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0A5" w:rsidRPr="002614ED" w:rsidRDefault="00D973DA" w:rsidP="008710A5">
      <w:pPr>
        <w:rPr>
          <w:rFonts w:ascii="Times New Roman" w:hAnsi="Times New Roman" w:cs="Times New Roman"/>
          <w:bCs/>
          <w:i/>
          <w:sz w:val="24"/>
          <w:szCs w:val="24"/>
          <w:lang w:val="en-US"/>
        </w:rPr>
      </w:pPr>
      <w:r>
        <w:rPr>
          <w:rFonts w:ascii="Times New Roman" w:hAnsi="Times New Roman" w:cs="Times New Roman"/>
          <w:bCs/>
          <w:i/>
          <w:sz w:val="24"/>
          <w:szCs w:val="24"/>
          <w:lang w:val="en-US"/>
        </w:rPr>
        <w:t>December 2</w:t>
      </w:r>
      <w:r w:rsidR="008710A5" w:rsidRPr="002614ED">
        <w:rPr>
          <w:rFonts w:ascii="Times New Roman" w:hAnsi="Times New Roman" w:cs="Times New Roman"/>
          <w:bCs/>
          <w:i/>
          <w:sz w:val="24"/>
          <w:szCs w:val="24"/>
          <w:lang w:val="en-US"/>
        </w:rPr>
        <w:t>, 2021</w:t>
      </w:r>
    </w:p>
    <w:p w:rsidR="008710A5" w:rsidRPr="002614ED" w:rsidRDefault="008710A5" w:rsidP="008710A5">
      <w:pPr>
        <w:rPr>
          <w:rFonts w:ascii="Times New Roman" w:hAnsi="Times New Roman" w:cs="Times New Roman"/>
          <w:b/>
          <w:bCs/>
          <w:i/>
          <w:sz w:val="24"/>
          <w:szCs w:val="24"/>
          <w:lang w:val="en-US"/>
        </w:rPr>
      </w:pPr>
      <w:r w:rsidRPr="002614ED">
        <w:rPr>
          <w:rFonts w:ascii="Times New Roman" w:hAnsi="Times New Roman" w:cs="Times New Roman"/>
          <w:b/>
          <w:bCs/>
          <w:i/>
          <w:sz w:val="24"/>
          <w:szCs w:val="24"/>
          <w:lang w:val="en-US"/>
        </w:rPr>
        <w:t>To Whom It May Concern:</w:t>
      </w:r>
    </w:p>
    <w:p w:rsidR="008710A5" w:rsidRPr="007B4A9A" w:rsidRDefault="008710A5" w:rsidP="008710A5">
      <w:pPr>
        <w:rPr>
          <w:rFonts w:ascii="Times New Roman" w:hAnsi="Times New Roman" w:cs="Times New Roman"/>
          <w:bCs/>
          <w:sz w:val="24"/>
          <w:szCs w:val="24"/>
          <w:lang w:val="en-US"/>
        </w:rPr>
      </w:pPr>
      <w:r w:rsidRPr="00FA16B6">
        <w:rPr>
          <w:rFonts w:ascii="Times New Roman" w:hAnsi="Times New Roman" w:cs="Times New Roman"/>
          <w:bCs/>
          <w:i/>
          <w:sz w:val="24"/>
          <w:szCs w:val="24"/>
          <w:lang w:val="en-US"/>
        </w:rPr>
        <w:t>Please find, attached, our revised manuscript (</w:t>
      </w:r>
      <w:proofErr w:type="spellStart"/>
      <w:r w:rsidRPr="00FA16B6">
        <w:rPr>
          <w:rFonts w:ascii="Times New Roman" w:hAnsi="Times New Roman" w:cs="Times New Roman"/>
          <w:i/>
          <w:sz w:val="24"/>
          <w:szCs w:val="24"/>
          <w:lang w:val="en-US"/>
        </w:rPr>
        <w:t>JoVE</w:t>
      </w:r>
      <w:proofErr w:type="spellEnd"/>
      <w:r w:rsidRPr="00FA16B6">
        <w:rPr>
          <w:rFonts w:ascii="Times New Roman" w:hAnsi="Times New Roman" w:cs="Times New Roman"/>
          <w:i/>
          <w:sz w:val="24"/>
          <w:szCs w:val="24"/>
          <w:lang w:val="en-US"/>
        </w:rPr>
        <w:t xml:space="preserve"> submission JoVE62942</w:t>
      </w:r>
      <w:r w:rsidRPr="00FA16B6">
        <w:rPr>
          <w:rFonts w:ascii="Times New Roman" w:hAnsi="Times New Roman" w:cs="Times New Roman"/>
          <w:bCs/>
          <w:i/>
          <w:sz w:val="24"/>
          <w:szCs w:val="24"/>
          <w:lang w:val="en-US"/>
        </w:rPr>
        <w:t xml:space="preserve">). We want to thank </w:t>
      </w:r>
      <w:r w:rsidR="00C673E4" w:rsidRPr="00FA16B6">
        <w:rPr>
          <w:rFonts w:ascii="Times New Roman" w:hAnsi="Times New Roman" w:cs="Times New Roman"/>
          <w:bCs/>
          <w:i/>
          <w:sz w:val="24"/>
          <w:szCs w:val="24"/>
          <w:lang w:val="en-US"/>
        </w:rPr>
        <w:t>reviewers</w:t>
      </w:r>
      <w:r w:rsidRPr="00FA16B6">
        <w:rPr>
          <w:rFonts w:ascii="Times New Roman" w:hAnsi="Times New Roman" w:cs="Times New Roman"/>
          <w:bCs/>
          <w:i/>
          <w:sz w:val="24"/>
          <w:szCs w:val="24"/>
          <w:lang w:val="en-US"/>
        </w:rPr>
        <w:t xml:space="preserve"> for their helpful insights and comments. Our responses and the corresponding revisions are described, in detail, below</w:t>
      </w:r>
      <w:r w:rsidRPr="007B4A9A">
        <w:rPr>
          <w:rFonts w:ascii="Times New Roman" w:hAnsi="Times New Roman" w:cs="Times New Roman"/>
          <w:bCs/>
          <w:sz w:val="24"/>
          <w:szCs w:val="24"/>
          <w:lang w:val="en-US"/>
        </w:rPr>
        <w:t>.</w:t>
      </w:r>
    </w:p>
    <w:p w:rsidR="008710A5" w:rsidRPr="007B4A9A" w:rsidRDefault="00030E63" w:rsidP="00030E63">
      <w:pPr>
        <w:pStyle w:val="NormalWeb"/>
        <w:rPr>
          <w:lang w:val="en-US"/>
        </w:rPr>
      </w:pPr>
      <w:r w:rsidRPr="007B4A9A">
        <w:rPr>
          <w:rStyle w:val="Strong"/>
          <w:lang w:val="en-US"/>
        </w:rPr>
        <w:t>Editorial and production comments</w:t>
      </w:r>
      <w:proofErr w:type="gramStart"/>
      <w:r w:rsidRPr="007B4A9A">
        <w:rPr>
          <w:rStyle w:val="Strong"/>
          <w:lang w:val="en-US"/>
        </w:rPr>
        <w:t>:</w:t>
      </w:r>
      <w:proofErr w:type="gramEnd"/>
      <w:r w:rsidRPr="007B4A9A">
        <w:rPr>
          <w:lang w:val="en-US"/>
        </w:rPr>
        <w:br/>
        <w:t>Changes to be made by the Author(s):</w:t>
      </w:r>
      <w:r w:rsidRPr="007B4A9A">
        <w:rPr>
          <w:lang w:val="en-US"/>
        </w:rPr>
        <w:br/>
        <w:t>1. Please take this opportunity to thoroughly proofread the manuscript to ensure that there are no spelling or grammar issues. Please use American English throughout.</w:t>
      </w:r>
    </w:p>
    <w:p w:rsidR="008710A5" w:rsidRPr="007B4A9A" w:rsidRDefault="008710A5" w:rsidP="00030E63">
      <w:pPr>
        <w:pStyle w:val="NormalWeb"/>
        <w:rPr>
          <w:i/>
          <w:lang w:val="en-US"/>
        </w:rPr>
      </w:pPr>
      <w:r w:rsidRPr="007B4A9A">
        <w:rPr>
          <w:i/>
          <w:lang w:val="en-US"/>
        </w:rPr>
        <w:t xml:space="preserve">The text </w:t>
      </w:r>
      <w:r w:rsidR="00ED10D3">
        <w:rPr>
          <w:i/>
          <w:lang w:val="en-US"/>
        </w:rPr>
        <w:t>was</w:t>
      </w:r>
      <w:r w:rsidR="00ED10D3" w:rsidRPr="007B4A9A">
        <w:rPr>
          <w:i/>
          <w:lang w:val="en-US"/>
        </w:rPr>
        <w:t xml:space="preserve"> </w:t>
      </w:r>
      <w:r w:rsidRPr="007B4A9A">
        <w:rPr>
          <w:i/>
          <w:lang w:val="en-US"/>
        </w:rPr>
        <w:t>proofread by the AJE experts. We have now used American English throughout the manuscript.</w:t>
      </w:r>
    </w:p>
    <w:p w:rsidR="005205BF" w:rsidRPr="007B4A9A" w:rsidRDefault="005205BF" w:rsidP="00030E63">
      <w:pPr>
        <w:pStyle w:val="NormalWeb"/>
        <w:rPr>
          <w:lang w:val="en-US"/>
        </w:rPr>
      </w:pPr>
      <w:r w:rsidRPr="007B4A9A">
        <w:rPr>
          <w:noProof/>
        </w:rPr>
        <w:drawing>
          <wp:inline distT="0" distB="0" distL="0" distR="0">
            <wp:extent cx="4211044" cy="319357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11491" cy="3193910"/>
                    </a:xfrm>
                    <a:prstGeom prst="rect">
                      <a:avLst/>
                    </a:prstGeom>
                    <a:noFill/>
                    <a:ln w="9525">
                      <a:noFill/>
                      <a:miter lim="800000"/>
                      <a:headEnd/>
                      <a:tailEnd/>
                    </a:ln>
                  </pic:spPr>
                </pic:pic>
              </a:graphicData>
            </a:graphic>
          </wp:inline>
        </w:drawing>
      </w:r>
    </w:p>
    <w:p w:rsidR="006E5C1F" w:rsidRPr="007B4A9A" w:rsidRDefault="00030E63" w:rsidP="00030E63">
      <w:pPr>
        <w:pStyle w:val="NormalWeb"/>
        <w:rPr>
          <w:lang w:val="en-US"/>
        </w:rPr>
      </w:pPr>
      <w:r w:rsidRPr="007B4A9A">
        <w:rPr>
          <w:lang w:val="en-US"/>
        </w:rPr>
        <w:br/>
        <w:t>2. For in-text formatting, corresponding reference numbers should appear as numbered superscripts after the appropriate statement(s) without brackets</w:t>
      </w:r>
      <w:r w:rsidR="006E5C1F" w:rsidRPr="007B4A9A">
        <w:rPr>
          <w:lang w:val="en-US"/>
        </w:rPr>
        <w:t>’</w:t>
      </w:r>
    </w:p>
    <w:p w:rsidR="006E5C1F" w:rsidRPr="007B4A9A" w:rsidRDefault="00F84D2C" w:rsidP="00030E63">
      <w:pPr>
        <w:pStyle w:val="NormalWeb"/>
        <w:rPr>
          <w:lang w:val="en-US"/>
        </w:rPr>
      </w:pPr>
      <w:r>
        <w:rPr>
          <w:i/>
          <w:lang w:val="en-US"/>
        </w:rPr>
        <w:t>The r</w:t>
      </w:r>
      <w:r w:rsidR="006E5C1F" w:rsidRPr="007B4A9A">
        <w:rPr>
          <w:i/>
          <w:lang w:val="en-US"/>
        </w:rPr>
        <w:t>ef</w:t>
      </w:r>
      <w:r w:rsidR="00676AA4" w:rsidRPr="007B4A9A">
        <w:rPr>
          <w:i/>
          <w:lang w:val="en-US"/>
        </w:rPr>
        <w:t>e</w:t>
      </w:r>
      <w:r w:rsidR="006E5C1F" w:rsidRPr="007B4A9A">
        <w:rPr>
          <w:i/>
          <w:lang w:val="en-US"/>
        </w:rPr>
        <w:t>rence format has been changed as suggested.</w:t>
      </w:r>
    </w:p>
    <w:p w:rsidR="006E5C1F" w:rsidRPr="007B4A9A" w:rsidRDefault="00030E63" w:rsidP="00030E63">
      <w:pPr>
        <w:pStyle w:val="NormalWeb"/>
        <w:rPr>
          <w:i/>
          <w:lang w:val="en-US"/>
        </w:rPr>
      </w:pPr>
      <w:r w:rsidRPr="007B4A9A">
        <w:rPr>
          <w:lang w:val="en-US"/>
        </w:rPr>
        <w:t>3. Please ensure the Introduction include all of the following with citation:</w:t>
      </w:r>
      <w:r w:rsidRPr="007B4A9A">
        <w:rPr>
          <w:lang w:val="en-US"/>
        </w:rPr>
        <w:br/>
        <w:t>a) A clear statement of the overall goal of this method</w:t>
      </w:r>
      <w:r w:rsidRPr="007B4A9A">
        <w:rPr>
          <w:lang w:val="en-US"/>
        </w:rPr>
        <w:br/>
        <w:t>b) The rationale behind the development and/or use of this technique</w:t>
      </w:r>
      <w:r w:rsidRPr="007B4A9A">
        <w:rPr>
          <w:lang w:val="en-US"/>
        </w:rPr>
        <w:br/>
        <w:t>c) The advantages over alternative techniques with applicable references to previous studies</w:t>
      </w:r>
      <w:r w:rsidRPr="007B4A9A">
        <w:rPr>
          <w:lang w:val="en-US"/>
        </w:rPr>
        <w:br/>
        <w:t>d) A description of the context of the technique in the wider body of literature</w:t>
      </w:r>
      <w:r w:rsidRPr="007B4A9A">
        <w:rPr>
          <w:lang w:val="en-US"/>
        </w:rPr>
        <w:br/>
        <w:t>e) Information to help readers to determine whether the method is appropriate for their application</w:t>
      </w:r>
      <w:r w:rsidRPr="007B4A9A">
        <w:rPr>
          <w:lang w:val="en-US"/>
        </w:rPr>
        <w:br/>
      </w:r>
      <w:r w:rsidR="00DC4FEC" w:rsidRPr="007B4A9A">
        <w:rPr>
          <w:i/>
          <w:lang w:val="en-US"/>
        </w:rPr>
        <w:t xml:space="preserve">We believe that all the requested information is present in the Introduction text. </w:t>
      </w:r>
      <w:r w:rsidR="005205BF" w:rsidRPr="007B4A9A">
        <w:rPr>
          <w:i/>
          <w:lang w:val="en-US"/>
        </w:rPr>
        <w:t xml:space="preserve">We </w:t>
      </w:r>
      <w:r w:rsidR="005205BF" w:rsidRPr="007B4A9A">
        <w:rPr>
          <w:i/>
          <w:lang w:val="en-US"/>
        </w:rPr>
        <w:lastRenderedPageBreak/>
        <w:t>have described the rationale be</w:t>
      </w:r>
      <w:r w:rsidR="00DA4298" w:rsidRPr="007B4A9A">
        <w:rPr>
          <w:i/>
          <w:lang w:val="en-US"/>
        </w:rPr>
        <w:t xml:space="preserve">hind </w:t>
      </w:r>
      <w:r w:rsidR="00F84D2C">
        <w:rPr>
          <w:i/>
          <w:lang w:val="en-US"/>
        </w:rPr>
        <w:t xml:space="preserve">the </w:t>
      </w:r>
      <w:r w:rsidR="00DA4298" w:rsidRPr="007B4A9A">
        <w:rPr>
          <w:i/>
          <w:lang w:val="en-US"/>
        </w:rPr>
        <w:t>use of improved and up-to-date techniques to get high</w:t>
      </w:r>
      <w:r w:rsidR="00F84D2C">
        <w:rPr>
          <w:i/>
          <w:lang w:val="en-US"/>
        </w:rPr>
        <w:t>-</w:t>
      </w:r>
      <w:r w:rsidR="00DA4298" w:rsidRPr="007B4A9A">
        <w:rPr>
          <w:i/>
          <w:lang w:val="en-US"/>
        </w:rPr>
        <w:t>quality images for the quantification of inf</w:t>
      </w:r>
      <w:r w:rsidR="00F84D2C">
        <w:rPr>
          <w:i/>
          <w:lang w:val="en-US"/>
        </w:rPr>
        <w:t>ar</w:t>
      </w:r>
      <w:r w:rsidR="00DA4298" w:rsidRPr="007B4A9A">
        <w:rPr>
          <w:i/>
          <w:lang w:val="en-US"/>
        </w:rPr>
        <w:t xml:space="preserve">cted tissues. This is expected to reduce </w:t>
      </w:r>
      <w:r w:rsidR="00F84D2C">
        <w:rPr>
          <w:i/>
          <w:lang w:val="en-US"/>
        </w:rPr>
        <w:t xml:space="preserve">the </w:t>
      </w:r>
      <w:r w:rsidR="00DA4298" w:rsidRPr="007B4A9A">
        <w:rPr>
          <w:i/>
          <w:lang w:val="en-US"/>
        </w:rPr>
        <w:t xml:space="preserve">variability of preclinical data sets and inconclusive results/outcomes. The </w:t>
      </w:r>
      <w:r w:rsidR="002D0E3D" w:rsidRPr="007B4A9A">
        <w:rPr>
          <w:i/>
          <w:lang w:val="en-US"/>
        </w:rPr>
        <w:t xml:space="preserve">very detailed </w:t>
      </w:r>
      <w:r w:rsidR="00DA4298" w:rsidRPr="007B4A9A">
        <w:rPr>
          <w:i/>
          <w:lang w:val="en-US"/>
        </w:rPr>
        <w:t xml:space="preserve">previous studies and techniques for heart and brain infarction </w:t>
      </w:r>
      <w:r w:rsidR="002D0E3D" w:rsidRPr="007B4A9A">
        <w:rPr>
          <w:i/>
          <w:lang w:val="en-US"/>
        </w:rPr>
        <w:t>experiments</w:t>
      </w:r>
      <w:r w:rsidR="00DA4298" w:rsidRPr="007B4A9A">
        <w:rPr>
          <w:i/>
          <w:lang w:val="en-US"/>
        </w:rPr>
        <w:t xml:space="preserve"> have been cited</w:t>
      </w:r>
      <w:r w:rsidR="002D0E3D" w:rsidRPr="007B4A9A">
        <w:rPr>
          <w:i/>
          <w:lang w:val="en-US"/>
        </w:rPr>
        <w:t xml:space="preserve">, allowing us to concentrate on macro photography and image analysis steps. To help readers to determine whether the method is appropriate for their application, we </w:t>
      </w:r>
      <w:bookmarkStart w:id="0" w:name="_SAM_I_003"/>
      <w:r w:rsidR="002D0E3D" w:rsidRPr="007B4A9A">
        <w:rPr>
          <w:i/>
          <w:lang w:val="en-US"/>
        </w:rPr>
        <w:t>state that these</w:t>
      </w:r>
      <w:r w:rsidR="002D0E3D" w:rsidRPr="007B4A9A">
        <w:rPr>
          <w:lang w:val="en-US"/>
        </w:rPr>
        <w:t xml:space="preserve"> </w:t>
      </w:r>
      <w:r w:rsidR="002D0E3D" w:rsidRPr="007B4A9A">
        <w:rPr>
          <w:i/>
          <w:lang w:val="en-US"/>
        </w:rPr>
        <w:t>methods are particularly useful for performing image planimetric analysis in rodent tissues and general scientific macro photography</w:t>
      </w:r>
      <w:bookmarkEnd w:id="0"/>
      <w:r w:rsidR="002D0E3D" w:rsidRPr="007B4A9A">
        <w:rPr>
          <w:lang w:val="en-US"/>
        </w:rPr>
        <w:t xml:space="preserve"> </w:t>
      </w:r>
      <w:r w:rsidR="002D0E3D" w:rsidRPr="007B4A9A">
        <w:rPr>
          <w:i/>
          <w:lang w:val="en-US"/>
        </w:rPr>
        <w:t>to obtain high</w:t>
      </w:r>
      <w:r w:rsidR="00F84D2C">
        <w:rPr>
          <w:i/>
          <w:lang w:val="en-US"/>
        </w:rPr>
        <w:t>-</w:t>
      </w:r>
      <w:r w:rsidR="002D0E3D" w:rsidRPr="007B4A9A">
        <w:rPr>
          <w:i/>
          <w:lang w:val="en-US"/>
        </w:rPr>
        <w:t>quality images</w:t>
      </w:r>
      <w:r w:rsidR="002D0E3D" w:rsidRPr="007B4A9A">
        <w:rPr>
          <w:lang w:val="en-US"/>
        </w:rPr>
        <w:t xml:space="preserve"> </w:t>
      </w:r>
      <w:r w:rsidR="002D0E3D" w:rsidRPr="007B4A9A">
        <w:rPr>
          <w:i/>
          <w:lang w:val="en-US"/>
        </w:rPr>
        <w:t>for automated analysis of digital photographs</w:t>
      </w:r>
      <w:r w:rsidR="002D0E3D" w:rsidRPr="007B4A9A">
        <w:rPr>
          <w:lang w:val="en-US"/>
        </w:rPr>
        <w:t xml:space="preserve">. </w:t>
      </w:r>
      <w:r w:rsidR="002D0E3D" w:rsidRPr="007B4A9A">
        <w:rPr>
          <w:i/>
          <w:lang w:val="en-US"/>
        </w:rPr>
        <w:t xml:space="preserve">We also believe that these techniques will help readers to save time, avoid user input and minimize the risk of errors or bias during image analysis. </w:t>
      </w:r>
      <w:r w:rsidR="00DC4FEC" w:rsidRPr="007B4A9A">
        <w:rPr>
          <w:i/>
          <w:lang w:val="en-US"/>
        </w:rPr>
        <w:t xml:space="preserve">To </w:t>
      </w:r>
      <w:r w:rsidR="005205BF" w:rsidRPr="007B4A9A">
        <w:rPr>
          <w:i/>
          <w:lang w:val="en-US"/>
        </w:rPr>
        <w:t xml:space="preserve">highlight the information regarding </w:t>
      </w:r>
      <w:r w:rsidR="00F84D2C">
        <w:rPr>
          <w:i/>
          <w:lang w:val="en-US"/>
        </w:rPr>
        <w:t xml:space="preserve">the </w:t>
      </w:r>
      <w:r w:rsidR="005205BF" w:rsidRPr="007B4A9A">
        <w:rPr>
          <w:i/>
          <w:lang w:val="en-US"/>
        </w:rPr>
        <w:t>overall goal of this method, we modified the respective sentence</w:t>
      </w:r>
      <w:r w:rsidR="00ED10D3">
        <w:rPr>
          <w:i/>
          <w:lang w:val="en-US"/>
        </w:rPr>
        <w:t xml:space="preserve"> in the Introduction and rewrote the </w:t>
      </w:r>
      <w:r w:rsidR="00E769D0">
        <w:rPr>
          <w:i/>
          <w:lang w:val="en-US"/>
        </w:rPr>
        <w:t>Summary</w:t>
      </w:r>
      <w:r w:rsidR="005205BF" w:rsidRPr="007B4A9A">
        <w:rPr>
          <w:i/>
          <w:lang w:val="en-US"/>
        </w:rPr>
        <w:t>:</w:t>
      </w:r>
    </w:p>
    <w:p w:rsidR="00ED10D3" w:rsidRDefault="00ED10D3" w:rsidP="00030E63">
      <w:pPr>
        <w:pStyle w:val="NormalWeb"/>
        <w:rPr>
          <w:i/>
          <w:color w:val="0070C0"/>
          <w:lang w:val="en-US"/>
        </w:rPr>
      </w:pPr>
      <w:r w:rsidRPr="00ED10D3">
        <w:rPr>
          <w:i/>
          <w:color w:val="0070C0"/>
          <w:lang w:val="en-US"/>
        </w:rPr>
        <w:t xml:space="preserve">The purpose of this study is to provide a step-by-step guide on how to set up a system for photography and standardized analysis of rodent heart and brain tissue specimens after infarction experiments. </w:t>
      </w:r>
    </w:p>
    <w:p w:rsidR="00ED10D3" w:rsidRPr="007B4A9A" w:rsidRDefault="00ED10D3" w:rsidP="00030E63">
      <w:pPr>
        <w:pStyle w:val="NormalWeb"/>
        <w:rPr>
          <w:i/>
          <w:color w:val="0070C0"/>
          <w:lang w:val="en-US"/>
        </w:rPr>
      </w:pPr>
      <w:r w:rsidRPr="00ED10D3">
        <w:rPr>
          <w:i/>
          <w:color w:val="0070C0"/>
          <w:lang w:val="en-US"/>
        </w:rPr>
        <w:t>Presented here is a protocol for standardized methodology of rodent tissue preparation after the ischemia-reperfusion experiment and guidelines for establishing lighting and camera setups for high-resolution image acquisition. This method is applicable to all experimental small animal organ photography.</w:t>
      </w:r>
    </w:p>
    <w:p w:rsidR="00FD4537" w:rsidRPr="007B4A9A" w:rsidRDefault="00030E63" w:rsidP="00030E63">
      <w:pPr>
        <w:pStyle w:val="NormalWeb"/>
        <w:rPr>
          <w:lang w:val="en-US"/>
        </w:rPr>
      </w:pPr>
      <w:r w:rsidRPr="007B4A9A">
        <w:rPr>
          <w:lang w:val="en-US"/>
        </w:rPr>
        <w:t>4. 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w:t>
      </w:r>
    </w:p>
    <w:p w:rsidR="007B4A9A" w:rsidRPr="007B4A9A" w:rsidRDefault="007B4A9A" w:rsidP="00030E63">
      <w:pPr>
        <w:pStyle w:val="NormalWeb"/>
        <w:rPr>
          <w:i/>
          <w:lang w:val="en-US"/>
        </w:rPr>
      </w:pPr>
      <w:r w:rsidRPr="007B4A9A">
        <w:rPr>
          <w:i/>
          <w:lang w:val="en-US"/>
        </w:rPr>
        <w:t>The texts are rearranged and corrected as suggested.</w:t>
      </w:r>
    </w:p>
    <w:p w:rsidR="007B4A9A" w:rsidRPr="007B4A9A" w:rsidRDefault="00030E63" w:rsidP="00030E63">
      <w:pPr>
        <w:pStyle w:val="NormalWeb"/>
        <w:rPr>
          <w:lang w:val="en-US"/>
        </w:rPr>
      </w:pPr>
      <w:r w:rsidRPr="007B4A9A">
        <w:rPr>
          <w:lang w:val="en-US"/>
        </w:rPr>
        <w:t>5. Please ensure you answer the “how” question, i.e., how is the step performed?</w:t>
      </w:r>
    </w:p>
    <w:p w:rsidR="007B4A9A" w:rsidRPr="007B4A9A" w:rsidRDefault="007B4A9A" w:rsidP="007B4A9A">
      <w:pPr>
        <w:pStyle w:val="NormalWeb"/>
        <w:rPr>
          <w:i/>
          <w:lang w:val="en-US"/>
        </w:rPr>
      </w:pPr>
      <w:r w:rsidRPr="007B4A9A">
        <w:rPr>
          <w:i/>
          <w:lang w:val="en-US"/>
        </w:rPr>
        <w:t>The texts are corrected as suggested.</w:t>
      </w:r>
    </w:p>
    <w:p w:rsidR="00FD4537" w:rsidRPr="007B4A9A" w:rsidRDefault="00030E63" w:rsidP="00030E63">
      <w:pPr>
        <w:pStyle w:val="NormalWeb"/>
        <w:rPr>
          <w:lang w:val="en-US"/>
        </w:rPr>
      </w:pPr>
      <w:r w:rsidRPr="007B4A9A">
        <w:rPr>
          <w:lang w:val="en-US"/>
        </w:rPr>
        <w:t>6. Age, sex, strain of the rat used in the experiment.</w:t>
      </w:r>
    </w:p>
    <w:p w:rsidR="00FD4537" w:rsidRPr="007B4A9A" w:rsidRDefault="00FD4537" w:rsidP="00030E63">
      <w:pPr>
        <w:pStyle w:val="NormalWeb"/>
        <w:rPr>
          <w:i/>
          <w:lang w:val="en-US"/>
        </w:rPr>
      </w:pPr>
      <w:r w:rsidRPr="007B4A9A">
        <w:rPr>
          <w:i/>
          <w:lang w:val="en-US"/>
        </w:rPr>
        <w:t>The age, sex</w:t>
      </w:r>
      <w:r w:rsidR="00F84D2C">
        <w:rPr>
          <w:i/>
          <w:lang w:val="en-US"/>
        </w:rPr>
        <w:t>,</w:t>
      </w:r>
      <w:r w:rsidRPr="007B4A9A">
        <w:rPr>
          <w:i/>
          <w:lang w:val="en-US"/>
        </w:rPr>
        <w:t xml:space="preserve"> and strain of animals are not relevant for the photography and image analysis techniques. </w:t>
      </w:r>
      <w:r w:rsidR="001C6414" w:rsidRPr="007B4A9A">
        <w:rPr>
          <w:i/>
          <w:lang w:val="en-US"/>
        </w:rPr>
        <w:t>O</w:t>
      </w:r>
      <w:r w:rsidRPr="007B4A9A">
        <w:rPr>
          <w:i/>
          <w:lang w:val="en-US"/>
        </w:rPr>
        <w:t>ur contribution is related to the heart and brain tissue preparation for digital macro photography after ischemia-reperfusion, i.e., tissue preparation and subsequent image capture are steps performed immediately after the ischemia-reperfusion experiment. The readers are referred to previous publications that describe all details for the heart infa</w:t>
      </w:r>
      <w:r w:rsidR="00F32545">
        <w:rPr>
          <w:i/>
          <w:lang w:val="en-US"/>
        </w:rPr>
        <w:t>rction and stroke experiments (</w:t>
      </w:r>
      <w:proofErr w:type="spellStart"/>
      <w:r w:rsidR="00F32545" w:rsidRPr="00F32545">
        <w:rPr>
          <w:i/>
          <w:color w:val="0070C0"/>
          <w:lang w:val="en-US"/>
        </w:rPr>
        <w:t>Botker</w:t>
      </w:r>
      <w:proofErr w:type="spellEnd"/>
      <w:r w:rsidR="00F32545" w:rsidRPr="00F32545">
        <w:rPr>
          <w:i/>
          <w:color w:val="0070C0"/>
          <w:lang w:val="en-US"/>
        </w:rPr>
        <w:t xml:space="preserve"> et al., 2018, Basic Research in Cardiology; Zvejniece et al., 2012, J </w:t>
      </w:r>
      <w:proofErr w:type="spellStart"/>
      <w:r w:rsidR="00F32545" w:rsidRPr="00F32545">
        <w:rPr>
          <w:i/>
          <w:color w:val="0070C0"/>
          <w:lang w:val="en-US"/>
        </w:rPr>
        <w:t>Neurosci</w:t>
      </w:r>
      <w:proofErr w:type="spellEnd"/>
      <w:r w:rsidR="00F32545" w:rsidRPr="00F32545">
        <w:rPr>
          <w:i/>
          <w:color w:val="0070C0"/>
          <w:lang w:val="en-US"/>
        </w:rPr>
        <w:t xml:space="preserve"> Methods; Bell et al., 2011, J Mol Cell </w:t>
      </w:r>
      <w:proofErr w:type="spellStart"/>
      <w:r w:rsidR="00F32545" w:rsidRPr="00F32545">
        <w:rPr>
          <w:i/>
          <w:color w:val="0070C0"/>
          <w:lang w:val="en-US"/>
        </w:rPr>
        <w:t>Cardiol</w:t>
      </w:r>
      <w:proofErr w:type="spellEnd"/>
      <w:r w:rsidR="00F32545" w:rsidRPr="00F32545">
        <w:rPr>
          <w:i/>
          <w:color w:val="0070C0"/>
          <w:lang w:val="en-US"/>
        </w:rPr>
        <w:t xml:space="preserve">; Liu et al., 2011, J Biomed </w:t>
      </w:r>
      <w:proofErr w:type="spellStart"/>
      <w:r w:rsidR="00F32545" w:rsidRPr="00F32545">
        <w:rPr>
          <w:i/>
          <w:color w:val="0070C0"/>
          <w:lang w:val="en-US"/>
        </w:rPr>
        <w:t>Biotechnol</w:t>
      </w:r>
      <w:proofErr w:type="spellEnd"/>
      <w:r w:rsidR="00F32545" w:rsidRPr="00F32545">
        <w:rPr>
          <w:i/>
          <w:color w:val="0070C0"/>
          <w:lang w:val="en-US"/>
        </w:rPr>
        <w:t xml:space="preserve">; </w:t>
      </w:r>
      <w:proofErr w:type="spellStart"/>
      <w:r w:rsidR="00F32545" w:rsidRPr="00F32545">
        <w:rPr>
          <w:i/>
          <w:color w:val="0070C0"/>
          <w:lang w:val="en-US"/>
        </w:rPr>
        <w:t>Kolwicz</w:t>
      </w:r>
      <w:proofErr w:type="spellEnd"/>
      <w:r w:rsidR="00F32545" w:rsidRPr="00F32545">
        <w:rPr>
          <w:i/>
          <w:color w:val="0070C0"/>
          <w:lang w:val="en-US"/>
        </w:rPr>
        <w:t xml:space="preserve"> et al., 2010, J Vis Exp; Herr et al., 2015, J Vis Exp; </w:t>
      </w:r>
      <w:proofErr w:type="spellStart"/>
      <w:r w:rsidR="00F32545" w:rsidRPr="00F32545">
        <w:rPr>
          <w:i/>
          <w:color w:val="0070C0"/>
          <w:lang w:val="en-US"/>
        </w:rPr>
        <w:t>Liepinsh</w:t>
      </w:r>
      <w:proofErr w:type="spellEnd"/>
      <w:r w:rsidR="00F32545" w:rsidRPr="00F32545">
        <w:rPr>
          <w:i/>
          <w:color w:val="0070C0"/>
          <w:lang w:val="en-US"/>
        </w:rPr>
        <w:t xml:space="preserve"> et al., 2015, Br J </w:t>
      </w:r>
      <w:proofErr w:type="spellStart"/>
      <w:r w:rsidR="00F32545" w:rsidRPr="00F32545">
        <w:rPr>
          <w:i/>
          <w:color w:val="0070C0"/>
          <w:lang w:val="en-US"/>
        </w:rPr>
        <w:t>Pharmacol</w:t>
      </w:r>
      <w:proofErr w:type="spellEnd"/>
      <w:r w:rsidR="00F32545" w:rsidRPr="00F32545">
        <w:rPr>
          <w:i/>
          <w:color w:val="0070C0"/>
          <w:lang w:val="en-US"/>
        </w:rPr>
        <w:t xml:space="preserve">.; Nakamura et al., 2005, J Card Surg.; Li et al., 2010, Lab </w:t>
      </w:r>
      <w:proofErr w:type="spellStart"/>
      <w:r w:rsidR="00F32545" w:rsidRPr="00F32545">
        <w:rPr>
          <w:i/>
          <w:color w:val="0070C0"/>
          <w:lang w:val="en-US"/>
        </w:rPr>
        <w:t>Anim</w:t>
      </w:r>
      <w:proofErr w:type="spellEnd"/>
      <w:r w:rsidR="00F32545" w:rsidRPr="00F32545">
        <w:rPr>
          <w:i/>
          <w:color w:val="0070C0"/>
          <w:lang w:val="en-US"/>
        </w:rPr>
        <w:t xml:space="preserve"> (NY);  Wu et al., 2011, J Vis Exp.; </w:t>
      </w:r>
      <w:proofErr w:type="spellStart"/>
      <w:r w:rsidR="00F32545" w:rsidRPr="00F32545">
        <w:rPr>
          <w:i/>
          <w:color w:val="0070C0"/>
          <w:lang w:val="en-US"/>
        </w:rPr>
        <w:t>Vavers</w:t>
      </w:r>
      <w:proofErr w:type="spellEnd"/>
      <w:r w:rsidR="00F32545" w:rsidRPr="00F32545">
        <w:rPr>
          <w:i/>
          <w:color w:val="0070C0"/>
          <w:lang w:val="en-US"/>
        </w:rPr>
        <w:t xml:space="preserve">, E. et al. 2016, </w:t>
      </w:r>
      <w:proofErr w:type="spellStart"/>
      <w:r w:rsidR="00F32545" w:rsidRPr="00F32545">
        <w:rPr>
          <w:i/>
          <w:color w:val="0070C0"/>
          <w:lang w:val="en-US"/>
        </w:rPr>
        <w:t>Pharmacol</w:t>
      </w:r>
      <w:proofErr w:type="spellEnd"/>
      <w:r w:rsidR="00F32545" w:rsidRPr="00F32545">
        <w:rPr>
          <w:i/>
          <w:color w:val="0070C0"/>
          <w:lang w:val="en-US"/>
        </w:rPr>
        <w:t xml:space="preserve"> Res</w:t>
      </w:r>
      <w:r w:rsidRPr="007B4A9A">
        <w:rPr>
          <w:i/>
          <w:lang w:val="en-US"/>
        </w:rPr>
        <w:t>).</w:t>
      </w:r>
    </w:p>
    <w:p w:rsidR="00FD4537" w:rsidRPr="007B4A9A" w:rsidRDefault="00030E63" w:rsidP="00030E63">
      <w:pPr>
        <w:pStyle w:val="NormalWeb"/>
        <w:rPr>
          <w:lang w:val="en-US"/>
        </w:rPr>
      </w:pPr>
      <w:r w:rsidRPr="007B4A9A">
        <w:rPr>
          <w:lang w:val="en-US"/>
        </w:rPr>
        <w:lastRenderedPageBreak/>
        <w:t>7. 1.2: Do you check the depth of anesthesia?</w:t>
      </w:r>
    </w:p>
    <w:p w:rsidR="00FD4537" w:rsidRPr="007B4A9A" w:rsidRDefault="00FD4537" w:rsidP="00030E63">
      <w:pPr>
        <w:pStyle w:val="NormalWeb"/>
        <w:rPr>
          <w:i/>
          <w:lang w:val="en-US"/>
        </w:rPr>
      </w:pPr>
      <w:r w:rsidRPr="007B4A9A">
        <w:rPr>
          <w:i/>
          <w:lang w:val="en-US"/>
        </w:rPr>
        <w:t xml:space="preserve">Yes, we check the depth of anesthesia when we do in vivo infarction experiments. All </w:t>
      </w:r>
      <w:r w:rsidR="00A00704" w:rsidRPr="007B4A9A">
        <w:rPr>
          <w:i/>
          <w:lang w:val="en-US"/>
        </w:rPr>
        <w:t xml:space="preserve">experimental </w:t>
      </w:r>
      <w:r w:rsidRPr="007B4A9A">
        <w:rPr>
          <w:i/>
          <w:lang w:val="en-US"/>
        </w:rPr>
        <w:t xml:space="preserve">procedures are </w:t>
      </w:r>
      <w:r w:rsidR="00A00704" w:rsidRPr="007B4A9A">
        <w:rPr>
          <w:i/>
          <w:lang w:val="en-US"/>
        </w:rPr>
        <w:t xml:space="preserve">performed </w:t>
      </w:r>
      <w:proofErr w:type="gramStart"/>
      <w:r w:rsidR="00A00704" w:rsidRPr="007B4A9A">
        <w:rPr>
          <w:i/>
          <w:lang w:val="en-US"/>
        </w:rPr>
        <w:t>in  accordance</w:t>
      </w:r>
      <w:proofErr w:type="gramEnd"/>
      <w:r w:rsidR="00A00704" w:rsidRPr="007B4A9A">
        <w:rPr>
          <w:i/>
          <w:lang w:val="en-US"/>
        </w:rPr>
        <w:t xml:space="preserve"> with  the guidelines of the  European  Community and local laws and policies (Directive 2010/63/EU), and approved by Food and  Veterinary  Service,  Riga,  Latvia.  </w:t>
      </w:r>
      <w:r w:rsidRPr="007B4A9A">
        <w:rPr>
          <w:i/>
          <w:lang w:val="en-US"/>
        </w:rPr>
        <w:t>However, our present manuscript describes tissue preparation and subsequent image capture techniques performed immediat</w:t>
      </w:r>
      <w:r w:rsidR="00A00704" w:rsidRPr="007B4A9A">
        <w:rPr>
          <w:i/>
          <w:lang w:val="en-US"/>
        </w:rPr>
        <w:t>ely after the ische</w:t>
      </w:r>
      <w:r w:rsidRPr="007B4A9A">
        <w:rPr>
          <w:i/>
          <w:lang w:val="en-US"/>
        </w:rPr>
        <w:t xml:space="preserve">mia-reperfusion experiment, </w:t>
      </w:r>
      <w:r w:rsidR="00A00704" w:rsidRPr="007B4A9A">
        <w:rPr>
          <w:i/>
          <w:lang w:val="en-US"/>
        </w:rPr>
        <w:t>and</w:t>
      </w:r>
      <w:r w:rsidRPr="007B4A9A">
        <w:rPr>
          <w:i/>
          <w:lang w:val="en-US"/>
        </w:rPr>
        <w:t xml:space="preserve"> this does not include </w:t>
      </w:r>
      <w:r w:rsidR="00F84D2C">
        <w:rPr>
          <w:i/>
          <w:lang w:val="en-US"/>
        </w:rPr>
        <w:t xml:space="preserve">the </w:t>
      </w:r>
      <w:r w:rsidRPr="007B4A9A">
        <w:rPr>
          <w:i/>
          <w:lang w:val="en-US"/>
        </w:rPr>
        <w:t>anesthesia step.</w:t>
      </w:r>
    </w:p>
    <w:p w:rsidR="00A00704" w:rsidRPr="007B4A9A" w:rsidRDefault="00030E63" w:rsidP="00030E63">
      <w:pPr>
        <w:pStyle w:val="NormalWeb"/>
        <w:rPr>
          <w:lang w:val="en-US"/>
        </w:rPr>
      </w:pPr>
      <w:r w:rsidRPr="007B4A9A">
        <w:rPr>
          <w:lang w:val="en-US"/>
        </w:rPr>
        <w:t xml:space="preserve">8. 1. Please describe how big </w:t>
      </w:r>
      <w:proofErr w:type="gramStart"/>
      <w:r w:rsidRPr="007B4A9A">
        <w:rPr>
          <w:lang w:val="en-US"/>
        </w:rPr>
        <w:t>is the incision in each step</w:t>
      </w:r>
      <w:proofErr w:type="gramEnd"/>
      <w:r w:rsidRPr="007B4A9A">
        <w:rPr>
          <w:lang w:val="en-US"/>
        </w:rPr>
        <w:t>.</w:t>
      </w:r>
    </w:p>
    <w:p w:rsidR="007B4A9A" w:rsidRPr="007B4A9A" w:rsidRDefault="007B4A9A" w:rsidP="00030E63">
      <w:pPr>
        <w:pStyle w:val="NormalWeb"/>
        <w:rPr>
          <w:i/>
          <w:lang w:val="en-US"/>
        </w:rPr>
      </w:pPr>
      <w:r w:rsidRPr="007B4A9A">
        <w:rPr>
          <w:i/>
          <w:lang w:val="en-US"/>
        </w:rPr>
        <w:t>Our contribution is related to the heart and brain tissue preparation for digital macro photography after ischemia-reperfusion, i.e., tissue preparation and subsequent image capture are steps performed immediately after the ischemia-reperfusion experiment. The readers are referred to previous publications that describe all details for the heart infarction and stroke experiments (</w:t>
      </w:r>
      <w:proofErr w:type="spellStart"/>
      <w:r w:rsidRPr="00F32545">
        <w:rPr>
          <w:i/>
          <w:color w:val="0070C0"/>
          <w:lang w:val="en-US"/>
        </w:rPr>
        <w:t>Botker</w:t>
      </w:r>
      <w:proofErr w:type="spellEnd"/>
      <w:r w:rsidRPr="00F32545">
        <w:rPr>
          <w:i/>
          <w:color w:val="0070C0"/>
          <w:lang w:val="en-US"/>
        </w:rPr>
        <w:t xml:space="preserve"> et al., 2018, Basic Research in Cardiology</w:t>
      </w:r>
      <w:r w:rsidR="001C26F2" w:rsidRPr="00F32545">
        <w:rPr>
          <w:i/>
          <w:color w:val="0070C0"/>
          <w:lang w:val="en-US"/>
        </w:rPr>
        <w:t>;</w:t>
      </w:r>
      <w:r w:rsidRPr="00F32545">
        <w:rPr>
          <w:i/>
          <w:color w:val="0070C0"/>
          <w:lang w:val="en-US"/>
        </w:rPr>
        <w:t xml:space="preserve"> Zvejniece et al., 2012, J </w:t>
      </w:r>
      <w:proofErr w:type="spellStart"/>
      <w:r w:rsidRPr="00F32545">
        <w:rPr>
          <w:i/>
          <w:color w:val="0070C0"/>
          <w:lang w:val="en-US"/>
        </w:rPr>
        <w:t>Neurosci</w:t>
      </w:r>
      <w:proofErr w:type="spellEnd"/>
      <w:r w:rsidRPr="00F32545">
        <w:rPr>
          <w:i/>
          <w:color w:val="0070C0"/>
          <w:lang w:val="en-US"/>
        </w:rPr>
        <w:t xml:space="preserve"> Methods</w:t>
      </w:r>
      <w:r w:rsidR="001C26F2" w:rsidRPr="00F32545">
        <w:rPr>
          <w:i/>
          <w:color w:val="0070C0"/>
          <w:lang w:val="en-US"/>
        </w:rPr>
        <w:t>;</w:t>
      </w:r>
      <w:r w:rsidRPr="00F32545">
        <w:rPr>
          <w:i/>
          <w:color w:val="0070C0"/>
          <w:lang w:val="en-US"/>
        </w:rPr>
        <w:t xml:space="preserve"> Bell et al., 2011, J Mol Cell </w:t>
      </w:r>
      <w:proofErr w:type="spellStart"/>
      <w:r w:rsidRPr="00F32545">
        <w:rPr>
          <w:i/>
          <w:color w:val="0070C0"/>
          <w:lang w:val="en-US"/>
        </w:rPr>
        <w:t>Cardiol</w:t>
      </w:r>
      <w:proofErr w:type="spellEnd"/>
      <w:r w:rsidR="001C26F2" w:rsidRPr="00F32545">
        <w:rPr>
          <w:i/>
          <w:color w:val="0070C0"/>
          <w:lang w:val="en-US"/>
        </w:rPr>
        <w:t>;</w:t>
      </w:r>
      <w:r w:rsidRPr="00F32545">
        <w:rPr>
          <w:i/>
          <w:color w:val="0070C0"/>
          <w:lang w:val="en-US"/>
        </w:rPr>
        <w:t xml:space="preserve"> Liu et al., 2011, J Biomed </w:t>
      </w:r>
      <w:proofErr w:type="spellStart"/>
      <w:r w:rsidRPr="00F32545">
        <w:rPr>
          <w:i/>
          <w:color w:val="0070C0"/>
          <w:lang w:val="en-US"/>
        </w:rPr>
        <w:t>Biotechnol</w:t>
      </w:r>
      <w:proofErr w:type="spellEnd"/>
      <w:r w:rsidR="001C26F2" w:rsidRPr="00F32545">
        <w:rPr>
          <w:i/>
          <w:color w:val="0070C0"/>
          <w:lang w:val="en-US"/>
        </w:rPr>
        <w:t xml:space="preserve">; </w:t>
      </w:r>
      <w:proofErr w:type="spellStart"/>
      <w:r w:rsidR="001C26F2" w:rsidRPr="00F32545">
        <w:rPr>
          <w:i/>
          <w:color w:val="0070C0"/>
          <w:lang w:val="en-US"/>
        </w:rPr>
        <w:t>Kolwicz</w:t>
      </w:r>
      <w:proofErr w:type="spellEnd"/>
      <w:r w:rsidR="001C26F2" w:rsidRPr="00F32545">
        <w:rPr>
          <w:i/>
          <w:color w:val="0070C0"/>
          <w:lang w:val="en-US"/>
        </w:rPr>
        <w:t xml:space="preserve"> et al., 2010, J Vis Exp; Herr et al., 2015, J Vis Exp; </w:t>
      </w:r>
      <w:proofErr w:type="spellStart"/>
      <w:r w:rsidR="001C26F2" w:rsidRPr="00F32545">
        <w:rPr>
          <w:i/>
          <w:color w:val="0070C0"/>
          <w:lang w:val="en-US"/>
        </w:rPr>
        <w:t>Liepinsh</w:t>
      </w:r>
      <w:proofErr w:type="spellEnd"/>
      <w:r w:rsidR="001C26F2" w:rsidRPr="00F32545">
        <w:rPr>
          <w:i/>
          <w:color w:val="0070C0"/>
          <w:lang w:val="en-US"/>
        </w:rPr>
        <w:t xml:space="preserve"> et al., 2015, Br J </w:t>
      </w:r>
      <w:proofErr w:type="spellStart"/>
      <w:r w:rsidR="001C26F2" w:rsidRPr="00F32545">
        <w:rPr>
          <w:i/>
          <w:color w:val="0070C0"/>
          <w:lang w:val="en-US"/>
        </w:rPr>
        <w:t>Pharmacol</w:t>
      </w:r>
      <w:proofErr w:type="spellEnd"/>
      <w:r w:rsidR="001C26F2" w:rsidRPr="00F32545">
        <w:rPr>
          <w:i/>
          <w:color w:val="0070C0"/>
          <w:lang w:val="en-US"/>
        </w:rPr>
        <w:t xml:space="preserve">.; Nakamura et al., 2005, J Card Surg.; Li et al., 2010, Lab </w:t>
      </w:r>
      <w:proofErr w:type="spellStart"/>
      <w:r w:rsidR="001C26F2" w:rsidRPr="00F32545">
        <w:rPr>
          <w:i/>
          <w:color w:val="0070C0"/>
          <w:lang w:val="en-US"/>
        </w:rPr>
        <w:t>Anim</w:t>
      </w:r>
      <w:proofErr w:type="spellEnd"/>
      <w:r w:rsidR="001C26F2" w:rsidRPr="00F32545">
        <w:rPr>
          <w:i/>
          <w:color w:val="0070C0"/>
          <w:lang w:val="en-US"/>
        </w:rPr>
        <w:t xml:space="preserve"> (NY);  Wu et al., 2011, J Vis Exp.; </w:t>
      </w:r>
      <w:proofErr w:type="spellStart"/>
      <w:r w:rsidR="001C26F2" w:rsidRPr="00F32545">
        <w:rPr>
          <w:i/>
          <w:color w:val="0070C0"/>
          <w:lang w:val="en-US"/>
        </w:rPr>
        <w:t>Vavers</w:t>
      </w:r>
      <w:proofErr w:type="spellEnd"/>
      <w:r w:rsidR="001C26F2" w:rsidRPr="00F32545">
        <w:rPr>
          <w:i/>
          <w:color w:val="0070C0"/>
          <w:lang w:val="en-US"/>
        </w:rPr>
        <w:t xml:space="preserve">, E. et al. 2016, </w:t>
      </w:r>
      <w:proofErr w:type="spellStart"/>
      <w:r w:rsidR="001C26F2" w:rsidRPr="00F32545">
        <w:rPr>
          <w:i/>
          <w:color w:val="0070C0"/>
          <w:lang w:val="en-US"/>
        </w:rPr>
        <w:t>Pharmacol</w:t>
      </w:r>
      <w:proofErr w:type="spellEnd"/>
      <w:r w:rsidR="001C26F2" w:rsidRPr="00F32545">
        <w:rPr>
          <w:i/>
          <w:color w:val="0070C0"/>
          <w:lang w:val="en-US"/>
        </w:rPr>
        <w:t xml:space="preserve"> Res</w:t>
      </w:r>
      <w:r w:rsidRPr="00F32545">
        <w:rPr>
          <w:i/>
          <w:color w:val="0070C0"/>
          <w:lang w:val="en-US"/>
        </w:rPr>
        <w:t>)</w:t>
      </w:r>
      <w:r w:rsidRPr="007B4A9A">
        <w:rPr>
          <w:i/>
          <w:lang w:val="en-US"/>
        </w:rPr>
        <w:t>.</w:t>
      </w:r>
    </w:p>
    <w:p w:rsidR="00A00704" w:rsidRPr="007B4A9A" w:rsidRDefault="00030E63" w:rsidP="00030E63">
      <w:pPr>
        <w:pStyle w:val="NormalWeb"/>
        <w:rPr>
          <w:lang w:val="en-US"/>
        </w:rPr>
      </w:pPr>
      <w:r w:rsidRPr="007B4A9A">
        <w:rPr>
          <w:lang w:val="en-US"/>
        </w:rPr>
        <w:t>9. 3: The Protocol should be made up almost entirely of discrete steps without large paragraphs of text between sections. Please simplify the Protocol so that individual steps contain only 2-3 actions per step</w:t>
      </w:r>
      <w:r w:rsidR="007B4A9A" w:rsidRPr="007B4A9A">
        <w:rPr>
          <w:lang w:val="en-US"/>
        </w:rPr>
        <w:t>.</w:t>
      </w:r>
    </w:p>
    <w:p w:rsidR="007B4A9A" w:rsidRPr="007B4A9A" w:rsidRDefault="007B4A9A" w:rsidP="00030E63">
      <w:pPr>
        <w:pStyle w:val="NormalWeb"/>
        <w:rPr>
          <w:i/>
          <w:lang w:val="en-US"/>
        </w:rPr>
      </w:pPr>
      <w:r w:rsidRPr="007B4A9A">
        <w:rPr>
          <w:i/>
          <w:lang w:val="en-US"/>
        </w:rPr>
        <w:t>The description of protocols is simplified and now contain</w:t>
      </w:r>
      <w:r w:rsidR="00F84D2C">
        <w:rPr>
          <w:i/>
          <w:lang w:val="en-US"/>
        </w:rPr>
        <w:t>s</w:t>
      </w:r>
      <w:r w:rsidRPr="007B4A9A">
        <w:rPr>
          <w:i/>
          <w:lang w:val="en-US"/>
        </w:rPr>
        <w:t xml:space="preserve"> only 2-3 actions per step.</w:t>
      </w:r>
    </w:p>
    <w:p w:rsidR="00A00704" w:rsidRPr="007B4A9A" w:rsidRDefault="00030E63" w:rsidP="00030E63">
      <w:pPr>
        <w:pStyle w:val="NormalWeb"/>
        <w:rPr>
          <w:lang w:val="en-US"/>
        </w:rPr>
      </w:pPr>
      <w:r w:rsidRPr="007B4A9A">
        <w:rPr>
          <w:lang w:val="en-US"/>
        </w:rPr>
        <w:t>10. Please include at least one paragraph of text to explain the Representative Results in the context of the technique you have described, e.g., how do these results show the technique, suggestions about how to analyze the outcome, etc. The paragraph text should refer to all of the figures. Data from both successful and sub-optimal experiments can be included.</w:t>
      </w:r>
    </w:p>
    <w:p w:rsidR="007B4A9A" w:rsidRPr="007B4A9A" w:rsidRDefault="00F84D2C" w:rsidP="00030E63">
      <w:pPr>
        <w:pStyle w:val="NormalWeb"/>
        <w:rPr>
          <w:i/>
          <w:lang w:val="en-US"/>
        </w:rPr>
      </w:pPr>
      <w:r>
        <w:rPr>
          <w:i/>
          <w:lang w:val="en-US"/>
        </w:rPr>
        <w:t>The R</w:t>
      </w:r>
      <w:r w:rsidR="007B4A9A" w:rsidRPr="007B4A9A">
        <w:rPr>
          <w:i/>
          <w:lang w:val="en-US"/>
        </w:rPr>
        <w:t>epresentative Results section now de</w:t>
      </w:r>
      <w:r>
        <w:rPr>
          <w:i/>
          <w:lang w:val="en-US"/>
        </w:rPr>
        <w:t>s</w:t>
      </w:r>
      <w:r w:rsidR="007B4A9A" w:rsidRPr="007B4A9A">
        <w:rPr>
          <w:i/>
          <w:lang w:val="en-US"/>
        </w:rPr>
        <w:t>cribes the obtained example images in Figures in the context of used techniques.</w:t>
      </w:r>
    </w:p>
    <w:p w:rsidR="007B4A9A" w:rsidRPr="007B4A9A" w:rsidRDefault="00030E63" w:rsidP="00030E63">
      <w:pPr>
        <w:pStyle w:val="NormalWeb"/>
        <w:rPr>
          <w:lang w:val="en-US"/>
        </w:rPr>
      </w:pPr>
      <w:r w:rsidRPr="007B4A9A">
        <w:rPr>
          <w:lang w:val="en-US"/>
        </w:rPr>
        <w:t>11. Please ensure the results are described in the context of the presented technique.</w:t>
      </w:r>
    </w:p>
    <w:p w:rsidR="007B4A9A" w:rsidRPr="007B4A9A" w:rsidRDefault="007B4A9A" w:rsidP="00030E63">
      <w:pPr>
        <w:pStyle w:val="NormalWeb"/>
        <w:rPr>
          <w:i/>
          <w:lang w:val="en-US"/>
        </w:rPr>
      </w:pPr>
      <w:r w:rsidRPr="007B4A9A">
        <w:rPr>
          <w:i/>
          <w:lang w:val="en-US"/>
        </w:rPr>
        <w:t>The results are now described in the context of the presented techniques.</w:t>
      </w:r>
    </w:p>
    <w:p w:rsidR="00E85F55" w:rsidRDefault="00030E63" w:rsidP="00030E63">
      <w:pPr>
        <w:pStyle w:val="NormalWeb"/>
        <w:rPr>
          <w:lang w:val="en-US"/>
        </w:rPr>
      </w:pPr>
      <w:r w:rsidRPr="007B4A9A">
        <w:rPr>
          <w:lang w:val="en-US"/>
        </w:rPr>
        <w:t>12. Please remove the embedded figure(s) from the manuscript. All figures should be uploaded separately to your Editorial Manager account. Please combine all panels into one image file.</w:t>
      </w:r>
    </w:p>
    <w:p w:rsidR="00E85F55" w:rsidRPr="00E85F55" w:rsidRDefault="007B4A9A" w:rsidP="00030E63">
      <w:pPr>
        <w:pStyle w:val="NormalWeb"/>
        <w:rPr>
          <w:lang w:val="en-US"/>
        </w:rPr>
      </w:pPr>
      <w:r w:rsidRPr="00E85F55">
        <w:rPr>
          <w:i/>
          <w:lang w:val="en-US"/>
        </w:rPr>
        <w:t xml:space="preserve">All panels are now combined </w:t>
      </w:r>
      <w:r w:rsidR="00E85F55" w:rsidRPr="00E85F55">
        <w:rPr>
          <w:i/>
          <w:lang w:val="en-US"/>
        </w:rPr>
        <w:t>into one image file and uploaded separately to the Editorial Manager account.</w:t>
      </w:r>
    </w:p>
    <w:p w:rsidR="00E85F55" w:rsidRDefault="00030E63" w:rsidP="00030E63">
      <w:pPr>
        <w:pStyle w:val="NormalWeb"/>
        <w:rPr>
          <w:lang w:val="en-US"/>
        </w:rPr>
      </w:pPr>
      <w:r w:rsidRPr="007B4A9A">
        <w:rPr>
          <w:lang w:val="en-US"/>
        </w:rPr>
        <w:lastRenderedPageBreak/>
        <w:t>13. Please include all the Figure Legends together at the end of the Representative Results in the manuscript text.</w:t>
      </w:r>
    </w:p>
    <w:p w:rsidR="00E85F55" w:rsidRPr="00E85F55" w:rsidRDefault="00F84D2C" w:rsidP="00030E63">
      <w:pPr>
        <w:pStyle w:val="NormalWeb"/>
        <w:rPr>
          <w:i/>
          <w:lang w:val="en-US"/>
        </w:rPr>
      </w:pPr>
      <w:r>
        <w:rPr>
          <w:i/>
          <w:lang w:val="en-US"/>
        </w:rPr>
        <w:t>The m</w:t>
      </w:r>
      <w:r w:rsidR="00E85F55" w:rsidRPr="00E85F55">
        <w:rPr>
          <w:i/>
          <w:lang w:val="en-US"/>
        </w:rPr>
        <w:t xml:space="preserve">anuscript file </w:t>
      </w:r>
      <w:proofErr w:type="spellStart"/>
      <w:r w:rsidR="00E85F55" w:rsidRPr="00E85F55">
        <w:rPr>
          <w:i/>
          <w:lang w:val="en-US"/>
        </w:rPr>
        <w:t>is</w:t>
      </w:r>
      <w:r w:rsidR="00ED10D3">
        <w:rPr>
          <w:i/>
          <w:lang w:val="en-US"/>
        </w:rPr>
        <w:t>re</w:t>
      </w:r>
      <w:proofErr w:type="spellEnd"/>
      <w:r w:rsidR="00ED10D3">
        <w:rPr>
          <w:i/>
          <w:lang w:val="en-US"/>
        </w:rPr>
        <w:t>-</w:t>
      </w:r>
      <w:r w:rsidR="00E85F55" w:rsidRPr="00E85F55">
        <w:rPr>
          <w:i/>
          <w:lang w:val="en-US"/>
        </w:rPr>
        <w:t xml:space="preserve"> organized as requested.</w:t>
      </w:r>
    </w:p>
    <w:p w:rsidR="00E85F55" w:rsidRDefault="00030E63" w:rsidP="00030E63">
      <w:pPr>
        <w:pStyle w:val="NormalWeb"/>
        <w:rPr>
          <w:lang w:val="en-US"/>
        </w:rPr>
      </w:pPr>
      <w:r w:rsidRPr="007B4A9A">
        <w:rPr>
          <w:lang w:val="en-US"/>
        </w:rPr>
        <w:t>14. Please obtain explicit copyright permission to reuse any figures from a previous publication. Explicit permission can be expressed in the form of a letter from the editor or a link to the editorial policy that allows re-prints. Please upload this information as a .doc or .docx file to your Editorial Manager account. The Figure must be cited appropriately in the Figure Legend, i.e. “This figure has been modified from [citation].</w:t>
      </w:r>
    </w:p>
    <w:p w:rsidR="00E85F55" w:rsidRDefault="00E85F55" w:rsidP="00030E63">
      <w:pPr>
        <w:pStyle w:val="NormalWeb"/>
        <w:rPr>
          <w:i/>
          <w:lang w:val="en-US"/>
        </w:rPr>
      </w:pPr>
      <w:r w:rsidRPr="00E85F55">
        <w:rPr>
          <w:i/>
          <w:lang w:val="en-US"/>
        </w:rPr>
        <w:t>All figures are prepared for the current publication, no re-use</w:t>
      </w:r>
      <w:r w:rsidR="00ED10D3">
        <w:rPr>
          <w:i/>
          <w:lang w:val="en-US"/>
        </w:rPr>
        <w:t>d</w:t>
      </w:r>
      <w:r w:rsidRPr="00E85F55">
        <w:rPr>
          <w:i/>
          <w:lang w:val="en-US"/>
        </w:rPr>
        <w:t xml:space="preserve"> from </w:t>
      </w:r>
      <w:r w:rsidR="00ED10D3">
        <w:rPr>
          <w:i/>
          <w:lang w:val="en-US"/>
        </w:rPr>
        <w:t>any</w:t>
      </w:r>
      <w:r w:rsidRPr="00E85F55">
        <w:rPr>
          <w:i/>
          <w:lang w:val="en-US"/>
        </w:rPr>
        <w:t xml:space="preserve"> previous one.</w:t>
      </w:r>
    </w:p>
    <w:p w:rsidR="00E85F55" w:rsidRDefault="00030E63" w:rsidP="00030E63">
      <w:pPr>
        <w:pStyle w:val="NormalWeb"/>
        <w:rPr>
          <w:lang w:val="en-US"/>
        </w:rPr>
      </w:pPr>
      <w:r w:rsidRPr="007B4A9A">
        <w:rPr>
          <w:lang w:val="en-US"/>
        </w:rPr>
        <w:t>15. As we are a methods journal, please ensure that the Discussion explicitly cover the following in detail in 3-6 paragraphs with citations:</w:t>
      </w:r>
      <w:r w:rsidRPr="007B4A9A">
        <w:rPr>
          <w:lang w:val="en-US"/>
        </w:rPr>
        <w:br/>
        <w:t>a) Critical steps within the protocol</w:t>
      </w:r>
      <w:r w:rsidRPr="007B4A9A">
        <w:rPr>
          <w:lang w:val="en-US"/>
        </w:rPr>
        <w:br/>
        <w:t>b) Any modifications and troubleshooting of the technique</w:t>
      </w:r>
      <w:r w:rsidRPr="007B4A9A">
        <w:rPr>
          <w:lang w:val="en-US"/>
        </w:rPr>
        <w:br/>
        <w:t>c) Any limitations of the technique</w:t>
      </w:r>
      <w:r w:rsidRPr="007B4A9A">
        <w:rPr>
          <w:lang w:val="en-US"/>
        </w:rPr>
        <w:br/>
        <w:t>d) The significance with respect to existing methods</w:t>
      </w:r>
      <w:r w:rsidRPr="007B4A9A">
        <w:rPr>
          <w:lang w:val="en-US"/>
        </w:rPr>
        <w:br/>
        <w:t>e) Any future applications of the technique</w:t>
      </w:r>
    </w:p>
    <w:p w:rsidR="00E85F55" w:rsidRPr="00E85F55" w:rsidRDefault="00E85F55" w:rsidP="00030E63">
      <w:pPr>
        <w:pStyle w:val="NormalWeb"/>
        <w:rPr>
          <w:lang w:val="en-US"/>
        </w:rPr>
      </w:pPr>
      <w:r w:rsidRPr="00E85F55">
        <w:rPr>
          <w:i/>
          <w:lang w:val="en-US"/>
        </w:rPr>
        <w:t>We have</w:t>
      </w:r>
      <w:r w:rsidR="00EA3E67">
        <w:rPr>
          <w:i/>
          <w:lang w:val="en-US"/>
        </w:rPr>
        <w:t xml:space="preserve"> </w:t>
      </w:r>
      <w:r w:rsidRPr="00E85F55">
        <w:rPr>
          <w:i/>
          <w:lang w:val="en-US"/>
        </w:rPr>
        <w:t>revised the Discussion text</w:t>
      </w:r>
      <w:r w:rsidR="00EA3E67">
        <w:rPr>
          <w:i/>
          <w:lang w:val="en-US"/>
        </w:rPr>
        <w:t xml:space="preserve"> and hope that it now includes all</w:t>
      </w:r>
      <w:r w:rsidR="00F84D2C">
        <w:rPr>
          <w:i/>
          <w:lang w:val="en-US"/>
        </w:rPr>
        <w:t xml:space="preserve"> </w:t>
      </w:r>
      <w:r w:rsidR="00EA3E67">
        <w:rPr>
          <w:i/>
          <w:lang w:val="en-US"/>
        </w:rPr>
        <w:t>important discussion points related to the applicability of the suggested techniques</w:t>
      </w:r>
      <w:r w:rsidRPr="00E85F55">
        <w:rPr>
          <w:i/>
          <w:lang w:val="en-US"/>
        </w:rPr>
        <w:t>.</w:t>
      </w:r>
    </w:p>
    <w:p w:rsidR="00E85F55" w:rsidRDefault="00030E63" w:rsidP="00030E63">
      <w:pPr>
        <w:pStyle w:val="NormalWeb"/>
        <w:rPr>
          <w:lang w:val="en-US"/>
        </w:rPr>
      </w:pPr>
      <w:r w:rsidRPr="007B4A9A">
        <w:rPr>
          <w:lang w:val="en-US"/>
        </w:rPr>
        <w:t>16. Please number the references in the order of citation. Please ensure at least 10 references are cited.</w:t>
      </w:r>
    </w:p>
    <w:p w:rsidR="00522617" w:rsidRPr="007B4A9A" w:rsidRDefault="00E85F55" w:rsidP="00030E63">
      <w:pPr>
        <w:pStyle w:val="NormalWeb"/>
        <w:rPr>
          <w:lang w:val="en-US"/>
        </w:rPr>
      </w:pPr>
      <w:r w:rsidRPr="00E85F55">
        <w:rPr>
          <w:i/>
          <w:lang w:val="en-US"/>
        </w:rPr>
        <w:t>References are now numbered in the or</w:t>
      </w:r>
      <w:r w:rsidR="00EA3E67">
        <w:rPr>
          <w:i/>
          <w:lang w:val="en-US"/>
        </w:rPr>
        <w:t>d</w:t>
      </w:r>
      <w:r w:rsidRPr="00E85F55">
        <w:rPr>
          <w:i/>
          <w:lang w:val="en-US"/>
        </w:rPr>
        <w:t>er of citation.</w:t>
      </w:r>
      <w:r w:rsidR="00030E63" w:rsidRPr="007B4A9A">
        <w:rPr>
          <w:lang w:val="en-US"/>
        </w:rPr>
        <w:br/>
      </w:r>
      <w:r w:rsidR="00030E63" w:rsidRPr="007B4A9A">
        <w:rPr>
          <w:lang w:val="en-US"/>
        </w:rPr>
        <w:br/>
      </w:r>
      <w:r w:rsidR="00030E63" w:rsidRPr="007B4A9A">
        <w:rPr>
          <w:rStyle w:val="Strong"/>
          <w:lang w:val="en-US"/>
        </w:rPr>
        <w:t>Reviewers' comments</w:t>
      </w:r>
      <w:proofErr w:type="gramStart"/>
      <w:r w:rsidR="00030E63" w:rsidRPr="007B4A9A">
        <w:rPr>
          <w:rStyle w:val="Strong"/>
          <w:lang w:val="en-US"/>
        </w:rPr>
        <w:t>:</w:t>
      </w:r>
      <w:proofErr w:type="gramEnd"/>
      <w:r w:rsidR="00030E63" w:rsidRPr="007B4A9A">
        <w:rPr>
          <w:lang w:val="en-US"/>
        </w:rPr>
        <w:br/>
      </w:r>
      <w:r w:rsidR="00030E63" w:rsidRPr="007B4A9A">
        <w:rPr>
          <w:b/>
          <w:bCs/>
          <w:lang w:val="en-US"/>
        </w:rPr>
        <w:t xml:space="preserve">Reviewer #1: </w:t>
      </w:r>
      <w:r w:rsidR="00030E63" w:rsidRPr="007B4A9A">
        <w:rPr>
          <w:lang w:val="en-US"/>
        </w:rPr>
        <w:br/>
        <w:t>Manuscript Summary:</w:t>
      </w:r>
      <w:r w:rsidR="00030E63" w:rsidRPr="007B4A9A">
        <w:rPr>
          <w:lang w:val="en-US"/>
        </w:rPr>
        <w:br/>
        <w:t xml:space="preserve">This text gives some useful guidance on </w:t>
      </w:r>
      <w:r w:rsidR="00F84D2C">
        <w:rPr>
          <w:lang w:val="en-US"/>
        </w:rPr>
        <w:t xml:space="preserve">the </w:t>
      </w:r>
      <w:r w:rsidR="00030E63" w:rsidRPr="007B4A9A">
        <w:rPr>
          <w:lang w:val="en-US"/>
        </w:rPr>
        <w:t>analysis of infarct size in small animal's hearts such as rats and rodents. These hearts are usually too small to trace directly and require macro photography to get an accurate analysis. They propose that an inexpensive digital camera along with a macro lens to be used.</w:t>
      </w:r>
      <w:r w:rsidR="00030E63" w:rsidRPr="007B4A9A">
        <w:rPr>
          <w:lang w:val="en-US"/>
        </w:rPr>
        <w:br/>
      </w:r>
      <w:r w:rsidR="00030E63" w:rsidRPr="007B4A9A">
        <w:rPr>
          <w:lang w:val="en-US"/>
        </w:rPr>
        <w:br/>
        <w:t>Concerns</w:t>
      </w:r>
      <w:proofErr w:type="gramStart"/>
      <w:r w:rsidR="00030E63" w:rsidRPr="007B4A9A">
        <w:rPr>
          <w:lang w:val="en-US"/>
        </w:rPr>
        <w:t>:</w:t>
      </w:r>
      <w:proofErr w:type="gramEnd"/>
      <w:r w:rsidR="00030E63" w:rsidRPr="007B4A9A">
        <w:rPr>
          <w:lang w:val="en-US"/>
        </w:rPr>
        <w:br/>
        <w:t>I agree with this premise but, depending on the camera, an accessory macro lens may not be needed. My old Pentax pocket camera has a super macro setting and I can get a sharp 1000 pixel wide picture of a mouse heart easily without a macro lens. The authors should give a guideline as to what resolution in pixels needs to be achieved so the investigator can determine if his camera is suitable. I shoot for an absolute minimum width of 800. Odds are many of today's cameras would work without a macro lens.</w:t>
      </w:r>
    </w:p>
    <w:p w:rsidR="00EA3E67" w:rsidRPr="00EA3E67" w:rsidRDefault="00EA3E67" w:rsidP="00EA3E67">
      <w:pPr>
        <w:pStyle w:val="NormalWeb"/>
        <w:rPr>
          <w:i/>
          <w:lang w:val="en-US"/>
        </w:rPr>
      </w:pPr>
      <w:r w:rsidRPr="00663D68">
        <w:rPr>
          <w:i/>
          <w:lang w:val="en-US"/>
        </w:rPr>
        <w:t>Thank you for pointing this out. We agree that any camera can be used if it fulfills the following criteria: can be fixed on a stand, ha</w:t>
      </w:r>
      <w:r w:rsidR="00984397">
        <w:rPr>
          <w:i/>
          <w:lang w:val="en-US"/>
        </w:rPr>
        <w:t>s</w:t>
      </w:r>
      <w:r w:rsidRPr="00663D68">
        <w:rPr>
          <w:i/>
          <w:lang w:val="en-US"/>
        </w:rPr>
        <w:t xml:space="preserve"> remote shutter/shutter delay function; </w:t>
      </w:r>
      <w:r w:rsidR="00910278" w:rsidRPr="00663D68">
        <w:rPr>
          <w:i/>
          <w:lang w:val="en-US"/>
        </w:rPr>
        <w:lastRenderedPageBreak/>
        <w:t xml:space="preserve">it </w:t>
      </w:r>
      <w:r w:rsidR="00E0423E" w:rsidRPr="00663D68">
        <w:rPr>
          <w:i/>
          <w:lang w:val="en-US"/>
        </w:rPr>
        <w:t>ha</w:t>
      </w:r>
      <w:r w:rsidR="00910278" w:rsidRPr="00663D68">
        <w:rPr>
          <w:i/>
          <w:lang w:val="en-US"/>
        </w:rPr>
        <w:t>s</w:t>
      </w:r>
      <w:r w:rsidR="00AD3684" w:rsidRPr="00663D68">
        <w:rPr>
          <w:i/>
          <w:lang w:val="en-US"/>
        </w:rPr>
        <w:t xml:space="preserve"> </w:t>
      </w:r>
      <w:r w:rsidRPr="00663D68">
        <w:rPr>
          <w:i/>
          <w:lang w:val="en-US"/>
        </w:rPr>
        <w:t xml:space="preserve">live view function; </w:t>
      </w:r>
      <w:r w:rsidR="00910278" w:rsidRPr="00663D68">
        <w:rPr>
          <w:i/>
          <w:lang w:val="en-US"/>
        </w:rPr>
        <w:t xml:space="preserve"> manual mode of </w:t>
      </w:r>
      <w:r w:rsidR="00E0423E" w:rsidRPr="00663D68">
        <w:rPr>
          <w:i/>
          <w:lang w:val="en-US"/>
        </w:rPr>
        <w:t>focus</w:t>
      </w:r>
      <w:r w:rsidRPr="00663D68">
        <w:rPr>
          <w:i/>
          <w:lang w:val="en-US"/>
        </w:rPr>
        <w:t xml:space="preserve">, exposure and white balance settings; </w:t>
      </w:r>
      <w:r w:rsidR="00E0423E" w:rsidRPr="00663D68">
        <w:rPr>
          <w:i/>
          <w:lang w:val="en-US"/>
        </w:rPr>
        <w:t>lens can</w:t>
      </w:r>
      <w:r w:rsidR="00AD3684" w:rsidRPr="00663D68">
        <w:rPr>
          <w:i/>
          <w:lang w:val="en-US"/>
        </w:rPr>
        <w:t xml:space="preserve"> </w:t>
      </w:r>
      <w:r w:rsidRPr="00663D68">
        <w:rPr>
          <w:i/>
          <w:lang w:val="en-US"/>
        </w:rPr>
        <w:t xml:space="preserve">reach magnification of at least 1:2 and </w:t>
      </w:r>
      <w:r w:rsidR="00910278" w:rsidRPr="00663D68">
        <w:rPr>
          <w:i/>
          <w:lang w:val="en-US"/>
        </w:rPr>
        <w:t>has</w:t>
      </w:r>
      <w:r w:rsidRPr="00663D68">
        <w:rPr>
          <w:i/>
          <w:lang w:val="en-US"/>
        </w:rPr>
        <w:t xml:space="preserve"> sufficient distance to the object (to not affect the illumination of the object) at high magnification; </w:t>
      </w:r>
      <w:r w:rsidR="00910278" w:rsidRPr="00663D68">
        <w:rPr>
          <w:i/>
          <w:lang w:val="en-US"/>
        </w:rPr>
        <w:t xml:space="preserve">camera has </w:t>
      </w:r>
      <w:r w:rsidRPr="00663D68">
        <w:rPr>
          <w:i/>
          <w:lang w:val="en-US"/>
        </w:rPr>
        <w:t xml:space="preserve">sufficient dynamic range (to make it possible to capture dark </w:t>
      </w:r>
      <w:r w:rsidR="005C2DE5">
        <w:rPr>
          <w:i/>
          <w:lang w:val="en-US"/>
        </w:rPr>
        <w:t>viable</w:t>
      </w:r>
      <w:r w:rsidRPr="00663D68">
        <w:rPr>
          <w:i/>
          <w:lang w:val="en-US"/>
        </w:rPr>
        <w:t xml:space="preserve"> tissue and necrotic bright tissue with sufficient detail and color information).</w:t>
      </w:r>
      <w:r w:rsidRPr="00EA3E67">
        <w:rPr>
          <w:i/>
          <w:lang w:val="en-US"/>
        </w:rPr>
        <w:t xml:space="preserve"> </w:t>
      </w:r>
    </w:p>
    <w:p w:rsidR="00763EF0" w:rsidRPr="00EA3E67" w:rsidRDefault="00EA3E67" w:rsidP="00763EF0">
      <w:pPr>
        <w:pStyle w:val="NormalWeb"/>
        <w:rPr>
          <w:i/>
          <w:lang w:val="en-US"/>
        </w:rPr>
      </w:pPr>
      <w:r w:rsidRPr="00EA3E67">
        <w:rPr>
          <w:i/>
          <w:lang w:val="en-US"/>
        </w:rPr>
        <w:t xml:space="preserve">Cheapest setups of a new interchangeable lens camera and macro lens cost around 1000EUR/USD. It is generally the same price as for 1-2 ELISA kits. In contrast to ELISA kits, </w:t>
      </w:r>
      <w:r w:rsidR="00F84D2C">
        <w:rPr>
          <w:i/>
          <w:lang w:val="en-US"/>
        </w:rPr>
        <w:t xml:space="preserve">the </w:t>
      </w:r>
      <w:r w:rsidRPr="00EA3E67">
        <w:rPr>
          <w:i/>
          <w:lang w:val="en-US"/>
        </w:rPr>
        <w:t>camera-lens combo will last at least 10 years in indoor conditions on the stand.</w:t>
      </w:r>
      <w:r w:rsidR="00EA453A">
        <w:rPr>
          <w:i/>
          <w:lang w:val="en-US"/>
        </w:rPr>
        <w:t xml:space="preserve"> </w:t>
      </w:r>
      <w:r w:rsidR="00763EF0" w:rsidRPr="00EA3E67">
        <w:rPr>
          <w:i/>
          <w:lang w:val="en-US"/>
        </w:rPr>
        <w:t xml:space="preserve">Most </w:t>
      </w:r>
      <w:r w:rsidRPr="00EA3E67">
        <w:rPr>
          <w:i/>
          <w:lang w:val="en-US"/>
        </w:rPr>
        <w:t xml:space="preserve">of </w:t>
      </w:r>
      <w:r w:rsidR="00F84D2C">
        <w:rPr>
          <w:i/>
          <w:lang w:val="en-US"/>
        </w:rPr>
        <w:t xml:space="preserve">the </w:t>
      </w:r>
      <w:r w:rsidR="00763EF0" w:rsidRPr="00EA3E67">
        <w:rPr>
          <w:i/>
          <w:lang w:val="en-US"/>
        </w:rPr>
        <w:t xml:space="preserve">up-to-date interchangeable lens cameras available on the market today have 20+Mpix sensors (see camera selection from B&amp;H store below as an example). Nevertheless, pixels count is not the only or main criteria of </w:t>
      </w:r>
      <w:r w:rsidRPr="00EA3E67">
        <w:rPr>
          <w:i/>
          <w:lang w:val="en-US"/>
        </w:rPr>
        <w:t>a</w:t>
      </w:r>
      <w:r w:rsidR="00763EF0" w:rsidRPr="00EA3E67">
        <w:rPr>
          <w:i/>
          <w:lang w:val="en-US"/>
        </w:rPr>
        <w:t xml:space="preserve"> camera</w:t>
      </w:r>
      <w:r w:rsidR="002D3218" w:rsidRPr="00EA3E67">
        <w:rPr>
          <w:i/>
          <w:lang w:val="en-US"/>
        </w:rPr>
        <w:t xml:space="preserve">. </w:t>
      </w:r>
      <w:r w:rsidRPr="00EA3E67">
        <w:rPr>
          <w:i/>
          <w:lang w:val="en-US"/>
        </w:rPr>
        <w:t>For instance, a m</w:t>
      </w:r>
      <w:r w:rsidR="002D3218" w:rsidRPr="00EA3E67">
        <w:rPr>
          <w:i/>
          <w:lang w:val="en-US"/>
        </w:rPr>
        <w:t>odern i</w:t>
      </w:r>
      <w:r w:rsidR="00763EF0" w:rsidRPr="00EA3E67">
        <w:rPr>
          <w:i/>
          <w:lang w:val="en-US"/>
        </w:rPr>
        <w:t xml:space="preserve">nterchangeable lens camera with a larger and thus “higher quality” pixel size but “only” 20Mpix will capture much more color information and higher dynamic range than any </w:t>
      </w:r>
      <w:r w:rsidR="002D3218" w:rsidRPr="00EA3E67">
        <w:rPr>
          <w:i/>
          <w:lang w:val="en-US"/>
        </w:rPr>
        <w:t xml:space="preserve">latest </w:t>
      </w:r>
      <w:r w:rsidR="00763EF0" w:rsidRPr="00EA3E67">
        <w:rPr>
          <w:i/>
          <w:lang w:val="en-US"/>
        </w:rPr>
        <w:t>smartphone with 50-100Mpix or pocket cameras. Lens quality (resolution across the fi</w:t>
      </w:r>
      <w:r w:rsidR="002D3218" w:rsidRPr="00EA3E67">
        <w:rPr>
          <w:i/>
          <w:lang w:val="en-US"/>
        </w:rPr>
        <w:t xml:space="preserve">eld, low distortion) </w:t>
      </w:r>
      <w:r w:rsidR="00763EF0" w:rsidRPr="00EA3E67">
        <w:rPr>
          <w:i/>
          <w:lang w:val="en-US"/>
        </w:rPr>
        <w:t xml:space="preserve">often is at least equally important than </w:t>
      </w:r>
      <w:r w:rsidR="002D3218" w:rsidRPr="00EA3E67">
        <w:rPr>
          <w:i/>
          <w:lang w:val="en-US"/>
        </w:rPr>
        <w:t xml:space="preserve">is the </w:t>
      </w:r>
      <w:r w:rsidR="00763EF0" w:rsidRPr="00EA3E67">
        <w:rPr>
          <w:i/>
          <w:lang w:val="en-US"/>
        </w:rPr>
        <w:t>senor</w:t>
      </w:r>
      <w:r w:rsidR="002D3218" w:rsidRPr="00EA3E67">
        <w:rPr>
          <w:i/>
          <w:lang w:val="en-US"/>
        </w:rPr>
        <w:t xml:space="preserve"> of the camera</w:t>
      </w:r>
      <w:r w:rsidR="00763EF0" w:rsidRPr="00EA3E67">
        <w:rPr>
          <w:i/>
          <w:lang w:val="en-US"/>
        </w:rPr>
        <w:t xml:space="preserve">. </w:t>
      </w:r>
    </w:p>
    <w:p w:rsidR="00763EF0" w:rsidRPr="007B4A9A" w:rsidRDefault="00763EF0" w:rsidP="00763EF0">
      <w:pPr>
        <w:pStyle w:val="NormalWeb"/>
        <w:rPr>
          <w:lang w:val="en-US"/>
        </w:rPr>
      </w:pPr>
      <w:r w:rsidRPr="007B4A9A">
        <w:rPr>
          <w:noProof/>
        </w:rPr>
        <w:drawing>
          <wp:inline distT="0" distB="0" distL="0" distR="0">
            <wp:extent cx="3987396" cy="12496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987230" cy="1249588"/>
                    </a:xfrm>
                    <a:prstGeom prst="rect">
                      <a:avLst/>
                    </a:prstGeom>
                    <a:noFill/>
                    <a:ln w="9525">
                      <a:noFill/>
                      <a:miter lim="800000"/>
                      <a:headEnd/>
                      <a:tailEnd/>
                    </a:ln>
                  </pic:spPr>
                </pic:pic>
              </a:graphicData>
            </a:graphic>
          </wp:inline>
        </w:drawing>
      </w:r>
    </w:p>
    <w:p w:rsidR="00EA453A" w:rsidRPr="00EA453A" w:rsidRDefault="00EA3E67" w:rsidP="00763EF0">
      <w:pPr>
        <w:pStyle w:val="NormalWeb"/>
        <w:rPr>
          <w:i/>
          <w:lang w:val="en-US"/>
        </w:rPr>
      </w:pPr>
      <w:r w:rsidRPr="00EA453A">
        <w:rPr>
          <w:i/>
          <w:lang w:val="en-US"/>
        </w:rPr>
        <w:t>To answer the reviewer</w:t>
      </w:r>
      <w:r w:rsidR="00F84D2C">
        <w:rPr>
          <w:i/>
          <w:lang w:val="en-US"/>
        </w:rPr>
        <w:t>'</w:t>
      </w:r>
      <w:r w:rsidRPr="00EA453A">
        <w:rPr>
          <w:i/>
          <w:lang w:val="en-US"/>
        </w:rPr>
        <w:t>s concerns, we have added mor</w:t>
      </w:r>
      <w:r w:rsidR="00F802F6" w:rsidRPr="00EA453A">
        <w:rPr>
          <w:i/>
          <w:lang w:val="en-US"/>
        </w:rPr>
        <w:t>e</w:t>
      </w:r>
      <w:r w:rsidRPr="00EA453A">
        <w:rPr>
          <w:i/>
          <w:lang w:val="en-US"/>
        </w:rPr>
        <w:t xml:space="preserve"> details on camera and lens characteristics to the </w:t>
      </w:r>
      <w:r w:rsidR="00F84D2C">
        <w:rPr>
          <w:i/>
          <w:lang w:val="en-US"/>
        </w:rPr>
        <w:t>P</w:t>
      </w:r>
      <w:r w:rsidRPr="00EA453A">
        <w:rPr>
          <w:i/>
          <w:lang w:val="en-US"/>
        </w:rPr>
        <w:t>ro</w:t>
      </w:r>
      <w:r w:rsidR="00F84D2C">
        <w:rPr>
          <w:i/>
          <w:lang w:val="en-US"/>
        </w:rPr>
        <w:t>t</w:t>
      </w:r>
      <w:r w:rsidRPr="00EA453A">
        <w:rPr>
          <w:i/>
          <w:lang w:val="en-US"/>
        </w:rPr>
        <w:t>ocol texts and</w:t>
      </w:r>
      <w:r w:rsidR="00EA453A" w:rsidRPr="00EA453A">
        <w:rPr>
          <w:i/>
          <w:lang w:val="en-US"/>
        </w:rPr>
        <w:t xml:space="preserve"> </w:t>
      </w:r>
      <w:r w:rsidR="00F84D2C">
        <w:rPr>
          <w:i/>
          <w:lang w:val="en-US"/>
        </w:rPr>
        <w:t>D</w:t>
      </w:r>
      <w:r w:rsidR="00EA453A" w:rsidRPr="00EA453A">
        <w:rPr>
          <w:i/>
          <w:lang w:val="en-US"/>
        </w:rPr>
        <w:t>iscussion.</w:t>
      </w:r>
    </w:p>
    <w:p w:rsidR="00EA3E67" w:rsidRPr="00F802F6" w:rsidRDefault="001C26F2" w:rsidP="00763EF0">
      <w:pPr>
        <w:pStyle w:val="NormalWeb"/>
        <w:rPr>
          <w:color w:val="0070C0"/>
          <w:lang w:val="en-US"/>
        </w:rPr>
      </w:pPr>
      <w:r w:rsidRPr="001C26F2">
        <w:rPr>
          <w:i/>
          <w:color w:val="0070C0"/>
          <w:lang w:val="en-US"/>
        </w:rPr>
        <w:t xml:space="preserve">Compact cameras, which have the above-mentioned features and lens magnification of at least 1:2 also can be used for </w:t>
      </w:r>
      <w:proofErr w:type="spellStart"/>
      <w:r w:rsidRPr="001C26F2">
        <w:rPr>
          <w:i/>
          <w:color w:val="0070C0"/>
          <w:lang w:val="en-US"/>
        </w:rPr>
        <w:t>macrophotography</w:t>
      </w:r>
      <w:proofErr w:type="spellEnd"/>
      <w:proofErr w:type="gramStart"/>
      <w:r w:rsidRPr="001C26F2">
        <w:rPr>
          <w:i/>
          <w:color w:val="0070C0"/>
          <w:lang w:val="en-US"/>
        </w:rPr>
        <w:t>.</w:t>
      </w:r>
      <w:r w:rsidR="00EA453A" w:rsidRPr="00EA453A">
        <w:rPr>
          <w:i/>
          <w:color w:val="0070C0"/>
          <w:lang w:val="en-US"/>
        </w:rPr>
        <w:t>.</w:t>
      </w:r>
      <w:proofErr w:type="gramEnd"/>
    </w:p>
    <w:p w:rsidR="00522617" w:rsidRPr="007B4A9A" w:rsidRDefault="00030E63" w:rsidP="00763EF0">
      <w:pPr>
        <w:pStyle w:val="NormalWeb"/>
        <w:rPr>
          <w:lang w:val="en-US"/>
        </w:rPr>
      </w:pPr>
      <w:r w:rsidRPr="007B4A9A">
        <w:rPr>
          <w:lang w:val="en-US"/>
        </w:rPr>
        <w:t xml:space="preserve">The section describing the ischemic insult is inadequate (Lines 98-102). Line 101 says "reocclude the artery" but the original occlusion is not mentioned. You should describe a recovery period of at least 20 minutes normal perfusion, </w:t>
      </w:r>
      <w:proofErr w:type="gramStart"/>
      <w:r w:rsidRPr="007B4A9A">
        <w:rPr>
          <w:lang w:val="en-US"/>
        </w:rPr>
        <w:t>then</w:t>
      </w:r>
      <w:proofErr w:type="gramEnd"/>
      <w:r w:rsidRPr="007B4A9A">
        <w:rPr>
          <w:lang w:val="en-US"/>
        </w:rPr>
        <w:t xml:space="preserve"> an occlusion time (the insult) followed by a reperfusion time of at least an hour to allow TTC-reactive enzymes to wash out. Also</w:t>
      </w:r>
      <w:r w:rsidR="00F84D2C">
        <w:rPr>
          <w:lang w:val="en-US"/>
        </w:rPr>
        <w:t>,</w:t>
      </w:r>
      <w:r w:rsidRPr="007B4A9A">
        <w:rPr>
          <w:lang w:val="en-US"/>
        </w:rPr>
        <w:t xml:space="preserve"> temperature must be maintained at 37 degrees, especially during ischemia. Immersion in a temperature controlled bath is best during ischemia when warm buffer is not circulating through the heart. Also, you should warn that the heart is ischemic between the </w:t>
      </w:r>
      <w:proofErr w:type="gramStart"/>
      <w:r w:rsidRPr="007B4A9A">
        <w:rPr>
          <w:lang w:val="en-US"/>
        </w:rPr>
        <w:t>time</w:t>
      </w:r>
      <w:proofErr w:type="gramEnd"/>
      <w:r w:rsidRPr="007B4A9A">
        <w:rPr>
          <w:lang w:val="en-US"/>
        </w:rPr>
        <w:t xml:space="preserve"> it is excised from the animal to the start of perfusion. The transfer must be very quick as an ischemic time of more than a couple minutes can precondition the heart (even with cooling) and cause an </w:t>
      </w:r>
      <w:proofErr w:type="spellStart"/>
      <w:r w:rsidRPr="007B4A9A">
        <w:rPr>
          <w:lang w:val="en-US"/>
        </w:rPr>
        <w:t>artifactualy</w:t>
      </w:r>
      <w:proofErr w:type="spellEnd"/>
      <w:r w:rsidRPr="007B4A9A">
        <w:rPr>
          <w:lang w:val="en-US"/>
        </w:rPr>
        <w:t xml:space="preserve"> small infarct size.</w:t>
      </w:r>
    </w:p>
    <w:p w:rsidR="00F32545" w:rsidRDefault="00F802F6" w:rsidP="00030E63">
      <w:pPr>
        <w:pStyle w:val="NormalWeb"/>
        <w:rPr>
          <w:i/>
          <w:lang w:val="en-US"/>
        </w:rPr>
      </w:pPr>
      <w:r w:rsidRPr="007B4A9A">
        <w:rPr>
          <w:i/>
          <w:lang w:val="en-US"/>
        </w:rPr>
        <w:t xml:space="preserve">Our contribution is related to the heart and brain tissue preparation for digital macro photography after ischemia-reperfusion, i.e., tissue preparation and subsequent image capture are steps performed immediately after the ischemia-reperfusion experiment. </w:t>
      </w:r>
      <w:r w:rsidR="00E85F55">
        <w:rPr>
          <w:i/>
          <w:lang w:val="en-US"/>
        </w:rPr>
        <w:t>In the Introduction part t</w:t>
      </w:r>
      <w:r w:rsidR="00522617" w:rsidRPr="007B4A9A">
        <w:rPr>
          <w:i/>
          <w:lang w:val="en-US"/>
        </w:rPr>
        <w:t>he readers are referred to previous publications that describe all details for the heart infa</w:t>
      </w:r>
      <w:r w:rsidR="00F32545">
        <w:rPr>
          <w:i/>
          <w:lang w:val="en-US"/>
        </w:rPr>
        <w:t xml:space="preserve">rction and stroke experiments </w:t>
      </w:r>
      <w:r w:rsidR="00F32545" w:rsidRPr="00F32545">
        <w:rPr>
          <w:i/>
          <w:color w:val="0070C0"/>
          <w:lang w:val="en-US"/>
        </w:rPr>
        <w:t>(</w:t>
      </w:r>
      <w:proofErr w:type="spellStart"/>
      <w:r w:rsidR="00F32545" w:rsidRPr="00F32545">
        <w:rPr>
          <w:i/>
          <w:color w:val="0070C0"/>
          <w:lang w:val="en-US"/>
        </w:rPr>
        <w:t>Botker</w:t>
      </w:r>
      <w:proofErr w:type="spellEnd"/>
      <w:r w:rsidR="00F32545" w:rsidRPr="00F32545">
        <w:rPr>
          <w:i/>
          <w:color w:val="0070C0"/>
          <w:lang w:val="en-US"/>
        </w:rPr>
        <w:t xml:space="preserve"> et al., 2018, Basic Research in Cardiology; Zvejniece et al., 2012, J </w:t>
      </w:r>
      <w:proofErr w:type="spellStart"/>
      <w:r w:rsidR="00F32545" w:rsidRPr="00F32545">
        <w:rPr>
          <w:i/>
          <w:color w:val="0070C0"/>
          <w:lang w:val="en-US"/>
        </w:rPr>
        <w:t>Neurosci</w:t>
      </w:r>
      <w:proofErr w:type="spellEnd"/>
      <w:r w:rsidR="00F32545" w:rsidRPr="00F32545">
        <w:rPr>
          <w:i/>
          <w:color w:val="0070C0"/>
          <w:lang w:val="en-US"/>
        </w:rPr>
        <w:t xml:space="preserve"> Methods; Bell </w:t>
      </w:r>
      <w:r w:rsidR="00F32545" w:rsidRPr="00F32545">
        <w:rPr>
          <w:i/>
          <w:color w:val="0070C0"/>
          <w:lang w:val="en-US"/>
        </w:rPr>
        <w:lastRenderedPageBreak/>
        <w:t xml:space="preserve">et al., 2011, J Mol Cell </w:t>
      </w:r>
      <w:proofErr w:type="spellStart"/>
      <w:r w:rsidR="00F32545" w:rsidRPr="00F32545">
        <w:rPr>
          <w:i/>
          <w:color w:val="0070C0"/>
          <w:lang w:val="en-US"/>
        </w:rPr>
        <w:t>Cardiol</w:t>
      </w:r>
      <w:proofErr w:type="spellEnd"/>
      <w:r w:rsidR="00F32545" w:rsidRPr="00F32545">
        <w:rPr>
          <w:i/>
          <w:color w:val="0070C0"/>
          <w:lang w:val="en-US"/>
        </w:rPr>
        <w:t xml:space="preserve">; Liu et al., 2011, J Biomed </w:t>
      </w:r>
      <w:proofErr w:type="spellStart"/>
      <w:r w:rsidR="00F32545" w:rsidRPr="00F32545">
        <w:rPr>
          <w:i/>
          <w:color w:val="0070C0"/>
          <w:lang w:val="en-US"/>
        </w:rPr>
        <w:t>Biotechnol</w:t>
      </w:r>
      <w:proofErr w:type="spellEnd"/>
      <w:r w:rsidR="00F32545" w:rsidRPr="00F32545">
        <w:rPr>
          <w:i/>
          <w:color w:val="0070C0"/>
          <w:lang w:val="en-US"/>
        </w:rPr>
        <w:t xml:space="preserve">; </w:t>
      </w:r>
      <w:proofErr w:type="spellStart"/>
      <w:r w:rsidR="00F32545" w:rsidRPr="00F32545">
        <w:rPr>
          <w:i/>
          <w:color w:val="0070C0"/>
          <w:lang w:val="en-US"/>
        </w:rPr>
        <w:t>Kolwicz</w:t>
      </w:r>
      <w:proofErr w:type="spellEnd"/>
      <w:r w:rsidR="00F32545" w:rsidRPr="00F32545">
        <w:rPr>
          <w:i/>
          <w:color w:val="0070C0"/>
          <w:lang w:val="en-US"/>
        </w:rPr>
        <w:t xml:space="preserve"> et al., 2010, J Vis Exp; Herr et al., 2015, J Vis Exp; </w:t>
      </w:r>
      <w:proofErr w:type="spellStart"/>
      <w:r w:rsidR="00F32545" w:rsidRPr="00F32545">
        <w:rPr>
          <w:i/>
          <w:color w:val="0070C0"/>
          <w:lang w:val="en-US"/>
        </w:rPr>
        <w:t>Liepinsh</w:t>
      </w:r>
      <w:proofErr w:type="spellEnd"/>
      <w:r w:rsidR="00F32545" w:rsidRPr="00F32545">
        <w:rPr>
          <w:i/>
          <w:color w:val="0070C0"/>
          <w:lang w:val="en-US"/>
        </w:rPr>
        <w:t xml:space="preserve"> et al., 2015, Br J </w:t>
      </w:r>
      <w:proofErr w:type="spellStart"/>
      <w:r w:rsidR="00F32545" w:rsidRPr="00F32545">
        <w:rPr>
          <w:i/>
          <w:color w:val="0070C0"/>
          <w:lang w:val="en-US"/>
        </w:rPr>
        <w:t>Pharmacol</w:t>
      </w:r>
      <w:proofErr w:type="spellEnd"/>
      <w:r w:rsidR="00F32545" w:rsidRPr="00F32545">
        <w:rPr>
          <w:i/>
          <w:color w:val="0070C0"/>
          <w:lang w:val="en-US"/>
        </w:rPr>
        <w:t xml:space="preserve">.; Nakamura et al., 2005, J Card Surg.; Li et al., 2010, Lab </w:t>
      </w:r>
      <w:proofErr w:type="spellStart"/>
      <w:r w:rsidR="00F32545" w:rsidRPr="00F32545">
        <w:rPr>
          <w:i/>
          <w:color w:val="0070C0"/>
          <w:lang w:val="en-US"/>
        </w:rPr>
        <w:t>Anim</w:t>
      </w:r>
      <w:proofErr w:type="spellEnd"/>
      <w:r w:rsidR="00F32545" w:rsidRPr="00F32545">
        <w:rPr>
          <w:i/>
          <w:color w:val="0070C0"/>
          <w:lang w:val="en-US"/>
        </w:rPr>
        <w:t xml:space="preserve"> (NY);  Wu et al., 2011, J Vis Exp.; </w:t>
      </w:r>
      <w:proofErr w:type="spellStart"/>
      <w:r w:rsidR="00F32545" w:rsidRPr="00F32545">
        <w:rPr>
          <w:i/>
          <w:color w:val="0070C0"/>
          <w:lang w:val="en-US"/>
        </w:rPr>
        <w:t>Vavers</w:t>
      </w:r>
      <w:proofErr w:type="spellEnd"/>
      <w:r w:rsidR="00F32545" w:rsidRPr="00F32545">
        <w:rPr>
          <w:i/>
          <w:color w:val="0070C0"/>
          <w:lang w:val="en-US"/>
        </w:rPr>
        <w:t xml:space="preserve">, E. et al. 2016, </w:t>
      </w:r>
      <w:proofErr w:type="spellStart"/>
      <w:r w:rsidR="00F32545" w:rsidRPr="00F32545">
        <w:rPr>
          <w:i/>
          <w:color w:val="0070C0"/>
          <w:lang w:val="en-US"/>
        </w:rPr>
        <w:t>Pharmacol</w:t>
      </w:r>
      <w:proofErr w:type="spellEnd"/>
      <w:r w:rsidR="00F32545" w:rsidRPr="00F32545">
        <w:rPr>
          <w:i/>
          <w:color w:val="0070C0"/>
          <w:lang w:val="en-US"/>
        </w:rPr>
        <w:t xml:space="preserve"> Res</w:t>
      </w:r>
      <w:r w:rsidR="00522617" w:rsidRPr="00F32545">
        <w:rPr>
          <w:i/>
          <w:color w:val="0070C0"/>
          <w:lang w:val="en-US"/>
        </w:rPr>
        <w:t>).</w:t>
      </w:r>
    </w:p>
    <w:p w:rsidR="00522617" w:rsidRPr="007B4A9A" w:rsidRDefault="00030E63" w:rsidP="00030E63">
      <w:pPr>
        <w:pStyle w:val="NormalWeb"/>
        <w:rPr>
          <w:lang w:val="en-US"/>
        </w:rPr>
      </w:pPr>
      <w:r w:rsidRPr="007B4A9A">
        <w:rPr>
          <w:lang w:val="en-US"/>
        </w:rPr>
        <w:t>The text only discusses regional ischemia in a Langendorf perfused heart. Regional ischemia is well suited to open chest models. On the other hand regional ischemia is hardly the optimal choice for an isolated heart. There global ischemia is the best. The risk zone simply becomes the whole heart so the blue dye is not needed. Also, if a balloon is placed in the heart's lumen you can measure the recovery of mechanical function at the end of reperfusion.</w:t>
      </w:r>
    </w:p>
    <w:p w:rsidR="00F802F6" w:rsidRDefault="00F802F6" w:rsidP="00030E63">
      <w:pPr>
        <w:pStyle w:val="NormalWeb"/>
        <w:rPr>
          <w:i/>
          <w:lang w:val="en-US"/>
        </w:rPr>
      </w:pPr>
      <w:r w:rsidRPr="007B4A9A">
        <w:rPr>
          <w:i/>
          <w:lang w:val="en-US"/>
        </w:rPr>
        <w:t>Our contribution is related to the heart and brain tissue preparation for digital macro photography after ischemia-reperfusion, i.e., tissue preparation and subsequent image capture are steps performed immediately after the ischemia-reperfusion experiment.</w:t>
      </w:r>
      <w:r>
        <w:rPr>
          <w:i/>
          <w:lang w:val="en-US"/>
        </w:rPr>
        <w:t xml:space="preserve"> We believe that the regional ischemia experiments are relevant for translational research of emerging cardioprotective therapies. We hope that our </w:t>
      </w:r>
      <w:r w:rsidRPr="00F802F6">
        <w:rPr>
          <w:i/>
          <w:lang w:val="en-US"/>
        </w:rPr>
        <w:t xml:space="preserve">guide on how to set up a system for photography and standardized analysis of heart and brain tissue specimens </w:t>
      </w:r>
      <w:r>
        <w:rPr>
          <w:i/>
          <w:lang w:val="en-US"/>
        </w:rPr>
        <w:t xml:space="preserve">after infarction experiments will </w:t>
      </w:r>
      <w:r w:rsidRPr="00F802F6">
        <w:rPr>
          <w:i/>
          <w:lang w:val="en-US"/>
        </w:rPr>
        <w:t>help to save time, avoid user input and minimize the risk of errors or bias during imag</w:t>
      </w:r>
      <w:r>
        <w:rPr>
          <w:i/>
          <w:lang w:val="en-US"/>
        </w:rPr>
        <w:t>e analysis to</w:t>
      </w:r>
      <w:r w:rsidRPr="00F802F6">
        <w:rPr>
          <w:i/>
          <w:lang w:val="en-US"/>
        </w:rPr>
        <w:t xml:space="preserve"> increase the translation of preclinical discoveries into novel antiischemic treatments in clinics.</w:t>
      </w:r>
    </w:p>
    <w:p w:rsidR="00522617" w:rsidRPr="007B4A9A" w:rsidRDefault="00030E63" w:rsidP="00030E63">
      <w:pPr>
        <w:pStyle w:val="NormalWeb"/>
        <w:rPr>
          <w:lang w:val="en-US"/>
        </w:rPr>
      </w:pPr>
      <w:r w:rsidRPr="007B4A9A">
        <w:rPr>
          <w:lang w:val="en-US"/>
        </w:rPr>
        <w:t xml:space="preserve">On line 301 you mention eliminating glare by sandwiching the tissue slices between glass plates. Actually this should be done with accurately measured shims in the 4 corners of the glass plates </w:t>
      </w:r>
      <w:proofErr w:type="gramStart"/>
      <w:r w:rsidRPr="007B4A9A">
        <w:rPr>
          <w:lang w:val="en-US"/>
        </w:rPr>
        <w:t>When</w:t>
      </w:r>
      <w:proofErr w:type="gramEnd"/>
      <w:r w:rsidRPr="007B4A9A">
        <w:rPr>
          <w:lang w:val="en-US"/>
        </w:rPr>
        <w:t xml:space="preserve"> the tissue is slightly squashed to ensure good contact with the glass the slice will be distorted to slightly increase its diameter. However, however the shims will allow you to calculate an accurate volume of each slice (the surface area times the thickness of the shims). The glass sandwich can be flipped to photograph the other side.</w:t>
      </w:r>
      <w:r w:rsidRPr="007B4A9A">
        <w:rPr>
          <w:color w:val="E36C0A" w:themeColor="accent6" w:themeShade="BF"/>
          <w:lang w:val="en-US"/>
        </w:rPr>
        <w:t xml:space="preserve"> </w:t>
      </w:r>
      <w:r w:rsidRPr="007B4A9A">
        <w:rPr>
          <w:lang w:val="en-US"/>
        </w:rPr>
        <w:t xml:space="preserve">You should also mention that a size standard should be included in the picture such as </w:t>
      </w:r>
      <w:proofErr w:type="gramStart"/>
      <w:r w:rsidRPr="007B4A9A">
        <w:rPr>
          <w:lang w:val="en-US"/>
        </w:rPr>
        <w:t>a</w:t>
      </w:r>
      <w:proofErr w:type="gramEnd"/>
      <w:r w:rsidRPr="007B4A9A">
        <w:rPr>
          <w:lang w:val="en-US"/>
        </w:rPr>
        <w:t xml:space="preserve"> mm ruler or a piece of paper of known size so areas and volumes can be calculated in mm.</w:t>
      </w:r>
    </w:p>
    <w:p w:rsidR="00F802F6" w:rsidRDefault="00F802F6" w:rsidP="00F0257B">
      <w:pPr>
        <w:pStyle w:val="NormalWeb"/>
        <w:rPr>
          <w:i/>
          <w:lang w:val="en-US"/>
        </w:rPr>
      </w:pPr>
      <w:r w:rsidRPr="00F802F6">
        <w:rPr>
          <w:i/>
          <w:lang w:val="en-US"/>
        </w:rPr>
        <w:t>Thank you for pointing this out. In our laboratory</w:t>
      </w:r>
      <w:r w:rsidR="00F84D2C">
        <w:rPr>
          <w:i/>
          <w:lang w:val="en-US"/>
        </w:rPr>
        <w:t>,</w:t>
      </w:r>
      <w:r w:rsidRPr="00F802F6">
        <w:rPr>
          <w:i/>
          <w:lang w:val="en-US"/>
        </w:rPr>
        <w:t xml:space="preserve"> w</w:t>
      </w:r>
      <w:r w:rsidR="00F0257B" w:rsidRPr="00F802F6">
        <w:rPr>
          <w:i/>
          <w:lang w:val="en-US"/>
        </w:rPr>
        <w:t xml:space="preserve">e are using immersion for the heart slices and aortas mounted on </w:t>
      </w:r>
      <w:r w:rsidR="00A77F3D" w:rsidRPr="00F802F6">
        <w:rPr>
          <w:i/>
          <w:lang w:val="en-US"/>
        </w:rPr>
        <w:t xml:space="preserve">a </w:t>
      </w:r>
      <w:r w:rsidR="00F0257B" w:rsidRPr="00F802F6">
        <w:rPr>
          <w:i/>
          <w:lang w:val="en-US"/>
        </w:rPr>
        <w:t xml:space="preserve">silicone block, while a polarizing filter </w:t>
      </w:r>
      <w:r w:rsidRPr="00F802F6">
        <w:rPr>
          <w:i/>
          <w:lang w:val="en-US"/>
        </w:rPr>
        <w:t xml:space="preserve">is used </w:t>
      </w:r>
      <w:r w:rsidR="00F0257B" w:rsidRPr="00F802F6">
        <w:rPr>
          <w:i/>
          <w:lang w:val="en-US"/>
        </w:rPr>
        <w:t xml:space="preserve">for the brain without immersion or glass slides. Since we know that many scientists are placing </w:t>
      </w:r>
      <w:r w:rsidR="00A77F3D" w:rsidRPr="00F802F6">
        <w:rPr>
          <w:i/>
          <w:lang w:val="en-US"/>
        </w:rPr>
        <w:t>specimens between glass plates, w</w:t>
      </w:r>
      <w:r w:rsidR="00F0257B" w:rsidRPr="00F802F6">
        <w:rPr>
          <w:i/>
          <w:lang w:val="en-US"/>
        </w:rPr>
        <w:t xml:space="preserve">e tried and found that this method </w:t>
      </w:r>
      <w:r w:rsidR="00A77F3D" w:rsidRPr="00F802F6">
        <w:rPr>
          <w:i/>
          <w:lang w:val="en-US"/>
        </w:rPr>
        <w:t xml:space="preserve">of choice may present </w:t>
      </w:r>
      <w:r w:rsidR="00F0257B" w:rsidRPr="00F802F6">
        <w:rPr>
          <w:i/>
          <w:lang w:val="en-US"/>
        </w:rPr>
        <w:t xml:space="preserve">some problems e.g. challenges with bubbles, specimen unequal thickness, etc. Immersion is </w:t>
      </w:r>
      <w:r w:rsidR="00A77F3D" w:rsidRPr="00F802F6">
        <w:rPr>
          <w:i/>
          <w:lang w:val="en-US"/>
        </w:rPr>
        <w:t xml:space="preserve">therefore </w:t>
      </w:r>
      <w:r w:rsidR="00F0257B" w:rsidRPr="00F802F6">
        <w:rPr>
          <w:i/>
          <w:lang w:val="en-US"/>
        </w:rPr>
        <w:t>much easier</w:t>
      </w:r>
      <w:r w:rsidR="00A77F3D" w:rsidRPr="00F802F6">
        <w:rPr>
          <w:i/>
          <w:lang w:val="en-US"/>
        </w:rPr>
        <w:t xml:space="preserve"> without compromising image quality</w:t>
      </w:r>
      <w:r w:rsidR="00F0257B" w:rsidRPr="00F802F6">
        <w:rPr>
          <w:i/>
          <w:lang w:val="en-US"/>
        </w:rPr>
        <w:t xml:space="preserve">. </w:t>
      </w:r>
      <w:r w:rsidRPr="00F802F6">
        <w:rPr>
          <w:i/>
          <w:lang w:val="en-US"/>
        </w:rPr>
        <w:t>To answer the reviewer’s comment, we have now included a Note about the alternative methods and placing slices between glass slides in the method description.</w:t>
      </w:r>
    </w:p>
    <w:p w:rsidR="00F802F6" w:rsidRPr="00F802F6" w:rsidRDefault="00F802F6" w:rsidP="00F0257B">
      <w:pPr>
        <w:pStyle w:val="NormalWeb"/>
        <w:rPr>
          <w:i/>
          <w:color w:val="0070C0"/>
          <w:lang w:val="en-US"/>
        </w:rPr>
      </w:pPr>
      <w:r w:rsidRPr="00F802F6">
        <w:rPr>
          <w:i/>
          <w:color w:val="0070C0"/>
          <w:lang w:val="en-US"/>
        </w:rPr>
        <w:t>Alternative methods include placing slices between glass slides or using a polarizing filter on the lens.</w:t>
      </w:r>
    </w:p>
    <w:p w:rsidR="00F0257B" w:rsidRPr="00F802F6" w:rsidRDefault="00F802F6" w:rsidP="00F0257B">
      <w:pPr>
        <w:pStyle w:val="NormalWeb"/>
        <w:rPr>
          <w:i/>
          <w:lang w:val="en-US"/>
        </w:rPr>
      </w:pPr>
      <w:r w:rsidRPr="00F802F6">
        <w:rPr>
          <w:i/>
          <w:lang w:val="en-US"/>
        </w:rPr>
        <w:t xml:space="preserve">In our </w:t>
      </w:r>
      <w:r w:rsidR="00F84D2C" w:rsidRPr="00F802F6">
        <w:rPr>
          <w:i/>
          <w:lang w:val="en-US"/>
        </w:rPr>
        <w:t>laboratory</w:t>
      </w:r>
      <w:r w:rsidR="00F84D2C">
        <w:rPr>
          <w:i/>
          <w:lang w:val="en-US"/>
        </w:rPr>
        <w:t>,</w:t>
      </w:r>
      <w:r w:rsidRPr="00F802F6">
        <w:rPr>
          <w:i/>
          <w:lang w:val="en-US"/>
        </w:rPr>
        <w:t xml:space="preserve"> w</w:t>
      </w:r>
      <w:r w:rsidR="00F0257B" w:rsidRPr="00F802F6">
        <w:rPr>
          <w:i/>
          <w:lang w:val="en-US"/>
        </w:rPr>
        <w:t>e do not use a ruler when absolute quantification is not necessary. The infarct size is quantified as % to the area of the left ventricle or area at risk. Stroke also is quantified relatively to the una</w:t>
      </w:r>
      <w:r w:rsidRPr="00F802F6">
        <w:rPr>
          <w:i/>
          <w:lang w:val="en-US"/>
        </w:rPr>
        <w:t>ffected side of the brain. To answer the reviewer’s comment, w</w:t>
      </w:r>
      <w:r w:rsidR="00F0257B" w:rsidRPr="00F802F6">
        <w:rPr>
          <w:i/>
          <w:lang w:val="en-US"/>
        </w:rPr>
        <w:t>e added a sentence to the manuscript:</w:t>
      </w:r>
    </w:p>
    <w:p w:rsidR="00A77F3D" w:rsidRPr="00F802F6" w:rsidRDefault="00F0257B" w:rsidP="00F0257B">
      <w:pPr>
        <w:pStyle w:val="NormalWeb"/>
        <w:rPr>
          <w:i/>
          <w:color w:val="0070C0"/>
          <w:lang w:val="en-US"/>
        </w:rPr>
      </w:pPr>
      <w:r w:rsidRPr="00F802F6">
        <w:rPr>
          <w:i/>
          <w:color w:val="0070C0"/>
          <w:lang w:val="en-US"/>
        </w:rPr>
        <w:lastRenderedPageBreak/>
        <w:t xml:space="preserve">Size marker such as </w:t>
      </w:r>
      <w:proofErr w:type="gramStart"/>
      <w:r w:rsidRPr="00F802F6">
        <w:rPr>
          <w:i/>
          <w:color w:val="0070C0"/>
          <w:lang w:val="en-US"/>
        </w:rPr>
        <w:t>a</w:t>
      </w:r>
      <w:proofErr w:type="gramEnd"/>
      <w:r w:rsidRPr="00F802F6">
        <w:rPr>
          <w:i/>
          <w:color w:val="0070C0"/>
          <w:lang w:val="en-US"/>
        </w:rPr>
        <w:t xml:space="preserve"> mm ruler should be included in the picture when absolute quantification of specimen size is necessary.</w:t>
      </w:r>
    </w:p>
    <w:p w:rsidR="00561E8B" w:rsidRPr="007B4A9A" w:rsidRDefault="00030E63" w:rsidP="00F0257B">
      <w:pPr>
        <w:pStyle w:val="NormalWeb"/>
        <w:rPr>
          <w:lang w:val="en-US"/>
        </w:rPr>
      </w:pPr>
      <w:r w:rsidRPr="007B4A9A">
        <w:rPr>
          <w:lang w:val="en-US"/>
        </w:rPr>
        <w:br/>
        <w:t>The background is also important. A royal blue background is recommended which will allow selection of the infarct and living tissue by color thresholding using an image analysis program such as ImageJ. Blue is not included in colors generated by TTC staining.</w:t>
      </w:r>
    </w:p>
    <w:p w:rsidR="00561E8B" w:rsidRDefault="00F802F6" w:rsidP="00F0257B">
      <w:pPr>
        <w:pStyle w:val="NormalWeb"/>
        <w:rPr>
          <w:i/>
          <w:lang w:val="en-US"/>
        </w:rPr>
      </w:pPr>
      <w:r w:rsidRPr="00F802F6">
        <w:rPr>
          <w:i/>
          <w:lang w:val="en-US"/>
        </w:rPr>
        <w:t xml:space="preserve">Thank you for pointing this out. </w:t>
      </w:r>
      <w:r w:rsidR="00561E8B" w:rsidRPr="00F802F6">
        <w:rPr>
          <w:i/>
          <w:lang w:val="en-US"/>
        </w:rPr>
        <w:t>Ideally</w:t>
      </w:r>
      <w:r w:rsidR="00F84D2C">
        <w:rPr>
          <w:i/>
          <w:lang w:val="en-US"/>
        </w:rPr>
        <w:t>,</w:t>
      </w:r>
      <w:r w:rsidR="00561E8B" w:rsidRPr="00F802F6">
        <w:rPr>
          <w:i/>
          <w:lang w:val="en-US"/>
        </w:rPr>
        <w:t xml:space="preserve"> the tray should be in a color not present in the stained specimen. For example, to quantify the area of methylene blue and TTC (red) staining in an automated or semi</w:t>
      </w:r>
      <w:r w:rsidR="00F84D2C">
        <w:rPr>
          <w:i/>
          <w:lang w:val="en-US"/>
        </w:rPr>
        <w:t>-</w:t>
      </w:r>
      <w:r w:rsidR="00561E8B" w:rsidRPr="00F802F6">
        <w:rPr>
          <w:i/>
          <w:lang w:val="en-US"/>
        </w:rPr>
        <w:t>automated manner, white, red, blue, yellow, brown, colors of background should be avoided. So green would be preferable. However, color selection depends on</w:t>
      </w:r>
      <w:r w:rsidRPr="00F802F6">
        <w:rPr>
          <w:i/>
          <w:lang w:val="en-US"/>
        </w:rPr>
        <w:t xml:space="preserve"> </w:t>
      </w:r>
      <w:r w:rsidR="00F84D2C">
        <w:rPr>
          <w:i/>
          <w:lang w:val="en-US"/>
        </w:rPr>
        <w:t xml:space="preserve">the </w:t>
      </w:r>
      <w:r w:rsidRPr="00F802F6">
        <w:rPr>
          <w:i/>
          <w:lang w:val="en-US"/>
        </w:rPr>
        <w:t>preferences of the</w:t>
      </w:r>
      <w:r w:rsidR="00561E8B" w:rsidRPr="00F802F6">
        <w:rPr>
          <w:i/>
          <w:lang w:val="en-US"/>
        </w:rPr>
        <w:t xml:space="preserve"> operator, who is doing image postprocessing.  We like the white background because in image postprocessing you can delete the background and thus make it completely white (RGB white code 255,255,255). </w:t>
      </w:r>
      <w:r w:rsidR="00561E8B" w:rsidRPr="00C86E40">
        <w:rPr>
          <w:i/>
          <w:lang w:val="en-US"/>
        </w:rPr>
        <w:t xml:space="preserve">Then exclude completely white color from the list of selected colors used for semiautomated analysis and </w:t>
      </w:r>
      <w:r w:rsidR="00E0423E" w:rsidRPr="00663D68">
        <w:rPr>
          <w:i/>
          <w:lang w:val="en-US"/>
        </w:rPr>
        <w:t>count</w:t>
      </w:r>
      <w:r w:rsidR="00561E8B" w:rsidRPr="00C86E40">
        <w:rPr>
          <w:i/>
          <w:lang w:val="en-US"/>
        </w:rPr>
        <w:t xml:space="preserve"> only pale necrotic area, which is not completely white if not overexposed.</w:t>
      </w:r>
      <w:r w:rsidR="00561E8B" w:rsidRPr="00F802F6">
        <w:rPr>
          <w:i/>
          <w:lang w:val="en-US"/>
        </w:rPr>
        <w:t xml:space="preserve"> For the </w:t>
      </w:r>
      <w:r w:rsidR="00C56EFF" w:rsidRPr="00F802F6">
        <w:rPr>
          <w:i/>
          <w:lang w:val="en-US"/>
        </w:rPr>
        <w:t xml:space="preserve">photography of </w:t>
      </w:r>
      <w:r w:rsidR="00561E8B" w:rsidRPr="00F802F6">
        <w:rPr>
          <w:i/>
          <w:lang w:val="en-US"/>
        </w:rPr>
        <w:t>brain</w:t>
      </w:r>
      <w:r w:rsidR="00C56EFF" w:rsidRPr="00F802F6">
        <w:rPr>
          <w:i/>
          <w:lang w:val="en-US"/>
        </w:rPr>
        <w:t xml:space="preserve"> slices</w:t>
      </w:r>
      <w:r w:rsidR="00561E8B" w:rsidRPr="00F802F6">
        <w:rPr>
          <w:i/>
          <w:lang w:val="en-US"/>
        </w:rPr>
        <w:t xml:space="preserve"> and aortas, blue and green is suitable.</w:t>
      </w:r>
    </w:p>
    <w:p w:rsidR="00C86E40" w:rsidRDefault="00C86E40" w:rsidP="00F0257B">
      <w:pPr>
        <w:pStyle w:val="NormalWeb"/>
        <w:rPr>
          <w:i/>
          <w:lang w:val="en-US"/>
        </w:rPr>
      </w:pPr>
      <w:r>
        <w:rPr>
          <w:i/>
          <w:lang w:val="en-US"/>
        </w:rPr>
        <w:t>We have now refe</w:t>
      </w:r>
      <w:r w:rsidR="00F84D2C">
        <w:rPr>
          <w:i/>
          <w:lang w:val="en-US"/>
        </w:rPr>
        <w:t>r</w:t>
      </w:r>
      <w:r>
        <w:rPr>
          <w:i/>
          <w:lang w:val="en-US"/>
        </w:rPr>
        <w:t>red to our previous publication (</w:t>
      </w:r>
      <w:proofErr w:type="spellStart"/>
      <w:r>
        <w:rPr>
          <w:i/>
          <w:lang w:val="en-US"/>
        </w:rPr>
        <w:t>Liepinsh</w:t>
      </w:r>
      <w:proofErr w:type="spellEnd"/>
      <w:r>
        <w:rPr>
          <w:i/>
          <w:lang w:val="en-US"/>
        </w:rPr>
        <w:t xml:space="preserve"> et al, 2013) in the Representative </w:t>
      </w:r>
      <w:r w:rsidR="00F84D2C">
        <w:rPr>
          <w:i/>
          <w:lang w:val="en-US"/>
        </w:rPr>
        <w:t>R</w:t>
      </w:r>
      <w:r>
        <w:rPr>
          <w:i/>
          <w:lang w:val="en-US"/>
        </w:rPr>
        <w:t>esults section.</w:t>
      </w:r>
    </w:p>
    <w:p w:rsidR="00C86E40" w:rsidRPr="00C86E40" w:rsidRDefault="00C86E40" w:rsidP="00F0257B">
      <w:pPr>
        <w:pStyle w:val="NormalWeb"/>
        <w:rPr>
          <w:i/>
          <w:color w:val="0070C0"/>
          <w:lang w:val="en-US"/>
        </w:rPr>
      </w:pPr>
      <w:r w:rsidRPr="00C86E40">
        <w:rPr>
          <w:i/>
          <w:color w:val="0070C0"/>
          <w:lang w:val="en-US"/>
        </w:rPr>
        <w:t>A tray with blue background is used for brain slice photography (background selection described in details previousl</w:t>
      </w:r>
      <w:r w:rsidR="00CA154D">
        <w:rPr>
          <w:i/>
          <w:color w:val="0070C0"/>
          <w:lang w:val="en-US"/>
        </w:rPr>
        <w:t>y</w:t>
      </w:r>
      <w:r w:rsidR="00CA154D" w:rsidRPr="00CA154D">
        <w:rPr>
          <w:i/>
          <w:color w:val="0070C0"/>
          <w:vertAlign w:val="superscript"/>
          <w:lang w:val="en-US"/>
        </w:rPr>
        <w:t>5</w:t>
      </w:r>
      <w:r w:rsidRPr="00C86E40">
        <w:rPr>
          <w:i/>
          <w:color w:val="0070C0"/>
          <w:lang w:val="en-US"/>
        </w:rPr>
        <w:t>).</w:t>
      </w:r>
    </w:p>
    <w:p w:rsidR="00522617" w:rsidRPr="007B4A9A" w:rsidRDefault="00030E63" w:rsidP="00F0257B">
      <w:pPr>
        <w:pStyle w:val="NormalWeb"/>
        <w:rPr>
          <w:lang w:val="en-US"/>
        </w:rPr>
      </w:pPr>
      <w:r w:rsidRPr="007B4A9A">
        <w:rPr>
          <w:lang w:val="en-US"/>
        </w:rPr>
        <w:t>You should discuss image analysis in sizing the infarcts. For many years infarct size studies have suffered from inaccurate subjective analyses by supposedly blinded observers. Excellent discrimination can be achieved with image analysis programs. Color thresholding settings should be established and then rigorously adhered to throughout any study. That way anybody can analyze the same picture and get the same exact infarct size result. Blinding is no longer required.</w:t>
      </w:r>
    </w:p>
    <w:p w:rsidR="00C56EFF" w:rsidRPr="007B4A9A" w:rsidRDefault="00522617" w:rsidP="00C56EFF">
      <w:pPr>
        <w:pStyle w:val="NormalWeb"/>
        <w:rPr>
          <w:lang w:val="en-US"/>
        </w:rPr>
      </w:pPr>
      <w:r w:rsidRPr="007B4A9A">
        <w:rPr>
          <w:i/>
          <w:lang w:val="en-US"/>
        </w:rPr>
        <w:t>Thank you for noting this.</w:t>
      </w:r>
      <w:r w:rsidR="00F84D2C">
        <w:rPr>
          <w:i/>
          <w:lang w:val="en-US"/>
        </w:rPr>
        <w:t xml:space="preserve"> </w:t>
      </w:r>
      <w:r w:rsidR="00F802F6">
        <w:rPr>
          <w:i/>
          <w:lang w:val="en-US"/>
        </w:rPr>
        <w:t>We agree with the reviewer that low</w:t>
      </w:r>
      <w:r w:rsidR="00F84D2C">
        <w:rPr>
          <w:i/>
          <w:lang w:val="en-US"/>
        </w:rPr>
        <w:t>-</w:t>
      </w:r>
      <w:r w:rsidR="00F802F6">
        <w:rPr>
          <w:i/>
          <w:lang w:val="en-US"/>
        </w:rPr>
        <w:t xml:space="preserve">quality images and subjective analysis </w:t>
      </w:r>
      <w:r w:rsidR="00F84D2C">
        <w:rPr>
          <w:i/>
          <w:lang w:val="en-US"/>
        </w:rPr>
        <w:t>are</w:t>
      </w:r>
      <w:r w:rsidR="00F802F6">
        <w:rPr>
          <w:i/>
          <w:lang w:val="en-US"/>
        </w:rPr>
        <w:t xml:space="preserve"> </w:t>
      </w:r>
      <w:r w:rsidR="00F84D2C">
        <w:rPr>
          <w:i/>
          <w:lang w:val="en-US"/>
        </w:rPr>
        <w:t>issues</w:t>
      </w:r>
      <w:r w:rsidR="00F802F6">
        <w:rPr>
          <w:i/>
          <w:lang w:val="en-US"/>
        </w:rPr>
        <w:t xml:space="preserve"> in experimental infarct studies. </w:t>
      </w:r>
      <w:r w:rsidR="00F802F6" w:rsidRPr="00F802F6">
        <w:rPr>
          <w:i/>
          <w:lang w:val="en-US"/>
        </w:rPr>
        <w:t>In o</w:t>
      </w:r>
      <w:r w:rsidR="0044440C" w:rsidRPr="00F802F6">
        <w:rPr>
          <w:i/>
          <w:lang w:val="en-US"/>
        </w:rPr>
        <w:t xml:space="preserve">ur manuscript </w:t>
      </w:r>
      <w:r w:rsidR="00F802F6" w:rsidRPr="00F802F6">
        <w:rPr>
          <w:i/>
          <w:lang w:val="en-US"/>
        </w:rPr>
        <w:t>we describe</w:t>
      </w:r>
      <w:r w:rsidR="0044440C" w:rsidRPr="00F802F6">
        <w:rPr>
          <w:i/>
          <w:lang w:val="en-US"/>
        </w:rPr>
        <w:t xml:space="preserve"> techniques how to get images usable for image analysis</w:t>
      </w:r>
      <w:r w:rsidR="00F802F6" w:rsidRPr="00F802F6">
        <w:rPr>
          <w:i/>
          <w:lang w:val="en-US"/>
        </w:rPr>
        <w:t xml:space="preserve"> – this protocol works very well and we have shared it with several international collaborators who found it very useful</w:t>
      </w:r>
      <w:r w:rsidR="0044440C" w:rsidRPr="00F802F6">
        <w:rPr>
          <w:i/>
          <w:lang w:val="en-US"/>
        </w:rPr>
        <w:t xml:space="preserve">. </w:t>
      </w:r>
      <w:r w:rsidR="0044440C" w:rsidRPr="00C86E40">
        <w:rPr>
          <w:i/>
          <w:lang w:val="en-US"/>
        </w:rPr>
        <w:t>Our analysis workflow is based on software</w:t>
      </w:r>
      <w:r w:rsidR="00320CB2" w:rsidRPr="00C86E40">
        <w:rPr>
          <w:i/>
          <w:lang w:val="en-US"/>
        </w:rPr>
        <w:t xml:space="preserve"> </w:t>
      </w:r>
      <w:proofErr w:type="spellStart"/>
      <w:r w:rsidR="00320CB2" w:rsidRPr="00C86E40">
        <w:rPr>
          <w:i/>
          <w:lang w:val="en-US"/>
        </w:rPr>
        <w:t>ImagePro</w:t>
      </w:r>
      <w:proofErr w:type="spellEnd"/>
      <w:r w:rsidR="00320CB2" w:rsidRPr="00C86E40">
        <w:rPr>
          <w:i/>
          <w:lang w:val="en-US"/>
        </w:rPr>
        <w:t xml:space="preserve"> 6.3</w:t>
      </w:r>
      <w:r w:rsidR="0044440C" w:rsidRPr="00C86E40">
        <w:rPr>
          <w:i/>
          <w:lang w:val="en-US"/>
        </w:rPr>
        <w:t xml:space="preserve"> that is not available</w:t>
      </w:r>
      <w:r w:rsidR="00663D68">
        <w:rPr>
          <w:i/>
          <w:lang w:val="en-US"/>
        </w:rPr>
        <w:t xml:space="preserve"> any more</w:t>
      </w:r>
      <w:r w:rsidR="0044440C" w:rsidRPr="00C86E40">
        <w:rPr>
          <w:i/>
          <w:lang w:val="en-US"/>
        </w:rPr>
        <w:t xml:space="preserve"> </w:t>
      </w:r>
      <w:r w:rsidR="00C86E40" w:rsidRPr="00C86E40">
        <w:rPr>
          <w:i/>
          <w:lang w:val="en-US"/>
        </w:rPr>
        <w:t>(</w:t>
      </w:r>
      <w:r w:rsidR="0044440C" w:rsidRPr="00C86E40">
        <w:rPr>
          <w:i/>
          <w:lang w:val="en-US"/>
        </w:rPr>
        <w:t>we are not familiar with ImageJ</w:t>
      </w:r>
      <w:r w:rsidR="00C86E40" w:rsidRPr="00C86E40">
        <w:rPr>
          <w:i/>
          <w:lang w:val="en-US"/>
        </w:rPr>
        <w:t>)</w:t>
      </w:r>
      <w:r w:rsidR="0044440C" w:rsidRPr="00C86E40">
        <w:rPr>
          <w:i/>
          <w:lang w:val="en-US"/>
        </w:rPr>
        <w:t>.</w:t>
      </w:r>
      <w:r w:rsidR="0044440C" w:rsidRPr="00F802F6">
        <w:rPr>
          <w:lang w:val="en-US"/>
        </w:rPr>
        <w:t xml:space="preserve"> </w:t>
      </w:r>
      <w:r w:rsidR="00C56EFF" w:rsidRPr="00F802F6">
        <w:rPr>
          <w:i/>
          <w:lang w:val="en-US"/>
        </w:rPr>
        <w:t xml:space="preserve">We are using </w:t>
      </w:r>
      <w:r w:rsidR="0044440C" w:rsidRPr="00F802F6">
        <w:rPr>
          <w:i/>
          <w:lang w:val="en-US"/>
        </w:rPr>
        <w:t xml:space="preserve">macro-driven </w:t>
      </w:r>
      <w:proofErr w:type="spellStart"/>
      <w:r w:rsidR="0044440C" w:rsidRPr="00F802F6">
        <w:rPr>
          <w:i/>
          <w:lang w:val="en-US"/>
        </w:rPr>
        <w:t>semiautomated</w:t>
      </w:r>
      <w:proofErr w:type="spellEnd"/>
      <w:r w:rsidR="0044440C" w:rsidRPr="00F802F6">
        <w:rPr>
          <w:i/>
          <w:lang w:val="en-US"/>
        </w:rPr>
        <w:t xml:space="preserve"> analysis by </w:t>
      </w:r>
      <w:proofErr w:type="spellStart"/>
      <w:r w:rsidR="00C56EFF" w:rsidRPr="00F802F6">
        <w:rPr>
          <w:i/>
          <w:lang w:val="en-US"/>
        </w:rPr>
        <w:t>ImagePro</w:t>
      </w:r>
      <w:proofErr w:type="spellEnd"/>
      <w:r w:rsidR="00C56EFF" w:rsidRPr="00F802F6">
        <w:rPr>
          <w:i/>
          <w:lang w:val="en-US"/>
        </w:rPr>
        <w:t xml:space="preserve"> software </w:t>
      </w:r>
      <w:r w:rsidR="0044440C" w:rsidRPr="00F802F6">
        <w:rPr>
          <w:i/>
          <w:lang w:val="en-US"/>
        </w:rPr>
        <w:t xml:space="preserve">based on a segmentation file </w:t>
      </w:r>
      <w:r w:rsidR="00C56EFF" w:rsidRPr="00F802F6">
        <w:rPr>
          <w:i/>
          <w:lang w:val="en-US"/>
        </w:rPr>
        <w:t>with predefined colors of blue, red</w:t>
      </w:r>
      <w:r w:rsidR="0044440C" w:rsidRPr="00F802F6">
        <w:rPr>
          <w:i/>
          <w:lang w:val="en-US"/>
        </w:rPr>
        <w:t>,</w:t>
      </w:r>
      <w:r w:rsidR="00C56EFF" w:rsidRPr="00F802F6">
        <w:rPr>
          <w:i/>
          <w:lang w:val="en-US"/>
        </w:rPr>
        <w:t xml:space="preserve"> and white (+pale pink) for about 15 years</w:t>
      </w:r>
      <w:r w:rsidR="0044440C" w:rsidRPr="00F802F6">
        <w:rPr>
          <w:i/>
          <w:lang w:val="en-US"/>
        </w:rPr>
        <w:t xml:space="preserve">. </w:t>
      </w:r>
      <w:r w:rsidR="00C56EFF" w:rsidRPr="00F802F6">
        <w:rPr>
          <w:i/>
          <w:lang w:val="en-US"/>
        </w:rPr>
        <w:t xml:space="preserve">Over the years we also kept </w:t>
      </w:r>
      <w:r w:rsidR="0044440C" w:rsidRPr="00F802F6">
        <w:rPr>
          <w:i/>
          <w:lang w:val="en-US"/>
        </w:rPr>
        <w:t xml:space="preserve">the </w:t>
      </w:r>
      <w:r w:rsidR="00C56EFF" w:rsidRPr="00F802F6">
        <w:rPr>
          <w:i/>
          <w:lang w:val="en-US"/>
        </w:rPr>
        <w:t xml:space="preserve">photography setup at a constant </w:t>
      </w:r>
      <w:r w:rsidR="0044440C" w:rsidRPr="00F802F6">
        <w:rPr>
          <w:i/>
          <w:lang w:val="en-US"/>
        </w:rPr>
        <w:t>output</w:t>
      </w:r>
      <w:r w:rsidR="00C56EFF" w:rsidRPr="00F802F6">
        <w:rPr>
          <w:i/>
          <w:lang w:val="en-US"/>
        </w:rPr>
        <w:t>. We changed cameras and lightings but always adjusted settings to get the same colors</w:t>
      </w:r>
      <w:r w:rsidR="0044440C" w:rsidRPr="00F802F6">
        <w:rPr>
          <w:i/>
          <w:lang w:val="en-US"/>
        </w:rPr>
        <w:t>, WB, and exposure</w:t>
      </w:r>
      <w:r w:rsidR="00C56EFF" w:rsidRPr="00F802F6">
        <w:rPr>
          <w:i/>
          <w:lang w:val="en-US"/>
        </w:rPr>
        <w:t xml:space="preserve"> in the image. Still, we cannot avoid manual postprocessing because of 2 issues. First, meth</w:t>
      </w:r>
      <w:r w:rsidR="0044440C" w:rsidRPr="00F802F6">
        <w:rPr>
          <w:i/>
          <w:lang w:val="en-US"/>
        </w:rPr>
        <w:t>y</w:t>
      </w:r>
      <w:r w:rsidR="00C56EFF" w:rsidRPr="00F802F6">
        <w:rPr>
          <w:i/>
          <w:lang w:val="en-US"/>
        </w:rPr>
        <w:t xml:space="preserve">lene blue is sometimes not perfectly staining </w:t>
      </w:r>
      <w:r w:rsidR="0044440C" w:rsidRPr="00F802F6">
        <w:rPr>
          <w:i/>
          <w:lang w:val="en-US"/>
        </w:rPr>
        <w:t xml:space="preserve">the </w:t>
      </w:r>
      <w:r w:rsidR="00C56EFF" w:rsidRPr="00F802F6">
        <w:rPr>
          <w:i/>
          <w:lang w:val="en-US"/>
        </w:rPr>
        <w:t xml:space="preserve">whole area of non-risk (see example below). Second, since </w:t>
      </w:r>
      <w:r w:rsidR="0044440C" w:rsidRPr="00F802F6">
        <w:rPr>
          <w:i/>
          <w:lang w:val="en-US"/>
        </w:rPr>
        <w:t xml:space="preserve">the </w:t>
      </w:r>
      <w:r w:rsidR="00C56EFF" w:rsidRPr="00F802F6">
        <w:rPr>
          <w:i/>
          <w:lang w:val="en-US"/>
        </w:rPr>
        <w:t xml:space="preserve">heart is not cylindrical but </w:t>
      </w:r>
      <w:r w:rsidR="0044440C" w:rsidRPr="00F802F6">
        <w:rPr>
          <w:i/>
          <w:lang w:val="en-US"/>
        </w:rPr>
        <w:t xml:space="preserve">the </w:t>
      </w:r>
      <w:r w:rsidR="00C56EFF" w:rsidRPr="00F802F6">
        <w:rPr>
          <w:i/>
          <w:lang w:val="en-US"/>
        </w:rPr>
        <w:t>ro</w:t>
      </w:r>
      <w:r w:rsidR="005319D7" w:rsidRPr="00F802F6">
        <w:rPr>
          <w:i/>
          <w:lang w:val="en-US"/>
        </w:rPr>
        <w:t>u</w:t>
      </w:r>
      <w:r w:rsidR="00C56EFF" w:rsidRPr="00F802F6">
        <w:rPr>
          <w:i/>
          <w:lang w:val="en-US"/>
        </w:rPr>
        <w:t>nd shape, some slices are conical. These issues and image analysis were discussed in our previous article (</w:t>
      </w:r>
      <w:proofErr w:type="spellStart"/>
      <w:r w:rsidR="00C56EFF" w:rsidRPr="00F802F6">
        <w:rPr>
          <w:i/>
          <w:lang w:val="en-US"/>
        </w:rPr>
        <w:t>Liepinsh</w:t>
      </w:r>
      <w:proofErr w:type="spellEnd"/>
      <w:r w:rsidR="00C56EFF" w:rsidRPr="00F802F6">
        <w:rPr>
          <w:i/>
          <w:lang w:val="en-US"/>
        </w:rPr>
        <w:t xml:space="preserve"> et al 2013).</w:t>
      </w:r>
    </w:p>
    <w:p w:rsidR="00C56EFF" w:rsidRPr="007B4A9A" w:rsidRDefault="003A66EA" w:rsidP="00C56EFF">
      <w:pPr>
        <w:pStyle w:val="NormalWeb"/>
        <w:rPr>
          <w:lang w:val="en-US"/>
        </w:rPr>
      </w:pPr>
      <w:r w:rsidRPr="003A66EA">
        <w:rPr>
          <w:noProof/>
        </w:rPr>
        <w:lastRenderedPageBreak/>
        <w:drawing>
          <wp:inline distT="0" distB="0" distL="0" distR="0">
            <wp:extent cx="5274310" cy="1543685"/>
            <wp:effectExtent l="19050" t="0" r="2540" b="0"/>
            <wp:docPr id="6" name="Picture 8" desc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9" cstate="print"/>
                    <a:stretch>
                      <a:fillRect/>
                    </a:stretch>
                  </pic:blipFill>
                  <pic:spPr>
                    <a:xfrm>
                      <a:off x="0" y="0"/>
                      <a:ext cx="5274310" cy="1543685"/>
                    </a:xfrm>
                    <a:prstGeom prst="rect">
                      <a:avLst/>
                    </a:prstGeom>
                  </pic:spPr>
                </pic:pic>
              </a:graphicData>
            </a:graphic>
          </wp:inline>
        </w:drawing>
      </w:r>
    </w:p>
    <w:p w:rsidR="007F3D7C" w:rsidRDefault="00F802F6" w:rsidP="00C56EFF">
      <w:pPr>
        <w:pStyle w:val="NormalWeb"/>
        <w:rPr>
          <w:lang w:val="en-US"/>
        </w:rPr>
      </w:pPr>
      <w:r w:rsidRPr="003A66EA">
        <w:rPr>
          <w:i/>
          <w:color w:val="0070C0"/>
          <w:lang w:val="en-US"/>
        </w:rPr>
        <w:t>To answer the reviewer</w:t>
      </w:r>
      <w:r w:rsidR="00F84D2C">
        <w:rPr>
          <w:i/>
          <w:color w:val="0070C0"/>
          <w:lang w:val="en-US"/>
        </w:rPr>
        <w:t>'</w:t>
      </w:r>
      <w:r w:rsidRPr="003A66EA">
        <w:rPr>
          <w:i/>
          <w:color w:val="0070C0"/>
          <w:lang w:val="en-US"/>
        </w:rPr>
        <w:t xml:space="preserve">s concerns, we have added </w:t>
      </w:r>
      <w:r w:rsidR="00F84D2C">
        <w:rPr>
          <w:i/>
          <w:color w:val="0070C0"/>
          <w:lang w:val="en-US"/>
        </w:rPr>
        <w:t xml:space="preserve">the </w:t>
      </w:r>
      <w:r w:rsidR="003A66EA" w:rsidRPr="003A66EA">
        <w:rPr>
          <w:i/>
          <w:color w:val="0070C0"/>
          <w:lang w:val="en-US"/>
        </w:rPr>
        <w:t xml:space="preserve">Representative results section and </w:t>
      </w:r>
      <w:r w:rsidR="00F84D2C">
        <w:rPr>
          <w:i/>
          <w:color w:val="0070C0"/>
          <w:lang w:val="en-US"/>
        </w:rPr>
        <w:t xml:space="preserve">an </w:t>
      </w:r>
      <w:r w:rsidR="003A66EA" w:rsidRPr="003A66EA">
        <w:rPr>
          <w:i/>
          <w:color w:val="0070C0"/>
          <w:lang w:val="en-US"/>
        </w:rPr>
        <w:t>example of planimetric image analysis in Fig. 3B.</w:t>
      </w:r>
      <w:r w:rsidR="00030E63" w:rsidRPr="007B4A9A">
        <w:rPr>
          <w:lang w:val="en-US"/>
        </w:rPr>
        <w:br/>
      </w:r>
      <w:r w:rsidR="00030E63" w:rsidRPr="007B4A9A">
        <w:rPr>
          <w:lang w:val="en-US"/>
        </w:rPr>
        <w:br/>
        <w:t xml:space="preserve">I suggest you look at the H.E.L.P files in the International Society for Heart Research's web site (https://www.ishrworrld.org). They have an excellent page discussing these </w:t>
      </w:r>
      <w:r w:rsidR="00030E63" w:rsidRPr="00663D68">
        <w:rPr>
          <w:lang w:val="en-US"/>
        </w:rPr>
        <w:t>issues (https://www.southalabama.edu/ishr/help/ttc/).</w:t>
      </w:r>
      <w:r w:rsidR="00030E63" w:rsidRPr="007B4A9A">
        <w:rPr>
          <w:lang w:val="en-US"/>
        </w:rPr>
        <w:t xml:space="preserve"> I am not sure if you can cite a web page in JOVE, but if it is allowed it would be useful.</w:t>
      </w:r>
    </w:p>
    <w:p w:rsidR="00DD3E07" w:rsidRDefault="007F3D7C" w:rsidP="00C56EFF">
      <w:pPr>
        <w:pStyle w:val="NormalWeb"/>
        <w:rPr>
          <w:lang w:val="en-US"/>
        </w:rPr>
      </w:pPr>
      <w:r w:rsidRPr="007F3D7C">
        <w:rPr>
          <w:i/>
          <w:lang w:val="en-US"/>
        </w:rPr>
        <w:t xml:space="preserve">Thank you for </w:t>
      </w:r>
      <w:r w:rsidR="00F84D2C">
        <w:rPr>
          <w:i/>
          <w:lang w:val="en-US"/>
        </w:rPr>
        <w:t xml:space="preserve">the </w:t>
      </w:r>
      <w:r w:rsidRPr="007F3D7C">
        <w:rPr>
          <w:i/>
          <w:lang w:val="en-US"/>
        </w:rPr>
        <w:t xml:space="preserve">information. </w:t>
      </w:r>
      <w:r w:rsidR="00E225DE">
        <w:rPr>
          <w:i/>
          <w:lang w:val="en-US"/>
        </w:rPr>
        <w:t xml:space="preserve">We have added references to the previously published infarction protocols both to Introduction and Protocol part. </w:t>
      </w:r>
      <w:r>
        <w:rPr>
          <w:i/>
          <w:lang w:val="en-US"/>
        </w:rPr>
        <w:t xml:space="preserve">We hope that also our manuscript if </w:t>
      </w:r>
      <w:proofErr w:type="gramStart"/>
      <w:r>
        <w:rPr>
          <w:i/>
          <w:lang w:val="en-US"/>
        </w:rPr>
        <w:t>accepted,</w:t>
      </w:r>
      <w:proofErr w:type="gramEnd"/>
      <w:r>
        <w:rPr>
          <w:i/>
          <w:lang w:val="en-US"/>
        </w:rPr>
        <w:t xml:space="preserve"> will </w:t>
      </w:r>
      <w:r w:rsidRPr="007B4A9A">
        <w:rPr>
          <w:i/>
          <w:lang w:val="en-US"/>
        </w:rPr>
        <w:t>help readers to save time, avoid user input and minimize the risk of errors or bias during image analysis.</w:t>
      </w:r>
    </w:p>
    <w:p w:rsidR="00956DA9" w:rsidRDefault="00CA154D" w:rsidP="00DD3E07">
      <w:pPr>
        <w:rPr>
          <w:rFonts w:ascii="Times New Roman" w:hAnsi="Times New Roman" w:cs="Times New Roman"/>
          <w:i/>
          <w:color w:val="0070C0"/>
          <w:sz w:val="24"/>
          <w:szCs w:val="24"/>
          <w:lang w:val="en-US"/>
        </w:rPr>
      </w:pPr>
      <w:r w:rsidRPr="00CA154D">
        <w:rPr>
          <w:rFonts w:ascii="Times New Roman" w:hAnsi="Times New Roman" w:cs="Times New Roman"/>
          <w:i/>
          <w:color w:val="0070C0"/>
          <w:sz w:val="24"/>
          <w:szCs w:val="24"/>
          <w:lang w:val="en-US"/>
        </w:rPr>
        <w:t>Experimental procedures of myocardial</w:t>
      </w:r>
      <w:r w:rsidRPr="00CA154D">
        <w:rPr>
          <w:rFonts w:ascii="Times New Roman" w:hAnsi="Times New Roman" w:cs="Times New Roman"/>
          <w:i/>
          <w:color w:val="0070C0"/>
          <w:sz w:val="24"/>
          <w:szCs w:val="24"/>
          <w:vertAlign w:val="superscript"/>
          <w:lang w:val="en-US"/>
        </w:rPr>
        <w:t>1</w:t>
      </w:r>
      <w:proofErr w:type="gramStart"/>
      <w:r w:rsidRPr="00CA154D">
        <w:rPr>
          <w:rFonts w:ascii="Times New Roman" w:hAnsi="Times New Roman" w:cs="Times New Roman"/>
          <w:i/>
          <w:color w:val="0070C0"/>
          <w:sz w:val="24"/>
          <w:szCs w:val="24"/>
          <w:vertAlign w:val="superscript"/>
          <w:lang w:val="en-US"/>
        </w:rPr>
        <w:t>,2</w:t>
      </w:r>
      <w:proofErr w:type="gramEnd"/>
      <w:r w:rsidRPr="00CA154D">
        <w:rPr>
          <w:rFonts w:ascii="Times New Roman" w:hAnsi="Times New Roman" w:cs="Times New Roman"/>
          <w:i/>
          <w:color w:val="0070C0"/>
          <w:sz w:val="24"/>
          <w:szCs w:val="24"/>
          <w:lang w:val="en-US"/>
        </w:rPr>
        <w:t xml:space="preserve"> and brain</w:t>
      </w:r>
      <w:r w:rsidRPr="00CA154D">
        <w:rPr>
          <w:rFonts w:ascii="Times New Roman" w:hAnsi="Times New Roman" w:cs="Times New Roman"/>
          <w:i/>
          <w:color w:val="0070C0"/>
          <w:sz w:val="24"/>
          <w:szCs w:val="24"/>
          <w:vertAlign w:val="superscript"/>
          <w:lang w:val="en-US"/>
        </w:rPr>
        <w:t>3,4</w:t>
      </w:r>
      <w:r w:rsidRPr="00CA154D">
        <w:rPr>
          <w:rFonts w:ascii="Times New Roman" w:hAnsi="Times New Roman" w:cs="Times New Roman"/>
          <w:i/>
          <w:color w:val="0070C0"/>
          <w:sz w:val="24"/>
          <w:szCs w:val="24"/>
          <w:lang w:val="en-US"/>
        </w:rPr>
        <w:t xml:space="preserve"> infarctions have been described in detail before</w:t>
      </w:r>
      <w:r w:rsidR="00956DA9" w:rsidRPr="00956DA9">
        <w:rPr>
          <w:rFonts w:ascii="Times New Roman" w:hAnsi="Times New Roman" w:cs="Times New Roman"/>
          <w:i/>
          <w:color w:val="0070C0"/>
          <w:sz w:val="24"/>
          <w:szCs w:val="24"/>
          <w:lang w:val="en-US"/>
        </w:rPr>
        <w:t>.</w:t>
      </w:r>
    </w:p>
    <w:p w:rsidR="00F32545" w:rsidRDefault="00DD3E07" w:rsidP="00F32545">
      <w:pPr>
        <w:rPr>
          <w:rFonts w:ascii="Times New Roman" w:hAnsi="Times New Roman" w:cs="Times New Roman"/>
          <w:i/>
          <w:color w:val="0070C0"/>
          <w:sz w:val="24"/>
          <w:szCs w:val="24"/>
          <w:lang w:val="en-US"/>
        </w:rPr>
      </w:pPr>
      <w:r w:rsidRPr="00DD3E07">
        <w:rPr>
          <w:rFonts w:ascii="Times New Roman" w:hAnsi="Times New Roman" w:cs="Times New Roman"/>
          <w:i/>
          <w:color w:val="0070C0"/>
          <w:sz w:val="24"/>
          <w:szCs w:val="24"/>
          <w:lang w:val="en-US"/>
        </w:rPr>
        <w:t xml:space="preserve">Techniques described in this protocol can be used after both Langendorff-perfused isolated rat or mouse heart </w:t>
      </w:r>
      <w:r w:rsidR="00646556" w:rsidRPr="00646556">
        <w:rPr>
          <w:rFonts w:ascii="Times New Roman" w:hAnsi="Times New Roman" w:cs="Times New Roman"/>
          <w:i/>
          <w:color w:val="0070C0"/>
          <w:sz w:val="24"/>
          <w:szCs w:val="24"/>
          <w:vertAlign w:val="superscript"/>
          <w:lang w:val="en-US"/>
        </w:rPr>
        <w:t>6</w:t>
      </w:r>
      <w:proofErr w:type="gramStart"/>
      <w:r w:rsidR="00646556" w:rsidRPr="00646556">
        <w:rPr>
          <w:rFonts w:ascii="Times New Roman" w:hAnsi="Times New Roman" w:cs="Times New Roman"/>
          <w:i/>
          <w:color w:val="0070C0"/>
          <w:sz w:val="24"/>
          <w:szCs w:val="24"/>
          <w:vertAlign w:val="superscript"/>
          <w:lang w:val="en-US"/>
        </w:rPr>
        <w:t>,7</w:t>
      </w:r>
      <w:proofErr w:type="gramEnd"/>
      <w:r w:rsidRPr="00DD3E07">
        <w:rPr>
          <w:rFonts w:ascii="Times New Roman" w:hAnsi="Times New Roman" w:cs="Times New Roman"/>
          <w:i/>
          <w:color w:val="0070C0"/>
          <w:sz w:val="24"/>
          <w:szCs w:val="24"/>
          <w:lang w:val="en-US"/>
        </w:rPr>
        <w:t xml:space="preserve"> and in vivo rat heart ischemia-reperfusion (IR) injury assays</w:t>
      </w:r>
      <w:r w:rsidR="00646556" w:rsidRPr="00646556">
        <w:rPr>
          <w:rFonts w:ascii="Times New Roman" w:hAnsi="Times New Roman" w:cs="Times New Roman"/>
          <w:i/>
          <w:color w:val="0070C0"/>
          <w:sz w:val="24"/>
          <w:szCs w:val="24"/>
          <w:vertAlign w:val="superscript"/>
          <w:lang w:val="en-US"/>
        </w:rPr>
        <w:t>8-11</w:t>
      </w:r>
      <w:r w:rsidR="00956DA9">
        <w:rPr>
          <w:rFonts w:ascii="Times New Roman" w:hAnsi="Times New Roman" w:cs="Times New Roman"/>
          <w:i/>
          <w:color w:val="0070C0"/>
          <w:sz w:val="24"/>
          <w:szCs w:val="24"/>
          <w:lang w:val="en-US"/>
        </w:rPr>
        <w:t>.</w:t>
      </w:r>
    </w:p>
    <w:p w:rsidR="00F32545" w:rsidRDefault="00CA154D" w:rsidP="00F32545">
      <w:pPr>
        <w:rPr>
          <w:b/>
          <w:bCs/>
          <w:lang w:val="en-US"/>
        </w:rPr>
      </w:pPr>
      <w:r w:rsidRPr="00CA154D">
        <w:rPr>
          <w:rFonts w:ascii="Times New Roman" w:hAnsi="Times New Roman" w:cs="Times New Roman"/>
          <w:i/>
          <w:color w:val="0070C0"/>
          <w:sz w:val="24"/>
          <w:szCs w:val="24"/>
          <w:lang w:val="en-US"/>
        </w:rPr>
        <w:t>2.1 After the middle cerebral artery occlusion experimen</w:t>
      </w:r>
      <w:r w:rsidR="00046882" w:rsidRPr="00046882">
        <w:rPr>
          <w:rFonts w:ascii="Times New Roman" w:hAnsi="Times New Roman" w:cs="Times New Roman"/>
          <w:i/>
          <w:color w:val="0070C0"/>
          <w:sz w:val="24"/>
          <w:szCs w:val="24"/>
          <w:lang w:val="en-US"/>
        </w:rPr>
        <w:t>t</w:t>
      </w:r>
      <w:r w:rsidR="00DD7B24">
        <w:rPr>
          <w:rFonts w:ascii="Times New Roman" w:hAnsi="Times New Roman" w:cs="Times New Roman"/>
          <w:i/>
          <w:color w:val="0070C0"/>
          <w:sz w:val="24"/>
          <w:szCs w:val="24"/>
          <w:vertAlign w:val="superscript"/>
          <w:lang w:val="en-US"/>
        </w:rPr>
        <w:t>3</w:t>
      </w:r>
      <w:proofErr w:type="gramStart"/>
      <w:r w:rsidRPr="00CA154D">
        <w:rPr>
          <w:rFonts w:ascii="Times New Roman" w:hAnsi="Times New Roman" w:cs="Times New Roman"/>
          <w:i/>
          <w:color w:val="0070C0"/>
          <w:sz w:val="24"/>
          <w:szCs w:val="24"/>
          <w:vertAlign w:val="superscript"/>
          <w:lang w:val="en-US"/>
        </w:rPr>
        <w:t>,12</w:t>
      </w:r>
      <w:proofErr w:type="gramEnd"/>
      <w:r w:rsidRPr="00CA154D">
        <w:rPr>
          <w:rFonts w:ascii="Times New Roman" w:hAnsi="Times New Roman" w:cs="Times New Roman"/>
          <w:i/>
          <w:color w:val="0070C0"/>
          <w:sz w:val="24"/>
          <w:szCs w:val="24"/>
          <w:lang w:val="en-US"/>
        </w:rPr>
        <w:t xml:space="preserve"> remove the brain, including the brainstem, from the skull, and wash in ice-cold PBS.</w:t>
      </w:r>
    </w:p>
    <w:p w:rsidR="00A87609" w:rsidRDefault="00030E63" w:rsidP="00C56EFF">
      <w:pPr>
        <w:pStyle w:val="NormalWeb"/>
        <w:rPr>
          <w:lang w:val="en-US"/>
        </w:rPr>
      </w:pPr>
      <w:r w:rsidRPr="007B4A9A">
        <w:rPr>
          <w:b/>
          <w:bCs/>
          <w:lang w:val="en-US"/>
        </w:rPr>
        <w:t>Reviewer #2</w:t>
      </w:r>
      <w:proofErr w:type="gramStart"/>
      <w:r w:rsidRPr="007B4A9A">
        <w:rPr>
          <w:b/>
          <w:bCs/>
          <w:lang w:val="en-US"/>
        </w:rPr>
        <w:t>:</w:t>
      </w:r>
      <w:proofErr w:type="gramEnd"/>
      <w:r w:rsidRPr="007B4A9A">
        <w:rPr>
          <w:lang w:val="en-US"/>
        </w:rPr>
        <w:br/>
        <w:t>Manuscript Summary:</w:t>
      </w:r>
      <w:r w:rsidRPr="007B4A9A">
        <w:rPr>
          <w:lang w:val="en-US"/>
        </w:rPr>
        <w:br/>
        <w:t xml:space="preserve">The manuscript introduced a method of macro photography in ischemia-reperfusion-induced damage in the heart and brain with </w:t>
      </w:r>
      <w:r w:rsidR="00F84D2C">
        <w:rPr>
          <w:lang w:val="en-US"/>
        </w:rPr>
        <w:t xml:space="preserve">a </w:t>
      </w:r>
      <w:r w:rsidRPr="007B4A9A">
        <w:rPr>
          <w:lang w:val="en-US"/>
        </w:rPr>
        <w:t>high-resolution image,</w:t>
      </w:r>
      <w:r w:rsidR="00F84D2C">
        <w:rPr>
          <w:lang w:val="en-US"/>
        </w:rPr>
        <w:t xml:space="preserve"> </w:t>
      </w:r>
      <w:r w:rsidRPr="007B4A9A">
        <w:rPr>
          <w:lang w:val="en-US"/>
        </w:rPr>
        <w:t xml:space="preserve">which has a standardized methodology and </w:t>
      </w:r>
      <w:r w:rsidR="00F84D2C">
        <w:rPr>
          <w:lang w:val="en-US"/>
        </w:rPr>
        <w:t xml:space="preserve">is </w:t>
      </w:r>
      <w:r w:rsidRPr="007B4A9A">
        <w:rPr>
          <w:lang w:val="en-US"/>
        </w:rPr>
        <w:t>easy to implement.</w:t>
      </w:r>
    </w:p>
    <w:p w:rsidR="00A87609" w:rsidRDefault="00A87609" w:rsidP="00C56EFF">
      <w:pPr>
        <w:pStyle w:val="NormalWeb"/>
        <w:rPr>
          <w:b/>
          <w:bCs/>
          <w:lang w:val="en-US"/>
        </w:rPr>
      </w:pPr>
      <w:r w:rsidRPr="00A87609">
        <w:rPr>
          <w:i/>
          <w:lang w:val="en-US"/>
        </w:rPr>
        <w:t>We thank the reviewer for the comment!</w:t>
      </w:r>
    </w:p>
    <w:p w:rsidR="007F3D7C" w:rsidRDefault="00030E63" w:rsidP="00780E88">
      <w:pPr>
        <w:pStyle w:val="NormalWeb"/>
        <w:rPr>
          <w:lang w:val="en-US"/>
        </w:rPr>
      </w:pPr>
      <w:r w:rsidRPr="007B4A9A">
        <w:rPr>
          <w:b/>
          <w:bCs/>
          <w:lang w:val="en-US"/>
        </w:rPr>
        <w:t xml:space="preserve">Reviewer #3: </w:t>
      </w:r>
      <w:r w:rsidRPr="007B4A9A">
        <w:rPr>
          <w:lang w:val="en-US"/>
        </w:rPr>
        <w:br/>
        <w:t>Manuscript Summary</w:t>
      </w:r>
      <w:proofErr w:type="gramStart"/>
      <w:r w:rsidRPr="007B4A9A">
        <w:rPr>
          <w:lang w:val="en-US"/>
        </w:rPr>
        <w:t>:</w:t>
      </w:r>
      <w:proofErr w:type="gramEnd"/>
      <w:r w:rsidRPr="007B4A9A">
        <w:rPr>
          <w:lang w:val="en-US"/>
        </w:rPr>
        <w:br/>
        <w:t>Heart and brain tissue preparation for digital macro photography</w:t>
      </w:r>
      <w:r w:rsidRPr="007B4A9A">
        <w:rPr>
          <w:lang w:val="en-US"/>
        </w:rPr>
        <w:br/>
      </w:r>
      <w:r w:rsidRPr="007B4A9A">
        <w:rPr>
          <w:lang w:val="en-US"/>
        </w:rPr>
        <w:br/>
        <w:t xml:space="preserve">The authors describe photography using a digital camera with macro lens for qual and quant analysis. Pre photography methods include Tissue prep, Dissection, Slicing, staining. The </w:t>
      </w:r>
      <w:proofErr w:type="spellStart"/>
      <w:r w:rsidRPr="007B4A9A">
        <w:rPr>
          <w:lang w:val="en-US"/>
        </w:rPr>
        <w:t>Standardised</w:t>
      </w:r>
      <w:proofErr w:type="spellEnd"/>
      <w:r w:rsidRPr="007B4A9A">
        <w:rPr>
          <w:lang w:val="en-US"/>
        </w:rPr>
        <w:t xml:space="preserve"> photography Set up includes hardware (Lighting, copy stand, camera specifications) and camera settings (ISO, white balance, </w:t>
      </w:r>
      <w:proofErr w:type="gramStart"/>
      <w:r w:rsidRPr="007B4A9A">
        <w:rPr>
          <w:lang w:val="en-US"/>
        </w:rPr>
        <w:t>aperture</w:t>
      </w:r>
      <w:proofErr w:type="gramEnd"/>
      <w:r w:rsidRPr="007B4A9A">
        <w:rPr>
          <w:lang w:val="en-US"/>
        </w:rPr>
        <w:t xml:space="preserve">). This article appears to be based upon the authors previous article </w:t>
      </w:r>
      <w:proofErr w:type="gramStart"/>
      <w:r w:rsidRPr="007B4A9A">
        <w:rPr>
          <w:lang w:val="en-US"/>
        </w:rPr>
        <w:t xml:space="preserve">( </w:t>
      </w:r>
      <w:proofErr w:type="spellStart"/>
      <w:r w:rsidRPr="007B4A9A">
        <w:rPr>
          <w:lang w:val="en-US"/>
        </w:rPr>
        <w:t>Liepinsh</w:t>
      </w:r>
      <w:proofErr w:type="spellEnd"/>
      <w:proofErr w:type="gramEnd"/>
      <w:r w:rsidRPr="007B4A9A">
        <w:rPr>
          <w:lang w:val="en-US"/>
        </w:rPr>
        <w:t xml:space="preserve"> E, </w:t>
      </w:r>
      <w:proofErr w:type="spellStart"/>
      <w:r w:rsidRPr="007B4A9A">
        <w:rPr>
          <w:lang w:val="en-US"/>
        </w:rPr>
        <w:t>Kuka</w:t>
      </w:r>
      <w:proofErr w:type="spellEnd"/>
      <w:r w:rsidRPr="007B4A9A">
        <w:rPr>
          <w:lang w:val="en-US"/>
        </w:rPr>
        <w:t xml:space="preserve"> J, </w:t>
      </w:r>
      <w:r w:rsidRPr="007B4A9A">
        <w:rPr>
          <w:lang w:val="en-US"/>
        </w:rPr>
        <w:lastRenderedPageBreak/>
        <w:t xml:space="preserve">Dambrova M. Troubleshooting digital macro photography for image acquisition and the analysis of biological samples. </w:t>
      </w:r>
      <w:proofErr w:type="gramStart"/>
      <w:r w:rsidRPr="007B4A9A">
        <w:rPr>
          <w:lang w:val="en-US"/>
        </w:rPr>
        <w:t>Journal of Pharmacological and Toxicological Methods.</w:t>
      </w:r>
      <w:proofErr w:type="gramEnd"/>
      <w:r w:rsidRPr="007B4A9A">
        <w:rPr>
          <w:lang w:val="en-US"/>
        </w:rPr>
        <w:t xml:space="preserve"> 2013</w:t>
      </w:r>
      <w:proofErr w:type="gramStart"/>
      <w:r w:rsidRPr="007B4A9A">
        <w:rPr>
          <w:lang w:val="en-US"/>
        </w:rPr>
        <w:t>;67:98</w:t>
      </w:r>
      <w:proofErr w:type="gramEnd"/>
      <w:r w:rsidRPr="007B4A9A">
        <w:rPr>
          <w:lang w:val="en-US"/>
        </w:rPr>
        <w:t xml:space="preserve">-106. </w:t>
      </w:r>
      <w:proofErr w:type="gramStart"/>
      <w:r w:rsidRPr="007B4A9A">
        <w:rPr>
          <w:lang w:val="en-US"/>
        </w:rPr>
        <w:t>) with some updates to equipment.</w:t>
      </w:r>
      <w:proofErr w:type="gramEnd"/>
      <w:r w:rsidRPr="007B4A9A">
        <w:rPr>
          <w:lang w:val="en-US"/>
        </w:rPr>
        <w:t xml:space="preserve"> The methods and rationale for method choices are discussed in more detail in the 2013 article. I would suggest the authors refer more frequently to their 2013 article for in depth discussion of method choices that are not so detailed in this 2021 article </w:t>
      </w:r>
      <w:proofErr w:type="gramStart"/>
      <w:r w:rsidRPr="007B4A9A">
        <w:rPr>
          <w:lang w:val="en-US"/>
        </w:rPr>
        <w:t>( lighting</w:t>
      </w:r>
      <w:proofErr w:type="gramEnd"/>
      <w:r w:rsidRPr="007B4A9A">
        <w:rPr>
          <w:lang w:val="en-US"/>
        </w:rPr>
        <w:t xml:space="preserve"> specifications, background selection, avoiding reflection,) or increase the detail in this 2021 article.</w:t>
      </w:r>
    </w:p>
    <w:p w:rsidR="00320CB2" w:rsidRDefault="007F3D7C" w:rsidP="00780E88">
      <w:pPr>
        <w:pStyle w:val="NormalWeb"/>
        <w:rPr>
          <w:i/>
          <w:lang w:val="en-US"/>
        </w:rPr>
      </w:pPr>
      <w:r w:rsidRPr="007F3D7C">
        <w:rPr>
          <w:i/>
          <w:lang w:val="en-US"/>
        </w:rPr>
        <w:t xml:space="preserve">Thank you for </w:t>
      </w:r>
      <w:r w:rsidR="00F84D2C">
        <w:rPr>
          <w:i/>
          <w:lang w:val="en-US"/>
        </w:rPr>
        <w:t xml:space="preserve">a </w:t>
      </w:r>
      <w:r w:rsidRPr="007F3D7C">
        <w:rPr>
          <w:i/>
          <w:lang w:val="en-US"/>
        </w:rPr>
        <w:t>suggestion. We have added more technical detai</w:t>
      </w:r>
      <w:r w:rsidR="00F84D2C">
        <w:rPr>
          <w:i/>
          <w:lang w:val="en-US"/>
        </w:rPr>
        <w:t>l</w:t>
      </w:r>
      <w:r w:rsidRPr="007F3D7C">
        <w:rPr>
          <w:i/>
          <w:lang w:val="en-US"/>
        </w:rPr>
        <w:t xml:space="preserve">s to the </w:t>
      </w:r>
      <w:r w:rsidR="00DD3E07">
        <w:rPr>
          <w:i/>
          <w:lang w:val="en-US"/>
        </w:rPr>
        <w:t>P</w:t>
      </w:r>
      <w:r w:rsidRPr="007F3D7C">
        <w:rPr>
          <w:i/>
          <w:lang w:val="en-US"/>
        </w:rPr>
        <w:t>ro</w:t>
      </w:r>
      <w:r w:rsidR="00F84D2C">
        <w:rPr>
          <w:i/>
          <w:lang w:val="en-US"/>
        </w:rPr>
        <w:t>t</w:t>
      </w:r>
      <w:r w:rsidRPr="007F3D7C">
        <w:rPr>
          <w:i/>
          <w:lang w:val="en-US"/>
        </w:rPr>
        <w:t>ocol texts, Representative results section</w:t>
      </w:r>
      <w:r w:rsidR="00F84D2C">
        <w:rPr>
          <w:i/>
          <w:lang w:val="en-US"/>
        </w:rPr>
        <w:t>,</w:t>
      </w:r>
      <w:r w:rsidRPr="007F3D7C">
        <w:rPr>
          <w:i/>
          <w:lang w:val="en-US"/>
        </w:rPr>
        <w:t xml:space="preserve"> and Discussion.</w:t>
      </w:r>
    </w:p>
    <w:p w:rsidR="00780E88" w:rsidRPr="007B4A9A" w:rsidRDefault="00DD3E07" w:rsidP="00780E88">
      <w:pPr>
        <w:pStyle w:val="NormalWeb"/>
        <w:rPr>
          <w:i/>
          <w:lang w:val="en-US"/>
        </w:rPr>
      </w:pPr>
      <w:proofErr w:type="spellStart"/>
      <w:r>
        <w:rPr>
          <w:i/>
          <w:lang w:val="en-US"/>
        </w:rPr>
        <w:t>JoVE</w:t>
      </w:r>
      <w:proofErr w:type="spellEnd"/>
      <w:r w:rsidR="00320CB2" w:rsidRPr="00DD3E07">
        <w:rPr>
          <w:i/>
          <w:lang w:val="en-US"/>
        </w:rPr>
        <w:t xml:space="preserve"> is </w:t>
      </w:r>
      <w:r w:rsidRPr="00DD3E07">
        <w:rPr>
          <w:i/>
          <w:lang w:val="en-US"/>
        </w:rPr>
        <w:t xml:space="preserve">a </w:t>
      </w:r>
      <w:r w:rsidR="00320CB2" w:rsidRPr="00DD3E07">
        <w:rPr>
          <w:i/>
          <w:lang w:val="en-US"/>
        </w:rPr>
        <w:t xml:space="preserve">video </w:t>
      </w:r>
      <w:proofErr w:type="gramStart"/>
      <w:r w:rsidR="00320CB2" w:rsidRPr="00DD3E07">
        <w:rPr>
          <w:i/>
          <w:lang w:val="en-US"/>
        </w:rPr>
        <w:t>journal,</w:t>
      </w:r>
      <w:proofErr w:type="gramEnd"/>
      <w:r w:rsidR="00320CB2" w:rsidRPr="00DD3E07">
        <w:rPr>
          <w:i/>
          <w:lang w:val="en-US"/>
        </w:rPr>
        <w:t xml:space="preserve"> </w:t>
      </w:r>
      <w:r w:rsidRPr="00DD3E07">
        <w:rPr>
          <w:i/>
          <w:lang w:val="en-US"/>
        </w:rPr>
        <w:t xml:space="preserve">and </w:t>
      </w:r>
      <w:r w:rsidR="00320CB2" w:rsidRPr="00DD3E07">
        <w:rPr>
          <w:i/>
          <w:lang w:val="en-US"/>
        </w:rPr>
        <w:t xml:space="preserve">Discussion is limited to 3-6 paragraphs. </w:t>
      </w:r>
      <w:r w:rsidRPr="00DD3E07">
        <w:rPr>
          <w:i/>
          <w:lang w:val="en-US"/>
        </w:rPr>
        <w:t>We have already exceeded t</w:t>
      </w:r>
      <w:r w:rsidR="00320CB2" w:rsidRPr="00DD3E07">
        <w:rPr>
          <w:i/>
          <w:lang w:val="en-US"/>
        </w:rPr>
        <w:t xml:space="preserve">his limit </w:t>
      </w:r>
      <w:r w:rsidR="00C660EC" w:rsidRPr="00DD3E07">
        <w:rPr>
          <w:i/>
          <w:lang w:val="en-US"/>
        </w:rPr>
        <w:t>(10 paragraphs).</w:t>
      </w:r>
      <w:r w:rsidR="00F84D2C">
        <w:rPr>
          <w:i/>
          <w:lang w:val="en-US"/>
        </w:rPr>
        <w:t xml:space="preserve"> </w:t>
      </w:r>
      <w:r w:rsidR="00320CB2" w:rsidRPr="00DD3E07">
        <w:rPr>
          <w:i/>
          <w:lang w:val="en-US"/>
        </w:rPr>
        <w:t>W</w:t>
      </w:r>
      <w:r w:rsidRPr="00DD3E07">
        <w:rPr>
          <w:i/>
          <w:lang w:val="en-US"/>
        </w:rPr>
        <w:t>hile</w:t>
      </w:r>
      <w:r w:rsidR="00320CB2" w:rsidRPr="00DD3E07">
        <w:rPr>
          <w:i/>
          <w:lang w:val="en-US"/>
        </w:rPr>
        <w:t xml:space="preserve"> participat</w:t>
      </w:r>
      <w:r w:rsidRPr="00DD3E07">
        <w:rPr>
          <w:i/>
          <w:lang w:val="en-US"/>
        </w:rPr>
        <w:t>ing</w:t>
      </w:r>
      <w:r w:rsidR="00320CB2" w:rsidRPr="00DD3E07">
        <w:rPr>
          <w:i/>
          <w:lang w:val="en-US"/>
        </w:rPr>
        <w:t xml:space="preserve"> in the establishment of </w:t>
      </w:r>
      <w:r w:rsidRPr="00DD3E07">
        <w:rPr>
          <w:i/>
          <w:lang w:val="en-US"/>
        </w:rPr>
        <w:t xml:space="preserve">an </w:t>
      </w:r>
      <w:r w:rsidR="00320CB2" w:rsidRPr="00DD3E07">
        <w:rPr>
          <w:i/>
          <w:lang w:val="en-US"/>
        </w:rPr>
        <w:t xml:space="preserve">international </w:t>
      </w:r>
      <w:r w:rsidRPr="00DD3E07">
        <w:rPr>
          <w:i/>
          <w:lang w:val="en-US"/>
        </w:rPr>
        <w:t>network</w:t>
      </w:r>
      <w:r w:rsidR="00320CB2" w:rsidRPr="00DD3E07">
        <w:rPr>
          <w:i/>
          <w:lang w:val="en-US"/>
        </w:rPr>
        <w:t xml:space="preserve"> </w:t>
      </w:r>
      <w:r w:rsidR="00F84D2C">
        <w:rPr>
          <w:i/>
          <w:lang w:val="en-US"/>
        </w:rPr>
        <w:t>that</w:t>
      </w:r>
      <w:r w:rsidR="00320CB2" w:rsidRPr="00DD3E07">
        <w:rPr>
          <w:i/>
          <w:lang w:val="en-US"/>
        </w:rPr>
        <w:t xml:space="preserve"> </w:t>
      </w:r>
      <w:r w:rsidRPr="00DD3E07">
        <w:rPr>
          <w:i/>
          <w:lang w:val="en-US"/>
        </w:rPr>
        <w:t>will</w:t>
      </w:r>
      <w:r w:rsidR="00320CB2" w:rsidRPr="00DD3E07">
        <w:rPr>
          <w:i/>
          <w:lang w:val="en-US"/>
        </w:rPr>
        <w:t xml:space="preserve"> evaluate </w:t>
      </w:r>
      <w:r w:rsidR="00F84D2C">
        <w:rPr>
          <w:i/>
          <w:lang w:val="en-US"/>
        </w:rPr>
        <w:t xml:space="preserve">the </w:t>
      </w:r>
      <w:r w:rsidRPr="00DD3E07">
        <w:rPr>
          <w:i/>
          <w:lang w:val="en-US"/>
        </w:rPr>
        <w:t xml:space="preserve">effects of </w:t>
      </w:r>
      <w:r w:rsidR="00320CB2" w:rsidRPr="00DD3E07">
        <w:rPr>
          <w:i/>
          <w:lang w:val="en-US"/>
        </w:rPr>
        <w:t>cardioprotective compounds and treatment strategies</w:t>
      </w:r>
      <w:r w:rsidRPr="00DD3E07">
        <w:rPr>
          <w:i/>
          <w:lang w:val="en-US"/>
        </w:rPr>
        <w:t>,</w:t>
      </w:r>
      <w:r w:rsidR="00320CB2" w:rsidRPr="00DD3E07">
        <w:rPr>
          <w:i/>
          <w:lang w:val="en-US"/>
        </w:rPr>
        <w:t xml:space="preserve"> </w:t>
      </w:r>
      <w:r w:rsidRPr="00DD3E07">
        <w:rPr>
          <w:i/>
          <w:lang w:val="en-US"/>
        </w:rPr>
        <w:t>w</w:t>
      </w:r>
      <w:r w:rsidR="00320CB2" w:rsidRPr="00DD3E07">
        <w:rPr>
          <w:i/>
          <w:lang w:val="en-US"/>
        </w:rPr>
        <w:t xml:space="preserve">e noticed that our written instructions (article </w:t>
      </w:r>
      <w:proofErr w:type="spellStart"/>
      <w:r w:rsidRPr="00DD3E07">
        <w:rPr>
          <w:i/>
          <w:lang w:val="en-US"/>
        </w:rPr>
        <w:t>Liepinsh</w:t>
      </w:r>
      <w:proofErr w:type="spellEnd"/>
      <w:r w:rsidRPr="00DD3E07">
        <w:rPr>
          <w:i/>
          <w:lang w:val="en-US"/>
        </w:rPr>
        <w:t xml:space="preserve"> et al.,</w:t>
      </w:r>
      <w:r w:rsidR="00320CB2" w:rsidRPr="00DD3E07">
        <w:rPr>
          <w:i/>
          <w:lang w:val="en-US"/>
        </w:rPr>
        <w:t xml:space="preserve"> 2013) are not enough </w:t>
      </w:r>
      <w:r w:rsidRPr="00DD3E07">
        <w:rPr>
          <w:i/>
          <w:lang w:val="en-US"/>
        </w:rPr>
        <w:t xml:space="preserve">illustrative, and </w:t>
      </w:r>
      <w:r w:rsidR="00320CB2" w:rsidRPr="00DD3E07">
        <w:rPr>
          <w:i/>
          <w:lang w:val="en-US"/>
        </w:rPr>
        <w:t xml:space="preserve">therefore decided to film a video to demonstrate </w:t>
      </w:r>
      <w:r w:rsidRPr="00DD3E07">
        <w:rPr>
          <w:i/>
          <w:lang w:val="en-US"/>
        </w:rPr>
        <w:t xml:space="preserve">this very efficient </w:t>
      </w:r>
      <w:r w:rsidR="00320CB2" w:rsidRPr="00DD3E07">
        <w:rPr>
          <w:i/>
          <w:lang w:val="en-US"/>
        </w:rPr>
        <w:t>process.</w:t>
      </w:r>
      <w:r w:rsidR="00030E63" w:rsidRPr="007B4A9A">
        <w:rPr>
          <w:lang w:val="en-US"/>
        </w:rPr>
        <w:br/>
      </w:r>
      <w:r w:rsidR="00030E63" w:rsidRPr="007B4A9A">
        <w:rPr>
          <w:lang w:val="en-US"/>
        </w:rPr>
        <w:br/>
        <w:t>Major Concerns</w:t>
      </w:r>
      <w:proofErr w:type="gramStart"/>
      <w:r w:rsidR="00030E63" w:rsidRPr="007B4A9A">
        <w:rPr>
          <w:lang w:val="en-US"/>
        </w:rPr>
        <w:t>:</w:t>
      </w:r>
      <w:proofErr w:type="gramEnd"/>
      <w:r w:rsidR="00030E63" w:rsidRPr="007B4A9A">
        <w:rPr>
          <w:lang w:val="en-US"/>
        </w:rPr>
        <w:br/>
        <w:t>Nil</w:t>
      </w:r>
      <w:r w:rsidR="00030E63" w:rsidRPr="007B4A9A">
        <w:rPr>
          <w:lang w:val="en-US"/>
        </w:rPr>
        <w:br/>
      </w:r>
      <w:r w:rsidR="00030E63" w:rsidRPr="007B4A9A">
        <w:rPr>
          <w:lang w:val="en-US"/>
        </w:rPr>
        <w:br/>
        <w:t>Minor Concerns:</w:t>
      </w:r>
      <w:r w:rsidR="00030E63" w:rsidRPr="007B4A9A">
        <w:rPr>
          <w:lang w:val="en-US"/>
        </w:rPr>
        <w:br/>
        <w:t>Minor Grammar '</w:t>
      </w:r>
      <w:proofErr w:type="spellStart"/>
      <w:r w:rsidR="00030E63" w:rsidRPr="007B4A9A">
        <w:rPr>
          <w:lang w:val="en-US"/>
        </w:rPr>
        <w:t>ischaemic</w:t>
      </w:r>
      <w:proofErr w:type="spellEnd"/>
      <w:r w:rsidR="00030E63" w:rsidRPr="007B4A9A">
        <w:rPr>
          <w:lang w:val="en-US"/>
        </w:rPr>
        <w:t xml:space="preserve">/ </w:t>
      </w:r>
      <w:proofErr w:type="spellStart"/>
      <w:r w:rsidR="00030E63" w:rsidRPr="007B4A9A">
        <w:rPr>
          <w:lang w:val="en-US"/>
        </w:rPr>
        <w:t>schaemia</w:t>
      </w:r>
      <w:proofErr w:type="spellEnd"/>
      <w:r w:rsidR="00030E63" w:rsidRPr="007B4A9A">
        <w:rPr>
          <w:lang w:val="en-US"/>
        </w:rPr>
        <w:t xml:space="preserve">' British English -JOVE required American English. Overuse of the word </w:t>
      </w:r>
      <w:r w:rsidR="00030E63" w:rsidRPr="00DD3E07">
        <w:rPr>
          <w:lang w:val="en-US"/>
        </w:rPr>
        <w:t>'proper' in most</w:t>
      </w:r>
      <w:r w:rsidR="00030E63" w:rsidRPr="007B4A9A">
        <w:rPr>
          <w:lang w:val="en-US"/>
        </w:rPr>
        <w:t xml:space="preserve"> cases this word can be deleted.</w:t>
      </w:r>
      <w:r w:rsidR="00030E63" w:rsidRPr="007B4A9A">
        <w:rPr>
          <w:lang w:val="en-US"/>
        </w:rPr>
        <w:br/>
      </w:r>
      <w:r w:rsidR="00780E88" w:rsidRPr="007B4A9A">
        <w:rPr>
          <w:i/>
          <w:lang w:val="en-US"/>
        </w:rPr>
        <w:t>Thank you for noting this.</w:t>
      </w:r>
      <w:r w:rsidR="00780E88" w:rsidRPr="00780E88">
        <w:rPr>
          <w:i/>
          <w:lang w:val="en-US"/>
        </w:rPr>
        <w:t xml:space="preserve"> </w:t>
      </w:r>
      <w:r w:rsidR="00780E88" w:rsidRPr="007B4A9A">
        <w:rPr>
          <w:i/>
          <w:lang w:val="en-US"/>
        </w:rPr>
        <w:t>We have now used American English throughout the manuscript.</w:t>
      </w:r>
      <w:r>
        <w:rPr>
          <w:i/>
          <w:lang w:val="en-US"/>
        </w:rPr>
        <w:t xml:space="preserve"> We have now corrected the use of “proper”.</w:t>
      </w:r>
    </w:p>
    <w:p w:rsidR="007B5CC3" w:rsidRPr="007B4A9A" w:rsidRDefault="00030E63" w:rsidP="00C56EFF">
      <w:pPr>
        <w:pStyle w:val="NormalWeb"/>
        <w:rPr>
          <w:lang w:val="en-US"/>
        </w:rPr>
      </w:pPr>
      <w:proofErr w:type="gramStart"/>
      <w:r w:rsidRPr="007B4A9A">
        <w:rPr>
          <w:lang w:val="en-US"/>
        </w:rPr>
        <w:t>Line 2.</w:t>
      </w:r>
      <w:proofErr w:type="gramEnd"/>
      <w:r w:rsidRPr="007B4A9A">
        <w:rPr>
          <w:lang w:val="en-US"/>
        </w:rPr>
        <w:t xml:space="preserve"> Consider adding Rodent to the title to be specific to the specimen type.</w:t>
      </w:r>
      <w:r w:rsidRPr="007B4A9A">
        <w:rPr>
          <w:lang w:val="en-US"/>
        </w:rPr>
        <w:br/>
      </w:r>
      <w:r w:rsidR="00780E88" w:rsidRPr="007B4A9A">
        <w:rPr>
          <w:i/>
          <w:lang w:val="en-US"/>
        </w:rPr>
        <w:t>Thank you for noting this.</w:t>
      </w:r>
      <w:r w:rsidR="00780E88" w:rsidRPr="00780E88">
        <w:rPr>
          <w:i/>
          <w:lang w:val="en-US"/>
        </w:rPr>
        <w:t xml:space="preserve"> </w:t>
      </w:r>
      <w:r w:rsidR="00780E88">
        <w:rPr>
          <w:i/>
          <w:lang w:val="en-US"/>
        </w:rPr>
        <w:t>We have added “</w:t>
      </w:r>
      <w:r w:rsidR="00780E88" w:rsidRPr="00F32545">
        <w:rPr>
          <w:i/>
          <w:color w:val="0070C0"/>
          <w:lang w:val="en-US"/>
        </w:rPr>
        <w:t>Rodent</w:t>
      </w:r>
      <w:r w:rsidR="00780E88">
        <w:rPr>
          <w:i/>
          <w:lang w:val="en-US"/>
        </w:rPr>
        <w:t>” to the title of this manuscript</w:t>
      </w:r>
      <w:r w:rsidR="00780E88" w:rsidRPr="007B4A9A">
        <w:rPr>
          <w:i/>
          <w:lang w:val="en-US"/>
        </w:rPr>
        <w:t>.</w:t>
      </w:r>
    </w:p>
    <w:p w:rsidR="007B5CC3" w:rsidRPr="000A4CC3" w:rsidRDefault="00030E63" w:rsidP="00030E63">
      <w:pPr>
        <w:pStyle w:val="NormalWeb"/>
        <w:rPr>
          <w:lang w:val="en-US"/>
        </w:rPr>
      </w:pPr>
      <w:proofErr w:type="gramStart"/>
      <w:r w:rsidRPr="007B4A9A">
        <w:rPr>
          <w:lang w:val="en-US"/>
        </w:rPr>
        <w:t>Line 48.</w:t>
      </w:r>
      <w:proofErr w:type="gramEnd"/>
      <w:r w:rsidRPr="007B4A9A">
        <w:rPr>
          <w:lang w:val="en-US"/>
        </w:rPr>
        <w:t xml:space="preserve"> </w:t>
      </w:r>
      <w:r w:rsidRPr="000A4CC3">
        <w:rPr>
          <w:lang w:val="en-US"/>
        </w:rPr>
        <w:t>Macro photography</w:t>
      </w:r>
      <w:r w:rsidRPr="007B4A9A">
        <w:rPr>
          <w:lang w:val="en-US"/>
        </w:rPr>
        <w:t xml:space="preserve"> should be defined. Does the macro refer to macroscopic </w:t>
      </w:r>
      <w:proofErr w:type="spellStart"/>
      <w:r w:rsidRPr="007B4A9A">
        <w:rPr>
          <w:lang w:val="en-US"/>
        </w:rPr>
        <w:t>eg</w:t>
      </w:r>
      <w:proofErr w:type="spellEnd"/>
      <w:r w:rsidRPr="007B4A9A">
        <w:rPr>
          <w:lang w:val="en-US"/>
        </w:rPr>
        <w:t xml:space="preserve"> naked eye scale image (compared to microscopic) or methods using a macro lens on the camera?</w:t>
      </w:r>
      <w:r w:rsidRPr="007B4A9A">
        <w:rPr>
          <w:lang w:val="en-US"/>
        </w:rPr>
        <w:br/>
      </w:r>
      <w:r w:rsidR="007B5CC3" w:rsidRPr="000A4CC3">
        <w:rPr>
          <w:i/>
          <w:lang w:val="en-US"/>
        </w:rPr>
        <w:t xml:space="preserve">Macro photography refers to photographing at high magnifications. Macro photography can be achieved when </w:t>
      </w:r>
      <w:r w:rsidR="0044440C" w:rsidRPr="000A4CC3">
        <w:rPr>
          <w:i/>
          <w:lang w:val="en-US"/>
        </w:rPr>
        <w:t xml:space="preserve">the </w:t>
      </w:r>
      <w:r w:rsidR="007B5CC3" w:rsidRPr="000A4CC3">
        <w:rPr>
          <w:i/>
          <w:lang w:val="en-US"/>
        </w:rPr>
        <w:t xml:space="preserve">lens can ensure at least 1:2 magnification, and ideally 1:1 or even greater magnification. Some operation microscopes can be used instead of </w:t>
      </w:r>
      <w:r w:rsidR="0044440C" w:rsidRPr="000A4CC3">
        <w:rPr>
          <w:i/>
          <w:lang w:val="en-US"/>
        </w:rPr>
        <w:t xml:space="preserve">a </w:t>
      </w:r>
      <w:r w:rsidR="007B5CC3" w:rsidRPr="000A4CC3">
        <w:rPr>
          <w:i/>
          <w:lang w:val="en-US"/>
        </w:rPr>
        <w:t xml:space="preserve">macro lens. </w:t>
      </w:r>
      <w:r w:rsidR="0044440C" w:rsidRPr="000A4CC3">
        <w:rPr>
          <w:i/>
          <w:lang w:val="en-US"/>
        </w:rPr>
        <w:t>The m</w:t>
      </w:r>
      <w:r w:rsidR="007B5CC3" w:rsidRPr="000A4CC3">
        <w:rPr>
          <w:i/>
          <w:lang w:val="en-US"/>
        </w:rPr>
        <w:t>agnification ratio indicated the relation of the projection size of the subject on the image sensor of its life</w:t>
      </w:r>
      <w:r w:rsidR="0044440C" w:rsidRPr="000A4CC3">
        <w:rPr>
          <w:i/>
          <w:lang w:val="en-US"/>
        </w:rPr>
        <w:t>-</w:t>
      </w:r>
      <w:r w:rsidR="007B5CC3" w:rsidRPr="000A4CC3">
        <w:rPr>
          <w:i/>
          <w:lang w:val="en-US"/>
        </w:rPr>
        <w:t>size.</w:t>
      </w:r>
    </w:p>
    <w:p w:rsidR="00513CB4" w:rsidRDefault="000A4CC3" w:rsidP="00030E63">
      <w:pPr>
        <w:pStyle w:val="NormalWeb"/>
        <w:rPr>
          <w:i/>
          <w:lang w:val="en-US"/>
        </w:rPr>
      </w:pPr>
      <w:r w:rsidRPr="000A4CC3">
        <w:rPr>
          <w:i/>
          <w:lang w:val="en-US"/>
        </w:rPr>
        <w:t>We have now defined macro photography in the Abstract, Introduction</w:t>
      </w:r>
      <w:r w:rsidR="00F84D2C">
        <w:rPr>
          <w:i/>
          <w:lang w:val="en-US"/>
        </w:rPr>
        <w:t>,</w:t>
      </w:r>
      <w:r w:rsidRPr="000A4CC3">
        <w:rPr>
          <w:i/>
          <w:lang w:val="en-US"/>
        </w:rPr>
        <w:t xml:space="preserve"> and</w:t>
      </w:r>
      <w:r w:rsidR="00513CB4" w:rsidRPr="000A4CC3">
        <w:rPr>
          <w:i/>
          <w:lang w:val="en-US"/>
        </w:rPr>
        <w:t xml:space="preserve"> </w:t>
      </w:r>
      <w:r w:rsidRPr="000A4CC3">
        <w:rPr>
          <w:i/>
          <w:lang w:val="en-US"/>
        </w:rPr>
        <w:t xml:space="preserve">suggested magnification of the lens in </w:t>
      </w:r>
      <w:r w:rsidR="00513CB4" w:rsidRPr="000A4CC3">
        <w:rPr>
          <w:i/>
          <w:lang w:val="en-US"/>
        </w:rPr>
        <w:t>Discussion</w:t>
      </w:r>
      <w:r w:rsidRPr="000A4CC3">
        <w:rPr>
          <w:i/>
          <w:lang w:val="en-US"/>
        </w:rPr>
        <w:t>,</w:t>
      </w:r>
      <w:r w:rsidR="00513CB4" w:rsidRPr="000A4CC3">
        <w:rPr>
          <w:i/>
          <w:lang w:val="en-US"/>
        </w:rPr>
        <w:t xml:space="preserve"> in Paragraphs 5 and 6.</w:t>
      </w:r>
    </w:p>
    <w:p w:rsidR="000A4CC3" w:rsidRPr="00F84D2C" w:rsidRDefault="000A4CC3" w:rsidP="00030E63">
      <w:pPr>
        <w:pStyle w:val="NormalWeb"/>
        <w:rPr>
          <w:i/>
          <w:color w:val="0070C0"/>
          <w:lang w:val="en-US"/>
        </w:rPr>
      </w:pPr>
      <w:r w:rsidRPr="00F84D2C">
        <w:rPr>
          <w:i/>
          <w:color w:val="0070C0"/>
          <w:lang w:val="en-US"/>
        </w:rPr>
        <w:t>In contrast, macro photography (photographing at 1:2 or gr</w:t>
      </w:r>
      <w:r w:rsidR="00F84D2C" w:rsidRPr="00F84D2C">
        <w:rPr>
          <w:i/>
          <w:color w:val="0070C0"/>
          <w:lang w:val="en-US"/>
        </w:rPr>
        <w:t>e</w:t>
      </w:r>
      <w:r w:rsidRPr="00F84D2C">
        <w:rPr>
          <w:i/>
          <w:color w:val="0070C0"/>
          <w:lang w:val="en-US"/>
        </w:rPr>
        <w:t>ater magnification) is frequently performed in an uncontrolled light environment using inappropriate imaging setups.</w:t>
      </w:r>
    </w:p>
    <w:p w:rsidR="00780E88" w:rsidRDefault="00030E63" w:rsidP="00030E63">
      <w:pPr>
        <w:pStyle w:val="NormalWeb"/>
        <w:rPr>
          <w:lang w:val="en-US"/>
        </w:rPr>
      </w:pPr>
      <w:r w:rsidRPr="007B4A9A">
        <w:rPr>
          <w:lang w:val="en-US"/>
        </w:rPr>
        <w:t>Line 56; later steps</w:t>
      </w:r>
    </w:p>
    <w:p w:rsidR="001E18AC" w:rsidRPr="007B4A9A" w:rsidRDefault="00780E88" w:rsidP="00030E63">
      <w:pPr>
        <w:pStyle w:val="NormalWeb"/>
        <w:rPr>
          <w:lang w:val="en-US"/>
        </w:rPr>
      </w:pPr>
      <w:r w:rsidRPr="007B4A9A">
        <w:rPr>
          <w:i/>
          <w:lang w:val="en-US"/>
        </w:rPr>
        <w:t>Thank you for noting this.</w:t>
      </w:r>
      <w:r w:rsidRPr="00780E88">
        <w:rPr>
          <w:i/>
          <w:lang w:val="en-US"/>
        </w:rPr>
        <w:t xml:space="preserve"> We have revised the Introduction text,</w:t>
      </w:r>
      <w:r w:rsidR="007F3D7C">
        <w:rPr>
          <w:i/>
          <w:lang w:val="en-US"/>
        </w:rPr>
        <w:t xml:space="preserve"> and</w:t>
      </w:r>
      <w:r w:rsidRPr="00780E88">
        <w:rPr>
          <w:i/>
          <w:lang w:val="en-US"/>
        </w:rPr>
        <w:t xml:space="preserve"> this part is now deleted.</w:t>
      </w:r>
      <w:r w:rsidR="00030E63" w:rsidRPr="007B4A9A">
        <w:rPr>
          <w:lang w:val="en-US"/>
        </w:rPr>
        <w:br/>
      </w:r>
      <w:r w:rsidR="00030E63" w:rsidRPr="007B4A9A">
        <w:rPr>
          <w:lang w:val="en-US"/>
        </w:rPr>
        <w:lastRenderedPageBreak/>
        <w:br/>
        <w:t>Line 78: left or right or both axillae?</w:t>
      </w:r>
    </w:p>
    <w:p w:rsidR="00780E88" w:rsidRPr="00780E88" w:rsidRDefault="007F3D7C" w:rsidP="00030E63">
      <w:pPr>
        <w:pStyle w:val="NormalWeb"/>
        <w:rPr>
          <w:i/>
          <w:lang w:val="en-US"/>
        </w:rPr>
      </w:pPr>
      <w:r>
        <w:rPr>
          <w:i/>
          <w:lang w:val="en-US"/>
        </w:rPr>
        <w:t>W</w:t>
      </w:r>
      <w:r w:rsidR="00780E88" w:rsidRPr="00780E88">
        <w:rPr>
          <w:i/>
          <w:lang w:val="en-US"/>
        </w:rPr>
        <w:t>e have now deleted in vivo part of tissue preparation (references to protocols and techniques provided in the Introduction) to concentrate this manusc</w:t>
      </w:r>
      <w:r w:rsidR="00F84D2C">
        <w:rPr>
          <w:i/>
          <w:lang w:val="en-US"/>
        </w:rPr>
        <w:t>r</w:t>
      </w:r>
      <w:r w:rsidR="00780E88" w:rsidRPr="00780E88">
        <w:rPr>
          <w:i/>
          <w:lang w:val="en-US"/>
        </w:rPr>
        <w:t>ipt on imaging techniques of various tissue samples</w:t>
      </w:r>
      <w:r w:rsidR="00780E88" w:rsidRPr="000A4CC3">
        <w:rPr>
          <w:i/>
          <w:lang w:val="en-US"/>
        </w:rPr>
        <w:t xml:space="preserve">. </w:t>
      </w:r>
      <w:r w:rsidRPr="000A4CC3">
        <w:rPr>
          <w:i/>
          <w:lang w:val="en-US"/>
        </w:rPr>
        <w:t xml:space="preserve">We make two incisions: one is done to the direction to the left axilla and </w:t>
      </w:r>
      <w:r w:rsidR="00F84D2C">
        <w:rPr>
          <w:i/>
          <w:lang w:val="en-US"/>
        </w:rPr>
        <w:t xml:space="preserve">the </w:t>
      </w:r>
      <w:r w:rsidRPr="000A4CC3">
        <w:rPr>
          <w:i/>
          <w:lang w:val="en-US"/>
        </w:rPr>
        <w:t>second to the direction of the right axilla.</w:t>
      </w:r>
    </w:p>
    <w:p w:rsidR="001E18AC" w:rsidRPr="007B4A9A" w:rsidRDefault="00030E63" w:rsidP="00030E63">
      <w:pPr>
        <w:pStyle w:val="NormalWeb"/>
        <w:rPr>
          <w:lang w:val="en-US"/>
        </w:rPr>
      </w:pPr>
      <w:r w:rsidRPr="007B4A9A">
        <w:rPr>
          <w:lang w:val="en-US"/>
        </w:rPr>
        <w:t xml:space="preserve">Line 79: do you mean muscles of the abdominal wall superficial (not </w:t>
      </w:r>
      <w:proofErr w:type="gramStart"/>
      <w:r w:rsidRPr="007B4A9A">
        <w:rPr>
          <w:lang w:val="en-US"/>
        </w:rPr>
        <w:t>above )</w:t>
      </w:r>
      <w:proofErr w:type="gramEnd"/>
      <w:r w:rsidRPr="007B4A9A">
        <w:rPr>
          <w:lang w:val="en-US"/>
        </w:rPr>
        <w:t xml:space="preserve"> to the xiphoid process? Above could mean superior </w:t>
      </w:r>
      <w:proofErr w:type="spellStart"/>
      <w:r w:rsidRPr="007B4A9A">
        <w:rPr>
          <w:lang w:val="en-US"/>
        </w:rPr>
        <w:t>ie</w:t>
      </w:r>
      <w:proofErr w:type="spellEnd"/>
      <w:r w:rsidRPr="007B4A9A">
        <w:rPr>
          <w:lang w:val="en-US"/>
        </w:rPr>
        <w:t xml:space="preserve"> thoracic muscles. Using </w:t>
      </w:r>
      <w:proofErr w:type="spellStart"/>
      <w:r w:rsidRPr="007B4A9A">
        <w:rPr>
          <w:lang w:val="en-US"/>
        </w:rPr>
        <w:t>standardised</w:t>
      </w:r>
      <w:proofErr w:type="spellEnd"/>
      <w:r w:rsidRPr="007B4A9A">
        <w:rPr>
          <w:lang w:val="en-US"/>
        </w:rPr>
        <w:t xml:space="preserve"> anatomical terms is recommended.</w:t>
      </w:r>
    </w:p>
    <w:p w:rsidR="00FF7171" w:rsidRPr="007F3D7C" w:rsidRDefault="007F3D7C" w:rsidP="00030E63">
      <w:pPr>
        <w:pStyle w:val="NormalWeb"/>
        <w:rPr>
          <w:i/>
          <w:highlight w:val="lightGray"/>
          <w:lang w:val="en-US"/>
        </w:rPr>
      </w:pPr>
      <w:r w:rsidRPr="007F3D7C">
        <w:rPr>
          <w:i/>
          <w:lang w:val="en-US"/>
        </w:rPr>
        <w:t>Thank you for pointing this out</w:t>
      </w:r>
      <w:r>
        <w:rPr>
          <w:i/>
          <w:lang w:val="en-US"/>
        </w:rPr>
        <w:t>.</w:t>
      </w:r>
      <w:r w:rsidR="00FF7171" w:rsidRPr="007F3D7C">
        <w:rPr>
          <w:i/>
          <w:lang w:val="en-US"/>
        </w:rPr>
        <w:t xml:space="preserve"> The abdominal muscles were grabbed superficially to </w:t>
      </w:r>
      <w:r w:rsidR="00F84D2C">
        <w:rPr>
          <w:i/>
          <w:lang w:val="en-US"/>
        </w:rPr>
        <w:t xml:space="preserve">the </w:t>
      </w:r>
      <w:r w:rsidR="00FF7171" w:rsidRPr="007F3D7C">
        <w:rPr>
          <w:i/>
          <w:lang w:val="en-US"/>
        </w:rPr>
        <w:t>xi</w:t>
      </w:r>
      <w:r w:rsidR="001E18AC" w:rsidRPr="007F3D7C">
        <w:rPr>
          <w:i/>
          <w:lang w:val="en-US"/>
        </w:rPr>
        <w:t>phoid process with the forceps.</w:t>
      </w:r>
      <w:r w:rsidRPr="007F3D7C">
        <w:rPr>
          <w:i/>
          <w:lang w:val="en-US"/>
        </w:rPr>
        <w:t xml:space="preserve"> This part is deleted from the manuscript because we have now deleted in vivo part of tissue preparation (references to previously published protocols and techniques provided in the Introduction) to concentrate this manusc</w:t>
      </w:r>
      <w:r w:rsidR="00F84D2C">
        <w:rPr>
          <w:i/>
          <w:lang w:val="en-US"/>
        </w:rPr>
        <w:t>r</w:t>
      </w:r>
      <w:r w:rsidRPr="007F3D7C">
        <w:rPr>
          <w:i/>
          <w:lang w:val="en-US"/>
        </w:rPr>
        <w:t>ipt on imaging techniques of various tissue samples.</w:t>
      </w:r>
    </w:p>
    <w:p w:rsidR="001E18AC" w:rsidRPr="007B4A9A" w:rsidRDefault="00030E63" w:rsidP="00030E63">
      <w:pPr>
        <w:pStyle w:val="NormalWeb"/>
        <w:rPr>
          <w:lang w:val="en-US"/>
        </w:rPr>
      </w:pPr>
      <w:proofErr w:type="gramStart"/>
      <w:r w:rsidRPr="007B4A9A">
        <w:rPr>
          <w:lang w:val="en-US"/>
        </w:rPr>
        <w:t>Line 84.</w:t>
      </w:r>
      <w:proofErr w:type="gramEnd"/>
      <w:r w:rsidRPr="007B4A9A">
        <w:rPr>
          <w:lang w:val="en-US"/>
        </w:rPr>
        <w:t xml:space="preserve"> Describe the location of the line of rib </w:t>
      </w:r>
      <w:proofErr w:type="gramStart"/>
      <w:r w:rsidRPr="007B4A9A">
        <w:rPr>
          <w:lang w:val="en-US"/>
        </w:rPr>
        <w:t>cutting,</w:t>
      </w:r>
      <w:proofErr w:type="gramEnd"/>
      <w:r w:rsidRPr="007B4A9A">
        <w:rPr>
          <w:lang w:val="en-US"/>
        </w:rPr>
        <w:t xml:space="preserve"> is it para sternal, mid clavicular, anterior axillary or mid axillary? Is the clavicle transected as well?</w:t>
      </w:r>
    </w:p>
    <w:p w:rsidR="001E18AC" w:rsidRPr="007B4A9A" w:rsidRDefault="001E18AC" w:rsidP="001E18AC">
      <w:pPr>
        <w:pStyle w:val="NormalWeb"/>
        <w:rPr>
          <w:lang w:val="en-US"/>
        </w:rPr>
      </w:pPr>
      <w:r w:rsidRPr="007F3D7C">
        <w:rPr>
          <w:i/>
          <w:lang w:val="en-US"/>
        </w:rPr>
        <w:t xml:space="preserve">The line of rib cutting corresponds to </w:t>
      </w:r>
      <w:r w:rsidR="00F84D2C">
        <w:rPr>
          <w:i/>
          <w:lang w:val="en-US"/>
        </w:rPr>
        <w:t xml:space="preserve">the </w:t>
      </w:r>
      <w:r w:rsidRPr="007F3D7C">
        <w:rPr>
          <w:i/>
          <w:lang w:val="en-US"/>
        </w:rPr>
        <w:t>anterior axillary line and the clavicle is not transected.</w:t>
      </w:r>
      <w:r w:rsidR="007F3D7C">
        <w:rPr>
          <w:lang w:val="en-US"/>
        </w:rPr>
        <w:t xml:space="preserve"> </w:t>
      </w:r>
      <w:r w:rsidR="007F3D7C" w:rsidRPr="007F3D7C">
        <w:rPr>
          <w:i/>
          <w:lang w:val="en-US"/>
        </w:rPr>
        <w:t xml:space="preserve">This part is </w:t>
      </w:r>
      <w:r w:rsidR="007F3D7C">
        <w:rPr>
          <w:i/>
          <w:lang w:val="en-US"/>
        </w:rPr>
        <w:t xml:space="preserve">now </w:t>
      </w:r>
      <w:r w:rsidR="007F3D7C" w:rsidRPr="007F3D7C">
        <w:rPr>
          <w:i/>
          <w:lang w:val="en-US"/>
        </w:rPr>
        <w:t>deleted from the manuscript because we have now deleted in vivo part of tissue preparation (references to previously published protocols and techniques provided in the Introduction) to concentrate this manusc</w:t>
      </w:r>
      <w:r w:rsidR="00F84D2C">
        <w:rPr>
          <w:i/>
          <w:lang w:val="en-US"/>
        </w:rPr>
        <w:t>r</w:t>
      </w:r>
      <w:r w:rsidR="007F3D7C" w:rsidRPr="007F3D7C">
        <w:rPr>
          <w:i/>
          <w:lang w:val="en-US"/>
        </w:rPr>
        <w:t>ipt on imaging techniques of various tissue samples.</w:t>
      </w:r>
    </w:p>
    <w:p w:rsidR="00F25B87" w:rsidRPr="007B4A9A" w:rsidRDefault="00030E63" w:rsidP="00030E63">
      <w:pPr>
        <w:pStyle w:val="NormalWeb"/>
        <w:rPr>
          <w:lang w:val="en-US"/>
        </w:rPr>
      </w:pPr>
      <w:r w:rsidRPr="007B4A9A">
        <w:rPr>
          <w:lang w:val="en-US"/>
        </w:rPr>
        <w:t xml:space="preserve">Line 86. Do you really recommend using fingers? </w:t>
      </w:r>
      <w:proofErr w:type="gramStart"/>
      <w:r w:rsidRPr="007B4A9A">
        <w:rPr>
          <w:lang w:val="en-US"/>
        </w:rPr>
        <w:t>Fingers are large and imprecise and is</w:t>
      </w:r>
      <w:proofErr w:type="gramEnd"/>
      <w:r w:rsidRPr="007B4A9A">
        <w:rPr>
          <w:lang w:val="en-US"/>
        </w:rPr>
        <w:t xml:space="preserve"> opposite to your thesis of promoting quality and precision in methods. Describe the level at which superior and inferior thoracic structures are transected. </w:t>
      </w:r>
      <w:proofErr w:type="spellStart"/>
      <w:r w:rsidRPr="007B4A9A">
        <w:rPr>
          <w:lang w:val="en-US"/>
        </w:rPr>
        <w:t>Eg</w:t>
      </w:r>
      <w:proofErr w:type="spellEnd"/>
      <w:r w:rsidRPr="007B4A9A">
        <w:rPr>
          <w:lang w:val="en-US"/>
        </w:rPr>
        <w:t xml:space="preserve"> transect the thoracic aorta at the level of the diaphragm and the great vessels of the heart (describe the level, </w:t>
      </w:r>
      <w:proofErr w:type="spellStart"/>
      <w:r w:rsidRPr="007B4A9A">
        <w:rPr>
          <w:lang w:val="en-US"/>
        </w:rPr>
        <w:t>eg</w:t>
      </w:r>
      <w:proofErr w:type="spellEnd"/>
      <w:r w:rsidRPr="007B4A9A">
        <w:rPr>
          <w:lang w:val="en-US"/>
        </w:rPr>
        <w:t xml:space="preserve"> is the aortic arch and pulmonary trunk bifurcation included?) what level is the trachea transected?</w:t>
      </w:r>
      <w:r w:rsidRPr="007B4A9A">
        <w:rPr>
          <w:lang w:val="en-US"/>
        </w:rPr>
        <w:br/>
      </w:r>
      <w:r w:rsidRPr="007B4A9A">
        <w:rPr>
          <w:lang w:val="en-US"/>
        </w:rPr>
        <w:br/>
        <w:t xml:space="preserve">Is the </w:t>
      </w:r>
      <w:proofErr w:type="spellStart"/>
      <w:r w:rsidRPr="007B4A9A">
        <w:rPr>
          <w:lang w:val="en-US"/>
        </w:rPr>
        <w:t>oesophagus</w:t>
      </w:r>
      <w:proofErr w:type="spellEnd"/>
      <w:r w:rsidRPr="007B4A9A">
        <w:rPr>
          <w:lang w:val="en-US"/>
        </w:rPr>
        <w:t xml:space="preserve"> removed with the heart/</w:t>
      </w:r>
      <w:proofErr w:type="gramStart"/>
      <w:r w:rsidRPr="007B4A9A">
        <w:rPr>
          <w:lang w:val="en-US"/>
        </w:rPr>
        <w:t>lungs.</w:t>
      </w:r>
      <w:proofErr w:type="gramEnd"/>
      <w:r w:rsidRPr="007B4A9A">
        <w:rPr>
          <w:lang w:val="en-US"/>
        </w:rPr>
        <w:t xml:space="preserve"> Do you use blunt dissection to separate the heart and lungs from the </w:t>
      </w:r>
      <w:proofErr w:type="spellStart"/>
      <w:r w:rsidRPr="007B4A9A">
        <w:rPr>
          <w:lang w:val="en-US"/>
        </w:rPr>
        <w:t>oesophagus</w:t>
      </w:r>
      <w:proofErr w:type="spellEnd"/>
      <w:r w:rsidRPr="007B4A9A">
        <w:rPr>
          <w:lang w:val="en-US"/>
        </w:rPr>
        <w:t>?</w:t>
      </w:r>
    </w:p>
    <w:p w:rsidR="007F3D7C" w:rsidRPr="007B4A9A" w:rsidRDefault="007F3D7C" w:rsidP="007F3D7C">
      <w:pPr>
        <w:pStyle w:val="NormalWeb"/>
        <w:rPr>
          <w:lang w:val="en-US"/>
        </w:rPr>
      </w:pPr>
      <w:r w:rsidRPr="007F3D7C">
        <w:rPr>
          <w:i/>
          <w:lang w:val="en-US"/>
        </w:rPr>
        <w:t xml:space="preserve">This part is </w:t>
      </w:r>
      <w:r>
        <w:rPr>
          <w:i/>
          <w:lang w:val="en-US"/>
        </w:rPr>
        <w:t xml:space="preserve">now </w:t>
      </w:r>
      <w:r w:rsidRPr="007F3D7C">
        <w:rPr>
          <w:i/>
          <w:lang w:val="en-US"/>
        </w:rPr>
        <w:t>deleted from the manuscript because we have now deleted in vivo part of tissue preparation (references to previously published protocols and techniques provided in the Introduction) to concentrate this manusc</w:t>
      </w:r>
      <w:r w:rsidR="00F84D2C">
        <w:rPr>
          <w:i/>
          <w:lang w:val="en-US"/>
        </w:rPr>
        <w:t>r</w:t>
      </w:r>
      <w:r w:rsidRPr="007F3D7C">
        <w:rPr>
          <w:i/>
          <w:lang w:val="en-US"/>
        </w:rPr>
        <w:t>ipt on imaging techniques of various tissue samples.</w:t>
      </w:r>
    </w:p>
    <w:p w:rsidR="00F25B87" w:rsidRPr="007F3D7C" w:rsidRDefault="00F25B87" w:rsidP="00F25B87">
      <w:pPr>
        <w:pStyle w:val="NormalWeb"/>
        <w:rPr>
          <w:i/>
          <w:lang w:val="en-US"/>
        </w:rPr>
      </w:pPr>
      <w:r w:rsidRPr="007F3D7C">
        <w:rPr>
          <w:i/>
          <w:lang w:val="en-US"/>
        </w:rPr>
        <w:t>To cut out the heart, we use two partly similar techniques. In the first method after the opening of the thorax, we grab the lungs and the esophagus with the forceps distally from the heart. Then we cut the esophagus just above the diaphragm and lift everything up. Further</w:t>
      </w:r>
      <w:r w:rsidR="0044440C" w:rsidRPr="007F3D7C">
        <w:rPr>
          <w:i/>
          <w:lang w:val="en-US"/>
        </w:rPr>
        <w:t>,</w:t>
      </w:r>
      <w:r w:rsidRPr="007F3D7C">
        <w:rPr>
          <w:i/>
          <w:lang w:val="en-US"/>
        </w:rPr>
        <w:t xml:space="preserve"> we cut the aorta at the level of 5-6 thoracic vertebrae and proceed with </w:t>
      </w:r>
      <w:r w:rsidR="0044440C" w:rsidRPr="007F3D7C">
        <w:rPr>
          <w:i/>
          <w:lang w:val="en-US"/>
        </w:rPr>
        <w:t xml:space="preserve">the </w:t>
      </w:r>
      <w:r w:rsidRPr="007F3D7C">
        <w:rPr>
          <w:i/>
          <w:lang w:val="en-US"/>
        </w:rPr>
        <w:t xml:space="preserve">cutting of </w:t>
      </w:r>
      <w:r w:rsidR="0044440C" w:rsidRPr="007F3D7C">
        <w:rPr>
          <w:i/>
          <w:lang w:val="en-US"/>
        </w:rPr>
        <w:t xml:space="preserve">the </w:t>
      </w:r>
      <w:r w:rsidRPr="007F3D7C">
        <w:rPr>
          <w:i/>
          <w:lang w:val="en-US"/>
        </w:rPr>
        <w:t>aorta from the posterior wall of the thorax. When the thoracic aorta is separated from the thorax, we cut brachiocephalic, left common carotid</w:t>
      </w:r>
      <w:r w:rsidR="00F84D2C">
        <w:rPr>
          <w:i/>
          <w:lang w:val="en-US"/>
        </w:rPr>
        <w:t>,</w:t>
      </w:r>
      <w:r w:rsidRPr="007F3D7C">
        <w:rPr>
          <w:i/>
          <w:lang w:val="en-US"/>
        </w:rPr>
        <w:t xml:space="preserve"> and left subclavian arteries as well as trachea and esophagus proximally to </w:t>
      </w:r>
      <w:r w:rsidR="00F84D2C">
        <w:rPr>
          <w:i/>
          <w:lang w:val="en-US"/>
        </w:rPr>
        <w:t xml:space="preserve">the </w:t>
      </w:r>
      <w:r w:rsidRPr="007F3D7C">
        <w:rPr>
          <w:i/>
          <w:lang w:val="en-US"/>
        </w:rPr>
        <w:t xml:space="preserve">thymus. Heart together with lungs, thymus and esophagus is put in the ice-cold </w:t>
      </w:r>
      <w:r w:rsidRPr="007F3D7C">
        <w:rPr>
          <w:i/>
          <w:lang w:val="en-US"/>
        </w:rPr>
        <w:lastRenderedPageBreak/>
        <w:t>Krebs-</w:t>
      </w:r>
      <w:proofErr w:type="spellStart"/>
      <w:r w:rsidRPr="007F3D7C">
        <w:rPr>
          <w:i/>
          <w:lang w:val="en-US"/>
        </w:rPr>
        <w:t>Henseleit</w:t>
      </w:r>
      <w:proofErr w:type="spellEnd"/>
      <w:r w:rsidRPr="007F3D7C">
        <w:rPr>
          <w:i/>
          <w:lang w:val="en-US"/>
        </w:rPr>
        <w:t xml:space="preserve"> buffer</w:t>
      </w:r>
      <w:r w:rsidR="00F84D2C">
        <w:rPr>
          <w:i/>
          <w:lang w:val="en-US"/>
        </w:rPr>
        <w:t xml:space="preserve"> </w:t>
      </w:r>
      <w:r w:rsidRPr="007F3D7C">
        <w:rPr>
          <w:i/>
          <w:lang w:val="en-US"/>
        </w:rPr>
        <w:t>solution. Later the heart is separated from other tissues, stained</w:t>
      </w:r>
      <w:r w:rsidR="00F84D2C">
        <w:rPr>
          <w:i/>
          <w:lang w:val="en-US"/>
        </w:rPr>
        <w:t>,</w:t>
      </w:r>
      <w:r w:rsidRPr="007F3D7C">
        <w:rPr>
          <w:i/>
          <w:lang w:val="en-US"/>
        </w:rPr>
        <w:t xml:space="preserve"> and cut into slices.</w:t>
      </w:r>
    </w:p>
    <w:p w:rsidR="00F25B87" w:rsidRPr="007F3D7C" w:rsidRDefault="00F25B87" w:rsidP="00F25B87">
      <w:pPr>
        <w:pStyle w:val="NormalWeb"/>
        <w:rPr>
          <w:i/>
          <w:lang w:val="en-US"/>
        </w:rPr>
      </w:pPr>
      <w:r w:rsidRPr="007F3D7C">
        <w:rPr>
          <w:i/>
          <w:lang w:val="en-US"/>
        </w:rPr>
        <w:t xml:space="preserve">In </w:t>
      </w:r>
      <w:r w:rsidR="00F84D2C">
        <w:rPr>
          <w:i/>
          <w:lang w:val="en-US"/>
        </w:rPr>
        <w:t xml:space="preserve">the </w:t>
      </w:r>
      <w:r w:rsidRPr="007F3D7C">
        <w:rPr>
          <w:i/>
          <w:lang w:val="en-US"/>
        </w:rPr>
        <w:t xml:space="preserve">case of the second method, after the opening of the thorax, lungs and heart are gently grasped with fingers. </w:t>
      </w:r>
      <w:r w:rsidR="00F84D2C">
        <w:rPr>
          <w:i/>
          <w:lang w:val="en-US"/>
        </w:rPr>
        <w:t>The e</w:t>
      </w:r>
      <w:r w:rsidRPr="007F3D7C">
        <w:rPr>
          <w:i/>
          <w:lang w:val="en-US"/>
        </w:rPr>
        <w:t>sophagus is cut just above the diaphragm. Aorta is cut at the same level and separated from the posterior wall of the thorax similarly as in the first method. Brachiocephalic, left common carotid</w:t>
      </w:r>
      <w:r w:rsidR="00F84D2C">
        <w:rPr>
          <w:i/>
          <w:lang w:val="en-US"/>
        </w:rPr>
        <w:t>,</w:t>
      </w:r>
      <w:r w:rsidRPr="007F3D7C">
        <w:rPr>
          <w:i/>
          <w:lang w:val="en-US"/>
        </w:rPr>
        <w:t xml:space="preserve"> and left subclavian arteries</w:t>
      </w:r>
      <w:r w:rsidR="00F84D2C">
        <w:rPr>
          <w:i/>
          <w:lang w:val="en-US"/>
        </w:rPr>
        <w:t>, as well as trachea and esophagus,</w:t>
      </w:r>
      <w:r w:rsidRPr="007F3D7C">
        <w:rPr>
          <w:i/>
          <w:lang w:val="en-US"/>
        </w:rPr>
        <w:t xml:space="preserve"> are cut proximally to </w:t>
      </w:r>
      <w:r w:rsidR="00F84D2C">
        <w:rPr>
          <w:i/>
          <w:lang w:val="en-US"/>
        </w:rPr>
        <w:t xml:space="preserve">the </w:t>
      </w:r>
      <w:r w:rsidRPr="007F3D7C">
        <w:rPr>
          <w:i/>
          <w:lang w:val="en-US"/>
        </w:rPr>
        <w:t>thymus. Afterward</w:t>
      </w:r>
      <w:r w:rsidR="00F84D2C">
        <w:rPr>
          <w:i/>
          <w:lang w:val="en-US"/>
        </w:rPr>
        <w:t>,</w:t>
      </w:r>
      <w:r w:rsidRPr="007F3D7C">
        <w:rPr>
          <w:i/>
          <w:lang w:val="en-US"/>
        </w:rPr>
        <w:t xml:space="preserve"> the heart together with </w:t>
      </w:r>
      <w:r w:rsidR="00F84D2C">
        <w:rPr>
          <w:i/>
          <w:lang w:val="en-US"/>
        </w:rPr>
        <w:t xml:space="preserve">the </w:t>
      </w:r>
      <w:r w:rsidRPr="007F3D7C">
        <w:rPr>
          <w:i/>
          <w:lang w:val="en-US"/>
        </w:rPr>
        <w:t>lungs, thymus</w:t>
      </w:r>
      <w:r w:rsidR="00F84D2C">
        <w:rPr>
          <w:i/>
          <w:lang w:val="en-US"/>
        </w:rPr>
        <w:t>,</w:t>
      </w:r>
      <w:r w:rsidRPr="007F3D7C">
        <w:rPr>
          <w:i/>
          <w:lang w:val="en-US"/>
        </w:rPr>
        <w:t xml:space="preserve"> and esophagus is put in the ice-cold Krebs-</w:t>
      </w:r>
      <w:proofErr w:type="spellStart"/>
      <w:r w:rsidRPr="007F3D7C">
        <w:rPr>
          <w:i/>
          <w:lang w:val="en-US"/>
        </w:rPr>
        <w:t>Henseleit</w:t>
      </w:r>
      <w:proofErr w:type="spellEnd"/>
      <w:r w:rsidRPr="007F3D7C">
        <w:rPr>
          <w:i/>
          <w:lang w:val="en-US"/>
        </w:rPr>
        <w:t xml:space="preserve"> buffer</w:t>
      </w:r>
      <w:r w:rsidR="00F84D2C">
        <w:rPr>
          <w:i/>
          <w:lang w:val="en-US"/>
        </w:rPr>
        <w:t xml:space="preserve"> </w:t>
      </w:r>
      <w:r w:rsidRPr="007F3D7C">
        <w:rPr>
          <w:i/>
          <w:lang w:val="en-US"/>
        </w:rPr>
        <w:t>solution. In the first version of the manuscript we included the second method as it can be performed much faster and if done properly heart is not squeezed during dissection and gradually stops beating after immersion in ice-cold Krebs-</w:t>
      </w:r>
      <w:proofErr w:type="spellStart"/>
      <w:r w:rsidRPr="007F3D7C">
        <w:rPr>
          <w:i/>
          <w:lang w:val="en-US"/>
        </w:rPr>
        <w:t>Henseleit</w:t>
      </w:r>
      <w:proofErr w:type="spellEnd"/>
      <w:r w:rsidRPr="007F3D7C">
        <w:rPr>
          <w:i/>
          <w:lang w:val="en-US"/>
        </w:rPr>
        <w:t xml:space="preserve"> solution.</w:t>
      </w:r>
    </w:p>
    <w:p w:rsidR="00C672A4" w:rsidRDefault="00F25B87" w:rsidP="00030E63">
      <w:pPr>
        <w:pStyle w:val="NormalWeb"/>
        <w:rPr>
          <w:i/>
          <w:lang w:val="en-US"/>
        </w:rPr>
      </w:pPr>
      <w:r w:rsidRPr="007F3D7C">
        <w:rPr>
          <w:i/>
          <w:lang w:val="en-US"/>
        </w:rPr>
        <w:t>T</w:t>
      </w:r>
      <w:r w:rsidR="00F84D2C">
        <w:rPr>
          <w:i/>
          <w:lang w:val="en-US"/>
        </w:rPr>
        <w:t>he t</w:t>
      </w:r>
      <w:r w:rsidRPr="007F3D7C">
        <w:rPr>
          <w:i/>
          <w:lang w:val="en-US"/>
        </w:rPr>
        <w:t xml:space="preserve">horacic part of </w:t>
      </w:r>
      <w:r w:rsidR="00F84D2C">
        <w:rPr>
          <w:i/>
          <w:lang w:val="en-US"/>
        </w:rPr>
        <w:t xml:space="preserve">the </w:t>
      </w:r>
      <w:r w:rsidRPr="007F3D7C">
        <w:rPr>
          <w:i/>
          <w:lang w:val="en-US"/>
        </w:rPr>
        <w:t xml:space="preserve">esophagus is cut out together with </w:t>
      </w:r>
      <w:r w:rsidR="00F84D2C">
        <w:rPr>
          <w:i/>
          <w:lang w:val="en-US"/>
        </w:rPr>
        <w:t xml:space="preserve">the </w:t>
      </w:r>
      <w:r w:rsidRPr="007F3D7C">
        <w:rPr>
          <w:i/>
          <w:lang w:val="en-US"/>
        </w:rPr>
        <w:t>heart and lungs and later separated from the heart.</w:t>
      </w:r>
    </w:p>
    <w:p w:rsidR="001E18AC" w:rsidRPr="007B4A9A" w:rsidRDefault="00030E63" w:rsidP="00030E63">
      <w:pPr>
        <w:pStyle w:val="NormalWeb"/>
        <w:rPr>
          <w:lang w:val="en-US"/>
        </w:rPr>
      </w:pPr>
      <w:r w:rsidRPr="007B4A9A">
        <w:rPr>
          <w:lang w:val="en-US"/>
        </w:rPr>
        <w:t>Line 90; separate/dissect it (not clean). The non cardiac organs are not 'dirty'.</w:t>
      </w:r>
    </w:p>
    <w:p w:rsidR="00E5111C" w:rsidRPr="007F3D7C" w:rsidRDefault="007F3D7C" w:rsidP="00030E63">
      <w:pPr>
        <w:pStyle w:val="NormalWeb"/>
        <w:rPr>
          <w:i/>
          <w:lang w:val="en-US"/>
        </w:rPr>
      </w:pPr>
      <w:r w:rsidRPr="007F3D7C">
        <w:rPr>
          <w:i/>
          <w:lang w:val="en-US"/>
        </w:rPr>
        <w:t>Thank you for pointing this out</w:t>
      </w:r>
      <w:r>
        <w:rPr>
          <w:i/>
          <w:lang w:val="en-US"/>
        </w:rPr>
        <w:t>.</w:t>
      </w:r>
      <w:r w:rsidRPr="007F3D7C">
        <w:rPr>
          <w:i/>
          <w:lang w:val="en-US"/>
        </w:rPr>
        <w:t xml:space="preserve"> In</w:t>
      </w:r>
      <w:r w:rsidR="00F84D2C">
        <w:rPr>
          <w:i/>
          <w:lang w:val="en-US"/>
        </w:rPr>
        <w:t xml:space="preserve"> </w:t>
      </w:r>
      <w:r w:rsidRPr="007F3D7C">
        <w:rPr>
          <w:i/>
          <w:lang w:val="en-US"/>
        </w:rPr>
        <w:t>future w</w:t>
      </w:r>
      <w:r w:rsidR="001E18AC" w:rsidRPr="007F3D7C">
        <w:rPr>
          <w:i/>
          <w:lang w:val="en-US"/>
        </w:rPr>
        <w:t xml:space="preserve">e </w:t>
      </w:r>
      <w:r w:rsidR="00E5111C" w:rsidRPr="007F3D7C">
        <w:rPr>
          <w:i/>
          <w:lang w:val="en-US"/>
        </w:rPr>
        <w:t xml:space="preserve">will use </w:t>
      </w:r>
      <w:r w:rsidR="00C672A4">
        <w:rPr>
          <w:i/>
          <w:lang w:val="en-US"/>
        </w:rPr>
        <w:t xml:space="preserve">correct </w:t>
      </w:r>
      <w:r w:rsidRPr="007F3D7C">
        <w:rPr>
          <w:i/>
          <w:lang w:val="en-US"/>
        </w:rPr>
        <w:t>verbs</w:t>
      </w:r>
      <w:r w:rsidR="001E18AC" w:rsidRPr="007F3D7C">
        <w:rPr>
          <w:i/>
          <w:lang w:val="en-US"/>
        </w:rPr>
        <w:t>.</w:t>
      </w:r>
    </w:p>
    <w:p w:rsidR="00CF2E4D" w:rsidRPr="007B4A9A" w:rsidRDefault="00030E63" w:rsidP="00030E63">
      <w:pPr>
        <w:pStyle w:val="NormalWeb"/>
        <w:rPr>
          <w:lang w:val="en-US"/>
        </w:rPr>
      </w:pPr>
      <w:r w:rsidRPr="007B4A9A">
        <w:rPr>
          <w:lang w:val="en-US"/>
        </w:rPr>
        <w:t>Line 111 rate not pace</w:t>
      </w:r>
    </w:p>
    <w:p w:rsidR="00CF2E4D" w:rsidRPr="007B4A9A" w:rsidRDefault="000714EF" w:rsidP="00030E63">
      <w:pPr>
        <w:pStyle w:val="NormalWeb"/>
        <w:rPr>
          <w:lang w:val="en-US"/>
        </w:rPr>
      </w:pPr>
      <w:r w:rsidRPr="007F3D7C">
        <w:rPr>
          <w:i/>
          <w:lang w:val="en-US"/>
        </w:rPr>
        <w:t>Thank you for pointing this out</w:t>
      </w:r>
      <w:r>
        <w:rPr>
          <w:i/>
          <w:lang w:val="en-US"/>
        </w:rPr>
        <w:t xml:space="preserve">. </w:t>
      </w:r>
      <w:r w:rsidRPr="000714EF">
        <w:rPr>
          <w:i/>
          <w:lang w:val="en-US"/>
        </w:rPr>
        <w:t>It is now corrected.</w:t>
      </w:r>
      <w:r w:rsidR="00030E63" w:rsidRPr="007B4A9A">
        <w:rPr>
          <w:lang w:val="en-US"/>
        </w:rPr>
        <w:br/>
      </w:r>
      <w:r w:rsidR="00030E63" w:rsidRPr="007B4A9A">
        <w:rPr>
          <w:lang w:val="en-US"/>
        </w:rPr>
        <w:br/>
      </w:r>
      <w:proofErr w:type="gramStart"/>
      <w:r w:rsidR="00030E63" w:rsidRPr="007B4A9A">
        <w:rPr>
          <w:lang w:val="en-US"/>
        </w:rPr>
        <w:t>Line 120.</w:t>
      </w:r>
      <w:proofErr w:type="gramEnd"/>
      <w:r w:rsidR="00030E63" w:rsidRPr="007B4A9A">
        <w:rPr>
          <w:lang w:val="en-US"/>
        </w:rPr>
        <w:t xml:space="preserve"> What temperature freezer -20 or -80 degrees. Caution against over freezing</w:t>
      </w:r>
    </w:p>
    <w:p w:rsidR="00780E88" w:rsidRDefault="000714EF" w:rsidP="00030E63">
      <w:pPr>
        <w:pStyle w:val="NormalWeb"/>
        <w:rPr>
          <w:lang w:val="en-US"/>
        </w:rPr>
      </w:pPr>
      <w:r w:rsidRPr="007F3D7C">
        <w:rPr>
          <w:i/>
          <w:lang w:val="en-US"/>
        </w:rPr>
        <w:t>Thank you for pointing this out</w:t>
      </w:r>
      <w:r>
        <w:rPr>
          <w:i/>
          <w:lang w:val="en-US"/>
        </w:rPr>
        <w:t xml:space="preserve">. </w:t>
      </w:r>
      <w:r w:rsidR="00683054" w:rsidRPr="000714EF">
        <w:rPr>
          <w:i/>
          <w:lang w:val="en-US"/>
        </w:rPr>
        <w:t xml:space="preserve">It is </w:t>
      </w:r>
      <w:r w:rsidRPr="000714EF">
        <w:rPr>
          <w:i/>
          <w:lang w:val="en-US"/>
        </w:rPr>
        <w:t xml:space="preserve">now </w:t>
      </w:r>
      <w:r w:rsidR="00683054" w:rsidRPr="000714EF">
        <w:rPr>
          <w:i/>
          <w:lang w:val="en-US"/>
        </w:rPr>
        <w:t xml:space="preserve">indicated </w:t>
      </w:r>
      <w:r w:rsidR="00780E88" w:rsidRPr="000714EF">
        <w:rPr>
          <w:i/>
          <w:lang w:val="en-US"/>
        </w:rPr>
        <w:t>in the text</w:t>
      </w:r>
      <w:r w:rsidR="00683054" w:rsidRPr="000714EF">
        <w:rPr>
          <w:i/>
          <w:lang w:val="en-US"/>
        </w:rPr>
        <w:t>, that the freezer temperature should not be below -20ºC</w:t>
      </w:r>
      <w:r w:rsidR="00F84D2C">
        <w:rPr>
          <w:i/>
          <w:lang w:val="en-US"/>
        </w:rPr>
        <w:t>,</w:t>
      </w:r>
      <w:r w:rsidR="00683054" w:rsidRPr="000714EF">
        <w:rPr>
          <w:i/>
          <w:lang w:val="en-US"/>
        </w:rPr>
        <w:t xml:space="preserve"> and </w:t>
      </w:r>
      <w:r w:rsidR="00F84D2C">
        <w:rPr>
          <w:i/>
          <w:lang w:val="en-US"/>
        </w:rPr>
        <w:t xml:space="preserve">a </w:t>
      </w:r>
      <w:r w:rsidR="00683054" w:rsidRPr="000714EF">
        <w:rPr>
          <w:i/>
          <w:lang w:val="en-US"/>
        </w:rPr>
        <w:t>warning against over-freezing is added.</w:t>
      </w:r>
      <w:r w:rsidR="005319D7" w:rsidRPr="000714EF">
        <w:rPr>
          <w:i/>
          <w:lang w:val="en-US"/>
        </w:rPr>
        <w:t xml:space="preserve"> Nevertheless</w:t>
      </w:r>
      <w:r w:rsidR="00F84D2C">
        <w:rPr>
          <w:i/>
          <w:lang w:val="en-US"/>
        </w:rPr>
        <w:t>,</w:t>
      </w:r>
      <w:r w:rsidR="005319D7" w:rsidRPr="000714EF">
        <w:rPr>
          <w:i/>
          <w:lang w:val="en-US"/>
        </w:rPr>
        <w:t xml:space="preserve"> optimal time in each laboratory should be determined experimentally.</w:t>
      </w:r>
    </w:p>
    <w:p w:rsidR="00CF2E4D" w:rsidRPr="007B4A9A" w:rsidRDefault="00C672A4" w:rsidP="00030E63">
      <w:pPr>
        <w:pStyle w:val="NormalWeb"/>
        <w:rPr>
          <w:lang w:val="en-US"/>
        </w:rPr>
      </w:pPr>
      <w:r w:rsidRPr="00C672A4">
        <w:rPr>
          <w:i/>
          <w:color w:val="0070C0"/>
          <w:lang w:val="en-US"/>
        </w:rPr>
        <w:t xml:space="preserve">NOTE: At this stage, it is possible to place the mouse heart in a small plastic bag or a 5-ml </w:t>
      </w:r>
      <w:proofErr w:type="spellStart"/>
      <w:r w:rsidRPr="00C672A4">
        <w:rPr>
          <w:i/>
          <w:color w:val="0070C0"/>
          <w:lang w:val="en-US"/>
        </w:rPr>
        <w:t>microtube</w:t>
      </w:r>
      <w:proofErr w:type="spellEnd"/>
      <w:r w:rsidRPr="00C672A4">
        <w:rPr>
          <w:i/>
          <w:color w:val="0070C0"/>
          <w:lang w:val="en-US"/>
        </w:rPr>
        <w:t xml:space="preserve"> in the freezer (-20ºC) for up to 5-10 min. Maximal freezing time should be determined experimentally in each laboratory. The short-term freezing of mouse heart can help a novice experimenter to cut it in 1-mm-thick slices. The freezing of rat heart is not recommended. Over-freezing must be avoided.</w:t>
      </w:r>
      <w:r w:rsidR="00030E63" w:rsidRPr="007B4A9A">
        <w:rPr>
          <w:lang w:val="en-US"/>
        </w:rPr>
        <w:br/>
      </w:r>
      <w:r w:rsidR="00030E63" w:rsidRPr="007B4A9A">
        <w:rPr>
          <w:lang w:val="en-US"/>
        </w:rPr>
        <w:br/>
        <w:t xml:space="preserve">Line 125 - is cooling (4 </w:t>
      </w:r>
      <w:proofErr w:type="gramStart"/>
      <w:r w:rsidR="00030E63" w:rsidRPr="007B4A9A">
        <w:rPr>
          <w:lang w:val="en-US"/>
        </w:rPr>
        <w:t>degrees ?</w:t>
      </w:r>
      <w:proofErr w:type="gramEnd"/>
      <w:r w:rsidR="00030E63" w:rsidRPr="007B4A9A">
        <w:rPr>
          <w:lang w:val="en-US"/>
        </w:rPr>
        <w:t xml:space="preserve">) of the stainless steel matrix recommended to keep the </w:t>
      </w:r>
      <w:proofErr w:type="spellStart"/>
      <w:r w:rsidR="00030E63" w:rsidRPr="007B4A9A">
        <w:rPr>
          <w:lang w:val="en-US"/>
        </w:rPr>
        <w:t>semifrozen</w:t>
      </w:r>
      <w:proofErr w:type="spellEnd"/>
      <w:r w:rsidR="00030E63" w:rsidRPr="007B4A9A">
        <w:rPr>
          <w:lang w:val="en-US"/>
        </w:rPr>
        <w:t xml:space="preserve"> tissue solid?</w:t>
      </w:r>
    </w:p>
    <w:p w:rsidR="00CF2E4D" w:rsidRPr="007B4A9A" w:rsidRDefault="00E1431D" w:rsidP="00030E63">
      <w:pPr>
        <w:pStyle w:val="NormalWeb"/>
        <w:rPr>
          <w:lang w:val="en-US"/>
        </w:rPr>
      </w:pPr>
      <w:r w:rsidRPr="000714EF">
        <w:rPr>
          <w:i/>
          <w:lang w:val="en-US"/>
        </w:rPr>
        <w:t xml:space="preserve">Since “freezing” of the tissues is optional, we would not recommend cooling the steel matrix as a go-to option for </w:t>
      </w:r>
      <w:r w:rsidR="00F84D2C">
        <w:rPr>
          <w:i/>
          <w:lang w:val="en-US"/>
        </w:rPr>
        <w:t xml:space="preserve">the </w:t>
      </w:r>
      <w:r w:rsidRPr="000714EF">
        <w:rPr>
          <w:i/>
          <w:lang w:val="en-US"/>
        </w:rPr>
        <w:t>cutting procedure.</w:t>
      </w:r>
      <w:r w:rsidR="005319D7" w:rsidRPr="000714EF">
        <w:rPr>
          <w:i/>
          <w:lang w:val="en-US"/>
        </w:rPr>
        <w:t xml:space="preserve"> Stainless steel matrix can be at room temperature. </w:t>
      </w:r>
      <w:r w:rsidR="00F56FD2" w:rsidRPr="000714EF">
        <w:rPr>
          <w:i/>
          <w:lang w:val="en-US"/>
        </w:rPr>
        <w:t>We</w:t>
      </w:r>
      <w:r w:rsidR="005319D7" w:rsidRPr="000714EF">
        <w:rPr>
          <w:i/>
          <w:lang w:val="en-US"/>
        </w:rPr>
        <w:t xml:space="preserve"> would avoid cooling down the matrix because the heart can stick to very cool metal.</w:t>
      </w:r>
      <w:r w:rsidR="00030E63" w:rsidRPr="007B4A9A">
        <w:rPr>
          <w:color w:val="FF0000"/>
          <w:lang w:val="en-US"/>
        </w:rPr>
        <w:br/>
      </w:r>
      <w:r w:rsidR="00030E63" w:rsidRPr="007B4A9A">
        <w:rPr>
          <w:lang w:val="en-US"/>
        </w:rPr>
        <w:br/>
        <w:t>Line 126- specify the type of blade used for cutting</w:t>
      </w:r>
    </w:p>
    <w:p w:rsidR="00780E88" w:rsidRDefault="00CF2E4D" w:rsidP="00030E63">
      <w:pPr>
        <w:pStyle w:val="NormalWeb"/>
        <w:rPr>
          <w:lang w:val="en-US"/>
        </w:rPr>
      </w:pPr>
      <w:r w:rsidRPr="00780E88">
        <w:rPr>
          <w:i/>
          <w:lang w:val="en-US"/>
        </w:rPr>
        <w:t xml:space="preserve">Blades from </w:t>
      </w:r>
      <w:proofErr w:type="spellStart"/>
      <w:r w:rsidRPr="00780E88">
        <w:rPr>
          <w:i/>
          <w:lang w:val="en-US"/>
        </w:rPr>
        <w:t>Ziwic</w:t>
      </w:r>
      <w:proofErr w:type="spellEnd"/>
      <w:r w:rsidR="00E1431D" w:rsidRPr="00780E88">
        <w:rPr>
          <w:i/>
          <w:lang w:val="en-US"/>
        </w:rPr>
        <w:t xml:space="preserve"> instruments</w:t>
      </w:r>
      <w:r w:rsidRPr="00780E88">
        <w:rPr>
          <w:i/>
          <w:lang w:val="en-US"/>
        </w:rPr>
        <w:t xml:space="preserve"> or </w:t>
      </w:r>
      <w:r w:rsidR="003E64F1" w:rsidRPr="00780E88">
        <w:rPr>
          <w:i/>
          <w:lang w:val="en-US"/>
        </w:rPr>
        <w:t xml:space="preserve">any compatible single edge razor blade (e.g. thickness </w:t>
      </w:r>
      <w:r w:rsidR="00467D5C" w:rsidRPr="00780E88">
        <w:rPr>
          <w:i/>
          <w:lang w:val="en-US"/>
        </w:rPr>
        <w:t xml:space="preserve">up to </w:t>
      </w:r>
      <w:r w:rsidR="003E64F1" w:rsidRPr="00780E88">
        <w:rPr>
          <w:i/>
          <w:lang w:val="en-US"/>
        </w:rPr>
        <w:t>0.01 inch</w:t>
      </w:r>
      <w:r w:rsidR="00467D5C" w:rsidRPr="00780E88">
        <w:rPr>
          <w:i/>
          <w:lang w:val="en-US"/>
        </w:rPr>
        <w:t xml:space="preserve"> (0.254 mm)</w:t>
      </w:r>
      <w:r w:rsidR="003E64F1" w:rsidRPr="00780E88">
        <w:rPr>
          <w:i/>
          <w:lang w:val="en-US"/>
        </w:rPr>
        <w:t>) can be used for slicing rat hearts</w:t>
      </w:r>
      <w:r w:rsidR="009040EE" w:rsidRPr="00780E88">
        <w:rPr>
          <w:i/>
          <w:lang w:val="en-US"/>
        </w:rPr>
        <w:t xml:space="preserve">. For mouse </w:t>
      </w:r>
      <w:r w:rsidR="009040EE" w:rsidRPr="00780E88">
        <w:rPr>
          <w:i/>
          <w:lang w:val="en-US"/>
        </w:rPr>
        <w:lastRenderedPageBreak/>
        <w:t>hearts</w:t>
      </w:r>
      <w:r w:rsidR="00F84D2C">
        <w:rPr>
          <w:i/>
          <w:lang w:val="en-US"/>
        </w:rPr>
        <w:t>,</w:t>
      </w:r>
      <w:r w:rsidR="009040EE" w:rsidRPr="00780E88">
        <w:rPr>
          <w:i/>
          <w:lang w:val="en-US"/>
        </w:rPr>
        <w:t xml:space="preserve"> </w:t>
      </w:r>
      <w:r w:rsidR="00467D5C" w:rsidRPr="00780E88">
        <w:rPr>
          <w:i/>
          <w:lang w:val="en-US"/>
        </w:rPr>
        <w:t xml:space="preserve">double edge razor blades are </w:t>
      </w:r>
      <w:r w:rsidR="005F5F73" w:rsidRPr="00780E88">
        <w:rPr>
          <w:i/>
          <w:lang w:val="en-US"/>
        </w:rPr>
        <w:t xml:space="preserve">generally </w:t>
      </w:r>
      <w:r w:rsidR="00467D5C" w:rsidRPr="00780E88">
        <w:rPr>
          <w:i/>
          <w:lang w:val="en-US"/>
        </w:rPr>
        <w:t>used and are usually up to 0.004 inches (0.1 mm) in thickness.</w:t>
      </w:r>
      <w:r w:rsidR="00036C9A" w:rsidRPr="00780E88">
        <w:rPr>
          <w:i/>
          <w:lang w:val="en-US"/>
        </w:rPr>
        <w:t xml:space="preserve"> This is indicated now i</w:t>
      </w:r>
      <w:r w:rsidR="00002959" w:rsidRPr="00780E88">
        <w:rPr>
          <w:i/>
          <w:lang w:val="en-US"/>
        </w:rPr>
        <w:t>n</w:t>
      </w:r>
      <w:r w:rsidR="00036C9A" w:rsidRPr="00780E88">
        <w:rPr>
          <w:i/>
          <w:lang w:val="en-US"/>
        </w:rPr>
        <w:t xml:space="preserve"> the text</w:t>
      </w:r>
      <w:r w:rsidR="000714EF">
        <w:rPr>
          <w:i/>
          <w:lang w:val="en-US"/>
        </w:rPr>
        <w:t>.</w:t>
      </w:r>
      <w:r w:rsidR="00030E63" w:rsidRPr="007B4A9A">
        <w:rPr>
          <w:lang w:val="en-US"/>
        </w:rPr>
        <w:br/>
      </w:r>
      <w:r w:rsidR="00C672A4" w:rsidRPr="00C672A4">
        <w:rPr>
          <w:i/>
          <w:color w:val="0070C0"/>
          <w:lang w:val="en-US"/>
        </w:rPr>
        <w:t>NOTE: Slicing matrix-compatible razor blades must be used. In general, compatible single edge razor blades (e.g. thickness up to 0.01 inch (0.254 mm)) can be used for slicing of rat hearts. For mouse hearts, double edge razor blades are generally used and are usually up to 0.004 inches (0.1 mm) in thickness.</w:t>
      </w:r>
    </w:p>
    <w:p w:rsidR="00CF2E4D" w:rsidRPr="007B4A9A" w:rsidRDefault="00030E63" w:rsidP="00030E63">
      <w:pPr>
        <w:pStyle w:val="NormalWeb"/>
        <w:rPr>
          <w:color w:val="FF0000"/>
          <w:lang w:val="en-US"/>
        </w:rPr>
      </w:pPr>
      <w:r w:rsidRPr="007B4A9A">
        <w:rPr>
          <w:lang w:val="en-US"/>
        </w:rPr>
        <w:t>Line 126 slicing is what you do with hand and blade/knife/scalpel. Sectioning is microtomy. You are slicing. Cut ventricles of the heart transversely into….</w:t>
      </w:r>
    </w:p>
    <w:p w:rsidR="004307FE" w:rsidRPr="007B4A9A" w:rsidRDefault="00780E88" w:rsidP="004307FE">
      <w:pPr>
        <w:pStyle w:val="NormalWeb"/>
        <w:rPr>
          <w:lang w:val="en-US"/>
        </w:rPr>
      </w:pPr>
      <w:r w:rsidRPr="007B4A9A">
        <w:rPr>
          <w:i/>
          <w:lang w:val="en-US"/>
        </w:rPr>
        <w:t>Thank you for noting this</w:t>
      </w:r>
      <w:r>
        <w:rPr>
          <w:i/>
          <w:lang w:val="en-US"/>
        </w:rPr>
        <w:t>;</w:t>
      </w:r>
      <w:r w:rsidRPr="00780E88">
        <w:rPr>
          <w:i/>
          <w:lang w:val="en-US"/>
        </w:rPr>
        <w:t xml:space="preserve"> </w:t>
      </w:r>
      <w:r>
        <w:rPr>
          <w:i/>
          <w:lang w:val="en-US"/>
        </w:rPr>
        <w:t>c</w:t>
      </w:r>
      <w:r w:rsidR="00F56FD2" w:rsidRPr="00780E88">
        <w:rPr>
          <w:i/>
          <w:lang w:val="en-US"/>
        </w:rPr>
        <w:t>orrected</w:t>
      </w:r>
      <w:r>
        <w:rPr>
          <w:i/>
          <w:lang w:val="en-US"/>
        </w:rPr>
        <w:t>.</w:t>
      </w:r>
      <w:r w:rsidR="00030E63" w:rsidRPr="007B4A9A">
        <w:rPr>
          <w:lang w:val="en-US"/>
        </w:rPr>
        <w:br/>
      </w:r>
      <w:r w:rsidR="00030E63" w:rsidRPr="007B4A9A">
        <w:rPr>
          <w:lang w:val="en-US"/>
        </w:rPr>
        <w:br/>
        <w:t>Line 134 spell out MACO</w:t>
      </w:r>
      <w:r w:rsidR="005B5231" w:rsidRPr="007B4A9A">
        <w:rPr>
          <w:lang w:val="en-US"/>
        </w:rPr>
        <w:t xml:space="preserve"> </w:t>
      </w:r>
      <w:r w:rsidR="00030E63" w:rsidRPr="007B4A9A">
        <w:rPr>
          <w:lang w:val="en-US"/>
        </w:rPr>
        <w:br/>
      </w:r>
      <w:r w:rsidR="001C5788" w:rsidRPr="00780E88">
        <w:rPr>
          <w:i/>
          <w:lang w:val="en-US"/>
        </w:rPr>
        <w:t xml:space="preserve">MCAO </w:t>
      </w:r>
      <w:r w:rsidR="004307FE" w:rsidRPr="00780E88">
        <w:rPr>
          <w:i/>
          <w:lang w:val="en-US"/>
        </w:rPr>
        <w:t>now is spelled out</w:t>
      </w:r>
      <w:r>
        <w:rPr>
          <w:i/>
          <w:lang w:val="en-US"/>
        </w:rPr>
        <w:t xml:space="preserve"> in the text</w:t>
      </w:r>
      <w:r w:rsidR="004307FE" w:rsidRPr="00780E88">
        <w:rPr>
          <w:i/>
          <w:lang w:val="en-US"/>
        </w:rPr>
        <w:t xml:space="preserve">: </w:t>
      </w:r>
      <w:r w:rsidR="004307FE" w:rsidRPr="00780E88">
        <w:rPr>
          <w:i/>
          <w:color w:val="0070C0"/>
          <w:lang w:val="en-US"/>
        </w:rPr>
        <w:t>M</w:t>
      </w:r>
      <w:r w:rsidR="001C5788" w:rsidRPr="00780E88">
        <w:rPr>
          <w:i/>
          <w:color w:val="0070C0"/>
          <w:lang w:val="en-US"/>
        </w:rPr>
        <w:t>iddle cerebral artery occlusion</w:t>
      </w:r>
      <w:r w:rsidR="001C5788" w:rsidRPr="00780E88">
        <w:rPr>
          <w:i/>
          <w:lang w:val="en-US"/>
        </w:rPr>
        <w:t>.</w:t>
      </w:r>
    </w:p>
    <w:p w:rsidR="00780E88" w:rsidRDefault="00030E63" w:rsidP="004307FE">
      <w:pPr>
        <w:pStyle w:val="NormalWeb"/>
        <w:rPr>
          <w:lang w:val="en-US"/>
        </w:rPr>
      </w:pPr>
      <w:proofErr w:type="gramStart"/>
      <w:r w:rsidRPr="007B4A9A">
        <w:rPr>
          <w:lang w:val="en-US"/>
        </w:rPr>
        <w:t>Line 148.</w:t>
      </w:r>
      <w:proofErr w:type="gramEnd"/>
      <w:r w:rsidRPr="007B4A9A">
        <w:rPr>
          <w:lang w:val="en-US"/>
        </w:rPr>
        <w:t xml:space="preserve"> Describe razor blades</w:t>
      </w:r>
      <w:r w:rsidR="005B5231" w:rsidRPr="007B4A9A">
        <w:rPr>
          <w:lang w:val="en-US"/>
        </w:rPr>
        <w:br/>
      </w:r>
      <w:r w:rsidR="001B267E" w:rsidRPr="00780E88">
        <w:rPr>
          <w:i/>
          <w:lang w:val="en-US"/>
        </w:rPr>
        <w:t xml:space="preserve">Blades from </w:t>
      </w:r>
      <w:proofErr w:type="spellStart"/>
      <w:r w:rsidR="001B267E" w:rsidRPr="00780E88">
        <w:rPr>
          <w:i/>
          <w:lang w:val="en-US"/>
        </w:rPr>
        <w:t>Ziwic</w:t>
      </w:r>
      <w:proofErr w:type="spellEnd"/>
      <w:r w:rsidR="001B267E" w:rsidRPr="00780E88">
        <w:rPr>
          <w:i/>
          <w:lang w:val="en-US"/>
        </w:rPr>
        <w:t xml:space="preserve"> instruments or any compatible single edge razor blade (e.g. thickness up to 0.01 inch (0.254 mm)) can be used for slicing rat brain. This is </w:t>
      </w:r>
      <w:r w:rsidR="00780E88" w:rsidRPr="00780E88">
        <w:rPr>
          <w:i/>
          <w:lang w:val="en-US"/>
        </w:rPr>
        <w:t xml:space="preserve">now </w:t>
      </w:r>
      <w:r w:rsidR="001B267E" w:rsidRPr="00780E88">
        <w:rPr>
          <w:i/>
          <w:lang w:val="en-US"/>
        </w:rPr>
        <w:t>indicated i</w:t>
      </w:r>
      <w:r w:rsidR="00002959" w:rsidRPr="00780E88">
        <w:rPr>
          <w:i/>
          <w:lang w:val="en-US"/>
        </w:rPr>
        <w:t>n</w:t>
      </w:r>
      <w:r w:rsidR="00780E88" w:rsidRPr="00780E88">
        <w:rPr>
          <w:i/>
          <w:lang w:val="en-US"/>
        </w:rPr>
        <w:t xml:space="preserve"> the text</w:t>
      </w:r>
      <w:r w:rsidR="001B267E" w:rsidRPr="00780E88">
        <w:rPr>
          <w:i/>
          <w:lang w:val="en-US"/>
        </w:rPr>
        <w:t>.</w:t>
      </w:r>
      <w:r w:rsidRPr="007B4A9A">
        <w:rPr>
          <w:lang w:val="en-US"/>
        </w:rPr>
        <w:br/>
      </w:r>
      <w:r w:rsidR="00C672A4" w:rsidRPr="00C672A4">
        <w:rPr>
          <w:i/>
          <w:color w:val="0070C0"/>
          <w:lang w:val="en-US"/>
        </w:rPr>
        <w:t>NOTE: Slicing matrix-compatible razor blades must be used. In general, compatible single edge razor blade (thickness up to 0.01 inch (0.254 mm)) can be used for rat brain slicing.</w:t>
      </w:r>
    </w:p>
    <w:p w:rsidR="00780E88" w:rsidRDefault="00030E63" w:rsidP="00CC45B6">
      <w:pPr>
        <w:pStyle w:val="NormalWeb"/>
        <w:rPr>
          <w:i/>
          <w:lang w:val="en-US"/>
        </w:rPr>
      </w:pPr>
      <w:proofErr w:type="gramStart"/>
      <w:r w:rsidRPr="007B4A9A">
        <w:rPr>
          <w:lang w:val="en-US"/>
        </w:rPr>
        <w:t>Line 156.</w:t>
      </w:r>
      <w:proofErr w:type="gramEnd"/>
      <w:r w:rsidRPr="007B4A9A">
        <w:rPr>
          <w:lang w:val="en-US"/>
        </w:rPr>
        <w:t xml:space="preserve"> </w:t>
      </w:r>
      <w:proofErr w:type="gramStart"/>
      <w:r w:rsidRPr="007B4A9A">
        <w:rPr>
          <w:lang w:val="en-US"/>
        </w:rPr>
        <w:t>Slices not slides.</w:t>
      </w:r>
      <w:proofErr w:type="gramEnd"/>
      <w:r w:rsidRPr="007B4A9A">
        <w:rPr>
          <w:lang w:val="en-US"/>
        </w:rPr>
        <w:t xml:space="preserve"> Top surface is not an anatomical term, do you mean superior or anterior?</w:t>
      </w:r>
      <w:r w:rsidR="005B5231" w:rsidRPr="007B4A9A">
        <w:rPr>
          <w:lang w:val="en-US"/>
        </w:rPr>
        <w:br/>
      </w:r>
      <w:r w:rsidR="00674A8C" w:rsidRPr="00780E88">
        <w:rPr>
          <w:i/>
          <w:lang w:val="en-US"/>
        </w:rPr>
        <w:t xml:space="preserve">This </w:t>
      </w:r>
      <w:r w:rsidR="00780E88" w:rsidRPr="00780E88">
        <w:rPr>
          <w:i/>
          <w:lang w:val="en-US"/>
        </w:rPr>
        <w:t xml:space="preserve">part </w:t>
      </w:r>
      <w:r w:rsidR="00674A8C" w:rsidRPr="00780E88">
        <w:rPr>
          <w:i/>
          <w:lang w:val="en-US"/>
        </w:rPr>
        <w:t xml:space="preserve">has now been described in </w:t>
      </w:r>
      <w:r w:rsidR="00780E88" w:rsidRPr="00780E88">
        <w:rPr>
          <w:i/>
          <w:lang w:val="en-US"/>
        </w:rPr>
        <w:t xml:space="preserve">a </w:t>
      </w:r>
      <w:r w:rsidR="000714EF">
        <w:rPr>
          <w:i/>
          <w:lang w:val="en-US"/>
        </w:rPr>
        <w:t xml:space="preserve">bit </w:t>
      </w:r>
      <w:r w:rsidR="00674A8C" w:rsidRPr="00780E88">
        <w:rPr>
          <w:i/>
          <w:lang w:val="en-US"/>
        </w:rPr>
        <w:t>more detail</w:t>
      </w:r>
      <w:r w:rsidR="004307FE" w:rsidRPr="00780E88">
        <w:rPr>
          <w:i/>
          <w:lang w:val="en-US"/>
        </w:rPr>
        <w:t xml:space="preserve">. </w:t>
      </w:r>
    </w:p>
    <w:p w:rsidR="00780E88" w:rsidRDefault="00686D83" w:rsidP="00CC45B6">
      <w:pPr>
        <w:pStyle w:val="NormalWeb"/>
        <w:rPr>
          <w:lang w:val="en-US"/>
        </w:rPr>
      </w:pPr>
      <w:r>
        <w:rPr>
          <w:i/>
          <w:color w:val="0070C0"/>
          <w:lang w:val="en-US"/>
        </w:rPr>
        <w:t>2</w:t>
      </w:r>
      <w:r w:rsidR="004307FE" w:rsidRPr="00780E88">
        <w:rPr>
          <w:i/>
          <w:color w:val="0070C0"/>
          <w:lang w:val="en-US"/>
        </w:rPr>
        <w:t>.</w:t>
      </w:r>
      <w:r>
        <w:rPr>
          <w:i/>
          <w:color w:val="0070C0"/>
          <w:lang w:val="en-US"/>
        </w:rPr>
        <w:t>6</w:t>
      </w:r>
      <w:r w:rsidRPr="00780E88">
        <w:rPr>
          <w:i/>
          <w:color w:val="0070C0"/>
          <w:lang w:val="en-US"/>
        </w:rPr>
        <w:t xml:space="preserve"> </w:t>
      </w:r>
      <w:r w:rsidR="004307FE" w:rsidRPr="00780E88">
        <w:rPr>
          <w:i/>
          <w:color w:val="0070C0"/>
          <w:lang w:val="en-US"/>
        </w:rPr>
        <w:t xml:space="preserve">Arrange the brain </w:t>
      </w:r>
      <w:r w:rsidR="00C96CC1">
        <w:rPr>
          <w:i/>
          <w:color w:val="0070C0"/>
          <w:lang w:val="en-US"/>
        </w:rPr>
        <w:t>slices</w:t>
      </w:r>
      <w:r w:rsidR="004307FE" w:rsidRPr="00780E88">
        <w:rPr>
          <w:i/>
          <w:color w:val="0070C0"/>
          <w:lang w:val="en-US"/>
        </w:rPr>
        <w:t xml:space="preserve"> one by one in a tray (70 ml, 72 x 72 mm). </w:t>
      </w:r>
      <w:r w:rsidR="00674A8C" w:rsidRPr="00780E88">
        <w:rPr>
          <w:i/>
          <w:color w:val="0070C0"/>
          <w:lang w:val="en-US"/>
        </w:rPr>
        <w:t xml:space="preserve">When arranging the slices </w:t>
      </w:r>
      <w:proofErr w:type="gramStart"/>
      <w:r w:rsidR="00674A8C" w:rsidRPr="00780E88">
        <w:rPr>
          <w:i/>
          <w:color w:val="0070C0"/>
          <w:lang w:val="en-US"/>
        </w:rPr>
        <w:t>make</w:t>
      </w:r>
      <w:proofErr w:type="gramEnd"/>
      <w:r w:rsidR="00674A8C" w:rsidRPr="00780E88">
        <w:rPr>
          <w:i/>
          <w:color w:val="0070C0"/>
          <w:lang w:val="en-US"/>
        </w:rPr>
        <w:t xml:space="preserve"> sure </w:t>
      </w:r>
      <w:r w:rsidR="004307FE" w:rsidRPr="00780E88">
        <w:rPr>
          <w:i/>
          <w:color w:val="0070C0"/>
          <w:lang w:val="en-US"/>
        </w:rPr>
        <w:t xml:space="preserve">that </w:t>
      </w:r>
      <w:r w:rsidR="00674A8C" w:rsidRPr="00780E88">
        <w:rPr>
          <w:i/>
          <w:color w:val="0070C0"/>
          <w:lang w:val="en-US"/>
        </w:rPr>
        <w:t>the anterior surface of each slice is always</w:t>
      </w:r>
      <w:r w:rsidR="004307FE" w:rsidRPr="00780E88">
        <w:rPr>
          <w:i/>
          <w:color w:val="0070C0"/>
          <w:lang w:val="en-US"/>
        </w:rPr>
        <w:t xml:space="preserve"> facing up.</w:t>
      </w:r>
      <w:r w:rsidR="00030E63" w:rsidRPr="007B4A9A">
        <w:rPr>
          <w:lang w:val="en-US"/>
        </w:rPr>
        <w:br/>
      </w:r>
      <w:r w:rsidR="00030E63" w:rsidRPr="007B4A9A">
        <w:rPr>
          <w:lang w:val="en-US"/>
        </w:rPr>
        <w:br/>
        <w:t xml:space="preserve">Line </w:t>
      </w:r>
      <w:proofErr w:type="gramStart"/>
      <w:r w:rsidR="00030E63" w:rsidRPr="007B4A9A">
        <w:rPr>
          <w:lang w:val="en-US"/>
        </w:rPr>
        <w:t>160 .</w:t>
      </w:r>
      <w:proofErr w:type="gramEnd"/>
      <w:r w:rsidR="00030E63" w:rsidRPr="007B4A9A">
        <w:rPr>
          <w:lang w:val="en-US"/>
        </w:rPr>
        <w:t xml:space="preserve"> </w:t>
      </w:r>
      <w:proofErr w:type="gramStart"/>
      <w:r w:rsidR="00030E63" w:rsidRPr="007B4A9A">
        <w:rPr>
          <w:lang w:val="en-US"/>
        </w:rPr>
        <w:t>specify</w:t>
      </w:r>
      <w:proofErr w:type="gramEnd"/>
      <w:r w:rsidR="00030E63" w:rsidRPr="007B4A9A">
        <w:rPr>
          <w:lang w:val="en-US"/>
        </w:rPr>
        <w:t xml:space="preserve"> the blue surface which you are using as a background. Is it an acrylic sheet? Cutting mat? Plastic tray</w:t>
      </w:r>
      <w:proofErr w:type="gramStart"/>
      <w:r w:rsidR="00030E63" w:rsidRPr="007B4A9A">
        <w:rPr>
          <w:lang w:val="en-US"/>
        </w:rPr>
        <w:t>?,</w:t>
      </w:r>
      <w:proofErr w:type="gramEnd"/>
      <w:r w:rsidR="00030E63" w:rsidRPr="007B4A9A">
        <w:rPr>
          <w:lang w:val="en-US"/>
        </w:rPr>
        <w:t xml:space="preserve"> matt or glossy, washable or disposable?</w:t>
      </w:r>
      <w:r w:rsidR="00780E88">
        <w:rPr>
          <w:highlight w:val="yellow"/>
          <w:lang w:val="en-US"/>
        </w:rPr>
        <w:t xml:space="preserve"> </w:t>
      </w:r>
    </w:p>
    <w:p w:rsidR="00CC45B6" w:rsidRPr="000714EF" w:rsidRDefault="000714EF" w:rsidP="00CC45B6">
      <w:pPr>
        <w:pStyle w:val="NormalWeb"/>
        <w:rPr>
          <w:i/>
          <w:color w:val="0070C0"/>
          <w:lang w:val="en-US"/>
        </w:rPr>
      </w:pPr>
      <w:r w:rsidRPr="00C672A4">
        <w:rPr>
          <w:i/>
          <w:lang w:val="en-US"/>
        </w:rPr>
        <w:t xml:space="preserve">The blue surface </w:t>
      </w:r>
      <w:r w:rsidR="00CC45B6" w:rsidRPr="00C672A4">
        <w:rPr>
          <w:i/>
          <w:lang w:val="en-US"/>
        </w:rPr>
        <w:t>now is specified</w:t>
      </w:r>
      <w:r w:rsidRPr="00C672A4">
        <w:rPr>
          <w:i/>
          <w:lang w:val="en-US"/>
        </w:rPr>
        <w:t xml:space="preserve"> in the text</w:t>
      </w:r>
      <w:r w:rsidR="00CC45B6" w:rsidRPr="000714EF">
        <w:rPr>
          <w:i/>
          <w:color w:val="0070C0"/>
          <w:lang w:val="en-US"/>
        </w:rPr>
        <w:t xml:space="preserve">: </w:t>
      </w:r>
      <w:r w:rsidR="00C672A4" w:rsidRPr="00C672A4">
        <w:rPr>
          <w:i/>
          <w:color w:val="0070C0"/>
          <w:lang w:val="en-US"/>
        </w:rPr>
        <w:t xml:space="preserve">2.8 </w:t>
      </w:r>
      <w:proofErr w:type="gramStart"/>
      <w:r w:rsidR="00C672A4" w:rsidRPr="00C672A4">
        <w:rPr>
          <w:i/>
          <w:color w:val="0070C0"/>
          <w:lang w:val="en-US"/>
        </w:rPr>
        <w:t>After</w:t>
      </w:r>
      <w:proofErr w:type="gramEnd"/>
      <w:r w:rsidR="00C672A4" w:rsidRPr="00C672A4">
        <w:rPr>
          <w:i/>
          <w:color w:val="0070C0"/>
          <w:lang w:val="en-US"/>
        </w:rPr>
        <w:t xml:space="preserve"> incubation in 1% TTC solution, transfer the brain </w:t>
      </w:r>
      <w:r w:rsidR="00C96CC1">
        <w:rPr>
          <w:i/>
          <w:color w:val="0070C0"/>
          <w:lang w:val="en-US"/>
        </w:rPr>
        <w:t>slices</w:t>
      </w:r>
      <w:r w:rsidR="00C672A4" w:rsidRPr="00C672A4">
        <w:rPr>
          <w:i/>
          <w:color w:val="0070C0"/>
          <w:lang w:val="en-US"/>
        </w:rPr>
        <w:t xml:space="preserve"> to the blue plastic tray to capture images. The brain </w:t>
      </w:r>
      <w:r w:rsidR="00C96CC1">
        <w:rPr>
          <w:i/>
          <w:color w:val="0070C0"/>
          <w:lang w:val="en-US"/>
        </w:rPr>
        <w:t>slices</w:t>
      </w:r>
      <w:r w:rsidR="00C672A4" w:rsidRPr="00C672A4">
        <w:rPr>
          <w:i/>
          <w:color w:val="0070C0"/>
          <w:lang w:val="en-US"/>
        </w:rPr>
        <w:t xml:space="preserve"> are arranged in sequence order from the frontal to the caudal part, and then, using a scalpel, hemispheres are separated in the </w:t>
      </w:r>
      <w:proofErr w:type="spellStart"/>
      <w:r w:rsidR="00C672A4" w:rsidRPr="00C672A4">
        <w:rPr>
          <w:i/>
          <w:color w:val="0070C0"/>
          <w:lang w:val="en-US"/>
        </w:rPr>
        <w:t>sagittal</w:t>
      </w:r>
      <w:proofErr w:type="spellEnd"/>
      <w:r w:rsidR="00C672A4" w:rsidRPr="00C672A4">
        <w:rPr>
          <w:i/>
          <w:color w:val="0070C0"/>
          <w:lang w:val="en-US"/>
        </w:rPr>
        <w:t xml:space="preserve"> plane.</w:t>
      </w:r>
      <w:r w:rsidR="00C672A4">
        <w:rPr>
          <w:i/>
          <w:color w:val="0070C0"/>
          <w:lang w:val="en-US"/>
        </w:rPr>
        <w:t xml:space="preserve"> </w:t>
      </w:r>
      <w:r w:rsidR="00FE5050" w:rsidRPr="000714EF">
        <w:rPr>
          <w:i/>
          <w:color w:val="0070C0"/>
          <w:lang w:val="en-US"/>
        </w:rPr>
        <w:t xml:space="preserve">NOTE: </w:t>
      </w:r>
      <w:r w:rsidR="00CC45B6" w:rsidRPr="000714EF">
        <w:rPr>
          <w:i/>
          <w:color w:val="0070C0"/>
          <w:lang w:val="en-US"/>
        </w:rPr>
        <w:t>The surface should be washable, matt</w:t>
      </w:r>
      <w:r w:rsidR="00F84D2C">
        <w:rPr>
          <w:i/>
          <w:color w:val="0070C0"/>
          <w:lang w:val="en-US"/>
        </w:rPr>
        <w:t>,</w:t>
      </w:r>
      <w:r w:rsidR="00CC45B6" w:rsidRPr="000714EF">
        <w:rPr>
          <w:i/>
          <w:color w:val="0070C0"/>
          <w:lang w:val="en-US"/>
        </w:rPr>
        <w:t xml:space="preserve"> and at </w:t>
      </w:r>
      <w:r w:rsidR="00FE5050" w:rsidRPr="000714EF">
        <w:rPr>
          <w:i/>
          <w:color w:val="0070C0"/>
          <w:lang w:val="en-US"/>
        </w:rPr>
        <w:t>a color that contrasts</w:t>
      </w:r>
      <w:r w:rsidR="00CC45B6" w:rsidRPr="000714EF">
        <w:rPr>
          <w:i/>
          <w:color w:val="0070C0"/>
          <w:lang w:val="en-US"/>
        </w:rPr>
        <w:t xml:space="preserve"> brain slices</w:t>
      </w:r>
      <w:r w:rsidR="00FE5050" w:rsidRPr="000714EF">
        <w:rPr>
          <w:i/>
          <w:color w:val="0070C0"/>
          <w:lang w:val="en-US"/>
        </w:rPr>
        <w:t xml:space="preserve"> (i.e. not red, white, pale pink)</w:t>
      </w:r>
      <w:r w:rsidR="00CC45B6" w:rsidRPr="000714EF">
        <w:rPr>
          <w:i/>
          <w:color w:val="0070C0"/>
          <w:lang w:val="en-US"/>
        </w:rPr>
        <w:t xml:space="preserve">. </w:t>
      </w:r>
    </w:p>
    <w:p w:rsidR="000714EF" w:rsidRDefault="00030E63" w:rsidP="00EC4FF5">
      <w:pPr>
        <w:pStyle w:val="NormalWeb"/>
        <w:rPr>
          <w:color w:val="365F91" w:themeColor="accent1" w:themeShade="BF"/>
          <w:highlight w:val="lightGray"/>
          <w:lang w:val="en-US"/>
        </w:rPr>
      </w:pPr>
      <w:r w:rsidRPr="007B4A9A">
        <w:rPr>
          <w:lang w:val="en-US"/>
        </w:rPr>
        <w:t>Line 161; in sequence not ascending order</w:t>
      </w:r>
      <w:r w:rsidR="005B5231" w:rsidRPr="007B4A9A">
        <w:rPr>
          <w:lang w:val="en-US"/>
        </w:rPr>
        <w:t xml:space="preserve"> </w:t>
      </w:r>
      <w:r w:rsidR="005B5231" w:rsidRPr="007B4A9A">
        <w:rPr>
          <w:lang w:val="en-US"/>
        </w:rPr>
        <w:br/>
      </w:r>
      <w:proofErr w:type="gramStart"/>
      <w:r w:rsidR="000714EF" w:rsidRPr="007B4A9A">
        <w:rPr>
          <w:i/>
          <w:lang w:val="en-US"/>
        </w:rPr>
        <w:t>Thank</w:t>
      </w:r>
      <w:proofErr w:type="gramEnd"/>
      <w:r w:rsidR="000714EF" w:rsidRPr="007B4A9A">
        <w:rPr>
          <w:i/>
          <w:lang w:val="en-US"/>
        </w:rPr>
        <w:t xml:space="preserve"> you for </w:t>
      </w:r>
      <w:r w:rsidR="000714EF" w:rsidRPr="000714EF">
        <w:rPr>
          <w:i/>
          <w:lang w:val="en-US"/>
        </w:rPr>
        <w:t>noting this.</w:t>
      </w:r>
      <w:r w:rsidR="000714EF" w:rsidRPr="000714EF">
        <w:rPr>
          <w:lang w:val="en-US"/>
        </w:rPr>
        <w:t xml:space="preserve"> </w:t>
      </w:r>
      <w:r w:rsidR="00EC4FF5" w:rsidRPr="000714EF">
        <w:rPr>
          <w:i/>
          <w:lang w:val="en-US"/>
        </w:rPr>
        <w:t xml:space="preserve">Error in line 161 </w:t>
      </w:r>
      <w:r w:rsidR="000714EF" w:rsidRPr="000714EF">
        <w:rPr>
          <w:i/>
          <w:lang w:val="en-US"/>
        </w:rPr>
        <w:t>is now corrected</w:t>
      </w:r>
      <w:r w:rsidR="00EC4FF5" w:rsidRPr="000714EF">
        <w:rPr>
          <w:lang w:val="en-US"/>
        </w:rPr>
        <w:t>.</w:t>
      </w:r>
      <w:r w:rsidR="00EC4FF5" w:rsidRPr="000714EF">
        <w:rPr>
          <w:color w:val="365F91" w:themeColor="accent1" w:themeShade="BF"/>
          <w:lang w:val="en-US"/>
        </w:rPr>
        <w:t xml:space="preserve"> </w:t>
      </w:r>
    </w:p>
    <w:p w:rsidR="00EC4FF5" w:rsidRPr="000714EF" w:rsidRDefault="00EC4FF5" w:rsidP="00EC4FF5">
      <w:pPr>
        <w:pStyle w:val="NormalWeb"/>
        <w:rPr>
          <w:color w:val="0070C0"/>
          <w:lang w:val="en-US"/>
        </w:rPr>
      </w:pPr>
      <w:r w:rsidRPr="000714EF">
        <w:rPr>
          <w:i/>
          <w:color w:val="0070C0"/>
          <w:lang w:val="en-US"/>
        </w:rPr>
        <w:t xml:space="preserve">The brain </w:t>
      </w:r>
      <w:r w:rsidR="003B4A8C">
        <w:rPr>
          <w:i/>
          <w:color w:val="0070C0"/>
          <w:lang w:val="en-US"/>
        </w:rPr>
        <w:t>slices</w:t>
      </w:r>
      <w:r w:rsidRPr="000714EF">
        <w:rPr>
          <w:i/>
          <w:color w:val="0070C0"/>
          <w:lang w:val="en-US"/>
        </w:rPr>
        <w:t xml:space="preserve"> are arranged in sequence order from the frontal to the caudal part, and then, using a scalpel, hemispheres are separated in the sagittal plane.</w:t>
      </w:r>
      <w:r w:rsidR="00030E63" w:rsidRPr="007B4A9A">
        <w:rPr>
          <w:lang w:val="en-US"/>
        </w:rPr>
        <w:br/>
      </w:r>
      <w:r w:rsidR="00030E63" w:rsidRPr="007B4A9A">
        <w:rPr>
          <w:lang w:val="en-US"/>
        </w:rPr>
        <w:br/>
      </w:r>
      <w:proofErr w:type="gramStart"/>
      <w:r w:rsidR="00030E63" w:rsidRPr="007B4A9A">
        <w:rPr>
          <w:lang w:val="en-US"/>
        </w:rPr>
        <w:t>Line 163.</w:t>
      </w:r>
      <w:proofErr w:type="gramEnd"/>
      <w:r w:rsidR="00030E63" w:rsidRPr="007B4A9A">
        <w:rPr>
          <w:lang w:val="en-US"/>
        </w:rPr>
        <w:t xml:space="preserve"> How do you keep the brain slides from floating off the blue background when immersed in formalin?</w:t>
      </w:r>
      <w:r w:rsidR="005B5231" w:rsidRPr="007B4A9A">
        <w:rPr>
          <w:lang w:val="en-US"/>
        </w:rPr>
        <w:t xml:space="preserve"> </w:t>
      </w:r>
      <w:r w:rsidR="005B5231" w:rsidRPr="007B4A9A">
        <w:rPr>
          <w:lang w:val="en-US"/>
        </w:rPr>
        <w:br/>
      </w:r>
      <w:r w:rsidR="000714EF" w:rsidRPr="007B4A9A">
        <w:rPr>
          <w:i/>
          <w:lang w:val="en-US"/>
        </w:rPr>
        <w:t xml:space="preserve">Thank you for </w:t>
      </w:r>
      <w:r w:rsidR="000714EF" w:rsidRPr="000714EF">
        <w:rPr>
          <w:i/>
          <w:lang w:val="en-US"/>
        </w:rPr>
        <w:t>noting this.</w:t>
      </w:r>
      <w:r w:rsidR="000714EF" w:rsidRPr="000714EF">
        <w:rPr>
          <w:lang w:val="en-US"/>
        </w:rPr>
        <w:t xml:space="preserve"> </w:t>
      </w:r>
      <w:r w:rsidRPr="000714EF">
        <w:rPr>
          <w:i/>
          <w:lang w:val="en-US"/>
        </w:rPr>
        <w:t xml:space="preserve">Brain slices are not immersed, but reflections are removed </w:t>
      </w:r>
      <w:r w:rsidRPr="000714EF">
        <w:rPr>
          <w:i/>
          <w:lang w:val="en-US"/>
        </w:rPr>
        <w:lastRenderedPageBreak/>
        <w:t>by a polarizing filter.</w:t>
      </w:r>
      <w:r w:rsidR="000714EF" w:rsidRPr="000714EF">
        <w:rPr>
          <w:i/>
          <w:lang w:val="en-US"/>
        </w:rPr>
        <w:t xml:space="preserve"> </w:t>
      </w:r>
      <w:r w:rsidR="000714EF" w:rsidRPr="000714EF">
        <w:rPr>
          <w:i/>
          <w:color w:val="0070C0"/>
          <w:lang w:val="en-US"/>
        </w:rPr>
        <w:t xml:space="preserve">The misleading sentence is removed and the reduction of reflections part is now explained in the Representative </w:t>
      </w:r>
      <w:r w:rsidR="00F84D2C">
        <w:rPr>
          <w:i/>
          <w:color w:val="0070C0"/>
          <w:lang w:val="en-US"/>
        </w:rPr>
        <w:t>R</w:t>
      </w:r>
      <w:r w:rsidR="000714EF" w:rsidRPr="000714EF">
        <w:rPr>
          <w:i/>
          <w:color w:val="0070C0"/>
          <w:lang w:val="en-US"/>
        </w:rPr>
        <w:t>esults section.</w:t>
      </w:r>
    </w:p>
    <w:p w:rsidR="00CF2E4D" w:rsidRPr="007B4A9A" w:rsidRDefault="00030E63" w:rsidP="00EC4FF5">
      <w:pPr>
        <w:pStyle w:val="NormalWeb"/>
        <w:rPr>
          <w:lang w:val="en-US"/>
        </w:rPr>
      </w:pPr>
      <w:r w:rsidRPr="007B4A9A">
        <w:rPr>
          <w:lang w:val="en-US"/>
        </w:rPr>
        <w:t>Line 174; LED lights emit hardly any heat, what equipment needs to warm up?</w:t>
      </w:r>
    </w:p>
    <w:p w:rsidR="005242DD" w:rsidRDefault="005242DD" w:rsidP="00030E63">
      <w:pPr>
        <w:pStyle w:val="NormalWeb"/>
        <w:rPr>
          <w:i/>
          <w:lang w:val="en-US"/>
        </w:rPr>
      </w:pPr>
      <w:r w:rsidRPr="000714EF">
        <w:rPr>
          <w:i/>
          <w:lang w:val="en-US"/>
        </w:rPr>
        <w:t>“Warm-up” time is a general term (probably slang) to characterize time when lights reach constant brightness and color temperature. It is suggested that LED lights reach working condition instantly, still, it is recommended by manufacturers of at least a few minutes of “warm-up” time even for the most sophisticated LED lasers used in confocal microscopes. Probably this is an outdated tradition. Warm</w:t>
      </w:r>
      <w:r w:rsidR="00F84D2C">
        <w:rPr>
          <w:i/>
          <w:lang w:val="en-US"/>
        </w:rPr>
        <w:t>-</w:t>
      </w:r>
      <w:r w:rsidRPr="000714EF">
        <w:rPr>
          <w:i/>
          <w:lang w:val="en-US"/>
        </w:rPr>
        <w:t xml:space="preserve">up time is necessary if lighting other than LEDs </w:t>
      </w:r>
      <w:r w:rsidR="000714EF" w:rsidRPr="000714EF">
        <w:rPr>
          <w:i/>
          <w:lang w:val="en-US"/>
        </w:rPr>
        <w:t>is</w:t>
      </w:r>
      <w:r w:rsidRPr="000714EF">
        <w:rPr>
          <w:i/>
          <w:lang w:val="en-US"/>
        </w:rPr>
        <w:t xml:space="preserve"> used.</w:t>
      </w:r>
      <w:r w:rsidR="000714EF">
        <w:rPr>
          <w:i/>
          <w:lang w:val="en-US"/>
        </w:rPr>
        <w:t xml:space="preserve"> We have explained this in the text now:</w:t>
      </w:r>
    </w:p>
    <w:p w:rsidR="000714EF" w:rsidRPr="000714EF" w:rsidRDefault="000714EF" w:rsidP="00030E63">
      <w:pPr>
        <w:pStyle w:val="NormalWeb"/>
        <w:rPr>
          <w:i/>
          <w:color w:val="0070C0"/>
          <w:lang w:val="en-US"/>
        </w:rPr>
      </w:pPr>
      <w:r w:rsidRPr="00035407">
        <w:rPr>
          <w:i/>
          <w:color w:val="0070C0"/>
          <w:lang w:val="en-US"/>
        </w:rPr>
        <w:t>NOTE.</w:t>
      </w:r>
      <w:r w:rsidR="00035407" w:rsidRPr="00035407">
        <w:t xml:space="preserve"> </w:t>
      </w:r>
      <w:r w:rsidR="00035407" w:rsidRPr="00035407">
        <w:rPr>
          <w:i/>
          <w:color w:val="0070C0"/>
          <w:lang w:val="en-US"/>
        </w:rPr>
        <w:t>LED lights reach full brightness in microseconds</w:t>
      </w:r>
      <w:r w:rsidR="00035407">
        <w:rPr>
          <w:i/>
          <w:color w:val="0070C0"/>
          <w:lang w:val="en-US"/>
        </w:rPr>
        <w:t>.</w:t>
      </w:r>
    </w:p>
    <w:p w:rsidR="00320CB2" w:rsidRPr="001D5796" w:rsidRDefault="00030E63" w:rsidP="00320CB2">
      <w:pPr>
        <w:pStyle w:val="NormalWeb"/>
        <w:rPr>
          <w:i/>
          <w:lang w:val="en-US"/>
        </w:rPr>
      </w:pPr>
      <w:proofErr w:type="gramStart"/>
      <w:r w:rsidRPr="007B4A9A">
        <w:rPr>
          <w:lang w:val="en-US"/>
        </w:rPr>
        <w:t>Line 177.</w:t>
      </w:r>
      <w:proofErr w:type="gramEnd"/>
      <w:r w:rsidRPr="007B4A9A">
        <w:rPr>
          <w:lang w:val="en-US"/>
        </w:rPr>
        <w:t xml:space="preserve"> Aperture is usually expressed as </w:t>
      </w:r>
      <w:proofErr w:type="gramStart"/>
      <w:r w:rsidRPr="007B4A9A">
        <w:rPr>
          <w:lang w:val="en-US"/>
        </w:rPr>
        <w:t>a</w:t>
      </w:r>
      <w:proofErr w:type="gramEnd"/>
      <w:r w:rsidRPr="007B4A9A">
        <w:rPr>
          <w:lang w:val="en-US"/>
        </w:rPr>
        <w:t xml:space="preserve"> f stop fraction </w:t>
      </w:r>
      <w:proofErr w:type="spellStart"/>
      <w:r w:rsidRPr="007B4A9A">
        <w:rPr>
          <w:lang w:val="en-US"/>
        </w:rPr>
        <w:t>eg</w:t>
      </w:r>
      <w:proofErr w:type="spellEnd"/>
      <w:r w:rsidRPr="007B4A9A">
        <w:rPr>
          <w:lang w:val="en-US"/>
        </w:rPr>
        <w:t xml:space="preserve"> f/8 or f/11 or F16. It may be better to specify a range, and explain the aperture number is a fraction, the larger the number the smaller the aperture. A small aperture is desirable for this method.</w:t>
      </w:r>
      <w:r w:rsidRPr="007B4A9A">
        <w:rPr>
          <w:lang w:val="en-US"/>
        </w:rPr>
        <w:br/>
      </w:r>
      <w:r w:rsidR="000A4CC3" w:rsidRPr="001D5796">
        <w:rPr>
          <w:i/>
          <w:lang w:val="en-US"/>
        </w:rPr>
        <w:t>By d</w:t>
      </w:r>
      <w:r w:rsidR="00320CB2" w:rsidRPr="001D5796">
        <w:rPr>
          <w:i/>
          <w:lang w:val="en-US"/>
        </w:rPr>
        <w:t>ecreas</w:t>
      </w:r>
      <w:r w:rsidR="000A4CC3" w:rsidRPr="001D5796">
        <w:rPr>
          <w:i/>
          <w:lang w:val="en-US"/>
        </w:rPr>
        <w:t>ing</w:t>
      </w:r>
      <w:r w:rsidR="00320CB2" w:rsidRPr="001D5796">
        <w:rPr>
          <w:i/>
          <w:lang w:val="en-US"/>
        </w:rPr>
        <w:t xml:space="preserve"> aperture</w:t>
      </w:r>
      <w:r w:rsidR="000A4CC3" w:rsidRPr="001D5796">
        <w:rPr>
          <w:i/>
          <w:lang w:val="en-US"/>
        </w:rPr>
        <w:t>,</w:t>
      </w:r>
      <w:r w:rsidR="00320CB2" w:rsidRPr="001D5796">
        <w:rPr>
          <w:i/>
          <w:lang w:val="en-US"/>
        </w:rPr>
        <w:t xml:space="preserve"> </w:t>
      </w:r>
      <w:r w:rsidR="000A4CC3" w:rsidRPr="001D5796">
        <w:rPr>
          <w:i/>
          <w:lang w:val="en-US"/>
        </w:rPr>
        <w:t xml:space="preserve">the </w:t>
      </w:r>
      <w:r w:rsidR="00320CB2" w:rsidRPr="001D5796">
        <w:rPr>
          <w:i/>
          <w:lang w:val="en-US"/>
        </w:rPr>
        <w:t xml:space="preserve">depth of field </w:t>
      </w:r>
      <w:r w:rsidR="001D5796" w:rsidRPr="001D5796">
        <w:rPr>
          <w:i/>
          <w:lang w:val="en-US"/>
        </w:rPr>
        <w:t xml:space="preserve">increases, </w:t>
      </w:r>
      <w:r w:rsidR="00320CB2" w:rsidRPr="001D5796">
        <w:rPr>
          <w:i/>
          <w:lang w:val="en-US"/>
        </w:rPr>
        <w:t xml:space="preserve">which is helpful if </w:t>
      </w:r>
      <w:r w:rsidR="00F84D2C">
        <w:rPr>
          <w:i/>
          <w:lang w:val="en-US"/>
        </w:rPr>
        <w:t xml:space="preserve">the </w:t>
      </w:r>
      <w:r w:rsidR="00320CB2" w:rsidRPr="001D5796">
        <w:rPr>
          <w:i/>
          <w:lang w:val="en-US"/>
        </w:rPr>
        <w:t xml:space="preserve">object is not in </w:t>
      </w:r>
      <w:r w:rsidR="001D5796" w:rsidRPr="001D5796">
        <w:rPr>
          <w:i/>
          <w:lang w:val="en-US"/>
        </w:rPr>
        <w:t xml:space="preserve">a </w:t>
      </w:r>
      <w:r w:rsidR="00320CB2" w:rsidRPr="001D5796">
        <w:rPr>
          <w:i/>
          <w:lang w:val="en-US"/>
        </w:rPr>
        <w:t>single plane, however</w:t>
      </w:r>
      <w:r w:rsidR="00F84D2C">
        <w:rPr>
          <w:i/>
          <w:lang w:val="en-US"/>
        </w:rPr>
        <w:t>, aper</w:t>
      </w:r>
      <w:r w:rsidR="00320CB2" w:rsidRPr="001D5796">
        <w:rPr>
          <w:i/>
          <w:lang w:val="en-US"/>
        </w:rPr>
        <w:t xml:space="preserve">ture decrease has limited benefit, because of diffraction. Diffraction is an optical effect </w:t>
      </w:r>
      <w:r w:rsidR="00F84D2C">
        <w:rPr>
          <w:i/>
          <w:lang w:val="en-US"/>
        </w:rPr>
        <w:t>that</w:t>
      </w:r>
      <w:r w:rsidR="00320CB2" w:rsidRPr="001D5796">
        <w:rPr>
          <w:i/>
          <w:lang w:val="en-US"/>
        </w:rPr>
        <w:t xml:space="preserve"> limits the total resolution of photography. </w:t>
      </w:r>
      <w:r w:rsidR="001D5796">
        <w:rPr>
          <w:i/>
          <w:lang w:val="en-US"/>
        </w:rPr>
        <w:t>The</w:t>
      </w:r>
      <w:r w:rsidR="00320CB2" w:rsidRPr="001D5796">
        <w:rPr>
          <w:i/>
          <w:lang w:val="en-US"/>
        </w:rPr>
        <w:t xml:space="preserve"> light begins to disperse or "diffract" when passing through a small opening (such as </w:t>
      </w:r>
      <w:r w:rsidR="00F84D2C">
        <w:rPr>
          <w:i/>
          <w:lang w:val="en-US"/>
        </w:rPr>
        <w:t xml:space="preserve">the </w:t>
      </w:r>
      <w:r w:rsidR="00320CB2" w:rsidRPr="001D5796">
        <w:rPr>
          <w:i/>
          <w:lang w:val="en-US"/>
        </w:rPr>
        <w:t xml:space="preserve">camera's aperture). This effect is normally negligible since smaller apertures often improve sharpness by minimizing lens aberrations. However, for sufficiently small apertures, this strategy becomes counterproductive — at which point </w:t>
      </w:r>
      <w:r w:rsidR="00F84D2C">
        <w:rPr>
          <w:i/>
          <w:lang w:val="en-US"/>
        </w:rPr>
        <w:t xml:space="preserve">the </w:t>
      </w:r>
      <w:r w:rsidR="00320CB2" w:rsidRPr="001D5796">
        <w:rPr>
          <w:i/>
          <w:lang w:val="en-US"/>
        </w:rPr>
        <w:t>camera become</w:t>
      </w:r>
      <w:r w:rsidR="001D5796">
        <w:rPr>
          <w:i/>
          <w:lang w:val="en-US"/>
        </w:rPr>
        <w:t>s</w:t>
      </w:r>
      <w:r w:rsidR="00320CB2" w:rsidRPr="001D5796">
        <w:rPr>
          <w:i/>
          <w:lang w:val="en-US"/>
        </w:rPr>
        <w:t xml:space="preserve"> diffraction</w:t>
      </w:r>
      <w:r w:rsidR="001D5796">
        <w:rPr>
          <w:i/>
          <w:lang w:val="en-US"/>
        </w:rPr>
        <w:t>-</w:t>
      </w:r>
      <w:r w:rsidR="00320CB2" w:rsidRPr="001D5796">
        <w:rPr>
          <w:i/>
          <w:lang w:val="en-US"/>
        </w:rPr>
        <w:t xml:space="preserve">limited. Below are examples </w:t>
      </w:r>
      <w:r w:rsidR="00F84D2C">
        <w:rPr>
          <w:i/>
          <w:lang w:val="en-US"/>
        </w:rPr>
        <w:t xml:space="preserve">of </w:t>
      </w:r>
      <w:r w:rsidR="00320CB2" w:rsidRPr="001D5796">
        <w:rPr>
          <w:i/>
          <w:lang w:val="en-US"/>
        </w:rPr>
        <w:t>how lens resolution changes in res</w:t>
      </w:r>
      <w:r w:rsidR="001D5796">
        <w:rPr>
          <w:i/>
          <w:lang w:val="en-US"/>
        </w:rPr>
        <w:t>p</w:t>
      </w:r>
      <w:r w:rsidR="00320CB2" w:rsidRPr="001D5796">
        <w:rPr>
          <w:i/>
          <w:lang w:val="en-US"/>
        </w:rPr>
        <w:t xml:space="preserve">onse to aperture. </w:t>
      </w:r>
      <w:r w:rsidR="00F84D2C">
        <w:rPr>
          <w:i/>
          <w:lang w:val="en-US"/>
        </w:rPr>
        <w:t>The o</w:t>
      </w:r>
      <w:r w:rsidR="00320CB2" w:rsidRPr="001D5796">
        <w:rPr>
          <w:i/>
          <w:lang w:val="en-US"/>
        </w:rPr>
        <w:t xml:space="preserve">ptimal aperture usually is around f/8, we </w:t>
      </w:r>
      <w:r w:rsidR="001D5796">
        <w:rPr>
          <w:i/>
          <w:lang w:val="en-US"/>
        </w:rPr>
        <w:t xml:space="preserve">are </w:t>
      </w:r>
      <w:r w:rsidR="00320CB2" w:rsidRPr="001D5796">
        <w:rPr>
          <w:i/>
          <w:lang w:val="en-US"/>
        </w:rPr>
        <w:t>suggesting f/10 because resolution drop</w:t>
      </w:r>
      <w:r w:rsidR="00F84D2C">
        <w:rPr>
          <w:i/>
          <w:lang w:val="en-US"/>
        </w:rPr>
        <w:t>, in this case,</w:t>
      </w:r>
      <w:r w:rsidR="001D5796">
        <w:rPr>
          <w:i/>
          <w:lang w:val="en-US"/>
        </w:rPr>
        <w:t xml:space="preserve"> </w:t>
      </w:r>
      <w:r w:rsidR="00320CB2" w:rsidRPr="001D5796">
        <w:rPr>
          <w:i/>
          <w:lang w:val="en-US"/>
        </w:rPr>
        <w:t>is ~10-15% and it is possible to achieve sufficient dep</w:t>
      </w:r>
      <w:r w:rsidR="001D5796">
        <w:rPr>
          <w:i/>
          <w:lang w:val="en-US"/>
        </w:rPr>
        <w:t>th</w:t>
      </w:r>
      <w:r w:rsidR="00320CB2" w:rsidRPr="001D5796">
        <w:rPr>
          <w:i/>
          <w:lang w:val="en-US"/>
        </w:rPr>
        <w:t xml:space="preserve"> of field.</w:t>
      </w:r>
    </w:p>
    <w:p w:rsidR="00320CB2" w:rsidRDefault="00320CB2" w:rsidP="00320CB2">
      <w:pPr>
        <w:pStyle w:val="NormalWeb"/>
        <w:rPr>
          <w:lang w:val="en-US"/>
        </w:rPr>
      </w:pPr>
      <w:r>
        <w:rPr>
          <w:noProof/>
        </w:rPr>
        <w:drawing>
          <wp:inline distT="0" distB="0" distL="0" distR="0">
            <wp:extent cx="4406900" cy="22753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11526" cy="2277689"/>
                    </a:xfrm>
                    <a:prstGeom prst="rect">
                      <a:avLst/>
                    </a:prstGeom>
                    <a:noFill/>
                    <a:ln w="9525">
                      <a:noFill/>
                      <a:miter lim="800000"/>
                      <a:headEnd/>
                      <a:tailEnd/>
                    </a:ln>
                  </pic:spPr>
                </pic:pic>
              </a:graphicData>
            </a:graphic>
          </wp:inline>
        </w:drawing>
      </w:r>
    </w:p>
    <w:p w:rsidR="00320CB2" w:rsidRDefault="00320CB2" w:rsidP="00320CB2">
      <w:pPr>
        <w:pStyle w:val="NormalWeb"/>
        <w:rPr>
          <w:lang w:val="en-US"/>
        </w:rPr>
      </w:pPr>
      <w:r>
        <w:rPr>
          <w:noProof/>
        </w:rPr>
        <w:lastRenderedPageBreak/>
        <w:drawing>
          <wp:inline distT="0" distB="0" distL="0" distR="0">
            <wp:extent cx="4522881" cy="27559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27756" cy="2758870"/>
                    </a:xfrm>
                    <a:prstGeom prst="rect">
                      <a:avLst/>
                    </a:prstGeom>
                    <a:noFill/>
                    <a:ln w="9525">
                      <a:noFill/>
                      <a:miter lim="800000"/>
                      <a:headEnd/>
                      <a:tailEnd/>
                    </a:ln>
                  </pic:spPr>
                </pic:pic>
              </a:graphicData>
            </a:graphic>
          </wp:inline>
        </w:drawing>
      </w:r>
      <w:r w:rsidRPr="005205BF">
        <w:rPr>
          <w:lang w:val="en-US"/>
        </w:rPr>
        <w:br/>
      </w:r>
      <w:r w:rsidR="003D52A2" w:rsidRPr="00563F68">
        <w:rPr>
          <w:b/>
          <w:lang w:val="en-US"/>
        </w:rPr>
        <w:t xml:space="preserve">Figure </w:t>
      </w:r>
      <w:r w:rsidR="00563F68" w:rsidRPr="00563F68">
        <w:rPr>
          <w:b/>
          <w:lang w:val="en-US"/>
        </w:rPr>
        <w:t>Lens r</w:t>
      </w:r>
      <w:r w:rsidR="003D52A2" w:rsidRPr="00563F68">
        <w:rPr>
          <w:b/>
          <w:lang w:val="en-US"/>
        </w:rPr>
        <w:t>esolution</w:t>
      </w:r>
      <w:r w:rsidR="00563F68" w:rsidRPr="00563F68">
        <w:rPr>
          <w:b/>
          <w:lang w:val="en-US"/>
        </w:rPr>
        <w:t xml:space="preserve"> depending on aperture.</w:t>
      </w:r>
      <w:r w:rsidR="003D52A2" w:rsidRPr="00563F68">
        <w:rPr>
          <w:b/>
          <w:lang w:val="en-US"/>
        </w:rPr>
        <w:t xml:space="preserve"> </w:t>
      </w:r>
      <w:r w:rsidR="00563F68">
        <w:rPr>
          <w:lang w:val="en-US"/>
        </w:rPr>
        <w:t>G</w:t>
      </w:r>
      <w:r w:rsidR="003D52A2">
        <w:rPr>
          <w:lang w:val="en-US"/>
        </w:rPr>
        <w:t xml:space="preserve">raphs </w:t>
      </w:r>
      <w:r w:rsidR="00563F68">
        <w:rPr>
          <w:lang w:val="en-US"/>
        </w:rPr>
        <w:t xml:space="preserve">are </w:t>
      </w:r>
      <w:r w:rsidR="003D52A2">
        <w:rPr>
          <w:lang w:val="en-US"/>
        </w:rPr>
        <w:t xml:space="preserve">from </w:t>
      </w:r>
      <w:r w:rsidR="001D5796">
        <w:rPr>
          <w:lang w:val="en-US"/>
        </w:rPr>
        <w:t xml:space="preserve">the </w:t>
      </w:r>
      <w:r w:rsidR="00563F68">
        <w:rPr>
          <w:lang w:val="en-US"/>
        </w:rPr>
        <w:t xml:space="preserve">website </w:t>
      </w:r>
      <w:hyperlink r:id="rId12" w:history="1">
        <w:r w:rsidR="001D5796" w:rsidRPr="00B35F7C">
          <w:rPr>
            <w:rStyle w:val="Hyperlink"/>
            <w:lang w:val="en-US"/>
          </w:rPr>
          <w:t>https://www.opticallimits.com/all-tests</w:t>
        </w:r>
      </w:hyperlink>
    </w:p>
    <w:p w:rsidR="001D5796" w:rsidRPr="001D5796" w:rsidRDefault="001D5796" w:rsidP="00320CB2">
      <w:pPr>
        <w:pStyle w:val="NormalWeb"/>
        <w:rPr>
          <w:i/>
          <w:color w:val="0070C0"/>
          <w:lang w:val="en-US"/>
        </w:rPr>
      </w:pPr>
      <w:r w:rsidRPr="001D5796">
        <w:rPr>
          <w:i/>
          <w:color w:val="0070C0"/>
          <w:lang w:val="en-US"/>
        </w:rPr>
        <w:t xml:space="preserve">Aperture f/10 is suggested in 5.4. </w:t>
      </w:r>
      <w:proofErr w:type="gramStart"/>
      <w:r w:rsidRPr="001D5796">
        <w:rPr>
          <w:i/>
          <w:color w:val="0070C0"/>
          <w:lang w:val="en-US"/>
        </w:rPr>
        <w:t>step</w:t>
      </w:r>
      <w:proofErr w:type="gramEnd"/>
      <w:r w:rsidRPr="001D5796">
        <w:rPr>
          <w:i/>
          <w:color w:val="0070C0"/>
          <w:lang w:val="en-US"/>
        </w:rPr>
        <w:t xml:space="preserve"> of the Protocol.</w:t>
      </w:r>
    </w:p>
    <w:p w:rsidR="000714EF" w:rsidRDefault="00030E63" w:rsidP="00030E63">
      <w:pPr>
        <w:pStyle w:val="NormalWeb"/>
        <w:rPr>
          <w:lang w:val="en-US"/>
        </w:rPr>
      </w:pPr>
      <w:proofErr w:type="gramStart"/>
      <w:r w:rsidRPr="007B4A9A">
        <w:rPr>
          <w:lang w:val="en-US"/>
        </w:rPr>
        <w:t>Line 182.</w:t>
      </w:r>
      <w:proofErr w:type="gramEnd"/>
      <w:r w:rsidRPr="007B4A9A">
        <w:rPr>
          <w:lang w:val="en-US"/>
        </w:rPr>
        <w:t xml:space="preserve"> Describe the background for the specimens, is it blue, or white or another </w:t>
      </w:r>
      <w:proofErr w:type="spellStart"/>
      <w:r w:rsidRPr="007B4A9A">
        <w:rPr>
          <w:lang w:val="en-US"/>
        </w:rPr>
        <w:t>colour</w:t>
      </w:r>
      <w:proofErr w:type="spellEnd"/>
      <w:r w:rsidRPr="007B4A9A">
        <w:rPr>
          <w:lang w:val="en-US"/>
        </w:rPr>
        <w:t>? The background is better explained in your previous 2013 article.</w:t>
      </w:r>
    </w:p>
    <w:p w:rsidR="001D5796" w:rsidRPr="001D5796" w:rsidRDefault="00320CB2" w:rsidP="00030E63">
      <w:pPr>
        <w:pStyle w:val="NormalWeb"/>
        <w:rPr>
          <w:i/>
          <w:lang w:val="en-US"/>
        </w:rPr>
      </w:pPr>
      <w:r w:rsidRPr="001D5796">
        <w:rPr>
          <w:i/>
          <w:lang w:val="en-US"/>
        </w:rPr>
        <w:t>The color of the tray should be in a color which is not present in the stained specimen. For example, to quantify the area of methylene blue and TTC (red) staining in an automated or semi</w:t>
      </w:r>
      <w:r w:rsidR="00F84D2C">
        <w:rPr>
          <w:i/>
          <w:lang w:val="en-US"/>
        </w:rPr>
        <w:t>-</w:t>
      </w:r>
      <w:r w:rsidRPr="001D5796">
        <w:rPr>
          <w:i/>
          <w:lang w:val="en-US"/>
        </w:rPr>
        <w:t xml:space="preserve">automated manner, white, red, blue, yellow, brown, colors of background should be avoided. So green would be preferable. However, color selection depends on operator preferences, </w:t>
      </w:r>
      <w:proofErr w:type="gramStart"/>
      <w:r w:rsidRPr="001D5796">
        <w:rPr>
          <w:i/>
          <w:lang w:val="en-US"/>
        </w:rPr>
        <w:t>who</w:t>
      </w:r>
      <w:proofErr w:type="gramEnd"/>
      <w:r w:rsidRPr="001D5796">
        <w:rPr>
          <w:i/>
          <w:lang w:val="en-US"/>
        </w:rPr>
        <w:t xml:space="preserve"> is doing image postprocessing. We like the white background and because in image postprocessing you can delete the background and thus make it completely white (RGB white code 255,255,255). Then exclude completely white color from the list of selected colors used for </w:t>
      </w:r>
      <w:proofErr w:type="spellStart"/>
      <w:r w:rsidRPr="001D5796">
        <w:rPr>
          <w:i/>
          <w:lang w:val="en-US"/>
        </w:rPr>
        <w:t>semiautomated</w:t>
      </w:r>
      <w:proofErr w:type="spellEnd"/>
      <w:r w:rsidRPr="001D5796">
        <w:rPr>
          <w:i/>
          <w:lang w:val="en-US"/>
        </w:rPr>
        <w:t xml:space="preserve"> analysis and cont only pale necrotic area, which is not completely white if not overexposed. For the brain and aortas, blue and green </w:t>
      </w:r>
      <w:r w:rsidR="00AE063E">
        <w:rPr>
          <w:i/>
          <w:lang w:val="en-US"/>
        </w:rPr>
        <w:t xml:space="preserve">background </w:t>
      </w:r>
      <w:r w:rsidRPr="001D5796">
        <w:rPr>
          <w:i/>
          <w:lang w:val="en-US"/>
        </w:rPr>
        <w:t>is suitable.</w:t>
      </w:r>
    </w:p>
    <w:p w:rsidR="001D5796" w:rsidRDefault="001D5796" w:rsidP="001D5796">
      <w:pPr>
        <w:pStyle w:val="NormalWeb"/>
        <w:rPr>
          <w:i/>
          <w:lang w:val="en-US"/>
        </w:rPr>
      </w:pPr>
      <w:r>
        <w:rPr>
          <w:i/>
          <w:lang w:val="en-US"/>
        </w:rPr>
        <w:t>We have now refe</w:t>
      </w:r>
      <w:r w:rsidR="00F84D2C">
        <w:rPr>
          <w:i/>
          <w:lang w:val="en-US"/>
        </w:rPr>
        <w:t>r</w:t>
      </w:r>
      <w:r>
        <w:rPr>
          <w:i/>
          <w:lang w:val="en-US"/>
        </w:rPr>
        <w:t>red to our previous publication (</w:t>
      </w:r>
      <w:proofErr w:type="spellStart"/>
      <w:r>
        <w:rPr>
          <w:i/>
          <w:lang w:val="en-US"/>
        </w:rPr>
        <w:t>Liepinsh</w:t>
      </w:r>
      <w:proofErr w:type="spellEnd"/>
      <w:r>
        <w:rPr>
          <w:i/>
          <w:lang w:val="en-US"/>
        </w:rPr>
        <w:t xml:space="preserve"> et al, 2013) in the Representative </w:t>
      </w:r>
      <w:r w:rsidR="00F84D2C">
        <w:rPr>
          <w:i/>
          <w:lang w:val="en-US"/>
        </w:rPr>
        <w:t>R</w:t>
      </w:r>
      <w:r>
        <w:rPr>
          <w:i/>
          <w:lang w:val="en-US"/>
        </w:rPr>
        <w:t>esults section.</w:t>
      </w:r>
    </w:p>
    <w:p w:rsidR="001D5796" w:rsidRPr="00C86E40" w:rsidRDefault="001D5796" w:rsidP="001D5796">
      <w:pPr>
        <w:pStyle w:val="NormalWeb"/>
        <w:rPr>
          <w:i/>
          <w:color w:val="0070C0"/>
          <w:lang w:val="en-US"/>
        </w:rPr>
      </w:pPr>
      <w:r w:rsidRPr="00C86E40">
        <w:rPr>
          <w:i/>
          <w:color w:val="0070C0"/>
          <w:lang w:val="en-US"/>
        </w:rPr>
        <w:t xml:space="preserve">A tray with blue background is used for brain slice photography (background selection described in details </w:t>
      </w:r>
      <w:r w:rsidR="00DD7B24" w:rsidRPr="00C86E40">
        <w:rPr>
          <w:i/>
          <w:color w:val="0070C0"/>
          <w:lang w:val="en-US"/>
        </w:rPr>
        <w:t>previously</w:t>
      </w:r>
      <w:r w:rsidR="00DD7B24">
        <w:rPr>
          <w:i/>
          <w:color w:val="0070C0"/>
          <w:vertAlign w:val="superscript"/>
          <w:lang w:val="en-US"/>
        </w:rPr>
        <w:t>5</w:t>
      </w:r>
      <w:r w:rsidRPr="00C86E40">
        <w:rPr>
          <w:i/>
          <w:color w:val="0070C0"/>
          <w:lang w:val="en-US"/>
        </w:rPr>
        <w:t>).</w:t>
      </w:r>
    </w:p>
    <w:p w:rsidR="005242DD" w:rsidRPr="007B4A9A" w:rsidRDefault="00030E63" w:rsidP="00030E63">
      <w:pPr>
        <w:pStyle w:val="NormalWeb"/>
        <w:rPr>
          <w:lang w:val="en-US"/>
        </w:rPr>
      </w:pPr>
      <w:r w:rsidRPr="007B4A9A">
        <w:rPr>
          <w:lang w:val="en-US"/>
        </w:rPr>
        <w:t>Line 183 'with objective' do you mean macro lens?</w:t>
      </w:r>
    </w:p>
    <w:p w:rsidR="00CF2E4D" w:rsidRPr="007B4A9A" w:rsidRDefault="000714EF" w:rsidP="00030E63">
      <w:pPr>
        <w:pStyle w:val="NormalWeb"/>
        <w:rPr>
          <w:lang w:val="en-US"/>
        </w:rPr>
      </w:pPr>
      <w:r w:rsidRPr="007B4A9A">
        <w:rPr>
          <w:i/>
          <w:lang w:val="en-US"/>
        </w:rPr>
        <w:t xml:space="preserve">Thank you for </w:t>
      </w:r>
      <w:r w:rsidRPr="000714EF">
        <w:rPr>
          <w:i/>
          <w:lang w:val="en-US"/>
        </w:rPr>
        <w:t>noting this.</w:t>
      </w:r>
      <w:r w:rsidRPr="000714EF">
        <w:rPr>
          <w:lang w:val="en-US"/>
        </w:rPr>
        <w:t xml:space="preserve"> </w:t>
      </w:r>
      <w:r w:rsidRPr="000714EF">
        <w:rPr>
          <w:i/>
          <w:lang w:val="en-US"/>
        </w:rPr>
        <w:t>Error is now corrected</w:t>
      </w:r>
      <w:r w:rsidRPr="000714EF">
        <w:rPr>
          <w:lang w:val="en-US"/>
        </w:rPr>
        <w:t>.</w:t>
      </w:r>
      <w:r w:rsidR="005242DD" w:rsidRPr="007B4A9A">
        <w:rPr>
          <w:lang w:val="en-US"/>
        </w:rPr>
        <w:br/>
      </w:r>
      <w:r w:rsidR="00030E63" w:rsidRPr="007B4A9A">
        <w:rPr>
          <w:lang w:val="en-US"/>
        </w:rPr>
        <w:br/>
      </w:r>
      <w:proofErr w:type="gramStart"/>
      <w:r w:rsidR="00030E63" w:rsidRPr="007B4A9A">
        <w:rPr>
          <w:lang w:val="en-US"/>
        </w:rPr>
        <w:t>Line 193 turn</w:t>
      </w:r>
      <w:proofErr w:type="gramEnd"/>
      <w:r w:rsidR="00030E63" w:rsidRPr="007B4A9A">
        <w:rPr>
          <w:lang w:val="en-US"/>
        </w:rPr>
        <w:t xml:space="preserve"> the slices over. Around means rotate.</w:t>
      </w:r>
    </w:p>
    <w:p w:rsidR="000714EF" w:rsidRDefault="000714EF" w:rsidP="00AE74F1">
      <w:pPr>
        <w:pStyle w:val="NormalWeb"/>
        <w:rPr>
          <w:lang w:val="en-US"/>
        </w:rPr>
      </w:pPr>
      <w:r w:rsidRPr="007B4A9A">
        <w:rPr>
          <w:i/>
          <w:lang w:val="en-US"/>
        </w:rPr>
        <w:t xml:space="preserve">Thank you for </w:t>
      </w:r>
      <w:r w:rsidRPr="000714EF">
        <w:rPr>
          <w:i/>
          <w:lang w:val="en-US"/>
        </w:rPr>
        <w:t>noting this.</w:t>
      </w:r>
      <w:r w:rsidRPr="000714EF">
        <w:rPr>
          <w:lang w:val="en-US"/>
        </w:rPr>
        <w:t xml:space="preserve"> </w:t>
      </w:r>
      <w:r w:rsidRPr="000714EF">
        <w:rPr>
          <w:i/>
          <w:lang w:val="en-US"/>
        </w:rPr>
        <w:t>Error is now corrected</w:t>
      </w:r>
      <w:r w:rsidRPr="000714EF">
        <w:rPr>
          <w:lang w:val="en-US"/>
        </w:rPr>
        <w:t>.</w:t>
      </w:r>
    </w:p>
    <w:p w:rsidR="00AE74F1" w:rsidRPr="007B4A9A" w:rsidRDefault="00030E63" w:rsidP="00AE74F1">
      <w:pPr>
        <w:pStyle w:val="NormalWeb"/>
        <w:rPr>
          <w:lang w:val="en-US"/>
        </w:rPr>
      </w:pPr>
      <w:proofErr w:type="gramStart"/>
      <w:r w:rsidRPr="007B4A9A">
        <w:rPr>
          <w:lang w:val="en-US"/>
        </w:rPr>
        <w:lastRenderedPageBreak/>
        <w:t>Line 203.</w:t>
      </w:r>
      <w:proofErr w:type="gramEnd"/>
      <w:r w:rsidRPr="007B4A9A">
        <w:rPr>
          <w:lang w:val="en-US"/>
        </w:rPr>
        <w:t xml:space="preserve"> Is 3B the frozen slice an example of suboptimal tissue prep for photography? Say so. Fig 3A, label and explain the different areas. Blue is the non </w:t>
      </w:r>
      <w:proofErr w:type="spellStart"/>
      <w:r w:rsidRPr="007B4A9A">
        <w:rPr>
          <w:lang w:val="en-US"/>
        </w:rPr>
        <w:t>ischaemic</w:t>
      </w:r>
      <w:proofErr w:type="spellEnd"/>
      <w:r w:rsidRPr="007B4A9A">
        <w:rPr>
          <w:lang w:val="en-US"/>
        </w:rPr>
        <w:t xml:space="preserve"> are, red is the TTC positive area at risk, White it's the TTC negative area of infarction or similar. Here is an example article with a labelled diagram that explains the different areas </w:t>
      </w:r>
      <w:hyperlink r:id="rId13" w:history="1">
        <w:r w:rsidR="00AE74F1" w:rsidRPr="007B4A9A">
          <w:rPr>
            <w:rStyle w:val="Hyperlink"/>
            <w:lang w:val="en-US"/>
          </w:rPr>
          <w:t>https://www.hindawi.com/journals/bmri/2011/195483/fig3/</w:t>
        </w:r>
      </w:hyperlink>
    </w:p>
    <w:p w:rsidR="00AE74F1" w:rsidRPr="00522084" w:rsidRDefault="00030E63" w:rsidP="00AE74F1">
      <w:pPr>
        <w:pStyle w:val="NormalWeb"/>
        <w:rPr>
          <w:i/>
          <w:lang w:val="en-US"/>
        </w:rPr>
      </w:pPr>
      <w:r w:rsidRPr="007B4A9A">
        <w:rPr>
          <w:lang w:val="en-US"/>
        </w:rPr>
        <w:br/>
      </w:r>
      <w:r w:rsidR="00AE74F1" w:rsidRPr="00522084">
        <w:rPr>
          <w:i/>
          <w:lang w:val="en-US"/>
        </w:rPr>
        <w:t xml:space="preserve">We </w:t>
      </w:r>
      <w:r w:rsidR="000714EF" w:rsidRPr="00522084">
        <w:rPr>
          <w:i/>
          <w:lang w:val="en-US"/>
        </w:rPr>
        <w:t xml:space="preserve">have now </w:t>
      </w:r>
      <w:r w:rsidR="00AE74F1" w:rsidRPr="00522084">
        <w:rPr>
          <w:i/>
          <w:lang w:val="en-US"/>
        </w:rPr>
        <w:t xml:space="preserve">added </w:t>
      </w:r>
      <w:r w:rsidR="00780E88" w:rsidRPr="00522084">
        <w:rPr>
          <w:i/>
          <w:lang w:val="en-US"/>
        </w:rPr>
        <w:t xml:space="preserve">an </w:t>
      </w:r>
      <w:r w:rsidR="00AE74F1" w:rsidRPr="00522084">
        <w:rPr>
          <w:i/>
          <w:lang w:val="en-US"/>
        </w:rPr>
        <w:t>example of color segmentation in Fig 3B</w:t>
      </w:r>
      <w:r w:rsidR="000714EF" w:rsidRPr="00522084">
        <w:rPr>
          <w:i/>
          <w:lang w:val="en-US"/>
        </w:rPr>
        <w:t xml:space="preserve">, </w:t>
      </w:r>
      <w:r w:rsidR="00522084" w:rsidRPr="00522084">
        <w:rPr>
          <w:i/>
          <w:lang w:val="en-US"/>
        </w:rPr>
        <w:t>representative results section:</w:t>
      </w:r>
    </w:p>
    <w:p w:rsidR="00AE74F1" w:rsidRPr="007B4A9A" w:rsidRDefault="00AE74F1" w:rsidP="00AE74F1">
      <w:pPr>
        <w:pStyle w:val="NormalWeb"/>
        <w:rPr>
          <w:lang w:val="en-US"/>
        </w:rPr>
      </w:pPr>
      <w:r w:rsidRPr="007B4A9A">
        <w:rPr>
          <w:noProof/>
        </w:rPr>
        <w:drawing>
          <wp:inline distT="0" distB="0" distL="0" distR="0">
            <wp:extent cx="5274310" cy="1543685"/>
            <wp:effectExtent l="19050" t="0" r="2540" b="0"/>
            <wp:docPr id="9" name="Picture 8" desc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9" cstate="print"/>
                    <a:stretch>
                      <a:fillRect/>
                    </a:stretch>
                  </pic:blipFill>
                  <pic:spPr>
                    <a:xfrm>
                      <a:off x="0" y="0"/>
                      <a:ext cx="5274310" cy="1543685"/>
                    </a:xfrm>
                    <a:prstGeom prst="rect">
                      <a:avLst/>
                    </a:prstGeom>
                  </pic:spPr>
                </pic:pic>
              </a:graphicData>
            </a:graphic>
          </wp:inline>
        </w:drawing>
      </w:r>
    </w:p>
    <w:p w:rsidR="00CA00DE" w:rsidRPr="007B4A9A" w:rsidRDefault="00AE74F1" w:rsidP="00030E63">
      <w:pPr>
        <w:pStyle w:val="NormalWeb"/>
        <w:rPr>
          <w:lang w:val="en-US"/>
        </w:rPr>
      </w:pPr>
      <w:r w:rsidRPr="00522084">
        <w:rPr>
          <w:b/>
          <w:i/>
          <w:color w:val="0070C0"/>
          <w:lang w:val="en-US"/>
        </w:rPr>
        <w:t>Figure 3 Images of fresh (A), fresh segmented (B)</w:t>
      </w:r>
      <w:r w:rsidR="00F84D2C">
        <w:rPr>
          <w:b/>
          <w:i/>
          <w:color w:val="0070C0"/>
          <w:lang w:val="en-US"/>
        </w:rPr>
        <w:t>,</w:t>
      </w:r>
      <w:r w:rsidRPr="00522084">
        <w:rPr>
          <w:b/>
          <w:i/>
          <w:color w:val="0070C0"/>
          <w:lang w:val="en-US"/>
        </w:rPr>
        <w:t xml:space="preserve"> and 24h frozen (C) cardiac slices. Heart slice (A) was analyzed using color segmentation (B) in </w:t>
      </w:r>
      <w:proofErr w:type="spellStart"/>
      <w:r w:rsidRPr="00522084">
        <w:rPr>
          <w:b/>
          <w:i/>
          <w:color w:val="0070C0"/>
          <w:lang w:val="en-US"/>
        </w:rPr>
        <w:t>ImageProPlus</w:t>
      </w:r>
      <w:proofErr w:type="spellEnd"/>
      <w:r w:rsidRPr="00522084">
        <w:rPr>
          <w:b/>
          <w:i/>
          <w:color w:val="0070C0"/>
          <w:lang w:val="en-US"/>
        </w:rPr>
        <w:t xml:space="preserve"> 6.3 software.</w:t>
      </w:r>
      <w:r w:rsidR="00734AD8" w:rsidRPr="00734AD8">
        <w:rPr>
          <w:b/>
          <w:i/>
          <w:color w:val="0070C0"/>
          <w:lang w:val="en-US"/>
        </w:rPr>
        <w:t xml:space="preserve"> </w:t>
      </w:r>
      <w:r w:rsidR="00734AD8" w:rsidRPr="00522084">
        <w:rPr>
          <w:b/>
          <w:i/>
          <w:color w:val="0070C0"/>
          <w:lang w:val="en-US"/>
        </w:rPr>
        <w:t xml:space="preserve">TTC staining poorly discriminates </w:t>
      </w:r>
      <w:r w:rsidR="005C2DE5">
        <w:rPr>
          <w:b/>
          <w:i/>
          <w:color w:val="0070C0"/>
          <w:lang w:val="en-US"/>
        </w:rPr>
        <w:t>viable</w:t>
      </w:r>
      <w:r w:rsidR="00734AD8" w:rsidRPr="00522084">
        <w:rPr>
          <w:b/>
          <w:i/>
          <w:color w:val="0070C0"/>
          <w:lang w:val="en-US"/>
        </w:rPr>
        <w:t xml:space="preserve"> and necrotic tissue in the frozen heart slice</w:t>
      </w:r>
      <w:r w:rsidR="00734AD8">
        <w:rPr>
          <w:b/>
          <w:i/>
          <w:color w:val="0070C0"/>
          <w:lang w:val="en-US"/>
        </w:rPr>
        <w:t xml:space="preserve"> (C)</w:t>
      </w:r>
      <w:r w:rsidR="00734AD8" w:rsidRPr="00522084">
        <w:rPr>
          <w:b/>
          <w:i/>
          <w:color w:val="0070C0"/>
          <w:lang w:val="en-US"/>
        </w:rPr>
        <w:t>.</w:t>
      </w:r>
      <w:r w:rsidRPr="00522084">
        <w:rPr>
          <w:b/>
          <w:i/>
          <w:color w:val="0070C0"/>
          <w:lang w:val="en-US"/>
        </w:rPr>
        <w:br/>
      </w:r>
      <w:r w:rsidR="00030E63" w:rsidRPr="007B4A9A">
        <w:rPr>
          <w:lang w:val="en-US"/>
        </w:rPr>
        <w:br/>
        <w:t xml:space="preserve">You want your article is to be understandable to a wider audience beyond those just doing TTC </w:t>
      </w:r>
      <w:proofErr w:type="spellStart"/>
      <w:r w:rsidR="00030E63" w:rsidRPr="007B4A9A">
        <w:rPr>
          <w:lang w:val="en-US"/>
        </w:rPr>
        <w:t>ischaemia</w:t>
      </w:r>
      <w:proofErr w:type="spellEnd"/>
      <w:r w:rsidR="00030E63" w:rsidRPr="007B4A9A">
        <w:rPr>
          <w:lang w:val="en-US"/>
        </w:rPr>
        <w:t xml:space="preserve"> experiments.</w:t>
      </w:r>
      <w:r w:rsidR="00030E63" w:rsidRPr="007B4A9A">
        <w:rPr>
          <w:lang w:val="en-US"/>
        </w:rPr>
        <w:br/>
      </w:r>
      <w:r w:rsidR="00030E63" w:rsidRPr="007B4A9A">
        <w:rPr>
          <w:lang w:val="en-US"/>
        </w:rPr>
        <w:br/>
        <w:t>Line 220/1: re-occlusion of coronary arteries</w:t>
      </w:r>
      <w:r w:rsidR="00030E63" w:rsidRPr="007B4A9A">
        <w:rPr>
          <w:lang w:val="en-US"/>
        </w:rPr>
        <w:br/>
      </w:r>
      <w:r w:rsidR="00030E63" w:rsidRPr="007B4A9A">
        <w:rPr>
          <w:lang w:val="en-US"/>
        </w:rPr>
        <w:br/>
        <w:t xml:space="preserve">Line 221: elaborate specifically the blue dye stains non </w:t>
      </w:r>
      <w:proofErr w:type="spellStart"/>
      <w:r w:rsidR="00030E63" w:rsidRPr="007B4A9A">
        <w:rPr>
          <w:lang w:val="en-US"/>
        </w:rPr>
        <w:t>ischaemic</w:t>
      </w:r>
      <w:proofErr w:type="spellEnd"/>
      <w:r w:rsidR="00030E63" w:rsidRPr="007B4A9A">
        <w:rPr>
          <w:lang w:val="en-US"/>
        </w:rPr>
        <w:t xml:space="preserve"> areas</w:t>
      </w:r>
      <w:r w:rsidR="00030E63" w:rsidRPr="007B4A9A">
        <w:rPr>
          <w:lang w:val="en-US"/>
        </w:rPr>
        <w:br/>
      </w:r>
      <w:r w:rsidR="00030E63" w:rsidRPr="007B4A9A">
        <w:rPr>
          <w:lang w:val="en-US"/>
        </w:rPr>
        <w:br/>
        <w:t xml:space="preserve">Line 229. </w:t>
      </w:r>
      <w:proofErr w:type="gramStart"/>
      <w:r w:rsidR="00030E63" w:rsidRPr="007B4A9A">
        <w:rPr>
          <w:lang w:val="en-US"/>
        </w:rPr>
        <w:t>Fresh tissue, not live.</w:t>
      </w:r>
      <w:proofErr w:type="gramEnd"/>
    </w:p>
    <w:p w:rsidR="00CF2E4D" w:rsidRPr="007B4A9A" w:rsidRDefault="00522084" w:rsidP="00030E63">
      <w:pPr>
        <w:pStyle w:val="NormalWeb"/>
        <w:rPr>
          <w:lang w:val="en-US"/>
        </w:rPr>
      </w:pPr>
      <w:r w:rsidRPr="007B4A9A">
        <w:rPr>
          <w:i/>
          <w:lang w:val="en-US"/>
        </w:rPr>
        <w:t xml:space="preserve">Thank you for </w:t>
      </w:r>
      <w:r w:rsidRPr="000714EF">
        <w:rPr>
          <w:i/>
          <w:lang w:val="en-US"/>
        </w:rPr>
        <w:t>noting this</w:t>
      </w:r>
      <w:r w:rsidRPr="00522084">
        <w:rPr>
          <w:i/>
          <w:lang w:val="en-US"/>
        </w:rPr>
        <w:t>.</w:t>
      </w:r>
      <w:r w:rsidRPr="00522084">
        <w:rPr>
          <w:lang w:val="en-US"/>
        </w:rPr>
        <w:t xml:space="preserve"> </w:t>
      </w:r>
      <w:r w:rsidRPr="00522084">
        <w:rPr>
          <w:i/>
          <w:lang w:val="en-US"/>
        </w:rPr>
        <w:t xml:space="preserve">The respective part of </w:t>
      </w:r>
      <w:r w:rsidR="00F84D2C">
        <w:rPr>
          <w:i/>
          <w:lang w:val="en-US"/>
        </w:rPr>
        <w:t xml:space="preserve">the </w:t>
      </w:r>
      <w:r w:rsidRPr="00522084">
        <w:rPr>
          <w:i/>
          <w:lang w:val="en-US"/>
        </w:rPr>
        <w:t xml:space="preserve">manuscript is </w:t>
      </w:r>
      <w:proofErr w:type="gramStart"/>
      <w:r w:rsidRPr="00522084">
        <w:rPr>
          <w:i/>
          <w:lang w:val="en-US"/>
        </w:rPr>
        <w:t>corrected/modified</w:t>
      </w:r>
      <w:proofErr w:type="gramEnd"/>
      <w:r w:rsidRPr="00522084">
        <w:rPr>
          <w:i/>
          <w:lang w:val="en-US"/>
        </w:rPr>
        <w:t>.</w:t>
      </w:r>
      <w:r w:rsidR="00CA00DE" w:rsidRPr="007B4A9A">
        <w:rPr>
          <w:lang w:val="en-US"/>
        </w:rPr>
        <w:br/>
      </w:r>
      <w:r w:rsidR="00030E63" w:rsidRPr="007B4A9A">
        <w:rPr>
          <w:lang w:val="en-US"/>
        </w:rPr>
        <w:br/>
      </w:r>
      <w:r w:rsidR="00030E63" w:rsidRPr="007B4A9A">
        <w:rPr>
          <w:lang w:val="en-US"/>
        </w:rPr>
        <w:br/>
        <w:t xml:space="preserve">Line 232 </w:t>
      </w:r>
      <w:proofErr w:type="spellStart"/>
      <w:r w:rsidR="00030E63" w:rsidRPr="007B4A9A">
        <w:rPr>
          <w:lang w:val="en-US"/>
        </w:rPr>
        <w:t>freezins</w:t>
      </w:r>
      <w:proofErr w:type="spellEnd"/>
      <w:r w:rsidR="00030E63" w:rsidRPr="007B4A9A">
        <w:rPr>
          <w:lang w:val="en-US"/>
        </w:rPr>
        <w:t xml:space="preserve"> (sp</w:t>
      </w:r>
      <w:proofErr w:type="gramStart"/>
      <w:r w:rsidR="00030E63" w:rsidRPr="007B4A9A">
        <w:rPr>
          <w:lang w:val="en-US"/>
        </w:rPr>
        <w:t>)</w:t>
      </w:r>
      <w:proofErr w:type="gramEnd"/>
      <w:r w:rsidR="00030E63" w:rsidRPr="007B4A9A">
        <w:rPr>
          <w:lang w:val="en-US"/>
        </w:rPr>
        <w:br/>
      </w:r>
      <w:r w:rsidR="00030E63" w:rsidRPr="007B4A9A">
        <w:rPr>
          <w:lang w:val="en-US"/>
        </w:rPr>
        <w:br/>
        <w:t>Line 236 functioning mitochondria, not live. They are an organelle and thus cannot be 'live'</w:t>
      </w:r>
    </w:p>
    <w:p w:rsidR="00AF2EDA" w:rsidRPr="007B4A9A" w:rsidRDefault="00522084" w:rsidP="00030E63">
      <w:pPr>
        <w:pStyle w:val="NormalWeb"/>
        <w:rPr>
          <w:lang w:val="en-US"/>
        </w:rPr>
      </w:pPr>
      <w:r w:rsidRPr="007B4A9A">
        <w:rPr>
          <w:i/>
          <w:lang w:val="en-US"/>
        </w:rPr>
        <w:t xml:space="preserve">Thank you for </w:t>
      </w:r>
      <w:r w:rsidRPr="000714EF">
        <w:rPr>
          <w:i/>
          <w:lang w:val="en-US"/>
        </w:rPr>
        <w:t>noting this</w:t>
      </w:r>
      <w:r w:rsidRPr="00522084">
        <w:rPr>
          <w:i/>
          <w:lang w:val="en-US"/>
        </w:rPr>
        <w:t>.</w:t>
      </w:r>
      <w:r w:rsidRPr="00522084">
        <w:rPr>
          <w:lang w:val="en-US"/>
        </w:rPr>
        <w:t xml:space="preserve"> </w:t>
      </w:r>
      <w:r w:rsidRPr="00522084">
        <w:rPr>
          <w:i/>
          <w:lang w:val="en-US"/>
        </w:rPr>
        <w:t xml:space="preserve">The respective </w:t>
      </w:r>
      <w:r w:rsidR="00C672A4">
        <w:rPr>
          <w:i/>
          <w:lang w:val="en-US"/>
        </w:rPr>
        <w:t>sentences</w:t>
      </w:r>
      <w:r w:rsidRPr="00522084">
        <w:rPr>
          <w:i/>
          <w:lang w:val="en-US"/>
        </w:rPr>
        <w:t xml:space="preserve"> of </w:t>
      </w:r>
      <w:r w:rsidR="00F84D2C">
        <w:rPr>
          <w:i/>
          <w:lang w:val="en-US"/>
        </w:rPr>
        <w:t xml:space="preserve">the </w:t>
      </w:r>
      <w:r w:rsidRPr="00522084">
        <w:rPr>
          <w:i/>
          <w:lang w:val="en-US"/>
        </w:rPr>
        <w:t xml:space="preserve">manuscript </w:t>
      </w:r>
      <w:r w:rsidR="00C672A4">
        <w:rPr>
          <w:i/>
          <w:lang w:val="en-US"/>
        </w:rPr>
        <w:t>are now</w:t>
      </w:r>
      <w:r w:rsidRPr="00522084">
        <w:rPr>
          <w:i/>
          <w:lang w:val="en-US"/>
        </w:rPr>
        <w:t xml:space="preserve"> </w:t>
      </w:r>
      <w:proofErr w:type="gramStart"/>
      <w:r w:rsidRPr="00522084">
        <w:rPr>
          <w:i/>
          <w:lang w:val="en-US"/>
        </w:rPr>
        <w:t>corrected/modified</w:t>
      </w:r>
      <w:proofErr w:type="gramEnd"/>
      <w:r w:rsidRPr="00522084">
        <w:rPr>
          <w:i/>
          <w:lang w:val="en-US"/>
        </w:rPr>
        <w:t>.</w:t>
      </w:r>
      <w:r w:rsidRPr="007B4A9A">
        <w:rPr>
          <w:lang w:val="en-US"/>
        </w:rPr>
        <w:br/>
      </w:r>
      <w:r w:rsidR="00030E63" w:rsidRPr="007B4A9A">
        <w:rPr>
          <w:lang w:val="en-US"/>
        </w:rPr>
        <w:br/>
      </w:r>
      <w:proofErr w:type="gramStart"/>
      <w:r w:rsidR="00030E63" w:rsidRPr="007B4A9A">
        <w:rPr>
          <w:lang w:val="en-US"/>
        </w:rPr>
        <w:t>Line 338.</w:t>
      </w:r>
      <w:proofErr w:type="gramEnd"/>
      <w:r w:rsidR="00030E63" w:rsidRPr="007B4A9A">
        <w:rPr>
          <w:lang w:val="en-US"/>
        </w:rPr>
        <w:t xml:space="preserve"> Good you say that the frozen example here is suboptimal, but you also need to say this in the figure legend.</w:t>
      </w:r>
      <w:r w:rsidR="004C4B57" w:rsidRPr="007B4A9A">
        <w:rPr>
          <w:lang w:val="en-US"/>
        </w:rPr>
        <w:t xml:space="preserve"> ?</w:t>
      </w:r>
    </w:p>
    <w:p w:rsidR="006E52E8" w:rsidRPr="00522084" w:rsidRDefault="006E52E8" w:rsidP="00030E63">
      <w:pPr>
        <w:pStyle w:val="NormalWeb"/>
        <w:rPr>
          <w:i/>
          <w:lang w:val="en-US"/>
        </w:rPr>
      </w:pPr>
      <w:r w:rsidRPr="00522084">
        <w:rPr>
          <w:i/>
          <w:lang w:val="en-US"/>
        </w:rPr>
        <w:t xml:space="preserve">Figure 3 </w:t>
      </w:r>
      <w:proofErr w:type="gramStart"/>
      <w:r w:rsidRPr="00522084">
        <w:rPr>
          <w:i/>
          <w:lang w:val="en-US"/>
        </w:rPr>
        <w:t>legend</w:t>
      </w:r>
      <w:proofErr w:type="gramEnd"/>
      <w:r w:rsidRPr="00522084">
        <w:rPr>
          <w:i/>
          <w:lang w:val="en-US"/>
        </w:rPr>
        <w:t xml:space="preserve"> is modified as follows:</w:t>
      </w:r>
    </w:p>
    <w:p w:rsidR="006E52E8" w:rsidRPr="00522084" w:rsidRDefault="006E52E8" w:rsidP="00030E63">
      <w:pPr>
        <w:pStyle w:val="NormalWeb"/>
        <w:rPr>
          <w:i/>
          <w:color w:val="0070C0"/>
          <w:lang w:val="en-US"/>
        </w:rPr>
      </w:pPr>
      <w:r w:rsidRPr="00522084">
        <w:rPr>
          <w:i/>
          <w:color w:val="0070C0"/>
          <w:lang w:val="en-US"/>
        </w:rPr>
        <w:lastRenderedPageBreak/>
        <w:t xml:space="preserve">Images of fresh (A) and 24h frozen (B) cardiac slices. Note how TTC staining poorly discriminates </w:t>
      </w:r>
      <w:r w:rsidR="00E769D0">
        <w:rPr>
          <w:i/>
          <w:color w:val="0070C0"/>
          <w:lang w:val="en-US"/>
        </w:rPr>
        <w:t xml:space="preserve">between </w:t>
      </w:r>
      <w:r w:rsidRPr="00522084">
        <w:rPr>
          <w:i/>
          <w:color w:val="0070C0"/>
          <w:lang w:val="en-US"/>
        </w:rPr>
        <w:t>viable and necrotic tissue in the frozen heart slice.</w:t>
      </w:r>
    </w:p>
    <w:p w:rsidR="00AF2EDA" w:rsidRPr="007B4A9A" w:rsidRDefault="00030E63" w:rsidP="00030E63">
      <w:pPr>
        <w:pStyle w:val="NormalWeb"/>
        <w:rPr>
          <w:lang w:val="en-US"/>
        </w:rPr>
      </w:pPr>
      <w:proofErr w:type="gramStart"/>
      <w:r w:rsidRPr="007B4A9A">
        <w:rPr>
          <w:lang w:val="en-US"/>
        </w:rPr>
        <w:t>Line 248/9.</w:t>
      </w:r>
      <w:proofErr w:type="gramEnd"/>
      <w:r w:rsidRPr="007B4A9A">
        <w:rPr>
          <w:lang w:val="en-US"/>
        </w:rPr>
        <w:t xml:space="preserve"> Not clear about the lyophilization or the temperature of freezing, </w:t>
      </w:r>
      <w:proofErr w:type="gramStart"/>
      <w:r w:rsidRPr="007B4A9A">
        <w:rPr>
          <w:lang w:val="en-US"/>
        </w:rPr>
        <w:t>its it</w:t>
      </w:r>
      <w:proofErr w:type="gramEnd"/>
      <w:r w:rsidRPr="007B4A9A">
        <w:rPr>
          <w:lang w:val="en-US"/>
        </w:rPr>
        <w:t xml:space="preserve"> -20 or -80 degrees. What is your experience and recommendation about freezing, if no experience, then quote a reference.</w:t>
      </w:r>
      <w:r w:rsidR="004C4B57" w:rsidRPr="007B4A9A">
        <w:rPr>
          <w:lang w:val="en-US"/>
        </w:rPr>
        <w:t xml:space="preserve"> ?</w:t>
      </w:r>
      <w:r w:rsidR="004C4B57" w:rsidRPr="007B4A9A">
        <w:rPr>
          <w:highlight w:val="yellow"/>
          <w:lang w:val="en-US"/>
        </w:rPr>
        <w:t xml:space="preserve"> </w:t>
      </w:r>
    </w:p>
    <w:p w:rsidR="00BC5854" w:rsidRPr="00522084" w:rsidRDefault="00522084" w:rsidP="00030E63">
      <w:pPr>
        <w:pStyle w:val="NormalWeb"/>
        <w:rPr>
          <w:i/>
          <w:lang w:val="en-US"/>
        </w:rPr>
      </w:pPr>
      <w:r w:rsidRPr="007B4A9A">
        <w:rPr>
          <w:i/>
          <w:lang w:val="en-US"/>
        </w:rPr>
        <w:t xml:space="preserve">Thank you for </w:t>
      </w:r>
      <w:r w:rsidRPr="000714EF">
        <w:rPr>
          <w:i/>
          <w:lang w:val="en-US"/>
        </w:rPr>
        <w:t>noting this</w:t>
      </w:r>
      <w:r w:rsidRPr="00522084">
        <w:rPr>
          <w:i/>
          <w:lang w:val="en-US"/>
        </w:rPr>
        <w:t>.</w:t>
      </w:r>
      <w:r w:rsidRPr="00522084">
        <w:rPr>
          <w:lang w:val="en-US"/>
        </w:rPr>
        <w:t xml:space="preserve"> </w:t>
      </w:r>
      <w:r w:rsidR="00BC5854" w:rsidRPr="00522084">
        <w:rPr>
          <w:i/>
          <w:lang w:val="en-US"/>
        </w:rPr>
        <w:t>We have deleted this sentence as it was misleading.</w:t>
      </w:r>
    </w:p>
    <w:p w:rsidR="001D5796" w:rsidRDefault="00030E63" w:rsidP="00030E63">
      <w:pPr>
        <w:pStyle w:val="NormalWeb"/>
        <w:rPr>
          <w:highlight w:val="yellow"/>
          <w:lang w:val="en-US"/>
        </w:rPr>
      </w:pPr>
      <w:r w:rsidRPr="007B4A9A">
        <w:rPr>
          <w:lang w:val="en-US"/>
        </w:rPr>
        <w:t>Line 251</w:t>
      </w:r>
      <w:r w:rsidR="00AF2EDA" w:rsidRPr="007B4A9A">
        <w:rPr>
          <w:lang w:val="en-US"/>
        </w:rPr>
        <w:t xml:space="preserve">: </w:t>
      </w:r>
      <w:r w:rsidRPr="007B4A9A">
        <w:rPr>
          <w:lang w:val="en-US"/>
        </w:rPr>
        <w:t xml:space="preserve">incubation means storing at warm temperature </w:t>
      </w:r>
      <w:proofErr w:type="spellStart"/>
      <w:r w:rsidRPr="007B4A9A">
        <w:rPr>
          <w:lang w:val="en-US"/>
        </w:rPr>
        <w:t>eg</w:t>
      </w:r>
      <w:proofErr w:type="spellEnd"/>
      <w:r w:rsidRPr="007B4A9A">
        <w:rPr>
          <w:lang w:val="en-US"/>
        </w:rPr>
        <w:t xml:space="preserve"> 37 degrees for cells, does this apply to the slices in formalin. Do you mean brain slice storage in formalin at ambient temperature? The fixed tissue will be of good microscopic quality forever, but do you mean the quality of the TTC and methylene blue staining regions? Be specific.</w:t>
      </w:r>
      <w:r w:rsidR="005B5231" w:rsidRPr="007B4A9A">
        <w:rPr>
          <w:lang w:val="en-US"/>
        </w:rPr>
        <w:t xml:space="preserve"> </w:t>
      </w:r>
      <w:r w:rsidRPr="007B4A9A">
        <w:rPr>
          <w:lang w:val="en-US"/>
        </w:rPr>
        <w:t>Line 252: same, are you meaning 37 degrees formalin?</w:t>
      </w:r>
      <w:r w:rsidR="00AF2EDA" w:rsidRPr="007B4A9A">
        <w:rPr>
          <w:lang w:val="en-US"/>
        </w:rPr>
        <w:t xml:space="preserve"> </w:t>
      </w:r>
      <w:proofErr w:type="gramStart"/>
      <w:r w:rsidRPr="007B4A9A">
        <w:rPr>
          <w:lang w:val="en-US"/>
        </w:rPr>
        <w:t>Line 254.</w:t>
      </w:r>
      <w:proofErr w:type="gramEnd"/>
      <w:r w:rsidRPr="007B4A9A">
        <w:rPr>
          <w:lang w:val="en-US"/>
        </w:rPr>
        <w:t xml:space="preserve"> Formalin causes </w:t>
      </w:r>
      <w:proofErr w:type="spellStart"/>
      <w:r w:rsidRPr="007B4A9A">
        <w:rPr>
          <w:lang w:val="en-US"/>
        </w:rPr>
        <w:t>decolourisation</w:t>
      </w:r>
      <w:proofErr w:type="spellEnd"/>
      <w:r w:rsidRPr="007B4A9A">
        <w:rPr>
          <w:lang w:val="en-US"/>
        </w:rPr>
        <w:t xml:space="preserve"> of normal tissues, do you mean </w:t>
      </w:r>
      <w:proofErr w:type="spellStart"/>
      <w:r w:rsidRPr="007B4A9A">
        <w:rPr>
          <w:lang w:val="en-US"/>
        </w:rPr>
        <w:t>destaining</w:t>
      </w:r>
      <w:proofErr w:type="spellEnd"/>
      <w:r w:rsidRPr="007B4A9A">
        <w:rPr>
          <w:lang w:val="en-US"/>
        </w:rPr>
        <w:t xml:space="preserve"> of the methylene blue, or </w:t>
      </w:r>
      <w:proofErr w:type="spellStart"/>
      <w:r w:rsidRPr="007B4A9A">
        <w:rPr>
          <w:lang w:val="en-US"/>
        </w:rPr>
        <w:t>decolourisation</w:t>
      </w:r>
      <w:proofErr w:type="spellEnd"/>
      <w:r w:rsidRPr="007B4A9A">
        <w:rPr>
          <w:lang w:val="en-US"/>
        </w:rPr>
        <w:t xml:space="preserve"> of unstained tissues. In my experience, the </w:t>
      </w:r>
      <w:proofErr w:type="spellStart"/>
      <w:r w:rsidRPr="007B4A9A">
        <w:rPr>
          <w:lang w:val="en-US"/>
        </w:rPr>
        <w:t>colour</w:t>
      </w:r>
      <w:proofErr w:type="spellEnd"/>
      <w:r w:rsidRPr="007B4A9A">
        <w:rPr>
          <w:lang w:val="en-US"/>
        </w:rPr>
        <w:t xml:space="preserve"> of methylene blue is not changed by formalin. In fact we use methylene blue to stain formalin fixed tissues for microscopy. Do you mean diffusion of stain</w:t>
      </w:r>
      <w:proofErr w:type="gramStart"/>
      <w:r w:rsidRPr="007B4A9A">
        <w:rPr>
          <w:lang w:val="en-US"/>
        </w:rPr>
        <w:t>?</w:t>
      </w:r>
      <w:r w:rsidR="005B5231" w:rsidRPr="007B4A9A">
        <w:rPr>
          <w:lang w:val="en-US"/>
        </w:rPr>
        <w:t xml:space="preserve"> ?</w:t>
      </w:r>
      <w:proofErr w:type="gramEnd"/>
      <w:r w:rsidR="005B5231" w:rsidRPr="007B4A9A">
        <w:rPr>
          <w:highlight w:val="yellow"/>
          <w:lang w:val="en-US"/>
        </w:rPr>
        <w:t xml:space="preserve"> </w:t>
      </w:r>
    </w:p>
    <w:p w:rsidR="001D5796" w:rsidRPr="006A00D9" w:rsidRDefault="001D5796" w:rsidP="00030E63">
      <w:pPr>
        <w:pStyle w:val="NormalWeb"/>
        <w:rPr>
          <w:i/>
          <w:lang w:val="en-US"/>
        </w:rPr>
      </w:pPr>
      <w:r w:rsidRPr="006A00D9">
        <w:rPr>
          <w:i/>
          <w:lang w:val="en-US"/>
        </w:rPr>
        <w:t xml:space="preserve">Storage in formalin is now </w:t>
      </w:r>
      <w:proofErr w:type="spellStart"/>
      <w:r w:rsidRPr="006A00D9">
        <w:rPr>
          <w:i/>
          <w:lang w:val="en-US"/>
        </w:rPr>
        <w:t>decribed</w:t>
      </w:r>
      <w:proofErr w:type="spellEnd"/>
      <w:r w:rsidRPr="006A00D9">
        <w:rPr>
          <w:i/>
          <w:lang w:val="en-US"/>
        </w:rPr>
        <w:t xml:space="preserve"> in a more detail</w:t>
      </w:r>
      <w:r w:rsidR="006A00D9" w:rsidRPr="006A00D9">
        <w:rPr>
          <w:i/>
          <w:lang w:val="en-US"/>
        </w:rPr>
        <w:t xml:space="preserve"> in</w:t>
      </w:r>
      <w:r w:rsidR="006A00D9">
        <w:rPr>
          <w:i/>
          <w:lang w:val="en-US"/>
        </w:rPr>
        <w:t xml:space="preserve"> the Discussion</w:t>
      </w:r>
      <w:r w:rsidR="0036572B" w:rsidRPr="006A00D9">
        <w:rPr>
          <w:i/>
          <w:lang w:val="en-US"/>
        </w:rPr>
        <w:t xml:space="preserve">: </w:t>
      </w:r>
    </w:p>
    <w:p w:rsidR="006A00D9" w:rsidRDefault="00E769D0" w:rsidP="006F0DD6">
      <w:pPr>
        <w:pStyle w:val="NormalWeb"/>
        <w:rPr>
          <w:lang w:val="en-US"/>
        </w:rPr>
      </w:pPr>
      <w:r w:rsidRPr="00E769D0">
        <w:rPr>
          <w:i/>
          <w:color w:val="0070C0"/>
          <w:lang w:val="en-US"/>
        </w:rPr>
        <w:t>Overnight storage of brain tissues in formalin (+4</w:t>
      </w:r>
      <w:r w:rsidRPr="00E769D0">
        <w:rPr>
          <w:i/>
          <w:color w:val="0070C0"/>
          <w:lang w:val="en-US"/>
        </w:rPr>
        <w:t xml:space="preserve">C) does not impair the color intensity of normal tissue and is acceptable for image acquisition. However, formalin induces swelling and </w:t>
      </w:r>
      <w:proofErr w:type="spellStart"/>
      <w:r w:rsidRPr="00E769D0">
        <w:rPr>
          <w:i/>
          <w:color w:val="0070C0"/>
          <w:lang w:val="en-US"/>
        </w:rPr>
        <w:t>destaining</w:t>
      </w:r>
      <w:proofErr w:type="spellEnd"/>
      <w:r w:rsidRPr="00E769D0">
        <w:rPr>
          <w:i/>
          <w:color w:val="0070C0"/>
          <w:lang w:val="en-US"/>
        </w:rPr>
        <w:t xml:space="preserve"> of heart slices. Therefore the storage of heart tissues in formalin is not recommended</w:t>
      </w:r>
      <w:proofErr w:type="gramStart"/>
      <w:r w:rsidRPr="00E769D0">
        <w:rPr>
          <w:i/>
          <w:color w:val="0070C0"/>
          <w:lang w:val="en-US"/>
        </w:rPr>
        <w:t>.</w:t>
      </w:r>
      <w:r w:rsidR="006A00D9" w:rsidRPr="00C721A1">
        <w:rPr>
          <w:i/>
          <w:color w:val="0070C0"/>
          <w:lang w:val="en-US"/>
        </w:rPr>
        <w:t>.</w:t>
      </w:r>
      <w:proofErr w:type="gramEnd"/>
      <w:r w:rsidR="0036572B" w:rsidRPr="006A00D9">
        <w:rPr>
          <w:b/>
          <w:i/>
          <w:color w:val="365F91" w:themeColor="accent1" w:themeShade="BF"/>
          <w:lang w:val="en-US"/>
        </w:rPr>
        <w:br/>
      </w:r>
      <w:r w:rsidR="00030E63" w:rsidRPr="007B4A9A">
        <w:rPr>
          <w:lang w:val="en-US"/>
        </w:rPr>
        <w:br/>
        <w:t>Line 265, what about compact cameras with a macro function? They can do the job without the expense and complexity of interchangeable lenses/special macro lens.</w:t>
      </w:r>
    </w:p>
    <w:p w:rsidR="006F0DD6" w:rsidRDefault="004A72CE" w:rsidP="006F0DD6">
      <w:pPr>
        <w:pStyle w:val="NormalWeb"/>
        <w:rPr>
          <w:i/>
          <w:lang w:val="en-US"/>
        </w:rPr>
      </w:pPr>
      <w:r w:rsidRPr="00663D68">
        <w:rPr>
          <w:i/>
          <w:lang w:val="en-US"/>
        </w:rPr>
        <w:t xml:space="preserve">Thank you for pointing this out. We agree that any camera can be used if it fulfills the following criteria: </w:t>
      </w:r>
      <w:r w:rsidR="00E769D0">
        <w:rPr>
          <w:i/>
          <w:lang w:val="en-US"/>
        </w:rPr>
        <w:t xml:space="preserve">it </w:t>
      </w:r>
      <w:r w:rsidRPr="00663D68">
        <w:rPr>
          <w:i/>
          <w:lang w:val="en-US"/>
        </w:rPr>
        <w:t xml:space="preserve">can be fixed on a stand, </w:t>
      </w:r>
      <w:r w:rsidR="00E769D0">
        <w:rPr>
          <w:i/>
          <w:lang w:val="en-US"/>
        </w:rPr>
        <w:t>it has</w:t>
      </w:r>
      <w:r w:rsidRPr="00663D68">
        <w:rPr>
          <w:i/>
          <w:lang w:val="en-US"/>
        </w:rPr>
        <w:t xml:space="preserve"> remote shutter/shutter delay function; it has live view function;  manual mode of focus, exposure and white balance settings; lens can reach magnification of at least 1:2 and has sufficient distance to the object (to not affect the illumination of the object) at high magnification; camera has sufficient dynamic range (to make it possible to capture dark </w:t>
      </w:r>
      <w:r w:rsidR="005C2DE5">
        <w:rPr>
          <w:i/>
          <w:lang w:val="en-US"/>
        </w:rPr>
        <w:t>viable</w:t>
      </w:r>
      <w:r w:rsidRPr="00663D68">
        <w:rPr>
          <w:i/>
          <w:lang w:val="en-US"/>
        </w:rPr>
        <w:t xml:space="preserve"> tissue and necrotic bright tissue with sufficient detail and color information).</w:t>
      </w:r>
      <w:r>
        <w:rPr>
          <w:i/>
          <w:lang w:val="en-US"/>
        </w:rPr>
        <w:t xml:space="preserve"> </w:t>
      </w:r>
      <w:r w:rsidR="006F0DD6" w:rsidRPr="006A00D9">
        <w:rPr>
          <w:i/>
          <w:lang w:val="en-US"/>
        </w:rPr>
        <w:t xml:space="preserve">Cheapest setups of a new interchangeable lens camera and macro lens cost around 1000EUR/USD. It is generally the same price as for 1-2 ELISA kits. In contrast to ELISA kits, </w:t>
      </w:r>
      <w:r w:rsidR="00F84D2C">
        <w:rPr>
          <w:i/>
          <w:lang w:val="en-US"/>
        </w:rPr>
        <w:t xml:space="preserve">the </w:t>
      </w:r>
      <w:r w:rsidR="006F0DD6" w:rsidRPr="006A00D9">
        <w:rPr>
          <w:i/>
          <w:lang w:val="en-US"/>
        </w:rPr>
        <w:t>camera-lens combo will last at least 10 years in indoor conditions on the stand.</w:t>
      </w:r>
    </w:p>
    <w:p w:rsidR="006A00D9" w:rsidRPr="00EA453A" w:rsidRDefault="006A00D9" w:rsidP="006A00D9">
      <w:pPr>
        <w:pStyle w:val="NormalWeb"/>
        <w:rPr>
          <w:i/>
          <w:lang w:val="en-US"/>
        </w:rPr>
      </w:pPr>
      <w:r w:rsidRPr="00EA453A">
        <w:rPr>
          <w:i/>
          <w:lang w:val="en-US"/>
        </w:rPr>
        <w:t>To answer the reviewer</w:t>
      </w:r>
      <w:r w:rsidR="00F84D2C">
        <w:rPr>
          <w:i/>
          <w:lang w:val="en-US"/>
        </w:rPr>
        <w:t>'</w:t>
      </w:r>
      <w:r w:rsidRPr="00EA453A">
        <w:rPr>
          <w:i/>
          <w:lang w:val="en-US"/>
        </w:rPr>
        <w:t xml:space="preserve">s concerns, we have added more details on camera and lens characteristics to the </w:t>
      </w:r>
      <w:r w:rsidR="00F84D2C">
        <w:rPr>
          <w:i/>
          <w:lang w:val="en-US"/>
        </w:rPr>
        <w:t>P</w:t>
      </w:r>
      <w:r w:rsidRPr="00EA453A">
        <w:rPr>
          <w:i/>
          <w:lang w:val="en-US"/>
        </w:rPr>
        <w:t>ro</w:t>
      </w:r>
      <w:r w:rsidR="00F84D2C">
        <w:rPr>
          <w:i/>
          <w:lang w:val="en-US"/>
        </w:rPr>
        <w:t>t</w:t>
      </w:r>
      <w:r w:rsidRPr="00EA453A">
        <w:rPr>
          <w:i/>
          <w:lang w:val="en-US"/>
        </w:rPr>
        <w:t xml:space="preserve">ocol texts and </w:t>
      </w:r>
      <w:r w:rsidR="00F84D2C">
        <w:rPr>
          <w:i/>
          <w:lang w:val="en-US"/>
        </w:rPr>
        <w:t>D</w:t>
      </w:r>
      <w:r w:rsidRPr="00EA453A">
        <w:rPr>
          <w:i/>
          <w:lang w:val="en-US"/>
        </w:rPr>
        <w:t>iscussion.</w:t>
      </w:r>
    </w:p>
    <w:p w:rsidR="006A00D9" w:rsidRPr="00F802F6" w:rsidRDefault="006A00D9" w:rsidP="006A00D9">
      <w:pPr>
        <w:pStyle w:val="NormalWeb"/>
        <w:rPr>
          <w:color w:val="0070C0"/>
          <w:lang w:val="en-US"/>
        </w:rPr>
      </w:pPr>
      <w:r w:rsidRPr="00EA453A">
        <w:rPr>
          <w:i/>
          <w:color w:val="0070C0"/>
          <w:lang w:val="en-US"/>
        </w:rPr>
        <w:t xml:space="preserve">Compact cameras, which have </w:t>
      </w:r>
      <w:r w:rsidR="00F84D2C">
        <w:rPr>
          <w:i/>
          <w:color w:val="0070C0"/>
          <w:lang w:val="en-US"/>
        </w:rPr>
        <w:t xml:space="preserve">the </w:t>
      </w:r>
      <w:r w:rsidRPr="00EA453A">
        <w:rPr>
          <w:i/>
          <w:color w:val="0070C0"/>
          <w:lang w:val="en-US"/>
        </w:rPr>
        <w:t xml:space="preserve">above-mentioned features and lens magnification of at least 1:2 </w:t>
      </w:r>
      <w:proofErr w:type="gramStart"/>
      <w:r w:rsidRPr="00EA453A">
        <w:rPr>
          <w:i/>
          <w:color w:val="0070C0"/>
          <w:lang w:val="en-US"/>
        </w:rPr>
        <w:t>also</w:t>
      </w:r>
      <w:proofErr w:type="gramEnd"/>
      <w:r w:rsidRPr="00EA453A">
        <w:rPr>
          <w:i/>
          <w:color w:val="0070C0"/>
          <w:lang w:val="en-US"/>
        </w:rPr>
        <w:t xml:space="preserve"> can be used for macrophotography.</w:t>
      </w:r>
    </w:p>
    <w:p w:rsidR="00522084" w:rsidRDefault="00030E63" w:rsidP="00030E63">
      <w:pPr>
        <w:pStyle w:val="NormalWeb"/>
        <w:rPr>
          <w:lang w:val="en-US"/>
        </w:rPr>
      </w:pPr>
      <w:r w:rsidRPr="007B4A9A">
        <w:rPr>
          <w:lang w:val="en-US"/>
        </w:rPr>
        <w:t xml:space="preserve">Line </w:t>
      </w:r>
      <w:proofErr w:type="gramStart"/>
      <w:r w:rsidRPr="007B4A9A">
        <w:rPr>
          <w:lang w:val="en-US"/>
        </w:rPr>
        <w:t>273 ..and</w:t>
      </w:r>
      <w:proofErr w:type="gramEnd"/>
      <w:r w:rsidRPr="007B4A9A">
        <w:rPr>
          <w:lang w:val="en-US"/>
        </w:rPr>
        <w:t xml:space="preserve"> manual white balance setting.</w:t>
      </w:r>
    </w:p>
    <w:p w:rsidR="00E769D0" w:rsidRDefault="00106E19" w:rsidP="00030E63">
      <w:pPr>
        <w:pStyle w:val="NormalWeb"/>
        <w:rPr>
          <w:i/>
          <w:lang w:val="en-US"/>
        </w:rPr>
      </w:pPr>
      <w:r w:rsidRPr="00106E19">
        <w:rPr>
          <w:i/>
          <w:lang w:val="en-US"/>
        </w:rPr>
        <w:t>The white balance setting is now added to the respective sentence in the Discussion.</w:t>
      </w:r>
    </w:p>
    <w:p w:rsidR="00F96215" w:rsidRPr="007B4A9A" w:rsidRDefault="00E769D0" w:rsidP="00030E63">
      <w:pPr>
        <w:pStyle w:val="NormalWeb"/>
        <w:rPr>
          <w:lang w:val="en-US"/>
        </w:rPr>
      </w:pPr>
      <w:r w:rsidRPr="00E769D0">
        <w:rPr>
          <w:i/>
          <w:color w:val="0070C0"/>
          <w:lang w:val="en-US"/>
        </w:rPr>
        <w:lastRenderedPageBreak/>
        <w:t xml:space="preserve">All up-to-date digital cameras have characteristics and functions necessary for macro photography, including the possibility to mount on a stand, a high number of pixels (usually &gt;20 </w:t>
      </w:r>
      <w:proofErr w:type="spellStart"/>
      <w:r w:rsidRPr="00E769D0">
        <w:rPr>
          <w:i/>
          <w:color w:val="0070C0"/>
          <w:lang w:val="en-US"/>
        </w:rPr>
        <w:t>Mpx</w:t>
      </w:r>
      <w:proofErr w:type="spellEnd"/>
      <w:r w:rsidRPr="00E769D0">
        <w:rPr>
          <w:i/>
          <w:color w:val="0070C0"/>
          <w:lang w:val="en-US"/>
        </w:rPr>
        <w:t>), live view, mirror lock-up, time-lapse features, remote shutter, and the ability to manually set camera parameters, thus ensuring a constant shutter speed, aperture, white balance, and ISO setting.</w:t>
      </w:r>
      <w:r w:rsidR="00030E63" w:rsidRPr="007B4F10">
        <w:rPr>
          <w:lang w:val="en-US"/>
        </w:rPr>
        <w:br/>
      </w:r>
      <w:r w:rsidR="00030E63" w:rsidRPr="007B4F10">
        <w:rPr>
          <w:lang w:val="en-US"/>
        </w:rPr>
        <w:br/>
      </w:r>
      <w:r w:rsidR="00030E63" w:rsidRPr="007B4A9A">
        <w:rPr>
          <w:lang w:val="en-US"/>
        </w:rPr>
        <w:t xml:space="preserve">Line 285 not sure the quotes are needed around photography copy stand. This is a standard </w:t>
      </w:r>
      <w:proofErr w:type="gramStart"/>
      <w:r w:rsidR="00030E63" w:rsidRPr="007B4A9A">
        <w:rPr>
          <w:lang w:val="en-US"/>
        </w:rPr>
        <w:t>term,</w:t>
      </w:r>
      <w:proofErr w:type="gramEnd"/>
      <w:r w:rsidR="00030E63" w:rsidRPr="007B4A9A">
        <w:rPr>
          <w:lang w:val="en-US"/>
        </w:rPr>
        <w:t xml:space="preserve"> it has been around since the 19th century for film photography.</w:t>
      </w:r>
    </w:p>
    <w:p w:rsidR="00F96215" w:rsidRPr="007B4A9A" w:rsidRDefault="00F96215" w:rsidP="00030E63">
      <w:pPr>
        <w:pStyle w:val="NormalWeb"/>
        <w:rPr>
          <w:lang w:val="en-US"/>
        </w:rPr>
      </w:pPr>
      <w:proofErr w:type="gramStart"/>
      <w:r w:rsidRPr="00522084">
        <w:rPr>
          <w:i/>
          <w:lang w:val="en-US"/>
        </w:rPr>
        <w:t>Corrected</w:t>
      </w:r>
      <w:r w:rsidRPr="00522084">
        <w:rPr>
          <w:lang w:val="en-US"/>
        </w:rPr>
        <w:t>.</w:t>
      </w:r>
      <w:proofErr w:type="gramEnd"/>
      <w:r w:rsidRPr="007B4A9A">
        <w:rPr>
          <w:lang w:val="en-US"/>
        </w:rPr>
        <w:br/>
      </w:r>
      <w:r w:rsidR="00030E63" w:rsidRPr="007B4A9A">
        <w:rPr>
          <w:lang w:val="en-US"/>
        </w:rPr>
        <w:br/>
        <w:t xml:space="preserve">Line 289: elaborate on the recommended light source. You label Fig 2 as LED light. What </w:t>
      </w:r>
      <w:proofErr w:type="spellStart"/>
      <w:r w:rsidR="00030E63" w:rsidRPr="007B4A9A">
        <w:rPr>
          <w:lang w:val="en-US"/>
        </w:rPr>
        <w:t>colour</w:t>
      </w:r>
      <w:proofErr w:type="spellEnd"/>
      <w:r w:rsidR="00030E63" w:rsidRPr="007B4A9A">
        <w:rPr>
          <w:lang w:val="en-US"/>
        </w:rPr>
        <w:t xml:space="preserve"> temperature is recommended (</w:t>
      </w:r>
      <w:proofErr w:type="spellStart"/>
      <w:r w:rsidR="00030E63" w:rsidRPr="007B4A9A">
        <w:rPr>
          <w:lang w:val="en-US"/>
        </w:rPr>
        <w:t>eg</w:t>
      </w:r>
      <w:proofErr w:type="spellEnd"/>
      <w:r w:rsidR="00030E63" w:rsidRPr="007B4A9A">
        <w:rPr>
          <w:lang w:val="en-US"/>
        </w:rPr>
        <w:t xml:space="preserve"> 6500K, same as white of a LED computer screen), advantages of LED (not heat generating, will not heat up specimen), high </w:t>
      </w:r>
      <w:proofErr w:type="gramStart"/>
      <w:r w:rsidR="00030E63" w:rsidRPr="007B4A9A">
        <w:rPr>
          <w:lang w:val="en-US"/>
        </w:rPr>
        <w:t>CRI .</w:t>
      </w:r>
      <w:proofErr w:type="gramEnd"/>
      <w:r w:rsidR="00030E63" w:rsidRPr="007B4A9A">
        <w:rPr>
          <w:lang w:val="en-US"/>
        </w:rPr>
        <w:t xml:space="preserve"> Be explicit, </w:t>
      </w:r>
      <w:proofErr w:type="spellStart"/>
      <w:r w:rsidR="00030E63" w:rsidRPr="007B4A9A">
        <w:rPr>
          <w:lang w:val="en-US"/>
        </w:rPr>
        <w:t>eg</w:t>
      </w:r>
      <w:proofErr w:type="spellEnd"/>
      <w:r w:rsidR="00030E63" w:rsidRPr="007B4A9A">
        <w:rPr>
          <w:lang w:val="en-US"/>
        </w:rPr>
        <w:t xml:space="preserve"> do not use fluorescent light sources which flicker with AC power supply.</w:t>
      </w:r>
    </w:p>
    <w:p w:rsidR="006A00D9" w:rsidRPr="0032510A" w:rsidRDefault="00F96215" w:rsidP="00030E63">
      <w:pPr>
        <w:pStyle w:val="NormalWeb"/>
        <w:rPr>
          <w:i/>
          <w:lang w:val="en-US"/>
        </w:rPr>
      </w:pPr>
      <w:r w:rsidRPr="0032510A">
        <w:rPr>
          <w:i/>
          <w:lang w:val="en-US"/>
        </w:rPr>
        <w:t xml:space="preserve">We don’t want to be definitive in our suggestions. If someone is buying new lights, LED is preferable. </w:t>
      </w:r>
      <w:r w:rsidR="00F84D2C">
        <w:rPr>
          <w:i/>
          <w:lang w:val="en-US"/>
        </w:rPr>
        <w:t>A g</w:t>
      </w:r>
      <w:r w:rsidRPr="0032510A">
        <w:rPr>
          <w:i/>
          <w:lang w:val="en-US"/>
        </w:rPr>
        <w:t>ood (up-to-date) camera can tolerate color temperatures from 6500K down to 4500K. It is possible to adapt to almost any light source if it is placed correctly and camera settings are adjusted according to the param</w:t>
      </w:r>
      <w:r w:rsidR="00C5465B" w:rsidRPr="0032510A">
        <w:rPr>
          <w:i/>
          <w:lang w:val="en-US"/>
        </w:rPr>
        <w:t xml:space="preserve">eters of </w:t>
      </w:r>
      <w:r w:rsidR="00F84D2C">
        <w:rPr>
          <w:i/>
          <w:lang w:val="en-US"/>
        </w:rPr>
        <w:t xml:space="preserve">the </w:t>
      </w:r>
      <w:r w:rsidR="00C5465B" w:rsidRPr="0032510A">
        <w:rPr>
          <w:i/>
          <w:lang w:val="en-US"/>
        </w:rPr>
        <w:t>light source. We found</w:t>
      </w:r>
      <w:r w:rsidRPr="0032510A">
        <w:rPr>
          <w:i/>
          <w:lang w:val="en-US"/>
        </w:rPr>
        <w:t xml:space="preserve"> that for brain slices more convenient it</w:t>
      </w:r>
      <w:r w:rsidR="00C5465B" w:rsidRPr="0032510A">
        <w:rPr>
          <w:i/>
          <w:lang w:val="en-US"/>
        </w:rPr>
        <w:t xml:space="preserve"> is</w:t>
      </w:r>
      <w:r w:rsidRPr="0032510A">
        <w:rPr>
          <w:i/>
          <w:lang w:val="en-US"/>
        </w:rPr>
        <w:t xml:space="preserve"> to use </w:t>
      </w:r>
      <w:r w:rsidR="00F84D2C">
        <w:rPr>
          <w:i/>
          <w:lang w:val="en-US"/>
        </w:rPr>
        <w:t xml:space="preserve">a </w:t>
      </w:r>
      <w:r w:rsidRPr="0032510A">
        <w:rPr>
          <w:i/>
          <w:lang w:val="en-US"/>
        </w:rPr>
        <w:t xml:space="preserve">polarizing filter, not </w:t>
      </w:r>
      <w:r w:rsidR="00F84D2C">
        <w:rPr>
          <w:i/>
          <w:lang w:val="en-US"/>
        </w:rPr>
        <w:t xml:space="preserve">an </w:t>
      </w:r>
      <w:r w:rsidRPr="0032510A">
        <w:rPr>
          <w:i/>
          <w:lang w:val="en-US"/>
        </w:rPr>
        <w:t xml:space="preserve">immersion method. Then we noticed that </w:t>
      </w:r>
      <w:r w:rsidR="00F84D2C">
        <w:rPr>
          <w:i/>
          <w:lang w:val="en-US"/>
        </w:rPr>
        <w:t xml:space="preserve">a </w:t>
      </w:r>
      <w:r w:rsidRPr="0032510A">
        <w:rPr>
          <w:i/>
          <w:lang w:val="en-US"/>
        </w:rPr>
        <w:t xml:space="preserve">circular polarizing filter cannot filter all reflections if </w:t>
      </w:r>
      <w:r w:rsidR="00F84D2C">
        <w:rPr>
          <w:i/>
          <w:lang w:val="en-US"/>
        </w:rPr>
        <w:t xml:space="preserve">the </w:t>
      </w:r>
      <w:r w:rsidRPr="0032510A">
        <w:rPr>
          <w:i/>
          <w:lang w:val="en-US"/>
        </w:rPr>
        <w:t>LED light is used. Therefore we are still using 20+ years old stand with fluorescent light sources for brain slices (it is present in our video guide). We adjusted camera settings accordingly: WB setting 5700K, exposure time 0.5s to remove any flickering.</w:t>
      </w:r>
    </w:p>
    <w:p w:rsidR="006A00D9" w:rsidRPr="00213983" w:rsidRDefault="006A00D9" w:rsidP="00030E63">
      <w:pPr>
        <w:pStyle w:val="NormalWeb"/>
        <w:rPr>
          <w:i/>
          <w:lang w:val="en-US"/>
        </w:rPr>
      </w:pPr>
      <w:r w:rsidRPr="00213983">
        <w:rPr>
          <w:i/>
          <w:lang w:val="en-US"/>
        </w:rPr>
        <w:t>We have now added a Note about the light sources, Protocol po</w:t>
      </w:r>
      <w:r w:rsidR="00213983">
        <w:rPr>
          <w:i/>
          <w:lang w:val="en-US"/>
        </w:rPr>
        <w:t>i</w:t>
      </w:r>
      <w:r w:rsidRPr="00213983">
        <w:rPr>
          <w:i/>
          <w:lang w:val="en-US"/>
        </w:rPr>
        <w:t>nt 3.3:</w:t>
      </w:r>
    </w:p>
    <w:p w:rsidR="00C5465B" w:rsidRPr="007B4A9A" w:rsidRDefault="006A00D9" w:rsidP="00030E63">
      <w:pPr>
        <w:pStyle w:val="NormalWeb"/>
        <w:rPr>
          <w:lang w:val="en-US"/>
        </w:rPr>
      </w:pPr>
      <w:r w:rsidRPr="006A00D9">
        <w:rPr>
          <w:i/>
          <w:color w:val="0070C0"/>
          <w:lang w:val="en-US"/>
        </w:rPr>
        <w:t>NOTE: White LED light (color temperature 6500K) is the preferred light source to avoid light flickering by fluorescent light bulbs.</w:t>
      </w:r>
      <w:r w:rsidR="00030E63" w:rsidRPr="007B4A9A">
        <w:rPr>
          <w:lang w:val="en-US"/>
        </w:rPr>
        <w:br/>
      </w:r>
      <w:r w:rsidR="00030E63" w:rsidRPr="007B4A9A">
        <w:rPr>
          <w:lang w:val="en-US"/>
        </w:rPr>
        <w:br/>
      </w:r>
      <w:proofErr w:type="gramStart"/>
      <w:r w:rsidR="00030E63" w:rsidRPr="007B4A9A">
        <w:rPr>
          <w:lang w:val="en-US"/>
        </w:rPr>
        <w:t>Line 293.</w:t>
      </w:r>
      <w:proofErr w:type="gramEnd"/>
      <w:r w:rsidR="00030E63" w:rsidRPr="007B4A9A">
        <w:rPr>
          <w:lang w:val="en-US"/>
        </w:rPr>
        <w:t xml:space="preserve"> Not blinking. Flickering light sources such as fluorescent.</w:t>
      </w:r>
    </w:p>
    <w:p w:rsidR="00420455" w:rsidRPr="007B4A9A" w:rsidRDefault="00C5465B" w:rsidP="00030E63">
      <w:pPr>
        <w:pStyle w:val="NormalWeb"/>
        <w:rPr>
          <w:lang w:val="en-US"/>
        </w:rPr>
      </w:pPr>
      <w:proofErr w:type="gramStart"/>
      <w:r w:rsidRPr="00522084">
        <w:rPr>
          <w:i/>
          <w:lang w:val="en-US"/>
        </w:rPr>
        <w:t>Corrected.</w:t>
      </w:r>
      <w:proofErr w:type="gramEnd"/>
      <w:r w:rsidR="00030E63" w:rsidRPr="007B4A9A">
        <w:rPr>
          <w:lang w:val="en-US"/>
        </w:rPr>
        <w:br/>
      </w:r>
      <w:r w:rsidR="00030E63" w:rsidRPr="007B4A9A">
        <w:rPr>
          <w:lang w:val="en-US"/>
        </w:rPr>
        <w:br/>
      </w:r>
      <w:proofErr w:type="gramStart"/>
      <w:r w:rsidR="00030E63" w:rsidRPr="007B4A9A">
        <w:rPr>
          <w:lang w:val="en-US"/>
        </w:rPr>
        <w:t>Lines 299-302.</w:t>
      </w:r>
      <w:proofErr w:type="gramEnd"/>
      <w:r w:rsidR="00030E63" w:rsidRPr="007B4A9A">
        <w:rPr>
          <w:lang w:val="en-US"/>
        </w:rPr>
        <w:t xml:space="preserve"> The methods of reflection removal </w:t>
      </w:r>
      <w:r w:rsidR="00F84D2C">
        <w:rPr>
          <w:lang w:val="en-US"/>
        </w:rPr>
        <w:t>are</w:t>
      </w:r>
      <w:r w:rsidR="00030E63" w:rsidRPr="007B4A9A">
        <w:rPr>
          <w:lang w:val="en-US"/>
        </w:rPr>
        <w:t xml:space="preserve"> an important contribution of this methods article. The method need</w:t>
      </w:r>
      <w:r w:rsidR="00F84D2C">
        <w:rPr>
          <w:lang w:val="en-US"/>
        </w:rPr>
        <w:t>s</w:t>
      </w:r>
      <w:r w:rsidR="00030E63" w:rsidRPr="007B4A9A">
        <w:rPr>
          <w:lang w:val="en-US"/>
        </w:rPr>
        <w:t xml:space="preserve"> to be illustrated (not just the result). A photo or video including how exactly the tissue is placed between glass plates, the size of the glass, thickness, how to ensure even contact, how to deal with different thickness tissue slices causing irregular contact between slices , air bubbles etc. These are this details required for a methods article. Similarly, the article will be improved with visual elaboration of photos and or video of the immersion method. What type of container is used to immerse the specimen in - glass, acrylic? What size? How deep should the immersion fluid be? Specify the background below the container, or is it integrated into the floor of the container, how to deal with bubbles, diffusion of blue dye into the immersion solution, how to fix the tissue down so it does not float off. Describe what you have found to work well and what does not.</w:t>
      </w:r>
    </w:p>
    <w:p w:rsidR="00420455" w:rsidRPr="00D5402A" w:rsidRDefault="00420455" w:rsidP="00030E63">
      <w:pPr>
        <w:pStyle w:val="NormalWeb"/>
        <w:rPr>
          <w:i/>
          <w:lang w:val="en-US"/>
        </w:rPr>
      </w:pPr>
      <w:r w:rsidRPr="00D5402A">
        <w:rPr>
          <w:i/>
          <w:lang w:val="en-US"/>
        </w:rPr>
        <w:lastRenderedPageBreak/>
        <w:t>We are using immersion for heart</w:t>
      </w:r>
      <w:r w:rsidR="00202D7E" w:rsidRPr="00D5402A">
        <w:rPr>
          <w:i/>
          <w:lang w:val="en-US"/>
        </w:rPr>
        <w:t xml:space="preserve"> slice</w:t>
      </w:r>
      <w:r w:rsidRPr="00D5402A">
        <w:rPr>
          <w:i/>
          <w:lang w:val="en-US"/>
        </w:rPr>
        <w:t xml:space="preserve">s and </w:t>
      </w:r>
      <w:r w:rsidR="00202D7E" w:rsidRPr="00D5402A">
        <w:rPr>
          <w:i/>
          <w:lang w:val="en-US"/>
        </w:rPr>
        <w:t xml:space="preserve">a </w:t>
      </w:r>
      <w:r w:rsidRPr="00D5402A">
        <w:rPr>
          <w:i/>
          <w:lang w:val="en-US"/>
        </w:rPr>
        <w:t xml:space="preserve">polarizing filter for </w:t>
      </w:r>
      <w:r w:rsidR="00202D7E" w:rsidRPr="00D5402A">
        <w:rPr>
          <w:i/>
          <w:lang w:val="en-US"/>
        </w:rPr>
        <w:t xml:space="preserve">the </w:t>
      </w:r>
      <w:r w:rsidRPr="00D5402A">
        <w:rPr>
          <w:i/>
          <w:lang w:val="en-US"/>
        </w:rPr>
        <w:t xml:space="preserve">brain. Since we know that many scientists are placing specimens between glass plates. We tried and </w:t>
      </w:r>
      <w:r w:rsidR="00202D7E" w:rsidRPr="00D5402A">
        <w:rPr>
          <w:i/>
          <w:lang w:val="en-US"/>
        </w:rPr>
        <w:t xml:space="preserve">found that </w:t>
      </w:r>
      <w:r w:rsidRPr="00D5402A">
        <w:rPr>
          <w:i/>
          <w:lang w:val="en-US"/>
        </w:rPr>
        <w:t xml:space="preserve">this method </w:t>
      </w:r>
      <w:r w:rsidR="00202D7E" w:rsidRPr="00D5402A">
        <w:rPr>
          <w:i/>
          <w:lang w:val="en-US"/>
        </w:rPr>
        <w:t>of choice, however with some</w:t>
      </w:r>
      <w:r w:rsidRPr="00D5402A">
        <w:rPr>
          <w:i/>
          <w:lang w:val="en-US"/>
        </w:rPr>
        <w:t xml:space="preserve"> problems. We agree with </w:t>
      </w:r>
      <w:r w:rsidR="00202D7E" w:rsidRPr="00D5402A">
        <w:rPr>
          <w:i/>
          <w:lang w:val="en-US"/>
        </w:rPr>
        <w:t xml:space="preserve">the </w:t>
      </w:r>
      <w:r w:rsidRPr="00D5402A">
        <w:rPr>
          <w:i/>
          <w:lang w:val="en-US"/>
        </w:rPr>
        <w:t xml:space="preserve">reviewer that using glass plates </w:t>
      </w:r>
      <w:r w:rsidR="00202D7E" w:rsidRPr="00D5402A">
        <w:rPr>
          <w:i/>
          <w:lang w:val="en-US"/>
        </w:rPr>
        <w:t>is</w:t>
      </w:r>
      <w:r w:rsidRPr="00D5402A">
        <w:rPr>
          <w:i/>
          <w:lang w:val="en-US"/>
        </w:rPr>
        <w:t xml:space="preserve"> </w:t>
      </w:r>
      <w:r w:rsidR="00202D7E" w:rsidRPr="00D5402A">
        <w:rPr>
          <w:i/>
          <w:lang w:val="en-US"/>
        </w:rPr>
        <w:t xml:space="preserve">a </w:t>
      </w:r>
      <w:r w:rsidRPr="00D5402A">
        <w:rPr>
          <w:i/>
          <w:lang w:val="en-US"/>
        </w:rPr>
        <w:t>lot of challenges with</w:t>
      </w:r>
      <w:r w:rsidR="00202D7E" w:rsidRPr="00D5402A">
        <w:rPr>
          <w:i/>
          <w:lang w:val="en-US"/>
        </w:rPr>
        <w:t xml:space="preserve"> </w:t>
      </w:r>
      <w:r w:rsidRPr="00D5402A">
        <w:rPr>
          <w:i/>
          <w:lang w:val="en-US"/>
        </w:rPr>
        <w:t>bu</w:t>
      </w:r>
      <w:r w:rsidR="00202D7E" w:rsidRPr="00D5402A">
        <w:rPr>
          <w:i/>
          <w:lang w:val="en-US"/>
        </w:rPr>
        <w:t>b</w:t>
      </w:r>
      <w:r w:rsidRPr="00D5402A">
        <w:rPr>
          <w:i/>
          <w:lang w:val="en-US"/>
        </w:rPr>
        <w:t>bles, specimen thickness</w:t>
      </w:r>
      <w:r w:rsidR="00202D7E" w:rsidRPr="00D5402A">
        <w:rPr>
          <w:i/>
          <w:lang w:val="en-US"/>
        </w:rPr>
        <w:t>,</w:t>
      </w:r>
      <w:r w:rsidRPr="00D5402A">
        <w:rPr>
          <w:i/>
          <w:lang w:val="en-US"/>
        </w:rPr>
        <w:t xml:space="preserve"> etc. Immersion is much easier. </w:t>
      </w:r>
    </w:p>
    <w:p w:rsidR="00202D7E" w:rsidRPr="00D5402A" w:rsidRDefault="00420455" w:rsidP="00030E63">
      <w:pPr>
        <w:pStyle w:val="NormalWeb"/>
        <w:rPr>
          <w:i/>
          <w:lang w:val="en-US"/>
        </w:rPr>
      </w:pPr>
      <w:r w:rsidRPr="00D5402A">
        <w:rPr>
          <w:i/>
          <w:lang w:val="en-US"/>
        </w:rPr>
        <w:t>No specific requirements for container</w:t>
      </w:r>
      <w:r w:rsidR="00202D7E" w:rsidRPr="00D5402A">
        <w:rPr>
          <w:i/>
          <w:lang w:val="en-US"/>
        </w:rPr>
        <w:t>s</w:t>
      </w:r>
      <w:r w:rsidRPr="00D5402A">
        <w:rPr>
          <w:i/>
          <w:lang w:val="en-US"/>
        </w:rPr>
        <w:t xml:space="preserve"> </w:t>
      </w:r>
      <w:proofErr w:type="gramStart"/>
      <w:r w:rsidRPr="00D5402A">
        <w:rPr>
          <w:i/>
          <w:lang w:val="en-US"/>
        </w:rPr>
        <w:t>except</w:t>
      </w:r>
      <w:proofErr w:type="gramEnd"/>
      <w:r w:rsidRPr="00D5402A">
        <w:rPr>
          <w:i/>
          <w:lang w:val="en-US"/>
        </w:rPr>
        <w:t xml:space="preserve"> </w:t>
      </w:r>
      <w:r w:rsidR="00202D7E" w:rsidRPr="00D5402A">
        <w:rPr>
          <w:i/>
          <w:lang w:val="en-US"/>
        </w:rPr>
        <w:t xml:space="preserve">the </w:t>
      </w:r>
      <w:r w:rsidRPr="00D5402A">
        <w:rPr>
          <w:i/>
          <w:lang w:val="en-US"/>
        </w:rPr>
        <w:t>color</w:t>
      </w:r>
      <w:r w:rsidR="00202D7E" w:rsidRPr="00D5402A">
        <w:rPr>
          <w:i/>
          <w:lang w:val="en-US"/>
        </w:rPr>
        <w:t xml:space="preserve">. Probably for easy manipulation size and depth might matter. </w:t>
      </w:r>
      <w:r w:rsidRPr="00D5402A">
        <w:rPr>
          <w:i/>
          <w:lang w:val="en-US"/>
        </w:rPr>
        <w:t xml:space="preserve">We are using </w:t>
      </w:r>
      <w:r w:rsidR="00202D7E" w:rsidRPr="00D5402A">
        <w:rPr>
          <w:i/>
          <w:lang w:val="en-US"/>
        </w:rPr>
        <w:t xml:space="preserve">a usual </w:t>
      </w:r>
      <w:r w:rsidRPr="00D5402A">
        <w:rPr>
          <w:i/>
          <w:lang w:val="en-US"/>
        </w:rPr>
        <w:t>weighing tray</w:t>
      </w:r>
      <w:r w:rsidR="00202D7E" w:rsidRPr="00D5402A">
        <w:rPr>
          <w:i/>
          <w:lang w:val="en-US"/>
        </w:rPr>
        <w:t xml:space="preserve"> for hearts, a pet drinking </w:t>
      </w:r>
      <w:r w:rsidR="007002DA" w:rsidRPr="00547C1A">
        <w:rPr>
          <w:i/>
          <w:lang w:val="en-US"/>
        </w:rPr>
        <w:t>tray</w:t>
      </w:r>
      <w:r w:rsidR="00202D7E" w:rsidRPr="00D5402A">
        <w:rPr>
          <w:i/>
          <w:lang w:val="en-US"/>
        </w:rPr>
        <w:t xml:space="preserve"> for the brain (both are in </w:t>
      </w:r>
      <w:r w:rsidR="00D5402A">
        <w:rPr>
          <w:i/>
          <w:lang w:val="en-US"/>
        </w:rPr>
        <w:t xml:space="preserve">the </w:t>
      </w:r>
      <w:r w:rsidR="00202D7E" w:rsidRPr="00D5402A">
        <w:rPr>
          <w:i/>
          <w:lang w:val="en-US"/>
        </w:rPr>
        <w:t>video), and a cover from the tips box for the aorta</w:t>
      </w:r>
      <w:r w:rsidRPr="00D5402A">
        <w:rPr>
          <w:i/>
          <w:lang w:val="en-US"/>
        </w:rPr>
        <w:t xml:space="preserve">. </w:t>
      </w:r>
      <w:r w:rsidR="00202D7E" w:rsidRPr="00D5402A">
        <w:rPr>
          <w:i/>
          <w:lang w:val="en-US"/>
        </w:rPr>
        <w:t xml:space="preserve">The weighing tray is selected because of the appropriate size and white color, pet drinking try is selected because of blue color. </w:t>
      </w:r>
      <w:r w:rsidR="007002DA" w:rsidRPr="00547C1A">
        <w:rPr>
          <w:i/>
          <w:lang w:val="en-US"/>
        </w:rPr>
        <w:t>We</w:t>
      </w:r>
      <w:r w:rsidR="00202D7E" w:rsidRPr="00D5402A">
        <w:rPr>
          <w:i/>
          <w:lang w:val="en-US"/>
        </w:rPr>
        <w:t xml:space="preserve"> would suggest minimum immersion depth</w:t>
      </w:r>
      <w:r w:rsidR="009E4B1E" w:rsidRPr="00D5402A">
        <w:rPr>
          <w:i/>
          <w:lang w:val="en-US"/>
        </w:rPr>
        <w:t xml:space="preserve"> and overall size of tray in order</w:t>
      </w:r>
      <w:r w:rsidR="00202D7E" w:rsidRPr="00D5402A">
        <w:rPr>
          <w:i/>
          <w:lang w:val="en-US"/>
        </w:rPr>
        <w:t xml:space="preserve"> to avoid a </w:t>
      </w:r>
      <w:r w:rsidR="009E4B1E" w:rsidRPr="00D5402A">
        <w:rPr>
          <w:i/>
          <w:lang w:val="en-US"/>
        </w:rPr>
        <w:t>large</w:t>
      </w:r>
      <w:r w:rsidR="00202D7E" w:rsidRPr="00D5402A">
        <w:rPr>
          <w:i/>
          <w:lang w:val="en-US"/>
        </w:rPr>
        <w:t xml:space="preserve"> buffer </w:t>
      </w:r>
      <w:r w:rsidR="009E4B1E" w:rsidRPr="00D5402A">
        <w:rPr>
          <w:i/>
          <w:lang w:val="en-US"/>
        </w:rPr>
        <w:t xml:space="preserve">volume, </w:t>
      </w:r>
      <w:r w:rsidR="00202D7E" w:rsidRPr="00D5402A">
        <w:rPr>
          <w:i/>
          <w:lang w:val="en-US"/>
        </w:rPr>
        <w:t xml:space="preserve">which moves in the tray and causes floating of specimens. </w:t>
      </w:r>
      <w:r w:rsidR="009E4B1E" w:rsidRPr="00D5402A">
        <w:rPr>
          <w:i/>
          <w:lang w:val="en-US"/>
        </w:rPr>
        <w:t xml:space="preserve">In </w:t>
      </w:r>
      <w:r w:rsidR="00F84D2C">
        <w:rPr>
          <w:i/>
          <w:lang w:val="en-US"/>
        </w:rPr>
        <w:t xml:space="preserve">a </w:t>
      </w:r>
      <w:r w:rsidR="009E4B1E" w:rsidRPr="00D5402A">
        <w:rPr>
          <w:i/>
          <w:lang w:val="en-US"/>
        </w:rPr>
        <w:t xml:space="preserve">small tray you don’t need to fix specimens. </w:t>
      </w:r>
      <w:r w:rsidR="00202D7E" w:rsidRPr="00D5402A">
        <w:rPr>
          <w:i/>
          <w:lang w:val="en-US"/>
        </w:rPr>
        <w:t>At the same time, we have seen (in publications) that specimens are not fully immersed and then reflections and other artifacts appear in the images.</w:t>
      </w:r>
    </w:p>
    <w:p w:rsidR="00202D7E" w:rsidRPr="00D5402A" w:rsidRDefault="00202D7E" w:rsidP="00030E63">
      <w:pPr>
        <w:pStyle w:val="NormalWeb"/>
        <w:rPr>
          <w:i/>
          <w:lang w:val="en-US"/>
        </w:rPr>
      </w:pPr>
      <w:r w:rsidRPr="00D5402A">
        <w:rPr>
          <w:i/>
          <w:lang w:val="en-US"/>
        </w:rPr>
        <w:t>The color of the tray should be in a color which is not present in the stained specimen. For example, to quantify the area of methylene blue and TTC (red) staining in an automated or semi</w:t>
      </w:r>
      <w:r w:rsidR="00F84D2C">
        <w:rPr>
          <w:i/>
          <w:lang w:val="en-US"/>
        </w:rPr>
        <w:t>-</w:t>
      </w:r>
      <w:r w:rsidRPr="00D5402A">
        <w:rPr>
          <w:i/>
          <w:lang w:val="en-US"/>
        </w:rPr>
        <w:t xml:space="preserve">automated manner, white, red, blue, yellow, brown, colors of background should be avoided. So green would be preferable. However, color selection depends on operator preferences, </w:t>
      </w:r>
      <w:proofErr w:type="gramStart"/>
      <w:r w:rsidRPr="00D5402A">
        <w:rPr>
          <w:i/>
          <w:lang w:val="en-US"/>
        </w:rPr>
        <w:t>who</w:t>
      </w:r>
      <w:proofErr w:type="gramEnd"/>
      <w:r w:rsidRPr="00D5402A">
        <w:rPr>
          <w:i/>
          <w:lang w:val="en-US"/>
        </w:rPr>
        <w:t xml:space="preserve"> is doing image postprocessing.  We like the white background and because in image postprocessing you can delete the background and thus make it completely white (RGB white code 255,255,255). Then exclude completely white color from the list of selected colors used for </w:t>
      </w:r>
      <w:proofErr w:type="spellStart"/>
      <w:r w:rsidRPr="00D5402A">
        <w:rPr>
          <w:i/>
          <w:lang w:val="en-US"/>
        </w:rPr>
        <w:t>semiautomated</w:t>
      </w:r>
      <w:proofErr w:type="spellEnd"/>
      <w:r w:rsidRPr="00D5402A">
        <w:rPr>
          <w:i/>
          <w:lang w:val="en-US"/>
        </w:rPr>
        <w:t xml:space="preserve"> analysis and co</w:t>
      </w:r>
      <w:r w:rsidR="00D22712">
        <w:rPr>
          <w:i/>
          <w:lang w:val="en-US"/>
        </w:rPr>
        <w:t>u</w:t>
      </w:r>
      <w:r w:rsidRPr="00D5402A">
        <w:rPr>
          <w:i/>
          <w:lang w:val="en-US"/>
        </w:rPr>
        <w:t xml:space="preserve">nt only pale necrotic area, which is not completely white if not overexposed. For the brain and aortas, blue and green </w:t>
      </w:r>
      <w:r w:rsidR="00AE063E">
        <w:rPr>
          <w:i/>
          <w:lang w:val="en-US"/>
        </w:rPr>
        <w:t xml:space="preserve">background </w:t>
      </w:r>
      <w:r w:rsidRPr="00D5402A">
        <w:rPr>
          <w:i/>
          <w:lang w:val="en-US"/>
        </w:rPr>
        <w:t>is suitable.</w:t>
      </w:r>
    </w:p>
    <w:p w:rsidR="00202D7E" w:rsidRPr="00D5402A" w:rsidRDefault="00202D7E" w:rsidP="00030E63">
      <w:pPr>
        <w:pStyle w:val="NormalWeb"/>
        <w:rPr>
          <w:i/>
          <w:lang w:val="en-US"/>
        </w:rPr>
      </w:pPr>
      <w:r w:rsidRPr="00D5402A">
        <w:rPr>
          <w:i/>
          <w:lang w:val="en-US"/>
        </w:rPr>
        <w:t xml:space="preserve">If the (heart) specimen is not overstained (too much volume/concentration of methylene blue used for perfusion) and/or rinsed enough, then no problems with bubbles and diffusion of methylene blue. Therefore in the manuscript, we are stressing the point about sufficient washing of specimens. In the case of Evans blue stain diffusion is not a problem </w:t>
      </w:r>
      <w:r w:rsidR="007002DA" w:rsidRPr="00547C1A">
        <w:rPr>
          <w:i/>
          <w:lang w:val="en-US"/>
        </w:rPr>
        <w:t>at</w:t>
      </w:r>
      <w:r w:rsidRPr="00D5402A">
        <w:rPr>
          <w:i/>
          <w:lang w:val="en-US"/>
        </w:rPr>
        <w:t xml:space="preserve"> all, but</w:t>
      </w:r>
      <w:r w:rsidR="00D5402A" w:rsidRPr="00D5402A">
        <w:rPr>
          <w:i/>
          <w:lang w:val="en-US"/>
        </w:rPr>
        <w:t xml:space="preserve"> there</w:t>
      </w:r>
      <w:r w:rsidRPr="00D5402A">
        <w:rPr>
          <w:i/>
          <w:lang w:val="en-US"/>
        </w:rPr>
        <w:t xml:space="preserve"> is a higher risk of overstaining.</w:t>
      </w:r>
    </w:p>
    <w:p w:rsidR="00D5402A" w:rsidRDefault="00D5402A" w:rsidP="00D5402A">
      <w:pPr>
        <w:pStyle w:val="NormalWeb"/>
        <w:rPr>
          <w:i/>
          <w:lang w:val="en-US"/>
        </w:rPr>
      </w:pPr>
      <w:r>
        <w:rPr>
          <w:i/>
          <w:lang w:val="en-US"/>
        </w:rPr>
        <w:t>We have now refe</w:t>
      </w:r>
      <w:r w:rsidR="00F84D2C">
        <w:rPr>
          <w:i/>
          <w:lang w:val="en-US"/>
        </w:rPr>
        <w:t>r</w:t>
      </w:r>
      <w:r>
        <w:rPr>
          <w:i/>
          <w:lang w:val="en-US"/>
        </w:rPr>
        <w:t>red to our previous publication (</w:t>
      </w:r>
      <w:proofErr w:type="spellStart"/>
      <w:r>
        <w:rPr>
          <w:i/>
          <w:lang w:val="en-US"/>
        </w:rPr>
        <w:t>Liepinsh</w:t>
      </w:r>
      <w:proofErr w:type="spellEnd"/>
      <w:r>
        <w:rPr>
          <w:i/>
          <w:lang w:val="en-US"/>
        </w:rPr>
        <w:t xml:space="preserve"> et al, 2013) in the Representative </w:t>
      </w:r>
      <w:r w:rsidR="00F84D2C">
        <w:rPr>
          <w:i/>
          <w:lang w:val="en-US"/>
        </w:rPr>
        <w:t>R</w:t>
      </w:r>
      <w:r>
        <w:rPr>
          <w:i/>
          <w:lang w:val="en-US"/>
        </w:rPr>
        <w:t>esults section.</w:t>
      </w:r>
    </w:p>
    <w:p w:rsidR="00D5402A" w:rsidRDefault="00D5402A" w:rsidP="00D5402A">
      <w:pPr>
        <w:pStyle w:val="NormalWeb"/>
        <w:rPr>
          <w:i/>
          <w:color w:val="0070C0"/>
          <w:lang w:val="en-US"/>
        </w:rPr>
      </w:pPr>
      <w:r w:rsidRPr="00C86E40">
        <w:rPr>
          <w:i/>
          <w:color w:val="0070C0"/>
          <w:lang w:val="en-US"/>
        </w:rPr>
        <w:t>A tray with blue background is used for brain slice photography (background selection described in details previously</w:t>
      </w:r>
      <w:r w:rsidR="007B4F10">
        <w:rPr>
          <w:i/>
          <w:color w:val="0070C0"/>
          <w:vertAlign w:val="superscript"/>
          <w:lang w:val="en-US"/>
        </w:rPr>
        <w:t>5</w:t>
      </w:r>
      <w:r w:rsidRPr="00C86E40">
        <w:rPr>
          <w:i/>
          <w:color w:val="0070C0"/>
          <w:lang w:val="en-US"/>
        </w:rPr>
        <w:t>).</w:t>
      </w:r>
    </w:p>
    <w:p w:rsidR="00D5402A" w:rsidRPr="00D5402A" w:rsidRDefault="00D5402A" w:rsidP="00D5402A">
      <w:pPr>
        <w:pStyle w:val="NormalWeb"/>
        <w:rPr>
          <w:i/>
          <w:lang w:val="en-US"/>
        </w:rPr>
      </w:pPr>
      <w:r w:rsidRPr="00D5402A">
        <w:rPr>
          <w:i/>
          <w:lang w:val="en-US"/>
        </w:rPr>
        <w:t xml:space="preserve">We added a Note about </w:t>
      </w:r>
      <w:r w:rsidR="00F84D2C">
        <w:rPr>
          <w:i/>
          <w:lang w:val="en-US"/>
        </w:rPr>
        <w:t xml:space="preserve">the </w:t>
      </w:r>
      <w:r w:rsidRPr="00D5402A">
        <w:rPr>
          <w:i/>
          <w:lang w:val="en-US"/>
        </w:rPr>
        <w:t>use of glass</w:t>
      </w:r>
      <w:r w:rsidR="00F84D2C">
        <w:rPr>
          <w:i/>
          <w:lang w:val="en-US"/>
        </w:rPr>
        <w:t xml:space="preserve"> </w:t>
      </w:r>
      <w:r w:rsidRPr="00D5402A">
        <w:rPr>
          <w:i/>
          <w:lang w:val="en-US"/>
        </w:rPr>
        <w:t>slides, Protocol p</w:t>
      </w:r>
      <w:r w:rsidR="00C721A1">
        <w:rPr>
          <w:i/>
          <w:lang w:val="en-US"/>
        </w:rPr>
        <w:t>o</w:t>
      </w:r>
      <w:r w:rsidRPr="00D5402A">
        <w:rPr>
          <w:i/>
          <w:lang w:val="en-US"/>
        </w:rPr>
        <w:t>int 3.6:</w:t>
      </w:r>
    </w:p>
    <w:p w:rsidR="00D5402A" w:rsidRPr="00D5402A" w:rsidRDefault="00D5402A" w:rsidP="00D5402A">
      <w:pPr>
        <w:pStyle w:val="NormalWeb"/>
        <w:rPr>
          <w:i/>
          <w:color w:val="0070C0"/>
          <w:lang w:val="en-US"/>
        </w:rPr>
      </w:pPr>
      <w:r w:rsidRPr="00D5402A">
        <w:rPr>
          <w:i/>
          <w:color w:val="0070C0"/>
          <w:lang w:val="en-US"/>
        </w:rPr>
        <w:t xml:space="preserve">Alternative methods include placing slices between glass slides or using a polarizing filter on the lens. A circular polarizing filter is attached to the lens and is rotated until reflections in a live-view display of the camera disappear. </w:t>
      </w:r>
    </w:p>
    <w:p w:rsidR="00522084" w:rsidRDefault="00030E63" w:rsidP="00030E63">
      <w:pPr>
        <w:pStyle w:val="NormalWeb"/>
        <w:rPr>
          <w:lang w:val="en-US"/>
        </w:rPr>
      </w:pPr>
      <w:r w:rsidRPr="007B4A9A">
        <w:rPr>
          <w:lang w:val="en-US"/>
        </w:rPr>
        <w:t>Line 309 water or PBS- contradicts with line 300</w:t>
      </w:r>
    </w:p>
    <w:p w:rsidR="00522084" w:rsidRDefault="00D5402A" w:rsidP="00030E63">
      <w:pPr>
        <w:pStyle w:val="NormalWeb"/>
        <w:rPr>
          <w:lang w:val="en-US"/>
        </w:rPr>
      </w:pPr>
      <w:proofErr w:type="gramStart"/>
      <w:r w:rsidRPr="00D5402A">
        <w:rPr>
          <w:i/>
          <w:lang w:val="en-US"/>
        </w:rPr>
        <w:t xml:space="preserve">Corrected to </w:t>
      </w:r>
      <w:r w:rsidRPr="00E769D0">
        <w:rPr>
          <w:i/>
          <w:color w:val="0070C0"/>
          <w:lang w:val="en-US"/>
        </w:rPr>
        <w:t>buffer solution</w:t>
      </w:r>
      <w:r w:rsidRPr="00D5402A">
        <w:rPr>
          <w:i/>
          <w:lang w:val="en-US"/>
        </w:rPr>
        <w:t>.</w:t>
      </w:r>
      <w:proofErr w:type="gramEnd"/>
      <w:r w:rsidR="00030E63" w:rsidRPr="007B4A9A">
        <w:rPr>
          <w:lang w:val="en-US"/>
        </w:rPr>
        <w:br/>
      </w:r>
      <w:r w:rsidR="00030E63" w:rsidRPr="007B4A9A">
        <w:rPr>
          <w:lang w:val="en-US"/>
        </w:rPr>
        <w:br/>
      </w:r>
      <w:r w:rsidR="00030E63" w:rsidRPr="007B4A9A">
        <w:rPr>
          <w:lang w:val="en-US"/>
        </w:rPr>
        <w:lastRenderedPageBreak/>
        <w:t xml:space="preserve">Line 316 is a better discussion of aperture. Refer section 5.5 where </w:t>
      </w:r>
      <w:proofErr w:type="gramStart"/>
      <w:r w:rsidR="00030E63" w:rsidRPr="007B4A9A">
        <w:rPr>
          <w:lang w:val="en-US"/>
        </w:rPr>
        <w:t>a</w:t>
      </w:r>
      <w:proofErr w:type="gramEnd"/>
      <w:r w:rsidR="00030E63" w:rsidRPr="007B4A9A">
        <w:rPr>
          <w:lang w:val="en-US"/>
        </w:rPr>
        <w:t xml:space="preserve"> aperture of 10 is stated without the f which does not make sense.</w:t>
      </w:r>
    </w:p>
    <w:p w:rsidR="00395ADB" w:rsidRPr="007B4A9A" w:rsidRDefault="00D5402A" w:rsidP="00030E63">
      <w:pPr>
        <w:pStyle w:val="NormalWeb"/>
        <w:rPr>
          <w:lang w:val="en-US"/>
        </w:rPr>
      </w:pPr>
      <w:r w:rsidRPr="00D5402A">
        <w:rPr>
          <w:i/>
          <w:lang w:val="en-US"/>
        </w:rPr>
        <w:t xml:space="preserve">Protocol text corrected, </w:t>
      </w:r>
      <w:r w:rsidRPr="00E769D0">
        <w:rPr>
          <w:i/>
          <w:color w:val="0070C0"/>
          <w:lang w:val="en-US"/>
        </w:rPr>
        <w:t>f/10 added</w:t>
      </w:r>
      <w:r w:rsidRPr="00D5402A">
        <w:rPr>
          <w:i/>
          <w:lang w:val="en-US"/>
        </w:rPr>
        <w:t>.</w:t>
      </w:r>
      <w:r w:rsidR="00522084" w:rsidRPr="007B4A9A">
        <w:rPr>
          <w:lang w:val="en-US"/>
        </w:rPr>
        <w:br/>
      </w:r>
      <w:r w:rsidR="00030E63" w:rsidRPr="007B4A9A">
        <w:rPr>
          <w:lang w:val="en-US"/>
        </w:rPr>
        <w:br/>
        <w:t>Discussion</w:t>
      </w:r>
      <w:proofErr w:type="gramStart"/>
      <w:r w:rsidR="00030E63" w:rsidRPr="007B4A9A">
        <w:rPr>
          <w:lang w:val="en-US"/>
        </w:rPr>
        <w:t>,</w:t>
      </w:r>
      <w:proofErr w:type="gramEnd"/>
      <w:r w:rsidR="00030E63" w:rsidRPr="007B4A9A">
        <w:rPr>
          <w:lang w:val="en-US"/>
        </w:rPr>
        <w:br/>
        <w:t xml:space="preserve">Are there other potential applications for the methods - other animal TTC </w:t>
      </w:r>
      <w:proofErr w:type="spellStart"/>
      <w:r w:rsidR="00030E63" w:rsidRPr="007B4A9A">
        <w:rPr>
          <w:lang w:val="en-US"/>
        </w:rPr>
        <w:t>ischaemia</w:t>
      </w:r>
      <w:proofErr w:type="spellEnd"/>
      <w:r w:rsidR="00030E63" w:rsidRPr="007B4A9A">
        <w:rPr>
          <w:lang w:val="en-US"/>
        </w:rPr>
        <w:t xml:space="preserve"> models besides rodents? </w:t>
      </w:r>
      <w:proofErr w:type="gramStart"/>
      <w:r w:rsidR="00030E63" w:rsidRPr="007B4A9A">
        <w:rPr>
          <w:lang w:val="en-US"/>
        </w:rPr>
        <w:t>could</w:t>
      </w:r>
      <w:proofErr w:type="gramEnd"/>
      <w:r w:rsidR="00030E63" w:rsidRPr="007B4A9A">
        <w:rPr>
          <w:lang w:val="en-US"/>
        </w:rPr>
        <w:t xml:space="preserve"> this be used in humans in the autopsy setting?</w:t>
      </w:r>
    </w:p>
    <w:p w:rsidR="002614ED" w:rsidRDefault="00522084" w:rsidP="00030E63">
      <w:pPr>
        <w:pStyle w:val="NormalWeb"/>
        <w:rPr>
          <w:lang w:val="en-US"/>
        </w:rPr>
      </w:pPr>
      <w:r w:rsidRPr="00522084">
        <w:rPr>
          <w:i/>
          <w:lang w:val="en-US"/>
        </w:rPr>
        <w:t>We agree that</w:t>
      </w:r>
      <w:r w:rsidR="00395ADB" w:rsidRPr="00522084">
        <w:rPr>
          <w:i/>
          <w:lang w:val="en-US"/>
        </w:rPr>
        <w:t xml:space="preserve"> it can be useful for </w:t>
      </w:r>
      <w:r w:rsidR="00F84D2C">
        <w:rPr>
          <w:i/>
          <w:lang w:val="en-US"/>
        </w:rPr>
        <w:t xml:space="preserve">the </w:t>
      </w:r>
      <w:r w:rsidR="00395ADB" w:rsidRPr="00522084">
        <w:rPr>
          <w:i/>
          <w:lang w:val="en-US"/>
        </w:rPr>
        <w:t xml:space="preserve">photography of any specimen. Since we are mainly concerned with </w:t>
      </w:r>
      <w:r w:rsidR="00F84D2C">
        <w:rPr>
          <w:i/>
          <w:lang w:val="en-US"/>
        </w:rPr>
        <w:t xml:space="preserve">the </w:t>
      </w:r>
      <w:r w:rsidR="00395ADB" w:rsidRPr="00522084">
        <w:rPr>
          <w:i/>
          <w:lang w:val="en-US"/>
        </w:rPr>
        <w:t xml:space="preserve">poor quality of images in </w:t>
      </w:r>
      <w:r w:rsidR="00F84D2C">
        <w:rPr>
          <w:i/>
          <w:lang w:val="en-US"/>
        </w:rPr>
        <w:t xml:space="preserve">the </w:t>
      </w:r>
      <w:r w:rsidRPr="00522084">
        <w:rPr>
          <w:i/>
          <w:lang w:val="en-US"/>
        </w:rPr>
        <w:t xml:space="preserve">experimental </w:t>
      </w:r>
      <w:r w:rsidR="00F84D2C">
        <w:rPr>
          <w:i/>
          <w:lang w:val="en-US"/>
        </w:rPr>
        <w:t>c</w:t>
      </w:r>
      <w:r w:rsidR="00395ADB" w:rsidRPr="00522084">
        <w:rPr>
          <w:i/>
          <w:lang w:val="en-US"/>
        </w:rPr>
        <w:t>ardio</w:t>
      </w:r>
      <w:r w:rsidRPr="00522084">
        <w:rPr>
          <w:i/>
          <w:lang w:val="en-US"/>
        </w:rPr>
        <w:t>logy</w:t>
      </w:r>
      <w:r w:rsidR="00395ADB" w:rsidRPr="00522084">
        <w:rPr>
          <w:i/>
          <w:lang w:val="en-US"/>
        </w:rPr>
        <w:t xml:space="preserve"> field, we narrowed </w:t>
      </w:r>
      <w:r w:rsidR="00F84D2C">
        <w:rPr>
          <w:i/>
          <w:lang w:val="en-US"/>
        </w:rPr>
        <w:t xml:space="preserve">it </w:t>
      </w:r>
      <w:r w:rsidR="00395ADB" w:rsidRPr="00522084">
        <w:rPr>
          <w:i/>
          <w:lang w:val="en-US"/>
        </w:rPr>
        <w:t>down to this topic</w:t>
      </w:r>
      <w:r w:rsidR="00A27AC5" w:rsidRPr="00522084">
        <w:rPr>
          <w:i/>
          <w:lang w:val="en-US"/>
        </w:rPr>
        <w:t>.</w:t>
      </w:r>
      <w:r w:rsidR="00030E63" w:rsidRPr="007B4A9A">
        <w:rPr>
          <w:lang w:val="en-US"/>
        </w:rPr>
        <w:br/>
      </w:r>
      <w:r w:rsidR="00030E63" w:rsidRPr="007B4A9A">
        <w:rPr>
          <w:lang w:val="en-US"/>
        </w:rPr>
        <w:br/>
        <w:t xml:space="preserve">The macro photography set up is </w:t>
      </w:r>
      <w:proofErr w:type="spellStart"/>
      <w:r w:rsidR="00030E63" w:rsidRPr="007B4A9A">
        <w:rPr>
          <w:lang w:val="en-US"/>
        </w:rPr>
        <w:t>generalisable</w:t>
      </w:r>
      <w:proofErr w:type="spellEnd"/>
      <w:r w:rsidR="00030E63" w:rsidRPr="007B4A9A">
        <w:rPr>
          <w:lang w:val="en-US"/>
        </w:rPr>
        <w:t xml:space="preserve"> to all laboratory experimental small animal organ </w:t>
      </w:r>
      <w:proofErr w:type="gramStart"/>
      <w:r w:rsidR="00030E63" w:rsidRPr="007B4A9A">
        <w:rPr>
          <w:lang w:val="en-US"/>
        </w:rPr>
        <w:t>photography,</w:t>
      </w:r>
      <w:proofErr w:type="gramEnd"/>
      <w:r w:rsidR="00030E63" w:rsidRPr="007B4A9A">
        <w:rPr>
          <w:lang w:val="en-US"/>
        </w:rPr>
        <w:t xml:space="preserve"> perhaps this may be stated as a conclusion. The article ends abruptly with RAW files without a </w:t>
      </w:r>
      <w:r w:rsidR="00030E63" w:rsidRPr="00D5402A">
        <w:rPr>
          <w:lang w:val="en-US"/>
        </w:rPr>
        <w:t>concluding paragraph</w:t>
      </w:r>
      <w:r w:rsidR="00030E63" w:rsidRPr="007B4A9A">
        <w:rPr>
          <w:lang w:val="en-US"/>
        </w:rPr>
        <w:t>.</w:t>
      </w:r>
    </w:p>
    <w:p w:rsidR="002614ED" w:rsidRPr="00305B5D" w:rsidRDefault="00305B5D" w:rsidP="00030E63">
      <w:pPr>
        <w:pStyle w:val="NormalWeb"/>
        <w:rPr>
          <w:i/>
          <w:lang w:val="en-US"/>
        </w:rPr>
      </w:pPr>
      <w:r w:rsidRPr="00861BA9">
        <w:rPr>
          <w:rFonts w:ascii="TimesNewRomanPSMT" w:hAnsi="TimesNewRomanPSMT"/>
          <w:i/>
          <w:color w:val="222222"/>
        </w:rPr>
        <w:t xml:space="preserve">Thank you for </w:t>
      </w:r>
      <w:r>
        <w:rPr>
          <w:rFonts w:ascii="TimesNewRomanPSMT" w:hAnsi="TimesNewRomanPSMT"/>
          <w:i/>
          <w:color w:val="222222"/>
        </w:rPr>
        <w:t>pointing</w:t>
      </w:r>
      <w:r w:rsidRPr="00861BA9">
        <w:rPr>
          <w:rFonts w:ascii="TimesNewRomanPSMT" w:hAnsi="TimesNewRomanPSMT"/>
          <w:i/>
          <w:color w:val="222222"/>
        </w:rPr>
        <w:t xml:space="preserve"> this</w:t>
      </w:r>
      <w:r>
        <w:rPr>
          <w:rFonts w:ascii="TimesNewRomanPSMT" w:hAnsi="TimesNewRomanPSMT"/>
          <w:i/>
          <w:color w:val="222222"/>
        </w:rPr>
        <w:t xml:space="preserve"> out</w:t>
      </w:r>
      <w:r w:rsidRPr="00861BA9">
        <w:rPr>
          <w:rFonts w:ascii="TimesNewRomanPSMT" w:hAnsi="TimesNewRomanPSMT"/>
          <w:i/>
          <w:color w:val="222222"/>
        </w:rPr>
        <w:t xml:space="preserve">. </w:t>
      </w:r>
      <w:r w:rsidR="002614ED" w:rsidRPr="00305B5D">
        <w:rPr>
          <w:i/>
          <w:lang w:val="en-US"/>
        </w:rPr>
        <w:t>We have</w:t>
      </w:r>
      <w:r w:rsidRPr="00305B5D">
        <w:rPr>
          <w:i/>
          <w:lang w:val="en-US"/>
        </w:rPr>
        <w:t xml:space="preserve"> now added a concluding paragraph:</w:t>
      </w:r>
    </w:p>
    <w:p w:rsidR="00E769D0" w:rsidRDefault="00305B5D" w:rsidP="00030E63">
      <w:pPr>
        <w:pStyle w:val="NormalWeb"/>
        <w:rPr>
          <w:i/>
          <w:color w:val="0070C0"/>
          <w:lang w:val="en-US"/>
        </w:rPr>
      </w:pPr>
      <w:r w:rsidRPr="00305B5D">
        <w:rPr>
          <w:i/>
          <w:color w:val="0070C0"/>
          <w:lang w:val="en-US"/>
        </w:rPr>
        <w:t>Overall, this protocol describes a methodology for rat heart and brain tissue slicing and staining and provides guidelines for establishing lighting and camera setups and photography techniques for high-resolution image acquisition for fu</w:t>
      </w:r>
      <w:r w:rsidR="00F84D2C">
        <w:rPr>
          <w:i/>
          <w:color w:val="0070C0"/>
          <w:lang w:val="en-US"/>
        </w:rPr>
        <w:t>r</w:t>
      </w:r>
      <w:r w:rsidRPr="00305B5D">
        <w:rPr>
          <w:i/>
          <w:color w:val="0070C0"/>
          <w:lang w:val="en-US"/>
        </w:rPr>
        <w:t>ther analysis. This method is applicable to all experimental small animal organ photography.</w:t>
      </w:r>
    </w:p>
    <w:p w:rsidR="00E769D0" w:rsidRPr="00E769D0" w:rsidRDefault="00E769D0" w:rsidP="00030E63">
      <w:pPr>
        <w:pStyle w:val="NormalWeb"/>
        <w:rPr>
          <w:i/>
          <w:lang w:val="en-US"/>
        </w:rPr>
      </w:pPr>
      <w:r w:rsidRPr="00E769D0">
        <w:rPr>
          <w:i/>
          <w:lang w:val="en-US"/>
        </w:rPr>
        <w:t>Summary is also modified:</w:t>
      </w:r>
    </w:p>
    <w:p w:rsidR="00F777E0" w:rsidRDefault="00E769D0" w:rsidP="00030E63">
      <w:pPr>
        <w:pStyle w:val="NormalWeb"/>
        <w:rPr>
          <w:lang w:val="en-US"/>
        </w:rPr>
      </w:pPr>
      <w:r w:rsidRPr="00E769D0">
        <w:rPr>
          <w:i/>
          <w:color w:val="0070C0"/>
          <w:lang w:val="en-US"/>
        </w:rPr>
        <w:t>Presented here is a protocol for standardized methodology of rodent tissue preparation after the ischemia-reperfusion experiment and guidelines for establishing lighting and camera setups for high-resolution image acquisition. This method is applicable to all experimental small animal organ photography.</w:t>
      </w:r>
      <w:r w:rsidR="00030E63" w:rsidRPr="00305B5D">
        <w:rPr>
          <w:i/>
          <w:color w:val="0070C0"/>
          <w:lang w:val="en-US"/>
        </w:rPr>
        <w:br/>
      </w:r>
      <w:r w:rsidR="00030E63" w:rsidRPr="007B4A9A">
        <w:rPr>
          <w:lang w:val="en-US"/>
        </w:rPr>
        <w:br/>
      </w:r>
      <w:r w:rsidR="00030E63" w:rsidRPr="007B4A9A">
        <w:rPr>
          <w:b/>
          <w:bCs/>
          <w:lang w:val="en-US"/>
        </w:rPr>
        <w:t xml:space="preserve">Reviewer #4: </w:t>
      </w:r>
      <w:r w:rsidR="00030E63" w:rsidRPr="007B4A9A">
        <w:rPr>
          <w:lang w:val="en-US"/>
        </w:rPr>
        <w:br/>
        <w:t>Manuscript Summary</w:t>
      </w:r>
      <w:proofErr w:type="gramStart"/>
      <w:r w:rsidR="00030E63" w:rsidRPr="007B4A9A">
        <w:rPr>
          <w:lang w:val="en-US"/>
        </w:rPr>
        <w:t>:</w:t>
      </w:r>
      <w:proofErr w:type="gramEnd"/>
      <w:r w:rsidR="00030E63" w:rsidRPr="007B4A9A">
        <w:rPr>
          <w:lang w:val="en-US"/>
        </w:rPr>
        <w:br/>
        <w:t>The method of heart and brain tissue slicing and staining are clearly described. The guidelines for establishing lighting and camera setups and photograph techniques for high-resolution image acquisition are well stated.</w:t>
      </w:r>
      <w:r w:rsidR="00030E63" w:rsidRPr="007B4A9A">
        <w:rPr>
          <w:lang w:val="en-US"/>
        </w:rPr>
        <w:br/>
      </w:r>
      <w:r w:rsidR="00F777E0" w:rsidRPr="00A87609">
        <w:rPr>
          <w:i/>
          <w:lang w:val="en-US"/>
        </w:rPr>
        <w:t>We thank the reviewer for the comment!</w:t>
      </w:r>
    </w:p>
    <w:p w:rsidR="001E18AC" w:rsidRPr="007B4A9A" w:rsidRDefault="00030E63" w:rsidP="00030E63">
      <w:pPr>
        <w:pStyle w:val="NormalWeb"/>
        <w:rPr>
          <w:lang w:val="en-US"/>
        </w:rPr>
      </w:pPr>
      <w:r w:rsidRPr="007B4A9A">
        <w:rPr>
          <w:lang w:val="en-US"/>
        </w:rPr>
        <w:t>Major Concerns</w:t>
      </w:r>
      <w:proofErr w:type="gramStart"/>
      <w:r w:rsidRPr="007B4A9A">
        <w:rPr>
          <w:lang w:val="en-US"/>
        </w:rPr>
        <w:t>:</w:t>
      </w:r>
      <w:proofErr w:type="gramEnd"/>
      <w:r w:rsidRPr="007B4A9A">
        <w:rPr>
          <w:lang w:val="en-US"/>
        </w:rPr>
        <w:br/>
        <w:t>none.</w:t>
      </w:r>
      <w:r w:rsidRPr="007B4A9A">
        <w:rPr>
          <w:lang w:val="en-US"/>
        </w:rPr>
        <w:br/>
      </w:r>
      <w:r w:rsidRPr="007B4A9A">
        <w:rPr>
          <w:lang w:val="en-US"/>
        </w:rPr>
        <w:br/>
        <w:t>Minor Concerns</w:t>
      </w:r>
      <w:proofErr w:type="gramStart"/>
      <w:r w:rsidRPr="007B4A9A">
        <w:rPr>
          <w:lang w:val="en-US"/>
        </w:rPr>
        <w:t>:</w:t>
      </w:r>
      <w:proofErr w:type="gramEnd"/>
      <w:r w:rsidRPr="007B4A9A">
        <w:rPr>
          <w:lang w:val="en-US"/>
        </w:rPr>
        <w:br/>
        <w:t>1.3: "above" the xiphoid process. Should it be "beneath?"</w:t>
      </w:r>
    </w:p>
    <w:p w:rsidR="00753216" w:rsidRPr="00522084" w:rsidRDefault="00522084" w:rsidP="00030E63">
      <w:pPr>
        <w:pStyle w:val="NormalWeb"/>
        <w:rPr>
          <w:i/>
          <w:lang w:val="en-US"/>
        </w:rPr>
      </w:pPr>
      <w:r w:rsidRPr="007F3D7C">
        <w:rPr>
          <w:i/>
          <w:lang w:val="en-US"/>
        </w:rPr>
        <w:t xml:space="preserve">This part is </w:t>
      </w:r>
      <w:r>
        <w:rPr>
          <w:i/>
          <w:lang w:val="en-US"/>
        </w:rPr>
        <w:t xml:space="preserve">now </w:t>
      </w:r>
      <w:r w:rsidRPr="007F3D7C">
        <w:rPr>
          <w:i/>
          <w:lang w:val="en-US"/>
        </w:rPr>
        <w:t>deleted from the manuscript because we have now deleted in vivo part of tissue preparation (references to previously published protocols and techniques provided in the Introduction) to concentrate this manusc</w:t>
      </w:r>
      <w:r w:rsidR="00F84D2C">
        <w:rPr>
          <w:i/>
          <w:lang w:val="en-US"/>
        </w:rPr>
        <w:t>r</w:t>
      </w:r>
      <w:r w:rsidRPr="007F3D7C">
        <w:rPr>
          <w:i/>
          <w:lang w:val="en-US"/>
        </w:rPr>
        <w:t>ipt on imaging techniques of various tissue samples.</w:t>
      </w:r>
      <w:r>
        <w:rPr>
          <w:i/>
          <w:lang w:val="en-US"/>
        </w:rPr>
        <w:t xml:space="preserve"> </w:t>
      </w:r>
      <w:r w:rsidR="00753216" w:rsidRPr="00305B5D">
        <w:rPr>
          <w:i/>
          <w:lang w:val="en-US"/>
        </w:rPr>
        <w:t xml:space="preserve">We thank the reviewer for pointing to the </w:t>
      </w:r>
      <w:r w:rsidR="00685CD8" w:rsidRPr="00305B5D">
        <w:rPr>
          <w:i/>
          <w:lang w:val="en-US"/>
        </w:rPr>
        <w:t>terminological</w:t>
      </w:r>
      <w:r w:rsidR="00753216" w:rsidRPr="00305B5D">
        <w:rPr>
          <w:i/>
          <w:lang w:val="en-US"/>
        </w:rPr>
        <w:t xml:space="preserve"> error. The abdominal muscles were grabbed superficially to xiphoid process with the forceps. </w:t>
      </w:r>
    </w:p>
    <w:p w:rsidR="001E18AC" w:rsidRPr="007B4A9A" w:rsidRDefault="00030E63" w:rsidP="00030E63">
      <w:pPr>
        <w:pStyle w:val="NormalWeb"/>
        <w:rPr>
          <w:lang w:val="en-US"/>
        </w:rPr>
      </w:pPr>
      <w:r w:rsidRPr="007B4A9A">
        <w:rPr>
          <w:lang w:val="en-US"/>
        </w:rPr>
        <w:lastRenderedPageBreak/>
        <w:t>2.3: "buffer solution" what buffer? Can be more specific</w:t>
      </w:r>
    </w:p>
    <w:p w:rsidR="00753216" w:rsidRDefault="00F84D2C" w:rsidP="00030E63">
      <w:pPr>
        <w:pStyle w:val="NormalWeb"/>
        <w:rPr>
          <w:i/>
          <w:lang w:val="en-US"/>
        </w:rPr>
      </w:pPr>
      <w:r>
        <w:rPr>
          <w:i/>
          <w:lang w:val="en-US"/>
        </w:rPr>
        <w:t>The h</w:t>
      </w:r>
      <w:r w:rsidR="00753216" w:rsidRPr="00305B5D">
        <w:rPr>
          <w:i/>
          <w:lang w:val="en-US"/>
        </w:rPr>
        <w:t>eart was washed with oxygenated Krebs-</w:t>
      </w:r>
      <w:proofErr w:type="spellStart"/>
      <w:r w:rsidR="00753216" w:rsidRPr="00305B5D">
        <w:rPr>
          <w:i/>
          <w:lang w:val="en-US"/>
        </w:rPr>
        <w:t>Henseleit</w:t>
      </w:r>
      <w:proofErr w:type="spellEnd"/>
      <w:r w:rsidR="00753216" w:rsidRPr="00305B5D">
        <w:rPr>
          <w:i/>
          <w:lang w:val="en-US"/>
        </w:rPr>
        <w:t xml:space="preserve"> solution. </w:t>
      </w:r>
      <w:r w:rsidR="00303ECF">
        <w:rPr>
          <w:i/>
          <w:lang w:val="en-US"/>
        </w:rPr>
        <w:t>This part is now deleted and readers ref</w:t>
      </w:r>
      <w:r>
        <w:rPr>
          <w:i/>
          <w:lang w:val="en-US"/>
        </w:rPr>
        <w:t>er</w:t>
      </w:r>
      <w:r w:rsidR="00303ECF">
        <w:rPr>
          <w:i/>
          <w:lang w:val="en-US"/>
        </w:rPr>
        <w:t xml:space="preserve">red to previous publications: </w:t>
      </w:r>
    </w:p>
    <w:p w:rsidR="00303ECF" w:rsidRPr="00DD3E07" w:rsidRDefault="00303ECF" w:rsidP="00303ECF">
      <w:pPr>
        <w:rPr>
          <w:rFonts w:ascii="Times New Roman" w:hAnsi="Times New Roman" w:cs="Times New Roman"/>
          <w:i/>
          <w:color w:val="0070C0"/>
          <w:sz w:val="24"/>
          <w:szCs w:val="24"/>
        </w:rPr>
      </w:pPr>
      <w:r w:rsidRPr="00DD3E07">
        <w:rPr>
          <w:rFonts w:ascii="Times New Roman" w:hAnsi="Times New Roman" w:cs="Times New Roman"/>
          <w:i/>
          <w:color w:val="0070C0"/>
          <w:sz w:val="24"/>
          <w:szCs w:val="24"/>
          <w:lang w:val="en-US"/>
        </w:rPr>
        <w:t xml:space="preserve">Techniques described in this protocol can be used after both Langendorff-perfused isolated rat or mouse heart </w:t>
      </w:r>
      <w:r w:rsidR="00646556" w:rsidRPr="00646556">
        <w:rPr>
          <w:rFonts w:ascii="Times New Roman" w:hAnsi="Times New Roman" w:cs="Times New Roman"/>
          <w:i/>
          <w:color w:val="0070C0"/>
          <w:sz w:val="24"/>
          <w:szCs w:val="24"/>
          <w:vertAlign w:val="superscript"/>
          <w:lang w:val="en-US"/>
        </w:rPr>
        <w:t>6</w:t>
      </w:r>
      <w:proofErr w:type="gramStart"/>
      <w:r w:rsidR="00646556" w:rsidRPr="00646556">
        <w:rPr>
          <w:rFonts w:ascii="Times New Roman" w:hAnsi="Times New Roman" w:cs="Times New Roman"/>
          <w:i/>
          <w:color w:val="0070C0"/>
          <w:sz w:val="24"/>
          <w:szCs w:val="24"/>
          <w:vertAlign w:val="superscript"/>
          <w:lang w:val="en-US"/>
        </w:rPr>
        <w:t>,7</w:t>
      </w:r>
      <w:proofErr w:type="gramEnd"/>
      <w:r w:rsidRPr="00DD3E07">
        <w:rPr>
          <w:rFonts w:ascii="Times New Roman" w:hAnsi="Times New Roman" w:cs="Times New Roman"/>
          <w:i/>
          <w:color w:val="0070C0"/>
          <w:sz w:val="24"/>
          <w:szCs w:val="24"/>
          <w:lang w:val="en-US"/>
        </w:rPr>
        <w:t xml:space="preserve"> and in vivo rat heart ischemia-reperfusion (IR) injury assays</w:t>
      </w:r>
      <w:r w:rsidR="00646556" w:rsidRPr="00646556">
        <w:rPr>
          <w:rFonts w:ascii="Times New Roman" w:hAnsi="Times New Roman" w:cs="Times New Roman"/>
          <w:i/>
          <w:color w:val="0070C0"/>
          <w:sz w:val="24"/>
          <w:szCs w:val="24"/>
          <w:vertAlign w:val="superscript"/>
          <w:lang w:val="en-US"/>
        </w:rPr>
        <w:t>8-11</w:t>
      </w:r>
      <w:r w:rsidRPr="00DD3E07">
        <w:rPr>
          <w:rFonts w:ascii="Times New Roman" w:hAnsi="Times New Roman" w:cs="Times New Roman"/>
          <w:i/>
          <w:color w:val="0070C0"/>
          <w:sz w:val="24"/>
          <w:szCs w:val="24"/>
          <w:lang w:val="en-US"/>
        </w:rPr>
        <w:t xml:space="preserve">. </w:t>
      </w:r>
      <w:r w:rsidR="00626029" w:rsidRPr="00DD3E07">
        <w:rPr>
          <w:rFonts w:ascii="Times New Roman" w:hAnsi="Times New Roman" w:cs="Times New Roman"/>
          <w:i/>
          <w:color w:val="0070C0"/>
          <w:sz w:val="24"/>
          <w:szCs w:val="24"/>
          <w:lang w:val="en-US"/>
        </w:rPr>
        <w:fldChar w:fldCharType="begin">
          <w:fldData xml:space="preserve">PEVuZE5vdGU+PENpdGU+PEF1dGhvcj5MaWVwaW5zaDwvQXV0aG9yPjxZZWFyPjIwMTU8L1llYXI+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</w:fldData>
        </w:fldChar>
      </w:r>
      <w:r w:rsidRPr="00DD3E07">
        <w:rPr>
          <w:rFonts w:ascii="Times New Roman" w:hAnsi="Times New Roman" w:cs="Times New Roman"/>
          <w:i/>
          <w:color w:val="0070C0"/>
          <w:sz w:val="24"/>
          <w:szCs w:val="24"/>
          <w:lang w:val="en-US"/>
        </w:rPr>
        <w:instrText xml:space="preserve"> ADDIN EN.CITE </w:instrText>
      </w:r>
      <w:r w:rsidR="00626029" w:rsidRPr="00DD3E07">
        <w:rPr>
          <w:rFonts w:ascii="Times New Roman" w:hAnsi="Times New Roman" w:cs="Times New Roman"/>
          <w:i/>
          <w:color w:val="0070C0"/>
          <w:sz w:val="24"/>
          <w:szCs w:val="24"/>
          <w:lang w:val="en-US"/>
        </w:rPr>
        <w:fldChar w:fldCharType="begin">
          <w:fldData xml:space="preserve">PEVuZE5vdGU+PENpdGU+PEF1dGhvcj5MaWVwaW5zaDwvQXV0aG9yPjxZZWFyPjIwMTU8L1llYXI+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</w:fldData>
        </w:fldChar>
      </w:r>
      <w:r w:rsidRPr="00DD3E07">
        <w:rPr>
          <w:rFonts w:ascii="Times New Roman" w:hAnsi="Times New Roman" w:cs="Times New Roman"/>
          <w:i/>
          <w:color w:val="0070C0"/>
          <w:sz w:val="24"/>
          <w:szCs w:val="24"/>
          <w:lang w:val="en-US"/>
        </w:rPr>
        <w:instrText xml:space="preserve"> ADDIN EN.CITE.DATA </w:instrText>
      </w:r>
      <w:r w:rsidR="00626029" w:rsidRPr="00DD3E07">
        <w:rPr>
          <w:rFonts w:ascii="Times New Roman" w:hAnsi="Times New Roman" w:cs="Times New Roman"/>
          <w:i/>
          <w:color w:val="0070C0"/>
          <w:sz w:val="24"/>
          <w:szCs w:val="24"/>
          <w:lang w:val="en-US"/>
        </w:rPr>
      </w:r>
      <w:r w:rsidR="00626029" w:rsidRPr="00DD3E07">
        <w:rPr>
          <w:rFonts w:ascii="Times New Roman" w:hAnsi="Times New Roman" w:cs="Times New Roman"/>
          <w:i/>
          <w:color w:val="0070C0"/>
          <w:sz w:val="24"/>
          <w:szCs w:val="24"/>
          <w:lang w:val="en-US"/>
        </w:rPr>
        <w:fldChar w:fldCharType="end"/>
      </w:r>
      <w:r w:rsidR="00626029" w:rsidRPr="00DD3E07">
        <w:rPr>
          <w:rFonts w:ascii="Times New Roman" w:hAnsi="Times New Roman" w:cs="Times New Roman"/>
          <w:i/>
          <w:color w:val="0070C0"/>
          <w:sz w:val="24"/>
          <w:szCs w:val="24"/>
          <w:lang w:val="en-US"/>
        </w:rPr>
      </w:r>
      <w:r w:rsidR="00626029" w:rsidRPr="00DD3E07">
        <w:rPr>
          <w:rFonts w:ascii="Times New Roman" w:hAnsi="Times New Roman" w:cs="Times New Roman"/>
          <w:i/>
          <w:color w:val="0070C0"/>
          <w:sz w:val="24"/>
          <w:szCs w:val="24"/>
          <w:lang w:val="en-US"/>
        </w:rPr>
        <w:fldChar w:fldCharType="end"/>
      </w:r>
    </w:p>
    <w:p w:rsidR="00CF2E4D" w:rsidRPr="007B4A9A" w:rsidRDefault="00030E63" w:rsidP="00030E63">
      <w:pPr>
        <w:pStyle w:val="NormalWeb"/>
        <w:rPr>
          <w:lang w:val="en-US"/>
        </w:rPr>
      </w:pPr>
      <w:r w:rsidRPr="007B4A9A">
        <w:rPr>
          <w:lang w:val="en-US"/>
        </w:rPr>
        <w:t>2.4, 4.8 and 4.9: a picture may be needed to better illustrate the steps.</w:t>
      </w:r>
    </w:p>
    <w:p w:rsidR="002614ED" w:rsidRPr="00303ECF" w:rsidRDefault="00303ECF" w:rsidP="00030E63">
      <w:pPr>
        <w:pStyle w:val="NormalWeb"/>
        <w:rPr>
          <w:i/>
          <w:lang w:val="en-US"/>
        </w:rPr>
      </w:pPr>
      <w:proofErr w:type="gramStart"/>
      <w:r w:rsidRPr="00303ECF">
        <w:rPr>
          <w:i/>
          <w:lang w:val="en-US"/>
        </w:rPr>
        <w:t>Poin</w:t>
      </w:r>
      <w:r w:rsidR="00F84D2C">
        <w:rPr>
          <w:i/>
          <w:lang w:val="en-US"/>
        </w:rPr>
        <w:t>t</w:t>
      </w:r>
      <w:r w:rsidRPr="00303ECF">
        <w:rPr>
          <w:i/>
          <w:lang w:val="en-US"/>
        </w:rPr>
        <w:t xml:space="preserve"> </w:t>
      </w:r>
      <w:r w:rsidR="00CF2E4D" w:rsidRPr="00303ECF">
        <w:rPr>
          <w:i/>
          <w:lang w:val="en-US"/>
        </w:rPr>
        <w:t>2.4.</w:t>
      </w:r>
      <w:proofErr w:type="gramEnd"/>
      <w:r w:rsidR="00CF2E4D" w:rsidRPr="00303ECF">
        <w:rPr>
          <w:i/>
          <w:lang w:val="en-US"/>
        </w:rPr>
        <w:t xml:space="preserve"> </w:t>
      </w:r>
      <w:proofErr w:type="gramStart"/>
      <w:r w:rsidRPr="00303ECF">
        <w:rPr>
          <w:i/>
          <w:lang w:val="en-US"/>
        </w:rPr>
        <w:t>is</w:t>
      </w:r>
      <w:proofErr w:type="gramEnd"/>
      <w:r w:rsidRPr="00303ECF">
        <w:rPr>
          <w:i/>
          <w:lang w:val="en-US"/>
        </w:rPr>
        <w:t xml:space="preserve"> now </w:t>
      </w:r>
      <w:r w:rsidR="00CF2E4D" w:rsidRPr="00303ECF">
        <w:rPr>
          <w:i/>
          <w:lang w:val="en-US"/>
        </w:rPr>
        <w:t xml:space="preserve">deleted, </w:t>
      </w:r>
      <w:r w:rsidR="00E769D0">
        <w:rPr>
          <w:i/>
          <w:lang w:val="en-US"/>
        </w:rPr>
        <w:t xml:space="preserve">2.4  and 2.5( former </w:t>
      </w:r>
      <w:r w:rsidR="00CF2E4D" w:rsidRPr="00303ECF">
        <w:rPr>
          <w:i/>
          <w:lang w:val="en-US"/>
        </w:rPr>
        <w:t>4.8 un 4.9</w:t>
      </w:r>
      <w:r w:rsidR="00E769D0">
        <w:rPr>
          <w:i/>
          <w:lang w:val="en-US"/>
        </w:rPr>
        <w:t>)</w:t>
      </w:r>
      <w:r w:rsidR="00CF2E4D" w:rsidRPr="00303ECF">
        <w:rPr>
          <w:i/>
          <w:lang w:val="en-US"/>
        </w:rPr>
        <w:t xml:space="preserve"> </w:t>
      </w:r>
      <w:r w:rsidRPr="00303ECF">
        <w:rPr>
          <w:i/>
          <w:lang w:val="en-US"/>
        </w:rPr>
        <w:t xml:space="preserve">are </w:t>
      </w:r>
      <w:r w:rsidRPr="00E769D0">
        <w:rPr>
          <w:i/>
          <w:color w:val="0070C0"/>
          <w:lang w:val="en-US"/>
        </w:rPr>
        <w:t>captured in the video</w:t>
      </w:r>
      <w:r w:rsidRPr="00303ECF">
        <w:rPr>
          <w:i/>
          <w:lang w:val="en-US"/>
        </w:rPr>
        <w:t>.</w:t>
      </w:r>
    </w:p>
    <w:p w:rsidR="00CF2E4D" w:rsidRPr="007B4A9A" w:rsidRDefault="00030E63" w:rsidP="00030E63">
      <w:pPr>
        <w:pStyle w:val="NormalWeb"/>
        <w:rPr>
          <w:lang w:val="en-US"/>
        </w:rPr>
      </w:pPr>
      <w:r w:rsidRPr="007B4A9A">
        <w:rPr>
          <w:lang w:val="en-US"/>
        </w:rPr>
        <w:t xml:space="preserve">3.1, 3.2 and 5.8: </w:t>
      </w:r>
      <w:proofErr w:type="gramStart"/>
      <w:r w:rsidRPr="007B4A9A">
        <w:rPr>
          <w:lang w:val="en-US"/>
        </w:rPr>
        <w:t>the last sentence need</w:t>
      </w:r>
      <w:proofErr w:type="gramEnd"/>
      <w:r w:rsidRPr="007B4A9A">
        <w:rPr>
          <w:lang w:val="en-US"/>
        </w:rPr>
        <w:t xml:space="preserve"> to be moved to "discussion."</w:t>
      </w:r>
    </w:p>
    <w:p w:rsidR="00CA2AE8" w:rsidRPr="00303ECF" w:rsidRDefault="00305B5D" w:rsidP="00030E63">
      <w:pPr>
        <w:pStyle w:val="NormalWeb"/>
        <w:rPr>
          <w:i/>
          <w:lang w:val="en-US"/>
        </w:rPr>
      </w:pPr>
      <w:r w:rsidRPr="00303ECF">
        <w:rPr>
          <w:i/>
          <w:lang w:val="en-US"/>
        </w:rPr>
        <w:t xml:space="preserve">The format of </w:t>
      </w:r>
      <w:r w:rsidR="00F84D2C">
        <w:rPr>
          <w:i/>
          <w:lang w:val="en-US"/>
        </w:rPr>
        <w:t xml:space="preserve">the </w:t>
      </w:r>
      <w:r w:rsidRPr="00303ECF">
        <w:rPr>
          <w:i/>
          <w:lang w:val="en-US"/>
        </w:rPr>
        <w:t xml:space="preserve">Protocol section is </w:t>
      </w:r>
      <w:r w:rsidR="00303ECF" w:rsidRPr="00303ECF">
        <w:rPr>
          <w:i/>
          <w:lang w:val="en-US"/>
        </w:rPr>
        <w:t xml:space="preserve">now </w:t>
      </w:r>
      <w:r w:rsidRPr="00303ECF">
        <w:rPr>
          <w:i/>
          <w:lang w:val="en-US"/>
        </w:rPr>
        <w:t xml:space="preserve">changed according to </w:t>
      </w:r>
      <w:r w:rsidR="00E769D0">
        <w:rPr>
          <w:i/>
          <w:lang w:val="en-US"/>
        </w:rPr>
        <w:t xml:space="preserve">the </w:t>
      </w:r>
      <w:r w:rsidRPr="00303ECF">
        <w:rPr>
          <w:i/>
          <w:lang w:val="en-US"/>
        </w:rPr>
        <w:t>Editor</w:t>
      </w:r>
      <w:r w:rsidR="00303ECF" w:rsidRPr="00303ECF">
        <w:rPr>
          <w:i/>
          <w:lang w:val="en-US"/>
        </w:rPr>
        <w:t>’s</w:t>
      </w:r>
      <w:r w:rsidRPr="00303ECF">
        <w:rPr>
          <w:i/>
          <w:lang w:val="en-US"/>
        </w:rPr>
        <w:t xml:space="preserve"> suggestion</w:t>
      </w:r>
      <w:r w:rsidR="00303ECF" w:rsidRPr="00303ECF">
        <w:rPr>
          <w:i/>
          <w:lang w:val="en-US"/>
        </w:rPr>
        <w:t>s</w:t>
      </w:r>
      <w:r w:rsidRPr="00303ECF">
        <w:rPr>
          <w:i/>
          <w:lang w:val="en-US"/>
        </w:rPr>
        <w:t>. All important explanation</w:t>
      </w:r>
      <w:r w:rsidR="00F84D2C">
        <w:rPr>
          <w:i/>
          <w:lang w:val="en-US"/>
        </w:rPr>
        <w:t>s</w:t>
      </w:r>
      <w:r w:rsidRPr="00303ECF">
        <w:rPr>
          <w:i/>
          <w:lang w:val="en-US"/>
        </w:rPr>
        <w:t xml:space="preserve"> are </w:t>
      </w:r>
      <w:r w:rsidR="00303ECF" w:rsidRPr="00303ECF">
        <w:rPr>
          <w:i/>
          <w:lang w:val="en-US"/>
        </w:rPr>
        <w:t>now presented as</w:t>
      </w:r>
      <w:r w:rsidR="00CF2E4D" w:rsidRPr="00303ECF">
        <w:rPr>
          <w:i/>
          <w:lang w:val="en-US"/>
        </w:rPr>
        <w:t xml:space="preserve"> NOTE</w:t>
      </w:r>
      <w:r w:rsidRPr="00303ECF">
        <w:rPr>
          <w:i/>
          <w:lang w:val="en-US"/>
        </w:rPr>
        <w:t>s</w:t>
      </w:r>
      <w:r w:rsidR="00CF2E4D" w:rsidRPr="00303ECF">
        <w:rPr>
          <w:i/>
          <w:lang w:val="en-US"/>
        </w:rPr>
        <w:t>.</w:t>
      </w:r>
    </w:p>
    <w:p w:rsidR="00030E63" w:rsidRPr="007B4A9A" w:rsidRDefault="00030E63" w:rsidP="00030E63">
      <w:pPr>
        <w:pStyle w:val="NormalWeb"/>
        <w:rPr>
          <w:lang w:val="en-US"/>
        </w:rPr>
      </w:pPr>
      <w:r w:rsidRPr="007B4A9A">
        <w:rPr>
          <w:lang w:val="en-US"/>
        </w:rPr>
        <w:t>3.3: sentences after "At this stage" need to be moved to "discussion."</w:t>
      </w:r>
    </w:p>
    <w:p w:rsidR="00CF2E4D" w:rsidRDefault="00303ECF" w:rsidP="00030E63">
      <w:pPr>
        <w:pStyle w:val="NormalWeb"/>
        <w:rPr>
          <w:i/>
          <w:lang w:val="en-US"/>
        </w:rPr>
      </w:pPr>
      <w:r w:rsidRPr="00303ECF">
        <w:rPr>
          <w:i/>
          <w:lang w:val="en-US"/>
        </w:rPr>
        <w:t>This part of the Protocol is re-written now.</w:t>
      </w:r>
    </w:p>
    <w:p w:rsidR="00E769D0" w:rsidRPr="00E769D0" w:rsidRDefault="00E769D0" w:rsidP="00030E63">
      <w:pPr>
        <w:pStyle w:val="NormalWeb"/>
        <w:rPr>
          <w:i/>
          <w:color w:val="0070C0"/>
          <w:lang w:val="en-US"/>
        </w:rPr>
      </w:pPr>
      <w:r w:rsidRPr="00E769D0">
        <w:rPr>
          <w:i/>
          <w:color w:val="0070C0"/>
          <w:lang w:val="en-US"/>
        </w:rPr>
        <w:t xml:space="preserve">NOTE: At this stage, it is possible to place the mouse heart in a small plastic bag or a 5-ml </w:t>
      </w:r>
      <w:proofErr w:type="spellStart"/>
      <w:r w:rsidRPr="00E769D0">
        <w:rPr>
          <w:i/>
          <w:color w:val="0070C0"/>
          <w:lang w:val="en-US"/>
        </w:rPr>
        <w:t>microtube</w:t>
      </w:r>
      <w:proofErr w:type="spellEnd"/>
      <w:r w:rsidRPr="00E769D0">
        <w:rPr>
          <w:i/>
          <w:color w:val="0070C0"/>
          <w:lang w:val="en-US"/>
        </w:rPr>
        <w:t xml:space="preserve"> in the freezer (-20ºC) for up to 5-10 min. Maximal freezing time should be determined experimentally in each laboratory. The short-term freezing of mouse heart can help a novice experimenter to cut it in 1-mm-thick slices. The freezing of rat heart is not recommended. Over-freezing must be avoided.</w:t>
      </w:r>
    </w:p>
    <w:p w:rsidR="008710A5" w:rsidRPr="00303ECF" w:rsidRDefault="008710A5" w:rsidP="008710A5">
      <w:pPr>
        <w:spacing w:after="0"/>
        <w:rPr>
          <w:rFonts w:ascii="Times New Roman" w:hAnsi="Times New Roman" w:cs="Times New Roman"/>
          <w:i/>
          <w:color w:val="000000" w:themeColor="text1"/>
          <w:sz w:val="24"/>
          <w:szCs w:val="24"/>
          <w:lang w:val="en-US"/>
        </w:rPr>
      </w:pPr>
      <w:r w:rsidRPr="00303ECF">
        <w:rPr>
          <w:rFonts w:ascii="Times New Roman" w:hAnsi="Times New Roman" w:cs="Times New Roman"/>
          <w:i/>
          <w:color w:val="000000" w:themeColor="text1"/>
          <w:sz w:val="24"/>
          <w:szCs w:val="24"/>
          <w:lang w:val="en-US"/>
        </w:rPr>
        <w:t xml:space="preserve">In addition to the edits requested by the referees, we have also made a number of minor spelling and grammatical corrections throughout the text. Overall, we believe we have adequately addressed all the concerns raised by the referees. Certainly, their suggestions have greatly improved the quality of </w:t>
      </w:r>
      <w:r w:rsidR="00F84D2C">
        <w:rPr>
          <w:rFonts w:ascii="Times New Roman" w:hAnsi="Times New Roman" w:cs="Times New Roman"/>
          <w:i/>
          <w:color w:val="000000" w:themeColor="text1"/>
          <w:sz w:val="24"/>
          <w:szCs w:val="24"/>
          <w:lang w:val="en-US"/>
        </w:rPr>
        <w:t xml:space="preserve">the </w:t>
      </w:r>
      <w:r w:rsidRPr="00303ECF">
        <w:rPr>
          <w:rFonts w:ascii="Times New Roman" w:hAnsi="Times New Roman" w:cs="Times New Roman"/>
          <w:i/>
          <w:color w:val="000000" w:themeColor="text1"/>
          <w:sz w:val="24"/>
          <w:szCs w:val="24"/>
          <w:lang w:val="en-US"/>
        </w:rPr>
        <w:t>manuscript and we are most grateful. We are hopeful that the revised manuscript is now acceptable for publication.</w:t>
      </w:r>
    </w:p>
    <w:p w:rsidR="008710A5" w:rsidRPr="00303ECF" w:rsidRDefault="008710A5" w:rsidP="008710A5">
      <w:pPr>
        <w:spacing w:after="0"/>
        <w:rPr>
          <w:rFonts w:ascii="Times New Roman" w:hAnsi="Times New Roman" w:cs="Times New Roman"/>
          <w:i/>
          <w:color w:val="000000" w:themeColor="text1"/>
          <w:sz w:val="24"/>
          <w:szCs w:val="24"/>
          <w:lang w:val="en-US"/>
        </w:rPr>
      </w:pPr>
    </w:p>
    <w:p w:rsidR="00E769D0" w:rsidRDefault="008710A5" w:rsidP="00303ECF">
      <w:pPr>
        <w:rPr>
          <w:rFonts w:ascii="Times New Roman" w:hAnsi="Times New Roman" w:cs="Times New Roman"/>
          <w:i/>
          <w:color w:val="000000" w:themeColor="text1"/>
          <w:sz w:val="24"/>
          <w:szCs w:val="24"/>
          <w:lang w:val="en-US"/>
        </w:rPr>
      </w:pPr>
      <w:r w:rsidRPr="00303ECF">
        <w:rPr>
          <w:rFonts w:ascii="Times New Roman" w:hAnsi="Times New Roman" w:cs="Times New Roman"/>
          <w:i/>
          <w:color w:val="000000" w:themeColor="text1"/>
          <w:sz w:val="24"/>
          <w:szCs w:val="24"/>
          <w:lang w:val="en-US"/>
        </w:rPr>
        <w:t>Sincerely,</w:t>
      </w:r>
      <w:r w:rsidR="0022027F">
        <w:rPr>
          <w:rFonts w:ascii="Times New Roman" w:hAnsi="Times New Roman" w:cs="Times New Roman"/>
          <w:i/>
          <w:color w:val="000000" w:themeColor="text1"/>
          <w:sz w:val="24"/>
          <w:szCs w:val="24"/>
          <w:lang w:val="en-US"/>
        </w:rPr>
        <w:t xml:space="preserve"> </w:t>
      </w:r>
    </w:p>
    <w:p w:rsidR="00400452" w:rsidRPr="00303ECF" w:rsidRDefault="008710A5" w:rsidP="00303ECF">
      <w:pPr>
        <w:rPr>
          <w:rFonts w:ascii="Times New Roman" w:hAnsi="Times New Roman" w:cs="Times New Roman"/>
          <w:i/>
          <w:color w:val="000000" w:themeColor="text1"/>
          <w:sz w:val="24"/>
          <w:szCs w:val="24"/>
          <w:lang w:val="en-US"/>
        </w:rPr>
      </w:pPr>
      <w:r w:rsidRPr="00303ECF">
        <w:rPr>
          <w:rFonts w:ascii="Times New Roman" w:hAnsi="Times New Roman" w:cs="Times New Roman"/>
          <w:i/>
          <w:color w:val="000000" w:themeColor="text1"/>
          <w:sz w:val="24"/>
          <w:szCs w:val="24"/>
          <w:lang w:val="en-US"/>
        </w:rPr>
        <w:t>Prof. Maija Dambrova</w:t>
      </w:r>
      <w:r w:rsidR="00400452" w:rsidRPr="00303ECF">
        <w:rPr>
          <w:rFonts w:ascii="Times New Roman" w:hAnsi="Times New Roman" w:cs="Times New Roman"/>
          <w:i/>
          <w:color w:val="000000" w:themeColor="text1"/>
          <w:sz w:val="24"/>
          <w:szCs w:val="24"/>
          <w:lang w:val="en-US"/>
        </w:rPr>
        <w:t>, on behalf of the LIOS team</w:t>
      </w:r>
    </w:p>
    <w:sectPr w:rsidR="00400452" w:rsidRPr="00303ECF" w:rsidSect="005166EE">
      <w:footerReference w:type="default" r:id="rId14"/>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BF35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B6AB2" w16cex:dateUtc="2021-11-26T1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BF354D" w16cid:durableId="254B6AB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3FA" w:rsidRDefault="00F703FA" w:rsidP="00FA16B6">
      <w:pPr>
        <w:spacing w:after="0" w:line="240" w:lineRule="auto"/>
      </w:pPr>
      <w:r>
        <w:separator/>
      </w:r>
    </w:p>
  </w:endnote>
  <w:endnote w:type="continuationSeparator" w:id="0">
    <w:p w:rsidR="00F703FA" w:rsidRDefault="00F703FA" w:rsidP="00FA1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536251"/>
      <w:docPartObj>
        <w:docPartGallery w:val="Page Numbers (Bottom of Page)"/>
        <w:docPartUnique/>
      </w:docPartObj>
    </w:sdtPr>
    <w:sdtContent>
      <w:p w:rsidR="00FA16B6" w:rsidRDefault="00626029">
        <w:pPr>
          <w:pStyle w:val="Footer"/>
          <w:jc w:val="right"/>
        </w:pPr>
        <w:fldSimple w:instr=" PAGE   \* MERGEFORMAT ">
          <w:r w:rsidR="00D973DA">
            <w:rPr>
              <w:noProof/>
            </w:rPr>
            <w:t>1</w:t>
          </w:r>
        </w:fldSimple>
      </w:p>
    </w:sdtContent>
  </w:sdt>
  <w:p w:rsidR="00FA16B6" w:rsidRDefault="00FA16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3FA" w:rsidRDefault="00F703FA" w:rsidP="00FA16B6">
      <w:pPr>
        <w:spacing w:after="0" w:line="240" w:lineRule="auto"/>
      </w:pPr>
      <w:r>
        <w:separator/>
      </w:r>
    </w:p>
  </w:footnote>
  <w:footnote w:type="continuationSeparator" w:id="0">
    <w:p w:rsidR="00F703FA" w:rsidRDefault="00F703FA" w:rsidP="00FA16B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ānis Kūka">
    <w15:presenceInfo w15:providerId="Windows Live" w15:userId="b83b239aac9595e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AQCU0tLS1NzAzNzUyUdpeDU4uLM/DyQAtNaAHo5l84sAAAA"/>
  </w:docVars>
  <w:rsids>
    <w:rsidRoot w:val="00030E63"/>
    <w:rsid w:val="00002959"/>
    <w:rsid w:val="00012F0D"/>
    <w:rsid w:val="00021BAA"/>
    <w:rsid w:val="00030E63"/>
    <w:rsid w:val="00032E93"/>
    <w:rsid w:val="00035407"/>
    <w:rsid w:val="00036C9A"/>
    <w:rsid w:val="00046882"/>
    <w:rsid w:val="000714EF"/>
    <w:rsid w:val="00093241"/>
    <w:rsid w:val="000A4CC3"/>
    <w:rsid w:val="000C58BC"/>
    <w:rsid w:val="00106E19"/>
    <w:rsid w:val="001B267E"/>
    <w:rsid w:val="001C26F2"/>
    <w:rsid w:val="001C5788"/>
    <w:rsid w:val="001C58EE"/>
    <w:rsid w:val="001C6414"/>
    <w:rsid w:val="001D5796"/>
    <w:rsid w:val="001E18AC"/>
    <w:rsid w:val="00202D7E"/>
    <w:rsid w:val="00213983"/>
    <w:rsid w:val="0022027F"/>
    <w:rsid w:val="00241E97"/>
    <w:rsid w:val="002614ED"/>
    <w:rsid w:val="0028189F"/>
    <w:rsid w:val="002977BA"/>
    <w:rsid w:val="002D0E3D"/>
    <w:rsid w:val="002D3218"/>
    <w:rsid w:val="00303ECF"/>
    <w:rsid w:val="00305B5D"/>
    <w:rsid w:val="00312532"/>
    <w:rsid w:val="00320CB2"/>
    <w:rsid w:val="0032510A"/>
    <w:rsid w:val="00333A36"/>
    <w:rsid w:val="0036572B"/>
    <w:rsid w:val="00395ADB"/>
    <w:rsid w:val="003A66EA"/>
    <w:rsid w:val="003B4A8C"/>
    <w:rsid w:val="003D52A2"/>
    <w:rsid w:val="003E64F1"/>
    <w:rsid w:val="00400452"/>
    <w:rsid w:val="00420455"/>
    <w:rsid w:val="00424B13"/>
    <w:rsid w:val="004307FE"/>
    <w:rsid w:val="0044440C"/>
    <w:rsid w:val="00467D5C"/>
    <w:rsid w:val="00471C9D"/>
    <w:rsid w:val="004A72CE"/>
    <w:rsid w:val="004C4B57"/>
    <w:rsid w:val="004D52C3"/>
    <w:rsid w:val="004E5FD7"/>
    <w:rsid w:val="00513CB4"/>
    <w:rsid w:val="005166EE"/>
    <w:rsid w:val="005205BF"/>
    <w:rsid w:val="00522084"/>
    <w:rsid w:val="00522617"/>
    <w:rsid w:val="00522951"/>
    <w:rsid w:val="005242DD"/>
    <w:rsid w:val="005319D7"/>
    <w:rsid w:val="00544676"/>
    <w:rsid w:val="00547C1A"/>
    <w:rsid w:val="00561E8B"/>
    <w:rsid w:val="00563F68"/>
    <w:rsid w:val="00575724"/>
    <w:rsid w:val="005834AA"/>
    <w:rsid w:val="00590D34"/>
    <w:rsid w:val="005B3D6D"/>
    <w:rsid w:val="005B5231"/>
    <w:rsid w:val="005C2DE5"/>
    <w:rsid w:val="005E4CF1"/>
    <w:rsid w:val="005F261E"/>
    <w:rsid w:val="005F5F73"/>
    <w:rsid w:val="00626029"/>
    <w:rsid w:val="00646556"/>
    <w:rsid w:val="00663D68"/>
    <w:rsid w:val="00674A8C"/>
    <w:rsid w:val="00676AA4"/>
    <w:rsid w:val="00683054"/>
    <w:rsid w:val="00685CD8"/>
    <w:rsid w:val="00686D83"/>
    <w:rsid w:val="006A00D9"/>
    <w:rsid w:val="006D11AE"/>
    <w:rsid w:val="006E41B8"/>
    <w:rsid w:val="006E52E8"/>
    <w:rsid w:val="006E5C1F"/>
    <w:rsid w:val="006F0DD6"/>
    <w:rsid w:val="007002DA"/>
    <w:rsid w:val="007218A8"/>
    <w:rsid w:val="00733B2F"/>
    <w:rsid w:val="00734AD8"/>
    <w:rsid w:val="00753216"/>
    <w:rsid w:val="00763EF0"/>
    <w:rsid w:val="00775AF2"/>
    <w:rsid w:val="00780E88"/>
    <w:rsid w:val="007B0218"/>
    <w:rsid w:val="007B4A9A"/>
    <w:rsid w:val="007B4F10"/>
    <w:rsid w:val="007B5CC3"/>
    <w:rsid w:val="007F3D7C"/>
    <w:rsid w:val="008710A5"/>
    <w:rsid w:val="008D600A"/>
    <w:rsid w:val="009040EE"/>
    <w:rsid w:val="00910278"/>
    <w:rsid w:val="00956DA9"/>
    <w:rsid w:val="00961B3C"/>
    <w:rsid w:val="00984397"/>
    <w:rsid w:val="009A7670"/>
    <w:rsid w:val="009E4B1E"/>
    <w:rsid w:val="009F2034"/>
    <w:rsid w:val="00A00704"/>
    <w:rsid w:val="00A07670"/>
    <w:rsid w:val="00A27AC5"/>
    <w:rsid w:val="00A27B04"/>
    <w:rsid w:val="00A34F35"/>
    <w:rsid w:val="00A77F3D"/>
    <w:rsid w:val="00A87609"/>
    <w:rsid w:val="00AD3684"/>
    <w:rsid w:val="00AE063E"/>
    <w:rsid w:val="00AE74F1"/>
    <w:rsid w:val="00AF2EDA"/>
    <w:rsid w:val="00B16067"/>
    <w:rsid w:val="00B3299F"/>
    <w:rsid w:val="00B650BE"/>
    <w:rsid w:val="00BC05D0"/>
    <w:rsid w:val="00BC22B1"/>
    <w:rsid w:val="00BC5854"/>
    <w:rsid w:val="00C05F28"/>
    <w:rsid w:val="00C5465B"/>
    <w:rsid w:val="00C56EFF"/>
    <w:rsid w:val="00C660EC"/>
    <w:rsid w:val="00C662E3"/>
    <w:rsid w:val="00C672A4"/>
    <w:rsid w:val="00C673E4"/>
    <w:rsid w:val="00C721A1"/>
    <w:rsid w:val="00C86E40"/>
    <w:rsid w:val="00C96CC1"/>
    <w:rsid w:val="00CA00DE"/>
    <w:rsid w:val="00CA154D"/>
    <w:rsid w:val="00CA2AE8"/>
    <w:rsid w:val="00CC45B6"/>
    <w:rsid w:val="00CF2E4D"/>
    <w:rsid w:val="00CF71C1"/>
    <w:rsid w:val="00D22712"/>
    <w:rsid w:val="00D311D3"/>
    <w:rsid w:val="00D4183C"/>
    <w:rsid w:val="00D5402A"/>
    <w:rsid w:val="00D973DA"/>
    <w:rsid w:val="00DA4298"/>
    <w:rsid w:val="00DB09E3"/>
    <w:rsid w:val="00DC4FEC"/>
    <w:rsid w:val="00DD3E07"/>
    <w:rsid w:val="00DD7B24"/>
    <w:rsid w:val="00DE2C7D"/>
    <w:rsid w:val="00DF7292"/>
    <w:rsid w:val="00E0423E"/>
    <w:rsid w:val="00E1431D"/>
    <w:rsid w:val="00E225DE"/>
    <w:rsid w:val="00E35505"/>
    <w:rsid w:val="00E41681"/>
    <w:rsid w:val="00E5111C"/>
    <w:rsid w:val="00E769D0"/>
    <w:rsid w:val="00E85F55"/>
    <w:rsid w:val="00EA3C14"/>
    <w:rsid w:val="00EA3E67"/>
    <w:rsid w:val="00EA453A"/>
    <w:rsid w:val="00EB19B5"/>
    <w:rsid w:val="00EC2D91"/>
    <w:rsid w:val="00EC4FF5"/>
    <w:rsid w:val="00ED10D3"/>
    <w:rsid w:val="00EE0B67"/>
    <w:rsid w:val="00F0257B"/>
    <w:rsid w:val="00F25B87"/>
    <w:rsid w:val="00F32545"/>
    <w:rsid w:val="00F56FD2"/>
    <w:rsid w:val="00F703FA"/>
    <w:rsid w:val="00F74259"/>
    <w:rsid w:val="00F777E0"/>
    <w:rsid w:val="00F802F6"/>
    <w:rsid w:val="00F83A9B"/>
    <w:rsid w:val="00F84D2C"/>
    <w:rsid w:val="00F94827"/>
    <w:rsid w:val="00F96215"/>
    <w:rsid w:val="00FA16B6"/>
    <w:rsid w:val="00FD4537"/>
    <w:rsid w:val="00FD5221"/>
    <w:rsid w:val="00FE5050"/>
    <w:rsid w:val="00FF717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6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0E6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030E63"/>
    <w:rPr>
      <w:b/>
      <w:bCs/>
    </w:rPr>
  </w:style>
  <w:style w:type="character" w:styleId="Hyperlink">
    <w:name w:val="Hyperlink"/>
    <w:basedOn w:val="DefaultParagraphFont"/>
    <w:uiPriority w:val="99"/>
    <w:unhideWhenUsed/>
    <w:rsid w:val="00030E63"/>
    <w:rPr>
      <w:color w:val="0000FF"/>
      <w:u w:val="single"/>
    </w:rPr>
  </w:style>
  <w:style w:type="paragraph" w:styleId="BalloonText">
    <w:name w:val="Balloon Text"/>
    <w:basedOn w:val="Normal"/>
    <w:link w:val="BalloonTextChar"/>
    <w:uiPriority w:val="99"/>
    <w:semiHidden/>
    <w:unhideWhenUsed/>
    <w:rsid w:val="00520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5BF"/>
    <w:rPr>
      <w:rFonts w:ascii="Tahoma" w:hAnsi="Tahoma" w:cs="Tahoma"/>
      <w:sz w:val="16"/>
      <w:szCs w:val="16"/>
    </w:rPr>
  </w:style>
  <w:style w:type="character" w:styleId="CommentReference">
    <w:name w:val="annotation reference"/>
    <w:basedOn w:val="DefaultParagraphFont"/>
    <w:semiHidden/>
    <w:unhideWhenUsed/>
    <w:rsid w:val="00F802F6"/>
    <w:rPr>
      <w:sz w:val="16"/>
      <w:szCs w:val="16"/>
    </w:rPr>
  </w:style>
  <w:style w:type="paragraph" w:styleId="CommentText">
    <w:name w:val="annotation text"/>
    <w:basedOn w:val="Normal"/>
    <w:link w:val="CommentTextChar"/>
    <w:unhideWhenUsed/>
    <w:rsid w:val="00F802F6"/>
    <w:pPr>
      <w:spacing w:line="240" w:lineRule="auto"/>
    </w:pPr>
    <w:rPr>
      <w:sz w:val="20"/>
      <w:szCs w:val="20"/>
    </w:rPr>
  </w:style>
  <w:style w:type="character" w:customStyle="1" w:styleId="CommentTextChar">
    <w:name w:val="Comment Text Char"/>
    <w:basedOn w:val="DefaultParagraphFont"/>
    <w:link w:val="CommentText"/>
    <w:rsid w:val="00F802F6"/>
    <w:rPr>
      <w:sz w:val="20"/>
      <w:szCs w:val="20"/>
    </w:rPr>
  </w:style>
  <w:style w:type="paragraph" w:styleId="CommentSubject">
    <w:name w:val="annotation subject"/>
    <w:basedOn w:val="CommentText"/>
    <w:next w:val="CommentText"/>
    <w:link w:val="CommentSubjectChar"/>
    <w:uiPriority w:val="99"/>
    <w:semiHidden/>
    <w:unhideWhenUsed/>
    <w:rsid w:val="00F802F6"/>
    <w:rPr>
      <w:b/>
      <w:bCs/>
    </w:rPr>
  </w:style>
  <w:style w:type="character" w:customStyle="1" w:styleId="CommentSubjectChar">
    <w:name w:val="Comment Subject Char"/>
    <w:basedOn w:val="CommentTextChar"/>
    <w:link w:val="CommentSubject"/>
    <w:uiPriority w:val="99"/>
    <w:semiHidden/>
    <w:rsid w:val="00F802F6"/>
    <w:rPr>
      <w:b/>
      <w:bCs/>
      <w:sz w:val="20"/>
      <w:szCs w:val="20"/>
    </w:rPr>
  </w:style>
  <w:style w:type="paragraph" w:styleId="Header">
    <w:name w:val="header"/>
    <w:basedOn w:val="Normal"/>
    <w:link w:val="HeaderChar"/>
    <w:uiPriority w:val="99"/>
    <w:semiHidden/>
    <w:unhideWhenUsed/>
    <w:rsid w:val="00FA16B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A16B6"/>
  </w:style>
  <w:style w:type="paragraph" w:styleId="Footer">
    <w:name w:val="footer"/>
    <w:basedOn w:val="Normal"/>
    <w:link w:val="FooterChar"/>
    <w:uiPriority w:val="99"/>
    <w:unhideWhenUsed/>
    <w:rsid w:val="00FA16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16B6"/>
  </w:style>
</w:styles>
</file>

<file path=word/webSettings.xml><?xml version="1.0" encoding="utf-8"?>
<w:webSettings xmlns:r="http://schemas.openxmlformats.org/officeDocument/2006/relationships" xmlns:w="http://schemas.openxmlformats.org/wordprocessingml/2006/main">
  <w:divs>
    <w:div w:id="26674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indawi.com/journals/bmri/2011/195483/fig3/"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pticallimits.com/all-tests" TargetMode="Externa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29D9C-C52F-434B-BD11-6B70D4D5E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20</Pages>
  <Words>31892</Words>
  <Characters>18180</Characters>
  <Application>Microsoft Office Word</Application>
  <DocSecurity>0</DocSecurity>
  <Lines>151</Lines>
  <Paragraphs>99</Paragraphs>
  <ScaleCrop>false</ScaleCrop>
  <HeadingPairs>
    <vt:vector size="2" baseType="variant">
      <vt:variant>
        <vt:lpstr>Title</vt:lpstr>
      </vt:variant>
      <vt:variant>
        <vt:i4>1</vt:i4>
      </vt:variant>
    </vt:vector>
  </HeadingPairs>
  <TitlesOfParts>
    <vt:vector size="1" baseType="lpstr">
      <vt:lpstr/>
    </vt:vector>
  </TitlesOfParts>
  <Company>OSI</Company>
  <LinksUpToDate>false</LinksUpToDate>
  <CharactersWithSpaces>49973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2021-11-30T11:07:00Z</dcterms:created>
  <dcterms:modified xsi:type="dcterms:W3CDTF">2021-12-02T08:50:00Z</dcterms:modified>
</cp:coreProperties>
</file>