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8F31D" w14:textId="4B6528BB" w:rsidR="004B7115" w:rsidRDefault="004B7115" w:rsidP="004B7115">
      <w:pPr>
        <w:autoSpaceDE w:val="0"/>
        <w:autoSpaceDN w:val="0"/>
        <w:adjustRightInd w:val="0"/>
        <w:spacing w:after="0" w:line="240" w:lineRule="auto"/>
        <w:rPr>
          <w:rFonts w:cs="SegoeUI-Semilight"/>
          <w:b/>
          <w:bCs/>
          <w:color w:val="000000"/>
          <w:sz w:val="18"/>
          <w:szCs w:val="18"/>
        </w:rPr>
      </w:pPr>
      <w:r w:rsidRPr="00AC06A0">
        <w:rPr>
          <w:rFonts w:ascii="SegoeUI-Semilight" w:hAnsi="SegoeUI-Semilight" w:cs="SegoeUI-Semilight"/>
          <w:b/>
          <w:bCs/>
          <w:color w:val="000000"/>
          <w:sz w:val="18"/>
          <w:szCs w:val="18"/>
        </w:rPr>
        <w:t>Editorial comments:</w:t>
      </w:r>
    </w:p>
    <w:p w14:paraId="02D879C2" w14:textId="77777777" w:rsidR="006B332F" w:rsidRPr="006B332F" w:rsidRDefault="006B332F" w:rsidP="004B7115">
      <w:pPr>
        <w:autoSpaceDE w:val="0"/>
        <w:autoSpaceDN w:val="0"/>
        <w:adjustRightInd w:val="0"/>
        <w:spacing w:after="0" w:line="240" w:lineRule="auto"/>
        <w:rPr>
          <w:rFonts w:cs="SegoeUI-Semilight"/>
          <w:b/>
          <w:bCs/>
          <w:color w:val="000000"/>
          <w:sz w:val="18"/>
          <w:szCs w:val="18"/>
        </w:rPr>
      </w:pPr>
    </w:p>
    <w:p w14:paraId="0AF38A29" w14:textId="77777777" w:rsidR="004B7115" w:rsidRPr="006B332F" w:rsidRDefault="004B7115" w:rsidP="004B7115">
      <w:pPr>
        <w:autoSpaceDE w:val="0"/>
        <w:autoSpaceDN w:val="0"/>
        <w:adjustRightInd w:val="0"/>
        <w:spacing w:after="0" w:line="240" w:lineRule="auto"/>
        <w:rPr>
          <w:rFonts w:ascii="SegoeUI-Semilight" w:hAnsi="SegoeUI-Semilight" w:cs="SegoeUI-Semilight"/>
          <w:color w:val="333333"/>
          <w:sz w:val="18"/>
          <w:szCs w:val="18"/>
          <w:u w:val="single"/>
        </w:rPr>
      </w:pPr>
      <w:r w:rsidRPr="006B332F">
        <w:rPr>
          <w:rFonts w:ascii="SegoeUI-Semilight" w:hAnsi="SegoeUI-Semilight" w:cs="SegoeUI-Semilight"/>
          <w:color w:val="333333"/>
          <w:sz w:val="18"/>
          <w:szCs w:val="18"/>
          <w:u w:val="single"/>
        </w:rPr>
        <w:t>Changes to be made by the Author(s):</w:t>
      </w:r>
    </w:p>
    <w:p w14:paraId="4A28AAE2" w14:textId="2F233476" w:rsidR="004B7115" w:rsidRDefault="004B7115" w:rsidP="004B7115">
      <w:pPr>
        <w:autoSpaceDE w:val="0"/>
        <w:autoSpaceDN w:val="0"/>
        <w:adjustRightInd w:val="0"/>
        <w:spacing w:after="0" w:line="240" w:lineRule="auto"/>
        <w:rPr>
          <w:rFonts w:cs="SegoeUI-Semilight"/>
          <w:color w:val="333333"/>
          <w:sz w:val="18"/>
          <w:szCs w:val="18"/>
          <w:highlight w:val="cyan"/>
        </w:rPr>
      </w:pPr>
      <w:r>
        <w:rPr>
          <w:rFonts w:ascii="SegoeUI-Semilight" w:hAnsi="SegoeUI-Semilight" w:cs="SegoeUI-Semilight"/>
          <w:color w:val="333333"/>
          <w:sz w:val="18"/>
          <w:szCs w:val="18"/>
        </w:rPr>
        <w:t>1</w:t>
      </w:r>
      <w:r w:rsidRPr="00143C02">
        <w:rPr>
          <w:rFonts w:ascii="SegoeUI-Semilight" w:hAnsi="SegoeUI-Semilight" w:cs="SegoeUI-Semilight"/>
          <w:color w:val="333333"/>
          <w:sz w:val="18"/>
          <w:szCs w:val="18"/>
        </w:rPr>
        <w:t>. Please take this opportunity to thoroughly proofread the manuscript to ensure that there are no spelling or grammar issues.</w:t>
      </w:r>
    </w:p>
    <w:p w14:paraId="4982ACE8" w14:textId="63510CE0" w:rsidR="00455D20" w:rsidRPr="00455D20" w:rsidRDefault="00455D20" w:rsidP="00455D20">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Author reply:</w:t>
      </w:r>
      <w:r w:rsidR="00143C02">
        <w:rPr>
          <w:rFonts w:cs="SegoeUI-Semilight"/>
          <w:b/>
          <w:bCs/>
          <w:i/>
          <w:iCs/>
          <w:color w:val="333333"/>
          <w:sz w:val="18"/>
          <w:szCs w:val="18"/>
          <w:lang w:val="en-US"/>
        </w:rPr>
        <w:t xml:space="preserve"> We proofread the manuscript.</w:t>
      </w:r>
    </w:p>
    <w:p w14:paraId="74A06D01" w14:textId="77777777" w:rsidR="00455D20" w:rsidRPr="00455D20" w:rsidRDefault="00455D20" w:rsidP="004B7115">
      <w:pPr>
        <w:autoSpaceDE w:val="0"/>
        <w:autoSpaceDN w:val="0"/>
        <w:adjustRightInd w:val="0"/>
        <w:spacing w:after="0" w:line="240" w:lineRule="auto"/>
        <w:rPr>
          <w:rFonts w:cs="SegoeUI-Semilight"/>
          <w:color w:val="333333"/>
          <w:sz w:val="18"/>
          <w:szCs w:val="18"/>
          <w:highlight w:val="yellow"/>
        </w:rPr>
      </w:pPr>
    </w:p>
    <w:p w14:paraId="2A634750" w14:textId="577A4969" w:rsidR="004D046A" w:rsidRDefault="004D046A" w:rsidP="004D046A">
      <w:pPr>
        <w:autoSpaceDE w:val="0"/>
        <w:autoSpaceDN w:val="0"/>
        <w:adjustRightInd w:val="0"/>
        <w:spacing w:after="0" w:line="240" w:lineRule="auto"/>
        <w:rPr>
          <w:rFonts w:cs="SegoeUI-Semilight"/>
          <w:color w:val="333333"/>
          <w:sz w:val="18"/>
          <w:szCs w:val="18"/>
        </w:rPr>
      </w:pPr>
      <w:r w:rsidRPr="00357C77">
        <w:rPr>
          <w:rFonts w:ascii="SegoeUI-Semilight" w:hAnsi="SegoeUI-Semilight" w:cs="SegoeUI-Semilight"/>
          <w:color w:val="333333"/>
          <w:sz w:val="18"/>
          <w:szCs w:val="18"/>
        </w:rPr>
        <w:t>2. Please rephrase the Summary to clearly describe the protocol and its applications in complete sentences between 10-50 words: “Here, we present a protocol to …”</w:t>
      </w:r>
    </w:p>
    <w:p w14:paraId="095F33A3" w14:textId="0A6FAC61" w:rsidR="00455D20" w:rsidRDefault="00455D20" w:rsidP="004D046A">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Author reply: We rephrased the Summary as suggested.</w:t>
      </w:r>
    </w:p>
    <w:p w14:paraId="7934AE85" w14:textId="77777777" w:rsidR="00580B0B" w:rsidRPr="00455D20" w:rsidRDefault="00580B0B" w:rsidP="004D046A">
      <w:pPr>
        <w:autoSpaceDE w:val="0"/>
        <w:autoSpaceDN w:val="0"/>
        <w:adjustRightInd w:val="0"/>
        <w:spacing w:after="0" w:line="240" w:lineRule="auto"/>
        <w:rPr>
          <w:rFonts w:cs="SegoeUI-Semilight"/>
          <w:b/>
          <w:bCs/>
          <w:i/>
          <w:iCs/>
          <w:color w:val="333333"/>
          <w:sz w:val="18"/>
          <w:szCs w:val="18"/>
          <w:lang w:val="en-US"/>
        </w:rPr>
      </w:pPr>
    </w:p>
    <w:p w14:paraId="40E33D45" w14:textId="5E80EF05" w:rsidR="004D046A" w:rsidRDefault="004D046A" w:rsidP="004D046A">
      <w:pPr>
        <w:autoSpaceDE w:val="0"/>
        <w:autoSpaceDN w:val="0"/>
        <w:adjustRightInd w:val="0"/>
        <w:spacing w:after="0" w:line="240" w:lineRule="auto"/>
        <w:rPr>
          <w:rFonts w:cs="SegoeUI-Semilight"/>
          <w:color w:val="333333"/>
          <w:sz w:val="18"/>
          <w:szCs w:val="18"/>
        </w:rPr>
      </w:pPr>
      <w:r w:rsidRPr="00357C77">
        <w:rPr>
          <w:rFonts w:ascii="SegoeUI-Semilight" w:hAnsi="SegoeUI-Semilight" w:cs="SegoeUI-Semilight"/>
          <w:color w:val="333333"/>
          <w:sz w:val="18"/>
          <w:szCs w:val="18"/>
        </w:rPr>
        <w:t>3. JoVE cannot publish manuscripts containing commercial language. This includes trademark symbols (™), registered symbols (®), and company names before an instrument or reagent. Please remove all</w:t>
      </w:r>
      <w:r w:rsidR="006B332F" w:rsidRPr="00357C77">
        <w:rPr>
          <w:rFonts w:cs="SegoeUI-Semilight"/>
          <w:color w:val="333333"/>
          <w:sz w:val="18"/>
          <w:szCs w:val="18"/>
          <w:lang w:val="en-US"/>
        </w:rPr>
        <w:t xml:space="preserve"> </w:t>
      </w:r>
      <w:r w:rsidRPr="00357C77">
        <w:rPr>
          <w:rFonts w:ascii="SegoeUI-Semilight" w:hAnsi="SegoeUI-Semilight" w:cs="SegoeUI-Semilight"/>
          <w:color w:val="333333"/>
          <w:sz w:val="18"/>
          <w:szCs w:val="18"/>
        </w:rPr>
        <w:t>commercial language from your manuscript and use generic terms instead. All commercial products should be sufficiently referenced in the Table of Materials. Please sort the Materials Table alphabetically</w:t>
      </w:r>
      <w:r w:rsidR="00FF6AAA" w:rsidRPr="00357C77">
        <w:rPr>
          <w:rFonts w:cs="SegoeUI-Semilight"/>
          <w:color w:val="333333"/>
          <w:sz w:val="18"/>
          <w:szCs w:val="18"/>
          <w:lang w:val="en-US"/>
        </w:rPr>
        <w:t xml:space="preserve"> </w:t>
      </w:r>
      <w:r w:rsidRPr="00357C77">
        <w:rPr>
          <w:rFonts w:ascii="SegoeUI-Semilight" w:hAnsi="SegoeUI-Semilight" w:cs="SegoeUI-Semilight"/>
          <w:color w:val="333333"/>
          <w:sz w:val="18"/>
          <w:szCs w:val="18"/>
        </w:rPr>
        <w:t>by the name of the material.</w:t>
      </w:r>
    </w:p>
    <w:p w14:paraId="135E8C6E" w14:textId="6D406CC7" w:rsidR="00455D20" w:rsidRDefault="00455D20" w:rsidP="004D046A">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Author reply: We removed all commercial terms and sorted the Materials Table alphabetically.</w:t>
      </w:r>
    </w:p>
    <w:p w14:paraId="5B99FE4F" w14:textId="77777777" w:rsidR="00455D20" w:rsidRPr="00455D20" w:rsidRDefault="00455D20" w:rsidP="004D046A">
      <w:pPr>
        <w:autoSpaceDE w:val="0"/>
        <w:autoSpaceDN w:val="0"/>
        <w:adjustRightInd w:val="0"/>
        <w:spacing w:after="0" w:line="240" w:lineRule="auto"/>
        <w:rPr>
          <w:rFonts w:cs="SegoeUI-Semilight"/>
          <w:color w:val="333333"/>
          <w:sz w:val="18"/>
          <w:szCs w:val="18"/>
        </w:rPr>
      </w:pPr>
    </w:p>
    <w:p w14:paraId="68B259D4" w14:textId="4299BEB8" w:rsidR="004D046A" w:rsidRDefault="004D046A" w:rsidP="004D046A">
      <w:pPr>
        <w:autoSpaceDE w:val="0"/>
        <w:autoSpaceDN w:val="0"/>
        <w:adjustRightInd w:val="0"/>
        <w:spacing w:after="0" w:line="240" w:lineRule="auto"/>
        <w:rPr>
          <w:rFonts w:cs="SegoeUI-Semilight"/>
          <w:color w:val="333333"/>
          <w:sz w:val="18"/>
          <w:szCs w:val="18"/>
        </w:rPr>
      </w:pPr>
      <w:r w:rsidRPr="00357C77">
        <w:rPr>
          <w:rFonts w:ascii="SegoeUI-Semilight" w:hAnsi="SegoeUI-Semilight" w:cs="SegoeUI-Semilight"/>
          <w:color w:val="333333"/>
          <w:sz w:val="18"/>
          <w:szCs w:val="18"/>
        </w:rPr>
        <w:t>4. Please ensure that abbreviations are defined at first usage.</w:t>
      </w:r>
    </w:p>
    <w:p w14:paraId="060B7E90" w14:textId="184B1694" w:rsidR="00455D20" w:rsidRPr="00455D20" w:rsidRDefault="00455D20" w:rsidP="00455D20">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Author reply: All abbreviations are defined at first usage.</w:t>
      </w:r>
    </w:p>
    <w:p w14:paraId="1F366D4A" w14:textId="77777777" w:rsidR="00455D20" w:rsidRPr="00455D20" w:rsidRDefault="00455D20" w:rsidP="004D046A">
      <w:pPr>
        <w:autoSpaceDE w:val="0"/>
        <w:autoSpaceDN w:val="0"/>
        <w:adjustRightInd w:val="0"/>
        <w:spacing w:after="0" w:line="240" w:lineRule="auto"/>
        <w:rPr>
          <w:rFonts w:cs="SegoeUI-Semilight"/>
          <w:color w:val="333333"/>
          <w:sz w:val="18"/>
          <w:szCs w:val="18"/>
        </w:rPr>
      </w:pPr>
    </w:p>
    <w:p w14:paraId="1D2D0B16" w14:textId="77777777" w:rsidR="004D046A" w:rsidRPr="00580B0B" w:rsidRDefault="004D046A" w:rsidP="004D046A">
      <w:pPr>
        <w:autoSpaceDE w:val="0"/>
        <w:autoSpaceDN w:val="0"/>
        <w:adjustRightInd w:val="0"/>
        <w:spacing w:after="0" w:line="240" w:lineRule="auto"/>
        <w:rPr>
          <w:rFonts w:ascii="SegoeUI-Semilight" w:hAnsi="SegoeUI-Semilight" w:cs="SegoeUI-Semilight"/>
          <w:color w:val="333333"/>
          <w:sz w:val="18"/>
          <w:szCs w:val="18"/>
        </w:rPr>
      </w:pPr>
      <w:r w:rsidRPr="00357C77">
        <w:rPr>
          <w:rFonts w:ascii="SegoeUI-Semilight" w:hAnsi="SegoeUI-Semilight" w:cs="SegoeUI-Semilight"/>
          <w:color w:val="333333"/>
          <w:sz w:val="18"/>
          <w:szCs w:val="18"/>
        </w:rPr>
        <w:t>5</w:t>
      </w:r>
      <w:r w:rsidRPr="00580B0B">
        <w:rPr>
          <w:rFonts w:ascii="SegoeUI-Semilight" w:hAnsi="SegoeUI-Semilight" w:cs="SegoeUI-Semilight"/>
          <w:color w:val="333333"/>
          <w:sz w:val="18"/>
          <w:szCs w:val="18"/>
        </w:rPr>
        <w:t>. Please add more details to your protocol steps. Please ensure you answer the “how” question, i.e., how is the step performed?</w:t>
      </w:r>
    </w:p>
    <w:p w14:paraId="640F0223" w14:textId="77777777" w:rsidR="004D046A" w:rsidRPr="00357C77" w:rsidRDefault="004D046A" w:rsidP="004D046A">
      <w:pPr>
        <w:autoSpaceDE w:val="0"/>
        <w:autoSpaceDN w:val="0"/>
        <w:adjustRightInd w:val="0"/>
        <w:spacing w:after="0" w:line="240" w:lineRule="auto"/>
        <w:rPr>
          <w:rFonts w:ascii="SegoeUI-Semilight" w:hAnsi="SegoeUI-Semilight" w:cs="SegoeUI-Semilight"/>
          <w:color w:val="333333"/>
          <w:sz w:val="18"/>
          <w:szCs w:val="18"/>
        </w:rPr>
      </w:pPr>
      <w:r w:rsidRPr="00580B0B">
        <w:rPr>
          <w:rFonts w:ascii="SegoeUI-Semilight" w:hAnsi="SegoeUI-Semilight" w:cs="SegoeUI-Semilight"/>
          <w:color w:val="333333"/>
          <w:sz w:val="18"/>
          <w:szCs w:val="18"/>
        </w:rPr>
        <w:t>Step 1.1: Please</w:t>
      </w:r>
      <w:r w:rsidRPr="00357C77">
        <w:rPr>
          <w:rFonts w:ascii="SegoeUI-Semilight" w:hAnsi="SegoeUI-Semilight" w:cs="SegoeUI-Semilight"/>
          <w:color w:val="333333"/>
          <w:sz w:val="18"/>
          <w:szCs w:val="18"/>
        </w:rPr>
        <w:t xml:space="preserve"> specify the sample here.</w:t>
      </w:r>
    </w:p>
    <w:p w14:paraId="2ED1ECEE" w14:textId="77777777" w:rsidR="004D046A" w:rsidRPr="00357C77" w:rsidRDefault="004D046A" w:rsidP="004D046A">
      <w:pPr>
        <w:autoSpaceDE w:val="0"/>
        <w:autoSpaceDN w:val="0"/>
        <w:adjustRightInd w:val="0"/>
        <w:spacing w:after="0" w:line="240" w:lineRule="auto"/>
        <w:rPr>
          <w:rFonts w:ascii="SegoeUI-Semilight" w:hAnsi="SegoeUI-Semilight" w:cs="SegoeUI-Semilight"/>
          <w:color w:val="333333"/>
          <w:sz w:val="18"/>
          <w:szCs w:val="18"/>
        </w:rPr>
      </w:pPr>
      <w:r w:rsidRPr="00357C77">
        <w:rPr>
          <w:rFonts w:ascii="SegoeUI-Semilight" w:hAnsi="SegoeUI-Semilight" w:cs="SegoeUI-Semilight"/>
          <w:color w:val="333333"/>
          <w:sz w:val="18"/>
          <w:szCs w:val="18"/>
        </w:rPr>
        <w:t>Step 1.2: Please specify the age/gender/strain of the mouse used.</w:t>
      </w:r>
    </w:p>
    <w:p w14:paraId="467B35BC" w14:textId="77777777" w:rsidR="004D046A" w:rsidRPr="00357C77" w:rsidRDefault="004D046A" w:rsidP="004D046A">
      <w:pPr>
        <w:autoSpaceDE w:val="0"/>
        <w:autoSpaceDN w:val="0"/>
        <w:adjustRightInd w:val="0"/>
        <w:spacing w:after="0" w:line="240" w:lineRule="auto"/>
        <w:rPr>
          <w:rFonts w:ascii="SegoeUI-Semilight" w:hAnsi="SegoeUI-Semilight" w:cs="SegoeUI-Semilight"/>
          <w:color w:val="333333"/>
          <w:sz w:val="18"/>
          <w:szCs w:val="18"/>
        </w:rPr>
      </w:pPr>
      <w:r w:rsidRPr="00357C77">
        <w:rPr>
          <w:rFonts w:ascii="SegoeUI-Semilight" w:hAnsi="SegoeUI-Semilight" w:cs="SegoeUI-Semilight"/>
          <w:color w:val="333333"/>
          <w:sz w:val="18"/>
          <w:szCs w:val="18"/>
        </w:rPr>
        <w:t>Step 1.3: Please specify how much the abdomen should be cut. Also, mention how the ureter, renal artery and vein are cut. How to ensure that all fat has been removed from the kidney.</w:t>
      </w:r>
    </w:p>
    <w:p w14:paraId="5D2B4B8E" w14:textId="3451404A" w:rsidR="00763F8E" w:rsidRPr="006972B5" w:rsidRDefault="004D046A" w:rsidP="001945B7">
      <w:pPr>
        <w:autoSpaceDE w:val="0"/>
        <w:autoSpaceDN w:val="0"/>
        <w:adjustRightInd w:val="0"/>
        <w:spacing w:after="0" w:line="240" w:lineRule="auto"/>
        <w:rPr>
          <w:rFonts w:cs="SegoeUI-Semilight"/>
          <w:b/>
          <w:bCs/>
          <w:i/>
          <w:iCs/>
          <w:color w:val="333333"/>
          <w:sz w:val="18"/>
          <w:szCs w:val="18"/>
          <w:lang w:val="en-US"/>
        </w:rPr>
      </w:pPr>
      <w:r w:rsidRPr="00357C77">
        <w:rPr>
          <w:rFonts w:ascii="SegoeUI-Semilight" w:hAnsi="SegoeUI-Semilight" w:cs="SegoeUI-Semilight"/>
          <w:color w:val="333333"/>
          <w:sz w:val="18"/>
          <w:szCs w:val="18"/>
        </w:rPr>
        <w:t>Step 2.1.1/2.1.2/2.1.4: Please remove the commercial terms “</w:t>
      </w:r>
      <w:r w:rsidRPr="006972B5">
        <w:rPr>
          <w:rFonts w:ascii="SegoeUI-Semilight" w:hAnsi="SegoeUI-Semilight" w:cs="SegoeUI-Semilight"/>
          <w:color w:val="333333"/>
          <w:sz w:val="18"/>
          <w:szCs w:val="18"/>
        </w:rPr>
        <w:t>RNase AWAY” and “Dounce”.</w:t>
      </w:r>
    </w:p>
    <w:p w14:paraId="68BD8FBF" w14:textId="379D81E7" w:rsidR="004D046A" w:rsidRPr="006972B5" w:rsidRDefault="004D046A" w:rsidP="004D046A">
      <w:pPr>
        <w:autoSpaceDE w:val="0"/>
        <w:autoSpaceDN w:val="0"/>
        <w:adjustRightInd w:val="0"/>
        <w:spacing w:after="0" w:line="240" w:lineRule="auto"/>
        <w:rPr>
          <w:rFonts w:cs="SegoeUI-Semilight"/>
          <w:color w:val="333333"/>
          <w:sz w:val="18"/>
          <w:szCs w:val="18"/>
        </w:rPr>
      </w:pPr>
      <w:r w:rsidRPr="006972B5">
        <w:rPr>
          <w:rFonts w:ascii="SegoeUI-Semilight" w:hAnsi="SegoeUI-Semilight" w:cs="SegoeUI-Semilight"/>
          <w:color w:val="333333"/>
          <w:sz w:val="18"/>
          <w:szCs w:val="18"/>
        </w:rPr>
        <w:t>Step 2.2.1: Please provide the Reference for the manufacturer’s instructions.</w:t>
      </w:r>
    </w:p>
    <w:p w14:paraId="4B407883" w14:textId="77777777" w:rsidR="004D046A" w:rsidRPr="00357C77" w:rsidRDefault="004D046A" w:rsidP="004D046A">
      <w:pPr>
        <w:autoSpaceDE w:val="0"/>
        <w:autoSpaceDN w:val="0"/>
        <w:adjustRightInd w:val="0"/>
        <w:spacing w:after="0" w:line="240" w:lineRule="auto"/>
        <w:rPr>
          <w:rFonts w:ascii="SegoeUI-Semilight" w:hAnsi="SegoeUI-Semilight" w:cs="SegoeUI-Semilight"/>
          <w:color w:val="333333"/>
          <w:sz w:val="18"/>
          <w:szCs w:val="18"/>
        </w:rPr>
      </w:pPr>
      <w:r w:rsidRPr="00357C77">
        <w:rPr>
          <w:rFonts w:ascii="SegoeUI-Semilight" w:hAnsi="SegoeUI-Semilight" w:cs="SegoeUI-Semilight"/>
          <w:color w:val="333333"/>
          <w:sz w:val="18"/>
          <w:szCs w:val="18"/>
        </w:rPr>
        <w:t>Step 2.2.2/2.2.3: Please specify the membranes for the syringe filters used</w:t>
      </w:r>
    </w:p>
    <w:p w14:paraId="035C2989" w14:textId="77777777" w:rsidR="004D046A" w:rsidRPr="00357C77" w:rsidRDefault="004D046A" w:rsidP="004D046A">
      <w:pPr>
        <w:autoSpaceDE w:val="0"/>
        <w:autoSpaceDN w:val="0"/>
        <w:adjustRightInd w:val="0"/>
        <w:spacing w:after="0" w:line="240" w:lineRule="auto"/>
        <w:rPr>
          <w:rFonts w:ascii="SegoeUI-Semilight" w:hAnsi="SegoeUI-Semilight" w:cs="SegoeUI-Semilight"/>
          <w:color w:val="333333"/>
          <w:sz w:val="18"/>
          <w:szCs w:val="18"/>
        </w:rPr>
      </w:pPr>
      <w:r w:rsidRPr="00357C77">
        <w:rPr>
          <w:rFonts w:ascii="SegoeUI-Semilight" w:hAnsi="SegoeUI-Semilight" w:cs="SegoeUI-Semilight"/>
          <w:color w:val="333333"/>
          <w:sz w:val="18"/>
          <w:szCs w:val="18"/>
        </w:rPr>
        <w:t>Step 2.3.1: Please specify the size of the Petri dish used</w:t>
      </w:r>
    </w:p>
    <w:p w14:paraId="01B22E7C" w14:textId="77777777" w:rsidR="004D046A" w:rsidRPr="00357C77" w:rsidRDefault="004D046A" w:rsidP="004D046A">
      <w:pPr>
        <w:autoSpaceDE w:val="0"/>
        <w:autoSpaceDN w:val="0"/>
        <w:adjustRightInd w:val="0"/>
        <w:spacing w:after="0" w:line="240" w:lineRule="auto"/>
        <w:rPr>
          <w:rFonts w:ascii="SegoeUI-Semilight" w:hAnsi="SegoeUI-Semilight" w:cs="SegoeUI-Semilight"/>
          <w:color w:val="333333"/>
          <w:sz w:val="18"/>
          <w:szCs w:val="18"/>
        </w:rPr>
      </w:pPr>
      <w:r w:rsidRPr="00357C77">
        <w:rPr>
          <w:rFonts w:ascii="SegoeUI-Semilight" w:hAnsi="SegoeUI-Semilight" w:cs="SegoeUI-Semilight"/>
          <w:color w:val="333333"/>
          <w:sz w:val="18"/>
          <w:szCs w:val="18"/>
        </w:rPr>
        <w:t>Step 2.3.3: Please specify the number of washing required than mentioning “a few times”</w:t>
      </w:r>
    </w:p>
    <w:p w14:paraId="2BAE09FD" w14:textId="77777777" w:rsidR="004D046A" w:rsidRPr="00357C77" w:rsidRDefault="004D046A" w:rsidP="004D046A">
      <w:pPr>
        <w:autoSpaceDE w:val="0"/>
        <w:autoSpaceDN w:val="0"/>
        <w:adjustRightInd w:val="0"/>
        <w:spacing w:after="0" w:line="240" w:lineRule="auto"/>
        <w:rPr>
          <w:rFonts w:ascii="SegoeUI-Semilight" w:hAnsi="SegoeUI-Semilight" w:cs="SegoeUI-Semilight"/>
          <w:color w:val="333333"/>
          <w:sz w:val="18"/>
          <w:szCs w:val="18"/>
        </w:rPr>
      </w:pPr>
      <w:r w:rsidRPr="00357C77">
        <w:rPr>
          <w:rFonts w:ascii="SegoeUI-Semilight" w:hAnsi="SegoeUI-Semilight" w:cs="SegoeUI-Semilight"/>
          <w:color w:val="333333"/>
          <w:sz w:val="18"/>
          <w:szCs w:val="18"/>
        </w:rPr>
        <w:t>Step 2.3.4/2.3.7: Please clarify the statement for the readers/viewers to have a clear idea</w:t>
      </w:r>
    </w:p>
    <w:p w14:paraId="4EC1F891" w14:textId="77777777" w:rsidR="004D046A" w:rsidRPr="00357C77" w:rsidRDefault="004D046A" w:rsidP="004D046A">
      <w:pPr>
        <w:autoSpaceDE w:val="0"/>
        <w:autoSpaceDN w:val="0"/>
        <w:adjustRightInd w:val="0"/>
        <w:spacing w:after="0" w:line="240" w:lineRule="auto"/>
        <w:rPr>
          <w:rFonts w:ascii="SegoeUI-Semilight" w:hAnsi="SegoeUI-Semilight" w:cs="SegoeUI-Semilight"/>
          <w:color w:val="333333"/>
          <w:sz w:val="18"/>
          <w:szCs w:val="18"/>
        </w:rPr>
      </w:pPr>
      <w:r w:rsidRPr="00357C77">
        <w:rPr>
          <w:rFonts w:ascii="SegoeUI-Semilight" w:hAnsi="SegoeUI-Semilight" w:cs="SegoeUI-Semilight"/>
          <w:color w:val="333333"/>
          <w:sz w:val="18"/>
          <w:szCs w:val="18"/>
        </w:rPr>
        <w:t>Step 3.3: Please remove the commercial term. Also, please simplify the step to sub-steps</w:t>
      </w:r>
    </w:p>
    <w:p w14:paraId="0269B25D" w14:textId="02030327" w:rsidR="004D046A" w:rsidRDefault="004D046A" w:rsidP="004D046A">
      <w:pPr>
        <w:autoSpaceDE w:val="0"/>
        <w:autoSpaceDN w:val="0"/>
        <w:adjustRightInd w:val="0"/>
        <w:spacing w:after="0" w:line="240" w:lineRule="auto"/>
        <w:rPr>
          <w:rFonts w:cs="SegoeUI-Semilight"/>
          <w:color w:val="333333"/>
          <w:sz w:val="18"/>
          <w:szCs w:val="18"/>
        </w:rPr>
      </w:pPr>
      <w:r w:rsidRPr="00357C77">
        <w:rPr>
          <w:rFonts w:ascii="SegoeUI-Semilight" w:hAnsi="SegoeUI-Semilight" w:cs="SegoeUI-Semilight"/>
          <w:color w:val="333333"/>
          <w:sz w:val="18"/>
          <w:szCs w:val="18"/>
        </w:rPr>
        <w:t>Step 4.1/4.2: Please remove the commercial terms</w:t>
      </w:r>
    </w:p>
    <w:p w14:paraId="3C0FC601" w14:textId="0673FBC8" w:rsidR="00455D20" w:rsidRPr="00455D20" w:rsidRDefault="00455D20" w:rsidP="00455D20">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 xml:space="preserve">Author reply: We revised the protocol and addressed all editorial comments as suggested. </w:t>
      </w:r>
      <w:r w:rsidR="00B74F19">
        <w:rPr>
          <w:rFonts w:cs="SegoeUI-Semilight"/>
          <w:b/>
          <w:bCs/>
          <w:i/>
          <w:iCs/>
          <w:color w:val="333333"/>
          <w:sz w:val="18"/>
          <w:szCs w:val="18"/>
          <w:lang w:val="en-US"/>
        </w:rPr>
        <w:t>We included a link to the manufacturer’s instructions for step 2.2.1 in the materials table and added a reference to the manuscript (Reference 11).</w:t>
      </w:r>
    </w:p>
    <w:p w14:paraId="489CA26B" w14:textId="77777777" w:rsidR="00455D20" w:rsidRPr="00455D20" w:rsidRDefault="00455D20" w:rsidP="004D046A">
      <w:pPr>
        <w:autoSpaceDE w:val="0"/>
        <w:autoSpaceDN w:val="0"/>
        <w:adjustRightInd w:val="0"/>
        <w:spacing w:after="0" w:line="240" w:lineRule="auto"/>
        <w:rPr>
          <w:rFonts w:cs="SegoeUI-Semilight"/>
          <w:color w:val="333333"/>
          <w:sz w:val="18"/>
          <w:szCs w:val="18"/>
        </w:rPr>
      </w:pPr>
    </w:p>
    <w:p w14:paraId="2BEC4B8A" w14:textId="442BEAC1" w:rsidR="004D046A" w:rsidRDefault="004D046A" w:rsidP="004D046A">
      <w:pPr>
        <w:autoSpaceDE w:val="0"/>
        <w:autoSpaceDN w:val="0"/>
        <w:adjustRightInd w:val="0"/>
        <w:spacing w:after="0" w:line="240" w:lineRule="auto"/>
        <w:rPr>
          <w:rFonts w:cs="SegoeUI-Semilight"/>
          <w:color w:val="333333"/>
          <w:sz w:val="18"/>
          <w:szCs w:val="18"/>
        </w:rPr>
      </w:pPr>
      <w:r w:rsidRPr="00357C77">
        <w:rPr>
          <w:rFonts w:ascii="SegoeUI-Semilight" w:hAnsi="SegoeUI-Semilight" w:cs="SegoeUI-Semilight"/>
          <w:color w:val="333333"/>
          <w:sz w:val="18"/>
          <w:szCs w:val="18"/>
        </w:rPr>
        <w:t>6. Table 1/2/3: Please mention the material of the filter membrane used</w:t>
      </w:r>
    </w:p>
    <w:p w14:paraId="3753F0BB" w14:textId="2CEA5A0D" w:rsidR="00455D20" w:rsidRPr="00455D20" w:rsidRDefault="00455D20" w:rsidP="00455D20">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Author reply: We added the information to the protocol.</w:t>
      </w:r>
    </w:p>
    <w:p w14:paraId="63D9D882" w14:textId="77777777" w:rsidR="00455D20" w:rsidRPr="00455D20" w:rsidRDefault="00455D20" w:rsidP="004D046A">
      <w:pPr>
        <w:autoSpaceDE w:val="0"/>
        <w:autoSpaceDN w:val="0"/>
        <w:adjustRightInd w:val="0"/>
        <w:spacing w:after="0" w:line="240" w:lineRule="auto"/>
        <w:rPr>
          <w:rFonts w:cs="SegoeUI-Semilight"/>
          <w:color w:val="333333"/>
          <w:sz w:val="18"/>
          <w:szCs w:val="18"/>
        </w:rPr>
      </w:pPr>
    </w:p>
    <w:p w14:paraId="231AB7FE" w14:textId="77777777" w:rsidR="004D046A" w:rsidRPr="00580B0B" w:rsidRDefault="004D046A" w:rsidP="004D046A">
      <w:pPr>
        <w:autoSpaceDE w:val="0"/>
        <w:autoSpaceDN w:val="0"/>
        <w:adjustRightInd w:val="0"/>
        <w:spacing w:after="0" w:line="240" w:lineRule="auto"/>
        <w:rPr>
          <w:rFonts w:ascii="SegoeUI-Semilight" w:hAnsi="SegoeUI-Semilight" w:cs="SegoeUI-Semilight"/>
          <w:color w:val="333333"/>
          <w:sz w:val="18"/>
          <w:szCs w:val="18"/>
        </w:rPr>
      </w:pPr>
      <w:r w:rsidRPr="00580B0B">
        <w:rPr>
          <w:rFonts w:ascii="SegoeUI-Semilight" w:hAnsi="SegoeUI-Semilight" w:cs="SegoeUI-Semilight"/>
          <w:color w:val="333333"/>
          <w:sz w:val="18"/>
          <w:szCs w:val="18"/>
        </w:rPr>
        <w:t>7. As we are a methods journal, please revise the Discussion to explicitly cover the following in detail in 3-6 paragraphs with citations:</w:t>
      </w:r>
    </w:p>
    <w:p w14:paraId="531140FF" w14:textId="77777777" w:rsidR="004D046A" w:rsidRPr="00580B0B" w:rsidRDefault="004D046A" w:rsidP="004D046A">
      <w:pPr>
        <w:autoSpaceDE w:val="0"/>
        <w:autoSpaceDN w:val="0"/>
        <w:adjustRightInd w:val="0"/>
        <w:spacing w:after="0" w:line="240" w:lineRule="auto"/>
        <w:rPr>
          <w:rFonts w:ascii="SegoeUI-Semilight" w:hAnsi="SegoeUI-Semilight" w:cs="SegoeUI-Semilight"/>
          <w:color w:val="333333"/>
          <w:sz w:val="18"/>
          <w:szCs w:val="18"/>
        </w:rPr>
      </w:pPr>
      <w:r w:rsidRPr="00580B0B">
        <w:rPr>
          <w:rFonts w:ascii="SegoeUI-Semilight" w:hAnsi="SegoeUI-Semilight" w:cs="SegoeUI-Semilight"/>
          <w:color w:val="333333"/>
          <w:sz w:val="18"/>
          <w:szCs w:val="18"/>
        </w:rPr>
        <w:t>a) Critical steps within the protocol</w:t>
      </w:r>
    </w:p>
    <w:p w14:paraId="57F7598A" w14:textId="77777777" w:rsidR="004D046A" w:rsidRPr="00580B0B" w:rsidRDefault="004D046A" w:rsidP="004D046A">
      <w:pPr>
        <w:autoSpaceDE w:val="0"/>
        <w:autoSpaceDN w:val="0"/>
        <w:adjustRightInd w:val="0"/>
        <w:spacing w:after="0" w:line="240" w:lineRule="auto"/>
        <w:rPr>
          <w:rFonts w:ascii="SegoeUI-Semilight" w:hAnsi="SegoeUI-Semilight" w:cs="SegoeUI-Semilight"/>
          <w:color w:val="333333"/>
          <w:sz w:val="18"/>
          <w:szCs w:val="18"/>
        </w:rPr>
      </w:pPr>
      <w:r w:rsidRPr="00580B0B">
        <w:rPr>
          <w:rFonts w:ascii="SegoeUI-Semilight" w:hAnsi="SegoeUI-Semilight" w:cs="SegoeUI-Semilight"/>
          <w:color w:val="333333"/>
          <w:sz w:val="18"/>
          <w:szCs w:val="18"/>
        </w:rPr>
        <w:t>b) Any modifications and troubleshooting of the technique</w:t>
      </w:r>
    </w:p>
    <w:p w14:paraId="4732FA58" w14:textId="77777777" w:rsidR="004D046A" w:rsidRPr="00580B0B" w:rsidRDefault="004D046A" w:rsidP="004D046A">
      <w:pPr>
        <w:autoSpaceDE w:val="0"/>
        <w:autoSpaceDN w:val="0"/>
        <w:adjustRightInd w:val="0"/>
        <w:spacing w:after="0" w:line="240" w:lineRule="auto"/>
        <w:rPr>
          <w:rFonts w:ascii="SegoeUI-Semilight" w:hAnsi="SegoeUI-Semilight" w:cs="SegoeUI-Semilight"/>
          <w:color w:val="333333"/>
          <w:sz w:val="18"/>
          <w:szCs w:val="18"/>
        </w:rPr>
      </w:pPr>
      <w:r w:rsidRPr="00580B0B">
        <w:rPr>
          <w:rFonts w:ascii="SegoeUI-Semilight" w:hAnsi="SegoeUI-Semilight" w:cs="SegoeUI-Semilight"/>
          <w:color w:val="333333"/>
          <w:sz w:val="18"/>
          <w:szCs w:val="18"/>
        </w:rPr>
        <w:t>c) Any limitations of the technique</w:t>
      </w:r>
    </w:p>
    <w:p w14:paraId="09BADB70" w14:textId="77777777" w:rsidR="004D046A" w:rsidRPr="00580B0B" w:rsidRDefault="004D046A" w:rsidP="004D046A">
      <w:pPr>
        <w:autoSpaceDE w:val="0"/>
        <w:autoSpaceDN w:val="0"/>
        <w:adjustRightInd w:val="0"/>
        <w:spacing w:after="0" w:line="240" w:lineRule="auto"/>
        <w:rPr>
          <w:rFonts w:ascii="SegoeUI-Semilight" w:hAnsi="SegoeUI-Semilight" w:cs="SegoeUI-Semilight"/>
          <w:color w:val="333333"/>
          <w:sz w:val="18"/>
          <w:szCs w:val="18"/>
        </w:rPr>
      </w:pPr>
      <w:r w:rsidRPr="00580B0B">
        <w:rPr>
          <w:rFonts w:ascii="SegoeUI-Semilight" w:hAnsi="SegoeUI-Semilight" w:cs="SegoeUI-Semilight"/>
          <w:color w:val="333333"/>
          <w:sz w:val="18"/>
          <w:szCs w:val="18"/>
        </w:rPr>
        <w:t>d) The significance with respect to existing methods</w:t>
      </w:r>
    </w:p>
    <w:p w14:paraId="60810684" w14:textId="2A47194A" w:rsidR="004D046A" w:rsidRPr="00580B0B" w:rsidRDefault="004D046A" w:rsidP="004D046A">
      <w:pPr>
        <w:autoSpaceDE w:val="0"/>
        <w:autoSpaceDN w:val="0"/>
        <w:adjustRightInd w:val="0"/>
        <w:spacing w:after="0" w:line="240" w:lineRule="auto"/>
        <w:rPr>
          <w:rFonts w:cs="SegoeUI-Semilight"/>
          <w:color w:val="333333"/>
          <w:sz w:val="18"/>
          <w:szCs w:val="18"/>
        </w:rPr>
      </w:pPr>
      <w:r w:rsidRPr="00580B0B">
        <w:rPr>
          <w:rFonts w:ascii="SegoeUI-Semilight" w:hAnsi="SegoeUI-Semilight" w:cs="SegoeUI-Semilight"/>
          <w:color w:val="333333"/>
          <w:sz w:val="18"/>
          <w:szCs w:val="18"/>
        </w:rPr>
        <w:t>e) Any future applications of the technique</w:t>
      </w:r>
    </w:p>
    <w:p w14:paraId="55EDA573" w14:textId="50AE6BCB" w:rsidR="00455D20" w:rsidRPr="00455D20" w:rsidRDefault="00455D20" w:rsidP="00455D20">
      <w:pPr>
        <w:autoSpaceDE w:val="0"/>
        <w:autoSpaceDN w:val="0"/>
        <w:adjustRightInd w:val="0"/>
        <w:spacing w:after="0" w:line="240" w:lineRule="auto"/>
        <w:rPr>
          <w:rFonts w:cs="SegoeUI-Semilight"/>
          <w:b/>
          <w:bCs/>
          <w:i/>
          <w:iCs/>
          <w:color w:val="333333"/>
          <w:sz w:val="18"/>
          <w:szCs w:val="18"/>
          <w:lang w:val="en-US"/>
        </w:rPr>
      </w:pPr>
      <w:r w:rsidRPr="00580B0B">
        <w:rPr>
          <w:rFonts w:cs="SegoeUI-Semilight"/>
          <w:b/>
          <w:bCs/>
          <w:i/>
          <w:iCs/>
          <w:color w:val="333333"/>
          <w:sz w:val="18"/>
          <w:szCs w:val="18"/>
          <w:lang w:val="en-US"/>
        </w:rPr>
        <w:t>Author reply: We revised the discussion to cover</w:t>
      </w:r>
      <w:r>
        <w:rPr>
          <w:rFonts w:cs="SegoeUI-Semilight"/>
          <w:b/>
          <w:bCs/>
          <w:i/>
          <w:iCs/>
          <w:color w:val="333333"/>
          <w:sz w:val="18"/>
          <w:szCs w:val="18"/>
          <w:lang w:val="en-US"/>
        </w:rPr>
        <w:t xml:space="preserve"> the points above.</w:t>
      </w:r>
    </w:p>
    <w:p w14:paraId="04A2002E" w14:textId="77777777" w:rsidR="00455D20" w:rsidRPr="00455D20" w:rsidRDefault="00455D20" w:rsidP="004D046A">
      <w:pPr>
        <w:autoSpaceDE w:val="0"/>
        <w:autoSpaceDN w:val="0"/>
        <w:adjustRightInd w:val="0"/>
        <w:spacing w:after="0" w:line="240" w:lineRule="auto"/>
        <w:rPr>
          <w:rFonts w:cs="SegoeUI-Semilight"/>
          <w:color w:val="333333"/>
          <w:sz w:val="18"/>
          <w:szCs w:val="18"/>
        </w:rPr>
      </w:pPr>
    </w:p>
    <w:p w14:paraId="50E3E3F2" w14:textId="18F10439" w:rsidR="004D046A" w:rsidRDefault="004D046A" w:rsidP="004D046A">
      <w:pPr>
        <w:autoSpaceDE w:val="0"/>
        <w:autoSpaceDN w:val="0"/>
        <w:adjustRightInd w:val="0"/>
        <w:spacing w:after="0" w:line="240" w:lineRule="auto"/>
        <w:rPr>
          <w:rFonts w:cs="SegoeUI-Semilight"/>
          <w:color w:val="333333"/>
          <w:sz w:val="18"/>
          <w:szCs w:val="18"/>
        </w:rPr>
      </w:pPr>
      <w:r w:rsidRPr="00357C77">
        <w:rPr>
          <w:rFonts w:ascii="SegoeUI-Semilight" w:hAnsi="SegoeUI-Semilight" w:cs="SegoeUI-Semilight"/>
          <w:color w:val="333333"/>
          <w:sz w:val="18"/>
          <w:szCs w:val="18"/>
        </w:rPr>
        <w:t>8. Figure 1 (panel 4)/</w:t>
      </w:r>
      <w:r w:rsidRPr="007516F8">
        <w:rPr>
          <w:rFonts w:ascii="SegoeUI-Semilight" w:hAnsi="SegoeUI-Semilight" w:cs="SegoeUI-Semilight"/>
          <w:color w:val="333333"/>
          <w:sz w:val="18"/>
          <w:szCs w:val="18"/>
        </w:rPr>
        <w:t>Figure 2/3: Please provide scale bars</w:t>
      </w:r>
    </w:p>
    <w:p w14:paraId="1A0A286E" w14:textId="37C6D4BA" w:rsidR="00455D20" w:rsidRPr="00455D20" w:rsidRDefault="00455D20" w:rsidP="00455D20">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Author reply:</w:t>
      </w:r>
      <w:r w:rsidR="006427BD">
        <w:rPr>
          <w:rFonts w:cs="SegoeUI-Semilight"/>
          <w:b/>
          <w:bCs/>
          <w:i/>
          <w:iCs/>
          <w:color w:val="333333"/>
          <w:sz w:val="18"/>
          <w:szCs w:val="18"/>
          <w:lang w:val="en-US"/>
        </w:rPr>
        <w:t xml:space="preserve"> Scale bars were added to the figures. </w:t>
      </w:r>
      <w:r w:rsidR="00D33C2D">
        <w:rPr>
          <w:rFonts w:cs="SegoeUI-Semilight"/>
          <w:b/>
          <w:bCs/>
          <w:i/>
          <w:iCs/>
          <w:color w:val="333333"/>
          <w:sz w:val="18"/>
          <w:szCs w:val="18"/>
          <w:lang w:val="en-US"/>
        </w:rPr>
        <w:t>For the grinder tubes no scale bar is provided. Instead we added the tube volume to the figure legend.</w:t>
      </w:r>
    </w:p>
    <w:p w14:paraId="713BB135" w14:textId="77777777" w:rsidR="00455D20" w:rsidRPr="00455D20" w:rsidRDefault="00455D20" w:rsidP="004D046A">
      <w:pPr>
        <w:autoSpaceDE w:val="0"/>
        <w:autoSpaceDN w:val="0"/>
        <w:adjustRightInd w:val="0"/>
        <w:spacing w:after="0" w:line="240" w:lineRule="auto"/>
        <w:rPr>
          <w:rFonts w:cs="SegoeUI-Semilight"/>
          <w:color w:val="333333"/>
          <w:sz w:val="18"/>
          <w:szCs w:val="18"/>
        </w:rPr>
      </w:pPr>
    </w:p>
    <w:p w14:paraId="51ACADA1" w14:textId="12BDC647" w:rsidR="004D046A" w:rsidRDefault="004D046A" w:rsidP="004D046A">
      <w:pPr>
        <w:autoSpaceDE w:val="0"/>
        <w:autoSpaceDN w:val="0"/>
        <w:adjustRightInd w:val="0"/>
        <w:spacing w:after="0" w:line="240" w:lineRule="auto"/>
        <w:rPr>
          <w:rFonts w:cs="SegoeUI-Semilight"/>
          <w:color w:val="333333"/>
          <w:sz w:val="18"/>
          <w:szCs w:val="18"/>
        </w:rPr>
      </w:pPr>
      <w:r w:rsidRPr="00357C77">
        <w:rPr>
          <w:rFonts w:ascii="SegoeUI-Semilight" w:hAnsi="SegoeUI-Semilight" w:cs="SegoeUI-Semilight"/>
          <w:color w:val="333333"/>
          <w:sz w:val="18"/>
          <w:szCs w:val="18"/>
        </w:rPr>
        <w:t>9. Figure 6 (panel C): Please describe the x/y axis</w:t>
      </w:r>
    </w:p>
    <w:p w14:paraId="743D2A29" w14:textId="76CEA3E4" w:rsidR="00455D20" w:rsidRPr="00455D20" w:rsidRDefault="00455D20" w:rsidP="00455D20">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Author reply:</w:t>
      </w:r>
      <w:r w:rsidR="006427BD">
        <w:rPr>
          <w:rFonts w:cs="SegoeUI-Semilight"/>
          <w:b/>
          <w:bCs/>
          <w:i/>
          <w:iCs/>
          <w:color w:val="333333"/>
          <w:sz w:val="18"/>
          <w:szCs w:val="18"/>
          <w:lang w:val="en-US"/>
        </w:rPr>
        <w:t xml:space="preserve"> We added the description to the figure legend.</w:t>
      </w:r>
    </w:p>
    <w:p w14:paraId="156C3BC1" w14:textId="77777777" w:rsidR="00455D20" w:rsidRPr="00455D20" w:rsidRDefault="00455D20" w:rsidP="004D046A">
      <w:pPr>
        <w:autoSpaceDE w:val="0"/>
        <w:autoSpaceDN w:val="0"/>
        <w:adjustRightInd w:val="0"/>
        <w:spacing w:after="0" w:line="240" w:lineRule="auto"/>
        <w:rPr>
          <w:rFonts w:cs="SegoeUI-Semilight"/>
          <w:color w:val="333333"/>
          <w:sz w:val="18"/>
          <w:szCs w:val="18"/>
        </w:rPr>
      </w:pPr>
    </w:p>
    <w:p w14:paraId="688DD6D9" w14:textId="698758EF" w:rsidR="004D046A" w:rsidRDefault="004D046A" w:rsidP="004D046A">
      <w:pPr>
        <w:autoSpaceDE w:val="0"/>
        <w:autoSpaceDN w:val="0"/>
        <w:adjustRightInd w:val="0"/>
        <w:spacing w:after="0" w:line="240" w:lineRule="auto"/>
        <w:rPr>
          <w:rFonts w:cs="SegoeUI-Semilight"/>
          <w:color w:val="333333"/>
          <w:sz w:val="18"/>
          <w:szCs w:val="18"/>
        </w:rPr>
      </w:pPr>
      <w:r w:rsidRPr="00357C77">
        <w:rPr>
          <w:rFonts w:ascii="SegoeUI-Semilight" w:hAnsi="SegoeUI-Semilight" w:cs="SegoeUI-Semilight"/>
          <w:color w:val="333333"/>
          <w:sz w:val="18"/>
          <w:szCs w:val="18"/>
        </w:rPr>
        <w:t>10. Please upload the Tables (1-6) as xls/xlsx files instead of PDF files. Also, these Tables can be combined into one single Table. Accordingly, the description in the Protocol to be changed.</w:t>
      </w:r>
    </w:p>
    <w:p w14:paraId="26F286E9" w14:textId="50D8201C" w:rsidR="00455D20" w:rsidRPr="00455D20" w:rsidRDefault="00455D20" w:rsidP="00455D20">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Author reply:</w:t>
      </w:r>
      <w:r w:rsidR="006427BD">
        <w:rPr>
          <w:rFonts w:cs="SegoeUI-Semilight"/>
          <w:b/>
          <w:bCs/>
          <w:i/>
          <w:iCs/>
          <w:color w:val="333333"/>
          <w:sz w:val="18"/>
          <w:szCs w:val="18"/>
          <w:lang w:val="en-US"/>
        </w:rPr>
        <w:t xml:space="preserve"> The tables were combined into a single table and uploaded as an xls file. </w:t>
      </w:r>
    </w:p>
    <w:p w14:paraId="086BB45A" w14:textId="77777777" w:rsidR="00455D20" w:rsidRPr="00455D20" w:rsidRDefault="00455D20" w:rsidP="004D046A">
      <w:pPr>
        <w:autoSpaceDE w:val="0"/>
        <w:autoSpaceDN w:val="0"/>
        <w:adjustRightInd w:val="0"/>
        <w:spacing w:after="0" w:line="240" w:lineRule="auto"/>
        <w:rPr>
          <w:rFonts w:cs="SegoeUI-Semilight"/>
          <w:color w:val="333333"/>
          <w:sz w:val="18"/>
          <w:szCs w:val="18"/>
        </w:rPr>
      </w:pPr>
    </w:p>
    <w:p w14:paraId="2BD428C6" w14:textId="2C48124F" w:rsidR="00455D20" w:rsidRDefault="004D046A" w:rsidP="00455D20">
      <w:pPr>
        <w:spacing w:after="0" w:line="240" w:lineRule="auto"/>
        <w:rPr>
          <w:rFonts w:cs="SegoeUI-Semilight"/>
          <w:color w:val="333333"/>
          <w:sz w:val="18"/>
          <w:szCs w:val="18"/>
        </w:rPr>
      </w:pPr>
      <w:r w:rsidRPr="00357C77">
        <w:rPr>
          <w:rFonts w:ascii="SegoeUI-Semilight" w:hAnsi="SegoeUI-Semilight" w:cs="SegoeUI-Semilight"/>
          <w:color w:val="333333"/>
          <w:sz w:val="18"/>
          <w:szCs w:val="18"/>
        </w:rPr>
        <w:t>11. Please spell out journal titles in the References.</w:t>
      </w:r>
    </w:p>
    <w:p w14:paraId="036A6535" w14:textId="76916696" w:rsidR="00455D20" w:rsidRPr="00455D20" w:rsidRDefault="00455D20" w:rsidP="00455D20">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Author reply:</w:t>
      </w:r>
      <w:r w:rsidR="006427BD">
        <w:rPr>
          <w:rFonts w:cs="SegoeUI-Semilight"/>
          <w:b/>
          <w:bCs/>
          <w:i/>
          <w:iCs/>
          <w:color w:val="333333"/>
          <w:sz w:val="18"/>
          <w:szCs w:val="18"/>
          <w:lang w:val="en-US"/>
        </w:rPr>
        <w:t xml:space="preserve"> The references were adapted accordingly.</w:t>
      </w:r>
    </w:p>
    <w:p w14:paraId="63F32F4C" w14:textId="77777777" w:rsidR="00455D20" w:rsidRPr="00455D20" w:rsidRDefault="00455D20" w:rsidP="004D046A">
      <w:pPr>
        <w:rPr>
          <w:rFonts w:cs="SegoeUI-Semilight"/>
          <w:color w:val="333333"/>
          <w:sz w:val="18"/>
          <w:szCs w:val="18"/>
        </w:rPr>
      </w:pPr>
    </w:p>
    <w:p w14:paraId="341F2D57" w14:textId="77777777" w:rsidR="005F7DAE" w:rsidRDefault="005F7DAE" w:rsidP="004D046A">
      <w:pPr>
        <w:rPr>
          <w:rFonts w:cs="SegoeUI-Semilight"/>
          <w:color w:val="333333"/>
          <w:sz w:val="18"/>
          <w:szCs w:val="18"/>
        </w:rPr>
      </w:pPr>
    </w:p>
    <w:p w14:paraId="3E48E802" w14:textId="0DF96833" w:rsidR="005F7DAE" w:rsidRDefault="005F7DAE" w:rsidP="004D046A">
      <w:pPr>
        <w:rPr>
          <w:rFonts w:cs="SegoeUI-Semilight"/>
          <w:color w:val="333333"/>
          <w:sz w:val="18"/>
          <w:szCs w:val="18"/>
        </w:rPr>
        <w:sectPr w:rsidR="005F7DAE">
          <w:pgSz w:w="11906" w:h="16838"/>
          <w:pgMar w:top="1440" w:right="1440" w:bottom="1440" w:left="1440" w:header="708" w:footer="708" w:gutter="0"/>
          <w:cols w:space="708"/>
          <w:docGrid w:linePitch="360"/>
        </w:sectPr>
      </w:pPr>
    </w:p>
    <w:p w14:paraId="76CF9DC7" w14:textId="7D58083D" w:rsidR="004D046A" w:rsidRDefault="004D046A" w:rsidP="004D046A">
      <w:pPr>
        <w:autoSpaceDE w:val="0"/>
        <w:autoSpaceDN w:val="0"/>
        <w:adjustRightInd w:val="0"/>
        <w:spacing w:after="0" w:line="240" w:lineRule="auto"/>
        <w:rPr>
          <w:rFonts w:cs="SegoeUI-Semilight"/>
          <w:b/>
          <w:bCs/>
          <w:color w:val="000000"/>
          <w:sz w:val="18"/>
          <w:szCs w:val="18"/>
        </w:rPr>
      </w:pPr>
      <w:r w:rsidRPr="00AC06A0">
        <w:rPr>
          <w:rFonts w:ascii="SegoeUI-Semilight" w:hAnsi="SegoeUI-Semilight" w:cs="SegoeUI-Semilight"/>
          <w:b/>
          <w:bCs/>
          <w:color w:val="000000"/>
          <w:sz w:val="18"/>
          <w:szCs w:val="18"/>
        </w:rPr>
        <w:lastRenderedPageBreak/>
        <w:t>Reviewer #1:</w:t>
      </w:r>
    </w:p>
    <w:p w14:paraId="35411521" w14:textId="77777777" w:rsidR="0031318F" w:rsidRPr="0031318F" w:rsidRDefault="0031318F" w:rsidP="004D046A">
      <w:pPr>
        <w:autoSpaceDE w:val="0"/>
        <w:autoSpaceDN w:val="0"/>
        <w:adjustRightInd w:val="0"/>
        <w:spacing w:after="0" w:line="240" w:lineRule="auto"/>
        <w:rPr>
          <w:rFonts w:cs="SegoeUI-Semilight"/>
          <w:b/>
          <w:bCs/>
          <w:color w:val="000000"/>
          <w:sz w:val="18"/>
          <w:szCs w:val="18"/>
        </w:rPr>
      </w:pPr>
    </w:p>
    <w:p w14:paraId="15E4BF8D" w14:textId="77777777" w:rsidR="004D046A" w:rsidRPr="0031318F" w:rsidRDefault="004D046A" w:rsidP="004D046A">
      <w:pPr>
        <w:autoSpaceDE w:val="0"/>
        <w:autoSpaceDN w:val="0"/>
        <w:adjustRightInd w:val="0"/>
        <w:spacing w:after="0" w:line="240" w:lineRule="auto"/>
        <w:rPr>
          <w:rFonts w:ascii="SegoeUI-Semilight" w:hAnsi="SegoeUI-Semilight" w:cs="SegoeUI-Semilight"/>
          <w:color w:val="333333"/>
          <w:sz w:val="18"/>
          <w:szCs w:val="18"/>
          <w:u w:val="single"/>
        </w:rPr>
      </w:pPr>
      <w:r w:rsidRPr="0031318F">
        <w:rPr>
          <w:rFonts w:ascii="SegoeUI-Semilight" w:hAnsi="SegoeUI-Semilight" w:cs="SegoeUI-Semilight"/>
          <w:color w:val="333333"/>
          <w:sz w:val="18"/>
          <w:szCs w:val="18"/>
          <w:u w:val="single"/>
        </w:rPr>
        <w:t>Manuscript Summary:</w:t>
      </w:r>
    </w:p>
    <w:p w14:paraId="03953933" w14:textId="77777777" w:rsidR="004D046A" w:rsidRDefault="004D046A" w:rsidP="004D046A">
      <w:pPr>
        <w:autoSpaceDE w:val="0"/>
        <w:autoSpaceDN w:val="0"/>
        <w:adjustRightInd w:val="0"/>
        <w:spacing w:after="0" w:line="240" w:lineRule="auto"/>
        <w:rPr>
          <w:rFonts w:ascii="SegoeUI-Semilight" w:hAnsi="SegoeUI-Semilight" w:cs="SegoeUI-Semilight"/>
          <w:color w:val="333333"/>
          <w:sz w:val="18"/>
          <w:szCs w:val="18"/>
        </w:rPr>
      </w:pPr>
      <w:r>
        <w:rPr>
          <w:rFonts w:ascii="SegoeUI-Semilight" w:hAnsi="SegoeUI-Semilight" w:cs="SegoeUI-Semilight"/>
          <w:color w:val="333333"/>
          <w:sz w:val="18"/>
          <w:szCs w:val="18"/>
        </w:rPr>
        <w:t>The authors present a protocol for dissociation of single nuclei of the kidney. They have included an appropriate title and abstract for the procedure. The authors propose a single slide dissection method</w:t>
      </w:r>
    </w:p>
    <w:p w14:paraId="0EC01D1E" w14:textId="77777777" w:rsidR="004D046A" w:rsidRDefault="004D046A" w:rsidP="004D046A">
      <w:pPr>
        <w:autoSpaceDE w:val="0"/>
        <w:autoSpaceDN w:val="0"/>
        <w:adjustRightInd w:val="0"/>
        <w:spacing w:after="0" w:line="240" w:lineRule="auto"/>
        <w:rPr>
          <w:rFonts w:ascii="SegoeUI-Semilight" w:hAnsi="SegoeUI-Semilight" w:cs="SegoeUI-Semilight"/>
          <w:color w:val="333333"/>
          <w:sz w:val="18"/>
          <w:szCs w:val="18"/>
        </w:rPr>
      </w:pPr>
      <w:r>
        <w:rPr>
          <w:rFonts w:ascii="SegoeUI-Semilight" w:hAnsi="SegoeUI-Semilight" w:cs="SegoeUI-Semilight"/>
          <w:color w:val="333333"/>
          <w:sz w:val="18"/>
          <w:szCs w:val="18"/>
        </w:rPr>
        <w:t>preparation for single nuclear dissociation to prevent over-representation of abundant cortical cells. The novelty for the authors' approach is added with the options for nuclei prep clean-up with sucrose</w:t>
      </w:r>
    </w:p>
    <w:p w14:paraId="7B29B53A" w14:textId="77777777" w:rsidR="004D046A" w:rsidRDefault="004D046A" w:rsidP="004D046A">
      <w:pPr>
        <w:autoSpaceDE w:val="0"/>
        <w:autoSpaceDN w:val="0"/>
        <w:adjustRightInd w:val="0"/>
        <w:spacing w:after="0" w:line="240" w:lineRule="auto"/>
        <w:rPr>
          <w:rFonts w:ascii="SegoeUI-Semilight" w:hAnsi="SegoeUI-Semilight" w:cs="SegoeUI-Semilight"/>
          <w:color w:val="333333"/>
          <w:sz w:val="18"/>
          <w:szCs w:val="18"/>
        </w:rPr>
      </w:pPr>
      <w:r>
        <w:rPr>
          <w:rFonts w:ascii="SegoeUI-Semilight" w:hAnsi="SegoeUI-Semilight" w:cs="SegoeUI-Semilight"/>
          <w:color w:val="333333"/>
          <w:sz w:val="18"/>
          <w:szCs w:val="18"/>
        </w:rPr>
        <w:t>gradient and flow-sorting to permit yield of a high-quality nuclei prep with minimal debris. The figures are quite helpful and informative to those trialing the procedure to perform a comparative quality</w:t>
      </w:r>
    </w:p>
    <w:p w14:paraId="0A1A6E28" w14:textId="2A4BF9A7" w:rsidR="004D046A" w:rsidRDefault="004D046A" w:rsidP="004D046A">
      <w:pPr>
        <w:autoSpaceDE w:val="0"/>
        <w:autoSpaceDN w:val="0"/>
        <w:adjustRightInd w:val="0"/>
        <w:spacing w:after="0" w:line="240" w:lineRule="auto"/>
        <w:rPr>
          <w:rFonts w:cs="SegoeUI-Semilight"/>
          <w:color w:val="333333"/>
          <w:sz w:val="18"/>
          <w:szCs w:val="18"/>
        </w:rPr>
      </w:pPr>
      <w:r>
        <w:rPr>
          <w:rFonts w:ascii="SegoeUI-Semilight" w:hAnsi="SegoeUI-Semilight" w:cs="SegoeUI-Semilight"/>
          <w:color w:val="333333"/>
          <w:sz w:val="18"/>
          <w:szCs w:val="18"/>
        </w:rPr>
        <w:t>control check from dissection to analysis.</w:t>
      </w:r>
    </w:p>
    <w:p w14:paraId="7909DD29" w14:textId="77777777" w:rsidR="00672ED1" w:rsidRDefault="00672ED1" w:rsidP="004D046A">
      <w:pPr>
        <w:autoSpaceDE w:val="0"/>
        <w:autoSpaceDN w:val="0"/>
        <w:adjustRightInd w:val="0"/>
        <w:spacing w:after="0" w:line="240" w:lineRule="auto"/>
        <w:rPr>
          <w:rFonts w:cs="SegoeUI-Semilight"/>
          <w:b/>
          <w:bCs/>
          <w:i/>
          <w:iCs/>
          <w:color w:val="333333"/>
          <w:sz w:val="18"/>
          <w:szCs w:val="18"/>
          <w:lang w:val="en-US"/>
        </w:rPr>
      </w:pPr>
    </w:p>
    <w:p w14:paraId="3FB53E5B" w14:textId="30F85442" w:rsidR="000C02EB" w:rsidRPr="000C02EB" w:rsidRDefault="00672ED1" w:rsidP="004D046A">
      <w:pPr>
        <w:autoSpaceDE w:val="0"/>
        <w:autoSpaceDN w:val="0"/>
        <w:adjustRightInd w:val="0"/>
        <w:spacing w:after="0" w:line="240" w:lineRule="auto"/>
        <w:rPr>
          <w:rFonts w:cs="SegoeUI-Semilight"/>
          <w:color w:val="333333"/>
          <w:sz w:val="18"/>
          <w:szCs w:val="18"/>
        </w:rPr>
      </w:pPr>
      <w:r>
        <w:rPr>
          <w:rFonts w:cs="SegoeUI-Semilight"/>
          <w:b/>
          <w:bCs/>
          <w:i/>
          <w:iCs/>
          <w:color w:val="333333"/>
          <w:sz w:val="18"/>
          <w:szCs w:val="18"/>
          <w:lang w:val="en-US"/>
        </w:rPr>
        <w:t xml:space="preserve">Author reply: </w:t>
      </w:r>
      <w:r w:rsidR="000C02EB">
        <w:rPr>
          <w:rFonts w:cs="SegoeUI-Semilight"/>
          <w:b/>
          <w:bCs/>
          <w:i/>
          <w:iCs/>
          <w:color w:val="333333"/>
          <w:sz w:val="18"/>
          <w:szCs w:val="18"/>
          <w:lang w:val="en-US"/>
        </w:rPr>
        <w:t>We thank the reviewer for the positive reception of our manuscript and for the suggestions. We adapted the manuscript accordingly. Point-by-point responses to the individual comments can be found below.</w:t>
      </w:r>
    </w:p>
    <w:p w14:paraId="1C99501A" w14:textId="77777777" w:rsidR="0031318F" w:rsidRPr="0031318F" w:rsidRDefault="0031318F" w:rsidP="004D046A">
      <w:pPr>
        <w:autoSpaceDE w:val="0"/>
        <w:autoSpaceDN w:val="0"/>
        <w:adjustRightInd w:val="0"/>
        <w:spacing w:after="0" w:line="240" w:lineRule="auto"/>
        <w:rPr>
          <w:rFonts w:cs="SegoeUI-Semilight"/>
          <w:color w:val="333333"/>
          <w:sz w:val="18"/>
          <w:szCs w:val="18"/>
        </w:rPr>
      </w:pPr>
    </w:p>
    <w:p w14:paraId="3300A037" w14:textId="77777777" w:rsidR="004D046A" w:rsidRPr="0031318F" w:rsidRDefault="004D046A" w:rsidP="004D046A">
      <w:pPr>
        <w:autoSpaceDE w:val="0"/>
        <w:autoSpaceDN w:val="0"/>
        <w:adjustRightInd w:val="0"/>
        <w:spacing w:after="0" w:line="240" w:lineRule="auto"/>
        <w:rPr>
          <w:rFonts w:ascii="SegoeUI-Semilight" w:hAnsi="SegoeUI-Semilight" w:cs="SegoeUI-Semilight"/>
          <w:color w:val="333333"/>
          <w:sz w:val="18"/>
          <w:szCs w:val="18"/>
          <w:u w:val="single"/>
        </w:rPr>
      </w:pPr>
      <w:r w:rsidRPr="00140E0D">
        <w:rPr>
          <w:rFonts w:ascii="SegoeUI-Semilight" w:hAnsi="SegoeUI-Semilight" w:cs="SegoeUI-Semilight"/>
          <w:color w:val="333333"/>
          <w:sz w:val="18"/>
          <w:szCs w:val="18"/>
          <w:u w:val="single"/>
        </w:rPr>
        <w:t>Major Concerns:</w:t>
      </w:r>
    </w:p>
    <w:p w14:paraId="1491F6D3" w14:textId="77777777" w:rsidR="00145B2C" w:rsidRDefault="004D046A" w:rsidP="004D046A">
      <w:pPr>
        <w:autoSpaceDE w:val="0"/>
        <w:autoSpaceDN w:val="0"/>
        <w:adjustRightInd w:val="0"/>
        <w:spacing w:after="0" w:line="240" w:lineRule="auto"/>
        <w:rPr>
          <w:rFonts w:cs="SegoeUI-Semilight"/>
          <w:color w:val="333333"/>
          <w:sz w:val="18"/>
          <w:szCs w:val="18"/>
          <w:lang w:val="en-US"/>
        </w:rPr>
      </w:pPr>
      <w:r>
        <w:rPr>
          <w:rFonts w:ascii="SegoeUI-Semilight" w:hAnsi="SegoeUI-Semilight" w:cs="SegoeUI-Semilight"/>
          <w:color w:val="333333"/>
          <w:sz w:val="18"/>
          <w:szCs w:val="18"/>
        </w:rPr>
        <w:t>In regards to the kidney tissue dissection, I would recommend processing the whole kidney for ease and reproducibility for most non-expert users, rather than the single-slice method. The use of the</w:t>
      </w:r>
      <w:r w:rsidR="00145B2C">
        <w:rPr>
          <w:rFonts w:cs="SegoeUI-Semilight"/>
          <w:color w:val="333333"/>
          <w:sz w:val="18"/>
          <w:szCs w:val="18"/>
          <w:lang w:val="en-US"/>
        </w:rPr>
        <w:t xml:space="preserve"> </w:t>
      </w:r>
      <w:r>
        <w:rPr>
          <w:rFonts w:ascii="SegoeUI-Semilight" w:hAnsi="SegoeUI-Semilight" w:cs="SegoeUI-Semilight"/>
          <w:color w:val="333333"/>
          <w:sz w:val="18"/>
          <w:szCs w:val="18"/>
        </w:rPr>
        <w:t xml:space="preserve">whole tissue is also consistent with other publicly available published papers which employ snRNAseq in the kidney with similar materials (Muto et al, 2021). </w:t>
      </w:r>
      <w:r w:rsidRPr="00140E0D">
        <w:rPr>
          <w:rFonts w:ascii="SegoeUI-Semilight" w:hAnsi="SegoeUI-Semilight" w:cs="SegoeUI-Semilight"/>
          <w:color w:val="333333"/>
          <w:sz w:val="18"/>
          <w:szCs w:val="18"/>
        </w:rPr>
        <w:t>The combination of the slice method and</w:t>
      </w:r>
      <w:r w:rsidR="00145B2C" w:rsidRPr="00140E0D">
        <w:rPr>
          <w:rFonts w:cs="SegoeUI-Semilight"/>
          <w:color w:val="333333"/>
          <w:sz w:val="18"/>
          <w:szCs w:val="18"/>
          <w:lang w:val="en-US"/>
        </w:rPr>
        <w:t xml:space="preserve"> </w:t>
      </w:r>
      <w:r w:rsidRPr="00140E0D">
        <w:rPr>
          <w:rFonts w:ascii="SegoeUI-Semilight" w:hAnsi="SegoeUI-Semilight" w:cs="SegoeUI-Semilight"/>
          <w:color w:val="333333"/>
          <w:sz w:val="18"/>
          <w:szCs w:val="18"/>
        </w:rPr>
        <w:t>sucrose gradient may significantly bias sample prep in batches, hindering reproducibility and non-biased cell representation in the hands of non-expert users. Further, this single-slice method would also</w:t>
      </w:r>
      <w:r w:rsidRPr="00140E0D">
        <w:rPr>
          <w:rFonts w:cs="SegoeUI-Semilight"/>
          <w:color w:val="333333"/>
          <w:sz w:val="18"/>
          <w:szCs w:val="18"/>
          <w:lang w:val="en-US"/>
        </w:rPr>
        <w:t xml:space="preserve"> </w:t>
      </w:r>
      <w:r w:rsidRPr="00140E0D">
        <w:rPr>
          <w:rFonts w:ascii="SegoeUI-Semilight" w:hAnsi="SegoeUI-Semilight" w:cs="SegoeUI-Semilight"/>
          <w:color w:val="333333"/>
          <w:sz w:val="18"/>
          <w:szCs w:val="18"/>
        </w:rPr>
        <w:t>be a significantly limiting factor if regional tissue changes exist (for example, patchy fibrosis in chronic kidney disease models).</w:t>
      </w:r>
      <w:r>
        <w:rPr>
          <w:rFonts w:ascii="SegoeUI-Semilight" w:hAnsi="SegoeUI-Semilight" w:cs="SegoeUI-Semilight"/>
          <w:color w:val="333333"/>
          <w:sz w:val="18"/>
          <w:szCs w:val="18"/>
        </w:rPr>
        <w:t xml:space="preserve"> I would recommend to preface the currently written protocol with the single</w:t>
      </w:r>
      <w:r w:rsidR="00145B2C">
        <w:rPr>
          <w:rFonts w:cs="SegoeUI-Semilight"/>
          <w:color w:val="333333"/>
          <w:sz w:val="18"/>
          <w:szCs w:val="18"/>
          <w:lang w:val="en-US"/>
        </w:rPr>
        <w:t xml:space="preserve"> </w:t>
      </w:r>
      <w:r>
        <w:rPr>
          <w:rFonts w:ascii="SegoeUI-Semilight" w:hAnsi="SegoeUI-Semilight" w:cs="SegoeUI-Semilight"/>
          <w:color w:val="333333"/>
          <w:sz w:val="18"/>
          <w:szCs w:val="18"/>
        </w:rPr>
        <w:t>slice method as a means to conserve resources and strongly emphasize the potential bias of the results. Some of these issues regarding cell-type bias with the single slice method and sucrose gradient are</w:t>
      </w:r>
      <w:r w:rsidR="00145B2C">
        <w:rPr>
          <w:rFonts w:cs="SegoeUI-Semilight"/>
          <w:color w:val="333333"/>
          <w:sz w:val="18"/>
          <w:szCs w:val="18"/>
          <w:lang w:val="en-US"/>
        </w:rPr>
        <w:t xml:space="preserve"> </w:t>
      </w:r>
      <w:r>
        <w:rPr>
          <w:rFonts w:ascii="SegoeUI-Semilight" w:hAnsi="SegoeUI-Semilight" w:cs="SegoeUI-Semilight"/>
          <w:color w:val="333333"/>
          <w:sz w:val="18"/>
          <w:szCs w:val="18"/>
        </w:rPr>
        <w:t>shown in Figure 6D, there are no immune cells in this dataset. The kidney tissue has resident immune cells at baseline such as macrophages, dendritic cells, resident T cells, etc</w:t>
      </w:r>
      <w:r w:rsidRPr="00AC59A6">
        <w:rPr>
          <w:rFonts w:ascii="SegoeUI-Semilight" w:hAnsi="SegoeUI-Semilight" w:cs="SegoeUI-Semilight"/>
          <w:color w:val="333333"/>
          <w:sz w:val="18"/>
          <w:szCs w:val="18"/>
        </w:rPr>
        <w:t xml:space="preserve">. </w:t>
      </w:r>
      <w:r w:rsidRPr="00140E0D">
        <w:rPr>
          <w:rFonts w:ascii="SegoeUI-Semilight" w:hAnsi="SegoeUI-Semilight" w:cs="SegoeUI-Semilight"/>
          <w:color w:val="333333"/>
          <w:sz w:val="18"/>
          <w:szCs w:val="18"/>
        </w:rPr>
        <w:t>The apparent lack of</w:t>
      </w:r>
      <w:r w:rsidR="00145B2C" w:rsidRPr="00140E0D">
        <w:rPr>
          <w:rFonts w:cs="SegoeUI-Semilight"/>
          <w:color w:val="333333"/>
          <w:sz w:val="18"/>
          <w:szCs w:val="18"/>
          <w:lang w:val="en-US"/>
        </w:rPr>
        <w:t xml:space="preserve"> </w:t>
      </w:r>
      <w:r w:rsidRPr="00140E0D">
        <w:rPr>
          <w:rFonts w:ascii="SegoeUI-Semilight" w:hAnsi="SegoeUI-Semilight" w:cs="SegoeUI-Semilight"/>
          <w:color w:val="333333"/>
          <w:sz w:val="18"/>
          <w:szCs w:val="18"/>
        </w:rPr>
        <w:t>immune cells is a global limitation of single nuclear and similar cold dissociation procedures, but may be also be further compounded by the sucrose gradient performed in this protocol.</w:t>
      </w:r>
      <w:r>
        <w:rPr>
          <w:rFonts w:ascii="SegoeUI-Semilight" w:hAnsi="SegoeUI-Semilight" w:cs="SegoeUI-Semilight"/>
          <w:color w:val="333333"/>
          <w:sz w:val="18"/>
          <w:szCs w:val="18"/>
        </w:rPr>
        <w:t xml:space="preserve"> While the</w:t>
      </w:r>
      <w:r w:rsidR="00145B2C">
        <w:rPr>
          <w:rFonts w:cs="SegoeUI-Semilight"/>
          <w:color w:val="333333"/>
          <w:sz w:val="18"/>
          <w:szCs w:val="18"/>
          <w:lang w:val="en-US"/>
        </w:rPr>
        <w:t xml:space="preserve"> </w:t>
      </w:r>
      <w:r>
        <w:rPr>
          <w:rFonts w:ascii="SegoeUI-Semilight" w:hAnsi="SegoeUI-Semilight" w:cs="SegoeUI-Semilight"/>
          <w:color w:val="333333"/>
          <w:sz w:val="18"/>
          <w:szCs w:val="18"/>
        </w:rPr>
        <w:t>sucrose gradient is a generally good debris "clean-up" recommendation with other non-renal cell types, Figure 5B demonstrates that there is still significant debris and deformed nuclei despite</w:t>
      </w:r>
      <w:r w:rsidR="00145B2C">
        <w:rPr>
          <w:rFonts w:cs="SegoeUI-Semilight"/>
          <w:color w:val="333333"/>
          <w:sz w:val="18"/>
          <w:szCs w:val="18"/>
          <w:lang w:val="en-US"/>
        </w:rPr>
        <w:t xml:space="preserve"> </w:t>
      </w:r>
      <w:r>
        <w:rPr>
          <w:rFonts w:ascii="SegoeUI-Semilight" w:hAnsi="SegoeUI-Semilight" w:cs="SegoeUI-Semilight"/>
          <w:color w:val="333333"/>
          <w:sz w:val="18"/>
          <w:szCs w:val="18"/>
        </w:rPr>
        <w:t>undergoing sucrose gradient. This debris is similar to what I have seen even without the sucrose gradient step. The critical step for clean-up is the cell sorting, not sucrose gradient.</w:t>
      </w:r>
      <w:r w:rsidR="00145B2C">
        <w:rPr>
          <w:rFonts w:cs="SegoeUI-Semilight"/>
          <w:color w:val="333333"/>
          <w:sz w:val="18"/>
          <w:szCs w:val="18"/>
          <w:lang w:val="en-US"/>
        </w:rPr>
        <w:t xml:space="preserve"> </w:t>
      </w:r>
      <w:r>
        <w:rPr>
          <w:rFonts w:ascii="SegoeUI-Semilight" w:hAnsi="SegoeUI-Semilight" w:cs="SegoeUI-Semilight"/>
          <w:color w:val="333333"/>
          <w:sz w:val="18"/>
          <w:szCs w:val="18"/>
        </w:rPr>
        <w:t>To fully address the above concerns in the current manuscript, please do the following:</w:t>
      </w:r>
      <w:r w:rsidR="00145B2C">
        <w:rPr>
          <w:rFonts w:cs="SegoeUI-Semilight"/>
          <w:color w:val="333333"/>
          <w:sz w:val="18"/>
          <w:szCs w:val="18"/>
          <w:lang w:val="en-US"/>
        </w:rPr>
        <w:t xml:space="preserve"> </w:t>
      </w:r>
    </w:p>
    <w:p w14:paraId="02D4850D" w14:textId="77777777" w:rsidR="00145B2C" w:rsidRPr="00AC59A6" w:rsidRDefault="004D046A" w:rsidP="004D046A">
      <w:pPr>
        <w:autoSpaceDE w:val="0"/>
        <w:autoSpaceDN w:val="0"/>
        <w:adjustRightInd w:val="0"/>
        <w:spacing w:after="0" w:line="240" w:lineRule="auto"/>
        <w:rPr>
          <w:rFonts w:cs="SegoeUI-Semilight"/>
          <w:color w:val="333333"/>
          <w:sz w:val="18"/>
          <w:szCs w:val="18"/>
          <w:lang w:val="en-US"/>
        </w:rPr>
      </w:pPr>
      <w:r w:rsidRPr="00AC59A6">
        <w:rPr>
          <w:rFonts w:ascii="SegoeUI-Semilight" w:hAnsi="SegoeUI-Semilight" w:cs="SegoeUI-Semilight"/>
          <w:color w:val="333333"/>
          <w:sz w:val="18"/>
          <w:szCs w:val="18"/>
        </w:rPr>
        <w:t>1. emphasize that the single slice method would not be representative of true cell proportions or changes occurring in the whole kidney, and the decision to perform single slice vs. whole kidney is userspecific</w:t>
      </w:r>
      <w:r w:rsidR="00145B2C" w:rsidRPr="00AC59A6">
        <w:rPr>
          <w:rFonts w:cs="SegoeUI-Semilight"/>
          <w:color w:val="333333"/>
          <w:sz w:val="18"/>
          <w:szCs w:val="18"/>
          <w:lang w:val="en-US"/>
        </w:rPr>
        <w:t xml:space="preserve"> </w:t>
      </w:r>
      <w:r w:rsidRPr="00AC59A6">
        <w:rPr>
          <w:rFonts w:ascii="SegoeUI-Semilight" w:hAnsi="SegoeUI-Semilight" w:cs="SegoeUI-Semilight"/>
          <w:color w:val="333333"/>
          <w:sz w:val="18"/>
          <w:szCs w:val="18"/>
        </w:rPr>
        <w:t>with the aforementioned caveats being inherent selection bias, reproducibility, see above.</w:t>
      </w:r>
      <w:r w:rsidR="00145B2C" w:rsidRPr="00AC59A6">
        <w:rPr>
          <w:rFonts w:cs="SegoeUI-Semilight"/>
          <w:color w:val="333333"/>
          <w:sz w:val="18"/>
          <w:szCs w:val="18"/>
          <w:lang w:val="en-US"/>
        </w:rPr>
        <w:t xml:space="preserve"> </w:t>
      </w:r>
    </w:p>
    <w:p w14:paraId="67BACF45" w14:textId="3EB6B898" w:rsidR="004D046A" w:rsidRPr="00AC59A6" w:rsidRDefault="004D046A" w:rsidP="004D046A">
      <w:pPr>
        <w:autoSpaceDE w:val="0"/>
        <w:autoSpaceDN w:val="0"/>
        <w:adjustRightInd w:val="0"/>
        <w:spacing w:after="0" w:line="240" w:lineRule="auto"/>
        <w:rPr>
          <w:rFonts w:cs="SegoeUI-Semilight"/>
          <w:color w:val="333333"/>
          <w:sz w:val="18"/>
          <w:szCs w:val="18"/>
        </w:rPr>
      </w:pPr>
      <w:r w:rsidRPr="00AC59A6">
        <w:rPr>
          <w:rFonts w:ascii="SegoeUI-Semilight" w:hAnsi="SegoeUI-Semilight" w:cs="SegoeUI-Semilight"/>
          <w:color w:val="333333"/>
          <w:sz w:val="18"/>
          <w:szCs w:val="18"/>
        </w:rPr>
        <w:t>2. Please address the limitations of single nuclear RNAseq, specifically in respect to non-representation of immune cell types as discussed above in the introduction.</w:t>
      </w:r>
    </w:p>
    <w:p w14:paraId="18090B27" w14:textId="77777777" w:rsidR="00151A4D" w:rsidRDefault="00151A4D" w:rsidP="004D046A">
      <w:pPr>
        <w:autoSpaceDE w:val="0"/>
        <w:autoSpaceDN w:val="0"/>
        <w:adjustRightInd w:val="0"/>
        <w:spacing w:after="0" w:line="240" w:lineRule="auto"/>
        <w:rPr>
          <w:rFonts w:cs="SegoeUI-Semilight"/>
          <w:b/>
          <w:bCs/>
          <w:i/>
          <w:iCs/>
          <w:color w:val="333333"/>
          <w:sz w:val="18"/>
          <w:szCs w:val="18"/>
          <w:lang w:val="en-US"/>
        </w:rPr>
      </w:pPr>
    </w:p>
    <w:p w14:paraId="5D1DDCAA" w14:textId="13A4AEAB" w:rsidR="001C42EE" w:rsidRDefault="00151A4D" w:rsidP="004D046A">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Author reply</w:t>
      </w:r>
      <w:r w:rsidR="00DC0076">
        <w:rPr>
          <w:rFonts w:cs="SegoeUI-Semilight"/>
          <w:b/>
          <w:bCs/>
          <w:i/>
          <w:iCs/>
          <w:color w:val="333333"/>
          <w:sz w:val="18"/>
          <w:szCs w:val="18"/>
          <w:lang w:val="en-US"/>
        </w:rPr>
        <w:t xml:space="preserve">: </w:t>
      </w:r>
      <w:r w:rsidR="00DF512D">
        <w:rPr>
          <w:rFonts w:cs="SegoeUI-Semilight"/>
          <w:b/>
          <w:bCs/>
          <w:i/>
          <w:iCs/>
          <w:color w:val="333333"/>
          <w:sz w:val="18"/>
          <w:szCs w:val="18"/>
          <w:lang w:val="en-US"/>
        </w:rPr>
        <w:t>We agree, that</w:t>
      </w:r>
      <w:r w:rsidR="00134352" w:rsidRPr="00AC59A6">
        <w:rPr>
          <w:rFonts w:cs="SegoeUI-Semilight"/>
          <w:b/>
          <w:bCs/>
          <w:i/>
          <w:iCs/>
          <w:color w:val="333333"/>
          <w:sz w:val="18"/>
          <w:szCs w:val="18"/>
          <w:lang w:val="en-US"/>
        </w:rPr>
        <w:t xml:space="preserve"> depending on the </w:t>
      </w:r>
      <w:r w:rsidR="00134352">
        <w:rPr>
          <w:rFonts w:cs="SegoeUI-Semilight"/>
          <w:b/>
          <w:bCs/>
          <w:i/>
          <w:iCs/>
          <w:color w:val="333333"/>
          <w:sz w:val="18"/>
          <w:szCs w:val="18"/>
          <w:lang w:val="en-US"/>
        </w:rPr>
        <w:t>mouse model</w:t>
      </w:r>
      <w:r w:rsidR="00DF512D">
        <w:rPr>
          <w:rFonts w:cs="SegoeUI-Semilight"/>
          <w:b/>
          <w:bCs/>
          <w:i/>
          <w:iCs/>
          <w:color w:val="333333"/>
          <w:sz w:val="18"/>
          <w:szCs w:val="18"/>
          <w:lang w:val="en-US"/>
        </w:rPr>
        <w:t xml:space="preserve"> used</w:t>
      </w:r>
      <w:r w:rsidR="00134352">
        <w:rPr>
          <w:rFonts w:cs="SegoeUI-Semilight"/>
          <w:b/>
          <w:bCs/>
          <w:i/>
          <w:iCs/>
          <w:color w:val="333333"/>
          <w:sz w:val="18"/>
          <w:szCs w:val="18"/>
          <w:lang w:val="en-US"/>
        </w:rPr>
        <w:t xml:space="preserve">, it </w:t>
      </w:r>
      <w:r w:rsidR="00DF512D">
        <w:rPr>
          <w:rFonts w:cs="SegoeUI-Semilight"/>
          <w:b/>
          <w:bCs/>
          <w:i/>
          <w:iCs/>
          <w:color w:val="333333"/>
          <w:sz w:val="18"/>
          <w:szCs w:val="18"/>
          <w:lang w:val="en-US"/>
        </w:rPr>
        <w:t xml:space="preserve">can </w:t>
      </w:r>
      <w:r w:rsidR="00134352">
        <w:rPr>
          <w:rFonts w:cs="SegoeUI-Semilight"/>
          <w:b/>
          <w:bCs/>
          <w:i/>
          <w:iCs/>
          <w:color w:val="333333"/>
          <w:sz w:val="18"/>
          <w:szCs w:val="18"/>
          <w:lang w:val="en-US"/>
        </w:rPr>
        <w:t xml:space="preserve">be beneficial to use whole kidney samples instead of a single middle slice. </w:t>
      </w:r>
      <w:r w:rsidR="008B1132">
        <w:rPr>
          <w:rFonts w:cs="SegoeUI-Semilight"/>
          <w:b/>
          <w:bCs/>
          <w:i/>
          <w:iCs/>
          <w:color w:val="333333"/>
          <w:sz w:val="18"/>
          <w:szCs w:val="18"/>
          <w:lang w:val="en-US"/>
        </w:rPr>
        <w:t xml:space="preserve">However, our </w:t>
      </w:r>
      <w:r w:rsidR="00134352">
        <w:rPr>
          <w:rFonts w:cs="SegoeUI-Semilight"/>
          <w:b/>
          <w:bCs/>
          <w:i/>
          <w:iCs/>
          <w:color w:val="333333"/>
          <w:sz w:val="18"/>
          <w:szCs w:val="18"/>
          <w:lang w:val="en-US"/>
        </w:rPr>
        <w:t xml:space="preserve">approach </w:t>
      </w:r>
      <w:r w:rsidR="00DF512D">
        <w:rPr>
          <w:rFonts w:cs="SegoeUI-Semilight"/>
          <w:b/>
          <w:bCs/>
          <w:i/>
          <w:iCs/>
          <w:color w:val="333333"/>
          <w:sz w:val="18"/>
          <w:szCs w:val="18"/>
          <w:lang w:val="en-US"/>
        </w:rPr>
        <w:t xml:space="preserve">has </w:t>
      </w:r>
      <w:r w:rsidR="00134352">
        <w:rPr>
          <w:rFonts w:cs="SegoeUI-Semilight"/>
          <w:b/>
          <w:bCs/>
          <w:i/>
          <w:iCs/>
          <w:color w:val="333333"/>
          <w:sz w:val="18"/>
          <w:szCs w:val="18"/>
          <w:lang w:val="en-US"/>
        </w:rPr>
        <w:t>proved</w:t>
      </w:r>
      <w:r w:rsidR="00BF11DA">
        <w:rPr>
          <w:rFonts w:cs="SegoeUI-Semilight"/>
          <w:b/>
          <w:bCs/>
          <w:i/>
          <w:iCs/>
          <w:color w:val="333333"/>
          <w:sz w:val="18"/>
          <w:szCs w:val="18"/>
          <w:lang w:val="en-US"/>
        </w:rPr>
        <w:t xml:space="preserve"> </w:t>
      </w:r>
      <w:r w:rsidR="00134352">
        <w:rPr>
          <w:rFonts w:cs="SegoeUI-Semilight"/>
          <w:b/>
          <w:bCs/>
          <w:i/>
          <w:iCs/>
          <w:color w:val="333333"/>
          <w:sz w:val="18"/>
          <w:szCs w:val="18"/>
          <w:lang w:val="en-US"/>
        </w:rPr>
        <w:t xml:space="preserve">valuable for research questions regarding the corticomedullary axis and phenotypes of the medullary collecting duct as it skews cellular abundances to the respective cell types. </w:t>
      </w:r>
      <w:r w:rsidR="00BF11DA">
        <w:rPr>
          <w:rFonts w:cs="SegoeUI-Semilight"/>
          <w:b/>
          <w:bCs/>
          <w:i/>
          <w:iCs/>
          <w:color w:val="333333"/>
          <w:sz w:val="18"/>
          <w:szCs w:val="18"/>
          <w:lang w:val="en-US"/>
        </w:rPr>
        <w:t xml:space="preserve">We </w:t>
      </w:r>
      <w:r w:rsidR="00DF512D">
        <w:rPr>
          <w:rFonts w:cs="SegoeUI-Semilight"/>
          <w:b/>
          <w:bCs/>
          <w:i/>
          <w:iCs/>
          <w:color w:val="333333"/>
          <w:sz w:val="18"/>
          <w:szCs w:val="18"/>
          <w:lang w:val="en-US"/>
        </w:rPr>
        <w:t xml:space="preserve">clarified this point and </w:t>
      </w:r>
      <w:r w:rsidR="00BF11DA">
        <w:rPr>
          <w:rFonts w:cs="SegoeUI-Semilight"/>
          <w:b/>
          <w:bCs/>
          <w:i/>
          <w:iCs/>
          <w:color w:val="333333"/>
          <w:sz w:val="18"/>
          <w:szCs w:val="18"/>
          <w:lang w:val="en-US"/>
        </w:rPr>
        <w:t xml:space="preserve">emphasized </w:t>
      </w:r>
      <w:r w:rsidR="008B1132">
        <w:rPr>
          <w:rFonts w:cs="SegoeUI-Semilight"/>
          <w:b/>
          <w:bCs/>
          <w:i/>
          <w:iCs/>
          <w:color w:val="333333"/>
          <w:sz w:val="18"/>
          <w:szCs w:val="18"/>
          <w:lang w:val="en-US"/>
        </w:rPr>
        <w:t xml:space="preserve">the limitations of the single slice method </w:t>
      </w:r>
      <w:r w:rsidR="00BF11DA">
        <w:rPr>
          <w:rFonts w:cs="SegoeUI-Semilight"/>
          <w:b/>
          <w:bCs/>
          <w:i/>
          <w:iCs/>
          <w:color w:val="333333"/>
          <w:sz w:val="18"/>
          <w:szCs w:val="18"/>
          <w:lang w:val="en-US"/>
        </w:rPr>
        <w:t>in the discussion</w:t>
      </w:r>
      <w:r w:rsidR="00DF512D">
        <w:rPr>
          <w:rFonts w:cs="SegoeUI-Semilight"/>
          <w:b/>
          <w:bCs/>
          <w:i/>
          <w:iCs/>
          <w:color w:val="333333"/>
          <w:sz w:val="18"/>
          <w:szCs w:val="18"/>
          <w:lang w:val="en-US"/>
        </w:rPr>
        <w:t xml:space="preserve"> (page </w:t>
      </w:r>
      <w:r w:rsidR="003A75E3">
        <w:rPr>
          <w:rFonts w:cs="SegoeUI-Semilight"/>
          <w:b/>
          <w:bCs/>
          <w:i/>
          <w:iCs/>
          <w:color w:val="333333"/>
          <w:sz w:val="18"/>
          <w:szCs w:val="18"/>
          <w:lang w:val="en-US"/>
        </w:rPr>
        <w:t>9</w:t>
      </w:r>
      <w:r w:rsidR="00DF512D">
        <w:rPr>
          <w:rFonts w:cs="SegoeUI-Semilight"/>
          <w:b/>
          <w:bCs/>
          <w:i/>
          <w:iCs/>
          <w:color w:val="333333"/>
          <w:sz w:val="18"/>
          <w:szCs w:val="18"/>
          <w:lang w:val="en-US"/>
        </w:rPr>
        <w:t xml:space="preserve">, line </w:t>
      </w:r>
      <w:r w:rsidR="003A75E3">
        <w:rPr>
          <w:rFonts w:cs="SegoeUI-Semilight"/>
          <w:b/>
          <w:bCs/>
          <w:i/>
          <w:iCs/>
          <w:color w:val="333333"/>
          <w:sz w:val="18"/>
          <w:szCs w:val="18"/>
          <w:lang w:val="en-US"/>
        </w:rPr>
        <w:t>373-</w:t>
      </w:r>
      <w:r w:rsidR="007C016C">
        <w:rPr>
          <w:rFonts w:cs="SegoeUI-Semilight"/>
          <w:b/>
          <w:bCs/>
          <w:i/>
          <w:iCs/>
          <w:color w:val="333333"/>
          <w:sz w:val="18"/>
          <w:szCs w:val="18"/>
          <w:lang w:val="en-US"/>
        </w:rPr>
        <w:t>3</w:t>
      </w:r>
      <w:r w:rsidR="003A75E3">
        <w:rPr>
          <w:rFonts w:cs="SegoeUI-Semilight"/>
          <w:b/>
          <w:bCs/>
          <w:i/>
          <w:iCs/>
          <w:color w:val="333333"/>
          <w:sz w:val="18"/>
          <w:szCs w:val="18"/>
          <w:lang w:val="en-US"/>
        </w:rPr>
        <w:t>78</w:t>
      </w:r>
      <w:r w:rsidR="00DF512D">
        <w:rPr>
          <w:rFonts w:cs="SegoeUI-Semilight"/>
          <w:b/>
          <w:bCs/>
          <w:i/>
          <w:iCs/>
          <w:color w:val="333333"/>
          <w:sz w:val="18"/>
          <w:szCs w:val="18"/>
          <w:lang w:val="en-US"/>
        </w:rPr>
        <w:t>)</w:t>
      </w:r>
      <w:r w:rsidR="00BF11DA">
        <w:rPr>
          <w:rFonts w:cs="SegoeUI-Semilight"/>
          <w:b/>
          <w:bCs/>
          <w:i/>
          <w:iCs/>
          <w:color w:val="333333"/>
          <w:sz w:val="18"/>
          <w:szCs w:val="18"/>
          <w:lang w:val="en-US"/>
        </w:rPr>
        <w:t>.</w:t>
      </w:r>
      <w:r w:rsidR="00134352">
        <w:rPr>
          <w:rFonts w:cs="SegoeUI-Semilight"/>
          <w:b/>
          <w:bCs/>
          <w:i/>
          <w:iCs/>
          <w:color w:val="333333"/>
          <w:sz w:val="18"/>
          <w:szCs w:val="18"/>
          <w:lang w:val="en-US"/>
        </w:rPr>
        <w:t xml:space="preserve"> </w:t>
      </w:r>
    </w:p>
    <w:p w14:paraId="1542151E" w14:textId="5DCE9206" w:rsidR="00134352" w:rsidRPr="00134352" w:rsidRDefault="00DF512D" w:rsidP="004D046A">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2. Single</w:t>
      </w:r>
      <w:r w:rsidR="00FB5F62">
        <w:rPr>
          <w:rFonts w:cs="SegoeUI-Semilight"/>
          <w:b/>
          <w:bCs/>
          <w:i/>
          <w:iCs/>
          <w:color w:val="333333"/>
          <w:sz w:val="18"/>
          <w:szCs w:val="18"/>
          <w:lang w:val="en-US"/>
        </w:rPr>
        <w:t>-</w:t>
      </w:r>
      <w:r>
        <w:rPr>
          <w:rFonts w:cs="SegoeUI-Semilight"/>
          <w:b/>
          <w:bCs/>
          <w:i/>
          <w:iCs/>
          <w:color w:val="333333"/>
          <w:sz w:val="18"/>
          <w:szCs w:val="18"/>
          <w:lang w:val="en-US"/>
        </w:rPr>
        <w:t xml:space="preserve">nuclei RNA seq in combination with a </w:t>
      </w:r>
      <w:r w:rsidR="00134352">
        <w:rPr>
          <w:rFonts w:cs="SegoeUI-Semilight"/>
          <w:b/>
          <w:bCs/>
          <w:i/>
          <w:iCs/>
          <w:color w:val="333333"/>
          <w:sz w:val="18"/>
          <w:szCs w:val="18"/>
          <w:lang w:val="en-US"/>
        </w:rPr>
        <w:t xml:space="preserve">sucrose gradient </w:t>
      </w:r>
      <w:r>
        <w:rPr>
          <w:rFonts w:cs="SegoeUI-Semilight"/>
          <w:b/>
          <w:bCs/>
          <w:i/>
          <w:iCs/>
          <w:color w:val="333333"/>
          <w:sz w:val="18"/>
          <w:szCs w:val="18"/>
          <w:lang w:val="en-US"/>
        </w:rPr>
        <w:t xml:space="preserve">step can </w:t>
      </w:r>
      <w:r w:rsidR="00134352">
        <w:rPr>
          <w:rFonts w:cs="SegoeUI-Semilight"/>
          <w:b/>
          <w:bCs/>
          <w:i/>
          <w:iCs/>
          <w:color w:val="333333"/>
          <w:sz w:val="18"/>
          <w:szCs w:val="18"/>
          <w:lang w:val="en-US"/>
        </w:rPr>
        <w:t>indeed bias represented cell types</w:t>
      </w:r>
      <w:r>
        <w:rPr>
          <w:rFonts w:cs="SegoeUI-Semilight"/>
          <w:b/>
          <w:bCs/>
          <w:i/>
          <w:iCs/>
          <w:color w:val="333333"/>
          <w:sz w:val="18"/>
          <w:szCs w:val="18"/>
          <w:lang w:val="en-US"/>
        </w:rPr>
        <w:t>, in particular immune cells</w:t>
      </w:r>
      <w:r w:rsidR="00134352">
        <w:rPr>
          <w:rFonts w:cs="SegoeUI-Semilight"/>
          <w:b/>
          <w:bCs/>
          <w:i/>
          <w:iCs/>
          <w:color w:val="333333"/>
          <w:sz w:val="18"/>
          <w:szCs w:val="18"/>
          <w:lang w:val="en-US"/>
        </w:rPr>
        <w:t xml:space="preserve">. Therefore, depending on the model and phenotype investigated it </w:t>
      </w:r>
      <w:r>
        <w:rPr>
          <w:rFonts w:cs="SegoeUI-Semilight"/>
          <w:b/>
          <w:bCs/>
          <w:i/>
          <w:iCs/>
          <w:color w:val="333333"/>
          <w:sz w:val="18"/>
          <w:szCs w:val="18"/>
          <w:lang w:val="en-US"/>
        </w:rPr>
        <w:t xml:space="preserve">can </w:t>
      </w:r>
      <w:r w:rsidR="00134352">
        <w:rPr>
          <w:rFonts w:cs="SegoeUI-Semilight"/>
          <w:b/>
          <w:bCs/>
          <w:i/>
          <w:iCs/>
          <w:color w:val="333333"/>
          <w:sz w:val="18"/>
          <w:szCs w:val="18"/>
          <w:lang w:val="en-US"/>
        </w:rPr>
        <w:t>be beneficial to omit this step</w:t>
      </w:r>
      <w:r w:rsidR="00BF11DA">
        <w:rPr>
          <w:rFonts w:cs="SegoeUI-Semilight"/>
          <w:b/>
          <w:bCs/>
          <w:i/>
          <w:iCs/>
          <w:color w:val="333333"/>
          <w:sz w:val="18"/>
          <w:szCs w:val="18"/>
          <w:lang w:val="en-US"/>
        </w:rPr>
        <w:t>.</w:t>
      </w:r>
      <w:r w:rsidR="00134352">
        <w:rPr>
          <w:rFonts w:cs="SegoeUI-Semilight"/>
          <w:b/>
          <w:bCs/>
          <w:i/>
          <w:iCs/>
          <w:color w:val="333333"/>
          <w:sz w:val="18"/>
          <w:szCs w:val="18"/>
          <w:lang w:val="en-US"/>
        </w:rPr>
        <w:t xml:space="preserve"> </w:t>
      </w:r>
      <w:r>
        <w:rPr>
          <w:rFonts w:cs="SegoeUI-Semilight"/>
          <w:b/>
          <w:bCs/>
          <w:i/>
          <w:iCs/>
          <w:color w:val="333333"/>
          <w:sz w:val="18"/>
          <w:szCs w:val="18"/>
          <w:lang w:val="en-US"/>
        </w:rPr>
        <w:t xml:space="preserve">We now discuss this point (page </w:t>
      </w:r>
      <w:r w:rsidR="003A75E3">
        <w:rPr>
          <w:rFonts w:cs="SegoeUI-Semilight"/>
          <w:b/>
          <w:bCs/>
          <w:i/>
          <w:iCs/>
          <w:color w:val="333333"/>
          <w:sz w:val="18"/>
          <w:szCs w:val="18"/>
          <w:lang w:val="en-US"/>
        </w:rPr>
        <w:t>9,</w:t>
      </w:r>
      <w:r>
        <w:rPr>
          <w:rFonts w:cs="SegoeUI-Semilight"/>
          <w:b/>
          <w:bCs/>
          <w:i/>
          <w:iCs/>
          <w:color w:val="333333"/>
          <w:sz w:val="18"/>
          <w:szCs w:val="18"/>
          <w:lang w:val="en-US"/>
        </w:rPr>
        <w:t xml:space="preserve"> line </w:t>
      </w:r>
      <w:r w:rsidR="003A75E3">
        <w:rPr>
          <w:rFonts w:cs="SegoeUI-Semilight"/>
          <w:b/>
          <w:bCs/>
          <w:i/>
          <w:iCs/>
          <w:color w:val="333333"/>
          <w:sz w:val="18"/>
          <w:szCs w:val="18"/>
          <w:lang w:val="en-US"/>
        </w:rPr>
        <w:t>359-</w:t>
      </w:r>
      <w:r w:rsidR="007C016C">
        <w:rPr>
          <w:rFonts w:cs="SegoeUI-Semilight"/>
          <w:b/>
          <w:bCs/>
          <w:i/>
          <w:iCs/>
          <w:color w:val="333333"/>
          <w:sz w:val="18"/>
          <w:szCs w:val="18"/>
          <w:lang w:val="en-US"/>
        </w:rPr>
        <w:t>3</w:t>
      </w:r>
      <w:r w:rsidR="003A75E3">
        <w:rPr>
          <w:rFonts w:cs="SegoeUI-Semilight"/>
          <w:b/>
          <w:bCs/>
          <w:i/>
          <w:iCs/>
          <w:color w:val="333333"/>
          <w:sz w:val="18"/>
          <w:szCs w:val="18"/>
          <w:lang w:val="en-US"/>
        </w:rPr>
        <w:t>62</w:t>
      </w:r>
      <w:r>
        <w:rPr>
          <w:rFonts w:cs="SegoeUI-Semilight"/>
          <w:b/>
          <w:bCs/>
          <w:i/>
          <w:iCs/>
          <w:color w:val="333333"/>
          <w:sz w:val="18"/>
          <w:szCs w:val="18"/>
          <w:lang w:val="en-US"/>
        </w:rPr>
        <w:t>) and added a reference (Schneeberger et al. 2021 bioRxiv)</w:t>
      </w:r>
    </w:p>
    <w:p w14:paraId="71D9EA07" w14:textId="77777777" w:rsidR="00134352" w:rsidRPr="001C42EE" w:rsidRDefault="00134352" w:rsidP="004D046A">
      <w:pPr>
        <w:autoSpaceDE w:val="0"/>
        <w:autoSpaceDN w:val="0"/>
        <w:adjustRightInd w:val="0"/>
        <w:spacing w:after="0" w:line="240" w:lineRule="auto"/>
        <w:rPr>
          <w:rFonts w:cs="SegoeUI-Semilight"/>
          <w:color w:val="333333"/>
          <w:sz w:val="18"/>
          <w:szCs w:val="18"/>
        </w:rPr>
      </w:pPr>
    </w:p>
    <w:p w14:paraId="04AE8481" w14:textId="77777777" w:rsidR="004D046A" w:rsidRPr="001C42EE" w:rsidRDefault="004D046A" w:rsidP="004D046A">
      <w:pPr>
        <w:autoSpaceDE w:val="0"/>
        <w:autoSpaceDN w:val="0"/>
        <w:adjustRightInd w:val="0"/>
        <w:spacing w:after="0" w:line="240" w:lineRule="auto"/>
        <w:rPr>
          <w:rFonts w:ascii="SegoeUI-Semilight" w:hAnsi="SegoeUI-Semilight" w:cs="SegoeUI-Semilight"/>
          <w:color w:val="333333"/>
          <w:sz w:val="18"/>
          <w:szCs w:val="18"/>
          <w:u w:val="single"/>
        </w:rPr>
      </w:pPr>
      <w:r w:rsidRPr="001C42EE">
        <w:rPr>
          <w:rFonts w:ascii="SegoeUI-Semilight" w:hAnsi="SegoeUI-Semilight" w:cs="SegoeUI-Semilight"/>
          <w:color w:val="333333"/>
          <w:sz w:val="18"/>
          <w:szCs w:val="18"/>
          <w:u w:val="single"/>
        </w:rPr>
        <w:t>Minor Concerns:</w:t>
      </w:r>
    </w:p>
    <w:p w14:paraId="37079333" w14:textId="1DC8FCBA" w:rsidR="001C42EE" w:rsidRPr="001C42EE" w:rsidRDefault="001C42EE" w:rsidP="004D046A">
      <w:pPr>
        <w:autoSpaceDE w:val="0"/>
        <w:autoSpaceDN w:val="0"/>
        <w:adjustRightInd w:val="0"/>
        <w:spacing w:after="0" w:line="240" w:lineRule="auto"/>
        <w:rPr>
          <w:rFonts w:cs="SegoeUI-Semilight"/>
          <w:color w:val="333333"/>
          <w:sz w:val="18"/>
          <w:szCs w:val="18"/>
        </w:rPr>
      </w:pPr>
      <w:r>
        <w:rPr>
          <w:rFonts w:cs="SegoeUI-Semilight"/>
          <w:color w:val="333333"/>
          <w:sz w:val="18"/>
          <w:szCs w:val="18"/>
          <w:lang w:val="en-US"/>
        </w:rPr>
        <w:t>L</w:t>
      </w:r>
      <w:r w:rsidR="004D046A">
        <w:rPr>
          <w:rFonts w:ascii="SegoeUI-Semilight" w:hAnsi="SegoeUI-Semilight" w:cs="SegoeUI-Semilight"/>
          <w:color w:val="333333"/>
          <w:sz w:val="18"/>
          <w:szCs w:val="18"/>
        </w:rPr>
        <w:t xml:space="preserve">ine 147: would add to pre-cool douncers and dishes, buffers. </w:t>
      </w:r>
    </w:p>
    <w:p w14:paraId="7341B545" w14:textId="42941C46" w:rsidR="001C42EE" w:rsidRPr="001C42EE" w:rsidRDefault="004D046A" w:rsidP="004D046A">
      <w:pPr>
        <w:autoSpaceDE w:val="0"/>
        <w:autoSpaceDN w:val="0"/>
        <w:adjustRightInd w:val="0"/>
        <w:spacing w:after="0" w:line="240" w:lineRule="auto"/>
        <w:rPr>
          <w:rFonts w:cs="SegoeUI-Semilight"/>
          <w:color w:val="333333"/>
          <w:sz w:val="18"/>
          <w:szCs w:val="18"/>
        </w:rPr>
      </w:pPr>
      <w:r>
        <w:rPr>
          <w:rFonts w:ascii="SegoeUI-Semilight" w:hAnsi="SegoeUI-Semilight" w:cs="SegoeUI-Semilight"/>
          <w:color w:val="333333"/>
          <w:sz w:val="18"/>
          <w:szCs w:val="18"/>
        </w:rPr>
        <w:t xml:space="preserve">Line 99, indicate removal of the fat and Gerota's fascia. </w:t>
      </w:r>
    </w:p>
    <w:p w14:paraId="738639E6" w14:textId="470D85D1" w:rsidR="001C42EE" w:rsidRPr="001C42EE" w:rsidRDefault="004D046A" w:rsidP="004D046A">
      <w:pPr>
        <w:autoSpaceDE w:val="0"/>
        <w:autoSpaceDN w:val="0"/>
        <w:adjustRightInd w:val="0"/>
        <w:spacing w:after="0" w:line="240" w:lineRule="auto"/>
        <w:rPr>
          <w:rFonts w:cs="SegoeUI-Semilight"/>
          <w:color w:val="333333"/>
          <w:sz w:val="18"/>
          <w:szCs w:val="18"/>
        </w:rPr>
      </w:pPr>
      <w:r w:rsidRPr="002C4B0C">
        <w:rPr>
          <w:rFonts w:ascii="SegoeUI-Semilight" w:hAnsi="SegoeUI-Semilight" w:cs="SegoeUI-Semilight"/>
          <w:color w:val="333333"/>
          <w:sz w:val="18"/>
          <w:szCs w:val="18"/>
        </w:rPr>
        <w:t>Line 107, indicate corresponding amount of tissue in grams/mg.</w:t>
      </w:r>
      <w:r>
        <w:rPr>
          <w:rFonts w:ascii="SegoeUI-Semilight" w:hAnsi="SegoeUI-Semilight" w:cs="SegoeUI-Semilight"/>
          <w:color w:val="333333"/>
          <w:sz w:val="18"/>
          <w:szCs w:val="18"/>
        </w:rPr>
        <w:t xml:space="preserve"> </w:t>
      </w:r>
    </w:p>
    <w:p w14:paraId="465589BE" w14:textId="7F682D21" w:rsidR="001C42EE" w:rsidRDefault="004D046A" w:rsidP="001C42EE">
      <w:pPr>
        <w:autoSpaceDE w:val="0"/>
        <w:autoSpaceDN w:val="0"/>
        <w:adjustRightInd w:val="0"/>
        <w:spacing w:after="0" w:line="240" w:lineRule="auto"/>
        <w:rPr>
          <w:rFonts w:cs="SegoeUI-Semilight"/>
          <w:color w:val="333333"/>
          <w:sz w:val="18"/>
          <w:szCs w:val="18"/>
        </w:rPr>
      </w:pPr>
      <w:r>
        <w:rPr>
          <w:rFonts w:ascii="SegoeUI-Semilight" w:hAnsi="SegoeUI-Semilight" w:cs="SegoeUI-Semilight"/>
          <w:color w:val="333333"/>
          <w:sz w:val="18"/>
          <w:szCs w:val="18"/>
        </w:rPr>
        <w:t>Line 122- would</w:t>
      </w:r>
      <w:r w:rsidR="001C42EE">
        <w:rPr>
          <w:rFonts w:cs="SegoeUI-Semilight"/>
          <w:color w:val="333333"/>
          <w:sz w:val="18"/>
          <w:szCs w:val="18"/>
          <w:lang w:val="en-US"/>
        </w:rPr>
        <w:t xml:space="preserve"> </w:t>
      </w:r>
      <w:r>
        <w:rPr>
          <w:rFonts w:ascii="SegoeUI-Semilight" w:hAnsi="SegoeUI-Semilight" w:cs="SegoeUI-Semilight"/>
          <w:color w:val="333333"/>
          <w:sz w:val="18"/>
          <w:szCs w:val="18"/>
        </w:rPr>
        <w:t xml:space="preserve">correct spelling to "pestle". </w:t>
      </w:r>
    </w:p>
    <w:p w14:paraId="5A983F80" w14:textId="76DC0FC3" w:rsidR="001C42EE" w:rsidRPr="001C42EE" w:rsidRDefault="00DC0076" w:rsidP="001C42EE">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 xml:space="preserve">Author reply: </w:t>
      </w:r>
      <w:r w:rsidR="001C42EE">
        <w:rPr>
          <w:rFonts w:cs="SegoeUI-Semilight"/>
          <w:b/>
          <w:bCs/>
          <w:i/>
          <w:iCs/>
          <w:color w:val="333333"/>
          <w:sz w:val="18"/>
          <w:szCs w:val="18"/>
          <w:lang w:val="en-US"/>
        </w:rPr>
        <w:t xml:space="preserve">We adapted the manuscript </w:t>
      </w:r>
      <w:r w:rsidR="00151A4D">
        <w:rPr>
          <w:rFonts w:cs="SegoeUI-Semilight"/>
          <w:b/>
          <w:bCs/>
          <w:i/>
          <w:iCs/>
          <w:color w:val="333333"/>
          <w:sz w:val="18"/>
          <w:szCs w:val="18"/>
          <w:lang w:val="en-US"/>
        </w:rPr>
        <w:t>accordingly</w:t>
      </w:r>
      <w:r w:rsidR="001C42EE">
        <w:rPr>
          <w:rFonts w:cs="SegoeUI-Semilight"/>
          <w:b/>
          <w:bCs/>
          <w:i/>
          <w:iCs/>
          <w:color w:val="333333"/>
          <w:sz w:val="18"/>
          <w:szCs w:val="18"/>
          <w:lang w:val="en-US"/>
        </w:rPr>
        <w:t>.</w:t>
      </w:r>
    </w:p>
    <w:p w14:paraId="082F9F56" w14:textId="77777777" w:rsidR="001C42EE" w:rsidRPr="001C42EE" w:rsidRDefault="001C42EE" w:rsidP="001C42EE">
      <w:pPr>
        <w:autoSpaceDE w:val="0"/>
        <w:autoSpaceDN w:val="0"/>
        <w:adjustRightInd w:val="0"/>
        <w:spacing w:after="0" w:line="240" w:lineRule="auto"/>
        <w:rPr>
          <w:rFonts w:cs="SegoeUI-Semilight"/>
          <w:color w:val="333333"/>
          <w:sz w:val="18"/>
          <w:szCs w:val="18"/>
        </w:rPr>
      </w:pPr>
    </w:p>
    <w:p w14:paraId="2FE9DF22" w14:textId="3A21EB73" w:rsidR="001C42EE" w:rsidRDefault="004D046A" w:rsidP="001C42EE">
      <w:pPr>
        <w:autoSpaceDE w:val="0"/>
        <w:autoSpaceDN w:val="0"/>
        <w:adjustRightInd w:val="0"/>
        <w:spacing w:after="0" w:line="240" w:lineRule="auto"/>
        <w:rPr>
          <w:rFonts w:cs="SegoeUI-Semilight"/>
          <w:color w:val="333333"/>
          <w:sz w:val="18"/>
          <w:szCs w:val="18"/>
          <w:lang w:val="en-US"/>
        </w:rPr>
      </w:pPr>
      <w:r>
        <w:rPr>
          <w:rFonts w:ascii="SegoeUI-Semilight" w:hAnsi="SegoeUI-Semilight" w:cs="SegoeUI-Semilight"/>
          <w:color w:val="333333"/>
          <w:sz w:val="18"/>
          <w:szCs w:val="18"/>
        </w:rPr>
        <w:t>Figures: Figure 5: would point out what good quality nuclei characteristics are, and poor quality.</w:t>
      </w:r>
      <w:r w:rsidR="001C42EE">
        <w:rPr>
          <w:rFonts w:cs="SegoeUI-Semilight"/>
          <w:color w:val="333333"/>
          <w:sz w:val="18"/>
          <w:szCs w:val="18"/>
          <w:lang w:val="en-US"/>
        </w:rPr>
        <w:t xml:space="preserve"> </w:t>
      </w:r>
    </w:p>
    <w:p w14:paraId="42527B49" w14:textId="6CF44713" w:rsidR="001C42EE" w:rsidRPr="001C42EE" w:rsidRDefault="00DC0076" w:rsidP="001C42EE">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Author reply: In the revised manuscript w</w:t>
      </w:r>
      <w:r w:rsidR="001C42EE">
        <w:rPr>
          <w:rFonts w:cs="SegoeUI-Semilight"/>
          <w:b/>
          <w:bCs/>
          <w:i/>
          <w:iCs/>
          <w:color w:val="333333"/>
          <w:sz w:val="18"/>
          <w:szCs w:val="18"/>
          <w:lang w:val="en-US"/>
        </w:rPr>
        <w:t xml:space="preserve">e pointed out the characteristics of good and </w:t>
      </w:r>
      <w:r w:rsidR="005A1C15">
        <w:rPr>
          <w:rFonts w:cs="SegoeUI-Semilight"/>
          <w:b/>
          <w:bCs/>
          <w:i/>
          <w:iCs/>
          <w:color w:val="333333"/>
          <w:sz w:val="18"/>
          <w:szCs w:val="18"/>
          <w:lang w:val="en-US"/>
        </w:rPr>
        <w:t>poor-quality</w:t>
      </w:r>
      <w:r w:rsidR="001C42EE">
        <w:rPr>
          <w:rFonts w:cs="SegoeUI-Semilight"/>
          <w:b/>
          <w:bCs/>
          <w:i/>
          <w:iCs/>
          <w:color w:val="333333"/>
          <w:sz w:val="18"/>
          <w:szCs w:val="18"/>
          <w:lang w:val="en-US"/>
        </w:rPr>
        <w:t xml:space="preserve"> nuclei in the description of Figure 5.</w:t>
      </w:r>
    </w:p>
    <w:p w14:paraId="2F9A8D14" w14:textId="77777777" w:rsidR="001C42EE" w:rsidRDefault="001C42EE" w:rsidP="001C42EE">
      <w:pPr>
        <w:autoSpaceDE w:val="0"/>
        <w:autoSpaceDN w:val="0"/>
        <w:adjustRightInd w:val="0"/>
        <w:spacing w:after="0" w:line="240" w:lineRule="auto"/>
        <w:rPr>
          <w:rFonts w:cs="SegoeUI-Semilight"/>
          <w:color w:val="333333"/>
          <w:sz w:val="18"/>
          <w:szCs w:val="18"/>
          <w:lang w:val="en-US"/>
        </w:rPr>
      </w:pPr>
    </w:p>
    <w:p w14:paraId="1B70DAE3" w14:textId="5A920C2C" w:rsidR="004D046A" w:rsidRDefault="004D046A" w:rsidP="001C42EE">
      <w:pPr>
        <w:autoSpaceDE w:val="0"/>
        <w:autoSpaceDN w:val="0"/>
        <w:adjustRightInd w:val="0"/>
        <w:spacing w:after="0" w:line="240" w:lineRule="auto"/>
        <w:rPr>
          <w:rFonts w:cs="SegoeUI-Semilight"/>
          <w:color w:val="333333"/>
          <w:sz w:val="18"/>
          <w:szCs w:val="18"/>
        </w:rPr>
      </w:pPr>
      <w:r>
        <w:rPr>
          <w:rFonts w:ascii="SegoeUI-Semilight" w:hAnsi="SegoeUI-Semilight" w:cs="SegoeUI-Semilight"/>
          <w:color w:val="333333"/>
          <w:sz w:val="18"/>
          <w:szCs w:val="18"/>
        </w:rPr>
        <w:t>This protocol is a modification of a similar published protocol, please cite in line 54 and add the following reference: Muto, Y., Wilson, P.C., Ledru, N. et al. Single cell transcriptional and chromatin</w:t>
      </w:r>
      <w:r w:rsidR="001C42EE">
        <w:rPr>
          <w:rFonts w:cs="SegoeUI-Semilight"/>
          <w:color w:val="333333"/>
          <w:sz w:val="18"/>
          <w:szCs w:val="18"/>
          <w:lang w:val="en-US"/>
        </w:rPr>
        <w:t xml:space="preserve"> </w:t>
      </w:r>
      <w:r>
        <w:rPr>
          <w:rFonts w:ascii="SegoeUI-Semilight" w:hAnsi="SegoeUI-Semilight" w:cs="SegoeUI-Semilight"/>
          <w:color w:val="333333"/>
          <w:sz w:val="18"/>
          <w:szCs w:val="18"/>
        </w:rPr>
        <w:t>accessibility profiling redefine cellular heterogeneity in the adult human kidney. Nat Commun 12, 2190 (2021). https://doi.org/10.1038/s41467-021-22368-w</w:t>
      </w:r>
    </w:p>
    <w:p w14:paraId="0DD093D7" w14:textId="6028374B" w:rsidR="005F7DAE" w:rsidRDefault="00DC0076" w:rsidP="00D11458">
      <w:pPr>
        <w:spacing w:line="240" w:lineRule="auto"/>
        <w:rPr>
          <w:rFonts w:cs="SegoeUI-Semilight"/>
          <w:b/>
          <w:bCs/>
          <w:i/>
          <w:iCs/>
          <w:color w:val="333333"/>
          <w:sz w:val="18"/>
          <w:szCs w:val="18"/>
          <w:lang w:val="en-US"/>
        </w:rPr>
      </w:pPr>
      <w:r>
        <w:rPr>
          <w:rFonts w:cs="SegoeUI-Semilight"/>
          <w:b/>
          <w:bCs/>
          <w:i/>
          <w:iCs/>
          <w:color w:val="333333"/>
          <w:sz w:val="18"/>
          <w:szCs w:val="18"/>
          <w:lang w:val="en-US"/>
        </w:rPr>
        <w:t xml:space="preserve">Author reply: </w:t>
      </w:r>
      <w:r w:rsidR="00BA0B93">
        <w:rPr>
          <w:rFonts w:cs="SegoeUI-Semilight"/>
          <w:b/>
          <w:bCs/>
          <w:i/>
          <w:iCs/>
          <w:color w:val="333333"/>
          <w:sz w:val="18"/>
          <w:szCs w:val="18"/>
          <w:lang w:val="en-US"/>
        </w:rPr>
        <w:t>We weren’t aware of this publication and added the reference to the introduction</w:t>
      </w:r>
      <w:r w:rsidR="00151A4D">
        <w:rPr>
          <w:rFonts w:cs="SegoeUI-Semilight"/>
          <w:b/>
          <w:bCs/>
          <w:i/>
          <w:iCs/>
          <w:color w:val="333333"/>
          <w:sz w:val="18"/>
          <w:szCs w:val="18"/>
          <w:lang w:val="en-US"/>
        </w:rPr>
        <w:t xml:space="preserve"> as suggested</w:t>
      </w:r>
      <w:r w:rsidR="00847DDA">
        <w:rPr>
          <w:rFonts w:cs="SegoeUI-Semilight"/>
          <w:b/>
          <w:bCs/>
          <w:i/>
          <w:iCs/>
          <w:color w:val="333333"/>
          <w:sz w:val="18"/>
          <w:szCs w:val="18"/>
          <w:lang w:val="en-US"/>
        </w:rPr>
        <w:t xml:space="preserve"> (</w:t>
      </w:r>
      <w:r w:rsidR="00FD3EB4">
        <w:rPr>
          <w:rFonts w:cs="SegoeUI-Semilight"/>
          <w:b/>
          <w:bCs/>
          <w:i/>
          <w:iCs/>
          <w:color w:val="333333"/>
          <w:sz w:val="18"/>
          <w:szCs w:val="18"/>
          <w:lang w:val="en-US"/>
        </w:rPr>
        <w:t>page 2,</w:t>
      </w:r>
      <w:r w:rsidR="00D11458">
        <w:rPr>
          <w:rFonts w:cs="SegoeUI-Semilight"/>
          <w:b/>
          <w:bCs/>
          <w:i/>
          <w:iCs/>
          <w:color w:val="333333"/>
          <w:sz w:val="18"/>
          <w:szCs w:val="18"/>
          <w:lang w:val="en-US"/>
        </w:rPr>
        <w:t xml:space="preserve"> </w:t>
      </w:r>
      <w:r w:rsidR="00FD3EB4">
        <w:rPr>
          <w:rFonts w:cs="SegoeUI-Semilight"/>
          <w:b/>
          <w:bCs/>
          <w:i/>
          <w:iCs/>
          <w:color w:val="333333"/>
          <w:sz w:val="18"/>
          <w:szCs w:val="18"/>
          <w:lang w:val="en-US"/>
        </w:rPr>
        <w:t xml:space="preserve">line </w:t>
      </w:r>
      <w:r w:rsidR="00562697">
        <w:rPr>
          <w:rFonts w:cs="SegoeUI-Semilight"/>
          <w:b/>
          <w:bCs/>
          <w:i/>
          <w:iCs/>
          <w:color w:val="333333"/>
          <w:sz w:val="18"/>
          <w:szCs w:val="18"/>
          <w:lang w:val="en-US"/>
        </w:rPr>
        <w:t>79</w:t>
      </w:r>
      <w:r w:rsidR="00847DDA">
        <w:rPr>
          <w:rFonts w:cs="SegoeUI-Semilight"/>
          <w:b/>
          <w:bCs/>
          <w:i/>
          <w:iCs/>
          <w:color w:val="333333"/>
          <w:sz w:val="18"/>
          <w:szCs w:val="18"/>
          <w:lang w:val="en-US"/>
        </w:rPr>
        <w:t>)</w:t>
      </w:r>
      <w:r w:rsidR="00BA0B93">
        <w:rPr>
          <w:rFonts w:cs="SegoeUI-Semilight"/>
          <w:b/>
          <w:bCs/>
          <w:i/>
          <w:iCs/>
          <w:color w:val="333333"/>
          <w:sz w:val="18"/>
          <w:szCs w:val="18"/>
          <w:lang w:val="en-US"/>
        </w:rPr>
        <w:t>.</w:t>
      </w:r>
    </w:p>
    <w:p w14:paraId="68139631" w14:textId="77777777" w:rsidR="005F7DAE" w:rsidRDefault="005F7DAE" w:rsidP="004D046A">
      <w:pPr>
        <w:rPr>
          <w:rFonts w:cs="SegoeUI-Semilight"/>
          <w:b/>
          <w:bCs/>
          <w:i/>
          <w:iCs/>
          <w:color w:val="333333"/>
          <w:sz w:val="18"/>
          <w:szCs w:val="18"/>
          <w:lang w:val="en-US"/>
        </w:rPr>
        <w:sectPr w:rsidR="005F7DAE">
          <w:pgSz w:w="11906" w:h="16838"/>
          <w:pgMar w:top="1440" w:right="1440" w:bottom="1440" w:left="1440" w:header="708" w:footer="708" w:gutter="0"/>
          <w:cols w:space="708"/>
          <w:docGrid w:linePitch="360"/>
        </w:sectPr>
      </w:pPr>
    </w:p>
    <w:p w14:paraId="7F202218" w14:textId="26FF9821" w:rsidR="004D046A" w:rsidRDefault="004D046A" w:rsidP="004D046A">
      <w:pPr>
        <w:autoSpaceDE w:val="0"/>
        <w:autoSpaceDN w:val="0"/>
        <w:adjustRightInd w:val="0"/>
        <w:spacing w:after="0" w:line="240" w:lineRule="auto"/>
        <w:rPr>
          <w:rFonts w:cs="SegoeUI-Semilight"/>
          <w:b/>
          <w:bCs/>
          <w:color w:val="000000"/>
          <w:sz w:val="18"/>
          <w:szCs w:val="18"/>
        </w:rPr>
      </w:pPr>
      <w:r w:rsidRPr="00AC06A0">
        <w:rPr>
          <w:rFonts w:ascii="SegoeUI-Semilight" w:hAnsi="SegoeUI-Semilight" w:cs="SegoeUI-Semilight"/>
          <w:b/>
          <w:bCs/>
          <w:color w:val="000000"/>
          <w:sz w:val="18"/>
          <w:szCs w:val="18"/>
        </w:rPr>
        <w:lastRenderedPageBreak/>
        <w:t>Reviewer #2:</w:t>
      </w:r>
    </w:p>
    <w:p w14:paraId="367BEC13" w14:textId="77777777" w:rsidR="0052288B" w:rsidRPr="0052288B" w:rsidRDefault="0052288B" w:rsidP="004D046A">
      <w:pPr>
        <w:autoSpaceDE w:val="0"/>
        <w:autoSpaceDN w:val="0"/>
        <w:adjustRightInd w:val="0"/>
        <w:spacing w:after="0" w:line="240" w:lineRule="auto"/>
        <w:rPr>
          <w:rFonts w:cs="SegoeUI-Semilight"/>
          <w:b/>
          <w:bCs/>
          <w:color w:val="000000"/>
          <w:sz w:val="18"/>
          <w:szCs w:val="18"/>
        </w:rPr>
      </w:pPr>
    </w:p>
    <w:p w14:paraId="0EC8FF96" w14:textId="77777777" w:rsidR="004D046A" w:rsidRPr="0052288B" w:rsidRDefault="004D046A" w:rsidP="004D046A">
      <w:pPr>
        <w:autoSpaceDE w:val="0"/>
        <w:autoSpaceDN w:val="0"/>
        <w:adjustRightInd w:val="0"/>
        <w:spacing w:after="0" w:line="240" w:lineRule="auto"/>
        <w:rPr>
          <w:rFonts w:ascii="SegoeUI-Semilight" w:hAnsi="SegoeUI-Semilight" w:cs="SegoeUI-Semilight"/>
          <w:color w:val="333333"/>
          <w:sz w:val="18"/>
          <w:szCs w:val="18"/>
          <w:u w:val="single"/>
        </w:rPr>
      </w:pPr>
      <w:r w:rsidRPr="0052288B">
        <w:rPr>
          <w:rFonts w:ascii="SegoeUI-Semilight" w:hAnsi="SegoeUI-Semilight" w:cs="SegoeUI-Semilight"/>
          <w:color w:val="333333"/>
          <w:sz w:val="18"/>
          <w:szCs w:val="18"/>
          <w:u w:val="single"/>
        </w:rPr>
        <w:t>Manuscript Summary:</w:t>
      </w:r>
    </w:p>
    <w:p w14:paraId="73836BB1" w14:textId="4D6B2AE3" w:rsidR="004D046A" w:rsidRDefault="004D046A" w:rsidP="004D046A">
      <w:pPr>
        <w:autoSpaceDE w:val="0"/>
        <w:autoSpaceDN w:val="0"/>
        <w:adjustRightInd w:val="0"/>
        <w:spacing w:after="0" w:line="240" w:lineRule="auto"/>
        <w:rPr>
          <w:rFonts w:cs="SegoeUI-Semilight"/>
          <w:color w:val="333333"/>
          <w:sz w:val="18"/>
          <w:szCs w:val="18"/>
        </w:rPr>
      </w:pPr>
      <w:r>
        <w:rPr>
          <w:rFonts w:ascii="SegoeUI-Semilight" w:hAnsi="SegoeUI-Semilight" w:cs="SegoeUI-Semilight"/>
          <w:color w:val="333333"/>
          <w:sz w:val="18"/>
          <w:szCs w:val="18"/>
        </w:rPr>
        <w:t>The work by Leiz et al., describes the steps for Nuclei isolation from an adult kidney for single-nucleus RNA-Sequencing. The procedure is clearly written, described sequentially and easy to follow. The</w:t>
      </w:r>
      <w:r w:rsidR="00AE3A79">
        <w:rPr>
          <w:rFonts w:cs="SegoeUI-Semilight"/>
          <w:color w:val="333333"/>
          <w:sz w:val="18"/>
          <w:szCs w:val="18"/>
          <w:lang w:val="en-US"/>
        </w:rPr>
        <w:t xml:space="preserve"> </w:t>
      </w:r>
      <w:r>
        <w:rPr>
          <w:rFonts w:ascii="SegoeUI-Semilight" w:hAnsi="SegoeUI-Semilight" w:cs="SegoeUI-Semilight"/>
          <w:color w:val="333333"/>
          <w:sz w:val="18"/>
          <w:szCs w:val="18"/>
        </w:rPr>
        <w:t>authors provide enough detail important for reproducibility including the controls. The results are reasonable, well presented and easy to interpret. I have a few comments for better clarity.</w:t>
      </w:r>
    </w:p>
    <w:p w14:paraId="40D9B247" w14:textId="6BA205F5" w:rsidR="00D7257C" w:rsidRPr="00D7257C" w:rsidRDefault="00DC0076" w:rsidP="004D046A">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 xml:space="preserve">Author reply: </w:t>
      </w:r>
      <w:r w:rsidR="00D7257C">
        <w:rPr>
          <w:rFonts w:cs="SegoeUI-Semilight"/>
          <w:b/>
          <w:bCs/>
          <w:i/>
          <w:iCs/>
          <w:color w:val="333333"/>
          <w:sz w:val="18"/>
          <w:szCs w:val="18"/>
          <w:lang w:val="en-US"/>
        </w:rPr>
        <w:t>We thank the reviewer for th</w:t>
      </w:r>
      <w:r w:rsidR="00C704C0">
        <w:rPr>
          <w:rFonts w:cs="SegoeUI-Semilight"/>
          <w:b/>
          <w:bCs/>
          <w:i/>
          <w:iCs/>
          <w:color w:val="333333"/>
          <w:sz w:val="18"/>
          <w:szCs w:val="18"/>
          <w:lang w:val="en-US"/>
        </w:rPr>
        <w:t>e</w:t>
      </w:r>
      <w:r w:rsidR="00D7257C">
        <w:rPr>
          <w:rFonts w:cs="SegoeUI-Semilight"/>
          <w:b/>
          <w:bCs/>
          <w:i/>
          <w:iCs/>
          <w:color w:val="333333"/>
          <w:sz w:val="18"/>
          <w:szCs w:val="18"/>
          <w:lang w:val="en-US"/>
        </w:rPr>
        <w:t xml:space="preserve"> positive </w:t>
      </w:r>
      <w:r w:rsidR="00C704C0">
        <w:rPr>
          <w:rFonts w:cs="SegoeUI-Semilight"/>
          <w:b/>
          <w:bCs/>
          <w:i/>
          <w:iCs/>
          <w:color w:val="333333"/>
          <w:sz w:val="18"/>
          <w:szCs w:val="18"/>
          <w:lang w:val="en-US"/>
        </w:rPr>
        <w:t>assessment</w:t>
      </w:r>
      <w:r w:rsidR="00D7257C">
        <w:rPr>
          <w:rFonts w:cs="SegoeUI-Semilight"/>
          <w:b/>
          <w:bCs/>
          <w:i/>
          <w:iCs/>
          <w:color w:val="333333"/>
          <w:sz w:val="18"/>
          <w:szCs w:val="18"/>
          <w:lang w:val="en-US"/>
        </w:rPr>
        <w:t xml:space="preserve"> of our manuscript and the suggestions. We adapted the manuscript accordingly. Point-by-point responses to the individual comments can be found below.</w:t>
      </w:r>
    </w:p>
    <w:p w14:paraId="4BD39E77" w14:textId="77777777" w:rsidR="0052288B" w:rsidRPr="0052288B" w:rsidRDefault="0052288B" w:rsidP="004D046A">
      <w:pPr>
        <w:autoSpaceDE w:val="0"/>
        <w:autoSpaceDN w:val="0"/>
        <w:adjustRightInd w:val="0"/>
        <w:spacing w:after="0" w:line="240" w:lineRule="auto"/>
        <w:rPr>
          <w:rFonts w:cs="SegoeUI-Semilight"/>
          <w:color w:val="333333"/>
          <w:sz w:val="18"/>
          <w:szCs w:val="18"/>
        </w:rPr>
      </w:pPr>
    </w:p>
    <w:p w14:paraId="13C74C7B" w14:textId="10730ACF" w:rsidR="004D046A" w:rsidRPr="0052288B" w:rsidRDefault="004D046A" w:rsidP="004D046A">
      <w:pPr>
        <w:autoSpaceDE w:val="0"/>
        <w:autoSpaceDN w:val="0"/>
        <w:adjustRightInd w:val="0"/>
        <w:spacing w:after="0" w:line="240" w:lineRule="auto"/>
        <w:rPr>
          <w:rFonts w:cs="SegoeUI-Semilight"/>
          <w:color w:val="333333"/>
          <w:sz w:val="18"/>
          <w:szCs w:val="18"/>
          <w:u w:val="single"/>
        </w:rPr>
      </w:pPr>
      <w:r w:rsidRPr="0052288B">
        <w:rPr>
          <w:rFonts w:ascii="SegoeUI-Semilight" w:hAnsi="SegoeUI-Semilight" w:cs="SegoeUI-Semilight"/>
          <w:color w:val="333333"/>
          <w:sz w:val="18"/>
          <w:szCs w:val="18"/>
          <w:u w:val="single"/>
        </w:rPr>
        <w:t>Minor Concerns:</w:t>
      </w:r>
    </w:p>
    <w:p w14:paraId="287256EE" w14:textId="77777777" w:rsidR="0052288B" w:rsidRPr="0052288B" w:rsidRDefault="0052288B" w:rsidP="004D046A">
      <w:pPr>
        <w:autoSpaceDE w:val="0"/>
        <w:autoSpaceDN w:val="0"/>
        <w:adjustRightInd w:val="0"/>
        <w:spacing w:after="0" w:line="240" w:lineRule="auto"/>
        <w:rPr>
          <w:rFonts w:cs="SegoeUI-Semilight"/>
          <w:color w:val="333333"/>
          <w:sz w:val="18"/>
          <w:szCs w:val="18"/>
        </w:rPr>
      </w:pPr>
    </w:p>
    <w:p w14:paraId="5FCDC2CE" w14:textId="02E1C92D" w:rsidR="004D046A" w:rsidRPr="0052288B" w:rsidRDefault="004D046A" w:rsidP="004D046A">
      <w:pPr>
        <w:autoSpaceDE w:val="0"/>
        <w:autoSpaceDN w:val="0"/>
        <w:adjustRightInd w:val="0"/>
        <w:spacing w:after="0" w:line="240" w:lineRule="auto"/>
        <w:rPr>
          <w:rFonts w:cs="SegoeUI-Semilight"/>
          <w:color w:val="333333"/>
          <w:sz w:val="18"/>
          <w:szCs w:val="18"/>
          <w:lang w:val="en-US"/>
        </w:rPr>
      </w:pPr>
      <w:r>
        <w:rPr>
          <w:rFonts w:ascii="SegoeUI-Semilight" w:hAnsi="SegoeUI-Semilight" w:cs="SegoeUI-Semilight"/>
          <w:color w:val="333333"/>
          <w:sz w:val="18"/>
          <w:szCs w:val="18"/>
        </w:rPr>
        <w:t>General comments</w:t>
      </w:r>
    </w:p>
    <w:p w14:paraId="5667C549" w14:textId="0AA95134" w:rsidR="004D046A" w:rsidRDefault="004D046A" w:rsidP="004D046A">
      <w:pPr>
        <w:autoSpaceDE w:val="0"/>
        <w:autoSpaceDN w:val="0"/>
        <w:adjustRightInd w:val="0"/>
        <w:spacing w:after="0" w:line="240" w:lineRule="auto"/>
        <w:rPr>
          <w:rFonts w:cs="SegoeUI-Semilight"/>
          <w:color w:val="333333"/>
          <w:sz w:val="18"/>
          <w:szCs w:val="18"/>
        </w:rPr>
      </w:pPr>
      <w:r w:rsidRPr="00DE25AD">
        <w:rPr>
          <w:rFonts w:ascii="SegoeUI-Semilight" w:hAnsi="SegoeUI-Semilight" w:cs="SegoeUI-Semilight"/>
          <w:color w:val="333333"/>
          <w:sz w:val="18"/>
          <w:szCs w:val="18"/>
        </w:rPr>
        <w:t>Be consistent in the wording</w:t>
      </w:r>
      <w:r>
        <w:rPr>
          <w:rFonts w:ascii="SegoeUI-Semilight" w:hAnsi="SegoeUI-Semilight" w:cs="SegoeUI-Semilight"/>
          <w:color w:val="333333"/>
          <w:sz w:val="18"/>
          <w:szCs w:val="18"/>
        </w:rPr>
        <w:t xml:space="preserve"> and provide additional detail such as ''collection tube'' for better clarity. In the description of the centrifuge, please clarify it is a swing out rotor head, and not a swingout</w:t>
      </w:r>
      <w:r w:rsidR="00AE3A79">
        <w:rPr>
          <w:rFonts w:cs="SegoeUI-Semilight"/>
          <w:color w:val="333333"/>
          <w:sz w:val="18"/>
          <w:szCs w:val="18"/>
          <w:lang w:val="en-US"/>
        </w:rPr>
        <w:t xml:space="preserve"> </w:t>
      </w:r>
      <w:r>
        <w:rPr>
          <w:rFonts w:ascii="SegoeUI-Semilight" w:hAnsi="SegoeUI-Semilight" w:cs="SegoeUI-Semilight"/>
          <w:color w:val="333333"/>
          <w:sz w:val="18"/>
          <w:szCs w:val="18"/>
        </w:rPr>
        <w:t>centrifuge. One may think the 'swing bucket centrifuge'' is a special type of centrifuge specific for this purpose, which is not the case.</w:t>
      </w:r>
    </w:p>
    <w:p w14:paraId="59D392C4" w14:textId="3310A63C" w:rsidR="003D5449" w:rsidRPr="003D5449" w:rsidRDefault="00C704C0" w:rsidP="004D046A">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 xml:space="preserve">Author reply: </w:t>
      </w:r>
      <w:r w:rsidR="003D5449">
        <w:rPr>
          <w:rFonts w:cs="SegoeUI-Semilight"/>
          <w:b/>
          <w:bCs/>
          <w:i/>
          <w:iCs/>
          <w:color w:val="333333"/>
          <w:sz w:val="18"/>
          <w:szCs w:val="18"/>
          <w:lang w:val="en-US"/>
        </w:rPr>
        <w:t>Thank you for th</w:t>
      </w:r>
      <w:r>
        <w:rPr>
          <w:rFonts w:cs="SegoeUI-Semilight"/>
          <w:b/>
          <w:bCs/>
          <w:i/>
          <w:iCs/>
          <w:color w:val="333333"/>
          <w:sz w:val="18"/>
          <w:szCs w:val="18"/>
          <w:lang w:val="en-US"/>
        </w:rPr>
        <w:t>is</w:t>
      </w:r>
      <w:r w:rsidR="003D5449">
        <w:rPr>
          <w:rFonts w:cs="SegoeUI-Semilight"/>
          <w:b/>
          <w:bCs/>
          <w:i/>
          <w:iCs/>
          <w:color w:val="333333"/>
          <w:sz w:val="18"/>
          <w:szCs w:val="18"/>
          <w:lang w:val="en-US"/>
        </w:rPr>
        <w:t xml:space="preserve"> comment</w:t>
      </w:r>
      <w:r>
        <w:rPr>
          <w:rFonts w:cs="SegoeUI-Semilight"/>
          <w:b/>
          <w:bCs/>
          <w:i/>
          <w:iCs/>
          <w:color w:val="333333"/>
          <w:sz w:val="18"/>
          <w:szCs w:val="18"/>
          <w:lang w:val="en-US"/>
        </w:rPr>
        <w:t>, w</w:t>
      </w:r>
      <w:r w:rsidR="003D5449">
        <w:rPr>
          <w:rFonts w:cs="SegoeUI-Semilight"/>
          <w:b/>
          <w:bCs/>
          <w:i/>
          <w:iCs/>
          <w:color w:val="333333"/>
          <w:sz w:val="18"/>
          <w:szCs w:val="18"/>
          <w:lang w:val="en-US"/>
        </w:rPr>
        <w:t>e clarified the wording in our protocol.</w:t>
      </w:r>
    </w:p>
    <w:p w14:paraId="6715FF68" w14:textId="77777777" w:rsidR="003D5449" w:rsidRPr="003D5449" w:rsidRDefault="003D5449" w:rsidP="004D046A">
      <w:pPr>
        <w:autoSpaceDE w:val="0"/>
        <w:autoSpaceDN w:val="0"/>
        <w:adjustRightInd w:val="0"/>
        <w:spacing w:after="0" w:line="240" w:lineRule="auto"/>
        <w:rPr>
          <w:rFonts w:cs="SegoeUI-Semilight"/>
          <w:color w:val="333333"/>
          <w:sz w:val="18"/>
          <w:szCs w:val="18"/>
        </w:rPr>
      </w:pPr>
    </w:p>
    <w:p w14:paraId="6608670C" w14:textId="2AEF7ED8" w:rsidR="004D046A" w:rsidRPr="0052288B" w:rsidRDefault="004D046A" w:rsidP="004D046A">
      <w:pPr>
        <w:autoSpaceDE w:val="0"/>
        <w:autoSpaceDN w:val="0"/>
        <w:adjustRightInd w:val="0"/>
        <w:spacing w:after="0" w:line="240" w:lineRule="auto"/>
        <w:rPr>
          <w:rFonts w:cs="SegoeUI-Semilight"/>
          <w:color w:val="333333"/>
          <w:sz w:val="18"/>
          <w:szCs w:val="18"/>
          <w:lang w:val="en-US"/>
        </w:rPr>
      </w:pPr>
      <w:r w:rsidRPr="0052288B">
        <w:rPr>
          <w:rFonts w:ascii="SegoeUI-Semilight" w:hAnsi="SegoeUI-Semilight" w:cs="SegoeUI-Semilight"/>
          <w:color w:val="333333"/>
          <w:sz w:val="18"/>
          <w:szCs w:val="18"/>
        </w:rPr>
        <w:t>Comments to authors</w:t>
      </w:r>
    </w:p>
    <w:p w14:paraId="6B6615EB" w14:textId="40E1E07D" w:rsidR="004D046A" w:rsidRDefault="004D046A" w:rsidP="004D046A">
      <w:pPr>
        <w:autoSpaceDE w:val="0"/>
        <w:autoSpaceDN w:val="0"/>
        <w:adjustRightInd w:val="0"/>
        <w:spacing w:after="0" w:line="240" w:lineRule="auto"/>
        <w:rPr>
          <w:rFonts w:cs="SegoeUI-Semilight"/>
          <w:color w:val="333333"/>
          <w:sz w:val="18"/>
          <w:szCs w:val="18"/>
        </w:rPr>
      </w:pPr>
      <w:r>
        <w:rPr>
          <w:rFonts w:ascii="SegoeUI-Semilight" w:hAnsi="SegoeUI-Semilight" w:cs="SegoeUI-Semilight"/>
          <w:color w:val="333333"/>
          <w:sz w:val="18"/>
          <w:szCs w:val="18"/>
        </w:rPr>
        <w:t>2.3.1: You may want to specify the size and type (glass or plastic) of the petri dish to use, because in the mincing step involving a scalpel or razor can damage plastic.</w:t>
      </w:r>
    </w:p>
    <w:p w14:paraId="346DF8D9" w14:textId="70F5E0D6" w:rsidR="0052288B" w:rsidRDefault="00140E0D" w:rsidP="004D046A">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 xml:space="preserve">Author reply: </w:t>
      </w:r>
      <w:r w:rsidR="0052288B">
        <w:rPr>
          <w:rFonts w:cs="SegoeUI-Semilight"/>
          <w:b/>
          <w:bCs/>
          <w:i/>
          <w:iCs/>
          <w:color w:val="333333"/>
          <w:sz w:val="18"/>
          <w:szCs w:val="18"/>
          <w:lang w:val="en-US"/>
        </w:rPr>
        <w:t xml:space="preserve">We specified the size and type of the petri dish we used. </w:t>
      </w:r>
    </w:p>
    <w:p w14:paraId="1381C4AC" w14:textId="77777777" w:rsidR="0052288B" w:rsidRPr="0052288B" w:rsidRDefault="0052288B" w:rsidP="004D046A">
      <w:pPr>
        <w:autoSpaceDE w:val="0"/>
        <w:autoSpaceDN w:val="0"/>
        <w:adjustRightInd w:val="0"/>
        <w:spacing w:after="0" w:line="240" w:lineRule="auto"/>
        <w:rPr>
          <w:rFonts w:cs="SegoeUI-Semilight"/>
          <w:b/>
          <w:bCs/>
          <w:i/>
          <w:iCs/>
          <w:color w:val="333333"/>
          <w:sz w:val="18"/>
          <w:szCs w:val="18"/>
          <w:lang w:val="en-US"/>
        </w:rPr>
      </w:pPr>
    </w:p>
    <w:p w14:paraId="7B0BC41A" w14:textId="2BFCF03C" w:rsidR="004D046A" w:rsidRDefault="004D046A" w:rsidP="004D046A">
      <w:pPr>
        <w:autoSpaceDE w:val="0"/>
        <w:autoSpaceDN w:val="0"/>
        <w:adjustRightInd w:val="0"/>
        <w:spacing w:after="0" w:line="240" w:lineRule="auto"/>
        <w:rPr>
          <w:rFonts w:cs="SegoeUI-Semilight"/>
          <w:color w:val="333333"/>
          <w:sz w:val="18"/>
          <w:szCs w:val="18"/>
        </w:rPr>
      </w:pPr>
      <w:r>
        <w:rPr>
          <w:rFonts w:ascii="SegoeUI-Semilight" w:hAnsi="SegoeUI-Semilight" w:cs="SegoeUI-Semilight"/>
          <w:color w:val="333333"/>
          <w:sz w:val="18"/>
          <w:szCs w:val="18"/>
        </w:rPr>
        <w:t>2.3.3. Clearly state the specifications of a ''grinder tube, because the images in Figure 1 B shows conical tubes, but as authors know this too well that the bottom of such a tube may not be accessible by a</w:t>
      </w:r>
      <w:r w:rsidR="0052288B">
        <w:rPr>
          <w:rFonts w:cs="SegoeUI-Semilight"/>
          <w:color w:val="333333"/>
          <w:sz w:val="18"/>
          <w:szCs w:val="18"/>
          <w:lang w:val="en-US"/>
        </w:rPr>
        <w:t xml:space="preserve"> </w:t>
      </w:r>
      <w:r>
        <w:rPr>
          <w:rFonts w:ascii="SegoeUI-Semilight" w:hAnsi="SegoeUI-Semilight" w:cs="SegoeUI-Semilight"/>
          <w:color w:val="333333"/>
          <w:sz w:val="18"/>
          <w:szCs w:val="18"/>
        </w:rPr>
        <w:t xml:space="preserve">pestle of larger size. A </w:t>
      </w:r>
      <w:r w:rsidR="00AE3A79">
        <w:rPr>
          <w:rFonts w:cs="SegoeUI-Semilight"/>
          <w:color w:val="333333"/>
          <w:sz w:val="18"/>
          <w:szCs w:val="18"/>
          <w:lang w:val="en-US"/>
        </w:rPr>
        <w:t>w</w:t>
      </w:r>
      <w:r>
        <w:rPr>
          <w:rFonts w:ascii="SegoeUI-Semilight" w:hAnsi="SegoeUI-Semilight" w:cs="SegoeUI-Semilight"/>
          <w:color w:val="333333"/>
          <w:sz w:val="18"/>
          <w:szCs w:val="18"/>
        </w:rPr>
        <w:t>ay around this would be to use round bottomed ''grinder tubes.''</w:t>
      </w:r>
    </w:p>
    <w:p w14:paraId="6C23C591" w14:textId="68FE39A8" w:rsidR="0052288B" w:rsidRPr="0052288B" w:rsidRDefault="00DC0076" w:rsidP="004D046A">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 xml:space="preserve">Author reply: </w:t>
      </w:r>
      <w:r w:rsidR="0052288B">
        <w:rPr>
          <w:rFonts w:cs="SegoeUI-Semilight"/>
          <w:b/>
          <w:bCs/>
          <w:i/>
          <w:iCs/>
          <w:color w:val="333333"/>
          <w:sz w:val="18"/>
          <w:szCs w:val="18"/>
          <w:lang w:val="en-US"/>
        </w:rPr>
        <w:t>The figure was adapted for more clarity</w:t>
      </w:r>
      <w:r w:rsidR="00BF1F0B">
        <w:rPr>
          <w:rFonts w:cs="SegoeUI-Semilight"/>
          <w:b/>
          <w:bCs/>
          <w:i/>
          <w:iCs/>
          <w:color w:val="333333"/>
          <w:sz w:val="18"/>
          <w:szCs w:val="18"/>
          <w:lang w:val="en-US"/>
        </w:rPr>
        <w:t xml:space="preserve"> and we added the description “round-bottomed” to the protocol.</w:t>
      </w:r>
    </w:p>
    <w:p w14:paraId="6A78C246" w14:textId="77777777" w:rsidR="0052288B" w:rsidRPr="0052288B" w:rsidRDefault="0052288B" w:rsidP="004D046A">
      <w:pPr>
        <w:autoSpaceDE w:val="0"/>
        <w:autoSpaceDN w:val="0"/>
        <w:adjustRightInd w:val="0"/>
        <w:spacing w:after="0" w:line="240" w:lineRule="auto"/>
        <w:rPr>
          <w:rFonts w:cs="SegoeUI-Semilight"/>
          <w:color w:val="333333"/>
          <w:sz w:val="18"/>
          <w:szCs w:val="18"/>
        </w:rPr>
      </w:pPr>
    </w:p>
    <w:p w14:paraId="2015110F" w14:textId="232EAF68" w:rsidR="00AC06A0" w:rsidRDefault="004D046A" w:rsidP="004D046A">
      <w:pPr>
        <w:autoSpaceDE w:val="0"/>
        <w:autoSpaceDN w:val="0"/>
        <w:adjustRightInd w:val="0"/>
        <w:spacing w:after="0" w:line="240" w:lineRule="auto"/>
        <w:rPr>
          <w:rFonts w:cs="SegoeUI-Semilight"/>
          <w:color w:val="333333"/>
          <w:sz w:val="18"/>
          <w:szCs w:val="18"/>
        </w:rPr>
      </w:pPr>
      <w:r>
        <w:rPr>
          <w:rFonts w:ascii="SegoeUI-Semilight" w:hAnsi="SegoeUI-Semilight" w:cs="SegoeUI-Semilight"/>
          <w:color w:val="333333"/>
          <w:sz w:val="18"/>
          <w:szCs w:val="18"/>
        </w:rPr>
        <w:t>2.3.4. Is an automated tissue raptor an alternative? If so, please state this and not please state this as well, because most laboratories today have automated tissue homogenizers.</w:t>
      </w:r>
    </w:p>
    <w:p w14:paraId="1684830C" w14:textId="518DC064" w:rsidR="00AC06A0" w:rsidRPr="00AC06A0" w:rsidRDefault="00DC0076" w:rsidP="004D046A">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 xml:space="preserve">Author reply: </w:t>
      </w:r>
      <w:r w:rsidR="00AC06A0">
        <w:rPr>
          <w:rFonts w:cs="SegoeUI-Semilight"/>
          <w:b/>
          <w:bCs/>
          <w:i/>
          <w:iCs/>
          <w:color w:val="333333"/>
          <w:sz w:val="18"/>
          <w:szCs w:val="18"/>
          <w:lang w:val="en-US"/>
        </w:rPr>
        <w:t>We have never tested our protocol with an automated tissue raptor. Therefore, we did not state this as an alternative in our protocol.</w:t>
      </w:r>
    </w:p>
    <w:p w14:paraId="55B6A54B" w14:textId="77777777" w:rsidR="00AC06A0" w:rsidRPr="00AC06A0" w:rsidRDefault="00AC06A0" w:rsidP="004D046A">
      <w:pPr>
        <w:autoSpaceDE w:val="0"/>
        <w:autoSpaceDN w:val="0"/>
        <w:adjustRightInd w:val="0"/>
        <w:spacing w:after="0" w:line="240" w:lineRule="auto"/>
        <w:rPr>
          <w:rFonts w:cs="SegoeUI-Semilight"/>
          <w:b/>
          <w:bCs/>
          <w:i/>
          <w:iCs/>
          <w:color w:val="333333"/>
          <w:sz w:val="18"/>
          <w:szCs w:val="18"/>
        </w:rPr>
      </w:pPr>
    </w:p>
    <w:p w14:paraId="7D0371C0" w14:textId="484E218C" w:rsidR="006C6F66" w:rsidRDefault="004D046A" w:rsidP="004D046A">
      <w:pPr>
        <w:autoSpaceDE w:val="0"/>
        <w:autoSpaceDN w:val="0"/>
        <w:adjustRightInd w:val="0"/>
        <w:spacing w:after="0" w:line="240" w:lineRule="auto"/>
        <w:rPr>
          <w:rFonts w:cs="SegoeUI-Semilight"/>
          <w:color w:val="333333"/>
          <w:sz w:val="18"/>
          <w:szCs w:val="18"/>
        </w:rPr>
      </w:pPr>
      <w:r>
        <w:rPr>
          <w:rFonts w:ascii="SegoeUI-Semilight" w:hAnsi="SegoeUI-Semilight" w:cs="SegoeUI-Semilight"/>
          <w:color w:val="333333"/>
          <w:sz w:val="18"/>
          <w:szCs w:val="18"/>
        </w:rPr>
        <w:t>2.3.5. Clearly state that the 15ml tube is the collection tube. i.e., Pass the homogenate through a 100 μm strainer in a pre-cooled 15 mL collection tube.</w:t>
      </w:r>
    </w:p>
    <w:p w14:paraId="7869E1A8" w14:textId="7BF6D62B" w:rsidR="006C6F66" w:rsidRPr="006C6F66" w:rsidRDefault="00DC0076" w:rsidP="004D046A">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 xml:space="preserve">Author reply: </w:t>
      </w:r>
      <w:r w:rsidR="006C6F66">
        <w:rPr>
          <w:rFonts w:cs="SegoeUI-Semilight"/>
          <w:b/>
          <w:bCs/>
          <w:i/>
          <w:iCs/>
          <w:color w:val="333333"/>
          <w:sz w:val="18"/>
          <w:szCs w:val="18"/>
          <w:lang w:val="en-US"/>
        </w:rPr>
        <w:t xml:space="preserve">We </w:t>
      </w:r>
      <w:r w:rsidR="008B1132">
        <w:rPr>
          <w:rFonts w:cs="SegoeUI-Semilight"/>
          <w:b/>
          <w:bCs/>
          <w:i/>
          <w:iCs/>
          <w:color w:val="333333"/>
          <w:sz w:val="18"/>
          <w:szCs w:val="18"/>
          <w:lang w:val="en-US"/>
        </w:rPr>
        <w:t xml:space="preserve">implemented this suggestion </w:t>
      </w:r>
      <w:r w:rsidR="006C6F66">
        <w:rPr>
          <w:rFonts w:cs="SegoeUI-Semilight"/>
          <w:b/>
          <w:bCs/>
          <w:i/>
          <w:iCs/>
          <w:color w:val="333333"/>
          <w:sz w:val="18"/>
          <w:szCs w:val="18"/>
          <w:lang w:val="en-US"/>
        </w:rPr>
        <w:t>throughout the protocol.</w:t>
      </w:r>
    </w:p>
    <w:p w14:paraId="2EAB41BB" w14:textId="77777777" w:rsidR="006C6F66" w:rsidRPr="006C6F66" w:rsidRDefault="006C6F66" w:rsidP="004D046A">
      <w:pPr>
        <w:autoSpaceDE w:val="0"/>
        <w:autoSpaceDN w:val="0"/>
        <w:adjustRightInd w:val="0"/>
        <w:spacing w:after="0" w:line="240" w:lineRule="auto"/>
        <w:rPr>
          <w:rFonts w:cs="SegoeUI-Semilight"/>
          <w:color w:val="333333"/>
          <w:sz w:val="18"/>
          <w:szCs w:val="18"/>
        </w:rPr>
      </w:pPr>
    </w:p>
    <w:p w14:paraId="379C1C87" w14:textId="7B05671D" w:rsidR="004D046A" w:rsidRDefault="004D046A" w:rsidP="004D046A">
      <w:pPr>
        <w:autoSpaceDE w:val="0"/>
        <w:autoSpaceDN w:val="0"/>
        <w:adjustRightInd w:val="0"/>
        <w:spacing w:after="0" w:line="240" w:lineRule="auto"/>
        <w:rPr>
          <w:rFonts w:cs="SegoeUI-Semilight"/>
          <w:color w:val="333333"/>
          <w:sz w:val="18"/>
          <w:szCs w:val="18"/>
        </w:rPr>
      </w:pPr>
      <w:r>
        <w:rPr>
          <w:rFonts w:ascii="SegoeUI-Semilight" w:hAnsi="SegoeUI-Semilight" w:cs="SegoeUI-Semilight"/>
          <w:color w:val="333333"/>
          <w:sz w:val="18"/>
          <w:szCs w:val="18"/>
        </w:rPr>
        <w:t>2.3.6. Be consistent. In 2.3.4, you referred to it as a pestle, then in 2.3.6. you refer to it as the grinder. I think the most accepted name is pestle.</w:t>
      </w:r>
    </w:p>
    <w:p w14:paraId="1951CEFB" w14:textId="0C2DE1AA" w:rsidR="006C6F66" w:rsidRPr="006C6F66" w:rsidRDefault="00DC0076" w:rsidP="004D046A">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 xml:space="preserve">Author reply: </w:t>
      </w:r>
      <w:r w:rsidR="006C6F66">
        <w:rPr>
          <w:rFonts w:cs="SegoeUI-Semilight"/>
          <w:b/>
          <w:bCs/>
          <w:i/>
          <w:iCs/>
          <w:color w:val="333333"/>
          <w:sz w:val="18"/>
          <w:szCs w:val="18"/>
          <w:lang w:val="en-US"/>
        </w:rPr>
        <w:t xml:space="preserve">In 2.3.4 pestle A is used to </w:t>
      </w:r>
      <w:r w:rsidR="00CB5EB5">
        <w:rPr>
          <w:rFonts w:cs="SegoeUI-Semilight"/>
          <w:b/>
          <w:bCs/>
          <w:i/>
          <w:iCs/>
          <w:color w:val="333333"/>
          <w:sz w:val="18"/>
          <w:szCs w:val="18"/>
          <w:lang w:val="en-US"/>
        </w:rPr>
        <w:t>homogenize the suspension in the grinder tube. As pestle A is not used a second time</w:t>
      </w:r>
      <w:r w:rsidR="00E074FC">
        <w:rPr>
          <w:rFonts w:cs="SegoeUI-Semilight"/>
          <w:b/>
          <w:bCs/>
          <w:i/>
          <w:iCs/>
          <w:color w:val="333333"/>
          <w:sz w:val="18"/>
          <w:szCs w:val="18"/>
          <w:lang w:val="en-US"/>
        </w:rPr>
        <w:t>,</w:t>
      </w:r>
      <w:r w:rsidR="00CB5EB5">
        <w:rPr>
          <w:rFonts w:cs="SegoeUI-Semilight"/>
          <w:b/>
          <w:bCs/>
          <w:i/>
          <w:iCs/>
          <w:color w:val="333333"/>
          <w:sz w:val="18"/>
          <w:szCs w:val="18"/>
          <w:lang w:val="en-US"/>
        </w:rPr>
        <w:t xml:space="preserve"> washing is not necessary. The grinder tube is reused in the 2.3.7. Therefore, it has be rinsed as described in 2.3.6. We changed the wording</w:t>
      </w:r>
      <w:r w:rsidR="008B1132">
        <w:rPr>
          <w:rFonts w:cs="SegoeUI-Semilight"/>
          <w:b/>
          <w:bCs/>
          <w:i/>
          <w:iCs/>
          <w:color w:val="333333"/>
          <w:sz w:val="18"/>
          <w:szCs w:val="18"/>
          <w:lang w:val="en-US"/>
        </w:rPr>
        <w:t xml:space="preserve"> in order to clarify this issue</w:t>
      </w:r>
      <w:r w:rsidR="00CB5EB5">
        <w:rPr>
          <w:rFonts w:cs="SegoeUI-Semilight"/>
          <w:b/>
          <w:bCs/>
          <w:i/>
          <w:iCs/>
          <w:color w:val="333333"/>
          <w:sz w:val="18"/>
          <w:szCs w:val="18"/>
          <w:lang w:val="en-US"/>
        </w:rPr>
        <w:t>.</w:t>
      </w:r>
    </w:p>
    <w:p w14:paraId="6CD1B0BC" w14:textId="77777777" w:rsidR="006C6F66" w:rsidRPr="006C6F66" w:rsidRDefault="006C6F66" w:rsidP="004D046A">
      <w:pPr>
        <w:autoSpaceDE w:val="0"/>
        <w:autoSpaceDN w:val="0"/>
        <w:adjustRightInd w:val="0"/>
        <w:spacing w:after="0" w:line="240" w:lineRule="auto"/>
        <w:rPr>
          <w:rFonts w:cs="SegoeUI-Semilight"/>
          <w:color w:val="333333"/>
          <w:sz w:val="18"/>
          <w:szCs w:val="18"/>
        </w:rPr>
      </w:pPr>
    </w:p>
    <w:p w14:paraId="2E65E465" w14:textId="05A756D3" w:rsidR="004D046A" w:rsidRDefault="004D046A" w:rsidP="004D046A">
      <w:pPr>
        <w:autoSpaceDE w:val="0"/>
        <w:autoSpaceDN w:val="0"/>
        <w:adjustRightInd w:val="0"/>
        <w:spacing w:after="0" w:line="240" w:lineRule="auto"/>
        <w:rPr>
          <w:rFonts w:cs="SegoeUI-Semilight"/>
          <w:color w:val="333333"/>
          <w:sz w:val="18"/>
          <w:szCs w:val="18"/>
        </w:rPr>
      </w:pPr>
      <w:r>
        <w:rPr>
          <w:rFonts w:ascii="SegoeUI-Semilight" w:hAnsi="SegoeUI-Semilight" w:cs="SegoeUI-Semilight"/>
          <w:color w:val="333333"/>
          <w:sz w:val="18"/>
          <w:szCs w:val="18"/>
        </w:rPr>
        <w:t>2.4.4. After centrifugation gently remove the tube from the centrifuge and be careful not to damage the two layers when handling the sample. I suggest the word damage is replaced with disturb the two</w:t>
      </w:r>
      <w:r w:rsidR="00AE3A79">
        <w:rPr>
          <w:rFonts w:cs="SegoeUI-Semilight"/>
          <w:color w:val="333333"/>
          <w:sz w:val="18"/>
          <w:szCs w:val="18"/>
          <w:lang w:val="en-US"/>
        </w:rPr>
        <w:t xml:space="preserve"> </w:t>
      </w:r>
      <w:r>
        <w:rPr>
          <w:rFonts w:ascii="SegoeUI-Semilight" w:hAnsi="SegoeUI-Semilight" w:cs="SegoeUI-Semilight"/>
          <w:color w:val="333333"/>
          <w:sz w:val="18"/>
          <w:szCs w:val="18"/>
        </w:rPr>
        <w:t>layers. This same comment goes for 2.4.2. above.</w:t>
      </w:r>
    </w:p>
    <w:p w14:paraId="41FFFF20" w14:textId="64AD34CE" w:rsidR="00091A54" w:rsidRPr="00091A54" w:rsidRDefault="00DC0076" w:rsidP="004D046A">
      <w:pPr>
        <w:autoSpaceDE w:val="0"/>
        <w:autoSpaceDN w:val="0"/>
        <w:adjustRightInd w:val="0"/>
        <w:spacing w:after="0" w:line="240" w:lineRule="auto"/>
        <w:rPr>
          <w:rFonts w:cs="SegoeUI-Semilight"/>
          <w:b/>
          <w:bCs/>
          <w:i/>
          <w:iCs/>
          <w:color w:val="333333"/>
          <w:sz w:val="18"/>
          <w:szCs w:val="18"/>
          <w:lang w:val="en-US"/>
        </w:rPr>
      </w:pPr>
      <w:r>
        <w:rPr>
          <w:rFonts w:cs="SegoeUI-Semilight"/>
          <w:b/>
          <w:bCs/>
          <w:i/>
          <w:iCs/>
          <w:color w:val="333333"/>
          <w:sz w:val="18"/>
          <w:szCs w:val="18"/>
          <w:lang w:val="en-US"/>
        </w:rPr>
        <w:t xml:space="preserve">Author reply: </w:t>
      </w:r>
      <w:r w:rsidR="00091A54">
        <w:rPr>
          <w:rFonts w:cs="SegoeUI-Semilight"/>
          <w:b/>
          <w:bCs/>
          <w:i/>
          <w:iCs/>
          <w:color w:val="333333"/>
          <w:sz w:val="18"/>
          <w:szCs w:val="18"/>
          <w:lang w:val="en-US"/>
        </w:rPr>
        <w:t xml:space="preserve">The wording has been adapted as suggested. </w:t>
      </w:r>
    </w:p>
    <w:p w14:paraId="03C7494A" w14:textId="77777777" w:rsidR="00E074FC" w:rsidRPr="00E074FC" w:rsidRDefault="00E074FC" w:rsidP="004D046A">
      <w:pPr>
        <w:autoSpaceDE w:val="0"/>
        <w:autoSpaceDN w:val="0"/>
        <w:adjustRightInd w:val="0"/>
        <w:spacing w:after="0" w:line="240" w:lineRule="auto"/>
        <w:rPr>
          <w:rFonts w:cs="SegoeUI-Semilight"/>
          <w:color w:val="333333"/>
          <w:sz w:val="18"/>
          <w:szCs w:val="18"/>
        </w:rPr>
      </w:pPr>
    </w:p>
    <w:p w14:paraId="451DEB59" w14:textId="50FF76D0" w:rsidR="00091A54" w:rsidRDefault="004D046A" w:rsidP="00091A54">
      <w:pPr>
        <w:spacing w:after="0" w:line="240" w:lineRule="auto"/>
        <w:rPr>
          <w:rFonts w:cs="SegoeUI-Semilight"/>
          <w:color w:val="333333"/>
          <w:sz w:val="18"/>
          <w:szCs w:val="18"/>
        </w:rPr>
      </w:pPr>
      <w:r>
        <w:rPr>
          <w:rFonts w:ascii="SegoeUI-Semilight" w:hAnsi="SegoeUI-Semilight" w:cs="SegoeUI-Semilight"/>
          <w:color w:val="333333"/>
          <w:sz w:val="18"/>
          <w:szCs w:val="18"/>
        </w:rPr>
        <w:t>2.4.5. Pass the homogenate through a 20 μm strainer into a pre-cooled FACS collection tube.</w:t>
      </w:r>
    </w:p>
    <w:p w14:paraId="737DF48F" w14:textId="63CFAC8F" w:rsidR="00091A54" w:rsidRPr="00091A54" w:rsidRDefault="00DC0076" w:rsidP="00091A54">
      <w:pPr>
        <w:spacing w:after="0" w:line="240" w:lineRule="auto"/>
        <w:rPr>
          <w:rFonts w:cs="SegoeUI-Semilight"/>
          <w:b/>
          <w:bCs/>
          <w:i/>
          <w:iCs/>
          <w:color w:val="333333"/>
          <w:sz w:val="18"/>
          <w:szCs w:val="18"/>
          <w:lang w:val="en-US"/>
        </w:rPr>
      </w:pPr>
      <w:r>
        <w:rPr>
          <w:rFonts w:cs="SegoeUI-Semilight"/>
          <w:b/>
          <w:bCs/>
          <w:i/>
          <w:iCs/>
          <w:color w:val="333333"/>
          <w:sz w:val="18"/>
          <w:szCs w:val="18"/>
          <w:lang w:val="en-US"/>
        </w:rPr>
        <w:t xml:space="preserve">Author reply: </w:t>
      </w:r>
      <w:r w:rsidR="00091A54">
        <w:rPr>
          <w:rFonts w:cs="SegoeUI-Semilight"/>
          <w:b/>
          <w:bCs/>
          <w:i/>
          <w:iCs/>
          <w:color w:val="333333"/>
          <w:sz w:val="18"/>
          <w:szCs w:val="18"/>
          <w:lang w:val="en-US"/>
        </w:rPr>
        <w:t>The wording has been adapted.</w:t>
      </w:r>
    </w:p>
    <w:p w14:paraId="0EBF7D14" w14:textId="15C458CE" w:rsidR="0061257B" w:rsidRDefault="0061257B" w:rsidP="004D046A">
      <w:pPr>
        <w:rPr>
          <w:rFonts w:cs="SegoeUI-Semilight"/>
          <w:color w:val="333333"/>
          <w:sz w:val="18"/>
          <w:szCs w:val="18"/>
        </w:rPr>
      </w:pPr>
    </w:p>
    <w:p w14:paraId="42144157" w14:textId="77777777" w:rsidR="005F7DAE" w:rsidRDefault="005F7DAE" w:rsidP="004D046A">
      <w:pPr>
        <w:rPr>
          <w:rFonts w:cs="SegoeUI-Semilight"/>
          <w:color w:val="333333"/>
          <w:sz w:val="18"/>
          <w:szCs w:val="18"/>
        </w:rPr>
        <w:sectPr w:rsidR="005F7DAE">
          <w:pgSz w:w="11906" w:h="16838"/>
          <w:pgMar w:top="1440" w:right="1440" w:bottom="1440" w:left="1440" w:header="708" w:footer="708" w:gutter="0"/>
          <w:cols w:space="708"/>
          <w:docGrid w:linePitch="360"/>
        </w:sectPr>
      </w:pPr>
    </w:p>
    <w:p w14:paraId="2C49D75C" w14:textId="632E10BA" w:rsidR="004D046A" w:rsidRDefault="004D046A" w:rsidP="004D046A">
      <w:pPr>
        <w:autoSpaceDE w:val="0"/>
        <w:autoSpaceDN w:val="0"/>
        <w:adjustRightInd w:val="0"/>
        <w:spacing w:after="0" w:line="240" w:lineRule="auto"/>
        <w:rPr>
          <w:rFonts w:cs="SegoeUI-Semilight"/>
          <w:b/>
          <w:bCs/>
          <w:color w:val="000000"/>
          <w:sz w:val="18"/>
          <w:szCs w:val="18"/>
        </w:rPr>
      </w:pPr>
      <w:r w:rsidRPr="00AC06A0">
        <w:rPr>
          <w:rFonts w:ascii="SegoeUI-Semilight" w:hAnsi="SegoeUI-Semilight" w:cs="SegoeUI-Semilight"/>
          <w:b/>
          <w:bCs/>
          <w:color w:val="000000"/>
          <w:sz w:val="18"/>
          <w:szCs w:val="18"/>
        </w:rPr>
        <w:lastRenderedPageBreak/>
        <w:t>Reviewer #3:</w:t>
      </w:r>
    </w:p>
    <w:p w14:paraId="79448CB4" w14:textId="77777777" w:rsidR="0061257B" w:rsidRPr="0061257B" w:rsidRDefault="0061257B" w:rsidP="004D046A">
      <w:pPr>
        <w:autoSpaceDE w:val="0"/>
        <w:autoSpaceDN w:val="0"/>
        <w:adjustRightInd w:val="0"/>
        <w:spacing w:after="0" w:line="240" w:lineRule="auto"/>
        <w:rPr>
          <w:rFonts w:cs="SegoeUI-Semilight"/>
          <w:b/>
          <w:bCs/>
          <w:color w:val="000000"/>
          <w:sz w:val="18"/>
          <w:szCs w:val="18"/>
        </w:rPr>
      </w:pPr>
    </w:p>
    <w:p w14:paraId="27D7A443" w14:textId="77777777" w:rsidR="004D046A" w:rsidRPr="0061257B" w:rsidRDefault="004D046A" w:rsidP="004D046A">
      <w:pPr>
        <w:autoSpaceDE w:val="0"/>
        <w:autoSpaceDN w:val="0"/>
        <w:adjustRightInd w:val="0"/>
        <w:spacing w:after="0" w:line="240" w:lineRule="auto"/>
        <w:rPr>
          <w:rFonts w:ascii="SegoeUI-Semilight" w:hAnsi="SegoeUI-Semilight" w:cs="SegoeUI-Semilight"/>
          <w:color w:val="333333"/>
          <w:sz w:val="18"/>
          <w:szCs w:val="18"/>
          <w:u w:val="single"/>
        </w:rPr>
      </w:pPr>
      <w:r w:rsidRPr="0061257B">
        <w:rPr>
          <w:rFonts w:ascii="SegoeUI-Semilight" w:hAnsi="SegoeUI-Semilight" w:cs="SegoeUI-Semilight"/>
          <w:color w:val="333333"/>
          <w:sz w:val="18"/>
          <w:szCs w:val="18"/>
          <w:u w:val="single"/>
        </w:rPr>
        <w:t>Manuscript Summary:</w:t>
      </w:r>
    </w:p>
    <w:p w14:paraId="708467C9" w14:textId="518AE1E8" w:rsidR="004D046A" w:rsidRDefault="004D046A" w:rsidP="004D046A">
      <w:pPr>
        <w:autoSpaceDE w:val="0"/>
        <w:autoSpaceDN w:val="0"/>
        <w:adjustRightInd w:val="0"/>
        <w:spacing w:after="0" w:line="240" w:lineRule="auto"/>
        <w:rPr>
          <w:rFonts w:cs="SegoeUI-Semilight"/>
          <w:color w:val="333333"/>
          <w:sz w:val="18"/>
          <w:szCs w:val="18"/>
        </w:rPr>
      </w:pPr>
      <w:r>
        <w:rPr>
          <w:rFonts w:ascii="SegoeUI-Semilight" w:hAnsi="SegoeUI-Semilight" w:cs="SegoeUI-Semilight"/>
          <w:color w:val="333333"/>
          <w:sz w:val="18"/>
          <w:szCs w:val="18"/>
        </w:rPr>
        <w:t>Leiz and colleagues presented a simple and straight-forward protocol for isolating single nuclei from frozen kidney samples to use as input for single-nucleus RNA-sequencing (snRNA-seq). In comparison</w:t>
      </w:r>
      <w:r w:rsidR="003D1A4D">
        <w:rPr>
          <w:rFonts w:cs="SegoeUI-Semilight"/>
          <w:color w:val="333333"/>
          <w:sz w:val="18"/>
          <w:szCs w:val="18"/>
          <w:lang w:val="en-US"/>
        </w:rPr>
        <w:t xml:space="preserve"> </w:t>
      </w:r>
      <w:r>
        <w:rPr>
          <w:rFonts w:ascii="SegoeUI-Semilight" w:hAnsi="SegoeUI-Semilight" w:cs="SegoeUI-Semilight"/>
          <w:color w:val="333333"/>
          <w:sz w:val="18"/>
          <w:szCs w:val="18"/>
        </w:rPr>
        <w:t>to using single cell for single-cell RNA-sequencing (scRNA-seq), snRNA-seq sought to avoid some of the common technical artifacts that can be introduced during sample preparation for scRNA-seq (i.e.,</w:t>
      </w:r>
      <w:r w:rsidR="003D1A4D">
        <w:rPr>
          <w:rFonts w:cs="SegoeUI-Semilight"/>
          <w:color w:val="333333"/>
          <w:sz w:val="18"/>
          <w:szCs w:val="18"/>
          <w:lang w:val="en-US"/>
        </w:rPr>
        <w:t xml:space="preserve"> </w:t>
      </w:r>
      <w:r>
        <w:rPr>
          <w:rFonts w:ascii="SegoeUI-Semilight" w:hAnsi="SegoeUI-Semilight" w:cs="SegoeUI-Semilight"/>
          <w:color w:val="333333"/>
          <w:sz w:val="18"/>
          <w:szCs w:val="18"/>
        </w:rPr>
        <w:t>undesired transcriptional stress response and unintended biased selection towards easier to dissociate cell types). Furthermore, snRNA-seq can be easily used on frozen, archival samples, unlike scRNA</w:t>
      </w:r>
      <w:r>
        <w:rPr>
          <w:rFonts w:cs="SegoeUI-Semilight"/>
          <w:color w:val="333333"/>
          <w:sz w:val="18"/>
          <w:szCs w:val="18"/>
          <w:lang w:val="en-US"/>
        </w:rPr>
        <w:t xml:space="preserve"> </w:t>
      </w:r>
      <w:r>
        <w:rPr>
          <w:rFonts w:ascii="SegoeUI-Semilight" w:hAnsi="SegoeUI-Semilight" w:cs="SegoeUI-Semilight"/>
          <w:color w:val="333333"/>
          <w:sz w:val="18"/>
          <w:szCs w:val="18"/>
        </w:rPr>
        <w:t>seq. The authors did a great job at describing as well as detailing the necessary steps to carry out this isolation protocol, with great annotation of reagents used. Most critically, the dataset generated from</w:t>
      </w:r>
      <w:r w:rsidR="003D1A4D">
        <w:rPr>
          <w:rFonts w:cs="SegoeUI-Semilight"/>
          <w:color w:val="333333"/>
          <w:sz w:val="18"/>
          <w:szCs w:val="18"/>
          <w:lang w:val="en-US"/>
        </w:rPr>
        <w:t xml:space="preserve"> </w:t>
      </w:r>
      <w:r>
        <w:rPr>
          <w:rFonts w:ascii="SegoeUI-Semilight" w:hAnsi="SegoeUI-Semilight" w:cs="SegoeUI-Semilight"/>
          <w:color w:val="333333"/>
          <w:sz w:val="18"/>
          <w:szCs w:val="18"/>
        </w:rPr>
        <w:t>this protocol yielded high-quality data, as reported in Figure 6. This protocol will be a valuable resource for interested researchers to utilize. No further revision is required.</w:t>
      </w:r>
    </w:p>
    <w:p w14:paraId="2C8828A8" w14:textId="77777777" w:rsidR="0061257B" w:rsidRPr="0061257B" w:rsidRDefault="0061257B" w:rsidP="004D046A">
      <w:pPr>
        <w:autoSpaceDE w:val="0"/>
        <w:autoSpaceDN w:val="0"/>
        <w:adjustRightInd w:val="0"/>
        <w:spacing w:after="0" w:line="240" w:lineRule="auto"/>
        <w:rPr>
          <w:rFonts w:cs="SegoeUI-Semilight"/>
          <w:color w:val="333333"/>
          <w:sz w:val="18"/>
          <w:szCs w:val="18"/>
        </w:rPr>
      </w:pPr>
    </w:p>
    <w:p w14:paraId="228E6D3A" w14:textId="77777777" w:rsidR="004D046A" w:rsidRPr="0061257B" w:rsidRDefault="004D046A" w:rsidP="004D046A">
      <w:pPr>
        <w:autoSpaceDE w:val="0"/>
        <w:autoSpaceDN w:val="0"/>
        <w:adjustRightInd w:val="0"/>
        <w:spacing w:after="0" w:line="240" w:lineRule="auto"/>
        <w:rPr>
          <w:rFonts w:ascii="SegoeUI-Semilight" w:hAnsi="SegoeUI-Semilight" w:cs="SegoeUI-Semilight"/>
          <w:color w:val="333333"/>
          <w:sz w:val="18"/>
          <w:szCs w:val="18"/>
          <w:u w:val="single"/>
        </w:rPr>
      </w:pPr>
      <w:r w:rsidRPr="0061257B">
        <w:rPr>
          <w:rFonts w:ascii="SegoeUI-Semilight" w:hAnsi="SegoeUI-Semilight" w:cs="SegoeUI-Semilight"/>
          <w:color w:val="333333"/>
          <w:sz w:val="18"/>
          <w:szCs w:val="18"/>
          <w:u w:val="single"/>
        </w:rPr>
        <w:t>Major Concerns:</w:t>
      </w:r>
    </w:p>
    <w:p w14:paraId="4D01106D" w14:textId="7E8C7B4F" w:rsidR="004D046A" w:rsidRDefault="004D046A" w:rsidP="004D046A">
      <w:pPr>
        <w:autoSpaceDE w:val="0"/>
        <w:autoSpaceDN w:val="0"/>
        <w:adjustRightInd w:val="0"/>
        <w:spacing w:after="0" w:line="240" w:lineRule="auto"/>
        <w:rPr>
          <w:rFonts w:cs="SegoeUI-Semilight"/>
          <w:color w:val="333333"/>
          <w:sz w:val="18"/>
          <w:szCs w:val="18"/>
        </w:rPr>
      </w:pPr>
      <w:r>
        <w:rPr>
          <w:rFonts w:ascii="SegoeUI-Semilight" w:hAnsi="SegoeUI-Semilight" w:cs="SegoeUI-Semilight"/>
          <w:color w:val="333333"/>
          <w:sz w:val="18"/>
          <w:szCs w:val="18"/>
        </w:rPr>
        <w:t>No major concerns.</w:t>
      </w:r>
    </w:p>
    <w:p w14:paraId="6E63946F" w14:textId="77777777" w:rsidR="0061257B" w:rsidRPr="0061257B" w:rsidRDefault="0061257B" w:rsidP="004D046A">
      <w:pPr>
        <w:autoSpaceDE w:val="0"/>
        <w:autoSpaceDN w:val="0"/>
        <w:adjustRightInd w:val="0"/>
        <w:spacing w:after="0" w:line="240" w:lineRule="auto"/>
        <w:rPr>
          <w:rFonts w:cs="SegoeUI-Semilight"/>
          <w:color w:val="333333"/>
          <w:sz w:val="18"/>
          <w:szCs w:val="18"/>
        </w:rPr>
      </w:pPr>
    </w:p>
    <w:p w14:paraId="3CE014F1" w14:textId="77777777" w:rsidR="004D046A" w:rsidRPr="0061257B" w:rsidRDefault="004D046A" w:rsidP="004D046A">
      <w:pPr>
        <w:autoSpaceDE w:val="0"/>
        <w:autoSpaceDN w:val="0"/>
        <w:adjustRightInd w:val="0"/>
        <w:spacing w:after="0" w:line="240" w:lineRule="auto"/>
        <w:rPr>
          <w:rFonts w:ascii="SegoeUI-Semilight" w:hAnsi="SegoeUI-Semilight" w:cs="SegoeUI-Semilight"/>
          <w:color w:val="333333"/>
          <w:sz w:val="18"/>
          <w:szCs w:val="18"/>
          <w:u w:val="single"/>
        </w:rPr>
      </w:pPr>
      <w:r w:rsidRPr="0061257B">
        <w:rPr>
          <w:rFonts w:ascii="SegoeUI-Semilight" w:hAnsi="SegoeUI-Semilight" w:cs="SegoeUI-Semilight"/>
          <w:color w:val="333333"/>
          <w:sz w:val="18"/>
          <w:szCs w:val="18"/>
          <w:u w:val="single"/>
        </w:rPr>
        <w:t>Minor Concerns:</w:t>
      </w:r>
    </w:p>
    <w:p w14:paraId="70C60758" w14:textId="35B6D83A" w:rsidR="004D046A" w:rsidRDefault="004D046A" w:rsidP="004D046A">
      <w:pPr>
        <w:rPr>
          <w:rFonts w:cs="SegoeUI-Semilight"/>
          <w:color w:val="333333"/>
          <w:sz w:val="18"/>
          <w:szCs w:val="18"/>
          <w:lang w:val="en-US"/>
        </w:rPr>
      </w:pPr>
      <w:r>
        <w:rPr>
          <w:rFonts w:ascii="SegoeUI-Semilight" w:hAnsi="SegoeUI-Semilight" w:cs="SegoeUI-Semilight"/>
          <w:color w:val="333333"/>
          <w:sz w:val="18"/>
          <w:szCs w:val="18"/>
        </w:rPr>
        <w:t>No minor concerns.</w:t>
      </w:r>
    </w:p>
    <w:p w14:paraId="4291FEF0" w14:textId="38A39B0E" w:rsidR="00C06233" w:rsidRPr="00C06233" w:rsidRDefault="001979B6" w:rsidP="004D046A">
      <w:pPr>
        <w:rPr>
          <w:rFonts w:cs="SegoeUI-Semilight"/>
          <w:b/>
          <w:bCs/>
          <w:i/>
          <w:iCs/>
          <w:color w:val="333333"/>
          <w:sz w:val="18"/>
          <w:szCs w:val="18"/>
          <w:lang w:val="en-US"/>
        </w:rPr>
      </w:pPr>
      <w:r>
        <w:rPr>
          <w:rFonts w:cs="SegoeUI-Semilight"/>
          <w:b/>
          <w:bCs/>
          <w:i/>
          <w:iCs/>
          <w:color w:val="333333"/>
          <w:sz w:val="18"/>
          <w:szCs w:val="18"/>
          <w:lang w:val="en-US"/>
        </w:rPr>
        <w:t xml:space="preserve">Author reply: </w:t>
      </w:r>
      <w:r w:rsidR="00C06233">
        <w:rPr>
          <w:rFonts w:cs="SegoeUI-Semilight"/>
          <w:b/>
          <w:bCs/>
          <w:i/>
          <w:iCs/>
          <w:color w:val="333333"/>
          <w:sz w:val="18"/>
          <w:szCs w:val="18"/>
          <w:lang w:val="en-US"/>
        </w:rPr>
        <w:t xml:space="preserve">We thank the reviewer </w:t>
      </w:r>
      <w:r w:rsidR="0005612F">
        <w:rPr>
          <w:rFonts w:cs="SegoeUI-Semilight"/>
          <w:b/>
          <w:bCs/>
          <w:i/>
          <w:iCs/>
          <w:color w:val="333333"/>
          <w:sz w:val="18"/>
          <w:szCs w:val="18"/>
          <w:lang w:val="en-US"/>
        </w:rPr>
        <w:t>for the positive reception and feedback to our manuscript.</w:t>
      </w:r>
    </w:p>
    <w:sectPr w:rsidR="00C06233" w:rsidRPr="00C062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UI-Semilight">
    <w:altName w:val="Times New Roman"/>
    <w:panose1 w:val="00000000000000000000"/>
    <w:charset w:val="FE"/>
    <w:family w:val="auto"/>
    <w:notTrueType/>
    <w:pitch w:val="default"/>
    <w:sig w:usb0="00000003"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6A"/>
    <w:rsid w:val="00012406"/>
    <w:rsid w:val="0005612F"/>
    <w:rsid w:val="000767AA"/>
    <w:rsid w:val="00091A54"/>
    <w:rsid w:val="000C02EB"/>
    <w:rsid w:val="000C286D"/>
    <w:rsid w:val="000D26F6"/>
    <w:rsid w:val="00127F9D"/>
    <w:rsid w:val="00134352"/>
    <w:rsid w:val="00140E0D"/>
    <w:rsid w:val="00143C02"/>
    <w:rsid w:val="00145B2C"/>
    <w:rsid w:val="00151A4D"/>
    <w:rsid w:val="001945B7"/>
    <w:rsid w:val="001979B6"/>
    <w:rsid w:val="001C42EE"/>
    <w:rsid w:val="00256EE2"/>
    <w:rsid w:val="002A1C32"/>
    <w:rsid w:val="002B52BA"/>
    <w:rsid w:val="002C4B0C"/>
    <w:rsid w:val="0031318F"/>
    <w:rsid w:val="00357C77"/>
    <w:rsid w:val="003A75E3"/>
    <w:rsid w:val="003D1A4D"/>
    <w:rsid w:val="003D5449"/>
    <w:rsid w:val="00417694"/>
    <w:rsid w:val="00455D20"/>
    <w:rsid w:val="004B7115"/>
    <w:rsid w:val="004D046A"/>
    <w:rsid w:val="0052288B"/>
    <w:rsid w:val="00562697"/>
    <w:rsid w:val="00580B0B"/>
    <w:rsid w:val="005A1C15"/>
    <w:rsid w:val="005B59A5"/>
    <w:rsid w:val="005C1536"/>
    <w:rsid w:val="005F7DAE"/>
    <w:rsid w:val="0061257B"/>
    <w:rsid w:val="006427BD"/>
    <w:rsid w:val="00672ED1"/>
    <w:rsid w:val="006972B5"/>
    <w:rsid w:val="006B332F"/>
    <w:rsid w:val="006C6F66"/>
    <w:rsid w:val="007516F8"/>
    <w:rsid w:val="00755787"/>
    <w:rsid w:val="00763F8E"/>
    <w:rsid w:val="007B1207"/>
    <w:rsid w:val="007C016C"/>
    <w:rsid w:val="007E5099"/>
    <w:rsid w:val="007E7FE5"/>
    <w:rsid w:val="007F1FBE"/>
    <w:rsid w:val="007F56AA"/>
    <w:rsid w:val="00847DDA"/>
    <w:rsid w:val="00880560"/>
    <w:rsid w:val="008A3F4F"/>
    <w:rsid w:val="008B1132"/>
    <w:rsid w:val="008B62BE"/>
    <w:rsid w:val="00931D88"/>
    <w:rsid w:val="00980E95"/>
    <w:rsid w:val="009B0205"/>
    <w:rsid w:val="009B70E7"/>
    <w:rsid w:val="00A53BC3"/>
    <w:rsid w:val="00AB27CB"/>
    <w:rsid w:val="00AB44FB"/>
    <w:rsid w:val="00AC06A0"/>
    <w:rsid w:val="00AC59A6"/>
    <w:rsid w:val="00AD75C0"/>
    <w:rsid w:val="00AE3A79"/>
    <w:rsid w:val="00B04F0A"/>
    <w:rsid w:val="00B26079"/>
    <w:rsid w:val="00B74F19"/>
    <w:rsid w:val="00BA0B93"/>
    <w:rsid w:val="00BF11DA"/>
    <w:rsid w:val="00BF1F0B"/>
    <w:rsid w:val="00C06233"/>
    <w:rsid w:val="00C704C0"/>
    <w:rsid w:val="00CB5EB5"/>
    <w:rsid w:val="00D11458"/>
    <w:rsid w:val="00D33A03"/>
    <w:rsid w:val="00D33C2D"/>
    <w:rsid w:val="00D60BDC"/>
    <w:rsid w:val="00D7257C"/>
    <w:rsid w:val="00D85A68"/>
    <w:rsid w:val="00DC0076"/>
    <w:rsid w:val="00DE25AD"/>
    <w:rsid w:val="00DF512D"/>
    <w:rsid w:val="00E074FC"/>
    <w:rsid w:val="00E14B0A"/>
    <w:rsid w:val="00E27A93"/>
    <w:rsid w:val="00EB46B9"/>
    <w:rsid w:val="00ED10A2"/>
    <w:rsid w:val="00F7427A"/>
    <w:rsid w:val="00FB5F62"/>
    <w:rsid w:val="00FD3EB4"/>
    <w:rsid w:val="00FF6AA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3492"/>
  <w15:chartTrackingRefBased/>
  <w15:docId w15:val="{14F7C118-43F9-45F5-A931-143806B0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DE"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6B9"/>
  </w:style>
  <w:style w:type="paragraph" w:styleId="Heading1">
    <w:name w:val="heading 1"/>
    <w:basedOn w:val="Normal"/>
    <w:next w:val="Normal"/>
    <w:link w:val="Heading1Char"/>
    <w:uiPriority w:val="9"/>
    <w:qFormat/>
    <w:rsid w:val="00EB46B9"/>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EB46B9"/>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EB46B9"/>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EB46B9"/>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B46B9"/>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B46B9"/>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B46B9"/>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B46B9"/>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B46B9"/>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6B9"/>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EB46B9"/>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EB46B9"/>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EB46B9"/>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B46B9"/>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B46B9"/>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B46B9"/>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B46B9"/>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B46B9"/>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EB46B9"/>
    <w:pPr>
      <w:spacing w:line="240" w:lineRule="auto"/>
    </w:pPr>
    <w:rPr>
      <w:b/>
      <w:bCs/>
      <w:smallCaps/>
      <w:color w:val="595959" w:themeColor="text1" w:themeTint="A6"/>
    </w:rPr>
  </w:style>
  <w:style w:type="paragraph" w:styleId="Title">
    <w:name w:val="Title"/>
    <w:basedOn w:val="Normal"/>
    <w:next w:val="Normal"/>
    <w:link w:val="TitleChar"/>
    <w:uiPriority w:val="10"/>
    <w:qFormat/>
    <w:rsid w:val="00EB46B9"/>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B46B9"/>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B46B9"/>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B46B9"/>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EB46B9"/>
    <w:rPr>
      <w:b/>
      <w:bCs/>
    </w:rPr>
  </w:style>
  <w:style w:type="character" w:styleId="Emphasis">
    <w:name w:val="Emphasis"/>
    <w:basedOn w:val="DefaultParagraphFont"/>
    <w:uiPriority w:val="20"/>
    <w:qFormat/>
    <w:rsid w:val="00EB46B9"/>
    <w:rPr>
      <w:i/>
      <w:iCs/>
    </w:rPr>
  </w:style>
  <w:style w:type="paragraph" w:styleId="NoSpacing">
    <w:name w:val="No Spacing"/>
    <w:uiPriority w:val="1"/>
    <w:qFormat/>
    <w:rsid w:val="00EB46B9"/>
    <w:pPr>
      <w:spacing w:after="0" w:line="240" w:lineRule="auto"/>
    </w:pPr>
  </w:style>
  <w:style w:type="paragraph" w:styleId="Quote">
    <w:name w:val="Quote"/>
    <w:basedOn w:val="Normal"/>
    <w:next w:val="Normal"/>
    <w:link w:val="QuoteChar"/>
    <w:uiPriority w:val="29"/>
    <w:qFormat/>
    <w:rsid w:val="00EB46B9"/>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B46B9"/>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EB46B9"/>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B46B9"/>
    <w:rPr>
      <w:color w:val="404040" w:themeColor="text1" w:themeTint="BF"/>
      <w:sz w:val="32"/>
      <w:szCs w:val="32"/>
    </w:rPr>
  </w:style>
  <w:style w:type="character" w:styleId="SubtleEmphasis">
    <w:name w:val="Subtle Emphasis"/>
    <w:basedOn w:val="DefaultParagraphFont"/>
    <w:uiPriority w:val="19"/>
    <w:qFormat/>
    <w:rsid w:val="00EB46B9"/>
    <w:rPr>
      <w:i/>
      <w:iCs/>
      <w:color w:val="595959" w:themeColor="text1" w:themeTint="A6"/>
    </w:rPr>
  </w:style>
  <w:style w:type="character" w:styleId="IntenseEmphasis">
    <w:name w:val="Intense Emphasis"/>
    <w:basedOn w:val="DefaultParagraphFont"/>
    <w:uiPriority w:val="21"/>
    <w:qFormat/>
    <w:rsid w:val="00EB46B9"/>
    <w:rPr>
      <w:b/>
      <w:bCs/>
      <w:i/>
      <w:iCs/>
    </w:rPr>
  </w:style>
  <w:style w:type="character" w:styleId="SubtleReference">
    <w:name w:val="Subtle Reference"/>
    <w:basedOn w:val="DefaultParagraphFont"/>
    <w:uiPriority w:val="31"/>
    <w:qFormat/>
    <w:rsid w:val="00EB46B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B46B9"/>
    <w:rPr>
      <w:b/>
      <w:bCs/>
      <w:caps w:val="0"/>
      <w:smallCaps/>
      <w:color w:val="auto"/>
      <w:spacing w:val="3"/>
      <w:u w:val="single"/>
    </w:rPr>
  </w:style>
  <w:style w:type="character" w:styleId="BookTitle">
    <w:name w:val="Book Title"/>
    <w:basedOn w:val="DefaultParagraphFont"/>
    <w:uiPriority w:val="33"/>
    <w:qFormat/>
    <w:rsid w:val="00EB46B9"/>
    <w:rPr>
      <w:b/>
      <w:bCs/>
      <w:smallCaps/>
      <w:spacing w:val="7"/>
    </w:rPr>
  </w:style>
  <w:style w:type="paragraph" w:styleId="TOCHeading">
    <w:name w:val="TOC Heading"/>
    <w:basedOn w:val="Heading1"/>
    <w:next w:val="Normal"/>
    <w:uiPriority w:val="39"/>
    <w:semiHidden/>
    <w:unhideWhenUsed/>
    <w:qFormat/>
    <w:rsid w:val="00EB46B9"/>
    <w:pPr>
      <w:outlineLvl w:val="9"/>
    </w:pPr>
  </w:style>
  <w:style w:type="paragraph" w:styleId="BalloonText">
    <w:name w:val="Balloon Text"/>
    <w:basedOn w:val="Normal"/>
    <w:link w:val="BalloonTextChar"/>
    <w:uiPriority w:val="99"/>
    <w:semiHidden/>
    <w:unhideWhenUsed/>
    <w:rsid w:val="0052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8B"/>
    <w:rPr>
      <w:rFonts w:ascii="Segoe UI" w:hAnsi="Segoe UI" w:cs="Segoe UI"/>
      <w:sz w:val="18"/>
      <w:szCs w:val="18"/>
    </w:rPr>
  </w:style>
  <w:style w:type="character" w:styleId="CommentReference">
    <w:name w:val="annotation reference"/>
    <w:basedOn w:val="DefaultParagraphFont"/>
    <w:uiPriority w:val="99"/>
    <w:semiHidden/>
    <w:unhideWhenUsed/>
    <w:rsid w:val="00012406"/>
    <w:rPr>
      <w:sz w:val="16"/>
      <w:szCs w:val="16"/>
    </w:rPr>
  </w:style>
  <w:style w:type="paragraph" w:styleId="CommentText">
    <w:name w:val="annotation text"/>
    <w:basedOn w:val="Normal"/>
    <w:link w:val="CommentTextChar"/>
    <w:uiPriority w:val="99"/>
    <w:semiHidden/>
    <w:unhideWhenUsed/>
    <w:rsid w:val="00012406"/>
    <w:pPr>
      <w:spacing w:line="240" w:lineRule="auto"/>
    </w:pPr>
    <w:rPr>
      <w:sz w:val="20"/>
      <w:szCs w:val="20"/>
    </w:rPr>
  </w:style>
  <w:style w:type="character" w:customStyle="1" w:styleId="CommentTextChar">
    <w:name w:val="Comment Text Char"/>
    <w:basedOn w:val="DefaultParagraphFont"/>
    <w:link w:val="CommentText"/>
    <w:uiPriority w:val="99"/>
    <w:semiHidden/>
    <w:rsid w:val="00012406"/>
    <w:rPr>
      <w:sz w:val="20"/>
      <w:szCs w:val="20"/>
    </w:rPr>
  </w:style>
  <w:style w:type="paragraph" w:styleId="CommentSubject">
    <w:name w:val="annotation subject"/>
    <w:basedOn w:val="CommentText"/>
    <w:next w:val="CommentText"/>
    <w:link w:val="CommentSubjectChar"/>
    <w:uiPriority w:val="99"/>
    <w:semiHidden/>
    <w:unhideWhenUsed/>
    <w:rsid w:val="00012406"/>
    <w:rPr>
      <w:b/>
      <w:bCs/>
    </w:rPr>
  </w:style>
  <w:style w:type="character" w:customStyle="1" w:styleId="CommentSubjectChar">
    <w:name w:val="Comment Subject Char"/>
    <w:basedOn w:val="CommentTextChar"/>
    <w:link w:val="CommentSubject"/>
    <w:uiPriority w:val="99"/>
    <w:semiHidden/>
    <w:rsid w:val="000124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A021-FF13-D743-A267-EF04C883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Leiz, Janna</dc:creator>
  <cp:keywords/>
  <dc:description/>
  <cp:lastModifiedBy>Leiz, Janna</cp:lastModifiedBy>
  <cp:revision>3</cp:revision>
  <dcterms:created xsi:type="dcterms:W3CDTF">2021-07-06T06:42:00Z</dcterms:created>
  <dcterms:modified xsi:type="dcterms:W3CDTF">2021-07-06T06:46:00Z</dcterms:modified>
</cp:coreProperties>
</file>