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55BC" w14:textId="5F6F47CD" w:rsidR="00A10BDD" w:rsidRPr="00241E36" w:rsidRDefault="00551D82" w:rsidP="00AC2D58">
      <w:pPr>
        <w:pBdr>
          <w:top w:val="nil"/>
          <w:left w:val="nil"/>
          <w:bottom w:val="nil"/>
          <w:right w:val="nil"/>
          <w:between w:val="nil"/>
        </w:pBdr>
        <w:rPr>
          <w:color w:val="000000"/>
        </w:rPr>
      </w:pPr>
      <w:r w:rsidRPr="00484D88">
        <w:rPr>
          <w:b/>
          <w:color w:val="000000"/>
        </w:rPr>
        <w:t>TITLE:</w:t>
      </w:r>
    </w:p>
    <w:p w14:paraId="06C0C87E" w14:textId="08ED855C" w:rsidR="006E4797" w:rsidRPr="00BB776C" w:rsidRDefault="00A10BDD" w:rsidP="00AC2D58">
      <w:r w:rsidRPr="00BB776C">
        <w:rPr>
          <w:color w:val="000000"/>
          <w:shd w:val="clear" w:color="auto" w:fill="FFFFFF"/>
        </w:rPr>
        <w:t xml:space="preserve">Live </w:t>
      </w:r>
      <w:r w:rsidR="00A73DB0" w:rsidRPr="00BB776C">
        <w:rPr>
          <w:color w:val="000000"/>
          <w:shd w:val="clear" w:color="auto" w:fill="FFFFFF"/>
        </w:rPr>
        <w:t>Fluorescence</w:t>
      </w:r>
      <w:r w:rsidRPr="00BB776C">
        <w:rPr>
          <w:color w:val="000000"/>
          <w:shd w:val="clear" w:color="auto" w:fill="FFFFFF"/>
        </w:rPr>
        <w:t xml:space="preserve">, </w:t>
      </w:r>
      <w:r w:rsidR="00A73DB0" w:rsidRPr="00BB776C">
        <w:rPr>
          <w:color w:val="000000"/>
          <w:shd w:val="clear" w:color="auto" w:fill="FFFFFF"/>
        </w:rPr>
        <w:t xml:space="preserve">Inverse Imaging </w:t>
      </w:r>
      <w:r w:rsidRPr="00BB776C">
        <w:rPr>
          <w:color w:val="000000"/>
          <w:shd w:val="clear" w:color="auto" w:fill="FFFFFF"/>
        </w:rPr>
        <w:t xml:space="preserve">of </w:t>
      </w:r>
      <w:r w:rsidR="00A73DB0" w:rsidRPr="00BB776C">
        <w:rPr>
          <w:color w:val="000000"/>
          <w:shd w:val="clear" w:color="auto" w:fill="FFFFFF"/>
        </w:rPr>
        <w:t>Cell Ruffling</w:t>
      </w:r>
      <w:r w:rsidR="00A505E8" w:rsidRPr="00484D88">
        <w:rPr>
          <w:color w:val="000000"/>
          <w:shd w:val="clear" w:color="auto" w:fill="FFFFFF"/>
        </w:rPr>
        <w:t>,</w:t>
      </w:r>
      <w:r w:rsidR="00A73DB0" w:rsidRPr="00BB776C">
        <w:rPr>
          <w:color w:val="000000"/>
          <w:shd w:val="clear" w:color="auto" w:fill="FFFFFF"/>
        </w:rPr>
        <w:t xml:space="preserve"> </w:t>
      </w:r>
      <w:r w:rsidRPr="00BB776C">
        <w:rPr>
          <w:color w:val="000000"/>
          <w:shd w:val="clear" w:color="auto" w:fill="FFFFFF"/>
        </w:rPr>
        <w:t xml:space="preserve">and </w:t>
      </w:r>
      <w:r w:rsidR="00A73DB0" w:rsidRPr="00BB776C">
        <w:rPr>
          <w:color w:val="000000"/>
          <w:shd w:val="clear" w:color="auto" w:fill="FFFFFF"/>
        </w:rPr>
        <w:t>Micropinocytosis</w:t>
      </w:r>
    </w:p>
    <w:p w14:paraId="47683C8D" w14:textId="77777777" w:rsidR="0042617C" w:rsidRPr="00484D88" w:rsidRDefault="0042617C" w:rsidP="00AC2D58">
      <w:pPr>
        <w:rPr>
          <w:b/>
        </w:rPr>
      </w:pPr>
    </w:p>
    <w:p w14:paraId="1669220A" w14:textId="4B226302" w:rsidR="00A10BDD" w:rsidRPr="00484D88" w:rsidRDefault="00551D82" w:rsidP="00AC2D58">
      <w:pPr>
        <w:rPr>
          <w:color w:val="808080"/>
        </w:rPr>
      </w:pPr>
      <w:r w:rsidRPr="00241E36">
        <w:rPr>
          <w:b/>
        </w:rPr>
        <w:t>AUTHORS AND AFFILIATIONS:</w:t>
      </w:r>
    </w:p>
    <w:p w14:paraId="28EC2323" w14:textId="079ABDEE" w:rsidR="00A10BDD" w:rsidRPr="00484D88" w:rsidRDefault="00A10BDD" w:rsidP="00AC2D58">
      <w:pPr>
        <w:jc w:val="left"/>
        <w:rPr>
          <w:color w:val="000000" w:themeColor="text1"/>
        </w:rPr>
      </w:pPr>
      <w:r w:rsidRPr="00484D88">
        <w:rPr>
          <w:color w:val="000000" w:themeColor="text1"/>
        </w:rPr>
        <w:t xml:space="preserve">Yvette W. H. Koh, Yu Hung, Neeraj </w:t>
      </w:r>
      <w:proofErr w:type="spellStart"/>
      <w:r w:rsidRPr="00484D88">
        <w:rPr>
          <w:color w:val="000000" w:themeColor="text1"/>
        </w:rPr>
        <w:t>Tuladhar</w:t>
      </w:r>
      <w:proofErr w:type="spellEnd"/>
      <w:r w:rsidRPr="00484D88">
        <w:rPr>
          <w:color w:val="000000" w:themeColor="text1"/>
        </w:rPr>
        <w:t xml:space="preserve">, </w:t>
      </w:r>
      <w:proofErr w:type="spellStart"/>
      <w:r w:rsidRPr="00484D88">
        <w:rPr>
          <w:color w:val="000000" w:themeColor="text1"/>
        </w:rPr>
        <w:t>Zhijian</w:t>
      </w:r>
      <w:proofErr w:type="spellEnd"/>
      <w:r w:rsidRPr="00484D88">
        <w:rPr>
          <w:color w:val="000000" w:themeColor="text1"/>
        </w:rPr>
        <w:t xml:space="preserve"> Xiao, Darren L. Brown,</w:t>
      </w:r>
      <w:r w:rsidR="00B243AB" w:rsidRPr="00484D88">
        <w:rPr>
          <w:color w:val="000000" w:themeColor="text1"/>
        </w:rPr>
        <w:t xml:space="preserve"> </w:t>
      </w:r>
      <w:r w:rsidRPr="00484D88">
        <w:rPr>
          <w:color w:val="000000" w:themeColor="text1"/>
        </w:rPr>
        <w:t>Nicholas D. Condon, Jennifer L. Stow†</w:t>
      </w:r>
    </w:p>
    <w:p w14:paraId="060CB8B4" w14:textId="77777777" w:rsidR="00A10BDD" w:rsidRPr="00484D88" w:rsidRDefault="00A10BDD" w:rsidP="00BB776C">
      <w:pPr>
        <w:rPr>
          <w:color w:val="000000" w:themeColor="text1"/>
        </w:rPr>
      </w:pPr>
    </w:p>
    <w:p w14:paraId="4A2D30B7" w14:textId="5B21AE1D" w:rsidR="00A10BDD" w:rsidRPr="00484D88" w:rsidRDefault="00A10BDD" w:rsidP="00BB776C">
      <w:pPr>
        <w:rPr>
          <w:color w:val="000000" w:themeColor="text1"/>
        </w:rPr>
      </w:pPr>
      <w:r w:rsidRPr="00484D88">
        <w:rPr>
          <w:color w:val="000000" w:themeColor="text1"/>
        </w:rPr>
        <w:t>Institute for Molecular Bioscience, The University of Queensland,</w:t>
      </w:r>
      <w:r w:rsidR="00B243AB" w:rsidRPr="00484D88">
        <w:rPr>
          <w:color w:val="000000" w:themeColor="text1"/>
        </w:rPr>
        <w:t xml:space="preserve"> </w:t>
      </w:r>
      <w:r w:rsidRPr="00484D88">
        <w:rPr>
          <w:color w:val="000000" w:themeColor="text1"/>
        </w:rPr>
        <w:t>Brisbane QLD 4072 Australia</w:t>
      </w:r>
    </w:p>
    <w:p w14:paraId="36216A79" w14:textId="09BA40A0" w:rsidR="00B243AB" w:rsidRPr="00484D88" w:rsidRDefault="00B243AB" w:rsidP="00BB776C">
      <w:pPr>
        <w:rPr>
          <w:color w:val="000000" w:themeColor="text1"/>
        </w:rPr>
      </w:pPr>
    </w:p>
    <w:p w14:paraId="494DF58B" w14:textId="2F6BEB49" w:rsidR="005D5B5F" w:rsidRPr="00484D88" w:rsidRDefault="005D5B5F" w:rsidP="005D5B5F">
      <w:pPr>
        <w:jc w:val="left"/>
        <w:rPr>
          <w:color w:val="000000" w:themeColor="text1"/>
        </w:rPr>
      </w:pPr>
      <w:r w:rsidRPr="00484D88">
        <w:rPr>
          <w:color w:val="000000" w:themeColor="text1"/>
        </w:rPr>
        <w:t>Email addresses of co-authors:</w:t>
      </w:r>
    </w:p>
    <w:p w14:paraId="0D9E47E7" w14:textId="013D0DE9" w:rsidR="005D5B5F" w:rsidRPr="00484D88" w:rsidRDefault="005D5B5F" w:rsidP="005D5B5F">
      <w:pPr>
        <w:jc w:val="left"/>
      </w:pPr>
      <w:r w:rsidRPr="00484D88">
        <w:rPr>
          <w:color w:val="000000" w:themeColor="text1"/>
        </w:rPr>
        <w:t>Yvette W. H. Koh</w:t>
      </w:r>
      <w:r w:rsidRPr="00484D88">
        <w:rPr>
          <w:color w:val="000000" w:themeColor="text1"/>
        </w:rPr>
        <w:tab/>
        <w:t>(</w:t>
      </w:r>
      <w:r w:rsidRPr="00484D88">
        <w:t>uqykoh2@uq.edu.au)</w:t>
      </w:r>
    </w:p>
    <w:p w14:paraId="4036B82B" w14:textId="1E4B5061" w:rsidR="005D5B5F" w:rsidRPr="00484D88" w:rsidRDefault="005D5B5F" w:rsidP="005D5B5F">
      <w:pPr>
        <w:jc w:val="left"/>
      </w:pPr>
      <w:r w:rsidRPr="00484D88">
        <w:t>Yu Hung</w:t>
      </w:r>
      <w:r w:rsidRPr="00484D88">
        <w:tab/>
      </w:r>
      <w:r w:rsidRPr="00484D88">
        <w:tab/>
        <w:t>(yu.h168@yahoo.com.au)</w:t>
      </w:r>
    </w:p>
    <w:p w14:paraId="05131442" w14:textId="193E44FD" w:rsidR="005D5B5F" w:rsidRPr="00484D88" w:rsidRDefault="005D5B5F" w:rsidP="005D5B5F">
      <w:pPr>
        <w:jc w:val="left"/>
      </w:pPr>
      <w:r w:rsidRPr="00484D88">
        <w:t xml:space="preserve">Neeraj </w:t>
      </w:r>
      <w:proofErr w:type="spellStart"/>
      <w:r w:rsidRPr="00484D88">
        <w:t>Tuladhar</w:t>
      </w:r>
      <w:proofErr w:type="spellEnd"/>
      <w:r w:rsidRPr="00484D88">
        <w:tab/>
        <w:t>(n.tuladhar@imb.uq.edu.au)</w:t>
      </w:r>
    </w:p>
    <w:p w14:paraId="3B1CCC60" w14:textId="48090703" w:rsidR="005D5B5F" w:rsidRPr="00484D88" w:rsidRDefault="005D5B5F" w:rsidP="005D5B5F">
      <w:pPr>
        <w:jc w:val="left"/>
      </w:pPr>
      <w:proofErr w:type="spellStart"/>
      <w:r w:rsidRPr="00484D88">
        <w:t>Zhijian</w:t>
      </w:r>
      <w:proofErr w:type="spellEnd"/>
      <w:r w:rsidRPr="00484D88">
        <w:t xml:space="preserve"> Xiao</w:t>
      </w:r>
      <w:r w:rsidRPr="00484D88">
        <w:tab/>
      </w:r>
      <w:r w:rsidRPr="00484D88">
        <w:tab/>
        <w:t>(zhijian.xiao@uq.edu.au)</w:t>
      </w:r>
    </w:p>
    <w:p w14:paraId="6C0D995D" w14:textId="75BC732B" w:rsidR="005D5B5F" w:rsidRPr="00484D88" w:rsidRDefault="005D5B5F" w:rsidP="005D5B5F">
      <w:pPr>
        <w:jc w:val="left"/>
      </w:pPr>
      <w:r w:rsidRPr="00484D88">
        <w:t>Darren L. Brown</w:t>
      </w:r>
      <w:r w:rsidRPr="00484D88">
        <w:tab/>
        <w:t>(d.brown@imb.uq.edu.au)</w:t>
      </w:r>
    </w:p>
    <w:p w14:paraId="222AAE4A" w14:textId="5936852D" w:rsidR="005D5B5F" w:rsidRPr="00484D88" w:rsidRDefault="005D5B5F" w:rsidP="005D5B5F">
      <w:pPr>
        <w:jc w:val="left"/>
      </w:pPr>
      <w:r w:rsidRPr="00484D88">
        <w:t>Nicholas D. Condon</w:t>
      </w:r>
      <w:r w:rsidRPr="00484D88">
        <w:tab/>
        <w:t>(n.condon@imb.uq.edu.au)</w:t>
      </w:r>
    </w:p>
    <w:p w14:paraId="5A2E1E45" w14:textId="12B2AE0A" w:rsidR="005D5B5F" w:rsidRPr="00241E36" w:rsidRDefault="005D5B5F" w:rsidP="005D5B5F">
      <w:pPr>
        <w:jc w:val="left"/>
      </w:pPr>
      <w:r w:rsidRPr="00484D88">
        <w:t>Jennifer L. Stow</w:t>
      </w:r>
      <w:r w:rsidRPr="00484D88">
        <w:tab/>
        <w:t>(</w:t>
      </w:r>
      <w:hyperlink r:id="rId8" w:history="1">
        <w:r w:rsidRPr="00241E36">
          <w:rPr>
            <w:rStyle w:val="Hyperlink"/>
            <w:color w:val="auto"/>
            <w:u w:val="none"/>
          </w:rPr>
          <w:t>j.stow@imb.uq.edu.au</w:t>
        </w:r>
      </w:hyperlink>
      <w:r w:rsidRPr="00484D88">
        <w:t>)</w:t>
      </w:r>
    </w:p>
    <w:p w14:paraId="081B1BB4" w14:textId="77777777" w:rsidR="005D5B5F" w:rsidRPr="00484D88" w:rsidRDefault="005D5B5F" w:rsidP="00AC2D58">
      <w:pPr>
        <w:jc w:val="left"/>
      </w:pPr>
    </w:p>
    <w:p w14:paraId="0B52A592" w14:textId="0690575F" w:rsidR="00A10BDD" w:rsidRPr="00484D88" w:rsidRDefault="00A10BDD" w:rsidP="00AC2D58">
      <w:pPr>
        <w:jc w:val="left"/>
      </w:pPr>
      <w:r w:rsidRPr="00484D88">
        <w:t>†Corresponding author:</w:t>
      </w:r>
    </w:p>
    <w:p w14:paraId="7CA69AA4" w14:textId="4A575D93" w:rsidR="00A10BDD" w:rsidRPr="00241E36" w:rsidRDefault="00A10BDD" w:rsidP="00AC2D58">
      <w:r w:rsidRPr="00484D88">
        <w:t xml:space="preserve">Jennifer </w:t>
      </w:r>
      <w:r w:rsidR="005D5B5F" w:rsidRPr="00484D88">
        <w:t xml:space="preserve">L. </w:t>
      </w:r>
      <w:r w:rsidRPr="00484D88">
        <w:t>Stow</w:t>
      </w:r>
      <w:r w:rsidR="005D5B5F" w:rsidRPr="00484D88">
        <w:tab/>
        <w:t>(</w:t>
      </w:r>
      <w:hyperlink r:id="rId9" w:history="1">
        <w:r w:rsidR="005D5B5F" w:rsidRPr="00241E36">
          <w:rPr>
            <w:rStyle w:val="Hyperlink"/>
            <w:color w:val="auto"/>
            <w:u w:val="none"/>
          </w:rPr>
          <w:t>j.stow@imb.uq.edu.au</w:t>
        </w:r>
      </w:hyperlink>
      <w:r w:rsidR="005D5B5F" w:rsidRPr="00484D88">
        <w:t>)</w:t>
      </w:r>
    </w:p>
    <w:p w14:paraId="141ABDE5" w14:textId="77777777" w:rsidR="006E4797" w:rsidRPr="00484D88" w:rsidRDefault="006E4797" w:rsidP="00AC2D58">
      <w:pPr>
        <w:pBdr>
          <w:top w:val="nil"/>
          <w:left w:val="nil"/>
          <w:bottom w:val="nil"/>
          <w:right w:val="nil"/>
          <w:between w:val="nil"/>
        </w:pBdr>
        <w:rPr>
          <w:color w:val="000000"/>
        </w:rPr>
      </w:pPr>
    </w:p>
    <w:p w14:paraId="23999A28" w14:textId="14ADA88F" w:rsidR="000013FF" w:rsidRPr="00484D88" w:rsidRDefault="00551D82" w:rsidP="00AC2D58">
      <w:pPr>
        <w:rPr>
          <w:color w:val="808080"/>
        </w:rPr>
      </w:pPr>
      <w:r w:rsidRPr="00484D88">
        <w:rPr>
          <w:b/>
        </w:rPr>
        <w:t>SUMMARY:</w:t>
      </w:r>
      <w:r w:rsidRPr="00484D88">
        <w:t xml:space="preserve"> </w:t>
      </w:r>
      <w:r w:rsidR="000013FF" w:rsidRPr="00BB776C">
        <w:rPr>
          <w:rFonts w:eastAsia="Times New Roman"/>
          <w:lang w:eastAsia="en-GB"/>
        </w:rPr>
        <w:br/>
      </w:r>
      <w:r w:rsidR="000013FF" w:rsidRPr="00BB776C">
        <w:rPr>
          <w:rFonts w:eastAsia="Times New Roman"/>
          <w:color w:val="000000"/>
          <w:lang w:eastAsia="en-GB"/>
        </w:rPr>
        <w:t xml:space="preserve">This protocol demonstrates dextran imaging in live cells using continuous uptake and inverse images to </w:t>
      </w:r>
      <w:r w:rsidR="00F61712" w:rsidRPr="00BB776C">
        <w:rPr>
          <w:rFonts w:eastAsia="Times New Roman"/>
          <w:color w:val="000000"/>
          <w:lang w:eastAsia="en-GB"/>
        </w:rPr>
        <w:t xml:space="preserve">optimize </w:t>
      </w:r>
      <w:r w:rsidR="000013FF" w:rsidRPr="00BB776C">
        <w:rPr>
          <w:rFonts w:eastAsia="Times New Roman"/>
          <w:color w:val="000000"/>
          <w:lang w:eastAsia="en-GB"/>
        </w:rPr>
        <w:t xml:space="preserve">visualization of ruffling, </w:t>
      </w:r>
      <w:proofErr w:type="spellStart"/>
      <w:r w:rsidR="000013FF" w:rsidRPr="00BB776C">
        <w:rPr>
          <w:rFonts w:eastAsia="Times New Roman"/>
          <w:color w:val="000000"/>
          <w:lang w:eastAsia="en-GB"/>
        </w:rPr>
        <w:t>macropinosome</w:t>
      </w:r>
      <w:proofErr w:type="spellEnd"/>
      <w:r w:rsidR="00A505E8" w:rsidRPr="00BB776C">
        <w:rPr>
          <w:rFonts w:eastAsia="Times New Roman"/>
          <w:color w:val="000000"/>
          <w:lang w:eastAsia="en-GB"/>
        </w:rPr>
        <w:t xml:space="preserve"> </w:t>
      </w:r>
      <w:r w:rsidR="000013FF" w:rsidRPr="00BB776C">
        <w:rPr>
          <w:rFonts w:eastAsia="Times New Roman"/>
          <w:color w:val="000000"/>
          <w:lang w:eastAsia="en-GB"/>
        </w:rPr>
        <w:t>maturation</w:t>
      </w:r>
      <w:r w:rsidR="00F61712" w:rsidRPr="00BB776C">
        <w:rPr>
          <w:rFonts w:eastAsia="Times New Roman"/>
          <w:color w:val="000000"/>
          <w:lang w:eastAsia="en-GB"/>
        </w:rPr>
        <w:t>,</w:t>
      </w:r>
      <w:r w:rsidR="000013FF" w:rsidRPr="00BB776C">
        <w:rPr>
          <w:rFonts w:eastAsia="Times New Roman"/>
          <w:color w:val="000000"/>
          <w:lang w:eastAsia="en-GB"/>
        </w:rPr>
        <w:t xml:space="preserve"> and analysis of dextran and other cell </w:t>
      </w:r>
      <w:proofErr w:type="spellStart"/>
      <w:r w:rsidR="000013FF" w:rsidRPr="00BB776C">
        <w:rPr>
          <w:rFonts w:eastAsia="Times New Roman"/>
          <w:color w:val="000000"/>
          <w:lang w:eastAsia="en-GB"/>
        </w:rPr>
        <w:t>labeling</w:t>
      </w:r>
      <w:r w:rsidR="00F61712" w:rsidRPr="00BB776C">
        <w:rPr>
          <w:rFonts w:eastAsia="Times New Roman"/>
          <w:color w:val="000000"/>
          <w:lang w:eastAsia="en-GB"/>
        </w:rPr>
        <w:t>s</w:t>
      </w:r>
      <w:proofErr w:type="spellEnd"/>
      <w:r w:rsidR="000013FF" w:rsidRPr="00BB776C">
        <w:rPr>
          <w:rFonts w:eastAsia="Times New Roman"/>
          <w:color w:val="000000"/>
          <w:lang w:eastAsia="en-GB"/>
        </w:rPr>
        <w:t>.</w:t>
      </w:r>
    </w:p>
    <w:p w14:paraId="4DBDA09A" w14:textId="77777777" w:rsidR="0042617C" w:rsidRPr="00241E36" w:rsidRDefault="0042617C" w:rsidP="00AC2D58"/>
    <w:p w14:paraId="1A2E8C5D" w14:textId="65283124" w:rsidR="00A10BDD" w:rsidRPr="00484D88" w:rsidRDefault="00551D82" w:rsidP="00AC2D58">
      <w:pPr>
        <w:rPr>
          <w:color w:val="808080"/>
        </w:rPr>
      </w:pPr>
      <w:r w:rsidRPr="006F2F77">
        <w:rPr>
          <w:b/>
        </w:rPr>
        <w:t>ABSTRACT:</w:t>
      </w:r>
    </w:p>
    <w:p w14:paraId="2CF9CD54" w14:textId="44DE779D" w:rsidR="006E4797" w:rsidRPr="00BB776C" w:rsidRDefault="00A10BDD" w:rsidP="00AC2D58">
      <w:pPr>
        <w:autoSpaceDE w:val="0"/>
        <w:autoSpaceDN w:val="0"/>
        <w:adjustRightInd w:val="0"/>
        <w:rPr>
          <w:rFonts w:eastAsiaTheme="minorHAnsi"/>
        </w:rPr>
      </w:pPr>
      <w:proofErr w:type="spellStart"/>
      <w:r w:rsidRPr="00484D88">
        <w:rPr>
          <w:color w:val="000000" w:themeColor="text1"/>
        </w:rPr>
        <w:t>Macropinocytosis</w:t>
      </w:r>
      <w:proofErr w:type="spellEnd"/>
      <w:r w:rsidRPr="00484D88">
        <w:rPr>
          <w:color w:val="000000" w:themeColor="text1"/>
        </w:rPr>
        <w:t xml:space="preserve"> is a highly</w:t>
      </w:r>
      <w:r w:rsidR="00F61712" w:rsidRPr="00484D88">
        <w:rPr>
          <w:color w:val="000000" w:themeColor="text1"/>
        </w:rPr>
        <w:t xml:space="preserve"> </w:t>
      </w:r>
      <w:r w:rsidRPr="00484D88">
        <w:rPr>
          <w:color w:val="000000" w:themeColor="text1"/>
        </w:rPr>
        <w:t xml:space="preserve">conserved but still incompletely understood process that is essential for the uptake and ingestion of fluid and fluid-phase nutrients and other material in cells. </w:t>
      </w:r>
      <w:r w:rsidRPr="00BB776C">
        <w:rPr>
          <w:rFonts w:eastAsiaTheme="minorHAnsi"/>
        </w:rPr>
        <w:t xml:space="preserve">The dramatic extension of cell surface ruffles, their closure to form </w:t>
      </w:r>
      <w:proofErr w:type="spellStart"/>
      <w:r w:rsidRPr="00BB776C">
        <w:rPr>
          <w:rFonts w:eastAsiaTheme="minorHAnsi"/>
        </w:rPr>
        <w:t>macropinosomes</w:t>
      </w:r>
      <w:proofErr w:type="spellEnd"/>
      <w:r w:rsidR="00F61712" w:rsidRPr="00BB776C">
        <w:rPr>
          <w:rFonts w:eastAsiaTheme="minorHAnsi"/>
        </w:rPr>
        <w:t>,</w:t>
      </w:r>
      <w:r w:rsidRPr="00BB776C">
        <w:rPr>
          <w:rFonts w:eastAsiaTheme="minorHAnsi"/>
        </w:rPr>
        <w:t xml:space="preserve"> and the maturation of internalized </w:t>
      </w:r>
      <w:proofErr w:type="spellStart"/>
      <w:r w:rsidRPr="00BB776C">
        <w:rPr>
          <w:rFonts w:eastAsiaTheme="minorHAnsi"/>
        </w:rPr>
        <w:t>macropinosomes</w:t>
      </w:r>
      <w:proofErr w:type="spellEnd"/>
      <w:r w:rsidRPr="00BB776C">
        <w:rPr>
          <w:rFonts w:eastAsiaTheme="minorHAnsi"/>
        </w:rPr>
        <w:t xml:space="preserve"> are key events in this pathway that can be difficult to capture using conventional confocal imaging based on tracking a bolus of fluorescent cargo. Fluorescent </w:t>
      </w:r>
      <w:proofErr w:type="spellStart"/>
      <w:r w:rsidRPr="00BB776C">
        <w:rPr>
          <w:rFonts w:eastAsiaTheme="minorHAnsi"/>
        </w:rPr>
        <w:t>dextrans</w:t>
      </w:r>
      <w:proofErr w:type="spellEnd"/>
      <w:r w:rsidRPr="00BB776C">
        <w:rPr>
          <w:rFonts w:eastAsiaTheme="minorHAnsi"/>
        </w:rPr>
        <w:t xml:space="preserve"> are commonly used experimentally as fluid phase markers for </w:t>
      </w:r>
      <w:proofErr w:type="spellStart"/>
      <w:r w:rsidRPr="00BB776C">
        <w:rPr>
          <w:rFonts w:eastAsiaTheme="minorHAnsi"/>
        </w:rPr>
        <w:t>macropinosomes</w:t>
      </w:r>
      <w:proofErr w:type="spellEnd"/>
      <w:r w:rsidRPr="00BB776C">
        <w:rPr>
          <w:rFonts w:eastAsiaTheme="minorHAnsi"/>
        </w:rPr>
        <w:t xml:space="preserve"> and for other endocytic pathways. A method </w:t>
      </w:r>
      <w:r w:rsidR="003F64BE" w:rsidRPr="00BB776C">
        <w:rPr>
          <w:rFonts w:eastAsiaTheme="minorHAnsi"/>
        </w:rPr>
        <w:t xml:space="preserve">the lab </w:t>
      </w:r>
      <w:r w:rsidRPr="00BB776C">
        <w:rPr>
          <w:rFonts w:eastAsiaTheme="minorHAnsi"/>
        </w:rPr>
        <w:t>ha</w:t>
      </w:r>
      <w:r w:rsidR="0088042A" w:rsidRPr="00BB776C">
        <w:rPr>
          <w:rFonts w:eastAsiaTheme="minorHAnsi"/>
        </w:rPr>
        <w:t>s</w:t>
      </w:r>
      <w:r w:rsidRPr="00BB776C">
        <w:rPr>
          <w:rFonts w:eastAsiaTheme="minorHAnsi"/>
        </w:rPr>
        <w:t xml:space="preserve"> adopted to </w:t>
      </w:r>
      <w:r w:rsidR="00F61712" w:rsidRPr="00BB776C">
        <w:rPr>
          <w:rFonts w:eastAsiaTheme="minorHAnsi"/>
        </w:rPr>
        <w:t xml:space="preserve">optimize </w:t>
      </w:r>
      <w:r w:rsidRPr="00BB776C">
        <w:rPr>
          <w:rFonts w:eastAsiaTheme="minorHAnsi"/>
        </w:rPr>
        <w:t>the imaging of dextran uptake involves using live imaging of cells bathed in high concentrations of fluorescent dextran in the medium</w:t>
      </w:r>
      <w:r w:rsidR="00F61712" w:rsidRPr="00BB776C">
        <w:rPr>
          <w:rFonts w:eastAsiaTheme="minorHAnsi"/>
        </w:rPr>
        <w:t>,</w:t>
      </w:r>
      <w:r w:rsidRPr="00BB776C">
        <w:rPr>
          <w:rFonts w:eastAsiaTheme="minorHAnsi"/>
        </w:rPr>
        <w:t xml:space="preserve"> with the </w:t>
      </w:r>
      <w:r w:rsidR="00484D88" w:rsidRPr="00BB776C">
        <w:rPr>
          <w:rFonts w:eastAsiaTheme="minorHAnsi"/>
        </w:rPr>
        <w:t>unlabe</w:t>
      </w:r>
      <w:r w:rsidR="00484D88">
        <w:rPr>
          <w:rFonts w:eastAsiaTheme="minorHAnsi"/>
        </w:rPr>
        <w:t>le</w:t>
      </w:r>
      <w:r w:rsidR="00484D88" w:rsidRPr="00BB776C">
        <w:rPr>
          <w:rFonts w:eastAsiaTheme="minorHAnsi"/>
        </w:rPr>
        <w:t xml:space="preserve">d </w:t>
      </w:r>
      <w:r w:rsidRPr="00BB776C">
        <w:rPr>
          <w:rFonts w:eastAsiaTheme="minorHAnsi"/>
        </w:rPr>
        <w:t>cells appearing in relief (as black)</w:t>
      </w:r>
      <w:r w:rsidR="00362D3F" w:rsidRPr="00BB776C">
        <w:rPr>
          <w:rFonts w:eastAsiaTheme="minorHAnsi"/>
        </w:rPr>
        <w:t>.</w:t>
      </w:r>
      <w:r w:rsidRPr="00BB776C">
        <w:rPr>
          <w:rFonts w:eastAsiaTheme="minorHAnsi"/>
        </w:rPr>
        <w:t xml:space="preserve"> The cell ruffles </w:t>
      </w:r>
      <w:r w:rsidR="00362D3F" w:rsidRPr="00BB776C">
        <w:rPr>
          <w:rFonts w:eastAsiaTheme="minorHAnsi"/>
        </w:rPr>
        <w:t xml:space="preserve">are highlighted </w:t>
      </w:r>
      <w:r w:rsidR="00F61712" w:rsidRPr="00BB776C">
        <w:rPr>
          <w:rFonts w:eastAsiaTheme="minorHAnsi"/>
        </w:rPr>
        <w:t>to visualize</w:t>
      </w:r>
      <w:r w:rsidRPr="00BB776C">
        <w:rPr>
          <w:rFonts w:eastAsiaTheme="minorHAnsi"/>
        </w:rPr>
        <w:t xml:space="preserve"> ruffle closure</w:t>
      </w:r>
      <w:r w:rsidR="00F61712" w:rsidRPr="00BB776C">
        <w:rPr>
          <w:rFonts w:eastAsiaTheme="minorHAnsi"/>
        </w:rPr>
        <w:t>,</w:t>
      </w:r>
      <w:r w:rsidRPr="00BB776C">
        <w:rPr>
          <w:rFonts w:eastAsiaTheme="minorHAnsi"/>
        </w:rPr>
        <w:t xml:space="preserve"> and internalized </w:t>
      </w:r>
      <w:proofErr w:type="spellStart"/>
      <w:r w:rsidRPr="00BB776C">
        <w:rPr>
          <w:rFonts w:eastAsiaTheme="minorHAnsi"/>
        </w:rPr>
        <w:t>macropinosomes</w:t>
      </w:r>
      <w:proofErr w:type="spellEnd"/>
      <w:r w:rsidRPr="00BB776C">
        <w:rPr>
          <w:rFonts w:eastAsiaTheme="minorHAnsi"/>
        </w:rPr>
        <w:t xml:space="preserve"> appear as fluorescent vacuoles in the cell interior. This method is optimal for visualizing </w:t>
      </w:r>
      <w:proofErr w:type="spellStart"/>
      <w:r w:rsidR="00D347A1" w:rsidRPr="00BB776C">
        <w:rPr>
          <w:rFonts w:eastAsiaTheme="minorHAnsi"/>
        </w:rPr>
        <w:t>macropinosome</w:t>
      </w:r>
      <w:proofErr w:type="spellEnd"/>
      <w:r w:rsidRPr="00BB776C">
        <w:rPr>
          <w:rFonts w:eastAsiaTheme="minorHAnsi"/>
        </w:rPr>
        <w:t xml:space="preserve"> features and allows </w:t>
      </w:r>
      <w:r w:rsidR="00193666" w:rsidRPr="00BB776C">
        <w:rPr>
          <w:rFonts w:eastAsiaTheme="minorHAnsi"/>
        </w:rPr>
        <w:t>for</w:t>
      </w:r>
      <w:r w:rsidRPr="00BB776C">
        <w:rPr>
          <w:rFonts w:eastAsiaTheme="minorHAnsi"/>
        </w:rPr>
        <w:t xml:space="preserve"> easy segmentation and quantification. </w:t>
      </w:r>
      <w:r w:rsidR="00F7628A" w:rsidRPr="00BB776C">
        <w:rPr>
          <w:rFonts w:eastAsiaTheme="minorHAnsi"/>
        </w:rPr>
        <w:t xml:space="preserve">This paper </w:t>
      </w:r>
      <w:r w:rsidRPr="00BB776C">
        <w:rPr>
          <w:rFonts w:eastAsiaTheme="minorHAnsi"/>
        </w:rPr>
        <w:t>describe</w:t>
      </w:r>
      <w:r w:rsidR="0088042A" w:rsidRPr="00BB776C">
        <w:rPr>
          <w:rFonts w:eastAsiaTheme="minorHAnsi"/>
        </w:rPr>
        <w:t>s</w:t>
      </w:r>
      <w:r w:rsidRPr="00BB776C">
        <w:rPr>
          <w:rFonts w:eastAsiaTheme="minorHAnsi"/>
        </w:rPr>
        <w:t xml:space="preserve"> </w:t>
      </w:r>
      <w:r w:rsidR="00F61712" w:rsidRPr="00BB776C">
        <w:rPr>
          <w:rFonts w:eastAsiaTheme="minorHAnsi"/>
        </w:rPr>
        <w:t>dual-</w:t>
      </w:r>
      <w:r w:rsidRPr="00BB776C">
        <w:rPr>
          <w:rFonts w:eastAsiaTheme="minorHAnsi"/>
        </w:rPr>
        <w:t xml:space="preserve">labeling of pathways with different sized </w:t>
      </w:r>
      <w:proofErr w:type="spellStart"/>
      <w:r w:rsidRPr="00BB776C">
        <w:rPr>
          <w:rFonts w:eastAsiaTheme="minorHAnsi"/>
        </w:rPr>
        <w:t>dextrans</w:t>
      </w:r>
      <w:proofErr w:type="spellEnd"/>
      <w:r w:rsidRPr="00BB776C">
        <w:rPr>
          <w:rFonts w:eastAsiaTheme="minorHAnsi"/>
        </w:rPr>
        <w:t xml:space="preserve"> and the co-expression of lipid probes and fluorescent membrane proteins to demark </w:t>
      </w:r>
      <w:proofErr w:type="spellStart"/>
      <w:r w:rsidRPr="00BB776C">
        <w:rPr>
          <w:rFonts w:eastAsiaTheme="minorHAnsi"/>
        </w:rPr>
        <w:t>macropinosomes</w:t>
      </w:r>
      <w:proofErr w:type="spellEnd"/>
      <w:r w:rsidRPr="00BB776C">
        <w:rPr>
          <w:rFonts w:eastAsiaTheme="minorHAnsi"/>
        </w:rPr>
        <w:t xml:space="preserve"> and other endosomes. The detection of internalized dextran at an ultrastructural level using correlative light and electron microscopy (CLEM) is also demonstrated. These cell processes can be imaged using multiple live imaging modalities, including in 3D. T</w:t>
      </w:r>
      <w:r w:rsidR="00F379B0" w:rsidRPr="00BB776C">
        <w:rPr>
          <w:rFonts w:eastAsiaTheme="minorHAnsi"/>
        </w:rPr>
        <w:t>aken together</w:t>
      </w:r>
      <w:r w:rsidR="00F61712" w:rsidRPr="00BB776C">
        <w:rPr>
          <w:rFonts w:eastAsiaTheme="minorHAnsi"/>
        </w:rPr>
        <w:t>,</w:t>
      </w:r>
      <w:r w:rsidR="00F379B0" w:rsidRPr="00BB776C">
        <w:rPr>
          <w:rFonts w:eastAsiaTheme="minorHAnsi"/>
        </w:rPr>
        <w:t xml:space="preserve"> t</w:t>
      </w:r>
      <w:r w:rsidRPr="00BB776C">
        <w:rPr>
          <w:rFonts w:eastAsiaTheme="minorHAnsi"/>
        </w:rPr>
        <w:t xml:space="preserve">hese approaches optimize </w:t>
      </w:r>
      <w:proofErr w:type="spellStart"/>
      <w:r w:rsidRPr="00BB776C">
        <w:rPr>
          <w:rFonts w:eastAsiaTheme="minorHAnsi"/>
        </w:rPr>
        <w:t>macropinosome</w:t>
      </w:r>
      <w:proofErr w:type="spellEnd"/>
      <w:r w:rsidRPr="00BB776C">
        <w:rPr>
          <w:rFonts w:eastAsiaTheme="minorHAnsi"/>
        </w:rPr>
        <w:t xml:space="preserve"> imaging </w:t>
      </w:r>
      <w:r w:rsidRPr="00BB776C">
        <w:rPr>
          <w:rFonts w:eastAsiaTheme="minorHAnsi"/>
        </w:rPr>
        <w:lastRenderedPageBreak/>
        <w:t>for many different settings and experimental systems.</w:t>
      </w:r>
    </w:p>
    <w:p w14:paraId="3482B40A" w14:textId="77777777" w:rsidR="0042617C" w:rsidRPr="00484D88" w:rsidRDefault="0042617C" w:rsidP="00AC2D58"/>
    <w:p w14:paraId="67FEBD7A" w14:textId="259FA2B2" w:rsidR="00B243AB" w:rsidRPr="00484D88" w:rsidRDefault="00551D82" w:rsidP="00AC2D58">
      <w:pPr>
        <w:rPr>
          <w:color w:val="808080"/>
        </w:rPr>
      </w:pPr>
      <w:r w:rsidRPr="00484D88">
        <w:rPr>
          <w:b/>
        </w:rPr>
        <w:t>INTRODUCTION:</w:t>
      </w:r>
    </w:p>
    <w:p w14:paraId="276B0CEE" w14:textId="69D2C96D" w:rsidR="00A10BDD" w:rsidRPr="00484D88" w:rsidRDefault="00A10BDD" w:rsidP="00AC2D58">
      <w:pPr>
        <w:rPr>
          <w:color w:val="000000" w:themeColor="text1"/>
        </w:rPr>
      </w:pPr>
      <w:r w:rsidRPr="00484D88">
        <w:rPr>
          <w:color w:val="000000" w:themeColor="text1"/>
        </w:rPr>
        <w:t xml:space="preserve">Most vertebrate cell types share the innate capacity for the non-selective uptake of fluid with predecessors throughout evolution, dating back to </w:t>
      </w:r>
      <w:r w:rsidR="00F61712" w:rsidRPr="00484D88">
        <w:rPr>
          <w:color w:val="000000" w:themeColor="text1"/>
        </w:rPr>
        <w:t>single-</w:t>
      </w:r>
      <w:r w:rsidRPr="00484D88">
        <w:rPr>
          <w:color w:val="000000" w:themeColor="text1"/>
        </w:rPr>
        <w:t>cell amoeba</w:t>
      </w:r>
      <w:r w:rsidRPr="00241E36">
        <w:rPr>
          <w:color w:val="000000" w:themeColor="text1"/>
        </w:rPr>
        <w:fldChar w:fldCharType="begin"/>
      </w:r>
      <w:r w:rsidRPr="00484D88">
        <w:rPr>
          <w:color w:val="000000" w:themeColor="text1"/>
        </w:rPr>
        <w:instrText xml:space="preserve"> ADDIN EN.CITE &lt;EndNote&gt;&lt;Cite&gt;&lt;Author&gt;King&lt;/Author&gt;&lt;Year&gt;2019&lt;/Year&gt;&lt;RecNum&gt;628&lt;/RecNum&gt;&lt;DisplayText&gt;&lt;style face="superscript"&gt;1&lt;/style&gt;&lt;/DisplayText&gt;&lt;record&gt;&lt;rec-number&gt;628&lt;/rec-number&gt;&lt;foreign-keys&gt;&lt;key app="EN" db-id="svpzvz0fyx2v9he90dqxxztv5xw5p5pr9rsf" timestamp="1619658317" guid="3c1d6703-47ef-4dde-8f65-950de0db2879"&gt;628&lt;/key&gt;&lt;/foreign-keys&gt;&lt;ref-type name="Journal Article"&gt;17&lt;/ref-type&gt;&lt;contributors&gt;&lt;authors&gt;&lt;author&gt;King, J. S.&lt;/author&gt;&lt;author&gt;Kay, R. R.&lt;/author&gt;&lt;/authors&gt;&lt;/contributors&gt;&lt;auth-address&gt;1 Department of Biomedical Sciences, University of Sheffield , Western Bank, Sheffield S10 2TN , UK.&amp;#xD;2 MRC Laboratory of Molecular Biology , Francis Crick Avenue, Cambridge CB2 0QH , UK.&lt;/auth-address&gt;&lt;titles&gt;&lt;title&gt;The origins and evolution of macropinocytosis&lt;/title&gt;&lt;secondary-title&gt;Philos Trans R Soc Lond B Biol Sci&lt;/secondary-title&gt;&lt;/titles&gt;&lt;periodical&gt;&lt;full-title&gt;Philos Trans R Soc Lond B Biol Sci&lt;/full-title&gt;&lt;/periodical&gt;&lt;pages&gt;20180158&lt;/pages&gt;&lt;volume&gt;374&lt;/volume&gt;&lt;number&gt;1765&lt;/number&gt;&lt;edition&gt;2019/04/11&lt;/edition&gt;&lt;keywords&gt;&lt;keyword&gt;Amoebozoa/physiology&lt;/keyword&gt;&lt;keyword&gt;Animals&lt;/keyword&gt;&lt;keyword&gt;*Biological Evolution&lt;/keyword&gt;&lt;keyword&gt;Humans&lt;/keyword&gt;&lt;keyword&gt;Pinocytosis/*physiology&lt;/keyword&gt;&lt;keyword&gt;Signal Transduction/*physiology&lt;/keyword&gt;&lt;keyword&gt;*Dictyostelium&lt;/keyword&gt;&lt;keyword&gt;*PI3-kinase&lt;/keyword&gt;&lt;keyword&gt;*Ras&lt;/keyword&gt;&lt;keyword&gt;*macropinocytosis&lt;/keyword&gt;&lt;/keywords&gt;&lt;dates&gt;&lt;year&gt;2019&lt;/year&gt;&lt;pub-dates&gt;&lt;date&gt;Feb 4&lt;/date&gt;&lt;/pub-dates&gt;&lt;/dates&gt;&lt;isbn&gt;1471-2970 (Electronic)&amp;#xD;0962-8436 (Linking)&lt;/isbn&gt;&lt;accession-num&gt;30967007&lt;/accession-num&gt;&lt;urls&gt;&lt;related-urls&gt;&lt;url&gt;https://www.ncbi.nlm.nih.gov/pubmed/30967007&lt;/url&gt;&lt;/related-urls&gt;&lt;/urls&gt;&lt;custom2&gt;PMC6304743&lt;/custom2&gt;&lt;electronic-resource-num&gt;10.1098/rstb.2018.0158&lt;/electronic-resource-num&gt;&lt;/record&gt;&lt;/Cite&gt;&lt;/EndNote&gt;</w:instrText>
      </w:r>
      <w:r w:rsidRPr="00BB776C">
        <w:rPr>
          <w:color w:val="000000" w:themeColor="text1"/>
        </w:rPr>
        <w:fldChar w:fldCharType="separate"/>
      </w:r>
      <w:r w:rsidRPr="00BB776C">
        <w:rPr>
          <w:color w:val="000000" w:themeColor="text1"/>
          <w:vertAlign w:val="superscript"/>
        </w:rPr>
        <w:t>1</w:t>
      </w:r>
      <w:r w:rsidRPr="00241E36">
        <w:rPr>
          <w:color w:val="000000" w:themeColor="text1"/>
        </w:rPr>
        <w:fldChar w:fldCharType="end"/>
      </w:r>
      <w:r w:rsidRPr="00484D88">
        <w:rPr>
          <w:color w:val="000000" w:themeColor="text1"/>
        </w:rPr>
        <w:t xml:space="preserve">. This highly conserved process of fluid-phase uptake by </w:t>
      </w:r>
      <w:proofErr w:type="spellStart"/>
      <w:r w:rsidRPr="00241E36">
        <w:rPr>
          <w:color w:val="000000" w:themeColor="text1"/>
        </w:rPr>
        <w:t>macropinocytosis</w:t>
      </w:r>
      <w:proofErr w:type="spellEnd"/>
      <w:r w:rsidRPr="00241E36">
        <w:rPr>
          <w:color w:val="000000" w:themeColor="text1"/>
        </w:rPr>
        <w:t xml:space="preserve"> (big drinking) is used by amoeba primarily for nutrient acquisition</w:t>
      </w:r>
      <w:r w:rsidRPr="00241E36">
        <w:rPr>
          <w:color w:val="000000" w:themeColor="text1"/>
        </w:rPr>
        <w:fldChar w:fldCharType="begin"/>
      </w:r>
      <w:r w:rsidRPr="00484D88">
        <w:rPr>
          <w:color w:val="000000" w:themeColor="text1"/>
        </w:rPr>
        <w:instrText xml:space="preserve"> ADDIN EN.CITE &lt;EndNote&gt;&lt;Cite&gt;&lt;Author&gt;King&lt;/Author&gt;&lt;Year&gt;2019&lt;/Year&gt;&lt;RecNum&gt;628&lt;/RecNum&gt;&lt;DisplayText&gt;&lt;style face="superscript"&gt;1&lt;/style&gt;&lt;/DisplayText&gt;&lt;record&gt;&lt;rec-number&gt;628&lt;/rec-number&gt;&lt;foreign-keys&gt;&lt;key app="EN" db-id="svpzvz0fyx2v9he90dqxxztv5xw5p5pr9rsf" timestamp="1619658317" guid="3c1d6703-47ef-4dde-8f65-950de0db2879"&gt;628&lt;/key&gt;&lt;/foreign-keys&gt;&lt;ref-type name="Journal Article"&gt;17&lt;/ref-type&gt;&lt;contributors&gt;&lt;authors&gt;&lt;author&gt;King, J. S.&lt;/author&gt;&lt;author&gt;Kay, R. R.&lt;/author&gt;&lt;/authors&gt;&lt;/contributors&gt;&lt;auth-address&gt;1 Department of Biomedical Sciences, University of Sheffield , Western Bank, Sheffield S10 2TN , UK.&amp;#xD;2 MRC Laboratory of Molecular Biology , Francis Crick Avenue, Cambridge CB2 0QH , UK.&lt;/auth-address&gt;&lt;titles&gt;&lt;title&gt;The origins and evolution of macropinocytosis&lt;/title&gt;&lt;secondary-title&gt;Philos Trans R Soc Lond B Biol Sci&lt;/secondary-title&gt;&lt;/titles&gt;&lt;periodical&gt;&lt;full-title&gt;Philos Trans R Soc Lond B Biol Sci&lt;/full-title&gt;&lt;/periodical&gt;&lt;pages&gt;20180158&lt;/pages&gt;&lt;volume&gt;374&lt;/volume&gt;&lt;number&gt;1765&lt;/number&gt;&lt;edition&gt;2019/04/11&lt;/edition&gt;&lt;keywords&gt;&lt;keyword&gt;Amoebozoa/physiology&lt;/keyword&gt;&lt;keyword&gt;Animals&lt;/keyword&gt;&lt;keyword&gt;*Biological Evolution&lt;/keyword&gt;&lt;keyword&gt;Humans&lt;/keyword&gt;&lt;keyword&gt;Pinocytosis/*physiology&lt;/keyword&gt;&lt;keyword&gt;Signal Transduction/*physiology&lt;/keyword&gt;&lt;keyword&gt;*Dictyostelium&lt;/keyword&gt;&lt;keyword&gt;*PI3-kinase&lt;/keyword&gt;&lt;keyword&gt;*Ras&lt;/keyword&gt;&lt;keyword&gt;*macropinocytosis&lt;/keyword&gt;&lt;/keywords&gt;&lt;dates&gt;&lt;year&gt;2019&lt;/year&gt;&lt;pub-dates&gt;&lt;date&gt;Feb 4&lt;/date&gt;&lt;/pub-dates&gt;&lt;/dates&gt;&lt;isbn&gt;1471-2970 (Electronic)&amp;#xD;0962-8436 (Linking)&lt;/isbn&gt;&lt;accession-num&gt;30967007&lt;/accession-num&gt;&lt;urls&gt;&lt;related-urls&gt;&lt;url&gt;https://www.ncbi.nlm.nih.gov/pubmed/30967007&lt;/url&gt;&lt;/related-urls&gt;&lt;/urls&gt;&lt;custom2&gt;PMC6304743&lt;/custom2&gt;&lt;electronic-resource-num&gt;10.1098/rstb.2018.0158&lt;/electronic-resource-num&gt;&lt;/record&gt;&lt;/Cite&gt;&lt;/EndNote&gt;</w:instrText>
      </w:r>
      <w:r w:rsidRPr="00BB776C">
        <w:rPr>
          <w:color w:val="000000" w:themeColor="text1"/>
        </w:rPr>
        <w:fldChar w:fldCharType="separate"/>
      </w:r>
      <w:r w:rsidRPr="00BB776C">
        <w:rPr>
          <w:color w:val="000000" w:themeColor="text1"/>
          <w:vertAlign w:val="superscript"/>
        </w:rPr>
        <w:t>1</w:t>
      </w:r>
      <w:r w:rsidRPr="00241E36">
        <w:rPr>
          <w:color w:val="000000" w:themeColor="text1"/>
        </w:rPr>
        <w:fldChar w:fldCharType="end"/>
      </w:r>
      <w:r w:rsidRPr="00484D88">
        <w:rPr>
          <w:color w:val="000000" w:themeColor="text1"/>
        </w:rPr>
        <w:t>, while in vertebrate cells</w:t>
      </w:r>
      <w:r w:rsidR="00F61712" w:rsidRPr="00241E36">
        <w:rPr>
          <w:color w:val="000000" w:themeColor="text1"/>
        </w:rPr>
        <w:t>,</w:t>
      </w:r>
      <w:r w:rsidRPr="006F2F77">
        <w:rPr>
          <w:color w:val="000000" w:themeColor="text1"/>
        </w:rPr>
        <w:t xml:space="preserve"> it can similarly be a supply route for obtaining nutrients under stress, and it is used by immune cells for the sampling and surv</w:t>
      </w:r>
      <w:r w:rsidRPr="00484D88">
        <w:rPr>
          <w:color w:val="000000" w:themeColor="text1"/>
        </w:rPr>
        <w:t>eillance of tissue environments</w:t>
      </w:r>
      <w:r w:rsidRPr="00241E36">
        <w:rPr>
          <w:color w:val="000000" w:themeColor="text1"/>
        </w:rPr>
        <w:fldChar w:fldCharType="begin"/>
      </w:r>
      <w:r w:rsidRPr="00484D88">
        <w:rPr>
          <w:color w:val="000000" w:themeColor="text1"/>
        </w:rPr>
        <w:instrText xml:space="preserve"> ADDIN EN.CITE &lt;EndNote&gt;&lt;Cite&gt;&lt;Author&gt;Stow&lt;/Author&gt;&lt;Year&gt;2020&lt;/Year&gt;&lt;RecNum&gt;455&lt;/RecNum&gt;&lt;DisplayText&gt;&lt;style face="superscript"&gt;2&lt;/style&gt;&lt;/DisplayText&gt;&lt;record&gt;&lt;rec-number&gt;455&lt;/rec-number&gt;&lt;foreign-keys&gt;&lt;key app="EN" db-id="svpzvz0fyx2v9he90dqxxztv5xw5p5pr9rsf" timestamp="1607310595" guid="136ee96a-e7d3-4a89-bae2-4fdda15ba693"&gt;455&lt;/key&gt;&lt;/foreign-keys&gt;&lt;ref-type name="Journal Article"&gt;17&lt;/ref-type&gt;&lt;contributors&gt;&lt;authors&gt;&lt;author&gt;Stow, J. L.&lt;/author&gt;&lt;author&gt;Hung, Y.&lt;/author&gt;&lt;author&gt;Wall, A. A.&lt;/author&gt;&lt;/authors&gt;&lt;/contributors&gt;&lt;auth-address&gt;Institute for Molecular Bioscience (IMB), The University of Queensland, Brisbane, QLD 4072, Australia. Electronic address: j.stow@imb.uq.edu.au.&amp;#xD;Institute for Molecular Bioscience (IMB), The University of Queensland, Brisbane, QLD 4072, Australia.&lt;/auth-address&gt;&lt;titles&gt;&lt;title&gt;Macropinocytosis: Insights from immunology and cancer&lt;/title&gt;&lt;secondary-title&gt;Curr Opin Cell Biol&lt;/secondary-title&gt;&lt;/titles&gt;&lt;periodical&gt;&lt;full-title&gt;Curr Opin Cell Biol&lt;/full-title&gt;&lt;/periodical&gt;&lt;pages&gt;131-140&lt;/pages&gt;&lt;volume&gt;65&lt;/volume&gt;&lt;edition&gt;2020/08/04&lt;/edition&gt;&lt;keywords&gt;&lt;keyword&gt;Cancer&lt;/keyword&gt;&lt;keyword&gt;Crenation&lt;/keyword&gt;&lt;keyword&gt;Galectin-3&lt;/keyword&gt;&lt;keyword&gt;Innate immunity&lt;/keyword&gt;&lt;keyword&gt;Macropinosomes&lt;/keyword&gt;&lt;keyword&gt;Nutrient depletion&lt;/keyword&gt;&lt;keyword&gt;Oncogene-driven&lt;/keyword&gt;&lt;keyword&gt;Receptor recycling&lt;/keyword&gt;&lt;keyword&gt;Syndecan 1&lt;/keyword&gt;&lt;keyword&gt;Tpc&lt;/keyword&gt;&lt;keyword&gt;V-ATPase&lt;/keyword&gt;&lt;/keywords&gt;&lt;dates&gt;&lt;year&gt;2020&lt;/year&gt;&lt;pub-dates&gt;&lt;date&gt;Aug&lt;/date&gt;&lt;/pub-dates&gt;&lt;/dates&gt;&lt;isbn&gt;1879-0410 (Electronic)&amp;#xD;0955-0674 (Linking)&lt;/isbn&gt;&lt;accession-num&gt;32745890&lt;/accession-num&gt;&lt;urls&gt;&lt;related-urls&gt;&lt;url&gt;https://www.ncbi.nlm.nih.gov/pubmed/32745890&lt;/url&gt;&lt;/related-urls&gt;&lt;/urls&gt;&lt;electronic-resource-num&gt;10.1016/j.ceb.2020.06.005&lt;/electronic-resource-num&gt;&lt;/record&gt;&lt;/Cite&gt;&lt;/EndNote&gt;</w:instrText>
      </w:r>
      <w:r w:rsidRPr="00BB776C">
        <w:rPr>
          <w:color w:val="000000" w:themeColor="text1"/>
        </w:rPr>
        <w:fldChar w:fldCharType="separate"/>
      </w:r>
      <w:r w:rsidRPr="00BB776C">
        <w:rPr>
          <w:color w:val="000000" w:themeColor="text1"/>
          <w:vertAlign w:val="superscript"/>
        </w:rPr>
        <w:t>2</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Macropinocytosis</w:t>
      </w:r>
      <w:proofErr w:type="spellEnd"/>
      <w:r w:rsidRPr="00484D88">
        <w:rPr>
          <w:color w:val="000000" w:themeColor="text1"/>
        </w:rPr>
        <w:t xml:space="preserve"> has features that distinguish it from other forms of endocytosis, including the distinctive, large (&gt;0.2</w:t>
      </w:r>
      <w:r w:rsidR="00F61712" w:rsidRPr="00484D88">
        <w:rPr>
          <w:color w:val="000000" w:themeColor="text1"/>
        </w:rPr>
        <w:t xml:space="preserve"> </w:t>
      </w:r>
      <w:r w:rsidRPr="00484D88">
        <w:rPr>
          <w:color w:val="000000" w:themeColor="text1"/>
        </w:rPr>
        <w:t xml:space="preserve">mm diameter) vacuolar-like </w:t>
      </w:r>
      <w:proofErr w:type="spellStart"/>
      <w:r w:rsidRPr="00484D88">
        <w:rPr>
          <w:color w:val="000000" w:themeColor="text1"/>
        </w:rPr>
        <w:t>macropinosomes</w:t>
      </w:r>
      <w:proofErr w:type="spellEnd"/>
      <w:r w:rsidR="00193666" w:rsidRPr="00484D88">
        <w:rPr>
          <w:color w:val="000000" w:themeColor="text1"/>
        </w:rPr>
        <w:t>,</w:t>
      </w:r>
      <w:r w:rsidRPr="00484D88">
        <w:rPr>
          <w:color w:val="000000" w:themeColor="text1"/>
        </w:rPr>
        <w:t xml:space="preserve"> the non-selective nature of fluid and solute uptake and the accompanying expanses of plasma membrane that are opportunistically internalized into</w:t>
      </w:r>
      <w:r w:rsidR="00193666" w:rsidRPr="00484D88">
        <w:rPr>
          <w:color w:val="000000" w:themeColor="text1"/>
        </w:rPr>
        <w:t xml:space="preserve"> macropinosomes</w:t>
      </w:r>
      <w:r w:rsidRPr="00241E36">
        <w:rPr>
          <w:color w:val="000000" w:themeColor="text1"/>
        </w:rPr>
        <w:fldChar w:fldCharType="begin"/>
      </w:r>
      <w:r w:rsidRPr="00484D88">
        <w:rPr>
          <w:color w:val="000000" w:themeColor="text1"/>
        </w:rPr>
        <w:instrText xml:space="preserve"> ADDIN EN.CITE &lt;EndNote&gt;&lt;Cite&gt;&lt;Author&gt;Kerr&lt;/Author&gt;&lt;Year&gt;2009&lt;/Year&gt;&lt;RecNum&gt;629&lt;/RecNum&gt;&lt;DisplayText&gt;&lt;style face="superscript"&gt;3&lt;/style&gt;&lt;/DisplayText&gt;&lt;record&gt;&lt;rec-number&gt;629&lt;/rec-number&gt;&lt;foreign-keys&gt;&lt;key app="EN" db-id="svpzvz0fyx2v9he90dqxxztv5xw5p5pr9rsf" timestamp="1619662105" guid="35d3a985-f343-4d99-860b-8d3677e1e087"&gt;629&lt;/key&gt;&lt;/foreign-keys&gt;&lt;ref-type name="Journal Article"&gt;17&lt;/ref-type&gt;&lt;contributors&gt;&lt;authors&gt;&lt;author&gt;Kerr, M. C.&lt;/author&gt;&lt;author&gt;Teasdale, R. D.&lt;/author&gt;&lt;/authors&gt;&lt;/contributors&gt;&lt;auth-address&gt;Institute for Molecular Bioscience, The University of Queensland, Brisbane, QLD 4072, Australia.&lt;/auth-address&gt;&lt;titles&gt;&lt;title&gt;Defining macropinocytosis&lt;/title&gt;&lt;secondary-title&gt;Traffic&lt;/secondary-title&gt;&lt;/titles&gt;&lt;periodical&gt;&lt;full-title&gt;Traffic&lt;/full-title&gt;&lt;/periodical&gt;&lt;pages&gt;364-71&lt;/pages&gt;&lt;volume&gt;10&lt;/volume&gt;&lt;number&gt;4&lt;/number&gt;&lt;edition&gt;2009/02/05&lt;/edition&gt;&lt;keywords&gt;&lt;keyword&gt;Animals&lt;/keyword&gt;&lt;keyword&gt;Antigen Presentation/immunology&lt;/keyword&gt;&lt;keyword&gt;Bacteria/pathogenicity&lt;/keyword&gt;&lt;keyword&gt;Drug Delivery Systems&lt;/keyword&gt;&lt;keyword&gt;Endocytosis/*physiology&lt;/keyword&gt;&lt;keyword&gt;Endosomes/metabolism&lt;/keyword&gt;&lt;keyword&gt;Pinocytosis/*physiology&lt;/keyword&gt;&lt;keyword&gt;Signal Transduction/*physiology&lt;/keyword&gt;&lt;keyword&gt;Viruses/pathogenicity&lt;/keyword&gt;&lt;/keywords&gt;&lt;dates&gt;&lt;year&gt;2009&lt;/year&gt;&lt;pub-dates&gt;&lt;date&gt;Apr&lt;/date&gt;&lt;/pub-dates&gt;&lt;/dates&gt;&lt;isbn&gt;1600-0854 (Electronic)&amp;#xD;1398-9219 (Linking)&lt;/isbn&gt;&lt;accession-num&gt;19192253&lt;/accession-num&gt;&lt;urls&gt;&lt;related-urls&gt;&lt;url&gt;https://www.ncbi.nlm.nih.gov/pubmed/19192253&lt;/url&gt;&lt;/related-urls&gt;&lt;/urls&gt;&lt;electronic-resource-num&gt;10.1111/j.1600-0854.2009.00878.x&lt;/electronic-resource-num&gt;&lt;/record&gt;&lt;/Cite&gt;&lt;/EndNote&gt;</w:instrText>
      </w:r>
      <w:r w:rsidRPr="00BB776C">
        <w:rPr>
          <w:color w:val="000000" w:themeColor="text1"/>
        </w:rPr>
        <w:fldChar w:fldCharType="separate"/>
      </w:r>
      <w:r w:rsidRPr="00BB776C">
        <w:rPr>
          <w:color w:val="000000" w:themeColor="text1"/>
          <w:vertAlign w:val="superscript"/>
        </w:rPr>
        <w:t>3</w:t>
      </w:r>
      <w:r w:rsidRPr="00241E36">
        <w:rPr>
          <w:color w:val="000000" w:themeColor="text1"/>
        </w:rPr>
        <w:fldChar w:fldCharType="end"/>
      </w:r>
      <w:r w:rsidRPr="00484D88">
        <w:rPr>
          <w:color w:val="000000" w:themeColor="text1"/>
        </w:rPr>
        <w:t>. The non-selective nature o</w:t>
      </w:r>
      <w:r w:rsidRPr="00241E36">
        <w:rPr>
          <w:color w:val="000000" w:themeColor="text1"/>
        </w:rPr>
        <w:t xml:space="preserve">f this uptake means that sorting and recycling must occur rapidly to rescue essential soluble and plasma membrane proteins by recycling them back to the cell surface. </w:t>
      </w:r>
      <w:r w:rsidRPr="00484D88">
        <w:rPr>
          <w:color w:val="000000" w:themeColor="text1"/>
        </w:rPr>
        <w:t xml:space="preserve">Much of the material taken into </w:t>
      </w:r>
      <w:proofErr w:type="spellStart"/>
      <w:r w:rsidRPr="00484D88">
        <w:rPr>
          <w:color w:val="000000" w:themeColor="text1"/>
        </w:rPr>
        <w:t>macropinosomes</w:t>
      </w:r>
      <w:proofErr w:type="spellEnd"/>
      <w:r w:rsidRPr="00484D88">
        <w:rPr>
          <w:color w:val="000000" w:themeColor="text1"/>
        </w:rPr>
        <w:t xml:space="preserve"> is </w:t>
      </w:r>
      <w:r w:rsidR="00193666" w:rsidRPr="00484D88">
        <w:rPr>
          <w:color w:val="000000" w:themeColor="text1"/>
        </w:rPr>
        <w:t>destined for degradation in lysosomes</w:t>
      </w:r>
      <w:r w:rsidR="00F61712" w:rsidRPr="00484D88">
        <w:rPr>
          <w:color w:val="000000" w:themeColor="text1"/>
        </w:rPr>
        <w:t>,</w:t>
      </w:r>
      <w:r w:rsidR="00193666" w:rsidRPr="00484D88">
        <w:rPr>
          <w:color w:val="000000" w:themeColor="text1"/>
        </w:rPr>
        <w:t xml:space="preserve"> and it is </w:t>
      </w:r>
      <w:r w:rsidR="0066661A" w:rsidRPr="00484D88">
        <w:rPr>
          <w:color w:val="000000" w:themeColor="text1"/>
        </w:rPr>
        <w:t>funneled</w:t>
      </w:r>
      <w:r w:rsidRPr="00484D88">
        <w:rPr>
          <w:color w:val="000000" w:themeColor="text1"/>
        </w:rPr>
        <w:t xml:space="preserve"> into endo/lysosomal pathways through </w:t>
      </w:r>
      <w:proofErr w:type="spellStart"/>
      <w:r w:rsidRPr="00484D88">
        <w:rPr>
          <w:color w:val="000000" w:themeColor="text1"/>
        </w:rPr>
        <w:t>macropinosome</w:t>
      </w:r>
      <w:proofErr w:type="spellEnd"/>
      <w:r w:rsidRPr="00484D88">
        <w:rPr>
          <w:color w:val="000000" w:themeColor="text1"/>
        </w:rPr>
        <w:t xml:space="preserve"> maturation and fusion with other </w:t>
      </w:r>
      <w:r w:rsidR="00193666" w:rsidRPr="00484D88">
        <w:rPr>
          <w:color w:val="000000" w:themeColor="text1"/>
        </w:rPr>
        <w:t>endosomes.</w:t>
      </w:r>
      <w:r w:rsidR="00362D3F" w:rsidRPr="00484D88">
        <w:rPr>
          <w:color w:val="000000" w:themeColor="text1"/>
        </w:rPr>
        <w:t xml:space="preserve"> Plasma membrane proteins can also be recycled back to the cell surface from </w:t>
      </w:r>
      <w:proofErr w:type="spellStart"/>
      <w:r w:rsidR="00362D3F" w:rsidRPr="00484D88">
        <w:rPr>
          <w:color w:val="000000" w:themeColor="text1"/>
        </w:rPr>
        <w:t>macropinosomes</w:t>
      </w:r>
      <w:proofErr w:type="spellEnd"/>
      <w:r w:rsidR="00362D3F" w:rsidRPr="00484D88">
        <w:rPr>
          <w:color w:val="000000" w:themeColor="text1"/>
        </w:rPr>
        <w:t>.</w:t>
      </w:r>
      <w:r w:rsidRPr="00484D88">
        <w:rPr>
          <w:color w:val="000000" w:themeColor="text1"/>
        </w:rPr>
        <w:t xml:space="preserve"> There is intense interest in the cancer field for understanding the process of </w:t>
      </w:r>
      <w:proofErr w:type="spellStart"/>
      <w:r w:rsidRPr="00484D88">
        <w:rPr>
          <w:color w:val="000000" w:themeColor="text1"/>
        </w:rPr>
        <w:t>macropinocytosis</w:t>
      </w:r>
      <w:proofErr w:type="spellEnd"/>
      <w:r w:rsidRPr="00484D88">
        <w:rPr>
          <w:color w:val="000000" w:themeColor="text1"/>
        </w:rPr>
        <w:t xml:space="preserve">, which is activated in cancer cells </w:t>
      </w:r>
      <w:r w:rsidR="00193666" w:rsidRPr="00484D88">
        <w:rPr>
          <w:color w:val="000000" w:themeColor="text1"/>
        </w:rPr>
        <w:t>and helps</w:t>
      </w:r>
      <w:r w:rsidRPr="00484D88">
        <w:rPr>
          <w:color w:val="000000" w:themeColor="text1"/>
        </w:rPr>
        <w:t xml:space="preserve"> to sustain their nutrition and proliferation</w:t>
      </w:r>
      <w:r w:rsidRPr="00241E36">
        <w:rPr>
          <w:color w:val="000000" w:themeColor="text1"/>
        </w:rPr>
        <w:fldChar w:fldCharType="begin">
          <w:fldData xml:space="preserve">PEVuZE5vdGU+PENpdGU+PEF1dGhvcj5Db21taXNzbzwvQXV0aG9yPjxZZWFyPjIwMTM8L1llYXI+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</w:fldData>
        </w:fldChar>
      </w:r>
      <w:r w:rsidR="00193666" w:rsidRPr="00484D88">
        <w:rPr>
          <w:color w:val="000000" w:themeColor="text1"/>
        </w:rPr>
        <w:instrText xml:space="preserve"> ADDIN EN.CITE </w:instrText>
      </w:r>
      <w:r w:rsidR="00193666" w:rsidRPr="00BB776C">
        <w:rPr>
          <w:color w:val="000000" w:themeColor="text1"/>
        </w:rPr>
        <w:fldChar w:fldCharType="begin">
          <w:fldData xml:space="preserve">PEVuZE5vdGU+PENpdGU+PEF1dGhvcj5Db21taXNzbzwvQXV0aG9yPjxZZWFyPjIwMTM8L1llYXI+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</w:fldData>
        </w:fldChar>
      </w:r>
      <w:r w:rsidR="00193666" w:rsidRPr="00484D88">
        <w:rPr>
          <w:color w:val="000000" w:themeColor="text1"/>
        </w:rPr>
        <w:instrText xml:space="preserve"> ADDIN EN.CITE.DATA </w:instrText>
      </w:r>
      <w:r w:rsidR="00193666" w:rsidRPr="00BB776C">
        <w:rPr>
          <w:color w:val="000000" w:themeColor="text1"/>
        </w:rPr>
      </w:r>
      <w:r w:rsidR="00193666" w:rsidRPr="00BB776C">
        <w:rPr>
          <w:color w:val="000000" w:themeColor="text1"/>
        </w:rPr>
        <w:fldChar w:fldCharType="end"/>
      </w:r>
      <w:r w:rsidRPr="00BB776C">
        <w:rPr>
          <w:color w:val="000000" w:themeColor="text1"/>
        </w:rPr>
      </w:r>
      <w:r w:rsidRPr="00BB776C">
        <w:rPr>
          <w:color w:val="000000" w:themeColor="text1"/>
        </w:rPr>
        <w:fldChar w:fldCharType="separate"/>
      </w:r>
      <w:r w:rsidRPr="00BB776C">
        <w:rPr>
          <w:color w:val="000000" w:themeColor="text1"/>
          <w:vertAlign w:val="superscript"/>
        </w:rPr>
        <w:t>2,4</w:t>
      </w:r>
      <w:r w:rsidR="005D5B5F" w:rsidRPr="00BB776C">
        <w:rPr>
          <w:color w:val="000000" w:themeColor="text1"/>
          <w:vertAlign w:val="superscript"/>
        </w:rPr>
        <w:t>–</w:t>
      </w:r>
      <w:r w:rsidRPr="00BB776C">
        <w:rPr>
          <w:color w:val="000000" w:themeColor="text1"/>
          <w:vertAlign w:val="superscript"/>
        </w:rPr>
        <w:t>6</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Macropinocytosis</w:t>
      </w:r>
      <w:proofErr w:type="spellEnd"/>
      <w:r w:rsidRPr="00484D88">
        <w:rPr>
          <w:color w:val="000000" w:themeColor="text1"/>
        </w:rPr>
        <w:t xml:space="preserve"> occurs both constitutively and can be further induced upon receptor-mediated stimulation in immune cells</w:t>
      </w:r>
      <w:r w:rsidR="00193666" w:rsidRPr="00241E36">
        <w:rPr>
          <w:color w:val="000000" w:themeColor="text1"/>
        </w:rPr>
        <w:t>,</w:t>
      </w:r>
      <w:r w:rsidRPr="006F2F77">
        <w:rPr>
          <w:color w:val="000000" w:themeColor="text1"/>
        </w:rPr>
        <w:t xml:space="preserve"> where </w:t>
      </w:r>
      <w:proofErr w:type="spellStart"/>
      <w:r w:rsidRPr="006F2F77">
        <w:rPr>
          <w:color w:val="000000" w:themeColor="text1"/>
        </w:rPr>
        <w:t>macropinosomes</w:t>
      </w:r>
      <w:proofErr w:type="spellEnd"/>
      <w:r w:rsidRPr="006F2F77">
        <w:rPr>
          <w:color w:val="000000" w:themeColor="text1"/>
        </w:rPr>
        <w:t xml:space="preserve"> host receptor signaling, contribute to endo/lysosomal processing</w:t>
      </w:r>
      <w:r w:rsidRPr="00484D88">
        <w:rPr>
          <w:color w:val="000000" w:themeColor="text1"/>
        </w:rPr>
        <w:t xml:space="preserve"> for antigen presentation and provide an entry portal for a variety of viruses, bacteria</w:t>
      </w:r>
      <w:r w:rsidR="00484D88">
        <w:rPr>
          <w:color w:val="000000" w:themeColor="text1"/>
        </w:rPr>
        <w:t>,</w:t>
      </w:r>
      <w:r w:rsidRPr="00484D88">
        <w:rPr>
          <w:color w:val="000000" w:themeColor="text1"/>
        </w:rPr>
        <w:t xml:space="preserve"> and other pathogens</w:t>
      </w:r>
      <w:r w:rsidRPr="00484D88">
        <w:rPr>
          <w:color w:val="000000" w:themeColor="text1"/>
        </w:rPr>
        <w:fldChar w:fldCharType="begin">
          <w:fldData xml:space="preserve">PEVuZE5vdGU+PENpdGU+PEF1dGhvcj5LZXJyPC9BdXRob3I+PFllYXI+MjAwOTwvWWVhcj48UmVj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==
</w:fldData>
        </w:fldChar>
      </w:r>
      <w:r w:rsidRPr="00484D88">
        <w:rPr>
          <w:color w:val="000000" w:themeColor="text1"/>
        </w:rPr>
        <w:instrText xml:space="preserve"> ADDIN EN.CITE </w:instrText>
      </w:r>
      <w:r w:rsidRPr="00BB776C">
        <w:rPr>
          <w:color w:val="000000" w:themeColor="text1"/>
        </w:rPr>
        <w:fldChar w:fldCharType="begin">
          <w:fldData xml:space="preserve">PEVuZE5vdGU+PENpdGU+PEF1dGhvcj5LZXJyPC9BdXRob3I+PFllYXI+MjAwOTwvWWVhcj48UmVj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==
</w:fldData>
        </w:fldChar>
      </w:r>
      <w:r w:rsidRPr="00484D88">
        <w:rPr>
          <w:color w:val="000000" w:themeColor="text1"/>
        </w:rPr>
        <w:instrText xml:space="preserve"> ADDIN EN.CITE.DATA </w:instrText>
      </w:r>
      <w:r w:rsidRPr="00BB776C">
        <w:rPr>
          <w:color w:val="000000" w:themeColor="text1"/>
        </w:rPr>
      </w:r>
      <w:r w:rsidRPr="00BB776C">
        <w:rPr>
          <w:color w:val="000000" w:themeColor="text1"/>
        </w:rPr>
        <w:fldChar w:fldCharType="end"/>
      </w:r>
      <w:r w:rsidRPr="00BB776C">
        <w:rPr>
          <w:color w:val="000000" w:themeColor="text1"/>
        </w:rPr>
      </w:r>
      <w:r w:rsidRPr="00BB776C">
        <w:rPr>
          <w:color w:val="000000" w:themeColor="text1"/>
        </w:rPr>
        <w:fldChar w:fldCharType="separate"/>
      </w:r>
      <w:r w:rsidRPr="00BB776C">
        <w:rPr>
          <w:color w:val="000000" w:themeColor="text1"/>
          <w:vertAlign w:val="superscript"/>
        </w:rPr>
        <w:t>3,7</w:t>
      </w:r>
      <w:r w:rsidRPr="00484D88">
        <w:rPr>
          <w:color w:val="000000" w:themeColor="text1"/>
        </w:rPr>
        <w:fldChar w:fldCharType="end"/>
      </w:r>
      <w:r w:rsidRPr="00484D88">
        <w:rPr>
          <w:color w:val="000000" w:themeColor="text1"/>
        </w:rPr>
        <w:t>.</w:t>
      </w:r>
    </w:p>
    <w:p w14:paraId="50DBDA0B" w14:textId="77777777" w:rsidR="00A10BDD" w:rsidRPr="00241E36" w:rsidRDefault="00A10BDD" w:rsidP="00AC2D58">
      <w:pPr>
        <w:rPr>
          <w:color w:val="000000" w:themeColor="text1"/>
        </w:rPr>
      </w:pPr>
    </w:p>
    <w:p w14:paraId="1D48B672" w14:textId="2FB48EC9" w:rsidR="00A10BDD" w:rsidRPr="00241E36" w:rsidRDefault="00A10BDD" w:rsidP="00AC2D58">
      <w:pPr>
        <w:rPr>
          <w:color w:val="000000" w:themeColor="text1"/>
        </w:rPr>
      </w:pPr>
      <w:proofErr w:type="spellStart"/>
      <w:r w:rsidRPr="00484D88">
        <w:rPr>
          <w:color w:val="000000" w:themeColor="text1"/>
        </w:rPr>
        <w:t>Macropinosomes</w:t>
      </w:r>
      <w:proofErr w:type="spellEnd"/>
      <w:r w:rsidRPr="00484D88">
        <w:rPr>
          <w:color w:val="000000" w:themeColor="text1"/>
        </w:rPr>
        <w:t xml:space="preserve"> have few distinctive or unique markers. They are most easily identified during their formation at the base of dramatic, actin-rich cell surface ruffles, which close to engulf fluid</w:t>
      </w:r>
      <w:r w:rsidRPr="00241E36">
        <w:rPr>
          <w:color w:val="000000" w:themeColor="text1"/>
        </w:rPr>
        <w:fldChar w:fldCharType="begin"/>
      </w:r>
      <w:r w:rsidRPr="00484D88">
        <w:rPr>
          <w:color w:val="000000" w:themeColor="text1"/>
        </w:rPr>
        <w:instrText xml:space="preserve"> ADDIN EN.CITE &lt;EndNote&gt;&lt;Cite&gt;&lt;Author&gt;Swanson&lt;/Author&gt;&lt;Year&gt;1995&lt;/Year&gt;&lt;RecNum&gt;563&lt;/RecNum&gt;&lt;DisplayText&gt;&lt;style face="superscript"&gt;8&lt;/style&gt;&lt;/DisplayText&gt;&lt;record&gt;&lt;rec-number&gt;563&lt;/rec-number&gt;&lt;foreign-keys&gt;&lt;key app="EN" db-id="svpzvz0fyx2v9he90dqxxztv5xw5p5pr9rsf" timestamp="1607310753" guid="77aec81c-7cd0-4d39-b207-ffc5bd151a73"&gt;563&lt;/key&gt;&lt;/foreign-keys&gt;&lt;ref-type name="Journal Article"&gt;17&lt;/ref-type&gt;&lt;contributors&gt;&lt;authors&gt;&lt;author&gt;Swanson, J. A.&lt;/author&gt;&lt;author&gt;Watts, C.&lt;/author&gt;&lt;/authors&gt;&lt;/contributors&gt;&lt;auth-address&gt;Dept of Cell Biology, Harvard Medical School, 220 Longwood Avenue, Boston, MA 02115, USA.&lt;/auth-address&gt;&lt;titles&gt;&lt;title&gt;Macropinocytosis&lt;/title&gt;&lt;secondary-title&gt;Trends Cell Biol&lt;/secondary-title&gt;&lt;/titles&gt;&lt;periodical&gt;&lt;full-title&gt;Trends Cell Biol&lt;/full-title&gt;&lt;/periodical&gt;&lt;pages&gt;424-8&lt;/pages&gt;&lt;volume&gt;5&lt;/volume&gt;&lt;number&gt;11&lt;/number&gt;&lt;edition&gt;1995/11/01&lt;/edition&gt;&lt;dates&gt;&lt;year&gt;1995&lt;/year&gt;&lt;pub-dates&gt;&lt;date&gt;Nov&lt;/date&gt;&lt;/pub-dates&gt;&lt;/dates&gt;&lt;isbn&gt;0962-8924 (Print)&amp;#xD;0962-8924 (Linking)&lt;/isbn&gt;&lt;accession-num&gt;14732047&lt;/accession-num&gt;&lt;urls&gt;&lt;related-urls&gt;&lt;url&gt;https://www.ncbi.nlm.nih.gov/pubmed/14732047&lt;/url&gt;&lt;/related-urls&gt;&lt;/urls&gt;&lt;electronic-resource-num&gt;10.1016/s0962-8924(00)89101-1&lt;/electronic-resource-num&gt;&lt;/record&gt;&lt;/Cite&gt;&lt;/EndNote&gt;</w:instrText>
      </w:r>
      <w:r w:rsidRPr="00BB776C">
        <w:rPr>
          <w:color w:val="000000" w:themeColor="text1"/>
        </w:rPr>
        <w:fldChar w:fldCharType="separate"/>
      </w:r>
      <w:r w:rsidRPr="00BB776C">
        <w:rPr>
          <w:color w:val="000000" w:themeColor="text1"/>
          <w:vertAlign w:val="superscript"/>
        </w:rPr>
        <w:t>8</w:t>
      </w:r>
      <w:r w:rsidRPr="00241E36">
        <w:rPr>
          <w:color w:val="000000" w:themeColor="text1"/>
        </w:rPr>
        <w:fldChar w:fldCharType="end"/>
      </w:r>
      <w:r w:rsidRPr="00484D88">
        <w:rPr>
          <w:color w:val="000000" w:themeColor="text1"/>
        </w:rPr>
        <w:t>. Immediately after closure</w:t>
      </w:r>
      <w:r w:rsidR="00F61712" w:rsidRPr="00241E36">
        <w:rPr>
          <w:color w:val="000000" w:themeColor="text1"/>
        </w:rPr>
        <w:t>,</w:t>
      </w:r>
      <w:r w:rsidRPr="006F2F77">
        <w:rPr>
          <w:color w:val="000000" w:themeColor="text1"/>
        </w:rPr>
        <w:t xml:space="preserve"> the F-actin around </w:t>
      </w:r>
      <w:proofErr w:type="spellStart"/>
      <w:r w:rsidRPr="006F2F77">
        <w:rPr>
          <w:color w:val="000000" w:themeColor="text1"/>
        </w:rPr>
        <w:t>macropinosomes</w:t>
      </w:r>
      <w:proofErr w:type="spellEnd"/>
      <w:r w:rsidRPr="006F2F77">
        <w:rPr>
          <w:color w:val="000000" w:themeColor="text1"/>
        </w:rPr>
        <w:t xml:space="preserve"> is </w:t>
      </w:r>
      <w:r w:rsidR="00410D9F" w:rsidRPr="00DD1D6A">
        <w:rPr>
          <w:color w:val="000000" w:themeColor="text1"/>
        </w:rPr>
        <w:t>depolymerized</w:t>
      </w:r>
      <w:r w:rsidR="00F61712" w:rsidRPr="00DD1D6A">
        <w:rPr>
          <w:color w:val="000000" w:themeColor="text1"/>
        </w:rPr>
        <w:t>,</w:t>
      </w:r>
      <w:r w:rsidRPr="00DD1D6A">
        <w:rPr>
          <w:color w:val="000000" w:themeColor="text1"/>
        </w:rPr>
        <w:t xml:space="preserve"> and the </w:t>
      </w:r>
      <w:proofErr w:type="spellStart"/>
      <w:r w:rsidRPr="00DD1D6A">
        <w:rPr>
          <w:color w:val="000000" w:themeColor="text1"/>
        </w:rPr>
        <w:t>macropinosomes</w:t>
      </w:r>
      <w:proofErr w:type="spellEnd"/>
      <w:r w:rsidRPr="00DD1D6A">
        <w:rPr>
          <w:color w:val="000000" w:themeColor="text1"/>
        </w:rPr>
        <w:t xml:space="preserve"> themsel</w:t>
      </w:r>
      <w:r w:rsidRPr="00484D88">
        <w:rPr>
          <w:color w:val="000000" w:themeColor="text1"/>
        </w:rPr>
        <w:t>ves undergo dynamic changes associated with homo- and heterotypic fusion, tubulation</w:t>
      </w:r>
      <w:r w:rsidR="00F61712" w:rsidRPr="00484D88">
        <w:rPr>
          <w:color w:val="000000" w:themeColor="text1"/>
        </w:rPr>
        <w:t>,</w:t>
      </w:r>
      <w:r w:rsidRPr="00484D88">
        <w:rPr>
          <w:color w:val="000000" w:themeColor="text1"/>
        </w:rPr>
        <w:t xml:space="preserve"> and shrinkage</w:t>
      </w:r>
      <w:r w:rsidRPr="00241E36">
        <w:rPr>
          <w:color w:val="000000" w:themeColor="text1"/>
        </w:rPr>
        <w:fldChar w:fldCharType="begin"/>
      </w:r>
      <w:r w:rsidRPr="00484D88">
        <w:rPr>
          <w:color w:val="000000" w:themeColor="text1"/>
        </w:rPr>
        <w:instrText xml:space="preserve"> ADDIN EN.CITE &lt;EndNote&gt;&lt;Cite&gt;&lt;Author&gt;Buckley&lt;/Author&gt;&lt;Year&gt;2017&lt;/Year&gt;&lt;RecNum&gt;639&lt;/RecNum&gt;&lt;DisplayText&gt;&lt;style face="superscript"&gt;9&lt;/style&gt;&lt;/DisplayText&gt;&lt;record&gt;&lt;rec-number&gt;639&lt;/rec-number&gt;&lt;foreign-keys&gt;&lt;key app="EN" db-id="svpzvz0fyx2v9he90dqxxztv5xw5p5pr9rsf" timestamp="1619670150" guid="87138c7e-7d2b-4f9a-a2f3-535e1f492815"&gt;639&lt;/key&gt;&lt;/foreign-keys&gt;&lt;ref-type name="Journal Article"&gt;17&lt;/ref-type&gt;&lt;contributors&gt;&lt;authors&gt;&lt;author&gt;Buckley, C. M.&lt;/author&gt;&lt;author&gt;King, J. S.&lt;/author&gt;&lt;/authors&gt;&lt;/contributors&gt;&lt;auth-address&gt;Department of Biomedical Sciences, Centre for Membrane Interactions and Dynamics, University of Sheffield, UK.&amp;#xD;Bateson Centre, University of Sheffield, UK.&lt;/auth-address&gt;&lt;titles&gt;&lt;title&gt;Drinking problems: mechanisms of macropinosome formation and maturation&lt;/title&gt;&lt;secondary-title&gt;FEBS J&lt;/secondary-title&gt;&lt;/titles&gt;&lt;periodical&gt;&lt;full-title&gt;FEBS J&lt;/full-title&gt;&lt;/periodical&gt;&lt;pages&gt;3778-3790&lt;/pages&gt;&lt;volume&gt;284&lt;/volume&gt;&lt;number&gt;22&lt;/number&gt;&lt;edition&gt;2017/05/26&lt;/edition&gt;&lt;keywords&gt;&lt;keyword&gt;Animals&lt;/keyword&gt;&lt;keyword&gt;Carrier Proteins/*metabolism&lt;/keyword&gt;&lt;keyword&gt;Cell Surface Extensions/*physiology&lt;/keyword&gt;&lt;keyword&gt;Endosomes/*physiology&lt;/keyword&gt;&lt;keyword&gt;Humans&lt;/keyword&gt;&lt;keyword&gt;Pinocytosis/*physiology&lt;/keyword&gt;&lt;keyword&gt;*macropinocytosis&lt;/keyword&gt;&lt;keyword&gt;*macropinosome&lt;/keyword&gt;&lt;keyword&gt;*phagocytosis&lt;/keyword&gt;&lt;keyword&gt;*phosphoinositides&lt;/keyword&gt;&lt;keyword&gt;*vesicle trafficking&lt;/keyword&gt;&lt;/keywords&gt;&lt;dates&gt;&lt;year&gt;2017&lt;/year&gt;&lt;pub-dates&gt;&lt;date&gt;Nov&lt;/date&gt;&lt;/pub-dates&gt;&lt;/dates&gt;&lt;isbn&gt;1742-4658 (Electronic)&amp;#xD;1742-464X (Linking)&lt;/isbn&gt;&lt;accession-num&gt;28544479&lt;/accession-num&gt;&lt;urls&gt;&lt;related-urls&gt;&lt;url&gt;https://www.ncbi.nlm.nih.gov/pubmed/28544479&lt;/url&gt;&lt;/related-urls&gt;&lt;/urls&gt;&lt;electronic-resource-num&gt;10.1111/febs.14115&lt;/electronic-resource-num&gt;&lt;/record&gt;&lt;/Cite&gt;&lt;/EndNote&gt;</w:instrText>
      </w:r>
      <w:r w:rsidRPr="00BB776C">
        <w:rPr>
          <w:color w:val="000000" w:themeColor="text1"/>
        </w:rPr>
        <w:fldChar w:fldCharType="separate"/>
      </w:r>
      <w:r w:rsidRPr="00BB776C">
        <w:rPr>
          <w:color w:val="000000" w:themeColor="text1"/>
          <w:vertAlign w:val="superscript"/>
        </w:rPr>
        <w:t>9</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Macropinosomes</w:t>
      </w:r>
      <w:proofErr w:type="spellEnd"/>
      <w:r w:rsidRPr="00484D88">
        <w:rPr>
          <w:color w:val="000000" w:themeColor="text1"/>
        </w:rPr>
        <w:t xml:space="preserve"> are also difficult to identify at an ultrastructural level since they have no characteristic coats or other features and appear simply as vacuoles of</w:t>
      </w:r>
      <w:r w:rsidRPr="00241E36">
        <w:rPr>
          <w:color w:val="000000" w:themeColor="text1"/>
        </w:rPr>
        <w:t xml:space="preserve"> varying sizes. </w:t>
      </w:r>
      <w:r w:rsidR="000013FF" w:rsidRPr="006F2F77">
        <w:rPr>
          <w:color w:val="000000" w:themeColor="text1"/>
        </w:rPr>
        <w:t>Without definitive membrane markers</w:t>
      </w:r>
      <w:r w:rsidRPr="00DD1D6A">
        <w:rPr>
          <w:color w:val="000000" w:themeColor="text1"/>
        </w:rPr>
        <w:t xml:space="preserve">, </w:t>
      </w:r>
      <w:proofErr w:type="spellStart"/>
      <w:r w:rsidRPr="00DD1D6A">
        <w:rPr>
          <w:color w:val="000000" w:themeColor="text1"/>
        </w:rPr>
        <w:t>macropinosomes</w:t>
      </w:r>
      <w:proofErr w:type="spellEnd"/>
      <w:r w:rsidRPr="00DD1D6A">
        <w:rPr>
          <w:color w:val="000000" w:themeColor="text1"/>
        </w:rPr>
        <w:t xml:space="preserve"> are most readily and traditionally defined by their fluid cargo, which experimentally is </w:t>
      </w:r>
      <w:proofErr w:type="gramStart"/>
      <w:r w:rsidR="00F379B0" w:rsidRPr="00484D88">
        <w:rPr>
          <w:color w:val="000000" w:themeColor="text1"/>
        </w:rPr>
        <w:t>through the use of</w:t>
      </w:r>
      <w:proofErr w:type="gramEnd"/>
      <w:r w:rsidR="00F379B0" w:rsidRPr="00484D88">
        <w:rPr>
          <w:color w:val="000000" w:themeColor="text1"/>
        </w:rPr>
        <w:t xml:space="preserve"> </w:t>
      </w:r>
      <w:r w:rsidRPr="00484D88">
        <w:rPr>
          <w:color w:val="000000" w:themeColor="text1"/>
        </w:rPr>
        <w:t xml:space="preserve">fluorescent dextran. Dextran is a glucose-derived complex polysaccharide </w:t>
      </w:r>
      <w:r w:rsidR="00F61712" w:rsidRPr="00484D88">
        <w:rPr>
          <w:color w:val="000000" w:themeColor="text1"/>
        </w:rPr>
        <w:t xml:space="preserve">that </w:t>
      </w:r>
      <w:r w:rsidRPr="00484D88">
        <w:rPr>
          <w:color w:val="000000" w:themeColor="text1"/>
        </w:rPr>
        <w:t xml:space="preserve">can be coupled to a large array of fluorescent or electron-dense markers and added to </w:t>
      </w:r>
      <w:r w:rsidR="00F61712" w:rsidRPr="00484D88">
        <w:rPr>
          <w:color w:val="000000" w:themeColor="text1"/>
        </w:rPr>
        <w:t xml:space="preserve">the </w:t>
      </w:r>
      <w:r w:rsidRPr="00484D88">
        <w:rPr>
          <w:color w:val="000000" w:themeColor="text1"/>
        </w:rPr>
        <w:t xml:space="preserve">medium for uptake by cells or perfused for uptake in tissues. Moreover, large </w:t>
      </w:r>
      <w:r w:rsidR="00F61712" w:rsidRPr="00484D88">
        <w:rPr>
          <w:color w:val="000000" w:themeColor="text1"/>
        </w:rPr>
        <w:t>molecular weight (</w:t>
      </w:r>
      <w:r w:rsidRPr="00484D88">
        <w:rPr>
          <w:color w:val="000000" w:themeColor="text1"/>
        </w:rPr>
        <w:t>MW</w:t>
      </w:r>
      <w:r w:rsidR="00F61712" w:rsidRPr="00484D88">
        <w:rPr>
          <w:color w:val="000000" w:themeColor="text1"/>
        </w:rPr>
        <w:t>)</w:t>
      </w:r>
      <w:r w:rsidRPr="00484D88">
        <w:rPr>
          <w:color w:val="000000" w:themeColor="text1"/>
        </w:rPr>
        <w:t xml:space="preserve"> dextran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is now regarded as a size-selective cargo for </w:t>
      </w:r>
      <w:proofErr w:type="spellStart"/>
      <w:r w:rsidRPr="00484D88">
        <w:rPr>
          <w:color w:val="000000" w:themeColor="text1"/>
        </w:rPr>
        <w:t>macropinosomes</w:t>
      </w:r>
      <w:proofErr w:type="spellEnd"/>
      <w:r w:rsidRPr="00484D88">
        <w:rPr>
          <w:color w:val="000000" w:themeColor="text1"/>
        </w:rPr>
        <w:t xml:space="preserve"> since it does not enter other, smaller endocytic vesicles</w:t>
      </w:r>
      <w:r w:rsidR="00F61712" w:rsidRPr="00484D88">
        <w:rPr>
          <w:color w:val="000000" w:themeColor="text1"/>
        </w:rPr>
        <w:t>,</w:t>
      </w:r>
      <w:r w:rsidRPr="00484D88">
        <w:rPr>
          <w:color w:val="000000" w:themeColor="text1"/>
        </w:rPr>
        <w:t xml:space="preserve"> and it has become the most common label for macropinocytosis</w:t>
      </w:r>
      <w:r w:rsidR="0066661A" w:rsidRPr="00484D88">
        <w:rPr>
          <w:color w:val="000000" w:themeColor="text1"/>
        </w:rPr>
        <w:fldChar w:fldCharType="begin">
          <w:fldData xml:space="preserve">PEVuZE5vdGU+PENpdGU+PEF1dGhvcj5CZXJ0aGlhdW1lPC9BdXRob3I+PFllYXI+MTk5NTwvWWVh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PEVuZE5vdGU+PENpdGU+PEF1dGhvcj5CZXJ0aGlhdW1lPC9BdXRob3I+PFllYXI+MTk5NTwvWWVh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6661A" w:rsidRPr="00BB776C">
        <w:rPr>
          <w:color w:val="000000" w:themeColor="text1"/>
        </w:rPr>
      </w:r>
      <w:r w:rsidR="0066661A" w:rsidRPr="00BB776C">
        <w:rPr>
          <w:color w:val="000000" w:themeColor="text1"/>
        </w:rPr>
        <w:fldChar w:fldCharType="separate"/>
      </w:r>
      <w:r w:rsidR="0066661A" w:rsidRPr="00BB776C">
        <w:rPr>
          <w:color w:val="000000" w:themeColor="text1"/>
          <w:vertAlign w:val="superscript"/>
        </w:rPr>
        <w:t>10,11</w:t>
      </w:r>
      <w:r w:rsidR="0066661A" w:rsidRPr="00484D88">
        <w:rPr>
          <w:color w:val="000000" w:themeColor="text1"/>
        </w:rPr>
        <w:fldChar w:fldCharType="end"/>
      </w:r>
      <w:r w:rsidRPr="00484D88">
        <w:rPr>
          <w:color w:val="000000" w:themeColor="text1"/>
        </w:rPr>
        <w:t xml:space="preserve">. Viewing </w:t>
      </w:r>
      <w:proofErr w:type="spellStart"/>
      <w:r w:rsidRPr="00484D88">
        <w:rPr>
          <w:color w:val="000000" w:themeColor="text1"/>
        </w:rPr>
        <w:t>macropinocytosis</w:t>
      </w:r>
      <w:proofErr w:type="spellEnd"/>
      <w:r w:rsidRPr="00484D88">
        <w:rPr>
          <w:color w:val="000000" w:themeColor="text1"/>
        </w:rPr>
        <w:t xml:space="preserve"> typically involves incubating cells with a pulse of fluorescent dextran and using fixed or live cells for fluorescence ima</w:t>
      </w:r>
      <w:r w:rsidRPr="00241E36">
        <w:rPr>
          <w:color w:val="000000" w:themeColor="text1"/>
        </w:rPr>
        <w:t xml:space="preserve">ging to view the bolus of dextran labeling inside cells in </w:t>
      </w:r>
      <w:proofErr w:type="spellStart"/>
      <w:r w:rsidRPr="00241E36">
        <w:rPr>
          <w:color w:val="000000" w:themeColor="text1"/>
        </w:rPr>
        <w:t>macropinosomes</w:t>
      </w:r>
      <w:proofErr w:type="spellEnd"/>
      <w:r w:rsidRPr="00241E36">
        <w:rPr>
          <w:color w:val="000000" w:themeColor="text1"/>
        </w:rPr>
        <w:t xml:space="preserve">. Due to their large size, unlabeled </w:t>
      </w:r>
      <w:proofErr w:type="spellStart"/>
      <w:r w:rsidRPr="00241E36">
        <w:rPr>
          <w:color w:val="000000" w:themeColor="text1"/>
        </w:rPr>
        <w:t>macropinosomes</w:t>
      </w:r>
      <w:proofErr w:type="spellEnd"/>
      <w:r w:rsidRPr="00241E36">
        <w:rPr>
          <w:color w:val="000000" w:themeColor="text1"/>
        </w:rPr>
        <w:t xml:space="preserve"> can also be viewed in some cell types using phase contrast or bright-field microscopy</w:t>
      </w:r>
      <w:r w:rsidR="00F61712" w:rsidRPr="00484D88">
        <w:rPr>
          <w:color w:val="000000" w:themeColor="text1"/>
        </w:rPr>
        <w:t>,</w:t>
      </w:r>
      <w:r w:rsidR="00193666" w:rsidRPr="00484D88">
        <w:rPr>
          <w:color w:val="000000" w:themeColor="text1"/>
        </w:rPr>
        <w:t xml:space="preserve"> wherein </w:t>
      </w:r>
      <w:proofErr w:type="spellStart"/>
      <w:r w:rsidR="00193666" w:rsidRPr="00484D88">
        <w:rPr>
          <w:color w:val="000000" w:themeColor="text1"/>
        </w:rPr>
        <w:t>macropinosomes</w:t>
      </w:r>
      <w:proofErr w:type="spellEnd"/>
      <w:r w:rsidR="00193666" w:rsidRPr="00484D88">
        <w:rPr>
          <w:color w:val="000000" w:themeColor="text1"/>
        </w:rPr>
        <w:t xml:space="preserve"> appear as large white empty vacuoles. Some contextual information is gained from the </w:t>
      </w:r>
      <w:r w:rsidR="00F61712" w:rsidRPr="00484D88">
        <w:rPr>
          <w:color w:val="000000" w:themeColor="text1"/>
        </w:rPr>
        <w:t>phase-</w:t>
      </w:r>
      <w:r w:rsidR="00193666" w:rsidRPr="00484D88">
        <w:rPr>
          <w:color w:val="000000" w:themeColor="text1"/>
        </w:rPr>
        <w:t>contrast images of the cells</w:t>
      </w:r>
      <w:r w:rsidR="00F61712" w:rsidRPr="00484D88">
        <w:rPr>
          <w:color w:val="000000" w:themeColor="text1"/>
        </w:rPr>
        <w:t>,</w:t>
      </w:r>
      <w:r w:rsidR="00193666" w:rsidRPr="00484D88">
        <w:rPr>
          <w:color w:val="000000" w:themeColor="text1"/>
        </w:rPr>
        <w:t xml:space="preserve"> and these </w:t>
      </w:r>
      <w:r w:rsidRPr="00484D88">
        <w:rPr>
          <w:color w:val="000000" w:themeColor="text1"/>
        </w:rPr>
        <w:t>images can then additionally be overlayed with fluorescence images to depict fluorescent dextran uptake</w:t>
      </w:r>
      <w:r w:rsidRPr="00241E36">
        <w:rPr>
          <w:color w:val="000000" w:themeColor="text1"/>
        </w:rPr>
        <w:fldChar w:fldCharType="begin">
          <w:fldData xml:space="preserve">PEVuZE5vdGU+PENpdGU+PEF1dGhvcj5QYWNpdHRvPC9BdXRob3I+PFllYXI+MjAxNzwvWWVhcj48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PEVuZE5vdGU+PENpdGU+PEF1dGhvcj5QYWNpdHRvPC9BdXRob3I+PFllYXI+MjAxNzwvWWVhcj48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12,13</w:t>
      </w:r>
      <w:r w:rsidRPr="00241E36">
        <w:rPr>
          <w:color w:val="000000" w:themeColor="text1"/>
        </w:rPr>
        <w:fldChar w:fldCharType="end"/>
      </w:r>
      <w:r w:rsidRPr="00484D88">
        <w:rPr>
          <w:color w:val="000000" w:themeColor="text1"/>
        </w:rPr>
        <w:t xml:space="preserve">. </w:t>
      </w:r>
      <w:proofErr w:type="spellStart"/>
      <w:r w:rsidRPr="00484D88">
        <w:rPr>
          <w:color w:val="000000" w:themeColor="text1"/>
        </w:rPr>
        <w:t>Dextrans</w:t>
      </w:r>
      <w:proofErr w:type="spellEnd"/>
      <w:r w:rsidRPr="00484D88">
        <w:rPr>
          <w:color w:val="000000" w:themeColor="text1"/>
        </w:rPr>
        <w:t xml:space="preserve"> of different sizes and </w:t>
      </w:r>
      <w:r w:rsidRPr="00484D88">
        <w:rPr>
          <w:color w:val="000000" w:themeColor="text1"/>
        </w:rPr>
        <w:lastRenderedPageBreak/>
        <w:t>with distinct labels can be used to monitor fluid uptake into multiple cellular and endocytic pathways</w:t>
      </w:r>
      <w:r w:rsidRPr="00241E36">
        <w:rPr>
          <w:color w:val="000000" w:themeColor="text1"/>
        </w:rPr>
        <w:fldChar w:fldCharType="begin">
          <w:fldData xml:space="preserve">PEVuZE5vdGU+PENpdGU+PEF1dGhvcj5DaHZhbm92PC9BdXRob3I+PFllYXI+MjAxODwvWWVhcj48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PEVuZE5vdGU+PENpdGU+PEF1dGhvcj5DaHZhbm92PC9BdXRob3I+PFllYXI+MjAxODwvWWVhcj48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10,14,15</w:t>
      </w:r>
      <w:r w:rsidRPr="00241E36">
        <w:rPr>
          <w:color w:val="000000" w:themeColor="text1"/>
        </w:rPr>
        <w:fldChar w:fldCharType="end"/>
      </w:r>
      <w:r w:rsidRPr="00484D88">
        <w:rPr>
          <w:color w:val="000000" w:themeColor="text1"/>
        </w:rPr>
        <w:t xml:space="preserve"> and dextran can be applied to cell cultures or perfused into mice for intra-vital imaging</w:t>
      </w:r>
      <w:r w:rsidRPr="00241E36">
        <w:rPr>
          <w:color w:val="000000" w:themeColor="text1"/>
        </w:rPr>
        <w:fldChar w:fldCharType="begin"/>
      </w:r>
      <w:r w:rsidR="0066661A" w:rsidRPr="00484D88">
        <w:rPr>
          <w:color w:val="000000" w:themeColor="text1"/>
        </w:rPr>
        <w:instrText xml:space="preserve"> ADDIN EN.CITE &lt;EndNote&gt;&lt;Cite&gt;&lt;Author&gt;Weigert&lt;/Author&gt;&lt;Year&gt;2014&lt;/Year&gt;&lt;RecNum&gt;633&lt;/RecNum&gt;&lt;DisplayText&gt;&lt;style face="superscript"&gt;16&lt;/style&gt;&lt;/DisplayText&gt;&lt;record&gt;&lt;rec-number&gt;633&lt;/rec-number&gt;&lt;foreign-keys&gt;&lt;key app="EN" db-id="svpzvz0fyx2v9he90dqxxztv5xw5p5pr9rsf" timestamp="1619667933" guid="9dc989bf-1511-437f-b88e-5a6fedf85a82"&gt;633&lt;/key&gt;&lt;/foreign-keys&gt;&lt;ref-type name="Journal Article"&gt;17&lt;/ref-type&gt;&lt;contributors&gt;&lt;authors&gt;&lt;author&gt;Weigert, R.&lt;/author&gt;&lt;/authors&gt;&lt;/contributors&gt;&lt;auth-address&gt;Intracellular Membrane Trafficking Unit, Oral and Pharyngeal Cancer Branch, National Institute of Dental and Craniofacial Research, National Institutes of Health, Bethesda, Maryland 20892-4340.&lt;/auth-address&gt;&lt;titles&gt;&lt;title&gt;Imaging the dynamics of endocytosis in live mammalian tissues&lt;/title&gt;&lt;secondary-title&gt;Cold Spring Harb Perspect Biol&lt;/secondary-title&gt;&lt;/titles&gt;&lt;periodical&gt;&lt;full-title&gt;Cold Spring Harb Perspect Biol&lt;/full-title&gt;&lt;/periodical&gt;&lt;pages&gt;a017012&lt;/pages&gt;&lt;volume&gt;6&lt;/volume&gt;&lt;number&gt;4&lt;/number&gt;&lt;edition&gt;2014/04/03&lt;/edition&gt;&lt;keywords&gt;&lt;keyword&gt;Animals&lt;/keyword&gt;&lt;keyword&gt;Endocytosis/*physiology&lt;/keyword&gt;&lt;keyword&gt;Epithelium/ultrastructure&lt;/keyword&gt;&lt;keyword&gt;Microscopy/methods&lt;/keyword&gt;&lt;keyword&gt;Models, Animal&lt;/keyword&gt;&lt;keyword&gt;Rats&lt;/keyword&gt;&lt;/keywords&gt;&lt;dates&gt;&lt;year&gt;2014&lt;/year&gt;&lt;pub-dates&gt;&lt;date&gt;Apr 1&lt;/date&gt;&lt;/pub-dates&gt;&lt;/dates&gt;&lt;isbn&gt;1943-0264 (Electronic)&amp;#xD;1943-0264 (Linking)&lt;/isbn&gt;&lt;accession-num&gt;24691962&lt;/accession-num&gt;&lt;urls&gt;&lt;related-urls&gt;&lt;url&gt;https://www.ncbi.nlm.nih.gov/pubmed/24691962&lt;/url&gt;&lt;/related-urls&gt;&lt;/urls&gt;&lt;custom2&gt;PMC3970414&lt;/custom2&gt;&lt;electronic-resource-num&gt;10.1101/cshperspect.a017012&lt;/electronic-resource-num&gt;&lt;/record&gt;&lt;/Cite&gt;&lt;/EndNote&gt;</w:instrText>
      </w:r>
      <w:r w:rsidRPr="00BB776C">
        <w:rPr>
          <w:color w:val="000000" w:themeColor="text1"/>
        </w:rPr>
        <w:fldChar w:fldCharType="separate"/>
      </w:r>
      <w:r w:rsidR="0066661A" w:rsidRPr="00BB776C">
        <w:rPr>
          <w:color w:val="000000" w:themeColor="text1"/>
          <w:vertAlign w:val="superscript"/>
        </w:rPr>
        <w:t>16</w:t>
      </w:r>
      <w:r w:rsidRPr="00241E36">
        <w:rPr>
          <w:color w:val="000000" w:themeColor="text1"/>
        </w:rPr>
        <w:fldChar w:fldCharType="end"/>
      </w:r>
      <w:r w:rsidRPr="00484D88">
        <w:rPr>
          <w:color w:val="000000" w:themeColor="text1"/>
        </w:rPr>
        <w:t xml:space="preserve"> or even injected into fly embryos</w:t>
      </w:r>
      <w:r w:rsidRPr="00241E36">
        <w:rPr>
          <w:color w:val="000000" w:themeColor="text1"/>
        </w:rPr>
        <w:fldChar w:fldCharType="begin"/>
      </w:r>
      <w:r w:rsidR="0066661A" w:rsidRPr="00484D88">
        <w:rPr>
          <w:color w:val="000000" w:themeColor="text1"/>
        </w:rPr>
        <w:instrText xml:space="preserve"> ADDIN EN.CITE &lt;EndNote&gt;&lt;Cite&gt;&lt;Author&gt;Chen&lt;/Author&gt;&lt;Year&gt;2018&lt;/Year&gt;&lt;RecNum&gt;635&lt;/RecNum&gt;&lt;DisplayText&gt;&lt;style face="superscript"&gt;17&lt;/style&gt;&lt;/DisplayText&gt;&lt;record&gt;&lt;rec-number&gt;635&lt;/rec-number&gt;&lt;foreign-keys&gt;&lt;key app="EN" db-id="svpzvz0fyx2v9he90dqxxztv5xw5p5pr9rsf" timestamp="1619668022" guid="eb9566d9-f234-46b3-8ccc-1ae84ecee997"&gt;635&lt;/key&gt;&lt;/foreign-keys&gt;&lt;ref-type name="Journal Article"&gt;17&lt;/ref-type&gt;&lt;contributors&gt;&lt;authors&gt;&lt;author&gt;Chen, L.&lt;/author&gt;&lt;author&gt;Cheng, D.&lt;/author&gt;&lt;author&gt;Chu, J.&lt;/author&gt;&lt;author&gt;Zhang, T.&lt;/author&gt;&lt;author&gt;Dong, Z.&lt;/author&gt;&lt;author&gt;Lou, H.&lt;/author&gt;&lt;author&gt;Zhu, L.&lt;/author&gt;&lt;author&gt;Liu, Y.&lt;/author&gt;&lt;/authors&gt;&lt;/contributors&gt;&lt;auth-address&gt;Department of Neurobiology, Key Laboratory of Medical Neurobiology, Ministry of Health of China, Zhejiang Provincial Key Laboratory of Neurobiology, Zhejiang University School of Medicine, Hangzhou, China.&amp;#xD;Department of Orthopedic Surgery, The First Affiliated Hospital, Zhejiang University School of Medicine, Hangzhou, China.&amp;#xD;Department of Physiology, Johns Hopkins University School of Medicine, Baltimore, MD, United States.&amp;#xD;Middle School Attached to Northwestern Polytechnical University, Xi&amp;apos;an, China.&lt;/auth-address&gt;&lt;titles&gt;&lt;title&gt;A Novel Method to Image Macropinocytosis in Vivo&lt;/title&gt;&lt;secondary-title&gt;Front Neurosci&lt;/secondary-title&gt;&lt;/titles&gt;&lt;periodical&gt;&lt;full-title&gt;Front Neurosci&lt;/full-title&gt;&lt;/periodical&gt;&lt;pages&gt;324&lt;/pages&gt;&lt;volume&gt;12&lt;/volume&gt;&lt;edition&gt;2018/06/06&lt;/edition&gt;&lt;keywords&gt;&lt;keyword&gt;Drosophila&lt;/keyword&gt;&lt;keyword&gt;embryo&lt;/keyword&gt;&lt;keyword&gt;hemocyte&lt;/keyword&gt;&lt;keyword&gt;in vivo&lt;/keyword&gt;&lt;keyword&gt;live imaging&lt;/keyword&gt;&lt;keyword&gt;macropinocytosis&lt;/keyword&gt;&lt;/keywords&gt;&lt;dates&gt;&lt;year&gt;2018&lt;/year&gt;&lt;/dates&gt;&lt;isbn&gt;1662-4548 (Print)&amp;#xD;1662-453X (Linking)&lt;/isbn&gt;&lt;accession-num&gt;29867333&lt;/accession-num&gt;&lt;urls&gt;&lt;related-urls&gt;&lt;url&gt;https://www.ncbi.nlm.nih.gov/pubmed/29867333&lt;/url&gt;&lt;/related-urls&gt;&lt;/urls&gt;&lt;custom2&gt;PMC5962816&lt;/custom2&gt;&lt;electronic-resource-num&gt;10.3389/fnins.2018.00324&lt;/electronic-resource-num&gt;&lt;/record&gt;&lt;/Cite&gt;&lt;/EndNote&gt;</w:instrText>
      </w:r>
      <w:r w:rsidRPr="00BB776C">
        <w:rPr>
          <w:color w:val="000000" w:themeColor="text1"/>
        </w:rPr>
        <w:fldChar w:fldCharType="separate"/>
      </w:r>
      <w:r w:rsidR="0066661A" w:rsidRPr="00BB776C">
        <w:rPr>
          <w:color w:val="000000" w:themeColor="text1"/>
          <w:vertAlign w:val="superscript"/>
        </w:rPr>
        <w:t>17</w:t>
      </w:r>
      <w:r w:rsidRPr="00241E36">
        <w:rPr>
          <w:color w:val="000000" w:themeColor="text1"/>
        </w:rPr>
        <w:fldChar w:fldCharType="end"/>
      </w:r>
      <w:r w:rsidRPr="00484D88">
        <w:rPr>
          <w:color w:val="000000" w:themeColor="text1"/>
        </w:rPr>
        <w:t xml:space="preserve"> for live imaging.</w:t>
      </w:r>
    </w:p>
    <w:p w14:paraId="098BF880" w14:textId="77777777" w:rsidR="00A10BDD" w:rsidRPr="00484D88" w:rsidRDefault="00A10BDD" w:rsidP="00AC2D58">
      <w:pPr>
        <w:rPr>
          <w:color w:val="000000" w:themeColor="text1"/>
        </w:rPr>
      </w:pPr>
    </w:p>
    <w:p w14:paraId="59C90C1B" w14:textId="3CD67BE7" w:rsidR="00A10BDD" w:rsidRPr="00241E36" w:rsidRDefault="00A10BDD" w:rsidP="00AC2D58">
      <w:pPr>
        <w:rPr>
          <w:color w:val="000000" w:themeColor="text1"/>
        </w:rPr>
      </w:pPr>
      <w:r w:rsidRPr="00484D88">
        <w:rPr>
          <w:color w:val="000000" w:themeColor="text1"/>
        </w:rPr>
        <w:t xml:space="preserve">Some of the difficulties incurred in using dextran to track </w:t>
      </w:r>
      <w:proofErr w:type="spellStart"/>
      <w:r w:rsidRPr="00484D88">
        <w:rPr>
          <w:color w:val="000000" w:themeColor="text1"/>
        </w:rPr>
        <w:t>macropinosomes</w:t>
      </w:r>
      <w:proofErr w:type="spellEnd"/>
      <w:r w:rsidRPr="00484D88">
        <w:rPr>
          <w:color w:val="000000" w:themeColor="text1"/>
        </w:rPr>
        <w:t xml:space="preserve"> include its leakage out of </w:t>
      </w:r>
      <w:proofErr w:type="spellStart"/>
      <w:r w:rsidRPr="00484D88">
        <w:rPr>
          <w:color w:val="000000" w:themeColor="text1"/>
        </w:rPr>
        <w:t>macropinosomes</w:t>
      </w:r>
      <w:proofErr w:type="spellEnd"/>
      <w:r w:rsidRPr="00484D88">
        <w:rPr>
          <w:color w:val="000000" w:themeColor="text1"/>
        </w:rPr>
        <w:t xml:space="preserve"> after fixation or permeabilization of cells, it</w:t>
      </w:r>
      <w:r w:rsidR="00F61712" w:rsidRPr="00484D88">
        <w:rPr>
          <w:color w:val="000000" w:themeColor="text1"/>
        </w:rPr>
        <w:t>’</w:t>
      </w:r>
      <w:r w:rsidRPr="00484D88">
        <w:rPr>
          <w:color w:val="000000" w:themeColor="text1"/>
        </w:rPr>
        <w:t>s dilute or hard-</w:t>
      </w:r>
      <w:r w:rsidR="00F61712" w:rsidRPr="00484D88">
        <w:rPr>
          <w:color w:val="000000" w:themeColor="text1"/>
        </w:rPr>
        <w:t>to-</w:t>
      </w:r>
      <w:r w:rsidRPr="00484D88">
        <w:rPr>
          <w:color w:val="000000" w:themeColor="text1"/>
        </w:rPr>
        <w:t xml:space="preserve">detect levels in cells that do not perform aggressive </w:t>
      </w:r>
      <w:proofErr w:type="spellStart"/>
      <w:r w:rsidRPr="00484D88">
        <w:rPr>
          <w:color w:val="000000" w:themeColor="text1"/>
        </w:rPr>
        <w:t>macropinocytosis</w:t>
      </w:r>
      <w:proofErr w:type="spellEnd"/>
      <w:r w:rsidRPr="00484D88">
        <w:rPr>
          <w:color w:val="000000" w:themeColor="text1"/>
        </w:rPr>
        <w:t xml:space="preserve">, and its dynamic deployment and dispersion inside cells during </w:t>
      </w:r>
      <w:proofErr w:type="spellStart"/>
      <w:r w:rsidRPr="00484D88">
        <w:rPr>
          <w:color w:val="000000" w:themeColor="text1"/>
        </w:rPr>
        <w:t>macropinosome</w:t>
      </w:r>
      <w:proofErr w:type="spellEnd"/>
      <w:r w:rsidRPr="00484D88">
        <w:rPr>
          <w:color w:val="000000" w:themeColor="text1"/>
        </w:rPr>
        <w:t xml:space="preserve"> maturation</w:t>
      </w:r>
      <w:r w:rsidRPr="00241E36">
        <w:rPr>
          <w:color w:val="000000" w:themeColor="text1"/>
        </w:rPr>
        <w:fldChar w:fldCharType="begin"/>
      </w:r>
      <w:r w:rsidRPr="00484D88">
        <w:rPr>
          <w:color w:val="000000" w:themeColor="text1"/>
        </w:rPr>
        <w:instrText xml:space="preserve"> ADDIN EN.CITE &lt;EndNote&gt;&lt;Cite&gt;&lt;Author&gt;Kerr&lt;/Author&gt;&lt;Year&gt;2009&lt;/Year&gt;&lt;RecNum&gt;629&lt;/RecNum&gt;&lt;DisplayText&gt;&lt;style face="superscript"&gt;3&lt;/style&gt;&lt;/DisplayText&gt;&lt;record&gt;&lt;rec-number&gt;629&lt;/rec-number&gt;&lt;foreign-keys&gt;&lt;key app="EN" db-id="svpzvz0fyx2v9he90dqxxztv5xw5p5pr9rsf" timestamp="1619662105" guid="35d3a985-f343-4d99-860b-8d3677e1e087"&gt;629&lt;/key&gt;&lt;/foreign-keys&gt;&lt;ref-type name="Journal Article"&gt;17&lt;/ref-type&gt;&lt;contributors&gt;&lt;authors&gt;&lt;author&gt;Kerr, M. C.&lt;/author&gt;&lt;author&gt;Teasdale, R. D.&lt;/author&gt;&lt;/authors&gt;&lt;/contributors&gt;&lt;auth-address&gt;Institute for Molecular Bioscience, The University of Queensland, Brisbane, QLD 4072, Australia.&lt;/auth-address&gt;&lt;titles&gt;&lt;title&gt;Defining macropinocytosis&lt;/title&gt;&lt;secondary-title&gt;Traffic&lt;/secondary-title&gt;&lt;/titles&gt;&lt;periodical&gt;&lt;full-title&gt;Traffic&lt;/full-title&gt;&lt;/periodical&gt;&lt;pages&gt;364-71&lt;/pages&gt;&lt;volume&gt;10&lt;/volume&gt;&lt;number&gt;4&lt;/number&gt;&lt;edition&gt;2009/02/05&lt;/edition&gt;&lt;keywords&gt;&lt;keyword&gt;Animals&lt;/keyword&gt;&lt;keyword&gt;Antigen Presentation/immunology&lt;/keyword&gt;&lt;keyword&gt;Bacteria/pathogenicity&lt;/keyword&gt;&lt;keyword&gt;Drug Delivery Systems&lt;/keyword&gt;&lt;keyword&gt;Endocytosis/*physiology&lt;/keyword&gt;&lt;keyword&gt;Endosomes/metabolism&lt;/keyword&gt;&lt;keyword&gt;Pinocytosis/*physiology&lt;/keyword&gt;&lt;keyword&gt;Signal Transduction/*physiology&lt;/keyword&gt;&lt;keyword&gt;Viruses/pathogenicity&lt;/keyword&gt;&lt;/keywords&gt;&lt;dates&gt;&lt;year&gt;2009&lt;/year&gt;&lt;pub-dates&gt;&lt;date&gt;Apr&lt;/date&gt;&lt;/pub-dates&gt;&lt;/dates&gt;&lt;isbn&gt;1600-0854 (Electronic)&amp;#xD;1398-9219 (Linking)&lt;/isbn&gt;&lt;accession-num&gt;19192253&lt;/accession-num&gt;&lt;urls&gt;&lt;related-urls&gt;&lt;url&gt;https://www.ncbi.nlm.nih.gov/pubmed/19192253&lt;/url&gt;&lt;/related-urls&gt;&lt;/urls&gt;&lt;electronic-resource-num&gt;10.1111/j.1600-0854.2009.00878.x&lt;/electronic-resource-num&gt;&lt;/record&gt;&lt;/Cite&gt;&lt;/EndNote&gt;</w:instrText>
      </w:r>
      <w:r w:rsidRPr="00BB776C">
        <w:rPr>
          <w:color w:val="000000" w:themeColor="text1"/>
        </w:rPr>
        <w:fldChar w:fldCharType="separate"/>
      </w:r>
      <w:r w:rsidRPr="00BB776C">
        <w:rPr>
          <w:color w:val="000000" w:themeColor="text1"/>
          <w:vertAlign w:val="superscript"/>
        </w:rPr>
        <w:t>3</w:t>
      </w:r>
      <w:r w:rsidRPr="00241E36">
        <w:rPr>
          <w:color w:val="000000" w:themeColor="text1"/>
        </w:rPr>
        <w:fldChar w:fldCharType="end"/>
      </w:r>
      <w:r w:rsidRPr="00484D88">
        <w:rPr>
          <w:color w:val="000000" w:themeColor="text1"/>
        </w:rPr>
        <w:t>. These issues are compounded in most experiments which are designed to track the uptake of a single pulse of dextran added to cells and then washed off.</w:t>
      </w:r>
    </w:p>
    <w:p w14:paraId="623B1B3B" w14:textId="77777777" w:rsidR="002B5204" w:rsidRPr="00241E36" w:rsidRDefault="002B5204" w:rsidP="00AC2D58">
      <w:pPr>
        <w:rPr>
          <w:color w:val="000000" w:themeColor="text1"/>
        </w:rPr>
      </w:pPr>
    </w:p>
    <w:p w14:paraId="48BA6B0A" w14:textId="72E2A298" w:rsidR="006E4797" w:rsidRPr="00484D88" w:rsidRDefault="00A10BDD" w:rsidP="00AC2D58">
      <w:pPr>
        <w:rPr>
          <w:color w:val="000000" w:themeColor="text1"/>
        </w:rPr>
      </w:pPr>
      <w:r w:rsidRPr="00484D88">
        <w:rPr>
          <w:color w:val="000000" w:themeColor="text1"/>
        </w:rPr>
        <w:t>Instead,</w:t>
      </w:r>
      <w:r w:rsidR="0080102C" w:rsidRPr="00484D88">
        <w:rPr>
          <w:color w:val="000000" w:themeColor="text1"/>
        </w:rPr>
        <w:t xml:space="preserve"> this paper </w:t>
      </w:r>
      <w:r w:rsidR="00362D3F" w:rsidRPr="00484D88">
        <w:rPr>
          <w:color w:val="000000" w:themeColor="text1"/>
        </w:rPr>
        <w:t xml:space="preserve">describes </w:t>
      </w:r>
      <w:r w:rsidRPr="00484D88">
        <w:rPr>
          <w:color w:val="000000" w:themeColor="text1"/>
        </w:rPr>
        <w:t xml:space="preserve">the advantages of applying fluorescent dextran to the cells and leaving it in the medium during live imaging to record continuous uptake into cells. This amplifies the dextran signal in </w:t>
      </w:r>
      <w:proofErr w:type="spellStart"/>
      <w:r w:rsidRPr="00484D88">
        <w:rPr>
          <w:color w:val="000000" w:themeColor="text1"/>
        </w:rPr>
        <w:t>macropinosomes</w:t>
      </w:r>
      <w:proofErr w:type="spellEnd"/>
      <w:r w:rsidRPr="00484D88">
        <w:rPr>
          <w:color w:val="000000" w:themeColor="text1"/>
        </w:rPr>
        <w:t xml:space="preserve"> </w:t>
      </w:r>
      <w:r w:rsidR="00362D3F" w:rsidRPr="00484D88">
        <w:rPr>
          <w:color w:val="000000" w:themeColor="text1"/>
        </w:rPr>
        <w:t xml:space="preserve">and subsequent </w:t>
      </w:r>
      <w:r w:rsidRPr="00484D88">
        <w:rPr>
          <w:color w:val="000000" w:themeColor="text1"/>
        </w:rPr>
        <w:t xml:space="preserve">endosomes showing the whole pathway of maturation. Viewing labeled </w:t>
      </w:r>
      <w:proofErr w:type="spellStart"/>
      <w:r w:rsidRPr="00484D88">
        <w:rPr>
          <w:color w:val="000000" w:themeColor="text1"/>
        </w:rPr>
        <w:t>macropinosomes</w:t>
      </w:r>
      <w:proofErr w:type="spellEnd"/>
      <w:r w:rsidRPr="00484D88">
        <w:rPr>
          <w:color w:val="000000" w:themeColor="text1"/>
        </w:rPr>
        <w:t xml:space="preserve"> against the unlabeled </w:t>
      </w:r>
      <w:r w:rsidR="00193666" w:rsidRPr="00484D88">
        <w:rPr>
          <w:color w:val="000000" w:themeColor="text1"/>
        </w:rPr>
        <w:t xml:space="preserve">(black) </w:t>
      </w:r>
      <w:r w:rsidRPr="00484D88">
        <w:rPr>
          <w:color w:val="000000" w:themeColor="text1"/>
        </w:rPr>
        <w:t xml:space="preserve">interior of the cells, as a high contrast inverse setting, reveals </w:t>
      </w:r>
      <w:r w:rsidR="00410D9F" w:rsidRPr="00484D88">
        <w:rPr>
          <w:color w:val="000000" w:themeColor="text1"/>
        </w:rPr>
        <w:t>all</w:t>
      </w:r>
      <w:r w:rsidRPr="00484D88">
        <w:rPr>
          <w:color w:val="000000" w:themeColor="text1"/>
        </w:rPr>
        <w:t xml:space="preserve"> the features of the </w:t>
      </w:r>
      <w:proofErr w:type="spellStart"/>
      <w:r w:rsidRPr="00484D88">
        <w:rPr>
          <w:color w:val="000000" w:themeColor="text1"/>
        </w:rPr>
        <w:t>macropinosomes</w:t>
      </w:r>
      <w:proofErr w:type="spellEnd"/>
      <w:r w:rsidRPr="00484D88">
        <w:rPr>
          <w:color w:val="000000" w:themeColor="text1"/>
        </w:rPr>
        <w:t xml:space="preserve"> and</w:t>
      </w:r>
      <w:r w:rsidR="00F61712" w:rsidRPr="00484D88">
        <w:rPr>
          <w:color w:val="000000" w:themeColor="text1"/>
        </w:rPr>
        <w:t>,</w:t>
      </w:r>
      <w:r w:rsidRPr="00484D88">
        <w:rPr>
          <w:color w:val="000000" w:themeColor="text1"/>
        </w:rPr>
        <w:t xml:space="preserve"> conversely, outside the cells, the highly fluorescent medium highlights the dynamic ruffling of the cell surface. </w:t>
      </w:r>
      <w:r w:rsidR="0080102C" w:rsidRPr="00484D88">
        <w:rPr>
          <w:color w:val="000000" w:themeColor="text1"/>
        </w:rPr>
        <w:t>T</w:t>
      </w:r>
      <w:r w:rsidR="00F7628A" w:rsidRPr="00484D88">
        <w:rPr>
          <w:color w:val="000000" w:themeColor="text1"/>
        </w:rPr>
        <w:t>his</w:t>
      </w:r>
      <w:r w:rsidRPr="00484D88">
        <w:rPr>
          <w:color w:val="000000" w:themeColor="text1"/>
        </w:rPr>
        <w:t xml:space="preserve"> method describe</w:t>
      </w:r>
      <w:r w:rsidR="00362D3F" w:rsidRPr="00484D88">
        <w:rPr>
          <w:color w:val="000000" w:themeColor="text1"/>
        </w:rPr>
        <w:t>s</w:t>
      </w:r>
      <w:r w:rsidR="00F7628A" w:rsidRPr="00484D88">
        <w:rPr>
          <w:color w:val="000000" w:themeColor="text1"/>
        </w:rPr>
        <w:t xml:space="preserve"> </w:t>
      </w:r>
      <w:r w:rsidRPr="00484D88">
        <w:rPr>
          <w:color w:val="000000" w:themeColor="text1"/>
        </w:rPr>
        <w:t>the live imaging of dextran for light microscopic, confocal imaging</w:t>
      </w:r>
      <w:r w:rsidR="00F61712" w:rsidRPr="00484D88">
        <w:rPr>
          <w:color w:val="000000" w:themeColor="text1"/>
        </w:rPr>
        <w:t>,</w:t>
      </w:r>
      <w:r w:rsidRPr="00484D88">
        <w:rPr>
          <w:color w:val="000000" w:themeColor="text1"/>
        </w:rPr>
        <w:t xml:space="preserve"> and for its detection after cell fixation by correlative light and electron microscopy (CLEM). </w:t>
      </w:r>
      <w:r w:rsidR="00F7628A" w:rsidRPr="00484D88">
        <w:rPr>
          <w:color w:val="000000" w:themeColor="text1"/>
        </w:rPr>
        <w:t xml:space="preserve">The </w:t>
      </w:r>
      <w:r w:rsidRPr="00484D88">
        <w:rPr>
          <w:color w:val="000000" w:themeColor="text1"/>
        </w:rPr>
        <w:t xml:space="preserve">imaging </w:t>
      </w:r>
      <w:r w:rsidR="00F7628A" w:rsidRPr="00484D88">
        <w:rPr>
          <w:color w:val="000000" w:themeColor="text1"/>
        </w:rPr>
        <w:t xml:space="preserve">included </w:t>
      </w:r>
      <w:r w:rsidRPr="00484D88">
        <w:rPr>
          <w:color w:val="000000" w:themeColor="text1"/>
        </w:rPr>
        <w:t xml:space="preserve">here </w:t>
      </w:r>
      <w:r w:rsidR="00F7628A" w:rsidRPr="00484D88">
        <w:rPr>
          <w:color w:val="000000" w:themeColor="text1"/>
        </w:rPr>
        <w:t>w</w:t>
      </w:r>
      <w:r w:rsidR="00362D3F" w:rsidRPr="00484D88">
        <w:rPr>
          <w:color w:val="000000" w:themeColor="text1"/>
        </w:rPr>
        <w:t>as</w:t>
      </w:r>
      <w:r w:rsidR="00F7628A" w:rsidRPr="00484D88">
        <w:rPr>
          <w:color w:val="000000" w:themeColor="text1"/>
        </w:rPr>
        <w:t xml:space="preserve"> </w:t>
      </w:r>
      <w:r w:rsidR="00193666" w:rsidRPr="00484D88">
        <w:rPr>
          <w:color w:val="000000" w:themeColor="text1"/>
        </w:rPr>
        <w:t>performed on different</w:t>
      </w:r>
      <w:r w:rsidRPr="00484D88">
        <w:rPr>
          <w:color w:val="000000" w:themeColor="text1"/>
        </w:rPr>
        <w:t xml:space="preserve"> cell types to demonstrate the broad applicability of these approaches</w:t>
      </w:r>
      <w:r w:rsidR="00362D3F" w:rsidRPr="00484D88">
        <w:rPr>
          <w:color w:val="000000" w:themeColor="text1"/>
        </w:rPr>
        <w:t>,</w:t>
      </w:r>
      <w:r w:rsidRPr="00484D88">
        <w:rPr>
          <w:color w:val="000000" w:themeColor="text1"/>
        </w:rPr>
        <w:t xml:space="preserve"> </w:t>
      </w:r>
      <w:r w:rsidR="00193666" w:rsidRPr="00484D88">
        <w:rPr>
          <w:color w:val="000000" w:themeColor="text1"/>
        </w:rPr>
        <w:t xml:space="preserve">including </w:t>
      </w:r>
      <w:r w:rsidRPr="00484D88">
        <w:rPr>
          <w:color w:val="000000" w:themeColor="text1"/>
        </w:rPr>
        <w:t>activated macrophages</w:t>
      </w:r>
      <w:r w:rsidR="00362D3F" w:rsidRPr="00484D88">
        <w:rPr>
          <w:color w:val="000000" w:themeColor="text1"/>
        </w:rPr>
        <w:t xml:space="preserve"> and microglial cells</w:t>
      </w:r>
      <w:r w:rsidR="00193666" w:rsidRPr="00484D88">
        <w:rPr>
          <w:color w:val="000000" w:themeColor="text1"/>
        </w:rPr>
        <w:t>,</w:t>
      </w:r>
      <w:r w:rsidRPr="00484D88">
        <w:rPr>
          <w:color w:val="000000" w:themeColor="text1"/>
        </w:rPr>
        <w:t xml:space="preserve"> where </w:t>
      </w:r>
      <w:proofErr w:type="spellStart"/>
      <w:r w:rsidRPr="00484D88">
        <w:rPr>
          <w:color w:val="000000" w:themeColor="text1"/>
        </w:rPr>
        <w:t>macropinocytosis</w:t>
      </w:r>
      <w:proofErr w:type="spellEnd"/>
      <w:r w:rsidRPr="00484D88">
        <w:rPr>
          <w:color w:val="000000" w:themeColor="text1"/>
        </w:rPr>
        <w:t xml:space="preserve"> is very active and rapid</w:t>
      </w:r>
      <w:r w:rsidR="00193666" w:rsidRPr="00484D88">
        <w:rPr>
          <w:color w:val="000000" w:themeColor="text1"/>
        </w:rPr>
        <w:t>,</w:t>
      </w:r>
      <w:r w:rsidRPr="00484D88">
        <w:rPr>
          <w:color w:val="000000" w:themeColor="text1"/>
        </w:rPr>
        <w:t xml:space="preserve"> and in cancer cells where </w:t>
      </w:r>
      <w:proofErr w:type="spellStart"/>
      <w:r w:rsidRPr="00484D88">
        <w:rPr>
          <w:color w:val="000000" w:themeColor="text1"/>
        </w:rPr>
        <w:t>macropinocytosis</w:t>
      </w:r>
      <w:proofErr w:type="spellEnd"/>
      <w:r w:rsidRPr="00484D88">
        <w:rPr>
          <w:color w:val="000000" w:themeColor="text1"/>
        </w:rPr>
        <w:t xml:space="preserve"> is relatively less abundant.</w:t>
      </w:r>
    </w:p>
    <w:p w14:paraId="13AD380D" w14:textId="77777777" w:rsidR="0042617C" w:rsidRPr="00484D88" w:rsidRDefault="0042617C" w:rsidP="00AC2D58">
      <w:pPr>
        <w:rPr>
          <w:b/>
        </w:rPr>
      </w:pPr>
    </w:p>
    <w:p w14:paraId="5BF0B7E6" w14:textId="7B849BF3" w:rsidR="00A10BDD" w:rsidRPr="00241E36" w:rsidRDefault="00551D82" w:rsidP="005D5B5F">
      <w:r w:rsidRPr="00484D88">
        <w:rPr>
          <w:b/>
        </w:rPr>
        <w:t>PROTOCOL:</w:t>
      </w:r>
    </w:p>
    <w:p w14:paraId="7D49FDE9" w14:textId="77777777" w:rsidR="005D5B5F" w:rsidRPr="00241E36" w:rsidRDefault="005D5B5F" w:rsidP="00AC2D58">
      <w:pPr>
        <w:rPr>
          <w:color w:val="808080"/>
        </w:rPr>
      </w:pPr>
    </w:p>
    <w:p w14:paraId="1F26F18C" w14:textId="55140164" w:rsidR="00A10BDD" w:rsidRPr="00BB776C" w:rsidRDefault="00A10BDD" w:rsidP="00AC2D58">
      <w:pPr>
        <w:pStyle w:val="ListParagraph"/>
        <w:numPr>
          <w:ilvl w:val="0"/>
          <w:numId w:val="14"/>
        </w:numPr>
        <w:ind w:left="0" w:firstLine="0"/>
        <w:rPr>
          <w:b/>
          <w:bCs/>
          <w:color w:val="000000" w:themeColor="text1"/>
          <w:lang w:val="en-US"/>
        </w:rPr>
      </w:pPr>
      <w:r w:rsidRPr="00BB776C">
        <w:rPr>
          <w:b/>
          <w:bCs/>
          <w:color w:val="000000" w:themeColor="text1"/>
          <w:lang w:val="en-US"/>
        </w:rPr>
        <w:t xml:space="preserve">Preparation of cells on </w:t>
      </w:r>
      <w:r w:rsidR="00500BF0" w:rsidRPr="00BB776C">
        <w:rPr>
          <w:b/>
          <w:bCs/>
          <w:color w:val="000000" w:themeColor="text1"/>
          <w:lang w:val="en-US"/>
        </w:rPr>
        <w:t>35</w:t>
      </w:r>
      <w:r w:rsidR="00F61712" w:rsidRPr="00BB776C">
        <w:rPr>
          <w:b/>
          <w:bCs/>
          <w:color w:val="000000" w:themeColor="text1"/>
          <w:lang w:val="en-US"/>
        </w:rPr>
        <w:t xml:space="preserve"> </w:t>
      </w:r>
      <w:r w:rsidR="00500BF0" w:rsidRPr="00BB776C">
        <w:rPr>
          <w:b/>
          <w:bCs/>
          <w:color w:val="000000" w:themeColor="text1"/>
          <w:lang w:val="en-US"/>
        </w:rPr>
        <w:t>mm glass</w:t>
      </w:r>
      <w:r w:rsidR="00F61712" w:rsidRPr="00BB776C">
        <w:rPr>
          <w:b/>
          <w:bCs/>
          <w:color w:val="000000" w:themeColor="text1"/>
          <w:lang w:val="en-US"/>
        </w:rPr>
        <w:t>-</w:t>
      </w:r>
      <w:r w:rsidR="00500BF0" w:rsidRPr="00BB776C">
        <w:rPr>
          <w:b/>
          <w:bCs/>
          <w:color w:val="000000" w:themeColor="text1"/>
          <w:lang w:val="en-US"/>
        </w:rPr>
        <w:t>bottom</w:t>
      </w:r>
      <w:r w:rsidRPr="00BB776C">
        <w:rPr>
          <w:b/>
          <w:bCs/>
          <w:color w:val="000000" w:themeColor="text1"/>
          <w:lang w:val="en-US"/>
        </w:rPr>
        <w:t xml:space="preserve"> dishes (Day 0)</w:t>
      </w:r>
    </w:p>
    <w:p w14:paraId="574953F2" w14:textId="77777777" w:rsidR="005D5B5F" w:rsidRPr="00BB776C" w:rsidRDefault="005D5B5F" w:rsidP="00AC2D58">
      <w:pPr>
        <w:pStyle w:val="ListParagraph"/>
        <w:ind w:left="0"/>
        <w:rPr>
          <w:b/>
          <w:bCs/>
          <w:color w:val="000000" w:themeColor="text1"/>
          <w:lang w:val="en-US"/>
        </w:rPr>
      </w:pPr>
    </w:p>
    <w:p w14:paraId="340D4574" w14:textId="22F8B7FA" w:rsidR="00A10BDD" w:rsidRPr="00BB776C" w:rsidRDefault="00F61712" w:rsidP="00AC2D58">
      <w:pPr>
        <w:pStyle w:val="ListParagraph"/>
        <w:numPr>
          <w:ilvl w:val="1"/>
          <w:numId w:val="16"/>
        </w:numPr>
        <w:ind w:left="0" w:firstLine="0"/>
        <w:rPr>
          <w:b/>
          <w:bCs/>
          <w:color w:val="000000" w:themeColor="text1"/>
          <w:lang w:val="en-US"/>
        </w:rPr>
      </w:pPr>
      <w:r w:rsidRPr="00BB776C">
        <w:rPr>
          <w:lang w:val="en-US"/>
        </w:rPr>
        <w:t>Maintain and passage c</w:t>
      </w:r>
      <w:r w:rsidR="00A10BDD" w:rsidRPr="00BB776C">
        <w:rPr>
          <w:lang w:val="en-US"/>
        </w:rPr>
        <w:t xml:space="preserve">ell lines in complete medium supplemented with 10% heat-inactivated (for RAW264.7) or regular fetal calf serum and 1% L-glutamine, at 37 </w:t>
      </w:r>
      <w:r w:rsidRPr="00BB776C">
        <w:rPr>
          <w:lang w:val="en-US"/>
        </w:rPr>
        <w:t>°</w:t>
      </w:r>
      <w:r w:rsidR="00A10BDD" w:rsidRPr="00BB776C">
        <w:rPr>
          <w:lang w:val="en-US"/>
        </w:rPr>
        <w:t>C in humidified 5% CO</w:t>
      </w:r>
      <w:r w:rsidR="00A10BDD" w:rsidRPr="00BB776C">
        <w:rPr>
          <w:vertAlign w:val="subscript"/>
          <w:lang w:val="en-US"/>
        </w:rPr>
        <w:t>2</w:t>
      </w:r>
      <w:r w:rsidR="00A10BDD" w:rsidRPr="00BB776C">
        <w:rPr>
          <w:lang w:val="en-US"/>
        </w:rPr>
        <w:t xml:space="preserve"> incubator.</w:t>
      </w:r>
    </w:p>
    <w:p w14:paraId="22F499AD" w14:textId="77777777" w:rsidR="005D5B5F" w:rsidRPr="00BB776C" w:rsidRDefault="005D5B5F" w:rsidP="00AC2D58">
      <w:pPr>
        <w:pStyle w:val="ListParagraph"/>
        <w:ind w:left="0"/>
        <w:rPr>
          <w:b/>
          <w:bCs/>
          <w:color w:val="000000" w:themeColor="text1"/>
          <w:lang w:val="en-US"/>
        </w:rPr>
      </w:pPr>
    </w:p>
    <w:p w14:paraId="39192203" w14:textId="295FA780" w:rsidR="0080102C" w:rsidRPr="00BB776C" w:rsidRDefault="00F7628A" w:rsidP="00AC2D58">
      <w:pPr>
        <w:pStyle w:val="ListParagraph"/>
        <w:numPr>
          <w:ilvl w:val="1"/>
          <w:numId w:val="16"/>
        </w:numPr>
        <w:ind w:left="0" w:firstLine="0"/>
        <w:rPr>
          <w:b/>
          <w:bCs/>
          <w:color w:val="000000" w:themeColor="text1"/>
          <w:lang w:val="en-US"/>
        </w:rPr>
      </w:pPr>
      <w:r w:rsidRPr="00BB776C">
        <w:rPr>
          <w:color w:val="000000" w:themeColor="text1"/>
          <w:lang w:val="en-US"/>
        </w:rPr>
        <w:t>Plate t</w:t>
      </w:r>
      <w:r w:rsidR="00A10BDD" w:rsidRPr="00BB776C">
        <w:rPr>
          <w:color w:val="000000" w:themeColor="text1"/>
          <w:lang w:val="en-US"/>
        </w:rPr>
        <w:t>he appropriate number of cells to achieve 60% confluency in 24 h, on 35</w:t>
      </w:r>
      <w:r w:rsidR="00F61712" w:rsidRPr="00BB776C">
        <w:rPr>
          <w:color w:val="000000" w:themeColor="text1"/>
          <w:lang w:val="en-US"/>
        </w:rPr>
        <w:t xml:space="preserve"> </w:t>
      </w:r>
      <w:r w:rsidR="00A10BDD" w:rsidRPr="00BB776C">
        <w:rPr>
          <w:color w:val="000000" w:themeColor="text1"/>
          <w:lang w:val="en-US"/>
        </w:rPr>
        <w:t>mm glass-bottom dishes.</w:t>
      </w:r>
    </w:p>
    <w:p w14:paraId="280916CF" w14:textId="77777777" w:rsidR="0080102C" w:rsidRPr="00BB776C" w:rsidRDefault="0080102C" w:rsidP="00AC2D58">
      <w:pPr>
        <w:pStyle w:val="ListParagraph"/>
        <w:ind w:left="0"/>
        <w:rPr>
          <w:color w:val="000000" w:themeColor="text1"/>
          <w:lang w:val="en-US"/>
        </w:rPr>
      </w:pPr>
    </w:p>
    <w:p w14:paraId="7C2E3274" w14:textId="55A99478" w:rsidR="00A10BDD" w:rsidRPr="00BB776C" w:rsidRDefault="00A10BDD" w:rsidP="00AC2D58">
      <w:pPr>
        <w:pStyle w:val="ListParagraph"/>
        <w:ind w:left="0"/>
        <w:rPr>
          <w:b/>
          <w:bCs/>
          <w:color w:val="000000" w:themeColor="text1"/>
          <w:lang w:val="en-US"/>
        </w:rPr>
      </w:pPr>
      <w:r w:rsidRPr="00BB776C">
        <w:rPr>
          <w:color w:val="000000" w:themeColor="text1"/>
          <w:lang w:val="en-US"/>
        </w:rPr>
        <w:t>N</w:t>
      </w:r>
      <w:r w:rsidR="00F61712" w:rsidRPr="00BB776C">
        <w:rPr>
          <w:color w:val="000000" w:themeColor="text1"/>
          <w:lang w:val="en-US"/>
        </w:rPr>
        <w:t>OTE</w:t>
      </w:r>
      <w:r w:rsidRPr="00BB776C">
        <w:rPr>
          <w:color w:val="000000" w:themeColor="text1"/>
          <w:lang w:val="en-US"/>
        </w:rPr>
        <w:t>:</w:t>
      </w:r>
      <w:r w:rsidR="003D3585" w:rsidRPr="00BB776C">
        <w:rPr>
          <w:color w:val="000000" w:themeColor="text1"/>
          <w:lang w:val="en-US"/>
        </w:rPr>
        <w:t xml:space="preserve"> </w:t>
      </w:r>
      <w:r w:rsidR="00F61712" w:rsidRPr="00BB776C">
        <w:rPr>
          <w:color w:val="000000" w:themeColor="text1"/>
          <w:lang w:val="en-US"/>
        </w:rPr>
        <w:t>The re</w:t>
      </w:r>
      <w:r w:rsidRPr="00BB776C">
        <w:rPr>
          <w:color w:val="000000" w:themeColor="text1"/>
          <w:lang w:val="en-US"/>
        </w:rPr>
        <w:t>commended cell density is between 2</w:t>
      </w:r>
      <w:r w:rsidR="00F61712" w:rsidRPr="00BB776C">
        <w:rPr>
          <w:color w:val="000000" w:themeColor="text1"/>
          <w:lang w:val="en-US"/>
        </w:rPr>
        <w:t xml:space="preserve"> </w:t>
      </w:r>
      <w:r w:rsidRPr="00BB776C">
        <w:rPr>
          <w:color w:val="000000" w:themeColor="text1"/>
          <w:lang w:val="en-US"/>
        </w:rPr>
        <w:t>m</w:t>
      </w:r>
      <w:r w:rsidR="00F61712" w:rsidRPr="00BB776C">
        <w:rPr>
          <w:color w:val="000000" w:themeColor="text1"/>
          <w:lang w:val="en-US"/>
        </w:rPr>
        <w:t>L</w:t>
      </w:r>
      <w:r w:rsidRPr="00BB776C">
        <w:rPr>
          <w:color w:val="000000" w:themeColor="text1"/>
          <w:lang w:val="en-US"/>
        </w:rPr>
        <w:t xml:space="preserve"> of 0.15</w:t>
      </w:r>
      <w:r w:rsidR="00F61712" w:rsidRPr="00BB776C">
        <w:rPr>
          <w:color w:val="000000" w:themeColor="text1"/>
          <w:lang w:val="en-US"/>
        </w:rPr>
        <w:t xml:space="preserve"> </w:t>
      </w:r>
      <w:r w:rsidRPr="00BB776C">
        <w:rPr>
          <w:color w:val="000000" w:themeColor="text1"/>
          <w:lang w:val="en-US"/>
        </w:rPr>
        <w:t>x</w:t>
      </w:r>
      <w:r w:rsidR="00F61712" w:rsidRPr="00BB776C">
        <w:rPr>
          <w:color w:val="000000" w:themeColor="text1"/>
          <w:lang w:val="en-US"/>
        </w:rPr>
        <w:t xml:space="preserve"> </w:t>
      </w:r>
      <w:r w:rsidRPr="00BB776C">
        <w:rPr>
          <w:color w:val="000000" w:themeColor="text1"/>
          <w:lang w:val="en-US"/>
        </w:rPr>
        <w:t>10</w:t>
      </w:r>
      <w:r w:rsidRPr="00BB776C">
        <w:rPr>
          <w:color w:val="000000" w:themeColor="text1"/>
          <w:vertAlign w:val="superscript"/>
          <w:lang w:val="en-US"/>
        </w:rPr>
        <w:t xml:space="preserve">6 </w:t>
      </w:r>
      <w:r w:rsidRPr="00BB776C">
        <w:rPr>
          <w:color w:val="000000" w:themeColor="text1"/>
          <w:lang w:val="en-US"/>
        </w:rPr>
        <w:t>cells/m</w:t>
      </w:r>
      <w:r w:rsidR="00F61712" w:rsidRPr="00BB776C">
        <w:rPr>
          <w:color w:val="000000" w:themeColor="text1"/>
          <w:lang w:val="en-US"/>
        </w:rPr>
        <w:t>L</w:t>
      </w:r>
      <w:r w:rsidRPr="00BB776C">
        <w:rPr>
          <w:color w:val="000000" w:themeColor="text1"/>
          <w:lang w:val="en-US"/>
        </w:rPr>
        <w:t xml:space="preserve"> to 0.25</w:t>
      </w:r>
      <w:r w:rsidR="00F61712" w:rsidRPr="00BB776C">
        <w:rPr>
          <w:color w:val="000000" w:themeColor="text1"/>
          <w:lang w:val="en-US"/>
        </w:rPr>
        <w:t xml:space="preserve"> </w:t>
      </w:r>
      <w:r w:rsidRPr="00BB776C">
        <w:rPr>
          <w:color w:val="000000" w:themeColor="text1"/>
          <w:lang w:val="en-US"/>
        </w:rPr>
        <w:t>x</w:t>
      </w:r>
      <w:r w:rsidR="00F61712" w:rsidRPr="00BB776C">
        <w:rPr>
          <w:color w:val="000000" w:themeColor="text1"/>
          <w:lang w:val="en-US"/>
        </w:rPr>
        <w:t xml:space="preserve"> </w:t>
      </w:r>
      <w:r w:rsidRPr="00BB776C">
        <w:rPr>
          <w:color w:val="000000" w:themeColor="text1"/>
          <w:lang w:val="en-US"/>
        </w:rPr>
        <w:t>10</w:t>
      </w:r>
      <w:r w:rsidRPr="00BB776C">
        <w:rPr>
          <w:color w:val="000000" w:themeColor="text1"/>
          <w:vertAlign w:val="superscript"/>
          <w:lang w:val="en-US"/>
        </w:rPr>
        <w:t xml:space="preserve">6 </w:t>
      </w:r>
      <w:r w:rsidRPr="00BB776C">
        <w:rPr>
          <w:color w:val="000000" w:themeColor="text1"/>
          <w:lang w:val="en-US"/>
        </w:rPr>
        <w:t>cells/m</w:t>
      </w:r>
      <w:r w:rsidR="00F61712" w:rsidRPr="00BB776C">
        <w:rPr>
          <w:color w:val="000000" w:themeColor="text1"/>
          <w:lang w:val="en-US"/>
        </w:rPr>
        <w:t>L</w:t>
      </w:r>
      <w:r w:rsidRPr="00BB776C">
        <w:rPr>
          <w:color w:val="000000" w:themeColor="text1"/>
          <w:lang w:val="en-US"/>
        </w:rPr>
        <w:t xml:space="preserve"> for the RAW264.7, BV2 microglial cells</w:t>
      </w:r>
      <w:r w:rsidR="00F61712" w:rsidRPr="00BB776C">
        <w:rPr>
          <w:color w:val="000000" w:themeColor="text1"/>
          <w:lang w:val="en-US"/>
        </w:rPr>
        <w:t>,</w:t>
      </w:r>
      <w:r w:rsidRPr="00BB776C">
        <w:rPr>
          <w:color w:val="000000" w:themeColor="text1"/>
          <w:lang w:val="en-US"/>
        </w:rPr>
        <w:t xml:space="preserve"> and MDA-MB</w:t>
      </w:r>
      <w:r w:rsidR="00AA4CCA" w:rsidRPr="00BB776C">
        <w:rPr>
          <w:color w:val="000000" w:themeColor="text1"/>
          <w:lang w:val="en-US"/>
        </w:rPr>
        <w:t xml:space="preserve"> </w:t>
      </w:r>
      <w:r w:rsidRPr="00BB776C">
        <w:rPr>
          <w:color w:val="000000" w:themeColor="text1"/>
          <w:lang w:val="en-US"/>
        </w:rPr>
        <w:t>231 breast cancer cells described here.</w:t>
      </w:r>
    </w:p>
    <w:p w14:paraId="135278A4" w14:textId="77777777" w:rsidR="00A10BDD" w:rsidRPr="00484D88" w:rsidRDefault="00A10BDD" w:rsidP="00AC2D58">
      <w:pPr>
        <w:rPr>
          <w:color w:val="000000" w:themeColor="text1"/>
        </w:rPr>
      </w:pPr>
    </w:p>
    <w:p w14:paraId="5DEADFA7" w14:textId="65B1978F" w:rsidR="00A10BDD" w:rsidRPr="00BB776C" w:rsidRDefault="00A10BDD" w:rsidP="00AC2D58">
      <w:pPr>
        <w:pStyle w:val="ListParagraph"/>
        <w:numPr>
          <w:ilvl w:val="0"/>
          <w:numId w:val="14"/>
        </w:numPr>
        <w:ind w:left="0" w:firstLine="0"/>
        <w:rPr>
          <w:b/>
          <w:bCs/>
          <w:color w:val="000000" w:themeColor="text1"/>
          <w:lang w:val="en-US"/>
        </w:rPr>
      </w:pPr>
      <w:r w:rsidRPr="00BB776C">
        <w:rPr>
          <w:b/>
          <w:bCs/>
          <w:color w:val="000000" w:themeColor="text1"/>
          <w:lang w:val="en-US"/>
        </w:rPr>
        <w:t>Fluorescence DNA plasmid transfection (Day 1) – Optional</w:t>
      </w:r>
    </w:p>
    <w:p w14:paraId="2FF9D523" w14:textId="77777777" w:rsidR="005D5B5F" w:rsidRPr="00BB776C" w:rsidRDefault="005D5B5F" w:rsidP="00AC2D58">
      <w:pPr>
        <w:pStyle w:val="ListParagraph"/>
        <w:ind w:left="0"/>
        <w:rPr>
          <w:b/>
          <w:bCs/>
          <w:color w:val="000000" w:themeColor="text1"/>
          <w:lang w:val="en-US"/>
        </w:rPr>
      </w:pPr>
    </w:p>
    <w:p w14:paraId="1692ECBA" w14:textId="69102C3A" w:rsidR="00A10BDD" w:rsidRPr="00241E36" w:rsidRDefault="005D5B5F" w:rsidP="00AC2D58">
      <w:pPr>
        <w:rPr>
          <w:color w:val="000000" w:themeColor="text1"/>
        </w:rPr>
      </w:pPr>
      <w:r w:rsidRPr="00484D88">
        <w:rPr>
          <w:color w:val="000000" w:themeColor="text1"/>
        </w:rPr>
        <w:t xml:space="preserve">NOTE: </w:t>
      </w:r>
      <w:r w:rsidR="00A10BDD" w:rsidRPr="00484D88">
        <w:rPr>
          <w:color w:val="000000" w:themeColor="text1"/>
        </w:rPr>
        <w:t>Different fluorescently-tagged proteins and probes can be expressed transiently or stably in cloned cell lines to specifically label actin ruffles and compartments in the endocytic pathway su</w:t>
      </w:r>
      <w:r w:rsidR="00A10BDD" w:rsidRPr="00241E36">
        <w:rPr>
          <w:color w:val="000000" w:themeColor="text1"/>
        </w:rPr>
        <w:t>ch as early endosomes, late endosomes</w:t>
      </w:r>
      <w:r w:rsidR="00241E36">
        <w:rPr>
          <w:color w:val="000000" w:themeColor="text1"/>
        </w:rPr>
        <w:t>,</w:t>
      </w:r>
      <w:r w:rsidR="00A10BDD" w:rsidRPr="00241E36">
        <w:rPr>
          <w:color w:val="000000" w:themeColor="text1"/>
        </w:rPr>
        <w:t xml:space="preserve"> or lysosomes.</w:t>
      </w:r>
    </w:p>
    <w:p w14:paraId="1D9053FE" w14:textId="77777777" w:rsidR="00A10BDD" w:rsidRPr="00241E36" w:rsidRDefault="00A10BDD" w:rsidP="00AC2D58">
      <w:pPr>
        <w:rPr>
          <w:color w:val="000000" w:themeColor="text1"/>
        </w:rPr>
      </w:pPr>
    </w:p>
    <w:p w14:paraId="44F3087F" w14:textId="2C7DA0C3" w:rsidR="00A10BDD" w:rsidRPr="00BB776C" w:rsidRDefault="003D3585" w:rsidP="00AC2D58">
      <w:pPr>
        <w:pStyle w:val="ListParagraph"/>
        <w:numPr>
          <w:ilvl w:val="1"/>
          <w:numId w:val="17"/>
        </w:numPr>
        <w:ind w:left="0" w:firstLine="0"/>
        <w:rPr>
          <w:color w:val="000000" w:themeColor="text1"/>
          <w:lang w:val="en-US"/>
        </w:rPr>
      </w:pPr>
      <w:r w:rsidRPr="00BB776C">
        <w:rPr>
          <w:color w:val="000000" w:themeColor="text1"/>
          <w:lang w:val="en-US"/>
        </w:rPr>
        <w:lastRenderedPageBreak/>
        <w:t xml:space="preserve">Transfect </w:t>
      </w:r>
      <w:r w:rsidR="00F61712" w:rsidRPr="00BB776C">
        <w:rPr>
          <w:color w:val="000000" w:themeColor="text1"/>
          <w:lang w:val="en-US"/>
        </w:rPr>
        <w:t xml:space="preserve">the </w:t>
      </w:r>
      <w:r w:rsidRPr="00BB776C">
        <w:rPr>
          <w:color w:val="000000" w:themeColor="text1"/>
          <w:lang w:val="en-US"/>
        </w:rPr>
        <w:t>c</w:t>
      </w:r>
      <w:r w:rsidR="00A10BDD" w:rsidRPr="00BB776C">
        <w:rPr>
          <w:color w:val="000000" w:themeColor="text1"/>
          <w:lang w:val="en-US"/>
        </w:rPr>
        <w:t xml:space="preserve">ells using </w:t>
      </w:r>
      <w:r w:rsidR="00F61712" w:rsidRPr="00BB776C">
        <w:rPr>
          <w:color w:val="000000" w:themeColor="text1"/>
          <w:lang w:val="en-US"/>
        </w:rPr>
        <w:t xml:space="preserve">a </w:t>
      </w:r>
      <w:r w:rsidR="00961C9D" w:rsidRPr="00BB776C">
        <w:rPr>
          <w:color w:val="000000" w:themeColor="text1"/>
          <w:lang w:val="en-US"/>
        </w:rPr>
        <w:t>lipid</w:t>
      </w:r>
      <w:r w:rsidR="00F61712" w:rsidRPr="00BB776C">
        <w:rPr>
          <w:color w:val="000000" w:themeColor="text1"/>
          <w:lang w:val="en-US"/>
        </w:rPr>
        <w:t>-</w:t>
      </w:r>
      <w:r w:rsidR="00961C9D" w:rsidRPr="00BB776C">
        <w:rPr>
          <w:color w:val="000000" w:themeColor="text1"/>
          <w:lang w:val="en-US"/>
        </w:rPr>
        <w:t>based transfection</w:t>
      </w:r>
      <w:r w:rsidR="00A10BDD" w:rsidRPr="00BB776C">
        <w:rPr>
          <w:color w:val="000000" w:themeColor="text1"/>
          <w:lang w:val="en-US"/>
        </w:rPr>
        <w:t xml:space="preserve"> kit according to </w:t>
      </w:r>
      <w:r w:rsidR="00241E36">
        <w:rPr>
          <w:color w:val="000000" w:themeColor="text1"/>
          <w:lang w:val="en-US"/>
        </w:rPr>
        <w:t xml:space="preserve">the </w:t>
      </w:r>
      <w:r w:rsidR="00A10BDD" w:rsidRPr="00BB776C">
        <w:rPr>
          <w:color w:val="000000" w:themeColor="text1"/>
          <w:lang w:val="en-US"/>
        </w:rPr>
        <w:t>manufacturer’s instruction, 1 day post plating</w:t>
      </w:r>
      <w:r w:rsidR="00601C5F" w:rsidRPr="00BB776C">
        <w:rPr>
          <w:color w:val="000000" w:themeColor="text1"/>
          <w:lang w:val="en-US"/>
        </w:rPr>
        <w:t xml:space="preserve"> in a tissue culture hood</w:t>
      </w:r>
      <w:r w:rsidR="00A10BDD" w:rsidRPr="00BB776C">
        <w:rPr>
          <w:color w:val="000000" w:themeColor="text1"/>
          <w:lang w:val="en-US"/>
        </w:rPr>
        <w:t>.</w:t>
      </w:r>
    </w:p>
    <w:p w14:paraId="0CC85B20" w14:textId="77777777" w:rsidR="00601C5F" w:rsidRPr="00BB776C" w:rsidRDefault="00601C5F" w:rsidP="00AC2D58">
      <w:pPr>
        <w:pStyle w:val="ListParagraph"/>
        <w:ind w:left="0"/>
        <w:rPr>
          <w:color w:val="000000" w:themeColor="text1"/>
          <w:lang w:val="en-US"/>
        </w:rPr>
      </w:pPr>
    </w:p>
    <w:p w14:paraId="3A99C615" w14:textId="6A8D1DB2"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Dilute 2</w:t>
      </w:r>
      <w:r w:rsidR="00F61712" w:rsidRPr="00BB776C">
        <w:rPr>
          <w:color w:val="000000" w:themeColor="text1"/>
          <w:lang w:val="en-US"/>
        </w:rPr>
        <w:t xml:space="preserve"> </w:t>
      </w:r>
      <w:r w:rsidRPr="00BB776C">
        <w:rPr>
          <w:color w:val="000000" w:themeColor="text1"/>
          <w:lang w:val="en-US"/>
        </w:rPr>
        <w:t xml:space="preserve">µg of </w:t>
      </w:r>
      <w:r w:rsidR="00F61712" w:rsidRPr="00BB776C">
        <w:rPr>
          <w:color w:val="000000" w:themeColor="text1"/>
          <w:lang w:val="en-US"/>
        </w:rPr>
        <w:t>endotoxin-</w:t>
      </w:r>
      <w:r w:rsidRPr="00BB776C">
        <w:rPr>
          <w:color w:val="000000" w:themeColor="text1"/>
          <w:lang w:val="en-US"/>
        </w:rPr>
        <w:t>free purified DNA plasmid in 125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3F64BE" w:rsidRPr="00BB776C">
        <w:rPr>
          <w:color w:val="000000" w:themeColor="text1"/>
          <w:lang w:val="en-US"/>
        </w:rPr>
        <w:t>minimum essential media (reduced serum)</w:t>
      </w:r>
      <w:r w:rsidRPr="00BB776C">
        <w:rPr>
          <w:color w:val="000000" w:themeColor="text1"/>
          <w:lang w:val="en-US"/>
        </w:rPr>
        <w:t>. Mix gently and let it stand for 5 min at room temperature.</w:t>
      </w:r>
    </w:p>
    <w:p w14:paraId="641A693A" w14:textId="77777777" w:rsidR="00601C5F" w:rsidRPr="00484D88" w:rsidRDefault="00601C5F" w:rsidP="00AC2D58">
      <w:pPr>
        <w:rPr>
          <w:color w:val="000000" w:themeColor="text1"/>
        </w:rPr>
      </w:pPr>
    </w:p>
    <w:p w14:paraId="3850D438" w14:textId="17A786DB"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Dilute 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961C9D" w:rsidRPr="00BB776C">
        <w:rPr>
          <w:color w:val="000000" w:themeColor="text1"/>
          <w:lang w:val="en-US"/>
        </w:rPr>
        <w:t xml:space="preserve">transfection agent </w:t>
      </w:r>
      <w:r w:rsidRPr="00BB776C">
        <w:rPr>
          <w:color w:val="000000" w:themeColor="text1"/>
          <w:lang w:val="en-US"/>
        </w:rPr>
        <w:t>in 125</w:t>
      </w:r>
      <w:r w:rsidR="00F61712" w:rsidRPr="00BB776C">
        <w:rPr>
          <w:color w:val="000000" w:themeColor="text1"/>
          <w:lang w:val="en-US"/>
        </w:rPr>
        <w:t xml:space="preserve"> </w:t>
      </w:r>
      <w:proofErr w:type="spellStart"/>
      <w:r w:rsidRPr="00BB776C">
        <w:rPr>
          <w:color w:val="000000" w:themeColor="text1"/>
          <w:lang w:val="en-US"/>
        </w:rPr>
        <w:t>μ</w:t>
      </w:r>
      <w:r w:rsidR="00F61712" w:rsidRPr="00BB776C">
        <w:rPr>
          <w:color w:val="000000" w:themeColor="text1"/>
          <w:lang w:val="en-US"/>
        </w:rPr>
        <w:t>L</w:t>
      </w:r>
      <w:proofErr w:type="spellEnd"/>
      <w:r w:rsidRPr="00BB776C">
        <w:rPr>
          <w:color w:val="000000" w:themeColor="text1"/>
          <w:lang w:val="en-US"/>
        </w:rPr>
        <w:t xml:space="preserve"> of </w:t>
      </w:r>
      <w:r w:rsidR="003F64BE" w:rsidRPr="00BB776C">
        <w:rPr>
          <w:color w:val="000000" w:themeColor="text1"/>
          <w:lang w:val="en-US"/>
        </w:rPr>
        <w:t>minimum essential media (reduced serum)</w:t>
      </w:r>
      <w:r w:rsidRPr="00BB776C">
        <w:rPr>
          <w:color w:val="000000" w:themeColor="text1"/>
          <w:lang w:val="en-US"/>
        </w:rPr>
        <w:t>. Mix gently and let it stand for 5 min at room temperature.</w:t>
      </w:r>
    </w:p>
    <w:p w14:paraId="6AF09733" w14:textId="77777777" w:rsidR="00601C5F" w:rsidRPr="00484D88" w:rsidRDefault="00601C5F" w:rsidP="00AC2D58">
      <w:pPr>
        <w:rPr>
          <w:color w:val="000000" w:themeColor="text1"/>
        </w:rPr>
      </w:pPr>
    </w:p>
    <w:p w14:paraId="0FEA31DA" w14:textId="1B2EC2CD"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 xml:space="preserve">Combine </w:t>
      </w:r>
      <w:r w:rsidR="00F61712" w:rsidRPr="00BB776C">
        <w:rPr>
          <w:color w:val="000000" w:themeColor="text1"/>
          <w:lang w:val="en-US"/>
        </w:rPr>
        <w:t xml:space="preserve">the </w:t>
      </w:r>
      <w:r w:rsidRPr="00BB776C">
        <w:rPr>
          <w:color w:val="000000" w:themeColor="text1"/>
          <w:lang w:val="en-US"/>
        </w:rPr>
        <w:t xml:space="preserve">diluted DNA plasmid and </w:t>
      </w:r>
      <w:r w:rsidR="00F61712" w:rsidRPr="00BB776C">
        <w:rPr>
          <w:color w:val="000000" w:themeColor="text1"/>
          <w:lang w:val="en-US"/>
        </w:rPr>
        <w:t xml:space="preserve">the </w:t>
      </w:r>
      <w:r w:rsidRPr="00BB776C">
        <w:rPr>
          <w:color w:val="000000" w:themeColor="text1"/>
          <w:lang w:val="en-US"/>
        </w:rPr>
        <w:t xml:space="preserve">diluted </w:t>
      </w:r>
      <w:r w:rsidR="00961C9D" w:rsidRPr="00BB776C">
        <w:rPr>
          <w:color w:val="000000" w:themeColor="text1"/>
          <w:lang w:val="en-US"/>
        </w:rPr>
        <w:t xml:space="preserve">transfection </w:t>
      </w:r>
      <w:r w:rsidRPr="00BB776C">
        <w:rPr>
          <w:color w:val="000000" w:themeColor="text1"/>
          <w:lang w:val="en-US"/>
        </w:rPr>
        <w:t>reagent and incubate for another 10 min</w:t>
      </w:r>
      <w:r w:rsidR="00F61712" w:rsidRPr="00BB776C">
        <w:rPr>
          <w:color w:val="000000" w:themeColor="text1"/>
          <w:lang w:val="en-US"/>
        </w:rPr>
        <w:t xml:space="preserve"> </w:t>
      </w:r>
      <w:r w:rsidRPr="00BB776C">
        <w:rPr>
          <w:color w:val="000000" w:themeColor="text1"/>
          <w:lang w:val="en-US"/>
        </w:rPr>
        <w:t>before adding dropwise to cells.</w:t>
      </w:r>
    </w:p>
    <w:p w14:paraId="5A5F0BDF" w14:textId="77777777" w:rsidR="00601C5F" w:rsidRPr="00484D88" w:rsidRDefault="00601C5F" w:rsidP="00AC2D58">
      <w:pPr>
        <w:rPr>
          <w:color w:val="000000" w:themeColor="text1"/>
        </w:rPr>
      </w:pPr>
    </w:p>
    <w:p w14:paraId="268732F1" w14:textId="42B93318" w:rsidR="00A10BDD" w:rsidRPr="00BB776C" w:rsidRDefault="00A10BDD" w:rsidP="00AC2D58">
      <w:pPr>
        <w:pStyle w:val="ListParagraph"/>
        <w:numPr>
          <w:ilvl w:val="1"/>
          <w:numId w:val="17"/>
        </w:numPr>
        <w:ind w:left="0" w:firstLine="0"/>
        <w:rPr>
          <w:color w:val="000000" w:themeColor="text1"/>
          <w:lang w:val="en-US"/>
        </w:rPr>
      </w:pPr>
      <w:r w:rsidRPr="00BB776C">
        <w:rPr>
          <w:color w:val="000000" w:themeColor="text1"/>
          <w:lang w:val="en-US"/>
        </w:rPr>
        <w:t xml:space="preserve">Incubate </w:t>
      </w:r>
      <w:r w:rsidR="00F61712" w:rsidRPr="00BB776C">
        <w:rPr>
          <w:color w:val="000000" w:themeColor="text1"/>
          <w:lang w:val="en-US"/>
        </w:rPr>
        <w:t xml:space="preserve">the </w:t>
      </w:r>
      <w:r w:rsidRPr="00BB776C">
        <w:rPr>
          <w:color w:val="000000" w:themeColor="text1"/>
          <w:lang w:val="en-US"/>
        </w:rPr>
        <w:t xml:space="preserve">cells with transfection complex at 37 </w:t>
      </w:r>
      <w:r w:rsidR="00F61712" w:rsidRPr="00BB776C">
        <w:rPr>
          <w:lang w:val="en-US"/>
        </w:rPr>
        <w:t xml:space="preserve">°C </w:t>
      </w:r>
      <w:r w:rsidRPr="00BB776C">
        <w:rPr>
          <w:color w:val="000000" w:themeColor="text1"/>
          <w:lang w:val="en-US"/>
        </w:rPr>
        <w:t xml:space="preserve">in </w:t>
      </w:r>
      <w:r w:rsidR="00F61712" w:rsidRPr="00BB776C">
        <w:rPr>
          <w:color w:val="000000" w:themeColor="text1"/>
          <w:lang w:val="en-US"/>
        </w:rPr>
        <w:t xml:space="preserve">a </w:t>
      </w:r>
      <w:r w:rsidRPr="00BB776C">
        <w:rPr>
          <w:color w:val="000000" w:themeColor="text1"/>
          <w:lang w:val="en-US"/>
        </w:rPr>
        <w:t>humidified 5% CO2 incubator for 3</w:t>
      </w:r>
      <w:r w:rsidR="00F61712" w:rsidRPr="00BB776C">
        <w:rPr>
          <w:color w:val="000000" w:themeColor="text1"/>
          <w:lang w:val="en-US"/>
        </w:rPr>
        <w:t>–</w:t>
      </w:r>
      <w:r w:rsidRPr="00BB776C">
        <w:rPr>
          <w:color w:val="000000" w:themeColor="text1"/>
          <w:lang w:val="en-US"/>
        </w:rPr>
        <w:t>4 h, before replacing with fresh full culture medium.</w:t>
      </w:r>
    </w:p>
    <w:p w14:paraId="4E63EEB7" w14:textId="77777777" w:rsidR="00601C5F" w:rsidRPr="00484D88" w:rsidRDefault="00601C5F" w:rsidP="00AC2D58">
      <w:pPr>
        <w:rPr>
          <w:color w:val="000000" w:themeColor="text1"/>
        </w:rPr>
      </w:pPr>
    </w:p>
    <w:p w14:paraId="2BBA0A9D" w14:textId="55E9FC1B" w:rsidR="00A10BDD" w:rsidRPr="00BB776C" w:rsidRDefault="00CD4FB6" w:rsidP="00AC2D58">
      <w:pPr>
        <w:pStyle w:val="ListParagraph"/>
        <w:numPr>
          <w:ilvl w:val="1"/>
          <w:numId w:val="17"/>
        </w:numPr>
        <w:ind w:left="0" w:firstLine="0"/>
        <w:rPr>
          <w:color w:val="000000" w:themeColor="text1"/>
          <w:lang w:val="en-US"/>
        </w:rPr>
      </w:pPr>
      <w:r w:rsidRPr="00BB776C">
        <w:rPr>
          <w:color w:val="000000" w:themeColor="text1"/>
          <w:lang w:val="en-US"/>
        </w:rPr>
        <w:t>U</w:t>
      </w:r>
      <w:r w:rsidR="00A10BDD" w:rsidRPr="00BB776C">
        <w:rPr>
          <w:color w:val="000000" w:themeColor="text1"/>
          <w:lang w:val="en-US"/>
        </w:rPr>
        <w:t xml:space="preserve">se </w:t>
      </w:r>
      <w:r w:rsidR="00F61712" w:rsidRPr="00BB776C">
        <w:rPr>
          <w:color w:val="000000" w:themeColor="text1"/>
          <w:lang w:val="en-US"/>
        </w:rPr>
        <w:t xml:space="preserve">the </w:t>
      </w:r>
      <w:r w:rsidRPr="00BB776C">
        <w:rPr>
          <w:color w:val="000000" w:themeColor="text1"/>
          <w:lang w:val="en-US"/>
        </w:rPr>
        <w:t xml:space="preserve">transfected cells </w:t>
      </w:r>
      <w:r w:rsidR="00A10BDD" w:rsidRPr="00BB776C">
        <w:rPr>
          <w:color w:val="000000" w:themeColor="text1"/>
          <w:lang w:val="en-US"/>
        </w:rPr>
        <w:t>the next day for experiments or subject to limited dilution cloning to obtain stably</w:t>
      </w:r>
      <w:r w:rsidR="00F61712" w:rsidRPr="00BB776C">
        <w:rPr>
          <w:color w:val="000000" w:themeColor="text1"/>
          <w:lang w:val="en-US"/>
        </w:rPr>
        <w:t xml:space="preserve"> </w:t>
      </w:r>
      <w:r w:rsidR="00A10BDD" w:rsidRPr="00BB776C">
        <w:rPr>
          <w:color w:val="000000" w:themeColor="text1"/>
          <w:lang w:val="en-US"/>
        </w:rPr>
        <w:t>expressing cell lines.</w:t>
      </w:r>
    </w:p>
    <w:p w14:paraId="1B35F251" w14:textId="77777777" w:rsidR="00A10BDD" w:rsidRPr="00484D88" w:rsidRDefault="00A10BDD" w:rsidP="00AC2D58">
      <w:pPr>
        <w:rPr>
          <w:color w:val="000000" w:themeColor="text1"/>
        </w:rPr>
      </w:pPr>
    </w:p>
    <w:p w14:paraId="34410675" w14:textId="42CBC3A9" w:rsidR="00A10BDD" w:rsidRPr="00BB776C" w:rsidRDefault="00F61712" w:rsidP="00AC2D58">
      <w:pPr>
        <w:pStyle w:val="ListParagraph"/>
        <w:numPr>
          <w:ilvl w:val="0"/>
          <w:numId w:val="14"/>
        </w:numPr>
        <w:ind w:left="0" w:firstLine="0"/>
        <w:rPr>
          <w:b/>
          <w:bCs/>
          <w:color w:val="000000" w:themeColor="text1"/>
          <w:highlight w:val="yellow"/>
          <w:lang w:val="en-US"/>
        </w:rPr>
      </w:pPr>
      <w:r w:rsidRPr="00BB776C">
        <w:rPr>
          <w:b/>
          <w:bCs/>
          <w:color w:val="000000" w:themeColor="text1"/>
          <w:highlight w:val="yellow"/>
          <w:lang w:val="en-US"/>
        </w:rPr>
        <w:t xml:space="preserve">Visualization </w:t>
      </w:r>
      <w:r w:rsidR="00A10BDD" w:rsidRPr="00BB776C">
        <w:rPr>
          <w:b/>
          <w:bCs/>
          <w:color w:val="000000" w:themeColor="text1"/>
          <w:highlight w:val="yellow"/>
          <w:lang w:val="en-US"/>
        </w:rPr>
        <w:t xml:space="preserve">of endocytic vesicles and </w:t>
      </w:r>
      <w:proofErr w:type="spellStart"/>
      <w:r w:rsidR="00A10BDD" w:rsidRPr="00BB776C">
        <w:rPr>
          <w:b/>
          <w:bCs/>
          <w:color w:val="000000" w:themeColor="text1"/>
          <w:highlight w:val="yellow"/>
          <w:lang w:val="en-US"/>
        </w:rPr>
        <w:t>macropinosomes</w:t>
      </w:r>
      <w:proofErr w:type="spellEnd"/>
      <w:r w:rsidR="00A10BDD" w:rsidRPr="00BB776C">
        <w:rPr>
          <w:b/>
          <w:bCs/>
          <w:color w:val="000000" w:themeColor="text1"/>
          <w:highlight w:val="yellow"/>
          <w:lang w:val="en-US"/>
        </w:rPr>
        <w:t xml:space="preserve"> (Day 2)</w:t>
      </w:r>
    </w:p>
    <w:p w14:paraId="73366C37" w14:textId="77777777" w:rsidR="005D5B5F" w:rsidRPr="00BB776C" w:rsidRDefault="005D5B5F" w:rsidP="00AC2D58">
      <w:pPr>
        <w:pStyle w:val="ListParagraph"/>
        <w:ind w:left="0"/>
        <w:rPr>
          <w:b/>
          <w:bCs/>
          <w:color w:val="000000" w:themeColor="text1"/>
          <w:highlight w:val="yellow"/>
          <w:lang w:val="en-US"/>
        </w:rPr>
      </w:pPr>
    </w:p>
    <w:p w14:paraId="65B2C4E9" w14:textId="29D3216F" w:rsidR="00A10BDD" w:rsidRPr="00484D88" w:rsidRDefault="005D5B5F" w:rsidP="00AC2D58">
      <w:pPr>
        <w:rPr>
          <w:color w:val="000000" w:themeColor="text1"/>
          <w:highlight w:val="yellow"/>
        </w:rPr>
      </w:pPr>
      <w:r w:rsidRPr="00484D88">
        <w:rPr>
          <w:color w:val="000000" w:themeColor="text1"/>
          <w:highlight w:val="yellow"/>
        </w:rPr>
        <w:t xml:space="preserve">NOTE: </w:t>
      </w:r>
      <w:r w:rsidR="00A10BDD" w:rsidRPr="00484D88">
        <w:rPr>
          <w:color w:val="000000" w:themeColor="text1"/>
          <w:highlight w:val="yellow"/>
        </w:rPr>
        <w:t xml:space="preserve">Fluorescent </w:t>
      </w:r>
      <w:proofErr w:type="spellStart"/>
      <w:r w:rsidR="00A10BDD" w:rsidRPr="00484D88">
        <w:rPr>
          <w:color w:val="000000" w:themeColor="text1"/>
          <w:highlight w:val="yellow"/>
        </w:rPr>
        <w:t>dextrans</w:t>
      </w:r>
      <w:proofErr w:type="spellEnd"/>
      <w:r w:rsidR="00A10BDD" w:rsidRPr="00484D88">
        <w:rPr>
          <w:color w:val="000000" w:themeColor="text1"/>
          <w:highlight w:val="yellow"/>
        </w:rPr>
        <w:t xml:space="preserve"> (Dextran Alexa Fluor 488/647 at 10</w:t>
      </w:r>
      <w:r w:rsidR="00F61712" w:rsidRPr="00241E36">
        <w:rPr>
          <w:color w:val="000000" w:themeColor="text1"/>
          <w:highlight w:val="yellow"/>
        </w:rPr>
        <w:t xml:space="preserve"> </w:t>
      </w:r>
      <w:proofErr w:type="spellStart"/>
      <w:r w:rsidR="00A10BDD" w:rsidRPr="00241E36">
        <w:rPr>
          <w:color w:val="000000" w:themeColor="text1"/>
          <w:highlight w:val="yellow"/>
        </w:rPr>
        <w:t>kDa</w:t>
      </w:r>
      <w:proofErr w:type="spellEnd"/>
      <w:r w:rsidR="00A10BDD" w:rsidRPr="00241E36">
        <w:rPr>
          <w:color w:val="000000" w:themeColor="text1"/>
          <w:highlight w:val="yellow"/>
        </w:rPr>
        <w:t xml:space="preserve"> MW, and Dextran Oregon Green 488/</w:t>
      </w:r>
      <w:proofErr w:type="spellStart"/>
      <w:r w:rsidR="00A10BDD" w:rsidRPr="00484D88">
        <w:rPr>
          <w:color w:val="000000" w:themeColor="text1"/>
          <w:highlight w:val="yellow"/>
        </w:rPr>
        <w:t>Tetramethylrhodamine</w:t>
      </w:r>
      <w:proofErr w:type="spellEnd"/>
      <w:r w:rsidR="00A10BDD" w:rsidRPr="00484D88">
        <w:rPr>
          <w:color w:val="000000" w:themeColor="text1"/>
          <w:highlight w:val="yellow"/>
        </w:rPr>
        <w:t xml:space="preserve"> at 70</w:t>
      </w:r>
      <w:r w:rsidR="00F61712" w:rsidRPr="00484D88">
        <w:rPr>
          <w:color w:val="000000" w:themeColor="text1"/>
          <w:highlight w:val="yellow"/>
        </w:rPr>
        <w:t xml:space="preserve"> </w:t>
      </w:r>
      <w:proofErr w:type="spellStart"/>
      <w:r w:rsidR="00A10BDD" w:rsidRPr="00484D88">
        <w:rPr>
          <w:color w:val="000000" w:themeColor="text1"/>
          <w:highlight w:val="yellow"/>
        </w:rPr>
        <w:t>kDa</w:t>
      </w:r>
      <w:proofErr w:type="spellEnd"/>
      <w:r w:rsidR="00A10BDD" w:rsidRPr="00484D88">
        <w:rPr>
          <w:color w:val="000000" w:themeColor="text1"/>
          <w:highlight w:val="yellow"/>
        </w:rPr>
        <w:t xml:space="preserve"> MW, Anionic, Lysine fixable) of different molecular weights </w:t>
      </w:r>
      <w:r w:rsidR="003D3585" w:rsidRPr="00484D88">
        <w:rPr>
          <w:color w:val="000000" w:themeColor="text1"/>
          <w:highlight w:val="yellow"/>
        </w:rPr>
        <w:t>are</w:t>
      </w:r>
      <w:r w:rsidR="00A10BDD" w:rsidRPr="00484D88">
        <w:rPr>
          <w:color w:val="000000" w:themeColor="text1"/>
          <w:highlight w:val="yellow"/>
        </w:rPr>
        <w:t xml:space="preserve"> used to monitor fluid-phase uptake into a range of endocytic pathways</w:t>
      </w:r>
      <w:r w:rsidR="00A10BDD" w:rsidRPr="00241E36">
        <w:rPr>
          <w:color w:val="000000" w:themeColor="text1"/>
          <w:highlight w:val="yellow"/>
        </w:rPr>
        <w:fldChar w:fldCharType="begin">
          <w:fldData xml:space="preserve">PEVuZE5vdGU+PENpdGU+PEF1dGhvcj5DaHZhbm92PC9BdXRob3I+PFllYXI+MjAxODwvWWVhcj48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</w:fldData>
        </w:fldChar>
      </w:r>
      <w:r w:rsidR="0066661A" w:rsidRPr="00484D88">
        <w:rPr>
          <w:color w:val="000000" w:themeColor="text1"/>
          <w:highlight w:val="yellow"/>
        </w:rPr>
        <w:instrText xml:space="preserve"> ADDIN EN.CITE </w:instrText>
      </w:r>
      <w:r w:rsidR="0066661A" w:rsidRPr="00BB776C">
        <w:rPr>
          <w:color w:val="000000" w:themeColor="text1"/>
          <w:highlight w:val="yellow"/>
        </w:rPr>
        <w:fldChar w:fldCharType="begin">
          <w:fldData xml:space="preserve">PEVuZE5vdGU+PENpdGU+PEF1dGhvcj5DaHZhbm92PC9BdXRob3I+PFllYXI+MjAxODwvWWVhcj48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</w:fldData>
        </w:fldChar>
      </w:r>
      <w:r w:rsidR="0066661A" w:rsidRPr="00484D88">
        <w:rPr>
          <w:color w:val="000000" w:themeColor="text1"/>
          <w:highlight w:val="yellow"/>
        </w:rPr>
        <w:instrText xml:space="preserve"> ADDIN EN.CITE.DATA </w:instrText>
      </w:r>
      <w:r w:rsidR="0066661A" w:rsidRPr="00BB776C">
        <w:rPr>
          <w:color w:val="000000" w:themeColor="text1"/>
          <w:highlight w:val="yellow"/>
        </w:rPr>
      </w:r>
      <w:r w:rsidR="0066661A" w:rsidRPr="00BB776C">
        <w:rPr>
          <w:color w:val="000000" w:themeColor="text1"/>
          <w:highlight w:val="yellow"/>
        </w:rPr>
        <w:fldChar w:fldCharType="end"/>
      </w:r>
      <w:r w:rsidR="00A10BDD" w:rsidRPr="00BB776C">
        <w:rPr>
          <w:color w:val="000000" w:themeColor="text1"/>
          <w:highlight w:val="yellow"/>
        </w:rPr>
      </w:r>
      <w:r w:rsidR="00A10BDD" w:rsidRPr="00BB776C">
        <w:rPr>
          <w:color w:val="000000" w:themeColor="text1"/>
          <w:highlight w:val="yellow"/>
        </w:rPr>
        <w:fldChar w:fldCharType="separate"/>
      </w:r>
      <w:r w:rsidR="0066661A" w:rsidRPr="00BB776C">
        <w:rPr>
          <w:color w:val="000000" w:themeColor="text1"/>
          <w:highlight w:val="yellow"/>
          <w:vertAlign w:val="superscript"/>
        </w:rPr>
        <w:t>14</w:t>
      </w:r>
      <w:r w:rsidR="00A10BDD" w:rsidRPr="00241E36">
        <w:rPr>
          <w:color w:val="000000" w:themeColor="text1"/>
          <w:highlight w:val="yellow"/>
        </w:rPr>
        <w:fldChar w:fldCharType="end"/>
      </w:r>
      <w:r w:rsidR="00A10BDD" w:rsidRPr="00484D88">
        <w:rPr>
          <w:color w:val="000000" w:themeColor="text1"/>
          <w:highlight w:val="yellow"/>
        </w:rPr>
        <w:t xml:space="preserve">. </w:t>
      </w:r>
      <w:r w:rsidR="0069073B" w:rsidRPr="00241E36">
        <w:rPr>
          <w:color w:val="000000" w:themeColor="text1"/>
          <w:highlight w:val="yellow"/>
        </w:rPr>
        <w:t>70</w:t>
      </w:r>
      <w:r w:rsidR="00F61712" w:rsidRPr="006F2F77">
        <w:rPr>
          <w:color w:val="000000" w:themeColor="text1"/>
          <w:highlight w:val="yellow"/>
        </w:rPr>
        <w:t xml:space="preserve"> </w:t>
      </w:r>
      <w:proofErr w:type="spellStart"/>
      <w:r w:rsidR="0069073B" w:rsidRPr="00DD1D6A">
        <w:rPr>
          <w:color w:val="000000" w:themeColor="text1"/>
          <w:highlight w:val="yellow"/>
        </w:rPr>
        <w:t>kDa</w:t>
      </w:r>
      <w:proofErr w:type="spellEnd"/>
      <w:r w:rsidR="0069073B" w:rsidRPr="00DD1D6A">
        <w:rPr>
          <w:color w:val="000000" w:themeColor="text1"/>
          <w:highlight w:val="yellow"/>
        </w:rPr>
        <w:t xml:space="preserve"> dextran for </w:t>
      </w:r>
      <w:proofErr w:type="spellStart"/>
      <w:r w:rsidR="0069073B" w:rsidRPr="00DD1D6A">
        <w:rPr>
          <w:color w:val="000000" w:themeColor="text1"/>
          <w:highlight w:val="yellow"/>
        </w:rPr>
        <w:t>macropinosomes</w:t>
      </w:r>
      <w:proofErr w:type="spellEnd"/>
      <w:r w:rsidR="0069073B" w:rsidRPr="00DD1D6A">
        <w:rPr>
          <w:color w:val="000000" w:themeColor="text1"/>
          <w:highlight w:val="yellow"/>
        </w:rPr>
        <w:t xml:space="preserve"> and 10</w:t>
      </w:r>
      <w:r w:rsidR="00F61712" w:rsidRPr="00DD1D6A">
        <w:rPr>
          <w:color w:val="000000" w:themeColor="text1"/>
          <w:highlight w:val="yellow"/>
        </w:rPr>
        <w:t xml:space="preserve"> </w:t>
      </w:r>
      <w:proofErr w:type="spellStart"/>
      <w:r w:rsidR="0069073B" w:rsidRPr="00DD1D6A">
        <w:rPr>
          <w:color w:val="000000" w:themeColor="text1"/>
          <w:highlight w:val="yellow"/>
        </w:rPr>
        <w:t>kDa</w:t>
      </w:r>
      <w:proofErr w:type="spellEnd"/>
      <w:r w:rsidR="0069073B" w:rsidRPr="00DD1D6A">
        <w:rPr>
          <w:color w:val="000000" w:themeColor="text1"/>
          <w:highlight w:val="yellow"/>
        </w:rPr>
        <w:t xml:space="preserve"> for all pathways.</w:t>
      </w:r>
    </w:p>
    <w:p w14:paraId="16390D2B" w14:textId="77777777" w:rsidR="00A10BDD" w:rsidRPr="00484D88" w:rsidRDefault="00A10BDD" w:rsidP="00AC2D58">
      <w:pPr>
        <w:rPr>
          <w:color w:val="000000" w:themeColor="text1"/>
          <w:highlight w:val="yellow"/>
        </w:rPr>
      </w:pPr>
    </w:p>
    <w:p w14:paraId="25BADB07" w14:textId="2A7E2FFE" w:rsidR="00A10BDD" w:rsidRPr="00BB776C" w:rsidRDefault="003D3585"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 xml:space="preserve">Prepare </w:t>
      </w:r>
      <w:r w:rsidR="0069073B" w:rsidRPr="00BB776C">
        <w:rPr>
          <w:color w:val="000000" w:themeColor="text1"/>
          <w:highlight w:val="yellow"/>
          <w:lang w:val="en-US"/>
        </w:rPr>
        <w:t xml:space="preserve">dextran(s) </w:t>
      </w:r>
      <w:r w:rsidR="00A10BDD" w:rsidRPr="00BB776C">
        <w:rPr>
          <w:color w:val="000000" w:themeColor="text1"/>
          <w:highlight w:val="yellow"/>
          <w:lang w:val="en-US"/>
        </w:rPr>
        <w:t xml:space="preserve">as a </w:t>
      </w:r>
      <w:r w:rsidR="00F61712" w:rsidRPr="00BB776C">
        <w:rPr>
          <w:color w:val="000000" w:themeColor="text1"/>
          <w:highlight w:val="yellow"/>
          <w:lang w:val="en-US"/>
        </w:rPr>
        <w:t xml:space="preserve">2x </w:t>
      </w:r>
      <w:r w:rsidR="00A10BDD" w:rsidRPr="00BB776C">
        <w:rPr>
          <w:color w:val="000000" w:themeColor="text1"/>
          <w:highlight w:val="yellow"/>
          <w:lang w:val="en-US"/>
        </w:rPr>
        <w:t>concentrated suspension at 200</w:t>
      </w:r>
      <w:r w:rsidR="00F61712" w:rsidRPr="00BB776C">
        <w:rPr>
          <w:color w:val="000000" w:themeColor="text1"/>
          <w:highlight w:val="yellow"/>
          <w:lang w:val="en-US"/>
        </w:rPr>
        <w:t>–</w:t>
      </w:r>
      <w:r w:rsidR="00A10BDD" w:rsidRPr="00BB776C">
        <w:rPr>
          <w:color w:val="000000" w:themeColor="text1"/>
          <w:highlight w:val="yellow"/>
          <w:lang w:val="en-US"/>
        </w:rPr>
        <w:t>500</w:t>
      </w:r>
      <w:r w:rsidR="00F61712" w:rsidRPr="00BB776C">
        <w:rPr>
          <w:color w:val="000000" w:themeColor="text1"/>
          <w:highlight w:val="yellow"/>
          <w:lang w:val="en-US"/>
        </w:rPr>
        <w:t xml:space="preserve"> </w:t>
      </w:r>
      <w:r w:rsidR="00A10BDD" w:rsidRPr="00BB776C">
        <w:rPr>
          <w:color w:val="000000" w:themeColor="text1"/>
          <w:highlight w:val="yellow"/>
          <w:lang w:val="en-US"/>
        </w:rPr>
        <w:t>ng/m</w:t>
      </w:r>
      <w:r w:rsidR="00F61712" w:rsidRPr="00BB776C">
        <w:rPr>
          <w:color w:val="000000" w:themeColor="text1"/>
          <w:highlight w:val="yellow"/>
          <w:lang w:val="en-US"/>
        </w:rPr>
        <w:t>L</w:t>
      </w:r>
      <w:r w:rsidR="00A10BDD" w:rsidRPr="00BB776C">
        <w:rPr>
          <w:color w:val="000000" w:themeColor="text1"/>
          <w:highlight w:val="yellow"/>
          <w:lang w:val="en-US"/>
        </w:rPr>
        <w:t xml:space="preserve"> in pre-warmed culture medium for</w:t>
      </w:r>
      <w:r w:rsidR="00BB776C">
        <w:rPr>
          <w:color w:val="000000" w:themeColor="text1"/>
          <w:highlight w:val="yellow"/>
          <w:lang w:val="en-US"/>
        </w:rPr>
        <w:t xml:space="preserve"> </w:t>
      </w:r>
      <w:r w:rsidR="00A10BDD" w:rsidRPr="00BB776C">
        <w:rPr>
          <w:color w:val="000000" w:themeColor="text1"/>
          <w:highlight w:val="yellow"/>
          <w:lang w:val="en-US"/>
        </w:rPr>
        <w:t>addition</w:t>
      </w:r>
      <w:r w:rsidR="00F61712" w:rsidRPr="00BB776C">
        <w:rPr>
          <w:color w:val="000000" w:themeColor="text1"/>
          <w:highlight w:val="yellow"/>
          <w:lang w:val="en-US"/>
        </w:rPr>
        <w:t xml:space="preserve"> </w:t>
      </w:r>
      <w:r w:rsidR="00A10BDD" w:rsidRPr="00BB776C">
        <w:rPr>
          <w:color w:val="000000" w:themeColor="text1"/>
          <w:highlight w:val="yellow"/>
          <w:lang w:val="en-US"/>
        </w:rPr>
        <w:t>to cells.</w:t>
      </w:r>
    </w:p>
    <w:p w14:paraId="44F557EE" w14:textId="77777777" w:rsidR="004E32BD" w:rsidRPr="00BB776C" w:rsidRDefault="004E32BD" w:rsidP="00AC2D58">
      <w:pPr>
        <w:pStyle w:val="ListParagraph"/>
        <w:ind w:left="0"/>
        <w:rPr>
          <w:color w:val="000000" w:themeColor="text1"/>
          <w:highlight w:val="yellow"/>
          <w:lang w:val="en-US"/>
        </w:rPr>
      </w:pPr>
    </w:p>
    <w:p w14:paraId="5B4F5172" w14:textId="30CEE47C" w:rsidR="00601C5F" w:rsidRPr="00BB776C" w:rsidRDefault="004E32B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O</w:t>
      </w:r>
      <w:r w:rsidR="00F61712" w:rsidRPr="00BB776C">
        <w:rPr>
          <w:color w:val="000000" w:themeColor="text1"/>
          <w:highlight w:val="yellow"/>
          <w:lang w:val="en-US"/>
        </w:rPr>
        <w:t>PTIONAL</w:t>
      </w:r>
      <w:r w:rsidRPr="00BB776C">
        <w:rPr>
          <w:color w:val="000000" w:themeColor="text1"/>
          <w:highlight w:val="yellow"/>
          <w:lang w:val="en-US"/>
        </w:rPr>
        <w:t xml:space="preserve">: </w:t>
      </w:r>
      <w:r w:rsidR="00A10BDD" w:rsidRPr="00BB776C">
        <w:rPr>
          <w:color w:val="000000" w:themeColor="text1"/>
          <w:highlight w:val="yellow"/>
          <w:lang w:val="en-US"/>
        </w:rPr>
        <w:t xml:space="preserve">Experiments may require prior or simultaneous addition of supplements or drugs to influence endocytic activity. For instance, </w:t>
      </w:r>
      <w:r w:rsidR="008A3A48" w:rsidRPr="00BB776C">
        <w:rPr>
          <w:color w:val="000000" w:themeColor="text1"/>
          <w:highlight w:val="yellow"/>
          <w:lang w:val="en-US"/>
        </w:rPr>
        <w:t xml:space="preserve">pre-treat </w:t>
      </w:r>
      <w:r w:rsidR="00A10BDD" w:rsidRPr="00BB776C">
        <w:rPr>
          <w:color w:val="000000" w:themeColor="text1"/>
          <w:highlight w:val="yellow"/>
          <w:lang w:val="en-US"/>
        </w:rPr>
        <w:t>macrophages and microglial cells with growth factors (e.g.</w:t>
      </w:r>
      <w:r w:rsidR="00F61712" w:rsidRPr="00BB776C">
        <w:rPr>
          <w:color w:val="000000" w:themeColor="text1"/>
          <w:highlight w:val="yellow"/>
          <w:lang w:val="en-US"/>
        </w:rPr>
        <w:t>,</w:t>
      </w:r>
      <w:r w:rsidR="00A10BDD" w:rsidRPr="00BB776C">
        <w:rPr>
          <w:color w:val="000000" w:themeColor="text1"/>
          <w:highlight w:val="yellow"/>
          <w:lang w:val="en-US"/>
        </w:rPr>
        <w:t xml:space="preserve"> 200 ng/</w:t>
      </w:r>
      <w:r w:rsidR="00F61712" w:rsidRPr="00BB776C">
        <w:rPr>
          <w:color w:val="000000" w:themeColor="text1"/>
          <w:highlight w:val="yellow"/>
          <w:lang w:val="en-US"/>
        </w:rPr>
        <w:t xml:space="preserve">mL </w:t>
      </w:r>
      <w:r w:rsidR="00A10BDD" w:rsidRPr="00BB776C">
        <w:rPr>
          <w:color w:val="000000" w:themeColor="text1"/>
          <w:highlight w:val="yellow"/>
          <w:lang w:val="en-US"/>
        </w:rPr>
        <w:t>CSF-1) or activating ligands (e.g.</w:t>
      </w:r>
      <w:r w:rsidR="00F61712" w:rsidRPr="00BB776C">
        <w:rPr>
          <w:color w:val="000000" w:themeColor="text1"/>
          <w:highlight w:val="yellow"/>
          <w:lang w:val="en-US"/>
        </w:rPr>
        <w:t>,</w:t>
      </w:r>
      <w:r w:rsidR="00A10BDD" w:rsidRPr="00BB776C">
        <w:rPr>
          <w:color w:val="000000" w:themeColor="text1"/>
          <w:highlight w:val="yellow"/>
          <w:lang w:val="en-US"/>
        </w:rPr>
        <w:t xml:space="preserve"> LPS 200</w:t>
      </w:r>
      <w:r w:rsidR="00F61712" w:rsidRPr="00BB776C">
        <w:rPr>
          <w:color w:val="000000" w:themeColor="text1"/>
          <w:highlight w:val="yellow"/>
          <w:lang w:val="en-US"/>
        </w:rPr>
        <w:t xml:space="preserve"> </w:t>
      </w:r>
      <w:proofErr w:type="spellStart"/>
      <w:r w:rsidR="00A10BDD" w:rsidRPr="00BB776C">
        <w:rPr>
          <w:color w:val="000000" w:themeColor="text1"/>
          <w:highlight w:val="yellow"/>
          <w:lang w:val="en-US"/>
        </w:rPr>
        <w:t>nM</w:t>
      </w:r>
      <w:proofErr w:type="spellEnd"/>
      <w:r w:rsidR="00A10BDD" w:rsidRPr="00BB776C">
        <w:rPr>
          <w:color w:val="000000" w:themeColor="text1"/>
          <w:highlight w:val="yellow"/>
          <w:lang w:val="en-US"/>
        </w:rPr>
        <w:t xml:space="preserve"> or 300 ng/m</w:t>
      </w:r>
      <w:r w:rsidR="00F61712" w:rsidRPr="00BB776C">
        <w:rPr>
          <w:color w:val="000000" w:themeColor="text1"/>
          <w:highlight w:val="yellow"/>
          <w:lang w:val="en-US"/>
        </w:rPr>
        <w:t>L</w:t>
      </w:r>
      <w:r w:rsidR="00A10BDD" w:rsidRPr="00BB776C">
        <w:rPr>
          <w:color w:val="000000" w:themeColor="text1"/>
          <w:highlight w:val="yellow"/>
          <w:lang w:val="en-US"/>
        </w:rPr>
        <w:t xml:space="preserve"> CpG) to enhance ruffling and </w:t>
      </w:r>
      <w:proofErr w:type="spellStart"/>
      <w:r w:rsidR="00A10BDD" w:rsidRPr="00BB776C">
        <w:rPr>
          <w:color w:val="000000" w:themeColor="text1"/>
          <w:highlight w:val="yellow"/>
          <w:lang w:val="en-US"/>
        </w:rPr>
        <w:t>macropinocytosis</w:t>
      </w:r>
      <w:proofErr w:type="spellEnd"/>
      <w:r w:rsidR="00A10BDD" w:rsidRPr="00BB776C">
        <w:rPr>
          <w:color w:val="000000" w:themeColor="text1"/>
          <w:highlight w:val="yellow"/>
          <w:lang w:val="en-US"/>
        </w:rPr>
        <w:t xml:space="preserve">. </w:t>
      </w:r>
      <w:r w:rsidR="008A3A48" w:rsidRPr="00BB776C">
        <w:rPr>
          <w:color w:val="000000" w:themeColor="text1"/>
          <w:lang w:val="en-US"/>
        </w:rPr>
        <w:t xml:space="preserve">Culture </w:t>
      </w:r>
      <w:r w:rsidR="00F61712" w:rsidRPr="00BB776C">
        <w:rPr>
          <w:color w:val="000000" w:themeColor="text1"/>
          <w:lang w:val="en-US"/>
        </w:rPr>
        <w:t xml:space="preserve">the </w:t>
      </w:r>
      <w:r w:rsidR="008A3A48" w:rsidRPr="00BB776C">
        <w:rPr>
          <w:color w:val="000000" w:themeColor="text1"/>
          <w:lang w:val="en-US"/>
        </w:rPr>
        <w:t>c</w:t>
      </w:r>
      <w:r w:rsidR="00A10BDD" w:rsidRPr="00BB776C">
        <w:rPr>
          <w:color w:val="000000" w:themeColor="text1"/>
          <w:lang w:val="en-US"/>
        </w:rPr>
        <w:t xml:space="preserve">ancer cells </w:t>
      </w:r>
      <w:r w:rsidR="008A3A48" w:rsidRPr="00BB776C">
        <w:rPr>
          <w:color w:val="000000" w:themeColor="text1"/>
          <w:lang w:val="en-US"/>
        </w:rPr>
        <w:t>in</w:t>
      </w:r>
      <w:r w:rsidR="00A10BDD" w:rsidRPr="00BB776C">
        <w:rPr>
          <w:color w:val="000000" w:themeColor="text1"/>
          <w:lang w:val="en-US"/>
        </w:rPr>
        <w:t xml:space="preserve"> </w:t>
      </w:r>
      <w:r w:rsidR="00F61712" w:rsidRPr="00BB776C">
        <w:rPr>
          <w:color w:val="000000" w:themeColor="text1"/>
          <w:lang w:val="en-US"/>
        </w:rPr>
        <w:t xml:space="preserve">an </w:t>
      </w:r>
      <w:r w:rsidR="00A10BDD" w:rsidRPr="00BB776C">
        <w:rPr>
          <w:color w:val="000000" w:themeColor="text1"/>
          <w:lang w:val="en-US"/>
        </w:rPr>
        <w:t>appropriate serum-free medium for 12</w:t>
      </w:r>
      <w:r w:rsidR="00F61712" w:rsidRPr="00BB776C">
        <w:rPr>
          <w:color w:val="000000" w:themeColor="text1"/>
          <w:lang w:val="en-US"/>
        </w:rPr>
        <w:t>–</w:t>
      </w:r>
      <w:r w:rsidR="00A10BDD" w:rsidRPr="00BB776C">
        <w:rPr>
          <w:color w:val="000000" w:themeColor="text1"/>
          <w:lang w:val="en-US"/>
        </w:rPr>
        <w:t xml:space="preserve">16 h before dextran uptake in </w:t>
      </w:r>
      <w:r w:rsidR="00F61712" w:rsidRPr="00BB776C">
        <w:rPr>
          <w:color w:val="000000" w:themeColor="text1"/>
          <w:lang w:val="en-US"/>
        </w:rPr>
        <w:t xml:space="preserve">the </w:t>
      </w:r>
      <w:r w:rsidR="00A10BDD" w:rsidRPr="00BB776C">
        <w:rPr>
          <w:color w:val="000000" w:themeColor="text1"/>
          <w:lang w:val="en-US"/>
        </w:rPr>
        <w:t>complete medium.</w:t>
      </w:r>
      <w:r w:rsidRPr="00BB776C">
        <w:rPr>
          <w:color w:val="000000" w:themeColor="text1"/>
          <w:lang w:val="en-US"/>
        </w:rPr>
        <w:t xml:space="preserve"> Refer to </w:t>
      </w:r>
      <w:r w:rsidR="0042140D">
        <w:rPr>
          <w:color w:val="000000" w:themeColor="text1"/>
          <w:lang w:val="en-US"/>
        </w:rPr>
        <w:t>step</w:t>
      </w:r>
      <w:r w:rsidR="0042140D" w:rsidRPr="00BB776C">
        <w:rPr>
          <w:color w:val="000000" w:themeColor="text1"/>
          <w:lang w:val="en-US"/>
        </w:rPr>
        <w:t xml:space="preserve"> </w:t>
      </w:r>
      <w:r w:rsidRPr="00BB776C">
        <w:rPr>
          <w:color w:val="000000" w:themeColor="text1"/>
          <w:lang w:val="en-US"/>
        </w:rPr>
        <w:t>1</w:t>
      </w:r>
      <w:r w:rsidR="008A3A48" w:rsidRPr="00BB776C">
        <w:rPr>
          <w:color w:val="000000" w:themeColor="text1"/>
          <w:lang w:val="en-US"/>
        </w:rPr>
        <w:t>.2</w:t>
      </w:r>
      <w:r w:rsidRPr="00BB776C">
        <w:rPr>
          <w:color w:val="000000" w:themeColor="text1"/>
          <w:lang w:val="en-US"/>
        </w:rPr>
        <w:t xml:space="preserve"> for recommended cell density</w:t>
      </w:r>
      <w:r w:rsidR="001745E5" w:rsidRPr="00BB776C">
        <w:rPr>
          <w:color w:val="000000" w:themeColor="text1"/>
          <w:lang w:val="en-US"/>
        </w:rPr>
        <w:t>.</w:t>
      </w:r>
    </w:p>
    <w:p w14:paraId="63F22620" w14:textId="77777777" w:rsidR="004E32BD" w:rsidRPr="00BB776C" w:rsidRDefault="004E32BD" w:rsidP="00AC2D58">
      <w:pPr>
        <w:pStyle w:val="ListParagraph"/>
        <w:ind w:left="0"/>
        <w:rPr>
          <w:color w:val="000000" w:themeColor="text1"/>
          <w:highlight w:val="yellow"/>
          <w:lang w:val="en-US"/>
        </w:rPr>
      </w:pPr>
    </w:p>
    <w:p w14:paraId="73E56DFC" w14:textId="5D7B8258" w:rsidR="00A10BDD" w:rsidRPr="00BB776C" w:rsidRDefault="00F72CF4" w:rsidP="00AC2D58">
      <w:pPr>
        <w:pStyle w:val="ListParagraph"/>
        <w:numPr>
          <w:ilvl w:val="1"/>
          <w:numId w:val="15"/>
        </w:numPr>
        <w:ind w:left="0" w:firstLine="0"/>
        <w:rPr>
          <w:color w:val="000000" w:themeColor="text1"/>
          <w:highlight w:val="yellow"/>
          <w:lang w:val="en-US"/>
        </w:rPr>
      </w:pPr>
      <w:r>
        <w:rPr>
          <w:color w:val="000000" w:themeColor="text1"/>
          <w:highlight w:val="yellow"/>
          <w:lang w:val="en-US"/>
        </w:rPr>
        <w:t>To prepare for live imaging, p</w:t>
      </w:r>
      <w:r w:rsidR="00D24C10" w:rsidRPr="00BB776C">
        <w:rPr>
          <w:color w:val="000000" w:themeColor="text1"/>
          <w:highlight w:val="yellow"/>
          <w:lang w:val="en-US"/>
        </w:rPr>
        <w:t xml:space="preserve">osition </w:t>
      </w:r>
      <w:r w:rsidR="00F61712" w:rsidRPr="00BB776C">
        <w:rPr>
          <w:color w:val="000000" w:themeColor="text1"/>
          <w:highlight w:val="yellow"/>
          <w:lang w:val="en-US"/>
        </w:rPr>
        <w:t xml:space="preserve">the </w:t>
      </w:r>
      <w:r w:rsidR="00A10BDD" w:rsidRPr="00BB776C">
        <w:rPr>
          <w:color w:val="000000" w:themeColor="text1"/>
          <w:highlight w:val="yellow"/>
          <w:lang w:val="en-US"/>
        </w:rPr>
        <w:t xml:space="preserve">cells grown in </w:t>
      </w:r>
      <w:r w:rsidR="00500BF0" w:rsidRPr="00BB776C">
        <w:rPr>
          <w:color w:val="000000" w:themeColor="text1"/>
          <w:highlight w:val="yellow"/>
          <w:lang w:val="en-US"/>
        </w:rPr>
        <w:t>glass</w:t>
      </w:r>
      <w:r w:rsidR="00F61712" w:rsidRPr="00BB776C">
        <w:rPr>
          <w:color w:val="000000" w:themeColor="text1"/>
          <w:highlight w:val="yellow"/>
          <w:lang w:val="en-US"/>
        </w:rPr>
        <w:t>-</w:t>
      </w:r>
      <w:r w:rsidR="00500BF0" w:rsidRPr="00BB776C">
        <w:rPr>
          <w:color w:val="000000" w:themeColor="text1"/>
          <w:highlight w:val="yellow"/>
          <w:lang w:val="en-US"/>
        </w:rPr>
        <w:t xml:space="preserve">bottom </w:t>
      </w:r>
      <w:r w:rsidR="00A10BDD" w:rsidRPr="00BB776C">
        <w:rPr>
          <w:color w:val="000000" w:themeColor="text1"/>
          <w:highlight w:val="yellow"/>
          <w:lang w:val="en-US"/>
        </w:rPr>
        <w:t xml:space="preserve">dishes on the stage of </w:t>
      </w:r>
      <w:r w:rsidRPr="009811E1">
        <w:rPr>
          <w:color w:val="000000" w:themeColor="text1"/>
          <w:highlight w:val="yellow"/>
          <w:lang w:val="en-US"/>
        </w:rPr>
        <w:t>an inverted confocal microscope</w:t>
      </w:r>
      <w:r w:rsidRPr="00F72CF4" w:rsidDel="00F72CF4">
        <w:rPr>
          <w:color w:val="000000" w:themeColor="text1"/>
          <w:highlight w:val="yellow"/>
          <w:lang w:val="en-US"/>
        </w:rPr>
        <w:t xml:space="preserve"> </w:t>
      </w:r>
      <w:r w:rsidR="00A10BDD" w:rsidRPr="00BB776C">
        <w:rPr>
          <w:color w:val="000000" w:themeColor="text1"/>
          <w:highlight w:val="yellow"/>
          <w:lang w:val="en-US"/>
        </w:rPr>
        <w:t xml:space="preserve">fitted with 37 </w:t>
      </w:r>
      <w:r w:rsidR="00F61712" w:rsidRPr="00BB776C">
        <w:rPr>
          <w:highlight w:val="yellow"/>
          <w:lang w:val="en-US"/>
        </w:rPr>
        <w:t xml:space="preserve">°C </w:t>
      </w:r>
      <w:r w:rsidR="00A10BDD" w:rsidRPr="00BB776C">
        <w:rPr>
          <w:color w:val="000000" w:themeColor="text1"/>
          <w:highlight w:val="yellow"/>
          <w:lang w:val="en-US"/>
        </w:rPr>
        <w:t>heating</w:t>
      </w:r>
      <w:r>
        <w:rPr>
          <w:color w:val="000000" w:themeColor="text1"/>
          <w:highlight w:val="yellow"/>
          <w:lang w:val="en-US"/>
        </w:rPr>
        <w:t xml:space="preserve"> pad and</w:t>
      </w:r>
      <w:r w:rsidR="00A10BDD" w:rsidRPr="00BB776C">
        <w:rPr>
          <w:color w:val="000000" w:themeColor="text1"/>
          <w:highlight w:val="yellow"/>
          <w:lang w:val="en-US"/>
        </w:rPr>
        <w:t xml:space="preserve"> a 5% CO</w:t>
      </w:r>
      <w:r w:rsidR="00A10BDD" w:rsidRPr="00BB776C">
        <w:rPr>
          <w:color w:val="000000" w:themeColor="text1"/>
          <w:highlight w:val="yellow"/>
          <w:vertAlign w:val="subscript"/>
          <w:lang w:val="en-US"/>
        </w:rPr>
        <w:t xml:space="preserve">2 </w:t>
      </w:r>
      <w:r w:rsidR="00A10BDD" w:rsidRPr="00BB776C">
        <w:rPr>
          <w:color w:val="000000" w:themeColor="text1"/>
          <w:highlight w:val="yellow"/>
          <w:lang w:val="en-US"/>
        </w:rPr>
        <w:t>humidified incubator</w:t>
      </w:r>
      <w:r>
        <w:rPr>
          <w:color w:val="000000" w:themeColor="text1"/>
          <w:highlight w:val="yellow"/>
          <w:lang w:val="en-US"/>
        </w:rPr>
        <w:t xml:space="preserve">. </w:t>
      </w:r>
    </w:p>
    <w:p w14:paraId="1589C96A" w14:textId="77777777" w:rsidR="00601C5F" w:rsidRPr="00BB776C" w:rsidRDefault="00601C5F" w:rsidP="00AC2D58">
      <w:pPr>
        <w:pStyle w:val="ListParagraph"/>
        <w:ind w:left="0"/>
        <w:rPr>
          <w:color w:val="000000" w:themeColor="text1"/>
          <w:highlight w:val="yellow"/>
          <w:lang w:val="en-US"/>
        </w:rPr>
      </w:pPr>
    </w:p>
    <w:p w14:paraId="2DC24DE3" w14:textId="78AE6879" w:rsidR="004E32BD" w:rsidRPr="00BB776C" w:rsidRDefault="00A10BD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Aspirate</w:t>
      </w:r>
      <w:r w:rsidR="00F61712" w:rsidRPr="00BB776C">
        <w:rPr>
          <w:color w:val="000000" w:themeColor="text1"/>
          <w:highlight w:val="yellow"/>
          <w:lang w:val="en-US"/>
        </w:rPr>
        <w:t xml:space="preserve"> the</w:t>
      </w:r>
      <w:r w:rsidRPr="00BB776C">
        <w:rPr>
          <w:color w:val="000000" w:themeColor="text1"/>
          <w:highlight w:val="yellow"/>
          <w:lang w:val="en-US"/>
        </w:rPr>
        <w:t xml:space="preserve"> excess medium leaving 500</w:t>
      </w:r>
      <w:r w:rsidR="00F61712" w:rsidRPr="00BB776C">
        <w:rPr>
          <w:color w:val="000000" w:themeColor="text1"/>
          <w:highlight w:val="yellow"/>
          <w:lang w:val="en-US"/>
        </w:rPr>
        <w:t xml:space="preserve"> </w:t>
      </w:r>
      <w:proofErr w:type="spellStart"/>
      <w:r w:rsidRPr="00BB776C">
        <w:rPr>
          <w:color w:val="000000" w:themeColor="text1"/>
          <w:highlight w:val="yellow"/>
          <w:lang w:val="en-US"/>
        </w:rPr>
        <w:t>μ</w:t>
      </w:r>
      <w:r w:rsidR="00F61712" w:rsidRPr="00BB776C">
        <w:rPr>
          <w:color w:val="000000" w:themeColor="text1"/>
          <w:highlight w:val="yellow"/>
          <w:lang w:val="en-US"/>
        </w:rPr>
        <w:t>L</w:t>
      </w:r>
      <w:proofErr w:type="spellEnd"/>
      <w:r w:rsidRPr="00BB776C">
        <w:rPr>
          <w:color w:val="000000" w:themeColor="text1"/>
          <w:highlight w:val="yellow"/>
          <w:lang w:val="en-US"/>
        </w:rPr>
        <w:t xml:space="preserve"> of </w:t>
      </w:r>
      <w:r w:rsidR="00F61712" w:rsidRPr="00BB776C">
        <w:rPr>
          <w:color w:val="000000" w:themeColor="text1"/>
          <w:highlight w:val="yellow"/>
          <w:lang w:val="en-US"/>
        </w:rPr>
        <w:t xml:space="preserve">the </w:t>
      </w:r>
      <w:r w:rsidRPr="00BB776C">
        <w:rPr>
          <w:color w:val="000000" w:themeColor="text1"/>
          <w:highlight w:val="yellow"/>
          <w:lang w:val="en-US"/>
        </w:rPr>
        <w:t xml:space="preserve">complete medium in the </w:t>
      </w:r>
      <w:r w:rsidR="00500BF0" w:rsidRPr="00BB776C">
        <w:rPr>
          <w:color w:val="000000" w:themeColor="text1"/>
          <w:highlight w:val="yellow"/>
          <w:lang w:val="en-US"/>
        </w:rPr>
        <w:t xml:space="preserve">glass bottom </w:t>
      </w:r>
      <w:r w:rsidRPr="00BB776C">
        <w:rPr>
          <w:color w:val="000000" w:themeColor="text1"/>
          <w:highlight w:val="yellow"/>
          <w:lang w:val="en-US"/>
        </w:rPr>
        <w:t>dish.</w:t>
      </w:r>
    </w:p>
    <w:p w14:paraId="1232D030" w14:textId="77777777" w:rsidR="004E32BD" w:rsidRPr="00BB776C" w:rsidRDefault="004E32BD" w:rsidP="00AC2D58">
      <w:pPr>
        <w:pStyle w:val="ListParagraph"/>
        <w:ind w:left="0"/>
        <w:rPr>
          <w:color w:val="000000" w:themeColor="text1"/>
          <w:highlight w:val="yellow"/>
          <w:lang w:val="en-US"/>
        </w:rPr>
      </w:pPr>
    </w:p>
    <w:p w14:paraId="00145D86" w14:textId="22FED7A1" w:rsidR="00D24C10" w:rsidRPr="00BB776C" w:rsidRDefault="004E32BD" w:rsidP="00AC2D58">
      <w:pPr>
        <w:pStyle w:val="ListParagraph"/>
        <w:numPr>
          <w:ilvl w:val="1"/>
          <w:numId w:val="15"/>
        </w:numPr>
        <w:ind w:left="0" w:firstLine="0"/>
        <w:rPr>
          <w:color w:val="000000" w:themeColor="text1"/>
          <w:highlight w:val="yellow"/>
          <w:lang w:val="en-US"/>
        </w:rPr>
      </w:pPr>
      <w:r w:rsidRPr="00BB776C">
        <w:rPr>
          <w:color w:val="000000" w:themeColor="text1"/>
          <w:highlight w:val="yellow"/>
          <w:lang w:val="en-US"/>
        </w:rPr>
        <w:t xml:space="preserve">Put in focus a </w:t>
      </w:r>
      <w:r w:rsidR="00A10BDD" w:rsidRPr="00BB776C">
        <w:rPr>
          <w:color w:val="000000" w:themeColor="text1"/>
          <w:highlight w:val="yellow"/>
          <w:lang w:val="en-US"/>
        </w:rPr>
        <w:t>region of interest</w:t>
      </w:r>
      <w:r w:rsidR="00D24C10" w:rsidRPr="00BB776C">
        <w:rPr>
          <w:color w:val="000000" w:themeColor="text1"/>
          <w:highlight w:val="yellow"/>
          <w:lang w:val="en-US"/>
        </w:rPr>
        <w:t>.</w:t>
      </w:r>
      <w:r w:rsidR="00A10BDD" w:rsidRPr="00BB776C">
        <w:rPr>
          <w:color w:val="000000" w:themeColor="text1"/>
          <w:highlight w:val="yellow"/>
          <w:lang w:val="en-US"/>
        </w:rPr>
        <w:t xml:space="preserve"> For time-lapse </w:t>
      </w:r>
      <w:r w:rsidRPr="00BB776C">
        <w:rPr>
          <w:color w:val="000000" w:themeColor="text1"/>
          <w:highlight w:val="yellow"/>
          <w:lang w:val="en-US"/>
        </w:rPr>
        <w:t>imaging</w:t>
      </w:r>
      <w:r w:rsidR="00A10BDD" w:rsidRPr="00BB776C">
        <w:rPr>
          <w:color w:val="000000" w:themeColor="text1"/>
          <w:highlight w:val="yellow"/>
          <w:lang w:val="en-US"/>
        </w:rPr>
        <w:t>, pre-select the appropriate fluorescence lasers</w:t>
      </w:r>
      <w:r w:rsidR="00C34FA1" w:rsidRPr="00BB776C">
        <w:rPr>
          <w:color w:val="000000" w:themeColor="text1"/>
          <w:highlight w:val="yellow"/>
          <w:lang w:val="en-US"/>
        </w:rPr>
        <w:t>,</w:t>
      </w:r>
      <w:r w:rsidR="00A10BDD" w:rsidRPr="00BB776C">
        <w:rPr>
          <w:color w:val="000000" w:themeColor="text1"/>
          <w:highlight w:val="yellow"/>
          <w:lang w:val="en-US"/>
        </w:rPr>
        <w:t xml:space="preserve"> filters</w:t>
      </w:r>
      <w:r w:rsidR="00F61712" w:rsidRPr="00BB776C">
        <w:rPr>
          <w:color w:val="000000" w:themeColor="text1"/>
          <w:highlight w:val="yellow"/>
          <w:lang w:val="en-US"/>
        </w:rPr>
        <w:t>,</w:t>
      </w:r>
      <w:r w:rsidRPr="00BB776C">
        <w:rPr>
          <w:color w:val="000000" w:themeColor="text1"/>
          <w:highlight w:val="yellow"/>
          <w:lang w:val="en-US"/>
        </w:rPr>
        <w:t xml:space="preserve"> </w:t>
      </w:r>
      <w:r w:rsidR="00C34FA1" w:rsidRPr="00BB776C">
        <w:rPr>
          <w:color w:val="000000" w:themeColor="text1"/>
          <w:highlight w:val="yellow"/>
          <w:lang w:val="en-US"/>
        </w:rPr>
        <w:t xml:space="preserve">and calibrate settings </w:t>
      </w:r>
      <w:r w:rsidRPr="00BB776C">
        <w:rPr>
          <w:color w:val="000000" w:themeColor="text1"/>
          <w:highlight w:val="yellow"/>
          <w:lang w:val="en-US"/>
        </w:rPr>
        <w:t>before acquisition</w:t>
      </w:r>
      <w:r w:rsidR="00A10BDD" w:rsidRPr="00BB776C">
        <w:rPr>
          <w:color w:val="000000" w:themeColor="text1"/>
          <w:highlight w:val="yellow"/>
          <w:lang w:val="en-US"/>
        </w:rPr>
        <w:t xml:space="preserve">. </w:t>
      </w:r>
      <w:r w:rsidR="00F61712" w:rsidRPr="00BB776C">
        <w:rPr>
          <w:color w:val="000000" w:themeColor="text1"/>
          <w:highlight w:val="yellow"/>
          <w:lang w:val="en-US"/>
        </w:rPr>
        <w:t>Use t</w:t>
      </w:r>
      <w:r w:rsidR="00A10BDD" w:rsidRPr="00BB776C">
        <w:rPr>
          <w:color w:val="000000" w:themeColor="text1"/>
          <w:highlight w:val="yellow"/>
          <w:lang w:val="en-US"/>
        </w:rPr>
        <w:t xml:space="preserve">he following settings </w:t>
      </w:r>
      <w:r w:rsidR="00A10BDD" w:rsidRPr="00BB776C">
        <w:rPr>
          <w:color w:val="000000" w:themeColor="text1"/>
          <w:highlight w:val="yellow"/>
          <w:lang w:val="en-US"/>
        </w:rPr>
        <w:lastRenderedPageBreak/>
        <w:t xml:space="preserve">to resolve individual cells and </w:t>
      </w:r>
      <w:proofErr w:type="spellStart"/>
      <w:r w:rsidR="00A10BDD" w:rsidRPr="00BB776C">
        <w:rPr>
          <w:color w:val="000000" w:themeColor="text1"/>
          <w:highlight w:val="yellow"/>
          <w:lang w:val="en-US"/>
        </w:rPr>
        <w:t>macropinosomes</w:t>
      </w:r>
      <w:proofErr w:type="spellEnd"/>
      <w:r w:rsidR="00A10BDD" w:rsidRPr="00BB776C">
        <w:rPr>
          <w:color w:val="000000" w:themeColor="text1"/>
          <w:highlight w:val="yellow"/>
          <w:lang w:val="en-US"/>
        </w:rPr>
        <w:t>.</w:t>
      </w:r>
    </w:p>
    <w:p w14:paraId="5000DC48" w14:textId="77777777" w:rsidR="00601C5F" w:rsidRPr="00BB776C" w:rsidRDefault="00601C5F" w:rsidP="00AC2D58">
      <w:pPr>
        <w:pStyle w:val="ListParagraph"/>
        <w:ind w:left="0"/>
        <w:rPr>
          <w:color w:val="000000" w:themeColor="text1"/>
          <w:highlight w:val="yellow"/>
          <w:lang w:val="en-US"/>
        </w:rPr>
      </w:pPr>
    </w:p>
    <w:p w14:paraId="1325026A" w14:textId="25A2F9FB" w:rsidR="00C806B7" w:rsidRPr="00BB776C" w:rsidRDefault="00F61712"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Image the</w:t>
      </w:r>
      <w:r w:rsidR="00C806B7" w:rsidRPr="00BB776C">
        <w:rPr>
          <w:color w:val="000000" w:themeColor="text1"/>
          <w:highlight w:val="yellow"/>
          <w:lang w:val="en-US"/>
        </w:rPr>
        <w:t xml:space="preserve"> region of interest on a</w:t>
      </w:r>
      <w:r w:rsidRPr="00BB776C">
        <w:rPr>
          <w:color w:val="000000" w:themeColor="text1"/>
          <w:highlight w:val="yellow"/>
          <w:lang w:val="en-US"/>
        </w:rPr>
        <w:t>n</w:t>
      </w:r>
      <w:r w:rsidR="00C806B7" w:rsidRPr="00BB776C">
        <w:rPr>
          <w:color w:val="000000" w:themeColor="text1"/>
          <w:highlight w:val="yellow"/>
          <w:lang w:val="en-US"/>
        </w:rPr>
        <w:t xml:space="preserve"> inverted confocal microscope with a 63x 1.4 NA oil immersion Plan Apochromat objective.</w:t>
      </w:r>
    </w:p>
    <w:p w14:paraId="0DF125D8" w14:textId="77777777" w:rsidR="00601C5F" w:rsidRPr="00BB776C" w:rsidRDefault="00601C5F" w:rsidP="00AC2D58">
      <w:pPr>
        <w:pStyle w:val="ListParagraph"/>
        <w:ind w:left="0"/>
        <w:rPr>
          <w:color w:val="000000" w:themeColor="text1"/>
          <w:highlight w:val="yellow"/>
          <w:lang w:val="en-US"/>
        </w:rPr>
      </w:pPr>
    </w:p>
    <w:p w14:paraId="3661A476" w14:textId="48616980" w:rsidR="00C34FA1" w:rsidRPr="00BB776C" w:rsidRDefault="00C34FA1"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Select 512</w:t>
      </w:r>
      <w:r w:rsidR="00F61712" w:rsidRPr="00BB776C">
        <w:rPr>
          <w:color w:val="000000" w:themeColor="text1"/>
          <w:highlight w:val="yellow"/>
          <w:lang w:val="en-US"/>
        </w:rPr>
        <w:t xml:space="preserve"> </w:t>
      </w:r>
      <w:r w:rsidRPr="00BB776C">
        <w:rPr>
          <w:color w:val="000000" w:themeColor="text1"/>
          <w:highlight w:val="yellow"/>
          <w:lang w:val="en-US"/>
        </w:rPr>
        <w:t>x</w:t>
      </w:r>
      <w:r w:rsidR="00F61712" w:rsidRPr="00BB776C">
        <w:rPr>
          <w:color w:val="000000" w:themeColor="text1"/>
          <w:highlight w:val="yellow"/>
          <w:lang w:val="en-US"/>
        </w:rPr>
        <w:t xml:space="preserve"> </w:t>
      </w:r>
      <w:r w:rsidRPr="00BB776C">
        <w:rPr>
          <w:color w:val="000000" w:themeColor="text1"/>
          <w:highlight w:val="yellow"/>
          <w:lang w:val="en-US"/>
        </w:rPr>
        <w:t>512 for resolution, bidirectional scanning, fast imaging</w:t>
      </w:r>
      <w:r w:rsidR="00F61712" w:rsidRPr="00BB776C">
        <w:rPr>
          <w:color w:val="000000" w:themeColor="text1"/>
          <w:highlight w:val="yellow"/>
          <w:lang w:val="en-US"/>
        </w:rPr>
        <w:t>,</w:t>
      </w:r>
      <w:r w:rsidRPr="00BB776C">
        <w:rPr>
          <w:color w:val="000000" w:themeColor="text1"/>
          <w:highlight w:val="yellow"/>
          <w:lang w:val="en-US"/>
        </w:rPr>
        <w:t xml:space="preserve"> and no averaging to optimi</w:t>
      </w:r>
      <w:r w:rsidR="00F61712" w:rsidRPr="00BB776C">
        <w:rPr>
          <w:color w:val="000000" w:themeColor="text1"/>
          <w:highlight w:val="yellow"/>
          <w:lang w:val="en-US"/>
        </w:rPr>
        <w:t>z</w:t>
      </w:r>
      <w:r w:rsidRPr="00BB776C">
        <w:rPr>
          <w:color w:val="000000" w:themeColor="text1"/>
          <w:highlight w:val="yellow"/>
          <w:lang w:val="en-US"/>
        </w:rPr>
        <w:t>e for speed.</w:t>
      </w:r>
    </w:p>
    <w:p w14:paraId="6ABA6CD5" w14:textId="77777777" w:rsidR="00C34FA1" w:rsidRPr="00484D88" w:rsidRDefault="00C34FA1" w:rsidP="00AC2D58">
      <w:pPr>
        <w:rPr>
          <w:color w:val="000000" w:themeColor="text1"/>
          <w:highlight w:val="yellow"/>
        </w:rPr>
      </w:pPr>
    </w:p>
    <w:p w14:paraId="79931780" w14:textId="785CD863" w:rsidR="00C806B7" w:rsidRPr="00BB776C" w:rsidRDefault="00CD4FB6"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Focus on</w:t>
      </w:r>
      <w:r w:rsidR="00C806B7" w:rsidRPr="00BB776C">
        <w:rPr>
          <w:color w:val="000000" w:themeColor="text1"/>
          <w:highlight w:val="yellow"/>
          <w:lang w:val="en-US"/>
        </w:rPr>
        <w:t xml:space="preserve"> </w:t>
      </w:r>
      <w:r w:rsidR="00F61712" w:rsidRPr="00BB776C">
        <w:rPr>
          <w:color w:val="000000" w:themeColor="text1"/>
          <w:highlight w:val="yellow"/>
          <w:lang w:val="en-US"/>
        </w:rPr>
        <w:t xml:space="preserve">an </w:t>
      </w:r>
      <w:r w:rsidR="00C806B7" w:rsidRPr="00BB776C">
        <w:rPr>
          <w:color w:val="000000" w:themeColor="text1"/>
          <w:highlight w:val="yellow"/>
          <w:lang w:val="en-US"/>
        </w:rPr>
        <w:t xml:space="preserve">individual focal plane of the cells. </w:t>
      </w:r>
      <w:r w:rsidR="004E32BD" w:rsidRPr="00BB776C">
        <w:rPr>
          <w:color w:val="000000" w:themeColor="text1"/>
          <w:highlight w:val="yellow"/>
          <w:lang w:val="en-US"/>
        </w:rPr>
        <w:t>Set to c</w:t>
      </w:r>
      <w:r w:rsidR="00C806B7" w:rsidRPr="00BB776C">
        <w:rPr>
          <w:color w:val="000000" w:themeColor="text1"/>
          <w:highlight w:val="yellow"/>
          <w:lang w:val="en-US"/>
        </w:rPr>
        <w:t xml:space="preserve">apture as </w:t>
      </w:r>
      <w:r w:rsidR="00F61712" w:rsidRPr="00BB776C">
        <w:rPr>
          <w:color w:val="000000" w:themeColor="text1"/>
          <w:highlight w:val="yellow"/>
          <w:lang w:val="en-US"/>
        </w:rPr>
        <w:t xml:space="preserve">a </w:t>
      </w:r>
      <w:r w:rsidR="00C806B7" w:rsidRPr="00BB776C">
        <w:rPr>
          <w:color w:val="000000" w:themeColor="text1"/>
          <w:highlight w:val="yellow"/>
          <w:lang w:val="en-US"/>
        </w:rPr>
        <w:t>single slice or set a</w:t>
      </w:r>
      <w:r w:rsidR="00F61712" w:rsidRPr="00BB776C">
        <w:rPr>
          <w:color w:val="000000" w:themeColor="text1"/>
          <w:highlight w:val="yellow"/>
          <w:lang w:val="en-US"/>
        </w:rPr>
        <w:t>n</w:t>
      </w:r>
      <w:r w:rsidR="00C806B7" w:rsidRPr="00BB776C">
        <w:rPr>
          <w:color w:val="000000" w:themeColor="text1"/>
          <w:highlight w:val="yellow"/>
          <w:lang w:val="en-US"/>
        </w:rPr>
        <w:t xml:space="preserve"> optical slice thickness of approximately 0.3</w:t>
      </w:r>
      <w:r w:rsidR="00F61712" w:rsidRPr="00BB776C">
        <w:rPr>
          <w:color w:val="000000" w:themeColor="text1"/>
          <w:highlight w:val="yellow"/>
          <w:lang w:val="en-US"/>
        </w:rPr>
        <w:t xml:space="preserve"> </w:t>
      </w:r>
      <w:proofErr w:type="spellStart"/>
      <w:r w:rsidR="00C806B7" w:rsidRPr="00BB776C">
        <w:rPr>
          <w:color w:val="000000" w:themeColor="text1"/>
          <w:highlight w:val="yellow"/>
          <w:lang w:val="en-US"/>
        </w:rPr>
        <w:t>μm</w:t>
      </w:r>
      <w:proofErr w:type="spellEnd"/>
      <w:r w:rsidR="00C806B7" w:rsidRPr="00BB776C">
        <w:rPr>
          <w:color w:val="000000" w:themeColor="text1"/>
          <w:highlight w:val="yellow"/>
          <w:lang w:val="en-US"/>
        </w:rPr>
        <w:t xml:space="preserve"> to combine as Z-stacks.</w:t>
      </w:r>
    </w:p>
    <w:p w14:paraId="41A3453D" w14:textId="77777777" w:rsidR="00601C5F" w:rsidRPr="00484D88" w:rsidRDefault="00601C5F" w:rsidP="00AC2D58">
      <w:pPr>
        <w:rPr>
          <w:color w:val="000000" w:themeColor="text1"/>
          <w:highlight w:val="yellow"/>
        </w:rPr>
      </w:pPr>
    </w:p>
    <w:p w14:paraId="0EA57B9C" w14:textId="393A4693" w:rsidR="00CD4FB6" w:rsidRPr="00BB776C" w:rsidRDefault="00CD4FB6"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 xml:space="preserve">Select time-lapse with 5 s interval, for </w:t>
      </w:r>
      <w:r w:rsidR="00F61712" w:rsidRPr="00BB776C">
        <w:rPr>
          <w:color w:val="000000" w:themeColor="text1"/>
          <w:highlight w:val="yellow"/>
          <w:lang w:val="en-US"/>
        </w:rPr>
        <w:t xml:space="preserve">a </w:t>
      </w:r>
      <w:r w:rsidRPr="00BB776C">
        <w:rPr>
          <w:color w:val="000000" w:themeColor="text1"/>
          <w:highlight w:val="yellow"/>
          <w:lang w:val="en-US"/>
        </w:rPr>
        <w:t>duration between 20</w:t>
      </w:r>
      <w:r w:rsidR="00F61712" w:rsidRPr="00BB776C">
        <w:rPr>
          <w:color w:val="000000" w:themeColor="text1"/>
          <w:highlight w:val="yellow"/>
          <w:lang w:val="en-US"/>
        </w:rPr>
        <w:t>–</w:t>
      </w:r>
      <w:r w:rsidRPr="00BB776C">
        <w:rPr>
          <w:color w:val="000000" w:themeColor="text1"/>
          <w:highlight w:val="yellow"/>
          <w:lang w:val="en-US"/>
        </w:rPr>
        <w:t>4</w:t>
      </w:r>
      <w:r w:rsidR="00601C5F" w:rsidRPr="00BB776C">
        <w:rPr>
          <w:color w:val="000000" w:themeColor="text1"/>
          <w:highlight w:val="yellow"/>
          <w:lang w:val="en-US"/>
        </w:rPr>
        <w:t>5</w:t>
      </w:r>
      <w:r w:rsidRPr="00BB776C">
        <w:rPr>
          <w:color w:val="000000" w:themeColor="text1"/>
          <w:highlight w:val="yellow"/>
          <w:lang w:val="en-US"/>
        </w:rPr>
        <w:t xml:space="preserve"> min</w:t>
      </w:r>
      <w:r w:rsidR="00F61712" w:rsidRPr="00BB776C">
        <w:rPr>
          <w:color w:val="000000" w:themeColor="text1"/>
          <w:highlight w:val="yellow"/>
          <w:lang w:val="en-US"/>
        </w:rPr>
        <w:t xml:space="preserve"> </w:t>
      </w:r>
      <w:r w:rsidR="004E32BD" w:rsidRPr="00BB776C">
        <w:rPr>
          <w:color w:val="000000" w:themeColor="text1"/>
          <w:highlight w:val="yellow"/>
          <w:lang w:val="en-US"/>
        </w:rPr>
        <w:t>depending on specific cell types</w:t>
      </w:r>
      <w:r w:rsidRPr="00BB776C">
        <w:rPr>
          <w:color w:val="000000" w:themeColor="text1"/>
          <w:highlight w:val="yellow"/>
          <w:lang w:val="en-US"/>
        </w:rPr>
        <w:t>.</w:t>
      </w:r>
    </w:p>
    <w:p w14:paraId="6D531BA9" w14:textId="77777777" w:rsidR="00601C5F" w:rsidRPr="00484D88" w:rsidRDefault="00601C5F" w:rsidP="00AC2D58">
      <w:pPr>
        <w:rPr>
          <w:color w:val="000000" w:themeColor="text1"/>
          <w:highlight w:val="yellow"/>
        </w:rPr>
      </w:pPr>
    </w:p>
    <w:p w14:paraId="3ED3ACE8" w14:textId="1CE655BD" w:rsidR="00815982" w:rsidRPr="00BB776C" w:rsidRDefault="00C806B7"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Select mechanical auto-focusing/focus tracking to aid in image stabili</w:t>
      </w:r>
      <w:r w:rsidR="00F61712" w:rsidRPr="00BB776C">
        <w:rPr>
          <w:color w:val="000000" w:themeColor="text1"/>
          <w:highlight w:val="yellow"/>
          <w:lang w:val="en-US"/>
        </w:rPr>
        <w:t>z</w:t>
      </w:r>
      <w:r w:rsidRPr="00BB776C">
        <w:rPr>
          <w:color w:val="000000" w:themeColor="text1"/>
          <w:highlight w:val="yellow"/>
          <w:lang w:val="en-US"/>
        </w:rPr>
        <w:t>ation during capture for an appropriate duration according to the specific cell types.</w:t>
      </w:r>
    </w:p>
    <w:p w14:paraId="599D17DF" w14:textId="77777777" w:rsidR="00815982" w:rsidRPr="00BB776C" w:rsidRDefault="00815982" w:rsidP="00AC2D58">
      <w:pPr>
        <w:pStyle w:val="ListParagraph"/>
        <w:ind w:left="0"/>
        <w:rPr>
          <w:color w:val="000000" w:themeColor="text1"/>
          <w:highlight w:val="yellow"/>
          <w:lang w:val="en-US"/>
        </w:rPr>
      </w:pPr>
    </w:p>
    <w:p w14:paraId="26EC4662" w14:textId="4B73EC3B" w:rsidR="0069073B" w:rsidRPr="00BB776C" w:rsidRDefault="00C806B7" w:rsidP="00AC2D58">
      <w:pPr>
        <w:pStyle w:val="ListParagraph"/>
        <w:numPr>
          <w:ilvl w:val="2"/>
          <w:numId w:val="15"/>
        </w:numPr>
        <w:ind w:left="0" w:firstLine="0"/>
        <w:rPr>
          <w:color w:val="000000" w:themeColor="text1"/>
          <w:highlight w:val="yellow"/>
          <w:lang w:val="en-US"/>
        </w:rPr>
      </w:pPr>
      <w:r w:rsidRPr="00BB776C">
        <w:rPr>
          <w:color w:val="000000" w:themeColor="text1"/>
          <w:highlight w:val="yellow"/>
          <w:lang w:val="en-US"/>
        </w:rPr>
        <w:t>Add an equal volume of 2</w:t>
      </w:r>
      <w:r w:rsidR="00F61712" w:rsidRPr="00BB776C">
        <w:rPr>
          <w:color w:val="000000" w:themeColor="text1"/>
          <w:highlight w:val="yellow"/>
          <w:lang w:val="en-US"/>
        </w:rPr>
        <w:t>x</w:t>
      </w:r>
      <w:r w:rsidRPr="00BB776C">
        <w:rPr>
          <w:color w:val="000000" w:themeColor="text1"/>
          <w:highlight w:val="yellow"/>
          <w:lang w:val="en-US"/>
        </w:rPr>
        <w:t xml:space="preserve"> dextran spiked medium </w:t>
      </w:r>
      <w:r w:rsidR="00CD4FB6" w:rsidRPr="00BB776C">
        <w:rPr>
          <w:color w:val="000000" w:themeColor="text1"/>
          <w:highlight w:val="yellow"/>
          <w:lang w:val="en-US"/>
        </w:rPr>
        <w:t xml:space="preserve">and </w:t>
      </w:r>
      <w:r w:rsidRPr="00BB776C">
        <w:rPr>
          <w:color w:val="000000" w:themeColor="text1"/>
          <w:highlight w:val="yellow"/>
          <w:lang w:val="en-US"/>
        </w:rPr>
        <w:t xml:space="preserve">start </w:t>
      </w:r>
      <w:proofErr w:type="gramStart"/>
      <w:r w:rsidRPr="00BB776C">
        <w:rPr>
          <w:color w:val="000000" w:themeColor="text1"/>
          <w:highlight w:val="yellow"/>
          <w:lang w:val="en-US"/>
        </w:rPr>
        <w:t>live</w:t>
      </w:r>
      <w:proofErr w:type="gramEnd"/>
      <w:r w:rsidRPr="00BB776C">
        <w:rPr>
          <w:color w:val="000000" w:themeColor="text1"/>
          <w:highlight w:val="yellow"/>
          <w:lang w:val="en-US"/>
        </w:rPr>
        <w:t xml:space="preserve"> image capture</w:t>
      </w:r>
      <w:r w:rsidR="00815982" w:rsidRPr="00BB776C">
        <w:rPr>
          <w:color w:val="000000" w:themeColor="text1"/>
          <w:highlight w:val="yellow"/>
          <w:lang w:val="en-US"/>
        </w:rPr>
        <w:t xml:space="preserve"> immediately</w:t>
      </w:r>
      <w:r w:rsidR="0069073B" w:rsidRPr="00BB776C">
        <w:rPr>
          <w:color w:val="000000" w:themeColor="text1"/>
          <w:highlight w:val="yellow"/>
          <w:lang w:val="en-US"/>
        </w:rPr>
        <w:t xml:space="preserve"> for macrophages</w:t>
      </w:r>
      <w:r w:rsidRPr="00BB776C">
        <w:rPr>
          <w:color w:val="000000" w:themeColor="text1"/>
          <w:lang w:val="en-US"/>
        </w:rPr>
        <w:t>.</w:t>
      </w:r>
      <w:r w:rsidR="00815982" w:rsidRPr="00BB776C">
        <w:rPr>
          <w:color w:val="FFFF00"/>
          <w:lang w:val="en-US"/>
        </w:rPr>
        <w:t xml:space="preserve"> </w:t>
      </w:r>
      <w:r w:rsidR="0069073B" w:rsidRPr="00BB776C">
        <w:rPr>
          <w:lang w:val="en-US"/>
        </w:rPr>
        <w:t>Wait 20</w:t>
      </w:r>
      <w:r w:rsidR="006241FE" w:rsidRPr="00BB776C">
        <w:rPr>
          <w:lang w:val="en-US"/>
        </w:rPr>
        <w:t xml:space="preserve"> </w:t>
      </w:r>
      <w:r w:rsidR="0069073B" w:rsidRPr="00BB776C">
        <w:rPr>
          <w:lang w:val="en-US"/>
        </w:rPr>
        <w:t>min before imaging the slower uptake in MDA-MB</w:t>
      </w:r>
      <w:r w:rsidR="00AA4CCA" w:rsidRPr="00BB776C">
        <w:rPr>
          <w:lang w:val="en-US"/>
        </w:rPr>
        <w:t xml:space="preserve"> </w:t>
      </w:r>
      <w:r w:rsidR="0069073B" w:rsidRPr="00BB776C">
        <w:rPr>
          <w:lang w:val="en-US"/>
        </w:rPr>
        <w:t>231 cells.</w:t>
      </w:r>
    </w:p>
    <w:p w14:paraId="3C1616DB" w14:textId="77777777" w:rsidR="00A10BDD" w:rsidRPr="00BB776C" w:rsidRDefault="00A10BDD" w:rsidP="00AC2D58">
      <w:pPr>
        <w:pStyle w:val="ListParagraph"/>
        <w:ind w:left="0"/>
        <w:rPr>
          <w:color w:val="000000" w:themeColor="text1"/>
          <w:highlight w:val="yellow"/>
          <w:lang w:val="en-US"/>
        </w:rPr>
      </w:pPr>
    </w:p>
    <w:p w14:paraId="3677AC3F" w14:textId="7842AC68" w:rsidR="00A10BDD" w:rsidRPr="00BB776C" w:rsidRDefault="00A10BDD" w:rsidP="00AC2D58">
      <w:pPr>
        <w:pStyle w:val="ListParagraph"/>
        <w:ind w:left="0"/>
        <w:rPr>
          <w:color w:val="000000" w:themeColor="text1"/>
          <w:lang w:val="en-US"/>
        </w:rPr>
      </w:pPr>
      <w:r w:rsidRPr="00BB776C">
        <w:rPr>
          <w:color w:val="000000" w:themeColor="text1"/>
          <w:lang w:val="en-US"/>
        </w:rPr>
        <w:t>N</w:t>
      </w:r>
      <w:r w:rsidR="00F61712" w:rsidRPr="00BB776C">
        <w:rPr>
          <w:color w:val="000000" w:themeColor="text1"/>
          <w:lang w:val="en-US"/>
        </w:rPr>
        <w:t>OTE</w:t>
      </w:r>
      <w:r w:rsidRPr="00BB776C">
        <w:rPr>
          <w:color w:val="000000" w:themeColor="text1"/>
          <w:lang w:val="en-US"/>
        </w:rPr>
        <w:t xml:space="preserve">: </w:t>
      </w:r>
      <w:r w:rsidR="00C806B7" w:rsidRPr="00BB776C">
        <w:rPr>
          <w:color w:val="000000" w:themeColor="text1"/>
          <w:lang w:val="en-US"/>
        </w:rPr>
        <w:t xml:space="preserve">With </w:t>
      </w:r>
      <w:r w:rsidRPr="00BB776C">
        <w:rPr>
          <w:color w:val="000000" w:themeColor="text1"/>
          <w:lang w:val="en-US"/>
        </w:rPr>
        <w:t>this method, the BV2 cells with two fluorophore channels</w:t>
      </w:r>
      <w:r w:rsidR="00F61712" w:rsidRPr="00BB776C">
        <w:rPr>
          <w:color w:val="000000" w:themeColor="text1"/>
          <w:lang w:val="en-US"/>
        </w:rPr>
        <w:t xml:space="preserve"> were successfully imaged</w:t>
      </w:r>
      <w:r w:rsidRPr="00BB776C">
        <w:rPr>
          <w:color w:val="000000" w:themeColor="text1"/>
          <w:lang w:val="en-US"/>
        </w:rPr>
        <w:t xml:space="preserve"> on a single plane for </w:t>
      </w:r>
      <w:r w:rsidR="00F61712" w:rsidRPr="00BB776C">
        <w:rPr>
          <w:color w:val="000000" w:themeColor="text1"/>
          <w:lang w:val="en-US"/>
        </w:rPr>
        <w:t>fast-</w:t>
      </w:r>
      <w:r w:rsidRPr="00BB776C">
        <w:rPr>
          <w:color w:val="000000" w:themeColor="text1"/>
          <w:lang w:val="en-US"/>
        </w:rPr>
        <w:t xml:space="preserve">tracking, continuously for 45 min upon addition of the dextran mixture. To detect early </w:t>
      </w:r>
      <w:proofErr w:type="spellStart"/>
      <w:r w:rsidRPr="00BB776C">
        <w:rPr>
          <w:color w:val="000000" w:themeColor="text1"/>
          <w:lang w:val="en-US"/>
        </w:rPr>
        <w:t>macropinosomes</w:t>
      </w:r>
      <w:proofErr w:type="spellEnd"/>
      <w:r w:rsidRPr="00BB776C">
        <w:rPr>
          <w:color w:val="000000" w:themeColor="text1"/>
          <w:lang w:val="en-US"/>
        </w:rPr>
        <w:t xml:space="preserve"> in RAW 264.7 cells, where </w:t>
      </w:r>
      <w:proofErr w:type="spellStart"/>
      <w:r w:rsidRPr="00BB776C">
        <w:rPr>
          <w:color w:val="000000" w:themeColor="text1"/>
          <w:lang w:val="en-US"/>
        </w:rPr>
        <w:t>macropinocytosis</w:t>
      </w:r>
      <w:proofErr w:type="spellEnd"/>
      <w:r w:rsidRPr="00BB776C">
        <w:rPr>
          <w:color w:val="000000" w:themeColor="text1"/>
          <w:lang w:val="en-US"/>
        </w:rPr>
        <w:t xml:space="preserve"> occurs</w:t>
      </w:r>
      <w:r w:rsidR="0069073B" w:rsidRPr="00BB776C">
        <w:rPr>
          <w:color w:val="000000" w:themeColor="text1"/>
          <w:lang w:val="en-US"/>
        </w:rPr>
        <w:t xml:space="preserve"> very</w:t>
      </w:r>
      <w:r w:rsidRPr="00BB776C">
        <w:rPr>
          <w:color w:val="000000" w:themeColor="text1"/>
          <w:lang w:val="en-US"/>
        </w:rPr>
        <w:t xml:space="preserve"> rapidly, </w:t>
      </w:r>
      <w:r w:rsidR="00601C5F" w:rsidRPr="00BB776C">
        <w:rPr>
          <w:color w:val="000000" w:themeColor="text1"/>
          <w:lang w:val="en-US"/>
        </w:rPr>
        <w:t xml:space="preserve">acquire </w:t>
      </w:r>
      <w:r w:rsidR="00F61712" w:rsidRPr="00BB776C">
        <w:rPr>
          <w:color w:val="000000" w:themeColor="text1"/>
          <w:lang w:val="en-US"/>
        </w:rPr>
        <w:t xml:space="preserve">a </w:t>
      </w:r>
      <w:r w:rsidRPr="00BB776C">
        <w:rPr>
          <w:color w:val="000000" w:themeColor="text1"/>
          <w:lang w:val="en-US"/>
        </w:rPr>
        <w:t xml:space="preserve">single slice (for </w:t>
      </w:r>
      <w:r w:rsidR="00F61712" w:rsidRPr="00BB776C">
        <w:rPr>
          <w:color w:val="000000" w:themeColor="text1"/>
          <w:lang w:val="en-US"/>
        </w:rPr>
        <w:t>fast-</w:t>
      </w:r>
      <w:r w:rsidRPr="00BB776C">
        <w:rPr>
          <w:color w:val="000000" w:themeColor="text1"/>
          <w:lang w:val="en-US"/>
        </w:rPr>
        <w:t>tracking) or Z stack of 4</w:t>
      </w:r>
      <w:r w:rsidR="00F61712" w:rsidRPr="00BB776C">
        <w:rPr>
          <w:color w:val="000000" w:themeColor="text1"/>
          <w:lang w:val="en-US"/>
        </w:rPr>
        <w:t>–</w:t>
      </w:r>
      <w:r w:rsidRPr="00BB776C">
        <w:rPr>
          <w:color w:val="000000" w:themeColor="text1"/>
          <w:lang w:val="en-US"/>
        </w:rPr>
        <w:t>6 slices (for 3</w:t>
      </w:r>
      <w:r w:rsidR="0069073B" w:rsidRPr="00BB776C">
        <w:rPr>
          <w:color w:val="000000" w:themeColor="text1"/>
          <w:lang w:val="en-US"/>
        </w:rPr>
        <w:t>D</w:t>
      </w:r>
      <w:r w:rsidRPr="00BB776C">
        <w:rPr>
          <w:color w:val="000000" w:themeColor="text1"/>
          <w:lang w:val="en-US"/>
        </w:rPr>
        <w:t xml:space="preserve"> capture)</w:t>
      </w:r>
      <w:r w:rsidR="00F61712" w:rsidRPr="00BB776C">
        <w:rPr>
          <w:color w:val="000000" w:themeColor="text1"/>
          <w:lang w:val="en-US"/>
        </w:rPr>
        <w:t xml:space="preserve"> and</w:t>
      </w:r>
      <w:r w:rsidRPr="00BB776C">
        <w:rPr>
          <w:color w:val="000000" w:themeColor="text1"/>
          <w:lang w:val="en-US"/>
        </w:rPr>
        <w:t xml:space="preserve"> time-lapse with 5 s interval for 20 min upon the addition of dextran. For MDA-MB 231 cells,</w:t>
      </w:r>
      <w:r w:rsidR="00F61712" w:rsidRPr="00BB776C">
        <w:rPr>
          <w:color w:val="000000" w:themeColor="text1"/>
          <w:lang w:val="en-US"/>
        </w:rPr>
        <w:t xml:space="preserve"> acquire</w:t>
      </w:r>
      <w:r w:rsidRPr="00BB776C">
        <w:rPr>
          <w:color w:val="000000" w:themeColor="text1"/>
          <w:lang w:val="en-US"/>
        </w:rPr>
        <w:t xml:space="preserve"> optimal Z-stacks between 10</w:t>
      </w:r>
      <w:r w:rsidR="00F61712" w:rsidRPr="00BB776C">
        <w:rPr>
          <w:color w:val="000000" w:themeColor="text1"/>
          <w:lang w:val="en-US"/>
        </w:rPr>
        <w:t>–</w:t>
      </w:r>
      <w:r w:rsidRPr="00BB776C">
        <w:rPr>
          <w:color w:val="000000" w:themeColor="text1"/>
          <w:lang w:val="en-US"/>
        </w:rPr>
        <w:t>15 slices, with 5 s interval</w:t>
      </w:r>
      <w:r w:rsidR="00F61712" w:rsidRPr="00BB776C">
        <w:rPr>
          <w:color w:val="000000" w:themeColor="text1"/>
          <w:lang w:val="en-US"/>
        </w:rPr>
        <w:t>s</w:t>
      </w:r>
      <w:r w:rsidRPr="00BB776C">
        <w:rPr>
          <w:color w:val="000000" w:themeColor="text1"/>
          <w:lang w:val="en-US"/>
        </w:rPr>
        <w:t xml:space="preserve"> for 40 mins.</w:t>
      </w:r>
      <w:r w:rsidR="003D3585" w:rsidRPr="00BB776C">
        <w:rPr>
          <w:color w:val="FFFF00"/>
          <w:lang w:val="en-US"/>
        </w:rPr>
        <w:t xml:space="preserve"> </w:t>
      </w:r>
    </w:p>
    <w:p w14:paraId="2817BAD0" w14:textId="77777777" w:rsidR="00A10BDD" w:rsidRPr="00484D88" w:rsidRDefault="00A10BDD" w:rsidP="00AC2D58">
      <w:pPr>
        <w:rPr>
          <w:rFonts w:eastAsia="SimSun"/>
          <w:b/>
          <w:bCs/>
          <w:color w:val="000000" w:themeColor="text1"/>
        </w:rPr>
      </w:pPr>
    </w:p>
    <w:p w14:paraId="316693CE" w14:textId="30DD1C7A" w:rsidR="00A10BDD" w:rsidRPr="00BB776C" w:rsidRDefault="00A10BDD" w:rsidP="00AC2D58">
      <w:pPr>
        <w:pStyle w:val="ListParagraph"/>
        <w:numPr>
          <w:ilvl w:val="0"/>
          <w:numId w:val="13"/>
        </w:numPr>
        <w:ind w:left="0" w:firstLine="0"/>
        <w:rPr>
          <w:b/>
          <w:bCs/>
          <w:color w:val="000000" w:themeColor="text1"/>
          <w:lang w:val="en-US"/>
        </w:rPr>
      </w:pPr>
      <w:r w:rsidRPr="00BB776C">
        <w:rPr>
          <w:b/>
          <w:bCs/>
          <w:color w:val="000000" w:themeColor="text1"/>
          <w:lang w:val="en-US"/>
        </w:rPr>
        <w:t xml:space="preserve">Correlative light and electron microscopy (CLEM) (Day 3) </w:t>
      </w:r>
      <w:r w:rsidR="005D5B5F" w:rsidRPr="00BB776C">
        <w:rPr>
          <w:b/>
          <w:bCs/>
          <w:color w:val="000000" w:themeColor="text1"/>
          <w:lang w:val="en-US"/>
        </w:rPr>
        <w:t>–</w:t>
      </w:r>
      <w:r w:rsidRPr="00BB776C">
        <w:rPr>
          <w:b/>
          <w:bCs/>
          <w:color w:val="000000" w:themeColor="text1"/>
          <w:lang w:val="en-US"/>
        </w:rPr>
        <w:t xml:space="preserve"> Optional</w:t>
      </w:r>
    </w:p>
    <w:p w14:paraId="1E30932B" w14:textId="77777777" w:rsidR="005D5B5F" w:rsidRPr="00BB776C" w:rsidRDefault="005D5B5F" w:rsidP="00AC2D58">
      <w:pPr>
        <w:pStyle w:val="ListParagraph"/>
        <w:ind w:left="0"/>
        <w:rPr>
          <w:b/>
          <w:bCs/>
          <w:color w:val="000000" w:themeColor="text1"/>
          <w:lang w:val="en-US"/>
        </w:rPr>
      </w:pPr>
    </w:p>
    <w:p w14:paraId="4741224C" w14:textId="5BEE8584" w:rsidR="00A10BDD"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Prepare c</w:t>
      </w:r>
      <w:r w:rsidR="00A10BDD" w:rsidRPr="00BB776C">
        <w:rPr>
          <w:color w:val="000000"/>
          <w:lang w:val="en-US"/>
        </w:rPr>
        <w:t xml:space="preserve">ells according to </w:t>
      </w:r>
      <w:r w:rsidR="00F61712" w:rsidRPr="00BB776C">
        <w:rPr>
          <w:color w:val="000000"/>
          <w:lang w:val="en-US"/>
        </w:rPr>
        <w:t>s</w:t>
      </w:r>
      <w:r w:rsidR="00A10BDD" w:rsidRPr="00BB776C">
        <w:rPr>
          <w:color w:val="000000"/>
          <w:lang w:val="en-US"/>
        </w:rPr>
        <w:t>tep</w:t>
      </w:r>
      <w:r w:rsidR="00F61712" w:rsidRPr="00BB776C">
        <w:rPr>
          <w:color w:val="000000"/>
          <w:lang w:val="en-US"/>
        </w:rPr>
        <w:t>s</w:t>
      </w:r>
      <w:r w:rsidR="00A10BDD" w:rsidRPr="00BB776C">
        <w:rPr>
          <w:color w:val="000000"/>
          <w:lang w:val="en-US"/>
        </w:rPr>
        <w:t xml:space="preserve"> 1, 2</w:t>
      </w:r>
      <w:r w:rsidR="00F61712" w:rsidRPr="00BB776C">
        <w:rPr>
          <w:color w:val="000000"/>
          <w:lang w:val="en-US"/>
        </w:rPr>
        <w:t>,</w:t>
      </w:r>
      <w:r w:rsidR="00A10BDD" w:rsidRPr="00BB776C">
        <w:rPr>
          <w:color w:val="000000"/>
          <w:lang w:val="en-US"/>
        </w:rPr>
        <w:t xml:space="preserve"> and 3 of the protocol with adaptations. In brief, </w:t>
      </w:r>
      <w:r w:rsidR="00CD4FB6" w:rsidRPr="00BB776C">
        <w:rPr>
          <w:color w:val="000000"/>
          <w:lang w:val="en-US"/>
        </w:rPr>
        <w:t xml:space="preserve">grow </w:t>
      </w:r>
      <w:r w:rsidR="00054AFB" w:rsidRPr="00BB776C">
        <w:rPr>
          <w:color w:val="000000" w:themeColor="text1"/>
          <w:lang w:val="en-US"/>
        </w:rPr>
        <w:t>0.2</w:t>
      </w:r>
      <w:r w:rsidR="00F61712" w:rsidRPr="00BB776C">
        <w:rPr>
          <w:color w:val="000000" w:themeColor="text1"/>
          <w:lang w:val="en-US"/>
        </w:rPr>
        <w:t xml:space="preserve"> </w:t>
      </w:r>
      <w:r w:rsidR="00054AFB" w:rsidRPr="00BB776C">
        <w:rPr>
          <w:color w:val="000000" w:themeColor="text1"/>
          <w:lang w:val="en-US"/>
        </w:rPr>
        <w:t>x</w:t>
      </w:r>
      <w:r w:rsidR="00F61712" w:rsidRPr="00BB776C">
        <w:rPr>
          <w:color w:val="000000" w:themeColor="text1"/>
          <w:lang w:val="en-US"/>
        </w:rPr>
        <w:t xml:space="preserve"> </w:t>
      </w:r>
      <w:r w:rsidR="00054AFB" w:rsidRPr="00BB776C">
        <w:rPr>
          <w:color w:val="000000" w:themeColor="text1"/>
          <w:lang w:val="en-US"/>
        </w:rPr>
        <w:t>10</w:t>
      </w:r>
      <w:r w:rsidR="00054AFB" w:rsidRPr="00BB776C">
        <w:rPr>
          <w:color w:val="000000" w:themeColor="text1"/>
          <w:vertAlign w:val="superscript"/>
          <w:lang w:val="en-US"/>
        </w:rPr>
        <w:t xml:space="preserve">6 </w:t>
      </w:r>
      <w:r w:rsidR="00054AFB" w:rsidRPr="00BB776C">
        <w:rPr>
          <w:color w:val="000000" w:themeColor="text1"/>
          <w:lang w:val="en-US"/>
        </w:rPr>
        <w:t>cells/m</w:t>
      </w:r>
      <w:r w:rsidR="00F61712" w:rsidRPr="00BB776C">
        <w:rPr>
          <w:color w:val="000000" w:themeColor="text1"/>
          <w:lang w:val="en-US"/>
        </w:rPr>
        <w:t>L</w:t>
      </w:r>
      <w:r w:rsidR="00054AFB" w:rsidRPr="00BB776C">
        <w:rPr>
          <w:color w:val="000000"/>
          <w:lang w:val="en-US"/>
        </w:rPr>
        <w:t xml:space="preserve"> </w:t>
      </w:r>
      <w:r w:rsidR="00A10BDD" w:rsidRPr="00BB776C">
        <w:rPr>
          <w:color w:val="000000"/>
          <w:lang w:val="en-US"/>
        </w:rPr>
        <w:t xml:space="preserve">RAW264.7 cells on gridded </w:t>
      </w:r>
      <w:r w:rsidR="00500BF0" w:rsidRPr="00BB776C">
        <w:rPr>
          <w:color w:val="000000"/>
          <w:lang w:val="en-US"/>
        </w:rPr>
        <w:t>glass</w:t>
      </w:r>
      <w:r w:rsidR="00F61712" w:rsidRPr="00BB776C">
        <w:rPr>
          <w:color w:val="000000"/>
          <w:lang w:val="en-US"/>
        </w:rPr>
        <w:t>-</w:t>
      </w:r>
      <w:r w:rsidR="00500BF0" w:rsidRPr="00BB776C">
        <w:rPr>
          <w:color w:val="000000"/>
          <w:lang w:val="en-US"/>
        </w:rPr>
        <w:t xml:space="preserve">bottom </w:t>
      </w:r>
      <w:r w:rsidR="00A10BDD" w:rsidRPr="00BB776C">
        <w:rPr>
          <w:color w:val="000000"/>
          <w:lang w:val="en-US"/>
        </w:rPr>
        <w:t xml:space="preserve">dishes </w:t>
      </w:r>
      <w:r w:rsidR="00A10BDD" w:rsidRPr="00BB776C">
        <w:rPr>
          <w:color w:val="000000" w:themeColor="text1"/>
          <w:lang w:val="en-US"/>
        </w:rPr>
        <w:t>(35</w:t>
      </w:r>
      <w:r w:rsidR="00F61712" w:rsidRPr="00BB776C">
        <w:rPr>
          <w:color w:val="000000" w:themeColor="text1"/>
          <w:lang w:val="en-US"/>
        </w:rPr>
        <w:t xml:space="preserve"> </w:t>
      </w:r>
      <w:r w:rsidR="00A10BDD" w:rsidRPr="00BB776C">
        <w:rPr>
          <w:color w:val="000000" w:themeColor="text1"/>
          <w:lang w:val="en-US"/>
        </w:rPr>
        <w:t>mm</w:t>
      </w:r>
      <w:r w:rsidR="00A10BDD" w:rsidRPr="00BB776C">
        <w:rPr>
          <w:color w:val="000000" w:themeColor="text1"/>
          <w:shd w:val="clear" w:color="auto" w:fill="FFFFFF"/>
          <w:lang w:val="en-US"/>
        </w:rPr>
        <w:t xml:space="preserve"> Dish, No. 1.5 Gridded </w:t>
      </w:r>
      <w:r w:rsidR="00F61712" w:rsidRPr="00BB776C">
        <w:rPr>
          <w:color w:val="000000" w:themeColor="text1"/>
          <w:shd w:val="clear" w:color="auto" w:fill="FFFFFF"/>
          <w:lang w:val="en-US"/>
        </w:rPr>
        <w:t>coverslip</w:t>
      </w:r>
      <w:r w:rsidR="00A10BDD" w:rsidRPr="00BB776C">
        <w:rPr>
          <w:color w:val="000000" w:themeColor="text1"/>
          <w:shd w:val="clear" w:color="auto" w:fill="FFFFFF"/>
          <w:lang w:val="en-US"/>
        </w:rPr>
        <w:t xml:space="preserve">, 14 mm </w:t>
      </w:r>
      <w:r w:rsidR="00F61712" w:rsidRPr="00BB776C">
        <w:rPr>
          <w:color w:val="000000" w:themeColor="text1"/>
          <w:shd w:val="clear" w:color="auto" w:fill="FFFFFF"/>
          <w:lang w:val="en-US"/>
        </w:rPr>
        <w:t>glass diameter</w:t>
      </w:r>
      <w:r w:rsidR="00A10BDD" w:rsidRPr="00BB776C">
        <w:rPr>
          <w:color w:val="000000" w:themeColor="text1"/>
          <w:shd w:val="clear" w:color="auto" w:fill="FFFFFF"/>
          <w:lang w:val="en-US"/>
        </w:rPr>
        <w:t xml:space="preserve">, </w:t>
      </w:r>
      <w:r w:rsidR="00F61712" w:rsidRPr="00BB776C">
        <w:rPr>
          <w:color w:val="000000" w:themeColor="text1"/>
          <w:shd w:val="clear" w:color="auto" w:fill="FFFFFF"/>
          <w:lang w:val="en-US"/>
        </w:rPr>
        <w:t>uncoated</w:t>
      </w:r>
      <w:r w:rsidR="00A10BDD" w:rsidRPr="00BB776C">
        <w:rPr>
          <w:color w:val="000000" w:themeColor="text1"/>
          <w:shd w:val="clear" w:color="auto" w:fill="FFFFFF"/>
          <w:lang w:val="en-US"/>
        </w:rPr>
        <w:t xml:space="preserve">), </w:t>
      </w:r>
      <w:r w:rsidR="00A10BDD" w:rsidRPr="00BB776C">
        <w:rPr>
          <w:color w:val="000000"/>
          <w:lang w:val="en-US"/>
        </w:rPr>
        <w:t>transfect with a fluorescent plasmid (e.g.</w:t>
      </w:r>
      <w:r w:rsidR="00F61712" w:rsidRPr="00BB776C">
        <w:rPr>
          <w:color w:val="000000"/>
          <w:lang w:val="en-US"/>
        </w:rPr>
        <w:t>,</w:t>
      </w:r>
      <w:r w:rsidR="00A10BDD" w:rsidRPr="00BB776C">
        <w:rPr>
          <w:color w:val="000000"/>
          <w:lang w:val="en-US"/>
        </w:rPr>
        <w:t xml:space="preserve"> </w:t>
      </w:r>
      <w:r w:rsidR="00A10BDD" w:rsidRPr="00BB776C">
        <w:rPr>
          <w:lang w:val="en-US"/>
        </w:rPr>
        <w:t>mCherry-2xFYVE</w:t>
      </w:r>
      <w:r w:rsidR="00A10BDD" w:rsidRPr="00BB776C">
        <w:rPr>
          <w:color w:val="000000"/>
          <w:lang w:val="en-US"/>
        </w:rPr>
        <w:t>) and le</w:t>
      </w:r>
      <w:r w:rsidR="00CD4FB6" w:rsidRPr="00BB776C">
        <w:rPr>
          <w:color w:val="000000"/>
          <w:lang w:val="en-US"/>
        </w:rPr>
        <w:t>ave</w:t>
      </w:r>
      <w:r w:rsidR="00A10BDD" w:rsidRPr="00BB776C">
        <w:rPr>
          <w:color w:val="000000"/>
          <w:lang w:val="en-US"/>
        </w:rPr>
        <w:t xml:space="preserve"> overnight before the addition of dextran-488 (70</w:t>
      </w:r>
      <w:r w:rsidR="00F61712" w:rsidRPr="00BB776C">
        <w:rPr>
          <w:color w:val="000000"/>
          <w:lang w:val="en-US"/>
        </w:rPr>
        <w:t xml:space="preserve"> </w:t>
      </w:r>
      <w:proofErr w:type="spellStart"/>
      <w:r w:rsidR="00A10BDD" w:rsidRPr="00BB776C">
        <w:rPr>
          <w:color w:val="000000"/>
          <w:lang w:val="en-US"/>
        </w:rPr>
        <w:t>kDa</w:t>
      </w:r>
      <w:proofErr w:type="spellEnd"/>
      <w:r w:rsidR="00A10BDD" w:rsidRPr="00BB776C">
        <w:rPr>
          <w:color w:val="000000"/>
          <w:lang w:val="en-US"/>
        </w:rPr>
        <w:t>) for 20</w:t>
      </w:r>
      <w:r w:rsidR="00FC643E">
        <w:rPr>
          <w:color w:val="000000"/>
          <w:lang w:val="en-US"/>
        </w:rPr>
        <w:t xml:space="preserve"> </w:t>
      </w:r>
      <w:r w:rsidR="00A10BDD" w:rsidRPr="00BB776C">
        <w:rPr>
          <w:color w:val="000000"/>
          <w:lang w:val="en-US"/>
        </w:rPr>
        <w:t xml:space="preserve">mins at </w:t>
      </w:r>
      <w:r w:rsidR="00A10BDD" w:rsidRPr="00BB776C">
        <w:rPr>
          <w:color w:val="000000" w:themeColor="text1"/>
          <w:lang w:val="en-US"/>
        </w:rPr>
        <w:t>37</w:t>
      </w:r>
      <w:r w:rsidR="00F61712" w:rsidRPr="00BB776C">
        <w:rPr>
          <w:color w:val="000000" w:themeColor="text1"/>
          <w:lang w:val="en-US"/>
        </w:rPr>
        <w:t xml:space="preserve"> °C</w:t>
      </w:r>
      <w:r w:rsidR="00A10BDD" w:rsidRPr="00BB776C">
        <w:rPr>
          <w:color w:val="000000" w:themeColor="text1"/>
          <w:lang w:val="en-US"/>
        </w:rPr>
        <w:t>, 5% CO</w:t>
      </w:r>
      <w:r w:rsidR="00A10BDD" w:rsidRPr="00BB776C">
        <w:rPr>
          <w:color w:val="000000" w:themeColor="text1"/>
          <w:vertAlign w:val="subscript"/>
          <w:lang w:val="en-US"/>
        </w:rPr>
        <w:t xml:space="preserve">2 </w:t>
      </w:r>
      <w:r w:rsidR="00A10BDD" w:rsidRPr="00BB776C">
        <w:rPr>
          <w:color w:val="000000" w:themeColor="text1"/>
          <w:lang w:val="en-US"/>
        </w:rPr>
        <w:t>humidified incubator</w:t>
      </w:r>
      <w:r w:rsidR="00A10BDD" w:rsidRPr="00BB776C">
        <w:rPr>
          <w:color w:val="000000"/>
          <w:lang w:val="en-US"/>
        </w:rPr>
        <w:t>.</w:t>
      </w:r>
    </w:p>
    <w:p w14:paraId="4C512C22" w14:textId="77777777" w:rsidR="000B439C" w:rsidRPr="00BB776C" w:rsidRDefault="000B439C" w:rsidP="00AC2D58">
      <w:pPr>
        <w:pStyle w:val="ListParagraph"/>
        <w:ind w:left="0"/>
        <w:rPr>
          <w:color w:val="000000" w:themeColor="text1"/>
          <w:lang w:val="en-US"/>
        </w:rPr>
      </w:pPr>
    </w:p>
    <w:p w14:paraId="382CE872" w14:textId="393A7298" w:rsidR="00CD4FB6"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 xml:space="preserve">Wash </w:t>
      </w:r>
      <w:r w:rsidR="00F61712" w:rsidRPr="00BB776C">
        <w:rPr>
          <w:color w:val="000000"/>
          <w:lang w:val="en-US"/>
        </w:rPr>
        <w:t xml:space="preserve">the </w:t>
      </w:r>
      <w:r w:rsidRPr="00BB776C">
        <w:rPr>
          <w:color w:val="000000"/>
          <w:lang w:val="en-US"/>
        </w:rPr>
        <w:t>c</w:t>
      </w:r>
      <w:r w:rsidR="00A10BDD" w:rsidRPr="00BB776C">
        <w:rPr>
          <w:color w:val="000000"/>
          <w:lang w:val="en-US"/>
        </w:rPr>
        <w:t xml:space="preserve">ells swiftly with </w:t>
      </w:r>
      <w:r w:rsidR="000B439C" w:rsidRPr="00BB776C">
        <w:rPr>
          <w:color w:val="000000"/>
          <w:lang w:val="en-US"/>
        </w:rPr>
        <w:t>1</w:t>
      </w:r>
      <w:r w:rsidR="00F61712" w:rsidRPr="00BB776C">
        <w:rPr>
          <w:color w:val="000000"/>
          <w:lang w:val="en-US"/>
        </w:rPr>
        <w:t xml:space="preserve"> </w:t>
      </w:r>
      <w:r w:rsidR="000B439C" w:rsidRPr="00BB776C">
        <w:rPr>
          <w:color w:val="000000"/>
          <w:lang w:val="en-US"/>
        </w:rPr>
        <w:t>m</w:t>
      </w:r>
      <w:r w:rsidR="00F61712" w:rsidRPr="00BB776C">
        <w:rPr>
          <w:color w:val="000000"/>
          <w:lang w:val="en-US"/>
        </w:rPr>
        <w:t>L of</w:t>
      </w:r>
      <w:r w:rsidR="000B439C" w:rsidRPr="00BB776C">
        <w:rPr>
          <w:color w:val="000000"/>
          <w:lang w:val="en-US"/>
        </w:rPr>
        <w:t xml:space="preserve"> </w:t>
      </w:r>
      <w:r w:rsidR="00A10BDD" w:rsidRPr="00BB776C">
        <w:rPr>
          <w:color w:val="000000"/>
          <w:lang w:val="en-US"/>
        </w:rPr>
        <w:t>ice-cold PBS and fix with 0.1% glutaraldehyde</w:t>
      </w:r>
      <w:r w:rsidR="008A3A48" w:rsidRPr="00BB776C">
        <w:rPr>
          <w:color w:val="000000"/>
          <w:lang w:val="en-US"/>
        </w:rPr>
        <w:t>.</w:t>
      </w:r>
    </w:p>
    <w:p w14:paraId="4E832DCE" w14:textId="77777777" w:rsidR="00D61BD5" w:rsidRPr="00BB776C" w:rsidRDefault="00D61BD5" w:rsidP="00AC2D58">
      <w:pPr>
        <w:pStyle w:val="ListParagraph"/>
        <w:ind w:left="0"/>
        <w:rPr>
          <w:color w:val="000000" w:themeColor="text1"/>
          <w:lang w:val="en-US"/>
        </w:rPr>
      </w:pPr>
    </w:p>
    <w:p w14:paraId="28CD9CFF" w14:textId="0C0DB5E4" w:rsidR="00A10BDD" w:rsidRPr="00BB776C" w:rsidRDefault="00CD4FB6" w:rsidP="00AC2D58">
      <w:pPr>
        <w:pStyle w:val="ListParagraph"/>
        <w:numPr>
          <w:ilvl w:val="1"/>
          <w:numId w:val="13"/>
        </w:numPr>
        <w:ind w:left="0" w:firstLine="0"/>
        <w:rPr>
          <w:color w:val="000000" w:themeColor="text1"/>
          <w:lang w:val="en-US"/>
        </w:rPr>
      </w:pPr>
      <w:r w:rsidRPr="00BB776C">
        <w:rPr>
          <w:color w:val="000000"/>
          <w:lang w:val="en-US"/>
        </w:rPr>
        <w:t>A</w:t>
      </w:r>
      <w:r w:rsidR="00A10BDD" w:rsidRPr="00BB776C">
        <w:rPr>
          <w:color w:val="000000"/>
          <w:lang w:val="en-US"/>
        </w:rPr>
        <w:t>cquir</w:t>
      </w:r>
      <w:r w:rsidRPr="00BB776C">
        <w:rPr>
          <w:color w:val="000000"/>
          <w:lang w:val="en-US"/>
        </w:rPr>
        <w:t>e</w:t>
      </w:r>
      <w:r w:rsidR="00A10BDD" w:rsidRPr="00BB776C">
        <w:rPr>
          <w:color w:val="000000"/>
          <w:lang w:val="en-US"/>
        </w:rPr>
        <w:t xml:space="preserve"> </w:t>
      </w:r>
      <w:r w:rsidR="00F61712" w:rsidRPr="00BB776C">
        <w:rPr>
          <w:color w:val="000000"/>
          <w:lang w:val="en-US"/>
        </w:rPr>
        <w:t xml:space="preserve">the </w:t>
      </w:r>
      <w:r w:rsidR="00A10BDD" w:rsidRPr="00BB776C">
        <w:rPr>
          <w:color w:val="000000"/>
          <w:lang w:val="en-US"/>
        </w:rPr>
        <w:t>fixed cell images of the dextran-488 and mCherry-2xFYVE on a confocal microscope.</w:t>
      </w:r>
    </w:p>
    <w:p w14:paraId="06272BB7" w14:textId="77777777" w:rsidR="00D61BD5" w:rsidRPr="00484D88" w:rsidRDefault="00D61BD5" w:rsidP="00AC2D58">
      <w:pPr>
        <w:rPr>
          <w:color w:val="000000" w:themeColor="text1"/>
        </w:rPr>
      </w:pPr>
    </w:p>
    <w:p w14:paraId="730C9EE0" w14:textId="124AFEEC" w:rsidR="00A10BDD" w:rsidRPr="00BB776C" w:rsidRDefault="003D3585" w:rsidP="00AC2D58">
      <w:pPr>
        <w:pStyle w:val="ListParagraph"/>
        <w:numPr>
          <w:ilvl w:val="1"/>
          <w:numId w:val="13"/>
        </w:numPr>
        <w:ind w:left="0" w:firstLine="0"/>
        <w:rPr>
          <w:color w:val="000000" w:themeColor="text1"/>
          <w:lang w:val="en-US"/>
        </w:rPr>
      </w:pPr>
      <w:r w:rsidRPr="00BB776C">
        <w:rPr>
          <w:color w:val="000000"/>
          <w:lang w:val="en-US"/>
        </w:rPr>
        <w:t>Capture b</w:t>
      </w:r>
      <w:r w:rsidR="00A10BDD" w:rsidRPr="00BB776C">
        <w:rPr>
          <w:color w:val="000000"/>
          <w:lang w:val="en-US"/>
        </w:rPr>
        <w:t>right</w:t>
      </w:r>
      <w:r w:rsidR="00F61712" w:rsidRPr="00BB776C">
        <w:rPr>
          <w:color w:val="000000"/>
          <w:lang w:val="en-US"/>
        </w:rPr>
        <w:t>-</w:t>
      </w:r>
      <w:r w:rsidR="00A10BDD" w:rsidRPr="00BB776C">
        <w:rPr>
          <w:color w:val="000000"/>
          <w:lang w:val="en-US"/>
        </w:rPr>
        <w:t>field images to identify the grid positions before the dishes are processed for transmission electron microscopy (EM) as previously described</w:t>
      </w:r>
      <w:r w:rsidR="00A10BDD" w:rsidRPr="00BB776C">
        <w:rPr>
          <w:color w:val="000000"/>
          <w:lang w:val="en-US"/>
        </w:rPr>
        <w:fldChar w:fldCharType="begin">
          <w:fldData xml:space="preserve">PEVuZE5vdGU+PENpdGU+PEF1dGhvcj5LaW5nPC9BdXRob3I+PFllYXI+MjAxNTwvWWVhcj48UmVj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</w:fldData>
        </w:fldChar>
      </w:r>
      <w:r w:rsidR="0066661A" w:rsidRPr="00BB776C">
        <w:rPr>
          <w:color w:val="000000"/>
          <w:lang w:val="en-US"/>
        </w:rPr>
        <w:instrText xml:space="preserve"> ADDIN EN.CITE </w:instrText>
      </w:r>
      <w:r w:rsidR="0066661A" w:rsidRPr="00BB776C">
        <w:rPr>
          <w:color w:val="000000"/>
          <w:lang w:val="en-US"/>
        </w:rPr>
        <w:fldChar w:fldCharType="begin">
          <w:fldData xml:space="preserve">PEVuZE5vdGU+PENpdGU+PEF1dGhvcj5LaW5nPC9BdXRob3I+PFllYXI+MjAxNTwvWWVhcj48UmVj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</w:fldData>
        </w:fldChar>
      </w:r>
      <w:r w:rsidR="0066661A" w:rsidRPr="00BB776C">
        <w:rPr>
          <w:color w:val="000000"/>
          <w:lang w:val="en-US"/>
        </w:rPr>
        <w:instrText xml:space="preserve"> ADDIN EN.CITE.DATA </w:instrText>
      </w:r>
      <w:r w:rsidR="0066661A" w:rsidRPr="00BB776C">
        <w:rPr>
          <w:color w:val="000000"/>
          <w:lang w:val="en-US"/>
        </w:rPr>
      </w:r>
      <w:r w:rsidR="0066661A" w:rsidRPr="00BB776C">
        <w:rPr>
          <w:color w:val="000000"/>
          <w:lang w:val="en-US"/>
        </w:rPr>
        <w:fldChar w:fldCharType="end"/>
      </w:r>
      <w:r w:rsidR="00A10BDD" w:rsidRPr="00BB776C">
        <w:rPr>
          <w:color w:val="000000"/>
          <w:lang w:val="en-US"/>
        </w:rPr>
      </w:r>
      <w:r w:rsidR="00A10BDD" w:rsidRPr="00BB776C">
        <w:rPr>
          <w:color w:val="000000"/>
          <w:lang w:val="en-US"/>
        </w:rPr>
        <w:fldChar w:fldCharType="separate"/>
      </w:r>
      <w:r w:rsidR="0066661A" w:rsidRPr="00BB776C">
        <w:rPr>
          <w:color w:val="000000"/>
          <w:vertAlign w:val="superscript"/>
          <w:lang w:val="en-US"/>
        </w:rPr>
        <w:t>18</w:t>
      </w:r>
      <w:r w:rsidR="00A10BDD" w:rsidRPr="00BB776C">
        <w:rPr>
          <w:color w:val="000000"/>
          <w:lang w:val="en-US"/>
        </w:rPr>
        <w:fldChar w:fldCharType="end"/>
      </w:r>
      <w:r w:rsidR="00A10BDD" w:rsidRPr="00BB776C">
        <w:rPr>
          <w:color w:val="000000"/>
          <w:lang w:val="en-US"/>
        </w:rPr>
        <w:t xml:space="preserve">. In brief, </w:t>
      </w:r>
      <w:r w:rsidR="00CD4FB6" w:rsidRPr="00BB776C">
        <w:rPr>
          <w:color w:val="000000"/>
          <w:lang w:val="en-US"/>
        </w:rPr>
        <w:t>further</w:t>
      </w:r>
      <w:r w:rsidR="00F61712" w:rsidRPr="00BB776C">
        <w:rPr>
          <w:color w:val="000000"/>
          <w:lang w:val="en-US"/>
        </w:rPr>
        <w:t>,</w:t>
      </w:r>
      <w:r w:rsidR="00CD4FB6" w:rsidRPr="00BB776C">
        <w:rPr>
          <w:color w:val="000000"/>
          <w:lang w:val="en-US"/>
        </w:rPr>
        <w:t xml:space="preserve"> fix </w:t>
      </w:r>
      <w:r w:rsidR="00A10BDD" w:rsidRPr="00BB776C">
        <w:rPr>
          <w:color w:val="000000"/>
          <w:lang w:val="en-US"/>
        </w:rPr>
        <w:t xml:space="preserve">cells in 2.5% glutaraldehyde, postfix in 1% reduced osmium tetroxide, </w:t>
      </w:r>
      <w:proofErr w:type="spellStart"/>
      <w:r w:rsidR="00A10BDD" w:rsidRPr="00BB776C">
        <w:rPr>
          <w:color w:val="000000"/>
          <w:lang w:val="en-US"/>
        </w:rPr>
        <w:t>en</w:t>
      </w:r>
      <w:proofErr w:type="spellEnd"/>
      <w:r w:rsidR="00A10BDD" w:rsidRPr="00BB776C">
        <w:rPr>
          <w:color w:val="000000"/>
          <w:lang w:val="en-US"/>
        </w:rPr>
        <w:t xml:space="preserve">-bloc stain with 2% uranyl </w:t>
      </w:r>
      <w:r w:rsidR="00A10BDD" w:rsidRPr="00BB776C">
        <w:rPr>
          <w:color w:val="000000"/>
          <w:lang w:val="en-US"/>
        </w:rPr>
        <w:lastRenderedPageBreak/>
        <w:t>acetate</w:t>
      </w:r>
      <w:r w:rsidR="00F61712" w:rsidRPr="00BB776C">
        <w:rPr>
          <w:color w:val="000000"/>
          <w:lang w:val="en-US"/>
        </w:rPr>
        <w:t>,</w:t>
      </w:r>
      <w:r w:rsidR="00A10BDD" w:rsidRPr="00BB776C">
        <w:rPr>
          <w:color w:val="000000"/>
          <w:lang w:val="en-US"/>
        </w:rPr>
        <w:t xml:space="preserve"> and then dehydrate through a series of ethanol before embedd</w:t>
      </w:r>
      <w:r w:rsidR="000B439C" w:rsidRPr="00BB776C">
        <w:rPr>
          <w:color w:val="000000"/>
          <w:lang w:val="en-US"/>
        </w:rPr>
        <w:t>ing</w:t>
      </w:r>
      <w:r w:rsidR="00A10BDD" w:rsidRPr="00BB776C">
        <w:rPr>
          <w:color w:val="000000"/>
          <w:lang w:val="en-US"/>
        </w:rPr>
        <w:t xml:space="preserve"> in LX112 resin. </w:t>
      </w:r>
      <w:r w:rsidR="000B439C" w:rsidRPr="00BB776C">
        <w:rPr>
          <w:color w:val="000000"/>
          <w:lang w:val="en-US"/>
        </w:rPr>
        <w:t>Excise t</w:t>
      </w:r>
      <w:r w:rsidR="00A10BDD" w:rsidRPr="00BB776C">
        <w:rPr>
          <w:color w:val="000000"/>
          <w:lang w:val="en-US"/>
        </w:rPr>
        <w:t xml:space="preserve">he gridded locations from the block and </w:t>
      </w:r>
      <w:r w:rsidR="000B439C" w:rsidRPr="00BB776C">
        <w:rPr>
          <w:color w:val="000000"/>
          <w:lang w:val="en-US"/>
        </w:rPr>
        <w:t xml:space="preserve">collect </w:t>
      </w:r>
      <w:r w:rsidR="00A10BDD" w:rsidRPr="00BB776C">
        <w:rPr>
          <w:color w:val="000000"/>
          <w:lang w:val="en-US"/>
        </w:rPr>
        <w:t xml:space="preserve">ultra-thin sections </w:t>
      </w:r>
      <w:r w:rsidR="00F61712" w:rsidRPr="00BB776C">
        <w:rPr>
          <w:color w:val="000000"/>
          <w:lang w:val="en-US"/>
        </w:rPr>
        <w:t xml:space="preserve">using </w:t>
      </w:r>
      <w:r w:rsidR="00A10BDD" w:rsidRPr="00BB776C">
        <w:rPr>
          <w:color w:val="000000"/>
          <w:lang w:val="en-US"/>
        </w:rPr>
        <w:t>a</w:t>
      </w:r>
      <w:r w:rsidR="000B439C" w:rsidRPr="00BB776C">
        <w:rPr>
          <w:color w:val="000000"/>
          <w:lang w:val="en-US"/>
        </w:rPr>
        <w:t>n</w:t>
      </w:r>
      <w:r w:rsidR="00A10BDD" w:rsidRPr="00BB776C">
        <w:rPr>
          <w:color w:val="000000"/>
          <w:lang w:val="en-US"/>
        </w:rPr>
        <w:t xml:space="preserve"> ultra-microtome</w:t>
      </w:r>
      <w:r w:rsidR="00F61712" w:rsidRPr="00BB776C">
        <w:rPr>
          <w:color w:val="000000"/>
          <w:lang w:val="en-US"/>
        </w:rPr>
        <w:t>. C</w:t>
      </w:r>
      <w:r w:rsidR="000B439C" w:rsidRPr="00BB776C">
        <w:rPr>
          <w:color w:val="000000"/>
          <w:lang w:val="en-US"/>
        </w:rPr>
        <w:t>apture</w:t>
      </w:r>
      <w:r w:rsidR="00A10BDD" w:rsidRPr="00BB776C">
        <w:rPr>
          <w:color w:val="000000"/>
          <w:lang w:val="en-US"/>
        </w:rPr>
        <w:t xml:space="preserve"> images on a</w:t>
      </w:r>
      <w:r w:rsidR="00F61712" w:rsidRPr="00BB776C">
        <w:rPr>
          <w:color w:val="000000"/>
          <w:lang w:val="en-US"/>
        </w:rPr>
        <w:t>n</w:t>
      </w:r>
      <w:r w:rsidR="00A10BDD" w:rsidRPr="00BB776C">
        <w:rPr>
          <w:color w:val="000000"/>
          <w:lang w:val="en-US"/>
        </w:rPr>
        <w:t xml:space="preserve"> electron microscope at 80</w:t>
      </w:r>
      <w:r w:rsidR="00F61712" w:rsidRPr="00BB776C">
        <w:rPr>
          <w:color w:val="000000"/>
          <w:lang w:val="en-US"/>
        </w:rPr>
        <w:t xml:space="preserve"> </w:t>
      </w:r>
      <w:r w:rsidR="00A10BDD" w:rsidRPr="00BB776C">
        <w:rPr>
          <w:color w:val="000000"/>
          <w:lang w:val="en-US"/>
        </w:rPr>
        <w:t>k</w:t>
      </w:r>
      <w:r w:rsidR="00F61712" w:rsidRPr="00BB776C">
        <w:rPr>
          <w:color w:val="000000"/>
          <w:lang w:val="en-US"/>
        </w:rPr>
        <w:t>V</w:t>
      </w:r>
      <w:r w:rsidR="00A10BDD" w:rsidRPr="00BB776C">
        <w:rPr>
          <w:color w:val="000000"/>
          <w:lang w:val="en-US"/>
        </w:rPr>
        <w:t xml:space="preserve"> using </w:t>
      </w:r>
      <w:r w:rsidR="008A3A48" w:rsidRPr="00BB776C">
        <w:rPr>
          <w:color w:val="000000"/>
          <w:lang w:val="en-US"/>
        </w:rPr>
        <w:t>appropriate</w:t>
      </w:r>
      <w:r w:rsidR="000B439C" w:rsidRPr="00BB776C">
        <w:rPr>
          <w:color w:val="000000"/>
          <w:lang w:val="en-US"/>
        </w:rPr>
        <w:t xml:space="preserve"> </w:t>
      </w:r>
      <w:r w:rsidR="00F61712" w:rsidRPr="00BB776C">
        <w:rPr>
          <w:color w:val="000000"/>
          <w:lang w:val="en-US"/>
        </w:rPr>
        <w:t>imaging system software</w:t>
      </w:r>
      <w:r w:rsidR="00A10BDD" w:rsidRPr="00BB776C">
        <w:rPr>
          <w:color w:val="000000"/>
          <w:lang w:val="en-US"/>
        </w:rPr>
        <w:t>.</w:t>
      </w:r>
    </w:p>
    <w:p w14:paraId="4637F913" w14:textId="503220DD" w:rsidR="00A10BDD" w:rsidRPr="00484D88" w:rsidRDefault="00A10BDD" w:rsidP="00AC2D58">
      <w:pPr>
        <w:rPr>
          <w:color w:val="000000"/>
        </w:rPr>
      </w:pPr>
    </w:p>
    <w:p w14:paraId="6C5B37EC" w14:textId="62226512" w:rsidR="00A10BDD" w:rsidRPr="00BB776C" w:rsidRDefault="00A10BDD" w:rsidP="00AC2D58">
      <w:pPr>
        <w:pStyle w:val="ListParagraph"/>
        <w:numPr>
          <w:ilvl w:val="0"/>
          <w:numId w:val="13"/>
        </w:numPr>
        <w:ind w:left="0" w:firstLine="0"/>
        <w:rPr>
          <w:b/>
          <w:bCs/>
          <w:color w:val="000000" w:themeColor="text1"/>
          <w:lang w:val="en-US"/>
        </w:rPr>
      </w:pPr>
      <w:r w:rsidRPr="00BB776C">
        <w:rPr>
          <w:b/>
          <w:bCs/>
          <w:color w:val="000000" w:themeColor="text1"/>
          <w:lang w:val="en-US"/>
        </w:rPr>
        <w:t xml:space="preserve">Data processing and </w:t>
      </w:r>
      <w:r w:rsidR="00410D9F" w:rsidRPr="00BB776C">
        <w:rPr>
          <w:b/>
          <w:bCs/>
          <w:color w:val="000000" w:themeColor="text1"/>
          <w:lang w:val="en-US"/>
        </w:rPr>
        <w:t>visualization</w:t>
      </w:r>
      <w:r w:rsidRPr="00BB776C">
        <w:rPr>
          <w:b/>
          <w:bCs/>
          <w:color w:val="000000" w:themeColor="text1"/>
          <w:lang w:val="en-US"/>
        </w:rPr>
        <w:t xml:space="preserve"> (Day 4)</w:t>
      </w:r>
    </w:p>
    <w:p w14:paraId="34149659" w14:textId="77777777" w:rsidR="005D5B5F" w:rsidRPr="00484D88" w:rsidRDefault="005D5B5F" w:rsidP="00AC2D58">
      <w:pPr>
        <w:rPr>
          <w:b/>
          <w:bCs/>
          <w:color w:val="000000" w:themeColor="text1"/>
        </w:rPr>
      </w:pPr>
    </w:p>
    <w:p w14:paraId="027D59C4" w14:textId="0D5A6A0C" w:rsidR="00A10BDD" w:rsidRPr="00FC643E" w:rsidRDefault="00F61712" w:rsidP="00AC2D58">
      <w:pPr>
        <w:rPr>
          <w:color w:val="000000" w:themeColor="text1"/>
        </w:rPr>
      </w:pPr>
      <w:r w:rsidRPr="00241E36">
        <w:rPr>
          <w:color w:val="000000" w:themeColor="text1"/>
        </w:rPr>
        <w:t xml:space="preserve">NOTE: </w:t>
      </w:r>
      <w:r w:rsidR="00A10BDD" w:rsidRPr="00241E36">
        <w:rPr>
          <w:color w:val="000000" w:themeColor="text1"/>
        </w:rPr>
        <w:t>FIJI</w:t>
      </w:r>
      <w:r w:rsidR="00FC643E">
        <w:rPr>
          <w:color w:val="000000" w:themeColor="text1"/>
        </w:rPr>
        <w:t>—</w:t>
      </w:r>
      <w:r w:rsidR="00A10BDD" w:rsidRPr="00241E36">
        <w:rPr>
          <w:color w:val="000000" w:themeColor="text1"/>
        </w:rPr>
        <w:t>an open-sou</w:t>
      </w:r>
      <w:r w:rsidR="00A10BDD" w:rsidRPr="00FC643E">
        <w:rPr>
          <w:color w:val="000000" w:themeColor="text1"/>
        </w:rPr>
        <w:t xml:space="preserve">rce image analysis </w:t>
      </w:r>
      <w:r w:rsidR="00FC643E" w:rsidRPr="00FC643E">
        <w:rPr>
          <w:color w:val="000000" w:themeColor="text1"/>
        </w:rPr>
        <w:t>package</w:t>
      </w:r>
      <w:r w:rsidR="00FC643E">
        <w:rPr>
          <w:color w:val="000000" w:themeColor="text1"/>
        </w:rPr>
        <w:t>—</w:t>
      </w:r>
      <w:r w:rsidR="00A10BDD" w:rsidRPr="00FC643E">
        <w:rPr>
          <w:color w:val="000000" w:themeColor="text1"/>
        </w:rPr>
        <w:t xml:space="preserve">is used for </w:t>
      </w:r>
      <w:r w:rsidR="00410D9F" w:rsidRPr="00FC643E">
        <w:rPr>
          <w:color w:val="000000" w:themeColor="text1"/>
        </w:rPr>
        <w:t>visualization</w:t>
      </w:r>
      <w:r w:rsidR="00A10BDD" w:rsidRPr="00FC643E">
        <w:rPr>
          <w:color w:val="000000" w:themeColor="text1"/>
        </w:rPr>
        <w:t xml:space="preserve"> and analysis</w:t>
      </w:r>
      <w:r w:rsidR="00FC643E">
        <w:rPr>
          <w:color w:val="000000" w:themeColor="text1"/>
        </w:rPr>
        <w:t>.</w:t>
      </w:r>
    </w:p>
    <w:p w14:paraId="1DE95F97" w14:textId="77777777" w:rsidR="00A10BDD" w:rsidRPr="00484D88" w:rsidRDefault="00A10BDD" w:rsidP="00AC2D58">
      <w:pPr>
        <w:rPr>
          <w:color w:val="000000" w:themeColor="text1"/>
        </w:rPr>
      </w:pPr>
    </w:p>
    <w:p w14:paraId="1D04DDDB" w14:textId="2572B481" w:rsidR="00A10BDD" w:rsidRPr="00BB776C" w:rsidRDefault="00A10BDD" w:rsidP="00AC2D58">
      <w:pPr>
        <w:pStyle w:val="ListParagraph"/>
        <w:numPr>
          <w:ilvl w:val="1"/>
          <w:numId w:val="18"/>
        </w:numPr>
        <w:ind w:left="0" w:firstLine="0"/>
        <w:rPr>
          <w:color w:val="000000" w:themeColor="text1"/>
          <w:lang w:val="en-US"/>
        </w:rPr>
      </w:pPr>
      <w:r w:rsidRPr="00BB776C">
        <w:rPr>
          <w:lang w:val="en-US"/>
        </w:rPr>
        <w:t>Duplicate the raw data for processing to comply with F.A.I.R. data principles, i.e.</w:t>
      </w:r>
      <w:r w:rsidR="00F61712" w:rsidRPr="00BB776C">
        <w:rPr>
          <w:lang w:val="en-US"/>
        </w:rPr>
        <w:t>,</w:t>
      </w:r>
      <w:r w:rsidRPr="00BB776C">
        <w:rPr>
          <w:lang w:val="en-US"/>
        </w:rPr>
        <w:t xml:space="preserve"> that research data is </w:t>
      </w:r>
      <w:r w:rsidRPr="00BB776C">
        <w:rPr>
          <w:color w:val="233030"/>
          <w:shd w:val="clear" w:color="auto" w:fill="FFFFFF"/>
          <w:lang w:val="en-US"/>
        </w:rPr>
        <w:t>Findable, Accessible, Interoperable</w:t>
      </w:r>
      <w:r w:rsidR="00F61712" w:rsidRPr="00BB776C">
        <w:rPr>
          <w:color w:val="233030"/>
          <w:shd w:val="clear" w:color="auto" w:fill="FFFFFF"/>
          <w:lang w:val="en-US"/>
        </w:rPr>
        <w:t>,</w:t>
      </w:r>
      <w:r w:rsidRPr="00BB776C">
        <w:rPr>
          <w:color w:val="233030"/>
          <w:shd w:val="clear" w:color="auto" w:fill="FFFFFF"/>
          <w:lang w:val="en-US"/>
        </w:rPr>
        <w:t xml:space="preserve"> and Reusable.</w:t>
      </w:r>
    </w:p>
    <w:p w14:paraId="45D96043" w14:textId="77777777" w:rsidR="00D61BD5" w:rsidRPr="00BB776C" w:rsidRDefault="00D61BD5" w:rsidP="00AC2D58">
      <w:pPr>
        <w:pStyle w:val="ListParagraph"/>
        <w:ind w:left="0"/>
        <w:rPr>
          <w:color w:val="000000" w:themeColor="text1"/>
          <w:lang w:val="en-US"/>
        </w:rPr>
      </w:pPr>
    </w:p>
    <w:p w14:paraId="5EBFD54D" w14:textId="75F41110" w:rsidR="00A10BDD" w:rsidRPr="00BB776C" w:rsidRDefault="00A10BDD" w:rsidP="00AC2D58">
      <w:pPr>
        <w:pStyle w:val="ListParagraph"/>
        <w:numPr>
          <w:ilvl w:val="1"/>
          <w:numId w:val="18"/>
        </w:numPr>
        <w:ind w:left="0" w:firstLine="0"/>
        <w:rPr>
          <w:color w:val="000000" w:themeColor="text1"/>
          <w:lang w:val="en-US"/>
        </w:rPr>
      </w:pPr>
      <w:r w:rsidRPr="00BB776C">
        <w:rPr>
          <w:color w:val="000000" w:themeColor="text1"/>
          <w:lang w:val="en-US"/>
        </w:rPr>
        <w:t xml:space="preserve">Adjust </w:t>
      </w:r>
      <w:r w:rsidR="00F61712" w:rsidRPr="00BB776C">
        <w:rPr>
          <w:color w:val="000000" w:themeColor="text1"/>
          <w:lang w:val="en-US"/>
        </w:rPr>
        <w:t xml:space="preserve">the </w:t>
      </w:r>
      <w:r w:rsidRPr="00BB776C">
        <w:rPr>
          <w:color w:val="000000" w:themeColor="text1"/>
          <w:lang w:val="en-US"/>
        </w:rPr>
        <w:t>brightness and contrast for image sets equally using the histogram data.</w:t>
      </w:r>
    </w:p>
    <w:p w14:paraId="4942277B" w14:textId="77777777" w:rsidR="00D61BD5" w:rsidRPr="00484D88" w:rsidRDefault="00D61BD5" w:rsidP="00AC2D58">
      <w:pPr>
        <w:rPr>
          <w:color w:val="000000" w:themeColor="text1"/>
        </w:rPr>
      </w:pPr>
    </w:p>
    <w:p w14:paraId="0066D467" w14:textId="06AA32F1" w:rsidR="00A10BDD" w:rsidRPr="00BB776C" w:rsidRDefault="008A3A48" w:rsidP="00AC2D58">
      <w:pPr>
        <w:pStyle w:val="ListParagraph"/>
        <w:numPr>
          <w:ilvl w:val="1"/>
          <w:numId w:val="18"/>
        </w:numPr>
        <w:ind w:left="0" w:firstLine="0"/>
        <w:rPr>
          <w:color w:val="000000" w:themeColor="text1"/>
          <w:lang w:val="en-US"/>
        </w:rPr>
      </w:pPr>
      <w:r w:rsidRPr="00BB776C">
        <w:rPr>
          <w:color w:val="000000" w:themeColor="text1"/>
          <w:lang w:val="en-US"/>
        </w:rPr>
        <w:t>Display</w:t>
      </w:r>
      <w:r w:rsidR="00F61712" w:rsidRPr="00BB776C">
        <w:rPr>
          <w:color w:val="000000" w:themeColor="text1"/>
          <w:lang w:val="en-US"/>
        </w:rPr>
        <w:t xml:space="preserve"> the</w:t>
      </w:r>
      <w:r w:rsidRPr="00BB776C">
        <w:rPr>
          <w:color w:val="000000" w:themeColor="text1"/>
          <w:lang w:val="en-US"/>
        </w:rPr>
        <w:t xml:space="preserve"> i</w:t>
      </w:r>
      <w:r w:rsidR="00A10BDD" w:rsidRPr="00BB776C">
        <w:rPr>
          <w:color w:val="000000" w:themeColor="text1"/>
          <w:lang w:val="en-US"/>
        </w:rPr>
        <w:t>mages as maximum intensity projections from Z-stack images acquired.</w:t>
      </w:r>
    </w:p>
    <w:p w14:paraId="35429B7C" w14:textId="77777777" w:rsidR="00D61BD5" w:rsidRPr="00484D88" w:rsidRDefault="00D61BD5" w:rsidP="00AC2D58">
      <w:pPr>
        <w:rPr>
          <w:color w:val="000000" w:themeColor="text1"/>
        </w:rPr>
      </w:pPr>
    </w:p>
    <w:p w14:paraId="1C58AC32" w14:textId="243233C5" w:rsidR="00054AFB" w:rsidRPr="00BB776C" w:rsidRDefault="00054AFB" w:rsidP="00AC2D58">
      <w:pPr>
        <w:pStyle w:val="ListParagraph"/>
        <w:numPr>
          <w:ilvl w:val="1"/>
          <w:numId w:val="18"/>
        </w:numPr>
        <w:ind w:left="0" w:firstLine="0"/>
        <w:rPr>
          <w:color w:val="000000" w:themeColor="text1"/>
          <w:lang w:val="en-US"/>
        </w:rPr>
      </w:pPr>
      <w:r w:rsidRPr="00BB776C">
        <w:rPr>
          <w:color w:val="000000" w:themeColor="text1"/>
          <w:lang w:val="en-US"/>
        </w:rPr>
        <w:t>Insert scale bar for image sets</w:t>
      </w:r>
      <w:r w:rsidR="001745E5" w:rsidRPr="00BB776C">
        <w:rPr>
          <w:color w:val="000000" w:themeColor="text1"/>
          <w:lang w:val="en-US"/>
        </w:rPr>
        <w:t>.</w:t>
      </w:r>
    </w:p>
    <w:p w14:paraId="1825CB0E" w14:textId="77777777" w:rsidR="00D61BD5" w:rsidRPr="00484D88" w:rsidRDefault="00D61BD5" w:rsidP="00AC2D58">
      <w:pPr>
        <w:rPr>
          <w:color w:val="000000" w:themeColor="text1"/>
        </w:rPr>
      </w:pPr>
    </w:p>
    <w:p w14:paraId="03EF1657" w14:textId="5A797B37" w:rsidR="00A10BDD" w:rsidRPr="00BB776C" w:rsidRDefault="00A10BDD" w:rsidP="00AC2D58">
      <w:pPr>
        <w:pStyle w:val="ListParagraph"/>
        <w:numPr>
          <w:ilvl w:val="1"/>
          <w:numId w:val="18"/>
        </w:numPr>
        <w:ind w:left="0" w:firstLine="0"/>
        <w:rPr>
          <w:color w:val="000000" w:themeColor="text1"/>
          <w:lang w:val="en-US"/>
        </w:rPr>
      </w:pPr>
      <w:r w:rsidRPr="00BB776C">
        <w:rPr>
          <w:color w:val="000000" w:themeColor="text1"/>
          <w:lang w:val="en-US"/>
        </w:rPr>
        <w:t xml:space="preserve">Crop/Rotate FOV data (optional). Create representative panels for </w:t>
      </w:r>
      <w:r w:rsidR="00F61712" w:rsidRPr="00BB776C">
        <w:rPr>
          <w:color w:val="000000" w:themeColor="text1"/>
          <w:lang w:val="en-US"/>
        </w:rPr>
        <w:t xml:space="preserve">the </w:t>
      </w:r>
      <w:r w:rsidRPr="00BB776C">
        <w:rPr>
          <w:color w:val="000000" w:themeColor="text1"/>
          <w:lang w:val="en-US"/>
        </w:rPr>
        <w:t>time series data.</w:t>
      </w:r>
    </w:p>
    <w:p w14:paraId="26A19289" w14:textId="77777777" w:rsidR="00D61BD5" w:rsidRPr="00484D88" w:rsidRDefault="00D61BD5" w:rsidP="00AC2D58">
      <w:pPr>
        <w:rPr>
          <w:color w:val="000000" w:themeColor="text1"/>
        </w:rPr>
      </w:pPr>
    </w:p>
    <w:p w14:paraId="56D21F42" w14:textId="17CBE7D9" w:rsidR="000B439C" w:rsidRPr="00BB776C" w:rsidRDefault="00A10BDD" w:rsidP="00AC2D58">
      <w:pPr>
        <w:pStyle w:val="ListParagraph"/>
        <w:numPr>
          <w:ilvl w:val="1"/>
          <w:numId w:val="18"/>
        </w:numPr>
        <w:ind w:left="0" w:firstLine="0"/>
        <w:rPr>
          <w:color w:val="000000" w:themeColor="text1"/>
          <w:lang w:val="en-US"/>
        </w:rPr>
      </w:pPr>
      <w:r w:rsidRPr="00BB776C">
        <w:rPr>
          <w:lang w:val="en-US"/>
        </w:rPr>
        <w:t xml:space="preserve">For further analysis and quantification, </w:t>
      </w:r>
      <w:r w:rsidR="00F61712" w:rsidRPr="00BB776C">
        <w:rPr>
          <w:lang w:val="en-US"/>
        </w:rPr>
        <w:t xml:space="preserve">quantify </w:t>
      </w:r>
      <w:r w:rsidRPr="00BB776C">
        <w:rPr>
          <w:lang w:val="en-US"/>
        </w:rPr>
        <w:t xml:space="preserve">the fluorescence intensity of dextran taken up into cells as a measure of </w:t>
      </w:r>
      <w:proofErr w:type="spellStart"/>
      <w:r w:rsidRPr="00BB776C">
        <w:rPr>
          <w:lang w:val="en-US"/>
        </w:rPr>
        <w:t>macropinocytosis</w:t>
      </w:r>
      <w:proofErr w:type="spellEnd"/>
      <w:r w:rsidRPr="00BB776C">
        <w:rPr>
          <w:lang w:val="en-US"/>
        </w:rPr>
        <w:t xml:space="preserve"> activity. </w:t>
      </w:r>
      <w:r w:rsidRPr="00BB776C">
        <w:rPr>
          <w:color w:val="000000" w:themeColor="text1"/>
          <w:lang w:val="en-US"/>
        </w:rPr>
        <w:t>To confine the analysis to individual cells</w:t>
      </w:r>
      <w:r w:rsidR="008A3A48" w:rsidRPr="00BB776C">
        <w:rPr>
          <w:color w:val="000000" w:themeColor="text1"/>
          <w:lang w:val="en-US"/>
        </w:rPr>
        <w:t>,</w:t>
      </w:r>
      <w:r w:rsidRPr="00BB776C">
        <w:rPr>
          <w:color w:val="000000" w:themeColor="text1"/>
          <w:lang w:val="en-US"/>
        </w:rPr>
        <w:t xml:space="preserve"> us</w:t>
      </w:r>
      <w:r w:rsidR="008A3A48" w:rsidRPr="00BB776C">
        <w:rPr>
          <w:color w:val="000000" w:themeColor="text1"/>
          <w:lang w:val="en-US"/>
        </w:rPr>
        <w:t>e</w:t>
      </w:r>
      <w:r w:rsidRPr="00BB776C">
        <w:rPr>
          <w:color w:val="000000" w:themeColor="text1"/>
          <w:lang w:val="en-US"/>
        </w:rPr>
        <w:t xml:space="preserve"> the imaging method described here</w:t>
      </w:r>
      <w:r w:rsidR="00F61712" w:rsidRPr="00BB776C">
        <w:rPr>
          <w:color w:val="000000" w:themeColor="text1"/>
          <w:lang w:val="en-US"/>
        </w:rPr>
        <w:t>.</w:t>
      </w:r>
    </w:p>
    <w:p w14:paraId="56061485" w14:textId="77777777" w:rsidR="000B439C" w:rsidRPr="00BB776C" w:rsidRDefault="000B439C" w:rsidP="00AC2D58">
      <w:pPr>
        <w:pStyle w:val="ListParagraph"/>
        <w:ind w:left="0"/>
        <w:rPr>
          <w:color w:val="000000" w:themeColor="text1"/>
          <w:lang w:val="en-US"/>
        </w:rPr>
      </w:pPr>
    </w:p>
    <w:p w14:paraId="10D17807" w14:textId="60A3152A" w:rsidR="000B439C"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I</w:t>
      </w:r>
      <w:r w:rsidR="00A10BDD" w:rsidRPr="00BB776C">
        <w:rPr>
          <w:color w:val="000000" w:themeColor="text1"/>
          <w:lang w:val="en-US"/>
        </w:rPr>
        <w:t>nvert the LUT to flip the color for cell areas devoid of fluorescence to perform thresholding</w:t>
      </w:r>
      <w:r w:rsidR="00FC643E">
        <w:rPr>
          <w:color w:val="000000" w:themeColor="text1"/>
          <w:lang w:val="en-US"/>
        </w:rPr>
        <w:t>.</w:t>
      </w:r>
    </w:p>
    <w:p w14:paraId="68888F1F" w14:textId="77777777" w:rsidR="000B439C" w:rsidRPr="00BB776C" w:rsidRDefault="000B439C" w:rsidP="00AC2D58">
      <w:pPr>
        <w:pStyle w:val="ListParagraph"/>
        <w:ind w:left="0"/>
        <w:rPr>
          <w:color w:val="000000" w:themeColor="text1"/>
          <w:lang w:val="en-US"/>
        </w:rPr>
      </w:pPr>
    </w:p>
    <w:p w14:paraId="221EFDF1" w14:textId="5B7C1491" w:rsidR="000B439C"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S</w:t>
      </w:r>
      <w:r w:rsidR="00A10BDD" w:rsidRPr="00BB776C">
        <w:rPr>
          <w:color w:val="000000" w:themeColor="text1"/>
          <w:lang w:val="en-US"/>
        </w:rPr>
        <w:t>egment the foreground object and creat</w:t>
      </w:r>
      <w:r w:rsidR="00BE0A7E" w:rsidRPr="00BB776C">
        <w:rPr>
          <w:color w:val="000000" w:themeColor="text1"/>
          <w:lang w:val="en-US"/>
        </w:rPr>
        <w:t>e</w:t>
      </w:r>
      <w:r w:rsidR="00A10BDD" w:rsidRPr="00BB776C">
        <w:rPr>
          <w:color w:val="000000" w:themeColor="text1"/>
          <w:lang w:val="en-US"/>
        </w:rPr>
        <w:t xml:space="preserve"> a cell mask to identify individual cells.</w:t>
      </w:r>
    </w:p>
    <w:p w14:paraId="5F07A963" w14:textId="6B6FDF0C" w:rsidR="000B439C" w:rsidRPr="00484D88" w:rsidRDefault="000B439C" w:rsidP="00AC2D58">
      <w:pPr>
        <w:rPr>
          <w:color w:val="000000" w:themeColor="text1"/>
        </w:rPr>
      </w:pPr>
    </w:p>
    <w:p w14:paraId="0638AD73" w14:textId="75793AB4" w:rsidR="00A10BDD" w:rsidRPr="00BB776C" w:rsidRDefault="000B439C" w:rsidP="00AC2D58">
      <w:pPr>
        <w:pStyle w:val="ListParagraph"/>
        <w:numPr>
          <w:ilvl w:val="2"/>
          <w:numId w:val="18"/>
        </w:numPr>
        <w:ind w:left="0" w:firstLine="0"/>
        <w:rPr>
          <w:color w:val="000000" w:themeColor="text1"/>
          <w:lang w:val="en-US"/>
        </w:rPr>
      </w:pPr>
      <w:r w:rsidRPr="00BB776C">
        <w:rPr>
          <w:color w:val="000000" w:themeColor="text1"/>
          <w:lang w:val="en-US"/>
        </w:rPr>
        <w:t>Use t</w:t>
      </w:r>
      <w:r w:rsidR="00A10BDD" w:rsidRPr="00BB776C">
        <w:rPr>
          <w:color w:val="000000" w:themeColor="text1"/>
          <w:lang w:val="en-US"/>
        </w:rPr>
        <w:t>he cell mask in conjunction with a method</w:t>
      </w:r>
      <w:r w:rsidR="00A10BDD" w:rsidRPr="00BB776C">
        <w:rPr>
          <w:color w:val="000000" w:themeColor="text1"/>
          <w:lang w:val="en-US"/>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BB776C">
        <w:rPr>
          <w:color w:val="000000" w:themeColor="text1"/>
          <w:lang w:val="en-US"/>
        </w:rPr>
        <w:instrText xml:space="preserve"> ADDIN EN.CITE </w:instrText>
      </w:r>
      <w:r w:rsidR="0066661A" w:rsidRPr="00BB776C">
        <w:rPr>
          <w:color w:val="000000" w:themeColor="text1"/>
          <w:lang w:val="en-US"/>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BB776C">
        <w:rPr>
          <w:color w:val="000000" w:themeColor="text1"/>
          <w:lang w:val="en-US"/>
        </w:rPr>
        <w:instrText xml:space="preserve"> ADDIN EN.CITE.DATA </w:instrText>
      </w:r>
      <w:r w:rsidR="0066661A" w:rsidRPr="00BB776C">
        <w:rPr>
          <w:color w:val="000000" w:themeColor="text1"/>
          <w:lang w:val="en-US"/>
        </w:rPr>
      </w:r>
      <w:r w:rsidR="0066661A" w:rsidRPr="00BB776C">
        <w:rPr>
          <w:color w:val="000000" w:themeColor="text1"/>
          <w:lang w:val="en-US"/>
        </w:rPr>
        <w:fldChar w:fldCharType="end"/>
      </w:r>
      <w:r w:rsidR="00A10BDD" w:rsidRPr="00BB776C">
        <w:rPr>
          <w:color w:val="000000" w:themeColor="text1"/>
          <w:lang w:val="en-US"/>
        </w:rPr>
      </w:r>
      <w:r w:rsidR="00A10BDD" w:rsidRPr="00BB776C">
        <w:rPr>
          <w:color w:val="000000" w:themeColor="text1"/>
          <w:lang w:val="en-US"/>
        </w:rPr>
        <w:fldChar w:fldCharType="separate"/>
      </w:r>
      <w:r w:rsidR="0066661A" w:rsidRPr="00BB776C">
        <w:rPr>
          <w:color w:val="000000" w:themeColor="text1"/>
          <w:vertAlign w:val="superscript"/>
          <w:lang w:val="en-US"/>
        </w:rPr>
        <w:t>19</w:t>
      </w:r>
      <w:r w:rsidR="00A10BDD" w:rsidRPr="00BB776C">
        <w:rPr>
          <w:color w:val="000000" w:themeColor="text1"/>
          <w:lang w:val="en-US"/>
        </w:rPr>
        <w:fldChar w:fldCharType="end"/>
      </w:r>
      <w:r w:rsidR="00193666" w:rsidRPr="00BB776C">
        <w:rPr>
          <w:color w:val="000000" w:themeColor="text1"/>
          <w:lang w:val="en-US"/>
        </w:rPr>
        <w:t xml:space="preserve"> </w:t>
      </w:r>
      <w:r w:rsidR="00F61712" w:rsidRPr="00BB776C">
        <w:rPr>
          <w:color w:val="000000" w:themeColor="text1"/>
          <w:lang w:val="en-US"/>
        </w:rPr>
        <w:t xml:space="preserve">previously </w:t>
      </w:r>
      <w:r w:rsidR="00193666" w:rsidRPr="00BB776C">
        <w:rPr>
          <w:color w:val="000000" w:themeColor="text1"/>
          <w:lang w:val="en-US"/>
        </w:rPr>
        <w:t>published</w:t>
      </w:r>
      <w:r w:rsidR="00A10BDD" w:rsidRPr="00BB776C">
        <w:rPr>
          <w:color w:val="000000" w:themeColor="text1"/>
          <w:lang w:val="en-US"/>
        </w:rPr>
        <w:t xml:space="preserve"> that identifies and measures individual </w:t>
      </w:r>
      <w:proofErr w:type="spellStart"/>
      <w:r w:rsidR="00A10BDD" w:rsidRPr="00BB776C">
        <w:rPr>
          <w:color w:val="000000" w:themeColor="text1"/>
          <w:lang w:val="en-US"/>
        </w:rPr>
        <w:t>macropinosomes</w:t>
      </w:r>
      <w:proofErr w:type="spellEnd"/>
      <w:r w:rsidR="00A10BDD" w:rsidRPr="00BB776C">
        <w:rPr>
          <w:color w:val="000000" w:themeColor="text1"/>
          <w:lang w:val="en-US"/>
        </w:rPr>
        <w:t xml:space="preserve">. </w:t>
      </w:r>
      <w:r w:rsidR="00F61712" w:rsidRPr="00BB776C">
        <w:rPr>
          <w:color w:val="000000" w:themeColor="text1"/>
          <w:lang w:val="en-US"/>
        </w:rPr>
        <w:t>Use t</w:t>
      </w:r>
      <w:r w:rsidR="00A10BDD" w:rsidRPr="00BB776C">
        <w:rPr>
          <w:color w:val="000000" w:themeColor="text1"/>
          <w:lang w:val="en-US"/>
        </w:rPr>
        <w:t xml:space="preserve">hese metrics to quantify </w:t>
      </w:r>
      <w:proofErr w:type="spellStart"/>
      <w:r w:rsidR="00A10BDD" w:rsidRPr="00BB776C">
        <w:rPr>
          <w:color w:val="000000" w:themeColor="text1"/>
          <w:lang w:val="en-US"/>
        </w:rPr>
        <w:t>macropinocytosis</w:t>
      </w:r>
      <w:proofErr w:type="spellEnd"/>
      <w:r w:rsidR="00A10BDD" w:rsidRPr="00BB776C">
        <w:rPr>
          <w:color w:val="000000" w:themeColor="text1"/>
          <w:lang w:val="en-US"/>
        </w:rPr>
        <w:t>, includ</w:t>
      </w:r>
      <w:r w:rsidR="00C052E1" w:rsidRPr="00BB776C">
        <w:rPr>
          <w:color w:val="000000" w:themeColor="text1"/>
          <w:lang w:val="en-US"/>
        </w:rPr>
        <w:t>ing</w:t>
      </w:r>
      <w:r w:rsidR="00A10BDD" w:rsidRPr="00BB776C">
        <w:rPr>
          <w:color w:val="000000" w:themeColor="text1"/>
          <w:lang w:val="en-US"/>
        </w:rPr>
        <w:t xml:space="preserve"> </w:t>
      </w:r>
      <w:r w:rsidR="0069073B" w:rsidRPr="00BB776C">
        <w:rPr>
          <w:color w:val="000000" w:themeColor="text1"/>
          <w:lang w:val="en-US"/>
        </w:rPr>
        <w:t xml:space="preserve">size, </w:t>
      </w:r>
      <w:r w:rsidR="00A10BDD" w:rsidRPr="00BB776C">
        <w:rPr>
          <w:color w:val="000000" w:themeColor="text1"/>
          <w:lang w:val="en-US"/>
        </w:rPr>
        <w:t>number</w:t>
      </w:r>
      <w:r w:rsidR="00F61712" w:rsidRPr="00BB776C">
        <w:rPr>
          <w:color w:val="000000" w:themeColor="text1"/>
          <w:lang w:val="en-US"/>
        </w:rPr>
        <w:t>,</w:t>
      </w:r>
      <w:r w:rsidR="0069073B" w:rsidRPr="00BB776C">
        <w:rPr>
          <w:color w:val="000000" w:themeColor="text1"/>
          <w:lang w:val="en-US"/>
        </w:rPr>
        <w:t xml:space="preserve"> and total uptake</w:t>
      </w:r>
      <w:r w:rsidR="00A10BDD" w:rsidRPr="00BB776C">
        <w:rPr>
          <w:color w:val="000000" w:themeColor="text1"/>
          <w:lang w:val="en-US"/>
        </w:rPr>
        <w:t xml:space="preserve"> per cell</w:t>
      </w:r>
      <w:r w:rsidR="0069073B" w:rsidRPr="00BB776C">
        <w:rPr>
          <w:color w:val="000000" w:themeColor="text1"/>
          <w:lang w:val="en-US"/>
        </w:rPr>
        <w:t>.</w:t>
      </w:r>
    </w:p>
    <w:p w14:paraId="4015356B" w14:textId="77777777" w:rsidR="006E4797" w:rsidRPr="00484D88" w:rsidRDefault="006E4797" w:rsidP="00AC2D58">
      <w:pPr>
        <w:pBdr>
          <w:top w:val="nil"/>
          <w:left w:val="nil"/>
          <w:bottom w:val="nil"/>
          <w:right w:val="nil"/>
          <w:between w:val="nil"/>
        </w:pBdr>
        <w:rPr>
          <w:b/>
          <w:color w:val="000000"/>
        </w:rPr>
      </w:pPr>
    </w:p>
    <w:p w14:paraId="3BCEAC7E" w14:textId="3DCCB3B0" w:rsidR="00A10BDD" w:rsidRPr="00241E36" w:rsidRDefault="00551D82" w:rsidP="00AC2D58">
      <w:pPr>
        <w:pBdr>
          <w:top w:val="nil"/>
          <w:left w:val="nil"/>
          <w:bottom w:val="nil"/>
          <w:right w:val="nil"/>
          <w:between w:val="nil"/>
        </w:pBdr>
        <w:rPr>
          <w:b/>
          <w:color w:val="000000"/>
        </w:rPr>
      </w:pPr>
      <w:r w:rsidRPr="00241E36">
        <w:rPr>
          <w:b/>
          <w:color w:val="000000"/>
        </w:rPr>
        <w:t>REPRESENTATIVE RESULTS:</w:t>
      </w:r>
    </w:p>
    <w:p w14:paraId="48D7ED71" w14:textId="7116492A" w:rsidR="00DD511A" w:rsidRPr="00BB776C" w:rsidRDefault="00A10BDD" w:rsidP="00AC2D58">
      <w:pPr>
        <w:pStyle w:val="CommentText"/>
        <w:jc w:val="both"/>
        <w:rPr>
          <w:rFonts w:ascii="Calibri" w:hAnsi="Calibri" w:cs="Calibri"/>
          <w:color w:val="000000" w:themeColor="text1"/>
          <w:sz w:val="24"/>
          <w:szCs w:val="24"/>
          <w:lang w:val="en-US"/>
        </w:rPr>
      </w:pPr>
      <w:r w:rsidRPr="00BB776C">
        <w:rPr>
          <w:rFonts w:ascii="Calibri" w:hAnsi="Calibri" w:cs="Calibri"/>
          <w:color w:val="000000" w:themeColor="text1"/>
          <w:sz w:val="24"/>
          <w:szCs w:val="24"/>
          <w:lang w:val="en-US"/>
        </w:rPr>
        <w:t xml:space="preserve">The approach of imaging unlabeled live cells immersed in a high concentration of fluorescent dextran has several advantages over conventional imaging techniques for tracking </w:t>
      </w:r>
      <w:proofErr w:type="spellStart"/>
      <w:r w:rsidRPr="00BB776C">
        <w:rPr>
          <w:rFonts w:ascii="Calibri" w:hAnsi="Calibri" w:cs="Calibri"/>
          <w:color w:val="000000" w:themeColor="text1"/>
          <w:sz w:val="24"/>
          <w:szCs w:val="24"/>
          <w:lang w:val="en-US"/>
        </w:rPr>
        <w:t>macropinocytosis</w:t>
      </w:r>
      <w:proofErr w:type="spellEnd"/>
      <w:r w:rsidRPr="00BB776C">
        <w:rPr>
          <w:rFonts w:ascii="Calibri" w:hAnsi="Calibri" w:cs="Calibri"/>
          <w:color w:val="000000" w:themeColor="text1"/>
          <w:sz w:val="24"/>
          <w:szCs w:val="24"/>
          <w:lang w:val="en-US"/>
        </w:rPr>
        <w:t xml:space="preserve">. </w:t>
      </w:r>
      <w:r w:rsidR="00193666" w:rsidRPr="00BB776C">
        <w:rPr>
          <w:rFonts w:ascii="Calibri" w:hAnsi="Calibri" w:cs="Calibri"/>
          <w:color w:val="000000" w:themeColor="text1"/>
          <w:sz w:val="24"/>
          <w:szCs w:val="24"/>
          <w:lang w:val="en-US"/>
        </w:rPr>
        <w:t>By presenting the images in relief, the cell bodies appear as black and allow improved visualization of the dramatic cell surface ruffling against a bright, fluorescent background, followed by fluid-phase internalization of TMR dextran (70</w:t>
      </w:r>
      <w:r w:rsidR="00FC643E">
        <w:rPr>
          <w:rFonts w:ascii="Calibri" w:hAnsi="Calibri" w:cs="Calibri"/>
          <w:color w:val="000000" w:themeColor="text1"/>
          <w:sz w:val="24"/>
          <w:szCs w:val="24"/>
          <w:lang w:val="en-US"/>
        </w:rPr>
        <w:t xml:space="preserve"> </w:t>
      </w:r>
      <w:proofErr w:type="spellStart"/>
      <w:r w:rsidR="00193666" w:rsidRPr="00BB776C">
        <w:rPr>
          <w:rFonts w:ascii="Calibri" w:hAnsi="Calibri" w:cs="Calibri"/>
          <w:color w:val="000000" w:themeColor="text1"/>
          <w:sz w:val="24"/>
          <w:szCs w:val="24"/>
          <w:lang w:val="en-US"/>
        </w:rPr>
        <w:t>kDa</w:t>
      </w:r>
      <w:proofErr w:type="spellEnd"/>
      <w:r w:rsidR="00193666" w:rsidRPr="00BB776C">
        <w:rPr>
          <w:rFonts w:ascii="Calibri" w:hAnsi="Calibri" w:cs="Calibri"/>
          <w:color w:val="000000" w:themeColor="text1"/>
          <w:sz w:val="24"/>
          <w:szCs w:val="24"/>
          <w:lang w:val="en-US"/>
        </w:rPr>
        <w:t xml:space="preserve">)-filled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as depicted in </w:t>
      </w:r>
      <w:r w:rsidR="00193666" w:rsidRPr="00BB776C">
        <w:rPr>
          <w:rFonts w:ascii="Calibri" w:hAnsi="Calibri" w:cs="Calibri"/>
          <w:b/>
          <w:bCs/>
          <w:color w:val="000000" w:themeColor="text1"/>
          <w:sz w:val="24"/>
          <w:szCs w:val="24"/>
          <w:lang w:val="en-US"/>
        </w:rPr>
        <w:t>Figure 1</w:t>
      </w:r>
      <w:r w:rsidR="000270DF" w:rsidRPr="00BB776C">
        <w:rPr>
          <w:rFonts w:ascii="Calibri" w:hAnsi="Calibri" w:cs="Calibri"/>
          <w:b/>
          <w:bCs/>
          <w:color w:val="000000" w:themeColor="text1"/>
          <w:sz w:val="24"/>
          <w:szCs w:val="24"/>
          <w:lang w:val="en-US"/>
        </w:rPr>
        <w:t>A</w:t>
      </w:r>
      <w:r w:rsidR="00193666" w:rsidRPr="00BB776C">
        <w:rPr>
          <w:rFonts w:ascii="Calibri" w:hAnsi="Calibri" w:cs="Calibri"/>
          <w:color w:val="000000" w:themeColor="text1"/>
          <w:sz w:val="24"/>
          <w:szCs w:val="24"/>
          <w:lang w:val="en-US"/>
        </w:rPr>
        <w:t xml:space="preserve">. In </w:t>
      </w:r>
      <w:r w:rsidR="0069073B" w:rsidRPr="00BB776C">
        <w:rPr>
          <w:rFonts w:ascii="Calibri" w:hAnsi="Calibri" w:cs="Calibri"/>
          <w:color w:val="000000" w:themeColor="text1"/>
          <w:sz w:val="24"/>
          <w:szCs w:val="24"/>
          <w:lang w:val="en-US"/>
        </w:rPr>
        <w:t>this</w:t>
      </w:r>
      <w:r w:rsidR="00082B5C" w:rsidRPr="00BB776C">
        <w:rPr>
          <w:rFonts w:ascii="Calibri" w:hAnsi="Calibri" w:cs="Calibri"/>
          <w:color w:val="000000" w:themeColor="text1"/>
          <w:sz w:val="24"/>
          <w:szCs w:val="24"/>
          <w:lang w:val="en-US"/>
        </w:rPr>
        <w:t xml:space="preserve"> maximum intensity projection, </w:t>
      </w:r>
      <w:r w:rsidR="00193666" w:rsidRPr="00BB776C">
        <w:rPr>
          <w:rFonts w:ascii="Calibri" w:hAnsi="Calibri" w:cs="Calibri"/>
          <w:color w:val="000000" w:themeColor="text1"/>
          <w:sz w:val="24"/>
          <w:szCs w:val="24"/>
          <w:lang w:val="en-US"/>
        </w:rPr>
        <w:t xml:space="preserve">a cancer cell is recorded with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entering the cells from the ruffling borders. The black interior of the cell, with no background or out-of-focus fluorescence, provides for high contrast definition of the </w:t>
      </w:r>
      <w:proofErr w:type="spellStart"/>
      <w:r w:rsidR="00193666" w:rsidRPr="00BB776C">
        <w:rPr>
          <w:rFonts w:ascii="Calibri" w:hAnsi="Calibri" w:cs="Calibri"/>
          <w:color w:val="000000" w:themeColor="text1"/>
          <w:sz w:val="24"/>
          <w:szCs w:val="24"/>
          <w:lang w:val="en-US"/>
        </w:rPr>
        <w:t>macropinosomes</w:t>
      </w:r>
      <w:proofErr w:type="spellEnd"/>
      <w:r w:rsidR="00193666" w:rsidRPr="00BB776C">
        <w:rPr>
          <w:rFonts w:ascii="Calibri" w:hAnsi="Calibri" w:cs="Calibri"/>
          <w:color w:val="000000" w:themeColor="text1"/>
          <w:sz w:val="24"/>
          <w:szCs w:val="24"/>
          <w:lang w:val="en-US"/>
        </w:rPr>
        <w:t xml:space="preserve">, precisely depicting their size and shape and revealing changes </w:t>
      </w:r>
      <w:r w:rsidR="0069073B" w:rsidRPr="00BB776C">
        <w:rPr>
          <w:rFonts w:ascii="Calibri" w:hAnsi="Calibri" w:cs="Calibri"/>
          <w:color w:val="000000" w:themeColor="text1"/>
          <w:sz w:val="24"/>
          <w:szCs w:val="24"/>
          <w:lang w:val="en-US"/>
        </w:rPr>
        <w:t xml:space="preserve">that occur </w:t>
      </w:r>
      <w:r w:rsidR="00193666" w:rsidRPr="00BB776C">
        <w:rPr>
          <w:rFonts w:ascii="Calibri" w:hAnsi="Calibri" w:cs="Calibri"/>
          <w:color w:val="000000" w:themeColor="text1"/>
          <w:sz w:val="24"/>
          <w:szCs w:val="24"/>
          <w:lang w:val="en-US"/>
        </w:rPr>
        <w:t>during maturation</w:t>
      </w:r>
      <w:r w:rsidR="00DD511A" w:rsidRPr="00BB776C">
        <w:rPr>
          <w:rFonts w:ascii="Calibri" w:hAnsi="Calibri" w:cs="Calibri"/>
          <w:color w:val="000000" w:themeColor="text1"/>
          <w:sz w:val="24"/>
          <w:szCs w:val="24"/>
          <w:lang w:val="en-US"/>
        </w:rPr>
        <w:t xml:space="preserve"> as depicted in </w:t>
      </w:r>
      <w:r w:rsidR="00DD511A" w:rsidRPr="00BB776C">
        <w:rPr>
          <w:rFonts w:ascii="Calibri" w:hAnsi="Calibri" w:cs="Calibri"/>
          <w:b/>
          <w:bCs/>
          <w:color w:val="000000" w:themeColor="text1"/>
          <w:sz w:val="24"/>
          <w:szCs w:val="24"/>
          <w:lang w:val="en-US"/>
        </w:rPr>
        <w:t>Figure 1B</w:t>
      </w:r>
      <w:r w:rsidR="00DD511A" w:rsidRPr="00BB776C">
        <w:rPr>
          <w:rFonts w:ascii="Calibri" w:hAnsi="Calibri" w:cs="Calibri"/>
          <w:color w:val="000000" w:themeColor="text1"/>
          <w:sz w:val="24"/>
          <w:szCs w:val="24"/>
          <w:lang w:val="en-US"/>
        </w:rPr>
        <w:t xml:space="preserve"> and highlighted in movie sequences in </w:t>
      </w:r>
      <w:r w:rsidR="00DD511A" w:rsidRPr="00BB776C">
        <w:rPr>
          <w:rFonts w:ascii="Calibri" w:hAnsi="Calibri" w:cs="Calibri"/>
          <w:b/>
          <w:bCs/>
          <w:color w:val="000000" w:themeColor="text1"/>
          <w:sz w:val="24"/>
          <w:szCs w:val="24"/>
          <w:lang w:val="en-US"/>
        </w:rPr>
        <w:t>Figure 1C</w:t>
      </w:r>
      <w:r w:rsidR="00193666" w:rsidRPr="00BB776C">
        <w:rPr>
          <w:rFonts w:ascii="Calibri" w:hAnsi="Calibri" w:cs="Calibri"/>
          <w:color w:val="000000" w:themeColor="text1"/>
          <w:sz w:val="24"/>
          <w:szCs w:val="24"/>
          <w:lang w:val="en-US"/>
        </w:rPr>
        <w:t xml:space="preserve">. </w:t>
      </w:r>
      <w:r w:rsidR="0069073B" w:rsidRPr="00BB776C">
        <w:rPr>
          <w:rFonts w:ascii="Calibri" w:hAnsi="Calibri" w:cs="Calibri"/>
          <w:color w:val="000000" w:themeColor="text1"/>
          <w:sz w:val="24"/>
          <w:szCs w:val="24"/>
          <w:lang w:val="en-US"/>
        </w:rPr>
        <w:t xml:space="preserve">Homotypic </w:t>
      </w:r>
      <w:r w:rsidR="00193666" w:rsidRPr="00BB776C">
        <w:rPr>
          <w:rFonts w:ascii="Calibri" w:hAnsi="Calibri" w:cs="Calibri"/>
          <w:color w:val="000000" w:themeColor="text1"/>
          <w:sz w:val="24"/>
          <w:szCs w:val="24"/>
          <w:lang w:val="en-US"/>
        </w:rPr>
        <w:t>fusion</w:t>
      </w:r>
      <w:r w:rsidR="0069073B" w:rsidRPr="00BB776C">
        <w:rPr>
          <w:rFonts w:ascii="Calibri" w:hAnsi="Calibri" w:cs="Calibri"/>
          <w:color w:val="000000" w:themeColor="text1"/>
          <w:sz w:val="24"/>
          <w:szCs w:val="24"/>
          <w:lang w:val="en-US"/>
        </w:rPr>
        <w:t xml:space="preserve"> accompanies increases in size</w:t>
      </w:r>
      <w:r w:rsidR="00002016" w:rsidRPr="00BB776C">
        <w:rPr>
          <w:rFonts w:ascii="Calibri" w:hAnsi="Calibri" w:cs="Calibri"/>
          <w:color w:val="000000" w:themeColor="text1"/>
          <w:sz w:val="24"/>
          <w:szCs w:val="24"/>
          <w:lang w:val="en-US"/>
        </w:rPr>
        <w:t xml:space="preserve"> (</w:t>
      </w:r>
      <w:r w:rsidR="00002016" w:rsidRPr="00BB776C">
        <w:rPr>
          <w:rFonts w:ascii="Calibri" w:hAnsi="Calibri" w:cs="Calibri"/>
          <w:b/>
          <w:bCs/>
          <w:color w:val="000000" w:themeColor="text1"/>
          <w:sz w:val="24"/>
          <w:szCs w:val="24"/>
          <w:lang w:val="en-US"/>
        </w:rPr>
        <w:t>Figure 1C</w:t>
      </w:r>
      <w:r w:rsidR="00002016" w:rsidRPr="00BB776C">
        <w:rPr>
          <w:rFonts w:ascii="Calibri" w:hAnsi="Calibri" w:cs="Calibri"/>
          <w:color w:val="000000" w:themeColor="text1"/>
          <w:sz w:val="24"/>
          <w:szCs w:val="24"/>
          <w:lang w:val="en-US"/>
        </w:rPr>
        <w:t>)</w:t>
      </w:r>
      <w:r w:rsidR="00F61712" w:rsidRPr="00BB776C">
        <w:rPr>
          <w:rFonts w:ascii="Calibri" w:hAnsi="Calibri" w:cs="Calibri"/>
          <w:color w:val="000000" w:themeColor="text1"/>
          <w:sz w:val="24"/>
          <w:szCs w:val="24"/>
          <w:lang w:val="en-US"/>
        </w:rPr>
        <w:t>,</w:t>
      </w:r>
      <w:r w:rsidR="00DD511A" w:rsidRPr="00BB776C">
        <w:rPr>
          <w:rFonts w:ascii="Calibri" w:hAnsi="Calibri" w:cs="Calibri"/>
          <w:color w:val="000000" w:themeColor="text1"/>
          <w:sz w:val="24"/>
          <w:szCs w:val="24"/>
          <w:lang w:val="en-US"/>
        </w:rPr>
        <w:t xml:space="preserve"> and tubulation of </w:t>
      </w:r>
      <w:proofErr w:type="spellStart"/>
      <w:r w:rsidR="00DD511A" w:rsidRPr="00BB776C">
        <w:rPr>
          <w:rFonts w:ascii="Calibri" w:hAnsi="Calibri" w:cs="Calibri"/>
          <w:color w:val="000000" w:themeColor="text1"/>
          <w:sz w:val="24"/>
          <w:szCs w:val="24"/>
          <w:lang w:val="en-US"/>
        </w:rPr>
        <w:t>macropinosomes</w:t>
      </w:r>
      <w:proofErr w:type="spellEnd"/>
      <w:r w:rsidR="00DD511A" w:rsidRPr="00BB776C">
        <w:rPr>
          <w:rFonts w:ascii="Calibri" w:hAnsi="Calibri" w:cs="Calibri"/>
          <w:color w:val="000000" w:themeColor="text1"/>
          <w:sz w:val="24"/>
          <w:szCs w:val="24"/>
          <w:lang w:val="en-US"/>
        </w:rPr>
        <w:t xml:space="preserve"> </w:t>
      </w:r>
      <w:r w:rsidR="00DD511A" w:rsidRPr="00BB776C">
        <w:rPr>
          <w:rFonts w:ascii="Calibri" w:hAnsi="Calibri" w:cs="Calibri"/>
          <w:color w:val="000000" w:themeColor="text1"/>
          <w:sz w:val="24"/>
          <w:szCs w:val="24"/>
          <w:lang w:val="en-US"/>
        </w:rPr>
        <w:lastRenderedPageBreak/>
        <w:t>can be clearly seen (</w:t>
      </w:r>
      <w:r w:rsidR="00DD511A" w:rsidRPr="00BB776C">
        <w:rPr>
          <w:rFonts w:ascii="Calibri" w:hAnsi="Calibri" w:cs="Calibri"/>
          <w:b/>
          <w:bCs/>
          <w:color w:val="000000" w:themeColor="text1"/>
          <w:sz w:val="24"/>
          <w:szCs w:val="24"/>
          <w:lang w:val="en-US"/>
        </w:rPr>
        <w:t>Figure 1D</w:t>
      </w:r>
      <w:r w:rsidR="00DD511A" w:rsidRPr="00BB776C">
        <w:rPr>
          <w:rFonts w:ascii="Calibri" w:hAnsi="Calibri" w:cs="Calibri"/>
          <w:sz w:val="24"/>
          <w:szCs w:val="24"/>
          <w:lang w:val="en-US"/>
        </w:rPr>
        <w:t>)</w:t>
      </w:r>
      <w:r w:rsidR="00193666" w:rsidRPr="00BB776C">
        <w:rPr>
          <w:rFonts w:ascii="Calibri" w:hAnsi="Calibri" w:cs="Calibri"/>
          <w:sz w:val="24"/>
          <w:szCs w:val="24"/>
          <w:lang w:val="en-US"/>
        </w:rPr>
        <w:t xml:space="preserve">. Hence, we are now able to image the trajectory of fluid cargo moving into the cell </w:t>
      </w:r>
      <w:r w:rsidR="00645F55" w:rsidRPr="00BB776C">
        <w:rPr>
          <w:rFonts w:ascii="Calibri" w:hAnsi="Calibri" w:cs="Calibri"/>
          <w:sz w:val="24"/>
          <w:szCs w:val="24"/>
          <w:lang w:val="en-US"/>
        </w:rPr>
        <w:t xml:space="preserve">in </w:t>
      </w:r>
      <w:proofErr w:type="spellStart"/>
      <w:r w:rsidR="00645F55" w:rsidRPr="00BB776C">
        <w:rPr>
          <w:rFonts w:ascii="Calibri" w:hAnsi="Calibri" w:cs="Calibri"/>
          <w:sz w:val="24"/>
          <w:szCs w:val="24"/>
          <w:lang w:val="en-US"/>
        </w:rPr>
        <w:t>macropinosomes</w:t>
      </w:r>
      <w:proofErr w:type="spellEnd"/>
      <w:r w:rsidR="00645F55" w:rsidRPr="00BB776C">
        <w:rPr>
          <w:rFonts w:ascii="Calibri" w:hAnsi="Calibri" w:cs="Calibri"/>
          <w:sz w:val="24"/>
          <w:szCs w:val="24"/>
          <w:lang w:val="en-US"/>
        </w:rPr>
        <w:t xml:space="preserve"> and through the successive maturation steps</w:t>
      </w:r>
      <w:r w:rsidR="00193666" w:rsidRPr="00BB776C">
        <w:rPr>
          <w:rFonts w:ascii="Calibri" w:hAnsi="Calibri" w:cs="Calibri"/>
          <w:sz w:val="24"/>
          <w:szCs w:val="24"/>
          <w:lang w:val="en-US"/>
        </w:rPr>
        <w:t>. Live imaging abolishes the need for any chemical fixation steps that can cause structural alterations to these vesicles.</w:t>
      </w:r>
      <w:r w:rsidR="00DD511A" w:rsidRPr="00BB776C">
        <w:rPr>
          <w:rFonts w:ascii="Calibri" w:hAnsi="Calibri" w:cs="Calibri"/>
          <w:sz w:val="24"/>
          <w:szCs w:val="24"/>
          <w:lang w:val="en-US"/>
        </w:rPr>
        <w:t xml:space="preserve"> An additional advantage is that laser power can be reduced (by almost half), omitting </w:t>
      </w:r>
      <w:r w:rsidR="00F61712" w:rsidRPr="00BB776C">
        <w:rPr>
          <w:rFonts w:ascii="Calibri" w:hAnsi="Calibri" w:cs="Calibri"/>
          <w:sz w:val="24"/>
          <w:szCs w:val="24"/>
          <w:lang w:val="en-US"/>
        </w:rPr>
        <w:t>to capture</w:t>
      </w:r>
      <w:r w:rsidR="00DD511A" w:rsidRPr="00BB776C">
        <w:rPr>
          <w:rFonts w:ascii="Calibri" w:hAnsi="Calibri" w:cs="Calibri"/>
          <w:sz w:val="24"/>
          <w:szCs w:val="24"/>
          <w:lang w:val="en-US"/>
        </w:rPr>
        <w:t xml:space="preserve"> one of the channels and increasing the duration of the capture.</w:t>
      </w:r>
    </w:p>
    <w:p w14:paraId="7678270E" w14:textId="77777777" w:rsidR="00A10BDD" w:rsidRPr="00484D88" w:rsidRDefault="00A10BDD" w:rsidP="00AC2D58">
      <w:pPr>
        <w:rPr>
          <w:color w:val="000000" w:themeColor="text1"/>
        </w:rPr>
      </w:pPr>
    </w:p>
    <w:p w14:paraId="7A7F4B54" w14:textId="17A5CE04" w:rsidR="00A10BDD" w:rsidRPr="00484D88" w:rsidRDefault="00A10BDD" w:rsidP="00AC2D58">
      <w:pPr>
        <w:rPr>
          <w:color w:val="000000" w:themeColor="text1"/>
        </w:rPr>
      </w:pPr>
      <w:r w:rsidRPr="00241E36">
        <w:rPr>
          <w:color w:val="000000" w:themeColor="text1"/>
        </w:rPr>
        <w:t xml:space="preserve">In </w:t>
      </w:r>
      <w:r w:rsidRPr="00241E36">
        <w:rPr>
          <w:b/>
          <w:bCs/>
          <w:color w:val="000000" w:themeColor="text1"/>
        </w:rPr>
        <w:t>Figure 2</w:t>
      </w:r>
      <w:r w:rsidRPr="00FC643E">
        <w:rPr>
          <w:color w:val="000000" w:themeColor="text1"/>
        </w:rPr>
        <w:t xml:space="preserve">, cells are bathed in a mixture of two fluorescent </w:t>
      </w:r>
      <w:proofErr w:type="spellStart"/>
      <w:r w:rsidRPr="00FC643E">
        <w:rPr>
          <w:color w:val="000000" w:themeColor="text1"/>
        </w:rPr>
        <w:t>dextrans</w:t>
      </w:r>
      <w:proofErr w:type="spellEnd"/>
      <w:r w:rsidRPr="00FC643E">
        <w:rPr>
          <w:color w:val="000000" w:themeColor="text1"/>
        </w:rPr>
        <w:t>, 647-</w:t>
      </w:r>
      <w:r w:rsidR="00AA4CCA" w:rsidRPr="00FC643E">
        <w:rPr>
          <w:color w:val="000000" w:themeColor="text1"/>
        </w:rPr>
        <w:t xml:space="preserve">dextran </w:t>
      </w:r>
      <w:r w:rsidRPr="006F2F77">
        <w:rPr>
          <w:color w:val="000000" w:themeColor="text1"/>
        </w:rPr>
        <w:t>(10</w:t>
      </w:r>
      <w:r w:rsidR="00F61712" w:rsidRPr="00DD1D6A">
        <w:rPr>
          <w:color w:val="000000" w:themeColor="text1"/>
        </w:rPr>
        <w:t xml:space="preserve"> </w:t>
      </w:r>
      <w:proofErr w:type="spellStart"/>
      <w:r w:rsidRPr="00DD1D6A">
        <w:rPr>
          <w:color w:val="000000" w:themeColor="text1"/>
        </w:rPr>
        <w:t>kDa</w:t>
      </w:r>
      <w:proofErr w:type="spellEnd"/>
      <w:r w:rsidRPr="00DD1D6A">
        <w:rPr>
          <w:color w:val="000000" w:themeColor="text1"/>
        </w:rPr>
        <w:t>) and 488</w:t>
      </w:r>
      <w:r w:rsidR="00FC643E">
        <w:rPr>
          <w:color w:val="000000" w:themeColor="text1"/>
        </w:rPr>
        <w:t>-</w:t>
      </w:r>
      <w:r w:rsidR="00AA4CCA" w:rsidRPr="00484D88">
        <w:rPr>
          <w:color w:val="000000" w:themeColor="text1"/>
        </w:rPr>
        <w:t xml:space="preserve">dextran </w:t>
      </w:r>
      <w:r w:rsidRPr="00484D88">
        <w:rPr>
          <w:color w:val="000000" w:themeColor="text1"/>
        </w:rPr>
        <w:t>(70</w:t>
      </w:r>
      <w:r w:rsidR="00FC643E">
        <w:rPr>
          <w:color w:val="000000" w:themeColor="text1"/>
        </w:rPr>
        <w:t xml:space="preserve"> </w:t>
      </w:r>
      <w:proofErr w:type="spellStart"/>
      <w:r w:rsidRPr="00FC643E">
        <w:rPr>
          <w:color w:val="000000" w:themeColor="text1"/>
        </w:rPr>
        <w:t>kDa</w:t>
      </w:r>
      <w:proofErr w:type="spellEnd"/>
      <w:r w:rsidRPr="00FC643E">
        <w:rPr>
          <w:color w:val="000000" w:themeColor="text1"/>
        </w:rPr>
        <w:t>)</w:t>
      </w:r>
      <w:r w:rsidR="00F61712" w:rsidRPr="00FC643E">
        <w:rPr>
          <w:color w:val="000000" w:themeColor="text1"/>
        </w:rPr>
        <w:t>,</w:t>
      </w:r>
      <w:r w:rsidRPr="00FC643E">
        <w:rPr>
          <w:color w:val="000000" w:themeColor="text1"/>
        </w:rPr>
        <w:t xml:space="preserve"> as fluid phase markers</w:t>
      </w:r>
      <w:r w:rsidR="00DD511A" w:rsidRPr="00FC643E">
        <w:rPr>
          <w:color w:val="000000" w:themeColor="text1"/>
        </w:rPr>
        <w:t>.</w:t>
      </w:r>
      <w:r w:rsidRPr="006F2F77">
        <w:rPr>
          <w:color w:val="000000" w:themeColor="text1"/>
        </w:rPr>
        <w:t xml:space="preserve"> The brightly fluorescent medium contains both </w:t>
      </w:r>
      <w:proofErr w:type="spellStart"/>
      <w:r w:rsidRPr="006F2F77">
        <w:rPr>
          <w:color w:val="000000" w:themeColor="text1"/>
        </w:rPr>
        <w:t>dextrans</w:t>
      </w:r>
      <w:proofErr w:type="spellEnd"/>
      <w:r w:rsidR="00FC643E">
        <w:rPr>
          <w:color w:val="000000" w:themeColor="text1"/>
        </w:rPr>
        <w:t>;</w:t>
      </w:r>
      <w:r w:rsidRPr="00484D88">
        <w:rPr>
          <w:color w:val="000000" w:themeColor="text1"/>
        </w:rPr>
        <w:t xml:space="preserve"> hence</w:t>
      </w:r>
      <w:r w:rsidR="00FC643E">
        <w:rPr>
          <w:color w:val="000000" w:themeColor="text1"/>
        </w:rPr>
        <w:t>,</w:t>
      </w:r>
      <w:r w:rsidRPr="00FC643E">
        <w:rPr>
          <w:color w:val="000000" w:themeColor="text1"/>
        </w:rPr>
        <w:t xml:space="preserve"> in the merged image</w:t>
      </w:r>
      <w:r w:rsidR="00F61712" w:rsidRPr="006F2F77">
        <w:rPr>
          <w:color w:val="000000" w:themeColor="text1"/>
        </w:rPr>
        <w:t>,</w:t>
      </w:r>
      <w:r w:rsidRPr="00DD1D6A">
        <w:rPr>
          <w:color w:val="000000" w:themeColor="text1"/>
        </w:rPr>
        <w:t xml:space="preserve"> the medium is yellow</w:t>
      </w:r>
      <w:r w:rsidR="00F61712" w:rsidRPr="00DD1D6A">
        <w:rPr>
          <w:color w:val="000000" w:themeColor="text1"/>
        </w:rPr>
        <w:t>,</w:t>
      </w:r>
      <w:r w:rsidRPr="00DD1D6A">
        <w:rPr>
          <w:color w:val="000000" w:themeColor="text1"/>
        </w:rPr>
        <w:t xml:space="preserve"> and the cells contain mixtures of red, green</w:t>
      </w:r>
      <w:r w:rsidR="00F61712" w:rsidRPr="00484D88">
        <w:rPr>
          <w:color w:val="000000" w:themeColor="text1"/>
        </w:rPr>
        <w:t>,</w:t>
      </w:r>
      <w:r w:rsidRPr="00484D88">
        <w:rPr>
          <w:color w:val="000000" w:themeColor="text1"/>
        </w:rPr>
        <w:t xml:space="preserve"> and yellow labeled endosomes. The red channel shows</w:t>
      </w:r>
      <w:r w:rsidR="00DD511A" w:rsidRPr="00484D88">
        <w:rPr>
          <w:color w:val="000000" w:themeColor="text1"/>
        </w:rPr>
        <w:t xml:space="preserve"> uptake into large </w:t>
      </w:r>
      <w:proofErr w:type="spellStart"/>
      <w:r w:rsidR="00DD511A" w:rsidRPr="00484D88">
        <w:rPr>
          <w:color w:val="000000" w:themeColor="text1"/>
        </w:rPr>
        <w:t>macropinosomes</w:t>
      </w:r>
      <w:proofErr w:type="spellEnd"/>
      <w:r w:rsidR="00DD511A" w:rsidRPr="00484D88">
        <w:rPr>
          <w:color w:val="000000" w:themeColor="text1"/>
        </w:rPr>
        <w:t xml:space="preserve"> and into</w:t>
      </w:r>
      <w:r w:rsidRPr="00484D88">
        <w:rPr>
          <w:color w:val="000000" w:themeColor="text1"/>
        </w:rPr>
        <w:t xml:space="preserve"> a range of smaller endosomes, some of which have very bright 647-</w:t>
      </w:r>
      <w:r w:rsidR="00AA4CCA" w:rsidRPr="00484D88">
        <w:rPr>
          <w:color w:val="000000" w:themeColor="text1"/>
        </w:rPr>
        <w:t xml:space="preserve">dextran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indicating </w:t>
      </w:r>
      <w:r w:rsidR="00F61712" w:rsidRPr="00484D88">
        <w:rPr>
          <w:color w:val="000000" w:themeColor="text1"/>
        </w:rPr>
        <w:t xml:space="preserve">the </w:t>
      </w:r>
      <w:r w:rsidRPr="00484D88">
        <w:rPr>
          <w:color w:val="000000" w:themeColor="text1"/>
        </w:rPr>
        <w:t xml:space="preserve">concentration of the cargo in these endosomes. In the green channel, </w:t>
      </w:r>
      <w:r w:rsidR="00DD511A" w:rsidRPr="00484D88">
        <w:rPr>
          <w:color w:val="000000" w:themeColor="text1"/>
        </w:rPr>
        <w:t xml:space="preserve">only </w:t>
      </w:r>
      <w:r w:rsidRPr="00484D88">
        <w:rPr>
          <w:color w:val="000000" w:themeColor="text1"/>
        </w:rPr>
        <w:t xml:space="preserve">larger </w:t>
      </w:r>
      <w:proofErr w:type="spellStart"/>
      <w:r w:rsidRPr="00484D88">
        <w:rPr>
          <w:color w:val="000000" w:themeColor="text1"/>
        </w:rPr>
        <w:t>macropinosomes</w:t>
      </w:r>
      <w:proofErr w:type="spellEnd"/>
      <w:r w:rsidRPr="00484D88">
        <w:rPr>
          <w:color w:val="000000" w:themeColor="text1"/>
        </w:rPr>
        <w:t xml:space="preserve"> are labeled and distinguished by having 488</w:t>
      </w:r>
      <w:r w:rsidR="006F2F77">
        <w:rPr>
          <w:color w:val="000000" w:themeColor="text1"/>
        </w:rPr>
        <w:t>-</w:t>
      </w:r>
      <w:r w:rsidR="00AA4CCA" w:rsidRPr="00484D88">
        <w:rPr>
          <w:color w:val="000000" w:themeColor="text1"/>
        </w:rPr>
        <w:t xml:space="preserve">dextran </w:t>
      </w:r>
      <w:r w:rsidRPr="00484D88">
        <w:rPr>
          <w:color w:val="000000" w:themeColor="text1"/>
        </w:rPr>
        <w:t>(70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as luminal cargo</w:t>
      </w:r>
      <w:r w:rsidR="00F61712" w:rsidRPr="00484D88">
        <w:rPr>
          <w:color w:val="000000" w:themeColor="text1"/>
        </w:rPr>
        <w:t>,</w:t>
      </w:r>
      <w:r w:rsidRPr="00484D88">
        <w:rPr>
          <w:color w:val="000000" w:themeColor="text1"/>
        </w:rPr>
        <w:t xml:space="preserve"> which notably is at the same intensity as the extracellular medium, indicative of the non-selective gulping typical of </w:t>
      </w:r>
      <w:proofErr w:type="spellStart"/>
      <w:r w:rsidRPr="00484D88">
        <w:rPr>
          <w:color w:val="000000" w:themeColor="text1"/>
        </w:rPr>
        <w:t>macropinocytosis</w:t>
      </w:r>
      <w:proofErr w:type="spellEnd"/>
      <w:r w:rsidRPr="00484D88">
        <w:rPr>
          <w:color w:val="000000" w:themeColor="text1"/>
        </w:rPr>
        <w:t>.</w:t>
      </w:r>
      <w:r w:rsidR="00DD511A" w:rsidRPr="00484D88">
        <w:rPr>
          <w:color w:val="000000" w:themeColor="text1"/>
        </w:rPr>
        <w:t xml:space="preserve"> </w:t>
      </w:r>
      <w:r w:rsidRPr="00484D88">
        <w:rPr>
          <w:color w:val="000000" w:themeColor="text1"/>
        </w:rPr>
        <w:t xml:space="preserve">This approach provides </w:t>
      </w:r>
      <w:r w:rsidR="00DD511A" w:rsidRPr="00484D88">
        <w:rPr>
          <w:color w:val="000000" w:themeColor="text1"/>
        </w:rPr>
        <w:t xml:space="preserve">both </w:t>
      </w:r>
      <w:r w:rsidRPr="00484D88">
        <w:rPr>
          <w:color w:val="000000" w:themeColor="text1"/>
        </w:rPr>
        <w:t xml:space="preserve">the means to identify </w:t>
      </w:r>
      <w:proofErr w:type="spellStart"/>
      <w:r w:rsidRPr="00484D88">
        <w:rPr>
          <w:color w:val="000000" w:themeColor="text1"/>
        </w:rPr>
        <w:t>macropinosomes</w:t>
      </w:r>
      <w:proofErr w:type="spellEnd"/>
      <w:r w:rsidRPr="00484D88">
        <w:rPr>
          <w:color w:val="000000" w:themeColor="text1"/>
        </w:rPr>
        <w:t xml:space="preserve"> but simultaneously display</w:t>
      </w:r>
      <w:r w:rsidR="00F61712" w:rsidRPr="00484D88">
        <w:rPr>
          <w:color w:val="000000" w:themeColor="text1"/>
        </w:rPr>
        <w:t>s</w:t>
      </w:r>
      <w:r w:rsidRPr="00484D88">
        <w:rPr>
          <w:color w:val="000000" w:themeColor="text1"/>
        </w:rPr>
        <w:t xml:space="preserve"> other endosomes for comparison and the potential for quantifying these pathways and their points of intersection.</w:t>
      </w:r>
    </w:p>
    <w:p w14:paraId="0079D07A" w14:textId="77777777" w:rsidR="00A10BDD" w:rsidRPr="00484D88" w:rsidRDefault="00A10BDD" w:rsidP="00AC2D58">
      <w:pPr>
        <w:rPr>
          <w:color w:val="000000" w:themeColor="text1"/>
        </w:rPr>
      </w:pPr>
    </w:p>
    <w:p w14:paraId="5C3F8EA4" w14:textId="2F89EB4D" w:rsidR="00A10BDD" w:rsidRPr="00241E36" w:rsidRDefault="00A10BDD" w:rsidP="00AC2D58">
      <w:pPr>
        <w:rPr>
          <w:color w:val="000000" w:themeColor="text1"/>
        </w:rPr>
      </w:pPr>
      <w:r w:rsidRPr="00484D88">
        <w:rPr>
          <w:color w:val="000000" w:themeColor="text1"/>
        </w:rPr>
        <w:t xml:space="preserve">In </w:t>
      </w:r>
      <w:r w:rsidRPr="00484D88">
        <w:rPr>
          <w:b/>
          <w:bCs/>
          <w:color w:val="000000" w:themeColor="text1"/>
        </w:rPr>
        <w:t>Figure 3</w:t>
      </w:r>
      <w:r w:rsidRPr="00484D88">
        <w:rPr>
          <w:color w:val="000000" w:themeColor="text1"/>
        </w:rPr>
        <w:t>, transfected cells are used to express fluorescent cell markers for contextual information in cells undergoing uptake of 488-dextran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from the medium. Fluorescently tagged probes are used here to depict membrane phospholipids during </w:t>
      </w:r>
      <w:proofErr w:type="spellStart"/>
      <w:r w:rsidRPr="00484D88">
        <w:rPr>
          <w:color w:val="000000" w:themeColor="text1"/>
        </w:rPr>
        <w:t>macropinocytosis</w:t>
      </w:r>
      <w:proofErr w:type="spellEnd"/>
      <w:r w:rsidRPr="00484D88">
        <w:rPr>
          <w:color w:val="000000" w:themeColor="text1"/>
        </w:rPr>
        <w:t xml:space="preserve">. </w:t>
      </w:r>
      <w:proofErr w:type="spellStart"/>
      <w:r w:rsidRPr="00484D88">
        <w:rPr>
          <w:color w:val="000000" w:themeColor="text1"/>
        </w:rPr>
        <w:t>mCherry</w:t>
      </w:r>
      <w:proofErr w:type="spellEnd"/>
      <w:r w:rsidRPr="00484D88">
        <w:rPr>
          <w:color w:val="000000" w:themeColor="text1"/>
        </w:rPr>
        <w:t>-</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-PH </w:t>
      </w:r>
      <w:r w:rsidRPr="00484D88">
        <w:rPr>
          <w:color w:val="000000" w:themeColor="text1"/>
        </w:rPr>
        <w:t xml:space="preserve">is a fusion protein of the </w:t>
      </w:r>
      <w:proofErr w:type="spellStart"/>
      <w:r w:rsidRPr="00484D88">
        <w:rPr>
          <w:color w:val="000000" w:themeColor="text1"/>
        </w:rPr>
        <w:t>pleckstrin</w:t>
      </w:r>
      <w:proofErr w:type="spellEnd"/>
      <w:r w:rsidRPr="00484D88">
        <w:rPr>
          <w:color w:val="000000" w:themeColor="text1"/>
        </w:rPr>
        <w:t xml:space="preserve"> homology domain from </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 and the m-Cherry fluorescent protein</w:t>
      </w:r>
      <w:r w:rsidRPr="00241E36">
        <w:rPr>
          <w:color w:val="1A1A1A"/>
          <w:shd w:val="clear" w:color="auto" w:fill="FFFFFF"/>
        </w:rPr>
        <w:fldChar w:fldCharType="begin"/>
      </w:r>
      <w:r w:rsidR="0066661A" w:rsidRPr="00484D88">
        <w:rPr>
          <w:color w:val="1A1A1A"/>
          <w:shd w:val="clear" w:color="auto" w:fill="FFFFFF"/>
        </w:rPr>
        <w:instrText xml:space="preserve"> ADDIN EN.CITE &lt;EndNote&gt;&lt;Cite&gt;&lt;Author&gt;Lemmon&lt;/Author&gt;&lt;Year&gt;2007&lt;/Year&gt;&lt;RecNum&gt;642&lt;/RecNum&gt;&lt;DisplayText&gt;&lt;style face="superscript"&gt;20&lt;/style&gt;&lt;/DisplayText&gt;&lt;record&gt;&lt;rec-number&gt;642&lt;/rec-number&gt;&lt;foreign-keys&gt;&lt;key app="EN" db-id="svpzvz0fyx2v9he90dqxxztv5xw5p5pr9rsf" timestamp="1619742526" guid="e314dac7-ec15-4d3d-93a5-08bdaf1d8af7"&gt;642&lt;/key&gt;&lt;/foreign-keys&gt;&lt;ref-type name="Journal Article"&gt;17&lt;/ref-type&gt;&lt;contributors&gt;&lt;authors&gt;&lt;author&gt;Lemmon, M. A.&lt;/author&gt;&lt;/authors&gt;&lt;/contributors&gt;&lt;auth-address&gt;Department of Biochemistry and Biophysics, University of Pennsylvania School of Medicine, 809C Stellar-Chance Laboratories, 422 Curie Boulevard, Philadelphia, PA 19104-6059, USA. mlemmon@mail.med.upenn.edu&lt;/auth-address&gt;&lt;titles&gt;&lt;title&gt;Pleckstrin homology (PH) domains and phosphoinositides&lt;/title&gt;&lt;secondary-title&gt;Biochem Soc Symp&lt;/secondary-title&gt;&lt;/titles&gt;&lt;periodical&gt;&lt;full-title&gt;Biochem Soc Symp&lt;/full-title&gt;&lt;/periodical&gt;&lt;pages&gt;81-93&lt;/pages&gt;&lt;number&gt;74&lt;/number&gt;&lt;edition&gt;2007/01/20&lt;/edition&gt;&lt;keywords&gt;&lt;keyword&gt;Binding Sites&lt;/keyword&gt;&lt;keyword&gt;Humans&lt;/keyword&gt;&lt;keyword&gt;Models, Molecular&lt;/keyword&gt;&lt;keyword&gt;Phosphatidylinositols/chemistry/*metabolism&lt;/keyword&gt;&lt;keyword&gt;Protein Binding&lt;/keyword&gt;&lt;keyword&gt;Protein Structure, Tertiary&lt;/keyword&gt;&lt;keyword&gt;Sensitivity and Specificity&lt;/keyword&gt;&lt;/keywords&gt;&lt;dates&gt;&lt;year&gt;2007&lt;/year&gt;&lt;/dates&gt;&lt;isbn&gt;0067-8694 (Print)&amp;#xD;0067-8694 (Linking)&lt;/isbn&gt;&lt;accession-num&gt;17233582&lt;/accession-num&gt;&lt;urls&gt;&lt;related-urls&gt;&lt;url&gt;https://www.ncbi.nlm.nih.gov/pubmed/17233582&lt;/url&gt;&lt;/related-urls&gt;&lt;/urls&gt;&lt;custom2&gt;PMC3777418&lt;/custom2&gt;&lt;electronic-resource-num&gt;10.1042/BSS0740081&lt;/electronic-resource-num&gt;&lt;/record&gt;&lt;/Cite&gt;&lt;/EndNote&gt;</w:instrText>
      </w:r>
      <w:r w:rsidRPr="00BB776C">
        <w:rPr>
          <w:color w:val="1A1A1A"/>
          <w:shd w:val="clear" w:color="auto" w:fill="FFFFFF"/>
        </w:rPr>
        <w:fldChar w:fldCharType="separate"/>
      </w:r>
      <w:r w:rsidR="0066661A" w:rsidRPr="00BB776C">
        <w:rPr>
          <w:color w:val="1A1A1A"/>
          <w:shd w:val="clear" w:color="auto" w:fill="FFFFFF"/>
          <w:vertAlign w:val="superscript"/>
        </w:rPr>
        <w:t>20</w:t>
      </w:r>
      <w:r w:rsidRPr="00241E36">
        <w:rPr>
          <w:color w:val="1A1A1A"/>
          <w:shd w:val="clear" w:color="auto" w:fill="FFFFFF"/>
        </w:rPr>
        <w:fldChar w:fldCharType="end"/>
      </w:r>
      <w:r w:rsidR="00F61712" w:rsidRPr="00484D88">
        <w:rPr>
          <w:color w:val="1A1A1A"/>
          <w:shd w:val="clear" w:color="auto" w:fill="FFFFFF"/>
        </w:rPr>
        <w:t>,</w:t>
      </w:r>
      <w:r w:rsidRPr="00241E36">
        <w:rPr>
          <w:color w:val="1A1A1A"/>
          <w:shd w:val="clear" w:color="auto" w:fill="FFFFFF"/>
        </w:rPr>
        <w:t xml:space="preserve"> which is a specific </w:t>
      </w:r>
      <w:r w:rsidRPr="00241E36">
        <w:rPr>
          <w:color w:val="000000" w:themeColor="text1"/>
          <w:shd w:val="clear" w:color="auto" w:fill="FFFFFF"/>
        </w:rPr>
        <w:t>probe for phosphatidylinositol 4,5-bisphosphate (PI(4,5)P2) in the plasma membrane (</w:t>
      </w:r>
      <w:r w:rsidRPr="006F2F77">
        <w:rPr>
          <w:b/>
          <w:bCs/>
          <w:color w:val="000000" w:themeColor="text1"/>
          <w:shd w:val="clear" w:color="auto" w:fill="FFFFFF"/>
        </w:rPr>
        <w:t>Fig</w:t>
      </w:r>
      <w:r w:rsidR="00B224ED" w:rsidRPr="006F2F77">
        <w:rPr>
          <w:b/>
          <w:bCs/>
          <w:color w:val="000000" w:themeColor="text1"/>
          <w:shd w:val="clear" w:color="auto" w:fill="FFFFFF"/>
        </w:rPr>
        <w:t>ure</w:t>
      </w:r>
      <w:r w:rsidRPr="006F2F77">
        <w:rPr>
          <w:b/>
          <w:bCs/>
          <w:color w:val="000000" w:themeColor="text1"/>
          <w:shd w:val="clear" w:color="auto" w:fill="FFFFFF"/>
        </w:rPr>
        <w:t xml:space="preserve"> 3A</w:t>
      </w:r>
      <w:r w:rsidRPr="006F2F77">
        <w:rPr>
          <w:color w:val="000000" w:themeColor="text1"/>
          <w:shd w:val="clear" w:color="auto" w:fill="FFFFFF"/>
        </w:rPr>
        <w:t xml:space="preserve">). </w:t>
      </w:r>
      <w:r w:rsidRPr="00484D88">
        <w:rPr>
          <w:color w:val="000000" w:themeColor="text1"/>
          <w:shd w:val="clear" w:color="auto" w:fill="FFFFFF"/>
        </w:rPr>
        <w:t>m-Cherry-2</w:t>
      </w:r>
      <w:r w:rsidR="006F2F77">
        <w:rPr>
          <w:color w:val="000000" w:themeColor="text1"/>
          <w:shd w:val="clear" w:color="auto" w:fill="FFFFFF"/>
        </w:rPr>
        <w:t>x</w:t>
      </w:r>
      <w:r w:rsidRPr="00484D88">
        <w:rPr>
          <w:color w:val="000000" w:themeColor="text1"/>
          <w:shd w:val="clear" w:color="auto" w:fill="FFFFFF"/>
        </w:rPr>
        <w:t>FYVE is a</w:t>
      </w:r>
      <w:r w:rsidR="00F61712" w:rsidRPr="00484D88">
        <w:rPr>
          <w:color w:val="000000" w:themeColor="text1"/>
          <w:shd w:val="clear" w:color="auto" w:fill="FFFFFF"/>
        </w:rPr>
        <w:t>n</w:t>
      </w:r>
      <w:r w:rsidRPr="00484D88">
        <w:rPr>
          <w:color w:val="000000" w:themeColor="text1"/>
          <w:shd w:val="clear" w:color="auto" w:fill="FFFFFF"/>
        </w:rPr>
        <w:t xml:space="preserve"> FYVE domain-containing probe specific for phosphatidylinositol 3-phosphate (PI3P) on early endosomes</w:t>
      </w:r>
      <w:r w:rsidRPr="00241E36">
        <w:rPr>
          <w:color w:val="000000" w:themeColor="text1"/>
          <w:shd w:val="clear" w:color="auto" w:fill="FFFFFF"/>
        </w:rPr>
        <w:fldChar w:fldCharType="begin"/>
      </w:r>
      <w:r w:rsidR="0066661A" w:rsidRPr="00484D88">
        <w:rPr>
          <w:color w:val="000000" w:themeColor="text1"/>
          <w:shd w:val="clear" w:color="auto" w:fill="FFFFFF"/>
        </w:rPr>
        <w:instrText xml:space="preserve"> ADDIN EN.CITE &lt;EndNote&gt;&lt;Cite&gt;&lt;Author&gt;Gillooly&lt;/Author&gt;&lt;Year&gt;2000&lt;/Year&gt;&lt;RecNum&gt;643&lt;/RecNum&gt;&lt;DisplayText&gt;&lt;style face="superscript"&gt;21&lt;/style&gt;&lt;/DisplayText&gt;&lt;record&gt;&lt;rec-number&gt;643&lt;/rec-number&gt;&lt;foreign-keys&gt;&lt;key app="EN" db-id="svpzvz0fyx2v9he90dqxxztv5xw5p5pr9rsf" timestamp="1619743152" guid="4c20c0d8-2f18-4b8e-8975-8234d3d72ded"&gt;643&lt;/key&gt;&lt;/foreign-keys&gt;&lt;ref-type name="Journal Article"&gt;17&lt;/ref-type&gt;&lt;contributors&gt;&lt;authors&gt;&lt;author&gt;Gillooly, D. J.&lt;/author&gt;&lt;author&gt;Morrow, I. C.&lt;/author&gt;&lt;author&gt;Lindsay, M.&lt;/author&gt;&lt;author&gt;Gould, R.&lt;/author&gt;&lt;author&gt;Bryant, N. J.&lt;/author&gt;&lt;author&gt;Gaullier, J. M.&lt;/author&gt;&lt;author&gt;Parton, R. G.&lt;/author&gt;&lt;author&gt;Stenmark, H.&lt;/author&gt;&lt;/authors&gt;&lt;/contributors&gt;&lt;auth-address&gt;Department of Biochemistry, Institute for Cancer Research, The Norwegian Radium Hospital, Montebello, 0310 Oslo, Norway.&lt;/auth-address&gt;&lt;titles&gt;&lt;title&gt;Localization of phosphatidylinositol 3-phosphate in yeast and mammalian cells&lt;/title&gt;&lt;secondary-title&gt;EMBO J&lt;/secondary-title&gt;&lt;/titles&gt;&lt;periodical&gt;&lt;full-title&gt;EMBO J&lt;/full-title&gt;&lt;/periodical&gt;&lt;pages&gt;4577-88&lt;/pages&gt;&lt;volume&gt;19&lt;/volume&gt;&lt;number&gt;17&lt;/number&gt;&lt;edition&gt;2000/09/06&lt;/edition&gt;&lt;keywords&gt;&lt;keyword&gt;Animals&lt;/keyword&gt;&lt;keyword&gt;Cell Line&lt;/keyword&gt;&lt;keyword&gt;Cricetinae&lt;/keyword&gt;&lt;keyword&gt;Humans&lt;/keyword&gt;&lt;keyword&gt;Microscopy, Electron&lt;/keyword&gt;&lt;keyword&gt;Molecular Probes&lt;/keyword&gt;&lt;keyword&gt;Mutation&lt;/keyword&gt;&lt;keyword&gt;Phosphatidylinositol Phosphates/*metabolism&lt;/keyword&gt;&lt;keyword&gt;Protein Binding&lt;/keyword&gt;&lt;keyword&gt;Saccharomyces cerevisiae/genetics/*metabolism&lt;/keyword&gt;&lt;keyword&gt;Transfection&lt;/keyword&gt;&lt;/keywords&gt;&lt;dates&gt;&lt;year&gt;2000&lt;/year&gt;&lt;pub-dates&gt;&lt;date&gt;Sep 1&lt;/date&gt;&lt;/pub-dates&gt;&lt;/dates&gt;&lt;isbn&gt;0261-4189 (Print)&amp;#xD;0261-4189 (Linking)&lt;/isbn&gt;&lt;accession-num&gt;10970851&lt;/accession-num&gt;&lt;urls&gt;&lt;related-urls&gt;&lt;url&gt;https://www.ncbi.nlm.nih.gov/pubmed/10970851&lt;/url&gt;&lt;/related-urls&gt;&lt;/urls&gt;&lt;custom2&gt;PMC302054&lt;/custom2&gt;&lt;electronic-resource-num&gt;10.1093/emboj/19.17.4577&lt;/electronic-resource-num&gt;&lt;/record&gt;&lt;/Cite&gt;&lt;/EndNote&gt;</w:instrText>
      </w:r>
      <w:r w:rsidRPr="00BB776C">
        <w:rPr>
          <w:color w:val="000000" w:themeColor="text1"/>
          <w:shd w:val="clear" w:color="auto" w:fill="FFFFFF"/>
        </w:rPr>
        <w:fldChar w:fldCharType="separate"/>
      </w:r>
      <w:r w:rsidR="0066661A" w:rsidRPr="00BB776C">
        <w:rPr>
          <w:color w:val="000000" w:themeColor="text1"/>
          <w:shd w:val="clear" w:color="auto" w:fill="FFFFFF"/>
          <w:vertAlign w:val="superscript"/>
        </w:rPr>
        <w:t>21</w:t>
      </w:r>
      <w:r w:rsidRPr="00241E36">
        <w:rPr>
          <w:color w:val="000000" w:themeColor="text1"/>
          <w:shd w:val="clear" w:color="auto" w:fill="FFFFFF"/>
        </w:rPr>
        <w:fldChar w:fldCharType="end"/>
      </w:r>
      <w:r w:rsidRPr="00484D88">
        <w:rPr>
          <w:color w:val="000000" w:themeColor="text1"/>
          <w:shd w:val="clear" w:color="auto" w:fill="FFFFFF"/>
        </w:rPr>
        <w:t xml:space="preserve"> (</w:t>
      </w:r>
      <w:r w:rsidRPr="00241E36">
        <w:rPr>
          <w:b/>
          <w:bCs/>
          <w:color w:val="000000" w:themeColor="text1"/>
          <w:shd w:val="clear" w:color="auto" w:fill="FFFFFF"/>
        </w:rPr>
        <w:t>Fig</w:t>
      </w:r>
      <w:r w:rsidR="00B224ED" w:rsidRPr="00241E36">
        <w:rPr>
          <w:b/>
          <w:bCs/>
          <w:color w:val="000000" w:themeColor="text1"/>
          <w:shd w:val="clear" w:color="auto" w:fill="FFFFFF"/>
        </w:rPr>
        <w:t>ure</w:t>
      </w:r>
      <w:r w:rsidRPr="00241E36">
        <w:rPr>
          <w:b/>
          <w:bCs/>
          <w:color w:val="000000" w:themeColor="text1"/>
          <w:shd w:val="clear" w:color="auto" w:fill="FFFFFF"/>
        </w:rPr>
        <w:t xml:space="preserve"> 3B</w:t>
      </w:r>
      <w:r w:rsidRPr="00241E36">
        <w:rPr>
          <w:color w:val="000000" w:themeColor="text1"/>
          <w:shd w:val="clear" w:color="auto" w:fill="FFFFFF"/>
        </w:rPr>
        <w:t>).</w:t>
      </w:r>
    </w:p>
    <w:p w14:paraId="0D501DDF" w14:textId="77777777" w:rsidR="00A10BDD" w:rsidRPr="006F2F77" w:rsidRDefault="00A10BDD" w:rsidP="00AC2D58"/>
    <w:p w14:paraId="77A0E647" w14:textId="5914B639" w:rsidR="00EC58CE" w:rsidRPr="00484D88" w:rsidRDefault="00A10BDD" w:rsidP="00AC2D58">
      <w:pPr>
        <w:rPr>
          <w:color w:val="1A1A1A"/>
          <w:shd w:val="clear" w:color="auto" w:fill="FFFFFF"/>
        </w:rPr>
      </w:pPr>
      <w:r w:rsidRPr="00DD1D6A">
        <w:rPr>
          <w:color w:val="000000" w:themeColor="text1"/>
        </w:rPr>
        <w:t xml:space="preserve">In </w:t>
      </w:r>
      <w:r w:rsidRPr="00DD1D6A">
        <w:rPr>
          <w:b/>
          <w:bCs/>
          <w:color w:val="000000" w:themeColor="text1"/>
        </w:rPr>
        <w:t>Figure 3A</w:t>
      </w:r>
      <w:r w:rsidRPr="00DD1D6A">
        <w:rPr>
          <w:color w:val="000000" w:themeColor="text1"/>
        </w:rPr>
        <w:t xml:space="preserve">, </w:t>
      </w:r>
      <w:proofErr w:type="spellStart"/>
      <w:r w:rsidRPr="00DD1D6A">
        <w:rPr>
          <w:color w:val="000000" w:themeColor="text1"/>
        </w:rPr>
        <w:t>mCherry</w:t>
      </w:r>
      <w:proofErr w:type="spellEnd"/>
      <w:r w:rsidRPr="00DD1D6A">
        <w:rPr>
          <w:color w:val="000000" w:themeColor="text1"/>
        </w:rPr>
        <w:t>-</w:t>
      </w:r>
      <w:proofErr w:type="spellStart"/>
      <w:r w:rsidRPr="00DD1D6A">
        <w:rPr>
          <w:color w:val="000000" w:themeColor="text1"/>
        </w:rPr>
        <w:t>PLC</w:t>
      </w:r>
      <w:r w:rsidRPr="00DD1D6A">
        <w:rPr>
          <w:color w:val="1A1A1A"/>
          <w:shd w:val="clear" w:color="auto" w:fill="FFFFFF"/>
        </w:rPr>
        <w:t>δ</w:t>
      </w:r>
      <w:proofErr w:type="spellEnd"/>
      <w:r w:rsidRPr="00DD1D6A">
        <w:rPr>
          <w:color w:val="1A1A1A"/>
          <w:shd w:val="clear" w:color="auto" w:fill="FFFFFF"/>
        </w:rPr>
        <w:t xml:space="preserve">-PH </w:t>
      </w:r>
      <w:r w:rsidRPr="00DD1D6A">
        <w:rPr>
          <w:color w:val="000000" w:themeColor="text1"/>
        </w:rPr>
        <w:t xml:space="preserve">highlights </w:t>
      </w:r>
      <w:r w:rsidRPr="00DD1D6A">
        <w:rPr>
          <w:color w:val="1A1A1A"/>
          <w:shd w:val="clear" w:color="auto" w:fill="FFFFFF"/>
        </w:rPr>
        <w:t xml:space="preserve">an enrichment of </w:t>
      </w:r>
      <w:r w:rsidRPr="00DD1D6A">
        <w:rPr>
          <w:color w:val="000000" w:themeColor="text1"/>
          <w:shd w:val="clear" w:color="auto" w:fill="FFFFFF"/>
        </w:rPr>
        <w:t>(PI(4,</w:t>
      </w:r>
      <w:proofErr w:type="gramStart"/>
      <w:r w:rsidRPr="00DD1D6A">
        <w:rPr>
          <w:color w:val="000000" w:themeColor="text1"/>
          <w:shd w:val="clear" w:color="auto" w:fill="FFFFFF"/>
        </w:rPr>
        <w:t>5)P</w:t>
      </w:r>
      <w:proofErr w:type="gramEnd"/>
      <w:r w:rsidRPr="00DD1D6A">
        <w:rPr>
          <w:color w:val="000000" w:themeColor="text1"/>
          <w:shd w:val="clear" w:color="auto" w:fill="FFFFFF"/>
        </w:rPr>
        <w:t>2)</w:t>
      </w:r>
      <w:r w:rsidRPr="00DD1D6A">
        <w:rPr>
          <w:color w:val="1A1A1A"/>
          <w:shd w:val="clear" w:color="auto" w:fill="FFFFFF"/>
        </w:rPr>
        <w:t xml:space="preserve"> on plasma membrane ruffles up to the point of </w:t>
      </w:r>
      <w:proofErr w:type="spellStart"/>
      <w:r w:rsidRPr="00DD1D6A">
        <w:rPr>
          <w:color w:val="1A1A1A"/>
          <w:shd w:val="clear" w:color="auto" w:fill="FFFFFF"/>
        </w:rPr>
        <w:t>macropinosome</w:t>
      </w:r>
      <w:proofErr w:type="spellEnd"/>
      <w:r w:rsidRPr="00DD1D6A">
        <w:rPr>
          <w:color w:val="1A1A1A"/>
          <w:shd w:val="clear" w:color="auto" w:fill="FFFFFF"/>
        </w:rPr>
        <w:t xml:space="preserve"> closure</w:t>
      </w:r>
      <w:r w:rsidR="00F61712" w:rsidRPr="00484D88">
        <w:rPr>
          <w:color w:val="1A1A1A"/>
          <w:shd w:val="clear" w:color="auto" w:fill="FFFFFF"/>
        </w:rPr>
        <w:t>. However,</w:t>
      </w:r>
      <w:r w:rsidRPr="00484D88">
        <w:rPr>
          <w:color w:val="1A1A1A"/>
          <w:shd w:val="clear" w:color="auto" w:fill="FFFFFF"/>
        </w:rPr>
        <w:t xml:space="preserve"> it is rapidly removed from </w:t>
      </w:r>
      <w:proofErr w:type="spellStart"/>
      <w:r w:rsidRPr="00484D88">
        <w:rPr>
          <w:color w:val="1A1A1A"/>
          <w:shd w:val="clear" w:color="auto" w:fill="FFFFFF"/>
        </w:rPr>
        <w:t>macropinosomes</w:t>
      </w:r>
      <w:proofErr w:type="spellEnd"/>
      <w:r w:rsidRPr="00484D88">
        <w:rPr>
          <w:color w:val="1A1A1A"/>
          <w:shd w:val="clear" w:color="auto" w:fill="FFFFFF"/>
        </w:rPr>
        <w:t xml:space="preserve"> moving into the cell</w:t>
      </w:r>
      <w:r w:rsidR="00DD511A" w:rsidRPr="00484D88">
        <w:rPr>
          <w:color w:val="1A1A1A"/>
          <w:shd w:val="clear" w:color="auto" w:fill="FFFFFF"/>
        </w:rPr>
        <w:t>.</w:t>
      </w:r>
      <w:r w:rsidR="00EC58CE" w:rsidRPr="00484D88">
        <w:rPr>
          <w:color w:val="1A1A1A"/>
          <w:shd w:val="clear" w:color="auto" w:fill="FFFFFF"/>
        </w:rPr>
        <w:t xml:space="preserve"> The separation of dextran-filled </w:t>
      </w:r>
      <w:proofErr w:type="spellStart"/>
      <w:r w:rsidR="00EC58CE" w:rsidRPr="00484D88">
        <w:rPr>
          <w:color w:val="1A1A1A"/>
          <w:shd w:val="clear" w:color="auto" w:fill="FFFFFF"/>
        </w:rPr>
        <w:t>macropinosomes</w:t>
      </w:r>
      <w:proofErr w:type="spellEnd"/>
      <w:r w:rsidR="00EC58CE" w:rsidRPr="00484D88">
        <w:rPr>
          <w:color w:val="1A1A1A"/>
          <w:shd w:val="clear" w:color="auto" w:fill="FFFFFF"/>
        </w:rPr>
        <w:t xml:space="preserve"> as they internalize from the labeled plasma membranes is clear in this example</w:t>
      </w:r>
      <w:r w:rsidRPr="00484D88">
        <w:rPr>
          <w:color w:val="1A1A1A"/>
          <w:shd w:val="clear" w:color="auto" w:fill="FFFFFF"/>
        </w:rPr>
        <w:t>.</w:t>
      </w:r>
    </w:p>
    <w:p w14:paraId="431E57D7" w14:textId="77777777" w:rsidR="00EC58CE" w:rsidRPr="00484D88" w:rsidRDefault="00EC58CE" w:rsidP="00AC2D58">
      <w:pPr>
        <w:rPr>
          <w:color w:val="1A1A1A"/>
          <w:shd w:val="clear" w:color="auto" w:fill="FFFFFF"/>
        </w:rPr>
      </w:pPr>
    </w:p>
    <w:p w14:paraId="5596AF5B" w14:textId="7322E798" w:rsidR="00A10BDD" w:rsidRPr="006F2F77" w:rsidRDefault="00A10BDD" w:rsidP="00AC2D58">
      <w:pPr>
        <w:rPr>
          <w:color w:val="1A1A1A"/>
          <w:shd w:val="clear" w:color="auto" w:fill="FFFFFF"/>
        </w:rPr>
      </w:pPr>
      <w:r w:rsidRPr="00484D88">
        <w:rPr>
          <w:color w:val="1A1A1A"/>
          <w:shd w:val="clear" w:color="auto" w:fill="FFFFFF"/>
        </w:rPr>
        <w:t xml:space="preserve">As dextran-filled </w:t>
      </w:r>
      <w:proofErr w:type="spellStart"/>
      <w:r w:rsidRPr="00484D88">
        <w:rPr>
          <w:color w:val="1A1A1A"/>
          <w:shd w:val="clear" w:color="auto" w:fill="FFFFFF"/>
        </w:rPr>
        <w:t>macropinosomes</w:t>
      </w:r>
      <w:proofErr w:type="spellEnd"/>
      <w:r w:rsidRPr="00484D88">
        <w:rPr>
          <w:color w:val="1A1A1A"/>
          <w:shd w:val="clear" w:color="auto" w:fill="FFFFFF"/>
        </w:rPr>
        <w:t xml:space="preserve"> mature further and fuse with early endosomes, they acquire PI3P</w:t>
      </w:r>
      <w:r w:rsidR="00F61712" w:rsidRPr="00484D88">
        <w:rPr>
          <w:color w:val="1A1A1A"/>
          <w:shd w:val="clear" w:color="auto" w:fill="FFFFFF"/>
        </w:rPr>
        <w:t>,</w:t>
      </w:r>
      <w:r w:rsidRPr="00484D88">
        <w:rPr>
          <w:color w:val="1A1A1A"/>
          <w:shd w:val="clear" w:color="auto" w:fill="FFFFFF"/>
        </w:rPr>
        <w:t xml:space="preserve"> </w:t>
      </w:r>
      <w:r w:rsidR="00EC58CE" w:rsidRPr="00484D88">
        <w:rPr>
          <w:color w:val="1A1A1A"/>
          <w:shd w:val="clear" w:color="auto" w:fill="FFFFFF"/>
        </w:rPr>
        <w:t xml:space="preserve">which </w:t>
      </w:r>
      <w:r w:rsidRPr="00484D88">
        <w:rPr>
          <w:color w:val="1A1A1A"/>
          <w:shd w:val="clear" w:color="auto" w:fill="FFFFFF"/>
        </w:rPr>
        <w:t xml:space="preserve">can be labeled in a circumferential fashion with </w:t>
      </w:r>
      <w:r w:rsidRPr="00484D88">
        <w:rPr>
          <w:color w:val="000000" w:themeColor="text1"/>
          <w:shd w:val="clear" w:color="auto" w:fill="FFFFFF"/>
        </w:rPr>
        <w:t>m-Cherry-2</w:t>
      </w:r>
      <w:r w:rsidR="006F2F77">
        <w:rPr>
          <w:color w:val="000000" w:themeColor="text1"/>
          <w:shd w:val="clear" w:color="auto" w:fill="FFFFFF"/>
        </w:rPr>
        <w:t>x</w:t>
      </w:r>
      <w:r w:rsidRPr="00484D88">
        <w:rPr>
          <w:color w:val="000000" w:themeColor="text1"/>
          <w:shd w:val="clear" w:color="auto" w:fill="FFFFFF"/>
        </w:rPr>
        <w:t>FYVE, as shown</w:t>
      </w:r>
      <w:r w:rsidR="00EC58CE" w:rsidRPr="00484D88">
        <w:rPr>
          <w:color w:val="000000" w:themeColor="text1"/>
          <w:shd w:val="clear" w:color="auto" w:fill="FFFFFF"/>
        </w:rPr>
        <w:t xml:space="preserve"> by </w:t>
      </w:r>
      <w:r w:rsidR="00EC58CE" w:rsidRPr="00484D88">
        <w:rPr>
          <w:color w:val="1A1A1A"/>
          <w:shd w:val="clear" w:color="auto" w:fill="FFFFFF"/>
        </w:rPr>
        <w:t>correlative light and electron microscopy (CLEM)</w:t>
      </w:r>
      <w:r w:rsidR="00EC58CE" w:rsidRPr="00484D88">
        <w:rPr>
          <w:color w:val="000000" w:themeColor="text1"/>
          <w:shd w:val="clear" w:color="auto" w:fill="FFFFFF"/>
        </w:rPr>
        <w:t>, which provides the opportunity to further interrogate labeled compartments at an ultrastructural level (</w:t>
      </w:r>
      <w:r w:rsidR="00EC58CE" w:rsidRPr="00484D88">
        <w:rPr>
          <w:b/>
          <w:bCs/>
          <w:color w:val="000000" w:themeColor="text1"/>
        </w:rPr>
        <w:t>Figure 3B</w:t>
      </w:r>
      <w:r w:rsidR="00EC58CE" w:rsidRPr="00484D88">
        <w:rPr>
          <w:color w:val="000000" w:themeColor="text1"/>
        </w:rPr>
        <w:t>)</w:t>
      </w:r>
      <w:r w:rsidR="00EC58CE" w:rsidRPr="00BB776C">
        <w:rPr>
          <w:color w:val="000000" w:themeColor="text1"/>
        </w:rPr>
        <w:t>.</w:t>
      </w:r>
      <w:r w:rsidRPr="006F2F77">
        <w:rPr>
          <w:color w:val="1A1A1A"/>
          <w:shd w:val="clear" w:color="auto" w:fill="FFFFFF"/>
        </w:rPr>
        <w:t xml:space="preserve"> The CLEM image shows </w:t>
      </w:r>
      <w:r w:rsidR="00D347A1" w:rsidRPr="006F2F77">
        <w:rPr>
          <w:color w:val="1A1A1A"/>
          <w:shd w:val="clear" w:color="auto" w:fill="FFFFFF"/>
        </w:rPr>
        <w:t>two-color</w:t>
      </w:r>
      <w:r w:rsidRPr="006F2F77">
        <w:rPr>
          <w:color w:val="1A1A1A"/>
          <w:shd w:val="clear" w:color="auto" w:fill="FFFFFF"/>
        </w:rPr>
        <w:t xml:space="preserve"> fluorescence superimposed on the ultrastructural view of the cells, allowing contextual analysis of the endosomes and cell interior. In the image depicted here, the </w:t>
      </w:r>
      <w:r w:rsidRPr="00DD1D6A">
        <w:t>mCherry-2xFYVE</w:t>
      </w:r>
      <w:r w:rsidRPr="00DD1D6A">
        <w:rPr>
          <w:color w:val="1A1A1A"/>
          <w:shd w:val="clear" w:color="auto" w:fill="FFFFFF"/>
        </w:rPr>
        <w:t xml:space="preserve"> can be seen surrounding </w:t>
      </w:r>
      <w:r w:rsidR="00F61712" w:rsidRPr="00484D88">
        <w:rPr>
          <w:color w:val="1A1A1A"/>
          <w:shd w:val="clear" w:color="auto" w:fill="FFFFFF"/>
        </w:rPr>
        <w:t>dextran-</w:t>
      </w:r>
      <w:r w:rsidRPr="00484D88">
        <w:rPr>
          <w:color w:val="1A1A1A"/>
          <w:shd w:val="clear" w:color="auto" w:fill="FFFFFF"/>
        </w:rPr>
        <w:t xml:space="preserve">filled </w:t>
      </w:r>
      <w:proofErr w:type="spellStart"/>
      <w:r w:rsidRPr="00484D88">
        <w:rPr>
          <w:color w:val="1A1A1A"/>
          <w:shd w:val="clear" w:color="auto" w:fill="FFFFFF"/>
        </w:rPr>
        <w:t>macropinosomes</w:t>
      </w:r>
      <w:proofErr w:type="spellEnd"/>
      <w:r w:rsidRPr="00484D88">
        <w:rPr>
          <w:color w:val="1A1A1A"/>
          <w:shd w:val="clear" w:color="auto" w:fill="FFFFFF"/>
        </w:rPr>
        <w:t xml:space="preserve"> (M), which by EM appear as large empty vacuoles. This dextran has not yet reached late endosomes</w:t>
      </w:r>
      <w:r w:rsidR="00EC58CE" w:rsidRPr="00484D88">
        <w:rPr>
          <w:color w:val="1A1A1A"/>
          <w:shd w:val="clear" w:color="auto" w:fill="FFFFFF"/>
        </w:rPr>
        <w:t>/</w:t>
      </w:r>
      <w:r w:rsidRPr="00484D88">
        <w:rPr>
          <w:color w:val="1A1A1A"/>
          <w:shd w:val="clear" w:color="auto" w:fill="FFFFFF"/>
        </w:rPr>
        <w:t>lysosomes (L)</w:t>
      </w:r>
      <w:r w:rsidR="00F61712" w:rsidRPr="00484D88">
        <w:rPr>
          <w:color w:val="1A1A1A"/>
          <w:shd w:val="clear" w:color="auto" w:fill="FFFFFF"/>
        </w:rPr>
        <w:t>,</w:t>
      </w:r>
      <w:r w:rsidR="00C832C5" w:rsidRPr="00484D88">
        <w:rPr>
          <w:color w:val="1A1A1A"/>
          <w:shd w:val="clear" w:color="auto" w:fill="FFFFFF"/>
        </w:rPr>
        <w:t xml:space="preserve"> </w:t>
      </w:r>
      <w:r w:rsidRPr="00484D88">
        <w:rPr>
          <w:color w:val="1A1A1A"/>
          <w:shd w:val="clear" w:color="auto" w:fill="FFFFFF"/>
        </w:rPr>
        <w:t xml:space="preserve">which are unlabeled at the fluorescence level but can be seen by EM and identified by their </w:t>
      </w:r>
      <w:r w:rsidR="00F61712" w:rsidRPr="00484D88">
        <w:rPr>
          <w:color w:val="1A1A1A"/>
          <w:shd w:val="clear" w:color="auto" w:fill="FFFFFF"/>
        </w:rPr>
        <w:t xml:space="preserve">intraluminal </w:t>
      </w:r>
      <w:r w:rsidRPr="00484D88">
        <w:rPr>
          <w:color w:val="1A1A1A"/>
          <w:shd w:val="clear" w:color="auto" w:fill="FFFFFF"/>
        </w:rPr>
        <w:t>vesicles.</w:t>
      </w:r>
    </w:p>
    <w:p w14:paraId="10D20A82" w14:textId="77777777" w:rsidR="00A10BDD" w:rsidRPr="006F2F77" w:rsidRDefault="00A10BDD" w:rsidP="00AC2D58">
      <w:pPr>
        <w:rPr>
          <w:color w:val="1A1A1A"/>
          <w:shd w:val="clear" w:color="auto" w:fill="FFFFFF"/>
        </w:rPr>
      </w:pPr>
    </w:p>
    <w:p w14:paraId="5BBC1169" w14:textId="74BF4746" w:rsidR="00193666" w:rsidRPr="00484D88" w:rsidRDefault="00193666" w:rsidP="00AC2D58">
      <w:pPr>
        <w:rPr>
          <w:color w:val="1A1A1A"/>
          <w:shd w:val="clear" w:color="auto" w:fill="FFFFFF"/>
        </w:rPr>
      </w:pPr>
      <w:r w:rsidRPr="006F2F77">
        <w:rPr>
          <w:color w:val="1A1A1A"/>
          <w:shd w:val="clear" w:color="auto" w:fill="FFFFFF"/>
        </w:rPr>
        <w:t xml:space="preserve">Another example of </w:t>
      </w:r>
      <w:r w:rsidR="00EC58CE" w:rsidRPr="00DD1D6A">
        <w:rPr>
          <w:color w:val="1A1A1A"/>
          <w:shd w:val="clear" w:color="auto" w:fill="FFFFFF"/>
        </w:rPr>
        <w:t xml:space="preserve">combined imaging of fluorescently-labeled cargos </w:t>
      </w:r>
      <w:r w:rsidRPr="00DD1D6A">
        <w:rPr>
          <w:color w:val="1A1A1A"/>
          <w:shd w:val="clear" w:color="auto" w:fill="FFFFFF"/>
        </w:rPr>
        <w:t xml:space="preserve">is shown in BV2 microglial cells, pre-starved in </w:t>
      </w:r>
      <w:r w:rsidR="00F61712" w:rsidRPr="00DD1D6A">
        <w:rPr>
          <w:color w:val="1A1A1A"/>
          <w:shd w:val="clear" w:color="auto" w:fill="FFFFFF"/>
        </w:rPr>
        <w:t>serum-</w:t>
      </w:r>
      <w:r w:rsidRPr="00DD1D6A">
        <w:rPr>
          <w:color w:val="1A1A1A"/>
          <w:shd w:val="clear" w:color="auto" w:fill="FFFFFF"/>
        </w:rPr>
        <w:t xml:space="preserve">free medium </w:t>
      </w:r>
      <w:r w:rsidR="006F2F77">
        <w:rPr>
          <w:color w:val="1A1A1A"/>
          <w:shd w:val="clear" w:color="auto" w:fill="FFFFFF"/>
        </w:rPr>
        <w:t xml:space="preserve">and </w:t>
      </w:r>
      <w:r w:rsidRPr="006F2F77">
        <w:rPr>
          <w:color w:val="1A1A1A"/>
          <w:shd w:val="clear" w:color="auto" w:fill="FFFFFF"/>
        </w:rPr>
        <w:t>then treated simultaneously with 647-Transferrin and 488-</w:t>
      </w:r>
      <w:r w:rsidR="00AA4CCA" w:rsidRPr="006F2F77">
        <w:rPr>
          <w:color w:val="1A1A1A"/>
          <w:shd w:val="clear" w:color="auto" w:fill="FFFFFF"/>
        </w:rPr>
        <w:t xml:space="preserve">dextran </w:t>
      </w:r>
      <w:r w:rsidRPr="006F2F77">
        <w:rPr>
          <w:color w:val="1A1A1A"/>
          <w:shd w:val="clear" w:color="auto" w:fill="FFFFFF"/>
        </w:rPr>
        <w:t>(70</w:t>
      </w:r>
      <w:r w:rsidR="00F61712" w:rsidRPr="006F2F77">
        <w:rPr>
          <w:color w:val="1A1A1A"/>
          <w:shd w:val="clear" w:color="auto" w:fill="FFFFFF"/>
        </w:rPr>
        <w:t xml:space="preserve"> </w:t>
      </w:r>
      <w:proofErr w:type="spellStart"/>
      <w:r w:rsidRPr="00DD1D6A">
        <w:rPr>
          <w:color w:val="1A1A1A"/>
          <w:shd w:val="clear" w:color="auto" w:fill="FFFFFF"/>
        </w:rPr>
        <w:t>kDa</w:t>
      </w:r>
      <w:proofErr w:type="spellEnd"/>
      <w:r w:rsidRPr="00DD1D6A">
        <w:rPr>
          <w:color w:val="1A1A1A"/>
          <w:shd w:val="clear" w:color="auto" w:fill="FFFFFF"/>
        </w:rPr>
        <w:t xml:space="preserve">) </w:t>
      </w:r>
      <w:r w:rsidR="00EC58CE" w:rsidRPr="00DD1D6A">
        <w:rPr>
          <w:color w:val="1A1A1A"/>
          <w:shd w:val="clear" w:color="auto" w:fill="FFFFFF"/>
        </w:rPr>
        <w:t>(</w:t>
      </w:r>
      <w:r w:rsidRPr="00DD1D6A">
        <w:rPr>
          <w:b/>
          <w:bCs/>
          <w:color w:val="1A1A1A"/>
          <w:shd w:val="clear" w:color="auto" w:fill="FFFFFF"/>
        </w:rPr>
        <w:t>Figure 4</w:t>
      </w:r>
      <w:r w:rsidR="00EC58CE" w:rsidRPr="00DD1D6A">
        <w:rPr>
          <w:color w:val="1A1A1A"/>
          <w:shd w:val="clear" w:color="auto" w:fill="FFFFFF"/>
        </w:rPr>
        <w:t>)</w:t>
      </w:r>
      <w:r w:rsidRPr="00DD1D6A">
        <w:rPr>
          <w:color w:val="1A1A1A"/>
          <w:shd w:val="clear" w:color="auto" w:fill="FFFFFF"/>
        </w:rPr>
        <w:t>. 647-</w:t>
      </w:r>
      <w:r w:rsidR="00F72CF4">
        <w:rPr>
          <w:color w:val="1A1A1A"/>
          <w:shd w:val="clear" w:color="auto" w:fill="FFFFFF"/>
        </w:rPr>
        <w:t>T</w:t>
      </w:r>
      <w:r w:rsidRPr="00DD1D6A">
        <w:rPr>
          <w:color w:val="1A1A1A"/>
          <w:shd w:val="clear" w:color="auto" w:fill="FFFFFF"/>
        </w:rPr>
        <w:t>ransferrin</w:t>
      </w:r>
      <w:r w:rsidRPr="006F2F77">
        <w:rPr>
          <w:color w:val="1A1A1A"/>
          <w:shd w:val="clear" w:color="auto" w:fill="FFFFFF"/>
        </w:rPr>
        <w:t xml:space="preserve"> binds to surface transferrin receptors which </w:t>
      </w:r>
      <w:r w:rsidRPr="006F2F77">
        <w:rPr>
          <w:color w:val="1A1A1A"/>
          <w:shd w:val="clear" w:color="auto" w:fill="FFFFFF"/>
        </w:rPr>
        <w:lastRenderedPageBreak/>
        <w:t xml:space="preserve">are internalized and </w:t>
      </w:r>
      <w:r w:rsidR="000B0E9F" w:rsidRPr="006F2F77">
        <w:rPr>
          <w:color w:val="1A1A1A"/>
          <w:shd w:val="clear" w:color="auto" w:fill="FFFFFF"/>
        </w:rPr>
        <w:t>recycled back to the surface from punctate</w:t>
      </w:r>
      <w:r w:rsidRPr="00241E36">
        <w:rPr>
          <w:color w:val="1A1A1A"/>
          <w:shd w:val="clear" w:color="auto" w:fill="FFFFFF"/>
        </w:rPr>
        <w:fldChar w:fldCharType="begin"/>
      </w:r>
      <w:r w:rsidR="0066661A" w:rsidRPr="00484D88">
        <w:rPr>
          <w:color w:val="1A1A1A"/>
          <w:shd w:val="clear" w:color="auto" w:fill="FFFFFF"/>
        </w:rPr>
        <w:instrText xml:space="preserve"> ADDIN EN.CITE &lt;EndNote&gt;&lt;Cite&gt;&lt;Author&gt;Mayle&lt;/Author&gt;&lt;Year&gt;2012&lt;/Year&gt;&lt;RecNum&gt;644&lt;/RecNum&gt;&lt;DisplayText&gt;&lt;style face="superscript"&gt;22&lt;/style&gt;&lt;/DisplayText&gt;&lt;record&gt;&lt;rec-number&gt;644&lt;/rec-number&gt;&lt;foreign-keys&gt;&lt;key app="EN" db-id="svpzvz0fyx2v9he90dqxxztv5xw5p5pr9rsf" timestamp="1619743376" guid="d34c9cf6-2736-44d4-851f-4c96cc475c2b"&gt;644&lt;/key&gt;&lt;/foreign-keys&gt;&lt;ref-type name="Journal Article"&gt;17&lt;/ref-type&gt;&lt;contributors&gt;&lt;authors&gt;&lt;author&gt;Mayle, K. M.&lt;/author&gt;&lt;author&gt;Le, A. M.&lt;/author&gt;&lt;author&gt;Kamei, D. T.&lt;/author&gt;&lt;/authors&gt;&lt;/contributors&gt;&lt;auth-address&gt;Department of Bioengineering, University of California, Los Angeles, CA 90095, USA.&lt;/auth-address&gt;&lt;titles&gt;&lt;title&gt;The intracellular trafficking pathway of transferrin&lt;/title&gt;&lt;secondary-title&gt;Biochim Biophys Acta&lt;/secondary-title&gt;&lt;/titles&gt;&lt;periodical&gt;&lt;full-title&gt;Biochim Biophys Acta&lt;/full-title&gt;&lt;/periodical&gt;&lt;pages&gt;264-81&lt;/pages&gt;&lt;volume&gt;1820&lt;/volume&gt;&lt;number&gt;3&lt;/number&gt;&lt;edition&gt;2011/10/05&lt;/edition&gt;&lt;keywords&gt;&lt;keyword&gt;Endocytosis&lt;/keyword&gt;&lt;keyword&gt;Endosomes/metabolism&lt;/keyword&gt;&lt;keyword&gt;Humans&lt;/keyword&gt;&lt;keyword&gt;Ion Transport&lt;/keyword&gt;&lt;keyword&gt;Iron/*metabolism&lt;/keyword&gt;&lt;keyword&gt;Receptors, Transferrin/chemistry/*metabolism&lt;/keyword&gt;&lt;keyword&gt;Transferrin/*metabolism&lt;/keyword&gt;&lt;/keywords&gt;&lt;dates&gt;&lt;year&gt;2012&lt;/year&gt;&lt;pub-dates&gt;&lt;date&gt;Mar&lt;/date&gt;&lt;/pub-dates&gt;&lt;/dates&gt;&lt;isbn&gt;0006-3002 (Print)&amp;#xD;0006-3002 (Linking)&lt;/isbn&gt;&lt;accession-num&gt;21968002&lt;/accession-num&gt;&lt;urls&gt;&lt;related-urls&gt;&lt;url&gt;https://www.ncbi.nlm.nih.gov/pubmed/21968002&lt;/url&gt;&lt;/related-urls&gt;&lt;/urls&gt;&lt;custom2&gt;PMC3288267&lt;/custom2&gt;&lt;electronic-resource-num&gt;10.1016/j.bbagen.2011.09.009&lt;/electronic-resource-num&gt;&lt;/record&gt;&lt;/Cite&gt;&lt;/EndNote&gt;</w:instrText>
      </w:r>
      <w:r w:rsidRPr="00BB776C">
        <w:rPr>
          <w:color w:val="1A1A1A"/>
          <w:shd w:val="clear" w:color="auto" w:fill="FFFFFF"/>
        </w:rPr>
        <w:fldChar w:fldCharType="separate"/>
      </w:r>
      <w:r w:rsidR="0066661A" w:rsidRPr="00BB776C">
        <w:rPr>
          <w:color w:val="1A1A1A"/>
          <w:shd w:val="clear" w:color="auto" w:fill="FFFFFF"/>
          <w:vertAlign w:val="superscript"/>
        </w:rPr>
        <w:t>22</w:t>
      </w:r>
      <w:r w:rsidRPr="00241E36">
        <w:rPr>
          <w:color w:val="1A1A1A"/>
          <w:shd w:val="clear" w:color="auto" w:fill="FFFFFF"/>
        </w:rPr>
        <w:fldChar w:fldCharType="end"/>
      </w:r>
      <w:r w:rsidRPr="00484D88">
        <w:rPr>
          <w:color w:val="1A1A1A"/>
          <w:shd w:val="clear" w:color="auto" w:fill="FFFFFF"/>
        </w:rPr>
        <w:t xml:space="preserve">. </w:t>
      </w:r>
      <w:r w:rsidR="000B0E9F" w:rsidRPr="00241E36">
        <w:rPr>
          <w:color w:val="1A1A1A"/>
          <w:shd w:val="clear" w:color="auto" w:fill="FFFFFF"/>
        </w:rPr>
        <w:t>The (red) recycling endosomes contrast with the dextran</w:t>
      </w:r>
      <w:r w:rsidR="00F61712" w:rsidRPr="006F2F77">
        <w:rPr>
          <w:color w:val="1A1A1A"/>
          <w:shd w:val="clear" w:color="auto" w:fill="FFFFFF"/>
        </w:rPr>
        <w:t>-</w:t>
      </w:r>
      <w:r w:rsidR="000B0E9F" w:rsidRPr="006F2F77">
        <w:rPr>
          <w:color w:val="1A1A1A"/>
          <w:shd w:val="clear" w:color="auto" w:fill="FFFFFF"/>
        </w:rPr>
        <w:t xml:space="preserve">filled </w:t>
      </w:r>
      <w:proofErr w:type="spellStart"/>
      <w:r w:rsidR="000B0E9F" w:rsidRPr="006F2F77">
        <w:rPr>
          <w:color w:val="1A1A1A"/>
          <w:shd w:val="clear" w:color="auto" w:fill="FFFFFF"/>
        </w:rPr>
        <w:t>macropinosomes</w:t>
      </w:r>
      <w:proofErr w:type="spellEnd"/>
      <w:r w:rsidR="000B0E9F" w:rsidRPr="006F2F77">
        <w:rPr>
          <w:color w:val="1A1A1A"/>
          <w:shd w:val="clear" w:color="auto" w:fill="FFFFFF"/>
        </w:rPr>
        <w:t xml:space="preserve"> (green)</w:t>
      </w:r>
      <w:r w:rsidR="00F61712" w:rsidRPr="006F2F77">
        <w:rPr>
          <w:color w:val="1A1A1A"/>
          <w:shd w:val="clear" w:color="auto" w:fill="FFFFFF"/>
        </w:rPr>
        <w:t>,</w:t>
      </w:r>
      <w:r w:rsidR="000B0E9F" w:rsidRPr="00AF3875">
        <w:rPr>
          <w:color w:val="1A1A1A"/>
          <w:shd w:val="clear" w:color="auto" w:fill="FFFFFF"/>
        </w:rPr>
        <w:t xml:space="preserve"> and this can even be found clustering together for </w:t>
      </w:r>
      <w:r w:rsidR="00F61712" w:rsidRPr="00484D88">
        <w:rPr>
          <w:color w:val="1A1A1A"/>
          <w:shd w:val="clear" w:color="auto" w:fill="FFFFFF"/>
        </w:rPr>
        <w:t xml:space="preserve">the </w:t>
      </w:r>
      <w:r w:rsidR="000B0E9F" w:rsidRPr="00484D88">
        <w:rPr>
          <w:color w:val="1A1A1A"/>
          <w:shd w:val="clear" w:color="auto" w:fill="FFFFFF"/>
        </w:rPr>
        <w:t xml:space="preserve">possible intersection of pathways. </w:t>
      </w:r>
      <w:r w:rsidRPr="00484D88">
        <w:rPr>
          <w:color w:val="1A1A1A"/>
          <w:shd w:val="clear" w:color="auto" w:fill="FFFFFF"/>
        </w:rPr>
        <w:t>This figure demonstrates live fluorescence images overlayed on bright</w:t>
      </w:r>
      <w:r w:rsidR="00F61712" w:rsidRPr="00484D88">
        <w:rPr>
          <w:color w:val="1A1A1A"/>
          <w:shd w:val="clear" w:color="auto" w:fill="FFFFFF"/>
        </w:rPr>
        <w:t>-</w:t>
      </w:r>
      <w:r w:rsidRPr="00484D88">
        <w:rPr>
          <w:color w:val="1A1A1A"/>
          <w:shd w:val="clear" w:color="auto" w:fill="FFFFFF"/>
        </w:rPr>
        <w:t xml:space="preserve">field images to view cell features. </w:t>
      </w:r>
      <w:proofErr w:type="spellStart"/>
      <w:r w:rsidRPr="00484D88">
        <w:rPr>
          <w:color w:val="1A1A1A"/>
          <w:shd w:val="clear" w:color="auto" w:fill="FFFFFF"/>
        </w:rPr>
        <w:t>Macropinosomes</w:t>
      </w:r>
      <w:proofErr w:type="spellEnd"/>
      <w:r w:rsidRPr="00484D88">
        <w:rPr>
          <w:color w:val="1A1A1A"/>
          <w:shd w:val="clear" w:color="auto" w:fill="FFFFFF"/>
        </w:rPr>
        <w:t xml:space="preserve"> are shown as inverse images in the </w:t>
      </w:r>
      <w:r w:rsidRPr="00484D88">
        <w:rPr>
          <w:b/>
          <w:bCs/>
          <w:color w:val="1A1A1A"/>
          <w:shd w:val="clear" w:color="auto" w:fill="FFFFFF"/>
        </w:rPr>
        <w:t>Figure 4</w:t>
      </w:r>
      <w:r w:rsidRPr="00484D88">
        <w:rPr>
          <w:color w:val="1A1A1A"/>
          <w:shd w:val="clear" w:color="auto" w:fill="FFFFFF"/>
        </w:rPr>
        <w:t xml:space="preserve"> insets. Frames over a</w:t>
      </w:r>
      <w:r w:rsidR="006F2F77">
        <w:rPr>
          <w:color w:val="1A1A1A"/>
          <w:shd w:val="clear" w:color="auto" w:fill="FFFFFF"/>
        </w:rPr>
        <w:t>n</w:t>
      </w:r>
      <w:r w:rsidRPr="006F2F77">
        <w:rPr>
          <w:color w:val="1A1A1A"/>
          <w:shd w:val="clear" w:color="auto" w:fill="FFFFFF"/>
        </w:rPr>
        <w:t xml:space="preserve"> ~7 min time course track the internalization of dextran-filled </w:t>
      </w:r>
      <w:proofErr w:type="spellStart"/>
      <w:r w:rsidRPr="006F2F77">
        <w:rPr>
          <w:color w:val="1A1A1A"/>
          <w:shd w:val="clear" w:color="auto" w:fill="FFFFFF"/>
        </w:rPr>
        <w:t>macropinosomes</w:t>
      </w:r>
      <w:proofErr w:type="spellEnd"/>
      <w:r w:rsidRPr="006F2F77">
        <w:rPr>
          <w:color w:val="1A1A1A"/>
          <w:shd w:val="clear" w:color="auto" w:fill="FFFFFF"/>
        </w:rPr>
        <w:t xml:space="preserve"> and their movement from the ruffles toward</w:t>
      </w:r>
      <w:r w:rsidRPr="00484D88">
        <w:rPr>
          <w:color w:val="1A1A1A"/>
          <w:shd w:val="clear" w:color="auto" w:fill="FFFFFF"/>
        </w:rPr>
        <w:t xml:space="preserve"> the perinuclear region.</w:t>
      </w:r>
    </w:p>
    <w:p w14:paraId="0B12C3AD" w14:textId="77777777" w:rsidR="00A10BDD" w:rsidRPr="00484D88" w:rsidRDefault="00A10BDD" w:rsidP="00AC2D58">
      <w:pPr>
        <w:rPr>
          <w:color w:val="808080"/>
        </w:rPr>
      </w:pPr>
    </w:p>
    <w:p w14:paraId="705EE7D3" w14:textId="691E4B7A" w:rsidR="00A10BDD" w:rsidRPr="00484D88" w:rsidRDefault="00551D82" w:rsidP="00AC2D58">
      <w:pPr>
        <w:rPr>
          <w:color w:val="808080"/>
        </w:rPr>
      </w:pPr>
      <w:r w:rsidRPr="00484D88">
        <w:rPr>
          <w:b/>
        </w:rPr>
        <w:t>FIGURE AND TABLE LEGENDS:</w:t>
      </w:r>
    </w:p>
    <w:p w14:paraId="3970B2F6" w14:textId="738FC5C8" w:rsidR="00A10BDD" w:rsidRPr="00AF3875" w:rsidRDefault="00410D9F" w:rsidP="00AC2D58">
      <w:pPr>
        <w:rPr>
          <w:color w:val="000000" w:themeColor="text1"/>
        </w:rPr>
      </w:pPr>
      <w:r w:rsidRPr="00484D88">
        <w:rPr>
          <w:b/>
          <w:bCs/>
        </w:rPr>
        <w:t xml:space="preserve">Figure 1: Use of single fluorophore-conjugated dextran and negative relief live cell imaging to visualize </w:t>
      </w:r>
      <w:proofErr w:type="spellStart"/>
      <w:r w:rsidRPr="00484D88">
        <w:rPr>
          <w:b/>
          <w:bCs/>
        </w:rPr>
        <w:t>macropinocytosis</w:t>
      </w:r>
      <w:proofErr w:type="spellEnd"/>
      <w:r w:rsidRPr="00484D88">
        <w:rPr>
          <w:b/>
          <w:bCs/>
        </w:rPr>
        <w:t xml:space="preserve">. </w:t>
      </w:r>
      <w:r w:rsidR="00F61712" w:rsidRPr="00484D88">
        <w:t>(</w:t>
      </w:r>
      <w:r w:rsidR="000B0E9F" w:rsidRPr="00484D88">
        <w:rPr>
          <w:b/>
          <w:bCs/>
        </w:rPr>
        <w:t>A</w:t>
      </w:r>
      <w:r w:rsidR="00F61712" w:rsidRPr="00484D88">
        <w:t>)</w:t>
      </w:r>
      <w:r w:rsidR="00A10BDD" w:rsidRPr="00BB776C">
        <w:t xml:space="preserve"> </w:t>
      </w:r>
      <w:r w:rsidR="00A10BDD" w:rsidRPr="006F2F77">
        <w:t xml:space="preserve">MDA-MB 231 cells were </w:t>
      </w:r>
      <w:r w:rsidR="004063F9" w:rsidRPr="00AF3875">
        <w:t xml:space="preserve">incubated in serum-free media for 16 h </w:t>
      </w:r>
      <w:r w:rsidR="00AF3875">
        <w:t xml:space="preserve">and </w:t>
      </w:r>
      <w:r w:rsidR="004063F9" w:rsidRPr="00AF3875">
        <w:t xml:space="preserve">then </w:t>
      </w:r>
      <w:r w:rsidR="00B224ED" w:rsidRPr="00AF3875">
        <w:t xml:space="preserve">pre-treated </w:t>
      </w:r>
      <w:r w:rsidR="00B224ED" w:rsidRPr="00AF3875">
        <w:rPr>
          <w:color w:val="000000" w:themeColor="text1"/>
        </w:rPr>
        <w:t xml:space="preserve">for 20 min </w:t>
      </w:r>
      <w:r w:rsidR="00A10BDD" w:rsidRPr="00AF3875">
        <w:t xml:space="preserve">with </w:t>
      </w:r>
      <w:r w:rsidR="00A10BDD" w:rsidRPr="00DD1D6A">
        <w:rPr>
          <w:color w:val="000000" w:themeColor="text1"/>
        </w:rPr>
        <w:t xml:space="preserve">TMR- </w:t>
      </w:r>
      <w:r w:rsidR="00AA4CCA" w:rsidRPr="00DD1D6A">
        <w:rPr>
          <w:color w:val="000000" w:themeColor="text1"/>
        </w:rPr>
        <w:t xml:space="preserve">dextran </w:t>
      </w:r>
      <w:r w:rsidR="00A10BDD" w:rsidRPr="00DD1D6A">
        <w:rPr>
          <w:color w:val="000000" w:themeColor="text1"/>
        </w:rPr>
        <w:t>70</w:t>
      </w:r>
      <w:r w:rsidR="00F61712" w:rsidRPr="00DD1D6A">
        <w:rPr>
          <w:color w:val="000000" w:themeColor="text1"/>
        </w:rPr>
        <w:t xml:space="preserve"> </w:t>
      </w:r>
      <w:proofErr w:type="spellStart"/>
      <w:r w:rsidR="00A10BDD" w:rsidRPr="00DD1D6A">
        <w:rPr>
          <w:color w:val="000000" w:themeColor="text1"/>
        </w:rPr>
        <w:t>kDa</w:t>
      </w:r>
      <w:proofErr w:type="spellEnd"/>
      <w:r w:rsidR="00A10BDD" w:rsidRPr="00DD1D6A">
        <w:rPr>
          <w:color w:val="000000" w:themeColor="text1"/>
        </w:rPr>
        <w:t xml:space="preserve"> MW</w:t>
      </w:r>
      <w:r w:rsidR="004063F9" w:rsidRPr="00DD1D6A">
        <w:rPr>
          <w:color w:val="000000" w:themeColor="text1"/>
        </w:rPr>
        <w:t xml:space="preserve"> in full media</w:t>
      </w:r>
      <w:r w:rsidR="00B224ED" w:rsidRPr="00DD1D6A">
        <w:rPr>
          <w:color w:val="000000" w:themeColor="text1"/>
        </w:rPr>
        <w:t>, and a 40 min time-lapse video was</w:t>
      </w:r>
      <w:r w:rsidR="004063F9" w:rsidRPr="00484D88">
        <w:rPr>
          <w:color w:val="000000" w:themeColor="text1"/>
        </w:rPr>
        <w:t xml:space="preserve"> then </w:t>
      </w:r>
      <w:r w:rsidR="00B224ED" w:rsidRPr="00484D88">
        <w:rPr>
          <w:color w:val="000000" w:themeColor="text1"/>
        </w:rPr>
        <w:t>taken</w:t>
      </w:r>
      <w:r w:rsidR="00A10BDD" w:rsidRPr="00484D88">
        <w:rPr>
          <w:color w:val="000000" w:themeColor="text1"/>
        </w:rPr>
        <w:t xml:space="preserve"> to label and </w:t>
      </w:r>
      <w:r w:rsidRPr="00484D88">
        <w:rPr>
          <w:color w:val="000000" w:themeColor="text1"/>
        </w:rPr>
        <w:t>visualize</w:t>
      </w:r>
      <w:r w:rsidR="00A10BDD" w:rsidRPr="00484D88">
        <w:rPr>
          <w:color w:val="000000" w:themeColor="text1"/>
        </w:rPr>
        <w:t xml:space="preserve"> </w:t>
      </w:r>
      <w:proofErr w:type="spellStart"/>
      <w:r w:rsidR="00A10BDD" w:rsidRPr="00484D88">
        <w:rPr>
          <w:color w:val="000000" w:themeColor="text1"/>
        </w:rPr>
        <w:t>macropinosome</w:t>
      </w:r>
      <w:proofErr w:type="spellEnd"/>
      <w:r w:rsidR="00A10BDD" w:rsidRPr="00484D88">
        <w:rPr>
          <w:color w:val="000000" w:themeColor="text1"/>
        </w:rPr>
        <w:t xml:space="preserve"> trafficking over time.</w:t>
      </w:r>
      <w:r w:rsidR="00A10BDD" w:rsidRPr="00484D88">
        <w:rPr>
          <w:b/>
          <w:bCs/>
          <w:color w:val="000000" w:themeColor="text1"/>
        </w:rPr>
        <w:t xml:space="preserve"> </w:t>
      </w:r>
      <w:r w:rsidR="00A10BDD" w:rsidRPr="00484D88">
        <w:rPr>
          <w:color w:val="000000" w:themeColor="text1"/>
        </w:rPr>
        <w:t xml:space="preserve">Representative max-intensity projections of live cell microscopy </w:t>
      </w:r>
      <w:r w:rsidR="00B224ED" w:rsidRPr="00484D88">
        <w:rPr>
          <w:color w:val="000000" w:themeColor="text1"/>
        </w:rPr>
        <w:t xml:space="preserve">at a single time point </w:t>
      </w:r>
      <w:r w:rsidR="00A10BDD" w:rsidRPr="00484D88">
        <w:rPr>
          <w:color w:val="000000" w:themeColor="text1"/>
        </w:rPr>
        <w:t xml:space="preserve">are provided in Red and </w:t>
      </w:r>
      <w:proofErr w:type="spellStart"/>
      <w:r w:rsidR="00A10BDD" w:rsidRPr="00484D88">
        <w:rPr>
          <w:color w:val="000000" w:themeColor="text1"/>
        </w:rPr>
        <w:t>Lut</w:t>
      </w:r>
      <w:proofErr w:type="spellEnd"/>
      <w:r w:rsidR="00A10BDD" w:rsidRPr="00484D88">
        <w:rPr>
          <w:color w:val="000000" w:themeColor="text1"/>
        </w:rPr>
        <w:t>-Gray.</w:t>
      </w:r>
      <w:r w:rsidR="00EB6994" w:rsidRPr="00484D88">
        <w:rPr>
          <w:color w:val="000000" w:themeColor="text1"/>
        </w:rPr>
        <w:t xml:space="preserve"> The </w:t>
      </w:r>
      <w:r w:rsidR="000B0E9F" w:rsidRPr="00484D88">
        <w:rPr>
          <w:color w:val="000000" w:themeColor="text1"/>
        </w:rPr>
        <w:t>yellow</w:t>
      </w:r>
      <w:r w:rsidR="00EB6994" w:rsidRPr="00484D88">
        <w:rPr>
          <w:color w:val="000000" w:themeColor="text1"/>
        </w:rPr>
        <w:t xml:space="preserve"> and </w:t>
      </w:r>
      <w:r w:rsidR="000B0E9F" w:rsidRPr="00484D88">
        <w:rPr>
          <w:color w:val="000000" w:themeColor="text1"/>
        </w:rPr>
        <w:t>pink</w:t>
      </w:r>
      <w:r w:rsidR="00EB6994" w:rsidRPr="00484D88">
        <w:rPr>
          <w:color w:val="000000" w:themeColor="text1"/>
        </w:rPr>
        <w:t xml:space="preserve"> box area</w:t>
      </w:r>
      <w:r w:rsidR="00F61712" w:rsidRPr="00484D88">
        <w:rPr>
          <w:color w:val="000000" w:themeColor="text1"/>
        </w:rPr>
        <w:t>s</w:t>
      </w:r>
      <w:r w:rsidR="00EB6994" w:rsidRPr="00484D88">
        <w:rPr>
          <w:color w:val="000000" w:themeColor="text1"/>
        </w:rPr>
        <w:t xml:space="preserve"> are enlarged in</w:t>
      </w:r>
      <w:r w:rsidR="00A10BDD" w:rsidRPr="00484D88">
        <w:rPr>
          <w:color w:val="000000" w:themeColor="text1"/>
        </w:rPr>
        <w:t xml:space="preserve"> </w:t>
      </w:r>
      <w:r w:rsidR="00EB6994" w:rsidRPr="00484D88">
        <w:rPr>
          <w:color w:val="000000" w:themeColor="text1"/>
        </w:rPr>
        <w:t xml:space="preserve">C and D to show successive events of </w:t>
      </w:r>
      <w:proofErr w:type="spellStart"/>
      <w:r w:rsidR="00EB6994" w:rsidRPr="00484D88">
        <w:rPr>
          <w:color w:val="000000" w:themeColor="text1"/>
        </w:rPr>
        <w:t>macropinosome</w:t>
      </w:r>
      <w:proofErr w:type="spellEnd"/>
      <w:r w:rsidR="00EB6994" w:rsidRPr="00484D88">
        <w:rPr>
          <w:color w:val="000000" w:themeColor="text1"/>
        </w:rPr>
        <w:t xml:space="preserve"> fusion and tubulation. </w:t>
      </w:r>
      <w:r w:rsidR="00F61712" w:rsidRPr="00484D88">
        <w:rPr>
          <w:color w:val="000000" w:themeColor="text1"/>
        </w:rPr>
        <w:t>(</w:t>
      </w:r>
      <w:r w:rsidR="000B0E9F" w:rsidRPr="00484D88">
        <w:rPr>
          <w:b/>
          <w:bCs/>
          <w:color w:val="000000" w:themeColor="text1"/>
        </w:rPr>
        <w:t>B</w:t>
      </w:r>
      <w:r w:rsidR="00F61712" w:rsidRPr="00484D88">
        <w:rPr>
          <w:color w:val="000000" w:themeColor="text1"/>
        </w:rPr>
        <w:t>)</w:t>
      </w:r>
      <w:r w:rsidR="000B0E9F" w:rsidRPr="00484D88">
        <w:rPr>
          <w:color w:val="000000" w:themeColor="text1"/>
        </w:rPr>
        <w:t xml:space="preserve"> Schematic illustration of imaging unlabeled live cells in relief, immersed in fluorescent dextran to track the trajectory of fluid cargo moving into the cell and through the </w:t>
      </w:r>
      <w:proofErr w:type="spellStart"/>
      <w:r w:rsidR="000B0E9F" w:rsidRPr="00484D88">
        <w:rPr>
          <w:color w:val="000000" w:themeColor="text1"/>
        </w:rPr>
        <w:t>macropinocytic</w:t>
      </w:r>
      <w:proofErr w:type="spellEnd"/>
      <w:r w:rsidR="000B0E9F" w:rsidRPr="00484D88">
        <w:rPr>
          <w:color w:val="000000" w:themeColor="text1"/>
        </w:rPr>
        <w:t xml:space="preserve">/endo/lysosomal pathway. </w:t>
      </w:r>
      <w:r w:rsidR="00F61712" w:rsidRPr="00484D88">
        <w:rPr>
          <w:color w:val="000000" w:themeColor="text1"/>
        </w:rPr>
        <w:t>(</w:t>
      </w:r>
      <w:r w:rsidR="00EB6994" w:rsidRPr="00484D88">
        <w:rPr>
          <w:b/>
          <w:bCs/>
          <w:color w:val="000000" w:themeColor="text1"/>
        </w:rPr>
        <w:t>C</w:t>
      </w:r>
      <w:r w:rsidR="00F61712" w:rsidRPr="00484D88">
        <w:rPr>
          <w:color w:val="000000" w:themeColor="text1"/>
        </w:rPr>
        <w:t>)</w:t>
      </w:r>
      <w:r w:rsidR="00EB6994" w:rsidRPr="00484D88">
        <w:rPr>
          <w:color w:val="000000" w:themeColor="text1"/>
        </w:rPr>
        <w:t xml:space="preserve"> </w:t>
      </w:r>
      <w:r w:rsidR="000B0E9F" w:rsidRPr="00484D88">
        <w:rPr>
          <w:color w:val="000000" w:themeColor="text1"/>
        </w:rPr>
        <w:t xml:space="preserve">Yellow </w:t>
      </w:r>
      <w:r w:rsidR="00A10BDD" w:rsidRPr="00484D88">
        <w:rPr>
          <w:color w:val="000000" w:themeColor="text1"/>
        </w:rPr>
        <w:t>insert boxes</w:t>
      </w:r>
      <w:r w:rsidR="00EB6994" w:rsidRPr="00484D88">
        <w:rPr>
          <w:color w:val="000000" w:themeColor="text1"/>
        </w:rPr>
        <w:t xml:space="preserve"> and arrows</w:t>
      </w:r>
      <w:r w:rsidR="00A10BDD" w:rsidRPr="00484D88">
        <w:rPr>
          <w:color w:val="000000" w:themeColor="text1"/>
        </w:rPr>
        <w:t xml:space="preserve"> highlight </w:t>
      </w:r>
      <w:r w:rsidR="00EB6994" w:rsidRPr="00484D88">
        <w:rPr>
          <w:color w:val="000000" w:themeColor="text1"/>
        </w:rPr>
        <w:t xml:space="preserve">the </w:t>
      </w:r>
      <w:r w:rsidR="00A10BDD" w:rsidRPr="00484D88">
        <w:rPr>
          <w:color w:val="000000" w:themeColor="text1"/>
        </w:rPr>
        <w:t xml:space="preserve">uptake of dextran cargo into </w:t>
      </w:r>
      <w:r w:rsidR="000B0E9F" w:rsidRPr="00484D88">
        <w:rPr>
          <w:color w:val="000000" w:themeColor="text1"/>
        </w:rPr>
        <w:t xml:space="preserve">small </w:t>
      </w:r>
      <w:proofErr w:type="spellStart"/>
      <w:r w:rsidR="00A10BDD" w:rsidRPr="00484D88">
        <w:rPr>
          <w:color w:val="000000" w:themeColor="text1"/>
        </w:rPr>
        <w:t>macropinosomes</w:t>
      </w:r>
      <w:proofErr w:type="spellEnd"/>
      <w:r w:rsidR="00A10BDD" w:rsidRPr="00484D88">
        <w:rPr>
          <w:color w:val="000000" w:themeColor="text1"/>
        </w:rPr>
        <w:t xml:space="preserve"> </w:t>
      </w:r>
      <w:r w:rsidR="000B0E9F" w:rsidRPr="00484D88">
        <w:rPr>
          <w:color w:val="000000" w:themeColor="text1"/>
        </w:rPr>
        <w:t xml:space="preserve">that can fuse and </w:t>
      </w:r>
      <w:proofErr w:type="gramStart"/>
      <w:r w:rsidR="000B0E9F" w:rsidRPr="00484D88">
        <w:rPr>
          <w:color w:val="000000" w:themeColor="text1"/>
        </w:rPr>
        <w:t>grow in size</w:t>
      </w:r>
      <w:proofErr w:type="gramEnd"/>
      <w:r w:rsidR="000B0E9F" w:rsidRPr="00484D88">
        <w:rPr>
          <w:color w:val="000000" w:themeColor="text1"/>
        </w:rPr>
        <w:t xml:space="preserve"> </w:t>
      </w:r>
      <w:r w:rsidR="00EB6994" w:rsidRPr="00484D88">
        <w:rPr>
          <w:color w:val="000000" w:themeColor="text1"/>
        </w:rPr>
        <w:t>within the cell</w:t>
      </w:r>
      <w:r w:rsidR="00A10BDD" w:rsidRPr="00484D88">
        <w:rPr>
          <w:color w:val="000000" w:themeColor="text1"/>
        </w:rPr>
        <w:t>.</w:t>
      </w:r>
      <w:r w:rsidR="00612E45" w:rsidRPr="00484D88">
        <w:rPr>
          <w:color w:val="000000" w:themeColor="text1"/>
        </w:rPr>
        <w:t xml:space="preserve"> t’</w:t>
      </w:r>
      <w:r w:rsidR="00AF3875">
        <w:rPr>
          <w:color w:val="000000" w:themeColor="text1"/>
        </w:rPr>
        <w:t xml:space="preserve"> </w:t>
      </w:r>
      <w:r w:rsidR="00645F55" w:rsidRPr="00AF3875">
        <w:rPr>
          <w:color w:val="000000" w:themeColor="text1"/>
        </w:rPr>
        <w:t>=</w:t>
      </w:r>
      <w:r w:rsidR="00AF3875">
        <w:rPr>
          <w:color w:val="000000" w:themeColor="text1"/>
        </w:rPr>
        <w:t xml:space="preserve"> </w:t>
      </w:r>
      <w:r w:rsidR="00645F55" w:rsidRPr="00AF3875">
        <w:rPr>
          <w:color w:val="000000" w:themeColor="text1"/>
        </w:rPr>
        <w:t>0</w:t>
      </w:r>
      <w:r w:rsidR="00612E45" w:rsidRPr="00AF3875">
        <w:rPr>
          <w:color w:val="000000" w:themeColor="text1"/>
        </w:rPr>
        <w:t xml:space="preserve"> </w:t>
      </w:r>
      <w:r w:rsidR="00645F55" w:rsidRPr="00DD1D6A">
        <w:rPr>
          <w:color w:val="000000" w:themeColor="text1"/>
        </w:rPr>
        <w:t>denotes the start of this segment</w:t>
      </w:r>
      <w:r w:rsidR="00FD2F88" w:rsidRPr="00DD1D6A">
        <w:rPr>
          <w:color w:val="000000" w:themeColor="text1"/>
        </w:rPr>
        <w:t xml:space="preserve"> focused on fusion, extracted from a longer movie</w:t>
      </w:r>
      <w:r w:rsidR="00612E45" w:rsidRPr="00484D88">
        <w:rPr>
          <w:color w:val="000000" w:themeColor="text1"/>
        </w:rPr>
        <w:t>.</w:t>
      </w:r>
      <w:r w:rsidR="00A10BDD" w:rsidRPr="00484D88">
        <w:rPr>
          <w:color w:val="000000" w:themeColor="text1"/>
        </w:rPr>
        <w:t xml:space="preserve"> </w:t>
      </w:r>
      <w:r w:rsidR="00F61712" w:rsidRPr="00484D88">
        <w:rPr>
          <w:color w:val="000000" w:themeColor="text1"/>
        </w:rPr>
        <w:t>(</w:t>
      </w:r>
      <w:r w:rsidR="005412E2" w:rsidRPr="00484D88">
        <w:rPr>
          <w:b/>
          <w:bCs/>
          <w:color w:val="000000" w:themeColor="text1"/>
        </w:rPr>
        <w:t>D</w:t>
      </w:r>
      <w:r w:rsidR="00F61712" w:rsidRPr="00484D88">
        <w:rPr>
          <w:color w:val="000000" w:themeColor="text1"/>
        </w:rPr>
        <w:t>)</w:t>
      </w:r>
      <w:r w:rsidR="005412E2" w:rsidRPr="00484D88">
        <w:rPr>
          <w:color w:val="000000" w:themeColor="text1"/>
        </w:rPr>
        <w:t xml:space="preserve"> </w:t>
      </w:r>
      <w:r w:rsidR="000B0E9F" w:rsidRPr="00484D88">
        <w:rPr>
          <w:color w:val="000000" w:themeColor="text1"/>
        </w:rPr>
        <w:t xml:space="preserve">Pink </w:t>
      </w:r>
      <w:r w:rsidR="00A10BDD" w:rsidRPr="00484D88">
        <w:rPr>
          <w:color w:val="000000" w:themeColor="text1"/>
        </w:rPr>
        <w:t>insert boxes and arrow</w:t>
      </w:r>
      <w:r w:rsidR="00EB6994" w:rsidRPr="00484D88">
        <w:rPr>
          <w:color w:val="000000" w:themeColor="text1"/>
        </w:rPr>
        <w:t>s</w:t>
      </w:r>
      <w:r w:rsidR="00A10BDD" w:rsidRPr="00484D88">
        <w:rPr>
          <w:color w:val="000000" w:themeColor="text1"/>
        </w:rPr>
        <w:t xml:space="preserve"> highlight tubulation of </w:t>
      </w:r>
      <w:proofErr w:type="spellStart"/>
      <w:r w:rsidR="00A10BDD" w:rsidRPr="00484D88">
        <w:rPr>
          <w:color w:val="000000" w:themeColor="text1"/>
        </w:rPr>
        <w:t>macropinosomes</w:t>
      </w:r>
      <w:proofErr w:type="spellEnd"/>
      <w:r w:rsidR="00A10BDD" w:rsidRPr="00484D88">
        <w:rPr>
          <w:color w:val="000000" w:themeColor="text1"/>
        </w:rPr>
        <w:t xml:space="preserve">. </w:t>
      </w:r>
      <w:r w:rsidR="00612E45" w:rsidRPr="00484D88">
        <w:rPr>
          <w:color w:val="000000" w:themeColor="text1"/>
        </w:rPr>
        <w:t>t”</w:t>
      </w:r>
      <w:r w:rsidR="00AF3875">
        <w:rPr>
          <w:color w:val="000000" w:themeColor="text1"/>
        </w:rPr>
        <w:t xml:space="preserve"> </w:t>
      </w:r>
      <w:r w:rsidR="00645F55" w:rsidRPr="00AF3875">
        <w:rPr>
          <w:color w:val="000000" w:themeColor="text1"/>
        </w:rPr>
        <w:t>=</w:t>
      </w:r>
      <w:r w:rsidR="00AF3875">
        <w:rPr>
          <w:color w:val="000000" w:themeColor="text1"/>
        </w:rPr>
        <w:t xml:space="preserve"> </w:t>
      </w:r>
      <w:r w:rsidR="00645F55" w:rsidRPr="00AF3875">
        <w:rPr>
          <w:color w:val="000000" w:themeColor="text1"/>
        </w:rPr>
        <w:t>0</w:t>
      </w:r>
      <w:r w:rsidR="00612E45" w:rsidRPr="00AF3875">
        <w:rPr>
          <w:color w:val="000000" w:themeColor="text1"/>
        </w:rPr>
        <w:t xml:space="preserve"> </w:t>
      </w:r>
      <w:r w:rsidR="00645F55" w:rsidRPr="00DD1D6A">
        <w:rPr>
          <w:color w:val="000000" w:themeColor="text1"/>
        </w:rPr>
        <w:t xml:space="preserve">denotes the start of </w:t>
      </w:r>
      <w:r w:rsidR="00FD2F88" w:rsidRPr="00DD1D6A">
        <w:rPr>
          <w:color w:val="000000" w:themeColor="text1"/>
        </w:rPr>
        <w:t>this</w:t>
      </w:r>
      <w:r w:rsidR="00645F55" w:rsidRPr="00DD1D6A">
        <w:rPr>
          <w:color w:val="000000" w:themeColor="text1"/>
        </w:rPr>
        <w:t xml:space="preserve"> segment focused on tubulation</w:t>
      </w:r>
      <w:r w:rsidR="00FD2F88" w:rsidRPr="00DD1D6A">
        <w:rPr>
          <w:color w:val="000000" w:themeColor="text1"/>
        </w:rPr>
        <w:t xml:space="preserve"> selected from a longer movie</w:t>
      </w:r>
      <w:r w:rsidR="00645F55" w:rsidRPr="00DD1D6A">
        <w:rPr>
          <w:color w:val="000000" w:themeColor="text1"/>
        </w:rPr>
        <w:t>.</w:t>
      </w:r>
      <w:r w:rsidR="004063F9" w:rsidRPr="00DD1D6A">
        <w:rPr>
          <w:color w:val="000000" w:themeColor="text1"/>
        </w:rPr>
        <w:t xml:space="preserve"> </w:t>
      </w:r>
      <w:r w:rsidR="00A10BDD" w:rsidRPr="00DD1D6A">
        <w:rPr>
          <w:color w:val="000000" w:themeColor="text1"/>
        </w:rPr>
        <w:t>Scale</w:t>
      </w:r>
      <w:r w:rsidR="006B2E28" w:rsidRPr="00DD1D6A">
        <w:rPr>
          <w:color w:val="000000" w:themeColor="text1"/>
        </w:rPr>
        <w:t xml:space="preserve"> </w:t>
      </w:r>
      <w:r w:rsidR="00A10BDD" w:rsidRPr="00DD1D6A">
        <w:rPr>
          <w:color w:val="000000" w:themeColor="text1"/>
        </w:rPr>
        <w:t>bar</w:t>
      </w:r>
      <w:r w:rsidR="00F61712" w:rsidRPr="00DD1D6A">
        <w:rPr>
          <w:color w:val="000000" w:themeColor="text1"/>
        </w:rPr>
        <w:t>:</w:t>
      </w:r>
      <w:r w:rsidR="00A10BDD" w:rsidRPr="00DD1D6A">
        <w:rPr>
          <w:color w:val="000000" w:themeColor="text1"/>
        </w:rPr>
        <w:t xml:space="preserve"> 10</w:t>
      </w:r>
      <w:r w:rsidR="00F61712" w:rsidRPr="00DD1D6A">
        <w:rPr>
          <w:color w:val="000000" w:themeColor="text1"/>
        </w:rPr>
        <w:t xml:space="preserve"> </w:t>
      </w:r>
      <w:proofErr w:type="spellStart"/>
      <w:r w:rsidR="00A10BDD" w:rsidRPr="00DD1D6A">
        <w:rPr>
          <w:color w:val="000000" w:themeColor="text1"/>
        </w:rPr>
        <w:t>μm</w:t>
      </w:r>
      <w:proofErr w:type="spellEnd"/>
      <w:r w:rsidR="00A10BDD" w:rsidRPr="00DD1D6A">
        <w:rPr>
          <w:color w:val="000000" w:themeColor="text1"/>
        </w:rPr>
        <w:t>.</w:t>
      </w:r>
    </w:p>
    <w:p w14:paraId="338E5F8F" w14:textId="77777777" w:rsidR="00A10BDD" w:rsidRPr="00484D88" w:rsidRDefault="00A10BDD" w:rsidP="00AC2D58">
      <w:pPr>
        <w:rPr>
          <w:color w:val="000000" w:themeColor="text1"/>
        </w:rPr>
      </w:pPr>
    </w:p>
    <w:p w14:paraId="77F4C2C5" w14:textId="35B31142" w:rsidR="00A10BDD" w:rsidRPr="00484D88" w:rsidRDefault="00A10BDD" w:rsidP="00AC2D58">
      <w:pPr>
        <w:rPr>
          <w:color w:val="000000" w:themeColor="text1"/>
        </w:rPr>
      </w:pPr>
      <w:r w:rsidRPr="00484D88">
        <w:rPr>
          <w:b/>
          <w:bCs/>
          <w:color w:val="000000" w:themeColor="text1"/>
        </w:rPr>
        <w:t xml:space="preserve">Figure 2: Use of dual </w:t>
      </w:r>
      <w:r w:rsidRPr="00484D88">
        <w:rPr>
          <w:b/>
          <w:bCs/>
        </w:rPr>
        <w:t xml:space="preserve">fluorophore-conjugated </w:t>
      </w:r>
      <w:proofErr w:type="spellStart"/>
      <w:r w:rsidRPr="00484D88">
        <w:rPr>
          <w:b/>
          <w:bCs/>
        </w:rPr>
        <w:t>dextrans</w:t>
      </w:r>
      <w:proofErr w:type="spellEnd"/>
      <w:r w:rsidRPr="00484D88">
        <w:rPr>
          <w:b/>
          <w:bCs/>
        </w:rPr>
        <w:t xml:space="preserve"> and </w:t>
      </w:r>
      <w:r w:rsidRPr="00484D88">
        <w:rPr>
          <w:b/>
          <w:bCs/>
          <w:color w:val="000000" w:themeColor="text1"/>
        </w:rPr>
        <w:t xml:space="preserve">negative relief </w:t>
      </w:r>
      <w:r w:rsidR="00F61712" w:rsidRPr="00484D88">
        <w:rPr>
          <w:b/>
          <w:bCs/>
          <w:color w:val="000000" w:themeColor="text1"/>
        </w:rPr>
        <w:t>live-</w:t>
      </w:r>
      <w:r w:rsidRPr="00484D88">
        <w:rPr>
          <w:b/>
          <w:bCs/>
          <w:color w:val="000000" w:themeColor="text1"/>
        </w:rPr>
        <w:t>cell imaging technique</w:t>
      </w:r>
      <w:r w:rsidRPr="00484D88">
        <w:rPr>
          <w:b/>
          <w:bCs/>
        </w:rPr>
        <w:t xml:space="preserve"> to</w:t>
      </w:r>
      <w:r w:rsidRPr="00484D88">
        <w:rPr>
          <w:b/>
          <w:bCs/>
          <w:color w:val="000000" w:themeColor="text1"/>
        </w:rPr>
        <w:t xml:space="preserve"> distinguish trafficking in different endocytic pathways. </w:t>
      </w:r>
      <w:r w:rsidRPr="00484D88">
        <w:rPr>
          <w:color w:val="000000" w:themeColor="text1"/>
        </w:rPr>
        <w:t xml:space="preserve">BV2 microglial cells were immersed in a high concentration of two </w:t>
      </w:r>
      <w:proofErr w:type="spellStart"/>
      <w:r w:rsidRPr="00484D88">
        <w:rPr>
          <w:color w:val="000000" w:themeColor="text1"/>
        </w:rPr>
        <w:t>dextrans</w:t>
      </w:r>
      <w:proofErr w:type="spellEnd"/>
      <w:r w:rsidRPr="00484D88">
        <w:rPr>
          <w:color w:val="000000" w:themeColor="text1"/>
        </w:rPr>
        <w:t xml:space="preserve"> (647-</w:t>
      </w:r>
      <w:r w:rsidR="00AA4CCA" w:rsidRPr="00484D88">
        <w:rPr>
          <w:color w:val="000000" w:themeColor="text1"/>
        </w:rPr>
        <w:t xml:space="preserve">dextran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and 488-</w:t>
      </w:r>
      <w:r w:rsidR="00AA4CCA" w:rsidRPr="00484D88">
        <w:rPr>
          <w:color w:val="000000" w:themeColor="text1"/>
        </w:rPr>
        <w:t>d</w:t>
      </w:r>
      <w:r w:rsidRPr="00484D88">
        <w:rPr>
          <w:color w:val="000000" w:themeColor="text1"/>
        </w:rPr>
        <w:t>extran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MW) and imaged continuously over time. Representative </w:t>
      </w:r>
      <w:r w:rsidR="00F61712" w:rsidRPr="00484D88">
        <w:rPr>
          <w:color w:val="000000" w:themeColor="text1"/>
        </w:rPr>
        <w:t>live-</w:t>
      </w:r>
      <w:r w:rsidRPr="00484D88">
        <w:rPr>
          <w:color w:val="000000" w:themeColor="text1"/>
        </w:rPr>
        <w:t xml:space="preserve">cell images reveal </w:t>
      </w:r>
      <w:proofErr w:type="spellStart"/>
      <w:r w:rsidRPr="00484D88">
        <w:rPr>
          <w:color w:val="000000" w:themeColor="text1"/>
        </w:rPr>
        <w:t>macropinosomes</w:t>
      </w:r>
      <w:proofErr w:type="spellEnd"/>
      <w:r w:rsidRPr="00484D88">
        <w:rPr>
          <w:color w:val="000000" w:themeColor="text1"/>
        </w:rPr>
        <w:t xml:space="preserve"> that are labeled green or yellow when they contain both 10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and 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 xml:space="preserve">dextran </w:t>
      </w:r>
      <w:r w:rsidRPr="00484D88">
        <w:rPr>
          <w:color w:val="000000" w:themeColor="text1"/>
        </w:rPr>
        <w:t>(as indicated by the white arrow)</w:t>
      </w:r>
      <w:r w:rsidR="00981B90" w:rsidRPr="00484D88">
        <w:rPr>
          <w:color w:val="000000" w:themeColor="text1"/>
        </w:rPr>
        <w:t>, and</w:t>
      </w:r>
      <w:r w:rsidRPr="00484D88">
        <w:rPr>
          <w:color w:val="000000" w:themeColor="text1"/>
        </w:rPr>
        <w:t xml:space="preserve"> </w:t>
      </w:r>
      <w:r w:rsidR="00127591" w:rsidRPr="00484D88">
        <w:rPr>
          <w:color w:val="000000" w:themeColor="text1"/>
        </w:rPr>
        <w:t>other smaller endosomes are labeled onl</w:t>
      </w:r>
      <w:r w:rsidR="00981B90" w:rsidRPr="00484D88">
        <w:rPr>
          <w:color w:val="000000" w:themeColor="text1"/>
        </w:rPr>
        <w:t>y with 10</w:t>
      </w:r>
      <w:r w:rsidR="00F61712" w:rsidRPr="00484D88">
        <w:rPr>
          <w:color w:val="000000" w:themeColor="text1"/>
        </w:rPr>
        <w:t xml:space="preserve"> </w:t>
      </w:r>
      <w:proofErr w:type="spellStart"/>
      <w:r w:rsidR="00981B90" w:rsidRPr="00484D88">
        <w:rPr>
          <w:color w:val="000000" w:themeColor="text1"/>
        </w:rPr>
        <w:t>kDa</w:t>
      </w:r>
      <w:proofErr w:type="spellEnd"/>
      <w:r w:rsidR="00981B90" w:rsidRPr="00484D88">
        <w:rPr>
          <w:color w:val="000000" w:themeColor="text1"/>
        </w:rPr>
        <w:t xml:space="preserve"> dextran</w:t>
      </w:r>
      <w:r w:rsidR="00AF3875">
        <w:rPr>
          <w:color w:val="000000" w:themeColor="text1"/>
        </w:rPr>
        <w:t xml:space="preserve"> </w:t>
      </w:r>
      <w:r w:rsidR="00981B90" w:rsidRPr="00AF3875">
        <w:rPr>
          <w:color w:val="000000" w:themeColor="text1"/>
        </w:rPr>
        <w:t>(red)</w:t>
      </w:r>
      <w:r w:rsidRPr="00DD1D6A">
        <w:rPr>
          <w:color w:val="000000" w:themeColor="text1"/>
        </w:rPr>
        <w:t xml:space="preserve"> (as indicated by the white arrowhead). </w:t>
      </w:r>
      <w:r w:rsidR="005412E2" w:rsidRPr="00DD1D6A">
        <w:rPr>
          <w:color w:val="000000" w:themeColor="text1"/>
        </w:rPr>
        <w:t>The white boxes are enlarged in the lower panel to highlight the differen</w:t>
      </w:r>
      <w:r w:rsidR="005412E2" w:rsidRPr="00484D88">
        <w:rPr>
          <w:color w:val="000000" w:themeColor="text1"/>
        </w:rPr>
        <w:t xml:space="preserve">t populations of endocytic vesicles. </w:t>
      </w:r>
      <w:r w:rsidRPr="00484D88">
        <w:rPr>
          <w:color w:val="000000" w:themeColor="text1"/>
        </w:rPr>
        <w:t>Scale</w:t>
      </w:r>
      <w:r w:rsidR="006B2E28" w:rsidRPr="00484D88">
        <w:rPr>
          <w:color w:val="000000" w:themeColor="text1"/>
        </w:rPr>
        <w:t xml:space="preserve"> </w:t>
      </w:r>
      <w:r w:rsidRPr="00484D88">
        <w:rPr>
          <w:color w:val="000000" w:themeColor="text1"/>
        </w:rPr>
        <w:t>bar</w:t>
      </w:r>
      <w:r w:rsidR="00F61712" w:rsidRPr="00484D88">
        <w:rPr>
          <w:color w:val="000000" w:themeColor="text1"/>
        </w:rPr>
        <w:t>:</w:t>
      </w:r>
      <w:r w:rsidRPr="00484D88">
        <w:rPr>
          <w:color w:val="000000" w:themeColor="text1"/>
        </w:rPr>
        <w:t xml:space="preserve"> 20</w:t>
      </w:r>
      <w:r w:rsidR="00F61712" w:rsidRPr="00484D88">
        <w:rPr>
          <w:color w:val="000000" w:themeColor="text1"/>
        </w:rPr>
        <w:t xml:space="preserve"> </w:t>
      </w:r>
      <w:proofErr w:type="spellStart"/>
      <w:r w:rsidRPr="00484D88">
        <w:rPr>
          <w:color w:val="000000" w:themeColor="text1"/>
        </w:rPr>
        <w:t>μm</w:t>
      </w:r>
      <w:proofErr w:type="spellEnd"/>
      <w:r w:rsidRPr="00484D88">
        <w:rPr>
          <w:color w:val="000000" w:themeColor="text1"/>
        </w:rPr>
        <w:t>.</w:t>
      </w:r>
    </w:p>
    <w:p w14:paraId="03E0E6E6" w14:textId="77777777" w:rsidR="00A10BDD" w:rsidRPr="00484D88" w:rsidRDefault="00A10BDD" w:rsidP="00AC2D58">
      <w:pPr>
        <w:rPr>
          <w:color w:val="000000" w:themeColor="text1"/>
        </w:rPr>
      </w:pPr>
    </w:p>
    <w:p w14:paraId="64118905" w14:textId="3487DE50" w:rsidR="00A10BDD" w:rsidRPr="00484D88" w:rsidRDefault="00A10BDD" w:rsidP="00AC2D58">
      <w:pPr>
        <w:rPr>
          <w:color w:val="000000" w:themeColor="text1"/>
        </w:rPr>
      </w:pPr>
      <w:r w:rsidRPr="00484D88">
        <w:rPr>
          <w:b/>
          <w:bCs/>
          <w:color w:val="000000" w:themeColor="text1"/>
        </w:rPr>
        <w:t xml:space="preserve">Figure 3: Use of </w:t>
      </w:r>
      <w:r w:rsidR="00981B90" w:rsidRPr="00484D88">
        <w:rPr>
          <w:b/>
          <w:bCs/>
          <w:color w:val="000000" w:themeColor="text1"/>
        </w:rPr>
        <w:t xml:space="preserve">additional </w:t>
      </w:r>
      <w:r w:rsidRPr="00484D88">
        <w:rPr>
          <w:b/>
          <w:bCs/>
          <w:color w:val="000000" w:themeColor="text1"/>
        </w:rPr>
        <w:t>fluorescen</w:t>
      </w:r>
      <w:r w:rsidR="00981B90" w:rsidRPr="00484D88">
        <w:rPr>
          <w:b/>
          <w:bCs/>
          <w:color w:val="000000" w:themeColor="text1"/>
        </w:rPr>
        <w:t xml:space="preserve">ce labels and </w:t>
      </w:r>
      <w:r w:rsidR="00C052E1" w:rsidRPr="00484D88">
        <w:rPr>
          <w:b/>
          <w:bCs/>
          <w:color w:val="000000" w:themeColor="text1"/>
        </w:rPr>
        <w:t>ultrastructural</w:t>
      </w:r>
      <w:r w:rsidR="00981B90" w:rsidRPr="00484D88">
        <w:rPr>
          <w:b/>
          <w:bCs/>
          <w:color w:val="000000" w:themeColor="text1"/>
        </w:rPr>
        <w:t xml:space="preserve"> analysis.</w:t>
      </w:r>
      <w:r w:rsidRPr="00484D88">
        <w:rPr>
          <w:b/>
          <w:bCs/>
          <w:color w:val="000000" w:themeColor="text1"/>
        </w:rPr>
        <w:t xml:space="preserve"> </w:t>
      </w:r>
      <w:r w:rsidR="00F61712" w:rsidRPr="00484D88">
        <w:rPr>
          <w:color w:val="000000" w:themeColor="text1"/>
        </w:rPr>
        <w:t>(</w:t>
      </w:r>
      <w:r w:rsidRPr="00484D88">
        <w:rPr>
          <w:b/>
          <w:bCs/>
          <w:color w:val="000000" w:themeColor="text1"/>
        </w:rPr>
        <w:t>A</w:t>
      </w:r>
      <w:r w:rsidR="00F61712" w:rsidRPr="00484D88">
        <w:rPr>
          <w:color w:val="000000" w:themeColor="text1"/>
        </w:rPr>
        <w:t>)</w:t>
      </w:r>
      <w:r w:rsidRPr="00484D88">
        <w:rPr>
          <w:color w:val="000000" w:themeColor="text1"/>
        </w:rPr>
        <w:t xml:space="preserve"> RAW 264.7 cells were transiently transfected with </w:t>
      </w:r>
      <w:proofErr w:type="spellStart"/>
      <w:r w:rsidRPr="00484D88">
        <w:rPr>
          <w:color w:val="000000" w:themeColor="text1"/>
        </w:rPr>
        <w:t>mCherry</w:t>
      </w:r>
      <w:proofErr w:type="spellEnd"/>
      <w:r w:rsidRPr="00484D88">
        <w:rPr>
          <w:color w:val="000000" w:themeColor="text1"/>
        </w:rPr>
        <w:t>-</w:t>
      </w:r>
      <w:proofErr w:type="spellStart"/>
      <w:r w:rsidRPr="00484D88">
        <w:rPr>
          <w:color w:val="000000" w:themeColor="text1"/>
        </w:rPr>
        <w:t>PLC</w:t>
      </w:r>
      <w:r w:rsidRPr="00484D88">
        <w:rPr>
          <w:color w:val="1A1A1A"/>
          <w:shd w:val="clear" w:color="auto" w:fill="FFFFFF"/>
        </w:rPr>
        <w:t>δ</w:t>
      </w:r>
      <w:proofErr w:type="spellEnd"/>
      <w:r w:rsidRPr="00484D88">
        <w:rPr>
          <w:color w:val="1A1A1A"/>
          <w:shd w:val="clear" w:color="auto" w:fill="FFFFFF"/>
        </w:rPr>
        <w:t xml:space="preserve">-PH to demarcate </w:t>
      </w:r>
      <w:proofErr w:type="gramStart"/>
      <w:r w:rsidRPr="00484D88">
        <w:rPr>
          <w:color w:val="000000" w:themeColor="text1"/>
          <w:shd w:val="clear" w:color="auto" w:fill="FFFFFF"/>
        </w:rPr>
        <w:t>PI(</w:t>
      </w:r>
      <w:proofErr w:type="gramEnd"/>
      <w:r w:rsidRPr="00484D88">
        <w:rPr>
          <w:color w:val="000000" w:themeColor="text1"/>
          <w:shd w:val="clear" w:color="auto" w:fill="FFFFFF"/>
        </w:rPr>
        <w:t>4,5)P2</w:t>
      </w:r>
      <w:r w:rsidR="00981B90" w:rsidRPr="00484D88">
        <w:rPr>
          <w:color w:val="000000" w:themeColor="text1"/>
          <w:shd w:val="clear" w:color="auto" w:fill="FFFFFF"/>
        </w:rPr>
        <w:t xml:space="preserve"> on the plasma membrane</w:t>
      </w:r>
      <w:r w:rsidRPr="00484D88">
        <w:rPr>
          <w:color w:val="1A1A1A"/>
          <w:shd w:val="clear" w:color="auto" w:fill="FFFFFF"/>
        </w:rPr>
        <w:t>.</w:t>
      </w:r>
      <w:r w:rsidRPr="00484D88">
        <w:rPr>
          <w:color w:val="000000" w:themeColor="text1"/>
        </w:rPr>
        <w:t xml:space="preserve"> Representative </w:t>
      </w:r>
      <w:r w:rsidR="00F61712" w:rsidRPr="00484D88">
        <w:rPr>
          <w:color w:val="000000" w:themeColor="text1"/>
        </w:rPr>
        <w:t>live-</w:t>
      </w:r>
      <w:r w:rsidRPr="00484D88">
        <w:rPr>
          <w:color w:val="000000" w:themeColor="text1"/>
        </w:rPr>
        <w:t xml:space="preserve">cell images demonstrated that under LPS stimulation, </w:t>
      </w:r>
      <w:proofErr w:type="gramStart"/>
      <w:r w:rsidRPr="00484D88">
        <w:rPr>
          <w:color w:val="000000" w:themeColor="text1"/>
          <w:shd w:val="clear" w:color="auto" w:fill="FFFFFF"/>
        </w:rPr>
        <w:t>PI(</w:t>
      </w:r>
      <w:proofErr w:type="gramEnd"/>
      <w:r w:rsidRPr="00484D88">
        <w:rPr>
          <w:color w:val="000000" w:themeColor="text1"/>
          <w:shd w:val="clear" w:color="auto" w:fill="FFFFFF"/>
        </w:rPr>
        <w:t xml:space="preserve">4,5)P2 </w:t>
      </w:r>
      <w:r w:rsidRPr="00484D88">
        <w:rPr>
          <w:color w:val="000000" w:themeColor="text1"/>
        </w:rPr>
        <w:t>is enriched on the plasma membrane and recruited initially to</w:t>
      </w:r>
      <w:r w:rsidR="00981B90" w:rsidRPr="00484D88">
        <w:rPr>
          <w:color w:val="000000" w:themeColor="text1"/>
        </w:rPr>
        <w:t xml:space="preserve"> ruffles.</w:t>
      </w:r>
      <w:r w:rsidRPr="00484D88">
        <w:rPr>
          <w:color w:val="000000" w:themeColor="text1"/>
        </w:rPr>
        <w:t xml:space="preserve"> </w:t>
      </w:r>
      <w:proofErr w:type="spellStart"/>
      <w:r w:rsidR="00981B90" w:rsidRPr="00484D88">
        <w:rPr>
          <w:color w:val="000000" w:themeColor="text1"/>
        </w:rPr>
        <w:t>Macropinosome</w:t>
      </w:r>
      <w:r w:rsidR="006241FE" w:rsidRPr="00484D88">
        <w:rPr>
          <w:color w:val="000000" w:themeColor="text1"/>
        </w:rPr>
        <w:t>s</w:t>
      </w:r>
      <w:proofErr w:type="spellEnd"/>
      <w:r w:rsidR="00981B90" w:rsidRPr="00484D88">
        <w:rPr>
          <w:color w:val="000000" w:themeColor="text1"/>
        </w:rPr>
        <w:t xml:space="preserve"> </w:t>
      </w:r>
      <w:r w:rsidRPr="00484D88">
        <w:rPr>
          <w:color w:val="000000" w:themeColor="text1"/>
        </w:rPr>
        <w:t>(labeled green by 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d</w:t>
      </w:r>
      <w:r w:rsidRPr="00484D88">
        <w:rPr>
          <w:color w:val="000000" w:themeColor="text1"/>
        </w:rPr>
        <w:t>extran;</w:t>
      </w:r>
      <w:r w:rsidR="00AA4CCA" w:rsidRPr="00484D88">
        <w:rPr>
          <w:color w:val="000000" w:themeColor="text1"/>
        </w:rPr>
        <w:t xml:space="preserve"> </w:t>
      </w:r>
      <w:r w:rsidRPr="00484D88">
        <w:rPr>
          <w:color w:val="000000" w:themeColor="text1"/>
        </w:rPr>
        <w:t xml:space="preserve">white arrow) </w:t>
      </w:r>
      <w:r w:rsidR="00981B90" w:rsidRPr="00484D88">
        <w:rPr>
          <w:color w:val="000000" w:themeColor="text1"/>
        </w:rPr>
        <w:t xml:space="preserve">separate from the plasma membrane as they internalize and lose </w:t>
      </w:r>
      <w:proofErr w:type="gramStart"/>
      <w:r w:rsidRPr="00484D88">
        <w:rPr>
          <w:color w:val="000000" w:themeColor="text1"/>
          <w:shd w:val="clear" w:color="auto" w:fill="FFFFFF"/>
        </w:rPr>
        <w:t>PI(</w:t>
      </w:r>
      <w:proofErr w:type="gramEnd"/>
      <w:r w:rsidRPr="00484D88">
        <w:rPr>
          <w:color w:val="000000" w:themeColor="text1"/>
          <w:shd w:val="clear" w:color="auto" w:fill="FFFFFF"/>
        </w:rPr>
        <w:t>4,5)P2</w:t>
      </w:r>
      <w:r w:rsidRPr="00484D88">
        <w:rPr>
          <w:color w:val="000000" w:themeColor="text1"/>
        </w:rPr>
        <w:t>.</w:t>
      </w:r>
      <w:r w:rsidR="004063F9" w:rsidRPr="00484D88">
        <w:rPr>
          <w:color w:val="000000" w:themeColor="text1"/>
        </w:rPr>
        <w:t xml:space="preserve"> t’ demonstrate</w:t>
      </w:r>
      <w:r w:rsidR="00981B90" w:rsidRPr="00484D88">
        <w:rPr>
          <w:color w:val="000000" w:themeColor="text1"/>
        </w:rPr>
        <w:t>s</w:t>
      </w:r>
      <w:r w:rsidR="004063F9" w:rsidRPr="00484D88">
        <w:rPr>
          <w:color w:val="000000" w:themeColor="text1"/>
        </w:rPr>
        <w:t xml:space="preserve"> time point from ruffling events to </w:t>
      </w:r>
      <w:r w:rsidR="00F61712" w:rsidRPr="00484D88">
        <w:rPr>
          <w:color w:val="000000" w:themeColor="text1"/>
        </w:rPr>
        <w:t xml:space="preserve">the </w:t>
      </w:r>
      <w:r w:rsidR="004063F9" w:rsidRPr="00484D88">
        <w:rPr>
          <w:color w:val="000000" w:themeColor="text1"/>
        </w:rPr>
        <w:t>uptake of dextran into the cell.</w:t>
      </w:r>
      <w:r w:rsidRPr="00484D88">
        <w:rPr>
          <w:color w:val="000000" w:themeColor="text1"/>
        </w:rPr>
        <w:t xml:space="preserve"> Scale</w:t>
      </w:r>
      <w:r w:rsidR="006B2E28" w:rsidRPr="00484D88">
        <w:rPr>
          <w:color w:val="000000" w:themeColor="text1"/>
        </w:rPr>
        <w:t xml:space="preserve"> </w:t>
      </w:r>
      <w:r w:rsidRPr="00484D88">
        <w:rPr>
          <w:color w:val="000000" w:themeColor="text1"/>
        </w:rPr>
        <w:t>bar</w:t>
      </w:r>
      <w:r w:rsidR="00F61712" w:rsidRPr="00484D88">
        <w:rPr>
          <w:color w:val="000000" w:themeColor="text1"/>
        </w:rPr>
        <w:t xml:space="preserve">: </w:t>
      </w:r>
      <w:r w:rsidRPr="00484D88">
        <w:rPr>
          <w:color w:val="000000" w:themeColor="text1"/>
        </w:rPr>
        <w:t>10</w:t>
      </w:r>
      <w:r w:rsidR="00F61712" w:rsidRPr="00484D88">
        <w:rPr>
          <w:color w:val="000000" w:themeColor="text1"/>
        </w:rPr>
        <w:t xml:space="preserve"> </w:t>
      </w:r>
      <w:proofErr w:type="spellStart"/>
      <w:r w:rsidRPr="00484D88">
        <w:rPr>
          <w:color w:val="000000" w:themeColor="text1"/>
        </w:rPr>
        <w:t>μm</w:t>
      </w:r>
      <w:proofErr w:type="spellEnd"/>
      <w:r w:rsidRPr="00484D88">
        <w:rPr>
          <w:color w:val="000000" w:themeColor="text1"/>
        </w:rPr>
        <w:t xml:space="preserve">. </w:t>
      </w:r>
      <w:r w:rsidR="00F61712" w:rsidRPr="00484D88">
        <w:rPr>
          <w:color w:val="000000" w:themeColor="text1"/>
        </w:rPr>
        <w:t>(</w:t>
      </w:r>
      <w:r w:rsidRPr="00484D88">
        <w:rPr>
          <w:b/>
          <w:bCs/>
          <w:color w:val="000000" w:themeColor="text1"/>
        </w:rPr>
        <w:t>B</w:t>
      </w:r>
      <w:r w:rsidR="00F61712" w:rsidRPr="00484D88">
        <w:rPr>
          <w:color w:val="000000" w:themeColor="text1"/>
        </w:rPr>
        <w:t>)</w:t>
      </w:r>
      <w:r w:rsidRPr="00484D88">
        <w:rPr>
          <w:color w:val="000000" w:themeColor="text1"/>
        </w:rPr>
        <w:t xml:space="preserve"> </w:t>
      </w:r>
      <w:r w:rsidR="00981B90" w:rsidRPr="00484D88">
        <w:rPr>
          <w:color w:val="000000" w:themeColor="text1"/>
        </w:rPr>
        <w:t>Macrophages</w:t>
      </w:r>
      <w:r w:rsidRPr="00484D88">
        <w:t xml:space="preserve"> were grown on gridded </w:t>
      </w:r>
      <w:r w:rsidR="00500BF0" w:rsidRPr="00484D88">
        <w:t>glass</w:t>
      </w:r>
      <w:r w:rsidR="00F61712" w:rsidRPr="00484D88">
        <w:t>-</w:t>
      </w:r>
      <w:r w:rsidR="00500BF0" w:rsidRPr="00484D88">
        <w:t xml:space="preserve">bottom </w:t>
      </w:r>
      <w:r w:rsidRPr="00484D88">
        <w:t>dishes and transfected with mCherry-2xFYVE</w:t>
      </w:r>
      <w:r w:rsidR="00981B90" w:rsidRPr="00484D88">
        <w:t xml:space="preserve"> to label PI3P in mature </w:t>
      </w:r>
      <w:proofErr w:type="spellStart"/>
      <w:r w:rsidR="00981B90" w:rsidRPr="00484D88">
        <w:t>macropinosomes</w:t>
      </w:r>
      <w:proofErr w:type="spellEnd"/>
      <w:r w:rsidR="00981B90" w:rsidRPr="00484D88">
        <w:t>/early endosomes.</w:t>
      </w:r>
      <w:r w:rsidRPr="00484D88">
        <w:t xml:space="preserve"> </w:t>
      </w:r>
      <w:r w:rsidRPr="00484D88">
        <w:rPr>
          <w:color w:val="000000" w:themeColor="text1"/>
        </w:rPr>
        <w:t>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w:t>
      </w:r>
      <w:r w:rsidR="00AA4CCA" w:rsidRPr="00484D88">
        <w:rPr>
          <w:color w:val="000000" w:themeColor="text1"/>
        </w:rPr>
        <w:t xml:space="preserve">dextran </w:t>
      </w:r>
      <w:r w:rsidR="00E75FAD" w:rsidRPr="00484D88">
        <w:rPr>
          <w:color w:val="000000" w:themeColor="text1"/>
        </w:rPr>
        <w:t>was added to cell</w:t>
      </w:r>
      <w:r w:rsidR="00056BF2" w:rsidRPr="00484D88">
        <w:rPr>
          <w:color w:val="000000" w:themeColor="text1"/>
        </w:rPr>
        <w:t>s</w:t>
      </w:r>
      <w:r w:rsidRPr="00484D88">
        <w:t xml:space="preserve"> for 20</w:t>
      </w:r>
      <w:r w:rsidR="00F61712" w:rsidRPr="00484D88">
        <w:t xml:space="preserve"> </w:t>
      </w:r>
      <w:r w:rsidRPr="00484D88">
        <w:t>min</w:t>
      </w:r>
      <w:r w:rsidR="00056BF2" w:rsidRPr="00484D88">
        <w:t xml:space="preserve"> before fixation</w:t>
      </w:r>
      <w:r w:rsidRPr="00484D88">
        <w:t xml:space="preserve"> with 0.1% glutaraldehyde</w:t>
      </w:r>
      <w:r w:rsidR="00F61712" w:rsidRPr="00484D88">
        <w:t>,</w:t>
      </w:r>
      <w:r w:rsidRPr="00484D88">
        <w:t xml:space="preserve"> </w:t>
      </w:r>
      <w:r w:rsidR="00F61712" w:rsidRPr="00484D88">
        <w:t xml:space="preserve">imaged </w:t>
      </w:r>
      <w:r w:rsidRPr="00484D88">
        <w:t>with confocal microscopy</w:t>
      </w:r>
      <w:r w:rsidR="00F61712" w:rsidRPr="00484D88">
        <w:t>,</w:t>
      </w:r>
      <w:r w:rsidRPr="00484D88">
        <w:t xml:space="preserve"> and then cells were processed for transmission electron microscopy using standard techniques. EM images were captured using </w:t>
      </w:r>
      <w:r w:rsidR="00127591" w:rsidRPr="00484D88">
        <w:lastRenderedPageBreak/>
        <w:t>appropriate</w:t>
      </w:r>
      <w:r w:rsidRPr="00484D88">
        <w:t xml:space="preserve"> </w:t>
      </w:r>
      <w:r w:rsidR="00F61712" w:rsidRPr="00484D88">
        <w:t>imaging system software</w:t>
      </w:r>
      <w:r w:rsidRPr="00484D88">
        <w:t>. CLEM images were combined and aligned with confocal images manually</w:t>
      </w:r>
      <w:r w:rsidR="00056BF2" w:rsidRPr="00484D88">
        <w:t xml:space="preserve"> to </w:t>
      </w:r>
      <w:r w:rsidR="00F61712" w:rsidRPr="00484D88">
        <w:t>depict fluorescence labels and ultrastructural features simultaneously</w:t>
      </w:r>
      <w:r w:rsidRPr="00484D88">
        <w:t xml:space="preserve">. </w:t>
      </w:r>
      <w:r w:rsidR="004063F9" w:rsidRPr="00484D88">
        <w:t xml:space="preserve">M: </w:t>
      </w:r>
      <w:proofErr w:type="spellStart"/>
      <w:r w:rsidR="004063F9" w:rsidRPr="00484D88">
        <w:t>macropinosome</w:t>
      </w:r>
      <w:proofErr w:type="spellEnd"/>
      <w:r w:rsidR="004063F9" w:rsidRPr="00484D88">
        <w:t>. L: late endosome</w:t>
      </w:r>
      <w:r w:rsidR="00056BF2" w:rsidRPr="00484D88">
        <w:t>/</w:t>
      </w:r>
      <w:r w:rsidR="004063F9" w:rsidRPr="00484D88">
        <w:t xml:space="preserve">lysosome. </w:t>
      </w:r>
      <w:r w:rsidRPr="00484D88">
        <w:t>Scale bar</w:t>
      </w:r>
      <w:r w:rsidR="00F61712" w:rsidRPr="00484D88">
        <w:t>:</w:t>
      </w:r>
      <w:r w:rsidRPr="00484D88">
        <w:t xml:space="preserve"> </w:t>
      </w:r>
      <w:r w:rsidRPr="00484D88">
        <w:rPr>
          <w:color w:val="000000" w:themeColor="text1"/>
        </w:rPr>
        <w:t>2μm.</w:t>
      </w:r>
    </w:p>
    <w:p w14:paraId="0FC2633B" w14:textId="77777777" w:rsidR="00A10BDD" w:rsidRPr="00484D88" w:rsidRDefault="00A10BDD" w:rsidP="00AC2D58">
      <w:pPr>
        <w:rPr>
          <w:color w:val="000000" w:themeColor="text1"/>
        </w:rPr>
      </w:pPr>
    </w:p>
    <w:p w14:paraId="2F657CD1" w14:textId="5B686838" w:rsidR="00A10BDD" w:rsidRPr="00484D88" w:rsidRDefault="00A10BDD" w:rsidP="00AC2D58">
      <w:pPr>
        <w:rPr>
          <w:b/>
          <w:bCs/>
          <w:color w:val="000000" w:themeColor="text1"/>
        </w:rPr>
      </w:pPr>
      <w:r w:rsidRPr="00484D88">
        <w:rPr>
          <w:b/>
          <w:bCs/>
          <w:color w:val="000000" w:themeColor="text1"/>
        </w:rPr>
        <w:t xml:space="preserve">Figure 4: </w:t>
      </w:r>
      <w:r w:rsidR="00056BF2" w:rsidRPr="00484D88">
        <w:rPr>
          <w:b/>
          <w:bCs/>
          <w:color w:val="000000" w:themeColor="text1"/>
        </w:rPr>
        <w:t xml:space="preserve">Imaging live uptake of </w:t>
      </w:r>
      <w:proofErr w:type="spellStart"/>
      <w:r w:rsidR="00056BF2" w:rsidRPr="00484D88">
        <w:rPr>
          <w:b/>
          <w:bCs/>
          <w:color w:val="000000" w:themeColor="text1"/>
        </w:rPr>
        <w:t>dextrans</w:t>
      </w:r>
      <w:proofErr w:type="spellEnd"/>
      <w:r w:rsidR="00056BF2" w:rsidRPr="00484D88">
        <w:rPr>
          <w:b/>
          <w:bCs/>
          <w:color w:val="000000" w:themeColor="text1"/>
        </w:rPr>
        <w:t xml:space="preserve"> alongside other fluorescent cargo.</w:t>
      </w:r>
      <w:r w:rsidRPr="00484D88">
        <w:rPr>
          <w:b/>
          <w:bCs/>
          <w:color w:val="000000" w:themeColor="text1"/>
        </w:rPr>
        <w:t xml:space="preserve"> </w:t>
      </w:r>
      <w:r w:rsidRPr="00484D88">
        <w:rPr>
          <w:color w:val="000000" w:themeColor="text1"/>
        </w:rPr>
        <w:t>BV2 microglial cells were pre-starved with serum-free medium for 1 h before treatment with a molecular probe, 647-Transferrin</w:t>
      </w:r>
      <w:r w:rsidRPr="00484D88">
        <w:rPr>
          <w:color w:val="1A1A1A"/>
          <w:shd w:val="clear" w:color="auto" w:fill="FFFFFF"/>
        </w:rPr>
        <w:t xml:space="preserve"> as a marker to label cell surface transferrin receptor and track its course through recycling endosomes for comparison with </w:t>
      </w:r>
      <w:proofErr w:type="spellStart"/>
      <w:r w:rsidRPr="00484D88">
        <w:rPr>
          <w:color w:val="000000" w:themeColor="text1"/>
        </w:rPr>
        <w:t>macropinosomes</w:t>
      </w:r>
      <w:proofErr w:type="spellEnd"/>
      <w:r w:rsidRPr="00484D88">
        <w:rPr>
          <w:color w:val="000000" w:themeColor="text1"/>
        </w:rPr>
        <w:t xml:space="preserve"> labeled green by 488-70</w:t>
      </w:r>
      <w:r w:rsidR="00F61712" w:rsidRPr="00484D88">
        <w:rPr>
          <w:color w:val="000000" w:themeColor="text1"/>
        </w:rPr>
        <w:t xml:space="preserve"> </w:t>
      </w:r>
      <w:proofErr w:type="spellStart"/>
      <w:r w:rsidRPr="00484D88">
        <w:rPr>
          <w:color w:val="000000" w:themeColor="text1"/>
        </w:rPr>
        <w:t>kDa</w:t>
      </w:r>
      <w:proofErr w:type="spellEnd"/>
      <w:r w:rsidRPr="00484D88">
        <w:rPr>
          <w:color w:val="000000" w:themeColor="text1"/>
        </w:rPr>
        <w:t xml:space="preserve"> dextran. </w:t>
      </w:r>
      <w:r w:rsidR="00F61712" w:rsidRPr="00484D88">
        <w:rPr>
          <w:color w:val="000000" w:themeColor="text1"/>
        </w:rPr>
        <w:t>t</w:t>
      </w:r>
      <w:r w:rsidR="00C832C5" w:rsidRPr="00484D88">
        <w:rPr>
          <w:color w:val="000000" w:themeColor="text1"/>
        </w:rPr>
        <w:t>”</w:t>
      </w:r>
      <w:r w:rsidR="00F1597A" w:rsidRPr="00484D88">
        <w:rPr>
          <w:color w:val="000000" w:themeColor="text1"/>
        </w:rPr>
        <w:t xml:space="preserve"> represent</w:t>
      </w:r>
      <w:r w:rsidR="00F61712" w:rsidRPr="00484D88">
        <w:rPr>
          <w:color w:val="000000" w:themeColor="text1"/>
        </w:rPr>
        <w:t>s</w:t>
      </w:r>
      <w:r w:rsidR="00C832C5" w:rsidRPr="00484D88">
        <w:rPr>
          <w:color w:val="000000" w:themeColor="text1"/>
        </w:rPr>
        <w:t xml:space="preserve"> the</w:t>
      </w:r>
      <w:r w:rsidR="00F1597A" w:rsidRPr="00484D88">
        <w:rPr>
          <w:color w:val="000000" w:themeColor="text1"/>
        </w:rPr>
        <w:t xml:space="preserve"> time point </w:t>
      </w:r>
      <w:r w:rsidR="00C832C5" w:rsidRPr="00484D88">
        <w:rPr>
          <w:color w:val="000000" w:themeColor="text1"/>
        </w:rPr>
        <w:t xml:space="preserve">where </w:t>
      </w:r>
      <w:r w:rsidR="00F1597A" w:rsidRPr="00484D88">
        <w:rPr>
          <w:color w:val="000000" w:themeColor="text1"/>
        </w:rPr>
        <w:t>images were taken from the time</w:t>
      </w:r>
      <w:r w:rsidR="00F61712" w:rsidRPr="00484D88">
        <w:rPr>
          <w:color w:val="000000" w:themeColor="text1"/>
        </w:rPr>
        <w:t>-</w:t>
      </w:r>
      <w:r w:rsidR="00F1597A" w:rsidRPr="00484D88">
        <w:rPr>
          <w:color w:val="000000" w:themeColor="text1"/>
        </w:rPr>
        <w:t>lapse.</w:t>
      </w:r>
      <w:r w:rsidRPr="00484D88">
        <w:rPr>
          <w:color w:val="1A1A1A"/>
          <w:shd w:val="clear" w:color="auto" w:fill="FFFFFF"/>
        </w:rPr>
        <w:t xml:space="preserve"> </w:t>
      </w:r>
      <w:r w:rsidRPr="00484D88">
        <w:rPr>
          <w:color w:val="000000" w:themeColor="text1"/>
        </w:rPr>
        <w:t xml:space="preserve">Representative </w:t>
      </w:r>
      <w:r w:rsidR="00F61712" w:rsidRPr="00484D88">
        <w:rPr>
          <w:color w:val="000000" w:themeColor="text1"/>
        </w:rPr>
        <w:t>live-</w:t>
      </w:r>
      <w:r w:rsidRPr="00484D88">
        <w:rPr>
          <w:color w:val="000000" w:themeColor="text1"/>
        </w:rPr>
        <w:t xml:space="preserve">cell images demonstrated internalized 647-Transferrin clusters in punctate recycling </w:t>
      </w:r>
      <w:r w:rsidR="00410D9F" w:rsidRPr="00484D88">
        <w:rPr>
          <w:color w:val="000000" w:themeColor="text1"/>
        </w:rPr>
        <w:t>endosomes (</w:t>
      </w:r>
      <w:r w:rsidRPr="00484D88">
        <w:rPr>
          <w:color w:val="000000" w:themeColor="text1"/>
        </w:rPr>
        <w:t>as indicated by the white arrows)</w:t>
      </w:r>
      <w:r w:rsidR="00F61712" w:rsidRPr="00484D88">
        <w:rPr>
          <w:color w:val="000000" w:themeColor="text1"/>
        </w:rPr>
        <w:t>,</w:t>
      </w:r>
      <w:r w:rsidRPr="00484D88">
        <w:rPr>
          <w:color w:val="000000" w:themeColor="text1"/>
        </w:rPr>
        <w:t xml:space="preserve"> some of which are associated with green </w:t>
      </w:r>
      <w:proofErr w:type="spellStart"/>
      <w:r w:rsidRPr="00484D88">
        <w:rPr>
          <w:color w:val="000000" w:themeColor="text1"/>
        </w:rPr>
        <w:t>macropinosomes</w:t>
      </w:r>
      <w:proofErr w:type="spellEnd"/>
      <w:r w:rsidRPr="00484D88">
        <w:rPr>
          <w:color w:val="000000" w:themeColor="text1"/>
        </w:rPr>
        <w:t xml:space="preserve">. </w:t>
      </w:r>
      <w:r w:rsidR="00F1597A" w:rsidRPr="00484D88">
        <w:rPr>
          <w:color w:val="000000" w:themeColor="text1"/>
        </w:rPr>
        <w:t xml:space="preserve">The white boxes are enlarged in the right panels to depict details of transferrin clusters at </w:t>
      </w:r>
      <w:proofErr w:type="spellStart"/>
      <w:r w:rsidR="00F1597A" w:rsidRPr="00484D88">
        <w:rPr>
          <w:color w:val="000000" w:themeColor="text1"/>
        </w:rPr>
        <w:t>macropinosomes</w:t>
      </w:r>
      <w:proofErr w:type="spellEnd"/>
      <w:r w:rsidR="00F1597A" w:rsidRPr="00484D88">
        <w:rPr>
          <w:color w:val="000000" w:themeColor="text1"/>
        </w:rPr>
        <w:t xml:space="preserve">. </w:t>
      </w:r>
      <w:r w:rsidR="00056BF2" w:rsidRPr="00484D88">
        <w:rPr>
          <w:color w:val="000000" w:themeColor="text1"/>
        </w:rPr>
        <w:t>A superimposed b</w:t>
      </w:r>
      <w:r w:rsidRPr="00484D88">
        <w:rPr>
          <w:color w:val="000000" w:themeColor="text1"/>
        </w:rPr>
        <w:t xml:space="preserve">right-field channel </w:t>
      </w:r>
      <w:r w:rsidR="00056BF2" w:rsidRPr="00484D88">
        <w:rPr>
          <w:color w:val="000000" w:themeColor="text1"/>
        </w:rPr>
        <w:t xml:space="preserve">allows visualization of </w:t>
      </w:r>
      <w:r w:rsidRPr="00484D88">
        <w:rPr>
          <w:color w:val="000000" w:themeColor="text1"/>
        </w:rPr>
        <w:t>membrane ruffles. Scale</w:t>
      </w:r>
      <w:r w:rsidR="006B2E28" w:rsidRPr="00484D88">
        <w:rPr>
          <w:color w:val="000000" w:themeColor="text1"/>
        </w:rPr>
        <w:t xml:space="preserve"> </w:t>
      </w:r>
      <w:r w:rsidRPr="00484D88">
        <w:rPr>
          <w:color w:val="000000" w:themeColor="text1"/>
        </w:rPr>
        <w:t>bar</w:t>
      </w:r>
      <w:r w:rsidR="00F61712" w:rsidRPr="00484D88">
        <w:rPr>
          <w:color w:val="000000" w:themeColor="text1"/>
        </w:rPr>
        <w:t>:</w:t>
      </w:r>
      <w:r w:rsidRPr="00484D88">
        <w:rPr>
          <w:color w:val="000000" w:themeColor="text1"/>
        </w:rPr>
        <w:t xml:space="preserve"> 10μm.</w:t>
      </w:r>
    </w:p>
    <w:p w14:paraId="32EAFD7D" w14:textId="77777777" w:rsidR="006E4797" w:rsidRPr="00484D88" w:rsidRDefault="006E4797" w:rsidP="00AC2D58">
      <w:pPr>
        <w:rPr>
          <w:color w:val="808080"/>
        </w:rPr>
      </w:pPr>
    </w:p>
    <w:p w14:paraId="3B7952B2" w14:textId="4F731F48" w:rsidR="00A10BDD" w:rsidRPr="00484D88" w:rsidRDefault="00551D82" w:rsidP="00AC2D58">
      <w:pPr>
        <w:rPr>
          <w:color w:val="808080"/>
        </w:rPr>
      </w:pPr>
      <w:r w:rsidRPr="00484D88">
        <w:rPr>
          <w:b/>
        </w:rPr>
        <w:t>DISCUSSION:</w:t>
      </w:r>
    </w:p>
    <w:p w14:paraId="38663AA0" w14:textId="0E857DAC" w:rsidR="00A10BDD" w:rsidRPr="00484D88" w:rsidRDefault="00F1597A" w:rsidP="00AC2D58">
      <w:pPr>
        <w:rPr>
          <w:color w:val="000000" w:themeColor="text1"/>
        </w:rPr>
      </w:pPr>
      <w:r w:rsidRPr="00484D88">
        <w:rPr>
          <w:color w:val="000000" w:themeColor="text1"/>
        </w:rPr>
        <w:t xml:space="preserve">This paper </w:t>
      </w:r>
      <w:r w:rsidR="00A10BDD" w:rsidRPr="00484D88">
        <w:rPr>
          <w:color w:val="000000" w:themeColor="text1"/>
        </w:rPr>
        <w:t>describe</w:t>
      </w:r>
      <w:r w:rsidR="00ED7601" w:rsidRPr="00484D88">
        <w:rPr>
          <w:color w:val="000000" w:themeColor="text1"/>
        </w:rPr>
        <w:t>s</w:t>
      </w:r>
      <w:r w:rsidR="00A10BDD" w:rsidRPr="00484D88">
        <w:rPr>
          <w:color w:val="000000" w:themeColor="text1"/>
        </w:rPr>
        <w:t xml:space="preserve"> variations on more traditional ways of using dextran labeling to track </w:t>
      </w:r>
      <w:proofErr w:type="spellStart"/>
      <w:r w:rsidR="00A10BDD" w:rsidRPr="00484D88">
        <w:rPr>
          <w:color w:val="000000" w:themeColor="text1"/>
        </w:rPr>
        <w:t>macropinocytosis</w:t>
      </w:r>
      <w:proofErr w:type="spellEnd"/>
      <w:r w:rsidR="00A10BDD" w:rsidRPr="00484D88">
        <w:rPr>
          <w:color w:val="000000" w:themeColor="text1"/>
        </w:rPr>
        <w:t xml:space="preserve">, based on live imaging of cells bathed continuously in fluorescent dextran(s) and </w:t>
      </w:r>
      <w:r w:rsidR="00056BF2" w:rsidRPr="00484D88">
        <w:rPr>
          <w:color w:val="000000" w:themeColor="text1"/>
        </w:rPr>
        <w:t xml:space="preserve">visualizing </w:t>
      </w:r>
      <w:r w:rsidR="00A10BDD" w:rsidRPr="00484D88">
        <w:rPr>
          <w:color w:val="000000" w:themeColor="text1"/>
        </w:rPr>
        <w:t xml:space="preserve">the uptake on </w:t>
      </w:r>
      <w:r w:rsidR="00056BF2" w:rsidRPr="00484D88">
        <w:rPr>
          <w:color w:val="000000" w:themeColor="text1"/>
        </w:rPr>
        <w:t xml:space="preserve">the </w:t>
      </w:r>
      <w:r w:rsidR="00A10BDD" w:rsidRPr="00484D88">
        <w:rPr>
          <w:color w:val="000000" w:themeColor="text1"/>
        </w:rPr>
        <w:t xml:space="preserve">black background of unlabeled cells. </w:t>
      </w:r>
      <w:r w:rsidR="00A53715" w:rsidRPr="00484D88">
        <w:rPr>
          <w:color w:val="000000" w:themeColor="text1"/>
        </w:rPr>
        <w:t xml:space="preserve">The </w:t>
      </w:r>
      <w:r w:rsidR="00410D9F" w:rsidRPr="00484D88">
        <w:rPr>
          <w:color w:val="000000" w:themeColor="text1"/>
        </w:rPr>
        <w:t>optimized</w:t>
      </w:r>
      <w:r w:rsidR="00A10BDD" w:rsidRPr="00484D88">
        <w:rPr>
          <w:color w:val="000000" w:themeColor="text1"/>
        </w:rPr>
        <w:t xml:space="preserve"> protocol provides the means to distinguish between different intracellular vesicles and allow</w:t>
      </w:r>
      <w:r w:rsidR="00F61712" w:rsidRPr="00484D88">
        <w:rPr>
          <w:color w:val="000000" w:themeColor="text1"/>
        </w:rPr>
        <w:t>s</w:t>
      </w:r>
      <w:r w:rsidR="00A10BDD" w:rsidRPr="00484D88">
        <w:rPr>
          <w:color w:val="000000" w:themeColor="text1"/>
        </w:rPr>
        <w:t xml:space="preserve"> a spatial-temporal tracking of multiple macropinocytotic and endocytic cargos and proteins. </w:t>
      </w:r>
      <w:r w:rsidR="00A53715" w:rsidRPr="00484D88">
        <w:rPr>
          <w:color w:val="000000" w:themeColor="text1"/>
        </w:rPr>
        <w:t xml:space="preserve">The method of immersing cells in </w:t>
      </w:r>
      <w:r w:rsidR="00F61712" w:rsidRPr="00484D88">
        <w:rPr>
          <w:color w:val="000000" w:themeColor="text1"/>
        </w:rPr>
        <w:t xml:space="preserve">a </w:t>
      </w:r>
      <w:r w:rsidR="00A53715" w:rsidRPr="00484D88">
        <w:rPr>
          <w:color w:val="000000" w:themeColor="text1"/>
        </w:rPr>
        <w:t>dextran medium to monitor the dynamic process of fluid</w:t>
      </w:r>
      <w:r w:rsidR="00F61712" w:rsidRPr="00484D88">
        <w:rPr>
          <w:color w:val="000000" w:themeColor="text1"/>
        </w:rPr>
        <w:t>-</w:t>
      </w:r>
      <w:r w:rsidR="00A53715" w:rsidRPr="00484D88">
        <w:rPr>
          <w:color w:val="000000" w:themeColor="text1"/>
        </w:rPr>
        <w:t xml:space="preserve">phase uptake was first demonstrated in </w:t>
      </w:r>
      <w:r w:rsidR="00A53715" w:rsidRPr="00484D88">
        <w:rPr>
          <w:i/>
          <w:iCs/>
          <w:color w:val="000000" w:themeColor="text1"/>
        </w:rPr>
        <w:t>Dictyostelium</w:t>
      </w:r>
      <w:r w:rsidR="00A53715" w:rsidRPr="00241E36">
        <w:rPr>
          <w:color w:val="000000" w:themeColor="text1"/>
        </w:rPr>
        <w:fldChar w:fldCharType="begin"/>
      </w:r>
      <w:r w:rsidR="0066661A" w:rsidRPr="00484D88">
        <w:rPr>
          <w:color w:val="000000" w:themeColor="text1"/>
        </w:rPr>
        <w:instrText xml:space="preserve"> ADDIN EN.CITE &lt;EndNote&gt;&lt;Cite&gt;&lt;Author&gt;Hacker&lt;/Author&gt;&lt;Year&gt;1997&lt;/Year&gt;&lt;RecNum&gt;671&lt;/RecNum&gt;&lt;DisplayText&gt;&lt;style face="superscript"&gt;23&lt;/style&gt;&lt;/DisplayText&gt;&lt;record&gt;&lt;rec-number&gt;671&lt;/rec-number&gt;&lt;foreign-keys&gt;&lt;key app="EN" db-id="svpzvz0fyx2v9he90dqxxztv5xw5p5pr9rsf" timestamp="1622704076" guid="6e117727-b982-496a-8f0d-9714978c2d41"&gt;671&lt;/key&gt;&lt;/foreign-keys&gt;&lt;ref-type name="Journal Article"&gt;17&lt;/ref-type&gt;&lt;contributors&gt;&lt;authors&gt;&lt;author&gt;Hacker, U.&lt;/author&gt;&lt;author&gt;Albrecht, R.&lt;/author&gt;&lt;author&gt;Maniak, M.&lt;/author&gt;&lt;/authors&gt;&lt;/contributors&gt;&lt;auth-address&gt;Max-Planck-Institut fur Biochemie, Martinsried, Germany.&lt;/auth-address&gt;&lt;titles&gt;&lt;title&gt;Fluid-phase uptake by macropinocytosis in Dictyostelium&lt;/title&gt;&lt;secondary-title&gt;J Cell Sci&lt;/secondary-title&gt;&lt;/titles&gt;&lt;periodical&gt;&lt;full-title&gt;J Cell Sci&lt;/full-title&gt;&lt;/periodical&gt;&lt;pages&gt;105-12&lt;/pages&gt;&lt;volume&gt;110 ( Pt 2)&lt;/volume&gt;&lt;edition&gt;1997/01/01&lt;/edition&gt;&lt;keywords&gt;&lt;keyword&gt;Actins/*metabolism&lt;/keyword&gt;&lt;keyword&gt;Animals&lt;/keyword&gt;&lt;keyword&gt;Dictyostelium/*physiology&lt;/keyword&gt;&lt;keyword&gt;Green Fluorescent Proteins&lt;/keyword&gt;&lt;keyword&gt;Luminescent Proteins/genetics/pharmacokinetics&lt;/keyword&gt;&lt;keyword&gt;Microfilament Proteins/genetics/*pharmacokinetics&lt;/keyword&gt;&lt;keyword&gt;*Pinocytosis&lt;/keyword&gt;&lt;keyword&gt;Recombinant Fusion Proteins/genetics/pharmacokinetics&lt;/keyword&gt;&lt;/keywords&gt;&lt;dates&gt;&lt;year&gt;1997&lt;/year&gt;&lt;pub-dates&gt;&lt;date&gt;Jan&lt;/date&gt;&lt;/pub-dates&gt;&lt;/dates&gt;&lt;isbn&gt;0021-9533 (Print)&amp;#xD;0021-9533 (Linking)&lt;/isbn&gt;&lt;accession-num&gt;9044041&lt;/accession-num&gt;&lt;urls&gt;&lt;related-urls&gt;&lt;url&gt;https://www.ncbi.nlm.nih.gov/pubmed/9044041&lt;/url&gt;&lt;/related-urls&gt;&lt;/urls&gt;&lt;/record&gt;&lt;/Cite&gt;&lt;/EndNote&gt;</w:instrText>
      </w:r>
      <w:r w:rsidR="00A53715" w:rsidRPr="00BB776C">
        <w:rPr>
          <w:color w:val="000000" w:themeColor="text1"/>
        </w:rPr>
        <w:fldChar w:fldCharType="separate"/>
      </w:r>
      <w:r w:rsidR="0066661A" w:rsidRPr="00BB776C">
        <w:rPr>
          <w:color w:val="000000" w:themeColor="text1"/>
          <w:vertAlign w:val="superscript"/>
        </w:rPr>
        <w:t>23</w:t>
      </w:r>
      <w:r w:rsidR="00A53715" w:rsidRPr="00241E36">
        <w:rPr>
          <w:color w:val="000000" w:themeColor="text1"/>
        </w:rPr>
        <w:fldChar w:fldCharType="end"/>
      </w:r>
      <w:r w:rsidR="00A53715" w:rsidRPr="00484D88">
        <w:rPr>
          <w:i/>
          <w:iCs/>
          <w:color w:val="000000" w:themeColor="text1"/>
        </w:rPr>
        <w:t>.</w:t>
      </w:r>
      <w:r w:rsidR="00A53715" w:rsidRPr="00241E36">
        <w:rPr>
          <w:color w:val="000000" w:themeColor="text1"/>
        </w:rPr>
        <w:t xml:space="preserve"> </w:t>
      </w:r>
      <w:r w:rsidR="00056BF2" w:rsidRPr="00241E36">
        <w:rPr>
          <w:color w:val="000000" w:themeColor="text1"/>
        </w:rPr>
        <w:t>E</w:t>
      </w:r>
      <w:r w:rsidR="00A10BDD" w:rsidRPr="00241E36">
        <w:rPr>
          <w:color w:val="000000" w:themeColor="text1"/>
        </w:rPr>
        <w:t xml:space="preserve">xamples of </w:t>
      </w:r>
      <w:r w:rsidR="00A53715" w:rsidRPr="00241E36">
        <w:rPr>
          <w:color w:val="000000" w:themeColor="text1"/>
        </w:rPr>
        <w:t xml:space="preserve">other </w:t>
      </w:r>
      <w:r w:rsidR="00A10BDD" w:rsidRPr="00241E36">
        <w:rPr>
          <w:color w:val="000000" w:themeColor="text1"/>
        </w:rPr>
        <w:t>previous studies have</w:t>
      </w:r>
      <w:r w:rsidR="00056BF2" w:rsidRPr="00FC643E">
        <w:rPr>
          <w:color w:val="000000" w:themeColor="text1"/>
        </w:rPr>
        <w:t xml:space="preserve"> also</w:t>
      </w:r>
      <w:r w:rsidR="00A10BDD" w:rsidRPr="00FC643E">
        <w:rPr>
          <w:color w:val="000000" w:themeColor="text1"/>
        </w:rPr>
        <w:t xml:space="preserve"> viewed cells in relief to view uptake</w:t>
      </w:r>
      <w:r w:rsidR="006B2E28" w:rsidRPr="00241E36">
        <w:rPr>
          <w:color w:val="000000" w:themeColor="text1"/>
        </w:rPr>
        <w:fldChar w:fldCharType="begin">
          <w:fldData xml:space="preserve">PEVuZE5vdGU+PENpdGU+PEF1dGhvcj5CYWxsZXN0ZXJvczwvQXV0aG9yPjxZZWFyPjIwMjA8L1ll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PEVuZE5vdGU+PENpdGU+PEF1dGhvcj5CYWxsZXN0ZXJvczwvQXV0aG9yPjxZZWFyPjIwMjA8L1ll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BB776C">
        <w:rPr>
          <w:color w:val="000000" w:themeColor="text1"/>
        </w:rPr>
      </w:r>
      <w:r w:rsidR="006B2E28" w:rsidRPr="00BB776C">
        <w:rPr>
          <w:color w:val="000000" w:themeColor="text1"/>
        </w:rPr>
        <w:fldChar w:fldCharType="separate"/>
      </w:r>
      <w:r w:rsidR="0066661A" w:rsidRPr="00BB776C">
        <w:rPr>
          <w:color w:val="000000" w:themeColor="text1"/>
          <w:vertAlign w:val="superscript"/>
        </w:rPr>
        <w:t>15,16</w:t>
      </w:r>
      <w:r w:rsidR="006B2E28" w:rsidRPr="00241E36">
        <w:rPr>
          <w:color w:val="000000" w:themeColor="text1"/>
        </w:rPr>
        <w:fldChar w:fldCharType="end"/>
      </w:r>
      <w:r w:rsidR="00056BF2" w:rsidRPr="00484D88">
        <w:rPr>
          <w:color w:val="000000" w:themeColor="text1"/>
        </w:rPr>
        <w:t>. T</w:t>
      </w:r>
      <w:r w:rsidR="00A53715" w:rsidRPr="00241E36">
        <w:rPr>
          <w:color w:val="000000" w:themeColor="text1"/>
        </w:rPr>
        <w:t xml:space="preserve">he </w:t>
      </w:r>
      <w:r w:rsidR="00A10BDD" w:rsidRPr="00241E36">
        <w:rPr>
          <w:color w:val="000000" w:themeColor="text1"/>
        </w:rPr>
        <w:t xml:space="preserve">protocol described </w:t>
      </w:r>
      <w:r w:rsidR="00A53715" w:rsidRPr="00241E36">
        <w:rPr>
          <w:color w:val="000000" w:themeColor="text1"/>
        </w:rPr>
        <w:t xml:space="preserve">in this paper </w:t>
      </w:r>
      <w:r w:rsidR="00A10BDD" w:rsidRPr="00241E36">
        <w:rPr>
          <w:color w:val="000000" w:themeColor="text1"/>
        </w:rPr>
        <w:t>provide</w:t>
      </w:r>
      <w:r w:rsidR="002C55D2">
        <w:rPr>
          <w:color w:val="000000" w:themeColor="text1"/>
        </w:rPr>
        <w:t>s</w:t>
      </w:r>
      <w:r w:rsidR="00A10BDD" w:rsidRPr="00241E36">
        <w:rPr>
          <w:color w:val="000000" w:themeColor="text1"/>
        </w:rPr>
        <w:t xml:space="preserve"> a more comprehensive treatment and analysis of this approach that will no</w:t>
      </w:r>
      <w:r w:rsidR="00A10BDD" w:rsidRPr="006F2F77">
        <w:rPr>
          <w:color w:val="000000" w:themeColor="text1"/>
        </w:rPr>
        <w:t xml:space="preserve">w facilitate future studies in a wide variety of cell and tissue settings. </w:t>
      </w:r>
      <w:r w:rsidR="00CA0D74" w:rsidRPr="00484D88">
        <w:rPr>
          <w:color w:val="000000" w:themeColor="text1"/>
        </w:rPr>
        <w:t>T</w:t>
      </w:r>
      <w:r w:rsidR="00056BF2" w:rsidRPr="00484D88">
        <w:rPr>
          <w:color w:val="000000" w:themeColor="text1"/>
        </w:rPr>
        <w:t xml:space="preserve">his approach is also amenable to organoids bathed in dextran and to </w:t>
      </w:r>
      <w:r w:rsidR="00056BF2" w:rsidRPr="00484D88">
        <w:rPr>
          <w:i/>
          <w:iCs/>
          <w:color w:val="000000" w:themeColor="text1"/>
        </w:rPr>
        <w:t>in vivo</w:t>
      </w:r>
      <w:r w:rsidR="00056BF2" w:rsidRPr="00484D88">
        <w:rPr>
          <w:color w:val="000000" w:themeColor="text1"/>
        </w:rPr>
        <w:t xml:space="preserve"> settings where dextran is usually perfused or injected into tissues, embryos</w:t>
      </w:r>
      <w:r w:rsidR="00F61712" w:rsidRPr="00484D88">
        <w:rPr>
          <w:color w:val="000000" w:themeColor="text1"/>
        </w:rPr>
        <w:t>,</w:t>
      </w:r>
      <w:r w:rsidR="00056BF2" w:rsidRPr="00484D88">
        <w:rPr>
          <w:color w:val="000000" w:themeColor="text1"/>
        </w:rPr>
        <w:t xml:space="preserve"> and whole organisms where it cannot easily be washed out.</w:t>
      </w:r>
    </w:p>
    <w:p w14:paraId="4991E5FB" w14:textId="77777777" w:rsidR="002B5204" w:rsidRPr="00484D88" w:rsidRDefault="002B5204" w:rsidP="00AC2D58">
      <w:pPr>
        <w:rPr>
          <w:color w:val="000000" w:themeColor="text1"/>
        </w:rPr>
      </w:pPr>
    </w:p>
    <w:p w14:paraId="74873715" w14:textId="0E83FF6D" w:rsidR="00A10BDD" w:rsidRPr="00484D88" w:rsidRDefault="00A10BDD" w:rsidP="00AC2D58">
      <w:pPr>
        <w:rPr>
          <w:color w:val="000000" w:themeColor="text1"/>
        </w:rPr>
      </w:pPr>
      <w:r w:rsidRPr="00484D88">
        <w:rPr>
          <w:color w:val="000000" w:themeColor="text1"/>
        </w:rPr>
        <w:t xml:space="preserve">The uptake of small </w:t>
      </w:r>
      <w:r w:rsidR="006B2E28" w:rsidRPr="00484D88">
        <w:rPr>
          <w:color w:val="000000" w:themeColor="text1"/>
        </w:rPr>
        <w:t>and</w:t>
      </w:r>
      <w:r w:rsidRPr="00484D88">
        <w:rPr>
          <w:color w:val="000000" w:themeColor="text1"/>
        </w:rPr>
        <w:t xml:space="preserve"> large </w:t>
      </w:r>
      <w:proofErr w:type="spellStart"/>
      <w:r w:rsidRPr="00484D88">
        <w:rPr>
          <w:color w:val="000000" w:themeColor="text1"/>
        </w:rPr>
        <w:t>dextran</w:t>
      </w:r>
      <w:r w:rsidR="006B2E28" w:rsidRPr="00484D88">
        <w:rPr>
          <w:color w:val="000000" w:themeColor="text1"/>
        </w:rPr>
        <w:t>s</w:t>
      </w:r>
      <w:proofErr w:type="spellEnd"/>
      <w:r w:rsidRPr="00484D88">
        <w:rPr>
          <w:color w:val="000000" w:themeColor="text1"/>
        </w:rPr>
        <w:t>, separately or together</w:t>
      </w:r>
      <w:r w:rsidR="006B2E28" w:rsidRPr="00484D88">
        <w:rPr>
          <w:color w:val="000000" w:themeColor="text1"/>
        </w:rPr>
        <w:t>,</w:t>
      </w:r>
      <w:r w:rsidRPr="00484D88">
        <w:rPr>
          <w:color w:val="000000" w:themeColor="text1"/>
        </w:rPr>
        <w:t xml:space="preserve"> can provide a powerful setting for quantification and for comparing </w:t>
      </w:r>
      <w:proofErr w:type="spellStart"/>
      <w:r w:rsidRPr="00484D88">
        <w:rPr>
          <w:color w:val="000000" w:themeColor="text1"/>
        </w:rPr>
        <w:t>macropinocytosis</w:t>
      </w:r>
      <w:proofErr w:type="spellEnd"/>
      <w:r w:rsidRPr="00484D88">
        <w:rPr>
          <w:color w:val="000000" w:themeColor="text1"/>
        </w:rPr>
        <w:t xml:space="preserve"> with other endocytic pathways. In dual labeled samples, populations of endosomes can be segregated in red and green channels or merged for quantification. Quantification can be achieved using Fiji and an </w:t>
      </w:r>
      <w:r w:rsidR="00F61712" w:rsidRPr="00484D88">
        <w:rPr>
          <w:color w:val="000000" w:themeColor="text1"/>
        </w:rPr>
        <w:t>image-</w:t>
      </w:r>
      <w:r w:rsidRPr="00484D88">
        <w:rPr>
          <w:color w:val="000000" w:themeColor="text1"/>
        </w:rPr>
        <w:t>based script</w:t>
      </w:r>
      <w:r w:rsidR="006B2E28" w:rsidRPr="00241E36">
        <w:rPr>
          <w:color w:val="000000" w:themeColor="text1"/>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PEVuZE5vdGU+PENpdGU+PEF1dGhvcj5Db25kb248L0F1dGhvcj48WWVhcj4yMDE4PC9ZZWFyPjxS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BB776C">
        <w:rPr>
          <w:color w:val="000000" w:themeColor="text1"/>
        </w:rPr>
      </w:r>
      <w:r w:rsidR="006B2E28" w:rsidRPr="00BB776C">
        <w:rPr>
          <w:color w:val="000000" w:themeColor="text1"/>
        </w:rPr>
        <w:fldChar w:fldCharType="separate"/>
      </w:r>
      <w:r w:rsidR="0066661A" w:rsidRPr="00BB776C">
        <w:rPr>
          <w:color w:val="000000" w:themeColor="text1"/>
          <w:vertAlign w:val="superscript"/>
        </w:rPr>
        <w:t>19</w:t>
      </w:r>
      <w:r w:rsidR="006B2E28" w:rsidRPr="00241E36">
        <w:rPr>
          <w:color w:val="000000" w:themeColor="text1"/>
        </w:rPr>
        <w:fldChar w:fldCharType="end"/>
      </w:r>
      <w:r w:rsidRPr="00484D88">
        <w:rPr>
          <w:color w:val="000000" w:themeColor="text1"/>
        </w:rPr>
        <w:t xml:space="preserve"> that measures fluorescent dextran uptake (or uptake of o</w:t>
      </w:r>
      <w:r w:rsidRPr="00241E36">
        <w:rPr>
          <w:color w:val="000000" w:themeColor="text1"/>
        </w:rPr>
        <w:t xml:space="preserve">ther fluorescent markers) on a per-cell basis (described in the protocol above) for analysis of individual cells and large numbers of cells in whole populations. </w:t>
      </w:r>
      <w:r w:rsidR="00410D9F" w:rsidRPr="006F2F77">
        <w:rPr>
          <w:color w:val="000000" w:themeColor="text1"/>
        </w:rPr>
        <w:t xml:space="preserve">This method can gather distinct, relative measurements for </w:t>
      </w:r>
      <w:proofErr w:type="spellStart"/>
      <w:r w:rsidR="00410D9F" w:rsidRPr="006F2F77">
        <w:rPr>
          <w:color w:val="000000" w:themeColor="text1"/>
        </w:rPr>
        <w:t>dextrans</w:t>
      </w:r>
      <w:proofErr w:type="spellEnd"/>
      <w:r w:rsidR="00410D9F" w:rsidRPr="006F2F77">
        <w:rPr>
          <w:color w:val="000000" w:themeColor="text1"/>
        </w:rPr>
        <w:t xml:space="preserve"> of different color</w:t>
      </w:r>
      <w:r w:rsidR="00F61712" w:rsidRPr="00484D88">
        <w:rPr>
          <w:color w:val="000000" w:themeColor="text1"/>
        </w:rPr>
        <w:t>s</w:t>
      </w:r>
      <w:r w:rsidR="00410D9F" w:rsidRPr="00484D88">
        <w:rPr>
          <w:color w:val="000000" w:themeColor="text1"/>
        </w:rPr>
        <w:t xml:space="preserve"> and size</w:t>
      </w:r>
      <w:r w:rsidR="00F61712" w:rsidRPr="00484D88">
        <w:rPr>
          <w:color w:val="000000" w:themeColor="text1"/>
        </w:rPr>
        <w:t>s</w:t>
      </w:r>
      <w:r w:rsidR="00410D9F" w:rsidRPr="00484D88">
        <w:rPr>
          <w:color w:val="000000" w:themeColor="text1"/>
        </w:rPr>
        <w:t xml:space="preserve"> within dual-labeled cells, as depicted in </w:t>
      </w:r>
      <w:r w:rsidR="00410D9F" w:rsidRPr="00484D88">
        <w:rPr>
          <w:b/>
          <w:bCs/>
          <w:color w:val="000000" w:themeColor="text1"/>
        </w:rPr>
        <w:t>Figure 2</w:t>
      </w:r>
      <w:r w:rsidR="00410D9F" w:rsidRPr="00484D88">
        <w:rPr>
          <w:color w:val="000000" w:themeColor="text1"/>
        </w:rPr>
        <w:t xml:space="preserve">, to record the different volumes and behaviors of uptake through </w:t>
      </w:r>
      <w:proofErr w:type="spellStart"/>
      <w:r w:rsidR="00410D9F" w:rsidRPr="00484D88">
        <w:rPr>
          <w:color w:val="000000" w:themeColor="text1"/>
        </w:rPr>
        <w:t>macropinocytic</w:t>
      </w:r>
      <w:proofErr w:type="spellEnd"/>
      <w:r w:rsidR="00410D9F" w:rsidRPr="00484D88">
        <w:rPr>
          <w:color w:val="000000" w:themeColor="text1"/>
        </w:rPr>
        <w:t xml:space="preserve"> and endocytic pathways. </w:t>
      </w:r>
      <w:r w:rsidRPr="00484D88">
        <w:rPr>
          <w:color w:val="000000" w:themeColor="text1"/>
        </w:rPr>
        <w:t xml:space="preserve">Quantification of fluorescence intensities is facilitated by having </w:t>
      </w:r>
      <w:proofErr w:type="spellStart"/>
      <w:r w:rsidRPr="00484D88">
        <w:rPr>
          <w:color w:val="000000" w:themeColor="text1"/>
        </w:rPr>
        <w:t>macropinosomes</w:t>
      </w:r>
      <w:proofErr w:type="spellEnd"/>
      <w:r w:rsidRPr="00484D88">
        <w:rPr>
          <w:color w:val="000000" w:themeColor="text1"/>
        </w:rPr>
        <w:t xml:space="preserve"> and endosomes sharply delineated against the high contrast black cell backgrounds.</w:t>
      </w:r>
    </w:p>
    <w:p w14:paraId="02591AEA" w14:textId="77777777" w:rsidR="00A10BDD" w:rsidRPr="00484D88" w:rsidRDefault="00A10BDD" w:rsidP="00AC2D58">
      <w:pPr>
        <w:rPr>
          <w:color w:val="000000" w:themeColor="text1"/>
        </w:rPr>
      </w:pPr>
    </w:p>
    <w:p w14:paraId="2F6A4745" w14:textId="5DDB0672" w:rsidR="00A10BDD" w:rsidRPr="00241E36" w:rsidRDefault="00A10BDD" w:rsidP="00AC2D58">
      <w:pPr>
        <w:rPr>
          <w:color w:val="000000" w:themeColor="text1"/>
        </w:rPr>
      </w:pPr>
      <w:r w:rsidRPr="00484D88">
        <w:rPr>
          <w:color w:val="000000" w:themeColor="text1"/>
        </w:rPr>
        <w:t xml:space="preserve">Fluorescent </w:t>
      </w:r>
      <w:proofErr w:type="spellStart"/>
      <w:r w:rsidRPr="00484D88">
        <w:rPr>
          <w:color w:val="000000" w:themeColor="text1"/>
        </w:rPr>
        <w:t>dextrans</w:t>
      </w:r>
      <w:proofErr w:type="spellEnd"/>
      <w:r w:rsidRPr="00484D88">
        <w:rPr>
          <w:color w:val="000000" w:themeColor="text1"/>
        </w:rPr>
        <w:t xml:space="preserve"> can also be combined with a myriad of other labeled cargo or membrane proteins or lipids to obtain contextual information for </w:t>
      </w:r>
      <w:proofErr w:type="spellStart"/>
      <w:r w:rsidRPr="00484D88">
        <w:rPr>
          <w:color w:val="000000" w:themeColor="text1"/>
        </w:rPr>
        <w:t>m</w:t>
      </w:r>
      <w:r w:rsidR="00CA0D74" w:rsidRPr="00484D88">
        <w:rPr>
          <w:color w:val="000000" w:themeColor="text1"/>
        </w:rPr>
        <w:t>a</w:t>
      </w:r>
      <w:r w:rsidRPr="00484D88">
        <w:rPr>
          <w:color w:val="000000" w:themeColor="text1"/>
        </w:rPr>
        <w:t>cropinocytosis</w:t>
      </w:r>
      <w:proofErr w:type="spellEnd"/>
      <w:r w:rsidRPr="00484D88">
        <w:rPr>
          <w:color w:val="000000" w:themeColor="text1"/>
        </w:rPr>
        <w:t xml:space="preserve">. By demonstrating examples of fluorescent lipid probes, we show how different stages of </w:t>
      </w:r>
      <w:proofErr w:type="spellStart"/>
      <w:r w:rsidRPr="00484D88">
        <w:rPr>
          <w:color w:val="000000" w:themeColor="text1"/>
        </w:rPr>
        <w:t>macropinocytosis</w:t>
      </w:r>
      <w:proofErr w:type="spellEnd"/>
      <w:r w:rsidRPr="00484D88">
        <w:rPr>
          <w:color w:val="000000" w:themeColor="text1"/>
        </w:rPr>
        <w:t xml:space="preserve"> can be </w:t>
      </w:r>
      <w:r w:rsidRPr="00484D88">
        <w:rPr>
          <w:color w:val="000000" w:themeColor="text1"/>
        </w:rPr>
        <w:lastRenderedPageBreak/>
        <w:t>defined</w:t>
      </w:r>
      <w:r w:rsidR="00F61712" w:rsidRPr="00484D88">
        <w:rPr>
          <w:color w:val="000000" w:themeColor="text1"/>
        </w:rPr>
        <w:t>. F</w:t>
      </w:r>
      <w:r w:rsidRPr="00484D88">
        <w:rPr>
          <w:color w:val="000000" w:themeColor="text1"/>
        </w:rPr>
        <w:t xml:space="preserve">urthermore, it is also possible to combine multiple lipid probes as well as dextran to track the dynamic transitions of </w:t>
      </w:r>
      <w:proofErr w:type="spellStart"/>
      <w:r w:rsidRPr="00484D88">
        <w:rPr>
          <w:color w:val="000000" w:themeColor="text1"/>
        </w:rPr>
        <w:t>phosphoinositides</w:t>
      </w:r>
      <w:proofErr w:type="spellEnd"/>
      <w:r w:rsidRPr="00484D88">
        <w:rPr>
          <w:color w:val="000000" w:themeColor="text1"/>
        </w:rPr>
        <w:t xml:space="preserve"> throughout macropinocytosis</w:t>
      </w:r>
      <w:r w:rsidRPr="00241E36">
        <w:rPr>
          <w:color w:val="000000" w:themeColor="text1"/>
        </w:rPr>
        <w:fldChar w:fldCharType="begin">
          <w:fldData xml:space="preserve">PEVuZE5vdGU+PENpdGU+PEF1dGhvcj5XYWxsPC9BdXRob3I+PFllYXI+MjAxNzwvWWVhcj48UmVj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PEVuZE5vdGU+PENpdGU+PEF1dGhvcj5XYWxsPC9BdXRob3I+PFllYXI+MjAxNzwvWWVhcj48UmVj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24</w:t>
      </w:r>
      <w:r w:rsidRPr="00241E36">
        <w:rPr>
          <w:color w:val="000000" w:themeColor="text1"/>
        </w:rPr>
        <w:fldChar w:fldCharType="end"/>
      </w:r>
      <w:r w:rsidRPr="00484D88">
        <w:rPr>
          <w:color w:val="000000" w:themeColor="text1"/>
        </w:rPr>
        <w:t xml:space="preserve">. The roles of successive phospholipids in the process of </w:t>
      </w:r>
      <w:proofErr w:type="spellStart"/>
      <w:r w:rsidRPr="00484D88">
        <w:rPr>
          <w:color w:val="000000" w:themeColor="text1"/>
        </w:rPr>
        <w:t>macropinocytosis</w:t>
      </w:r>
      <w:proofErr w:type="spellEnd"/>
      <w:r w:rsidRPr="00484D88">
        <w:rPr>
          <w:color w:val="000000" w:themeColor="text1"/>
        </w:rPr>
        <w:t xml:space="preserve"> and for receptor signaling and sorting within </w:t>
      </w:r>
      <w:proofErr w:type="spellStart"/>
      <w:r w:rsidRPr="00484D88">
        <w:rPr>
          <w:color w:val="000000" w:themeColor="text1"/>
        </w:rPr>
        <w:t>macropinosomes</w:t>
      </w:r>
      <w:proofErr w:type="spellEnd"/>
      <w:r w:rsidRPr="00484D88">
        <w:rPr>
          <w:color w:val="000000" w:themeColor="text1"/>
        </w:rPr>
        <w:t xml:space="preserve"> have been well documented and can also be manipulated with lipid kinase and phosphatase inhibitors </w:t>
      </w:r>
      <w:r w:rsidRPr="00241E36">
        <w:rPr>
          <w:color w:val="000000" w:themeColor="text1"/>
        </w:rPr>
        <w:fldChar w:fldCharType="begin">
          <w:fldData xml:space="preserve">PEVuZE5vdGU+PENpdGU+PEF1dGhvcj5Cb2hkYW5vd2ljejwvQXV0aG9yPjxZZWFyPjIwMTM8L1ll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PEVuZE5vdGU+PENpdGU+PEF1dGhvcj5Cb2hkYW5vd2ljejwvQXV0aG9yPjxZZWFyPjIwMTM8L1ll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9,25,26</w:t>
      </w:r>
      <w:r w:rsidRPr="00241E36">
        <w:rPr>
          <w:color w:val="000000" w:themeColor="text1"/>
        </w:rPr>
        <w:fldChar w:fldCharType="end"/>
      </w:r>
      <w:r w:rsidRPr="00484D88">
        <w:rPr>
          <w:color w:val="000000" w:themeColor="text1"/>
        </w:rPr>
        <w:t xml:space="preserve">. Another important approach is to compare the uptake of fluid-phase dextran with labeled membrane proteins, either to compare the probes within </w:t>
      </w:r>
      <w:proofErr w:type="spellStart"/>
      <w:r w:rsidRPr="00484D88">
        <w:rPr>
          <w:color w:val="000000" w:themeColor="text1"/>
        </w:rPr>
        <w:t>macropinosomes</w:t>
      </w:r>
      <w:proofErr w:type="spellEnd"/>
      <w:r w:rsidRPr="00484D88">
        <w:rPr>
          <w:color w:val="000000" w:themeColor="text1"/>
        </w:rPr>
        <w:t xml:space="preserve"> or</w:t>
      </w:r>
      <w:r w:rsidRPr="00241E36">
        <w:rPr>
          <w:color w:val="000000" w:themeColor="text1"/>
        </w:rPr>
        <w:t xml:space="preserve"> to contrast different pathways, as shown in </w:t>
      </w:r>
      <w:r w:rsidRPr="006F2F77">
        <w:rPr>
          <w:b/>
          <w:bCs/>
          <w:color w:val="000000" w:themeColor="text1"/>
        </w:rPr>
        <w:t>Figure 4</w:t>
      </w:r>
      <w:r w:rsidRPr="006F2F77">
        <w:rPr>
          <w:color w:val="000000" w:themeColor="text1"/>
        </w:rPr>
        <w:t>.</w:t>
      </w:r>
      <w:r w:rsidR="006A76D7">
        <w:rPr>
          <w:color w:val="000000" w:themeColor="text1"/>
        </w:rPr>
        <w:t xml:space="preserve"> </w:t>
      </w:r>
      <w:r w:rsidR="00645F55" w:rsidRPr="00AF3875">
        <w:rPr>
          <w:color w:val="000000" w:themeColor="text1"/>
        </w:rPr>
        <w:t>Transferrin and dextran can be readily and simultaneously applied to cells to compare internalization in different pathways</w:t>
      </w:r>
      <w:r w:rsidRPr="00484D88">
        <w:rPr>
          <w:color w:val="000000" w:themeColor="text1"/>
        </w:rPr>
        <w:t xml:space="preserve">. Labeled, membrane-associated </w:t>
      </w:r>
      <w:proofErr w:type="spellStart"/>
      <w:r w:rsidRPr="00484D88">
        <w:rPr>
          <w:color w:val="000000" w:themeColor="text1"/>
        </w:rPr>
        <w:t>Rab</w:t>
      </w:r>
      <w:proofErr w:type="spellEnd"/>
      <w:r w:rsidRPr="00484D88">
        <w:rPr>
          <w:color w:val="000000" w:themeColor="text1"/>
        </w:rPr>
        <w:t xml:space="preserve"> GTPases can be expressed in cells and used to label different stages of </w:t>
      </w:r>
      <w:proofErr w:type="spellStart"/>
      <w:r w:rsidRPr="00484D88">
        <w:rPr>
          <w:color w:val="000000" w:themeColor="text1"/>
        </w:rPr>
        <w:t>macropinocytosis</w:t>
      </w:r>
      <w:proofErr w:type="spellEnd"/>
      <w:r w:rsidRPr="00484D88">
        <w:rPr>
          <w:color w:val="000000" w:themeColor="text1"/>
        </w:rPr>
        <w:t>, including Rabs8a and 13 and Rab5</w:t>
      </w:r>
      <w:r w:rsidRPr="00241E36">
        <w:rPr>
          <w:color w:val="000000" w:themeColor="text1"/>
        </w:rPr>
        <w:fldChar w:fldCharType="begin">
          <w:fldData xml:space="preserve">PEVuZE5vdGU+PENpdGU+PEF1dGhvcj5XYWxsPC9BdXRob3I+PFllYXI+MjAxNzwvWWVhcj48UmVj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PEVuZE5vdGU+PENpdGU+PEF1dGhvcj5XYWxsPC9BdXRob3I+PFllYXI+MjAxNzwvWWVhcj48UmVj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19,24,27,28</w:t>
      </w:r>
      <w:r w:rsidRPr="00241E36">
        <w:rPr>
          <w:color w:val="000000" w:themeColor="text1"/>
        </w:rPr>
        <w:fldChar w:fldCharType="end"/>
      </w:r>
      <w:r w:rsidRPr="00484D88">
        <w:rPr>
          <w:color w:val="000000" w:themeColor="text1"/>
        </w:rPr>
        <w:t xml:space="preserve">, while Rab7 </w:t>
      </w:r>
      <w:r w:rsidR="00645F55" w:rsidRPr="00241E36">
        <w:rPr>
          <w:color w:val="000000" w:themeColor="text1"/>
        </w:rPr>
        <w:t xml:space="preserve">and </w:t>
      </w:r>
      <w:r w:rsidRPr="006F2F77">
        <w:rPr>
          <w:color w:val="000000" w:themeColor="text1"/>
        </w:rPr>
        <w:t xml:space="preserve">Lamp1 are useful for tracking </w:t>
      </w:r>
      <w:proofErr w:type="spellStart"/>
      <w:r w:rsidRPr="006F2F77">
        <w:rPr>
          <w:color w:val="000000" w:themeColor="text1"/>
        </w:rPr>
        <w:t>macropinosome</w:t>
      </w:r>
      <w:proofErr w:type="spellEnd"/>
      <w:r w:rsidRPr="006F2F77">
        <w:rPr>
          <w:color w:val="000000" w:themeColor="text1"/>
        </w:rPr>
        <w:t xml:space="preserve"> maturation through </w:t>
      </w:r>
      <w:r w:rsidR="00645F55" w:rsidRPr="006F2F77">
        <w:rPr>
          <w:color w:val="000000" w:themeColor="text1"/>
        </w:rPr>
        <w:t xml:space="preserve">to </w:t>
      </w:r>
      <w:r w:rsidRPr="00AF3875">
        <w:rPr>
          <w:color w:val="000000" w:themeColor="text1"/>
        </w:rPr>
        <w:t>fusion with late endo/lysosomes</w:t>
      </w:r>
      <w:r w:rsidRPr="00241E36">
        <w:rPr>
          <w:color w:val="000000" w:themeColor="text1"/>
        </w:rPr>
        <w:fldChar w:fldCharType="begin">
          <w:fldData xml:space="preserve">PEVuZE5vdGU+PENpdGU+PEF1dGhvcj5SYWNvb3NpbjwvQXV0aG9yPjxZZWFyPjE5OTM8L1llYXI+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PEVuZE5vdGU+PENpdGU+PEF1dGhvcj5SYWNvb3NpbjwvQXV0aG9yPjxZZWFyPjE5OTM8L1llYXI+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Pr="00BB776C">
        <w:rPr>
          <w:color w:val="000000" w:themeColor="text1"/>
        </w:rPr>
      </w:r>
      <w:r w:rsidRPr="00BB776C">
        <w:rPr>
          <w:color w:val="000000" w:themeColor="text1"/>
        </w:rPr>
        <w:fldChar w:fldCharType="separate"/>
      </w:r>
      <w:r w:rsidR="0066661A" w:rsidRPr="00BB776C">
        <w:rPr>
          <w:color w:val="000000" w:themeColor="text1"/>
          <w:vertAlign w:val="superscript"/>
        </w:rPr>
        <w:t>29,30</w:t>
      </w:r>
      <w:r w:rsidRPr="00241E36">
        <w:rPr>
          <w:color w:val="000000" w:themeColor="text1"/>
        </w:rPr>
        <w:fldChar w:fldCharType="end"/>
      </w:r>
      <w:r w:rsidRPr="00484D88">
        <w:rPr>
          <w:color w:val="000000" w:themeColor="text1"/>
        </w:rPr>
        <w:t xml:space="preserve">. </w:t>
      </w:r>
    </w:p>
    <w:p w14:paraId="1B3CE7C1" w14:textId="77777777" w:rsidR="00A10BDD" w:rsidRPr="00241E36" w:rsidRDefault="00A10BDD" w:rsidP="00AC2D58">
      <w:pPr>
        <w:rPr>
          <w:color w:val="000000" w:themeColor="text1"/>
        </w:rPr>
      </w:pPr>
    </w:p>
    <w:p w14:paraId="0A939EC0" w14:textId="369318C2" w:rsidR="00A10BDD" w:rsidRPr="006F2F77" w:rsidRDefault="00A10BDD" w:rsidP="00AC2D58">
      <w:pPr>
        <w:rPr>
          <w:color w:val="000000" w:themeColor="text1"/>
        </w:rPr>
      </w:pPr>
      <w:r w:rsidRPr="006F2F77">
        <w:rPr>
          <w:color w:val="000000" w:themeColor="text1"/>
        </w:rPr>
        <w:t xml:space="preserve">Th ability to convert </w:t>
      </w:r>
      <w:proofErr w:type="spellStart"/>
      <w:r w:rsidRPr="006F2F77">
        <w:rPr>
          <w:color w:val="000000" w:themeColor="text1"/>
        </w:rPr>
        <w:t>dextrans</w:t>
      </w:r>
      <w:proofErr w:type="spellEnd"/>
      <w:r w:rsidRPr="006F2F77">
        <w:rPr>
          <w:color w:val="000000" w:themeColor="text1"/>
        </w:rPr>
        <w:t xml:space="preserve"> and other fluorescent markers for labeling at an ultrastructural level is now </w:t>
      </w:r>
      <w:r w:rsidRPr="00484D88">
        <w:rPr>
          <w:color w:val="000000" w:themeColor="text1"/>
        </w:rPr>
        <w:t xml:space="preserve">becoming more common due to </w:t>
      </w:r>
      <w:r w:rsidR="00F61712" w:rsidRPr="00484D88">
        <w:rPr>
          <w:color w:val="000000" w:themeColor="text1"/>
        </w:rPr>
        <w:t xml:space="preserve">the </w:t>
      </w:r>
      <w:r w:rsidRPr="00484D88">
        <w:rPr>
          <w:color w:val="000000" w:themeColor="text1"/>
        </w:rPr>
        <w:t xml:space="preserve">refinement of CLEM techniques, including the availability of gridded coverslips for </w:t>
      </w:r>
      <w:proofErr w:type="gramStart"/>
      <w:r w:rsidRPr="00484D88">
        <w:rPr>
          <w:color w:val="000000" w:themeColor="text1"/>
        </w:rPr>
        <w:t>positioning</w:t>
      </w:r>
      <w:proofErr w:type="gramEnd"/>
      <w:r w:rsidRPr="00484D88">
        <w:rPr>
          <w:color w:val="000000" w:themeColor="text1"/>
        </w:rPr>
        <w:t xml:space="preserve"> and identifying cells. Large fluorescent dextran-filled </w:t>
      </w:r>
      <w:proofErr w:type="spellStart"/>
      <w:r w:rsidRPr="00484D88">
        <w:rPr>
          <w:color w:val="000000" w:themeColor="text1"/>
        </w:rPr>
        <w:t>macropinosomes</w:t>
      </w:r>
      <w:proofErr w:type="spellEnd"/>
      <w:r w:rsidRPr="00484D88">
        <w:rPr>
          <w:color w:val="000000" w:themeColor="text1"/>
        </w:rPr>
        <w:t xml:space="preserve"> are ideal for CLEM</w:t>
      </w:r>
      <w:r w:rsidR="006B2E28" w:rsidRPr="00241E36">
        <w:rPr>
          <w:color w:val="000000" w:themeColor="text1"/>
        </w:rPr>
        <w:fldChar w:fldCharType="begin">
          <w:fldData xml:space="preserve">PEVuZE5vdGU+PENpdGU+PEF1dGhvcj5LdWhuPC9BdXRob3I+PFllYXI+MjAxNzwvWWVhcj48UmVj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PEVuZE5vdGU+PENpdGU+PEF1dGhvcj5LdWhuPC9BdXRob3I+PFllYXI+MjAxNzwvWWVhcj48UmVj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BB776C">
        <w:rPr>
          <w:color w:val="000000" w:themeColor="text1"/>
        </w:rPr>
      </w:r>
      <w:r w:rsidR="006B2E28" w:rsidRPr="00BB776C">
        <w:rPr>
          <w:color w:val="000000" w:themeColor="text1"/>
        </w:rPr>
        <w:fldChar w:fldCharType="separate"/>
      </w:r>
      <w:r w:rsidR="0066661A" w:rsidRPr="00BB776C">
        <w:rPr>
          <w:color w:val="000000" w:themeColor="text1"/>
          <w:vertAlign w:val="superscript"/>
        </w:rPr>
        <w:t>31</w:t>
      </w:r>
      <w:r w:rsidR="006B2E28" w:rsidRPr="00241E36">
        <w:rPr>
          <w:color w:val="000000" w:themeColor="text1"/>
        </w:rPr>
        <w:fldChar w:fldCharType="end"/>
      </w:r>
      <w:r w:rsidR="00F61712" w:rsidRPr="00484D88">
        <w:rPr>
          <w:color w:val="000000" w:themeColor="text1"/>
        </w:rPr>
        <w:t>,</w:t>
      </w:r>
      <w:r w:rsidRPr="00241E36">
        <w:rPr>
          <w:color w:val="000000" w:themeColor="text1"/>
        </w:rPr>
        <w:t xml:space="preserve"> and cells can be fixed for EM processing at any time after pulse-labeling with dextran or after live imaging of cells bathed in dextran.</w:t>
      </w:r>
      <w:r w:rsidR="006B2E28" w:rsidRPr="00241E36">
        <w:rPr>
          <w:color w:val="000000" w:themeColor="text1"/>
        </w:rPr>
        <w:t xml:space="preserve"> Correlative techniques combining fluorescence and scanning EM are also available and are particularly powerful for viewing cell surface ruffles</w:t>
      </w:r>
      <w:r w:rsidR="006B2E28" w:rsidRPr="00241E36">
        <w:rPr>
          <w:color w:val="000000" w:themeColor="text1"/>
        </w:rPr>
        <w:fldChar w:fldCharType="begin">
          <w:fldData xml:space="preserve">PEVuZE5vdGU+PENpdGU+PEF1dGhvcj5Lb21tbmljazwvQXV0aG9yPjxZZWFyPjIwMTk8L1llYXI+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</w:fldData>
        </w:fldChar>
      </w:r>
      <w:r w:rsidR="0066661A" w:rsidRPr="00484D88">
        <w:rPr>
          <w:color w:val="000000" w:themeColor="text1"/>
        </w:rPr>
        <w:instrText xml:space="preserve"> ADDIN EN.CITE </w:instrText>
      </w:r>
      <w:r w:rsidR="0066661A" w:rsidRPr="00BB776C">
        <w:rPr>
          <w:color w:val="000000" w:themeColor="text1"/>
        </w:rPr>
        <w:fldChar w:fldCharType="begin">
          <w:fldData xml:space="preserve">PEVuZE5vdGU+PENpdGU+PEF1dGhvcj5Lb21tbmljazwvQXV0aG9yPjxZZWFyPjIwMTk8L1llYXI+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</w:fldData>
        </w:fldChar>
      </w:r>
      <w:r w:rsidR="0066661A" w:rsidRPr="00484D88">
        <w:rPr>
          <w:color w:val="000000" w:themeColor="text1"/>
        </w:rPr>
        <w:instrText xml:space="preserve"> ADDIN EN.CITE.DATA </w:instrText>
      </w:r>
      <w:r w:rsidR="0066661A" w:rsidRPr="00BB776C">
        <w:rPr>
          <w:color w:val="000000" w:themeColor="text1"/>
        </w:rPr>
      </w:r>
      <w:r w:rsidR="0066661A" w:rsidRPr="00BB776C">
        <w:rPr>
          <w:color w:val="000000" w:themeColor="text1"/>
        </w:rPr>
        <w:fldChar w:fldCharType="end"/>
      </w:r>
      <w:r w:rsidR="006B2E28" w:rsidRPr="00BB776C">
        <w:rPr>
          <w:color w:val="000000" w:themeColor="text1"/>
        </w:rPr>
      </w:r>
      <w:r w:rsidR="006B2E28" w:rsidRPr="00BB776C">
        <w:rPr>
          <w:color w:val="000000" w:themeColor="text1"/>
        </w:rPr>
        <w:fldChar w:fldCharType="separate"/>
      </w:r>
      <w:r w:rsidR="0066661A" w:rsidRPr="00BB776C">
        <w:rPr>
          <w:color w:val="000000" w:themeColor="text1"/>
          <w:vertAlign w:val="superscript"/>
        </w:rPr>
        <w:t>32</w:t>
      </w:r>
      <w:r w:rsidR="006B2E28" w:rsidRPr="00241E36">
        <w:rPr>
          <w:color w:val="000000" w:themeColor="text1"/>
        </w:rPr>
        <w:fldChar w:fldCharType="end"/>
      </w:r>
      <w:r w:rsidR="006B2E28" w:rsidRPr="00484D88">
        <w:rPr>
          <w:color w:val="000000" w:themeColor="text1"/>
        </w:rPr>
        <w:t>.</w:t>
      </w:r>
      <w:r w:rsidRPr="00241E36">
        <w:rPr>
          <w:color w:val="000000" w:themeColor="text1"/>
        </w:rPr>
        <w:t xml:space="preserve"> Viewing the cell ultrastructure allows further characterization of endosomes through their morphological features and events such as homo-or heterotypical fusion, although membrane tubulation is normally disrupted by fixation.</w:t>
      </w:r>
    </w:p>
    <w:p w14:paraId="5C3DD1BD" w14:textId="77777777" w:rsidR="00A10BDD" w:rsidRPr="006F2F77" w:rsidRDefault="00A10BDD" w:rsidP="00AC2D58">
      <w:pPr>
        <w:rPr>
          <w:color w:val="000000" w:themeColor="text1"/>
        </w:rPr>
      </w:pPr>
    </w:p>
    <w:p w14:paraId="4AA41D05" w14:textId="4429A00B" w:rsidR="00A10BDD" w:rsidRPr="00484D88" w:rsidRDefault="00A10BDD" w:rsidP="00AC2D58">
      <w:pPr>
        <w:rPr>
          <w:color w:val="000000" w:themeColor="text1"/>
        </w:rPr>
      </w:pPr>
      <w:r w:rsidRPr="00484D88">
        <w:rPr>
          <w:color w:val="000000" w:themeColor="text1"/>
        </w:rPr>
        <w:t xml:space="preserve">In conclusion, despite its ancient roots and prevalence as a cellular pathway, </w:t>
      </w:r>
      <w:proofErr w:type="spellStart"/>
      <w:r w:rsidRPr="00484D88">
        <w:rPr>
          <w:color w:val="000000" w:themeColor="text1"/>
        </w:rPr>
        <w:t>macropinocytosis</w:t>
      </w:r>
      <w:proofErr w:type="spellEnd"/>
      <w:r w:rsidRPr="00484D88">
        <w:rPr>
          <w:color w:val="000000" w:themeColor="text1"/>
        </w:rPr>
        <w:t xml:space="preserve"> is still </w:t>
      </w:r>
      <w:r w:rsidR="006B2E28" w:rsidRPr="00484D88">
        <w:rPr>
          <w:color w:val="000000" w:themeColor="text1"/>
        </w:rPr>
        <w:t xml:space="preserve">incompletely </w:t>
      </w:r>
      <w:r w:rsidRPr="00484D88">
        <w:rPr>
          <w:color w:val="000000" w:themeColor="text1"/>
        </w:rPr>
        <w:t xml:space="preserve">understood. Dextran and other labeled, </w:t>
      </w:r>
      <w:r w:rsidR="00F61712" w:rsidRPr="00484D88">
        <w:rPr>
          <w:color w:val="000000" w:themeColor="text1"/>
        </w:rPr>
        <w:t>fluid-</w:t>
      </w:r>
      <w:r w:rsidRPr="00484D88">
        <w:rPr>
          <w:color w:val="000000" w:themeColor="text1"/>
        </w:rPr>
        <w:t xml:space="preserve">phase cargos are vital tools for defining and characterizing </w:t>
      </w:r>
      <w:proofErr w:type="spellStart"/>
      <w:r w:rsidRPr="00484D88">
        <w:rPr>
          <w:color w:val="000000" w:themeColor="text1"/>
        </w:rPr>
        <w:t>macropinocytosis</w:t>
      </w:r>
      <w:proofErr w:type="spellEnd"/>
      <w:r w:rsidRPr="00484D88">
        <w:rPr>
          <w:color w:val="000000" w:themeColor="text1"/>
        </w:rPr>
        <w:t xml:space="preserve"> in a range of cells, tissues</w:t>
      </w:r>
      <w:r w:rsidR="00F61712" w:rsidRPr="00484D88">
        <w:rPr>
          <w:color w:val="000000" w:themeColor="text1"/>
        </w:rPr>
        <w:t>,</w:t>
      </w:r>
      <w:r w:rsidRPr="00484D88">
        <w:rPr>
          <w:color w:val="000000" w:themeColor="text1"/>
        </w:rPr>
        <w:t xml:space="preserve"> and organisms. Improvements and modifications in ways to apply dextran and to image and quantify its uptake are important for comprehensively examining this pathway and defining its intersection with other cellular pathways and organelles. The approaches demonstrated here offer ways to </w:t>
      </w:r>
      <w:r w:rsidR="00F61712" w:rsidRPr="00484D88">
        <w:rPr>
          <w:color w:val="000000" w:themeColor="text1"/>
        </w:rPr>
        <w:t xml:space="preserve">optimize </w:t>
      </w:r>
      <w:r w:rsidRPr="00484D88">
        <w:rPr>
          <w:color w:val="000000" w:themeColor="text1"/>
        </w:rPr>
        <w:t>dextran imaging in live cells.</w:t>
      </w:r>
    </w:p>
    <w:p w14:paraId="0BEB38EC" w14:textId="77777777" w:rsidR="006E4797" w:rsidRPr="00484D88" w:rsidRDefault="006E4797" w:rsidP="00AC2D58">
      <w:pPr>
        <w:rPr>
          <w:color w:val="000000"/>
        </w:rPr>
      </w:pPr>
    </w:p>
    <w:p w14:paraId="25B2FBBD" w14:textId="0BEDB079" w:rsidR="006E4797" w:rsidRPr="00484D88" w:rsidRDefault="00551D82" w:rsidP="00AC2D58">
      <w:pPr>
        <w:pBdr>
          <w:top w:val="nil"/>
          <w:left w:val="nil"/>
          <w:bottom w:val="nil"/>
          <w:right w:val="nil"/>
          <w:between w:val="nil"/>
        </w:pBdr>
        <w:rPr>
          <w:color w:val="808080"/>
        </w:rPr>
      </w:pPr>
      <w:r w:rsidRPr="00484D88">
        <w:rPr>
          <w:b/>
          <w:color w:val="000000"/>
        </w:rPr>
        <w:t>ACKNOWLEDGMENTS:</w:t>
      </w:r>
    </w:p>
    <w:p w14:paraId="3686084D" w14:textId="3221DDA0" w:rsidR="00A10BDD" w:rsidRPr="006A76D7" w:rsidRDefault="00A10BDD" w:rsidP="00AC2D58">
      <w:r w:rsidRPr="00484D88">
        <w:t xml:space="preserve">The authors thank Tatiana </w:t>
      </w:r>
      <w:proofErr w:type="spellStart"/>
      <w:r w:rsidRPr="00484D88">
        <w:t>Khromykh</w:t>
      </w:r>
      <w:proofErr w:type="spellEnd"/>
      <w:r w:rsidRPr="00484D88">
        <w:t xml:space="preserve"> for </w:t>
      </w:r>
      <w:r w:rsidR="00F61712" w:rsidRPr="00484D88">
        <w:t xml:space="preserve">her </w:t>
      </w:r>
      <w:r w:rsidRPr="00484D88">
        <w:t xml:space="preserve">expert technical assistance. Fluorescence imaging was performed in IMB Microscopy incorporating the Cancer Ultrastructure and Function Facility funded by the Australian Cancer Research Foundation; electron microscopy was performed in UQ’s Centre for Microscopy and Microanalysis. Funding was received from the National Health and Medical Research Council of Australia (JLS APP1176209) and the Australian Research Council (DP180101910). NDC is supported as a CZI Imaging Scientist by grant number 2020-225648 from the Chan Zuckerberg Initiative DAF, an advised fund of Silicon Valley Community Foundation. YH was supported by a </w:t>
      </w:r>
      <w:r w:rsidR="00F61712" w:rsidRPr="00484D88">
        <w:t xml:space="preserve">Ph.D. </w:t>
      </w:r>
      <w:r w:rsidRPr="00484D88">
        <w:t xml:space="preserve">scholarship from the Australian government and funding from the </w:t>
      </w:r>
      <w:proofErr w:type="spellStart"/>
      <w:r w:rsidRPr="00484D88">
        <w:t>Yulgilbar</w:t>
      </w:r>
      <w:proofErr w:type="spellEnd"/>
      <w:r w:rsidRPr="00484D88">
        <w:t xml:space="preserve"> Alzheimer Research Program. Z-JX was supported by a</w:t>
      </w:r>
      <w:r w:rsidRPr="006A76D7">
        <w:t xml:space="preserve"> Chinese Academy of Science </w:t>
      </w:r>
      <w:r w:rsidR="006A76D7">
        <w:t>s</w:t>
      </w:r>
      <w:r w:rsidRPr="006A76D7">
        <w:t>cholarship.</w:t>
      </w:r>
    </w:p>
    <w:p w14:paraId="1077CBD3" w14:textId="77777777" w:rsidR="00EC6298" w:rsidRPr="00484D88" w:rsidRDefault="00EC6298" w:rsidP="00AC2D58"/>
    <w:p w14:paraId="7D2CB0C2" w14:textId="77777777" w:rsidR="00A10BDD" w:rsidRPr="00484D88" w:rsidRDefault="00A10BDD" w:rsidP="00AC2D58">
      <w:pPr>
        <w:rPr>
          <w:b/>
        </w:rPr>
      </w:pPr>
    </w:p>
    <w:p w14:paraId="2B50FE6C" w14:textId="584017CB" w:rsidR="00A10BDD" w:rsidRPr="00484D88" w:rsidRDefault="00551D82" w:rsidP="00AC2D58">
      <w:pPr>
        <w:pBdr>
          <w:top w:val="nil"/>
          <w:left w:val="nil"/>
          <w:bottom w:val="nil"/>
          <w:right w:val="nil"/>
          <w:between w:val="nil"/>
        </w:pBdr>
        <w:rPr>
          <w:b/>
          <w:color w:val="000000"/>
        </w:rPr>
      </w:pPr>
      <w:r w:rsidRPr="00484D88">
        <w:rPr>
          <w:b/>
          <w:color w:val="000000"/>
        </w:rPr>
        <w:lastRenderedPageBreak/>
        <w:t>DISCLOSURES:</w:t>
      </w:r>
    </w:p>
    <w:p w14:paraId="3E172A8B" w14:textId="02BD3063" w:rsidR="00A10BDD" w:rsidRPr="00DD1D6A" w:rsidRDefault="00A10BDD" w:rsidP="00AC2D58">
      <w:r w:rsidRPr="00484D88">
        <w:t>The authors declare no competing financial interest</w:t>
      </w:r>
      <w:r w:rsidR="006A76D7">
        <w:t>s</w:t>
      </w:r>
      <w:r w:rsidRPr="006A76D7">
        <w:t>.</w:t>
      </w:r>
    </w:p>
    <w:p w14:paraId="4A7B0E5C" w14:textId="77777777" w:rsidR="006E4797" w:rsidRPr="00484D88" w:rsidRDefault="006E4797" w:rsidP="00AC2D58">
      <w:pPr>
        <w:rPr>
          <w:color w:val="000000"/>
        </w:rPr>
      </w:pPr>
    </w:p>
    <w:p w14:paraId="7AD561A0" w14:textId="2DDDAA54" w:rsidR="00A10BDD" w:rsidRPr="00484D88" w:rsidRDefault="00551D82" w:rsidP="00AC2D58">
      <w:pPr>
        <w:rPr>
          <w:b/>
          <w:color w:val="000000"/>
        </w:rPr>
      </w:pPr>
      <w:r w:rsidRPr="00484D88">
        <w:rPr>
          <w:b/>
        </w:rPr>
        <w:t>REFERENCES:</w:t>
      </w:r>
    </w:p>
    <w:p w14:paraId="17DF5472" w14:textId="2BDC1B5A" w:rsidR="0066661A" w:rsidRPr="00BB776C" w:rsidRDefault="00A10BDD" w:rsidP="00AC2D58">
      <w:pPr>
        <w:pStyle w:val="EndNoteBibliography"/>
        <w:rPr>
          <w:lang w:val="en-US"/>
        </w:rPr>
      </w:pPr>
      <w:r w:rsidRPr="00BB776C">
        <w:rPr>
          <w:lang w:val="en-US"/>
        </w:rPr>
        <w:fldChar w:fldCharType="begin"/>
      </w:r>
      <w:r w:rsidRPr="00BB776C">
        <w:rPr>
          <w:lang w:val="en-US"/>
        </w:rPr>
        <w:instrText xml:space="preserve"> ADDIN EN.REFLIST </w:instrText>
      </w:r>
      <w:r w:rsidRPr="00BB776C">
        <w:rPr>
          <w:lang w:val="en-US"/>
        </w:rPr>
        <w:fldChar w:fldCharType="separate"/>
      </w:r>
      <w:r w:rsidR="0066661A" w:rsidRPr="00BB776C">
        <w:rPr>
          <w:lang w:val="en-US"/>
        </w:rPr>
        <w:t>1</w:t>
      </w:r>
      <w:r w:rsidR="006A76D7">
        <w:rPr>
          <w:lang w:val="en-US"/>
        </w:rPr>
        <w:t>.</w:t>
      </w:r>
      <w:r w:rsidR="0066661A" w:rsidRPr="00BB776C">
        <w:rPr>
          <w:lang w:val="en-US"/>
        </w:rPr>
        <w:tab/>
        <w:t>King, J. S.,</w:t>
      </w:r>
      <w:r w:rsidR="0081672A" w:rsidRPr="00BB776C">
        <w:rPr>
          <w:lang w:val="en-US"/>
        </w:rPr>
        <w:t xml:space="preserve"> </w:t>
      </w:r>
      <w:r w:rsidR="0066661A" w:rsidRPr="00BB776C">
        <w:rPr>
          <w:lang w:val="en-US"/>
        </w:rPr>
        <w:t xml:space="preserve">Kay, R. R. The origins and evolution of macropinocytosis. </w:t>
      </w:r>
      <w:r w:rsidR="0081672A" w:rsidRPr="00BB776C">
        <w:rPr>
          <w:i/>
          <w:iCs/>
          <w:lang w:val="en-US"/>
        </w:rPr>
        <w:t xml:space="preserve">Philosophical transactions of the Royal Society of London. Series B, Biological </w:t>
      </w:r>
      <w:r w:rsidR="006A76D7">
        <w:rPr>
          <w:i/>
          <w:iCs/>
          <w:lang w:val="en-US"/>
        </w:rPr>
        <w:t>S</w:t>
      </w:r>
      <w:r w:rsidR="0081672A" w:rsidRPr="00BB776C">
        <w:rPr>
          <w:i/>
          <w:iCs/>
          <w:lang w:val="en-US"/>
        </w:rPr>
        <w:t>ciences</w:t>
      </w:r>
      <w:r w:rsidR="0066661A" w:rsidRPr="00BB776C">
        <w:rPr>
          <w:iCs/>
          <w:lang w:val="en-US"/>
        </w:rPr>
        <w:t xml:space="preserve">. </w:t>
      </w:r>
      <w:r w:rsidR="0066661A" w:rsidRPr="00BB776C">
        <w:rPr>
          <w:b/>
          <w:lang w:val="en-US"/>
        </w:rPr>
        <w:t>374</w:t>
      </w:r>
      <w:r w:rsidR="0066661A" w:rsidRPr="00BB776C">
        <w:rPr>
          <w:lang w:val="en-US"/>
        </w:rPr>
        <w:t xml:space="preserve"> (1765), 20180158 (2019).</w:t>
      </w:r>
    </w:p>
    <w:p w14:paraId="2654EC3C" w14:textId="74557F18" w:rsidR="0066661A" w:rsidRPr="00BB776C" w:rsidRDefault="0066661A" w:rsidP="00AC2D58">
      <w:pPr>
        <w:pStyle w:val="EndNoteBibliography"/>
        <w:rPr>
          <w:lang w:val="en-US"/>
        </w:rPr>
      </w:pPr>
      <w:r w:rsidRPr="00BB776C">
        <w:rPr>
          <w:lang w:val="en-US"/>
        </w:rPr>
        <w:t>2</w:t>
      </w:r>
      <w:r w:rsidR="006A76D7">
        <w:rPr>
          <w:lang w:val="en-US"/>
        </w:rPr>
        <w:t>.</w:t>
      </w:r>
      <w:r w:rsidRPr="00BB776C">
        <w:rPr>
          <w:lang w:val="en-US"/>
        </w:rPr>
        <w:tab/>
        <w:t>Stow, J. L., Hung, Y.,</w:t>
      </w:r>
      <w:r w:rsidR="0081672A" w:rsidRPr="00BB776C">
        <w:rPr>
          <w:lang w:val="en-US"/>
        </w:rPr>
        <w:t xml:space="preserve"> </w:t>
      </w:r>
      <w:r w:rsidRPr="00BB776C">
        <w:rPr>
          <w:lang w:val="en-US"/>
        </w:rPr>
        <w:t xml:space="preserve">Wall, A. A. Macropinocytosis: Insights from immunology and cancer. </w:t>
      </w:r>
      <w:r w:rsidR="0081672A" w:rsidRPr="00BB776C">
        <w:rPr>
          <w:i/>
          <w:iCs/>
          <w:lang w:val="en-US"/>
        </w:rPr>
        <w:t>Current Opinion in Cell Biology</w:t>
      </w:r>
      <w:r w:rsidRPr="00BB776C">
        <w:rPr>
          <w:iCs/>
          <w:lang w:val="en-US"/>
        </w:rPr>
        <w:t xml:space="preserve">. </w:t>
      </w:r>
      <w:r w:rsidRPr="00BB776C">
        <w:rPr>
          <w:b/>
          <w:lang w:val="en-US"/>
        </w:rPr>
        <w:t>65</w:t>
      </w:r>
      <w:r w:rsidR="0081672A" w:rsidRPr="00BB776C">
        <w:rPr>
          <w:lang w:val="en-US"/>
        </w:rPr>
        <w:t xml:space="preserve">, </w:t>
      </w:r>
      <w:r w:rsidRPr="00BB776C">
        <w:rPr>
          <w:lang w:val="en-US"/>
        </w:rPr>
        <w:t>131</w:t>
      </w:r>
      <w:r w:rsidR="0081672A" w:rsidRPr="00BB776C">
        <w:rPr>
          <w:lang w:val="en-US"/>
        </w:rPr>
        <w:t>–</w:t>
      </w:r>
      <w:r w:rsidRPr="00BB776C">
        <w:rPr>
          <w:lang w:val="en-US"/>
        </w:rPr>
        <w:t>140 (2020).</w:t>
      </w:r>
    </w:p>
    <w:p w14:paraId="09D1807A" w14:textId="4B19D4B7" w:rsidR="0066661A" w:rsidRPr="00BB776C" w:rsidRDefault="0066661A" w:rsidP="00AC2D58">
      <w:pPr>
        <w:pStyle w:val="EndNoteBibliography"/>
        <w:rPr>
          <w:lang w:val="en-US"/>
        </w:rPr>
      </w:pPr>
      <w:r w:rsidRPr="00BB776C">
        <w:rPr>
          <w:lang w:val="en-US"/>
        </w:rPr>
        <w:t>3</w:t>
      </w:r>
      <w:r w:rsidR="006A76D7">
        <w:rPr>
          <w:lang w:val="en-US"/>
        </w:rPr>
        <w:t>.</w:t>
      </w:r>
      <w:r w:rsidRPr="00BB776C">
        <w:rPr>
          <w:lang w:val="en-US"/>
        </w:rPr>
        <w:tab/>
        <w:t>Kerr, M. C.,</w:t>
      </w:r>
      <w:r w:rsidR="0081672A" w:rsidRPr="00BB776C">
        <w:rPr>
          <w:lang w:val="en-US"/>
        </w:rPr>
        <w:t xml:space="preserve"> </w:t>
      </w:r>
      <w:r w:rsidRPr="00BB776C">
        <w:rPr>
          <w:lang w:val="en-US"/>
        </w:rPr>
        <w:t xml:space="preserve">Teasdale, R. D. Defining macropinocytosis. </w:t>
      </w:r>
      <w:r w:rsidRPr="00BB776C">
        <w:rPr>
          <w:i/>
          <w:lang w:val="en-US"/>
        </w:rPr>
        <w:t>Traffic</w:t>
      </w:r>
      <w:r w:rsidRPr="00BB776C">
        <w:rPr>
          <w:iCs/>
          <w:lang w:val="en-US"/>
        </w:rPr>
        <w:t xml:space="preserve">. </w:t>
      </w:r>
      <w:r w:rsidRPr="00BB776C">
        <w:rPr>
          <w:b/>
          <w:lang w:val="en-US"/>
        </w:rPr>
        <w:t>10</w:t>
      </w:r>
      <w:r w:rsidRPr="00BB776C">
        <w:rPr>
          <w:lang w:val="en-US"/>
        </w:rPr>
        <w:t xml:space="preserve"> (4), 364</w:t>
      </w:r>
      <w:r w:rsidR="0081672A" w:rsidRPr="00BB776C">
        <w:rPr>
          <w:lang w:val="en-US"/>
        </w:rPr>
        <w:t>–</w:t>
      </w:r>
      <w:r w:rsidRPr="00BB776C">
        <w:rPr>
          <w:lang w:val="en-US"/>
        </w:rPr>
        <w:t>371 (2009).</w:t>
      </w:r>
    </w:p>
    <w:p w14:paraId="6DA989EE" w14:textId="6CFFFDD1" w:rsidR="0066661A" w:rsidRPr="00BB776C" w:rsidRDefault="0066661A" w:rsidP="00AC2D58">
      <w:pPr>
        <w:pStyle w:val="EndNoteBibliography"/>
        <w:rPr>
          <w:lang w:val="en-US"/>
        </w:rPr>
      </w:pPr>
      <w:r w:rsidRPr="00BB776C">
        <w:rPr>
          <w:lang w:val="en-US"/>
        </w:rPr>
        <w:t>4</w:t>
      </w:r>
      <w:r w:rsidR="006A76D7">
        <w:rPr>
          <w:lang w:val="en-US"/>
        </w:rPr>
        <w:t>.</w:t>
      </w:r>
      <w:r w:rsidRPr="00BB776C">
        <w:rPr>
          <w:lang w:val="en-US"/>
        </w:rPr>
        <w:tab/>
        <w:t>Commisso, C.</w:t>
      </w:r>
      <w:r w:rsidRPr="00BB776C">
        <w:rPr>
          <w:i/>
          <w:lang w:val="en-US"/>
        </w:rPr>
        <w:t xml:space="preserve"> </w:t>
      </w:r>
      <w:r w:rsidR="0081672A" w:rsidRPr="00BB776C">
        <w:rPr>
          <w:lang w:val="en-US"/>
        </w:rPr>
        <w:t>et al</w:t>
      </w:r>
      <w:r w:rsidRPr="00BB776C">
        <w:rPr>
          <w:i/>
          <w:lang w:val="en-US"/>
        </w:rPr>
        <w:t>.</w:t>
      </w:r>
      <w:r w:rsidRPr="00BB776C">
        <w:rPr>
          <w:lang w:val="en-US"/>
        </w:rPr>
        <w:t xml:space="preserve"> Macropinocytosis of protein is an amino acid supply route in Ras-transformed cells. </w:t>
      </w:r>
      <w:r w:rsidRPr="00BB776C">
        <w:rPr>
          <w:i/>
          <w:lang w:val="en-US"/>
        </w:rPr>
        <w:t>Nature</w:t>
      </w:r>
      <w:r w:rsidRPr="00BB776C">
        <w:rPr>
          <w:iCs/>
          <w:lang w:val="en-US"/>
        </w:rPr>
        <w:t xml:space="preserve">. </w:t>
      </w:r>
      <w:r w:rsidRPr="00BB776C">
        <w:rPr>
          <w:b/>
          <w:lang w:val="en-US"/>
        </w:rPr>
        <w:t>497</w:t>
      </w:r>
      <w:r w:rsidRPr="00BB776C">
        <w:rPr>
          <w:lang w:val="en-US"/>
        </w:rPr>
        <w:t xml:space="preserve"> (7451), 633</w:t>
      </w:r>
      <w:r w:rsidR="0081672A" w:rsidRPr="00BB776C">
        <w:rPr>
          <w:lang w:val="en-US"/>
        </w:rPr>
        <w:t>–</w:t>
      </w:r>
      <w:r w:rsidRPr="00BB776C">
        <w:rPr>
          <w:lang w:val="en-US"/>
        </w:rPr>
        <w:t>637 (2013).</w:t>
      </w:r>
    </w:p>
    <w:p w14:paraId="09F19CF0" w14:textId="535CA305" w:rsidR="0066661A" w:rsidRPr="00BB776C" w:rsidRDefault="0066661A" w:rsidP="00AC2D58">
      <w:pPr>
        <w:pStyle w:val="EndNoteBibliography"/>
        <w:rPr>
          <w:lang w:val="en-US"/>
        </w:rPr>
      </w:pPr>
      <w:r w:rsidRPr="00BB776C">
        <w:rPr>
          <w:lang w:val="en-US"/>
        </w:rPr>
        <w:t>5</w:t>
      </w:r>
      <w:r w:rsidR="006A76D7">
        <w:rPr>
          <w:lang w:val="en-US"/>
        </w:rPr>
        <w:t>.</w:t>
      </w:r>
      <w:r w:rsidRPr="00BB776C">
        <w:rPr>
          <w:lang w:val="en-US"/>
        </w:rPr>
        <w:tab/>
        <w:t>Kim, S. M.</w:t>
      </w:r>
      <w:r w:rsidRPr="00BB776C">
        <w:rPr>
          <w:i/>
          <w:lang w:val="en-US"/>
        </w:rPr>
        <w:t xml:space="preserve"> </w:t>
      </w:r>
      <w:r w:rsidR="0081672A" w:rsidRPr="00BB776C">
        <w:rPr>
          <w:lang w:val="en-US"/>
        </w:rPr>
        <w:t>et al</w:t>
      </w:r>
      <w:r w:rsidRPr="00BB776C">
        <w:rPr>
          <w:i/>
          <w:lang w:val="en-US"/>
        </w:rPr>
        <w:t>.</w:t>
      </w:r>
      <w:r w:rsidRPr="00BB776C">
        <w:rPr>
          <w:lang w:val="en-US"/>
        </w:rPr>
        <w:t xml:space="preserve"> PTEN</w:t>
      </w:r>
      <w:r w:rsidR="0081672A" w:rsidRPr="00BB776C">
        <w:rPr>
          <w:lang w:val="en-US"/>
        </w:rPr>
        <w:t xml:space="preserve"> d</w:t>
      </w:r>
      <w:r w:rsidRPr="00BB776C">
        <w:rPr>
          <w:lang w:val="en-US"/>
        </w:rPr>
        <w:t xml:space="preserve">eficiency and AMPK </w:t>
      </w:r>
      <w:r w:rsidR="0081672A" w:rsidRPr="00BB776C">
        <w:rPr>
          <w:lang w:val="en-US"/>
        </w:rPr>
        <w:t>activation promote nutrient scavenging and anabolism in prostate cancer c</w:t>
      </w:r>
      <w:r w:rsidRPr="00BB776C">
        <w:rPr>
          <w:lang w:val="en-US"/>
        </w:rPr>
        <w:t xml:space="preserve">ells. </w:t>
      </w:r>
      <w:r w:rsidR="0081672A" w:rsidRPr="00BB776C">
        <w:rPr>
          <w:i/>
          <w:lang w:val="en-US"/>
        </w:rPr>
        <w:t>Cancer Discovery</w:t>
      </w:r>
      <w:r w:rsidRPr="00BB776C">
        <w:rPr>
          <w:iCs/>
          <w:lang w:val="en-US"/>
        </w:rPr>
        <w:t xml:space="preserve">. </w:t>
      </w:r>
      <w:r w:rsidRPr="00BB776C">
        <w:rPr>
          <w:b/>
          <w:lang w:val="en-US"/>
        </w:rPr>
        <w:t>8</w:t>
      </w:r>
      <w:r w:rsidRPr="00BB776C">
        <w:rPr>
          <w:lang w:val="en-US"/>
        </w:rPr>
        <w:t xml:space="preserve"> (7), 866</w:t>
      </w:r>
      <w:r w:rsidR="0081672A" w:rsidRPr="00BB776C">
        <w:rPr>
          <w:lang w:val="en-US"/>
        </w:rPr>
        <w:t>–</w:t>
      </w:r>
      <w:r w:rsidRPr="00BB776C">
        <w:rPr>
          <w:lang w:val="en-US"/>
        </w:rPr>
        <w:t>883 (2018).</w:t>
      </w:r>
    </w:p>
    <w:p w14:paraId="373C0EA5" w14:textId="2F8847D8" w:rsidR="0066661A" w:rsidRPr="00BB776C" w:rsidRDefault="0066661A" w:rsidP="00AC2D58">
      <w:pPr>
        <w:pStyle w:val="EndNoteBibliography"/>
        <w:rPr>
          <w:lang w:val="en-US"/>
        </w:rPr>
      </w:pPr>
      <w:r w:rsidRPr="00BB776C">
        <w:rPr>
          <w:lang w:val="en-US"/>
        </w:rPr>
        <w:t>6</w:t>
      </w:r>
      <w:r w:rsidR="006A76D7">
        <w:rPr>
          <w:lang w:val="en-US"/>
        </w:rPr>
        <w:t>.</w:t>
      </w:r>
      <w:r w:rsidRPr="00BB776C">
        <w:rPr>
          <w:lang w:val="en-US"/>
        </w:rPr>
        <w:tab/>
        <w:t>Recouvreux, M. V.,</w:t>
      </w:r>
      <w:r w:rsidR="0081672A" w:rsidRPr="00BB776C">
        <w:rPr>
          <w:lang w:val="en-US"/>
        </w:rPr>
        <w:t xml:space="preserve"> </w:t>
      </w:r>
      <w:r w:rsidRPr="00BB776C">
        <w:rPr>
          <w:lang w:val="en-US"/>
        </w:rPr>
        <w:t xml:space="preserve">Commisso, C. Macropinocytosis: A </w:t>
      </w:r>
      <w:r w:rsidR="0081672A" w:rsidRPr="00BB776C">
        <w:rPr>
          <w:lang w:val="en-US"/>
        </w:rPr>
        <w:t>metabolic adaptation to nutrient stress in can</w:t>
      </w:r>
      <w:r w:rsidRPr="00BB776C">
        <w:rPr>
          <w:lang w:val="en-US"/>
        </w:rPr>
        <w:t xml:space="preserve">cer. </w:t>
      </w:r>
      <w:r w:rsidR="0081672A" w:rsidRPr="00BB776C">
        <w:rPr>
          <w:i/>
          <w:lang w:val="en-US"/>
        </w:rPr>
        <w:t>Frontiers in Endocrinology (Lausanne)</w:t>
      </w:r>
      <w:r w:rsidRPr="00BB776C">
        <w:rPr>
          <w:iCs/>
          <w:lang w:val="en-US"/>
        </w:rPr>
        <w:t xml:space="preserve">. </w:t>
      </w:r>
      <w:r w:rsidRPr="00BB776C">
        <w:rPr>
          <w:b/>
          <w:lang w:val="en-US"/>
        </w:rPr>
        <w:t>8</w:t>
      </w:r>
      <w:r w:rsidR="0081672A" w:rsidRPr="00BB776C">
        <w:rPr>
          <w:lang w:val="en-US"/>
        </w:rPr>
        <w:t xml:space="preserve">, </w:t>
      </w:r>
      <w:r w:rsidRPr="00BB776C">
        <w:rPr>
          <w:lang w:val="en-US"/>
        </w:rPr>
        <w:t>261 (2017).</w:t>
      </w:r>
    </w:p>
    <w:p w14:paraId="2F6B6E7F" w14:textId="3612266F" w:rsidR="0066661A" w:rsidRPr="00BB776C" w:rsidRDefault="0066661A" w:rsidP="00AC2D58">
      <w:pPr>
        <w:pStyle w:val="EndNoteBibliography"/>
        <w:rPr>
          <w:lang w:val="en-US"/>
        </w:rPr>
      </w:pPr>
      <w:r w:rsidRPr="00BB776C">
        <w:rPr>
          <w:lang w:val="en-US"/>
        </w:rPr>
        <w:t>7</w:t>
      </w:r>
      <w:r w:rsidR="006A76D7">
        <w:rPr>
          <w:lang w:val="en-US"/>
        </w:rPr>
        <w:t>.</w:t>
      </w:r>
      <w:r w:rsidRPr="00BB776C">
        <w:rPr>
          <w:lang w:val="en-US"/>
        </w:rPr>
        <w:tab/>
        <w:t>Stow, J. L.,</w:t>
      </w:r>
      <w:r w:rsidR="0081672A" w:rsidRPr="00BB776C">
        <w:rPr>
          <w:lang w:val="en-US"/>
        </w:rPr>
        <w:t xml:space="preserve"> </w:t>
      </w:r>
      <w:r w:rsidRPr="00BB776C">
        <w:rPr>
          <w:lang w:val="en-US"/>
        </w:rPr>
        <w:t xml:space="preserve">Condon, N. D. The cell surface environment for pathogen recognition and entry. </w:t>
      </w:r>
      <w:r w:rsidR="0081672A" w:rsidRPr="00BB776C">
        <w:rPr>
          <w:i/>
          <w:lang w:val="en-US"/>
        </w:rPr>
        <w:t>Clinical &amp; Translational Immunology</w:t>
      </w:r>
      <w:r w:rsidRPr="00BB776C">
        <w:rPr>
          <w:iCs/>
          <w:lang w:val="en-US"/>
        </w:rPr>
        <w:t xml:space="preserve">. </w:t>
      </w:r>
      <w:r w:rsidRPr="00BB776C">
        <w:rPr>
          <w:b/>
          <w:lang w:val="en-US"/>
        </w:rPr>
        <w:t>5</w:t>
      </w:r>
      <w:r w:rsidRPr="00BB776C">
        <w:rPr>
          <w:lang w:val="en-US"/>
        </w:rPr>
        <w:t xml:space="preserve"> (4), e71 (2016).</w:t>
      </w:r>
    </w:p>
    <w:p w14:paraId="08EDA30E" w14:textId="787A0F6C" w:rsidR="0066661A" w:rsidRPr="00BB776C" w:rsidRDefault="0066661A" w:rsidP="00AC2D58">
      <w:pPr>
        <w:pStyle w:val="EndNoteBibliography"/>
        <w:rPr>
          <w:lang w:val="en-US"/>
        </w:rPr>
      </w:pPr>
      <w:r w:rsidRPr="00BB776C">
        <w:rPr>
          <w:lang w:val="en-US"/>
        </w:rPr>
        <w:t>8</w:t>
      </w:r>
      <w:r w:rsidR="006A76D7">
        <w:rPr>
          <w:lang w:val="en-US"/>
        </w:rPr>
        <w:t>.</w:t>
      </w:r>
      <w:r w:rsidRPr="00BB776C">
        <w:rPr>
          <w:lang w:val="en-US"/>
        </w:rPr>
        <w:tab/>
        <w:t>Swanson, J. A.,</w:t>
      </w:r>
      <w:r w:rsidR="0081672A" w:rsidRPr="00BB776C">
        <w:rPr>
          <w:lang w:val="en-US"/>
        </w:rPr>
        <w:t xml:space="preserve"> </w:t>
      </w:r>
      <w:r w:rsidRPr="00BB776C">
        <w:rPr>
          <w:lang w:val="en-US"/>
        </w:rPr>
        <w:t xml:space="preserve">Watts, C. Macropinocytosis. </w:t>
      </w:r>
      <w:r w:rsidR="0081672A" w:rsidRPr="00BB776C">
        <w:rPr>
          <w:i/>
          <w:lang w:val="en-US"/>
        </w:rPr>
        <w:t>Trends in Cell Biology</w:t>
      </w:r>
      <w:r w:rsidRPr="00BB776C">
        <w:rPr>
          <w:iCs/>
          <w:lang w:val="en-US"/>
        </w:rPr>
        <w:t xml:space="preserve">. </w:t>
      </w:r>
      <w:r w:rsidRPr="00BB776C">
        <w:rPr>
          <w:b/>
          <w:lang w:val="en-US"/>
        </w:rPr>
        <w:t>5</w:t>
      </w:r>
      <w:r w:rsidRPr="00BB776C">
        <w:rPr>
          <w:lang w:val="en-US"/>
        </w:rPr>
        <w:t xml:space="preserve"> (11), 424</w:t>
      </w:r>
      <w:r w:rsidR="0081672A" w:rsidRPr="00BB776C">
        <w:rPr>
          <w:lang w:val="en-US"/>
        </w:rPr>
        <w:t>–</w:t>
      </w:r>
      <w:r w:rsidRPr="00BB776C">
        <w:rPr>
          <w:lang w:val="en-US"/>
        </w:rPr>
        <w:t>428 (1995).</w:t>
      </w:r>
    </w:p>
    <w:p w14:paraId="332F378E" w14:textId="0FF007FF" w:rsidR="0066661A" w:rsidRPr="00BB776C" w:rsidRDefault="0066661A" w:rsidP="00AC2D58">
      <w:pPr>
        <w:pStyle w:val="EndNoteBibliography"/>
        <w:rPr>
          <w:lang w:val="en-US"/>
        </w:rPr>
      </w:pPr>
      <w:r w:rsidRPr="00BB776C">
        <w:rPr>
          <w:lang w:val="en-US"/>
        </w:rPr>
        <w:t>9</w:t>
      </w:r>
      <w:r w:rsidR="006A76D7">
        <w:rPr>
          <w:lang w:val="en-US"/>
        </w:rPr>
        <w:t>.</w:t>
      </w:r>
      <w:r w:rsidRPr="00BB776C">
        <w:rPr>
          <w:lang w:val="en-US"/>
        </w:rPr>
        <w:tab/>
        <w:t>Buckley, C. M.,</w:t>
      </w:r>
      <w:r w:rsidR="0081672A" w:rsidRPr="00BB776C">
        <w:rPr>
          <w:lang w:val="en-US"/>
        </w:rPr>
        <w:t xml:space="preserve"> </w:t>
      </w:r>
      <w:r w:rsidRPr="00BB776C">
        <w:rPr>
          <w:lang w:val="en-US"/>
        </w:rPr>
        <w:t xml:space="preserve">King, J. S. Drinking problems: mechanisms of macropinosome formation and maturation. </w:t>
      </w:r>
      <w:r w:rsidRPr="00BB776C">
        <w:rPr>
          <w:i/>
          <w:lang w:val="en-US"/>
        </w:rPr>
        <w:t>FEBS J</w:t>
      </w:r>
      <w:r w:rsidR="0081672A" w:rsidRPr="00BB776C">
        <w:rPr>
          <w:i/>
          <w:lang w:val="en-US"/>
        </w:rPr>
        <w:t>ournal</w:t>
      </w:r>
      <w:r w:rsidRPr="00BB776C">
        <w:rPr>
          <w:iCs/>
          <w:lang w:val="en-US"/>
        </w:rPr>
        <w:t xml:space="preserve">. </w:t>
      </w:r>
      <w:r w:rsidRPr="00BB776C">
        <w:rPr>
          <w:b/>
          <w:lang w:val="en-US"/>
        </w:rPr>
        <w:t>284</w:t>
      </w:r>
      <w:r w:rsidRPr="00BB776C">
        <w:rPr>
          <w:lang w:val="en-US"/>
        </w:rPr>
        <w:t xml:space="preserve"> (22), 3778</w:t>
      </w:r>
      <w:r w:rsidR="0081672A" w:rsidRPr="00BB776C">
        <w:rPr>
          <w:lang w:val="en-US"/>
        </w:rPr>
        <w:t>–</w:t>
      </w:r>
      <w:r w:rsidRPr="00BB776C">
        <w:rPr>
          <w:lang w:val="en-US"/>
        </w:rPr>
        <w:t>3790 (2017).</w:t>
      </w:r>
    </w:p>
    <w:p w14:paraId="2DCE7CC2" w14:textId="7EBB2E0C" w:rsidR="0066661A" w:rsidRPr="00BB776C" w:rsidRDefault="0066661A" w:rsidP="00AC2D58">
      <w:pPr>
        <w:pStyle w:val="EndNoteBibliography"/>
        <w:rPr>
          <w:lang w:val="en-US"/>
        </w:rPr>
      </w:pPr>
      <w:r w:rsidRPr="00BB776C">
        <w:rPr>
          <w:lang w:val="en-US"/>
        </w:rPr>
        <w:t>10</w:t>
      </w:r>
      <w:r w:rsidR="006A76D7">
        <w:rPr>
          <w:lang w:val="en-US"/>
        </w:rPr>
        <w:t>.</w:t>
      </w:r>
      <w:r w:rsidRPr="00BB776C">
        <w:rPr>
          <w:lang w:val="en-US"/>
        </w:rPr>
        <w:tab/>
        <w:t>Berthiaume, E. P., Medina, C.,</w:t>
      </w:r>
      <w:r w:rsidR="0081672A" w:rsidRPr="00BB776C">
        <w:rPr>
          <w:lang w:val="en-US"/>
        </w:rPr>
        <w:t xml:space="preserve"> </w:t>
      </w:r>
      <w:r w:rsidRPr="00BB776C">
        <w:rPr>
          <w:lang w:val="en-US"/>
        </w:rPr>
        <w:t xml:space="preserve">Swanson, J. A. Molecular size-fractionation during endocytosis in macrophages. </w:t>
      </w:r>
      <w:r w:rsidR="0081672A" w:rsidRPr="00BB776C">
        <w:rPr>
          <w:i/>
          <w:lang w:val="en-US"/>
        </w:rPr>
        <w:t>Journal of Cell Biology</w:t>
      </w:r>
      <w:r w:rsidRPr="00BB776C">
        <w:rPr>
          <w:iCs/>
          <w:lang w:val="en-US"/>
        </w:rPr>
        <w:t xml:space="preserve">. </w:t>
      </w:r>
      <w:r w:rsidRPr="00BB776C">
        <w:rPr>
          <w:b/>
          <w:lang w:val="en-US"/>
        </w:rPr>
        <w:t>129</w:t>
      </w:r>
      <w:r w:rsidRPr="00BB776C">
        <w:rPr>
          <w:lang w:val="en-US"/>
        </w:rPr>
        <w:t xml:space="preserve"> (4), 989</w:t>
      </w:r>
      <w:r w:rsidR="0081672A" w:rsidRPr="00BB776C">
        <w:rPr>
          <w:lang w:val="en-US"/>
        </w:rPr>
        <w:t>–</w:t>
      </w:r>
      <w:r w:rsidRPr="00BB776C">
        <w:rPr>
          <w:lang w:val="en-US"/>
        </w:rPr>
        <w:t>998 (1995).</w:t>
      </w:r>
    </w:p>
    <w:p w14:paraId="1F7CE7CC" w14:textId="4B188873" w:rsidR="0066661A" w:rsidRPr="00BB776C" w:rsidRDefault="0066661A" w:rsidP="00AC2D58">
      <w:pPr>
        <w:pStyle w:val="EndNoteBibliography"/>
        <w:rPr>
          <w:lang w:val="en-US"/>
        </w:rPr>
      </w:pPr>
      <w:r w:rsidRPr="00BB776C">
        <w:rPr>
          <w:lang w:val="en-US"/>
        </w:rPr>
        <w:t>11</w:t>
      </w:r>
      <w:r w:rsidR="006A76D7">
        <w:rPr>
          <w:lang w:val="en-US"/>
        </w:rPr>
        <w:t>.</w:t>
      </w:r>
      <w:r w:rsidRPr="00BB776C">
        <w:rPr>
          <w:lang w:val="en-US"/>
        </w:rPr>
        <w:tab/>
        <w:t>Lin, X. P., Mintern, J. D.,</w:t>
      </w:r>
      <w:r w:rsidR="0081672A" w:rsidRPr="00BB776C">
        <w:rPr>
          <w:lang w:val="en-US"/>
        </w:rPr>
        <w:t xml:space="preserve"> </w:t>
      </w:r>
      <w:r w:rsidRPr="00BB776C">
        <w:rPr>
          <w:lang w:val="en-US"/>
        </w:rPr>
        <w:t xml:space="preserve">Gleeson, P. A. Macropinocytosis in </w:t>
      </w:r>
      <w:r w:rsidR="0081672A" w:rsidRPr="00BB776C">
        <w:rPr>
          <w:lang w:val="en-US"/>
        </w:rPr>
        <w:t>different cell ty</w:t>
      </w:r>
      <w:r w:rsidRPr="00BB776C">
        <w:rPr>
          <w:lang w:val="en-US"/>
        </w:rPr>
        <w:t xml:space="preserve">pes: Similarities and </w:t>
      </w:r>
      <w:r w:rsidR="0081672A" w:rsidRPr="00BB776C">
        <w:rPr>
          <w:lang w:val="en-US"/>
        </w:rPr>
        <w:t>di</w:t>
      </w:r>
      <w:r w:rsidRPr="00BB776C">
        <w:rPr>
          <w:lang w:val="en-US"/>
        </w:rPr>
        <w:t xml:space="preserve">fferences. </w:t>
      </w:r>
      <w:r w:rsidRPr="00BB776C">
        <w:rPr>
          <w:i/>
          <w:lang w:val="en-US"/>
        </w:rPr>
        <w:t>Membranes (Basel)</w:t>
      </w:r>
      <w:r w:rsidRPr="00BB776C">
        <w:rPr>
          <w:iCs/>
          <w:lang w:val="en-US"/>
        </w:rPr>
        <w:t xml:space="preserve">. </w:t>
      </w:r>
      <w:r w:rsidRPr="00BB776C">
        <w:rPr>
          <w:b/>
          <w:lang w:val="en-US"/>
        </w:rPr>
        <w:t>10</w:t>
      </w:r>
      <w:r w:rsidRPr="00BB776C">
        <w:rPr>
          <w:lang w:val="en-US"/>
        </w:rPr>
        <w:t xml:space="preserve"> (8)</w:t>
      </w:r>
      <w:r w:rsidR="0081672A" w:rsidRPr="00BB776C">
        <w:rPr>
          <w:lang w:val="en-US"/>
        </w:rPr>
        <w:t xml:space="preserve"> </w:t>
      </w:r>
      <w:r w:rsidR="006A76D7">
        <w:rPr>
          <w:lang w:val="en-US"/>
        </w:rPr>
        <w:t>177</w:t>
      </w:r>
      <w:r w:rsidRPr="00BB776C">
        <w:rPr>
          <w:lang w:val="en-US"/>
        </w:rPr>
        <w:t xml:space="preserve"> (2020).</w:t>
      </w:r>
    </w:p>
    <w:p w14:paraId="593E1DF4" w14:textId="0DA7EC15" w:rsidR="0066661A" w:rsidRPr="00BB776C" w:rsidRDefault="0066661A" w:rsidP="00AC2D58">
      <w:pPr>
        <w:pStyle w:val="EndNoteBibliography"/>
        <w:rPr>
          <w:lang w:val="en-US"/>
        </w:rPr>
      </w:pPr>
      <w:r w:rsidRPr="00BB776C">
        <w:rPr>
          <w:lang w:val="en-US"/>
        </w:rPr>
        <w:t>12</w:t>
      </w:r>
      <w:r w:rsidR="006A76D7">
        <w:rPr>
          <w:lang w:val="en-US"/>
        </w:rPr>
        <w:t>.</w:t>
      </w:r>
      <w:r w:rsidRPr="00BB776C">
        <w:rPr>
          <w:lang w:val="en-US"/>
        </w:rPr>
        <w:tab/>
        <w:t xml:space="preserve">Pacitto, R., Gaeta, I., Swanson, J. A.,Yoshida, S. CXCL12-induced macropinocytosis modulates two distinct pathways to activate mTORC1 in macrophages. </w:t>
      </w:r>
      <w:r w:rsidR="0081672A" w:rsidRPr="00BB776C">
        <w:rPr>
          <w:i/>
          <w:lang w:val="en-US"/>
        </w:rPr>
        <w:t>Journal of Leukocyte Biology</w:t>
      </w:r>
      <w:r w:rsidRPr="00BB776C">
        <w:rPr>
          <w:iCs/>
          <w:lang w:val="en-US"/>
        </w:rPr>
        <w:t xml:space="preserve">. </w:t>
      </w:r>
      <w:r w:rsidRPr="00BB776C">
        <w:rPr>
          <w:b/>
          <w:lang w:val="en-US"/>
        </w:rPr>
        <w:t>101</w:t>
      </w:r>
      <w:r w:rsidRPr="00BB776C">
        <w:rPr>
          <w:lang w:val="en-US"/>
        </w:rPr>
        <w:t xml:space="preserve"> (3), 683</w:t>
      </w:r>
      <w:r w:rsidR="0081672A" w:rsidRPr="00BB776C">
        <w:rPr>
          <w:lang w:val="en-US"/>
        </w:rPr>
        <w:t>–</w:t>
      </w:r>
      <w:r w:rsidRPr="00BB776C">
        <w:rPr>
          <w:lang w:val="en-US"/>
        </w:rPr>
        <w:t>692 (2017).</w:t>
      </w:r>
    </w:p>
    <w:p w14:paraId="4ECC3CE6" w14:textId="4E4DF9D6" w:rsidR="0066661A" w:rsidRPr="00BB776C" w:rsidRDefault="0066661A" w:rsidP="00AC2D58">
      <w:pPr>
        <w:pStyle w:val="EndNoteBibliography"/>
        <w:rPr>
          <w:lang w:val="en-US"/>
        </w:rPr>
      </w:pPr>
      <w:r w:rsidRPr="00BB776C">
        <w:rPr>
          <w:lang w:val="en-US"/>
        </w:rPr>
        <w:t>13</w:t>
      </w:r>
      <w:r w:rsidR="006A76D7">
        <w:rPr>
          <w:lang w:val="en-US"/>
        </w:rPr>
        <w:t>.</w:t>
      </w:r>
      <w:r w:rsidRPr="00BB776C">
        <w:rPr>
          <w:lang w:val="en-US"/>
        </w:rPr>
        <w:tab/>
        <w:t>Yoshida, S., Pacitto, R., Yao, Y., Inoki, K.,</w:t>
      </w:r>
      <w:r w:rsidR="0081672A" w:rsidRPr="00BB776C">
        <w:rPr>
          <w:lang w:val="en-US"/>
        </w:rPr>
        <w:t xml:space="preserve"> </w:t>
      </w:r>
      <w:r w:rsidRPr="00BB776C">
        <w:rPr>
          <w:lang w:val="en-US"/>
        </w:rPr>
        <w:t xml:space="preserve">Swanson, J. A. Growth factor signaling to mTORC1 by amino acid-laden macropinosomes. </w:t>
      </w:r>
      <w:r w:rsidR="0081672A" w:rsidRPr="00BB776C">
        <w:rPr>
          <w:i/>
          <w:lang w:val="en-US"/>
        </w:rPr>
        <w:t>Journal of Cell Biology</w:t>
      </w:r>
      <w:r w:rsidRPr="00BB776C">
        <w:rPr>
          <w:iCs/>
          <w:lang w:val="en-US"/>
        </w:rPr>
        <w:t xml:space="preserve">. </w:t>
      </w:r>
      <w:r w:rsidRPr="00BB776C">
        <w:rPr>
          <w:b/>
          <w:lang w:val="en-US"/>
        </w:rPr>
        <w:t>211</w:t>
      </w:r>
      <w:r w:rsidRPr="00BB776C">
        <w:rPr>
          <w:lang w:val="en-US"/>
        </w:rPr>
        <w:t xml:space="preserve"> (1), 159</w:t>
      </w:r>
      <w:r w:rsidR="0081672A" w:rsidRPr="00BB776C">
        <w:rPr>
          <w:lang w:val="en-US"/>
        </w:rPr>
        <w:t>–</w:t>
      </w:r>
      <w:r w:rsidRPr="00BB776C">
        <w:rPr>
          <w:lang w:val="en-US"/>
        </w:rPr>
        <w:t>172 (2015).</w:t>
      </w:r>
    </w:p>
    <w:p w14:paraId="0CC34850" w14:textId="7A67EFC2" w:rsidR="0066661A" w:rsidRPr="00BB776C" w:rsidRDefault="0066661A" w:rsidP="00AC2D58">
      <w:pPr>
        <w:pStyle w:val="EndNoteBibliography"/>
        <w:rPr>
          <w:lang w:val="en-US"/>
        </w:rPr>
      </w:pPr>
      <w:r w:rsidRPr="00BB776C">
        <w:rPr>
          <w:lang w:val="en-US"/>
        </w:rPr>
        <w:t>14</w:t>
      </w:r>
      <w:r w:rsidR="006A76D7">
        <w:rPr>
          <w:lang w:val="en-US"/>
        </w:rPr>
        <w:t>.</w:t>
      </w:r>
      <w:r w:rsidRPr="00BB776C">
        <w:rPr>
          <w:lang w:val="en-US"/>
        </w:rPr>
        <w:tab/>
        <w:t>Chvanov, M.</w:t>
      </w:r>
      <w:r w:rsidRPr="00BB776C">
        <w:rPr>
          <w:i/>
          <w:lang w:val="en-US"/>
        </w:rPr>
        <w:t xml:space="preserve"> </w:t>
      </w:r>
      <w:r w:rsidR="0081672A" w:rsidRPr="00BB776C">
        <w:rPr>
          <w:lang w:val="en-US"/>
        </w:rPr>
        <w:t>et al</w:t>
      </w:r>
      <w:r w:rsidRPr="00BB776C">
        <w:rPr>
          <w:i/>
          <w:lang w:val="en-US"/>
        </w:rPr>
        <w:t>.</w:t>
      </w:r>
      <w:r w:rsidRPr="00BB776C">
        <w:rPr>
          <w:lang w:val="en-US"/>
        </w:rPr>
        <w:t xml:space="preserve"> Intracellular rupture, exocytosis and actin interaction of endocytic vacuoles in pancreatic acinar cells: initiating events in acute pancreatitis. </w:t>
      </w:r>
      <w:r w:rsidR="0081672A" w:rsidRPr="00BB776C">
        <w:rPr>
          <w:i/>
          <w:lang w:val="en-US"/>
        </w:rPr>
        <w:t>Journal of Physiology</w:t>
      </w:r>
      <w:r w:rsidRPr="00BB776C">
        <w:rPr>
          <w:iCs/>
          <w:lang w:val="en-US"/>
        </w:rPr>
        <w:t xml:space="preserve">. </w:t>
      </w:r>
      <w:r w:rsidRPr="00BB776C">
        <w:rPr>
          <w:b/>
          <w:lang w:val="en-US"/>
        </w:rPr>
        <w:t>596</w:t>
      </w:r>
      <w:r w:rsidRPr="00BB776C">
        <w:rPr>
          <w:lang w:val="en-US"/>
        </w:rPr>
        <w:t xml:space="preserve"> (13), 2547</w:t>
      </w:r>
      <w:r w:rsidR="0081672A" w:rsidRPr="00BB776C">
        <w:rPr>
          <w:lang w:val="en-US"/>
        </w:rPr>
        <w:t>–</w:t>
      </w:r>
      <w:r w:rsidRPr="00BB776C">
        <w:rPr>
          <w:lang w:val="en-US"/>
        </w:rPr>
        <w:t>2564 (2018).</w:t>
      </w:r>
    </w:p>
    <w:p w14:paraId="0A3B8F33" w14:textId="7478F976" w:rsidR="0066661A" w:rsidRPr="00BB776C" w:rsidRDefault="0066661A" w:rsidP="00AC2D58">
      <w:pPr>
        <w:pStyle w:val="EndNoteBibliography"/>
        <w:rPr>
          <w:lang w:val="en-US"/>
        </w:rPr>
      </w:pPr>
      <w:r w:rsidRPr="00BB776C">
        <w:rPr>
          <w:lang w:val="en-US"/>
        </w:rPr>
        <w:t>15</w:t>
      </w:r>
      <w:r w:rsidR="006A76D7">
        <w:rPr>
          <w:lang w:val="en-US"/>
        </w:rPr>
        <w:t>.</w:t>
      </w:r>
      <w:r w:rsidRPr="00BB776C">
        <w:rPr>
          <w:lang w:val="en-US"/>
        </w:rPr>
        <w:tab/>
        <w:t>Ballesteros, A.,</w:t>
      </w:r>
      <w:r w:rsidR="0081672A" w:rsidRPr="00BB776C">
        <w:rPr>
          <w:lang w:val="en-US"/>
        </w:rPr>
        <w:t xml:space="preserve"> </w:t>
      </w:r>
      <w:r w:rsidRPr="00BB776C">
        <w:rPr>
          <w:lang w:val="en-US"/>
        </w:rPr>
        <w:t xml:space="preserve">Swartz, K. J. Dextran </w:t>
      </w:r>
      <w:r w:rsidR="0081672A" w:rsidRPr="00BB776C">
        <w:rPr>
          <w:lang w:val="en-US"/>
        </w:rPr>
        <w:t>labeling and uptake in live and functional murine cochlear hair ce</w:t>
      </w:r>
      <w:r w:rsidRPr="00BB776C">
        <w:rPr>
          <w:lang w:val="en-US"/>
        </w:rPr>
        <w:t xml:space="preserve">lls. </w:t>
      </w:r>
      <w:r w:rsidRPr="00BB776C">
        <w:rPr>
          <w:i/>
          <w:lang w:val="en-US"/>
        </w:rPr>
        <w:t>J</w:t>
      </w:r>
      <w:r w:rsidR="0081672A" w:rsidRPr="00BB776C">
        <w:rPr>
          <w:i/>
          <w:lang w:val="en-US"/>
        </w:rPr>
        <w:t>ournal of</w:t>
      </w:r>
      <w:r w:rsidRPr="00BB776C">
        <w:rPr>
          <w:i/>
          <w:lang w:val="en-US"/>
        </w:rPr>
        <w:t xml:space="preserve"> Vis</w:t>
      </w:r>
      <w:r w:rsidR="0081672A" w:rsidRPr="00BB776C">
        <w:rPr>
          <w:i/>
          <w:lang w:val="en-US"/>
        </w:rPr>
        <w:t>ualized</w:t>
      </w:r>
      <w:r w:rsidRPr="00BB776C">
        <w:rPr>
          <w:i/>
          <w:lang w:val="en-US"/>
        </w:rPr>
        <w:t xml:space="preserve"> Exp</w:t>
      </w:r>
      <w:r w:rsidR="0081672A" w:rsidRPr="00BB776C">
        <w:rPr>
          <w:i/>
          <w:lang w:val="en-US"/>
        </w:rPr>
        <w:t>eriments</w:t>
      </w:r>
      <w:r w:rsidR="006A76D7">
        <w:rPr>
          <w:i/>
          <w:lang w:val="en-US"/>
        </w:rPr>
        <w:t>: JoVE</w:t>
      </w:r>
      <w:r w:rsidRPr="00BB776C">
        <w:rPr>
          <w:iCs/>
          <w:lang w:val="en-US"/>
        </w:rPr>
        <w:t xml:space="preserve">. </w:t>
      </w:r>
      <w:r w:rsidRPr="00BB776C">
        <w:rPr>
          <w:b/>
          <w:bCs/>
          <w:lang w:val="en-US"/>
        </w:rPr>
        <w:t>156</w:t>
      </w:r>
      <w:r w:rsidRPr="00BB776C">
        <w:rPr>
          <w:lang w:val="en-US"/>
        </w:rPr>
        <w:t>,</w:t>
      </w:r>
      <w:r w:rsidR="0081672A" w:rsidRPr="00BB776C">
        <w:rPr>
          <w:lang w:val="en-US"/>
        </w:rPr>
        <w:t xml:space="preserve"> 60769</w:t>
      </w:r>
      <w:r w:rsidRPr="00BB776C">
        <w:rPr>
          <w:lang w:val="en-US"/>
        </w:rPr>
        <w:t xml:space="preserve"> (2020).</w:t>
      </w:r>
    </w:p>
    <w:p w14:paraId="3FB5C73A" w14:textId="27F74388" w:rsidR="0066661A" w:rsidRPr="00BB776C" w:rsidRDefault="0066661A" w:rsidP="00AC2D58">
      <w:pPr>
        <w:pStyle w:val="EndNoteBibliography"/>
        <w:rPr>
          <w:lang w:val="en-US"/>
        </w:rPr>
      </w:pPr>
      <w:r w:rsidRPr="00BB776C">
        <w:rPr>
          <w:lang w:val="en-US"/>
        </w:rPr>
        <w:t>16</w:t>
      </w:r>
      <w:r w:rsidR="006A76D7">
        <w:rPr>
          <w:lang w:val="en-US"/>
        </w:rPr>
        <w:t>.</w:t>
      </w:r>
      <w:r w:rsidRPr="00BB776C">
        <w:rPr>
          <w:lang w:val="en-US"/>
        </w:rPr>
        <w:tab/>
        <w:t xml:space="preserve">Weigert, R. Imaging the dynamics of endocytosis in live mammalian tissues. </w:t>
      </w:r>
      <w:r w:rsidR="0081672A" w:rsidRPr="00BB776C">
        <w:rPr>
          <w:i/>
          <w:lang w:val="en-US"/>
        </w:rPr>
        <w:t>Cold Spring Harbor Perspectives in Biology</w:t>
      </w:r>
      <w:r w:rsidRPr="00BB776C">
        <w:rPr>
          <w:iCs/>
          <w:lang w:val="en-US"/>
        </w:rPr>
        <w:t xml:space="preserve">. </w:t>
      </w:r>
      <w:r w:rsidRPr="00BB776C">
        <w:rPr>
          <w:b/>
          <w:lang w:val="en-US"/>
        </w:rPr>
        <w:t>6</w:t>
      </w:r>
      <w:r w:rsidRPr="00BB776C">
        <w:rPr>
          <w:lang w:val="en-US"/>
        </w:rPr>
        <w:t xml:space="preserve"> (4), a017012 (2014).</w:t>
      </w:r>
    </w:p>
    <w:p w14:paraId="570EFE38" w14:textId="715948E3" w:rsidR="0066661A" w:rsidRPr="00BB776C" w:rsidRDefault="0066661A" w:rsidP="00AC2D58">
      <w:pPr>
        <w:pStyle w:val="EndNoteBibliography"/>
        <w:rPr>
          <w:lang w:val="en-US"/>
        </w:rPr>
      </w:pPr>
      <w:r w:rsidRPr="00BB776C">
        <w:rPr>
          <w:lang w:val="en-US"/>
        </w:rPr>
        <w:t>17</w:t>
      </w:r>
      <w:r w:rsidR="006A76D7">
        <w:rPr>
          <w:lang w:val="en-US"/>
        </w:rPr>
        <w:t>.</w:t>
      </w:r>
      <w:r w:rsidRPr="00BB776C">
        <w:rPr>
          <w:lang w:val="en-US"/>
        </w:rPr>
        <w:tab/>
        <w:t>Chen, L.</w:t>
      </w:r>
      <w:r w:rsidRPr="00BB776C">
        <w:rPr>
          <w:i/>
          <w:lang w:val="en-US"/>
        </w:rPr>
        <w:t xml:space="preserve"> </w:t>
      </w:r>
      <w:r w:rsidR="0081672A" w:rsidRPr="00BB776C">
        <w:rPr>
          <w:lang w:val="en-US"/>
        </w:rPr>
        <w:t>et al</w:t>
      </w:r>
      <w:r w:rsidRPr="00BB776C">
        <w:rPr>
          <w:i/>
          <w:lang w:val="en-US"/>
        </w:rPr>
        <w:t>.</w:t>
      </w:r>
      <w:r w:rsidRPr="00BB776C">
        <w:rPr>
          <w:lang w:val="en-US"/>
        </w:rPr>
        <w:t xml:space="preserve"> A </w:t>
      </w:r>
      <w:r w:rsidR="0081672A" w:rsidRPr="00BB776C">
        <w:rPr>
          <w:lang w:val="en-US"/>
        </w:rPr>
        <w:t>novel method to image macropinocytosis in vi</w:t>
      </w:r>
      <w:r w:rsidRPr="00BB776C">
        <w:rPr>
          <w:lang w:val="en-US"/>
        </w:rPr>
        <w:t xml:space="preserve">vo. </w:t>
      </w:r>
      <w:r w:rsidR="0081672A" w:rsidRPr="00BB776C">
        <w:rPr>
          <w:i/>
          <w:lang w:val="en-US"/>
        </w:rPr>
        <w:t>Frontiers in Neuroscience</w:t>
      </w:r>
      <w:r w:rsidRPr="00BB776C">
        <w:rPr>
          <w:iCs/>
          <w:lang w:val="en-US"/>
        </w:rPr>
        <w:t xml:space="preserve">. </w:t>
      </w:r>
      <w:r w:rsidRPr="00BB776C">
        <w:rPr>
          <w:b/>
          <w:lang w:val="en-US"/>
        </w:rPr>
        <w:t>12</w:t>
      </w:r>
      <w:r w:rsidR="0081672A" w:rsidRPr="00BB776C">
        <w:rPr>
          <w:lang w:val="en-US"/>
        </w:rPr>
        <w:t xml:space="preserve">, </w:t>
      </w:r>
      <w:r w:rsidRPr="00BB776C">
        <w:rPr>
          <w:lang w:val="en-US"/>
        </w:rPr>
        <w:t>324 (2018).</w:t>
      </w:r>
    </w:p>
    <w:p w14:paraId="1E75CD6A" w14:textId="4DE21A40" w:rsidR="0066661A" w:rsidRPr="00BB776C" w:rsidRDefault="0066661A" w:rsidP="00AC2D58">
      <w:pPr>
        <w:pStyle w:val="EndNoteBibliography"/>
        <w:rPr>
          <w:lang w:val="en-US"/>
        </w:rPr>
      </w:pPr>
      <w:r w:rsidRPr="00BB776C">
        <w:rPr>
          <w:lang w:val="en-US"/>
        </w:rPr>
        <w:t>18</w:t>
      </w:r>
      <w:r w:rsidR="006A76D7">
        <w:rPr>
          <w:lang w:val="en-US"/>
        </w:rPr>
        <w:t>.</w:t>
      </w:r>
      <w:r w:rsidRPr="00BB776C">
        <w:rPr>
          <w:lang w:val="en-US"/>
        </w:rPr>
        <w:tab/>
        <w:t>King, N. P.</w:t>
      </w:r>
      <w:r w:rsidRPr="00BB776C">
        <w:rPr>
          <w:i/>
          <w:lang w:val="en-US"/>
        </w:rPr>
        <w:t xml:space="preserve"> </w:t>
      </w:r>
      <w:r w:rsidR="0081672A" w:rsidRPr="00BB776C">
        <w:rPr>
          <w:lang w:val="en-US"/>
        </w:rPr>
        <w:t>et al</w:t>
      </w:r>
      <w:r w:rsidRPr="00BB776C">
        <w:rPr>
          <w:i/>
          <w:lang w:val="en-US"/>
        </w:rPr>
        <w:t>.</w:t>
      </w:r>
      <w:r w:rsidRPr="00BB776C">
        <w:rPr>
          <w:lang w:val="en-US"/>
        </w:rPr>
        <w:t xml:space="preserve"> Soluble NSF attachment protein receptor molecular mimicry by a Legionella pneumophila Dot/Icm effector. </w:t>
      </w:r>
      <w:r w:rsidR="0081672A" w:rsidRPr="00BB776C">
        <w:rPr>
          <w:i/>
          <w:lang w:val="en-US"/>
        </w:rPr>
        <w:t>Cellular Microbiology</w:t>
      </w:r>
      <w:r w:rsidRPr="00BB776C">
        <w:rPr>
          <w:iCs/>
          <w:lang w:val="en-US"/>
        </w:rPr>
        <w:t xml:space="preserve">. </w:t>
      </w:r>
      <w:r w:rsidRPr="00BB776C">
        <w:rPr>
          <w:b/>
          <w:lang w:val="en-US"/>
        </w:rPr>
        <w:t>17</w:t>
      </w:r>
      <w:r w:rsidRPr="00BB776C">
        <w:rPr>
          <w:lang w:val="en-US"/>
        </w:rPr>
        <w:t xml:space="preserve"> (6), 767</w:t>
      </w:r>
      <w:r w:rsidR="0081672A" w:rsidRPr="00BB776C">
        <w:rPr>
          <w:lang w:val="en-US"/>
        </w:rPr>
        <w:t>–</w:t>
      </w:r>
      <w:r w:rsidRPr="00BB776C">
        <w:rPr>
          <w:lang w:val="en-US"/>
        </w:rPr>
        <w:t>784 (2015).</w:t>
      </w:r>
    </w:p>
    <w:p w14:paraId="0BDF64D0" w14:textId="043612FC" w:rsidR="0066661A" w:rsidRPr="00BB776C" w:rsidRDefault="0066661A" w:rsidP="00AC2D58">
      <w:pPr>
        <w:pStyle w:val="EndNoteBibliography"/>
        <w:rPr>
          <w:lang w:val="en-US"/>
        </w:rPr>
      </w:pPr>
      <w:r w:rsidRPr="00BB776C">
        <w:rPr>
          <w:lang w:val="en-US"/>
        </w:rPr>
        <w:t>19</w:t>
      </w:r>
      <w:r w:rsidR="006A76D7">
        <w:rPr>
          <w:lang w:val="en-US"/>
        </w:rPr>
        <w:t>.</w:t>
      </w:r>
      <w:r w:rsidRPr="00BB776C">
        <w:rPr>
          <w:lang w:val="en-US"/>
        </w:rPr>
        <w:tab/>
        <w:t>Condon, N. D.</w:t>
      </w:r>
      <w:r w:rsidRPr="00BB776C">
        <w:rPr>
          <w:i/>
          <w:lang w:val="en-US"/>
        </w:rPr>
        <w:t xml:space="preserve"> </w:t>
      </w:r>
      <w:r w:rsidR="0081672A" w:rsidRPr="00BB776C">
        <w:rPr>
          <w:lang w:val="en-US"/>
        </w:rPr>
        <w:t>et al</w:t>
      </w:r>
      <w:r w:rsidRPr="00BB776C">
        <w:rPr>
          <w:i/>
          <w:lang w:val="en-US"/>
        </w:rPr>
        <w:t>.</w:t>
      </w:r>
      <w:r w:rsidRPr="00BB776C">
        <w:rPr>
          <w:lang w:val="en-US"/>
        </w:rPr>
        <w:t xml:space="preserve"> Macropinosome formation by tent pole ruffling in macrophages. </w:t>
      </w:r>
      <w:r w:rsidR="0081672A" w:rsidRPr="00BB776C">
        <w:rPr>
          <w:i/>
          <w:lang w:val="en-US"/>
        </w:rPr>
        <w:t>Journal of Cell Biology</w:t>
      </w:r>
      <w:r w:rsidRPr="00BB776C">
        <w:rPr>
          <w:iCs/>
          <w:lang w:val="en-US"/>
        </w:rPr>
        <w:t xml:space="preserve">. </w:t>
      </w:r>
      <w:r w:rsidRPr="00BB776C">
        <w:rPr>
          <w:b/>
          <w:lang w:val="en-US"/>
        </w:rPr>
        <w:t>217</w:t>
      </w:r>
      <w:r w:rsidRPr="00BB776C">
        <w:rPr>
          <w:lang w:val="en-US"/>
        </w:rPr>
        <w:t xml:space="preserve"> (11), 3873</w:t>
      </w:r>
      <w:r w:rsidR="0081672A" w:rsidRPr="00BB776C">
        <w:rPr>
          <w:lang w:val="en-US"/>
        </w:rPr>
        <w:t>–</w:t>
      </w:r>
      <w:r w:rsidRPr="00BB776C">
        <w:rPr>
          <w:lang w:val="en-US"/>
        </w:rPr>
        <w:t>3885 (2018).</w:t>
      </w:r>
    </w:p>
    <w:p w14:paraId="5CB7CB06" w14:textId="01B7A750" w:rsidR="0066661A" w:rsidRPr="00BB776C" w:rsidRDefault="0066661A" w:rsidP="00AC2D58">
      <w:pPr>
        <w:pStyle w:val="EndNoteBibliography"/>
        <w:rPr>
          <w:lang w:val="en-US"/>
        </w:rPr>
      </w:pPr>
      <w:r w:rsidRPr="00BB776C">
        <w:rPr>
          <w:lang w:val="en-US"/>
        </w:rPr>
        <w:lastRenderedPageBreak/>
        <w:t>20</w:t>
      </w:r>
      <w:r w:rsidR="006A76D7">
        <w:rPr>
          <w:lang w:val="en-US"/>
        </w:rPr>
        <w:t>.</w:t>
      </w:r>
      <w:r w:rsidRPr="00BB776C">
        <w:rPr>
          <w:lang w:val="en-US"/>
        </w:rPr>
        <w:tab/>
        <w:t xml:space="preserve">Lemmon, M. A. Pleckstrin homology (PH) domains and phosphoinositides. </w:t>
      </w:r>
      <w:r w:rsidRPr="00BB776C">
        <w:rPr>
          <w:i/>
          <w:lang w:val="en-US"/>
        </w:rPr>
        <w:t>Biochem</w:t>
      </w:r>
      <w:r w:rsidR="0081672A" w:rsidRPr="00BB776C">
        <w:rPr>
          <w:i/>
          <w:lang w:val="en-US"/>
        </w:rPr>
        <w:t>ical</w:t>
      </w:r>
      <w:r w:rsidRPr="00BB776C">
        <w:rPr>
          <w:i/>
          <w:lang w:val="en-US"/>
        </w:rPr>
        <w:t xml:space="preserve"> Soc</w:t>
      </w:r>
      <w:r w:rsidR="0081672A" w:rsidRPr="00BB776C">
        <w:rPr>
          <w:i/>
          <w:lang w:val="en-US"/>
        </w:rPr>
        <w:t>iety</w:t>
      </w:r>
      <w:r w:rsidRPr="00BB776C">
        <w:rPr>
          <w:i/>
          <w:lang w:val="en-US"/>
        </w:rPr>
        <w:t xml:space="preserve"> Symp</w:t>
      </w:r>
      <w:r w:rsidR="0081672A" w:rsidRPr="00BB776C">
        <w:rPr>
          <w:i/>
          <w:lang w:val="en-US"/>
        </w:rPr>
        <w:t>osium</w:t>
      </w:r>
      <w:r w:rsidRPr="00BB776C">
        <w:rPr>
          <w:iCs/>
          <w:lang w:val="en-US"/>
        </w:rPr>
        <w:t xml:space="preserve">. </w:t>
      </w:r>
      <w:r w:rsidRPr="00BB776C">
        <w:rPr>
          <w:b/>
          <w:bCs/>
          <w:lang w:val="en-US"/>
        </w:rPr>
        <w:t>74</w:t>
      </w:r>
      <w:r w:rsidRPr="00BB776C">
        <w:rPr>
          <w:lang w:val="en-US"/>
        </w:rPr>
        <w:t>, 81</w:t>
      </w:r>
      <w:r w:rsidR="0081672A" w:rsidRPr="00BB776C">
        <w:rPr>
          <w:lang w:val="en-US"/>
        </w:rPr>
        <w:t>–</w:t>
      </w:r>
      <w:r w:rsidRPr="00BB776C">
        <w:rPr>
          <w:lang w:val="en-US"/>
        </w:rPr>
        <w:t>93 (2007).</w:t>
      </w:r>
    </w:p>
    <w:p w14:paraId="6C662CBA" w14:textId="0C268016" w:rsidR="0066661A" w:rsidRPr="00BB776C" w:rsidRDefault="0066661A" w:rsidP="00AC2D58">
      <w:pPr>
        <w:pStyle w:val="EndNoteBibliography"/>
        <w:rPr>
          <w:lang w:val="en-US"/>
        </w:rPr>
      </w:pPr>
      <w:r w:rsidRPr="00BB776C">
        <w:rPr>
          <w:lang w:val="en-US"/>
        </w:rPr>
        <w:t>21</w:t>
      </w:r>
      <w:r w:rsidR="006A76D7">
        <w:rPr>
          <w:lang w:val="en-US"/>
        </w:rPr>
        <w:t>.</w:t>
      </w:r>
      <w:r w:rsidRPr="00BB776C">
        <w:rPr>
          <w:lang w:val="en-US"/>
        </w:rPr>
        <w:tab/>
        <w:t>Gillooly, D. J.</w:t>
      </w:r>
      <w:r w:rsidRPr="00BB776C">
        <w:rPr>
          <w:i/>
          <w:lang w:val="en-US"/>
        </w:rPr>
        <w:t xml:space="preserve"> </w:t>
      </w:r>
      <w:r w:rsidR="0081672A" w:rsidRPr="00BB776C">
        <w:rPr>
          <w:lang w:val="en-US"/>
        </w:rPr>
        <w:t>et al</w:t>
      </w:r>
      <w:r w:rsidRPr="00BB776C">
        <w:rPr>
          <w:i/>
          <w:lang w:val="en-US"/>
        </w:rPr>
        <w:t>.</w:t>
      </w:r>
      <w:r w:rsidRPr="00BB776C">
        <w:rPr>
          <w:lang w:val="en-US"/>
        </w:rPr>
        <w:t xml:space="preserve"> Localization of phosphatidylinositol 3-phosphate in yeast and mammalian cells. </w:t>
      </w:r>
      <w:r w:rsidRPr="00BB776C">
        <w:rPr>
          <w:i/>
          <w:lang w:val="en-US"/>
        </w:rPr>
        <w:t>EMBO J</w:t>
      </w:r>
      <w:r w:rsidR="0081672A" w:rsidRPr="00BB776C">
        <w:rPr>
          <w:i/>
          <w:lang w:val="en-US"/>
        </w:rPr>
        <w:t>ournal</w:t>
      </w:r>
      <w:r w:rsidRPr="00BB776C">
        <w:rPr>
          <w:iCs/>
          <w:lang w:val="en-US"/>
        </w:rPr>
        <w:t xml:space="preserve">. </w:t>
      </w:r>
      <w:r w:rsidRPr="00BB776C">
        <w:rPr>
          <w:b/>
          <w:lang w:val="en-US"/>
        </w:rPr>
        <w:t>19</w:t>
      </w:r>
      <w:r w:rsidRPr="00BB776C">
        <w:rPr>
          <w:lang w:val="en-US"/>
        </w:rPr>
        <w:t xml:space="preserve"> (17), 4577</w:t>
      </w:r>
      <w:r w:rsidR="0081672A" w:rsidRPr="00BB776C">
        <w:rPr>
          <w:lang w:val="en-US"/>
        </w:rPr>
        <w:t>–</w:t>
      </w:r>
      <w:r w:rsidRPr="00BB776C">
        <w:rPr>
          <w:lang w:val="en-US"/>
        </w:rPr>
        <w:t>4588 (2000).</w:t>
      </w:r>
    </w:p>
    <w:p w14:paraId="10E05ECB" w14:textId="05D30674" w:rsidR="0066661A" w:rsidRPr="00BB776C" w:rsidRDefault="0066661A" w:rsidP="00AC2D58">
      <w:pPr>
        <w:pStyle w:val="EndNoteBibliography"/>
        <w:rPr>
          <w:lang w:val="en-US"/>
        </w:rPr>
      </w:pPr>
      <w:r w:rsidRPr="00BB776C">
        <w:rPr>
          <w:lang w:val="en-US"/>
        </w:rPr>
        <w:t>22</w:t>
      </w:r>
      <w:r w:rsidR="006A76D7">
        <w:rPr>
          <w:lang w:val="en-US"/>
        </w:rPr>
        <w:t>.</w:t>
      </w:r>
      <w:r w:rsidRPr="00BB776C">
        <w:rPr>
          <w:lang w:val="en-US"/>
        </w:rPr>
        <w:tab/>
        <w:t>Mayle, K. M., Le, A. M.,</w:t>
      </w:r>
      <w:r w:rsidR="0081672A" w:rsidRPr="00BB776C">
        <w:rPr>
          <w:lang w:val="en-US"/>
        </w:rPr>
        <w:t xml:space="preserve"> </w:t>
      </w:r>
      <w:r w:rsidRPr="00BB776C">
        <w:rPr>
          <w:lang w:val="en-US"/>
        </w:rPr>
        <w:t xml:space="preserve">Kamei, D. T. The intracellular trafficking pathway of transferrin. </w:t>
      </w:r>
      <w:r w:rsidR="0081672A" w:rsidRPr="00BB776C">
        <w:rPr>
          <w:i/>
          <w:iCs/>
          <w:lang w:val="en-US"/>
        </w:rPr>
        <w:t>Biochimica et Biophysica Acta</w:t>
      </w:r>
      <w:r w:rsidRPr="00BB776C">
        <w:rPr>
          <w:iCs/>
          <w:lang w:val="en-US"/>
        </w:rPr>
        <w:t xml:space="preserve">. </w:t>
      </w:r>
      <w:r w:rsidRPr="00BB776C">
        <w:rPr>
          <w:b/>
          <w:lang w:val="en-US"/>
        </w:rPr>
        <w:t>1820</w:t>
      </w:r>
      <w:r w:rsidRPr="00BB776C">
        <w:rPr>
          <w:lang w:val="en-US"/>
        </w:rPr>
        <w:t xml:space="preserve"> (3), 264</w:t>
      </w:r>
      <w:r w:rsidR="0081672A" w:rsidRPr="00BB776C">
        <w:rPr>
          <w:lang w:val="en-US"/>
        </w:rPr>
        <w:t>–</w:t>
      </w:r>
      <w:r w:rsidRPr="00BB776C">
        <w:rPr>
          <w:lang w:val="en-US"/>
        </w:rPr>
        <w:t>281 (2012).</w:t>
      </w:r>
    </w:p>
    <w:p w14:paraId="69A9D934" w14:textId="2DD9CE68" w:rsidR="0066661A" w:rsidRPr="00BB776C" w:rsidRDefault="0066661A" w:rsidP="00AC2D58">
      <w:pPr>
        <w:pStyle w:val="EndNoteBibliography"/>
        <w:rPr>
          <w:lang w:val="en-US"/>
        </w:rPr>
      </w:pPr>
      <w:r w:rsidRPr="00BB776C">
        <w:rPr>
          <w:lang w:val="en-US"/>
        </w:rPr>
        <w:t>23</w:t>
      </w:r>
      <w:r w:rsidR="006A76D7">
        <w:rPr>
          <w:lang w:val="en-US"/>
        </w:rPr>
        <w:t>.</w:t>
      </w:r>
      <w:r w:rsidRPr="00BB776C">
        <w:rPr>
          <w:lang w:val="en-US"/>
        </w:rPr>
        <w:tab/>
        <w:t>Hacker, U., Albrecht, R.,</w:t>
      </w:r>
      <w:r w:rsidR="0081672A" w:rsidRPr="00BB776C">
        <w:rPr>
          <w:lang w:val="en-US"/>
        </w:rPr>
        <w:t xml:space="preserve"> </w:t>
      </w:r>
      <w:r w:rsidRPr="00BB776C">
        <w:rPr>
          <w:lang w:val="en-US"/>
        </w:rPr>
        <w:t xml:space="preserve">Maniak, M. Fluid-phase uptake by macropinocytosis in Dictyostelium. </w:t>
      </w:r>
      <w:r w:rsidR="0081672A" w:rsidRPr="00BB776C">
        <w:rPr>
          <w:i/>
          <w:lang w:val="en-US"/>
        </w:rPr>
        <w:t>Journal of Cell Science</w:t>
      </w:r>
      <w:r w:rsidRPr="00BB776C">
        <w:rPr>
          <w:iCs/>
          <w:lang w:val="en-US"/>
        </w:rPr>
        <w:t xml:space="preserve">. </w:t>
      </w:r>
      <w:r w:rsidRPr="00BB776C">
        <w:rPr>
          <w:b/>
          <w:lang w:val="en-US"/>
        </w:rPr>
        <w:t>110</w:t>
      </w:r>
      <w:r w:rsidRPr="00BB776C">
        <w:rPr>
          <w:bCs/>
          <w:lang w:val="en-US"/>
        </w:rPr>
        <w:t xml:space="preserve"> ( Pt 2)</w:t>
      </w:r>
      <w:r w:rsidR="0081672A" w:rsidRPr="00BB776C">
        <w:rPr>
          <w:lang w:val="en-US"/>
        </w:rPr>
        <w:t xml:space="preserve">, </w:t>
      </w:r>
      <w:r w:rsidRPr="00BB776C">
        <w:rPr>
          <w:lang w:val="en-US"/>
        </w:rPr>
        <w:t>105</w:t>
      </w:r>
      <w:r w:rsidR="0081672A" w:rsidRPr="00BB776C">
        <w:rPr>
          <w:lang w:val="en-US"/>
        </w:rPr>
        <w:t>–</w:t>
      </w:r>
      <w:r w:rsidRPr="00BB776C">
        <w:rPr>
          <w:lang w:val="en-US"/>
        </w:rPr>
        <w:t>112 (1997).</w:t>
      </w:r>
    </w:p>
    <w:p w14:paraId="567AFECC" w14:textId="5D339B2B" w:rsidR="0066661A" w:rsidRPr="00BB776C" w:rsidRDefault="0066661A" w:rsidP="00AC2D58">
      <w:pPr>
        <w:pStyle w:val="EndNoteBibliography"/>
        <w:rPr>
          <w:lang w:val="en-US"/>
        </w:rPr>
      </w:pPr>
      <w:r w:rsidRPr="00BB776C">
        <w:rPr>
          <w:lang w:val="en-US"/>
        </w:rPr>
        <w:t>24</w:t>
      </w:r>
      <w:r w:rsidR="00E77569">
        <w:rPr>
          <w:lang w:val="en-US"/>
        </w:rPr>
        <w:t>.</w:t>
      </w:r>
      <w:r w:rsidRPr="00BB776C">
        <w:rPr>
          <w:lang w:val="en-US"/>
        </w:rPr>
        <w:tab/>
        <w:t>Wall, A. A.</w:t>
      </w:r>
      <w:r w:rsidRPr="00BB776C">
        <w:rPr>
          <w:i/>
          <w:lang w:val="en-US"/>
        </w:rPr>
        <w:t xml:space="preserve"> </w:t>
      </w:r>
      <w:r w:rsidR="0081672A" w:rsidRPr="00BB776C">
        <w:rPr>
          <w:lang w:val="en-US"/>
        </w:rPr>
        <w:t>et al</w:t>
      </w:r>
      <w:r w:rsidRPr="00BB776C">
        <w:rPr>
          <w:i/>
          <w:lang w:val="en-US"/>
        </w:rPr>
        <w:t>.</w:t>
      </w:r>
      <w:r w:rsidRPr="00BB776C">
        <w:rPr>
          <w:lang w:val="en-US"/>
        </w:rPr>
        <w:t xml:space="preserve"> Small GTPase Rab8a-recruited Phosphatidylinositol 3-Kinase gamma </w:t>
      </w:r>
      <w:r w:rsidR="0081672A" w:rsidRPr="00BB776C">
        <w:rPr>
          <w:lang w:val="en-US"/>
        </w:rPr>
        <w:t>regulates signaling and cytokine outputs from endosomal toll-like recept</w:t>
      </w:r>
      <w:r w:rsidRPr="00BB776C">
        <w:rPr>
          <w:lang w:val="en-US"/>
        </w:rPr>
        <w:t xml:space="preserve">ors. </w:t>
      </w:r>
      <w:r w:rsidR="0081672A" w:rsidRPr="00BB776C">
        <w:rPr>
          <w:lang w:val="en-US"/>
        </w:rPr>
        <w:t>J</w:t>
      </w:r>
      <w:r w:rsidR="0081672A" w:rsidRPr="00BB776C">
        <w:rPr>
          <w:i/>
          <w:iCs/>
          <w:lang w:val="en-US"/>
        </w:rPr>
        <w:t>ournal of Biological Chemistry</w:t>
      </w:r>
      <w:r w:rsidRPr="00BB776C">
        <w:rPr>
          <w:iCs/>
          <w:lang w:val="en-US"/>
        </w:rPr>
        <w:t xml:space="preserve">. </w:t>
      </w:r>
      <w:r w:rsidRPr="00BB776C">
        <w:rPr>
          <w:b/>
          <w:lang w:val="en-US"/>
        </w:rPr>
        <w:t>292</w:t>
      </w:r>
      <w:r w:rsidRPr="00BB776C">
        <w:rPr>
          <w:lang w:val="en-US"/>
        </w:rPr>
        <w:t xml:space="preserve"> (11), 4411</w:t>
      </w:r>
      <w:r w:rsidR="0081672A" w:rsidRPr="00BB776C">
        <w:rPr>
          <w:lang w:val="en-US"/>
        </w:rPr>
        <w:t>–</w:t>
      </w:r>
      <w:r w:rsidRPr="00BB776C">
        <w:rPr>
          <w:lang w:val="en-US"/>
        </w:rPr>
        <w:t>4422 (2017).</w:t>
      </w:r>
    </w:p>
    <w:p w14:paraId="7894D215" w14:textId="2469F1EA" w:rsidR="0066661A" w:rsidRPr="00BB776C" w:rsidRDefault="0066661A" w:rsidP="00AC2D58">
      <w:pPr>
        <w:pStyle w:val="EndNoteBibliography"/>
        <w:rPr>
          <w:lang w:val="en-US"/>
        </w:rPr>
      </w:pPr>
      <w:r w:rsidRPr="00BB776C">
        <w:rPr>
          <w:lang w:val="en-US"/>
        </w:rPr>
        <w:t>25</w:t>
      </w:r>
      <w:r w:rsidR="00E77569">
        <w:rPr>
          <w:lang w:val="en-US"/>
        </w:rPr>
        <w:t>.</w:t>
      </w:r>
      <w:r w:rsidRPr="00BB776C">
        <w:rPr>
          <w:lang w:val="en-US"/>
        </w:rPr>
        <w:tab/>
        <w:t>Bohdanowicz, M.,</w:t>
      </w:r>
      <w:r w:rsidR="0081672A" w:rsidRPr="00BB776C">
        <w:rPr>
          <w:lang w:val="en-US"/>
        </w:rPr>
        <w:t xml:space="preserve"> </w:t>
      </w:r>
      <w:r w:rsidRPr="00BB776C">
        <w:rPr>
          <w:lang w:val="en-US"/>
        </w:rPr>
        <w:t xml:space="preserve">Grinstein, S. Role of phospholipids in endocytosis, phagocytosis, and macropinocytosis. </w:t>
      </w:r>
      <w:r w:rsidR="0081672A" w:rsidRPr="00BB776C">
        <w:rPr>
          <w:i/>
          <w:iCs/>
          <w:lang w:val="en-US"/>
        </w:rPr>
        <w:t>Physiological Reviews</w:t>
      </w:r>
      <w:r w:rsidRPr="00BB776C">
        <w:rPr>
          <w:iCs/>
          <w:lang w:val="en-US"/>
        </w:rPr>
        <w:t xml:space="preserve">. </w:t>
      </w:r>
      <w:r w:rsidRPr="00BB776C">
        <w:rPr>
          <w:b/>
          <w:lang w:val="en-US"/>
        </w:rPr>
        <w:t>93</w:t>
      </w:r>
      <w:r w:rsidRPr="00BB776C">
        <w:rPr>
          <w:lang w:val="en-US"/>
        </w:rPr>
        <w:t xml:space="preserve"> (1), 69</w:t>
      </w:r>
      <w:r w:rsidR="0081672A" w:rsidRPr="00BB776C">
        <w:rPr>
          <w:lang w:val="en-US"/>
        </w:rPr>
        <w:t>–</w:t>
      </w:r>
      <w:r w:rsidRPr="00BB776C">
        <w:rPr>
          <w:lang w:val="en-US"/>
        </w:rPr>
        <w:t>106 (2013).</w:t>
      </w:r>
    </w:p>
    <w:p w14:paraId="0F1A93C0" w14:textId="094E2122" w:rsidR="0066661A" w:rsidRPr="00BB776C" w:rsidRDefault="0066661A" w:rsidP="00AC2D58">
      <w:pPr>
        <w:pStyle w:val="EndNoteBibliography"/>
        <w:rPr>
          <w:lang w:val="en-US"/>
        </w:rPr>
      </w:pPr>
      <w:r w:rsidRPr="00BB776C">
        <w:rPr>
          <w:lang w:val="en-US"/>
        </w:rPr>
        <w:t>26</w:t>
      </w:r>
      <w:r w:rsidR="00E77569">
        <w:rPr>
          <w:lang w:val="en-US"/>
        </w:rPr>
        <w:t>.</w:t>
      </w:r>
      <w:r w:rsidRPr="00BB776C">
        <w:rPr>
          <w:lang w:val="en-US"/>
        </w:rPr>
        <w:tab/>
        <w:t>Swanson, J. A.,</w:t>
      </w:r>
      <w:r w:rsidR="0081672A" w:rsidRPr="00BB776C">
        <w:rPr>
          <w:lang w:val="en-US"/>
        </w:rPr>
        <w:t xml:space="preserve"> </w:t>
      </w:r>
      <w:r w:rsidRPr="00BB776C">
        <w:rPr>
          <w:lang w:val="en-US"/>
        </w:rPr>
        <w:t xml:space="preserve">Yoshida, S. Macropinosomes as units of signal transduction. </w:t>
      </w:r>
      <w:r w:rsidR="0081672A" w:rsidRPr="00BB776C">
        <w:rPr>
          <w:i/>
          <w:iCs/>
          <w:lang w:val="en-US"/>
        </w:rPr>
        <w:t xml:space="preserve">Philosophical transactions of the Royal Society of London. Series B, Biological </w:t>
      </w:r>
      <w:r w:rsidR="00E77569">
        <w:rPr>
          <w:i/>
          <w:iCs/>
          <w:lang w:val="en-US"/>
        </w:rPr>
        <w:t>S</w:t>
      </w:r>
      <w:r w:rsidR="0081672A" w:rsidRPr="00BB776C">
        <w:rPr>
          <w:i/>
          <w:iCs/>
          <w:lang w:val="en-US"/>
        </w:rPr>
        <w:t>ciences</w:t>
      </w:r>
      <w:r w:rsidRPr="00BB776C">
        <w:rPr>
          <w:iCs/>
          <w:lang w:val="en-US"/>
        </w:rPr>
        <w:t xml:space="preserve">. </w:t>
      </w:r>
      <w:r w:rsidRPr="00BB776C">
        <w:rPr>
          <w:b/>
          <w:lang w:val="en-US"/>
        </w:rPr>
        <w:t>374</w:t>
      </w:r>
      <w:r w:rsidRPr="00BB776C">
        <w:rPr>
          <w:lang w:val="en-US"/>
        </w:rPr>
        <w:t xml:space="preserve"> (1765), 20180157 (2019).</w:t>
      </w:r>
    </w:p>
    <w:p w14:paraId="48B63FAA" w14:textId="7F37EB1A" w:rsidR="0066661A" w:rsidRPr="00BB776C" w:rsidRDefault="0066661A" w:rsidP="00AC2D58">
      <w:pPr>
        <w:pStyle w:val="EndNoteBibliography"/>
        <w:rPr>
          <w:lang w:val="en-US"/>
        </w:rPr>
      </w:pPr>
      <w:r w:rsidRPr="00BB776C">
        <w:rPr>
          <w:lang w:val="en-US"/>
        </w:rPr>
        <w:t>27</w:t>
      </w:r>
      <w:r w:rsidR="00E77569">
        <w:rPr>
          <w:lang w:val="en-US"/>
        </w:rPr>
        <w:t>.</w:t>
      </w:r>
      <w:r w:rsidRPr="00BB776C">
        <w:rPr>
          <w:lang w:val="en-US"/>
        </w:rPr>
        <w:tab/>
        <w:t>Schnatwinkel, C.</w:t>
      </w:r>
      <w:r w:rsidRPr="00BB776C">
        <w:rPr>
          <w:i/>
          <w:lang w:val="en-US"/>
        </w:rPr>
        <w:t xml:space="preserve"> </w:t>
      </w:r>
      <w:r w:rsidR="0081672A" w:rsidRPr="00BB776C">
        <w:rPr>
          <w:lang w:val="en-US"/>
        </w:rPr>
        <w:t>et al</w:t>
      </w:r>
      <w:r w:rsidRPr="00BB776C">
        <w:rPr>
          <w:i/>
          <w:lang w:val="en-US"/>
        </w:rPr>
        <w:t>.</w:t>
      </w:r>
      <w:r w:rsidRPr="00BB776C">
        <w:rPr>
          <w:lang w:val="en-US"/>
        </w:rPr>
        <w:t xml:space="preserve"> The Rab5 effector Rabankyrin-5 regulates and coordinates different endocytic mechanisms. </w:t>
      </w:r>
      <w:r w:rsidRPr="00BB776C">
        <w:rPr>
          <w:i/>
          <w:lang w:val="en-US"/>
        </w:rPr>
        <w:t>PLoS Biol</w:t>
      </w:r>
      <w:r w:rsidR="0081672A" w:rsidRPr="00BB776C">
        <w:rPr>
          <w:i/>
          <w:lang w:val="en-US"/>
        </w:rPr>
        <w:t>ogy</w:t>
      </w:r>
      <w:r w:rsidRPr="00BB776C">
        <w:rPr>
          <w:iCs/>
          <w:lang w:val="en-US"/>
        </w:rPr>
        <w:t xml:space="preserve">. </w:t>
      </w:r>
      <w:r w:rsidRPr="00BB776C">
        <w:rPr>
          <w:b/>
          <w:lang w:val="en-US"/>
        </w:rPr>
        <w:t>2</w:t>
      </w:r>
      <w:r w:rsidRPr="00BB776C">
        <w:rPr>
          <w:lang w:val="en-US"/>
        </w:rPr>
        <w:t xml:space="preserve"> (9), E261 (2004).</w:t>
      </w:r>
    </w:p>
    <w:p w14:paraId="1620D6AB" w14:textId="1559C1C9" w:rsidR="0066661A" w:rsidRPr="00BB776C" w:rsidRDefault="0066661A" w:rsidP="00AC2D58">
      <w:pPr>
        <w:pStyle w:val="EndNoteBibliography"/>
        <w:rPr>
          <w:lang w:val="en-US"/>
        </w:rPr>
      </w:pPr>
      <w:r w:rsidRPr="00BB776C">
        <w:rPr>
          <w:lang w:val="en-US"/>
        </w:rPr>
        <w:t>28</w:t>
      </w:r>
      <w:r w:rsidR="00E77569">
        <w:rPr>
          <w:lang w:val="en-US"/>
        </w:rPr>
        <w:t>.</w:t>
      </w:r>
      <w:r w:rsidRPr="00BB776C">
        <w:rPr>
          <w:lang w:val="en-US"/>
        </w:rPr>
        <w:tab/>
        <w:t>Yeo, J. C., Wall, A. A., Luo, L.,</w:t>
      </w:r>
      <w:r w:rsidR="0081672A" w:rsidRPr="00BB776C">
        <w:rPr>
          <w:lang w:val="en-US"/>
        </w:rPr>
        <w:t xml:space="preserve"> </w:t>
      </w:r>
      <w:r w:rsidRPr="00BB776C">
        <w:rPr>
          <w:lang w:val="en-US"/>
        </w:rPr>
        <w:t xml:space="preserve">Stow, J. L. Sequential recruitment of Rab GTPases during early stages of phagocytosis. </w:t>
      </w:r>
      <w:r w:rsidR="00236A64" w:rsidRPr="00BB776C">
        <w:rPr>
          <w:i/>
          <w:iCs/>
          <w:lang w:val="en-US"/>
        </w:rPr>
        <w:t>Cellular Logistics</w:t>
      </w:r>
      <w:r w:rsidRPr="00BB776C">
        <w:rPr>
          <w:iCs/>
          <w:lang w:val="en-US"/>
        </w:rPr>
        <w:t xml:space="preserve">. </w:t>
      </w:r>
      <w:r w:rsidRPr="00BB776C">
        <w:rPr>
          <w:b/>
          <w:lang w:val="en-US"/>
        </w:rPr>
        <w:t>6</w:t>
      </w:r>
      <w:r w:rsidRPr="00BB776C">
        <w:rPr>
          <w:lang w:val="en-US"/>
        </w:rPr>
        <w:t xml:space="preserve"> (1), e1140615 (2016).</w:t>
      </w:r>
    </w:p>
    <w:p w14:paraId="6F84139F" w14:textId="761FE065" w:rsidR="0066661A" w:rsidRPr="00BB776C" w:rsidRDefault="0066661A" w:rsidP="00AC2D58">
      <w:pPr>
        <w:pStyle w:val="EndNoteBibliography"/>
        <w:rPr>
          <w:lang w:val="en-US"/>
        </w:rPr>
      </w:pPr>
      <w:r w:rsidRPr="00BB776C">
        <w:rPr>
          <w:lang w:val="en-US"/>
        </w:rPr>
        <w:t>29</w:t>
      </w:r>
      <w:r w:rsidR="00E77569">
        <w:rPr>
          <w:lang w:val="en-US"/>
        </w:rPr>
        <w:t>.</w:t>
      </w:r>
      <w:r w:rsidRPr="00BB776C">
        <w:rPr>
          <w:lang w:val="en-US"/>
        </w:rPr>
        <w:tab/>
        <w:t>Racoosin, E. L.,</w:t>
      </w:r>
      <w:r w:rsidR="00236A64" w:rsidRPr="00BB776C">
        <w:rPr>
          <w:lang w:val="en-US"/>
        </w:rPr>
        <w:t xml:space="preserve"> </w:t>
      </w:r>
      <w:r w:rsidRPr="00BB776C">
        <w:rPr>
          <w:lang w:val="en-US"/>
        </w:rPr>
        <w:t xml:space="preserve">Swanson, J. A. Macropinosome maturation and fusion with tubular lysosomes in macrophages. </w:t>
      </w:r>
      <w:r w:rsidR="0081672A" w:rsidRPr="00BB776C">
        <w:rPr>
          <w:i/>
          <w:lang w:val="en-US"/>
        </w:rPr>
        <w:t>Journal of Cell Biology</w:t>
      </w:r>
      <w:r w:rsidRPr="00BB776C">
        <w:rPr>
          <w:iCs/>
          <w:lang w:val="en-US"/>
        </w:rPr>
        <w:t xml:space="preserve">. </w:t>
      </w:r>
      <w:r w:rsidRPr="00BB776C">
        <w:rPr>
          <w:b/>
          <w:lang w:val="en-US"/>
        </w:rPr>
        <w:t>121</w:t>
      </w:r>
      <w:r w:rsidRPr="00BB776C">
        <w:rPr>
          <w:lang w:val="en-US"/>
        </w:rPr>
        <w:t xml:space="preserve"> (5), 1011</w:t>
      </w:r>
      <w:r w:rsidR="00236A64" w:rsidRPr="00BB776C">
        <w:rPr>
          <w:lang w:val="en-US"/>
        </w:rPr>
        <w:t>–</w:t>
      </w:r>
      <w:r w:rsidRPr="00BB776C">
        <w:rPr>
          <w:lang w:val="en-US"/>
        </w:rPr>
        <w:t>1020 (1993).</w:t>
      </w:r>
    </w:p>
    <w:p w14:paraId="619F4793" w14:textId="2F6C0AD8" w:rsidR="0066661A" w:rsidRPr="00BB776C" w:rsidRDefault="0066661A" w:rsidP="00AC2D58">
      <w:pPr>
        <w:pStyle w:val="EndNoteBibliography"/>
        <w:rPr>
          <w:lang w:val="en-US"/>
        </w:rPr>
      </w:pPr>
      <w:r w:rsidRPr="00BB776C">
        <w:rPr>
          <w:lang w:val="en-US"/>
        </w:rPr>
        <w:t>30</w:t>
      </w:r>
      <w:r w:rsidR="00E77569">
        <w:rPr>
          <w:lang w:val="en-US"/>
        </w:rPr>
        <w:t>.</w:t>
      </w:r>
      <w:r w:rsidRPr="00BB776C">
        <w:rPr>
          <w:lang w:val="en-US"/>
        </w:rPr>
        <w:tab/>
        <w:t>Dolat, L.,</w:t>
      </w:r>
      <w:r w:rsidR="00236A64" w:rsidRPr="00BB776C">
        <w:rPr>
          <w:lang w:val="en-US"/>
        </w:rPr>
        <w:t xml:space="preserve"> </w:t>
      </w:r>
      <w:r w:rsidRPr="00BB776C">
        <w:rPr>
          <w:lang w:val="en-US"/>
        </w:rPr>
        <w:t xml:space="preserve">Spiliotis, E. T. Septins promote macropinosome maturation and traffic to the lysosome by facilitating membrane fusion. </w:t>
      </w:r>
      <w:r w:rsidR="0081672A" w:rsidRPr="00BB776C">
        <w:rPr>
          <w:i/>
          <w:lang w:val="en-US"/>
        </w:rPr>
        <w:t>Journal of Cell Biology</w:t>
      </w:r>
      <w:r w:rsidRPr="00BB776C">
        <w:rPr>
          <w:iCs/>
          <w:lang w:val="en-US"/>
        </w:rPr>
        <w:t xml:space="preserve">. </w:t>
      </w:r>
      <w:r w:rsidRPr="00BB776C">
        <w:rPr>
          <w:b/>
          <w:lang w:val="en-US"/>
        </w:rPr>
        <w:t>214</w:t>
      </w:r>
      <w:r w:rsidRPr="00BB776C">
        <w:rPr>
          <w:lang w:val="en-US"/>
        </w:rPr>
        <w:t xml:space="preserve"> (5), 517</w:t>
      </w:r>
      <w:r w:rsidR="00236A64" w:rsidRPr="00BB776C">
        <w:rPr>
          <w:lang w:val="en-US"/>
        </w:rPr>
        <w:t>–</w:t>
      </w:r>
      <w:r w:rsidRPr="00BB776C">
        <w:rPr>
          <w:lang w:val="en-US"/>
        </w:rPr>
        <w:t>527 (2016).</w:t>
      </w:r>
    </w:p>
    <w:p w14:paraId="5C174762" w14:textId="2C863C0A" w:rsidR="0066661A" w:rsidRPr="00BB776C" w:rsidRDefault="0066661A" w:rsidP="00AC2D58">
      <w:pPr>
        <w:pStyle w:val="EndNoteBibliography"/>
        <w:rPr>
          <w:lang w:val="en-US"/>
        </w:rPr>
      </w:pPr>
      <w:r w:rsidRPr="00BB776C">
        <w:rPr>
          <w:lang w:val="en-US"/>
        </w:rPr>
        <w:t>31</w:t>
      </w:r>
      <w:r w:rsidR="00E77569">
        <w:rPr>
          <w:lang w:val="en-US"/>
        </w:rPr>
        <w:t>.</w:t>
      </w:r>
      <w:r w:rsidRPr="00BB776C">
        <w:rPr>
          <w:lang w:val="en-US"/>
        </w:rPr>
        <w:tab/>
        <w:t>Kuhn, S., Lopez-Montero, N., Chang, Y. Y., Sartori-Rupp, A.,</w:t>
      </w:r>
      <w:r w:rsidR="00236A64" w:rsidRPr="00BB776C">
        <w:rPr>
          <w:lang w:val="en-US"/>
        </w:rPr>
        <w:t xml:space="preserve"> </w:t>
      </w:r>
      <w:r w:rsidRPr="00BB776C">
        <w:rPr>
          <w:lang w:val="en-US"/>
        </w:rPr>
        <w:t xml:space="preserve">Enninga, J. Imaging macropinosomes during Shigella infections. </w:t>
      </w:r>
      <w:r w:rsidRPr="00BB776C">
        <w:rPr>
          <w:i/>
          <w:lang w:val="en-US"/>
        </w:rPr>
        <w:t>Methods</w:t>
      </w:r>
      <w:r w:rsidRPr="00BB776C">
        <w:rPr>
          <w:iCs/>
          <w:lang w:val="en-US"/>
        </w:rPr>
        <w:t xml:space="preserve">. </w:t>
      </w:r>
      <w:r w:rsidRPr="00BB776C">
        <w:rPr>
          <w:b/>
          <w:lang w:val="en-US"/>
        </w:rPr>
        <w:t>127</w:t>
      </w:r>
      <w:r w:rsidR="00236A64" w:rsidRPr="00BB776C">
        <w:rPr>
          <w:lang w:val="en-US"/>
        </w:rPr>
        <w:t xml:space="preserve">, </w:t>
      </w:r>
      <w:r w:rsidRPr="00BB776C">
        <w:rPr>
          <w:lang w:val="en-US"/>
        </w:rPr>
        <w:t>12</w:t>
      </w:r>
      <w:r w:rsidR="00236A64" w:rsidRPr="00BB776C">
        <w:rPr>
          <w:lang w:val="en-US"/>
        </w:rPr>
        <w:t>–</w:t>
      </w:r>
      <w:r w:rsidRPr="00BB776C">
        <w:rPr>
          <w:lang w:val="en-US"/>
        </w:rPr>
        <w:t>22</w:t>
      </w:r>
      <w:r w:rsidR="00236A64" w:rsidRPr="00BB776C">
        <w:rPr>
          <w:lang w:val="en-US"/>
        </w:rPr>
        <w:t xml:space="preserve"> </w:t>
      </w:r>
      <w:r w:rsidRPr="00BB776C">
        <w:rPr>
          <w:lang w:val="en-US"/>
        </w:rPr>
        <w:t>(2017).</w:t>
      </w:r>
    </w:p>
    <w:p w14:paraId="5F743D48" w14:textId="5EE8DD9A" w:rsidR="0066661A" w:rsidRPr="00BB776C" w:rsidRDefault="0066661A" w:rsidP="00AC2D58">
      <w:pPr>
        <w:pStyle w:val="EndNoteBibliography"/>
        <w:rPr>
          <w:lang w:val="en-US"/>
        </w:rPr>
      </w:pPr>
      <w:r w:rsidRPr="00BB776C">
        <w:rPr>
          <w:lang w:val="en-US"/>
        </w:rPr>
        <w:t>32</w:t>
      </w:r>
      <w:r w:rsidR="00E77569">
        <w:rPr>
          <w:lang w:val="en-US"/>
        </w:rPr>
        <w:t>.</w:t>
      </w:r>
      <w:r w:rsidRPr="00BB776C">
        <w:rPr>
          <w:lang w:val="en-US"/>
        </w:rPr>
        <w:tab/>
        <w:t>Kommnick, C., Lepper, A.,</w:t>
      </w:r>
      <w:r w:rsidR="00236A64" w:rsidRPr="00BB776C">
        <w:rPr>
          <w:lang w:val="en-US"/>
        </w:rPr>
        <w:t xml:space="preserve"> </w:t>
      </w:r>
      <w:r w:rsidRPr="00BB776C">
        <w:rPr>
          <w:lang w:val="en-US"/>
        </w:rPr>
        <w:t xml:space="preserve">Hensel, M. Correlative light and scanning electron microscopy (CLSEM) for analysis of bacterial infection of polarized epithelial cells. </w:t>
      </w:r>
      <w:r w:rsidRPr="00BB776C">
        <w:rPr>
          <w:i/>
          <w:lang w:val="en-US"/>
        </w:rPr>
        <w:t>Sci</w:t>
      </w:r>
      <w:r w:rsidR="00236A64" w:rsidRPr="00BB776C">
        <w:rPr>
          <w:i/>
          <w:lang w:val="en-US"/>
        </w:rPr>
        <w:t xml:space="preserve">entific </w:t>
      </w:r>
      <w:r w:rsidRPr="00BB776C">
        <w:rPr>
          <w:i/>
          <w:lang w:val="en-US"/>
        </w:rPr>
        <w:t>Rep</w:t>
      </w:r>
      <w:r w:rsidR="00236A64" w:rsidRPr="00BB776C">
        <w:rPr>
          <w:i/>
          <w:lang w:val="en-US"/>
        </w:rPr>
        <w:t>orts</w:t>
      </w:r>
      <w:r w:rsidRPr="00BB776C">
        <w:rPr>
          <w:iCs/>
          <w:lang w:val="en-US"/>
        </w:rPr>
        <w:t xml:space="preserve">. </w:t>
      </w:r>
      <w:r w:rsidRPr="00BB776C">
        <w:rPr>
          <w:b/>
          <w:lang w:val="en-US"/>
        </w:rPr>
        <w:t>9</w:t>
      </w:r>
      <w:r w:rsidRPr="00BB776C">
        <w:rPr>
          <w:lang w:val="en-US"/>
        </w:rPr>
        <w:t xml:space="preserve"> (1), 17079 (2019).</w:t>
      </w:r>
    </w:p>
    <w:p w14:paraId="60AA2835" w14:textId="0148C32D" w:rsidR="00A10BDD" w:rsidRPr="00484D88" w:rsidRDefault="00A10BDD" w:rsidP="00AC2D58">
      <w:pPr>
        <w:rPr>
          <w:b/>
          <w:color w:val="808080"/>
        </w:rPr>
      </w:pPr>
      <w:r w:rsidRPr="00BB776C">
        <w:fldChar w:fldCharType="end"/>
      </w:r>
    </w:p>
    <w:p w14:paraId="6B2B1AA9" w14:textId="44887867" w:rsidR="006E4797" w:rsidRPr="00DD1D6A" w:rsidRDefault="006E4797" w:rsidP="00BB776C">
      <w:pPr>
        <w:pBdr>
          <w:top w:val="nil"/>
          <w:left w:val="nil"/>
          <w:bottom w:val="nil"/>
          <w:right w:val="nil"/>
          <w:between w:val="nil"/>
        </w:pBdr>
        <w:rPr>
          <w:color w:val="7F7F7F"/>
        </w:rPr>
      </w:pPr>
    </w:p>
    <w:sectPr w:rsidR="006E4797" w:rsidRPr="00DD1D6A" w:rsidSect="00AC2D58">
      <w:headerReference w:type="even" r:id="rId10"/>
      <w:headerReference w:type="default" r:id="rId11"/>
      <w:footerReference w:type="even" r:id="rId12"/>
      <w:footerReference w:type="default"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6B919" w14:textId="77777777" w:rsidR="00350A2E" w:rsidRDefault="00350A2E">
      <w:r>
        <w:separator/>
      </w:r>
    </w:p>
  </w:endnote>
  <w:endnote w:type="continuationSeparator" w:id="0">
    <w:p w14:paraId="2655C12F" w14:textId="77777777" w:rsidR="00350A2E" w:rsidRDefault="00350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26197707"/>
      <w:docPartObj>
        <w:docPartGallery w:val="Page Numbers (Bottom of Page)"/>
        <w:docPartUnique/>
      </w:docPartObj>
    </w:sdtPr>
    <w:sdtEndPr>
      <w:rPr>
        <w:rStyle w:val="PageNumber"/>
      </w:rPr>
    </w:sdtEndPr>
    <w:sdtContent>
      <w:p w14:paraId="1096F633" w14:textId="7D693638" w:rsidR="00D132EA" w:rsidRDefault="00D132EA" w:rsidP="005500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E5172E" w14:textId="77777777" w:rsidR="006E4797" w:rsidRDefault="006E4797" w:rsidP="00AC2D58">
    <w:pPr>
      <w:pBdr>
        <w:top w:val="nil"/>
        <w:left w:val="nil"/>
        <w:bottom w:val="nil"/>
        <w:right w:val="nil"/>
        <w:between w:val="nil"/>
      </w:pBdr>
      <w:tabs>
        <w:tab w:val="center" w:pos="4680"/>
        <w:tab w:val="right" w:pos="936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09369" w14:textId="77777777" w:rsidR="00D132EA" w:rsidRDefault="00D132EA" w:rsidP="00DD1D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1FE3E" w14:textId="77777777" w:rsidR="00350A2E" w:rsidRDefault="00350A2E">
      <w:r>
        <w:separator/>
      </w:r>
    </w:p>
  </w:footnote>
  <w:footnote w:type="continuationSeparator" w:id="0">
    <w:p w14:paraId="207483C6" w14:textId="77777777" w:rsidR="00350A2E" w:rsidRDefault="00350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268A54AF" w:rsidR="006E4797" w:rsidRDefault="006E4797">
    <w:pPr>
      <w:pBdr>
        <w:top w:val="nil"/>
        <w:left w:val="nil"/>
        <w:bottom w:val="nil"/>
        <w:right w:val="nil"/>
        <w:between w:val="nil"/>
      </w:pBdr>
      <w:tabs>
        <w:tab w:val="center" w:pos="4680"/>
        <w:tab w:val="right" w:pos="9360"/>
        <w:tab w:val="left" w:pos="5724"/>
      </w:tabs>
      <w:rPr>
        <w:b/>
        <w:color w:val="1F497D"/>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0C4A1F99" w:rsidR="006E4797" w:rsidRDefault="006E4797" w:rsidP="00BB776C">
    <w:pPr>
      <w:pBdr>
        <w:top w:val="nil"/>
        <w:left w:val="nil"/>
        <w:bottom w:val="nil"/>
        <w:right w:val="nil"/>
        <w:between w:val="nil"/>
      </w:pBdr>
      <w:tabs>
        <w:tab w:val="center" w:pos="4680"/>
        <w:tab w:val="right" w:pos="9360"/>
      </w:tabs>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6E7B"/>
    <w:multiLevelType w:val="multilevel"/>
    <w:tmpl w:val="131C7A38"/>
    <w:lvl w:ilvl="0">
      <w:start w:val="4"/>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8F13504"/>
    <w:multiLevelType w:val="multilevel"/>
    <w:tmpl w:val="DB3AFC76"/>
    <w:lvl w:ilvl="0">
      <w:start w:val="5"/>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val="0"/>
        <w:bCs/>
        <w:color w:val="auto"/>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5C5E1F"/>
    <w:multiLevelType w:val="multilevel"/>
    <w:tmpl w:val="1A6C1D1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33099E"/>
    <w:multiLevelType w:val="multilevel"/>
    <w:tmpl w:val="70EA39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9BE5B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415833"/>
    <w:multiLevelType w:val="multilevel"/>
    <w:tmpl w:val="CBFE622E"/>
    <w:lvl w:ilvl="0">
      <w:start w:val="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DC12A01"/>
    <w:multiLevelType w:val="multilevel"/>
    <w:tmpl w:val="325435A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9"/>
  </w:num>
  <w:num w:numId="3">
    <w:abstractNumId w:val="17"/>
  </w:num>
  <w:num w:numId="4">
    <w:abstractNumId w:val="1"/>
  </w:num>
  <w:num w:numId="5">
    <w:abstractNumId w:val="13"/>
  </w:num>
  <w:num w:numId="6">
    <w:abstractNumId w:val="14"/>
  </w:num>
  <w:num w:numId="7">
    <w:abstractNumId w:val="5"/>
  </w:num>
  <w:num w:numId="8">
    <w:abstractNumId w:val="8"/>
  </w:num>
  <w:num w:numId="9">
    <w:abstractNumId w:val="2"/>
  </w:num>
  <w:num w:numId="10">
    <w:abstractNumId w:val="6"/>
  </w:num>
  <w:num w:numId="11">
    <w:abstractNumId w:val="12"/>
  </w:num>
  <w:num w:numId="12">
    <w:abstractNumId w:val="3"/>
  </w:num>
  <w:num w:numId="13">
    <w:abstractNumId w:val="0"/>
  </w:num>
  <w:num w:numId="14">
    <w:abstractNumId w:val="15"/>
  </w:num>
  <w:num w:numId="15">
    <w:abstractNumId w:val="18"/>
  </w:num>
  <w:num w:numId="16">
    <w:abstractNumId w:val="11"/>
  </w:num>
  <w:num w:numId="17">
    <w:abstractNumId w:val="10"/>
  </w:num>
  <w:num w:numId="18">
    <w:abstractNumId w:val="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SwMDW3MDY2MDE0MTZS0lEKTi0uzszPAykwqgUAgHo1uiwAAAA="/>
    <w:docVar w:name="EN.InstantFormat" w:val="&lt;ENInstantFormat&gt;&lt;Enabled&gt;1&lt;/Enabled&gt;&lt;ScanUnformatted&gt;1&lt;/ScanUnformatted&gt;&lt;ScanChanges&gt;1&lt;/ScanChanges&gt;&lt;Suspended&gt;0&lt;/Suspended&gt;&lt;/ENInstantFormat&gt;"/>
    <w:docVar w:name="EN.Layout" w:val="&lt;ENLayout&gt;&lt;Style&gt;JoVE_2&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vpzvz0fyx2v9he90dqxxztv5xw5p5pr9rsf&quot;&gt;My EndNote Library-Converted&lt;record-ids&gt;&lt;item&gt;1&lt;/item&gt;&lt;item&gt;15&lt;/item&gt;&lt;item&gt;79&lt;/item&gt;&lt;item&gt;453&lt;/item&gt;&lt;item&gt;454&lt;/item&gt;&lt;item&gt;455&lt;/item&gt;&lt;item&gt;464&lt;/item&gt;&lt;item&gt;472&lt;/item&gt;&lt;item&gt;474&lt;/item&gt;&lt;item&gt;563&lt;/item&gt;&lt;item&gt;565&lt;/item&gt;&lt;item&gt;576&lt;/item&gt;&lt;item&gt;628&lt;/item&gt;&lt;item&gt;629&lt;/item&gt;&lt;item&gt;632&lt;/item&gt;&lt;item&gt;633&lt;/item&gt;&lt;item&gt;634&lt;/item&gt;&lt;item&gt;635&lt;/item&gt;&lt;item&gt;637&lt;/item&gt;&lt;item&gt;639&lt;/item&gt;&lt;item&gt;642&lt;/item&gt;&lt;item&gt;643&lt;/item&gt;&lt;item&gt;644&lt;/item&gt;&lt;item&gt;645&lt;/item&gt;&lt;item&gt;646&lt;/item&gt;&lt;item&gt;647&lt;/item&gt;&lt;item&gt;648&lt;/item&gt;&lt;item&gt;650&lt;/item&gt;&lt;item&gt;651&lt;/item&gt;&lt;item&gt;652&lt;/item&gt;&lt;item&gt;653&lt;/item&gt;&lt;item&gt;654&lt;/item&gt;&lt;item&gt;671&lt;/item&gt;&lt;/record-ids&gt;&lt;/item&gt;&lt;/Libraries&gt;"/>
  </w:docVars>
  <w:rsids>
    <w:rsidRoot w:val="006E4797"/>
    <w:rsid w:val="000013FF"/>
    <w:rsid w:val="00002016"/>
    <w:rsid w:val="00021610"/>
    <w:rsid w:val="000270DF"/>
    <w:rsid w:val="00054AFB"/>
    <w:rsid w:val="00056BF2"/>
    <w:rsid w:val="00061D31"/>
    <w:rsid w:val="000744CF"/>
    <w:rsid w:val="00082B5C"/>
    <w:rsid w:val="000950CB"/>
    <w:rsid w:val="000B0E9F"/>
    <w:rsid w:val="000B439C"/>
    <w:rsid w:val="0012664F"/>
    <w:rsid w:val="00127591"/>
    <w:rsid w:val="00127ED5"/>
    <w:rsid w:val="001745E5"/>
    <w:rsid w:val="00193666"/>
    <w:rsid w:val="001E36F0"/>
    <w:rsid w:val="002053E5"/>
    <w:rsid w:val="00236A64"/>
    <w:rsid w:val="00241E36"/>
    <w:rsid w:val="002B2D4F"/>
    <w:rsid w:val="002B5204"/>
    <w:rsid w:val="002C55D2"/>
    <w:rsid w:val="002D0064"/>
    <w:rsid w:val="00315706"/>
    <w:rsid w:val="00350A2E"/>
    <w:rsid w:val="00351087"/>
    <w:rsid w:val="00362D3F"/>
    <w:rsid w:val="003A08CD"/>
    <w:rsid w:val="003C2D7F"/>
    <w:rsid w:val="003D2680"/>
    <w:rsid w:val="003D3585"/>
    <w:rsid w:val="003F64BE"/>
    <w:rsid w:val="004063F9"/>
    <w:rsid w:val="00410D9F"/>
    <w:rsid w:val="0041471F"/>
    <w:rsid w:val="0042140D"/>
    <w:rsid w:val="0042617C"/>
    <w:rsid w:val="0047392B"/>
    <w:rsid w:val="00484D88"/>
    <w:rsid w:val="004D3B91"/>
    <w:rsid w:val="004E32BD"/>
    <w:rsid w:val="00500BF0"/>
    <w:rsid w:val="005412E2"/>
    <w:rsid w:val="00551D82"/>
    <w:rsid w:val="005D5B5F"/>
    <w:rsid w:val="005F4DEF"/>
    <w:rsid w:val="00601C5F"/>
    <w:rsid w:val="00612E45"/>
    <w:rsid w:val="00622578"/>
    <w:rsid w:val="006241FE"/>
    <w:rsid w:val="00645F55"/>
    <w:rsid w:val="0066661A"/>
    <w:rsid w:val="0069073B"/>
    <w:rsid w:val="006A76D7"/>
    <w:rsid w:val="006B2E28"/>
    <w:rsid w:val="006E4797"/>
    <w:rsid w:val="006F2F77"/>
    <w:rsid w:val="0070444F"/>
    <w:rsid w:val="00717226"/>
    <w:rsid w:val="007C0E31"/>
    <w:rsid w:val="007D29EE"/>
    <w:rsid w:val="0080102C"/>
    <w:rsid w:val="00814F31"/>
    <w:rsid w:val="00815982"/>
    <w:rsid w:val="0081672A"/>
    <w:rsid w:val="00845ED0"/>
    <w:rsid w:val="0088042A"/>
    <w:rsid w:val="00886641"/>
    <w:rsid w:val="00896F22"/>
    <w:rsid w:val="008A3A48"/>
    <w:rsid w:val="008A48F0"/>
    <w:rsid w:val="008E67D2"/>
    <w:rsid w:val="00910E75"/>
    <w:rsid w:val="00914452"/>
    <w:rsid w:val="00961C9D"/>
    <w:rsid w:val="00962F80"/>
    <w:rsid w:val="00981B90"/>
    <w:rsid w:val="00981D91"/>
    <w:rsid w:val="00982ACD"/>
    <w:rsid w:val="00A10BDD"/>
    <w:rsid w:val="00A505E8"/>
    <w:rsid w:val="00A53679"/>
    <w:rsid w:val="00A53715"/>
    <w:rsid w:val="00A547CB"/>
    <w:rsid w:val="00A73DB0"/>
    <w:rsid w:val="00AA4CCA"/>
    <w:rsid w:val="00AC2031"/>
    <w:rsid w:val="00AC2D58"/>
    <w:rsid w:val="00AF3875"/>
    <w:rsid w:val="00B224ED"/>
    <w:rsid w:val="00B243AB"/>
    <w:rsid w:val="00B67781"/>
    <w:rsid w:val="00BB776C"/>
    <w:rsid w:val="00BE0A7E"/>
    <w:rsid w:val="00BE22A2"/>
    <w:rsid w:val="00C052E1"/>
    <w:rsid w:val="00C34FA1"/>
    <w:rsid w:val="00C774C5"/>
    <w:rsid w:val="00C806B7"/>
    <w:rsid w:val="00C832C5"/>
    <w:rsid w:val="00CA0D74"/>
    <w:rsid w:val="00CB692B"/>
    <w:rsid w:val="00CD4FB6"/>
    <w:rsid w:val="00D132EA"/>
    <w:rsid w:val="00D214AE"/>
    <w:rsid w:val="00D24C10"/>
    <w:rsid w:val="00D347A1"/>
    <w:rsid w:val="00D61BD5"/>
    <w:rsid w:val="00D71D85"/>
    <w:rsid w:val="00D85A56"/>
    <w:rsid w:val="00DD1D6A"/>
    <w:rsid w:val="00DD511A"/>
    <w:rsid w:val="00E0018C"/>
    <w:rsid w:val="00E543A0"/>
    <w:rsid w:val="00E75FAD"/>
    <w:rsid w:val="00E77569"/>
    <w:rsid w:val="00EB1E68"/>
    <w:rsid w:val="00EB6994"/>
    <w:rsid w:val="00EC58CE"/>
    <w:rsid w:val="00EC6298"/>
    <w:rsid w:val="00ED7601"/>
    <w:rsid w:val="00EE45B0"/>
    <w:rsid w:val="00F1597A"/>
    <w:rsid w:val="00F322A4"/>
    <w:rsid w:val="00F32FA2"/>
    <w:rsid w:val="00F379B0"/>
    <w:rsid w:val="00F61712"/>
    <w:rsid w:val="00F72CF4"/>
    <w:rsid w:val="00F7628A"/>
    <w:rsid w:val="00FC643E"/>
    <w:rsid w:val="00FD2F88"/>
    <w:rsid w:val="00FF3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A10BDD"/>
    <w:pPr>
      <w:ind w:left="720"/>
      <w:contextualSpacing/>
    </w:pPr>
    <w:rPr>
      <w:rFonts w:eastAsia="SimSun"/>
      <w:lang w:val="en-GB"/>
    </w:rPr>
  </w:style>
  <w:style w:type="paragraph" w:styleId="CommentText">
    <w:name w:val="annotation text"/>
    <w:basedOn w:val="Normal"/>
    <w:link w:val="CommentTextChar"/>
    <w:uiPriority w:val="99"/>
    <w:unhideWhenUsed/>
    <w:rsid w:val="00A10BDD"/>
    <w:pPr>
      <w:widowControl/>
      <w:jc w:val="left"/>
    </w:pPr>
    <w:rPr>
      <w:rFonts w:ascii="Times New Roman" w:eastAsia="Times New Roman" w:hAnsi="Times New Roman" w:cs="Times New Roman"/>
      <w:sz w:val="20"/>
      <w:szCs w:val="20"/>
      <w:lang w:val="en-AU" w:eastAsia="en-GB"/>
    </w:rPr>
  </w:style>
  <w:style w:type="character" w:customStyle="1" w:styleId="CommentTextChar">
    <w:name w:val="Comment Text Char"/>
    <w:basedOn w:val="DefaultParagraphFont"/>
    <w:link w:val="CommentText"/>
    <w:uiPriority w:val="99"/>
    <w:rsid w:val="00A10BDD"/>
    <w:rPr>
      <w:rFonts w:ascii="Times New Roman" w:eastAsia="Times New Roman" w:hAnsi="Times New Roman" w:cs="Times New Roman"/>
      <w:sz w:val="20"/>
      <w:szCs w:val="20"/>
      <w:lang w:val="en-AU" w:eastAsia="en-GB"/>
    </w:rPr>
  </w:style>
  <w:style w:type="paragraph" w:customStyle="1" w:styleId="EndNoteBibliography">
    <w:name w:val="EndNote Bibliography"/>
    <w:basedOn w:val="Normal"/>
    <w:link w:val="EndNoteBibliographyChar"/>
    <w:rsid w:val="00A10BDD"/>
    <w:pPr>
      <w:widowControl/>
    </w:pPr>
    <w:rPr>
      <w:rFonts w:eastAsia="Times New Roman"/>
      <w:lang w:val="en-GB" w:eastAsia="en-GB"/>
    </w:rPr>
  </w:style>
  <w:style w:type="character" w:customStyle="1" w:styleId="EndNoteBibliographyChar">
    <w:name w:val="EndNote Bibliography Char"/>
    <w:basedOn w:val="DefaultParagraphFont"/>
    <w:link w:val="EndNoteBibliography"/>
    <w:rsid w:val="00A10BDD"/>
    <w:rPr>
      <w:rFonts w:eastAsia="Times New Roman"/>
      <w:lang w:val="en-GB" w:eastAsia="en-GB"/>
    </w:rPr>
  </w:style>
  <w:style w:type="paragraph" w:customStyle="1" w:styleId="EndNoteBibliographyTitle">
    <w:name w:val="EndNote Bibliography Title"/>
    <w:basedOn w:val="Normal"/>
    <w:link w:val="EndNoteBibliographyTitleChar"/>
    <w:rsid w:val="00193666"/>
    <w:pPr>
      <w:jc w:val="center"/>
    </w:pPr>
  </w:style>
  <w:style w:type="character" w:customStyle="1" w:styleId="EndNoteBibliographyTitleChar">
    <w:name w:val="EndNote Bibliography Title Char"/>
    <w:basedOn w:val="DefaultParagraphFont"/>
    <w:link w:val="EndNoteBibliographyTitle"/>
    <w:rsid w:val="00193666"/>
  </w:style>
  <w:style w:type="character" w:styleId="CommentReference">
    <w:name w:val="annotation reference"/>
    <w:basedOn w:val="DefaultParagraphFont"/>
    <w:uiPriority w:val="99"/>
    <w:semiHidden/>
    <w:unhideWhenUsed/>
    <w:rsid w:val="00601C5F"/>
    <w:rPr>
      <w:sz w:val="16"/>
      <w:szCs w:val="16"/>
    </w:rPr>
  </w:style>
  <w:style w:type="paragraph" w:styleId="CommentSubject">
    <w:name w:val="annotation subject"/>
    <w:basedOn w:val="CommentText"/>
    <w:next w:val="CommentText"/>
    <w:link w:val="CommentSubjectChar"/>
    <w:uiPriority w:val="99"/>
    <w:semiHidden/>
    <w:unhideWhenUsed/>
    <w:rsid w:val="00601C5F"/>
    <w:pPr>
      <w:widowControl w:val="0"/>
      <w:jc w:val="both"/>
    </w:pPr>
    <w:rPr>
      <w:rFonts w:ascii="Calibri" w:eastAsia="Calibri" w:hAnsi="Calibri" w:cs="Calibri"/>
      <w:b/>
      <w:bCs/>
      <w:lang w:val="en-US" w:eastAsia="en-US"/>
    </w:rPr>
  </w:style>
  <w:style w:type="character" w:customStyle="1" w:styleId="CommentSubjectChar">
    <w:name w:val="Comment Subject Char"/>
    <w:basedOn w:val="CommentTextChar"/>
    <w:link w:val="CommentSubject"/>
    <w:uiPriority w:val="99"/>
    <w:semiHidden/>
    <w:rsid w:val="00601C5F"/>
    <w:rPr>
      <w:rFonts w:ascii="Times New Roman" w:eastAsia="Times New Roman" w:hAnsi="Times New Roman" w:cs="Times New Roman"/>
      <w:b/>
      <w:bCs/>
      <w:sz w:val="20"/>
      <w:szCs w:val="20"/>
      <w:lang w:val="en-AU" w:eastAsia="en-GB"/>
    </w:rPr>
  </w:style>
  <w:style w:type="paragraph" w:styleId="Footer">
    <w:name w:val="footer"/>
    <w:basedOn w:val="Normal"/>
    <w:link w:val="FooterChar"/>
    <w:uiPriority w:val="99"/>
    <w:unhideWhenUsed/>
    <w:rsid w:val="00D132EA"/>
    <w:pPr>
      <w:tabs>
        <w:tab w:val="center" w:pos="4680"/>
        <w:tab w:val="right" w:pos="9360"/>
      </w:tabs>
    </w:pPr>
  </w:style>
  <w:style w:type="character" w:customStyle="1" w:styleId="FooterChar">
    <w:name w:val="Footer Char"/>
    <w:basedOn w:val="DefaultParagraphFont"/>
    <w:link w:val="Footer"/>
    <w:uiPriority w:val="99"/>
    <w:rsid w:val="00D132EA"/>
  </w:style>
  <w:style w:type="character" w:styleId="PageNumber">
    <w:name w:val="page number"/>
    <w:basedOn w:val="DefaultParagraphFont"/>
    <w:uiPriority w:val="99"/>
    <w:semiHidden/>
    <w:unhideWhenUsed/>
    <w:rsid w:val="00D132EA"/>
  </w:style>
  <w:style w:type="paragraph" w:styleId="Revision">
    <w:name w:val="Revision"/>
    <w:hidden/>
    <w:uiPriority w:val="99"/>
    <w:semiHidden/>
    <w:rsid w:val="007D29EE"/>
    <w:pPr>
      <w:widowControl/>
      <w:jc w:val="left"/>
    </w:pPr>
  </w:style>
  <w:style w:type="character" w:styleId="LineNumber">
    <w:name w:val="line number"/>
    <w:basedOn w:val="DefaultParagraphFont"/>
    <w:uiPriority w:val="99"/>
    <w:semiHidden/>
    <w:unhideWhenUsed/>
    <w:rsid w:val="005D5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97550">
      <w:bodyDiv w:val="1"/>
      <w:marLeft w:val="0"/>
      <w:marRight w:val="0"/>
      <w:marTop w:val="0"/>
      <w:marBottom w:val="0"/>
      <w:divBdr>
        <w:top w:val="none" w:sz="0" w:space="0" w:color="auto"/>
        <w:left w:val="none" w:sz="0" w:space="0" w:color="auto"/>
        <w:bottom w:val="none" w:sz="0" w:space="0" w:color="auto"/>
        <w:right w:val="none" w:sz="0" w:space="0" w:color="auto"/>
      </w:divBdr>
      <w:divsChild>
        <w:div w:id="902838292">
          <w:marLeft w:val="75"/>
          <w:marRight w:val="75"/>
          <w:marTop w:val="75"/>
          <w:marBottom w:val="75"/>
          <w:divBdr>
            <w:top w:val="none" w:sz="0" w:space="0" w:color="auto"/>
            <w:left w:val="none" w:sz="0" w:space="0" w:color="auto"/>
            <w:bottom w:val="none" w:sz="0" w:space="0" w:color="auto"/>
            <w:right w:val="none" w:sz="0" w:space="0" w:color="auto"/>
          </w:divBdr>
        </w:div>
      </w:divsChild>
    </w:div>
    <w:div w:id="1398089344">
      <w:bodyDiv w:val="1"/>
      <w:marLeft w:val="0"/>
      <w:marRight w:val="0"/>
      <w:marTop w:val="0"/>
      <w:marBottom w:val="0"/>
      <w:divBdr>
        <w:top w:val="none" w:sz="0" w:space="0" w:color="auto"/>
        <w:left w:val="none" w:sz="0" w:space="0" w:color="auto"/>
        <w:bottom w:val="none" w:sz="0" w:space="0" w:color="auto"/>
        <w:right w:val="none" w:sz="0" w:space="0" w:color="auto"/>
      </w:divBdr>
    </w:div>
    <w:div w:id="17842304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stow@imb.uq.edu.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stow@imb.uq.edu.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E0EE6-CD8C-F54D-9578-AB0A5984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8729</Words>
  <Characters>49756</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Amit G krishnan</cp:lastModifiedBy>
  <cp:revision>15</cp:revision>
  <cp:lastPrinted>2021-06-11T00:55:00Z</cp:lastPrinted>
  <dcterms:created xsi:type="dcterms:W3CDTF">2021-06-25T14:35:00Z</dcterms:created>
  <dcterms:modified xsi:type="dcterms:W3CDTF">2021-06-25T14:41:00Z</dcterms:modified>
</cp:coreProperties>
</file>