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3573868B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Submission ID #: </w:t>
      </w:r>
      <w:r w:rsidR="0076408C">
        <w:rPr>
          <w:rFonts w:asciiTheme="minorHAnsi" w:hAnsiTheme="minorHAnsi" w:cstheme="minorHAnsi"/>
          <w:b/>
        </w:rPr>
        <w:t>62846</w:t>
      </w:r>
    </w:p>
    <w:p w14:paraId="0EA072CA" w14:textId="1D26ADCC" w:rsidR="004E0C5A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Scriptwriter Name:</w:t>
      </w:r>
      <w:r w:rsidR="001A3CED">
        <w:rPr>
          <w:rFonts w:asciiTheme="minorHAnsi" w:hAnsiTheme="minorHAnsi" w:cstheme="minorHAnsi"/>
          <w:b/>
        </w:rPr>
        <w:t xml:space="preserve"> </w:t>
      </w:r>
      <w:r w:rsidR="0076408C">
        <w:rPr>
          <w:rFonts w:asciiTheme="minorHAnsi" w:hAnsiTheme="minorHAnsi" w:cstheme="minorHAnsi"/>
          <w:b/>
        </w:rPr>
        <w:t>Mithila Boche</w:t>
      </w:r>
    </w:p>
    <w:p w14:paraId="6FE636EF" w14:textId="6DD66821" w:rsidR="00B409B4" w:rsidRPr="00B07A3B" w:rsidDel="00A12F8F" w:rsidRDefault="00B409B4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Supervisor Name: Anastasia Gomez</w:t>
      </w:r>
    </w:p>
    <w:p w14:paraId="58E7498F" w14:textId="2E98F195" w:rsidR="00A97CC6" w:rsidRDefault="004E0C5A" w:rsidP="00A97CC6">
      <w:r w:rsidRPr="00B07A3B">
        <w:rPr>
          <w:rFonts w:asciiTheme="minorHAnsi" w:hAnsiTheme="minorHAnsi" w:cstheme="minorHAnsi"/>
          <w:b/>
        </w:rPr>
        <w:t>Project Page Link:</w:t>
      </w:r>
      <w:r w:rsidR="00CA3842" w:rsidRPr="0076408C">
        <w:rPr>
          <w:rFonts w:asciiTheme="minorHAnsi" w:hAnsiTheme="minorHAnsi" w:cstheme="minorHAnsi"/>
        </w:rPr>
        <w:t xml:space="preserve"> </w:t>
      </w:r>
      <w:hyperlink r:id="rId7" w:history="1">
        <w:r w:rsidR="0076408C" w:rsidRPr="0076408C">
          <w:rPr>
            <w:rStyle w:val="Hyperlink"/>
            <w:rFonts w:asciiTheme="minorHAnsi" w:hAnsiTheme="minorHAnsi" w:cstheme="minorHAnsi"/>
          </w:rPr>
          <w:t>https://www.jove.com/account/file-uploader?src=19168078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30867B89" w14:textId="528823DC" w:rsidR="0076408C" w:rsidRDefault="004E0C5A" w:rsidP="0076408C">
      <w:pPr>
        <w:spacing w:before="240"/>
        <w:contextualSpacing/>
        <w:rPr>
          <w:rFonts w:asciiTheme="minorHAnsi" w:hAnsiTheme="minorHAnsi" w:cstheme="minorHAnsi"/>
          <w:b/>
          <w:sz w:val="32"/>
          <w:szCs w:val="32"/>
        </w:rPr>
      </w:pPr>
      <w:r w:rsidRPr="00A97CC6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="0076408C" w:rsidRPr="0076408C">
        <w:rPr>
          <w:rFonts w:asciiTheme="minorHAnsi" w:hAnsiTheme="minorHAnsi" w:cstheme="minorHAnsi"/>
          <w:b/>
          <w:sz w:val="32"/>
          <w:szCs w:val="32"/>
        </w:rPr>
        <w:t>A Behavioral Screen for Heat-Induced Seizures in Mouse Models of Epilepsy</w:t>
      </w:r>
    </w:p>
    <w:p w14:paraId="4BD4816B" w14:textId="77777777" w:rsidR="0076408C" w:rsidRPr="0076408C" w:rsidRDefault="0076408C" w:rsidP="0076408C">
      <w:pPr>
        <w:spacing w:before="240"/>
        <w:contextualSpacing/>
        <w:rPr>
          <w:rFonts w:asciiTheme="minorHAnsi" w:hAnsiTheme="minorHAnsi" w:cstheme="minorHAnsi"/>
          <w:b/>
          <w:sz w:val="32"/>
          <w:szCs w:val="32"/>
        </w:rPr>
      </w:pPr>
    </w:p>
    <w:p w14:paraId="7D0F9058" w14:textId="77777777" w:rsidR="00A453AF" w:rsidRPr="00B07A3B" w:rsidRDefault="00A453AF" w:rsidP="004E0C5A">
      <w:pPr>
        <w:outlineLvl w:val="0"/>
        <w:rPr>
          <w:rFonts w:asciiTheme="minorHAnsi" w:hAnsiTheme="minorHAnsi" w:cstheme="minorHAnsi"/>
          <w:b/>
        </w:rPr>
      </w:pPr>
    </w:p>
    <w:p w14:paraId="160C3464" w14:textId="62952E11" w:rsidR="00CA3842" w:rsidRPr="006965B3" w:rsidRDefault="00EC3C46" w:rsidP="0076408C">
      <w:pPr>
        <w:pStyle w:val="Default"/>
        <w:contextualSpacing/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122B6210" w14:textId="25624282" w:rsidR="0076408C" w:rsidRPr="0076408C" w:rsidRDefault="0076408C" w:rsidP="0076408C">
      <w:pPr>
        <w:pStyle w:val="BodyA"/>
        <w:rPr>
          <w:rStyle w:val="None"/>
          <w:rFonts w:eastAsia="Helvetica" w:cs="Calibri"/>
          <w:b/>
          <w:bCs/>
          <w:sz w:val="28"/>
          <w:szCs w:val="28"/>
        </w:rPr>
      </w:pPr>
      <w:r w:rsidRPr="0076408C">
        <w:rPr>
          <w:rStyle w:val="None"/>
          <w:rFonts w:cs="Calibri"/>
          <w:b/>
          <w:bCs/>
          <w:sz w:val="28"/>
          <w:szCs w:val="28"/>
        </w:rPr>
        <w:t>Antara Das</w:t>
      </w:r>
      <w:r w:rsidRPr="0076408C">
        <w:rPr>
          <w:rStyle w:val="None"/>
          <w:rFonts w:cs="Calibri"/>
          <w:b/>
          <w:bCs/>
          <w:sz w:val="28"/>
          <w:szCs w:val="28"/>
          <w:vertAlign w:val="superscript"/>
        </w:rPr>
        <w:t>1</w:t>
      </w:r>
      <w:r w:rsidRPr="0076408C">
        <w:rPr>
          <w:rStyle w:val="None"/>
          <w:rFonts w:cs="Calibri"/>
          <w:b/>
          <w:bCs/>
          <w:sz w:val="28"/>
          <w:szCs w:val="28"/>
        </w:rPr>
        <w:t>, Martin A. Smith</w:t>
      </w:r>
      <w:r w:rsidRPr="0076408C">
        <w:rPr>
          <w:rStyle w:val="None"/>
          <w:rFonts w:cs="Calibri"/>
          <w:b/>
          <w:bCs/>
          <w:sz w:val="28"/>
          <w:szCs w:val="28"/>
          <w:vertAlign w:val="superscript"/>
        </w:rPr>
        <w:t>2</w:t>
      </w:r>
      <w:r w:rsidRPr="0076408C">
        <w:rPr>
          <w:rStyle w:val="None"/>
          <w:rFonts w:cs="Calibri"/>
          <w:b/>
          <w:bCs/>
          <w:sz w:val="28"/>
          <w:szCs w:val="28"/>
        </w:rPr>
        <w:t>, Diane K. O’Dowd</w:t>
      </w:r>
      <w:r w:rsidRPr="0076408C">
        <w:rPr>
          <w:rStyle w:val="None"/>
          <w:rFonts w:cs="Calibri"/>
          <w:b/>
          <w:bCs/>
          <w:sz w:val="28"/>
          <w:szCs w:val="28"/>
          <w:vertAlign w:val="superscript"/>
        </w:rPr>
        <w:t>1</w:t>
      </w:r>
    </w:p>
    <w:p w14:paraId="255DA7C0" w14:textId="77777777" w:rsidR="0076408C" w:rsidRPr="0076408C" w:rsidRDefault="0076408C" w:rsidP="0076408C">
      <w:pPr>
        <w:pStyle w:val="BodyA"/>
        <w:rPr>
          <w:rStyle w:val="None"/>
          <w:rFonts w:cs="Calibri"/>
          <w:sz w:val="28"/>
          <w:szCs w:val="28"/>
        </w:rPr>
      </w:pPr>
    </w:p>
    <w:p w14:paraId="14F94379" w14:textId="3816820E" w:rsidR="0076408C" w:rsidRPr="0076408C" w:rsidRDefault="0076408C" w:rsidP="0076408C">
      <w:pPr>
        <w:pStyle w:val="BodyA"/>
        <w:rPr>
          <w:rStyle w:val="None"/>
          <w:rFonts w:asciiTheme="minorHAnsi" w:eastAsia="Helvetica" w:hAnsiTheme="minorHAnsi" w:cstheme="minorHAnsi"/>
          <w:sz w:val="28"/>
          <w:szCs w:val="28"/>
        </w:rPr>
      </w:pPr>
      <w:r w:rsidRPr="0076408C">
        <w:rPr>
          <w:rStyle w:val="None"/>
          <w:rFonts w:asciiTheme="minorHAnsi" w:hAnsiTheme="minorHAnsi" w:cstheme="minorHAnsi"/>
          <w:sz w:val="28"/>
          <w:szCs w:val="28"/>
          <w:vertAlign w:val="superscript"/>
        </w:rPr>
        <w:t>1</w:t>
      </w:r>
      <w:r w:rsidRPr="0076408C">
        <w:rPr>
          <w:rStyle w:val="None"/>
          <w:rFonts w:asciiTheme="minorHAnsi" w:hAnsiTheme="minorHAnsi" w:cstheme="minorHAnsi"/>
          <w:sz w:val="28"/>
          <w:szCs w:val="28"/>
        </w:rPr>
        <w:t>Department of Developmental and Cell Biology, University of California</w:t>
      </w:r>
    </w:p>
    <w:p w14:paraId="2A4193C5" w14:textId="474A3030" w:rsidR="004E0C5A" w:rsidRDefault="0076408C" w:rsidP="0076408C">
      <w:pPr>
        <w:widowControl w:val="0"/>
        <w:autoSpaceDE w:val="0"/>
        <w:autoSpaceDN w:val="0"/>
        <w:adjustRightInd w:val="0"/>
        <w:rPr>
          <w:rStyle w:val="None"/>
          <w:rFonts w:asciiTheme="minorHAnsi" w:hAnsiTheme="minorHAnsi" w:cstheme="minorHAnsi"/>
          <w:sz w:val="28"/>
          <w:szCs w:val="28"/>
        </w:rPr>
      </w:pPr>
      <w:r w:rsidRPr="0076408C">
        <w:rPr>
          <w:rStyle w:val="None"/>
          <w:rFonts w:asciiTheme="minorHAnsi" w:hAnsiTheme="minorHAnsi" w:cstheme="minorHAnsi"/>
          <w:sz w:val="28"/>
          <w:szCs w:val="28"/>
          <w:vertAlign w:val="superscript"/>
        </w:rPr>
        <w:t>2</w:t>
      </w:r>
      <w:r w:rsidRPr="0076408C">
        <w:rPr>
          <w:rStyle w:val="None"/>
          <w:rFonts w:asciiTheme="minorHAnsi" w:hAnsiTheme="minorHAnsi" w:cstheme="minorHAnsi"/>
          <w:sz w:val="28"/>
          <w:szCs w:val="28"/>
        </w:rPr>
        <w:t>Department of Anatomy and Neurobiology, University of California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6095F49B" w14:textId="77777777" w:rsidR="00A36302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Corresponding Author:</w:t>
      </w:r>
    </w:p>
    <w:p w14:paraId="40B46D66" w14:textId="23A42E41" w:rsidR="0076408C" w:rsidRPr="0076408C" w:rsidRDefault="0076408C" w:rsidP="0076408C">
      <w:pPr>
        <w:pStyle w:val="BodyA"/>
        <w:rPr>
          <w:rStyle w:val="Hyperlink1"/>
          <w:rFonts w:asciiTheme="minorHAnsi" w:hAnsiTheme="minorHAnsi" w:cstheme="minorHAnsi"/>
        </w:rPr>
      </w:pPr>
      <w:r w:rsidRPr="0076408C">
        <w:rPr>
          <w:rStyle w:val="None"/>
          <w:rFonts w:asciiTheme="minorHAnsi" w:hAnsiTheme="minorHAnsi" w:cstheme="minorHAnsi"/>
        </w:rPr>
        <w:t>Diane K. O’Dowd</w:t>
      </w:r>
      <w:r w:rsidRPr="0076408C">
        <w:rPr>
          <w:rStyle w:val="None"/>
          <w:rFonts w:asciiTheme="minorHAnsi" w:eastAsia="Helvetica" w:hAnsiTheme="minorHAnsi" w:cstheme="minorHAnsi"/>
        </w:rPr>
        <w:tab/>
      </w:r>
      <w:r w:rsidRPr="0076408C">
        <w:rPr>
          <w:rFonts w:asciiTheme="minorHAnsi" w:hAnsiTheme="minorHAnsi" w:cstheme="minorHAnsi"/>
        </w:rPr>
        <w:t>dkodowd@uci.edu</w:t>
      </w:r>
    </w:p>
    <w:p w14:paraId="0FF3E6F9" w14:textId="13E938CA" w:rsidR="006965B3" w:rsidRPr="0076408C" w:rsidRDefault="0076408C" w:rsidP="0076408C">
      <w:pPr>
        <w:outlineLvl w:val="0"/>
        <w:rPr>
          <w:rStyle w:val="Hyperlink1"/>
          <w:rFonts w:asciiTheme="minorHAnsi" w:hAnsiTheme="minorHAnsi" w:cstheme="minorHAnsi"/>
          <w:color w:val="auto"/>
          <w:u w:val="none"/>
        </w:rPr>
      </w:pPr>
      <w:r w:rsidRPr="0076408C">
        <w:rPr>
          <w:rStyle w:val="None"/>
          <w:rFonts w:asciiTheme="minorHAnsi" w:hAnsiTheme="minorHAnsi" w:cstheme="minorHAnsi"/>
        </w:rPr>
        <w:t>Antara Das</w:t>
      </w:r>
      <w:r w:rsidRPr="0076408C">
        <w:rPr>
          <w:rFonts w:asciiTheme="minorHAnsi" w:hAnsiTheme="minorHAnsi" w:cstheme="minorHAnsi"/>
        </w:rPr>
        <w:tab/>
      </w:r>
      <w:r w:rsidRPr="0076408C">
        <w:rPr>
          <w:rFonts w:asciiTheme="minorHAnsi" w:hAnsiTheme="minorHAnsi" w:cstheme="minorHAnsi"/>
        </w:rPr>
        <w:tab/>
        <w:t>antarad@uci.edu</w:t>
      </w:r>
      <w:r w:rsidRPr="0076408C">
        <w:rPr>
          <w:rStyle w:val="Hyperlink1"/>
          <w:rFonts w:asciiTheme="minorHAnsi" w:hAnsiTheme="minorHAnsi" w:cstheme="minorHAnsi"/>
          <w:u w:val="none"/>
        </w:rPr>
        <w:t xml:space="preserve">, </w:t>
      </w:r>
      <w:hyperlink r:id="rId8" w:history="1">
        <w:r w:rsidRPr="0076408C">
          <w:rPr>
            <w:rStyle w:val="Hyperlink"/>
            <w:rFonts w:asciiTheme="minorHAnsi" w:hAnsiTheme="minorHAnsi" w:cstheme="minorHAnsi"/>
            <w:color w:val="auto"/>
            <w:u w:val="none"/>
          </w:rPr>
          <w:t>antara.das85@gmail.com</w:t>
        </w:r>
      </w:hyperlink>
    </w:p>
    <w:p w14:paraId="566F19C3" w14:textId="77777777" w:rsidR="0076408C" w:rsidRPr="0076408C" w:rsidRDefault="0076408C" w:rsidP="0076408C">
      <w:pPr>
        <w:outlineLvl w:val="0"/>
        <w:rPr>
          <w:rFonts w:asciiTheme="minorHAnsi" w:hAnsiTheme="minorHAnsi" w:cstheme="minorHAnsi"/>
          <w:b/>
        </w:rPr>
      </w:pPr>
    </w:p>
    <w:p w14:paraId="226D0BF0" w14:textId="186FB15C" w:rsidR="004E0C5A" w:rsidRDefault="00A36302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Co-authors:</w:t>
      </w:r>
      <w:r w:rsidR="004E0C5A" w:rsidRPr="00B07A3B">
        <w:rPr>
          <w:rFonts w:asciiTheme="minorHAnsi" w:hAnsiTheme="minorHAnsi" w:cstheme="minorHAnsi"/>
          <w:b/>
        </w:rPr>
        <w:t xml:space="preserve"> </w:t>
      </w:r>
    </w:p>
    <w:p w14:paraId="71830B59" w14:textId="1A1160BA" w:rsidR="0076408C" w:rsidRDefault="009E1501" w:rsidP="0076408C">
      <w:pPr>
        <w:pStyle w:val="NormalWeb"/>
        <w:spacing w:before="0" w:beforeAutospacing="0" w:after="0" w:afterAutospacing="0"/>
        <w:rPr>
          <w:bCs/>
          <w:color w:val="000000" w:themeColor="text1"/>
        </w:rPr>
      </w:pPr>
      <w:hyperlink r:id="rId9" w:history="1">
        <w:r w:rsidR="008B0C66" w:rsidRPr="00C81470">
          <w:rPr>
            <w:rStyle w:val="Hyperlink"/>
            <w:bCs/>
          </w:rPr>
          <w:t>masmith@uci.edu</w:t>
        </w:r>
      </w:hyperlink>
    </w:p>
    <w:p w14:paraId="0940D739" w14:textId="63BB50F7" w:rsidR="00C33F02" w:rsidRPr="002D128E" w:rsidRDefault="00C33F02" w:rsidP="0076408C">
      <w:pPr>
        <w:pStyle w:val="NormalWeb"/>
        <w:spacing w:before="0" w:beforeAutospacing="0" w:after="0" w:afterAutospacing="0"/>
        <w:rPr>
          <w:bCs/>
          <w:color w:val="000000" w:themeColor="text1"/>
        </w:rPr>
      </w:pPr>
      <w:r w:rsidRPr="0076408C">
        <w:rPr>
          <w:rFonts w:asciiTheme="minorHAnsi" w:hAnsiTheme="minorHAnsi" w:cstheme="minorHAnsi"/>
        </w:rPr>
        <w:t>dkodowd@uci.edu</w:t>
      </w:r>
    </w:p>
    <w:p w14:paraId="7B6AF3F3" w14:textId="12C19D53" w:rsidR="003B5E26" w:rsidRPr="00B07A3B" w:rsidRDefault="00C33F0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6408C">
        <w:rPr>
          <w:rFonts w:asciiTheme="minorHAnsi" w:hAnsiTheme="minorHAnsi" w:cstheme="minorHAnsi"/>
        </w:rPr>
        <w:t>antarad@uci.edu</w:t>
      </w:r>
    </w:p>
    <w:p w14:paraId="511DB0F4" w14:textId="14521150" w:rsidR="003B5E26" w:rsidRPr="00B07A3B" w:rsidRDefault="009E150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C33F02" w:rsidRPr="0076408C">
          <w:rPr>
            <w:rStyle w:val="Hyperlink"/>
            <w:rFonts w:asciiTheme="minorHAnsi" w:hAnsiTheme="minorHAnsi" w:cstheme="minorHAnsi"/>
            <w:color w:val="auto"/>
            <w:u w:val="none"/>
          </w:rPr>
          <w:t>antara.das85@gmail.com</w:t>
        </w:r>
      </w:hyperlink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4F39" w:rsidRDefault="00987081" w:rsidP="00347E8E">
      <w:pPr>
        <w:pStyle w:val="Heading2"/>
        <w:rPr>
          <w:sz w:val="24"/>
          <w:szCs w:val="24"/>
        </w:rPr>
      </w:pPr>
      <w:r w:rsidRPr="00344F39">
        <w:rPr>
          <w:sz w:val="24"/>
          <w:szCs w:val="24"/>
        </w:rPr>
        <w:lastRenderedPageBreak/>
        <w:t xml:space="preserve">Author Questionnaire </w:t>
      </w:r>
    </w:p>
    <w:p w14:paraId="1C1CA149" w14:textId="65B115BC" w:rsidR="004D00AC" w:rsidRPr="00344F39" w:rsidRDefault="004D00AC" w:rsidP="004D00AC">
      <w:pPr>
        <w:spacing w:before="120"/>
        <w:ind w:left="216" w:hanging="216"/>
        <w:rPr>
          <w:rFonts w:ascii="Calibri" w:hAnsi="Calibri" w:cs="Calibri"/>
          <w:b/>
        </w:rPr>
      </w:pPr>
      <w:r w:rsidRPr="00344F39">
        <w:rPr>
          <w:rFonts w:ascii="Calibri" w:hAnsi="Calibri" w:cs="Calibri"/>
          <w:b/>
        </w:rPr>
        <w:t xml:space="preserve">1. </w:t>
      </w:r>
      <w:r w:rsidRPr="00344F39">
        <w:rPr>
          <w:rFonts w:ascii="Calibri" w:hAnsi="Calibri" w:cs="Calibri"/>
          <w:b/>
          <w:bCs/>
        </w:rPr>
        <w:t>Microscopy</w:t>
      </w:r>
      <w:r w:rsidRPr="00344F39">
        <w:rPr>
          <w:rFonts w:ascii="Calibri" w:hAnsi="Calibri" w:cs="Calibri"/>
        </w:rPr>
        <w:t xml:space="preserve">: </w:t>
      </w:r>
      <w:r w:rsidR="00347E8E" w:rsidRPr="00344F39">
        <w:rPr>
          <w:rFonts w:ascii="Calibri" w:hAnsi="Calibri" w:cs="Calibri"/>
        </w:rPr>
        <w:t>Does your protocol demonstrate the use of a dissecting or stereomicroscope for performing a complex dissection, microinjection technique, or similar?</w:t>
      </w:r>
      <w:r w:rsidR="00347E8E" w:rsidRPr="00344F39">
        <w:rPr>
          <w:rFonts w:ascii="Calibri" w:hAnsi="Calibri" w:cs="Calibri"/>
          <w:b/>
        </w:rPr>
        <w:t xml:space="preserve">  </w:t>
      </w:r>
      <w:r w:rsidR="00597032">
        <w:rPr>
          <w:rFonts w:ascii="Calibri" w:hAnsi="Calibri" w:cs="Calibri"/>
          <w:b/>
          <w:bCs/>
        </w:rPr>
        <w:t>NO</w:t>
      </w:r>
      <w:r w:rsidRPr="00344F39">
        <w:rPr>
          <w:rFonts w:ascii="Calibri" w:hAnsi="Calibri" w:cs="Calibri"/>
        </w:rPr>
        <w:t xml:space="preserve">  </w:t>
      </w:r>
    </w:p>
    <w:p w14:paraId="1941F728" w14:textId="77777777" w:rsidR="00347E8E" w:rsidRPr="00347E8E" w:rsidRDefault="00347E8E" w:rsidP="007C2234">
      <w:pPr>
        <w:spacing w:before="240"/>
        <w:ind w:left="720"/>
        <w:rPr>
          <w:rFonts w:asciiTheme="minorHAnsi" w:hAnsiTheme="minorHAnsi" w:cstheme="minorHAnsi"/>
          <w:b/>
          <w:bCs/>
        </w:rPr>
      </w:pPr>
    </w:p>
    <w:p w14:paraId="298381B5" w14:textId="33452368" w:rsidR="004D00AC" w:rsidRPr="00B07A3B" w:rsidRDefault="004D00AC" w:rsidP="004D00AC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>
        <w:rPr>
          <w:rFonts w:asciiTheme="minorHAnsi" w:hAnsiTheme="minorHAnsi" w:cstheme="minorHAnsi"/>
        </w:rPr>
        <w:t xml:space="preserve">demonstrate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597032">
        <w:rPr>
          <w:rFonts w:asciiTheme="minorHAnsi" w:hAnsiTheme="minorHAnsi" w:cstheme="minorHAnsi"/>
          <w:b/>
          <w:bCs/>
        </w:rPr>
        <w:t>NO</w:t>
      </w:r>
    </w:p>
    <w:p w14:paraId="1120CC31" w14:textId="32463A62" w:rsidR="00C551A6" w:rsidRDefault="00C551A6" w:rsidP="00945609">
      <w:pPr>
        <w:rPr>
          <w:rFonts w:cs="Calibri"/>
          <w:color w:val="222222"/>
        </w:rPr>
      </w:pPr>
    </w:p>
    <w:p w14:paraId="361AEBBB" w14:textId="77777777" w:rsidR="004D00AC" w:rsidRDefault="004D00AC" w:rsidP="004D00AC">
      <w:pPr>
        <w:rPr>
          <w:rFonts w:asciiTheme="minorHAnsi" w:hAnsiTheme="minorHAnsi" w:cstheme="minorHAnsi"/>
          <w:b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0A2F9A93" w14:textId="22989E08" w:rsidR="002B0866" w:rsidRDefault="002B0866" w:rsidP="004D00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Number of Steps:</w:t>
      </w:r>
      <w:r w:rsidRPr="00787138">
        <w:rPr>
          <w:rFonts w:asciiTheme="minorHAnsi" w:hAnsiTheme="minorHAnsi" w:cstheme="minorHAnsi"/>
          <w:bCs/>
        </w:rPr>
        <w:t xml:space="preserve"> </w:t>
      </w:r>
      <w:r w:rsidR="00244F12">
        <w:rPr>
          <w:rFonts w:asciiTheme="minorHAnsi" w:hAnsiTheme="minorHAnsi" w:cstheme="minorHAnsi"/>
          <w:b/>
          <w:color w:val="000000" w:themeColor="text1"/>
        </w:rPr>
        <w:t>18</w:t>
      </w:r>
    </w:p>
    <w:p w14:paraId="3FD74354" w14:textId="6B3D3D70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Cs/>
        </w:rPr>
        <w:t xml:space="preserve">Number of Shots: </w:t>
      </w:r>
      <w:r w:rsidR="00244F12">
        <w:rPr>
          <w:rFonts w:asciiTheme="minorHAnsi" w:hAnsiTheme="minorHAnsi" w:cstheme="minorHAnsi"/>
          <w:b/>
          <w:color w:val="000000" w:themeColor="text1"/>
        </w:rPr>
        <w:t>38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hAnsiTheme="minorHAnsi" w:cstheme="minorHAnsi"/>
          <w:b/>
          <w:bCs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</w:rPr>
      </w:pPr>
    </w:p>
    <w:p w14:paraId="214FD8CB" w14:textId="692971F7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0F3CB5CC" w14:textId="7ED2280C" w:rsidR="007D61A8" w:rsidRPr="00A453AF" w:rsidRDefault="008E6539" w:rsidP="007C223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Martin Smith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70D8D">
        <w:t>GEFS+ mutations cause febrile seizures in patients. The ability to study hyperthermia-induced seizures in mice with GEFS+ mutations can help define the relationship between specific mutations and seizure properties</w:t>
      </w:r>
      <w:r w:rsidR="00A70D8D" w:rsidDel="00A70D8D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7C2234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8CC2105" w14:textId="11E724C9" w:rsidR="00A453AF" w:rsidRPr="00A453AF" w:rsidRDefault="00A453AF" w:rsidP="007C2234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</w:t>
      </w:r>
      <w:r w:rsidR="002A11DC">
        <w:rPr>
          <w:rFonts w:cs="Calibri"/>
          <w:bCs/>
          <w:szCs w:val="24"/>
        </w:rPr>
        <w:t xml:space="preserve">a. </w:t>
      </w:r>
      <w:r w:rsidR="002A11DC" w:rsidRPr="007C2234">
        <w:rPr>
          <w:rFonts w:cs="Calibri"/>
          <w:bCs/>
          <w:i/>
          <w:iCs/>
          <w:color w:val="0000FF"/>
          <w:szCs w:val="24"/>
        </w:rPr>
        <w:t>Suggested B-roll: 3.5.2 for ‘</w:t>
      </w:r>
      <w:r w:rsidR="002A11DC" w:rsidRPr="007C2234">
        <w:rPr>
          <w:i/>
          <w:iCs/>
          <w:color w:val="0000FF"/>
        </w:rPr>
        <w:t>seizures in mice’</w:t>
      </w:r>
      <w:r w:rsidR="002A11DC" w:rsidRPr="007C2234">
        <w:rPr>
          <w:rFonts w:cs="Calibri"/>
          <w:bCs/>
          <w:color w:val="0000FF"/>
          <w:szCs w:val="24"/>
        </w:rPr>
        <w:t xml:space="preserve"> </w:t>
      </w:r>
    </w:p>
    <w:p w14:paraId="0A1B8A72" w14:textId="77777777" w:rsidR="00A453AF" w:rsidRDefault="00A453AF" w:rsidP="007C2234">
      <w:pPr>
        <w:jc w:val="both"/>
        <w:rPr>
          <w:rFonts w:asciiTheme="minorHAnsi" w:hAnsiTheme="minorHAnsi" w:cstheme="minorHAnsi"/>
          <w:b/>
          <w:bCs/>
        </w:rPr>
      </w:pPr>
    </w:p>
    <w:p w14:paraId="5D9AF1C8" w14:textId="688F9DC7" w:rsidR="00A453AF" w:rsidRPr="00A453AF" w:rsidRDefault="00A453AF" w:rsidP="007C2234">
      <w:pPr>
        <w:jc w:val="both"/>
        <w:rPr>
          <w:rFonts w:asciiTheme="minorHAnsi" w:hAnsiTheme="minorHAnsi" w:cstheme="minorHAnsi"/>
        </w:rPr>
      </w:pPr>
    </w:p>
    <w:p w14:paraId="1C3A729B" w14:textId="77777777" w:rsidR="00A453AF" w:rsidRPr="00A453AF" w:rsidRDefault="00A453AF" w:rsidP="007C2234">
      <w:pPr>
        <w:pStyle w:val="ListParagraph"/>
        <w:ind w:left="907"/>
        <w:jc w:val="both"/>
        <w:rPr>
          <w:rFonts w:cs="Calibri"/>
          <w:szCs w:val="24"/>
        </w:rPr>
      </w:pPr>
    </w:p>
    <w:p w14:paraId="094B5BD6" w14:textId="1238A5DA" w:rsidR="00A453AF" w:rsidRPr="00A453AF" w:rsidRDefault="002F035B" w:rsidP="007C2234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Antara Das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25495">
        <w:t xml:space="preserve">The </w:t>
      </w:r>
      <w:r>
        <w:t>temperature</w:t>
      </w:r>
      <w:r w:rsidR="00CD0344">
        <w:t xml:space="preserve"> gradient </w:t>
      </w:r>
      <w:r w:rsidR="00425495">
        <w:t xml:space="preserve">in the </w:t>
      </w:r>
      <w:r w:rsidR="00CD0344">
        <w:t xml:space="preserve">heating </w:t>
      </w:r>
      <w:r w:rsidR="00425495">
        <w:t>box</w:t>
      </w:r>
      <w:r>
        <w:t xml:space="preserve"> </w:t>
      </w:r>
      <w:r w:rsidR="00425495">
        <w:t xml:space="preserve">is set via </w:t>
      </w:r>
      <w:bookmarkStart w:id="0" w:name="_Hlk74577020"/>
      <w:r w:rsidR="00425495">
        <w:t>the</w:t>
      </w:r>
      <w:r>
        <w:t xml:space="preserve"> digital temperature controller</w:t>
      </w:r>
      <w:bookmarkEnd w:id="0"/>
      <w:r w:rsidR="00425495">
        <w:t xml:space="preserve"> in a reproducible manner. Thus, the mouse body temperature can be increased at a slow</w:t>
      </w:r>
      <w:r w:rsidR="00B409B4">
        <w:t>,</w:t>
      </w:r>
      <w:r w:rsidR="00425495">
        <w:t xml:space="preserve"> steady rate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7C2234">
      <w:pPr>
        <w:pStyle w:val="ListParagraph"/>
        <w:ind w:left="1627"/>
        <w:jc w:val="both"/>
        <w:rPr>
          <w:rFonts w:cs="Calibri"/>
          <w:szCs w:val="24"/>
        </w:rPr>
      </w:pPr>
    </w:p>
    <w:p w14:paraId="709D34C9" w14:textId="185802DD" w:rsidR="007D61A8" w:rsidRPr="00A453AF" w:rsidRDefault="00A453AF" w:rsidP="007C2234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2A11DC">
        <w:rPr>
          <w:rFonts w:cs="Calibri"/>
          <w:bCs/>
          <w:szCs w:val="24"/>
        </w:rPr>
        <w:t xml:space="preserve"> </w:t>
      </w:r>
      <w:r w:rsidR="002A11DC" w:rsidRPr="00D94526">
        <w:rPr>
          <w:rFonts w:cs="Calibri"/>
          <w:bCs/>
          <w:i/>
          <w:iCs/>
          <w:color w:val="0000FF"/>
          <w:szCs w:val="24"/>
        </w:rPr>
        <w:t>Suggested B-roll:</w:t>
      </w:r>
      <w:r w:rsidR="002A11DC">
        <w:rPr>
          <w:rFonts w:cs="Calibri"/>
          <w:bCs/>
          <w:i/>
          <w:iCs/>
          <w:color w:val="0000FF"/>
          <w:szCs w:val="24"/>
        </w:rPr>
        <w:t xml:space="preserve"> 3.3.1 for ‘</w:t>
      </w:r>
      <w:r w:rsidR="002A11DC" w:rsidRPr="002A11DC">
        <w:rPr>
          <w:rFonts w:cs="Calibri"/>
          <w:bCs/>
          <w:i/>
          <w:iCs/>
          <w:color w:val="0000FF"/>
          <w:szCs w:val="24"/>
        </w:rPr>
        <w:t>the digital temperature controller</w:t>
      </w:r>
      <w:r w:rsidR="002A11DC">
        <w:rPr>
          <w:rFonts w:cs="Calibri"/>
          <w:bCs/>
          <w:i/>
          <w:iCs/>
          <w:color w:val="0000FF"/>
          <w:szCs w:val="24"/>
        </w:rPr>
        <w:t>’</w:t>
      </w:r>
    </w:p>
    <w:p w14:paraId="59FEE579" w14:textId="77777777" w:rsidR="007D61A8" w:rsidRPr="00B07A3B" w:rsidRDefault="007D61A8" w:rsidP="007C2234">
      <w:pPr>
        <w:jc w:val="both"/>
        <w:rPr>
          <w:rFonts w:asciiTheme="minorHAnsi" w:hAnsiTheme="minorHAnsi" w:cstheme="minorHAnsi"/>
          <w:b/>
          <w:bCs/>
        </w:rPr>
      </w:pPr>
    </w:p>
    <w:p w14:paraId="22B646E0" w14:textId="75D9DD5F" w:rsidR="007D61A8" w:rsidRPr="00B07A3B" w:rsidRDefault="007D61A8" w:rsidP="007C2234">
      <w:pPr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  <w:bCs/>
        </w:rPr>
        <w:t>OPTIONAL:</w:t>
      </w:r>
    </w:p>
    <w:p w14:paraId="45C9B2C7" w14:textId="434A3254" w:rsidR="00A453AF" w:rsidRPr="00A453AF" w:rsidRDefault="008E6539" w:rsidP="007C223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Martin Smith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70D8D">
        <w:t>This protocol can be used to identify potential therapies, such as drugs or dietary restrictions, that reduce or eliminate febrile seizures</w:t>
      </w:r>
      <w:r w:rsidR="00723372">
        <w:t>.</w:t>
      </w:r>
      <w:r w:rsidR="00B409B4">
        <w:t xml:space="preserve"> </w:t>
      </w:r>
      <w:r w:rsidR="00B409B4" w:rsidRPr="007C2234">
        <w:rPr>
          <w:b/>
          <w:bCs/>
        </w:rPr>
        <w:t>[1]</w:t>
      </w:r>
      <w:r w:rsidR="00A70D8D">
        <w:t>.</w:t>
      </w:r>
    </w:p>
    <w:p w14:paraId="65DC46FF" w14:textId="77777777" w:rsidR="00A453AF" w:rsidRPr="00A453AF" w:rsidRDefault="00A453AF" w:rsidP="007C2234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DA0523C" w14:textId="4EB41673" w:rsidR="00A453AF" w:rsidRPr="00A453AF" w:rsidRDefault="00A453AF" w:rsidP="007C2234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623F7D">
        <w:rPr>
          <w:rFonts w:cs="Calibri"/>
          <w:bCs/>
        </w:rPr>
        <w:t>INTERVIEW: Named talent says the statement above in an interview-style shot, looking slightly off-camera</w:t>
      </w:r>
      <w:r w:rsidR="00623F7D">
        <w:rPr>
          <w:rFonts w:cs="Calibri"/>
          <w:bCs/>
          <w:szCs w:val="24"/>
        </w:rPr>
        <w:t xml:space="preserve">. </w:t>
      </w:r>
    </w:p>
    <w:p w14:paraId="6A7FB39E" w14:textId="77777777" w:rsidR="00A453AF" w:rsidRDefault="00A453AF" w:rsidP="007C2234">
      <w:pPr>
        <w:jc w:val="both"/>
        <w:rPr>
          <w:rFonts w:asciiTheme="minorHAnsi" w:hAnsiTheme="minorHAnsi" w:cstheme="minorHAnsi"/>
          <w:b/>
          <w:bCs/>
        </w:rPr>
      </w:pPr>
    </w:p>
    <w:p w14:paraId="5800129D" w14:textId="77777777" w:rsidR="00A453AF" w:rsidRPr="00A453AF" w:rsidRDefault="00A453AF" w:rsidP="007C2234">
      <w:pPr>
        <w:jc w:val="both"/>
        <w:rPr>
          <w:rFonts w:cs="Calibri"/>
        </w:rPr>
      </w:pPr>
    </w:p>
    <w:p w14:paraId="15D6EC73" w14:textId="0DC6CD6E" w:rsidR="00A453AF" w:rsidRPr="00A453AF" w:rsidRDefault="00634B6A" w:rsidP="007C2234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Antara Das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25495">
        <w:rPr>
          <w:rFonts w:asciiTheme="minorHAnsi" w:eastAsia="Times New Roman" w:hAnsiTheme="minorHAnsi" w:cstheme="minorHAnsi"/>
          <w:szCs w:val="24"/>
        </w:rPr>
        <w:t>To insert the rectal temperature probe into the mouse without injury, we</w:t>
      </w:r>
      <w:r w:rsidR="00646234">
        <w:t xml:space="preserve"> recommend </w:t>
      </w:r>
      <w:bookmarkStart w:id="1" w:name="_Hlk74577151"/>
      <w:r w:rsidR="00B409B4">
        <w:t>briefly anesthetizing the mouse and lubricating</w:t>
      </w:r>
      <w:r w:rsidR="00646234">
        <w:t xml:space="preserve"> the tip </w:t>
      </w:r>
      <w:bookmarkEnd w:id="1"/>
      <w:r w:rsidR="00646234">
        <w:t>of the rectal probe</w:t>
      </w:r>
      <w:r w:rsidR="00B409B4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7C2234">
      <w:pPr>
        <w:pStyle w:val="ListParagraph"/>
        <w:ind w:left="1627"/>
        <w:jc w:val="both"/>
        <w:rPr>
          <w:rFonts w:cs="Calibri"/>
          <w:szCs w:val="24"/>
        </w:rPr>
      </w:pPr>
    </w:p>
    <w:p w14:paraId="4FE10674" w14:textId="410DFA00" w:rsidR="00A453AF" w:rsidRPr="00A453AF" w:rsidRDefault="00A453AF" w:rsidP="007C2234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2A11DC">
        <w:rPr>
          <w:rFonts w:cs="Calibri"/>
          <w:bCs/>
          <w:szCs w:val="24"/>
        </w:rPr>
        <w:t xml:space="preserve">. </w:t>
      </w:r>
      <w:r w:rsidR="002A11DC" w:rsidRPr="00D94526">
        <w:rPr>
          <w:rFonts w:cs="Calibri"/>
          <w:bCs/>
          <w:i/>
          <w:iCs/>
          <w:color w:val="0000FF"/>
          <w:szCs w:val="24"/>
        </w:rPr>
        <w:t>Suggested B-roll:</w:t>
      </w:r>
      <w:r w:rsidR="002A11DC">
        <w:rPr>
          <w:rFonts w:cs="Calibri"/>
          <w:bCs/>
          <w:i/>
          <w:iCs/>
          <w:color w:val="0000FF"/>
          <w:szCs w:val="24"/>
        </w:rPr>
        <w:t xml:space="preserve"> 2.4.2 for ‘</w:t>
      </w:r>
      <w:r w:rsidR="002A11DC" w:rsidRPr="002A11DC">
        <w:rPr>
          <w:rFonts w:cs="Calibri"/>
          <w:bCs/>
          <w:i/>
          <w:iCs/>
          <w:color w:val="0000FF"/>
          <w:szCs w:val="24"/>
        </w:rPr>
        <w:t>lubricate the tip</w:t>
      </w:r>
      <w:r w:rsidR="002A11DC">
        <w:rPr>
          <w:rFonts w:cs="Calibri"/>
          <w:bCs/>
          <w:i/>
          <w:iCs/>
          <w:color w:val="0000FF"/>
          <w:szCs w:val="24"/>
        </w:rPr>
        <w:t>’</w:t>
      </w:r>
    </w:p>
    <w:p w14:paraId="06C16663" w14:textId="77777777" w:rsidR="00A453AF" w:rsidRPr="00A453AF" w:rsidRDefault="00A453AF" w:rsidP="007C2234">
      <w:pPr>
        <w:pStyle w:val="ListParagraph"/>
        <w:ind w:left="360"/>
        <w:jc w:val="both"/>
        <w:rPr>
          <w:rFonts w:asciiTheme="minorHAnsi" w:eastAsia="Times New Roman" w:hAnsiTheme="minorHAnsi" w:cstheme="minorHAnsi"/>
          <w:szCs w:val="24"/>
        </w:rPr>
      </w:pPr>
    </w:p>
    <w:p w14:paraId="3B003732" w14:textId="77777777" w:rsidR="00A453AF" w:rsidRPr="00A453AF" w:rsidRDefault="00A453AF" w:rsidP="007C2234">
      <w:pPr>
        <w:jc w:val="both"/>
        <w:rPr>
          <w:rFonts w:cs="Calibri"/>
        </w:rPr>
      </w:pPr>
    </w:p>
    <w:p w14:paraId="6E4D0DFD" w14:textId="77777777" w:rsidR="004D00AC" w:rsidRPr="004D00AC" w:rsidRDefault="004D00AC" w:rsidP="004D00AC">
      <w:pPr>
        <w:pStyle w:val="ListParagraph"/>
        <w:ind w:left="1627"/>
        <w:rPr>
          <w:rFonts w:cs="Calibri"/>
          <w:szCs w:val="24"/>
        </w:rPr>
      </w:pPr>
    </w:p>
    <w:p w14:paraId="777AC3FD" w14:textId="77777777" w:rsidR="00A453AF" w:rsidRPr="00A453AF" w:rsidRDefault="00A453AF" w:rsidP="0048088F">
      <w:pPr>
        <w:pStyle w:val="ListParagraph"/>
        <w:ind w:left="360"/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BBDBC64" w14:textId="77777777" w:rsidR="00A453AF" w:rsidRPr="00A453AF" w:rsidRDefault="00A453AF" w:rsidP="0048088F">
      <w:pPr>
        <w:pStyle w:val="ListParagraph"/>
        <w:ind w:left="907"/>
        <w:jc w:val="both"/>
        <w:rPr>
          <w:rFonts w:cs="Calibri"/>
          <w:szCs w:val="24"/>
        </w:rPr>
      </w:pPr>
    </w:p>
    <w:p w14:paraId="78F12F5A" w14:textId="72391AF2" w:rsidR="001016BD" w:rsidRPr="00A453AF" w:rsidRDefault="0076408C" w:rsidP="0048088F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3666A3">
        <w:rPr>
          <w:rStyle w:val="None"/>
          <w:rFonts w:cs="Calibri"/>
          <w:shd w:val="clear" w:color="auto" w:fill="FFFFFF"/>
        </w:rPr>
        <w:t xml:space="preserve">All animal procedures were performed in accordance with the guidelines of </w:t>
      </w:r>
      <w:r w:rsidRPr="003666A3">
        <w:rPr>
          <w:rStyle w:val="None"/>
          <w:rFonts w:cs="Calibri"/>
        </w:rPr>
        <w:t>Institutional Animal Care and Use Committee</w:t>
      </w:r>
      <w:r w:rsidRPr="003666A3">
        <w:rPr>
          <w:rStyle w:val="None"/>
          <w:rFonts w:cs="Calibri"/>
          <w:shd w:val="clear" w:color="auto" w:fill="FFFFFF"/>
        </w:rPr>
        <w:t xml:space="preserve"> (IACUC) at University of California, Irvine.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D5FCA10" w14:textId="4A219359" w:rsidR="004F4E96" w:rsidRPr="004F4E96" w:rsidRDefault="0076408C" w:rsidP="004F4E96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76408C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>Preparation for the Heat-Induced Seizure Assay</w:t>
      </w:r>
    </w:p>
    <w:p w14:paraId="051E924E" w14:textId="0A20C9B9" w:rsidR="004F4E96" w:rsidRDefault="004F4E96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Start by switching on the mouse heat chamber </w:t>
      </w:r>
      <w:r w:rsidR="00244F12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 xml:space="preserve">[1]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with the </w:t>
      </w:r>
      <w:r w:rsidRPr="00382520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Power On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button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and then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press the </w:t>
      </w:r>
      <w:r w:rsidRPr="00382520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Heat On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button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[2]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.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Using the keypad on the digital temperature controller, s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et the temperature of the heat chamber </w:t>
      </w:r>
      <w:r w:rsidR="00122825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to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50 degrees Celsius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[3]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911C836" w14:textId="446C094A" w:rsidR="00256BC4" w:rsidRDefault="00256BC4" w:rsidP="00854BB6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at the lab bench; the heat chamber in view.</w:t>
      </w:r>
    </w:p>
    <w:p w14:paraId="7FAD363E" w14:textId="6BC15662" w:rsidR="00256BC4" w:rsidRDefault="00256BC4" w:rsidP="00854BB6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pressing </w:t>
      </w:r>
      <w:r w:rsidRPr="004F4E96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 w:rsidRPr="004F4E9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Power </w:t>
      </w:r>
      <w:proofErr w:type="gramStart"/>
      <w:r w:rsidRPr="004F4E96">
        <w:rPr>
          <w:rFonts w:asciiTheme="minorHAnsi" w:hAnsiTheme="minorHAnsi" w:cstheme="minorHAnsi"/>
          <w:b/>
          <w:bCs/>
          <w:i w:val="0"/>
          <w:iCs/>
          <w:szCs w:val="24"/>
        </w:rPr>
        <w:t>On</w:t>
      </w:r>
      <w:proofErr w:type="gramEnd"/>
      <w:r w:rsidRPr="004F4E96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and </w:t>
      </w:r>
      <w:r w:rsidRPr="004F4E96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 w:rsidRPr="004F4E96">
        <w:rPr>
          <w:rFonts w:asciiTheme="minorHAnsi" w:hAnsiTheme="minorHAnsi" w:cstheme="minorHAnsi"/>
          <w:b/>
          <w:bCs/>
          <w:i w:val="0"/>
          <w:iCs/>
          <w:szCs w:val="24"/>
        </w:rPr>
        <w:t>Heat On</w:t>
      </w:r>
      <w:r w:rsidRPr="004F4E96">
        <w:rPr>
          <w:rFonts w:asciiTheme="minorHAnsi" w:hAnsiTheme="minorHAnsi" w:cstheme="minorHAnsi"/>
          <w:bCs/>
          <w:i w:val="0"/>
          <w:iCs/>
          <w:szCs w:val="24"/>
        </w:rPr>
        <w:t xml:space="preserve"> button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D42FDF4" w14:textId="738C9694" w:rsidR="00256BC4" w:rsidRDefault="00854BB6" w:rsidP="00854BB6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setting the temperature </w:t>
      </w:r>
      <w:r w:rsidRPr="004F4E96">
        <w:rPr>
          <w:rFonts w:asciiTheme="minorHAnsi" w:hAnsiTheme="minorHAnsi" w:cstheme="minorHAnsi"/>
          <w:bCs/>
          <w:i w:val="0"/>
          <w:iCs/>
          <w:szCs w:val="24"/>
        </w:rPr>
        <w:t>of the heat chamber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379AC7D" w14:textId="77777777" w:rsidR="00DC2601" w:rsidRDefault="00DC2601" w:rsidP="00DC2601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6EEC34A8" w14:textId="6764B0DF" w:rsidR="004F4E96" w:rsidRDefault="004F4E96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Line the floor of the heat chamber with cob bedding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[1]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. Mount a video recording camera in front of the heat chamber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[2]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. Line a 140-millimeter diameter Petri dish with thick layers of tissue paper </w:t>
      </w:r>
      <w:r w:rsidR="00565819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 xml:space="preserve">[3]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and place it on ice to serve as a cooling pad</w:t>
      </w:r>
      <w:r w:rsidR="00565819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</w:t>
      </w:r>
      <w:r w:rsidR="00565819" w:rsidRPr="00244F12">
        <w:rPr>
          <w:rFonts w:asciiTheme="minorHAnsi" w:hAnsiTheme="minorHAnsi" w:cstheme="minorHAnsi"/>
          <w:b/>
          <w:i w:val="0"/>
          <w:iCs/>
          <w:szCs w:val="24"/>
        </w:rPr>
        <w:t>[4]</w:t>
      </w:r>
      <w:r w:rsidR="00565819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D821019" w14:textId="34F3F1EB" w:rsidR="00854BB6" w:rsidRDefault="00854BB6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cob bedding in the heat chamber.</w:t>
      </w:r>
    </w:p>
    <w:p w14:paraId="0D948C61" w14:textId="5E148F55" w:rsidR="00854BB6" w:rsidRDefault="00854BB6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mounting a camera </w:t>
      </w:r>
      <w:r w:rsidRPr="004F4E96">
        <w:rPr>
          <w:rFonts w:asciiTheme="minorHAnsi" w:hAnsiTheme="minorHAnsi" w:cstheme="minorHAnsi"/>
          <w:bCs/>
          <w:i w:val="0"/>
          <w:iCs/>
          <w:szCs w:val="24"/>
        </w:rPr>
        <w:t>in front of the heat chamber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5CBA358" w14:textId="6A22755B" w:rsidR="00854BB6" w:rsidRDefault="00854BB6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lining a</w:t>
      </w:r>
      <w:r w:rsidRPr="00854BB6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4F4E96">
        <w:rPr>
          <w:rFonts w:asciiTheme="minorHAnsi" w:hAnsiTheme="minorHAnsi" w:cstheme="minorHAnsi"/>
          <w:bCs/>
          <w:i w:val="0"/>
          <w:iCs/>
          <w:szCs w:val="24"/>
        </w:rPr>
        <w:t>Petri dish with tissue paper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6FD08B0" w14:textId="17E9F107" w:rsidR="00854BB6" w:rsidRDefault="00854BB6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Petri dish on the ice.</w:t>
      </w:r>
    </w:p>
    <w:p w14:paraId="04D04A7A" w14:textId="77777777" w:rsidR="00584732" w:rsidRDefault="00584732" w:rsidP="00584732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746DAEC8" w14:textId="3A0468EE" w:rsidR="00565819" w:rsidRDefault="00172F16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For the screening assay, ensure</w:t>
      </w:r>
      <w:r w:rsidR="00565819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the body weight of </w:t>
      </w:r>
      <w:r w:rsidR="00943625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the</w:t>
      </w:r>
      <w:r w:rsidR="00565819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mouse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is 15 grams or more </w:t>
      </w:r>
      <w:r w:rsidR="00565819" w:rsidRPr="00244F12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565819" w:rsidRPr="00565819"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72852665" w14:textId="45C5CEE3" w:rsidR="00854BB6" w:rsidRDefault="00854BB6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recording the body weight of the mouse; the mouse on the weighing balance.</w:t>
      </w:r>
    </w:p>
    <w:p w14:paraId="509EA684" w14:textId="77777777" w:rsidR="00584732" w:rsidRPr="00854BB6" w:rsidRDefault="00584732" w:rsidP="00584732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7650D591" w14:textId="6F777C86" w:rsidR="00172F16" w:rsidRDefault="00172F16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Before starting the procedure, confirm that the mouse is completely anesthetized with a toe pinch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[1</w:t>
      </w:r>
      <w:r w:rsidR="00122825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-TXT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]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. </w:t>
      </w:r>
      <w:r w:rsidR="00943625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C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oat the metal tip of the rectal temperature probe with a lubricant </w:t>
      </w:r>
      <w:r w:rsidR="0035183A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 xml:space="preserve">[2] 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and gently insert it into the mouse </w:t>
      </w:r>
      <w:r w:rsidR="0035183A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[3]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.</w:t>
      </w:r>
      <w:r w:rsidR="00943625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Secure the rectal probe to the tail of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the </w:t>
      </w:r>
      <w:r w:rsidR="00943625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mouse with tape </w:t>
      </w:r>
      <w:r w:rsidR="00943625" w:rsidRPr="00244F12">
        <w:rPr>
          <w:rFonts w:asciiTheme="minorHAnsi" w:hAnsiTheme="minorHAnsi" w:cstheme="minorHAnsi"/>
          <w:b/>
          <w:i w:val="0"/>
          <w:iCs/>
          <w:szCs w:val="24"/>
        </w:rPr>
        <w:t>[4]</w:t>
      </w:r>
      <w:r w:rsidR="00244F12" w:rsidRPr="00244F12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1559EF1" w14:textId="64FB74B6" w:rsidR="00854BB6" w:rsidRDefault="00943625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pinching the mouse.</w:t>
      </w:r>
      <w:r w:rsidR="00122825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122825">
        <w:rPr>
          <w:rFonts w:asciiTheme="minorHAnsi" w:hAnsiTheme="minorHAnsi" w:cstheme="minorHAnsi"/>
          <w:b/>
          <w:i w:val="0"/>
          <w:iCs/>
          <w:szCs w:val="24"/>
        </w:rPr>
        <w:t>TEXT: A</w:t>
      </w:r>
      <w:r w:rsidR="00122825" w:rsidRPr="00122825">
        <w:rPr>
          <w:rFonts w:asciiTheme="minorHAnsi" w:hAnsiTheme="minorHAnsi" w:cstheme="minorHAnsi"/>
          <w:b/>
          <w:i w:val="0"/>
          <w:iCs/>
          <w:szCs w:val="24"/>
        </w:rPr>
        <w:t>nesthe</w:t>
      </w:r>
      <w:r w:rsidR="00122825">
        <w:rPr>
          <w:rFonts w:asciiTheme="minorHAnsi" w:hAnsiTheme="minorHAnsi" w:cstheme="minorHAnsi"/>
          <w:b/>
          <w:i w:val="0"/>
          <w:iCs/>
          <w:szCs w:val="24"/>
        </w:rPr>
        <w:t>sia:</w:t>
      </w:r>
      <w:r w:rsidR="00122825" w:rsidRPr="00122825">
        <w:rPr>
          <w:rFonts w:asciiTheme="minorHAnsi" w:hAnsiTheme="minorHAnsi" w:cstheme="minorHAnsi"/>
          <w:b/>
          <w:i w:val="0"/>
          <w:iCs/>
          <w:szCs w:val="24"/>
        </w:rPr>
        <w:t xml:space="preserve"> a few drops of isoflurane in a bell jar for 10–15 s</w:t>
      </w:r>
    </w:p>
    <w:p w14:paraId="01AB87A0" w14:textId="241C021C" w:rsidR="00943625" w:rsidRDefault="00943625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applying lubricant to </w:t>
      </w:r>
      <w:r w:rsidRPr="0035183A">
        <w:rPr>
          <w:rFonts w:asciiTheme="minorHAnsi" w:hAnsiTheme="minorHAnsi" w:cstheme="minorHAnsi"/>
          <w:bCs/>
          <w:i w:val="0"/>
          <w:iCs/>
          <w:szCs w:val="24"/>
        </w:rPr>
        <w:t>the metal tip of the rectal temperature probe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189B5F9" w14:textId="6E67F12A" w:rsidR="00943625" w:rsidRDefault="00943625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inserting the probe </w:t>
      </w:r>
      <w:r w:rsidRPr="0035183A">
        <w:rPr>
          <w:rFonts w:asciiTheme="minorHAnsi" w:hAnsiTheme="minorHAnsi" w:cstheme="minorHAnsi"/>
          <w:bCs/>
          <w:i w:val="0"/>
          <w:iCs/>
          <w:szCs w:val="24"/>
        </w:rPr>
        <w:t>into the mouse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49BD338" w14:textId="7166FDCD" w:rsidR="00943625" w:rsidRDefault="00943625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lastRenderedPageBreak/>
        <w:t>Talent securing the probe with a tape.</w:t>
      </w:r>
    </w:p>
    <w:p w14:paraId="1723983D" w14:textId="77777777" w:rsidR="00584732" w:rsidRDefault="00584732" w:rsidP="00584732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2CFC2461" w14:textId="7EED2DCE" w:rsidR="0035183A" w:rsidRDefault="00E21D99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P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lace the mouse in a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new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recovery cage lined with cob bedding </w:t>
      </w:r>
      <w:r w:rsidR="0035183A" w:rsidRPr="00244F12"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244F12" w:rsidRPr="00244F12">
        <w:rPr>
          <w:rFonts w:asciiTheme="minorHAnsi" w:hAnsiTheme="minorHAnsi" w:cstheme="minorHAnsi"/>
          <w:b/>
          <w:i w:val="0"/>
          <w:iCs/>
          <w:szCs w:val="24"/>
        </w:rPr>
        <w:t>1</w:t>
      </w:r>
      <w:r w:rsidR="0035183A" w:rsidRPr="00244F12">
        <w:rPr>
          <w:rFonts w:asciiTheme="minorHAnsi" w:hAnsiTheme="minorHAnsi" w:cstheme="minorHAnsi"/>
          <w:b/>
          <w:i w:val="0"/>
          <w:iCs/>
          <w:szCs w:val="24"/>
        </w:rPr>
        <w:t>]</w:t>
      </w:r>
      <w:r w:rsidR="0035183A"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7EC377DD" w14:textId="61E8D75E" w:rsidR="00943625" w:rsidRDefault="00E21D99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placing </w:t>
      </w:r>
      <w:r w:rsidR="00244F12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>
        <w:rPr>
          <w:rFonts w:asciiTheme="minorHAnsi" w:hAnsiTheme="minorHAnsi" w:cstheme="minorHAnsi"/>
          <w:bCs/>
          <w:i w:val="0"/>
          <w:iCs/>
          <w:szCs w:val="24"/>
        </w:rPr>
        <w:t>mouse in the recovery cage.</w:t>
      </w:r>
    </w:p>
    <w:p w14:paraId="0998F85B" w14:textId="77777777" w:rsidR="00584732" w:rsidRDefault="00584732" w:rsidP="00584732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19D8DE20" w14:textId="5A78156F" w:rsidR="0035183A" w:rsidRDefault="0035183A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Start a timer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 xml:space="preserve">[1]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and observe the mouse for 5 minutes </w:t>
      </w:r>
      <w:r w:rsidR="00E21D99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while monitoring the core body temperature </w:t>
      </w:r>
      <w:r w:rsidR="00E21D99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 xml:space="preserve">[2] </w:t>
      </w:r>
      <w:r w:rsidR="00122825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until</w:t>
      </w:r>
      <w:r w:rsidR="00E21D99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the </w:t>
      </w:r>
      <w:r w:rsidR="00E21D99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mouse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completely </w:t>
      </w:r>
      <w:r w:rsidR="00E21D99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recovers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from anesthesia </w:t>
      </w:r>
      <w:r w:rsidR="00244F12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[3]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</w:t>
      </w:r>
      <w:r w:rsidR="00E21D99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and the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temperature stabilizes at 35 to 36 degrees Celsius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244F12">
        <w:rPr>
          <w:rFonts w:asciiTheme="minorHAnsi" w:hAnsiTheme="minorHAnsi" w:cstheme="minorHAnsi"/>
          <w:b/>
          <w:i w:val="0"/>
          <w:iCs/>
          <w:szCs w:val="24"/>
        </w:rPr>
        <w:t>4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61697CDF" w14:textId="466817C6" w:rsidR="00E21D99" w:rsidRDefault="00E21D99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starting the timer.</w:t>
      </w:r>
    </w:p>
    <w:p w14:paraId="2264CF16" w14:textId="6584E43D" w:rsidR="00E21D99" w:rsidRDefault="00E21D99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monitoring </w:t>
      </w:r>
      <w:r w:rsidRPr="0035183A">
        <w:rPr>
          <w:rFonts w:asciiTheme="minorHAnsi" w:hAnsiTheme="minorHAnsi" w:cstheme="minorHAnsi"/>
          <w:bCs/>
          <w:i w:val="0"/>
          <w:iCs/>
          <w:szCs w:val="24"/>
        </w:rPr>
        <w:t>the core body temperature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of the mouse.</w:t>
      </w:r>
    </w:p>
    <w:p w14:paraId="494CF571" w14:textId="77777777" w:rsidR="00244F12" w:rsidRDefault="001544E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The mouse moving in the cage</w:t>
      </w:r>
      <w:r w:rsidR="00244F12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634EDA6" w14:textId="549B878B" w:rsidR="00E21D99" w:rsidRDefault="00244F12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</w:t>
      </w:r>
      <w:r w:rsidR="001544E1">
        <w:rPr>
          <w:rFonts w:asciiTheme="minorHAnsi" w:hAnsiTheme="minorHAnsi" w:cstheme="minorHAnsi"/>
          <w:bCs/>
          <w:i w:val="0"/>
          <w:iCs/>
          <w:szCs w:val="24"/>
        </w:rPr>
        <w:t>ody temperature of the mouse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at</w:t>
      </w:r>
      <w:r w:rsidR="001544E1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1544E1" w:rsidRPr="001544E1">
        <w:rPr>
          <w:rFonts w:asciiTheme="minorHAnsi" w:hAnsiTheme="minorHAnsi" w:cstheme="minorHAnsi"/>
          <w:bCs/>
          <w:i w:val="0"/>
          <w:iCs/>
          <w:szCs w:val="24"/>
        </w:rPr>
        <w:t xml:space="preserve">35–36 </w:t>
      </w:r>
      <w:r w:rsidR="001544E1" w:rsidRPr="001544E1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°</w:t>
      </w:r>
      <w:r w:rsidR="001544E1" w:rsidRPr="001544E1">
        <w:rPr>
          <w:rFonts w:asciiTheme="minorHAnsi" w:hAnsiTheme="minorHAnsi" w:cstheme="minorHAnsi"/>
          <w:bCs/>
          <w:i w:val="0"/>
          <w:iCs/>
          <w:szCs w:val="24"/>
        </w:rPr>
        <w:t>C</w:t>
      </w:r>
    </w:p>
    <w:p w14:paraId="70BB1195" w14:textId="77777777" w:rsidR="00584732" w:rsidRDefault="00584732" w:rsidP="00584732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5521A4CF" w14:textId="50758B91" w:rsidR="0035183A" w:rsidRDefault="0035183A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At the end of 5 minutes, note the body temperature of the mouse </w:t>
      </w:r>
      <w:r w:rsidR="001544E1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as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the initial body temperature at zero minute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1544E1" w:rsidRPr="00244F12">
        <w:rPr>
          <w:rFonts w:asciiTheme="minorHAnsi" w:hAnsiTheme="minorHAnsi" w:cstheme="minorHAnsi"/>
          <w:b/>
          <w:i w:val="0"/>
          <w:iCs/>
          <w:szCs w:val="24"/>
        </w:rPr>
        <w:t>1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F6E9BA1" w14:textId="539E7771" w:rsidR="001544E1" w:rsidRDefault="001544E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recording the body temperature of the mouse on the sheet.</w:t>
      </w:r>
    </w:p>
    <w:p w14:paraId="0158FCB3" w14:textId="77777777" w:rsidR="00584732" w:rsidRDefault="00584732" w:rsidP="00584732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7EE17A36" w14:textId="38F647A2" w:rsidR="0035183A" w:rsidRDefault="00244F12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T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ransfer the mouse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quickly to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the</w:t>
      </w:r>
      <w:r w:rsidR="001824BE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floor of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</w:t>
      </w:r>
      <w:r w:rsidR="00122825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the 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preheated mouse </w:t>
      </w:r>
      <w:r w:rsidR="001824BE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heat </w:t>
      </w:r>
      <w:r w:rsidR="0035183A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chamber to START the experiment trial</w:t>
      </w:r>
      <w:r w:rsidR="0035183A" w:rsidRPr="00382520">
        <w:rPr>
          <w:rFonts w:asciiTheme="minorHAnsi" w:hAnsiTheme="minorHAnsi" w:cstheme="minorHAnsi"/>
          <w:bCs/>
          <w:iCs/>
          <w:color w:val="7030A0"/>
          <w:szCs w:val="24"/>
        </w:rPr>
        <w:t xml:space="preserve"> </w:t>
      </w:r>
      <w:r w:rsidR="0035183A" w:rsidRPr="00244F12">
        <w:rPr>
          <w:rFonts w:asciiTheme="minorHAnsi" w:hAnsiTheme="minorHAnsi" w:cstheme="minorHAnsi"/>
          <w:b/>
          <w:i w:val="0"/>
          <w:iCs/>
          <w:szCs w:val="24"/>
        </w:rPr>
        <w:t>[1</w:t>
      </w:r>
      <w:r w:rsidR="0000589A" w:rsidRPr="00244F12">
        <w:rPr>
          <w:rFonts w:asciiTheme="minorHAnsi" w:hAnsiTheme="minorHAnsi" w:cstheme="minorHAnsi"/>
          <w:b/>
          <w:i w:val="0"/>
          <w:iCs/>
          <w:szCs w:val="24"/>
        </w:rPr>
        <w:t>]</w:t>
      </w:r>
      <w:r w:rsidR="0035183A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539DF84" w14:textId="371C75DE" w:rsidR="001544E1" w:rsidRDefault="001544E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transferring the mouse into </w:t>
      </w:r>
      <w:r w:rsidR="00244F12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 w:rsidRPr="0035183A">
        <w:rPr>
          <w:rFonts w:asciiTheme="minorHAnsi" w:hAnsiTheme="minorHAnsi" w:cstheme="minorHAnsi"/>
          <w:bCs/>
          <w:i w:val="0"/>
          <w:iCs/>
          <w:szCs w:val="24"/>
        </w:rPr>
        <w:t xml:space="preserve">preheated mouse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heat </w:t>
      </w:r>
      <w:r w:rsidRPr="0035183A">
        <w:rPr>
          <w:rFonts w:asciiTheme="minorHAnsi" w:hAnsiTheme="minorHAnsi" w:cstheme="minorHAnsi"/>
          <w:bCs/>
          <w:i w:val="0"/>
          <w:iCs/>
          <w:szCs w:val="24"/>
        </w:rPr>
        <w:t>chamber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C22EE6E" w14:textId="77777777" w:rsidR="0035183A" w:rsidRDefault="0035183A" w:rsidP="001E5D87">
      <w:pPr>
        <w:pStyle w:val="BodyText"/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727765E3" w14:textId="53C64B53" w:rsidR="0035183A" w:rsidRPr="0035183A" w:rsidRDefault="0035183A" w:rsidP="00256BC4">
      <w:pPr>
        <w:pStyle w:val="BodyText"/>
        <w:numPr>
          <w:ilvl w:val="0"/>
          <w:numId w:val="44"/>
        </w:numPr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5183A">
        <w:rPr>
          <w:rFonts w:asciiTheme="minorHAnsi" w:hAnsiTheme="minorHAnsi" w:cstheme="minorHAnsi"/>
          <w:b/>
          <w:bCs/>
          <w:i w:val="0"/>
          <w:iCs/>
          <w:szCs w:val="24"/>
        </w:rPr>
        <w:t>Heat-induced Seizure Assay</w:t>
      </w:r>
    </w:p>
    <w:p w14:paraId="79449A4C" w14:textId="087E43DB" w:rsidR="0035183A" w:rsidRDefault="001824BE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After the mouse is placed into the preheated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mouse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chamber, start the camera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 xml:space="preserve">[1]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and the stopwatch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3166EC37" w14:textId="22F4FED6" w:rsidR="001544E1" w:rsidRDefault="001544E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turning </w:t>
      </w:r>
      <w:r w:rsidR="00244F12">
        <w:rPr>
          <w:rFonts w:asciiTheme="minorHAnsi" w:hAnsiTheme="minorHAnsi" w:cstheme="minorHAnsi"/>
          <w:bCs/>
          <w:i w:val="0"/>
          <w:iCs/>
          <w:szCs w:val="24"/>
        </w:rPr>
        <w:t xml:space="preserve">on </w:t>
      </w:r>
      <w:r>
        <w:rPr>
          <w:rFonts w:asciiTheme="minorHAnsi" w:hAnsiTheme="minorHAnsi" w:cstheme="minorHAnsi"/>
          <w:bCs/>
          <w:i w:val="0"/>
          <w:iCs/>
          <w:szCs w:val="24"/>
        </w:rPr>
        <w:t>the camera.</w:t>
      </w:r>
      <w:r w:rsidR="008E653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E6539" w:rsidRPr="008E653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Videographer NOTE: Do not use </w:t>
      </w:r>
      <w:proofErr w:type="gramStart"/>
      <w:r w:rsidR="008E6539" w:rsidRPr="008E653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tk1</w:t>
      </w:r>
      <w:proofErr w:type="gramEnd"/>
    </w:p>
    <w:p w14:paraId="21414CD3" w14:textId="61BE7983" w:rsidR="001544E1" w:rsidRDefault="001544E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</w:t>
      </w:r>
      <w:r w:rsidR="00244F12">
        <w:rPr>
          <w:rFonts w:asciiTheme="minorHAnsi" w:hAnsiTheme="minorHAnsi" w:cstheme="minorHAnsi"/>
          <w:bCs/>
          <w:i w:val="0"/>
          <w:iCs/>
          <w:szCs w:val="24"/>
        </w:rPr>
        <w:t>starting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the stopwatch.</w:t>
      </w:r>
    </w:p>
    <w:p w14:paraId="5E7840A0" w14:textId="77777777" w:rsidR="00584732" w:rsidRPr="001544E1" w:rsidRDefault="00584732" w:rsidP="00584732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68147AC1" w14:textId="76B97A62" w:rsidR="001824BE" w:rsidRDefault="001824BE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lastRenderedPageBreak/>
        <w:t xml:space="preserve">Increase the temperature of the heat chamber at regular intervals such that the body temperature of the mouse increases at a rate of 0.25 </w:t>
      </w:r>
      <w:r w:rsidR="008E6539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to</w:t>
      </w:r>
      <w:r w:rsidR="008E6DFC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0.5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degrees Celsius per minute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[1]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. </w:t>
      </w:r>
      <w:r w:rsidR="001544E1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Begin recording the body temperature of the mouse at 1-minute intervals for the duration of the experiment </w:t>
      </w:r>
      <w:r w:rsidR="001544E1" w:rsidRPr="001E5D87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1544E1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8857EE8" w14:textId="675C8224" w:rsidR="001544E1" w:rsidRDefault="001544E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increasing the</w:t>
      </w:r>
      <w:r w:rsidRPr="001824BE">
        <w:rPr>
          <w:rFonts w:asciiTheme="minorHAnsi" w:hAnsiTheme="minorHAnsi" w:cstheme="minorHAnsi"/>
          <w:bCs/>
          <w:i w:val="0"/>
          <w:iCs/>
          <w:szCs w:val="24"/>
        </w:rPr>
        <w:t xml:space="preserve"> temperature of the mouse heat chamber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  <w:r w:rsidR="00B61311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7C648E40" w14:textId="7D83607A" w:rsidR="001544E1" w:rsidRDefault="001544E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recording the body temperature of </w:t>
      </w:r>
      <w:r w:rsidR="00244F12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>
        <w:rPr>
          <w:rFonts w:asciiTheme="minorHAnsi" w:hAnsiTheme="minorHAnsi" w:cstheme="minorHAnsi"/>
          <w:bCs/>
          <w:i w:val="0"/>
          <w:iCs/>
          <w:szCs w:val="24"/>
        </w:rPr>
        <w:t>mouse on a worksheet.</w:t>
      </w:r>
    </w:p>
    <w:p w14:paraId="26F589B5" w14:textId="77777777" w:rsidR="00584732" w:rsidRDefault="00584732" w:rsidP="00584732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6259F8BF" w14:textId="5A08620B" w:rsidR="001824BE" w:rsidRDefault="00515BDC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At 9.5 minutes, set the temperature of the heat chamber to 55 degrees Celsius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[1]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, to stabilize the temperature of the heat chamber to 55 degrees Celsius by the </w:t>
      </w:r>
      <w:r w:rsidR="001544E1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tenth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minute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  <w:r w:rsidR="001544E1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3725E48D" w14:textId="51BD1489" w:rsidR="001544E1" w:rsidRDefault="001544E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setting the temperature </w:t>
      </w:r>
      <w:r w:rsidRPr="00515BDC">
        <w:rPr>
          <w:rFonts w:asciiTheme="minorHAnsi" w:hAnsiTheme="minorHAnsi" w:cstheme="minorHAnsi"/>
          <w:bCs/>
          <w:i w:val="0"/>
          <w:iCs/>
          <w:szCs w:val="24"/>
        </w:rPr>
        <w:t>of the heat chamber to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1544E1">
        <w:rPr>
          <w:rFonts w:asciiTheme="minorHAnsi" w:hAnsiTheme="minorHAnsi" w:cstheme="minorHAnsi"/>
          <w:bCs/>
          <w:i w:val="0"/>
          <w:iCs/>
          <w:szCs w:val="24"/>
        </w:rPr>
        <w:t>55 ˚C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DC9BBB6" w14:textId="12AC617C" w:rsidR="001544E1" w:rsidRDefault="00660FF7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The temperature of the heat chamber stabilized at </w:t>
      </w:r>
      <w:r w:rsidRPr="00660FF7">
        <w:rPr>
          <w:rFonts w:asciiTheme="minorHAnsi" w:hAnsiTheme="minorHAnsi" w:cstheme="minorHAnsi"/>
          <w:bCs/>
          <w:i w:val="0"/>
          <w:iCs/>
          <w:szCs w:val="24"/>
        </w:rPr>
        <w:t>55 ˚C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  <w:r w:rsidR="008E653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E6539" w:rsidRPr="008E653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Videographer’s NOTE: </w:t>
      </w:r>
      <w:r w:rsidR="008E6539" w:rsidRPr="008E6539">
        <w:rPr>
          <w:i w:val="0"/>
          <w:iCs/>
          <w:highlight w:val="green"/>
        </w:rPr>
        <w:t xml:space="preserve">shot begins </w:t>
      </w:r>
      <w:r w:rsidR="00AC5244">
        <w:rPr>
          <w:i w:val="0"/>
          <w:iCs/>
          <w:highlight w:val="green"/>
        </w:rPr>
        <w:t>at</w:t>
      </w:r>
      <w:r w:rsidR="008E6539" w:rsidRPr="008E6539">
        <w:rPr>
          <w:i w:val="0"/>
          <w:iCs/>
          <w:highlight w:val="green"/>
        </w:rPr>
        <w:t xml:space="preserve"> 90 </w:t>
      </w:r>
      <w:proofErr w:type="gramStart"/>
      <w:r w:rsidR="008E6539" w:rsidRPr="008E6539">
        <w:rPr>
          <w:i w:val="0"/>
          <w:iCs/>
          <w:highlight w:val="green"/>
        </w:rPr>
        <w:t>seconds</w:t>
      </w:r>
      <w:proofErr w:type="gramEnd"/>
    </w:p>
    <w:p w14:paraId="7ADA66E8" w14:textId="77777777" w:rsidR="00584732" w:rsidRDefault="00584732" w:rsidP="00584732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178AD9A5" w14:textId="181373F0" w:rsidR="00515BDC" w:rsidRDefault="00515BDC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Similarly, achieve a stable temperature of the heat chamber to 60 degrees Celsius by the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twentieth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minute. Each seizure screening trial lasts for 30 minutes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1E5D87">
        <w:rPr>
          <w:rFonts w:asciiTheme="minorHAnsi" w:hAnsiTheme="minorHAnsi" w:cstheme="minorHAnsi"/>
          <w:b/>
          <w:i w:val="0"/>
          <w:iCs/>
          <w:szCs w:val="24"/>
        </w:rPr>
        <w:t>1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A5AACA9" w14:textId="1A1E496E" w:rsidR="00660FF7" w:rsidRDefault="00660FF7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The temperature of the heat chamber stabilized at 60</w:t>
      </w:r>
      <w:r w:rsidRPr="00660FF7">
        <w:rPr>
          <w:rFonts w:asciiTheme="minorHAnsi" w:hAnsiTheme="minorHAnsi" w:cstheme="minorHAnsi"/>
          <w:bCs/>
          <w:i w:val="0"/>
          <w:iCs/>
          <w:szCs w:val="24"/>
        </w:rPr>
        <w:t xml:space="preserve"> ˚C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71D3FB2E" w14:textId="77777777" w:rsidR="0000589A" w:rsidRDefault="0000589A" w:rsidP="0000589A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42C3E96F" w14:textId="3FD54BBC" w:rsidR="00515BDC" w:rsidRDefault="00584732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If the mouse experiences a seizure, r</w:t>
      </w:r>
      <w:r w:rsidR="00515BDC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ecord the body temperature of the mouse during the seizure as a seizure threshold temperature </w:t>
      </w:r>
      <w:r w:rsidR="00515BDC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[1]</w:t>
      </w:r>
      <w:r w:rsidR="00515BDC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. Take note of</w:t>
      </w:r>
      <w:r w:rsidR="00976C5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the seizure behavior characteristics displayed by the mouse </w:t>
      </w:r>
      <w:r w:rsidR="00976C52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[2-TXT]</w:t>
      </w:r>
      <w:r w:rsidR="00976C5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.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Then, q</w:t>
      </w:r>
      <w:r w:rsidR="00271D78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uickly pick up the mouse from the chamber</w:t>
      </w:r>
      <w:r w:rsidR="001E5D87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and</w:t>
      </w:r>
      <w:r w:rsidR="00271D78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place it on the cooling pad </w:t>
      </w:r>
      <w:r w:rsidR="00271D78" w:rsidRPr="00244F12">
        <w:rPr>
          <w:rFonts w:asciiTheme="minorHAnsi" w:hAnsiTheme="minorHAnsi" w:cstheme="minorHAnsi"/>
          <w:b/>
          <w:i w:val="0"/>
          <w:iCs/>
          <w:szCs w:val="24"/>
        </w:rPr>
        <w:t>[3]</w:t>
      </w:r>
      <w:r w:rsidR="00271D78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5AB9E60" w14:textId="33126A5E" w:rsidR="00660FF7" w:rsidRDefault="00660FF7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recording the </w:t>
      </w:r>
      <w:r w:rsidRPr="00515BDC">
        <w:rPr>
          <w:rFonts w:asciiTheme="minorHAnsi" w:hAnsiTheme="minorHAnsi" w:cstheme="minorHAnsi"/>
          <w:bCs/>
          <w:i w:val="0"/>
          <w:iCs/>
          <w:szCs w:val="24"/>
        </w:rPr>
        <w:t>seizure threshold temperature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48775CF" w14:textId="4D09B2DA" w:rsidR="00660FF7" w:rsidRPr="00723372" w:rsidRDefault="00271D78" w:rsidP="00723372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The mouse experiencing a seizure.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 xml:space="preserve">TEXT: </w:t>
      </w:r>
      <w:r w:rsidR="00244F12">
        <w:rPr>
          <w:rFonts w:asciiTheme="minorHAnsi" w:hAnsiTheme="minorHAnsi" w:cstheme="minorHAnsi"/>
          <w:b/>
          <w:i w:val="0"/>
          <w:iCs/>
          <w:szCs w:val="24"/>
        </w:rPr>
        <w:t>Refer to TEXT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 w:rsidR="008E6539" w:rsidRPr="008E653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Videographer NOTE: Do not use tk1 or tk2</w:t>
      </w:r>
    </w:p>
    <w:p w14:paraId="7753501D" w14:textId="3A470658" w:rsidR="00271D78" w:rsidRDefault="00271D78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picking up the mouse and placing it on </w:t>
      </w:r>
      <w:r w:rsidRPr="00976C52">
        <w:rPr>
          <w:rFonts w:asciiTheme="minorHAnsi" w:hAnsiTheme="minorHAnsi" w:cstheme="minorHAnsi"/>
          <w:bCs/>
          <w:i w:val="0"/>
          <w:iCs/>
          <w:szCs w:val="24"/>
        </w:rPr>
        <w:t>the cooling pad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1CB3FE6" w14:textId="77777777" w:rsidR="0000589A" w:rsidRDefault="0000589A" w:rsidP="0000589A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41E8FDB9" w14:textId="0C614D01" w:rsidR="00E03D27" w:rsidRDefault="00E03D27" w:rsidP="00E03D27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If a mouse does not experience heat-induced seizures within the 30</w:t>
      </w:r>
      <w:r w:rsidR="001E5D87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-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minute observation period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 xml:space="preserve">[1] 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or the body temperature of the mouse reaches 44 degrees Celsius, place the mouse on the cooling pad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6C515FB" w14:textId="6C43CCAF" w:rsidR="00E03D27" w:rsidRDefault="00E03D27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Mouse in the heating chamber.</w:t>
      </w:r>
    </w:p>
    <w:p w14:paraId="04F1CBAE" w14:textId="7D5F43E7" w:rsidR="00E03D27" w:rsidRDefault="00E03D27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the mouse on the cooling pad.</w:t>
      </w:r>
    </w:p>
    <w:p w14:paraId="4ABCDD98" w14:textId="77777777" w:rsidR="0000589A" w:rsidRDefault="0000589A" w:rsidP="0000589A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6379708C" w14:textId="10E6FDAB" w:rsidR="00976C52" w:rsidRDefault="00976C52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When body temperature of the mouse comes down to 36 to 37 degrees Celsius, transfer the mouse to a recovery cage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271D78" w:rsidRPr="00244F12">
        <w:rPr>
          <w:rFonts w:asciiTheme="minorHAnsi" w:hAnsiTheme="minorHAnsi" w:cstheme="minorHAnsi"/>
          <w:b/>
          <w:i w:val="0"/>
          <w:iCs/>
          <w:szCs w:val="24"/>
        </w:rPr>
        <w:t>1-TXT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]</w:t>
      </w:r>
      <w:r w:rsidRPr="00976C52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ABAE772" w14:textId="4A8DE09E" w:rsidR="00E03D27" w:rsidRPr="00244F12" w:rsidRDefault="00271D78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placing the mouse in a recovery cage.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TEXT: Only one mouse in a recovery cage at a time</w:t>
      </w:r>
    </w:p>
    <w:p w14:paraId="3FEEE36B" w14:textId="77777777" w:rsidR="0000589A" w:rsidRPr="00DC2601" w:rsidRDefault="0000589A" w:rsidP="0000589A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11F6FD83" w14:textId="15F51348" w:rsidR="00976C52" w:rsidRDefault="00976C52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To remove the rectal probe from the mouse, carefully cut the tape between the mouse tail and rectal probe wire </w:t>
      </w:r>
      <w:r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[1]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. Wipe and clean the metal tip of the rectal probe with 70% alcohol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5F1756A" w14:textId="6DA87978" w:rsidR="00DC2601" w:rsidRDefault="00DC260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cutting the tape </w:t>
      </w:r>
      <w:r w:rsidR="00244F12">
        <w:rPr>
          <w:rFonts w:asciiTheme="minorHAnsi" w:hAnsiTheme="minorHAnsi" w:cstheme="minorHAnsi"/>
          <w:bCs/>
          <w:i w:val="0"/>
          <w:iCs/>
          <w:szCs w:val="24"/>
        </w:rPr>
        <w:t>and removing the probe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AEA6625" w14:textId="6C57F5B7" w:rsidR="00DC2601" w:rsidRDefault="00DC2601" w:rsidP="00DC2601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cleaning </w:t>
      </w:r>
      <w:r w:rsidRPr="00976C52">
        <w:rPr>
          <w:rFonts w:asciiTheme="minorHAnsi" w:hAnsiTheme="minorHAnsi" w:cstheme="minorHAnsi"/>
          <w:bCs/>
          <w:i w:val="0"/>
          <w:iCs/>
          <w:szCs w:val="24"/>
        </w:rPr>
        <w:t>the metal tip of the rectal probe with 70% alcohol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57A5DCD" w14:textId="77777777" w:rsidR="0000589A" w:rsidRDefault="0000589A" w:rsidP="0000589A">
      <w:pPr>
        <w:pStyle w:val="BodyText"/>
        <w:spacing w:before="120"/>
        <w:ind w:left="1627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037658E3" w14:textId="7C194164" w:rsidR="00976C52" w:rsidRDefault="00296C00" w:rsidP="00256BC4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Observe</w:t>
      </w:r>
      <w:r w:rsidR="00976C5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the mouse until </w:t>
      </w:r>
      <w:r w:rsidR="001E5D87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it recovers</w:t>
      </w:r>
      <w:r w:rsidR="00976C5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before returning </w:t>
      </w:r>
      <w:r w:rsidR="001E5D87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it</w:t>
      </w:r>
      <w:r w:rsidR="00976C5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to </w:t>
      </w:r>
      <w:r w:rsidR="00DC2601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the</w:t>
      </w:r>
      <w:r w:rsidR="00976C5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home cage</w:t>
      </w:r>
      <w:r w:rsidR="00D17926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. Keep monitoring the status of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the </w:t>
      </w:r>
      <w:r w:rsidR="00D17926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mouse</w:t>
      </w:r>
      <w:r w:rsidR="00976C5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</w:t>
      </w:r>
      <w:r w:rsidR="00976C52" w:rsidRPr="00382520">
        <w:rPr>
          <w:rFonts w:asciiTheme="minorHAnsi" w:hAnsiTheme="minorHAnsi" w:cstheme="minorHAnsi"/>
          <w:b/>
          <w:i w:val="0"/>
          <w:iCs/>
          <w:color w:val="7030A0"/>
          <w:szCs w:val="24"/>
        </w:rPr>
        <w:t>[1]</w:t>
      </w:r>
      <w:r w:rsidR="00976C5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.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M</w:t>
      </w:r>
      <w:r w:rsidR="00976C5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ark the END of the experiment trial </w:t>
      </w:r>
      <w:r w:rsidR="00976C52" w:rsidRPr="00244F12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976C52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5A89B73" w14:textId="413C4B99" w:rsidR="00976C52" w:rsidRDefault="00DC2601" w:rsidP="00DC2601">
      <w:pPr>
        <w:pStyle w:val="BodyText"/>
        <w:numPr>
          <w:ilvl w:val="2"/>
          <w:numId w:val="44"/>
        </w:numPr>
        <w:spacing w:before="12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</w:t>
      </w:r>
      <w:r w:rsidRPr="00976C52">
        <w:rPr>
          <w:rFonts w:asciiTheme="minorHAnsi" w:hAnsiTheme="minorHAnsi" w:cstheme="minorHAnsi"/>
          <w:bCs/>
          <w:i w:val="0"/>
          <w:iCs/>
          <w:szCs w:val="24"/>
        </w:rPr>
        <w:t>returning the mouse to its home cage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12CF483" w14:textId="220BD98F" w:rsidR="00DC2601" w:rsidRPr="008E6539" w:rsidRDefault="00DC2601" w:rsidP="008E6539">
      <w:pPr>
        <w:pStyle w:val="BodyText"/>
        <w:numPr>
          <w:ilvl w:val="2"/>
          <w:numId w:val="44"/>
        </w:numPr>
        <w:spacing w:before="12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The mouse in the home cage/ Talent viewing data on the sprea</w:t>
      </w:r>
      <w:r w:rsidR="00244F12">
        <w:rPr>
          <w:rFonts w:asciiTheme="minorHAnsi" w:hAnsiTheme="minorHAnsi" w:cstheme="minorHAnsi"/>
          <w:bCs/>
          <w:i w:val="0"/>
          <w:iCs/>
          <w:szCs w:val="24"/>
        </w:rPr>
        <w:t>d</w:t>
      </w:r>
      <w:r>
        <w:rPr>
          <w:rFonts w:asciiTheme="minorHAnsi" w:hAnsiTheme="minorHAnsi" w:cstheme="minorHAnsi"/>
          <w:bCs/>
          <w:i w:val="0"/>
          <w:iCs/>
          <w:szCs w:val="24"/>
        </w:rPr>
        <w:t>sheet.</w:t>
      </w:r>
      <w:r w:rsidR="008E653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E6539" w:rsidRPr="008E653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Videographer NOTE: </w:t>
      </w:r>
      <w:r w:rsidR="008E653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Can also</w:t>
      </w:r>
      <w:r w:rsidR="008E6539" w:rsidRPr="008E653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 use </w:t>
      </w:r>
      <w:r w:rsidR="008E653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3.9.1 </w:t>
      </w:r>
      <w:proofErr w:type="gramStart"/>
      <w:r w:rsidR="008E6539" w:rsidRPr="008E653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tk3</w:t>
      </w:r>
      <w:proofErr w:type="gramEnd"/>
    </w:p>
    <w:p w14:paraId="674E7A63" w14:textId="77777777" w:rsidR="0000589A" w:rsidRDefault="0000589A" w:rsidP="0000589A">
      <w:pPr>
        <w:pStyle w:val="BodyText"/>
        <w:spacing w:before="120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0F31BD47" w14:textId="18541589" w:rsidR="00DC2601" w:rsidRDefault="00DC2601" w:rsidP="00DC2601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Reset the temperature of the mouse heat chamber to 50 degrees Celsius and allow it to equilibrate </w:t>
      </w:r>
      <w:r w:rsidR="00244F12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>before</w:t>
      </w:r>
      <w:r w:rsidR="001E5D87"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the</w:t>
      </w:r>
      <w:r w:rsidRPr="00382520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next assay </w:t>
      </w:r>
      <w:r w:rsidRPr="00244F12"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  <w:r w:rsidRPr="00D17926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51D7D02C" w14:textId="55F0690A" w:rsidR="006965B3" w:rsidRPr="0000589A" w:rsidRDefault="00DC2601" w:rsidP="002613C4">
      <w:pPr>
        <w:pStyle w:val="BodyText"/>
        <w:numPr>
          <w:ilvl w:val="2"/>
          <w:numId w:val="44"/>
        </w:numPr>
        <w:spacing w:before="120"/>
        <w:outlineLvl w:val="0"/>
        <w:rPr>
          <w:iCs/>
        </w:rPr>
      </w:pPr>
      <w:r w:rsidRPr="0000589A">
        <w:rPr>
          <w:rFonts w:asciiTheme="minorHAnsi" w:hAnsiTheme="minorHAnsi" w:cstheme="minorHAnsi"/>
          <w:bCs/>
          <w:i w:val="0"/>
          <w:szCs w:val="24"/>
        </w:rPr>
        <w:t>The temperature at</w:t>
      </w:r>
      <w:r w:rsidRPr="0000589A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00589A">
        <w:rPr>
          <w:rFonts w:asciiTheme="minorHAnsi" w:hAnsiTheme="minorHAnsi" w:cstheme="minorHAnsi"/>
          <w:bCs/>
          <w:i w:val="0"/>
          <w:iCs/>
          <w:szCs w:val="24"/>
        </w:rPr>
        <w:t>50 ˚C</w:t>
      </w:r>
      <w:r w:rsidRPr="0000589A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00589A">
        <w:rPr>
          <w:rFonts w:asciiTheme="minorHAnsi" w:hAnsiTheme="minorHAnsi" w:cstheme="minorHAnsi"/>
          <w:bCs/>
          <w:i w:val="0"/>
          <w:iCs/>
          <w:szCs w:val="24"/>
        </w:rPr>
        <w:t>on the digital temperature controller</w:t>
      </w:r>
      <w:r w:rsidR="0000589A" w:rsidRPr="0000589A">
        <w:rPr>
          <w:rFonts w:asciiTheme="minorHAnsi" w:hAnsiTheme="minorHAnsi" w:cstheme="minorHAnsi"/>
          <w:bCs/>
          <w:iCs/>
          <w:szCs w:val="24"/>
        </w:rPr>
        <w:t>.</w:t>
      </w:r>
    </w:p>
    <w:p w14:paraId="32A17C75" w14:textId="77777777" w:rsidR="006965B3" w:rsidRPr="004F4E96" w:rsidRDefault="006965B3" w:rsidP="006965B3">
      <w:pPr>
        <w:pStyle w:val="ListParagraph"/>
        <w:ind w:left="1627"/>
        <w:rPr>
          <w:rFonts w:asciiTheme="minorHAnsi" w:hAnsiTheme="minorHAnsi" w:cstheme="minorHAnsi"/>
          <w:iCs/>
        </w:rPr>
      </w:pPr>
    </w:p>
    <w:p w14:paraId="532DD95E" w14:textId="77777777" w:rsidR="00A72FC5" w:rsidRPr="004F4E96" w:rsidRDefault="00A72FC5">
      <w:pPr>
        <w:rPr>
          <w:rFonts w:asciiTheme="minorHAnsi" w:hAnsiTheme="minorHAnsi" w:cstheme="minorHAnsi"/>
          <w:iCs/>
        </w:rPr>
      </w:pPr>
      <w:r w:rsidRPr="004F4E96">
        <w:rPr>
          <w:rFonts w:asciiTheme="minorHAnsi" w:hAnsiTheme="minorHAnsi" w:cstheme="minorHAnsi"/>
          <w:iCs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546DF50" w14:textId="5DA7D9A9" w:rsidR="00304363" w:rsidRPr="001B5043" w:rsidRDefault="00304363" w:rsidP="006965B3">
      <w:pPr>
        <w:numPr>
          <w:ilvl w:val="0"/>
          <w:numId w:val="44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1B5043">
        <w:rPr>
          <w:rFonts w:ascii="Calibri" w:hAnsi="Calibri" w:cs="Calibri"/>
          <w:b/>
          <w:color w:val="000000" w:themeColor="text1"/>
        </w:rPr>
        <w:t xml:space="preserve">Results: </w:t>
      </w:r>
      <w:r w:rsidR="004A54BC">
        <w:rPr>
          <w:rFonts w:ascii="Calibri" w:hAnsi="Calibri" w:cs="Calibri"/>
          <w:b/>
          <w:color w:val="000000" w:themeColor="text1"/>
        </w:rPr>
        <w:t>S</w:t>
      </w:r>
      <w:r w:rsidR="004D11C1" w:rsidRPr="004D11C1">
        <w:rPr>
          <w:rFonts w:ascii="Calibri" w:hAnsi="Calibri" w:cs="Calibri"/>
          <w:b/>
          <w:color w:val="000000" w:themeColor="text1"/>
        </w:rPr>
        <w:t>creen</w:t>
      </w:r>
      <w:r w:rsidR="004A54BC">
        <w:rPr>
          <w:rFonts w:ascii="Calibri" w:hAnsi="Calibri" w:cs="Calibri"/>
          <w:b/>
          <w:color w:val="000000" w:themeColor="text1"/>
        </w:rPr>
        <w:t>ing</w:t>
      </w:r>
      <w:r w:rsidR="004D11C1" w:rsidRPr="004D11C1">
        <w:rPr>
          <w:rFonts w:ascii="Calibri" w:hAnsi="Calibri" w:cs="Calibri"/>
          <w:b/>
          <w:color w:val="000000" w:themeColor="text1"/>
        </w:rPr>
        <w:t xml:space="preserve"> for </w:t>
      </w:r>
      <w:r w:rsidR="004A54BC">
        <w:rPr>
          <w:rFonts w:ascii="Calibri" w:hAnsi="Calibri" w:cs="Calibri"/>
          <w:b/>
          <w:color w:val="000000" w:themeColor="text1"/>
        </w:rPr>
        <w:t>O</w:t>
      </w:r>
      <w:r w:rsidR="004D11C1" w:rsidRPr="004D11C1">
        <w:rPr>
          <w:rFonts w:ascii="Calibri" w:hAnsi="Calibri" w:cs="Calibri"/>
          <w:b/>
          <w:color w:val="000000" w:themeColor="text1"/>
        </w:rPr>
        <w:t xml:space="preserve">ccurrence of </w:t>
      </w:r>
      <w:r w:rsidR="004A54BC">
        <w:rPr>
          <w:rFonts w:ascii="Calibri" w:hAnsi="Calibri" w:cs="Calibri"/>
          <w:b/>
          <w:color w:val="000000" w:themeColor="text1"/>
        </w:rPr>
        <w:t>H</w:t>
      </w:r>
      <w:r w:rsidR="004D11C1" w:rsidRPr="004D11C1">
        <w:rPr>
          <w:rFonts w:ascii="Calibri" w:hAnsi="Calibri" w:cs="Calibri"/>
          <w:b/>
          <w:color w:val="000000" w:themeColor="text1"/>
        </w:rPr>
        <w:t xml:space="preserve">eat-induced </w:t>
      </w:r>
      <w:r w:rsidR="004A54BC">
        <w:rPr>
          <w:rFonts w:ascii="Calibri" w:hAnsi="Calibri" w:cs="Calibri"/>
          <w:b/>
          <w:color w:val="000000" w:themeColor="text1"/>
        </w:rPr>
        <w:t>S</w:t>
      </w:r>
      <w:r w:rsidR="004D11C1" w:rsidRPr="004D11C1">
        <w:rPr>
          <w:rFonts w:ascii="Calibri" w:hAnsi="Calibri" w:cs="Calibri"/>
          <w:b/>
          <w:color w:val="000000" w:themeColor="text1"/>
        </w:rPr>
        <w:t>eizures in</w:t>
      </w:r>
      <w:r w:rsidR="004A54BC">
        <w:rPr>
          <w:rFonts w:ascii="Calibri" w:hAnsi="Calibri" w:cs="Calibri"/>
          <w:b/>
          <w:color w:val="000000" w:themeColor="text1"/>
        </w:rPr>
        <w:t xml:space="preserve"> Mice with the Different Genetic Backgrounds</w:t>
      </w:r>
    </w:p>
    <w:p w14:paraId="704545DE" w14:textId="1CF91C75" w:rsidR="006965B3" w:rsidRPr="001B5043" w:rsidRDefault="00D6796D" w:rsidP="006C7CD2">
      <w:pPr>
        <w:pStyle w:val="ListParagraph"/>
        <w:numPr>
          <w:ilvl w:val="1"/>
          <w:numId w:val="44"/>
        </w:numPr>
        <w:spacing w:before="240" w:after="120"/>
        <w:ind w:left="901" w:hanging="544"/>
        <w:contextualSpacing w:val="0"/>
        <w:jc w:val="both"/>
        <w:rPr>
          <w:rFonts w:cs="Calibri"/>
          <w:bCs/>
          <w:color w:val="000000" w:themeColor="text1"/>
        </w:rPr>
      </w:pPr>
      <w:r w:rsidRPr="00382520">
        <w:rPr>
          <w:rFonts w:cs="Calibri"/>
          <w:bCs/>
          <w:color w:val="7030A0"/>
        </w:rPr>
        <w:t xml:space="preserve">In the </w:t>
      </w:r>
      <w:r w:rsidR="006C7CD2" w:rsidRPr="00382520">
        <w:rPr>
          <w:rFonts w:cs="Calibri"/>
          <w:bCs/>
          <w:color w:val="7030A0"/>
        </w:rPr>
        <w:t xml:space="preserve">heat </w:t>
      </w:r>
      <w:r w:rsidRPr="00382520">
        <w:rPr>
          <w:rFonts w:cs="Calibri"/>
          <w:bCs/>
          <w:color w:val="7030A0"/>
        </w:rPr>
        <w:t xml:space="preserve">seizure assay, the mean body temperature of </w:t>
      </w:r>
      <w:r w:rsidR="00244F12" w:rsidRPr="00382520">
        <w:rPr>
          <w:rFonts w:cs="Calibri"/>
          <w:bCs/>
          <w:color w:val="7030A0"/>
        </w:rPr>
        <w:t xml:space="preserve">the </w:t>
      </w:r>
      <w:r w:rsidRPr="00382520">
        <w:rPr>
          <w:rFonts w:cs="Calibri"/>
          <w:bCs/>
          <w:color w:val="7030A0"/>
        </w:rPr>
        <w:t xml:space="preserve">mice </w:t>
      </w:r>
      <w:r w:rsidR="00244F12" w:rsidRPr="00382520">
        <w:rPr>
          <w:rFonts w:cs="Calibri"/>
          <w:bCs/>
          <w:color w:val="7030A0"/>
        </w:rPr>
        <w:t xml:space="preserve">was </w:t>
      </w:r>
      <w:r w:rsidRPr="00382520">
        <w:rPr>
          <w:rFonts w:cs="Calibri"/>
          <w:bCs/>
          <w:color w:val="7030A0"/>
        </w:rPr>
        <w:t>recorded every minute</w:t>
      </w:r>
      <w:r w:rsidR="00990EF2" w:rsidRPr="00382520">
        <w:rPr>
          <w:rFonts w:cs="Calibri"/>
          <w:bCs/>
          <w:color w:val="7030A0"/>
        </w:rPr>
        <w:t xml:space="preserve"> using the heating protocol</w:t>
      </w:r>
      <w:r w:rsidRPr="00382520">
        <w:rPr>
          <w:rFonts w:cs="Calibri"/>
          <w:bCs/>
          <w:color w:val="7030A0"/>
        </w:rPr>
        <w:t xml:space="preserve"> </w:t>
      </w:r>
      <w:r w:rsidRPr="00382520">
        <w:rPr>
          <w:rFonts w:cs="Calibri"/>
          <w:b/>
          <w:color w:val="7030A0"/>
        </w:rPr>
        <w:t>[1]</w:t>
      </w:r>
      <w:r w:rsidR="00244F12" w:rsidRPr="00382520">
        <w:rPr>
          <w:rFonts w:cs="Calibri"/>
          <w:b/>
          <w:color w:val="7030A0"/>
        </w:rPr>
        <w:t>,</w:t>
      </w:r>
      <w:r w:rsidRPr="00382520">
        <w:rPr>
          <w:rFonts w:cs="Calibri"/>
          <w:b/>
          <w:color w:val="7030A0"/>
        </w:rPr>
        <w:t xml:space="preserve"> </w:t>
      </w:r>
      <w:r w:rsidRPr="00382520">
        <w:rPr>
          <w:rFonts w:cs="Calibri"/>
          <w:bCs/>
          <w:color w:val="7030A0"/>
        </w:rPr>
        <w:t xml:space="preserve">and the rate of the body temperature change over time was evaluated </w:t>
      </w:r>
      <w:r w:rsidRPr="00382520">
        <w:rPr>
          <w:rFonts w:cs="Calibri"/>
          <w:b/>
          <w:color w:val="7030A0"/>
        </w:rPr>
        <w:t>[2]</w:t>
      </w:r>
      <w:r w:rsidRPr="00382520">
        <w:rPr>
          <w:rFonts w:cs="Calibri"/>
          <w:bCs/>
          <w:color w:val="7030A0"/>
        </w:rPr>
        <w:t>. There was no difference in the rate of change of body temperature between 129X1</w:t>
      </w:r>
      <w:r w:rsidR="004A54BC" w:rsidRPr="00382520">
        <w:rPr>
          <w:rFonts w:cs="Calibri"/>
          <w:bCs/>
          <w:color w:val="7030A0"/>
        </w:rPr>
        <w:t xml:space="preserve"> </w:t>
      </w:r>
      <w:r w:rsidR="00382520" w:rsidRPr="00382520">
        <w:rPr>
          <w:rFonts w:cs="Calibri"/>
          <w:bCs/>
          <w:i/>
          <w:iCs/>
          <w:color w:val="FF0000"/>
        </w:rPr>
        <w:t>(1-2-9-X-1)</w:t>
      </w:r>
      <w:r w:rsidR="00382520" w:rsidRPr="00382520">
        <w:rPr>
          <w:rFonts w:cs="Calibri"/>
          <w:bCs/>
          <w:color w:val="FF0000"/>
        </w:rPr>
        <w:t xml:space="preserve"> </w:t>
      </w:r>
      <w:r w:rsidRPr="00382520">
        <w:rPr>
          <w:rFonts w:cs="Calibri"/>
          <w:bCs/>
          <w:color w:val="7030A0"/>
        </w:rPr>
        <w:t>heterozygous mutant mice and B6N</w:t>
      </w:r>
      <w:r w:rsidR="00244F12" w:rsidRPr="00382520">
        <w:rPr>
          <w:rFonts w:cs="Calibri"/>
          <w:bCs/>
          <w:color w:val="7030A0"/>
        </w:rPr>
        <w:t>J</w:t>
      </w:r>
      <w:r w:rsidRPr="00382520">
        <w:rPr>
          <w:rFonts w:cs="Calibri"/>
          <w:bCs/>
          <w:color w:val="7030A0"/>
        </w:rPr>
        <w:t xml:space="preserve"> </w:t>
      </w:r>
      <w:r w:rsidR="00382520" w:rsidRPr="00382520">
        <w:rPr>
          <w:rFonts w:cs="Calibri"/>
          <w:bCs/>
          <w:i/>
          <w:iCs/>
          <w:color w:val="FF0000"/>
        </w:rPr>
        <w:t>(B-6-N-J)</w:t>
      </w:r>
      <w:r w:rsidR="00382520">
        <w:rPr>
          <w:rFonts w:cs="Calibri"/>
          <w:bCs/>
          <w:color w:val="7030A0"/>
        </w:rPr>
        <w:t xml:space="preserve"> </w:t>
      </w:r>
      <w:r w:rsidRPr="00382520">
        <w:rPr>
          <w:rFonts w:cs="Calibri"/>
          <w:bCs/>
          <w:color w:val="7030A0"/>
        </w:rPr>
        <w:t xml:space="preserve">wild-type littermates </w:t>
      </w:r>
      <w:r w:rsidRPr="00E720D2">
        <w:rPr>
          <w:rFonts w:cs="Calibri"/>
          <w:b/>
          <w:color w:val="000000" w:themeColor="text1"/>
        </w:rPr>
        <w:t>[3]</w:t>
      </w:r>
      <w:r>
        <w:rPr>
          <w:rFonts w:cs="Calibri"/>
          <w:bCs/>
          <w:color w:val="000000" w:themeColor="text1"/>
        </w:rPr>
        <w:t>.</w:t>
      </w:r>
    </w:p>
    <w:p w14:paraId="18BBE8A4" w14:textId="552854B0" w:rsidR="00320538" w:rsidRDefault="00320538" w:rsidP="00D6796D">
      <w:pPr>
        <w:pStyle w:val="ListParagraph"/>
        <w:numPr>
          <w:ilvl w:val="2"/>
          <w:numId w:val="44"/>
        </w:numPr>
        <w:spacing w:before="12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 w:rsidR="00D6796D">
        <w:rPr>
          <w:rFonts w:cs="Calibri"/>
          <w:bCs/>
          <w:color w:val="000000" w:themeColor="text1"/>
        </w:rPr>
        <w:t>Figure 2 A.</w:t>
      </w:r>
    </w:p>
    <w:p w14:paraId="0745B47D" w14:textId="7DAAE9B1" w:rsidR="00D6796D" w:rsidRDefault="00D6796D" w:rsidP="00D6796D">
      <w:pPr>
        <w:pStyle w:val="ListParagraph"/>
        <w:numPr>
          <w:ilvl w:val="2"/>
          <w:numId w:val="44"/>
        </w:numPr>
        <w:spacing w:before="12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2 B, C.</w:t>
      </w:r>
    </w:p>
    <w:p w14:paraId="79782156" w14:textId="0FE770EA" w:rsidR="00D6796D" w:rsidRDefault="00D6796D" w:rsidP="004D11C1">
      <w:pPr>
        <w:pStyle w:val="ListParagraph"/>
        <w:numPr>
          <w:ilvl w:val="2"/>
          <w:numId w:val="44"/>
        </w:numPr>
        <w:spacing w:line="360" w:lineRule="auto"/>
        <w:contextualSpacing w:val="0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2 B, C.</w:t>
      </w:r>
      <w:r w:rsidR="00244F12">
        <w:rPr>
          <w:rFonts w:cs="Calibri"/>
          <w:bCs/>
          <w:color w:val="000000" w:themeColor="text1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 xml:space="preserve">Video Editor: Emphasize </w:t>
      </w:r>
      <w:r w:rsidR="00244F12" w:rsidRPr="00244F12">
        <w:rPr>
          <w:rStyle w:val="None"/>
          <w:rFonts w:cs="Calibri"/>
          <w:i/>
          <w:iCs/>
          <w:color w:val="0000FF"/>
        </w:rPr>
        <w:t>Scn1a</w:t>
      </w:r>
      <w:r w:rsidR="00244F12" w:rsidRPr="00244F12">
        <w:rPr>
          <w:rStyle w:val="None"/>
          <w:rFonts w:cs="Calibri"/>
          <w:i/>
          <w:iCs/>
          <w:color w:val="0000FF"/>
          <w:vertAlign w:val="superscript"/>
        </w:rPr>
        <w:t xml:space="preserve">KT/+ </w:t>
      </w:r>
      <w:r w:rsidR="00244F12" w:rsidRPr="00244F12">
        <w:rPr>
          <w:rStyle w:val="None"/>
          <w:rFonts w:cs="Calibri"/>
          <w:i/>
          <w:iCs/>
          <w:color w:val="0000FF"/>
        </w:rPr>
        <w:t xml:space="preserve">and data line with orange circles in </w:t>
      </w:r>
      <w:r w:rsidR="00244F12" w:rsidRPr="00244F12">
        <w:rPr>
          <w:rFonts w:cs="Calibri"/>
          <w:bCs/>
          <w:i/>
          <w:iCs/>
          <w:color w:val="0000FF"/>
        </w:rPr>
        <w:t>both graphs</w:t>
      </w:r>
    </w:p>
    <w:p w14:paraId="2BACC048" w14:textId="77777777" w:rsidR="004D11C1" w:rsidRPr="004D11C1" w:rsidRDefault="004D11C1" w:rsidP="004D11C1">
      <w:pPr>
        <w:pStyle w:val="ListParagraph"/>
        <w:spacing w:line="360" w:lineRule="auto"/>
        <w:ind w:left="1627"/>
        <w:contextualSpacing w:val="0"/>
        <w:jc w:val="both"/>
        <w:rPr>
          <w:rFonts w:cs="Calibri"/>
          <w:bCs/>
          <w:color w:val="000000" w:themeColor="text1"/>
        </w:rPr>
      </w:pPr>
    </w:p>
    <w:p w14:paraId="71C5E2F8" w14:textId="589237DB" w:rsidR="00D6796D" w:rsidRDefault="00EE2129" w:rsidP="00EE2129">
      <w:pPr>
        <w:pStyle w:val="ListParagraph"/>
        <w:numPr>
          <w:ilvl w:val="1"/>
          <w:numId w:val="44"/>
        </w:numPr>
        <w:spacing w:after="120"/>
        <w:ind w:left="901" w:hanging="544"/>
        <w:contextualSpacing w:val="0"/>
        <w:jc w:val="both"/>
        <w:rPr>
          <w:rFonts w:cs="Calibri"/>
          <w:bCs/>
          <w:color w:val="000000" w:themeColor="text1"/>
        </w:rPr>
      </w:pPr>
      <w:r w:rsidRPr="00382520">
        <w:rPr>
          <w:rFonts w:cs="Calibri"/>
          <w:bCs/>
          <w:color w:val="7030A0"/>
        </w:rPr>
        <w:t xml:space="preserve">Different species of mice displayed different behavior when exposed to the </w:t>
      </w:r>
      <w:r w:rsidR="00B61311" w:rsidRPr="00382520">
        <w:rPr>
          <w:rFonts w:cs="Calibri"/>
          <w:bCs/>
          <w:color w:val="7030A0"/>
        </w:rPr>
        <w:t xml:space="preserve">periodic increase in body temperature </w:t>
      </w:r>
      <w:r w:rsidR="00B61311" w:rsidRPr="00382520">
        <w:rPr>
          <w:rFonts w:cs="Calibri"/>
          <w:b/>
          <w:color w:val="7030A0"/>
        </w:rPr>
        <w:t>[1]</w:t>
      </w:r>
      <w:r w:rsidR="00B61311" w:rsidRPr="00382520">
        <w:rPr>
          <w:rFonts w:cs="Calibri"/>
          <w:bCs/>
          <w:color w:val="7030A0"/>
        </w:rPr>
        <w:t xml:space="preserve">. </w:t>
      </w:r>
      <w:r w:rsidR="006C7CD2" w:rsidRPr="00382520">
        <w:rPr>
          <w:rFonts w:cs="Calibri"/>
          <w:bCs/>
          <w:color w:val="7030A0"/>
        </w:rPr>
        <w:t>All heterozygous mutant mice from 129X1 or B6N</w:t>
      </w:r>
      <w:r w:rsidR="00244F12" w:rsidRPr="00382520">
        <w:rPr>
          <w:rFonts w:cs="Calibri"/>
          <w:bCs/>
          <w:color w:val="7030A0"/>
        </w:rPr>
        <w:t>J</w:t>
      </w:r>
      <w:r w:rsidR="006C7CD2" w:rsidRPr="00382520">
        <w:rPr>
          <w:rFonts w:cs="Calibri"/>
          <w:bCs/>
          <w:color w:val="7030A0"/>
        </w:rPr>
        <w:t xml:space="preserve"> genetic backgrounds exhibited heat-induced seizures </w:t>
      </w:r>
      <w:r w:rsidR="006C7CD2" w:rsidRPr="00E720D2">
        <w:rPr>
          <w:rFonts w:cs="Calibri"/>
          <w:b/>
          <w:color w:val="000000" w:themeColor="text1"/>
        </w:rPr>
        <w:t>[</w:t>
      </w:r>
      <w:r w:rsidR="00B61311" w:rsidRPr="00E720D2">
        <w:rPr>
          <w:rFonts w:cs="Calibri"/>
          <w:b/>
          <w:color w:val="000000" w:themeColor="text1"/>
        </w:rPr>
        <w:t>2</w:t>
      </w:r>
      <w:r w:rsidR="006C7CD2" w:rsidRPr="00E720D2">
        <w:rPr>
          <w:rFonts w:cs="Calibri"/>
          <w:b/>
          <w:color w:val="000000" w:themeColor="text1"/>
        </w:rPr>
        <w:t>]</w:t>
      </w:r>
      <w:r w:rsidR="006C7CD2">
        <w:rPr>
          <w:rFonts w:cs="Calibri"/>
          <w:bCs/>
          <w:color w:val="000000" w:themeColor="text1"/>
        </w:rPr>
        <w:t xml:space="preserve">. </w:t>
      </w:r>
    </w:p>
    <w:p w14:paraId="02BF64C7" w14:textId="55CEC573" w:rsidR="00EE2129" w:rsidRDefault="00EE2129" w:rsidP="00EE2129">
      <w:pPr>
        <w:pStyle w:val="ListParagraph"/>
        <w:numPr>
          <w:ilvl w:val="2"/>
          <w:numId w:val="44"/>
        </w:numPr>
        <w:spacing w:before="12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 xml:space="preserve">Figure 2 </w:t>
      </w:r>
      <w:r w:rsidR="00B61311">
        <w:rPr>
          <w:rFonts w:cs="Calibri"/>
          <w:bCs/>
          <w:color w:val="000000" w:themeColor="text1"/>
        </w:rPr>
        <w:t>D</w:t>
      </w:r>
      <w:r>
        <w:rPr>
          <w:rFonts w:cs="Calibri"/>
          <w:bCs/>
          <w:color w:val="000000" w:themeColor="text1"/>
        </w:rPr>
        <w:t>.</w:t>
      </w:r>
      <w:r w:rsidR="00B61311">
        <w:rPr>
          <w:rFonts w:cs="Calibri"/>
          <w:bCs/>
          <w:color w:val="000000" w:themeColor="text1"/>
        </w:rPr>
        <w:t xml:space="preserve"> </w:t>
      </w:r>
    </w:p>
    <w:p w14:paraId="4016F167" w14:textId="13A6359D" w:rsidR="00EE2129" w:rsidRDefault="00EE2129" w:rsidP="00E720D2">
      <w:pPr>
        <w:pStyle w:val="ListParagraph"/>
        <w:numPr>
          <w:ilvl w:val="2"/>
          <w:numId w:val="44"/>
        </w:numPr>
        <w:spacing w:before="12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 xml:space="preserve">Figure </w:t>
      </w:r>
      <w:r w:rsidR="00B61311">
        <w:rPr>
          <w:rFonts w:cs="Calibri"/>
          <w:bCs/>
          <w:color w:val="000000" w:themeColor="text1"/>
        </w:rPr>
        <w:t>2 D</w:t>
      </w:r>
      <w:r>
        <w:rPr>
          <w:rFonts w:cs="Calibri"/>
          <w:bCs/>
          <w:color w:val="000000" w:themeColor="text1"/>
        </w:rPr>
        <w:t>.</w:t>
      </w:r>
      <w:r w:rsidR="00244F12">
        <w:rPr>
          <w:rFonts w:cs="Calibri"/>
          <w:bCs/>
          <w:color w:val="000000" w:themeColor="text1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>Video Editor: Emphasize</w:t>
      </w:r>
      <w:r w:rsidR="00244F12">
        <w:rPr>
          <w:rFonts w:cs="Calibri"/>
          <w:bCs/>
          <w:i/>
          <w:iCs/>
          <w:color w:val="0000FF"/>
        </w:rPr>
        <w:t xml:space="preserve"> orange bars</w:t>
      </w:r>
    </w:p>
    <w:p w14:paraId="455AF772" w14:textId="77777777" w:rsidR="00E720D2" w:rsidRPr="00E720D2" w:rsidRDefault="00E720D2" w:rsidP="00E720D2">
      <w:pPr>
        <w:pStyle w:val="ListParagraph"/>
        <w:spacing w:before="120" w:line="360" w:lineRule="auto"/>
        <w:ind w:left="1627"/>
        <w:jc w:val="both"/>
        <w:rPr>
          <w:rFonts w:cs="Calibri"/>
          <w:bCs/>
          <w:color w:val="000000" w:themeColor="text1"/>
        </w:rPr>
      </w:pPr>
    </w:p>
    <w:p w14:paraId="13470CDC" w14:textId="79CD6B17" w:rsidR="00EE2129" w:rsidRDefault="00B61311" w:rsidP="00E720D2">
      <w:pPr>
        <w:pStyle w:val="ListParagraph"/>
        <w:numPr>
          <w:ilvl w:val="1"/>
          <w:numId w:val="44"/>
        </w:numPr>
        <w:spacing w:after="120"/>
        <w:ind w:left="901" w:hanging="544"/>
        <w:contextualSpacing w:val="0"/>
        <w:jc w:val="both"/>
        <w:rPr>
          <w:rFonts w:cs="Calibri"/>
          <w:bCs/>
          <w:color w:val="000000" w:themeColor="text1"/>
        </w:rPr>
      </w:pPr>
      <w:r w:rsidRPr="00382520">
        <w:rPr>
          <w:rFonts w:cs="Calibri"/>
          <w:bCs/>
          <w:color w:val="7030A0"/>
        </w:rPr>
        <w:t xml:space="preserve">None of the wild-type mice in the 129X1 enriched background experienced seizures </w:t>
      </w:r>
      <w:r w:rsidRPr="00382520">
        <w:rPr>
          <w:rFonts w:cs="Calibri"/>
          <w:b/>
          <w:color w:val="7030A0"/>
        </w:rPr>
        <w:t>[1]</w:t>
      </w:r>
      <w:r w:rsidR="00244F12" w:rsidRPr="00382520">
        <w:rPr>
          <w:rFonts w:cs="Calibri"/>
          <w:b/>
          <w:color w:val="7030A0"/>
        </w:rPr>
        <w:t>,</w:t>
      </w:r>
      <w:r w:rsidRPr="00382520">
        <w:rPr>
          <w:rFonts w:cs="Calibri"/>
          <w:b/>
          <w:color w:val="7030A0"/>
        </w:rPr>
        <w:t xml:space="preserve"> </w:t>
      </w:r>
      <w:r w:rsidRPr="00382520">
        <w:rPr>
          <w:rFonts w:cs="Calibri"/>
          <w:bCs/>
          <w:color w:val="7030A0"/>
        </w:rPr>
        <w:t xml:space="preserve">while only a third of the mice </w:t>
      </w:r>
      <w:r w:rsidR="00244F12" w:rsidRPr="00382520">
        <w:rPr>
          <w:rFonts w:cs="Calibri"/>
          <w:bCs/>
          <w:color w:val="7030A0"/>
        </w:rPr>
        <w:t>from</w:t>
      </w:r>
      <w:r w:rsidRPr="00382520">
        <w:rPr>
          <w:rFonts w:cs="Calibri"/>
          <w:bCs/>
          <w:color w:val="7030A0"/>
        </w:rPr>
        <w:t xml:space="preserve"> the seizure</w:t>
      </w:r>
      <w:r w:rsidR="00244F12" w:rsidRPr="00382520">
        <w:rPr>
          <w:rFonts w:cs="Calibri"/>
          <w:bCs/>
          <w:color w:val="7030A0"/>
        </w:rPr>
        <w:t>-</w:t>
      </w:r>
      <w:r w:rsidRPr="00382520">
        <w:rPr>
          <w:rFonts w:cs="Calibri"/>
          <w:bCs/>
          <w:color w:val="7030A0"/>
        </w:rPr>
        <w:t>sensitive B6N</w:t>
      </w:r>
      <w:r w:rsidR="00244F12" w:rsidRPr="00382520">
        <w:rPr>
          <w:rFonts w:cs="Calibri"/>
          <w:bCs/>
          <w:color w:val="7030A0"/>
        </w:rPr>
        <w:t>J</w:t>
      </w:r>
      <w:r w:rsidRPr="00382520">
        <w:rPr>
          <w:rFonts w:cs="Calibri"/>
          <w:bCs/>
          <w:color w:val="7030A0"/>
        </w:rPr>
        <w:t xml:space="preserve"> background showed seizures </w:t>
      </w:r>
      <w:r w:rsidRPr="00E720D2">
        <w:rPr>
          <w:rFonts w:cs="Calibri"/>
          <w:b/>
          <w:color w:val="000000" w:themeColor="text1"/>
        </w:rPr>
        <w:t>[2]</w:t>
      </w:r>
      <w:r>
        <w:rPr>
          <w:rFonts w:cs="Calibri"/>
          <w:bCs/>
          <w:color w:val="000000" w:themeColor="text1"/>
        </w:rPr>
        <w:t>.</w:t>
      </w:r>
    </w:p>
    <w:p w14:paraId="6432D9D5" w14:textId="4A0726DA" w:rsidR="00B61311" w:rsidRDefault="00B61311" w:rsidP="00244F12">
      <w:pPr>
        <w:pStyle w:val="ListParagraph"/>
        <w:numPr>
          <w:ilvl w:val="2"/>
          <w:numId w:val="44"/>
        </w:numPr>
        <w:spacing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2 D.</w:t>
      </w:r>
      <w:r w:rsidR="00244F12">
        <w:rPr>
          <w:rFonts w:cs="Calibri"/>
          <w:bCs/>
          <w:color w:val="000000" w:themeColor="text1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>Video Editor: Emphasize</w:t>
      </w:r>
      <w:r w:rsidR="00244F12">
        <w:rPr>
          <w:rFonts w:cs="Calibri"/>
          <w:bCs/>
          <w:i/>
          <w:iCs/>
          <w:color w:val="0000FF"/>
        </w:rPr>
        <w:t xml:space="preserve"> </w:t>
      </w:r>
      <w:r w:rsidR="00244F12" w:rsidRPr="00244F12">
        <w:rPr>
          <w:rStyle w:val="None"/>
          <w:rFonts w:cs="Calibri"/>
          <w:i/>
          <w:iCs/>
          <w:color w:val="0000FF"/>
        </w:rPr>
        <w:t>Scn1a</w:t>
      </w:r>
      <w:r w:rsidR="00244F12">
        <w:rPr>
          <w:rStyle w:val="None"/>
          <w:rFonts w:cs="Calibri"/>
          <w:i/>
          <w:iCs/>
          <w:color w:val="0000FF"/>
          <w:vertAlign w:val="superscript"/>
        </w:rPr>
        <w:t>+</w:t>
      </w:r>
      <w:r w:rsidR="00244F12" w:rsidRPr="00244F12">
        <w:rPr>
          <w:rStyle w:val="None"/>
          <w:rFonts w:cs="Calibri"/>
          <w:i/>
          <w:iCs/>
          <w:color w:val="0000FF"/>
          <w:vertAlign w:val="superscript"/>
        </w:rPr>
        <w:t xml:space="preserve">/+ </w:t>
      </w:r>
      <w:r w:rsidR="00244F12">
        <w:rPr>
          <w:rStyle w:val="None"/>
          <w:rFonts w:cs="Calibri"/>
          <w:i/>
          <w:iCs/>
          <w:color w:val="0000FF"/>
        </w:rPr>
        <w:t xml:space="preserve">bar </w:t>
      </w:r>
      <w:r w:rsidR="00244F12">
        <w:rPr>
          <w:rFonts w:cs="Calibri"/>
          <w:bCs/>
          <w:i/>
          <w:iCs/>
          <w:color w:val="0000FF"/>
        </w:rPr>
        <w:t xml:space="preserve">from </w:t>
      </w:r>
      <w:r w:rsidR="00244F12" w:rsidRPr="00244F12">
        <w:rPr>
          <w:rFonts w:cs="Calibri"/>
          <w:bCs/>
          <w:i/>
          <w:iCs/>
          <w:color w:val="0000FF"/>
        </w:rPr>
        <w:t xml:space="preserve">129X1 </w:t>
      </w:r>
      <w:r w:rsidR="00244F12">
        <w:rPr>
          <w:rFonts w:cs="Calibri"/>
          <w:bCs/>
          <w:i/>
          <w:iCs/>
          <w:color w:val="0000FF"/>
        </w:rPr>
        <w:t>columns</w:t>
      </w:r>
    </w:p>
    <w:p w14:paraId="11F88CA0" w14:textId="047AE5C5" w:rsidR="00B61311" w:rsidRDefault="00B61311" w:rsidP="00E720D2">
      <w:pPr>
        <w:pStyle w:val="ListParagraph"/>
        <w:numPr>
          <w:ilvl w:val="2"/>
          <w:numId w:val="44"/>
        </w:numPr>
        <w:spacing w:before="12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2 D</w:t>
      </w:r>
      <w:r w:rsidR="00244F12">
        <w:rPr>
          <w:rFonts w:cs="Calibri"/>
          <w:bCs/>
          <w:color w:val="000000" w:themeColor="text1"/>
        </w:rPr>
        <w:t xml:space="preserve">. </w:t>
      </w:r>
      <w:r w:rsidR="00244F12" w:rsidRPr="00244F12">
        <w:rPr>
          <w:rFonts w:cs="Calibri"/>
          <w:bCs/>
          <w:i/>
          <w:iCs/>
          <w:color w:val="0000FF"/>
        </w:rPr>
        <w:t>Video Editor: Emphasize</w:t>
      </w:r>
      <w:r w:rsidR="00244F12">
        <w:rPr>
          <w:rFonts w:cs="Calibri"/>
          <w:bCs/>
          <w:i/>
          <w:iCs/>
          <w:color w:val="0000FF"/>
        </w:rPr>
        <w:t xml:space="preserve"> </w:t>
      </w:r>
      <w:r w:rsidR="00244F12" w:rsidRPr="00244F12">
        <w:rPr>
          <w:rStyle w:val="None"/>
          <w:rFonts w:cs="Calibri"/>
          <w:i/>
          <w:iCs/>
          <w:color w:val="0000FF"/>
        </w:rPr>
        <w:t>Scn1a</w:t>
      </w:r>
      <w:r w:rsidR="00244F12">
        <w:rPr>
          <w:rStyle w:val="None"/>
          <w:rFonts w:cs="Calibri"/>
          <w:i/>
          <w:iCs/>
          <w:color w:val="0000FF"/>
          <w:vertAlign w:val="superscript"/>
        </w:rPr>
        <w:t>+</w:t>
      </w:r>
      <w:r w:rsidR="00244F12" w:rsidRPr="00244F12">
        <w:rPr>
          <w:rStyle w:val="None"/>
          <w:rFonts w:cs="Calibri"/>
          <w:i/>
          <w:iCs/>
          <w:color w:val="0000FF"/>
          <w:vertAlign w:val="superscript"/>
        </w:rPr>
        <w:t>/+</w:t>
      </w:r>
      <w:r w:rsidR="00244F12">
        <w:rPr>
          <w:rStyle w:val="None"/>
          <w:rFonts w:cs="Calibri"/>
          <w:i/>
          <w:iCs/>
          <w:color w:val="0000FF"/>
          <w:vertAlign w:val="superscript"/>
        </w:rPr>
        <w:t xml:space="preserve"> </w:t>
      </w:r>
      <w:r w:rsidR="00244F12">
        <w:rPr>
          <w:rStyle w:val="None"/>
          <w:rFonts w:cs="Calibri"/>
          <w:i/>
          <w:iCs/>
          <w:color w:val="0000FF"/>
        </w:rPr>
        <w:t>black bar from</w:t>
      </w:r>
      <w:r w:rsidR="00244F12" w:rsidRPr="00244F12">
        <w:rPr>
          <w:rStyle w:val="None"/>
          <w:rFonts w:cs="Calibri"/>
          <w:i/>
          <w:iCs/>
          <w:color w:val="0000FF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>B6N</w:t>
      </w:r>
      <w:r w:rsidR="00244F12">
        <w:rPr>
          <w:rFonts w:cs="Calibri"/>
          <w:bCs/>
          <w:i/>
          <w:iCs/>
          <w:color w:val="0000FF"/>
        </w:rPr>
        <w:t>J columns</w:t>
      </w:r>
    </w:p>
    <w:p w14:paraId="77242C24" w14:textId="77777777" w:rsidR="00E720D2" w:rsidRPr="00E720D2" w:rsidRDefault="00E720D2" w:rsidP="00E720D2">
      <w:pPr>
        <w:pStyle w:val="ListParagraph"/>
        <w:spacing w:before="120" w:line="360" w:lineRule="auto"/>
        <w:ind w:left="1627"/>
        <w:jc w:val="both"/>
        <w:rPr>
          <w:rFonts w:cs="Calibri"/>
          <w:bCs/>
          <w:color w:val="000000" w:themeColor="text1"/>
        </w:rPr>
      </w:pPr>
    </w:p>
    <w:p w14:paraId="7DDE4951" w14:textId="55495D18" w:rsidR="00EE2129" w:rsidRDefault="00B61311" w:rsidP="00E720D2">
      <w:pPr>
        <w:pStyle w:val="ListParagraph"/>
        <w:numPr>
          <w:ilvl w:val="1"/>
          <w:numId w:val="44"/>
        </w:numPr>
        <w:ind w:left="901" w:hanging="544"/>
        <w:contextualSpacing w:val="0"/>
        <w:jc w:val="both"/>
        <w:rPr>
          <w:rFonts w:cs="Calibri"/>
          <w:bCs/>
          <w:color w:val="000000" w:themeColor="text1"/>
        </w:rPr>
      </w:pPr>
      <w:r w:rsidRPr="00382520">
        <w:rPr>
          <w:rFonts w:cs="Calibri"/>
          <w:bCs/>
          <w:color w:val="7030A0"/>
        </w:rPr>
        <w:t xml:space="preserve">A mean seizure threshold temperature of 129X1 mutant mice </w:t>
      </w:r>
      <w:r w:rsidRPr="00382520">
        <w:rPr>
          <w:rFonts w:cs="Calibri"/>
          <w:b/>
          <w:color w:val="7030A0"/>
        </w:rPr>
        <w:t xml:space="preserve">[1] </w:t>
      </w:r>
      <w:r w:rsidRPr="00382520">
        <w:rPr>
          <w:rFonts w:cs="Calibri"/>
          <w:bCs/>
          <w:color w:val="7030A0"/>
        </w:rPr>
        <w:t>was not significantly different from the mean seizure threshold temperature seen in B6N</w:t>
      </w:r>
      <w:r w:rsidR="00244F12" w:rsidRPr="00382520">
        <w:rPr>
          <w:rFonts w:cs="Calibri"/>
          <w:bCs/>
          <w:color w:val="7030A0"/>
        </w:rPr>
        <w:t>J</w:t>
      </w:r>
      <w:r w:rsidRPr="00382520">
        <w:rPr>
          <w:rFonts w:cs="Calibri"/>
          <w:bCs/>
          <w:color w:val="7030A0"/>
        </w:rPr>
        <w:t xml:space="preserve"> mice </w:t>
      </w:r>
      <w:r w:rsidRPr="00382520">
        <w:rPr>
          <w:rFonts w:cs="Calibri"/>
          <w:b/>
          <w:color w:val="7030A0"/>
        </w:rPr>
        <w:t>[2]</w:t>
      </w:r>
      <w:r w:rsidRPr="00382520">
        <w:rPr>
          <w:rFonts w:cs="Calibri"/>
          <w:bCs/>
          <w:color w:val="7030A0"/>
        </w:rPr>
        <w:t>.</w:t>
      </w:r>
      <w:r w:rsidR="009C19B9" w:rsidRPr="00382520">
        <w:rPr>
          <w:rFonts w:cs="Calibri"/>
          <w:bCs/>
          <w:color w:val="7030A0"/>
        </w:rPr>
        <w:t xml:space="preserve"> </w:t>
      </w:r>
      <w:r w:rsidR="00244F12" w:rsidRPr="00382520">
        <w:rPr>
          <w:rFonts w:cs="Calibri"/>
          <w:bCs/>
          <w:color w:val="7030A0"/>
        </w:rPr>
        <w:t>In contrast,</w:t>
      </w:r>
      <w:r w:rsidR="009C19B9" w:rsidRPr="00382520">
        <w:rPr>
          <w:rFonts w:cs="Calibri"/>
          <w:bCs/>
          <w:color w:val="7030A0"/>
        </w:rPr>
        <w:t xml:space="preserve"> the average seizure threshold temperature differed among the species of similar genetic backgrounds </w:t>
      </w:r>
      <w:r w:rsidR="009C19B9" w:rsidRPr="00E720D2">
        <w:rPr>
          <w:rFonts w:cs="Calibri"/>
          <w:b/>
          <w:color w:val="000000" w:themeColor="text1"/>
        </w:rPr>
        <w:t>[3]</w:t>
      </w:r>
      <w:r w:rsidR="009C19B9">
        <w:rPr>
          <w:rFonts w:cs="Calibri"/>
          <w:bCs/>
          <w:color w:val="000000" w:themeColor="text1"/>
        </w:rPr>
        <w:t>.</w:t>
      </w:r>
    </w:p>
    <w:p w14:paraId="7FF0AACC" w14:textId="50038140" w:rsidR="009C19B9" w:rsidRDefault="009C19B9" w:rsidP="009C19B9">
      <w:pPr>
        <w:pStyle w:val="ListParagraph"/>
        <w:numPr>
          <w:ilvl w:val="2"/>
          <w:numId w:val="44"/>
        </w:numPr>
        <w:spacing w:before="120" w:line="360" w:lineRule="auto"/>
        <w:contextualSpacing w:val="0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lastRenderedPageBreak/>
        <w:t xml:space="preserve">LAB MEDIA: </w:t>
      </w:r>
      <w:r>
        <w:rPr>
          <w:rFonts w:cs="Calibri"/>
          <w:bCs/>
          <w:color w:val="000000" w:themeColor="text1"/>
        </w:rPr>
        <w:t>Figure 2 E.</w:t>
      </w:r>
      <w:r w:rsidR="00244F12">
        <w:rPr>
          <w:rFonts w:cs="Calibri"/>
          <w:bCs/>
          <w:color w:val="000000" w:themeColor="text1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>Video Editor: Emphasize</w:t>
      </w:r>
      <w:r w:rsidR="00244F12">
        <w:rPr>
          <w:rFonts w:cs="Calibri"/>
          <w:bCs/>
          <w:i/>
          <w:iCs/>
          <w:color w:val="0000FF"/>
        </w:rPr>
        <w:t xml:space="preserve"> </w:t>
      </w:r>
      <w:r w:rsidR="00244F12" w:rsidRPr="00244F12">
        <w:rPr>
          <w:rStyle w:val="None"/>
          <w:rFonts w:cs="Calibri"/>
          <w:i/>
          <w:iCs/>
          <w:color w:val="0000FF"/>
        </w:rPr>
        <w:t>Scn1a</w:t>
      </w:r>
      <w:r w:rsidR="00244F12" w:rsidRPr="00244F12">
        <w:rPr>
          <w:rStyle w:val="None"/>
          <w:rFonts w:cs="Calibri"/>
          <w:i/>
          <w:iCs/>
          <w:color w:val="0000FF"/>
          <w:vertAlign w:val="superscript"/>
        </w:rPr>
        <w:t>KT/+</w:t>
      </w:r>
      <w:r w:rsidR="00244F12">
        <w:rPr>
          <w:rStyle w:val="None"/>
          <w:rFonts w:cs="Calibri"/>
          <w:i/>
          <w:iCs/>
          <w:color w:val="0000FF"/>
        </w:rPr>
        <w:t xml:space="preserve">from </w:t>
      </w:r>
      <w:r w:rsidR="00244F12" w:rsidRPr="00244F12">
        <w:rPr>
          <w:rFonts w:cs="Calibri"/>
          <w:bCs/>
          <w:i/>
          <w:iCs/>
          <w:color w:val="0000FF"/>
        </w:rPr>
        <w:t>129X1</w:t>
      </w:r>
      <w:r w:rsidR="00244F12">
        <w:rPr>
          <w:rFonts w:cs="Calibri"/>
          <w:bCs/>
          <w:i/>
          <w:iCs/>
          <w:color w:val="0000FF"/>
        </w:rPr>
        <w:t xml:space="preserve"> column</w:t>
      </w:r>
    </w:p>
    <w:p w14:paraId="4ED55BA7" w14:textId="7AE6D4B4" w:rsidR="009C19B9" w:rsidRDefault="009C19B9" w:rsidP="009C19B9">
      <w:pPr>
        <w:pStyle w:val="ListParagraph"/>
        <w:numPr>
          <w:ilvl w:val="2"/>
          <w:numId w:val="44"/>
        </w:numPr>
        <w:spacing w:before="12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2 E.</w:t>
      </w:r>
      <w:r w:rsidR="00244F12">
        <w:rPr>
          <w:rFonts w:cs="Calibri"/>
          <w:bCs/>
          <w:color w:val="000000" w:themeColor="text1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>Video Editor: Emphasize</w:t>
      </w:r>
      <w:r w:rsidR="00244F12">
        <w:rPr>
          <w:rFonts w:cs="Calibri"/>
          <w:bCs/>
          <w:i/>
          <w:iCs/>
          <w:color w:val="0000FF"/>
        </w:rPr>
        <w:t xml:space="preserve"> </w:t>
      </w:r>
      <w:r w:rsidR="00244F12" w:rsidRPr="00244F12">
        <w:rPr>
          <w:rStyle w:val="None"/>
          <w:rFonts w:cs="Calibri"/>
          <w:i/>
          <w:iCs/>
          <w:color w:val="0000FF"/>
        </w:rPr>
        <w:t>Scn1a</w:t>
      </w:r>
      <w:r w:rsidR="00244F12" w:rsidRPr="00244F12">
        <w:rPr>
          <w:rStyle w:val="None"/>
          <w:rFonts w:cs="Calibri"/>
          <w:i/>
          <w:iCs/>
          <w:color w:val="0000FF"/>
          <w:vertAlign w:val="superscript"/>
        </w:rPr>
        <w:t>KT/+</w:t>
      </w:r>
      <w:r w:rsidR="00244F12">
        <w:rPr>
          <w:rStyle w:val="None"/>
          <w:rFonts w:cs="Calibri"/>
          <w:i/>
          <w:iCs/>
          <w:color w:val="0000FF"/>
        </w:rPr>
        <w:t xml:space="preserve">from </w:t>
      </w:r>
      <w:r w:rsidR="00244F12">
        <w:rPr>
          <w:rFonts w:cs="Calibri"/>
          <w:bCs/>
          <w:i/>
          <w:iCs/>
          <w:color w:val="0000FF"/>
        </w:rPr>
        <w:t>B6NJ column</w:t>
      </w:r>
    </w:p>
    <w:p w14:paraId="6A2A0622" w14:textId="7DFB6FCC" w:rsidR="009C19B9" w:rsidRDefault="009C19B9" w:rsidP="009C19B9">
      <w:pPr>
        <w:pStyle w:val="ListParagraph"/>
        <w:numPr>
          <w:ilvl w:val="2"/>
          <w:numId w:val="44"/>
        </w:numPr>
        <w:spacing w:line="360" w:lineRule="auto"/>
        <w:contextualSpacing w:val="0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2 E.</w:t>
      </w:r>
      <w:r w:rsidR="00244F12">
        <w:rPr>
          <w:rFonts w:cs="Calibri"/>
          <w:bCs/>
          <w:color w:val="000000" w:themeColor="text1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 xml:space="preserve">Video Editor: </w:t>
      </w:r>
      <w:r w:rsidR="00244F12">
        <w:rPr>
          <w:rFonts w:cs="Calibri"/>
          <w:bCs/>
          <w:i/>
          <w:iCs/>
          <w:color w:val="0000FF"/>
        </w:rPr>
        <w:t>Sequentially e</w:t>
      </w:r>
      <w:r w:rsidR="00244F12" w:rsidRPr="00244F12">
        <w:rPr>
          <w:rFonts w:cs="Calibri"/>
          <w:bCs/>
          <w:i/>
          <w:iCs/>
          <w:color w:val="0000FF"/>
        </w:rPr>
        <w:t>mphasize</w:t>
      </w:r>
      <w:r w:rsidR="00244F12">
        <w:rPr>
          <w:rFonts w:cs="Calibri"/>
          <w:bCs/>
          <w:i/>
          <w:iCs/>
          <w:color w:val="0000FF"/>
        </w:rPr>
        <w:t xml:space="preserve"> both bars from </w:t>
      </w:r>
      <w:r w:rsidR="00244F12" w:rsidRPr="00244F12">
        <w:rPr>
          <w:rFonts w:cs="Calibri"/>
          <w:bCs/>
          <w:i/>
          <w:iCs/>
          <w:color w:val="0000FF"/>
        </w:rPr>
        <w:t xml:space="preserve">129X1 and </w:t>
      </w:r>
      <w:proofErr w:type="gramStart"/>
      <w:r w:rsidR="00244F12" w:rsidRPr="00244F12">
        <w:rPr>
          <w:rFonts w:cs="Calibri"/>
          <w:bCs/>
          <w:i/>
          <w:iCs/>
          <w:color w:val="0000FF"/>
        </w:rPr>
        <w:t>B6NJ</w:t>
      </w:r>
      <w:proofErr w:type="gramEnd"/>
    </w:p>
    <w:p w14:paraId="5479A0B9" w14:textId="77777777" w:rsidR="009C19B9" w:rsidRDefault="009C19B9" w:rsidP="009C19B9">
      <w:pPr>
        <w:pStyle w:val="ListParagraph"/>
        <w:spacing w:line="360" w:lineRule="auto"/>
        <w:ind w:left="1627"/>
        <w:contextualSpacing w:val="0"/>
        <w:jc w:val="both"/>
        <w:rPr>
          <w:rFonts w:cs="Calibri"/>
          <w:bCs/>
          <w:color w:val="000000" w:themeColor="text1"/>
        </w:rPr>
      </w:pPr>
    </w:p>
    <w:p w14:paraId="2FEE3F80" w14:textId="68FB1BD6" w:rsidR="009C19B9" w:rsidRDefault="009C19B9" w:rsidP="00D6796D">
      <w:pPr>
        <w:pStyle w:val="ListParagraph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382520">
        <w:rPr>
          <w:rFonts w:cs="Calibri"/>
          <w:bCs/>
          <w:color w:val="7030A0"/>
        </w:rPr>
        <w:t xml:space="preserve">The severity of the seizures was measured using the modified Racine scale </w:t>
      </w:r>
      <w:r w:rsidRPr="00382520">
        <w:rPr>
          <w:rFonts w:cs="Calibri"/>
          <w:b/>
          <w:color w:val="7030A0"/>
        </w:rPr>
        <w:t>[1]</w:t>
      </w:r>
      <w:r w:rsidRPr="00382520">
        <w:rPr>
          <w:rFonts w:cs="Calibri"/>
          <w:bCs/>
          <w:color w:val="7030A0"/>
        </w:rPr>
        <w:t xml:space="preserve">. The maximum Racine score of heterozygous mutant mice in 129X1 enriched background </w:t>
      </w:r>
      <w:r w:rsidR="00E720D2" w:rsidRPr="00382520">
        <w:rPr>
          <w:rFonts w:cs="Calibri"/>
          <w:b/>
          <w:color w:val="7030A0"/>
        </w:rPr>
        <w:t>[2]</w:t>
      </w:r>
      <w:r w:rsidR="00E720D2" w:rsidRPr="00382520">
        <w:rPr>
          <w:rFonts w:cs="Calibri"/>
          <w:bCs/>
          <w:color w:val="7030A0"/>
        </w:rPr>
        <w:t xml:space="preserve"> </w:t>
      </w:r>
      <w:r w:rsidRPr="00382520">
        <w:rPr>
          <w:rFonts w:cs="Calibri"/>
          <w:bCs/>
          <w:color w:val="7030A0"/>
        </w:rPr>
        <w:t>was not significantly different from heterozygous mutant mice in B6N</w:t>
      </w:r>
      <w:r w:rsidR="00244F12" w:rsidRPr="00382520">
        <w:rPr>
          <w:rFonts w:cs="Calibri"/>
          <w:bCs/>
          <w:color w:val="7030A0"/>
        </w:rPr>
        <w:t>J</w:t>
      </w:r>
      <w:r w:rsidRPr="00382520">
        <w:rPr>
          <w:rFonts w:cs="Calibri"/>
          <w:bCs/>
          <w:color w:val="7030A0"/>
        </w:rPr>
        <w:t xml:space="preserve"> genetic background </w:t>
      </w:r>
      <w:r w:rsidR="00E720D2" w:rsidRPr="00E720D2">
        <w:rPr>
          <w:rFonts w:cs="Calibri"/>
          <w:b/>
          <w:color w:val="000000" w:themeColor="text1"/>
        </w:rPr>
        <w:t>[3]</w:t>
      </w:r>
      <w:r w:rsidR="00E720D2">
        <w:rPr>
          <w:rFonts w:cs="Calibri"/>
          <w:bCs/>
          <w:color w:val="000000" w:themeColor="text1"/>
        </w:rPr>
        <w:t xml:space="preserve">. </w:t>
      </w:r>
    </w:p>
    <w:p w14:paraId="02F91394" w14:textId="0F3AEFF1" w:rsidR="00E720D2" w:rsidRDefault="00E720D2" w:rsidP="00E720D2">
      <w:pPr>
        <w:pStyle w:val="ListParagraph"/>
        <w:numPr>
          <w:ilvl w:val="2"/>
          <w:numId w:val="44"/>
        </w:numPr>
        <w:spacing w:before="120" w:line="360" w:lineRule="auto"/>
        <w:contextualSpacing w:val="0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 w:rsidR="00AC5244">
        <w:rPr>
          <w:rFonts w:cs="Calibri"/>
          <w:bCs/>
          <w:color w:val="000000" w:themeColor="text1"/>
        </w:rPr>
        <w:t xml:space="preserve">Table 1, </w:t>
      </w:r>
      <w:r>
        <w:rPr>
          <w:rFonts w:cs="Calibri"/>
          <w:bCs/>
          <w:color w:val="000000" w:themeColor="text1"/>
        </w:rPr>
        <w:t>Figure 2 F</w:t>
      </w:r>
      <w:r w:rsidR="00AC5244">
        <w:rPr>
          <w:rFonts w:cs="Calibri"/>
          <w:bCs/>
          <w:color w:val="000000" w:themeColor="text1"/>
        </w:rPr>
        <w:t>.</w:t>
      </w:r>
    </w:p>
    <w:p w14:paraId="2870C266" w14:textId="5BE64AF8" w:rsidR="00E720D2" w:rsidRDefault="00E720D2" w:rsidP="00E720D2">
      <w:pPr>
        <w:pStyle w:val="ListParagraph"/>
        <w:numPr>
          <w:ilvl w:val="2"/>
          <w:numId w:val="44"/>
        </w:numPr>
        <w:spacing w:before="12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2 F.</w:t>
      </w:r>
      <w:r w:rsidR="00244F12">
        <w:rPr>
          <w:rFonts w:cs="Calibri"/>
          <w:bCs/>
          <w:color w:val="000000" w:themeColor="text1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>Video Editor: Emphasize</w:t>
      </w:r>
      <w:r w:rsidR="00244F12">
        <w:rPr>
          <w:rFonts w:cs="Calibri"/>
          <w:bCs/>
          <w:i/>
          <w:iCs/>
          <w:color w:val="0000FF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 xml:space="preserve">129X1 </w:t>
      </w:r>
      <w:proofErr w:type="gramStart"/>
      <w:r w:rsidR="00244F12" w:rsidRPr="00244F12">
        <w:rPr>
          <w:rFonts w:cs="Calibri"/>
          <w:bCs/>
          <w:i/>
          <w:iCs/>
          <w:color w:val="0000FF"/>
        </w:rPr>
        <w:t>column</w:t>
      </w:r>
      <w:proofErr w:type="gramEnd"/>
    </w:p>
    <w:p w14:paraId="08DE8E4A" w14:textId="3D0B82AD" w:rsidR="00E720D2" w:rsidRDefault="00E720D2" w:rsidP="00E720D2">
      <w:pPr>
        <w:pStyle w:val="ListParagraph"/>
        <w:numPr>
          <w:ilvl w:val="2"/>
          <w:numId w:val="44"/>
        </w:numPr>
        <w:spacing w:line="360" w:lineRule="auto"/>
        <w:contextualSpacing w:val="0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2 F.</w:t>
      </w:r>
      <w:r w:rsidR="00244F12">
        <w:rPr>
          <w:rFonts w:cs="Calibri"/>
          <w:bCs/>
          <w:color w:val="000000" w:themeColor="text1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>Video Editor: Emphasize</w:t>
      </w:r>
      <w:r w:rsidR="00244F12">
        <w:rPr>
          <w:rFonts w:cs="Calibri"/>
          <w:bCs/>
          <w:i/>
          <w:iCs/>
          <w:color w:val="0000FF"/>
        </w:rPr>
        <w:t xml:space="preserve"> </w:t>
      </w:r>
      <w:r w:rsidR="00244F12" w:rsidRPr="00244F12">
        <w:rPr>
          <w:rFonts w:cs="Calibri"/>
          <w:bCs/>
          <w:i/>
          <w:iCs/>
          <w:color w:val="0000FF"/>
        </w:rPr>
        <w:t>B6NJ column</w:t>
      </w:r>
    </w:p>
    <w:p w14:paraId="4D6D478B" w14:textId="569391D6" w:rsidR="00B054AC" w:rsidRDefault="00B054AC" w:rsidP="00E720D2">
      <w:pPr>
        <w:pStyle w:val="ListParagraph"/>
        <w:spacing w:before="240"/>
        <w:ind w:left="907"/>
        <w:jc w:val="both"/>
        <w:rPr>
          <w:rFonts w:cs="Calibri"/>
          <w:bCs/>
          <w:color w:val="FF0000"/>
        </w:rPr>
      </w:pPr>
    </w:p>
    <w:p w14:paraId="5ED99AB9" w14:textId="77777777" w:rsidR="00B054AC" w:rsidRPr="00B054AC" w:rsidRDefault="00B054AC" w:rsidP="00E720D2">
      <w:pPr>
        <w:pStyle w:val="ListParagraph"/>
        <w:spacing w:before="240"/>
        <w:ind w:left="907"/>
        <w:jc w:val="both"/>
        <w:rPr>
          <w:rFonts w:cs="Calibri"/>
          <w:bCs/>
          <w:color w:val="FF0000"/>
        </w:rPr>
      </w:pPr>
    </w:p>
    <w:p w14:paraId="673ED383" w14:textId="77777777" w:rsidR="006965B3" w:rsidRPr="00E13200" w:rsidRDefault="006965B3" w:rsidP="006965B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462796C" w14:textId="3BF6D280" w:rsidR="00F27244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062E6BBE" w14:textId="6299A7DA" w:rsidR="00473E1C" w:rsidRPr="00B07A3B" w:rsidRDefault="00473E1C" w:rsidP="007C2234">
      <w:pPr>
        <w:pStyle w:val="ListParagraph"/>
        <w:ind w:left="360"/>
      </w:pPr>
    </w:p>
    <w:p w14:paraId="3DE80F9F" w14:textId="3BC93090" w:rsidR="00B07A3B" w:rsidRPr="007227C7" w:rsidRDefault="00FD317B" w:rsidP="00B409B4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3" w:name="_Hlk74578600"/>
      <w:r>
        <w:rPr>
          <w:rStyle w:val="AuthorName"/>
          <w:rFonts w:asciiTheme="minorHAnsi" w:eastAsia="Times" w:hAnsiTheme="minorHAnsi" w:cstheme="minorHAnsi"/>
        </w:rPr>
        <w:t>Antara Das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1320F">
        <w:rPr>
          <w:rFonts w:asciiTheme="minorHAnsi" w:eastAsia="Times New Roman" w:hAnsiTheme="minorHAnsi" w:cstheme="minorHAnsi"/>
          <w:szCs w:val="24"/>
        </w:rPr>
        <w:t xml:space="preserve">While setting the heating protocol, </w:t>
      </w:r>
      <w:r w:rsidR="0031320F">
        <w:rPr>
          <w:rFonts w:asciiTheme="minorHAnsi" w:hAnsiTheme="minorHAnsi" w:cstheme="minorHAnsi"/>
        </w:rPr>
        <w:t xml:space="preserve">please ensure that the body temperature of the mouse does not increase at a rate faster than 0.25 </w:t>
      </w:r>
      <w:proofErr w:type="spellStart"/>
      <w:r w:rsidR="0031320F" w:rsidRPr="0031320F">
        <w:rPr>
          <w:rFonts w:asciiTheme="minorHAnsi" w:hAnsiTheme="minorHAnsi" w:cstheme="minorHAnsi"/>
          <w:vertAlign w:val="superscript"/>
        </w:rPr>
        <w:t>o</w:t>
      </w:r>
      <w:r w:rsidR="0031320F">
        <w:rPr>
          <w:rFonts w:asciiTheme="minorHAnsi" w:hAnsiTheme="minorHAnsi" w:cstheme="minorHAnsi"/>
        </w:rPr>
        <w:t>C</w:t>
      </w:r>
      <w:proofErr w:type="spellEnd"/>
      <w:r w:rsidR="0031320F">
        <w:rPr>
          <w:rFonts w:asciiTheme="minorHAnsi" w:hAnsiTheme="minorHAnsi" w:cstheme="minorHAnsi"/>
        </w:rPr>
        <w:t>/min</w:t>
      </w:r>
      <w:r w:rsidR="00B409B4">
        <w:rPr>
          <w:rFonts w:asciiTheme="minorHAnsi" w:hAnsiTheme="minorHAnsi" w:cstheme="minorHAnsi"/>
        </w:rPr>
        <w:t>,</w:t>
      </w:r>
      <w:r w:rsidR="0031320F">
        <w:rPr>
          <w:rFonts w:asciiTheme="minorHAnsi" w:hAnsiTheme="minorHAnsi" w:cstheme="minorHAnsi"/>
        </w:rPr>
        <w:t xml:space="preserve"> or it can be harmful to the health of the animal</w:t>
      </w:r>
      <w:r w:rsidR="00F27244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B409B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7DF2D033" w:rsidR="007227C7" w:rsidRPr="007227C7" w:rsidRDefault="007227C7" w:rsidP="00B409B4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23F7D">
        <w:rPr>
          <w:rFonts w:cs="Calibri"/>
          <w:bCs/>
          <w:szCs w:val="24"/>
        </w:rPr>
        <w:t>.</w:t>
      </w:r>
      <w:r w:rsidRPr="00CA23CF">
        <w:rPr>
          <w:rFonts w:asciiTheme="minorHAnsi" w:hAnsiTheme="minorHAnsi" w:cstheme="minorHAnsi"/>
        </w:rPr>
        <w:t xml:space="preserve"> </w:t>
      </w:r>
      <w:proofErr w:type="spellStart"/>
      <w:r w:rsidR="00623F7D" w:rsidRPr="007C2234">
        <w:rPr>
          <w:rFonts w:asciiTheme="minorHAnsi" w:hAnsiTheme="minorHAnsi" w:cstheme="minorHAnsi"/>
          <w:i/>
          <w:iCs/>
          <w:color w:val="0000FF"/>
        </w:rPr>
        <w:t>Suggetsed</w:t>
      </w:r>
      <w:proofErr w:type="spellEnd"/>
      <w:r w:rsidR="00623F7D" w:rsidRPr="007C2234">
        <w:rPr>
          <w:rFonts w:asciiTheme="minorHAnsi" w:hAnsiTheme="minorHAnsi" w:cstheme="minorHAnsi"/>
          <w:i/>
          <w:iCs/>
          <w:color w:val="0000FF"/>
        </w:rPr>
        <w:t xml:space="preserve"> B-roll: </w:t>
      </w:r>
      <w:r w:rsidR="00B07676" w:rsidRPr="007C2234">
        <w:rPr>
          <w:rFonts w:asciiTheme="minorHAnsi" w:hAnsiTheme="minorHAnsi" w:cstheme="minorHAnsi"/>
          <w:i/>
          <w:iCs/>
          <w:color w:val="0000FF"/>
        </w:rPr>
        <w:t>3.2</w:t>
      </w:r>
      <w:r w:rsidR="00623F7D" w:rsidRPr="007C2234">
        <w:rPr>
          <w:rFonts w:asciiTheme="minorHAnsi" w:eastAsia="Times New Roman" w:hAnsiTheme="minorHAnsi" w:cstheme="minorHAnsi"/>
          <w:i/>
          <w:iCs/>
          <w:color w:val="0000FF"/>
          <w:szCs w:val="24"/>
        </w:rPr>
        <w:t>.1 for ‘</w:t>
      </w:r>
      <w:r w:rsidR="00623F7D" w:rsidRPr="007C2234">
        <w:rPr>
          <w:rFonts w:asciiTheme="minorHAnsi" w:hAnsiTheme="minorHAnsi" w:cstheme="minorHAnsi"/>
          <w:i/>
          <w:iCs/>
          <w:color w:val="0000FF"/>
        </w:rPr>
        <w:t>increase at a rate’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96B042" w14:textId="672A2F8F" w:rsidR="00473E1C" w:rsidRPr="00B07A3B" w:rsidRDefault="00473E1C" w:rsidP="00B409B4">
      <w:pPr>
        <w:spacing w:before="240"/>
        <w:jc w:val="both"/>
        <w:outlineLvl w:val="0"/>
        <w:rPr>
          <w:rFonts w:asciiTheme="minorHAnsi" w:hAnsiTheme="minorHAnsi" w:cstheme="minorHAnsi"/>
        </w:rPr>
      </w:pPr>
    </w:p>
    <w:p w14:paraId="23F4777F" w14:textId="2807F03C" w:rsidR="00B07A3B" w:rsidRPr="007227C7" w:rsidRDefault="008E6539" w:rsidP="00B409B4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Martin Smith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70D8D">
        <w:rPr>
          <w:rFonts w:asciiTheme="minorHAnsi" w:hAnsiTheme="minorHAnsi" w:cstheme="minorHAnsi"/>
        </w:rPr>
        <w:t xml:space="preserve">It would be very cool to combine </w:t>
      </w:r>
      <w:r w:rsidR="00B409B4">
        <w:rPr>
          <w:rFonts w:asciiTheme="minorHAnsi" w:eastAsia="Times New Roman" w:hAnsiTheme="minorHAnsi" w:cstheme="minorHAnsi"/>
          <w:szCs w:val="24"/>
        </w:rPr>
        <w:t>the heating protocol</w:t>
      </w:r>
      <w:r w:rsidR="00B409B4">
        <w:rPr>
          <w:rFonts w:asciiTheme="minorHAnsi" w:hAnsiTheme="minorHAnsi" w:cstheme="minorHAnsi"/>
        </w:rPr>
        <w:t xml:space="preserve"> </w:t>
      </w:r>
      <w:r w:rsidR="00A70D8D">
        <w:rPr>
          <w:rFonts w:asciiTheme="minorHAnsi" w:hAnsiTheme="minorHAnsi" w:cstheme="minorHAnsi"/>
        </w:rPr>
        <w:t>with simultaneous</w:t>
      </w:r>
      <w:r w:rsidR="00B07676">
        <w:rPr>
          <w:rFonts w:asciiTheme="minorHAnsi" w:hAnsiTheme="minorHAnsi" w:cstheme="minorHAnsi"/>
        </w:rPr>
        <w:t xml:space="preserve"> EEG recording</w:t>
      </w:r>
      <w:r w:rsidR="00A70D8D">
        <w:rPr>
          <w:rFonts w:asciiTheme="minorHAnsi" w:hAnsiTheme="minorHAnsi" w:cstheme="minorHAnsi"/>
        </w:rPr>
        <w:t>. That allow</w:t>
      </w:r>
      <w:r w:rsidR="00723372">
        <w:rPr>
          <w:rFonts w:asciiTheme="minorHAnsi" w:hAnsiTheme="minorHAnsi" w:cstheme="minorHAnsi"/>
        </w:rPr>
        <w:t>s us</w:t>
      </w:r>
      <w:r w:rsidR="00A70D8D">
        <w:rPr>
          <w:rFonts w:asciiTheme="minorHAnsi" w:hAnsiTheme="minorHAnsi" w:cstheme="minorHAnsi"/>
        </w:rPr>
        <w:t xml:space="preserve"> to identify patterns of</w:t>
      </w:r>
      <w:r w:rsidR="00B07676">
        <w:rPr>
          <w:rFonts w:asciiTheme="minorHAnsi" w:hAnsiTheme="minorHAnsi" w:cstheme="minorHAnsi"/>
        </w:rPr>
        <w:t xml:space="preserve"> brain activity</w:t>
      </w:r>
      <w:r w:rsidR="00A70D8D">
        <w:rPr>
          <w:rFonts w:asciiTheme="minorHAnsi" w:hAnsiTheme="minorHAnsi" w:cstheme="minorHAnsi"/>
        </w:rPr>
        <w:t xml:space="preserve"> with febrile seizure behavior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B409B4">
      <w:pPr>
        <w:pStyle w:val="ListParagraph"/>
        <w:ind w:left="1627"/>
        <w:jc w:val="both"/>
        <w:rPr>
          <w:rFonts w:cs="Calibri"/>
          <w:szCs w:val="24"/>
        </w:rPr>
      </w:pPr>
    </w:p>
    <w:p w14:paraId="43C2A1AD" w14:textId="7B526ED6" w:rsidR="00A84BA8" w:rsidRPr="002B025E" w:rsidRDefault="007227C7" w:rsidP="007C223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bCs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bookmarkEnd w:id="3"/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1681" w14:textId="77777777" w:rsidR="009E1501" w:rsidRDefault="009E1501">
      <w:r>
        <w:separator/>
      </w:r>
    </w:p>
    <w:p w14:paraId="7C5511BA" w14:textId="77777777" w:rsidR="009E1501" w:rsidRDefault="009E1501"/>
  </w:endnote>
  <w:endnote w:type="continuationSeparator" w:id="0">
    <w:p w14:paraId="21FCA1B7" w14:textId="77777777" w:rsidR="009E1501" w:rsidRDefault="009E1501">
      <w:r>
        <w:continuationSeparator/>
      </w:r>
    </w:p>
    <w:p w14:paraId="73D4B1DC" w14:textId="77777777" w:rsidR="009E1501" w:rsidRDefault="009E1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26E4C44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661E4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409B4">
      <w:rPr>
        <w:rFonts w:asciiTheme="minorHAnsi" w:hAnsiTheme="minorHAnsi" w:cstheme="minorHAnsi"/>
        <w:szCs w:val="24"/>
        <w:lang w:val="en-IN"/>
      </w:rPr>
      <w:t xml:space="preserve">                    June 14,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3941" w14:textId="77777777" w:rsidR="009E1501" w:rsidRDefault="009E1501">
      <w:r>
        <w:separator/>
      </w:r>
    </w:p>
    <w:p w14:paraId="5E9921D1" w14:textId="77777777" w:rsidR="009E1501" w:rsidRDefault="009E1501"/>
  </w:footnote>
  <w:footnote w:type="continuationSeparator" w:id="0">
    <w:p w14:paraId="7DADDC29" w14:textId="77777777" w:rsidR="009E1501" w:rsidRDefault="009E1501">
      <w:r>
        <w:continuationSeparator/>
      </w:r>
    </w:p>
    <w:p w14:paraId="11E4167F" w14:textId="77777777" w:rsidR="009E1501" w:rsidRDefault="009E1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24730ED7" w:rsidR="00336C61" w:rsidRPr="006D3AC7" w:rsidRDefault="00336C61" w:rsidP="007C223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9B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6558509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ECD5250"/>
    <w:multiLevelType w:val="multilevel"/>
    <w:tmpl w:val="DE003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NDCzMLYwMDGytDBR0lEKTi0uzszPAykwqQUAe+xwoywAAAA="/>
  </w:docVars>
  <w:rsids>
    <w:rsidRoot w:val="001A3CED"/>
    <w:rsid w:val="00000BF9"/>
    <w:rsid w:val="00003C8B"/>
    <w:rsid w:val="0000474D"/>
    <w:rsid w:val="000051DE"/>
    <w:rsid w:val="0000589A"/>
    <w:rsid w:val="0000605D"/>
    <w:rsid w:val="00010DD0"/>
    <w:rsid w:val="0001266D"/>
    <w:rsid w:val="0001366E"/>
    <w:rsid w:val="00013862"/>
    <w:rsid w:val="00016CB2"/>
    <w:rsid w:val="00023E22"/>
    <w:rsid w:val="00023E50"/>
    <w:rsid w:val="00025DE9"/>
    <w:rsid w:val="0003111B"/>
    <w:rsid w:val="00031CD0"/>
    <w:rsid w:val="00035410"/>
    <w:rsid w:val="00037828"/>
    <w:rsid w:val="00043807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2825"/>
    <w:rsid w:val="00125924"/>
    <w:rsid w:val="00126973"/>
    <w:rsid w:val="00143557"/>
    <w:rsid w:val="001469E6"/>
    <w:rsid w:val="00151824"/>
    <w:rsid w:val="001528A5"/>
    <w:rsid w:val="001544E1"/>
    <w:rsid w:val="00162D51"/>
    <w:rsid w:val="00172F16"/>
    <w:rsid w:val="00176D6F"/>
    <w:rsid w:val="00177044"/>
    <w:rsid w:val="00177B33"/>
    <w:rsid w:val="001819E3"/>
    <w:rsid w:val="001824BE"/>
    <w:rsid w:val="00184EF9"/>
    <w:rsid w:val="00191A77"/>
    <w:rsid w:val="001A3CED"/>
    <w:rsid w:val="001B3024"/>
    <w:rsid w:val="001B5043"/>
    <w:rsid w:val="001B5C46"/>
    <w:rsid w:val="001C3C85"/>
    <w:rsid w:val="001C7BBC"/>
    <w:rsid w:val="001E2225"/>
    <w:rsid w:val="001E230F"/>
    <w:rsid w:val="001E52A3"/>
    <w:rsid w:val="001E5D87"/>
    <w:rsid w:val="001F0890"/>
    <w:rsid w:val="001F380D"/>
    <w:rsid w:val="00214268"/>
    <w:rsid w:val="002422D6"/>
    <w:rsid w:val="00244CDB"/>
    <w:rsid w:val="00244F12"/>
    <w:rsid w:val="00247BFF"/>
    <w:rsid w:val="0025310D"/>
    <w:rsid w:val="002544F1"/>
    <w:rsid w:val="00256BC4"/>
    <w:rsid w:val="002617AD"/>
    <w:rsid w:val="00264483"/>
    <w:rsid w:val="00265C44"/>
    <w:rsid w:val="00265EAD"/>
    <w:rsid w:val="00265F76"/>
    <w:rsid w:val="00271D78"/>
    <w:rsid w:val="00277C90"/>
    <w:rsid w:val="00283E3E"/>
    <w:rsid w:val="00296C00"/>
    <w:rsid w:val="002A11DC"/>
    <w:rsid w:val="002A34AB"/>
    <w:rsid w:val="002A51DB"/>
    <w:rsid w:val="002A7649"/>
    <w:rsid w:val="002A7C7F"/>
    <w:rsid w:val="002B009A"/>
    <w:rsid w:val="002B025E"/>
    <w:rsid w:val="002B0866"/>
    <w:rsid w:val="002B0D88"/>
    <w:rsid w:val="002B26D4"/>
    <w:rsid w:val="002B3EFF"/>
    <w:rsid w:val="002B55D9"/>
    <w:rsid w:val="002C54DB"/>
    <w:rsid w:val="002D52A1"/>
    <w:rsid w:val="002E4F8E"/>
    <w:rsid w:val="002E5F0C"/>
    <w:rsid w:val="002E7521"/>
    <w:rsid w:val="002F035B"/>
    <w:rsid w:val="002F0D42"/>
    <w:rsid w:val="002F3829"/>
    <w:rsid w:val="002F38CF"/>
    <w:rsid w:val="003036C1"/>
    <w:rsid w:val="00304363"/>
    <w:rsid w:val="00305187"/>
    <w:rsid w:val="0030618C"/>
    <w:rsid w:val="0031320F"/>
    <w:rsid w:val="003138D4"/>
    <w:rsid w:val="00313E9F"/>
    <w:rsid w:val="003176C4"/>
    <w:rsid w:val="00320538"/>
    <w:rsid w:val="00320715"/>
    <w:rsid w:val="00322C71"/>
    <w:rsid w:val="00330F1B"/>
    <w:rsid w:val="00333FA4"/>
    <w:rsid w:val="00336C61"/>
    <w:rsid w:val="00342D7B"/>
    <w:rsid w:val="00344F39"/>
    <w:rsid w:val="0034684D"/>
    <w:rsid w:val="00347E8E"/>
    <w:rsid w:val="003513A5"/>
    <w:rsid w:val="0035183A"/>
    <w:rsid w:val="00355D9B"/>
    <w:rsid w:val="00363153"/>
    <w:rsid w:val="00364249"/>
    <w:rsid w:val="00382520"/>
    <w:rsid w:val="0038502C"/>
    <w:rsid w:val="00386777"/>
    <w:rsid w:val="00395684"/>
    <w:rsid w:val="003A1109"/>
    <w:rsid w:val="003A49C2"/>
    <w:rsid w:val="003B32FA"/>
    <w:rsid w:val="003B5E26"/>
    <w:rsid w:val="003C32EC"/>
    <w:rsid w:val="003D0847"/>
    <w:rsid w:val="003E2BC9"/>
    <w:rsid w:val="003F4B52"/>
    <w:rsid w:val="003F6FF1"/>
    <w:rsid w:val="004034B6"/>
    <w:rsid w:val="004114EA"/>
    <w:rsid w:val="00414B4F"/>
    <w:rsid w:val="00425495"/>
    <w:rsid w:val="00440FFA"/>
    <w:rsid w:val="00450B27"/>
    <w:rsid w:val="00453116"/>
    <w:rsid w:val="00455510"/>
    <w:rsid w:val="00456A5D"/>
    <w:rsid w:val="00472752"/>
    <w:rsid w:val="0047306D"/>
    <w:rsid w:val="00473E1C"/>
    <w:rsid w:val="0048088F"/>
    <w:rsid w:val="0048283A"/>
    <w:rsid w:val="00482D4C"/>
    <w:rsid w:val="0049332B"/>
    <w:rsid w:val="00493A57"/>
    <w:rsid w:val="004A54BC"/>
    <w:rsid w:val="004A7718"/>
    <w:rsid w:val="004C1095"/>
    <w:rsid w:val="004C2DAD"/>
    <w:rsid w:val="004D00AC"/>
    <w:rsid w:val="004D11C1"/>
    <w:rsid w:val="004D4A4F"/>
    <w:rsid w:val="004D5C8C"/>
    <w:rsid w:val="004E0C5A"/>
    <w:rsid w:val="004E2BE1"/>
    <w:rsid w:val="004E35F1"/>
    <w:rsid w:val="004E3F8E"/>
    <w:rsid w:val="004F0E21"/>
    <w:rsid w:val="004F4E96"/>
    <w:rsid w:val="004F664D"/>
    <w:rsid w:val="00511F52"/>
    <w:rsid w:val="00513853"/>
    <w:rsid w:val="00515BDC"/>
    <w:rsid w:val="0052184A"/>
    <w:rsid w:val="00530DD9"/>
    <w:rsid w:val="00531DF5"/>
    <w:rsid w:val="005320E4"/>
    <w:rsid w:val="00534B83"/>
    <w:rsid w:val="00534CB4"/>
    <w:rsid w:val="005363E2"/>
    <w:rsid w:val="00536D89"/>
    <w:rsid w:val="00557116"/>
    <w:rsid w:val="0055763A"/>
    <w:rsid w:val="00565757"/>
    <w:rsid w:val="00565819"/>
    <w:rsid w:val="005829FA"/>
    <w:rsid w:val="00584732"/>
    <w:rsid w:val="00585ECC"/>
    <w:rsid w:val="00596CFC"/>
    <w:rsid w:val="00597032"/>
    <w:rsid w:val="005A02B6"/>
    <w:rsid w:val="005A09D8"/>
    <w:rsid w:val="005A18F5"/>
    <w:rsid w:val="005A1F5E"/>
    <w:rsid w:val="005A3F8F"/>
    <w:rsid w:val="005B6859"/>
    <w:rsid w:val="005C6D1E"/>
    <w:rsid w:val="005D514C"/>
    <w:rsid w:val="005D783F"/>
    <w:rsid w:val="005E2B7E"/>
    <w:rsid w:val="005E2C47"/>
    <w:rsid w:val="005F18A3"/>
    <w:rsid w:val="00604177"/>
    <w:rsid w:val="006137EC"/>
    <w:rsid w:val="00623F7D"/>
    <w:rsid w:val="006346FE"/>
    <w:rsid w:val="00634B6A"/>
    <w:rsid w:val="00637544"/>
    <w:rsid w:val="006402D4"/>
    <w:rsid w:val="006422F8"/>
    <w:rsid w:val="00645B93"/>
    <w:rsid w:val="00646234"/>
    <w:rsid w:val="00652165"/>
    <w:rsid w:val="00654735"/>
    <w:rsid w:val="006556DE"/>
    <w:rsid w:val="006565A0"/>
    <w:rsid w:val="00660315"/>
    <w:rsid w:val="00660FF7"/>
    <w:rsid w:val="006617AB"/>
    <w:rsid w:val="00663E85"/>
    <w:rsid w:val="00664850"/>
    <w:rsid w:val="00666B28"/>
    <w:rsid w:val="0067274F"/>
    <w:rsid w:val="006801B1"/>
    <w:rsid w:val="006965B3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C7CD2"/>
    <w:rsid w:val="006D3AC7"/>
    <w:rsid w:val="006D6939"/>
    <w:rsid w:val="006D7676"/>
    <w:rsid w:val="0070073F"/>
    <w:rsid w:val="0071294C"/>
    <w:rsid w:val="007227C7"/>
    <w:rsid w:val="00723372"/>
    <w:rsid w:val="00724E3B"/>
    <w:rsid w:val="00731E5D"/>
    <w:rsid w:val="00745D4B"/>
    <w:rsid w:val="00746865"/>
    <w:rsid w:val="007548F3"/>
    <w:rsid w:val="007574EC"/>
    <w:rsid w:val="00760893"/>
    <w:rsid w:val="0076408C"/>
    <w:rsid w:val="0077071A"/>
    <w:rsid w:val="00771D1E"/>
    <w:rsid w:val="00777388"/>
    <w:rsid w:val="007806A6"/>
    <w:rsid w:val="00790E8C"/>
    <w:rsid w:val="00796CE5"/>
    <w:rsid w:val="007A4E1D"/>
    <w:rsid w:val="007B0FBB"/>
    <w:rsid w:val="007B3E0E"/>
    <w:rsid w:val="007C1C6D"/>
    <w:rsid w:val="007C2234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54BB6"/>
    <w:rsid w:val="00860BC3"/>
    <w:rsid w:val="00863481"/>
    <w:rsid w:val="00873D1A"/>
    <w:rsid w:val="00875BE8"/>
    <w:rsid w:val="0087684A"/>
    <w:rsid w:val="00877B88"/>
    <w:rsid w:val="0088113B"/>
    <w:rsid w:val="008A0177"/>
    <w:rsid w:val="008A43F8"/>
    <w:rsid w:val="008B0C66"/>
    <w:rsid w:val="008C1FD1"/>
    <w:rsid w:val="008D2A6A"/>
    <w:rsid w:val="008D58EC"/>
    <w:rsid w:val="008E02C4"/>
    <w:rsid w:val="008E6539"/>
    <w:rsid w:val="008E6DF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3625"/>
    <w:rsid w:val="00945609"/>
    <w:rsid w:val="00947092"/>
    <w:rsid w:val="00951A8E"/>
    <w:rsid w:val="00954870"/>
    <w:rsid w:val="009625B1"/>
    <w:rsid w:val="00965E34"/>
    <w:rsid w:val="00976C52"/>
    <w:rsid w:val="009834AC"/>
    <w:rsid w:val="00985F44"/>
    <w:rsid w:val="00987081"/>
    <w:rsid w:val="00990EF2"/>
    <w:rsid w:val="009A0E7C"/>
    <w:rsid w:val="009A3CBD"/>
    <w:rsid w:val="009B2183"/>
    <w:rsid w:val="009B2842"/>
    <w:rsid w:val="009B4EE3"/>
    <w:rsid w:val="009C041E"/>
    <w:rsid w:val="009C19B9"/>
    <w:rsid w:val="009C2062"/>
    <w:rsid w:val="009C7B9A"/>
    <w:rsid w:val="009D21B9"/>
    <w:rsid w:val="009D4C73"/>
    <w:rsid w:val="009E1501"/>
    <w:rsid w:val="009E3144"/>
    <w:rsid w:val="009E4241"/>
    <w:rsid w:val="009F356C"/>
    <w:rsid w:val="009F51F2"/>
    <w:rsid w:val="009F7D53"/>
    <w:rsid w:val="00A02F08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56B54"/>
    <w:rsid w:val="00A60320"/>
    <w:rsid w:val="00A70D8D"/>
    <w:rsid w:val="00A72FC5"/>
    <w:rsid w:val="00A730E3"/>
    <w:rsid w:val="00A77CF6"/>
    <w:rsid w:val="00A84BA8"/>
    <w:rsid w:val="00A91283"/>
    <w:rsid w:val="00A95222"/>
    <w:rsid w:val="00A97CC6"/>
    <w:rsid w:val="00AA132F"/>
    <w:rsid w:val="00AB1747"/>
    <w:rsid w:val="00AB3338"/>
    <w:rsid w:val="00AC5244"/>
    <w:rsid w:val="00AC5EF4"/>
    <w:rsid w:val="00AC63FC"/>
    <w:rsid w:val="00AD1C31"/>
    <w:rsid w:val="00AD4F04"/>
    <w:rsid w:val="00AE104C"/>
    <w:rsid w:val="00AE11E8"/>
    <w:rsid w:val="00B00969"/>
    <w:rsid w:val="00B054AC"/>
    <w:rsid w:val="00B07676"/>
    <w:rsid w:val="00B07A3B"/>
    <w:rsid w:val="00B13941"/>
    <w:rsid w:val="00B24176"/>
    <w:rsid w:val="00B340A8"/>
    <w:rsid w:val="00B409B4"/>
    <w:rsid w:val="00B40E12"/>
    <w:rsid w:val="00B435B8"/>
    <w:rsid w:val="00B4499C"/>
    <w:rsid w:val="00B5116D"/>
    <w:rsid w:val="00B5582E"/>
    <w:rsid w:val="00B61311"/>
    <w:rsid w:val="00B6201D"/>
    <w:rsid w:val="00B653B7"/>
    <w:rsid w:val="00B66A14"/>
    <w:rsid w:val="00B7250F"/>
    <w:rsid w:val="00B807E5"/>
    <w:rsid w:val="00B87BC5"/>
    <w:rsid w:val="00BB6C6F"/>
    <w:rsid w:val="00BB7EDC"/>
    <w:rsid w:val="00BC6DA7"/>
    <w:rsid w:val="00BD1143"/>
    <w:rsid w:val="00BD228E"/>
    <w:rsid w:val="00BD4346"/>
    <w:rsid w:val="00BE051D"/>
    <w:rsid w:val="00C035C7"/>
    <w:rsid w:val="00C05AD6"/>
    <w:rsid w:val="00C12062"/>
    <w:rsid w:val="00C17602"/>
    <w:rsid w:val="00C24492"/>
    <w:rsid w:val="00C25580"/>
    <w:rsid w:val="00C33F02"/>
    <w:rsid w:val="00C34F4C"/>
    <w:rsid w:val="00C551A6"/>
    <w:rsid w:val="00C57CFB"/>
    <w:rsid w:val="00C602B2"/>
    <w:rsid w:val="00C6710B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0344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17926"/>
    <w:rsid w:val="00D30007"/>
    <w:rsid w:val="00D300CE"/>
    <w:rsid w:val="00D37C1A"/>
    <w:rsid w:val="00D406D6"/>
    <w:rsid w:val="00D45AF7"/>
    <w:rsid w:val="00D466AF"/>
    <w:rsid w:val="00D47642"/>
    <w:rsid w:val="00D47CDA"/>
    <w:rsid w:val="00D645E9"/>
    <w:rsid w:val="00D661E4"/>
    <w:rsid w:val="00D66E19"/>
    <w:rsid w:val="00D67519"/>
    <w:rsid w:val="00D6796D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2601"/>
    <w:rsid w:val="00DC311D"/>
    <w:rsid w:val="00DC7C84"/>
    <w:rsid w:val="00DC7D3A"/>
    <w:rsid w:val="00DD2CF9"/>
    <w:rsid w:val="00DD7551"/>
    <w:rsid w:val="00DE2882"/>
    <w:rsid w:val="00DE46DB"/>
    <w:rsid w:val="00DE66F3"/>
    <w:rsid w:val="00DF0865"/>
    <w:rsid w:val="00DF307B"/>
    <w:rsid w:val="00E03D27"/>
    <w:rsid w:val="00E0496A"/>
    <w:rsid w:val="00E124D1"/>
    <w:rsid w:val="00E13200"/>
    <w:rsid w:val="00E21D99"/>
    <w:rsid w:val="00E24673"/>
    <w:rsid w:val="00E24898"/>
    <w:rsid w:val="00E355EE"/>
    <w:rsid w:val="00E44C46"/>
    <w:rsid w:val="00E662CA"/>
    <w:rsid w:val="00E720D2"/>
    <w:rsid w:val="00E8076C"/>
    <w:rsid w:val="00EA15F6"/>
    <w:rsid w:val="00EA20E5"/>
    <w:rsid w:val="00EA2756"/>
    <w:rsid w:val="00EA28D2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2129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5CA"/>
    <w:rsid w:val="00F27244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C68B8"/>
    <w:rsid w:val="00FD1497"/>
    <w:rsid w:val="00FD317B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60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945609"/>
  </w:style>
  <w:style w:type="paragraph" w:customStyle="1" w:styleId="BodyA">
    <w:name w:val="Body A"/>
    <w:rsid w:val="0076408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6408C"/>
  </w:style>
  <w:style w:type="character" w:customStyle="1" w:styleId="Hyperlink1">
    <w:name w:val="Hyperlink.1"/>
    <w:basedOn w:val="None"/>
    <w:rsid w:val="0076408C"/>
    <w:rPr>
      <w:outline w:val="0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ara.das85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680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tara.das8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mith@uci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Mithila Boche</cp:lastModifiedBy>
  <cp:revision>7</cp:revision>
  <cp:lastPrinted>2021-06-23T10:55:00Z</cp:lastPrinted>
  <dcterms:created xsi:type="dcterms:W3CDTF">2021-06-22T13:31:00Z</dcterms:created>
  <dcterms:modified xsi:type="dcterms:W3CDTF">2021-06-23T10:56:00Z</dcterms:modified>
</cp:coreProperties>
</file>