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8F7FA" w14:textId="20005A5D" w:rsidR="00DD72FD" w:rsidRDefault="00DD72FD" w:rsidP="0037276F">
      <w:pPr>
        <w:spacing w:after="0" w:line="240" w:lineRule="auto"/>
        <w:jc w:val="right"/>
      </w:pPr>
      <w:r>
        <w:t>Geoff Stilwell, PhD</w:t>
      </w:r>
    </w:p>
    <w:p w14:paraId="489764B2" w14:textId="388C8DD5" w:rsidR="00DD72FD" w:rsidRDefault="00DD72FD" w:rsidP="0037276F">
      <w:pPr>
        <w:spacing w:after="0" w:line="240" w:lineRule="auto"/>
        <w:jc w:val="right"/>
      </w:pPr>
      <w:r>
        <w:t>Rhode Island College</w:t>
      </w:r>
    </w:p>
    <w:p w14:paraId="0329E63F" w14:textId="53BFFD74" w:rsidR="00DA5469" w:rsidRDefault="00DA5469" w:rsidP="0037276F">
      <w:pPr>
        <w:spacing w:after="0" w:line="240" w:lineRule="auto"/>
        <w:jc w:val="right"/>
      </w:pPr>
      <w:r>
        <w:t>Fogarty Life Sciences, Room 236</w:t>
      </w:r>
    </w:p>
    <w:p w14:paraId="34D95CB9" w14:textId="0C20D0DF" w:rsidR="00DD72FD" w:rsidRDefault="00DA5469" w:rsidP="0037276F">
      <w:pPr>
        <w:spacing w:after="0" w:line="240" w:lineRule="auto"/>
        <w:jc w:val="right"/>
      </w:pPr>
      <w:r>
        <w:t xml:space="preserve">600 Mount Pleasant </w:t>
      </w:r>
      <w:r w:rsidR="002F1285">
        <w:t>Ave.</w:t>
      </w:r>
    </w:p>
    <w:p w14:paraId="61F9C1E4" w14:textId="751EE3A8" w:rsidR="002F1285" w:rsidRDefault="002F1285" w:rsidP="0037276F">
      <w:pPr>
        <w:spacing w:after="0" w:line="240" w:lineRule="auto"/>
        <w:jc w:val="right"/>
      </w:pPr>
      <w:r>
        <w:t>Providence, RI 02908</w:t>
      </w:r>
    </w:p>
    <w:p w14:paraId="3D10A19D" w14:textId="4214C7FF" w:rsidR="0037276F" w:rsidRDefault="0037276F" w:rsidP="0037276F">
      <w:pPr>
        <w:spacing w:after="0" w:line="240" w:lineRule="auto"/>
        <w:jc w:val="right"/>
      </w:pPr>
    </w:p>
    <w:p w14:paraId="324951D0" w14:textId="2CAAF423" w:rsidR="0037276F" w:rsidRDefault="0037276F" w:rsidP="0037276F">
      <w:pPr>
        <w:spacing w:after="0" w:line="240" w:lineRule="auto"/>
        <w:jc w:val="right"/>
      </w:pPr>
      <w:r>
        <w:t>Aug. 20, 2021</w:t>
      </w:r>
    </w:p>
    <w:p w14:paraId="36480F52" w14:textId="77777777" w:rsidR="00DD72FD" w:rsidRDefault="00DD72FD" w:rsidP="0037276F">
      <w:pPr>
        <w:spacing w:after="0" w:line="240" w:lineRule="auto"/>
      </w:pPr>
    </w:p>
    <w:p w14:paraId="5BB73A1B" w14:textId="77777777" w:rsidR="007F7BC4" w:rsidRDefault="007F7BC4" w:rsidP="0025250D">
      <w:pPr>
        <w:spacing w:after="0" w:line="276" w:lineRule="auto"/>
      </w:pPr>
    </w:p>
    <w:p w14:paraId="363C84F6" w14:textId="5DF0B608" w:rsidR="00DD72FD" w:rsidRDefault="00AA5F6D" w:rsidP="0025250D">
      <w:pPr>
        <w:spacing w:after="0" w:line="276" w:lineRule="auto"/>
      </w:pPr>
      <w:r>
        <w:t>Vineeta Bajaj</w:t>
      </w:r>
      <w:r w:rsidR="00A401AC">
        <w:t>, MS, PhD</w:t>
      </w:r>
    </w:p>
    <w:p w14:paraId="3C4BEE8A" w14:textId="77777777" w:rsidR="00AA5F6D" w:rsidRDefault="00AA5F6D" w:rsidP="00AA5F6D">
      <w:pPr>
        <w:spacing w:after="0" w:line="276" w:lineRule="auto"/>
      </w:pPr>
      <w:r>
        <w:t xml:space="preserve">Manager of Review </w:t>
      </w:r>
    </w:p>
    <w:p w14:paraId="480AF1E9" w14:textId="77777777" w:rsidR="00AA5F6D" w:rsidRDefault="00AA5F6D" w:rsidP="00AA5F6D">
      <w:pPr>
        <w:spacing w:after="0" w:line="276" w:lineRule="auto"/>
      </w:pPr>
      <w:r>
        <w:t>JoVE</w:t>
      </w:r>
    </w:p>
    <w:p w14:paraId="59F9E6EF" w14:textId="77777777" w:rsidR="00AA5F6D" w:rsidRDefault="00AA5F6D" w:rsidP="0025250D">
      <w:pPr>
        <w:spacing w:after="0" w:line="276" w:lineRule="auto"/>
      </w:pPr>
    </w:p>
    <w:p w14:paraId="037531FC" w14:textId="77777777" w:rsidR="00AA5F6D" w:rsidRDefault="00AA5F6D" w:rsidP="0025250D">
      <w:pPr>
        <w:spacing w:after="0" w:line="276" w:lineRule="auto"/>
      </w:pPr>
    </w:p>
    <w:p w14:paraId="78A8473E" w14:textId="66EF3FF3" w:rsidR="00DD1BDA" w:rsidRDefault="005F452E" w:rsidP="0025250D">
      <w:pPr>
        <w:spacing w:after="0" w:line="276" w:lineRule="auto"/>
      </w:pPr>
      <w:r w:rsidRPr="00647C6F">
        <w:t>Dear Dr. Bajaj,</w:t>
      </w:r>
    </w:p>
    <w:p w14:paraId="3B658A76" w14:textId="77777777" w:rsidR="0037276F" w:rsidRPr="00647C6F" w:rsidRDefault="0037276F" w:rsidP="0025250D">
      <w:pPr>
        <w:spacing w:after="0" w:line="276" w:lineRule="auto"/>
      </w:pPr>
    </w:p>
    <w:p w14:paraId="5F387A41" w14:textId="06DA8449" w:rsidR="00D15522" w:rsidRDefault="00777246" w:rsidP="0025250D">
      <w:pPr>
        <w:spacing w:after="0" w:line="276" w:lineRule="auto"/>
        <w:rPr>
          <w:rFonts w:ascii="Calibri" w:eastAsia="Calibri" w:hAnsi="Calibri" w:cs="Calibri"/>
        </w:rPr>
      </w:pPr>
      <w:r w:rsidRPr="00647C6F">
        <w:t xml:space="preserve">Please find our </w:t>
      </w:r>
      <w:r w:rsidR="00622E25" w:rsidRPr="00647C6F">
        <w:t xml:space="preserve">enclosed </w:t>
      </w:r>
      <w:r w:rsidRPr="00647C6F">
        <w:t>revised manuscript en</w:t>
      </w:r>
      <w:r w:rsidR="00DD59F4" w:rsidRPr="00647C6F">
        <w:t xml:space="preserve">titled </w:t>
      </w:r>
      <w:r w:rsidR="002F2F1A" w:rsidRPr="00647C6F">
        <w:t>“</w:t>
      </w:r>
      <w:r w:rsidR="002F2F1A" w:rsidRPr="00647C6F">
        <w:rPr>
          <w:rFonts w:ascii="Calibri" w:eastAsia="Calibri" w:hAnsi="Calibri" w:cs="Calibri"/>
        </w:rPr>
        <w:t xml:space="preserve">Dissection and immunohistochemistry of the </w:t>
      </w:r>
      <w:r w:rsidR="002F2F1A" w:rsidRPr="00647C6F">
        <w:rPr>
          <w:rFonts w:ascii="Calibri" w:eastAsia="Calibri" w:hAnsi="Calibri" w:cs="Calibri"/>
          <w:i/>
          <w:iCs/>
        </w:rPr>
        <w:t>Drosophila</w:t>
      </w:r>
      <w:r w:rsidR="002F2F1A" w:rsidRPr="00647C6F">
        <w:rPr>
          <w:rFonts w:ascii="Calibri" w:eastAsia="Calibri" w:hAnsi="Calibri" w:cs="Calibri"/>
        </w:rPr>
        <w:t xml:space="preserve"> adult leg to detect changes at the neuromuscular junction for an identified motor neuron</w:t>
      </w:r>
      <w:r w:rsidR="00622E25" w:rsidRPr="00647C6F">
        <w:rPr>
          <w:rFonts w:ascii="Calibri" w:eastAsia="Calibri" w:hAnsi="Calibri" w:cs="Calibri"/>
        </w:rPr>
        <w:t xml:space="preserve">”.  We thank reviewers for </w:t>
      </w:r>
      <w:r w:rsidR="00F156E1" w:rsidRPr="00647C6F">
        <w:rPr>
          <w:rFonts w:ascii="Calibri" w:eastAsia="Calibri" w:hAnsi="Calibri" w:cs="Calibri"/>
        </w:rPr>
        <w:t>their many</w:t>
      </w:r>
      <w:r w:rsidR="00622E25" w:rsidRPr="00647C6F">
        <w:rPr>
          <w:rFonts w:ascii="Calibri" w:eastAsia="Calibri" w:hAnsi="Calibri" w:cs="Calibri"/>
        </w:rPr>
        <w:t xml:space="preserve"> constructive comments</w:t>
      </w:r>
      <w:r w:rsidR="0076591E" w:rsidRPr="00647C6F">
        <w:rPr>
          <w:rFonts w:ascii="Calibri" w:eastAsia="Calibri" w:hAnsi="Calibri" w:cs="Calibri"/>
        </w:rPr>
        <w:t xml:space="preserve"> </w:t>
      </w:r>
      <w:r w:rsidR="00622E25" w:rsidRPr="00647C6F">
        <w:rPr>
          <w:rFonts w:ascii="Calibri" w:eastAsia="Calibri" w:hAnsi="Calibri" w:cs="Calibri"/>
        </w:rPr>
        <w:t xml:space="preserve">and </w:t>
      </w:r>
      <w:r w:rsidR="00D559DD" w:rsidRPr="00647C6F">
        <w:rPr>
          <w:rFonts w:ascii="Calibri" w:eastAsia="Calibri" w:hAnsi="Calibri" w:cs="Calibri"/>
        </w:rPr>
        <w:t xml:space="preserve">have </w:t>
      </w:r>
      <w:r w:rsidR="00AA6282" w:rsidRPr="00647C6F">
        <w:rPr>
          <w:rFonts w:ascii="Calibri" w:eastAsia="Calibri" w:hAnsi="Calibri" w:cs="Calibri"/>
        </w:rPr>
        <w:t xml:space="preserve">incorporated these </w:t>
      </w:r>
      <w:r w:rsidR="00D43667" w:rsidRPr="00647C6F">
        <w:rPr>
          <w:rFonts w:ascii="Calibri" w:eastAsia="Calibri" w:hAnsi="Calibri" w:cs="Calibri"/>
        </w:rPr>
        <w:t>suggestions throughout the manuscript.  O</w:t>
      </w:r>
      <w:r w:rsidR="00610141" w:rsidRPr="00647C6F">
        <w:rPr>
          <w:rFonts w:ascii="Calibri" w:eastAsia="Calibri" w:hAnsi="Calibri" w:cs="Calibri"/>
        </w:rPr>
        <w:t xml:space="preserve">ur responses </w:t>
      </w:r>
      <w:r w:rsidR="00037AFC" w:rsidRPr="00647C6F">
        <w:rPr>
          <w:rFonts w:ascii="Calibri" w:eastAsia="Calibri" w:hAnsi="Calibri" w:cs="Calibri"/>
        </w:rPr>
        <w:t>and associated changes to the document</w:t>
      </w:r>
      <w:r w:rsidR="00D43667" w:rsidRPr="00647C6F">
        <w:rPr>
          <w:rFonts w:ascii="Calibri" w:eastAsia="Calibri" w:hAnsi="Calibri" w:cs="Calibri"/>
        </w:rPr>
        <w:t xml:space="preserve"> are listed individually</w:t>
      </w:r>
      <w:r w:rsidR="00037AFC" w:rsidRPr="00647C6F">
        <w:rPr>
          <w:rFonts w:ascii="Calibri" w:eastAsia="Calibri" w:hAnsi="Calibri" w:cs="Calibri"/>
        </w:rPr>
        <w:t xml:space="preserve"> (</w:t>
      </w:r>
      <w:r w:rsidR="00610141" w:rsidRPr="00647C6F">
        <w:rPr>
          <w:rFonts w:ascii="Calibri" w:eastAsia="Calibri" w:hAnsi="Calibri" w:cs="Calibri"/>
        </w:rPr>
        <w:t xml:space="preserve">highlighted in yellow).  </w:t>
      </w:r>
      <w:r w:rsidR="00F156E1" w:rsidRPr="00647C6F">
        <w:rPr>
          <w:rFonts w:ascii="Calibri" w:eastAsia="Calibri" w:hAnsi="Calibri" w:cs="Calibri"/>
        </w:rPr>
        <w:t xml:space="preserve"> </w:t>
      </w:r>
    </w:p>
    <w:p w14:paraId="0811A137" w14:textId="27627367" w:rsidR="00FE1EE0" w:rsidRDefault="00FE1EE0" w:rsidP="0025250D">
      <w:pPr>
        <w:spacing w:after="0" w:line="276" w:lineRule="auto"/>
        <w:rPr>
          <w:rFonts w:ascii="Calibri" w:eastAsia="Calibri" w:hAnsi="Calibri" w:cs="Calibri"/>
        </w:rPr>
      </w:pPr>
    </w:p>
    <w:p w14:paraId="06F207A5" w14:textId="1A6BF83F" w:rsidR="00FE1EE0" w:rsidRDefault="00FE1EE0" w:rsidP="0025250D">
      <w:pPr>
        <w:spacing w:after="0" w:line="276" w:lineRule="auto"/>
        <w:rPr>
          <w:rFonts w:ascii="Calibri" w:eastAsia="Calibri" w:hAnsi="Calibri" w:cs="Calibri"/>
        </w:rPr>
      </w:pPr>
      <w:r>
        <w:rPr>
          <w:rFonts w:ascii="Calibri" w:eastAsia="Calibri" w:hAnsi="Calibri" w:cs="Calibri"/>
        </w:rPr>
        <w:t xml:space="preserve">We have also included a document </w:t>
      </w:r>
      <w:r w:rsidR="00D013E5">
        <w:rPr>
          <w:rFonts w:ascii="Calibri" w:eastAsia="Calibri" w:hAnsi="Calibri" w:cs="Calibri"/>
        </w:rPr>
        <w:t xml:space="preserve">with webpage links which clarifies our </w:t>
      </w:r>
      <w:r w:rsidR="00405798">
        <w:rPr>
          <w:rFonts w:ascii="Calibri" w:eastAsia="Calibri" w:hAnsi="Calibri" w:cs="Calibri"/>
        </w:rPr>
        <w:t xml:space="preserve">copywrite </w:t>
      </w:r>
      <w:r w:rsidR="00CE2084">
        <w:rPr>
          <w:rFonts w:ascii="Calibri" w:eastAsia="Calibri" w:hAnsi="Calibri" w:cs="Calibri"/>
        </w:rPr>
        <w:t xml:space="preserve">holder status </w:t>
      </w:r>
      <w:r w:rsidR="00405798">
        <w:rPr>
          <w:rFonts w:ascii="Calibri" w:eastAsia="Calibri" w:hAnsi="Calibri" w:cs="Calibri"/>
        </w:rPr>
        <w:t>of previously published material</w:t>
      </w:r>
      <w:r w:rsidR="00961B2A">
        <w:rPr>
          <w:rFonts w:ascii="Calibri" w:eastAsia="Calibri" w:hAnsi="Calibri" w:cs="Calibri"/>
        </w:rPr>
        <w:t xml:space="preserve">.  </w:t>
      </w:r>
    </w:p>
    <w:p w14:paraId="7147505A" w14:textId="77777777" w:rsidR="0025250D" w:rsidRPr="00647C6F" w:rsidRDefault="0025250D" w:rsidP="0025250D">
      <w:pPr>
        <w:spacing w:after="0" w:line="276" w:lineRule="auto"/>
        <w:rPr>
          <w:rFonts w:ascii="Calibri" w:eastAsia="Calibri" w:hAnsi="Calibri" w:cs="Calibri"/>
        </w:rPr>
      </w:pPr>
    </w:p>
    <w:p w14:paraId="32D45857" w14:textId="57E285EE" w:rsidR="004D3829" w:rsidRDefault="00F21C34" w:rsidP="0025250D">
      <w:pPr>
        <w:spacing w:after="0" w:line="276" w:lineRule="auto"/>
        <w:rPr>
          <w:rFonts w:ascii="Calibri" w:eastAsia="Calibri" w:hAnsi="Calibri" w:cs="Calibri"/>
        </w:rPr>
      </w:pPr>
      <w:r w:rsidRPr="00647C6F">
        <w:rPr>
          <w:rFonts w:ascii="Calibri" w:eastAsia="Calibri" w:hAnsi="Calibri" w:cs="Calibri"/>
        </w:rPr>
        <w:t>If you have any questions or concerns</w:t>
      </w:r>
      <w:r w:rsidR="00247D72" w:rsidRPr="00647C6F">
        <w:rPr>
          <w:rFonts w:ascii="Calibri" w:eastAsia="Calibri" w:hAnsi="Calibri" w:cs="Calibri"/>
        </w:rPr>
        <w:t xml:space="preserve"> regarding this revision</w:t>
      </w:r>
      <w:r w:rsidRPr="00647C6F">
        <w:rPr>
          <w:rFonts w:ascii="Calibri" w:eastAsia="Calibri" w:hAnsi="Calibri" w:cs="Calibri"/>
        </w:rPr>
        <w:t xml:space="preserve">, please </w:t>
      </w:r>
      <w:r w:rsidR="000231B9" w:rsidRPr="00647C6F">
        <w:rPr>
          <w:rFonts w:ascii="Calibri" w:eastAsia="Calibri" w:hAnsi="Calibri" w:cs="Calibri"/>
        </w:rPr>
        <w:t xml:space="preserve">feel free to </w:t>
      </w:r>
      <w:r w:rsidR="00B026F4" w:rsidRPr="00647C6F">
        <w:rPr>
          <w:rFonts w:ascii="Calibri" w:eastAsia="Calibri" w:hAnsi="Calibri" w:cs="Calibri"/>
        </w:rPr>
        <w:t>contact me</w:t>
      </w:r>
      <w:r w:rsidRPr="00647C6F">
        <w:rPr>
          <w:rFonts w:ascii="Calibri" w:eastAsia="Calibri" w:hAnsi="Calibri" w:cs="Calibri"/>
        </w:rPr>
        <w:t xml:space="preserve">.  </w:t>
      </w:r>
      <w:r w:rsidR="0000764F" w:rsidRPr="00647C6F">
        <w:rPr>
          <w:rFonts w:ascii="Calibri" w:eastAsia="Calibri" w:hAnsi="Calibri" w:cs="Calibri"/>
        </w:rPr>
        <w:t xml:space="preserve">We believe we have been responsive to </w:t>
      </w:r>
      <w:r w:rsidR="000E1502" w:rsidRPr="00647C6F">
        <w:rPr>
          <w:rFonts w:ascii="Calibri" w:eastAsia="Calibri" w:hAnsi="Calibri" w:cs="Calibri"/>
        </w:rPr>
        <w:t>the reviewer</w:t>
      </w:r>
      <w:r w:rsidR="00247D72" w:rsidRPr="00647C6F">
        <w:rPr>
          <w:rFonts w:ascii="Calibri" w:eastAsia="Calibri" w:hAnsi="Calibri" w:cs="Calibri"/>
        </w:rPr>
        <w:t>’</w:t>
      </w:r>
      <w:r w:rsidR="000E1502" w:rsidRPr="00647C6F">
        <w:rPr>
          <w:rFonts w:ascii="Calibri" w:eastAsia="Calibri" w:hAnsi="Calibri" w:cs="Calibri"/>
        </w:rPr>
        <w:t xml:space="preserve">s comments; however, we would be happy to make additional changes </w:t>
      </w:r>
      <w:r w:rsidR="004D3829" w:rsidRPr="00647C6F">
        <w:rPr>
          <w:rFonts w:ascii="Calibri" w:eastAsia="Calibri" w:hAnsi="Calibri" w:cs="Calibri"/>
        </w:rPr>
        <w:t>to the text or video if needed.</w:t>
      </w:r>
    </w:p>
    <w:p w14:paraId="2838D168" w14:textId="77777777" w:rsidR="0025250D" w:rsidRPr="00647C6F" w:rsidRDefault="0025250D" w:rsidP="0025250D">
      <w:pPr>
        <w:spacing w:after="0" w:line="276" w:lineRule="auto"/>
        <w:rPr>
          <w:rFonts w:ascii="Calibri" w:eastAsia="Calibri" w:hAnsi="Calibri" w:cs="Calibri"/>
        </w:rPr>
      </w:pPr>
    </w:p>
    <w:p w14:paraId="20363E1B" w14:textId="77777777" w:rsidR="004D3829" w:rsidRPr="00647C6F" w:rsidRDefault="004D3829" w:rsidP="0025250D">
      <w:pPr>
        <w:spacing w:after="0" w:line="276" w:lineRule="auto"/>
        <w:rPr>
          <w:rFonts w:ascii="Calibri" w:eastAsia="Calibri" w:hAnsi="Calibri" w:cs="Calibri"/>
        </w:rPr>
      </w:pPr>
    </w:p>
    <w:p w14:paraId="18602624" w14:textId="77777777" w:rsidR="004D3829" w:rsidRPr="00647C6F" w:rsidRDefault="004D3829" w:rsidP="0025250D">
      <w:pPr>
        <w:spacing w:after="0" w:line="276" w:lineRule="auto"/>
        <w:rPr>
          <w:rFonts w:ascii="Calibri" w:eastAsia="Calibri" w:hAnsi="Calibri" w:cs="Calibri"/>
        </w:rPr>
      </w:pPr>
      <w:r w:rsidRPr="00647C6F">
        <w:rPr>
          <w:rFonts w:ascii="Calibri" w:eastAsia="Calibri" w:hAnsi="Calibri" w:cs="Calibri"/>
        </w:rPr>
        <w:t>Best regards,</w:t>
      </w:r>
    </w:p>
    <w:p w14:paraId="12998268" w14:textId="26C6435F" w:rsidR="004D3829" w:rsidRDefault="004D3829" w:rsidP="0025250D">
      <w:pPr>
        <w:spacing w:after="0" w:line="276" w:lineRule="auto"/>
        <w:rPr>
          <w:rFonts w:ascii="Calibri" w:eastAsia="Calibri" w:hAnsi="Calibri" w:cs="Calibri"/>
        </w:rPr>
      </w:pPr>
    </w:p>
    <w:p w14:paraId="1F135D05" w14:textId="77777777" w:rsidR="0025250D" w:rsidRPr="00647C6F" w:rsidRDefault="0025250D" w:rsidP="0025250D">
      <w:pPr>
        <w:spacing w:after="0" w:line="276" w:lineRule="auto"/>
        <w:rPr>
          <w:rFonts w:ascii="Calibri" w:eastAsia="Calibri" w:hAnsi="Calibri" w:cs="Calibri"/>
        </w:rPr>
      </w:pPr>
    </w:p>
    <w:p w14:paraId="5038B5F1" w14:textId="262C98D7" w:rsidR="00F10E3E" w:rsidRPr="00647C6F" w:rsidRDefault="004D3829" w:rsidP="0025250D">
      <w:pPr>
        <w:spacing w:after="0" w:line="276" w:lineRule="auto"/>
        <w:rPr>
          <w:rFonts w:ascii="Calibri" w:eastAsia="Calibri" w:hAnsi="Calibri" w:cs="Calibri"/>
        </w:rPr>
      </w:pPr>
      <w:r w:rsidRPr="00647C6F">
        <w:rPr>
          <w:rFonts w:ascii="Calibri" w:eastAsia="Calibri" w:hAnsi="Calibri" w:cs="Calibri"/>
        </w:rPr>
        <w:t>Geoff Stilwell</w:t>
      </w:r>
      <w:r w:rsidR="000E1502" w:rsidRPr="00647C6F">
        <w:rPr>
          <w:rFonts w:ascii="Calibri" w:eastAsia="Calibri" w:hAnsi="Calibri" w:cs="Calibri"/>
        </w:rPr>
        <w:t xml:space="preserve"> </w:t>
      </w:r>
    </w:p>
    <w:p w14:paraId="2F4A5A77" w14:textId="5173A62C" w:rsidR="00DD1BDA" w:rsidRDefault="00AA6282" w:rsidP="0025250D">
      <w:pPr>
        <w:spacing w:after="0" w:line="276" w:lineRule="auto"/>
        <w:rPr>
          <w:b/>
          <w:bCs/>
          <w:sz w:val="28"/>
          <w:szCs w:val="28"/>
        </w:rPr>
      </w:pPr>
      <w:r>
        <w:rPr>
          <w:rFonts w:ascii="Calibri" w:eastAsia="Calibri" w:hAnsi="Calibri" w:cs="Calibri"/>
          <w:sz w:val="24"/>
          <w:szCs w:val="24"/>
        </w:rPr>
        <w:t xml:space="preserve"> </w:t>
      </w:r>
    </w:p>
    <w:p w14:paraId="3006DC4E" w14:textId="77777777" w:rsidR="00647C6F" w:rsidRDefault="00647C6F" w:rsidP="0037276F">
      <w:pPr>
        <w:spacing w:after="0" w:line="240" w:lineRule="auto"/>
        <w:rPr>
          <w:b/>
          <w:bCs/>
          <w:sz w:val="28"/>
          <w:szCs w:val="28"/>
        </w:rPr>
      </w:pPr>
      <w:r>
        <w:rPr>
          <w:b/>
          <w:bCs/>
          <w:sz w:val="28"/>
          <w:szCs w:val="28"/>
        </w:rPr>
        <w:br w:type="page"/>
      </w:r>
    </w:p>
    <w:p w14:paraId="359C04D2" w14:textId="37CC3480" w:rsidR="001D5EEB" w:rsidRPr="001D5EEB" w:rsidRDefault="001D5EEB">
      <w:pPr>
        <w:rPr>
          <w:b/>
          <w:bCs/>
          <w:sz w:val="28"/>
          <w:szCs w:val="28"/>
        </w:rPr>
      </w:pPr>
      <w:r w:rsidRPr="001D5EEB">
        <w:rPr>
          <w:b/>
          <w:bCs/>
          <w:sz w:val="28"/>
          <w:szCs w:val="28"/>
        </w:rPr>
        <w:lastRenderedPageBreak/>
        <w:t xml:space="preserve">Manuscript </w:t>
      </w:r>
      <w:r w:rsidR="00DD1BDA">
        <w:rPr>
          <w:b/>
          <w:bCs/>
          <w:sz w:val="28"/>
          <w:szCs w:val="28"/>
        </w:rPr>
        <w:t>Revisions</w:t>
      </w:r>
      <w:r w:rsidRPr="001D5EEB">
        <w:rPr>
          <w:b/>
          <w:bCs/>
          <w:sz w:val="28"/>
          <w:szCs w:val="28"/>
        </w:rPr>
        <w:t xml:space="preserve"> </w:t>
      </w:r>
    </w:p>
    <w:p w14:paraId="6B5BE674" w14:textId="4EED4951" w:rsidR="001D5EEB" w:rsidRDefault="001D5EEB">
      <w:pPr>
        <w:rPr>
          <w:b/>
          <w:bCs/>
        </w:rPr>
      </w:pPr>
      <w:r>
        <w:rPr>
          <w:b/>
          <w:bCs/>
        </w:rPr>
        <w:t>Introduction:</w:t>
      </w:r>
    </w:p>
    <w:p w14:paraId="0022912E" w14:textId="1C00DDB6" w:rsidR="001D5EEB" w:rsidRDefault="001D5EEB" w:rsidP="001D5EEB">
      <w:pPr>
        <w:pStyle w:val="ListParagraph"/>
        <w:numPr>
          <w:ilvl w:val="0"/>
          <w:numId w:val="2"/>
        </w:numPr>
      </w:pPr>
      <w:r w:rsidRPr="001D5EEB">
        <w:t>Introduction: Introducing the motor neuron diseases, including the statistics, indicating the number of individuals affected by these diseases worldwide every year will increase the impact of the study.</w:t>
      </w:r>
    </w:p>
    <w:p w14:paraId="68463ED8" w14:textId="69E5D95B" w:rsidR="00455CA2" w:rsidRDefault="00455CA2" w:rsidP="00455CA2">
      <w:pPr>
        <w:pStyle w:val="ListParagraph"/>
      </w:pPr>
    </w:p>
    <w:p w14:paraId="31D05FB0" w14:textId="0CE729F5" w:rsidR="00455CA2" w:rsidRDefault="00033041" w:rsidP="00455CA2">
      <w:pPr>
        <w:pStyle w:val="ListParagraph"/>
      </w:pPr>
      <w:r>
        <w:rPr>
          <w:highlight w:val="yellow"/>
        </w:rPr>
        <w:t>Added the statement: “</w:t>
      </w:r>
      <w:r w:rsidR="00A51FB5" w:rsidRPr="00866AE7">
        <w:rPr>
          <w:highlight w:val="yellow"/>
        </w:rPr>
        <w:t xml:space="preserve">Although rare with a global prevalence of 4.5 per 100,000, this </w:t>
      </w:r>
      <w:r w:rsidR="00180C36">
        <w:rPr>
          <w:highlight w:val="yellow"/>
        </w:rPr>
        <w:t>prevalence</w:t>
      </w:r>
      <w:r w:rsidR="00A51FB5" w:rsidRPr="00866AE7">
        <w:rPr>
          <w:highlight w:val="yellow"/>
        </w:rPr>
        <w:t xml:space="preserve"> is expected to increase with an aging population</w:t>
      </w:r>
      <w:r w:rsidR="00A51FB5" w:rsidRPr="00866AE7">
        <w:rPr>
          <w:highlight w:val="yellow"/>
        </w:rPr>
        <w:fldChar w:fldCharType="begin"/>
      </w:r>
      <w:r w:rsidR="00A51FB5" w:rsidRPr="00866AE7">
        <w:rPr>
          <w:highlight w:val="yellow"/>
        </w:rPr>
        <w:instrText xml:space="preserve"> ADDIN EN.CITE &lt;EndNote&gt;&lt;Cite&gt;&lt;Author&gt;Collaborators&lt;/Author&gt;&lt;Year&gt;2018&lt;/Year&gt;&lt;RecNum&gt;4730&lt;/RecNum&gt;&lt;DisplayText&gt;&lt;style face="superscript"&gt;2&lt;/style&gt;&lt;/DisplayText&gt;&lt;record&gt;&lt;rec-number&gt;4730&lt;/rec-number&gt;&lt;foreign-keys&gt;&lt;key app="EN" db-id="eaazf9vfhv00d2eedz6vwsznsf59ax5wpfwr" timestamp="1628465218"&gt;4730&lt;/key&gt;&lt;/foreign-keys&gt;&lt;ref-type name="Journal Article"&gt;17&lt;/ref-type&gt;&lt;contributors&gt;&lt;authors&gt;&lt;author&gt;G. B. D. Motor Neuron Disease Collaborators&lt;/author&gt;&lt;/authors&gt;&lt;/contributors&gt;&lt;titles&gt;&lt;title&gt;Global, regional, and national burden of motor neuron diseases 1990-2016: a systematic analysis for the Global Burden of Disease Study 2016&lt;/title&gt;&lt;secondary-title&gt;Lancet Neurol&lt;/secondary-title&gt;&lt;/titles&gt;&lt;periodical&gt;&lt;full-title&gt;Lancet Neurol&lt;/full-title&gt;&lt;/periodical&gt;&lt;pages&gt;1083-1097&lt;/pages&gt;&lt;volume&gt;17&lt;/volume&gt;&lt;number&gt;12&lt;/number&gt;&lt;keywords&gt;&lt;keyword&gt;Age Distribution&lt;/keyword&gt;&lt;keyword&gt;Aged&lt;/keyword&gt;&lt;keyword&gt;Aged, 80 and over&lt;/keyword&gt;&lt;keyword&gt;Bayes Theorem&lt;/keyword&gt;&lt;keyword&gt;*Cause of Death&lt;/keyword&gt;&lt;keyword&gt;Disabled Persons&lt;/keyword&gt;&lt;keyword&gt;Female&lt;/keyword&gt;&lt;keyword&gt;Global Burden of Disease/*statistics &amp;amp; numerical data&lt;/keyword&gt;&lt;keyword&gt;Humans&lt;/keyword&gt;&lt;keyword&gt;Incidence&lt;/keyword&gt;&lt;keyword&gt;Life Expectancy&lt;/keyword&gt;&lt;keyword&gt;Male&lt;/keyword&gt;&lt;keyword&gt;Middle Aged&lt;/keyword&gt;&lt;keyword&gt;Motor Neuron Disease/*epidemiology&lt;/keyword&gt;&lt;keyword&gt;Prevalence&lt;/keyword&gt;&lt;/keywords&gt;&lt;dates&gt;&lt;year&gt;2018&lt;/year&gt;&lt;pub-dates&gt;&lt;date&gt;Dec&lt;/date&gt;&lt;/pub-dates&gt;&lt;/dates&gt;&lt;isbn&gt;1474-4465 (Electronic)&amp;#xD;1474-4422 (Linking)&lt;/isbn&gt;&lt;accession-num&gt;30409709&lt;/accession-num&gt;&lt;urls&gt;&lt;related-urls&gt;&lt;url&gt;https://www.ncbi.nlm.nih.gov/pubmed/30409709&lt;/url&gt;&lt;/related-urls&gt;&lt;/urls&gt;&lt;custom2&gt;PMC6234315&lt;/custom2&gt;&lt;electronic-resource-num&gt;10.1016/S1474-4422(18)30404-6&lt;/electronic-resource-num&gt;&lt;/record&gt;&lt;/Cite&gt;&lt;/EndNote&gt;</w:instrText>
      </w:r>
      <w:r w:rsidR="00A51FB5" w:rsidRPr="00866AE7">
        <w:rPr>
          <w:highlight w:val="yellow"/>
        </w:rPr>
        <w:fldChar w:fldCharType="separate"/>
      </w:r>
      <w:r w:rsidR="00A51FB5" w:rsidRPr="00866AE7">
        <w:rPr>
          <w:noProof/>
          <w:highlight w:val="yellow"/>
          <w:vertAlign w:val="superscript"/>
        </w:rPr>
        <w:t>2</w:t>
      </w:r>
      <w:r w:rsidR="00A51FB5" w:rsidRPr="00866AE7">
        <w:rPr>
          <w:highlight w:val="yellow"/>
        </w:rPr>
        <w:fldChar w:fldCharType="end"/>
      </w:r>
      <w:r w:rsidR="00A51FB5">
        <w:t xml:space="preserve">. </w:t>
      </w:r>
      <w:r>
        <w:t>“</w:t>
      </w:r>
      <w:r w:rsidR="00A51FB5">
        <w:t xml:space="preserve"> </w:t>
      </w:r>
    </w:p>
    <w:p w14:paraId="381FEA51" w14:textId="77777777" w:rsidR="0043443C" w:rsidRDefault="0043443C" w:rsidP="00455CA2">
      <w:pPr>
        <w:pStyle w:val="ListParagraph"/>
      </w:pPr>
    </w:p>
    <w:p w14:paraId="6395A08E" w14:textId="3B6CF3A7" w:rsidR="001D5EEB" w:rsidRDefault="001D5EEB" w:rsidP="001D5EEB">
      <w:pPr>
        <w:pStyle w:val="ListParagraph"/>
        <w:numPr>
          <w:ilvl w:val="0"/>
          <w:numId w:val="2"/>
        </w:numPr>
      </w:pPr>
      <w:r w:rsidRPr="001D5EEB">
        <w:t>Introduction section, line: "Motor neuron (MN) diseases encompass a group of heterogenous conditions which include progressive degeneration leading to muscle wasting and paralysis as a primary clinical phenotype". Please provide the references.</w:t>
      </w:r>
    </w:p>
    <w:p w14:paraId="5DCC27CE" w14:textId="5F5ED206" w:rsidR="0043443C" w:rsidRDefault="0043443C" w:rsidP="0043443C">
      <w:pPr>
        <w:pStyle w:val="ListParagraph"/>
      </w:pPr>
    </w:p>
    <w:p w14:paraId="53AC1B40" w14:textId="6941C42E" w:rsidR="0043443C" w:rsidRDefault="0043443C" w:rsidP="0043443C">
      <w:pPr>
        <w:pStyle w:val="ListParagraph"/>
      </w:pPr>
      <w:r w:rsidRPr="00BC461C">
        <w:rPr>
          <w:highlight w:val="yellow"/>
        </w:rPr>
        <w:t>Reference added to support this statement</w:t>
      </w:r>
    </w:p>
    <w:p w14:paraId="71623381" w14:textId="77777777" w:rsidR="0043443C" w:rsidRDefault="0043443C" w:rsidP="0043443C">
      <w:pPr>
        <w:pStyle w:val="ListParagraph"/>
      </w:pPr>
    </w:p>
    <w:p w14:paraId="420AA573" w14:textId="6145E737" w:rsidR="00212B09" w:rsidRDefault="00212B09" w:rsidP="001D5EEB">
      <w:pPr>
        <w:pStyle w:val="ListParagraph"/>
        <w:numPr>
          <w:ilvl w:val="0"/>
          <w:numId w:val="2"/>
        </w:numPr>
      </w:pPr>
      <w:r w:rsidRPr="00212B09">
        <w:t>Introduction section, line: "Conversely, the adult MNs which are formed mainly during pupal development are present throughout the ~90-day adult life". Please provide references.</w:t>
      </w:r>
    </w:p>
    <w:p w14:paraId="51C403B8" w14:textId="67CF8268" w:rsidR="0043443C" w:rsidRDefault="0043443C" w:rsidP="0043443C">
      <w:pPr>
        <w:pStyle w:val="ListParagraph"/>
      </w:pPr>
    </w:p>
    <w:p w14:paraId="1ECAC472" w14:textId="0919F325" w:rsidR="0043443C" w:rsidRDefault="006B7E53" w:rsidP="0043443C">
      <w:pPr>
        <w:pStyle w:val="ListParagraph"/>
      </w:pPr>
      <w:r w:rsidRPr="00BC461C">
        <w:rPr>
          <w:highlight w:val="yellow"/>
        </w:rPr>
        <w:t>Specifically, MNs innervating adult muscles are present throughout the ~90-day adult life-span and are subject to normal aging processes</w:t>
      </w:r>
      <w:r w:rsidRPr="00BC461C">
        <w:rPr>
          <w:highlight w:val="yellow"/>
        </w:rPr>
        <w:fldChar w:fldCharType="begin">
          <w:fldData xml:space="preserve">PEVuZE5vdGU+PENpdGU+PEF1dGhvcj5CZXJhbWVuZGk8L0F1dGhvcj48WWVhcj4yMDA3PC9ZZWFy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</w:fldData>
        </w:fldChar>
      </w:r>
      <w:r w:rsidRPr="00BC461C">
        <w:rPr>
          <w:highlight w:val="yellow"/>
        </w:rPr>
        <w:instrText xml:space="preserve"> ADDIN EN.CITE </w:instrText>
      </w:r>
      <w:r w:rsidRPr="00BC461C">
        <w:rPr>
          <w:highlight w:val="yellow"/>
        </w:rPr>
        <w:fldChar w:fldCharType="begin">
          <w:fldData xml:space="preserve">PEVuZE5vdGU+PENpdGU+PEF1dGhvcj5CZXJhbWVuZGk8L0F1dGhvcj48WWVhcj4yMDA3PC9ZZWFy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</w:fldData>
        </w:fldChar>
      </w:r>
      <w:r w:rsidRPr="00BC461C">
        <w:rPr>
          <w:highlight w:val="yellow"/>
        </w:rPr>
        <w:instrText xml:space="preserve"> ADDIN EN.CITE.DATA </w:instrText>
      </w:r>
      <w:r w:rsidRPr="00BC461C">
        <w:rPr>
          <w:highlight w:val="yellow"/>
        </w:rPr>
      </w:r>
      <w:r w:rsidRPr="00BC461C">
        <w:rPr>
          <w:highlight w:val="yellow"/>
        </w:rPr>
        <w:fldChar w:fldCharType="end"/>
      </w:r>
      <w:r w:rsidRPr="00BC461C">
        <w:rPr>
          <w:highlight w:val="yellow"/>
        </w:rPr>
      </w:r>
      <w:r w:rsidRPr="00BC461C">
        <w:rPr>
          <w:highlight w:val="yellow"/>
        </w:rPr>
        <w:fldChar w:fldCharType="separate"/>
      </w:r>
      <w:r w:rsidRPr="00BC461C">
        <w:rPr>
          <w:noProof/>
          <w:highlight w:val="yellow"/>
          <w:vertAlign w:val="superscript"/>
        </w:rPr>
        <w:t>10-13</w:t>
      </w:r>
      <w:r w:rsidRPr="00BC461C">
        <w:rPr>
          <w:highlight w:val="yellow"/>
        </w:rPr>
        <w:fldChar w:fldCharType="end"/>
      </w:r>
      <w:r w:rsidRPr="00BC461C">
        <w:rPr>
          <w:highlight w:val="yellow"/>
        </w:rPr>
        <w:t>.</w:t>
      </w:r>
      <w:r>
        <w:t xml:space="preserve">  </w:t>
      </w:r>
    </w:p>
    <w:p w14:paraId="43917D13" w14:textId="3F78294E" w:rsidR="00EB7E9C" w:rsidRDefault="00EB7E9C" w:rsidP="0043443C">
      <w:pPr>
        <w:pStyle w:val="ListParagraph"/>
      </w:pPr>
    </w:p>
    <w:p w14:paraId="3F1FF752" w14:textId="7B8748BD" w:rsidR="00212B09" w:rsidRDefault="00212B09" w:rsidP="00212B09">
      <w:pPr>
        <w:rPr>
          <w:b/>
          <w:bCs/>
        </w:rPr>
      </w:pPr>
      <w:r w:rsidRPr="00212B09">
        <w:rPr>
          <w:b/>
          <w:bCs/>
        </w:rPr>
        <w:t>Protocol:</w:t>
      </w:r>
    </w:p>
    <w:p w14:paraId="0FFE7060" w14:textId="7DD3DCDA" w:rsidR="00212B09" w:rsidRDefault="00212B09" w:rsidP="00212B09">
      <w:pPr>
        <w:pStyle w:val="ListParagraph"/>
        <w:numPr>
          <w:ilvl w:val="0"/>
          <w:numId w:val="3"/>
        </w:numPr>
      </w:pPr>
      <w:r w:rsidRPr="00212B09">
        <w:t>Protocol section, line: "Replace the PBS solution with 1 mL fixative (FA) solution and rotate on a nutator for 30 minutes. Ensure the legs are completely submerged in solution during this time". Which specific fixative was used paraformaldehyde or glutaraldehyde and at what working concentration?</w:t>
      </w:r>
    </w:p>
    <w:p w14:paraId="43CC8CAF" w14:textId="26785033" w:rsidR="000A79EA" w:rsidRDefault="00A64769" w:rsidP="00A64769">
      <w:pPr>
        <w:ind w:left="720"/>
      </w:pPr>
      <w:r w:rsidRPr="00BC461C">
        <w:rPr>
          <w:highlight w:val="yellow"/>
        </w:rPr>
        <w:t xml:space="preserve">Thanks to reviewer for catching our unclear use of abbreviations.  We have </w:t>
      </w:r>
      <w:r w:rsidR="00774263" w:rsidRPr="00BC461C">
        <w:rPr>
          <w:highlight w:val="yellow"/>
        </w:rPr>
        <w:t>added a table in which we define solutions specifically</w:t>
      </w:r>
      <w:r w:rsidR="00BE3928" w:rsidRPr="00BC461C">
        <w:rPr>
          <w:highlight w:val="yellow"/>
        </w:rPr>
        <w:t xml:space="preserve"> (Table 1)</w:t>
      </w:r>
      <w:r w:rsidR="00774263" w:rsidRPr="00BC461C">
        <w:rPr>
          <w:highlight w:val="yellow"/>
        </w:rPr>
        <w:t>.  FA</w:t>
      </w:r>
      <w:r w:rsidR="00486F9E" w:rsidRPr="00BC461C">
        <w:rPr>
          <w:highlight w:val="yellow"/>
        </w:rPr>
        <w:t xml:space="preserve"> refers to 3.7% formaldehyde from 37% stock diluted in PBS.</w:t>
      </w:r>
    </w:p>
    <w:p w14:paraId="50A14AAF" w14:textId="77777777" w:rsidR="000A79EA" w:rsidRDefault="000A79EA" w:rsidP="000A79EA"/>
    <w:p w14:paraId="132A662E" w14:textId="1CE96593" w:rsidR="00212B09" w:rsidRDefault="00212B09" w:rsidP="00212B09">
      <w:pPr>
        <w:pStyle w:val="ListParagraph"/>
        <w:numPr>
          <w:ilvl w:val="0"/>
          <w:numId w:val="3"/>
        </w:numPr>
      </w:pPr>
      <w:r w:rsidRPr="00212B09">
        <w:t>Protocol section, line: "Once all legs are dissected, replace PBS with FA to post-fix legs for 30 minutes with shaking on a nutator. Wash samples in 1 mL PBS for 3 times quick and then 3 times for 5 minutes each in PBT". Please be specific and provide details about PBT. It's full form, stock and working solution concentration, how was it made to be used in the study, dilution, name of company etc.</w:t>
      </w:r>
    </w:p>
    <w:p w14:paraId="40EA6968" w14:textId="442FD361" w:rsidR="00A659F1" w:rsidRDefault="00A659F1" w:rsidP="00A659F1">
      <w:pPr>
        <w:ind w:left="720"/>
      </w:pPr>
      <w:r w:rsidRPr="00BC461C">
        <w:rPr>
          <w:highlight w:val="yellow"/>
        </w:rPr>
        <w:t xml:space="preserve">Table 1 clarifies </w:t>
      </w:r>
      <w:r w:rsidR="00241138" w:rsidRPr="00BC461C">
        <w:rPr>
          <w:highlight w:val="yellow"/>
        </w:rPr>
        <w:t>our abbreviation PB</w:t>
      </w:r>
      <w:r w:rsidR="007A47CB" w:rsidRPr="00BC461C">
        <w:rPr>
          <w:highlight w:val="yellow"/>
        </w:rPr>
        <w:t>T.</w:t>
      </w:r>
      <w:r w:rsidR="007A47CB">
        <w:t xml:space="preserve">  </w:t>
      </w:r>
    </w:p>
    <w:p w14:paraId="69D14EEE" w14:textId="77777777" w:rsidR="00A659F1" w:rsidRDefault="00A659F1" w:rsidP="00A659F1"/>
    <w:p w14:paraId="5E7E8911" w14:textId="77777777" w:rsidR="00860529" w:rsidRDefault="00860529" w:rsidP="00860529"/>
    <w:p w14:paraId="202350FA" w14:textId="281A57FF" w:rsidR="00212B09" w:rsidRDefault="00550B75" w:rsidP="00212B09">
      <w:pPr>
        <w:pStyle w:val="ListParagraph"/>
        <w:numPr>
          <w:ilvl w:val="0"/>
          <w:numId w:val="3"/>
        </w:numPr>
      </w:pPr>
      <w:r w:rsidRPr="00550B75">
        <w:lastRenderedPageBreak/>
        <w:t>Line "Remove 5% NGS blocking solution and add 300 μL of diluted primary antibodies in fresh 5% NGS". Please indicate the dilution of all primary antibodies used in the study".</w:t>
      </w:r>
      <w:r>
        <w:t xml:space="preserve"> </w:t>
      </w:r>
      <w:r w:rsidRPr="00550B75">
        <w:t>company of secondary antibodies, phalloidin used in the study".</w:t>
      </w:r>
    </w:p>
    <w:p w14:paraId="15AE9D9E" w14:textId="01079B6B" w:rsidR="008E0C86" w:rsidRDefault="008E0C86" w:rsidP="008E0C86">
      <w:pPr>
        <w:ind w:left="720"/>
      </w:pPr>
      <w:r w:rsidRPr="00BC461C">
        <w:rPr>
          <w:highlight w:val="yellow"/>
        </w:rPr>
        <w:t xml:space="preserve">Table 2 </w:t>
      </w:r>
      <w:r w:rsidR="002E604A" w:rsidRPr="00BC461C">
        <w:rPr>
          <w:highlight w:val="yellow"/>
        </w:rPr>
        <w:t>was added to manuscript which lists all antibodies and dilutions we have used previously</w:t>
      </w:r>
    </w:p>
    <w:p w14:paraId="489B635D" w14:textId="77777777" w:rsidR="007A47CB" w:rsidRDefault="007A47CB" w:rsidP="007A47CB"/>
    <w:p w14:paraId="758049AD" w14:textId="69DB22E3" w:rsidR="00550B75" w:rsidRDefault="00550B75" w:rsidP="00212B09">
      <w:pPr>
        <w:pStyle w:val="ListParagraph"/>
        <w:numPr>
          <w:ilvl w:val="0"/>
          <w:numId w:val="3"/>
        </w:numPr>
      </w:pPr>
      <w:r w:rsidRPr="00550B75">
        <w:t>Line "Using forceps, orient legs so that the dissected anterior side is facing up. Carefully remove the excess PBS and add 50 μL mounting media". Which mounting media was used? any specific company?</w:t>
      </w:r>
    </w:p>
    <w:p w14:paraId="16D6589A" w14:textId="73A0C480" w:rsidR="0096447E" w:rsidRDefault="00CA690C" w:rsidP="0096447E">
      <w:pPr>
        <w:ind w:left="720"/>
      </w:pPr>
      <w:r w:rsidRPr="00BC461C">
        <w:rPr>
          <w:highlight w:val="yellow"/>
        </w:rPr>
        <w:t>Slowfade diamond, listed in Materials List.</w:t>
      </w:r>
    </w:p>
    <w:p w14:paraId="66083E16" w14:textId="2848367A" w:rsidR="00550B75" w:rsidRDefault="00550B75" w:rsidP="00212B09">
      <w:pPr>
        <w:pStyle w:val="ListParagraph"/>
        <w:numPr>
          <w:ilvl w:val="0"/>
          <w:numId w:val="3"/>
        </w:numPr>
      </w:pPr>
      <w:r w:rsidRPr="00550B75">
        <w:t>The manuscript lacks detailed explanation on how the images were analyzed and quantification was performed. Any particular software that was been used? how was the analysis conducted?</w:t>
      </w:r>
    </w:p>
    <w:p w14:paraId="755EA662" w14:textId="4DCF87A6" w:rsidR="003A053A" w:rsidRDefault="003A053A" w:rsidP="003A053A">
      <w:pPr>
        <w:ind w:left="720"/>
      </w:pPr>
      <w:r w:rsidRPr="00BC461C">
        <w:rPr>
          <w:highlight w:val="yellow"/>
        </w:rPr>
        <w:t xml:space="preserve">Once images are captured, </w:t>
      </w:r>
      <w:r w:rsidR="002B17FF" w:rsidRPr="00BC461C">
        <w:rPr>
          <w:highlight w:val="yellow"/>
        </w:rPr>
        <w:t xml:space="preserve">there are many </w:t>
      </w:r>
      <w:r w:rsidR="000F7FCA" w:rsidRPr="00BC461C">
        <w:rPr>
          <w:highlight w:val="yellow"/>
        </w:rPr>
        <w:t xml:space="preserve">software platforms available for analysis.  Most notable are the </w:t>
      </w:r>
      <w:r w:rsidR="00656F14" w:rsidRPr="00BC461C">
        <w:rPr>
          <w:highlight w:val="yellow"/>
        </w:rPr>
        <w:t xml:space="preserve">multitude of </w:t>
      </w:r>
      <w:r w:rsidR="005D0213" w:rsidRPr="00BC461C">
        <w:rPr>
          <w:highlight w:val="yellow"/>
        </w:rPr>
        <w:t xml:space="preserve">macro </w:t>
      </w:r>
      <w:r w:rsidR="00656F14" w:rsidRPr="00BC461C">
        <w:rPr>
          <w:highlight w:val="yellow"/>
        </w:rPr>
        <w:t xml:space="preserve">plug-ins within ImageJ, many of which have been described in JOVE methods </w:t>
      </w:r>
      <w:r w:rsidR="005E426F" w:rsidRPr="00BC461C">
        <w:rPr>
          <w:highlight w:val="yellow"/>
        </w:rPr>
        <w:t xml:space="preserve">themselves.  </w:t>
      </w:r>
      <w:r w:rsidR="00125930" w:rsidRPr="00BC461C">
        <w:rPr>
          <w:highlight w:val="yellow"/>
        </w:rPr>
        <w:t>The</w:t>
      </w:r>
      <w:r w:rsidR="001A374D" w:rsidRPr="00BC461C">
        <w:rPr>
          <w:highlight w:val="yellow"/>
        </w:rPr>
        <w:t xml:space="preserve"> main goal of our manuscript and video is provide methods on dissection and stainin</w:t>
      </w:r>
      <w:r w:rsidR="006A139F" w:rsidRPr="00BC461C">
        <w:rPr>
          <w:highlight w:val="yellow"/>
        </w:rPr>
        <w:t>g</w:t>
      </w:r>
      <w:r w:rsidR="00094B9A" w:rsidRPr="00BC461C">
        <w:rPr>
          <w:highlight w:val="yellow"/>
        </w:rPr>
        <w:t xml:space="preserve">.  A detailed </w:t>
      </w:r>
      <w:r w:rsidR="004D24C0" w:rsidRPr="00BC461C">
        <w:rPr>
          <w:highlight w:val="yellow"/>
        </w:rPr>
        <w:t xml:space="preserve">description of image analysis </w:t>
      </w:r>
      <w:r w:rsidR="0005608A" w:rsidRPr="00BC461C">
        <w:rPr>
          <w:highlight w:val="yellow"/>
        </w:rPr>
        <w:t>is</w:t>
      </w:r>
      <w:r w:rsidR="00094B9A" w:rsidRPr="00BC461C">
        <w:rPr>
          <w:highlight w:val="yellow"/>
        </w:rPr>
        <w:t xml:space="preserve"> lengthy and therefore </w:t>
      </w:r>
      <w:r w:rsidR="004D24C0" w:rsidRPr="00BC461C">
        <w:rPr>
          <w:highlight w:val="yellow"/>
        </w:rPr>
        <w:t>beyond the scope of our methods</w:t>
      </w:r>
      <w:r w:rsidR="00125930" w:rsidRPr="00BC461C">
        <w:rPr>
          <w:highlight w:val="yellow"/>
        </w:rPr>
        <w:t xml:space="preserve">.  However, we </w:t>
      </w:r>
      <w:r w:rsidR="00DF2716" w:rsidRPr="00BC461C">
        <w:rPr>
          <w:highlight w:val="yellow"/>
        </w:rPr>
        <w:t xml:space="preserve">have </w:t>
      </w:r>
      <w:r w:rsidR="00014F92" w:rsidRPr="00BC461C">
        <w:rPr>
          <w:highlight w:val="yellow"/>
        </w:rPr>
        <w:t xml:space="preserve">referenced other published sources including JOVE which </w:t>
      </w:r>
      <w:r w:rsidR="006D7AFF" w:rsidRPr="00BC461C">
        <w:rPr>
          <w:highlight w:val="yellow"/>
        </w:rPr>
        <w:t>provide image analysis methods.</w:t>
      </w:r>
      <w:r w:rsidR="006D7AFF">
        <w:t xml:space="preserve">  </w:t>
      </w:r>
    </w:p>
    <w:p w14:paraId="6EA692A8" w14:textId="77777777" w:rsidR="00CA690C" w:rsidRDefault="00CA690C" w:rsidP="001E08AE">
      <w:pPr>
        <w:ind w:left="720"/>
      </w:pPr>
    </w:p>
    <w:p w14:paraId="12DFB297" w14:textId="1DC7CF88" w:rsidR="00550B75" w:rsidRDefault="00550B75" w:rsidP="00212B09">
      <w:pPr>
        <w:pStyle w:val="ListParagraph"/>
        <w:numPr>
          <w:ilvl w:val="0"/>
          <w:numId w:val="3"/>
        </w:numPr>
      </w:pPr>
      <w:r w:rsidRPr="00550B75">
        <w:t>Section 5 (solutions) can be nicely represented in the form of table indicating how the stock and working solutions were made and used</w:t>
      </w:r>
    </w:p>
    <w:p w14:paraId="157161A9" w14:textId="39BC4E49" w:rsidR="00A77598" w:rsidRDefault="00A77598" w:rsidP="00A77598">
      <w:pPr>
        <w:pStyle w:val="ListParagraph"/>
      </w:pPr>
    </w:p>
    <w:p w14:paraId="081421B6" w14:textId="4CFE5397" w:rsidR="00A77598" w:rsidRDefault="00A77598" w:rsidP="00A77598">
      <w:pPr>
        <w:pStyle w:val="ListParagraph"/>
      </w:pPr>
      <w:r w:rsidRPr="00BC461C">
        <w:rPr>
          <w:highlight w:val="yellow"/>
        </w:rPr>
        <w:t>A solutions table has been added.</w:t>
      </w:r>
    </w:p>
    <w:p w14:paraId="53D9B2C7" w14:textId="77777777" w:rsidR="00A77598" w:rsidRDefault="00A77598" w:rsidP="00A77598">
      <w:pPr>
        <w:pStyle w:val="ListParagraph"/>
      </w:pPr>
    </w:p>
    <w:p w14:paraId="51466EED" w14:textId="7266604D" w:rsidR="00BC7A09" w:rsidRDefault="00BC7A09" w:rsidP="00212B09">
      <w:pPr>
        <w:pStyle w:val="ListParagraph"/>
        <w:numPr>
          <w:ilvl w:val="0"/>
          <w:numId w:val="3"/>
        </w:numPr>
      </w:pPr>
      <w:r w:rsidRPr="00BC7A09">
        <w:t>Imaging section: needs to be elaborated. Please indicate the details of confocal microscope, transmitted light channels used in the study. Were all the imaging parameters kept consistent to avoid any variation during quantification? Was automated quantification software used? Can the results be replicated?</w:t>
      </w:r>
    </w:p>
    <w:p w14:paraId="34FD3EFE" w14:textId="61AC5DD9" w:rsidR="001E036E" w:rsidRDefault="001E036E" w:rsidP="001E036E">
      <w:pPr>
        <w:pStyle w:val="ListParagraph"/>
      </w:pPr>
    </w:p>
    <w:p w14:paraId="4910494C" w14:textId="387C4C95" w:rsidR="0060510C" w:rsidRDefault="00A77598" w:rsidP="0060510C">
      <w:pPr>
        <w:pStyle w:val="ListParagraph"/>
      </w:pPr>
      <w:r w:rsidRPr="00BC461C">
        <w:rPr>
          <w:highlight w:val="yellow"/>
        </w:rPr>
        <w:t xml:space="preserve">Yes, imaging parameters were kept consistent </w:t>
      </w:r>
      <w:r w:rsidR="009D5670" w:rsidRPr="00BC461C">
        <w:rPr>
          <w:highlight w:val="yellow"/>
        </w:rPr>
        <w:t>for each experiment performed</w:t>
      </w:r>
      <w:r w:rsidR="009A6EAB" w:rsidRPr="00BC461C">
        <w:rPr>
          <w:highlight w:val="yellow"/>
        </w:rPr>
        <w:t xml:space="preserve">.  To clarify imaging, we </w:t>
      </w:r>
      <w:r w:rsidR="00A1101E" w:rsidRPr="00BC461C">
        <w:rPr>
          <w:highlight w:val="yellow"/>
        </w:rPr>
        <w:t xml:space="preserve">added </w:t>
      </w:r>
      <w:r w:rsidR="00C16907" w:rsidRPr="00BC461C">
        <w:rPr>
          <w:highlight w:val="yellow"/>
        </w:rPr>
        <w:t>microscope information to the</w:t>
      </w:r>
      <w:r w:rsidR="00615AFE" w:rsidRPr="00BC461C">
        <w:rPr>
          <w:highlight w:val="yellow"/>
        </w:rPr>
        <w:t xml:space="preserve"> materials list</w:t>
      </w:r>
      <w:r w:rsidR="00797E99" w:rsidRPr="00BC461C">
        <w:rPr>
          <w:highlight w:val="yellow"/>
        </w:rPr>
        <w:t xml:space="preserve"> and added image capture information</w:t>
      </w:r>
      <w:r w:rsidR="00347914">
        <w:rPr>
          <w:highlight w:val="yellow"/>
        </w:rPr>
        <w:t xml:space="preserve"> in </w:t>
      </w:r>
      <w:r w:rsidR="00B52E4B">
        <w:rPr>
          <w:highlight w:val="yellow"/>
        </w:rPr>
        <w:t>Step 4.1</w:t>
      </w:r>
      <w:r w:rsidR="003914A0" w:rsidRPr="00BC461C">
        <w:rPr>
          <w:highlight w:val="yellow"/>
        </w:rPr>
        <w:t xml:space="preserve">. </w:t>
      </w:r>
      <w:r w:rsidR="00615AFE" w:rsidRPr="00BC461C">
        <w:rPr>
          <w:highlight w:val="yellow"/>
        </w:rPr>
        <w:t xml:space="preserve">  </w:t>
      </w:r>
      <w:r w:rsidR="003914A0" w:rsidRPr="00BC461C">
        <w:rPr>
          <w:highlight w:val="yellow"/>
        </w:rPr>
        <w:t>Although beyond the scope of this article</w:t>
      </w:r>
      <w:r w:rsidR="000A72D4" w:rsidRPr="00BC461C">
        <w:rPr>
          <w:highlight w:val="yellow"/>
        </w:rPr>
        <w:t xml:space="preserve"> to detail automated quantitative analysis of images, </w:t>
      </w:r>
      <w:r w:rsidR="003914A0" w:rsidRPr="00BC461C">
        <w:rPr>
          <w:highlight w:val="yellow"/>
        </w:rPr>
        <w:t xml:space="preserve">we have referenced other </w:t>
      </w:r>
      <w:r w:rsidR="00A129DA" w:rsidRPr="00BC461C">
        <w:rPr>
          <w:highlight w:val="yellow"/>
        </w:rPr>
        <w:t xml:space="preserve">published </w:t>
      </w:r>
      <w:r w:rsidR="00074A1A" w:rsidRPr="00BC461C">
        <w:rPr>
          <w:highlight w:val="yellow"/>
        </w:rPr>
        <w:t xml:space="preserve">articles </w:t>
      </w:r>
      <w:r w:rsidR="003448E4">
        <w:rPr>
          <w:highlight w:val="yellow"/>
        </w:rPr>
        <w:t xml:space="preserve"> which </w:t>
      </w:r>
      <w:r w:rsidR="00B52E4B">
        <w:rPr>
          <w:highlight w:val="yellow"/>
        </w:rPr>
        <w:t>focus on</w:t>
      </w:r>
      <w:r w:rsidR="00074A1A" w:rsidRPr="00BC461C">
        <w:rPr>
          <w:highlight w:val="yellow"/>
        </w:rPr>
        <w:t xml:space="preserve"> such methods.</w:t>
      </w:r>
    </w:p>
    <w:p w14:paraId="684036CB" w14:textId="77777777" w:rsidR="001E036E" w:rsidRDefault="001E036E" w:rsidP="001E036E">
      <w:pPr>
        <w:pStyle w:val="ListParagraph"/>
      </w:pPr>
    </w:p>
    <w:p w14:paraId="4D6C7EC9" w14:textId="22FEA25F" w:rsidR="00BC7A09" w:rsidRDefault="00BC7A09" w:rsidP="00212B09">
      <w:pPr>
        <w:pStyle w:val="ListParagraph"/>
        <w:numPr>
          <w:ilvl w:val="0"/>
          <w:numId w:val="3"/>
        </w:numPr>
      </w:pPr>
      <w:r w:rsidRPr="00BC7A09">
        <w:t>The dilution of NC82, anti-ATP5A needs to be specified.</w:t>
      </w:r>
    </w:p>
    <w:p w14:paraId="1DA7EBC8" w14:textId="23C75B40" w:rsidR="002843E6" w:rsidRDefault="001A143C" w:rsidP="002843E6">
      <w:pPr>
        <w:ind w:left="720"/>
      </w:pPr>
      <w:r w:rsidRPr="00BC461C">
        <w:rPr>
          <w:highlight w:val="yellow"/>
        </w:rPr>
        <w:t xml:space="preserve">Table 2 </w:t>
      </w:r>
      <w:r w:rsidR="00BC461C" w:rsidRPr="00BC461C">
        <w:rPr>
          <w:highlight w:val="yellow"/>
        </w:rPr>
        <w:t>was added which lists antibodies used and dilutions</w:t>
      </w:r>
      <w:r w:rsidR="00BC461C">
        <w:t>.</w:t>
      </w:r>
    </w:p>
    <w:p w14:paraId="247E6AE8" w14:textId="20D814A9" w:rsidR="002843E6" w:rsidRDefault="00BC7A09" w:rsidP="00212B09">
      <w:pPr>
        <w:pStyle w:val="ListParagraph"/>
        <w:numPr>
          <w:ilvl w:val="0"/>
          <w:numId w:val="3"/>
        </w:numPr>
      </w:pPr>
      <w:r w:rsidRPr="00BC7A09">
        <w:t>Line "Re-seal wells with parafilm and plastic lid and incubate overnight at 4 C with shaking on a nutator or platform shaker". At what speed?</w:t>
      </w:r>
    </w:p>
    <w:p w14:paraId="1C9D4AB9" w14:textId="08BB8961" w:rsidR="002843E6" w:rsidRDefault="006C4A1F" w:rsidP="002843E6">
      <w:pPr>
        <w:ind w:left="720"/>
      </w:pPr>
      <w:r w:rsidRPr="001A143C">
        <w:rPr>
          <w:highlight w:val="yellow"/>
        </w:rPr>
        <w:lastRenderedPageBreak/>
        <w:t>Clarified in documents:  m</w:t>
      </w:r>
      <w:r w:rsidR="002843E6" w:rsidRPr="001A143C">
        <w:rPr>
          <w:highlight w:val="yellow"/>
        </w:rPr>
        <w:t>edium speed</w:t>
      </w:r>
      <w:r w:rsidR="00625C9B" w:rsidRPr="001A143C">
        <w:rPr>
          <w:highlight w:val="yellow"/>
        </w:rPr>
        <w:t xml:space="preserve"> (17 rpm)</w:t>
      </w:r>
      <w:r w:rsidR="002843E6" w:rsidRPr="001A143C">
        <w:rPr>
          <w:highlight w:val="yellow"/>
        </w:rPr>
        <w:t>.   Nutator also added to the materials list</w:t>
      </w:r>
    </w:p>
    <w:p w14:paraId="706DC1E5" w14:textId="34BC2841" w:rsidR="007C2A75" w:rsidRDefault="00A72031" w:rsidP="007C2A75">
      <w:pPr>
        <w:pStyle w:val="ListParagraph"/>
        <w:numPr>
          <w:ilvl w:val="0"/>
          <w:numId w:val="3"/>
        </w:numPr>
      </w:pPr>
      <w:r w:rsidRPr="00A72031">
        <w:t>Figures: Figure 1 legend needs to be elaborated. The orientation of the images, magnification needs to be indicated in figure legends. All figures needs to be properly labelled (A,B,C..), numbered (1,2,3..) and referred in the text. Please provide scale bars wherever applicable in adult fly images as well. Confocal images needs to specified with antibodies used to stain the tissue with.</w:t>
      </w:r>
    </w:p>
    <w:p w14:paraId="31611C62" w14:textId="758A9C1D" w:rsidR="007C2A75" w:rsidRDefault="007C2A75" w:rsidP="007C2A75">
      <w:pPr>
        <w:pStyle w:val="ListParagraph"/>
      </w:pPr>
    </w:p>
    <w:p w14:paraId="6193ED6F" w14:textId="418D9B40" w:rsidR="007C2A75" w:rsidRDefault="007C2A75" w:rsidP="007C2A75">
      <w:pPr>
        <w:pStyle w:val="ListParagraph"/>
      </w:pPr>
      <w:r w:rsidRPr="001A143C">
        <w:rPr>
          <w:highlight w:val="yellow"/>
        </w:rPr>
        <w:t>Done</w:t>
      </w:r>
      <w:r>
        <w:t xml:space="preserve"> </w:t>
      </w:r>
    </w:p>
    <w:p w14:paraId="7089BED0" w14:textId="77777777" w:rsidR="007C2A75" w:rsidRDefault="007C2A75" w:rsidP="007C2A75">
      <w:pPr>
        <w:pStyle w:val="ListParagraph"/>
      </w:pPr>
    </w:p>
    <w:p w14:paraId="39E4054B" w14:textId="3F5DF6FB" w:rsidR="00D031E2" w:rsidRDefault="00D031E2" w:rsidP="00D031E2">
      <w:pPr>
        <w:pStyle w:val="ListParagraph"/>
        <w:numPr>
          <w:ilvl w:val="0"/>
          <w:numId w:val="3"/>
        </w:numPr>
      </w:pPr>
      <w:r w:rsidRPr="00D031E2">
        <w:t>I have one question about the protocole. In section 1.2. The author used methanol. Why not ethanol which is less toxic? Do they see a difference between both ethanol and methanol?</w:t>
      </w:r>
    </w:p>
    <w:p w14:paraId="12D8DF71" w14:textId="2500A6E1" w:rsidR="00D5210E" w:rsidRDefault="00D5210E" w:rsidP="00D5210E">
      <w:pPr>
        <w:pStyle w:val="ListParagraph"/>
      </w:pPr>
    </w:p>
    <w:p w14:paraId="250EBB64" w14:textId="303198FC" w:rsidR="00D5210E" w:rsidRDefault="00D5210E" w:rsidP="00D5210E">
      <w:pPr>
        <w:pStyle w:val="ListParagraph"/>
      </w:pPr>
      <w:r w:rsidRPr="001A143C">
        <w:rPr>
          <w:highlight w:val="yellow"/>
        </w:rPr>
        <w:t>We have not tried ethanol</w:t>
      </w:r>
      <w:r w:rsidR="005C3708" w:rsidRPr="001A143C">
        <w:rPr>
          <w:highlight w:val="yellow"/>
        </w:rPr>
        <w:t xml:space="preserve"> and have always used methanol for</w:t>
      </w:r>
      <w:r w:rsidR="00780BCA" w:rsidRPr="001A143C">
        <w:rPr>
          <w:highlight w:val="yellow"/>
        </w:rPr>
        <w:t xml:space="preserve"> removing wax from the cuticle.  While there is likely little difference between the</w:t>
      </w:r>
      <w:r w:rsidR="00B568D2" w:rsidRPr="001A143C">
        <w:rPr>
          <w:highlight w:val="yellow"/>
        </w:rPr>
        <w:t>se</w:t>
      </w:r>
      <w:r w:rsidR="00780BCA" w:rsidRPr="001A143C">
        <w:rPr>
          <w:highlight w:val="yellow"/>
        </w:rPr>
        <w:t xml:space="preserve"> two</w:t>
      </w:r>
      <w:r w:rsidR="00510F7A" w:rsidRPr="001A143C">
        <w:rPr>
          <w:highlight w:val="yellow"/>
        </w:rPr>
        <w:t xml:space="preserve"> short-chain alcohols, methanol does appear to penetrate </w:t>
      </w:r>
      <w:r w:rsidR="009C7558" w:rsidRPr="001A143C">
        <w:rPr>
          <w:highlight w:val="yellow"/>
        </w:rPr>
        <w:t xml:space="preserve">faster </w:t>
      </w:r>
      <w:r w:rsidR="00510F7A" w:rsidRPr="001A143C">
        <w:rPr>
          <w:highlight w:val="yellow"/>
        </w:rPr>
        <w:t xml:space="preserve">into </w:t>
      </w:r>
      <w:r w:rsidR="00D25130" w:rsidRPr="001A143C">
        <w:rPr>
          <w:highlight w:val="yellow"/>
        </w:rPr>
        <w:t xml:space="preserve">at least some </w:t>
      </w:r>
      <w:r w:rsidR="00510F7A" w:rsidRPr="001A143C">
        <w:rPr>
          <w:highlight w:val="yellow"/>
        </w:rPr>
        <w:t xml:space="preserve">tissues and is </w:t>
      </w:r>
      <w:r w:rsidR="00B6779C" w:rsidRPr="001A143C">
        <w:rPr>
          <w:highlight w:val="yellow"/>
        </w:rPr>
        <w:t>used as a stabilizer for formaldehyde</w:t>
      </w:r>
      <w:r w:rsidR="008F6E4D" w:rsidRPr="001A143C">
        <w:rPr>
          <w:highlight w:val="yellow"/>
        </w:rPr>
        <w:t>.</w:t>
      </w:r>
      <w:r w:rsidR="008F6E4D">
        <w:t xml:space="preserve">  </w:t>
      </w:r>
    </w:p>
    <w:p w14:paraId="45EDA579" w14:textId="77777777" w:rsidR="008F6E4D" w:rsidRDefault="008F6E4D" w:rsidP="00D5210E">
      <w:pPr>
        <w:pStyle w:val="ListParagraph"/>
      </w:pPr>
    </w:p>
    <w:p w14:paraId="045732FC" w14:textId="6EEE60A1" w:rsidR="007464C3" w:rsidRDefault="007464C3" w:rsidP="00D031E2">
      <w:pPr>
        <w:pStyle w:val="ListParagraph"/>
        <w:numPr>
          <w:ilvl w:val="0"/>
          <w:numId w:val="3"/>
        </w:numPr>
      </w:pPr>
      <w:r w:rsidRPr="007464C3">
        <w:t>4, line 94: How much is the volume of "PBS with FA solution"?</w:t>
      </w:r>
    </w:p>
    <w:p w14:paraId="050A90BD" w14:textId="77777777" w:rsidR="00BE5784" w:rsidRDefault="00BE5784" w:rsidP="00BE5784">
      <w:pPr>
        <w:pStyle w:val="ListParagraph"/>
      </w:pPr>
    </w:p>
    <w:p w14:paraId="49FDEA96" w14:textId="1DA60495" w:rsidR="00BE5784" w:rsidRDefault="00BE5784" w:rsidP="00BE5784">
      <w:pPr>
        <w:pStyle w:val="ListParagraph"/>
      </w:pPr>
      <w:r w:rsidRPr="001A143C">
        <w:rPr>
          <w:highlight w:val="yellow"/>
        </w:rPr>
        <w:t>Clarified amount (1 mL)</w:t>
      </w:r>
    </w:p>
    <w:p w14:paraId="4A8AD60A" w14:textId="77777777" w:rsidR="00BE5784" w:rsidRDefault="00BE5784" w:rsidP="00BE5784">
      <w:pPr>
        <w:pStyle w:val="ListParagraph"/>
      </w:pPr>
    </w:p>
    <w:p w14:paraId="177C0EAE" w14:textId="26474CDB" w:rsidR="00BE5784" w:rsidRDefault="00B4258E" w:rsidP="00BE5784">
      <w:pPr>
        <w:pStyle w:val="ListParagraph"/>
        <w:numPr>
          <w:ilvl w:val="0"/>
          <w:numId w:val="3"/>
        </w:numPr>
      </w:pPr>
      <w:r w:rsidRPr="00B4258E">
        <w:t>Line "Re-seal wells with parafilm and plastic lid and incubate overnight at 4 C with shaking on a nutator or platform shaker". At what speed?</w:t>
      </w:r>
      <w:r w:rsidR="00BE5784">
        <w:t xml:space="preserve"> </w:t>
      </w:r>
    </w:p>
    <w:p w14:paraId="4186ADBE" w14:textId="77777777" w:rsidR="00BE5784" w:rsidRDefault="00BE5784" w:rsidP="00BE5784">
      <w:pPr>
        <w:pStyle w:val="ListParagraph"/>
      </w:pPr>
    </w:p>
    <w:p w14:paraId="185C36D7" w14:textId="015F5684" w:rsidR="00BE5784" w:rsidRPr="00B4258E" w:rsidRDefault="00BE5784" w:rsidP="00BE5784">
      <w:pPr>
        <w:pStyle w:val="ListParagraph"/>
      </w:pPr>
      <w:r w:rsidRPr="001A143C">
        <w:rPr>
          <w:highlight w:val="yellow"/>
        </w:rPr>
        <w:t>Specified medium speed (17 rpm) in text.</w:t>
      </w:r>
    </w:p>
    <w:p w14:paraId="7B7F74FB" w14:textId="77777777" w:rsidR="00B4258E" w:rsidRPr="00D031E2" w:rsidRDefault="00B4258E" w:rsidP="00B4258E">
      <w:pPr>
        <w:pStyle w:val="ListParagraph"/>
      </w:pPr>
    </w:p>
    <w:p w14:paraId="7673FF56" w14:textId="77777777" w:rsidR="00D031E2" w:rsidRPr="00212B09" w:rsidRDefault="00D031E2" w:rsidP="00D031E2">
      <w:pPr>
        <w:ind w:left="360"/>
      </w:pPr>
    </w:p>
    <w:p w14:paraId="4DDBF934" w14:textId="7FF8EC4A" w:rsidR="001D5EEB" w:rsidRDefault="001D5EEB" w:rsidP="001D5EEB">
      <w:pPr>
        <w:rPr>
          <w:b/>
          <w:bCs/>
        </w:rPr>
      </w:pPr>
    </w:p>
    <w:p w14:paraId="01122D8B" w14:textId="26EE3F21" w:rsidR="00D031E2" w:rsidRPr="001D5EEB" w:rsidRDefault="00D031E2" w:rsidP="00D031E2">
      <w:pPr>
        <w:rPr>
          <w:b/>
          <w:bCs/>
          <w:sz w:val="28"/>
          <w:szCs w:val="28"/>
        </w:rPr>
      </w:pPr>
      <w:r>
        <w:rPr>
          <w:b/>
          <w:bCs/>
          <w:sz w:val="28"/>
          <w:szCs w:val="28"/>
        </w:rPr>
        <w:t>Additional</w:t>
      </w:r>
      <w:r w:rsidRPr="001D5EEB">
        <w:rPr>
          <w:b/>
          <w:bCs/>
          <w:sz w:val="28"/>
          <w:szCs w:val="28"/>
        </w:rPr>
        <w:t xml:space="preserve"> Edits: </w:t>
      </w:r>
    </w:p>
    <w:p w14:paraId="5C7D01F7" w14:textId="77777777" w:rsidR="001D5EEB" w:rsidRPr="001D5EEB" w:rsidRDefault="001D5EEB" w:rsidP="001D5EEB">
      <w:pPr>
        <w:rPr>
          <w:b/>
          <w:bCs/>
        </w:rPr>
      </w:pPr>
    </w:p>
    <w:p w14:paraId="6DD8762D" w14:textId="10A1DEB2" w:rsidR="001D5EEB" w:rsidRPr="008D101E" w:rsidRDefault="001D5EEB" w:rsidP="001D5EEB">
      <w:pPr>
        <w:pStyle w:val="ListParagraph"/>
        <w:numPr>
          <w:ilvl w:val="0"/>
          <w:numId w:val="1"/>
        </w:numPr>
        <w:rPr>
          <w:rFonts w:cstheme="minorHAnsi"/>
        </w:rPr>
      </w:pPr>
      <w:r w:rsidRPr="001D5EEB">
        <w:rPr>
          <w:rFonts w:cstheme="minorHAnsi"/>
          <w:color w:val="222222"/>
          <w:shd w:val="clear" w:color="auto" w:fill="FFFFFF"/>
        </w:rPr>
        <w:t>Please correct this sentence: Each of the three sets of adult legs contain(s)</w:t>
      </w:r>
    </w:p>
    <w:p w14:paraId="2CE8FEA6" w14:textId="1BD6BDE8" w:rsidR="008D101E" w:rsidRPr="001A143C" w:rsidRDefault="008D101E" w:rsidP="008D101E">
      <w:pPr>
        <w:pStyle w:val="ListParagraph"/>
        <w:rPr>
          <w:rFonts w:cstheme="minorHAnsi"/>
          <w:color w:val="222222"/>
          <w:shd w:val="clear" w:color="auto" w:fill="FFFFFF"/>
        </w:rPr>
      </w:pPr>
      <w:r w:rsidRPr="001A143C">
        <w:rPr>
          <w:rFonts w:cstheme="minorHAnsi"/>
          <w:color w:val="222222"/>
          <w:highlight w:val="yellow"/>
          <w:shd w:val="clear" w:color="auto" w:fill="FFFFFF"/>
        </w:rPr>
        <w:t>Done</w:t>
      </w:r>
    </w:p>
    <w:p w14:paraId="18401B97" w14:textId="77777777" w:rsidR="008D101E" w:rsidRPr="001D5EEB" w:rsidRDefault="008D101E" w:rsidP="008D101E">
      <w:pPr>
        <w:pStyle w:val="ListParagraph"/>
        <w:rPr>
          <w:rFonts w:cstheme="minorHAnsi"/>
        </w:rPr>
      </w:pPr>
    </w:p>
    <w:p w14:paraId="7FF61238" w14:textId="6B14B80F" w:rsidR="001D5EEB" w:rsidRDefault="001D5EEB" w:rsidP="001D5EEB">
      <w:pPr>
        <w:pStyle w:val="ListParagraph"/>
        <w:numPr>
          <w:ilvl w:val="0"/>
          <w:numId w:val="1"/>
        </w:numPr>
        <w:rPr>
          <w:rFonts w:cstheme="minorHAnsi"/>
        </w:rPr>
      </w:pPr>
      <w:r w:rsidRPr="001D5EEB">
        <w:rPr>
          <w:rFonts w:cstheme="minorHAnsi"/>
        </w:rPr>
        <w:t>'Conversely, the adult MNs which are formed mainly during pupal development are present throughout the ~90-day adult life'. The sentence is a bit incorrect. Adult leg MNs are mostly produced during the larval stages and they morphologically differentiate during metamorphosis.</w:t>
      </w:r>
    </w:p>
    <w:p w14:paraId="14E61089" w14:textId="225F280F" w:rsidR="005919C2" w:rsidRDefault="005919C2" w:rsidP="005919C2">
      <w:pPr>
        <w:pStyle w:val="ListParagraph"/>
        <w:rPr>
          <w:rFonts w:cstheme="minorHAnsi"/>
        </w:rPr>
      </w:pPr>
    </w:p>
    <w:p w14:paraId="37907BC0" w14:textId="152B5922" w:rsidR="004D5A92" w:rsidRDefault="004D5A92" w:rsidP="005919C2">
      <w:pPr>
        <w:pStyle w:val="ListParagraph"/>
        <w:rPr>
          <w:rFonts w:cstheme="minorHAnsi"/>
        </w:rPr>
      </w:pPr>
      <w:r w:rsidRPr="001A143C">
        <w:rPr>
          <w:rFonts w:cstheme="minorHAnsi"/>
          <w:highlight w:val="yellow"/>
        </w:rPr>
        <w:t xml:space="preserve">Clarified </w:t>
      </w:r>
      <w:r w:rsidR="00D517CE" w:rsidRPr="001A143C">
        <w:rPr>
          <w:rFonts w:cstheme="minorHAnsi"/>
          <w:highlight w:val="yellow"/>
        </w:rPr>
        <w:t xml:space="preserve">this point </w:t>
      </w:r>
      <w:r w:rsidRPr="001A143C">
        <w:rPr>
          <w:rFonts w:cstheme="minorHAnsi"/>
          <w:highlight w:val="yellow"/>
        </w:rPr>
        <w:t xml:space="preserve">in </w:t>
      </w:r>
      <w:r w:rsidR="00D517CE" w:rsidRPr="001A143C">
        <w:rPr>
          <w:rFonts w:cstheme="minorHAnsi"/>
          <w:highlight w:val="yellow"/>
        </w:rPr>
        <w:t xml:space="preserve">the </w:t>
      </w:r>
      <w:r w:rsidRPr="001A143C">
        <w:rPr>
          <w:rFonts w:cstheme="minorHAnsi"/>
          <w:highlight w:val="yellow"/>
        </w:rPr>
        <w:t>text</w:t>
      </w:r>
      <w:r>
        <w:rPr>
          <w:rFonts w:cstheme="minorHAnsi"/>
        </w:rPr>
        <w:t xml:space="preserve"> </w:t>
      </w:r>
    </w:p>
    <w:p w14:paraId="1A6B1E62" w14:textId="77777777" w:rsidR="005919C2" w:rsidRDefault="005919C2" w:rsidP="005919C2">
      <w:pPr>
        <w:pStyle w:val="ListParagraph"/>
        <w:rPr>
          <w:rFonts w:cstheme="minorHAnsi"/>
        </w:rPr>
      </w:pPr>
    </w:p>
    <w:p w14:paraId="5E1EB668" w14:textId="1B2D9ACC" w:rsidR="001D5EEB" w:rsidRDefault="001D5EEB" w:rsidP="001D5EEB">
      <w:pPr>
        <w:pStyle w:val="ListParagraph"/>
        <w:numPr>
          <w:ilvl w:val="0"/>
          <w:numId w:val="1"/>
        </w:numPr>
        <w:rPr>
          <w:rFonts w:cstheme="minorHAnsi"/>
        </w:rPr>
      </w:pPr>
      <w:r w:rsidRPr="001D5EEB">
        <w:rPr>
          <w:rFonts w:cstheme="minorHAnsi"/>
        </w:rPr>
        <w:lastRenderedPageBreak/>
        <w:t>'Each of the three sets of adult legs contain ~50 MNs'. The leg do not contain MNs , they contain the axons. Maybe this sentence is a bit more correct: Each of the three sets of adult legs contain are innervated by ~50 MNs'</w:t>
      </w:r>
    </w:p>
    <w:p w14:paraId="3F983D6E" w14:textId="4E797D13" w:rsidR="006C4200" w:rsidRDefault="006C4200" w:rsidP="006C4200">
      <w:pPr>
        <w:pStyle w:val="ListParagraph"/>
        <w:rPr>
          <w:rFonts w:cstheme="minorHAnsi"/>
        </w:rPr>
      </w:pPr>
    </w:p>
    <w:p w14:paraId="25C0331F" w14:textId="38DD0C6D" w:rsidR="006C4200" w:rsidRDefault="006C4200" w:rsidP="006C4200">
      <w:pPr>
        <w:pStyle w:val="ListParagraph"/>
        <w:rPr>
          <w:rFonts w:cstheme="minorHAnsi"/>
        </w:rPr>
      </w:pPr>
      <w:r w:rsidRPr="001A143C">
        <w:rPr>
          <w:rFonts w:cstheme="minorHAnsi"/>
          <w:highlight w:val="yellow"/>
        </w:rPr>
        <w:t>Done</w:t>
      </w:r>
    </w:p>
    <w:p w14:paraId="133279D5" w14:textId="77777777" w:rsidR="00A50D1D" w:rsidRPr="001D5EEB" w:rsidRDefault="00A50D1D" w:rsidP="006C4200">
      <w:pPr>
        <w:pStyle w:val="ListParagraph"/>
        <w:rPr>
          <w:rFonts w:cstheme="minorHAnsi"/>
        </w:rPr>
      </w:pPr>
    </w:p>
    <w:p w14:paraId="37628382" w14:textId="77777777" w:rsidR="00A50D1D" w:rsidRDefault="00550B75" w:rsidP="00550B75">
      <w:pPr>
        <w:pStyle w:val="ListParagraph"/>
        <w:numPr>
          <w:ilvl w:val="0"/>
          <w:numId w:val="1"/>
        </w:numPr>
        <w:rPr>
          <w:rFonts w:cstheme="minorHAnsi"/>
        </w:rPr>
      </w:pPr>
      <w:r w:rsidRPr="00550B75">
        <w:rPr>
          <w:rFonts w:cstheme="minorHAnsi"/>
        </w:rPr>
        <w:t>Were electrophysiology studies conducted and results were confirmed? Replications of the experiments needs to be specified.</w:t>
      </w:r>
    </w:p>
    <w:p w14:paraId="330C816C" w14:textId="77777777" w:rsidR="00A50D1D" w:rsidRDefault="00A50D1D" w:rsidP="00A50D1D">
      <w:pPr>
        <w:pStyle w:val="ListParagraph"/>
        <w:rPr>
          <w:rFonts w:cstheme="minorHAnsi"/>
        </w:rPr>
      </w:pPr>
    </w:p>
    <w:p w14:paraId="14DFDC51" w14:textId="77777777" w:rsidR="008D66BE" w:rsidRDefault="000E179C" w:rsidP="008D66BE">
      <w:pPr>
        <w:pStyle w:val="ListParagraph"/>
        <w:rPr>
          <w:rFonts w:cstheme="minorHAnsi"/>
        </w:rPr>
      </w:pPr>
      <w:r w:rsidRPr="001A143C">
        <w:rPr>
          <w:rFonts w:cstheme="minorHAnsi"/>
          <w:highlight w:val="yellow"/>
        </w:rPr>
        <w:t xml:space="preserve">We believe electrophysiological studies would be a powerful compliment to these </w:t>
      </w:r>
      <w:r w:rsidR="001048F1" w:rsidRPr="001A143C">
        <w:rPr>
          <w:rFonts w:cstheme="minorHAnsi"/>
          <w:highlight w:val="yellow"/>
        </w:rPr>
        <w:t>methods but have not been conducted yet.</w:t>
      </w:r>
      <w:r>
        <w:rPr>
          <w:rFonts w:cstheme="minorHAnsi"/>
        </w:rPr>
        <w:t xml:space="preserve"> </w:t>
      </w:r>
    </w:p>
    <w:p w14:paraId="70820594" w14:textId="77777777" w:rsidR="008D66BE" w:rsidRDefault="008D66BE" w:rsidP="008D66BE">
      <w:pPr>
        <w:pStyle w:val="ListParagraph"/>
        <w:rPr>
          <w:rFonts w:cstheme="minorHAnsi"/>
        </w:rPr>
      </w:pPr>
    </w:p>
    <w:p w14:paraId="7A5B1385" w14:textId="3304BC7D" w:rsidR="00550B75" w:rsidRDefault="00BC7A09" w:rsidP="008D66BE">
      <w:pPr>
        <w:pStyle w:val="ListParagraph"/>
        <w:numPr>
          <w:ilvl w:val="0"/>
          <w:numId w:val="1"/>
        </w:numPr>
        <w:rPr>
          <w:rFonts w:cstheme="minorHAnsi"/>
        </w:rPr>
      </w:pPr>
      <w:r w:rsidRPr="008D66BE">
        <w:rPr>
          <w:rFonts w:cstheme="minorHAnsi"/>
        </w:rPr>
        <w:t xml:space="preserve">Please provide full form of acronyms (such as TILM, HRP, GFP, </w:t>
      </w:r>
      <w:r>
        <w:t>NMJ, MNDs</w:t>
      </w:r>
      <w:r w:rsidRPr="008D66BE">
        <w:rPr>
          <w:rFonts w:cstheme="minorHAnsi"/>
        </w:rPr>
        <w:t xml:space="preserve"> etc) the first time they are mentioned in the manuscript. It help readers understand the subject better.</w:t>
      </w:r>
    </w:p>
    <w:p w14:paraId="57BFDD0D" w14:textId="3E636B7B" w:rsidR="008D66BE" w:rsidRDefault="008D66BE" w:rsidP="008D66BE">
      <w:pPr>
        <w:pStyle w:val="ListParagraph"/>
        <w:rPr>
          <w:rFonts w:cstheme="minorHAnsi"/>
        </w:rPr>
      </w:pPr>
    </w:p>
    <w:p w14:paraId="071F2BA6" w14:textId="474653EA" w:rsidR="008D66BE" w:rsidRPr="0007169D" w:rsidRDefault="008D66BE" w:rsidP="008D66BE">
      <w:pPr>
        <w:pStyle w:val="ListParagraph"/>
        <w:rPr>
          <w:rFonts w:cstheme="minorHAnsi"/>
        </w:rPr>
      </w:pPr>
      <w:r w:rsidRPr="001A143C">
        <w:rPr>
          <w:rFonts w:cstheme="minorHAnsi"/>
          <w:highlight w:val="yellow"/>
        </w:rPr>
        <w:t>Done</w:t>
      </w:r>
    </w:p>
    <w:p w14:paraId="700E0CD3" w14:textId="77777777" w:rsidR="008D66BE" w:rsidRPr="0007169D" w:rsidRDefault="008D66BE" w:rsidP="008D66BE">
      <w:pPr>
        <w:pStyle w:val="ListParagraph"/>
        <w:rPr>
          <w:rFonts w:cstheme="minorHAnsi"/>
        </w:rPr>
      </w:pPr>
    </w:p>
    <w:p w14:paraId="61B73F1C" w14:textId="660EEC2B" w:rsidR="00BC7A09" w:rsidRPr="0007169D" w:rsidRDefault="00BC7A09" w:rsidP="001D5EEB">
      <w:pPr>
        <w:pStyle w:val="ListParagraph"/>
        <w:numPr>
          <w:ilvl w:val="0"/>
          <w:numId w:val="1"/>
        </w:numPr>
        <w:rPr>
          <w:rFonts w:cstheme="minorHAnsi"/>
        </w:rPr>
      </w:pPr>
      <w:r w:rsidRPr="0007169D">
        <w:rPr>
          <w:rFonts w:cstheme="minorHAnsi"/>
        </w:rPr>
        <w:t>Authors affiliations needs to be indicated properly. Individual contributions of all the authors needs to be specified at the end.</w:t>
      </w:r>
    </w:p>
    <w:p w14:paraId="65870EA7" w14:textId="33659C44" w:rsidR="008D66BE" w:rsidRPr="0007169D" w:rsidRDefault="008D66BE" w:rsidP="00840DA2">
      <w:pPr>
        <w:pStyle w:val="ListParagraph"/>
        <w:rPr>
          <w:rFonts w:cstheme="minorHAnsi"/>
        </w:rPr>
      </w:pPr>
    </w:p>
    <w:p w14:paraId="5C28B198" w14:textId="1921FB83" w:rsidR="00840DA2" w:rsidRPr="0007169D" w:rsidRDefault="00840DA2" w:rsidP="00840DA2">
      <w:pPr>
        <w:pStyle w:val="ListParagraph"/>
        <w:rPr>
          <w:rFonts w:cstheme="minorHAnsi"/>
        </w:rPr>
      </w:pPr>
      <w:r w:rsidRPr="001A143C">
        <w:rPr>
          <w:rFonts w:cstheme="minorHAnsi"/>
          <w:highlight w:val="yellow"/>
        </w:rPr>
        <w:t>It seems JoVE articles do not typically contain this section.  However, I have added it to the revised manuscript.</w:t>
      </w:r>
      <w:r w:rsidRPr="0007169D">
        <w:rPr>
          <w:rFonts w:cstheme="minorHAnsi"/>
        </w:rPr>
        <w:t xml:space="preserve">  </w:t>
      </w:r>
    </w:p>
    <w:p w14:paraId="47BA9440" w14:textId="77777777" w:rsidR="00840DA2" w:rsidRPr="0007169D" w:rsidRDefault="00840DA2" w:rsidP="00840DA2">
      <w:pPr>
        <w:pStyle w:val="ListParagraph"/>
        <w:rPr>
          <w:rFonts w:cstheme="minorHAnsi"/>
        </w:rPr>
      </w:pPr>
    </w:p>
    <w:p w14:paraId="43DF239B" w14:textId="5B78E6FC" w:rsidR="00840DA2" w:rsidRPr="0007169D" w:rsidRDefault="00A72031" w:rsidP="00840DA2">
      <w:pPr>
        <w:pStyle w:val="ListParagraph"/>
        <w:numPr>
          <w:ilvl w:val="0"/>
          <w:numId w:val="1"/>
        </w:numPr>
        <w:rPr>
          <w:rFonts w:cstheme="minorHAnsi"/>
        </w:rPr>
      </w:pPr>
      <w:r w:rsidRPr="0007169D">
        <w:rPr>
          <w:rFonts w:cstheme="minorHAnsi"/>
        </w:rPr>
        <w:t>JoVE cannot publish manuscripts containing commercial language. Please remove all commercial language from your manuscript and use generic terms instead. All commercial products should be sufficiently referenced in the Table of Materials and Reagents. For example: Sylgard, parafilm, etc.</w:t>
      </w:r>
    </w:p>
    <w:p w14:paraId="205BBDD7" w14:textId="0479CBB6" w:rsidR="00840DA2" w:rsidRPr="0007169D" w:rsidRDefault="00840DA2" w:rsidP="00840DA2">
      <w:pPr>
        <w:ind w:left="720"/>
        <w:rPr>
          <w:rFonts w:cstheme="minorHAnsi"/>
        </w:rPr>
      </w:pPr>
      <w:r w:rsidRPr="00391E09">
        <w:rPr>
          <w:rFonts w:cstheme="minorHAnsi"/>
          <w:highlight w:val="yellow"/>
        </w:rPr>
        <w:t xml:space="preserve">Done.  </w:t>
      </w:r>
      <w:r w:rsidR="001705C6" w:rsidRPr="00391E09">
        <w:rPr>
          <w:rFonts w:cstheme="minorHAnsi"/>
          <w:highlight w:val="yellow"/>
        </w:rPr>
        <w:t xml:space="preserve">We only use the trademarked name in the </w:t>
      </w:r>
      <w:r w:rsidR="000D2B65" w:rsidRPr="00391E09">
        <w:rPr>
          <w:rFonts w:cstheme="minorHAnsi"/>
          <w:highlight w:val="yellow"/>
        </w:rPr>
        <w:t>comment section of the Table of Materials and Reagents, similar to that in other JoVE articles we</w:t>
      </w:r>
      <w:r w:rsidR="00E4476A" w:rsidRPr="00391E09">
        <w:rPr>
          <w:rFonts w:cstheme="minorHAnsi"/>
          <w:highlight w:val="yellow"/>
        </w:rPr>
        <w:t xml:space="preserve"> have seen.</w:t>
      </w:r>
    </w:p>
    <w:p w14:paraId="2999127D" w14:textId="77777777" w:rsidR="00D031E2" w:rsidRDefault="00D031E2" w:rsidP="00A72031">
      <w:pPr>
        <w:rPr>
          <w:rFonts w:cstheme="minorHAnsi"/>
        </w:rPr>
      </w:pPr>
    </w:p>
    <w:p w14:paraId="06195CD4" w14:textId="1B816634" w:rsidR="00A72031" w:rsidRPr="00522E71" w:rsidRDefault="00A72031" w:rsidP="00A72031">
      <w:pPr>
        <w:rPr>
          <w:rFonts w:cstheme="minorHAnsi"/>
        </w:rPr>
      </w:pPr>
      <w:r w:rsidRPr="00522E71">
        <w:rPr>
          <w:rFonts w:cstheme="minorHAnsi"/>
        </w:rPr>
        <w:t>1, line 65: Why only "males"? Are there any reasons for this description?</w:t>
      </w:r>
    </w:p>
    <w:p w14:paraId="4E3AAC0F" w14:textId="7068DAB2" w:rsidR="003D50B9" w:rsidRPr="000F485F" w:rsidRDefault="00A7710B" w:rsidP="00A72031">
      <w:pPr>
        <w:rPr>
          <w:rFonts w:cstheme="minorHAnsi"/>
          <w:highlight w:val="yellow"/>
        </w:rPr>
      </w:pPr>
      <w:r>
        <w:rPr>
          <w:rFonts w:cstheme="minorHAnsi"/>
          <w:highlight w:val="yellow"/>
        </w:rPr>
        <w:t xml:space="preserve">Removed </w:t>
      </w:r>
      <w:r w:rsidR="00522E71">
        <w:rPr>
          <w:rFonts w:cstheme="minorHAnsi"/>
          <w:highlight w:val="yellow"/>
        </w:rPr>
        <w:t xml:space="preserve">wording about </w:t>
      </w:r>
      <w:r>
        <w:rPr>
          <w:rFonts w:cstheme="minorHAnsi"/>
          <w:highlight w:val="yellow"/>
        </w:rPr>
        <w:t>males.  While there is a very slight difference in arboration pattern between males and females</w:t>
      </w:r>
      <w:r w:rsidR="002005CD">
        <w:rPr>
          <w:rFonts w:cstheme="minorHAnsi"/>
          <w:highlight w:val="yellow"/>
        </w:rPr>
        <w:t>, it is</w:t>
      </w:r>
      <w:r w:rsidR="002F6CA4">
        <w:rPr>
          <w:rFonts w:cstheme="minorHAnsi"/>
          <w:highlight w:val="yellow"/>
        </w:rPr>
        <w:t xml:space="preserve"> very small</w:t>
      </w:r>
      <w:r w:rsidR="00EC4370">
        <w:rPr>
          <w:rFonts w:cstheme="minorHAnsi"/>
          <w:highlight w:val="yellow"/>
        </w:rPr>
        <w:t xml:space="preserve">.  </w:t>
      </w:r>
      <w:r w:rsidR="009A2779">
        <w:rPr>
          <w:rFonts w:cstheme="minorHAnsi"/>
          <w:highlight w:val="yellow"/>
        </w:rPr>
        <w:t xml:space="preserve"> </w:t>
      </w:r>
      <w:r w:rsidR="003A3A7E">
        <w:rPr>
          <w:rFonts w:cstheme="minorHAnsi"/>
          <w:highlight w:val="yellow"/>
        </w:rPr>
        <w:t xml:space="preserve"> </w:t>
      </w:r>
    </w:p>
    <w:p w14:paraId="160AF1C2" w14:textId="53951E31" w:rsidR="00A72031" w:rsidRPr="00522E71" w:rsidRDefault="00A72031" w:rsidP="00A72031">
      <w:pPr>
        <w:rPr>
          <w:rFonts w:cstheme="minorHAnsi"/>
        </w:rPr>
      </w:pPr>
      <w:r w:rsidRPr="00522E71">
        <w:rPr>
          <w:rFonts w:cstheme="minorHAnsi"/>
        </w:rPr>
        <w:t>2, line 75: How many legs can be put in a well? One leg in a well, or 10-20 legs in a well?</w:t>
      </w:r>
    </w:p>
    <w:p w14:paraId="1AB42BA6" w14:textId="4C5DC30E" w:rsidR="00EC4370" w:rsidRPr="000F485F" w:rsidRDefault="00EC4370" w:rsidP="00A72031">
      <w:pPr>
        <w:rPr>
          <w:rFonts w:cstheme="minorHAnsi"/>
          <w:highlight w:val="yellow"/>
        </w:rPr>
      </w:pPr>
      <w:r>
        <w:rPr>
          <w:rFonts w:cstheme="minorHAnsi"/>
          <w:highlight w:val="yellow"/>
        </w:rPr>
        <w:t xml:space="preserve">We have used 20 legs at most per well.  </w:t>
      </w:r>
      <w:r w:rsidR="00D0261E">
        <w:rPr>
          <w:rFonts w:cstheme="minorHAnsi"/>
          <w:highlight w:val="yellow"/>
        </w:rPr>
        <w:t xml:space="preserve">We have clarified this point in the document.  </w:t>
      </w:r>
    </w:p>
    <w:p w14:paraId="3CE9508E" w14:textId="4410DED4" w:rsidR="00A72031" w:rsidRPr="00522E71" w:rsidRDefault="00A72031" w:rsidP="00A72031">
      <w:pPr>
        <w:rPr>
          <w:rFonts w:cstheme="minorHAnsi"/>
        </w:rPr>
      </w:pPr>
      <w:r w:rsidRPr="00522E71">
        <w:rPr>
          <w:rFonts w:cstheme="minorHAnsi"/>
        </w:rPr>
        <w:t xml:space="preserve">3, lines 85-92: This dissection procedure should be carefully described. </w:t>
      </w:r>
    </w:p>
    <w:p w14:paraId="564156B0" w14:textId="1A12F41C" w:rsidR="00D0261E" w:rsidRPr="000F485F" w:rsidRDefault="00D0261E" w:rsidP="00A72031">
      <w:pPr>
        <w:rPr>
          <w:rFonts w:cstheme="minorHAnsi"/>
          <w:highlight w:val="yellow"/>
        </w:rPr>
      </w:pPr>
      <w:r>
        <w:rPr>
          <w:rFonts w:cstheme="minorHAnsi"/>
          <w:highlight w:val="yellow"/>
        </w:rPr>
        <w:t xml:space="preserve">We </w:t>
      </w:r>
      <w:r w:rsidR="00360854">
        <w:rPr>
          <w:rFonts w:cstheme="minorHAnsi"/>
          <w:highlight w:val="yellow"/>
        </w:rPr>
        <w:t>have clarified this as best as possible in written form</w:t>
      </w:r>
      <w:r w:rsidR="004A534B">
        <w:rPr>
          <w:rFonts w:cstheme="minorHAnsi"/>
          <w:highlight w:val="yellow"/>
        </w:rPr>
        <w:t xml:space="preserve"> </w:t>
      </w:r>
      <w:r w:rsidR="007A131D">
        <w:rPr>
          <w:rFonts w:cstheme="minorHAnsi"/>
          <w:highlight w:val="yellow"/>
        </w:rPr>
        <w:t xml:space="preserve">and hope the </w:t>
      </w:r>
      <w:r w:rsidR="00872883">
        <w:rPr>
          <w:rFonts w:cstheme="minorHAnsi"/>
          <w:highlight w:val="yellow"/>
        </w:rPr>
        <w:t xml:space="preserve">video demonstration adds to the understanding of the dissection method.  Furthermore, we have added Figure </w:t>
      </w:r>
      <w:r w:rsidR="00C907E3">
        <w:rPr>
          <w:rFonts w:cstheme="minorHAnsi"/>
          <w:highlight w:val="yellow"/>
        </w:rPr>
        <w:t xml:space="preserve">3 which describes leg anatomy and orientation.  </w:t>
      </w:r>
    </w:p>
    <w:p w14:paraId="68ADAB51" w14:textId="77777777" w:rsidR="00085F67" w:rsidRDefault="00A72031" w:rsidP="00085F67">
      <w:pPr>
        <w:rPr>
          <w:rFonts w:cstheme="minorHAnsi"/>
          <w:highlight w:val="yellow"/>
        </w:rPr>
      </w:pPr>
      <w:r w:rsidRPr="00E85083">
        <w:rPr>
          <w:rFonts w:cstheme="minorHAnsi"/>
        </w:rPr>
        <w:lastRenderedPageBreak/>
        <w:t>5, lines 102-103: What do the authors intend to say? Should the microcentrifuge tubes not be used? Describe what you want to say clearly.</w:t>
      </w:r>
      <w:r w:rsidR="00085F67" w:rsidRPr="00085F67">
        <w:rPr>
          <w:rFonts w:cstheme="minorHAnsi"/>
          <w:highlight w:val="yellow"/>
        </w:rPr>
        <w:t xml:space="preserve"> </w:t>
      </w:r>
    </w:p>
    <w:p w14:paraId="73FF2EDC" w14:textId="58790100" w:rsidR="006614BC" w:rsidRDefault="00085F67" w:rsidP="00A72031">
      <w:pPr>
        <w:rPr>
          <w:rFonts w:cstheme="minorHAnsi"/>
          <w:highlight w:val="yellow"/>
        </w:rPr>
      </w:pPr>
      <w:r w:rsidRPr="00E85083">
        <w:rPr>
          <w:rFonts w:cstheme="minorHAnsi"/>
          <w:highlight w:val="yellow"/>
        </w:rPr>
        <w:t xml:space="preserve">The purpose of adding this note was to clarify why we use 24 well plates rather than commonly used 1.5 mL or 2 mL tubes.  </w:t>
      </w:r>
      <w:r w:rsidR="006614BC">
        <w:rPr>
          <w:rFonts w:cstheme="minorHAnsi"/>
          <w:highlight w:val="yellow"/>
        </w:rPr>
        <w:t>We have modified this statement as follows:</w:t>
      </w:r>
    </w:p>
    <w:p w14:paraId="59B3E15F" w14:textId="0D497E71" w:rsidR="006614BC" w:rsidRPr="00E85083" w:rsidRDefault="003B30A8" w:rsidP="00A72031">
      <w:pPr>
        <w:rPr>
          <w:rFonts w:cstheme="minorHAnsi"/>
          <w:highlight w:val="yellow"/>
        </w:rPr>
      </w:pPr>
      <w:r w:rsidRPr="00E85083">
        <w:rPr>
          <w:rFonts w:cstheme="minorHAnsi"/>
          <w:highlight w:val="yellow"/>
        </w:rPr>
        <w:t xml:space="preserve">Note:  24 well plates are used for immunocytochemistry rather than 1.5 mL or 2 mL microcentrifuge because previous attempts to use microcentrifuge tubes resulted in broken legs and damaged tissue.  </w:t>
      </w:r>
    </w:p>
    <w:p w14:paraId="46561C57" w14:textId="1FFD203D" w:rsidR="00A72031" w:rsidRPr="00E85083" w:rsidRDefault="00A72031" w:rsidP="00A72031">
      <w:pPr>
        <w:rPr>
          <w:rFonts w:cstheme="minorHAnsi"/>
        </w:rPr>
      </w:pPr>
      <w:r w:rsidRPr="00E85083">
        <w:rPr>
          <w:rFonts w:cstheme="minorHAnsi"/>
        </w:rPr>
        <w:t>6, Figure 3: NMJ on TILM seems to be useful. Label which is TILM in Figure 3 and describe how to find the TILM. In addition, are there any other adult NMJs useful for the analysis of disease-related mutation?</w:t>
      </w:r>
    </w:p>
    <w:p w14:paraId="4CCA832D" w14:textId="71EEC9CE" w:rsidR="00876493" w:rsidRPr="000F485F" w:rsidRDefault="00876493" w:rsidP="00A72031">
      <w:pPr>
        <w:rPr>
          <w:rFonts w:cstheme="minorHAnsi"/>
          <w:highlight w:val="yellow"/>
        </w:rPr>
      </w:pPr>
      <w:r>
        <w:rPr>
          <w:rFonts w:cstheme="minorHAnsi"/>
          <w:highlight w:val="yellow"/>
        </w:rPr>
        <w:t>We have added an additional figure describing leg anatomy</w:t>
      </w:r>
      <w:r w:rsidR="00286DD9">
        <w:rPr>
          <w:rFonts w:cstheme="minorHAnsi"/>
          <w:highlight w:val="yellow"/>
        </w:rPr>
        <w:t xml:space="preserve">.  </w:t>
      </w:r>
      <w:r w:rsidR="00152CC7">
        <w:rPr>
          <w:rFonts w:cstheme="minorHAnsi"/>
          <w:highlight w:val="yellow"/>
        </w:rPr>
        <w:t>To address the other comment</w:t>
      </w:r>
      <w:r w:rsidR="00873BE5">
        <w:rPr>
          <w:rFonts w:cstheme="minorHAnsi"/>
          <w:highlight w:val="yellow"/>
        </w:rPr>
        <w:t>, w</w:t>
      </w:r>
      <w:r w:rsidR="00CB30B1">
        <w:rPr>
          <w:rFonts w:cstheme="minorHAnsi"/>
          <w:highlight w:val="yellow"/>
        </w:rPr>
        <w:t xml:space="preserve">e believe an important study would be one which compares </w:t>
      </w:r>
      <w:r w:rsidR="00A65FA4">
        <w:rPr>
          <w:rFonts w:cstheme="minorHAnsi"/>
          <w:highlight w:val="yellow"/>
        </w:rPr>
        <w:t xml:space="preserve">changes between MNs </w:t>
      </w:r>
      <w:r w:rsidR="00284061">
        <w:rPr>
          <w:rFonts w:cstheme="minorHAnsi"/>
          <w:highlight w:val="yellow"/>
        </w:rPr>
        <w:t xml:space="preserve">with different morphology </w:t>
      </w:r>
      <w:r w:rsidR="00873BE5">
        <w:rPr>
          <w:rFonts w:cstheme="minorHAnsi"/>
          <w:highlight w:val="yellow"/>
        </w:rPr>
        <w:t>and/</w:t>
      </w:r>
      <w:r w:rsidR="00284061">
        <w:rPr>
          <w:rFonts w:cstheme="minorHAnsi"/>
          <w:highlight w:val="yellow"/>
        </w:rPr>
        <w:t xml:space="preserve">or </w:t>
      </w:r>
      <w:r w:rsidR="00873BE5">
        <w:rPr>
          <w:rFonts w:cstheme="minorHAnsi"/>
          <w:highlight w:val="yellow"/>
        </w:rPr>
        <w:t>physiology</w:t>
      </w:r>
      <w:r w:rsidR="00284061">
        <w:rPr>
          <w:rFonts w:cstheme="minorHAnsi"/>
          <w:highlight w:val="yellow"/>
        </w:rPr>
        <w:t>.</w:t>
      </w:r>
      <w:r w:rsidR="009236E0">
        <w:rPr>
          <w:rFonts w:cstheme="minorHAnsi"/>
          <w:highlight w:val="yellow"/>
        </w:rPr>
        <w:t xml:space="preserve">  However, this study has not been done in the context of a disease model to the best of our knowledge.  </w:t>
      </w:r>
    </w:p>
    <w:p w14:paraId="52F66DE1" w14:textId="765D9EE7" w:rsidR="00A72031" w:rsidRPr="00E85083" w:rsidRDefault="00A72031" w:rsidP="00A72031">
      <w:pPr>
        <w:rPr>
          <w:rFonts w:cstheme="minorHAnsi"/>
        </w:rPr>
      </w:pPr>
      <w:r w:rsidRPr="00E85083">
        <w:rPr>
          <w:rFonts w:cstheme="minorHAnsi"/>
        </w:rPr>
        <w:t>2. In figure 1 step 2, the graphic implies that the flies are not submerged in the methanol, which I believe to be an error.</w:t>
      </w:r>
    </w:p>
    <w:p w14:paraId="00A5F2D1" w14:textId="4C93DFDE" w:rsidR="00AA1360" w:rsidRPr="000F485F" w:rsidRDefault="00AA1360" w:rsidP="00A72031">
      <w:pPr>
        <w:rPr>
          <w:rFonts w:cstheme="minorHAnsi"/>
          <w:highlight w:val="yellow"/>
        </w:rPr>
      </w:pPr>
      <w:r>
        <w:rPr>
          <w:rFonts w:cstheme="minorHAnsi"/>
          <w:highlight w:val="yellow"/>
        </w:rPr>
        <w:t xml:space="preserve">We altered this image to convey </w:t>
      </w:r>
      <w:r w:rsidR="005F79E3">
        <w:rPr>
          <w:rFonts w:cstheme="minorHAnsi"/>
          <w:highlight w:val="yellow"/>
        </w:rPr>
        <w:t xml:space="preserve">complete submersion in methanol. </w:t>
      </w:r>
    </w:p>
    <w:p w14:paraId="52E22568" w14:textId="46E2F9A6" w:rsidR="00A72031" w:rsidRPr="00E85083" w:rsidRDefault="00A72031" w:rsidP="00A72031">
      <w:pPr>
        <w:rPr>
          <w:rFonts w:cstheme="minorHAnsi"/>
        </w:rPr>
      </w:pPr>
      <w:r w:rsidRPr="00E85083">
        <w:rPr>
          <w:rFonts w:cstheme="minorHAnsi"/>
        </w:rPr>
        <w:t>3. For the actual dissection procedure (Steps 2.1-2.2) I think it may be helpful to include a diagram of the femur indicating 1)orientation/direction (e.g. which side is anterior vs. posterior, proximal vs. distal, etc), 2)where to place dissection pins, 3)any relevant landmarks to help orient the reader, and 4)approximate start and end points for the actual dissection. This is likely to be the most technically challenging portion of the entire protocol so a detailed diagram for reference would be extremely useful.</w:t>
      </w:r>
    </w:p>
    <w:p w14:paraId="0C903AC3" w14:textId="3A1F87A8" w:rsidR="00C02291" w:rsidRDefault="00C02291" w:rsidP="00A72031">
      <w:pPr>
        <w:rPr>
          <w:rFonts w:cstheme="minorHAnsi"/>
          <w:highlight w:val="yellow"/>
        </w:rPr>
      </w:pPr>
      <w:r>
        <w:rPr>
          <w:rFonts w:cstheme="minorHAnsi"/>
          <w:highlight w:val="yellow"/>
        </w:rPr>
        <w:t xml:space="preserve">Added figure describing </w:t>
      </w:r>
      <w:r w:rsidR="00CD5F63">
        <w:rPr>
          <w:rFonts w:cstheme="minorHAnsi"/>
          <w:highlight w:val="yellow"/>
        </w:rPr>
        <w:t xml:space="preserve">anatomy and orientation.  </w:t>
      </w:r>
    </w:p>
    <w:p w14:paraId="66A40D86" w14:textId="77777777" w:rsidR="00CD5F63" w:rsidRPr="000F485F" w:rsidRDefault="00CD5F63" w:rsidP="00A72031">
      <w:pPr>
        <w:rPr>
          <w:rFonts w:cstheme="minorHAnsi"/>
          <w:highlight w:val="yellow"/>
        </w:rPr>
      </w:pPr>
    </w:p>
    <w:p w14:paraId="48C1F5D3" w14:textId="3EA7B12F" w:rsidR="00A72031" w:rsidRPr="00D87EC3" w:rsidRDefault="00A72031" w:rsidP="00A72031">
      <w:pPr>
        <w:rPr>
          <w:rFonts w:cstheme="minorHAnsi"/>
        </w:rPr>
      </w:pPr>
      <w:r w:rsidRPr="00D87EC3">
        <w:rPr>
          <w:rFonts w:cstheme="minorHAnsi"/>
        </w:rPr>
        <w:t>4. Regarding the modified forceps in Figure 2/step 2.2 of the protocol, are the tips bent so that they are pointed toward each other (like a claw) or in parallel (to form more of a spade shape)?</w:t>
      </w:r>
    </w:p>
    <w:p w14:paraId="42453A4E" w14:textId="6811511E" w:rsidR="00CD5F63" w:rsidRDefault="00CD5F63" w:rsidP="00A72031">
      <w:pPr>
        <w:rPr>
          <w:rFonts w:cstheme="minorHAnsi"/>
          <w:highlight w:val="yellow"/>
        </w:rPr>
      </w:pPr>
      <w:r>
        <w:rPr>
          <w:rFonts w:cstheme="minorHAnsi"/>
          <w:highlight w:val="yellow"/>
        </w:rPr>
        <w:t>In parallel</w:t>
      </w:r>
      <w:r w:rsidR="005E681D">
        <w:rPr>
          <w:rFonts w:cstheme="minorHAnsi"/>
          <w:highlight w:val="yellow"/>
        </w:rPr>
        <w:t xml:space="preserve">.  We </w:t>
      </w:r>
      <w:r w:rsidR="00DE0AC0">
        <w:rPr>
          <w:rFonts w:cstheme="minorHAnsi"/>
          <w:highlight w:val="yellow"/>
        </w:rPr>
        <w:t xml:space="preserve">have modified the protocol </w:t>
      </w:r>
      <w:r w:rsidR="006C7A0E">
        <w:rPr>
          <w:rFonts w:cstheme="minorHAnsi"/>
          <w:highlight w:val="yellow"/>
        </w:rPr>
        <w:t>wording a</w:t>
      </w:r>
      <w:r w:rsidR="00DE0AC0">
        <w:rPr>
          <w:rFonts w:cstheme="minorHAnsi"/>
          <w:highlight w:val="yellow"/>
        </w:rPr>
        <w:t>s follows:</w:t>
      </w:r>
    </w:p>
    <w:p w14:paraId="52C3C2D1" w14:textId="77777777" w:rsidR="00FA1C77" w:rsidRPr="00FA1C77" w:rsidRDefault="00FA1C77" w:rsidP="00FA1C77">
      <w:pPr>
        <w:rPr>
          <w:rFonts w:cstheme="minorHAnsi"/>
          <w:highlight w:val="yellow"/>
        </w:rPr>
      </w:pPr>
      <w:r w:rsidRPr="00FA1C77">
        <w:rPr>
          <w:rFonts w:cstheme="minorHAnsi"/>
          <w:highlight w:val="yellow"/>
        </w:rPr>
        <w:t xml:space="preserve">2.1.1.  The dissecting forceps are critical for success.  Introduce slight parallel bends in both prongs at the end of #5 super fine forceps to provide a bevel which allows the cuticle to be grabbed superficially rather than be poked which can ruin the tissue (Figure 1F, G).  </w:t>
      </w:r>
    </w:p>
    <w:p w14:paraId="3B15BD11" w14:textId="77777777" w:rsidR="00FA1C77" w:rsidRPr="00FA1C77" w:rsidRDefault="00FA1C77" w:rsidP="00FA1C77">
      <w:pPr>
        <w:rPr>
          <w:rFonts w:cstheme="minorHAnsi"/>
          <w:highlight w:val="yellow"/>
        </w:rPr>
      </w:pPr>
      <w:r w:rsidRPr="00FA1C77">
        <w:rPr>
          <w:rFonts w:cstheme="minorHAnsi"/>
          <w:highlight w:val="yellow"/>
        </w:rPr>
        <w:t>NOTE:  Prongs bent in parallel should still make contact with each other throughout the length of the prong when closed.</w:t>
      </w:r>
    </w:p>
    <w:p w14:paraId="4C9E7523" w14:textId="77777777" w:rsidR="00E85083" w:rsidRDefault="00E85083" w:rsidP="00A72031">
      <w:pPr>
        <w:rPr>
          <w:rFonts w:cstheme="minorHAnsi"/>
        </w:rPr>
      </w:pPr>
    </w:p>
    <w:p w14:paraId="325B5BC6" w14:textId="088E0D3C" w:rsidR="00A72031" w:rsidRDefault="00A72031" w:rsidP="00A72031">
      <w:pPr>
        <w:rPr>
          <w:rFonts w:cstheme="minorHAnsi"/>
        </w:rPr>
      </w:pPr>
      <w:r w:rsidRPr="00D87EC3">
        <w:rPr>
          <w:rFonts w:cstheme="minorHAnsi"/>
        </w:rPr>
        <w:t>6. For mounting, in Step 3.4 the authors mention using cover slips with clay spacers. Are these commercially available or home-made? If the latter, a brief description of how to make and use them (or a reference) would be helpful. It would also be useful to know the approximate thickness of this spacer, should the reader wish to use other commercially available options.</w:t>
      </w:r>
    </w:p>
    <w:p w14:paraId="6D70233B" w14:textId="6BF06919" w:rsidR="00D93B24" w:rsidRPr="00D87EC3" w:rsidRDefault="00D93B24" w:rsidP="00A72031">
      <w:pPr>
        <w:rPr>
          <w:rFonts w:cstheme="minorHAnsi"/>
          <w:highlight w:val="yellow"/>
        </w:rPr>
      </w:pPr>
      <w:r w:rsidRPr="00D87EC3">
        <w:rPr>
          <w:rFonts w:cstheme="minorHAnsi"/>
          <w:highlight w:val="yellow"/>
        </w:rPr>
        <w:lastRenderedPageBreak/>
        <w:t>Clarified this point in the protocol.  The step now reads:</w:t>
      </w:r>
    </w:p>
    <w:p w14:paraId="7DCC38EC" w14:textId="77777777" w:rsidR="00D93B24" w:rsidRDefault="00D93B24" w:rsidP="00D93B24">
      <w:pPr>
        <w:spacing w:before="240" w:after="240"/>
      </w:pPr>
      <w:r w:rsidRPr="00D87EC3">
        <w:rPr>
          <w:highlight w:val="yellow"/>
        </w:rPr>
        <w:t>3.2.  Add clay spacers to a 22x22 mm</w:t>
      </w:r>
      <w:r w:rsidRPr="00D87EC3">
        <w:rPr>
          <w:highlight w:val="yellow"/>
          <w:vertAlign w:val="superscript"/>
        </w:rPr>
        <w:t>2</w:t>
      </w:r>
      <w:r w:rsidRPr="00D87EC3">
        <w:rPr>
          <w:highlight w:val="yellow"/>
        </w:rPr>
        <w:t xml:space="preserve"> coverslip (#1.5 thickness) by scraping the coverslip corners across a small ball of modeling clay.  Each corner should have a small amount of clay 1-2 mm thick (Figure 1K).</w:t>
      </w:r>
      <w:r>
        <w:t xml:space="preserve">  </w:t>
      </w:r>
    </w:p>
    <w:p w14:paraId="00FCD035" w14:textId="77777777" w:rsidR="00D93B24" w:rsidRPr="00A72031" w:rsidRDefault="00D93B24" w:rsidP="00A72031">
      <w:pPr>
        <w:rPr>
          <w:rFonts w:cstheme="minorHAnsi"/>
        </w:rPr>
      </w:pPr>
    </w:p>
    <w:p w14:paraId="75DC8016" w14:textId="1EB0B45E" w:rsidR="00A72031" w:rsidRDefault="00A72031" w:rsidP="00A72031">
      <w:pPr>
        <w:rPr>
          <w:rFonts w:cstheme="minorHAnsi"/>
        </w:rPr>
      </w:pPr>
      <w:r w:rsidRPr="00A72031">
        <w:rPr>
          <w:rFonts w:cstheme="minorHAnsi"/>
        </w:rPr>
        <w:t>7. A table of commonly used antibodies (including at the very least the ones used in the representative results section) including appropriate dilutions and the structures they mark should be included.</w:t>
      </w:r>
    </w:p>
    <w:p w14:paraId="3E0B211B" w14:textId="76009E59" w:rsidR="00870E9B" w:rsidRDefault="00870E9B" w:rsidP="00A72031">
      <w:pPr>
        <w:rPr>
          <w:rFonts w:cstheme="minorHAnsi"/>
        </w:rPr>
      </w:pPr>
      <w:r w:rsidRPr="00D87EC3">
        <w:rPr>
          <w:rFonts w:cstheme="minorHAnsi"/>
          <w:highlight w:val="yellow"/>
        </w:rPr>
        <w:t>Added as Table 2</w:t>
      </w:r>
    </w:p>
    <w:p w14:paraId="10C7A5FC" w14:textId="77777777" w:rsidR="00E85083" w:rsidRPr="00A72031" w:rsidRDefault="00E85083" w:rsidP="00A72031">
      <w:pPr>
        <w:rPr>
          <w:rFonts w:cstheme="minorHAnsi"/>
        </w:rPr>
      </w:pPr>
    </w:p>
    <w:p w14:paraId="2CF7CF44" w14:textId="4F88B7D8" w:rsidR="00A72031" w:rsidRDefault="00A72031" w:rsidP="00A72031">
      <w:pPr>
        <w:rPr>
          <w:rFonts w:cstheme="minorHAnsi"/>
        </w:rPr>
      </w:pPr>
      <w:r w:rsidRPr="00D87EC3">
        <w:rPr>
          <w:rFonts w:cstheme="minorHAnsi"/>
        </w:rPr>
        <w:t>8. The title references "an identified motor neuron" but the text does not indicate the specific neuron to which this refers. A diagram of the stereotyped motor neuron architecture in the dissection region, with the specific neuron(s) analyzed in the representative results would be helpful here.</w:t>
      </w:r>
    </w:p>
    <w:p w14:paraId="4B01B22F" w14:textId="5605C5AF" w:rsidR="00E4476A" w:rsidRDefault="00E4476A" w:rsidP="00A72031">
      <w:pPr>
        <w:rPr>
          <w:rFonts w:cstheme="minorHAnsi"/>
        </w:rPr>
      </w:pPr>
      <w:r w:rsidRPr="00B17954">
        <w:rPr>
          <w:rFonts w:cstheme="minorHAnsi"/>
          <w:highlight w:val="yellow"/>
        </w:rPr>
        <w:t xml:space="preserve">Added this </w:t>
      </w:r>
      <w:r w:rsidR="00EE7074" w:rsidRPr="00B17954">
        <w:rPr>
          <w:rFonts w:cstheme="minorHAnsi"/>
          <w:highlight w:val="yellow"/>
        </w:rPr>
        <w:t>information in Figure 3.</w:t>
      </w:r>
      <w:r w:rsidR="00EE7074">
        <w:rPr>
          <w:rFonts w:cstheme="minorHAnsi"/>
        </w:rPr>
        <w:t xml:space="preserve">  </w:t>
      </w:r>
    </w:p>
    <w:p w14:paraId="367DB7E5" w14:textId="77777777" w:rsidR="00DD1BDA" w:rsidRPr="00A72031" w:rsidRDefault="00DD1BDA" w:rsidP="00A72031">
      <w:pPr>
        <w:rPr>
          <w:rFonts w:cstheme="minorHAnsi"/>
        </w:rPr>
      </w:pPr>
    </w:p>
    <w:p w14:paraId="6E180D8A" w14:textId="4EAAA17F" w:rsidR="00BC461C" w:rsidRPr="00DD1BDA" w:rsidRDefault="00BE3084" w:rsidP="00BC461C">
      <w:r w:rsidRPr="00DD1BDA">
        <w:t xml:space="preserve">9.  </w:t>
      </w:r>
      <w:r w:rsidR="00DD1BDA" w:rsidRPr="00DD1BDA">
        <w:t>Other changes made</w:t>
      </w:r>
    </w:p>
    <w:p w14:paraId="3FD574F0" w14:textId="5EC73451" w:rsidR="003D3B7E" w:rsidRPr="00DD1BDA" w:rsidRDefault="003D3B7E" w:rsidP="003D3B7E">
      <w:pPr>
        <w:pStyle w:val="ListParagraph"/>
        <w:numPr>
          <w:ilvl w:val="0"/>
          <w:numId w:val="5"/>
        </w:numPr>
        <w:rPr>
          <w:rFonts w:cstheme="minorHAnsi"/>
          <w:highlight w:val="yellow"/>
        </w:rPr>
      </w:pPr>
      <w:r w:rsidRPr="00DD1BDA">
        <w:rPr>
          <w:rFonts w:cstheme="minorHAnsi"/>
          <w:highlight w:val="yellow"/>
        </w:rPr>
        <w:t>Checked for grammar and spelling</w:t>
      </w:r>
    </w:p>
    <w:p w14:paraId="1B2EE47D" w14:textId="77B6476B" w:rsidR="003D7356" w:rsidRPr="00DD1BDA" w:rsidRDefault="003D7356" w:rsidP="003D3B7E">
      <w:pPr>
        <w:pStyle w:val="ListParagraph"/>
        <w:numPr>
          <w:ilvl w:val="0"/>
          <w:numId w:val="5"/>
        </w:numPr>
        <w:rPr>
          <w:rFonts w:cstheme="minorHAnsi"/>
          <w:highlight w:val="yellow"/>
        </w:rPr>
      </w:pPr>
      <w:r w:rsidRPr="00DD1BDA">
        <w:rPr>
          <w:rFonts w:cstheme="minorHAnsi"/>
          <w:highlight w:val="yellow"/>
        </w:rPr>
        <w:t>Italicized Drosophila throughout</w:t>
      </w:r>
    </w:p>
    <w:p w14:paraId="26DEC0E5" w14:textId="317B9F61" w:rsidR="003D7356" w:rsidRPr="00DD1BDA" w:rsidRDefault="003D7356" w:rsidP="003D3B7E">
      <w:pPr>
        <w:pStyle w:val="ListParagraph"/>
        <w:numPr>
          <w:ilvl w:val="0"/>
          <w:numId w:val="5"/>
        </w:numPr>
        <w:rPr>
          <w:rFonts w:cstheme="minorHAnsi"/>
          <w:highlight w:val="yellow"/>
        </w:rPr>
      </w:pPr>
      <w:r w:rsidRPr="00DD1BDA">
        <w:rPr>
          <w:rFonts w:cstheme="minorHAnsi"/>
          <w:highlight w:val="yellow"/>
        </w:rPr>
        <w:t xml:space="preserve">Reworked </w:t>
      </w:r>
      <w:r w:rsidR="002415AF" w:rsidRPr="00DD1BDA">
        <w:rPr>
          <w:rFonts w:cstheme="minorHAnsi"/>
          <w:highlight w:val="yellow"/>
        </w:rPr>
        <w:t>Figure 1 with additional details and to better match the protocol.</w:t>
      </w:r>
    </w:p>
    <w:p w14:paraId="6E9E1AFC" w14:textId="2431A8A5" w:rsidR="002415AF" w:rsidRPr="00DD1BDA" w:rsidRDefault="002415AF" w:rsidP="003D3B7E">
      <w:pPr>
        <w:pStyle w:val="ListParagraph"/>
        <w:numPr>
          <w:ilvl w:val="0"/>
          <w:numId w:val="5"/>
        </w:numPr>
        <w:rPr>
          <w:rFonts w:cstheme="minorHAnsi"/>
          <w:highlight w:val="yellow"/>
        </w:rPr>
      </w:pPr>
      <w:r w:rsidRPr="00DD1BDA">
        <w:rPr>
          <w:rFonts w:cstheme="minorHAnsi"/>
          <w:highlight w:val="yellow"/>
        </w:rPr>
        <w:t>Added details to most figure captions</w:t>
      </w:r>
    </w:p>
    <w:p w14:paraId="79EF6E22" w14:textId="40ADA663" w:rsidR="00EA4D04" w:rsidRDefault="00EA4D04" w:rsidP="00DD1BDA">
      <w:pPr>
        <w:pStyle w:val="ListParagraph"/>
        <w:numPr>
          <w:ilvl w:val="0"/>
          <w:numId w:val="5"/>
        </w:numPr>
        <w:rPr>
          <w:rFonts w:cstheme="minorHAnsi"/>
          <w:highlight w:val="yellow"/>
        </w:rPr>
      </w:pPr>
      <w:r w:rsidRPr="00DD1BDA">
        <w:rPr>
          <w:rFonts w:cstheme="minorHAnsi"/>
          <w:highlight w:val="yellow"/>
        </w:rPr>
        <w:t>Provided keywords</w:t>
      </w:r>
    </w:p>
    <w:p w14:paraId="60D4FFAD" w14:textId="77777777" w:rsidR="00DD1BDA" w:rsidRPr="00DD1BDA" w:rsidRDefault="00DD1BDA" w:rsidP="00DD1BDA">
      <w:pPr>
        <w:pStyle w:val="ListParagraph"/>
        <w:rPr>
          <w:rFonts w:cstheme="minorHAnsi"/>
          <w:highlight w:val="yellow"/>
        </w:rPr>
      </w:pPr>
    </w:p>
    <w:p w14:paraId="701632D4" w14:textId="77777777" w:rsidR="00A72031" w:rsidRPr="001D5EEB" w:rsidRDefault="00A72031" w:rsidP="00A72031">
      <w:pPr>
        <w:rPr>
          <w:b/>
          <w:bCs/>
          <w:sz w:val="28"/>
          <w:szCs w:val="28"/>
        </w:rPr>
      </w:pPr>
      <w:r>
        <w:rPr>
          <w:b/>
          <w:bCs/>
          <w:sz w:val="28"/>
          <w:szCs w:val="28"/>
        </w:rPr>
        <w:t>Video</w:t>
      </w:r>
      <w:r w:rsidRPr="001D5EEB">
        <w:rPr>
          <w:b/>
          <w:bCs/>
          <w:sz w:val="28"/>
          <w:szCs w:val="28"/>
        </w:rPr>
        <w:t xml:space="preserve"> Edits: </w:t>
      </w:r>
    </w:p>
    <w:p w14:paraId="1EA8EDB9" w14:textId="77777777" w:rsidR="00A72031" w:rsidRDefault="00A72031" w:rsidP="00A72031">
      <w:pPr>
        <w:rPr>
          <w:b/>
          <w:bCs/>
        </w:rPr>
      </w:pPr>
      <w:r>
        <w:rPr>
          <w:b/>
          <w:bCs/>
        </w:rPr>
        <w:t>Introduction:</w:t>
      </w:r>
    </w:p>
    <w:p w14:paraId="61D5CD87" w14:textId="6DAE9EBE" w:rsidR="00A72031" w:rsidRDefault="00A72031" w:rsidP="00A72031">
      <w:r>
        <w:t>1. Please increase the homogeneity between the video and the written manuscript. Ideally, all figures in the video would appear in the written manuscript and vice versa. The video and the written manuscript should be reflections of each other.</w:t>
      </w:r>
    </w:p>
    <w:p w14:paraId="5F0CCCA4" w14:textId="31FF6FC7" w:rsidR="00C826CB" w:rsidRDefault="00C826CB" w:rsidP="00A72031">
      <w:r w:rsidRPr="00B17954">
        <w:rPr>
          <w:highlight w:val="yellow"/>
        </w:rPr>
        <w:t>We have reshot and recorded many sections to harmonize the video/audio with the w</w:t>
      </w:r>
      <w:r w:rsidR="002C3541" w:rsidRPr="00B17954">
        <w:rPr>
          <w:highlight w:val="yellow"/>
        </w:rPr>
        <w:t>ritten manuscript</w:t>
      </w:r>
      <w:r w:rsidR="00B17954">
        <w:t xml:space="preserve">.  </w:t>
      </w:r>
      <w:r w:rsidR="00B17954" w:rsidRPr="00D87EC3">
        <w:rPr>
          <w:highlight w:val="yellow"/>
        </w:rPr>
        <w:t xml:space="preserve">Also, all </w:t>
      </w:r>
      <w:r w:rsidR="00D87EC3" w:rsidRPr="00D87EC3">
        <w:rPr>
          <w:highlight w:val="yellow"/>
        </w:rPr>
        <w:t>figures (except the outline, Figure 1) are shown in the video.</w:t>
      </w:r>
    </w:p>
    <w:p w14:paraId="623AA03D" w14:textId="5D93AB16" w:rsidR="00A72031" w:rsidRDefault="00A72031" w:rsidP="00A72031">
      <w:r>
        <w:t>2. Furthermore, please revise the narration to be more homogenous with the written manuscript. Ideally, the narration is a word for word reading of the written protocol.</w:t>
      </w:r>
    </w:p>
    <w:p w14:paraId="051743A3" w14:textId="61B11450" w:rsidR="002C3541" w:rsidRDefault="00D87EC3" w:rsidP="00A72031">
      <w:r w:rsidRPr="00D87EC3">
        <w:rPr>
          <w:highlight w:val="yellow"/>
        </w:rPr>
        <w:t>See above comment</w:t>
      </w:r>
    </w:p>
    <w:p w14:paraId="7E222916" w14:textId="77777777" w:rsidR="00A72031" w:rsidRDefault="00A72031" w:rsidP="00A72031">
      <w:r>
        <w:t>3. Format:</w:t>
      </w:r>
    </w:p>
    <w:p w14:paraId="7F8F2487" w14:textId="05BED80D" w:rsidR="00A72031" w:rsidRDefault="00A72031" w:rsidP="00A72031">
      <w:r w:rsidRPr="002C3541">
        <w:t>• Please consider capitalizing first letter of all important words in Title Card.</w:t>
      </w:r>
    </w:p>
    <w:p w14:paraId="05730F5E" w14:textId="6BEFE845" w:rsidR="00C826CB" w:rsidRDefault="00C826CB" w:rsidP="00A72031">
      <w:r w:rsidRPr="00D87EC3">
        <w:rPr>
          <w:highlight w:val="yellow"/>
        </w:rPr>
        <w:t>Done</w:t>
      </w:r>
    </w:p>
    <w:p w14:paraId="317952D8" w14:textId="54B87253" w:rsidR="00A72031" w:rsidRDefault="00A72031" w:rsidP="00A72031">
      <w:r w:rsidRPr="00C1358E">
        <w:lastRenderedPageBreak/>
        <w:t>• Title Card in the end seems to be missed, please consider adding Title Card in the end of the video.</w:t>
      </w:r>
    </w:p>
    <w:p w14:paraId="4306CFF1" w14:textId="4B0BFDE4" w:rsidR="003C3673" w:rsidRDefault="00770257" w:rsidP="00A72031">
      <w:r w:rsidRPr="00C1358E">
        <w:rPr>
          <w:highlight w:val="yellow"/>
        </w:rPr>
        <w:t xml:space="preserve">We apologize for an oversight and did not add this into the revised video file.  If </w:t>
      </w:r>
      <w:r w:rsidR="001A7EB5" w:rsidRPr="00C1358E">
        <w:rPr>
          <w:highlight w:val="yellow"/>
        </w:rPr>
        <w:t>possible</w:t>
      </w:r>
      <w:r w:rsidRPr="00C1358E">
        <w:rPr>
          <w:highlight w:val="yellow"/>
        </w:rPr>
        <w:t xml:space="preserve">, we would be happy to add </w:t>
      </w:r>
      <w:r w:rsidR="001A7EB5" w:rsidRPr="00C1358E">
        <w:rPr>
          <w:highlight w:val="yellow"/>
        </w:rPr>
        <w:t xml:space="preserve">a closing title card and </w:t>
      </w:r>
      <w:r w:rsidRPr="00C1358E">
        <w:rPr>
          <w:highlight w:val="yellow"/>
        </w:rPr>
        <w:t xml:space="preserve"> </w:t>
      </w:r>
      <w:r w:rsidR="00CF0A08" w:rsidRPr="00C1358E">
        <w:rPr>
          <w:highlight w:val="yellow"/>
        </w:rPr>
        <w:t xml:space="preserve">upload this revision </w:t>
      </w:r>
      <w:r w:rsidR="001A7EB5" w:rsidRPr="00C1358E">
        <w:rPr>
          <w:highlight w:val="yellow"/>
        </w:rPr>
        <w:t>after our submission deadline.</w:t>
      </w:r>
      <w:r w:rsidR="001A7EB5">
        <w:t xml:space="preserve">  </w:t>
      </w:r>
    </w:p>
    <w:p w14:paraId="29B15D09" w14:textId="77777777" w:rsidR="00117B8B" w:rsidRDefault="00117B8B" w:rsidP="00A72031"/>
    <w:p w14:paraId="437CEE3A" w14:textId="41CF9CA0" w:rsidR="003C3673" w:rsidRDefault="00A72031" w:rsidP="00A72031">
      <w:r w:rsidRPr="00C1358E">
        <w:t>• Conclusion Card seems to be missed, please consider adding conclusion card after the Results section.</w:t>
      </w:r>
    </w:p>
    <w:p w14:paraId="0229686B" w14:textId="61839E54" w:rsidR="002E30AC" w:rsidRDefault="002E30AC" w:rsidP="00A72031">
      <w:r w:rsidRPr="001C015F">
        <w:rPr>
          <w:highlight w:val="yellow"/>
        </w:rPr>
        <w:t>Done</w:t>
      </w:r>
    </w:p>
    <w:p w14:paraId="45CD02F6" w14:textId="04E76DC1" w:rsidR="00A72031" w:rsidRDefault="00A72031" w:rsidP="00A72031">
      <w:r>
        <w:t>4. Please ensure that the protocol section titles are same in the text and in the video.</w:t>
      </w:r>
    </w:p>
    <w:p w14:paraId="3D6A4434" w14:textId="0A93A92C" w:rsidR="00874DE8" w:rsidRDefault="00874DE8" w:rsidP="00A72031">
      <w:r w:rsidRPr="001C015F">
        <w:rPr>
          <w:highlight w:val="yellow"/>
        </w:rPr>
        <w:t>Done</w:t>
      </w:r>
    </w:p>
    <w:p w14:paraId="64F77374" w14:textId="77777777" w:rsidR="00A72031" w:rsidRDefault="00A72031" w:rsidP="00A72031">
      <w:r>
        <w:t>5. Video Comments:</w:t>
      </w:r>
    </w:p>
    <w:p w14:paraId="04150C0D" w14:textId="26180173" w:rsidR="00A72031" w:rsidRDefault="00A72031" w:rsidP="00A72031">
      <w:r w:rsidRPr="001C015F">
        <w:t>• All "dip to black or fading" transition can be shorten, as sometimes it starts fading in/out while the narrator is speaking.</w:t>
      </w:r>
    </w:p>
    <w:p w14:paraId="01FC68A8" w14:textId="562E07E9" w:rsidR="00CF0A08" w:rsidRDefault="00CF0A08" w:rsidP="00A72031">
      <w:r w:rsidRPr="001C015F">
        <w:rPr>
          <w:highlight w:val="yellow"/>
        </w:rPr>
        <w:t>Done</w:t>
      </w:r>
    </w:p>
    <w:p w14:paraId="367BF935" w14:textId="14710FD5" w:rsidR="00A72031" w:rsidRDefault="00A72031" w:rsidP="00A72031">
      <w:r w:rsidRPr="001C015F">
        <w:t>• 0:16 Text background can be changed to more darker shade to improve the visiblity of text for the viewers.</w:t>
      </w:r>
    </w:p>
    <w:p w14:paraId="50791CDE" w14:textId="73C85A4D" w:rsidR="00C053D0" w:rsidRDefault="00C053D0" w:rsidP="00A72031">
      <w:r w:rsidRPr="001C015F">
        <w:rPr>
          <w:highlight w:val="yellow"/>
        </w:rPr>
        <w:t>Done</w:t>
      </w:r>
    </w:p>
    <w:p w14:paraId="4D143FB8" w14:textId="77777777" w:rsidR="00A72031" w:rsidRPr="001C015F" w:rsidRDefault="00A72031" w:rsidP="00A72031">
      <w:r w:rsidRPr="001C015F">
        <w:t>• Throughout the video there are some parts which can be removed or trimmed as, leaving in footage that has no accompanying instruction can slow down the pacing and cause 'drag' with the audience. Mentioning some ranges for reference:</w:t>
      </w:r>
    </w:p>
    <w:p w14:paraId="1CDD4B0A" w14:textId="03129981" w:rsidR="00A72031" w:rsidRPr="001C015F" w:rsidRDefault="00A72031" w:rsidP="001C015F">
      <w:pPr>
        <w:pStyle w:val="ListParagraph"/>
        <w:numPr>
          <w:ilvl w:val="0"/>
          <w:numId w:val="4"/>
        </w:numPr>
      </w:pPr>
      <w:r w:rsidRPr="001C015F">
        <w:t xml:space="preserve"> 2:00 - 2:04</w:t>
      </w:r>
    </w:p>
    <w:p w14:paraId="70948643" w14:textId="5C16EF76" w:rsidR="00A72031" w:rsidRPr="001C015F" w:rsidRDefault="00A72031" w:rsidP="001C015F">
      <w:pPr>
        <w:pStyle w:val="ListParagraph"/>
        <w:numPr>
          <w:ilvl w:val="0"/>
          <w:numId w:val="4"/>
        </w:numPr>
      </w:pPr>
      <w:r w:rsidRPr="001C015F">
        <w:t xml:space="preserve"> 2:35 - 2:50</w:t>
      </w:r>
    </w:p>
    <w:p w14:paraId="0CEFAB0F" w14:textId="0881D00D" w:rsidR="00A72031" w:rsidRPr="001C015F" w:rsidRDefault="00A72031" w:rsidP="001C015F">
      <w:pPr>
        <w:pStyle w:val="ListParagraph"/>
        <w:numPr>
          <w:ilvl w:val="0"/>
          <w:numId w:val="4"/>
        </w:numPr>
      </w:pPr>
      <w:r w:rsidRPr="001C015F">
        <w:t xml:space="preserve"> 4:00 - 4:16</w:t>
      </w:r>
    </w:p>
    <w:p w14:paraId="61821585" w14:textId="034F8208" w:rsidR="00A72031" w:rsidRPr="001C015F" w:rsidRDefault="00A72031" w:rsidP="001C015F">
      <w:pPr>
        <w:pStyle w:val="ListParagraph"/>
        <w:numPr>
          <w:ilvl w:val="0"/>
          <w:numId w:val="4"/>
        </w:numPr>
      </w:pPr>
      <w:r w:rsidRPr="001C015F">
        <w:t xml:space="preserve"> 4:26 - 4.31</w:t>
      </w:r>
    </w:p>
    <w:p w14:paraId="56807C90" w14:textId="20FE7346" w:rsidR="00A72031" w:rsidRPr="001C015F" w:rsidRDefault="00A72031" w:rsidP="001C015F">
      <w:pPr>
        <w:pStyle w:val="ListParagraph"/>
        <w:numPr>
          <w:ilvl w:val="0"/>
          <w:numId w:val="4"/>
        </w:numPr>
      </w:pPr>
      <w:r w:rsidRPr="001C015F">
        <w:t xml:space="preserve"> 7:04 - 7:09</w:t>
      </w:r>
    </w:p>
    <w:p w14:paraId="1A3773B6" w14:textId="45651305" w:rsidR="00A72031" w:rsidRDefault="00A72031" w:rsidP="001C015F">
      <w:pPr>
        <w:pStyle w:val="ListParagraph"/>
        <w:numPr>
          <w:ilvl w:val="0"/>
          <w:numId w:val="4"/>
        </w:numPr>
      </w:pPr>
      <w:r w:rsidRPr="001C015F">
        <w:t xml:space="preserve"> 6:58 The transition seems jarring and distracting for viewers, please consider putting cross dissolve/dip to black/fadde transition between the two footages to avoid it.</w:t>
      </w:r>
    </w:p>
    <w:p w14:paraId="10909838" w14:textId="2C70653B" w:rsidR="00C053D0" w:rsidRDefault="00C053D0" w:rsidP="00A72031">
      <w:r w:rsidRPr="001C015F">
        <w:rPr>
          <w:highlight w:val="yellow"/>
        </w:rPr>
        <w:t>Done</w:t>
      </w:r>
    </w:p>
    <w:p w14:paraId="5C5EC6F6" w14:textId="6EE84041" w:rsidR="00A72031" w:rsidRDefault="00A72031" w:rsidP="00A72031">
      <w:r w:rsidRPr="001C015F">
        <w:t>• 8:42 - 11:53 Consider highlighting the parts as narrator speaks about them, it will be more understandable for viewers.</w:t>
      </w:r>
    </w:p>
    <w:p w14:paraId="5EF5E3D0" w14:textId="16C41B6F" w:rsidR="00C053D0" w:rsidRDefault="00C053D0" w:rsidP="00A72031">
      <w:r>
        <w:t xml:space="preserve">Reshot these screens </w:t>
      </w:r>
      <w:r w:rsidR="007D386B">
        <w:t>indicating referenced areas</w:t>
      </w:r>
    </w:p>
    <w:p w14:paraId="3B03ADE6" w14:textId="7C5D3B46" w:rsidR="00A72031" w:rsidRDefault="00A72031" w:rsidP="00A72031">
      <w:r w:rsidRPr="001C015F">
        <w:t>• 9:14 - 9:15 Can be removed as it seems jarring and distracting for viewers.</w:t>
      </w:r>
    </w:p>
    <w:p w14:paraId="5729D82D" w14:textId="3C1A2376" w:rsidR="007D386B" w:rsidRDefault="007D386B" w:rsidP="00A72031">
      <w:r w:rsidRPr="001C015F">
        <w:rPr>
          <w:highlight w:val="yellow"/>
        </w:rPr>
        <w:t>Done</w:t>
      </w:r>
    </w:p>
    <w:p w14:paraId="173324ED" w14:textId="71676C18" w:rsidR="00A72031" w:rsidRDefault="00A72031" w:rsidP="00A72031">
      <w:r>
        <w:t>• 10:37 The picture must be clear enough for the audience to understand the content. Consider replacing this image with a high quality picture.</w:t>
      </w:r>
    </w:p>
    <w:p w14:paraId="3463CFDC" w14:textId="46C586C1" w:rsidR="001A6355" w:rsidRDefault="001A6355" w:rsidP="00A72031">
      <w:r w:rsidRPr="001C015F">
        <w:rPr>
          <w:highlight w:val="yellow"/>
        </w:rPr>
        <w:lastRenderedPageBreak/>
        <w:t>We believe this image conveys the appropriate information</w:t>
      </w:r>
      <w:r w:rsidR="008E0251" w:rsidRPr="001C015F">
        <w:rPr>
          <w:highlight w:val="yellow"/>
        </w:rPr>
        <w:t xml:space="preserve"> and is reprinted from a previous </w:t>
      </w:r>
      <w:r w:rsidR="00F269D0" w:rsidRPr="001C015F">
        <w:rPr>
          <w:highlight w:val="yellow"/>
        </w:rPr>
        <w:t>peer-reviewed publication.</w:t>
      </w:r>
      <w:r w:rsidR="00F269D0">
        <w:t xml:space="preserve">  </w:t>
      </w:r>
    </w:p>
    <w:p w14:paraId="201C5FCE" w14:textId="22CF8663" w:rsidR="00A72031" w:rsidRDefault="00A72031" w:rsidP="00A72031">
      <w:r>
        <w:t>• 8:42 - 9:14 &amp; 10:37 - 11:53 Images can be scaled to fit in video frame size and it will also be good for viewers visibility.</w:t>
      </w:r>
    </w:p>
    <w:p w14:paraId="0E634980" w14:textId="685685A7" w:rsidR="0080480B" w:rsidRDefault="009227C2" w:rsidP="00A72031">
      <w:r w:rsidRPr="001C015F">
        <w:rPr>
          <w:highlight w:val="yellow"/>
        </w:rPr>
        <w:t>We e</w:t>
      </w:r>
      <w:r w:rsidR="0080480B" w:rsidRPr="001C015F">
        <w:rPr>
          <w:highlight w:val="yellow"/>
        </w:rPr>
        <w:t>nlarged images for video</w:t>
      </w:r>
      <w:r w:rsidR="0080480B">
        <w:t xml:space="preserve"> </w:t>
      </w:r>
    </w:p>
    <w:p w14:paraId="7B943527" w14:textId="77777777" w:rsidR="00A72031" w:rsidRDefault="00A72031" w:rsidP="00A72031">
      <w:r>
        <w:t>6. Audio Comments:</w:t>
      </w:r>
    </w:p>
    <w:p w14:paraId="7FC818C4" w14:textId="77777777" w:rsidR="00A72031" w:rsidRPr="001C015F" w:rsidRDefault="00A72031" w:rsidP="00A72031">
      <w:r w:rsidRPr="001C015F">
        <w:t>• Audio seems high and low in some parts of the video. Throughout the video, audio levels should peak between -12 to -6 dB. Time range where audio level needs to be reduced (and keep it between -12 to -6 dB):</w:t>
      </w:r>
    </w:p>
    <w:p w14:paraId="3A6B244B" w14:textId="77777777" w:rsidR="00A72031" w:rsidRPr="001C015F" w:rsidRDefault="00A72031" w:rsidP="00A72031">
      <w:r w:rsidRPr="001C015F">
        <w:t>• 0:15 - 1:07</w:t>
      </w:r>
    </w:p>
    <w:p w14:paraId="3B5C2C49" w14:textId="77777777" w:rsidR="00A72031" w:rsidRPr="001C015F" w:rsidRDefault="00A72031" w:rsidP="00A72031">
      <w:r w:rsidRPr="001C015F">
        <w:t>• 1:08 - 1:23 (This can be fixed by reducing only 2 dB)</w:t>
      </w:r>
    </w:p>
    <w:p w14:paraId="5A1BBA98" w14:textId="77777777" w:rsidR="00A72031" w:rsidRPr="001C015F" w:rsidRDefault="00A72031" w:rsidP="00A72031">
      <w:r w:rsidRPr="001C015F">
        <w:t>• 4:32 - 4:52</w:t>
      </w:r>
    </w:p>
    <w:p w14:paraId="74D23D65" w14:textId="77777777" w:rsidR="00A72031" w:rsidRPr="001C015F" w:rsidRDefault="00A72031" w:rsidP="00A72031">
      <w:r w:rsidRPr="001C015F">
        <w:t>• 7:44 - 8:35</w:t>
      </w:r>
    </w:p>
    <w:p w14:paraId="408A4646" w14:textId="5A52449D" w:rsidR="00A72031" w:rsidRDefault="00A72031" w:rsidP="00A72031">
      <w:r w:rsidRPr="001C015F">
        <w:t>• 11:54 - 12:06 (This can be fixed by reducing only 2 dB)</w:t>
      </w:r>
    </w:p>
    <w:p w14:paraId="211F2FED" w14:textId="21B7BFB2" w:rsidR="009227C2" w:rsidRDefault="009227C2" w:rsidP="00A72031">
      <w:r w:rsidRPr="001C015F">
        <w:rPr>
          <w:highlight w:val="yellow"/>
        </w:rPr>
        <w:t xml:space="preserve">We have </w:t>
      </w:r>
      <w:r w:rsidR="00DA2B94" w:rsidRPr="001C015F">
        <w:rPr>
          <w:highlight w:val="yellow"/>
        </w:rPr>
        <w:t xml:space="preserve">changed audio levels throughout </w:t>
      </w:r>
      <w:r w:rsidR="00925952" w:rsidRPr="001C015F">
        <w:rPr>
          <w:highlight w:val="yellow"/>
        </w:rPr>
        <w:t xml:space="preserve">to standardize as much as possible and to be within specified parameters.  There are still places where the levels are different </w:t>
      </w:r>
      <w:r w:rsidR="001C015F" w:rsidRPr="001C015F">
        <w:rPr>
          <w:highlight w:val="yellow"/>
        </w:rPr>
        <w:t>but we hope the difference is now within an acceptable range.</w:t>
      </w:r>
    </w:p>
    <w:p w14:paraId="13B6CB91" w14:textId="496FAFD9" w:rsidR="00A72031" w:rsidRDefault="00A72031" w:rsidP="00A72031">
      <w:r>
        <w:t>Except for the above-mentioned time stamp whole audio level needs to increase so that it peaks between -12 to -6 dB.</w:t>
      </w:r>
    </w:p>
    <w:p w14:paraId="19F47598" w14:textId="77777777" w:rsidR="005F712C" w:rsidRDefault="00F74957" w:rsidP="00A72031">
      <w:r w:rsidRPr="00F74957">
        <w:rPr>
          <w:highlight w:val="yellow"/>
        </w:rPr>
        <w:t>Done</w:t>
      </w:r>
    </w:p>
    <w:p w14:paraId="0A55C772" w14:textId="5E771884" w:rsidR="000F1827" w:rsidRDefault="006D1F2E" w:rsidP="00A72031">
      <w:r>
        <w:br/>
        <w:t>• Audio starts at 1:58 which can be started at 1:56 for better use of the narration.</w:t>
      </w:r>
    </w:p>
    <w:p w14:paraId="4B67DE54" w14:textId="55B1203A" w:rsidR="000F1827" w:rsidRDefault="005F712C" w:rsidP="00A72031">
      <w:r w:rsidRPr="005F712C">
        <w:rPr>
          <w:highlight w:val="yellow"/>
        </w:rPr>
        <w:t>Done</w:t>
      </w:r>
    </w:p>
    <w:p w14:paraId="072E3661" w14:textId="77777777" w:rsidR="005F712C" w:rsidRDefault="005F712C" w:rsidP="00A72031"/>
    <w:p w14:paraId="2FF8C1D8" w14:textId="753158D4" w:rsidR="008A6844" w:rsidRDefault="008A6844" w:rsidP="00A72031"/>
    <w:p w14:paraId="0129A34C" w14:textId="77777777" w:rsidR="008A6844" w:rsidRPr="001D5EEB" w:rsidRDefault="008A6844" w:rsidP="00A72031">
      <w:pPr>
        <w:rPr>
          <w:rFonts w:cstheme="minorHAnsi"/>
        </w:rPr>
      </w:pPr>
    </w:p>
    <w:sectPr w:rsidR="008A6844" w:rsidRPr="001D5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06C29"/>
    <w:multiLevelType w:val="hybridMultilevel"/>
    <w:tmpl w:val="8E387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972BB"/>
    <w:multiLevelType w:val="hybridMultilevel"/>
    <w:tmpl w:val="6DA6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272891"/>
    <w:multiLevelType w:val="hybridMultilevel"/>
    <w:tmpl w:val="D5F8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FC1563"/>
    <w:multiLevelType w:val="hybridMultilevel"/>
    <w:tmpl w:val="42E26736"/>
    <w:lvl w:ilvl="0" w:tplc="0F62896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960114"/>
    <w:multiLevelType w:val="hybridMultilevel"/>
    <w:tmpl w:val="F148FD9A"/>
    <w:lvl w:ilvl="0" w:tplc="0F62896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EB"/>
    <w:rsid w:val="0000764F"/>
    <w:rsid w:val="00014F92"/>
    <w:rsid w:val="000231B9"/>
    <w:rsid w:val="00033041"/>
    <w:rsid w:val="00037AFC"/>
    <w:rsid w:val="0005608A"/>
    <w:rsid w:val="0007169D"/>
    <w:rsid w:val="00074A1A"/>
    <w:rsid w:val="00085F67"/>
    <w:rsid w:val="00094B9A"/>
    <w:rsid w:val="000A72D4"/>
    <w:rsid w:val="000A79EA"/>
    <w:rsid w:val="000D2B65"/>
    <w:rsid w:val="000E1502"/>
    <w:rsid w:val="000E179C"/>
    <w:rsid w:val="000F1827"/>
    <w:rsid w:val="000F485F"/>
    <w:rsid w:val="000F7264"/>
    <w:rsid w:val="000F7FCA"/>
    <w:rsid w:val="001048F1"/>
    <w:rsid w:val="00117B8B"/>
    <w:rsid w:val="00125930"/>
    <w:rsid w:val="00152CC7"/>
    <w:rsid w:val="001705C6"/>
    <w:rsid w:val="00180C36"/>
    <w:rsid w:val="001867AB"/>
    <w:rsid w:val="001A143C"/>
    <w:rsid w:val="001A374D"/>
    <w:rsid w:val="001A6355"/>
    <w:rsid w:val="001A7EB5"/>
    <w:rsid w:val="001C015F"/>
    <w:rsid w:val="001D27E6"/>
    <w:rsid w:val="001D5EEB"/>
    <w:rsid w:val="001E036E"/>
    <w:rsid w:val="001E08AE"/>
    <w:rsid w:val="001E0DD9"/>
    <w:rsid w:val="002005CD"/>
    <w:rsid w:val="0021228E"/>
    <w:rsid w:val="00212B09"/>
    <w:rsid w:val="00225979"/>
    <w:rsid w:val="002377F4"/>
    <w:rsid w:val="00241138"/>
    <w:rsid w:val="002415AF"/>
    <w:rsid w:val="00247D72"/>
    <w:rsid w:val="0025250D"/>
    <w:rsid w:val="002632CE"/>
    <w:rsid w:val="0026347A"/>
    <w:rsid w:val="002821B9"/>
    <w:rsid w:val="00284061"/>
    <w:rsid w:val="002843E6"/>
    <w:rsid w:val="00286DD9"/>
    <w:rsid w:val="00287596"/>
    <w:rsid w:val="002B17FF"/>
    <w:rsid w:val="002C3541"/>
    <w:rsid w:val="002E30AC"/>
    <w:rsid w:val="002E604A"/>
    <w:rsid w:val="002F1285"/>
    <w:rsid w:val="002F2F1A"/>
    <w:rsid w:val="002F6CA4"/>
    <w:rsid w:val="003448E4"/>
    <w:rsid w:val="00345485"/>
    <w:rsid w:val="00347914"/>
    <w:rsid w:val="00360854"/>
    <w:rsid w:val="00371FEF"/>
    <w:rsid w:val="0037276F"/>
    <w:rsid w:val="003914A0"/>
    <w:rsid w:val="00391E09"/>
    <w:rsid w:val="00393607"/>
    <w:rsid w:val="003A053A"/>
    <w:rsid w:val="003A3A7E"/>
    <w:rsid w:val="003B17FF"/>
    <w:rsid w:val="003B30A8"/>
    <w:rsid w:val="003C3673"/>
    <w:rsid w:val="003D3B7E"/>
    <w:rsid w:val="003D50B9"/>
    <w:rsid w:val="003D7231"/>
    <w:rsid w:val="003D7356"/>
    <w:rsid w:val="003E5CE0"/>
    <w:rsid w:val="00405798"/>
    <w:rsid w:val="0043443C"/>
    <w:rsid w:val="00436007"/>
    <w:rsid w:val="00455CA2"/>
    <w:rsid w:val="00486F9E"/>
    <w:rsid w:val="004A534B"/>
    <w:rsid w:val="004A55D8"/>
    <w:rsid w:val="004D24C0"/>
    <w:rsid w:val="004D335E"/>
    <w:rsid w:val="004D3829"/>
    <w:rsid w:val="004D5A92"/>
    <w:rsid w:val="004E0048"/>
    <w:rsid w:val="00510F7A"/>
    <w:rsid w:val="00522E71"/>
    <w:rsid w:val="00550B75"/>
    <w:rsid w:val="005919C2"/>
    <w:rsid w:val="005B5123"/>
    <w:rsid w:val="005C16B7"/>
    <w:rsid w:val="005C3708"/>
    <w:rsid w:val="005D0213"/>
    <w:rsid w:val="005E426F"/>
    <w:rsid w:val="005E681D"/>
    <w:rsid w:val="005F452E"/>
    <w:rsid w:val="005F712C"/>
    <w:rsid w:val="005F79E3"/>
    <w:rsid w:val="0060510C"/>
    <w:rsid w:val="00610141"/>
    <w:rsid w:val="00615AFE"/>
    <w:rsid w:val="00615C7E"/>
    <w:rsid w:val="00622E25"/>
    <w:rsid w:val="00625C9B"/>
    <w:rsid w:val="00647C6F"/>
    <w:rsid w:val="00656F14"/>
    <w:rsid w:val="006614BC"/>
    <w:rsid w:val="006875D3"/>
    <w:rsid w:val="00692073"/>
    <w:rsid w:val="006A139F"/>
    <w:rsid w:val="006A4753"/>
    <w:rsid w:val="006B7E53"/>
    <w:rsid w:val="006C4200"/>
    <w:rsid w:val="006C4A1F"/>
    <w:rsid w:val="006C7A0E"/>
    <w:rsid w:val="006D1F2E"/>
    <w:rsid w:val="006D5113"/>
    <w:rsid w:val="006D7AFF"/>
    <w:rsid w:val="00734C05"/>
    <w:rsid w:val="007464C3"/>
    <w:rsid w:val="0076591E"/>
    <w:rsid w:val="00770257"/>
    <w:rsid w:val="00774263"/>
    <w:rsid w:val="00777246"/>
    <w:rsid w:val="00780BCA"/>
    <w:rsid w:val="00797E99"/>
    <w:rsid w:val="007A131D"/>
    <w:rsid w:val="007A47CB"/>
    <w:rsid w:val="007C2A75"/>
    <w:rsid w:val="007D386B"/>
    <w:rsid w:val="007F34BB"/>
    <w:rsid w:val="007F7BC4"/>
    <w:rsid w:val="0080480B"/>
    <w:rsid w:val="00823185"/>
    <w:rsid w:val="0083297D"/>
    <w:rsid w:val="00840DA2"/>
    <w:rsid w:val="00860529"/>
    <w:rsid w:val="00870E9B"/>
    <w:rsid w:val="00872883"/>
    <w:rsid w:val="00873BE5"/>
    <w:rsid w:val="00874DE8"/>
    <w:rsid w:val="00876493"/>
    <w:rsid w:val="008A6844"/>
    <w:rsid w:val="008C6BF2"/>
    <w:rsid w:val="008D101E"/>
    <w:rsid w:val="008D66BE"/>
    <w:rsid w:val="008E0251"/>
    <w:rsid w:val="008E0C86"/>
    <w:rsid w:val="008F6E4D"/>
    <w:rsid w:val="009227C2"/>
    <w:rsid w:val="009236E0"/>
    <w:rsid w:val="00925952"/>
    <w:rsid w:val="00954443"/>
    <w:rsid w:val="00961B2A"/>
    <w:rsid w:val="0096447E"/>
    <w:rsid w:val="009A2779"/>
    <w:rsid w:val="009A6EAB"/>
    <w:rsid w:val="009C7558"/>
    <w:rsid w:val="009D5670"/>
    <w:rsid w:val="00A1101E"/>
    <w:rsid w:val="00A129DA"/>
    <w:rsid w:val="00A3026A"/>
    <w:rsid w:val="00A401AC"/>
    <w:rsid w:val="00A50D1D"/>
    <w:rsid w:val="00A51FB5"/>
    <w:rsid w:val="00A64769"/>
    <w:rsid w:val="00A659F1"/>
    <w:rsid w:val="00A65FA4"/>
    <w:rsid w:val="00A72031"/>
    <w:rsid w:val="00A7710B"/>
    <w:rsid w:val="00A77598"/>
    <w:rsid w:val="00A77C28"/>
    <w:rsid w:val="00AA1360"/>
    <w:rsid w:val="00AA1F88"/>
    <w:rsid w:val="00AA5F6D"/>
    <w:rsid w:val="00AA6282"/>
    <w:rsid w:val="00B026F4"/>
    <w:rsid w:val="00B17954"/>
    <w:rsid w:val="00B418A1"/>
    <w:rsid w:val="00B4258E"/>
    <w:rsid w:val="00B52E4B"/>
    <w:rsid w:val="00B568D2"/>
    <w:rsid w:val="00B6779C"/>
    <w:rsid w:val="00B9744F"/>
    <w:rsid w:val="00BC461C"/>
    <w:rsid w:val="00BC7A09"/>
    <w:rsid w:val="00BE3084"/>
    <w:rsid w:val="00BE3928"/>
    <w:rsid w:val="00BE5784"/>
    <w:rsid w:val="00C02291"/>
    <w:rsid w:val="00C053D0"/>
    <w:rsid w:val="00C1358E"/>
    <w:rsid w:val="00C16907"/>
    <w:rsid w:val="00C81046"/>
    <w:rsid w:val="00C826CB"/>
    <w:rsid w:val="00C87700"/>
    <w:rsid w:val="00C907E3"/>
    <w:rsid w:val="00CA690C"/>
    <w:rsid w:val="00CB27D4"/>
    <w:rsid w:val="00CB30B1"/>
    <w:rsid w:val="00CD5F63"/>
    <w:rsid w:val="00CE2084"/>
    <w:rsid w:val="00CF0A08"/>
    <w:rsid w:val="00D013E5"/>
    <w:rsid w:val="00D0261E"/>
    <w:rsid w:val="00D031E2"/>
    <w:rsid w:val="00D062CD"/>
    <w:rsid w:val="00D15522"/>
    <w:rsid w:val="00D25130"/>
    <w:rsid w:val="00D43667"/>
    <w:rsid w:val="00D517CE"/>
    <w:rsid w:val="00D5210E"/>
    <w:rsid w:val="00D559DD"/>
    <w:rsid w:val="00D87EC3"/>
    <w:rsid w:val="00D93B24"/>
    <w:rsid w:val="00DA199E"/>
    <w:rsid w:val="00DA2B94"/>
    <w:rsid w:val="00DA5469"/>
    <w:rsid w:val="00DB034B"/>
    <w:rsid w:val="00DD1BDA"/>
    <w:rsid w:val="00DD59F4"/>
    <w:rsid w:val="00DD72FD"/>
    <w:rsid w:val="00DE0AC0"/>
    <w:rsid w:val="00DF2716"/>
    <w:rsid w:val="00E04E08"/>
    <w:rsid w:val="00E24DC8"/>
    <w:rsid w:val="00E4476A"/>
    <w:rsid w:val="00E85083"/>
    <w:rsid w:val="00E86EE8"/>
    <w:rsid w:val="00EA129C"/>
    <w:rsid w:val="00EA4D04"/>
    <w:rsid w:val="00EB7E9C"/>
    <w:rsid w:val="00EC4370"/>
    <w:rsid w:val="00ED0457"/>
    <w:rsid w:val="00EE7074"/>
    <w:rsid w:val="00F10E3E"/>
    <w:rsid w:val="00F12050"/>
    <w:rsid w:val="00F156E1"/>
    <w:rsid w:val="00F21C34"/>
    <w:rsid w:val="00F269D0"/>
    <w:rsid w:val="00F5554A"/>
    <w:rsid w:val="00F74957"/>
    <w:rsid w:val="00FA0FD5"/>
    <w:rsid w:val="00FA1C77"/>
    <w:rsid w:val="00FE1EE0"/>
    <w:rsid w:val="00FF1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9855"/>
  <w15:chartTrackingRefBased/>
  <w15:docId w15:val="{3732DDFD-0FE8-45DD-B2E3-05CE06DF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EEB"/>
    <w:pPr>
      <w:ind w:left="720"/>
      <w:contextualSpacing/>
    </w:pPr>
  </w:style>
  <w:style w:type="character" w:styleId="Hyperlink">
    <w:name w:val="Hyperlink"/>
    <w:basedOn w:val="DefaultParagraphFont"/>
    <w:uiPriority w:val="99"/>
    <w:semiHidden/>
    <w:unhideWhenUsed/>
    <w:rsid w:val="008A68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955</TotalTime>
  <Pages>9</Pages>
  <Words>2727</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Agudelo</dc:creator>
  <cp:keywords/>
  <dc:description/>
  <cp:lastModifiedBy>Stilwell, Geoff E.</cp:lastModifiedBy>
  <cp:revision>241</cp:revision>
  <dcterms:created xsi:type="dcterms:W3CDTF">2021-08-02T15:28:00Z</dcterms:created>
  <dcterms:modified xsi:type="dcterms:W3CDTF">2021-08-20T19:49:00Z</dcterms:modified>
</cp:coreProperties>
</file>