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485" w:rsidRPr="00B73C3C" w:rsidRDefault="00A25485" w:rsidP="008D23D5">
      <w:pPr>
        <w:spacing w:line="400" w:lineRule="exact"/>
        <w:rPr>
          <w:b/>
          <w:sz w:val="22"/>
        </w:rPr>
      </w:pPr>
      <w:r w:rsidRPr="00B73C3C">
        <w:rPr>
          <w:rFonts w:hint="eastAsia"/>
          <w:b/>
          <w:sz w:val="22"/>
        </w:rPr>
        <w:t>T</w:t>
      </w:r>
      <w:r w:rsidRPr="00B73C3C">
        <w:rPr>
          <w:b/>
          <w:sz w:val="22"/>
        </w:rPr>
        <w:t>ranscript</w:t>
      </w:r>
    </w:p>
    <w:p w:rsidR="008D23D5" w:rsidRPr="008D23D5" w:rsidRDefault="008D23D5" w:rsidP="008D23D5">
      <w:pPr>
        <w:spacing w:line="400" w:lineRule="exact"/>
        <w:rPr>
          <w:b/>
        </w:rPr>
      </w:pPr>
      <w:r w:rsidRPr="008D23D5">
        <w:rPr>
          <w:b/>
        </w:rPr>
        <w:t>Introduction</w:t>
      </w:r>
    </w:p>
    <w:p w:rsidR="009147E5" w:rsidRPr="008D23D5" w:rsidRDefault="009147E5" w:rsidP="009147E5">
      <w:pPr>
        <w:spacing w:line="400" w:lineRule="exact"/>
        <w:ind w:firstLineChars="100" w:firstLine="210"/>
        <w:rPr>
          <w:b/>
        </w:rPr>
      </w:pPr>
      <w:r w:rsidRPr="008D23D5">
        <w:t>Meiosis is one of the most important, highly rigid and evolutionary conserved events in eukaryotic organisms, which</w:t>
      </w:r>
      <w:r>
        <w:t xml:space="preserve"> is essential for gametogenesis, </w:t>
      </w:r>
      <w:r w:rsidRPr="008D23D5">
        <w:t>sexual reproduction</w:t>
      </w:r>
      <w:r>
        <w:t xml:space="preserve"> </w:t>
      </w:r>
      <w:r w:rsidRPr="008D23D5">
        <w:t>and genetic diversity</w:t>
      </w:r>
      <w:r>
        <w:t>.</w:t>
      </w:r>
      <w:r w:rsidR="00B73C3C">
        <w:t xml:space="preserve"> </w:t>
      </w:r>
      <w:r w:rsidRPr="008D23D5">
        <w:t>Mistakes in meiotic divisions, including spindle assembly defects and chromosome missegregation, can result in the loss of gametes, sterility or aneuploidy syndromes</w:t>
      </w:r>
      <w:r>
        <w:t>.</w:t>
      </w:r>
    </w:p>
    <w:p w:rsidR="00556E7C" w:rsidRDefault="00227CED" w:rsidP="008D23D5">
      <w:pPr>
        <w:spacing w:line="400" w:lineRule="exact"/>
        <w:ind w:firstLineChars="100" w:firstLine="210"/>
      </w:pPr>
      <w:r>
        <w:t>Mouse spermatocytes is an ideal model for mechanistic studies of meiosis, however, the effective methods for the analyses of spermatocytes are lacking.</w:t>
      </w:r>
      <w:r w:rsidR="00A25485">
        <w:t xml:space="preserve"> I</w:t>
      </w:r>
      <w:r>
        <w:t xml:space="preserve">n this </w:t>
      </w:r>
      <w:r w:rsidR="00A25485">
        <w:t>video</w:t>
      </w:r>
      <w:r>
        <w:t xml:space="preserve">, </w:t>
      </w:r>
      <w:r w:rsidR="00A25485">
        <w:t xml:space="preserve">we reported </w:t>
      </w:r>
      <w:r w:rsidR="00A25485" w:rsidRPr="00A25485">
        <w:t>an in vivo inhibition of CENP-E through abdominal surgery and testicular injection of GSK923295, which is a valuable model for male meiotic division.</w:t>
      </w:r>
    </w:p>
    <w:p w:rsidR="008D23D5" w:rsidRDefault="008D23D5" w:rsidP="008D23D5">
      <w:pPr>
        <w:spacing w:line="400" w:lineRule="exact"/>
        <w:ind w:firstLineChars="100" w:firstLine="210"/>
      </w:pPr>
      <w:r w:rsidRPr="008D23D5">
        <w:t>Kinesin-7 CENP-E is a plus-end-directed kinetochore motor required for chromosome congression, chromosome transport and alignment, and the regulation of spindle assembly checkpoint in mitosis</w:t>
      </w:r>
      <w:r>
        <w:t>. However</w:t>
      </w:r>
      <w:r w:rsidRPr="008D23D5">
        <w:t>, the functions and mechanisms of CENP-E in meiosis remain largely unknown. Despite many imaginative and technological endeavors, including short-term culture of spermatocytes</w:t>
      </w:r>
      <w:r>
        <w:t xml:space="preserve"> </w:t>
      </w:r>
      <w:r w:rsidRPr="008D23D5">
        <w:t>and organ culture methods, there has been few effective methods to study male meiotic division.</w:t>
      </w:r>
    </w:p>
    <w:p w:rsidR="009A3C6D" w:rsidRDefault="008D23D5" w:rsidP="009A3C6D">
      <w:pPr>
        <w:spacing w:line="400" w:lineRule="exact"/>
        <w:ind w:firstLineChars="100" w:firstLine="210"/>
      </w:pPr>
      <w:r>
        <w:t>The goal of this protocol is to establish</w:t>
      </w:r>
      <w:r w:rsidRPr="008D23D5">
        <w:t xml:space="preserve"> a practical and feasible system to study male meiotic division</w:t>
      </w:r>
      <w:r>
        <w:t>, which</w:t>
      </w:r>
      <w:r w:rsidRPr="008D23D5">
        <w:t xml:space="preserve"> is an effective method for the studies of meiotic division and spermatogenesis.</w:t>
      </w:r>
      <w:r>
        <w:t xml:space="preserve"> </w:t>
      </w:r>
      <w:r w:rsidRPr="008D23D5">
        <w:t>We have described a series of protocols for the analyses of spermatocytes, which can be applied for the observation of meiotic spindle micro</w:t>
      </w:r>
      <w:r w:rsidR="001B60DE">
        <w:t>tubules, homologous chromosomes</w:t>
      </w:r>
      <w:bookmarkStart w:id="0" w:name="_GoBack"/>
      <w:bookmarkEnd w:id="0"/>
      <w:r w:rsidRPr="008D23D5">
        <w:t xml:space="preserve"> and subcellular organelles in spermatocytes.</w:t>
      </w:r>
    </w:p>
    <w:p w:rsidR="008D23D5" w:rsidRPr="008D23D5" w:rsidRDefault="008D23D5" w:rsidP="009A3C6D">
      <w:pPr>
        <w:spacing w:line="400" w:lineRule="exact"/>
        <w:rPr>
          <w:b/>
        </w:rPr>
      </w:pPr>
      <w:r w:rsidRPr="008D23D5">
        <w:rPr>
          <w:b/>
        </w:rPr>
        <w:t>Method 1</w:t>
      </w:r>
    </w:p>
    <w:p w:rsidR="00D565F3" w:rsidRPr="00D565F3" w:rsidRDefault="00D565F3" w:rsidP="00D565F3">
      <w:pPr>
        <w:spacing w:line="360" w:lineRule="auto"/>
        <w:ind w:firstLineChars="100" w:firstLine="210"/>
      </w:pPr>
      <w:r w:rsidRPr="00D565F3">
        <w:t>Disinfect the ventral abdomen</w:t>
      </w:r>
      <w:r w:rsidR="005F3570">
        <w:t xml:space="preserve"> with ethanol</w:t>
      </w:r>
      <w:r w:rsidRPr="00D565F3">
        <w:t>. Open the abdominal cavity usin</w:t>
      </w:r>
      <w:r w:rsidR="00503469">
        <w:t xml:space="preserve">g a sterile scalpel, making a </w:t>
      </w:r>
      <w:r w:rsidR="009147E5">
        <w:t>small</w:t>
      </w:r>
      <w:r w:rsidRPr="00D565F3">
        <w:t xml:space="preserve"> opening.</w:t>
      </w:r>
    </w:p>
    <w:p w:rsidR="005F3570" w:rsidRDefault="005F3570" w:rsidP="005F3570">
      <w:pPr>
        <w:spacing w:line="360" w:lineRule="auto"/>
        <w:ind w:firstLineChars="100" w:firstLine="210"/>
      </w:pPr>
      <w:r>
        <w:t xml:space="preserve">Pull </w:t>
      </w:r>
      <w:r w:rsidR="00D565F3" w:rsidRPr="00D565F3">
        <w:t xml:space="preserve">the epididymal fat pad with sterile dissecting forceps to locate the testes. Fix the testis with sterile forceps, and inject GSK923295 into seminiferous tubules at a final concentration of 10 </w:t>
      </w:r>
      <w:r w:rsidR="00734D8A">
        <w:t xml:space="preserve">micromole per </w:t>
      </w:r>
      <w:r w:rsidR="00354B39">
        <w:t>lit</w:t>
      </w:r>
      <w:r w:rsidR="00734D8A">
        <w:t>er</w:t>
      </w:r>
      <w:r w:rsidR="00D565F3" w:rsidRPr="00D565F3">
        <w:t xml:space="preserve"> using a </w:t>
      </w:r>
      <w:r>
        <w:t>micro</w:t>
      </w:r>
      <w:r w:rsidR="00D565F3" w:rsidRPr="00D565F3">
        <w:t>syringe.</w:t>
      </w:r>
    </w:p>
    <w:p w:rsidR="00D565F3" w:rsidRPr="00D565F3" w:rsidRDefault="00D565F3" w:rsidP="005F3570">
      <w:pPr>
        <w:spacing w:line="360" w:lineRule="auto"/>
        <w:ind w:firstLineChars="100" w:firstLine="210"/>
      </w:pPr>
      <w:r w:rsidRPr="00D565F3">
        <w:t xml:space="preserve">The optimal injection dose of mouse testis is 10 </w:t>
      </w:r>
      <w:r w:rsidR="005F3570">
        <w:t>microliters</w:t>
      </w:r>
      <w:r w:rsidRPr="00D565F3">
        <w:t>. The syringe should stay for 5 s</w:t>
      </w:r>
      <w:r w:rsidR="00503469">
        <w:t>econds</w:t>
      </w:r>
      <w:r w:rsidRPr="00D565F3">
        <w:t xml:space="preserve"> after slowly injection.</w:t>
      </w:r>
    </w:p>
    <w:p w:rsidR="00556E7C" w:rsidRDefault="00D565F3" w:rsidP="00D565F3">
      <w:pPr>
        <w:spacing w:line="400" w:lineRule="exact"/>
        <w:ind w:firstLineChars="100" w:firstLine="210"/>
      </w:pPr>
      <w:r w:rsidRPr="00D565F3">
        <w:t>Gently push the testis back into the abdominal cavity with sterile surgical forceps.</w:t>
      </w:r>
      <w:r w:rsidR="00503469">
        <w:t xml:space="preserve"> </w:t>
      </w:r>
      <w:r w:rsidR="002B596F">
        <w:t>Left hand hold</w:t>
      </w:r>
      <w:r w:rsidR="00E96981">
        <w:t>s</w:t>
      </w:r>
      <w:r w:rsidR="002B596F">
        <w:t xml:space="preserve"> the sterile surgical forceps</w:t>
      </w:r>
      <w:r w:rsidR="00E96981">
        <w:t xml:space="preserve"> to fix mouse </w:t>
      </w:r>
      <w:r w:rsidR="00E96981" w:rsidRPr="00D565F3">
        <w:t xml:space="preserve">peritoneum </w:t>
      </w:r>
      <w:r w:rsidR="00E96981">
        <w:t xml:space="preserve">and skin. Suture </w:t>
      </w:r>
      <w:r w:rsidR="00E96981" w:rsidRPr="00D565F3">
        <w:t xml:space="preserve">the peritoneum </w:t>
      </w:r>
      <w:r w:rsidR="00E96981">
        <w:t>and skin simultaneously with 2</w:t>
      </w:r>
      <w:r w:rsidR="00E96981" w:rsidRPr="00D565F3">
        <w:t xml:space="preserve"> stitches</w:t>
      </w:r>
      <w:r w:rsidR="00E96981">
        <w:t xml:space="preserve"> using the interrupted suture method. The number of stitches depends on the size of the wound. After the operation, d</w:t>
      </w:r>
      <w:r w:rsidRPr="00D565F3">
        <w:t>isinfect the wound with iodophor.</w:t>
      </w:r>
    </w:p>
    <w:p w:rsidR="00D565F3" w:rsidRDefault="008D23D5" w:rsidP="00D565F3">
      <w:pPr>
        <w:spacing w:line="400" w:lineRule="exact"/>
        <w:rPr>
          <w:b/>
        </w:rPr>
      </w:pPr>
      <w:r w:rsidRPr="00D565F3">
        <w:rPr>
          <w:rFonts w:hint="eastAsia"/>
          <w:b/>
        </w:rPr>
        <w:t>M</w:t>
      </w:r>
      <w:r w:rsidRPr="00D565F3">
        <w:rPr>
          <w:b/>
        </w:rPr>
        <w:t>ethod 2</w:t>
      </w:r>
    </w:p>
    <w:p w:rsidR="00DC2301" w:rsidRPr="00D565F3" w:rsidRDefault="00DC2301" w:rsidP="00D565F3">
      <w:pPr>
        <w:spacing w:line="400" w:lineRule="exact"/>
        <w:ind w:firstLineChars="100" w:firstLine="210"/>
      </w:pPr>
      <w:bookmarkStart w:id="1" w:name="OLE_LINK1"/>
      <w:bookmarkStart w:id="2" w:name="OLE_LINK2"/>
      <w:r w:rsidRPr="00DC2301">
        <w:t>Incubate the slides in xylene for 40 min</w:t>
      </w:r>
      <w:r>
        <w:t>utes</w:t>
      </w:r>
      <w:r w:rsidRPr="00DC2301">
        <w:t xml:space="preserve">, </w:t>
      </w:r>
      <w:r>
        <w:t xml:space="preserve">then incubate </w:t>
      </w:r>
      <w:r w:rsidRPr="00DC2301">
        <w:t xml:space="preserve">in </w:t>
      </w:r>
      <w:r w:rsidR="00807DF8" w:rsidRPr="00807DF8">
        <w:t>anhydrous</w:t>
      </w:r>
      <w:r w:rsidRPr="00DC2301">
        <w:t xml:space="preserve"> ethanol for 6 min</w:t>
      </w:r>
      <w:r w:rsidR="00EF47F6">
        <w:t>utes</w:t>
      </w:r>
      <w:r w:rsidRPr="00DC2301">
        <w:t xml:space="preserve">, in 95% </w:t>
      </w:r>
      <w:r w:rsidRPr="00DC2301">
        <w:lastRenderedPageBreak/>
        <w:t>ethanol for 2 min</w:t>
      </w:r>
      <w:r w:rsidR="00EF47F6">
        <w:t>utes</w:t>
      </w:r>
      <w:r w:rsidRPr="00DC2301">
        <w:t>, in 90% ethanol for 2 min</w:t>
      </w:r>
      <w:r w:rsidR="00EF47F6">
        <w:t>utes</w:t>
      </w:r>
      <w:r w:rsidRPr="00DC2301">
        <w:t>, in 80% ethanol for 2 min</w:t>
      </w:r>
      <w:r w:rsidR="00EF47F6">
        <w:t>utes</w:t>
      </w:r>
      <w:r w:rsidRPr="00DC2301">
        <w:t xml:space="preserve"> and in 70% ethanol for 2 min</w:t>
      </w:r>
      <w:r w:rsidR="00EF47F6">
        <w:t>utes</w:t>
      </w:r>
      <w:r w:rsidRPr="00DC2301">
        <w:t>.</w:t>
      </w:r>
    </w:p>
    <w:p w:rsidR="0003015F" w:rsidRDefault="00D565F3" w:rsidP="0031424D">
      <w:pPr>
        <w:spacing w:line="400" w:lineRule="exact"/>
        <w:ind w:firstLineChars="100" w:firstLine="210"/>
      </w:pPr>
      <w:r w:rsidRPr="00D565F3">
        <w:t>Rinse the slides with distilled water for 5 min</w:t>
      </w:r>
      <w:r w:rsidR="00503469">
        <w:t>utes</w:t>
      </w:r>
      <w:r w:rsidRPr="00D565F3">
        <w:t xml:space="preserve"> and stain them with</w:t>
      </w:r>
      <w:r w:rsidR="000734E7">
        <w:t xml:space="preserve"> </w:t>
      </w:r>
      <w:r w:rsidRPr="00D565F3">
        <w:t>hematoxylin for 6 min</w:t>
      </w:r>
      <w:r w:rsidR="00910905">
        <w:t>utes</w:t>
      </w:r>
      <w:r w:rsidRPr="00D565F3">
        <w:t xml:space="preserve"> at room temperature.</w:t>
      </w:r>
      <w:r w:rsidR="00EF47F6">
        <w:t xml:space="preserve"> </w:t>
      </w:r>
    </w:p>
    <w:p w:rsidR="00D565F3" w:rsidRPr="00D565F3" w:rsidRDefault="0003015F" w:rsidP="00EF47F6">
      <w:pPr>
        <w:spacing w:line="400" w:lineRule="exact"/>
        <w:ind w:firstLineChars="100" w:firstLine="210"/>
      </w:pPr>
      <w:r>
        <w:t>Then r</w:t>
      </w:r>
      <w:r w:rsidR="00EF47F6" w:rsidRPr="00EF47F6">
        <w:t>inse the slides with running water</w:t>
      </w:r>
      <w:r>
        <w:t xml:space="preserve"> again. A</w:t>
      </w:r>
      <w:r w:rsidR="00EF47F6" w:rsidRPr="00EF47F6">
        <w:t>nd incubate them with distilled water for 2 min</w:t>
      </w:r>
      <w:r w:rsidR="00EF47F6">
        <w:t>utes</w:t>
      </w:r>
      <w:r w:rsidR="00EF47F6" w:rsidRPr="00EF47F6">
        <w:t>.</w:t>
      </w:r>
      <w:r>
        <w:t xml:space="preserve"> </w:t>
      </w:r>
      <w:r w:rsidR="00A858D4">
        <w:t xml:space="preserve">Incubate the slides in </w:t>
      </w:r>
      <w:r w:rsidR="00EF47F6" w:rsidRPr="00EF47F6">
        <w:t>ethanol hydrochloride for 3 s</w:t>
      </w:r>
      <w:r w:rsidR="00EF47F6">
        <w:t>econds</w:t>
      </w:r>
      <w:r w:rsidR="00EF47F6" w:rsidRPr="00EF47F6">
        <w:t xml:space="preserve"> and then rinse</w:t>
      </w:r>
      <w:r>
        <w:t xml:space="preserve"> </w:t>
      </w:r>
      <w:r>
        <w:rPr>
          <w:rFonts w:hint="eastAsia"/>
        </w:rPr>
        <w:t>the</w:t>
      </w:r>
      <w:r>
        <w:t xml:space="preserve"> slides</w:t>
      </w:r>
      <w:r w:rsidR="00EF47F6" w:rsidRPr="00EF47F6">
        <w:t xml:space="preserve"> with running water for 2 min</w:t>
      </w:r>
      <w:r w:rsidR="00EF47F6">
        <w:t>utes</w:t>
      </w:r>
      <w:r w:rsidR="00EF47F6" w:rsidRPr="00EF47F6">
        <w:t>.</w:t>
      </w:r>
    </w:p>
    <w:p w:rsidR="00D565F3" w:rsidRDefault="000734E7" w:rsidP="0031424D">
      <w:pPr>
        <w:spacing w:line="400" w:lineRule="exact"/>
        <w:ind w:firstLineChars="100" w:firstLine="210"/>
      </w:pPr>
      <w:r>
        <w:t xml:space="preserve">Stain the sample with </w:t>
      </w:r>
      <w:r w:rsidR="00D565F3" w:rsidRPr="00D565F3">
        <w:t>eosin for 15 s</w:t>
      </w:r>
      <w:r w:rsidR="00503469">
        <w:t>econds</w:t>
      </w:r>
      <w:r w:rsidR="00D565F3" w:rsidRPr="00D565F3">
        <w:t xml:space="preserve"> and then incubate them with 95% ethanol for 5 s</w:t>
      </w:r>
      <w:r w:rsidR="00503469">
        <w:t>econds</w:t>
      </w:r>
      <w:r w:rsidR="00D565F3" w:rsidRPr="00D565F3">
        <w:t xml:space="preserve">, with </w:t>
      </w:r>
      <w:r w:rsidR="00AA5BD7">
        <w:t>anhydrous</w:t>
      </w:r>
      <w:r w:rsidR="00AA5BD7" w:rsidRPr="00D565F3">
        <w:t xml:space="preserve"> </w:t>
      </w:r>
      <w:r w:rsidR="00D565F3" w:rsidRPr="00D565F3">
        <w:t>ethanol for 2 min</w:t>
      </w:r>
      <w:r w:rsidR="00503469">
        <w:t>utes</w:t>
      </w:r>
      <w:r w:rsidR="00D565F3" w:rsidRPr="00D565F3">
        <w:t>, and in xylene for 40 min</w:t>
      </w:r>
      <w:r w:rsidR="00503469">
        <w:t>utes</w:t>
      </w:r>
      <w:r w:rsidR="00D565F3" w:rsidRPr="00D565F3">
        <w:t>.</w:t>
      </w:r>
    </w:p>
    <w:bookmarkEnd w:id="1"/>
    <w:bookmarkEnd w:id="2"/>
    <w:p w:rsidR="00D565F3" w:rsidRDefault="008D23D5" w:rsidP="00D565F3">
      <w:pPr>
        <w:spacing w:line="400" w:lineRule="exact"/>
        <w:rPr>
          <w:b/>
        </w:rPr>
      </w:pPr>
      <w:r w:rsidRPr="008D23D5">
        <w:rPr>
          <w:b/>
        </w:rPr>
        <w:t xml:space="preserve">Method </w:t>
      </w:r>
      <w:r w:rsidR="00D565F3">
        <w:rPr>
          <w:b/>
        </w:rPr>
        <w:t>3</w:t>
      </w:r>
    </w:p>
    <w:p w:rsidR="00D565F3" w:rsidRPr="00D565F3" w:rsidRDefault="00AA5BD7" w:rsidP="00D565F3">
      <w:pPr>
        <w:spacing w:line="400" w:lineRule="exact"/>
        <w:ind w:firstLineChars="100" w:firstLine="210"/>
        <w:rPr>
          <w:b/>
        </w:rPr>
      </w:pPr>
      <w:r>
        <w:t>I</w:t>
      </w:r>
      <w:r w:rsidR="00EF47F6">
        <w:t xml:space="preserve">ncubate the slides in </w:t>
      </w:r>
      <w:r w:rsidR="00D565F3" w:rsidRPr="00D565F3">
        <w:t>TritonX-100/PBS for 10 min</w:t>
      </w:r>
      <w:r w:rsidR="00503469">
        <w:t>utes</w:t>
      </w:r>
      <w:r w:rsidR="00D565F3" w:rsidRPr="00D565F3">
        <w:t>. Rinse the slides with PBS for 5 min</w:t>
      </w:r>
      <w:r w:rsidR="00503469">
        <w:t>utes</w:t>
      </w:r>
      <w:r w:rsidR="00D565F3" w:rsidRPr="00D565F3">
        <w:t xml:space="preserve"> three times.</w:t>
      </w:r>
    </w:p>
    <w:p w:rsidR="00D565F3" w:rsidRPr="00D565F3" w:rsidRDefault="00D565F3" w:rsidP="00503469">
      <w:pPr>
        <w:spacing w:line="400" w:lineRule="exact"/>
        <w:ind w:firstLineChars="100" w:firstLine="210"/>
      </w:pPr>
      <w:r w:rsidRPr="00D565F3">
        <w:t>For antigen blocki</w:t>
      </w:r>
      <w:r w:rsidR="00AA5BD7">
        <w:t xml:space="preserve">ng, incubate the samples with </w:t>
      </w:r>
      <w:r w:rsidR="00503469">
        <w:t>BSA</w:t>
      </w:r>
      <w:r w:rsidRPr="00D565F3">
        <w:t>/PBST</w:t>
      </w:r>
      <w:r w:rsidR="00503469">
        <w:t xml:space="preserve"> </w:t>
      </w:r>
      <w:r w:rsidRPr="00D565F3">
        <w:t>for 1 h</w:t>
      </w:r>
      <w:r w:rsidR="00503469">
        <w:t>our</w:t>
      </w:r>
      <w:r w:rsidRPr="00D565F3">
        <w:t>. Incubate the samples wi</w:t>
      </w:r>
      <w:r w:rsidR="00AA5BD7">
        <w:t xml:space="preserve">th the primary antibodies in </w:t>
      </w:r>
      <w:r w:rsidRPr="00D565F3">
        <w:t>BSA/PBST for 16 h</w:t>
      </w:r>
      <w:r w:rsidR="00503469">
        <w:t>ours</w:t>
      </w:r>
      <w:r w:rsidRPr="00D565F3">
        <w:t xml:space="preserve"> at 4 </w:t>
      </w:r>
      <w:r w:rsidR="00503469" w:rsidRPr="00503469">
        <w:t>degrees Celsius</w:t>
      </w:r>
      <w:r w:rsidRPr="00D565F3">
        <w:t>.</w:t>
      </w:r>
      <w:r w:rsidR="00197E47">
        <w:t xml:space="preserve"> </w:t>
      </w:r>
      <w:r w:rsidRPr="00D565F3">
        <w:t>Put the slides in a humidified box to prev</w:t>
      </w:r>
      <w:r w:rsidR="00197E47">
        <w:t>ent the tissue from drying out.</w:t>
      </w:r>
    </w:p>
    <w:p w:rsidR="00D565F3" w:rsidRPr="00D565F3" w:rsidRDefault="00197E47" w:rsidP="00D565F3">
      <w:pPr>
        <w:spacing w:line="400" w:lineRule="exact"/>
        <w:ind w:firstLineChars="100" w:firstLine="210"/>
      </w:pPr>
      <w:r>
        <w:t>R</w:t>
      </w:r>
      <w:r w:rsidRPr="00D565F3">
        <w:t>ewarm the slides naturally to room temperature for 30 min</w:t>
      </w:r>
      <w:r>
        <w:t>utes</w:t>
      </w:r>
      <w:r w:rsidRPr="00D565F3">
        <w:t>.</w:t>
      </w:r>
      <w:r>
        <w:t xml:space="preserve"> </w:t>
      </w:r>
      <w:r w:rsidR="00D565F3" w:rsidRPr="00D565F3">
        <w:t>Discard the primary antibody</w:t>
      </w:r>
      <w:r>
        <w:t>. R</w:t>
      </w:r>
      <w:r w:rsidR="00D565F3" w:rsidRPr="00D565F3">
        <w:t>inse the slides in PBST for 5 min</w:t>
      </w:r>
      <w:r w:rsidR="00503469">
        <w:t>utes</w:t>
      </w:r>
      <w:r w:rsidR="00D565F3" w:rsidRPr="00D565F3">
        <w:t xml:space="preserve"> three times. </w:t>
      </w:r>
      <w:r w:rsidR="00AA5BD7">
        <w:t xml:space="preserve">Dilute secondary antibody in </w:t>
      </w:r>
      <w:r w:rsidR="00D565F3" w:rsidRPr="00D565F3">
        <w:t>BSA/PBST. Incubate the samples with secondary antibodies for</w:t>
      </w:r>
      <w:r w:rsidR="00503469">
        <w:t xml:space="preserve"> </w:t>
      </w:r>
      <w:r w:rsidR="00D565F3" w:rsidRPr="00D565F3">
        <w:t>2 h</w:t>
      </w:r>
      <w:r w:rsidR="00503469">
        <w:t>ours</w:t>
      </w:r>
      <w:r w:rsidR="00D565F3" w:rsidRPr="00D565F3">
        <w:t xml:space="preserve"> at 37 </w:t>
      </w:r>
      <w:r w:rsidR="00503469" w:rsidRPr="00503469">
        <w:t>degrees Celsius</w:t>
      </w:r>
      <w:r w:rsidR="00D565F3" w:rsidRPr="00D565F3">
        <w:t>. Rinse the samples in PBST for 5 min</w:t>
      </w:r>
      <w:r w:rsidR="00503469">
        <w:t>utes</w:t>
      </w:r>
      <w:r w:rsidR="00D565F3" w:rsidRPr="00D565F3">
        <w:t xml:space="preserve"> five times.</w:t>
      </w:r>
    </w:p>
    <w:p w:rsidR="00D565F3" w:rsidRPr="00D565F3" w:rsidRDefault="00D565F3" w:rsidP="00D565F3">
      <w:pPr>
        <w:spacing w:line="400" w:lineRule="exact"/>
        <w:ind w:firstLineChars="100" w:firstLine="210"/>
      </w:pPr>
      <w:r w:rsidRPr="00D565F3">
        <w:t>Stain the nuclei with</w:t>
      </w:r>
      <w:r w:rsidR="00503469">
        <w:t xml:space="preserve"> </w:t>
      </w:r>
      <w:r w:rsidRPr="00D565F3">
        <w:t>DAPI</w:t>
      </w:r>
      <w:r w:rsidR="00503469">
        <w:t xml:space="preserve"> </w:t>
      </w:r>
      <w:r w:rsidRPr="00D565F3">
        <w:t>for 5 min</w:t>
      </w:r>
      <w:r w:rsidR="00503469">
        <w:t>utes</w:t>
      </w:r>
      <w:r w:rsidRPr="00D565F3">
        <w:t xml:space="preserve"> at room temperature. Mount the coverslip with the anti-fade mounting medium, and seal the coverslip with nail polish.</w:t>
      </w:r>
    </w:p>
    <w:p w:rsidR="008D23D5" w:rsidRPr="00D565F3" w:rsidRDefault="00D565F3" w:rsidP="00503469">
      <w:pPr>
        <w:spacing w:line="400" w:lineRule="exact"/>
        <w:ind w:firstLineChars="100" w:firstLine="210"/>
      </w:pPr>
      <w:r w:rsidRPr="00D565F3">
        <w:t>Observe and record fluorescent signals in the slides using a fluorescent microscope.</w:t>
      </w:r>
    </w:p>
    <w:p w:rsidR="008D23D5" w:rsidRPr="008D23D5" w:rsidRDefault="008D23D5" w:rsidP="008D23D5">
      <w:pPr>
        <w:spacing w:line="400" w:lineRule="exact"/>
        <w:rPr>
          <w:b/>
        </w:rPr>
      </w:pPr>
      <w:r w:rsidRPr="008D23D5">
        <w:rPr>
          <w:b/>
        </w:rPr>
        <w:t xml:space="preserve">Method </w:t>
      </w:r>
      <w:r>
        <w:rPr>
          <w:b/>
        </w:rPr>
        <w:t>4</w:t>
      </w:r>
    </w:p>
    <w:p w:rsidR="00D565F3" w:rsidRPr="00D565F3" w:rsidRDefault="00D565F3" w:rsidP="00EF47F6">
      <w:pPr>
        <w:spacing w:line="400" w:lineRule="exact"/>
        <w:ind w:firstLineChars="100" w:firstLine="210"/>
      </w:pPr>
      <w:r w:rsidRPr="00D565F3">
        <w:t xml:space="preserve">Collect mouse testes in 6 </w:t>
      </w:r>
      <w:r w:rsidR="00503469">
        <w:t>centimeter</w:t>
      </w:r>
      <w:r w:rsidR="00980A9D">
        <w:t>s</w:t>
      </w:r>
      <w:r w:rsidRPr="00D565F3">
        <w:t xml:space="preserve"> Petri dish, and cut the testes into pieces using surgical scissors. </w:t>
      </w:r>
      <w:r w:rsidR="00AA5BD7">
        <w:t xml:space="preserve">Digest the testes using </w:t>
      </w:r>
      <w:r w:rsidRPr="00D565F3">
        <w:t xml:space="preserve">collagenase in 1.5 </w:t>
      </w:r>
      <w:r w:rsidR="00503469" w:rsidRPr="00503469">
        <w:t>milliliter</w:t>
      </w:r>
      <w:r w:rsidR="00980A9D">
        <w:t>s</w:t>
      </w:r>
      <w:r w:rsidRPr="00D565F3">
        <w:t xml:space="preserve"> centrifuge tube for 10 min</w:t>
      </w:r>
      <w:r w:rsidR="00503469">
        <w:t>utes</w:t>
      </w:r>
      <w:r w:rsidRPr="00D565F3">
        <w:t xml:space="preserve"> at 37 </w:t>
      </w:r>
      <w:r w:rsidR="00503469" w:rsidRPr="00503469">
        <w:t>degrees Celsius</w:t>
      </w:r>
      <w:r w:rsidR="00197E47">
        <w:t xml:space="preserve">. Then </w:t>
      </w:r>
      <w:r w:rsidRPr="00D565F3">
        <w:t>centrifuge the samples at 1000 × g for 5 min</w:t>
      </w:r>
      <w:r w:rsidR="00503469">
        <w:t>utes</w:t>
      </w:r>
      <w:r w:rsidRPr="00D565F3">
        <w:t xml:space="preserve"> to precipitate </w:t>
      </w:r>
      <w:r w:rsidR="00503469">
        <w:t xml:space="preserve">the </w:t>
      </w:r>
      <w:r w:rsidRPr="00D565F3">
        <w:t>cells.</w:t>
      </w:r>
    </w:p>
    <w:p w:rsidR="00D565F3" w:rsidRPr="00D565F3" w:rsidRDefault="00D565F3" w:rsidP="00503469">
      <w:pPr>
        <w:spacing w:line="400" w:lineRule="exact"/>
        <w:ind w:firstLineChars="100" w:firstLine="210"/>
      </w:pPr>
      <w:r w:rsidRPr="00D565F3">
        <w:t>Discard the supernatant</w:t>
      </w:r>
      <w:r w:rsidR="00503469">
        <w:t>. Then</w:t>
      </w:r>
      <w:r w:rsidRPr="00D565F3">
        <w:t xml:space="preserve"> add 1 </w:t>
      </w:r>
      <w:r w:rsidR="00503469" w:rsidRPr="00503469">
        <w:t>milliliter</w:t>
      </w:r>
      <w:r w:rsidR="00734D8A">
        <w:t xml:space="preserve"> </w:t>
      </w:r>
      <w:r w:rsidRPr="00D565F3">
        <w:t>trypsin</w:t>
      </w:r>
      <w:r w:rsidR="00503469">
        <w:t xml:space="preserve"> </w:t>
      </w:r>
      <w:r w:rsidRPr="00D565F3">
        <w:t>for 20 min</w:t>
      </w:r>
      <w:r w:rsidR="00503469">
        <w:t>utes</w:t>
      </w:r>
      <w:r w:rsidRPr="00D565F3">
        <w:t xml:space="preserve"> at 37 </w:t>
      </w:r>
      <w:r w:rsidR="00503469" w:rsidRPr="00503469">
        <w:t>degrees Celsius</w:t>
      </w:r>
      <w:r w:rsidRPr="00D565F3">
        <w:t>, and then centrifuge the samples at 1000 × g for 5 min</w:t>
      </w:r>
      <w:r w:rsidR="00AA5BD7">
        <w:t>utes</w:t>
      </w:r>
      <w:r w:rsidRPr="00D565F3">
        <w:t>.</w:t>
      </w:r>
      <w:r w:rsidR="009929E6">
        <w:t xml:space="preserve"> </w:t>
      </w:r>
      <w:r w:rsidRPr="00D565F3">
        <w:t>Discard the supernatant</w:t>
      </w:r>
      <w:r w:rsidR="00503469">
        <w:t>. Then</w:t>
      </w:r>
      <w:r w:rsidRPr="00D565F3">
        <w:t xml:space="preserve"> incubate</w:t>
      </w:r>
      <w:r w:rsidR="00503469">
        <w:t xml:space="preserve"> the cells</w:t>
      </w:r>
      <w:r w:rsidRPr="00D565F3">
        <w:t xml:space="preserve"> with 1 </w:t>
      </w:r>
      <w:r w:rsidR="00503469" w:rsidRPr="00503469">
        <w:t>milliliter</w:t>
      </w:r>
      <w:r w:rsidR="00503469" w:rsidRPr="00D565F3">
        <w:t xml:space="preserve"> </w:t>
      </w:r>
      <w:r w:rsidRPr="00D565F3">
        <w:t>70% cold ethanol for</w:t>
      </w:r>
      <w:r w:rsidR="00503469">
        <w:t xml:space="preserve"> </w:t>
      </w:r>
      <w:r w:rsidRPr="00D565F3">
        <w:t>8 h</w:t>
      </w:r>
      <w:r w:rsidR="00197E47">
        <w:t>ours</w:t>
      </w:r>
      <w:r w:rsidRPr="00D565F3">
        <w:t xml:space="preserve"> at 4 </w:t>
      </w:r>
      <w:r w:rsidR="00503469" w:rsidRPr="00503469">
        <w:t>degrees Celsius</w:t>
      </w:r>
      <w:r w:rsidRPr="00D565F3">
        <w:t>.</w:t>
      </w:r>
    </w:p>
    <w:p w:rsidR="00D565F3" w:rsidRPr="00D565F3" w:rsidRDefault="00D565F3" w:rsidP="0031424D">
      <w:pPr>
        <w:spacing w:line="400" w:lineRule="exact"/>
        <w:ind w:firstLineChars="100" w:firstLine="210"/>
      </w:pPr>
      <w:r w:rsidRPr="00D565F3">
        <w:t>Centrifuge the samples at 1000 × g for 5 min</w:t>
      </w:r>
      <w:r w:rsidR="00503469">
        <w:t>utes</w:t>
      </w:r>
      <w:r w:rsidRPr="00D565F3">
        <w:t xml:space="preserve">, and then collect cell sediments. Stain the spermatogenic cells with 500 </w:t>
      </w:r>
      <w:r w:rsidR="00A858D4">
        <w:t>mi</w:t>
      </w:r>
      <w:r w:rsidR="00503469">
        <w:t>cro</w:t>
      </w:r>
      <w:r w:rsidR="00503469" w:rsidRPr="00503469">
        <w:t>liter</w:t>
      </w:r>
      <w:r w:rsidR="00EF47F6">
        <w:t>s</w:t>
      </w:r>
      <w:r w:rsidRPr="00D565F3">
        <w:t xml:space="preserve"> </w:t>
      </w:r>
      <w:r w:rsidR="00B73C3C">
        <w:t>PI</w:t>
      </w:r>
      <w:r w:rsidR="00197E47">
        <w:t xml:space="preserve"> </w:t>
      </w:r>
      <w:r w:rsidRPr="00D565F3">
        <w:t>solution</w:t>
      </w:r>
      <w:r w:rsidR="00503469">
        <w:t xml:space="preserve"> </w:t>
      </w:r>
      <w:r w:rsidRPr="00D565F3">
        <w:t xml:space="preserve">at 37 </w:t>
      </w:r>
      <w:r w:rsidR="00503469" w:rsidRPr="00503469">
        <w:t>degrees Celsius</w:t>
      </w:r>
      <w:r w:rsidRPr="00D565F3">
        <w:t xml:space="preserve"> for 30 min</w:t>
      </w:r>
      <w:r w:rsidR="00503469">
        <w:t>utes</w:t>
      </w:r>
      <w:r w:rsidRPr="00D565F3">
        <w:t>.</w:t>
      </w:r>
      <w:r w:rsidR="009929E6">
        <w:t xml:space="preserve"> </w:t>
      </w:r>
      <w:r w:rsidRPr="00D565F3">
        <w:t>Filtrate the samples using 300 me</w:t>
      </w:r>
      <w:r w:rsidR="00B51BAE">
        <w:t>sh screen. Collect the cells in the</w:t>
      </w:r>
      <w:r w:rsidRPr="00D565F3">
        <w:t xml:space="preserve"> tube.</w:t>
      </w:r>
    </w:p>
    <w:p w:rsidR="008D23D5" w:rsidRPr="00D565F3" w:rsidRDefault="00D565F3" w:rsidP="0031424D">
      <w:pPr>
        <w:spacing w:line="400" w:lineRule="exact"/>
        <w:ind w:firstLineChars="100" w:firstLine="210"/>
      </w:pPr>
      <w:r w:rsidRPr="00D565F3">
        <w:t xml:space="preserve">Detect fluorescence signals and light scattering at the excitation wavelength of 488 </w:t>
      </w:r>
      <w:r w:rsidR="00E166F9">
        <w:t>nanometers</w:t>
      </w:r>
      <w:r w:rsidRPr="00D565F3">
        <w:t xml:space="preserve"> using a flow cytometer. Analyze the DNA content and light scattering using the</w:t>
      </w:r>
      <w:r w:rsidR="00B51BAE">
        <w:t xml:space="preserve"> flow cytometry</w:t>
      </w:r>
      <w:r w:rsidRPr="00D565F3">
        <w:t xml:space="preserve"> software.</w:t>
      </w:r>
    </w:p>
    <w:p w:rsidR="00556E7C" w:rsidRPr="008D23D5" w:rsidRDefault="008D23D5" w:rsidP="008D23D5">
      <w:pPr>
        <w:spacing w:line="400" w:lineRule="exact"/>
        <w:rPr>
          <w:b/>
        </w:rPr>
      </w:pPr>
      <w:r w:rsidRPr="008D23D5">
        <w:rPr>
          <w:rFonts w:hint="eastAsia"/>
          <w:b/>
        </w:rPr>
        <w:t>R</w:t>
      </w:r>
      <w:r w:rsidRPr="008D23D5">
        <w:rPr>
          <w:b/>
        </w:rPr>
        <w:t>ESULT</w:t>
      </w:r>
      <w:r w:rsidR="00EF47F6">
        <w:rPr>
          <w:b/>
        </w:rPr>
        <w:t>S</w:t>
      </w:r>
    </w:p>
    <w:p w:rsidR="008D23D5" w:rsidRDefault="00D565F3" w:rsidP="00D565F3">
      <w:pPr>
        <w:spacing w:line="400" w:lineRule="exact"/>
        <w:ind w:firstLineChars="100" w:firstLine="210"/>
      </w:pPr>
      <w:r w:rsidRPr="00D565F3">
        <w:t xml:space="preserve">We have successfully constructed an in vivo CENP-E inhibition model of mouse testes through abdominal </w:t>
      </w:r>
      <w:r w:rsidRPr="00D565F3">
        <w:lastRenderedPageBreak/>
        <w:t>surgery and testicular injection of GSK923295.</w:t>
      </w:r>
    </w:p>
    <w:p w:rsidR="00D565F3" w:rsidRDefault="00D565F3" w:rsidP="008D23D5">
      <w:pPr>
        <w:spacing w:line="400" w:lineRule="exact"/>
      </w:pPr>
      <w:r>
        <w:rPr>
          <w:rFonts w:hint="eastAsia"/>
        </w:rPr>
        <w:t xml:space="preserve"> </w:t>
      </w:r>
      <w:r>
        <w:t xml:space="preserve"> I</w:t>
      </w:r>
      <w:r w:rsidRPr="00D565F3">
        <w:t>n the GSK923295 group, the spermatogenic wave are altered in the seminiferous tubules, and the metaphase arrested primary spermatocytes are significantly increased after CENP-E inhibition</w:t>
      </w:r>
      <w:r>
        <w:t xml:space="preserve">. </w:t>
      </w:r>
    </w:p>
    <w:p w:rsidR="00D565F3" w:rsidRDefault="00D565F3" w:rsidP="00D565F3">
      <w:pPr>
        <w:spacing w:line="400" w:lineRule="exact"/>
        <w:ind w:firstLineChars="100" w:firstLine="210"/>
      </w:pPr>
      <w:r w:rsidRPr="00D565F3">
        <w:t>CENP-E inhibition results in chromosome misalignment in primary spermatocytes during meiosis I, which suggest that CENP-E is responsible for chromosome congression and alignment of spermatocytes in meiosis.</w:t>
      </w:r>
    </w:p>
    <w:p w:rsidR="00D565F3" w:rsidRDefault="00D565F3" w:rsidP="008D23D5">
      <w:pPr>
        <w:spacing w:line="400" w:lineRule="exact"/>
      </w:pPr>
      <w:r>
        <w:t xml:space="preserve">  The </w:t>
      </w:r>
      <w:r w:rsidRPr="00D565F3">
        <w:t>PI staining and flow cytometry assays</w:t>
      </w:r>
      <w:r>
        <w:t xml:space="preserve"> have demonstrated that </w:t>
      </w:r>
      <w:r w:rsidRPr="00D565F3">
        <w:t>cell populations of the spermatogenic cells are slightly altered after CENP-E inhibition</w:t>
      </w:r>
      <w:r>
        <w:t xml:space="preserve">. </w:t>
      </w:r>
    </w:p>
    <w:p w:rsidR="008D23D5" w:rsidRDefault="008D23D5" w:rsidP="008D23D5">
      <w:pPr>
        <w:spacing w:line="400" w:lineRule="exact"/>
        <w:rPr>
          <w:b/>
        </w:rPr>
      </w:pPr>
      <w:r w:rsidRPr="008D23D5">
        <w:rPr>
          <w:b/>
        </w:rPr>
        <w:t>D</w:t>
      </w:r>
      <w:r w:rsidR="00EF47F6">
        <w:rPr>
          <w:b/>
        </w:rPr>
        <w:t>ISCUSSION</w:t>
      </w:r>
    </w:p>
    <w:p w:rsidR="00D565F3" w:rsidRPr="00D565F3" w:rsidRDefault="00D565F3" w:rsidP="00D565F3">
      <w:pPr>
        <w:spacing w:line="400" w:lineRule="exact"/>
        <w:ind w:firstLineChars="100" w:firstLine="210"/>
      </w:pPr>
      <w:r w:rsidRPr="00D565F3">
        <w:t>In this study, we have established an in vivo CENP-E inhibition model of mouse testes using the abdominal surgery and microinjection of GSK923295.</w:t>
      </w:r>
      <w:r>
        <w:t xml:space="preserve"> </w:t>
      </w:r>
      <w:r w:rsidR="002136B7" w:rsidRPr="002136B7">
        <w:t>We find that CENP-E inhibition results in chromosome misalignment and genome instability in mouse spermatocytes using the immunofluorescence, flow cytometry and electron microscopy assays.</w:t>
      </w:r>
      <w:r w:rsidR="002136B7">
        <w:t xml:space="preserve"> </w:t>
      </w:r>
      <w:r w:rsidR="002136B7" w:rsidRPr="002136B7">
        <w:t>Our method could be combined with in vivo electroporation, as well as fluorescent tagged proteins and gene editing tools, making this approach more powerful for the analyses of male meiotic division in the physiological context of tissues and organs.</w:t>
      </w:r>
    </w:p>
    <w:sectPr w:rsidR="00D565F3" w:rsidRPr="00D565F3" w:rsidSect="00A2548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CED" w:rsidRDefault="00BA1CED" w:rsidP="00A25485">
      <w:r>
        <w:separator/>
      </w:r>
    </w:p>
  </w:endnote>
  <w:endnote w:type="continuationSeparator" w:id="0">
    <w:p w:rsidR="00BA1CED" w:rsidRDefault="00BA1CED" w:rsidP="00A2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CED" w:rsidRDefault="00BA1CED" w:rsidP="00A25485">
      <w:r>
        <w:separator/>
      </w:r>
    </w:p>
  </w:footnote>
  <w:footnote w:type="continuationSeparator" w:id="0">
    <w:p w:rsidR="00BA1CED" w:rsidRDefault="00BA1CED" w:rsidP="00A254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774A3"/>
    <w:multiLevelType w:val="multilevel"/>
    <w:tmpl w:val="3BC774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4312F25"/>
    <w:multiLevelType w:val="multilevel"/>
    <w:tmpl w:val="54312F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6D"/>
    <w:rsid w:val="0003015F"/>
    <w:rsid w:val="0003332E"/>
    <w:rsid w:val="000734E7"/>
    <w:rsid w:val="00197E47"/>
    <w:rsid w:val="001A496A"/>
    <w:rsid w:val="001B0D30"/>
    <w:rsid w:val="001B60DE"/>
    <w:rsid w:val="001D4A80"/>
    <w:rsid w:val="001D741B"/>
    <w:rsid w:val="002136B7"/>
    <w:rsid w:val="00220B62"/>
    <w:rsid w:val="00227CED"/>
    <w:rsid w:val="002318AE"/>
    <w:rsid w:val="00282B7E"/>
    <w:rsid w:val="002B596F"/>
    <w:rsid w:val="002E58F4"/>
    <w:rsid w:val="0031424D"/>
    <w:rsid w:val="00354B39"/>
    <w:rsid w:val="003A5C18"/>
    <w:rsid w:val="003B79C3"/>
    <w:rsid w:val="003F516D"/>
    <w:rsid w:val="00503469"/>
    <w:rsid w:val="005141F3"/>
    <w:rsid w:val="00524500"/>
    <w:rsid w:val="00556E7C"/>
    <w:rsid w:val="00566AB5"/>
    <w:rsid w:val="005F3570"/>
    <w:rsid w:val="00734D8A"/>
    <w:rsid w:val="007D37A3"/>
    <w:rsid w:val="007D5B8F"/>
    <w:rsid w:val="00807DF8"/>
    <w:rsid w:val="00895992"/>
    <w:rsid w:val="008D23D5"/>
    <w:rsid w:val="00910905"/>
    <w:rsid w:val="009147E5"/>
    <w:rsid w:val="00980A9D"/>
    <w:rsid w:val="009929E6"/>
    <w:rsid w:val="009A3C6D"/>
    <w:rsid w:val="00A10D14"/>
    <w:rsid w:val="00A25485"/>
    <w:rsid w:val="00A858D4"/>
    <w:rsid w:val="00AA5BD7"/>
    <w:rsid w:val="00AF64E5"/>
    <w:rsid w:val="00B24F4D"/>
    <w:rsid w:val="00B51BAE"/>
    <w:rsid w:val="00B73C3C"/>
    <w:rsid w:val="00BA1CED"/>
    <w:rsid w:val="00BA615A"/>
    <w:rsid w:val="00BF48AA"/>
    <w:rsid w:val="00C00537"/>
    <w:rsid w:val="00C473C7"/>
    <w:rsid w:val="00CB73C0"/>
    <w:rsid w:val="00D22BA3"/>
    <w:rsid w:val="00D565F3"/>
    <w:rsid w:val="00DC2301"/>
    <w:rsid w:val="00E166F9"/>
    <w:rsid w:val="00E96981"/>
    <w:rsid w:val="00EF47F6"/>
    <w:rsid w:val="00FA368E"/>
    <w:rsid w:val="00FF28D5"/>
    <w:rsid w:val="216E6D27"/>
    <w:rsid w:val="2359210B"/>
    <w:rsid w:val="6D920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E487E4-C556-4792-AF0D-3BE8966D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rPr>
      <w:rFonts w:asciiTheme="minorHAnsi" w:eastAsiaTheme="minorEastAsia" w:hAnsiTheme="minorHAnsi" w:cstheme="minorBidi"/>
      <w:kern w:val="2"/>
      <w:sz w:val="18"/>
      <w:szCs w:val="18"/>
    </w:rPr>
  </w:style>
  <w:style w:type="character" w:customStyle="1" w:styleId="Char">
    <w:name w:val="页脚 Char"/>
    <w:basedOn w:val="a0"/>
    <w:link w:val="a3"/>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1453312281@qq.com</dc:creator>
  <cp:lastModifiedBy>zhen-yu she</cp:lastModifiedBy>
  <cp:revision>8</cp:revision>
  <dcterms:created xsi:type="dcterms:W3CDTF">2021-03-22T05:47:00Z</dcterms:created>
  <dcterms:modified xsi:type="dcterms:W3CDTF">2021-03-22T05:47:00Z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