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D292" w14:textId="7E3EDA23" w:rsidR="00EE403D" w:rsidRPr="00EE403D" w:rsidRDefault="00EE403D">
      <w:pPr>
        <w:rPr>
          <w:rFonts w:ascii="Arial" w:hAnsi="Arial" w:cs="Arial"/>
          <w:color w:val="212121"/>
          <w:sz w:val="20"/>
          <w:szCs w:val="20"/>
          <w:shd w:val="clear" w:color="auto" w:fill="FFFFFF"/>
        </w:rPr>
      </w:pPr>
      <w:r w:rsidRPr="00EE403D">
        <w:rPr>
          <w:rFonts w:ascii="Arial" w:hAnsi="Arial" w:cs="Arial"/>
          <w:color w:val="212121"/>
          <w:sz w:val="20"/>
          <w:szCs w:val="20"/>
          <w:shd w:val="clear" w:color="auto" w:fill="FFFFFF"/>
        </w:rPr>
        <w:t xml:space="preserve">All Reviewer comments have been copied directly including any original line numbers and are shown in </w:t>
      </w:r>
      <w:r w:rsidRPr="00EE403D">
        <w:rPr>
          <w:rFonts w:ascii="Arial" w:hAnsi="Arial" w:cs="Arial"/>
          <w:i/>
          <w:iCs/>
          <w:color w:val="212121"/>
          <w:sz w:val="20"/>
          <w:szCs w:val="20"/>
          <w:shd w:val="clear" w:color="auto" w:fill="FFFFFF"/>
        </w:rPr>
        <w:t>italics</w:t>
      </w:r>
      <w:r w:rsidRPr="00EE403D">
        <w:rPr>
          <w:rFonts w:ascii="Arial" w:hAnsi="Arial" w:cs="Arial"/>
          <w:color w:val="212121"/>
          <w:sz w:val="20"/>
          <w:szCs w:val="20"/>
          <w:shd w:val="clear" w:color="auto" w:fill="FFFFFF"/>
        </w:rPr>
        <w:t>, while responses and revisions have been indented in plain text with line numbers referenc</w:t>
      </w:r>
      <w:r>
        <w:rPr>
          <w:rFonts w:ascii="Arial" w:hAnsi="Arial" w:cs="Arial"/>
          <w:color w:val="212121"/>
          <w:sz w:val="20"/>
          <w:szCs w:val="20"/>
          <w:shd w:val="clear" w:color="auto" w:fill="FFFFFF"/>
        </w:rPr>
        <w:t>ing</w:t>
      </w:r>
      <w:r w:rsidRPr="00EE403D">
        <w:rPr>
          <w:rFonts w:ascii="Arial" w:hAnsi="Arial" w:cs="Arial"/>
          <w:color w:val="212121"/>
          <w:sz w:val="20"/>
          <w:szCs w:val="20"/>
          <w:shd w:val="clear" w:color="auto" w:fill="FFFFFF"/>
        </w:rPr>
        <w:t xml:space="preserve"> the </w:t>
      </w:r>
      <w:r>
        <w:rPr>
          <w:rFonts w:ascii="Arial" w:hAnsi="Arial" w:cs="Arial"/>
          <w:color w:val="212121"/>
          <w:sz w:val="20"/>
          <w:szCs w:val="20"/>
          <w:shd w:val="clear" w:color="auto" w:fill="FFFFFF"/>
        </w:rPr>
        <w:t>edited</w:t>
      </w:r>
      <w:r w:rsidRPr="00EE403D">
        <w:rPr>
          <w:rFonts w:ascii="Arial" w:hAnsi="Arial" w:cs="Arial"/>
          <w:color w:val="212121"/>
          <w:sz w:val="20"/>
          <w:szCs w:val="20"/>
          <w:shd w:val="clear" w:color="auto" w:fill="FFFFFF"/>
        </w:rPr>
        <w:t xml:space="preserve"> version of the re-submission. </w:t>
      </w:r>
      <w:r>
        <w:rPr>
          <w:rFonts w:ascii="Arial" w:hAnsi="Arial" w:cs="Arial"/>
          <w:color w:val="212121"/>
          <w:sz w:val="20"/>
          <w:szCs w:val="20"/>
          <w:shd w:val="clear" w:color="auto" w:fill="FFFFFF"/>
        </w:rPr>
        <w:t>We believe the comments of the Editors and Reviewers have made this a much stronger submission.</w:t>
      </w:r>
    </w:p>
    <w:p w14:paraId="607F3342" w14:textId="77777777" w:rsidR="00EE403D" w:rsidRDefault="00EE403D">
      <w:pPr>
        <w:rPr>
          <w:rFonts w:ascii="Arial" w:hAnsi="Arial" w:cs="Arial"/>
          <w:b/>
          <w:bCs/>
          <w:color w:val="212121"/>
          <w:sz w:val="20"/>
          <w:szCs w:val="20"/>
          <w:u w:val="single"/>
          <w:shd w:val="clear" w:color="auto" w:fill="FFFFFF"/>
        </w:rPr>
      </w:pPr>
    </w:p>
    <w:p w14:paraId="50496016" w14:textId="1579135F" w:rsidR="009F74D1" w:rsidRDefault="009F74D1" w:rsidP="009F74D1">
      <w:pPr>
        <w:rPr>
          <w:rFonts w:ascii="Arial" w:hAnsi="Arial" w:cs="Arial"/>
          <w:i/>
          <w:iCs/>
          <w:color w:val="212121"/>
          <w:sz w:val="20"/>
          <w:szCs w:val="20"/>
          <w:shd w:val="clear" w:color="auto" w:fill="FFFFFF"/>
        </w:rPr>
      </w:pPr>
      <w:r>
        <w:rPr>
          <w:rFonts w:ascii="Arial" w:hAnsi="Arial" w:cs="Arial"/>
          <w:b/>
          <w:bCs/>
          <w:color w:val="212121"/>
          <w:sz w:val="20"/>
          <w:szCs w:val="20"/>
          <w:u w:val="single"/>
          <w:shd w:val="clear" w:color="auto" w:fill="FFFFFF"/>
        </w:rPr>
        <w:t>Editorial Comments</w:t>
      </w:r>
      <w:r w:rsidR="00A04F6F" w:rsidRPr="003A1CF4">
        <w:rPr>
          <w:rFonts w:ascii="Arial" w:hAnsi="Arial" w:cs="Arial"/>
          <w:color w:val="212121"/>
          <w:sz w:val="20"/>
          <w:szCs w:val="20"/>
          <w:u w:val="single"/>
          <w:shd w:val="clear" w:color="auto" w:fill="FFFFFF"/>
        </w:rPr>
        <w:t>:</w:t>
      </w:r>
      <w:r w:rsidR="00A04F6F" w:rsidRPr="003A1CF4">
        <w:rPr>
          <w:rFonts w:ascii="Arial" w:hAnsi="Arial" w:cs="Arial"/>
          <w:color w:val="212121"/>
          <w:sz w:val="20"/>
          <w:szCs w:val="20"/>
        </w:rPr>
        <w:br/>
      </w:r>
      <w:r w:rsidRPr="009F74D1">
        <w:rPr>
          <w:rFonts w:ascii="Arial" w:hAnsi="Arial" w:cs="Arial"/>
          <w:i/>
          <w:iCs/>
          <w:color w:val="212121"/>
          <w:sz w:val="20"/>
          <w:szCs w:val="20"/>
          <w:shd w:val="clear" w:color="auto" w:fill="FFFFFF"/>
        </w:rPr>
        <w:t>1. Please take this opportunity to thoroughly proofread the manuscript to ensure that there are no spelling or grammar issues.</w:t>
      </w:r>
    </w:p>
    <w:p w14:paraId="60E8DB08" w14:textId="4C9107FC"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1A205B">
        <w:rPr>
          <w:rFonts w:ascii="Arial" w:hAnsi="Arial" w:cs="Arial"/>
          <w:color w:val="212121"/>
          <w:sz w:val="20"/>
          <w:szCs w:val="20"/>
        </w:rPr>
        <w:t xml:space="preserve"> Thank you, the authors have reviewed the manuscript for such errors and have corrected them as appropriate. </w:t>
      </w:r>
    </w:p>
    <w:p w14:paraId="29F801C9"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2. Please revise the text to avoid the use of any personal pronouns (e.g., "we", "you", "our" etc.).</w:t>
      </w:r>
    </w:p>
    <w:p w14:paraId="4A3A1C38" w14:textId="10274793"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5D4F0B">
        <w:rPr>
          <w:rFonts w:ascii="Arial" w:hAnsi="Arial" w:cs="Arial"/>
          <w:color w:val="212121"/>
          <w:sz w:val="20"/>
          <w:szCs w:val="20"/>
        </w:rPr>
        <w:t xml:space="preserve"> All instances of personal pronouns have been removed from the manuscript and replaced with more general</w:t>
      </w:r>
      <w:r w:rsidR="00CC102E">
        <w:rPr>
          <w:rFonts w:ascii="Arial" w:hAnsi="Arial" w:cs="Arial"/>
          <w:color w:val="212121"/>
          <w:sz w:val="20"/>
          <w:szCs w:val="20"/>
        </w:rPr>
        <w:t xml:space="preserve"> and directed</w:t>
      </w:r>
      <w:r w:rsidR="005D4F0B">
        <w:rPr>
          <w:rFonts w:ascii="Arial" w:hAnsi="Arial" w:cs="Arial"/>
          <w:color w:val="212121"/>
          <w:sz w:val="20"/>
          <w:szCs w:val="20"/>
        </w:rPr>
        <w:t xml:space="preserve"> text. </w:t>
      </w:r>
    </w:p>
    <w:p w14:paraId="2A695509" w14:textId="78154A0A"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3. </w:t>
      </w:r>
      <w:proofErr w:type="spellStart"/>
      <w:r w:rsidRPr="009F74D1">
        <w:rPr>
          <w:rFonts w:ascii="Arial" w:hAnsi="Arial" w:cs="Arial"/>
          <w:i/>
          <w:iCs/>
          <w:color w:val="212121"/>
          <w:sz w:val="20"/>
          <w:szCs w:val="20"/>
          <w:shd w:val="clear" w:color="auto" w:fill="FFFFFF"/>
        </w:rPr>
        <w:t>JoVE</w:t>
      </w:r>
      <w:proofErr w:type="spellEnd"/>
      <w:r w:rsidRPr="009F74D1">
        <w:rPr>
          <w:rFonts w:ascii="Arial" w:hAnsi="Arial" w:cs="Arial"/>
          <w:i/>
          <w:iCs/>
          <w:color w:val="212121"/>
          <w:sz w:val="20"/>
          <w:szCs w:val="20"/>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5F00C05"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For example: Phantom Camera Control, </w:t>
      </w:r>
      <w:proofErr w:type="spellStart"/>
      <w:r w:rsidRPr="009F74D1">
        <w:rPr>
          <w:rFonts w:ascii="Arial" w:hAnsi="Arial" w:cs="Arial"/>
          <w:i/>
          <w:iCs/>
          <w:color w:val="212121"/>
          <w:sz w:val="20"/>
          <w:szCs w:val="20"/>
          <w:shd w:val="clear" w:color="auto" w:fill="FFFFFF"/>
        </w:rPr>
        <w:t>FEBioStudio</w:t>
      </w:r>
      <w:proofErr w:type="spellEnd"/>
    </w:p>
    <w:p w14:paraId="0B526814" w14:textId="3B6BA0C5"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1C2952">
        <w:rPr>
          <w:rFonts w:ascii="Arial" w:hAnsi="Arial" w:cs="Arial"/>
          <w:color w:val="212121"/>
          <w:sz w:val="20"/>
          <w:szCs w:val="20"/>
        </w:rPr>
        <w:t xml:space="preserve"> All software names </w:t>
      </w:r>
      <w:r w:rsidR="00CC102E">
        <w:rPr>
          <w:rFonts w:ascii="Arial" w:hAnsi="Arial" w:cs="Arial"/>
          <w:color w:val="212121"/>
          <w:sz w:val="20"/>
          <w:szCs w:val="20"/>
        </w:rPr>
        <w:t>(</w:t>
      </w:r>
      <w:proofErr w:type="gramStart"/>
      <w:r w:rsidR="00CC102E">
        <w:rPr>
          <w:rFonts w:ascii="Arial" w:hAnsi="Arial" w:cs="Arial"/>
          <w:color w:val="212121"/>
          <w:sz w:val="20"/>
          <w:szCs w:val="20"/>
        </w:rPr>
        <w:t>e.g.</w:t>
      </w:r>
      <w:proofErr w:type="gramEnd"/>
      <w:r w:rsidR="00CC102E">
        <w:rPr>
          <w:rFonts w:ascii="Arial" w:hAnsi="Arial" w:cs="Arial"/>
          <w:color w:val="212121"/>
          <w:sz w:val="20"/>
          <w:szCs w:val="20"/>
        </w:rPr>
        <w:t xml:space="preserve"> Phantom Camera Control, </w:t>
      </w:r>
      <w:proofErr w:type="spellStart"/>
      <w:r w:rsidR="00CC102E">
        <w:rPr>
          <w:rFonts w:ascii="Arial" w:hAnsi="Arial" w:cs="Arial"/>
          <w:color w:val="212121"/>
          <w:sz w:val="20"/>
          <w:szCs w:val="20"/>
        </w:rPr>
        <w:t>FEBioStudio</w:t>
      </w:r>
      <w:proofErr w:type="spellEnd"/>
      <w:r w:rsidR="00CC102E">
        <w:rPr>
          <w:rFonts w:ascii="Arial" w:hAnsi="Arial" w:cs="Arial"/>
          <w:color w:val="212121"/>
          <w:sz w:val="20"/>
          <w:szCs w:val="20"/>
        </w:rPr>
        <w:t xml:space="preserve">, ImageJ, etc.) </w:t>
      </w:r>
      <w:r w:rsidR="001C2952">
        <w:rPr>
          <w:rFonts w:ascii="Arial" w:hAnsi="Arial" w:cs="Arial"/>
          <w:color w:val="212121"/>
          <w:sz w:val="20"/>
          <w:szCs w:val="20"/>
        </w:rPr>
        <w:t>have been removed</w:t>
      </w:r>
      <w:r w:rsidR="00CC102E">
        <w:rPr>
          <w:rFonts w:ascii="Arial" w:hAnsi="Arial" w:cs="Arial"/>
          <w:color w:val="212121"/>
          <w:sz w:val="20"/>
          <w:szCs w:val="20"/>
        </w:rPr>
        <w:t xml:space="preserve">, as requested. </w:t>
      </w:r>
    </w:p>
    <w:p w14:paraId="0509D5D1" w14:textId="32596D68"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4. Please adjust the numbering of the Protocol to follow the </w:t>
      </w:r>
      <w:proofErr w:type="spellStart"/>
      <w:r w:rsidRPr="009F74D1">
        <w:rPr>
          <w:rFonts w:ascii="Arial" w:hAnsi="Arial" w:cs="Arial"/>
          <w:i/>
          <w:iCs/>
          <w:color w:val="212121"/>
          <w:sz w:val="20"/>
          <w:szCs w:val="20"/>
          <w:shd w:val="clear" w:color="auto" w:fill="FFFFFF"/>
        </w:rPr>
        <w:t>JoVE</w:t>
      </w:r>
      <w:proofErr w:type="spellEnd"/>
      <w:r w:rsidRPr="009F74D1">
        <w:rPr>
          <w:rFonts w:ascii="Arial" w:hAnsi="Arial" w:cs="Arial"/>
          <w:i/>
          <w:iCs/>
          <w:color w:val="212121"/>
          <w:sz w:val="20"/>
          <w:szCs w:val="20"/>
          <w:shd w:val="clear" w:color="auto" w:fill="FFFFFF"/>
        </w:rPr>
        <w:t xml:space="preserve"> Instructions for Authors. For example, 1 should be followed by 1.1 and then 1.1.1 and 1.1.2 if necessary. Please refrain from using bullets or dashes.</w:t>
      </w:r>
    </w:p>
    <w:p w14:paraId="736F7F3C" w14:textId="4AD3580B"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CC102E">
        <w:rPr>
          <w:rFonts w:ascii="Arial" w:hAnsi="Arial" w:cs="Arial"/>
          <w:color w:val="212121"/>
          <w:sz w:val="20"/>
          <w:szCs w:val="20"/>
        </w:rPr>
        <w:t xml:space="preserve"> The authors acknowledge their previous use of introductory paragraphs to each section and have removed these and added a summarizing paragraph of data coordination as part of the introduction instead. The protocol is now numbered entirely as described in the </w:t>
      </w:r>
      <w:proofErr w:type="spellStart"/>
      <w:r w:rsidR="00CC102E">
        <w:rPr>
          <w:rFonts w:ascii="Arial" w:hAnsi="Arial" w:cs="Arial"/>
          <w:color w:val="212121"/>
          <w:sz w:val="20"/>
          <w:szCs w:val="20"/>
        </w:rPr>
        <w:t>JoVE</w:t>
      </w:r>
      <w:proofErr w:type="spellEnd"/>
      <w:r w:rsidR="00CC102E">
        <w:rPr>
          <w:rFonts w:ascii="Arial" w:hAnsi="Arial" w:cs="Arial"/>
          <w:color w:val="212121"/>
          <w:sz w:val="20"/>
          <w:szCs w:val="20"/>
        </w:rPr>
        <w:t xml:space="preserve"> Instructions for Authors</w:t>
      </w:r>
      <w:r w:rsidR="008F631F">
        <w:rPr>
          <w:rFonts w:ascii="Arial" w:hAnsi="Arial" w:cs="Arial"/>
          <w:color w:val="212121"/>
          <w:sz w:val="20"/>
          <w:szCs w:val="20"/>
        </w:rPr>
        <w:t xml:space="preserve"> with each step labeled with the full step number</w:t>
      </w:r>
      <w:r w:rsidR="00CC102E">
        <w:rPr>
          <w:rFonts w:ascii="Arial" w:hAnsi="Arial" w:cs="Arial"/>
          <w:color w:val="212121"/>
          <w:sz w:val="20"/>
          <w:szCs w:val="20"/>
        </w:rPr>
        <w:t xml:space="preserve">. </w:t>
      </w:r>
    </w:p>
    <w:p w14:paraId="655C56AA" w14:textId="177114F0"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5. Please include an ethics statement before the numbered protocol steps, indicating that the protocol follows the guidelines of your institution’s human research ethics committee.</w:t>
      </w:r>
    </w:p>
    <w:p w14:paraId="07C19D39" w14:textId="00982213"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946786">
        <w:rPr>
          <w:rFonts w:ascii="Arial" w:hAnsi="Arial" w:cs="Arial"/>
          <w:color w:val="212121"/>
          <w:sz w:val="20"/>
          <w:szCs w:val="20"/>
        </w:rPr>
        <w:t xml:space="preserve"> An ethics statement was included just before the numbered protocol steps, as requested. </w:t>
      </w:r>
    </w:p>
    <w:p w14:paraId="11EFB745" w14:textId="159BA124" w:rsidR="00946786" w:rsidRPr="009F74D1" w:rsidRDefault="00946786"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w:t>
      </w:r>
      <w:r w:rsidR="00CC102E">
        <w:rPr>
          <w:rFonts w:ascii="Arial" w:hAnsi="Arial" w:cs="Arial"/>
          <w:color w:val="212121"/>
          <w:sz w:val="20"/>
          <w:szCs w:val="20"/>
        </w:rPr>
        <w:t>Line</w:t>
      </w:r>
      <w:r w:rsidR="0014641C">
        <w:rPr>
          <w:rFonts w:ascii="Arial" w:hAnsi="Arial" w:cs="Arial"/>
          <w:color w:val="212121"/>
          <w:sz w:val="20"/>
          <w:szCs w:val="20"/>
        </w:rPr>
        <w:t>s</w:t>
      </w:r>
      <w:r w:rsidR="00CC102E">
        <w:rPr>
          <w:rFonts w:ascii="Arial" w:hAnsi="Arial" w:cs="Arial"/>
          <w:color w:val="212121"/>
          <w:sz w:val="20"/>
          <w:szCs w:val="20"/>
        </w:rPr>
        <w:t xml:space="preserve"> 10</w:t>
      </w:r>
      <w:r w:rsidR="008C6E1D">
        <w:rPr>
          <w:rFonts w:ascii="Arial" w:hAnsi="Arial" w:cs="Arial"/>
          <w:color w:val="212121"/>
          <w:sz w:val="20"/>
          <w:szCs w:val="20"/>
        </w:rPr>
        <w:t>3</w:t>
      </w:r>
      <w:r w:rsidR="0014641C">
        <w:rPr>
          <w:rFonts w:ascii="Arial" w:hAnsi="Arial" w:cs="Arial"/>
          <w:color w:val="212121"/>
          <w:sz w:val="20"/>
          <w:szCs w:val="20"/>
        </w:rPr>
        <w:t>-10</w:t>
      </w:r>
      <w:r w:rsidR="008C6E1D">
        <w:rPr>
          <w:rFonts w:ascii="Arial" w:hAnsi="Arial" w:cs="Arial"/>
          <w:color w:val="212121"/>
          <w:sz w:val="20"/>
          <w:szCs w:val="20"/>
        </w:rPr>
        <w:t>4</w:t>
      </w:r>
      <w:r>
        <w:rPr>
          <w:rFonts w:ascii="Arial" w:hAnsi="Arial" w:cs="Arial"/>
          <w:color w:val="212121"/>
          <w:sz w:val="20"/>
          <w:szCs w:val="20"/>
        </w:rPr>
        <w:t>: “</w:t>
      </w:r>
      <w:r w:rsidR="0067788C" w:rsidRPr="0067788C">
        <w:rPr>
          <w:rFonts w:ascii="Arial" w:hAnsi="Arial" w:cs="Arial"/>
          <w:color w:val="212121"/>
          <w:sz w:val="20"/>
          <w:szCs w:val="20"/>
        </w:rPr>
        <w:t>Procedures outlined in this protocol were approved by the University of Utah Institutional Review Board.</w:t>
      </w:r>
      <w:r>
        <w:rPr>
          <w:rFonts w:ascii="Arial" w:hAnsi="Arial" w:cs="Arial"/>
          <w:color w:val="212121"/>
          <w:sz w:val="20"/>
          <w:szCs w:val="20"/>
        </w:rPr>
        <w:t>”</w:t>
      </w:r>
    </w:p>
    <w:p w14:paraId="2275AA40"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9B943BD" w14:textId="79ED7F55"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7A1FE9">
        <w:rPr>
          <w:rFonts w:ascii="Arial" w:hAnsi="Arial" w:cs="Arial"/>
          <w:color w:val="212121"/>
          <w:sz w:val="20"/>
          <w:szCs w:val="20"/>
        </w:rPr>
        <w:t xml:space="preserve"> Thank you for identifying this lack of clarity, the protocol section has been reviewed to ensure that all steps are written in the imperative tense. </w:t>
      </w:r>
    </w:p>
    <w:p w14:paraId="171121B5"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lastRenderedPageBreak/>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9F74D1">
        <w:rPr>
          <w:rFonts w:ascii="Arial" w:hAnsi="Arial" w:cs="Arial"/>
          <w:i/>
          <w:iCs/>
          <w:color w:val="212121"/>
          <w:sz w:val="20"/>
          <w:szCs w:val="20"/>
          <w:shd w:val="clear" w:color="auto" w:fill="FFFFFF"/>
        </w:rPr>
        <w:t>etc</w:t>
      </w:r>
      <w:proofErr w:type="spellEnd"/>
      <w:r w:rsidRPr="009F74D1">
        <w:rPr>
          <w:rFonts w:ascii="Arial" w:hAnsi="Arial" w:cs="Arial"/>
          <w:i/>
          <w:iCs/>
          <w:color w:val="212121"/>
          <w:sz w:val="20"/>
          <w:szCs w:val="20"/>
          <w:shd w:val="clear" w:color="auto" w:fill="FFFFFF"/>
        </w:rPr>
        <w:t>) to your protocol steps. There should be enough detail in each step to supplement the actions seen in the video so that viewers can easily replicate the protocol.</w:t>
      </w:r>
    </w:p>
    <w:p w14:paraId="43686DB2" w14:textId="0B2C0D3F"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7A1FE9">
        <w:rPr>
          <w:rFonts w:ascii="Arial" w:hAnsi="Arial" w:cs="Arial"/>
          <w:color w:val="212121"/>
          <w:sz w:val="20"/>
          <w:szCs w:val="20"/>
        </w:rPr>
        <w:t xml:space="preserve"> </w:t>
      </w:r>
      <w:r w:rsidR="00084FB6">
        <w:rPr>
          <w:rFonts w:ascii="Arial" w:hAnsi="Arial" w:cs="Arial"/>
          <w:color w:val="212121"/>
          <w:sz w:val="20"/>
          <w:szCs w:val="20"/>
        </w:rPr>
        <w:t xml:space="preserve">We have added additional detail as appropriate throughout; however, </w:t>
      </w:r>
      <w:r w:rsidR="007A1FE9">
        <w:rPr>
          <w:rFonts w:ascii="Arial" w:hAnsi="Arial" w:cs="Arial"/>
          <w:color w:val="212121"/>
          <w:sz w:val="20"/>
          <w:szCs w:val="20"/>
        </w:rPr>
        <w:t>it is difficult to include information such as button clicks</w:t>
      </w:r>
      <w:r w:rsidR="00084FB6" w:rsidRPr="00084FB6">
        <w:rPr>
          <w:rFonts w:ascii="Arial" w:hAnsi="Arial" w:cs="Arial"/>
          <w:color w:val="212121"/>
          <w:sz w:val="20"/>
          <w:szCs w:val="20"/>
        </w:rPr>
        <w:t xml:space="preserve"> </w:t>
      </w:r>
      <w:r w:rsidR="00084FB6">
        <w:rPr>
          <w:rFonts w:ascii="Arial" w:hAnsi="Arial" w:cs="Arial"/>
          <w:color w:val="212121"/>
          <w:sz w:val="20"/>
          <w:szCs w:val="20"/>
        </w:rPr>
        <w:t>without mentioning specific software by name</w:t>
      </w:r>
      <w:r w:rsidR="00F82817">
        <w:rPr>
          <w:rFonts w:ascii="Arial" w:hAnsi="Arial" w:cs="Arial"/>
          <w:color w:val="212121"/>
          <w:sz w:val="20"/>
          <w:szCs w:val="20"/>
        </w:rPr>
        <w:t xml:space="preserve">. </w:t>
      </w:r>
    </w:p>
    <w:p w14:paraId="0746E909"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8. Line 98: Please specify the concentration of the anesthetic used.</w:t>
      </w:r>
    </w:p>
    <w:p w14:paraId="18451CCF" w14:textId="11446A6E"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7A1FE9">
        <w:rPr>
          <w:rFonts w:ascii="Arial" w:hAnsi="Arial" w:cs="Arial"/>
          <w:color w:val="212121"/>
          <w:sz w:val="20"/>
          <w:szCs w:val="20"/>
        </w:rPr>
        <w:t xml:space="preserve"> Thank you for identifying this lack of clarity, the concentration has been included.</w:t>
      </w:r>
    </w:p>
    <w:p w14:paraId="08B3C466" w14:textId="4F588B36" w:rsidR="007A1FE9" w:rsidRPr="009F74D1" w:rsidRDefault="007A1FE9"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 </w:t>
      </w:r>
      <w:r w:rsidR="00E536A4">
        <w:rPr>
          <w:rFonts w:ascii="Arial" w:hAnsi="Arial" w:cs="Arial"/>
          <w:color w:val="212121"/>
          <w:sz w:val="20"/>
          <w:szCs w:val="20"/>
        </w:rPr>
        <w:t>1</w:t>
      </w:r>
      <w:r w:rsidR="008C6E1D">
        <w:rPr>
          <w:rFonts w:ascii="Arial" w:hAnsi="Arial" w:cs="Arial"/>
          <w:color w:val="212121"/>
          <w:sz w:val="20"/>
          <w:szCs w:val="20"/>
        </w:rPr>
        <w:t>20</w:t>
      </w:r>
      <w:r>
        <w:rPr>
          <w:rFonts w:ascii="Arial" w:hAnsi="Arial" w:cs="Arial"/>
          <w:color w:val="212121"/>
          <w:sz w:val="20"/>
          <w:szCs w:val="20"/>
        </w:rPr>
        <w:t>: “</w:t>
      </w:r>
      <w:r w:rsidRPr="007A1FE9">
        <w:rPr>
          <w:rFonts w:ascii="Arial" w:hAnsi="Arial" w:cs="Arial"/>
          <w:color w:val="212121"/>
          <w:sz w:val="20"/>
          <w:szCs w:val="20"/>
        </w:rPr>
        <w:t>Anesthetize the soft tissue at the injection site with 2-5 ml of 1% lidocaine</w:t>
      </w:r>
      <w:r>
        <w:rPr>
          <w:rFonts w:ascii="Arial" w:hAnsi="Arial" w:cs="Arial"/>
          <w:color w:val="212121"/>
          <w:sz w:val="20"/>
          <w:szCs w:val="20"/>
        </w:rPr>
        <w:t>.”</w:t>
      </w:r>
    </w:p>
    <w:p w14:paraId="4666AE4C"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9. Line 103: Please specify the amount of contrast agent injected.</w:t>
      </w:r>
    </w:p>
    <w:p w14:paraId="2E6EEE31" w14:textId="4D948DE4"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7A1FE9">
        <w:rPr>
          <w:rFonts w:ascii="Arial" w:hAnsi="Arial" w:cs="Arial"/>
          <w:color w:val="212121"/>
          <w:sz w:val="20"/>
          <w:szCs w:val="20"/>
        </w:rPr>
        <w:t xml:space="preserve"> The amount of contrast agent has been specified. </w:t>
      </w:r>
    </w:p>
    <w:p w14:paraId="57143D37" w14:textId="6ED79C56" w:rsidR="007A1FE9" w:rsidRPr="007A1FE9" w:rsidRDefault="007A1FE9" w:rsidP="009F74D1">
      <w:pPr>
        <w:ind w:left="360"/>
        <w:rPr>
          <w:rFonts w:ascii="Arial" w:hAnsi="Arial" w:cs="Arial"/>
          <w:b/>
          <w:bCs/>
          <w:i/>
          <w:iCs/>
          <w:color w:val="212121"/>
          <w:sz w:val="20"/>
          <w:szCs w:val="20"/>
          <w:shd w:val="clear" w:color="auto" w:fill="FFFFFF"/>
        </w:rPr>
      </w:pPr>
      <w:r>
        <w:rPr>
          <w:rFonts w:ascii="Arial" w:hAnsi="Arial" w:cs="Arial"/>
          <w:color w:val="212121"/>
          <w:sz w:val="20"/>
          <w:szCs w:val="20"/>
        </w:rPr>
        <w:t>Revision, Line 1</w:t>
      </w:r>
      <w:r w:rsidR="00E536A4">
        <w:rPr>
          <w:rFonts w:ascii="Arial" w:hAnsi="Arial" w:cs="Arial"/>
          <w:color w:val="212121"/>
          <w:sz w:val="20"/>
          <w:szCs w:val="20"/>
        </w:rPr>
        <w:t>2</w:t>
      </w:r>
      <w:r w:rsidR="008C6E1D">
        <w:rPr>
          <w:rFonts w:ascii="Arial" w:hAnsi="Arial" w:cs="Arial"/>
          <w:color w:val="212121"/>
          <w:sz w:val="20"/>
          <w:szCs w:val="20"/>
        </w:rPr>
        <w:t>5</w:t>
      </w:r>
      <w:r>
        <w:rPr>
          <w:rFonts w:ascii="Arial" w:hAnsi="Arial" w:cs="Arial"/>
          <w:color w:val="212121"/>
          <w:sz w:val="20"/>
          <w:szCs w:val="20"/>
        </w:rPr>
        <w:t>: “In</w:t>
      </w:r>
      <w:r w:rsidRPr="007A1FE9">
        <w:rPr>
          <w:rFonts w:ascii="Arial" w:hAnsi="Arial" w:cs="Arial"/>
          <w:color w:val="212121"/>
          <w:sz w:val="20"/>
          <w:szCs w:val="20"/>
        </w:rPr>
        <w:t>ject a small amount of the contrast agent (&lt;5 ml) and</w:t>
      </w:r>
      <w:r>
        <w:rPr>
          <w:rFonts w:ascii="Arial" w:hAnsi="Arial" w:cs="Arial"/>
          <w:color w:val="212121"/>
          <w:sz w:val="20"/>
          <w:szCs w:val="20"/>
        </w:rPr>
        <w:t>…”</w:t>
      </w:r>
    </w:p>
    <w:p w14:paraId="6C398401"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10. Line 109-110: Please mention how the traction is applied.</w:t>
      </w:r>
    </w:p>
    <w:p w14:paraId="70B4A218" w14:textId="79D64532"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7A1FE9">
        <w:rPr>
          <w:rFonts w:ascii="Arial" w:hAnsi="Arial" w:cs="Arial"/>
          <w:color w:val="212121"/>
          <w:sz w:val="20"/>
          <w:szCs w:val="20"/>
        </w:rPr>
        <w:t xml:space="preserve"> The manual process of applying traction has been clarified.</w:t>
      </w:r>
    </w:p>
    <w:p w14:paraId="2C297957" w14:textId="49AB6433" w:rsidR="007A1FE9" w:rsidRPr="007A1FE9" w:rsidRDefault="007A1FE9" w:rsidP="009F74D1">
      <w:pPr>
        <w:ind w:left="360"/>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Revision, Lines </w:t>
      </w:r>
      <w:r w:rsidR="00E536A4">
        <w:rPr>
          <w:rFonts w:ascii="Arial" w:hAnsi="Arial" w:cs="Arial"/>
          <w:color w:val="212121"/>
          <w:sz w:val="20"/>
          <w:szCs w:val="20"/>
          <w:shd w:val="clear" w:color="auto" w:fill="FFFFFF"/>
        </w:rPr>
        <w:t>12</w:t>
      </w:r>
      <w:r w:rsidR="008C6E1D">
        <w:rPr>
          <w:rFonts w:ascii="Arial" w:hAnsi="Arial" w:cs="Arial"/>
          <w:color w:val="212121"/>
          <w:sz w:val="20"/>
          <w:szCs w:val="20"/>
          <w:shd w:val="clear" w:color="auto" w:fill="FFFFFF"/>
        </w:rPr>
        <w:t>7</w:t>
      </w:r>
      <w:r w:rsidR="00E536A4">
        <w:rPr>
          <w:rFonts w:ascii="Arial" w:hAnsi="Arial" w:cs="Arial"/>
          <w:color w:val="212121"/>
          <w:sz w:val="20"/>
          <w:szCs w:val="20"/>
          <w:shd w:val="clear" w:color="auto" w:fill="FFFFFF"/>
        </w:rPr>
        <w:t>-1</w:t>
      </w:r>
      <w:r w:rsidR="008C6E1D">
        <w:rPr>
          <w:rFonts w:ascii="Arial" w:hAnsi="Arial" w:cs="Arial"/>
          <w:color w:val="212121"/>
          <w:sz w:val="20"/>
          <w:szCs w:val="20"/>
          <w:shd w:val="clear" w:color="auto" w:fill="FFFFFF"/>
        </w:rPr>
        <w:t>30</w:t>
      </w:r>
      <w:r>
        <w:rPr>
          <w:rFonts w:ascii="Arial" w:hAnsi="Arial" w:cs="Arial"/>
          <w:color w:val="212121"/>
          <w:sz w:val="20"/>
          <w:szCs w:val="20"/>
          <w:shd w:val="clear" w:color="auto" w:fill="FFFFFF"/>
        </w:rPr>
        <w:t>: “</w:t>
      </w:r>
      <w:r w:rsidRPr="007A1FE9">
        <w:rPr>
          <w:rFonts w:ascii="Arial" w:hAnsi="Arial" w:cs="Arial"/>
          <w:color w:val="212121"/>
          <w:sz w:val="20"/>
          <w:szCs w:val="20"/>
          <w:shd w:val="clear" w:color="auto" w:fill="FFFFFF"/>
        </w:rPr>
        <w:t>When additional resistance to the injection is observed, have a study team member manually apply traction to the hip by pulling on the participant’s ankle while they resist by pulling on the headboard of the table.</w:t>
      </w:r>
      <w:r>
        <w:rPr>
          <w:rFonts w:ascii="Arial" w:hAnsi="Arial" w:cs="Arial"/>
          <w:color w:val="212121"/>
          <w:sz w:val="20"/>
          <w:szCs w:val="20"/>
          <w:shd w:val="clear" w:color="auto" w:fill="FFFFFF"/>
        </w:rPr>
        <w:t>”</w:t>
      </w:r>
    </w:p>
    <w:p w14:paraId="758A17DD"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11. Line 131-138/216-221: Please ensure that the Protocol section consists of numbered steps. We cannot have non-numbered paragraphs/steps/headings/subheadings.</w:t>
      </w:r>
    </w:p>
    <w:p w14:paraId="5CBB59D2" w14:textId="54D037FB"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1F2361">
        <w:rPr>
          <w:rFonts w:ascii="Arial" w:hAnsi="Arial" w:cs="Arial"/>
          <w:color w:val="212121"/>
          <w:sz w:val="20"/>
          <w:szCs w:val="20"/>
        </w:rPr>
        <w:t xml:space="preserve"> Thank you for this clarification, all non-numbered paragraphs or statements have either been incorporated into numbered protocol steps or moved to the discussion. </w:t>
      </w:r>
    </w:p>
    <w:p w14:paraId="4DC28314"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12. Line 155-160: The Protocol should contain only action items that direct the reader to do something. Please move the discussion about the protocol to the Discussion.</w:t>
      </w:r>
    </w:p>
    <w:p w14:paraId="1A71A4BC" w14:textId="4D9C7381"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F82817">
        <w:rPr>
          <w:rFonts w:ascii="Arial" w:hAnsi="Arial" w:cs="Arial"/>
          <w:color w:val="212121"/>
          <w:sz w:val="20"/>
          <w:szCs w:val="20"/>
        </w:rPr>
        <w:t xml:space="preserve"> Thank you for identifying this inconsistency. Any discussion about the protocol has been moved outside of the specific protocol steps. </w:t>
      </w:r>
    </w:p>
    <w:p w14:paraId="30CD79E9" w14:textId="08656A16" w:rsidR="00F82817" w:rsidRPr="00F82817" w:rsidRDefault="00F82817" w:rsidP="00F82817">
      <w:pPr>
        <w:ind w:left="360"/>
        <w:rPr>
          <w:rFonts w:ascii="Arial" w:hAnsi="Arial" w:cs="Arial"/>
          <w:color w:val="212121"/>
          <w:sz w:val="20"/>
          <w:szCs w:val="20"/>
        </w:rPr>
      </w:pPr>
      <w:r>
        <w:rPr>
          <w:rFonts w:ascii="Arial" w:hAnsi="Arial" w:cs="Arial"/>
          <w:color w:val="212121"/>
          <w:sz w:val="20"/>
          <w:szCs w:val="20"/>
        </w:rPr>
        <w:t xml:space="preserve">Revision, Lines </w:t>
      </w:r>
      <w:r w:rsidR="008C6E1D">
        <w:rPr>
          <w:rFonts w:ascii="Arial" w:hAnsi="Arial" w:cs="Arial"/>
          <w:color w:val="212121"/>
          <w:sz w:val="20"/>
          <w:szCs w:val="20"/>
        </w:rPr>
        <w:t>170-188</w:t>
      </w:r>
      <w:r>
        <w:rPr>
          <w:rFonts w:ascii="Arial" w:hAnsi="Arial" w:cs="Arial"/>
          <w:color w:val="212121"/>
          <w:sz w:val="20"/>
          <w:szCs w:val="20"/>
        </w:rPr>
        <w:t>: “</w:t>
      </w:r>
      <w:r w:rsidR="0014641C">
        <w:rPr>
          <w:rFonts w:ascii="Arial" w:hAnsi="Arial" w:cs="Arial"/>
          <w:color w:val="212121"/>
          <w:sz w:val="20"/>
          <w:szCs w:val="20"/>
        </w:rPr>
        <w:t>2.1.3</w:t>
      </w:r>
      <w:r w:rsidRPr="00F82817">
        <w:rPr>
          <w:rFonts w:ascii="Arial" w:hAnsi="Arial" w:cs="Arial"/>
          <w:color w:val="212121"/>
          <w:sz w:val="20"/>
          <w:szCs w:val="20"/>
        </w:rPr>
        <w:tab/>
        <w:t xml:space="preserve">Position the x-ray emitters to be pointed towards the image intensifiers. Ensure the distance between the emitter source and face of the image intensifiers is approximately 100-110 cm. Note, the </w:t>
      </w:r>
      <w:r w:rsidR="008C6E1D">
        <w:rPr>
          <w:rFonts w:ascii="Arial" w:hAnsi="Arial" w:cs="Arial"/>
          <w:color w:val="212121"/>
          <w:sz w:val="20"/>
          <w:szCs w:val="20"/>
        </w:rPr>
        <w:t xml:space="preserve">recommended </w:t>
      </w:r>
      <w:r w:rsidRPr="00F82817">
        <w:rPr>
          <w:rFonts w:ascii="Arial" w:hAnsi="Arial" w:cs="Arial"/>
          <w:color w:val="212121"/>
          <w:sz w:val="20"/>
          <w:szCs w:val="20"/>
        </w:rPr>
        <w:t>distance between emitter source and face of the image intensifiers will vary based on</w:t>
      </w:r>
      <w:r w:rsidR="007073E4">
        <w:rPr>
          <w:rFonts w:ascii="Arial" w:hAnsi="Arial" w:cs="Arial"/>
          <w:color w:val="212121"/>
          <w:sz w:val="20"/>
          <w:szCs w:val="20"/>
        </w:rPr>
        <w:t xml:space="preserve"> </w:t>
      </w:r>
      <w:r w:rsidRPr="00F82817">
        <w:rPr>
          <w:rFonts w:ascii="Arial" w:hAnsi="Arial" w:cs="Arial"/>
          <w:color w:val="212121"/>
          <w:sz w:val="20"/>
          <w:szCs w:val="20"/>
        </w:rPr>
        <w:t>system specification and the collimator in the x-ray emitter.</w:t>
      </w:r>
    </w:p>
    <w:p w14:paraId="55CABA28" w14:textId="57DBDD39" w:rsidR="00F82817" w:rsidRPr="00F82817" w:rsidRDefault="0014641C" w:rsidP="00F82817">
      <w:pPr>
        <w:ind w:left="360"/>
        <w:rPr>
          <w:rFonts w:ascii="Arial" w:hAnsi="Arial" w:cs="Arial"/>
          <w:color w:val="212121"/>
          <w:sz w:val="20"/>
          <w:szCs w:val="20"/>
        </w:rPr>
      </w:pPr>
      <w:r>
        <w:rPr>
          <w:rFonts w:ascii="Arial" w:hAnsi="Arial" w:cs="Arial"/>
          <w:color w:val="212121"/>
          <w:sz w:val="20"/>
          <w:szCs w:val="20"/>
        </w:rPr>
        <w:t>2.1.</w:t>
      </w:r>
      <w:r w:rsidR="00F82817" w:rsidRPr="00F82817">
        <w:rPr>
          <w:rFonts w:ascii="Arial" w:hAnsi="Arial" w:cs="Arial"/>
          <w:color w:val="212121"/>
          <w:sz w:val="20"/>
          <w:szCs w:val="20"/>
        </w:rPr>
        <w:t>4</w:t>
      </w:r>
      <w:r w:rsidR="00F82817" w:rsidRPr="00F82817">
        <w:rPr>
          <w:rFonts w:ascii="Arial" w:hAnsi="Arial" w:cs="Arial"/>
          <w:color w:val="212121"/>
          <w:sz w:val="20"/>
          <w:szCs w:val="20"/>
        </w:rPr>
        <w:tab/>
        <w:t xml:space="preserve">Connect the center of the face of the image intensifier and corresponding x-ray emitter of each fluoroscope pair using strings or measuring tapes. Verify the strings (or tapes) cross at the desired location (i.e., in the expected location of the hip joint). </w:t>
      </w:r>
    </w:p>
    <w:p w14:paraId="06080943" w14:textId="6D3EA47D" w:rsidR="00F82817" w:rsidRPr="009F74D1" w:rsidRDefault="0014641C" w:rsidP="00F82817">
      <w:pPr>
        <w:ind w:left="360"/>
        <w:rPr>
          <w:rFonts w:ascii="Arial" w:hAnsi="Arial" w:cs="Arial"/>
          <w:i/>
          <w:iCs/>
          <w:color w:val="212121"/>
          <w:sz w:val="20"/>
          <w:szCs w:val="20"/>
          <w:shd w:val="clear" w:color="auto" w:fill="FFFFFF"/>
        </w:rPr>
      </w:pPr>
      <w:r>
        <w:rPr>
          <w:rFonts w:ascii="Arial" w:hAnsi="Arial" w:cs="Arial"/>
          <w:color w:val="212121"/>
          <w:sz w:val="20"/>
          <w:szCs w:val="20"/>
        </w:rPr>
        <w:t>2.1.</w:t>
      </w:r>
      <w:r w:rsidR="00F82817" w:rsidRPr="00F82817">
        <w:rPr>
          <w:rFonts w:ascii="Arial" w:hAnsi="Arial" w:cs="Arial"/>
          <w:color w:val="212121"/>
          <w:sz w:val="20"/>
          <w:szCs w:val="20"/>
        </w:rPr>
        <w:t>5</w:t>
      </w:r>
      <w:r w:rsidR="00F82817" w:rsidRPr="00F82817">
        <w:rPr>
          <w:rFonts w:ascii="Arial" w:hAnsi="Arial" w:cs="Arial"/>
          <w:color w:val="212121"/>
          <w:sz w:val="20"/>
          <w:szCs w:val="20"/>
        </w:rPr>
        <w:tab/>
        <w:t>Affix the plate with three lasers to the emitter and the mirror to the image intensifier. Turn on the lasers and refine the alignment of each emitter and image intensifier based on the reflection of the lasers back to the laser source.</w:t>
      </w:r>
      <w:r w:rsidR="00F82817">
        <w:rPr>
          <w:rFonts w:ascii="Arial" w:hAnsi="Arial" w:cs="Arial"/>
          <w:color w:val="212121"/>
          <w:sz w:val="20"/>
          <w:szCs w:val="20"/>
        </w:rPr>
        <w:t>”</w:t>
      </w:r>
    </w:p>
    <w:p w14:paraId="3A2B719B"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13. Line 196-198: Please mention how the height is measured.</w:t>
      </w:r>
    </w:p>
    <w:p w14:paraId="14C972CD" w14:textId="6AC07415"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906B05">
        <w:rPr>
          <w:rFonts w:ascii="Arial" w:hAnsi="Arial" w:cs="Arial"/>
          <w:color w:val="212121"/>
          <w:sz w:val="20"/>
          <w:szCs w:val="20"/>
        </w:rPr>
        <w:t xml:space="preserve"> Additional detail has been provided for the measurement of greater trochanter height.</w:t>
      </w:r>
    </w:p>
    <w:p w14:paraId="7E871482" w14:textId="7D5D4B4B" w:rsidR="001704DF" w:rsidRPr="009F74D1" w:rsidRDefault="001704DF" w:rsidP="009F74D1">
      <w:pPr>
        <w:ind w:left="360"/>
        <w:rPr>
          <w:rFonts w:ascii="Arial" w:hAnsi="Arial" w:cs="Arial"/>
          <w:i/>
          <w:iCs/>
          <w:color w:val="212121"/>
          <w:sz w:val="20"/>
          <w:szCs w:val="20"/>
          <w:shd w:val="clear" w:color="auto" w:fill="FFFFFF"/>
        </w:rPr>
      </w:pPr>
      <w:r>
        <w:rPr>
          <w:rFonts w:ascii="Arial" w:hAnsi="Arial" w:cs="Arial"/>
          <w:color w:val="212121"/>
          <w:sz w:val="20"/>
          <w:szCs w:val="20"/>
        </w:rPr>
        <w:lastRenderedPageBreak/>
        <w:t xml:space="preserve">Revision, Lines </w:t>
      </w:r>
      <w:r w:rsidR="008C6E1D">
        <w:rPr>
          <w:rFonts w:ascii="Arial" w:hAnsi="Arial" w:cs="Arial"/>
          <w:color w:val="212121"/>
          <w:sz w:val="20"/>
          <w:szCs w:val="20"/>
        </w:rPr>
        <w:t>232-236</w:t>
      </w:r>
      <w:r>
        <w:rPr>
          <w:rFonts w:ascii="Arial" w:hAnsi="Arial" w:cs="Arial"/>
          <w:color w:val="212121"/>
          <w:sz w:val="20"/>
          <w:szCs w:val="20"/>
        </w:rPr>
        <w:t>: “</w:t>
      </w:r>
      <w:r w:rsidRPr="001704DF">
        <w:rPr>
          <w:rFonts w:ascii="Arial" w:hAnsi="Arial" w:cs="Arial"/>
          <w:color w:val="212121"/>
          <w:sz w:val="20"/>
          <w:szCs w:val="20"/>
        </w:rPr>
        <w:t>To do this, palpate the thigh to find the bony prominence of the greater trochanter and locate the most superior point, as is possible. Since the superior greater trochanter is approximately at the same height as the hip joint, measure the height from the floor to this point and compare to the height estimation used to setup the dual fluoroscopy system.</w:t>
      </w:r>
      <w:r>
        <w:rPr>
          <w:rFonts w:ascii="Arial" w:hAnsi="Arial" w:cs="Arial"/>
          <w:color w:val="212121"/>
          <w:sz w:val="20"/>
          <w:szCs w:val="20"/>
        </w:rPr>
        <w:t>”</w:t>
      </w:r>
    </w:p>
    <w:p w14:paraId="2FB20AE5"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14.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F45E649" w14:textId="19632FD9"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8A2F4A">
        <w:rPr>
          <w:rFonts w:ascii="Arial" w:hAnsi="Arial" w:cs="Arial"/>
          <w:color w:val="212121"/>
          <w:sz w:val="20"/>
          <w:szCs w:val="20"/>
        </w:rPr>
        <w:t xml:space="preserve"> Space has been added between all protocol steps</w:t>
      </w:r>
      <w:r w:rsidR="00E536A4">
        <w:rPr>
          <w:rFonts w:ascii="Arial" w:hAnsi="Arial" w:cs="Arial"/>
          <w:color w:val="212121"/>
          <w:sz w:val="20"/>
          <w:szCs w:val="20"/>
        </w:rPr>
        <w:t xml:space="preserve"> using standard formatting tools. Additionally</w:t>
      </w:r>
      <w:r w:rsidR="0014641C">
        <w:rPr>
          <w:rFonts w:ascii="Arial" w:hAnsi="Arial" w:cs="Arial"/>
          <w:color w:val="212121"/>
          <w:sz w:val="20"/>
          <w:szCs w:val="20"/>
        </w:rPr>
        <w:t>,</w:t>
      </w:r>
      <w:r w:rsidR="00E536A4">
        <w:rPr>
          <w:rFonts w:ascii="Arial" w:hAnsi="Arial" w:cs="Arial"/>
          <w:color w:val="212121"/>
          <w:sz w:val="20"/>
          <w:szCs w:val="20"/>
        </w:rPr>
        <w:t xml:space="preserve"> </w:t>
      </w:r>
      <w:r w:rsidR="008A2F4A">
        <w:rPr>
          <w:rFonts w:ascii="Arial" w:hAnsi="Arial" w:cs="Arial"/>
          <w:color w:val="212121"/>
          <w:sz w:val="20"/>
          <w:szCs w:val="20"/>
        </w:rPr>
        <w:t>the relevant portions of the protocol have been highlighted</w:t>
      </w:r>
      <w:r w:rsidR="00E536A4">
        <w:rPr>
          <w:rFonts w:ascii="Arial" w:hAnsi="Arial" w:cs="Arial"/>
          <w:color w:val="212121"/>
          <w:sz w:val="20"/>
          <w:szCs w:val="20"/>
        </w:rPr>
        <w:t xml:space="preserve"> in yellow</w:t>
      </w:r>
      <w:r w:rsidR="008A2F4A">
        <w:rPr>
          <w:rFonts w:ascii="Arial" w:hAnsi="Arial" w:cs="Arial"/>
          <w:color w:val="212121"/>
          <w:sz w:val="20"/>
          <w:szCs w:val="20"/>
        </w:rPr>
        <w:t xml:space="preserve">. </w:t>
      </w:r>
    </w:p>
    <w:p w14:paraId="5C58C6E3"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15. Figure 4: Please define the terms used in the figure in the figure description (RSHO, STRN, etc.)</w:t>
      </w:r>
    </w:p>
    <w:p w14:paraId="07A040C3" w14:textId="4C37EAFB"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0B65B3">
        <w:rPr>
          <w:rFonts w:ascii="Arial" w:hAnsi="Arial" w:cs="Arial"/>
          <w:color w:val="212121"/>
          <w:sz w:val="20"/>
          <w:szCs w:val="20"/>
        </w:rPr>
        <w:t xml:space="preserve"> Thank you for identifying this oversight on our part. All </w:t>
      </w:r>
      <w:r w:rsidR="008A2F4A">
        <w:rPr>
          <w:rFonts w:ascii="Arial" w:hAnsi="Arial" w:cs="Arial"/>
          <w:color w:val="212121"/>
          <w:sz w:val="20"/>
          <w:szCs w:val="20"/>
        </w:rPr>
        <w:t>acronyms</w:t>
      </w:r>
      <w:r w:rsidR="000B65B3">
        <w:rPr>
          <w:rFonts w:ascii="Arial" w:hAnsi="Arial" w:cs="Arial"/>
          <w:color w:val="212121"/>
          <w:sz w:val="20"/>
          <w:szCs w:val="20"/>
        </w:rPr>
        <w:t xml:space="preserve"> associated with the marker positions are now defined in the figure legend.</w:t>
      </w:r>
    </w:p>
    <w:p w14:paraId="2B94DB6C" w14:textId="1C26FB41" w:rsidR="000B65B3" w:rsidRPr="009F74D1" w:rsidRDefault="000B65B3"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8C6E1D">
        <w:rPr>
          <w:rFonts w:ascii="Arial" w:hAnsi="Arial" w:cs="Arial"/>
          <w:color w:val="212121"/>
          <w:sz w:val="20"/>
          <w:szCs w:val="20"/>
        </w:rPr>
        <w:t>685-694</w:t>
      </w:r>
      <w:r>
        <w:rPr>
          <w:rFonts w:ascii="Arial" w:hAnsi="Arial" w:cs="Arial"/>
          <w:color w:val="212121"/>
          <w:sz w:val="20"/>
          <w:szCs w:val="20"/>
        </w:rPr>
        <w:t>: “</w:t>
      </w:r>
      <w:r w:rsidRPr="000B65B3">
        <w:rPr>
          <w:rFonts w:ascii="Arial" w:hAnsi="Arial" w:cs="Arial"/>
          <w:color w:val="212121"/>
          <w:sz w:val="20"/>
          <w:szCs w:val="20"/>
        </w:rPr>
        <w:t>Marker labels prefaced with an R or L indicate markers on the right or left side of the body; marker labels suffixed with S, L,</w:t>
      </w:r>
      <w:r w:rsidR="0014641C">
        <w:rPr>
          <w:rFonts w:ascii="Arial" w:hAnsi="Arial" w:cs="Arial"/>
          <w:color w:val="212121"/>
          <w:sz w:val="20"/>
          <w:szCs w:val="20"/>
        </w:rPr>
        <w:t xml:space="preserve"> </w:t>
      </w:r>
      <w:r w:rsidRPr="000B65B3">
        <w:rPr>
          <w:rFonts w:ascii="Arial" w:hAnsi="Arial" w:cs="Arial"/>
          <w:color w:val="212121"/>
          <w:sz w:val="20"/>
          <w:szCs w:val="20"/>
        </w:rPr>
        <w:t>R, I, A, or P indicate marker locations on a marker plate, specifically superior, left, right, inferior, anterior or posterior, respectively; *SHO, shoulder; CLAV, center of clavicles; STRN, bottom of sternum; BACK_*, markers of plate placed on the lower back; *ILC, iliac crest; *ASI, anterior superior iliac spine; *PSI, posterior superior iliac spine; GRT_TRO, greater trochanter; *THI_*, markers of the respective plates placed on the thigh; *KNE_M, medial femoral condyle (knee); *KNE_L, lateral femoral condyle (knee); *TIB_*, markers of the respective plates placed on the shank (tibia); *ANK_M, medial malleolus (ankle); *ANK_L, lateral malleolus; *5TH, fifth metatarsophalangeal joint; *TOE, first metatarsophalangeal joint; *HEE, calcaneus (heel).</w:t>
      </w:r>
      <w:r>
        <w:rPr>
          <w:rFonts w:ascii="Arial" w:hAnsi="Arial" w:cs="Arial"/>
          <w:color w:val="212121"/>
          <w:sz w:val="20"/>
          <w:szCs w:val="20"/>
        </w:rPr>
        <w:t>”</w:t>
      </w:r>
    </w:p>
    <w:p w14:paraId="533DCC21" w14:textId="77777777" w:rsid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16. For in-text formatting, corresponding reference numbers should appear as numbered superscripts after the appropriate statement(s) before the punctuations.</w:t>
      </w:r>
    </w:p>
    <w:p w14:paraId="29E11BD5" w14:textId="072C5194"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242684">
        <w:rPr>
          <w:rFonts w:ascii="Arial" w:hAnsi="Arial" w:cs="Arial"/>
          <w:color w:val="212121"/>
          <w:sz w:val="20"/>
          <w:szCs w:val="20"/>
        </w:rPr>
        <w:t xml:space="preserve"> The </w:t>
      </w:r>
      <w:proofErr w:type="gramStart"/>
      <w:r w:rsidR="00242684">
        <w:rPr>
          <w:rFonts w:ascii="Arial" w:hAnsi="Arial" w:cs="Arial"/>
          <w:color w:val="212121"/>
          <w:sz w:val="20"/>
          <w:szCs w:val="20"/>
        </w:rPr>
        <w:t>author’s</w:t>
      </w:r>
      <w:proofErr w:type="gramEnd"/>
      <w:r w:rsidR="00242684">
        <w:rPr>
          <w:rFonts w:ascii="Arial" w:hAnsi="Arial" w:cs="Arial"/>
          <w:color w:val="212121"/>
          <w:sz w:val="20"/>
          <w:szCs w:val="20"/>
        </w:rPr>
        <w:t xml:space="preserve"> apologize for this editorial error and have corrected this throughout the manuscript. </w:t>
      </w:r>
    </w:p>
    <w:p w14:paraId="56442586" w14:textId="77777777" w:rsidR="009F74D1" w:rsidRPr="009F74D1" w:rsidRDefault="009F74D1" w:rsidP="009F74D1">
      <w:pPr>
        <w:rPr>
          <w:rFonts w:ascii="Arial" w:hAnsi="Arial" w:cs="Arial"/>
          <w:color w:val="212121"/>
          <w:sz w:val="20"/>
          <w:szCs w:val="20"/>
          <w:shd w:val="clear" w:color="auto" w:fill="FFFFFF"/>
        </w:rPr>
      </w:pPr>
    </w:p>
    <w:p w14:paraId="791C2A94" w14:textId="3BF58D8D" w:rsidR="00EE23F0" w:rsidRPr="003A1CF4" w:rsidRDefault="00A04F6F" w:rsidP="009F74D1">
      <w:pPr>
        <w:rPr>
          <w:rFonts w:ascii="Arial" w:hAnsi="Arial" w:cs="Arial"/>
          <w:b/>
          <w:bCs/>
          <w:color w:val="212121"/>
          <w:sz w:val="20"/>
          <w:szCs w:val="20"/>
          <w:u w:val="single"/>
          <w:shd w:val="clear" w:color="auto" w:fill="FFFFFF"/>
        </w:rPr>
      </w:pPr>
      <w:r w:rsidRPr="003A1CF4">
        <w:rPr>
          <w:rFonts w:ascii="Arial" w:hAnsi="Arial" w:cs="Arial"/>
          <w:b/>
          <w:bCs/>
          <w:color w:val="212121"/>
          <w:sz w:val="20"/>
          <w:szCs w:val="20"/>
          <w:u w:val="single"/>
          <w:shd w:val="clear" w:color="auto" w:fill="FFFFFF"/>
        </w:rPr>
        <w:t>Reviewer's Comments</w:t>
      </w:r>
    </w:p>
    <w:p w14:paraId="07A26773" w14:textId="77777777" w:rsidR="009F74D1" w:rsidRPr="009F74D1" w:rsidRDefault="00A04F6F" w:rsidP="009F74D1">
      <w:pPr>
        <w:rPr>
          <w:rFonts w:ascii="Arial" w:hAnsi="Arial" w:cs="Arial"/>
          <w:i/>
          <w:iCs/>
          <w:color w:val="212121"/>
          <w:sz w:val="20"/>
          <w:szCs w:val="20"/>
          <w:u w:val="single"/>
          <w:shd w:val="clear" w:color="auto" w:fill="FFFFFF"/>
        </w:rPr>
      </w:pPr>
      <w:r w:rsidRPr="003A1CF4">
        <w:rPr>
          <w:rFonts w:ascii="Arial" w:hAnsi="Arial" w:cs="Arial"/>
          <w:b/>
          <w:bCs/>
          <w:color w:val="212121"/>
          <w:sz w:val="20"/>
          <w:szCs w:val="20"/>
          <w:u w:val="single"/>
          <w:shd w:val="clear" w:color="auto" w:fill="FFFFFF"/>
        </w:rPr>
        <w:t>Reviewer: 1</w:t>
      </w:r>
      <w:r w:rsidRPr="003A1CF4">
        <w:rPr>
          <w:rFonts w:ascii="Arial" w:hAnsi="Arial" w:cs="Arial"/>
          <w:b/>
          <w:bCs/>
          <w:color w:val="212121"/>
          <w:sz w:val="20"/>
          <w:szCs w:val="20"/>
          <w:u w:val="single"/>
        </w:rPr>
        <w:br/>
      </w:r>
      <w:r w:rsidR="009F74D1" w:rsidRPr="009F74D1">
        <w:rPr>
          <w:rFonts w:ascii="Arial" w:hAnsi="Arial" w:cs="Arial"/>
          <w:i/>
          <w:iCs/>
          <w:color w:val="212121"/>
          <w:sz w:val="20"/>
          <w:szCs w:val="20"/>
          <w:u w:val="single"/>
          <w:shd w:val="clear" w:color="auto" w:fill="FFFFFF"/>
        </w:rPr>
        <w:t>Manuscript Summary:</w:t>
      </w:r>
    </w:p>
    <w:p w14:paraId="7C675262"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Overall, it was a well written manuscript. I do have one main suggestion as it was a bit confusing to me to figure out how each system was integrated into the overall protocol. For example, it wasn't clear if the optical marker tracking system simply synchronized temporally or temporo-spatially with the data from the dual fluoroscopy system until the very end of the protocol, or it took a lot of back and forth for me to figure how the </w:t>
      </w:r>
      <w:proofErr w:type="spellStart"/>
      <w:r w:rsidRPr="009F74D1">
        <w:rPr>
          <w:rFonts w:ascii="Arial" w:hAnsi="Arial" w:cs="Arial"/>
          <w:i/>
          <w:iCs/>
          <w:color w:val="212121"/>
          <w:sz w:val="20"/>
          <w:szCs w:val="20"/>
          <w:shd w:val="clear" w:color="auto" w:fill="FFFFFF"/>
        </w:rPr>
        <w:t>markerless</w:t>
      </w:r>
      <w:proofErr w:type="spellEnd"/>
      <w:r w:rsidRPr="009F74D1">
        <w:rPr>
          <w:rFonts w:ascii="Arial" w:hAnsi="Arial" w:cs="Arial"/>
          <w:i/>
          <w:iCs/>
          <w:color w:val="212121"/>
          <w:sz w:val="20"/>
          <w:szCs w:val="20"/>
          <w:shd w:val="clear" w:color="auto" w:fill="FFFFFF"/>
        </w:rPr>
        <w:t xml:space="preserve"> tracking was used with the fluoroscopy camera system (these two sections were quite far apart in the protocol section of the manuscript). An outline of each methodology at the beginning of the protocol section would be helpful to familiarize the reader to how each piece will fit into the experiment before a </w:t>
      </w:r>
      <w:proofErr w:type="gramStart"/>
      <w:r w:rsidRPr="009F74D1">
        <w:rPr>
          <w:rFonts w:ascii="Arial" w:hAnsi="Arial" w:cs="Arial"/>
          <w:i/>
          <w:iCs/>
          <w:color w:val="212121"/>
          <w:sz w:val="20"/>
          <w:szCs w:val="20"/>
          <w:shd w:val="clear" w:color="auto" w:fill="FFFFFF"/>
        </w:rPr>
        <w:t>step by step</w:t>
      </w:r>
      <w:proofErr w:type="gramEnd"/>
      <w:r w:rsidRPr="009F74D1">
        <w:rPr>
          <w:rFonts w:ascii="Arial" w:hAnsi="Arial" w:cs="Arial"/>
          <w:i/>
          <w:iCs/>
          <w:color w:val="212121"/>
          <w:sz w:val="20"/>
          <w:szCs w:val="20"/>
          <w:shd w:val="clear" w:color="auto" w:fill="FFFFFF"/>
        </w:rPr>
        <w:t xml:space="preserve"> description of the protocol for each piece of information (e.g. CT scans were used to develop bone models which were fit to dual fluoroscopy system images oriented in the volume using a </w:t>
      </w:r>
      <w:proofErr w:type="spellStart"/>
      <w:r w:rsidRPr="009F74D1">
        <w:rPr>
          <w:rFonts w:ascii="Arial" w:hAnsi="Arial" w:cs="Arial"/>
          <w:i/>
          <w:iCs/>
          <w:color w:val="212121"/>
          <w:sz w:val="20"/>
          <w:szCs w:val="20"/>
          <w:shd w:val="clear" w:color="auto" w:fill="FFFFFF"/>
        </w:rPr>
        <w:t>markerless</w:t>
      </w:r>
      <w:proofErr w:type="spellEnd"/>
      <w:r w:rsidRPr="009F74D1">
        <w:rPr>
          <w:rFonts w:ascii="Arial" w:hAnsi="Arial" w:cs="Arial"/>
          <w:i/>
          <w:iCs/>
          <w:color w:val="212121"/>
          <w:sz w:val="20"/>
          <w:szCs w:val="20"/>
          <w:shd w:val="clear" w:color="auto" w:fill="FFFFFF"/>
        </w:rPr>
        <w:t xml:space="preserve"> tracking system, the cube was used as a common reference to synchronize both optical and fluoroscopy systems).</w:t>
      </w:r>
    </w:p>
    <w:p w14:paraId="16D2D155" w14:textId="657B2018"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lastRenderedPageBreak/>
        <w:t>Response:</w:t>
      </w:r>
      <w:r w:rsidR="00BF1C22">
        <w:rPr>
          <w:rFonts w:ascii="Arial" w:hAnsi="Arial" w:cs="Arial"/>
          <w:color w:val="212121"/>
          <w:sz w:val="20"/>
          <w:szCs w:val="20"/>
        </w:rPr>
        <w:t xml:space="preserve"> The authors thank the Reviewer for their review and critique of our protocol and appreciate the complexity of the procedure. We believe this summary paragraph provides important reference for future readers to prevent confusion about the coordination of the data systems. </w:t>
      </w:r>
    </w:p>
    <w:p w14:paraId="53D957DF" w14:textId="7CE807F4" w:rsidR="00BF1C22" w:rsidRPr="009F74D1" w:rsidRDefault="00BF1C22"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w:t>
      </w:r>
      <w:r w:rsidR="00E536A4">
        <w:rPr>
          <w:rFonts w:ascii="Arial" w:hAnsi="Arial" w:cs="Arial"/>
          <w:color w:val="212121"/>
          <w:sz w:val="20"/>
          <w:szCs w:val="20"/>
        </w:rPr>
        <w:t>Lines 8</w:t>
      </w:r>
      <w:r w:rsidR="0014641C">
        <w:rPr>
          <w:rFonts w:ascii="Arial" w:hAnsi="Arial" w:cs="Arial"/>
          <w:color w:val="212121"/>
          <w:sz w:val="20"/>
          <w:szCs w:val="20"/>
        </w:rPr>
        <w:t>2</w:t>
      </w:r>
      <w:r w:rsidR="00E536A4">
        <w:rPr>
          <w:rFonts w:ascii="Arial" w:hAnsi="Arial" w:cs="Arial"/>
          <w:color w:val="212121"/>
          <w:sz w:val="20"/>
          <w:szCs w:val="20"/>
        </w:rPr>
        <w:t>-9</w:t>
      </w:r>
      <w:r w:rsidR="0014641C">
        <w:rPr>
          <w:rFonts w:ascii="Arial" w:hAnsi="Arial" w:cs="Arial"/>
          <w:color w:val="212121"/>
          <w:sz w:val="20"/>
          <w:szCs w:val="20"/>
        </w:rPr>
        <w:t>7</w:t>
      </w:r>
      <w:r>
        <w:rPr>
          <w:rFonts w:ascii="Arial" w:hAnsi="Arial" w:cs="Arial"/>
          <w:color w:val="212121"/>
          <w:sz w:val="20"/>
          <w:szCs w:val="20"/>
        </w:rPr>
        <w:t>: “</w:t>
      </w:r>
      <w:r w:rsidR="00824067" w:rsidRPr="00824067">
        <w:rPr>
          <w:rFonts w:ascii="Arial" w:hAnsi="Arial" w:cs="Arial"/>
          <w:color w:val="212121"/>
          <w:sz w:val="20"/>
          <w:szCs w:val="20"/>
        </w:rPr>
        <w:t xml:space="preserve">Due to the desire </w:t>
      </w:r>
      <w:r w:rsidR="0014641C" w:rsidRPr="0014641C">
        <w:rPr>
          <w:rFonts w:ascii="Arial" w:hAnsi="Arial" w:cs="Arial"/>
          <w:color w:val="212121"/>
          <w:sz w:val="20"/>
          <w:szCs w:val="20"/>
        </w:rPr>
        <w:t xml:space="preserve">to capture whole-body kinematics with optical marker tracking simultaneously with dual fluoroscopy images, the data collection protocol requires coordination between several sources of data. Calibration of the dual fluoroscopy system utilizes plexiglass structures implanted with metallic beads that can be directly identified and tracked as markers, while dynamic bone motion is tracked using </w:t>
      </w:r>
      <w:proofErr w:type="spellStart"/>
      <w:r w:rsidR="0014641C" w:rsidRPr="0014641C">
        <w:rPr>
          <w:rFonts w:ascii="Arial" w:hAnsi="Arial" w:cs="Arial"/>
          <w:color w:val="212121"/>
          <w:sz w:val="20"/>
          <w:szCs w:val="20"/>
        </w:rPr>
        <w:t>markerless</w:t>
      </w:r>
      <w:proofErr w:type="spellEnd"/>
      <w:r w:rsidR="0014641C" w:rsidRPr="0014641C">
        <w:rPr>
          <w:rFonts w:ascii="Arial" w:hAnsi="Arial" w:cs="Arial"/>
          <w:color w:val="212121"/>
          <w:sz w:val="20"/>
          <w:szCs w:val="20"/>
        </w:rPr>
        <w:t xml:space="preserve"> tracking which utilizes only the CT-based radiographic density of the bones to define orientation. Dynamic motion is then tracked simultaneously using dual fluoroscopy and motion capture data that is spatially and temporally synced. The systems are synced spatially during calibration through concurrent imaging of a cube with both reflective markers and implanted metal beads and generation of a common coordinate system. The systems are synced temporally for each activity or capture through the use of a split electronic trigger which sends a signal to end recording of the dual fluoroscopy cameras and interrupts a constant 5V input to the motion capture system.</w:t>
      </w:r>
      <w:r>
        <w:rPr>
          <w:rFonts w:ascii="Arial" w:hAnsi="Arial" w:cs="Arial"/>
          <w:color w:val="212121"/>
          <w:sz w:val="20"/>
          <w:szCs w:val="20"/>
        </w:rPr>
        <w:t>”</w:t>
      </w:r>
    </w:p>
    <w:p w14:paraId="3139F877" w14:textId="77777777" w:rsidR="009F74D1" w:rsidRPr="009F74D1" w:rsidRDefault="009F74D1" w:rsidP="009F74D1">
      <w:pPr>
        <w:rPr>
          <w:rFonts w:ascii="Arial" w:hAnsi="Arial" w:cs="Arial"/>
          <w:i/>
          <w:iCs/>
          <w:color w:val="212121"/>
          <w:sz w:val="20"/>
          <w:szCs w:val="20"/>
          <w:u w:val="single"/>
          <w:shd w:val="clear" w:color="auto" w:fill="FFFFFF"/>
        </w:rPr>
      </w:pPr>
      <w:r w:rsidRPr="009F74D1">
        <w:rPr>
          <w:rFonts w:ascii="Arial" w:hAnsi="Arial" w:cs="Arial"/>
          <w:i/>
          <w:iCs/>
          <w:color w:val="212121"/>
          <w:sz w:val="20"/>
          <w:szCs w:val="20"/>
          <w:u w:val="single"/>
          <w:shd w:val="clear" w:color="auto" w:fill="FFFFFF"/>
        </w:rPr>
        <w:t>Major Concerns:</w:t>
      </w:r>
    </w:p>
    <w:p w14:paraId="17FDC174"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None</w:t>
      </w:r>
    </w:p>
    <w:p w14:paraId="19DB1E36" w14:textId="77777777" w:rsidR="009F74D1" w:rsidRPr="009F74D1" w:rsidRDefault="009F74D1" w:rsidP="009F74D1">
      <w:pPr>
        <w:rPr>
          <w:rFonts w:ascii="Arial" w:hAnsi="Arial" w:cs="Arial"/>
          <w:i/>
          <w:iCs/>
          <w:color w:val="212121"/>
          <w:sz w:val="20"/>
          <w:szCs w:val="20"/>
          <w:u w:val="single"/>
          <w:shd w:val="clear" w:color="auto" w:fill="FFFFFF"/>
        </w:rPr>
      </w:pPr>
      <w:r w:rsidRPr="009F74D1">
        <w:rPr>
          <w:rFonts w:ascii="Arial" w:hAnsi="Arial" w:cs="Arial"/>
          <w:i/>
          <w:iCs/>
          <w:color w:val="212121"/>
          <w:sz w:val="20"/>
          <w:szCs w:val="20"/>
          <w:u w:val="single"/>
          <w:shd w:val="clear" w:color="auto" w:fill="FFFFFF"/>
        </w:rPr>
        <w:t>Minor Concerns:</w:t>
      </w:r>
    </w:p>
    <w:p w14:paraId="0622AFE6"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Line 382: Can you provide a more detailed description to the </w:t>
      </w:r>
      <w:proofErr w:type="spellStart"/>
      <w:r w:rsidRPr="009F74D1">
        <w:rPr>
          <w:rFonts w:ascii="Arial" w:hAnsi="Arial" w:cs="Arial"/>
          <w:i/>
          <w:iCs/>
          <w:color w:val="212121"/>
          <w:sz w:val="20"/>
          <w:szCs w:val="20"/>
          <w:shd w:val="clear" w:color="auto" w:fill="FFFFFF"/>
        </w:rPr>
        <w:t>markerless</w:t>
      </w:r>
      <w:proofErr w:type="spellEnd"/>
      <w:r w:rsidRPr="009F74D1">
        <w:rPr>
          <w:rFonts w:ascii="Arial" w:hAnsi="Arial" w:cs="Arial"/>
          <w:i/>
          <w:iCs/>
          <w:color w:val="212121"/>
          <w:sz w:val="20"/>
          <w:szCs w:val="20"/>
          <w:shd w:val="clear" w:color="auto" w:fill="FFFFFF"/>
        </w:rPr>
        <w:t xml:space="preserve"> tracking process for orienting the fluoroscope images? For example, from the "</w:t>
      </w:r>
      <w:proofErr w:type="spellStart"/>
      <w:r w:rsidRPr="009F74D1">
        <w:rPr>
          <w:rFonts w:ascii="Arial" w:hAnsi="Arial" w:cs="Arial"/>
          <w:i/>
          <w:iCs/>
          <w:color w:val="212121"/>
          <w:sz w:val="20"/>
          <w:szCs w:val="20"/>
          <w:shd w:val="clear" w:color="auto" w:fill="FFFFFF"/>
        </w:rPr>
        <w:t>Markerless</w:t>
      </w:r>
      <w:proofErr w:type="spellEnd"/>
      <w:r w:rsidRPr="009F74D1">
        <w:rPr>
          <w:rFonts w:ascii="Arial" w:hAnsi="Arial" w:cs="Arial"/>
          <w:i/>
          <w:iCs/>
          <w:color w:val="212121"/>
          <w:sz w:val="20"/>
          <w:szCs w:val="20"/>
          <w:shd w:val="clear" w:color="auto" w:fill="FFFFFF"/>
        </w:rPr>
        <w:t xml:space="preserve"> Tracking" section, it was initially unclear to me what exactly the </w:t>
      </w:r>
      <w:proofErr w:type="spellStart"/>
      <w:r w:rsidRPr="009F74D1">
        <w:rPr>
          <w:rFonts w:ascii="Arial" w:hAnsi="Arial" w:cs="Arial"/>
          <w:i/>
          <w:iCs/>
          <w:color w:val="212121"/>
          <w:sz w:val="20"/>
          <w:szCs w:val="20"/>
          <w:shd w:val="clear" w:color="auto" w:fill="FFFFFF"/>
        </w:rPr>
        <w:t>markerless</w:t>
      </w:r>
      <w:proofErr w:type="spellEnd"/>
      <w:r w:rsidRPr="009F74D1">
        <w:rPr>
          <w:rFonts w:ascii="Arial" w:hAnsi="Arial" w:cs="Arial"/>
          <w:i/>
          <w:iCs/>
          <w:color w:val="212121"/>
          <w:sz w:val="20"/>
          <w:szCs w:val="20"/>
          <w:shd w:val="clear" w:color="auto" w:fill="FFFFFF"/>
        </w:rPr>
        <w:t xml:space="preserve"> tracking was being utilized for.</w:t>
      </w:r>
    </w:p>
    <w:p w14:paraId="30B554E4" w14:textId="70863B16"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BF1C22">
        <w:rPr>
          <w:rFonts w:ascii="Arial" w:hAnsi="Arial" w:cs="Arial"/>
          <w:color w:val="212121"/>
          <w:sz w:val="20"/>
          <w:szCs w:val="20"/>
        </w:rPr>
        <w:t xml:space="preserve"> Thank you. The authors have included a summarizing paragraph describing the different aspects of data collection and analysis, including </w:t>
      </w:r>
      <w:proofErr w:type="spellStart"/>
      <w:r w:rsidR="00BF1C22">
        <w:rPr>
          <w:rFonts w:ascii="Arial" w:hAnsi="Arial" w:cs="Arial"/>
          <w:color w:val="212121"/>
          <w:sz w:val="20"/>
          <w:szCs w:val="20"/>
        </w:rPr>
        <w:t>markerless</w:t>
      </w:r>
      <w:proofErr w:type="spellEnd"/>
      <w:r w:rsidR="00BF1C22">
        <w:rPr>
          <w:rFonts w:ascii="Arial" w:hAnsi="Arial" w:cs="Arial"/>
          <w:color w:val="212121"/>
          <w:sz w:val="20"/>
          <w:szCs w:val="20"/>
        </w:rPr>
        <w:t xml:space="preserve"> tracking, as suggested by the Reviewer. We believe that this provides improved clarity about </w:t>
      </w:r>
      <w:proofErr w:type="spellStart"/>
      <w:r w:rsidR="00BF1C22">
        <w:rPr>
          <w:rFonts w:ascii="Arial" w:hAnsi="Arial" w:cs="Arial"/>
          <w:color w:val="212121"/>
          <w:sz w:val="20"/>
          <w:szCs w:val="20"/>
        </w:rPr>
        <w:t>markerless</w:t>
      </w:r>
      <w:proofErr w:type="spellEnd"/>
      <w:r w:rsidR="00BF1C22">
        <w:rPr>
          <w:rFonts w:ascii="Arial" w:hAnsi="Arial" w:cs="Arial"/>
          <w:color w:val="212121"/>
          <w:sz w:val="20"/>
          <w:szCs w:val="20"/>
        </w:rPr>
        <w:t xml:space="preserve"> tracking and the role it has in this protocol. </w:t>
      </w:r>
    </w:p>
    <w:p w14:paraId="7851B277"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Line 385: It would be clearer if the specific cameras being used for this process was identified since there are 3 in this setup: </w:t>
      </w:r>
      <w:proofErr w:type="spellStart"/>
      <w:r w:rsidRPr="009F74D1">
        <w:rPr>
          <w:rFonts w:ascii="Arial" w:hAnsi="Arial" w:cs="Arial"/>
          <w:i/>
          <w:iCs/>
          <w:color w:val="212121"/>
          <w:sz w:val="20"/>
          <w:szCs w:val="20"/>
          <w:shd w:val="clear" w:color="auto" w:fill="FFFFFF"/>
        </w:rPr>
        <w:t>flouro</w:t>
      </w:r>
      <w:proofErr w:type="spellEnd"/>
      <w:r w:rsidRPr="009F74D1">
        <w:rPr>
          <w:rFonts w:ascii="Arial" w:hAnsi="Arial" w:cs="Arial"/>
          <w:i/>
          <w:iCs/>
          <w:color w:val="212121"/>
          <w:sz w:val="20"/>
          <w:szCs w:val="20"/>
          <w:shd w:val="clear" w:color="auto" w:fill="FFFFFF"/>
        </w:rPr>
        <w:t>, video, or mocap? Speaking of this, I don't recall if the video cameras were used for anything in particular?</w:t>
      </w:r>
    </w:p>
    <w:p w14:paraId="50E90EB4" w14:textId="34E869F9" w:rsidR="005B0277" w:rsidRDefault="009F74D1" w:rsidP="005B0277">
      <w:pPr>
        <w:ind w:left="360"/>
        <w:rPr>
          <w:rFonts w:ascii="Arial" w:hAnsi="Arial" w:cs="Arial"/>
          <w:color w:val="212121"/>
          <w:sz w:val="20"/>
          <w:szCs w:val="20"/>
        </w:rPr>
      </w:pPr>
      <w:r w:rsidRPr="003A1CF4">
        <w:rPr>
          <w:rFonts w:ascii="Arial" w:hAnsi="Arial" w:cs="Arial"/>
          <w:color w:val="212121"/>
          <w:sz w:val="20"/>
          <w:szCs w:val="20"/>
        </w:rPr>
        <w:t>Response:</w:t>
      </w:r>
      <w:r w:rsidR="005B0277">
        <w:rPr>
          <w:rFonts w:ascii="Arial" w:hAnsi="Arial" w:cs="Arial"/>
          <w:color w:val="212121"/>
          <w:sz w:val="20"/>
          <w:szCs w:val="20"/>
        </w:rPr>
        <w:t xml:space="preserve"> The authors </w:t>
      </w:r>
      <w:proofErr w:type="spellStart"/>
      <w:r w:rsidR="005B0277">
        <w:rPr>
          <w:rFonts w:ascii="Arial" w:hAnsi="Arial" w:cs="Arial"/>
          <w:color w:val="212121"/>
          <w:sz w:val="20"/>
          <w:szCs w:val="20"/>
        </w:rPr>
        <w:t>a</w:t>
      </w:r>
      <w:r w:rsidR="002F5FB7">
        <w:rPr>
          <w:rFonts w:ascii="Arial" w:hAnsi="Arial" w:cs="Arial"/>
          <w:color w:val="212121"/>
          <w:sz w:val="20"/>
          <w:szCs w:val="20"/>
        </w:rPr>
        <w:t>cknlowedge</w:t>
      </w:r>
      <w:proofErr w:type="spellEnd"/>
      <w:r w:rsidR="002F5FB7">
        <w:rPr>
          <w:rFonts w:ascii="Arial" w:hAnsi="Arial" w:cs="Arial"/>
          <w:color w:val="212121"/>
          <w:sz w:val="20"/>
          <w:szCs w:val="20"/>
        </w:rPr>
        <w:t xml:space="preserve"> the confusion associated with the various cameras used herein and have clarified the type of camera throughout the protocol. We have also provided clarification about the use of the video camera, as it is not used for any quantitative analysis described. </w:t>
      </w:r>
      <w:r w:rsidR="005B0277">
        <w:rPr>
          <w:rFonts w:ascii="Arial" w:hAnsi="Arial" w:cs="Arial"/>
          <w:color w:val="212121"/>
          <w:sz w:val="20"/>
          <w:szCs w:val="20"/>
        </w:rPr>
        <w:t xml:space="preserve"> </w:t>
      </w:r>
    </w:p>
    <w:p w14:paraId="215B0D18" w14:textId="1E060810" w:rsidR="00EC1621" w:rsidRPr="009F74D1" w:rsidRDefault="00EC1621"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8C6E1D">
        <w:rPr>
          <w:rFonts w:ascii="Arial" w:hAnsi="Arial" w:cs="Arial"/>
          <w:color w:val="212121"/>
          <w:sz w:val="20"/>
          <w:szCs w:val="20"/>
        </w:rPr>
        <w:t>353-354</w:t>
      </w:r>
      <w:r>
        <w:rPr>
          <w:rFonts w:ascii="Arial" w:hAnsi="Arial" w:cs="Arial"/>
          <w:color w:val="212121"/>
          <w:sz w:val="20"/>
          <w:szCs w:val="20"/>
        </w:rPr>
        <w:t>: “</w:t>
      </w:r>
      <w:r w:rsidRPr="00EC1621">
        <w:rPr>
          <w:rFonts w:ascii="Arial" w:hAnsi="Arial" w:cs="Arial"/>
          <w:color w:val="212121"/>
          <w:sz w:val="20"/>
          <w:szCs w:val="20"/>
        </w:rPr>
        <w:t>Note, the video camera is not specifically used for any quantification of motion, only for visual record of the motion capture.</w:t>
      </w:r>
      <w:r>
        <w:rPr>
          <w:rFonts w:ascii="Arial" w:hAnsi="Arial" w:cs="Arial"/>
          <w:color w:val="212121"/>
          <w:sz w:val="20"/>
          <w:szCs w:val="20"/>
        </w:rPr>
        <w:t>”</w:t>
      </w:r>
    </w:p>
    <w:p w14:paraId="1CDCF556"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Line 384: Can you reiterate during what step images of the cube were collected?</w:t>
      </w:r>
    </w:p>
    <w:p w14:paraId="3AF74AAE" w14:textId="1DAA0096"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EC1621">
        <w:rPr>
          <w:rFonts w:ascii="Arial" w:hAnsi="Arial" w:cs="Arial"/>
          <w:color w:val="212121"/>
          <w:sz w:val="20"/>
          <w:szCs w:val="20"/>
        </w:rPr>
        <w:t xml:space="preserve"> Thank you for this suggestion, this information will surely help the reader follow the protocol. Some additional detail has also been added for the step. </w:t>
      </w:r>
    </w:p>
    <w:p w14:paraId="317D10D1" w14:textId="06908AAF" w:rsidR="006C4D52" w:rsidRPr="009F74D1" w:rsidRDefault="006C4D52"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8C6E1D">
        <w:rPr>
          <w:rFonts w:ascii="Arial" w:hAnsi="Arial" w:cs="Arial"/>
          <w:color w:val="212121"/>
          <w:sz w:val="20"/>
          <w:szCs w:val="20"/>
        </w:rPr>
        <w:t>448-455</w:t>
      </w:r>
      <w:r>
        <w:rPr>
          <w:rFonts w:ascii="Arial" w:hAnsi="Arial" w:cs="Arial"/>
          <w:color w:val="212121"/>
          <w:sz w:val="20"/>
          <w:szCs w:val="20"/>
        </w:rPr>
        <w:t>: “</w:t>
      </w:r>
      <w:r w:rsidR="0014641C">
        <w:rPr>
          <w:rFonts w:ascii="Arial" w:hAnsi="Arial" w:cs="Arial"/>
          <w:color w:val="212121"/>
          <w:sz w:val="20"/>
          <w:szCs w:val="20"/>
        </w:rPr>
        <w:t>5.1.</w:t>
      </w:r>
      <w:r w:rsidR="00C177AD" w:rsidRPr="00C177AD">
        <w:rPr>
          <w:rFonts w:ascii="Arial" w:hAnsi="Arial" w:cs="Arial"/>
          <w:color w:val="212121"/>
          <w:sz w:val="20"/>
          <w:szCs w:val="20"/>
        </w:rPr>
        <w:t>1</w:t>
      </w:r>
      <w:r w:rsidR="00C177AD" w:rsidRPr="00C177AD">
        <w:rPr>
          <w:rFonts w:ascii="Arial" w:hAnsi="Arial" w:cs="Arial"/>
          <w:color w:val="212121"/>
          <w:sz w:val="20"/>
          <w:szCs w:val="20"/>
        </w:rPr>
        <w:tab/>
        <w:t>Identify 12 beads of the cube within each of the images from the dual fluoroscopy cameras (collected in Step 2.2.6). Based on the calibrated distances between each of the beads of the cube and the measurements of the location of the cube within the dual fluoroscopy system, the spatial orientation of each fluoroscope is determined through minimization of the sum-of-squares projection error between the projected and known bead locations.</w:t>
      </w:r>
      <w:r>
        <w:rPr>
          <w:rFonts w:ascii="Arial" w:hAnsi="Arial" w:cs="Arial"/>
          <w:color w:val="212121"/>
          <w:sz w:val="20"/>
          <w:szCs w:val="20"/>
        </w:rPr>
        <w:t>”</w:t>
      </w:r>
    </w:p>
    <w:p w14:paraId="56DB6B15"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lastRenderedPageBreak/>
        <w:t>Line 399-409: Orienting the bone models was done manually and then optimized via an algorithm? Is there any objective measure for the quality of fit? Even small errors during this step could have significant results when analyzing arthrokinematics.</w:t>
      </w:r>
    </w:p>
    <w:p w14:paraId="3BF8BF77" w14:textId="290410C4"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C177AD">
        <w:rPr>
          <w:rFonts w:ascii="Arial" w:hAnsi="Arial" w:cs="Arial"/>
          <w:color w:val="212121"/>
          <w:sz w:val="20"/>
          <w:szCs w:val="20"/>
        </w:rPr>
        <w:t xml:space="preserve"> A cross-correlation coefficient is calculated for each alignment, whether the solution was derived manually or through optimization. The coefficient is relative to the overlapping non-zero voxels of the images, but is still sensitive to image noise and </w:t>
      </w:r>
      <w:r w:rsidR="00084719">
        <w:rPr>
          <w:rFonts w:ascii="Arial" w:hAnsi="Arial" w:cs="Arial"/>
          <w:color w:val="212121"/>
          <w:sz w:val="20"/>
          <w:szCs w:val="20"/>
        </w:rPr>
        <w:t xml:space="preserve">contrast, so it is difficult to give an objective value which should be obtained, but we also provide additional methods to evaluate the quality of the bone alignment. </w:t>
      </w:r>
    </w:p>
    <w:p w14:paraId="1C03FAA9" w14:textId="6DE3ADE6" w:rsidR="00084719" w:rsidRDefault="00084719" w:rsidP="009F74D1">
      <w:pPr>
        <w:ind w:left="360"/>
        <w:rPr>
          <w:rFonts w:ascii="Arial" w:hAnsi="Arial" w:cs="Arial"/>
          <w:color w:val="212121"/>
          <w:sz w:val="20"/>
          <w:szCs w:val="20"/>
        </w:rPr>
      </w:pPr>
      <w:r>
        <w:rPr>
          <w:rFonts w:ascii="Arial" w:hAnsi="Arial" w:cs="Arial"/>
          <w:color w:val="212121"/>
          <w:sz w:val="20"/>
          <w:szCs w:val="20"/>
        </w:rPr>
        <w:t xml:space="preserve">Revision, Lines </w:t>
      </w:r>
      <w:r w:rsidR="008C6E1D">
        <w:rPr>
          <w:rFonts w:ascii="Arial" w:hAnsi="Arial" w:cs="Arial"/>
          <w:color w:val="212121"/>
          <w:sz w:val="20"/>
          <w:szCs w:val="20"/>
        </w:rPr>
        <w:t>473-477</w:t>
      </w:r>
      <w:r>
        <w:rPr>
          <w:rFonts w:ascii="Arial" w:hAnsi="Arial" w:cs="Arial"/>
          <w:color w:val="212121"/>
          <w:sz w:val="20"/>
          <w:szCs w:val="20"/>
        </w:rPr>
        <w:t>:</w:t>
      </w:r>
      <w:r w:rsidRPr="00084719">
        <w:rPr>
          <w:rFonts w:ascii="Arial" w:hAnsi="Arial" w:cs="Arial"/>
          <w:color w:val="212121"/>
          <w:sz w:val="20"/>
          <w:szCs w:val="20"/>
        </w:rPr>
        <w:t xml:space="preserve"> “</w:t>
      </w:r>
      <w:r w:rsidR="0014641C">
        <w:rPr>
          <w:rFonts w:ascii="Arial" w:hAnsi="Arial" w:cs="Arial"/>
          <w:color w:val="212121"/>
          <w:sz w:val="20"/>
          <w:szCs w:val="20"/>
        </w:rPr>
        <w:t>5.2.</w:t>
      </w:r>
      <w:r w:rsidRPr="00084719">
        <w:rPr>
          <w:rFonts w:ascii="Arial" w:hAnsi="Arial" w:cs="Arial"/>
          <w:color w:val="212121"/>
          <w:sz w:val="20"/>
          <w:szCs w:val="20"/>
        </w:rPr>
        <w:t>4</w:t>
      </w:r>
      <w:r w:rsidRPr="00084719">
        <w:rPr>
          <w:rFonts w:ascii="Arial" w:hAnsi="Arial" w:cs="Arial"/>
          <w:color w:val="212121"/>
          <w:sz w:val="20"/>
          <w:szCs w:val="20"/>
        </w:rPr>
        <w:tab/>
        <w:t>Once the DRR of the bone looks to be well aligned in both views, save the solution by clicking the Manual button in the Solutions panel. Every time a solution is saved, the orientation parameters and the normalized cross-correlation coefficient are plotted for reference. The normalized cross-correlation coefficient is calculated based on all pixels with non-zero values for both the fluoroscope and bone DRRs.</w:t>
      </w:r>
      <w:r>
        <w:rPr>
          <w:rFonts w:ascii="Arial" w:hAnsi="Arial" w:cs="Arial"/>
          <w:color w:val="212121"/>
          <w:sz w:val="20"/>
          <w:szCs w:val="20"/>
        </w:rPr>
        <w:t>”</w:t>
      </w:r>
    </w:p>
    <w:p w14:paraId="7CF4CC04" w14:textId="595B701A" w:rsidR="00084719" w:rsidRPr="009F74D1" w:rsidRDefault="00084719"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8C6E1D">
        <w:rPr>
          <w:rFonts w:ascii="Arial" w:hAnsi="Arial" w:cs="Arial"/>
          <w:color w:val="212121"/>
          <w:sz w:val="20"/>
          <w:szCs w:val="20"/>
        </w:rPr>
        <w:t>495-498</w:t>
      </w:r>
      <w:r>
        <w:rPr>
          <w:rFonts w:ascii="Arial" w:hAnsi="Arial" w:cs="Arial"/>
          <w:color w:val="212121"/>
          <w:sz w:val="20"/>
          <w:szCs w:val="20"/>
        </w:rPr>
        <w:t>: “</w:t>
      </w:r>
      <w:r w:rsidR="0014641C">
        <w:rPr>
          <w:rFonts w:ascii="Arial" w:hAnsi="Arial" w:cs="Arial"/>
          <w:color w:val="212121"/>
          <w:sz w:val="20"/>
          <w:szCs w:val="20"/>
        </w:rPr>
        <w:t>5.2.</w:t>
      </w:r>
      <w:r w:rsidRPr="00084719">
        <w:rPr>
          <w:rFonts w:ascii="Arial" w:hAnsi="Arial" w:cs="Arial"/>
          <w:color w:val="212121"/>
          <w:sz w:val="20"/>
          <w:szCs w:val="20"/>
        </w:rPr>
        <w:t>8</w:t>
      </w:r>
      <w:r w:rsidRPr="00084719">
        <w:rPr>
          <w:rFonts w:ascii="Arial" w:hAnsi="Arial" w:cs="Arial"/>
          <w:color w:val="212121"/>
          <w:sz w:val="20"/>
          <w:szCs w:val="20"/>
        </w:rPr>
        <w:tab/>
        <w:t>Review and refine each frame of the trial, using both Manual and DHS based solutions. Use the plot of parameters to ensure that the correlation coefficient is sufficiently high and that the orientation of the bone does not have sudden jumps in any parameter.</w:t>
      </w:r>
      <w:r>
        <w:rPr>
          <w:rFonts w:ascii="Arial" w:hAnsi="Arial" w:cs="Arial"/>
          <w:color w:val="212121"/>
          <w:sz w:val="20"/>
          <w:szCs w:val="20"/>
        </w:rPr>
        <w:t>”</w:t>
      </w:r>
    </w:p>
    <w:p w14:paraId="5525723B"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Lines 450-465: The description of the coordinate systems (</w:t>
      </w:r>
      <w:proofErr w:type="gramStart"/>
      <w:r w:rsidRPr="009F74D1">
        <w:rPr>
          <w:rFonts w:ascii="Arial" w:hAnsi="Arial" w:cs="Arial"/>
          <w:i/>
          <w:iCs/>
          <w:color w:val="212121"/>
          <w:sz w:val="20"/>
          <w:szCs w:val="20"/>
          <w:shd w:val="clear" w:color="auto" w:fill="FFFFFF"/>
        </w:rPr>
        <w:t>e.g.</w:t>
      </w:r>
      <w:proofErr w:type="gramEnd"/>
      <w:r w:rsidRPr="009F74D1">
        <w:rPr>
          <w:rFonts w:ascii="Arial" w:hAnsi="Arial" w:cs="Arial"/>
          <w:i/>
          <w:iCs/>
          <w:color w:val="212121"/>
          <w:sz w:val="20"/>
          <w:szCs w:val="20"/>
          <w:shd w:val="clear" w:color="auto" w:fill="FFFFFF"/>
        </w:rPr>
        <w:t xml:space="preserve"> left) don't mesh with the labels in Figure 5 (e.g. medial-lateral).</w:t>
      </w:r>
    </w:p>
    <w:p w14:paraId="50D6124B" w14:textId="7BAA6A2B"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A628A4">
        <w:rPr>
          <w:rFonts w:ascii="Arial" w:hAnsi="Arial" w:cs="Arial"/>
          <w:color w:val="212121"/>
          <w:sz w:val="20"/>
          <w:szCs w:val="20"/>
        </w:rPr>
        <w:t xml:space="preserve"> The authors thank the Reviewer for identifying this topic </w:t>
      </w:r>
      <w:r w:rsidR="00E608C0">
        <w:rPr>
          <w:rFonts w:ascii="Arial" w:hAnsi="Arial" w:cs="Arial"/>
          <w:color w:val="212121"/>
          <w:sz w:val="20"/>
          <w:szCs w:val="20"/>
        </w:rPr>
        <w:t xml:space="preserve">of potential confusion </w:t>
      </w:r>
      <w:r w:rsidR="00A628A4">
        <w:rPr>
          <w:rFonts w:ascii="Arial" w:hAnsi="Arial" w:cs="Arial"/>
          <w:color w:val="212121"/>
          <w:sz w:val="20"/>
          <w:szCs w:val="20"/>
        </w:rPr>
        <w:t>for clarification</w:t>
      </w:r>
      <w:r w:rsidR="008F7831">
        <w:rPr>
          <w:rFonts w:ascii="Arial" w:hAnsi="Arial" w:cs="Arial"/>
          <w:color w:val="212121"/>
          <w:sz w:val="20"/>
          <w:szCs w:val="20"/>
        </w:rPr>
        <w:t>, as it was unclear as written</w:t>
      </w:r>
      <w:r w:rsidR="00E608C0">
        <w:rPr>
          <w:rFonts w:ascii="Arial" w:hAnsi="Arial" w:cs="Arial"/>
          <w:color w:val="212121"/>
          <w:sz w:val="20"/>
          <w:szCs w:val="20"/>
        </w:rPr>
        <w:t xml:space="preserve"> and shown</w:t>
      </w:r>
      <w:r w:rsidR="00A628A4">
        <w:rPr>
          <w:rFonts w:ascii="Arial" w:hAnsi="Arial" w:cs="Arial"/>
          <w:color w:val="212121"/>
          <w:sz w:val="20"/>
          <w:szCs w:val="20"/>
        </w:rPr>
        <w:t xml:space="preserve">. The text has been revised to include both sets of terminology for reference. </w:t>
      </w:r>
    </w:p>
    <w:p w14:paraId="50B0A481" w14:textId="0920B29F" w:rsidR="00A628A4" w:rsidRPr="00A628A4" w:rsidRDefault="00A628A4" w:rsidP="00A628A4">
      <w:pPr>
        <w:ind w:left="360"/>
        <w:rPr>
          <w:rFonts w:ascii="Arial" w:hAnsi="Arial" w:cs="Arial"/>
          <w:color w:val="212121"/>
          <w:sz w:val="20"/>
          <w:szCs w:val="20"/>
        </w:rPr>
      </w:pPr>
      <w:r>
        <w:rPr>
          <w:rFonts w:ascii="Arial" w:hAnsi="Arial" w:cs="Arial"/>
          <w:color w:val="212121"/>
          <w:sz w:val="20"/>
          <w:szCs w:val="20"/>
        </w:rPr>
        <w:t xml:space="preserve">Revision, Lines </w:t>
      </w:r>
      <w:r w:rsidR="0039595F">
        <w:rPr>
          <w:rFonts w:ascii="Arial" w:hAnsi="Arial" w:cs="Arial"/>
          <w:color w:val="212121"/>
          <w:sz w:val="20"/>
          <w:szCs w:val="20"/>
        </w:rPr>
        <w:t>5</w:t>
      </w:r>
      <w:r w:rsidR="008C6E1D">
        <w:rPr>
          <w:rFonts w:ascii="Arial" w:hAnsi="Arial" w:cs="Arial"/>
          <w:color w:val="212121"/>
          <w:sz w:val="20"/>
          <w:szCs w:val="20"/>
        </w:rPr>
        <w:t>38</w:t>
      </w:r>
      <w:r w:rsidR="0039595F">
        <w:rPr>
          <w:rFonts w:ascii="Arial" w:hAnsi="Arial" w:cs="Arial"/>
          <w:color w:val="212121"/>
          <w:sz w:val="20"/>
          <w:szCs w:val="20"/>
        </w:rPr>
        <w:t>-5</w:t>
      </w:r>
      <w:r w:rsidR="008C6E1D">
        <w:rPr>
          <w:rFonts w:ascii="Arial" w:hAnsi="Arial" w:cs="Arial"/>
          <w:color w:val="212121"/>
          <w:sz w:val="20"/>
          <w:szCs w:val="20"/>
        </w:rPr>
        <w:t>47</w:t>
      </w:r>
      <w:r>
        <w:rPr>
          <w:rFonts w:ascii="Arial" w:hAnsi="Arial" w:cs="Arial"/>
          <w:color w:val="212121"/>
          <w:sz w:val="20"/>
          <w:szCs w:val="20"/>
        </w:rPr>
        <w:t>: “</w:t>
      </w:r>
      <w:r w:rsidR="0014641C">
        <w:rPr>
          <w:rFonts w:ascii="Arial" w:hAnsi="Arial" w:cs="Arial"/>
          <w:color w:val="212121"/>
          <w:sz w:val="20"/>
          <w:szCs w:val="20"/>
        </w:rPr>
        <w:t>6.2.3.</w:t>
      </w:r>
      <w:r w:rsidRPr="00A628A4">
        <w:rPr>
          <w:rFonts w:ascii="Arial" w:hAnsi="Arial" w:cs="Arial"/>
          <w:color w:val="212121"/>
          <w:sz w:val="20"/>
          <w:szCs w:val="20"/>
        </w:rPr>
        <w:t>1</w:t>
      </w:r>
      <w:r w:rsidRPr="00A628A4">
        <w:rPr>
          <w:rFonts w:ascii="Arial" w:hAnsi="Arial" w:cs="Arial"/>
          <w:color w:val="212121"/>
          <w:sz w:val="20"/>
          <w:szCs w:val="20"/>
        </w:rPr>
        <w:tab/>
        <w:t xml:space="preserve">Define the femur origin as the sphere-fit center of the femoral head. </w:t>
      </w:r>
    </w:p>
    <w:p w14:paraId="23A3BBD0" w14:textId="5BFC7A6D" w:rsidR="00A628A4" w:rsidRPr="00A628A4" w:rsidRDefault="0014641C" w:rsidP="00A628A4">
      <w:pPr>
        <w:ind w:left="360"/>
        <w:rPr>
          <w:rFonts w:ascii="Arial" w:hAnsi="Arial" w:cs="Arial"/>
          <w:color w:val="212121"/>
          <w:sz w:val="20"/>
          <w:szCs w:val="20"/>
        </w:rPr>
      </w:pPr>
      <w:r>
        <w:rPr>
          <w:rFonts w:ascii="Arial" w:hAnsi="Arial" w:cs="Arial"/>
          <w:color w:val="212121"/>
          <w:sz w:val="20"/>
          <w:szCs w:val="20"/>
        </w:rPr>
        <w:t>6.2.3.</w:t>
      </w:r>
      <w:r w:rsidR="00A628A4" w:rsidRPr="00A628A4">
        <w:rPr>
          <w:rFonts w:ascii="Arial" w:hAnsi="Arial" w:cs="Arial"/>
          <w:color w:val="212121"/>
          <w:sz w:val="20"/>
          <w:szCs w:val="20"/>
        </w:rPr>
        <w:t>2</w:t>
      </w:r>
      <w:r w:rsidR="00A628A4" w:rsidRPr="00A628A4">
        <w:rPr>
          <w:rFonts w:ascii="Arial" w:hAnsi="Arial" w:cs="Arial"/>
          <w:color w:val="212121"/>
          <w:sz w:val="20"/>
          <w:szCs w:val="20"/>
        </w:rPr>
        <w:tab/>
        <w:t xml:space="preserve">Define the femur z-axis (inferior-superior axis) between the center of the knee and the origin, pointing superiorly. </w:t>
      </w:r>
    </w:p>
    <w:p w14:paraId="5B68D0F6" w14:textId="1DB3FD10" w:rsidR="00A628A4" w:rsidRPr="00A628A4" w:rsidRDefault="0014641C" w:rsidP="00A628A4">
      <w:pPr>
        <w:ind w:left="360"/>
        <w:rPr>
          <w:rFonts w:ascii="Arial" w:hAnsi="Arial" w:cs="Arial"/>
          <w:color w:val="212121"/>
          <w:sz w:val="20"/>
          <w:szCs w:val="20"/>
        </w:rPr>
      </w:pPr>
      <w:r>
        <w:rPr>
          <w:rFonts w:ascii="Arial" w:hAnsi="Arial" w:cs="Arial"/>
          <w:color w:val="212121"/>
          <w:sz w:val="20"/>
          <w:szCs w:val="20"/>
        </w:rPr>
        <w:t>6.2.3.</w:t>
      </w:r>
      <w:r w:rsidR="00A628A4" w:rsidRPr="00A628A4">
        <w:rPr>
          <w:rFonts w:ascii="Arial" w:hAnsi="Arial" w:cs="Arial"/>
          <w:color w:val="212121"/>
          <w:sz w:val="20"/>
          <w:szCs w:val="20"/>
        </w:rPr>
        <w:t>3</w:t>
      </w:r>
      <w:r w:rsidR="00A628A4" w:rsidRPr="00A628A4">
        <w:rPr>
          <w:rFonts w:ascii="Arial" w:hAnsi="Arial" w:cs="Arial"/>
          <w:color w:val="212121"/>
          <w:sz w:val="20"/>
          <w:szCs w:val="20"/>
        </w:rPr>
        <w:tab/>
        <w:t xml:space="preserve">Define the femur x-axis (medial-lateral axis) as the long axis of a cylinder fit to the femoral condyles, pointing to the left. To isolate </w:t>
      </w:r>
      <w:r w:rsidR="008C6E1D">
        <w:rPr>
          <w:rFonts w:ascii="Arial" w:hAnsi="Arial" w:cs="Arial"/>
          <w:color w:val="212121"/>
          <w:sz w:val="20"/>
          <w:szCs w:val="20"/>
        </w:rPr>
        <w:t>the</w:t>
      </w:r>
      <w:r w:rsidR="00A628A4" w:rsidRPr="00A628A4">
        <w:rPr>
          <w:rFonts w:ascii="Arial" w:hAnsi="Arial" w:cs="Arial"/>
          <w:color w:val="212121"/>
          <w:sz w:val="20"/>
          <w:szCs w:val="20"/>
        </w:rPr>
        <w:t xml:space="preserve"> region of the condyles </w:t>
      </w:r>
      <w:r w:rsidR="008C6E1D">
        <w:rPr>
          <w:rFonts w:ascii="Arial" w:hAnsi="Arial" w:cs="Arial"/>
          <w:color w:val="212121"/>
          <w:sz w:val="20"/>
          <w:szCs w:val="20"/>
        </w:rPr>
        <w:t>to</w:t>
      </w:r>
      <w:r w:rsidR="00A628A4" w:rsidRPr="00A628A4">
        <w:rPr>
          <w:rFonts w:ascii="Arial" w:hAnsi="Arial" w:cs="Arial"/>
          <w:color w:val="212121"/>
          <w:sz w:val="20"/>
          <w:szCs w:val="20"/>
        </w:rPr>
        <w:t xml:space="preserve"> be represented with a cylinder, fit a plane to the epicondyle surfaces and isolate the posterior portion of the femoral condyles. </w:t>
      </w:r>
    </w:p>
    <w:p w14:paraId="3F81823A" w14:textId="7FF19883" w:rsidR="00A628A4" w:rsidRDefault="0014641C" w:rsidP="00A628A4">
      <w:pPr>
        <w:ind w:left="360"/>
        <w:rPr>
          <w:rFonts w:ascii="Arial" w:hAnsi="Arial" w:cs="Arial"/>
          <w:color w:val="212121"/>
          <w:sz w:val="20"/>
          <w:szCs w:val="20"/>
        </w:rPr>
      </w:pPr>
      <w:r>
        <w:rPr>
          <w:rFonts w:ascii="Arial" w:hAnsi="Arial" w:cs="Arial"/>
          <w:color w:val="212121"/>
          <w:sz w:val="20"/>
          <w:szCs w:val="20"/>
        </w:rPr>
        <w:t>6.2.3.</w:t>
      </w:r>
      <w:r w:rsidR="00A628A4" w:rsidRPr="00A628A4">
        <w:rPr>
          <w:rFonts w:ascii="Arial" w:hAnsi="Arial" w:cs="Arial"/>
          <w:color w:val="212121"/>
          <w:sz w:val="20"/>
          <w:szCs w:val="20"/>
        </w:rPr>
        <w:t>4</w:t>
      </w:r>
      <w:r w:rsidR="00A628A4" w:rsidRPr="00A628A4">
        <w:rPr>
          <w:rFonts w:ascii="Arial" w:hAnsi="Arial" w:cs="Arial"/>
          <w:color w:val="212121"/>
          <w:sz w:val="20"/>
          <w:szCs w:val="20"/>
        </w:rPr>
        <w:tab/>
        <w:t>Define the femur y-axis (anterior-posterior) as the cross-product of the defined z- and x-axes, pointing posteriorly. Correct the orientation of the x-axis to create an orthogonal coordinate system.</w:t>
      </w:r>
      <w:r w:rsidR="00A628A4">
        <w:rPr>
          <w:rFonts w:ascii="Arial" w:hAnsi="Arial" w:cs="Arial"/>
          <w:color w:val="212121"/>
          <w:sz w:val="20"/>
          <w:szCs w:val="20"/>
        </w:rPr>
        <w:t>”</w:t>
      </w:r>
    </w:p>
    <w:p w14:paraId="45372186" w14:textId="05DD7020" w:rsidR="00A628A4" w:rsidRPr="00A628A4" w:rsidRDefault="00A628A4" w:rsidP="00A628A4">
      <w:pPr>
        <w:ind w:left="360"/>
        <w:rPr>
          <w:rFonts w:ascii="Arial" w:hAnsi="Arial" w:cs="Arial"/>
          <w:color w:val="212121"/>
          <w:sz w:val="20"/>
          <w:szCs w:val="20"/>
        </w:rPr>
      </w:pPr>
      <w:r>
        <w:rPr>
          <w:rFonts w:ascii="Arial" w:hAnsi="Arial" w:cs="Arial"/>
          <w:color w:val="212121"/>
          <w:sz w:val="20"/>
          <w:szCs w:val="20"/>
        </w:rPr>
        <w:t xml:space="preserve">Revision, Lines </w:t>
      </w:r>
      <w:r w:rsidR="0039595F">
        <w:rPr>
          <w:rFonts w:ascii="Arial" w:hAnsi="Arial" w:cs="Arial"/>
          <w:color w:val="212121"/>
          <w:sz w:val="20"/>
          <w:szCs w:val="20"/>
        </w:rPr>
        <w:t>5</w:t>
      </w:r>
      <w:r w:rsidR="008C6E1D">
        <w:rPr>
          <w:rFonts w:ascii="Arial" w:hAnsi="Arial" w:cs="Arial"/>
          <w:color w:val="212121"/>
          <w:sz w:val="20"/>
          <w:szCs w:val="20"/>
        </w:rPr>
        <w:t>51</w:t>
      </w:r>
      <w:r w:rsidR="0039595F">
        <w:rPr>
          <w:rFonts w:ascii="Arial" w:hAnsi="Arial" w:cs="Arial"/>
          <w:color w:val="212121"/>
          <w:sz w:val="20"/>
          <w:szCs w:val="20"/>
        </w:rPr>
        <w:t>-5</w:t>
      </w:r>
      <w:r w:rsidR="008C6E1D">
        <w:rPr>
          <w:rFonts w:ascii="Arial" w:hAnsi="Arial" w:cs="Arial"/>
          <w:color w:val="212121"/>
          <w:sz w:val="20"/>
          <w:szCs w:val="20"/>
        </w:rPr>
        <w:t>60</w:t>
      </w:r>
      <w:r>
        <w:rPr>
          <w:rFonts w:ascii="Arial" w:hAnsi="Arial" w:cs="Arial"/>
          <w:color w:val="212121"/>
          <w:sz w:val="20"/>
          <w:szCs w:val="20"/>
        </w:rPr>
        <w:t>: “</w:t>
      </w:r>
      <w:r w:rsidR="0014641C">
        <w:rPr>
          <w:rFonts w:ascii="Arial" w:hAnsi="Arial" w:cs="Arial"/>
          <w:color w:val="212121"/>
          <w:sz w:val="20"/>
          <w:szCs w:val="20"/>
        </w:rPr>
        <w:t>6.2.4.</w:t>
      </w:r>
      <w:r w:rsidRPr="00A628A4">
        <w:rPr>
          <w:rFonts w:ascii="Arial" w:hAnsi="Arial" w:cs="Arial"/>
          <w:color w:val="212121"/>
          <w:sz w:val="20"/>
          <w:szCs w:val="20"/>
        </w:rPr>
        <w:t>1</w:t>
      </w:r>
      <w:r w:rsidRPr="00A628A4">
        <w:rPr>
          <w:rFonts w:ascii="Arial" w:hAnsi="Arial" w:cs="Arial"/>
          <w:color w:val="212121"/>
          <w:sz w:val="20"/>
          <w:szCs w:val="20"/>
        </w:rPr>
        <w:tab/>
        <w:t>Define the pelvis origin as the center of the two ASIS landmarks.</w:t>
      </w:r>
    </w:p>
    <w:p w14:paraId="6F0DF076" w14:textId="0428E018" w:rsidR="00A628A4" w:rsidRPr="00A628A4" w:rsidRDefault="0014641C" w:rsidP="00A628A4">
      <w:pPr>
        <w:ind w:left="360"/>
        <w:rPr>
          <w:rFonts w:ascii="Arial" w:hAnsi="Arial" w:cs="Arial"/>
          <w:color w:val="212121"/>
          <w:sz w:val="20"/>
          <w:szCs w:val="20"/>
        </w:rPr>
      </w:pPr>
      <w:r>
        <w:rPr>
          <w:rFonts w:ascii="Arial" w:hAnsi="Arial" w:cs="Arial"/>
          <w:color w:val="212121"/>
          <w:sz w:val="20"/>
          <w:szCs w:val="20"/>
        </w:rPr>
        <w:t>6.2.4.</w:t>
      </w:r>
      <w:r w:rsidR="00A628A4" w:rsidRPr="00A628A4">
        <w:rPr>
          <w:rFonts w:ascii="Arial" w:hAnsi="Arial" w:cs="Arial"/>
          <w:color w:val="212121"/>
          <w:sz w:val="20"/>
          <w:szCs w:val="20"/>
        </w:rPr>
        <w:t>2</w:t>
      </w:r>
      <w:r w:rsidR="00A628A4" w:rsidRPr="00A628A4">
        <w:rPr>
          <w:rFonts w:ascii="Arial" w:hAnsi="Arial" w:cs="Arial"/>
          <w:color w:val="212121"/>
          <w:sz w:val="20"/>
          <w:szCs w:val="20"/>
        </w:rPr>
        <w:tab/>
        <w:t xml:space="preserve">Define the pelvis y-axis (anterior-posterior axis) between the center of the two PSIS landmarks and the origin, pointing anteriorly. </w:t>
      </w:r>
    </w:p>
    <w:p w14:paraId="04CED675" w14:textId="2F29A35B" w:rsidR="00A628A4" w:rsidRPr="00A628A4" w:rsidRDefault="0014641C" w:rsidP="00A628A4">
      <w:pPr>
        <w:ind w:left="360"/>
        <w:rPr>
          <w:rFonts w:ascii="Arial" w:hAnsi="Arial" w:cs="Arial"/>
          <w:color w:val="212121"/>
          <w:sz w:val="20"/>
          <w:szCs w:val="20"/>
        </w:rPr>
      </w:pPr>
      <w:r>
        <w:rPr>
          <w:rFonts w:ascii="Arial" w:hAnsi="Arial" w:cs="Arial"/>
          <w:color w:val="212121"/>
          <w:sz w:val="20"/>
          <w:szCs w:val="20"/>
        </w:rPr>
        <w:t>6.2.4.</w:t>
      </w:r>
      <w:r w:rsidR="00A628A4" w:rsidRPr="00A628A4">
        <w:rPr>
          <w:rFonts w:ascii="Arial" w:hAnsi="Arial" w:cs="Arial"/>
          <w:color w:val="212121"/>
          <w:sz w:val="20"/>
          <w:szCs w:val="20"/>
        </w:rPr>
        <w:t>3</w:t>
      </w:r>
      <w:r w:rsidR="00A628A4" w:rsidRPr="00A628A4">
        <w:rPr>
          <w:rFonts w:ascii="Arial" w:hAnsi="Arial" w:cs="Arial"/>
          <w:color w:val="212121"/>
          <w:sz w:val="20"/>
          <w:szCs w:val="20"/>
        </w:rPr>
        <w:tab/>
        <w:t>Define the pelvis x-axis (medial-lateral axis) between the origin and the right ASIS landmark, pointing to the right.</w:t>
      </w:r>
    </w:p>
    <w:p w14:paraId="785332F9" w14:textId="6B6C9B18" w:rsidR="00A628A4" w:rsidRPr="009F74D1" w:rsidRDefault="0014641C" w:rsidP="00A628A4">
      <w:pPr>
        <w:ind w:left="360"/>
        <w:rPr>
          <w:rFonts w:ascii="Arial" w:hAnsi="Arial" w:cs="Arial"/>
          <w:i/>
          <w:iCs/>
          <w:color w:val="212121"/>
          <w:sz w:val="20"/>
          <w:szCs w:val="20"/>
          <w:shd w:val="clear" w:color="auto" w:fill="FFFFFF"/>
        </w:rPr>
      </w:pPr>
      <w:r>
        <w:rPr>
          <w:rFonts w:ascii="Arial" w:hAnsi="Arial" w:cs="Arial"/>
          <w:color w:val="212121"/>
          <w:sz w:val="20"/>
          <w:szCs w:val="20"/>
        </w:rPr>
        <w:t>6.2.4.</w:t>
      </w:r>
      <w:r w:rsidR="00A628A4" w:rsidRPr="00A628A4">
        <w:rPr>
          <w:rFonts w:ascii="Arial" w:hAnsi="Arial" w:cs="Arial"/>
          <w:color w:val="212121"/>
          <w:sz w:val="20"/>
          <w:szCs w:val="20"/>
        </w:rPr>
        <w:t>4</w:t>
      </w:r>
      <w:r w:rsidR="00A628A4" w:rsidRPr="00A628A4">
        <w:rPr>
          <w:rFonts w:ascii="Arial" w:hAnsi="Arial" w:cs="Arial"/>
          <w:color w:val="212121"/>
          <w:sz w:val="20"/>
          <w:szCs w:val="20"/>
        </w:rPr>
        <w:tab/>
        <w:t>Define the pelvis z-axis (inferior-superior axis) as the cross-product of the defined x- and y-axes, pointing superiorly. Correct the orientation of the x-axis to create an orthogonal coordinate system.</w:t>
      </w:r>
      <w:r w:rsidR="00A628A4">
        <w:rPr>
          <w:rFonts w:ascii="Arial" w:hAnsi="Arial" w:cs="Arial"/>
          <w:color w:val="212121"/>
          <w:sz w:val="20"/>
          <w:szCs w:val="20"/>
        </w:rPr>
        <w:t>”</w:t>
      </w:r>
    </w:p>
    <w:p w14:paraId="388CD591"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Line 469-471: You measure joint translation using the center of a sphere. Are the results in Figure 8 generated using the center of the sphere or the modeled surface of the femoral head?</w:t>
      </w:r>
    </w:p>
    <w:p w14:paraId="3F88ADD3" w14:textId="2F1A320E"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lastRenderedPageBreak/>
        <w:t>Response:</w:t>
      </w:r>
      <w:r w:rsidR="005F3529">
        <w:rPr>
          <w:rFonts w:ascii="Arial" w:hAnsi="Arial" w:cs="Arial"/>
          <w:color w:val="212121"/>
          <w:sz w:val="20"/>
          <w:szCs w:val="20"/>
        </w:rPr>
        <w:t xml:space="preserve"> Yes, this is a relevant point that requires clarification. We found the measurement of distance between joint centers to be the most straight forward method to calculate translations, however surface-to-surface distance data also provides unique information that can be used to visualiz</w:t>
      </w:r>
      <w:r w:rsidR="0067788C">
        <w:rPr>
          <w:rFonts w:ascii="Arial" w:hAnsi="Arial" w:cs="Arial"/>
          <w:color w:val="212121"/>
          <w:sz w:val="20"/>
          <w:szCs w:val="20"/>
        </w:rPr>
        <w:t>e and interpret</w:t>
      </w:r>
      <w:r w:rsidR="005F3529">
        <w:rPr>
          <w:rFonts w:ascii="Arial" w:hAnsi="Arial" w:cs="Arial"/>
          <w:color w:val="212121"/>
          <w:sz w:val="20"/>
          <w:szCs w:val="20"/>
        </w:rPr>
        <w:t xml:space="preserve"> </w:t>
      </w:r>
      <w:r w:rsidR="0067788C">
        <w:rPr>
          <w:rFonts w:ascii="Arial" w:hAnsi="Arial" w:cs="Arial"/>
          <w:color w:val="212121"/>
          <w:sz w:val="20"/>
          <w:szCs w:val="20"/>
        </w:rPr>
        <w:t>joint translation.</w:t>
      </w:r>
    </w:p>
    <w:p w14:paraId="799BAE88" w14:textId="578790F9" w:rsidR="00A628A4" w:rsidRDefault="00A628A4" w:rsidP="009F74D1">
      <w:pPr>
        <w:ind w:left="360"/>
        <w:rPr>
          <w:rFonts w:ascii="Arial" w:hAnsi="Arial" w:cs="Arial"/>
          <w:color w:val="212121"/>
          <w:sz w:val="20"/>
          <w:szCs w:val="20"/>
        </w:rPr>
      </w:pPr>
      <w:r>
        <w:rPr>
          <w:rFonts w:ascii="Arial" w:hAnsi="Arial" w:cs="Arial"/>
          <w:color w:val="212121"/>
          <w:sz w:val="20"/>
          <w:szCs w:val="20"/>
        </w:rPr>
        <w:t xml:space="preserve">Revision, Lines </w:t>
      </w:r>
      <w:r w:rsidR="008C6E1D">
        <w:rPr>
          <w:rFonts w:ascii="Arial" w:hAnsi="Arial" w:cs="Arial"/>
          <w:color w:val="212121"/>
          <w:sz w:val="20"/>
          <w:szCs w:val="20"/>
        </w:rPr>
        <w:t>563-567</w:t>
      </w:r>
      <w:r>
        <w:rPr>
          <w:rFonts w:ascii="Arial" w:hAnsi="Arial" w:cs="Arial"/>
          <w:color w:val="212121"/>
          <w:sz w:val="20"/>
          <w:szCs w:val="20"/>
        </w:rPr>
        <w:t>: “</w:t>
      </w:r>
      <w:r w:rsidRPr="00A628A4">
        <w:rPr>
          <w:rFonts w:ascii="Arial" w:hAnsi="Arial" w:cs="Arial"/>
          <w:color w:val="212121"/>
          <w:sz w:val="20"/>
          <w:szCs w:val="20"/>
        </w:rPr>
        <w:t>6.</w:t>
      </w:r>
      <w:r w:rsidR="0014641C">
        <w:rPr>
          <w:rFonts w:ascii="Arial" w:hAnsi="Arial" w:cs="Arial"/>
          <w:color w:val="212121"/>
          <w:sz w:val="20"/>
          <w:szCs w:val="20"/>
        </w:rPr>
        <w:t>2.6</w:t>
      </w:r>
      <w:r w:rsidRPr="00A628A4">
        <w:rPr>
          <w:rFonts w:ascii="Arial" w:hAnsi="Arial" w:cs="Arial"/>
          <w:color w:val="212121"/>
          <w:sz w:val="20"/>
          <w:szCs w:val="20"/>
        </w:rPr>
        <w:tab/>
        <w:t>Calculate joint translations by transforming the distance between the sphere fit centers of the femoral head and lunate surface of the acetabulum into the pelvis coordinate system</w:t>
      </w:r>
      <w:r w:rsidR="008C6E1D">
        <w:rPr>
          <w:rFonts w:ascii="Arial" w:hAnsi="Arial" w:cs="Arial"/>
          <w:color w:val="212121"/>
          <w:sz w:val="20"/>
          <w:szCs w:val="20"/>
        </w:rPr>
        <w:t>. This provides</w:t>
      </w:r>
      <w:r w:rsidRPr="00A628A4">
        <w:rPr>
          <w:rFonts w:ascii="Arial" w:hAnsi="Arial" w:cs="Arial"/>
          <w:color w:val="212121"/>
          <w:sz w:val="20"/>
          <w:szCs w:val="20"/>
        </w:rPr>
        <w:t xml:space="preserve"> a single vector to represent joint translation for each image frame.</w:t>
      </w:r>
      <w:r>
        <w:rPr>
          <w:rFonts w:ascii="Arial" w:hAnsi="Arial" w:cs="Arial"/>
          <w:color w:val="212121"/>
          <w:sz w:val="20"/>
          <w:szCs w:val="20"/>
        </w:rPr>
        <w:t>”</w:t>
      </w:r>
    </w:p>
    <w:p w14:paraId="332AC6A1" w14:textId="3B08D4FC" w:rsidR="00A628A4" w:rsidRPr="009F74D1" w:rsidRDefault="00A628A4"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8C6E1D">
        <w:rPr>
          <w:rFonts w:ascii="Arial" w:hAnsi="Arial" w:cs="Arial"/>
          <w:color w:val="212121"/>
          <w:sz w:val="20"/>
          <w:szCs w:val="20"/>
        </w:rPr>
        <w:t>571-574</w:t>
      </w:r>
      <w:r>
        <w:rPr>
          <w:rFonts w:ascii="Arial" w:hAnsi="Arial" w:cs="Arial"/>
          <w:color w:val="212121"/>
          <w:sz w:val="20"/>
          <w:szCs w:val="20"/>
        </w:rPr>
        <w:t>: “</w:t>
      </w:r>
      <w:r w:rsidR="0014641C">
        <w:rPr>
          <w:rFonts w:ascii="Arial" w:hAnsi="Arial" w:cs="Arial"/>
          <w:color w:val="212121"/>
          <w:sz w:val="20"/>
          <w:szCs w:val="20"/>
        </w:rPr>
        <w:t>6.3.</w:t>
      </w:r>
      <w:r w:rsidRPr="00A628A4">
        <w:rPr>
          <w:rFonts w:ascii="Arial" w:hAnsi="Arial" w:cs="Arial"/>
          <w:color w:val="212121"/>
          <w:sz w:val="20"/>
          <w:szCs w:val="20"/>
        </w:rPr>
        <w:t>2</w:t>
      </w:r>
      <w:r w:rsidRPr="00A628A4">
        <w:rPr>
          <w:rFonts w:ascii="Arial" w:hAnsi="Arial" w:cs="Arial"/>
          <w:color w:val="212121"/>
          <w:sz w:val="20"/>
          <w:szCs w:val="20"/>
        </w:rPr>
        <w:tab/>
        <w:t xml:space="preserve">Apply the surface distance data field to measure distances between the femur and pelvis surfaces during each dynamic activity (Figure 8). </w:t>
      </w:r>
      <w:r w:rsidR="008C6E1D">
        <w:rPr>
          <w:rFonts w:ascii="Arial" w:hAnsi="Arial" w:cs="Arial"/>
          <w:color w:val="212121"/>
          <w:sz w:val="20"/>
          <w:szCs w:val="20"/>
        </w:rPr>
        <w:t>T</w:t>
      </w:r>
      <w:r w:rsidRPr="00A628A4">
        <w:rPr>
          <w:rFonts w:ascii="Arial" w:hAnsi="Arial" w:cs="Arial"/>
          <w:color w:val="212121"/>
          <w:sz w:val="20"/>
          <w:szCs w:val="20"/>
        </w:rPr>
        <w:t>his data provides quantification of the relative distance between joint surfaces, but requires interpretation to quantify joint translation.</w:t>
      </w:r>
      <w:r>
        <w:rPr>
          <w:rFonts w:ascii="Arial" w:hAnsi="Arial" w:cs="Arial"/>
          <w:color w:val="212121"/>
          <w:sz w:val="20"/>
          <w:szCs w:val="20"/>
        </w:rPr>
        <w:t>”</w:t>
      </w:r>
    </w:p>
    <w:p w14:paraId="62E72159"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Figure 6: The dark graphic surrounding the fluoroscope images is distracting.</w:t>
      </w:r>
    </w:p>
    <w:p w14:paraId="798144AD" w14:textId="1721C154" w:rsidR="009F74D1" w:rsidRPr="009F74D1" w:rsidRDefault="009F74D1" w:rsidP="009F74D1">
      <w:pPr>
        <w:ind w:left="360"/>
        <w:rPr>
          <w:rFonts w:ascii="Arial" w:hAnsi="Arial" w:cs="Arial"/>
          <w:i/>
          <w:iCs/>
          <w:color w:val="212121"/>
          <w:sz w:val="20"/>
          <w:szCs w:val="20"/>
          <w:shd w:val="clear" w:color="auto" w:fill="FFFFFF"/>
        </w:rPr>
      </w:pPr>
      <w:r w:rsidRPr="0039595F">
        <w:rPr>
          <w:rFonts w:ascii="Arial" w:hAnsi="Arial" w:cs="Arial"/>
          <w:color w:val="212121"/>
          <w:sz w:val="20"/>
          <w:szCs w:val="20"/>
        </w:rPr>
        <w:t>Response:</w:t>
      </w:r>
      <w:r w:rsidR="0039595F" w:rsidRPr="0039595F">
        <w:rPr>
          <w:rFonts w:ascii="Arial" w:hAnsi="Arial" w:cs="Arial"/>
          <w:color w:val="212121"/>
          <w:sz w:val="20"/>
          <w:szCs w:val="20"/>
        </w:rPr>
        <w:t xml:space="preserve"> The</w:t>
      </w:r>
      <w:r w:rsidR="0039595F">
        <w:rPr>
          <w:rFonts w:ascii="Arial" w:hAnsi="Arial" w:cs="Arial"/>
          <w:color w:val="212121"/>
          <w:sz w:val="20"/>
          <w:szCs w:val="20"/>
        </w:rPr>
        <w:t xml:space="preserve"> authors acknowledge that the darkness of the image may make it difficult to visualize the dual fluoroscopy images. While we have removed the natural black background for the fluoroscopy images, we have kept the black background of the tracking images, as this is difficult to remove to the bones leaving the boundaries of the fluoroscopy images. We hope the Reviewer will find the revised Figure 6 to be </w:t>
      </w:r>
      <w:proofErr w:type="gramStart"/>
      <w:r w:rsidR="0039595F">
        <w:rPr>
          <w:rFonts w:ascii="Arial" w:hAnsi="Arial" w:cs="Arial"/>
          <w:color w:val="212121"/>
          <w:sz w:val="20"/>
          <w:szCs w:val="20"/>
        </w:rPr>
        <w:t>more clear</w:t>
      </w:r>
      <w:proofErr w:type="gramEnd"/>
      <w:r w:rsidR="0039595F">
        <w:rPr>
          <w:rFonts w:ascii="Arial" w:hAnsi="Arial" w:cs="Arial"/>
          <w:color w:val="212121"/>
          <w:sz w:val="20"/>
          <w:szCs w:val="20"/>
        </w:rPr>
        <w:t>.</w:t>
      </w:r>
    </w:p>
    <w:p w14:paraId="43D9DCA2"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Line 485: Can you expand a bit on "then used to correct the x-axis"? I'm assuming this is just the translation of the axis to intersect the origin?</w:t>
      </w:r>
    </w:p>
    <w:p w14:paraId="3165CA5A" w14:textId="77777777" w:rsidR="009E30E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9E30E1">
        <w:rPr>
          <w:rFonts w:ascii="Arial" w:hAnsi="Arial" w:cs="Arial"/>
          <w:color w:val="212121"/>
          <w:sz w:val="20"/>
          <w:szCs w:val="20"/>
        </w:rPr>
        <w:t xml:space="preserve"> This correction is to ensure that the coordinate system of each bone is orthogonal, as this is not guaranteed with the separate definition of the first two axes. This has been clarified for the coordinate system definition of both the femur and the pelvis. </w:t>
      </w:r>
    </w:p>
    <w:p w14:paraId="3F8033D9" w14:textId="48453E5A" w:rsidR="0039595F" w:rsidRDefault="009E30E1" w:rsidP="0039595F">
      <w:pPr>
        <w:ind w:left="360"/>
        <w:rPr>
          <w:rFonts w:ascii="Arial" w:hAnsi="Arial" w:cs="Arial"/>
          <w:color w:val="212121"/>
          <w:sz w:val="20"/>
          <w:szCs w:val="20"/>
        </w:rPr>
      </w:pPr>
      <w:r>
        <w:rPr>
          <w:rFonts w:ascii="Arial" w:hAnsi="Arial" w:cs="Arial"/>
          <w:color w:val="212121"/>
          <w:sz w:val="20"/>
          <w:szCs w:val="20"/>
        </w:rPr>
        <w:t xml:space="preserve">Revision, Lines </w:t>
      </w:r>
      <w:r w:rsidR="006600D5">
        <w:rPr>
          <w:rFonts w:ascii="Arial" w:hAnsi="Arial" w:cs="Arial"/>
          <w:color w:val="212121"/>
          <w:sz w:val="20"/>
          <w:szCs w:val="20"/>
        </w:rPr>
        <w:t>545-547</w:t>
      </w:r>
      <w:r>
        <w:rPr>
          <w:rFonts w:ascii="Arial" w:hAnsi="Arial" w:cs="Arial"/>
          <w:color w:val="212121"/>
          <w:sz w:val="20"/>
          <w:szCs w:val="20"/>
        </w:rPr>
        <w:t>: “</w:t>
      </w:r>
      <w:r w:rsidR="0014641C">
        <w:rPr>
          <w:rFonts w:ascii="Arial" w:hAnsi="Arial" w:cs="Arial"/>
          <w:color w:val="212121"/>
          <w:sz w:val="20"/>
          <w:szCs w:val="20"/>
        </w:rPr>
        <w:t>6.2.3.</w:t>
      </w:r>
      <w:r w:rsidR="0039595F" w:rsidRPr="00A628A4">
        <w:rPr>
          <w:rFonts w:ascii="Arial" w:hAnsi="Arial" w:cs="Arial"/>
          <w:color w:val="212121"/>
          <w:sz w:val="20"/>
          <w:szCs w:val="20"/>
        </w:rPr>
        <w:t>4</w:t>
      </w:r>
      <w:r w:rsidR="0039595F" w:rsidRPr="00A628A4">
        <w:rPr>
          <w:rFonts w:ascii="Arial" w:hAnsi="Arial" w:cs="Arial"/>
          <w:color w:val="212121"/>
          <w:sz w:val="20"/>
          <w:szCs w:val="20"/>
        </w:rPr>
        <w:tab/>
        <w:t>Define the femur y-axis (anterior-posterior) as the cross-product of the defined z- and x-axes, pointing posteriorly. Correct the orientation of the x-axis to create an orthogonal coordinate system.</w:t>
      </w:r>
      <w:r w:rsidR="0039595F">
        <w:rPr>
          <w:rFonts w:ascii="Arial" w:hAnsi="Arial" w:cs="Arial"/>
          <w:color w:val="212121"/>
          <w:sz w:val="20"/>
          <w:szCs w:val="20"/>
        </w:rPr>
        <w:t>”</w:t>
      </w:r>
    </w:p>
    <w:p w14:paraId="279347B9" w14:textId="5222A733" w:rsidR="0039595F" w:rsidRPr="009F74D1" w:rsidRDefault="0039595F" w:rsidP="0039595F">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6600D5">
        <w:rPr>
          <w:rFonts w:ascii="Arial" w:hAnsi="Arial" w:cs="Arial"/>
          <w:color w:val="212121"/>
          <w:sz w:val="20"/>
          <w:szCs w:val="20"/>
        </w:rPr>
        <w:t>558-560</w:t>
      </w:r>
      <w:r>
        <w:rPr>
          <w:rFonts w:ascii="Arial" w:hAnsi="Arial" w:cs="Arial"/>
          <w:color w:val="212121"/>
          <w:sz w:val="20"/>
          <w:szCs w:val="20"/>
        </w:rPr>
        <w:t>: “</w:t>
      </w:r>
      <w:r w:rsidR="0014641C">
        <w:rPr>
          <w:rFonts w:ascii="Arial" w:hAnsi="Arial" w:cs="Arial"/>
          <w:color w:val="212121"/>
          <w:sz w:val="20"/>
          <w:szCs w:val="20"/>
        </w:rPr>
        <w:t>6.2.4.</w:t>
      </w:r>
      <w:r w:rsidRPr="00A628A4">
        <w:rPr>
          <w:rFonts w:ascii="Arial" w:hAnsi="Arial" w:cs="Arial"/>
          <w:color w:val="212121"/>
          <w:sz w:val="20"/>
          <w:szCs w:val="20"/>
        </w:rPr>
        <w:t>4.</w:t>
      </w:r>
      <w:r w:rsidRPr="00A628A4">
        <w:rPr>
          <w:rFonts w:ascii="Arial" w:hAnsi="Arial" w:cs="Arial"/>
          <w:color w:val="212121"/>
          <w:sz w:val="20"/>
          <w:szCs w:val="20"/>
        </w:rPr>
        <w:tab/>
        <w:t>Define the pelvis z-axis (inferior-superior axis) as the cross-product of the defined x- and y-axes, pointing superiorly. Correct the orientation of the x-axis to create an orthogonal coordinate system.</w:t>
      </w:r>
      <w:r>
        <w:rPr>
          <w:rFonts w:ascii="Arial" w:hAnsi="Arial" w:cs="Arial"/>
          <w:color w:val="212121"/>
          <w:sz w:val="20"/>
          <w:szCs w:val="20"/>
        </w:rPr>
        <w:t>”</w:t>
      </w:r>
    </w:p>
    <w:p w14:paraId="57B5ED3B" w14:textId="58334073" w:rsidR="009F74D1" w:rsidRDefault="009F74D1" w:rsidP="0039595F">
      <w:pPr>
        <w:ind w:left="36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Line 507: Is </w:t>
      </w:r>
      <w:proofErr w:type="spellStart"/>
      <w:r w:rsidRPr="009F74D1">
        <w:rPr>
          <w:rFonts w:ascii="Arial" w:hAnsi="Arial" w:cs="Arial"/>
          <w:i/>
          <w:iCs/>
          <w:color w:val="212121"/>
          <w:sz w:val="20"/>
          <w:szCs w:val="20"/>
          <w:shd w:val="clear" w:color="auto" w:fill="FFFFFF"/>
        </w:rPr>
        <w:t>Camomilla</w:t>
      </w:r>
      <w:proofErr w:type="spellEnd"/>
      <w:r w:rsidRPr="009F74D1">
        <w:rPr>
          <w:rFonts w:ascii="Arial" w:hAnsi="Arial" w:cs="Arial"/>
          <w:i/>
          <w:iCs/>
          <w:color w:val="212121"/>
          <w:sz w:val="20"/>
          <w:szCs w:val="20"/>
          <w:shd w:val="clear" w:color="auto" w:fill="FFFFFF"/>
        </w:rPr>
        <w:t xml:space="preserve"> et al. 2006 the correct reference?</w:t>
      </w:r>
    </w:p>
    <w:p w14:paraId="4F80D393" w14:textId="3B70EF03"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9E30E1">
        <w:rPr>
          <w:rFonts w:ascii="Arial" w:hAnsi="Arial" w:cs="Arial"/>
          <w:color w:val="212121"/>
          <w:sz w:val="20"/>
          <w:szCs w:val="20"/>
        </w:rPr>
        <w:t xml:space="preserve"> Thank you for catching this incorrect reference. The appropriate reference is now included. </w:t>
      </w:r>
    </w:p>
    <w:p w14:paraId="7716F99A" w14:textId="77777777" w:rsidR="009F74D1" w:rsidRPr="009F74D1" w:rsidRDefault="00A04F6F" w:rsidP="009F74D1">
      <w:pPr>
        <w:rPr>
          <w:rFonts w:ascii="Arial" w:hAnsi="Arial" w:cs="Arial"/>
          <w:i/>
          <w:iCs/>
          <w:color w:val="212121"/>
          <w:sz w:val="20"/>
          <w:szCs w:val="20"/>
          <w:shd w:val="clear" w:color="auto" w:fill="FFFFFF"/>
        </w:rPr>
      </w:pPr>
      <w:r w:rsidRPr="003A1CF4">
        <w:rPr>
          <w:rFonts w:ascii="Arial" w:hAnsi="Arial" w:cs="Arial"/>
          <w:b/>
          <w:bCs/>
          <w:color w:val="212121"/>
          <w:sz w:val="20"/>
          <w:szCs w:val="20"/>
          <w:u w:val="single"/>
          <w:shd w:val="clear" w:color="auto" w:fill="FFFFFF"/>
        </w:rPr>
        <w:t>Reviewer: 2</w:t>
      </w:r>
      <w:r w:rsidRPr="003A1CF4">
        <w:rPr>
          <w:rFonts w:ascii="Arial" w:hAnsi="Arial" w:cs="Arial"/>
          <w:color w:val="212121"/>
          <w:sz w:val="20"/>
          <w:szCs w:val="20"/>
        </w:rPr>
        <w:br/>
      </w:r>
      <w:r w:rsidR="009F74D1" w:rsidRPr="009F74D1">
        <w:rPr>
          <w:rFonts w:ascii="Arial" w:hAnsi="Arial" w:cs="Arial"/>
          <w:i/>
          <w:iCs/>
          <w:color w:val="212121"/>
          <w:sz w:val="20"/>
          <w:szCs w:val="20"/>
          <w:u w:val="single"/>
          <w:shd w:val="clear" w:color="auto" w:fill="FFFFFF"/>
        </w:rPr>
        <w:t>Manuscript Summary:</w:t>
      </w:r>
    </w:p>
    <w:p w14:paraId="47727358"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This manuscript describes with full details a protocol with dual fluoroscopy coupled with optical motion capture to </w:t>
      </w:r>
      <w:proofErr w:type="spellStart"/>
      <w:r w:rsidRPr="009F74D1">
        <w:rPr>
          <w:rFonts w:ascii="Arial" w:hAnsi="Arial" w:cs="Arial"/>
          <w:i/>
          <w:iCs/>
          <w:color w:val="212121"/>
          <w:sz w:val="20"/>
          <w:szCs w:val="20"/>
          <w:shd w:val="clear" w:color="auto" w:fill="FFFFFF"/>
        </w:rPr>
        <w:t>analyse</w:t>
      </w:r>
      <w:proofErr w:type="spellEnd"/>
      <w:r w:rsidRPr="009F74D1">
        <w:rPr>
          <w:rFonts w:ascii="Arial" w:hAnsi="Arial" w:cs="Arial"/>
          <w:i/>
          <w:iCs/>
          <w:color w:val="212121"/>
          <w:sz w:val="20"/>
          <w:szCs w:val="20"/>
          <w:shd w:val="clear" w:color="auto" w:fill="FFFFFF"/>
        </w:rPr>
        <w:t xml:space="preserve"> hip kinematics. Representative results are presented which illustrate the clinical relevance of having access to the bone kinematics in pathological cases as well as the technical relevance to allow validation of kinematics and kinetics computations.</w:t>
      </w:r>
    </w:p>
    <w:p w14:paraId="1C419056" w14:textId="3AE8F4F9"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39595F">
        <w:rPr>
          <w:rFonts w:ascii="Arial" w:hAnsi="Arial" w:cs="Arial"/>
          <w:color w:val="212121"/>
          <w:sz w:val="20"/>
          <w:szCs w:val="20"/>
        </w:rPr>
        <w:t xml:space="preserve"> The authors thank the Reviewer for their review of our protocol and appreciate the provided feedback. </w:t>
      </w:r>
    </w:p>
    <w:p w14:paraId="3552EB87" w14:textId="77777777" w:rsidR="009F74D1" w:rsidRPr="009F74D1" w:rsidRDefault="009F74D1" w:rsidP="009F74D1">
      <w:pPr>
        <w:rPr>
          <w:rFonts w:ascii="Arial" w:hAnsi="Arial" w:cs="Arial"/>
          <w:i/>
          <w:iCs/>
          <w:color w:val="212121"/>
          <w:sz w:val="20"/>
          <w:szCs w:val="20"/>
          <w:u w:val="single"/>
          <w:shd w:val="clear" w:color="auto" w:fill="FFFFFF"/>
        </w:rPr>
      </w:pPr>
      <w:r w:rsidRPr="009F74D1">
        <w:rPr>
          <w:rFonts w:ascii="Arial" w:hAnsi="Arial" w:cs="Arial"/>
          <w:i/>
          <w:iCs/>
          <w:color w:val="212121"/>
          <w:sz w:val="20"/>
          <w:szCs w:val="20"/>
          <w:u w:val="single"/>
          <w:shd w:val="clear" w:color="auto" w:fill="FFFFFF"/>
        </w:rPr>
        <w:t>Minor Concerns:</w:t>
      </w:r>
    </w:p>
    <w:p w14:paraId="49226E56"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lastRenderedPageBreak/>
        <w:t>Introduction: "… subcutaneous fat and muscle, that moves relative to the underlying bone, resulting in soft-tissue artifact". References, e.g. (</w:t>
      </w:r>
      <w:proofErr w:type="spellStart"/>
      <w:r w:rsidRPr="009F74D1">
        <w:rPr>
          <w:rFonts w:ascii="Arial" w:hAnsi="Arial" w:cs="Arial"/>
          <w:i/>
          <w:iCs/>
          <w:color w:val="212121"/>
          <w:sz w:val="20"/>
          <w:szCs w:val="20"/>
          <w:shd w:val="clear" w:color="auto" w:fill="FFFFFF"/>
        </w:rPr>
        <w:t>Camomilla</w:t>
      </w:r>
      <w:proofErr w:type="spellEnd"/>
      <w:r w:rsidRPr="009F74D1">
        <w:rPr>
          <w:rFonts w:ascii="Arial" w:hAnsi="Arial" w:cs="Arial"/>
          <w:i/>
          <w:iCs/>
          <w:color w:val="212121"/>
          <w:sz w:val="20"/>
          <w:szCs w:val="20"/>
          <w:shd w:val="clear" w:color="auto" w:fill="FFFFFF"/>
        </w:rPr>
        <w:t xml:space="preserve"> et al., 2017; </w:t>
      </w:r>
      <w:proofErr w:type="spellStart"/>
      <w:r w:rsidRPr="009F74D1">
        <w:rPr>
          <w:rFonts w:ascii="Arial" w:hAnsi="Arial" w:cs="Arial"/>
          <w:i/>
          <w:iCs/>
          <w:color w:val="212121"/>
          <w:sz w:val="20"/>
          <w:szCs w:val="20"/>
          <w:shd w:val="clear" w:color="auto" w:fill="FFFFFF"/>
        </w:rPr>
        <w:t>Leardini</w:t>
      </w:r>
      <w:proofErr w:type="spellEnd"/>
      <w:r w:rsidRPr="009F74D1">
        <w:rPr>
          <w:rFonts w:ascii="Arial" w:hAnsi="Arial" w:cs="Arial"/>
          <w:i/>
          <w:iCs/>
          <w:color w:val="212121"/>
          <w:sz w:val="20"/>
          <w:szCs w:val="20"/>
          <w:shd w:val="clear" w:color="auto" w:fill="FFFFFF"/>
        </w:rPr>
        <w:t xml:space="preserve"> et al., 2005; Peters et al., 2010), may be added here.</w:t>
      </w:r>
    </w:p>
    <w:p w14:paraId="1A4AF63B" w14:textId="081F8D9E" w:rsidR="009F74D1" w:rsidRPr="009F74D1" w:rsidRDefault="009F74D1" w:rsidP="009F74D1">
      <w:pPr>
        <w:ind w:left="360"/>
        <w:rPr>
          <w:rFonts w:ascii="Arial" w:hAnsi="Arial" w:cs="Arial"/>
          <w:i/>
          <w:iCs/>
          <w:color w:val="212121"/>
          <w:sz w:val="20"/>
          <w:szCs w:val="20"/>
          <w:shd w:val="clear" w:color="auto" w:fill="FFFFFF"/>
        </w:rPr>
      </w:pPr>
      <w:r w:rsidRPr="003A1CF4">
        <w:rPr>
          <w:rFonts w:ascii="Arial" w:hAnsi="Arial" w:cs="Arial"/>
          <w:color w:val="212121"/>
          <w:sz w:val="20"/>
          <w:szCs w:val="20"/>
        </w:rPr>
        <w:t>Response:</w:t>
      </w:r>
      <w:r w:rsidR="001C7B22">
        <w:rPr>
          <w:rFonts w:ascii="Arial" w:hAnsi="Arial" w:cs="Arial"/>
          <w:color w:val="212121"/>
          <w:sz w:val="20"/>
          <w:szCs w:val="20"/>
        </w:rPr>
        <w:t xml:space="preserve"> Thank you, the authors note that these relevant references were not previously included and have added them as suggested.</w:t>
      </w:r>
    </w:p>
    <w:p w14:paraId="30B2C769"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Introduction: "…the hip joint center is difficult to both identify and track dynamically WITH AN OPTICAL MOTION CAPTURE, …"</w:t>
      </w:r>
    </w:p>
    <w:p w14:paraId="48D4F7BF" w14:textId="56471C3E"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2F04AC">
        <w:rPr>
          <w:rFonts w:ascii="Arial" w:hAnsi="Arial" w:cs="Arial"/>
          <w:color w:val="212121"/>
          <w:sz w:val="20"/>
          <w:szCs w:val="20"/>
        </w:rPr>
        <w:t xml:space="preserve"> The authors thank the Reviewer for identifying this lack of clarity and have revised the sentence based on this recommendation.</w:t>
      </w:r>
    </w:p>
    <w:p w14:paraId="57F5609B" w14:textId="4FBE9384" w:rsidR="002F04AC" w:rsidRPr="009F74D1" w:rsidRDefault="002F04AC"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6600D5">
        <w:rPr>
          <w:rFonts w:ascii="Arial" w:hAnsi="Arial" w:cs="Arial"/>
          <w:color w:val="212121"/>
          <w:sz w:val="20"/>
          <w:szCs w:val="20"/>
        </w:rPr>
        <w:t>66-69</w:t>
      </w:r>
      <w:r>
        <w:rPr>
          <w:rFonts w:ascii="Arial" w:hAnsi="Arial" w:cs="Arial"/>
          <w:color w:val="212121"/>
          <w:sz w:val="20"/>
          <w:szCs w:val="20"/>
        </w:rPr>
        <w:t>: “</w:t>
      </w:r>
      <w:r w:rsidRPr="002F04AC">
        <w:rPr>
          <w:rFonts w:ascii="Arial" w:hAnsi="Arial" w:cs="Arial"/>
          <w:color w:val="212121"/>
          <w:sz w:val="20"/>
          <w:szCs w:val="20"/>
        </w:rPr>
        <w:t>First, the joint is relatively deep within the body, such that the location of the hip joint center is difficult to both identify and track dynamically using skin-based optical motion capture, with errors on the same order of magnitude as the radius of the femoral head</w:t>
      </w:r>
      <w:r w:rsidRPr="002F04AC">
        <w:rPr>
          <w:rFonts w:ascii="Arial" w:hAnsi="Arial" w:cs="Arial"/>
          <w:color w:val="212121"/>
          <w:sz w:val="20"/>
          <w:szCs w:val="20"/>
          <w:vertAlign w:val="superscript"/>
        </w:rPr>
        <w:t>10, 11</w:t>
      </w:r>
      <w:r w:rsidRPr="002F04AC">
        <w:rPr>
          <w:rFonts w:ascii="Arial" w:hAnsi="Arial" w:cs="Arial"/>
          <w:color w:val="212121"/>
          <w:sz w:val="20"/>
          <w:szCs w:val="20"/>
        </w:rPr>
        <w:t>.</w:t>
      </w:r>
      <w:r>
        <w:rPr>
          <w:rFonts w:ascii="Arial" w:hAnsi="Arial" w:cs="Arial"/>
          <w:color w:val="212121"/>
          <w:sz w:val="20"/>
          <w:szCs w:val="20"/>
        </w:rPr>
        <w:t>”</w:t>
      </w:r>
    </w:p>
    <w:p w14:paraId="64D696E6"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Introduction: "… both single and dual fluoroscopy systems have been developed". References, e.g. (Kessler et al., 2019; Lin et al., 2016; Miranda et al., 2013), may be added here. Note that the proposed references are the ones with couple optical motion capture and with natural joints. The authors may mention they are the only ones studying the hip.</w:t>
      </w:r>
    </w:p>
    <w:p w14:paraId="2D312AB6" w14:textId="38BCE3A5"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2F04AC">
        <w:rPr>
          <w:rFonts w:ascii="Arial" w:hAnsi="Arial" w:cs="Arial"/>
          <w:color w:val="212121"/>
          <w:sz w:val="20"/>
          <w:szCs w:val="20"/>
        </w:rPr>
        <w:t xml:space="preserve"> Thank you for identifying another opportunity to add reference to the ongoing work in this field by other groups towards the investigation of other joint systems. We have revised as suggested and added appropriate references. </w:t>
      </w:r>
    </w:p>
    <w:p w14:paraId="4BD4A60C" w14:textId="425A7E48" w:rsidR="002F04AC" w:rsidRPr="009F74D1" w:rsidRDefault="002F04AC"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6600D5">
        <w:rPr>
          <w:rFonts w:ascii="Arial" w:hAnsi="Arial" w:cs="Arial"/>
          <w:color w:val="212121"/>
          <w:sz w:val="20"/>
          <w:szCs w:val="20"/>
        </w:rPr>
        <w:t>74-78</w:t>
      </w:r>
      <w:r>
        <w:rPr>
          <w:rFonts w:ascii="Arial" w:hAnsi="Arial" w:cs="Arial"/>
          <w:color w:val="212121"/>
          <w:sz w:val="20"/>
          <w:szCs w:val="20"/>
        </w:rPr>
        <w:t>: “</w:t>
      </w:r>
      <w:r w:rsidRPr="002F04AC">
        <w:rPr>
          <w:rFonts w:ascii="Arial" w:hAnsi="Arial" w:cs="Arial"/>
          <w:color w:val="212121"/>
          <w:sz w:val="20"/>
          <w:szCs w:val="20"/>
        </w:rPr>
        <w:t>To address the lack of accurate kinematics in combination with subject-specific bone morphology, both single and dual fluoroscopy systems have been developed for analyzing other natural joint systems</w:t>
      </w:r>
      <w:r w:rsidRPr="002F04AC">
        <w:rPr>
          <w:rFonts w:ascii="Arial" w:hAnsi="Arial" w:cs="Arial"/>
          <w:color w:val="212121"/>
          <w:sz w:val="20"/>
          <w:szCs w:val="20"/>
          <w:vertAlign w:val="superscript"/>
        </w:rPr>
        <w:t>15–17</w:t>
      </w:r>
      <w:r w:rsidRPr="002F04AC">
        <w:rPr>
          <w:rFonts w:ascii="Arial" w:hAnsi="Arial" w:cs="Arial"/>
          <w:color w:val="212121"/>
          <w:sz w:val="20"/>
          <w:szCs w:val="20"/>
        </w:rPr>
        <w:t>. However, this technology has only recently been applied to the native hip joint, likely due to the difficulty in acquiring high-quality images through the soft-tissue surrounding the hip.</w:t>
      </w:r>
      <w:r>
        <w:rPr>
          <w:rFonts w:ascii="Arial" w:hAnsi="Arial" w:cs="Arial"/>
          <w:color w:val="212121"/>
          <w:sz w:val="20"/>
          <w:szCs w:val="20"/>
        </w:rPr>
        <w:t>”</w:t>
      </w:r>
    </w:p>
    <w:p w14:paraId="06C26DE4"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Introduction: "optical marker tracking simultaneously with dual fluoroscopy images, which enables us to identify positions of body segments that fall outside the combined field of view of the dual fluoroscopy system, express kinematic results, relative to gait-normalized events, AND CHARACTERIZE THE SOFT TISSUE DEFORMATION AROUND PELVIS AND FEMUR".</w:t>
      </w:r>
    </w:p>
    <w:p w14:paraId="5240572A" w14:textId="1F8D9CA1"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2F04AC">
        <w:rPr>
          <w:rFonts w:ascii="Arial" w:hAnsi="Arial" w:cs="Arial"/>
          <w:color w:val="212121"/>
          <w:sz w:val="20"/>
          <w:szCs w:val="20"/>
        </w:rPr>
        <w:t xml:space="preserve"> This is an excellent point that deserves explicit attention, thank you for the suggested revision.</w:t>
      </w:r>
    </w:p>
    <w:p w14:paraId="562FEC1B" w14:textId="79F4EAC9" w:rsidR="002F04AC" w:rsidRPr="009F74D1" w:rsidRDefault="002F04AC"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6600D5">
        <w:rPr>
          <w:rFonts w:ascii="Arial" w:hAnsi="Arial" w:cs="Arial"/>
          <w:color w:val="212121"/>
          <w:sz w:val="20"/>
          <w:szCs w:val="20"/>
        </w:rPr>
        <w:t>99-102</w:t>
      </w:r>
      <w:r>
        <w:rPr>
          <w:rFonts w:ascii="Arial" w:hAnsi="Arial" w:cs="Arial"/>
          <w:color w:val="212121"/>
          <w:sz w:val="20"/>
          <w:szCs w:val="20"/>
        </w:rPr>
        <w:t>: “</w:t>
      </w:r>
      <w:r w:rsidRPr="002F04AC">
        <w:rPr>
          <w:rFonts w:ascii="Arial" w:hAnsi="Arial" w:cs="Arial"/>
          <w:color w:val="212121"/>
          <w:sz w:val="20"/>
          <w:szCs w:val="20"/>
        </w:rPr>
        <w:t>This</w:t>
      </w:r>
      <w:r w:rsidR="00E82414">
        <w:rPr>
          <w:rFonts w:ascii="Arial" w:hAnsi="Arial" w:cs="Arial"/>
          <w:color w:val="212121"/>
          <w:sz w:val="20"/>
          <w:szCs w:val="20"/>
        </w:rPr>
        <w:t xml:space="preserve"> coordinated protocol</w:t>
      </w:r>
      <w:r w:rsidRPr="002F04AC">
        <w:rPr>
          <w:rFonts w:ascii="Arial" w:hAnsi="Arial" w:cs="Arial"/>
          <w:color w:val="212121"/>
          <w:sz w:val="20"/>
          <w:szCs w:val="20"/>
        </w:rPr>
        <w:t xml:space="preserve"> enables the quantification </w:t>
      </w:r>
      <w:r w:rsidR="00E82414">
        <w:rPr>
          <w:rFonts w:ascii="Arial" w:hAnsi="Arial" w:cs="Arial"/>
          <w:color w:val="212121"/>
          <w:sz w:val="20"/>
          <w:szCs w:val="20"/>
        </w:rPr>
        <w:t xml:space="preserve">of </w:t>
      </w:r>
      <w:r w:rsidRPr="002F04AC">
        <w:rPr>
          <w:rFonts w:ascii="Arial" w:hAnsi="Arial" w:cs="Arial"/>
          <w:color w:val="212121"/>
          <w:sz w:val="20"/>
          <w:szCs w:val="20"/>
        </w:rPr>
        <w:t>the position of body segments that fall outside the combined field of view of the dual fluoroscopy system, expression of kinematic results relative to gait-normalized events, and characterization of the soft tissue deformation around the femur and pelvis.</w:t>
      </w:r>
      <w:r>
        <w:rPr>
          <w:rFonts w:ascii="Arial" w:hAnsi="Arial" w:cs="Arial"/>
          <w:color w:val="212121"/>
          <w:sz w:val="20"/>
          <w:szCs w:val="20"/>
        </w:rPr>
        <w:t>”</w:t>
      </w:r>
    </w:p>
    <w:p w14:paraId="1B33E885" w14:textId="77777777" w:rsidR="009F74D1" w:rsidRPr="009F74D1" w:rsidRDefault="009F74D1" w:rsidP="009F74D1">
      <w:pPr>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Discussion:" Soft-tissues cannot be directly tracked…". In this paragraph, even if they have not directly worked on this, the authors could also mention the possibility to qualify soft tissue deformation (and, eventually, soft tissue stiffness (Dumas and Jacquelin, 2017)) at the level of the thigh in the perspective of </w:t>
      </w:r>
      <w:proofErr w:type="spellStart"/>
      <w:r w:rsidRPr="009F74D1">
        <w:rPr>
          <w:rFonts w:ascii="Arial" w:hAnsi="Arial" w:cs="Arial"/>
          <w:i/>
          <w:iCs/>
          <w:color w:val="212121"/>
          <w:sz w:val="20"/>
          <w:szCs w:val="20"/>
          <w:shd w:val="clear" w:color="auto" w:fill="FFFFFF"/>
        </w:rPr>
        <w:t>analysing</w:t>
      </w:r>
      <w:proofErr w:type="spellEnd"/>
      <w:r w:rsidRPr="009F74D1">
        <w:rPr>
          <w:rFonts w:ascii="Arial" w:hAnsi="Arial" w:cs="Arial"/>
          <w:i/>
          <w:iCs/>
          <w:color w:val="212121"/>
          <w:sz w:val="20"/>
          <w:szCs w:val="20"/>
          <w:shd w:val="clear" w:color="auto" w:fill="FFFFFF"/>
        </w:rPr>
        <w:t xml:space="preserve"> wobbling mass effects (Challis and Pain, 2008) during weight-bearing activities.</w:t>
      </w:r>
    </w:p>
    <w:p w14:paraId="095CD84D" w14:textId="339710D4" w:rsidR="009F74D1" w:rsidRDefault="009F74D1" w:rsidP="009F74D1">
      <w:pPr>
        <w:ind w:left="360"/>
        <w:rPr>
          <w:rFonts w:ascii="Arial" w:hAnsi="Arial" w:cs="Arial"/>
          <w:color w:val="212121"/>
          <w:sz w:val="20"/>
          <w:szCs w:val="20"/>
        </w:rPr>
      </w:pPr>
      <w:r w:rsidRPr="003A1CF4">
        <w:rPr>
          <w:rFonts w:ascii="Arial" w:hAnsi="Arial" w:cs="Arial"/>
          <w:color w:val="212121"/>
          <w:sz w:val="20"/>
          <w:szCs w:val="20"/>
        </w:rPr>
        <w:t>Response:</w:t>
      </w:r>
      <w:r w:rsidR="0031239D">
        <w:rPr>
          <w:rFonts w:ascii="Arial" w:hAnsi="Arial" w:cs="Arial"/>
          <w:color w:val="212121"/>
          <w:sz w:val="20"/>
          <w:szCs w:val="20"/>
        </w:rPr>
        <w:t xml:space="preserve"> The authors agree that this is relevant research to our discussion and have modified the discussion to include this line of research. </w:t>
      </w:r>
    </w:p>
    <w:p w14:paraId="67F8E076" w14:textId="68D07377" w:rsidR="0031239D" w:rsidRPr="009F74D1" w:rsidRDefault="0031239D" w:rsidP="009F74D1">
      <w:pPr>
        <w:ind w:left="360"/>
        <w:rPr>
          <w:rFonts w:ascii="Arial" w:hAnsi="Arial" w:cs="Arial"/>
          <w:i/>
          <w:iCs/>
          <w:color w:val="212121"/>
          <w:sz w:val="20"/>
          <w:szCs w:val="20"/>
          <w:shd w:val="clear" w:color="auto" w:fill="FFFFFF"/>
        </w:rPr>
      </w:pPr>
      <w:r>
        <w:rPr>
          <w:rFonts w:ascii="Arial" w:hAnsi="Arial" w:cs="Arial"/>
          <w:color w:val="212121"/>
          <w:sz w:val="20"/>
          <w:szCs w:val="20"/>
        </w:rPr>
        <w:t xml:space="preserve">Revision, Lines </w:t>
      </w:r>
      <w:r w:rsidR="006600D5">
        <w:rPr>
          <w:rFonts w:ascii="Arial" w:hAnsi="Arial" w:cs="Arial"/>
          <w:color w:val="212121"/>
          <w:sz w:val="20"/>
          <w:szCs w:val="20"/>
        </w:rPr>
        <w:t>727-735</w:t>
      </w:r>
      <w:r>
        <w:rPr>
          <w:rFonts w:ascii="Arial" w:hAnsi="Arial" w:cs="Arial"/>
          <w:color w:val="212121"/>
          <w:sz w:val="20"/>
          <w:szCs w:val="20"/>
        </w:rPr>
        <w:t>: “</w:t>
      </w:r>
      <w:r w:rsidRPr="0031239D">
        <w:rPr>
          <w:rFonts w:ascii="Arial" w:hAnsi="Arial" w:cs="Arial"/>
          <w:color w:val="212121"/>
          <w:sz w:val="20"/>
          <w:szCs w:val="20"/>
        </w:rPr>
        <w:t xml:space="preserve">Optical motion capture utilizes the motion of markers on the skin to estimate body segment positions, while radiation-based dual fluoroscopy allows for direct measurement of only the bone positions. While significant effort has been dedicated to quantifying the </w:t>
      </w:r>
      <w:r w:rsidRPr="0031239D">
        <w:rPr>
          <w:rFonts w:ascii="Arial" w:hAnsi="Arial" w:cs="Arial"/>
          <w:color w:val="212121"/>
          <w:sz w:val="20"/>
          <w:szCs w:val="20"/>
        </w:rPr>
        <w:lastRenderedPageBreak/>
        <w:t>dynamics of soft-tissue relative to bone motion</w:t>
      </w:r>
      <w:r w:rsidRPr="0031239D">
        <w:rPr>
          <w:rFonts w:ascii="Arial" w:hAnsi="Arial" w:cs="Arial"/>
          <w:color w:val="212121"/>
          <w:sz w:val="20"/>
          <w:szCs w:val="20"/>
          <w:vertAlign w:val="superscript"/>
        </w:rPr>
        <w:t>36, 37</w:t>
      </w:r>
      <w:r w:rsidRPr="0031239D">
        <w:rPr>
          <w:rFonts w:ascii="Arial" w:hAnsi="Arial" w:cs="Arial"/>
          <w:color w:val="212121"/>
          <w:sz w:val="20"/>
          <w:szCs w:val="20"/>
        </w:rPr>
        <w:t>, it is inherently difficult to measure the motion patterns of the large mass of soft-tissue between the outer layer of skin and the bones. However, for thinner tissues in direct contact with the bones, such as the cartilage and labrum of the hip, the combination of dual fluoroscopy and CT arthrogram imaging provides the ability to dynamically evaluate their spatial relationship.</w:t>
      </w:r>
      <w:r>
        <w:rPr>
          <w:rFonts w:ascii="Arial" w:hAnsi="Arial" w:cs="Arial"/>
          <w:color w:val="212121"/>
          <w:sz w:val="20"/>
          <w:szCs w:val="20"/>
        </w:rPr>
        <w:t>”</w:t>
      </w:r>
    </w:p>
    <w:p w14:paraId="171F7DF3"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References:</w:t>
      </w:r>
    </w:p>
    <w:p w14:paraId="2E2FA16E" w14:textId="77777777" w:rsidR="009F74D1" w:rsidRPr="009F74D1" w:rsidRDefault="009F74D1" w:rsidP="009F74D1">
      <w:pPr>
        <w:spacing w:after="0"/>
        <w:rPr>
          <w:rFonts w:ascii="Arial" w:hAnsi="Arial" w:cs="Arial"/>
          <w:i/>
          <w:iCs/>
          <w:color w:val="212121"/>
          <w:sz w:val="20"/>
          <w:szCs w:val="20"/>
          <w:shd w:val="clear" w:color="auto" w:fill="FFFFFF"/>
        </w:rPr>
      </w:pPr>
      <w:proofErr w:type="spellStart"/>
      <w:r w:rsidRPr="009F74D1">
        <w:rPr>
          <w:rFonts w:ascii="Arial" w:hAnsi="Arial" w:cs="Arial"/>
          <w:i/>
          <w:iCs/>
          <w:color w:val="212121"/>
          <w:sz w:val="20"/>
          <w:szCs w:val="20"/>
          <w:shd w:val="clear" w:color="auto" w:fill="FFFFFF"/>
        </w:rPr>
        <w:t>Camomilla</w:t>
      </w:r>
      <w:proofErr w:type="spellEnd"/>
      <w:r w:rsidRPr="009F74D1">
        <w:rPr>
          <w:rFonts w:ascii="Arial" w:hAnsi="Arial" w:cs="Arial"/>
          <w:i/>
          <w:iCs/>
          <w:color w:val="212121"/>
          <w:sz w:val="20"/>
          <w:szCs w:val="20"/>
          <w:shd w:val="clear" w:color="auto" w:fill="FFFFFF"/>
        </w:rPr>
        <w:t xml:space="preserve">, V., Dumas, R., </w:t>
      </w:r>
      <w:proofErr w:type="spellStart"/>
      <w:r w:rsidRPr="009F74D1">
        <w:rPr>
          <w:rFonts w:ascii="Arial" w:hAnsi="Arial" w:cs="Arial"/>
          <w:i/>
          <w:iCs/>
          <w:color w:val="212121"/>
          <w:sz w:val="20"/>
          <w:szCs w:val="20"/>
          <w:shd w:val="clear" w:color="auto" w:fill="FFFFFF"/>
        </w:rPr>
        <w:t>Cappozzo</w:t>
      </w:r>
      <w:proofErr w:type="spellEnd"/>
      <w:r w:rsidRPr="009F74D1">
        <w:rPr>
          <w:rFonts w:ascii="Arial" w:hAnsi="Arial" w:cs="Arial"/>
          <w:i/>
          <w:iCs/>
          <w:color w:val="212121"/>
          <w:sz w:val="20"/>
          <w:szCs w:val="20"/>
          <w:shd w:val="clear" w:color="auto" w:fill="FFFFFF"/>
        </w:rPr>
        <w:t>, A., 2017. Human movement analysis: The soft tissue artefact issue. Journal of Biomechanics 62, 1-4.</w:t>
      </w:r>
    </w:p>
    <w:p w14:paraId="7450BDBE"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Challis, J.H., Pain, M.T.G., 2008. Soft Tissue Motion Influences Skeletal Loads During Impacts. Exercise and Sport Sciences Reviews 36, 71-75.</w:t>
      </w:r>
    </w:p>
    <w:p w14:paraId="588C187C"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Dumas, R., Jacquelin, E., 2017. Stiffness of a wobbling mass models </w:t>
      </w:r>
      <w:proofErr w:type="spellStart"/>
      <w:r w:rsidRPr="009F74D1">
        <w:rPr>
          <w:rFonts w:ascii="Arial" w:hAnsi="Arial" w:cs="Arial"/>
          <w:i/>
          <w:iCs/>
          <w:color w:val="212121"/>
          <w:sz w:val="20"/>
          <w:szCs w:val="20"/>
          <w:shd w:val="clear" w:color="auto" w:fill="FFFFFF"/>
        </w:rPr>
        <w:t>analysed</w:t>
      </w:r>
      <w:proofErr w:type="spellEnd"/>
      <w:r w:rsidRPr="009F74D1">
        <w:rPr>
          <w:rFonts w:ascii="Arial" w:hAnsi="Arial" w:cs="Arial"/>
          <w:i/>
          <w:iCs/>
          <w:color w:val="212121"/>
          <w:sz w:val="20"/>
          <w:szCs w:val="20"/>
          <w:shd w:val="clear" w:color="auto" w:fill="FFFFFF"/>
        </w:rPr>
        <w:t xml:space="preserve"> by a smooth orthogonal decomposition of the skin movement relative to the underlying bone. Journal of Biomechanics 62, 47-52.</w:t>
      </w:r>
    </w:p>
    <w:p w14:paraId="11942DA2"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Kessler, S.E., Rainbow, M.J., </w:t>
      </w:r>
      <w:proofErr w:type="spellStart"/>
      <w:r w:rsidRPr="009F74D1">
        <w:rPr>
          <w:rFonts w:ascii="Arial" w:hAnsi="Arial" w:cs="Arial"/>
          <w:i/>
          <w:iCs/>
          <w:color w:val="212121"/>
          <w:sz w:val="20"/>
          <w:szCs w:val="20"/>
          <w:shd w:val="clear" w:color="auto" w:fill="FFFFFF"/>
        </w:rPr>
        <w:t>Lichtwark</w:t>
      </w:r>
      <w:proofErr w:type="spellEnd"/>
      <w:r w:rsidRPr="009F74D1">
        <w:rPr>
          <w:rFonts w:ascii="Arial" w:hAnsi="Arial" w:cs="Arial"/>
          <w:i/>
          <w:iCs/>
          <w:color w:val="212121"/>
          <w:sz w:val="20"/>
          <w:szCs w:val="20"/>
          <w:shd w:val="clear" w:color="auto" w:fill="FFFFFF"/>
        </w:rPr>
        <w:t xml:space="preserve">, G.A., </w:t>
      </w:r>
      <w:proofErr w:type="spellStart"/>
      <w:r w:rsidRPr="009F74D1">
        <w:rPr>
          <w:rFonts w:ascii="Arial" w:hAnsi="Arial" w:cs="Arial"/>
          <w:i/>
          <w:iCs/>
          <w:color w:val="212121"/>
          <w:sz w:val="20"/>
          <w:szCs w:val="20"/>
          <w:shd w:val="clear" w:color="auto" w:fill="FFFFFF"/>
        </w:rPr>
        <w:t>Cresswell</w:t>
      </w:r>
      <w:proofErr w:type="spellEnd"/>
      <w:r w:rsidRPr="009F74D1">
        <w:rPr>
          <w:rFonts w:ascii="Arial" w:hAnsi="Arial" w:cs="Arial"/>
          <w:i/>
          <w:iCs/>
          <w:color w:val="212121"/>
          <w:sz w:val="20"/>
          <w:szCs w:val="20"/>
          <w:shd w:val="clear" w:color="auto" w:fill="FFFFFF"/>
        </w:rPr>
        <w:t xml:space="preserve">, A.G., </w:t>
      </w:r>
      <w:proofErr w:type="spellStart"/>
      <w:r w:rsidRPr="009F74D1">
        <w:rPr>
          <w:rFonts w:ascii="Arial" w:hAnsi="Arial" w:cs="Arial"/>
          <w:i/>
          <w:iCs/>
          <w:color w:val="212121"/>
          <w:sz w:val="20"/>
          <w:szCs w:val="20"/>
          <w:shd w:val="clear" w:color="auto" w:fill="FFFFFF"/>
        </w:rPr>
        <w:t>D'Andrea</w:t>
      </w:r>
      <w:proofErr w:type="spellEnd"/>
      <w:r w:rsidRPr="009F74D1">
        <w:rPr>
          <w:rFonts w:ascii="Arial" w:hAnsi="Arial" w:cs="Arial"/>
          <w:i/>
          <w:iCs/>
          <w:color w:val="212121"/>
          <w:sz w:val="20"/>
          <w:szCs w:val="20"/>
          <w:shd w:val="clear" w:color="auto" w:fill="FFFFFF"/>
        </w:rPr>
        <w:t xml:space="preserve">, S.E., </w:t>
      </w:r>
      <w:proofErr w:type="spellStart"/>
      <w:r w:rsidRPr="009F74D1">
        <w:rPr>
          <w:rFonts w:ascii="Arial" w:hAnsi="Arial" w:cs="Arial"/>
          <w:i/>
          <w:iCs/>
          <w:color w:val="212121"/>
          <w:sz w:val="20"/>
          <w:szCs w:val="20"/>
          <w:shd w:val="clear" w:color="auto" w:fill="FFFFFF"/>
        </w:rPr>
        <w:t>Konow</w:t>
      </w:r>
      <w:proofErr w:type="spellEnd"/>
      <w:r w:rsidRPr="009F74D1">
        <w:rPr>
          <w:rFonts w:ascii="Arial" w:hAnsi="Arial" w:cs="Arial"/>
          <w:i/>
          <w:iCs/>
          <w:color w:val="212121"/>
          <w:sz w:val="20"/>
          <w:szCs w:val="20"/>
          <w:shd w:val="clear" w:color="auto" w:fill="FFFFFF"/>
        </w:rPr>
        <w:t xml:space="preserve">, N., Kelly, L.A., 2019. A Direct Comparison of Biplanar </w:t>
      </w:r>
      <w:proofErr w:type="spellStart"/>
      <w:r w:rsidRPr="009F74D1">
        <w:rPr>
          <w:rFonts w:ascii="Arial" w:hAnsi="Arial" w:cs="Arial"/>
          <w:i/>
          <w:iCs/>
          <w:color w:val="212121"/>
          <w:sz w:val="20"/>
          <w:szCs w:val="20"/>
          <w:shd w:val="clear" w:color="auto" w:fill="FFFFFF"/>
        </w:rPr>
        <w:t>Videoradiography</w:t>
      </w:r>
      <w:proofErr w:type="spellEnd"/>
      <w:r w:rsidRPr="009F74D1">
        <w:rPr>
          <w:rFonts w:ascii="Arial" w:hAnsi="Arial" w:cs="Arial"/>
          <w:i/>
          <w:iCs/>
          <w:color w:val="212121"/>
          <w:sz w:val="20"/>
          <w:szCs w:val="20"/>
          <w:shd w:val="clear" w:color="auto" w:fill="FFFFFF"/>
        </w:rPr>
        <w:t xml:space="preserve"> and Optical Motion Capture for Foot and Ankle Kinematics. Frontiers in Bioengineering and Biotechnology 7, 199.</w:t>
      </w:r>
    </w:p>
    <w:p w14:paraId="7CA7587E" w14:textId="77777777" w:rsidR="009F74D1" w:rsidRPr="009F74D1" w:rsidRDefault="009F74D1" w:rsidP="009F74D1">
      <w:pPr>
        <w:spacing w:after="0"/>
        <w:rPr>
          <w:rFonts w:ascii="Arial" w:hAnsi="Arial" w:cs="Arial"/>
          <w:i/>
          <w:iCs/>
          <w:color w:val="212121"/>
          <w:sz w:val="20"/>
          <w:szCs w:val="20"/>
          <w:shd w:val="clear" w:color="auto" w:fill="FFFFFF"/>
        </w:rPr>
      </w:pPr>
      <w:proofErr w:type="spellStart"/>
      <w:r w:rsidRPr="009F74D1">
        <w:rPr>
          <w:rFonts w:ascii="Arial" w:hAnsi="Arial" w:cs="Arial"/>
          <w:i/>
          <w:iCs/>
          <w:color w:val="212121"/>
          <w:sz w:val="20"/>
          <w:szCs w:val="20"/>
          <w:shd w:val="clear" w:color="auto" w:fill="FFFFFF"/>
        </w:rPr>
        <w:t>Leardini</w:t>
      </w:r>
      <w:proofErr w:type="spellEnd"/>
      <w:r w:rsidRPr="009F74D1">
        <w:rPr>
          <w:rFonts w:ascii="Arial" w:hAnsi="Arial" w:cs="Arial"/>
          <w:i/>
          <w:iCs/>
          <w:color w:val="212121"/>
          <w:sz w:val="20"/>
          <w:szCs w:val="20"/>
          <w:shd w:val="clear" w:color="auto" w:fill="FFFFFF"/>
        </w:rPr>
        <w:t xml:space="preserve">, A., Chiari, L., Della Croce, U., </w:t>
      </w:r>
      <w:proofErr w:type="spellStart"/>
      <w:r w:rsidRPr="009F74D1">
        <w:rPr>
          <w:rFonts w:ascii="Arial" w:hAnsi="Arial" w:cs="Arial"/>
          <w:i/>
          <w:iCs/>
          <w:color w:val="212121"/>
          <w:sz w:val="20"/>
          <w:szCs w:val="20"/>
          <w:shd w:val="clear" w:color="auto" w:fill="FFFFFF"/>
        </w:rPr>
        <w:t>Cappozzo</w:t>
      </w:r>
      <w:proofErr w:type="spellEnd"/>
      <w:r w:rsidRPr="009F74D1">
        <w:rPr>
          <w:rFonts w:ascii="Arial" w:hAnsi="Arial" w:cs="Arial"/>
          <w:i/>
          <w:iCs/>
          <w:color w:val="212121"/>
          <w:sz w:val="20"/>
          <w:szCs w:val="20"/>
          <w:shd w:val="clear" w:color="auto" w:fill="FFFFFF"/>
        </w:rPr>
        <w:t>, A., 2005. Human movement analysis using stereophotogrammetry. Part 3. Soft tissue artifact assessment and compensation. Gait Posture 21, 212-225.</w:t>
      </w:r>
    </w:p>
    <w:p w14:paraId="3AFAE644"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Lin, C.-C., Lu, T.-W., Lu, H.-L., </w:t>
      </w:r>
      <w:proofErr w:type="spellStart"/>
      <w:r w:rsidRPr="009F74D1">
        <w:rPr>
          <w:rFonts w:ascii="Arial" w:hAnsi="Arial" w:cs="Arial"/>
          <w:i/>
          <w:iCs/>
          <w:color w:val="212121"/>
          <w:sz w:val="20"/>
          <w:szCs w:val="20"/>
          <w:shd w:val="clear" w:color="auto" w:fill="FFFFFF"/>
        </w:rPr>
        <w:t>Kuo</w:t>
      </w:r>
      <w:proofErr w:type="spellEnd"/>
      <w:r w:rsidRPr="009F74D1">
        <w:rPr>
          <w:rFonts w:ascii="Arial" w:hAnsi="Arial" w:cs="Arial"/>
          <w:i/>
          <w:iCs/>
          <w:color w:val="212121"/>
          <w:sz w:val="20"/>
          <w:szCs w:val="20"/>
          <w:shd w:val="clear" w:color="auto" w:fill="FFFFFF"/>
        </w:rPr>
        <w:t>, M.-Y., Hsu, H.-C., 2016. Effects of soft tissue artifacts on differentiating kinematic differences between natural and replaced knee joints during functional activity. Gait &amp; Posture 46, 154-160.</w:t>
      </w:r>
    </w:p>
    <w:p w14:paraId="4660885C" w14:textId="77777777" w:rsidR="009F74D1" w:rsidRP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Miranda, D.L., Rainbow, M.J., Crisco, J.J., Fleming, B.C., 2013. Kinematic differences between optical motion capture and biplanar </w:t>
      </w:r>
      <w:proofErr w:type="spellStart"/>
      <w:r w:rsidRPr="009F74D1">
        <w:rPr>
          <w:rFonts w:ascii="Arial" w:hAnsi="Arial" w:cs="Arial"/>
          <w:i/>
          <w:iCs/>
          <w:color w:val="212121"/>
          <w:sz w:val="20"/>
          <w:szCs w:val="20"/>
          <w:shd w:val="clear" w:color="auto" w:fill="FFFFFF"/>
        </w:rPr>
        <w:t>videoradiography</w:t>
      </w:r>
      <w:proofErr w:type="spellEnd"/>
      <w:r w:rsidRPr="009F74D1">
        <w:rPr>
          <w:rFonts w:ascii="Arial" w:hAnsi="Arial" w:cs="Arial"/>
          <w:i/>
          <w:iCs/>
          <w:color w:val="212121"/>
          <w:sz w:val="20"/>
          <w:szCs w:val="20"/>
          <w:shd w:val="clear" w:color="auto" w:fill="FFFFFF"/>
        </w:rPr>
        <w:t xml:space="preserve"> during a jump-cut maneuver. Journal of Biomechanics 46, 567-573.</w:t>
      </w:r>
    </w:p>
    <w:p w14:paraId="236A2285" w14:textId="77777777" w:rsidR="009F74D1" w:rsidRDefault="009F74D1" w:rsidP="009F74D1">
      <w:pPr>
        <w:spacing w:after="0"/>
        <w:rPr>
          <w:rFonts w:ascii="Arial" w:hAnsi="Arial" w:cs="Arial"/>
          <w:i/>
          <w:iCs/>
          <w:color w:val="212121"/>
          <w:sz w:val="20"/>
          <w:szCs w:val="20"/>
          <w:shd w:val="clear" w:color="auto" w:fill="FFFFFF"/>
        </w:rPr>
      </w:pPr>
      <w:r w:rsidRPr="009F74D1">
        <w:rPr>
          <w:rFonts w:ascii="Arial" w:hAnsi="Arial" w:cs="Arial"/>
          <w:i/>
          <w:iCs/>
          <w:color w:val="212121"/>
          <w:sz w:val="20"/>
          <w:szCs w:val="20"/>
          <w:shd w:val="clear" w:color="auto" w:fill="FFFFFF"/>
        </w:rPr>
        <w:t xml:space="preserve">Peters, A., </w:t>
      </w:r>
      <w:proofErr w:type="spellStart"/>
      <w:r w:rsidRPr="009F74D1">
        <w:rPr>
          <w:rFonts w:ascii="Arial" w:hAnsi="Arial" w:cs="Arial"/>
          <w:i/>
          <w:iCs/>
          <w:color w:val="212121"/>
          <w:sz w:val="20"/>
          <w:szCs w:val="20"/>
          <w:shd w:val="clear" w:color="auto" w:fill="FFFFFF"/>
        </w:rPr>
        <w:t>Galna</w:t>
      </w:r>
      <w:proofErr w:type="spellEnd"/>
      <w:r w:rsidRPr="009F74D1">
        <w:rPr>
          <w:rFonts w:ascii="Arial" w:hAnsi="Arial" w:cs="Arial"/>
          <w:i/>
          <w:iCs/>
          <w:color w:val="212121"/>
          <w:sz w:val="20"/>
          <w:szCs w:val="20"/>
          <w:shd w:val="clear" w:color="auto" w:fill="FFFFFF"/>
        </w:rPr>
        <w:t xml:space="preserve">, B., </w:t>
      </w:r>
      <w:proofErr w:type="spellStart"/>
      <w:r w:rsidRPr="009F74D1">
        <w:rPr>
          <w:rFonts w:ascii="Arial" w:hAnsi="Arial" w:cs="Arial"/>
          <w:i/>
          <w:iCs/>
          <w:color w:val="212121"/>
          <w:sz w:val="20"/>
          <w:szCs w:val="20"/>
          <w:shd w:val="clear" w:color="auto" w:fill="FFFFFF"/>
        </w:rPr>
        <w:t>Sangeux</w:t>
      </w:r>
      <w:proofErr w:type="spellEnd"/>
      <w:r w:rsidRPr="009F74D1">
        <w:rPr>
          <w:rFonts w:ascii="Arial" w:hAnsi="Arial" w:cs="Arial"/>
          <w:i/>
          <w:iCs/>
          <w:color w:val="212121"/>
          <w:sz w:val="20"/>
          <w:szCs w:val="20"/>
          <w:shd w:val="clear" w:color="auto" w:fill="FFFFFF"/>
        </w:rPr>
        <w:t>, M., Morris, M., Baker, R., 2010. Quantification of soft tissue artifact in lower limb human motion analysis: A systematic review. Gait &amp; Posture 31, 1-8.</w:t>
      </w:r>
    </w:p>
    <w:sectPr w:rsidR="009F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6F"/>
    <w:rsid w:val="000104B6"/>
    <w:rsid w:val="00025866"/>
    <w:rsid w:val="00050F36"/>
    <w:rsid w:val="0006741E"/>
    <w:rsid w:val="00084719"/>
    <w:rsid w:val="00084FB6"/>
    <w:rsid w:val="000B65B3"/>
    <w:rsid w:val="000E3F72"/>
    <w:rsid w:val="000F4956"/>
    <w:rsid w:val="0014641C"/>
    <w:rsid w:val="0014785D"/>
    <w:rsid w:val="001704DF"/>
    <w:rsid w:val="00183D99"/>
    <w:rsid w:val="00193A21"/>
    <w:rsid w:val="001A205B"/>
    <w:rsid w:val="001A2E7E"/>
    <w:rsid w:val="001A4135"/>
    <w:rsid w:val="001A71AC"/>
    <w:rsid w:val="001A769B"/>
    <w:rsid w:val="001B5CFF"/>
    <w:rsid w:val="001C2952"/>
    <w:rsid w:val="001C7279"/>
    <w:rsid w:val="001C7B22"/>
    <w:rsid w:val="001D1F34"/>
    <w:rsid w:val="001F2361"/>
    <w:rsid w:val="00231083"/>
    <w:rsid w:val="00231F95"/>
    <w:rsid w:val="0023710B"/>
    <w:rsid w:val="00242684"/>
    <w:rsid w:val="00253B4E"/>
    <w:rsid w:val="0025523C"/>
    <w:rsid w:val="002704DC"/>
    <w:rsid w:val="002708BB"/>
    <w:rsid w:val="002732D4"/>
    <w:rsid w:val="002A5DF4"/>
    <w:rsid w:val="002B2A11"/>
    <w:rsid w:val="002C4CF0"/>
    <w:rsid w:val="002F04AC"/>
    <w:rsid w:val="002F0653"/>
    <w:rsid w:val="002F5FB7"/>
    <w:rsid w:val="003120EB"/>
    <w:rsid w:val="0031239D"/>
    <w:rsid w:val="0035239A"/>
    <w:rsid w:val="0039595F"/>
    <w:rsid w:val="003A1CF4"/>
    <w:rsid w:val="003A71DE"/>
    <w:rsid w:val="003C30F0"/>
    <w:rsid w:val="003C4CC2"/>
    <w:rsid w:val="003F479A"/>
    <w:rsid w:val="003F4B37"/>
    <w:rsid w:val="003F70B6"/>
    <w:rsid w:val="004119C5"/>
    <w:rsid w:val="00465A08"/>
    <w:rsid w:val="004C163E"/>
    <w:rsid w:val="004C342C"/>
    <w:rsid w:val="004F3F93"/>
    <w:rsid w:val="00501181"/>
    <w:rsid w:val="005013A5"/>
    <w:rsid w:val="005258BA"/>
    <w:rsid w:val="005505B4"/>
    <w:rsid w:val="00575EDE"/>
    <w:rsid w:val="005B0277"/>
    <w:rsid w:val="005B27D4"/>
    <w:rsid w:val="005D4F0B"/>
    <w:rsid w:val="005F3529"/>
    <w:rsid w:val="00624E18"/>
    <w:rsid w:val="006600D5"/>
    <w:rsid w:val="00673281"/>
    <w:rsid w:val="0067788C"/>
    <w:rsid w:val="00682058"/>
    <w:rsid w:val="006A0604"/>
    <w:rsid w:val="006B3AAD"/>
    <w:rsid w:val="006B6B23"/>
    <w:rsid w:val="006C4D52"/>
    <w:rsid w:val="006C5996"/>
    <w:rsid w:val="00700931"/>
    <w:rsid w:val="007073E4"/>
    <w:rsid w:val="00741D5D"/>
    <w:rsid w:val="007717CF"/>
    <w:rsid w:val="007A1FE9"/>
    <w:rsid w:val="007F2467"/>
    <w:rsid w:val="007F6561"/>
    <w:rsid w:val="00814CD1"/>
    <w:rsid w:val="00820416"/>
    <w:rsid w:val="00822138"/>
    <w:rsid w:val="00824067"/>
    <w:rsid w:val="00825B9F"/>
    <w:rsid w:val="00860586"/>
    <w:rsid w:val="008632D4"/>
    <w:rsid w:val="008914D6"/>
    <w:rsid w:val="008A2F4A"/>
    <w:rsid w:val="008C58B6"/>
    <w:rsid w:val="008C6E1D"/>
    <w:rsid w:val="008F631F"/>
    <w:rsid w:val="008F7831"/>
    <w:rsid w:val="00906B05"/>
    <w:rsid w:val="00915F97"/>
    <w:rsid w:val="00933BFF"/>
    <w:rsid w:val="00935BB2"/>
    <w:rsid w:val="00944170"/>
    <w:rsid w:val="00946786"/>
    <w:rsid w:val="00954CA1"/>
    <w:rsid w:val="00963778"/>
    <w:rsid w:val="009B13C5"/>
    <w:rsid w:val="009E30E1"/>
    <w:rsid w:val="009E4DF8"/>
    <w:rsid w:val="009F74D1"/>
    <w:rsid w:val="00A04F6F"/>
    <w:rsid w:val="00A431B5"/>
    <w:rsid w:val="00A628A4"/>
    <w:rsid w:val="00A70F68"/>
    <w:rsid w:val="00AA7CA6"/>
    <w:rsid w:val="00AB6A91"/>
    <w:rsid w:val="00AC5B30"/>
    <w:rsid w:val="00AD2EFC"/>
    <w:rsid w:val="00AE454E"/>
    <w:rsid w:val="00B252C6"/>
    <w:rsid w:val="00B46676"/>
    <w:rsid w:val="00B6406D"/>
    <w:rsid w:val="00B669A0"/>
    <w:rsid w:val="00BB6CB7"/>
    <w:rsid w:val="00BE6421"/>
    <w:rsid w:val="00BF10D6"/>
    <w:rsid w:val="00BF1C22"/>
    <w:rsid w:val="00BF40C3"/>
    <w:rsid w:val="00C009B7"/>
    <w:rsid w:val="00C03C89"/>
    <w:rsid w:val="00C12CD7"/>
    <w:rsid w:val="00C177AD"/>
    <w:rsid w:val="00C20B07"/>
    <w:rsid w:val="00C213CA"/>
    <w:rsid w:val="00C3669B"/>
    <w:rsid w:val="00C73E73"/>
    <w:rsid w:val="00CC004E"/>
    <w:rsid w:val="00CC102E"/>
    <w:rsid w:val="00CE1BEC"/>
    <w:rsid w:val="00CE4575"/>
    <w:rsid w:val="00D1370B"/>
    <w:rsid w:val="00D31FAB"/>
    <w:rsid w:val="00DA5473"/>
    <w:rsid w:val="00DD6FF3"/>
    <w:rsid w:val="00E11700"/>
    <w:rsid w:val="00E536A4"/>
    <w:rsid w:val="00E608C0"/>
    <w:rsid w:val="00E61A97"/>
    <w:rsid w:val="00E63FA1"/>
    <w:rsid w:val="00E7495D"/>
    <w:rsid w:val="00E82414"/>
    <w:rsid w:val="00EC1621"/>
    <w:rsid w:val="00EE23F0"/>
    <w:rsid w:val="00EE403D"/>
    <w:rsid w:val="00EF559C"/>
    <w:rsid w:val="00F170A2"/>
    <w:rsid w:val="00F2728B"/>
    <w:rsid w:val="00F43A5C"/>
    <w:rsid w:val="00F43F3C"/>
    <w:rsid w:val="00F82817"/>
    <w:rsid w:val="00FD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488F"/>
  <w15:chartTrackingRefBased/>
  <w15:docId w15:val="{574B22DD-FD8B-4156-81D3-5A683AA3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C6"/>
    <w:rPr>
      <w:rFonts w:ascii="Segoe UI" w:hAnsi="Segoe UI" w:cs="Segoe UI"/>
      <w:sz w:val="18"/>
      <w:szCs w:val="18"/>
    </w:rPr>
  </w:style>
  <w:style w:type="character" w:styleId="CommentReference">
    <w:name w:val="annotation reference"/>
    <w:basedOn w:val="DefaultParagraphFont"/>
    <w:uiPriority w:val="99"/>
    <w:semiHidden/>
    <w:unhideWhenUsed/>
    <w:rsid w:val="008A2F4A"/>
    <w:rPr>
      <w:sz w:val="16"/>
      <w:szCs w:val="16"/>
    </w:rPr>
  </w:style>
  <w:style w:type="paragraph" w:styleId="CommentText">
    <w:name w:val="annotation text"/>
    <w:basedOn w:val="Normal"/>
    <w:link w:val="CommentTextChar"/>
    <w:uiPriority w:val="99"/>
    <w:semiHidden/>
    <w:unhideWhenUsed/>
    <w:rsid w:val="008A2F4A"/>
    <w:pPr>
      <w:spacing w:line="240" w:lineRule="auto"/>
    </w:pPr>
    <w:rPr>
      <w:sz w:val="20"/>
      <w:szCs w:val="20"/>
    </w:rPr>
  </w:style>
  <w:style w:type="character" w:customStyle="1" w:styleId="CommentTextChar">
    <w:name w:val="Comment Text Char"/>
    <w:basedOn w:val="DefaultParagraphFont"/>
    <w:link w:val="CommentText"/>
    <w:uiPriority w:val="99"/>
    <w:semiHidden/>
    <w:rsid w:val="008A2F4A"/>
    <w:rPr>
      <w:sz w:val="20"/>
      <w:szCs w:val="20"/>
    </w:rPr>
  </w:style>
  <w:style w:type="paragraph" w:styleId="CommentSubject">
    <w:name w:val="annotation subject"/>
    <w:basedOn w:val="CommentText"/>
    <w:next w:val="CommentText"/>
    <w:link w:val="CommentSubjectChar"/>
    <w:uiPriority w:val="99"/>
    <w:semiHidden/>
    <w:unhideWhenUsed/>
    <w:rsid w:val="008A2F4A"/>
    <w:rPr>
      <w:b/>
      <w:bCs/>
    </w:rPr>
  </w:style>
  <w:style w:type="character" w:customStyle="1" w:styleId="CommentSubjectChar">
    <w:name w:val="Comment Subject Char"/>
    <w:basedOn w:val="CommentTextChar"/>
    <w:link w:val="CommentSubject"/>
    <w:uiPriority w:val="99"/>
    <w:semiHidden/>
    <w:rsid w:val="008A2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8</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atkinspr</dc:creator>
  <cp:keywords/>
  <dc:description/>
  <cp:lastModifiedBy>atkinspr</cp:lastModifiedBy>
  <cp:revision>19</cp:revision>
  <dcterms:created xsi:type="dcterms:W3CDTF">2021-05-19T15:39:00Z</dcterms:created>
  <dcterms:modified xsi:type="dcterms:W3CDTF">2021-06-02T14:47:00Z</dcterms:modified>
</cp:coreProperties>
</file>