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64D1C80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B51B4E">
        <w:rPr>
          <w:rFonts w:eastAsia="Times New Roman" w:cstheme="minorHAnsi"/>
          <w:b/>
        </w:rPr>
        <w:t>62780</w:t>
      </w:r>
    </w:p>
    <w:p w14:paraId="2F6924E5" w14:textId="7E22560C"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BB26F9">
        <w:rPr>
          <w:rFonts w:eastAsia="Times New Roman" w:cstheme="minorHAnsi"/>
          <w:b/>
        </w:rPr>
        <w:t>Gaurav Vaidya</w:t>
      </w:r>
    </w:p>
    <w:p w14:paraId="1B0645BB" w14:textId="638539F2" w:rsidR="005463CB" w:rsidRPr="00B07A3B" w:rsidDel="00A12F8F" w:rsidRDefault="005463CB" w:rsidP="004E0C5A">
      <w:pPr>
        <w:outlineLvl w:val="0"/>
        <w:rPr>
          <w:rFonts w:eastAsia="Times New Roman" w:cstheme="minorHAnsi"/>
          <w:b/>
        </w:rPr>
      </w:pPr>
      <w:r>
        <w:rPr>
          <w:rFonts w:eastAsia="Times New Roman" w:cstheme="minorHAnsi"/>
          <w:b/>
        </w:rPr>
        <w:t>Supervisor Name: Anastasia Gomez</w:t>
      </w:r>
    </w:p>
    <w:p w14:paraId="6FB9233B" w14:textId="620D0A1E"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tgtFrame="_blank" w:history="1">
        <w:r w:rsidR="00BB26F9" w:rsidRPr="00BB26F9">
          <w:rPr>
            <w:rStyle w:val="Hyperlink"/>
            <w:rFonts w:eastAsia="Times New Roman" w:cstheme="minorHAnsi"/>
            <w:b/>
          </w:rPr>
          <w:t>http://www.jove.com/files_upload.php?src=19147948</w:t>
        </w:r>
      </w:hyperlink>
    </w:p>
    <w:p w14:paraId="2C89778F" w14:textId="77777777" w:rsidR="004E0C5A" w:rsidRPr="00B07A3B" w:rsidRDefault="004E0C5A" w:rsidP="004E0C5A">
      <w:pPr>
        <w:outlineLvl w:val="0"/>
        <w:rPr>
          <w:rFonts w:eastAsia="Times New Roman" w:cstheme="minorHAnsi"/>
          <w:b/>
        </w:rPr>
      </w:pPr>
    </w:p>
    <w:p w14:paraId="30BC7CCC" w14:textId="23BEE447"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00B51B4E">
        <w:rPr>
          <w:rFonts w:eastAsia="Times New Roman" w:cstheme="minorHAnsi"/>
          <w:b/>
          <w:sz w:val="32"/>
          <w:szCs w:val="32"/>
        </w:rPr>
        <w:t xml:space="preserve"> </w:t>
      </w:r>
      <w:r w:rsidR="00B51B4E" w:rsidRPr="00B51B4E">
        <w:rPr>
          <w:rStyle w:val="ArticleTitle"/>
          <w:rFonts w:cstheme="minorHAnsi"/>
        </w:rPr>
        <w:t xml:space="preserve">Labeling of Extracellular Vesicles for </w:t>
      </w:r>
      <w:bookmarkStart w:id="0" w:name="_Hlk77598334"/>
      <w:r w:rsidR="00B51B4E" w:rsidRPr="00B51B4E">
        <w:rPr>
          <w:rStyle w:val="ArticleTitle"/>
          <w:rFonts w:cstheme="minorHAnsi"/>
        </w:rPr>
        <w:t>Monitoring Migration and Uptake in Cartilage Explants</w:t>
      </w:r>
    </w:p>
    <w:bookmarkEnd w:id="0"/>
    <w:p w14:paraId="4A0C5B67" w14:textId="77777777" w:rsidR="004E0C5A" w:rsidRPr="00B07A3B" w:rsidRDefault="004E0C5A" w:rsidP="004E0C5A">
      <w:pPr>
        <w:outlineLvl w:val="0"/>
        <w:rPr>
          <w:rFonts w:eastAsia="Times New Roman" w:cstheme="minorHAnsi"/>
          <w:b/>
        </w:rPr>
      </w:pPr>
    </w:p>
    <w:p w14:paraId="571B4839" w14:textId="6D482FE9"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F14F0D7" w14:textId="77777777" w:rsidR="00B51B4E" w:rsidRDefault="00B51B4E" w:rsidP="00B51B4E">
      <w:pPr>
        <w:rPr>
          <w:rFonts w:asciiTheme="majorHAnsi" w:hAnsiTheme="majorHAnsi" w:cstheme="majorHAnsi"/>
        </w:rPr>
      </w:pPr>
      <w:r>
        <w:rPr>
          <w:rFonts w:asciiTheme="majorHAnsi" w:hAnsiTheme="majorHAnsi" w:cstheme="majorHAnsi"/>
        </w:rPr>
        <w:t xml:space="preserve">Maria </w:t>
      </w:r>
      <w:proofErr w:type="spellStart"/>
      <w:r>
        <w:rPr>
          <w:rFonts w:asciiTheme="majorHAnsi" w:hAnsiTheme="majorHAnsi" w:cstheme="majorHAnsi"/>
        </w:rPr>
        <w:t>Antònia</w:t>
      </w:r>
      <w:proofErr w:type="spellEnd"/>
      <w:r>
        <w:rPr>
          <w:rFonts w:asciiTheme="majorHAnsi" w:hAnsiTheme="majorHAnsi" w:cstheme="majorHAnsi"/>
        </w:rPr>
        <w:t xml:space="preserve"> Forteza-Genestra</w:t>
      </w:r>
      <w:r>
        <w:rPr>
          <w:rFonts w:asciiTheme="majorHAnsi" w:hAnsiTheme="majorHAnsi" w:cstheme="majorHAnsi"/>
          <w:vertAlign w:val="superscript"/>
        </w:rPr>
        <w:t>1,2</w:t>
      </w:r>
      <w:r>
        <w:rPr>
          <w:rFonts w:asciiTheme="majorHAnsi" w:hAnsiTheme="majorHAnsi" w:cstheme="majorHAnsi"/>
        </w:rPr>
        <w:t>, Miquel Antich-Rosselló</w:t>
      </w:r>
      <w:r>
        <w:rPr>
          <w:rFonts w:asciiTheme="majorHAnsi" w:hAnsiTheme="majorHAnsi" w:cstheme="majorHAnsi"/>
          <w:vertAlign w:val="superscript"/>
        </w:rPr>
        <w:t>1,2</w:t>
      </w:r>
      <w:r>
        <w:rPr>
          <w:rFonts w:asciiTheme="majorHAnsi" w:hAnsiTheme="majorHAnsi" w:cstheme="majorHAnsi"/>
        </w:rPr>
        <w:t>, Francisco Gabriel Ortega</w:t>
      </w:r>
      <w:r>
        <w:rPr>
          <w:rFonts w:asciiTheme="majorHAnsi" w:hAnsiTheme="majorHAnsi" w:cstheme="majorHAnsi"/>
          <w:vertAlign w:val="superscript"/>
        </w:rPr>
        <w:t>1,2</w:t>
      </w:r>
      <w:r>
        <w:rPr>
          <w:rFonts w:asciiTheme="majorHAnsi" w:hAnsiTheme="majorHAnsi" w:cstheme="majorHAnsi"/>
        </w:rPr>
        <w:t xml:space="preserve">, </w:t>
      </w:r>
      <w:proofErr w:type="spellStart"/>
      <w:r>
        <w:rPr>
          <w:rFonts w:asciiTheme="majorHAnsi" w:hAnsiTheme="majorHAnsi" w:cstheme="majorHAnsi"/>
        </w:rPr>
        <w:t>Guillem</w:t>
      </w:r>
      <w:proofErr w:type="spellEnd"/>
      <w:r>
        <w:rPr>
          <w:rFonts w:asciiTheme="majorHAnsi" w:hAnsiTheme="majorHAnsi" w:cstheme="majorHAnsi"/>
        </w:rPr>
        <w:t xml:space="preserve"> Ramis-Munar</w:t>
      </w:r>
      <w:r>
        <w:rPr>
          <w:rFonts w:asciiTheme="majorHAnsi" w:hAnsiTheme="majorHAnsi" w:cstheme="majorHAnsi"/>
          <w:vertAlign w:val="superscript"/>
        </w:rPr>
        <w:t>3</w:t>
      </w:r>
      <w:r>
        <w:rPr>
          <w:rFonts w:asciiTheme="majorHAnsi" w:hAnsiTheme="majorHAnsi" w:cstheme="majorHAnsi"/>
        </w:rPr>
        <w:t>, Javier Calvo</w:t>
      </w:r>
      <w:r>
        <w:rPr>
          <w:rFonts w:asciiTheme="majorHAnsi" w:hAnsiTheme="majorHAnsi" w:cstheme="majorHAnsi"/>
          <w:vertAlign w:val="superscript"/>
        </w:rPr>
        <w:t>1,2,4</w:t>
      </w:r>
      <w:r>
        <w:rPr>
          <w:rFonts w:asciiTheme="majorHAnsi" w:hAnsiTheme="majorHAnsi" w:cstheme="majorHAnsi"/>
        </w:rPr>
        <w:t>, Antoni Gayà</w:t>
      </w:r>
      <w:r>
        <w:rPr>
          <w:rFonts w:asciiTheme="majorHAnsi" w:hAnsiTheme="majorHAnsi" w:cstheme="majorHAnsi"/>
          <w:vertAlign w:val="superscript"/>
        </w:rPr>
        <w:t>1,2,4</w:t>
      </w:r>
      <w:r>
        <w:rPr>
          <w:rFonts w:asciiTheme="majorHAnsi" w:hAnsiTheme="majorHAnsi" w:cstheme="majorHAnsi"/>
        </w:rPr>
        <w:t>, Marta Monjo</w:t>
      </w:r>
      <w:r>
        <w:rPr>
          <w:rFonts w:asciiTheme="majorHAnsi" w:hAnsiTheme="majorHAnsi" w:cstheme="majorHAnsi"/>
          <w:vertAlign w:val="superscript"/>
        </w:rPr>
        <w:t>1,2</w:t>
      </w:r>
      <w:r>
        <w:rPr>
          <w:rFonts w:asciiTheme="majorHAnsi" w:hAnsiTheme="majorHAnsi" w:cstheme="majorHAnsi"/>
        </w:rPr>
        <w:t>, Joana Maria Ramis</w:t>
      </w:r>
      <w:r>
        <w:rPr>
          <w:rFonts w:asciiTheme="majorHAnsi" w:hAnsiTheme="majorHAnsi" w:cstheme="majorHAnsi"/>
          <w:vertAlign w:val="superscript"/>
        </w:rPr>
        <w:t>1,2</w:t>
      </w:r>
    </w:p>
    <w:p w14:paraId="316827CC" w14:textId="77777777" w:rsidR="00B51B4E" w:rsidRDefault="00B51B4E" w:rsidP="00B51B4E">
      <w:pPr>
        <w:rPr>
          <w:rFonts w:asciiTheme="majorHAnsi" w:hAnsiTheme="majorHAnsi" w:cstheme="majorHAnsi"/>
        </w:rPr>
      </w:pPr>
    </w:p>
    <w:p w14:paraId="03CB7FBA" w14:textId="77777777" w:rsidR="00B51B4E" w:rsidRDefault="00B51B4E" w:rsidP="00B51B4E">
      <w:pPr>
        <w:rPr>
          <w:rFonts w:asciiTheme="majorHAnsi" w:hAnsiTheme="majorHAnsi" w:cstheme="majorHAnsi"/>
          <w:lang w:val="en-GB"/>
        </w:rPr>
      </w:pPr>
      <w:r>
        <w:rPr>
          <w:rFonts w:asciiTheme="majorHAnsi" w:hAnsiTheme="majorHAnsi" w:cstheme="majorHAnsi"/>
          <w:vertAlign w:val="superscript"/>
          <w:lang w:val="en-GB"/>
        </w:rPr>
        <w:t>1</w:t>
      </w:r>
      <w:r>
        <w:rPr>
          <w:rFonts w:asciiTheme="majorHAnsi" w:hAnsiTheme="majorHAnsi" w:cstheme="majorHAnsi"/>
          <w:lang w:val="en-GB"/>
        </w:rPr>
        <w:t xml:space="preserve">Cell Therapy and Tissue Engineering Group, Research Institute on Health Sciences (IUNICS), University of the Balearic Islands, </w:t>
      </w:r>
      <w:proofErr w:type="spellStart"/>
      <w:r>
        <w:rPr>
          <w:rFonts w:asciiTheme="majorHAnsi" w:hAnsiTheme="majorHAnsi" w:cstheme="majorHAnsi"/>
          <w:lang w:val="en-GB"/>
        </w:rPr>
        <w:t>Crta</w:t>
      </w:r>
      <w:proofErr w:type="spellEnd"/>
      <w:r>
        <w:rPr>
          <w:rFonts w:asciiTheme="majorHAnsi" w:hAnsiTheme="majorHAnsi" w:cstheme="majorHAnsi"/>
          <w:lang w:val="en-GB"/>
        </w:rPr>
        <w:t xml:space="preserve">. </w:t>
      </w:r>
      <w:proofErr w:type="spellStart"/>
      <w:r>
        <w:rPr>
          <w:rFonts w:asciiTheme="majorHAnsi" w:hAnsiTheme="majorHAnsi" w:cstheme="majorHAnsi"/>
          <w:lang w:val="en-GB"/>
        </w:rPr>
        <w:t>Valldemossa</w:t>
      </w:r>
      <w:proofErr w:type="spellEnd"/>
      <w:r>
        <w:rPr>
          <w:rFonts w:asciiTheme="majorHAnsi" w:hAnsiTheme="majorHAnsi" w:cstheme="majorHAnsi"/>
          <w:lang w:val="en-GB"/>
        </w:rPr>
        <w:t xml:space="preserve"> km 7.5, 07122 Palma, Spain</w:t>
      </w:r>
    </w:p>
    <w:p w14:paraId="30EFA20B" w14:textId="77777777" w:rsidR="00B51B4E" w:rsidRDefault="00B51B4E" w:rsidP="00B51B4E">
      <w:pPr>
        <w:rPr>
          <w:rFonts w:asciiTheme="majorHAnsi" w:hAnsiTheme="majorHAnsi" w:cstheme="majorHAnsi"/>
          <w:lang w:val="en-GB"/>
        </w:rPr>
      </w:pPr>
      <w:r>
        <w:rPr>
          <w:rFonts w:asciiTheme="majorHAnsi" w:hAnsiTheme="majorHAnsi" w:cstheme="majorHAnsi"/>
          <w:vertAlign w:val="superscript"/>
          <w:lang w:val="en-GB"/>
        </w:rPr>
        <w:t>2</w:t>
      </w:r>
      <w:r>
        <w:rPr>
          <w:rFonts w:asciiTheme="majorHAnsi" w:hAnsiTheme="majorHAnsi" w:cstheme="majorHAnsi"/>
          <w:lang w:val="en-GB"/>
        </w:rPr>
        <w:t>Health Research Institute of the Balearic Islands (</w:t>
      </w:r>
      <w:proofErr w:type="spellStart"/>
      <w:r>
        <w:rPr>
          <w:rFonts w:asciiTheme="majorHAnsi" w:hAnsiTheme="majorHAnsi" w:cstheme="majorHAnsi"/>
          <w:lang w:val="en-GB"/>
        </w:rPr>
        <w:t>IdISBa</w:t>
      </w:r>
      <w:proofErr w:type="spellEnd"/>
      <w:r>
        <w:rPr>
          <w:rFonts w:asciiTheme="majorHAnsi" w:hAnsiTheme="majorHAnsi" w:cstheme="majorHAnsi"/>
          <w:lang w:val="en-GB"/>
        </w:rPr>
        <w:t>), 07120, Palma, Spain</w:t>
      </w:r>
    </w:p>
    <w:p w14:paraId="74283E8F" w14:textId="77777777" w:rsidR="00B51B4E" w:rsidRDefault="00B51B4E" w:rsidP="00B51B4E">
      <w:pPr>
        <w:rPr>
          <w:rFonts w:asciiTheme="majorHAnsi" w:hAnsiTheme="majorHAnsi" w:cstheme="majorHAnsi"/>
          <w:lang w:val="fr-FR"/>
        </w:rPr>
      </w:pPr>
      <w:r>
        <w:rPr>
          <w:rFonts w:asciiTheme="majorHAnsi" w:hAnsiTheme="majorHAnsi" w:cstheme="majorHAnsi"/>
          <w:bCs/>
          <w:vertAlign w:val="superscript"/>
          <w:lang w:val="fr-FR"/>
        </w:rPr>
        <w:t>3</w:t>
      </w:r>
      <w:r>
        <w:rPr>
          <w:rFonts w:asciiTheme="majorHAnsi" w:hAnsiTheme="majorHAnsi" w:cstheme="majorHAnsi"/>
          <w:lang w:val="fr-FR"/>
        </w:rPr>
        <w:t xml:space="preserve">Cellomics Unit, Institut </w:t>
      </w:r>
      <w:proofErr w:type="spellStart"/>
      <w:r>
        <w:rPr>
          <w:rFonts w:asciiTheme="majorHAnsi" w:hAnsiTheme="majorHAnsi" w:cstheme="majorHAnsi"/>
          <w:lang w:val="fr-FR"/>
        </w:rPr>
        <w:t>Universitari</w:t>
      </w:r>
      <w:proofErr w:type="spellEnd"/>
      <w:r>
        <w:rPr>
          <w:rFonts w:asciiTheme="majorHAnsi" w:hAnsiTheme="majorHAnsi" w:cstheme="majorHAnsi"/>
          <w:lang w:val="fr-FR"/>
        </w:rPr>
        <w:t xml:space="preserve"> d'</w:t>
      </w:r>
      <w:proofErr w:type="spellStart"/>
      <w:r>
        <w:rPr>
          <w:rFonts w:asciiTheme="majorHAnsi" w:hAnsiTheme="majorHAnsi" w:cstheme="majorHAnsi"/>
          <w:lang w:val="fr-FR"/>
        </w:rPr>
        <w:t>Investigació</w:t>
      </w:r>
      <w:proofErr w:type="spellEnd"/>
      <w:r>
        <w:rPr>
          <w:rFonts w:asciiTheme="majorHAnsi" w:hAnsiTheme="majorHAnsi" w:cstheme="majorHAnsi"/>
          <w:lang w:val="fr-FR"/>
        </w:rPr>
        <w:t xml:space="preserve"> en </w:t>
      </w:r>
      <w:proofErr w:type="spellStart"/>
      <w:r>
        <w:rPr>
          <w:rFonts w:asciiTheme="majorHAnsi" w:hAnsiTheme="majorHAnsi" w:cstheme="majorHAnsi"/>
          <w:lang w:val="fr-FR"/>
        </w:rPr>
        <w:t>Ciències</w:t>
      </w:r>
      <w:proofErr w:type="spellEnd"/>
      <w:r>
        <w:rPr>
          <w:rFonts w:asciiTheme="majorHAnsi" w:hAnsiTheme="majorHAnsi" w:cstheme="majorHAnsi"/>
          <w:lang w:val="fr-FR"/>
        </w:rPr>
        <w:t xml:space="preserve"> de la Salut (IUNICS), </w:t>
      </w:r>
      <w:proofErr w:type="spellStart"/>
      <w:r>
        <w:rPr>
          <w:rFonts w:asciiTheme="majorHAnsi" w:hAnsiTheme="majorHAnsi" w:cstheme="majorHAnsi"/>
          <w:lang w:val="fr-FR"/>
        </w:rPr>
        <w:t>Universitat</w:t>
      </w:r>
      <w:proofErr w:type="spellEnd"/>
      <w:r>
        <w:rPr>
          <w:rFonts w:asciiTheme="majorHAnsi" w:hAnsiTheme="majorHAnsi" w:cstheme="majorHAnsi"/>
          <w:lang w:val="fr-FR"/>
        </w:rPr>
        <w:t xml:space="preserve"> de les Illes </w:t>
      </w:r>
      <w:proofErr w:type="spellStart"/>
      <w:r>
        <w:rPr>
          <w:rFonts w:asciiTheme="majorHAnsi" w:hAnsiTheme="majorHAnsi" w:cstheme="majorHAnsi"/>
          <w:lang w:val="fr-FR"/>
        </w:rPr>
        <w:t>Balears</w:t>
      </w:r>
      <w:proofErr w:type="spellEnd"/>
      <w:r>
        <w:rPr>
          <w:rFonts w:asciiTheme="majorHAnsi" w:hAnsiTheme="majorHAnsi" w:cstheme="majorHAnsi"/>
          <w:lang w:val="fr-FR"/>
        </w:rPr>
        <w:t xml:space="preserve">, Palma, Illes </w:t>
      </w:r>
      <w:proofErr w:type="spellStart"/>
      <w:r>
        <w:rPr>
          <w:rFonts w:asciiTheme="majorHAnsi" w:hAnsiTheme="majorHAnsi" w:cstheme="majorHAnsi"/>
          <w:lang w:val="fr-FR"/>
        </w:rPr>
        <w:t>Balears</w:t>
      </w:r>
      <w:proofErr w:type="spellEnd"/>
      <w:r>
        <w:rPr>
          <w:rFonts w:asciiTheme="majorHAnsi" w:hAnsiTheme="majorHAnsi" w:cstheme="majorHAnsi"/>
          <w:lang w:val="fr-FR"/>
        </w:rPr>
        <w:t>, Spain</w:t>
      </w:r>
    </w:p>
    <w:p w14:paraId="46F4E77D" w14:textId="77777777" w:rsidR="00B51B4E" w:rsidRDefault="00B51B4E" w:rsidP="00B51B4E">
      <w:pPr>
        <w:rPr>
          <w:rFonts w:asciiTheme="majorHAnsi" w:hAnsiTheme="majorHAnsi" w:cstheme="majorHAnsi"/>
          <w:lang w:val="fr-FR"/>
        </w:rPr>
      </w:pPr>
      <w:r>
        <w:rPr>
          <w:rFonts w:asciiTheme="majorHAnsi" w:hAnsiTheme="majorHAnsi" w:cstheme="majorHAnsi"/>
          <w:vertAlign w:val="superscript"/>
          <w:lang w:val="fr-FR"/>
        </w:rPr>
        <w:t>4</w:t>
      </w:r>
      <w:r>
        <w:rPr>
          <w:rFonts w:asciiTheme="majorHAnsi" w:hAnsiTheme="majorHAnsi" w:cstheme="majorHAnsi"/>
          <w:lang w:val="fr-FR"/>
        </w:rPr>
        <w:t xml:space="preserve">Fundació Banc de Sang i </w:t>
      </w:r>
      <w:proofErr w:type="spellStart"/>
      <w:r>
        <w:rPr>
          <w:rFonts w:asciiTheme="majorHAnsi" w:hAnsiTheme="majorHAnsi" w:cstheme="majorHAnsi"/>
          <w:lang w:val="fr-FR"/>
        </w:rPr>
        <w:t>Teixits</w:t>
      </w:r>
      <w:proofErr w:type="spellEnd"/>
      <w:r>
        <w:rPr>
          <w:rFonts w:asciiTheme="majorHAnsi" w:hAnsiTheme="majorHAnsi" w:cstheme="majorHAnsi"/>
          <w:lang w:val="fr-FR"/>
        </w:rPr>
        <w:t xml:space="preserve"> de les Illes </w:t>
      </w:r>
      <w:proofErr w:type="spellStart"/>
      <w:r>
        <w:rPr>
          <w:rFonts w:asciiTheme="majorHAnsi" w:hAnsiTheme="majorHAnsi" w:cstheme="majorHAnsi"/>
          <w:lang w:val="fr-FR"/>
        </w:rPr>
        <w:t>Balears</w:t>
      </w:r>
      <w:proofErr w:type="spellEnd"/>
      <w:r>
        <w:rPr>
          <w:rFonts w:asciiTheme="majorHAnsi" w:hAnsiTheme="majorHAnsi" w:cstheme="majorHAnsi"/>
          <w:lang w:val="fr-FR"/>
        </w:rPr>
        <w:t xml:space="preserve"> (FBSTIB), 07004, Palma, Spain</w:t>
      </w:r>
    </w:p>
    <w:p w14:paraId="0562FFB9" w14:textId="77777777" w:rsidR="00B51B4E" w:rsidRPr="00B07A3B" w:rsidRDefault="00B51B4E"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7640A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DC57A6B" w14:textId="3576DD4F" w:rsidR="00DB3E28" w:rsidRDefault="00DB3E28" w:rsidP="00DB3E28">
      <w:pPr>
        <w:rPr>
          <w:rFonts w:asciiTheme="majorHAnsi" w:hAnsiTheme="majorHAnsi" w:cstheme="majorHAnsi"/>
          <w:lang w:val="fr-FR"/>
        </w:rPr>
      </w:pPr>
      <w:bookmarkStart w:id="1" w:name="_Hlk25233958"/>
      <w:r>
        <w:rPr>
          <w:rFonts w:asciiTheme="majorHAnsi" w:hAnsiTheme="majorHAnsi" w:cstheme="majorHAnsi"/>
          <w:lang w:val="fr-FR"/>
        </w:rPr>
        <w:t xml:space="preserve">Marta </w:t>
      </w:r>
      <w:proofErr w:type="spellStart"/>
      <w:r>
        <w:rPr>
          <w:rFonts w:asciiTheme="majorHAnsi" w:hAnsiTheme="majorHAnsi" w:cstheme="majorHAnsi"/>
          <w:lang w:val="fr-FR"/>
        </w:rPr>
        <w:t>Monjo</w:t>
      </w:r>
      <w:proofErr w:type="spellEnd"/>
      <w:r>
        <w:rPr>
          <w:rFonts w:asciiTheme="majorHAnsi" w:hAnsiTheme="majorHAnsi" w:cstheme="majorHAnsi"/>
          <w:vertAlign w:val="superscript"/>
          <w:lang w:val="fr-FR"/>
        </w:rPr>
        <w:tab/>
      </w:r>
      <w:r>
        <w:rPr>
          <w:rFonts w:asciiTheme="majorHAnsi" w:hAnsiTheme="majorHAnsi" w:cstheme="majorHAnsi"/>
          <w:vertAlign w:val="superscript"/>
          <w:lang w:val="fr-FR"/>
        </w:rPr>
        <w:tab/>
        <w:t xml:space="preserve"> </w:t>
      </w:r>
      <w:r>
        <w:rPr>
          <w:rFonts w:asciiTheme="majorHAnsi" w:hAnsiTheme="majorHAnsi" w:cstheme="majorHAnsi"/>
          <w:lang w:val="fr-FR"/>
        </w:rPr>
        <w:t xml:space="preserve">   (</w:t>
      </w:r>
      <w:hyperlink r:id="rId8" w:history="1">
        <w:r w:rsidRPr="000669AD">
          <w:rPr>
            <w:rStyle w:val="Hyperlink"/>
            <w:rFonts w:asciiTheme="majorHAnsi" w:hAnsiTheme="majorHAnsi" w:cstheme="majorHAnsi"/>
            <w:lang w:val="fr-FR"/>
          </w:rPr>
          <w:t>marta.monjo@uib.es</w:t>
        </w:r>
      </w:hyperlink>
      <w:r>
        <w:rPr>
          <w:rFonts w:asciiTheme="majorHAnsi" w:hAnsiTheme="majorHAnsi" w:cstheme="majorHAnsi"/>
          <w:lang w:val="fr-FR"/>
        </w:rPr>
        <w:t>)</w:t>
      </w:r>
    </w:p>
    <w:p w14:paraId="4BF64FAF" w14:textId="11AA728E" w:rsidR="00DB3E28" w:rsidRDefault="00DB3E28" w:rsidP="00DB3E28">
      <w:pPr>
        <w:rPr>
          <w:rFonts w:asciiTheme="majorHAnsi" w:hAnsiTheme="majorHAnsi" w:cstheme="majorHAnsi"/>
          <w:lang w:val="es-ES"/>
        </w:rPr>
      </w:pPr>
      <w:r>
        <w:rPr>
          <w:rFonts w:asciiTheme="majorHAnsi" w:hAnsiTheme="majorHAnsi" w:cstheme="majorHAnsi"/>
          <w:lang w:val="es-ES"/>
        </w:rPr>
        <w:t xml:space="preserve">Joana </w:t>
      </w:r>
      <w:proofErr w:type="spellStart"/>
      <w:r>
        <w:rPr>
          <w:rFonts w:asciiTheme="majorHAnsi" w:hAnsiTheme="majorHAnsi" w:cstheme="majorHAnsi"/>
          <w:lang w:val="es-ES"/>
        </w:rPr>
        <w:t>Maria</w:t>
      </w:r>
      <w:proofErr w:type="spellEnd"/>
      <w:r>
        <w:rPr>
          <w:rFonts w:asciiTheme="majorHAnsi" w:hAnsiTheme="majorHAnsi" w:cstheme="majorHAnsi"/>
          <w:lang w:val="es-ES"/>
        </w:rPr>
        <w:t xml:space="preserve"> Ramis</w:t>
      </w:r>
      <w:r>
        <w:rPr>
          <w:rFonts w:asciiTheme="majorHAnsi" w:hAnsiTheme="majorHAnsi" w:cstheme="majorHAnsi"/>
          <w:lang w:val="es-ES"/>
        </w:rPr>
        <w:tab/>
        <w:t xml:space="preserve">    (</w:t>
      </w:r>
      <w:hyperlink r:id="rId9" w:history="1">
        <w:r w:rsidRPr="000669AD">
          <w:rPr>
            <w:rStyle w:val="Hyperlink"/>
            <w:rFonts w:asciiTheme="majorHAnsi" w:hAnsiTheme="majorHAnsi" w:cstheme="majorHAnsi"/>
            <w:lang w:val="es-ES"/>
          </w:rPr>
          <w:t>joana.ramis@uib.es</w:t>
        </w:r>
      </w:hyperlink>
      <w:r>
        <w:rPr>
          <w:rFonts w:asciiTheme="majorHAnsi" w:hAnsiTheme="majorHAnsi" w:cstheme="majorHAnsi"/>
          <w:lang w:val="es-ES"/>
        </w:rPr>
        <w:t xml:space="preserve">) </w:t>
      </w:r>
    </w:p>
    <w:p w14:paraId="5196A52A" w14:textId="77777777" w:rsidR="004E0C5A" w:rsidRPr="00B07A3B"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12916965" w14:textId="77777777" w:rsidR="003B5E26" w:rsidRPr="00B07A3B" w:rsidRDefault="003B5E26" w:rsidP="009A0E7C">
      <w:pPr>
        <w:outlineLvl w:val="0"/>
        <w:rPr>
          <w:rFonts w:cstheme="minorHAnsi"/>
          <w:b/>
          <w:sz w:val="22"/>
          <w:szCs w:val="22"/>
        </w:rPr>
      </w:pPr>
    </w:p>
    <w:p w14:paraId="6A4769F0" w14:textId="17193D75" w:rsidR="00B72CFE" w:rsidRDefault="007640A9" w:rsidP="00B72CFE">
      <w:pPr>
        <w:rPr>
          <w:rFonts w:asciiTheme="majorHAnsi" w:hAnsiTheme="majorHAnsi" w:cstheme="majorHAnsi"/>
          <w:lang w:val="fr-FR"/>
        </w:rPr>
      </w:pPr>
      <w:hyperlink r:id="rId10" w:history="1">
        <w:r w:rsidR="00B72CFE" w:rsidRPr="000669AD">
          <w:rPr>
            <w:rStyle w:val="Hyperlink"/>
            <w:rFonts w:asciiTheme="majorHAnsi" w:hAnsiTheme="majorHAnsi" w:cstheme="majorHAnsi"/>
            <w:lang w:val="fr-FR"/>
          </w:rPr>
          <w:t>maria.forteza@ssib.es</w:t>
        </w:r>
      </w:hyperlink>
    </w:p>
    <w:p w14:paraId="50B81DAA" w14:textId="288FB2DD" w:rsidR="00B72CFE" w:rsidRDefault="007640A9" w:rsidP="00B72CFE">
      <w:pPr>
        <w:rPr>
          <w:rFonts w:asciiTheme="majorHAnsi" w:hAnsiTheme="majorHAnsi" w:cstheme="majorHAnsi"/>
          <w:lang w:val="fr-FR"/>
        </w:rPr>
      </w:pPr>
      <w:hyperlink r:id="rId11" w:history="1">
        <w:r w:rsidR="00B72CFE" w:rsidRPr="000669AD">
          <w:rPr>
            <w:rStyle w:val="Hyperlink"/>
            <w:rFonts w:asciiTheme="majorHAnsi" w:hAnsiTheme="majorHAnsi" w:cstheme="majorHAnsi"/>
            <w:lang w:val="fr-FR"/>
          </w:rPr>
          <w:t>miquel.antich1@estudiant.uib.es</w:t>
        </w:r>
      </w:hyperlink>
    </w:p>
    <w:p w14:paraId="4256D7CD" w14:textId="4F1DD158" w:rsidR="00B72CFE" w:rsidRDefault="007640A9" w:rsidP="00B72CFE">
      <w:pPr>
        <w:rPr>
          <w:rFonts w:asciiTheme="majorHAnsi" w:hAnsiTheme="majorHAnsi" w:cstheme="majorHAnsi"/>
          <w:lang w:val="es-ES"/>
        </w:rPr>
      </w:pPr>
      <w:hyperlink r:id="rId12" w:history="1">
        <w:r w:rsidR="00B72CFE" w:rsidRPr="000669AD">
          <w:rPr>
            <w:rStyle w:val="Hyperlink"/>
            <w:rFonts w:asciiTheme="majorHAnsi" w:hAnsiTheme="majorHAnsi" w:cstheme="majorHAnsi"/>
            <w:lang w:val="es-ES"/>
          </w:rPr>
          <w:t>f.ortega@uib.cat</w:t>
        </w:r>
      </w:hyperlink>
      <w:r w:rsidR="00B72CFE">
        <w:rPr>
          <w:rFonts w:asciiTheme="majorHAnsi" w:hAnsiTheme="majorHAnsi" w:cstheme="majorHAnsi"/>
          <w:lang w:val="es-ES"/>
        </w:rPr>
        <w:t xml:space="preserve"> </w:t>
      </w:r>
    </w:p>
    <w:p w14:paraId="18A1B389" w14:textId="5EC1A17C" w:rsidR="00B72CFE" w:rsidRDefault="007640A9" w:rsidP="00B72CFE">
      <w:pPr>
        <w:rPr>
          <w:rFonts w:asciiTheme="majorHAnsi" w:hAnsiTheme="majorHAnsi" w:cstheme="majorHAnsi"/>
          <w:lang w:val="fr-FR"/>
        </w:rPr>
      </w:pPr>
      <w:hyperlink r:id="rId13" w:history="1">
        <w:r w:rsidR="00B72CFE" w:rsidRPr="000669AD">
          <w:rPr>
            <w:rStyle w:val="Hyperlink"/>
            <w:rFonts w:asciiTheme="majorHAnsi" w:hAnsiTheme="majorHAnsi" w:cstheme="majorHAnsi"/>
            <w:lang w:val="fr-FR"/>
          </w:rPr>
          <w:t>guillem.ramis@uib.es</w:t>
        </w:r>
      </w:hyperlink>
      <w:r w:rsidR="00B72CFE">
        <w:rPr>
          <w:rFonts w:asciiTheme="majorHAnsi" w:hAnsiTheme="majorHAnsi" w:cstheme="majorHAnsi"/>
          <w:lang w:val="fr-FR"/>
        </w:rPr>
        <w:t xml:space="preserve"> </w:t>
      </w:r>
    </w:p>
    <w:p w14:paraId="0E713D01" w14:textId="2DC77CA7" w:rsidR="00B72CFE" w:rsidRPr="00B72CFE" w:rsidRDefault="007640A9" w:rsidP="00B72CFE">
      <w:pPr>
        <w:rPr>
          <w:rFonts w:asciiTheme="majorHAnsi" w:hAnsiTheme="majorHAnsi" w:cstheme="majorHAnsi"/>
          <w:lang w:val="fr-FR"/>
        </w:rPr>
      </w:pPr>
      <w:hyperlink r:id="rId14" w:history="1">
        <w:r w:rsidR="00B72CFE" w:rsidRPr="000669AD">
          <w:rPr>
            <w:rStyle w:val="Hyperlink"/>
            <w:rFonts w:asciiTheme="majorHAnsi" w:hAnsiTheme="majorHAnsi" w:cstheme="majorHAnsi"/>
            <w:lang w:val="fr-FR"/>
          </w:rPr>
          <w:t>jcalvo@fbstib.org</w:t>
        </w:r>
      </w:hyperlink>
      <w:r w:rsidR="00B72CFE">
        <w:t xml:space="preserve"> </w:t>
      </w:r>
      <w:r w:rsidR="00B72CFE" w:rsidRPr="00B72CFE">
        <w:rPr>
          <w:rFonts w:asciiTheme="majorHAnsi" w:hAnsiTheme="majorHAnsi" w:cstheme="majorHAnsi"/>
          <w:lang w:val="fr-FR"/>
        </w:rPr>
        <w:t xml:space="preserve"> </w:t>
      </w:r>
    </w:p>
    <w:p w14:paraId="293E059D" w14:textId="11C6B73E" w:rsidR="00B72CFE" w:rsidRDefault="007640A9" w:rsidP="00B72CFE">
      <w:pPr>
        <w:rPr>
          <w:rFonts w:asciiTheme="majorHAnsi" w:hAnsiTheme="majorHAnsi" w:cstheme="majorHAnsi"/>
          <w:lang w:val="fr-FR"/>
        </w:rPr>
      </w:pPr>
      <w:hyperlink r:id="rId15" w:history="1">
        <w:r w:rsidR="00B72CFE" w:rsidRPr="000669AD">
          <w:rPr>
            <w:rStyle w:val="Hyperlink"/>
            <w:rFonts w:asciiTheme="majorHAnsi" w:hAnsiTheme="majorHAnsi" w:cstheme="majorHAnsi"/>
            <w:lang w:val="fr-FR"/>
          </w:rPr>
          <w:t>agaya@fbstib.org</w:t>
        </w:r>
      </w:hyperlink>
      <w:r w:rsidR="00B72CFE">
        <w:rPr>
          <w:rFonts w:asciiTheme="majorHAnsi" w:hAnsiTheme="majorHAnsi" w:cstheme="majorHAnsi"/>
          <w:lang w:val="fr-FR"/>
        </w:rPr>
        <w:t xml:space="preserve"> </w:t>
      </w:r>
    </w:p>
    <w:p w14:paraId="0F708B36" w14:textId="66828670" w:rsidR="00B72CFE" w:rsidRDefault="007640A9" w:rsidP="00B72CFE">
      <w:pPr>
        <w:rPr>
          <w:rFonts w:asciiTheme="majorHAnsi" w:hAnsiTheme="majorHAnsi" w:cstheme="majorHAnsi"/>
          <w:lang w:val="fr-FR"/>
        </w:rPr>
      </w:pPr>
      <w:hyperlink r:id="rId16" w:history="1">
        <w:r w:rsidR="00B72CFE" w:rsidRPr="000669AD">
          <w:rPr>
            <w:rStyle w:val="Hyperlink"/>
            <w:rFonts w:asciiTheme="majorHAnsi" w:hAnsiTheme="majorHAnsi" w:cstheme="majorHAnsi"/>
            <w:lang w:val="fr-FR"/>
          </w:rPr>
          <w:t>marta.monjo@uib.es</w:t>
        </w:r>
      </w:hyperlink>
    </w:p>
    <w:p w14:paraId="386C5C24" w14:textId="3017A8AC" w:rsidR="00B72CFE" w:rsidRDefault="007640A9" w:rsidP="00B72CFE">
      <w:pPr>
        <w:rPr>
          <w:rFonts w:asciiTheme="majorHAnsi" w:hAnsiTheme="majorHAnsi" w:cstheme="majorHAnsi"/>
          <w:lang w:val="fr-FR"/>
        </w:rPr>
      </w:pPr>
      <w:hyperlink r:id="rId17" w:history="1">
        <w:r w:rsidR="00B72CFE" w:rsidRPr="000669AD">
          <w:rPr>
            <w:rStyle w:val="Hyperlink"/>
            <w:rFonts w:asciiTheme="majorHAnsi" w:hAnsiTheme="majorHAnsi" w:cstheme="majorHAnsi"/>
            <w:lang w:val="es-ES"/>
          </w:rPr>
          <w:t>joana.ramis@uib.es</w:t>
        </w:r>
      </w:hyperlink>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319C0D12" w:rsidR="00C70C90" w:rsidRPr="00B07A3B" w:rsidRDefault="00C70C90">
      <w:pPr>
        <w:rPr>
          <w:rFonts w:cstheme="minorHAnsi"/>
          <w:b/>
          <w:sz w:val="22"/>
          <w:szCs w:val="22"/>
        </w:rPr>
      </w:pPr>
    </w:p>
    <w:p w14:paraId="1667ADCD" w14:textId="77777777" w:rsidR="005F1ADF" w:rsidRPr="00673750" w:rsidRDefault="005F1ADF" w:rsidP="005F1ADF">
      <w:pPr>
        <w:pStyle w:val="Heading2"/>
        <w:rPr>
          <w:rFonts w:cstheme="minorHAnsi"/>
        </w:rPr>
      </w:pPr>
      <w:r w:rsidRPr="00B07A3B">
        <w:rPr>
          <w:rFonts w:cstheme="minorHAnsi"/>
        </w:rPr>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7640A9"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7640A9"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8"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9"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03B4E7DA"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871068">
        <w:rPr>
          <w:rFonts w:cstheme="minorHAnsi"/>
          <w:bCs/>
          <w:sz w:val="22"/>
          <w:szCs w:val="22"/>
        </w:rPr>
        <w:t>15</w:t>
      </w:r>
    </w:p>
    <w:p w14:paraId="5AAC9C6C" w14:textId="6C2F2DC9"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71068">
        <w:rPr>
          <w:rFonts w:cstheme="minorHAnsi"/>
          <w:bCs/>
          <w:sz w:val="22"/>
          <w:szCs w:val="22"/>
        </w:rPr>
        <w:t>43</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7640A9"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7640A9"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7640A9"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7640A9"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7640A9"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7640A9"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1240D501"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6E7888BA" w14:textId="308A1651" w:rsidR="005320B0" w:rsidRDefault="005320B0" w:rsidP="005320B0">
      <w:pPr>
        <w:pStyle w:val="ListParagraph"/>
        <w:widowControl w:val="0"/>
        <w:numPr>
          <w:ilvl w:val="0"/>
          <w:numId w:val="3"/>
        </w:numPr>
        <w:jc w:val="both"/>
        <w:rPr>
          <w:rFonts w:asciiTheme="majorHAnsi" w:hAnsiTheme="majorHAnsi" w:cstheme="majorHAnsi"/>
          <w:b/>
          <w:bCs/>
        </w:rPr>
      </w:pPr>
      <w:r w:rsidRPr="005320B0">
        <w:rPr>
          <w:rFonts w:asciiTheme="majorHAnsi" w:hAnsiTheme="majorHAnsi" w:cstheme="majorHAnsi"/>
          <w:b/>
          <w:bCs/>
        </w:rPr>
        <w:t xml:space="preserve">EV </w:t>
      </w:r>
      <w:r w:rsidR="00BF1696">
        <w:rPr>
          <w:rFonts w:asciiTheme="majorHAnsi" w:hAnsiTheme="majorHAnsi" w:cstheme="majorHAnsi"/>
          <w:b/>
          <w:bCs/>
        </w:rPr>
        <w:t>L</w:t>
      </w:r>
      <w:r w:rsidRPr="005320B0">
        <w:rPr>
          <w:rFonts w:asciiTheme="majorHAnsi" w:hAnsiTheme="majorHAnsi" w:cstheme="majorHAnsi"/>
          <w:b/>
          <w:bCs/>
        </w:rPr>
        <w:t xml:space="preserve">abeling </w:t>
      </w:r>
    </w:p>
    <w:p w14:paraId="3C86F353" w14:textId="77777777" w:rsidR="0089136D" w:rsidRPr="005320B0" w:rsidRDefault="0089136D" w:rsidP="0089136D">
      <w:pPr>
        <w:pStyle w:val="ListParagraph"/>
        <w:widowControl w:val="0"/>
        <w:ind w:left="360"/>
        <w:jc w:val="both"/>
        <w:rPr>
          <w:rFonts w:asciiTheme="majorHAnsi" w:hAnsiTheme="majorHAnsi" w:cstheme="majorHAnsi"/>
          <w:b/>
          <w:bCs/>
        </w:rPr>
      </w:pPr>
    </w:p>
    <w:p w14:paraId="3E16363F" w14:textId="3AC289CB" w:rsidR="00423579" w:rsidRDefault="0089136D" w:rsidP="00423579">
      <w:pPr>
        <w:pStyle w:val="ListParagraph"/>
        <w:numPr>
          <w:ilvl w:val="1"/>
          <w:numId w:val="3"/>
        </w:numPr>
        <w:rPr>
          <w:rFonts w:cstheme="minorHAnsi"/>
        </w:rPr>
      </w:pPr>
      <w:r w:rsidRPr="00423579">
        <w:rPr>
          <w:rFonts w:cstheme="minorHAnsi"/>
        </w:rPr>
        <w:t>Begin by concentrating the extracellular vesicle or EV sample and the control</w:t>
      </w:r>
      <w:r w:rsidR="00423579" w:rsidRPr="00423579">
        <w:rPr>
          <w:rFonts w:cstheme="minorHAnsi"/>
        </w:rPr>
        <w:t>. Place the samples in a 15 milliliter or 500 microliter</w:t>
      </w:r>
      <w:r w:rsidR="00E7219A">
        <w:rPr>
          <w:rFonts w:cstheme="minorHAnsi"/>
        </w:rPr>
        <w:t>s</w:t>
      </w:r>
      <w:r w:rsidR="00423579" w:rsidRPr="00423579">
        <w:rPr>
          <w:rFonts w:cstheme="minorHAnsi"/>
        </w:rPr>
        <w:t xml:space="preserve"> concentrating tube, depending on the starting volume of the EV sample starting </w:t>
      </w:r>
      <w:r w:rsidR="00423579" w:rsidRPr="00423579">
        <w:rPr>
          <w:rFonts w:cstheme="minorHAnsi"/>
          <w:b/>
          <w:bCs/>
        </w:rPr>
        <w:t>[1]</w:t>
      </w:r>
      <w:r w:rsidR="00423579" w:rsidRPr="00423579">
        <w:rPr>
          <w:rFonts w:cstheme="minorHAnsi"/>
        </w:rPr>
        <w:t>.</w:t>
      </w:r>
      <w:r w:rsidR="00423579" w:rsidRPr="00423579">
        <w:t xml:space="preserve"> </w:t>
      </w:r>
      <w:r w:rsidR="00423579" w:rsidRPr="00423579">
        <w:rPr>
          <w:rFonts w:cstheme="minorHAnsi"/>
        </w:rPr>
        <w:t>Centrifuge the tubes according to the manufacturer’s instructions until an almost</w:t>
      </w:r>
      <w:r w:rsidR="00E7219A">
        <w:rPr>
          <w:rFonts w:cstheme="minorHAnsi"/>
        </w:rPr>
        <w:t xml:space="preserve"> </w:t>
      </w:r>
      <w:r w:rsidR="00423579" w:rsidRPr="00423579">
        <w:rPr>
          <w:rFonts w:cstheme="minorHAnsi"/>
        </w:rPr>
        <w:t>dry sample is obtained</w:t>
      </w:r>
      <w:r w:rsidR="00423579">
        <w:rPr>
          <w:rFonts w:cstheme="minorHAnsi"/>
        </w:rPr>
        <w:t xml:space="preserve"> </w:t>
      </w:r>
      <w:r w:rsidR="00423579">
        <w:rPr>
          <w:rFonts w:cstheme="minorHAnsi"/>
          <w:b/>
          <w:bCs/>
        </w:rPr>
        <w:t>[2]</w:t>
      </w:r>
      <w:r w:rsidR="00423579" w:rsidRPr="00423579">
        <w:rPr>
          <w:rFonts w:cstheme="minorHAnsi"/>
        </w:rPr>
        <w:t xml:space="preserve">. </w:t>
      </w:r>
    </w:p>
    <w:p w14:paraId="03FC25B5" w14:textId="2CBD9CAA" w:rsidR="002605B0" w:rsidRDefault="002605B0" w:rsidP="002605B0">
      <w:pPr>
        <w:pStyle w:val="ListParagraph"/>
        <w:ind w:left="907"/>
        <w:rPr>
          <w:rFonts w:cstheme="minorHAnsi"/>
        </w:rPr>
      </w:pPr>
    </w:p>
    <w:p w14:paraId="012FF0D7" w14:textId="660A014A" w:rsidR="002605B0" w:rsidRDefault="002605B0" w:rsidP="002605B0">
      <w:pPr>
        <w:pStyle w:val="ListParagraph"/>
        <w:numPr>
          <w:ilvl w:val="2"/>
          <w:numId w:val="3"/>
        </w:numPr>
        <w:rPr>
          <w:rFonts w:cstheme="minorHAnsi"/>
        </w:rPr>
      </w:pPr>
      <w:r>
        <w:rPr>
          <w:rFonts w:cstheme="minorHAnsi"/>
        </w:rPr>
        <w:t xml:space="preserve">WIDE: Establishing shot </w:t>
      </w:r>
      <w:r w:rsidR="00B32C26">
        <w:rPr>
          <w:rFonts w:cstheme="minorHAnsi"/>
        </w:rPr>
        <w:t>of the talent placing the sample in the concentrating tube.</w:t>
      </w:r>
    </w:p>
    <w:p w14:paraId="28E07270" w14:textId="75AF5944" w:rsidR="00B32C26" w:rsidRDefault="00B32C26" w:rsidP="002605B0">
      <w:pPr>
        <w:pStyle w:val="ListParagraph"/>
        <w:numPr>
          <w:ilvl w:val="2"/>
          <w:numId w:val="3"/>
        </w:numPr>
        <w:rPr>
          <w:rFonts w:cstheme="minorHAnsi"/>
        </w:rPr>
      </w:pPr>
      <w:r>
        <w:rPr>
          <w:rFonts w:cstheme="minorHAnsi"/>
        </w:rPr>
        <w:t>Talent centrifuging the samples</w:t>
      </w:r>
      <w:r w:rsidR="000D0994">
        <w:rPr>
          <w:rFonts w:cstheme="minorHAnsi"/>
        </w:rPr>
        <w:t xml:space="preserve"> till they are dry.</w:t>
      </w:r>
    </w:p>
    <w:p w14:paraId="63006D7A" w14:textId="77777777" w:rsidR="000D0994" w:rsidRPr="00423579" w:rsidRDefault="000D0994" w:rsidP="000D0994">
      <w:pPr>
        <w:pStyle w:val="ListParagraph"/>
        <w:ind w:left="1627"/>
        <w:rPr>
          <w:rFonts w:cstheme="minorHAnsi"/>
        </w:rPr>
      </w:pPr>
    </w:p>
    <w:p w14:paraId="60A6AFB3" w14:textId="5E861377" w:rsidR="000D0994" w:rsidRPr="00130085" w:rsidRDefault="000D0994" w:rsidP="000D0994">
      <w:pPr>
        <w:pStyle w:val="ListParagraph"/>
        <w:widowControl w:val="0"/>
        <w:numPr>
          <w:ilvl w:val="1"/>
          <w:numId w:val="3"/>
        </w:numPr>
        <w:jc w:val="both"/>
        <w:rPr>
          <w:rFonts w:asciiTheme="majorHAnsi" w:hAnsiTheme="majorHAnsi" w:cstheme="majorHAnsi"/>
        </w:rPr>
      </w:pPr>
      <w:r w:rsidRPr="000D0994">
        <w:rPr>
          <w:rFonts w:asciiTheme="majorHAnsi" w:hAnsiTheme="majorHAnsi" w:cstheme="majorHAnsi"/>
        </w:rPr>
        <w:t xml:space="preserve">Resuspend the concentrated EV samples with 200 </w:t>
      </w:r>
      <w:r>
        <w:rPr>
          <w:rFonts w:asciiTheme="majorHAnsi" w:hAnsiTheme="majorHAnsi" w:cstheme="majorHAnsi"/>
        </w:rPr>
        <w:t>microliters</w:t>
      </w:r>
      <w:r w:rsidRPr="000D0994">
        <w:rPr>
          <w:rFonts w:asciiTheme="majorHAnsi" w:hAnsiTheme="majorHAnsi" w:cstheme="majorHAnsi"/>
        </w:rPr>
        <w:t xml:space="preserve"> </w:t>
      </w:r>
      <w:r>
        <w:rPr>
          <w:rFonts w:asciiTheme="majorHAnsi" w:hAnsiTheme="majorHAnsi" w:cstheme="majorHAnsi"/>
          <w:b/>
          <w:bCs/>
        </w:rPr>
        <w:t>[1]</w:t>
      </w:r>
      <w:r>
        <w:rPr>
          <w:rFonts w:asciiTheme="majorHAnsi" w:hAnsiTheme="majorHAnsi" w:cstheme="majorHAnsi"/>
        </w:rPr>
        <w:t xml:space="preserve"> </w:t>
      </w:r>
      <w:r w:rsidRPr="000D0994">
        <w:rPr>
          <w:rFonts w:asciiTheme="majorHAnsi" w:hAnsiTheme="majorHAnsi" w:cstheme="majorHAnsi"/>
        </w:rPr>
        <w:t xml:space="preserve">and the control group with 100 </w:t>
      </w:r>
      <w:r>
        <w:rPr>
          <w:rFonts w:asciiTheme="majorHAnsi" w:hAnsiTheme="majorHAnsi" w:cstheme="majorHAnsi"/>
        </w:rPr>
        <w:t>microliters</w:t>
      </w:r>
      <w:r w:rsidRPr="000D0994">
        <w:rPr>
          <w:rFonts w:asciiTheme="majorHAnsi" w:hAnsiTheme="majorHAnsi" w:cstheme="majorHAnsi"/>
        </w:rPr>
        <w:t xml:space="preserve"> </w:t>
      </w:r>
      <w:r>
        <w:rPr>
          <w:rFonts w:asciiTheme="majorHAnsi" w:hAnsiTheme="majorHAnsi" w:cstheme="majorHAnsi"/>
        </w:rPr>
        <w:t xml:space="preserve">of </w:t>
      </w:r>
      <w:r w:rsidRPr="000D0994">
        <w:rPr>
          <w:rFonts w:asciiTheme="majorHAnsi" w:hAnsiTheme="majorHAnsi" w:cstheme="majorHAnsi"/>
        </w:rPr>
        <w:t>diluent C</w:t>
      </w:r>
      <w:r>
        <w:rPr>
          <w:rFonts w:asciiTheme="majorHAnsi" w:hAnsiTheme="majorHAnsi" w:cstheme="majorHAnsi"/>
        </w:rPr>
        <w:t xml:space="preserve"> </w:t>
      </w:r>
      <w:r>
        <w:rPr>
          <w:rFonts w:asciiTheme="majorHAnsi" w:hAnsiTheme="majorHAnsi" w:cstheme="majorHAnsi"/>
          <w:b/>
          <w:bCs/>
        </w:rPr>
        <w:t>[2]</w:t>
      </w:r>
      <w:r>
        <w:rPr>
          <w:rFonts w:asciiTheme="majorHAnsi" w:hAnsiTheme="majorHAnsi" w:cstheme="majorHAnsi"/>
        </w:rPr>
        <w:t xml:space="preserve"> and </w:t>
      </w:r>
      <w:r w:rsidRPr="000D0994">
        <w:rPr>
          <w:rFonts w:asciiTheme="majorHAnsi" w:hAnsiTheme="majorHAnsi" w:cstheme="majorHAnsi"/>
        </w:rPr>
        <w:t>transfer them to new 1.5</w:t>
      </w:r>
      <w:r w:rsidR="00E7219A">
        <w:rPr>
          <w:rFonts w:asciiTheme="majorHAnsi" w:hAnsiTheme="majorHAnsi" w:cstheme="majorHAnsi"/>
        </w:rPr>
        <w:t>-</w:t>
      </w:r>
      <w:r w:rsidRPr="000D0994">
        <w:rPr>
          <w:rFonts w:asciiTheme="majorHAnsi" w:hAnsiTheme="majorHAnsi" w:cstheme="majorHAnsi"/>
        </w:rPr>
        <w:t>m</w:t>
      </w:r>
      <w:r>
        <w:rPr>
          <w:rFonts w:asciiTheme="majorHAnsi" w:hAnsiTheme="majorHAnsi" w:cstheme="majorHAnsi"/>
        </w:rPr>
        <w:t>illiliter</w:t>
      </w:r>
      <w:r w:rsidRPr="000D0994">
        <w:rPr>
          <w:rFonts w:asciiTheme="majorHAnsi" w:hAnsiTheme="majorHAnsi" w:cstheme="majorHAnsi"/>
        </w:rPr>
        <w:t xml:space="preserve"> centrifuge tubes</w:t>
      </w:r>
      <w:r>
        <w:rPr>
          <w:rFonts w:asciiTheme="majorHAnsi" w:hAnsiTheme="majorHAnsi" w:cstheme="majorHAnsi"/>
        </w:rPr>
        <w:t xml:space="preserve"> </w:t>
      </w:r>
      <w:r>
        <w:rPr>
          <w:rFonts w:asciiTheme="majorHAnsi" w:hAnsiTheme="majorHAnsi" w:cstheme="majorHAnsi"/>
          <w:b/>
          <w:bCs/>
        </w:rPr>
        <w:t>[3]</w:t>
      </w:r>
      <w:r w:rsidRPr="000D0994">
        <w:rPr>
          <w:rFonts w:asciiTheme="majorHAnsi" w:hAnsiTheme="majorHAnsi" w:cstheme="majorHAnsi"/>
        </w:rPr>
        <w:t xml:space="preserve">. </w:t>
      </w:r>
      <w:r w:rsidR="00130085" w:rsidRPr="00130085">
        <w:rPr>
          <w:rFonts w:asciiTheme="majorHAnsi" w:hAnsiTheme="majorHAnsi" w:cstheme="majorHAnsi"/>
        </w:rPr>
        <w:t xml:space="preserve">Separate the EV sample into two aliquots of 100 </w:t>
      </w:r>
      <w:r w:rsidR="00130085">
        <w:rPr>
          <w:rFonts w:asciiTheme="majorHAnsi" w:hAnsiTheme="majorHAnsi" w:cstheme="majorHAnsi"/>
        </w:rPr>
        <w:t xml:space="preserve">microliters each </w:t>
      </w:r>
      <w:r w:rsidR="00130085">
        <w:rPr>
          <w:rFonts w:asciiTheme="majorHAnsi" w:hAnsiTheme="majorHAnsi" w:cstheme="majorHAnsi"/>
          <w:b/>
          <w:bCs/>
        </w:rPr>
        <w:t>[4]</w:t>
      </w:r>
      <w:r w:rsidR="00130085">
        <w:rPr>
          <w:rFonts w:asciiTheme="majorHAnsi" w:hAnsiTheme="majorHAnsi" w:cstheme="majorHAnsi"/>
          <w:bCs/>
        </w:rPr>
        <w:t>.</w:t>
      </w:r>
    </w:p>
    <w:p w14:paraId="154DC1D0" w14:textId="6310F9A4" w:rsidR="00130085" w:rsidRDefault="00130085" w:rsidP="00130085">
      <w:pPr>
        <w:pStyle w:val="ListParagraph"/>
        <w:widowControl w:val="0"/>
        <w:ind w:left="907"/>
        <w:jc w:val="both"/>
        <w:rPr>
          <w:rFonts w:asciiTheme="majorHAnsi" w:hAnsiTheme="majorHAnsi" w:cstheme="majorHAnsi"/>
          <w:bCs/>
        </w:rPr>
      </w:pPr>
    </w:p>
    <w:p w14:paraId="1D45E172" w14:textId="23714296" w:rsidR="00130085" w:rsidRPr="00130085" w:rsidRDefault="00130085" w:rsidP="00130085">
      <w:pPr>
        <w:pStyle w:val="ListParagraph"/>
        <w:widowControl w:val="0"/>
        <w:numPr>
          <w:ilvl w:val="2"/>
          <w:numId w:val="3"/>
        </w:numPr>
        <w:jc w:val="both"/>
        <w:rPr>
          <w:rFonts w:asciiTheme="majorHAnsi" w:hAnsiTheme="majorHAnsi" w:cstheme="majorHAnsi"/>
        </w:rPr>
      </w:pPr>
      <w:r>
        <w:rPr>
          <w:rFonts w:asciiTheme="majorHAnsi" w:hAnsiTheme="majorHAnsi" w:cstheme="majorHAnsi"/>
          <w:bCs/>
        </w:rPr>
        <w:t>Talent resuspending the EV samples.</w:t>
      </w:r>
    </w:p>
    <w:p w14:paraId="4B143FB8" w14:textId="35522291" w:rsidR="00130085" w:rsidRPr="00130085" w:rsidRDefault="00130085" w:rsidP="00130085">
      <w:pPr>
        <w:pStyle w:val="ListParagraph"/>
        <w:widowControl w:val="0"/>
        <w:numPr>
          <w:ilvl w:val="2"/>
          <w:numId w:val="3"/>
        </w:numPr>
        <w:jc w:val="both"/>
        <w:rPr>
          <w:rFonts w:asciiTheme="majorHAnsi" w:hAnsiTheme="majorHAnsi" w:cstheme="majorHAnsi"/>
        </w:rPr>
      </w:pPr>
      <w:r>
        <w:rPr>
          <w:rFonts w:asciiTheme="majorHAnsi" w:hAnsiTheme="majorHAnsi" w:cstheme="majorHAnsi"/>
          <w:bCs/>
        </w:rPr>
        <w:t>Talent resuspending the control group.</w:t>
      </w:r>
    </w:p>
    <w:p w14:paraId="2B04E72C" w14:textId="7A136AC7" w:rsidR="00130085" w:rsidRPr="00130085" w:rsidRDefault="00130085" w:rsidP="00130085">
      <w:pPr>
        <w:pStyle w:val="ListParagraph"/>
        <w:widowControl w:val="0"/>
        <w:numPr>
          <w:ilvl w:val="2"/>
          <w:numId w:val="3"/>
        </w:numPr>
        <w:jc w:val="both"/>
        <w:rPr>
          <w:rFonts w:asciiTheme="majorHAnsi" w:hAnsiTheme="majorHAnsi" w:cstheme="majorHAnsi"/>
        </w:rPr>
      </w:pPr>
      <w:r>
        <w:rPr>
          <w:rFonts w:asciiTheme="majorHAnsi" w:hAnsiTheme="majorHAnsi" w:cstheme="majorHAnsi"/>
          <w:bCs/>
        </w:rPr>
        <w:t>Talent transferring the EV samples and control groups to new centrifuge tubes.</w:t>
      </w:r>
    </w:p>
    <w:p w14:paraId="75FD2295" w14:textId="010FA684" w:rsidR="000D0994" w:rsidRPr="00130085" w:rsidRDefault="00130085" w:rsidP="00130085">
      <w:pPr>
        <w:pStyle w:val="ListParagraph"/>
        <w:widowControl w:val="0"/>
        <w:numPr>
          <w:ilvl w:val="2"/>
          <w:numId w:val="3"/>
        </w:numPr>
        <w:jc w:val="both"/>
        <w:rPr>
          <w:rFonts w:asciiTheme="majorHAnsi" w:hAnsiTheme="majorHAnsi" w:cstheme="majorHAnsi"/>
        </w:rPr>
      </w:pPr>
      <w:r>
        <w:rPr>
          <w:rFonts w:asciiTheme="majorHAnsi" w:hAnsiTheme="majorHAnsi" w:cstheme="majorHAnsi"/>
          <w:bCs/>
        </w:rPr>
        <w:t>Talent separating the EV samples into two aliquots.</w:t>
      </w:r>
    </w:p>
    <w:p w14:paraId="5073C8AE" w14:textId="77777777" w:rsidR="00130085" w:rsidRPr="00130085" w:rsidRDefault="00130085" w:rsidP="00130085">
      <w:pPr>
        <w:pStyle w:val="ListParagraph"/>
        <w:widowControl w:val="0"/>
        <w:ind w:left="1627"/>
        <w:jc w:val="both"/>
        <w:rPr>
          <w:rFonts w:asciiTheme="majorHAnsi" w:hAnsiTheme="majorHAnsi" w:cstheme="majorHAnsi"/>
        </w:rPr>
      </w:pPr>
    </w:p>
    <w:p w14:paraId="169FDE39" w14:textId="67586018" w:rsidR="007C7353" w:rsidRPr="00C73FDD" w:rsidRDefault="007C7353" w:rsidP="007C7353">
      <w:pPr>
        <w:pStyle w:val="ListParagraph"/>
        <w:numPr>
          <w:ilvl w:val="1"/>
          <w:numId w:val="3"/>
        </w:numPr>
        <w:rPr>
          <w:rFonts w:cstheme="minorHAnsi"/>
        </w:rPr>
      </w:pPr>
      <w:r w:rsidRPr="007C7353">
        <w:rPr>
          <w:rFonts w:cstheme="minorHAnsi"/>
        </w:rPr>
        <w:t>Mark one</w:t>
      </w:r>
      <w:r w:rsidR="003F0D53">
        <w:rPr>
          <w:rFonts w:cstheme="minorHAnsi"/>
        </w:rPr>
        <w:t xml:space="preserve"> of the aliquots</w:t>
      </w:r>
      <w:r w:rsidRPr="007C7353">
        <w:rPr>
          <w:rFonts w:cstheme="minorHAnsi"/>
        </w:rPr>
        <w:t xml:space="preserve"> with dye and use it as treatment</w:t>
      </w:r>
      <w:r w:rsidR="003F0D53">
        <w:rPr>
          <w:rFonts w:cstheme="minorHAnsi"/>
        </w:rPr>
        <w:t xml:space="preserve"> </w:t>
      </w:r>
      <w:r w:rsidR="003F0D53">
        <w:rPr>
          <w:rFonts w:cstheme="minorHAnsi"/>
          <w:b/>
          <w:bCs/>
        </w:rPr>
        <w:t>[1-TXT]</w:t>
      </w:r>
      <w:r w:rsidR="003F0D53">
        <w:rPr>
          <w:rFonts w:cstheme="minorHAnsi"/>
        </w:rPr>
        <w:t>.</w:t>
      </w:r>
      <w:r w:rsidR="00EE3A7F">
        <w:rPr>
          <w:rFonts w:cstheme="minorHAnsi"/>
        </w:rPr>
        <w:t xml:space="preserve"> L</w:t>
      </w:r>
      <w:r w:rsidRPr="007C7353">
        <w:rPr>
          <w:rFonts w:cstheme="minorHAnsi"/>
        </w:rPr>
        <w:t xml:space="preserve">eave the other unmarked but process it like the EV sample and use it to quantify the EV concentration by </w:t>
      </w:r>
      <w:r w:rsidR="00EE3A7F">
        <w:rPr>
          <w:rFonts w:cstheme="minorHAnsi"/>
        </w:rPr>
        <w:t xml:space="preserve">nanoparticle </w:t>
      </w:r>
      <w:r w:rsidR="008D7B3E">
        <w:rPr>
          <w:rFonts w:cstheme="minorHAnsi"/>
        </w:rPr>
        <w:t xml:space="preserve">tracking analysis </w:t>
      </w:r>
      <w:r w:rsidR="008D7B3E">
        <w:rPr>
          <w:rFonts w:cstheme="minorHAnsi"/>
          <w:b/>
          <w:bCs/>
        </w:rPr>
        <w:t>[2-TXT]</w:t>
      </w:r>
    </w:p>
    <w:p w14:paraId="23D83EB2" w14:textId="39EA09A8" w:rsidR="00EE3A7F" w:rsidRPr="00C73FDD" w:rsidRDefault="00EE3A7F" w:rsidP="00EE3A7F">
      <w:pPr>
        <w:pStyle w:val="ListParagraph"/>
        <w:ind w:left="907"/>
        <w:rPr>
          <w:rFonts w:cstheme="minorHAnsi"/>
        </w:rPr>
      </w:pPr>
    </w:p>
    <w:p w14:paraId="62814773" w14:textId="6FD8317A" w:rsidR="00EE3A7F" w:rsidRPr="00EE3A7F" w:rsidRDefault="00C73FDD" w:rsidP="00EE3A7F">
      <w:pPr>
        <w:pStyle w:val="ListParagraph"/>
        <w:numPr>
          <w:ilvl w:val="2"/>
          <w:numId w:val="3"/>
        </w:numPr>
        <w:rPr>
          <w:rFonts w:cstheme="minorHAnsi"/>
        </w:rPr>
      </w:pPr>
      <w:r w:rsidRPr="00C73FDD">
        <w:rPr>
          <w:rFonts w:cstheme="minorHAnsi"/>
        </w:rPr>
        <w:t>Talent marking one of the aliquots with dye.</w:t>
      </w:r>
      <w:r>
        <w:rPr>
          <w:rFonts w:cstheme="minorHAnsi"/>
          <w:b/>
          <w:bCs/>
        </w:rPr>
        <w:t xml:space="preserve"> </w:t>
      </w:r>
      <w:r w:rsidR="00EE3A7F">
        <w:rPr>
          <w:rFonts w:cstheme="minorHAnsi"/>
          <w:b/>
          <w:bCs/>
        </w:rPr>
        <w:t xml:space="preserve">TEXT: </w:t>
      </w:r>
      <w:r w:rsidR="00EE3A7F" w:rsidRPr="00EE3A7F">
        <w:rPr>
          <w:rFonts w:cstheme="minorHAnsi"/>
          <w:b/>
          <w:bCs/>
        </w:rPr>
        <w:t>PKH-PL-EV</w:t>
      </w:r>
    </w:p>
    <w:p w14:paraId="0C266A04" w14:textId="0E3ECBFF" w:rsidR="00EE3A7F" w:rsidRPr="007C7353" w:rsidRDefault="0076358B" w:rsidP="00EE3A7F">
      <w:pPr>
        <w:pStyle w:val="ListParagraph"/>
        <w:numPr>
          <w:ilvl w:val="2"/>
          <w:numId w:val="3"/>
        </w:numPr>
        <w:rPr>
          <w:rFonts w:cstheme="minorHAnsi"/>
        </w:rPr>
      </w:pPr>
      <w:r w:rsidRPr="0076358B">
        <w:rPr>
          <w:rFonts w:cstheme="minorHAnsi"/>
        </w:rPr>
        <w:lastRenderedPageBreak/>
        <w:t xml:space="preserve">Talent processing the sample. </w:t>
      </w:r>
      <w:r w:rsidR="00EE3A7F">
        <w:rPr>
          <w:rFonts w:cstheme="minorHAnsi"/>
          <w:b/>
          <w:bCs/>
        </w:rPr>
        <w:t xml:space="preserve">TEXT: </w:t>
      </w:r>
      <w:r w:rsidR="00EE3A7F" w:rsidRPr="00EE3A7F">
        <w:rPr>
          <w:rFonts w:cstheme="minorHAnsi"/>
          <w:b/>
          <w:bCs/>
        </w:rPr>
        <w:t>NTA-PL-EV</w:t>
      </w:r>
    </w:p>
    <w:p w14:paraId="49819B0F" w14:textId="77777777" w:rsidR="00EE3A7F" w:rsidRPr="007C7353" w:rsidRDefault="00EE3A7F" w:rsidP="0076358B">
      <w:pPr>
        <w:pStyle w:val="ListParagraph"/>
        <w:ind w:left="1627"/>
        <w:rPr>
          <w:rFonts w:cstheme="minorHAnsi"/>
        </w:rPr>
      </w:pPr>
    </w:p>
    <w:p w14:paraId="1082C924" w14:textId="517575C7" w:rsidR="0076358B" w:rsidRDefault="0076358B" w:rsidP="0076358B">
      <w:pPr>
        <w:pStyle w:val="ListParagraph"/>
        <w:numPr>
          <w:ilvl w:val="1"/>
          <w:numId w:val="3"/>
        </w:numPr>
        <w:rPr>
          <w:rFonts w:cstheme="minorHAnsi"/>
        </w:rPr>
      </w:pPr>
      <w:r w:rsidRPr="0076358B">
        <w:rPr>
          <w:rFonts w:cstheme="minorHAnsi"/>
        </w:rPr>
        <w:t>Prepare 2x dye solution,</w:t>
      </w:r>
      <w:r w:rsidR="00FB165E">
        <w:rPr>
          <w:rFonts w:cstheme="minorHAnsi"/>
        </w:rPr>
        <w:t xml:space="preserve"> such that the</w:t>
      </w:r>
      <w:r w:rsidRPr="0076358B">
        <w:rPr>
          <w:rFonts w:cstheme="minorHAnsi"/>
        </w:rPr>
        <w:t xml:space="preserve"> resulting </w:t>
      </w:r>
      <w:r w:rsidR="00FB165E">
        <w:rPr>
          <w:rFonts w:cstheme="minorHAnsi"/>
        </w:rPr>
        <w:t xml:space="preserve">concentration of </w:t>
      </w:r>
      <w:r w:rsidRPr="0076358B">
        <w:rPr>
          <w:rFonts w:cstheme="minorHAnsi"/>
        </w:rPr>
        <w:t>PKH26 solution in diluent C</w:t>
      </w:r>
      <w:r w:rsidR="00FB165E">
        <w:rPr>
          <w:rFonts w:cstheme="minorHAnsi"/>
        </w:rPr>
        <w:t xml:space="preserve"> is </w:t>
      </w:r>
      <w:r w:rsidR="00FB165E" w:rsidRPr="0076358B">
        <w:rPr>
          <w:rFonts w:cstheme="minorHAnsi"/>
        </w:rPr>
        <w:t xml:space="preserve">8 </w:t>
      </w:r>
      <w:r w:rsidR="00FB165E">
        <w:rPr>
          <w:rFonts w:cstheme="minorHAnsi"/>
        </w:rPr>
        <w:t xml:space="preserve">micromolar </w:t>
      </w:r>
      <w:r w:rsidR="00FB165E">
        <w:rPr>
          <w:rFonts w:cstheme="minorHAnsi"/>
          <w:b/>
          <w:bCs/>
        </w:rPr>
        <w:t>[1]</w:t>
      </w:r>
      <w:r w:rsidRPr="0076358B">
        <w:rPr>
          <w:rFonts w:cstheme="minorHAnsi"/>
        </w:rPr>
        <w:t xml:space="preserve">. Mix 1 </w:t>
      </w:r>
      <w:r>
        <w:rPr>
          <w:rFonts w:cstheme="minorHAnsi"/>
        </w:rPr>
        <w:t>microliter</w:t>
      </w:r>
      <w:r w:rsidRPr="0076358B">
        <w:rPr>
          <w:rFonts w:cstheme="minorHAnsi"/>
        </w:rPr>
        <w:t xml:space="preserve"> of 1 m</w:t>
      </w:r>
      <w:r>
        <w:rPr>
          <w:rFonts w:cstheme="minorHAnsi"/>
        </w:rPr>
        <w:t xml:space="preserve">illimolar </w:t>
      </w:r>
      <w:r w:rsidRPr="0076358B">
        <w:rPr>
          <w:rFonts w:cstheme="minorHAnsi"/>
        </w:rPr>
        <w:t xml:space="preserve">PKH26 linker per 125 </w:t>
      </w:r>
      <w:r>
        <w:rPr>
          <w:rFonts w:cstheme="minorHAnsi"/>
        </w:rPr>
        <w:t>microliters</w:t>
      </w:r>
      <w:r w:rsidRPr="0076358B">
        <w:rPr>
          <w:rFonts w:cstheme="minorHAnsi"/>
        </w:rPr>
        <w:t xml:space="preserve"> of diluent C in the sample</w:t>
      </w:r>
      <w:r w:rsidR="00FB165E">
        <w:rPr>
          <w:rFonts w:cstheme="minorHAnsi"/>
        </w:rPr>
        <w:t xml:space="preserve"> </w:t>
      </w:r>
      <w:r w:rsidR="00FB165E">
        <w:rPr>
          <w:rFonts w:cstheme="minorHAnsi"/>
          <w:b/>
          <w:bCs/>
        </w:rPr>
        <w:t>[2]</w:t>
      </w:r>
      <w:r w:rsidRPr="0076358B">
        <w:rPr>
          <w:rFonts w:cstheme="minorHAnsi"/>
        </w:rPr>
        <w:t xml:space="preserve">. Prepare </w:t>
      </w:r>
      <w:r w:rsidR="00FB165E">
        <w:rPr>
          <w:rFonts w:cstheme="minorHAnsi"/>
        </w:rPr>
        <w:t>the</w:t>
      </w:r>
      <w:r w:rsidRPr="0076358B">
        <w:rPr>
          <w:rFonts w:cstheme="minorHAnsi"/>
        </w:rPr>
        <w:t xml:space="preserve"> volume required to add to the samples in a 1</w:t>
      </w:r>
      <w:r>
        <w:rPr>
          <w:rFonts w:cstheme="minorHAnsi"/>
        </w:rPr>
        <w:t xml:space="preserve"> to </w:t>
      </w:r>
      <w:r w:rsidRPr="0076358B">
        <w:rPr>
          <w:rFonts w:cstheme="minorHAnsi"/>
        </w:rPr>
        <w:t>1 ratio</w:t>
      </w:r>
      <w:r w:rsidR="00FB165E">
        <w:rPr>
          <w:rFonts w:cstheme="minorHAnsi"/>
        </w:rPr>
        <w:t xml:space="preserve"> </w:t>
      </w:r>
      <w:r w:rsidR="00FB165E">
        <w:rPr>
          <w:rFonts w:cstheme="minorHAnsi"/>
          <w:b/>
          <w:bCs/>
        </w:rPr>
        <w:t>[3]</w:t>
      </w:r>
      <w:r w:rsidRPr="0076358B">
        <w:rPr>
          <w:rFonts w:cstheme="minorHAnsi"/>
        </w:rPr>
        <w:t xml:space="preserve">. </w:t>
      </w:r>
    </w:p>
    <w:p w14:paraId="2234342D" w14:textId="47C276DE" w:rsidR="00A97DC2" w:rsidRDefault="00A97DC2" w:rsidP="00A97DC2">
      <w:pPr>
        <w:pStyle w:val="ListParagraph"/>
        <w:ind w:left="907"/>
        <w:rPr>
          <w:rFonts w:cstheme="minorHAnsi"/>
        </w:rPr>
      </w:pPr>
    </w:p>
    <w:p w14:paraId="0A56F84C" w14:textId="54329AFE" w:rsidR="00A97DC2" w:rsidRDefault="00A97DC2" w:rsidP="00A97DC2">
      <w:pPr>
        <w:pStyle w:val="ListParagraph"/>
        <w:numPr>
          <w:ilvl w:val="2"/>
          <w:numId w:val="3"/>
        </w:numPr>
        <w:rPr>
          <w:rFonts w:cstheme="minorHAnsi"/>
        </w:rPr>
      </w:pPr>
      <w:r>
        <w:rPr>
          <w:rFonts w:cstheme="minorHAnsi"/>
        </w:rPr>
        <w:t>Talent preparing the 2x dye solution.</w:t>
      </w:r>
    </w:p>
    <w:p w14:paraId="3470F5D0" w14:textId="749AE09D" w:rsidR="00A97DC2" w:rsidRDefault="00A97DC2" w:rsidP="00A97DC2">
      <w:pPr>
        <w:pStyle w:val="ListParagraph"/>
        <w:numPr>
          <w:ilvl w:val="2"/>
          <w:numId w:val="3"/>
        </w:numPr>
        <w:rPr>
          <w:rFonts w:cstheme="minorHAnsi"/>
        </w:rPr>
      </w:pPr>
      <w:r>
        <w:rPr>
          <w:rFonts w:cstheme="minorHAnsi"/>
        </w:rPr>
        <w:t xml:space="preserve">Talent mixing the </w:t>
      </w:r>
      <w:r w:rsidRPr="0076358B">
        <w:rPr>
          <w:rFonts w:cstheme="minorHAnsi"/>
        </w:rPr>
        <w:t>PKH26 linker</w:t>
      </w:r>
      <w:r>
        <w:rPr>
          <w:rFonts w:cstheme="minorHAnsi"/>
        </w:rPr>
        <w:t xml:space="preserve"> and the sample.</w:t>
      </w:r>
    </w:p>
    <w:p w14:paraId="74A7E0B7" w14:textId="5CC81305" w:rsidR="00A97DC2" w:rsidRDefault="00A97DC2" w:rsidP="00A97DC2">
      <w:pPr>
        <w:pStyle w:val="ListParagraph"/>
        <w:numPr>
          <w:ilvl w:val="2"/>
          <w:numId w:val="3"/>
        </w:numPr>
        <w:rPr>
          <w:rFonts w:cstheme="minorHAnsi"/>
        </w:rPr>
      </w:pPr>
      <w:r>
        <w:rPr>
          <w:rFonts w:cstheme="minorHAnsi"/>
        </w:rPr>
        <w:t>Talent pr</w:t>
      </w:r>
      <w:r w:rsidR="00FF2967">
        <w:rPr>
          <w:rFonts w:cstheme="minorHAnsi"/>
        </w:rPr>
        <w:t>eparing the volumes required to add to the samples.</w:t>
      </w:r>
    </w:p>
    <w:p w14:paraId="47E0C9CA" w14:textId="77777777" w:rsidR="0076358B" w:rsidRPr="0076358B" w:rsidRDefault="0076358B" w:rsidP="0076358B">
      <w:pPr>
        <w:pStyle w:val="ListParagraph"/>
        <w:ind w:left="907"/>
        <w:rPr>
          <w:rFonts w:cstheme="minorHAnsi"/>
        </w:rPr>
      </w:pPr>
    </w:p>
    <w:p w14:paraId="6E048D1B" w14:textId="45ABE1A3" w:rsidR="0076358B" w:rsidRDefault="0076358B" w:rsidP="0076358B">
      <w:pPr>
        <w:pStyle w:val="ListParagraph"/>
        <w:numPr>
          <w:ilvl w:val="1"/>
          <w:numId w:val="3"/>
        </w:numPr>
        <w:rPr>
          <w:rFonts w:cstheme="minorHAnsi"/>
        </w:rPr>
      </w:pPr>
      <w:r w:rsidRPr="0076358B">
        <w:rPr>
          <w:rFonts w:cstheme="minorHAnsi"/>
        </w:rPr>
        <w:t xml:space="preserve">Add 2x dye solution to </w:t>
      </w:r>
      <w:r w:rsidRPr="00E7219A">
        <w:rPr>
          <w:rFonts w:cstheme="minorHAnsi"/>
          <w:highlight w:val="yellow"/>
        </w:rPr>
        <w:t>PKH-PL-EV</w:t>
      </w:r>
      <w:r w:rsidRPr="0076358B">
        <w:rPr>
          <w:rFonts w:cstheme="minorHAnsi"/>
        </w:rPr>
        <w:t xml:space="preserve"> and control samples in a 1</w:t>
      </w:r>
      <w:r>
        <w:rPr>
          <w:rFonts w:cstheme="minorHAnsi"/>
        </w:rPr>
        <w:t xml:space="preserve"> to </w:t>
      </w:r>
      <w:r w:rsidRPr="0076358B">
        <w:rPr>
          <w:rFonts w:cstheme="minorHAnsi"/>
        </w:rPr>
        <w:t xml:space="preserve">1 ratio to achieve 1x dye concentration and 4 </w:t>
      </w:r>
      <w:r>
        <w:rPr>
          <w:rFonts w:cstheme="minorHAnsi"/>
        </w:rPr>
        <w:t>micromolar</w:t>
      </w:r>
      <w:r w:rsidRPr="0076358B">
        <w:rPr>
          <w:rFonts w:cstheme="minorHAnsi"/>
        </w:rPr>
        <w:t xml:space="preserve"> </w:t>
      </w:r>
      <w:r w:rsidRPr="00E7219A">
        <w:rPr>
          <w:rFonts w:cstheme="minorHAnsi"/>
          <w:highlight w:val="yellow"/>
        </w:rPr>
        <w:t>PKH26</w:t>
      </w:r>
      <w:r w:rsidRPr="0076358B">
        <w:rPr>
          <w:rFonts w:cstheme="minorHAnsi"/>
        </w:rPr>
        <w:t xml:space="preserve"> concentration</w:t>
      </w:r>
      <w:r w:rsidR="00564AD6">
        <w:rPr>
          <w:rFonts w:cstheme="minorHAnsi"/>
        </w:rPr>
        <w:t xml:space="preserve"> </w:t>
      </w:r>
      <w:r w:rsidR="00564AD6">
        <w:rPr>
          <w:rFonts w:cstheme="minorHAnsi"/>
          <w:b/>
          <w:bCs/>
        </w:rPr>
        <w:t>[1]</w:t>
      </w:r>
      <w:r w:rsidRPr="0076358B">
        <w:rPr>
          <w:rFonts w:cstheme="minorHAnsi"/>
        </w:rPr>
        <w:t xml:space="preserve">. Add the same volume of PBS to the </w:t>
      </w:r>
      <w:r w:rsidRPr="00E7219A">
        <w:rPr>
          <w:rFonts w:cstheme="minorHAnsi"/>
          <w:highlight w:val="yellow"/>
        </w:rPr>
        <w:t>NTA-PL-EV</w:t>
      </w:r>
      <w:r w:rsidRPr="0076358B">
        <w:rPr>
          <w:rFonts w:cstheme="minorHAnsi"/>
        </w:rPr>
        <w:t xml:space="preserve"> sample</w:t>
      </w:r>
      <w:r w:rsidR="00564AD6">
        <w:rPr>
          <w:rFonts w:cstheme="minorHAnsi"/>
        </w:rPr>
        <w:t xml:space="preserve"> </w:t>
      </w:r>
      <w:r w:rsidR="00564AD6">
        <w:rPr>
          <w:rFonts w:cstheme="minorHAnsi"/>
          <w:b/>
          <w:bCs/>
        </w:rPr>
        <w:t>[2]</w:t>
      </w:r>
      <w:r w:rsidRPr="0076358B">
        <w:rPr>
          <w:rFonts w:cstheme="minorHAnsi"/>
        </w:rPr>
        <w:t>. Incubate for 5 min</w:t>
      </w:r>
      <w:r>
        <w:rPr>
          <w:rFonts w:cstheme="minorHAnsi"/>
        </w:rPr>
        <w:t>utes</w:t>
      </w:r>
      <w:r w:rsidRPr="0076358B">
        <w:rPr>
          <w:rFonts w:cstheme="minorHAnsi"/>
        </w:rPr>
        <w:t xml:space="preserve"> at room temperature</w:t>
      </w:r>
      <w:r w:rsidR="00564AD6">
        <w:rPr>
          <w:rFonts w:cstheme="minorHAnsi"/>
        </w:rPr>
        <w:t xml:space="preserve"> </w:t>
      </w:r>
      <w:r w:rsidR="00564AD6">
        <w:rPr>
          <w:rFonts w:cstheme="minorHAnsi"/>
          <w:b/>
          <w:bCs/>
        </w:rPr>
        <w:t>[3]</w:t>
      </w:r>
      <w:r w:rsidRPr="0076358B">
        <w:rPr>
          <w:rFonts w:cstheme="minorHAnsi"/>
        </w:rPr>
        <w:t>.</w:t>
      </w:r>
      <w:r w:rsidR="00E7219A">
        <w:rPr>
          <w:rFonts w:cstheme="minorHAnsi"/>
        </w:rPr>
        <w:t xml:space="preserve"> </w:t>
      </w:r>
      <w:r w:rsidR="00E7219A" w:rsidRPr="00E7219A">
        <w:rPr>
          <w:rFonts w:cstheme="minorHAnsi"/>
          <w:highlight w:val="yellow"/>
        </w:rPr>
        <w:t>AUTHORS: How do you pronounce PKH-PL-EV, NTA-PL-EV</w:t>
      </w:r>
      <w:r w:rsidR="00E7219A">
        <w:rPr>
          <w:rFonts w:cstheme="minorHAnsi"/>
          <w:highlight w:val="yellow"/>
        </w:rPr>
        <w:t>,</w:t>
      </w:r>
      <w:r w:rsidR="00E7219A" w:rsidRPr="00E7219A">
        <w:rPr>
          <w:rFonts w:cstheme="minorHAnsi"/>
          <w:highlight w:val="yellow"/>
        </w:rPr>
        <w:t xml:space="preserve"> and PKH26?</w:t>
      </w:r>
    </w:p>
    <w:p w14:paraId="0A240F05" w14:textId="2460F894" w:rsidR="00914EF2" w:rsidRDefault="00914EF2" w:rsidP="00914EF2">
      <w:pPr>
        <w:pStyle w:val="ListParagraph"/>
        <w:ind w:left="907"/>
        <w:rPr>
          <w:rFonts w:cstheme="minorHAnsi"/>
        </w:rPr>
      </w:pPr>
    </w:p>
    <w:p w14:paraId="372CFD5D" w14:textId="50A998FE" w:rsidR="00914EF2" w:rsidRDefault="00914EF2" w:rsidP="00914EF2">
      <w:pPr>
        <w:pStyle w:val="ListParagraph"/>
        <w:numPr>
          <w:ilvl w:val="2"/>
          <w:numId w:val="3"/>
        </w:numPr>
        <w:rPr>
          <w:rFonts w:cstheme="minorHAnsi"/>
        </w:rPr>
      </w:pPr>
      <w:r>
        <w:rPr>
          <w:rFonts w:cstheme="minorHAnsi"/>
        </w:rPr>
        <w:t xml:space="preserve">Talent adding the 2x dye solution to </w:t>
      </w:r>
      <w:r w:rsidRPr="0076358B">
        <w:rPr>
          <w:rFonts w:cstheme="minorHAnsi"/>
        </w:rPr>
        <w:t>PKH-PL-EV and control samples</w:t>
      </w:r>
      <w:r>
        <w:rPr>
          <w:rFonts w:cstheme="minorHAnsi"/>
        </w:rPr>
        <w:t>.</w:t>
      </w:r>
    </w:p>
    <w:p w14:paraId="155F2EB4" w14:textId="32CA2F94" w:rsidR="00914EF2" w:rsidRDefault="00914EF2" w:rsidP="00914EF2">
      <w:pPr>
        <w:pStyle w:val="ListParagraph"/>
        <w:numPr>
          <w:ilvl w:val="2"/>
          <w:numId w:val="3"/>
        </w:numPr>
        <w:rPr>
          <w:rFonts w:cstheme="minorHAnsi"/>
        </w:rPr>
      </w:pPr>
      <w:r>
        <w:rPr>
          <w:rFonts w:cstheme="minorHAnsi"/>
        </w:rPr>
        <w:t xml:space="preserve">Talent adding PBS to the </w:t>
      </w:r>
      <w:r w:rsidRPr="0076358B">
        <w:rPr>
          <w:rFonts w:cstheme="minorHAnsi"/>
        </w:rPr>
        <w:t>NTA-PL-EV sample</w:t>
      </w:r>
      <w:r>
        <w:rPr>
          <w:rFonts w:cstheme="minorHAnsi"/>
        </w:rPr>
        <w:t>.</w:t>
      </w:r>
    </w:p>
    <w:p w14:paraId="11900C99" w14:textId="58722850" w:rsidR="00914EF2" w:rsidRDefault="00914EF2" w:rsidP="00914EF2">
      <w:pPr>
        <w:pStyle w:val="ListParagraph"/>
        <w:numPr>
          <w:ilvl w:val="2"/>
          <w:numId w:val="3"/>
        </w:numPr>
        <w:rPr>
          <w:rFonts w:cstheme="minorHAnsi"/>
        </w:rPr>
      </w:pPr>
      <w:r>
        <w:rPr>
          <w:rFonts w:cstheme="minorHAnsi"/>
        </w:rPr>
        <w:t>Talent placing the samples for incubation.</w:t>
      </w:r>
    </w:p>
    <w:p w14:paraId="022C12E7" w14:textId="77777777" w:rsidR="0076358B" w:rsidRPr="0076358B" w:rsidRDefault="0076358B" w:rsidP="0076358B">
      <w:pPr>
        <w:pStyle w:val="ListParagraph"/>
        <w:rPr>
          <w:rFonts w:cstheme="minorHAnsi"/>
        </w:rPr>
      </w:pPr>
    </w:p>
    <w:p w14:paraId="3FE9AA03" w14:textId="77777777" w:rsidR="0076358B" w:rsidRPr="0076358B" w:rsidRDefault="0076358B" w:rsidP="0076358B">
      <w:pPr>
        <w:pStyle w:val="ListParagraph"/>
        <w:ind w:left="907"/>
        <w:rPr>
          <w:rFonts w:cstheme="minorHAnsi"/>
        </w:rPr>
      </w:pPr>
    </w:p>
    <w:p w14:paraId="193E4771" w14:textId="65BCC837" w:rsidR="0076358B" w:rsidRDefault="0076358B" w:rsidP="0076358B">
      <w:pPr>
        <w:pStyle w:val="ListParagraph"/>
        <w:widowControl w:val="0"/>
        <w:numPr>
          <w:ilvl w:val="1"/>
          <w:numId w:val="3"/>
        </w:numPr>
        <w:jc w:val="both"/>
        <w:rPr>
          <w:rFonts w:asciiTheme="majorHAnsi" w:hAnsiTheme="majorHAnsi" w:cstheme="majorHAnsi"/>
          <w:lang w:val="en-GB"/>
        </w:rPr>
      </w:pPr>
      <w:r w:rsidRPr="0076358B">
        <w:rPr>
          <w:rFonts w:asciiTheme="majorHAnsi" w:hAnsiTheme="majorHAnsi" w:cstheme="majorHAnsi"/>
          <w:lang w:val="en-GB"/>
        </w:rPr>
        <w:t>Add 5</w:t>
      </w:r>
      <w:r>
        <w:rPr>
          <w:rFonts w:asciiTheme="majorHAnsi" w:hAnsiTheme="majorHAnsi" w:cstheme="majorHAnsi"/>
          <w:lang w:val="en-GB"/>
        </w:rPr>
        <w:t xml:space="preserve"> percent</w:t>
      </w:r>
      <w:r w:rsidRPr="0076358B">
        <w:rPr>
          <w:rFonts w:asciiTheme="majorHAnsi" w:hAnsiTheme="majorHAnsi" w:cstheme="majorHAnsi"/>
          <w:lang w:val="en-GB"/>
        </w:rPr>
        <w:t xml:space="preserve"> bovine serum albumin-PBS solution to the samples in a 1</w:t>
      </w:r>
      <w:r>
        <w:rPr>
          <w:rFonts w:asciiTheme="majorHAnsi" w:hAnsiTheme="majorHAnsi" w:cstheme="majorHAnsi"/>
          <w:lang w:val="en-GB"/>
        </w:rPr>
        <w:t xml:space="preserve"> to </w:t>
      </w:r>
      <w:r w:rsidRPr="0076358B">
        <w:rPr>
          <w:rFonts w:asciiTheme="majorHAnsi" w:hAnsiTheme="majorHAnsi" w:cstheme="majorHAnsi"/>
          <w:lang w:val="en-GB"/>
        </w:rPr>
        <w:t xml:space="preserve">1 ratio and ensure that the final volume is </w:t>
      </w:r>
      <w:r>
        <w:rPr>
          <w:rFonts w:asciiTheme="majorHAnsi" w:hAnsiTheme="majorHAnsi" w:cstheme="majorHAnsi"/>
          <w:lang w:val="en-GB"/>
        </w:rPr>
        <w:t xml:space="preserve">approximately </w:t>
      </w:r>
      <w:r w:rsidRPr="0076358B">
        <w:rPr>
          <w:rFonts w:asciiTheme="majorHAnsi" w:hAnsiTheme="majorHAnsi" w:cstheme="majorHAnsi"/>
          <w:lang w:val="en-GB"/>
        </w:rPr>
        <w:t xml:space="preserve">400 </w:t>
      </w:r>
      <w:r>
        <w:rPr>
          <w:rFonts w:asciiTheme="majorHAnsi" w:hAnsiTheme="majorHAnsi" w:cstheme="majorHAnsi"/>
        </w:rPr>
        <w:t>microliters</w:t>
      </w:r>
      <w:r w:rsidR="00564AD6">
        <w:rPr>
          <w:rFonts w:asciiTheme="majorHAnsi" w:hAnsiTheme="majorHAnsi" w:cstheme="majorHAnsi"/>
        </w:rPr>
        <w:t xml:space="preserve"> </w:t>
      </w:r>
      <w:r w:rsidR="00564AD6">
        <w:rPr>
          <w:rFonts w:asciiTheme="majorHAnsi" w:hAnsiTheme="majorHAnsi" w:cstheme="majorHAnsi"/>
          <w:b/>
          <w:bCs/>
        </w:rPr>
        <w:t>[1]</w:t>
      </w:r>
      <w:r w:rsidRPr="0076358B">
        <w:rPr>
          <w:rFonts w:asciiTheme="majorHAnsi" w:hAnsiTheme="majorHAnsi" w:cstheme="majorHAnsi"/>
          <w:lang w:val="en-GB"/>
        </w:rPr>
        <w:t xml:space="preserve">. Proceed to separate the labeled EVs from the unbound dye and nonspecific </w:t>
      </w:r>
      <w:r w:rsidR="00E7219A">
        <w:rPr>
          <w:rFonts w:asciiTheme="majorHAnsi" w:hAnsiTheme="majorHAnsi" w:cstheme="majorHAnsi"/>
          <w:lang w:val="en-GB"/>
        </w:rPr>
        <w:t>dye interactions</w:t>
      </w:r>
      <w:r w:rsidRPr="0076358B">
        <w:rPr>
          <w:rFonts w:asciiTheme="majorHAnsi" w:hAnsiTheme="majorHAnsi" w:cstheme="majorHAnsi"/>
          <w:lang w:val="en-GB"/>
        </w:rPr>
        <w:t xml:space="preserve"> with the column</w:t>
      </w:r>
      <w:r w:rsidR="00564AD6">
        <w:rPr>
          <w:rFonts w:asciiTheme="majorHAnsi" w:hAnsiTheme="majorHAnsi" w:cstheme="majorHAnsi"/>
          <w:lang w:val="en-GB"/>
        </w:rPr>
        <w:t xml:space="preserve"> </w:t>
      </w:r>
      <w:r w:rsidR="00914EF2">
        <w:rPr>
          <w:rFonts w:asciiTheme="majorHAnsi" w:hAnsiTheme="majorHAnsi" w:cstheme="majorHAnsi"/>
          <w:b/>
          <w:bCs/>
          <w:lang w:val="en-GB"/>
        </w:rPr>
        <w:t>[2]</w:t>
      </w:r>
      <w:r w:rsidRPr="0076358B">
        <w:rPr>
          <w:rFonts w:asciiTheme="majorHAnsi" w:hAnsiTheme="majorHAnsi" w:cstheme="majorHAnsi"/>
          <w:lang w:val="en-GB"/>
        </w:rPr>
        <w:t>.</w:t>
      </w:r>
    </w:p>
    <w:p w14:paraId="35DA61CE" w14:textId="15E6E485" w:rsidR="00914EF2" w:rsidRDefault="00914EF2" w:rsidP="00914EF2">
      <w:pPr>
        <w:pStyle w:val="ListParagraph"/>
        <w:widowControl w:val="0"/>
        <w:ind w:left="907"/>
        <w:jc w:val="both"/>
        <w:rPr>
          <w:rFonts w:asciiTheme="majorHAnsi" w:hAnsiTheme="majorHAnsi" w:cstheme="majorHAnsi"/>
          <w:lang w:val="en-GB"/>
        </w:rPr>
      </w:pPr>
    </w:p>
    <w:p w14:paraId="55D97D22" w14:textId="68DB3BCA" w:rsidR="00914EF2" w:rsidRDefault="00914EF2" w:rsidP="00914EF2">
      <w:pPr>
        <w:pStyle w:val="ListParagraph"/>
        <w:widowControl w:val="0"/>
        <w:numPr>
          <w:ilvl w:val="2"/>
          <w:numId w:val="3"/>
        </w:numPr>
        <w:jc w:val="both"/>
        <w:rPr>
          <w:rFonts w:asciiTheme="majorHAnsi" w:hAnsiTheme="majorHAnsi" w:cstheme="majorHAnsi"/>
          <w:lang w:val="en-GB"/>
        </w:rPr>
      </w:pPr>
      <w:r>
        <w:rPr>
          <w:rFonts w:asciiTheme="majorHAnsi" w:hAnsiTheme="majorHAnsi" w:cstheme="majorHAnsi"/>
          <w:lang w:val="en-GB"/>
        </w:rPr>
        <w:t>Talent adding 5% bovine serum albumin-PBS solution to the samples.</w:t>
      </w:r>
    </w:p>
    <w:p w14:paraId="3D919ACF" w14:textId="1659CF08" w:rsidR="00914EF2" w:rsidRPr="0076358B" w:rsidRDefault="00914EF2" w:rsidP="00914EF2">
      <w:pPr>
        <w:pStyle w:val="ListParagraph"/>
        <w:widowControl w:val="0"/>
        <w:numPr>
          <w:ilvl w:val="2"/>
          <w:numId w:val="3"/>
        </w:numPr>
        <w:jc w:val="both"/>
        <w:rPr>
          <w:rFonts w:asciiTheme="majorHAnsi" w:hAnsiTheme="majorHAnsi" w:cstheme="majorHAnsi"/>
          <w:lang w:val="en-GB"/>
        </w:rPr>
      </w:pPr>
      <w:r>
        <w:rPr>
          <w:rFonts w:asciiTheme="majorHAnsi" w:hAnsiTheme="majorHAnsi" w:cstheme="majorHAnsi"/>
          <w:lang w:val="en-GB"/>
        </w:rPr>
        <w:t xml:space="preserve">A shot of the column used for </w:t>
      </w:r>
      <w:r w:rsidR="00E7219A">
        <w:rPr>
          <w:rFonts w:asciiTheme="majorHAnsi" w:hAnsiTheme="majorHAnsi" w:cstheme="majorHAnsi"/>
          <w:lang w:val="en-GB"/>
        </w:rPr>
        <w:t xml:space="preserve">the </w:t>
      </w:r>
      <w:r>
        <w:rPr>
          <w:rFonts w:asciiTheme="majorHAnsi" w:hAnsiTheme="majorHAnsi" w:cstheme="majorHAnsi"/>
          <w:lang w:val="en-GB"/>
        </w:rPr>
        <w:t>separation of the samples.</w:t>
      </w:r>
    </w:p>
    <w:p w14:paraId="5CC9BBB0" w14:textId="77777777" w:rsidR="005320B0" w:rsidRPr="005320B0" w:rsidRDefault="005320B0" w:rsidP="0076358B">
      <w:pPr>
        <w:spacing w:before="120"/>
        <w:rPr>
          <w:rFonts w:cstheme="minorHAnsi"/>
        </w:rPr>
      </w:pPr>
    </w:p>
    <w:p w14:paraId="72217382" w14:textId="73593608" w:rsidR="00BF1696" w:rsidRPr="00BF1696" w:rsidRDefault="00BF1696" w:rsidP="00BF1696">
      <w:pPr>
        <w:pStyle w:val="ListParagraph"/>
        <w:widowControl w:val="0"/>
        <w:numPr>
          <w:ilvl w:val="0"/>
          <w:numId w:val="3"/>
        </w:numPr>
        <w:jc w:val="both"/>
        <w:rPr>
          <w:rFonts w:asciiTheme="majorHAnsi" w:hAnsiTheme="majorHAnsi" w:cstheme="majorHAnsi"/>
          <w:b/>
          <w:bCs/>
          <w:lang w:val="en-GB"/>
        </w:rPr>
      </w:pPr>
      <w:r w:rsidRPr="00BF1696">
        <w:rPr>
          <w:rFonts w:asciiTheme="majorHAnsi" w:hAnsiTheme="majorHAnsi" w:cstheme="majorHAnsi"/>
          <w:b/>
          <w:bCs/>
          <w:lang w:val="en-GB"/>
        </w:rPr>
        <w:t xml:space="preserve">Labeled-EV </w:t>
      </w:r>
      <w:r>
        <w:rPr>
          <w:rFonts w:asciiTheme="majorHAnsi" w:hAnsiTheme="majorHAnsi" w:cstheme="majorHAnsi"/>
          <w:b/>
          <w:bCs/>
          <w:lang w:val="en-GB"/>
        </w:rPr>
        <w:t>I</w:t>
      </w:r>
      <w:r w:rsidRPr="00BF1696">
        <w:rPr>
          <w:rFonts w:asciiTheme="majorHAnsi" w:hAnsiTheme="majorHAnsi" w:cstheme="majorHAnsi"/>
          <w:b/>
          <w:bCs/>
          <w:lang w:val="en-GB"/>
        </w:rPr>
        <w:t>solation</w:t>
      </w:r>
    </w:p>
    <w:p w14:paraId="5F8BDB88" w14:textId="46B8CC25" w:rsidR="000B2085" w:rsidRPr="00A97AFD" w:rsidRDefault="00914EF2" w:rsidP="00914EF2">
      <w:pPr>
        <w:pStyle w:val="ListParagraph"/>
        <w:numPr>
          <w:ilvl w:val="1"/>
          <w:numId w:val="3"/>
        </w:numPr>
        <w:spacing w:before="120"/>
        <w:contextualSpacing w:val="0"/>
        <w:rPr>
          <w:rFonts w:cstheme="minorHAnsi"/>
        </w:rPr>
      </w:pPr>
      <w:r w:rsidRPr="00914EF2">
        <w:rPr>
          <w:rFonts w:cstheme="minorHAnsi"/>
        </w:rPr>
        <w:t>Remove the cap from the column</w:t>
      </w:r>
      <w:r>
        <w:rPr>
          <w:rFonts w:cstheme="minorHAnsi"/>
        </w:rPr>
        <w:t xml:space="preserve"> </w:t>
      </w:r>
      <w:r>
        <w:rPr>
          <w:rFonts w:cstheme="minorHAnsi"/>
          <w:b/>
          <w:bCs/>
        </w:rPr>
        <w:t>[1]</w:t>
      </w:r>
      <w:r w:rsidRPr="00914EF2">
        <w:rPr>
          <w:rFonts w:cstheme="minorHAnsi"/>
        </w:rPr>
        <w:t xml:space="preserve">, add 400 </w:t>
      </w:r>
      <w:r>
        <w:rPr>
          <w:rFonts w:cstheme="minorHAnsi"/>
        </w:rPr>
        <w:t>microliters</w:t>
      </w:r>
      <w:r w:rsidRPr="00914EF2">
        <w:rPr>
          <w:rFonts w:cstheme="minorHAnsi"/>
        </w:rPr>
        <w:t xml:space="preserve"> of PKH-PL-EV, NTA-PL-EV, or control</w:t>
      </w:r>
      <w:r>
        <w:rPr>
          <w:rFonts w:cstheme="minorHAnsi"/>
        </w:rPr>
        <w:t xml:space="preserve"> </w:t>
      </w:r>
      <w:r>
        <w:rPr>
          <w:rFonts w:cstheme="minorHAnsi"/>
          <w:b/>
          <w:bCs/>
        </w:rPr>
        <w:t>[2]</w:t>
      </w:r>
      <w:r>
        <w:rPr>
          <w:rFonts w:cstheme="minorHAnsi"/>
        </w:rPr>
        <w:t xml:space="preserve"> </w:t>
      </w:r>
      <w:r w:rsidRPr="00914EF2">
        <w:rPr>
          <w:rFonts w:cstheme="minorHAnsi"/>
        </w:rPr>
        <w:t xml:space="preserve">and discard all eluted liquid </w:t>
      </w:r>
      <w:r>
        <w:rPr>
          <w:rFonts w:cstheme="minorHAnsi"/>
          <w:b/>
          <w:bCs/>
        </w:rPr>
        <w:t xml:space="preserve">[3]. </w:t>
      </w:r>
    </w:p>
    <w:p w14:paraId="3A7C7B5D" w14:textId="63654379" w:rsidR="00A97AFD" w:rsidRDefault="006C1007" w:rsidP="00A97AFD">
      <w:pPr>
        <w:pStyle w:val="ListParagraph"/>
        <w:numPr>
          <w:ilvl w:val="2"/>
          <w:numId w:val="3"/>
        </w:numPr>
        <w:spacing w:before="120"/>
        <w:contextualSpacing w:val="0"/>
        <w:rPr>
          <w:rFonts w:cstheme="minorHAnsi"/>
        </w:rPr>
      </w:pPr>
      <w:r w:rsidRPr="006C1007">
        <w:rPr>
          <w:rFonts w:cstheme="minorHAnsi"/>
        </w:rPr>
        <w:t>Talent re</w:t>
      </w:r>
      <w:r>
        <w:rPr>
          <w:rFonts w:cstheme="minorHAnsi"/>
        </w:rPr>
        <w:t>m</w:t>
      </w:r>
      <w:r w:rsidRPr="006C1007">
        <w:rPr>
          <w:rFonts w:cstheme="minorHAnsi"/>
        </w:rPr>
        <w:t>oving the cap from the column</w:t>
      </w:r>
      <w:r>
        <w:rPr>
          <w:rFonts w:cstheme="minorHAnsi"/>
        </w:rPr>
        <w:t>.</w:t>
      </w:r>
    </w:p>
    <w:p w14:paraId="3EDA709E" w14:textId="69FA529F" w:rsidR="006C1007" w:rsidRDefault="006C1007" w:rsidP="00A97AFD">
      <w:pPr>
        <w:pStyle w:val="ListParagraph"/>
        <w:numPr>
          <w:ilvl w:val="2"/>
          <w:numId w:val="3"/>
        </w:numPr>
        <w:spacing w:before="120"/>
        <w:contextualSpacing w:val="0"/>
        <w:rPr>
          <w:rFonts w:cstheme="minorHAnsi"/>
        </w:rPr>
      </w:pPr>
      <w:r>
        <w:rPr>
          <w:rFonts w:cstheme="minorHAnsi"/>
        </w:rPr>
        <w:t>Talent adding the sample to the column.</w:t>
      </w:r>
    </w:p>
    <w:p w14:paraId="4340884F" w14:textId="0D3FC2D5" w:rsidR="006C1007" w:rsidRDefault="006C1007" w:rsidP="00A97AFD">
      <w:pPr>
        <w:pStyle w:val="ListParagraph"/>
        <w:numPr>
          <w:ilvl w:val="2"/>
          <w:numId w:val="3"/>
        </w:numPr>
        <w:spacing w:before="120"/>
        <w:contextualSpacing w:val="0"/>
        <w:rPr>
          <w:rFonts w:cstheme="minorHAnsi"/>
        </w:rPr>
      </w:pPr>
      <w:r>
        <w:rPr>
          <w:rFonts w:cstheme="minorHAnsi"/>
        </w:rPr>
        <w:t>Talent discarding the eluted liquid.</w:t>
      </w:r>
    </w:p>
    <w:p w14:paraId="622215C8" w14:textId="77777777" w:rsidR="006C1007" w:rsidRPr="006C1007" w:rsidRDefault="006C1007" w:rsidP="006C1007">
      <w:pPr>
        <w:pStyle w:val="ListParagraph"/>
        <w:spacing w:before="120"/>
        <w:ind w:left="1627"/>
        <w:contextualSpacing w:val="0"/>
        <w:rPr>
          <w:rFonts w:cstheme="minorHAnsi"/>
        </w:rPr>
      </w:pPr>
    </w:p>
    <w:p w14:paraId="4688AAE1" w14:textId="342D4B61" w:rsidR="006C1007" w:rsidRPr="006C1007" w:rsidRDefault="00914EF2" w:rsidP="006C1007">
      <w:pPr>
        <w:pStyle w:val="ListParagraph"/>
        <w:numPr>
          <w:ilvl w:val="1"/>
          <w:numId w:val="3"/>
        </w:numPr>
        <w:spacing w:before="120"/>
        <w:contextualSpacing w:val="0"/>
        <w:jc w:val="both"/>
        <w:rPr>
          <w:rFonts w:cstheme="minorHAnsi"/>
        </w:rPr>
      </w:pPr>
      <w:r w:rsidRPr="00914EF2">
        <w:rPr>
          <w:rFonts w:cstheme="minorHAnsi"/>
        </w:rPr>
        <w:t xml:space="preserve">Wait for the sample to enter the column completely before proceeding to the next step. Add 600 </w:t>
      </w:r>
      <w:r>
        <w:rPr>
          <w:rFonts w:cstheme="minorHAnsi"/>
        </w:rPr>
        <w:t xml:space="preserve">microliters </w:t>
      </w:r>
      <w:r w:rsidRPr="00914EF2">
        <w:rPr>
          <w:rFonts w:cstheme="minorHAnsi"/>
        </w:rPr>
        <w:t xml:space="preserve">of PBS </w:t>
      </w:r>
      <w:r>
        <w:rPr>
          <w:rFonts w:cstheme="minorHAnsi"/>
          <w:b/>
          <w:bCs/>
        </w:rPr>
        <w:t xml:space="preserve">[1] </w:t>
      </w:r>
      <w:r w:rsidRPr="00914EF2">
        <w:rPr>
          <w:rFonts w:cstheme="minorHAnsi"/>
        </w:rPr>
        <w:t>and discard all eluted liquid</w:t>
      </w:r>
      <w:r w:rsidR="00A97AFD">
        <w:rPr>
          <w:rFonts w:cstheme="minorHAnsi"/>
        </w:rPr>
        <w:t xml:space="preserve"> </w:t>
      </w:r>
      <w:r w:rsidR="00A97AFD">
        <w:rPr>
          <w:rFonts w:cstheme="minorHAnsi"/>
          <w:b/>
          <w:bCs/>
        </w:rPr>
        <w:t>[2]</w:t>
      </w:r>
      <w:r w:rsidR="00A97AFD">
        <w:rPr>
          <w:rFonts w:cstheme="minorHAnsi"/>
        </w:rPr>
        <w:t xml:space="preserve">. </w:t>
      </w:r>
      <w:r w:rsidR="00A97AFD" w:rsidRPr="00A97AFD">
        <w:rPr>
          <w:rFonts w:cstheme="minorHAnsi"/>
        </w:rPr>
        <w:t xml:space="preserve">Wait for the PBS to enter the column completely before proceeding to the next step. </w:t>
      </w:r>
      <w:r w:rsidR="00A97AFD">
        <w:rPr>
          <w:rFonts w:cstheme="minorHAnsi"/>
        </w:rPr>
        <w:t>A</w:t>
      </w:r>
      <w:r w:rsidR="00A97AFD" w:rsidRPr="00A97AFD">
        <w:rPr>
          <w:rFonts w:cstheme="minorHAnsi"/>
        </w:rPr>
        <w:t xml:space="preserve">dd 600 </w:t>
      </w:r>
      <w:r w:rsidR="00A97AFD">
        <w:rPr>
          <w:rFonts w:cstheme="minorHAnsi"/>
        </w:rPr>
        <w:t xml:space="preserve">microliters </w:t>
      </w:r>
      <w:r w:rsidR="00A97AFD" w:rsidRPr="00A97AFD">
        <w:rPr>
          <w:rFonts w:cstheme="minorHAnsi"/>
        </w:rPr>
        <w:t xml:space="preserve">of PBS </w:t>
      </w:r>
      <w:r w:rsidR="00A97AFD">
        <w:rPr>
          <w:rFonts w:cstheme="minorHAnsi"/>
          <w:b/>
          <w:bCs/>
        </w:rPr>
        <w:t>[3]</w:t>
      </w:r>
      <w:r w:rsidR="00A97AFD">
        <w:rPr>
          <w:rFonts w:cstheme="minorHAnsi"/>
        </w:rPr>
        <w:t xml:space="preserve"> </w:t>
      </w:r>
      <w:r w:rsidR="00A97AFD" w:rsidRPr="00A97AFD">
        <w:rPr>
          <w:rFonts w:cstheme="minorHAnsi"/>
        </w:rPr>
        <w:t xml:space="preserve">and collect a fraction of 600 </w:t>
      </w:r>
      <w:r w:rsidR="00A97AFD">
        <w:rPr>
          <w:rFonts w:cstheme="minorHAnsi"/>
        </w:rPr>
        <w:t xml:space="preserve">microliters </w:t>
      </w:r>
      <w:r w:rsidR="00A97AFD" w:rsidRPr="00A97AFD">
        <w:rPr>
          <w:rFonts w:cstheme="minorHAnsi"/>
        </w:rPr>
        <w:t xml:space="preserve">in a 1.5. </w:t>
      </w:r>
      <w:r w:rsidR="00A97AFD">
        <w:rPr>
          <w:rFonts w:cstheme="minorHAnsi"/>
        </w:rPr>
        <w:t>milliliter</w:t>
      </w:r>
      <w:r w:rsidR="00A97AFD" w:rsidRPr="00A97AFD">
        <w:rPr>
          <w:rFonts w:cstheme="minorHAnsi"/>
        </w:rPr>
        <w:t xml:space="preserve"> centrifuge tube</w:t>
      </w:r>
      <w:r w:rsidR="00A97AFD">
        <w:rPr>
          <w:rFonts w:cstheme="minorHAnsi"/>
        </w:rPr>
        <w:t xml:space="preserve"> </w:t>
      </w:r>
      <w:r w:rsidR="00A97AFD">
        <w:rPr>
          <w:rFonts w:cstheme="minorHAnsi"/>
          <w:b/>
          <w:bCs/>
        </w:rPr>
        <w:t>[4]</w:t>
      </w:r>
      <w:r w:rsidR="006C1007">
        <w:rPr>
          <w:rFonts w:cstheme="minorHAnsi"/>
        </w:rPr>
        <w:t>.</w:t>
      </w:r>
    </w:p>
    <w:p w14:paraId="11514E94" w14:textId="1DEE5518" w:rsidR="00875BE8" w:rsidRDefault="006C1007" w:rsidP="00333FA4">
      <w:pPr>
        <w:pStyle w:val="ListParagraph"/>
        <w:numPr>
          <w:ilvl w:val="2"/>
          <w:numId w:val="3"/>
        </w:numPr>
        <w:spacing w:before="120"/>
        <w:contextualSpacing w:val="0"/>
        <w:rPr>
          <w:rFonts w:cstheme="minorHAnsi"/>
        </w:rPr>
      </w:pPr>
      <w:r>
        <w:rPr>
          <w:rFonts w:cstheme="minorHAnsi"/>
        </w:rPr>
        <w:lastRenderedPageBreak/>
        <w:t>Talent adding PBS to the column.</w:t>
      </w:r>
    </w:p>
    <w:p w14:paraId="5B4330A4" w14:textId="08CFAB06" w:rsidR="006C1007" w:rsidRDefault="006C1007" w:rsidP="00333FA4">
      <w:pPr>
        <w:pStyle w:val="ListParagraph"/>
        <w:numPr>
          <w:ilvl w:val="2"/>
          <w:numId w:val="3"/>
        </w:numPr>
        <w:spacing w:before="120"/>
        <w:contextualSpacing w:val="0"/>
        <w:rPr>
          <w:rFonts w:cstheme="minorHAnsi"/>
        </w:rPr>
      </w:pPr>
      <w:r>
        <w:rPr>
          <w:rFonts w:cstheme="minorHAnsi"/>
        </w:rPr>
        <w:t>Talent discarding the eluted liquid.</w:t>
      </w:r>
    </w:p>
    <w:p w14:paraId="6FF91C0C" w14:textId="42B5FD52" w:rsidR="006C1007" w:rsidRDefault="006C1007" w:rsidP="006C1007">
      <w:pPr>
        <w:pStyle w:val="ListParagraph"/>
        <w:numPr>
          <w:ilvl w:val="2"/>
          <w:numId w:val="3"/>
        </w:numPr>
        <w:spacing w:before="120"/>
        <w:contextualSpacing w:val="0"/>
        <w:rPr>
          <w:rFonts w:cstheme="minorHAnsi"/>
        </w:rPr>
      </w:pPr>
      <w:r>
        <w:rPr>
          <w:rFonts w:cstheme="minorHAnsi"/>
        </w:rPr>
        <w:t>Talent adding PBS to the column.</w:t>
      </w:r>
    </w:p>
    <w:p w14:paraId="5AC405E2" w14:textId="53717337" w:rsidR="006C1007" w:rsidRDefault="006C1007" w:rsidP="006C1007">
      <w:pPr>
        <w:pStyle w:val="ListParagraph"/>
        <w:numPr>
          <w:ilvl w:val="2"/>
          <w:numId w:val="3"/>
        </w:numPr>
        <w:spacing w:before="120"/>
        <w:contextualSpacing w:val="0"/>
        <w:rPr>
          <w:rFonts w:cstheme="minorHAnsi"/>
        </w:rPr>
      </w:pPr>
      <w:r>
        <w:rPr>
          <w:rFonts w:cstheme="minorHAnsi"/>
        </w:rPr>
        <w:t xml:space="preserve">Talent collecting a fraction of the </w:t>
      </w:r>
      <w:r w:rsidR="00B95185">
        <w:rPr>
          <w:rFonts w:cstheme="minorHAnsi"/>
        </w:rPr>
        <w:t>600-microliter</w:t>
      </w:r>
      <w:r w:rsidR="00CD5A3A">
        <w:rPr>
          <w:rFonts w:cstheme="minorHAnsi"/>
        </w:rPr>
        <w:t xml:space="preserve"> eluted liquid.</w:t>
      </w:r>
    </w:p>
    <w:p w14:paraId="07B53192" w14:textId="7363A3DC" w:rsidR="00033798" w:rsidRPr="0061639A" w:rsidRDefault="00DC1FC0" w:rsidP="0061639A">
      <w:pPr>
        <w:pStyle w:val="ListParagraph"/>
        <w:numPr>
          <w:ilvl w:val="1"/>
          <w:numId w:val="3"/>
        </w:numPr>
        <w:spacing w:before="120"/>
        <w:contextualSpacing w:val="0"/>
        <w:rPr>
          <w:rFonts w:cstheme="minorHAnsi"/>
        </w:rPr>
      </w:pPr>
      <w:r>
        <w:rPr>
          <w:rFonts w:cstheme="minorHAnsi"/>
        </w:rPr>
        <w:t>For a  new column</w:t>
      </w:r>
      <w:r w:rsidR="00E7219A">
        <w:rPr>
          <w:rFonts w:cstheme="minorHAnsi"/>
        </w:rPr>
        <w:t>,</w:t>
      </w:r>
      <w:r>
        <w:rPr>
          <w:rFonts w:cstheme="minorHAnsi"/>
        </w:rPr>
        <w:t xml:space="preserve"> repeat </w:t>
      </w:r>
      <w:r w:rsidR="00B07F2F">
        <w:rPr>
          <w:rFonts w:cstheme="minorHAnsi"/>
        </w:rPr>
        <w:t xml:space="preserve">the steps involving </w:t>
      </w:r>
      <w:r w:rsidR="00E7219A">
        <w:rPr>
          <w:rFonts w:cstheme="minorHAnsi"/>
        </w:rPr>
        <w:t xml:space="preserve">the </w:t>
      </w:r>
      <w:r w:rsidR="00B07F2F">
        <w:rPr>
          <w:rFonts w:cstheme="minorHAnsi"/>
        </w:rPr>
        <w:t>concentration of the samples mentioned at the beginning of the protocol</w:t>
      </w:r>
      <w:r w:rsidR="00B07F2F" w:rsidRPr="00B07F2F">
        <w:rPr>
          <w:rFonts w:cstheme="minorHAnsi"/>
        </w:rPr>
        <w:t>.</w:t>
      </w:r>
      <w:r w:rsidR="00B07F2F">
        <w:rPr>
          <w:rFonts w:cstheme="minorHAnsi"/>
          <w:b/>
          <w:bCs/>
        </w:rPr>
        <w:t xml:space="preserve"> </w:t>
      </w:r>
      <w:r w:rsidR="00B07F2F" w:rsidRPr="00B07F2F">
        <w:rPr>
          <w:rFonts w:cstheme="minorHAnsi"/>
        </w:rPr>
        <w:t xml:space="preserve">Add 600 </w:t>
      </w:r>
      <w:r w:rsidR="00B07F2F">
        <w:rPr>
          <w:rFonts w:cstheme="minorHAnsi"/>
        </w:rPr>
        <w:t>microliters</w:t>
      </w:r>
      <w:r w:rsidR="00B07F2F" w:rsidRPr="00B07F2F">
        <w:rPr>
          <w:rFonts w:cstheme="minorHAnsi"/>
        </w:rPr>
        <w:t xml:space="preserve"> of previously eluted EVs to the column and discard the eluted volume</w:t>
      </w:r>
      <w:r w:rsidR="00735CBB">
        <w:rPr>
          <w:rFonts w:cstheme="minorHAnsi"/>
        </w:rPr>
        <w:t xml:space="preserve"> </w:t>
      </w:r>
      <w:r w:rsidR="00D83C7F">
        <w:rPr>
          <w:rFonts w:cstheme="minorHAnsi"/>
          <w:b/>
          <w:bCs/>
        </w:rPr>
        <w:t>[</w:t>
      </w:r>
      <w:r w:rsidR="0061639A">
        <w:rPr>
          <w:rFonts w:cstheme="minorHAnsi"/>
          <w:b/>
          <w:bCs/>
        </w:rPr>
        <w:t>1</w:t>
      </w:r>
      <w:r w:rsidR="00D83C7F">
        <w:rPr>
          <w:rFonts w:cstheme="minorHAnsi"/>
          <w:b/>
          <w:bCs/>
        </w:rPr>
        <w:t>]</w:t>
      </w:r>
      <w:r w:rsidR="00B07F2F" w:rsidRPr="00B07F2F">
        <w:rPr>
          <w:rFonts w:cstheme="minorHAnsi"/>
        </w:rPr>
        <w:t>.</w:t>
      </w:r>
      <w:r w:rsidR="00D83C7F">
        <w:rPr>
          <w:rFonts w:cstheme="minorHAnsi"/>
        </w:rPr>
        <w:t xml:space="preserve"> Then, a</w:t>
      </w:r>
      <w:r w:rsidR="00D83C7F" w:rsidRPr="00D83C7F">
        <w:rPr>
          <w:rFonts w:cstheme="minorHAnsi"/>
        </w:rPr>
        <w:t xml:space="preserve">dd 400 </w:t>
      </w:r>
      <w:r w:rsidR="0061639A">
        <w:rPr>
          <w:rFonts w:cstheme="minorHAnsi"/>
        </w:rPr>
        <w:t>microliters</w:t>
      </w:r>
      <w:r w:rsidR="00D83C7F" w:rsidRPr="00D83C7F">
        <w:rPr>
          <w:rFonts w:cstheme="minorHAnsi"/>
        </w:rPr>
        <w:t xml:space="preserve"> of PBS and discard all eluted volume</w:t>
      </w:r>
      <w:r w:rsidR="00E7219A">
        <w:rPr>
          <w:rFonts w:cstheme="minorHAnsi"/>
        </w:rPr>
        <w:t>s</w:t>
      </w:r>
      <w:r w:rsidR="00033798">
        <w:rPr>
          <w:rFonts w:cstheme="minorHAnsi"/>
        </w:rPr>
        <w:t xml:space="preserve"> </w:t>
      </w:r>
      <w:r w:rsidR="00033798">
        <w:rPr>
          <w:rFonts w:cstheme="minorHAnsi"/>
          <w:b/>
          <w:bCs/>
        </w:rPr>
        <w:t>[2]</w:t>
      </w:r>
      <w:r w:rsidR="00033798">
        <w:rPr>
          <w:rFonts w:cstheme="minorHAnsi"/>
        </w:rPr>
        <w:t>.</w:t>
      </w:r>
      <w:r w:rsidR="0061639A">
        <w:rPr>
          <w:rFonts w:cstheme="minorHAnsi"/>
        </w:rPr>
        <w:t xml:space="preserve"> </w:t>
      </w:r>
    </w:p>
    <w:p w14:paraId="0E2418C6" w14:textId="13D9226A" w:rsidR="00033798" w:rsidRDefault="0061639A" w:rsidP="00033798">
      <w:pPr>
        <w:pStyle w:val="ListParagraph"/>
        <w:numPr>
          <w:ilvl w:val="2"/>
          <w:numId w:val="3"/>
        </w:numPr>
        <w:spacing w:before="120"/>
        <w:contextualSpacing w:val="0"/>
        <w:rPr>
          <w:rFonts w:cstheme="minorHAnsi"/>
        </w:rPr>
      </w:pPr>
      <w:r>
        <w:rPr>
          <w:rFonts w:cstheme="minorHAnsi"/>
        </w:rPr>
        <w:t>Talent adding the previously eluted EVs to the column.</w:t>
      </w:r>
    </w:p>
    <w:p w14:paraId="0DCB8A2F" w14:textId="3B04B616" w:rsidR="00BF1696" w:rsidRDefault="0061639A" w:rsidP="0061639A">
      <w:pPr>
        <w:pStyle w:val="ListParagraph"/>
        <w:numPr>
          <w:ilvl w:val="2"/>
          <w:numId w:val="3"/>
        </w:numPr>
        <w:spacing w:before="120"/>
        <w:contextualSpacing w:val="0"/>
        <w:rPr>
          <w:rFonts w:cstheme="minorHAnsi"/>
        </w:rPr>
      </w:pPr>
      <w:r>
        <w:rPr>
          <w:rFonts w:cstheme="minorHAnsi"/>
        </w:rPr>
        <w:t>Talent adding PBS to the column.</w:t>
      </w:r>
    </w:p>
    <w:p w14:paraId="3ECA3A8B" w14:textId="77777777" w:rsidR="007C6E2F" w:rsidRDefault="007C6E2F" w:rsidP="007C6E2F">
      <w:pPr>
        <w:pStyle w:val="ListParagraph"/>
        <w:spacing w:before="120"/>
        <w:ind w:left="1627"/>
        <w:contextualSpacing w:val="0"/>
        <w:rPr>
          <w:rFonts w:cstheme="minorHAnsi"/>
        </w:rPr>
      </w:pPr>
    </w:p>
    <w:p w14:paraId="7445B748" w14:textId="42EB312D" w:rsidR="007C6E2F" w:rsidRDefault="007C6E2F" w:rsidP="007C6E2F">
      <w:pPr>
        <w:pStyle w:val="ListParagraph"/>
        <w:numPr>
          <w:ilvl w:val="1"/>
          <w:numId w:val="3"/>
        </w:numPr>
        <w:spacing w:before="120"/>
        <w:rPr>
          <w:rFonts w:cstheme="minorHAnsi"/>
        </w:rPr>
      </w:pPr>
      <w:r w:rsidRPr="007C6E2F">
        <w:rPr>
          <w:rFonts w:cstheme="minorHAnsi"/>
        </w:rPr>
        <w:t xml:space="preserve">Add 600 </w:t>
      </w:r>
      <w:r>
        <w:rPr>
          <w:rFonts w:cstheme="minorHAnsi"/>
        </w:rPr>
        <w:t>microliters</w:t>
      </w:r>
      <w:r w:rsidRPr="007C6E2F">
        <w:rPr>
          <w:rFonts w:cstheme="minorHAnsi"/>
        </w:rPr>
        <w:t xml:space="preserve"> of PBS </w:t>
      </w:r>
      <w:r w:rsidR="001F1FC0">
        <w:rPr>
          <w:rFonts w:cstheme="minorHAnsi"/>
        </w:rPr>
        <w:t xml:space="preserve">to the column </w:t>
      </w:r>
      <w:r>
        <w:rPr>
          <w:rFonts w:cstheme="minorHAnsi"/>
          <w:b/>
          <w:bCs/>
        </w:rPr>
        <w:t>[1]</w:t>
      </w:r>
      <w:r>
        <w:rPr>
          <w:rFonts w:cstheme="minorHAnsi"/>
        </w:rPr>
        <w:t xml:space="preserve"> </w:t>
      </w:r>
      <w:r w:rsidRPr="007C6E2F">
        <w:rPr>
          <w:rFonts w:cstheme="minorHAnsi"/>
        </w:rPr>
        <w:t xml:space="preserve">and collect a fraction of 600 </w:t>
      </w:r>
      <w:r>
        <w:rPr>
          <w:rFonts w:cstheme="minorHAnsi"/>
        </w:rPr>
        <w:t>microliters</w:t>
      </w:r>
      <w:r w:rsidRPr="007C6E2F">
        <w:rPr>
          <w:rFonts w:cstheme="minorHAnsi"/>
        </w:rPr>
        <w:t xml:space="preserve"> in a 1.5</w:t>
      </w:r>
      <w:r w:rsidR="001F1FC0">
        <w:rPr>
          <w:rFonts w:cstheme="minorHAnsi"/>
        </w:rPr>
        <w:t>-</w:t>
      </w:r>
      <w:r>
        <w:rPr>
          <w:rFonts w:cstheme="minorHAnsi"/>
        </w:rPr>
        <w:t xml:space="preserve">milliliter </w:t>
      </w:r>
      <w:r w:rsidRPr="007C6E2F">
        <w:rPr>
          <w:rFonts w:cstheme="minorHAnsi"/>
        </w:rPr>
        <w:t>centrifuge tube</w:t>
      </w:r>
      <w:r>
        <w:rPr>
          <w:b/>
          <w:bCs/>
        </w:rPr>
        <w:t xml:space="preserve"> [2]</w:t>
      </w:r>
      <w:r w:rsidRPr="007C6E2F">
        <w:rPr>
          <w:rFonts w:cstheme="minorHAnsi"/>
        </w:rPr>
        <w:t>.</w:t>
      </w:r>
    </w:p>
    <w:p w14:paraId="51CA730E" w14:textId="67019B1B" w:rsidR="00FB157B" w:rsidRDefault="00FB157B" w:rsidP="00FB157B">
      <w:pPr>
        <w:pStyle w:val="ListParagraph"/>
        <w:spacing w:before="120"/>
        <w:ind w:left="907"/>
        <w:rPr>
          <w:rFonts w:cstheme="minorHAnsi"/>
        </w:rPr>
      </w:pPr>
    </w:p>
    <w:p w14:paraId="43A838EB" w14:textId="09B64A46" w:rsidR="00FB157B" w:rsidRDefault="001F1FC0" w:rsidP="00FB157B">
      <w:pPr>
        <w:pStyle w:val="ListParagraph"/>
        <w:numPr>
          <w:ilvl w:val="2"/>
          <w:numId w:val="3"/>
        </w:numPr>
        <w:spacing w:before="120"/>
        <w:rPr>
          <w:rFonts w:cstheme="minorHAnsi"/>
        </w:rPr>
      </w:pPr>
      <w:r>
        <w:rPr>
          <w:rFonts w:cstheme="minorHAnsi"/>
        </w:rPr>
        <w:t>Talent adding PBS to the column.</w:t>
      </w:r>
    </w:p>
    <w:p w14:paraId="314C21F8" w14:textId="31273168" w:rsidR="001F1FC0" w:rsidRPr="007C6E2F" w:rsidRDefault="001F1FC0" w:rsidP="00FB157B">
      <w:pPr>
        <w:pStyle w:val="ListParagraph"/>
        <w:numPr>
          <w:ilvl w:val="2"/>
          <w:numId w:val="3"/>
        </w:numPr>
        <w:spacing w:before="120"/>
        <w:rPr>
          <w:rFonts w:cstheme="minorHAnsi"/>
        </w:rPr>
      </w:pPr>
      <w:r>
        <w:rPr>
          <w:rFonts w:cstheme="minorHAnsi"/>
        </w:rPr>
        <w:t>Talent collecting the fraction of 600 microliters in the centrifuge tube.</w:t>
      </w:r>
    </w:p>
    <w:p w14:paraId="5480E139" w14:textId="77777777" w:rsidR="00BF1696" w:rsidRDefault="00BF1696" w:rsidP="00BF1696">
      <w:pPr>
        <w:pStyle w:val="ListParagraph"/>
        <w:ind w:left="0"/>
        <w:rPr>
          <w:rFonts w:asciiTheme="majorHAnsi" w:hAnsiTheme="majorHAnsi" w:cstheme="majorHAnsi"/>
          <w:highlight w:val="yellow"/>
          <w:lang w:val="en-GB"/>
        </w:rPr>
      </w:pPr>
    </w:p>
    <w:p w14:paraId="0475CB22" w14:textId="77777777" w:rsidR="00A13D60" w:rsidRDefault="00A13D60" w:rsidP="00BF1696">
      <w:pPr>
        <w:rPr>
          <w:rFonts w:asciiTheme="majorHAnsi" w:hAnsiTheme="majorHAnsi" w:cstheme="majorHAnsi"/>
          <w:lang w:val="en-GB"/>
        </w:rPr>
      </w:pPr>
    </w:p>
    <w:p w14:paraId="1E1C9C4C" w14:textId="53CA5C7E" w:rsidR="00F727B0" w:rsidRPr="001F1FC0" w:rsidRDefault="00A13D60" w:rsidP="00A13D60">
      <w:pPr>
        <w:pStyle w:val="ListParagraph"/>
        <w:numPr>
          <w:ilvl w:val="0"/>
          <w:numId w:val="3"/>
        </w:numPr>
        <w:rPr>
          <w:rFonts w:asciiTheme="majorHAnsi" w:hAnsiTheme="majorHAnsi" w:cstheme="majorHAnsi"/>
          <w:b/>
          <w:bCs/>
          <w:lang w:val="en-GB"/>
        </w:rPr>
      </w:pPr>
      <w:r w:rsidRPr="00A13D60">
        <w:rPr>
          <w:rFonts w:cstheme="minorHAnsi"/>
          <w:b/>
          <w:bCs/>
        </w:rPr>
        <w:t xml:space="preserve">EVs </w:t>
      </w:r>
      <w:r>
        <w:rPr>
          <w:rFonts w:cstheme="minorHAnsi"/>
          <w:b/>
          <w:bCs/>
        </w:rPr>
        <w:t>U</w:t>
      </w:r>
      <w:r w:rsidRPr="00A13D60">
        <w:rPr>
          <w:rFonts w:cstheme="minorHAnsi"/>
          <w:b/>
          <w:bCs/>
        </w:rPr>
        <w:t xml:space="preserve">sed as a </w:t>
      </w:r>
      <w:r>
        <w:rPr>
          <w:rFonts w:cstheme="minorHAnsi"/>
          <w:b/>
          <w:bCs/>
        </w:rPr>
        <w:t>T</w:t>
      </w:r>
      <w:r w:rsidRPr="00A13D60">
        <w:rPr>
          <w:rFonts w:cstheme="minorHAnsi"/>
          <w:b/>
          <w:bCs/>
        </w:rPr>
        <w:t xml:space="preserve">reatment for </w:t>
      </w:r>
      <w:r>
        <w:rPr>
          <w:rFonts w:cstheme="minorHAnsi"/>
          <w:b/>
          <w:bCs/>
        </w:rPr>
        <w:t>I</w:t>
      </w:r>
      <w:r w:rsidRPr="00A13D60">
        <w:rPr>
          <w:rFonts w:cstheme="minorHAnsi"/>
          <w:b/>
          <w:bCs/>
        </w:rPr>
        <w:t>nflammation-</w:t>
      </w:r>
      <w:r>
        <w:rPr>
          <w:rFonts w:cstheme="minorHAnsi"/>
          <w:b/>
          <w:bCs/>
        </w:rPr>
        <w:t>D</w:t>
      </w:r>
      <w:r w:rsidRPr="00A13D60">
        <w:rPr>
          <w:rFonts w:cstheme="minorHAnsi"/>
          <w:b/>
          <w:bCs/>
        </w:rPr>
        <w:t>riven OA</w:t>
      </w:r>
    </w:p>
    <w:p w14:paraId="154B431D" w14:textId="3680B9B0" w:rsidR="001F1FC0" w:rsidRDefault="001F1FC0" w:rsidP="001F1FC0">
      <w:pPr>
        <w:pStyle w:val="ListParagraph"/>
        <w:ind w:left="360"/>
        <w:rPr>
          <w:rFonts w:cstheme="minorHAnsi"/>
          <w:b/>
          <w:bCs/>
        </w:rPr>
      </w:pPr>
    </w:p>
    <w:p w14:paraId="341AD25E" w14:textId="4C00FB0F" w:rsidR="009E4060" w:rsidRPr="00062129" w:rsidRDefault="009E4060" w:rsidP="009E4060">
      <w:pPr>
        <w:pStyle w:val="ListParagraph"/>
        <w:numPr>
          <w:ilvl w:val="1"/>
          <w:numId w:val="3"/>
        </w:numPr>
        <w:rPr>
          <w:rFonts w:asciiTheme="majorHAnsi" w:hAnsiTheme="majorHAnsi" w:cstheme="majorHAnsi"/>
          <w:b/>
          <w:bCs/>
          <w:lang w:val="en-GB"/>
        </w:rPr>
      </w:pPr>
      <w:r w:rsidRPr="009E4060">
        <w:rPr>
          <w:rFonts w:asciiTheme="majorHAnsi" w:hAnsiTheme="majorHAnsi" w:cstheme="majorHAnsi"/>
          <w:lang w:val="en-GB"/>
        </w:rPr>
        <w:t xml:space="preserve">Wash the cartilage two times with PBS </w:t>
      </w:r>
      <w:r w:rsidRPr="009E4060">
        <w:rPr>
          <w:rFonts w:asciiTheme="majorHAnsi" w:hAnsiTheme="majorHAnsi" w:cstheme="majorHAnsi"/>
          <w:b/>
          <w:bCs/>
          <w:lang w:val="en-GB"/>
        </w:rPr>
        <w:t>[1]</w:t>
      </w:r>
      <w:r w:rsidRPr="009E4060">
        <w:rPr>
          <w:rFonts w:asciiTheme="majorHAnsi" w:hAnsiTheme="majorHAnsi" w:cstheme="majorHAnsi"/>
          <w:lang w:val="en-GB"/>
        </w:rPr>
        <w:t xml:space="preserve"> and excise it using a 3-millimet</w:t>
      </w:r>
      <w:r>
        <w:rPr>
          <w:rFonts w:asciiTheme="majorHAnsi" w:hAnsiTheme="majorHAnsi" w:cstheme="majorHAnsi"/>
          <w:lang w:val="en-GB"/>
        </w:rPr>
        <w:t>er</w:t>
      </w:r>
      <w:r w:rsidRPr="009E4060">
        <w:rPr>
          <w:rFonts w:asciiTheme="majorHAnsi" w:hAnsiTheme="majorHAnsi" w:cstheme="majorHAnsi"/>
          <w:lang w:val="en-GB"/>
        </w:rPr>
        <w:t xml:space="preserve"> diameter biopsy punch under sterile conditions </w:t>
      </w:r>
      <w:r w:rsidRPr="009E4060">
        <w:rPr>
          <w:rFonts w:asciiTheme="majorHAnsi" w:hAnsiTheme="majorHAnsi" w:cstheme="majorHAnsi"/>
          <w:b/>
          <w:bCs/>
          <w:lang w:val="en-GB"/>
        </w:rPr>
        <w:t xml:space="preserve">[2]. </w:t>
      </w:r>
      <w:r w:rsidRPr="009E4060">
        <w:rPr>
          <w:rFonts w:asciiTheme="majorHAnsi" w:hAnsiTheme="majorHAnsi" w:cstheme="majorHAnsi"/>
          <w:lang w:val="en-GB"/>
        </w:rPr>
        <w:t>Place the explants in 96-well culture plates with DMEM-F12 medium supplemented with 1</w:t>
      </w:r>
      <w:r>
        <w:rPr>
          <w:rFonts w:asciiTheme="majorHAnsi" w:hAnsiTheme="majorHAnsi" w:cstheme="majorHAnsi"/>
          <w:lang w:val="en-GB"/>
        </w:rPr>
        <w:t xml:space="preserve"> percent</w:t>
      </w:r>
      <w:r w:rsidRPr="009E4060">
        <w:rPr>
          <w:rFonts w:asciiTheme="majorHAnsi" w:hAnsiTheme="majorHAnsi" w:cstheme="majorHAnsi"/>
          <w:lang w:val="en-GB"/>
        </w:rPr>
        <w:t xml:space="preserve"> penicillin-streptomycin</w:t>
      </w:r>
      <w:r>
        <w:rPr>
          <w:rFonts w:asciiTheme="majorHAnsi" w:hAnsiTheme="majorHAnsi" w:cstheme="majorHAnsi"/>
          <w:lang w:val="en-GB"/>
        </w:rPr>
        <w:t xml:space="preserve"> </w:t>
      </w:r>
      <w:r>
        <w:rPr>
          <w:rFonts w:asciiTheme="majorHAnsi" w:hAnsiTheme="majorHAnsi" w:cstheme="majorHAnsi"/>
          <w:b/>
          <w:bCs/>
          <w:lang w:val="en-GB"/>
        </w:rPr>
        <w:t>[3]</w:t>
      </w:r>
      <w:r w:rsidRPr="009E4060">
        <w:rPr>
          <w:rFonts w:asciiTheme="majorHAnsi" w:hAnsiTheme="majorHAnsi" w:cstheme="majorHAnsi"/>
          <w:lang w:val="en-GB"/>
        </w:rPr>
        <w:t xml:space="preserve"> at 37 </w:t>
      </w:r>
      <w:r>
        <w:rPr>
          <w:rFonts w:asciiTheme="majorHAnsi" w:hAnsiTheme="majorHAnsi" w:cstheme="majorHAnsi"/>
          <w:lang w:val="en-GB"/>
        </w:rPr>
        <w:t xml:space="preserve">degrees </w:t>
      </w:r>
      <w:r w:rsidRPr="009E4060">
        <w:rPr>
          <w:rFonts w:asciiTheme="majorHAnsi" w:hAnsiTheme="majorHAnsi" w:cstheme="majorHAnsi"/>
          <w:lang w:val="en-GB"/>
        </w:rPr>
        <w:t>C</w:t>
      </w:r>
      <w:r>
        <w:rPr>
          <w:rFonts w:asciiTheme="majorHAnsi" w:hAnsiTheme="majorHAnsi" w:cstheme="majorHAnsi"/>
          <w:lang w:val="en-GB"/>
        </w:rPr>
        <w:t>elsius</w:t>
      </w:r>
      <w:r w:rsidRPr="009E4060">
        <w:rPr>
          <w:rFonts w:asciiTheme="majorHAnsi" w:hAnsiTheme="majorHAnsi" w:cstheme="majorHAnsi"/>
          <w:lang w:val="en-GB"/>
        </w:rPr>
        <w:t>, 5</w:t>
      </w:r>
      <w:r>
        <w:rPr>
          <w:rFonts w:asciiTheme="majorHAnsi" w:hAnsiTheme="majorHAnsi" w:cstheme="majorHAnsi"/>
          <w:lang w:val="en-GB"/>
        </w:rPr>
        <w:t xml:space="preserve"> percent</w:t>
      </w:r>
      <w:r w:rsidRPr="009E4060">
        <w:rPr>
          <w:rFonts w:asciiTheme="majorHAnsi" w:hAnsiTheme="majorHAnsi" w:cstheme="majorHAnsi"/>
          <w:lang w:val="en-GB"/>
        </w:rPr>
        <w:t xml:space="preserve"> CO</w:t>
      </w:r>
      <w:r w:rsidRPr="009E4060">
        <w:rPr>
          <w:rFonts w:asciiTheme="majorHAnsi" w:hAnsiTheme="majorHAnsi" w:cstheme="majorHAnsi"/>
          <w:vertAlign w:val="subscript"/>
          <w:lang w:val="en-GB"/>
        </w:rPr>
        <w:t>2</w:t>
      </w:r>
      <w:r w:rsidRPr="009E4060">
        <w:rPr>
          <w:rFonts w:asciiTheme="majorHAnsi" w:hAnsiTheme="majorHAnsi" w:cstheme="majorHAnsi"/>
          <w:lang w:val="en-GB"/>
        </w:rPr>
        <w:t>, and 80</w:t>
      </w:r>
      <w:r>
        <w:rPr>
          <w:rFonts w:asciiTheme="majorHAnsi" w:hAnsiTheme="majorHAnsi" w:cstheme="majorHAnsi"/>
          <w:lang w:val="en-GB"/>
        </w:rPr>
        <w:t xml:space="preserve"> percent</w:t>
      </w:r>
      <w:r w:rsidRPr="009E4060">
        <w:rPr>
          <w:rFonts w:asciiTheme="majorHAnsi" w:hAnsiTheme="majorHAnsi" w:cstheme="majorHAnsi"/>
          <w:lang w:val="en-GB"/>
        </w:rPr>
        <w:t xml:space="preserve"> humidity</w:t>
      </w:r>
      <w:r>
        <w:rPr>
          <w:rFonts w:asciiTheme="majorHAnsi" w:hAnsiTheme="majorHAnsi" w:cstheme="majorHAnsi"/>
          <w:lang w:val="en-GB"/>
        </w:rPr>
        <w:t xml:space="preserve"> </w:t>
      </w:r>
      <w:r>
        <w:rPr>
          <w:rFonts w:asciiTheme="majorHAnsi" w:hAnsiTheme="majorHAnsi" w:cstheme="majorHAnsi"/>
          <w:b/>
          <w:bCs/>
          <w:lang w:val="en-GB"/>
        </w:rPr>
        <w:t>[4]</w:t>
      </w:r>
      <w:r w:rsidRPr="009E4060">
        <w:rPr>
          <w:rFonts w:asciiTheme="majorHAnsi" w:hAnsiTheme="majorHAnsi" w:cstheme="majorHAnsi"/>
          <w:lang w:val="en-GB"/>
        </w:rPr>
        <w:t xml:space="preserve">. </w:t>
      </w:r>
    </w:p>
    <w:p w14:paraId="5CAC5B3E" w14:textId="5B354FD5" w:rsidR="00062129" w:rsidRDefault="00062129" w:rsidP="00062129">
      <w:pPr>
        <w:pStyle w:val="ListParagraph"/>
        <w:ind w:left="907"/>
        <w:rPr>
          <w:rFonts w:asciiTheme="majorHAnsi" w:hAnsiTheme="majorHAnsi" w:cstheme="majorHAnsi"/>
          <w:lang w:val="en-GB"/>
        </w:rPr>
      </w:pPr>
    </w:p>
    <w:p w14:paraId="27449751" w14:textId="1803AAFC" w:rsidR="00062129" w:rsidRPr="00BE6635" w:rsidRDefault="00043168" w:rsidP="00062129">
      <w:pPr>
        <w:pStyle w:val="ListParagraph"/>
        <w:numPr>
          <w:ilvl w:val="2"/>
          <w:numId w:val="3"/>
        </w:numPr>
        <w:rPr>
          <w:rFonts w:asciiTheme="majorHAnsi" w:hAnsiTheme="majorHAnsi" w:cstheme="majorHAnsi"/>
          <w:b/>
          <w:bCs/>
          <w:lang w:val="en-GB"/>
        </w:rPr>
      </w:pPr>
      <w:r>
        <w:rPr>
          <w:rFonts w:asciiTheme="majorHAnsi" w:hAnsiTheme="majorHAnsi" w:cstheme="majorHAnsi"/>
          <w:lang w:val="en-GB"/>
        </w:rPr>
        <w:t xml:space="preserve"> </w:t>
      </w:r>
      <w:r w:rsidR="00BE6635">
        <w:rPr>
          <w:rFonts w:asciiTheme="majorHAnsi" w:hAnsiTheme="majorHAnsi" w:cstheme="majorHAnsi"/>
          <w:lang w:val="en-GB"/>
        </w:rPr>
        <w:t>Talent washing the cartilage with PBS.</w:t>
      </w:r>
    </w:p>
    <w:p w14:paraId="5FC33281" w14:textId="1D7B8C83" w:rsidR="00BE6635" w:rsidRPr="00BE6635" w:rsidRDefault="00BE6635" w:rsidP="00062129">
      <w:pPr>
        <w:pStyle w:val="ListParagraph"/>
        <w:numPr>
          <w:ilvl w:val="2"/>
          <w:numId w:val="3"/>
        </w:numPr>
        <w:rPr>
          <w:rFonts w:asciiTheme="majorHAnsi" w:hAnsiTheme="majorHAnsi" w:cstheme="majorHAnsi"/>
          <w:b/>
          <w:bCs/>
          <w:lang w:val="en-GB"/>
        </w:rPr>
      </w:pPr>
      <w:r>
        <w:rPr>
          <w:rFonts w:asciiTheme="majorHAnsi" w:hAnsiTheme="majorHAnsi" w:cstheme="majorHAnsi"/>
          <w:lang w:val="en-GB"/>
        </w:rPr>
        <w:t>Talent excising the cartilage using the biopsy punch.</w:t>
      </w:r>
    </w:p>
    <w:p w14:paraId="27CA44D9" w14:textId="3B133841" w:rsidR="00BE6635" w:rsidRPr="00BE6635" w:rsidRDefault="00BE6635" w:rsidP="00062129">
      <w:pPr>
        <w:pStyle w:val="ListParagraph"/>
        <w:numPr>
          <w:ilvl w:val="2"/>
          <w:numId w:val="3"/>
        </w:numPr>
        <w:rPr>
          <w:rFonts w:asciiTheme="majorHAnsi" w:hAnsiTheme="majorHAnsi" w:cstheme="majorHAnsi"/>
          <w:b/>
          <w:bCs/>
          <w:lang w:val="en-GB"/>
        </w:rPr>
      </w:pPr>
      <w:r>
        <w:rPr>
          <w:rFonts w:asciiTheme="majorHAnsi" w:hAnsiTheme="majorHAnsi" w:cstheme="majorHAnsi"/>
          <w:lang w:val="en-GB"/>
        </w:rPr>
        <w:t>Talent placing the explants in the 96-well culture plates.</w:t>
      </w:r>
    </w:p>
    <w:p w14:paraId="6B61D66D" w14:textId="3557F6FE" w:rsidR="00BE6635" w:rsidRPr="009E4060" w:rsidRDefault="00BE6635" w:rsidP="00062129">
      <w:pPr>
        <w:pStyle w:val="ListParagraph"/>
        <w:numPr>
          <w:ilvl w:val="2"/>
          <w:numId w:val="3"/>
        </w:numPr>
        <w:rPr>
          <w:rFonts w:asciiTheme="majorHAnsi" w:hAnsiTheme="majorHAnsi" w:cstheme="majorHAnsi"/>
          <w:b/>
          <w:bCs/>
          <w:lang w:val="en-GB"/>
        </w:rPr>
      </w:pPr>
      <w:r>
        <w:rPr>
          <w:rFonts w:asciiTheme="majorHAnsi" w:hAnsiTheme="majorHAnsi" w:cstheme="majorHAnsi"/>
          <w:lang w:val="en-GB"/>
        </w:rPr>
        <w:t>Talent placing the culture plates in the incubator.</w:t>
      </w:r>
    </w:p>
    <w:p w14:paraId="7FBF270F" w14:textId="77777777" w:rsidR="009E4060" w:rsidRPr="009E4060" w:rsidRDefault="009E4060" w:rsidP="009E4060">
      <w:pPr>
        <w:pStyle w:val="ListParagraph"/>
        <w:ind w:left="907"/>
        <w:rPr>
          <w:rFonts w:asciiTheme="majorHAnsi" w:hAnsiTheme="majorHAnsi" w:cstheme="majorHAnsi"/>
          <w:b/>
          <w:bCs/>
          <w:lang w:val="en-GB"/>
        </w:rPr>
      </w:pPr>
    </w:p>
    <w:p w14:paraId="3A50DAB0" w14:textId="6861EFF4" w:rsidR="009E4060" w:rsidRPr="00062129" w:rsidRDefault="009E4060" w:rsidP="009E4060">
      <w:pPr>
        <w:pStyle w:val="ListParagraph"/>
        <w:numPr>
          <w:ilvl w:val="1"/>
          <w:numId w:val="3"/>
        </w:numPr>
        <w:rPr>
          <w:rFonts w:asciiTheme="majorHAnsi" w:hAnsiTheme="majorHAnsi" w:cstheme="majorHAnsi"/>
          <w:lang w:val="en-GB"/>
        </w:rPr>
      </w:pPr>
      <w:r w:rsidRPr="009E4060">
        <w:rPr>
          <w:rFonts w:asciiTheme="majorHAnsi" w:hAnsiTheme="majorHAnsi" w:cstheme="majorHAnsi"/>
          <w:lang w:val="en-GB"/>
        </w:rPr>
        <w:t xml:space="preserve">To establish an inflammation-driven OA model, supplement the cell culture medium with 10 </w:t>
      </w:r>
      <w:r>
        <w:rPr>
          <w:rFonts w:asciiTheme="majorHAnsi" w:hAnsiTheme="majorHAnsi" w:cstheme="majorHAnsi"/>
          <w:lang w:val="en-GB"/>
        </w:rPr>
        <w:t>nanograms per milliliter</w:t>
      </w:r>
      <w:r w:rsidR="00FF1C75">
        <w:rPr>
          <w:rFonts w:asciiTheme="majorHAnsi" w:hAnsiTheme="majorHAnsi" w:cstheme="majorHAnsi"/>
          <w:lang w:val="en-GB"/>
        </w:rPr>
        <w:t xml:space="preserve"> of</w:t>
      </w:r>
      <w:r w:rsidRPr="009E4060">
        <w:rPr>
          <w:rFonts w:asciiTheme="majorHAnsi" w:hAnsiTheme="majorHAnsi" w:cstheme="majorHAnsi"/>
          <w:lang w:val="en-GB"/>
        </w:rPr>
        <w:t xml:space="preserve"> oncostatin M</w:t>
      </w:r>
      <w:r w:rsidR="00FF1C75">
        <w:rPr>
          <w:rFonts w:asciiTheme="majorHAnsi" w:hAnsiTheme="majorHAnsi" w:cstheme="majorHAnsi"/>
          <w:lang w:val="en-GB"/>
        </w:rPr>
        <w:t xml:space="preserve"> </w:t>
      </w:r>
      <w:r w:rsidR="00FF1C75">
        <w:rPr>
          <w:rFonts w:asciiTheme="majorHAnsi" w:hAnsiTheme="majorHAnsi" w:cstheme="majorHAnsi"/>
          <w:b/>
          <w:bCs/>
          <w:lang w:val="en-GB"/>
        </w:rPr>
        <w:t>[1]</w:t>
      </w:r>
      <w:r w:rsidRPr="009E4060">
        <w:rPr>
          <w:rFonts w:asciiTheme="majorHAnsi" w:hAnsiTheme="majorHAnsi" w:cstheme="majorHAnsi"/>
          <w:lang w:val="en-GB"/>
        </w:rPr>
        <w:t xml:space="preserve"> and 2 </w:t>
      </w:r>
      <w:r w:rsidR="00FF1C75">
        <w:rPr>
          <w:rFonts w:asciiTheme="majorHAnsi" w:hAnsiTheme="majorHAnsi" w:cstheme="majorHAnsi"/>
          <w:lang w:val="en-GB"/>
        </w:rPr>
        <w:t>nanograms per milliliter of</w:t>
      </w:r>
      <w:r w:rsidRPr="009E4060">
        <w:rPr>
          <w:rFonts w:asciiTheme="majorHAnsi" w:hAnsiTheme="majorHAnsi" w:cstheme="majorHAnsi"/>
          <w:lang w:val="en-GB"/>
        </w:rPr>
        <w:t xml:space="preserve"> tumor necrosis factor-alpha </w:t>
      </w:r>
      <w:r w:rsidR="00FF1C75">
        <w:rPr>
          <w:rFonts w:asciiTheme="majorHAnsi" w:hAnsiTheme="majorHAnsi" w:cstheme="majorHAnsi"/>
          <w:b/>
          <w:bCs/>
          <w:lang w:val="en-GB"/>
        </w:rPr>
        <w:t>[2].</w:t>
      </w:r>
      <w:r w:rsidR="00663F44">
        <w:rPr>
          <w:rFonts w:asciiTheme="majorHAnsi" w:hAnsiTheme="majorHAnsi" w:cstheme="majorHAnsi"/>
          <w:b/>
          <w:bCs/>
          <w:lang w:val="en-GB"/>
        </w:rPr>
        <w:t xml:space="preserve"> </w:t>
      </w:r>
    </w:p>
    <w:p w14:paraId="669C188B" w14:textId="77777777" w:rsidR="00062129" w:rsidRPr="00062129" w:rsidRDefault="00062129" w:rsidP="00062129">
      <w:pPr>
        <w:pStyle w:val="ListParagraph"/>
        <w:rPr>
          <w:rFonts w:asciiTheme="majorHAnsi" w:hAnsiTheme="majorHAnsi" w:cstheme="majorHAnsi"/>
          <w:lang w:val="en-GB"/>
        </w:rPr>
      </w:pPr>
    </w:p>
    <w:p w14:paraId="259FE880" w14:textId="60844D82" w:rsidR="00062129" w:rsidRDefault="00062129" w:rsidP="00062129">
      <w:pPr>
        <w:pStyle w:val="ListParagraph"/>
        <w:numPr>
          <w:ilvl w:val="2"/>
          <w:numId w:val="3"/>
        </w:numPr>
        <w:rPr>
          <w:rFonts w:asciiTheme="majorHAnsi" w:hAnsiTheme="majorHAnsi" w:cstheme="majorHAnsi"/>
          <w:lang w:val="en-GB"/>
        </w:rPr>
      </w:pPr>
      <w:r>
        <w:rPr>
          <w:rFonts w:asciiTheme="majorHAnsi" w:hAnsiTheme="majorHAnsi" w:cstheme="majorHAnsi"/>
          <w:lang w:val="en-GB"/>
        </w:rPr>
        <w:t xml:space="preserve">Talent supplementing the culture medium with </w:t>
      </w:r>
      <w:r w:rsidRPr="009E4060">
        <w:rPr>
          <w:rFonts w:asciiTheme="majorHAnsi" w:hAnsiTheme="majorHAnsi" w:cstheme="majorHAnsi"/>
          <w:lang w:val="en-GB"/>
        </w:rPr>
        <w:t>oncostatin M</w:t>
      </w:r>
      <w:r>
        <w:rPr>
          <w:rFonts w:asciiTheme="majorHAnsi" w:hAnsiTheme="majorHAnsi" w:cstheme="majorHAnsi"/>
          <w:lang w:val="en-GB"/>
        </w:rPr>
        <w:t>.</w:t>
      </w:r>
    </w:p>
    <w:p w14:paraId="1D9956D2" w14:textId="3931F114" w:rsidR="00663F44" w:rsidRPr="00062129" w:rsidRDefault="00062129" w:rsidP="00062129">
      <w:pPr>
        <w:pStyle w:val="ListParagraph"/>
        <w:numPr>
          <w:ilvl w:val="2"/>
          <w:numId w:val="3"/>
        </w:numPr>
        <w:rPr>
          <w:rFonts w:asciiTheme="majorHAnsi" w:hAnsiTheme="majorHAnsi" w:cstheme="majorHAnsi"/>
          <w:lang w:val="en-GB"/>
        </w:rPr>
      </w:pPr>
      <w:r>
        <w:rPr>
          <w:rFonts w:asciiTheme="majorHAnsi" w:hAnsiTheme="majorHAnsi" w:cstheme="majorHAnsi"/>
          <w:lang w:val="en-GB"/>
        </w:rPr>
        <w:t xml:space="preserve">Talent supplementing the culture medium with </w:t>
      </w:r>
      <w:r w:rsidRPr="009E4060">
        <w:rPr>
          <w:rFonts w:asciiTheme="majorHAnsi" w:hAnsiTheme="majorHAnsi" w:cstheme="majorHAnsi"/>
          <w:lang w:val="en-GB"/>
        </w:rPr>
        <w:t>tumor necrosis factor-alpha</w:t>
      </w:r>
      <w:r>
        <w:rPr>
          <w:rFonts w:asciiTheme="majorHAnsi" w:hAnsiTheme="majorHAnsi" w:cstheme="majorHAnsi"/>
          <w:lang w:val="en-GB"/>
        </w:rPr>
        <w:t>.</w:t>
      </w:r>
    </w:p>
    <w:p w14:paraId="1DFA1236" w14:textId="70224EA6" w:rsidR="00663F44" w:rsidRDefault="00663F44" w:rsidP="00062129">
      <w:pPr>
        <w:pStyle w:val="ListParagraph"/>
        <w:ind w:left="907"/>
        <w:jc w:val="both"/>
        <w:rPr>
          <w:rFonts w:asciiTheme="majorHAnsi" w:hAnsiTheme="majorHAnsi" w:cstheme="majorHAnsi"/>
          <w:lang w:val="en-GB"/>
        </w:rPr>
      </w:pPr>
    </w:p>
    <w:p w14:paraId="6F302A71" w14:textId="25D91FDF" w:rsidR="00023571" w:rsidRDefault="00023571" w:rsidP="00062129">
      <w:pPr>
        <w:pStyle w:val="ListParagraph"/>
        <w:ind w:left="907"/>
        <w:jc w:val="both"/>
        <w:rPr>
          <w:rFonts w:asciiTheme="majorHAnsi" w:hAnsiTheme="majorHAnsi" w:cstheme="majorHAnsi"/>
          <w:lang w:val="en-GB"/>
        </w:rPr>
      </w:pPr>
    </w:p>
    <w:p w14:paraId="15A87A5E" w14:textId="77777777" w:rsidR="00023571" w:rsidRPr="009E4060" w:rsidRDefault="00023571" w:rsidP="00062129">
      <w:pPr>
        <w:pStyle w:val="ListParagraph"/>
        <w:ind w:left="907"/>
        <w:jc w:val="both"/>
        <w:rPr>
          <w:rFonts w:asciiTheme="majorHAnsi" w:hAnsiTheme="majorHAnsi" w:cstheme="majorHAnsi"/>
          <w:lang w:val="en-GB"/>
        </w:rPr>
      </w:pPr>
    </w:p>
    <w:p w14:paraId="3FA72D33" w14:textId="0AAB3E00" w:rsidR="00062129" w:rsidRDefault="00663F44" w:rsidP="00062129">
      <w:pPr>
        <w:pStyle w:val="ListParagraph"/>
        <w:numPr>
          <w:ilvl w:val="1"/>
          <w:numId w:val="3"/>
        </w:numPr>
        <w:jc w:val="both"/>
        <w:rPr>
          <w:rFonts w:asciiTheme="majorHAnsi" w:hAnsiTheme="majorHAnsi" w:cstheme="majorHAnsi"/>
          <w:lang w:val="en-GB"/>
        </w:rPr>
      </w:pPr>
      <w:r w:rsidRPr="00062129">
        <w:rPr>
          <w:rFonts w:asciiTheme="majorHAnsi" w:hAnsiTheme="majorHAnsi" w:cstheme="majorHAnsi"/>
          <w:lang w:val="en-GB"/>
        </w:rPr>
        <w:lastRenderedPageBreak/>
        <w:t>Treat the explants with 1 × 10</w:t>
      </w:r>
      <w:r w:rsidRPr="00062129">
        <w:rPr>
          <w:rFonts w:asciiTheme="majorHAnsi" w:hAnsiTheme="majorHAnsi" w:cstheme="majorHAnsi"/>
          <w:vertAlign w:val="superscript"/>
          <w:lang w:val="en-GB"/>
        </w:rPr>
        <w:t>9</w:t>
      </w:r>
      <w:r w:rsidRPr="00062129">
        <w:rPr>
          <w:rFonts w:asciiTheme="majorHAnsi" w:hAnsiTheme="majorHAnsi" w:cstheme="majorHAnsi"/>
          <w:lang w:val="en-GB"/>
        </w:rPr>
        <w:t xml:space="preserve"> particles</w:t>
      </w:r>
      <w:r w:rsidR="00062129" w:rsidRPr="00062129">
        <w:rPr>
          <w:rFonts w:asciiTheme="majorHAnsi" w:hAnsiTheme="majorHAnsi" w:cstheme="majorHAnsi"/>
          <w:lang w:val="en-GB"/>
        </w:rPr>
        <w:t xml:space="preserve"> per </w:t>
      </w:r>
      <w:r w:rsidRPr="00062129">
        <w:rPr>
          <w:rFonts w:asciiTheme="majorHAnsi" w:hAnsiTheme="majorHAnsi" w:cstheme="majorHAnsi"/>
          <w:lang w:val="en-GB"/>
        </w:rPr>
        <w:t xml:space="preserve">well of </w:t>
      </w:r>
      <w:r w:rsidR="00062129" w:rsidRPr="00062129">
        <w:rPr>
          <w:rFonts w:asciiTheme="majorHAnsi" w:hAnsiTheme="majorHAnsi" w:cstheme="majorHAnsi"/>
          <w:lang w:val="en-GB"/>
        </w:rPr>
        <w:t>PKH-PL-EVs</w:t>
      </w:r>
      <w:r w:rsidRPr="00062129">
        <w:rPr>
          <w:rFonts w:asciiTheme="majorHAnsi" w:hAnsiTheme="majorHAnsi" w:cstheme="majorHAnsi"/>
          <w:lang w:val="en-GB"/>
        </w:rPr>
        <w:t xml:space="preserve"> or control in cell culture medium supplemented with oncostatin M and TNFα</w:t>
      </w:r>
      <w:r w:rsidR="00062129" w:rsidRPr="00062129">
        <w:rPr>
          <w:rFonts w:asciiTheme="majorHAnsi" w:hAnsiTheme="majorHAnsi" w:cstheme="majorHAnsi"/>
          <w:lang w:val="en-GB"/>
        </w:rPr>
        <w:t xml:space="preserve"> </w:t>
      </w:r>
      <w:r w:rsidR="00062129" w:rsidRPr="00062129">
        <w:rPr>
          <w:rFonts w:asciiTheme="majorHAnsi" w:hAnsiTheme="majorHAnsi" w:cstheme="majorHAnsi"/>
          <w:b/>
          <w:bCs/>
          <w:lang w:val="en-GB"/>
        </w:rPr>
        <w:t>[1]</w:t>
      </w:r>
      <w:r w:rsidR="00062129" w:rsidRPr="00062129">
        <w:rPr>
          <w:rFonts w:asciiTheme="majorHAnsi" w:hAnsiTheme="majorHAnsi" w:cstheme="majorHAnsi"/>
          <w:lang w:val="en-GB"/>
        </w:rPr>
        <w:t>.</w:t>
      </w:r>
      <w:r w:rsidRPr="00062129">
        <w:rPr>
          <w:rFonts w:asciiTheme="majorHAnsi" w:hAnsiTheme="majorHAnsi" w:cstheme="majorHAnsi"/>
          <w:lang w:val="en-GB"/>
        </w:rPr>
        <w:t xml:space="preserve"> </w:t>
      </w:r>
      <w:r w:rsidR="00062129" w:rsidRPr="00062129">
        <w:rPr>
          <w:rFonts w:asciiTheme="majorHAnsi" w:hAnsiTheme="majorHAnsi" w:cstheme="majorHAnsi"/>
          <w:lang w:val="en-GB"/>
        </w:rPr>
        <w:t>Remove the medium from the 96-well cell culture plates containing cartilage explants</w:t>
      </w:r>
      <w:r w:rsidR="00062129">
        <w:rPr>
          <w:rFonts w:asciiTheme="majorHAnsi" w:hAnsiTheme="majorHAnsi" w:cstheme="majorHAnsi"/>
          <w:lang w:val="en-GB"/>
        </w:rPr>
        <w:t xml:space="preserve"> </w:t>
      </w:r>
      <w:r w:rsidR="00062129">
        <w:rPr>
          <w:rFonts w:asciiTheme="majorHAnsi" w:hAnsiTheme="majorHAnsi" w:cstheme="majorHAnsi"/>
          <w:b/>
          <w:bCs/>
          <w:lang w:val="en-GB"/>
        </w:rPr>
        <w:t>[2]</w:t>
      </w:r>
      <w:r w:rsidR="00062129" w:rsidRPr="00062129">
        <w:rPr>
          <w:rFonts w:asciiTheme="majorHAnsi" w:hAnsiTheme="majorHAnsi" w:cstheme="majorHAnsi"/>
          <w:lang w:val="en-GB"/>
        </w:rPr>
        <w:t xml:space="preserve">. Add 200 </w:t>
      </w:r>
      <w:r w:rsidR="00062129">
        <w:rPr>
          <w:rFonts w:asciiTheme="majorHAnsi" w:hAnsiTheme="majorHAnsi" w:cstheme="majorHAnsi"/>
          <w:lang w:val="en-GB"/>
        </w:rPr>
        <w:t>microliters</w:t>
      </w:r>
      <w:r w:rsidR="00062129" w:rsidRPr="00062129">
        <w:rPr>
          <w:rFonts w:asciiTheme="majorHAnsi" w:hAnsiTheme="majorHAnsi" w:cstheme="majorHAnsi"/>
          <w:lang w:val="en-GB"/>
        </w:rPr>
        <w:t xml:space="preserve"> of the cell culture medium to each well</w:t>
      </w:r>
      <w:r w:rsidR="00062129">
        <w:rPr>
          <w:rFonts w:asciiTheme="majorHAnsi" w:hAnsiTheme="majorHAnsi" w:cstheme="majorHAnsi"/>
          <w:lang w:val="en-GB"/>
        </w:rPr>
        <w:t xml:space="preserve"> as described in the manuscript </w:t>
      </w:r>
      <w:r w:rsidR="00062129">
        <w:rPr>
          <w:rFonts w:asciiTheme="majorHAnsi" w:hAnsiTheme="majorHAnsi" w:cstheme="majorHAnsi"/>
          <w:b/>
          <w:bCs/>
          <w:lang w:val="en-GB"/>
        </w:rPr>
        <w:t>[3]</w:t>
      </w:r>
      <w:r w:rsidR="00062129" w:rsidRPr="00062129">
        <w:rPr>
          <w:rFonts w:asciiTheme="majorHAnsi" w:hAnsiTheme="majorHAnsi" w:cstheme="majorHAnsi"/>
          <w:lang w:val="en-GB"/>
        </w:rPr>
        <w:t xml:space="preserve">. </w:t>
      </w:r>
    </w:p>
    <w:p w14:paraId="667643AA" w14:textId="620EBD67" w:rsidR="00BE6635" w:rsidRDefault="00BE6635" w:rsidP="00BE6635">
      <w:pPr>
        <w:pStyle w:val="ListParagraph"/>
        <w:ind w:left="907"/>
        <w:jc w:val="both"/>
        <w:rPr>
          <w:rFonts w:asciiTheme="majorHAnsi" w:hAnsiTheme="majorHAnsi" w:cstheme="majorHAnsi"/>
          <w:lang w:val="en-GB"/>
        </w:rPr>
      </w:pPr>
    </w:p>
    <w:p w14:paraId="6A8500CA" w14:textId="4DFC8E5C" w:rsidR="00BE6635" w:rsidRDefault="00BE6635" w:rsidP="00BE6635">
      <w:pPr>
        <w:pStyle w:val="ListParagraph"/>
        <w:numPr>
          <w:ilvl w:val="2"/>
          <w:numId w:val="3"/>
        </w:numPr>
        <w:jc w:val="both"/>
        <w:rPr>
          <w:rFonts w:asciiTheme="majorHAnsi" w:hAnsiTheme="majorHAnsi" w:cstheme="majorHAnsi"/>
          <w:lang w:val="en-GB"/>
        </w:rPr>
      </w:pPr>
      <w:r>
        <w:rPr>
          <w:rFonts w:asciiTheme="majorHAnsi" w:hAnsiTheme="majorHAnsi" w:cstheme="majorHAnsi"/>
          <w:lang w:val="en-GB"/>
        </w:rPr>
        <w:t xml:space="preserve">Talent treating the explants </w:t>
      </w:r>
      <w:r w:rsidR="00AE59F4">
        <w:rPr>
          <w:rFonts w:asciiTheme="majorHAnsi" w:hAnsiTheme="majorHAnsi" w:cstheme="majorHAnsi"/>
          <w:lang w:val="en-GB"/>
        </w:rPr>
        <w:t xml:space="preserve">with </w:t>
      </w:r>
      <w:r w:rsidR="00AE59F4" w:rsidRPr="00062129">
        <w:rPr>
          <w:rFonts w:asciiTheme="majorHAnsi" w:hAnsiTheme="majorHAnsi" w:cstheme="majorHAnsi"/>
          <w:lang w:val="en-GB"/>
        </w:rPr>
        <w:t>PKH-PL-EVs or control</w:t>
      </w:r>
      <w:r w:rsidR="00AE59F4">
        <w:rPr>
          <w:rFonts w:asciiTheme="majorHAnsi" w:hAnsiTheme="majorHAnsi" w:cstheme="majorHAnsi"/>
          <w:lang w:val="en-GB"/>
        </w:rPr>
        <w:t>s in the cell culture.</w:t>
      </w:r>
    </w:p>
    <w:p w14:paraId="6CEE2CD2" w14:textId="5E82E455" w:rsidR="00AE59F4" w:rsidRDefault="00EB7A5C" w:rsidP="00BE6635">
      <w:pPr>
        <w:pStyle w:val="ListParagraph"/>
        <w:numPr>
          <w:ilvl w:val="2"/>
          <w:numId w:val="3"/>
        </w:numPr>
        <w:jc w:val="both"/>
        <w:rPr>
          <w:rFonts w:asciiTheme="majorHAnsi" w:hAnsiTheme="majorHAnsi" w:cstheme="majorHAnsi"/>
          <w:lang w:val="en-GB"/>
        </w:rPr>
      </w:pPr>
      <w:r>
        <w:rPr>
          <w:rFonts w:asciiTheme="majorHAnsi" w:hAnsiTheme="majorHAnsi" w:cstheme="majorHAnsi"/>
          <w:lang w:val="en-GB"/>
        </w:rPr>
        <w:t xml:space="preserve">Talent removing the medium </w:t>
      </w:r>
      <w:r w:rsidR="00023571">
        <w:rPr>
          <w:rFonts w:asciiTheme="majorHAnsi" w:hAnsiTheme="majorHAnsi" w:cstheme="majorHAnsi"/>
          <w:lang w:val="en-GB"/>
        </w:rPr>
        <w:t>from the culture plates.</w:t>
      </w:r>
    </w:p>
    <w:p w14:paraId="5E7E78CE" w14:textId="6A44BA49" w:rsidR="00023571" w:rsidRDefault="00023571" w:rsidP="00BE6635">
      <w:pPr>
        <w:pStyle w:val="ListParagraph"/>
        <w:numPr>
          <w:ilvl w:val="2"/>
          <w:numId w:val="3"/>
        </w:numPr>
        <w:jc w:val="both"/>
        <w:rPr>
          <w:rFonts w:asciiTheme="majorHAnsi" w:hAnsiTheme="majorHAnsi" w:cstheme="majorHAnsi"/>
          <w:lang w:val="en-GB"/>
        </w:rPr>
      </w:pPr>
      <w:r>
        <w:rPr>
          <w:rFonts w:asciiTheme="majorHAnsi" w:hAnsiTheme="majorHAnsi" w:cstheme="majorHAnsi"/>
          <w:lang w:val="en-GB"/>
        </w:rPr>
        <w:t>Talent adding cell culture medium to the wells.</w:t>
      </w:r>
    </w:p>
    <w:p w14:paraId="69AB6A85" w14:textId="77777777" w:rsidR="00023571" w:rsidRPr="00062129" w:rsidRDefault="00023571" w:rsidP="00023571">
      <w:pPr>
        <w:pStyle w:val="ListParagraph"/>
        <w:ind w:left="1627"/>
        <w:jc w:val="both"/>
        <w:rPr>
          <w:rFonts w:asciiTheme="majorHAnsi" w:hAnsiTheme="majorHAnsi" w:cstheme="majorHAnsi"/>
          <w:lang w:val="en-GB"/>
        </w:rPr>
      </w:pPr>
    </w:p>
    <w:p w14:paraId="57BED788" w14:textId="68F3BA13" w:rsidR="00195667" w:rsidRDefault="00901D64" w:rsidP="00195667">
      <w:pPr>
        <w:pStyle w:val="ListParagraph"/>
        <w:numPr>
          <w:ilvl w:val="1"/>
          <w:numId w:val="3"/>
        </w:numPr>
        <w:rPr>
          <w:rFonts w:asciiTheme="majorHAnsi" w:hAnsiTheme="majorHAnsi" w:cstheme="majorHAnsi"/>
          <w:lang w:val="en-GB"/>
        </w:rPr>
      </w:pPr>
      <w:r w:rsidRPr="00195667">
        <w:rPr>
          <w:rFonts w:asciiTheme="majorHAnsi" w:hAnsiTheme="majorHAnsi" w:cstheme="majorHAnsi"/>
          <w:lang w:val="en-GB"/>
        </w:rPr>
        <w:t xml:space="preserve">Stop the in vitro assay </w:t>
      </w:r>
      <w:r w:rsidR="00B84499" w:rsidRPr="00195667">
        <w:rPr>
          <w:rFonts w:asciiTheme="majorHAnsi" w:hAnsiTheme="majorHAnsi" w:cstheme="majorHAnsi"/>
          <w:lang w:val="en-GB"/>
        </w:rPr>
        <w:t xml:space="preserve">every hour from 0 to 5 hours </w:t>
      </w:r>
      <w:r w:rsidR="00B84499" w:rsidRPr="00195667">
        <w:rPr>
          <w:rFonts w:asciiTheme="majorHAnsi" w:hAnsiTheme="majorHAnsi" w:cstheme="majorHAnsi"/>
          <w:b/>
          <w:bCs/>
          <w:lang w:val="en-GB"/>
        </w:rPr>
        <w:t>[1]</w:t>
      </w:r>
      <w:r w:rsidR="00AF41F4" w:rsidRPr="00195667">
        <w:rPr>
          <w:rFonts w:asciiTheme="majorHAnsi" w:hAnsiTheme="majorHAnsi" w:cstheme="majorHAnsi"/>
          <w:b/>
          <w:bCs/>
          <w:lang w:val="en-GB"/>
        </w:rPr>
        <w:t xml:space="preserve">. </w:t>
      </w:r>
      <w:r w:rsidR="00AF41F4" w:rsidRPr="00195667">
        <w:rPr>
          <w:rFonts w:asciiTheme="majorHAnsi" w:hAnsiTheme="majorHAnsi" w:cstheme="majorHAnsi"/>
          <w:lang w:val="en-GB"/>
        </w:rPr>
        <w:t>Wash the cell culture wells containing the cartilage explants tw</w:t>
      </w:r>
      <w:r w:rsidR="00195667" w:rsidRPr="00195667">
        <w:rPr>
          <w:rFonts w:asciiTheme="majorHAnsi" w:hAnsiTheme="majorHAnsi" w:cstheme="majorHAnsi"/>
          <w:lang w:val="en-GB"/>
        </w:rPr>
        <w:t xml:space="preserve">o times </w:t>
      </w:r>
      <w:r w:rsidR="00AF41F4" w:rsidRPr="00195667">
        <w:rPr>
          <w:rFonts w:asciiTheme="majorHAnsi" w:hAnsiTheme="majorHAnsi" w:cstheme="majorHAnsi"/>
          <w:lang w:val="en-GB"/>
        </w:rPr>
        <w:t>with 200 microliters of PBS</w:t>
      </w:r>
      <w:r w:rsidR="00195667" w:rsidRPr="00195667">
        <w:rPr>
          <w:rFonts w:asciiTheme="majorHAnsi" w:hAnsiTheme="majorHAnsi" w:cstheme="majorHAnsi"/>
          <w:lang w:val="en-GB"/>
        </w:rPr>
        <w:t xml:space="preserve"> </w:t>
      </w:r>
      <w:r w:rsidR="00195667" w:rsidRPr="00195667">
        <w:rPr>
          <w:rFonts w:asciiTheme="majorHAnsi" w:hAnsiTheme="majorHAnsi" w:cstheme="majorHAnsi"/>
          <w:b/>
          <w:bCs/>
          <w:lang w:val="en-GB"/>
        </w:rPr>
        <w:t xml:space="preserve">[2]. </w:t>
      </w:r>
      <w:r w:rsidR="00195667" w:rsidRPr="00195667">
        <w:rPr>
          <w:rFonts w:asciiTheme="majorHAnsi" w:hAnsiTheme="majorHAnsi" w:cstheme="majorHAnsi"/>
          <w:lang w:val="en-GB"/>
        </w:rPr>
        <w:t xml:space="preserve">Add 100 </w:t>
      </w:r>
      <w:r w:rsidR="00195667">
        <w:rPr>
          <w:rFonts w:asciiTheme="majorHAnsi" w:hAnsiTheme="majorHAnsi" w:cstheme="majorHAnsi"/>
          <w:lang w:val="en-GB"/>
        </w:rPr>
        <w:t>microliters</w:t>
      </w:r>
      <w:r w:rsidR="00195667" w:rsidRPr="00195667">
        <w:rPr>
          <w:rFonts w:asciiTheme="majorHAnsi" w:hAnsiTheme="majorHAnsi" w:cstheme="majorHAnsi"/>
          <w:lang w:val="en-GB"/>
        </w:rPr>
        <w:t xml:space="preserve"> of 4</w:t>
      </w:r>
      <w:r w:rsidR="00195667">
        <w:rPr>
          <w:rFonts w:asciiTheme="majorHAnsi" w:hAnsiTheme="majorHAnsi" w:cstheme="majorHAnsi"/>
          <w:lang w:val="en-GB"/>
        </w:rPr>
        <w:t xml:space="preserve"> percent</w:t>
      </w:r>
      <w:r w:rsidR="00195667" w:rsidRPr="00195667">
        <w:rPr>
          <w:rFonts w:asciiTheme="majorHAnsi" w:hAnsiTheme="majorHAnsi" w:cstheme="majorHAnsi"/>
          <w:lang w:val="en-GB"/>
        </w:rPr>
        <w:t xml:space="preserve"> paraformaldehyde</w:t>
      </w:r>
      <w:r w:rsidR="00195667">
        <w:rPr>
          <w:rFonts w:asciiTheme="majorHAnsi" w:hAnsiTheme="majorHAnsi" w:cstheme="majorHAnsi"/>
          <w:lang w:val="en-GB"/>
        </w:rPr>
        <w:t xml:space="preserve"> </w:t>
      </w:r>
      <w:r w:rsidR="00195667" w:rsidRPr="00195667">
        <w:rPr>
          <w:rFonts w:asciiTheme="majorHAnsi" w:hAnsiTheme="majorHAnsi" w:cstheme="majorHAnsi"/>
          <w:lang w:val="en-GB"/>
        </w:rPr>
        <w:t>to the tissue</w:t>
      </w:r>
      <w:r w:rsidR="009B798F">
        <w:rPr>
          <w:rFonts w:asciiTheme="majorHAnsi" w:hAnsiTheme="majorHAnsi" w:cstheme="majorHAnsi"/>
          <w:lang w:val="en-GB"/>
        </w:rPr>
        <w:t xml:space="preserve"> </w:t>
      </w:r>
      <w:r w:rsidR="009B798F">
        <w:rPr>
          <w:rFonts w:asciiTheme="majorHAnsi" w:hAnsiTheme="majorHAnsi" w:cstheme="majorHAnsi"/>
          <w:b/>
          <w:bCs/>
          <w:lang w:val="en-GB"/>
        </w:rPr>
        <w:t>[3]</w:t>
      </w:r>
      <w:r w:rsidR="00195667" w:rsidRPr="00195667">
        <w:rPr>
          <w:rFonts w:asciiTheme="majorHAnsi" w:hAnsiTheme="majorHAnsi" w:cstheme="majorHAnsi"/>
          <w:lang w:val="en-GB"/>
        </w:rPr>
        <w:t xml:space="preserve"> to fix it for 3 </w:t>
      </w:r>
      <w:r w:rsidR="00195667">
        <w:rPr>
          <w:rFonts w:asciiTheme="majorHAnsi" w:hAnsiTheme="majorHAnsi" w:cstheme="majorHAnsi"/>
          <w:lang w:val="en-GB"/>
        </w:rPr>
        <w:t>hours</w:t>
      </w:r>
      <w:r w:rsidR="00195667" w:rsidRPr="00195667">
        <w:rPr>
          <w:rFonts w:asciiTheme="majorHAnsi" w:hAnsiTheme="majorHAnsi" w:cstheme="majorHAnsi"/>
          <w:lang w:val="en-GB"/>
        </w:rPr>
        <w:t xml:space="preserve"> at 4 </w:t>
      </w:r>
      <w:r w:rsidR="00195667">
        <w:rPr>
          <w:rFonts w:asciiTheme="majorHAnsi" w:hAnsiTheme="majorHAnsi" w:cstheme="majorHAnsi"/>
          <w:lang w:val="en-GB"/>
        </w:rPr>
        <w:t xml:space="preserve">degrees </w:t>
      </w:r>
      <w:r w:rsidR="00195667" w:rsidRPr="00195667">
        <w:rPr>
          <w:rFonts w:asciiTheme="majorHAnsi" w:hAnsiTheme="majorHAnsi" w:cstheme="majorHAnsi"/>
          <w:lang w:val="en-GB"/>
        </w:rPr>
        <w:t>C</w:t>
      </w:r>
      <w:r w:rsidR="00195667">
        <w:rPr>
          <w:rFonts w:asciiTheme="majorHAnsi" w:hAnsiTheme="majorHAnsi" w:cstheme="majorHAnsi"/>
          <w:lang w:val="en-GB"/>
        </w:rPr>
        <w:t xml:space="preserve">elsius </w:t>
      </w:r>
      <w:r w:rsidR="00195667">
        <w:rPr>
          <w:rFonts w:asciiTheme="majorHAnsi" w:hAnsiTheme="majorHAnsi" w:cstheme="majorHAnsi"/>
          <w:b/>
          <w:bCs/>
          <w:lang w:val="en-GB"/>
        </w:rPr>
        <w:t>[4]</w:t>
      </w:r>
      <w:r w:rsidR="00195667" w:rsidRPr="00195667">
        <w:rPr>
          <w:rFonts w:asciiTheme="majorHAnsi" w:hAnsiTheme="majorHAnsi" w:cstheme="majorHAnsi"/>
          <w:lang w:val="en-GB"/>
        </w:rPr>
        <w:t xml:space="preserve">. </w:t>
      </w:r>
    </w:p>
    <w:p w14:paraId="32D57D97" w14:textId="433FD0BD" w:rsidR="00195667" w:rsidRDefault="00195667" w:rsidP="00195667">
      <w:pPr>
        <w:pStyle w:val="ListParagraph"/>
        <w:ind w:left="907"/>
        <w:rPr>
          <w:rFonts w:asciiTheme="majorHAnsi" w:hAnsiTheme="majorHAnsi" w:cstheme="majorHAnsi"/>
          <w:lang w:val="en-GB"/>
        </w:rPr>
      </w:pPr>
    </w:p>
    <w:p w14:paraId="0237B60F" w14:textId="11B471B7" w:rsidR="00195667" w:rsidRDefault="00195667" w:rsidP="00195667">
      <w:pPr>
        <w:pStyle w:val="ListParagraph"/>
        <w:numPr>
          <w:ilvl w:val="2"/>
          <w:numId w:val="3"/>
        </w:numPr>
        <w:rPr>
          <w:rFonts w:asciiTheme="majorHAnsi" w:hAnsiTheme="majorHAnsi" w:cstheme="majorHAnsi"/>
          <w:lang w:val="en-GB"/>
        </w:rPr>
      </w:pPr>
      <w:r>
        <w:rPr>
          <w:rFonts w:asciiTheme="majorHAnsi" w:hAnsiTheme="majorHAnsi" w:cstheme="majorHAnsi"/>
          <w:lang w:val="en-GB"/>
        </w:rPr>
        <w:t>Talent stopping the assay.</w:t>
      </w:r>
    </w:p>
    <w:p w14:paraId="527B3D84" w14:textId="38089929" w:rsidR="00195667" w:rsidRDefault="00B353E9" w:rsidP="00195667">
      <w:pPr>
        <w:pStyle w:val="ListParagraph"/>
        <w:numPr>
          <w:ilvl w:val="2"/>
          <w:numId w:val="3"/>
        </w:numPr>
        <w:rPr>
          <w:rFonts w:asciiTheme="majorHAnsi" w:hAnsiTheme="majorHAnsi" w:cstheme="majorHAnsi"/>
          <w:lang w:val="en-GB"/>
        </w:rPr>
      </w:pPr>
      <w:r>
        <w:rPr>
          <w:rFonts w:asciiTheme="majorHAnsi" w:hAnsiTheme="majorHAnsi" w:cstheme="majorHAnsi"/>
          <w:lang w:val="en-GB"/>
        </w:rPr>
        <w:t>Talent washing the cell culture wells with PBS.</w:t>
      </w:r>
    </w:p>
    <w:p w14:paraId="3CE88D71" w14:textId="67759F74" w:rsidR="00B353E9" w:rsidRDefault="00B353E9" w:rsidP="00195667">
      <w:pPr>
        <w:pStyle w:val="ListParagraph"/>
        <w:numPr>
          <w:ilvl w:val="2"/>
          <w:numId w:val="3"/>
        </w:numPr>
        <w:rPr>
          <w:rFonts w:asciiTheme="majorHAnsi" w:hAnsiTheme="majorHAnsi" w:cstheme="majorHAnsi"/>
          <w:lang w:val="en-GB"/>
        </w:rPr>
      </w:pPr>
      <w:r>
        <w:rPr>
          <w:rFonts w:asciiTheme="majorHAnsi" w:hAnsiTheme="majorHAnsi" w:cstheme="majorHAnsi"/>
          <w:lang w:val="en-GB"/>
        </w:rPr>
        <w:t>Talent adding paraformaldehyde</w:t>
      </w:r>
      <w:r w:rsidR="009B798F">
        <w:rPr>
          <w:rFonts w:asciiTheme="majorHAnsi" w:hAnsiTheme="majorHAnsi" w:cstheme="majorHAnsi"/>
          <w:lang w:val="en-GB"/>
        </w:rPr>
        <w:t xml:space="preserve"> to the tissue.</w:t>
      </w:r>
    </w:p>
    <w:p w14:paraId="26731097" w14:textId="1C921E7F" w:rsidR="009B798F" w:rsidRDefault="009B798F" w:rsidP="00195667">
      <w:pPr>
        <w:pStyle w:val="ListParagraph"/>
        <w:numPr>
          <w:ilvl w:val="2"/>
          <w:numId w:val="3"/>
        </w:numPr>
        <w:rPr>
          <w:rFonts w:asciiTheme="majorHAnsi" w:hAnsiTheme="majorHAnsi" w:cstheme="majorHAnsi"/>
          <w:lang w:val="en-GB"/>
        </w:rPr>
      </w:pPr>
      <w:r>
        <w:rPr>
          <w:rFonts w:asciiTheme="majorHAnsi" w:hAnsiTheme="majorHAnsi" w:cstheme="majorHAnsi"/>
          <w:lang w:val="en-GB"/>
        </w:rPr>
        <w:t>Talent placing the tissues for incubation.</w:t>
      </w:r>
    </w:p>
    <w:p w14:paraId="0DAAB96B" w14:textId="77777777" w:rsidR="00195667" w:rsidRPr="00195667" w:rsidRDefault="00195667" w:rsidP="00195667">
      <w:pPr>
        <w:pStyle w:val="ListParagraph"/>
        <w:ind w:left="907"/>
        <w:rPr>
          <w:rFonts w:asciiTheme="majorHAnsi" w:hAnsiTheme="majorHAnsi" w:cstheme="majorHAnsi"/>
          <w:lang w:val="en-GB"/>
        </w:rPr>
      </w:pPr>
    </w:p>
    <w:p w14:paraId="63F3DBA5" w14:textId="1FBE9E5C" w:rsidR="00195667" w:rsidRPr="00195667" w:rsidRDefault="00195667" w:rsidP="00195667">
      <w:pPr>
        <w:pStyle w:val="ListParagraph"/>
        <w:numPr>
          <w:ilvl w:val="1"/>
          <w:numId w:val="3"/>
        </w:numPr>
        <w:rPr>
          <w:rFonts w:asciiTheme="majorHAnsi" w:hAnsiTheme="majorHAnsi" w:cstheme="majorHAnsi"/>
          <w:lang w:val="en-GB"/>
        </w:rPr>
      </w:pPr>
      <w:r w:rsidRPr="00195667">
        <w:rPr>
          <w:rFonts w:asciiTheme="majorHAnsi" w:hAnsiTheme="majorHAnsi" w:cstheme="majorHAnsi"/>
          <w:lang w:val="en-GB"/>
        </w:rPr>
        <w:t>Remove the PFA</w:t>
      </w:r>
      <w:r>
        <w:rPr>
          <w:rFonts w:asciiTheme="majorHAnsi" w:hAnsiTheme="majorHAnsi" w:cstheme="majorHAnsi"/>
          <w:lang w:val="en-GB"/>
        </w:rPr>
        <w:t xml:space="preserve"> </w:t>
      </w:r>
      <w:r>
        <w:rPr>
          <w:rFonts w:asciiTheme="majorHAnsi" w:hAnsiTheme="majorHAnsi" w:cstheme="majorHAnsi"/>
          <w:b/>
          <w:bCs/>
          <w:lang w:val="en-GB"/>
        </w:rPr>
        <w:t>[1]</w:t>
      </w:r>
      <w:r w:rsidRPr="00195667">
        <w:rPr>
          <w:rFonts w:asciiTheme="majorHAnsi" w:hAnsiTheme="majorHAnsi" w:cstheme="majorHAnsi"/>
          <w:lang w:val="en-GB"/>
        </w:rPr>
        <w:t xml:space="preserve">, add 100 </w:t>
      </w:r>
      <w:r>
        <w:rPr>
          <w:rFonts w:asciiTheme="majorHAnsi" w:hAnsiTheme="majorHAnsi" w:cstheme="majorHAnsi"/>
          <w:lang w:val="en-GB"/>
        </w:rPr>
        <w:t>microliters</w:t>
      </w:r>
      <w:r w:rsidRPr="00195667">
        <w:rPr>
          <w:rFonts w:asciiTheme="majorHAnsi" w:hAnsiTheme="majorHAnsi" w:cstheme="majorHAnsi"/>
          <w:lang w:val="en-GB"/>
        </w:rPr>
        <w:t xml:space="preserve"> of PBS</w:t>
      </w:r>
      <w:r>
        <w:rPr>
          <w:rFonts w:asciiTheme="majorHAnsi" w:hAnsiTheme="majorHAnsi" w:cstheme="majorHAnsi"/>
          <w:lang w:val="en-GB"/>
        </w:rPr>
        <w:t xml:space="preserve"> </w:t>
      </w:r>
      <w:r>
        <w:rPr>
          <w:rFonts w:asciiTheme="majorHAnsi" w:hAnsiTheme="majorHAnsi" w:cstheme="majorHAnsi"/>
          <w:b/>
          <w:bCs/>
          <w:lang w:val="en-GB"/>
        </w:rPr>
        <w:t>[2]</w:t>
      </w:r>
      <w:r w:rsidRPr="00195667">
        <w:rPr>
          <w:rFonts w:asciiTheme="majorHAnsi" w:hAnsiTheme="majorHAnsi" w:cstheme="majorHAnsi"/>
          <w:lang w:val="en-GB"/>
        </w:rPr>
        <w:t xml:space="preserve">, store the fixed tissue at 4 </w:t>
      </w:r>
      <w:r>
        <w:rPr>
          <w:rFonts w:asciiTheme="majorHAnsi" w:hAnsiTheme="majorHAnsi" w:cstheme="majorHAnsi"/>
          <w:lang w:val="en-GB"/>
        </w:rPr>
        <w:t xml:space="preserve">degrees </w:t>
      </w:r>
      <w:r w:rsidRPr="00195667">
        <w:rPr>
          <w:rFonts w:asciiTheme="majorHAnsi" w:hAnsiTheme="majorHAnsi" w:cstheme="majorHAnsi"/>
          <w:lang w:val="en-GB"/>
        </w:rPr>
        <w:t>C</w:t>
      </w:r>
      <w:r>
        <w:rPr>
          <w:rFonts w:asciiTheme="majorHAnsi" w:hAnsiTheme="majorHAnsi" w:cstheme="majorHAnsi"/>
          <w:lang w:val="en-GB"/>
        </w:rPr>
        <w:t>elsius</w:t>
      </w:r>
      <w:r w:rsidRPr="00195667">
        <w:rPr>
          <w:rFonts w:asciiTheme="majorHAnsi" w:hAnsiTheme="majorHAnsi" w:cstheme="majorHAnsi"/>
          <w:lang w:val="en-GB"/>
        </w:rPr>
        <w:t>, and process the samples within 48 h</w:t>
      </w:r>
      <w:r>
        <w:rPr>
          <w:rFonts w:asciiTheme="majorHAnsi" w:hAnsiTheme="majorHAnsi" w:cstheme="majorHAnsi"/>
          <w:lang w:val="en-GB"/>
        </w:rPr>
        <w:t xml:space="preserve">ours </w:t>
      </w:r>
      <w:r>
        <w:rPr>
          <w:rFonts w:asciiTheme="majorHAnsi" w:hAnsiTheme="majorHAnsi" w:cstheme="majorHAnsi"/>
          <w:b/>
          <w:bCs/>
          <w:lang w:val="en-GB"/>
        </w:rPr>
        <w:t>[3]</w:t>
      </w:r>
      <w:r w:rsidRPr="00195667">
        <w:rPr>
          <w:rFonts w:asciiTheme="majorHAnsi" w:hAnsiTheme="majorHAnsi" w:cstheme="majorHAnsi"/>
          <w:lang w:val="en-GB"/>
        </w:rPr>
        <w:t xml:space="preserve">. </w:t>
      </w:r>
    </w:p>
    <w:p w14:paraId="2F66C2F3" w14:textId="2CA8A3B6" w:rsidR="00F727B0" w:rsidRDefault="00F727B0" w:rsidP="00F727B0">
      <w:pPr>
        <w:pStyle w:val="ListParagraph"/>
        <w:ind w:left="360"/>
        <w:rPr>
          <w:rFonts w:cstheme="minorHAnsi"/>
          <w:b/>
          <w:bCs/>
        </w:rPr>
      </w:pPr>
    </w:p>
    <w:p w14:paraId="5C9D5216" w14:textId="091A02F8" w:rsidR="009B798F" w:rsidRDefault="002C333C" w:rsidP="009B798F">
      <w:pPr>
        <w:pStyle w:val="ListParagraph"/>
        <w:numPr>
          <w:ilvl w:val="2"/>
          <w:numId w:val="3"/>
        </w:numPr>
        <w:rPr>
          <w:rFonts w:cstheme="minorHAnsi"/>
        </w:rPr>
      </w:pPr>
      <w:r w:rsidRPr="002C333C">
        <w:rPr>
          <w:rFonts w:cstheme="minorHAnsi"/>
        </w:rPr>
        <w:t>Talent removing the PFA.</w:t>
      </w:r>
    </w:p>
    <w:p w14:paraId="45F0AA14" w14:textId="271D2F9F" w:rsidR="002C333C" w:rsidRDefault="002C333C" w:rsidP="009B798F">
      <w:pPr>
        <w:pStyle w:val="ListParagraph"/>
        <w:numPr>
          <w:ilvl w:val="2"/>
          <w:numId w:val="3"/>
        </w:numPr>
        <w:rPr>
          <w:rFonts w:cstheme="minorHAnsi"/>
        </w:rPr>
      </w:pPr>
      <w:r>
        <w:rPr>
          <w:rFonts w:cstheme="minorHAnsi"/>
        </w:rPr>
        <w:t>Talent adding PBS to the fixed tissues.</w:t>
      </w:r>
    </w:p>
    <w:p w14:paraId="25B8A926" w14:textId="15AA875A" w:rsidR="002C333C" w:rsidRPr="002C333C" w:rsidRDefault="002C333C" w:rsidP="009B798F">
      <w:pPr>
        <w:pStyle w:val="ListParagraph"/>
        <w:numPr>
          <w:ilvl w:val="2"/>
          <w:numId w:val="3"/>
        </w:numPr>
        <w:rPr>
          <w:rFonts w:cstheme="minorHAnsi"/>
        </w:rPr>
      </w:pPr>
      <w:r>
        <w:rPr>
          <w:rFonts w:cstheme="minorHAnsi"/>
        </w:rPr>
        <w:t>Talent storing the fixed tissues.</w:t>
      </w:r>
    </w:p>
    <w:p w14:paraId="1AC726D0" w14:textId="77777777" w:rsidR="00F727B0" w:rsidRDefault="00F727B0" w:rsidP="00F727B0">
      <w:pPr>
        <w:pStyle w:val="ListParagraph"/>
        <w:ind w:left="360"/>
        <w:rPr>
          <w:rFonts w:cstheme="minorHAnsi"/>
          <w:b/>
          <w:bCs/>
        </w:rPr>
      </w:pPr>
    </w:p>
    <w:p w14:paraId="09A6B8AB" w14:textId="77777777" w:rsidR="00F727B0" w:rsidRDefault="00F727B0" w:rsidP="00F727B0">
      <w:pPr>
        <w:pStyle w:val="ListParagraph"/>
        <w:ind w:left="0"/>
        <w:rPr>
          <w:rFonts w:asciiTheme="majorHAnsi" w:hAnsiTheme="majorHAnsi" w:cstheme="majorHAnsi"/>
        </w:rPr>
      </w:pPr>
    </w:p>
    <w:p w14:paraId="1CF79D89" w14:textId="77777777" w:rsidR="00F727B0" w:rsidRDefault="00F727B0" w:rsidP="00F727B0">
      <w:pPr>
        <w:pStyle w:val="ListParagraph"/>
        <w:ind w:left="0"/>
        <w:rPr>
          <w:rFonts w:asciiTheme="majorHAnsi" w:hAnsiTheme="majorHAnsi" w:cstheme="majorHAnsi"/>
        </w:rPr>
      </w:pPr>
    </w:p>
    <w:p w14:paraId="19E6E0E4" w14:textId="77777777" w:rsidR="00F727B0" w:rsidRDefault="00F727B0" w:rsidP="00F727B0">
      <w:pPr>
        <w:pStyle w:val="ListParagraph"/>
        <w:ind w:left="0"/>
        <w:rPr>
          <w:rFonts w:asciiTheme="majorHAnsi" w:hAnsiTheme="majorHAnsi" w:cstheme="majorHAnsi"/>
        </w:rPr>
      </w:pPr>
    </w:p>
    <w:p w14:paraId="5C11CCFA" w14:textId="77777777" w:rsidR="00F727B0" w:rsidRDefault="00F727B0" w:rsidP="00F727B0">
      <w:pPr>
        <w:pStyle w:val="ListParagraph"/>
        <w:ind w:left="0"/>
        <w:rPr>
          <w:rFonts w:asciiTheme="majorHAnsi" w:hAnsiTheme="majorHAnsi" w:cstheme="majorHAnsi"/>
        </w:rPr>
      </w:pPr>
    </w:p>
    <w:p w14:paraId="18F8DD81" w14:textId="77777777" w:rsidR="00F727B0" w:rsidRDefault="00F727B0" w:rsidP="00F727B0">
      <w:pPr>
        <w:rPr>
          <w:rFonts w:asciiTheme="majorHAnsi" w:hAnsiTheme="majorHAnsi" w:cstheme="majorHAnsi"/>
        </w:rPr>
      </w:pPr>
    </w:p>
    <w:p w14:paraId="730D8AA9" w14:textId="77777777" w:rsidR="00F727B0" w:rsidRDefault="00F727B0" w:rsidP="00F727B0">
      <w:pPr>
        <w:rPr>
          <w:rFonts w:asciiTheme="majorHAnsi" w:hAnsiTheme="majorHAnsi" w:cstheme="majorHAnsi"/>
        </w:rPr>
      </w:pPr>
    </w:p>
    <w:p w14:paraId="5729D40D" w14:textId="77777777" w:rsidR="00F727B0" w:rsidRDefault="00F727B0" w:rsidP="00F727B0">
      <w:pPr>
        <w:pStyle w:val="ListParagraph"/>
        <w:ind w:left="0"/>
        <w:rPr>
          <w:rFonts w:asciiTheme="majorHAnsi" w:hAnsiTheme="majorHAnsi" w:cstheme="majorHAnsi"/>
        </w:rPr>
      </w:pPr>
    </w:p>
    <w:p w14:paraId="2372E474" w14:textId="77777777" w:rsidR="00F727B0" w:rsidRDefault="00F727B0" w:rsidP="00F727B0">
      <w:pPr>
        <w:pStyle w:val="ListParagraph"/>
        <w:ind w:left="0"/>
        <w:rPr>
          <w:rFonts w:asciiTheme="majorHAnsi" w:hAnsiTheme="majorHAnsi" w:cstheme="majorHAnsi"/>
          <w:highlight w:val="yellow"/>
        </w:rPr>
      </w:pPr>
    </w:p>
    <w:p w14:paraId="3498ABF2" w14:textId="77777777" w:rsidR="00F727B0" w:rsidRDefault="00F727B0" w:rsidP="00F727B0">
      <w:pPr>
        <w:pStyle w:val="ListParagraph"/>
        <w:ind w:left="0"/>
        <w:rPr>
          <w:rFonts w:asciiTheme="majorHAnsi" w:hAnsiTheme="majorHAnsi" w:cstheme="majorHAnsi"/>
        </w:rPr>
      </w:pPr>
    </w:p>
    <w:p w14:paraId="59C933AF" w14:textId="77777777" w:rsidR="00F727B0" w:rsidRDefault="00F727B0" w:rsidP="00F727B0">
      <w:pPr>
        <w:rPr>
          <w:rFonts w:asciiTheme="majorHAnsi" w:hAnsiTheme="majorHAnsi" w:cstheme="majorHAnsi"/>
        </w:rPr>
      </w:pPr>
    </w:p>
    <w:p w14:paraId="7EC8CA02" w14:textId="42C70472" w:rsidR="00A72FC5" w:rsidRPr="00A13D60" w:rsidRDefault="00A72FC5" w:rsidP="00F727B0">
      <w:pPr>
        <w:pStyle w:val="ListParagraph"/>
        <w:ind w:left="360"/>
        <w:rPr>
          <w:rFonts w:asciiTheme="majorHAnsi" w:hAnsiTheme="majorHAnsi" w:cstheme="majorHAnsi"/>
          <w:b/>
          <w:bCs/>
          <w:lang w:val="en-GB"/>
        </w:rPr>
      </w:pPr>
      <w:r w:rsidRPr="00A13D60">
        <w:rPr>
          <w:rFonts w:cstheme="minorHAnsi"/>
          <w:b/>
          <w:bCs/>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2"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2"/>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3"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3"/>
      <w:r>
        <w:rPr>
          <w:rFonts w:eastAsia="Times New Roman" w:cstheme="minorHAnsi"/>
          <w:bCs/>
        </w:rPr>
        <w:fldChar w:fldCharType="begin">
          <w:ffData>
            <w:name w:val="Text2"/>
            <w:enabled/>
            <w:calcOnExit w:val="0"/>
            <w:textInput/>
          </w:ffData>
        </w:fldChar>
      </w:r>
      <w:bookmarkStart w:id="4"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4"/>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3A680E08"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871068">
        <w:rPr>
          <w:rFonts w:eastAsia="Times New Roman" w:cstheme="minorHAnsi"/>
          <w:bCs/>
        </w:rPr>
        <w:t>41</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0557CB53" w:rsidR="00F22F5E" w:rsidRPr="00BB2935"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2C333C" w:rsidRPr="002C333C">
        <w:rPr>
          <w:rFonts w:cstheme="minorHAnsi"/>
          <w:b/>
        </w:rPr>
        <w:t>Monitoring Migration and Uptake in Cartilage Explants</w:t>
      </w:r>
    </w:p>
    <w:p w14:paraId="141FDCB6" w14:textId="7600B0B9" w:rsidR="00BB2935" w:rsidRDefault="00BB2935" w:rsidP="00BB2935">
      <w:pPr>
        <w:pStyle w:val="ListParagraph"/>
        <w:spacing w:before="240"/>
        <w:ind w:left="360"/>
        <w:outlineLvl w:val="0"/>
        <w:rPr>
          <w:rFonts w:cstheme="minorHAnsi"/>
          <w:b/>
        </w:rPr>
      </w:pPr>
    </w:p>
    <w:p w14:paraId="1388A4FE" w14:textId="765F39D6" w:rsidR="00BB2935" w:rsidRDefault="00BB2935" w:rsidP="00BB2935">
      <w:pPr>
        <w:pStyle w:val="ListParagraph"/>
        <w:numPr>
          <w:ilvl w:val="1"/>
          <w:numId w:val="3"/>
        </w:numPr>
        <w:spacing w:before="240"/>
        <w:outlineLvl w:val="0"/>
        <w:rPr>
          <w:rFonts w:cstheme="minorHAnsi"/>
          <w:bCs/>
          <w:lang w:eastAsia="zh-TW"/>
        </w:rPr>
      </w:pPr>
      <w:r w:rsidRPr="003E4551">
        <w:rPr>
          <w:rFonts w:cstheme="minorHAnsi"/>
          <w:bCs/>
        </w:rPr>
        <w:t xml:space="preserve">Images taken at different time points </w:t>
      </w:r>
      <w:r w:rsidR="003E4551" w:rsidRPr="003E4551">
        <w:rPr>
          <w:rFonts w:cstheme="minorHAnsi"/>
          <w:bCs/>
        </w:rPr>
        <w:t>show how EVs enter the tissue until they reach the chondrocytes</w:t>
      </w:r>
      <w:r w:rsidR="003E4551">
        <w:rPr>
          <w:rFonts w:cstheme="minorHAnsi"/>
          <w:bCs/>
        </w:rPr>
        <w:t xml:space="preserve"> </w:t>
      </w:r>
      <w:r w:rsidR="003E4551">
        <w:rPr>
          <w:rFonts w:cstheme="minorHAnsi"/>
          <w:b/>
        </w:rPr>
        <w:t>[1]</w:t>
      </w:r>
      <w:r w:rsidR="003E4551" w:rsidRPr="003E4551">
        <w:rPr>
          <w:rFonts w:cstheme="minorHAnsi"/>
          <w:bCs/>
        </w:rPr>
        <w:t xml:space="preserve"> and enter the</w:t>
      </w:r>
      <w:r w:rsidR="003E4551">
        <w:rPr>
          <w:rFonts w:cstheme="minorHAnsi"/>
          <w:bCs/>
        </w:rPr>
        <w:t xml:space="preserve"> c</w:t>
      </w:r>
      <w:r w:rsidR="004C7644">
        <w:rPr>
          <w:rFonts w:cstheme="minorHAnsi"/>
          <w:bCs/>
        </w:rPr>
        <w:t>hondrocytes</w:t>
      </w:r>
      <w:r w:rsidR="003E4551" w:rsidRPr="003E4551">
        <w:rPr>
          <w:rFonts w:cstheme="minorHAnsi"/>
          <w:bCs/>
        </w:rPr>
        <w:t xml:space="preserve"> over time</w:t>
      </w:r>
      <w:r w:rsidR="004C7644">
        <w:rPr>
          <w:rFonts w:cstheme="minorHAnsi"/>
          <w:bCs/>
        </w:rPr>
        <w:t xml:space="preserve"> </w:t>
      </w:r>
      <w:r w:rsidR="004C7644">
        <w:rPr>
          <w:rFonts w:cstheme="minorHAnsi"/>
          <w:b/>
        </w:rPr>
        <w:t>[2]</w:t>
      </w:r>
      <w:r w:rsidR="003E4551" w:rsidRPr="003E4551">
        <w:rPr>
          <w:rFonts w:cstheme="minorHAnsi"/>
          <w:bCs/>
        </w:rPr>
        <w:t>.</w:t>
      </w:r>
    </w:p>
    <w:p w14:paraId="3E3AC91E" w14:textId="29DB445C" w:rsidR="004C7644" w:rsidRDefault="004C7644" w:rsidP="004C7644">
      <w:pPr>
        <w:pStyle w:val="ListParagraph"/>
        <w:spacing w:before="240"/>
        <w:ind w:left="907"/>
        <w:outlineLvl w:val="0"/>
        <w:rPr>
          <w:rFonts w:cstheme="minorHAnsi"/>
          <w:bCs/>
        </w:rPr>
      </w:pPr>
    </w:p>
    <w:p w14:paraId="5BDA3DB5" w14:textId="65AE5911" w:rsidR="004C7644" w:rsidRPr="00871068" w:rsidRDefault="004C7644" w:rsidP="004C7644">
      <w:pPr>
        <w:pStyle w:val="ListParagraph"/>
        <w:numPr>
          <w:ilvl w:val="2"/>
          <w:numId w:val="3"/>
        </w:numPr>
        <w:spacing w:before="240"/>
        <w:outlineLvl w:val="0"/>
        <w:rPr>
          <w:rFonts w:cstheme="minorHAnsi"/>
          <w:bCs/>
          <w:lang w:eastAsia="zh-TW"/>
        </w:rPr>
      </w:pPr>
      <w:r>
        <w:rPr>
          <w:rFonts w:cstheme="minorHAnsi"/>
          <w:bCs/>
        </w:rPr>
        <w:t xml:space="preserve">LAB MEDIA: Figure </w:t>
      </w:r>
      <w:r w:rsidR="00605E36">
        <w:rPr>
          <w:rFonts w:cstheme="minorHAnsi"/>
          <w:bCs/>
        </w:rPr>
        <w:t xml:space="preserve">2. </w:t>
      </w:r>
      <w:r w:rsidR="00605E36" w:rsidRPr="00AF7165">
        <w:rPr>
          <w:rFonts w:cstheme="minorHAnsi"/>
          <w:bCs/>
          <w:i/>
          <w:iCs w:val="0"/>
          <w:color w:val="0000FF"/>
        </w:rPr>
        <w:t>Video editor: Only include the images in the columns labeled ‘0</w:t>
      </w:r>
      <w:r w:rsidR="00AF7165" w:rsidRPr="00AF7165">
        <w:rPr>
          <w:rFonts w:cstheme="minorHAnsi"/>
          <w:bCs/>
          <w:i/>
          <w:iCs w:val="0"/>
          <w:color w:val="0000FF"/>
        </w:rPr>
        <w:t xml:space="preserve"> </w:t>
      </w:r>
      <w:r w:rsidR="00605E36" w:rsidRPr="00AF7165">
        <w:rPr>
          <w:rFonts w:cstheme="minorHAnsi"/>
          <w:bCs/>
          <w:i/>
          <w:iCs w:val="0"/>
          <w:color w:val="0000FF"/>
        </w:rPr>
        <w:t>h’,</w:t>
      </w:r>
      <w:r w:rsidR="00AF7165" w:rsidRPr="00AF7165">
        <w:rPr>
          <w:rFonts w:cstheme="minorHAnsi"/>
          <w:bCs/>
          <w:i/>
          <w:iCs w:val="0"/>
          <w:color w:val="0000FF"/>
        </w:rPr>
        <w:t xml:space="preserve"> ‘1 h’ and ‘2 h’.</w:t>
      </w:r>
    </w:p>
    <w:p w14:paraId="14577A17" w14:textId="77777777" w:rsidR="00871068" w:rsidRPr="00AF7165" w:rsidRDefault="00871068" w:rsidP="00871068">
      <w:pPr>
        <w:pStyle w:val="ListParagraph"/>
        <w:spacing w:before="240"/>
        <w:ind w:left="1627"/>
        <w:outlineLvl w:val="0"/>
        <w:rPr>
          <w:rFonts w:cstheme="minorHAnsi"/>
          <w:bCs/>
          <w:lang w:eastAsia="zh-TW"/>
        </w:rPr>
      </w:pPr>
    </w:p>
    <w:p w14:paraId="139C25AC" w14:textId="6C9BDD8E" w:rsidR="00AF7165" w:rsidRPr="003E4551" w:rsidRDefault="00AF7165" w:rsidP="00AF7165">
      <w:pPr>
        <w:pStyle w:val="ListParagraph"/>
        <w:numPr>
          <w:ilvl w:val="2"/>
          <w:numId w:val="3"/>
        </w:numPr>
        <w:spacing w:before="240"/>
        <w:outlineLvl w:val="0"/>
        <w:rPr>
          <w:rFonts w:cstheme="minorHAnsi"/>
          <w:bCs/>
          <w:lang w:eastAsia="zh-TW"/>
        </w:rPr>
      </w:pPr>
      <w:r>
        <w:rPr>
          <w:rFonts w:cstheme="minorHAnsi"/>
          <w:bCs/>
        </w:rPr>
        <w:t xml:space="preserve">LAB MEDIA: Figure 2. </w:t>
      </w:r>
      <w:r w:rsidRPr="00AF7165">
        <w:rPr>
          <w:rFonts w:cstheme="minorHAnsi"/>
          <w:bCs/>
          <w:i/>
          <w:iCs w:val="0"/>
          <w:color w:val="0000FF"/>
        </w:rPr>
        <w:t>Video editor: Only include the images in the columns labeled ‘</w:t>
      </w:r>
      <w:r>
        <w:rPr>
          <w:rFonts w:cstheme="minorHAnsi"/>
          <w:bCs/>
          <w:i/>
          <w:iCs w:val="0"/>
          <w:color w:val="0000FF"/>
        </w:rPr>
        <w:t>3</w:t>
      </w:r>
      <w:r w:rsidRPr="00AF7165">
        <w:rPr>
          <w:rFonts w:cstheme="minorHAnsi"/>
          <w:bCs/>
          <w:i/>
          <w:iCs w:val="0"/>
          <w:color w:val="0000FF"/>
        </w:rPr>
        <w:t xml:space="preserve"> h’, ‘</w:t>
      </w:r>
      <w:r>
        <w:rPr>
          <w:rFonts w:cstheme="minorHAnsi"/>
          <w:bCs/>
          <w:i/>
          <w:iCs w:val="0"/>
          <w:color w:val="0000FF"/>
        </w:rPr>
        <w:t>4</w:t>
      </w:r>
      <w:r w:rsidRPr="00AF7165">
        <w:rPr>
          <w:rFonts w:cstheme="minorHAnsi"/>
          <w:bCs/>
          <w:i/>
          <w:iCs w:val="0"/>
          <w:color w:val="0000FF"/>
        </w:rPr>
        <w:t xml:space="preserve"> h’ and ‘</w:t>
      </w:r>
      <w:r>
        <w:rPr>
          <w:rFonts w:cstheme="minorHAnsi"/>
          <w:bCs/>
          <w:i/>
          <w:iCs w:val="0"/>
          <w:color w:val="0000FF"/>
        </w:rPr>
        <w:t>5</w:t>
      </w:r>
      <w:r w:rsidRPr="00AF7165">
        <w:rPr>
          <w:rFonts w:cstheme="minorHAnsi"/>
          <w:bCs/>
          <w:i/>
          <w:iCs w:val="0"/>
          <w:color w:val="0000FF"/>
        </w:rPr>
        <w:t xml:space="preserve"> h’.</w:t>
      </w:r>
    </w:p>
    <w:p w14:paraId="6BA0D1C3" w14:textId="77777777" w:rsidR="00AF7165" w:rsidRPr="003E4551" w:rsidRDefault="00AF7165" w:rsidP="00AF7165">
      <w:pPr>
        <w:pStyle w:val="ListParagraph"/>
        <w:spacing w:before="240"/>
        <w:ind w:left="1627"/>
        <w:outlineLvl w:val="0"/>
        <w:rPr>
          <w:rFonts w:cstheme="minorHAnsi"/>
          <w:bCs/>
          <w:lang w:eastAsia="zh-TW"/>
        </w:rPr>
      </w:pPr>
    </w:p>
    <w:p w14:paraId="2E6B3F10" w14:textId="37E5C8D1" w:rsidR="00230F6E" w:rsidRPr="00230F6E" w:rsidRDefault="00230F6E" w:rsidP="00230F6E">
      <w:pPr>
        <w:pStyle w:val="ListParagraph"/>
        <w:numPr>
          <w:ilvl w:val="1"/>
          <w:numId w:val="3"/>
        </w:numPr>
        <w:spacing w:before="120"/>
        <w:contextualSpacing w:val="0"/>
        <w:outlineLvl w:val="0"/>
        <w:rPr>
          <w:rFonts w:cstheme="minorHAnsi"/>
        </w:rPr>
      </w:pPr>
      <w:r>
        <w:rPr>
          <w:rFonts w:asciiTheme="majorHAnsi" w:hAnsiTheme="majorHAnsi" w:cstheme="majorHAnsi"/>
        </w:rPr>
        <w:t xml:space="preserve">The labeled EVs were already localized around chondrocytes after 1 hour of incubation </w:t>
      </w:r>
      <w:r>
        <w:rPr>
          <w:rFonts w:asciiTheme="majorHAnsi" w:hAnsiTheme="majorHAnsi" w:cstheme="majorHAnsi"/>
          <w:b/>
          <w:bCs/>
        </w:rPr>
        <w:t>[1]</w:t>
      </w:r>
      <w:r w:rsidR="004C7644">
        <w:rPr>
          <w:rFonts w:asciiTheme="majorHAnsi" w:hAnsiTheme="majorHAnsi" w:cstheme="majorHAnsi"/>
        </w:rPr>
        <w:t>.</w:t>
      </w:r>
    </w:p>
    <w:p w14:paraId="4E75A4CA" w14:textId="6266B7E6" w:rsidR="009D21B9" w:rsidRPr="00B07A3B" w:rsidRDefault="007B0FBB" w:rsidP="00230F6E">
      <w:pPr>
        <w:pStyle w:val="ListParagraph"/>
        <w:numPr>
          <w:ilvl w:val="2"/>
          <w:numId w:val="3"/>
        </w:numPr>
        <w:spacing w:before="120"/>
        <w:contextualSpacing w:val="0"/>
        <w:outlineLvl w:val="0"/>
        <w:rPr>
          <w:rFonts w:cstheme="minorHAnsi"/>
        </w:rPr>
      </w:pPr>
      <w:r w:rsidRPr="00B07A3B">
        <w:rPr>
          <w:rFonts w:cstheme="minorHAnsi"/>
        </w:rPr>
        <w:t>LAB MEDIA:</w:t>
      </w:r>
      <w:r w:rsidR="00AF7165">
        <w:rPr>
          <w:rFonts w:cstheme="minorHAnsi"/>
        </w:rPr>
        <w:t xml:space="preserve"> Figure 2. </w:t>
      </w:r>
      <w:r w:rsidR="00AF7165" w:rsidRPr="00AF7165">
        <w:rPr>
          <w:rFonts w:cstheme="minorHAnsi"/>
          <w:bCs/>
          <w:i/>
          <w:iCs w:val="0"/>
          <w:color w:val="0000FF"/>
        </w:rPr>
        <w:t>Video editor: Only include the images in the columns labeled</w:t>
      </w:r>
      <w:r w:rsidR="00AF7165">
        <w:rPr>
          <w:rFonts w:cstheme="minorHAnsi"/>
          <w:bCs/>
          <w:i/>
          <w:iCs w:val="0"/>
          <w:color w:val="0000FF"/>
        </w:rPr>
        <w:t xml:space="preserve"> ‘1 h’.</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31F978A6" w14:textId="77777777" w:rsidR="00F727B0" w:rsidRDefault="00F727B0" w:rsidP="00F727B0">
      <w:pPr>
        <w:rPr>
          <w:rFonts w:asciiTheme="majorHAnsi" w:hAnsiTheme="majorHAnsi" w:cstheme="maj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5"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7640A9"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7640A9"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7640A9"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9F23" w14:textId="77777777" w:rsidR="007640A9" w:rsidRDefault="007640A9">
      <w:r>
        <w:separator/>
      </w:r>
    </w:p>
    <w:p w14:paraId="42F1D4F6" w14:textId="77777777" w:rsidR="007640A9" w:rsidRDefault="007640A9"/>
  </w:endnote>
  <w:endnote w:type="continuationSeparator" w:id="0">
    <w:p w14:paraId="218F5EFD" w14:textId="77777777" w:rsidR="007640A9" w:rsidRDefault="007640A9">
      <w:r>
        <w:continuationSeparator/>
      </w:r>
    </w:p>
    <w:p w14:paraId="143BE388" w14:textId="77777777" w:rsidR="007640A9" w:rsidRDefault="00764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77166458"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2B066A">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7D467" w14:textId="77777777" w:rsidR="007640A9" w:rsidRDefault="007640A9">
      <w:r>
        <w:separator/>
      </w:r>
    </w:p>
    <w:p w14:paraId="352C5F17" w14:textId="77777777" w:rsidR="007640A9" w:rsidRDefault="007640A9"/>
  </w:footnote>
  <w:footnote w:type="continuationSeparator" w:id="0">
    <w:p w14:paraId="3E5B61AC" w14:textId="77777777" w:rsidR="007640A9" w:rsidRDefault="007640A9">
      <w:r>
        <w:continuationSeparator/>
      </w:r>
    </w:p>
    <w:p w14:paraId="52BEDE26" w14:textId="77777777" w:rsidR="007640A9" w:rsidRDefault="007640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15D62"/>
    <w:multiLevelType w:val="multilevel"/>
    <w:tmpl w:val="ADCCF9A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04CA8A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5"/>
  </w:num>
  <w:num w:numId="5">
    <w:abstractNumId w:val="13"/>
  </w:num>
  <w:num w:numId="6">
    <w:abstractNumId w:val="29"/>
  </w:num>
  <w:num w:numId="7">
    <w:abstractNumId w:val="36"/>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30"/>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19"/>
  </w:num>
  <w:num w:numId="41">
    <w:abstractNumId w:val="21"/>
  </w:num>
  <w:num w:numId="42">
    <w:abstractNumId w:val="27"/>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0sTCxtDQzMTAzMjJT0lEKTi0uzszPAykwqgUAc4LLQCwAAAA="/>
  </w:docVars>
  <w:rsids>
    <w:rsidRoot w:val="00BF2674"/>
    <w:rsid w:val="00003C8B"/>
    <w:rsid w:val="000051DE"/>
    <w:rsid w:val="0000605D"/>
    <w:rsid w:val="00010DD0"/>
    <w:rsid w:val="0001266D"/>
    <w:rsid w:val="00013862"/>
    <w:rsid w:val="00023571"/>
    <w:rsid w:val="00023E22"/>
    <w:rsid w:val="00025DE9"/>
    <w:rsid w:val="000326C8"/>
    <w:rsid w:val="00033798"/>
    <w:rsid w:val="00037828"/>
    <w:rsid w:val="00043168"/>
    <w:rsid w:val="00043807"/>
    <w:rsid w:val="00062129"/>
    <w:rsid w:val="00074929"/>
    <w:rsid w:val="00083792"/>
    <w:rsid w:val="0008613B"/>
    <w:rsid w:val="00090BAC"/>
    <w:rsid w:val="0009530D"/>
    <w:rsid w:val="000B0B1A"/>
    <w:rsid w:val="000B2085"/>
    <w:rsid w:val="000B387A"/>
    <w:rsid w:val="000B4E9A"/>
    <w:rsid w:val="000C39AF"/>
    <w:rsid w:val="000D065F"/>
    <w:rsid w:val="000D0994"/>
    <w:rsid w:val="000D17E8"/>
    <w:rsid w:val="000D2C59"/>
    <w:rsid w:val="000D35D9"/>
    <w:rsid w:val="000D67E3"/>
    <w:rsid w:val="000E1C29"/>
    <w:rsid w:val="000E236A"/>
    <w:rsid w:val="000E6166"/>
    <w:rsid w:val="000F05F6"/>
    <w:rsid w:val="001016BD"/>
    <w:rsid w:val="00106F46"/>
    <w:rsid w:val="001115D1"/>
    <w:rsid w:val="00125924"/>
    <w:rsid w:val="00126973"/>
    <w:rsid w:val="00130085"/>
    <w:rsid w:val="00143557"/>
    <w:rsid w:val="001469E6"/>
    <w:rsid w:val="00151824"/>
    <w:rsid w:val="001528A5"/>
    <w:rsid w:val="00162D51"/>
    <w:rsid w:val="00176D6F"/>
    <w:rsid w:val="00177B33"/>
    <w:rsid w:val="001819E3"/>
    <w:rsid w:val="00184EF9"/>
    <w:rsid w:val="00191A77"/>
    <w:rsid w:val="00195667"/>
    <w:rsid w:val="001B3024"/>
    <w:rsid w:val="001B5C46"/>
    <w:rsid w:val="001C3C85"/>
    <w:rsid w:val="001C5DB5"/>
    <w:rsid w:val="001C7BBC"/>
    <w:rsid w:val="001D66A5"/>
    <w:rsid w:val="001E2225"/>
    <w:rsid w:val="001E230F"/>
    <w:rsid w:val="001E52A3"/>
    <w:rsid w:val="001F0890"/>
    <w:rsid w:val="001F1FC0"/>
    <w:rsid w:val="00214268"/>
    <w:rsid w:val="00230F6E"/>
    <w:rsid w:val="002422D6"/>
    <w:rsid w:val="00244CDB"/>
    <w:rsid w:val="00247BFF"/>
    <w:rsid w:val="0025310D"/>
    <w:rsid w:val="002544F1"/>
    <w:rsid w:val="002553AE"/>
    <w:rsid w:val="002605B0"/>
    <w:rsid w:val="002617AD"/>
    <w:rsid w:val="00264483"/>
    <w:rsid w:val="00264B3C"/>
    <w:rsid w:val="00265C44"/>
    <w:rsid w:val="00265EAD"/>
    <w:rsid w:val="00265F76"/>
    <w:rsid w:val="00277C90"/>
    <w:rsid w:val="00283E3E"/>
    <w:rsid w:val="00287206"/>
    <w:rsid w:val="002929B8"/>
    <w:rsid w:val="002A7F8B"/>
    <w:rsid w:val="002B009A"/>
    <w:rsid w:val="002B025E"/>
    <w:rsid w:val="002B066A"/>
    <w:rsid w:val="002B0D88"/>
    <w:rsid w:val="002B26D4"/>
    <w:rsid w:val="002B55D9"/>
    <w:rsid w:val="002C333C"/>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23C0"/>
    <w:rsid w:val="003B5E26"/>
    <w:rsid w:val="003C1044"/>
    <w:rsid w:val="003C32EC"/>
    <w:rsid w:val="003D0847"/>
    <w:rsid w:val="003E2BC9"/>
    <w:rsid w:val="003E4551"/>
    <w:rsid w:val="003F0D53"/>
    <w:rsid w:val="003F4B52"/>
    <w:rsid w:val="004034B6"/>
    <w:rsid w:val="004114EA"/>
    <w:rsid w:val="00414B4F"/>
    <w:rsid w:val="00423579"/>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C7644"/>
    <w:rsid w:val="004D4A4F"/>
    <w:rsid w:val="004D5C8C"/>
    <w:rsid w:val="004E0C5A"/>
    <w:rsid w:val="004E2BE1"/>
    <w:rsid w:val="004E35F1"/>
    <w:rsid w:val="004E3F8E"/>
    <w:rsid w:val="004E4801"/>
    <w:rsid w:val="004E5008"/>
    <w:rsid w:val="004F664D"/>
    <w:rsid w:val="00511F52"/>
    <w:rsid w:val="00513853"/>
    <w:rsid w:val="0052184A"/>
    <w:rsid w:val="00530DD9"/>
    <w:rsid w:val="0053194E"/>
    <w:rsid w:val="005320B0"/>
    <w:rsid w:val="005320E4"/>
    <w:rsid w:val="00534B83"/>
    <w:rsid w:val="005363E2"/>
    <w:rsid w:val="00536D89"/>
    <w:rsid w:val="005463CB"/>
    <w:rsid w:val="00557116"/>
    <w:rsid w:val="0055763A"/>
    <w:rsid w:val="00564AD6"/>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05E36"/>
    <w:rsid w:val="006137EC"/>
    <w:rsid w:val="0061639A"/>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3F44"/>
    <w:rsid w:val="00664850"/>
    <w:rsid w:val="0067274F"/>
    <w:rsid w:val="006801B1"/>
    <w:rsid w:val="0069665E"/>
    <w:rsid w:val="006A0250"/>
    <w:rsid w:val="006A14A2"/>
    <w:rsid w:val="006A21CB"/>
    <w:rsid w:val="006A6324"/>
    <w:rsid w:val="006B2573"/>
    <w:rsid w:val="006C08AE"/>
    <w:rsid w:val="006C0E87"/>
    <w:rsid w:val="006C1007"/>
    <w:rsid w:val="006C1A3B"/>
    <w:rsid w:val="006D1F9B"/>
    <w:rsid w:val="006D3AC7"/>
    <w:rsid w:val="006D7676"/>
    <w:rsid w:val="006E16D4"/>
    <w:rsid w:val="0071294C"/>
    <w:rsid w:val="00724E3B"/>
    <w:rsid w:val="00731E5D"/>
    <w:rsid w:val="00735CBB"/>
    <w:rsid w:val="00745D4B"/>
    <w:rsid w:val="00746865"/>
    <w:rsid w:val="007548F3"/>
    <w:rsid w:val="007574EC"/>
    <w:rsid w:val="0076358B"/>
    <w:rsid w:val="007640A9"/>
    <w:rsid w:val="0077071A"/>
    <w:rsid w:val="00777388"/>
    <w:rsid w:val="00790E8C"/>
    <w:rsid w:val="007A4E1D"/>
    <w:rsid w:val="007B0FBB"/>
    <w:rsid w:val="007B3E0E"/>
    <w:rsid w:val="007C6E2F"/>
    <w:rsid w:val="007C7353"/>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63B4E"/>
    <w:rsid w:val="00871068"/>
    <w:rsid w:val="00873D1A"/>
    <w:rsid w:val="00875BE8"/>
    <w:rsid w:val="00877B88"/>
    <w:rsid w:val="0088113B"/>
    <w:rsid w:val="0089136D"/>
    <w:rsid w:val="008A0177"/>
    <w:rsid w:val="008D2A6A"/>
    <w:rsid w:val="008D58EC"/>
    <w:rsid w:val="008D7B3E"/>
    <w:rsid w:val="008E74F7"/>
    <w:rsid w:val="008F7754"/>
    <w:rsid w:val="0090117D"/>
    <w:rsid w:val="00901D64"/>
    <w:rsid w:val="009055DD"/>
    <w:rsid w:val="009114D8"/>
    <w:rsid w:val="009149A4"/>
    <w:rsid w:val="00914EF2"/>
    <w:rsid w:val="009212DD"/>
    <w:rsid w:val="00921AB9"/>
    <w:rsid w:val="00924C65"/>
    <w:rsid w:val="009301B8"/>
    <w:rsid w:val="00931D78"/>
    <w:rsid w:val="00941F06"/>
    <w:rsid w:val="009431F3"/>
    <w:rsid w:val="00947092"/>
    <w:rsid w:val="00951A8E"/>
    <w:rsid w:val="00954870"/>
    <w:rsid w:val="009625B1"/>
    <w:rsid w:val="00985F44"/>
    <w:rsid w:val="00987081"/>
    <w:rsid w:val="00997611"/>
    <w:rsid w:val="009A0E7C"/>
    <w:rsid w:val="009A2C33"/>
    <w:rsid w:val="009A3CBD"/>
    <w:rsid w:val="009B2183"/>
    <w:rsid w:val="009B4EE3"/>
    <w:rsid w:val="009B798F"/>
    <w:rsid w:val="009C041E"/>
    <w:rsid w:val="009C2062"/>
    <w:rsid w:val="009C7B9A"/>
    <w:rsid w:val="009D21B9"/>
    <w:rsid w:val="009E4060"/>
    <w:rsid w:val="009E4241"/>
    <w:rsid w:val="009F356C"/>
    <w:rsid w:val="009F51F2"/>
    <w:rsid w:val="00A07468"/>
    <w:rsid w:val="00A13D60"/>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97AFD"/>
    <w:rsid w:val="00A97DC2"/>
    <w:rsid w:val="00AA132F"/>
    <w:rsid w:val="00AB047F"/>
    <w:rsid w:val="00AB3338"/>
    <w:rsid w:val="00AC5EF4"/>
    <w:rsid w:val="00AC63FC"/>
    <w:rsid w:val="00AD3B41"/>
    <w:rsid w:val="00AD4F04"/>
    <w:rsid w:val="00AE11E8"/>
    <w:rsid w:val="00AE2480"/>
    <w:rsid w:val="00AE59F4"/>
    <w:rsid w:val="00AF41F4"/>
    <w:rsid w:val="00AF7165"/>
    <w:rsid w:val="00B00969"/>
    <w:rsid w:val="00B04340"/>
    <w:rsid w:val="00B07A3B"/>
    <w:rsid w:val="00B07F2F"/>
    <w:rsid w:val="00B13941"/>
    <w:rsid w:val="00B32C26"/>
    <w:rsid w:val="00B340A8"/>
    <w:rsid w:val="00B3428E"/>
    <w:rsid w:val="00B353E9"/>
    <w:rsid w:val="00B40E12"/>
    <w:rsid w:val="00B435B8"/>
    <w:rsid w:val="00B4499C"/>
    <w:rsid w:val="00B5116D"/>
    <w:rsid w:val="00B51B4E"/>
    <w:rsid w:val="00B6201D"/>
    <w:rsid w:val="00B653B7"/>
    <w:rsid w:val="00B66A14"/>
    <w:rsid w:val="00B7250F"/>
    <w:rsid w:val="00B72CFE"/>
    <w:rsid w:val="00B807E5"/>
    <w:rsid w:val="00B84499"/>
    <w:rsid w:val="00B847A0"/>
    <w:rsid w:val="00B87BC5"/>
    <w:rsid w:val="00B95185"/>
    <w:rsid w:val="00BB26F9"/>
    <w:rsid w:val="00BB2935"/>
    <w:rsid w:val="00BC6DA7"/>
    <w:rsid w:val="00BD4346"/>
    <w:rsid w:val="00BE051D"/>
    <w:rsid w:val="00BE6635"/>
    <w:rsid w:val="00BE756D"/>
    <w:rsid w:val="00BF1696"/>
    <w:rsid w:val="00BF2674"/>
    <w:rsid w:val="00BF2B34"/>
    <w:rsid w:val="00C00F3F"/>
    <w:rsid w:val="00C035C7"/>
    <w:rsid w:val="00C12062"/>
    <w:rsid w:val="00C2620F"/>
    <w:rsid w:val="00C34F4C"/>
    <w:rsid w:val="00C602B2"/>
    <w:rsid w:val="00C63EE8"/>
    <w:rsid w:val="00C70C90"/>
    <w:rsid w:val="00C7374B"/>
    <w:rsid w:val="00C73FDD"/>
    <w:rsid w:val="00C8109F"/>
    <w:rsid w:val="00C82679"/>
    <w:rsid w:val="00C836F3"/>
    <w:rsid w:val="00C9250E"/>
    <w:rsid w:val="00C97B11"/>
    <w:rsid w:val="00CB039A"/>
    <w:rsid w:val="00CB5DE5"/>
    <w:rsid w:val="00CC0C58"/>
    <w:rsid w:val="00CC29BF"/>
    <w:rsid w:val="00CD515D"/>
    <w:rsid w:val="00CD5A3A"/>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83C7F"/>
    <w:rsid w:val="00D95C4C"/>
    <w:rsid w:val="00DA117F"/>
    <w:rsid w:val="00DA17FB"/>
    <w:rsid w:val="00DB3E28"/>
    <w:rsid w:val="00DB7EBA"/>
    <w:rsid w:val="00DC058D"/>
    <w:rsid w:val="00DC1E10"/>
    <w:rsid w:val="00DC1FC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355EE"/>
    <w:rsid w:val="00E35FB3"/>
    <w:rsid w:val="00E44C46"/>
    <w:rsid w:val="00E51ED1"/>
    <w:rsid w:val="00E65758"/>
    <w:rsid w:val="00E662CA"/>
    <w:rsid w:val="00E7219A"/>
    <w:rsid w:val="00E8076C"/>
    <w:rsid w:val="00E87DA4"/>
    <w:rsid w:val="00EA15F6"/>
    <w:rsid w:val="00EA20E5"/>
    <w:rsid w:val="00EA2756"/>
    <w:rsid w:val="00EA4B94"/>
    <w:rsid w:val="00EA60D4"/>
    <w:rsid w:val="00EB7A5C"/>
    <w:rsid w:val="00EC098C"/>
    <w:rsid w:val="00EC3C46"/>
    <w:rsid w:val="00EC69FF"/>
    <w:rsid w:val="00ED00F1"/>
    <w:rsid w:val="00ED23F4"/>
    <w:rsid w:val="00ED592D"/>
    <w:rsid w:val="00EE1E2F"/>
    <w:rsid w:val="00EE39ED"/>
    <w:rsid w:val="00EE3A7F"/>
    <w:rsid w:val="00EE4460"/>
    <w:rsid w:val="00EF4E2B"/>
    <w:rsid w:val="00F0293A"/>
    <w:rsid w:val="00F04E9E"/>
    <w:rsid w:val="00F10CF8"/>
    <w:rsid w:val="00F10FAD"/>
    <w:rsid w:val="00F146E3"/>
    <w:rsid w:val="00F153F4"/>
    <w:rsid w:val="00F22F5E"/>
    <w:rsid w:val="00F3061E"/>
    <w:rsid w:val="00F35094"/>
    <w:rsid w:val="00F35EBE"/>
    <w:rsid w:val="00F56A75"/>
    <w:rsid w:val="00F60B45"/>
    <w:rsid w:val="00F60C18"/>
    <w:rsid w:val="00F64FB6"/>
    <w:rsid w:val="00F727B0"/>
    <w:rsid w:val="00F80FD0"/>
    <w:rsid w:val="00F95E8D"/>
    <w:rsid w:val="00FA1A9D"/>
    <w:rsid w:val="00FA532D"/>
    <w:rsid w:val="00FA7A79"/>
    <w:rsid w:val="00FA7D51"/>
    <w:rsid w:val="00FB157B"/>
    <w:rsid w:val="00FB165E"/>
    <w:rsid w:val="00FD1497"/>
    <w:rsid w:val="00FE059A"/>
    <w:rsid w:val="00FF1C75"/>
    <w:rsid w:val="00FF2967"/>
    <w:rsid w:val="00FF34BC"/>
    <w:rsid w:val="00FF36B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11171">
      <w:bodyDiv w:val="1"/>
      <w:marLeft w:val="0"/>
      <w:marRight w:val="0"/>
      <w:marTop w:val="0"/>
      <w:marBottom w:val="0"/>
      <w:divBdr>
        <w:top w:val="none" w:sz="0" w:space="0" w:color="auto"/>
        <w:left w:val="none" w:sz="0" w:space="0" w:color="auto"/>
        <w:bottom w:val="none" w:sz="0" w:space="0" w:color="auto"/>
        <w:right w:val="none" w:sz="0" w:space="0" w:color="auto"/>
      </w:divBdr>
    </w:div>
    <w:div w:id="158817715">
      <w:bodyDiv w:val="1"/>
      <w:marLeft w:val="0"/>
      <w:marRight w:val="0"/>
      <w:marTop w:val="0"/>
      <w:marBottom w:val="0"/>
      <w:divBdr>
        <w:top w:val="none" w:sz="0" w:space="0" w:color="auto"/>
        <w:left w:val="none" w:sz="0" w:space="0" w:color="auto"/>
        <w:bottom w:val="none" w:sz="0" w:space="0" w:color="auto"/>
        <w:right w:val="none" w:sz="0" w:space="0" w:color="auto"/>
      </w:divBdr>
    </w:div>
    <w:div w:id="19766301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2935345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9926130">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97898786">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11067261">
      <w:bodyDiv w:val="1"/>
      <w:marLeft w:val="0"/>
      <w:marRight w:val="0"/>
      <w:marTop w:val="0"/>
      <w:marBottom w:val="0"/>
      <w:divBdr>
        <w:top w:val="none" w:sz="0" w:space="0" w:color="auto"/>
        <w:left w:val="none" w:sz="0" w:space="0" w:color="auto"/>
        <w:bottom w:val="none" w:sz="0" w:space="0" w:color="auto"/>
        <w:right w:val="none" w:sz="0" w:space="0" w:color="auto"/>
      </w:divBdr>
    </w:div>
    <w:div w:id="1513690578">
      <w:bodyDiv w:val="1"/>
      <w:marLeft w:val="0"/>
      <w:marRight w:val="0"/>
      <w:marTop w:val="0"/>
      <w:marBottom w:val="0"/>
      <w:divBdr>
        <w:top w:val="none" w:sz="0" w:space="0" w:color="auto"/>
        <w:left w:val="none" w:sz="0" w:space="0" w:color="auto"/>
        <w:bottom w:val="none" w:sz="0" w:space="0" w:color="auto"/>
        <w:right w:val="none" w:sz="0" w:space="0" w:color="auto"/>
      </w:divBdr>
    </w:div>
    <w:div w:id="1788886393">
      <w:bodyDiv w:val="1"/>
      <w:marLeft w:val="0"/>
      <w:marRight w:val="0"/>
      <w:marTop w:val="0"/>
      <w:marBottom w:val="0"/>
      <w:divBdr>
        <w:top w:val="none" w:sz="0" w:space="0" w:color="auto"/>
        <w:left w:val="none" w:sz="0" w:space="0" w:color="auto"/>
        <w:bottom w:val="none" w:sz="0" w:space="0" w:color="auto"/>
        <w:right w:val="none" w:sz="0" w:space="0" w:color="auto"/>
      </w:divBdr>
    </w:div>
    <w:div w:id="21429943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a.monjo@uib.es" TargetMode="External"/><Relationship Id="rId13" Type="http://schemas.openxmlformats.org/officeDocument/2006/relationships/hyperlink" Target="mailto:guillem.ramis@uib.es" TargetMode="External"/><Relationship Id="rId18" Type="http://schemas.openxmlformats.org/officeDocument/2006/relationships/hyperlink" Target="https://obsproject.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jove.com/files_upload.php?src=19147948" TargetMode="External"/><Relationship Id="rId12" Type="http://schemas.openxmlformats.org/officeDocument/2006/relationships/hyperlink" Target="mailto:f.ortega@uib.cat" TargetMode="External"/><Relationship Id="rId17" Type="http://schemas.openxmlformats.org/officeDocument/2006/relationships/hyperlink" Target="mailto:joana.ramis@uib.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arta.monjo@uib.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quel.antich1@estudiant.uib.es"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mailto:agaya@fbstib.org" TargetMode="External"/><Relationship Id="rId23" Type="http://schemas.openxmlformats.org/officeDocument/2006/relationships/fontTable" Target="fontTable.xml"/><Relationship Id="rId10" Type="http://schemas.openxmlformats.org/officeDocument/2006/relationships/hyperlink" Target="mailto:maria.forteza@ssib.es" TargetMode="External"/><Relationship Id="rId19"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mailto:joana.ramis@uib.es" TargetMode="External"/><Relationship Id="rId14" Type="http://schemas.openxmlformats.org/officeDocument/2006/relationships/hyperlink" Target="mailto:jcalvo@fbstib.org"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5950B3"/>
    <w:rsid w:val="006B2B83"/>
    <w:rsid w:val="00706CE8"/>
    <w:rsid w:val="007571D3"/>
    <w:rsid w:val="0077793F"/>
    <w:rsid w:val="008F498E"/>
    <w:rsid w:val="009333F9"/>
    <w:rsid w:val="009359DC"/>
    <w:rsid w:val="00A4768E"/>
    <w:rsid w:val="00BE41A6"/>
    <w:rsid w:val="00C4617E"/>
    <w:rsid w:val="00D75ED4"/>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11</Pages>
  <Words>2491</Words>
  <Characters>14203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16661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Gaurav Vaidya</cp:lastModifiedBy>
  <cp:revision>69</cp:revision>
  <dcterms:created xsi:type="dcterms:W3CDTF">2021-07-19T06:13:00Z</dcterms:created>
  <dcterms:modified xsi:type="dcterms:W3CDTF">2021-07-19T09:35:00Z</dcterms:modified>
</cp:coreProperties>
</file>