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C565" w14:textId="77777777" w:rsidR="00A40579" w:rsidRPr="00A84F57" w:rsidRDefault="00F37B2C" w:rsidP="005346E3">
      <w:pPr>
        <w:jc w:val="both"/>
        <w:rPr>
          <w:rFonts w:ascii="Helvetica" w:hAnsi="Helvetica"/>
          <w:color w:val="000000"/>
          <w:sz w:val="18"/>
          <w:szCs w:val="18"/>
        </w:rPr>
      </w:pPr>
      <w:r w:rsidRPr="00A84F57">
        <w:rPr>
          <w:rFonts w:ascii="Helvetica" w:hAnsi="Helvetica" w:cs="Arial"/>
          <w:b/>
          <w:bCs/>
          <w:color w:val="000000" w:themeColor="text1"/>
          <w:sz w:val="28"/>
          <w:szCs w:val="28"/>
          <w:u w:val="single"/>
        </w:rPr>
        <w:t>Editorial comments:</w:t>
      </w:r>
      <w:r w:rsidRPr="00A84F57">
        <w:rPr>
          <w:rFonts w:ascii="Helvetica" w:hAnsi="Helvetica"/>
          <w:color w:val="000000"/>
          <w:sz w:val="18"/>
          <w:szCs w:val="18"/>
        </w:rPr>
        <w:br/>
      </w:r>
    </w:p>
    <w:p w14:paraId="0893D8CD" w14:textId="5AD220AF" w:rsidR="00CD3A89" w:rsidRDefault="00F37B2C" w:rsidP="00F37B2C">
      <w:pPr>
        <w:rPr>
          <w:rFonts w:ascii="Helvetica" w:hAnsi="Helvetica"/>
          <w:color w:val="000000"/>
          <w:sz w:val="18"/>
          <w:szCs w:val="18"/>
        </w:rPr>
      </w:pPr>
      <w:r w:rsidRPr="00F37B2C">
        <w:rPr>
          <w:rFonts w:ascii="Helvetica" w:hAnsi="Helvetica"/>
          <w:color w:val="000000"/>
          <w:sz w:val="18"/>
          <w:szCs w:val="18"/>
        </w:rPr>
        <w:t>1. Please take this opportunity to thoroughly proofread the manuscript to ensure that there are no spelling or grammar issues. The manuscript was formatted to fit the journal standard.</w:t>
      </w:r>
    </w:p>
    <w:p w14:paraId="2589DA12" w14:textId="77777777" w:rsidR="004910EC" w:rsidRPr="00A40579" w:rsidRDefault="004910EC" w:rsidP="00F37B2C">
      <w:pPr>
        <w:rPr>
          <w:rFonts w:ascii="Helvetica" w:hAnsi="Helvetica"/>
          <w:color w:val="012BDB"/>
          <w:sz w:val="18"/>
          <w:szCs w:val="18"/>
        </w:rPr>
      </w:pPr>
      <w:r w:rsidRPr="00A40579">
        <w:rPr>
          <w:rFonts w:ascii="Helvetica" w:hAnsi="Helvetica"/>
          <w:color w:val="012BDB"/>
          <w:sz w:val="18"/>
          <w:szCs w:val="18"/>
        </w:rPr>
        <w:t>Responses: The issue has been solved in the revised manuscript.</w:t>
      </w:r>
    </w:p>
    <w:p w14:paraId="36992938" w14:textId="72F27EB7" w:rsidR="007D184C" w:rsidRPr="00B638DE" w:rsidRDefault="00F37B2C" w:rsidP="00F37B2C">
      <w:pPr>
        <w:rPr>
          <w:rFonts w:ascii="Helvetica" w:hAnsi="Helvetica"/>
          <w:color w:val="000000"/>
          <w:sz w:val="18"/>
          <w:szCs w:val="18"/>
          <w:highlight w:val="cyan"/>
        </w:rPr>
      </w:pPr>
      <w:r w:rsidRPr="00F37B2C">
        <w:rPr>
          <w:rFonts w:ascii="Helvetica" w:hAnsi="Helvetica"/>
          <w:color w:val="000000"/>
          <w:sz w:val="18"/>
          <w:szCs w:val="18"/>
        </w:rPr>
        <w:br/>
        <w:t>2. Please revise the text to avoid the use of any personal pronouns (e.g., "we", "you", "our" etc.).</w:t>
      </w:r>
      <w:r w:rsidRPr="00F37B2C">
        <w:rPr>
          <w:rFonts w:ascii="Helvetica" w:hAnsi="Helvetica"/>
          <w:color w:val="000000"/>
          <w:sz w:val="18"/>
          <w:szCs w:val="18"/>
        </w:rPr>
        <w:br/>
      </w:r>
      <w:r w:rsidR="004910EC" w:rsidRPr="00A40579">
        <w:rPr>
          <w:rFonts w:ascii="Helvetica" w:hAnsi="Helvetica"/>
          <w:color w:val="012BDB"/>
          <w:sz w:val="18"/>
          <w:szCs w:val="18"/>
        </w:rPr>
        <w:t xml:space="preserve">Responses: The issue has been </w:t>
      </w:r>
      <w:r w:rsidR="00A84F57">
        <w:rPr>
          <w:rFonts w:ascii="Helvetica" w:hAnsi="Helvetica"/>
          <w:color w:val="012BDB"/>
          <w:sz w:val="18"/>
          <w:szCs w:val="18"/>
        </w:rPr>
        <w:t>addressed</w:t>
      </w:r>
      <w:r w:rsidR="004910EC" w:rsidRPr="00A40579">
        <w:rPr>
          <w:rFonts w:ascii="Helvetica" w:hAnsi="Helvetica"/>
          <w:color w:val="012BDB"/>
          <w:sz w:val="18"/>
          <w:szCs w:val="18"/>
        </w:rPr>
        <w:t xml:space="preserve"> in the revised manuscript.</w:t>
      </w:r>
    </w:p>
    <w:p w14:paraId="1F2E1529" w14:textId="77777777" w:rsidR="004910EC" w:rsidRDefault="004910EC" w:rsidP="00F37B2C">
      <w:pPr>
        <w:rPr>
          <w:rFonts w:ascii="Helvetica" w:hAnsi="Helvetica"/>
          <w:color w:val="000000"/>
          <w:sz w:val="18"/>
          <w:szCs w:val="18"/>
        </w:rPr>
      </w:pPr>
    </w:p>
    <w:p w14:paraId="06D79C84" w14:textId="0F010E95" w:rsidR="007D184C" w:rsidRPr="00A40579" w:rsidRDefault="00F37B2C" w:rsidP="00F37B2C">
      <w:pPr>
        <w:rPr>
          <w:rFonts w:ascii="Helvetica" w:hAnsi="Helvetica"/>
          <w:color w:val="000000"/>
          <w:sz w:val="18"/>
          <w:szCs w:val="18"/>
        </w:rPr>
      </w:pPr>
      <w:r w:rsidRPr="00A40579">
        <w:rPr>
          <w:rFonts w:ascii="Helvetica" w:hAnsi="Helvetica"/>
          <w:color w:val="000000"/>
          <w:sz w:val="18"/>
          <w:szCs w:val="18"/>
        </w:rPr>
        <w:t>3. Line 96/121: Please specify the volume of PBS used.</w:t>
      </w:r>
    </w:p>
    <w:p w14:paraId="212F57A1" w14:textId="1BBE7A69" w:rsidR="007D184C" w:rsidRPr="00A40579" w:rsidRDefault="007D184C" w:rsidP="00F37B2C">
      <w:pPr>
        <w:rPr>
          <w:rFonts w:ascii="Helvetica" w:hAnsi="Helvetica"/>
          <w:color w:val="000000"/>
          <w:sz w:val="18"/>
          <w:szCs w:val="18"/>
        </w:rPr>
      </w:pPr>
      <w:r w:rsidRPr="00A40579">
        <w:rPr>
          <w:rFonts w:ascii="Helvetica" w:hAnsi="Helvetica"/>
          <w:color w:val="012BDB"/>
          <w:sz w:val="18"/>
          <w:szCs w:val="18"/>
        </w:rPr>
        <w:t xml:space="preserve">Responses: </w:t>
      </w:r>
      <w:r w:rsidRPr="00A84F57">
        <w:rPr>
          <w:rFonts w:ascii="Helvetica" w:hAnsi="Helvetica"/>
          <w:color w:val="012BDB"/>
          <w:sz w:val="18"/>
          <w:szCs w:val="18"/>
        </w:rPr>
        <w:t xml:space="preserve">The </w:t>
      </w:r>
      <w:r w:rsidR="00A84F57" w:rsidRPr="00A84F57">
        <w:rPr>
          <w:rFonts w:ascii="Helvetica" w:hAnsi="Helvetica"/>
          <w:color w:val="012BDB"/>
          <w:sz w:val="18"/>
          <w:szCs w:val="18"/>
        </w:rPr>
        <w:t xml:space="preserve">volume of PBS used has been provided </w:t>
      </w:r>
      <w:r w:rsidRPr="00A84F57">
        <w:rPr>
          <w:rFonts w:ascii="Helvetica" w:hAnsi="Helvetica"/>
          <w:color w:val="012BDB"/>
          <w:sz w:val="18"/>
          <w:szCs w:val="18"/>
        </w:rPr>
        <w:t>in the revised manuscript</w:t>
      </w:r>
      <w:r w:rsidR="001D7F6F">
        <w:rPr>
          <w:rFonts w:ascii="Helvetica" w:hAnsi="Helvetica"/>
          <w:color w:val="012BDB"/>
          <w:sz w:val="18"/>
          <w:szCs w:val="18"/>
        </w:rPr>
        <w:t xml:space="preserve"> in Line 104/130.</w:t>
      </w:r>
      <w:r w:rsidR="00F37B2C" w:rsidRPr="00A40579">
        <w:rPr>
          <w:rFonts w:ascii="Helvetica" w:hAnsi="Helvetica"/>
          <w:color w:val="000000"/>
          <w:sz w:val="18"/>
          <w:szCs w:val="18"/>
        </w:rPr>
        <w:br/>
      </w:r>
    </w:p>
    <w:p w14:paraId="53EC3452" w14:textId="77777777" w:rsidR="007D184C" w:rsidRPr="00A40579" w:rsidRDefault="00F37B2C" w:rsidP="00F37B2C">
      <w:pPr>
        <w:rPr>
          <w:rFonts w:ascii="Helvetica" w:hAnsi="Helvetica"/>
          <w:color w:val="000000"/>
          <w:sz w:val="18"/>
          <w:szCs w:val="18"/>
        </w:rPr>
      </w:pPr>
      <w:r w:rsidRPr="00A40579">
        <w:rPr>
          <w:rFonts w:ascii="Helvetica" w:hAnsi="Helvetica"/>
          <w:color w:val="000000"/>
          <w:sz w:val="18"/>
          <w:szCs w:val="18"/>
        </w:rPr>
        <w:t>4. Line 97: Vessels? Please specify the type of containers used.</w:t>
      </w:r>
    </w:p>
    <w:p w14:paraId="73739F0C" w14:textId="07486C72" w:rsidR="007D184C" w:rsidRPr="00A40579" w:rsidRDefault="007D184C" w:rsidP="00F37B2C">
      <w:pPr>
        <w:rPr>
          <w:rFonts w:ascii="Helvetica" w:hAnsi="Helvetica"/>
          <w:color w:val="000000"/>
          <w:sz w:val="18"/>
          <w:szCs w:val="18"/>
        </w:rPr>
      </w:pPr>
      <w:r w:rsidRPr="00A40579">
        <w:rPr>
          <w:rFonts w:ascii="Helvetica" w:hAnsi="Helvetica"/>
          <w:color w:val="012BDB"/>
          <w:sz w:val="18"/>
          <w:szCs w:val="18"/>
        </w:rPr>
        <w:t xml:space="preserve">Responses: </w:t>
      </w:r>
      <w:r w:rsidRPr="00A84F57">
        <w:rPr>
          <w:rFonts w:ascii="Helvetica" w:hAnsi="Helvetica"/>
          <w:color w:val="012BDB"/>
          <w:sz w:val="18"/>
          <w:szCs w:val="18"/>
        </w:rPr>
        <w:t xml:space="preserve">The </w:t>
      </w:r>
      <w:r w:rsidR="00A84F57" w:rsidRPr="00A84F57">
        <w:rPr>
          <w:rFonts w:ascii="Helvetica" w:hAnsi="Helvetica"/>
          <w:color w:val="012BDB"/>
          <w:sz w:val="18"/>
          <w:szCs w:val="18"/>
        </w:rPr>
        <w:t xml:space="preserve">information of the used containers </w:t>
      </w:r>
      <w:r w:rsidRPr="00A84F57">
        <w:rPr>
          <w:rFonts w:ascii="Helvetica" w:hAnsi="Helvetica"/>
          <w:color w:val="012BDB"/>
          <w:sz w:val="18"/>
          <w:szCs w:val="18"/>
        </w:rPr>
        <w:t xml:space="preserve">has been </w:t>
      </w:r>
      <w:r w:rsidR="00A84F57" w:rsidRPr="00A84F57">
        <w:rPr>
          <w:rFonts w:ascii="Helvetica" w:hAnsi="Helvetica"/>
          <w:color w:val="012BDB"/>
          <w:sz w:val="18"/>
          <w:szCs w:val="18"/>
        </w:rPr>
        <w:t>provided</w:t>
      </w:r>
      <w:r w:rsidRPr="00A84F57">
        <w:rPr>
          <w:rFonts w:ascii="Helvetica" w:hAnsi="Helvetica"/>
          <w:color w:val="012BDB"/>
          <w:sz w:val="18"/>
          <w:szCs w:val="18"/>
        </w:rPr>
        <w:t xml:space="preserve"> in the revised manuscript</w:t>
      </w:r>
      <w:r w:rsidR="001D7F6F">
        <w:rPr>
          <w:rFonts w:ascii="Helvetica" w:hAnsi="Helvetica"/>
          <w:color w:val="012BDB"/>
          <w:sz w:val="18"/>
          <w:szCs w:val="18"/>
        </w:rPr>
        <w:t xml:space="preserve"> in line 105.</w:t>
      </w:r>
      <w:r w:rsidRPr="00A40579">
        <w:rPr>
          <w:rFonts w:ascii="Helvetica" w:hAnsi="Helvetica"/>
          <w:color w:val="000000"/>
          <w:sz w:val="18"/>
          <w:szCs w:val="18"/>
        </w:rPr>
        <w:br/>
      </w:r>
      <w:r w:rsidR="00F37B2C" w:rsidRPr="00A40579">
        <w:rPr>
          <w:rFonts w:ascii="Helvetica" w:hAnsi="Helvetica"/>
          <w:color w:val="000000"/>
          <w:sz w:val="18"/>
          <w:szCs w:val="18"/>
        </w:rPr>
        <w:br/>
        <w:t>5. Line 108/111: Please specify the volume of TSB.</w:t>
      </w:r>
    </w:p>
    <w:p w14:paraId="358B6EA0" w14:textId="3CF29832" w:rsidR="007D184C" w:rsidRPr="00A40579" w:rsidRDefault="007D184C" w:rsidP="00F37B2C">
      <w:pPr>
        <w:rPr>
          <w:rFonts w:ascii="Helvetica" w:hAnsi="Helvetica"/>
          <w:color w:val="000000"/>
          <w:sz w:val="18"/>
          <w:szCs w:val="18"/>
        </w:rPr>
      </w:pPr>
      <w:r w:rsidRPr="00A40579">
        <w:rPr>
          <w:rFonts w:ascii="Helvetica" w:hAnsi="Helvetica"/>
          <w:color w:val="012BDB"/>
          <w:sz w:val="18"/>
          <w:szCs w:val="18"/>
        </w:rPr>
        <w:t xml:space="preserve">Responses: </w:t>
      </w:r>
      <w:r w:rsidRPr="00A84F57">
        <w:rPr>
          <w:rFonts w:ascii="Helvetica" w:hAnsi="Helvetica"/>
          <w:color w:val="012BDB"/>
          <w:sz w:val="18"/>
          <w:szCs w:val="18"/>
        </w:rPr>
        <w:t xml:space="preserve">The </w:t>
      </w:r>
      <w:r w:rsidR="00A84F57" w:rsidRPr="00A84F57">
        <w:rPr>
          <w:rFonts w:ascii="Helvetica" w:hAnsi="Helvetica"/>
          <w:color w:val="012BDB"/>
          <w:sz w:val="18"/>
          <w:szCs w:val="18"/>
        </w:rPr>
        <w:t xml:space="preserve">volume of TSB has been included </w:t>
      </w:r>
      <w:r w:rsidRPr="00A84F57">
        <w:rPr>
          <w:rFonts w:ascii="Helvetica" w:hAnsi="Helvetica"/>
          <w:color w:val="012BDB"/>
          <w:sz w:val="18"/>
          <w:szCs w:val="18"/>
        </w:rPr>
        <w:t>in the revised manuscript</w:t>
      </w:r>
      <w:r w:rsidR="001D7F6F">
        <w:rPr>
          <w:rFonts w:ascii="Helvetica" w:hAnsi="Helvetica"/>
          <w:color w:val="012BDB"/>
          <w:sz w:val="18"/>
          <w:szCs w:val="18"/>
        </w:rPr>
        <w:t xml:space="preserve"> in line 120</w:t>
      </w:r>
      <w:r w:rsidR="005D2BBA">
        <w:rPr>
          <w:rFonts w:ascii="Helvetica" w:hAnsi="Helvetica"/>
          <w:color w:val="012BDB"/>
          <w:sz w:val="18"/>
          <w:szCs w:val="18"/>
        </w:rPr>
        <w:t>.</w:t>
      </w:r>
      <w:r w:rsidRPr="00A84F57">
        <w:rPr>
          <w:rFonts w:ascii="Helvetica" w:hAnsi="Helvetica"/>
          <w:color w:val="012BDB"/>
          <w:sz w:val="18"/>
          <w:szCs w:val="18"/>
        </w:rPr>
        <w:br/>
      </w:r>
      <w:r w:rsidR="00F37B2C" w:rsidRPr="00A84F57">
        <w:rPr>
          <w:rFonts w:ascii="Helvetica" w:hAnsi="Helvetica"/>
          <w:color w:val="012BDB"/>
          <w:sz w:val="18"/>
          <w:szCs w:val="18"/>
        </w:rPr>
        <w:br/>
      </w:r>
      <w:r w:rsidR="00F37B2C" w:rsidRPr="00A40579">
        <w:rPr>
          <w:rFonts w:ascii="Helvetica" w:hAnsi="Helvetica"/>
          <w:color w:val="000000"/>
          <w:sz w:val="18"/>
          <w:szCs w:val="18"/>
        </w:rPr>
        <w:t>6. Line 136: Please specify the volume of F-12K medium used for resuspending bacteria.</w:t>
      </w:r>
    </w:p>
    <w:p w14:paraId="7CEF1100" w14:textId="62E261A3" w:rsidR="007D184C" w:rsidRPr="00A40579" w:rsidRDefault="007D184C" w:rsidP="00F37B2C">
      <w:pPr>
        <w:rPr>
          <w:rFonts w:ascii="Helvetica" w:hAnsi="Helvetica"/>
          <w:color w:val="000000"/>
          <w:sz w:val="18"/>
          <w:szCs w:val="18"/>
        </w:rPr>
      </w:pPr>
      <w:r w:rsidRPr="00A40579">
        <w:rPr>
          <w:rFonts w:ascii="Helvetica" w:hAnsi="Helvetica"/>
          <w:color w:val="012BDB"/>
          <w:sz w:val="18"/>
          <w:szCs w:val="18"/>
        </w:rPr>
        <w:t xml:space="preserve">Responses: </w:t>
      </w:r>
      <w:r w:rsidRPr="00A84F57">
        <w:rPr>
          <w:rFonts w:ascii="Helvetica" w:hAnsi="Helvetica"/>
          <w:color w:val="012BDB"/>
          <w:sz w:val="18"/>
          <w:szCs w:val="18"/>
        </w:rPr>
        <w:t xml:space="preserve">The </w:t>
      </w:r>
      <w:r w:rsidR="00A40579" w:rsidRPr="00A84F57">
        <w:rPr>
          <w:rFonts w:ascii="Helvetica" w:hAnsi="Helvetica"/>
          <w:color w:val="012BDB"/>
          <w:sz w:val="18"/>
          <w:szCs w:val="18"/>
        </w:rPr>
        <w:t>volume of F-12K medium used for resuspending bacteria has been included</w:t>
      </w:r>
      <w:r w:rsidRPr="00A84F57">
        <w:rPr>
          <w:rFonts w:ascii="Helvetica" w:hAnsi="Helvetica"/>
          <w:color w:val="012BDB"/>
          <w:sz w:val="18"/>
          <w:szCs w:val="18"/>
        </w:rPr>
        <w:t xml:space="preserve"> in the revised manuscript</w:t>
      </w:r>
      <w:r w:rsidR="005D2BBA">
        <w:rPr>
          <w:rFonts w:ascii="Helvetica" w:hAnsi="Helvetica"/>
          <w:color w:val="012BDB"/>
          <w:sz w:val="18"/>
          <w:szCs w:val="18"/>
        </w:rPr>
        <w:t xml:space="preserve"> in line 155.</w:t>
      </w:r>
      <w:r w:rsidRPr="00A84F57">
        <w:rPr>
          <w:rFonts w:ascii="Helvetica" w:hAnsi="Helvetica"/>
          <w:color w:val="012BDB"/>
          <w:sz w:val="18"/>
          <w:szCs w:val="18"/>
        </w:rPr>
        <w:br/>
      </w:r>
      <w:r w:rsidR="00F37B2C" w:rsidRPr="00A40579">
        <w:rPr>
          <w:rFonts w:ascii="Helvetica" w:hAnsi="Helvetica"/>
          <w:color w:val="000000"/>
          <w:sz w:val="18"/>
          <w:szCs w:val="18"/>
        </w:rPr>
        <w:br/>
        <w:t>7. Line 144/151: Please mention how the washing step is performed. How much volume? What is the duration of each wash?</w:t>
      </w:r>
    </w:p>
    <w:p w14:paraId="4C3576AA" w14:textId="013FE9DA" w:rsidR="00F37B2C" w:rsidRDefault="007D184C" w:rsidP="00F37B2C">
      <w:r w:rsidRPr="00A40579">
        <w:rPr>
          <w:rFonts w:ascii="Helvetica" w:hAnsi="Helvetica"/>
          <w:color w:val="012BDB"/>
          <w:sz w:val="18"/>
          <w:szCs w:val="18"/>
        </w:rPr>
        <w:t xml:space="preserve">Responses: The </w:t>
      </w:r>
      <w:r w:rsidR="00A40579">
        <w:rPr>
          <w:rFonts w:ascii="Helvetica" w:hAnsi="Helvetica"/>
          <w:color w:val="012BDB"/>
          <w:sz w:val="18"/>
          <w:szCs w:val="18"/>
        </w:rPr>
        <w:t xml:space="preserve">required information has been included </w:t>
      </w:r>
      <w:r w:rsidRPr="00A40579">
        <w:rPr>
          <w:rFonts w:ascii="Helvetica" w:hAnsi="Helvetica"/>
          <w:color w:val="012BDB"/>
          <w:sz w:val="18"/>
          <w:szCs w:val="18"/>
        </w:rPr>
        <w:t>in the revised manuscript</w:t>
      </w:r>
      <w:r w:rsidR="00B150F0">
        <w:rPr>
          <w:rFonts w:ascii="Helvetica" w:hAnsi="Helvetica"/>
          <w:color w:val="012BDB"/>
          <w:sz w:val="18"/>
          <w:szCs w:val="18"/>
        </w:rPr>
        <w:t xml:space="preserve"> in line 167-169.</w:t>
      </w:r>
      <w:r w:rsidRPr="00A40579">
        <w:rPr>
          <w:rFonts w:ascii="Helvetica" w:hAnsi="Helvetica"/>
          <w:color w:val="000000"/>
          <w:sz w:val="18"/>
          <w:szCs w:val="18"/>
        </w:rPr>
        <w:br/>
      </w:r>
      <w:r w:rsidR="00F37B2C" w:rsidRPr="00A40579">
        <w:rPr>
          <w:rFonts w:ascii="Helvetica" w:hAnsi="Helvetica"/>
          <w:color w:val="000000"/>
          <w:sz w:val="18"/>
          <w:szCs w:val="18"/>
        </w:rPr>
        <w:br/>
        <w:t>8. Line 164-167: Please include the details of magnification used to capture fluorescent images.</w:t>
      </w:r>
      <w:r w:rsidR="00F37B2C" w:rsidRPr="00A40579">
        <w:rPr>
          <w:rFonts w:ascii="Helvetica" w:hAnsi="Helvetica"/>
          <w:color w:val="000000"/>
          <w:sz w:val="18"/>
          <w:szCs w:val="18"/>
        </w:rPr>
        <w:br/>
      </w:r>
      <w:r w:rsidRPr="00A40579">
        <w:rPr>
          <w:rFonts w:ascii="Helvetica" w:hAnsi="Helvetica"/>
          <w:color w:val="012BDB"/>
          <w:sz w:val="18"/>
          <w:szCs w:val="18"/>
        </w:rPr>
        <w:t xml:space="preserve">Responses: The </w:t>
      </w:r>
      <w:r w:rsidR="00A40579" w:rsidRPr="00A40579">
        <w:rPr>
          <w:rFonts w:ascii="Helvetica" w:hAnsi="Helvetica"/>
          <w:color w:val="012BDB"/>
          <w:sz w:val="18"/>
          <w:szCs w:val="18"/>
        </w:rPr>
        <w:t>details of magnification used to capture fluorescent images</w:t>
      </w:r>
      <w:r w:rsidRPr="00A40579">
        <w:rPr>
          <w:rFonts w:ascii="Helvetica" w:hAnsi="Helvetica"/>
          <w:color w:val="012BDB"/>
          <w:sz w:val="18"/>
          <w:szCs w:val="18"/>
        </w:rPr>
        <w:t xml:space="preserve"> </w:t>
      </w:r>
      <w:r w:rsidR="00A40579" w:rsidRPr="00A40579">
        <w:rPr>
          <w:rFonts w:ascii="Helvetica" w:hAnsi="Helvetica"/>
          <w:color w:val="012BDB"/>
          <w:sz w:val="18"/>
          <w:szCs w:val="18"/>
        </w:rPr>
        <w:t xml:space="preserve">have been included </w:t>
      </w:r>
      <w:r w:rsidRPr="00A40579">
        <w:rPr>
          <w:rFonts w:ascii="Helvetica" w:hAnsi="Helvetica"/>
          <w:color w:val="012BDB"/>
          <w:sz w:val="18"/>
          <w:szCs w:val="18"/>
        </w:rPr>
        <w:t>in the revised manuscript</w:t>
      </w:r>
      <w:r w:rsidR="00B150F0">
        <w:rPr>
          <w:rFonts w:ascii="Helvetica" w:hAnsi="Helvetica"/>
          <w:color w:val="012BDB"/>
          <w:sz w:val="18"/>
          <w:szCs w:val="18"/>
        </w:rPr>
        <w:t xml:space="preserve"> in line 189.</w:t>
      </w:r>
      <w:r w:rsidRPr="00A40579">
        <w:rPr>
          <w:rFonts w:ascii="Helvetica" w:hAnsi="Helvetica"/>
          <w:color w:val="012BDB"/>
          <w:sz w:val="18"/>
          <w:szCs w:val="18"/>
        </w:rPr>
        <w:br/>
      </w:r>
    </w:p>
    <w:p w14:paraId="555B5A58" w14:textId="77777777" w:rsidR="00085957" w:rsidRDefault="00E5674C" w:rsidP="00E5674C">
      <w:pPr>
        <w:pStyle w:val="NormalWeb"/>
        <w:rPr>
          <w:rFonts w:ascii="Helvetica" w:hAnsi="Helvetica"/>
          <w:color w:val="000000"/>
          <w:sz w:val="18"/>
          <w:szCs w:val="18"/>
        </w:rPr>
      </w:pPr>
      <w:r w:rsidRPr="00A84F57">
        <w:rPr>
          <w:rFonts w:ascii="Helvetica" w:hAnsi="Helvetica"/>
          <w:b/>
          <w:bCs/>
          <w:color w:val="000000"/>
          <w:sz w:val="28"/>
          <w:szCs w:val="28"/>
        </w:rPr>
        <w:t>Reviewer #1:</w:t>
      </w:r>
      <w:r w:rsidRPr="00A84F57">
        <w:rPr>
          <w:rFonts w:ascii="Helvetica" w:hAnsi="Helvetica"/>
          <w:color w:val="000000"/>
          <w:sz w:val="28"/>
          <w:szCs w:val="28"/>
        </w:rPr>
        <w:br/>
      </w:r>
      <w:r>
        <w:rPr>
          <w:rFonts w:ascii="Helvetica" w:hAnsi="Helvetica"/>
          <w:color w:val="000000"/>
          <w:sz w:val="18"/>
          <w:szCs w:val="18"/>
        </w:rPr>
        <w:t>Manuscript Summary:</w:t>
      </w:r>
      <w:r>
        <w:rPr>
          <w:rFonts w:ascii="Helvetica" w:hAnsi="Helvetica"/>
          <w:color w:val="000000"/>
          <w:sz w:val="18"/>
          <w:szCs w:val="18"/>
        </w:rPr>
        <w:br/>
        <w:t>In this manuscript authors use a method based on fluorescence microscopy imaging and subsequent image processing and statistical analysis for quantifying the number of adhering bacteria onto host cells. For proof of principle they use different bacterial species and test their protocol by measuring the adherence of bacteria onto different host cell types.</w:t>
      </w:r>
      <w:r>
        <w:rPr>
          <w:rFonts w:ascii="Helvetica" w:hAnsi="Helvetica"/>
          <w:color w:val="000000"/>
          <w:sz w:val="18"/>
          <w:szCs w:val="18"/>
        </w:rPr>
        <w:br/>
      </w:r>
      <w:r>
        <w:rPr>
          <w:rFonts w:ascii="Helvetica" w:hAnsi="Helvetica"/>
          <w:color w:val="000000"/>
          <w:sz w:val="18"/>
          <w:szCs w:val="18"/>
        </w:rPr>
        <w:br/>
        <w:t>Major Concerns:</w:t>
      </w:r>
      <w:r>
        <w:rPr>
          <w:rFonts w:ascii="Helvetica" w:hAnsi="Helvetica"/>
          <w:color w:val="000000"/>
          <w:sz w:val="18"/>
          <w:szCs w:val="18"/>
        </w:rPr>
        <w:br/>
        <w:t xml:space="preserve">1. Nowhere in the manuscript are images of the resulting segmentation of the objects (i.e. the bacteria) provided. Given that individual bacteria in many cases touch each other, it seems to me extremely hard at least for the higher MOIs to believe that bacteria are properly segmented and counted. E.g. look at Figure 1A first row for S. aureus MOI 10 to 100. The bacteria are clumped together, the segmentation result is not shown and as a result I don't trust much the blue boxplots </w:t>
      </w:r>
      <w:r w:rsidRPr="002A723D">
        <w:rPr>
          <w:rFonts w:ascii="Helvetica" w:hAnsi="Helvetica"/>
          <w:color w:val="000000"/>
          <w:sz w:val="18"/>
          <w:szCs w:val="18"/>
        </w:rPr>
        <w:t>in Figure 1D. So</w:t>
      </w:r>
      <w:r>
        <w:rPr>
          <w:rFonts w:ascii="Helvetica" w:hAnsi="Helvetica"/>
          <w:color w:val="000000"/>
          <w:sz w:val="18"/>
          <w:szCs w:val="18"/>
        </w:rPr>
        <w:t xml:space="preserve"> either the MOI needs to be very low to properly segment and count objects, or the fluorescence level of the bacteria needs to be used as a proxy of the number of the bacteria present per host cell, or another algorithm needs to be used to segment the objects at these MOIs. For example, one can use seed points to do the segmentation of bacteria or use deep learning approaches (e.g. see</w:t>
      </w:r>
      <w:r>
        <w:rPr>
          <w:rStyle w:val="apple-converted-space"/>
          <w:rFonts w:ascii="Helvetica" w:hAnsi="Helvetica"/>
          <w:color w:val="000000"/>
          <w:sz w:val="18"/>
          <w:szCs w:val="18"/>
        </w:rPr>
        <w:t> </w:t>
      </w:r>
      <w:hyperlink r:id="rId4" w:history="1">
        <w:r>
          <w:rPr>
            <w:rStyle w:val="Hyperlink"/>
            <w:rFonts w:ascii="Helvetica" w:hAnsi="Helvetica"/>
            <w:sz w:val="18"/>
            <w:szCs w:val="18"/>
          </w:rPr>
          <w:t>https://www.nature.com/articles/s41467-020-19866-8</w:t>
        </w:r>
      </w:hyperlink>
      <w:r>
        <w:rPr>
          <w:rFonts w:ascii="Helvetica" w:hAnsi="Helvetica"/>
          <w:color w:val="000000"/>
          <w:sz w:val="18"/>
          <w:szCs w:val="18"/>
        </w:rPr>
        <w:t>).</w:t>
      </w:r>
    </w:p>
    <w:p w14:paraId="288565BB" w14:textId="6C93BE22" w:rsidR="00085957" w:rsidRPr="00A84F57" w:rsidRDefault="00085957" w:rsidP="00A84F57">
      <w:pPr>
        <w:pStyle w:val="NormalWeb"/>
        <w:jc w:val="both"/>
        <w:rPr>
          <w:rFonts w:ascii="Helvetica" w:hAnsi="Helvetica"/>
          <w:color w:val="012BDB"/>
          <w:sz w:val="18"/>
          <w:szCs w:val="18"/>
        </w:rPr>
      </w:pPr>
      <w:r w:rsidRPr="00A84F57">
        <w:rPr>
          <w:rFonts w:ascii="Helvetica" w:hAnsi="Helvetica"/>
          <w:color w:val="012BDB"/>
          <w:sz w:val="18"/>
          <w:szCs w:val="18"/>
        </w:rPr>
        <w:t xml:space="preserve">Responses: </w:t>
      </w:r>
      <w:r w:rsidR="0008167E" w:rsidRPr="001A06C0">
        <w:rPr>
          <w:rFonts w:ascii="Helvetica" w:hAnsi="Helvetica"/>
          <w:color w:val="012BDB"/>
          <w:sz w:val="18"/>
          <w:szCs w:val="18"/>
        </w:rPr>
        <w:t>We appreciate the comments by this reviewer. To</w:t>
      </w:r>
      <w:r w:rsidR="001F6B19" w:rsidRPr="001A06C0">
        <w:rPr>
          <w:rFonts w:ascii="Helvetica" w:hAnsi="Helvetica"/>
          <w:color w:val="012BDB"/>
          <w:sz w:val="18"/>
          <w:szCs w:val="18"/>
        </w:rPr>
        <w:t xml:space="preserve"> thoroughly address the concerns, we performed additional experiments and </w:t>
      </w:r>
      <w:r w:rsidR="00013252" w:rsidRPr="001A06C0">
        <w:rPr>
          <w:rFonts w:ascii="Helvetica" w:hAnsi="Helvetica"/>
          <w:color w:val="012BDB"/>
          <w:sz w:val="18"/>
          <w:szCs w:val="18"/>
        </w:rPr>
        <w:t>ha</w:t>
      </w:r>
      <w:r w:rsidR="00013252">
        <w:rPr>
          <w:rFonts w:ascii="Helvetica" w:hAnsi="Helvetica" w:hint="eastAsia"/>
          <w:color w:val="012BDB"/>
          <w:sz w:val="18"/>
          <w:szCs w:val="18"/>
        </w:rPr>
        <w:t>ve</w:t>
      </w:r>
      <w:r w:rsidR="00013252" w:rsidRPr="001A06C0">
        <w:rPr>
          <w:rFonts w:ascii="Helvetica" w:hAnsi="Helvetica"/>
          <w:color w:val="012BDB"/>
          <w:sz w:val="18"/>
          <w:szCs w:val="18"/>
        </w:rPr>
        <w:t xml:space="preserve"> </w:t>
      </w:r>
      <w:r w:rsidR="001F6B19" w:rsidRPr="001A06C0">
        <w:rPr>
          <w:rFonts w:ascii="Helvetica" w:hAnsi="Helvetica"/>
          <w:color w:val="012BDB"/>
          <w:sz w:val="18"/>
          <w:szCs w:val="18"/>
        </w:rPr>
        <w:t>provided convincing images of bacterial infection and segmentation (</w:t>
      </w:r>
      <w:r w:rsidR="001F6B19" w:rsidRPr="007257AB">
        <w:rPr>
          <w:rFonts w:ascii="Helvetica" w:hAnsi="Helvetica"/>
          <w:b/>
          <w:bCs/>
          <w:color w:val="012BDB"/>
          <w:sz w:val="18"/>
          <w:szCs w:val="18"/>
        </w:rPr>
        <w:t>Figure</w:t>
      </w:r>
      <w:r w:rsidR="008654FD" w:rsidRPr="007257AB">
        <w:rPr>
          <w:rFonts w:ascii="Helvetica" w:hAnsi="Helvetica"/>
          <w:b/>
          <w:bCs/>
          <w:color w:val="012BDB"/>
          <w:sz w:val="18"/>
          <w:szCs w:val="18"/>
        </w:rPr>
        <w:t xml:space="preserve"> 3</w:t>
      </w:r>
      <w:r w:rsidR="001F6B19" w:rsidRPr="001A06C0">
        <w:rPr>
          <w:rFonts w:ascii="Helvetica" w:hAnsi="Helvetica"/>
          <w:color w:val="012BDB"/>
          <w:sz w:val="18"/>
          <w:szCs w:val="18"/>
        </w:rPr>
        <w:t xml:space="preserve">). </w:t>
      </w:r>
      <w:r w:rsidRPr="001A06C0">
        <w:rPr>
          <w:rFonts w:ascii="Helvetica" w:hAnsi="Helvetica"/>
          <w:color w:val="012BDB"/>
          <w:sz w:val="18"/>
          <w:szCs w:val="18"/>
        </w:rPr>
        <w:t xml:space="preserve">In the revised manuscript, the fluorescence intensity of bacteria </w:t>
      </w:r>
      <w:r w:rsidR="001A06C0" w:rsidRPr="001A06C0">
        <w:rPr>
          <w:rFonts w:ascii="Helvetica" w:hAnsi="Helvetica"/>
          <w:color w:val="012BDB"/>
          <w:sz w:val="18"/>
          <w:szCs w:val="18"/>
        </w:rPr>
        <w:t>was</w:t>
      </w:r>
      <w:r w:rsidRPr="001A06C0">
        <w:rPr>
          <w:rFonts w:ascii="Helvetica" w:hAnsi="Helvetica"/>
          <w:color w:val="012BDB"/>
          <w:sz w:val="18"/>
          <w:szCs w:val="18"/>
        </w:rPr>
        <w:t xml:space="preserve"> adjusted to make the image look clearer </w:t>
      </w:r>
      <w:r w:rsidR="001A06C0" w:rsidRPr="001A06C0">
        <w:rPr>
          <w:rFonts w:ascii="Helvetica" w:hAnsi="Helvetica"/>
          <w:color w:val="012BDB"/>
          <w:sz w:val="18"/>
          <w:szCs w:val="18"/>
        </w:rPr>
        <w:t xml:space="preserve">and </w:t>
      </w:r>
      <w:r w:rsidRPr="001A06C0">
        <w:rPr>
          <w:rFonts w:ascii="Helvetica" w:hAnsi="Helvetica"/>
          <w:color w:val="012BDB"/>
          <w:sz w:val="18"/>
          <w:szCs w:val="18"/>
        </w:rPr>
        <w:t>to minimize the possibility of misreading in bacterial segment</w:t>
      </w:r>
      <w:r w:rsidR="008E28BC" w:rsidRPr="001A06C0">
        <w:rPr>
          <w:rFonts w:ascii="Helvetica" w:hAnsi="Helvetica"/>
          <w:color w:val="012BDB"/>
          <w:sz w:val="18"/>
          <w:szCs w:val="18"/>
        </w:rPr>
        <w:t xml:space="preserve">ation. </w:t>
      </w:r>
      <w:r w:rsidR="001A06C0" w:rsidRPr="001A06C0">
        <w:rPr>
          <w:rFonts w:ascii="Helvetica" w:hAnsi="Helvetica"/>
          <w:color w:val="012BDB"/>
          <w:sz w:val="18"/>
          <w:szCs w:val="18"/>
        </w:rPr>
        <w:t>Please note that</w:t>
      </w:r>
      <w:r w:rsidR="00271011" w:rsidRPr="001A06C0">
        <w:rPr>
          <w:rFonts w:ascii="Helvetica" w:hAnsi="Helvetica"/>
          <w:color w:val="012BDB"/>
          <w:sz w:val="18"/>
          <w:szCs w:val="18"/>
        </w:rPr>
        <w:t xml:space="preserve"> </w:t>
      </w:r>
      <w:r w:rsidR="001A06C0" w:rsidRPr="001A06C0">
        <w:rPr>
          <w:rFonts w:ascii="Helvetica" w:hAnsi="Helvetica"/>
          <w:color w:val="012BDB"/>
          <w:sz w:val="18"/>
          <w:szCs w:val="18"/>
        </w:rPr>
        <w:t xml:space="preserve">the goal of </w:t>
      </w:r>
      <w:r w:rsidR="00271011" w:rsidRPr="001A06C0">
        <w:rPr>
          <w:rFonts w:ascii="Helvetica" w:hAnsi="Helvetica"/>
          <w:color w:val="012BDB"/>
          <w:sz w:val="18"/>
          <w:szCs w:val="18"/>
        </w:rPr>
        <w:t>this method is majorly targeting to rapidly detect the potential host-</w:t>
      </w:r>
      <w:r w:rsidR="00650308">
        <w:rPr>
          <w:rFonts w:ascii="Helvetica" w:hAnsi="Helvetica"/>
          <w:color w:val="012BDB"/>
          <w:sz w:val="18"/>
          <w:szCs w:val="18"/>
        </w:rPr>
        <w:t xml:space="preserve">bacteria </w:t>
      </w:r>
      <w:r w:rsidR="00271011" w:rsidRPr="001A06C0">
        <w:rPr>
          <w:rFonts w:ascii="Helvetica" w:hAnsi="Helvetica"/>
          <w:color w:val="012BDB"/>
          <w:sz w:val="18"/>
          <w:szCs w:val="18"/>
        </w:rPr>
        <w:t xml:space="preserve">adherence, not to provide a precise count of adherent bacteria on each host cell.  MOI </w:t>
      </w:r>
      <w:r w:rsidR="00C868E7" w:rsidRPr="001A06C0">
        <w:rPr>
          <w:rFonts w:ascii="Helvetica" w:hAnsi="Helvetica"/>
          <w:color w:val="012BDB"/>
          <w:sz w:val="18"/>
          <w:szCs w:val="18"/>
        </w:rPr>
        <w:t xml:space="preserve">of 100 </w:t>
      </w:r>
      <w:r w:rsidR="00271011" w:rsidRPr="001A06C0">
        <w:rPr>
          <w:rFonts w:ascii="Helvetica" w:hAnsi="Helvetica"/>
          <w:color w:val="012BDB"/>
          <w:sz w:val="18"/>
          <w:szCs w:val="18"/>
        </w:rPr>
        <w:t xml:space="preserve">used in this protocol is just to demonstrate </w:t>
      </w:r>
      <w:r w:rsidR="00C868E7" w:rsidRPr="001A06C0">
        <w:rPr>
          <w:rFonts w:ascii="Helvetica" w:hAnsi="Helvetica"/>
          <w:color w:val="012BDB"/>
          <w:sz w:val="18"/>
          <w:szCs w:val="18"/>
        </w:rPr>
        <w:t>the multi-dimensional difference between the positive</w:t>
      </w:r>
      <w:r w:rsidR="00C868E7" w:rsidRPr="00A84F57">
        <w:rPr>
          <w:rFonts w:ascii="Helvetica" w:hAnsi="Helvetica"/>
          <w:color w:val="012BDB"/>
          <w:sz w:val="18"/>
          <w:szCs w:val="18"/>
        </w:rPr>
        <w:t xml:space="preserve">- and negative-adherence bacteria, which is </w:t>
      </w:r>
      <w:r w:rsidR="00BE171C" w:rsidRPr="00A84F57">
        <w:rPr>
          <w:rFonts w:ascii="Helvetica" w:hAnsi="Helvetica"/>
          <w:color w:val="012BDB"/>
          <w:sz w:val="18"/>
          <w:szCs w:val="18"/>
        </w:rPr>
        <w:t xml:space="preserve">not a necessary condition in most of studies. </w:t>
      </w:r>
      <w:r w:rsidR="00271011" w:rsidRPr="00A84F57">
        <w:rPr>
          <w:rFonts w:ascii="Helvetica" w:hAnsi="Helvetica"/>
          <w:color w:val="012BDB"/>
          <w:sz w:val="18"/>
          <w:szCs w:val="18"/>
        </w:rPr>
        <w:t>Therefore,</w:t>
      </w:r>
      <w:r w:rsidR="00B831B8" w:rsidRPr="00A84F57">
        <w:rPr>
          <w:rFonts w:ascii="Helvetica" w:hAnsi="Helvetica"/>
          <w:color w:val="012BDB"/>
          <w:sz w:val="18"/>
          <w:szCs w:val="18"/>
        </w:rPr>
        <w:t xml:space="preserve"> although there are </w:t>
      </w:r>
      <w:r w:rsidR="00013650">
        <w:rPr>
          <w:rFonts w:ascii="Helvetica" w:hAnsi="Helvetica"/>
          <w:color w:val="012BDB"/>
          <w:sz w:val="18"/>
          <w:szCs w:val="18"/>
        </w:rPr>
        <w:t xml:space="preserve">a few </w:t>
      </w:r>
      <w:r w:rsidR="00B831B8" w:rsidRPr="00A84F57">
        <w:rPr>
          <w:rFonts w:ascii="Helvetica" w:hAnsi="Helvetica"/>
          <w:color w:val="012BDB"/>
          <w:sz w:val="18"/>
          <w:szCs w:val="18"/>
        </w:rPr>
        <w:t>inevitable mis</w:t>
      </w:r>
      <w:r w:rsidR="00013650">
        <w:rPr>
          <w:rFonts w:ascii="Helvetica" w:hAnsi="Helvetica"/>
          <w:color w:val="012BDB"/>
          <w:sz w:val="18"/>
          <w:szCs w:val="18"/>
        </w:rPr>
        <w:t>-</w:t>
      </w:r>
      <w:r w:rsidR="00B831B8" w:rsidRPr="00A84F57">
        <w:rPr>
          <w:rFonts w:ascii="Helvetica" w:hAnsi="Helvetica"/>
          <w:color w:val="012BDB"/>
          <w:sz w:val="18"/>
          <w:szCs w:val="18"/>
        </w:rPr>
        <w:t>reading</w:t>
      </w:r>
      <w:r w:rsidR="00013650">
        <w:rPr>
          <w:rFonts w:ascii="Helvetica" w:hAnsi="Helvetica"/>
          <w:color w:val="012BDB"/>
          <w:sz w:val="18"/>
          <w:szCs w:val="18"/>
        </w:rPr>
        <w:t>s</w:t>
      </w:r>
      <w:r w:rsidR="00271011" w:rsidRPr="00A84F57">
        <w:rPr>
          <w:rFonts w:ascii="Helvetica" w:hAnsi="Helvetica"/>
          <w:color w:val="012BDB"/>
          <w:sz w:val="18"/>
          <w:szCs w:val="18"/>
        </w:rPr>
        <w:t xml:space="preserve"> </w:t>
      </w:r>
      <w:r w:rsidR="00B831B8" w:rsidRPr="00A84F57">
        <w:rPr>
          <w:rFonts w:ascii="Helvetica" w:hAnsi="Helvetica"/>
          <w:color w:val="012BDB"/>
          <w:sz w:val="18"/>
          <w:szCs w:val="18"/>
        </w:rPr>
        <w:t>from the</w:t>
      </w:r>
      <w:r w:rsidR="00271011" w:rsidRPr="00A84F57">
        <w:rPr>
          <w:rFonts w:ascii="Helvetica" w:hAnsi="Helvetica"/>
          <w:color w:val="012BDB"/>
          <w:sz w:val="18"/>
          <w:szCs w:val="18"/>
        </w:rPr>
        <w:t xml:space="preserve"> aggregat</w:t>
      </w:r>
      <w:r w:rsidR="00B831B8" w:rsidRPr="00A84F57">
        <w:rPr>
          <w:rFonts w:ascii="Helvetica" w:hAnsi="Helvetica"/>
          <w:color w:val="012BDB"/>
          <w:sz w:val="18"/>
          <w:szCs w:val="18"/>
        </w:rPr>
        <w:t>ion-featured bacteria</w:t>
      </w:r>
      <w:r w:rsidR="00043188" w:rsidRPr="00A84F57">
        <w:rPr>
          <w:rFonts w:ascii="Helvetica" w:hAnsi="Helvetica"/>
          <w:color w:val="012BDB"/>
          <w:sz w:val="18"/>
          <w:szCs w:val="18"/>
        </w:rPr>
        <w:t xml:space="preserve"> </w:t>
      </w:r>
      <w:r w:rsidR="00013650">
        <w:rPr>
          <w:rFonts w:ascii="Helvetica" w:hAnsi="Helvetica"/>
          <w:color w:val="012BDB"/>
          <w:sz w:val="18"/>
          <w:szCs w:val="18"/>
        </w:rPr>
        <w:t>in</w:t>
      </w:r>
      <w:r w:rsidR="00013650" w:rsidRPr="00A84F57">
        <w:rPr>
          <w:rFonts w:ascii="Helvetica" w:hAnsi="Helvetica"/>
          <w:color w:val="012BDB"/>
          <w:sz w:val="18"/>
          <w:szCs w:val="18"/>
        </w:rPr>
        <w:t xml:space="preserve"> </w:t>
      </w:r>
      <w:r w:rsidR="00043188" w:rsidRPr="00A84F57">
        <w:rPr>
          <w:rFonts w:ascii="Helvetica" w:hAnsi="Helvetica"/>
          <w:color w:val="012BDB"/>
          <w:sz w:val="18"/>
          <w:szCs w:val="18"/>
        </w:rPr>
        <w:t xml:space="preserve">the </w:t>
      </w:r>
      <w:r w:rsidR="00013650">
        <w:rPr>
          <w:rFonts w:ascii="Helvetica" w:hAnsi="Helvetica"/>
          <w:color w:val="012BDB"/>
          <w:sz w:val="18"/>
          <w:szCs w:val="18"/>
        </w:rPr>
        <w:t>condition of</w:t>
      </w:r>
      <w:r w:rsidR="00013650" w:rsidRPr="00A84F57">
        <w:rPr>
          <w:rFonts w:ascii="Helvetica" w:hAnsi="Helvetica"/>
          <w:color w:val="012BDB"/>
          <w:sz w:val="18"/>
          <w:szCs w:val="18"/>
        </w:rPr>
        <w:t xml:space="preserve"> </w:t>
      </w:r>
      <w:r w:rsidR="00043188" w:rsidRPr="00A84F57">
        <w:rPr>
          <w:rFonts w:ascii="Helvetica" w:hAnsi="Helvetica"/>
          <w:color w:val="012BDB"/>
          <w:sz w:val="18"/>
          <w:szCs w:val="18"/>
        </w:rPr>
        <w:t>high</w:t>
      </w:r>
      <w:r w:rsidR="00013650">
        <w:rPr>
          <w:rFonts w:ascii="Helvetica" w:hAnsi="Helvetica"/>
          <w:color w:val="012BDB"/>
          <w:sz w:val="18"/>
          <w:szCs w:val="18"/>
        </w:rPr>
        <w:t>er</w:t>
      </w:r>
      <w:r w:rsidR="00043188" w:rsidRPr="00A84F57">
        <w:rPr>
          <w:rFonts w:ascii="Helvetica" w:hAnsi="Helvetica"/>
          <w:color w:val="012BDB"/>
          <w:sz w:val="18"/>
          <w:szCs w:val="18"/>
        </w:rPr>
        <w:t xml:space="preserve"> MOI</w:t>
      </w:r>
      <w:r w:rsidR="00013650">
        <w:rPr>
          <w:rFonts w:ascii="Helvetica" w:hAnsi="Helvetica"/>
          <w:color w:val="012BDB"/>
          <w:sz w:val="18"/>
          <w:szCs w:val="18"/>
        </w:rPr>
        <w:t xml:space="preserve"> (</w:t>
      </w:r>
      <w:r w:rsidR="00013650">
        <w:rPr>
          <w:rFonts w:ascii="Helvetica" w:hAnsi="Helvetica"/>
          <w:color w:val="012BDB"/>
          <w:sz w:val="18"/>
          <w:szCs w:val="18"/>
        </w:rPr>
        <w:sym w:font="Symbol" w:char="F0B3"/>
      </w:r>
      <w:r w:rsidR="00013650">
        <w:rPr>
          <w:rFonts w:ascii="Helvetica" w:hAnsi="Helvetica"/>
          <w:color w:val="012BDB"/>
          <w:sz w:val="18"/>
          <w:szCs w:val="18"/>
        </w:rPr>
        <w:t>100)</w:t>
      </w:r>
      <w:r w:rsidR="00043188" w:rsidRPr="00A84F57">
        <w:rPr>
          <w:rFonts w:ascii="Helvetica" w:hAnsi="Helvetica"/>
          <w:color w:val="012BDB"/>
          <w:sz w:val="18"/>
          <w:szCs w:val="18"/>
        </w:rPr>
        <w:t>,</w:t>
      </w:r>
      <w:r w:rsidR="00271011" w:rsidRPr="00A84F57">
        <w:rPr>
          <w:rFonts w:ascii="Helvetica" w:hAnsi="Helvetica"/>
          <w:color w:val="012BDB"/>
          <w:sz w:val="18"/>
          <w:szCs w:val="18"/>
        </w:rPr>
        <w:t xml:space="preserve"> </w:t>
      </w:r>
      <w:r w:rsidR="00043188" w:rsidRPr="00A84F57">
        <w:rPr>
          <w:rFonts w:ascii="Helvetica" w:hAnsi="Helvetica"/>
          <w:color w:val="012BDB"/>
          <w:sz w:val="18"/>
          <w:szCs w:val="18"/>
        </w:rPr>
        <w:t xml:space="preserve">the final </w:t>
      </w:r>
      <w:r w:rsidR="00723AB4" w:rsidRPr="00A84F57">
        <w:rPr>
          <w:rFonts w:ascii="Helvetica" w:hAnsi="Helvetica"/>
          <w:color w:val="012BDB"/>
          <w:sz w:val="18"/>
          <w:szCs w:val="18"/>
        </w:rPr>
        <w:t xml:space="preserve">evaluation </w:t>
      </w:r>
      <w:r w:rsidR="00043188" w:rsidRPr="00A84F57">
        <w:rPr>
          <w:rFonts w:ascii="Helvetica" w:hAnsi="Helvetica"/>
          <w:color w:val="012BDB"/>
          <w:sz w:val="18"/>
          <w:szCs w:val="18"/>
        </w:rPr>
        <w:t>outcome of bacterial adherence is not affected.</w:t>
      </w:r>
      <w:r w:rsidR="00013650" w:rsidRPr="00013650">
        <w:rPr>
          <w:rFonts w:ascii="Helvetica" w:hAnsi="Helvetica"/>
          <w:color w:val="012BDB"/>
          <w:sz w:val="18"/>
          <w:szCs w:val="18"/>
        </w:rPr>
        <w:t xml:space="preserve"> </w:t>
      </w:r>
    </w:p>
    <w:p w14:paraId="6C04DE96" w14:textId="77777777" w:rsidR="00B42F72" w:rsidRDefault="00E5674C" w:rsidP="00E5674C">
      <w:pPr>
        <w:pStyle w:val="NormalWeb"/>
        <w:rPr>
          <w:rFonts w:ascii="Helvetica" w:hAnsi="Helvetica"/>
          <w:color w:val="000000"/>
          <w:sz w:val="18"/>
          <w:szCs w:val="18"/>
        </w:rPr>
      </w:pPr>
      <w:r>
        <w:rPr>
          <w:rFonts w:ascii="Helvetica" w:hAnsi="Helvetica"/>
          <w:color w:val="000000"/>
          <w:sz w:val="18"/>
          <w:szCs w:val="18"/>
        </w:rPr>
        <w:lastRenderedPageBreak/>
        <w:br/>
        <w:t xml:space="preserve">2. In Table 1 more explanation is needed to understand what each row represents. By host sum count </w:t>
      </w:r>
      <w:r w:rsidRPr="002A723D">
        <w:rPr>
          <w:rFonts w:ascii="Helvetica" w:hAnsi="Helvetica"/>
          <w:color w:val="000000"/>
          <w:sz w:val="18"/>
          <w:szCs w:val="18"/>
        </w:rPr>
        <w:t>do you mean total number of nuclei in an image</w:t>
      </w:r>
      <w:r>
        <w:rPr>
          <w:rFonts w:ascii="Helvetica" w:hAnsi="Helvetica"/>
          <w:color w:val="000000"/>
          <w:sz w:val="18"/>
          <w:szCs w:val="18"/>
        </w:rPr>
        <w:t>? What is bacteria spots ratio, is it number of bacteria per host cell? What is bacteria sum spots, total number of bacteria in the image? What is host count? It would be convincing to actually show one of these images and the segmentation to actually trust that it works out well rather than just show numbers.</w:t>
      </w:r>
    </w:p>
    <w:p w14:paraId="0D4F047C" w14:textId="6EE3386D" w:rsidR="00BC06F7" w:rsidRPr="00277210" w:rsidRDefault="00B42F72" w:rsidP="00E5674C">
      <w:pPr>
        <w:pStyle w:val="NormalWeb"/>
        <w:rPr>
          <w:rFonts w:ascii="Helvetica" w:hAnsi="Helvetica"/>
          <w:color w:val="000000"/>
          <w:sz w:val="18"/>
          <w:szCs w:val="18"/>
        </w:rPr>
      </w:pPr>
      <w:r w:rsidRPr="00D74021">
        <w:rPr>
          <w:rFonts w:ascii="Helvetica" w:hAnsi="Helvetica"/>
          <w:color w:val="012BDB"/>
          <w:sz w:val="18"/>
          <w:szCs w:val="18"/>
        </w:rPr>
        <w:t>Responses:</w:t>
      </w:r>
      <w:r w:rsidR="000A19FA" w:rsidRPr="00D74021">
        <w:rPr>
          <w:rFonts w:ascii="Helvetica" w:hAnsi="Helvetica"/>
          <w:color w:val="012BDB"/>
          <w:sz w:val="18"/>
          <w:szCs w:val="18"/>
        </w:rPr>
        <w:t xml:space="preserve"> </w:t>
      </w:r>
      <w:r w:rsidR="00277210" w:rsidRPr="00D74021">
        <w:rPr>
          <w:rFonts w:ascii="Helvetica" w:hAnsi="Helvetica"/>
          <w:color w:val="012BDB"/>
          <w:sz w:val="18"/>
          <w:szCs w:val="18"/>
        </w:rPr>
        <w:t xml:space="preserve">More details have been included </w:t>
      </w:r>
      <w:r w:rsidR="00CE6C18" w:rsidRPr="00D74021">
        <w:rPr>
          <w:rFonts w:ascii="Helvetica" w:hAnsi="Helvetica"/>
          <w:color w:val="012BDB"/>
          <w:sz w:val="18"/>
          <w:szCs w:val="18"/>
        </w:rPr>
        <w:t>in the revised</w:t>
      </w:r>
      <w:r w:rsidR="002629B0" w:rsidRPr="00D74021">
        <w:rPr>
          <w:rFonts w:ascii="Helvetica" w:hAnsi="Helvetica"/>
          <w:color w:val="012BDB"/>
          <w:sz w:val="18"/>
          <w:szCs w:val="18"/>
        </w:rPr>
        <w:t xml:space="preserve"> manuscript and</w:t>
      </w:r>
      <w:r w:rsidR="00CE6C18" w:rsidRPr="00D74021">
        <w:rPr>
          <w:rFonts w:ascii="Helvetica" w:hAnsi="Helvetica"/>
          <w:color w:val="012BDB"/>
          <w:sz w:val="18"/>
          <w:szCs w:val="18"/>
        </w:rPr>
        <w:t xml:space="preserve"> </w:t>
      </w:r>
      <w:r w:rsidR="00277210" w:rsidRPr="00D74021">
        <w:rPr>
          <w:rFonts w:ascii="Helvetica" w:hAnsi="Helvetica"/>
          <w:color w:val="012BDB"/>
          <w:sz w:val="18"/>
          <w:szCs w:val="18"/>
        </w:rPr>
        <w:t>Tables 1.</w:t>
      </w:r>
      <w:r w:rsidR="00D74021" w:rsidRPr="00D74021">
        <w:rPr>
          <w:rFonts w:ascii="Helvetica" w:hAnsi="Helvetica"/>
          <w:color w:val="012BDB"/>
          <w:sz w:val="18"/>
          <w:szCs w:val="18"/>
        </w:rPr>
        <w:t xml:space="preserve"> </w:t>
      </w:r>
      <w:r w:rsidR="00DB39AF">
        <w:rPr>
          <w:rFonts w:ascii="Helvetica" w:hAnsi="Helvetica"/>
          <w:color w:val="012BDB"/>
          <w:sz w:val="18"/>
          <w:szCs w:val="18"/>
        </w:rPr>
        <w:t>E</w:t>
      </w:r>
      <w:r w:rsidR="00D74021" w:rsidRPr="00D74021">
        <w:rPr>
          <w:rFonts w:ascii="Helvetica" w:hAnsi="Helvetica"/>
          <w:color w:val="012BDB"/>
          <w:sz w:val="18"/>
          <w:szCs w:val="18"/>
        </w:rPr>
        <w:t xml:space="preserve">xample images of how bacteria were segmented </w:t>
      </w:r>
      <w:r w:rsidR="00C05E75">
        <w:rPr>
          <w:rFonts w:ascii="Helvetica" w:hAnsi="Helvetica"/>
          <w:color w:val="012BDB"/>
          <w:sz w:val="18"/>
          <w:szCs w:val="18"/>
        </w:rPr>
        <w:t>have</w:t>
      </w:r>
      <w:r w:rsidR="00C05E75" w:rsidRPr="00D74021">
        <w:rPr>
          <w:rFonts w:ascii="Helvetica" w:hAnsi="Helvetica"/>
          <w:color w:val="012BDB"/>
          <w:sz w:val="18"/>
          <w:szCs w:val="18"/>
        </w:rPr>
        <w:t xml:space="preserve"> </w:t>
      </w:r>
      <w:r w:rsidR="00DB39AF">
        <w:rPr>
          <w:rFonts w:ascii="Helvetica" w:hAnsi="Helvetica"/>
          <w:color w:val="012BDB"/>
          <w:sz w:val="18"/>
          <w:szCs w:val="18"/>
        </w:rPr>
        <w:t xml:space="preserve">also </w:t>
      </w:r>
      <w:r w:rsidR="00C05E75">
        <w:rPr>
          <w:rFonts w:ascii="Helvetica" w:hAnsi="Helvetica"/>
          <w:color w:val="012BDB"/>
          <w:sz w:val="18"/>
          <w:szCs w:val="18"/>
        </w:rPr>
        <w:t xml:space="preserve">been </w:t>
      </w:r>
      <w:r w:rsidR="00D74021" w:rsidRPr="00D74021">
        <w:rPr>
          <w:rFonts w:ascii="Helvetica" w:hAnsi="Helvetica"/>
          <w:color w:val="012BDB"/>
          <w:sz w:val="18"/>
          <w:szCs w:val="18"/>
        </w:rPr>
        <w:t xml:space="preserve">shown in </w:t>
      </w:r>
      <w:r w:rsidR="00DB39AF">
        <w:rPr>
          <w:rFonts w:ascii="Helvetica" w:hAnsi="Helvetica"/>
          <w:color w:val="012BDB"/>
          <w:sz w:val="18"/>
          <w:szCs w:val="18"/>
        </w:rPr>
        <w:t xml:space="preserve">the </w:t>
      </w:r>
      <w:r w:rsidR="00D74021" w:rsidRPr="00D74021">
        <w:rPr>
          <w:rFonts w:ascii="Helvetica" w:hAnsi="Helvetica"/>
          <w:color w:val="012BDB"/>
          <w:sz w:val="18"/>
          <w:szCs w:val="18"/>
        </w:rPr>
        <w:t>revised Figure 3</w:t>
      </w:r>
      <w:r w:rsidR="00D74021">
        <w:rPr>
          <w:rFonts w:ascii="Helvetica" w:hAnsi="Helvetica"/>
          <w:color w:val="012BDB"/>
          <w:sz w:val="18"/>
          <w:szCs w:val="18"/>
        </w:rPr>
        <w:t>. The statistical analysis results from th</w:t>
      </w:r>
      <w:r w:rsidR="00DB39AF">
        <w:rPr>
          <w:rFonts w:ascii="Helvetica" w:hAnsi="Helvetica"/>
          <w:color w:val="012BDB"/>
          <w:sz w:val="18"/>
          <w:szCs w:val="18"/>
        </w:rPr>
        <w:t xml:space="preserve">e </w:t>
      </w:r>
      <w:r w:rsidR="00C05E75">
        <w:rPr>
          <w:rFonts w:ascii="Helvetica" w:hAnsi="Helvetica"/>
          <w:color w:val="012BDB"/>
          <w:sz w:val="18"/>
          <w:szCs w:val="18"/>
        </w:rPr>
        <w:t>representative</w:t>
      </w:r>
      <w:r w:rsidR="00D74021">
        <w:rPr>
          <w:rFonts w:ascii="Helvetica" w:hAnsi="Helvetica"/>
          <w:color w:val="012BDB"/>
          <w:sz w:val="18"/>
          <w:szCs w:val="18"/>
        </w:rPr>
        <w:t xml:space="preserve"> image</w:t>
      </w:r>
      <w:r w:rsidR="00C05E75">
        <w:rPr>
          <w:rFonts w:ascii="Helvetica" w:hAnsi="Helvetica"/>
          <w:color w:val="012BDB"/>
          <w:sz w:val="18"/>
          <w:szCs w:val="18"/>
        </w:rPr>
        <w:t>s</w:t>
      </w:r>
      <w:r w:rsidR="00D74021">
        <w:rPr>
          <w:rFonts w:ascii="Helvetica" w:hAnsi="Helvetica"/>
          <w:color w:val="012BDB"/>
          <w:sz w:val="18"/>
          <w:szCs w:val="18"/>
        </w:rPr>
        <w:t xml:space="preserve"> were also shown in table1 </w:t>
      </w:r>
      <w:r w:rsidR="000B5D9C">
        <w:rPr>
          <w:rFonts w:ascii="Helvetica" w:hAnsi="Helvetica"/>
          <w:color w:val="012BDB"/>
          <w:sz w:val="18"/>
          <w:szCs w:val="18"/>
        </w:rPr>
        <w:t xml:space="preserve">(Image 1) </w:t>
      </w:r>
      <w:r w:rsidR="00D74021">
        <w:rPr>
          <w:rFonts w:ascii="Helvetica" w:hAnsi="Helvetica"/>
          <w:color w:val="012BDB"/>
          <w:sz w:val="18"/>
          <w:szCs w:val="18"/>
        </w:rPr>
        <w:t xml:space="preserve">and Table 2. For table 1, in each image, </w:t>
      </w:r>
      <w:r w:rsidR="00D74021" w:rsidRPr="00D74021">
        <w:rPr>
          <w:rFonts w:ascii="Helvetica" w:hAnsi="Helvetica"/>
          <w:color w:val="012BDB"/>
          <w:sz w:val="18"/>
          <w:szCs w:val="18"/>
        </w:rPr>
        <w:t>host sum count and bacteria</w:t>
      </w:r>
      <w:r w:rsidR="00DB39AF">
        <w:rPr>
          <w:rFonts w:ascii="Helvetica" w:hAnsi="Helvetica"/>
          <w:color w:val="012BDB"/>
          <w:sz w:val="18"/>
          <w:szCs w:val="18"/>
        </w:rPr>
        <w:t>l</w:t>
      </w:r>
      <w:r w:rsidR="00D74021" w:rsidRPr="00D74021">
        <w:rPr>
          <w:rFonts w:ascii="Helvetica" w:hAnsi="Helvetica"/>
          <w:color w:val="012BDB"/>
          <w:sz w:val="18"/>
          <w:szCs w:val="18"/>
        </w:rPr>
        <w:t xml:space="preserve"> sum spots represent the total counts of</w:t>
      </w:r>
      <w:r w:rsidR="00797058">
        <w:rPr>
          <w:rFonts w:ascii="Helvetica" w:hAnsi="Helvetica"/>
          <w:color w:val="012BDB"/>
          <w:sz w:val="18"/>
          <w:szCs w:val="18"/>
        </w:rPr>
        <w:t xml:space="preserve"> </w:t>
      </w:r>
      <w:r w:rsidR="00D74021" w:rsidRPr="00D74021">
        <w:rPr>
          <w:rFonts w:ascii="Helvetica" w:hAnsi="Helvetica"/>
          <w:color w:val="012BDB"/>
          <w:sz w:val="18"/>
          <w:szCs w:val="18"/>
        </w:rPr>
        <w:t xml:space="preserve">host nuclei and total </w:t>
      </w:r>
      <w:r w:rsidR="00797058">
        <w:rPr>
          <w:rFonts w:ascii="Helvetica" w:hAnsi="Helvetica"/>
          <w:color w:val="012BDB"/>
          <w:sz w:val="18"/>
          <w:szCs w:val="18"/>
        </w:rPr>
        <w:t xml:space="preserve">counts of host-adherence </w:t>
      </w:r>
      <w:r w:rsidR="00D74021" w:rsidRPr="00D74021">
        <w:rPr>
          <w:rFonts w:ascii="Helvetica" w:hAnsi="Helvetica"/>
          <w:color w:val="012BDB"/>
          <w:sz w:val="18"/>
          <w:szCs w:val="18"/>
        </w:rPr>
        <w:t>bacteria</w:t>
      </w:r>
      <w:r w:rsidR="00797058">
        <w:rPr>
          <w:rFonts w:ascii="Helvetica" w:hAnsi="Helvetica"/>
          <w:color w:val="012BDB"/>
          <w:sz w:val="18"/>
          <w:szCs w:val="18"/>
        </w:rPr>
        <w:t xml:space="preserve"> matching to the selection parameters</w:t>
      </w:r>
      <w:r w:rsidR="00D74021" w:rsidRPr="00D74021">
        <w:rPr>
          <w:rFonts w:ascii="Helvetica" w:hAnsi="Helvetica"/>
          <w:color w:val="012BDB"/>
          <w:sz w:val="18"/>
          <w:szCs w:val="18"/>
        </w:rPr>
        <w:t xml:space="preserve">, respectively. </w:t>
      </w:r>
      <w:r w:rsidR="00D74021">
        <w:rPr>
          <w:rFonts w:ascii="Helvetica" w:hAnsi="Helvetica"/>
          <w:color w:val="012BDB"/>
          <w:sz w:val="18"/>
          <w:szCs w:val="18"/>
        </w:rPr>
        <w:t>B</w:t>
      </w:r>
      <w:r w:rsidR="00D74021" w:rsidRPr="00D74021">
        <w:rPr>
          <w:rFonts w:ascii="Helvetica" w:hAnsi="Helvetica"/>
          <w:color w:val="012BDB"/>
          <w:sz w:val="18"/>
          <w:szCs w:val="18"/>
        </w:rPr>
        <w:t xml:space="preserve">acterial spots ratio represents the average </w:t>
      </w:r>
      <w:r w:rsidR="00582E70">
        <w:rPr>
          <w:rFonts w:ascii="Helvetica" w:hAnsi="Helvetica"/>
          <w:color w:val="012BDB"/>
          <w:sz w:val="18"/>
          <w:szCs w:val="18"/>
        </w:rPr>
        <w:t>adherent-</w:t>
      </w:r>
      <w:r w:rsidR="00D74021" w:rsidRPr="00D74021">
        <w:rPr>
          <w:rFonts w:ascii="Helvetica" w:hAnsi="Helvetica"/>
          <w:color w:val="012BDB"/>
          <w:sz w:val="18"/>
          <w:szCs w:val="18"/>
        </w:rPr>
        <w:t>bacterial count per host cell which derives from the bacteria</w:t>
      </w:r>
      <w:r w:rsidR="00C05E75">
        <w:rPr>
          <w:rFonts w:ascii="Helvetica" w:hAnsi="Helvetica"/>
          <w:color w:val="012BDB"/>
          <w:sz w:val="18"/>
          <w:szCs w:val="18"/>
        </w:rPr>
        <w:t>l</w:t>
      </w:r>
      <w:r w:rsidR="00D74021" w:rsidRPr="00D74021">
        <w:rPr>
          <w:rFonts w:ascii="Helvetica" w:hAnsi="Helvetica"/>
          <w:color w:val="012BDB"/>
          <w:sz w:val="18"/>
          <w:szCs w:val="18"/>
        </w:rPr>
        <w:t xml:space="preserve"> sum spots/ host sum count</w:t>
      </w:r>
      <w:r w:rsidR="00D74021" w:rsidRPr="00582E70">
        <w:rPr>
          <w:rFonts w:ascii="Helvetica" w:hAnsi="Helvetica"/>
          <w:color w:val="012BDB"/>
          <w:sz w:val="18"/>
          <w:szCs w:val="18"/>
        </w:rPr>
        <w:t xml:space="preserve">. </w:t>
      </w:r>
      <w:r w:rsidR="00277210" w:rsidRPr="00582E70">
        <w:rPr>
          <w:rFonts w:ascii="Helvetica" w:hAnsi="Helvetica"/>
          <w:color w:val="012BDB"/>
          <w:sz w:val="18"/>
          <w:szCs w:val="18"/>
        </w:rPr>
        <w:t xml:space="preserve"> </w:t>
      </w:r>
      <w:r w:rsidR="00C05E75">
        <w:rPr>
          <w:rFonts w:ascii="Helvetica" w:hAnsi="Helvetica"/>
          <w:color w:val="012BDB"/>
          <w:sz w:val="18"/>
          <w:szCs w:val="18"/>
        </w:rPr>
        <w:t xml:space="preserve">The detailed information has also been included in the revised Table 1 and Table 2. </w:t>
      </w:r>
      <w:r w:rsidR="00277210" w:rsidRPr="00582E70">
        <w:rPr>
          <w:rFonts w:ascii="Helvetica" w:hAnsi="Helvetica"/>
          <w:color w:val="012BDB"/>
          <w:sz w:val="18"/>
          <w:szCs w:val="18"/>
        </w:rPr>
        <w:t>We hope that the detailed explanation can</w:t>
      </w:r>
      <w:r w:rsidR="00277210" w:rsidRPr="00277210">
        <w:rPr>
          <w:rFonts w:ascii="Helvetica" w:hAnsi="Helvetica"/>
          <w:color w:val="012BDB"/>
          <w:sz w:val="18"/>
          <w:szCs w:val="18"/>
        </w:rPr>
        <w:t xml:space="preserve"> be adequately address the reviewer</w:t>
      </w:r>
      <w:r w:rsidR="005C62A4">
        <w:rPr>
          <w:rFonts w:ascii="Helvetica" w:hAnsi="Helvetica"/>
          <w:color w:val="012BDB"/>
          <w:sz w:val="18"/>
          <w:szCs w:val="18"/>
        </w:rPr>
        <w:t>’s</w:t>
      </w:r>
      <w:r w:rsidR="00277210" w:rsidRPr="00277210">
        <w:rPr>
          <w:rFonts w:ascii="Helvetica" w:hAnsi="Helvetica"/>
          <w:color w:val="012BDB"/>
          <w:sz w:val="18"/>
          <w:szCs w:val="18"/>
        </w:rPr>
        <w:t xml:space="preserve"> questions.</w:t>
      </w:r>
      <w:r w:rsidR="00E5674C">
        <w:rPr>
          <w:rFonts w:ascii="Helvetica" w:hAnsi="Helvetica"/>
          <w:color w:val="000000"/>
          <w:sz w:val="18"/>
          <w:szCs w:val="18"/>
        </w:rPr>
        <w:br/>
      </w:r>
      <w:r w:rsidR="00E5674C">
        <w:rPr>
          <w:rFonts w:ascii="Helvetica" w:hAnsi="Helvetica"/>
          <w:color w:val="000000"/>
          <w:sz w:val="18"/>
          <w:szCs w:val="18"/>
        </w:rPr>
        <w:br/>
        <w:t xml:space="preserve">3. Table 2 is without any units at all. </w:t>
      </w:r>
      <w:r w:rsidR="00E5674C" w:rsidRPr="00725F74">
        <w:rPr>
          <w:rFonts w:ascii="Helvetica" w:hAnsi="Helvetica"/>
          <w:color w:val="000000"/>
          <w:sz w:val="18"/>
          <w:szCs w:val="18"/>
        </w:rPr>
        <w:t>How is host size different from host area? Is</w:t>
      </w:r>
      <w:r w:rsidR="00E5674C">
        <w:rPr>
          <w:rFonts w:ascii="Helvetica" w:hAnsi="Helvetica"/>
          <w:color w:val="000000"/>
          <w:sz w:val="18"/>
          <w:szCs w:val="18"/>
        </w:rPr>
        <w:t xml:space="preserve"> host area in um^2? What is host fluorescence intensity and </w:t>
      </w:r>
      <w:r w:rsidR="00E5674C" w:rsidRPr="0015033A">
        <w:rPr>
          <w:rFonts w:ascii="Helvetica" w:hAnsi="Helvetica"/>
          <w:color w:val="000000"/>
          <w:sz w:val="18"/>
          <w:szCs w:val="18"/>
        </w:rPr>
        <w:t>why do we care about it?</w:t>
      </w:r>
      <w:r w:rsidR="00E5674C">
        <w:rPr>
          <w:rFonts w:ascii="Helvetica" w:hAnsi="Helvetica"/>
          <w:color w:val="000000"/>
          <w:sz w:val="18"/>
          <w:szCs w:val="18"/>
        </w:rPr>
        <w:t xml:space="preserve"> Also </w:t>
      </w:r>
      <w:r w:rsidR="00E5674C" w:rsidRPr="00456406">
        <w:rPr>
          <w:rFonts w:ascii="Helvetica" w:hAnsi="Helvetica"/>
          <w:color w:val="000000"/>
          <w:sz w:val="18"/>
          <w:szCs w:val="18"/>
        </w:rPr>
        <w:t xml:space="preserve">given that the number of cells are determined based on the nucleus </w:t>
      </w:r>
      <w:r w:rsidR="00E5674C" w:rsidRPr="00725F74">
        <w:rPr>
          <w:rFonts w:ascii="Helvetica" w:hAnsi="Helvetica"/>
          <w:color w:val="000000"/>
          <w:sz w:val="18"/>
          <w:szCs w:val="18"/>
        </w:rPr>
        <w:t>fluorescence how is the area of a host cell determined (since the cells are not marked in their periphery)?</w:t>
      </w:r>
      <w:r w:rsidR="00E5674C">
        <w:rPr>
          <w:rFonts w:ascii="Helvetica" w:hAnsi="Helvetica"/>
          <w:color w:val="000000"/>
          <w:sz w:val="18"/>
          <w:szCs w:val="18"/>
        </w:rPr>
        <w:t xml:space="preserve"> Are </w:t>
      </w:r>
      <w:r w:rsidR="00E5674C" w:rsidRPr="00277210">
        <w:rPr>
          <w:rFonts w:ascii="Helvetica" w:hAnsi="Helvetica"/>
          <w:color w:val="000000"/>
          <w:sz w:val="18"/>
          <w:szCs w:val="18"/>
        </w:rPr>
        <w:t>you using Voronoi tessellation? All that needs to be at least documented for one to be able to use such a protocol.</w:t>
      </w:r>
    </w:p>
    <w:p w14:paraId="5CFD4CFD" w14:textId="63D6E989" w:rsidR="001D58BB" w:rsidRPr="00277210" w:rsidRDefault="00BC06F7" w:rsidP="00277210">
      <w:pPr>
        <w:pStyle w:val="NormalWeb"/>
        <w:jc w:val="both"/>
        <w:rPr>
          <w:rFonts w:ascii="Helvetica" w:hAnsi="Helvetica"/>
          <w:color w:val="012BDB"/>
          <w:sz w:val="18"/>
          <w:szCs w:val="18"/>
        </w:rPr>
      </w:pPr>
      <w:r w:rsidRPr="00277210">
        <w:rPr>
          <w:rFonts w:ascii="Helvetica" w:hAnsi="Helvetica"/>
          <w:b/>
          <w:bCs/>
          <w:color w:val="012BDB"/>
          <w:sz w:val="18"/>
          <w:szCs w:val="18"/>
        </w:rPr>
        <w:t>Responses</w:t>
      </w:r>
      <w:r w:rsidR="00BB0B83" w:rsidRPr="00277210">
        <w:rPr>
          <w:rFonts w:ascii="Helvetica" w:hAnsi="Helvetica"/>
          <w:b/>
          <w:bCs/>
          <w:color w:val="012BDB"/>
          <w:sz w:val="18"/>
          <w:szCs w:val="18"/>
        </w:rPr>
        <w:t>:</w:t>
      </w:r>
      <w:r w:rsidR="00BB0B83" w:rsidRPr="00277210">
        <w:rPr>
          <w:rFonts w:ascii="Helvetica" w:hAnsi="Helvetica"/>
          <w:color w:val="012BDB"/>
          <w:sz w:val="18"/>
          <w:szCs w:val="18"/>
        </w:rPr>
        <w:t xml:space="preserve"> The </w:t>
      </w:r>
      <w:r w:rsidR="00CE6C18" w:rsidRPr="00277210">
        <w:rPr>
          <w:rFonts w:ascii="Helvetica" w:hAnsi="Helvetica"/>
          <w:color w:val="012BDB"/>
          <w:sz w:val="18"/>
          <w:szCs w:val="18"/>
        </w:rPr>
        <w:t xml:space="preserve">required </w:t>
      </w:r>
      <w:r w:rsidR="00BB0B83" w:rsidRPr="00277210">
        <w:rPr>
          <w:rFonts w:ascii="Helvetica" w:hAnsi="Helvetica"/>
          <w:color w:val="012BDB"/>
          <w:sz w:val="18"/>
          <w:szCs w:val="18"/>
        </w:rPr>
        <w:t xml:space="preserve">units have been </w:t>
      </w:r>
      <w:r w:rsidR="00CE6C18">
        <w:rPr>
          <w:rFonts w:ascii="Helvetica" w:hAnsi="Helvetica"/>
          <w:color w:val="012BDB"/>
          <w:sz w:val="18"/>
          <w:szCs w:val="18"/>
        </w:rPr>
        <w:t>included</w:t>
      </w:r>
      <w:r w:rsidR="00BB0B83" w:rsidRPr="00277210">
        <w:rPr>
          <w:rFonts w:ascii="Helvetica" w:hAnsi="Helvetica"/>
          <w:color w:val="012BDB"/>
          <w:sz w:val="18"/>
          <w:szCs w:val="18"/>
        </w:rPr>
        <w:t xml:space="preserve"> in </w:t>
      </w:r>
      <w:r w:rsidR="00CE6C18">
        <w:rPr>
          <w:rFonts w:ascii="Helvetica" w:hAnsi="Helvetica"/>
          <w:color w:val="012BDB"/>
          <w:sz w:val="18"/>
          <w:szCs w:val="18"/>
        </w:rPr>
        <w:t xml:space="preserve">the revised </w:t>
      </w:r>
      <w:r w:rsidR="00BB0B83" w:rsidRPr="00277210">
        <w:rPr>
          <w:rFonts w:ascii="Helvetica" w:hAnsi="Helvetica"/>
          <w:color w:val="012BDB"/>
          <w:sz w:val="18"/>
          <w:szCs w:val="18"/>
        </w:rPr>
        <w:t xml:space="preserve">Table 2. </w:t>
      </w:r>
      <w:r w:rsidR="00A5424C">
        <w:rPr>
          <w:rFonts w:ascii="Helvetica" w:hAnsi="Helvetica"/>
          <w:color w:val="012BDB"/>
          <w:sz w:val="18"/>
          <w:szCs w:val="18"/>
        </w:rPr>
        <w:t xml:space="preserve">In </w:t>
      </w:r>
      <w:r w:rsidR="00C05E75">
        <w:rPr>
          <w:rFonts w:ascii="Helvetica" w:hAnsi="Helvetica"/>
          <w:color w:val="012BDB"/>
          <w:sz w:val="18"/>
          <w:szCs w:val="18"/>
        </w:rPr>
        <w:t>T</w:t>
      </w:r>
      <w:r w:rsidR="00A5424C">
        <w:rPr>
          <w:rFonts w:ascii="Helvetica" w:hAnsi="Helvetica"/>
          <w:color w:val="012BDB"/>
          <w:sz w:val="18"/>
          <w:szCs w:val="18"/>
        </w:rPr>
        <w:t>able 2, h</w:t>
      </w:r>
      <w:r w:rsidR="00633A4A" w:rsidRPr="00725F74">
        <w:rPr>
          <w:rFonts w:ascii="Helvetica" w:hAnsi="Helvetica"/>
          <w:color w:val="012BDB"/>
          <w:sz w:val="18"/>
          <w:szCs w:val="18"/>
        </w:rPr>
        <w:t xml:space="preserve">ost size </w:t>
      </w:r>
      <w:r w:rsidR="00A5424C">
        <w:rPr>
          <w:rFonts w:ascii="Helvetica" w:hAnsi="Helvetica"/>
          <w:color w:val="012BDB"/>
          <w:sz w:val="18"/>
          <w:szCs w:val="18"/>
        </w:rPr>
        <w:t>represents</w:t>
      </w:r>
      <w:r w:rsidR="00633A4A" w:rsidRPr="00725F74">
        <w:rPr>
          <w:rFonts w:ascii="Helvetica" w:hAnsi="Helvetica"/>
          <w:color w:val="012BDB"/>
          <w:sz w:val="18"/>
          <w:szCs w:val="18"/>
        </w:rPr>
        <w:t xml:space="preserve"> the </w:t>
      </w:r>
      <w:r w:rsidR="001A5678" w:rsidRPr="00725F74">
        <w:rPr>
          <w:rFonts w:ascii="Helvetica" w:hAnsi="Helvetica"/>
          <w:color w:val="012BDB"/>
          <w:sz w:val="18"/>
          <w:szCs w:val="18"/>
        </w:rPr>
        <w:t xml:space="preserve">average of </w:t>
      </w:r>
      <w:r w:rsidR="00633A4A" w:rsidRPr="00725F74">
        <w:rPr>
          <w:rFonts w:ascii="Helvetica" w:hAnsi="Helvetica"/>
          <w:color w:val="012BDB"/>
          <w:sz w:val="18"/>
          <w:szCs w:val="18"/>
        </w:rPr>
        <w:t>length</w:t>
      </w:r>
      <w:r w:rsidR="001A5678" w:rsidRPr="00725F74">
        <w:rPr>
          <w:rFonts w:ascii="Helvetica" w:hAnsi="Helvetica"/>
          <w:color w:val="012BDB"/>
          <w:sz w:val="18"/>
          <w:szCs w:val="18"/>
        </w:rPr>
        <w:t>s</w:t>
      </w:r>
      <w:r w:rsidR="00633A4A" w:rsidRPr="00725F74">
        <w:rPr>
          <w:rFonts w:ascii="Helvetica" w:hAnsi="Helvetica"/>
          <w:color w:val="012BDB"/>
          <w:sz w:val="18"/>
          <w:szCs w:val="18"/>
        </w:rPr>
        <w:t xml:space="preserve"> and width</w:t>
      </w:r>
      <w:r w:rsidR="001A5678" w:rsidRPr="00725F74">
        <w:rPr>
          <w:rFonts w:ascii="Helvetica" w:hAnsi="Helvetica"/>
          <w:color w:val="012BDB"/>
          <w:sz w:val="18"/>
          <w:szCs w:val="18"/>
        </w:rPr>
        <w:t>s</w:t>
      </w:r>
      <w:r w:rsidR="00633A4A" w:rsidRPr="00725F74">
        <w:rPr>
          <w:rFonts w:ascii="Helvetica" w:hAnsi="Helvetica"/>
          <w:color w:val="012BDB"/>
          <w:sz w:val="18"/>
          <w:szCs w:val="18"/>
        </w:rPr>
        <w:t xml:space="preserve"> of a</w:t>
      </w:r>
      <w:r w:rsidR="00EB56C4">
        <w:rPr>
          <w:rFonts w:ascii="Helvetica" w:hAnsi="Helvetica"/>
          <w:color w:val="012BDB"/>
          <w:sz w:val="18"/>
          <w:szCs w:val="18"/>
        </w:rPr>
        <w:t xml:space="preserve"> stained</w:t>
      </w:r>
      <w:r w:rsidR="001139A2" w:rsidRPr="00725F74">
        <w:rPr>
          <w:rFonts w:ascii="Helvetica" w:hAnsi="Helvetica"/>
          <w:color w:val="012BDB"/>
          <w:sz w:val="18"/>
          <w:szCs w:val="18"/>
        </w:rPr>
        <w:t xml:space="preserve"> </w:t>
      </w:r>
      <w:r w:rsidR="00633A4A" w:rsidRPr="00725F74">
        <w:rPr>
          <w:rFonts w:ascii="Helvetica" w:hAnsi="Helvetica"/>
          <w:color w:val="012BDB"/>
          <w:sz w:val="18"/>
          <w:szCs w:val="18"/>
        </w:rPr>
        <w:t>host cell, and host area (</w:t>
      </w:r>
      <w:r w:rsidR="00633A4A" w:rsidRPr="00725F74">
        <w:rPr>
          <w:rFonts w:ascii="Helvetica" w:hAnsi="Helvetica"/>
          <w:color w:val="012BDB"/>
          <w:sz w:val="18"/>
          <w:szCs w:val="18"/>
        </w:rPr>
        <w:sym w:font="Symbol" w:char="F06D"/>
      </w:r>
      <w:r w:rsidR="00633A4A" w:rsidRPr="00725F74">
        <w:rPr>
          <w:rFonts w:ascii="Helvetica" w:hAnsi="Helvetica"/>
          <w:color w:val="012BDB"/>
          <w:sz w:val="18"/>
          <w:szCs w:val="18"/>
        </w:rPr>
        <w:t>m^2</w:t>
      </w:r>
      <w:r w:rsidR="0015033A" w:rsidRPr="00725F74">
        <w:rPr>
          <w:rFonts w:ascii="Helvetica" w:hAnsi="Helvetica"/>
          <w:color w:val="012BDB"/>
          <w:sz w:val="18"/>
          <w:szCs w:val="18"/>
        </w:rPr>
        <w:t>)</w:t>
      </w:r>
      <w:r w:rsidR="00633A4A" w:rsidRPr="00725F74">
        <w:rPr>
          <w:rFonts w:ascii="Helvetica" w:hAnsi="Helvetica"/>
          <w:color w:val="012BDB"/>
          <w:sz w:val="18"/>
          <w:szCs w:val="18"/>
        </w:rPr>
        <w:t xml:space="preserve"> is a specific field </w:t>
      </w:r>
      <w:r w:rsidR="001A5678" w:rsidRPr="00725F74">
        <w:rPr>
          <w:rFonts w:ascii="Helvetica" w:hAnsi="Helvetica"/>
          <w:color w:val="012BDB"/>
          <w:sz w:val="18"/>
          <w:szCs w:val="18"/>
        </w:rPr>
        <w:t xml:space="preserve">area </w:t>
      </w:r>
      <w:r w:rsidR="001139A2" w:rsidRPr="00725F74">
        <w:rPr>
          <w:rFonts w:ascii="Helvetica" w:hAnsi="Helvetica"/>
          <w:color w:val="012BDB"/>
          <w:sz w:val="18"/>
          <w:szCs w:val="18"/>
        </w:rPr>
        <w:t>of th</w:t>
      </w:r>
      <w:r w:rsidR="001A5678" w:rsidRPr="00725F74">
        <w:rPr>
          <w:rFonts w:ascii="Helvetica" w:hAnsi="Helvetica"/>
          <w:color w:val="012BDB"/>
          <w:sz w:val="18"/>
          <w:szCs w:val="18"/>
        </w:rPr>
        <w:t>at</w:t>
      </w:r>
      <w:r w:rsidR="00F630EF">
        <w:rPr>
          <w:rFonts w:ascii="Helvetica" w:hAnsi="Helvetica"/>
          <w:color w:val="012BDB"/>
          <w:sz w:val="18"/>
          <w:szCs w:val="18"/>
        </w:rPr>
        <w:t xml:space="preserve"> </w:t>
      </w:r>
      <w:r w:rsidR="00A5424C">
        <w:rPr>
          <w:rFonts w:ascii="Helvetica" w:hAnsi="Helvetica"/>
          <w:color w:val="012BDB"/>
          <w:sz w:val="18"/>
          <w:szCs w:val="18"/>
        </w:rPr>
        <w:t xml:space="preserve">stained </w:t>
      </w:r>
      <w:r w:rsidR="00617BD4">
        <w:rPr>
          <w:rFonts w:ascii="Helvetica" w:hAnsi="Helvetica"/>
          <w:color w:val="012BDB"/>
          <w:sz w:val="18"/>
          <w:szCs w:val="18"/>
        </w:rPr>
        <w:t xml:space="preserve">host </w:t>
      </w:r>
      <w:r w:rsidR="001139A2" w:rsidRPr="00725F74">
        <w:rPr>
          <w:rFonts w:ascii="Helvetica" w:hAnsi="Helvetica"/>
          <w:color w:val="012BDB"/>
          <w:sz w:val="18"/>
          <w:szCs w:val="18"/>
        </w:rPr>
        <w:t>cell</w:t>
      </w:r>
      <w:r w:rsidR="00617BD4">
        <w:rPr>
          <w:rFonts w:ascii="Helvetica" w:hAnsi="Helvetica"/>
          <w:color w:val="012BDB"/>
          <w:sz w:val="18"/>
          <w:szCs w:val="18"/>
        </w:rPr>
        <w:t>s</w:t>
      </w:r>
      <w:r w:rsidR="00633A4A" w:rsidRPr="00725F74">
        <w:rPr>
          <w:rFonts w:ascii="Helvetica" w:hAnsi="Helvetica"/>
          <w:color w:val="012BDB"/>
          <w:sz w:val="18"/>
          <w:szCs w:val="18"/>
        </w:rPr>
        <w:t xml:space="preserve">. </w:t>
      </w:r>
      <w:r w:rsidR="001D58BB" w:rsidRPr="00725F74">
        <w:rPr>
          <w:rFonts w:ascii="Helvetica" w:hAnsi="Helvetica"/>
          <w:color w:val="012BDB"/>
          <w:sz w:val="18"/>
          <w:szCs w:val="18"/>
        </w:rPr>
        <w:t>Fl</w:t>
      </w:r>
      <w:r w:rsidR="001D58BB" w:rsidRPr="00277210">
        <w:rPr>
          <w:rFonts w:ascii="Helvetica" w:hAnsi="Helvetica"/>
          <w:color w:val="012BDB"/>
          <w:sz w:val="18"/>
          <w:szCs w:val="18"/>
        </w:rPr>
        <w:t xml:space="preserve">uorescence intensity is an additional indictor to present the quality of images if the staining of host cells and bacterial cells is consistent. Here, we used the nuclei staining </w:t>
      </w:r>
      <w:r w:rsidR="00230320" w:rsidRPr="00277210">
        <w:rPr>
          <w:rFonts w:ascii="Helvetica" w:hAnsi="Helvetica"/>
          <w:color w:val="012BDB"/>
          <w:sz w:val="18"/>
          <w:szCs w:val="18"/>
        </w:rPr>
        <w:t>to just</w:t>
      </w:r>
      <w:r w:rsidR="001A5678">
        <w:rPr>
          <w:rFonts w:ascii="Helvetica" w:hAnsi="Helvetica"/>
          <w:color w:val="012BDB"/>
          <w:sz w:val="18"/>
          <w:szCs w:val="18"/>
        </w:rPr>
        <w:t xml:space="preserve"> count</w:t>
      </w:r>
      <w:r w:rsidR="00230320" w:rsidRPr="00277210">
        <w:rPr>
          <w:rFonts w:ascii="Helvetica" w:hAnsi="Helvetica"/>
          <w:color w:val="012BDB"/>
          <w:sz w:val="18"/>
          <w:szCs w:val="18"/>
        </w:rPr>
        <w:t xml:space="preserve"> host cell</w:t>
      </w:r>
      <w:r w:rsidR="001A5678">
        <w:rPr>
          <w:rFonts w:ascii="Helvetica" w:hAnsi="Helvetica"/>
          <w:color w:val="012BDB"/>
          <w:sz w:val="18"/>
          <w:szCs w:val="18"/>
        </w:rPr>
        <w:t>s</w:t>
      </w:r>
      <w:r w:rsidR="00A5424C">
        <w:rPr>
          <w:rFonts w:ascii="Helvetica" w:hAnsi="Helvetica"/>
          <w:color w:val="012BDB"/>
          <w:sz w:val="18"/>
          <w:szCs w:val="18"/>
        </w:rPr>
        <w:t>, while h</w:t>
      </w:r>
      <w:r w:rsidR="00725F74">
        <w:rPr>
          <w:rFonts w:ascii="Helvetica" w:hAnsi="Helvetica"/>
          <w:color w:val="012BDB"/>
          <w:sz w:val="18"/>
          <w:szCs w:val="18"/>
        </w:rPr>
        <w:t xml:space="preserve">ost area was </w:t>
      </w:r>
      <w:r w:rsidR="00A5424C">
        <w:rPr>
          <w:rFonts w:ascii="Helvetica" w:hAnsi="Helvetica"/>
          <w:color w:val="012BDB"/>
          <w:sz w:val="18"/>
          <w:szCs w:val="18"/>
        </w:rPr>
        <w:t xml:space="preserve">roughly </w:t>
      </w:r>
      <w:r w:rsidR="00725F74">
        <w:rPr>
          <w:rFonts w:ascii="Helvetica" w:hAnsi="Helvetica"/>
          <w:color w:val="012BDB"/>
          <w:sz w:val="18"/>
          <w:szCs w:val="18"/>
        </w:rPr>
        <w:t>estimated by expanding 15</w:t>
      </w:r>
      <w:r w:rsidR="00617BD4">
        <w:rPr>
          <w:rFonts w:ascii="Helvetica" w:hAnsi="Helvetica"/>
          <w:color w:val="012BDB"/>
          <w:sz w:val="18"/>
          <w:szCs w:val="18"/>
        </w:rPr>
        <w:t xml:space="preserve"> </w:t>
      </w:r>
      <w:r w:rsidR="00617BD4" w:rsidRPr="00725F74">
        <w:rPr>
          <w:rFonts w:ascii="Helvetica" w:hAnsi="Helvetica"/>
          <w:color w:val="012BDB"/>
          <w:sz w:val="18"/>
          <w:szCs w:val="18"/>
        </w:rPr>
        <w:sym w:font="Symbol" w:char="F06D"/>
      </w:r>
      <w:r w:rsidR="00725F74">
        <w:rPr>
          <w:rFonts w:ascii="Helvetica" w:hAnsi="Helvetica"/>
          <w:color w:val="012BDB"/>
          <w:sz w:val="18"/>
          <w:szCs w:val="18"/>
        </w:rPr>
        <w:t xml:space="preserve">m from stained nuclei center based on the known information of the </w:t>
      </w:r>
      <w:r w:rsidR="00725F74" w:rsidRPr="00725F74">
        <w:rPr>
          <w:rFonts w:ascii="Helvetica" w:hAnsi="Helvetica"/>
          <w:color w:val="012BDB"/>
          <w:sz w:val="18"/>
          <w:szCs w:val="18"/>
        </w:rPr>
        <w:t xml:space="preserve">diameter of A549 cell is 10.59–14.93 </w:t>
      </w:r>
      <w:r w:rsidR="00617BD4" w:rsidRPr="00725F74">
        <w:rPr>
          <w:rFonts w:ascii="Helvetica" w:hAnsi="Helvetica"/>
          <w:color w:val="012BDB"/>
          <w:sz w:val="18"/>
          <w:szCs w:val="18"/>
        </w:rPr>
        <w:sym w:font="Symbol" w:char="F06D"/>
      </w:r>
      <w:r w:rsidR="00725F74">
        <w:rPr>
          <w:rFonts w:ascii="Helvetica" w:hAnsi="Helvetica"/>
          <w:color w:val="012BDB"/>
          <w:sz w:val="18"/>
          <w:szCs w:val="18"/>
        </w:rPr>
        <w:t xml:space="preserve">m </w:t>
      </w:r>
      <w:r w:rsidR="00230320" w:rsidRPr="00277210">
        <w:rPr>
          <w:rFonts w:ascii="Helvetica" w:hAnsi="Helvetica"/>
          <w:color w:val="012BDB"/>
          <w:sz w:val="18"/>
          <w:szCs w:val="18"/>
        </w:rPr>
        <w:t xml:space="preserve">to rapidly determine the </w:t>
      </w:r>
      <w:r w:rsidR="001A5678">
        <w:rPr>
          <w:rFonts w:ascii="Helvetica" w:hAnsi="Helvetica"/>
          <w:color w:val="012BDB"/>
          <w:sz w:val="18"/>
          <w:szCs w:val="18"/>
        </w:rPr>
        <w:t>host-</w:t>
      </w:r>
      <w:r w:rsidR="00230320" w:rsidRPr="00277210">
        <w:rPr>
          <w:rFonts w:ascii="Helvetica" w:hAnsi="Helvetica"/>
          <w:color w:val="012BDB"/>
          <w:sz w:val="18"/>
          <w:szCs w:val="18"/>
        </w:rPr>
        <w:t>bacteria</w:t>
      </w:r>
      <w:r w:rsidR="001A5678">
        <w:rPr>
          <w:rFonts w:ascii="Helvetica" w:hAnsi="Helvetica"/>
          <w:color w:val="012BDB"/>
          <w:sz w:val="18"/>
          <w:szCs w:val="18"/>
        </w:rPr>
        <w:t xml:space="preserve"> adherence</w:t>
      </w:r>
      <w:r w:rsidR="00230320" w:rsidRPr="00277210">
        <w:rPr>
          <w:rFonts w:ascii="Helvetica" w:hAnsi="Helvetica"/>
          <w:color w:val="012BDB"/>
          <w:sz w:val="18"/>
          <w:szCs w:val="18"/>
        </w:rPr>
        <w:t xml:space="preserve">. The </w:t>
      </w:r>
      <w:r w:rsidR="00A5424C">
        <w:rPr>
          <w:rFonts w:ascii="Helvetica" w:hAnsi="Helvetica"/>
          <w:color w:val="012BDB"/>
          <w:sz w:val="18"/>
          <w:szCs w:val="18"/>
        </w:rPr>
        <w:t xml:space="preserve">host </w:t>
      </w:r>
      <w:r w:rsidR="00230320" w:rsidRPr="00277210">
        <w:rPr>
          <w:rFonts w:ascii="Helvetica" w:hAnsi="Helvetica"/>
          <w:color w:val="012BDB"/>
          <w:sz w:val="18"/>
          <w:szCs w:val="18"/>
        </w:rPr>
        <w:t>areas can work as the secondary evidence to simply monitor host cell healthy state</w:t>
      </w:r>
      <w:r w:rsidR="001D58BB" w:rsidRPr="00277210">
        <w:rPr>
          <w:rFonts w:ascii="Helvetica" w:hAnsi="Helvetica"/>
          <w:color w:val="012BDB"/>
          <w:sz w:val="18"/>
          <w:szCs w:val="18"/>
        </w:rPr>
        <w:t>. Therefore,</w:t>
      </w:r>
      <w:r w:rsidR="00230320" w:rsidRPr="00277210">
        <w:rPr>
          <w:rFonts w:ascii="Helvetica" w:hAnsi="Helvetica"/>
          <w:color w:val="012BDB"/>
          <w:sz w:val="18"/>
          <w:szCs w:val="18"/>
        </w:rPr>
        <w:t xml:space="preserve"> it </w:t>
      </w:r>
      <w:r w:rsidR="00B638DE" w:rsidRPr="00277210">
        <w:rPr>
          <w:rFonts w:ascii="Helvetica" w:hAnsi="Helvetica"/>
          <w:color w:val="012BDB"/>
          <w:sz w:val="18"/>
          <w:szCs w:val="18"/>
        </w:rPr>
        <w:t>doesn’t affect the outcomes in estimating adheren</w:t>
      </w:r>
      <w:r w:rsidR="008E4E2E">
        <w:rPr>
          <w:rFonts w:ascii="Helvetica" w:hAnsi="Helvetica"/>
          <w:color w:val="012BDB"/>
          <w:sz w:val="18"/>
          <w:szCs w:val="18"/>
        </w:rPr>
        <w:t>t</w:t>
      </w:r>
      <w:r w:rsidR="00B638DE" w:rsidRPr="00277210">
        <w:rPr>
          <w:rFonts w:ascii="Helvetica" w:hAnsi="Helvetica"/>
          <w:color w:val="012BDB"/>
          <w:sz w:val="18"/>
          <w:szCs w:val="18"/>
        </w:rPr>
        <w:t xml:space="preserve"> bacterial counts. In addition, if the precise cell size is required for some experiments</w:t>
      </w:r>
      <w:r w:rsidR="00FE0B51">
        <w:rPr>
          <w:rFonts w:ascii="Helvetica" w:hAnsi="Helvetica"/>
          <w:color w:val="012BDB"/>
          <w:sz w:val="18"/>
          <w:szCs w:val="18"/>
        </w:rPr>
        <w:t xml:space="preserve"> or cell types</w:t>
      </w:r>
      <w:r w:rsidR="00B638DE" w:rsidRPr="00277210">
        <w:rPr>
          <w:rFonts w:ascii="Helvetica" w:hAnsi="Helvetica"/>
          <w:color w:val="012BDB"/>
          <w:sz w:val="18"/>
          <w:szCs w:val="18"/>
        </w:rPr>
        <w:t xml:space="preserve">, this protocol is also compatible with </w:t>
      </w:r>
      <w:r w:rsidR="001D58BB" w:rsidRPr="00277210">
        <w:rPr>
          <w:rFonts w:ascii="Helvetica" w:hAnsi="Helvetica"/>
          <w:color w:val="012BDB"/>
          <w:sz w:val="18"/>
          <w:szCs w:val="18"/>
        </w:rPr>
        <w:t>cytoskeleton staining</w:t>
      </w:r>
      <w:r w:rsidR="00B638DE" w:rsidRPr="00277210">
        <w:rPr>
          <w:rFonts w:ascii="Helvetica" w:hAnsi="Helvetica"/>
          <w:color w:val="012BDB"/>
          <w:sz w:val="18"/>
          <w:szCs w:val="18"/>
        </w:rPr>
        <w:t xml:space="preserve"> </w:t>
      </w:r>
      <w:r w:rsidR="00FE0B51">
        <w:rPr>
          <w:rFonts w:ascii="Helvetica" w:hAnsi="Helvetica"/>
          <w:color w:val="012BDB"/>
          <w:sz w:val="18"/>
          <w:szCs w:val="18"/>
        </w:rPr>
        <w:t xml:space="preserve">to </w:t>
      </w:r>
      <w:r w:rsidR="00FE0B51">
        <w:rPr>
          <w:rFonts w:ascii="Helvetica" w:hAnsi="Helvetica" w:hint="eastAsia"/>
          <w:color w:val="012BDB"/>
          <w:sz w:val="18"/>
          <w:szCs w:val="18"/>
        </w:rPr>
        <w:t>d</w:t>
      </w:r>
      <w:r w:rsidR="00FE0B51" w:rsidRPr="00FE0B51">
        <w:rPr>
          <w:rFonts w:ascii="Helvetica" w:hAnsi="Helvetica"/>
          <w:color w:val="012BDB"/>
          <w:sz w:val="18"/>
          <w:szCs w:val="18"/>
        </w:rPr>
        <w:t xml:space="preserve">elineate cell boundary </w:t>
      </w:r>
      <w:r w:rsidR="00B638DE" w:rsidRPr="00277210">
        <w:rPr>
          <w:rFonts w:ascii="Helvetica" w:hAnsi="Helvetica"/>
          <w:color w:val="012BDB"/>
          <w:sz w:val="18"/>
          <w:szCs w:val="18"/>
        </w:rPr>
        <w:t>instead of nuclei staining.</w:t>
      </w:r>
    </w:p>
    <w:p w14:paraId="5963DDAC" w14:textId="612C0290" w:rsidR="00E5674C" w:rsidRDefault="00E5674C" w:rsidP="00E5674C">
      <w:pPr>
        <w:pStyle w:val="NormalWeb"/>
        <w:rPr>
          <w:rFonts w:ascii="Helvetica" w:hAnsi="Helvetica"/>
          <w:color w:val="000000"/>
          <w:sz w:val="18"/>
          <w:szCs w:val="18"/>
        </w:rPr>
      </w:pPr>
      <w:r>
        <w:rPr>
          <w:rFonts w:ascii="Helvetica" w:hAnsi="Helvetica"/>
          <w:color w:val="000000"/>
          <w:sz w:val="18"/>
          <w:szCs w:val="18"/>
        </w:rPr>
        <w:br/>
        <w:t>Minor Concerns:</w:t>
      </w:r>
      <w:r>
        <w:rPr>
          <w:rFonts w:ascii="Helvetica" w:hAnsi="Helvetica"/>
          <w:color w:val="000000"/>
          <w:sz w:val="18"/>
          <w:szCs w:val="18"/>
        </w:rPr>
        <w:br/>
        <w:t>No minor concerns.</w:t>
      </w:r>
      <w:r>
        <w:rPr>
          <w:rFonts w:ascii="Helvetica" w:hAnsi="Helvetica"/>
          <w:color w:val="000000"/>
          <w:sz w:val="18"/>
          <w:szCs w:val="18"/>
        </w:rPr>
        <w:br/>
      </w:r>
      <w:r>
        <w:rPr>
          <w:rFonts w:ascii="Helvetica" w:hAnsi="Helvetica"/>
          <w:color w:val="000000"/>
          <w:sz w:val="18"/>
          <w:szCs w:val="18"/>
        </w:rPr>
        <w:br/>
      </w:r>
      <w:r>
        <w:rPr>
          <w:rFonts w:ascii="Helvetica" w:hAnsi="Helvetica"/>
          <w:color w:val="000000"/>
          <w:sz w:val="18"/>
          <w:szCs w:val="18"/>
        </w:rPr>
        <w:br/>
      </w:r>
      <w:r>
        <w:rPr>
          <w:rFonts w:ascii="Helvetica" w:hAnsi="Helvetica"/>
          <w:b/>
          <w:bCs/>
          <w:color w:val="000000"/>
          <w:sz w:val="18"/>
          <w:szCs w:val="18"/>
        </w:rPr>
        <w:t>Reviewer #2:</w:t>
      </w:r>
      <w:r>
        <w:rPr>
          <w:rFonts w:ascii="Helvetica" w:hAnsi="Helvetica"/>
          <w:color w:val="000000"/>
          <w:sz w:val="18"/>
          <w:szCs w:val="18"/>
        </w:rPr>
        <w:br/>
        <w:t>Manuscript Summary:</w:t>
      </w:r>
      <w:r>
        <w:rPr>
          <w:rFonts w:ascii="Helvetica" w:hAnsi="Helvetica"/>
          <w:color w:val="000000"/>
          <w:sz w:val="18"/>
          <w:szCs w:val="18"/>
        </w:rPr>
        <w:br/>
        <w:t>The authors have taken into account my remarks and I am therefore satisfied with their replies and the changes made. I therefore fully support the publication of the revised version of the manuscript.</w:t>
      </w:r>
    </w:p>
    <w:p w14:paraId="706B437F" w14:textId="55B226CB" w:rsidR="001A06C0" w:rsidRDefault="001A06C0" w:rsidP="00E5674C">
      <w:pPr>
        <w:pStyle w:val="NormalWeb"/>
        <w:rPr>
          <w:rFonts w:ascii="Helvetica" w:hAnsi="Helvetica"/>
          <w:color w:val="000000"/>
          <w:sz w:val="18"/>
          <w:szCs w:val="18"/>
        </w:rPr>
      </w:pPr>
      <w:r w:rsidRPr="00A84F57">
        <w:rPr>
          <w:rFonts w:ascii="Helvetica" w:hAnsi="Helvetica"/>
          <w:color w:val="012BDB"/>
          <w:sz w:val="18"/>
          <w:szCs w:val="18"/>
        </w:rPr>
        <w:t xml:space="preserve">Responses: </w:t>
      </w:r>
      <w:r w:rsidRPr="001A06C0">
        <w:rPr>
          <w:rFonts w:ascii="Helvetica" w:hAnsi="Helvetica"/>
          <w:color w:val="012BDB"/>
          <w:sz w:val="18"/>
          <w:szCs w:val="18"/>
        </w:rPr>
        <w:t xml:space="preserve">We </w:t>
      </w:r>
      <w:r>
        <w:rPr>
          <w:rFonts w:ascii="Helvetica" w:hAnsi="Helvetica"/>
          <w:color w:val="012BDB"/>
          <w:sz w:val="18"/>
          <w:szCs w:val="18"/>
        </w:rPr>
        <w:t xml:space="preserve">very much </w:t>
      </w:r>
      <w:r w:rsidRPr="001A06C0">
        <w:rPr>
          <w:rFonts w:ascii="Helvetica" w:hAnsi="Helvetica"/>
          <w:color w:val="012BDB"/>
          <w:sz w:val="18"/>
          <w:szCs w:val="18"/>
        </w:rPr>
        <w:t xml:space="preserve">appreciate the comments </w:t>
      </w:r>
      <w:r w:rsidR="00DE499C">
        <w:rPr>
          <w:rFonts w:ascii="Helvetica" w:hAnsi="Helvetica"/>
          <w:color w:val="012BDB"/>
          <w:sz w:val="18"/>
          <w:szCs w:val="18"/>
        </w:rPr>
        <w:t>by</w:t>
      </w:r>
      <w:r>
        <w:rPr>
          <w:rFonts w:ascii="Helvetica" w:hAnsi="Helvetica"/>
          <w:color w:val="012BDB"/>
          <w:sz w:val="18"/>
          <w:szCs w:val="18"/>
        </w:rPr>
        <w:t xml:space="preserve"> reviewer #2</w:t>
      </w:r>
      <w:r w:rsidRPr="001A06C0">
        <w:rPr>
          <w:rFonts w:ascii="Helvetica" w:hAnsi="Helvetica"/>
          <w:color w:val="012BDB"/>
          <w:sz w:val="18"/>
          <w:szCs w:val="18"/>
        </w:rPr>
        <w:t>.</w:t>
      </w:r>
    </w:p>
    <w:p w14:paraId="5F1303F7" w14:textId="778C08A6" w:rsidR="001A06C0" w:rsidRDefault="001A06C0" w:rsidP="00E5674C">
      <w:pPr>
        <w:pStyle w:val="NormalWeb"/>
        <w:rPr>
          <w:rFonts w:ascii="Helvetica" w:hAnsi="Helvetica"/>
          <w:color w:val="000000"/>
          <w:sz w:val="18"/>
          <w:szCs w:val="18"/>
        </w:rPr>
      </w:pPr>
    </w:p>
    <w:p w14:paraId="5234B40D" w14:textId="77777777" w:rsidR="001A06C0" w:rsidRDefault="001A06C0" w:rsidP="00E5674C">
      <w:pPr>
        <w:pStyle w:val="NormalWeb"/>
        <w:rPr>
          <w:rFonts w:ascii="Helvetica" w:hAnsi="Helvetica"/>
          <w:color w:val="000000"/>
          <w:sz w:val="18"/>
          <w:szCs w:val="18"/>
        </w:rPr>
      </w:pPr>
    </w:p>
    <w:p w14:paraId="673BF83C" w14:textId="77777777" w:rsidR="00E5674C" w:rsidRDefault="00E5674C" w:rsidP="00E5674C"/>
    <w:p w14:paraId="246F2CBC" w14:textId="77777777" w:rsidR="00E5674C" w:rsidRPr="00F37B2C" w:rsidRDefault="00E5674C" w:rsidP="00F37B2C"/>
    <w:p w14:paraId="2BE99E52" w14:textId="77777777" w:rsidR="005503B0" w:rsidRDefault="005503B0"/>
    <w:sectPr w:rsidR="005503B0" w:rsidSect="009E4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MzE0MLQ0tLA0NTBT0lEKTi0uzszPAykwrAUA3CxEdiwAAAA="/>
  </w:docVars>
  <w:rsids>
    <w:rsidRoot w:val="00F37B2C"/>
    <w:rsid w:val="00000D07"/>
    <w:rsid w:val="00013252"/>
    <w:rsid w:val="00013650"/>
    <w:rsid w:val="00014C7D"/>
    <w:rsid w:val="00031F01"/>
    <w:rsid w:val="0004059A"/>
    <w:rsid w:val="00041E67"/>
    <w:rsid w:val="00043188"/>
    <w:rsid w:val="0004593B"/>
    <w:rsid w:val="000471EB"/>
    <w:rsid w:val="00065C2B"/>
    <w:rsid w:val="00074DAA"/>
    <w:rsid w:val="0008167E"/>
    <w:rsid w:val="00085957"/>
    <w:rsid w:val="0009437E"/>
    <w:rsid w:val="000A19FA"/>
    <w:rsid w:val="000A2DC3"/>
    <w:rsid w:val="000B5D9C"/>
    <w:rsid w:val="000C0C16"/>
    <w:rsid w:val="000F7A6A"/>
    <w:rsid w:val="00102615"/>
    <w:rsid w:val="00111C2A"/>
    <w:rsid w:val="00112267"/>
    <w:rsid w:val="001139A2"/>
    <w:rsid w:val="00117AE7"/>
    <w:rsid w:val="001238FA"/>
    <w:rsid w:val="0015033A"/>
    <w:rsid w:val="001639F3"/>
    <w:rsid w:val="00167783"/>
    <w:rsid w:val="0017253C"/>
    <w:rsid w:val="00177A4D"/>
    <w:rsid w:val="00177E19"/>
    <w:rsid w:val="00196F6E"/>
    <w:rsid w:val="001A0588"/>
    <w:rsid w:val="001A06C0"/>
    <w:rsid w:val="001A5678"/>
    <w:rsid w:val="001A7E4C"/>
    <w:rsid w:val="001D58BB"/>
    <w:rsid w:val="001D7F6F"/>
    <w:rsid w:val="001F2FB3"/>
    <w:rsid w:val="001F6B19"/>
    <w:rsid w:val="0020362C"/>
    <w:rsid w:val="00207D17"/>
    <w:rsid w:val="0021299E"/>
    <w:rsid w:val="00216B0D"/>
    <w:rsid w:val="002255C9"/>
    <w:rsid w:val="00230320"/>
    <w:rsid w:val="00235927"/>
    <w:rsid w:val="00237EB3"/>
    <w:rsid w:val="002515DD"/>
    <w:rsid w:val="00251D16"/>
    <w:rsid w:val="00261ED2"/>
    <w:rsid w:val="002629B0"/>
    <w:rsid w:val="00271011"/>
    <w:rsid w:val="00272780"/>
    <w:rsid w:val="00277210"/>
    <w:rsid w:val="00284F99"/>
    <w:rsid w:val="002864E7"/>
    <w:rsid w:val="00287B84"/>
    <w:rsid w:val="00290BAA"/>
    <w:rsid w:val="00292194"/>
    <w:rsid w:val="002A2284"/>
    <w:rsid w:val="002A723D"/>
    <w:rsid w:val="002C52AB"/>
    <w:rsid w:val="002C7E02"/>
    <w:rsid w:val="002D00DB"/>
    <w:rsid w:val="002E0530"/>
    <w:rsid w:val="002E360E"/>
    <w:rsid w:val="00305097"/>
    <w:rsid w:val="00305A15"/>
    <w:rsid w:val="00310A88"/>
    <w:rsid w:val="00325DD8"/>
    <w:rsid w:val="00341393"/>
    <w:rsid w:val="0035599C"/>
    <w:rsid w:val="00360DBE"/>
    <w:rsid w:val="00382147"/>
    <w:rsid w:val="003910AD"/>
    <w:rsid w:val="003C177C"/>
    <w:rsid w:val="003D19B1"/>
    <w:rsid w:val="003D5DE0"/>
    <w:rsid w:val="003E7480"/>
    <w:rsid w:val="004206C0"/>
    <w:rsid w:val="00425183"/>
    <w:rsid w:val="00437652"/>
    <w:rsid w:val="00456406"/>
    <w:rsid w:val="004765B4"/>
    <w:rsid w:val="004910EC"/>
    <w:rsid w:val="004A25E8"/>
    <w:rsid w:val="004D2572"/>
    <w:rsid w:val="004D40EB"/>
    <w:rsid w:val="004D70C3"/>
    <w:rsid w:val="004E1DEE"/>
    <w:rsid w:val="004E7E2A"/>
    <w:rsid w:val="0050645F"/>
    <w:rsid w:val="005346E3"/>
    <w:rsid w:val="005503B0"/>
    <w:rsid w:val="00562494"/>
    <w:rsid w:val="00564B1C"/>
    <w:rsid w:val="00567B23"/>
    <w:rsid w:val="00582E70"/>
    <w:rsid w:val="00594FC9"/>
    <w:rsid w:val="005C15EE"/>
    <w:rsid w:val="005C62A4"/>
    <w:rsid w:val="005D2BBA"/>
    <w:rsid w:val="005D3FD1"/>
    <w:rsid w:val="005F766F"/>
    <w:rsid w:val="00610FA2"/>
    <w:rsid w:val="00617BD4"/>
    <w:rsid w:val="00620242"/>
    <w:rsid w:val="00623EFE"/>
    <w:rsid w:val="00630EC4"/>
    <w:rsid w:val="00633A4A"/>
    <w:rsid w:val="006425A2"/>
    <w:rsid w:val="00650308"/>
    <w:rsid w:val="00662F65"/>
    <w:rsid w:val="0066512E"/>
    <w:rsid w:val="006837B0"/>
    <w:rsid w:val="00694E42"/>
    <w:rsid w:val="00695181"/>
    <w:rsid w:val="006A6375"/>
    <w:rsid w:val="006B738F"/>
    <w:rsid w:val="00711761"/>
    <w:rsid w:val="00723AB4"/>
    <w:rsid w:val="007257AB"/>
    <w:rsid w:val="00725F74"/>
    <w:rsid w:val="00733529"/>
    <w:rsid w:val="00736AA5"/>
    <w:rsid w:val="00755C84"/>
    <w:rsid w:val="007569BD"/>
    <w:rsid w:val="00774FF8"/>
    <w:rsid w:val="00782EC9"/>
    <w:rsid w:val="00797058"/>
    <w:rsid w:val="007B21CC"/>
    <w:rsid w:val="007B35DE"/>
    <w:rsid w:val="007C0010"/>
    <w:rsid w:val="007C5B7A"/>
    <w:rsid w:val="007C65DF"/>
    <w:rsid w:val="007D184C"/>
    <w:rsid w:val="007D6BBA"/>
    <w:rsid w:val="007E7739"/>
    <w:rsid w:val="007F0946"/>
    <w:rsid w:val="007F5AB2"/>
    <w:rsid w:val="007F739B"/>
    <w:rsid w:val="00811B69"/>
    <w:rsid w:val="00817DBC"/>
    <w:rsid w:val="00832B28"/>
    <w:rsid w:val="00845303"/>
    <w:rsid w:val="00852715"/>
    <w:rsid w:val="0085497F"/>
    <w:rsid w:val="008568C3"/>
    <w:rsid w:val="008654FD"/>
    <w:rsid w:val="0087647A"/>
    <w:rsid w:val="00877CA7"/>
    <w:rsid w:val="00893737"/>
    <w:rsid w:val="008A053D"/>
    <w:rsid w:val="008C108B"/>
    <w:rsid w:val="008C7183"/>
    <w:rsid w:val="008D1BAB"/>
    <w:rsid w:val="008D407E"/>
    <w:rsid w:val="008E28BC"/>
    <w:rsid w:val="008E4E2E"/>
    <w:rsid w:val="00902544"/>
    <w:rsid w:val="00940F3B"/>
    <w:rsid w:val="00962083"/>
    <w:rsid w:val="00966E08"/>
    <w:rsid w:val="00977B38"/>
    <w:rsid w:val="009B2DDB"/>
    <w:rsid w:val="009C6D55"/>
    <w:rsid w:val="009E314A"/>
    <w:rsid w:val="009E4016"/>
    <w:rsid w:val="00A11C76"/>
    <w:rsid w:val="00A14A62"/>
    <w:rsid w:val="00A2476A"/>
    <w:rsid w:val="00A3064D"/>
    <w:rsid w:val="00A40579"/>
    <w:rsid w:val="00A5424C"/>
    <w:rsid w:val="00A624B5"/>
    <w:rsid w:val="00A62FBB"/>
    <w:rsid w:val="00A74973"/>
    <w:rsid w:val="00A80660"/>
    <w:rsid w:val="00A84F57"/>
    <w:rsid w:val="00A90904"/>
    <w:rsid w:val="00AA05D6"/>
    <w:rsid w:val="00AA0826"/>
    <w:rsid w:val="00AD2138"/>
    <w:rsid w:val="00AD25AC"/>
    <w:rsid w:val="00AD2AA8"/>
    <w:rsid w:val="00AE5298"/>
    <w:rsid w:val="00AF340F"/>
    <w:rsid w:val="00AF4833"/>
    <w:rsid w:val="00AF7B07"/>
    <w:rsid w:val="00B02A11"/>
    <w:rsid w:val="00B0523B"/>
    <w:rsid w:val="00B150F0"/>
    <w:rsid w:val="00B2304D"/>
    <w:rsid w:val="00B23565"/>
    <w:rsid w:val="00B35CB8"/>
    <w:rsid w:val="00B36152"/>
    <w:rsid w:val="00B376C9"/>
    <w:rsid w:val="00B42F72"/>
    <w:rsid w:val="00B4387D"/>
    <w:rsid w:val="00B45F06"/>
    <w:rsid w:val="00B50F89"/>
    <w:rsid w:val="00B55233"/>
    <w:rsid w:val="00B552AD"/>
    <w:rsid w:val="00B576DC"/>
    <w:rsid w:val="00B638DE"/>
    <w:rsid w:val="00B72795"/>
    <w:rsid w:val="00B7594E"/>
    <w:rsid w:val="00B831B8"/>
    <w:rsid w:val="00BB0B83"/>
    <w:rsid w:val="00BB65D5"/>
    <w:rsid w:val="00BC06F7"/>
    <w:rsid w:val="00BC684C"/>
    <w:rsid w:val="00BD7BB1"/>
    <w:rsid w:val="00BE1177"/>
    <w:rsid w:val="00BE171C"/>
    <w:rsid w:val="00BE5B2E"/>
    <w:rsid w:val="00C01E01"/>
    <w:rsid w:val="00C05E75"/>
    <w:rsid w:val="00C13890"/>
    <w:rsid w:val="00C22103"/>
    <w:rsid w:val="00C253E9"/>
    <w:rsid w:val="00C37F69"/>
    <w:rsid w:val="00C41C46"/>
    <w:rsid w:val="00C52F78"/>
    <w:rsid w:val="00C5621F"/>
    <w:rsid w:val="00C80462"/>
    <w:rsid w:val="00C868E7"/>
    <w:rsid w:val="00CA540C"/>
    <w:rsid w:val="00CB743D"/>
    <w:rsid w:val="00CC0DE1"/>
    <w:rsid w:val="00CD3A89"/>
    <w:rsid w:val="00CE4B12"/>
    <w:rsid w:val="00CE6C18"/>
    <w:rsid w:val="00D06F05"/>
    <w:rsid w:val="00D16770"/>
    <w:rsid w:val="00D37B0A"/>
    <w:rsid w:val="00D65884"/>
    <w:rsid w:val="00D66D29"/>
    <w:rsid w:val="00D70BBD"/>
    <w:rsid w:val="00D72F14"/>
    <w:rsid w:val="00D74021"/>
    <w:rsid w:val="00D85C82"/>
    <w:rsid w:val="00DB39AF"/>
    <w:rsid w:val="00DB6ED3"/>
    <w:rsid w:val="00DC2DBE"/>
    <w:rsid w:val="00DC73CD"/>
    <w:rsid w:val="00DE0976"/>
    <w:rsid w:val="00DE136B"/>
    <w:rsid w:val="00DE499C"/>
    <w:rsid w:val="00DF27F4"/>
    <w:rsid w:val="00E01D59"/>
    <w:rsid w:val="00E21120"/>
    <w:rsid w:val="00E24036"/>
    <w:rsid w:val="00E55515"/>
    <w:rsid w:val="00E5674C"/>
    <w:rsid w:val="00E65B52"/>
    <w:rsid w:val="00E94CE2"/>
    <w:rsid w:val="00E96F37"/>
    <w:rsid w:val="00EB2EAE"/>
    <w:rsid w:val="00EB46A2"/>
    <w:rsid w:val="00EB56C4"/>
    <w:rsid w:val="00EC23B5"/>
    <w:rsid w:val="00EC4980"/>
    <w:rsid w:val="00EC5B56"/>
    <w:rsid w:val="00ED09D0"/>
    <w:rsid w:val="00EE41BC"/>
    <w:rsid w:val="00EE7BA6"/>
    <w:rsid w:val="00EF01FA"/>
    <w:rsid w:val="00EF0C9B"/>
    <w:rsid w:val="00EF220A"/>
    <w:rsid w:val="00EF2E41"/>
    <w:rsid w:val="00EF2F9F"/>
    <w:rsid w:val="00F01F3E"/>
    <w:rsid w:val="00F06192"/>
    <w:rsid w:val="00F1332F"/>
    <w:rsid w:val="00F176AF"/>
    <w:rsid w:val="00F27D28"/>
    <w:rsid w:val="00F37B2C"/>
    <w:rsid w:val="00F4186B"/>
    <w:rsid w:val="00F432E9"/>
    <w:rsid w:val="00F43422"/>
    <w:rsid w:val="00F45078"/>
    <w:rsid w:val="00F630EF"/>
    <w:rsid w:val="00F66F69"/>
    <w:rsid w:val="00F95987"/>
    <w:rsid w:val="00FB6F1E"/>
    <w:rsid w:val="00FC0A25"/>
    <w:rsid w:val="00FC73B0"/>
    <w:rsid w:val="00FE0B51"/>
    <w:rsid w:val="00FE581D"/>
    <w:rsid w:val="00FF02A4"/>
    <w:rsid w:val="00FF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3DE4"/>
  <w15:chartTrackingRefBased/>
  <w15:docId w15:val="{7B73E12C-D73A-F74D-B117-C1D44EE3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4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7B2C"/>
    <w:rPr>
      <w:b/>
      <w:bCs/>
    </w:rPr>
  </w:style>
  <w:style w:type="paragraph" w:styleId="NormalWeb">
    <w:name w:val="Normal (Web)"/>
    <w:basedOn w:val="Normal"/>
    <w:uiPriority w:val="99"/>
    <w:semiHidden/>
    <w:unhideWhenUsed/>
    <w:rsid w:val="00E5674C"/>
    <w:pPr>
      <w:spacing w:before="100" w:beforeAutospacing="1" w:after="100" w:afterAutospacing="1"/>
    </w:pPr>
  </w:style>
  <w:style w:type="character" w:customStyle="1" w:styleId="apple-converted-space">
    <w:name w:val="apple-converted-space"/>
    <w:basedOn w:val="DefaultParagraphFont"/>
    <w:rsid w:val="00E5674C"/>
  </w:style>
  <w:style w:type="character" w:styleId="Hyperlink">
    <w:name w:val="Hyperlink"/>
    <w:basedOn w:val="DefaultParagraphFont"/>
    <w:uiPriority w:val="99"/>
    <w:semiHidden/>
    <w:unhideWhenUsed/>
    <w:rsid w:val="00E5674C"/>
    <w:rPr>
      <w:color w:val="0000FF"/>
      <w:u w:val="single"/>
    </w:rPr>
  </w:style>
  <w:style w:type="character" w:styleId="FollowedHyperlink">
    <w:name w:val="FollowedHyperlink"/>
    <w:basedOn w:val="DefaultParagraphFont"/>
    <w:uiPriority w:val="99"/>
    <w:semiHidden/>
    <w:unhideWhenUsed/>
    <w:rsid w:val="00723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842173">
      <w:bodyDiv w:val="1"/>
      <w:marLeft w:val="0"/>
      <w:marRight w:val="0"/>
      <w:marTop w:val="0"/>
      <w:marBottom w:val="0"/>
      <w:divBdr>
        <w:top w:val="none" w:sz="0" w:space="0" w:color="auto"/>
        <w:left w:val="none" w:sz="0" w:space="0" w:color="auto"/>
        <w:bottom w:val="none" w:sz="0" w:space="0" w:color="auto"/>
        <w:right w:val="none" w:sz="0" w:space="0" w:color="auto"/>
      </w:divBdr>
    </w:div>
    <w:div w:id="19959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articles/s41467-020-198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Yang</dc:creator>
  <cp:keywords/>
  <dc:description/>
  <cp:lastModifiedBy>Amit G krishnan</cp:lastModifiedBy>
  <cp:revision>6</cp:revision>
  <dcterms:created xsi:type="dcterms:W3CDTF">2021-07-16T16:57:00Z</dcterms:created>
  <dcterms:modified xsi:type="dcterms:W3CDTF">2021-07-19T10:28:00Z</dcterms:modified>
</cp:coreProperties>
</file>