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E49A" w14:textId="77777777" w:rsidR="008D36AD" w:rsidRPr="00201106" w:rsidRDefault="008D36AD" w:rsidP="00F83B8B">
      <w:pPr>
        <w:spacing w:after="0" w:line="276" w:lineRule="auto"/>
        <w:jc w:val="both"/>
        <w:rPr>
          <w:rFonts w:ascii="Arial" w:hAnsi="Arial" w:cs="Arial"/>
          <w:b/>
          <w:bCs/>
        </w:rPr>
      </w:pPr>
      <w:proofErr w:type="spellStart"/>
      <w:r w:rsidRPr="00201106">
        <w:rPr>
          <w:rFonts w:ascii="Arial" w:hAnsi="Arial" w:cs="Arial"/>
          <w:b/>
          <w:bCs/>
        </w:rPr>
        <w:t>JoVE</w:t>
      </w:r>
      <w:proofErr w:type="spellEnd"/>
      <w:r w:rsidRPr="00201106">
        <w:rPr>
          <w:rFonts w:ascii="Arial" w:hAnsi="Arial" w:cs="Arial"/>
          <w:b/>
          <w:bCs/>
        </w:rPr>
        <w:t xml:space="preserve"> submission JoVE62761</w:t>
      </w:r>
    </w:p>
    <w:p w14:paraId="32EE6CAF" w14:textId="77777777" w:rsidR="008D36AD" w:rsidRPr="00201106" w:rsidRDefault="000267FD" w:rsidP="00F83B8B">
      <w:pPr>
        <w:spacing w:after="0" w:line="276" w:lineRule="auto"/>
        <w:jc w:val="both"/>
        <w:rPr>
          <w:rFonts w:ascii="Arial" w:hAnsi="Arial" w:cs="Arial"/>
          <w:b/>
          <w:bCs/>
        </w:rPr>
      </w:pPr>
      <w:r w:rsidRPr="00201106">
        <w:rPr>
          <w:rFonts w:ascii="Arial" w:hAnsi="Arial" w:cs="Arial"/>
          <w:b/>
          <w:bCs/>
        </w:rPr>
        <w:br/>
      </w:r>
      <w:r w:rsidR="008D36AD" w:rsidRPr="00201106">
        <w:rPr>
          <w:rFonts w:ascii="Arial" w:hAnsi="Arial" w:cs="Arial"/>
          <w:b/>
          <w:bCs/>
        </w:rPr>
        <w:t>A Permanent Window for Investigating Cancer Metastasis to the Lung</w:t>
      </w:r>
    </w:p>
    <w:p w14:paraId="3B6BDD75" w14:textId="77777777" w:rsidR="000267FD" w:rsidRPr="00201106" w:rsidRDefault="000267FD" w:rsidP="00F83B8B">
      <w:pPr>
        <w:spacing w:after="0" w:line="276" w:lineRule="auto"/>
        <w:jc w:val="both"/>
        <w:rPr>
          <w:rFonts w:ascii="Arial" w:hAnsi="Arial" w:cs="Arial"/>
        </w:rPr>
      </w:pPr>
    </w:p>
    <w:p w14:paraId="341BAE31" w14:textId="77777777" w:rsidR="000267FD" w:rsidRPr="00201106" w:rsidRDefault="000267FD" w:rsidP="00F83B8B">
      <w:pPr>
        <w:spacing w:after="0" w:line="276" w:lineRule="auto"/>
        <w:jc w:val="both"/>
        <w:rPr>
          <w:rFonts w:ascii="Arial" w:hAnsi="Arial" w:cs="Arial"/>
          <w:b/>
          <w:bCs/>
          <w:u w:val="single"/>
        </w:rPr>
      </w:pPr>
      <w:r w:rsidRPr="00201106">
        <w:rPr>
          <w:rFonts w:ascii="Arial" w:hAnsi="Arial" w:cs="Arial"/>
          <w:b/>
          <w:bCs/>
          <w:u w:val="single"/>
        </w:rPr>
        <w:t>Rebuttal letter</w:t>
      </w:r>
    </w:p>
    <w:p w14:paraId="24F65BBA" w14:textId="69F84524" w:rsidR="000267FD" w:rsidRPr="00A66501" w:rsidRDefault="000267FD" w:rsidP="00F83B8B">
      <w:pPr>
        <w:spacing w:after="0" w:line="276" w:lineRule="auto"/>
        <w:jc w:val="both"/>
        <w:rPr>
          <w:rFonts w:ascii="Arial" w:hAnsi="Arial" w:cs="Arial"/>
          <w:color w:val="0000FF"/>
        </w:rPr>
      </w:pPr>
      <w:r w:rsidRPr="00A66501">
        <w:rPr>
          <w:rFonts w:ascii="Arial" w:hAnsi="Arial" w:cs="Arial"/>
          <w:color w:val="0000FF"/>
        </w:rPr>
        <w:t xml:space="preserve">We want to thank the reviewers </w:t>
      </w:r>
      <w:r w:rsidR="008B0A86" w:rsidRPr="00A66501">
        <w:rPr>
          <w:rFonts w:ascii="Arial" w:hAnsi="Arial" w:cs="Arial"/>
          <w:color w:val="0000FF"/>
        </w:rPr>
        <w:t xml:space="preserve">for taking time to review of our manuscript and </w:t>
      </w:r>
      <w:r w:rsidRPr="00A66501">
        <w:rPr>
          <w:rFonts w:ascii="Arial" w:hAnsi="Arial" w:cs="Arial"/>
          <w:color w:val="0000FF"/>
        </w:rPr>
        <w:t xml:space="preserve">for their </w:t>
      </w:r>
      <w:r w:rsidR="002A2BD0" w:rsidRPr="00A66501">
        <w:rPr>
          <w:rFonts w:ascii="Arial" w:hAnsi="Arial" w:cs="Arial"/>
          <w:color w:val="0000FF"/>
        </w:rPr>
        <w:t xml:space="preserve">pertinent </w:t>
      </w:r>
      <w:r w:rsidRPr="00A66501">
        <w:rPr>
          <w:rFonts w:ascii="Arial" w:hAnsi="Arial" w:cs="Arial"/>
          <w:color w:val="0000FF"/>
        </w:rPr>
        <w:t xml:space="preserve">comments. We </w:t>
      </w:r>
      <w:r w:rsidR="00A66501">
        <w:rPr>
          <w:rFonts w:ascii="Arial" w:hAnsi="Arial" w:cs="Arial"/>
          <w:color w:val="0000FF"/>
        </w:rPr>
        <w:t xml:space="preserve">are happy to have been able to </w:t>
      </w:r>
      <w:r w:rsidR="00786186" w:rsidRPr="00A66501">
        <w:rPr>
          <w:rFonts w:ascii="Arial" w:hAnsi="Arial" w:cs="Arial"/>
          <w:color w:val="0000FF"/>
        </w:rPr>
        <w:t>address</w:t>
      </w:r>
      <w:r w:rsidR="002A2BD0" w:rsidRPr="00A66501">
        <w:rPr>
          <w:rFonts w:ascii="Arial" w:hAnsi="Arial" w:cs="Arial"/>
          <w:color w:val="0000FF"/>
        </w:rPr>
        <w:t xml:space="preserve"> all </w:t>
      </w:r>
      <w:r w:rsidR="00A66501">
        <w:rPr>
          <w:rFonts w:ascii="Arial" w:hAnsi="Arial" w:cs="Arial"/>
          <w:color w:val="0000FF"/>
        </w:rPr>
        <w:t xml:space="preserve">of their </w:t>
      </w:r>
      <w:r w:rsidR="002A2BD0" w:rsidRPr="00A66501">
        <w:rPr>
          <w:rFonts w:ascii="Arial" w:hAnsi="Arial" w:cs="Arial"/>
          <w:color w:val="0000FF"/>
        </w:rPr>
        <w:t xml:space="preserve">critiques in the attached revised manuscript. </w:t>
      </w:r>
      <w:r w:rsidR="008B0A86" w:rsidRPr="00A66501">
        <w:rPr>
          <w:rFonts w:ascii="Arial" w:hAnsi="Arial" w:cs="Arial"/>
          <w:color w:val="0000FF"/>
        </w:rPr>
        <w:t xml:space="preserve">We have listed </w:t>
      </w:r>
      <w:r w:rsidR="00A66501">
        <w:rPr>
          <w:rFonts w:ascii="Arial" w:hAnsi="Arial" w:cs="Arial"/>
          <w:color w:val="0000FF"/>
        </w:rPr>
        <w:t xml:space="preserve">their </w:t>
      </w:r>
      <w:r w:rsidR="008B0A86" w:rsidRPr="00A66501">
        <w:rPr>
          <w:rFonts w:ascii="Arial" w:hAnsi="Arial" w:cs="Arial"/>
          <w:color w:val="0000FF"/>
        </w:rPr>
        <w:t>comments below followed by our response</w:t>
      </w:r>
      <w:r w:rsidR="00852F73" w:rsidRPr="00A66501">
        <w:rPr>
          <w:rFonts w:ascii="Arial" w:hAnsi="Arial" w:cs="Arial"/>
          <w:color w:val="0000FF"/>
        </w:rPr>
        <w:t xml:space="preserve"> in blue</w:t>
      </w:r>
      <w:r w:rsidR="008B0A86" w:rsidRPr="00A66501">
        <w:rPr>
          <w:rFonts w:ascii="Arial" w:hAnsi="Arial" w:cs="Arial"/>
          <w:color w:val="0000FF"/>
        </w:rPr>
        <w:t>.</w:t>
      </w:r>
      <w:r w:rsidRPr="00A66501">
        <w:rPr>
          <w:rFonts w:ascii="Arial" w:hAnsi="Arial" w:cs="Arial"/>
          <w:color w:val="0000FF"/>
        </w:rPr>
        <w:t xml:space="preserve"> </w:t>
      </w:r>
    </w:p>
    <w:p w14:paraId="178DDFC9" w14:textId="38CEDEB6" w:rsidR="00786186" w:rsidRPr="00201106" w:rsidRDefault="00786186" w:rsidP="00F83B8B">
      <w:pPr>
        <w:spacing w:after="0" w:line="276" w:lineRule="auto"/>
        <w:jc w:val="both"/>
        <w:rPr>
          <w:rFonts w:ascii="Arial" w:hAnsi="Arial" w:cs="Arial"/>
        </w:rPr>
      </w:pPr>
    </w:p>
    <w:p w14:paraId="7EFFD57B" w14:textId="77777777" w:rsidR="00F83B8B" w:rsidRDefault="00201106" w:rsidP="00F83B8B">
      <w:pPr>
        <w:spacing w:after="0" w:line="276" w:lineRule="auto"/>
        <w:jc w:val="both"/>
        <w:rPr>
          <w:rFonts w:ascii="Arial" w:hAnsi="Arial" w:cs="Arial"/>
          <w:b/>
          <w:bCs/>
          <w:u w:val="single"/>
        </w:rPr>
      </w:pPr>
      <w:r w:rsidRPr="00201106">
        <w:rPr>
          <w:rFonts w:ascii="Arial" w:hAnsi="Arial" w:cs="Arial"/>
          <w:b/>
          <w:bCs/>
          <w:u w:val="single"/>
        </w:rPr>
        <w:t>Editorial comments:</w:t>
      </w:r>
    </w:p>
    <w:p w14:paraId="2A88B54C" w14:textId="57B2C96F" w:rsidR="008444A0" w:rsidRPr="00F83B8B" w:rsidRDefault="00201106" w:rsidP="00F83B8B">
      <w:pPr>
        <w:spacing w:after="0" w:line="276" w:lineRule="auto"/>
        <w:jc w:val="both"/>
        <w:rPr>
          <w:rFonts w:ascii="Arial" w:hAnsi="Arial" w:cs="Arial"/>
          <w:b/>
          <w:bCs/>
          <w:u w:val="single"/>
        </w:rPr>
      </w:pPr>
      <w:r w:rsidRPr="00201106">
        <w:rPr>
          <w:rFonts w:ascii="Arial" w:hAnsi="Arial" w:cs="Arial"/>
        </w:rPr>
        <w:t>Changes to be made by the Author(s):</w:t>
      </w:r>
    </w:p>
    <w:p w14:paraId="52D7BCE6" w14:textId="67C5CE50" w:rsidR="008444A0"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1.</w:t>
      </w:r>
      <w:r w:rsidRPr="00201106">
        <w:rPr>
          <w:rFonts w:ascii="Arial" w:hAnsi="Arial" w:cs="Arial"/>
        </w:rPr>
        <w:t xml:space="preserve"> Please take this opportunity to thoroughly proofread the manuscript to ensure that there are no spelling or grammar issues. Please define all abbreviations at first use.</w:t>
      </w:r>
    </w:p>
    <w:p w14:paraId="42094874" w14:textId="134C1D80" w:rsidR="008444A0" w:rsidRDefault="008444A0" w:rsidP="00F83B8B">
      <w:pPr>
        <w:spacing w:after="0" w:line="276" w:lineRule="auto"/>
        <w:jc w:val="both"/>
        <w:rPr>
          <w:rFonts w:ascii="Arial" w:hAnsi="Arial" w:cs="Arial"/>
          <w:b/>
          <w:bCs/>
          <w:color w:val="0000CC"/>
        </w:rPr>
      </w:pPr>
      <w:r w:rsidRPr="00147D19">
        <w:rPr>
          <w:rFonts w:ascii="Arial" w:hAnsi="Arial" w:cs="Arial"/>
          <w:b/>
          <w:bCs/>
          <w:color w:val="0000CC"/>
        </w:rPr>
        <w:t xml:space="preserve">Response. </w:t>
      </w:r>
      <w:r w:rsidRPr="008444A0">
        <w:rPr>
          <w:rFonts w:ascii="Arial" w:hAnsi="Arial" w:cs="Arial"/>
          <w:color w:val="0000CC"/>
        </w:rPr>
        <w:t xml:space="preserve">We </w:t>
      </w:r>
      <w:r w:rsidR="0037759C">
        <w:rPr>
          <w:rFonts w:ascii="Arial" w:hAnsi="Arial" w:cs="Arial"/>
          <w:color w:val="0000CC"/>
        </w:rPr>
        <w:t>edited</w:t>
      </w:r>
      <w:r w:rsidRPr="008444A0">
        <w:rPr>
          <w:rFonts w:ascii="Arial" w:hAnsi="Arial" w:cs="Arial"/>
          <w:color w:val="0000CC"/>
        </w:rPr>
        <w:t xml:space="preserve"> the manuscript</w:t>
      </w:r>
      <w:r w:rsidR="00852F73">
        <w:rPr>
          <w:rFonts w:ascii="Arial" w:hAnsi="Arial" w:cs="Arial"/>
          <w:color w:val="0000CC"/>
        </w:rPr>
        <w:t xml:space="preserve"> and believe we have caught all spelling and grammar issues and defined all abbreviations at first use</w:t>
      </w:r>
      <w:r w:rsidRPr="008444A0">
        <w:rPr>
          <w:rFonts w:ascii="Arial" w:hAnsi="Arial" w:cs="Arial"/>
          <w:color w:val="0000CC"/>
        </w:rPr>
        <w:t>.</w:t>
      </w:r>
      <w:r>
        <w:rPr>
          <w:rFonts w:ascii="Arial" w:hAnsi="Arial" w:cs="Arial"/>
          <w:b/>
          <w:bCs/>
          <w:color w:val="0000CC"/>
        </w:rPr>
        <w:t xml:space="preserve"> </w:t>
      </w:r>
    </w:p>
    <w:p w14:paraId="4DE30C8F" w14:textId="77777777" w:rsidR="0037759C"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2.</w:t>
      </w:r>
      <w:r w:rsidRPr="00201106">
        <w:rPr>
          <w:rFonts w:ascii="Arial" w:hAnsi="Arial" w:cs="Arial"/>
        </w:rPr>
        <w:t xml:space="preserve"> Please provide an email address for each author.</w:t>
      </w:r>
    </w:p>
    <w:p w14:paraId="48B96903" w14:textId="37AE43DE" w:rsidR="0037759C" w:rsidRDefault="0037759C" w:rsidP="00F83B8B">
      <w:pPr>
        <w:spacing w:after="0" w:line="276" w:lineRule="auto"/>
        <w:jc w:val="both"/>
        <w:rPr>
          <w:rFonts w:ascii="Arial" w:hAnsi="Arial" w:cs="Arial"/>
          <w:b/>
          <w:bCs/>
          <w:color w:val="0000CC"/>
        </w:rPr>
      </w:pPr>
      <w:bookmarkStart w:id="0" w:name="_Hlk72222268"/>
      <w:r w:rsidRPr="00147D19">
        <w:rPr>
          <w:rFonts w:ascii="Arial" w:hAnsi="Arial" w:cs="Arial"/>
          <w:b/>
          <w:bCs/>
          <w:color w:val="0000CC"/>
        </w:rPr>
        <w:t xml:space="preserve">Response. </w:t>
      </w:r>
      <w:r w:rsidRPr="008444A0">
        <w:rPr>
          <w:rFonts w:ascii="Arial" w:hAnsi="Arial" w:cs="Arial"/>
          <w:color w:val="0000CC"/>
        </w:rPr>
        <w:t xml:space="preserve">We </w:t>
      </w:r>
      <w:r w:rsidR="00852F73">
        <w:rPr>
          <w:rFonts w:ascii="Arial" w:hAnsi="Arial" w:cs="Arial"/>
          <w:color w:val="0000CC"/>
        </w:rPr>
        <w:t xml:space="preserve">have </w:t>
      </w:r>
      <w:r>
        <w:rPr>
          <w:rFonts w:ascii="Arial" w:hAnsi="Arial" w:cs="Arial"/>
          <w:color w:val="0000CC"/>
        </w:rPr>
        <w:t xml:space="preserve">provided </w:t>
      </w:r>
      <w:bookmarkEnd w:id="0"/>
      <w:r>
        <w:rPr>
          <w:rFonts w:ascii="Arial" w:hAnsi="Arial" w:cs="Arial"/>
          <w:color w:val="0000CC"/>
        </w:rPr>
        <w:t>the email address</w:t>
      </w:r>
      <w:r w:rsidR="00852F73">
        <w:rPr>
          <w:rFonts w:ascii="Arial" w:hAnsi="Arial" w:cs="Arial"/>
          <w:color w:val="0000CC"/>
        </w:rPr>
        <w:t>es</w:t>
      </w:r>
      <w:r>
        <w:rPr>
          <w:rFonts w:ascii="Arial" w:hAnsi="Arial" w:cs="Arial"/>
          <w:color w:val="0000CC"/>
        </w:rPr>
        <w:t xml:space="preserve"> for each author</w:t>
      </w:r>
      <w:r w:rsidR="00535C87">
        <w:rPr>
          <w:rFonts w:ascii="Arial" w:hAnsi="Arial" w:cs="Arial"/>
          <w:color w:val="0000CC"/>
        </w:rPr>
        <w:t xml:space="preserve"> on the title page</w:t>
      </w:r>
      <w:r>
        <w:rPr>
          <w:rFonts w:ascii="Arial" w:hAnsi="Arial" w:cs="Arial"/>
          <w:color w:val="0000CC"/>
        </w:rPr>
        <w:t>.</w:t>
      </w:r>
    </w:p>
    <w:p w14:paraId="2AF0088C" w14:textId="77777777" w:rsidR="0037759C"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3.</w:t>
      </w:r>
      <w:r w:rsidRPr="00201106">
        <w:rPr>
          <w:rFonts w:ascii="Arial" w:hAnsi="Arial" w:cs="Arial"/>
        </w:rPr>
        <w:t xml:space="preserve"> Please add a Summary to clearly describe the protocol and its applications in complete sentences between 10-50 words: “Here, we present a protocol to …”</w:t>
      </w:r>
    </w:p>
    <w:p w14:paraId="5C3D1F41" w14:textId="00B906A2" w:rsidR="0037759C" w:rsidRDefault="0037759C" w:rsidP="00F83B8B">
      <w:pPr>
        <w:spacing w:after="0" w:line="276" w:lineRule="auto"/>
        <w:jc w:val="both"/>
        <w:rPr>
          <w:rFonts w:ascii="Arial" w:hAnsi="Arial" w:cs="Arial"/>
        </w:rPr>
      </w:pPr>
      <w:r w:rsidRPr="00147D19">
        <w:rPr>
          <w:rFonts w:ascii="Arial" w:hAnsi="Arial" w:cs="Arial"/>
          <w:b/>
          <w:bCs/>
          <w:color w:val="0000CC"/>
        </w:rPr>
        <w:t xml:space="preserve">Response. </w:t>
      </w:r>
      <w:r w:rsidRPr="008444A0">
        <w:rPr>
          <w:rFonts w:ascii="Arial" w:hAnsi="Arial" w:cs="Arial"/>
          <w:color w:val="0000CC"/>
        </w:rPr>
        <w:t xml:space="preserve">We </w:t>
      </w:r>
      <w:r w:rsidR="002B5763">
        <w:rPr>
          <w:rFonts w:ascii="Arial" w:hAnsi="Arial" w:cs="Arial"/>
          <w:color w:val="0000CC"/>
        </w:rPr>
        <w:t xml:space="preserve">have </w:t>
      </w:r>
      <w:r>
        <w:rPr>
          <w:rFonts w:ascii="Arial" w:hAnsi="Arial" w:cs="Arial"/>
          <w:color w:val="0000CC"/>
        </w:rPr>
        <w:t xml:space="preserve">included a </w:t>
      </w:r>
      <w:r w:rsidR="002B5763">
        <w:rPr>
          <w:rFonts w:ascii="Arial" w:hAnsi="Arial" w:cs="Arial"/>
          <w:color w:val="0000CC"/>
        </w:rPr>
        <w:t xml:space="preserve">new </w:t>
      </w:r>
      <w:r>
        <w:rPr>
          <w:rFonts w:ascii="Arial" w:hAnsi="Arial" w:cs="Arial"/>
          <w:color w:val="0000CC"/>
        </w:rPr>
        <w:t>summary</w:t>
      </w:r>
      <w:r w:rsidR="002B5763">
        <w:rPr>
          <w:rFonts w:ascii="Arial" w:hAnsi="Arial" w:cs="Arial"/>
          <w:color w:val="0000CC"/>
        </w:rPr>
        <w:t xml:space="preserve"> paragraph</w:t>
      </w:r>
      <w:r w:rsidR="00535C87">
        <w:rPr>
          <w:rFonts w:ascii="Arial" w:hAnsi="Arial" w:cs="Arial"/>
          <w:color w:val="0000CC"/>
        </w:rPr>
        <w:t xml:space="preserve"> on the title page</w:t>
      </w:r>
      <w:r>
        <w:rPr>
          <w:rFonts w:ascii="Arial" w:hAnsi="Arial" w:cs="Arial"/>
          <w:color w:val="0000CC"/>
        </w:rPr>
        <w:t>.</w:t>
      </w:r>
    </w:p>
    <w:p w14:paraId="735CDF18" w14:textId="77777777" w:rsidR="0037759C"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4.</w:t>
      </w:r>
      <w:r w:rsidRPr="00201106">
        <w:rPr>
          <w:rFonts w:ascii="Arial" w:hAnsi="Arial" w:cs="Arial"/>
        </w:rPr>
        <w:t xml:space="preserve"> Please revise the following lines to avoid overlap with previously published work: 26-28, 46-48, 69-70, 139-140, 165-166, 182-185, 189-190, 200-202, 204-205, 294-297, 306-309, 321-322</w:t>
      </w:r>
      <w:r w:rsidR="0037759C">
        <w:rPr>
          <w:rFonts w:ascii="Arial" w:hAnsi="Arial" w:cs="Arial"/>
        </w:rPr>
        <w:t>.</w:t>
      </w:r>
    </w:p>
    <w:p w14:paraId="6D21955F" w14:textId="50AB1B7E" w:rsidR="0037759C" w:rsidRDefault="0037759C" w:rsidP="00F83B8B">
      <w:pPr>
        <w:spacing w:after="0" w:line="276" w:lineRule="auto"/>
        <w:jc w:val="both"/>
        <w:rPr>
          <w:rFonts w:ascii="Arial" w:hAnsi="Arial" w:cs="Arial"/>
        </w:rPr>
      </w:pPr>
      <w:r w:rsidRPr="00147D19">
        <w:rPr>
          <w:rFonts w:ascii="Arial" w:hAnsi="Arial" w:cs="Arial"/>
          <w:b/>
          <w:bCs/>
          <w:color w:val="0000CC"/>
        </w:rPr>
        <w:t xml:space="preserve">Response. </w:t>
      </w:r>
      <w:r w:rsidRPr="008444A0">
        <w:rPr>
          <w:rFonts w:ascii="Arial" w:hAnsi="Arial" w:cs="Arial"/>
          <w:color w:val="0000CC"/>
        </w:rPr>
        <w:t>We</w:t>
      </w:r>
      <w:r w:rsidR="002B5763">
        <w:rPr>
          <w:rFonts w:ascii="Arial" w:hAnsi="Arial" w:cs="Arial"/>
          <w:color w:val="0000CC"/>
        </w:rPr>
        <w:t xml:space="preserve"> have</w:t>
      </w:r>
      <w:r w:rsidRPr="008444A0">
        <w:rPr>
          <w:rFonts w:ascii="Arial" w:hAnsi="Arial" w:cs="Arial"/>
          <w:color w:val="0000CC"/>
        </w:rPr>
        <w:t xml:space="preserve"> </w:t>
      </w:r>
      <w:r>
        <w:rPr>
          <w:rFonts w:ascii="Arial" w:hAnsi="Arial" w:cs="Arial"/>
          <w:color w:val="0000CC"/>
        </w:rPr>
        <w:t xml:space="preserve">indicated </w:t>
      </w:r>
      <w:r w:rsidR="004C0633">
        <w:rPr>
          <w:rFonts w:ascii="Arial" w:hAnsi="Arial" w:cs="Arial"/>
          <w:color w:val="0000CC"/>
        </w:rPr>
        <w:t xml:space="preserve">the </w:t>
      </w:r>
      <w:r>
        <w:rPr>
          <w:rFonts w:ascii="Arial" w:hAnsi="Arial" w:cs="Arial"/>
          <w:color w:val="0000CC"/>
        </w:rPr>
        <w:t>lines</w:t>
      </w:r>
      <w:r w:rsidR="0051132A">
        <w:rPr>
          <w:rFonts w:ascii="Arial" w:hAnsi="Arial" w:cs="Arial"/>
          <w:color w:val="0000CC"/>
        </w:rPr>
        <w:t xml:space="preserve"> </w:t>
      </w:r>
      <w:r w:rsidR="004C0633">
        <w:rPr>
          <w:rFonts w:ascii="Arial" w:hAnsi="Arial" w:cs="Arial"/>
          <w:color w:val="0000CC"/>
        </w:rPr>
        <w:t xml:space="preserve">in question </w:t>
      </w:r>
      <w:r w:rsidR="0051132A">
        <w:rPr>
          <w:rFonts w:ascii="Arial" w:hAnsi="Arial" w:cs="Arial"/>
          <w:color w:val="0000CC"/>
        </w:rPr>
        <w:t>in green</w:t>
      </w:r>
      <w:r w:rsidR="00535C87">
        <w:rPr>
          <w:rFonts w:ascii="Arial" w:hAnsi="Arial" w:cs="Arial"/>
          <w:color w:val="0000CC"/>
        </w:rPr>
        <w:t xml:space="preserve"> font</w:t>
      </w:r>
      <w:r w:rsidR="004C0633">
        <w:rPr>
          <w:rFonts w:ascii="Arial" w:hAnsi="Arial" w:cs="Arial"/>
          <w:color w:val="0000CC"/>
        </w:rPr>
        <w:t xml:space="preserve"> and have revised them</w:t>
      </w:r>
      <w:r>
        <w:rPr>
          <w:rFonts w:ascii="Arial" w:hAnsi="Arial" w:cs="Arial"/>
          <w:color w:val="0000CC"/>
        </w:rPr>
        <w:t>.</w:t>
      </w:r>
      <w:r w:rsidR="0051132A">
        <w:rPr>
          <w:rFonts w:ascii="Arial" w:hAnsi="Arial" w:cs="Arial"/>
          <w:color w:val="0000CC"/>
        </w:rPr>
        <w:t xml:space="preserve"> We have also made numerous other language changes to avoid overlap. </w:t>
      </w:r>
    </w:p>
    <w:p w14:paraId="79A16395" w14:textId="77777777" w:rsidR="0037759C"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5.</w:t>
      </w:r>
      <w:r w:rsidRPr="00201106">
        <w:rPr>
          <w:rFonts w:ascii="Arial" w:hAnsi="Arial" w:cs="Arial"/>
        </w:rPr>
        <w:t xml:space="preserve"> </w:t>
      </w:r>
      <w:proofErr w:type="spellStart"/>
      <w:r w:rsidRPr="00201106">
        <w:rPr>
          <w:rFonts w:ascii="Arial" w:hAnsi="Arial" w:cs="Arial"/>
        </w:rPr>
        <w:t>JoVE</w:t>
      </w:r>
      <w:proofErr w:type="spellEnd"/>
      <w:r w:rsidRPr="00201106">
        <w:rPr>
          <w:rFonts w:ascii="Arial" w:hAnsi="Arial" w:cs="Arial"/>
        </w:rPr>
        <w:t xml:space="preserve"> cannot publish manuscripts containing commercial language. This includes trademark symbols (™), registered symbols (®), and company names before an instrument or reagent. Please remove all commercial language from your manuscript (text, figure legends, figures, tables) and use generic terms instead. All commercial products should be sufficiently referenced in the Table of Materials and Reagents.</w:t>
      </w:r>
      <w:r w:rsidRPr="00201106">
        <w:rPr>
          <w:rFonts w:ascii="Arial" w:hAnsi="Arial" w:cs="Arial"/>
        </w:rPr>
        <w:br/>
        <w:t xml:space="preserve">For example: Vacuum Pick-Up System </w:t>
      </w:r>
      <w:proofErr w:type="spellStart"/>
      <w:r w:rsidRPr="00201106">
        <w:rPr>
          <w:rFonts w:ascii="Arial" w:hAnsi="Arial" w:cs="Arial"/>
        </w:rPr>
        <w:t>etc</w:t>
      </w:r>
      <w:proofErr w:type="spellEnd"/>
    </w:p>
    <w:p w14:paraId="37C4B298" w14:textId="4F4A9E05" w:rsidR="0037759C" w:rsidRDefault="0037759C" w:rsidP="00F83B8B">
      <w:pPr>
        <w:spacing w:after="0" w:line="276" w:lineRule="auto"/>
        <w:jc w:val="both"/>
        <w:rPr>
          <w:rFonts w:ascii="Arial" w:hAnsi="Arial" w:cs="Arial"/>
        </w:rPr>
      </w:pPr>
      <w:r w:rsidRPr="00147D19">
        <w:rPr>
          <w:rFonts w:ascii="Arial" w:hAnsi="Arial" w:cs="Arial"/>
          <w:b/>
          <w:bCs/>
          <w:color w:val="0000CC"/>
        </w:rPr>
        <w:t xml:space="preserve">Response. </w:t>
      </w:r>
      <w:r w:rsidRPr="008444A0">
        <w:rPr>
          <w:rFonts w:ascii="Arial" w:hAnsi="Arial" w:cs="Arial"/>
          <w:color w:val="0000CC"/>
        </w:rPr>
        <w:t xml:space="preserve">We </w:t>
      </w:r>
      <w:r w:rsidR="00A107DE">
        <w:rPr>
          <w:rFonts w:ascii="Arial" w:hAnsi="Arial" w:cs="Arial"/>
          <w:color w:val="0000CC"/>
        </w:rPr>
        <w:t xml:space="preserve">have removed all </w:t>
      </w:r>
      <w:r w:rsidR="00DB5D0F">
        <w:rPr>
          <w:rFonts w:ascii="Arial" w:hAnsi="Arial" w:cs="Arial"/>
          <w:color w:val="0000CC"/>
        </w:rPr>
        <w:t>commercial</w:t>
      </w:r>
      <w:r w:rsidR="00A107DE">
        <w:rPr>
          <w:rFonts w:ascii="Arial" w:hAnsi="Arial" w:cs="Arial"/>
          <w:color w:val="0000CC"/>
        </w:rPr>
        <w:t xml:space="preserve"> language from the manuscript</w:t>
      </w:r>
      <w:r>
        <w:rPr>
          <w:rFonts w:ascii="Arial" w:hAnsi="Arial" w:cs="Arial"/>
          <w:color w:val="0000CC"/>
        </w:rPr>
        <w:t>.</w:t>
      </w:r>
    </w:p>
    <w:p w14:paraId="46502A9A" w14:textId="77777777" w:rsidR="0037759C"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6.</w:t>
      </w:r>
      <w:r w:rsidRPr="00201106">
        <w:rPr>
          <w:rFonts w:ascii="Arial" w:hAnsi="Arial" w:cs="Arial"/>
        </w:rPr>
        <w:t xml:space="preserve"> Please use SI units: h not hrs.</w:t>
      </w:r>
    </w:p>
    <w:p w14:paraId="26017A34" w14:textId="68F777CC" w:rsidR="0037759C" w:rsidRDefault="0037759C" w:rsidP="00F83B8B">
      <w:pPr>
        <w:spacing w:after="0" w:line="276" w:lineRule="auto"/>
        <w:jc w:val="both"/>
        <w:rPr>
          <w:rFonts w:ascii="Arial" w:hAnsi="Arial" w:cs="Arial"/>
          <w:color w:val="0000CC"/>
        </w:rPr>
      </w:pPr>
      <w:r w:rsidRPr="00147D19">
        <w:rPr>
          <w:rFonts w:ascii="Arial" w:hAnsi="Arial" w:cs="Arial"/>
          <w:b/>
          <w:bCs/>
          <w:color w:val="0000CC"/>
        </w:rPr>
        <w:t xml:space="preserve">Response. </w:t>
      </w:r>
      <w:r w:rsidRPr="008444A0">
        <w:rPr>
          <w:rFonts w:ascii="Arial" w:hAnsi="Arial" w:cs="Arial"/>
          <w:color w:val="0000CC"/>
        </w:rPr>
        <w:t xml:space="preserve">We </w:t>
      </w:r>
      <w:r w:rsidR="00A107DE">
        <w:rPr>
          <w:rFonts w:ascii="Arial" w:hAnsi="Arial" w:cs="Arial"/>
          <w:color w:val="0000CC"/>
        </w:rPr>
        <w:t xml:space="preserve">have </w:t>
      </w:r>
      <w:r>
        <w:rPr>
          <w:rFonts w:ascii="Arial" w:hAnsi="Arial" w:cs="Arial"/>
          <w:color w:val="0000CC"/>
        </w:rPr>
        <w:t>corrected the abbreviations.</w:t>
      </w:r>
    </w:p>
    <w:p w14:paraId="4F0A5341" w14:textId="77777777" w:rsidR="0037759C"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7.</w:t>
      </w:r>
      <w:r w:rsidRPr="00201106">
        <w:rPr>
          <w:rFonts w:ascii="Arial" w:hAnsi="Arial" w:cs="Arial"/>
        </w:rPr>
        <w:t xml:space="preserve"> For in-text formatting, corresponding reference numbers should appear as numbered superscripts after the appropriate statement(s), but before punctuation.</w:t>
      </w:r>
    </w:p>
    <w:p w14:paraId="64482BDD" w14:textId="6C937958" w:rsidR="009560F2" w:rsidRDefault="009560F2" w:rsidP="00F83B8B">
      <w:pPr>
        <w:spacing w:after="0" w:line="276" w:lineRule="auto"/>
        <w:jc w:val="both"/>
        <w:rPr>
          <w:rFonts w:ascii="Arial" w:hAnsi="Arial" w:cs="Arial"/>
          <w:color w:val="0000CC"/>
        </w:rPr>
      </w:pPr>
      <w:r w:rsidRPr="00147D19">
        <w:rPr>
          <w:rFonts w:ascii="Arial" w:hAnsi="Arial" w:cs="Arial"/>
          <w:b/>
          <w:bCs/>
          <w:color w:val="0000CC"/>
        </w:rPr>
        <w:t xml:space="preserve">Response. </w:t>
      </w:r>
      <w:r w:rsidRPr="008444A0">
        <w:rPr>
          <w:rFonts w:ascii="Arial" w:hAnsi="Arial" w:cs="Arial"/>
          <w:color w:val="0000CC"/>
        </w:rPr>
        <w:t xml:space="preserve">We </w:t>
      </w:r>
      <w:r w:rsidR="00A107DE">
        <w:rPr>
          <w:rFonts w:ascii="Arial" w:hAnsi="Arial" w:cs="Arial"/>
          <w:color w:val="0000CC"/>
        </w:rPr>
        <w:t xml:space="preserve">have </w:t>
      </w:r>
      <w:r>
        <w:rPr>
          <w:rFonts w:ascii="Arial" w:hAnsi="Arial" w:cs="Arial"/>
          <w:color w:val="0000CC"/>
        </w:rPr>
        <w:t xml:space="preserve">adjusted the </w:t>
      </w:r>
      <w:r w:rsidR="00A107DE">
        <w:rPr>
          <w:rFonts w:ascii="Arial" w:hAnsi="Arial" w:cs="Arial"/>
          <w:color w:val="0000CC"/>
        </w:rPr>
        <w:t xml:space="preserve">positioning of the </w:t>
      </w:r>
      <w:r>
        <w:rPr>
          <w:rFonts w:ascii="Arial" w:hAnsi="Arial" w:cs="Arial"/>
          <w:color w:val="0000CC"/>
        </w:rPr>
        <w:t>references</w:t>
      </w:r>
      <w:r w:rsidR="00A107DE">
        <w:rPr>
          <w:rFonts w:ascii="Arial" w:hAnsi="Arial" w:cs="Arial"/>
          <w:color w:val="0000CC"/>
        </w:rPr>
        <w:t xml:space="preserve"> and made them all superscripts</w:t>
      </w:r>
      <w:r>
        <w:rPr>
          <w:rFonts w:ascii="Arial" w:hAnsi="Arial" w:cs="Arial"/>
          <w:color w:val="0000CC"/>
        </w:rPr>
        <w:t>.</w:t>
      </w:r>
    </w:p>
    <w:p w14:paraId="3F4DD96E" w14:textId="77777777" w:rsidR="009560F2"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8.</w:t>
      </w:r>
      <w:r w:rsidRPr="00201106">
        <w:rPr>
          <w:rFonts w:ascii="Arial" w:hAnsi="Arial" w:cs="Arial"/>
        </w:rPr>
        <w:t xml:space="preserve"> Please remove the reagents and equipment from the text (lines 100 to 140) and move them into the Table of Materials, which should contain the essential supplies, reagents, and equipment. The table should include the name, company, and catalog number of all relevant materials in separate columns in an </w:t>
      </w:r>
      <w:proofErr w:type="spellStart"/>
      <w:r w:rsidRPr="00201106">
        <w:rPr>
          <w:rFonts w:ascii="Arial" w:hAnsi="Arial" w:cs="Arial"/>
        </w:rPr>
        <w:t>xls</w:t>
      </w:r>
      <w:proofErr w:type="spellEnd"/>
      <w:r w:rsidRPr="00201106">
        <w:rPr>
          <w:rFonts w:ascii="Arial" w:hAnsi="Arial" w:cs="Arial"/>
        </w:rPr>
        <w:t>/xlsx file. Please sort the Materials Table alphabetically by the name of the material.</w:t>
      </w:r>
    </w:p>
    <w:p w14:paraId="62688BD1" w14:textId="7C9CF935" w:rsidR="009560F2" w:rsidRPr="00F83B8B" w:rsidRDefault="009560F2" w:rsidP="00F83B8B">
      <w:pPr>
        <w:spacing w:after="0" w:line="276" w:lineRule="auto"/>
        <w:jc w:val="both"/>
        <w:rPr>
          <w:rFonts w:ascii="Arial" w:hAnsi="Arial" w:cs="Arial"/>
          <w:color w:val="0000CC"/>
        </w:rPr>
      </w:pPr>
      <w:r w:rsidRPr="00F83B8B">
        <w:rPr>
          <w:rFonts w:ascii="Arial" w:hAnsi="Arial" w:cs="Arial"/>
          <w:b/>
          <w:bCs/>
          <w:color w:val="0000CC"/>
        </w:rPr>
        <w:t xml:space="preserve">Response. </w:t>
      </w:r>
      <w:r w:rsidRPr="00F83B8B">
        <w:rPr>
          <w:rFonts w:ascii="Arial" w:hAnsi="Arial" w:cs="Arial"/>
          <w:color w:val="0000CC"/>
        </w:rPr>
        <w:t xml:space="preserve">We </w:t>
      </w:r>
      <w:r w:rsidR="00A107DE">
        <w:rPr>
          <w:rFonts w:ascii="Arial" w:hAnsi="Arial" w:cs="Arial"/>
          <w:color w:val="0000CC"/>
        </w:rPr>
        <w:t xml:space="preserve">have </w:t>
      </w:r>
      <w:r w:rsidR="00F83B8B" w:rsidRPr="00F83B8B">
        <w:rPr>
          <w:rFonts w:ascii="Arial" w:hAnsi="Arial" w:cs="Arial"/>
          <w:color w:val="0000CC"/>
        </w:rPr>
        <w:t>removed the reagents and equipment from the text and placed them in the Material</w:t>
      </w:r>
      <w:r w:rsidR="00A107DE">
        <w:rPr>
          <w:rFonts w:ascii="Arial" w:hAnsi="Arial" w:cs="Arial"/>
          <w:color w:val="0000CC"/>
        </w:rPr>
        <w:t>s</w:t>
      </w:r>
      <w:r w:rsidR="00F83B8B" w:rsidRPr="00F83B8B">
        <w:rPr>
          <w:rFonts w:ascii="Arial" w:hAnsi="Arial" w:cs="Arial"/>
          <w:color w:val="0000CC"/>
        </w:rPr>
        <w:t xml:space="preserve"> table.</w:t>
      </w:r>
    </w:p>
    <w:p w14:paraId="6A6E29D4" w14:textId="77777777" w:rsidR="00F83B8B" w:rsidRDefault="00201106" w:rsidP="00F83B8B">
      <w:pPr>
        <w:spacing w:after="0" w:line="276" w:lineRule="auto"/>
        <w:jc w:val="both"/>
        <w:rPr>
          <w:rFonts w:ascii="Arial" w:hAnsi="Arial" w:cs="Arial"/>
        </w:rPr>
      </w:pPr>
      <w:r w:rsidRPr="00201106">
        <w:rPr>
          <w:rFonts w:ascii="Arial" w:hAnsi="Arial" w:cs="Arial"/>
        </w:rPr>
        <w:lastRenderedPageBreak/>
        <w:br/>
      </w:r>
      <w:r w:rsidRPr="00201106">
        <w:rPr>
          <w:rFonts w:ascii="Arial" w:hAnsi="Arial" w:cs="Arial"/>
          <w:b/>
          <w:bCs/>
        </w:rPr>
        <w:t>9.</w:t>
      </w:r>
      <w:r w:rsidRPr="00201106">
        <w:rPr>
          <w:rFonts w:ascii="Arial" w:hAnsi="Arial" w:cs="Arial"/>
        </w:rPr>
        <w:t xml:space="preserve">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906F2CA" w14:textId="70A32279" w:rsidR="00F83B8B" w:rsidRDefault="00F83B8B" w:rsidP="00F83B8B">
      <w:pPr>
        <w:spacing w:after="0" w:line="276" w:lineRule="auto"/>
        <w:jc w:val="both"/>
        <w:rPr>
          <w:rFonts w:ascii="Arial" w:hAnsi="Arial" w:cs="Arial"/>
        </w:rPr>
      </w:pPr>
      <w:r w:rsidRPr="00F83B8B">
        <w:rPr>
          <w:rFonts w:ascii="Arial" w:hAnsi="Arial" w:cs="Arial"/>
          <w:b/>
          <w:bCs/>
          <w:color w:val="0000CC"/>
        </w:rPr>
        <w:t xml:space="preserve">Response. </w:t>
      </w:r>
      <w:r w:rsidRPr="00F83B8B">
        <w:rPr>
          <w:rFonts w:ascii="Arial" w:hAnsi="Arial" w:cs="Arial"/>
          <w:color w:val="0000CC"/>
        </w:rPr>
        <w:t>We</w:t>
      </w:r>
      <w:r w:rsidR="00A107DE">
        <w:rPr>
          <w:rFonts w:ascii="Arial" w:hAnsi="Arial" w:cs="Arial"/>
          <w:color w:val="0000CC"/>
        </w:rPr>
        <w:t xml:space="preserve"> have</w:t>
      </w:r>
      <w:r w:rsidRPr="00F83B8B">
        <w:rPr>
          <w:rFonts w:ascii="Arial" w:hAnsi="Arial" w:cs="Arial"/>
          <w:color w:val="0000CC"/>
        </w:rPr>
        <w:t xml:space="preserve"> </w:t>
      </w:r>
      <w:r>
        <w:rPr>
          <w:rFonts w:ascii="Arial" w:hAnsi="Arial" w:cs="Arial"/>
          <w:color w:val="0000CC"/>
        </w:rPr>
        <w:t>modified the w</w:t>
      </w:r>
      <w:r w:rsidR="00A107DE">
        <w:rPr>
          <w:rFonts w:ascii="Arial" w:hAnsi="Arial" w:cs="Arial"/>
          <w:color w:val="0000CC"/>
        </w:rPr>
        <w:t>r</w:t>
      </w:r>
      <w:r>
        <w:rPr>
          <w:rFonts w:ascii="Arial" w:hAnsi="Arial" w:cs="Arial"/>
          <w:color w:val="0000CC"/>
        </w:rPr>
        <w:t>itten style</w:t>
      </w:r>
      <w:r w:rsidR="00A107DE">
        <w:rPr>
          <w:rFonts w:ascii="Arial" w:hAnsi="Arial" w:cs="Arial"/>
          <w:color w:val="0000CC"/>
        </w:rPr>
        <w:t xml:space="preserve"> as requested</w:t>
      </w:r>
      <w:r>
        <w:rPr>
          <w:rFonts w:ascii="Arial" w:hAnsi="Arial" w:cs="Arial"/>
          <w:color w:val="0000CC"/>
        </w:rPr>
        <w:t>.</w:t>
      </w:r>
    </w:p>
    <w:p w14:paraId="49A7D3E1" w14:textId="77777777" w:rsidR="00F83B8B"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10.</w:t>
      </w:r>
      <w:r w:rsidRPr="00201106">
        <w:rPr>
          <w:rFonts w:ascii="Arial" w:hAnsi="Arial" w:cs="Arial"/>
        </w:rPr>
        <w:t xml:space="preserve">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C5EC01B" w14:textId="1B635860" w:rsidR="00F83B8B" w:rsidRPr="00A107DE" w:rsidRDefault="0051132A" w:rsidP="00F83B8B">
      <w:pPr>
        <w:spacing w:after="0" w:line="276" w:lineRule="auto"/>
        <w:jc w:val="both"/>
        <w:rPr>
          <w:rFonts w:ascii="Arial" w:hAnsi="Arial" w:cs="Arial"/>
          <w:color w:val="0000FF"/>
        </w:rPr>
      </w:pPr>
      <w:r w:rsidRPr="0051132A">
        <w:rPr>
          <w:rFonts w:ascii="Arial" w:hAnsi="Arial" w:cs="Arial"/>
          <w:b/>
          <w:color w:val="0000FF"/>
        </w:rPr>
        <w:t>Response.</w:t>
      </w:r>
      <w:r>
        <w:rPr>
          <w:rFonts w:ascii="Arial" w:hAnsi="Arial" w:cs="Arial"/>
          <w:color w:val="0000FF"/>
        </w:rPr>
        <w:t xml:space="preserve"> </w:t>
      </w:r>
      <w:r w:rsidR="00A107DE" w:rsidRPr="00A107DE">
        <w:rPr>
          <w:rFonts w:ascii="Arial" w:hAnsi="Arial" w:cs="Arial"/>
          <w:color w:val="0000FF"/>
        </w:rPr>
        <w:t xml:space="preserve">We have made sure the question “how” is answered for each step. </w:t>
      </w:r>
    </w:p>
    <w:p w14:paraId="57BCF8E7" w14:textId="77777777" w:rsidR="00F83B8B"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11.</w:t>
      </w:r>
      <w:r w:rsidRPr="00201106">
        <w:rPr>
          <w:rFonts w:ascii="Arial" w:hAnsi="Arial" w:cs="Arial"/>
        </w:rPr>
        <w:t xml:space="preserve"> Please format the manuscript as: paragraph Indentation: 0 for both left and right and special: none, Line spacings: single. Please include a single line space between each step, </w:t>
      </w:r>
      <w:proofErr w:type="spellStart"/>
      <w:r w:rsidRPr="00201106">
        <w:rPr>
          <w:rFonts w:ascii="Arial" w:hAnsi="Arial" w:cs="Arial"/>
        </w:rPr>
        <w:t>substep</w:t>
      </w:r>
      <w:proofErr w:type="spellEnd"/>
      <w:r w:rsidRPr="00201106">
        <w:rPr>
          <w:rFonts w:ascii="Arial" w:hAnsi="Arial" w:cs="Arial"/>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7A098349" w14:textId="1BB76A9C" w:rsidR="00F83B8B" w:rsidRDefault="00F83B8B" w:rsidP="00F83B8B">
      <w:pPr>
        <w:spacing w:after="0" w:line="276" w:lineRule="auto"/>
        <w:jc w:val="both"/>
        <w:rPr>
          <w:rFonts w:ascii="Arial" w:hAnsi="Arial" w:cs="Arial"/>
        </w:rPr>
      </w:pPr>
      <w:r w:rsidRPr="00F83B8B">
        <w:rPr>
          <w:rFonts w:ascii="Arial" w:hAnsi="Arial" w:cs="Arial"/>
          <w:b/>
          <w:bCs/>
          <w:color w:val="0000CC"/>
        </w:rPr>
        <w:t xml:space="preserve">Response. </w:t>
      </w:r>
      <w:r w:rsidRPr="00F83B8B">
        <w:rPr>
          <w:rFonts w:ascii="Arial" w:hAnsi="Arial" w:cs="Arial"/>
          <w:color w:val="0000CC"/>
        </w:rPr>
        <w:t xml:space="preserve">We </w:t>
      </w:r>
      <w:r w:rsidR="0051132A">
        <w:rPr>
          <w:rFonts w:ascii="Arial" w:hAnsi="Arial" w:cs="Arial"/>
          <w:color w:val="0000CC"/>
        </w:rPr>
        <w:t xml:space="preserve">have </w:t>
      </w:r>
      <w:r>
        <w:rPr>
          <w:rFonts w:ascii="Arial" w:hAnsi="Arial" w:cs="Arial"/>
          <w:color w:val="0000CC"/>
        </w:rPr>
        <w:t>formatted the manuscript as indicated</w:t>
      </w:r>
      <w:r w:rsidR="0051132A">
        <w:rPr>
          <w:rFonts w:ascii="Arial" w:hAnsi="Arial" w:cs="Arial"/>
          <w:color w:val="0000CC"/>
        </w:rPr>
        <w:t xml:space="preserve"> and highlighted the protocol text for inclusion in the video</w:t>
      </w:r>
      <w:r>
        <w:rPr>
          <w:rFonts w:ascii="Arial" w:hAnsi="Arial" w:cs="Arial"/>
          <w:color w:val="0000CC"/>
        </w:rPr>
        <w:t>.</w:t>
      </w:r>
    </w:p>
    <w:p w14:paraId="265DE173" w14:textId="77777777" w:rsidR="00F83B8B"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12.</w:t>
      </w:r>
      <w:r w:rsidRPr="00201106">
        <w:rPr>
          <w:rFonts w:ascii="Arial" w:hAnsi="Arial" w:cs="Arial"/>
        </w:rPr>
        <w:t xml:space="preserve"> Please move the legends section to appear between the representative results and the discussion sections.</w:t>
      </w:r>
    </w:p>
    <w:p w14:paraId="355F9E7C" w14:textId="38D135D9" w:rsidR="00F83B8B" w:rsidRDefault="00F83B8B" w:rsidP="00F83B8B">
      <w:pPr>
        <w:spacing w:after="0" w:line="276" w:lineRule="auto"/>
        <w:jc w:val="both"/>
        <w:rPr>
          <w:rFonts w:ascii="Arial" w:hAnsi="Arial" w:cs="Arial"/>
        </w:rPr>
      </w:pPr>
      <w:r w:rsidRPr="00F83B8B">
        <w:rPr>
          <w:rFonts w:ascii="Arial" w:hAnsi="Arial" w:cs="Arial"/>
          <w:b/>
          <w:bCs/>
          <w:color w:val="0000CC"/>
        </w:rPr>
        <w:t xml:space="preserve">Response. </w:t>
      </w:r>
      <w:r w:rsidRPr="00F83B8B">
        <w:rPr>
          <w:rFonts w:ascii="Arial" w:hAnsi="Arial" w:cs="Arial"/>
          <w:color w:val="0000CC"/>
        </w:rPr>
        <w:t xml:space="preserve">We </w:t>
      </w:r>
      <w:r w:rsidR="0051132A">
        <w:rPr>
          <w:rFonts w:ascii="Arial" w:hAnsi="Arial" w:cs="Arial"/>
          <w:color w:val="0000CC"/>
        </w:rPr>
        <w:t xml:space="preserve">have </w:t>
      </w:r>
      <w:r>
        <w:rPr>
          <w:rFonts w:ascii="Arial" w:hAnsi="Arial" w:cs="Arial"/>
          <w:color w:val="0000CC"/>
        </w:rPr>
        <w:t>moved the legends</w:t>
      </w:r>
      <w:r w:rsidR="0051132A">
        <w:rPr>
          <w:rFonts w:ascii="Arial" w:hAnsi="Arial" w:cs="Arial"/>
          <w:color w:val="0000CC"/>
        </w:rPr>
        <w:t xml:space="preserve"> section</w:t>
      </w:r>
      <w:r>
        <w:rPr>
          <w:rFonts w:ascii="Arial" w:hAnsi="Arial" w:cs="Arial"/>
          <w:color w:val="0000CC"/>
        </w:rPr>
        <w:t>.</w:t>
      </w:r>
    </w:p>
    <w:p w14:paraId="7342CAE6" w14:textId="7A9EB3AB" w:rsidR="00786186" w:rsidRPr="00201106" w:rsidRDefault="00201106" w:rsidP="00F83B8B">
      <w:pPr>
        <w:spacing w:after="0" w:line="276" w:lineRule="auto"/>
        <w:jc w:val="both"/>
        <w:rPr>
          <w:rFonts w:ascii="Arial" w:hAnsi="Arial" w:cs="Arial"/>
        </w:rPr>
      </w:pPr>
      <w:r w:rsidRPr="00201106">
        <w:rPr>
          <w:rFonts w:ascii="Arial" w:hAnsi="Arial" w:cs="Arial"/>
        </w:rPr>
        <w:br/>
      </w:r>
      <w:r w:rsidRPr="00201106">
        <w:rPr>
          <w:rFonts w:ascii="Arial" w:hAnsi="Arial" w:cs="Arial"/>
          <w:b/>
          <w:bCs/>
        </w:rPr>
        <w:t>13.</w:t>
      </w:r>
      <w:r w:rsidRPr="00201106">
        <w:rPr>
          <w:rFonts w:ascii="Arial" w:hAnsi="Arial" w:cs="Arial"/>
        </w:rPr>
        <w:t xml:space="preserve"> Please ensure that the references appear as the following: [Lastname, F.I., LastName, F.I., LastName, F.I. Article Title. Source (ITALICS). Volume (BOLD) (Issue), </w:t>
      </w:r>
      <w:proofErr w:type="spellStart"/>
      <w:r w:rsidRPr="00201106">
        <w:rPr>
          <w:rFonts w:ascii="Arial" w:hAnsi="Arial" w:cs="Arial"/>
        </w:rPr>
        <w:t>FirstPage</w:t>
      </w:r>
      <w:proofErr w:type="spellEnd"/>
      <w:r w:rsidRPr="00201106">
        <w:rPr>
          <w:rFonts w:ascii="Arial" w:hAnsi="Arial" w:cs="Arial"/>
        </w:rPr>
        <w:t>–</w:t>
      </w:r>
      <w:proofErr w:type="spellStart"/>
      <w:r w:rsidRPr="00201106">
        <w:rPr>
          <w:rFonts w:ascii="Arial" w:hAnsi="Arial" w:cs="Arial"/>
        </w:rPr>
        <w:t>LastPage</w:t>
      </w:r>
      <w:proofErr w:type="spellEnd"/>
      <w:r w:rsidRPr="00201106">
        <w:rPr>
          <w:rFonts w:ascii="Arial" w:hAnsi="Arial" w:cs="Arial"/>
        </w:rPr>
        <w:t xml:space="preserve"> (YEAR).] For 6 and more than 6 authors, list only the first author then et al. Please include volume and issue numbers for all references, and do not abbreviate the journal names.</w:t>
      </w:r>
    </w:p>
    <w:p w14:paraId="357F1276" w14:textId="68552A28" w:rsidR="00201106" w:rsidRPr="00201106" w:rsidRDefault="00F83B8B" w:rsidP="00F83B8B">
      <w:pPr>
        <w:spacing w:after="0" w:line="276" w:lineRule="auto"/>
        <w:jc w:val="both"/>
        <w:rPr>
          <w:rFonts w:ascii="Arial" w:hAnsi="Arial" w:cs="Arial"/>
        </w:rPr>
      </w:pPr>
      <w:r w:rsidRPr="00F83B8B">
        <w:rPr>
          <w:rFonts w:ascii="Arial" w:hAnsi="Arial" w:cs="Arial"/>
          <w:b/>
          <w:bCs/>
          <w:color w:val="0000CC"/>
        </w:rPr>
        <w:t xml:space="preserve">Response. </w:t>
      </w:r>
      <w:r w:rsidRPr="00F83B8B">
        <w:rPr>
          <w:rFonts w:ascii="Arial" w:hAnsi="Arial" w:cs="Arial"/>
          <w:color w:val="0000CC"/>
        </w:rPr>
        <w:t xml:space="preserve">We </w:t>
      </w:r>
      <w:r w:rsidR="0051132A">
        <w:rPr>
          <w:rFonts w:ascii="Arial" w:hAnsi="Arial" w:cs="Arial"/>
          <w:color w:val="0000CC"/>
        </w:rPr>
        <w:t xml:space="preserve">have </w:t>
      </w:r>
      <w:r>
        <w:rPr>
          <w:rFonts w:ascii="Arial" w:hAnsi="Arial" w:cs="Arial"/>
          <w:color w:val="0000CC"/>
        </w:rPr>
        <w:t>modified the references.</w:t>
      </w:r>
    </w:p>
    <w:p w14:paraId="389EC80B" w14:textId="77777777" w:rsidR="00201106" w:rsidRPr="00201106" w:rsidRDefault="00201106" w:rsidP="00F83B8B">
      <w:pPr>
        <w:spacing w:after="0" w:line="276" w:lineRule="auto"/>
        <w:jc w:val="both"/>
        <w:rPr>
          <w:rFonts w:ascii="Arial" w:hAnsi="Arial" w:cs="Arial"/>
        </w:rPr>
      </w:pPr>
    </w:p>
    <w:p w14:paraId="33C80E80" w14:textId="3B534875" w:rsidR="00201106" w:rsidRDefault="00201106" w:rsidP="00F83B8B">
      <w:pPr>
        <w:spacing w:after="0" w:line="276" w:lineRule="auto"/>
        <w:jc w:val="both"/>
        <w:rPr>
          <w:rFonts w:ascii="Arial" w:hAnsi="Arial" w:cs="Arial"/>
          <w:b/>
          <w:bCs/>
          <w:sz w:val="24"/>
          <w:szCs w:val="24"/>
          <w:u w:val="single"/>
        </w:rPr>
      </w:pPr>
    </w:p>
    <w:p w14:paraId="050F8ED8" w14:textId="40E79BE2" w:rsidR="00F83B8B" w:rsidRDefault="00F83B8B" w:rsidP="00F83B8B">
      <w:pPr>
        <w:spacing w:after="0" w:line="276" w:lineRule="auto"/>
        <w:jc w:val="both"/>
        <w:rPr>
          <w:rFonts w:ascii="Arial" w:hAnsi="Arial" w:cs="Arial"/>
          <w:b/>
          <w:bCs/>
          <w:sz w:val="24"/>
          <w:szCs w:val="24"/>
          <w:u w:val="single"/>
        </w:rPr>
      </w:pPr>
    </w:p>
    <w:p w14:paraId="1053F569" w14:textId="7FFA7B7B" w:rsidR="00F83B8B" w:rsidRDefault="00F83B8B" w:rsidP="00F83B8B">
      <w:pPr>
        <w:spacing w:after="0" w:line="276" w:lineRule="auto"/>
        <w:jc w:val="both"/>
        <w:rPr>
          <w:rFonts w:ascii="Arial" w:hAnsi="Arial" w:cs="Arial"/>
          <w:b/>
          <w:bCs/>
          <w:sz w:val="24"/>
          <w:szCs w:val="24"/>
          <w:u w:val="single"/>
        </w:rPr>
      </w:pPr>
    </w:p>
    <w:p w14:paraId="476022AE" w14:textId="4E1F56EF" w:rsidR="00F83B8B" w:rsidRDefault="00F83B8B" w:rsidP="00F83B8B">
      <w:pPr>
        <w:spacing w:after="0" w:line="276" w:lineRule="auto"/>
        <w:jc w:val="both"/>
        <w:rPr>
          <w:rFonts w:ascii="Arial" w:hAnsi="Arial" w:cs="Arial"/>
          <w:b/>
          <w:bCs/>
          <w:sz w:val="24"/>
          <w:szCs w:val="24"/>
          <w:u w:val="single"/>
        </w:rPr>
      </w:pPr>
    </w:p>
    <w:p w14:paraId="2356F3FB" w14:textId="59DA9FE6" w:rsidR="00F83B8B" w:rsidRDefault="00F83B8B" w:rsidP="00F83B8B">
      <w:pPr>
        <w:spacing w:after="0" w:line="276" w:lineRule="auto"/>
        <w:jc w:val="both"/>
        <w:rPr>
          <w:rFonts w:ascii="Arial" w:hAnsi="Arial" w:cs="Arial"/>
          <w:b/>
          <w:bCs/>
          <w:sz w:val="24"/>
          <w:szCs w:val="24"/>
          <w:u w:val="single"/>
        </w:rPr>
      </w:pPr>
    </w:p>
    <w:p w14:paraId="333531D7" w14:textId="1AC5E58A" w:rsidR="00F83B8B" w:rsidRDefault="00F83B8B" w:rsidP="00F83B8B">
      <w:pPr>
        <w:spacing w:after="0" w:line="276" w:lineRule="auto"/>
        <w:jc w:val="both"/>
        <w:rPr>
          <w:rFonts w:ascii="Arial" w:hAnsi="Arial" w:cs="Arial"/>
          <w:b/>
          <w:bCs/>
          <w:sz w:val="24"/>
          <w:szCs w:val="24"/>
          <w:u w:val="single"/>
        </w:rPr>
      </w:pPr>
    </w:p>
    <w:p w14:paraId="3503B035" w14:textId="698BA942" w:rsidR="00F83B8B" w:rsidRDefault="00F83B8B" w:rsidP="00F83B8B">
      <w:pPr>
        <w:spacing w:after="0" w:line="276" w:lineRule="auto"/>
        <w:jc w:val="both"/>
        <w:rPr>
          <w:rFonts w:ascii="Arial" w:hAnsi="Arial" w:cs="Arial"/>
          <w:b/>
          <w:bCs/>
          <w:sz w:val="24"/>
          <w:szCs w:val="24"/>
          <w:u w:val="single"/>
        </w:rPr>
      </w:pPr>
    </w:p>
    <w:p w14:paraId="2DE9382C" w14:textId="671CB8BD" w:rsidR="00F83B8B" w:rsidRDefault="00F83B8B" w:rsidP="00F83B8B">
      <w:pPr>
        <w:spacing w:after="0" w:line="276" w:lineRule="auto"/>
        <w:jc w:val="both"/>
        <w:rPr>
          <w:rFonts w:ascii="Arial" w:hAnsi="Arial" w:cs="Arial"/>
          <w:b/>
          <w:bCs/>
          <w:sz w:val="24"/>
          <w:szCs w:val="24"/>
          <w:u w:val="single"/>
        </w:rPr>
      </w:pPr>
    </w:p>
    <w:p w14:paraId="53E812CF" w14:textId="09267B79" w:rsidR="00F83B8B" w:rsidRDefault="00F83B8B" w:rsidP="00F83B8B">
      <w:pPr>
        <w:spacing w:after="0" w:line="276" w:lineRule="auto"/>
        <w:jc w:val="both"/>
        <w:rPr>
          <w:rFonts w:ascii="Arial" w:hAnsi="Arial" w:cs="Arial"/>
          <w:b/>
          <w:bCs/>
          <w:sz w:val="24"/>
          <w:szCs w:val="24"/>
          <w:u w:val="single"/>
        </w:rPr>
      </w:pPr>
    </w:p>
    <w:p w14:paraId="245B967E" w14:textId="68A928D4" w:rsidR="00F83B8B" w:rsidRDefault="00F83B8B" w:rsidP="00F83B8B">
      <w:pPr>
        <w:spacing w:after="0" w:line="276" w:lineRule="auto"/>
        <w:jc w:val="both"/>
        <w:rPr>
          <w:rFonts w:ascii="Arial" w:hAnsi="Arial" w:cs="Arial"/>
          <w:b/>
          <w:bCs/>
          <w:sz w:val="24"/>
          <w:szCs w:val="24"/>
          <w:u w:val="single"/>
        </w:rPr>
      </w:pPr>
    </w:p>
    <w:p w14:paraId="3C902AAD" w14:textId="01C20AA4" w:rsidR="00F83B8B" w:rsidRDefault="00F83B8B" w:rsidP="00F83B8B">
      <w:pPr>
        <w:spacing w:after="0" w:line="276" w:lineRule="auto"/>
        <w:jc w:val="both"/>
        <w:rPr>
          <w:rFonts w:ascii="Arial" w:hAnsi="Arial" w:cs="Arial"/>
          <w:b/>
          <w:bCs/>
          <w:sz w:val="24"/>
          <w:szCs w:val="24"/>
          <w:u w:val="single"/>
        </w:rPr>
      </w:pPr>
    </w:p>
    <w:p w14:paraId="0C1ED640" w14:textId="160E1039" w:rsidR="00F83B8B" w:rsidRDefault="00F83B8B" w:rsidP="00F83B8B">
      <w:pPr>
        <w:spacing w:after="0" w:line="276" w:lineRule="auto"/>
        <w:jc w:val="both"/>
        <w:rPr>
          <w:rFonts w:ascii="Arial" w:hAnsi="Arial" w:cs="Arial"/>
          <w:b/>
          <w:bCs/>
          <w:sz w:val="24"/>
          <w:szCs w:val="24"/>
          <w:u w:val="single"/>
        </w:rPr>
      </w:pPr>
    </w:p>
    <w:p w14:paraId="3491234E" w14:textId="3F04324D" w:rsidR="00F83B8B" w:rsidRDefault="00F83B8B" w:rsidP="00F83B8B">
      <w:pPr>
        <w:spacing w:after="0" w:line="276" w:lineRule="auto"/>
        <w:jc w:val="both"/>
        <w:rPr>
          <w:rFonts w:ascii="Arial" w:hAnsi="Arial" w:cs="Arial"/>
          <w:b/>
          <w:bCs/>
          <w:sz w:val="24"/>
          <w:szCs w:val="24"/>
          <w:u w:val="single"/>
        </w:rPr>
      </w:pPr>
    </w:p>
    <w:p w14:paraId="1F0A96B1" w14:textId="7443D6DE" w:rsidR="00F83B8B" w:rsidRDefault="00F83B8B" w:rsidP="00F83B8B">
      <w:pPr>
        <w:spacing w:after="0" w:line="276" w:lineRule="auto"/>
        <w:jc w:val="both"/>
        <w:rPr>
          <w:rFonts w:ascii="Arial" w:hAnsi="Arial" w:cs="Arial"/>
          <w:b/>
          <w:bCs/>
          <w:sz w:val="24"/>
          <w:szCs w:val="24"/>
          <w:u w:val="single"/>
        </w:rPr>
      </w:pPr>
    </w:p>
    <w:p w14:paraId="1088BD30" w14:textId="77777777" w:rsidR="0019141B" w:rsidRDefault="0019141B" w:rsidP="00F83B8B">
      <w:pPr>
        <w:spacing w:after="0" w:line="276" w:lineRule="auto"/>
        <w:jc w:val="both"/>
        <w:rPr>
          <w:rFonts w:ascii="Arial" w:hAnsi="Arial" w:cs="Arial"/>
          <w:b/>
          <w:bCs/>
          <w:sz w:val="24"/>
          <w:szCs w:val="24"/>
          <w:u w:val="single"/>
        </w:rPr>
      </w:pPr>
    </w:p>
    <w:p w14:paraId="243AB020" w14:textId="2D116CD4" w:rsidR="00F83B8B" w:rsidRDefault="000267FD" w:rsidP="00F83B8B">
      <w:pPr>
        <w:spacing w:after="0" w:line="276" w:lineRule="auto"/>
        <w:jc w:val="both"/>
        <w:rPr>
          <w:rFonts w:ascii="Arial" w:hAnsi="Arial" w:cs="Arial"/>
          <w:b/>
          <w:bCs/>
          <w:sz w:val="24"/>
          <w:szCs w:val="24"/>
        </w:rPr>
      </w:pPr>
      <w:r w:rsidRPr="00147D19">
        <w:rPr>
          <w:rFonts w:ascii="Arial" w:hAnsi="Arial" w:cs="Arial"/>
          <w:b/>
          <w:bCs/>
          <w:sz w:val="24"/>
          <w:szCs w:val="24"/>
          <w:u w:val="single"/>
        </w:rPr>
        <w:lastRenderedPageBreak/>
        <w:t xml:space="preserve">Reviewer </w:t>
      </w:r>
      <w:r w:rsidR="00124254" w:rsidRPr="00147D19">
        <w:rPr>
          <w:rFonts w:ascii="Arial" w:hAnsi="Arial" w:cs="Arial"/>
          <w:b/>
          <w:bCs/>
          <w:sz w:val="24"/>
          <w:szCs w:val="24"/>
          <w:u w:val="single"/>
        </w:rPr>
        <w:t>#</w:t>
      </w:r>
      <w:r w:rsidRPr="00147D19">
        <w:rPr>
          <w:rFonts w:ascii="Arial" w:hAnsi="Arial" w:cs="Arial"/>
          <w:b/>
          <w:bCs/>
          <w:sz w:val="24"/>
          <w:szCs w:val="24"/>
          <w:u w:val="single"/>
        </w:rPr>
        <w:t>1:</w:t>
      </w:r>
      <w:r w:rsidRPr="00147D19">
        <w:rPr>
          <w:rFonts w:ascii="Arial" w:hAnsi="Arial" w:cs="Arial"/>
          <w:b/>
          <w:bCs/>
          <w:sz w:val="24"/>
          <w:szCs w:val="24"/>
        </w:rPr>
        <w:t xml:space="preserve"> </w:t>
      </w:r>
    </w:p>
    <w:p w14:paraId="7F35EF2D" w14:textId="77777777" w:rsidR="00F83B8B" w:rsidRDefault="00201106" w:rsidP="00F83B8B">
      <w:pPr>
        <w:spacing w:after="0" w:line="276" w:lineRule="auto"/>
        <w:jc w:val="both"/>
        <w:rPr>
          <w:rFonts w:ascii="Arial" w:hAnsi="Arial" w:cs="Arial"/>
        </w:rPr>
      </w:pPr>
      <w:r w:rsidRPr="00201106">
        <w:rPr>
          <w:rFonts w:ascii="Arial" w:hAnsi="Arial" w:cs="Arial"/>
        </w:rPr>
        <w:t xml:space="preserve">This is an excellent manuscript, which reports in detail the protocol for setting-up permanent windows for longitudinal imaging in mice. Given the emergence of intravital imaging for in vivo studies of pathophysiology, this work is very timely and of interest to the readership of </w:t>
      </w:r>
      <w:proofErr w:type="spellStart"/>
      <w:r w:rsidRPr="00201106">
        <w:rPr>
          <w:rFonts w:ascii="Arial" w:hAnsi="Arial" w:cs="Arial"/>
        </w:rPr>
        <w:t>JoVE</w:t>
      </w:r>
      <w:proofErr w:type="spellEnd"/>
      <w:r w:rsidRPr="00201106">
        <w:rPr>
          <w:rFonts w:ascii="Arial" w:hAnsi="Arial" w:cs="Arial"/>
        </w:rPr>
        <w:t>. The manuscript is well written and the figures and movies are of excellent quality.</w:t>
      </w:r>
    </w:p>
    <w:p w14:paraId="1F9B915B" w14:textId="53258CD4" w:rsidR="00F83B8B" w:rsidRPr="00F83B8B" w:rsidRDefault="00201106" w:rsidP="00F83B8B">
      <w:pPr>
        <w:spacing w:after="0" w:line="276" w:lineRule="auto"/>
        <w:jc w:val="both"/>
        <w:rPr>
          <w:rFonts w:ascii="Arial" w:hAnsi="Arial" w:cs="Arial"/>
        </w:rPr>
      </w:pPr>
      <w:r w:rsidRPr="00201106">
        <w:rPr>
          <w:rFonts w:ascii="Arial" w:hAnsi="Arial" w:cs="Arial"/>
          <w:b/>
          <w:bCs/>
        </w:rPr>
        <w:br/>
        <w:t>Major Concerns:</w:t>
      </w:r>
    </w:p>
    <w:p w14:paraId="130E7E95" w14:textId="77777777" w:rsidR="00F83B8B" w:rsidRDefault="00201106" w:rsidP="00F83B8B">
      <w:pPr>
        <w:spacing w:after="0" w:line="240" w:lineRule="auto"/>
        <w:jc w:val="both"/>
        <w:rPr>
          <w:rFonts w:ascii="Arial" w:hAnsi="Arial" w:cs="Arial"/>
          <w:b/>
          <w:bCs/>
        </w:rPr>
      </w:pPr>
      <w:r w:rsidRPr="00201106">
        <w:rPr>
          <w:rFonts w:ascii="Arial" w:hAnsi="Arial" w:cs="Arial"/>
        </w:rPr>
        <w:t>No major concerns.</w:t>
      </w:r>
    </w:p>
    <w:p w14:paraId="375208D0" w14:textId="2E1ADD91" w:rsidR="00F83B8B" w:rsidRDefault="00201106" w:rsidP="00F83B8B">
      <w:pPr>
        <w:spacing w:after="0" w:line="240" w:lineRule="auto"/>
        <w:jc w:val="both"/>
        <w:rPr>
          <w:rFonts w:ascii="Arial" w:hAnsi="Arial" w:cs="Arial"/>
          <w:b/>
          <w:bCs/>
        </w:rPr>
      </w:pPr>
      <w:r w:rsidRPr="00201106">
        <w:rPr>
          <w:rFonts w:ascii="Arial" w:hAnsi="Arial" w:cs="Arial"/>
        </w:rPr>
        <w:br/>
      </w:r>
      <w:r w:rsidRPr="00201106">
        <w:rPr>
          <w:rFonts w:ascii="Arial" w:hAnsi="Arial" w:cs="Arial"/>
          <w:b/>
          <w:bCs/>
        </w:rPr>
        <w:t>Minor Concerns:</w:t>
      </w:r>
    </w:p>
    <w:p w14:paraId="23EC0917" w14:textId="1EA56CE4" w:rsidR="00147D19" w:rsidRDefault="00201106" w:rsidP="00F83B8B">
      <w:pPr>
        <w:spacing w:after="0" w:line="240" w:lineRule="auto"/>
        <w:jc w:val="both"/>
        <w:rPr>
          <w:rFonts w:ascii="Arial" w:hAnsi="Arial" w:cs="Arial"/>
        </w:rPr>
      </w:pPr>
      <w:r w:rsidRPr="00201106">
        <w:rPr>
          <w:rFonts w:ascii="Arial" w:hAnsi="Arial" w:cs="Arial"/>
        </w:rPr>
        <w:t xml:space="preserve">Given that most intravital imaging studies will require blood vessel staining, more details on how to best use </w:t>
      </w:r>
      <w:bookmarkStart w:id="1" w:name="_Hlk71462730"/>
      <w:r w:rsidRPr="00201106">
        <w:rPr>
          <w:rFonts w:ascii="Arial" w:hAnsi="Arial" w:cs="Arial"/>
        </w:rPr>
        <w:t xml:space="preserve">dextran conjugates </w:t>
      </w:r>
      <w:bookmarkEnd w:id="1"/>
      <w:r w:rsidRPr="00201106">
        <w:rPr>
          <w:rFonts w:ascii="Arial" w:hAnsi="Arial" w:cs="Arial"/>
        </w:rPr>
        <w:t xml:space="preserve">are necessary. The materials could be listed in the reagent list. Also, what concentrations are recommended and whether repeated injection is necessary (if so, how often). A short paragraph on how the authors recommend to best process time-course lung imaging data to </w:t>
      </w:r>
      <w:proofErr w:type="spellStart"/>
      <w:r w:rsidRPr="00201106">
        <w:rPr>
          <w:rFonts w:ascii="Arial" w:hAnsi="Arial" w:cs="Arial"/>
        </w:rPr>
        <w:t>minimise</w:t>
      </w:r>
      <w:proofErr w:type="spellEnd"/>
      <w:r w:rsidRPr="00201106">
        <w:rPr>
          <w:rFonts w:ascii="Arial" w:hAnsi="Arial" w:cs="Arial"/>
        </w:rPr>
        <w:t xml:space="preserve"> drifting (due to the breathing, </w:t>
      </w:r>
      <w:proofErr w:type="spellStart"/>
      <w:r w:rsidRPr="00201106">
        <w:rPr>
          <w:rFonts w:ascii="Arial" w:hAnsi="Arial" w:cs="Arial"/>
        </w:rPr>
        <w:t>etc</w:t>
      </w:r>
      <w:proofErr w:type="spellEnd"/>
      <w:r w:rsidRPr="00201106">
        <w:rPr>
          <w:rFonts w:ascii="Arial" w:hAnsi="Arial" w:cs="Arial"/>
        </w:rPr>
        <w:t>) would be helpful to most readers.</w:t>
      </w:r>
    </w:p>
    <w:p w14:paraId="67A8BE21" w14:textId="455C3C5D" w:rsidR="001A68A7" w:rsidRPr="00701EAF" w:rsidRDefault="00147D19" w:rsidP="00F83B8B">
      <w:pPr>
        <w:spacing w:after="0" w:line="276" w:lineRule="auto"/>
        <w:jc w:val="both"/>
        <w:rPr>
          <w:rFonts w:ascii="Arial" w:hAnsi="Arial" w:cs="Arial"/>
          <w:b/>
          <w:bCs/>
          <w:color w:val="0000CC"/>
        </w:rPr>
      </w:pPr>
      <w:r w:rsidRPr="00147D19">
        <w:rPr>
          <w:rFonts w:ascii="Arial" w:hAnsi="Arial" w:cs="Arial"/>
          <w:b/>
          <w:bCs/>
          <w:color w:val="0000CC"/>
        </w:rPr>
        <w:t xml:space="preserve">Response. </w:t>
      </w:r>
      <w:r w:rsidR="001A68A7" w:rsidRPr="00F83B8B">
        <w:rPr>
          <w:rFonts w:ascii="Arial" w:hAnsi="Arial" w:cs="Arial"/>
          <w:color w:val="0000CC"/>
        </w:rPr>
        <w:t xml:space="preserve">We have added </w:t>
      </w:r>
      <w:r w:rsidR="003309BA" w:rsidRPr="00F83B8B">
        <w:rPr>
          <w:rFonts w:ascii="Arial" w:hAnsi="Arial" w:cs="Arial"/>
          <w:color w:val="0000CC"/>
        </w:rPr>
        <w:t xml:space="preserve">the dextran dye used in this study </w:t>
      </w:r>
      <w:r w:rsidR="003309BA">
        <w:rPr>
          <w:rFonts w:ascii="Arial" w:hAnsi="Arial" w:cs="Arial"/>
          <w:color w:val="0000CC"/>
        </w:rPr>
        <w:t xml:space="preserve">to </w:t>
      </w:r>
      <w:r w:rsidR="001A68A7" w:rsidRPr="00F83B8B">
        <w:rPr>
          <w:rFonts w:ascii="Arial" w:hAnsi="Arial" w:cs="Arial"/>
          <w:color w:val="0000CC"/>
        </w:rPr>
        <w:t xml:space="preserve">the </w:t>
      </w:r>
      <w:r w:rsidR="003309BA">
        <w:rPr>
          <w:rFonts w:ascii="Arial" w:hAnsi="Arial" w:cs="Arial"/>
          <w:color w:val="0000CC"/>
        </w:rPr>
        <w:t xml:space="preserve">Reagents </w:t>
      </w:r>
      <w:proofErr w:type="gramStart"/>
      <w:r w:rsidR="00B528A3">
        <w:rPr>
          <w:rFonts w:ascii="Arial" w:hAnsi="Arial" w:cs="Arial"/>
          <w:color w:val="0000CC"/>
        </w:rPr>
        <w:t>table</w:t>
      </w:r>
      <w:r w:rsidR="001A68A7" w:rsidRPr="00F83B8B">
        <w:rPr>
          <w:rFonts w:ascii="Arial" w:hAnsi="Arial" w:cs="Arial"/>
          <w:color w:val="0000CC"/>
        </w:rPr>
        <w:t xml:space="preserve"> .</w:t>
      </w:r>
      <w:proofErr w:type="gramEnd"/>
      <w:r w:rsidR="001A68A7" w:rsidRPr="00F83B8B">
        <w:rPr>
          <w:rFonts w:ascii="Arial" w:hAnsi="Arial" w:cs="Arial"/>
          <w:color w:val="0000CC"/>
        </w:rPr>
        <w:t xml:space="preserve"> We have also included a brief </w:t>
      </w:r>
      <w:r w:rsidR="00F83B8B" w:rsidRPr="00F83B8B">
        <w:rPr>
          <w:rFonts w:ascii="Arial" w:hAnsi="Arial" w:cs="Arial"/>
          <w:color w:val="0000CC"/>
        </w:rPr>
        <w:t>paragraph</w:t>
      </w:r>
      <w:r w:rsidR="001A68A7" w:rsidRPr="00F83B8B">
        <w:rPr>
          <w:rFonts w:ascii="Arial" w:hAnsi="Arial" w:cs="Arial"/>
          <w:color w:val="0000CC"/>
        </w:rPr>
        <w:t xml:space="preserve"> on the </w:t>
      </w:r>
      <w:r w:rsidR="00017EEB">
        <w:rPr>
          <w:rFonts w:ascii="Arial" w:hAnsi="Arial" w:cs="Arial"/>
          <w:color w:val="0000CC"/>
        </w:rPr>
        <w:t xml:space="preserve">use of </w:t>
      </w:r>
      <w:r w:rsidR="001A68A7" w:rsidRPr="00F83B8B">
        <w:rPr>
          <w:rFonts w:ascii="Arial" w:hAnsi="Arial" w:cs="Arial"/>
          <w:color w:val="0000CC"/>
        </w:rPr>
        <w:t xml:space="preserve">dextran conjugates </w:t>
      </w:r>
      <w:r w:rsidR="00017EEB">
        <w:rPr>
          <w:rFonts w:ascii="Arial" w:hAnsi="Arial" w:cs="Arial"/>
          <w:color w:val="0000CC"/>
        </w:rPr>
        <w:t xml:space="preserve">and other contrast agents </w:t>
      </w:r>
      <w:r w:rsidR="001A68A7" w:rsidRPr="00F83B8B">
        <w:rPr>
          <w:rFonts w:ascii="Arial" w:hAnsi="Arial" w:cs="Arial"/>
          <w:color w:val="0000CC"/>
        </w:rPr>
        <w:t xml:space="preserve">(line </w:t>
      </w:r>
      <w:r w:rsidR="004C0633">
        <w:rPr>
          <w:rFonts w:ascii="Arial" w:hAnsi="Arial" w:cs="Arial"/>
          <w:color w:val="0000CC"/>
        </w:rPr>
        <w:t>300</w:t>
      </w:r>
      <w:r w:rsidR="00E75841">
        <w:rPr>
          <w:rFonts w:ascii="Arial" w:hAnsi="Arial" w:cs="Arial"/>
          <w:color w:val="0000CC"/>
        </w:rPr>
        <w:t xml:space="preserve"> </w:t>
      </w:r>
      <w:r w:rsidR="001A68A7" w:rsidRPr="00F83B8B">
        <w:rPr>
          <w:rFonts w:ascii="Arial" w:hAnsi="Arial" w:cs="Arial"/>
          <w:color w:val="0000CC"/>
        </w:rPr>
        <w:t>of the revised manuscript)</w:t>
      </w:r>
      <w:r w:rsidR="00017EEB">
        <w:rPr>
          <w:rFonts w:ascii="Arial" w:hAnsi="Arial" w:cs="Arial"/>
          <w:color w:val="0000CC"/>
        </w:rPr>
        <w:t xml:space="preserve"> in the l</w:t>
      </w:r>
      <w:r w:rsidR="00E75841">
        <w:rPr>
          <w:rFonts w:ascii="Arial" w:hAnsi="Arial" w:cs="Arial"/>
          <w:color w:val="0000CC"/>
        </w:rPr>
        <w:t>u</w:t>
      </w:r>
      <w:r w:rsidR="00017EEB">
        <w:rPr>
          <w:rFonts w:ascii="Arial" w:hAnsi="Arial" w:cs="Arial"/>
          <w:color w:val="0000CC"/>
        </w:rPr>
        <w:t>ng</w:t>
      </w:r>
      <w:r w:rsidR="001A68A7" w:rsidRPr="00F83B8B">
        <w:rPr>
          <w:rFonts w:ascii="Arial" w:hAnsi="Arial" w:cs="Arial"/>
          <w:color w:val="0000CC"/>
        </w:rPr>
        <w:t xml:space="preserve">. </w:t>
      </w:r>
      <w:r w:rsidR="00701EAF" w:rsidRPr="00F83B8B">
        <w:rPr>
          <w:rFonts w:ascii="Arial" w:hAnsi="Arial" w:cs="Arial"/>
          <w:color w:val="0000CC"/>
        </w:rPr>
        <w:t>Additionally</w:t>
      </w:r>
      <w:r w:rsidR="001A68A7" w:rsidRPr="00F83B8B">
        <w:rPr>
          <w:rFonts w:ascii="Arial" w:hAnsi="Arial" w:cs="Arial"/>
          <w:color w:val="0000CC"/>
        </w:rPr>
        <w:t xml:space="preserve">, we included a short paragraph on how to minimize drift. (line </w:t>
      </w:r>
      <w:r w:rsidR="004C0633">
        <w:rPr>
          <w:rFonts w:ascii="Arial" w:hAnsi="Arial" w:cs="Arial"/>
          <w:color w:val="0000CC"/>
        </w:rPr>
        <w:t>450</w:t>
      </w:r>
      <w:r w:rsidR="00E75841" w:rsidRPr="00F83B8B">
        <w:rPr>
          <w:rFonts w:ascii="Arial" w:hAnsi="Arial" w:cs="Arial"/>
          <w:color w:val="0000CC"/>
        </w:rPr>
        <w:t xml:space="preserve"> </w:t>
      </w:r>
      <w:r w:rsidR="001A68A7" w:rsidRPr="00F83B8B">
        <w:rPr>
          <w:rFonts w:ascii="Arial" w:hAnsi="Arial" w:cs="Arial"/>
          <w:color w:val="0000CC"/>
        </w:rPr>
        <w:t>of the revised manuscript).</w:t>
      </w:r>
    </w:p>
    <w:p w14:paraId="02EA8AA4" w14:textId="77777777" w:rsidR="001A68A7" w:rsidRPr="00147D19" w:rsidRDefault="001A68A7" w:rsidP="00F83B8B">
      <w:pPr>
        <w:spacing w:after="0" w:line="276" w:lineRule="auto"/>
        <w:jc w:val="both"/>
        <w:rPr>
          <w:rFonts w:ascii="Arial" w:hAnsi="Arial" w:cs="Arial"/>
          <w:b/>
          <w:bCs/>
          <w:color w:val="0000CC"/>
        </w:rPr>
      </w:pPr>
    </w:p>
    <w:p w14:paraId="3EC96F0C" w14:textId="77777777" w:rsidR="008D36AD" w:rsidRPr="00201106" w:rsidRDefault="008D36AD" w:rsidP="00F83B8B">
      <w:pPr>
        <w:spacing w:after="0" w:line="276" w:lineRule="auto"/>
        <w:jc w:val="both"/>
        <w:rPr>
          <w:rFonts w:ascii="Arial" w:hAnsi="Arial" w:cs="Arial"/>
        </w:rPr>
      </w:pPr>
    </w:p>
    <w:p w14:paraId="269412D2" w14:textId="77777777" w:rsidR="00F83B8B" w:rsidRDefault="00201106" w:rsidP="00F83B8B">
      <w:pPr>
        <w:spacing w:after="0" w:line="276" w:lineRule="auto"/>
        <w:jc w:val="both"/>
        <w:rPr>
          <w:rFonts w:ascii="Arial" w:hAnsi="Arial" w:cs="Arial"/>
          <w:b/>
          <w:bCs/>
          <w:sz w:val="24"/>
          <w:szCs w:val="24"/>
          <w:u w:val="single"/>
        </w:rPr>
      </w:pPr>
      <w:r w:rsidRPr="00147D19">
        <w:rPr>
          <w:rFonts w:ascii="Arial" w:hAnsi="Arial" w:cs="Arial"/>
          <w:b/>
          <w:bCs/>
          <w:sz w:val="24"/>
          <w:szCs w:val="24"/>
          <w:u w:val="single"/>
        </w:rPr>
        <w:t>Reviewer #2:</w:t>
      </w:r>
    </w:p>
    <w:p w14:paraId="3303296E" w14:textId="77777777" w:rsidR="00F83B8B" w:rsidRDefault="00201106" w:rsidP="00F83B8B">
      <w:pPr>
        <w:spacing w:after="0" w:line="276" w:lineRule="auto"/>
        <w:jc w:val="both"/>
        <w:rPr>
          <w:rFonts w:ascii="Arial" w:hAnsi="Arial" w:cs="Arial"/>
          <w:b/>
          <w:bCs/>
        </w:rPr>
      </w:pPr>
      <w:proofErr w:type="spellStart"/>
      <w:r w:rsidRPr="00201106">
        <w:rPr>
          <w:rFonts w:ascii="Arial" w:hAnsi="Arial" w:cs="Arial"/>
        </w:rPr>
        <w:t>Boriello</w:t>
      </w:r>
      <w:proofErr w:type="spellEnd"/>
      <w:r w:rsidRPr="00201106">
        <w:rPr>
          <w:rFonts w:ascii="Arial" w:hAnsi="Arial" w:cs="Arial"/>
        </w:rPr>
        <w:t xml:space="preserve"> et al., demonstrate how to place a WHRIL for single cell resolution imaging of lung. Their protocol is well written and directions are clear. This will be definitely very useful for many scientists in the field.</w:t>
      </w:r>
      <w:r w:rsidRPr="00201106">
        <w:rPr>
          <w:rFonts w:ascii="Arial" w:hAnsi="Arial" w:cs="Arial"/>
        </w:rPr>
        <w:br/>
      </w:r>
      <w:r w:rsidRPr="00201106">
        <w:rPr>
          <w:rFonts w:ascii="Arial" w:hAnsi="Arial" w:cs="Arial"/>
        </w:rPr>
        <w:br/>
      </w:r>
      <w:r w:rsidRPr="00201106">
        <w:rPr>
          <w:rFonts w:ascii="Arial" w:hAnsi="Arial" w:cs="Arial"/>
          <w:b/>
          <w:bCs/>
        </w:rPr>
        <w:t>Major Concerns:</w:t>
      </w:r>
    </w:p>
    <w:p w14:paraId="778405C2" w14:textId="77777777" w:rsidR="00F83B8B" w:rsidRDefault="00201106" w:rsidP="00F83B8B">
      <w:pPr>
        <w:spacing w:after="0" w:line="276" w:lineRule="auto"/>
        <w:jc w:val="both"/>
        <w:rPr>
          <w:rFonts w:ascii="Arial" w:hAnsi="Arial" w:cs="Arial"/>
          <w:b/>
          <w:bCs/>
        </w:rPr>
      </w:pPr>
      <w:r w:rsidRPr="00201106">
        <w:rPr>
          <w:rFonts w:ascii="Arial" w:hAnsi="Arial" w:cs="Arial"/>
        </w:rPr>
        <w:t>None</w:t>
      </w:r>
      <w:r w:rsidRPr="00201106">
        <w:rPr>
          <w:rFonts w:ascii="Arial" w:hAnsi="Arial" w:cs="Arial"/>
          <w:b/>
          <w:bCs/>
        </w:rPr>
        <w:br/>
      </w:r>
      <w:r w:rsidRPr="00201106">
        <w:rPr>
          <w:rFonts w:ascii="Arial" w:hAnsi="Arial" w:cs="Arial"/>
          <w:b/>
          <w:bCs/>
        </w:rPr>
        <w:br/>
        <w:t>Minor Concerns:</w:t>
      </w:r>
    </w:p>
    <w:p w14:paraId="68C0779D" w14:textId="49CC0BBF" w:rsidR="00D25E14" w:rsidRPr="00701EAF" w:rsidRDefault="00D25E14" w:rsidP="00F83B8B">
      <w:pPr>
        <w:spacing w:after="0" w:line="276" w:lineRule="auto"/>
        <w:jc w:val="both"/>
        <w:rPr>
          <w:rFonts w:ascii="Arial" w:hAnsi="Arial" w:cs="Arial"/>
        </w:rPr>
      </w:pPr>
      <w:r w:rsidRPr="00D25E14">
        <w:rPr>
          <w:rFonts w:ascii="Arial" w:hAnsi="Arial" w:cs="Arial"/>
          <w:b/>
          <w:bCs/>
        </w:rPr>
        <w:t>1.</w:t>
      </w:r>
      <w:r>
        <w:rPr>
          <w:rFonts w:ascii="Arial" w:hAnsi="Arial" w:cs="Arial"/>
        </w:rPr>
        <w:t xml:space="preserve"> </w:t>
      </w:r>
      <w:r w:rsidR="00201106" w:rsidRPr="00201106">
        <w:rPr>
          <w:rFonts w:ascii="Arial" w:hAnsi="Arial" w:cs="Arial"/>
        </w:rPr>
        <w:t>On step 40, is the glue applied to the undersurface of the optical window frame gluing the frame and the exposed lung tissue or the frame and the muscle?</w:t>
      </w:r>
    </w:p>
    <w:p w14:paraId="171B0267" w14:textId="163A3725" w:rsidR="00B528A3" w:rsidRPr="00701EAF" w:rsidRDefault="00D25E14" w:rsidP="00F83B8B">
      <w:pPr>
        <w:spacing w:after="0" w:line="276" w:lineRule="auto"/>
        <w:jc w:val="both"/>
        <w:rPr>
          <w:rFonts w:ascii="Arial" w:hAnsi="Arial" w:cs="Arial"/>
          <w:b/>
          <w:bCs/>
          <w:color w:val="0000CC"/>
        </w:rPr>
      </w:pPr>
      <w:r w:rsidRPr="00147D19">
        <w:rPr>
          <w:rFonts w:ascii="Arial" w:hAnsi="Arial" w:cs="Arial"/>
          <w:b/>
          <w:bCs/>
          <w:color w:val="0000CC"/>
        </w:rPr>
        <w:t xml:space="preserve">Response. </w:t>
      </w:r>
      <w:bookmarkStart w:id="2" w:name="_Hlk71465035"/>
      <w:r w:rsidRPr="00701EAF">
        <w:rPr>
          <w:rFonts w:ascii="Arial" w:hAnsi="Arial" w:cs="Arial"/>
          <w:color w:val="0000CC"/>
        </w:rPr>
        <w:t>The glue is applied to the undersurface of the optical window frame gluing the frame and the exposed lung tissue</w:t>
      </w:r>
      <w:bookmarkEnd w:id="2"/>
      <w:r w:rsidR="00D312A8">
        <w:rPr>
          <w:rFonts w:ascii="Arial" w:hAnsi="Arial" w:cs="Arial"/>
          <w:color w:val="0000CC"/>
        </w:rPr>
        <w:t xml:space="preserve"> outside of the clear aperture</w:t>
      </w:r>
      <w:r w:rsidRPr="00701EAF">
        <w:rPr>
          <w:rFonts w:ascii="Arial" w:hAnsi="Arial" w:cs="Arial"/>
          <w:color w:val="0000CC"/>
        </w:rPr>
        <w:t xml:space="preserve">. We clarify this point in line </w:t>
      </w:r>
      <w:r w:rsidR="004C0633">
        <w:rPr>
          <w:rFonts w:ascii="Arial" w:hAnsi="Arial" w:cs="Arial"/>
          <w:color w:val="0000CC"/>
        </w:rPr>
        <w:t>277</w:t>
      </w:r>
      <w:r w:rsidR="00A52B6D">
        <w:rPr>
          <w:rFonts w:ascii="Arial" w:hAnsi="Arial" w:cs="Arial"/>
          <w:color w:val="0000CC"/>
        </w:rPr>
        <w:t xml:space="preserve"> in the revised manuscript</w:t>
      </w:r>
      <w:r w:rsidRPr="00701EAF">
        <w:rPr>
          <w:rFonts w:ascii="Arial" w:hAnsi="Arial" w:cs="Arial"/>
          <w:color w:val="0000CC"/>
        </w:rPr>
        <w:t xml:space="preserve">. </w:t>
      </w:r>
    </w:p>
    <w:p w14:paraId="77929872" w14:textId="36249D20" w:rsidR="00D25E14" w:rsidRDefault="00201106" w:rsidP="00F83B8B">
      <w:pPr>
        <w:spacing w:after="0" w:line="276" w:lineRule="auto"/>
        <w:jc w:val="both"/>
        <w:rPr>
          <w:rFonts w:ascii="Arial" w:hAnsi="Arial" w:cs="Arial"/>
        </w:rPr>
      </w:pPr>
      <w:r w:rsidRPr="00201106">
        <w:rPr>
          <w:rFonts w:ascii="Arial" w:hAnsi="Arial" w:cs="Arial"/>
        </w:rPr>
        <w:br/>
      </w:r>
      <w:r w:rsidR="00D25E14" w:rsidRPr="00D25E14">
        <w:rPr>
          <w:rFonts w:ascii="Arial" w:hAnsi="Arial" w:cs="Arial"/>
          <w:b/>
          <w:bCs/>
        </w:rPr>
        <w:t>2.</w:t>
      </w:r>
      <w:r w:rsidR="00D25E14">
        <w:rPr>
          <w:rFonts w:ascii="Arial" w:hAnsi="Arial" w:cs="Arial"/>
        </w:rPr>
        <w:t xml:space="preserve"> </w:t>
      </w:r>
      <w:r w:rsidRPr="00201106">
        <w:rPr>
          <w:rFonts w:ascii="Arial" w:hAnsi="Arial" w:cs="Arial"/>
        </w:rPr>
        <w:t xml:space="preserve">The engineering schematics are nice to have but it would be useful for the reader to have up close pictures of the </w:t>
      </w:r>
      <w:r w:rsidR="006D37CE" w:rsidRPr="00201106">
        <w:rPr>
          <w:rFonts w:ascii="Arial" w:hAnsi="Arial" w:cs="Arial"/>
        </w:rPr>
        <w:t>custom-made</w:t>
      </w:r>
      <w:r w:rsidRPr="00201106">
        <w:rPr>
          <w:rFonts w:ascii="Arial" w:hAnsi="Arial" w:cs="Arial"/>
        </w:rPr>
        <w:t xml:space="preserve"> tools from different angles.</w:t>
      </w:r>
    </w:p>
    <w:p w14:paraId="41C0C560" w14:textId="2EF0F2BC" w:rsidR="00D25E14" w:rsidRDefault="00D25E14" w:rsidP="00F83B8B">
      <w:pPr>
        <w:spacing w:after="0" w:line="276" w:lineRule="auto"/>
        <w:jc w:val="both"/>
        <w:rPr>
          <w:rFonts w:ascii="Arial" w:hAnsi="Arial" w:cs="Arial"/>
          <w:b/>
          <w:bCs/>
          <w:color w:val="0000CC"/>
        </w:rPr>
      </w:pPr>
      <w:r w:rsidRPr="00147D19">
        <w:rPr>
          <w:rFonts w:ascii="Arial" w:hAnsi="Arial" w:cs="Arial"/>
          <w:b/>
          <w:bCs/>
          <w:color w:val="0000CC"/>
        </w:rPr>
        <w:t xml:space="preserve">Response. </w:t>
      </w:r>
      <w:r w:rsidR="00D312A8">
        <w:rPr>
          <w:rFonts w:ascii="Arial" w:hAnsi="Arial" w:cs="Arial"/>
          <w:color w:val="0000CC"/>
        </w:rPr>
        <w:t xml:space="preserve">We have included close up pictures of the custom-made tools in their respective </w:t>
      </w:r>
      <w:r w:rsidR="004C0633">
        <w:rPr>
          <w:rFonts w:ascii="Arial" w:hAnsi="Arial" w:cs="Arial"/>
          <w:color w:val="0000CC"/>
        </w:rPr>
        <w:t xml:space="preserve">supplemental </w:t>
      </w:r>
      <w:r w:rsidR="00D312A8">
        <w:rPr>
          <w:rFonts w:ascii="Arial" w:hAnsi="Arial" w:cs="Arial"/>
          <w:color w:val="0000CC"/>
        </w:rPr>
        <w:t xml:space="preserve">figures. </w:t>
      </w:r>
    </w:p>
    <w:p w14:paraId="303A2177" w14:textId="024C3B4F" w:rsidR="00D25E14" w:rsidRDefault="00201106" w:rsidP="00F83B8B">
      <w:pPr>
        <w:spacing w:after="0" w:line="276" w:lineRule="auto"/>
        <w:jc w:val="both"/>
        <w:rPr>
          <w:rFonts w:ascii="Arial" w:hAnsi="Arial" w:cs="Arial"/>
          <w:b/>
          <w:bCs/>
          <w:color w:val="0000CC"/>
        </w:rPr>
      </w:pPr>
      <w:r w:rsidRPr="00201106">
        <w:rPr>
          <w:rFonts w:ascii="Arial" w:hAnsi="Arial" w:cs="Arial"/>
        </w:rPr>
        <w:br/>
      </w:r>
      <w:r w:rsidR="00D25E14" w:rsidRPr="00D25E14">
        <w:rPr>
          <w:rFonts w:ascii="Arial" w:hAnsi="Arial" w:cs="Arial"/>
          <w:b/>
          <w:bCs/>
        </w:rPr>
        <w:t>3.</w:t>
      </w:r>
      <w:r w:rsidR="00D25E14">
        <w:rPr>
          <w:rFonts w:ascii="Arial" w:hAnsi="Arial" w:cs="Arial"/>
        </w:rPr>
        <w:t xml:space="preserve"> </w:t>
      </w:r>
      <w:r w:rsidRPr="00201106">
        <w:rPr>
          <w:rFonts w:ascii="Arial" w:hAnsi="Arial" w:cs="Arial"/>
        </w:rPr>
        <w:t xml:space="preserve">Given the proprietary nature of the custom tool design, can the authors comment on the best way to obtain such tools? Would it be through contacting the authors and getting permission to manufacture or would they be made by their </w:t>
      </w:r>
      <w:r w:rsidRPr="00201106">
        <w:rPr>
          <w:rFonts w:ascii="Arial" w:hAnsi="Arial" w:cs="Arial"/>
        </w:rPr>
        <w:t>institution as a service?</w:t>
      </w:r>
    </w:p>
    <w:p w14:paraId="1B60C553" w14:textId="6980B70A" w:rsidR="00D25E14" w:rsidRDefault="00D25E14" w:rsidP="00F83B8B">
      <w:pPr>
        <w:spacing w:after="0" w:line="276" w:lineRule="auto"/>
        <w:jc w:val="both"/>
        <w:rPr>
          <w:rFonts w:ascii="Arial" w:hAnsi="Arial" w:cs="Arial"/>
          <w:b/>
          <w:bCs/>
          <w:color w:val="0000CC"/>
        </w:rPr>
      </w:pPr>
      <w:r w:rsidRPr="00147D19">
        <w:rPr>
          <w:rFonts w:ascii="Arial" w:hAnsi="Arial" w:cs="Arial"/>
          <w:b/>
          <w:bCs/>
          <w:color w:val="0000CC"/>
        </w:rPr>
        <w:t xml:space="preserve">Response. </w:t>
      </w:r>
      <w:r w:rsidR="00D312A8">
        <w:rPr>
          <w:rFonts w:ascii="Arial" w:hAnsi="Arial" w:cs="Arial"/>
          <w:color w:val="0000CC"/>
        </w:rPr>
        <w:t xml:space="preserve">We have included details on how </w:t>
      </w:r>
      <w:r w:rsidR="00BC29FE">
        <w:rPr>
          <w:rFonts w:ascii="Arial" w:hAnsi="Arial" w:cs="Arial"/>
          <w:color w:val="0000CC"/>
        </w:rPr>
        <w:t>these parts may be manufactured on line 4</w:t>
      </w:r>
      <w:r w:rsidR="004C0633">
        <w:rPr>
          <w:rFonts w:ascii="Arial" w:hAnsi="Arial" w:cs="Arial"/>
          <w:color w:val="0000CC"/>
        </w:rPr>
        <w:t>1</w:t>
      </w:r>
      <w:r w:rsidR="00BC29FE">
        <w:rPr>
          <w:rFonts w:ascii="Arial" w:hAnsi="Arial" w:cs="Arial"/>
          <w:color w:val="0000CC"/>
        </w:rPr>
        <w:t xml:space="preserve">0 of the revised manuscript. </w:t>
      </w:r>
    </w:p>
    <w:p w14:paraId="2E86BC26" w14:textId="095A2144" w:rsidR="00A74F21" w:rsidRDefault="00201106" w:rsidP="00F83B8B">
      <w:pPr>
        <w:spacing w:after="0" w:line="276" w:lineRule="auto"/>
        <w:jc w:val="both"/>
        <w:rPr>
          <w:rFonts w:ascii="Arial" w:hAnsi="Arial" w:cs="Arial"/>
          <w:b/>
          <w:bCs/>
          <w:color w:val="0000CC"/>
        </w:rPr>
      </w:pPr>
      <w:r w:rsidRPr="00201106">
        <w:rPr>
          <w:rFonts w:ascii="Arial" w:hAnsi="Arial" w:cs="Arial"/>
        </w:rPr>
        <w:br/>
      </w:r>
      <w:r w:rsidR="00D25E14" w:rsidRPr="00D25E14">
        <w:rPr>
          <w:rFonts w:ascii="Arial" w:hAnsi="Arial" w:cs="Arial"/>
          <w:b/>
          <w:bCs/>
        </w:rPr>
        <w:t>4.</w:t>
      </w:r>
      <w:r w:rsidR="00D25E14">
        <w:rPr>
          <w:rFonts w:ascii="Arial" w:hAnsi="Arial" w:cs="Arial"/>
        </w:rPr>
        <w:t xml:space="preserve"> </w:t>
      </w:r>
      <w:r w:rsidRPr="00201106">
        <w:rPr>
          <w:rFonts w:ascii="Arial" w:hAnsi="Arial" w:cs="Arial"/>
        </w:rPr>
        <w:t xml:space="preserve">Can the authors please highlight the major differences </w:t>
      </w:r>
      <w:r w:rsidRPr="00201106">
        <w:rPr>
          <w:rFonts w:ascii="Arial" w:hAnsi="Arial" w:cs="Arial"/>
        </w:rPr>
        <w:t>between this protocol and their published work in ref (16)?</w:t>
      </w:r>
      <w:r w:rsidRPr="00201106">
        <w:rPr>
          <w:rFonts w:ascii="Arial" w:hAnsi="Arial" w:cs="Arial"/>
        </w:rPr>
        <w:br/>
      </w:r>
      <w:r w:rsidR="00D25E14" w:rsidRPr="00147D19">
        <w:rPr>
          <w:rFonts w:ascii="Arial" w:hAnsi="Arial" w:cs="Arial"/>
          <w:b/>
          <w:bCs/>
          <w:color w:val="0000CC"/>
        </w:rPr>
        <w:t xml:space="preserve">Response. </w:t>
      </w:r>
      <w:r w:rsidR="00845C61" w:rsidRPr="0012066D">
        <w:rPr>
          <w:rFonts w:ascii="Arial" w:hAnsi="Arial" w:cs="Arial"/>
          <w:color w:val="0000CC"/>
        </w:rPr>
        <w:t>In the</w:t>
      </w:r>
      <w:r w:rsidR="0012066D">
        <w:rPr>
          <w:rFonts w:ascii="Arial" w:hAnsi="Arial" w:cs="Arial"/>
          <w:color w:val="0000CC"/>
        </w:rPr>
        <w:t xml:space="preserve"> discussion</w:t>
      </w:r>
      <w:r w:rsidR="00845C61" w:rsidRPr="0012066D">
        <w:rPr>
          <w:rFonts w:ascii="Arial" w:hAnsi="Arial" w:cs="Arial"/>
          <w:color w:val="0000CC"/>
        </w:rPr>
        <w:t xml:space="preserve">, we included a short paragraph describing the major differences between this protocol and </w:t>
      </w:r>
      <w:r w:rsidR="0012066D">
        <w:rPr>
          <w:rFonts w:ascii="Arial" w:hAnsi="Arial" w:cs="Arial"/>
          <w:color w:val="0000CC"/>
        </w:rPr>
        <w:t>our previously</w:t>
      </w:r>
      <w:r w:rsidR="00845C61" w:rsidRPr="0012066D">
        <w:rPr>
          <w:rFonts w:ascii="Arial" w:hAnsi="Arial" w:cs="Arial"/>
          <w:color w:val="0000CC"/>
        </w:rPr>
        <w:t xml:space="preserve"> published work (line </w:t>
      </w:r>
      <w:r w:rsidR="00BC29FE">
        <w:rPr>
          <w:rFonts w:ascii="Arial" w:hAnsi="Arial" w:cs="Arial"/>
          <w:color w:val="0000CC"/>
        </w:rPr>
        <w:t>46</w:t>
      </w:r>
      <w:r w:rsidR="004C0633">
        <w:rPr>
          <w:rFonts w:ascii="Arial" w:hAnsi="Arial" w:cs="Arial"/>
          <w:color w:val="0000CC"/>
        </w:rPr>
        <w:t>1</w:t>
      </w:r>
      <w:r w:rsidR="00BC29FE">
        <w:rPr>
          <w:rFonts w:ascii="Arial" w:hAnsi="Arial" w:cs="Arial"/>
          <w:color w:val="0000CC"/>
        </w:rPr>
        <w:t xml:space="preserve"> of the revised manuscript</w:t>
      </w:r>
      <w:r w:rsidR="00845C61" w:rsidRPr="0012066D">
        <w:rPr>
          <w:rFonts w:ascii="Arial" w:hAnsi="Arial" w:cs="Arial"/>
          <w:color w:val="0000CC"/>
        </w:rPr>
        <w:t xml:space="preserve">). </w:t>
      </w:r>
    </w:p>
    <w:p w14:paraId="2C64505D" w14:textId="4C00DF08" w:rsidR="00201106" w:rsidRPr="00201106" w:rsidRDefault="00201106" w:rsidP="00F83B8B">
      <w:pPr>
        <w:spacing w:after="0" w:line="276" w:lineRule="auto"/>
        <w:jc w:val="both"/>
        <w:rPr>
          <w:rFonts w:ascii="Arial" w:hAnsi="Arial" w:cs="Arial"/>
        </w:rPr>
      </w:pPr>
      <w:r w:rsidRPr="00201106">
        <w:rPr>
          <w:rFonts w:ascii="Arial" w:hAnsi="Arial" w:cs="Arial"/>
        </w:rPr>
        <w:lastRenderedPageBreak/>
        <w:br/>
      </w:r>
      <w:r w:rsidR="00D25E14" w:rsidRPr="00D25E14">
        <w:rPr>
          <w:rFonts w:ascii="Arial" w:hAnsi="Arial" w:cs="Arial"/>
          <w:b/>
          <w:bCs/>
        </w:rPr>
        <w:t>5.</w:t>
      </w:r>
      <w:r w:rsidR="00D25E14">
        <w:rPr>
          <w:rFonts w:ascii="Arial" w:hAnsi="Arial" w:cs="Arial"/>
        </w:rPr>
        <w:t xml:space="preserve"> </w:t>
      </w:r>
      <w:r w:rsidRPr="00201106">
        <w:rPr>
          <w:rFonts w:ascii="Arial" w:hAnsi="Arial" w:cs="Arial"/>
        </w:rPr>
        <w:t xml:space="preserve">The authors mention that the imaging sessions can extend to several weeks. What are some of the obstacles that prevent the utility of the WHRIL beyond several weeks? Does the frame get loose? Does the frame get infected? What are some of the signs that the readers should watch out for the </w:t>
      </w:r>
      <w:proofErr w:type="spellStart"/>
      <w:r w:rsidRPr="00201106">
        <w:rPr>
          <w:rFonts w:ascii="Arial" w:hAnsi="Arial" w:cs="Arial"/>
        </w:rPr>
        <w:t>well being</w:t>
      </w:r>
      <w:proofErr w:type="spellEnd"/>
      <w:r w:rsidRPr="00201106">
        <w:rPr>
          <w:rFonts w:ascii="Arial" w:hAnsi="Arial" w:cs="Arial"/>
        </w:rPr>
        <w:t xml:space="preserve"> of the mice and imaging quality.</w:t>
      </w:r>
    </w:p>
    <w:p w14:paraId="49CD6F35" w14:textId="77777777" w:rsidR="00D25E14" w:rsidRDefault="00D25E14" w:rsidP="00F83B8B">
      <w:pPr>
        <w:spacing w:after="0" w:line="276" w:lineRule="auto"/>
        <w:jc w:val="both"/>
        <w:rPr>
          <w:rFonts w:ascii="Arial" w:hAnsi="Arial" w:cs="Arial"/>
          <w:b/>
          <w:bCs/>
          <w:color w:val="0000CC"/>
        </w:rPr>
      </w:pPr>
    </w:p>
    <w:p w14:paraId="23C797CB" w14:textId="08EE4A34" w:rsidR="00B8028E" w:rsidRPr="008444A0" w:rsidRDefault="00D25E14" w:rsidP="00F83B8B">
      <w:pPr>
        <w:spacing w:after="0" w:line="276" w:lineRule="auto"/>
        <w:jc w:val="both"/>
        <w:rPr>
          <w:rFonts w:ascii="Arial" w:hAnsi="Arial" w:cs="Arial"/>
          <w:b/>
          <w:bCs/>
          <w:color w:val="0000CC"/>
        </w:rPr>
      </w:pPr>
      <w:r w:rsidRPr="00147D19">
        <w:rPr>
          <w:rFonts w:ascii="Arial" w:hAnsi="Arial" w:cs="Arial"/>
          <w:b/>
          <w:bCs/>
          <w:color w:val="0000CC"/>
        </w:rPr>
        <w:t xml:space="preserve">Response. </w:t>
      </w:r>
      <w:r w:rsidR="00B8028E" w:rsidRPr="008444A0">
        <w:rPr>
          <w:rFonts w:ascii="Arial" w:hAnsi="Arial" w:cs="Arial"/>
          <w:color w:val="0000CC"/>
        </w:rPr>
        <w:t xml:space="preserve">There </w:t>
      </w:r>
      <w:r w:rsidR="00D312A8">
        <w:rPr>
          <w:rFonts w:ascii="Arial" w:hAnsi="Arial" w:cs="Arial"/>
          <w:color w:val="0000CC"/>
        </w:rPr>
        <w:t xml:space="preserve">are several challenges in performing imaging sessions over several weeks. We have detailed these in the manuscript on line </w:t>
      </w:r>
      <w:r w:rsidR="00BC29FE">
        <w:rPr>
          <w:rFonts w:ascii="Arial" w:hAnsi="Arial" w:cs="Arial"/>
          <w:color w:val="0000CC"/>
        </w:rPr>
        <w:t>4</w:t>
      </w:r>
      <w:r w:rsidR="004C0633">
        <w:rPr>
          <w:rFonts w:ascii="Arial" w:hAnsi="Arial" w:cs="Arial"/>
          <w:color w:val="0000CC"/>
        </w:rPr>
        <w:t>30</w:t>
      </w:r>
      <w:r w:rsidR="00BC29FE">
        <w:rPr>
          <w:rFonts w:ascii="Arial" w:hAnsi="Arial" w:cs="Arial"/>
          <w:color w:val="0000CC"/>
        </w:rPr>
        <w:t xml:space="preserve"> of the revised manuscript</w:t>
      </w:r>
      <w:r w:rsidR="009C3685">
        <w:rPr>
          <w:rFonts w:ascii="Arial" w:hAnsi="Arial" w:cs="Arial"/>
          <w:color w:val="0000CC"/>
        </w:rPr>
        <w:t>.</w:t>
      </w:r>
    </w:p>
    <w:p w14:paraId="08E3121D" w14:textId="36A44C9C" w:rsidR="00F64171" w:rsidRPr="004D1875" w:rsidRDefault="00F64171">
      <w:pPr>
        <w:rPr>
          <w:rFonts w:ascii="Arial" w:hAnsi="Arial" w:cs="Arial"/>
        </w:rPr>
      </w:pPr>
    </w:p>
    <w:sectPr w:rsidR="00F64171" w:rsidRPr="004D1875" w:rsidSect="00A562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FD"/>
    <w:rsid w:val="00017EEB"/>
    <w:rsid w:val="000267FD"/>
    <w:rsid w:val="00047F92"/>
    <w:rsid w:val="000F177D"/>
    <w:rsid w:val="0012066D"/>
    <w:rsid w:val="00124254"/>
    <w:rsid w:val="00147D19"/>
    <w:rsid w:val="001505B8"/>
    <w:rsid w:val="0019141B"/>
    <w:rsid w:val="001A68A7"/>
    <w:rsid w:val="00201106"/>
    <w:rsid w:val="002A2BD0"/>
    <w:rsid w:val="002B5763"/>
    <w:rsid w:val="00311B9F"/>
    <w:rsid w:val="003309BA"/>
    <w:rsid w:val="0034189D"/>
    <w:rsid w:val="0037606F"/>
    <w:rsid w:val="0037759C"/>
    <w:rsid w:val="00384489"/>
    <w:rsid w:val="003B5D8D"/>
    <w:rsid w:val="00440750"/>
    <w:rsid w:val="004458B2"/>
    <w:rsid w:val="004C0633"/>
    <w:rsid w:val="004D1875"/>
    <w:rsid w:val="0051132A"/>
    <w:rsid w:val="00535C87"/>
    <w:rsid w:val="00535E92"/>
    <w:rsid w:val="005371D6"/>
    <w:rsid w:val="005718B0"/>
    <w:rsid w:val="005D6DF5"/>
    <w:rsid w:val="00671526"/>
    <w:rsid w:val="006B014E"/>
    <w:rsid w:val="006D1583"/>
    <w:rsid w:val="006D37CE"/>
    <w:rsid w:val="00701EAF"/>
    <w:rsid w:val="007617EA"/>
    <w:rsid w:val="00786186"/>
    <w:rsid w:val="00796870"/>
    <w:rsid w:val="007A588B"/>
    <w:rsid w:val="007E0429"/>
    <w:rsid w:val="007E5313"/>
    <w:rsid w:val="008444A0"/>
    <w:rsid w:val="00845C61"/>
    <w:rsid w:val="00852F73"/>
    <w:rsid w:val="008B0A86"/>
    <w:rsid w:val="008D36AD"/>
    <w:rsid w:val="008E34BA"/>
    <w:rsid w:val="008F71F8"/>
    <w:rsid w:val="009560F2"/>
    <w:rsid w:val="009C3685"/>
    <w:rsid w:val="009C4C0A"/>
    <w:rsid w:val="009C58F4"/>
    <w:rsid w:val="00A107DE"/>
    <w:rsid w:val="00A3092B"/>
    <w:rsid w:val="00A52B6D"/>
    <w:rsid w:val="00A56279"/>
    <w:rsid w:val="00A66501"/>
    <w:rsid w:val="00A74F21"/>
    <w:rsid w:val="00AB7059"/>
    <w:rsid w:val="00B528A3"/>
    <w:rsid w:val="00B8028E"/>
    <w:rsid w:val="00B91112"/>
    <w:rsid w:val="00BC29FE"/>
    <w:rsid w:val="00BF15F5"/>
    <w:rsid w:val="00C137DB"/>
    <w:rsid w:val="00D25E14"/>
    <w:rsid w:val="00D312A8"/>
    <w:rsid w:val="00DB123E"/>
    <w:rsid w:val="00DB5D0F"/>
    <w:rsid w:val="00DB6B65"/>
    <w:rsid w:val="00E75376"/>
    <w:rsid w:val="00E75841"/>
    <w:rsid w:val="00F64171"/>
    <w:rsid w:val="00F8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A3AC"/>
  <w15:chartTrackingRefBased/>
  <w15:docId w15:val="{EEFB9AF4-1BDF-4361-BB33-0BA51BAF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67FD"/>
  </w:style>
  <w:style w:type="paragraph" w:styleId="BalloonText">
    <w:name w:val="Balloon Text"/>
    <w:basedOn w:val="Normal"/>
    <w:link w:val="BalloonTextChar"/>
    <w:uiPriority w:val="99"/>
    <w:semiHidden/>
    <w:unhideWhenUsed/>
    <w:rsid w:val="00026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7F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B7059"/>
    <w:rPr>
      <w:sz w:val="16"/>
      <w:szCs w:val="16"/>
    </w:rPr>
  </w:style>
  <w:style w:type="paragraph" w:styleId="CommentText">
    <w:name w:val="annotation text"/>
    <w:basedOn w:val="Normal"/>
    <w:link w:val="CommentTextChar"/>
    <w:uiPriority w:val="99"/>
    <w:semiHidden/>
    <w:unhideWhenUsed/>
    <w:rsid w:val="00AB7059"/>
    <w:pPr>
      <w:spacing w:line="240" w:lineRule="auto"/>
    </w:pPr>
    <w:rPr>
      <w:sz w:val="20"/>
      <w:szCs w:val="20"/>
    </w:rPr>
  </w:style>
  <w:style w:type="character" w:customStyle="1" w:styleId="CommentTextChar">
    <w:name w:val="Comment Text Char"/>
    <w:basedOn w:val="DefaultParagraphFont"/>
    <w:link w:val="CommentText"/>
    <w:uiPriority w:val="99"/>
    <w:semiHidden/>
    <w:rsid w:val="00AB70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7059"/>
    <w:rPr>
      <w:b/>
      <w:bCs/>
    </w:rPr>
  </w:style>
  <w:style w:type="character" w:customStyle="1" w:styleId="CommentSubjectChar">
    <w:name w:val="Comment Subject Char"/>
    <w:basedOn w:val="CommentTextChar"/>
    <w:link w:val="CommentSubject"/>
    <w:uiPriority w:val="99"/>
    <w:semiHidden/>
    <w:rsid w:val="00AB7059"/>
    <w:rPr>
      <w:rFonts w:ascii="Calibri" w:eastAsia="Calibri" w:hAnsi="Calibri" w:cs="Times New Roman"/>
      <w:b/>
      <w:bCs/>
      <w:sz w:val="20"/>
      <w:szCs w:val="20"/>
    </w:rPr>
  </w:style>
  <w:style w:type="character" w:styleId="Strong">
    <w:name w:val="Strong"/>
    <w:basedOn w:val="DefaultParagraphFont"/>
    <w:uiPriority w:val="22"/>
    <w:qFormat/>
    <w:rsid w:val="0020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borriello</dc:creator>
  <cp:keywords/>
  <dc:description/>
  <cp:lastModifiedBy>Lucia Borriello</cp:lastModifiedBy>
  <cp:revision>20</cp:revision>
  <dcterms:created xsi:type="dcterms:W3CDTF">2020-05-23T01:48:00Z</dcterms:created>
  <dcterms:modified xsi:type="dcterms:W3CDTF">2021-05-24T09:44:00Z</dcterms:modified>
</cp:coreProperties>
</file>