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294AD44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F64EE">
        <w:rPr>
          <w:rFonts w:eastAsia="Times New Roman" w:cstheme="minorHAnsi"/>
          <w:b/>
        </w:rPr>
        <w:t>62758</w:t>
      </w:r>
    </w:p>
    <w:p w14:paraId="2F6924E5" w14:textId="796CB3E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F64EE">
        <w:rPr>
          <w:rFonts w:eastAsia="Times New Roman" w:cstheme="minorHAnsi"/>
          <w:b/>
        </w:rPr>
        <w:t>Nilesh Kolhe</w:t>
      </w:r>
    </w:p>
    <w:p w14:paraId="1B0645BB" w14:textId="4A05F59E"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1F64EE">
        <w:rPr>
          <w:rFonts w:eastAsia="Times New Roman" w:cstheme="minorHAnsi"/>
          <w:b/>
        </w:rPr>
        <w:t>Shehnaz Lokhandwala</w:t>
      </w:r>
    </w:p>
    <w:p w14:paraId="6FB9233B" w14:textId="2F149B48"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354F8" w:rsidRPr="006C228B">
          <w:rPr>
            <w:rStyle w:val="Hyperlink"/>
            <w:rFonts w:eastAsia="Times New Roman" w:cstheme="minorHAnsi"/>
            <w:b/>
          </w:rPr>
          <w:t>https://www.jove.com/account/file-uploader?src=19141238</w:t>
        </w:r>
      </w:hyperlink>
    </w:p>
    <w:p w14:paraId="2C89778F" w14:textId="77777777" w:rsidR="004E0C5A" w:rsidRPr="00B07A3B" w:rsidRDefault="004E0C5A" w:rsidP="004E0C5A">
      <w:pPr>
        <w:outlineLvl w:val="0"/>
        <w:rPr>
          <w:rFonts w:eastAsia="Times New Roman" w:cstheme="minorHAnsi"/>
          <w:b/>
        </w:rPr>
      </w:pPr>
    </w:p>
    <w:p w14:paraId="7524B574" w14:textId="42C7520A" w:rsidR="001F64EE" w:rsidRPr="001F64EE" w:rsidRDefault="004E0C5A" w:rsidP="001F64EE">
      <w:pPr>
        <w:rPr>
          <w:rFonts w:asciiTheme="majorHAnsi" w:hAnsiTheme="majorHAnsi" w:cstheme="majorHAnsi"/>
          <w:b/>
          <w:sz w:val="32"/>
          <w:szCs w:val="32"/>
        </w:rPr>
      </w:pPr>
      <w:r w:rsidRPr="001F64EE">
        <w:rPr>
          <w:rFonts w:eastAsia="Times New Roman" w:cstheme="minorHAnsi"/>
          <w:b/>
          <w:sz w:val="32"/>
          <w:szCs w:val="32"/>
        </w:rPr>
        <w:t>Title:</w:t>
      </w:r>
      <w:r w:rsidR="009354F8">
        <w:rPr>
          <w:rFonts w:eastAsia="Times New Roman" w:cstheme="minorHAnsi"/>
          <w:b/>
          <w:sz w:val="32"/>
          <w:szCs w:val="32"/>
        </w:rPr>
        <w:t xml:space="preserve"> </w:t>
      </w:r>
      <w:r w:rsidR="001F64EE" w:rsidRPr="001F64EE">
        <w:rPr>
          <w:rFonts w:asciiTheme="majorHAnsi" w:hAnsiTheme="majorHAnsi" w:cstheme="majorHAnsi"/>
          <w:b/>
          <w:sz w:val="32"/>
          <w:szCs w:val="32"/>
        </w:rPr>
        <w:t>Förster Resonance Energy Transfer Measurements in Living Plant Cells</w:t>
      </w:r>
    </w:p>
    <w:p w14:paraId="30BC7CCC" w14:textId="1C52296A" w:rsidR="004E0C5A" w:rsidRPr="00B07A3B" w:rsidRDefault="004E0C5A" w:rsidP="004E0C5A">
      <w:pPr>
        <w:outlineLvl w:val="0"/>
        <w:rPr>
          <w:rFonts w:eastAsia="Times New Roman" w:cstheme="minorHAnsi"/>
          <w:b/>
        </w:rPr>
      </w:pPr>
    </w:p>
    <w:p w14:paraId="4A0C5B67" w14:textId="77777777" w:rsidR="004E0C5A" w:rsidRPr="00B07A3B" w:rsidRDefault="004E0C5A" w:rsidP="004E0C5A">
      <w:pPr>
        <w:outlineLvl w:val="0"/>
        <w:rPr>
          <w:rFonts w:eastAsia="Times New Roman" w:cstheme="minorHAnsi"/>
          <w:b/>
        </w:rPr>
      </w:pPr>
    </w:p>
    <w:p w14:paraId="5CC729BF" w14:textId="77777777" w:rsidR="001F64EE" w:rsidRPr="009354F8" w:rsidRDefault="00EC3C46" w:rsidP="001F64EE">
      <w:pPr>
        <w:rPr>
          <w:rFonts w:asciiTheme="majorHAnsi" w:hAnsiTheme="majorHAnsi" w:cstheme="majorHAnsi"/>
          <w:sz w:val="28"/>
          <w:szCs w:val="28"/>
        </w:rPr>
      </w:pPr>
      <w:r w:rsidRPr="00B07A3B">
        <w:rPr>
          <w:rFonts w:eastAsia="Times New Roman" w:cstheme="minorHAnsi"/>
          <w:b/>
          <w:sz w:val="28"/>
          <w:szCs w:val="28"/>
        </w:rPr>
        <w:t xml:space="preserve">Authors and Affiliations: </w:t>
      </w:r>
      <w:r w:rsidR="001F64EE" w:rsidRPr="009354F8">
        <w:rPr>
          <w:rFonts w:asciiTheme="majorHAnsi" w:hAnsiTheme="majorHAnsi" w:cstheme="majorHAnsi"/>
          <w:sz w:val="28"/>
          <w:szCs w:val="28"/>
        </w:rPr>
        <w:t>Sonja Michele Schmidtpott, Thorsten Seidel</w:t>
      </w:r>
    </w:p>
    <w:p w14:paraId="5F996591" w14:textId="77777777" w:rsidR="001F64EE" w:rsidRPr="009A75CB" w:rsidRDefault="001F64EE" w:rsidP="001F64EE">
      <w:pPr>
        <w:rPr>
          <w:rFonts w:asciiTheme="majorHAnsi" w:hAnsiTheme="majorHAnsi" w:cstheme="majorHAnsi"/>
        </w:rPr>
      </w:pPr>
    </w:p>
    <w:p w14:paraId="1ADA5C12" w14:textId="2370EE5E" w:rsidR="001F64EE" w:rsidRPr="009354F8" w:rsidRDefault="001F64EE" w:rsidP="001F64EE">
      <w:pPr>
        <w:rPr>
          <w:rFonts w:asciiTheme="majorHAnsi" w:hAnsiTheme="majorHAnsi" w:cstheme="majorHAnsi"/>
          <w:sz w:val="28"/>
          <w:szCs w:val="28"/>
        </w:rPr>
      </w:pPr>
      <w:r w:rsidRPr="009354F8">
        <w:rPr>
          <w:rFonts w:asciiTheme="majorHAnsi" w:hAnsiTheme="majorHAnsi" w:cstheme="majorHAnsi"/>
          <w:sz w:val="28"/>
          <w:szCs w:val="28"/>
        </w:rPr>
        <w:t xml:space="preserve">Dynamic Cell Imaging, Biochemistry and Physiology of Plants, Faculty of Biology, Bielefeld University </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D753F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38A52F63" w:rsidR="004E0C5A" w:rsidRDefault="009354F8" w:rsidP="004E0C5A">
      <w:pPr>
        <w:outlineLvl w:val="0"/>
        <w:rPr>
          <w:rFonts w:asciiTheme="majorHAnsi" w:hAnsiTheme="majorHAnsi" w:cstheme="majorHAnsi"/>
        </w:rPr>
      </w:pPr>
      <w:bookmarkStart w:id="0" w:name="_Hlk25233958"/>
      <w:r>
        <w:rPr>
          <w:rFonts w:asciiTheme="majorHAnsi" w:hAnsiTheme="majorHAnsi" w:cstheme="majorHAnsi"/>
        </w:rPr>
        <w:t>T</w:t>
      </w:r>
      <w:r w:rsidR="001F64EE" w:rsidRPr="009A75CB">
        <w:rPr>
          <w:rFonts w:asciiTheme="majorHAnsi" w:hAnsiTheme="majorHAnsi" w:cstheme="majorHAnsi"/>
        </w:rPr>
        <w:t>horsten Seidel</w:t>
      </w:r>
      <w:r w:rsidR="001F64EE" w:rsidRPr="009A75CB">
        <w:rPr>
          <w:rFonts w:asciiTheme="majorHAnsi" w:hAnsiTheme="majorHAnsi" w:cstheme="majorHAnsi"/>
        </w:rPr>
        <w:tab/>
      </w:r>
      <w:r w:rsidR="001F64EE">
        <w:rPr>
          <w:rFonts w:asciiTheme="majorHAnsi" w:hAnsiTheme="majorHAnsi" w:cstheme="majorHAnsi"/>
        </w:rPr>
        <w:t xml:space="preserve">    </w:t>
      </w:r>
      <w:r>
        <w:rPr>
          <w:rFonts w:asciiTheme="majorHAnsi" w:hAnsiTheme="majorHAnsi" w:cstheme="majorHAnsi"/>
        </w:rPr>
        <w:tab/>
        <w:t>(</w:t>
      </w:r>
      <w:r w:rsidR="001F64EE" w:rsidRPr="009354F8">
        <w:rPr>
          <w:rFonts w:asciiTheme="majorHAnsi" w:hAnsiTheme="majorHAnsi" w:cstheme="majorHAnsi"/>
        </w:rPr>
        <w:t>tseidel@uni-bielefeld.de</w:t>
      </w:r>
      <w:r>
        <w:rPr>
          <w:rFonts w:asciiTheme="majorHAnsi" w:hAnsiTheme="majorHAnsi" w:cstheme="majorHAnsi"/>
        </w:rPr>
        <w:t>)</w:t>
      </w:r>
    </w:p>
    <w:p w14:paraId="1B4B2D7A" w14:textId="77777777" w:rsidR="004E0C5A" w:rsidRPr="00B07A3B" w:rsidRDefault="004E0C5A" w:rsidP="004E0C5A">
      <w:pPr>
        <w:outlineLvl w:val="0"/>
        <w:rPr>
          <w:rFonts w:eastAsia="Times New Roman" w:cstheme="minorHAnsi"/>
        </w:rPr>
      </w:pPr>
    </w:p>
    <w:p w14:paraId="12916965" w14:textId="167E1226" w:rsidR="003B5E26" w:rsidRPr="001F64EE"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6F84F159" w14:textId="1987E47E" w:rsidR="003B5E26" w:rsidRDefault="00702876" w:rsidP="009A0E7C">
      <w:pPr>
        <w:outlineLvl w:val="0"/>
        <w:rPr>
          <w:rFonts w:asciiTheme="majorHAnsi" w:hAnsiTheme="majorHAnsi" w:cstheme="majorHAnsi"/>
        </w:rPr>
      </w:pPr>
      <w:r w:rsidRPr="009354F8">
        <w:rPr>
          <w:rFonts w:asciiTheme="majorHAnsi" w:hAnsiTheme="majorHAnsi" w:cstheme="majorHAnsi"/>
        </w:rPr>
        <w:t>tseidel@uni-bielefeld.de</w:t>
      </w:r>
    </w:p>
    <w:p w14:paraId="208B4284" w14:textId="50104E23" w:rsidR="001F64EE" w:rsidRDefault="001F64EE" w:rsidP="009A0E7C">
      <w:pPr>
        <w:outlineLvl w:val="0"/>
        <w:rPr>
          <w:rStyle w:val="Hyperlink"/>
          <w:rFonts w:asciiTheme="majorHAnsi" w:hAnsiTheme="majorHAnsi" w:cstheme="majorHAnsi"/>
          <w:color w:val="auto"/>
          <w:lang w:val="de-DE"/>
        </w:rPr>
      </w:pPr>
      <w:r w:rsidRPr="009354F8">
        <w:rPr>
          <w:rFonts w:asciiTheme="majorHAnsi" w:hAnsiTheme="majorHAnsi" w:cstheme="majorHAnsi"/>
          <w:lang w:val="de-DE"/>
        </w:rPr>
        <w:t>sonja.michele_schmidtpott@uni-bielefeld.de</w:t>
      </w:r>
    </w:p>
    <w:p w14:paraId="0A67FE55" w14:textId="77777777" w:rsidR="001F64EE" w:rsidRPr="00B07A3B" w:rsidRDefault="001F64EE"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D753F1"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064DF063" w14:textId="48A6B3B9" w:rsidR="005F1ADF" w:rsidRPr="00B07A3B" w:rsidRDefault="00AE2480" w:rsidP="005F1ADF">
      <w:pPr>
        <w:spacing w:before="240"/>
        <w:ind w:left="720"/>
        <w:rPr>
          <w:rFonts w:eastAsia="Times New Roman" w:cstheme="minorHAnsi"/>
          <w:b/>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D753F1"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36B4FC41"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hyperlink r:id="rId10" w:history="1">
        <w:r w:rsidRPr="00A703C0">
          <w:rPr>
            <w:rStyle w:val="Hyperlink"/>
            <w:rFonts w:eastAsia="Times New Roman" w:cstheme="minorHAnsi"/>
            <w:highlight w:val="yellow"/>
          </w:rPr>
          <w:t>project page</w:t>
        </w:r>
      </w:hyperlink>
      <w:r w:rsidRPr="00AF7D04">
        <w:rPr>
          <w:rFonts w:eastAsia="Times New Roman" w:cstheme="minorHAnsi"/>
          <w:highlight w:val="yellow"/>
        </w:rPr>
        <w:t xml:space="preserve"> as soon as possible</w:t>
      </w:r>
      <w:r>
        <w:rPr>
          <w:rFonts w:eastAsia="Times New Roman" w:cstheme="minorHAnsi"/>
        </w:rPr>
        <w:t>.</w:t>
      </w:r>
    </w:p>
    <w:p w14:paraId="1B1E9D12" w14:textId="77777777" w:rsidR="005F1ADF" w:rsidRDefault="005F1ADF" w:rsidP="005F1ADF">
      <w:pPr>
        <w:spacing w:before="120"/>
        <w:ind w:left="720"/>
        <w:rPr>
          <w:rFonts w:eastAsia="Times New Roman" w:cstheme="minorHAnsi"/>
        </w:rPr>
      </w:pPr>
    </w:p>
    <w:p w14:paraId="007C777C" w14:textId="77777777" w:rsidR="005F1ADF" w:rsidRDefault="005F1ADF" w:rsidP="005F1ADF">
      <w:pPr>
        <w:spacing w:before="120"/>
        <w:ind w:left="216" w:hanging="216"/>
        <w:rPr>
          <w:rFonts w:asciiTheme="majorHAnsi" w:eastAsia="Times New Roman" w:hAnsiTheme="majorHAnsi" w:cstheme="majorHAnsi"/>
        </w:rPr>
      </w:pPr>
      <w:r>
        <w:rPr>
          <w:rFonts w:asciiTheme="majorHAnsi" w:eastAsia="Times New Roman" w:hAnsiTheme="majorHAnsi" w:cstheme="majorHAnsi"/>
          <w:b/>
        </w:rPr>
        <w:t>3. Interview statements</w:t>
      </w:r>
      <w:r w:rsidRPr="00E6188D">
        <w:rPr>
          <w:rFonts w:asciiTheme="majorHAnsi" w:eastAsia="Times New Roman" w:hAnsiTheme="majorHAnsi" w:cstheme="majorHAnsi"/>
          <w:b/>
        </w:rPr>
        <w:t>:</w:t>
      </w:r>
      <w:r>
        <w:rPr>
          <w:rFonts w:asciiTheme="majorHAnsi" w:eastAsia="Times New Roman" w:hAnsiTheme="majorHAnsi" w:cstheme="majorHAnsi"/>
          <w:b/>
        </w:rPr>
        <w:t xml:space="preserve"> </w:t>
      </w:r>
      <w:r>
        <w:rPr>
          <w:rFonts w:asciiTheme="majorHAnsi" w:eastAsia="Times New Roman" w:hAnsiTheme="majorHAnsi" w:cstheme="majorHAnsi"/>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rPr>
        <w:t>Please select one</w:t>
      </w:r>
      <w:r>
        <w:rPr>
          <w:rFonts w:asciiTheme="majorHAnsi" w:eastAsia="Times New Roman" w:hAnsiTheme="majorHAnsi" w:cstheme="majorHAnsi"/>
        </w:rPr>
        <w:t>.</w:t>
      </w:r>
    </w:p>
    <w:p w14:paraId="42008F83" w14:textId="77777777" w:rsidR="005F1ADF" w:rsidRPr="00680F08" w:rsidRDefault="005F1ADF" w:rsidP="005F1ADF">
      <w:pPr>
        <w:spacing w:before="120"/>
        <w:rPr>
          <w:rFonts w:eastAsia="Times New Roman" w:cs="Calibri"/>
        </w:rPr>
      </w:pPr>
    </w:p>
    <w:p w14:paraId="2A8E68AA" w14:textId="77777777" w:rsidR="005F1ADF" w:rsidRPr="006D3C9C" w:rsidRDefault="00D753F1" w:rsidP="005F1ADF">
      <w:pPr>
        <w:ind w:left="720"/>
        <w:rPr>
          <w:rFonts w:eastAsia="Times New Roman" w:cs="Calibri"/>
          <w:color w:val="222222"/>
        </w:rPr>
      </w:pPr>
      <w:sdt>
        <w:sdtPr>
          <w:rPr>
            <w:rFonts w:eastAsia="Times New Roman" w:cstheme="minorHAnsi"/>
            <w:color w:val="000000"/>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i/>
          <w:color w:val="222222"/>
        </w:rPr>
        <w:t> </w:t>
      </w:r>
      <w:r w:rsidR="005F1ADF">
        <w:rPr>
          <w:rFonts w:eastAsia="Times New Roman" w:cs="Calibri"/>
          <w:i/>
          <w:color w:val="222222"/>
        </w:rPr>
        <w:tab/>
      </w:r>
      <w:r w:rsidR="005F1ADF" w:rsidRPr="006D3C9C">
        <w:rPr>
          <w:rFonts w:eastAsia="Times New Roman" w:cs="Calibri"/>
          <w:color w:val="222222"/>
        </w:rPr>
        <w:t>Interviewees wear masks until videographer steps away (≥6 ft/2 m) and begins filming</w:t>
      </w:r>
      <w:r w:rsidR="005F1ADF">
        <w:rPr>
          <w:rFonts w:eastAsia="Times New Roman" w:cs="Calibri"/>
          <w:color w:val="222222"/>
        </w:rPr>
        <w:t>, then the</w:t>
      </w:r>
      <w:r w:rsidR="005F1ADF" w:rsidRPr="006D3C9C">
        <w:rPr>
          <w:rFonts w:eastAsia="Times New Roman" w:cs="Calibri"/>
          <w:color w:val="222222"/>
        </w:rPr>
        <w:t xml:space="preserve"> </w:t>
      </w:r>
      <w:r w:rsidR="005F1ADF">
        <w:rPr>
          <w:rFonts w:eastAsia="Times New Roman" w:cs="Calibri"/>
          <w:color w:val="222222"/>
        </w:rPr>
        <w:t>i</w:t>
      </w:r>
      <w:r w:rsidR="005F1ADF" w:rsidRPr="006D3C9C">
        <w:rPr>
          <w:rFonts w:eastAsia="Times New Roman" w:cs="Calibri"/>
          <w:color w:val="222222"/>
        </w:rPr>
        <w:t xml:space="preserve">nterviewee removes </w:t>
      </w:r>
      <w:r w:rsidR="005F1ADF">
        <w:rPr>
          <w:rFonts w:eastAsia="Times New Roman" w:cs="Calibri"/>
          <w:color w:val="222222"/>
        </w:rPr>
        <w:t xml:space="preserve">the </w:t>
      </w:r>
      <w:r w:rsidR="005F1ADF" w:rsidRPr="006D3C9C">
        <w:rPr>
          <w:rFonts w:eastAsia="Times New Roman" w:cs="Calibri"/>
          <w:color w:val="222222"/>
        </w:rPr>
        <w:t xml:space="preserve">mask for line delivery only. When take is captured, </w:t>
      </w:r>
      <w:r w:rsidR="005F1ADF">
        <w:rPr>
          <w:rFonts w:eastAsia="Times New Roman" w:cs="Calibri"/>
          <w:color w:val="222222"/>
        </w:rPr>
        <w:t xml:space="preserve">the </w:t>
      </w:r>
      <w:r w:rsidR="005F1ADF" w:rsidRPr="006D3C9C">
        <w:rPr>
          <w:rFonts w:eastAsia="Times New Roman" w:cs="Calibri"/>
          <w:color w:val="222222"/>
        </w:rPr>
        <w:t xml:space="preserve">interviewee </w:t>
      </w:r>
      <w:r w:rsidR="005F1ADF">
        <w:rPr>
          <w:rFonts w:eastAsia="Times New Roman" w:cs="Calibri"/>
          <w:color w:val="222222"/>
        </w:rPr>
        <w:t>puts the mask back on</w:t>
      </w:r>
      <w:r w:rsidR="005F1ADF" w:rsidRPr="006D3C9C">
        <w:rPr>
          <w:rFonts w:eastAsia="Times New Roman" w:cs="Calibri"/>
          <w:color w:val="222222"/>
        </w:rPr>
        <w:t>. Statements can be filmed outside if weather permits.</w:t>
      </w:r>
      <w:r w:rsidR="005F1ADF" w:rsidRPr="006D3C9C">
        <w:rPr>
          <w:rFonts w:asciiTheme="majorHAnsi" w:eastAsia="Times New Roman" w:hAnsiTheme="majorHAnsi" w:cstheme="majorHAnsi"/>
          <w:b/>
          <w:bCs/>
        </w:rPr>
        <w:t xml:space="preserve"> </w:t>
      </w:r>
    </w:p>
    <w:p w14:paraId="3451F90E" w14:textId="77777777" w:rsidR="005F1ADF" w:rsidRPr="006D3C9C" w:rsidRDefault="005F1ADF" w:rsidP="005F1ADF">
      <w:pPr>
        <w:ind w:firstLine="720"/>
        <w:rPr>
          <w:rFonts w:eastAsia="Times New Roman" w:cs="Calibri"/>
          <w:color w:val="222222"/>
        </w:rPr>
      </w:pPr>
    </w:p>
    <w:p w14:paraId="47CC69DF" w14:textId="77777777" w:rsidR="005F1ADF" w:rsidRPr="006D3C9C" w:rsidRDefault="00D753F1" w:rsidP="005F1AD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r>
      <w:r w:rsidR="005F1ADF" w:rsidRPr="006D3C9C">
        <w:rPr>
          <w:rFonts w:eastAsia="Times New Roman" w:cs="Calibri"/>
          <w:color w:val="222222"/>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rPr>
      </w:pPr>
    </w:p>
    <w:p w14:paraId="7C05E01C" w14:textId="77777777" w:rsidR="005F1ADF" w:rsidRDefault="00D753F1" w:rsidP="005F1AD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t>Interview</w:t>
      </w:r>
      <w:r w:rsidR="005F1ADF" w:rsidRPr="006D3C9C">
        <w:rPr>
          <w:rFonts w:eastAsia="Times New Roman" w:cs="Calibri"/>
          <w:color w:val="222222"/>
        </w:rPr>
        <w:t xml:space="preserve"> Statements are read by JoVE’s voiceover talent.</w:t>
      </w:r>
      <w:r w:rsidR="005F1ADF">
        <w:rPr>
          <w:rFonts w:eastAsia="Times New Roman" w:cs="Calibri"/>
          <w:color w:val="222222"/>
        </w:rPr>
        <w:t xml:space="preserve"> </w:t>
      </w:r>
    </w:p>
    <w:p w14:paraId="1C68C2BA" w14:textId="77777777" w:rsidR="005F1ADF" w:rsidRPr="00B07A3B" w:rsidRDefault="005F1ADF" w:rsidP="005F1ADF">
      <w:pPr>
        <w:spacing w:before="120"/>
        <w:rPr>
          <w:rFonts w:eastAsia="Times New Roman" w:cstheme="minorHAnsi"/>
          <w:b/>
        </w:rPr>
      </w:pPr>
    </w:p>
    <w:p w14:paraId="7A03162F" w14:textId="77777777" w:rsidR="005F1ADF" w:rsidRPr="00B07A3B" w:rsidRDefault="005F1ADF" w:rsidP="005F1ADF">
      <w:pPr>
        <w:spacing w:before="120"/>
        <w:rPr>
          <w:rFonts w:eastAsia="Times New Roman" w:cstheme="minorHAnsi"/>
          <w:b/>
          <w:bCs/>
        </w:rPr>
      </w:pPr>
      <w:r>
        <w:rPr>
          <w:rFonts w:eastAsia="Times New Roman" w:cstheme="minorHAnsi"/>
          <w:b/>
        </w:rPr>
        <w:t>4</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7A1954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47854">
        <w:rPr>
          <w:rFonts w:cstheme="minorHAnsi"/>
          <w:bCs/>
          <w:sz w:val="22"/>
          <w:szCs w:val="22"/>
        </w:rPr>
        <w:t>19</w:t>
      </w:r>
    </w:p>
    <w:p w14:paraId="5AAC9C6C" w14:textId="26E4EF5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A26D5">
        <w:rPr>
          <w:rFonts w:cstheme="minorHAnsi"/>
          <w:bCs/>
          <w:sz w:val="22"/>
          <w:szCs w:val="22"/>
        </w:rPr>
        <w:t>28</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D753F1"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D753F1"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D753F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D753F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753F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D753F1"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664EC2ED"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627C14B8" w14:textId="38EC69BA" w:rsidR="00F47B78" w:rsidRDefault="00F47B78" w:rsidP="00F47B78">
      <w:pPr>
        <w:rPr>
          <w:rFonts w:ascii="Calibri" w:hAnsi="Calibri" w:cs="Calibri"/>
          <w:szCs w:val="20"/>
        </w:rPr>
      </w:pPr>
      <w:r w:rsidRPr="00BF46CD">
        <w:rPr>
          <w:rFonts w:ascii="Calibri" w:hAnsi="Calibri" w:cs="Calibri"/>
          <w:szCs w:val="20"/>
          <w:highlight w:val="yellow"/>
        </w:rPr>
        <w:t>Authors: Acquire screen capture videos for all shots labeled SCREEN and upload them to your project p</w:t>
      </w:r>
      <w:r w:rsidRPr="00F47B78">
        <w:rPr>
          <w:rFonts w:ascii="Calibri" w:hAnsi="Calibri" w:cs="Calibri"/>
          <w:szCs w:val="20"/>
          <w:highlight w:val="yellow"/>
        </w:rPr>
        <w:t>age:</w:t>
      </w:r>
      <w:r w:rsidRPr="00F47B78">
        <w:rPr>
          <w:highlight w:val="yellow"/>
        </w:rPr>
        <w:t xml:space="preserve"> </w:t>
      </w:r>
      <w:hyperlink r:id="rId11" w:history="1">
        <w:r w:rsidRPr="00F47B78">
          <w:rPr>
            <w:rStyle w:val="Hyperlink"/>
            <w:rFonts w:ascii="Calibri" w:hAnsi="Calibri" w:cs="Calibri"/>
            <w:szCs w:val="20"/>
            <w:highlight w:val="yellow"/>
          </w:rPr>
          <w:t>https://www.jove.com/account/file-uploader?src=19141238</w:t>
        </w:r>
      </w:hyperlink>
    </w:p>
    <w:p w14:paraId="6119B7A1" w14:textId="77777777" w:rsidR="00F47B78" w:rsidRDefault="00F47B78" w:rsidP="00F47B78">
      <w:pPr>
        <w:pStyle w:val="ListParagraph"/>
        <w:spacing w:after="120"/>
        <w:ind w:left="360"/>
        <w:contextualSpacing w:val="0"/>
        <w:jc w:val="both"/>
        <w:rPr>
          <w:rFonts w:cstheme="minorHAnsi"/>
          <w:b/>
          <w:bCs/>
        </w:rPr>
      </w:pPr>
    </w:p>
    <w:p w14:paraId="311F73E9" w14:textId="25C0661A" w:rsidR="00401E0F" w:rsidRPr="00586674" w:rsidRDefault="008D7A6C" w:rsidP="00DC4D24">
      <w:pPr>
        <w:pStyle w:val="ListParagraph"/>
        <w:numPr>
          <w:ilvl w:val="0"/>
          <w:numId w:val="3"/>
        </w:numPr>
        <w:spacing w:after="120"/>
        <w:contextualSpacing w:val="0"/>
        <w:jc w:val="both"/>
        <w:rPr>
          <w:rFonts w:cstheme="minorHAnsi"/>
          <w:b/>
          <w:bCs/>
        </w:rPr>
      </w:pPr>
      <w:r>
        <w:rPr>
          <w:rFonts w:cstheme="minorHAnsi"/>
          <w:b/>
          <w:bCs/>
        </w:rPr>
        <w:t>Laser Adjustment</w:t>
      </w:r>
    </w:p>
    <w:p w14:paraId="63B4F693" w14:textId="77777777" w:rsidR="004D4B87" w:rsidRPr="004D4B87" w:rsidRDefault="00BD701C" w:rsidP="00DC4D24">
      <w:pPr>
        <w:pStyle w:val="ListParagraph"/>
        <w:numPr>
          <w:ilvl w:val="1"/>
          <w:numId w:val="3"/>
        </w:numPr>
        <w:spacing w:after="120"/>
        <w:contextualSpacing w:val="0"/>
        <w:jc w:val="both"/>
        <w:rPr>
          <w:rFonts w:cstheme="minorHAnsi"/>
          <w:highlight w:val="yellow"/>
        </w:rPr>
      </w:pPr>
      <w:r>
        <w:rPr>
          <w:rFonts w:asciiTheme="majorHAnsi" w:hAnsiTheme="majorHAnsi" w:cstheme="majorHAnsi"/>
        </w:rPr>
        <w:t>For</w:t>
      </w:r>
      <w:r w:rsidR="00702876">
        <w:rPr>
          <w:rFonts w:asciiTheme="majorHAnsi" w:hAnsiTheme="majorHAnsi" w:cstheme="majorHAnsi"/>
        </w:rPr>
        <w:t xml:space="preserve"> laser adjustment </w:t>
      </w:r>
      <w:r>
        <w:rPr>
          <w:rFonts w:asciiTheme="majorHAnsi" w:hAnsiTheme="majorHAnsi" w:cstheme="majorHAnsi"/>
        </w:rPr>
        <w:t>using</w:t>
      </w:r>
      <w:r w:rsidR="008D7A6C" w:rsidRPr="00702876">
        <w:rPr>
          <w:rFonts w:asciiTheme="majorHAnsi" w:hAnsiTheme="majorHAnsi" w:cstheme="majorHAnsi"/>
        </w:rPr>
        <w:t xml:space="preserve"> a transmission photomultiplier</w:t>
      </w:r>
      <w:r>
        <w:rPr>
          <w:rFonts w:asciiTheme="majorHAnsi" w:hAnsiTheme="majorHAnsi" w:cstheme="majorHAnsi"/>
        </w:rPr>
        <w:t xml:space="preserve">, </w:t>
      </w:r>
      <w:r w:rsidR="00F765ED" w:rsidRPr="008E14BC">
        <w:rPr>
          <w:rFonts w:asciiTheme="majorHAnsi" w:hAnsiTheme="majorHAnsi" w:cstheme="majorHAnsi"/>
          <w:highlight w:val="yellow"/>
        </w:rPr>
        <w:t xml:space="preserve">place the 8-well slide </w:t>
      </w:r>
      <w:r w:rsidRPr="008E14BC">
        <w:rPr>
          <w:rFonts w:asciiTheme="majorHAnsi" w:hAnsiTheme="majorHAnsi" w:cstheme="majorHAnsi"/>
          <w:highlight w:val="yellow"/>
        </w:rPr>
        <w:t>containing the transfected protoplasts</w:t>
      </w:r>
      <w:r w:rsidR="00F765ED" w:rsidRPr="008E14BC">
        <w:rPr>
          <w:rFonts w:asciiTheme="majorHAnsi" w:hAnsiTheme="majorHAnsi" w:cstheme="majorHAnsi"/>
          <w:highlight w:val="yellow"/>
        </w:rPr>
        <w:t xml:space="preserve"> under the microscope</w:t>
      </w:r>
      <w:r w:rsidRPr="00466B6B">
        <w:rPr>
          <w:rFonts w:asciiTheme="majorHAnsi" w:hAnsiTheme="majorHAnsi" w:cstheme="majorHAnsi"/>
        </w:rPr>
        <w:t xml:space="preserve"> </w:t>
      </w:r>
      <w:r w:rsidR="00401E0F" w:rsidRPr="00702876">
        <w:rPr>
          <w:rFonts w:asciiTheme="majorHAnsi" w:hAnsiTheme="majorHAnsi" w:cstheme="majorHAnsi"/>
          <w:b/>
          <w:bCs/>
        </w:rPr>
        <w:t>[</w:t>
      </w:r>
      <w:r w:rsidR="00F765ED">
        <w:rPr>
          <w:rFonts w:asciiTheme="majorHAnsi" w:hAnsiTheme="majorHAnsi" w:cstheme="majorHAnsi"/>
          <w:b/>
          <w:bCs/>
        </w:rPr>
        <w:t>1</w:t>
      </w:r>
      <w:r>
        <w:rPr>
          <w:rFonts w:asciiTheme="majorHAnsi" w:hAnsiTheme="majorHAnsi" w:cstheme="majorHAnsi"/>
          <w:b/>
          <w:bCs/>
        </w:rPr>
        <w:t>-TXT</w:t>
      </w:r>
      <w:r w:rsidR="00401E0F" w:rsidRPr="00702876">
        <w:rPr>
          <w:rFonts w:asciiTheme="majorHAnsi" w:hAnsiTheme="majorHAnsi" w:cstheme="majorHAnsi"/>
          <w:b/>
          <w:bCs/>
        </w:rPr>
        <w:t>]</w:t>
      </w:r>
      <w:r w:rsidR="00401E0F" w:rsidRPr="00702876">
        <w:rPr>
          <w:rFonts w:asciiTheme="majorHAnsi" w:hAnsiTheme="majorHAnsi" w:cstheme="majorHAnsi"/>
        </w:rPr>
        <w:t>.</w:t>
      </w:r>
      <w:r w:rsidR="00586674">
        <w:rPr>
          <w:rFonts w:asciiTheme="majorHAnsi" w:hAnsiTheme="majorHAnsi" w:cstheme="majorHAnsi"/>
        </w:rPr>
        <w:t xml:space="preserve"> </w:t>
      </w:r>
    </w:p>
    <w:p w14:paraId="06BA2307" w14:textId="30645F76" w:rsidR="00401E0F" w:rsidRPr="004D4B87" w:rsidRDefault="004D4B87" w:rsidP="004D4B87">
      <w:pPr>
        <w:pStyle w:val="ListParagraph"/>
        <w:spacing w:after="120"/>
        <w:ind w:left="907"/>
        <w:contextualSpacing w:val="0"/>
        <w:jc w:val="both"/>
        <w:rPr>
          <w:rFonts w:cstheme="minorHAnsi"/>
          <w:highlight w:val="yellow"/>
        </w:rPr>
      </w:pPr>
      <w:r w:rsidRPr="004D4B87">
        <w:rPr>
          <w:rFonts w:asciiTheme="majorHAnsi" w:hAnsiTheme="majorHAnsi" w:cstheme="majorHAnsi"/>
          <w:highlight w:val="yellow"/>
        </w:rPr>
        <w:t xml:space="preserve">Authors: Please check that this is correct. For the laser adjustment, do you place the slide with the transfected protoplasts </w:t>
      </w:r>
      <w:r>
        <w:rPr>
          <w:rFonts w:asciiTheme="majorHAnsi" w:hAnsiTheme="majorHAnsi" w:cstheme="majorHAnsi"/>
          <w:highlight w:val="yellow"/>
        </w:rPr>
        <w:t xml:space="preserve">and use an empty well </w:t>
      </w:r>
      <w:r w:rsidRPr="004D4B87">
        <w:rPr>
          <w:rFonts w:asciiTheme="majorHAnsi" w:hAnsiTheme="majorHAnsi" w:cstheme="majorHAnsi"/>
          <w:highlight w:val="yellow"/>
        </w:rPr>
        <w:t xml:space="preserve">or </w:t>
      </w:r>
      <w:r>
        <w:rPr>
          <w:rFonts w:asciiTheme="majorHAnsi" w:hAnsiTheme="majorHAnsi" w:cstheme="majorHAnsi"/>
          <w:highlight w:val="yellow"/>
        </w:rPr>
        <w:t xml:space="preserve">place </w:t>
      </w:r>
      <w:r w:rsidRPr="004D4B87">
        <w:rPr>
          <w:rFonts w:asciiTheme="majorHAnsi" w:hAnsiTheme="majorHAnsi" w:cstheme="majorHAnsi"/>
          <w:highlight w:val="yellow"/>
        </w:rPr>
        <w:t xml:space="preserve">a completely empty slide? </w:t>
      </w:r>
    </w:p>
    <w:p w14:paraId="57BDFF62" w14:textId="422995E8" w:rsidR="00586674" w:rsidRPr="00F765ED" w:rsidRDefault="00586674" w:rsidP="00DC4D24">
      <w:pPr>
        <w:pStyle w:val="ListParagraph"/>
        <w:numPr>
          <w:ilvl w:val="2"/>
          <w:numId w:val="3"/>
        </w:numPr>
        <w:spacing w:after="120"/>
        <w:contextualSpacing w:val="0"/>
        <w:jc w:val="both"/>
        <w:rPr>
          <w:rFonts w:cstheme="minorHAnsi"/>
        </w:rPr>
      </w:pPr>
      <w:r>
        <w:rPr>
          <w:rFonts w:cstheme="minorHAnsi"/>
        </w:rPr>
        <w:t>WIDE: Establishing shot of t</w:t>
      </w:r>
      <w:r w:rsidR="00401E0F">
        <w:rPr>
          <w:rFonts w:cstheme="minorHAnsi"/>
        </w:rPr>
        <w:t xml:space="preserve">alent </w:t>
      </w:r>
      <w:r w:rsidR="00F765ED">
        <w:rPr>
          <w:rFonts w:cstheme="minorHAnsi"/>
        </w:rPr>
        <w:t>placing the slide under the microscope</w:t>
      </w:r>
      <w:r w:rsidR="00BD701C">
        <w:rPr>
          <w:rFonts w:cstheme="minorHAnsi"/>
        </w:rPr>
        <w:t xml:space="preserve">. </w:t>
      </w:r>
      <w:r w:rsidR="00BD701C" w:rsidRPr="00BD701C">
        <w:rPr>
          <w:rFonts w:cstheme="minorHAnsi"/>
          <w:b/>
          <w:bCs/>
        </w:rPr>
        <w:t>TEXT: See text for protoplast transfection details</w:t>
      </w:r>
    </w:p>
    <w:p w14:paraId="5068B767" w14:textId="77777777" w:rsidR="00F765ED" w:rsidRPr="00F765ED" w:rsidRDefault="00F765ED" w:rsidP="00F765ED">
      <w:pPr>
        <w:pStyle w:val="ListParagraph"/>
        <w:spacing w:after="120"/>
        <w:ind w:left="1627"/>
        <w:contextualSpacing w:val="0"/>
        <w:jc w:val="both"/>
        <w:rPr>
          <w:rFonts w:cstheme="minorHAnsi"/>
        </w:rPr>
      </w:pPr>
    </w:p>
    <w:p w14:paraId="5DC74EDE" w14:textId="659D82A3" w:rsidR="00F765ED" w:rsidRPr="00586674" w:rsidRDefault="00A703C0" w:rsidP="00F765ED">
      <w:pPr>
        <w:pStyle w:val="ListParagraph"/>
        <w:numPr>
          <w:ilvl w:val="1"/>
          <w:numId w:val="3"/>
        </w:numPr>
        <w:spacing w:after="120"/>
        <w:contextualSpacing w:val="0"/>
        <w:jc w:val="both"/>
        <w:rPr>
          <w:rFonts w:cstheme="minorHAnsi"/>
        </w:rPr>
      </w:pPr>
      <w:r>
        <w:rPr>
          <w:rFonts w:asciiTheme="majorHAnsi" w:hAnsiTheme="majorHAnsi" w:cstheme="majorHAnsi"/>
        </w:rPr>
        <w:t>After s</w:t>
      </w:r>
      <w:r w:rsidR="00F765ED">
        <w:rPr>
          <w:rFonts w:asciiTheme="majorHAnsi" w:hAnsiTheme="majorHAnsi" w:cstheme="majorHAnsi"/>
        </w:rPr>
        <w:t>elect</w:t>
      </w:r>
      <w:r>
        <w:rPr>
          <w:rFonts w:asciiTheme="majorHAnsi" w:hAnsiTheme="majorHAnsi" w:cstheme="majorHAnsi"/>
        </w:rPr>
        <w:t>ing</w:t>
      </w:r>
      <w:r w:rsidR="00F765ED">
        <w:rPr>
          <w:rFonts w:asciiTheme="majorHAnsi" w:hAnsiTheme="majorHAnsi" w:cstheme="majorHAnsi"/>
        </w:rPr>
        <w:t xml:space="preserve"> an empty well, choose </w:t>
      </w:r>
      <w:r w:rsidR="00F765ED" w:rsidRPr="00401E0F">
        <w:rPr>
          <w:rFonts w:asciiTheme="majorHAnsi" w:hAnsiTheme="majorHAnsi" w:cstheme="majorHAnsi"/>
          <w:b/>
          <w:bCs/>
        </w:rPr>
        <w:t>line-scanning mode</w:t>
      </w:r>
      <w:r w:rsidR="00F765ED" w:rsidRPr="00401E0F">
        <w:rPr>
          <w:rFonts w:asciiTheme="majorHAnsi" w:hAnsiTheme="majorHAnsi" w:cstheme="majorHAnsi"/>
        </w:rPr>
        <w:t xml:space="preserve"> and </w:t>
      </w:r>
      <w:r w:rsidR="00F765ED" w:rsidRPr="00401E0F">
        <w:rPr>
          <w:rFonts w:asciiTheme="majorHAnsi" w:hAnsiTheme="majorHAnsi" w:cstheme="majorHAnsi"/>
          <w:b/>
          <w:bCs/>
        </w:rPr>
        <w:t>histogram view</w:t>
      </w:r>
      <w:r w:rsidR="00F765ED">
        <w:rPr>
          <w:rFonts w:asciiTheme="majorHAnsi" w:hAnsiTheme="majorHAnsi" w:cstheme="majorHAnsi"/>
          <w:b/>
          <w:bCs/>
        </w:rPr>
        <w:t>,</w:t>
      </w:r>
      <w:r w:rsidR="00F765ED">
        <w:rPr>
          <w:rFonts w:asciiTheme="majorHAnsi" w:hAnsiTheme="majorHAnsi" w:cstheme="majorHAnsi"/>
        </w:rPr>
        <w:t xml:space="preserve"> d</w:t>
      </w:r>
      <w:r w:rsidR="00F765ED" w:rsidRPr="00401E0F">
        <w:rPr>
          <w:rFonts w:asciiTheme="majorHAnsi" w:hAnsiTheme="majorHAnsi" w:cstheme="majorHAnsi"/>
        </w:rPr>
        <w:t>ecrease the laser intensity to the minimum</w:t>
      </w:r>
      <w:r w:rsidR="00F765ED">
        <w:rPr>
          <w:rFonts w:asciiTheme="majorHAnsi" w:hAnsiTheme="majorHAnsi" w:cstheme="majorHAnsi"/>
        </w:rPr>
        <w:t>,</w:t>
      </w:r>
      <w:r w:rsidR="00F765ED" w:rsidRPr="00401E0F">
        <w:rPr>
          <w:rFonts w:asciiTheme="majorHAnsi" w:hAnsiTheme="majorHAnsi" w:cstheme="majorHAnsi"/>
        </w:rPr>
        <w:t xml:space="preserve"> and adjust the detector gain to detectable background noise</w:t>
      </w:r>
      <w:r w:rsidR="00F765ED">
        <w:rPr>
          <w:rFonts w:asciiTheme="majorHAnsi" w:hAnsiTheme="majorHAnsi" w:cstheme="majorHAnsi"/>
        </w:rPr>
        <w:t xml:space="preserve"> </w:t>
      </w:r>
      <w:r w:rsidR="00F765ED" w:rsidRPr="00401E0F">
        <w:rPr>
          <w:rFonts w:asciiTheme="majorHAnsi" w:hAnsiTheme="majorHAnsi" w:cstheme="majorHAnsi"/>
          <w:b/>
          <w:bCs/>
        </w:rPr>
        <w:t>[</w:t>
      </w:r>
      <w:r w:rsidR="00F765ED">
        <w:rPr>
          <w:rFonts w:asciiTheme="majorHAnsi" w:hAnsiTheme="majorHAnsi" w:cstheme="majorHAnsi"/>
          <w:b/>
          <w:bCs/>
        </w:rPr>
        <w:t>1</w:t>
      </w:r>
      <w:r w:rsidR="00F765ED" w:rsidRPr="00401E0F">
        <w:rPr>
          <w:rFonts w:asciiTheme="majorHAnsi" w:hAnsiTheme="majorHAnsi" w:cstheme="majorHAnsi"/>
          <w:b/>
          <w:bCs/>
        </w:rPr>
        <w:t>]</w:t>
      </w:r>
      <w:r w:rsidR="00F765ED" w:rsidRPr="00401E0F">
        <w:rPr>
          <w:rFonts w:asciiTheme="majorHAnsi" w:hAnsiTheme="majorHAnsi" w:cstheme="majorHAnsi"/>
        </w:rPr>
        <w:t>.</w:t>
      </w:r>
    </w:p>
    <w:p w14:paraId="13001D13" w14:textId="1ED9D23A" w:rsidR="00401E0F" w:rsidRPr="00DC4D24" w:rsidRDefault="00401E0F" w:rsidP="00DC4D24">
      <w:pPr>
        <w:pStyle w:val="ListParagraph"/>
        <w:numPr>
          <w:ilvl w:val="2"/>
          <w:numId w:val="3"/>
        </w:numPr>
        <w:spacing w:after="120"/>
        <w:contextualSpacing w:val="0"/>
        <w:jc w:val="both"/>
        <w:rPr>
          <w:rFonts w:cstheme="minorHAnsi"/>
        </w:rPr>
      </w:pPr>
      <w:r w:rsidRPr="00401E0F">
        <w:rPr>
          <w:rFonts w:asciiTheme="majorHAnsi" w:hAnsiTheme="majorHAnsi" w:cstheme="majorHAnsi"/>
          <w:highlight w:val="yellow"/>
        </w:rPr>
        <w:t>SCREEN: To be uploaded by Authors</w:t>
      </w:r>
      <w:r>
        <w:rPr>
          <w:rFonts w:asciiTheme="majorHAnsi" w:hAnsiTheme="majorHAnsi" w:cstheme="majorHAnsi"/>
        </w:rPr>
        <w:t xml:space="preserve"> </w:t>
      </w:r>
      <w:r w:rsidR="00F765ED">
        <w:rPr>
          <w:rFonts w:asciiTheme="majorHAnsi" w:hAnsiTheme="majorHAnsi" w:cstheme="majorHAnsi"/>
        </w:rPr>
        <w:t>Empty well is selected, l</w:t>
      </w:r>
      <w:r>
        <w:rPr>
          <w:rFonts w:asciiTheme="majorHAnsi" w:hAnsiTheme="majorHAnsi" w:cstheme="majorHAnsi"/>
        </w:rPr>
        <w:t xml:space="preserve">ine-scanning mode and histogram view </w:t>
      </w:r>
      <w:r w:rsidR="00A703C0">
        <w:rPr>
          <w:rFonts w:asciiTheme="majorHAnsi" w:hAnsiTheme="majorHAnsi" w:cstheme="majorHAnsi"/>
        </w:rPr>
        <w:t>are</w:t>
      </w:r>
      <w:r>
        <w:rPr>
          <w:rFonts w:asciiTheme="majorHAnsi" w:hAnsiTheme="majorHAnsi" w:cstheme="majorHAnsi"/>
        </w:rPr>
        <w:t xml:space="preserve"> selected, laser intensity </w:t>
      </w:r>
      <w:r w:rsidR="00F765ED">
        <w:rPr>
          <w:rFonts w:asciiTheme="majorHAnsi" w:hAnsiTheme="majorHAnsi" w:cstheme="majorHAnsi"/>
        </w:rPr>
        <w:t>is</w:t>
      </w:r>
      <w:r>
        <w:rPr>
          <w:rFonts w:asciiTheme="majorHAnsi" w:hAnsiTheme="majorHAnsi" w:cstheme="majorHAnsi"/>
        </w:rPr>
        <w:t xml:space="preserve"> </w:t>
      </w:r>
      <w:r w:rsidR="00B10F2F">
        <w:rPr>
          <w:rFonts w:asciiTheme="majorHAnsi" w:hAnsiTheme="majorHAnsi" w:cstheme="majorHAnsi"/>
        </w:rPr>
        <w:t>decreased</w:t>
      </w:r>
      <w:r w:rsidR="00586674">
        <w:rPr>
          <w:rFonts w:asciiTheme="majorHAnsi" w:hAnsiTheme="majorHAnsi" w:cstheme="majorHAnsi"/>
        </w:rPr>
        <w:t xml:space="preserve"> to the minimum</w:t>
      </w:r>
      <w:r w:rsidR="00B10F2F">
        <w:rPr>
          <w:rFonts w:asciiTheme="majorHAnsi" w:hAnsiTheme="majorHAnsi" w:cstheme="majorHAnsi"/>
        </w:rPr>
        <w:t>,</w:t>
      </w:r>
      <w:r>
        <w:rPr>
          <w:rFonts w:asciiTheme="majorHAnsi" w:hAnsiTheme="majorHAnsi" w:cstheme="majorHAnsi"/>
        </w:rPr>
        <w:t xml:space="preserve"> and </w:t>
      </w:r>
      <w:r w:rsidR="00B10F2F">
        <w:rPr>
          <w:rFonts w:asciiTheme="majorHAnsi" w:hAnsiTheme="majorHAnsi" w:cstheme="majorHAnsi"/>
        </w:rPr>
        <w:t xml:space="preserve">detector gain </w:t>
      </w:r>
      <w:r w:rsidR="00803C29">
        <w:rPr>
          <w:rFonts w:asciiTheme="majorHAnsi" w:hAnsiTheme="majorHAnsi" w:cstheme="majorHAnsi"/>
        </w:rPr>
        <w:t xml:space="preserve">is </w:t>
      </w:r>
      <w:r w:rsidR="00B10F2F">
        <w:rPr>
          <w:rFonts w:asciiTheme="majorHAnsi" w:hAnsiTheme="majorHAnsi" w:cstheme="majorHAnsi"/>
        </w:rPr>
        <w:t>adjusted</w:t>
      </w:r>
    </w:p>
    <w:p w14:paraId="56124F0F" w14:textId="77777777" w:rsidR="00DC4D24" w:rsidRPr="00B10F2F" w:rsidRDefault="00DC4D24" w:rsidP="00DC4D24">
      <w:pPr>
        <w:pStyle w:val="ListParagraph"/>
        <w:spacing w:after="120"/>
        <w:ind w:left="1627"/>
        <w:contextualSpacing w:val="0"/>
        <w:jc w:val="both"/>
        <w:rPr>
          <w:rFonts w:cstheme="minorHAnsi"/>
        </w:rPr>
      </w:pPr>
    </w:p>
    <w:p w14:paraId="2B4433EC" w14:textId="5CCD5C17" w:rsidR="00401E0F" w:rsidRPr="00B10F2F" w:rsidRDefault="00586674" w:rsidP="00DC4D24">
      <w:pPr>
        <w:pStyle w:val="ListParagraph"/>
        <w:numPr>
          <w:ilvl w:val="1"/>
          <w:numId w:val="3"/>
        </w:numPr>
        <w:spacing w:after="120"/>
        <w:contextualSpacing w:val="0"/>
        <w:jc w:val="both"/>
        <w:rPr>
          <w:rFonts w:cstheme="minorHAnsi"/>
        </w:rPr>
      </w:pPr>
      <w:r>
        <w:rPr>
          <w:rFonts w:asciiTheme="majorHAnsi" w:hAnsiTheme="majorHAnsi" w:cstheme="majorHAnsi"/>
        </w:rPr>
        <w:t>Next, i</w:t>
      </w:r>
      <w:r w:rsidR="00401E0F" w:rsidRPr="00B10F2F">
        <w:rPr>
          <w:rFonts w:asciiTheme="majorHAnsi" w:hAnsiTheme="majorHAnsi" w:cstheme="majorHAnsi"/>
        </w:rPr>
        <w:t>ncrease the laser intensity in steps of 0.5%</w:t>
      </w:r>
      <w:r w:rsidR="00B10F2F">
        <w:rPr>
          <w:rFonts w:asciiTheme="majorHAnsi" w:hAnsiTheme="majorHAnsi" w:cstheme="majorHAnsi"/>
        </w:rPr>
        <w:t xml:space="preserve"> </w:t>
      </w:r>
      <w:r w:rsidR="00F47B78">
        <w:rPr>
          <w:rFonts w:asciiTheme="majorHAnsi" w:hAnsiTheme="majorHAnsi" w:cstheme="majorHAnsi"/>
        </w:rPr>
        <w:t xml:space="preserve">while </w:t>
      </w:r>
      <w:r w:rsidR="00401E0F" w:rsidRPr="00B10F2F">
        <w:rPr>
          <w:rFonts w:asciiTheme="majorHAnsi" w:hAnsiTheme="majorHAnsi" w:cstheme="majorHAnsi"/>
        </w:rPr>
        <w:t>record</w:t>
      </w:r>
      <w:r w:rsidR="00B10F2F">
        <w:rPr>
          <w:rFonts w:asciiTheme="majorHAnsi" w:hAnsiTheme="majorHAnsi" w:cstheme="majorHAnsi"/>
        </w:rPr>
        <w:t xml:space="preserve">ing </w:t>
      </w:r>
      <w:r w:rsidR="00401E0F" w:rsidRPr="00B10F2F">
        <w:rPr>
          <w:rFonts w:asciiTheme="majorHAnsi" w:hAnsiTheme="majorHAnsi" w:cstheme="majorHAnsi"/>
        </w:rPr>
        <w:t>the corresponding signal</w:t>
      </w:r>
      <w:r w:rsidR="00B10F2F">
        <w:rPr>
          <w:rFonts w:asciiTheme="majorHAnsi" w:hAnsiTheme="majorHAnsi" w:cstheme="majorHAnsi"/>
        </w:rPr>
        <w:t xml:space="preserve"> </w:t>
      </w:r>
      <w:r w:rsidR="00B10F2F" w:rsidRPr="00B10F2F">
        <w:rPr>
          <w:rFonts w:asciiTheme="majorHAnsi" w:hAnsiTheme="majorHAnsi" w:cstheme="majorHAnsi"/>
          <w:b/>
          <w:bCs/>
        </w:rPr>
        <w:t>[</w:t>
      </w:r>
      <w:r w:rsidR="00F47B78">
        <w:rPr>
          <w:rFonts w:asciiTheme="majorHAnsi" w:hAnsiTheme="majorHAnsi" w:cstheme="majorHAnsi"/>
          <w:b/>
          <w:bCs/>
        </w:rPr>
        <w:t>1</w:t>
      </w:r>
      <w:r w:rsidR="0014200D">
        <w:rPr>
          <w:rFonts w:asciiTheme="majorHAnsi" w:hAnsiTheme="majorHAnsi" w:cstheme="majorHAnsi"/>
          <w:b/>
          <w:bCs/>
        </w:rPr>
        <w:t>-TXT</w:t>
      </w:r>
      <w:r w:rsidR="00B10F2F" w:rsidRPr="00B10F2F">
        <w:rPr>
          <w:rFonts w:asciiTheme="majorHAnsi" w:hAnsiTheme="majorHAnsi" w:cstheme="majorHAnsi"/>
          <w:b/>
          <w:bCs/>
        </w:rPr>
        <w:t>]</w:t>
      </w:r>
      <w:r w:rsidR="00401E0F" w:rsidRPr="00B10F2F">
        <w:rPr>
          <w:rFonts w:asciiTheme="majorHAnsi" w:hAnsiTheme="majorHAnsi" w:cstheme="majorHAnsi"/>
        </w:rPr>
        <w:t>.</w:t>
      </w:r>
    </w:p>
    <w:p w14:paraId="24C6B477" w14:textId="1B18925E" w:rsidR="00125924" w:rsidRPr="00F47B78" w:rsidRDefault="00B10F2F" w:rsidP="00DC4D24">
      <w:pPr>
        <w:pStyle w:val="ListParagraph"/>
        <w:numPr>
          <w:ilvl w:val="2"/>
          <w:numId w:val="3"/>
        </w:numPr>
        <w:spacing w:after="120"/>
        <w:contextualSpacing w:val="0"/>
        <w:jc w:val="both"/>
        <w:rPr>
          <w:rFonts w:cstheme="minorHAnsi"/>
        </w:rPr>
      </w:pPr>
      <w:r w:rsidRPr="00401E0F">
        <w:rPr>
          <w:rFonts w:asciiTheme="majorHAnsi" w:hAnsiTheme="majorHAnsi" w:cstheme="majorHAnsi"/>
          <w:highlight w:val="yellow"/>
        </w:rPr>
        <w:lastRenderedPageBreak/>
        <w:t>SCREEN: To be uploaded by Authors</w:t>
      </w:r>
      <w:r>
        <w:rPr>
          <w:rFonts w:asciiTheme="majorHAnsi" w:hAnsiTheme="majorHAnsi" w:cstheme="majorHAnsi"/>
        </w:rPr>
        <w:t xml:space="preserve"> Laser intensity being increased </w:t>
      </w:r>
      <w:r w:rsidR="00F765ED">
        <w:rPr>
          <w:rFonts w:asciiTheme="majorHAnsi" w:hAnsiTheme="majorHAnsi" w:cstheme="majorHAnsi"/>
        </w:rPr>
        <w:t>with recording</w:t>
      </w:r>
      <w:r>
        <w:rPr>
          <w:rFonts w:asciiTheme="majorHAnsi" w:hAnsiTheme="majorHAnsi" w:cstheme="majorHAnsi"/>
        </w:rPr>
        <w:t xml:space="preserve"> of </w:t>
      </w:r>
      <w:r w:rsidR="00803C29">
        <w:rPr>
          <w:rFonts w:asciiTheme="majorHAnsi" w:hAnsiTheme="majorHAnsi" w:cstheme="majorHAnsi"/>
        </w:rPr>
        <w:t xml:space="preserve">the </w:t>
      </w:r>
      <w:r>
        <w:rPr>
          <w:rFonts w:asciiTheme="majorHAnsi" w:hAnsiTheme="majorHAnsi" w:cstheme="majorHAnsi"/>
        </w:rPr>
        <w:t>corresponding signal</w:t>
      </w:r>
      <w:r w:rsidR="00F47B78">
        <w:rPr>
          <w:rFonts w:asciiTheme="majorHAnsi" w:hAnsiTheme="majorHAnsi" w:cstheme="majorHAnsi"/>
        </w:rPr>
        <w:t>.</w:t>
      </w:r>
      <w:r w:rsidR="0014200D">
        <w:rPr>
          <w:rFonts w:asciiTheme="majorHAnsi" w:hAnsiTheme="majorHAnsi" w:cstheme="majorHAnsi"/>
        </w:rPr>
        <w:t xml:space="preserve"> </w:t>
      </w:r>
      <w:r w:rsidR="0014200D" w:rsidRPr="0014200D">
        <w:rPr>
          <w:rFonts w:asciiTheme="majorHAnsi" w:hAnsiTheme="majorHAnsi" w:cstheme="majorHAnsi"/>
          <w:b/>
          <w:bCs/>
        </w:rPr>
        <w:t>TEXT: Repeat for second laser line</w:t>
      </w:r>
    </w:p>
    <w:p w14:paraId="7E5865E4" w14:textId="77777777" w:rsidR="00B10F2F" w:rsidRPr="00B07A3B" w:rsidRDefault="00B10F2F" w:rsidP="00DC4D24">
      <w:pPr>
        <w:pStyle w:val="ListParagraph"/>
        <w:spacing w:after="120"/>
        <w:ind w:left="1627"/>
        <w:contextualSpacing w:val="0"/>
        <w:jc w:val="both"/>
        <w:rPr>
          <w:rFonts w:cstheme="minorHAnsi"/>
        </w:rPr>
      </w:pPr>
    </w:p>
    <w:p w14:paraId="1C0C8B73" w14:textId="7308AE40" w:rsidR="00B10F2F" w:rsidRPr="00B10F2F" w:rsidRDefault="0014200D" w:rsidP="0014200D">
      <w:pPr>
        <w:pStyle w:val="ListParagraph"/>
        <w:widowControl w:val="0"/>
        <w:numPr>
          <w:ilvl w:val="1"/>
          <w:numId w:val="3"/>
        </w:numPr>
        <w:spacing w:after="120"/>
        <w:ind w:left="901" w:hanging="544"/>
        <w:contextualSpacing w:val="0"/>
        <w:jc w:val="both"/>
        <w:rPr>
          <w:rFonts w:asciiTheme="majorHAnsi" w:hAnsiTheme="majorHAnsi" w:cstheme="majorHAnsi"/>
        </w:rPr>
      </w:pPr>
      <w:r>
        <w:rPr>
          <w:rFonts w:asciiTheme="majorHAnsi" w:hAnsiTheme="majorHAnsi" w:cstheme="majorHAnsi"/>
        </w:rPr>
        <w:t>F</w:t>
      </w:r>
      <w:r w:rsidR="00B10F2F">
        <w:rPr>
          <w:rFonts w:asciiTheme="majorHAnsi" w:hAnsiTheme="majorHAnsi" w:cstheme="majorHAnsi"/>
        </w:rPr>
        <w:t>or l</w:t>
      </w:r>
      <w:r w:rsidR="00B10F2F" w:rsidRPr="00B10F2F">
        <w:rPr>
          <w:rFonts w:asciiTheme="majorHAnsi" w:hAnsiTheme="majorHAnsi" w:cstheme="majorHAnsi"/>
        </w:rPr>
        <w:t xml:space="preserve">aser adjustment </w:t>
      </w:r>
      <w:r>
        <w:rPr>
          <w:rFonts w:asciiTheme="majorHAnsi" w:hAnsiTheme="majorHAnsi" w:cstheme="majorHAnsi"/>
        </w:rPr>
        <w:t>using the</w:t>
      </w:r>
      <w:r w:rsidR="00B10F2F" w:rsidRPr="00B10F2F">
        <w:rPr>
          <w:rFonts w:asciiTheme="majorHAnsi" w:hAnsiTheme="majorHAnsi" w:cstheme="majorHAnsi"/>
        </w:rPr>
        <w:t xml:space="preserve"> reflective mode</w:t>
      </w:r>
      <w:r w:rsidR="00B10F2F">
        <w:rPr>
          <w:rFonts w:asciiTheme="majorHAnsi" w:hAnsiTheme="majorHAnsi" w:cstheme="majorHAnsi"/>
        </w:rPr>
        <w:t xml:space="preserve">, </w:t>
      </w:r>
      <w:r>
        <w:rPr>
          <w:rFonts w:asciiTheme="majorHAnsi" w:hAnsiTheme="majorHAnsi" w:cstheme="majorHAnsi"/>
        </w:rPr>
        <w:t>select</w:t>
      </w:r>
      <w:r w:rsidR="00B10F2F">
        <w:rPr>
          <w:rFonts w:asciiTheme="majorHAnsi" w:hAnsiTheme="majorHAnsi" w:cstheme="majorHAnsi"/>
        </w:rPr>
        <w:t xml:space="preserve"> </w:t>
      </w:r>
      <w:r w:rsidR="00B10F2F" w:rsidRPr="00B10F2F">
        <w:rPr>
          <w:rFonts w:asciiTheme="majorHAnsi" w:hAnsiTheme="majorHAnsi" w:cstheme="majorHAnsi"/>
        </w:rPr>
        <w:t>an empty well</w:t>
      </w:r>
      <w:r w:rsidRPr="0014200D">
        <w:rPr>
          <w:rFonts w:asciiTheme="majorHAnsi" w:hAnsiTheme="majorHAnsi" w:cstheme="majorHAnsi"/>
        </w:rPr>
        <w:t>,</w:t>
      </w:r>
      <w:r w:rsidR="00B10F2F">
        <w:rPr>
          <w:rFonts w:asciiTheme="majorHAnsi" w:hAnsiTheme="majorHAnsi" w:cstheme="majorHAnsi"/>
        </w:rPr>
        <w:t xml:space="preserve"> </w:t>
      </w:r>
      <w:r>
        <w:rPr>
          <w:rFonts w:asciiTheme="majorHAnsi" w:hAnsiTheme="majorHAnsi" w:cstheme="majorHAnsi"/>
        </w:rPr>
        <w:t>t</w:t>
      </w:r>
      <w:r w:rsidR="005847C3">
        <w:rPr>
          <w:rFonts w:asciiTheme="majorHAnsi" w:hAnsiTheme="majorHAnsi" w:cstheme="majorHAnsi"/>
        </w:rPr>
        <w:t>hen</w:t>
      </w:r>
      <w:r w:rsidR="00B10F2F">
        <w:rPr>
          <w:rFonts w:asciiTheme="majorHAnsi" w:hAnsiTheme="majorHAnsi" w:cstheme="majorHAnsi"/>
        </w:rPr>
        <w:t xml:space="preserve"> apply a </w:t>
      </w:r>
      <w:r w:rsidR="00B10F2F" w:rsidRPr="00B10F2F">
        <w:rPr>
          <w:rFonts w:asciiTheme="majorHAnsi" w:hAnsiTheme="majorHAnsi" w:cstheme="majorHAnsi"/>
        </w:rPr>
        <w:t xml:space="preserve">reflection filter, switch </w:t>
      </w:r>
      <w:r w:rsidR="005847C3">
        <w:rPr>
          <w:rFonts w:asciiTheme="majorHAnsi" w:hAnsiTheme="majorHAnsi" w:cstheme="majorHAnsi"/>
        </w:rPr>
        <w:t>on the</w:t>
      </w:r>
      <w:r w:rsidR="00B10F2F" w:rsidRPr="00B10F2F">
        <w:rPr>
          <w:rFonts w:asciiTheme="majorHAnsi" w:hAnsiTheme="majorHAnsi" w:cstheme="majorHAnsi"/>
        </w:rPr>
        <w:t xml:space="preserve"> </w:t>
      </w:r>
      <w:r w:rsidR="00B10F2F" w:rsidRPr="00B10F2F">
        <w:rPr>
          <w:rFonts w:asciiTheme="majorHAnsi" w:hAnsiTheme="majorHAnsi" w:cstheme="majorHAnsi"/>
          <w:b/>
          <w:bCs/>
        </w:rPr>
        <w:t xml:space="preserve">reflection </w:t>
      </w:r>
      <w:r w:rsidR="009C4771" w:rsidRPr="00B10F2F">
        <w:rPr>
          <w:rFonts w:asciiTheme="majorHAnsi" w:hAnsiTheme="majorHAnsi" w:cstheme="majorHAnsi"/>
          <w:b/>
          <w:bCs/>
        </w:rPr>
        <w:t>mode,</w:t>
      </w:r>
      <w:r w:rsidR="00B10F2F">
        <w:rPr>
          <w:rFonts w:asciiTheme="majorHAnsi" w:hAnsiTheme="majorHAnsi" w:cstheme="majorHAnsi"/>
          <w:b/>
          <w:bCs/>
        </w:rPr>
        <w:t xml:space="preserve"> </w:t>
      </w:r>
      <w:r w:rsidR="00B10F2F" w:rsidRPr="00B10F2F">
        <w:rPr>
          <w:rFonts w:asciiTheme="majorHAnsi" w:hAnsiTheme="majorHAnsi" w:cstheme="majorHAnsi"/>
        </w:rPr>
        <w:t>and ensure that the detector wavelength range covers the wavelength of the laser</w:t>
      </w:r>
      <w:r w:rsidR="009C4771">
        <w:rPr>
          <w:rFonts w:asciiTheme="majorHAnsi" w:hAnsiTheme="majorHAnsi" w:cstheme="majorHAnsi"/>
        </w:rPr>
        <w:t xml:space="preserve"> </w:t>
      </w:r>
      <w:r w:rsidR="009C4771" w:rsidRPr="009C4771">
        <w:rPr>
          <w:rFonts w:asciiTheme="majorHAnsi" w:hAnsiTheme="majorHAnsi" w:cstheme="majorHAnsi"/>
          <w:b/>
          <w:bCs/>
        </w:rPr>
        <w:t>[</w:t>
      </w:r>
      <w:r w:rsidR="00DC1ED4">
        <w:rPr>
          <w:rFonts w:asciiTheme="majorHAnsi" w:hAnsiTheme="majorHAnsi" w:cstheme="majorHAnsi"/>
          <w:b/>
          <w:bCs/>
        </w:rPr>
        <w:t>1</w:t>
      </w:r>
      <w:r w:rsidR="009C4771" w:rsidRPr="009C4771">
        <w:rPr>
          <w:rFonts w:asciiTheme="majorHAnsi" w:hAnsiTheme="majorHAnsi" w:cstheme="majorHAnsi"/>
          <w:b/>
          <w:bCs/>
        </w:rPr>
        <w:t>]</w:t>
      </w:r>
      <w:r w:rsidR="009C4771">
        <w:rPr>
          <w:rFonts w:asciiTheme="majorHAnsi" w:hAnsiTheme="majorHAnsi" w:cstheme="majorHAnsi"/>
        </w:rPr>
        <w:t>.</w:t>
      </w:r>
    </w:p>
    <w:p w14:paraId="105AFCF3" w14:textId="2A581E58" w:rsidR="009C4771" w:rsidRDefault="009C4771" w:rsidP="00DC4D24">
      <w:pPr>
        <w:pStyle w:val="ListParagraph"/>
        <w:numPr>
          <w:ilvl w:val="2"/>
          <w:numId w:val="3"/>
        </w:numPr>
        <w:spacing w:after="120"/>
        <w:contextualSpacing w:val="0"/>
        <w:jc w:val="both"/>
        <w:rPr>
          <w:rFonts w:cstheme="minorHAnsi"/>
        </w:rPr>
      </w:pPr>
      <w:r w:rsidRPr="00401E0F">
        <w:rPr>
          <w:rFonts w:asciiTheme="majorHAnsi" w:hAnsiTheme="majorHAnsi" w:cstheme="majorHAnsi"/>
          <w:highlight w:val="yellow"/>
        </w:rPr>
        <w:t>SCREEN: To be uploaded by Authors</w:t>
      </w:r>
      <w:r>
        <w:rPr>
          <w:rFonts w:asciiTheme="majorHAnsi" w:hAnsiTheme="majorHAnsi" w:cstheme="majorHAnsi"/>
        </w:rPr>
        <w:t xml:space="preserve"> </w:t>
      </w:r>
      <w:r w:rsidR="00A703C0">
        <w:rPr>
          <w:rFonts w:asciiTheme="majorHAnsi" w:hAnsiTheme="majorHAnsi" w:cstheme="majorHAnsi"/>
        </w:rPr>
        <w:t xml:space="preserve">Empty well being selected, </w:t>
      </w:r>
      <w:r>
        <w:rPr>
          <w:rFonts w:asciiTheme="majorHAnsi" w:hAnsiTheme="majorHAnsi" w:cstheme="majorHAnsi"/>
        </w:rPr>
        <w:t>Reflection filter being applied, reflection mode is switched on</w:t>
      </w:r>
      <w:r w:rsidR="009C2AC9">
        <w:rPr>
          <w:rFonts w:asciiTheme="majorHAnsi" w:hAnsiTheme="majorHAnsi" w:cstheme="majorHAnsi"/>
        </w:rPr>
        <w:t xml:space="preserve"> and detector wavelength being checked</w:t>
      </w:r>
      <w:r w:rsidR="0014200D">
        <w:rPr>
          <w:rFonts w:asciiTheme="majorHAnsi" w:hAnsiTheme="majorHAnsi" w:cstheme="majorHAnsi"/>
        </w:rPr>
        <w:t>.</w:t>
      </w:r>
    </w:p>
    <w:p w14:paraId="284E74EC" w14:textId="77777777" w:rsidR="00B10F2F" w:rsidRPr="00B10F2F" w:rsidRDefault="00B10F2F" w:rsidP="00DC4D24">
      <w:pPr>
        <w:pStyle w:val="ListParagraph"/>
        <w:spacing w:after="120"/>
        <w:ind w:left="0"/>
        <w:jc w:val="both"/>
        <w:rPr>
          <w:rFonts w:asciiTheme="majorHAnsi" w:hAnsiTheme="majorHAnsi" w:cstheme="majorHAnsi"/>
        </w:rPr>
      </w:pPr>
    </w:p>
    <w:p w14:paraId="34BF2695" w14:textId="01AE34DE" w:rsidR="00B10F2F" w:rsidRPr="009C4771" w:rsidRDefault="00B10F2F" w:rsidP="00DC4D24">
      <w:pPr>
        <w:pStyle w:val="ListParagraph"/>
        <w:widowControl w:val="0"/>
        <w:numPr>
          <w:ilvl w:val="1"/>
          <w:numId w:val="3"/>
        </w:numPr>
        <w:spacing w:after="120"/>
        <w:jc w:val="both"/>
        <w:rPr>
          <w:rFonts w:cstheme="minorHAnsi"/>
        </w:rPr>
      </w:pPr>
      <w:r w:rsidRPr="009C4771">
        <w:rPr>
          <w:rFonts w:asciiTheme="majorHAnsi" w:hAnsiTheme="majorHAnsi" w:cstheme="majorHAnsi"/>
        </w:rPr>
        <w:t>Choos</w:t>
      </w:r>
      <w:r w:rsidR="00803C29">
        <w:rPr>
          <w:rFonts w:asciiTheme="majorHAnsi" w:hAnsiTheme="majorHAnsi" w:cstheme="majorHAnsi"/>
        </w:rPr>
        <w:t>e</w:t>
      </w:r>
      <w:r w:rsidRPr="009C4771">
        <w:rPr>
          <w:rFonts w:asciiTheme="majorHAnsi" w:hAnsiTheme="majorHAnsi" w:cstheme="majorHAnsi"/>
        </w:rPr>
        <w:t xml:space="preserve"> the </w:t>
      </w:r>
      <w:r w:rsidRPr="009C4771">
        <w:rPr>
          <w:rFonts w:asciiTheme="majorHAnsi" w:hAnsiTheme="majorHAnsi" w:cstheme="majorHAnsi"/>
          <w:b/>
          <w:bCs/>
        </w:rPr>
        <w:t>line-scanning mode</w:t>
      </w:r>
      <w:r w:rsidRPr="009C4771">
        <w:rPr>
          <w:rFonts w:asciiTheme="majorHAnsi" w:hAnsiTheme="majorHAnsi" w:cstheme="majorHAnsi"/>
        </w:rPr>
        <w:t xml:space="preserve"> and </w:t>
      </w:r>
      <w:r w:rsidRPr="009C4771">
        <w:rPr>
          <w:rFonts w:asciiTheme="majorHAnsi" w:hAnsiTheme="majorHAnsi" w:cstheme="majorHAnsi"/>
          <w:b/>
          <w:bCs/>
        </w:rPr>
        <w:t>histogram view</w:t>
      </w:r>
      <w:r w:rsidR="00186F13" w:rsidRPr="00186F13">
        <w:rPr>
          <w:rFonts w:asciiTheme="majorHAnsi" w:hAnsiTheme="majorHAnsi" w:cstheme="majorHAnsi"/>
        </w:rPr>
        <w:t>,</w:t>
      </w:r>
      <w:r w:rsidR="00803C29">
        <w:rPr>
          <w:rFonts w:asciiTheme="majorHAnsi" w:hAnsiTheme="majorHAnsi" w:cstheme="majorHAnsi"/>
          <w:b/>
          <w:bCs/>
        </w:rPr>
        <w:t xml:space="preserve"> </w:t>
      </w:r>
      <w:r w:rsidR="009C4771" w:rsidRPr="009C4771">
        <w:rPr>
          <w:rFonts w:asciiTheme="majorHAnsi" w:hAnsiTheme="majorHAnsi" w:cstheme="majorHAnsi"/>
        </w:rPr>
        <w:t>d</w:t>
      </w:r>
      <w:r w:rsidRPr="009C4771">
        <w:rPr>
          <w:rFonts w:asciiTheme="majorHAnsi" w:hAnsiTheme="majorHAnsi" w:cstheme="majorHAnsi"/>
        </w:rPr>
        <w:t xml:space="preserve">ecrease the laser intensity to the </w:t>
      </w:r>
      <w:r w:rsidR="009C4771" w:rsidRPr="009C4771">
        <w:rPr>
          <w:rFonts w:asciiTheme="majorHAnsi" w:hAnsiTheme="majorHAnsi" w:cstheme="majorHAnsi"/>
        </w:rPr>
        <w:t>minimum</w:t>
      </w:r>
      <w:r w:rsidR="0014200D">
        <w:rPr>
          <w:rFonts w:asciiTheme="majorHAnsi" w:hAnsiTheme="majorHAnsi" w:cstheme="majorHAnsi"/>
        </w:rPr>
        <w:t>,</w:t>
      </w:r>
      <w:r w:rsidR="009C4771" w:rsidRPr="009C4771">
        <w:rPr>
          <w:rFonts w:asciiTheme="majorHAnsi" w:hAnsiTheme="majorHAnsi" w:cstheme="majorHAnsi"/>
        </w:rPr>
        <w:t xml:space="preserve"> and</w:t>
      </w:r>
      <w:r w:rsidRPr="009C4771">
        <w:rPr>
          <w:rFonts w:asciiTheme="majorHAnsi" w:hAnsiTheme="majorHAnsi" w:cstheme="majorHAnsi"/>
        </w:rPr>
        <w:t xml:space="preserve"> adjust the detector gain to detectable background noise</w:t>
      </w:r>
      <w:r w:rsidR="009C4771">
        <w:rPr>
          <w:rFonts w:asciiTheme="majorHAnsi" w:hAnsiTheme="majorHAnsi" w:cstheme="majorHAnsi"/>
        </w:rPr>
        <w:t xml:space="preserve"> </w:t>
      </w:r>
      <w:r w:rsidR="009C4771" w:rsidRPr="009C4771">
        <w:rPr>
          <w:rFonts w:asciiTheme="majorHAnsi" w:hAnsiTheme="majorHAnsi" w:cstheme="majorHAnsi"/>
          <w:b/>
          <w:bCs/>
        </w:rPr>
        <w:t>[1]</w:t>
      </w:r>
      <w:r w:rsidRPr="009C4771">
        <w:rPr>
          <w:rFonts w:asciiTheme="majorHAnsi" w:hAnsiTheme="majorHAnsi" w:cstheme="majorHAnsi"/>
        </w:rPr>
        <w:t>.</w:t>
      </w:r>
    </w:p>
    <w:p w14:paraId="4546D798" w14:textId="77777777" w:rsidR="009C2AC9" w:rsidRPr="00B10F2F" w:rsidRDefault="009C2AC9" w:rsidP="00DC4D24">
      <w:pPr>
        <w:pStyle w:val="ListParagraph"/>
        <w:numPr>
          <w:ilvl w:val="2"/>
          <w:numId w:val="3"/>
        </w:numPr>
        <w:spacing w:after="120"/>
        <w:contextualSpacing w:val="0"/>
        <w:jc w:val="both"/>
        <w:rPr>
          <w:rFonts w:cstheme="minorHAnsi"/>
        </w:rPr>
      </w:pPr>
      <w:r w:rsidRPr="00401E0F">
        <w:rPr>
          <w:rFonts w:asciiTheme="majorHAnsi" w:hAnsiTheme="majorHAnsi" w:cstheme="majorHAnsi"/>
          <w:highlight w:val="yellow"/>
        </w:rPr>
        <w:t>SCREEN: To be uploaded by Authors</w:t>
      </w:r>
      <w:r>
        <w:rPr>
          <w:rFonts w:asciiTheme="majorHAnsi" w:hAnsiTheme="majorHAnsi" w:cstheme="majorHAnsi"/>
        </w:rPr>
        <w:t xml:space="preserve"> Line-scanning mode and histogram view is selected, laser intensity being decreased to the minimum, and detector gain being adjusted</w:t>
      </w:r>
    </w:p>
    <w:p w14:paraId="2437F959" w14:textId="77777777" w:rsidR="00B10F2F" w:rsidRPr="00B10F2F" w:rsidRDefault="00B10F2F" w:rsidP="00DC4D24">
      <w:pPr>
        <w:pStyle w:val="ListParagraph"/>
        <w:spacing w:after="120"/>
        <w:ind w:left="0"/>
        <w:jc w:val="both"/>
        <w:rPr>
          <w:rFonts w:asciiTheme="majorHAnsi" w:hAnsiTheme="majorHAnsi" w:cstheme="majorHAnsi"/>
        </w:rPr>
      </w:pPr>
    </w:p>
    <w:p w14:paraId="2217F059" w14:textId="06C96EEB" w:rsidR="00B10F2F" w:rsidRPr="009C2AC9" w:rsidRDefault="0079355B" w:rsidP="00DC4D24">
      <w:pPr>
        <w:pStyle w:val="ListParagraph"/>
        <w:numPr>
          <w:ilvl w:val="1"/>
          <w:numId w:val="3"/>
        </w:numPr>
        <w:spacing w:after="120"/>
        <w:contextualSpacing w:val="0"/>
        <w:jc w:val="both"/>
        <w:rPr>
          <w:rFonts w:cstheme="minorHAnsi"/>
        </w:rPr>
      </w:pPr>
      <w:r>
        <w:rPr>
          <w:rFonts w:asciiTheme="majorHAnsi" w:hAnsiTheme="majorHAnsi" w:cstheme="majorHAnsi"/>
        </w:rPr>
        <w:t>Next, m</w:t>
      </w:r>
      <w:r w:rsidR="0014200D">
        <w:rPr>
          <w:rFonts w:asciiTheme="majorHAnsi" w:hAnsiTheme="majorHAnsi" w:cstheme="majorHAnsi"/>
        </w:rPr>
        <w:t>ove</w:t>
      </w:r>
      <w:r w:rsidR="00B10F2F" w:rsidRPr="009C4771">
        <w:rPr>
          <w:rFonts w:asciiTheme="majorHAnsi" w:hAnsiTheme="majorHAnsi" w:cstheme="majorHAnsi"/>
        </w:rPr>
        <w:t xml:space="preserve"> the objective to the lowest position</w:t>
      </w:r>
      <w:r w:rsidR="009C4771" w:rsidRPr="009C4771">
        <w:rPr>
          <w:rFonts w:asciiTheme="majorHAnsi" w:hAnsiTheme="majorHAnsi" w:cstheme="majorHAnsi"/>
        </w:rPr>
        <w:t xml:space="preserve"> </w:t>
      </w:r>
      <w:r w:rsidR="009C4771" w:rsidRPr="009C4771">
        <w:rPr>
          <w:rFonts w:asciiTheme="majorHAnsi" w:hAnsiTheme="majorHAnsi" w:cstheme="majorHAnsi"/>
          <w:b/>
          <w:bCs/>
        </w:rPr>
        <w:t>[1]</w:t>
      </w:r>
      <w:r w:rsidR="0014200D">
        <w:rPr>
          <w:rFonts w:asciiTheme="majorHAnsi" w:hAnsiTheme="majorHAnsi" w:cstheme="majorHAnsi"/>
        </w:rPr>
        <w:t xml:space="preserve"> before</w:t>
      </w:r>
      <w:r w:rsidR="0014200D">
        <w:rPr>
          <w:rFonts w:asciiTheme="majorHAnsi" w:hAnsiTheme="majorHAnsi" w:cstheme="majorHAnsi"/>
          <w:b/>
          <w:bCs/>
        </w:rPr>
        <w:t xml:space="preserve"> </w:t>
      </w:r>
      <w:r w:rsidR="0014200D" w:rsidRPr="0014200D">
        <w:rPr>
          <w:rFonts w:asciiTheme="majorHAnsi" w:hAnsiTheme="majorHAnsi" w:cstheme="majorHAnsi"/>
        </w:rPr>
        <w:t>mov</w:t>
      </w:r>
      <w:r w:rsidR="0014200D">
        <w:rPr>
          <w:rFonts w:asciiTheme="majorHAnsi" w:hAnsiTheme="majorHAnsi" w:cstheme="majorHAnsi"/>
        </w:rPr>
        <w:t>ing</w:t>
      </w:r>
      <w:r w:rsidR="0014200D" w:rsidRPr="0014200D">
        <w:rPr>
          <w:rFonts w:asciiTheme="majorHAnsi" w:hAnsiTheme="majorHAnsi" w:cstheme="majorHAnsi"/>
        </w:rPr>
        <w:t xml:space="preserve"> </w:t>
      </w:r>
      <w:r w:rsidR="0014200D">
        <w:rPr>
          <w:rFonts w:asciiTheme="majorHAnsi" w:hAnsiTheme="majorHAnsi" w:cstheme="majorHAnsi"/>
        </w:rPr>
        <w:t>it back</w:t>
      </w:r>
      <w:r w:rsidR="0014200D" w:rsidRPr="0014200D">
        <w:rPr>
          <w:rFonts w:asciiTheme="majorHAnsi" w:hAnsiTheme="majorHAnsi" w:cstheme="majorHAnsi"/>
        </w:rPr>
        <w:t xml:space="preserve"> up </w:t>
      </w:r>
      <w:r w:rsidR="0014200D" w:rsidRPr="0014200D">
        <w:rPr>
          <w:rFonts w:asciiTheme="majorHAnsi" w:hAnsiTheme="majorHAnsi" w:cstheme="majorHAnsi"/>
          <w:b/>
          <w:bCs/>
        </w:rPr>
        <w:t>[2]</w:t>
      </w:r>
      <w:r w:rsidR="0014200D">
        <w:rPr>
          <w:rFonts w:asciiTheme="majorHAnsi" w:hAnsiTheme="majorHAnsi" w:cstheme="majorHAnsi"/>
        </w:rPr>
        <w:t xml:space="preserve"> </w:t>
      </w:r>
      <w:r w:rsidR="0014200D" w:rsidRPr="0014200D">
        <w:rPr>
          <w:rFonts w:asciiTheme="majorHAnsi" w:hAnsiTheme="majorHAnsi" w:cstheme="majorHAnsi"/>
        </w:rPr>
        <w:t>until the reflection of the coverslip is visible</w:t>
      </w:r>
      <w:r w:rsidR="0014200D">
        <w:rPr>
          <w:rFonts w:asciiTheme="majorHAnsi" w:hAnsiTheme="majorHAnsi" w:cstheme="majorHAnsi"/>
        </w:rPr>
        <w:t xml:space="preserve"> </w:t>
      </w:r>
      <w:r w:rsidR="0014200D" w:rsidRPr="0014200D">
        <w:rPr>
          <w:rFonts w:asciiTheme="majorHAnsi" w:hAnsiTheme="majorHAnsi" w:cstheme="majorHAnsi"/>
          <w:b/>
          <w:bCs/>
        </w:rPr>
        <w:t>[3]</w:t>
      </w:r>
      <w:r w:rsidR="0014200D">
        <w:rPr>
          <w:rFonts w:asciiTheme="majorHAnsi" w:hAnsiTheme="majorHAnsi" w:cstheme="majorHAnsi"/>
        </w:rPr>
        <w:t>. Then,</w:t>
      </w:r>
      <w:r w:rsidR="00186F13">
        <w:rPr>
          <w:rFonts w:asciiTheme="majorHAnsi" w:hAnsiTheme="majorHAnsi" w:cstheme="majorHAnsi"/>
        </w:rPr>
        <w:t xml:space="preserve"> </w:t>
      </w:r>
      <w:r w:rsidR="0014200D">
        <w:rPr>
          <w:rFonts w:asciiTheme="majorHAnsi" w:hAnsiTheme="majorHAnsi" w:cstheme="majorHAnsi"/>
        </w:rPr>
        <w:t>i</w:t>
      </w:r>
      <w:r w:rsidR="009C2AC9" w:rsidRPr="00B10F2F">
        <w:rPr>
          <w:rFonts w:asciiTheme="majorHAnsi" w:hAnsiTheme="majorHAnsi" w:cstheme="majorHAnsi"/>
        </w:rPr>
        <w:t>ncrease the laser intensity in steps of 0.5%</w:t>
      </w:r>
      <w:r w:rsidR="009C2AC9">
        <w:rPr>
          <w:rFonts w:asciiTheme="majorHAnsi" w:hAnsiTheme="majorHAnsi" w:cstheme="majorHAnsi"/>
        </w:rPr>
        <w:t xml:space="preserve"> </w:t>
      </w:r>
      <w:r w:rsidR="0014200D">
        <w:rPr>
          <w:rFonts w:asciiTheme="majorHAnsi" w:hAnsiTheme="majorHAnsi" w:cstheme="majorHAnsi"/>
        </w:rPr>
        <w:t xml:space="preserve">while </w:t>
      </w:r>
      <w:r w:rsidR="009C2AC9" w:rsidRPr="00B10F2F">
        <w:rPr>
          <w:rFonts w:asciiTheme="majorHAnsi" w:hAnsiTheme="majorHAnsi" w:cstheme="majorHAnsi"/>
        </w:rPr>
        <w:t>record</w:t>
      </w:r>
      <w:r w:rsidR="009C2AC9">
        <w:rPr>
          <w:rFonts w:asciiTheme="majorHAnsi" w:hAnsiTheme="majorHAnsi" w:cstheme="majorHAnsi"/>
        </w:rPr>
        <w:t xml:space="preserve">ing </w:t>
      </w:r>
      <w:r w:rsidR="009C2AC9" w:rsidRPr="00B10F2F">
        <w:rPr>
          <w:rFonts w:asciiTheme="majorHAnsi" w:hAnsiTheme="majorHAnsi" w:cstheme="majorHAnsi"/>
        </w:rPr>
        <w:t>the corresponding signal</w:t>
      </w:r>
      <w:r w:rsidR="009C2AC9">
        <w:rPr>
          <w:rFonts w:asciiTheme="majorHAnsi" w:hAnsiTheme="majorHAnsi" w:cstheme="majorHAnsi"/>
        </w:rPr>
        <w:t xml:space="preserve"> </w:t>
      </w:r>
      <w:r w:rsidR="009C2AC9" w:rsidRPr="00B10F2F">
        <w:rPr>
          <w:rFonts w:asciiTheme="majorHAnsi" w:hAnsiTheme="majorHAnsi" w:cstheme="majorHAnsi"/>
          <w:b/>
          <w:bCs/>
        </w:rPr>
        <w:t>[</w:t>
      </w:r>
      <w:r w:rsidR="0014200D">
        <w:rPr>
          <w:rFonts w:asciiTheme="majorHAnsi" w:hAnsiTheme="majorHAnsi" w:cstheme="majorHAnsi"/>
          <w:b/>
          <w:bCs/>
        </w:rPr>
        <w:t>4</w:t>
      </w:r>
      <w:r w:rsidR="009C2AC9" w:rsidRPr="00B10F2F">
        <w:rPr>
          <w:rFonts w:asciiTheme="majorHAnsi" w:hAnsiTheme="majorHAnsi" w:cstheme="majorHAnsi"/>
          <w:b/>
          <w:bCs/>
        </w:rPr>
        <w:t>]</w:t>
      </w:r>
      <w:r w:rsidR="009C2AC9" w:rsidRPr="00B10F2F">
        <w:rPr>
          <w:rFonts w:asciiTheme="majorHAnsi" w:hAnsiTheme="majorHAnsi" w:cstheme="majorHAnsi"/>
        </w:rPr>
        <w:t>.</w:t>
      </w:r>
    </w:p>
    <w:p w14:paraId="08674B67" w14:textId="0C556AEF" w:rsidR="009C4771" w:rsidRDefault="009C4771" w:rsidP="00DC4D24">
      <w:pPr>
        <w:pStyle w:val="ListParagraph"/>
        <w:numPr>
          <w:ilvl w:val="2"/>
          <w:numId w:val="3"/>
        </w:numPr>
        <w:spacing w:after="120"/>
        <w:contextualSpacing w:val="0"/>
        <w:jc w:val="both"/>
        <w:rPr>
          <w:rFonts w:asciiTheme="majorHAnsi" w:hAnsiTheme="majorHAnsi" w:cstheme="majorHAnsi"/>
        </w:rPr>
      </w:pPr>
      <w:r>
        <w:rPr>
          <w:rFonts w:asciiTheme="majorHAnsi" w:hAnsiTheme="majorHAnsi" w:cstheme="majorHAnsi"/>
        </w:rPr>
        <w:t xml:space="preserve">Talent moving the objective </w:t>
      </w:r>
      <w:r w:rsidR="0014200D">
        <w:rPr>
          <w:rFonts w:asciiTheme="majorHAnsi" w:hAnsiTheme="majorHAnsi" w:cstheme="majorHAnsi"/>
        </w:rPr>
        <w:t>to the lowest position.</w:t>
      </w:r>
      <w:r w:rsidR="00F765ED">
        <w:rPr>
          <w:rFonts w:asciiTheme="majorHAnsi" w:hAnsiTheme="majorHAnsi" w:cstheme="majorHAnsi"/>
        </w:rPr>
        <w:t xml:space="preserve"> </w:t>
      </w:r>
      <w:r w:rsidR="00F765ED" w:rsidRPr="00225851">
        <w:rPr>
          <w:rFonts w:ascii="Calibri" w:hAnsi="Calibri" w:cs="Calibri"/>
          <w:bCs/>
          <w:i/>
          <w:iCs/>
          <w:color w:val="0432FF"/>
        </w:rPr>
        <w:t>Videographer: Obtain multiple usable takes because this will be reused in</w:t>
      </w:r>
      <w:r w:rsidR="00F765ED">
        <w:rPr>
          <w:rFonts w:ascii="Calibri" w:hAnsi="Calibri" w:cs="Calibri"/>
          <w:bCs/>
          <w:i/>
          <w:iCs/>
          <w:color w:val="0432FF"/>
        </w:rPr>
        <w:t xml:space="preserve"> 3.3.1</w:t>
      </w:r>
    </w:p>
    <w:p w14:paraId="63B7CCD1" w14:textId="1D487718" w:rsidR="0014200D" w:rsidRDefault="0014200D" w:rsidP="00DC4D24">
      <w:pPr>
        <w:pStyle w:val="ListParagraph"/>
        <w:numPr>
          <w:ilvl w:val="2"/>
          <w:numId w:val="3"/>
        </w:numPr>
        <w:spacing w:after="120"/>
        <w:contextualSpacing w:val="0"/>
        <w:jc w:val="both"/>
        <w:rPr>
          <w:rFonts w:asciiTheme="majorHAnsi" w:hAnsiTheme="majorHAnsi" w:cstheme="majorHAnsi"/>
        </w:rPr>
      </w:pPr>
      <w:r>
        <w:rPr>
          <w:rFonts w:asciiTheme="majorHAnsi" w:hAnsiTheme="majorHAnsi" w:cstheme="majorHAnsi"/>
        </w:rPr>
        <w:t>Talent moving the objective up.</w:t>
      </w:r>
      <w:r w:rsidR="00F765ED">
        <w:rPr>
          <w:rFonts w:asciiTheme="majorHAnsi" w:hAnsiTheme="majorHAnsi" w:cstheme="majorHAnsi"/>
        </w:rPr>
        <w:t xml:space="preserve"> </w:t>
      </w:r>
      <w:r w:rsidR="00F765ED" w:rsidRPr="00225851">
        <w:rPr>
          <w:rFonts w:ascii="Calibri" w:hAnsi="Calibri" w:cs="Calibri"/>
          <w:bCs/>
          <w:i/>
          <w:iCs/>
          <w:color w:val="0432FF"/>
        </w:rPr>
        <w:t>Videographer: Obtain multiple usable takes because this will be reused in</w:t>
      </w:r>
      <w:r w:rsidR="00F765ED">
        <w:rPr>
          <w:rFonts w:ascii="Calibri" w:hAnsi="Calibri" w:cs="Calibri"/>
          <w:bCs/>
          <w:i/>
          <w:iCs/>
          <w:color w:val="0432FF"/>
        </w:rPr>
        <w:t xml:space="preserve"> 3.3.2</w:t>
      </w:r>
    </w:p>
    <w:p w14:paraId="0D99E2C7" w14:textId="3100F49F" w:rsidR="0014200D" w:rsidRPr="009C2AC9" w:rsidRDefault="0014200D" w:rsidP="00DC4D24">
      <w:pPr>
        <w:pStyle w:val="ListParagraph"/>
        <w:numPr>
          <w:ilvl w:val="2"/>
          <w:numId w:val="3"/>
        </w:numPr>
        <w:spacing w:after="120"/>
        <w:contextualSpacing w:val="0"/>
        <w:jc w:val="both"/>
        <w:rPr>
          <w:rFonts w:asciiTheme="majorHAnsi" w:hAnsiTheme="majorHAnsi" w:cstheme="majorHAnsi"/>
        </w:rPr>
      </w:pPr>
      <w:r>
        <w:rPr>
          <w:rFonts w:asciiTheme="majorHAnsi" w:hAnsiTheme="majorHAnsi" w:cstheme="majorHAnsi"/>
        </w:rPr>
        <w:t xml:space="preserve">Shot of reflection of the coverslip. </w:t>
      </w:r>
      <w:r w:rsidRPr="0014200D">
        <w:rPr>
          <w:rFonts w:asciiTheme="majorHAnsi" w:hAnsiTheme="majorHAnsi" w:cstheme="majorHAnsi"/>
          <w:highlight w:val="yellow"/>
        </w:rPr>
        <w:t xml:space="preserve">Authors: Can this be </w:t>
      </w:r>
      <w:r w:rsidR="0079355B">
        <w:rPr>
          <w:rFonts w:asciiTheme="majorHAnsi" w:hAnsiTheme="majorHAnsi" w:cstheme="majorHAnsi"/>
          <w:highlight w:val="yellow"/>
        </w:rPr>
        <w:t xml:space="preserve">easily </w:t>
      </w:r>
      <w:r w:rsidRPr="0014200D">
        <w:rPr>
          <w:rFonts w:asciiTheme="majorHAnsi" w:hAnsiTheme="majorHAnsi" w:cstheme="majorHAnsi"/>
          <w:highlight w:val="yellow"/>
        </w:rPr>
        <w:t>visualized</w:t>
      </w:r>
      <w:r w:rsidR="0079355B">
        <w:rPr>
          <w:rFonts w:asciiTheme="majorHAnsi" w:hAnsiTheme="majorHAnsi" w:cstheme="majorHAnsi"/>
          <w:highlight w:val="yellow"/>
        </w:rPr>
        <w:t>/filmed</w:t>
      </w:r>
      <w:r w:rsidRPr="0014200D">
        <w:rPr>
          <w:rFonts w:asciiTheme="majorHAnsi" w:hAnsiTheme="majorHAnsi" w:cstheme="majorHAnsi"/>
          <w:highlight w:val="yellow"/>
        </w:rPr>
        <w:t>?</w:t>
      </w:r>
    </w:p>
    <w:p w14:paraId="0DD8959D" w14:textId="176FD4C2" w:rsidR="009C4771" w:rsidRPr="00DC4D24" w:rsidRDefault="009C4771" w:rsidP="00DC4D24">
      <w:pPr>
        <w:pStyle w:val="ListParagraph"/>
        <w:numPr>
          <w:ilvl w:val="2"/>
          <w:numId w:val="3"/>
        </w:numPr>
        <w:spacing w:after="120"/>
        <w:contextualSpacing w:val="0"/>
        <w:jc w:val="both"/>
        <w:rPr>
          <w:rFonts w:cstheme="minorHAnsi"/>
        </w:rPr>
      </w:pPr>
      <w:r w:rsidRPr="00401E0F">
        <w:rPr>
          <w:rFonts w:asciiTheme="majorHAnsi" w:hAnsiTheme="majorHAnsi" w:cstheme="majorHAnsi"/>
          <w:highlight w:val="yellow"/>
        </w:rPr>
        <w:t>SCREEN: To be uploaded by Authors</w:t>
      </w:r>
      <w:r>
        <w:rPr>
          <w:rFonts w:asciiTheme="majorHAnsi" w:hAnsiTheme="majorHAnsi" w:cstheme="majorHAnsi"/>
        </w:rPr>
        <w:t xml:space="preserve"> Laser intensity is being increased with </w:t>
      </w:r>
      <w:r w:rsidR="00803C29">
        <w:rPr>
          <w:rFonts w:asciiTheme="majorHAnsi" w:hAnsiTheme="majorHAnsi" w:cstheme="majorHAnsi"/>
        </w:rPr>
        <w:t xml:space="preserve">the </w:t>
      </w:r>
      <w:r>
        <w:rPr>
          <w:rFonts w:asciiTheme="majorHAnsi" w:hAnsiTheme="majorHAnsi" w:cstheme="majorHAnsi"/>
        </w:rPr>
        <w:t xml:space="preserve">recording of </w:t>
      </w:r>
      <w:r w:rsidR="00803C29">
        <w:rPr>
          <w:rFonts w:asciiTheme="majorHAnsi" w:hAnsiTheme="majorHAnsi" w:cstheme="majorHAnsi"/>
        </w:rPr>
        <w:t xml:space="preserve">the </w:t>
      </w:r>
      <w:r>
        <w:rPr>
          <w:rFonts w:asciiTheme="majorHAnsi" w:hAnsiTheme="majorHAnsi" w:cstheme="majorHAnsi"/>
        </w:rPr>
        <w:t xml:space="preserve">corresponding signal </w:t>
      </w:r>
    </w:p>
    <w:p w14:paraId="3841D5F1" w14:textId="77777777" w:rsidR="00DC4D24" w:rsidRPr="009C4771" w:rsidRDefault="00DC4D24" w:rsidP="00DC4D24">
      <w:pPr>
        <w:pStyle w:val="ListParagraph"/>
        <w:spacing w:after="120"/>
        <w:ind w:left="1627"/>
        <w:contextualSpacing w:val="0"/>
        <w:jc w:val="both"/>
        <w:rPr>
          <w:rFonts w:cstheme="minorHAnsi"/>
        </w:rPr>
      </w:pPr>
    </w:p>
    <w:p w14:paraId="3C279EB0" w14:textId="25F5EDC6" w:rsidR="009C4771" w:rsidRPr="009C4771" w:rsidRDefault="009C2AC9" w:rsidP="00DC4D24">
      <w:pPr>
        <w:pStyle w:val="ListParagraph"/>
        <w:numPr>
          <w:ilvl w:val="1"/>
          <w:numId w:val="3"/>
        </w:numPr>
        <w:spacing w:after="120"/>
        <w:contextualSpacing w:val="0"/>
        <w:jc w:val="both"/>
        <w:rPr>
          <w:rFonts w:cstheme="minorHAnsi"/>
        </w:rPr>
      </w:pPr>
      <w:r>
        <w:rPr>
          <w:rFonts w:asciiTheme="majorHAnsi" w:hAnsiTheme="majorHAnsi" w:cstheme="majorHAnsi"/>
        </w:rPr>
        <w:t>F</w:t>
      </w:r>
      <w:r w:rsidR="009C4771">
        <w:rPr>
          <w:rFonts w:asciiTheme="majorHAnsi" w:hAnsiTheme="majorHAnsi" w:cstheme="majorHAnsi"/>
        </w:rPr>
        <w:t>or data evaluation, t</w:t>
      </w:r>
      <w:r w:rsidR="009C4771" w:rsidRPr="009C4771">
        <w:rPr>
          <w:rFonts w:asciiTheme="majorHAnsi" w:hAnsiTheme="majorHAnsi" w:cstheme="majorHAnsi"/>
        </w:rPr>
        <w:t xml:space="preserve">abulate </w:t>
      </w:r>
      <w:r w:rsidR="00186F13">
        <w:rPr>
          <w:rFonts w:asciiTheme="majorHAnsi" w:hAnsiTheme="majorHAnsi" w:cstheme="majorHAnsi"/>
        </w:rPr>
        <w:t>and</w:t>
      </w:r>
      <w:r w:rsidR="00803C29">
        <w:rPr>
          <w:rFonts w:asciiTheme="majorHAnsi" w:hAnsiTheme="majorHAnsi" w:cstheme="majorHAnsi"/>
        </w:rPr>
        <w:t xml:space="preserve"> sort the data by signal intensities</w:t>
      </w:r>
      <w:r w:rsidR="00186F13">
        <w:rPr>
          <w:rFonts w:asciiTheme="majorHAnsi" w:hAnsiTheme="majorHAnsi" w:cstheme="majorHAnsi"/>
        </w:rPr>
        <w:t>,</w:t>
      </w:r>
      <w:r w:rsidR="00803C29">
        <w:rPr>
          <w:rFonts w:asciiTheme="majorHAnsi" w:hAnsiTheme="majorHAnsi" w:cstheme="majorHAnsi"/>
        </w:rPr>
        <w:t xml:space="preserve"> </w:t>
      </w:r>
      <w:r w:rsidR="0079355B">
        <w:rPr>
          <w:rFonts w:asciiTheme="majorHAnsi" w:hAnsiTheme="majorHAnsi" w:cstheme="majorHAnsi"/>
        </w:rPr>
        <w:t xml:space="preserve">then </w:t>
      </w:r>
      <w:r w:rsidR="00803C29">
        <w:rPr>
          <w:rFonts w:asciiTheme="majorHAnsi" w:hAnsiTheme="majorHAnsi" w:cstheme="majorHAnsi"/>
        </w:rPr>
        <w:t xml:space="preserve">plot the signal intensities against the relative laser power and choose </w:t>
      </w:r>
      <w:r w:rsidR="0079355B">
        <w:rPr>
          <w:rFonts w:asciiTheme="majorHAnsi" w:hAnsiTheme="majorHAnsi" w:cstheme="majorHAnsi"/>
        </w:rPr>
        <w:t xml:space="preserve">the </w:t>
      </w:r>
      <w:r w:rsidR="00803C29">
        <w:rPr>
          <w:rFonts w:asciiTheme="majorHAnsi" w:hAnsiTheme="majorHAnsi" w:cstheme="majorHAnsi"/>
        </w:rPr>
        <w:t>laser intensities resulting</w:t>
      </w:r>
      <w:r w:rsidR="009C4771" w:rsidRPr="009C4771">
        <w:rPr>
          <w:rFonts w:asciiTheme="majorHAnsi" w:hAnsiTheme="majorHAnsi" w:cstheme="majorHAnsi"/>
        </w:rPr>
        <w:t xml:space="preserve"> in </w:t>
      </w:r>
      <w:r w:rsidR="0079355B">
        <w:rPr>
          <w:rFonts w:asciiTheme="majorHAnsi" w:hAnsiTheme="majorHAnsi" w:cstheme="majorHAnsi"/>
        </w:rPr>
        <w:t xml:space="preserve">a </w:t>
      </w:r>
      <w:r w:rsidR="009C4771" w:rsidRPr="009C4771">
        <w:rPr>
          <w:rFonts w:asciiTheme="majorHAnsi" w:hAnsiTheme="majorHAnsi" w:cstheme="majorHAnsi"/>
        </w:rPr>
        <w:t>similar signal intensity</w:t>
      </w:r>
      <w:r w:rsidR="009C4771">
        <w:rPr>
          <w:rFonts w:asciiTheme="majorHAnsi" w:hAnsiTheme="majorHAnsi" w:cstheme="majorHAnsi"/>
        </w:rPr>
        <w:t xml:space="preserve"> </w:t>
      </w:r>
      <w:r w:rsidR="009C4771" w:rsidRPr="009C4771">
        <w:rPr>
          <w:rFonts w:asciiTheme="majorHAnsi" w:hAnsiTheme="majorHAnsi" w:cstheme="majorHAnsi"/>
          <w:b/>
          <w:bCs/>
        </w:rPr>
        <w:t>[1]</w:t>
      </w:r>
      <w:r w:rsidR="009C4771" w:rsidRPr="009C4771">
        <w:rPr>
          <w:rFonts w:asciiTheme="majorHAnsi" w:hAnsiTheme="majorHAnsi" w:cstheme="majorHAnsi"/>
        </w:rPr>
        <w:t>.</w:t>
      </w:r>
    </w:p>
    <w:p w14:paraId="585C481B" w14:textId="5F5A97FE" w:rsidR="009C4771" w:rsidRPr="00DC4D24" w:rsidRDefault="009C4771" w:rsidP="00DC4D24">
      <w:pPr>
        <w:pStyle w:val="ListParagraph"/>
        <w:numPr>
          <w:ilvl w:val="2"/>
          <w:numId w:val="3"/>
        </w:numPr>
        <w:spacing w:after="120"/>
        <w:contextualSpacing w:val="0"/>
        <w:jc w:val="both"/>
        <w:rPr>
          <w:rFonts w:cstheme="minorHAnsi"/>
        </w:rPr>
      </w:pPr>
      <w:r w:rsidRPr="00401E0F">
        <w:rPr>
          <w:rFonts w:asciiTheme="majorHAnsi" w:hAnsiTheme="majorHAnsi" w:cstheme="majorHAnsi"/>
          <w:highlight w:val="yellow"/>
        </w:rPr>
        <w:t>SCREEN: To be uploaded by Authors</w:t>
      </w:r>
      <w:r>
        <w:rPr>
          <w:rFonts w:asciiTheme="majorHAnsi" w:hAnsiTheme="majorHAnsi" w:cstheme="majorHAnsi"/>
        </w:rPr>
        <w:t xml:space="preserve"> Tabulated data being sorted</w:t>
      </w:r>
      <w:r w:rsidR="00D32396">
        <w:rPr>
          <w:rFonts w:asciiTheme="majorHAnsi" w:hAnsiTheme="majorHAnsi" w:cstheme="majorHAnsi"/>
        </w:rPr>
        <w:t xml:space="preserve"> and plotted</w:t>
      </w:r>
      <w:r>
        <w:rPr>
          <w:rFonts w:asciiTheme="majorHAnsi" w:hAnsiTheme="majorHAnsi" w:cstheme="majorHAnsi"/>
        </w:rPr>
        <w:t xml:space="preserve"> by signal intensities</w:t>
      </w:r>
      <w:r w:rsidR="0079355B">
        <w:rPr>
          <w:rFonts w:asciiTheme="majorHAnsi" w:hAnsiTheme="majorHAnsi" w:cstheme="majorHAnsi"/>
        </w:rPr>
        <w:t>,</w:t>
      </w:r>
      <w:r w:rsidR="00D32396">
        <w:rPr>
          <w:rFonts w:asciiTheme="majorHAnsi" w:hAnsiTheme="majorHAnsi" w:cstheme="majorHAnsi"/>
        </w:rPr>
        <w:t xml:space="preserve"> laser intensit</w:t>
      </w:r>
      <w:r w:rsidR="0079355B">
        <w:rPr>
          <w:rFonts w:asciiTheme="majorHAnsi" w:hAnsiTheme="majorHAnsi" w:cstheme="majorHAnsi"/>
        </w:rPr>
        <w:t>ies with similar</w:t>
      </w:r>
      <w:r w:rsidR="009C2AC9">
        <w:rPr>
          <w:rFonts w:asciiTheme="majorHAnsi" w:hAnsiTheme="majorHAnsi" w:cstheme="majorHAnsi"/>
        </w:rPr>
        <w:t xml:space="preserve"> signal intensity </w:t>
      </w:r>
      <w:r w:rsidR="0079355B">
        <w:rPr>
          <w:rFonts w:asciiTheme="majorHAnsi" w:hAnsiTheme="majorHAnsi" w:cstheme="majorHAnsi"/>
        </w:rPr>
        <w:t>being</w:t>
      </w:r>
      <w:r w:rsidR="00D32396">
        <w:rPr>
          <w:rFonts w:asciiTheme="majorHAnsi" w:hAnsiTheme="majorHAnsi" w:cstheme="majorHAnsi"/>
        </w:rPr>
        <w:t xml:space="preserve"> selected</w:t>
      </w:r>
    </w:p>
    <w:p w14:paraId="70A36FF5" w14:textId="77777777" w:rsidR="00DC4D24" w:rsidRPr="00B10F2F" w:rsidRDefault="00DC4D24" w:rsidP="00DC4D24">
      <w:pPr>
        <w:pStyle w:val="ListParagraph"/>
        <w:spacing w:after="120"/>
        <w:ind w:left="1627"/>
        <w:contextualSpacing w:val="0"/>
        <w:jc w:val="both"/>
        <w:rPr>
          <w:rFonts w:cstheme="minorHAnsi"/>
        </w:rPr>
      </w:pPr>
    </w:p>
    <w:p w14:paraId="1F99A483" w14:textId="48025695" w:rsidR="00CE10F2" w:rsidRPr="00B07A3B" w:rsidRDefault="00A1501B" w:rsidP="00DC4D24">
      <w:pPr>
        <w:pStyle w:val="ListParagraph"/>
        <w:numPr>
          <w:ilvl w:val="0"/>
          <w:numId w:val="3"/>
        </w:numPr>
        <w:spacing w:after="120"/>
        <w:contextualSpacing w:val="0"/>
        <w:jc w:val="both"/>
        <w:rPr>
          <w:rFonts w:cstheme="minorHAnsi"/>
          <w:b/>
          <w:bCs/>
        </w:rPr>
      </w:pPr>
      <w:r>
        <w:rPr>
          <w:rFonts w:cstheme="minorHAnsi"/>
          <w:b/>
          <w:bCs/>
        </w:rPr>
        <w:t>Adjustment of Photomultipliers</w:t>
      </w:r>
    </w:p>
    <w:p w14:paraId="174F8280" w14:textId="736B30C1" w:rsidR="00A1501B" w:rsidRPr="00A1501B" w:rsidRDefault="00A1501B" w:rsidP="00DC4D24">
      <w:pPr>
        <w:pStyle w:val="ListParagraph"/>
        <w:numPr>
          <w:ilvl w:val="1"/>
          <w:numId w:val="3"/>
        </w:numPr>
        <w:spacing w:after="120"/>
        <w:contextualSpacing w:val="0"/>
        <w:jc w:val="both"/>
        <w:rPr>
          <w:rFonts w:cstheme="minorHAnsi"/>
        </w:rPr>
      </w:pPr>
      <w:r>
        <w:rPr>
          <w:rFonts w:cstheme="minorHAnsi"/>
        </w:rPr>
        <w:lastRenderedPageBreak/>
        <w:t xml:space="preserve">For adjustment of </w:t>
      </w:r>
      <w:r w:rsidR="00DB1952">
        <w:rPr>
          <w:rFonts w:cstheme="minorHAnsi"/>
        </w:rPr>
        <w:t xml:space="preserve">the </w:t>
      </w:r>
      <w:r>
        <w:rPr>
          <w:rFonts w:cstheme="minorHAnsi"/>
        </w:rPr>
        <w:t>photomultipliers</w:t>
      </w:r>
      <w:r w:rsidR="00266427">
        <w:rPr>
          <w:rFonts w:cstheme="minorHAnsi"/>
        </w:rPr>
        <w:t xml:space="preserve"> </w:t>
      </w:r>
      <w:r w:rsidR="00266427" w:rsidRPr="00266427">
        <w:rPr>
          <w:rFonts w:cstheme="minorHAnsi"/>
          <w:b/>
          <w:bCs/>
        </w:rPr>
        <w:t>[1]</w:t>
      </w:r>
      <w:r w:rsidR="00803C29">
        <w:rPr>
          <w:rFonts w:cstheme="minorHAnsi"/>
        </w:rPr>
        <w:t>,</w:t>
      </w:r>
      <w:r>
        <w:rPr>
          <w:rFonts w:cstheme="minorHAnsi"/>
        </w:rPr>
        <w:t xml:space="preserve"> </w:t>
      </w:r>
      <w:r w:rsidR="00DB1952">
        <w:rPr>
          <w:rFonts w:cstheme="minorHAnsi"/>
        </w:rPr>
        <w:t>select</w:t>
      </w:r>
      <w:r>
        <w:rPr>
          <w:rFonts w:cstheme="minorHAnsi"/>
        </w:rPr>
        <w:t xml:space="preserve"> an empty well</w:t>
      </w:r>
      <w:r w:rsidR="00DB1952" w:rsidRPr="00DB1952">
        <w:rPr>
          <w:rFonts w:cstheme="minorHAnsi"/>
        </w:rPr>
        <w:t>,</w:t>
      </w:r>
      <w:r>
        <w:rPr>
          <w:rFonts w:cstheme="minorHAnsi"/>
        </w:rPr>
        <w:t xml:space="preserve"> </w:t>
      </w:r>
      <w:r w:rsidR="00DB1952">
        <w:rPr>
          <w:rFonts w:cstheme="minorHAnsi"/>
        </w:rPr>
        <w:t>t</w:t>
      </w:r>
      <w:r w:rsidR="00C303B8">
        <w:rPr>
          <w:rFonts w:asciiTheme="majorHAnsi" w:hAnsiTheme="majorHAnsi" w:cstheme="majorHAnsi"/>
        </w:rPr>
        <w:t>hen</w:t>
      </w:r>
      <w:r w:rsidRPr="00A1501B">
        <w:rPr>
          <w:rFonts w:asciiTheme="majorHAnsi" w:hAnsiTheme="majorHAnsi" w:cstheme="majorHAnsi"/>
        </w:rPr>
        <w:t xml:space="preserve"> apply a reflection filter, switch </w:t>
      </w:r>
      <w:r>
        <w:rPr>
          <w:rFonts w:asciiTheme="majorHAnsi" w:hAnsiTheme="majorHAnsi" w:cstheme="majorHAnsi"/>
        </w:rPr>
        <w:t>to</w:t>
      </w:r>
      <w:r w:rsidRPr="00A1501B">
        <w:rPr>
          <w:rFonts w:asciiTheme="majorHAnsi" w:hAnsiTheme="majorHAnsi" w:cstheme="majorHAnsi"/>
        </w:rPr>
        <w:t xml:space="preserve"> reflection mode,</w:t>
      </w:r>
      <w:r w:rsidRPr="00A1501B">
        <w:rPr>
          <w:rFonts w:asciiTheme="majorHAnsi" w:hAnsiTheme="majorHAnsi" w:cstheme="majorHAnsi"/>
          <w:b/>
          <w:bCs/>
        </w:rPr>
        <w:t xml:space="preserve"> </w:t>
      </w:r>
      <w:r w:rsidRPr="00A1501B">
        <w:rPr>
          <w:rFonts w:asciiTheme="majorHAnsi" w:hAnsiTheme="majorHAnsi" w:cstheme="majorHAnsi"/>
        </w:rPr>
        <w:t>and ensure that the detector wavelength range covers the wavelength of the laser</w:t>
      </w:r>
      <w:r>
        <w:rPr>
          <w:rFonts w:asciiTheme="majorHAnsi" w:hAnsiTheme="majorHAnsi" w:cstheme="majorHAnsi"/>
        </w:rPr>
        <w:t xml:space="preserve"> </w:t>
      </w:r>
      <w:r w:rsidRPr="00A1501B">
        <w:rPr>
          <w:rFonts w:asciiTheme="majorHAnsi" w:hAnsiTheme="majorHAnsi" w:cstheme="majorHAnsi"/>
          <w:b/>
          <w:bCs/>
        </w:rPr>
        <w:t>[2]</w:t>
      </w:r>
      <w:r>
        <w:rPr>
          <w:rFonts w:asciiTheme="majorHAnsi" w:hAnsiTheme="majorHAnsi" w:cstheme="majorHAnsi"/>
        </w:rPr>
        <w:t>.</w:t>
      </w:r>
    </w:p>
    <w:p w14:paraId="5F8BDB88" w14:textId="40A86B41" w:rsidR="000B2085" w:rsidRDefault="00A1501B" w:rsidP="00DC4D24">
      <w:pPr>
        <w:pStyle w:val="ListParagraph"/>
        <w:numPr>
          <w:ilvl w:val="2"/>
          <w:numId w:val="3"/>
        </w:numPr>
        <w:spacing w:after="120"/>
        <w:contextualSpacing w:val="0"/>
        <w:jc w:val="both"/>
        <w:rPr>
          <w:rFonts w:cstheme="minorHAnsi"/>
        </w:rPr>
      </w:pPr>
      <w:r>
        <w:rPr>
          <w:rFonts w:cstheme="minorHAnsi"/>
        </w:rPr>
        <w:t xml:space="preserve">WIDE: Talent </w:t>
      </w:r>
      <w:r w:rsidR="00266427">
        <w:rPr>
          <w:rFonts w:cstheme="minorHAnsi"/>
        </w:rPr>
        <w:t xml:space="preserve">at the computer, opening software, monitor visible in frame. </w:t>
      </w:r>
      <w:r w:rsidR="00266427" w:rsidRPr="00225851">
        <w:rPr>
          <w:rFonts w:ascii="Calibri" w:hAnsi="Calibri" w:cs="Calibri"/>
          <w:i/>
          <w:iCs/>
          <w:color w:val="0432FF"/>
          <w:szCs w:val="20"/>
          <w:shd w:val="clear" w:color="auto" w:fill="FFFFFF"/>
        </w:rPr>
        <w:t>Videographer: Obtain a few shots of talent clicking the mouse and typing on the keyboard to use as b-roll throughout the video</w:t>
      </w:r>
    </w:p>
    <w:p w14:paraId="4BEC0116" w14:textId="43DE708B" w:rsidR="00A1501B" w:rsidRPr="00C303B8" w:rsidRDefault="00A1501B" w:rsidP="00DC4D24">
      <w:pPr>
        <w:pStyle w:val="ListParagraph"/>
        <w:numPr>
          <w:ilvl w:val="2"/>
          <w:numId w:val="3"/>
        </w:numPr>
        <w:spacing w:after="120"/>
        <w:contextualSpacing w:val="0"/>
        <w:jc w:val="both"/>
        <w:rPr>
          <w:rFonts w:cstheme="minorHAnsi"/>
        </w:rPr>
      </w:pPr>
      <w:r w:rsidRPr="00401E0F">
        <w:rPr>
          <w:rFonts w:asciiTheme="majorHAnsi" w:hAnsiTheme="majorHAnsi" w:cstheme="majorHAnsi"/>
          <w:highlight w:val="yellow"/>
        </w:rPr>
        <w:t>SCREEN: To be uploaded by Authors</w:t>
      </w:r>
      <w:r>
        <w:rPr>
          <w:rFonts w:asciiTheme="majorHAnsi" w:hAnsiTheme="majorHAnsi" w:cstheme="majorHAnsi"/>
        </w:rPr>
        <w:t xml:space="preserve"> Reflection filter being applied, reflection mode is switched on</w:t>
      </w:r>
      <w:r w:rsidR="00C303B8">
        <w:rPr>
          <w:rFonts w:asciiTheme="majorHAnsi" w:hAnsiTheme="majorHAnsi" w:cstheme="majorHAnsi"/>
        </w:rPr>
        <w:t xml:space="preserve"> and </w:t>
      </w:r>
      <w:r w:rsidR="00C303B8" w:rsidRPr="00C303B8">
        <w:rPr>
          <w:rFonts w:asciiTheme="majorHAnsi" w:hAnsiTheme="majorHAnsi" w:cstheme="majorHAnsi"/>
        </w:rPr>
        <w:t>detector wavelength being checked</w:t>
      </w:r>
    </w:p>
    <w:p w14:paraId="47906228" w14:textId="77777777" w:rsidR="00C303B8" w:rsidRPr="00C303B8" w:rsidRDefault="00C303B8" w:rsidP="00DC4D24">
      <w:pPr>
        <w:pStyle w:val="ListParagraph"/>
        <w:spacing w:after="120"/>
        <w:ind w:left="1627"/>
        <w:contextualSpacing w:val="0"/>
        <w:jc w:val="both"/>
        <w:rPr>
          <w:rFonts w:cstheme="minorHAnsi"/>
        </w:rPr>
      </w:pPr>
    </w:p>
    <w:p w14:paraId="285BD5F4" w14:textId="66DDE132" w:rsidR="00A1501B" w:rsidRPr="00315121" w:rsidRDefault="00A1501B" w:rsidP="00315121">
      <w:pPr>
        <w:pStyle w:val="ListParagraph"/>
        <w:widowControl w:val="0"/>
        <w:numPr>
          <w:ilvl w:val="1"/>
          <w:numId w:val="3"/>
        </w:numPr>
        <w:spacing w:after="120"/>
        <w:jc w:val="both"/>
        <w:rPr>
          <w:rFonts w:cstheme="minorHAnsi"/>
        </w:rPr>
      </w:pPr>
      <w:r w:rsidRPr="009C4771">
        <w:rPr>
          <w:rFonts w:asciiTheme="majorHAnsi" w:hAnsiTheme="majorHAnsi" w:cstheme="majorHAnsi"/>
        </w:rPr>
        <w:t>Choos</w:t>
      </w:r>
      <w:r w:rsidR="00803C29">
        <w:rPr>
          <w:rFonts w:asciiTheme="majorHAnsi" w:hAnsiTheme="majorHAnsi" w:cstheme="majorHAnsi"/>
        </w:rPr>
        <w:t>e</w:t>
      </w:r>
      <w:r w:rsidRPr="009C4771">
        <w:rPr>
          <w:rFonts w:asciiTheme="majorHAnsi" w:hAnsiTheme="majorHAnsi" w:cstheme="majorHAnsi"/>
        </w:rPr>
        <w:t xml:space="preserve"> the </w:t>
      </w:r>
      <w:r w:rsidRPr="009C4771">
        <w:rPr>
          <w:rFonts w:asciiTheme="majorHAnsi" w:hAnsiTheme="majorHAnsi" w:cstheme="majorHAnsi"/>
          <w:b/>
          <w:bCs/>
        </w:rPr>
        <w:t>line-scanning mode</w:t>
      </w:r>
      <w:r w:rsidRPr="009C4771">
        <w:rPr>
          <w:rFonts w:asciiTheme="majorHAnsi" w:hAnsiTheme="majorHAnsi" w:cstheme="majorHAnsi"/>
        </w:rPr>
        <w:t xml:space="preserve"> and </w:t>
      </w:r>
      <w:r w:rsidRPr="009C4771">
        <w:rPr>
          <w:rFonts w:asciiTheme="majorHAnsi" w:hAnsiTheme="majorHAnsi" w:cstheme="majorHAnsi"/>
          <w:b/>
          <w:bCs/>
        </w:rPr>
        <w:t>histogram view</w:t>
      </w:r>
      <w:r w:rsidR="00186F13" w:rsidRPr="00186F13">
        <w:rPr>
          <w:rFonts w:asciiTheme="majorHAnsi" w:hAnsiTheme="majorHAnsi" w:cstheme="majorHAnsi"/>
        </w:rPr>
        <w:t>,</w:t>
      </w:r>
      <w:r w:rsidR="00186F13">
        <w:rPr>
          <w:rFonts w:asciiTheme="majorHAnsi" w:hAnsiTheme="majorHAnsi" w:cstheme="majorHAnsi"/>
          <w:b/>
          <w:bCs/>
        </w:rPr>
        <w:t xml:space="preserve"> </w:t>
      </w:r>
      <w:r w:rsidRPr="009C4771">
        <w:rPr>
          <w:rFonts w:asciiTheme="majorHAnsi" w:hAnsiTheme="majorHAnsi" w:cstheme="majorHAnsi"/>
        </w:rPr>
        <w:t xml:space="preserve">decrease </w:t>
      </w:r>
      <w:r w:rsidR="00B20F0D" w:rsidRPr="00B20F0D">
        <w:rPr>
          <w:rFonts w:asciiTheme="majorHAnsi" w:hAnsiTheme="majorHAnsi" w:cstheme="majorHAnsi"/>
        </w:rPr>
        <w:t>detector gain to half the maximum</w:t>
      </w:r>
      <w:r w:rsidR="00854A3D">
        <w:rPr>
          <w:rFonts w:asciiTheme="majorHAnsi" w:hAnsiTheme="majorHAnsi" w:cstheme="majorHAnsi"/>
        </w:rPr>
        <w:t>,</w:t>
      </w:r>
      <w:r w:rsidR="00B20F0D">
        <w:rPr>
          <w:rFonts w:asciiTheme="majorHAnsi" w:hAnsiTheme="majorHAnsi" w:cstheme="majorHAnsi"/>
        </w:rPr>
        <w:t xml:space="preserve"> </w:t>
      </w:r>
      <w:r w:rsidR="00B20F0D" w:rsidRPr="00B20F0D">
        <w:rPr>
          <w:rFonts w:asciiTheme="majorHAnsi" w:hAnsiTheme="majorHAnsi" w:cstheme="majorHAnsi"/>
        </w:rPr>
        <w:t>and adjust the laser intensity to detectable background noise</w:t>
      </w:r>
      <w:r w:rsidR="00B20F0D">
        <w:rPr>
          <w:rFonts w:asciiTheme="majorHAnsi" w:hAnsiTheme="majorHAnsi" w:cstheme="majorHAnsi"/>
        </w:rPr>
        <w:t xml:space="preserve"> </w:t>
      </w:r>
      <w:r w:rsidRPr="00B20F0D">
        <w:rPr>
          <w:rFonts w:asciiTheme="majorHAnsi" w:hAnsiTheme="majorHAnsi" w:cstheme="majorHAnsi"/>
          <w:b/>
          <w:bCs/>
        </w:rPr>
        <w:t>[</w:t>
      </w:r>
      <w:r w:rsidR="00315121">
        <w:rPr>
          <w:rFonts w:asciiTheme="majorHAnsi" w:hAnsiTheme="majorHAnsi" w:cstheme="majorHAnsi"/>
          <w:b/>
          <w:bCs/>
        </w:rPr>
        <w:t>1</w:t>
      </w:r>
      <w:r w:rsidRPr="00B20F0D">
        <w:rPr>
          <w:rFonts w:asciiTheme="majorHAnsi" w:hAnsiTheme="majorHAnsi" w:cstheme="majorHAnsi"/>
          <w:b/>
          <w:bCs/>
        </w:rPr>
        <w:t>]</w:t>
      </w:r>
      <w:r w:rsidRPr="00B20F0D">
        <w:rPr>
          <w:rFonts w:asciiTheme="majorHAnsi" w:hAnsiTheme="majorHAnsi" w:cstheme="majorHAnsi"/>
        </w:rPr>
        <w:t>.</w:t>
      </w:r>
    </w:p>
    <w:p w14:paraId="2C2AD4DF" w14:textId="77777777" w:rsidR="00315121" w:rsidRPr="00B20F0D" w:rsidRDefault="00315121" w:rsidP="00315121">
      <w:pPr>
        <w:pStyle w:val="ListParagraph"/>
        <w:widowControl w:val="0"/>
        <w:spacing w:after="120"/>
        <w:ind w:left="907"/>
        <w:jc w:val="both"/>
        <w:rPr>
          <w:rFonts w:cstheme="minorHAnsi"/>
        </w:rPr>
      </w:pPr>
    </w:p>
    <w:p w14:paraId="662BCCA4" w14:textId="5323D77E" w:rsidR="00A1501B" w:rsidRPr="00B20F0D" w:rsidRDefault="00A1501B" w:rsidP="00315121">
      <w:pPr>
        <w:pStyle w:val="ListParagraph"/>
        <w:numPr>
          <w:ilvl w:val="2"/>
          <w:numId w:val="3"/>
        </w:numPr>
        <w:spacing w:after="120"/>
        <w:contextualSpacing w:val="0"/>
        <w:jc w:val="both"/>
        <w:rPr>
          <w:rFonts w:cstheme="minorHAnsi"/>
        </w:rPr>
      </w:pPr>
      <w:r w:rsidRPr="00401E0F">
        <w:rPr>
          <w:rFonts w:asciiTheme="majorHAnsi" w:hAnsiTheme="majorHAnsi" w:cstheme="majorHAnsi"/>
          <w:highlight w:val="yellow"/>
        </w:rPr>
        <w:t>SCREEN: To be uploaded by Authors</w:t>
      </w:r>
      <w:r>
        <w:rPr>
          <w:rFonts w:asciiTheme="majorHAnsi" w:hAnsiTheme="majorHAnsi" w:cstheme="majorHAnsi"/>
        </w:rPr>
        <w:t xml:space="preserve"> Line-scanning mode and histogram view is selected, </w:t>
      </w:r>
      <w:r w:rsidR="00B20F0D">
        <w:rPr>
          <w:rFonts w:asciiTheme="majorHAnsi" w:hAnsiTheme="majorHAnsi" w:cstheme="majorHAnsi"/>
        </w:rPr>
        <w:t>detector gain</w:t>
      </w:r>
      <w:r>
        <w:rPr>
          <w:rFonts w:asciiTheme="majorHAnsi" w:hAnsiTheme="majorHAnsi" w:cstheme="majorHAnsi"/>
        </w:rPr>
        <w:t xml:space="preserve"> is decreased, and </w:t>
      </w:r>
      <w:r w:rsidR="00B20F0D">
        <w:rPr>
          <w:rFonts w:asciiTheme="majorHAnsi" w:hAnsiTheme="majorHAnsi" w:cstheme="majorHAnsi"/>
        </w:rPr>
        <w:t>laser intensity</w:t>
      </w:r>
      <w:r>
        <w:rPr>
          <w:rFonts w:asciiTheme="majorHAnsi" w:hAnsiTheme="majorHAnsi" w:cstheme="majorHAnsi"/>
        </w:rPr>
        <w:t xml:space="preserve"> being adjusted</w:t>
      </w:r>
    </w:p>
    <w:p w14:paraId="210EE740" w14:textId="77777777" w:rsidR="00B20F0D" w:rsidRPr="00B10F2F" w:rsidRDefault="00B20F0D" w:rsidP="00DC4D24">
      <w:pPr>
        <w:pStyle w:val="ListParagraph"/>
        <w:spacing w:after="120"/>
        <w:ind w:left="1627"/>
        <w:contextualSpacing w:val="0"/>
        <w:jc w:val="both"/>
        <w:rPr>
          <w:rFonts w:cstheme="minorHAnsi"/>
        </w:rPr>
      </w:pPr>
    </w:p>
    <w:p w14:paraId="2BE49B45" w14:textId="2218B1DE" w:rsidR="00315121" w:rsidRPr="00BF705D" w:rsidRDefault="00854A3D" w:rsidP="00F765ED">
      <w:pPr>
        <w:pStyle w:val="ListParagraph"/>
        <w:widowControl w:val="0"/>
        <w:numPr>
          <w:ilvl w:val="1"/>
          <w:numId w:val="3"/>
        </w:numPr>
        <w:spacing w:after="120"/>
        <w:ind w:left="901" w:hanging="544"/>
        <w:contextualSpacing w:val="0"/>
        <w:jc w:val="both"/>
        <w:rPr>
          <w:rFonts w:cstheme="minorHAnsi"/>
        </w:rPr>
      </w:pPr>
      <w:r>
        <w:rPr>
          <w:rFonts w:asciiTheme="majorHAnsi" w:hAnsiTheme="majorHAnsi" w:cstheme="majorHAnsi"/>
        </w:rPr>
        <w:t>Next, m</w:t>
      </w:r>
      <w:r w:rsidR="00B20F0D" w:rsidRPr="009C4771">
        <w:rPr>
          <w:rFonts w:asciiTheme="majorHAnsi" w:hAnsiTheme="majorHAnsi" w:cstheme="majorHAnsi"/>
        </w:rPr>
        <w:t xml:space="preserve">ove the objective to the lowest position </w:t>
      </w:r>
      <w:r w:rsidR="00B20F0D" w:rsidRPr="009C4771">
        <w:rPr>
          <w:rFonts w:asciiTheme="majorHAnsi" w:hAnsiTheme="majorHAnsi" w:cstheme="majorHAnsi"/>
          <w:b/>
          <w:bCs/>
        </w:rPr>
        <w:t>[1]</w:t>
      </w:r>
      <w:r w:rsidR="00B20F0D" w:rsidRPr="009C4771">
        <w:rPr>
          <w:rFonts w:asciiTheme="majorHAnsi" w:hAnsiTheme="majorHAnsi" w:cstheme="majorHAnsi"/>
        </w:rPr>
        <w:t xml:space="preserve"> before moving </w:t>
      </w:r>
      <w:r w:rsidR="00F765ED">
        <w:rPr>
          <w:rFonts w:asciiTheme="majorHAnsi" w:hAnsiTheme="majorHAnsi" w:cstheme="majorHAnsi"/>
        </w:rPr>
        <w:t>it back</w:t>
      </w:r>
      <w:r w:rsidR="00B20F0D" w:rsidRPr="009C4771">
        <w:rPr>
          <w:rFonts w:asciiTheme="majorHAnsi" w:hAnsiTheme="majorHAnsi" w:cstheme="majorHAnsi"/>
        </w:rPr>
        <w:t xml:space="preserve"> up </w:t>
      </w:r>
      <w:r w:rsidR="00F57C63" w:rsidRPr="00F57C63">
        <w:rPr>
          <w:rFonts w:asciiTheme="majorHAnsi" w:hAnsiTheme="majorHAnsi" w:cstheme="majorHAnsi"/>
          <w:b/>
          <w:bCs/>
        </w:rPr>
        <w:t>[2]</w:t>
      </w:r>
      <w:r w:rsidR="00F57C63">
        <w:rPr>
          <w:rFonts w:asciiTheme="majorHAnsi" w:hAnsiTheme="majorHAnsi" w:cstheme="majorHAnsi"/>
        </w:rPr>
        <w:t xml:space="preserve"> </w:t>
      </w:r>
      <w:r w:rsidR="00B20F0D" w:rsidRPr="009C4771">
        <w:rPr>
          <w:rFonts w:asciiTheme="majorHAnsi" w:hAnsiTheme="majorHAnsi" w:cstheme="majorHAnsi"/>
        </w:rPr>
        <w:t xml:space="preserve">until the reflection of the coverslip is visible </w:t>
      </w:r>
      <w:r w:rsidR="00B20F0D" w:rsidRPr="009C4771">
        <w:rPr>
          <w:rFonts w:asciiTheme="majorHAnsi" w:hAnsiTheme="majorHAnsi" w:cstheme="majorHAnsi"/>
          <w:b/>
          <w:bCs/>
        </w:rPr>
        <w:t>[</w:t>
      </w:r>
      <w:r w:rsidR="00F57C63">
        <w:rPr>
          <w:rFonts w:asciiTheme="majorHAnsi" w:hAnsiTheme="majorHAnsi" w:cstheme="majorHAnsi"/>
          <w:b/>
          <w:bCs/>
        </w:rPr>
        <w:t>3</w:t>
      </w:r>
      <w:r w:rsidR="00B20F0D" w:rsidRPr="009C4771">
        <w:rPr>
          <w:rFonts w:asciiTheme="majorHAnsi" w:hAnsiTheme="majorHAnsi" w:cstheme="majorHAnsi"/>
          <w:b/>
          <w:bCs/>
        </w:rPr>
        <w:t>]</w:t>
      </w:r>
      <w:r w:rsidR="00B20F0D" w:rsidRPr="009C4771">
        <w:rPr>
          <w:rFonts w:asciiTheme="majorHAnsi" w:hAnsiTheme="majorHAnsi" w:cstheme="majorHAnsi"/>
        </w:rPr>
        <w:t xml:space="preserve">. </w:t>
      </w:r>
      <w:r w:rsidR="00F57C63">
        <w:rPr>
          <w:rFonts w:asciiTheme="majorHAnsi" w:hAnsiTheme="majorHAnsi" w:cstheme="majorHAnsi"/>
        </w:rPr>
        <w:t>Then, i</w:t>
      </w:r>
      <w:r w:rsidR="00186F13" w:rsidRPr="00B263DA">
        <w:rPr>
          <w:rFonts w:asciiTheme="majorHAnsi" w:hAnsiTheme="majorHAnsi" w:cstheme="majorHAnsi"/>
        </w:rPr>
        <w:t xml:space="preserve">ncrease the detector gain in </w:t>
      </w:r>
      <w:r w:rsidR="00F57C63">
        <w:rPr>
          <w:rFonts w:asciiTheme="majorHAnsi" w:hAnsiTheme="majorHAnsi" w:cstheme="majorHAnsi"/>
        </w:rPr>
        <w:t>50-to-100-volt</w:t>
      </w:r>
      <w:r w:rsidR="00186F13">
        <w:rPr>
          <w:rFonts w:asciiTheme="majorHAnsi" w:hAnsiTheme="majorHAnsi" w:cstheme="majorHAnsi"/>
        </w:rPr>
        <w:t xml:space="preserve"> steps</w:t>
      </w:r>
      <w:r w:rsidR="00186F13" w:rsidRPr="00B263DA">
        <w:rPr>
          <w:rFonts w:asciiTheme="majorHAnsi" w:hAnsiTheme="majorHAnsi" w:cstheme="majorHAnsi"/>
        </w:rPr>
        <w:t xml:space="preserve"> </w:t>
      </w:r>
      <w:r w:rsidR="00F57C63">
        <w:rPr>
          <w:rFonts w:asciiTheme="majorHAnsi" w:hAnsiTheme="majorHAnsi" w:cstheme="majorHAnsi"/>
        </w:rPr>
        <w:t>and</w:t>
      </w:r>
      <w:r w:rsidR="00186F13">
        <w:rPr>
          <w:rFonts w:asciiTheme="majorHAnsi" w:hAnsiTheme="majorHAnsi" w:cstheme="majorHAnsi"/>
        </w:rPr>
        <w:t xml:space="preserve"> record</w:t>
      </w:r>
      <w:r w:rsidR="00186F13" w:rsidRPr="00B263DA">
        <w:rPr>
          <w:rFonts w:asciiTheme="majorHAnsi" w:hAnsiTheme="majorHAnsi" w:cstheme="majorHAnsi"/>
        </w:rPr>
        <w:t xml:space="preserve"> the corresponding signal </w:t>
      </w:r>
      <w:r w:rsidR="00186F13" w:rsidRPr="00B263DA">
        <w:rPr>
          <w:rFonts w:asciiTheme="majorHAnsi" w:hAnsiTheme="majorHAnsi" w:cstheme="majorHAnsi"/>
          <w:b/>
          <w:bCs/>
        </w:rPr>
        <w:t>[</w:t>
      </w:r>
      <w:r w:rsidR="00F57C63">
        <w:rPr>
          <w:rFonts w:asciiTheme="majorHAnsi" w:hAnsiTheme="majorHAnsi" w:cstheme="majorHAnsi"/>
          <w:b/>
          <w:bCs/>
        </w:rPr>
        <w:t>4-TXT</w:t>
      </w:r>
      <w:r w:rsidR="00186F13" w:rsidRPr="00B263DA">
        <w:rPr>
          <w:rFonts w:asciiTheme="majorHAnsi" w:hAnsiTheme="majorHAnsi" w:cstheme="majorHAnsi"/>
          <w:b/>
          <w:bCs/>
        </w:rPr>
        <w:t>]</w:t>
      </w:r>
      <w:r w:rsidR="00186F13" w:rsidRPr="00B263DA">
        <w:rPr>
          <w:rFonts w:asciiTheme="majorHAnsi" w:hAnsiTheme="majorHAnsi" w:cstheme="majorHAnsi"/>
        </w:rPr>
        <w:t xml:space="preserve">. </w:t>
      </w:r>
    </w:p>
    <w:p w14:paraId="0E9E6E16" w14:textId="12481494" w:rsidR="00F765ED" w:rsidRPr="00F765ED" w:rsidRDefault="00F765ED" w:rsidP="00F765ED">
      <w:pPr>
        <w:pStyle w:val="ListParagraph"/>
        <w:numPr>
          <w:ilvl w:val="2"/>
          <w:numId w:val="3"/>
        </w:numPr>
        <w:spacing w:after="120"/>
        <w:contextualSpacing w:val="0"/>
        <w:jc w:val="both"/>
        <w:rPr>
          <w:rFonts w:ascii="Calibri" w:hAnsi="Calibri" w:cs="Calibri"/>
          <w:bCs/>
          <w:i/>
          <w:color w:val="0432FF"/>
        </w:rPr>
      </w:pPr>
      <w:r w:rsidRPr="00F765ED">
        <w:rPr>
          <w:rFonts w:ascii="Calibri" w:hAnsi="Calibri" w:cs="Calibri"/>
          <w:bCs/>
          <w:i/>
          <w:color w:val="0432FF"/>
        </w:rPr>
        <w:t xml:space="preserve">Use 2.6.1. Talent moving the objective to the lowest position. </w:t>
      </w:r>
    </w:p>
    <w:p w14:paraId="60081C25" w14:textId="34D22F75" w:rsidR="00B20F0D" w:rsidRDefault="00F765ED" w:rsidP="00F765ED">
      <w:pPr>
        <w:pStyle w:val="ListParagraph"/>
        <w:numPr>
          <w:ilvl w:val="2"/>
          <w:numId w:val="3"/>
        </w:numPr>
        <w:spacing w:after="120"/>
        <w:contextualSpacing w:val="0"/>
        <w:jc w:val="both"/>
        <w:rPr>
          <w:rFonts w:ascii="Calibri" w:hAnsi="Calibri" w:cs="Calibri"/>
          <w:bCs/>
          <w:i/>
          <w:color w:val="0432FF"/>
        </w:rPr>
      </w:pPr>
      <w:r>
        <w:rPr>
          <w:rFonts w:ascii="Calibri" w:hAnsi="Calibri" w:cs="Calibri"/>
          <w:bCs/>
          <w:i/>
          <w:color w:val="0432FF"/>
        </w:rPr>
        <w:t xml:space="preserve">Use 2.6.2. </w:t>
      </w:r>
      <w:r w:rsidR="00B20F0D" w:rsidRPr="00F765ED">
        <w:rPr>
          <w:rFonts w:ascii="Calibri" w:hAnsi="Calibri" w:cs="Calibri"/>
          <w:bCs/>
          <w:i/>
          <w:color w:val="0432FF"/>
        </w:rPr>
        <w:t>Talent moving the objective up</w:t>
      </w:r>
      <w:r w:rsidR="00F57C63">
        <w:rPr>
          <w:rFonts w:ascii="Calibri" w:hAnsi="Calibri" w:cs="Calibri"/>
          <w:bCs/>
          <w:i/>
          <w:color w:val="0432FF"/>
        </w:rPr>
        <w:t>.</w:t>
      </w:r>
      <w:r w:rsidR="00230224" w:rsidRPr="00F765ED">
        <w:rPr>
          <w:rFonts w:ascii="Calibri" w:hAnsi="Calibri" w:cs="Calibri"/>
          <w:bCs/>
          <w:i/>
          <w:color w:val="0432FF"/>
        </w:rPr>
        <w:t xml:space="preserve"> </w:t>
      </w:r>
    </w:p>
    <w:p w14:paraId="26E68063" w14:textId="2EA2C0FB" w:rsidR="00F57C63" w:rsidRPr="00F57C63" w:rsidRDefault="00F57C63" w:rsidP="00F765ED">
      <w:pPr>
        <w:pStyle w:val="ListParagraph"/>
        <w:numPr>
          <w:ilvl w:val="2"/>
          <w:numId w:val="3"/>
        </w:numPr>
        <w:spacing w:after="120"/>
        <w:contextualSpacing w:val="0"/>
        <w:jc w:val="both"/>
        <w:rPr>
          <w:rFonts w:ascii="Calibri" w:hAnsi="Calibri" w:cs="Calibri"/>
          <w:bCs/>
          <w:i/>
          <w:color w:val="auto"/>
        </w:rPr>
      </w:pPr>
      <w:r w:rsidRPr="00F57C63">
        <w:rPr>
          <w:rFonts w:ascii="Calibri" w:hAnsi="Calibri" w:cs="Calibri"/>
          <w:bCs/>
          <w:iCs/>
          <w:color w:val="auto"/>
        </w:rPr>
        <w:t>Shot of reflection of the coverslip.</w:t>
      </w:r>
    </w:p>
    <w:p w14:paraId="6737F717" w14:textId="6DB51637" w:rsidR="00B20F0D" w:rsidRPr="00DC4D24" w:rsidRDefault="00B20F0D" w:rsidP="00F765ED">
      <w:pPr>
        <w:pStyle w:val="ListParagraph"/>
        <w:numPr>
          <w:ilvl w:val="2"/>
          <w:numId w:val="3"/>
        </w:numPr>
        <w:spacing w:after="120"/>
        <w:contextualSpacing w:val="0"/>
        <w:jc w:val="both"/>
        <w:rPr>
          <w:rFonts w:cstheme="minorHAnsi"/>
        </w:rPr>
      </w:pPr>
      <w:r w:rsidRPr="00125C85">
        <w:rPr>
          <w:rFonts w:asciiTheme="majorHAnsi" w:hAnsiTheme="majorHAnsi" w:cstheme="majorHAnsi"/>
          <w:highlight w:val="yellow"/>
        </w:rPr>
        <w:t xml:space="preserve">SCREEN: To be uploaded </w:t>
      </w:r>
      <w:r w:rsidRPr="00401E0F">
        <w:rPr>
          <w:rFonts w:asciiTheme="majorHAnsi" w:hAnsiTheme="majorHAnsi" w:cstheme="majorHAnsi"/>
          <w:highlight w:val="yellow"/>
        </w:rPr>
        <w:t>by Authors</w:t>
      </w:r>
      <w:r>
        <w:rPr>
          <w:rFonts w:asciiTheme="majorHAnsi" w:hAnsiTheme="majorHAnsi" w:cstheme="majorHAnsi"/>
        </w:rPr>
        <w:t xml:space="preserve"> Detector gain being increased with </w:t>
      </w:r>
      <w:r w:rsidR="00803C29">
        <w:rPr>
          <w:rFonts w:asciiTheme="majorHAnsi" w:hAnsiTheme="majorHAnsi" w:cstheme="majorHAnsi"/>
        </w:rPr>
        <w:t xml:space="preserve">the </w:t>
      </w:r>
      <w:r>
        <w:rPr>
          <w:rFonts w:asciiTheme="majorHAnsi" w:hAnsiTheme="majorHAnsi" w:cstheme="majorHAnsi"/>
        </w:rPr>
        <w:t xml:space="preserve">recording of </w:t>
      </w:r>
      <w:r w:rsidR="00803C29">
        <w:rPr>
          <w:rFonts w:asciiTheme="majorHAnsi" w:hAnsiTheme="majorHAnsi" w:cstheme="majorHAnsi"/>
        </w:rPr>
        <w:t xml:space="preserve">the </w:t>
      </w:r>
      <w:r>
        <w:rPr>
          <w:rFonts w:asciiTheme="majorHAnsi" w:hAnsiTheme="majorHAnsi" w:cstheme="majorHAnsi"/>
        </w:rPr>
        <w:t>corresponding signal</w:t>
      </w:r>
      <w:r w:rsidR="00F57C63">
        <w:rPr>
          <w:rFonts w:asciiTheme="majorHAnsi" w:hAnsiTheme="majorHAnsi" w:cstheme="majorHAnsi"/>
        </w:rPr>
        <w:t xml:space="preserve">. </w:t>
      </w:r>
      <w:r w:rsidR="00F57C63" w:rsidRPr="00F57C63">
        <w:rPr>
          <w:rFonts w:asciiTheme="majorHAnsi" w:hAnsiTheme="majorHAnsi" w:cstheme="majorHAnsi"/>
          <w:b/>
          <w:bCs/>
        </w:rPr>
        <w:t>TEXT: Repeat for second detector</w:t>
      </w:r>
    </w:p>
    <w:p w14:paraId="4351F5F1" w14:textId="77777777" w:rsidR="00DC4D24" w:rsidRPr="00B20F0D" w:rsidRDefault="00DC4D24" w:rsidP="00DC4D24">
      <w:pPr>
        <w:pStyle w:val="ListParagraph"/>
        <w:spacing w:after="120"/>
        <w:ind w:left="1627"/>
        <w:contextualSpacing w:val="0"/>
        <w:jc w:val="both"/>
        <w:rPr>
          <w:rFonts w:cstheme="minorHAnsi"/>
        </w:rPr>
      </w:pPr>
    </w:p>
    <w:p w14:paraId="3F6F6B92" w14:textId="3387B97C" w:rsidR="00972151" w:rsidRPr="00A6453D" w:rsidRDefault="00972151" w:rsidP="00DC4D24">
      <w:pPr>
        <w:pStyle w:val="ListParagraph"/>
        <w:numPr>
          <w:ilvl w:val="1"/>
          <w:numId w:val="3"/>
        </w:numPr>
        <w:spacing w:after="120"/>
        <w:contextualSpacing w:val="0"/>
        <w:jc w:val="both"/>
        <w:rPr>
          <w:rFonts w:cstheme="minorHAnsi"/>
        </w:rPr>
      </w:pPr>
      <w:r>
        <w:rPr>
          <w:rFonts w:asciiTheme="majorHAnsi" w:hAnsiTheme="majorHAnsi" w:cstheme="majorHAnsi"/>
        </w:rPr>
        <w:t>For data evaluation, p</w:t>
      </w:r>
      <w:r w:rsidRPr="009C4771">
        <w:rPr>
          <w:rFonts w:asciiTheme="majorHAnsi" w:hAnsiTheme="majorHAnsi" w:cstheme="majorHAnsi"/>
        </w:rPr>
        <w:t xml:space="preserve">lot the </w:t>
      </w:r>
      <w:r>
        <w:rPr>
          <w:rFonts w:asciiTheme="majorHAnsi" w:hAnsiTheme="majorHAnsi" w:cstheme="majorHAnsi"/>
        </w:rPr>
        <w:t>intensity</w:t>
      </w:r>
      <w:r w:rsidRPr="009C4771">
        <w:rPr>
          <w:rFonts w:asciiTheme="majorHAnsi" w:hAnsiTheme="majorHAnsi" w:cstheme="majorHAnsi"/>
        </w:rPr>
        <w:t xml:space="preserve"> against the </w:t>
      </w:r>
      <w:r>
        <w:rPr>
          <w:rFonts w:asciiTheme="majorHAnsi" w:hAnsiTheme="majorHAnsi" w:cstheme="majorHAnsi"/>
        </w:rPr>
        <w:t>detector gain for each detector</w:t>
      </w:r>
      <w:r w:rsidR="00F57C63">
        <w:rPr>
          <w:rFonts w:asciiTheme="majorHAnsi" w:hAnsiTheme="majorHAnsi" w:cstheme="majorHAnsi"/>
        </w:rPr>
        <w:t>,</w:t>
      </w:r>
      <w:r>
        <w:rPr>
          <w:rFonts w:asciiTheme="majorHAnsi" w:hAnsiTheme="majorHAnsi" w:cstheme="majorHAnsi"/>
        </w:rPr>
        <w:t xml:space="preserve"> </w:t>
      </w:r>
      <w:r w:rsidR="00F57C63">
        <w:rPr>
          <w:rFonts w:asciiTheme="majorHAnsi" w:hAnsiTheme="majorHAnsi" w:cstheme="majorHAnsi"/>
        </w:rPr>
        <w:t>then</w:t>
      </w:r>
      <w:r>
        <w:rPr>
          <w:rFonts w:asciiTheme="majorHAnsi" w:hAnsiTheme="majorHAnsi" w:cstheme="majorHAnsi"/>
        </w:rPr>
        <w:t xml:space="preserve"> choose the individual detector gains to obtain similar sensitivity </w:t>
      </w:r>
      <w:r w:rsidRPr="00972151">
        <w:rPr>
          <w:rFonts w:asciiTheme="majorHAnsi" w:hAnsiTheme="majorHAnsi" w:cstheme="majorHAnsi"/>
          <w:b/>
          <w:bCs/>
        </w:rPr>
        <w:t>[1]</w:t>
      </w:r>
      <w:r>
        <w:rPr>
          <w:rFonts w:asciiTheme="majorHAnsi" w:hAnsiTheme="majorHAnsi" w:cstheme="majorHAnsi"/>
        </w:rPr>
        <w:t>.</w:t>
      </w:r>
    </w:p>
    <w:p w14:paraId="600ED202" w14:textId="3C741E1E" w:rsidR="001F64EE" w:rsidRPr="00DC4D24" w:rsidRDefault="00972151" w:rsidP="00DC4D24">
      <w:pPr>
        <w:pStyle w:val="ListParagraph"/>
        <w:numPr>
          <w:ilvl w:val="2"/>
          <w:numId w:val="3"/>
        </w:numPr>
        <w:spacing w:after="120"/>
        <w:contextualSpacing w:val="0"/>
        <w:jc w:val="both"/>
        <w:rPr>
          <w:rFonts w:cstheme="minorHAnsi"/>
        </w:rPr>
      </w:pPr>
      <w:r w:rsidRPr="00401E0F">
        <w:rPr>
          <w:rFonts w:asciiTheme="majorHAnsi" w:hAnsiTheme="majorHAnsi" w:cstheme="majorHAnsi"/>
          <w:highlight w:val="yellow"/>
        </w:rPr>
        <w:t>SCREEN: To be uploaded by Authors</w:t>
      </w:r>
      <w:r>
        <w:rPr>
          <w:rFonts w:asciiTheme="majorHAnsi" w:hAnsiTheme="majorHAnsi" w:cstheme="majorHAnsi"/>
        </w:rPr>
        <w:t xml:space="preserve"> Intensity against the detector gain for each detector is plotted</w:t>
      </w:r>
      <w:r w:rsidR="00803C29">
        <w:rPr>
          <w:rFonts w:asciiTheme="majorHAnsi" w:hAnsiTheme="majorHAnsi" w:cstheme="majorHAnsi"/>
        </w:rPr>
        <w:t>,</w:t>
      </w:r>
      <w:r>
        <w:rPr>
          <w:rFonts w:asciiTheme="majorHAnsi" w:hAnsiTheme="majorHAnsi" w:cstheme="majorHAnsi"/>
        </w:rPr>
        <w:t xml:space="preserve"> and individual detector gains being selected to obtain similar sensitivity</w:t>
      </w:r>
    </w:p>
    <w:p w14:paraId="4DB44688" w14:textId="77777777" w:rsidR="00DC4D24" w:rsidRPr="00B263DA" w:rsidRDefault="00DC4D24" w:rsidP="00DC4D24">
      <w:pPr>
        <w:pStyle w:val="ListParagraph"/>
        <w:spacing w:after="120"/>
        <w:ind w:left="1627"/>
        <w:contextualSpacing w:val="0"/>
        <w:jc w:val="both"/>
        <w:rPr>
          <w:rFonts w:cstheme="minorHAnsi"/>
        </w:rPr>
      </w:pPr>
    </w:p>
    <w:p w14:paraId="339B78A9" w14:textId="555F9C61" w:rsidR="001F64EE" w:rsidRDefault="00DC4D24" w:rsidP="00DC4D24">
      <w:pPr>
        <w:pStyle w:val="ListParagraph"/>
        <w:numPr>
          <w:ilvl w:val="0"/>
          <w:numId w:val="3"/>
        </w:numPr>
        <w:spacing w:after="120"/>
        <w:contextualSpacing w:val="0"/>
        <w:jc w:val="both"/>
        <w:rPr>
          <w:rFonts w:asciiTheme="majorHAnsi" w:hAnsiTheme="majorHAnsi" w:cstheme="majorHAnsi"/>
          <w:b/>
        </w:rPr>
      </w:pPr>
      <w:r w:rsidRPr="00DC4D24">
        <w:rPr>
          <w:rFonts w:ascii="Calibri" w:hAnsi="Calibri" w:cs="Calibri"/>
          <w:b/>
          <w:bCs/>
          <w:lang w:val="en-IN"/>
        </w:rPr>
        <w:t xml:space="preserve">Förster </w:t>
      </w:r>
      <w:r>
        <w:rPr>
          <w:rFonts w:ascii="Calibri" w:hAnsi="Calibri" w:cs="Calibri"/>
          <w:b/>
          <w:bCs/>
          <w:lang w:val="en-IN"/>
        </w:rPr>
        <w:t>R</w:t>
      </w:r>
      <w:r w:rsidRPr="00DC4D24">
        <w:rPr>
          <w:rFonts w:ascii="Calibri" w:hAnsi="Calibri" w:cs="Calibri"/>
          <w:b/>
          <w:bCs/>
          <w:lang w:val="en-IN"/>
        </w:rPr>
        <w:t xml:space="preserve">esonance </w:t>
      </w:r>
      <w:r>
        <w:rPr>
          <w:rFonts w:ascii="Calibri" w:hAnsi="Calibri" w:cs="Calibri"/>
          <w:b/>
          <w:bCs/>
          <w:lang w:val="en-IN"/>
        </w:rPr>
        <w:t>E</w:t>
      </w:r>
      <w:r w:rsidRPr="00DC4D24">
        <w:rPr>
          <w:rFonts w:ascii="Calibri" w:hAnsi="Calibri" w:cs="Calibri"/>
          <w:b/>
          <w:bCs/>
          <w:lang w:val="en-IN"/>
        </w:rPr>
        <w:t xml:space="preserve">nergy </w:t>
      </w:r>
      <w:r>
        <w:rPr>
          <w:rFonts w:ascii="Calibri" w:hAnsi="Calibri" w:cs="Calibri"/>
          <w:b/>
          <w:bCs/>
          <w:lang w:val="en-IN"/>
        </w:rPr>
        <w:t>T</w:t>
      </w:r>
      <w:r w:rsidRPr="00DC4D24">
        <w:rPr>
          <w:rFonts w:ascii="Calibri" w:hAnsi="Calibri" w:cs="Calibri"/>
          <w:b/>
          <w:bCs/>
          <w:lang w:val="en-IN"/>
        </w:rPr>
        <w:t xml:space="preserve">ransfer </w:t>
      </w:r>
      <w:r w:rsidR="00C86DF3">
        <w:rPr>
          <w:rFonts w:ascii="Calibri" w:hAnsi="Calibri" w:cs="Calibri"/>
          <w:b/>
          <w:bCs/>
          <w:lang w:val="en-IN"/>
        </w:rPr>
        <w:t>(</w:t>
      </w:r>
      <w:r w:rsidR="001F64EE" w:rsidRPr="00DC4D24">
        <w:rPr>
          <w:rFonts w:asciiTheme="majorHAnsi" w:hAnsiTheme="majorHAnsi" w:cstheme="majorHAnsi"/>
          <w:b/>
          <w:bCs/>
        </w:rPr>
        <w:t>FRET</w:t>
      </w:r>
      <w:r w:rsidR="00C86DF3">
        <w:rPr>
          <w:rFonts w:asciiTheme="majorHAnsi" w:hAnsiTheme="majorHAnsi" w:cstheme="majorHAnsi"/>
          <w:b/>
          <w:bCs/>
        </w:rPr>
        <w:t>)</w:t>
      </w:r>
      <w:r w:rsidR="001F64EE" w:rsidRPr="00972151">
        <w:rPr>
          <w:rFonts w:asciiTheme="majorHAnsi" w:hAnsiTheme="majorHAnsi" w:cstheme="majorHAnsi"/>
          <w:b/>
        </w:rPr>
        <w:t xml:space="preserve"> </w:t>
      </w:r>
      <w:r w:rsidR="00972151">
        <w:rPr>
          <w:rFonts w:asciiTheme="majorHAnsi" w:hAnsiTheme="majorHAnsi" w:cstheme="majorHAnsi"/>
          <w:b/>
        </w:rPr>
        <w:t>I</w:t>
      </w:r>
      <w:r w:rsidR="001F64EE" w:rsidRPr="00972151">
        <w:rPr>
          <w:rFonts w:asciiTheme="majorHAnsi" w:hAnsiTheme="majorHAnsi" w:cstheme="majorHAnsi"/>
          <w:b/>
        </w:rPr>
        <w:t xml:space="preserve">mage </w:t>
      </w:r>
      <w:r w:rsidR="00972151">
        <w:rPr>
          <w:rFonts w:asciiTheme="majorHAnsi" w:hAnsiTheme="majorHAnsi" w:cstheme="majorHAnsi"/>
          <w:b/>
        </w:rPr>
        <w:t>A</w:t>
      </w:r>
      <w:r w:rsidR="001F64EE" w:rsidRPr="00972151">
        <w:rPr>
          <w:rFonts w:asciiTheme="majorHAnsi" w:hAnsiTheme="majorHAnsi" w:cstheme="majorHAnsi"/>
          <w:b/>
        </w:rPr>
        <w:t>cquisition</w:t>
      </w:r>
      <w:r w:rsidR="001564DC">
        <w:rPr>
          <w:rFonts w:asciiTheme="majorHAnsi" w:hAnsiTheme="majorHAnsi" w:cstheme="majorHAnsi"/>
          <w:b/>
        </w:rPr>
        <w:t xml:space="preserve"> </w:t>
      </w:r>
    </w:p>
    <w:p w14:paraId="0FF39160" w14:textId="1C8ED00E" w:rsidR="0000241C" w:rsidRPr="0000241C" w:rsidRDefault="0000241C" w:rsidP="00DC4D24">
      <w:pPr>
        <w:pStyle w:val="ListParagraph"/>
        <w:numPr>
          <w:ilvl w:val="1"/>
          <w:numId w:val="3"/>
        </w:numPr>
        <w:spacing w:after="120"/>
        <w:contextualSpacing w:val="0"/>
        <w:jc w:val="both"/>
        <w:rPr>
          <w:rFonts w:asciiTheme="majorHAnsi" w:hAnsiTheme="majorHAnsi" w:cstheme="majorHAnsi"/>
          <w:bCs/>
        </w:rPr>
      </w:pPr>
      <w:r w:rsidRPr="0000241C">
        <w:rPr>
          <w:rFonts w:asciiTheme="majorHAnsi" w:hAnsiTheme="majorHAnsi" w:cstheme="majorHAnsi"/>
          <w:bCs/>
        </w:rPr>
        <w:t>For image acquisition</w:t>
      </w:r>
      <w:r w:rsidR="00266427">
        <w:rPr>
          <w:rFonts w:asciiTheme="majorHAnsi" w:hAnsiTheme="majorHAnsi" w:cstheme="majorHAnsi"/>
          <w:bCs/>
        </w:rPr>
        <w:t xml:space="preserve"> </w:t>
      </w:r>
      <w:r w:rsidR="00266427" w:rsidRPr="00266427">
        <w:rPr>
          <w:rFonts w:asciiTheme="majorHAnsi" w:hAnsiTheme="majorHAnsi" w:cstheme="majorHAnsi"/>
          <w:b/>
        </w:rPr>
        <w:t>[1]</w:t>
      </w:r>
      <w:r>
        <w:rPr>
          <w:rFonts w:asciiTheme="majorHAnsi" w:hAnsiTheme="majorHAnsi" w:cstheme="majorHAnsi"/>
          <w:bCs/>
        </w:rPr>
        <w:t>, c</w:t>
      </w:r>
      <w:r w:rsidRPr="0000241C">
        <w:rPr>
          <w:rFonts w:asciiTheme="majorHAnsi" w:hAnsiTheme="majorHAnsi" w:cstheme="majorHAnsi"/>
        </w:rPr>
        <w:t>hoose the appropriate filters</w:t>
      </w:r>
      <w:r>
        <w:rPr>
          <w:rFonts w:asciiTheme="majorHAnsi" w:hAnsiTheme="majorHAnsi" w:cstheme="majorHAnsi"/>
        </w:rPr>
        <w:t xml:space="preserve"> or </w:t>
      </w:r>
      <w:r w:rsidRPr="0000241C">
        <w:rPr>
          <w:rFonts w:asciiTheme="majorHAnsi" w:hAnsiTheme="majorHAnsi" w:cstheme="majorHAnsi"/>
        </w:rPr>
        <w:t>dichroic mirrors</w:t>
      </w:r>
      <w:r>
        <w:rPr>
          <w:rFonts w:asciiTheme="majorHAnsi" w:hAnsiTheme="majorHAnsi" w:cstheme="majorHAnsi"/>
        </w:rPr>
        <w:t xml:space="preserve"> and use </w:t>
      </w:r>
      <w:r w:rsidR="00803C29">
        <w:rPr>
          <w:rFonts w:asciiTheme="majorHAnsi" w:hAnsiTheme="majorHAnsi" w:cstheme="majorHAnsi"/>
        </w:rPr>
        <w:t xml:space="preserve">the </w:t>
      </w:r>
      <w:r>
        <w:rPr>
          <w:rFonts w:asciiTheme="majorHAnsi" w:hAnsiTheme="majorHAnsi" w:cstheme="majorHAnsi"/>
        </w:rPr>
        <w:t xml:space="preserve">same dichroic mirror for all channels to enable line-by-line scanning </w:t>
      </w:r>
      <w:r w:rsidRPr="0000241C">
        <w:rPr>
          <w:rFonts w:asciiTheme="majorHAnsi" w:hAnsiTheme="majorHAnsi" w:cstheme="majorHAnsi"/>
          <w:b/>
          <w:bCs/>
        </w:rPr>
        <w:t>[</w:t>
      </w:r>
      <w:r w:rsidR="00266427">
        <w:rPr>
          <w:rFonts w:asciiTheme="majorHAnsi" w:hAnsiTheme="majorHAnsi" w:cstheme="majorHAnsi"/>
          <w:b/>
          <w:bCs/>
        </w:rPr>
        <w:t>2</w:t>
      </w:r>
      <w:r w:rsidRPr="0000241C">
        <w:rPr>
          <w:rFonts w:asciiTheme="majorHAnsi" w:hAnsiTheme="majorHAnsi" w:cstheme="majorHAnsi"/>
          <w:b/>
          <w:bCs/>
        </w:rPr>
        <w:t>-TXT]</w:t>
      </w:r>
      <w:r>
        <w:rPr>
          <w:rFonts w:asciiTheme="majorHAnsi" w:hAnsiTheme="majorHAnsi" w:cstheme="majorHAnsi"/>
        </w:rPr>
        <w:t>. Then select a water immersion objective for the imaging of live cells</w:t>
      </w:r>
      <w:r w:rsidR="00266427">
        <w:rPr>
          <w:rFonts w:asciiTheme="majorHAnsi" w:hAnsiTheme="majorHAnsi" w:cstheme="majorHAnsi"/>
        </w:rPr>
        <w:t xml:space="preserve"> and</w:t>
      </w:r>
      <w:r w:rsidR="00375E49">
        <w:rPr>
          <w:rFonts w:asciiTheme="majorHAnsi" w:hAnsiTheme="majorHAnsi" w:cstheme="majorHAnsi"/>
        </w:rPr>
        <w:t xml:space="preserve"> choose 12</w:t>
      </w:r>
      <w:r w:rsidR="00266427">
        <w:rPr>
          <w:rFonts w:asciiTheme="majorHAnsi" w:hAnsiTheme="majorHAnsi" w:cstheme="majorHAnsi"/>
        </w:rPr>
        <w:t>-</w:t>
      </w:r>
      <w:r w:rsidR="00375E49">
        <w:rPr>
          <w:rFonts w:asciiTheme="majorHAnsi" w:hAnsiTheme="majorHAnsi" w:cstheme="majorHAnsi"/>
        </w:rPr>
        <w:t xml:space="preserve"> or 16</w:t>
      </w:r>
      <w:r w:rsidR="00266427">
        <w:rPr>
          <w:rFonts w:asciiTheme="majorHAnsi" w:hAnsiTheme="majorHAnsi" w:cstheme="majorHAnsi"/>
        </w:rPr>
        <w:t>-</w:t>
      </w:r>
      <w:r w:rsidR="00375E49">
        <w:rPr>
          <w:rFonts w:asciiTheme="majorHAnsi" w:hAnsiTheme="majorHAnsi" w:cstheme="majorHAnsi"/>
        </w:rPr>
        <w:t xml:space="preserve">bit scanning </w:t>
      </w:r>
      <w:r w:rsidR="00266427">
        <w:rPr>
          <w:rFonts w:asciiTheme="majorHAnsi" w:hAnsiTheme="majorHAnsi" w:cstheme="majorHAnsi"/>
        </w:rPr>
        <w:t>with</w:t>
      </w:r>
      <w:r w:rsidR="00375E49">
        <w:rPr>
          <w:rFonts w:asciiTheme="majorHAnsi" w:hAnsiTheme="majorHAnsi" w:cstheme="majorHAnsi"/>
        </w:rPr>
        <w:t xml:space="preserve"> moderate scanning speed </w:t>
      </w:r>
      <w:r w:rsidR="00375E49" w:rsidRPr="00375E49">
        <w:rPr>
          <w:rFonts w:asciiTheme="majorHAnsi" w:hAnsiTheme="majorHAnsi" w:cstheme="majorHAnsi"/>
          <w:b/>
          <w:bCs/>
        </w:rPr>
        <w:t>[</w:t>
      </w:r>
      <w:r w:rsidR="00266427">
        <w:rPr>
          <w:rFonts w:asciiTheme="majorHAnsi" w:hAnsiTheme="majorHAnsi" w:cstheme="majorHAnsi"/>
          <w:b/>
          <w:bCs/>
        </w:rPr>
        <w:t>3</w:t>
      </w:r>
      <w:r w:rsidR="00375E49" w:rsidRPr="00375E49">
        <w:rPr>
          <w:rFonts w:asciiTheme="majorHAnsi" w:hAnsiTheme="majorHAnsi" w:cstheme="majorHAnsi"/>
          <w:b/>
          <w:bCs/>
        </w:rPr>
        <w:t>]</w:t>
      </w:r>
      <w:r w:rsidR="00375E49">
        <w:rPr>
          <w:rFonts w:asciiTheme="majorHAnsi" w:hAnsiTheme="majorHAnsi" w:cstheme="majorHAnsi"/>
        </w:rPr>
        <w:t>.</w:t>
      </w:r>
    </w:p>
    <w:p w14:paraId="4D15ACD7" w14:textId="6F576DD9" w:rsidR="00266427" w:rsidRPr="00266427" w:rsidRDefault="0000241C" w:rsidP="00DC4D24">
      <w:pPr>
        <w:pStyle w:val="ListParagraph"/>
        <w:numPr>
          <w:ilvl w:val="2"/>
          <w:numId w:val="3"/>
        </w:numPr>
        <w:spacing w:after="120"/>
        <w:contextualSpacing w:val="0"/>
        <w:jc w:val="both"/>
        <w:rPr>
          <w:rFonts w:asciiTheme="majorHAnsi" w:hAnsiTheme="majorHAnsi" w:cstheme="majorHAnsi"/>
          <w:bCs/>
        </w:rPr>
      </w:pPr>
      <w:r>
        <w:rPr>
          <w:rFonts w:asciiTheme="majorHAnsi" w:hAnsiTheme="majorHAnsi" w:cstheme="majorHAnsi"/>
        </w:rPr>
        <w:t xml:space="preserve">WIDE: </w:t>
      </w:r>
      <w:r w:rsidR="00266427">
        <w:rPr>
          <w:rFonts w:asciiTheme="majorHAnsi" w:hAnsiTheme="majorHAnsi" w:cstheme="majorHAnsi"/>
        </w:rPr>
        <w:t>Talent at the computer, opening software, monitor visible in frame.</w:t>
      </w:r>
    </w:p>
    <w:p w14:paraId="6E70AE61" w14:textId="641BEEC7" w:rsidR="001F64EE" w:rsidRPr="00375E49" w:rsidRDefault="00266427" w:rsidP="00DC4D24">
      <w:pPr>
        <w:pStyle w:val="ListParagraph"/>
        <w:numPr>
          <w:ilvl w:val="2"/>
          <w:numId w:val="3"/>
        </w:numPr>
        <w:spacing w:after="120"/>
        <w:contextualSpacing w:val="0"/>
        <w:jc w:val="both"/>
        <w:rPr>
          <w:rFonts w:asciiTheme="majorHAnsi" w:hAnsiTheme="majorHAnsi" w:cstheme="majorHAnsi"/>
          <w:bCs/>
        </w:rPr>
      </w:pPr>
      <w:r w:rsidRPr="00370DD2">
        <w:rPr>
          <w:rFonts w:asciiTheme="majorHAnsi" w:hAnsiTheme="majorHAnsi" w:cstheme="majorHAnsi"/>
          <w:highlight w:val="yellow"/>
        </w:rPr>
        <w:lastRenderedPageBreak/>
        <w:t>SCREEN: To be uploaded by Authors</w:t>
      </w:r>
      <w:r>
        <w:rPr>
          <w:rFonts w:asciiTheme="majorHAnsi" w:hAnsiTheme="majorHAnsi" w:cstheme="majorHAnsi"/>
        </w:rPr>
        <w:t xml:space="preserve"> A</w:t>
      </w:r>
      <w:r w:rsidR="0000241C">
        <w:rPr>
          <w:rFonts w:asciiTheme="majorHAnsi" w:hAnsiTheme="majorHAnsi" w:cstheme="majorHAnsi"/>
        </w:rPr>
        <w:t>ppropriate filters</w:t>
      </w:r>
      <w:r>
        <w:rPr>
          <w:rFonts w:asciiTheme="majorHAnsi" w:hAnsiTheme="majorHAnsi" w:cstheme="majorHAnsi"/>
        </w:rPr>
        <w:t>/dichroic mirrors</w:t>
      </w:r>
      <w:r w:rsidR="0000241C">
        <w:rPr>
          <w:rFonts w:asciiTheme="majorHAnsi" w:hAnsiTheme="majorHAnsi" w:cstheme="majorHAnsi"/>
        </w:rPr>
        <w:t xml:space="preserve"> </w:t>
      </w:r>
      <w:r>
        <w:rPr>
          <w:rFonts w:asciiTheme="majorHAnsi" w:hAnsiTheme="majorHAnsi" w:cstheme="majorHAnsi"/>
        </w:rPr>
        <w:t>being selected</w:t>
      </w:r>
      <w:r w:rsidR="0000241C">
        <w:rPr>
          <w:rFonts w:asciiTheme="majorHAnsi" w:hAnsiTheme="majorHAnsi" w:cstheme="majorHAnsi"/>
        </w:rPr>
        <w:t xml:space="preserve"> </w:t>
      </w:r>
      <w:r w:rsidR="0000241C" w:rsidRPr="00375E49">
        <w:rPr>
          <w:rFonts w:asciiTheme="majorHAnsi" w:hAnsiTheme="majorHAnsi" w:cstheme="majorHAnsi"/>
          <w:b/>
          <w:bCs/>
        </w:rPr>
        <w:t>TEXT: Double dichroic mirror MBS 458/514 for the FRET-pair ECFP/EYFP</w:t>
      </w:r>
    </w:p>
    <w:p w14:paraId="7CF14987" w14:textId="529FE735" w:rsidR="00375E49" w:rsidRPr="0000241C" w:rsidRDefault="00375E49" w:rsidP="00DC4D24">
      <w:pPr>
        <w:pStyle w:val="ListParagraph"/>
        <w:numPr>
          <w:ilvl w:val="2"/>
          <w:numId w:val="3"/>
        </w:numPr>
        <w:spacing w:after="120"/>
        <w:contextualSpacing w:val="0"/>
        <w:jc w:val="both"/>
        <w:rPr>
          <w:rFonts w:asciiTheme="majorHAnsi" w:hAnsiTheme="majorHAnsi" w:cstheme="majorHAnsi"/>
          <w:bCs/>
        </w:rPr>
      </w:pPr>
      <w:r w:rsidRPr="00370DD2">
        <w:rPr>
          <w:rFonts w:asciiTheme="majorHAnsi" w:hAnsiTheme="majorHAnsi" w:cstheme="majorHAnsi"/>
          <w:highlight w:val="yellow"/>
        </w:rPr>
        <w:t>SCREEN: To be uploaded by Authors</w:t>
      </w:r>
      <w:r>
        <w:rPr>
          <w:rFonts w:asciiTheme="majorHAnsi" w:hAnsiTheme="majorHAnsi" w:cstheme="majorHAnsi"/>
        </w:rPr>
        <w:t xml:space="preserve"> Water immersion objective being selected</w:t>
      </w:r>
      <w:r w:rsidR="00266427">
        <w:rPr>
          <w:rFonts w:asciiTheme="majorHAnsi" w:hAnsiTheme="majorHAnsi" w:cstheme="majorHAnsi"/>
        </w:rPr>
        <w:t>,</w:t>
      </w:r>
      <w:r>
        <w:rPr>
          <w:rFonts w:asciiTheme="majorHAnsi" w:hAnsiTheme="majorHAnsi" w:cstheme="majorHAnsi"/>
        </w:rPr>
        <w:t xml:space="preserve"> 12</w:t>
      </w:r>
      <w:r w:rsidR="00266427">
        <w:rPr>
          <w:rFonts w:asciiTheme="majorHAnsi" w:hAnsiTheme="majorHAnsi" w:cstheme="majorHAnsi"/>
        </w:rPr>
        <w:t>-</w:t>
      </w:r>
      <w:r>
        <w:rPr>
          <w:rFonts w:asciiTheme="majorHAnsi" w:hAnsiTheme="majorHAnsi" w:cstheme="majorHAnsi"/>
        </w:rPr>
        <w:t xml:space="preserve"> or 16</w:t>
      </w:r>
      <w:r w:rsidR="00266427">
        <w:rPr>
          <w:rFonts w:asciiTheme="majorHAnsi" w:hAnsiTheme="majorHAnsi" w:cstheme="majorHAnsi"/>
        </w:rPr>
        <w:t>-</w:t>
      </w:r>
      <w:r>
        <w:rPr>
          <w:rFonts w:asciiTheme="majorHAnsi" w:hAnsiTheme="majorHAnsi" w:cstheme="majorHAnsi"/>
        </w:rPr>
        <w:t xml:space="preserve">bit </w:t>
      </w:r>
      <w:r w:rsidR="00D0617F">
        <w:rPr>
          <w:rFonts w:asciiTheme="majorHAnsi" w:hAnsiTheme="majorHAnsi" w:cstheme="majorHAnsi"/>
        </w:rPr>
        <w:t>scanning</w:t>
      </w:r>
      <w:r>
        <w:rPr>
          <w:rFonts w:asciiTheme="majorHAnsi" w:hAnsiTheme="majorHAnsi" w:cstheme="majorHAnsi"/>
        </w:rPr>
        <w:t xml:space="preserve"> and moderate scanning speed</w:t>
      </w:r>
      <w:r w:rsidR="00266427">
        <w:rPr>
          <w:rFonts w:asciiTheme="majorHAnsi" w:hAnsiTheme="majorHAnsi" w:cstheme="majorHAnsi"/>
        </w:rPr>
        <w:t xml:space="preserve"> selected</w:t>
      </w:r>
    </w:p>
    <w:p w14:paraId="17E92AE7" w14:textId="77777777" w:rsidR="001F64EE" w:rsidRPr="0000241C" w:rsidRDefault="001F64EE" w:rsidP="00DC4D24">
      <w:pPr>
        <w:spacing w:after="120"/>
        <w:jc w:val="both"/>
        <w:rPr>
          <w:rFonts w:asciiTheme="majorHAnsi" w:hAnsiTheme="majorHAnsi" w:cstheme="majorHAnsi"/>
        </w:rPr>
      </w:pPr>
    </w:p>
    <w:p w14:paraId="6D56424B" w14:textId="12B7DA36" w:rsidR="001F1192" w:rsidRPr="00266427" w:rsidRDefault="00F653EE" w:rsidP="00DC4D24">
      <w:pPr>
        <w:pStyle w:val="ListParagraph"/>
        <w:numPr>
          <w:ilvl w:val="1"/>
          <w:numId w:val="3"/>
        </w:numPr>
        <w:spacing w:after="120"/>
        <w:contextualSpacing w:val="0"/>
        <w:jc w:val="both"/>
        <w:rPr>
          <w:rFonts w:asciiTheme="majorHAnsi" w:hAnsiTheme="majorHAnsi" w:cstheme="majorHAnsi"/>
          <w:highlight w:val="yellow"/>
        </w:rPr>
      </w:pPr>
      <w:r>
        <w:rPr>
          <w:rFonts w:asciiTheme="majorHAnsi" w:hAnsiTheme="majorHAnsi" w:cstheme="majorHAnsi"/>
        </w:rPr>
        <w:t>Next, d</w:t>
      </w:r>
      <w:r w:rsidR="001F64EE" w:rsidRPr="0000241C">
        <w:rPr>
          <w:rFonts w:asciiTheme="majorHAnsi" w:hAnsiTheme="majorHAnsi" w:cstheme="majorHAnsi"/>
        </w:rPr>
        <w:t>efine the detection range, preferably 470</w:t>
      </w:r>
      <w:r w:rsidR="00370DD2">
        <w:rPr>
          <w:rFonts w:asciiTheme="majorHAnsi" w:hAnsiTheme="majorHAnsi" w:cstheme="majorHAnsi"/>
        </w:rPr>
        <w:t xml:space="preserve"> to </w:t>
      </w:r>
      <w:r w:rsidR="001F64EE" w:rsidRPr="0000241C">
        <w:rPr>
          <w:rFonts w:asciiTheme="majorHAnsi" w:hAnsiTheme="majorHAnsi" w:cstheme="majorHAnsi"/>
        </w:rPr>
        <w:t>510 n</w:t>
      </w:r>
      <w:r w:rsidR="00370DD2">
        <w:rPr>
          <w:rFonts w:asciiTheme="majorHAnsi" w:hAnsiTheme="majorHAnsi" w:cstheme="majorHAnsi"/>
        </w:rPr>
        <w:t>anometers</w:t>
      </w:r>
      <w:r w:rsidR="001F64EE" w:rsidRPr="0000241C">
        <w:rPr>
          <w:rFonts w:asciiTheme="majorHAnsi" w:hAnsiTheme="majorHAnsi" w:cstheme="majorHAnsi"/>
        </w:rPr>
        <w:t xml:space="preserve"> for donor detection and 530</w:t>
      </w:r>
      <w:r w:rsidR="00370DD2">
        <w:rPr>
          <w:rFonts w:asciiTheme="majorHAnsi" w:hAnsiTheme="majorHAnsi" w:cstheme="majorHAnsi"/>
        </w:rPr>
        <w:t xml:space="preserve"> to </w:t>
      </w:r>
      <w:r w:rsidR="001F64EE" w:rsidRPr="0000241C">
        <w:rPr>
          <w:rFonts w:asciiTheme="majorHAnsi" w:hAnsiTheme="majorHAnsi" w:cstheme="majorHAnsi"/>
        </w:rPr>
        <w:t>600 n</w:t>
      </w:r>
      <w:r w:rsidR="00370DD2">
        <w:rPr>
          <w:rFonts w:asciiTheme="majorHAnsi" w:hAnsiTheme="majorHAnsi" w:cstheme="majorHAnsi"/>
        </w:rPr>
        <w:t>anometers</w:t>
      </w:r>
      <w:r w:rsidR="001F64EE" w:rsidRPr="0000241C">
        <w:rPr>
          <w:rFonts w:asciiTheme="majorHAnsi" w:hAnsiTheme="majorHAnsi" w:cstheme="majorHAnsi"/>
        </w:rPr>
        <w:t xml:space="preserve"> for acceptor</w:t>
      </w:r>
      <w:r w:rsidR="00DC4D24">
        <w:rPr>
          <w:rFonts w:asciiTheme="majorHAnsi" w:hAnsiTheme="majorHAnsi" w:cstheme="majorHAnsi"/>
        </w:rPr>
        <w:t xml:space="preserve"> </w:t>
      </w:r>
      <w:r w:rsidR="001F64EE" w:rsidRPr="0000241C">
        <w:rPr>
          <w:rFonts w:asciiTheme="majorHAnsi" w:hAnsiTheme="majorHAnsi" w:cstheme="majorHAnsi"/>
        </w:rPr>
        <w:t xml:space="preserve">detection in the case of </w:t>
      </w:r>
      <w:r w:rsidR="00266427">
        <w:rPr>
          <w:rFonts w:asciiTheme="majorHAnsi" w:hAnsiTheme="majorHAnsi" w:cstheme="majorHAnsi"/>
        </w:rPr>
        <w:t xml:space="preserve">the </w:t>
      </w:r>
      <w:r w:rsidR="00266427" w:rsidRPr="00266427">
        <w:rPr>
          <w:rFonts w:asciiTheme="majorHAnsi" w:hAnsiTheme="majorHAnsi" w:cstheme="majorHAnsi"/>
          <w:highlight w:val="yellow"/>
        </w:rPr>
        <w:t>FRET</w:t>
      </w:r>
      <w:r w:rsidR="00266427">
        <w:rPr>
          <w:rFonts w:asciiTheme="majorHAnsi" w:hAnsiTheme="majorHAnsi" w:cstheme="majorHAnsi"/>
        </w:rPr>
        <w:t xml:space="preserve"> pair of enhanced</w:t>
      </w:r>
      <w:r w:rsidR="001F1192">
        <w:rPr>
          <w:rFonts w:ascii="Calibri" w:hAnsi="Calibri" w:cs="Calibri"/>
          <w:lang w:val="en-IN"/>
        </w:rPr>
        <w:t xml:space="preserve"> cyan fluorescent protein</w:t>
      </w:r>
      <w:r w:rsidR="00D0617F">
        <w:rPr>
          <w:rFonts w:ascii="Calibri" w:hAnsi="Calibri" w:cs="Calibri"/>
          <w:lang w:val="en-IN"/>
        </w:rPr>
        <w:t>, or ECFP</w:t>
      </w:r>
      <w:r w:rsidR="00266427">
        <w:rPr>
          <w:rFonts w:ascii="Calibri" w:hAnsi="Calibri" w:cs="Calibri"/>
          <w:lang w:val="en-IN"/>
        </w:rPr>
        <w:t xml:space="preserve"> </w:t>
      </w:r>
      <w:r w:rsidR="00D0617F" w:rsidRPr="00D0617F">
        <w:rPr>
          <w:rFonts w:ascii="Calibri" w:hAnsi="Calibri" w:cs="Calibri"/>
          <w:i/>
          <w:iCs/>
          <w:color w:val="FF0000"/>
          <w:lang w:val="en-IN"/>
        </w:rPr>
        <w:t>(E-C-F-P)</w:t>
      </w:r>
      <w:r w:rsidR="00D0617F">
        <w:rPr>
          <w:rFonts w:ascii="Calibri" w:hAnsi="Calibri" w:cs="Calibri"/>
          <w:lang w:val="en-IN"/>
        </w:rPr>
        <w:t>,</w:t>
      </w:r>
      <w:r w:rsidR="00D0617F" w:rsidRPr="00D0617F">
        <w:rPr>
          <w:rFonts w:ascii="Calibri" w:hAnsi="Calibri" w:cs="Calibri"/>
          <w:lang w:val="en-IN"/>
        </w:rPr>
        <w:t xml:space="preserve"> </w:t>
      </w:r>
      <w:r w:rsidR="00266427">
        <w:rPr>
          <w:rFonts w:ascii="Calibri" w:hAnsi="Calibri" w:cs="Calibri"/>
          <w:lang w:val="en-IN"/>
        </w:rPr>
        <w:t>and</w:t>
      </w:r>
      <w:r w:rsidR="001F1192">
        <w:rPr>
          <w:rFonts w:ascii="Calibri" w:hAnsi="Calibri" w:cs="Calibri"/>
          <w:lang w:val="en-IN"/>
        </w:rPr>
        <w:t xml:space="preserve"> enhanced yellow fluorescent protein</w:t>
      </w:r>
      <w:r w:rsidR="00D0617F">
        <w:rPr>
          <w:rFonts w:ascii="Calibri" w:hAnsi="Calibri" w:cs="Calibri"/>
          <w:lang w:val="en-IN"/>
        </w:rPr>
        <w:t xml:space="preserve">, or EYFP </w:t>
      </w:r>
      <w:r w:rsidR="00D0617F" w:rsidRPr="00D0617F">
        <w:rPr>
          <w:rFonts w:ascii="Calibri" w:hAnsi="Calibri" w:cs="Calibri"/>
          <w:i/>
          <w:iCs/>
          <w:color w:val="FF0000"/>
          <w:lang w:val="en-IN"/>
        </w:rPr>
        <w:t>(E-Y-F-P)</w:t>
      </w:r>
      <w:r w:rsidR="00D0617F">
        <w:rPr>
          <w:rFonts w:ascii="Calibri" w:hAnsi="Calibri" w:cs="Calibri"/>
          <w:color w:val="FF0000"/>
          <w:lang w:val="en-IN"/>
        </w:rPr>
        <w:t xml:space="preserve"> </w:t>
      </w:r>
      <w:r w:rsidR="001F1192" w:rsidRPr="001F1192">
        <w:rPr>
          <w:rFonts w:asciiTheme="majorHAnsi" w:hAnsiTheme="majorHAnsi" w:cstheme="majorHAnsi"/>
          <w:b/>
          <w:bCs/>
        </w:rPr>
        <w:t>[1]</w:t>
      </w:r>
      <w:r w:rsidR="001F1192">
        <w:rPr>
          <w:rFonts w:asciiTheme="majorHAnsi" w:hAnsiTheme="majorHAnsi" w:cstheme="majorHAnsi"/>
        </w:rPr>
        <w:t>.</w:t>
      </w:r>
      <w:r w:rsidR="00266427">
        <w:rPr>
          <w:rFonts w:asciiTheme="majorHAnsi" w:hAnsiTheme="majorHAnsi" w:cstheme="majorHAnsi"/>
        </w:rPr>
        <w:t xml:space="preserve"> </w:t>
      </w:r>
      <w:r w:rsidR="00266427" w:rsidRPr="00266427">
        <w:rPr>
          <w:rFonts w:asciiTheme="majorHAnsi" w:hAnsiTheme="majorHAnsi" w:cstheme="majorHAnsi"/>
          <w:highlight w:val="yellow"/>
        </w:rPr>
        <w:t xml:space="preserve">Authors: How would you like our voiveover talent to pronounce FRET? Is it </w:t>
      </w:r>
      <w:r w:rsidR="00266427" w:rsidRPr="00266427">
        <w:rPr>
          <w:rFonts w:asciiTheme="majorHAnsi" w:hAnsiTheme="majorHAnsi" w:cstheme="majorHAnsi"/>
          <w:i/>
          <w:iCs/>
          <w:color w:val="FF0000"/>
          <w:highlight w:val="yellow"/>
        </w:rPr>
        <w:t>F-R-E-T</w:t>
      </w:r>
      <w:r w:rsidR="00266427" w:rsidRPr="00266427">
        <w:rPr>
          <w:rFonts w:asciiTheme="majorHAnsi" w:hAnsiTheme="majorHAnsi" w:cstheme="majorHAnsi"/>
          <w:color w:val="FF0000"/>
          <w:highlight w:val="yellow"/>
        </w:rPr>
        <w:t xml:space="preserve"> </w:t>
      </w:r>
      <w:r w:rsidR="00266427" w:rsidRPr="00266427">
        <w:rPr>
          <w:rFonts w:asciiTheme="majorHAnsi" w:hAnsiTheme="majorHAnsi" w:cstheme="majorHAnsi"/>
          <w:highlight w:val="yellow"/>
        </w:rPr>
        <w:t xml:space="preserve">or </w:t>
      </w:r>
      <w:r w:rsidR="00266427" w:rsidRPr="00266427">
        <w:rPr>
          <w:rFonts w:asciiTheme="majorHAnsi" w:hAnsiTheme="majorHAnsi" w:cstheme="majorHAnsi"/>
          <w:i/>
          <w:iCs/>
          <w:color w:val="FF0000"/>
          <w:highlight w:val="yellow"/>
        </w:rPr>
        <w:t>fret</w:t>
      </w:r>
      <w:r w:rsidR="00266427" w:rsidRPr="00266427">
        <w:rPr>
          <w:rFonts w:asciiTheme="majorHAnsi" w:hAnsiTheme="majorHAnsi" w:cstheme="majorHAnsi"/>
          <w:highlight w:val="yellow"/>
        </w:rPr>
        <w:t>?</w:t>
      </w:r>
    </w:p>
    <w:p w14:paraId="51E6C317" w14:textId="4FD40C41" w:rsidR="001F1192" w:rsidRDefault="001F1192" w:rsidP="00DC4D24">
      <w:pPr>
        <w:pStyle w:val="ListParagraph"/>
        <w:numPr>
          <w:ilvl w:val="2"/>
          <w:numId w:val="3"/>
        </w:numPr>
        <w:spacing w:after="120"/>
        <w:contextualSpacing w:val="0"/>
        <w:jc w:val="both"/>
        <w:rPr>
          <w:rFonts w:asciiTheme="majorHAnsi" w:hAnsiTheme="majorHAnsi" w:cstheme="majorHAnsi"/>
        </w:rPr>
      </w:pPr>
      <w:r w:rsidRPr="00370DD2">
        <w:rPr>
          <w:rFonts w:asciiTheme="majorHAnsi" w:hAnsiTheme="majorHAnsi" w:cstheme="majorHAnsi"/>
          <w:highlight w:val="yellow"/>
        </w:rPr>
        <w:t>SCREEN: To be uploaded by Authors:</w:t>
      </w:r>
      <w:r>
        <w:rPr>
          <w:rFonts w:asciiTheme="majorHAnsi" w:hAnsiTheme="majorHAnsi" w:cstheme="majorHAnsi"/>
        </w:rPr>
        <w:t xml:space="preserve"> Detection range being selected </w:t>
      </w:r>
      <w:r w:rsidR="00143B23">
        <w:rPr>
          <w:rFonts w:asciiTheme="majorHAnsi" w:hAnsiTheme="majorHAnsi" w:cstheme="majorHAnsi"/>
        </w:rPr>
        <w:t>for donor and acceptor detection</w:t>
      </w:r>
    </w:p>
    <w:p w14:paraId="37495CE6" w14:textId="77777777" w:rsidR="00DC4D24" w:rsidRPr="001F1192" w:rsidRDefault="00DC4D24" w:rsidP="00DC4D24">
      <w:pPr>
        <w:pStyle w:val="ListParagraph"/>
        <w:spacing w:after="120"/>
        <w:ind w:left="1627"/>
        <w:contextualSpacing w:val="0"/>
        <w:jc w:val="both"/>
        <w:rPr>
          <w:rFonts w:asciiTheme="majorHAnsi" w:hAnsiTheme="majorHAnsi" w:cstheme="majorHAnsi"/>
        </w:rPr>
      </w:pPr>
    </w:p>
    <w:p w14:paraId="5B496946" w14:textId="44401ECC" w:rsidR="00A6453D" w:rsidRPr="002E5FFF" w:rsidRDefault="00143B23" w:rsidP="00DC4D24">
      <w:pPr>
        <w:pStyle w:val="ListParagraph"/>
        <w:numPr>
          <w:ilvl w:val="1"/>
          <w:numId w:val="3"/>
        </w:numPr>
        <w:spacing w:after="120"/>
        <w:contextualSpacing w:val="0"/>
        <w:jc w:val="both"/>
        <w:rPr>
          <w:rFonts w:asciiTheme="majorHAnsi" w:hAnsiTheme="majorHAnsi" w:cstheme="majorHAnsi"/>
        </w:rPr>
      </w:pPr>
      <w:r>
        <w:rPr>
          <w:rFonts w:asciiTheme="majorHAnsi" w:hAnsiTheme="majorHAnsi" w:cstheme="majorHAnsi"/>
        </w:rPr>
        <w:t>After a</w:t>
      </w:r>
      <w:r w:rsidR="001F64EE" w:rsidRPr="0000241C">
        <w:rPr>
          <w:rFonts w:asciiTheme="majorHAnsi" w:hAnsiTheme="majorHAnsi" w:cstheme="majorHAnsi"/>
        </w:rPr>
        <w:t>pply</w:t>
      </w:r>
      <w:r>
        <w:rPr>
          <w:rFonts w:asciiTheme="majorHAnsi" w:hAnsiTheme="majorHAnsi" w:cstheme="majorHAnsi"/>
        </w:rPr>
        <w:t>ing</w:t>
      </w:r>
      <w:r w:rsidR="001F64EE" w:rsidRPr="0000241C">
        <w:rPr>
          <w:rFonts w:asciiTheme="majorHAnsi" w:hAnsiTheme="majorHAnsi" w:cstheme="majorHAnsi"/>
        </w:rPr>
        <w:t xml:space="preserve"> the detector </w:t>
      </w:r>
      <w:r>
        <w:rPr>
          <w:rFonts w:asciiTheme="majorHAnsi" w:hAnsiTheme="majorHAnsi" w:cstheme="majorHAnsi"/>
        </w:rPr>
        <w:t xml:space="preserve">and laser </w:t>
      </w:r>
      <w:r w:rsidR="001F64EE" w:rsidRPr="0000241C">
        <w:rPr>
          <w:rFonts w:asciiTheme="majorHAnsi" w:hAnsiTheme="majorHAnsi" w:cstheme="majorHAnsi"/>
        </w:rPr>
        <w:t>setting</w:t>
      </w:r>
      <w:r>
        <w:rPr>
          <w:rFonts w:asciiTheme="majorHAnsi" w:hAnsiTheme="majorHAnsi" w:cstheme="majorHAnsi"/>
        </w:rPr>
        <w:t>s as demonstrated previously,</w:t>
      </w:r>
      <w:r w:rsidR="00803C29">
        <w:rPr>
          <w:rFonts w:asciiTheme="majorHAnsi" w:hAnsiTheme="majorHAnsi" w:cstheme="majorHAnsi"/>
        </w:rPr>
        <w:t xml:space="preserve"> </w:t>
      </w:r>
      <w:r w:rsidRPr="00143B23">
        <w:rPr>
          <w:rFonts w:asciiTheme="majorHAnsi" w:hAnsiTheme="majorHAnsi" w:cstheme="majorHAnsi"/>
        </w:rPr>
        <w:t>revise the laser intensity based on the obtained laser power table, if required</w:t>
      </w:r>
      <w:r>
        <w:rPr>
          <w:rFonts w:asciiTheme="majorHAnsi" w:hAnsiTheme="majorHAnsi" w:cstheme="majorHAnsi"/>
        </w:rPr>
        <w:t>. E</w:t>
      </w:r>
      <w:r w:rsidRPr="00B942B4">
        <w:rPr>
          <w:rFonts w:asciiTheme="majorHAnsi" w:hAnsiTheme="majorHAnsi" w:cstheme="majorHAnsi"/>
        </w:rPr>
        <w:t>nsure that the signal-to-noise ratio covers the entire dynamic range of the detectors</w:t>
      </w:r>
      <w:r w:rsidRPr="002E5FFF">
        <w:rPr>
          <w:rFonts w:asciiTheme="majorHAnsi" w:hAnsiTheme="majorHAnsi" w:cstheme="majorHAnsi"/>
          <w:b/>
          <w:bCs/>
        </w:rPr>
        <w:t xml:space="preserve"> </w:t>
      </w:r>
      <w:r w:rsidR="00A6453D" w:rsidRPr="002E5FFF">
        <w:rPr>
          <w:rFonts w:asciiTheme="majorHAnsi" w:hAnsiTheme="majorHAnsi" w:cstheme="majorHAnsi"/>
          <w:b/>
          <w:bCs/>
        </w:rPr>
        <w:t>[1]</w:t>
      </w:r>
      <w:r w:rsidR="00A6453D" w:rsidRPr="002E5FFF">
        <w:rPr>
          <w:rFonts w:asciiTheme="majorHAnsi" w:hAnsiTheme="majorHAnsi" w:cstheme="majorHAnsi"/>
        </w:rPr>
        <w:t>.</w:t>
      </w:r>
    </w:p>
    <w:p w14:paraId="27CF7381" w14:textId="699442BC" w:rsidR="00B942B4" w:rsidRPr="00DC4D24" w:rsidRDefault="00A6453D" w:rsidP="00DC4D24">
      <w:pPr>
        <w:pStyle w:val="ListParagraph"/>
        <w:numPr>
          <w:ilvl w:val="2"/>
          <w:numId w:val="3"/>
        </w:numPr>
        <w:spacing w:after="120"/>
        <w:contextualSpacing w:val="0"/>
        <w:jc w:val="both"/>
        <w:rPr>
          <w:rFonts w:cstheme="minorHAnsi"/>
        </w:rPr>
      </w:pPr>
      <w:r w:rsidRPr="00401E0F">
        <w:rPr>
          <w:rFonts w:asciiTheme="majorHAnsi" w:hAnsiTheme="majorHAnsi" w:cstheme="majorHAnsi"/>
          <w:highlight w:val="yellow"/>
        </w:rPr>
        <w:t>SCREEN: To be uploaded by Authors</w:t>
      </w:r>
      <w:r>
        <w:rPr>
          <w:rFonts w:asciiTheme="majorHAnsi" w:hAnsiTheme="majorHAnsi" w:cstheme="majorHAnsi"/>
        </w:rPr>
        <w:t xml:space="preserve"> </w:t>
      </w:r>
      <w:r w:rsidR="00143B23">
        <w:rPr>
          <w:rFonts w:asciiTheme="majorHAnsi" w:hAnsiTheme="majorHAnsi" w:cstheme="majorHAnsi"/>
        </w:rPr>
        <w:t>Laser intensities being revised</w:t>
      </w:r>
      <w:r w:rsidR="00AD6370">
        <w:rPr>
          <w:rFonts w:asciiTheme="majorHAnsi" w:hAnsiTheme="majorHAnsi" w:cstheme="majorHAnsi"/>
        </w:rPr>
        <w:t>.</w:t>
      </w:r>
    </w:p>
    <w:p w14:paraId="35311060" w14:textId="77777777" w:rsidR="00DC4D24" w:rsidRPr="00972151" w:rsidRDefault="00DC4D24" w:rsidP="00DC4D24">
      <w:pPr>
        <w:pStyle w:val="ListParagraph"/>
        <w:spacing w:after="120"/>
        <w:ind w:left="1627"/>
        <w:contextualSpacing w:val="0"/>
        <w:jc w:val="both"/>
        <w:rPr>
          <w:rFonts w:cstheme="minorHAnsi"/>
        </w:rPr>
      </w:pPr>
    </w:p>
    <w:p w14:paraId="6C0D9987" w14:textId="3FD1FBA7" w:rsidR="001F64EE" w:rsidRDefault="00143B23" w:rsidP="00DC4D24">
      <w:pPr>
        <w:pStyle w:val="ListParagraph"/>
        <w:numPr>
          <w:ilvl w:val="1"/>
          <w:numId w:val="3"/>
        </w:numPr>
        <w:spacing w:after="120"/>
        <w:contextualSpacing w:val="0"/>
        <w:jc w:val="both"/>
        <w:rPr>
          <w:rFonts w:asciiTheme="majorHAnsi" w:hAnsiTheme="majorHAnsi" w:cstheme="majorHAnsi"/>
        </w:rPr>
      </w:pPr>
      <w:r>
        <w:rPr>
          <w:rFonts w:asciiTheme="majorHAnsi" w:hAnsiTheme="majorHAnsi" w:cstheme="majorHAnsi"/>
        </w:rPr>
        <w:t xml:space="preserve">After fine-tuning with the pinhole diameter while keeping the </w:t>
      </w:r>
      <w:r w:rsidRPr="00143B23">
        <w:rPr>
          <w:rFonts w:asciiTheme="majorHAnsi" w:hAnsiTheme="majorHAnsi" w:cstheme="majorHAnsi"/>
        </w:rPr>
        <w:t>laser intensities and detector gains constant</w:t>
      </w:r>
      <w:r>
        <w:rPr>
          <w:rFonts w:asciiTheme="majorHAnsi" w:hAnsiTheme="majorHAnsi" w:cstheme="majorHAnsi"/>
        </w:rPr>
        <w:t xml:space="preserve">, </w:t>
      </w:r>
      <w:r w:rsidR="00AD6370">
        <w:rPr>
          <w:rFonts w:asciiTheme="majorHAnsi" w:hAnsiTheme="majorHAnsi" w:cstheme="majorHAnsi"/>
        </w:rPr>
        <w:t>perform the FRET measurements, taking</w:t>
      </w:r>
      <w:r w:rsidR="00AD6370" w:rsidRPr="00AD6370">
        <w:rPr>
          <w:rFonts w:asciiTheme="majorHAnsi" w:hAnsiTheme="majorHAnsi" w:cstheme="majorHAnsi"/>
        </w:rPr>
        <w:t xml:space="preserve"> images of at least 20 cells</w:t>
      </w:r>
      <w:r w:rsidR="00AD6370">
        <w:rPr>
          <w:rFonts w:asciiTheme="majorHAnsi" w:hAnsiTheme="majorHAnsi" w:cstheme="majorHAnsi"/>
        </w:rPr>
        <w:t xml:space="preserve"> </w:t>
      </w:r>
      <w:r w:rsidR="00315121" w:rsidRPr="00315121">
        <w:rPr>
          <w:rFonts w:asciiTheme="majorHAnsi" w:hAnsiTheme="majorHAnsi" w:cstheme="majorHAnsi"/>
          <w:b/>
          <w:bCs/>
        </w:rPr>
        <w:t>[1]</w:t>
      </w:r>
      <w:r w:rsidR="001F64EE" w:rsidRPr="00016998">
        <w:rPr>
          <w:rFonts w:asciiTheme="majorHAnsi" w:hAnsiTheme="majorHAnsi" w:cstheme="majorHAnsi"/>
        </w:rPr>
        <w:t xml:space="preserve">. </w:t>
      </w:r>
    </w:p>
    <w:p w14:paraId="68237948" w14:textId="404D1E68" w:rsidR="00143B23" w:rsidRPr="00AD6370" w:rsidRDefault="00016998" w:rsidP="00960393">
      <w:pPr>
        <w:pStyle w:val="ListParagraph"/>
        <w:numPr>
          <w:ilvl w:val="2"/>
          <w:numId w:val="3"/>
        </w:numPr>
        <w:spacing w:after="120"/>
        <w:contextualSpacing w:val="0"/>
        <w:jc w:val="both"/>
        <w:rPr>
          <w:rFonts w:asciiTheme="majorHAnsi" w:hAnsiTheme="majorHAnsi" w:cstheme="majorHAnsi"/>
          <w:b/>
          <w:bCs/>
        </w:rPr>
      </w:pPr>
      <w:r w:rsidRPr="00AD6370">
        <w:rPr>
          <w:rFonts w:asciiTheme="majorHAnsi" w:hAnsiTheme="majorHAnsi" w:cstheme="majorHAnsi"/>
          <w:highlight w:val="yellow"/>
        </w:rPr>
        <w:t xml:space="preserve">SCREEN: To be uploaded by </w:t>
      </w:r>
      <w:r w:rsidR="00143B23" w:rsidRPr="00AD6370">
        <w:rPr>
          <w:rFonts w:asciiTheme="majorHAnsi" w:hAnsiTheme="majorHAnsi" w:cstheme="majorHAnsi"/>
          <w:highlight w:val="yellow"/>
        </w:rPr>
        <w:t>Authors</w:t>
      </w:r>
      <w:r w:rsidR="00143B23" w:rsidRPr="00AD6370">
        <w:rPr>
          <w:rFonts w:asciiTheme="majorHAnsi" w:hAnsiTheme="majorHAnsi" w:cstheme="majorHAnsi"/>
        </w:rPr>
        <w:t xml:space="preserve"> Fine-tuning with pinhole diameter, </w:t>
      </w:r>
      <w:r w:rsidR="00AD6370">
        <w:rPr>
          <w:rFonts w:asciiTheme="majorHAnsi" w:hAnsiTheme="majorHAnsi" w:cstheme="majorHAnsi"/>
        </w:rPr>
        <w:t>measurements being performed.</w:t>
      </w:r>
    </w:p>
    <w:p w14:paraId="5A9CE372" w14:textId="77777777" w:rsidR="00AD6370" w:rsidRPr="00AD6370" w:rsidRDefault="00AD6370" w:rsidP="00AD6370">
      <w:pPr>
        <w:pStyle w:val="ListParagraph"/>
        <w:spacing w:after="120"/>
        <w:ind w:left="1627"/>
        <w:contextualSpacing w:val="0"/>
        <w:jc w:val="both"/>
        <w:rPr>
          <w:rFonts w:asciiTheme="majorHAnsi" w:hAnsiTheme="majorHAnsi" w:cstheme="majorHAnsi"/>
          <w:b/>
          <w:bCs/>
        </w:rPr>
      </w:pPr>
    </w:p>
    <w:p w14:paraId="7CF9E8F7" w14:textId="74DB085D" w:rsidR="001F64EE" w:rsidRPr="001564DC" w:rsidRDefault="001564DC" w:rsidP="00DC4D24">
      <w:pPr>
        <w:pStyle w:val="ListParagraph"/>
        <w:numPr>
          <w:ilvl w:val="0"/>
          <w:numId w:val="3"/>
        </w:numPr>
        <w:spacing w:after="120"/>
        <w:contextualSpacing w:val="0"/>
        <w:jc w:val="both"/>
        <w:rPr>
          <w:rFonts w:asciiTheme="majorHAnsi" w:hAnsiTheme="majorHAnsi" w:cstheme="majorHAnsi"/>
        </w:rPr>
      </w:pPr>
      <w:r w:rsidRPr="001564DC">
        <w:rPr>
          <w:rFonts w:asciiTheme="majorHAnsi" w:hAnsiTheme="majorHAnsi" w:cstheme="majorHAnsi"/>
          <w:b/>
        </w:rPr>
        <w:t>Determination of Crosstalk Corrections, Calibration of the Measurements</w:t>
      </w:r>
      <w:r w:rsidR="00803C29">
        <w:rPr>
          <w:rFonts w:asciiTheme="majorHAnsi" w:hAnsiTheme="majorHAnsi" w:cstheme="majorHAnsi"/>
          <w:b/>
        </w:rPr>
        <w:t>,</w:t>
      </w:r>
      <w:r w:rsidRPr="001564DC">
        <w:rPr>
          <w:rFonts w:asciiTheme="majorHAnsi" w:hAnsiTheme="majorHAnsi" w:cstheme="majorHAnsi"/>
          <w:b/>
        </w:rPr>
        <w:t xml:space="preserve"> and Data Evaluation</w:t>
      </w:r>
    </w:p>
    <w:p w14:paraId="64908E25" w14:textId="040AF111" w:rsidR="001564DC" w:rsidRDefault="00AD6370" w:rsidP="00DC4D24">
      <w:pPr>
        <w:pStyle w:val="ListParagraph"/>
        <w:numPr>
          <w:ilvl w:val="1"/>
          <w:numId w:val="3"/>
        </w:numPr>
        <w:spacing w:after="120"/>
        <w:contextualSpacing w:val="0"/>
        <w:jc w:val="both"/>
        <w:rPr>
          <w:rFonts w:asciiTheme="majorHAnsi" w:hAnsiTheme="majorHAnsi" w:cstheme="majorHAnsi"/>
        </w:rPr>
      </w:pPr>
      <w:r>
        <w:rPr>
          <w:rFonts w:asciiTheme="majorHAnsi" w:hAnsiTheme="majorHAnsi" w:cstheme="majorHAnsi"/>
          <w:bCs/>
        </w:rPr>
        <w:t>To d</w:t>
      </w:r>
      <w:r w:rsidRPr="00AD6370">
        <w:rPr>
          <w:rFonts w:asciiTheme="majorHAnsi" w:hAnsiTheme="majorHAnsi" w:cstheme="majorHAnsi"/>
          <w:bCs/>
        </w:rPr>
        <w:t>etermin</w:t>
      </w:r>
      <w:r>
        <w:rPr>
          <w:rFonts w:asciiTheme="majorHAnsi" w:hAnsiTheme="majorHAnsi" w:cstheme="majorHAnsi"/>
          <w:bCs/>
        </w:rPr>
        <w:t>e</w:t>
      </w:r>
      <w:r w:rsidRPr="00AD6370">
        <w:rPr>
          <w:rFonts w:asciiTheme="majorHAnsi" w:hAnsiTheme="majorHAnsi" w:cstheme="majorHAnsi"/>
          <w:bCs/>
        </w:rPr>
        <w:t xml:space="preserve"> </w:t>
      </w:r>
      <w:r>
        <w:rPr>
          <w:rFonts w:asciiTheme="majorHAnsi" w:hAnsiTheme="majorHAnsi" w:cstheme="majorHAnsi"/>
          <w:bCs/>
        </w:rPr>
        <w:t xml:space="preserve">the </w:t>
      </w:r>
      <w:r w:rsidRPr="00AD6370">
        <w:rPr>
          <w:rFonts w:asciiTheme="majorHAnsi" w:hAnsiTheme="majorHAnsi" w:cstheme="majorHAnsi"/>
          <w:bCs/>
        </w:rPr>
        <w:t>Crosstalk Corrections</w:t>
      </w:r>
      <w:r>
        <w:rPr>
          <w:rFonts w:asciiTheme="majorHAnsi" w:hAnsiTheme="majorHAnsi" w:cstheme="majorHAnsi"/>
          <w:bCs/>
        </w:rPr>
        <w:t>,</w:t>
      </w:r>
      <w:r w:rsidRPr="000C0D3D">
        <w:rPr>
          <w:rFonts w:asciiTheme="majorHAnsi" w:hAnsiTheme="majorHAnsi" w:cstheme="majorHAnsi"/>
        </w:rPr>
        <w:t xml:space="preserve"> </w:t>
      </w:r>
      <w:r>
        <w:rPr>
          <w:rFonts w:asciiTheme="majorHAnsi" w:hAnsiTheme="majorHAnsi" w:cstheme="majorHAnsi"/>
        </w:rPr>
        <w:t>p</w:t>
      </w:r>
      <w:r w:rsidR="001564DC" w:rsidRPr="000C0D3D">
        <w:rPr>
          <w:rFonts w:asciiTheme="majorHAnsi" w:hAnsiTheme="majorHAnsi" w:cstheme="majorHAnsi"/>
        </w:rPr>
        <w:t>erform FRET measurements with cells expressing the donor fluorophore</w:t>
      </w:r>
      <w:r w:rsidR="001564DC">
        <w:rPr>
          <w:rFonts w:asciiTheme="majorHAnsi" w:hAnsiTheme="majorHAnsi" w:cstheme="majorHAnsi"/>
        </w:rPr>
        <w:t xml:space="preserve"> and</w:t>
      </w:r>
      <w:r w:rsidR="001564DC" w:rsidRPr="000C0D3D">
        <w:rPr>
          <w:rFonts w:asciiTheme="majorHAnsi" w:hAnsiTheme="majorHAnsi" w:cstheme="majorHAnsi"/>
        </w:rPr>
        <w:t xml:space="preserve"> </w:t>
      </w:r>
      <w:r>
        <w:rPr>
          <w:rFonts w:asciiTheme="majorHAnsi" w:hAnsiTheme="majorHAnsi" w:cstheme="majorHAnsi"/>
        </w:rPr>
        <w:t xml:space="preserve">cells expressing </w:t>
      </w:r>
      <w:r w:rsidR="001564DC" w:rsidRPr="000C0D3D">
        <w:rPr>
          <w:rFonts w:asciiTheme="majorHAnsi" w:hAnsiTheme="majorHAnsi" w:cstheme="majorHAnsi"/>
        </w:rPr>
        <w:t>the acceptor fluorophore</w:t>
      </w:r>
      <w:r w:rsidR="001564DC">
        <w:rPr>
          <w:rFonts w:asciiTheme="majorHAnsi" w:hAnsiTheme="majorHAnsi" w:cstheme="majorHAnsi"/>
        </w:rPr>
        <w:t xml:space="preserve"> </w:t>
      </w:r>
      <w:r w:rsidR="001564DC" w:rsidRPr="000C0D3D">
        <w:rPr>
          <w:rFonts w:asciiTheme="majorHAnsi" w:hAnsiTheme="majorHAnsi" w:cstheme="majorHAnsi"/>
          <w:b/>
          <w:bCs/>
        </w:rPr>
        <w:t>[1]</w:t>
      </w:r>
      <w:r w:rsidR="001564DC" w:rsidRPr="000C0D3D">
        <w:rPr>
          <w:rFonts w:asciiTheme="majorHAnsi" w:hAnsiTheme="majorHAnsi" w:cstheme="majorHAnsi"/>
        </w:rPr>
        <w:t xml:space="preserve">. </w:t>
      </w:r>
    </w:p>
    <w:p w14:paraId="18AA0254" w14:textId="0EE88E2C" w:rsidR="001564DC" w:rsidRDefault="001564DC" w:rsidP="00DC4D24">
      <w:pPr>
        <w:pStyle w:val="ListParagraph"/>
        <w:numPr>
          <w:ilvl w:val="2"/>
          <w:numId w:val="3"/>
        </w:numPr>
        <w:spacing w:after="120"/>
        <w:contextualSpacing w:val="0"/>
        <w:jc w:val="both"/>
        <w:rPr>
          <w:rFonts w:asciiTheme="majorHAnsi" w:hAnsiTheme="majorHAnsi" w:cstheme="majorHAnsi"/>
        </w:rPr>
      </w:pPr>
      <w:r w:rsidRPr="00370DD2">
        <w:rPr>
          <w:rFonts w:asciiTheme="majorHAnsi" w:hAnsiTheme="majorHAnsi" w:cstheme="majorHAnsi"/>
          <w:highlight w:val="yellow"/>
        </w:rPr>
        <w:t>SCREEN: To be uploaded by Authors:</w:t>
      </w:r>
      <w:r>
        <w:rPr>
          <w:rFonts w:asciiTheme="majorHAnsi" w:hAnsiTheme="majorHAnsi" w:cstheme="majorHAnsi"/>
        </w:rPr>
        <w:t xml:space="preserve"> FRET measurements being performed on cells expressing donor and acceptor fluorophore</w:t>
      </w:r>
    </w:p>
    <w:p w14:paraId="462591AB" w14:textId="77777777" w:rsidR="001F64EE" w:rsidRPr="001564DC" w:rsidRDefault="001F64EE" w:rsidP="00DC4D24">
      <w:pPr>
        <w:spacing w:after="120"/>
        <w:jc w:val="both"/>
        <w:rPr>
          <w:rFonts w:asciiTheme="majorHAnsi" w:hAnsiTheme="majorHAnsi" w:cstheme="majorHAnsi"/>
        </w:rPr>
      </w:pPr>
    </w:p>
    <w:p w14:paraId="2A521EF2" w14:textId="6F09B883" w:rsidR="001F64EE" w:rsidRDefault="00AD6370" w:rsidP="00DC4D24">
      <w:pPr>
        <w:pStyle w:val="ListParagraph"/>
        <w:numPr>
          <w:ilvl w:val="1"/>
          <w:numId w:val="3"/>
        </w:numPr>
        <w:spacing w:after="120"/>
        <w:contextualSpacing w:val="0"/>
        <w:jc w:val="both"/>
        <w:rPr>
          <w:rFonts w:asciiTheme="majorHAnsi" w:hAnsiTheme="majorHAnsi" w:cstheme="majorHAnsi"/>
        </w:rPr>
      </w:pPr>
      <w:r>
        <w:rPr>
          <w:rFonts w:asciiTheme="majorHAnsi" w:hAnsiTheme="majorHAnsi" w:cstheme="majorHAnsi"/>
        </w:rPr>
        <w:t>For calibration of the measurements, p</w:t>
      </w:r>
      <w:r w:rsidR="001F64EE" w:rsidRPr="001564DC">
        <w:rPr>
          <w:rFonts w:asciiTheme="majorHAnsi" w:hAnsiTheme="majorHAnsi" w:cstheme="majorHAnsi"/>
        </w:rPr>
        <w:t>erform FRET measurements with cells expressing the donor</w:t>
      </w:r>
      <w:r w:rsidR="00803C29">
        <w:rPr>
          <w:rFonts w:asciiTheme="majorHAnsi" w:hAnsiTheme="majorHAnsi" w:cstheme="majorHAnsi"/>
        </w:rPr>
        <w:t>-</w:t>
      </w:r>
      <w:r w:rsidR="001F64EE" w:rsidRPr="001564DC">
        <w:rPr>
          <w:rFonts w:asciiTheme="majorHAnsi" w:hAnsiTheme="majorHAnsi" w:cstheme="majorHAnsi"/>
        </w:rPr>
        <w:t>acceptor fusion</w:t>
      </w:r>
      <w:r w:rsidR="001564DC">
        <w:rPr>
          <w:rFonts w:asciiTheme="majorHAnsi" w:hAnsiTheme="majorHAnsi" w:cstheme="majorHAnsi"/>
        </w:rPr>
        <w:t xml:space="preserve"> </w:t>
      </w:r>
      <w:r w:rsidR="001564DC" w:rsidRPr="001564DC">
        <w:rPr>
          <w:rFonts w:asciiTheme="majorHAnsi" w:hAnsiTheme="majorHAnsi" w:cstheme="majorHAnsi"/>
          <w:b/>
          <w:bCs/>
        </w:rPr>
        <w:t>[1]</w:t>
      </w:r>
      <w:r w:rsidR="001564DC">
        <w:rPr>
          <w:rFonts w:asciiTheme="majorHAnsi" w:hAnsiTheme="majorHAnsi" w:cstheme="majorHAnsi"/>
        </w:rPr>
        <w:t>.</w:t>
      </w:r>
    </w:p>
    <w:p w14:paraId="59841CF2" w14:textId="62F8778B" w:rsidR="001564DC" w:rsidRDefault="001564DC" w:rsidP="00DC4D24">
      <w:pPr>
        <w:pStyle w:val="ListParagraph"/>
        <w:numPr>
          <w:ilvl w:val="2"/>
          <w:numId w:val="3"/>
        </w:numPr>
        <w:spacing w:after="120"/>
        <w:contextualSpacing w:val="0"/>
        <w:jc w:val="both"/>
        <w:rPr>
          <w:rFonts w:asciiTheme="majorHAnsi" w:hAnsiTheme="majorHAnsi" w:cstheme="majorHAnsi"/>
        </w:rPr>
      </w:pPr>
      <w:r w:rsidRPr="00370DD2">
        <w:rPr>
          <w:rFonts w:asciiTheme="majorHAnsi" w:hAnsiTheme="majorHAnsi" w:cstheme="majorHAnsi"/>
          <w:highlight w:val="yellow"/>
        </w:rPr>
        <w:t>SCREEN: To be uploaded by Authors:</w:t>
      </w:r>
      <w:r>
        <w:rPr>
          <w:rFonts w:asciiTheme="majorHAnsi" w:hAnsiTheme="majorHAnsi" w:cstheme="majorHAnsi"/>
        </w:rPr>
        <w:t xml:space="preserve"> FRET measurements being performed on cells expressing donor</w:t>
      </w:r>
      <w:r w:rsidR="00131EBA">
        <w:rPr>
          <w:rFonts w:asciiTheme="majorHAnsi" w:hAnsiTheme="majorHAnsi" w:cstheme="majorHAnsi"/>
        </w:rPr>
        <w:t>-</w:t>
      </w:r>
      <w:r>
        <w:rPr>
          <w:rFonts w:asciiTheme="majorHAnsi" w:hAnsiTheme="majorHAnsi" w:cstheme="majorHAnsi"/>
        </w:rPr>
        <w:t>acceptor f</w:t>
      </w:r>
      <w:r w:rsidR="00131EBA">
        <w:rPr>
          <w:rFonts w:asciiTheme="majorHAnsi" w:hAnsiTheme="majorHAnsi" w:cstheme="majorHAnsi"/>
        </w:rPr>
        <w:t>usion</w:t>
      </w:r>
    </w:p>
    <w:p w14:paraId="710EF65F" w14:textId="77777777" w:rsidR="00AD6370" w:rsidRDefault="00AD6370" w:rsidP="00AD6370">
      <w:pPr>
        <w:pStyle w:val="ListParagraph"/>
        <w:spacing w:after="120"/>
        <w:ind w:left="1627"/>
        <w:contextualSpacing w:val="0"/>
        <w:jc w:val="both"/>
        <w:rPr>
          <w:rFonts w:asciiTheme="majorHAnsi" w:hAnsiTheme="majorHAnsi" w:cstheme="majorHAnsi"/>
        </w:rPr>
      </w:pPr>
    </w:p>
    <w:p w14:paraId="4FE8CFA2" w14:textId="49884E64" w:rsidR="001F64EE" w:rsidRDefault="00F653EE" w:rsidP="00DC4D24">
      <w:pPr>
        <w:pStyle w:val="ListParagraph"/>
        <w:numPr>
          <w:ilvl w:val="1"/>
          <w:numId w:val="3"/>
        </w:numPr>
        <w:spacing w:after="120"/>
        <w:contextualSpacing w:val="0"/>
        <w:jc w:val="both"/>
        <w:rPr>
          <w:rFonts w:asciiTheme="majorHAnsi" w:hAnsiTheme="majorHAnsi" w:cstheme="majorHAnsi"/>
        </w:rPr>
      </w:pPr>
      <w:r>
        <w:rPr>
          <w:rFonts w:asciiTheme="majorHAnsi" w:hAnsiTheme="majorHAnsi" w:cstheme="majorHAnsi"/>
        </w:rPr>
        <w:t>For data evaluation, o</w:t>
      </w:r>
      <w:r w:rsidR="001F64EE" w:rsidRPr="006865D0">
        <w:rPr>
          <w:rFonts w:asciiTheme="majorHAnsi" w:hAnsiTheme="majorHAnsi" w:cstheme="majorHAnsi"/>
        </w:rPr>
        <w:t>btain line profiles of the cells, ensuring that each profile contains no more than one cell. Save the profiles as text files.</w:t>
      </w:r>
      <w:r w:rsidR="002C4664">
        <w:rPr>
          <w:rFonts w:asciiTheme="majorHAnsi" w:hAnsiTheme="majorHAnsi" w:cstheme="majorHAnsi"/>
        </w:rPr>
        <w:t xml:space="preserve"> Then, </w:t>
      </w:r>
      <w:r w:rsidR="00AD6370" w:rsidRPr="002C4664">
        <w:rPr>
          <w:rFonts w:asciiTheme="majorHAnsi" w:hAnsiTheme="majorHAnsi" w:cstheme="majorHAnsi"/>
        </w:rPr>
        <w:t xml:space="preserve">using the </w:t>
      </w:r>
      <w:r w:rsidR="00AD6370" w:rsidRPr="002C4664">
        <w:rPr>
          <w:rFonts w:asciiTheme="majorHAnsi" w:hAnsiTheme="majorHAnsi" w:cstheme="majorHAnsi"/>
          <w:b/>
          <w:bCs/>
        </w:rPr>
        <w:t xml:space="preserve">text file import </w:t>
      </w:r>
      <w:r w:rsidR="00AD6370" w:rsidRPr="002C4664">
        <w:rPr>
          <w:rFonts w:asciiTheme="majorHAnsi" w:hAnsiTheme="majorHAnsi" w:cstheme="majorHAnsi"/>
        </w:rPr>
        <w:t xml:space="preserve">option in the </w:t>
      </w:r>
      <w:r w:rsidR="00AD6370" w:rsidRPr="002C4664">
        <w:rPr>
          <w:rFonts w:asciiTheme="majorHAnsi" w:hAnsiTheme="majorHAnsi" w:cstheme="majorHAnsi"/>
          <w:b/>
          <w:bCs/>
        </w:rPr>
        <w:t>Data</w:t>
      </w:r>
      <w:r w:rsidR="00AD6370" w:rsidRPr="002C4664">
        <w:rPr>
          <w:rFonts w:asciiTheme="majorHAnsi" w:hAnsiTheme="majorHAnsi" w:cstheme="majorHAnsi"/>
        </w:rPr>
        <w:t xml:space="preserve"> section</w:t>
      </w:r>
      <w:r w:rsidR="00AD6370">
        <w:rPr>
          <w:rFonts w:asciiTheme="majorHAnsi" w:hAnsiTheme="majorHAnsi" w:cstheme="majorHAnsi"/>
        </w:rPr>
        <w:t xml:space="preserve">, </w:t>
      </w:r>
      <w:r w:rsidR="002C4664">
        <w:rPr>
          <w:rFonts w:asciiTheme="majorHAnsi" w:hAnsiTheme="majorHAnsi" w:cstheme="majorHAnsi"/>
        </w:rPr>
        <w:t>i</w:t>
      </w:r>
      <w:r w:rsidR="001F64EE" w:rsidRPr="002C4664">
        <w:rPr>
          <w:rFonts w:asciiTheme="majorHAnsi" w:hAnsiTheme="majorHAnsi" w:cstheme="majorHAnsi"/>
        </w:rPr>
        <w:t xml:space="preserve">mport the text files into a spreadsheet </w:t>
      </w:r>
      <w:r w:rsidR="002C4664" w:rsidRPr="002C4664">
        <w:rPr>
          <w:rFonts w:asciiTheme="majorHAnsi" w:hAnsiTheme="majorHAnsi" w:cstheme="majorHAnsi"/>
          <w:b/>
          <w:bCs/>
        </w:rPr>
        <w:t>[1]</w:t>
      </w:r>
      <w:r w:rsidR="001F64EE" w:rsidRPr="002C4664">
        <w:rPr>
          <w:rFonts w:asciiTheme="majorHAnsi" w:hAnsiTheme="majorHAnsi" w:cstheme="majorHAnsi"/>
        </w:rPr>
        <w:t xml:space="preserve">. </w:t>
      </w:r>
    </w:p>
    <w:p w14:paraId="43D30C30" w14:textId="2A6646A5" w:rsidR="002C4664" w:rsidRPr="002C4664" w:rsidRDefault="002C4664" w:rsidP="00DC4D24">
      <w:pPr>
        <w:pStyle w:val="ListParagraph"/>
        <w:numPr>
          <w:ilvl w:val="2"/>
          <w:numId w:val="3"/>
        </w:numPr>
        <w:spacing w:after="120"/>
        <w:contextualSpacing w:val="0"/>
        <w:jc w:val="both"/>
        <w:rPr>
          <w:rFonts w:asciiTheme="majorHAnsi" w:hAnsiTheme="majorHAnsi" w:cstheme="majorHAnsi"/>
        </w:rPr>
      </w:pPr>
      <w:r w:rsidRPr="00370DD2">
        <w:rPr>
          <w:rFonts w:asciiTheme="majorHAnsi" w:hAnsiTheme="majorHAnsi" w:cstheme="majorHAnsi"/>
          <w:highlight w:val="yellow"/>
        </w:rPr>
        <w:t>SCREEN: To be uploaded by Authors:</w:t>
      </w:r>
      <w:r>
        <w:rPr>
          <w:rFonts w:asciiTheme="majorHAnsi" w:hAnsiTheme="majorHAnsi" w:cstheme="majorHAnsi"/>
        </w:rPr>
        <w:t xml:space="preserve"> Line profiles </w:t>
      </w:r>
      <w:r w:rsidR="00AD6370">
        <w:rPr>
          <w:rFonts w:asciiTheme="majorHAnsi" w:hAnsiTheme="majorHAnsi" w:cstheme="majorHAnsi"/>
        </w:rPr>
        <w:t>being obtained,</w:t>
      </w:r>
      <w:r w:rsidR="00D64051">
        <w:rPr>
          <w:rFonts w:asciiTheme="majorHAnsi" w:hAnsiTheme="majorHAnsi" w:cstheme="majorHAnsi"/>
        </w:rPr>
        <w:t xml:space="preserve"> profile</w:t>
      </w:r>
      <w:r w:rsidR="00AD6370">
        <w:rPr>
          <w:rFonts w:asciiTheme="majorHAnsi" w:hAnsiTheme="majorHAnsi" w:cstheme="majorHAnsi"/>
        </w:rPr>
        <w:t>s</w:t>
      </w:r>
      <w:r w:rsidR="00D64051">
        <w:rPr>
          <w:rFonts w:asciiTheme="majorHAnsi" w:hAnsiTheme="majorHAnsi" w:cstheme="majorHAnsi"/>
        </w:rPr>
        <w:t xml:space="preserve"> </w:t>
      </w:r>
      <w:r w:rsidR="00AD6370">
        <w:rPr>
          <w:rFonts w:asciiTheme="majorHAnsi" w:hAnsiTheme="majorHAnsi" w:cstheme="majorHAnsi"/>
        </w:rPr>
        <w:t>being</w:t>
      </w:r>
      <w:r w:rsidR="00D64051">
        <w:rPr>
          <w:rFonts w:asciiTheme="majorHAnsi" w:hAnsiTheme="majorHAnsi" w:cstheme="majorHAnsi"/>
        </w:rPr>
        <w:t xml:space="preserve"> saved as text files</w:t>
      </w:r>
      <w:r w:rsidR="00803C29">
        <w:rPr>
          <w:rFonts w:asciiTheme="majorHAnsi" w:hAnsiTheme="majorHAnsi" w:cstheme="majorHAnsi"/>
        </w:rPr>
        <w:t>,</w:t>
      </w:r>
      <w:r w:rsidR="00D64051">
        <w:rPr>
          <w:rFonts w:asciiTheme="majorHAnsi" w:hAnsiTheme="majorHAnsi" w:cstheme="majorHAnsi"/>
        </w:rPr>
        <w:t xml:space="preserve"> and from </w:t>
      </w:r>
      <w:r w:rsidR="00803C29">
        <w:rPr>
          <w:rFonts w:asciiTheme="majorHAnsi" w:hAnsiTheme="majorHAnsi" w:cstheme="majorHAnsi"/>
        </w:rPr>
        <w:t xml:space="preserve">the </w:t>
      </w:r>
      <w:r w:rsidR="00D64051">
        <w:rPr>
          <w:rFonts w:asciiTheme="majorHAnsi" w:hAnsiTheme="majorHAnsi" w:cstheme="majorHAnsi"/>
        </w:rPr>
        <w:t>data section using text file import option</w:t>
      </w:r>
      <w:r w:rsidR="00AD6370">
        <w:rPr>
          <w:rFonts w:asciiTheme="majorHAnsi" w:hAnsiTheme="majorHAnsi" w:cstheme="majorHAnsi"/>
        </w:rPr>
        <w:t>,</w:t>
      </w:r>
      <w:r w:rsidR="00D64051">
        <w:rPr>
          <w:rFonts w:asciiTheme="majorHAnsi" w:hAnsiTheme="majorHAnsi" w:cstheme="majorHAnsi"/>
        </w:rPr>
        <w:t xml:space="preserve"> files </w:t>
      </w:r>
      <w:r w:rsidR="00AD6370">
        <w:rPr>
          <w:rFonts w:asciiTheme="majorHAnsi" w:hAnsiTheme="majorHAnsi" w:cstheme="majorHAnsi"/>
        </w:rPr>
        <w:t>being</w:t>
      </w:r>
      <w:r w:rsidR="00D64051">
        <w:rPr>
          <w:rFonts w:asciiTheme="majorHAnsi" w:hAnsiTheme="majorHAnsi" w:cstheme="majorHAnsi"/>
        </w:rPr>
        <w:t xml:space="preserve"> imported into a spreadsheet </w:t>
      </w:r>
    </w:p>
    <w:p w14:paraId="31725304" w14:textId="77777777" w:rsidR="001F64EE" w:rsidRPr="006865D0" w:rsidRDefault="001F64EE" w:rsidP="00DC4D24">
      <w:pPr>
        <w:spacing w:after="120"/>
        <w:jc w:val="both"/>
        <w:rPr>
          <w:rFonts w:asciiTheme="majorHAnsi" w:hAnsiTheme="majorHAnsi" w:cstheme="majorHAnsi"/>
        </w:rPr>
      </w:pPr>
    </w:p>
    <w:p w14:paraId="47FF543B" w14:textId="0D1107B8" w:rsidR="001F64EE" w:rsidRDefault="00D64051" w:rsidP="00DC4D24">
      <w:pPr>
        <w:pStyle w:val="ListParagraph"/>
        <w:numPr>
          <w:ilvl w:val="1"/>
          <w:numId w:val="3"/>
        </w:numPr>
        <w:spacing w:after="120"/>
        <w:contextualSpacing w:val="0"/>
        <w:jc w:val="both"/>
        <w:rPr>
          <w:rFonts w:asciiTheme="majorHAnsi" w:hAnsiTheme="majorHAnsi" w:cstheme="majorHAnsi"/>
        </w:rPr>
      </w:pPr>
      <w:r>
        <w:rPr>
          <w:rFonts w:asciiTheme="majorHAnsi" w:hAnsiTheme="majorHAnsi" w:cstheme="majorHAnsi"/>
        </w:rPr>
        <w:t>Next, r</w:t>
      </w:r>
      <w:r w:rsidR="001F64EE" w:rsidRPr="006865D0">
        <w:rPr>
          <w:rFonts w:asciiTheme="majorHAnsi" w:hAnsiTheme="majorHAnsi" w:cstheme="majorHAnsi"/>
        </w:rPr>
        <w:t xml:space="preserve">ead out the maximum values by applying the </w:t>
      </w:r>
      <w:r w:rsidR="001F64EE" w:rsidRPr="006865D0">
        <w:rPr>
          <w:rFonts w:asciiTheme="majorHAnsi" w:hAnsiTheme="majorHAnsi" w:cstheme="majorHAnsi"/>
          <w:b/>
          <w:bCs/>
        </w:rPr>
        <w:t xml:space="preserve">Max </w:t>
      </w:r>
      <w:r w:rsidR="001F64EE" w:rsidRPr="006865D0">
        <w:rPr>
          <w:rFonts w:asciiTheme="majorHAnsi" w:hAnsiTheme="majorHAnsi" w:cstheme="majorHAnsi"/>
        </w:rPr>
        <w:t>function</w:t>
      </w:r>
      <w:r w:rsidR="00AD6370">
        <w:rPr>
          <w:rFonts w:asciiTheme="majorHAnsi" w:hAnsiTheme="majorHAnsi" w:cstheme="majorHAnsi"/>
        </w:rPr>
        <w:t>,</w:t>
      </w:r>
      <w:r>
        <w:rPr>
          <w:rFonts w:asciiTheme="majorHAnsi" w:hAnsiTheme="majorHAnsi" w:cstheme="majorHAnsi"/>
        </w:rPr>
        <w:t xml:space="preserve"> </w:t>
      </w:r>
      <w:r w:rsidR="00AD6370">
        <w:rPr>
          <w:rFonts w:asciiTheme="majorHAnsi" w:hAnsiTheme="majorHAnsi" w:cstheme="majorHAnsi"/>
        </w:rPr>
        <w:t>then</w:t>
      </w:r>
      <w:r>
        <w:rPr>
          <w:rFonts w:asciiTheme="majorHAnsi" w:hAnsiTheme="majorHAnsi" w:cstheme="majorHAnsi"/>
        </w:rPr>
        <w:t xml:space="preserve"> list the </w:t>
      </w:r>
      <w:r w:rsidR="001F64EE" w:rsidRPr="00D64051">
        <w:rPr>
          <w:rFonts w:asciiTheme="majorHAnsi" w:hAnsiTheme="majorHAnsi" w:cstheme="majorHAnsi"/>
        </w:rPr>
        <w:t>obtained values in a table</w:t>
      </w:r>
      <w:r>
        <w:rPr>
          <w:rFonts w:asciiTheme="majorHAnsi" w:hAnsiTheme="majorHAnsi" w:cstheme="majorHAnsi"/>
        </w:rPr>
        <w:t xml:space="preserve"> having</w:t>
      </w:r>
      <w:r w:rsidR="001F64EE" w:rsidRPr="00D64051">
        <w:rPr>
          <w:rFonts w:asciiTheme="majorHAnsi" w:hAnsiTheme="majorHAnsi" w:cstheme="majorHAnsi"/>
        </w:rPr>
        <w:t xml:space="preserve"> a column each for donor emission I</w:t>
      </w:r>
      <w:r w:rsidR="001F64EE" w:rsidRPr="00D64051">
        <w:rPr>
          <w:rFonts w:asciiTheme="majorHAnsi" w:hAnsiTheme="majorHAnsi" w:cstheme="majorHAnsi"/>
          <w:vertAlign w:val="subscript"/>
        </w:rPr>
        <w:t>D</w:t>
      </w:r>
      <w:r w:rsidR="00F653EE">
        <w:rPr>
          <w:rFonts w:asciiTheme="majorHAnsi" w:hAnsiTheme="majorHAnsi" w:cstheme="majorHAnsi"/>
        </w:rPr>
        <w:t xml:space="preserve"> </w:t>
      </w:r>
      <w:r w:rsidR="00F653EE" w:rsidRPr="00F05FA8">
        <w:rPr>
          <w:rFonts w:asciiTheme="majorHAnsi" w:hAnsiTheme="majorHAnsi" w:cstheme="majorHAnsi"/>
          <w:i/>
          <w:color w:val="FF0000"/>
        </w:rPr>
        <w:t>(I-D)</w:t>
      </w:r>
      <w:r w:rsidR="001F64EE" w:rsidRPr="00D64051">
        <w:rPr>
          <w:rFonts w:asciiTheme="majorHAnsi" w:hAnsiTheme="majorHAnsi" w:cstheme="majorHAnsi"/>
        </w:rPr>
        <w:t>, FRET emission I</w:t>
      </w:r>
      <w:r w:rsidR="001F64EE" w:rsidRPr="00D64051">
        <w:rPr>
          <w:rFonts w:asciiTheme="majorHAnsi" w:hAnsiTheme="majorHAnsi" w:cstheme="majorHAnsi"/>
          <w:vertAlign w:val="subscript"/>
        </w:rPr>
        <w:t>F</w:t>
      </w:r>
      <w:r w:rsidR="00F05FA8">
        <w:rPr>
          <w:rFonts w:asciiTheme="majorHAnsi" w:hAnsiTheme="majorHAnsi" w:cstheme="majorHAnsi"/>
        </w:rPr>
        <w:t xml:space="preserve"> </w:t>
      </w:r>
      <w:r w:rsidR="00F05FA8" w:rsidRPr="00F05FA8">
        <w:rPr>
          <w:rFonts w:asciiTheme="majorHAnsi" w:hAnsiTheme="majorHAnsi" w:cstheme="majorHAnsi"/>
          <w:i/>
          <w:color w:val="FF0000"/>
        </w:rPr>
        <w:t>(I-F)</w:t>
      </w:r>
      <w:r w:rsidR="001F64EE" w:rsidRPr="00D64051">
        <w:rPr>
          <w:rFonts w:asciiTheme="majorHAnsi" w:hAnsiTheme="majorHAnsi" w:cstheme="majorHAnsi"/>
        </w:rPr>
        <w:t>, acceptor emission I</w:t>
      </w:r>
      <w:r w:rsidR="001F64EE" w:rsidRPr="00D64051">
        <w:rPr>
          <w:rFonts w:asciiTheme="majorHAnsi" w:hAnsiTheme="majorHAnsi" w:cstheme="majorHAnsi"/>
          <w:vertAlign w:val="subscript"/>
        </w:rPr>
        <w:t>A</w:t>
      </w:r>
      <w:r w:rsidR="00F05FA8">
        <w:rPr>
          <w:rFonts w:asciiTheme="majorHAnsi" w:hAnsiTheme="majorHAnsi" w:cstheme="majorHAnsi"/>
        </w:rPr>
        <w:t xml:space="preserve"> </w:t>
      </w:r>
      <w:r w:rsidR="00F05FA8" w:rsidRPr="00F05FA8">
        <w:rPr>
          <w:rFonts w:asciiTheme="majorHAnsi" w:hAnsiTheme="majorHAnsi" w:cstheme="majorHAnsi"/>
          <w:i/>
          <w:color w:val="FF0000"/>
        </w:rPr>
        <w:t>(I-A)</w:t>
      </w:r>
      <w:r w:rsidR="001F64EE" w:rsidRPr="00D64051">
        <w:rPr>
          <w:rFonts w:asciiTheme="majorHAnsi" w:hAnsiTheme="majorHAnsi" w:cstheme="majorHAnsi"/>
        </w:rPr>
        <w:t>, and at least four data sets: donor only, acceptor only, donor</w:t>
      </w:r>
      <w:r w:rsidR="00803C29">
        <w:rPr>
          <w:rFonts w:asciiTheme="majorHAnsi" w:hAnsiTheme="majorHAnsi" w:cstheme="majorHAnsi"/>
        </w:rPr>
        <w:t>-</w:t>
      </w:r>
      <w:r w:rsidR="001F64EE" w:rsidRPr="00D64051">
        <w:rPr>
          <w:rFonts w:asciiTheme="majorHAnsi" w:hAnsiTheme="majorHAnsi" w:cstheme="majorHAnsi"/>
        </w:rPr>
        <w:t>acceptor fusion, and measurement</w:t>
      </w:r>
      <w:r>
        <w:rPr>
          <w:rFonts w:asciiTheme="majorHAnsi" w:hAnsiTheme="majorHAnsi" w:cstheme="majorHAnsi"/>
        </w:rPr>
        <w:t xml:space="preserve"> </w:t>
      </w:r>
      <w:r w:rsidRPr="00D64051">
        <w:rPr>
          <w:rFonts w:asciiTheme="majorHAnsi" w:hAnsiTheme="majorHAnsi" w:cstheme="majorHAnsi"/>
          <w:b/>
          <w:bCs/>
        </w:rPr>
        <w:t>[1]</w:t>
      </w:r>
      <w:r w:rsidR="001F64EE" w:rsidRPr="00D64051">
        <w:rPr>
          <w:rFonts w:asciiTheme="majorHAnsi" w:hAnsiTheme="majorHAnsi" w:cstheme="majorHAnsi"/>
        </w:rPr>
        <w:t xml:space="preserve">. </w:t>
      </w:r>
    </w:p>
    <w:p w14:paraId="7EC8CA02" w14:textId="7C8EE302" w:rsidR="00A72FC5" w:rsidRPr="00AD6370" w:rsidRDefault="00D64051" w:rsidP="00A25724">
      <w:pPr>
        <w:pStyle w:val="ListParagraph"/>
        <w:numPr>
          <w:ilvl w:val="2"/>
          <w:numId w:val="3"/>
        </w:numPr>
        <w:spacing w:after="120"/>
        <w:contextualSpacing w:val="0"/>
        <w:jc w:val="both"/>
        <w:rPr>
          <w:rFonts w:cstheme="minorHAnsi"/>
          <w:sz w:val="22"/>
          <w:szCs w:val="22"/>
        </w:rPr>
      </w:pPr>
      <w:r w:rsidRPr="00AD6370">
        <w:rPr>
          <w:rFonts w:asciiTheme="majorHAnsi" w:hAnsiTheme="majorHAnsi" w:cstheme="majorHAnsi"/>
          <w:highlight w:val="yellow"/>
        </w:rPr>
        <w:t>SCREEN: To be uploaded by Authors:</w:t>
      </w:r>
      <w:r w:rsidRPr="00AD6370">
        <w:rPr>
          <w:rFonts w:asciiTheme="majorHAnsi" w:hAnsiTheme="majorHAnsi" w:cstheme="majorHAnsi"/>
        </w:rPr>
        <w:t xml:space="preserve"> Applying max function, </w:t>
      </w:r>
      <w:r w:rsidR="00803C29" w:rsidRPr="00AD6370">
        <w:rPr>
          <w:rFonts w:asciiTheme="majorHAnsi" w:hAnsiTheme="majorHAnsi" w:cstheme="majorHAnsi"/>
        </w:rPr>
        <w:t xml:space="preserve">the </w:t>
      </w:r>
      <w:r w:rsidRPr="00AD6370">
        <w:rPr>
          <w:rFonts w:asciiTheme="majorHAnsi" w:hAnsiTheme="majorHAnsi" w:cstheme="majorHAnsi"/>
        </w:rPr>
        <w:t>maximum value is selected</w:t>
      </w:r>
      <w:r w:rsidR="00803C29" w:rsidRPr="00AD6370">
        <w:rPr>
          <w:rFonts w:asciiTheme="majorHAnsi" w:hAnsiTheme="majorHAnsi" w:cstheme="majorHAnsi"/>
        </w:rPr>
        <w:t>,</w:t>
      </w:r>
      <w:r w:rsidRPr="00AD6370">
        <w:rPr>
          <w:rFonts w:asciiTheme="majorHAnsi" w:hAnsiTheme="majorHAnsi" w:cstheme="majorHAnsi"/>
        </w:rPr>
        <w:t xml:space="preserve"> </w:t>
      </w:r>
      <w:r w:rsidR="00967D8B" w:rsidRPr="00AD6370">
        <w:rPr>
          <w:rFonts w:asciiTheme="majorHAnsi" w:hAnsiTheme="majorHAnsi" w:cstheme="majorHAnsi"/>
        </w:rPr>
        <w:t xml:space="preserve">and obtained values </w:t>
      </w:r>
      <w:r w:rsidR="00AD6370" w:rsidRPr="00AD6370">
        <w:rPr>
          <w:rFonts w:asciiTheme="majorHAnsi" w:hAnsiTheme="majorHAnsi" w:cstheme="majorHAnsi"/>
        </w:rPr>
        <w:t>being</w:t>
      </w:r>
      <w:r w:rsidR="00967D8B" w:rsidRPr="00AD6370">
        <w:rPr>
          <w:rFonts w:asciiTheme="majorHAnsi" w:hAnsiTheme="majorHAnsi" w:cstheme="majorHAnsi"/>
        </w:rPr>
        <w:t xml:space="preserve"> listed in a table</w:t>
      </w:r>
      <w:r w:rsidR="00AD6370">
        <w:rPr>
          <w:rFonts w:asciiTheme="majorHAnsi" w:hAnsiTheme="majorHAnsi" w:cstheme="majorHAnsi"/>
        </w:rPr>
        <w:t>.</w:t>
      </w:r>
      <w:r w:rsidR="00967D8B" w:rsidRPr="00AD6370">
        <w:rPr>
          <w:rFonts w:asciiTheme="majorHAnsi" w:hAnsiTheme="majorHAnsi" w:cstheme="majorHAnsi"/>
        </w:rPr>
        <w:t xml:space="preserve"> </w:t>
      </w:r>
      <w:r w:rsidR="00A72FC5" w:rsidRPr="00AD6370">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423DE76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DA7D7A">
        <w:rPr>
          <w:rFonts w:eastAsia="Times New Roman" w:cstheme="minorHAnsi"/>
          <w:bCs/>
        </w:rPr>
        <w:t>1</w:t>
      </w:r>
      <w:r w:rsidR="008D776C">
        <w:rPr>
          <w:rFonts w:eastAsia="Times New Roman" w:cstheme="minorHAnsi"/>
          <w:bCs/>
        </w:rPr>
        <w:t>40</w:t>
      </w:r>
      <w:r w:rsidR="00790E8C">
        <w:rPr>
          <w:rFonts w:eastAsia="Times New Roman" w:cstheme="minorHAnsi"/>
          <w:bCs/>
        </w:rPr>
        <w:t>. (Voiceover is the text that follows the two-digit numbers)</w:t>
      </w:r>
    </w:p>
    <w:p w14:paraId="1B7C8243" w14:textId="089D2BE2" w:rsidR="005E2B7E" w:rsidRPr="002058DA" w:rsidRDefault="00873D1A" w:rsidP="002058DA">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426FEAE7" w14:textId="47410A8E" w:rsidR="00803C29" w:rsidRPr="00803C29" w:rsidRDefault="00CE10F2" w:rsidP="00803C29">
      <w:pPr>
        <w:pStyle w:val="ListParagraph"/>
        <w:numPr>
          <w:ilvl w:val="0"/>
          <w:numId w:val="3"/>
        </w:numPr>
        <w:spacing w:before="360"/>
        <w:contextualSpacing w:val="0"/>
        <w:rPr>
          <w:rFonts w:cstheme="minorHAnsi"/>
          <w:b/>
          <w:lang w:eastAsia="zh-TW"/>
        </w:rPr>
      </w:pPr>
      <w:r w:rsidRPr="00803C29">
        <w:rPr>
          <w:rFonts w:cstheme="minorHAnsi"/>
          <w:b/>
        </w:rPr>
        <w:t xml:space="preserve">Results: </w:t>
      </w:r>
      <w:r w:rsidR="00803C29" w:rsidRPr="00803C29">
        <w:rPr>
          <w:rFonts w:asciiTheme="majorHAnsi" w:hAnsiTheme="majorHAnsi" w:cstheme="majorHAnsi"/>
          <w:b/>
        </w:rPr>
        <w:t>FRET Measurements in Living Plant Cells</w:t>
      </w:r>
    </w:p>
    <w:p w14:paraId="52E24B75" w14:textId="5C6CED05" w:rsidR="00395684" w:rsidRPr="00B07A3B" w:rsidRDefault="00CD277A" w:rsidP="00DC2455">
      <w:pPr>
        <w:pStyle w:val="ListParagraph"/>
        <w:numPr>
          <w:ilvl w:val="1"/>
          <w:numId w:val="3"/>
        </w:numPr>
        <w:spacing w:after="120"/>
        <w:contextualSpacing w:val="0"/>
        <w:rPr>
          <w:rFonts w:cstheme="minorHAnsi"/>
        </w:rPr>
      </w:pPr>
      <w:bookmarkStart w:id="4" w:name="_Hlk73992975"/>
      <w:r>
        <w:rPr>
          <w:rFonts w:cstheme="minorHAnsi"/>
        </w:rPr>
        <w:t>The laser adjustment revealed a linear increase</w:t>
      </w:r>
      <w:r w:rsidR="00927492">
        <w:rPr>
          <w:rFonts w:cstheme="minorHAnsi"/>
        </w:rPr>
        <w:t xml:space="preserve"> in</w:t>
      </w:r>
      <w:r>
        <w:rPr>
          <w:rFonts w:cstheme="minorHAnsi"/>
        </w:rPr>
        <w:t xml:space="preserve"> emission with increasing laser intensity </w:t>
      </w:r>
      <w:r w:rsidRPr="00CD277A">
        <w:rPr>
          <w:rFonts w:cstheme="minorHAnsi"/>
          <w:b/>
          <w:bCs/>
        </w:rPr>
        <w:t>[1]</w:t>
      </w:r>
      <w:r>
        <w:rPr>
          <w:rFonts w:cstheme="minorHAnsi"/>
        </w:rPr>
        <w:t xml:space="preserve">. </w:t>
      </w:r>
      <w:r w:rsidR="008578C1">
        <w:rPr>
          <w:rFonts w:asciiTheme="majorHAnsi" w:hAnsiTheme="majorHAnsi" w:cstheme="majorHAnsi"/>
        </w:rPr>
        <w:t>A</w:t>
      </w:r>
      <w:r w:rsidR="008578C1" w:rsidRPr="00466B6B">
        <w:rPr>
          <w:rFonts w:asciiTheme="majorHAnsi" w:hAnsiTheme="majorHAnsi" w:cstheme="majorHAnsi"/>
        </w:rPr>
        <w:t>s shown by a steeper slope</w:t>
      </w:r>
      <w:r w:rsidR="008578C1">
        <w:rPr>
          <w:rFonts w:asciiTheme="majorHAnsi" w:hAnsiTheme="majorHAnsi" w:cstheme="majorHAnsi"/>
        </w:rPr>
        <w:t xml:space="preserve">, </w:t>
      </w:r>
      <w:r w:rsidRPr="00466B6B">
        <w:rPr>
          <w:rFonts w:asciiTheme="majorHAnsi" w:hAnsiTheme="majorHAnsi" w:cstheme="majorHAnsi"/>
        </w:rPr>
        <w:t xml:space="preserve">the emission of the 514-nanometer line was much higher </w:t>
      </w:r>
      <w:r w:rsidRPr="00CD277A">
        <w:rPr>
          <w:rFonts w:asciiTheme="majorHAnsi" w:hAnsiTheme="majorHAnsi" w:cstheme="majorHAnsi"/>
          <w:b/>
          <w:bCs/>
        </w:rPr>
        <w:t>[2]</w:t>
      </w:r>
      <w:r>
        <w:rPr>
          <w:rFonts w:asciiTheme="majorHAnsi" w:hAnsiTheme="majorHAnsi" w:cstheme="majorHAnsi"/>
        </w:rPr>
        <w:t xml:space="preserve"> </w:t>
      </w:r>
      <w:r w:rsidRPr="00466B6B">
        <w:rPr>
          <w:rFonts w:asciiTheme="majorHAnsi" w:hAnsiTheme="majorHAnsi" w:cstheme="majorHAnsi"/>
        </w:rPr>
        <w:t>than the emission of the 458-nanometer line</w:t>
      </w:r>
      <w:r w:rsidR="008578C1">
        <w:rPr>
          <w:rFonts w:asciiTheme="majorHAnsi" w:hAnsiTheme="majorHAnsi" w:cstheme="majorHAnsi"/>
        </w:rPr>
        <w:t xml:space="preserve"> </w:t>
      </w:r>
      <w:r w:rsidRPr="00CD277A">
        <w:rPr>
          <w:rFonts w:asciiTheme="majorHAnsi" w:hAnsiTheme="majorHAnsi" w:cstheme="majorHAnsi"/>
          <w:b/>
          <w:bCs/>
        </w:rPr>
        <w:t>[3]</w:t>
      </w:r>
      <w:r>
        <w:rPr>
          <w:rFonts w:asciiTheme="majorHAnsi" w:hAnsiTheme="majorHAnsi" w:cstheme="majorHAnsi"/>
        </w:rPr>
        <w:t>.</w:t>
      </w:r>
      <w:r w:rsidR="00B048C9">
        <w:rPr>
          <w:rFonts w:asciiTheme="majorHAnsi" w:hAnsiTheme="majorHAnsi" w:cstheme="majorHAnsi"/>
        </w:rPr>
        <w:t xml:space="preserve"> </w:t>
      </w:r>
    </w:p>
    <w:p w14:paraId="4E75A4CA" w14:textId="1C847696" w:rsidR="009D21B9" w:rsidRDefault="007B0FBB" w:rsidP="00DC2455">
      <w:pPr>
        <w:pStyle w:val="ListParagraph"/>
        <w:numPr>
          <w:ilvl w:val="2"/>
          <w:numId w:val="3"/>
        </w:numPr>
        <w:spacing w:after="120"/>
        <w:contextualSpacing w:val="0"/>
        <w:jc w:val="both"/>
        <w:rPr>
          <w:rFonts w:cstheme="minorHAnsi"/>
        </w:rPr>
      </w:pPr>
      <w:r w:rsidRPr="00B07A3B">
        <w:rPr>
          <w:rFonts w:cstheme="minorHAnsi"/>
        </w:rPr>
        <w:t>LAB MEDIA:</w:t>
      </w:r>
      <w:r w:rsidR="00CD277A">
        <w:rPr>
          <w:rFonts w:cstheme="minorHAnsi"/>
        </w:rPr>
        <w:t xml:space="preserve"> Figure 2</w:t>
      </w:r>
      <w:r w:rsidR="002B66CC">
        <w:rPr>
          <w:rFonts w:cstheme="minorHAnsi"/>
        </w:rPr>
        <w:t xml:space="preserve"> </w:t>
      </w:r>
      <w:r w:rsidR="002B66CC" w:rsidRPr="002B66CC">
        <w:rPr>
          <w:rFonts w:cstheme="minorHAnsi"/>
          <w:i/>
          <w:color w:val="4F81BD" w:themeColor="accent1"/>
        </w:rPr>
        <w:t xml:space="preserve">Video Editor: </w:t>
      </w:r>
      <w:r w:rsidR="008F49E4">
        <w:rPr>
          <w:rFonts w:cstheme="minorHAnsi"/>
          <w:i/>
          <w:color w:val="4F81BD" w:themeColor="accent1"/>
        </w:rPr>
        <w:t>P</w:t>
      </w:r>
      <w:r w:rsidR="002B66CC" w:rsidRPr="002B66CC">
        <w:rPr>
          <w:rFonts w:cstheme="minorHAnsi"/>
          <w:i/>
          <w:color w:val="4F81BD" w:themeColor="accent1"/>
        </w:rPr>
        <w:t xml:space="preserve">lease emphasize </w:t>
      </w:r>
      <w:r w:rsidR="00927492">
        <w:rPr>
          <w:rFonts w:cstheme="minorHAnsi"/>
          <w:i/>
          <w:color w:val="4F81BD" w:themeColor="accent1"/>
        </w:rPr>
        <w:t>the dotted line connecting the dots (indicating a linear relationship)</w:t>
      </w:r>
      <w:r w:rsidR="008578C1">
        <w:rPr>
          <w:rFonts w:cstheme="minorHAnsi"/>
          <w:i/>
          <w:color w:val="4F81BD" w:themeColor="accent1"/>
        </w:rPr>
        <w:t xml:space="preserve"> in Figure 2A and B</w:t>
      </w:r>
    </w:p>
    <w:p w14:paraId="25C88D8D" w14:textId="2F469260" w:rsidR="00CD277A" w:rsidRPr="002B66CC" w:rsidRDefault="00CD277A" w:rsidP="00DC2455">
      <w:pPr>
        <w:pStyle w:val="ListParagraph"/>
        <w:numPr>
          <w:ilvl w:val="2"/>
          <w:numId w:val="3"/>
        </w:numPr>
        <w:spacing w:after="120"/>
        <w:contextualSpacing w:val="0"/>
        <w:jc w:val="both"/>
        <w:rPr>
          <w:rFonts w:cstheme="minorHAnsi"/>
          <w:i/>
          <w:iCs/>
          <w:color w:val="4F81BD" w:themeColor="accent1"/>
        </w:rPr>
      </w:pPr>
      <w:r>
        <w:rPr>
          <w:rFonts w:cstheme="minorHAnsi"/>
        </w:rPr>
        <w:t>LAB MEDIA: Figure 2</w:t>
      </w:r>
      <w:r w:rsidR="002B66CC">
        <w:rPr>
          <w:rFonts w:cstheme="minorHAnsi"/>
        </w:rPr>
        <w:t xml:space="preserve"> </w:t>
      </w:r>
      <w:r w:rsidR="002B66CC" w:rsidRPr="002B66CC">
        <w:rPr>
          <w:rFonts w:cstheme="minorHAnsi"/>
          <w:i/>
          <w:color w:val="4F81BD" w:themeColor="accent1"/>
        </w:rPr>
        <w:t xml:space="preserve">Video Editor: </w:t>
      </w:r>
      <w:r w:rsidR="008578C1">
        <w:rPr>
          <w:rFonts w:cstheme="minorHAnsi"/>
          <w:i/>
          <w:color w:val="4F81BD" w:themeColor="accent1"/>
        </w:rPr>
        <w:t>P</w:t>
      </w:r>
      <w:r w:rsidR="002B66CC" w:rsidRPr="002B66CC">
        <w:rPr>
          <w:rFonts w:cstheme="minorHAnsi"/>
          <w:i/>
          <w:color w:val="4F81BD" w:themeColor="accent1"/>
        </w:rPr>
        <w:t xml:space="preserve">lease emphasize </w:t>
      </w:r>
      <w:r w:rsidR="008578C1">
        <w:rPr>
          <w:rFonts w:cstheme="minorHAnsi"/>
          <w:i/>
          <w:color w:val="4F81BD" w:themeColor="accent1"/>
        </w:rPr>
        <w:t>the slope (177.96) in Figure 2B</w:t>
      </w:r>
    </w:p>
    <w:p w14:paraId="2806359D" w14:textId="47F2DE1D" w:rsidR="00DC2455" w:rsidRDefault="00CD277A" w:rsidP="002B66CC">
      <w:pPr>
        <w:pStyle w:val="ListParagraph"/>
        <w:numPr>
          <w:ilvl w:val="2"/>
          <w:numId w:val="3"/>
        </w:numPr>
        <w:spacing w:after="120"/>
        <w:contextualSpacing w:val="0"/>
        <w:jc w:val="both"/>
        <w:rPr>
          <w:rFonts w:cstheme="minorHAnsi"/>
          <w:i/>
          <w:iCs/>
          <w:color w:val="4F81BD" w:themeColor="accent1"/>
        </w:rPr>
      </w:pPr>
      <w:r>
        <w:rPr>
          <w:rFonts w:cstheme="minorHAnsi"/>
        </w:rPr>
        <w:t>LAB MEDIA: Figure 2</w:t>
      </w:r>
      <w:r w:rsidR="002B66CC" w:rsidRPr="002B66CC">
        <w:rPr>
          <w:rFonts w:cstheme="minorHAnsi"/>
        </w:rPr>
        <w:t xml:space="preserve"> </w:t>
      </w:r>
      <w:r w:rsidR="002B66CC" w:rsidRPr="002B66CC">
        <w:rPr>
          <w:rFonts w:cstheme="minorHAnsi"/>
          <w:i/>
          <w:color w:val="4F81BD" w:themeColor="accent1"/>
        </w:rPr>
        <w:t>Video Editor:</w:t>
      </w:r>
      <w:r w:rsidR="008578C1">
        <w:rPr>
          <w:rFonts w:cstheme="minorHAnsi"/>
          <w:i/>
          <w:color w:val="4F81BD" w:themeColor="accent1"/>
        </w:rPr>
        <w:t xml:space="preserve"> P</w:t>
      </w:r>
      <w:r w:rsidR="002B66CC" w:rsidRPr="002B66CC">
        <w:rPr>
          <w:rFonts w:cstheme="minorHAnsi"/>
          <w:i/>
          <w:color w:val="4F81BD" w:themeColor="accent1"/>
        </w:rPr>
        <w:t xml:space="preserve">lease emphasize </w:t>
      </w:r>
      <w:r w:rsidR="008578C1">
        <w:rPr>
          <w:rFonts w:cstheme="minorHAnsi"/>
          <w:i/>
          <w:color w:val="4F81BD" w:themeColor="accent1"/>
        </w:rPr>
        <w:t>the slope (105.16) in Figure 2A</w:t>
      </w:r>
    </w:p>
    <w:p w14:paraId="2987F173" w14:textId="77777777" w:rsidR="002B66CC" w:rsidRPr="002B66CC" w:rsidRDefault="002B66CC" w:rsidP="002B66CC">
      <w:pPr>
        <w:pStyle w:val="ListParagraph"/>
        <w:spacing w:after="120"/>
        <w:ind w:left="1627"/>
        <w:contextualSpacing w:val="0"/>
        <w:jc w:val="both"/>
        <w:rPr>
          <w:rFonts w:cstheme="minorHAnsi"/>
          <w:i/>
          <w:iCs/>
          <w:color w:val="4F81BD" w:themeColor="accent1"/>
        </w:rPr>
      </w:pPr>
    </w:p>
    <w:p w14:paraId="6C424B36" w14:textId="42663C91" w:rsidR="00967D8B" w:rsidRPr="00016998" w:rsidRDefault="00016998" w:rsidP="00DC2455">
      <w:pPr>
        <w:pStyle w:val="ListParagraph"/>
        <w:numPr>
          <w:ilvl w:val="1"/>
          <w:numId w:val="3"/>
        </w:numPr>
        <w:spacing w:after="120"/>
        <w:contextualSpacing w:val="0"/>
        <w:rPr>
          <w:rFonts w:cstheme="minorHAnsi"/>
        </w:rPr>
      </w:pPr>
      <w:r>
        <w:rPr>
          <w:rFonts w:cstheme="minorHAnsi"/>
        </w:rPr>
        <w:t xml:space="preserve">Varying the detector </w:t>
      </w:r>
      <w:r w:rsidR="00967D8B" w:rsidRPr="00016998">
        <w:rPr>
          <w:rFonts w:asciiTheme="majorHAnsi" w:hAnsiTheme="majorHAnsi" w:cstheme="majorHAnsi"/>
        </w:rPr>
        <w:t xml:space="preserve">gains at constant laser power </w:t>
      </w:r>
      <w:r w:rsidR="000D428C" w:rsidRPr="000D428C">
        <w:rPr>
          <w:rFonts w:asciiTheme="majorHAnsi" w:hAnsiTheme="majorHAnsi" w:cstheme="majorHAnsi"/>
          <w:b/>
          <w:bCs/>
        </w:rPr>
        <w:t>[1]</w:t>
      </w:r>
      <w:r w:rsidR="000D428C">
        <w:rPr>
          <w:rFonts w:asciiTheme="majorHAnsi" w:hAnsiTheme="majorHAnsi" w:cstheme="majorHAnsi"/>
        </w:rPr>
        <w:t xml:space="preserve"> </w:t>
      </w:r>
      <w:r w:rsidR="00967D8B" w:rsidRPr="00016998">
        <w:rPr>
          <w:rFonts w:asciiTheme="majorHAnsi" w:hAnsiTheme="majorHAnsi" w:cstheme="majorHAnsi"/>
        </w:rPr>
        <w:t>revealed an exponential behavior for both analyzed detectors</w:t>
      </w:r>
      <w:r>
        <w:rPr>
          <w:rFonts w:asciiTheme="majorHAnsi" w:hAnsiTheme="majorHAnsi" w:cstheme="majorHAnsi"/>
        </w:rPr>
        <w:t xml:space="preserve"> </w:t>
      </w:r>
      <w:r w:rsidRPr="00016998">
        <w:rPr>
          <w:rFonts w:asciiTheme="majorHAnsi" w:hAnsiTheme="majorHAnsi" w:cstheme="majorHAnsi"/>
          <w:b/>
          <w:bCs/>
        </w:rPr>
        <w:t>[</w:t>
      </w:r>
      <w:r w:rsidR="000D428C">
        <w:rPr>
          <w:rFonts w:asciiTheme="majorHAnsi" w:hAnsiTheme="majorHAnsi" w:cstheme="majorHAnsi"/>
          <w:b/>
          <w:bCs/>
        </w:rPr>
        <w:t>2</w:t>
      </w:r>
      <w:r w:rsidRPr="00016998">
        <w:rPr>
          <w:rFonts w:asciiTheme="majorHAnsi" w:hAnsiTheme="majorHAnsi" w:cstheme="majorHAnsi"/>
          <w:b/>
          <w:bCs/>
        </w:rPr>
        <w:t>]</w:t>
      </w:r>
      <w:r w:rsidR="00967D8B" w:rsidRPr="00016998">
        <w:rPr>
          <w:rFonts w:asciiTheme="majorHAnsi" w:hAnsiTheme="majorHAnsi" w:cstheme="majorHAnsi"/>
        </w:rPr>
        <w:t xml:space="preserve">. </w:t>
      </w:r>
    </w:p>
    <w:p w14:paraId="7B3642BB" w14:textId="0D5F76D3" w:rsidR="000D428C" w:rsidRPr="000D428C" w:rsidRDefault="000D428C" w:rsidP="00DC2455">
      <w:pPr>
        <w:pStyle w:val="ListParagraph"/>
        <w:numPr>
          <w:ilvl w:val="2"/>
          <w:numId w:val="3"/>
        </w:numPr>
        <w:spacing w:after="120"/>
        <w:contextualSpacing w:val="0"/>
        <w:jc w:val="both"/>
        <w:rPr>
          <w:rFonts w:asciiTheme="majorHAnsi" w:hAnsiTheme="majorHAnsi" w:cstheme="majorHAnsi"/>
          <w:i/>
          <w:iCs/>
          <w:color w:val="4F81BD" w:themeColor="accent1"/>
        </w:rPr>
      </w:pPr>
      <w:r>
        <w:rPr>
          <w:rFonts w:asciiTheme="majorHAnsi" w:hAnsiTheme="majorHAnsi" w:cstheme="majorHAnsi"/>
        </w:rPr>
        <w:t>LAB MEDIA Figure 3</w:t>
      </w:r>
    </w:p>
    <w:p w14:paraId="464C3F84" w14:textId="672E6DC6" w:rsidR="00967D8B" w:rsidRPr="00C03EE9" w:rsidRDefault="00016998" w:rsidP="00DC2455">
      <w:pPr>
        <w:pStyle w:val="ListParagraph"/>
        <w:numPr>
          <w:ilvl w:val="2"/>
          <w:numId w:val="3"/>
        </w:numPr>
        <w:spacing w:after="120"/>
        <w:contextualSpacing w:val="0"/>
        <w:jc w:val="both"/>
        <w:rPr>
          <w:rFonts w:asciiTheme="majorHAnsi" w:hAnsiTheme="majorHAnsi" w:cstheme="majorHAnsi"/>
          <w:i/>
          <w:iCs/>
          <w:color w:val="4F81BD" w:themeColor="accent1"/>
        </w:rPr>
      </w:pPr>
      <w:r>
        <w:rPr>
          <w:rFonts w:asciiTheme="majorHAnsi" w:hAnsiTheme="majorHAnsi" w:cstheme="majorHAnsi"/>
        </w:rPr>
        <w:t>LAB MEDIA Figure 3</w:t>
      </w:r>
      <w:r w:rsidR="00C03EE9">
        <w:rPr>
          <w:rFonts w:asciiTheme="majorHAnsi" w:hAnsiTheme="majorHAnsi" w:cstheme="majorHAnsi"/>
        </w:rPr>
        <w:t xml:space="preserve"> </w:t>
      </w:r>
      <w:r w:rsidR="00C03EE9" w:rsidRPr="00C03EE9">
        <w:rPr>
          <w:rFonts w:asciiTheme="majorHAnsi" w:hAnsiTheme="majorHAnsi" w:cstheme="majorHAnsi"/>
          <w:i/>
          <w:color w:val="4F81BD" w:themeColor="accent1"/>
        </w:rPr>
        <w:t xml:space="preserve">Video Editor: </w:t>
      </w:r>
      <w:r w:rsidR="00F47948">
        <w:rPr>
          <w:rFonts w:asciiTheme="majorHAnsi" w:hAnsiTheme="majorHAnsi" w:cstheme="majorHAnsi"/>
          <w:i/>
          <w:color w:val="4F81BD" w:themeColor="accent1"/>
        </w:rPr>
        <w:t>P</w:t>
      </w:r>
      <w:r w:rsidR="00C03EE9" w:rsidRPr="00C03EE9">
        <w:rPr>
          <w:rFonts w:asciiTheme="majorHAnsi" w:hAnsiTheme="majorHAnsi" w:cstheme="majorHAnsi"/>
          <w:i/>
          <w:color w:val="4F81BD" w:themeColor="accent1"/>
        </w:rPr>
        <w:t xml:space="preserve">lease emphasize </w:t>
      </w:r>
      <w:r w:rsidR="00F47948">
        <w:rPr>
          <w:rFonts w:asciiTheme="majorHAnsi" w:hAnsiTheme="majorHAnsi" w:cstheme="majorHAnsi"/>
          <w:i/>
          <w:color w:val="4F81BD" w:themeColor="accent1"/>
        </w:rPr>
        <w:t>the exponential curves in Figure 3A and B</w:t>
      </w:r>
    </w:p>
    <w:p w14:paraId="3AF84C86" w14:textId="77777777" w:rsidR="00DC2455" w:rsidRPr="00DC2455" w:rsidRDefault="00DC2455" w:rsidP="00DC2455">
      <w:pPr>
        <w:pStyle w:val="ListParagraph"/>
        <w:spacing w:after="120"/>
        <w:ind w:left="1627"/>
        <w:contextualSpacing w:val="0"/>
        <w:jc w:val="both"/>
        <w:rPr>
          <w:rFonts w:asciiTheme="majorHAnsi" w:hAnsiTheme="majorHAnsi" w:cstheme="majorHAnsi"/>
        </w:rPr>
      </w:pPr>
    </w:p>
    <w:p w14:paraId="64CB3EFC" w14:textId="1BDF5ED6" w:rsidR="002058DA" w:rsidRPr="00803C29" w:rsidRDefault="0057620A" w:rsidP="00DC2455">
      <w:pPr>
        <w:pStyle w:val="ListParagraph"/>
        <w:numPr>
          <w:ilvl w:val="1"/>
          <w:numId w:val="3"/>
        </w:numPr>
        <w:spacing w:after="120"/>
        <w:contextualSpacing w:val="0"/>
        <w:jc w:val="both"/>
        <w:rPr>
          <w:rFonts w:asciiTheme="majorHAnsi" w:hAnsiTheme="majorHAnsi" w:cstheme="majorHAnsi"/>
        </w:rPr>
      </w:pPr>
      <w:r>
        <w:rPr>
          <w:rFonts w:asciiTheme="majorHAnsi" w:hAnsiTheme="majorHAnsi" w:cstheme="majorHAnsi"/>
        </w:rPr>
        <w:t>T</w:t>
      </w:r>
      <w:r w:rsidR="00967D8B" w:rsidRPr="00466B6B">
        <w:rPr>
          <w:rFonts w:asciiTheme="majorHAnsi" w:hAnsiTheme="majorHAnsi" w:cstheme="majorHAnsi"/>
        </w:rPr>
        <w:t xml:space="preserve">he </w:t>
      </w:r>
      <w:r w:rsidR="00F47948">
        <w:rPr>
          <w:rFonts w:asciiTheme="majorHAnsi" w:hAnsiTheme="majorHAnsi" w:cstheme="majorHAnsi"/>
        </w:rPr>
        <w:t xml:space="preserve">discrepancy in the </w:t>
      </w:r>
      <w:r w:rsidR="00967D8B" w:rsidRPr="00466B6B">
        <w:rPr>
          <w:rFonts w:asciiTheme="majorHAnsi" w:hAnsiTheme="majorHAnsi" w:cstheme="majorHAnsi"/>
        </w:rPr>
        <w:t xml:space="preserve">spectral bleed-through of the donor and the acceptor </w:t>
      </w:r>
      <w:r w:rsidR="000D428C" w:rsidRPr="000D428C">
        <w:rPr>
          <w:rFonts w:asciiTheme="majorHAnsi" w:hAnsiTheme="majorHAnsi" w:cstheme="majorHAnsi"/>
          <w:b/>
          <w:bCs/>
        </w:rPr>
        <w:t>[1]</w:t>
      </w:r>
      <w:r w:rsidR="000D428C">
        <w:rPr>
          <w:rFonts w:asciiTheme="majorHAnsi" w:hAnsiTheme="majorHAnsi" w:cstheme="majorHAnsi"/>
        </w:rPr>
        <w:t xml:space="preserve"> </w:t>
      </w:r>
      <w:r w:rsidR="00967D8B" w:rsidRPr="00466B6B">
        <w:rPr>
          <w:rFonts w:asciiTheme="majorHAnsi" w:hAnsiTheme="majorHAnsi" w:cstheme="majorHAnsi"/>
        </w:rPr>
        <w:t xml:space="preserve">analyzed with recombinant purified </w:t>
      </w:r>
      <w:r w:rsidR="009E6C7C">
        <w:rPr>
          <w:rFonts w:ascii="Calibri" w:hAnsi="Calibri" w:cs="Calibri"/>
          <w:lang w:val="en-IN"/>
        </w:rPr>
        <w:t>proteins</w:t>
      </w:r>
      <w:r w:rsidR="00803C29">
        <w:rPr>
          <w:rFonts w:ascii="Calibri" w:hAnsi="Calibri" w:cs="Calibri"/>
          <w:lang w:val="en-IN"/>
        </w:rPr>
        <w:t xml:space="preserve"> </w:t>
      </w:r>
      <w:r w:rsidRPr="00803C29">
        <w:rPr>
          <w:rFonts w:asciiTheme="majorHAnsi" w:hAnsiTheme="majorHAnsi" w:cstheme="majorHAnsi"/>
          <w:b/>
          <w:bCs/>
        </w:rPr>
        <w:t>[</w:t>
      </w:r>
      <w:r w:rsidR="000D428C">
        <w:rPr>
          <w:rFonts w:asciiTheme="majorHAnsi" w:hAnsiTheme="majorHAnsi" w:cstheme="majorHAnsi"/>
          <w:b/>
          <w:bCs/>
        </w:rPr>
        <w:t>2</w:t>
      </w:r>
      <w:r w:rsidRPr="00803C29">
        <w:rPr>
          <w:rFonts w:asciiTheme="majorHAnsi" w:hAnsiTheme="majorHAnsi" w:cstheme="majorHAnsi"/>
          <w:b/>
          <w:bCs/>
        </w:rPr>
        <w:t>]</w:t>
      </w:r>
      <w:r w:rsidRPr="00803C29">
        <w:rPr>
          <w:rFonts w:asciiTheme="majorHAnsi" w:hAnsiTheme="majorHAnsi" w:cstheme="majorHAnsi"/>
        </w:rPr>
        <w:t xml:space="preserve"> </w:t>
      </w:r>
      <w:r w:rsidR="00967D8B" w:rsidRPr="00803C29">
        <w:rPr>
          <w:rFonts w:asciiTheme="majorHAnsi" w:hAnsiTheme="majorHAnsi" w:cstheme="majorHAnsi"/>
        </w:rPr>
        <w:t xml:space="preserve">and </w:t>
      </w:r>
      <w:r w:rsidR="009E6C7C">
        <w:rPr>
          <w:rFonts w:asciiTheme="majorHAnsi" w:hAnsiTheme="majorHAnsi" w:cstheme="majorHAnsi"/>
        </w:rPr>
        <w:t>that analyzed with cells expressing those proteins</w:t>
      </w:r>
      <w:r w:rsidRPr="00803C29">
        <w:rPr>
          <w:rFonts w:asciiTheme="majorHAnsi" w:hAnsiTheme="majorHAnsi" w:cstheme="majorHAnsi"/>
        </w:rPr>
        <w:t xml:space="preserve"> </w:t>
      </w:r>
      <w:r w:rsidRPr="00803C29">
        <w:rPr>
          <w:rFonts w:asciiTheme="majorHAnsi" w:hAnsiTheme="majorHAnsi" w:cstheme="majorHAnsi"/>
          <w:b/>
          <w:bCs/>
        </w:rPr>
        <w:t>[</w:t>
      </w:r>
      <w:r w:rsidR="000D428C">
        <w:rPr>
          <w:rFonts w:asciiTheme="majorHAnsi" w:hAnsiTheme="majorHAnsi" w:cstheme="majorHAnsi"/>
          <w:b/>
          <w:bCs/>
        </w:rPr>
        <w:t>3</w:t>
      </w:r>
      <w:r w:rsidRPr="00803C29">
        <w:rPr>
          <w:rFonts w:asciiTheme="majorHAnsi" w:hAnsiTheme="majorHAnsi" w:cstheme="majorHAnsi"/>
          <w:b/>
          <w:bCs/>
        </w:rPr>
        <w:t>]</w:t>
      </w:r>
      <w:r w:rsidR="00DC3DE4">
        <w:rPr>
          <w:rFonts w:asciiTheme="majorHAnsi" w:hAnsiTheme="majorHAnsi" w:cstheme="majorHAnsi"/>
          <w:b/>
          <w:bCs/>
        </w:rPr>
        <w:t xml:space="preserve"> </w:t>
      </w:r>
      <w:r w:rsidR="00DC3DE4" w:rsidRPr="00466B6B">
        <w:rPr>
          <w:rFonts w:asciiTheme="majorHAnsi" w:hAnsiTheme="majorHAnsi" w:cstheme="majorHAnsi"/>
        </w:rPr>
        <w:t xml:space="preserve">demonstrates that it is </w:t>
      </w:r>
      <w:r w:rsidR="00DC3DE4">
        <w:rPr>
          <w:rFonts w:asciiTheme="majorHAnsi" w:hAnsiTheme="majorHAnsi" w:cstheme="majorHAnsi"/>
        </w:rPr>
        <w:t>im</w:t>
      </w:r>
      <w:r w:rsidR="00DC3DE4" w:rsidRPr="00466B6B">
        <w:rPr>
          <w:rFonts w:asciiTheme="majorHAnsi" w:hAnsiTheme="majorHAnsi" w:cstheme="majorHAnsi"/>
        </w:rPr>
        <w:t>possible to omit the determination of spectral bleed-through in living cells</w:t>
      </w:r>
      <w:r w:rsidR="00DC3DE4">
        <w:rPr>
          <w:rFonts w:asciiTheme="majorHAnsi" w:hAnsiTheme="majorHAnsi" w:cstheme="majorHAnsi"/>
        </w:rPr>
        <w:t xml:space="preserve">, likely caused by cellular pigments </w:t>
      </w:r>
      <w:r w:rsidR="00DC3DE4" w:rsidRPr="00DC3DE4">
        <w:rPr>
          <w:rFonts w:asciiTheme="majorHAnsi" w:hAnsiTheme="majorHAnsi" w:cstheme="majorHAnsi"/>
          <w:b/>
          <w:bCs/>
        </w:rPr>
        <w:t>[</w:t>
      </w:r>
      <w:r w:rsidR="000D428C">
        <w:rPr>
          <w:rFonts w:asciiTheme="majorHAnsi" w:hAnsiTheme="majorHAnsi" w:cstheme="majorHAnsi"/>
          <w:b/>
          <w:bCs/>
        </w:rPr>
        <w:t>4</w:t>
      </w:r>
      <w:r w:rsidR="00DC3DE4" w:rsidRPr="00DC3DE4">
        <w:rPr>
          <w:rFonts w:asciiTheme="majorHAnsi" w:hAnsiTheme="majorHAnsi" w:cstheme="majorHAnsi"/>
          <w:b/>
          <w:bCs/>
        </w:rPr>
        <w:t>]</w:t>
      </w:r>
      <w:r w:rsidR="00DC3DE4">
        <w:rPr>
          <w:rFonts w:asciiTheme="majorHAnsi" w:hAnsiTheme="majorHAnsi" w:cstheme="majorHAnsi"/>
        </w:rPr>
        <w:t>.</w:t>
      </w:r>
      <w:r w:rsidR="00803C29">
        <w:rPr>
          <w:rFonts w:asciiTheme="majorHAnsi" w:hAnsiTheme="majorHAnsi" w:cstheme="majorHAnsi"/>
        </w:rPr>
        <w:t xml:space="preserve"> </w:t>
      </w:r>
    </w:p>
    <w:p w14:paraId="295FA884" w14:textId="3B61BF95" w:rsidR="000D428C" w:rsidRPr="000D428C" w:rsidRDefault="000D428C" w:rsidP="00DC2455">
      <w:pPr>
        <w:pStyle w:val="ListParagraph"/>
        <w:numPr>
          <w:ilvl w:val="2"/>
          <w:numId w:val="3"/>
        </w:numPr>
        <w:spacing w:after="120"/>
        <w:contextualSpacing w:val="0"/>
        <w:jc w:val="both"/>
        <w:rPr>
          <w:rFonts w:asciiTheme="majorHAnsi" w:hAnsiTheme="majorHAnsi" w:cstheme="majorHAnsi"/>
          <w:i/>
          <w:iCs/>
          <w:color w:val="4F81BD" w:themeColor="accent1"/>
        </w:rPr>
      </w:pPr>
      <w:r>
        <w:rPr>
          <w:rFonts w:asciiTheme="majorHAnsi" w:hAnsiTheme="majorHAnsi" w:cstheme="majorHAnsi"/>
        </w:rPr>
        <w:t>LAB MEDIA: Figure 4C</w:t>
      </w:r>
    </w:p>
    <w:p w14:paraId="2E69CEE7" w14:textId="4ED05527" w:rsidR="002058DA" w:rsidRPr="00803C29" w:rsidRDefault="002058DA" w:rsidP="00DC2455">
      <w:pPr>
        <w:pStyle w:val="ListParagraph"/>
        <w:numPr>
          <w:ilvl w:val="2"/>
          <w:numId w:val="3"/>
        </w:numPr>
        <w:spacing w:after="120"/>
        <w:contextualSpacing w:val="0"/>
        <w:jc w:val="both"/>
        <w:rPr>
          <w:rFonts w:asciiTheme="majorHAnsi" w:hAnsiTheme="majorHAnsi" w:cstheme="majorHAnsi"/>
          <w:i/>
          <w:iCs/>
          <w:color w:val="4F81BD" w:themeColor="accent1"/>
        </w:rPr>
      </w:pPr>
      <w:r>
        <w:rPr>
          <w:rFonts w:asciiTheme="majorHAnsi" w:hAnsiTheme="majorHAnsi" w:cstheme="majorHAnsi"/>
        </w:rPr>
        <w:t>LAB MEDIA: Figure 4</w:t>
      </w:r>
      <w:r w:rsidR="009E6C7C">
        <w:rPr>
          <w:rFonts w:asciiTheme="majorHAnsi" w:hAnsiTheme="majorHAnsi" w:cstheme="majorHAnsi"/>
        </w:rPr>
        <w:t>C</w:t>
      </w:r>
      <w:r>
        <w:rPr>
          <w:rFonts w:asciiTheme="majorHAnsi" w:hAnsiTheme="majorHAnsi" w:cstheme="majorHAnsi"/>
        </w:rPr>
        <w:t xml:space="preserve"> </w:t>
      </w:r>
      <w:r w:rsidRPr="00803C29">
        <w:rPr>
          <w:rFonts w:asciiTheme="majorHAnsi" w:hAnsiTheme="majorHAnsi" w:cstheme="majorHAnsi"/>
          <w:i/>
          <w:color w:val="4F81BD" w:themeColor="accent1"/>
        </w:rPr>
        <w:t xml:space="preserve">Video Editor: </w:t>
      </w:r>
      <w:r w:rsidR="00DC3DE4">
        <w:rPr>
          <w:rFonts w:asciiTheme="majorHAnsi" w:hAnsiTheme="majorHAnsi" w:cstheme="majorHAnsi"/>
          <w:i/>
          <w:color w:val="4F81BD" w:themeColor="accent1"/>
        </w:rPr>
        <w:t>P</w:t>
      </w:r>
      <w:r w:rsidRPr="00803C29">
        <w:rPr>
          <w:rFonts w:asciiTheme="majorHAnsi" w:hAnsiTheme="majorHAnsi" w:cstheme="majorHAnsi"/>
          <w:i/>
          <w:color w:val="4F81BD" w:themeColor="accent1"/>
        </w:rPr>
        <w:t xml:space="preserve">lease emphasize </w:t>
      </w:r>
      <w:r w:rsidR="00DC3DE4">
        <w:rPr>
          <w:rFonts w:asciiTheme="majorHAnsi" w:hAnsiTheme="majorHAnsi" w:cstheme="majorHAnsi"/>
          <w:i/>
          <w:color w:val="4F81BD" w:themeColor="accent1"/>
        </w:rPr>
        <w:t>the ‘recombinant’ bars in both graphs</w:t>
      </w:r>
    </w:p>
    <w:p w14:paraId="51A6A0CD" w14:textId="4ECF06AA" w:rsidR="002058DA" w:rsidRPr="00DC3DE4" w:rsidRDefault="002058DA" w:rsidP="00DC2455">
      <w:pPr>
        <w:pStyle w:val="ListParagraph"/>
        <w:numPr>
          <w:ilvl w:val="2"/>
          <w:numId w:val="3"/>
        </w:numPr>
        <w:spacing w:after="120"/>
        <w:contextualSpacing w:val="0"/>
        <w:jc w:val="both"/>
        <w:rPr>
          <w:rFonts w:asciiTheme="majorHAnsi" w:hAnsiTheme="majorHAnsi" w:cstheme="majorHAnsi"/>
        </w:rPr>
      </w:pPr>
      <w:r>
        <w:rPr>
          <w:rFonts w:asciiTheme="majorHAnsi" w:hAnsiTheme="majorHAnsi" w:cstheme="majorHAnsi"/>
        </w:rPr>
        <w:t>LAB MEDIA: Figure 4</w:t>
      </w:r>
      <w:r w:rsidR="00DC3DE4">
        <w:rPr>
          <w:rFonts w:asciiTheme="majorHAnsi" w:hAnsiTheme="majorHAnsi" w:cstheme="majorHAnsi"/>
        </w:rPr>
        <w:t xml:space="preserve">C </w:t>
      </w:r>
      <w:r w:rsidRPr="00803C29">
        <w:rPr>
          <w:rFonts w:asciiTheme="majorHAnsi" w:hAnsiTheme="majorHAnsi" w:cstheme="majorHAnsi"/>
          <w:i/>
          <w:color w:val="4F81BD" w:themeColor="accent1"/>
        </w:rPr>
        <w:t xml:space="preserve">Video Editor: </w:t>
      </w:r>
      <w:r w:rsidR="00DC3DE4">
        <w:rPr>
          <w:rFonts w:asciiTheme="majorHAnsi" w:hAnsiTheme="majorHAnsi" w:cstheme="majorHAnsi"/>
          <w:i/>
          <w:color w:val="4F81BD" w:themeColor="accent1"/>
        </w:rPr>
        <w:t>P</w:t>
      </w:r>
      <w:r w:rsidRPr="00803C29">
        <w:rPr>
          <w:rFonts w:asciiTheme="majorHAnsi" w:hAnsiTheme="majorHAnsi" w:cstheme="majorHAnsi"/>
          <w:i/>
          <w:color w:val="4F81BD" w:themeColor="accent1"/>
        </w:rPr>
        <w:t xml:space="preserve">lease emphasize </w:t>
      </w:r>
      <w:r w:rsidR="00DC3DE4">
        <w:rPr>
          <w:rFonts w:asciiTheme="majorHAnsi" w:hAnsiTheme="majorHAnsi" w:cstheme="majorHAnsi"/>
          <w:i/>
          <w:color w:val="4F81BD" w:themeColor="accent1"/>
        </w:rPr>
        <w:t>the LSM2 and LSM1 bars in both graphs.</w:t>
      </w:r>
    </w:p>
    <w:p w14:paraId="773F79A7" w14:textId="672C1618" w:rsidR="00DC3DE4" w:rsidRPr="00F47948" w:rsidRDefault="00DC3DE4" w:rsidP="00DC2455">
      <w:pPr>
        <w:pStyle w:val="ListParagraph"/>
        <w:numPr>
          <w:ilvl w:val="2"/>
          <w:numId w:val="3"/>
        </w:numPr>
        <w:spacing w:after="120"/>
        <w:contextualSpacing w:val="0"/>
        <w:jc w:val="both"/>
        <w:rPr>
          <w:rFonts w:asciiTheme="majorHAnsi" w:hAnsiTheme="majorHAnsi" w:cstheme="majorHAnsi"/>
        </w:rPr>
      </w:pPr>
      <w:r>
        <w:rPr>
          <w:rFonts w:asciiTheme="majorHAnsi" w:hAnsiTheme="majorHAnsi" w:cstheme="majorHAnsi"/>
        </w:rPr>
        <w:lastRenderedPageBreak/>
        <w:t>LAB MEDIA: Figure 4C</w:t>
      </w:r>
    </w:p>
    <w:p w14:paraId="5128D7F8" w14:textId="77777777" w:rsidR="00F47948" w:rsidRPr="00803C29" w:rsidRDefault="00F47948" w:rsidP="00F47948">
      <w:pPr>
        <w:pStyle w:val="ListParagraph"/>
        <w:spacing w:after="120"/>
        <w:ind w:left="1627"/>
        <w:contextualSpacing w:val="0"/>
        <w:jc w:val="both"/>
        <w:rPr>
          <w:rFonts w:asciiTheme="majorHAnsi" w:hAnsiTheme="majorHAnsi" w:cstheme="majorHAnsi"/>
        </w:rPr>
      </w:pPr>
    </w:p>
    <w:p w14:paraId="2F3665BF" w14:textId="77777777" w:rsidR="00DC2455" w:rsidRDefault="00DC2455" w:rsidP="00DC2455">
      <w:pPr>
        <w:pStyle w:val="ListParagraph"/>
        <w:spacing w:after="120"/>
        <w:ind w:left="1627"/>
        <w:contextualSpacing w:val="0"/>
        <w:jc w:val="both"/>
        <w:rPr>
          <w:rFonts w:asciiTheme="majorHAnsi" w:hAnsiTheme="majorHAnsi" w:cstheme="majorHAnsi"/>
        </w:rPr>
      </w:pPr>
    </w:p>
    <w:p w14:paraId="2175CA21" w14:textId="481C71DC" w:rsidR="00967D8B" w:rsidRDefault="002C3F27" w:rsidP="00DC2455">
      <w:pPr>
        <w:pStyle w:val="ListParagraph"/>
        <w:numPr>
          <w:ilvl w:val="1"/>
          <w:numId w:val="3"/>
        </w:numPr>
        <w:spacing w:after="120"/>
        <w:contextualSpacing w:val="0"/>
        <w:jc w:val="both"/>
        <w:rPr>
          <w:rFonts w:asciiTheme="majorHAnsi" w:hAnsiTheme="majorHAnsi" w:cstheme="majorHAnsi"/>
        </w:rPr>
      </w:pPr>
      <w:r w:rsidRPr="00466B6B">
        <w:rPr>
          <w:rFonts w:asciiTheme="majorHAnsi" w:hAnsiTheme="majorHAnsi" w:cstheme="majorHAnsi"/>
        </w:rPr>
        <w:t>The FRET efficiency between the labeled vacuolar ATPase</w:t>
      </w:r>
      <w:r w:rsidR="00DC2455">
        <w:rPr>
          <w:rFonts w:asciiTheme="majorHAnsi" w:hAnsiTheme="majorHAnsi" w:cstheme="majorHAnsi"/>
        </w:rPr>
        <w:t xml:space="preserve"> </w:t>
      </w:r>
      <w:r w:rsidR="00DC3DE4" w:rsidRPr="00DC3DE4">
        <w:rPr>
          <w:rFonts w:asciiTheme="majorHAnsi" w:hAnsiTheme="majorHAnsi" w:cstheme="majorHAnsi"/>
          <w:i/>
          <w:iCs/>
          <w:color w:val="FF0000"/>
        </w:rPr>
        <w:t>(A-T-pace)</w:t>
      </w:r>
      <w:r w:rsidR="00DC3DE4">
        <w:rPr>
          <w:rFonts w:asciiTheme="majorHAnsi" w:hAnsiTheme="majorHAnsi" w:cstheme="majorHAnsi"/>
        </w:rPr>
        <w:t xml:space="preserve"> </w:t>
      </w:r>
      <w:r w:rsidR="00DC2455" w:rsidRPr="00466B6B">
        <w:rPr>
          <w:rFonts w:asciiTheme="majorHAnsi" w:hAnsiTheme="majorHAnsi" w:cstheme="majorHAnsi"/>
        </w:rPr>
        <w:t>subunits</w:t>
      </w:r>
      <w:r w:rsidR="000D428C">
        <w:rPr>
          <w:rFonts w:asciiTheme="majorHAnsi" w:hAnsiTheme="majorHAnsi" w:cstheme="majorHAnsi"/>
        </w:rPr>
        <w:t xml:space="preserve"> </w:t>
      </w:r>
      <w:r w:rsidR="000D428C" w:rsidRPr="000D428C">
        <w:rPr>
          <w:rFonts w:asciiTheme="majorHAnsi" w:hAnsiTheme="majorHAnsi" w:cstheme="majorHAnsi"/>
          <w:b/>
          <w:bCs/>
        </w:rPr>
        <w:t>[1]</w:t>
      </w:r>
      <w:r w:rsidR="00DC2455">
        <w:rPr>
          <w:rFonts w:asciiTheme="majorHAnsi" w:hAnsiTheme="majorHAnsi" w:cstheme="majorHAnsi"/>
        </w:rPr>
        <w:t>, VHA</w:t>
      </w:r>
      <w:r w:rsidRPr="00DC2455">
        <w:rPr>
          <w:rFonts w:asciiTheme="majorHAnsi" w:hAnsiTheme="majorHAnsi" w:cstheme="majorHAnsi"/>
        </w:rPr>
        <w:t xml:space="preserve">-A-ECFP </w:t>
      </w:r>
      <w:r w:rsidR="00DC2455" w:rsidRPr="00DC2455">
        <w:rPr>
          <w:rFonts w:asciiTheme="majorHAnsi" w:hAnsiTheme="majorHAnsi" w:cstheme="majorHAnsi"/>
          <w:i/>
          <w:color w:val="FF0000"/>
        </w:rPr>
        <w:t>(V-H-A-A-E-C-F-P)</w:t>
      </w:r>
      <w:r w:rsidR="00DC2455">
        <w:rPr>
          <w:rFonts w:asciiTheme="majorHAnsi" w:hAnsiTheme="majorHAnsi" w:cstheme="majorHAnsi"/>
        </w:rPr>
        <w:t xml:space="preserve"> and </w:t>
      </w:r>
      <w:r w:rsidRPr="00DC2455">
        <w:rPr>
          <w:rFonts w:asciiTheme="majorHAnsi" w:hAnsiTheme="majorHAnsi" w:cstheme="majorHAnsi"/>
        </w:rPr>
        <w:t>VHA-a-EYFP</w:t>
      </w:r>
      <w:r w:rsidR="00DC2455">
        <w:rPr>
          <w:rFonts w:asciiTheme="majorHAnsi" w:hAnsiTheme="majorHAnsi" w:cstheme="majorHAnsi"/>
        </w:rPr>
        <w:t xml:space="preserve"> </w:t>
      </w:r>
      <w:r w:rsidR="00DC2455" w:rsidRPr="00DC2455">
        <w:rPr>
          <w:rFonts w:asciiTheme="majorHAnsi" w:hAnsiTheme="majorHAnsi" w:cstheme="majorHAnsi"/>
          <w:i/>
          <w:color w:val="FF0000"/>
        </w:rPr>
        <w:t>(V-H-A-a-E-Y-F-P)</w:t>
      </w:r>
      <w:r w:rsidRPr="00DC2455">
        <w:rPr>
          <w:rFonts w:asciiTheme="majorHAnsi" w:hAnsiTheme="majorHAnsi" w:cstheme="majorHAnsi"/>
        </w:rPr>
        <w:t xml:space="preserve">, decreased with increasing signal intensity </w:t>
      </w:r>
      <w:r w:rsidRPr="00DC2455">
        <w:rPr>
          <w:rFonts w:asciiTheme="majorHAnsi" w:hAnsiTheme="majorHAnsi" w:cstheme="majorHAnsi"/>
          <w:b/>
          <w:bCs/>
        </w:rPr>
        <w:t>[</w:t>
      </w:r>
      <w:r w:rsidR="000D428C">
        <w:rPr>
          <w:rFonts w:asciiTheme="majorHAnsi" w:hAnsiTheme="majorHAnsi" w:cstheme="majorHAnsi"/>
          <w:b/>
          <w:bCs/>
        </w:rPr>
        <w:t>2</w:t>
      </w:r>
      <w:r w:rsidRPr="00DC2455">
        <w:rPr>
          <w:rFonts w:asciiTheme="majorHAnsi" w:hAnsiTheme="majorHAnsi" w:cstheme="majorHAnsi"/>
          <w:b/>
          <w:bCs/>
        </w:rPr>
        <w:t>]</w:t>
      </w:r>
      <w:r w:rsidRPr="00DC2455">
        <w:rPr>
          <w:rFonts w:asciiTheme="majorHAnsi" w:hAnsiTheme="majorHAnsi" w:cstheme="majorHAnsi"/>
        </w:rPr>
        <w:t xml:space="preserve">. In contrast, the interaction between VHA-E1-ECFP </w:t>
      </w:r>
      <w:r w:rsidR="00DC2455" w:rsidRPr="00DA7D7A">
        <w:rPr>
          <w:rFonts w:asciiTheme="majorHAnsi" w:hAnsiTheme="majorHAnsi" w:cstheme="majorHAnsi"/>
          <w:i/>
          <w:color w:val="FF0000"/>
        </w:rPr>
        <w:t>(VHA-E-One-E-C-F-P)</w:t>
      </w:r>
      <w:r w:rsidR="00DC2455" w:rsidRPr="00DA7D7A">
        <w:rPr>
          <w:rFonts w:asciiTheme="majorHAnsi" w:hAnsiTheme="majorHAnsi" w:cstheme="majorHAnsi"/>
          <w:color w:val="FF0000"/>
        </w:rPr>
        <w:t xml:space="preserve"> </w:t>
      </w:r>
      <w:r w:rsidRPr="00DC2455">
        <w:rPr>
          <w:rFonts w:asciiTheme="majorHAnsi" w:hAnsiTheme="majorHAnsi" w:cstheme="majorHAnsi"/>
        </w:rPr>
        <w:t xml:space="preserve">and VHA-C-EYFP </w:t>
      </w:r>
      <w:r w:rsidR="00DC2455" w:rsidRPr="00DC2455">
        <w:rPr>
          <w:rFonts w:asciiTheme="majorHAnsi" w:hAnsiTheme="majorHAnsi" w:cstheme="majorHAnsi"/>
          <w:i/>
          <w:color w:val="FF0000"/>
        </w:rPr>
        <w:t>(V-H-A-C-E-Y-F-P)</w:t>
      </w:r>
      <w:r w:rsidR="00DC2455">
        <w:rPr>
          <w:rFonts w:asciiTheme="majorHAnsi" w:hAnsiTheme="majorHAnsi" w:cstheme="majorHAnsi"/>
        </w:rPr>
        <w:t xml:space="preserve"> </w:t>
      </w:r>
      <w:r w:rsidRPr="00DC2455">
        <w:rPr>
          <w:rFonts w:asciiTheme="majorHAnsi" w:hAnsiTheme="majorHAnsi" w:cstheme="majorHAnsi"/>
        </w:rPr>
        <w:t xml:space="preserve">was independent of the signal intensity </w:t>
      </w:r>
      <w:r w:rsidRPr="00DC2455">
        <w:rPr>
          <w:rFonts w:asciiTheme="majorHAnsi" w:hAnsiTheme="majorHAnsi" w:cstheme="majorHAnsi"/>
          <w:b/>
          <w:bCs/>
        </w:rPr>
        <w:t>[</w:t>
      </w:r>
      <w:r w:rsidR="000D428C">
        <w:rPr>
          <w:rFonts w:asciiTheme="majorHAnsi" w:hAnsiTheme="majorHAnsi" w:cstheme="majorHAnsi"/>
          <w:b/>
          <w:bCs/>
        </w:rPr>
        <w:t>3</w:t>
      </w:r>
      <w:r w:rsidRPr="00DC2455">
        <w:rPr>
          <w:rFonts w:asciiTheme="majorHAnsi" w:hAnsiTheme="majorHAnsi" w:cstheme="majorHAnsi"/>
          <w:b/>
          <w:bCs/>
        </w:rPr>
        <w:t>]</w:t>
      </w:r>
      <w:r w:rsidRPr="00DC2455">
        <w:rPr>
          <w:rFonts w:asciiTheme="majorHAnsi" w:hAnsiTheme="majorHAnsi" w:cstheme="majorHAnsi"/>
        </w:rPr>
        <w:t>.</w:t>
      </w:r>
    </w:p>
    <w:p w14:paraId="5785D530" w14:textId="02E8F3CE" w:rsidR="0060566A" w:rsidRDefault="0060566A" w:rsidP="0060566A">
      <w:pPr>
        <w:pStyle w:val="ListParagraph"/>
        <w:numPr>
          <w:ilvl w:val="2"/>
          <w:numId w:val="3"/>
        </w:numPr>
        <w:spacing w:after="120"/>
        <w:contextualSpacing w:val="0"/>
        <w:jc w:val="both"/>
        <w:rPr>
          <w:rFonts w:asciiTheme="majorHAnsi" w:hAnsiTheme="majorHAnsi" w:cstheme="majorHAnsi"/>
        </w:rPr>
      </w:pPr>
      <w:r>
        <w:rPr>
          <w:rFonts w:asciiTheme="majorHAnsi" w:hAnsiTheme="majorHAnsi" w:cstheme="majorHAnsi"/>
        </w:rPr>
        <w:t>LAB MEDIA: Figure 5</w:t>
      </w:r>
      <w:r w:rsidR="000D428C">
        <w:rPr>
          <w:rFonts w:asciiTheme="majorHAnsi" w:hAnsiTheme="majorHAnsi" w:cstheme="majorHAnsi"/>
        </w:rPr>
        <w:t>A, 5B</w:t>
      </w:r>
      <w:r>
        <w:rPr>
          <w:rFonts w:asciiTheme="majorHAnsi" w:hAnsiTheme="majorHAnsi" w:cstheme="majorHAnsi"/>
        </w:rPr>
        <w:t>.</w:t>
      </w:r>
      <w:r w:rsidR="000D428C">
        <w:rPr>
          <w:rFonts w:asciiTheme="majorHAnsi" w:hAnsiTheme="majorHAnsi" w:cstheme="majorHAnsi"/>
        </w:rPr>
        <w:t xml:space="preserve"> </w:t>
      </w:r>
    </w:p>
    <w:p w14:paraId="6DA72788" w14:textId="60E9E595" w:rsidR="0060566A" w:rsidRPr="000D428C" w:rsidRDefault="0060566A" w:rsidP="0060566A">
      <w:pPr>
        <w:pStyle w:val="ListParagraph"/>
        <w:numPr>
          <w:ilvl w:val="2"/>
          <w:numId w:val="3"/>
        </w:numPr>
        <w:spacing w:after="120"/>
        <w:contextualSpacing w:val="0"/>
        <w:jc w:val="both"/>
        <w:rPr>
          <w:rFonts w:asciiTheme="majorHAnsi" w:hAnsiTheme="majorHAnsi" w:cstheme="majorHAnsi"/>
        </w:rPr>
      </w:pPr>
      <w:r>
        <w:rPr>
          <w:rFonts w:asciiTheme="majorHAnsi" w:hAnsiTheme="majorHAnsi" w:cstheme="majorHAnsi"/>
        </w:rPr>
        <w:t>LAB MEDIA: Figure 5A</w:t>
      </w:r>
      <w:r w:rsidR="000D428C">
        <w:rPr>
          <w:rFonts w:asciiTheme="majorHAnsi" w:hAnsiTheme="majorHAnsi" w:cstheme="majorHAnsi"/>
        </w:rPr>
        <w:t xml:space="preserve">, 5B. </w:t>
      </w:r>
      <w:r w:rsidR="000D428C" w:rsidRPr="00803C29">
        <w:rPr>
          <w:rFonts w:asciiTheme="majorHAnsi" w:hAnsiTheme="majorHAnsi" w:cstheme="majorHAnsi"/>
          <w:i/>
          <w:color w:val="4F81BD" w:themeColor="accent1"/>
        </w:rPr>
        <w:t xml:space="preserve">Video Editor: </w:t>
      </w:r>
      <w:r w:rsidR="000D428C">
        <w:rPr>
          <w:rFonts w:asciiTheme="majorHAnsi" w:hAnsiTheme="majorHAnsi" w:cstheme="majorHAnsi"/>
          <w:i/>
          <w:color w:val="4F81BD" w:themeColor="accent1"/>
        </w:rPr>
        <w:t>P</w:t>
      </w:r>
      <w:r w:rsidR="000D428C" w:rsidRPr="00803C29">
        <w:rPr>
          <w:rFonts w:asciiTheme="majorHAnsi" w:hAnsiTheme="majorHAnsi" w:cstheme="majorHAnsi"/>
          <w:i/>
          <w:color w:val="4F81BD" w:themeColor="accent1"/>
        </w:rPr>
        <w:t>lease emphasize</w:t>
      </w:r>
      <w:r w:rsidR="000D428C">
        <w:rPr>
          <w:rFonts w:asciiTheme="majorHAnsi" w:hAnsiTheme="majorHAnsi" w:cstheme="majorHAnsi"/>
          <w:i/>
          <w:color w:val="4F81BD" w:themeColor="accent1"/>
        </w:rPr>
        <w:t xml:space="preserve"> the dotted red line in Figure 5B</w:t>
      </w:r>
    </w:p>
    <w:p w14:paraId="19DA5C75" w14:textId="3CF011DB" w:rsidR="000D428C" w:rsidRPr="000D428C" w:rsidRDefault="000D428C" w:rsidP="000D428C">
      <w:pPr>
        <w:pStyle w:val="ListParagraph"/>
        <w:numPr>
          <w:ilvl w:val="2"/>
          <w:numId w:val="3"/>
        </w:numPr>
        <w:spacing w:after="120"/>
        <w:contextualSpacing w:val="0"/>
        <w:jc w:val="both"/>
        <w:rPr>
          <w:rFonts w:asciiTheme="majorHAnsi" w:hAnsiTheme="majorHAnsi" w:cstheme="majorHAnsi"/>
        </w:rPr>
      </w:pPr>
      <w:r>
        <w:rPr>
          <w:rFonts w:asciiTheme="majorHAnsi" w:hAnsiTheme="majorHAnsi" w:cstheme="majorHAnsi"/>
        </w:rPr>
        <w:t xml:space="preserve">LAB MEDIA: Figure 5A, 5B. </w:t>
      </w:r>
      <w:r w:rsidRPr="00803C29">
        <w:rPr>
          <w:rFonts w:asciiTheme="majorHAnsi" w:hAnsiTheme="majorHAnsi" w:cstheme="majorHAnsi"/>
          <w:i/>
          <w:color w:val="4F81BD" w:themeColor="accent1"/>
        </w:rPr>
        <w:t xml:space="preserve">Video Editor: </w:t>
      </w:r>
      <w:r>
        <w:rPr>
          <w:rFonts w:asciiTheme="majorHAnsi" w:hAnsiTheme="majorHAnsi" w:cstheme="majorHAnsi"/>
          <w:i/>
          <w:color w:val="4F81BD" w:themeColor="accent1"/>
        </w:rPr>
        <w:t>P</w:t>
      </w:r>
      <w:r w:rsidRPr="00803C29">
        <w:rPr>
          <w:rFonts w:asciiTheme="majorHAnsi" w:hAnsiTheme="majorHAnsi" w:cstheme="majorHAnsi"/>
          <w:i/>
          <w:color w:val="4F81BD" w:themeColor="accent1"/>
        </w:rPr>
        <w:t>lease emphasize</w:t>
      </w:r>
      <w:r>
        <w:rPr>
          <w:rFonts w:asciiTheme="majorHAnsi" w:hAnsiTheme="majorHAnsi" w:cstheme="majorHAnsi"/>
          <w:i/>
          <w:color w:val="4F81BD" w:themeColor="accent1"/>
        </w:rPr>
        <w:t xml:space="preserve"> the dotted red line in Figure 5A</w:t>
      </w:r>
    </w:p>
    <w:p w14:paraId="313B7CD1" w14:textId="77777777" w:rsidR="000D428C" w:rsidRPr="00DC2455" w:rsidRDefault="000D428C" w:rsidP="000D428C">
      <w:pPr>
        <w:pStyle w:val="ListParagraph"/>
        <w:spacing w:after="120"/>
        <w:ind w:left="1627"/>
        <w:contextualSpacing w:val="0"/>
        <w:jc w:val="both"/>
        <w:rPr>
          <w:rFonts w:asciiTheme="majorHAnsi" w:hAnsiTheme="majorHAnsi" w:cstheme="majorHAnsi"/>
        </w:rPr>
      </w:pPr>
    </w:p>
    <w:p w14:paraId="3AF47A72" w14:textId="1B1ADB3D" w:rsidR="002C3F27" w:rsidRDefault="002C3F27" w:rsidP="0060566A">
      <w:pPr>
        <w:pStyle w:val="ListParagraph"/>
        <w:spacing w:after="120"/>
        <w:ind w:left="1627"/>
        <w:contextualSpacing w:val="0"/>
        <w:jc w:val="both"/>
        <w:rPr>
          <w:rFonts w:asciiTheme="majorHAnsi" w:hAnsiTheme="majorHAnsi" w:cstheme="majorHAnsi"/>
        </w:rPr>
      </w:pPr>
    </w:p>
    <w:bookmarkEnd w:id="4"/>
    <w:p w14:paraId="2250E46D" w14:textId="77777777" w:rsidR="002C3F27" w:rsidRPr="00AB6F0A" w:rsidRDefault="002C3F27" w:rsidP="002C3F27">
      <w:pPr>
        <w:pStyle w:val="ListParagraph"/>
        <w:spacing w:before="120"/>
        <w:ind w:left="907"/>
        <w:contextualSpacing w:val="0"/>
        <w:rPr>
          <w:rFonts w:asciiTheme="majorHAnsi" w:hAnsiTheme="majorHAnsi" w:cstheme="majorHAnsi"/>
        </w:rPr>
      </w:pPr>
    </w:p>
    <w:p w14:paraId="06B2B94D" w14:textId="58B568B1" w:rsidR="00DC2455" w:rsidRDefault="00DC2455">
      <w:pPr>
        <w:rPr>
          <w:rFonts w:ascii="Calibri" w:hAnsi="Calibri" w:cs="Calibri"/>
          <w:lang w:val="en-IN"/>
        </w:rPr>
      </w:pPr>
      <w:r>
        <w:rPr>
          <w:rFonts w:ascii="Calibri" w:hAnsi="Calibri" w:cs="Calibri"/>
          <w:lang w:val="en-IN"/>
        </w:rPr>
        <w:br w:type="page"/>
      </w:r>
    </w:p>
    <w:p w14:paraId="427E29A3" w14:textId="77777777" w:rsidR="00473E1C" w:rsidRPr="00B07A3B" w:rsidRDefault="00473E1C" w:rsidP="002C3F27">
      <w:pPr>
        <w:rPr>
          <w:rFonts w:eastAsia="Times New Roman" w:cstheme="minorHAnsi"/>
          <w:sz w:val="52"/>
        </w:rPr>
      </w:pPr>
    </w:p>
    <w:p w14:paraId="66EEF93E" w14:textId="77777777" w:rsidR="00473E1C" w:rsidRPr="00B07A3B" w:rsidRDefault="00473E1C" w:rsidP="00473E1C">
      <w:pPr>
        <w:pStyle w:val="Heading1"/>
        <w:rPr>
          <w:rFonts w:cstheme="minorHAnsi"/>
        </w:rPr>
      </w:pPr>
      <w:r w:rsidRPr="00B07A3B">
        <w:rPr>
          <w:rFonts w:cstheme="minorHAnsi"/>
        </w:rPr>
        <w:t>Conclusion</w:t>
      </w:r>
    </w:p>
    <w:p w14:paraId="78DCB0D0" w14:textId="77777777" w:rsidR="00473E1C" w:rsidRPr="00B07A3B" w:rsidRDefault="00473E1C" w:rsidP="00B20F0D">
      <w:pPr>
        <w:pStyle w:val="ListParagraph"/>
        <w:numPr>
          <w:ilvl w:val="0"/>
          <w:numId w:val="44"/>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D753F1" w:rsidP="00B20F0D">
      <w:pPr>
        <w:pStyle w:val="ListParagraph"/>
        <w:numPr>
          <w:ilvl w:val="1"/>
          <w:numId w:val="44"/>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D753F1" w:rsidP="00B20F0D">
      <w:pPr>
        <w:pStyle w:val="ListParagraph"/>
        <w:numPr>
          <w:ilvl w:val="1"/>
          <w:numId w:val="44"/>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D753F1" w:rsidP="00B20F0D">
      <w:pPr>
        <w:pStyle w:val="ListParagraph"/>
        <w:numPr>
          <w:ilvl w:val="1"/>
          <w:numId w:val="44"/>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7168" w14:textId="77777777" w:rsidR="00D753F1" w:rsidRDefault="00D753F1">
      <w:r>
        <w:separator/>
      </w:r>
    </w:p>
    <w:p w14:paraId="51A5957F" w14:textId="77777777" w:rsidR="00D753F1" w:rsidRDefault="00D753F1"/>
  </w:endnote>
  <w:endnote w:type="continuationSeparator" w:id="0">
    <w:p w14:paraId="36B9FC49" w14:textId="77777777" w:rsidR="00D753F1" w:rsidRDefault="00D753F1">
      <w:r>
        <w:continuationSeparator/>
      </w:r>
    </w:p>
    <w:p w14:paraId="18104FEB" w14:textId="77777777" w:rsidR="00D753F1" w:rsidRDefault="00D75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E0D5B9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C1ED4">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3E7E4" w14:textId="77777777" w:rsidR="00D753F1" w:rsidRDefault="00D753F1">
      <w:r>
        <w:separator/>
      </w:r>
    </w:p>
    <w:p w14:paraId="6573CB8D" w14:textId="77777777" w:rsidR="00D753F1" w:rsidRDefault="00D753F1"/>
  </w:footnote>
  <w:footnote w:type="continuationSeparator" w:id="0">
    <w:p w14:paraId="1CCE99D7" w14:textId="77777777" w:rsidR="00D753F1" w:rsidRDefault="00D753F1">
      <w:r>
        <w:continuationSeparator/>
      </w:r>
    </w:p>
    <w:p w14:paraId="3CF08035" w14:textId="77777777" w:rsidR="00D753F1" w:rsidRDefault="00D753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023338"/>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075166"/>
    <w:multiLevelType w:val="multilevel"/>
    <w:tmpl w:val="757A64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13737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687795"/>
    <w:multiLevelType w:val="multilevel"/>
    <w:tmpl w:val="557CDB7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5"/>
  </w:num>
  <w:num w:numId="4">
    <w:abstractNumId w:val="27"/>
  </w:num>
  <w:num w:numId="5">
    <w:abstractNumId w:val="13"/>
  </w:num>
  <w:num w:numId="6">
    <w:abstractNumId w:val="30"/>
  </w:num>
  <w:num w:numId="7">
    <w:abstractNumId w:val="38"/>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5"/>
  </w:num>
  <w:num w:numId="20">
    <w:abstractNumId w:val="18"/>
  </w:num>
  <w:num w:numId="21">
    <w:abstractNumId w:val="17"/>
  </w:num>
  <w:num w:numId="22">
    <w:abstractNumId w:val="10"/>
  </w:num>
  <w:num w:numId="23">
    <w:abstractNumId w:val="15"/>
  </w:num>
  <w:num w:numId="24">
    <w:abstractNumId w:val="31"/>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19"/>
  </w:num>
  <w:num w:numId="41">
    <w:abstractNumId w:val="22"/>
  </w:num>
  <w:num w:numId="42">
    <w:abstractNumId w:val="29"/>
  </w:num>
  <w:num w:numId="43">
    <w:abstractNumId w:val="26"/>
  </w:num>
  <w:num w:numId="44">
    <w:abstractNumId w:val="20"/>
  </w:num>
  <w:num w:numId="45">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M7MwN7I0MDExNjFW0lEKTi0uzszPAykwNKsFAJYmue4tAAAA"/>
  </w:docVars>
  <w:rsids>
    <w:rsidRoot w:val="00BF2674"/>
    <w:rsid w:val="0000241C"/>
    <w:rsid w:val="00003C8B"/>
    <w:rsid w:val="000051DE"/>
    <w:rsid w:val="0000605D"/>
    <w:rsid w:val="00010DD0"/>
    <w:rsid w:val="0001266D"/>
    <w:rsid w:val="00013862"/>
    <w:rsid w:val="00016998"/>
    <w:rsid w:val="00023E22"/>
    <w:rsid w:val="00025DE9"/>
    <w:rsid w:val="000326C8"/>
    <w:rsid w:val="00037828"/>
    <w:rsid w:val="00043807"/>
    <w:rsid w:val="00074929"/>
    <w:rsid w:val="00083792"/>
    <w:rsid w:val="0008613B"/>
    <w:rsid w:val="00090BAC"/>
    <w:rsid w:val="000B0B1A"/>
    <w:rsid w:val="000B2085"/>
    <w:rsid w:val="000B387A"/>
    <w:rsid w:val="000B4E9A"/>
    <w:rsid w:val="000C0D3D"/>
    <w:rsid w:val="000C39AF"/>
    <w:rsid w:val="000D065F"/>
    <w:rsid w:val="000D17E8"/>
    <w:rsid w:val="000D2C59"/>
    <w:rsid w:val="000D35D9"/>
    <w:rsid w:val="000D428C"/>
    <w:rsid w:val="000D67E3"/>
    <w:rsid w:val="000E1C29"/>
    <w:rsid w:val="000E236A"/>
    <w:rsid w:val="000E60B7"/>
    <w:rsid w:val="000E6166"/>
    <w:rsid w:val="000F05F6"/>
    <w:rsid w:val="001016BD"/>
    <w:rsid w:val="00106F46"/>
    <w:rsid w:val="001115D1"/>
    <w:rsid w:val="00125924"/>
    <w:rsid w:val="00125C85"/>
    <w:rsid w:val="00126973"/>
    <w:rsid w:val="00131EBA"/>
    <w:rsid w:val="0014200D"/>
    <w:rsid w:val="00143557"/>
    <w:rsid w:val="00143B23"/>
    <w:rsid w:val="001469E6"/>
    <w:rsid w:val="00147854"/>
    <w:rsid w:val="00151824"/>
    <w:rsid w:val="001528A5"/>
    <w:rsid w:val="001564DC"/>
    <w:rsid w:val="00162D51"/>
    <w:rsid w:val="00176D6F"/>
    <w:rsid w:val="00177B33"/>
    <w:rsid w:val="001819E3"/>
    <w:rsid w:val="00184EF9"/>
    <w:rsid w:val="00186F13"/>
    <w:rsid w:val="00191A77"/>
    <w:rsid w:val="001B22F1"/>
    <w:rsid w:val="001B3024"/>
    <w:rsid w:val="001B5C46"/>
    <w:rsid w:val="001C3C85"/>
    <w:rsid w:val="001C5DB5"/>
    <w:rsid w:val="001C7BBC"/>
    <w:rsid w:val="001D66A5"/>
    <w:rsid w:val="001E2225"/>
    <w:rsid w:val="001E230F"/>
    <w:rsid w:val="001E52A3"/>
    <w:rsid w:val="001F0890"/>
    <w:rsid w:val="001F1192"/>
    <w:rsid w:val="001F64EE"/>
    <w:rsid w:val="002058DA"/>
    <w:rsid w:val="00214268"/>
    <w:rsid w:val="0022762B"/>
    <w:rsid w:val="00230224"/>
    <w:rsid w:val="002422D6"/>
    <w:rsid w:val="00244CDB"/>
    <w:rsid w:val="00247BFF"/>
    <w:rsid w:val="0025310D"/>
    <w:rsid w:val="002544F1"/>
    <w:rsid w:val="002553AE"/>
    <w:rsid w:val="002617AD"/>
    <w:rsid w:val="00264483"/>
    <w:rsid w:val="00264B3C"/>
    <w:rsid w:val="00265C44"/>
    <w:rsid w:val="00265EAD"/>
    <w:rsid w:val="00265F76"/>
    <w:rsid w:val="00266427"/>
    <w:rsid w:val="00277C90"/>
    <w:rsid w:val="00283E3E"/>
    <w:rsid w:val="00287206"/>
    <w:rsid w:val="002929B8"/>
    <w:rsid w:val="002A7F8B"/>
    <w:rsid w:val="002B009A"/>
    <w:rsid w:val="002B025E"/>
    <w:rsid w:val="002B0D88"/>
    <w:rsid w:val="002B26D4"/>
    <w:rsid w:val="002B55D9"/>
    <w:rsid w:val="002B66CC"/>
    <w:rsid w:val="002C3F27"/>
    <w:rsid w:val="002C4664"/>
    <w:rsid w:val="002C54DB"/>
    <w:rsid w:val="002D2A79"/>
    <w:rsid w:val="002D52A1"/>
    <w:rsid w:val="002E105A"/>
    <w:rsid w:val="002E5FFF"/>
    <w:rsid w:val="002E7521"/>
    <w:rsid w:val="002F0D42"/>
    <w:rsid w:val="002F16D9"/>
    <w:rsid w:val="002F3829"/>
    <w:rsid w:val="002F38CF"/>
    <w:rsid w:val="003036C1"/>
    <w:rsid w:val="00305187"/>
    <w:rsid w:val="0030618C"/>
    <w:rsid w:val="003138D4"/>
    <w:rsid w:val="00315121"/>
    <w:rsid w:val="003176C4"/>
    <w:rsid w:val="00320715"/>
    <w:rsid w:val="00322C71"/>
    <w:rsid w:val="00330F1B"/>
    <w:rsid w:val="00333FA4"/>
    <w:rsid w:val="00336C61"/>
    <w:rsid w:val="00342D7B"/>
    <w:rsid w:val="0034684D"/>
    <w:rsid w:val="003513A5"/>
    <w:rsid w:val="00355D9B"/>
    <w:rsid w:val="00363153"/>
    <w:rsid w:val="00364249"/>
    <w:rsid w:val="00370DD2"/>
    <w:rsid w:val="00375E49"/>
    <w:rsid w:val="0038502C"/>
    <w:rsid w:val="00386777"/>
    <w:rsid w:val="00395684"/>
    <w:rsid w:val="003A1109"/>
    <w:rsid w:val="003A49C2"/>
    <w:rsid w:val="003B5E26"/>
    <w:rsid w:val="003C1044"/>
    <w:rsid w:val="003C32EC"/>
    <w:rsid w:val="003D0847"/>
    <w:rsid w:val="003E2BC9"/>
    <w:rsid w:val="003F4B52"/>
    <w:rsid w:val="00401E0F"/>
    <w:rsid w:val="004034B6"/>
    <w:rsid w:val="004050D9"/>
    <w:rsid w:val="004114EA"/>
    <w:rsid w:val="00413891"/>
    <w:rsid w:val="00414B4F"/>
    <w:rsid w:val="00426350"/>
    <w:rsid w:val="00440FFA"/>
    <w:rsid w:val="004425EC"/>
    <w:rsid w:val="0044605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4B87"/>
    <w:rsid w:val="004D5C8C"/>
    <w:rsid w:val="004E0C5A"/>
    <w:rsid w:val="004E2BE1"/>
    <w:rsid w:val="004E35F1"/>
    <w:rsid w:val="004E3F8E"/>
    <w:rsid w:val="004E4801"/>
    <w:rsid w:val="004E5008"/>
    <w:rsid w:val="004F664D"/>
    <w:rsid w:val="00511F52"/>
    <w:rsid w:val="00513853"/>
    <w:rsid w:val="0052184A"/>
    <w:rsid w:val="00530DD9"/>
    <w:rsid w:val="005320E4"/>
    <w:rsid w:val="005345F4"/>
    <w:rsid w:val="00534B83"/>
    <w:rsid w:val="005363E2"/>
    <w:rsid w:val="00536D89"/>
    <w:rsid w:val="005463CB"/>
    <w:rsid w:val="00557116"/>
    <w:rsid w:val="0055763A"/>
    <w:rsid w:val="00565757"/>
    <w:rsid w:val="0057620A"/>
    <w:rsid w:val="005829FA"/>
    <w:rsid w:val="005847C3"/>
    <w:rsid w:val="00585ECC"/>
    <w:rsid w:val="00586674"/>
    <w:rsid w:val="005A02B6"/>
    <w:rsid w:val="005A09D8"/>
    <w:rsid w:val="005A1F5E"/>
    <w:rsid w:val="005A3F8F"/>
    <w:rsid w:val="005B6859"/>
    <w:rsid w:val="005C6D1E"/>
    <w:rsid w:val="005D783F"/>
    <w:rsid w:val="005E2B7E"/>
    <w:rsid w:val="005F18A3"/>
    <w:rsid w:val="005F1ADF"/>
    <w:rsid w:val="00604177"/>
    <w:rsid w:val="0060566A"/>
    <w:rsid w:val="006137EC"/>
    <w:rsid w:val="00622BE8"/>
    <w:rsid w:val="006346FE"/>
    <w:rsid w:val="00636AC1"/>
    <w:rsid w:val="00637544"/>
    <w:rsid w:val="006402D4"/>
    <w:rsid w:val="006446A3"/>
    <w:rsid w:val="00645A61"/>
    <w:rsid w:val="00645B93"/>
    <w:rsid w:val="00646050"/>
    <w:rsid w:val="00652165"/>
    <w:rsid w:val="00653808"/>
    <w:rsid w:val="00654735"/>
    <w:rsid w:val="006556DE"/>
    <w:rsid w:val="006565A0"/>
    <w:rsid w:val="006579DD"/>
    <w:rsid w:val="00660315"/>
    <w:rsid w:val="006617AB"/>
    <w:rsid w:val="00663E85"/>
    <w:rsid w:val="00664850"/>
    <w:rsid w:val="0067274F"/>
    <w:rsid w:val="006801B1"/>
    <w:rsid w:val="006865D0"/>
    <w:rsid w:val="0069665E"/>
    <w:rsid w:val="006A0250"/>
    <w:rsid w:val="006A14A2"/>
    <w:rsid w:val="006A21CB"/>
    <w:rsid w:val="006A6324"/>
    <w:rsid w:val="006B2573"/>
    <w:rsid w:val="006C08AE"/>
    <w:rsid w:val="006C0E87"/>
    <w:rsid w:val="006C1A3B"/>
    <w:rsid w:val="006C2B6B"/>
    <w:rsid w:val="006D1067"/>
    <w:rsid w:val="006D1F9B"/>
    <w:rsid w:val="006D3AC7"/>
    <w:rsid w:val="006D7676"/>
    <w:rsid w:val="00702876"/>
    <w:rsid w:val="0071294C"/>
    <w:rsid w:val="00724E3B"/>
    <w:rsid w:val="00731E5D"/>
    <w:rsid w:val="00745D4B"/>
    <w:rsid w:val="00746865"/>
    <w:rsid w:val="007548F3"/>
    <w:rsid w:val="007574EC"/>
    <w:rsid w:val="0077071A"/>
    <w:rsid w:val="00777388"/>
    <w:rsid w:val="00790E8C"/>
    <w:rsid w:val="0079355B"/>
    <w:rsid w:val="007955F1"/>
    <w:rsid w:val="007A4E1D"/>
    <w:rsid w:val="007B0FBB"/>
    <w:rsid w:val="007B3E0E"/>
    <w:rsid w:val="007D4222"/>
    <w:rsid w:val="007D61A8"/>
    <w:rsid w:val="007F48D4"/>
    <w:rsid w:val="00802635"/>
    <w:rsid w:val="00803C29"/>
    <w:rsid w:val="00804C75"/>
    <w:rsid w:val="00806B1B"/>
    <w:rsid w:val="00817D9F"/>
    <w:rsid w:val="00832FA5"/>
    <w:rsid w:val="0083566C"/>
    <w:rsid w:val="00836659"/>
    <w:rsid w:val="008373A7"/>
    <w:rsid w:val="008459FC"/>
    <w:rsid w:val="00851B3E"/>
    <w:rsid w:val="00851C4B"/>
    <w:rsid w:val="00854994"/>
    <w:rsid w:val="00854A3D"/>
    <w:rsid w:val="008578C1"/>
    <w:rsid w:val="00860BC3"/>
    <w:rsid w:val="00873D1A"/>
    <w:rsid w:val="00875BE8"/>
    <w:rsid w:val="00877B88"/>
    <w:rsid w:val="0088113B"/>
    <w:rsid w:val="008A0177"/>
    <w:rsid w:val="008D2A6A"/>
    <w:rsid w:val="008D58EC"/>
    <w:rsid w:val="008D776C"/>
    <w:rsid w:val="008D7A6C"/>
    <w:rsid w:val="008E0EC5"/>
    <w:rsid w:val="008E14BC"/>
    <w:rsid w:val="008E74F7"/>
    <w:rsid w:val="008F49E4"/>
    <w:rsid w:val="008F7754"/>
    <w:rsid w:val="0090117D"/>
    <w:rsid w:val="009055DD"/>
    <w:rsid w:val="009114D8"/>
    <w:rsid w:val="009149A4"/>
    <w:rsid w:val="009212DD"/>
    <w:rsid w:val="00921AB9"/>
    <w:rsid w:val="00927492"/>
    <w:rsid w:val="009301B8"/>
    <w:rsid w:val="00931D78"/>
    <w:rsid w:val="009354F8"/>
    <w:rsid w:val="00941F06"/>
    <w:rsid w:val="009431F3"/>
    <w:rsid w:val="00947092"/>
    <w:rsid w:val="00951A8E"/>
    <w:rsid w:val="00954870"/>
    <w:rsid w:val="009625B1"/>
    <w:rsid w:val="00967D8B"/>
    <w:rsid w:val="00972151"/>
    <w:rsid w:val="00985F44"/>
    <w:rsid w:val="00987081"/>
    <w:rsid w:val="00997611"/>
    <w:rsid w:val="009A0E7C"/>
    <w:rsid w:val="009A3CBD"/>
    <w:rsid w:val="009B2183"/>
    <w:rsid w:val="009B4EE3"/>
    <w:rsid w:val="009C041E"/>
    <w:rsid w:val="009C2062"/>
    <w:rsid w:val="009C2AC9"/>
    <w:rsid w:val="009C4771"/>
    <w:rsid w:val="009C7B9A"/>
    <w:rsid w:val="009D21B9"/>
    <w:rsid w:val="009E4241"/>
    <w:rsid w:val="009E6C7C"/>
    <w:rsid w:val="009F356C"/>
    <w:rsid w:val="009F51F2"/>
    <w:rsid w:val="00A07468"/>
    <w:rsid w:val="00A1501B"/>
    <w:rsid w:val="00A20DA8"/>
    <w:rsid w:val="00A218EC"/>
    <w:rsid w:val="00A310D7"/>
    <w:rsid w:val="00A3138F"/>
    <w:rsid w:val="00A319BE"/>
    <w:rsid w:val="00A31F9A"/>
    <w:rsid w:val="00A40760"/>
    <w:rsid w:val="00A44EFB"/>
    <w:rsid w:val="00A60320"/>
    <w:rsid w:val="00A6453D"/>
    <w:rsid w:val="00A703C0"/>
    <w:rsid w:val="00A72FC5"/>
    <w:rsid w:val="00A730E3"/>
    <w:rsid w:val="00A77CF6"/>
    <w:rsid w:val="00A84BA8"/>
    <w:rsid w:val="00A90054"/>
    <w:rsid w:val="00A91283"/>
    <w:rsid w:val="00AA132F"/>
    <w:rsid w:val="00AB3338"/>
    <w:rsid w:val="00AB6F0A"/>
    <w:rsid w:val="00AC5EF4"/>
    <w:rsid w:val="00AC63FC"/>
    <w:rsid w:val="00AD3B41"/>
    <w:rsid w:val="00AD4F04"/>
    <w:rsid w:val="00AD566D"/>
    <w:rsid w:val="00AD6370"/>
    <w:rsid w:val="00AE11E8"/>
    <w:rsid w:val="00AE2480"/>
    <w:rsid w:val="00B00969"/>
    <w:rsid w:val="00B04340"/>
    <w:rsid w:val="00B048C9"/>
    <w:rsid w:val="00B06CF5"/>
    <w:rsid w:val="00B07A3B"/>
    <w:rsid w:val="00B10F2F"/>
    <w:rsid w:val="00B13941"/>
    <w:rsid w:val="00B20F0D"/>
    <w:rsid w:val="00B263DA"/>
    <w:rsid w:val="00B340A8"/>
    <w:rsid w:val="00B3428E"/>
    <w:rsid w:val="00B40E12"/>
    <w:rsid w:val="00B435B8"/>
    <w:rsid w:val="00B4499C"/>
    <w:rsid w:val="00B5116D"/>
    <w:rsid w:val="00B6201D"/>
    <w:rsid w:val="00B653B7"/>
    <w:rsid w:val="00B66A14"/>
    <w:rsid w:val="00B7250F"/>
    <w:rsid w:val="00B77BF9"/>
    <w:rsid w:val="00B807E5"/>
    <w:rsid w:val="00B847A0"/>
    <w:rsid w:val="00B87BC5"/>
    <w:rsid w:val="00B90F6F"/>
    <w:rsid w:val="00B942B4"/>
    <w:rsid w:val="00BC6DA7"/>
    <w:rsid w:val="00BD1E62"/>
    <w:rsid w:val="00BD4346"/>
    <w:rsid w:val="00BD701C"/>
    <w:rsid w:val="00BE051D"/>
    <w:rsid w:val="00BE756D"/>
    <w:rsid w:val="00BF2674"/>
    <w:rsid w:val="00BF2B34"/>
    <w:rsid w:val="00BF705D"/>
    <w:rsid w:val="00C00E94"/>
    <w:rsid w:val="00C00F3F"/>
    <w:rsid w:val="00C035C7"/>
    <w:rsid w:val="00C03EE9"/>
    <w:rsid w:val="00C12062"/>
    <w:rsid w:val="00C2620F"/>
    <w:rsid w:val="00C303B8"/>
    <w:rsid w:val="00C34F4C"/>
    <w:rsid w:val="00C602B2"/>
    <w:rsid w:val="00C70C90"/>
    <w:rsid w:val="00C7374B"/>
    <w:rsid w:val="00C8109F"/>
    <w:rsid w:val="00C82679"/>
    <w:rsid w:val="00C836F3"/>
    <w:rsid w:val="00C86DF3"/>
    <w:rsid w:val="00C9250E"/>
    <w:rsid w:val="00C97B11"/>
    <w:rsid w:val="00CB039A"/>
    <w:rsid w:val="00CB5DE5"/>
    <w:rsid w:val="00CC0C58"/>
    <w:rsid w:val="00CC29BF"/>
    <w:rsid w:val="00CD277A"/>
    <w:rsid w:val="00CD515D"/>
    <w:rsid w:val="00CD63B8"/>
    <w:rsid w:val="00CD7F92"/>
    <w:rsid w:val="00CE10F2"/>
    <w:rsid w:val="00CE4904"/>
    <w:rsid w:val="00CF22F6"/>
    <w:rsid w:val="00CF6830"/>
    <w:rsid w:val="00CF771C"/>
    <w:rsid w:val="00D00EF4"/>
    <w:rsid w:val="00D0617F"/>
    <w:rsid w:val="00D073BC"/>
    <w:rsid w:val="00D07717"/>
    <w:rsid w:val="00D103FE"/>
    <w:rsid w:val="00D10BFA"/>
    <w:rsid w:val="00D10F00"/>
    <w:rsid w:val="00D150D8"/>
    <w:rsid w:val="00D30007"/>
    <w:rsid w:val="00D300CE"/>
    <w:rsid w:val="00D32396"/>
    <w:rsid w:val="00D37C1A"/>
    <w:rsid w:val="00D406D6"/>
    <w:rsid w:val="00D40796"/>
    <w:rsid w:val="00D45AF7"/>
    <w:rsid w:val="00D466AF"/>
    <w:rsid w:val="00D473BF"/>
    <w:rsid w:val="00D47642"/>
    <w:rsid w:val="00D47C02"/>
    <w:rsid w:val="00D64051"/>
    <w:rsid w:val="00D712A3"/>
    <w:rsid w:val="00D73830"/>
    <w:rsid w:val="00D753F1"/>
    <w:rsid w:val="00D77737"/>
    <w:rsid w:val="00D95C4C"/>
    <w:rsid w:val="00DA117F"/>
    <w:rsid w:val="00DA17FB"/>
    <w:rsid w:val="00DA7D7A"/>
    <w:rsid w:val="00DB1952"/>
    <w:rsid w:val="00DB7EBA"/>
    <w:rsid w:val="00DC058D"/>
    <w:rsid w:val="00DC1E10"/>
    <w:rsid w:val="00DC1ED4"/>
    <w:rsid w:val="00DC2455"/>
    <w:rsid w:val="00DC2504"/>
    <w:rsid w:val="00DC311D"/>
    <w:rsid w:val="00DC3DE4"/>
    <w:rsid w:val="00DC4D24"/>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5FA8"/>
    <w:rsid w:val="00F10CF8"/>
    <w:rsid w:val="00F10FAD"/>
    <w:rsid w:val="00F146E3"/>
    <w:rsid w:val="00F153F4"/>
    <w:rsid w:val="00F22F5E"/>
    <w:rsid w:val="00F3061E"/>
    <w:rsid w:val="00F35094"/>
    <w:rsid w:val="00F47948"/>
    <w:rsid w:val="00F47B78"/>
    <w:rsid w:val="00F56A75"/>
    <w:rsid w:val="00F57C63"/>
    <w:rsid w:val="00F60B45"/>
    <w:rsid w:val="00F60C18"/>
    <w:rsid w:val="00F64FB6"/>
    <w:rsid w:val="00F653EE"/>
    <w:rsid w:val="00F765ED"/>
    <w:rsid w:val="00F80FD0"/>
    <w:rsid w:val="00F95E8D"/>
    <w:rsid w:val="00FA1A9D"/>
    <w:rsid w:val="00FA26D5"/>
    <w:rsid w:val="00FA532D"/>
    <w:rsid w:val="00FA7A79"/>
    <w:rsid w:val="00FA7D51"/>
    <w:rsid w:val="00FD1497"/>
    <w:rsid w:val="00FE059A"/>
    <w:rsid w:val="00FF34BC"/>
    <w:rsid w:val="00FF48A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14123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14123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account/file-uploader?src=1914123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0540F"/>
    <w:rsid w:val="001B38B1"/>
    <w:rsid w:val="001F6C86"/>
    <w:rsid w:val="00237F7A"/>
    <w:rsid w:val="00257C3C"/>
    <w:rsid w:val="0027616B"/>
    <w:rsid w:val="002F76E2"/>
    <w:rsid w:val="00334A58"/>
    <w:rsid w:val="00344E88"/>
    <w:rsid w:val="003B380E"/>
    <w:rsid w:val="003C4629"/>
    <w:rsid w:val="003E657A"/>
    <w:rsid w:val="004A526F"/>
    <w:rsid w:val="004B42B8"/>
    <w:rsid w:val="005950B3"/>
    <w:rsid w:val="006541AA"/>
    <w:rsid w:val="006B2B83"/>
    <w:rsid w:val="00706CE8"/>
    <w:rsid w:val="007571D3"/>
    <w:rsid w:val="0077793F"/>
    <w:rsid w:val="008077AA"/>
    <w:rsid w:val="00857B67"/>
    <w:rsid w:val="00894E10"/>
    <w:rsid w:val="008F498E"/>
    <w:rsid w:val="008F513F"/>
    <w:rsid w:val="009333F9"/>
    <w:rsid w:val="00A16EF7"/>
    <w:rsid w:val="00A4768E"/>
    <w:rsid w:val="00A87FA5"/>
    <w:rsid w:val="00A917E3"/>
    <w:rsid w:val="00A921A7"/>
    <w:rsid w:val="00B47B7E"/>
    <w:rsid w:val="00BE41A6"/>
    <w:rsid w:val="00D252AD"/>
    <w:rsid w:val="00D6036B"/>
    <w:rsid w:val="00D67965"/>
    <w:rsid w:val="00E36A89"/>
    <w:rsid w:val="00E5384A"/>
    <w:rsid w:val="00E63917"/>
    <w:rsid w:val="00E74A32"/>
    <w:rsid w:val="00EC183C"/>
    <w:rsid w:val="00EC38EE"/>
    <w:rsid w:val="00EF5E67"/>
    <w:rsid w:val="00F05EC7"/>
    <w:rsid w:val="00F11BF9"/>
    <w:rsid w:val="00F4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14</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19638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45</cp:revision>
  <dcterms:created xsi:type="dcterms:W3CDTF">2021-06-01T14:50:00Z</dcterms:created>
  <dcterms:modified xsi:type="dcterms:W3CDTF">2021-06-10T08:20:00Z</dcterms:modified>
</cp:coreProperties>
</file>