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4B83895" w:rsidR="006E4797" w:rsidRPr="001952B3" w:rsidRDefault="00551D82" w:rsidP="00961C11">
      <w:pPr>
        <w:pBdr>
          <w:top w:val="nil"/>
          <w:left w:val="nil"/>
          <w:bottom w:val="nil"/>
          <w:right w:val="nil"/>
          <w:between w:val="nil"/>
        </w:pBdr>
        <w:jc w:val="both"/>
        <w:rPr>
          <w:rFonts w:ascii="Calibri" w:hAnsi="Calibri" w:cs="Calibri"/>
        </w:rPr>
      </w:pPr>
      <w:r w:rsidRPr="00D828AF">
        <w:rPr>
          <w:rFonts w:ascii="Calibri" w:hAnsi="Calibri" w:cs="Calibri"/>
          <w:b/>
        </w:rPr>
        <w:t>TITLE:</w:t>
      </w:r>
    </w:p>
    <w:p w14:paraId="46534E2C" w14:textId="14DDB6BF" w:rsidR="00F4386E" w:rsidRPr="00FC5196" w:rsidRDefault="00F4386E" w:rsidP="00961C11">
      <w:pPr>
        <w:jc w:val="both"/>
        <w:rPr>
          <w:rFonts w:ascii="Calibri" w:hAnsi="Calibri" w:cs="Calibri"/>
        </w:rPr>
      </w:pPr>
      <w:r w:rsidRPr="00FC5196">
        <w:rPr>
          <w:rFonts w:ascii="Calibri" w:hAnsi="Calibri" w:cs="Calibri"/>
        </w:rPr>
        <w:t xml:space="preserve">An </w:t>
      </w:r>
      <w:r w:rsidR="00961C11" w:rsidRPr="00FC5196">
        <w:rPr>
          <w:rFonts w:ascii="Calibri" w:hAnsi="Calibri" w:cs="Calibri"/>
          <w:i/>
          <w:iCs/>
        </w:rPr>
        <w:t>I</w:t>
      </w:r>
      <w:r w:rsidRPr="00FC5196">
        <w:rPr>
          <w:rFonts w:ascii="Calibri" w:hAnsi="Calibri" w:cs="Calibri"/>
          <w:i/>
          <w:iCs/>
        </w:rPr>
        <w:t xml:space="preserve">n </w:t>
      </w:r>
      <w:r w:rsidR="00961C11" w:rsidRPr="00FC5196">
        <w:rPr>
          <w:rFonts w:ascii="Calibri" w:hAnsi="Calibri" w:cs="Calibri"/>
          <w:i/>
          <w:iCs/>
        </w:rPr>
        <w:t>V</w:t>
      </w:r>
      <w:r w:rsidRPr="00FC5196">
        <w:rPr>
          <w:rFonts w:ascii="Calibri" w:hAnsi="Calibri" w:cs="Calibri"/>
          <w:i/>
          <w:iCs/>
        </w:rPr>
        <w:t>ivo</w:t>
      </w:r>
      <w:r w:rsidRPr="00FC5196">
        <w:rPr>
          <w:rFonts w:ascii="Calibri" w:hAnsi="Calibri" w:cs="Calibri"/>
        </w:rPr>
        <w:t xml:space="preserve"> </w:t>
      </w:r>
      <w:r w:rsidR="00961C11" w:rsidRPr="00FC5196">
        <w:rPr>
          <w:rFonts w:ascii="Calibri" w:hAnsi="Calibri" w:cs="Calibri"/>
        </w:rPr>
        <w:t>M</w:t>
      </w:r>
      <w:r w:rsidRPr="00FC5196">
        <w:rPr>
          <w:rFonts w:ascii="Calibri" w:hAnsi="Calibri" w:cs="Calibri"/>
        </w:rPr>
        <w:t xml:space="preserve">ouse </w:t>
      </w:r>
      <w:r w:rsidR="00961C11" w:rsidRPr="00FC5196">
        <w:rPr>
          <w:rFonts w:ascii="Calibri" w:hAnsi="Calibri" w:cs="Calibri"/>
        </w:rPr>
        <w:t>M</w:t>
      </w:r>
      <w:r w:rsidRPr="00FC5196">
        <w:rPr>
          <w:rFonts w:ascii="Calibri" w:hAnsi="Calibri" w:cs="Calibri"/>
        </w:rPr>
        <w:t xml:space="preserve">odel of </w:t>
      </w:r>
      <w:r w:rsidR="00961C11" w:rsidRPr="00FC5196">
        <w:rPr>
          <w:rFonts w:ascii="Calibri" w:hAnsi="Calibri" w:cs="Calibri"/>
        </w:rPr>
        <w:t>T</w:t>
      </w:r>
      <w:r w:rsidRPr="00FC5196">
        <w:rPr>
          <w:rFonts w:ascii="Calibri" w:hAnsi="Calibri" w:cs="Calibri"/>
        </w:rPr>
        <w:t xml:space="preserve">otal </w:t>
      </w:r>
      <w:r w:rsidR="00961C11" w:rsidRPr="00FC5196">
        <w:rPr>
          <w:rFonts w:ascii="Calibri" w:hAnsi="Calibri" w:cs="Calibri"/>
        </w:rPr>
        <w:t>I</w:t>
      </w:r>
      <w:r w:rsidRPr="00FC5196">
        <w:rPr>
          <w:rFonts w:ascii="Calibri" w:hAnsi="Calibri" w:cs="Calibri"/>
        </w:rPr>
        <w:t xml:space="preserve">ntravenous </w:t>
      </w:r>
      <w:r w:rsidR="00961C11" w:rsidRPr="00FC5196">
        <w:rPr>
          <w:rFonts w:ascii="Calibri" w:hAnsi="Calibri" w:cs="Calibri"/>
        </w:rPr>
        <w:t>A</w:t>
      </w:r>
      <w:r w:rsidRPr="00FC5196">
        <w:rPr>
          <w:rFonts w:ascii="Calibri" w:hAnsi="Calibri" w:cs="Calibri"/>
        </w:rPr>
        <w:t xml:space="preserve">nesthesia </w:t>
      </w:r>
      <w:r w:rsidR="00961C11" w:rsidRPr="00FC5196">
        <w:rPr>
          <w:rFonts w:ascii="Calibri" w:hAnsi="Calibri" w:cs="Calibri"/>
        </w:rPr>
        <w:t>d</w:t>
      </w:r>
      <w:r w:rsidRPr="00FC5196">
        <w:rPr>
          <w:rFonts w:ascii="Calibri" w:hAnsi="Calibri" w:cs="Calibri"/>
        </w:rPr>
        <w:t xml:space="preserve">uring </w:t>
      </w:r>
      <w:r w:rsidR="00961C11" w:rsidRPr="00FC5196">
        <w:rPr>
          <w:rFonts w:ascii="Calibri" w:hAnsi="Calibri" w:cs="Calibri"/>
        </w:rPr>
        <w:t>C</w:t>
      </w:r>
      <w:r w:rsidRPr="00FC5196">
        <w:rPr>
          <w:rFonts w:ascii="Calibri" w:hAnsi="Calibri" w:cs="Calibri"/>
        </w:rPr>
        <w:t xml:space="preserve">ancer </w:t>
      </w:r>
      <w:r w:rsidR="00961C11" w:rsidRPr="00FC5196">
        <w:rPr>
          <w:rFonts w:ascii="Calibri" w:hAnsi="Calibri" w:cs="Calibri"/>
        </w:rPr>
        <w:t>R</w:t>
      </w:r>
      <w:r w:rsidRPr="00FC5196">
        <w:rPr>
          <w:rFonts w:ascii="Calibri" w:hAnsi="Calibri" w:cs="Calibri"/>
        </w:rPr>
        <w:t xml:space="preserve">esection </w:t>
      </w:r>
      <w:r w:rsidR="00961C11" w:rsidRPr="00FC5196">
        <w:rPr>
          <w:rFonts w:ascii="Calibri" w:hAnsi="Calibri" w:cs="Calibri"/>
        </w:rPr>
        <w:t>S</w:t>
      </w:r>
      <w:r w:rsidRPr="00FC5196">
        <w:rPr>
          <w:rFonts w:ascii="Calibri" w:hAnsi="Calibri" w:cs="Calibri"/>
        </w:rPr>
        <w:t>urgery</w:t>
      </w:r>
    </w:p>
    <w:p w14:paraId="06C0C87E" w14:textId="77777777" w:rsidR="006E4797" w:rsidRPr="00D828AF" w:rsidRDefault="006E4797" w:rsidP="00961C11">
      <w:pPr>
        <w:jc w:val="both"/>
        <w:rPr>
          <w:rFonts w:ascii="Calibri" w:hAnsi="Calibri" w:cs="Calibri"/>
          <w:b/>
        </w:rPr>
      </w:pPr>
    </w:p>
    <w:p w14:paraId="2CD8481E" w14:textId="4A5F64B3" w:rsidR="006E4797" w:rsidRPr="00AA44CB" w:rsidRDefault="00551D82" w:rsidP="00961C11">
      <w:pPr>
        <w:jc w:val="both"/>
        <w:rPr>
          <w:rFonts w:ascii="Calibri" w:hAnsi="Calibri" w:cs="Calibri"/>
        </w:rPr>
      </w:pPr>
      <w:r w:rsidRPr="001952B3">
        <w:rPr>
          <w:rFonts w:ascii="Calibri" w:hAnsi="Calibri" w:cs="Calibri"/>
          <w:b/>
        </w:rPr>
        <w:t>AUTHORS AND AFFILIATIONS:</w:t>
      </w:r>
    </w:p>
    <w:p w14:paraId="0A3469C0" w14:textId="2C2A3E38" w:rsidR="00F4386E" w:rsidRPr="00AA44CB" w:rsidRDefault="00F4386E" w:rsidP="00961C11">
      <w:pPr>
        <w:contextualSpacing/>
        <w:jc w:val="both"/>
        <w:rPr>
          <w:rFonts w:ascii="Calibri" w:hAnsi="Calibri" w:cs="Calibri"/>
        </w:rPr>
      </w:pPr>
      <w:r w:rsidRPr="00AA44CB">
        <w:rPr>
          <w:rFonts w:ascii="Calibri" w:hAnsi="Calibri" w:cs="Calibri"/>
        </w:rPr>
        <w:t>Julia A Dubowitz</w:t>
      </w:r>
      <w:r w:rsidRPr="00AA44CB">
        <w:rPr>
          <w:rFonts w:ascii="Calibri" w:hAnsi="Calibri" w:cs="Calibri"/>
          <w:vertAlign w:val="superscript"/>
          <w:lang w:eastAsia="en-AU"/>
        </w:rPr>
        <w:t>1,2,3</w:t>
      </w:r>
      <w:r w:rsidRPr="00AA44CB">
        <w:rPr>
          <w:rFonts w:ascii="Calibri" w:hAnsi="Calibri" w:cs="Calibri"/>
        </w:rPr>
        <w:t>, Fabian Jost-Brinkmann</w:t>
      </w:r>
      <w:r w:rsidRPr="00AA44CB">
        <w:rPr>
          <w:rFonts w:ascii="Calibri" w:hAnsi="Calibri" w:cs="Calibri"/>
          <w:vertAlign w:val="superscript"/>
        </w:rPr>
        <w:t>1,4,5</w:t>
      </w:r>
      <w:r w:rsidRPr="00AA44CB">
        <w:rPr>
          <w:rFonts w:ascii="Calibri" w:hAnsi="Calibri" w:cs="Calibri"/>
        </w:rPr>
        <w:t>, Alexandra I</w:t>
      </w:r>
      <w:r w:rsidR="00961C11" w:rsidRPr="00AA44CB">
        <w:rPr>
          <w:rFonts w:ascii="Calibri" w:hAnsi="Calibri" w:cs="Calibri"/>
        </w:rPr>
        <w:t>.</w:t>
      </w:r>
      <w:r w:rsidRPr="00AA44CB">
        <w:rPr>
          <w:rFonts w:ascii="Calibri" w:hAnsi="Calibri" w:cs="Calibri"/>
        </w:rPr>
        <w:t xml:space="preserve"> Ziegler</w:t>
      </w:r>
      <w:r w:rsidRPr="00AA44CB">
        <w:rPr>
          <w:rFonts w:ascii="Calibri" w:hAnsi="Calibri" w:cs="Calibri"/>
          <w:vertAlign w:val="superscript"/>
        </w:rPr>
        <w:t>1</w:t>
      </w:r>
      <w:r w:rsidRPr="00AA44CB">
        <w:rPr>
          <w:rFonts w:ascii="Calibri" w:hAnsi="Calibri" w:cs="Calibri"/>
        </w:rPr>
        <w:t xml:space="preserve">, </w:t>
      </w:r>
      <w:r w:rsidR="00E46ACF" w:rsidRPr="00AA44CB">
        <w:rPr>
          <w:rFonts w:ascii="Calibri" w:hAnsi="Calibri" w:cs="Calibri"/>
        </w:rPr>
        <w:t>Ryan Gillis</w:t>
      </w:r>
      <w:r w:rsidR="00E46ACF" w:rsidRPr="00AA44CB">
        <w:rPr>
          <w:rFonts w:ascii="Calibri" w:hAnsi="Calibri" w:cs="Calibri"/>
          <w:vertAlign w:val="superscript"/>
        </w:rPr>
        <w:t>1</w:t>
      </w:r>
      <w:r w:rsidR="00E46ACF" w:rsidRPr="00AA44CB">
        <w:rPr>
          <w:rFonts w:ascii="Calibri" w:hAnsi="Calibri" w:cs="Calibri"/>
        </w:rPr>
        <w:t xml:space="preserve">, </w:t>
      </w:r>
      <w:r w:rsidRPr="00AA44CB">
        <w:rPr>
          <w:rFonts w:ascii="Calibri" w:hAnsi="Calibri" w:cs="Calibri"/>
        </w:rPr>
        <w:t>Bernhard Riedel</w:t>
      </w:r>
      <w:r w:rsidRPr="00AA44CB">
        <w:rPr>
          <w:rFonts w:ascii="Calibri" w:hAnsi="Calibri" w:cs="Calibri"/>
          <w:vertAlign w:val="superscript"/>
          <w:lang w:eastAsia="en-AU"/>
        </w:rPr>
        <w:t>1,2,3,6</w:t>
      </w:r>
      <w:r w:rsidRPr="00AA44CB">
        <w:rPr>
          <w:rFonts w:ascii="Calibri" w:hAnsi="Calibri" w:cs="Calibri"/>
        </w:rPr>
        <w:t>, Erica K</w:t>
      </w:r>
      <w:r w:rsidR="00961C11" w:rsidRPr="00AA44CB">
        <w:rPr>
          <w:rFonts w:ascii="Calibri" w:hAnsi="Calibri" w:cs="Calibri"/>
        </w:rPr>
        <w:t>.</w:t>
      </w:r>
      <w:r w:rsidRPr="00AA44CB">
        <w:rPr>
          <w:rFonts w:ascii="Calibri" w:hAnsi="Calibri" w:cs="Calibri"/>
        </w:rPr>
        <w:t xml:space="preserve"> Sloan</w:t>
      </w:r>
      <w:r w:rsidRPr="00AA44CB">
        <w:rPr>
          <w:rFonts w:ascii="Calibri" w:hAnsi="Calibri" w:cs="Calibri"/>
          <w:vertAlign w:val="superscript"/>
          <w:lang w:eastAsia="en-AU"/>
        </w:rPr>
        <w:t>1,2</w:t>
      </w:r>
    </w:p>
    <w:p w14:paraId="17C998AF" w14:textId="77777777" w:rsidR="00F4386E" w:rsidRPr="00AA44CB" w:rsidRDefault="00F4386E" w:rsidP="00961C11">
      <w:pPr>
        <w:contextualSpacing/>
        <w:jc w:val="both"/>
        <w:rPr>
          <w:rFonts w:ascii="Calibri" w:hAnsi="Calibri" w:cs="Calibri"/>
          <w:bCs/>
        </w:rPr>
      </w:pPr>
    </w:p>
    <w:p w14:paraId="2BF33250" w14:textId="44453D42" w:rsidR="00F4386E" w:rsidRPr="00AA44CB" w:rsidRDefault="00961C11" w:rsidP="00961C11">
      <w:pPr>
        <w:pStyle w:val="ListParagraph"/>
        <w:widowControl/>
        <w:autoSpaceDE/>
        <w:autoSpaceDN/>
        <w:adjustRightInd/>
        <w:ind w:left="0"/>
        <w:rPr>
          <w:color w:val="auto"/>
        </w:rPr>
      </w:pPr>
      <w:r w:rsidRPr="00AA44CB">
        <w:rPr>
          <w:color w:val="auto"/>
          <w:vertAlign w:val="superscript"/>
        </w:rPr>
        <w:t>1</w:t>
      </w:r>
      <w:r w:rsidR="00F4386E" w:rsidRPr="00AA44CB">
        <w:rPr>
          <w:color w:val="auto"/>
        </w:rPr>
        <w:t>Drug Discovery Biology Theme, Monash Institute of Pharmaceutical Sciences, Monash University, Melbourne VIC 3052, Australia</w:t>
      </w:r>
    </w:p>
    <w:p w14:paraId="2BDDFE81" w14:textId="4AA52D23" w:rsidR="00F4386E" w:rsidRPr="00AA44CB" w:rsidRDefault="00961C11" w:rsidP="00961C11">
      <w:pPr>
        <w:pStyle w:val="ListParagraph"/>
        <w:widowControl/>
        <w:autoSpaceDE/>
        <w:autoSpaceDN/>
        <w:adjustRightInd/>
        <w:ind w:left="0"/>
        <w:rPr>
          <w:color w:val="auto"/>
        </w:rPr>
      </w:pPr>
      <w:r w:rsidRPr="00AA44CB">
        <w:rPr>
          <w:color w:val="auto"/>
          <w:shd w:val="clear" w:color="auto" w:fill="FFFFFF"/>
          <w:vertAlign w:val="superscript"/>
        </w:rPr>
        <w:t>2</w:t>
      </w:r>
      <w:r w:rsidR="00F4386E" w:rsidRPr="00AA44CB">
        <w:rPr>
          <w:color w:val="auto"/>
          <w:shd w:val="clear" w:color="auto" w:fill="FFFFFF"/>
        </w:rPr>
        <w:t xml:space="preserve">Department of </w:t>
      </w:r>
      <w:proofErr w:type="spellStart"/>
      <w:r w:rsidR="00F4386E" w:rsidRPr="00AA44CB">
        <w:rPr>
          <w:color w:val="auto"/>
          <w:shd w:val="clear" w:color="auto" w:fill="FFFFFF"/>
        </w:rPr>
        <w:t>Anaesthesia</w:t>
      </w:r>
      <w:proofErr w:type="spellEnd"/>
      <w:r w:rsidR="00F4386E" w:rsidRPr="00AA44CB">
        <w:rPr>
          <w:color w:val="auto"/>
          <w:shd w:val="clear" w:color="auto" w:fill="FFFFFF"/>
        </w:rPr>
        <w:t>, Division of Cancer Surgery</w:t>
      </w:r>
      <w:r w:rsidR="00F4386E" w:rsidRPr="00AA44CB">
        <w:rPr>
          <w:color w:val="auto"/>
        </w:rPr>
        <w:t>, Peter MacCallum Cancer Centre, Melbourne VIC 3000, Australia</w:t>
      </w:r>
    </w:p>
    <w:p w14:paraId="7E7973BA" w14:textId="3B9BF21A" w:rsidR="00F4386E" w:rsidRPr="00AA44CB" w:rsidRDefault="00961C11" w:rsidP="00961C11">
      <w:pPr>
        <w:pStyle w:val="ListParagraph"/>
        <w:widowControl/>
        <w:autoSpaceDE/>
        <w:autoSpaceDN/>
        <w:adjustRightInd/>
        <w:ind w:left="0"/>
        <w:rPr>
          <w:color w:val="auto"/>
          <w:lang w:eastAsia="en-GB"/>
        </w:rPr>
      </w:pPr>
      <w:r w:rsidRPr="00AA44CB">
        <w:rPr>
          <w:color w:val="auto"/>
          <w:vertAlign w:val="superscript"/>
          <w:lang w:eastAsia="en-GB"/>
        </w:rPr>
        <w:t>3</w:t>
      </w:r>
      <w:r w:rsidR="00F4386E" w:rsidRPr="00AA44CB">
        <w:rPr>
          <w:color w:val="auto"/>
          <w:lang w:eastAsia="en-GB"/>
        </w:rPr>
        <w:t xml:space="preserve">Department of Critical Care, Melbourne Medical School, University of Melbourne, </w:t>
      </w:r>
      <w:r w:rsidR="00F4386E" w:rsidRPr="00AA44CB">
        <w:rPr>
          <w:color w:val="auto"/>
        </w:rPr>
        <w:t>Melbourne VIC 3000, Australia</w:t>
      </w:r>
    </w:p>
    <w:p w14:paraId="145990BF" w14:textId="0C303A61" w:rsidR="00F4386E" w:rsidRPr="00FC5196" w:rsidRDefault="00961C11" w:rsidP="00961C11">
      <w:pPr>
        <w:pStyle w:val="ListParagraph"/>
        <w:widowControl/>
        <w:autoSpaceDE/>
        <w:autoSpaceDN/>
        <w:adjustRightInd/>
        <w:ind w:left="0"/>
        <w:rPr>
          <w:color w:val="auto"/>
          <w:lang w:eastAsia="en-GB"/>
        </w:rPr>
      </w:pPr>
      <w:r w:rsidRPr="00FC5196">
        <w:rPr>
          <w:color w:val="auto"/>
          <w:shd w:val="clear" w:color="auto" w:fill="FFFFFF"/>
          <w:vertAlign w:val="superscript"/>
          <w:lang w:eastAsia="en-GB"/>
        </w:rPr>
        <w:t>4</w:t>
      </w:r>
      <w:r w:rsidR="00F4386E" w:rsidRPr="00FC5196">
        <w:rPr>
          <w:color w:val="auto"/>
          <w:shd w:val="clear" w:color="auto" w:fill="FFFFFF"/>
          <w:lang w:eastAsia="en-GB"/>
        </w:rPr>
        <w:t xml:space="preserve">Medical Department, Division of Hepatology and Gastroenterology, </w:t>
      </w:r>
      <w:proofErr w:type="spellStart"/>
      <w:r w:rsidR="00F4386E" w:rsidRPr="00FC5196">
        <w:rPr>
          <w:color w:val="auto"/>
          <w:shd w:val="clear" w:color="auto" w:fill="FFFFFF"/>
          <w:lang w:eastAsia="en-GB"/>
        </w:rPr>
        <w:t>Charité</w:t>
      </w:r>
      <w:proofErr w:type="spellEnd"/>
      <w:r w:rsidR="00F4386E" w:rsidRPr="00FC5196">
        <w:rPr>
          <w:color w:val="auto"/>
          <w:shd w:val="clear" w:color="auto" w:fill="FFFFFF"/>
          <w:lang w:eastAsia="en-GB"/>
        </w:rPr>
        <w:t xml:space="preserve"> – </w:t>
      </w:r>
      <w:proofErr w:type="spellStart"/>
      <w:r w:rsidR="00F4386E" w:rsidRPr="00FC5196">
        <w:rPr>
          <w:color w:val="auto"/>
          <w:shd w:val="clear" w:color="auto" w:fill="FFFFFF"/>
          <w:lang w:eastAsia="en-GB"/>
        </w:rPr>
        <w:t>Universitätsmedizin</w:t>
      </w:r>
      <w:proofErr w:type="spellEnd"/>
      <w:r w:rsidR="00F4386E" w:rsidRPr="00FC5196">
        <w:rPr>
          <w:color w:val="auto"/>
          <w:shd w:val="clear" w:color="auto" w:fill="FFFFFF"/>
          <w:lang w:eastAsia="en-GB"/>
        </w:rPr>
        <w:t xml:space="preserve"> Berlin</w:t>
      </w:r>
      <w:r w:rsidR="00902FB4">
        <w:rPr>
          <w:color w:val="auto"/>
          <w:shd w:val="clear" w:color="auto" w:fill="FFFFFF"/>
          <w:lang w:eastAsia="en-GB"/>
        </w:rPr>
        <w:t xml:space="preserve">, </w:t>
      </w:r>
      <w:r w:rsidR="00FC5196" w:rsidRPr="00330477">
        <w:rPr>
          <w:color w:val="auto"/>
          <w:shd w:val="clear" w:color="auto" w:fill="FFFFFF"/>
          <w:lang w:eastAsia="en-GB"/>
        </w:rPr>
        <w:t>Germany</w:t>
      </w:r>
    </w:p>
    <w:p w14:paraId="4B12B1B3" w14:textId="27EEC34D" w:rsidR="00F4386E" w:rsidRPr="00FC5196" w:rsidRDefault="00961C11" w:rsidP="00961C11">
      <w:pPr>
        <w:pStyle w:val="ListParagraph"/>
        <w:widowControl/>
        <w:autoSpaceDE/>
        <w:autoSpaceDN/>
        <w:adjustRightInd/>
        <w:ind w:left="0"/>
        <w:rPr>
          <w:color w:val="auto"/>
          <w:lang w:eastAsia="en-GB"/>
        </w:rPr>
      </w:pPr>
      <w:r w:rsidRPr="00FC5196">
        <w:rPr>
          <w:color w:val="auto"/>
          <w:shd w:val="clear" w:color="auto" w:fill="FFFFFF"/>
          <w:vertAlign w:val="superscript"/>
          <w:lang w:eastAsia="en-GB"/>
        </w:rPr>
        <w:t>5</w:t>
      </w:r>
      <w:r w:rsidR="00F4386E" w:rsidRPr="00FC5196">
        <w:rPr>
          <w:color w:val="auto"/>
          <w:shd w:val="clear" w:color="auto" w:fill="FFFFFF"/>
          <w:lang w:eastAsia="en-GB"/>
        </w:rPr>
        <w:t xml:space="preserve">Freie Universität Berlin, Humboldt-Universität </w:t>
      </w:r>
      <w:proofErr w:type="spellStart"/>
      <w:r w:rsidR="00F4386E" w:rsidRPr="00FC5196">
        <w:rPr>
          <w:color w:val="auto"/>
          <w:shd w:val="clear" w:color="auto" w:fill="FFFFFF"/>
          <w:lang w:eastAsia="en-GB"/>
        </w:rPr>
        <w:t>zu</w:t>
      </w:r>
      <w:proofErr w:type="spellEnd"/>
      <w:r w:rsidR="00F4386E" w:rsidRPr="00FC5196">
        <w:rPr>
          <w:color w:val="auto"/>
          <w:shd w:val="clear" w:color="auto" w:fill="FFFFFF"/>
          <w:lang w:eastAsia="en-GB"/>
        </w:rPr>
        <w:t xml:space="preserve"> Berlin, and Berlin Institute of Health, Berlin, Germany</w:t>
      </w:r>
    </w:p>
    <w:p w14:paraId="2737F05A" w14:textId="61A204C5" w:rsidR="00F4386E" w:rsidRPr="006E3677" w:rsidRDefault="00961C11" w:rsidP="00961C11">
      <w:pPr>
        <w:pStyle w:val="ListParagraph"/>
        <w:widowControl/>
        <w:autoSpaceDE/>
        <w:autoSpaceDN/>
        <w:adjustRightInd/>
        <w:ind w:left="0"/>
        <w:rPr>
          <w:color w:val="auto"/>
          <w:lang w:eastAsia="en-GB"/>
        </w:rPr>
      </w:pPr>
      <w:r w:rsidRPr="00D828AF">
        <w:rPr>
          <w:color w:val="auto"/>
          <w:vertAlign w:val="superscript"/>
          <w:lang w:eastAsia="en-GB"/>
        </w:rPr>
        <w:t>6</w:t>
      </w:r>
      <w:r w:rsidR="00F4386E" w:rsidRPr="00D828AF">
        <w:rPr>
          <w:color w:val="auto"/>
          <w:lang w:eastAsia="en-GB"/>
        </w:rPr>
        <w:t xml:space="preserve">Sir Peter MacCallum Department of Oncology, </w:t>
      </w:r>
      <w:r w:rsidR="00F4386E" w:rsidRPr="001952B3">
        <w:rPr>
          <w:color w:val="auto"/>
          <w:lang w:eastAsia="en-GB"/>
        </w:rPr>
        <w:t xml:space="preserve">University of Melbourne, </w:t>
      </w:r>
      <w:r w:rsidR="00F4386E" w:rsidRPr="006E3677">
        <w:rPr>
          <w:color w:val="auto"/>
        </w:rPr>
        <w:t>Melbourne VIC 3000, Australia</w:t>
      </w:r>
    </w:p>
    <w:p w14:paraId="141ABDE5" w14:textId="373A3C63" w:rsidR="006E4797" w:rsidRPr="006E3677" w:rsidRDefault="006E4797" w:rsidP="00961C11">
      <w:pPr>
        <w:pBdr>
          <w:top w:val="nil"/>
          <w:left w:val="nil"/>
          <w:bottom w:val="nil"/>
          <w:right w:val="nil"/>
          <w:between w:val="nil"/>
        </w:pBdr>
        <w:jc w:val="both"/>
        <w:rPr>
          <w:rFonts w:ascii="Calibri" w:hAnsi="Calibri" w:cs="Calibri"/>
        </w:rPr>
      </w:pPr>
    </w:p>
    <w:p w14:paraId="1195A35D" w14:textId="1247D489" w:rsidR="00961C11" w:rsidRPr="006E3677" w:rsidRDefault="00961C11" w:rsidP="00961C11">
      <w:pPr>
        <w:jc w:val="both"/>
        <w:rPr>
          <w:rFonts w:ascii="Calibri" w:hAnsi="Calibri" w:cs="Calibri"/>
          <w:bCs/>
        </w:rPr>
      </w:pPr>
      <w:r w:rsidRPr="006E3677">
        <w:rPr>
          <w:rFonts w:ascii="Calibri" w:hAnsi="Calibri" w:cs="Calibri"/>
          <w:bCs/>
        </w:rPr>
        <w:t>Email addresses of co-authors:</w:t>
      </w:r>
    </w:p>
    <w:p w14:paraId="34A8D158" w14:textId="4341EE55" w:rsidR="00961C11" w:rsidRPr="001952B3" w:rsidRDefault="00961C11" w:rsidP="00961C11">
      <w:pPr>
        <w:jc w:val="both"/>
        <w:rPr>
          <w:rFonts w:ascii="Calibri" w:hAnsi="Calibri" w:cs="Calibri"/>
          <w:bCs/>
        </w:rPr>
      </w:pPr>
      <w:r w:rsidRPr="006E3677">
        <w:rPr>
          <w:rFonts w:ascii="Calibri" w:hAnsi="Calibri" w:cs="Calibri"/>
        </w:rPr>
        <w:t>Julia A Dubowitz</w:t>
      </w:r>
      <w:r w:rsidRPr="00AA44CB">
        <w:rPr>
          <w:rFonts w:ascii="Calibri" w:hAnsi="Calibri" w:cs="Calibri"/>
        </w:rPr>
        <w:tab/>
      </w:r>
      <w:r w:rsidRPr="00AA44CB">
        <w:rPr>
          <w:rFonts w:ascii="Calibri" w:hAnsi="Calibri" w:cs="Calibri"/>
        </w:rPr>
        <w:tab/>
        <w:t>(</w:t>
      </w:r>
      <w:hyperlink r:id="rId7" w:history="1">
        <w:r w:rsidRPr="001952B3">
          <w:rPr>
            <w:rStyle w:val="Hyperlink"/>
            <w:rFonts w:ascii="Calibri" w:hAnsi="Calibri" w:cs="Calibri"/>
            <w:bCs/>
            <w:color w:val="auto"/>
            <w:u w:val="none"/>
          </w:rPr>
          <w:t>Julia.dubowitz@petermac.org</w:t>
        </w:r>
      </w:hyperlink>
      <w:r w:rsidRPr="00D828AF">
        <w:rPr>
          <w:rStyle w:val="Hyperlink"/>
          <w:rFonts w:ascii="Calibri" w:hAnsi="Calibri" w:cs="Calibri"/>
          <w:bCs/>
          <w:color w:val="auto"/>
          <w:u w:val="none"/>
        </w:rPr>
        <w:t>)</w:t>
      </w:r>
    </w:p>
    <w:p w14:paraId="4B73FD67" w14:textId="5D5E7574" w:rsidR="00961C11" w:rsidRPr="001952B3" w:rsidRDefault="00961C11" w:rsidP="00961C11">
      <w:pPr>
        <w:jc w:val="both"/>
        <w:rPr>
          <w:rFonts w:ascii="Calibri" w:hAnsi="Calibri" w:cs="Calibri"/>
          <w:bCs/>
        </w:rPr>
      </w:pPr>
      <w:r w:rsidRPr="006E3677">
        <w:rPr>
          <w:rFonts w:ascii="Calibri" w:hAnsi="Calibri" w:cs="Calibri"/>
        </w:rPr>
        <w:t xml:space="preserve">Fabian </w:t>
      </w:r>
      <w:proofErr w:type="spellStart"/>
      <w:r w:rsidRPr="006E3677">
        <w:rPr>
          <w:rFonts w:ascii="Calibri" w:hAnsi="Calibri" w:cs="Calibri"/>
        </w:rPr>
        <w:t>Jost</w:t>
      </w:r>
      <w:proofErr w:type="spellEnd"/>
      <w:r w:rsidRPr="006E3677">
        <w:rPr>
          <w:rFonts w:ascii="Calibri" w:hAnsi="Calibri" w:cs="Calibri"/>
        </w:rPr>
        <w:t>-Brinkmann</w:t>
      </w:r>
      <w:r w:rsidRPr="006E3677">
        <w:rPr>
          <w:rFonts w:ascii="Calibri" w:hAnsi="Calibri" w:cs="Calibri"/>
        </w:rPr>
        <w:tab/>
        <w:t>(</w:t>
      </w:r>
      <w:hyperlink r:id="rId8" w:history="1">
        <w:r w:rsidRPr="001952B3">
          <w:rPr>
            <w:rStyle w:val="Hyperlink"/>
            <w:rFonts w:ascii="Calibri" w:hAnsi="Calibri" w:cs="Calibri"/>
            <w:bCs/>
            <w:color w:val="auto"/>
            <w:u w:val="none"/>
          </w:rPr>
          <w:t>fabian.jost-brinkmann@charite.de</w:t>
        </w:r>
      </w:hyperlink>
      <w:r w:rsidRPr="00D828AF">
        <w:rPr>
          <w:rFonts w:ascii="Calibri" w:hAnsi="Calibri" w:cs="Calibri"/>
          <w:bCs/>
        </w:rPr>
        <w:t>)</w:t>
      </w:r>
    </w:p>
    <w:p w14:paraId="3BCD297E" w14:textId="21443391" w:rsidR="00961C11" w:rsidRPr="001952B3" w:rsidRDefault="00961C11" w:rsidP="00961C11">
      <w:pPr>
        <w:jc w:val="both"/>
        <w:rPr>
          <w:rFonts w:ascii="Calibri" w:hAnsi="Calibri" w:cs="Calibri"/>
          <w:bCs/>
        </w:rPr>
      </w:pPr>
      <w:r w:rsidRPr="006E3677">
        <w:rPr>
          <w:rFonts w:ascii="Calibri" w:hAnsi="Calibri" w:cs="Calibri"/>
        </w:rPr>
        <w:t>Alexandra I. Ziegler</w:t>
      </w:r>
      <w:r w:rsidRPr="006E3677">
        <w:rPr>
          <w:rFonts w:ascii="Calibri" w:hAnsi="Calibri" w:cs="Calibri"/>
        </w:rPr>
        <w:tab/>
      </w:r>
      <w:r w:rsidRPr="006E3677">
        <w:rPr>
          <w:rFonts w:ascii="Calibri" w:hAnsi="Calibri" w:cs="Calibri"/>
        </w:rPr>
        <w:tab/>
        <w:t>(</w:t>
      </w:r>
      <w:hyperlink r:id="rId9" w:history="1">
        <w:r w:rsidRPr="001952B3">
          <w:rPr>
            <w:rStyle w:val="Hyperlink"/>
            <w:rFonts w:ascii="Calibri" w:hAnsi="Calibri" w:cs="Calibri"/>
            <w:bCs/>
            <w:color w:val="auto"/>
            <w:u w:val="none"/>
          </w:rPr>
          <w:t>alexandra.ziegler@monash.edu</w:t>
        </w:r>
      </w:hyperlink>
      <w:r w:rsidRPr="00D828AF">
        <w:rPr>
          <w:rStyle w:val="Hyperlink"/>
          <w:rFonts w:ascii="Calibri" w:hAnsi="Calibri" w:cs="Calibri"/>
          <w:bCs/>
          <w:color w:val="auto"/>
          <w:u w:val="none"/>
        </w:rPr>
        <w:t>)</w:t>
      </w:r>
    </w:p>
    <w:p w14:paraId="48BD8EC8" w14:textId="53611123" w:rsidR="00961C11" w:rsidRPr="00AA44CB" w:rsidRDefault="00961C11" w:rsidP="00961C11">
      <w:pPr>
        <w:jc w:val="both"/>
        <w:rPr>
          <w:rFonts w:ascii="Calibri" w:hAnsi="Calibri" w:cs="Calibri"/>
          <w:bCs/>
        </w:rPr>
      </w:pPr>
      <w:r w:rsidRPr="006E3677">
        <w:rPr>
          <w:rFonts w:ascii="Calibri" w:hAnsi="Calibri" w:cs="Calibri"/>
        </w:rPr>
        <w:t>Ryan Gillis</w:t>
      </w:r>
      <w:r w:rsidRPr="006E3677">
        <w:rPr>
          <w:rFonts w:ascii="Calibri" w:hAnsi="Calibri" w:cs="Calibri"/>
        </w:rPr>
        <w:tab/>
      </w:r>
      <w:r w:rsidRPr="006E3677">
        <w:rPr>
          <w:rFonts w:ascii="Calibri" w:hAnsi="Calibri" w:cs="Calibri"/>
        </w:rPr>
        <w:tab/>
      </w:r>
      <w:r w:rsidRPr="00AA44CB">
        <w:rPr>
          <w:rFonts w:ascii="Calibri" w:hAnsi="Calibri" w:cs="Calibri"/>
          <w:bCs/>
        </w:rPr>
        <w:tab/>
        <w:t>(ryan.gillis@monash.edu)</w:t>
      </w:r>
    </w:p>
    <w:p w14:paraId="2B1B577D" w14:textId="54DBC154" w:rsidR="00961C11" w:rsidRPr="00AA44CB" w:rsidRDefault="00961C11" w:rsidP="00961C11">
      <w:pPr>
        <w:jc w:val="both"/>
        <w:rPr>
          <w:rFonts w:ascii="Calibri" w:hAnsi="Calibri" w:cs="Calibri"/>
          <w:bCs/>
        </w:rPr>
      </w:pPr>
      <w:r w:rsidRPr="00AA44CB">
        <w:rPr>
          <w:rFonts w:ascii="Calibri" w:hAnsi="Calibri" w:cs="Calibri"/>
        </w:rPr>
        <w:t>Bernhard Riedel</w:t>
      </w:r>
      <w:r w:rsidRPr="00AA44CB">
        <w:rPr>
          <w:rFonts w:ascii="Calibri" w:hAnsi="Calibri" w:cs="Calibri"/>
        </w:rPr>
        <w:tab/>
      </w:r>
      <w:r w:rsidRPr="00AA44CB">
        <w:rPr>
          <w:rFonts w:ascii="Calibri" w:hAnsi="Calibri" w:cs="Calibri"/>
        </w:rPr>
        <w:tab/>
        <w:t>(</w:t>
      </w:r>
      <w:r w:rsidRPr="00AA44CB">
        <w:rPr>
          <w:rFonts w:ascii="Calibri" w:hAnsi="Calibri" w:cs="Calibri"/>
          <w:bCs/>
        </w:rPr>
        <w:t>bernhard.riedel@petermac.org)</w:t>
      </w:r>
    </w:p>
    <w:p w14:paraId="4E50AA7C" w14:textId="4A116B7C" w:rsidR="00961C11" w:rsidRPr="00AA44CB" w:rsidRDefault="00961C11" w:rsidP="00961C11">
      <w:pPr>
        <w:jc w:val="both"/>
        <w:rPr>
          <w:rFonts w:ascii="Calibri" w:hAnsi="Calibri" w:cs="Calibri"/>
          <w:bCs/>
        </w:rPr>
      </w:pPr>
      <w:r w:rsidRPr="00AA44CB">
        <w:rPr>
          <w:rFonts w:ascii="Calibri" w:hAnsi="Calibri" w:cs="Calibri"/>
        </w:rPr>
        <w:t>Erica K. Sloan</w:t>
      </w:r>
      <w:r w:rsidRPr="00AA44CB">
        <w:rPr>
          <w:rFonts w:ascii="Calibri" w:hAnsi="Calibri" w:cs="Calibri"/>
        </w:rPr>
        <w:tab/>
      </w:r>
      <w:r w:rsidRPr="00AA44CB">
        <w:rPr>
          <w:rFonts w:ascii="Calibri" w:hAnsi="Calibri" w:cs="Calibri"/>
        </w:rPr>
        <w:tab/>
      </w:r>
      <w:r w:rsidRPr="00AA44CB">
        <w:rPr>
          <w:rFonts w:ascii="Calibri" w:hAnsi="Calibri" w:cs="Calibri"/>
        </w:rPr>
        <w:tab/>
      </w:r>
      <w:r w:rsidRPr="00AA44CB">
        <w:rPr>
          <w:rFonts w:ascii="Calibri" w:hAnsi="Calibri" w:cs="Calibri"/>
          <w:lang w:eastAsia="en-AU"/>
        </w:rPr>
        <w:t>(</w:t>
      </w:r>
      <w:r w:rsidRPr="00AA44CB">
        <w:rPr>
          <w:rFonts w:ascii="Calibri" w:hAnsi="Calibri" w:cs="Calibri"/>
          <w:bCs/>
        </w:rPr>
        <w:t>erica.sloan@monash.edu)</w:t>
      </w:r>
    </w:p>
    <w:p w14:paraId="502B726B" w14:textId="77777777" w:rsidR="00961C11" w:rsidRPr="00AA44CB" w:rsidRDefault="00961C11" w:rsidP="00961C11">
      <w:pPr>
        <w:pBdr>
          <w:top w:val="nil"/>
          <w:left w:val="nil"/>
          <w:bottom w:val="nil"/>
          <w:right w:val="nil"/>
          <w:between w:val="nil"/>
        </w:pBdr>
        <w:jc w:val="both"/>
        <w:rPr>
          <w:rFonts w:ascii="Calibri" w:hAnsi="Calibri" w:cs="Calibri"/>
        </w:rPr>
      </w:pPr>
    </w:p>
    <w:p w14:paraId="50590BDC" w14:textId="4DDB58E3" w:rsidR="00961C11" w:rsidRPr="00AA44CB" w:rsidRDefault="00F4386E" w:rsidP="00961C11">
      <w:pPr>
        <w:jc w:val="both"/>
        <w:rPr>
          <w:rFonts w:ascii="Calibri" w:hAnsi="Calibri" w:cs="Calibri"/>
          <w:bCs/>
        </w:rPr>
      </w:pPr>
      <w:r w:rsidRPr="00AA44CB">
        <w:rPr>
          <w:rFonts w:ascii="Calibri" w:hAnsi="Calibri" w:cs="Calibri"/>
          <w:bCs/>
        </w:rPr>
        <w:t>Corresponding Author:</w:t>
      </w:r>
    </w:p>
    <w:p w14:paraId="775114A6" w14:textId="377377CD" w:rsidR="00F4386E" w:rsidRPr="00AA44CB" w:rsidRDefault="00961C11" w:rsidP="00961C11">
      <w:pPr>
        <w:jc w:val="both"/>
        <w:rPr>
          <w:rFonts w:ascii="Calibri" w:hAnsi="Calibri" w:cs="Calibri"/>
          <w:bCs/>
        </w:rPr>
      </w:pPr>
      <w:r w:rsidRPr="00AA44CB">
        <w:rPr>
          <w:rFonts w:ascii="Calibri" w:hAnsi="Calibri" w:cs="Calibri"/>
        </w:rPr>
        <w:t>Erica K. Sloan</w:t>
      </w:r>
      <w:r w:rsidRPr="00AA44CB">
        <w:rPr>
          <w:rFonts w:ascii="Calibri" w:hAnsi="Calibri" w:cs="Calibri"/>
        </w:rPr>
        <w:tab/>
      </w:r>
      <w:r w:rsidRPr="00AA44CB">
        <w:rPr>
          <w:rFonts w:ascii="Calibri" w:hAnsi="Calibri" w:cs="Calibri"/>
        </w:rPr>
        <w:tab/>
      </w:r>
      <w:r w:rsidRPr="00AA44CB">
        <w:rPr>
          <w:rFonts w:ascii="Calibri" w:hAnsi="Calibri" w:cs="Calibri"/>
        </w:rPr>
        <w:tab/>
      </w:r>
      <w:r w:rsidRPr="00AA44CB">
        <w:rPr>
          <w:rFonts w:ascii="Calibri" w:hAnsi="Calibri" w:cs="Calibri"/>
          <w:lang w:eastAsia="en-AU"/>
        </w:rPr>
        <w:t>(</w:t>
      </w:r>
      <w:r w:rsidRPr="00AA44CB">
        <w:rPr>
          <w:rFonts w:ascii="Calibri" w:hAnsi="Calibri" w:cs="Calibri"/>
          <w:bCs/>
        </w:rPr>
        <w:t>erica.sloan@monash.edu)</w:t>
      </w:r>
    </w:p>
    <w:p w14:paraId="34B888F6" w14:textId="77777777" w:rsidR="00F4386E" w:rsidRPr="00AA44CB" w:rsidRDefault="00F4386E" w:rsidP="00961C11">
      <w:pPr>
        <w:pBdr>
          <w:top w:val="nil"/>
          <w:left w:val="nil"/>
          <w:bottom w:val="nil"/>
          <w:right w:val="nil"/>
          <w:between w:val="nil"/>
        </w:pBdr>
        <w:jc w:val="both"/>
        <w:rPr>
          <w:rFonts w:ascii="Calibri" w:hAnsi="Calibri" w:cs="Calibri"/>
        </w:rPr>
      </w:pPr>
    </w:p>
    <w:p w14:paraId="60F3B8D4" w14:textId="72EDC8E4" w:rsidR="006E4797" w:rsidRPr="00AA44CB" w:rsidRDefault="00551D82" w:rsidP="00961C11">
      <w:pPr>
        <w:jc w:val="both"/>
        <w:rPr>
          <w:rFonts w:ascii="Calibri" w:hAnsi="Calibri" w:cs="Calibri"/>
        </w:rPr>
      </w:pPr>
      <w:r w:rsidRPr="00AA44CB">
        <w:rPr>
          <w:rFonts w:ascii="Calibri" w:hAnsi="Calibri" w:cs="Calibri"/>
          <w:b/>
        </w:rPr>
        <w:t>SUMMARY:</w:t>
      </w:r>
    </w:p>
    <w:p w14:paraId="2A63EDF5" w14:textId="2740B729" w:rsidR="00F4386E" w:rsidRPr="00AA44CB" w:rsidRDefault="00F4386E" w:rsidP="00961C11">
      <w:pPr>
        <w:jc w:val="both"/>
        <w:rPr>
          <w:rFonts w:ascii="Calibri" w:hAnsi="Calibri" w:cs="Calibri"/>
        </w:rPr>
      </w:pPr>
      <w:r w:rsidRPr="00AA44CB">
        <w:rPr>
          <w:rFonts w:ascii="Calibri" w:hAnsi="Calibri" w:cs="Calibri"/>
        </w:rPr>
        <w:t>This paper describes a method for modeling total intravenous anesthesia (TIVA) during cancer resection surgery in mice</w:t>
      </w:r>
      <w:r w:rsidR="00394CC3" w:rsidRPr="00AA44CB">
        <w:rPr>
          <w:rFonts w:ascii="Calibri" w:hAnsi="Calibri" w:cs="Calibri"/>
        </w:rPr>
        <w:t>. The goal is</w:t>
      </w:r>
      <w:r w:rsidRPr="00AA44CB">
        <w:rPr>
          <w:rFonts w:ascii="Calibri" w:hAnsi="Calibri" w:cs="Calibri"/>
        </w:rPr>
        <w:t xml:space="preserve"> to replicate key features of anesthesia delivery to patients with cancer. The method allows investigation of how anesthetic technique affects cancer recurrence after resection surgery.</w:t>
      </w:r>
    </w:p>
    <w:p w14:paraId="74EFC8D7" w14:textId="77777777" w:rsidR="006E4797" w:rsidRPr="00AA44CB" w:rsidRDefault="006E4797" w:rsidP="00961C11">
      <w:pPr>
        <w:jc w:val="both"/>
        <w:rPr>
          <w:rFonts w:ascii="Calibri" w:hAnsi="Calibri" w:cs="Calibri"/>
        </w:rPr>
      </w:pPr>
    </w:p>
    <w:p w14:paraId="2DF8E628" w14:textId="78BF5BC2" w:rsidR="006E4797" w:rsidRPr="00AA44CB" w:rsidRDefault="00551D82" w:rsidP="00961C11">
      <w:pPr>
        <w:jc w:val="both"/>
        <w:rPr>
          <w:rFonts w:ascii="Calibri" w:hAnsi="Calibri" w:cs="Calibri"/>
        </w:rPr>
      </w:pPr>
      <w:r w:rsidRPr="00AA44CB">
        <w:rPr>
          <w:rFonts w:ascii="Calibri" w:hAnsi="Calibri" w:cs="Calibri"/>
          <w:b/>
        </w:rPr>
        <w:t>ABSTRACT:</w:t>
      </w:r>
    </w:p>
    <w:p w14:paraId="4D3A0F1E" w14:textId="603026B3" w:rsidR="00F4386E" w:rsidRPr="00AA44CB" w:rsidRDefault="00F4386E" w:rsidP="00961C11">
      <w:pPr>
        <w:jc w:val="both"/>
        <w:rPr>
          <w:rFonts w:ascii="Calibri" w:hAnsi="Calibri" w:cs="Calibri"/>
        </w:rPr>
      </w:pPr>
      <w:r w:rsidRPr="00AA44CB">
        <w:rPr>
          <w:rFonts w:ascii="Calibri" w:hAnsi="Calibri" w:cs="Calibri"/>
        </w:rPr>
        <w:t xml:space="preserve">Anesthesia is a routine component of cancer care used for diagnostic and therapeutic procedures. </w:t>
      </w:r>
      <w:r w:rsidR="00961C11" w:rsidRPr="00AA44CB">
        <w:rPr>
          <w:rFonts w:ascii="Calibri" w:hAnsi="Calibri" w:cs="Calibri"/>
        </w:rPr>
        <w:t>The a</w:t>
      </w:r>
      <w:r w:rsidRPr="00AA44CB">
        <w:rPr>
          <w:rFonts w:ascii="Calibri" w:hAnsi="Calibri" w:cs="Calibri"/>
        </w:rPr>
        <w:t xml:space="preserve">nesthetic technique has recently been implicated in impacting long-term cancer outcomes, possibly through modulation of adrenergic-inflammatory responses that impact cancer cell behavior and immune cell function. </w:t>
      </w:r>
      <w:r w:rsidR="00394CC3" w:rsidRPr="00AA44CB">
        <w:rPr>
          <w:rFonts w:ascii="Calibri" w:hAnsi="Calibri" w:cs="Calibri"/>
        </w:rPr>
        <w:t>E</w:t>
      </w:r>
      <w:r w:rsidRPr="00AA44CB">
        <w:rPr>
          <w:rFonts w:ascii="Calibri" w:hAnsi="Calibri" w:cs="Calibri"/>
        </w:rPr>
        <w:t>merging evidence suggests that propofol-based total intravenous anesthesia (TIVA) may be beneficial for long-term cancer outcomes when compared to inhaled volatile anesthesia</w:t>
      </w:r>
      <w:r w:rsidR="00394CC3" w:rsidRPr="00AA44CB">
        <w:rPr>
          <w:rFonts w:ascii="Calibri" w:hAnsi="Calibri" w:cs="Calibri"/>
        </w:rPr>
        <w:t>. However</w:t>
      </w:r>
      <w:r w:rsidRPr="00AA44CB">
        <w:rPr>
          <w:rFonts w:ascii="Calibri" w:hAnsi="Calibri" w:cs="Calibri"/>
        </w:rPr>
        <w:t xml:space="preserve">, the available clinical findings are inconsistent. </w:t>
      </w:r>
      <w:r w:rsidRPr="00AA44CB">
        <w:rPr>
          <w:rFonts w:ascii="Calibri" w:hAnsi="Calibri" w:cs="Calibri"/>
        </w:rPr>
        <w:lastRenderedPageBreak/>
        <w:t xml:space="preserve">Preclinical evidence that provides insight into the underlying mechanisms involved is critically needed to guide </w:t>
      </w:r>
      <w:r w:rsidR="00961C11" w:rsidRPr="00AA44CB">
        <w:rPr>
          <w:rFonts w:ascii="Calibri" w:hAnsi="Calibri" w:cs="Calibri"/>
        </w:rPr>
        <w:t xml:space="preserve">the </w:t>
      </w:r>
      <w:r w:rsidRPr="00AA44CB">
        <w:rPr>
          <w:rFonts w:ascii="Calibri" w:hAnsi="Calibri" w:cs="Calibri"/>
        </w:rPr>
        <w:t xml:space="preserve">design of clinical studies that will expedite insight. Most preclinical models of anesthesia have been extrapolated from the use of anesthesia in </w:t>
      </w:r>
      <w:r w:rsidRPr="00AA44CB">
        <w:rPr>
          <w:rFonts w:ascii="Calibri" w:hAnsi="Calibri" w:cs="Calibri"/>
          <w:i/>
          <w:iCs/>
        </w:rPr>
        <w:t>in vivo</w:t>
      </w:r>
      <w:r w:rsidRPr="00AA44CB">
        <w:rPr>
          <w:rFonts w:ascii="Calibri" w:hAnsi="Calibri" w:cs="Calibri"/>
        </w:rPr>
        <w:t xml:space="preserve"> research and are not optimally designed to study the impact of anesthesia itself as the primary endpoint. This paper describes a method for delivering propofol-TIVA anesthesia in a mouse model of breast cancer resection that replicates key aspects of clinical delivery in cancer patients. </w:t>
      </w:r>
      <w:r w:rsidR="00394CC3" w:rsidRPr="00AA44CB">
        <w:rPr>
          <w:rFonts w:ascii="Calibri" w:hAnsi="Calibri" w:cs="Calibri"/>
        </w:rPr>
        <w:t>The model</w:t>
      </w:r>
      <w:r w:rsidRPr="00AA44CB">
        <w:rPr>
          <w:rFonts w:ascii="Calibri" w:hAnsi="Calibri" w:cs="Calibri"/>
        </w:rPr>
        <w:t xml:space="preserve"> can be used to study mechanisms of action of anesthesia on cancer outcomes in diverse cancer types and can be extrapolated to other non-cancer areas of preclinical anesthesia research.</w:t>
      </w:r>
    </w:p>
    <w:p w14:paraId="2CF9CD54" w14:textId="77777777" w:rsidR="006E4797" w:rsidRPr="00AA44CB" w:rsidRDefault="006E4797" w:rsidP="00961C11">
      <w:pPr>
        <w:jc w:val="both"/>
        <w:rPr>
          <w:rFonts w:ascii="Calibri" w:hAnsi="Calibri" w:cs="Calibri"/>
        </w:rPr>
      </w:pPr>
    </w:p>
    <w:p w14:paraId="0646E204" w14:textId="3249795E" w:rsidR="006E4797" w:rsidRPr="00AA44CB" w:rsidRDefault="00551D82" w:rsidP="00961C11">
      <w:pPr>
        <w:jc w:val="both"/>
        <w:rPr>
          <w:rFonts w:ascii="Calibri" w:hAnsi="Calibri" w:cs="Calibri"/>
        </w:rPr>
      </w:pPr>
      <w:r w:rsidRPr="00AA44CB">
        <w:rPr>
          <w:rFonts w:ascii="Calibri" w:hAnsi="Calibri" w:cs="Calibri"/>
          <w:b/>
        </w:rPr>
        <w:t>INTRODUCTION:</w:t>
      </w:r>
    </w:p>
    <w:p w14:paraId="036DDC92" w14:textId="755DA55D" w:rsidR="00F4386E" w:rsidRPr="00AA44CB" w:rsidRDefault="00F4386E" w:rsidP="00961C11">
      <w:pPr>
        <w:jc w:val="both"/>
        <w:rPr>
          <w:rFonts w:ascii="Calibri" w:hAnsi="Calibri" w:cs="Calibri"/>
          <w:highlight w:val="yellow"/>
        </w:rPr>
      </w:pPr>
      <w:r w:rsidRPr="00AA44CB">
        <w:rPr>
          <w:rFonts w:ascii="Calibri" w:hAnsi="Calibri" w:cs="Calibri"/>
        </w:rPr>
        <w:t>More than 60% of patients with cancer receive anesthesia for surgical resection</w:t>
      </w:r>
      <w:r w:rsidR="00DE336A" w:rsidRPr="001952B3">
        <w:rPr>
          <w:rFonts w:ascii="Calibri" w:hAnsi="Calibri" w:cs="Calibri"/>
        </w:rPr>
        <w:fldChar w:fldCharType="begin">
          <w:fldData xml:space="preserve">PEVuZE5vdGU+PENpdGU+PEF1dGhvcj5TdWxsaXZhbjwvQXV0aG9yPjxZZWFyPjIwMTU8L1llYXI+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</w:fldData>
        </w:fldChar>
      </w:r>
      <w:r w:rsidR="00DE336A" w:rsidRPr="00AA44CB">
        <w:rPr>
          <w:rFonts w:ascii="Calibri" w:hAnsi="Calibri" w:cs="Calibri"/>
        </w:rPr>
        <w:instrText xml:space="preserve"> ADDIN EN.CITE </w:instrText>
      </w:r>
      <w:r w:rsidR="00DE336A" w:rsidRPr="00FC5196">
        <w:rPr>
          <w:rFonts w:ascii="Calibri" w:hAnsi="Calibri" w:cs="Calibri"/>
        </w:rPr>
        <w:fldChar w:fldCharType="begin">
          <w:fldData xml:space="preserve">PEVuZE5vdGU+PENpdGU+PEF1dGhvcj5TdWxsaXZhbjwvQXV0aG9yPjxZZWFyPjIwMTU8L1llYXI+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</w:fldData>
        </w:fldChar>
      </w:r>
      <w:r w:rsidR="00DE336A" w:rsidRPr="00AA44CB">
        <w:rPr>
          <w:rFonts w:ascii="Calibri" w:hAnsi="Calibri" w:cs="Calibri"/>
        </w:rPr>
        <w:instrText xml:space="preserve"> ADDIN EN.CITE.DATA </w:instrText>
      </w:r>
      <w:r w:rsidR="00DE336A" w:rsidRPr="00FC5196">
        <w:rPr>
          <w:rFonts w:ascii="Calibri" w:hAnsi="Calibri" w:cs="Calibri"/>
        </w:rPr>
      </w:r>
      <w:r w:rsidR="00DE336A" w:rsidRPr="00FC5196">
        <w:rPr>
          <w:rFonts w:ascii="Calibri" w:hAnsi="Calibri" w:cs="Calibri"/>
        </w:rPr>
        <w:fldChar w:fldCharType="end"/>
      </w:r>
      <w:r w:rsidR="00DE336A" w:rsidRPr="001952B3">
        <w:rPr>
          <w:rFonts w:ascii="Calibri" w:hAnsi="Calibri" w:cs="Calibri"/>
        </w:rPr>
      </w:r>
      <w:r w:rsidR="00DE336A" w:rsidRPr="001952B3">
        <w:rPr>
          <w:rFonts w:ascii="Calibri" w:hAnsi="Calibri" w:cs="Calibri"/>
        </w:rPr>
        <w:fldChar w:fldCharType="separate"/>
      </w:r>
      <w:r w:rsidR="00DE336A" w:rsidRPr="00FC5196">
        <w:rPr>
          <w:rFonts w:ascii="Calibri" w:hAnsi="Calibri" w:cs="Calibri"/>
          <w:vertAlign w:val="superscript"/>
        </w:rPr>
        <w:t>1</w:t>
      </w:r>
      <w:r w:rsidR="00DE336A" w:rsidRPr="001952B3">
        <w:rPr>
          <w:rFonts w:ascii="Calibri" w:hAnsi="Calibri" w:cs="Calibri"/>
        </w:rPr>
        <w:fldChar w:fldCharType="end"/>
      </w:r>
      <w:r w:rsidRPr="00D828AF">
        <w:rPr>
          <w:rFonts w:ascii="Calibri" w:hAnsi="Calibri" w:cs="Calibri"/>
        </w:rPr>
        <w:t>. Currently</w:t>
      </w:r>
      <w:r w:rsidR="00961C11" w:rsidRPr="001952B3">
        <w:rPr>
          <w:rFonts w:ascii="Calibri" w:hAnsi="Calibri" w:cs="Calibri"/>
        </w:rPr>
        <w:t>,</w:t>
      </w:r>
      <w:r w:rsidRPr="001952B3">
        <w:rPr>
          <w:rFonts w:ascii="Calibri" w:hAnsi="Calibri" w:cs="Calibri"/>
        </w:rPr>
        <w:t xml:space="preserve"> there are no specific clinical guidelines that determine the choice of anesthesia used in cancer patients. Surveys of anesthesiologists indicate a preference for volatile-based anesthesia, including during cancer surgery</w:t>
      </w:r>
      <w:r w:rsidR="0099279D" w:rsidRPr="001952B3">
        <w:rPr>
          <w:rFonts w:ascii="Calibri" w:hAnsi="Calibri" w:cs="Calibri"/>
        </w:rPr>
        <w:fldChar w:fldCharType="begin">
          <w:fldData xml:space="preserve">PEVuZE5vdGU+PENpdGU+PEF1dGhvcj5MaW08L0F1dGhvcj48WWVhcj4yMDE4PC9ZZWFyPjxSZWNO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==
</w:fldData>
        </w:fldChar>
      </w:r>
      <w:r w:rsidR="0099279D" w:rsidRPr="00AA44CB">
        <w:rPr>
          <w:rFonts w:ascii="Calibri" w:hAnsi="Calibri" w:cs="Calibri"/>
        </w:rPr>
        <w:instrText xml:space="preserve"> ADDIN EN.CITE </w:instrText>
      </w:r>
      <w:r w:rsidR="0099279D" w:rsidRPr="00FC5196">
        <w:rPr>
          <w:rFonts w:ascii="Calibri" w:hAnsi="Calibri" w:cs="Calibri"/>
        </w:rPr>
        <w:fldChar w:fldCharType="begin">
          <w:fldData xml:space="preserve">PEVuZE5vdGU+PENpdGU+PEF1dGhvcj5MaW08L0F1dGhvcj48WWVhcj4yMDE4PC9ZZWFyPjxSZWNO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==
</w:fldData>
        </w:fldChar>
      </w:r>
      <w:r w:rsidR="0099279D" w:rsidRPr="00AA44CB">
        <w:rPr>
          <w:rFonts w:ascii="Calibri" w:hAnsi="Calibri" w:cs="Calibri"/>
        </w:rPr>
        <w:instrText xml:space="preserve"> ADDIN EN.CITE.DATA </w:instrText>
      </w:r>
      <w:r w:rsidR="0099279D" w:rsidRPr="00FC5196">
        <w:rPr>
          <w:rFonts w:ascii="Calibri" w:hAnsi="Calibri" w:cs="Calibri"/>
        </w:rPr>
      </w:r>
      <w:r w:rsidR="0099279D" w:rsidRPr="00FC5196">
        <w:rPr>
          <w:rFonts w:ascii="Calibri" w:hAnsi="Calibri" w:cs="Calibri"/>
        </w:rPr>
        <w:fldChar w:fldCharType="end"/>
      </w:r>
      <w:r w:rsidR="0099279D" w:rsidRPr="001952B3">
        <w:rPr>
          <w:rFonts w:ascii="Calibri" w:hAnsi="Calibri" w:cs="Calibri"/>
        </w:rPr>
      </w:r>
      <w:r w:rsidR="0099279D" w:rsidRPr="001952B3">
        <w:rPr>
          <w:rFonts w:ascii="Calibri" w:hAnsi="Calibri" w:cs="Calibri"/>
        </w:rPr>
        <w:fldChar w:fldCharType="separate"/>
      </w:r>
      <w:r w:rsidR="0099279D" w:rsidRPr="00FC5196">
        <w:rPr>
          <w:rFonts w:ascii="Calibri" w:hAnsi="Calibri" w:cs="Calibri"/>
          <w:vertAlign w:val="superscript"/>
        </w:rPr>
        <w:t>2,3</w:t>
      </w:r>
      <w:r w:rsidR="0099279D" w:rsidRPr="001952B3">
        <w:rPr>
          <w:rFonts w:ascii="Calibri" w:hAnsi="Calibri" w:cs="Calibri"/>
        </w:rPr>
        <w:fldChar w:fldCharType="end"/>
      </w:r>
      <w:r w:rsidR="00E3338F" w:rsidRPr="00D828AF">
        <w:rPr>
          <w:rFonts w:ascii="Calibri" w:hAnsi="Calibri" w:cs="Calibri"/>
        </w:rPr>
        <w:t xml:space="preserve">. </w:t>
      </w:r>
      <w:r w:rsidRPr="001952B3">
        <w:rPr>
          <w:rFonts w:ascii="Calibri" w:hAnsi="Calibri" w:cs="Calibri"/>
        </w:rPr>
        <w:t>However, there is a growing body of evidence that the use of propofol-based total intravenous anesthesia (TIVA) during cancer surgery may associate with improved postoper</w:t>
      </w:r>
      <w:r w:rsidRPr="006E3677">
        <w:rPr>
          <w:rFonts w:ascii="Calibri" w:hAnsi="Calibri" w:cs="Calibri"/>
        </w:rPr>
        <w:t>ative outcomes (disease</w:t>
      </w:r>
      <w:r w:rsidR="00E52025" w:rsidRPr="006E3677">
        <w:rPr>
          <w:rFonts w:ascii="Calibri" w:hAnsi="Calibri" w:cs="Calibri"/>
        </w:rPr>
        <w:t>-</w:t>
      </w:r>
      <w:r w:rsidRPr="006E3677">
        <w:rPr>
          <w:rFonts w:ascii="Calibri" w:hAnsi="Calibri" w:cs="Calibri"/>
        </w:rPr>
        <w:t>free survival, overall survival) when compared to volatile anesthesia</w:t>
      </w:r>
      <w:r w:rsidR="00DE336A" w:rsidRPr="001952B3">
        <w:rPr>
          <w:rFonts w:ascii="Calibri" w:hAnsi="Calibri" w:cs="Calibri"/>
        </w:rPr>
        <w:fldChar w:fldCharType="begin">
          <w:fldData xml:space="preserve">PEVuZE5vdGU+PENpdGU+PEF1dGhvcj5ZYXA8L0F1dGhvcj48WWVhcj4yMDE5PC9ZZWFyPjxSZWNO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</w:fldData>
        </w:fldChar>
      </w:r>
      <w:r w:rsidR="0099279D" w:rsidRPr="00AA44CB">
        <w:rPr>
          <w:rFonts w:ascii="Calibri" w:hAnsi="Calibri" w:cs="Calibri"/>
        </w:rPr>
        <w:instrText xml:space="preserve"> ADDIN EN.CITE </w:instrText>
      </w:r>
      <w:r w:rsidR="0099279D" w:rsidRPr="00FC5196">
        <w:rPr>
          <w:rFonts w:ascii="Calibri" w:hAnsi="Calibri" w:cs="Calibri"/>
        </w:rPr>
        <w:fldChar w:fldCharType="begin">
          <w:fldData xml:space="preserve">PEVuZE5vdGU+PENpdGU+PEF1dGhvcj5ZYXA8L0F1dGhvcj48WWVhcj4yMDE5PC9ZZWFyPjxSZWNO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</w:fldData>
        </w:fldChar>
      </w:r>
      <w:r w:rsidR="0099279D" w:rsidRPr="00AA44CB">
        <w:rPr>
          <w:rFonts w:ascii="Calibri" w:hAnsi="Calibri" w:cs="Calibri"/>
        </w:rPr>
        <w:instrText xml:space="preserve"> ADDIN EN.CITE.DATA </w:instrText>
      </w:r>
      <w:r w:rsidR="0099279D" w:rsidRPr="00FC5196">
        <w:rPr>
          <w:rFonts w:ascii="Calibri" w:hAnsi="Calibri" w:cs="Calibri"/>
        </w:rPr>
      </w:r>
      <w:r w:rsidR="0099279D" w:rsidRPr="00FC5196">
        <w:rPr>
          <w:rFonts w:ascii="Calibri" w:hAnsi="Calibri" w:cs="Calibri"/>
        </w:rPr>
        <w:fldChar w:fldCharType="end"/>
      </w:r>
      <w:r w:rsidR="00DE336A" w:rsidRPr="001952B3">
        <w:rPr>
          <w:rFonts w:ascii="Calibri" w:hAnsi="Calibri" w:cs="Calibri"/>
        </w:rPr>
      </w:r>
      <w:r w:rsidR="00DE336A" w:rsidRPr="001952B3">
        <w:rPr>
          <w:rFonts w:ascii="Calibri" w:hAnsi="Calibri" w:cs="Calibri"/>
        </w:rPr>
        <w:fldChar w:fldCharType="separate"/>
      </w:r>
      <w:r w:rsidR="0099279D" w:rsidRPr="00FC5196">
        <w:rPr>
          <w:rFonts w:ascii="Calibri" w:hAnsi="Calibri" w:cs="Calibri"/>
          <w:vertAlign w:val="superscript"/>
        </w:rPr>
        <w:t>4</w:t>
      </w:r>
      <w:r w:rsidR="00DE336A" w:rsidRPr="001952B3">
        <w:rPr>
          <w:rFonts w:ascii="Calibri" w:hAnsi="Calibri" w:cs="Calibri"/>
        </w:rPr>
        <w:fldChar w:fldCharType="end"/>
      </w:r>
      <w:r w:rsidRPr="00D828AF">
        <w:rPr>
          <w:rFonts w:ascii="Calibri" w:hAnsi="Calibri" w:cs="Calibri"/>
        </w:rPr>
        <w:t>. Subsequent clinical studies continue to report contradicting results</w:t>
      </w:r>
      <w:r w:rsidR="00DE336A" w:rsidRPr="001952B3">
        <w:rPr>
          <w:rFonts w:ascii="Calibri" w:hAnsi="Calibri" w:cs="Calibri"/>
        </w:rPr>
        <w:fldChar w:fldCharType="begin">
          <w:fldData xml:space="preserve">PEVuZE5vdGU+PENpdGU+PEF1dGhvcj5NYWtpdG88L0F1dGhvcj48WWVhcj4yMDIwPC9ZZWFyPjxS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</w:fldData>
        </w:fldChar>
      </w:r>
      <w:r w:rsidR="0099279D" w:rsidRPr="00AA44CB">
        <w:rPr>
          <w:rFonts w:ascii="Calibri" w:hAnsi="Calibri" w:cs="Calibri"/>
        </w:rPr>
        <w:instrText xml:space="preserve"> ADDIN EN.CITE </w:instrText>
      </w:r>
      <w:r w:rsidR="0099279D" w:rsidRPr="00FC5196">
        <w:rPr>
          <w:rFonts w:ascii="Calibri" w:hAnsi="Calibri" w:cs="Calibri"/>
        </w:rPr>
        <w:fldChar w:fldCharType="begin">
          <w:fldData xml:space="preserve">PEVuZE5vdGU+PENpdGU+PEF1dGhvcj5NYWtpdG88L0F1dGhvcj48WWVhcj4yMDIwPC9ZZWFyPjxS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</w:fldData>
        </w:fldChar>
      </w:r>
      <w:r w:rsidR="0099279D" w:rsidRPr="00AA44CB">
        <w:rPr>
          <w:rFonts w:ascii="Calibri" w:hAnsi="Calibri" w:cs="Calibri"/>
        </w:rPr>
        <w:instrText xml:space="preserve"> ADDIN EN.CITE.DATA </w:instrText>
      </w:r>
      <w:r w:rsidR="0099279D" w:rsidRPr="00FC5196">
        <w:rPr>
          <w:rFonts w:ascii="Calibri" w:hAnsi="Calibri" w:cs="Calibri"/>
        </w:rPr>
      </w:r>
      <w:r w:rsidR="0099279D" w:rsidRPr="00FC5196">
        <w:rPr>
          <w:rFonts w:ascii="Calibri" w:hAnsi="Calibri" w:cs="Calibri"/>
        </w:rPr>
        <w:fldChar w:fldCharType="end"/>
      </w:r>
      <w:r w:rsidR="00DE336A" w:rsidRPr="001952B3">
        <w:rPr>
          <w:rFonts w:ascii="Calibri" w:hAnsi="Calibri" w:cs="Calibri"/>
        </w:rPr>
      </w:r>
      <w:r w:rsidR="00DE336A" w:rsidRPr="001952B3">
        <w:rPr>
          <w:rFonts w:ascii="Calibri" w:hAnsi="Calibri" w:cs="Calibri"/>
        </w:rPr>
        <w:fldChar w:fldCharType="separate"/>
      </w:r>
      <w:r w:rsidR="0099279D" w:rsidRPr="00FC5196">
        <w:rPr>
          <w:rFonts w:ascii="Calibri" w:hAnsi="Calibri" w:cs="Calibri"/>
          <w:vertAlign w:val="superscript"/>
        </w:rPr>
        <w:t>5</w:t>
      </w:r>
      <w:r w:rsidR="00E52025" w:rsidRPr="00FC5196">
        <w:rPr>
          <w:rFonts w:ascii="Calibri" w:hAnsi="Calibri" w:cs="Calibri"/>
          <w:vertAlign w:val="superscript"/>
        </w:rPr>
        <w:t>–</w:t>
      </w:r>
      <w:r w:rsidR="0099279D" w:rsidRPr="00FC5196">
        <w:rPr>
          <w:rFonts w:ascii="Calibri" w:hAnsi="Calibri" w:cs="Calibri"/>
          <w:vertAlign w:val="superscript"/>
        </w:rPr>
        <w:t>8</w:t>
      </w:r>
      <w:r w:rsidR="00DE336A" w:rsidRPr="001952B3">
        <w:rPr>
          <w:rFonts w:ascii="Calibri" w:hAnsi="Calibri" w:cs="Calibri"/>
        </w:rPr>
        <w:fldChar w:fldCharType="end"/>
      </w:r>
      <w:r w:rsidR="008F3E3B" w:rsidRPr="00D828AF">
        <w:rPr>
          <w:rFonts w:ascii="Calibri" w:hAnsi="Calibri" w:cs="Calibri"/>
        </w:rPr>
        <w:t xml:space="preserve">. </w:t>
      </w:r>
      <w:r w:rsidRPr="001952B3">
        <w:rPr>
          <w:rFonts w:ascii="Calibri" w:hAnsi="Calibri" w:cs="Calibri"/>
        </w:rPr>
        <w:t>These findings support the need for preclinical studies to</w:t>
      </w:r>
      <w:r w:rsidR="00D828AF" w:rsidRPr="00AB320B">
        <w:rPr>
          <w:rFonts w:ascii="Calibri" w:hAnsi="Calibri" w:cs="Calibri"/>
        </w:rPr>
        <w:t xml:space="preserve"> better</w:t>
      </w:r>
      <w:r w:rsidRPr="00D828AF">
        <w:rPr>
          <w:rFonts w:ascii="Calibri" w:hAnsi="Calibri" w:cs="Calibri"/>
        </w:rPr>
        <w:t xml:space="preserve"> </w:t>
      </w:r>
      <w:r w:rsidR="00E52025" w:rsidRPr="001952B3">
        <w:rPr>
          <w:rFonts w:ascii="Calibri" w:hAnsi="Calibri" w:cs="Calibri"/>
        </w:rPr>
        <w:t>understand</w:t>
      </w:r>
      <w:r w:rsidRPr="00AA44CB">
        <w:rPr>
          <w:rFonts w:ascii="Calibri" w:hAnsi="Calibri" w:cs="Calibri"/>
        </w:rPr>
        <w:t xml:space="preserve"> the mechanistic effects of different anesthetic agents on cancer-related outcomes.</w:t>
      </w:r>
    </w:p>
    <w:p w14:paraId="28B3755A" w14:textId="77777777" w:rsidR="00F4386E" w:rsidRPr="00AA44CB" w:rsidRDefault="00F4386E" w:rsidP="00961C11">
      <w:pPr>
        <w:jc w:val="both"/>
        <w:rPr>
          <w:rFonts w:ascii="Calibri" w:hAnsi="Calibri" w:cs="Calibri"/>
        </w:rPr>
      </w:pPr>
    </w:p>
    <w:p w14:paraId="07A9CCE6" w14:textId="0B7884B4" w:rsidR="00F4386E" w:rsidRPr="006E3677" w:rsidRDefault="00F4386E" w:rsidP="00961C11">
      <w:pPr>
        <w:jc w:val="both"/>
        <w:rPr>
          <w:rFonts w:ascii="Calibri" w:hAnsi="Calibri" w:cs="Calibri"/>
          <w:lang w:eastAsia="en-AU"/>
        </w:rPr>
      </w:pPr>
      <w:r w:rsidRPr="00AA44CB">
        <w:rPr>
          <w:rFonts w:ascii="Calibri" w:hAnsi="Calibri" w:cs="Calibri"/>
        </w:rPr>
        <w:t>However, i</w:t>
      </w:r>
      <w:r w:rsidRPr="00AA44CB">
        <w:rPr>
          <w:rFonts w:ascii="Calibri" w:hAnsi="Calibri" w:cs="Calibri"/>
          <w:lang w:eastAsia="en-AU"/>
        </w:rPr>
        <w:t xml:space="preserve">n </w:t>
      </w:r>
      <w:r w:rsidRPr="00AA44CB">
        <w:rPr>
          <w:rFonts w:ascii="Calibri" w:hAnsi="Calibri" w:cs="Calibri"/>
          <w:i/>
          <w:iCs/>
          <w:lang w:eastAsia="en-AU"/>
        </w:rPr>
        <w:t>in vivo</w:t>
      </w:r>
      <w:r w:rsidRPr="00AA44CB">
        <w:rPr>
          <w:rFonts w:ascii="Calibri" w:hAnsi="Calibri" w:cs="Calibri"/>
          <w:lang w:eastAsia="en-AU"/>
        </w:rPr>
        <w:t xml:space="preserve"> studies that model cancer surgery, anesthesia is </w:t>
      </w:r>
      <w:r w:rsidR="00394CC3" w:rsidRPr="00AA44CB">
        <w:rPr>
          <w:rFonts w:ascii="Calibri" w:hAnsi="Calibri" w:cs="Calibri"/>
          <w:lang w:eastAsia="en-AU"/>
        </w:rPr>
        <w:t xml:space="preserve">frequently </w:t>
      </w:r>
      <w:r w:rsidRPr="00AA44CB">
        <w:rPr>
          <w:rFonts w:ascii="Calibri" w:hAnsi="Calibri" w:cs="Calibri"/>
          <w:lang w:eastAsia="en-AU"/>
        </w:rPr>
        <w:t>an incidental part of the procedure. Anesthesia is often not considered in the experimental design</w:t>
      </w:r>
      <w:r w:rsidR="00E52025" w:rsidRPr="00AA44CB">
        <w:rPr>
          <w:rFonts w:ascii="Calibri" w:hAnsi="Calibri" w:cs="Calibri"/>
          <w:lang w:eastAsia="en-AU"/>
        </w:rPr>
        <w:t>,</w:t>
      </w:r>
      <w:r w:rsidRPr="00AA44CB">
        <w:rPr>
          <w:rFonts w:ascii="Calibri" w:hAnsi="Calibri" w:cs="Calibri"/>
          <w:lang w:eastAsia="en-AU"/>
        </w:rPr>
        <w:t xml:space="preserve"> and its impact on cancer-related endpoints may not be evaluated. For example, </w:t>
      </w:r>
      <w:r w:rsidRPr="00AA44CB">
        <w:rPr>
          <w:rFonts w:ascii="Calibri" w:hAnsi="Calibri" w:cs="Calibri"/>
          <w:i/>
          <w:iCs/>
          <w:lang w:eastAsia="en-AU"/>
        </w:rPr>
        <w:t>in vivo</w:t>
      </w:r>
      <w:r w:rsidRPr="00AA44CB">
        <w:rPr>
          <w:rFonts w:ascii="Calibri" w:hAnsi="Calibri" w:cs="Calibri"/>
          <w:lang w:eastAsia="en-AU"/>
        </w:rPr>
        <w:t xml:space="preserve"> studies that require maintenance of anesthesia for cancer surgery most commonly use inhaled volatile anesthesia</w:t>
      </w:r>
      <w:r w:rsidR="00DE336A" w:rsidRPr="001952B3">
        <w:rPr>
          <w:rFonts w:ascii="Calibri" w:hAnsi="Calibri" w:cs="Calibri"/>
          <w:lang w:eastAsia="en-AU"/>
        </w:rPr>
        <w:fldChar w:fldCharType="begin"/>
      </w:r>
      <w:r w:rsidR="0099279D" w:rsidRPr="00AA44CB">
        <w:rPr>
          <w:rFonts w:ascii="Calibri" w:hAnsi="Calibri" w:cs="Calibri"/>
          <w:lang w:eastAsia="en-AU"/>
        </w:rPr>
        <w:instrText xml:space="preserve"> ADDIN EN.CITE &lt;EndNote&gt;&lt;Cite&gt;&lt;Author&gt;Flecknell&lt;/Author&gt;&lt;Year&gt;2015&lt;/Year&gt;&lt;RecNum&gt;48&lt;/RecNum&gt;&lt;DisplayText&gt;&lt;style face="superscript"&gt;9&lt;/style&gt;&lt;/DisplayText&gt;&lt;record&gt;&lt;rec-number&gt;48&lt;/rec-number&gt;&lt;foreign-keys&gt;&lt;key app="EN" db-id="w9txsss0cep5fyeztxhv95fpp9fp9ats5fps" timestamp="1621567291"&gt;48&lt;/key&gt;&lt;/foreign-keys&gt;&lt;ref-type name="Book"&gt;6&lt;/ref-type&gt;&lt;contributors&gt;&lt;authors&gt;&lt;author&gt;Flecknell, P&lt;/author&gt;&lt;/authors&gt;&lt;/contributors&gt;&lt;titles&gt;&lt;title&gt;Laboratory Animal Anaesthesia&lt;/title&gt;&lt;/titles&gt;&lt;pages&gt;Chapter 3. Special Techniques&lt;/pages&gt;&lt;edition&gt;Fourth&lt;/edition&gt;&lt;section&gt;3&lt;/section&gt;&lt;dates&gt;&lt;year&gt;2015&lt;/year&gt;&lt;/dates&gt;&lt;pub-location&gt;Oxford&lt;/pub-location&gt;&lt;publisher&gt;Elsevier&lt;/publisher&gt;&lt;urls&gt;&lt;/urls&gt;&lt;/record&gt;&lt;/Cite&gt;&lt;/EndNote&gt;</w:instrText>
      </w:r>
      <w:r w:rsidR="00DE336A" w:rsidRPr="001952B3">
        <w:rPr>
          <w:rFonts w:ascii="Calibri" w:hAnsi="Calibri" w:cs="Calibri"/>
          <w:lang w:eastAsia="en-AU"/>
        </w:rPr>
        <w:fldChar w:fldCharType="separate"/>
      </w:r>
      <w:r w:rsidR="0099279D" w:rsidRPr="00FC5196">
        <w:rPr>
          <w:rFonts w:ascii="Calibri" w:hAnsi="Calibri" w:cs="Calibri"/>
          <w:vertAlign w:val="superscript"/>
          <w:lang w:eastAsia="en-AU"/>
        </w:rPr>
        <w:t>9</w:t>
      </w:r>
      <w:r w:rsidR="00DE336A" w:rsidRPr="001952B3">
        <w:rPr>
          <w:rFonts w:ascii="Calibri" w:hAnsi="Calibri" w:cs="Calibri"/>
          <w:lang w:eastAsia="en-AU"/>
        </w:rPr>
        <w:fldChar w:fldCharType="end"/>
      </w:r>
      <w:r w:rsidRPr="00D828AF">
        <w:rPr>
          <w:rFonts w:ascii="Calibri" w:hAnsi="Calibri" w:cs="Calibri"/>
          <w:lang w:eastAsia="en-AU"/>
        </w:rPr>
        <w:t>. Wher</w:t>
      </w:r>
      <w:r w:rsidRPr="006E3677">
        <w:rPr>
          <w:rFonts w:ascii="Calibri" w:hAnsi="Calibri" w:cs="Calibri"/>
          <w:lang w:eastAsia="en-AU"/>
        </w:rPr>
        <w:t xml:space="preserve">e propofol has been used in </w:t>
      </w:r>
      <w:r w:rsidRPr="006E3677">
        <w:rPr>
          <w:rFonts w:ascii="Calibri" w:hAnsi="Calibri" w:cs="Calibri"/>
          <w:i/>
          <w:iCs/>
          <w:lang w:eastAsia="en-AU"/>
        </w:rPr>
        <w:t>in vivo</w:t>
      </w:r>
      <w:r w:rsidRPr="006E3677">
        <w:rPr>
          <w:rFonts w:ascii="Calibri" w:hAnsi="Calibri" w:cs="Calibri"/>
          <w:lang w:eastAsia="en-AU"/>
        </w:rPr>
        <w:t xml:space="preserve"> studies, it has been delivered by single bolus dosing with intraperitoneal delivery, which does not replicate clinical onco-anesthetic protocols</w:t>
      </w:r>
      <w:r w:rsidR="00DE336A" w:rsidRPr="001952B3">
        <w:rPr>
          <w:rFonts w:ascii="Calibri" w:hAnsi="Calibri" w:cs="Calibri"/>
          <w:lang w:eastAsia="en-AU"/>
        </w:rPr>
        <w:fldChar w:fldCharType="begin"/>
      </w:r>
      <w:r w:rsidR="0099279D" w:rsidRPr="00AA44CB">
        <w:rPr>
          <w:rFonts w:ascii="Calibri" w:hAnsi="Calibri" w:cs="Calibri"/>
          <w:lang w:eastAsia="en-AU"/>
        </w:rPr>
        <w:instrText xml:space="preserve"> ADDIN EN.CITE &lt;EndNote&gt;&lt;Cite&gt;&lt;Author&gt;Cicero&lt;/Author&gt;&lt;Year&gt;2018&lt;/Year&gt;&lt;RecNum&gt;49&lt;/RecNum&gt;&lt;DisplayText&gt;&lt;style face="superscript"&gt;10&lt;/style&gt;&lt;/DisplayText&gt;&lt;record&gt;&lt;rec-number&gt;49&lt;/rec-number&gt;&lt;foreign-keys&gt;&lt;key app="EN" db-id="w9txsss0cep5fyeztxhv95fpp9fp9ats5fps" timestamp="1621567374"&gt;49&lt;/key&gt;&lt;/foreign-keys&gt;&lt;ref-type name="Journal Article"&gt;17&lt;/ref-type&gt;&lt;contributors&gt;&lt;authors&gt;&lt;author&gt;Cicero, L.&lt;/author&gt;&lt;author&gt;Fazzotta, S.&lt;/author&gt;&lt;author&gt;Palumbo, V. D.&lt;/author&gt;&lt;author&gt;Cassata, G.&lt;/author&gt;&lt;author&gt;Lo Monte, A. I.&lt;/author&gt;&lt;/authors&gt;&lt;/contributors&gt;&lt;auth-address&gt;Istituto Zooprofilattico Sperimentale della Sicilia &amp;quot;A. Mirri&amp;quot; Palermo. cicero.luca@libero.it.&lt;/auth-address&gt;&lt;titles&gt;&lt;title&gt;Anesthesia protocols in laboratory animals used for scientific purposes&lt;/title&gt;&lt;secondary-title&gt;Acta Biomed&lt;/secondary-title&gt;&lt;/titles&gt;&lt;periodical&gt;&lt;full-title&gt;Acta Biomed&lt;/full-title&gt;&lt;/periodical&gt;&lt;pages&gt;337-342&lt;/pages&gt;&lt;volume&gt;89&lt;/volume&gt;&lt;number&gt;3&lt;/number&gt;&lt;edition&gt;2018/10/20&lt;/edition&gt;&lt;keywords&gt;&lt;keyword&gt;Anesthesia, General/*methods/standards&lt;/keyword&gt;&lt;keyword&gt;Anesthetics/administration &amp;amp; dosage&lt;/keyword&gt;&lt;keyword&gt;Animals&lt;/keyword&gt;&lt;keyword&gt;*Animals, Laboratory&lt;/keyword&gt;&lt;keyword&gt;Euthanasia, Animal/methods&lt;/keyword&gt;&lt;keyword&gt;Guidelines as Topic&lt;/keyword&gt;&lt;keyword&gt;Intraoperative Complications/prevention &amp;amp; control&lt;/keyword&gt;&lt;keyword&gt;Intubation, Intratracheal/methods&lt;/keyword&gt;&lt;keyword&gt;Mammals&lt;/keyword&gt;&lt;keyword&gt;Monitoring, Intraoperative/methods&lt;/keyword&gt;&lt;keyword&gt;Preanesthetic Medication&lt;/keyword&gt;&lt;keyword&gt;Sample Size&lt;/keyword&gt;&lt;keyword&gt;Species Specificity&lt;/keyword&gt;&lt;/keywords&gt;&lt;dates&gt;&lt;year&gt;2018&lt;/year&gt;&lt;pub-dates&gt;&lt;date&gt;Oct 8&lt;/date&gt;&lt;/pub-dates&gt;&lt;/dates&gt;&lt;isbn&gt;2531-6745 (Electronic)&amp;#xD;0392-4203 (Linking)&lt;/isbn&gt;&lt;accession-num&gt;30333456&lt;/accession-num&gt;&lt;urls&gt;&lt;related-urls&gt;&lt;url&gt;https://www.ncbi.nlm.nih.gov/pubmed/30333456&lt;/url&gt;&lt;/related-urls&gt;&lt;/urls&gt;&lt;custom2&gt;PMC6502126&lt;/custom2&gt;&lt;electronic-resource-num&gt;10.23750/abm.v89i3.5824&lt;/electronic-resource-num&gt;&lt;/record&gt;&lt;/Cite&gt;&lt;/EndNote&gt;</w:instrText>
      </w:r>
      <w:r w:rsidR="00DE336A" w:rsidRPr="001952B3">
        <w:rPr>
          <w:rFonts w:ascii="Calibri" w:hAnsi="Calibri" w:cs="Calibri"/>
          <w:lang w:eastAsia="en-AU"/>
        </w:rPr>
        <w:fldChar w:fldCharType="separate"/>
      </w:r>
      <w:r w:rsidR="0099279D" w:rsidRPr="00FC5196">
        <w:rPr>
          <w:rFonts w:ascii="Calibri" w:hAnsi="Calibri" w:cs="Calibri"/>
          <w:vertAlign w:val="superscript"/>
          <w:lang w:eastAsia="en-AU"/>
        </w:rPr>
        <w:t>10</w:t>
      </w:r>
      <w:r w:rsidR="00DE336A" w:rsidRPr="001952B3">
        <w:rPr>
          <w:rFonts w:ascii="Calibri" w:hAnsi="Calibri" w:cs="Calibri"/>
          <w:lang w:eastAsia="en-AU"/>
        </w:rPr>
        <w:fldChar w:fldCharType="end"/>
      </w:r>
      <w:r w:rsidR="008F3E3B" w:rsidRPr="00D828AF">
        <w:rPr>
          <w:rFonts w:ascii="Calibri" w:hAnsi="Calibri" w:cs="Calibri"/>
          <w:lang w:eastAsia="en-AU"/>
        </w:rPr>
        <w:t>.</w:t>
      </w:r>
      <w:r w:rsidRPr="001952B3">
        <w:rPr>
          <w:rFonts w:ascii="Calibri" w:hAnsi="Calibri" w:cs="Calibri"/>
          <w:lang w:eastAsia="en-AU"/>
        </w:rPr>
        <w:t xml:space="preserve"> This approach of propofol administration induces light anesthesia that is suitable for rapid procedures. However, it does not allow maintenance </w:t>
      </w:r>
      <w:r w:rsidRPr="006E3677">
        <w:rPr>
          <w:rFonts w:ascii="Calibri" w:hAnsi="Calibri" w:cs="Calibri"/>
          <w:lang w:eastAsia="en-AU"/>
        </w:rPr>
        <w:t xml:space="preserve">of anesthesia that is required for cancer resection surgery which may be protracted. Furthermore, the absorption kinetics of intraperitoneal delivery </w:t>
      </w:r>
      <w:r w:rsidR="00E52025" w:rsidRPr="006E3677">
        <w:rPr>
          <w:rFonts w:ascii="Calibri" w:hAnsi="Calibri" w:cs="Calibri"/>
          <w:lang w:eastAsia="en-AU"/>
        </w:rPr>
        <w:t>is</w:t>
      </w:r>
      <w:r w:rsidRPr="006E3677">
        <w:rPr>
          <w:rFonts w:ascii="Calibri" w:hAnsi="Calibri" w:cs="Calibri"/>
          <w:lang w:eastAsia="en-AU"/>
        </w:rPr>
        <w:t xml:space="preserve"> distinct to clinical methods of administration.</w:t>
      </w:r>
    </w:p>
    <w:p w14:paraId="182646CF" w14:textId="77777777" w:rsidR="00F4386E" w:rsidRPr="006E3677" w:rsidRDefault="00F4386E" w:rsidP="00961C11">
      <w:pPr>
        <w:jc w:val="both"/>
        <w:rPr>
          <w:rFonts w:ascii="Calibri" w:hAnsi="Calibri" w:cs="Calibri"/>
          <w:lang w:eastAsia="en-AU"/>
        </w:rPr>
      </w:pPr>
    </w:p>
    <w:p w14:paraId="0F772FF8" w14:textId="249DCDE2" w:rsidR="00F4386E" w:rsidRPr="00AA44CB" w:rsidRDefault="00E52025" w:rsidP="00961C11">
      <w:pPr>
        <w:jc w:val="both"/>
        <w:rPr>
          <w:rFonts w:ascii="Calibri" w:hAnsi="Calibri" w:cs="Calibri"/>
          <w:lang w:eastAsia="en-AU"/>
        </w:rPr>
      </w:pPr>
      <w:r w:rsidRPr="006E3677">
        <w:rPr>
          <w:rFonts w:ascii="Calibri" w:hAnsi="Calibri" w:cs="Calibri"/>
          <w:lang w:eastAsia="en-AU"/>
        </w:rPr>
        <w:t>A</w:t>
      </w:r>
      <w:r w:rsidR="00F4386E" w:rsidRPr="006E3677">
        <w:rPr>
          <w:rFonts w:ascii="Calibri" w:hAnsi="Calibri" w:cs="Calibri"/>
          <w:lang w:eastAsia="en-AU"/>
        </w:rPr>
        <w:t xml:space="preserve"> model of propofol-based TIVA for cancer resection surgery</w:t>
      </w:r>
      <w:r w:rsidRPr="006E3677">
        <w:rPr>
          <w:rFonts w:ascii="Calibri" w:hAnsi="Calibri" w:cs="Calibri"/>
          <w:lang w:eastAsia="en-AU"/>
        </w:rPr>
        <w:t xml:space="preserve"> was developed to address this need</w:t>
      </w:r>
      <w:r w:rsidR="00F4386E" w:rsidRPr="006E3677">
        <w:rPr>
          <w:rFonts w:ascii="Calibri" w:hAnsi="Calibri" w:cs="Calibri"/>
          <w:lang w:eastAsia="en-AU"/>
        </w:rPr>
        <w:t xml:space="preserve">. </w:t>
      </w:r>
      <w:r w:rsidRPr="00AA44CB">
        <w:rPr>
          <w:rFonts w:ascii="Calibri" w:hAnsi="Calibri" w:cs="Calibri"/>
          <w:lang w:eastAsia="en-AU"/>
        </w:rPr>
        <w:t>A</w:t>
      </w:r>
      <w:r w:rsidR="00F4386E" w:rsidRPr="00AA44CB">
        <w:rPr>
          <w:rFonts w:ascii="Calibri" w:hAnsi="Calibri" w:cs="Calibri"/>
          <w:lang w:eastAsia="en-AU"/>
        </w:rPr>
        <w:t xml:space="preserve"> protocol for sustained maintenance of anesthesia with titration of the anesthetic agent to allow response to </w:t>
      </w:r>
      <w:r w:rsidRPr="00AA44CB">
        <w:rPr>
          <w:rFonts w:ascii="Calibri" w:hAnsi="Calibri" w:cs="Calibri"/>
          <w:lang w:eastAsia="en-AU"/>
        </w:rPr>
        <w:t xml:space="preserve">the </w:t>
      </w:r>
      <w:r w:rsidR="00F4386E" w:rsidRPr="00AA44CB">
        <w:rPr>
          <w:rFonts w:ascii="Calibri" w:hAnsi="Calibri" w:cs="Calibri"/>
          <w:lang w:eastAsia="en-AU"/>
        </w:rPr>
        <w:t>surgical stimulus</w:t>
      </w:r>
      <w:r w:rsidRPr="00AA44CB">
        <w:rPr>
          <w:rFonts w:ascii="Calibri" w:hAnsi="Calibri" w:cs="Calibri"/>
          <w:lang w:eastAsia="en-AU"/>
        </w:rPr>
        <w:t xml:space="preserve"> was developed to replicate key aspects of anesthetic delivery to patients having cancer surgery</w:t>
      </w:r>
      <w:r w:rsidR="00F4386E" w:rsidRPr="00AA44CB">
        <w:rPr>
          <w:rFonts w:ascii="Calibri" w:hAnsi="Calibri" w:cs="Calibri"/>
          <w:lang w:eastAsia="en-AU"/>
        </w:rPr>
        <w:t>. The resulting protocol is used with a mouse model of cancer to provide TIVA during cancer resection surgery. The effect on short-term and long-term cancer-related outcomes is evaluated.</w:t>
      </w:r>
    </w:p>
    <w:p w14:paraId="48BA6B0A" w14:textId="77777777" w:rsidR="006E4797" w:rsidRPr="00AA44CB" w:rsidRDefault="006E4797" w:rsidP="00961C11">
      <w:pPr>
        <w:jc w:val="both"/>
        <w:rPr>
          <w:rFonts w:ascii="Calibri" w:hAnsi="Calibri" w:cs="Calibri"/>
          <w:b/>
        </w:rPr>
      </w:pPr>
    </w:p>
    <w:p w14:paraId="32A92E82" w14:textId="54F01C8F" w:rsidR="006E4797" w:rsidRPr="00AA44CB" w:rsidRDefault="00551D82" w:rsidP="00961C11">
      <w:pPr>
        <w:jc w:val="both"/>
        <w:rPr>
          <w:rFonts w:ascii="Calibri" w:hAnsi="Calibri" w:cs="Calibri"/>
        </w:rPr>
      </w:pPr>
      <w:r w:rsidRPr="00AA44CB">
        <w:rPr>
          <w:rFonts w:ascii="Calibri" w:hAnsi="Calibri" w:cs="Calibri"/>
          <w:b/>
        </w:rPr>
        <w:t>PROTOCOL:</w:t>
      </w:r>
    </w:p>
    <w:p w14:paraId="5F6F29DE" w14:textId="77777777" w:rsidR="00E52025" w:rsidRPr="00AA44CB" w:rsidRDefault="00E52025" w:rsidP="00961C11">
      <w:pPr>
        <w:jc w:val="both"/>
        <w:rPr>
          <w:rFonts w:ascii="Calibri" w:hAnsi="Calibri" w:cs="Calibri"/>
        </w:rPr>
      </w:pPr>
    </w:p>
    <w:p w14:paraId="2182D115" w14:textId="1A848267" w:rsidR="00F4386E" w:rsidRPr="00AA44CB" w:rsidRDefault="00F4386E" w:rsidP="00961C11">
      <w:pPr>
        <w:jc w:val="both"/>
        <w:rPr>
          <w:rFonts w:ascii="Calibri" w:hAnsi="Calibri" w:cs="Calibri"/>
          <w:bCs/>
        </w:rPr>
      </w:pPr>
      <w:r w:rsidRPr="00AA44CB">
        <w:rPr>
          <w:rFonts w:ascii="Calibri" w:hAnsi="Calibri" w:cs="Calibri"/>
          <w:bCs/>
        </w:rPr>
        <w:t xml:space="preserve">All animal studies were undertaken under </w:t>
      </w:r>
      <w:r w:rsidR="00E52025" w:rsidRPr="00AA44CB">
        <w:rPr>
          <w:rFonts w:ascii="Calibri" w:hAnsi="Calibri" w:cs="Calibri"/>
          <w:bCs/>
        </w:rPr>
        <w:t xml:space="preserve">the </w:t>
      </w:r>
      <w:r w:rsidRPr="00AA44CB">
        <w:rPr>
          <w:rFonts w:ascii="Calibri" w:hAnsi="Calibri" w:cs="Calibri"/>
          <w:bCs/>
        </w:rPr>
        <w:t xml:space="preserve">approval of the Institutional Animal Care and Use </w:t>
      </w:r>
      <w:r w:rsidR="00E52025" w:rsidRPr="00AA44CB">
        <w:rPr>
          <w:rFonts w:ascii="Calibri" w:hAnsi="Calibri" w:cs="Calibri"/>
          <w:bCs/>
        </w:rPr>
        <w:t>C</w:t>
      </w:r>
      <w:r w:rsidRPr="00AA44CB">
        <w:rPr>
          <w:rFonts w:ascii="Calibri" w:hAnsi="Calibri" w:cs="Calibri"/>
          <w:bCs/>
        </w:rPr>
        <w:t>ommittee at Monash University.</w:t>
      </w:r>
      <w:r w:rsidR="00E52025" w:rsidRPr="00AA44CB">
        <w:rPr>
          <w:rFonts w:ascii="Calibri" w:hAnsi="Calibri" w:cs="Calibri"/>
          <w:bCs/>
        </w:rPr>
        <w:t xml:space="preserve"> In this study, </w:t>
      </w:r>
      <w:r w:rsidR="00E52025" w:rsidRPr="00AA44CB">
        <w:rPr>
          <w:rFonts w:ascii="Calibri" w:hAnsi="Calibri" w:cs="Calibri"/>
        </w:rPr>
        <w:t xml:space="preserve">female </w:t>
      </w:r>
      <w:proofErr w:type="spellStart"/>
      <w:r w:rsidR="00E52025" w:rsidRPr="00AA44CB">
        <w:rPr>
          <w:rFonts w:ascii="Calibri" w:hAnsi="Calibri" w:cs="Calibri"/>
        </w:rPr>
        <w:t>Balb</w:t>
      </w:r>
      <w:proofErr w:type="spellEnd"/>
      <w:r w:rsidR="00E52025" w:rsidRPr="00AA44CB">
        <w:rPr>
          <w:rFonts w:ascii="Calibri" w:hAnsi="Calibri" w:cs="Calibri"/>
        </w:rPr>
        <w:t>/c mice aged 6-8 weeks were used.</w:t>
      </w:r>
    </w:p>
    <w:p w14:paraId="329BE247" w14:textId="77777777" w:rsidR="00F4386E" w:rsidRPr="00AA44CB" w:rsidRDefault="00F4386E" w:rsidP="00961C11">
      <w:pPr>
        <w:jc w:val="both"/>
        <w:rPr>
          <w:rFonts w:ascii="Calibri" w:hAnsi="Calibri" w:cs="Calibri"/>
        </w:rPr>
      </w:pPr>
      <w:bookmarkStart w:id="0" w:name="_Hlk72510851"/>
    </w:p>
    <w:p w14:paraId="21449ADB" w14:textId="46A84128" w:rsidR="00F4386E" w:rsidRPr="00FC5196" w:rsidRDefault="00F4386E" w:rsidP="00961C11">
      <w:pPr>
        <w:pStyle w:val="ListParagraph"/>
        <w:numPr>
          <w:ilvl w:val="0"/>
          <w:numId w:val="14"/>
        </w:numPr>
        <w:ind w:firstLine="0"/>
        <w:contextualSpacing w:val="0"/>
        <w:rPr>
          <w:color w:val="auto"/>
          <w:highlight w:val="yellow"/>
        </w:rPr>
      </w:pPr>
      <w:bookmarkStart w:id="1" w:name="_Toc462657872"/>
      <w:r w:rsidRPr="00FC5196">
        <w:rPr>
          <w:b/>
          <w:color w:val="auto"/>
          <w:highlight w:val="yellow"/>
        </w:rPr>
        <w:t xml:space="preserve">Prepare cancer </w:t>
      </w:r>
      <w:proofErr w:type="gramStart"/>
      <w:r w:rsidRPr="00FC5196">
        <w:rPr>
          <w:b/>
          <w:color w:val="auto"/>
          <w:highlight w:val="yellow"/>
        </w:rPr>
        <w:t>cells</w:t>
      </w:r>
      <w:proofErr w:type="gramEnd"/>
    </w:p>
    <w:p w14:paraId="424B478D" w14:textId="77777777" w:rsidR="00E52025" w:rsidRPr="00FC5196" w:rsidRDefault="00E52025" w:rsidP="00E52025">
      <w:pPr>
        <w:pStyle w:val="ListParagraph"/>
        <w:ind w:left="0"/>
        <w:contextualSpacing w:val="0"/>
        <w:rPr>
          <w:color w:val="auto"/>
        </w:rPr>
      </w:pPr>
    </w:p>
    <w:bookmarkEnd w:id="1"/>
    <w:p w14:paraId="3F83A141" w14:textId="3FD86616" w:rsidR="00E52025" w:rsidRPr="00D828AF" w:rsidRDefault="00F4386E" w:rsidP="00E52025">
      <w:pPr>
        <w:pStyle w:val="ListParagraph"/>
        <w:numPr>
          <w:ilvl w:val="1"/>
          <w:numId w:val="14"/>
        </w:numPr>
        <w:ind w:firstLine="0"/>
        <w:contextualSpacing w:val="0"/>
        <w:rPr>
          <w:color w:val="auto"/>
          <w:highlight w:val="yellow"/>
        </w:rPr>
      </w:pPr>
      <w:r w:rsidRPr="00FC5196">
        <w:rPr>
          <w:color w:val="auto"/>
          <w:highlight w:val="yellow"/>
        </w:rPr>
        <w:t xml:space="preserve">Culture tumor cells in </w:t>
      </w:r>
      <w:r w:rsidRPr="00D828AF">
        <w:rPr>
          <w:color w:val="auto"/>
          <w:highlight w:val="yellow"/>
        </w:rPr>
        <w:t>medium.</w:t>
      </w:r>
      <w:r w:rsidRPr="00FC5196">
        <w:rPr>
          <w:color w:val="auto"/>
          <w:highlight w:val="yellow"/>
        </w:rPr>
        <w:t xml:space="preserve"> </w:t>
      </w:r>
      <w:r w:rsidR="00E52025" w:rsidRPr="00FC5196">
        <w:rPr>
          <w:color w:val="auto"/>
          <w:highlight w:val="yellow"/>
        </w:rPr>
        <w:t>Culture 66cl4 murine mammary cancer cells in alpha-MEM</w:t>
      </w:r>
      <w:r w:rsidR="00E52025" w:rsidRPr="00D828AF">
        <w:rPr>
          <w:color w:val="auto"/>
          <w:highlight w:val="yellow"/>
        </w:rPr>
        <w:t xml:space="preserve"> containing 10% FBS and 200 mM glutamine.</w:t>
      </w:r>
      <w:r w:rsidR="00E52025" w:rsidRPr="00FC5196">
        <w:rPr>
          <w:color w:val="auto"/>
          <w:highlight w:val="yellow"/>
        </w:rPr>
        <w:t xml:space="preserve"> Use cells that are stably transduced to express firefly luciferase for bioluminescence imaging to enable cancer recurrence monitoring after resection surgery</w:t>
      </w:r>
      <w:r w:rsidR="00E52025" w:rsidRPr="00FC5196">
        <w:rPr>
          <w:color w:val="auto"/>
          <w:highlight w:val="yellow"/>
          <w:vertAlign w:val="superscript"/>
        </w:rPr>
        <w:t>11</w:t>
      </w:r>
      <w:r w:rsidR="00E52025" w:rsidRPr="00FC5196">
        <w:rPr>
          <w:color w:val="auto"/>
          <w:highlight w:val="yellow"/>
        </w:rPr>
        <w:t xml:space="preserve"> (see step 4).</w:t>
      </w:r>
    </w:p>
    <w:p w14:paraId="614BBAFF" w14:textId="77777777" w:rsidR="00E52025" w:rsidRPr="00FC5196" w:rsidRDefault="00E52025" w:rsidP="00E52025">
      <w:pPr>
        <w:pStyle w:val="ListParagraph"/>
        <w:ind w:left="0"/>
        <w:contextualSpacing w:val="0"/>
        <w:rPr>
          <w:color w:val="auto"/>
          <w:highlight w:val="yellow"/>
        </w:rPr>
      </w:pPr>
    </w:p>
    <w:p w14:paraId="6A53FE5E" w14:textId="6BD12990" w:rsidR="00F4386E" w:rsidRPr="00D828AF" w:rsidRDefault="00E52025" w:rsidP="00E52025">
      <w:pPr>
        <w:pStyle w:val="ListParagraph"/>
        <w:ind w:left="0"/>
        <w:contextualSpacing w:val="0"/>
        <w:rPr>
          <w:color w:val="auto"/>
          <w:highlight w:val="yellow"/>
        </w:rPr>
      </w:pPr>
      <w:r w:rsidRPr="00FC5196">
        <w:rPr>
          <w:color w:val="auto"/>
          <w:highlight w:val="yellow"/>
        </w:rPr>
        <w:t>NOTE: The cell line and the medium mentioned above were used in this study.</w:t>
      </w:r>
    </w:p>
    <w:p w14:paraId="33523A7C" w14:textId="77777777" w:rsidR="00F4386E" w:rsidRPr="006E3677" w:rsidRDefault="00F4386E" w:rsidP="00961C11">
      <w:pPr>
        <w:jc w:val="both"/>
        <w:rPr>
          <w:rFonts w:ascii="Calibri" w:hAnsi="Calibri" w:cs="Calibri"/>
          <w:highlight w:val="yellow"/>
        </w:rPr>
      </w:pPr>
    </w:p>
    <w:p w14:paraId="749A74D2" w14:textId="523475C5" w:rsidR="00F4386E" w:rsidRPr="00FC5196" w:rsidRDefault="00F4386E" w:rsidP="00961C11">
      <w:pPr>
        <w:pStyle w:val="ListParagraph"/>
        <w:numPr>
          <w:ilvl w:val="1"/>
          <w:numId w:val="14"/>
        </w:numPr>
        <w:ind w:firstLine="0"/>
        <w:contextualSpacing w:val="0"/>
        <w:rPr>
          <w:color w:val="auto"/>
          <w:highlight w:val="yellow"/>
        </w:rPr>
      </w:pPr>
      <w:r w:rsidRPr="006E3677">
        <w:rPr>
          <w:color w:val="auto"/>
          <w:highlight w:val="yellow"/>
        </w:rPr>
        <w:t>Grow cells at 37</w:t>
      </w:r>
      <w:r w:rsidR="00E52025" w:rsidRPr="006E3677">
        <w:rPr>
          <w:color w:val="auto"/>
          <w:highlight w:val="yellow"/>
        </w:rPr>
        <w:t xml:space="preserve"> °</w:t>
      </w:r>
      <w:r w:rsidRPr="006E3677">
        <w:rPr>
          <w:color w:val="auto"/>
          <w:highlight w:val="yellow"/>
        </w:rPr>
        <w:t>C with 5% CO</w:t>
      </w:r>
      <w:r w:rsidRPr="006E3677">
        <w:rPr>
          <w:color w:val="auto"/>
          <w:highlight w:val="yellow"/>
          <w:vertAlign w:val="subscript"/>
        </w:rPr>
        <w:t>2</w:t>
      </w:r>
      <w:r w:rsidRPr="006E3677">
        <w:rPr>
          <w:color w:val="auto"/>
          <w:highlight w:val="yellow"/>
        </w:rPr>
        <w:t xml:space="preserve">. </w:t>
      </w:r>
      <w:bookmarkStart w:id="2" w:name="_Toc462657873"/>
      <w:r w:rsidRPr="006E3677">
        <w:rPr>
          <w:color w:val="auto"/>
          <w:highlight w:val="yellow"/>
        </w:rPr>
        <w:t xml:space="preserve">Passage cells at &lt;80% confluency. Use low-passage cells </w:t>
      </w:r>
      <w:r w:rsidR="00811808" w:rsidRPr="006E3677">
        <w:rPr>
          <w:color w:val="auto"/>
          <w:highlight w:val="yellow"/>
        </w:rPr>
        <w:t xml:space="preserve">in the logarithmic growth phase </w:t>
      </w:r>
      <w:r w:rsidRPr="006E3677">
        <w:rPr>
          <w:color w:val="auto"/>
          <w:highlight w:val="yellow"/>
        </w:rPr>
        <w:t xml:space="preserve">for optimal </w:t>
      </w:r>
      <w:r w:rsidRPr="006E3677">
        <w:rPr>
          <w:i/>
          <w:iCs/>
          <w:color w:val="auto"/>
          <w:highlight w:val="yellow"/>
        </w:rPr>
        <w:t>in vivo</w:t>
      </w:r>
      <w:r w:rsidRPr="006E3677">
        <w:rPr>
          <w:color w:val="auto"/>
          <w:highlight w:val="yellow"/>
        </w:rPr>
        <w:t xml:space="preserve"> results.</w:t>
      </w:r>
    </w:p>
    <w:p w14:paraId="64808AF5" w14:textId="77777777" w:rsidR="00F4386E" w:rsidRPr="00D828AF" w:rsidRDefault="00F4386E" w:rsidP="00961C11">
      <w:pPr>
        <w:jc w:val="both"/>
        <w:rPr>
          <w:rFonts w:ascii="Calibri" w:hAnsi="Calibri" w:cs="Calibri"/>
          <w:highlight w:val="yellow"/>
        </w:rPr>
      </w:pPr>
    </w:p>
    <w:p w14:paraId="325FBDC9" w14:textId="73AD36AE" w:rsidR="00F4386E" w:rsidRPr="00FC5196" w:rsidRDefault="00F4386E" w:rsidP="00961C11">
      <w:pPr>
        <w:pStyle w:val="ListParagraph"/>
        <w:numPr>
          <w:ilvl w:val="1"/>
          <w:numId w:val="14"/>
        </w:numPr>
        <w:ind w:firstLine="0"/>
        <w:contextualSpacing w:val="0"/>
        <w:rPr>
          <w:color w:val="auto"/>
          <w:highlight w:val="yellow"/>
        </w:rPr>
      </w:pPr>
      <w:r w:rsidRPr="00FC5196">
        <w:rPr>
          <w:color w:val="auto"/>
          <w:highlight w:val="yellow"/>
        </w:rPr>
        <w:t xml:space="preserve">Lift </w:t>
      </w:r>
      <w:r w:rsidR="00E52025" w:rsidRPr="00FC5196">
        <w:rPr>
          <w:color w:val="auto"/>
          <w:highlight w:val="yellow"/>
        </w:rPr>
        <w:t xml:space="preserve">the </w:t>
      </w:r>
      <w:r w:rsidRPr="00FC5196">
        <w:rPr>
          <w:color w:val="auto"/>
          <w:highlight w:val="yellow"/>
        </w:rPr>
        <w:t>adherent cells with</w:t>
      </w:r>
      <w:r w:rsidR="00CE6C00" w:rsidRPr="00FC5196">
        <w:rPr>
          <w:color w:val="auto"/>
          <w:highlight w:val="yellow"/>
        </w:rPr>
        <w:t xml:space="preserve"> </w:t>
      </w:r>
      <w:r w:rsidR="00CC20FF" w:rsidRPr="00FC5196">
        <w:rPr>
          <w:color w:val="auto"/>
          <w:highlight w:val="yellow"/>
        </w:rPr>
        <w:t>0.5</w:t>
      </w:r>
      <w:r w:rsidR="00E52025" w:rsidRPr="00FC5196">
        <w:rPr>
          <w:color w:val="auto"/>
          <w:highlight w:val="yellow"/>
        </w:rPr>
        <w:t xml:space="preserve"> </w:t>
      </w:r>
      <w:r w:rsidR="00CC20FF" w:rsidRPr="00FC5196">
        <w:rPr>
          <w:color w:val="auto"/>
          <w:highlight w:val="yellow"/>
        </w:rPr>
        <w:t>mg/mL</w:t>
      </w:r>
      <w:r w:rsidR="00E52025" w:rsidRPr="00FC5196">
        <w:rPr>
          <w:color w:val="auto"/>
          <w:highlight w:val="yellow"/>
        </w:rPr>
        <w:t xml:space="preserve"> of</w:t>
      </w:r>
      <w:r w:rsidR="00CC20FF" w:rsidRPr="00FC5196">
        <w:rPr>
          <w:color w:val="auto"/>
          <w:highlight w:val="yellow"/>
        </w:rPr>
        <w:t xml:space="preserve"> </w:t>
      </w:r>
      <w:r w:rsidRPr="00FC5196">
        <w:rPr>
          <w:color w:val="auto"/>
          <w:highlight w:val="yellow"/>
        </w:rPr>
        <w:t>trypsin</w:t>
      </w:r>
      <w:r w:rsidR="00CC20FF" w:rsidRPr="00FC5196">
        <w:rPr>
          <w:color w:val="auto"/>
          <w:highlight w:val="yellow"/>
        </w:rPr>
        <w:t xml:space="preserve"> in PBS with 10</w:t>
      </w:r>
      <w:r w:rsidR="00E52025" w:rsidRPr="00FC5196">
        <w:rPr>
          <w:color w:val="auto"/>
          <w:highlight w:val="yellow"/>
        </w:rPr>
        <w:t xml:space="preserve"> </w:t>
      </w:r>
      <w:r w:rsidR="00CC20FF" w:rsidRPr="00FC5196">
        <w:rPr>
          <w:color w:val="auto"/>
          <w:highlight w:val="yellow"/>
        </w:rPr>
        <w:t xml:space="preserve">mM </w:t>
      </w:r>
      <w:proofErr w:type="gramStart"/>
      <w:r w:rsidR="00CC20FF" w:rsidRPr="00FC5196">
        <w:rPr>
          <w:color w:val="auto"/>
          <w:highlight w:val="yellow"/>
        </w:rPr>
        <w:t>EDTA</w:t>
      </w:r>
      <w:r w:rsidR="00CE6C00" w:rsidRPr="00FC5196">
        <w:rPr>
          <w:color w:val="auto"/>
          <w:highlight w:val="yellow"/>
        </w:rPr>
        <w:t>;</w:t>
      </w:r>
      <w:proofErr w:type="gramEnd"/>
      <w:r w:rsidR="00CE6C00" w:rsidRPr="00FC5196">
        <w:rPr>
          <w:color w:val="auto"/>
          <w:highlight w:val="yellow"/>
        </w:rPr>
        <w:t xml:space="preserve"> </w:t>
      </w:r>
      <w:r w:rsidR="00CC20FF" w:rsidRPr="00FC5196">
        <w:rPr>
          <w:color w:val="auto"/>
          <w:highlight w:val="yellow"/>
        </w:rPr>
        <w:t>2 mL for a T75 flask. C</w:t>
      </w:r>
      <w:r w:rsidRPr="00FC5196">
        <w:rPr>
          <w:color w:val="auto"/>
          <w:highlight w:val="yellow"/>
        </w:rPr>
        <w:t xml:space="preserve">ount </w:t>
      </w:r>
      <w:r w:rsidR="00E52025" w:rsidRPr="00FC5196">
        <w:rPr>
          <w:color w:val="auto"/>
          <w:highlight w:val="yellow"/>
        </w:rPr>
        <w:t xml:space="preserve">the </w:t>
      </w:r>
      <w:r w:rsidRPr="00FC5196">
        <w:rPr>
          <w:color w:val="auto"/>
          <w:highlight w:val="yellow"/>
        </w:rPr>
        <w:t>cells using a hemocytometer. Dilute</w:t>
      </w:r>
      <w:r w:rsidR="00E52025" w:rsidRPr="00FC5196">
        <w:rPr>
          <w:color w:val="auto"/>
          <w:highlight w:val="yellow"/>
        </w:rPr>
        <w:t xml:space="preserve"> the</w:t>
      </w:r>
      <w:r w:rsidRPr="00FC5196">
        <w:rPr>
          <w:color w:val="auto"/>
          <w:highlight w:val="yellow"/>
        </w:rPr>
        <w:t xml:space="preserve"> cells in PBS for injection. </w:t>
      </w:r>
      <w:r w:rsidRPr="00D828AF">
        <w:rPr>
          <w:color w:val="auto"/>
          <w:highlight w:val="yellow"/>
        </w:rPr>
        <w:t>For 66cl4 mammary cancer cells, inject 1 x 10</w:t>
      </w:r>
      <w:r w:rsidRPr="004F6650">
        <w:rPr>
          <w:color w:val="auto"/>
          <w:highlight w:val="yellow"/>
          <w:vertAlign w:val="superscript"/>
        </w:rPr>
        <w:t>5</w:t>
      </w:r>
      <w:r w:rsidRPr="004F6650">
        <w:rPr>
          <w:color w:val="auto"/>
          <w:highlight w:val="yellow"/>
        </w:rPr>
        <w:t xml:space="preserve"> cells in 20 </w:t>
      </w:r>
      <w:r w:rsidRPr="00D828AF">
        <w:rPr>
          <w:color w:val="auto"/>
          <w:highlight w:val="yellow"/>
        </w:rPr>
        <w:sym w:font="Symbol" w:char="F06D"/>
      </w:r>
      <w:r w:rsidR="00274CFD" w:rsidRPr="00D828AF">
        <w:rPr>
          <w:color w:val="auto"/>
          <w:highlight w:val="yellow"/>
        </w:rPr>
        <w:t>L</w:t>
      </w:r>
      <w:r w:rsidRPr="004F6650">
        <w:rPr>
          <w:color w:val="auto"/>
          <w:highlight w:val="yellow"/>
        </w:rPr>
        <w:t xml:space="preserve"> </w:t>
      </w:r>
      <w:r w:rsidR="004F6650">
        <w:rPr>
          <w:color w:val="auto"/>
          <w:highlight w:val="yellow"/>
        </w:rPr>
        <w:t xml:space="preserve">of </w:t>
      </w:r>
      <w:r w:rsidRPr="004F6650">
        <w:rPr>
          <w:color w:val="auto"/>
          <w:highlight w:val="yellow"/>
        </w:rPr>
        <w:t>PBS per mouse.</w:t>
      </w:r>
    </w:p>
    <w:p w14:paraId="1E008743" w14:textId="77777777" w:rsidR="00F4386E" w:rsidRPr="00D828AF" w:rsidRDefault="00F4386E" w:rsidP="00961C11">
      <w:pPr>
        <w:jc w:val="both"/>
        <w:rPr>
          <w:rFonts w:ascii="Calibri" w:hAnsi="Calibri" w:cs="Calibri"/>
          <w:highlight w:val="yellow"/>
        </w:rPr>
      </w:pPr>
    </w:p>
    <w:p w14:paraId="1551D482" w14:textId="4196D52B" w:rsidR="00F4386E" w:rsidRPr="00AA44CB" w:rsidRDefault="00F4386E" w:rsidP="00961C11">
      <w:pPr>
        <w:pStyle w:val="ListParagraph"/>
        <w:numPr>
          <w:ilvl w:val="1"/>
          <w:numId w:val="14"/>
        </w:numPr>
        <w:ind w:firstLine="0"/>
        <w:contextualSpacing w:val="0"/>
        <w:rPr>
          <w:color w:val="auto"/>
          <w:highlight w:val="yellow"/>
        </w:rPr>
      </w:pPr>
      <w:r w:rsidRPr="004F6650">
        <w:rPr>
          <w:color w:val="auto"/>
          <w:highlight w:val="yellow"/>
        </w:rPr>
        <w:t>Place</w:t>
      </w:r>
      <w:r w:rsidR="00E52025" w:rsidRPr="004F6650">
        <w:rPr>
          <w:color w:val="auto"/>
          <w:highlight w:val="yellow"/>
        </w:rPr>
        <w:t xml:space="preserve"> the</w:t>
      </w:r>
      <w:r w:rsidRPr="004F6650">
        <w:rPr>
          <w:color w:val="auto"/>
          <w:highlight w:val="yellow"/>
        </w:rPr>
        <w:t xml:space="preserve"> cells on ice prior to </w:t>
      </w:r>
      <w:r w:rsidR="004F6650">
        <w:rPr>
          <w:color w:val="auto"/>
          <w:highlight w:val="yellow"/>
        </w:rPr>
        <w:t xml:space="preserve">the </w:t>
      </w:r>
      <w:r w:rsidRPr="004F6650">
        <w:rPr>
          <w:color w:val="auto"/>
          <w:highlight w:val="yellow"/>
        </w:rPr>
        <w:t>injection.</w:t>
      </w:r>
    </w:p>
    <w:p w14:paraId="7F52376B" w14:textId="77777777" w:rsidR="00F4386E" w:rsidRPr="00AA44CB" w:rsidRDefault="00F4386E" w:rsidP="00961C11">
      <w:pPr>
        <w:jc w:val="both"/>
        <w:rPr>
          <w:rFonts w:ascii="Calibri" w:hAnsi="Calibri" w:cs="Calibri"/>
        </w:rPr>
      </w:pPr>
    </w:p>
    <w:p w14:paraId="10250CEB" w14:textId="527C9ADA" w:rsidR="00F4386E" w:rsidRPr="00AA44CB" w:rsidRDefault="00F4386E" w:rsidP="00961C11">
      <w:pPr>
        <w:pStyle w:val="ListParagraph"/>
        <w:numPr>
          <w:ilvl w:val="0"/>
          <w:numId w:val="14"/>
        </w:numPr>
        <w:ind w:firstLine="0"/>
        <w:contextualSpacing w:val="0"/>
        <w:rPr>
          <w:b/>
          <w:color w:val="auto"/>
          <w:highlight w:val="yellow"/>
        </w:rPr>
      </w:pPr>
      <w:r w:rsidRPr="00AA44CB">
        <w:rPr>
          <w:b/>
          <w:color w:val="auto"/>
          <w:highlight w:val="yellow"/>
        </w:rPr>
        <w:t xml:space="preserve">Generate a mouse model of breast </w:t>
      </w:r>
      <w:proofErr w:type="gramStart"/>
      <w:r w:rsidRPr="00AA44CB">
        <w:rPr>
          <w:b/>
          <w:color w:val="auto"/>
          <w:highlight w:val="yellow"/>
        </w:rPr>
        <w:t>cancer</w:t>
      </w:r>
      <w:proofErr w:type="gramEnd"/>
    </w:p>
    <w:p w14:paraId="786D4F63" w14:textId="77777777" w:rsidR="00F4386E" w:rsidRPr="00AA44CB" w:rsidRDefault="00F4386E" w:rsidP="00961C11">
      <w:pPr>
        <w:pStyle w:val="ListParagraph"/>
        <w:ind w:left="0"/>
        <w:contextualSpacing w:val="0"/>
        <w:rPr>
          <w:b/>
          <w:color w:val="auto"/>
          <w:highlight w:val="yellow"/>
        </w:rPr>
      </w:pPr>
    </w:p>
    <w:p w14:paraId="148B75C4" w14:textId="114D7AEF" w:rsidR="00F4386E" w:rsidRPr="00AA44CB" w:rsidRDefault="00E52025" w:rsidP="00961C11">
      <w:pPr>
        <w:pStyle w:val="ListParagraph"/>
        <w:numPr>
          <w:ilvl w:val="1"/>
          <w:numId w:val="14"/>
        </w:numPr>
        <w:ind w:firstLine="0"/>
        <w:contextualSpacing w:val="0"/>
        <w:rPr>
          <w:color w:val="auto"/>
        </w:rPr>
      </w:pPr>
      <w:r w:rsidRPr="00AA44CB">
        <w:rPr>
          <w:color w:val="auto"/>
        </w:rPr>
        <w:t>Use 4% isoflurane to a</w:t>
      </w:r>
      <w:r w:rsidR="00F4386E" w:rsidRPr="00AA44CB">
        <w:rPr>
          <w:color w:val="auto"/>
        </w:rPr>
        <w:t>nesthetize the mouse in an induction chamber</w:t>
      </w:r>
      <w:r w:rsidRPr="00AA44CB">
        <w:rPr>
          <w:color w:val="auto"/>
        </w:rPr>
        <w:t>.</w:t>
      </w:r>
      <w:r w:rsidR="00F4386E" w:rsidRPr="00AA44CB">
        <w:rPr>
          <w:color w:val="auto"/>
        </w:rPr>
        <w:t xml:space="preserve"> </w:t>
      </w:r>
      <w:r w:rsidRPr="00AA44CB">
        <w:rPr>
          <w:color w:val="auto"/>
        </w:rPr>
        <w:t>T</w:t>
      </w:r>
      <w:r w:rsidR="00F4386E" w:rsidRPr="00AA44CB">
        <w:rPr>
          <w:color w:val="auto"/>
        </w:rPr>
        <w:t>hen</w:t>
      </w:r>
      <w:r w:rsidR="004F6650">
        <w:rPr>
          <w:color w:val="auto"/>
        </w:rPr>
        <w:t>,</w:t>
      </w:r>
      <w:r w:rsidR="00F4386E" w:rsidRPr="004F6650">
        <w:rPr>
          <w:color w:val="auto"/>
        </w:rPr>
        <w:t xml:space="preserve"> maintain anesthesia with 2</w:t>
      </w:r>
      <w:r w:rsidR="004F6650">
        <w:rPr>
          <w:color w:val="auto"/>
        </w:rPr>
        <w:t>%</w:t>
      </w:r>
      <w:r w:rsidRPr="004F6650">
        <w:rPr>
          <w:color w:val="auto"/>
        </w:rPr>
        <w:t>–</w:t>
      </w:r>
      <w:r w:rsidR="00F4386E" w:rsidRPr="004F6650">
        <w:rPr>
          <w:color w:val="auto"/>
        </w:rPr>
        <w:t>3% isoflurane using a nose cone.</w:t>
      </w:r>
      <w:r w:rsidR="00274CFD" w:rsidRPr="004F6650">
        <w:rPr>
          <w:color w:val="auto"/>
        </w:rPr>
        <w:t xml:space="preserve"> </w:t>
      </w:r>
      <w:r w:rsidRPr="001952B3">
        <w:rPr>
          <w:color w:val="auto"/>
        </w:rPr>
        <w:t>Confirm p</w:t>
      </w:r>
      <w:r w:rsidR="00274CFD" w:rsidRPr="001952B3">
        <w:rPr>
          <w:color w:val="auto"/>
        </w:rPr>
        <w:t>roper anesthetization by lack of response to toe pinch.</w:t>
      </w:r>
    </w:p>
    <w:p w14:paraId="453189CA" w14:textId="77777777" w:rsidR="00F4386E" w:rsidRPr="00AA44CB" w:rsidRDefault="00F4386E" w:rsidP="00961C11">
      <w:pPr>
        <w:jc w:val="both"/>
        <w:rPr>
          <w:rFonts w:ascii="Calibri" w:hAnsi="Calibri" w:cs="Calibri"/>
          <w:highlight w:val="yellow"/>
        </w:rPr>
      </w:pPr>
    </w:p>
    <w:p w14:paraId="187FDCF5" w14:textId="6471DF37" w:rsidR="00F4386E" w:rsidRPr="00AA44CB" w:rsidRDefault="00F4386E" w:rsidP="00961C11">
      <w:pPr>
        <w:pStyle w:val="ListParagraph"/>
        <w:numPr>
          <w:ilvl w:val="1"/>
          <w:numId w:val="14"/>
        </w:numPr>
        <w:ind w:firstLine="0"/>
        <w:contextualSpacing w:val="0"/>
        <w:rPr>
          <w:color w:val="auto"/>
          <w:highlight w:val="yellow"/>
        </w:rPr>
      </w:pPr>
      <w:r w:rsidRPr="00AA44CB">
        <w:rPr>
          <w:color w:val="auto"/>
          <w:highlight w:val="yellow"/>
        </w:rPr>
        <w:t>Prepare the injection site by wiping the fourth left mammary fat</w:t>
      </w:r>
      <w:r w:rsidR="00E52025" w:rsidRPr="00AA44CB">
        <w:rPr>
          <w:color w:val="auto"/>
          <w:highlight w:val="yellow"/>
        </w:rPr>
        <w:t xml:space="preserve"> </w:t>
      </w:r>
      <w:r w:rsidRPr="00AA44CB">
        <w:rPr>
          <w:color w:val="auto"/>
          <w:highlight w:val="yellow"/>
        </w:rPr>
        <w:t>pad</w:t>
      </w:r>
      <w:r w:rsidR="00E52025" w:rsidRPr="00AA44CB">
        <w:rPr>
          <w:color w:val="auto"/>
          <w:highlight w:val="yellow"/>
        </w:rPr>
        <w:t xml:space="preserve"> area</w:t>
      </w:r>
      <w:r w:rsidRPr="00AA44CB">
        <w:rPr>
          <w:color w:val="auto"/>
          <w:highlight w:val="yellow"/>
        </w:rPr>
        <w:t xml:space="preserve"> using a single</w:t>
      </w:r>
      <w:r w:rsidR="00E52025" w:rsidRPr="00AA44CB">
        <w:rPr>
          <w:color w:val="auto"/>
          <w:highlight w:val="yellow"/>
        </w:rPr>
        <w:t>-</w:t>
      </w:r>
      <w:r w:rsidRPr="00AA44CB">
        <w:rPr>
          <w:color w:val="auto"/>
          <w:highlight w:val="yellow"/>
        </w:rPr>
        <w:t>use alcohol swab.</w:t>
      </w:r>
    </w:p>
    <w:p w14:paraId="7C4C5CEC" w14:textId="77777777" w:rsidR="00F4386E" w:rsidRPr="00AA44CB" w:rsidRDefault="00F4386E" w:rsidP="00961C11">
      <w:pPr>
        <w:pStyle w:val="ListParagraph"/>
        <w:ind w:left="0"/>
        <w:contextualSpacing w:val="0"/>
        <w:rPr>
          <w:color w:val="auto"/>
          <w:highlight w:val="yellow"/>
        </w:rPr>
      </w:pPr>
    </w:p>
    <w:p w14:paraId="1895B33C" w14:textId="7F8D2A40" w:rsidR="00F4386E" w:rsidRPr="00AA44CB" w:rsidRDefault="00F4386E" w:rsidP="00961C11">
      <w:pPr>
        <w:pStyle w:val="ListParagraph"/>
        <w:numPr>
          <w:ilvl w:val="1"/>
          <w:numId w:val="14"/>
        </w:numPr>
        <w:ind w:firstLine="0"/>
        <w:contextualSpacing w:val="0"/>
        <w:rPr>
          <w:color w:val="auto"/>
          <w:highlight w:val="yellow"/>
        </w:rPr>
      </w:pPr>
      <w:r w:rsidRPr="00AA44CB">
        <w:rPr>
          <w:color w:val="auto"/>
          <w:highlight w:val="yellow"/>
        </w:rPr>
        <w:t xml:space="preserve">Draw up tumor cells (see </w:t>
      </w:r>
      <w:r w:rsidR="004F6650">
        <w:rPr>
          <w:color w:val="auto"/>
          <w:highlight w:val="yellow"/>
        </w:rPr>
        <w:t xml:space="preserve">step </w:t>
      </w:r>
      <w:r w:rsidRPr="004F6650">
        <w:rPr>
          <w:color w:val="auto"/>
          <w:highlight w:val="yellow"/>
        </w:rPr>
        <w:t>1.4) into a 25</w:t>
      </w:r>
      <w:r w:rsidR="00CE6C00" w:rsidRPr="004F6650">
        <w:rPr>
          <w:color w:val="auto"/>
          <w:highlight w:val="yellow"/>
        </w:rPr>
        <w:t xml:space="preserve"> </w:t>
      </w:r>
      <w:r w:rsidRPr="00D828AF">
        <w:rPr>
          <w:color w:val="auto"/>
          <w:highlight w:val="yellow"/>
        </w:rPr>
        <w:sym w:font="Symbol" w:char="F06D"/>
      </w:r>
      <w:r w:rsidR="00274CFD" w:rsidRPr="00D828AF">
        <w:rPr>
          <w:color w:val="auto"/>
          <w:highlight w:val="yellow"/>
        </w:rPr>
        <w:t>L</w:t>
      </w:r>
      <w:r w:rsidRPr="004F6650">
        <w:rPr>
          <w:color w:val="auto"/>
          <w:highlight w:val="yellow"/>
        </w:rPr>
        <w:t xml:space="preserve"> Hamilton syringe attached to a sterile 27</w:t>
      </w:r>
      <w:r w:rsidR="00CE6C00" w:rsidRPr="004F6650">
        <w:rPr>
          <w:color w:val="auto"/>
          <w:highlight w:val="yellow"/>
        </w:rPr>
        <w:t xml:space="preserve"> </w:t>
      </w:r>
      <w:r w:rsidRPr="004F6650">
        <w:rPr>
          <w:color w:val="auto"/>
          <w:highlight w:val="yellow"/>
        </w:rPr>
        <w:t>G hypodermic needle.</w:t>
      </w:r>
    </w:p>
    <w:p w14:paraId="4209D50C" w14:textId="77777777" w:rsidR="00F4386E" w:rsidRPr="00AA44CB" w:rsidRDefault="00F4386E" w:rsidP="00961C11">
      <w:pPr>
        <w:pStyle w:val="ListParagraph"/>
        <w:ind w:left="0"/>
        <w:contextualSpacing w:val="0"/>
        <w:rPr>
          <w:color w:val="auto"/>
          <w:highlight w:val="yellow"/>
        </w:rPr>
      </w:pPr>
    </w:p>
    <w:p w14:paraId="0E3EF572" w14:textId="659AE151" w:rsidR="00F4386E" w:rsidRPr="00AA44CB" w:rsidRDefault="00F4386E" w:rsidP="00961C11">
      <w:pPr>
        <w:pStyle w:val="ListParagraph"/>
        <w:numPr>
          <w:ilvl w:val="1"/>
          <w:numId w:val="14"/>
        </w:numPr>
        <w:ind w:firstLine="0"/>
        <w:contextualSpacing w:val="0"/>
        <w:rPr>
          <w:color w:val="auto"/>
          <w:highlight w:val="yellow"/>
        </w:rPr>
      </w:pPr>
      <w:r w:rsidRPr="00AA44CB">
        <w:rPr>
          <w:color w:val="auto"/>
          <w:highlight w:val="yellow"/>
        </w:rPr>
        <w:t>Inject the cells into the fourth left mammary fat</w:t>
      </w:r>
      <w:r w:rsidR="00E52025" w:rsidRPr="00AA44CB">
        <w:rPr>
          <w:color w:val="auto"/>
          <w:highlight w:val="yellow"/>
        </w:rPr>
        <w:t xml:space="preserve"> </w:t>
      </w:r>
      <w:r w:rsidRPr="00AA44CB">
        <w:rPr>
          <w:color w:val="auto"/>
          <w:highlight w:val="yellow"/>
        </w:rPr>
        <w:t>pad. Use forceps to secure and lift the skin. Inject approximately 1 mm from the nipple.</w:t>
      </w:r>
    </w:p>
    <w:p w14:paraId="205ABFDA" w14:textId="77777777" w:rsidR="00F4386E" w:rsidRPr="00AA44CB" w:rsidRDefault="00F4386E" w:rsidP="00961C11">
      <w:pPr>
        <w:jc w:val="both"/>
        <w:rPr>
          <w:rFonts w:ascii="Calibri" w:hAnsi="Calibri" w:cs="Calibri"/>
          <w:highlight w:val="yellow"/>
        </w:rPr>
      </w:pPr>
    </w:p>
    <w:p w14:paraId="547ED2D4" w14:textId="1BA45EDF" w:rsidR="00F4386E" w:rsidRPr="006E3677" w:rsidRDefault="00E52025" w:rsidP="00961C11">
      <w:pPr>
        <w:pStyle w:val="ListParagraph"/>
        <w:numPr>
          <w:ilvl w:val="1"/>
          <w:numId w:val="14"/>
        </w:numPr>
        <w:ind w:firstLine="0"/>
        <w:contextualSpacing w:val="0"/>
        <w:rPr>
          <w:color w:val="auto"/>
          <w:highlight w:val="yellow"/>
        </w:rPr>
      </w:pPr>
      <w:r w:rsidRPr="00AA44CB">
        <w:rPr>
          <w:bCs/>
          <w:color w:val="auto"/>
          <w:highlight w:val="yellow"/>
        </w:rPr>
        <w:t>OPTIONAL:</w:t>
      </w:r>
      <w:r w:rsidR="00F4386E" w:rsidRPr="00AA44CB">
        <w:rPr>
          <w:bCs/>
          <w:color w:val="auto"/>
          <w:highlight w:val="yellow"/>
        </w:rPr>
        <w:t xml:space="preserve"> If cells are tagged with luciferase,</w:t>
      </w:r>
      <w:r w:rsidRPr="00AA44CB">
        <w:rPr>
          <w:bCs/>
          <w:color w:val="auto"/>
          <w:highlight w:val="yellow"/>
        </w:rPr>
        <w:t xml:space="preserve"> confirm</w:t>
      </w:r>
      <w:r w:rsidR="00F4386E" w:rsidRPr="00AA44CB">
        <w:rPr>
          <w:bCs/>
          <w:color w:val="auto"/>
          <w:highlight w:val="yellow"/>
        </w:rPr>
        <w:t xml:space="preserve"> successful injection of tumor cells by bioluminescence imaging. I</w:t>
      </w:r>
      <w:r w:rsidR="00F4386E" w:rsidRPr="00AA44CB">
        <w:rPr>
          <w:color w:val="auto"/>
          <w:highlight w:val="yellow"/>
        </w:rPr>
        <w:t>nject</w:t>
      </w:r>
      <w:r w:rsidR="001952B3" w:rsidRPr="00AB320B">
        <w:rPr>
          <w:color w:val="auto"/>
          <w:highlight w:val="yellow"/>
        </w:rPr>
        <w:t xml:space="preserve"> 100 </w:t>
      </w:r>
      <w:r w:rsidR="001952B3" w:rsidRPr="00D828AF">
        <w:rPr>
          <w:color w:val="auto"/>
          <w:highlight w:val="yellow"/>
        </w:rPr>
        <w:sym w:font="Symbol" w:char="F06D"/>
      </w:r>
      <w:r w:rsidR="001952B3" w:rsidRPr="00D828AF">
        <w:rPr>
          <w:color w:val="auto"/>
          <w:highlight w:val="yellow"/>
        </w:rPr>
        <w:t>L</w:t>
      </w:r>
      <w:r w:rsidR="001952B3">
        <w:rPr>
          <w:color w:val="auto"/>
          <w:highlight w:val="yellow"/>
        </w:rPr>
        <w:t xml:space="preserve"> of</w:t>
      </w:r>
      <w:r w:rsidR="00F4386E" w:rsidRPr="001952B3">
        <w:rPr>
          <w:color w:val="auto"/>
          <w:highlight w:val="yellow"/>
        </w:rPr>
        <w:t xml:space="preserve"> 150 mg/kg D-luciferin </w:t>
      </w:r>
      <w:r w:rsidR="00F4386E" w:rsidRPr="004F6650">
        <w:rPr>
          <w:color w:val="auto"/>
          <w:highlight w:val="yellow"/>
        </w:rPr>
        <w:t xml:space="preserve">into the lateral tail vein of </w:t>
      </w:r>
      <w:r w:rsidRPr="004F6650">
        <w:rPr>
          <w:color w:val="auto"/>
          <w:highlight w:val="yellow"/>
        </w:rPr>
        <w:t xml:space="preserve">the </w:t>
      </w:r>
      <w:r w:rsidR="00F4386E" w:rsidRPr="001952B3">
        <w:rPr>
          <w:color w:val="auto"/>
          <w:highlight w:val="yellow"/>
        </w:rPr>
        <w:t>anesthetized mice using a 0.5</w:t>
      </w:r>
      <w:r w:rsidR="00CE6C00" w:rsidRPr="006E3677">
        <w:rPr>
          <w:color w:val="auto"/>
          <w:highlight w:val="yellow"/>
        </w:rPr>
        <w:t xml:space="preserve"> </w:t>
      </w:r>
      <w:r w:rsidR="00F4386E" w:rsidRPr="006E3677">
        <w:rPr>
          <w:color w:val="auto"/>
          <w:highlight w:val="yellow"/>
        </w:rPr>
        <w:t>mL insulin syringe with a 30</w:t>
      </w:r>
      <w:r w:rsidR="00CE6C00" w:rsidRPr="006E3677">
        <w:rPr>
          <w:color w:val="auto"/>
          <w:highlight w:val="yellow"/>
        </w:rPr>
        <w:t xml:space="preserve"> </w:t>
      </w:r>
      <w:r w:rsidR="00F4386E" w:rsidRPr="006E3677">
        <w:rPr>
          <w:color w:val="auto"/>
          <w:highlight w:val="yellow"/>
        </w:rPr>
        <w:t>G hypodermic needle.</w:t>
      </w:r>
    </w:p>
    <w:p w14:paraId="206AF78B" w14:textId="77777777" w:rsidR="00F4386E" w:rsidRPr="006E3677" w:rsidRDefault="00F4386E" w:rsidP="00961C11">
      <w:pPr>
        <w:pStyle w:val="ListParagraph"/>
        <w:ind w:left="0"/>
        <w:contextualSpacing w:val="0"/>
        <w:rPr>
          <w:color w:val="auto"/>
          <w:highlight w:val="yellow"/>
        </w:rPr>
      </w:pPr>
    </w:p>
    <w:p w14:paraId="42A751E2" w14:textId="3137E8F7" w:rsidR="00F4386E" w:rsidRPr="00AA44CB" w:rsidRDefault="00E52025" w:rsidP="00961C11">
      <w:pPr>
        <w:pStyle w:val="ListParagraph"/>
        <w:numPr>
          <w:ilvl w:val="1"/>
          <w:numId w:val="14"/>
        </w:numPr>
        <w:ind w:firstLine="0"/>
        <w:contextualSpacing w:val="0"/>
        <w:rPr>
          <w:color w:val="auto"/>
          <w:highlight w:val="yellow"/>
        </w:rPr>
      </w:pPr>
      <w:r w:rsidRPr="00AA44CB">
        <w:rPr>
          <w:color w:val="auto"/>
          <w:highlight w:val="yellow"/>
        </w:rPr>
        <w:t>OPTIONAL:</w:t>
      </w:r>
      <w:r w:rsidR="00F4386E" w:rsidRPr="00AA44CB">
        <w:rPr>
          <w:color w:val="auto"/>
          <w:highlight w:val="yellow"/>
        </w:rPr>
        <w:t xml:space="preserve"> Place the mouse in </w:t>
      </w:r>
      <w:r w:rsidR="005D624E" w:rsidRPr="00AA44CB">
        <w:rPr>
          <w:color w:val="auto"/>
          <w:highlight w:val="yellow"/>
        </w:rPr>
        <w:t>a bioluminescence imaging</w:t>
      </w:r>
      <w:r w:rsidR="00F4386E" w:rsidRPr="00AA44CB">
        <w:rPr>
          <w:color w:val="auto"/>
          <w:highlight w:val="yellow"/>
        </w:rPr>
        <w:t xml:space="preserve"> system with the mammary fat</w:t>
      </w:r>
      <w:r w:rsidRPr="00AA44CB">
        <w:rPr>
          <w:color w:val="auto"/>
          <w:highlight w:val="yellow"/>
        </w:rPr>
        <w:t xml:space="preserve"> </w:t>
      </w:r>
      <w:r w:rsidR="00F4386E" w:rsidRPr="00AA44CB">
        <w:rPr>
          <w:color w:val="auto"/>
          <w:highlight w:val="yellow"/>
        </w:rPr>
        <w:t xml:space="preserve">pad facing up. Wait </w:t>
      </w:r>
      <w:r w:rsidRPr="00AA44CB">
        <w:rPr>
          <w:color w:val="auto"/>
          <w:highlight w:val="yellow"/>
        </w:rPr>
        <w:t xml:space="preserve">for </w:t>
      </w:r>
      <w:r w:rsidR="00F4386E" w:rsidRPr="00AA44CB">
        <w:rPr>
          <w:color w:val="auto"/>
          <w:highlight w:val="yellow"/>
        </w:rPr>
        <w:t xml:space="preserve">2 min from </w:t>
      </w:r>
      <w:r w:rsidRPr="00AA44CB">
        <w:rPr>
          <w:color w:val="auto"/>
          <w:highlight w:val="yellow"/>
        </w:rPr>
        <w:t>the luciferin injectio</w:t>
      </w:r>
      <w:r w:rsidR="00F4386E" w:rsidRPr="00AA44CB">
        <w:rPr>
          <w:color w:val="auto"/>
          <w:highlight w:val="yellow"/>
        </w:rPr>
        <w:t>n for optimal tissue uptake of luciferin, then image for 10 s.</w:t>
      </w:r>
    </w:p>
    <w:p w14:paraId="27FD2265" w14:textId="77777777" w:rsidR="00F4386E" w:rsidRPr="00AA44CB" w:rsidRDefault="00F4386E" w:rsidP="00961C11">
      <w:pPr>
        <w:jc w:val="both"/>
        <w:rPr>
          <w:rFonts w:ascii="Calibri" w:hAnsi="Calibri" w:cs="Calibri"/>
          <w:highlight w:val="yellow"/>
        </w:rPr>
      </w:pPr>
    </w:p>
    <w:p w14:paraId="351D479F" w14:textId="790659E8" w:rsidR="00F4386E" w:rsidRPr="00AA44CB" w:rsidRDefault="00F4386E" w:rsidP="00961C11">
      <w:pPr>
        <w:pStyle w:val="ListParagraph"/>
        <w:numPr>
          <w:ilvl w:val="1"/>
          <w:numId w:val="14"/>
        </w:numPr>
        <w:ind w:firstLine="0"/>
        <w:contextualSpacing w:val="0"/>
        <w:rPr>
          <w:color w:val="auto"/>
          <w:highlight w:val="yellow"/>
        </w:rPr>
      </w:pPr>
      <w:r w:rsidRPr="00AA44CB">
        <w:rPr>
          <w:color w:val="auto"/>
          <w:highlight w:val="yellow"/>
        </w:rPr>
        <w:t xml:space="preserve">Place the mouse in a clean cage and allow </w:t>
      </w:r>
      <w:r w:rsidR="00E52025" w:rsidRPr="00AA44CB">
        <w:rPr>
          <w:color w:val="auto"/>
          <w:highlight w:val="yellow"/>
        </w:rPr>
        <w:t xml:space="preserve">it </w:t>
      </w:r>
      <w:r w:rsidRPr="00AA44CB">
        <w:rPr>
          <w:color w:val="auto"/>
          <w:highlight w:val="yellow"/>
        </w:rPr>
        <w:t xml:space="preserve">to </w:t>
      </w:r>
      <w:r w:rsidR="00E52025" w:rsidRPr="00AA44CB">
        <w:rPr>
          <w:color w:val="auto"/>
          <w:highlight w:val="yellow"/>
        </w:rPr>
        <w:t>recover</w:t>
      </w:r>
      <w:r w:rsidRPr="00AA44CB">
        <w:rPr>
          <w:color w:val="auto"/>
          <w:highlight w:val="yellow"/>
        </w:rPr>
        <w:t xml:space="preserve"> from anesthesia.</w:t>
      </w:r>
    </w:p>
    <w:p w14:paraId="3F516AD0" w14:textId="77777777" w:rsidR="00F4386E" w:rsidRPr="00AA44CB" w:rsidRDefault="00F4386E" w:rsidP="00961C11">
      <w:pPr>
        <w:pStyle w:val="ListParagraph"/>
        <w:ind w:left="0"/>
        <w:contextualSpacing w:val="0"/>
        <w:rPr>
          <w:color w:val="auto"/>
        </w:rPr>
      </w:pPr>
    </w:p>
    <w:p w14:paraId="317B956A" w14:textId="77777777" w:rsidR="00F4386E" w:rsidRPr="00AA44CB" w:rsidRDefault="00F4386E" w:rsidP="00961C11">
      <w:pPr>
        <w:pStyle w:val="ListParagraph"/>
        <w:numPr>
          <w:ilvl w:val="1"/>
          <w:numId w:val="14"/>
        </w:numPr>
        <w:ind w:firstLine="0"/>
        <w:contextualSpacing w:val="0"/>
        <w:rPr>
          <w:color w:val="auto"/>
        </w:rPr>
      </w:pPr>
      <w:r w:rsidRPr="00AA44CB">
        <w:rPr>
          <w:color w:val="auto"/>
        </w:rPr>
        <w:t>Continue to monitor animal welfare as per the institutional animal ethics guidelines.</w:t>
      </w:r>
    </w:p>
    <w:p w14:paraId="6D1FD3E7" w14:textId="77777777" w:rsidR="00F4386E" w:rsidRPr="00AA44CB" w:rsidRDefault="00F4386E" w:rsidP="00961C11">
      <w:pPr>
        <w:jc w:val="both"/>
        <w:rPr>
          <w:rFonts w:ascii="Calibri" w:hAnsi="Calibri" w:cs="Calibri"/>
        </w:rPr>
      </w:pPr>
    </w:p>
    <w:p w14:paraId="7911414C" w14:textId="0BD8513B" w:rsidR="00F4386E" w:rsidRPr="00AA44CB" w:rsidRDefault="00F4386E" w:rsidP="00961C11">
      <w:pPr>
        <w:pStyle w:val="ListParagraph"/>
        <w:numPr>
          <w:ilvl w:val="0"/>
          <w:numId w:val="14"/>
        </w:numPr>
        <w:ind w:firstLine="0"/>
        <w:contextualSpacing w:val="0"/>
        <w:rPr>
          <w:b/>
          <w:color w:val="auto"/>
          <w:highlight w:val="yellow"/>
        </w:rPr>
      </w:pPr>
      <w:r w:rsidRPr="00AA44CB">
        <w:rPr>
          <w:b/>
          <w:color w:val="auto"/>
          <w:highlight w:val="yellow"/>
        </w:rPr>
        <w:lastRenderedPageBreak/>
        <w:t xml:space="preserve">Induce stable anesthesia with intravenous delivery of </w:t>
      </w:r>
      <w:proofErr w:type="gramStart"/>
      <w:r w:rsidRPr="00AA44CB">
        <w:rPr>
          <w:b/>
          <w:color w:val="auto"/>
          <w:highlight w:val="yellow"/>
        </w:rPr>
        <w:t>propofol</w:t>
      </w:r>
      <w:proofErr w:type="gramEnd"/>
    </w:p>
    <w:p w14:paraId="2602EE88" w14:textId="77777777" w:rsidR="00F4386E" w:rsidRPr="00AA44CB" w:rsidRDefault="00F4386E" w:rsidP="00961C11">
      <w:pPr>
        <w:jc w:val="both"/>
        <w:rPr>
          <w:rFonts w:ascii="Calibri" w:hAnsi="Calibri" w:cs="Calibri"/>
        </w:rPr>
      </w:pPr>
    </w:p>
    <w:p w14:paraId="59859CDD" w14:textId="04B0EB1A" w:rsidR="00F4386E" w:rsidRPr="00AA44CB" w:rsidRDefault="00E52025" w:rsidP="00961C11">
      <w:pPr>
        <w:jc w:val="both"/>
        <w:rPr>
          <w:rFonts w:ascii="Calibri" w:hAnsi="Calibri" w:cs="Calibri"/>
          <w:highlight w:val="yellow"/>
        </w:rPr>
      </w:pPr>
      <w:r w:rsidRPr="00AA44CB">
        <w:rPr>
          <w:rFonts w:ascii="Calibri" w:hAnsi="Calibri" w:cs="Calibri"/>
          <w:highlight w:val="yellow"/>
        </w:rPr>
        <w:t>3.1</w:t>
      </w:r>
      <w:r w:rsidRPr="00AA44CB">
        <w:rPr>
          <w:rFonts w:ascii="Calibri" w:hAnsi="Calibri" w:cs="Calibri"/>
          <w:highlight w:val="yellow"/>
        </w:rPr>
        <w:tab/>
      </w:r>
      <w:r w:rsidR="00F4386E" w:rsidRPr="00AA44CB">
        <w:rPr>
          <w:rFonts w:ascii="Calibri" w:hAnsi="Calibri" w:cs="Calibri"/>
          <w:highlight w:val="yellow"/>
        </w:rPr>
        <w:t>Monitor growth of the primary tumor using caliper measurement and calculate the tumor volume using the equation: Volume (mm</w:t>
      </w:r>
      <w:r w:rsidR="00F4386E" w:rsidRPr="00AA44CB">
        <w:rPr>
          <w:rFonts w:ascii="Calibri" w:hAnsi="Calibri" w:cs="Calibri"/>
          <w:highlight w:val="yellow"/>
          <w:vertAlign w:val="superscript"/>
        </w:rPr>
        <w:t>3</w:t>
      </w:r>
      <w:r w:rsidR="00F4386E" w:rsidRPr="00AA44CB">
        <w:rPr>
          <w:rFonts w:ascii="Calibri" w:hAnsi="Calibri" w:cs="Calibri"/>
          <w:highlight w:val="yellow"/>
        </w:rPr>
        <w:t>) = (length x (width)</w:t>
      </w:r>
      <w:r w:rsidR="00F4386E" w:rsidRPr="00AA44CB">
        <w:rPr>
          <w:rFonts w:ascii="Calibri" w:hAnsi="Calibri" w:cs="Calibri"/>
          <w:highlight w:val="yellow"/>
          <w:vertAlign w:val="superscript"/>
        </w:rPr>
        <w:t>2</w:t>
      </w:r>
      <w:r w:rsidR="00F4386E" w:rsidRPr="00AA44CB">
        <w:rPr>
          <w:rFonts w:ascii="Calibri" w:hAnsi="Calibri" w:cs="Calibri"/>
          <w:highlight w:val="yellow"/>
        </w:rPr>
        <w:t xml:space="preserve"> ÷ 2).</w:t>
      </w:r>
    </w:p>
    <w:p w14:paraId="75DFB2BB" w14:textId="77777777" w:rsidR="00F4386E" w:rsidRPr="00AA44CB" w:rsidRDefault="00F4386E" w:rsidP="00961C11">
      <w:pPr>
        <w:jc w:val="both"/>
        <w:rPr>
          <w:rFonts w:ascii="Calibri" w:hAnsi="Calibri" w:cs="Calibri"/>
          <w:highlight w:val="yellow"/>
        </w:rPr>
      </w:pPr>
    </w:p>
    <w:p w14:paraId="21D8B815" w14:textId="069C7C84" w:rsidR="00F4386E" w:rsidRPr="00AA44CB" w:rsidRDefault="00F4386E" w:rsidP="00961C11">
      <w:pPr>
        <w:jc w:val="both"/>
        <w:rPr>
          <w:rFonts w:ascii="Calibri" w:hAnsi="Calibri" w:cs="Calibri"/>
          <w:highlight w:val="yellow"/>
        </w:rPr>
      </w:pPr>
      <w:r w:rsidRPr="00AA44CB">
        <w:rPr>
          <w:rFonts w:ascii="Calibri" w:hAnsi="Calibri" w:cs="Calibri"/>
          <w:highlight w:val="yellow"/>
        </w:rPr>
        <w:t>3.2</w:t>
      </w:r>
      <w:r w:rsidRPr="00AA44CB">
        <w:rPr>
          <w:rFonts w:ascii="Calibri" w:hAnsi="Calibri" w:cs="Calibri"/>
          <w:highlight w:val="yellow"/>
        </w:rPr>
        <w:tab/>
        <w:t>Perform tumor resection surgery on mice when the primary tumor reaches the required volume</w:t>
      </w:r>
      <w:r w:rsidR="00E52025" w:rsidRPr="00AA44CB">
        <w:rPr>
          <w:rFonts w:ascii="Calibri" w:hAnsi="Calibri" w:cs="Calibri"/>
          <w:highlight w:val="yellow"/>
        </w:rPr>
        <w:t xml:space="preserve"> (h</w:t>
      </w:r>
      <w:r w:rsidR="006908B1" w:rsidRPr="00AA44CB">
        <w:rPr>
          <w:rFonts w:ascii="Calibri" w:hAnsi="Calibri" w:cs="Calibri"/>
          <w:highlight w:val="yellow"/>
        </w:rPr>
        <w:t xml:space="preserve">ere, </w:t>
      </w:r>
      <w:r w:rsidRPr="00AA44CB">
        <w:rPr>
          <w:rFonts w:ascii="Calibri" w:hAnsi="Calibri" w:cs="Calibri"/>
          <w:highlight w:val="yellow"/>
        </w:rPr>
        <w:t>80</w:t>
      </w:r>
      <w:r w:rsidR="00E52025" w:rsidRPr="00AA44CB">
        <w:rPr>
          <w:rFonts w:ascii="Calibri" w:hAnsi="Calibri" w:cs="Calibri"/>
          <w:highlight w:val="yellow"/>
        </w:rPr>
        <w:t>–</w:t>
      </w:r>
      <w:r w:rsidRPr="00AA44CB">
        <w:rPr>
          <w:rFonts w:ascii="Calibri" w:hAnsi="Calibri" w:cs="Calibri"/>
          <w:highlight w:val="yellow"/>
        </w:rPr>
        <w:t>90 mm</w:t>
      </w:r>
      <w:r w:rsidRPr="00AA44CB">
        <w:rPr>
          <w:rFonts w:ascii="Calibri" w:hAnsi="Calibri" w:cs="Calibri"/>
          <w:highlight w:val="yellow"/>
          <w:vertAlign w:val="superscript"/>
        </w:rPr>
        <w:t>3</w:t>
      </w:r>
      <w:r w:rsidR="00E52025" w:rsidRPr="00AA44CB">
        <w:rPr>
          <w:rFonts w:ascii="Calibri" w:hAnsi="Calibri" w:cs="Calibri"/>
          <w:highlight w:val="yellow"/>
        </w:rPr>
        <w:t>)</w:t>
      </w:r>
      <w:r w:rsidRPr="00AA44CB">
        <w:rPr>
          <w:rFonts w:ascii="Calibri" w:hAnsi="Calibri" w:cs="Calibri"/>
          <w:highlight w:val="yellow"/>
        </w:rPr>
        <w:t>.</w:t>
      </w:r>
    </w:p>
    <w:p w14:paraId="121AB2C2" w14:textId="77777777" w:rsidR="00F4386E" w:rsidRPr="00AA44CB" w:rsidRDefault="00F4386E" w:rsidP="00961C11">
      <w:pPr>
        <w:jc w:val="both"/>
        <w:rPr>
          <w:rFonts w:ascii="Calibri" w:hAnsi="Calibri" w:cs="Calibri"/>
          <w:highlight w:val="yellow"/>
        </w:rPr>
      </w:pPr>
    </w:p>
    <w:p w14:paraId="254867A3" w14:textId="3C61887A" w:rsidR="00F4386E" w:rsidRPr="006E3677" w:rsidRDefault="00F4386E" w:rsidP="00961C11">
      <w:pPr>
        <w:jc w:val="both"/>
        <w:rPr>
          <w:rFonts w:ascii="Calibri" w:hAnsi="Calibri" w:cs="Calibri"/>
          <w:highlight w:val="yellow"/>
        </w:rPr>
      </w:pPr>
      <w:r w:rsidRPr="00AA44CB">
        <w:rPr>
          <w:rFonts w:ascii="Calibri" w:hAnsi="Calibri" w:cs="Calibri"/>
          <w:highlight w:val="yellow"/>
        </w:rPr>
        <w:t>3.3</w:t>
      </w:r>
      <w:r w:rsidRPr="00AA44CB">
        <w:rPr>
          <w:rFonts w:ascii="Calibri" w:hAnsi="Calibri" w:cs="Calibri"/>
          <w:highlight w:val="yellow"/>
        </w:rPr>
        <w:tab/>
        <w:t>Set</w:t>
      </w:r>
      <w:r w:rsidR="00E52025" w:rsidRPr="00AA44CB">
        <w:rPr>
          <w:rFonts w:ascii="Calibri" w:hAnsi="Calibri" w:cs="Calibri"/>
          <w:highlight w:val="yellow"/>
        </w:rPr>
        <w:t xml:space="preserve"> </w:t>
      </w:r>
      <w:r w:rsidRPr="00AA44CB">
        <w:rPr>
          <w:rFonts w:ascii="Calibri" w:hAnsi="Calibri" w:cs="Calibri"/>
          <w:highlight w:val="yellow"/>
        </w:rPr>
        <w:t>up an automated syringe pump with a 30</w:t>
      </w:r>
      <w:r w:rsidR="00E52025" w:rsidRPr="00AA44CB">
        <w:rPr>
          <w:rFonts w:ascii="Calibri" w:hAnsi="Calibri" w:cs="Calibri"/>
          <w:highlight w:val="yellow"/>
        </w:rPr>
        <w:t xml:space="preserve"> </w:t>
      </w:r>
      <w:r w:rsidRPr="00AA44CB">
        <w:rPr>
          <w:rFonts w:ascii="Calibri" w:hAnsi="Calibri" w:cs="Calibri"/>
          <w:highlight w:val="yellow"/>
        </w:rPr>
        <w:t>G 1</w:t>
      </w:r>
      <w:r w:rsidR="001952B3">
        <w:rPr>
          <w:rFonts w:ascii="Calibri" w:hAnsi="Calibri" w:cs="Calibri"/>
          <w:highlight w:val="yellow"/>
        </w:rPr>
        <w:t xml:space="preserve"> </w:t>
      </w:r>
      <w:r w:rsidRPr="001952B3">
        <w:rPr>
          <w:rFonts w:ascii="Calibri" w:hAnsi="Calibri" w:cs="Calibri"/>
          <w:highlight w:val="yellow"/>
        </w:rPr>
        <w:t>mL insulin syringe containing propofo</w:t>
      </w:r>
      <w:r w:rsidRPr="006E3677">
        <w:rPr>
          <w:rFonts w:ascii="Calibri" w:hAnsi="Calibri" w:cs="Calibri"/>
          <w:highlight w:val="yellow"/>
        </w:rPr>
        <w:t xml:space="preserve">l formulation (2% </w:t>
      </w:r>
      <w:proofErr w:type="spellStart"/>
      <w:r w:rsidRPr="006E3677">
        <w:rPr>
          <w:rFonts w:ascii="Calibri" w:hAnsi="Calibri" w:cs="Calibri"/>
          <w:highlight w:val="yellow"/>
        </w:rPr>
        <w:t>Lipuro</w:t>
      </w:r>
      <w:proofErr w:type="spellEnd"/>
      <w:r w:rsidRPr="006E3677">
        <w:rPr>
          <w:rFonts w:ascii="Calibri" w:hAnsi="Calibri" w:cs="Calibri"/>
          <w:highlight w:val="yellow"/>
        </w:rPr>
        <w:t xml:space="preserve"> propofol)</w:t>
      </w:r>
      <w:r w:rsidR="001952B3">
        <w:rPr>
          <w:rFonts w:ascii="Calibri" w:hAnsi="Calibri" w:cs="Calibri"/>
          <w:highlight w:val="yellow"/>
        </w:rPr>
        <w:t xml:space="preserve"> </w:t>
      </w:r>
      <w:r w:rsidRPr="001952B3">
        <w:rPr>
          <w:rFonts w:ascii="Calibri" w:hAnsi="Calibri" w:cs="Calibri"/>
          <w:highlight w:val="yellow"/>
        </w:rPr>
        <w:t>(</w:t>
      </w:r>
      <w:r w:rsidRPr="006E3677">
        <w:rPr>
          <w:rFonts w:ascii="Calibri" w:hAnsi="Calibri" w:cs="Calibri"/>
          <w:b/>
          <w:bCs/>
          <w:highlight w:val="yellow"/>
        </w:rPr>
        <w:t>Figure 1A</w:t>
      </w:r>
      <w:r w:rsidRPr="006E3677">
        <w:rPr>
          <w:rFonts w:ascii="Calibri" w:hAnsi="Calibri" w:cs="Calibri"/>
          <w:highlight w:val="yellow"/>
        </w:rPr>
        <w:t>).</w:t>
      </w:r>
    </w:p>
    <w:p w14:paraId="65BCA3AA" w14:textId="77777777" w:rsidR="00F4386E" w:rsidRPr="006E3677" w:rsidRDefault="00F4386E" w:rsidP="00961C11">
      <w:pPr>
        <w:jc w:val="both"/>
        <w:rPr>
          <w:rFonts w:ascii="Calibri" w:hAnsi="Calibri" w:cs="Calibri"/>
        </w:rPr>
      </w:pPr>
    </w:p>
    <w:p w14:paraId="7A9AEF25" w14:textId="2BB93397" w:rsidR="00E52025" w:rsidRPr="00AA44CB" w:rsidRDefault="00F4386E" w:rsidP="00961C11">
      <w:pPr>
        <w:jc w:val="both"/>
        <w:rPr>
          <w:rFonts w:ascii="Calibri" w:hAnsi="Calibri" w:cs="Calibri"/>
        </w:rPr>
      </w:pPr>
      <w:r w:rsidRPr="006E3677">
        <w:rPr>
          <w:rFonts w:ascii="Calibri" w:hAnsi="Calibri" w:cs="Calibri"/>
        </w:rPr>
        <w:t>3.</w:t>
      </w:r>
      <w:r w:rsidR="006E3677">
        <w:rPr>
          <w:rFonts w:ascii="Calibri" w:hAnsi="Calibri" w:cs="Calibri"/>
        </w:rPr>
        <w:t>4</w:t>
      </w:r>
      <w:r w:rsidRPr="00AA44CB">
        <w:rPr>
          <w:rFonts w:ascii="Calibri" w:hAnsi="Calibri" w:cs="Calibri"/>
        </w:rPr>
        <w:tab/>
        <w:t>Induce anesthesia of the mouse in an induction chamber with 3% sevoflurane or isoflurane.</w:t>
      </w:r>
    </w:p>
    <w:p w14:paraId="7BFC8F62" w14:textId="77777777" w:rsidR="00E52025" w:rsidRPr="00AA44CB" w:rsidRDefault="00E52025" w:rsidP="00961C11">
      <w:pPr>
        <w:jc w:val="both"/>
        <w:rPr>
          <w:rFonts w:ascii="Calibri" w:hAnsi="Calibri" w:cs="Calibri"/>
        </w:rPr>
      </w:pPr>
    </w:p>
    <w:p w14:paraId="10DFAD97" w14:textId="75284565" w:rsidR="00F4386E" w:rsidRPr="00AA44CB" w:rsidRDefault="00E52025" w:rsidP="00961C11">
      <w:pPr>
        <w:jc w:val="both"/>
        <w:rPr>
          <w:rFonts w:ascii="Calibri" w:hAnsi="Calibri" w:cs="Calibri"/>
          <w:highlight w:val="yellow"/>
        </w:rPr>
      </w:pPr>
      <w:r w:rsidRPr="00AA44CB">
        <w:rPr>
          <w:rFonts w:ascii="Calibri" w:hAnsi="Calibri" w:cs="Calibri"/>
        </w:rPr>
        <w:t xml:space="preserve">NOTE: </w:t>
      </w:r>
      <w:r w:rsidR="006908B1" w:rsidRPr="00AA44CB">
        <w:rPr>
          <w:rFonts w:ascii="Calibri" w:hAnsi="Calibri" w:cs="Calibri"/>
        </w:rPr>
        <w:t>Here,</w:t>
      </w:r>
      <w:r w:rsidR="00F4386E" w:rsidRPr="00AA44CB">
        <w:rPr>
          <w:rFonts w:ascii="Calibri" w:hAnsi="Calibri" w:cs="Calibri"/>
        </w:rPr>
        <w:t xml:space="preserve"> sevoflurane </w:t>
      </w:r>
      <w:r w:rsidR="006908B1" w:rsidRPr="00AA44CB">
        <w:rPr>
          <w:rFonts w:ascii="Calibri" w:hAnsi="Calibri" w:cs="Calibri"/>
        </w:rPr>
        <w:t xml:space="preserve">was used </w:t>
      </w:r>
      <w:r w:rsidR="00F4386E" w:rsidRPr="00AA44CB">
        <w:rPr>
          <w:rFonts w:ascii="Calibri" w:hAnsi="Calibri" w:cs="Calibri"/>
        </w:rPr>
        <w:t>as this is the predominant volatile used clinically.</w:t>
      </w:r>
    </w:p>
    <w:p w14:paraId="701344DB" w14:textId="77777777" w:rsidR="00F4386E" w:rsidRPr="00AA44CB" w:rsidRDefault="00F4386E" w:rsidP="00961C11">
      <w:pPr>
        <w:jc w:val="both"/>
        <w:rPr>
          <w:rFonts w:ascii="Calibri" w:hAnsi="Calibri" w:cs="Calibri"/>
          <w:highlight w:val="yellow"/>
        </w:rPr>
      </w:pPr>
    </w:p>
    <w:p w14:paraId="2E457EF2" w14:textId="6B37F814" w:rsidR="00F4386E" w:rsidRPr="00AA44CB" w:rsidRDefault="00F4386E" w:rsidP="00961C11">
      <w:pPr>
        <w:jc w:val="both"/>
        <w:rPr>
          <w:rFonts w:ascii="Calibri" w:hAnsi="Calibri" w:cs="Calibri"/>
          <w:highlight w:val="yellow"/>
        </w:rPr>
      </w:pPr>
      <w:r w:rsidRPr="00AA44CB">
        <w:rPr>
          <w:rFonts w:ascii="Calibri" w:hAnsi="Calibri" w:cs="Calibri"/>
          <w:highlight w:val="yellow"/>
        </w:rPr>
        <w:t>3.</w:t>
      </w:r>
      <w:r w:rsidR="006E3677">
        <w:rPr>
          <w:rFonts w:ascii="Calibri" w:hAnsi="Calibri" w:cs="Calibri"/>
          <w:highlight w:val="yellow"/>
        </w:rPr>
        <w:t>5</w:t>
      </w:r>
      <w:r w:rsidRPr="00AA44CB">
        <w:rPr>
          <w:rFonts w:ascii="Calibri" w:hAnsi="Calibri" w:cs="Calibri"/>
          <w:highlight w:val="yellow"/>
        </w:rPr>
        <w:tab/>
        <w:t>Transfer the mouse to a 37</w:t>
      </w:r>
      <w:r w:rsidR="00E52025" w:rsidRPr="00AA44CB">
        <w:rPr>
          <w:rFonts w:ascii="Calibri" w:hAnsi="Calibri" w:cs="Calibri"/>
          <w:highlight w:val="yellow"/>
        </w:rPr>
        <w:t xml:space="preserve"> </w:t>
      </w:r>
      <w:r w:rsidR="00E52025" w:rsidRPr="00AA44CB">
        <w:rPr>
          <w:highlight w:val="yellow"/>
        </w:rPr>
        <w:t>°</w:t>
      </w:r>
      <w:r w:rsidR="00E52025" w:rsidRPr="00AA44CB">
        <w:rPr>
          <w:rFonts w:ascii="Calibri" w:hAnsi="Calibri" w:cs="Calibri"/>
          <w:highlight w:val="yellow"/>
        </w:rPr>
        <w:t>C</w:t>
      </w:r>
      <w:r w:rsidRPr="00AA44CB">
        <w:rPr>
          <w:rFonts w:ascii="Calibri" w:hAnsi="Calibri" w:cs="Calibri"/>
          <w:highlight w:val="yellow"/>
        </w:rPr>
        <w:t xml:space="preserve"> heating pad </w:t>
      </w:r>
      <w:r w:rsidR="00811808" w:rsidRPr="00AA44CB">
        <w:rPr>
          <w:rFonts w:ascii="Calibri" w:hAnsi="Calibri" w:cs="Calibri"/>
          <w:highlight w:val="yellow"/>
        </w:rPr>
        <w:t xml:space="preserve">for the duration of </w:t>
      </w:r>
      <w:r w:rsidR="009D7508">
        <w:rPr>
          <w:rFonts w:ascii="Calibri" w:hAnsi="Calibri" w:cs="Calibri"/>
          <w:highlight w:val="yellow"/>
        </w:rPr>
        <w:t xml:space="preserve">the </w:t>
      </w:r>
      <w:r w:rsidR="00811808" w:rsidRPr="009D7508">
        <w:rPr>
          <w:rFonts w:ascii="Calibri" w:hAnsi="Calibri" w:cs="Calibri"/>
          <w:highlight w:val="yellow"/>
        </w:rPr>
        <w:t>surgery. B</w:t>
      </w:r>
      <w:r w:rsidRPr="009D7508">
        <w:rPr>
          <w:rFonts w:ascii="Calibri" w:hAnsi="Calibri" w:cs="Calibri"/>
          <w:highlight w:val="yellow"/>
        </w:rPr>
        <w:t>riefly maintain anesthesia with 2</w:t>
      </w:r>
      <w:r w:rsidR="00E52025" w:rsidRPr="006E3677">
        <w:rPr>
          <w:rFonts w:ascii="Calibri" w:hAnsi="Calibri" w:cs="Calibri"/>
          <w:highlight w:val="yellow"/>
        </w:rPr>
        <w:t>%–</w:t>
      </w:r>
      <w:r w:rsidRPr="006E3677">
        <w:rPr>
          <w:rFonts w:ascii="Calibri" w:hAnsi="Calibri" w:cs="Calibri"/>
          <w:highlight w:val="yellow"/>
        </w:rPr>
        <w:t>3% sevoflurane using a nose cone.</w:t>
      </w:r>
    </w:p>
    <w:p w14:paraId="3B23C748" w14:textId="77777777" w:rsidR="00F4386E" w:rsidRPr="00AA44CB" w:rsidRDefault="00F4386E" w:rsidP="00961C11">
      <w:pPr>
        <w:jc w:val="both"/>
        <w:rPr>
          <w:rFonts w:ascii="Calibri" w:hAnsi="Calibri" w:cs="Calibri"/>
          <w:highlight w:val="yellow"/>
        </w:rPr>
      </w:pPr>
    </w:p>
    <w:p w14:paraId="66A0E5ED" w14:textId="57C6D471" w:rsidR="00F4386E" w:rsidRPr="006E3677" w:rsidRDefault="00F4386E" w:rsidP="00961C11">
      <w:pPr>
        <w:jc w:val="both"/>
        <w:rPr>
          <w:rFonts w:ascii="Calibri" w:hAnsi="Calibri" w:cs="Calibri"/>
          <w:highlight w:val="yellow"/>
        </w:rPr>
      </w:pPr>
      <w:r w:rsidRPr="00AA44CB">
        <w:rPr>
          <w:rFonts w:ascii="Calibri" w:hAnsi="Calibri" w:cs="Calibri"/>
          <w:highlight w:val="yellow"/>
        </w:rPr>
        <w:t>3.</w:t>
      </w:r>
      <w:r w:rsidR="006E3677">
        <w:rPr>
          <w:rFonts w:ascii="Calibri" w:hAnsi="Calibri" w:cs="Calibri"/>
          <w:highlight w:val="yellow"/>
        </w:rPr>
        <w:t>6</w:t>
      </w:r>
      <w:r w:rsidRPr="00AA44CB">
        <w:rPr>
          <w:rFonts w:ascii="Calibri" w:hAnsi="Calibri" w:cs="Calibri"/>
          <w:highlight w:val="yellow"/>
        </w:rPr>
        <w:tab/>
      </w:r>
      <w:r w:rsidR="00E52025" w:rsidRPr="00AA44CB">
        <w:rPr>
          <w:rFonts w:ascii="Calibri" w:hAnsi="Calibri" w:cs="Calibri"/>
          <w:highlight w:val="yellow"/>
        </w:rPr>
        <w:t>To deliver</w:t>
      </w:r>
      <w:r w:rsidRPr="00AA44CB">
        <w:rPr>
          <w:rFonts w:ascii="Calibri" w:hAnsi="Calibri" w:cs="Calibri"/>
          <w:highlight w:val="yellow"/>
        </w:rPr>
        <w:t xml:space="preserve"> propofol-based TIVA, cannulate the lateral tail vein using a sterile 30</w:t>
      </w:r>
      <w:r w:rsidR="00E52025" w:rsidRPr="00AA44CB">
        <w:rPr>
          <w:rFonts w:ascii="Calibri" w:hAnsi="Calibri" w:cs="Calibri"/>
          <w:highlight w:val="yellow"/>
        </w:rPr>
        <w:t xml:space="preserve"> </w:t>
      </w:r>
      <w:r w:rsidRPr="00AA44CB">
        <w:rPr>
          <w:rFonts w:ascii="Calibri" w:hAnsi="Calibri" w:cs="Calibri"/>
          <w:highlight w:val="yellow"/>
        </w:rPr>
        <w:t>G hypodermic needle attached to a sterile polyurethane catheter. Confirm correct placement by blood flashback into the catheter (</w:t>
      </w:r>
      <w:r w:rsidRPr="00AA44CB">
        <w:rPr>
          <w:rFonts w:ascii="Calibri" w:hAnsi="Calibri" w:cs="Calibri"/>
          <w:b/>
          <w:bCs/>
          <w:highlight w:val="yellow"/>
        </w:rPr>
        <w:t>Figure 1B</w:t>
      </w:r>
      <w:r w:rsidRPr="00AA44CB">
        <w:rPr>
          <w:rFonts w:ascii="Calibri" w:hAnsi="Calibri" w:cs="Calibri"/>
          <w:highlight w:val="yellow"/>
        </w:rPr>
        <w:t>). Adjust</w:t>
      </w:r>
      <w:r w:rsidR="00E52025" w:rsidRPr="00AA44CB">
        <w:rPr>
          <w:rFonts w:ascii="Calibri" w:hAnsi="Calibri" w:cs="Calibri"/>
          <w:highlight w:val="yellow"/>
        </w:rPr>
        <w:t xml:space="preserve"> the</w:t>
      </w:r>
      <w:r w:rsidRPr="00AA44CB">
        <w:rPr>
          <w:rFonts w:ascii="Calibri" w:hAnsi="Calibri" w:cs="Calibri"/>
          <w:highlight w:val="yellow"/>
        </w:rPr>
        <w:t xml:space="preserve"> delivery of sevoflurane as required during intravenous cannulation to maintain a stable depth of anesthesia demonstrated by loss of corneal and pedal reflex, and respiratory rate &lt;</w:t>
      </w:r>
      <w:r w:rsidR="009D7508">
        <w:rPr>
          <w:rFonts w:ascii="Calibri" w:hAnsi="Calibri" w:cs="Calibri"/>
          <w:highlight w:val="yellow"/>
        </w:rPr>
        <w:t xml:space="preserve"> </w:t>
      </w:r>
      <w:r w:rsidRPr="009D7508">
        <w:rPr>
          <w:rFonts w:ascii="Calibri" w:hAnsi="Calibri" w:cs="Calibri"/>
          <w:highlight w:val="yellow"/>
        </w:rPr>
        <w:t>100 breaths per min.</w:t>
      </w:r>
    </w:p>
    <w:p w14:paraId="45A1ADF5" w14:textId="77777777" w:rsidR="00F4386E" w:rsidRPr="006E3677" w:rsidRDefault="00F4386E" w:rsidP="00961C11">
      <w:pPr>
        <w:jc w:val="both"/>
        <w:rPr>
          <w:rFonts w:ascii="Calibri" w:hAnsi="Calibri" w:cs="Calibri"/>
          <w:highlight w:val="yellow"/>
        </w:rPr>
      </w:pPr>
    </w:p>
    <w:p w14:paraId="669B6951" w14:textId="444821DE" w:rsidR="00F4386E" w:rsidRPr="009D7508" w:rsidRDefault="00F4386E" w:rsidP="00961C11">
      <w:pPr>
        <w:jc w:val="both"/>
        <w:rPr>
          <w:rFonts w:ascii="Calibri" w:hAnsi="Calibri" w:cs="Calibri"/>
          <w:highlight w:val="yellow"/>
        </w:rPr>
      </w:pPr>
      <w:r w:rsidRPr="006E3677">
        <w:rPr>
          <w:rFonts w:ascii="Calibri" w:hAnsi="Calibri" w:cs="Calibri"/>
          <w:highlight w:val="yellow"/>
        </w:rPr>
        <w:t>3.</w:t>
      </w:r>
      <w:r w:rsidR="006E3677">
        <w:rPr>
          <w:rFonts w:ascii="Calibri" w:hAnsi="Calibri" w:cs="Calibri"/>
          <w:highlight w:val="yellow"/>
        </w:rPr>
        <w:t>7</w:t>
      </w:r>
      <w:r w:rsidRPr="00AA44CB">
        <w:rPr>
          <w:rFonts w:ascii="Calibri" w:hAnsi="Calibri" w:cs="Calibri"/>
          <w:highlight w:val="yellow"/>
        </w:rPr>
        <w:tab/>
        <w:t xml:space="preserve">Commence propofol-TIVA by administering 2% propofol as an initial bolus of 27 mg/kg </w:t>
      </w:r>
      <w:r w:rsidR="009D7508">
        <w:rPr>
          <w:rFonts w:ascii="Calibri" w:hAnsi="Calibri" w:cs="Calibri"/>
          <w:highlight w:val="yellow"/>
        </w:rPr>
        <w:t xml:space="preserve">for </w:t>
      </w:r>
      <w:r w:rsidRPr="009D7508">
        <w:rPr>
          <w:rFonts w:ascii="Calibri" w:hAnsi="Calibri" w:cs="Calibri"/>
          <w:highlight w:val="yellow"/>
        </w:rPr>
        <w:t>over 1 min. Cease sevoflurane administration.</w:t>
      </w:r>
    </w:p>
    <w:p w14:paraId="7324360B" w14:textId="77777777" w:rsidR="00F4386E" w:rsidRPr="006E3677" w:rsidRDefault="00F4386E" w:rsidP="00961C11">
      <w:pPr>
        <w:jc w:val="both"/>
        <w:rPr>
          <w:rFonts w:ascii="Calibri" w:hAnsi="Calibri" w:cs="Calibri"/>
          <w:highlight w:val="yellow"/>
        </w:rPr>
      </w:pPr>
    </w:p>
    <w:p w14:paraId="4F3A3A3B" w14:textId="182102B6" w:rsidR="00F4386E" w:rsidRPr="00AA44CB" w:rsidRDefault="00F4386E" w:rsidP="00961C11">
      <w:pPr>
        <w:jc w:val="both"/>
        <w:rPr>
          <w:rFonts w:ascii="Calibri" w:hAnsi="Calibri" w:cs="Calibri"/>
        </w:rPr>
      </w:pPr>
      <w:r w:rsidRPr="006E3677">
        <w:rPr>
          <w:rFonts w:ascii="Calibri" w:hAnsi="Calibri" w:cs="Calibri"/>
          <w:highlight w:val="yellow"/>
        </w:rPr>
        <w:t>3.</w:t>
      </w:r>
      <w:r w:rsidR="006E3677">
        <w:rPr>
          <w:rFonts w:ascii="Calibri" w:hAnsi="Calibri" w:cs="Calibri"/>
          <w:highlight w:val="yellow"/>
        </w:rPr>
        <w:t>8</w:t>
      </w:r>
      <w:r w:rsidRPr="00AA44CB">
        <w:rPr>
          <w:rFonts w:ascii="Calibri" w:hAnsi="Calibri" w:cs="Calibri"/>
          <w:highlight w:val="yellow"/>
        </w:rPr>
        <w:tab/>
        <w:t xml:space="preserve">Continue </w:t>
      </w:r>
      <w:r w:rsidR="00E52025" w:rsidRPr="00AA44CB">
        <w:rPr>
          <w:rFonts w:ascii="Calibri" w:hAnsi="Calibri" w:cs="Calibri"/>
          <w:highlight w:val="yellow"/>
        </w:rPr>
        <w:t xml:space="preserve">the </w:t>
      </w:r>
      <w:r w:rsidRPr="00AA44CB">
        <w:rPr>
          <w:rFonts w:ascii="Calibri" w:hAnsi="Calibri" w:cs="Calibri"/>
          <w:highlight w:val="yellow"/>
        </w:rPr>
        <w:t>infusion of propofol at a maintenance rate of 2.2</w:t>
      </w:r>
      <w:r w:rsidR="00E52025" w:rsidRPr="00AA44CB">
        <w:rPr>
          <w:rFonts w:ascii="Calibri" w:hAnsi="Calibri" w:cs="Calibri"/>
          <w:highlight w:val="yellow"/>
        </w:rPr>
        <w:t>–</w:t>
      </w:r>
      <w:r w:rsidRPr="00AA44CB">
        <w:rPr>
          <w:rFonts w:ascii="Calibri" w:hAnsi="Calibri" w:cs="Calibri"/>
          <w:highlight w:val="yellow"/>
        </w:rPr>
        <w:t xml:space="preserve">4.0 mg/kg/min to maintain </w:t>
      </w:r>
      <w:r w:rsidR="00E52025" w:rsidRPr="00AA44CB">
        <w:rPr>
          <w:rFonts w:ascii="Calibri" w:hAnsi="Calibri" w:cs="Calibri"/>
          <w:highlight w:val="yellow"/>
        </w:rPr>
        <w:t xml:space="preserve">a </w:t>
      </w:r>
      <w:r w:rsidRPr="00AA44CB">
        <w:rPr>
          <w:rFonts w:ascii="Calibri" w:hAnsi="Calibri" w:cs="Calibri"/>
          <w:highlight w:val="yellow"/>
        </w:rPr>
        <w:t xml:space="preserve">stable depth of anesthesia for the duration of </w:t>
      </w:r>
      <w:r w:rsidR="009D7508">
        <w:rPr>
          <w:rFonts w:ascii="Calibri" w:hAnsi="Calibri" w:cs="Calibri"/>
          <w:highlight w:val="yellow"/>
        </w:rPr>
        <w:t xml:space="preserve">the </w:t>
      </w:r>
      <w:r w:rsidRPr="009D7508">
        <w:rPr>
          <w:rFonts w:ascii="Calibri" w:hAnsi="Calibri" w:cs="Calibri"/>
          <w:highlight w:val="yellow"/>
        </w:rPr>
        <w:t>surgery (</w:t>
      </w:r>
      <w:r w:rsidRPr="009D7508">
        <w:rPr>
          <w:rFonts w:ascii="Calibri" w:hAnsi="Calibri" w:cs="Calibri"/>
          <w:b/>
          <w:bCs/>
          <w:highlight w:val="yellow"/>
        </w:rPr>
        <w:t>Figure 1C</w:t>
      </w:r>
      <w:r w:rsidRPr="009D7508">
        <w:rPr>
          <w:rFonts w:ascii="Calibri" w:hAnsi="Calibri" w:cs="Calibri"/>
          <w:highlight w:val="yellow"/>
        </w:rPr>
        <w:t>).</w:t>
      </w:r>
    </w:p>
    <w:p w14:paraId="07D8DB8E" w14:textId="77777777" w:rsidR="00F4386E" w:rsidRPr="00AA44CB" w:rsidRDefault="00F4386E" w:rsidP="00961C11">
      <w:pPr>
        <w:jc w:val="both"/>
        <w:rPr>
          <w:rFonts w:ascii="Calibri" w:hAnsi="Calibri" w:cs="Calibri"/>
        </w:rPr>
      </w:pPr>
    </w:p>
    <w:p w14:paraId="256B7C34" w14:textId="39D7D3CB" w:rsidR="00F4386E" w:rsidRPr="00AA44CB" w:rsidRDefault="00F4386E" w:rsidP="00961C11">
      <w:pPr>
        <w:jc w:val="both"/>
        <w:rPr>
          <w:rFonts w:ascii="Calibri" w:hAnsi="Calibri" w:cs="Calibri"/>
          <w:b/>
          <w:highlight w:val="yellow"/>
        </w:rPr>
      </w:pPr>
      <w:bookmarkStart w:id="3" w:name="_Toc462657875"/>
      <w:r w:rsidRPr="00AA44CB">
        <w:rPr>
          <w:rFonts w:ascii="Calibri" w:hAnsi="Calibri" w:cs="Calibri"/>
          <w:b/>
          <w:highlight w:val="yellow"/>
        </w:rPr>
        <w:t xml:space="preserve">4. </w:t>
      </w:r>
      <w:bookmarkEnd w:id="3"/>
      <w:r w:rsidRPr="00AA44CB">
        <w:rPr>
          <w:rFonts w:ascii="Calibri" w:hAnsi="Calibri" w:cs="Calibri"/>
          <w:b/>
          <w:highlight w:val="yellow"/>
        </w:rPr>
        <w:tab/>
        <w:t>Resect the primary tumor</w:t>
      </w:r>
    </w:p>
    <w:p w14:paraId="27889169" w14:textId="77777777" w:rsidR="00F4386E" w:rsidRPr="00AA44CB" w:rsidRDefault="00F4386E" w:rsidP="00961C11">
      <w:pPr>
        <w:jc w:val="both"/>
        <w:rPr>
          <w:rFonts w:ascii="Calibri" w:hAnsi="Calibri" w:cs="Calibri"/>
          <w:highlight w:val="yellow"/>
        </w:rPr>
      </w:pPr>
    </w:p>
    <w:p w14:paraId="3D3F3DAA" w14:textId="27E4D3EF" w:rsidR="00F4386E" w:rsidRPr="006E3677" w:rsidRDefault="00F4386E" w:rsidP="00961C11">
      <w:pPr>
        <w:jc w:val="both"/>
        <w:rPr>
          <w:rFonts w:ascii="Calibri" w:hAnsi="Calibri" w:cs="Calibri"/>
          <w:highlight w:val="yellow"/>
        </w:rPr>
      </w:pPr>
      <w:r w:rsidRPr="00AA44CB">
        <w:rPr>
          <w:rFonts w:ascii="Calibri" w:hAnsi="Calibri" w:cs="Calibri"/>
          <w:highlight w:val="yellow"/>
        </w:rPr>
        <w:t>4.1</w:t>
      </w:r>
      <w:r w:rsidRPr="00AA44CB">
        <w:rPr>
          <w:rFonts w:ascii="Calibri" w:hAnsi="Calibri" w:cs="Calibri"/>
          <w:highlight w:val="yellow"/>
        </w:rPr>
        <w:tab/>
        <w:t xml:space="preserve">Apply aqueous lubricant to </w:t>
      </w:r>
      <w:r w:rsidR="009D7508">
        <w:rPr>
          <w:rFonts w:ascii="Calibri" w:hAnsi="Calibri" w:cs="Calibri"/>
          <w:highlight w:val="yellow"/>
        </w:rPr>
        <w:t xml:space="preserve">the </w:t>
      </w:r>
      <w:r w:rsidRPr="009D7508">
        <w:rPr>
          <w:rFonts w:ascii="Calibri" w:hAnsi="Calibri" w:cs="Calibri"/>
          <w:highlight w:val="yellow"/>
        </w:rPr>
        <w:t xml:space="preserve">eyes to prevent drying. To prepare for surgery, shave the abdomen and prepare </w:t>
      </w:r>
      <w:r w:rsidR="00E52025" w:rsidRPr="006E3677">
        <w:rPr>
          <w:rFonts w:ascii="Calibri" w:hAnsi="Calibri" w:cs="Calibri"/>
          <w:highlight w:val="yellow"/>
        </w:rPr>
        <w:t xml:space="preserve">the </w:t>
      </w:r>
      <w:r w:rsidRPr="006E3677">
        <w:rPr>
          <w:rFonts w:ascii="Calibri" w:hAnsi="Calibri" w:cs="Calibri"/>
          <w:highlight w:val="yellow"/>
        </w:rPr>
        <w:t xml:space="preserve">skin for surgery with </w:t>
      </w:r>
      <w:r w:rsidR="00E52025" w:rsidRPr="006E3677">
        <w:rPr>
          <w:rFonts w:ascii="Calibri" w:hAnsi="Calibri" w:cs="Calibri"/>
          <w:highlight w:val="yellow"/>
        </w:rPr>
        <w:t xml:space="preserve">an </w:t>
      </w:r>
      <w:r w:rsidRPr="006E3677">
        <w:rPr>
          <w:rFonts w:ascii="Calibri" w:hAnsi="Calibri" w:cs="Calibri"/>
          <w:highlight w:val="yellow"/>
        </w:rPr>
        <w:t>iodine-povidone solution.</w:t>
      </w:r>
    </w:p>
    <w:p w14:paraId="3E2D7867" w14:textId="77777777" w:rsidR="00F4386E" w:rsidRPr="006E3677" w:rsidRDefault="00F4386E" w:rsidP="00961C11">
      <w:pPr>
        <w:jc w:val="both"/>
        <w:rPr>
          <w:rFonts w:ascii="Calibri" w:hAnsi="Calibri" w:cs="Calibri"/>
          <w:highlight w:val="yellow"/>
        </w:rPr>
      </w:pPr>
    </w:p>
    <w:p w14:paraId="7170D27E" w14:textId="10A352B7" w:rsidR="00F4386E" w:rsidRPr="00AA44CB" w:rsidRDefault="00F4386E" w:rsidP="00961C11">
      <w:pPr>
        <w:jc w:val="both"/>
        <w:rPr>
          <w:rFonts w:ascii="Calibri" w:hAnsi="Calibri" w:cs="Calibri"/>
          <w:highlight w:val="yellow"/>
        </w:rPr>
      </w:pPr>
      <w:r w:rsidRPr="006E3677">
        <w:rPr>
          <w:rFonts w:ascii="Calibri" w:hAnsi="Calibri" w:cs="Calibri"/>
          <w:highlight w:val="yellow"/>
        </w:rPr>
        <w:t>4.2</w:t>
      </w:r>
      <w:r w:rsidRPr="00AA44CB">
        <w:rPr>
          <w:rFonts w:ascii="Calibri" w:hAnsi="Calibri" w:cs="Calibri"/>
          <w:highlight w:val="yellow"/>
        </w:rPr>
        <w:tab/>
        <w:t xml:space="preserve">Inject 0.05 mg/kg </w:t>
      </w:r>
      <w:r w:rsidR="00E52025" w:rsidRPr="00AA44CB">
        <w:rPr>
          <w:rFonts w:ascii="Calibri" w:hAnsi="Calibri" w:cs="Calibri"/>
          <w:highlight w:val="yellow"/>
        </w:rPr>
        <w:t xml:space="preserve">of </w:t>
      </w:r>
      <w:r w:rsidRPr="00AA44CB">
        <w:rPr>
          <w:rFonts w:ascii="Calibri" w:hAnsi="Calibri" w:cs="Calibri"/>
          <w:highlight w:val="yellow"/>
        </w:rPr>
        <w:t>buprenorphine subcutaneously for analgesia.</w:t>
      </w:r>
    </w:p>
    <w:p w14:paraId="10482C21" w14:textId="77777777" w:rsidR="00F4386E" w:rsidRPr="00AA44CB" w:rsidRDefault="00F4386E" w:rsidP="00961C11">
      <w:pPr>
        <w:jc w:val="both"/>
        <w:rPr>
          <w:rFonts w:ascii="Calibri" w:hAnsi="Calibri" w:cs="Calibri"/>
          <w:highlight w:val="yellow"/>
        </w:rPr>
      </w:pPr>
    </w:p>
    <w:p w14:paraId="3BD1A74F" w14:textId="64A8F69E" w:rsidR="00F4386E" w:rsidRPr="00AA44CB" w:rsidRDefault="00F4386E" w:rsidP="00961C11">
      <w:pPr>
        <w:jc w:val="both"/>
        <w:rPr>
          <w:rFonts w:ascii="Calibri" w:hAnsi="Calibri" w:cs="Calibri"/>
          <w:highlight w:val="yellow"/>
        </w:rPr>
      </w:pPr>
      <w:r w:rsidRPr="00AA44CB">
        <w:rPr>
          <w:rFonts w:ascii="Calibri" w:hAnsi="Calibri" w:cs="Calibri"/>
          <w:highlight w:val="yellow"/>
        </w:rPr>
        <w:t>4.3</w:t>
      </w:r>
      <w:r w:rsidRPr="00AA44CB">
        <w:rPr>
          <w:rFonts w:ascii="Calibri" w:hAnsi="Calibri" w:cs="Calibri"/>
          <w:highlight w:val="yellow"/>
        </w:rPr>
        <w:tab/>
        <w:t>Make a 1</w:t>
      </w:r>
      <w:r w:rsidR="00E52025" w:rsidRPr="00AA44CB">
        <w:rPr>
          <w:rFonts w:ascii="Calibri" w:hAnsi="Calibri" w:cs="Calibri"/>
          <w:highlight w:val="yellow"/>
        </w:rPr>
        <w:t xml:space="preserve"> </w:t>
      </w:r>
      <w:r w:rsidRPr="00AA44CB">
        <w:rPr>
          <w:rFonts w:ascii="Calibri" w:hAnsi="Calibri" w:cs="Calibri"/>
          <w:highlight w:val="yellow"/>
        </w:rPr>
        <w:t>cm incision inferior to the tumor in the region of the left fourth mammary fat pad. Carefully resect the tumor and the left inguinal lymph node using dissection with blunt forceps.</w:t>
      </w:r>
    </w:p>
    <w:p w14:paraId="750C59D0" w14:textId="77777777" w:rsidR="00F4386E" w:rsidRPr="00AA44CB" w:rsidRDefault="00F4386E" w:rsidP="00961C11">
      <w:pPr>
        <w:jc w:val="both"/>
        <w:rPr>
          <w:rFonts w:ascii="Calibri" w:hAnsi="Calibri" w:cs="Calibri"/>
          <w:highlight w:val="yellow"/>
        </w:rPr>
      </w:pPr>
    </w:p>
    <w:p w14:paraId="75DE71C7" w14:textId="367506C3" w:rsidR="00F4386E" w:rsidRPr="00AA44CB" w:rsidRDefault="00F4386E" w:rsidP="00961C11">
      <w:pPr>
        <w:jc w:val="both"/>
        <w:rPr>
          <w:rFonts w:ascii="Calibri" w:hAnsi="Calibri" w:cs="Calibri"/>
          <w:highlight w:val="yellow"/>
        </w:rPr>
      </w:pPr>
      <w:r w:rsidRPr="00AA44CB">
        <w:rPr>
          <w:rFonts w:ascii="Calibri" w:hAnsi="Calibri" w:cs="Calibri"/>
          <w:highlight w:val="yellow"/>
        </w:rPr>
        <w:t>4.</w:t>
      </w:r>
      <w:r w:rsidR="006E3677">
        <w:rPr>
          <w:rFonts w:ascii="Calibri" w:hAnsi="Calibri" w:cs="Calibri"/>
          <w:highlight w:val="yellow"/>
        </w:rPr>
        <w:t>4</w:t>
      </w:r>
      <w:r w:rsidRPr="00AA44CB">
        <w:rPr>
          <w:rFonts w:ascii="Calibri" w:hAnsi="Calibri" w:cs="Calibri"/>
          <w:highlight w:val="yellow"/>
        </w:rPr>
        <w:tab/>
      </w:r>
      <w:r w:rsidR="00E52025" w:rsidRPr="00AA44CB">
        <w:rPr>
          <w:rFonts w:ascii="Calibri" w:hAnsi="Calibri" w:cs="Calibri"/>
          <w:highlight w:val="yellow"/>
        </w:rPr>
        <w:t xml:space="preserve">OPTIONAL: </w:t>
      </w:r>
      <w:r w:rsidRPr="00AA44CB">
        <w:rPr>
          <w:rFonts w:ascii="Calibri" w:hAnsi="Calibri" w:cs="Calibri"/>
          <w:highlight w:val="yellow"/>
        </w:rPr>
        <w:t>If using luciferase-tagged tumor cells, use bioluminescence imaging to confirm clear surgical margins. Inject 150 mg/kg D-luciferin into the lateral tail vein, wait for 2 min</w:t>
      </w:r>
      <w:r w:rsidR="00E52025" w:rsidRPr="00AA44CB">
        <w:rPr>
          <w:rFonts w:ascii="Calibri" w:hAnsi="Calibri" w:cs="Calibri"/>
          <w:highlight w:val="yellow"/>
        </w:rPr>
        <w:t>,</w:t>
      </w:r>
      <w:r w:rsidRPr="00AA44CB">
        <w:rPr>
          <w:rFonts w:ascii="Calibri" w:hAnsi="Calibri" w:cs="Calibri"/>
          <w:highlight w:val="yellow"/>
        </w:rPr>
        <w:t xml:space="preserve"> and </w:t>
      </w:r>
      <w:r w:rsidRPr="00AA44CB">
        <w:rPr>
          <w:rFonts w:ascii="Calibri" w:hAnsi="Calibri" w:cs="Calibri"/>
          <w:highlight w:val="yellow"/>
        </w:rPr>
        <w:lastRenderedPageBreak/>
        <w:t xml:space="preserve">then image for 60 s using </w:t>
      </w:r>
      <w:r w:rsidR="005D624E" w:rsidRPr="00AA44CB">
        <w:rPr>
          <w:rFonts w:ascii="Calibri" w:hAnsi="Calibri" w:cs="Calibri"/>
          <w:highlight w:val="yellow"/>
        </w:rPr>
        <w:t>a bioluminescence imaging</w:t>
      </w:r>
      <w:r w:rsidRPr="00AA44CB">
        <w:rPr>
          <w:rFonts w:ascii="Calibri" w:hAnsi="Calibri" w:cs="Calibri"/>
          <w:highlight w:val="yellow"/>
        </w:rPr>
        <w:t xml:space="preserve"> system. If </w:t>
      </w:r>
      <w:r w:rsidR="00E52025" w:rsidRPr="00AA44CB">
        <w:rPr>
          <w:rFonts w:ascii="Calibri" w:hAnsi="Calibri" w:cs="Calibri"/>
          <w:highlight w:val="yellow"/>
        </w:rPr>
        <w:t xml:space="preserve">a </w:t>
      </w:r>
      <w:r w:rsidRPr="00AA44CB">
        <w:rPr>
          <w:rFonts w:ascii="Calibri" w:hAnsi="Calibri" w:cs="Calibri"/>
          <w:highlight w:val="yellow"/>
        </w:rPr>
        <w:t>residual tumor is identified, resect additional tissue from the mammary fat</w:t>
      </w:r>
      <w:r w:rsidR="00E52025" w:rsidRPr="00AA44CB">
        <w:rPr>
          <w:rFonts w:ascii="Calibri" w:hAnsi="Calibri" w:cs="Calibri"/>
          <w:highlight w:val="yellow"/>
        </w:rPr>
        <w:t xml:space="preserve"> </w:t>
      </w:r>
      <w:r w:rsidRPr="00AA44CB">
        <w:rPr>
          <w:rFonts w:ascii="Calibri" w:hAnsi="Calibri" w:cs="Calibri"/>
          <w:highlight w:val="yellow"/>
        </w:rPr>
        <w:t xml:space="preserve">pad and re-image </w:t>
      </w:r>
      <w:r w:rsidR="00E52025" w:rsidRPr="00AA44CB">
        <w:rPr>
          <w:rFonts w:ascii="Calibri" w:hAnsi="Calibri" w:cs="Calibri"/>
          <w:highlight w:val="yellow"/>
        </w:rPr>
        <w:t>to achieve</w:t>
      </w:r>
      <w:r w:rsidRPr="00AA44CB">
        <w:rPr>
          <w:rFonts w:ascii="Calibri" w:hAnsi="Calibri" w:cs="Calibri"/>
          <w:highlight w:val="yellow"/>
        </w:rPr>
        <w:t xml:space="preserve"> clear margins.</w:t>
      </w:r>
    </w:p>
    <w:p w14:paraId="71BFCAD0" w14:textId="77777777" w:rsidR="00F4386E" w:rsidRPr="00AA44CB" w:rsidRDefault="00F4386E" w:rsidP="00961C11">
      <w:pPr>
        <w:jc w:val="both"/>
        <w:rPr>
          <w:rFonts w:ascii="Calibri" w:hAnsi="Calibri" w:cs="Calibri"/>
          <w:highlight w:val="yellow"/>
        </w:rPr>
      </w:pPr>
    </w:p>
    <w:p w14:paraId="65D48093" w14:textId="4764CB46" w:rsidR="00F4386E" w:rsidRPr="00FC5196" w:rsidRDefault="00F4386E" w:rsidP="00FC5196">
      <w:pPr>
        <w:pStyle w:val="ListParagraph"/>
        <w:numPr>
          <w:ilvl w:val="1"/>
          <w:numId w:val="18"/>
        </w:numPr>
        <w:rPr>
          <w:highlight w:val="yellow"/>
        </w:rPr>
      </w:pPr>
      <w:r w:rsidRPr="00FC5196">
        <w:rPr>
          <w:highlight w:val="yellow"/>
        </w:rPr>
        <w:t>Ensure hemostasis at the surgical site and close the skin using 5-0 nylon sutures.</w:t>
      </w:r>
    </w:p>
    <w:p w14:paraId="245580B7" w14:textId="77777777" w:rsidR="00F4386E" w:rsidRPr="006E3677" w:rsidRDefault="00F4386E" w:rsidP="00961C11">
      <w:pPr>
        <w:jc w:val="both"/>
        <w:rPr>
          <w:rFonts w:ascii="Calibri" w:hAnsi="Calibri" w:cs="Calibri"/>
          <w:highlight w:val="yellow"/>
        </w:rPr>
      </w:pPr>
    </w:p>
    <w:p w14:paraId="7F37A2E0" w14:textId="00D72183" w:rsidR="00F4386E" w:rsidRPr="00FC5196" w:rsidRDefault="006E3677" w:rsidP="00FC5196">
      <w:pPr>
        <w:pStyle w:val="ListParagraph"/>
        <w:ind w:left="0"/>
        <w:contextualSpacing w:val="0"/>
        <w:rPr>
          <w:color w:val="auto"/>
          <w:highlight w:val="yellow"/>
        </w:rPr>
      </w:pPr>
      <w:r>
        <w:rPr>
          <w:color w:val="auto"/>
          <w:highlight w:val="yellow"/>
        </w:rPr>
        <w:t>4.6</w:t>
      </w:r>
      <w:r>
        <w:rPr>
          <w:color w:val="auto"/>
          <w:highlight w:val="yellow"/>
        </w:rPr>
        <w:tab/>
      </w:r>
      <w:r w:rsidR="00F4386E" w:rsidRPr="00FC5196">
        <w:rPr>
          <w:color w:val="auto"/>
          <w:highlight w:val="yellow"/>
        </w:rPr>
        <w:t>Wipe the wound with povidone or iodine solution.</w:t>
      </w:r>
    </w:p>
    <w:p w14:paraId="147066A3" w14:textId="77777777" w:rsidR="00F4386E" w:rsidRPr="00D828AF" w:rsidRDefault="00F4386E" w:rsidP="00961C11">
      <w:pPr>
        <w:jc w:val="both"/>
        <w:rPr>
          <w:rFonts w:ascii="Calibri" w:hAnsi="Calibri" w:cs="Calibri"/>
          <w:highlight w:val="yellow"/>
        </w:rPr>
      </w:pPr>
    </w:p>
    <w:p w14:paraId="371E270C" w14:textId="20F93D98" w:rsidR="00F4386E" w:rsidRPr="001952B3" w:rsidRDefault="006E3677" w:rsidP="00961C11">
      <w:pPr>
        <w:jc w:val="both"/>
        <w:rPr>
          <w:rFonts w:ascii="Calibri" w:hAnsi="Calibri" w:cs="Calibri"/>
          <w:highlight w:val="yellow"/>
        </w:rPr>
      </w:pPr>
      <w:r>
        <w:rPr>
          <w:rFonts w:ascii="Calibri" w:hAnsi="Calibri" w:cs="Calibri"/>
          <w:highlight w:val="yellow"/>
        </w:rPr>
        <w:t>4.7</w:t>
      </w:r>
      <w:r>
        <w:rPr>
          <w:rFonts w:ascii="Calibri" w:hAnsi="Calibri" w:cs="Calibri"/>
          <w:highlight w:val="yellow"/>
        </w:rPr>
        <w:tab/>
      </w:r>
      <w:r w:rsidR="00F4386E" w:rsidRPr="00AA44CB">
        <w:rPr>
          <w:rFonts w:ascii="Calibri" w:hAnsi="Calibri" w:cs="Calibri"/>
          <w:highlight w:val="yellow"/>
        </w:rPr>
        <w:t>At the conclusion of resection surgery, cease anesthesia. Place the mouse in a clean cage on a 37</w:t>
      </w:r>
      <w:r w:rsidR="00E52025" w:rsidRPr="00AA44CB">
        <w:rPr>
          <w:rFonts w:ascii="Calibri" w:hAnsi="Calibri" w:cs="Calibri"/>
          <w:highlight w:val="yellow"/>
        </w:rPr>
        <w:t xml:space="preserve"> </w:t>
      </w:r>
      <w:r w:rsidR="00F4386E" w:rsidRPr="00D828AF">
        <w:rPr>
          <w:rFonts w:ascii="Calibri" w:hAnsi="Calibri" w:cs="Calibri"/>
          <w:highlight w:val="yellow"/>
        </w:rPr>
        <w:sym w:font="Symbol" w:char="F0B0"/>
      </w:r>
      <w:r w:rsidR="00F4386E" w:rsidRPr="00D828AF">
        <w:rPr>
          <w:rFonts w:ascii="Calibri" w:hAnsi="Calibri" w:cs="Calibri"/>
          <w:highlight w:val="yellow"/>
        </w:rPr>
        <w:t xml:space="preserve">C heating pad and allow </w:t>
      </w:r>
      <w:r w:rsidR="00E52025" w:rsidRPr="004F6650">
        <w:rPr>
          <w:rFonts w:ascii="Calibri" w:hAnsi="Calibri" w:cs="Calibri"/>
          <w:highlight w:val="yellow"/>
        </w:rPr>
        <w:t xml:space="preserve">it </w:t>
      </w:r>
      <w:r w:rsidR="00F4386E" w:rsidRPr="004F6650">
        <w:rPr>
          <w:rFonts w:ascii="Calibri" w:hAnsi="Calibri" w:cs="Calibri"/>
          <w:highlight w:val="yellow"/>
        </w:rPr>
        <w:t xml:space="preserve">to </w:t>
      </w:r>
      <w:r w:rsidR="00E52025" w:rsidRPr="001952B3">
        <w:rPr>
          <w:rFonts w:ascii="Calibri" w:hAnsi="Calibri" w:cs="Calibri"/>
          <w:highlight w:val="yellow"/>
        </w:rPr>
        <w:t>recover</w:t>
      </w:r>
      <w:r w:rsidR="00F4386E" w:rsidRPr="001952B3">
        <w:rPr>
          <w:rFonts w:ascii="Calibri" w:hAnsi="Calibri" w:cs="Calibri"/>
          <w:highlight w:val="yellow"/>
        </w:rPr>
        <w:t xml:space="preserve"> from anesthesia.</w:t>
      </w:r>
    </w:p>
    <w:p w14:paraId="1ACCDB2B" w14:textId="77777777" w:rsidR="00F4386E" w:rsidRPr="006E3677" w:rsidRDefault="00F4386E" w:rsidP="00961C11">
      <w:pPr>
        <w:jc w:val="both"/>
        <w:rPr>
          <w:rFonts w:ascii="Calibri" w:hAnsi="Calibri" w:cs="Calibri"/>
          <w:highlight w:val="yellow"/>
        </w:rPr>
      </w:pPr>
    </w:p>
    <w:p w14:paraId="4000B200" w14:textId="14BCBC20" w:rsidR="00F4386E" w:rsidRPr="00AA44CB" w:rsidRDefault="006E3677" w:rsidP="00FC5196">
      <w:pPr>
        <w:pStyle w:val="ListParagraph"/>
        <w:ind w:left="0"/>
        <w:contextualSpacing w:val="0"/>
        <w:rPr>
          <w:color w:val="auto"/>
          <w:highlight w:val="yellow"/>
        </w:rPr>
      </w:pPr>
      <w:r>
        <w:rPr>
          <w:color w:val="auto"/>
          <w:highlight w:val="yellow"/>
        </w:rPr>
        <w:t>4.8</w:t>
      </w:r>
      <w:r>
        <w:rPr>
          <w:color w:val="auto"/>
          <w:highlight w:val="yellow"/>
        </w:rPr>
        <w:tab/>
      </w:r>
      <w:r w:rsidR="00F4386E" w:rsidRPr="006E3677">
        <w:rPr>
          <w:color w:val="auto"/>
          <w:highlight w:val="yellow"/>
        </w:rPr>
        <w:t>Monitor every 15 min after anesthesia until the mouse has returned to normal alertness. Then</w:t>
      </w:r>
      <w:r w:rsidR="009D7508">
        <w:rPr>
          <w:color w:val="auto"/>
          <w:highlight w:val="yellow"/>
        </w:rPr>
        <w:t>,</w:t>
      </w:r>
      <w:r w:rsidR="00F4386E" w:rsidRPr="009D7508">
        <w:rPr>
          <w:color w:val="auto"/>
          <w:highlight w:val="yellow"/>
        </w:rPr>
        <w:t xml:space="preserve"> monitor the mouse every 12</w:t>
      </w:r>
      <w:r w:rsidR="001952B3">
        <w:rPr>
          <w:color w:val="auto"/>
          <w:highlight w:val="yellow"/>
        </w:rPr>
        <w:t xml:space="preserve"> </w:t>
      </w:r>
      <w:r w:rsidR="00F4386E" w:rsidRPr="001952B3">
        <w:rPr>
          <w:color w:val="auto"/>
          <w:highlight w:val="yellow"/>
        </w:rPr>
        <w:t>h</w:t>
      </w:r>
      <w:r w:rsidR="00E52025" w:rsidRPr="009D7508">
        <w:rPr>
          <w:color w:val="auto"/>
          <w:highlight w:val="yellow"/>
        </w:rPr>
        <w:t xml:space="preserve"> </w:t>
      </w:r>
      <w:r w:rsidR="00F4386E" w:rsidRPr="00AA44CB">
        <w:rPr>
          <w:color w:val="auto"/>
          <w:highlight w:val="yellow"/>
        </w:rPr>
        <w:t>for 48</w:t>
      </w:r>
      <w:r w:rsidR="00E52025" w:rsidRPr="00AA44CB">
        <w:rPr>
          <w:color w:val="auto"/>
          <w:highlight w:val="yellow"/>
        </w:rPr>
        <w:t xml:space="preserve"> </w:t>
      </w:r>
      <w:r w:rsidR="00F4386E" w:rsidRPr="00AA44CB">
        <w:rPr>
          <w:color w:val="auto"/>
          <w:highlight w:val="yellow"/>
        </w:rPr>
        <w:t>h after surgery.</w:t>
      </w:r>
    </w:p>
    <w:p w14:paraId="75B9785F" w14:textId="77777777" w:rsidR="00F4386E" w:rsidRPr="00AA44CB" w:rsidRDefault="00F4386E" w:rsidP="00961C11">
      <w:pPr>
        <w:jc w:val="both"/>
        <w:rPr>
          <w:rFonts w:ascii="Calibri" w:hAnsi="Calibri" w:cs="Calibri"/>
          <w:highlight w:val="yellow"/>
        </w:rPr>
      </w:pPr>
    </w:p>
    <w:p w14:paraId="674BD490" w14:textId="6444D375" w:rsidR="00F4386E" w:rsidRPr="00AA44CB" w:rsidRDefault="006E3677" w:rsidP="00961C11">
      <w:pPr>
        <w:jc w:val="both"/>
        <w:rPr>
          <w:rFonts w:ascii="Calibri" w:hAnsi="Calibri" w:cs="Calibri"/>
        </w:rPr>
      </w:pPr>
      <w:r>
        <w:rPr>
          <w:rFonts w:ascii="Calibri" w:hAnsi="Calibri" w:cs="Calibri"/>
        </w:rPr>
        <w:t>4.9</w:t>
      </w:r>
      <w:r>
        <w:rPr>
          <w:rFonts w:ascii="Calibri" w:hAnsi="Calibri" w:cs="Calibri"/>
        </w:rPr>
        <w:tab/>
      </w:r>
      <w:r w:rsidR="00F4386E" w:rsidRPr="00AA44CB">
        <w:rPr>
          <w:rFonts w:ascii="Calibri" w:hAnsi="Calibri" w:cs="Calibri"/>
        </w:rPr>
        <w:t xml:space="preserve">Administer 0.05 mg/kg </w:t>
      </w:r>
      <w:r w:rsidR="00E52025" w:rsidRPr="00AA44CB">
        <w:rPr>
          <w:rFonts w:ascii="Calibri" w:hAnsi="Calibri" w:cs="Calibri"/>
        </w:rPr>
        <w:t xml:space="preserve">of </w:t>
      </w:r>
      <w:r w:rsidR="00F4386E" w:rsidRPr="00AA44CB">
        <w:rPr>
          <w:rFonts w:ascii="Calibri" w:hAnsi="Calibri" w:cs="Calibri"/>
        </w:rPr>
        <w:t>buprenorphine subcutaneously every 12</w:t>
      </w:r>
      <w:r w:rsidR="007128CB" w:rsidRPr="00AA44CB">
        <w:rPr>
          <w:rFonts w:ascii="Calibri" w:hAnsi="Calibri" w:cs="Calibri"/>
        </w:rPr>
        <w:t xml:space="preserve"> </w:t>
      </w:r>
      <w:r w:rsidR="00F4386E" w:rsidRPr="00AA44CB">
        <w:rPr>
          <w:rFonts w:ascii="Calibri" w:hAnsi="Calibri" w:cs="Calibri"/>
        </w:rPr>
        <w:t>h for 48</w:t>
      </w:r>
      <w:r w:rsidR="007128CB" w:rsidRPr="00AA44CB">
        <w:rPr>
          <w:rFonts w:ascii="Calibri" w:hAnsi="Calibri" w:cs="Calibri"/>
        </w:rPr>
        <w:t xml:space="preserve"> </w:t>
      </w:r>
      <w:r w:rsidR="00F4386E" w:rsidRPr="00AA44CB">
        <w:rPr>
          <w:rFonts w:ascii="Calibri" w:hAnsi="Calibri" w:cs="Calibri"/>
        </w:rPr>
        <w:t>h after surgery.</w:t>
      </w:r>
    </w:p>
    <w:p w14:paraId="6326827C" w14:textId="77777777" w:rsidR="00F4386E" w:rsidRPr="00AA44CB" w:rsidRDefault="00F4386E" w:rsidP="00961C11">
      <w:pPr>
        <w:jc w:val="both"/>
        <w:rPr>
          <w:rFonts w:ascii="Calibri" w:hAnsi="Calibri" w:cs="Calibri"/>
          <w:highlight w:val="yellow"/>
        </w:rPr>
      </w:pPr>
    </w:p>
    <w:p w14:paraId="5768B7A5" w14:textId="3B7C5E58" w:rsidR="00F4386E" w:rsidRPr="00AA44CB" w:rsidRDefault="006E3677" w:rsidP="00961C11">
      <w:pPr>
        <w:jc w:val="both"/>
        <w:rPr>
          <w:rFonts w:ascii="Calibri" w:hAnsi="Calibri" w:cs="Calibri"/>
        </w:rPr>
      </w:pPr>
      <w:r>
        <w:rPr>
          <w:rFonts w:ascii="Calibri" w:hAnsi="Calibri" w:cs="Calibri"/>
        </w:rPr>
        <w:t>4.10</w:t>
      </w:r>
      <w:r>
        <w:rPr>
          <w:rFonts w:ascii="Calibri" w:hAnsi="Calibri" w:cs="Calibri"/>
        </w:rPr>
        <w:tab/>
      </w:r>
      <w:r w:rsidR="00F4386E" w:rsidRPr="00AA44CB">
        <w:rPr>
          <w:rFonts w:ascii="Calibri" w:hAnsi="Calibri" w:cs="Calibri"/>
        </w:rPr>
        <w:t>After 7</w:t>
      </w:r>
      <w:r w:rsidR="00E52025" w:rsidRPr="00AA44CB">
        <w:rPr>
          <w:rFonts w:ascii="Calibri" w:hAnsi="Calibri" w:cs="Calibri"/>
        </w:rPr>
        <w:t>–</w:t>
      </w:r>
      <w:r w:rsidR="00F4386E" w:rsidRPr="00AA44CB">
        <w:rPr>
          <w:rFonts w:ascii="Calibri" w:hAnsi="Calibri" w:cs="Calibri"/>
        </w:rPr>
        <w:t>10 days, remove sutures using sterile curved stitch cutters under brief sevoflurane or isoflurane anesthesia.</w:t>
      </w:r>
    </w:p>
    <w:p w14:paraId="083D3A92" w14:textId="77777777" w:rsidR="00F4386E" w:rsidRPr="00AA44CB" w:rsidRDefault="00F4386E" w:rsidP="00961C11">
      <w:pPr>
        <w:jc w:val="both"/>
        <w:rPr>
          <w:rFonts w:ascii="Calibri" w:hAnsi="Calibri" w:cs="Calibri"/>
          <w:b/>
        </w:rPr>
      </w:pPr>
    </w:p>
    <w:p w14:paraId="2FFC97FB" w14:textId="2D3C3834" w:rsidR="00F4386E" w:rsidRPr="00AA44CB" w:rsidRDefault="00F4386E" w:rsidP="00E52025">
      <w:pPr>
        <w:numPr>
          <w:ilvl w:val="0"/>
          <w:numId w:val="17"/>
        </w:numPr>
        <w:autoSpaceDE w:val="0"/>
        <w:autoSpaceDN w:val="0"/>
        <w:adjustRightInd w:val="0"/>
        <w:ind w:left="0" w:firstLine="0"/>
        <w:jc w:val="both"/>
        <w:rPr>
          <w:rFonts w:ascii="Calibri" w:hAnsi="Calibri" w:cs="Calibri"/>
          <w:b/>
          <w:highlight w:val="yellow"/>
        </w:rPr>
      </w:pPr>
      <w:r w:rsidRPr="00AA44CB">
        <w:rPr>
          <w:rFonts w:ascii="Calibri" w:hAnsi="Calibri" w:cs="Calibri"/>
          <w:b/>
          <w:highlight w:val="yellow"/>
        </w:rPr>
        <w:t xml:space="preserve">Track cancer recurrence with </w:t>
      </w:r>
      <w:r w:rsidRPr="00AA44CB">
        <w:rPr>
          <w:rFonts w:ascii="Calibri" w:hAnsi="Calibri" w:cs="Calibri"/>
          <w:b/>
          <w:i/>
          <w:iCs/>
          <w:highlight w:val="yellow"/>
        </w:rPr>
        <w:t>in vivo</w:t>
      </w:r>
      <w:r w:rsidRPr="00AA44CB">
        <w:rPr>
          <w:rFonts w:ascii="Calibri" w:hAnsi="Calibri" w:cs="Calibri"/>
          <w:b/>
          <w:highlight w:val="yellow"/>
        </w:rPr>
        <w:t xml:space="preserve"> imaging</w:t>
      </w:r>
    </w:p>
    <w:p w14:paraId="085F40B8" w14:textId="77777777" w:rsidR="00F4386E" w:rsidRPr="00AA44CB" w:rsidRDefault="00F4386E" w:rsidP="00961C11">
      <w:pPr>
        <w:pStyle w:val="ListParagraph"/>
        <w:ind w:left="0"/>
        <w:contextualSpacing w:val="0"/>
        <w:rPr>
          <w:color w:val="auto"/>
          <w:highlight w:val="yellow"/>
        </w:rPr>
      </w:pPr>
    </w:p>
    <w:bookmarkEnd w:id="2"/>
    <w:p w14:paraId="49427FBA" w14:textId="3EA13D28" w:rsidR="00F4386E" w:rsidRPr="00AA44CB" w:rsidRDefault="00F4386E" w:rsidP="00961C11">
      <w:pPr>
        <w:jc w:val="both"/>
        <w:rPr>
          <w:rFonts w:ascii="Calibri" w:hAnsi="Calibri" w:cs="Calibri"/>
        </w:rPr>
      </w:pPr>
      <w:r w:rsidRPr="00AA44CB">
        <w:rPr>
          <w:rFonts w:ascii="Calibri" w:hAnsi="Calibri" w:cs="Calibri"/>
          <w:highlight w:val="yellow"/>
        </w:rPr>
        <w:t>5.1</w:t>
      </w:r>
      <w:r w:rsidRPr="00AA44CB">
        <w:rPr>
          <w:rFonts w:ascii="Calibri" w:hAnsi="Calibri" w:cs="Calibri"/>
          <w:highlight w:val="yellow"/>
        </w:rPr>
        <w:tab/>
        <w:t xml:space="preserve">Use bioluminescence imaging to </w:t>
      </w:r>
      <w:r w:rsidR="00E52025" w:rsidRPr="00AA44CB">
        <w:rPr>
          <w:rFonts w:ascii="Calibri" w:hAnsi="Calibri" w:cs="Calibri"/>
          <w:highlight w:val="yellow"/>
        </w:rPr>
        <w:t>track cancer recurrence after resection surgery non-invasivel</w:t>
      </w:r>
      <w:r w:rsidRPr="00AA44CB">
        <w:rPr>
          <w:rFonts w:ascii="Calibri" w:hAnsi="Calibri" w:cs="Calibri"/>
          <w:highlight w:val="yellow"/>
        </w:rPr>
        <w:t xml:space="preserve">y. </w:t>
      </w:r>
      <w:r w:rsidR="00E52025" w:rsidRPr="00AA44CB">
        <w:rPr>
          <w:rFonts w:ascii="Calibri" w:hAnsi="Calibri" w:cs="Calibri"/>
          <w:highlight w:val="yellow"/>
        </w:rPr>
        <w:t>Use a</w:t>
      </w:r>
      <w:r w:rsidR="005D624E" w:rsidRPr="00AA44CB">
        <w:rPr>
          <w:rFonts w:ascii="Calibri" w:hAnsi="Calibri" w:cs="Calibri"/>
          <w:highlight w:val="yellow"/>
        </w:rPr>
        <w:t xml:space="preserve"> bioluminescence imaging system </w:t>
      </w:r>
      <w:r w:rsidRPr="00AA44CB">
        <w:rPr>
          <w:rFonts w:ascii="Calibri" w:hAnsi="Calibri" w:cs="Calibri"/>
          <w:highlight w:val="yellow"/>
        </w:rPr>
        <w:t xml:space="preserve">to monitor </w:t>
      </w:r>
      <w:r w:rsidR="00E52025" w:rsidRPr="00AA44CB">
        <w:rPr>
          <w:rFonts w:ascii="Calibri" w:hAnsi="Calibri" w:cs="Calibri"/>
          <w:highlight w:val="yellow"/>
        </w:rPr>
        <w:t xml:space="preserve">the </w:t>
      </w:r>
      <w:r w:rsidRPr="00AA44CB">
        <w:rPr>
          <w:rFonts w:ascii="Calibri" w:hAnsi="Calibri" w:cs="Calibri"/>
          <w:highlight w:val="yellow"/>
        </w:rPr>
        <w:t>mice once per week for evidence of primary tumor recurrence or distant recurrence</w:t>
      </w:r>
      <w:r w:rsidR="005B524F" w:rsidRPr="00AA44CB">
        <w:rPr>
          <w:rFonts w:ascii="Calibri" w:hAnsi="Calibri" w:cs="Calibri"/>
          <w:highlight w:val="yellow"/>
        </w:rPr>
        <w:t>, commencing the week following surgery</w:t>
      </w:r>
      <w:r w:rsidRPr="00AA44CB">
        <w:rPr>
          <w:rFonts w:ascii="Calibri" w:hAnsi="Calibri" w:cs="Calibri"/>
          <w:highlight w:val="yellow"/>
        </w:rPr>
        <w:t>.</w:t>
      </w:r>
    </w:p>
    <w:p w14:paraId="172AD4D8" w14:textId="77777777" w:rsidR="00F4386E" w:rsidRPr="00AA44CB" w:rsidRDefault="00F4386E" w:rsidP="00961C11">
      <w:pPr>
        <w:jc w:val="both"/>
        <w:rPr>
          <w:rFonts w:ascii="Calibri" w:hAnsi="Calibri" w:cs="Calibri"/>
        </w:rPr>
      </w:pPr>
    </w:p>
    <w:p w14:paraId="613426E0" w14:textId="7574B8E4" w:rsidR="00F4386E" w:rsidRPr="00AA44CB" w:rsidRDefault="00F4386E" w:rsidP="00961C11">
      <w:pPr>
        <w:jc w:val="both"/>
        <w:rPr>
          <w:rFonts w:ascii="Calibri" w:hAnsi="Calibri" w:cs="Calibri"/>
        </w:rPr>
      </w:pPr>
      <w:r w:rsidRPr="00AA44CB">
        <w:rPr>
          <w:rFonts w:ascii="Calibri" w:hAnsi="Calibri" w:cs="Calibri"/>
        </w:rPr>
        <w:t>5.2</w:t>
      </w:r>
      <w:r w:rsidRPr="00AA44CB">
        <w:rPr>
          <w:rFonts w:ascii="Calibri" w:hAnsi="Calibri" w:cs="Calibri"/>
        </w:rPr>
        <w:tab/>
        <w:t>Induce anesthesia of the mouse in an induction chamber with 4% isoflurane</w:t>
      </w:r>
      <w:r w:rsidR="00E52025" w:rsidRPr="00AA44CB">
        <w:rPr>
          <w:rFonts w:ascii="Calibri" w:hAnsi="Calibri" w:cs="Calibri"/>
        </w:rPr>
        <w:t>.</w:t>
      </w:r>
      <w:r w:rsidRPr="00AA44CB">
        <w:rPr>
          <w:rFonts w:ascii="Calibri" w:hAnsi="Calibri" w:cs="Calibri"/>
        </w:rPr>
        <w:t xml:space="preserve"> </w:t>
      </w:r>
      <w:r w:rsidR="00E52025" w:rsidRPr="00AA44CB">
        <w:rPr>
          <w:rFonts w:ascii="Calibri" w:hAnsi="Calibri" w:cs="Calibri"/>
        </w:rPr>
        <w:t>T</w:t>
      </w:r>
      <w:r w:rsidRPr="00AA44CB">
        <w:rPr>
          <w:rFonts w:ascii="Calibri" w:hAnsi="Calibri" w:cs="Calibri"/>
        </w:rPr>
        <w:t>hen</w:t>
      </w:r>
      <w:r w:rsidR="009D7508">
        <w:rPr>
          <w:rFonts w:ascii="Calibri" w:hAnsi="Calibri" w:cs="Calibri"/>
        </w:rPr>
        <w:t>,</w:t>
      </w:r>
      <w:r w:rsidRPr="009D7508">
        <w:rPr>
          <w:rFonts w:ascii="Calibri" w:hAnsi="Calibri" w:cs="Calibri"/>
        </w:rPr>
        <w:t xml:space="preserve"> transfer the mouse to a 37</w:t>
      </w:r>
      <w:r w:rsidR="00E52025" w:rsidRPr="009D7508">
        <w:rPr>
          <w:rFonts w:ascii="Calibri" w:hAnsi="Calibri" w:cs="Calibri"/>
        </w:rPr>
        <w:t xml:space="preserve"> </w:t>
      </w:r>
      <w:proofErr w:type="spellStart"/>
      <w:r w:rsidRPr="006E3677">
        <w:rPr>
          <w:rFonts w:ascii="Calibri" w:hAnsi="Calibri" w:cs="Calibri"/>
          <w:vertAlign w:val="superscript"/>
        </w:rPr>
        <w:t>o</w:t>
      </w:r>
      <w:r w:rsidRPr="006E3677">
        <w:rPr>
          <w:rFonts w:ascii="Calibri" w:hAnsi="Calibri" w:cs="Calibri"/>
        </w:rPr>
        <w:t>C</w:t>
      </w:r>
      <w:proofErr w:type="spellEnd"/>
      <w:r w:rsidRPr="006E3677">
        <w:rPr>
          <w:rFonts w:ascii="Calibri" w:hAnsi="Calibri" w:cs="Calibri"/>
        </w:rPr>
        <w:t xml:space="preserve"> heating pad </w:t>
      </w:r>
      <w:r w:rsidR="00811808" w:rsidRPr="006E3677">
        <w:rPr>
          <w:rFonts w:ascii="Calibri" w:hAnsi="Calibri" w:cs="Calibri"/>
        </w:rPr>
        <w:t>for the duration of anesth</w:t>
      </w:r>
      <w:r w:rsidR="00E730EA" w:rsidRPr="006E3677">
        <w:rPr>
          <w:rFonts w:ascii="Calibri" w:hAnsi="Calibri" w:cs="Calibri"/>
        </w:rPr>
        <w:t>e</w:t>
      </w:r>
      <w:r w:rsidR="00811808" w:rsidRPr="006E3677">
        <w:rPr>
          <w:rFonts w:ascii="Calibri" w:hAnsi="Calibri" w:cs="Calibri"/>
        </w:rPr>
        <w:t xml:space="preserve">sia </w:t>
      </w:r>
      <w:r w:rsidRPr="006E3677">
        <w:rPr>
          <w:rFonts w:ascii="Calibri" w:hAnsi="Calibri" w:cs="Calibri"/>
        </w:rPr>
        <w:t>and maintain anesthesia with 2</w:t>
      </w:r>
      <w:r w:rsidR="009D7508">
        <w:rPr>
          <w:rFonts w:ascii="Calibri" w:hAnsi="Calibri" w:cs="Calibri"/>
        </w:rPr>
        <w:t>%</w:t>
      </w:r>
      <w:r w:rsidR="00E52025" w:rsidRPr="009D7508">
        <w:rPr>
          <w:rFonts w:ascii="Calibri" w:hAnsi="Calibri" w:cs="Calibri"/>
        </w:rPr>
        <w:t>–</w:t>
      </w:r>
      <w:r w:rsidRPr="006E3677">
        <w:rPr>
          <w:rFonts w:ascii="Calibri" w:hAnsi="Calibri" w:cs="Calibri"/>
        </w:rPr>
        <w:t>4% isoflurane using a nose cone.</w:t>
      </w:r>
    </w:p>
    <w:p w14:paraId="28C4595C" w14:textId="77777777" w:rsidR="00F4386E" w:rsidRPr="00AA44CB" w:rsidRDefault="00F4386E" w:rsidP="00961C11">
      <w:pPr>
        <w:jc w:val="both"/>
        <w:rPr>
          <w:rFonts w:ascii="Calibri" w:hAnsi="Calibri" w:cs="Calibri"/>
        </w:rPr>
      </w:pPr>
    </w:p>
    <w:p w14:paraId="0FA4ED2D" w14:textId="19E5EB0E" w:rsidR="00F4386E" w:rsidRPr="009D7508" w:rsidRDefault="00F4386E" w:rsidP="00961C11">
      <w:pPr>
        <w:jc w:val="both"/>
        <w:rPr>
          <w:rFonts w:ascii="Calibri" w:hAnsi="Calibri" w:cs="Calibri"/>
        </w:rPr>
      </w:pPr>
      <w:r w:rsidRPr="00AA44CB">
        <w:rPr>
          <w:rFonts w:ascii="Calibri" w:hAnsi="Calibri" w:cs="Calibri"/>
        </w:rPr>
        <w:t>5.3</w:t>
      </w:r>
      <w:r w:rsidRPr="00AA44CB">
        <w:rPr>
          <w:rFonts w:ascii="Calibri" w:hAnsi="Calibri" w:cs="Calibri"/>
        </w:rPr>
        <w:tab/>
        <w:t xml:space="preserve">Apply aqueous lubricant to </w:t>
      </w:r>
      <w:r w:rsidR="009D7508">
        <w:rPr>
          <w:rFonts w:ascii="Calibri" w:hAnsi="Calibri" w:cs="Calibri"/>
        </w:rPr>
        <w:t xml:space="preserve">the </w:t>
      </w:r>
      <w:r w:rsidRPr="009D7508">
        <w:rPr>
          <w:rFonts w:ascii="Calibri" w:hAnsi="Calibri" w:cs="Calibri"/>
        </w:rPr>
        <w:t>eyes to prevent drying.</w:t>
      </w:r>
    </w:p>
    <w:p w14:paraId="452B8727" w14:textId="77777777" w:rsidR="00F4386E" w:rsidRPr="006E3677" w:rsidRDefault="00F4386E" w:rsidP="00961C11">
      <w:pPr>
        <w:jc w:val="both"/>
        <w:rPr>
          <w:rFonts w:ascii="Calibri" w:hAnsi="Calibri" w:cs="Calibri"/>
        </w:rPr>
      </w:pPr>
    </w:p>
    <w:p w14:paraId="31ECB8AA" w14:textId="0EA05904" w:rsidR="00F4386E" w:rsidRPr="00AA44CB" w:rsidRDefault="00F4386E" w:rsidP="00961C11">
      <w:pPr>
        <w:jc w:val="both"/>
        <w:rPr>
          <w:rFonts w:ascii="Calibri" w:hAnsi="Calibri" w:cs="Calibri"/>
        </w:rPr>
      </w:pPr>
      <w:r w:rsidRPr="006E3677">
        <w:rPr>
          <w:rFonts w:ascii="Calibri" w:hAnsi="Calibri" w:cs="Calibri"/>
        </w:rPr>
        <w:t>5.4</w:t>
      </w:r>
      <w:r w:rsidRPr="00AA44CB">
        <w:rPr>
          <w:rFonts w:ascii="Calibri" w:hAnsi="Calibri" w:cs="Calibri"/>
        </w:rPr>
        <w:tab/>
        <w:t>Inject D-luciferin 150 mg/kg into the lateral tail vein. Wait</w:t>
      </w:r>
      <w:r w:rsidR="00E52025" w:rsidRPr="00AA44CB">
        <w:rPr>
          <w:rFonts w:ascii="Calibri" w:hAnsi="Calibri" w:cs="Calibri"/>
        </w:rPr>
        <w:t xml:space="preserve"> for</w:t>
      </w:r>
      <w:r w:rsidRPr="00AA44CB">
        <w:rPr>
          <w:rFonts w:ascii="Calibri" w:hAnsi="Calibri" w:cs="Calibri"/>
        </w:rPr>
        <w:t xml:space="preserve"> 2 min</w:t>
      </w:r>
      <w:r w:rsidR="00E52025" w:rsidRPr="00AA44CB">
        <w:rPr>
          <w:rFonts w:ascii="Calibri" w:hAnsi="Calibri" w:cs="Calibri"/>
        </w:rPr>
        <w:t>,</w:t>
      </w:r>
      <w:r w:rsidRPr="00AA44CB">
        <w:rPr>
          <w:rFonts w:ascii="Calibri" w:hAnsi="Calibri" w:cs="Calibri"/>
        </w:rPr>
        <w:t xml:space="preserve"> then measure bioluminescence over </w:t>
      </w:r>
      <w:r w:rsidR="009D7508">
        <w:rPr>
          <w:rFonts w:ascii="Calibri" w:hAnsi="Calibri" w:cs="Calibri"/>
        </w:rPr>
        <w:t xml:space="preserve">a </w:t>
      </w:r>
      <w:r w:rsidRPr="009D7508">
        <w:rPr>
          <w:rFonts w:ascii="Calibri" w:hAnsi="Calibri" w:cs="Calibri"/>
        </w:rPr>
        <w:t>60 s exposure to detect recurrence of the primary tumor or distant metastasis.</w:t>
      </w:r>
    </w:p>
    <w:p w14:paraId="61750EE6" w14:textId="77777777" w:rsidR="00F4386E" w:rsidRPr="00AA44CB" w:rsidRDefault="00F4386E" w:rsidP="00961C11">
      <w:pPr>
        <w:jc w:val="both"/>
        <w:rPr>
          <w:rFonts w:ascii="Calibri" w:hAnsi="Calibri" w:cs="Calibri"/>
        </w:rPr>
      </w:pPr>
    </w:p>
    <w:p w14:paraId="62C96FC9" w14:textId="2F941A5B" w:rsidR="00F4386E" w:rsidRPr="00AA44CB" w:rsidRDefault="00F4386E" w:rsidP="00961C11">
      <w:pPr>
        <w:jc w:val="both"/>
        <w:rPr>
          <w:rFonts w:ascii="Calibri" w:hAnsi="Calibri" w:cs="Calibri"/>
        </w:rPr>
      </w:pPr>
      <w:r w:rsidRPr="00AA44CB">
        <w:rPr>
          <w:rFonts w:ascii="Calibri" w:hAnsi="Calibri" w:cs="Calibri"/>
        </w:rPr>
        <w:t>5.5</w:t>
      </w:r>
      <w:r w:rsidRPr="00AA44CB">
        <w:rPr>
          <w:rFonts w:ascii="Calibri" w:hAnsi="Calibri" w:cs="Calibri"/>
        </w:rPr>
        <w:tab/>
        <w:t>If the primary tumor recurs and becomes palpable, commence monitoring of tumor growth using caliper measurements.</w:t>
      </w:r>
    </w:p>
    <w:p w14:paraId="64D250E0" w14:textId="77777777" w:rsidR="00F4386E" w:rsidRPr="00AA44CB" w:rsidRDefault="00F4386E" w:rsidP="00961C11">
      <w:pPr>
        <w:jc w:val="both"/>
        <w:rPr>
          <w:rFonts w:ascii="Calibri" w:hAnsi="Calibri" w:cs="Calibri"/>
        </w:rPr>
      </w:pPr>
    </w:p>
    <w:p w14:paraId="73759FED" w14:textId="775DE581" w:rsidR="00F4386E" w:rsidRPr="00AA44CB" w:rsidRDefault="00F4386E" w:rsidP="00961C11">
      <w:pPr>
        <w:jc w:val="both"/>
        <w:rPr>
          <w:rFonts w:ascii="Calibri" w:hAnsi="Calibri" w:cs="Calibri"/>
        </w:rPr>
      </w:pPr>
      <w:r w:rsidRPr="00AA44CB">
        <w:rPr>
          <w:rFonts w:ascii="Calibri" w:hAnsi="Calibri" w:cs="Calibri"/>
        </w:rPr>
        <w:t>5.6</w:t>
      </w:r>
      <w:r w:rsidR="004F6650">
        <w:rPr>
          <w:rFonts w:ascii="Calibri" w:hAnsi="Calibri" w:cs="Calibri"/>
        </w:rPr>
        <w:tab/>
      </w:r>
      <w:r w:rsidRPr="004F6650">
        <w:rPr>
          <w:rFonts w:ascii="Calibri" w:hAnsi="Calibri" w:cs="Calibri"/>
        </w:rPr>
        <w:t>At the end of the experiment</w:t>
      </w:r>
      <w:r w:rsidR="00E52025" w:rsidRPr="001952B3">
        <w:rPr>
          <w:rFonts w:ascii="Calibri" w:hAnsi="Calibri" w:cs="Calibri"/>
        </w:rPr>
        <w:t>,</w:t>
      </w:r>
      <w:r w:rsidRPr="001952B3">
        <w:rPr>
          <w:rFonts w:ascii="Calibri" w:hAnsi="Calibri" w:cs="Calibri"/>
        </w:rPr>
        <w:t xml:space="preserve"> humanely kill </w:t>
      </w:r>
      <w:r w:rsidR="00E52025" w:rsidRPr="001952B3">
        <w:rPr>
          <w:rFonts w:ascii="Calibri" w:hAnsi="Calibri" w:cs="Calibri"/>
        </w:rPr>
        <w:t xml:space="preserve">the </w:t>
      </w:r>
      <w:r w:rsidRPr="009D7508">
        <w:rPr>
          <w:rFonts w:ascii="Calibri" w:hAnsi="Calibri" w:cs="Calibri"/>
        </w:rPr>
        <w:t xml:space="preserve">mice according to the approved protocol. </w:t>
      </w:r>
      <w:r w:rsidR="006908B1" w:rsidRPr="009D7508">
        <w:rPr>
          <w:rFonts w:ascii="Calibri" w:hAnsi="Calibri" w:cs="Calibri"/>
        </w:rPr>
        <w:t xml:space="preserve">Here, </w:t>
      </w:r>
      <w:r w:rsidRPr="006E3677">
        <w:rPr>
          <w:rFonts w:ascii="Calibri" w:hAnsi="Calibri" w:cs="Calibri"/>
        </w:rPr>
        <w:t>CO</w:t>
      </w:r>
      <w:r w:rsidRPr="006E3677">
        <w:rPr>
          <w:rFonts w:ascii="Calibri" w:hAnsi="Calibri" w:cs="Calibri"/>
          <w:vertAlign w:val="subscript"/>
        </w:rPr>
        <w:t>2</w:t>
      </w:r>
      <w:r w:rsidRPr="006E3677">
        <w:rPr>
          <w:rFonts w:ascii="Calibri" w:hAnsi="Calibri" w:cs="Calibri"/>
        </w:rPr>
        <w:t xml:space="preserve"> </w:t>
      </w:r>
      <w:r w:rsidR="006908B1" w:rsidRPr="006E3677">
        <w:rPr>
          <w:rFonts w:ascii="Calibri" w:hAnsi="Calibri" w:cs="Calibri"/>
        </w:rPr>
        <w:t>was used</w:t>
      </w:r>
      <w:r w:rsidR="00E52025" w:rsidRPr="006E3677">
        <w:rPr>
          <w:rFonts w:ascii="Calibri" w:hAnsi="Calibri" w:cs="Calibri"/>
        </w:rPr>
        <w:t>,</w:t>
      </w:r>
      <w:r w:rsidR="006908B1" w:rsidRPr="006E3677">
        <w:rPr>
          <w:rFonts w:ascii="Calibri" w:hAnsi="Calibri" w:cs="Calibri"/>
        </w:rPr>
        <w:t xml:space="preserve"> </w:t>
      </w:r>
      <w:r w:rsidRPr="006E3677">
        <w:rPr>
          <w:rFonts w:ascii="Calibri" w:hAnsi="Calibri" w:cs="Calibri"/>
        </w:rPr>
        <w:t>followed by cervical dislocation.</w:t>
      </w:r>
    </w:p>
    <w:bookmarkEnd w:id="0"/>
    <w:p w14:paraId="19487F10" w14:textId="77777777" w:rsidR="00B6330E" w:rsidRPr="00AA44CB" w:rsidRDefault="00B6330E" w:rsidP="00961C11">
      <w:pPr>
        <w:pBdr>
          <w:top w:val="nil"/>
          <w:left w:val="nil"/>
          <w:bottom w:val="nil"/>
          <w:right w:val="nil"/>
          <w:between w:val="nil"/>
        </w:pBdr>
        <w:jc w:val="both"/>
        <w:rPr>
          <w:rFonts w:ascii="Calibri" w:hAnsi="Calibri" w:cs="Calibri"/>
          <w:b/>
        </w:rPr>
      </w:pPr>
    </w:p>
    <w:p w14:paraId="08AF3300" w14:textId="5A32BD1E" w:rsidR="006E4797" w:rsidRPr="00AA44CB" w:rsidRDefault="00551D82" w:rsidP="00961C11">
      <w:pPr>
        <w:pBdr>
          <w:top w:val="nil"/>
          <w:left w:val="nil"/>
          <w:bottom w:val="nil"/>
          <w:right w:val="nil"/>
          <w:between w:val="nil"/>
        </w:pBdr>
        <w:jc w:val="both"/>
        <w:rPr>
          <w:rFonts w:ascii="Calibri" w:hAnsi="Calibri" w:cs="Calibri"/>
        </w:rPr>
      </w:pPr>
      <w:r w:rsidRPr="00AA44CB">
        <w:rPr>
          <w:rFonts w:ascii="Calibri" w:hAnsi="Calibri" w:cs="Calibri"/>
          <w:b/>
        </w:rPr>
        <w:t>REPRESENTATIVE RESULTS:</w:t>
      </w:r>
    </w:p>
    <w:p w14:paraId="6BE9F273" w14:textId="50DC5F30" w:rsidR="00F4386E" w:rsidRPr="00AA44CB" w:rsidRDefault="00F4386E" w:rsidP="00961C11">
      <w:pPr>
        <w:jc w:val="both"/>
        <w:rPr>
          <w:rFonts w:ascii="Calibri" w:hAnsi="Calibri" w:cs="Calibri"/>
        </w:rPr>
      </w:pPr>
      <w:r w:rsidRPr="00AA44CB">
        <w:rPr>
          <w:rFonts w:ascii="Calibri" w:hAnsi="Calibri" w:cs="Calibri"/>
        </w:rPr>
        <w:lastRenderedPageBreak/>
        <w:t xml:space="preserve">This method describes a model of total intravenous anesthesia (TIVA) with propofol during cancer resection surgery in mice. </w:t>
      </w:r>
      <w:r w:rsidR="00E52025" w:rsidRPr="00AA44CB">
        <w:rPr>
          <w:rFonts w:ascii="Calibri" w:hAnsi="Calibri" w:cs="Calibri"/>
        </w:rPr>
        <w:t>P</w:t>
      </w:r>
      <w:r w:rsidRPr="00AA44CB">
        <w:rPr>
          <w:rFonts w:ascii="Calibri" w:hAnsi="Calibri" w:cs="Calibri"/>
        </w:rPr>
        <w:t>ropofol is delivered in this mouse model through an intravenous catheter using a syringe pump (</w:t>
      </w:r>
      <w:r w:rsidRPr="00AA44CB">
        <w:rPr>
          <w:rFonts w:ascii="Calibri" w:hAnsi="Calibri" w:cs="Calibri"/>
          <w:b/>
          <w:bCs/>
        </w:rPr>
        <w:t>Figure 1</w:t>
      </w:r>
      <w:proofErr w:type="gramStart"/>
      <w:r w:rsidRPr="00AA44CB">
        <w:rPr>
          <w:rFonts w:ascii="Calibri" w:hAnsi="Calibri" w:cs="Calibri"/>
          <w:b/>
          <w:bCs/>
        </w:rPr>
        <w:t>A,B</w:t>
      </w:r>
      <w:proofErr w:type="gramEnd"/>
      <w:r w:rsidRPr="00AA44CB">
        <w:rPr>
          <w:rFonts w:ascii="Calibri" w:hAnsi="Calibri" w:cs="Calibri"/>
        </w:rPr>
        <w:t>)</w:t>
      </w:r>
      <w:r w:rsidR="00E52025" w:rsidRPr="00AA44CB">
        <w:rPr>
          <w:rFonts w:ascii="Calibri" w:hAnsi="Calibri" w:cs="Calibri"/>
        </w:rPr>
        <w:t xml:space="preserve"> to replicate delivery of TIVA in the clinical setting of anesthesia for cancer surgery</w:t>
      </w:r>
      <w:r w:rsidRPr="00AA44CB">
        <w:rPr>
          <w:rFonts w:ascii="Calibri" w:hAnsi="Calibri" w:cs="Calibri"/>
        </w:rPr>
        <w:t>. Use of the syringe pump minimizes exposure to volatile anesthesia by allowing rapid conversion from initial induction by inhalational anesthesia to intravenous delivery.</w:t>
      </w:r>
    </w:p>
    <w:p w14:paraId="090723A9" w14:textId="77777777" w:rsidR="00F4386E" w:rsidRPr="00AA44CB" w:rsidRDefault="00F4386E" w:rsidP="00961C11">
      <w:pPr>
        <w:jc w:val="both"/>
        <w:rPr>
          <w:rFonts w:ascii="Calibri" w:hAnsi="Calibri" w:cs="Calibri"/>
        </w:rPr>
      </w:pPr>
    </w:p>
    <w:p w14:paraId="71EFCF67" w14:textId="313CA668" w:rsidR="00F4386E" w:rsidRPr="00AA44CB" w:rsidRDefault="00F4386E" w:rsidP="00961C11">
      <w:pPr>
        <w:jc w:val="both"/>
        <w:rPr>
          <w:rFonts w:ascii="Calibri" w:hAnsi="Calibri" w:cs="Calibri"/>
        </w:rPr>
      </w:pPr>
      <w:r w:rsidRPr="00AA44CB">
        <w:rPr>
          <w:rFonts w:ascii="Calibri" w:hAnsi="Calibri" w:cs="Calibri"/>
        </w:rPr>
        <w:t xml:space="preserve">After stable anesthesia was achieved by propofol-based TIVA, the primary mammary tumor was resected. </w:t>
      </w:r>
      <w:r w:rsidRPr="00FC5196">
        <w:rPr>
          <w:rFonts w:ascii="Calibri" w:hAnsi="Calibri" w:cs="Calibri"/>
          <w:i/>
          <w:iCs/>
        </w:rPr>
        <w:t>In vivo</w:t>
      </w:r>
      <w:r w:rsidRPr="00BA069B">
        <w:rPr>
          <w:rFonts w:ascii="Calibri" w:hAnsi="Calibri" w:cs="Calibri"/>
        </w:rPr>
        <w:t xml:space="preserve"> bioluminescence imaging was used to confirm complete resection of the primary tumor (</w:t>
      </w:r>
      <w:r w:rsidRPr="00BA069B">
        <w:rPr>
          <w:rFonts w:ascii="Calibri" w:hAnsi="Calibri" w:cs="Calibri"/>
          <w:b/>
          <w:bCs/>
        </w:rPr>
        <w:t>Figure 2</w:t>
      </w:r>
      <w:r w:rsidRPr="006E3677">
        <w:rPr>
          <w:rFonts w:ascii="Calibri" w:hAnsi="Calibri" w:cs="Calibri"/>
        </w:rPr>
        <w:t xml:space="preserve">). Regular monitoring of mice by non-invasive </w:t>
      </w:r>
      <w:r w:rsidRPr="00FC5196">
        <w:rPr>
          <w:rFonts w:ascii="Calibri" w:hAnsi="Calibri" w:cs="Calibri"/>
          <w:i/>
          <w:iCs/>
        </w:rPr>
        <w:t>in vivo</w:t>
      </w:r>
      <w:r w:rsidRPr="00BA069B">
        <w:rPr>
          <w:rFonts w:ascii="Calibri" w:hAnsi="Calibri" w:cs="Calibri"/>
        </w:rPr>
        <w:t xml:space="preserve"> bioluminescence im</w:t>
      </w:r>
      <w:r w:rsidRPr="006E3677">
        <w:rPr>
          <w:rFonts w:ascii="Calibri" w:hAnsi="Calibri" w:cs="Calibri"/>
        </w:rPr>
        <w:t xml:space="preserve">aging identified distant recurrence by luciferase-tagged tumor cells in </w:t>
      </w:r>
      <w:r w:rsidR="00E52025" w:rsidRPr="006E3677">
        <w:rPr>
          <w:rFonts w:ascii="Calibri" w:hAnsi="Calibri" w:cs="Calibri"/>
        </w:rPr>
        <w:t xml:space="preserve">the </w:t>
      </w:r>
      <w:r w:rsidRPr="006E3677">
        <w:rPr>
          <w:rFonts w:ascii="Calibri" w:hAnsi="Calibri" w:cs="Calibri"/>
        </w:rPr>
        <w:t>lung (</w:t>
      </w:r>
      <w:r w:rsidRPr="006E3677">
        <w:rPr>
          <w:rFonts w:ascii="Calibri" w:hAnsi="Calibri" w:cs="Calibri"/>
          <w:b/>
          <w:bCs/>
        </w:rPr>
        <w:t>Figure 2</w:t>
      </w:r>
      <w:r w:rsidRPr="006E3677">
        <w:rPr>
          <w:rFonts w:ascii="Calibri" w:hAnsi="Calibri" w:cs="Calibri"/>
        </w:rPr>
        <w:t>). This method is also suitable to track local recurrence in the mammary fat</w:t>
      </w:r>
      <w:r w:rsidR="00E52025" w:rsidRPr="006E3677">
        <w:rPr>
          <w:rFonts w:ascii="Calibri" w:hAnsi="Calibri" w:cs="Calibri"/>
        </w:rPr>
        <w:t xml:space="preserve"> </w:t>
      </w:r>
      <w:r w:rsidRPr="006E3677">
        <w:rPr>
          <w:rFonts w:ascii="Calibri" w:hAnsi="Calibri" w:cs="Calibri"/>
        </w:rPr>
        <w:t>pad.</w:t>
      </w:r>
    </w:p>
    <w:p w14:paraId="17F4876D" w14:textId="77777777" w:rsidR="00F4386E" w:rsidRPr="00AA44CB" w:rsidRDefault="00F4386E" w:rsidP="00961C11">
      <w:pPr>
        <w:jc w:val="both"/>
        <w:rPr>
          <w:rFonts w:ascii="Calibri" w:hAnsi="Calibri" w:cs="Calibri"/>
        </w:rPr>
      </w:pPr>
    </w:p>
    <w:p w14:paraId="1AFC0E62" w14:textId="7EC8A1D2" w:rsidR="00F4386E" w:rsidRPr="00AA44CB" w:rsidRDefault="00F4386E" w:rsidP="00961C11">
      <w:pPr>
        <w:jc w:val="both"/>
        <w:rPr>
          <w:rFonts w:ascii="Calibri" w:hAnsi="Calibri" w:cs="Calibri"/>
        </w:rPr>
      </w:pPr>
      <w:r w:rsidRPr="00AA44CB">
        <w:rPr>
          <w:rFonts w:ascii="Calibri" w:hAnsi="Calibri" w:cs="Calibri"/>
        </w:rPr>
        <w:t xml:space="preserve">In addition to tracking long-term events such as recurrence, the model may be used to assess events that occur during the perioperative period. These early events may provide mechanistic insight into the effects of anesthesia and other surgical factors on cancer-related outcomes. </w:t>
      </w:r>
      <w:r w:rsidR="00E52025" w:rsidRPr="00AA44CB">
        <w:rPr>
          <w:rFonts w:ascii="Calibri" w:hAnsi="Calibri" w:cs="Calibri"/>
        </w:rPr>
        <w:t>A</w:t>
      </w:r>
      <w:r w:rsidRPr="00AA44CB">
        <w:rPr>
          <w:rFonts w:ascii="Calibri" w:hAnsi="Calibri" w:cs="Calibri"/>
        </w:rPr>
        <w:t xml:space="preserve">fter </w:t>
      </w:r>
      <w:r w:rsidR="00E52025" w:rsidRPr="00AA44CB">
        <w:rPr>
          <w:rFonts w:ascii="Calibri" w:hAnsi="Calibri" w:cs="Calibri"/>
        </w:rPr>
        <w:t xml:space="preserve">24 h of the </w:t>
      </w:r>
      <w:r w:rsidRPr="00AA44CB">
        <w:rPr>
          <w:rFonts w:ascii="Calibri" w:hAnsi="Calibri" w:cs="Calibri"/>
        </w:rPr>
        <w:t xml:space="preserve">cancer surgery under propofol, </w:t>
      </w:r>
      <w:r w:rsidR="00E52025" w:rsidRPr="00AA44CB">
        <w:rPr>
          <w:rFonts w:ascii="Calibri" w:hAnsi="Calibri" w:cs="Calibri"/>
        </w:rPr>
        <w:t xml:space="preserve">a </w:t>
      </w:r>
      <w:r w:rsidRPr="00AA44CB">
        <w:rPr>
          <w:rFonts w:ascii="Calibri" w:hAnsi="Calibri" w:cs="Calibri"/>
        </w:rPr>
        <w:t xml:space="preserve">multiplex enzyme-linked immunosorbent assay </w:t>
      </w:r>
      <w:r w:rsidR="006908B1" w:rsidRPr="00AA44CB">
        <w:rPr>
          <w:rFonts w:ascii="Calibri" w:hAnsi="Calibri" w:cs="Calibri"/>
        </w:rPr>
        <w:t>w</w:t>
      </w:r>
      <w:r w:rsidR="005B524F" w:rsidRPr="00AA44CB">
        <w:rPr>
          <w:rFonts w:ascii="Calibri" w:hAnsi="Calibri" w:cs="Calibri"/>
        </w:rPr>
        <w:t>as</w:t>
      </w:r>
      <w:r w:rsidR="006908B1" w:rsidRPr="00AA44CB">
        <w:rPr>
          <w:rFonts w:ascii="Calibri" w:hAnsi="Calibri" w:cs="Calibri"/>
        </w:rPr>
        <w:t xml:space="preserve"> used </w:t>
      </w:r>
      <w:r w:rsidR="00E52025" w:rsidRPr="00AA44CB">
        <w:rPr>
          <w:rFonts w:ascii="Calibri" w:hAnsi="Calibri" w:cs="Calibri"/>
        </w:rPr>
        <w:t xml:space="preserve">to quantify circulating plasma cytokines </w:t>
      </w:r>
      <w:r w:rsidRPr="00AA44CB">
        <w:rPr>
          <w:rFonts w:ascii="Calibri" w:hAnsi="Calibri" w:cs="Calibri"/>
        </w:rPr>
        <w:t>(</w:t>
      </w:r>
      <w:r w:rsidRPr="00AA44CB">
        <w:rPr>
          <w:rFonts w:ascii="Calibri" w:hAnsi="Calibri" w:cs="Calibri"/>
          <w:b/>
          <w:bCs/>
        </w:rPr>
        <w:t>Figure 3</w:t>
      </w:r>
      <w:r w:rsidRPr="00AA44CB">
        <w:rPr>
          <w:rFonts w:ascii="Calibri" w:hAnsi="Calibri" w:cs="Calibri"/>
        </w:rPr>
        <w:t xml:space="preserve">). </w:t>
      </w:r>
      <w:r w:rsidR="00811808" w:rsidRPr="00AA44CB">
        <w:rPr>
          <w:rFonts w:ascii="Calibri" w:hAnsi="Calibri" w:cs="Calibri"/>
        </w:rPr>
        <w:t xml:space="preserve">Cytokines were evaluated in </w:t>
      </w:r>
      <w:r w:rsidR="000F3249" w:rsidRPr="00AA44CB">
        <w:rPr>
          <w:rFonts w:ascii="Calibri" w:hAnsi="Calibri" w:cs="Calibri"/>
        </w:rPr>
        <w:t>7 mice; the appropriate group size will be influenced by the effect size of the endpoint of interest.</w:t>
      </w:r>
    </w:p>
    <w:p w14:paraId="079B5679" w14:textId="77777777" w:rsidR="006E4797" w:rsidRPr="00AA44CB" w:rsidRDefault="006E4797" w:rsidP="00961C11">
      <w:pPr>
        <w:jc w:val="both"/>
        <w:rPr>
          <w:rFonts w:ascii="Calibri" w:hAnsi="Calibri" w:cs="Calibri"/>
        </w:rPr>
      </w:pPr>
    </w:p>
    <w:p w14:paraId="6D510784" w14:textId="71F4DE69" w:rsidR="006E4797" w:rsidRPr="00AA44CB" w:rsidRDefault="00551D82" w:rsidP="00961C11">
      <w:pPr>
        <w:jc w:val="both"/>
        <w:rPr>
          <w:rFonts w:ascii="Calibri" w:hAnsi="Calibri" w:cs="Calibri"/>
        </w:rPr>
      </w:pPr>
      <w:r w:rsidRPr="00AA44CB">
        <w:rPr>
          <w:rFonts w:ascii="Calibri" w:hAnsi="Calibri" w:cs="Calibri"/>
          <w:b/>
        </w:rPr>
        <w:t>FIGURE AND TABLE LEGENDS:</w:t>
      </w:r>
    </w:p>
    <w:p w14:paraId="04D5685D" w14:textId="1AB4CC6D" w:rsidR="00F4386E" w:rsidRPr="00AA44CB" w:rsidRDefault="00F4386E" w:rsidP="00961C11">
      <w:pPr>
        <w:tabs>
          <w:tab w:val="num" w:pos="720"/>
        </w:tabs>
        <w:jc w:val="both"/>
        <w:rPr>
          <w:rFonts w:ascii="Calibri" w:hAnsi="Calibri" w:cs="Calibri"/>
        </w:rPr>
      </w:pPr>
      <w:r w:rsidRPr="00AA44CB">
        <w:rPr>
          <w:rFonts w:ascii="Calibri" w:hAnsi="Calibri" w:cs="Calibri"/>
          <w:b/>
          <w:bCs/>
        </w:rPr>
        <w:t>Figure 1</w:t>
      </w:r>
      <w:r w:rsidR="00BA069B">
        <w:rPr>
          <w:rFonts w:ascii="Calibri" w:hAnsi="Calibri" w:cs="Calibri"/>
          <w:b/>
          <w:bCs/>
        </w:rPr>
        <w:t>:</w:t>
      </w:r>
      <w:r w:rsidRPr="00AA44CB">
        <w:rPr>
          <w:rFonts w:ascii="Calibri" w:hAnsi="Calibri" w:cs="Calibri"/>
          <w:b/>
          <w:bCs/>
        </w:rPr>
        <w:t xml:space="preserve"> Experimental set-up for propofol-based TIVA.</w:t>
      </w:r>
      <w:r w:rsidRPr="00AA44CB">
        <w:rPr>
          <w:rFonts w:ascii="Calibri" w:hAnsi="Calibri" w:cs="Calibri"/>
        </w:rPr>
        <w:t xml:space="preserve"> </w:t>
      </w:r>
      <w:r w:rsidR="00E52025" w:rsidRPr="00AA44CB">
        <w:rPr>
          <w:rFonts w:ascii="Calibri" w:hAnsi="Calibri" w:cs="Calibri"/>
        </w:rPr>
        <w:t>(</w:t>
      </w:r>
      <w:r w:rsidRPr="00AA44CB">
        <w:rPr>
          <w:rFonts w:ascii="Calibri" w:hAnsi="Calibri" w:cs="Calibri"/>
          <w:b/>
          <w:bCs/>
        </w:rPr>
        <w:t>A</w:t>
      </w:r>
      <w:r w:rsidR="00E52025" w:rsidRPr="00AA44CB">
        <w:rPr>
          <w:rFonts w:ascii="Calibri" w:hAnsi="Calibri" w:cs="Calibri"/>
        </w:rPr>
        <w:t>)</w:t>
      </w:r>
      <w:r w:rsidRPr="00AA44CB">
        <w:rPr>
          <w:rFonts w:ascii="Calibri" w:hAnsi="Calibri" w:cs="Calibri"/>
        </w:rPr>
        <w:t xml:space="preserve"> A syringe pump is used to ensure </w:t>
      </w:r>
      <w:r w:rsidR="00E52025" w:rsidRPr="00AA44CB">
        <w:rPr>
          <w:rFonts w:ascii="Calibri" w:hAnsi="Calibri" w:cs="Calibri"/>
        </w:rPr>
        <w:t xml:space="preserve">the </w:t>
      </w:r>
      <w:r w:rsidRPr="00AA44CB">
        <w:rPr>
          <w:rFonts w:ascii="Calibri" w:hAnsi="Calibri" w:cs="Calibri"/>
        </w:rPr>
        <w:t>controlled delivery of propofol from a 1</w:t>
      </w:r>
      <w:r w:rsidR="00542995" w:rsidRPr="00AA44CB">
        <w:rPr>
          <w:rFonts w:ascii="Calibri" w:hAnsi="Calibri" w:cs="Calibri"/>
        </w:rPr>
        <w:t xml:space="preserve"> </w:t>
      </w:r>
      <w:r w:rsidRPr="00AA44CB">
        <w:rPr>
          <w:rFonts w:ascii="Calibri" w:hAnsi="Calibri" w:cs="Calibri"/>
        </w:rPr>
        <w:t xml:space="preserve">mL insulin syringe. </w:t>
      </w:r>
      <w:r w:rsidR="00E52025" w:rsidRPr="00AA44CB">
        <w:rPr>
          <w:rFonts w:ascii="Calibri" w:hAnsi="Calibri" w:cs="Calibri"/>
        </w:rPr>
        <w:t>(</w:t>
      </w:r>
      <w:r w:rsidRPr="00AA44CB">
        <w:rPr>
          <w:rFonts w:ascii="Calibri" w:hAnsi="Calibri" w:cs="Calibri"/>
          <w:b/>
          <w:bCs/>
        </w:rPr>
        <w:t>B</w:t>
      </w:r>
      <w:r w:rsidR="00E52025" w:rsidRPr="00AA44CB">
        <w:rPr>
          <w:rFonts w:ascii="Calibri" w:hAnsi="Calibri" w:cs="Calibri"/>
        </w:rPr>
        <w:t>)</w:t>
      </w:r>
      <w:r w:rsidRPr="00AA44CB">
        <w:rPr>
          <w:rFonts w:ascii="Calibri" w:hAnsi="Calibri" w:cs="Calibri"/>
        </w:rPr>
        <w:t xml:space="preserve"> Propofol is delivered into the lateral tail vein by intravenous catheter, connected to a syringe pump, via a 30</w:t>
      </w:r>
      <w:r w:rsidR="00E52025" w:rsidRPr="00AA44CB">
        <w:rPr>
          <w:rFonts w:ascii="Calibri" w:hAnsi="Calibri" w:cs="Calibri"/>
        </w:rPr>
        <w:t xml:space="preserve"> </w:t>
      </w:r>
      <w:r w:rsidRPr="00AA44CB">
        <w:rPr>
          <w:rFonts w:ascii="Calibri" w:hAnsi="Calibri" w:cs="Calibri"/>
        </w:rPr>
        <w:t xml:space="preserve">G needle. </w:t>
      </w:r>
      <w:r w:rsidR="00542995" w:rsidRPr="00AA44CB">
        <w:rPr>
          <w:rFonts w:ascii="Calibri" w:hAnsi="Calibri" w:cs="Calibri"/>
        </w:rPr>
        <w:t xml:space="preserve">The asterisk shows the needle insertion point. </w:t>
      </w:r>
      <w:r w:rsidR="00E52025" w:rsidRPr="00AA44CB">
        <w:rPr>
          <w:rFonts w:ascii="Calibri" w:hAnsi="Calibri" w:cs="Calibri"/>
        </w:rPr>
        <w:t>(</w:t>
      </w:r>
      <w:r w:rsidRPr="00AA44CB">
        <w:rPr>
          <w:rFonts w:ascii="Calibri" w:hAnsi="Calibri" w:cs="Calibri"/>
          <w:b/>
          <w:bCs/>
        </w:rPr>
        <w:t>C</w:t>
      </w:r>
      <w:r w:rsidR="00E52025" w:rsidRPr="00AA44CB">
        <w:rPr>
          <w:rFonts w:ascii="Calibri" w:hAnsi="Calibri" w:cs="Calibri"/>
        </w:rPr>
        <w:t>)</w:t>
      </w:r>
      <w:r w:rsidRPr="00AA44CB">
        <w:rPr>
          <w:rFonts w:ascii="Calibri" w:hAnsi="Calibri" w:cs="Calibri"/>
        </w:rPr>
        <w:t xml:space="preserve"> Schematic illustrating the plasma concentration of propofol achieved by sequential administration of a bolus followed by a constant infusion using the syringe pump, compared to delivery by bolus or infusion only.</w:t>
      </w:r>
    </w:p>
    <w:p w14:paraId="0A116293" w14:textId="77777777" w:rsidR="00F4386E" w:rsidRPr="00AA44CB" w:rsidRDefault="00F4386E" w:rsidP="00961C11">
      <w:pPr>
        <w:jc w:val="both"/>
        <w:rPr>
          <w:rFonts w:ascii="Calibri" w:hAnsi="Calibri" w:cs="Calibri"/>
        </w:rPr>
      </w:pPr>
    </w:p>
    <w:p w14:paraId="57FF4A03" w14:textId="2513425F" w:rsidR="00F4386E" w:rsidRPr="006E3677" w:rsidRDefault="00F4386E" w:rsidP="00961C11">
      <w:pPr>
        <w:jc w:val="both"/>
        <w:rPr>
          <w:rFonts w:ascii="Calibri" w:hAnsi="Calibri" w:cs="Calibri"/>
        </w:rPr>
      </w:pPr>
      <w:r w:rsidRPr="00AA44CB">
        <w:rPr>
          <w:rFonts w:ascii="Calibri" w:hAnsi="Calibri" w:cs="Calibri"/>
          <w:b/>
          <w:bCs/>
        </w:rPr>
        <w:t>Figure 2</w:t>
      </w:r>
      <w:r w:rsidR="00BA069B">
        <w:rPr>
          <w:rFonts w:ascii="Calibri" w:hAnsi="Calibri" w:cs="Calibri"/>
          <w:b/>
          <w:bCs/>
        </w:rPr>
        <w:t>:</w:t>
      </w:r>
      <w:r w:rsidR="00BA069B" w:rsidRPr="00BA069B">
        <w:rPr>
          <w:rFonts w:ascii="Calibri" w:hAnsi="Calibri" w:cs="Calibri"/>
          <w:b/>
          <w:bCs/>
        </w:rPr>
        <w:t xml:space="preserve"> </w:t>
      </w:r>
      <w:r w:rsidRPr="006E3677">
        <w:rPr>
          <w:rFonts w:ascii="Calibri" w:hAnsi="Calibri" w:cs="Calibri"/>
          <w:b/>
          <w:bCs/>
        </w:rPr>
        <w:t xml:space="preserve">Cancer progression after surgical resection of the primary mammary tumor under propofol-based TIVA. </w:t>
      </w:r>
      <w:r w:rsidRPr="006E3677">
        <w:rPr>
          <w:rFonts w:ascii="Calibri" w:hAnsi="Calibri" w:cs="Calibri"/>
        </w:rPr>
        <w:t>Non-invasive bioluminescence imaging of luciferase-tagged tumor cells was used to track initial growth of the primary tumor growth, successful surgical resection</w:t>
      </w:r>
      <w:r w:rsidR="00E52025" w:rsidRPr="006E3677">
        <w:rPr>
          <w:rFonts w:ascii="Calibri" w:hAnsi="Calibri" w:cs="Calibri"/>
        </w:rPr>
        <w:t>,</w:t>
      </w:r>
      <w:r w:rsidRPr="006E3677">
        <w:rPr>
          <w:rFonts w:ascii="Calibri" w:hAnsi="Calibri" w:cs="Calibri"/>
        </w:rPr>
        <w:t xml:space="preserve"> and subsequent distant recurrence to the lung.</w:t>
      </w:r>
    </w:p>
    <w:p w14:paraId="77C74029" w14:textId="77777777" w:rsidR="00F4386E" w:rsidRPr="00AA44CB" w:rsidRDefault="00F4386E" w:rsidP="00961C11">
      <w:pPr>
        <w:jc w:val="both"/>
        <w:rPr>
          <w:rFonts w:ascii="Calibri" w:hAnsi="Calibri" w:cs="Calibri"/>
        </w:rPr>
      </w:pPr>
    </w:p>
    <w:p w14:paraId="31F55464" w14:textId="6EE60901" w:rsidR="00F4386E" w:rsidRPr="0028020A" w:rsidRDefault="00F4386E" w:rsidP="00961C11">
      <w:pPr>
        <w:jc w:val="both"/>
        <w:rPr>
          <w:rFonts w:ascii="Calibri" w:hAnsi="Calibri" w:cs="Calibri"/>
          <w:b/>
          <w:bCs/>
        </w:rPr>
      </w:pPr>
      <w:r w:rsidRPr="00AA44CB">
        <w:rPr>
          <w:rFonts w:ascii="Calibri" w:hAnsi="Calibri" w:cs="Calibri"/>
          <w:b/>
          <w:bCs/>
        </w:rPr>
        <w:t>Figure 3</w:t>
      </w:r>
      <w:r w:rsidR="00BA069B">
        <w:rPr>
          <w:rFonts w:ascii="Calibri" w:hAnsi="Calibri" w:cs="Calibri"/>
          <w:b/>
          <w:bCs/>
        </w:rPr>
        <w:t>:</w:t>
      </w:r>
      <w:r w:rsidR="00BA069B" w:rsidRPr="00BA069B">
        <w:rPr>
          <w:rFonts w:ascii="Calibri" w:hAnsi="Calibri" w:cs="Calibri"/>
          <w:b/>
          <w:bCs/>
        </w:rPr>
        <w:t xml:space="preserve"> </w:t>
      </w:r>
      <w:r w:rsidRPr="006E3677">
        <w:rPr>
          <w:rFonts w:ascii="Calibri" w:hAnsi="Calibri" w:cs="Calibri"/>
          <w:b/>
          <w:bCs/>
        </w:rPr>
        <w:t xml:space="preserve">Circulating cytokine levels measured after cancer resection under propofol-based TIVA. </w:t>
      </w:r>
      <w:r w:rsidRPr="006E3677">
        <w:rPr>
          <w:rFonts w:ascii="Calibri" w:hAnsi="Calibri" w:cs="Calibri"/>
        </w:rPr>
        <w:t>Multiplex enzyme-linked immunosorbent assay was used to quantify plasma cytokines 24</w:t>
      </w:r>
      <w:r w:rsidR="00E52025" w:rsidRPr="006E3677">
        <w:rPr>
          <w:rFonts w:ascii="Calibri" w:hAnsi="Calibri" w:cs="Calibri"/>
        </w:rPr>
        <w:t xml:space="preserve"> </w:t>
      </w:r>
      <w:r w:rsidRPr="006E3677">
        <w:rPr>
          <w:rFonts w:ascii="Calibri" w:hAnsi="Calibri" w:cs="Calibri"/>
        </w:rPr>
        <w:t>h after surgery. Each data point represents data from one mouse. Lines show mean and standard error</w:t>
      </w:r>
      <w:r w:rsidR="00E52025" w:rsidRPr="006E3677">
        <w:rPr>
          <w:rFonts w:ascii="Calibri" w:hAnsi="Calibri" w:cs="Calibri"/>
        </w:rPr>
        <w:t xml:space="preserve"> (</w:t>
      </w:r>
      <w:r w:rsidR="00811808" w:rsidRPr="006E3677">
        <w:rPr>
          <w:rFonts w:ascii="Calibri" w:hAnsi="Calibri" w:cs="Calibri"/>
        </w:rPr>
        <w:t>N = 4</w:t>
      </w:r>
      <w:r w:rsidR="00E52025" w:rsidRPr="006E3677">
        <w:rPr>
          <w:rFonts w:ascii="Calibri" w:hAnsi="Calibri" w:cs="Calibri"/>
        </w:rPr>
        <w:t>–</w:t>
      </w:r>
      <w:r w:rsidR="00811808" w:rsidRPr="006E3677">
        <w:rPr>
          <w:rFonts w:ascii="Calibri" w:hAnsi="Calibri" w:cs="Calibri"/>
        </w:rPr>
        <w:t>7</w:t>
      </w:r>
      <w:r w:rsidR="00E52025" w:rsidRPr="006E3677">
        <w:rPr>
          <w:rFonts w:ascii="Calibri" w:hAnsi="Calibri" w:cs="Calibri"/>
        </w:rPr>
        <w:t>)</w:t>
      </w:r>
      <w:r w:rsidR="005B524F" w:rsidRPr="0028020A">
        <w:rPr>
          <w:rFonts w:ascii="Calibri" w:hAnsi="Calibri" w:cs="Calibri"/>
        </w:rPr>
        <w:t>.</w:t>
      </w:r>
    </w:p>
    <w:p w14:paraId="32EAFD7D" w14:textId="77777777" w:rsidR="006E4797" w:rsidRPr="00AA44CB" w:rsidRDefault="006E4797" w:rsidP="00961C11">
      <w:pPr>
        <w:jc w:val="both"/>
        <w:rPr>
          <w:rFonts w:ascii="Calibri" w:hAnsi="Calibri" w:cs="Calibri"/>
        </w:rPr>
      </w:pPr>
    </w:p>
    <w:p w14:paraId="7C0B6465" w14:textId="09F46B0B" w:rsidR="006E4797" w:rsidRPr="00AA44CB" w:rsidRDefault="00551D82" w:rsidP="00961C11">
      <w:pPr>
        <w:jc w:val="both"/>
        <w:rPr>
          <w:rFonts w:ascii="Calibri" w:hAnsi="Calibri" w:cs="Calibri"/>
          <w:b/>
        </w:rPr>
      </w:pPr>
      <w:r w:rsidRPr="00AA44CB">
        <w:rPr>
          <w:rFonts w:ascii="Calibri" w:hAnsi="Calibri" w:cs="Calibri"/>
          <w:b/>
        </w:rPr>
        <w:t>DISCUSSION:</w:t>
      </w:r>
    </w:p>
    <w:p w14:paraId="252BF9D3" w14:textId="00BB4C42" w:rsidR="00F4386E" w:rsidRPr="00BA069B" w:rsidRDefault="006908B1" w:rsidP="00961C11">
      <w:pPr>
        <w:jc w:val="both"/>
        <w:rPr>
          <w:rFonts w:ascii="Calibri" w:hAnsi="Calibri" w:cs="Calibri"/>
        </w:rPr>
      </w:pPr>
      <w:r w:rsidRPr="00AA44CB">
        <w:rPr>
          <w:rFonts w:ascii="Calibri" w:hAnsi="Calibri" w:cs="Calibri"/>
        </w:rPr>
        <w:t>This study</w:t>
      </w:r>
      <w:r w:rsidR="00F4386E" w:rsidRPr="00AA44CB">
        <w:rPr>
          <w:rFonts w:ascii="Calibri" w:hAnsi="Calibri" w:cs="Calibri"/>
        </w:rPr>
        <w:t xml:space="preserve"> report</w:t>
      </w:r>
      <w:r w:rsidRPr="00AA44CB">
        <w:rPr>
          <w:rFonts w:ascii="Calibri" w:hAnsi="Calibri" w:cs="Calibri"/>
        </w:rPr>
        <w:t>s</w:t>
      </w:r>
      <w:r w:rsidR="00F4386E" w:rsidRPr="00AA44CB">
        <w:rPr>
          <w:rFonts w:ascii="Calibri" w:hAnsi="Calibri" w:cs="Calibri"/>
        </w:rPr>
        <w:t xml:space="preserve"> on a protocol for </w:t>
      </w:r>
      <w:r w:rsidR="00E52025" w:rsidRPr="00AA44CB">
        <w:rPr>
          <w:rFonts w:ascii="Calibri" w:hAnsi="Calibri" w:cs="Calibri"/>
        </w:rPr>
        <w:t>administering</w:t>
      </w:r>
      <w:r w:rsidR="00F4386E" w:rsidRPr="00AA44CB">
        <w:rPr>
          <w:rFonts w:ascii="Calibri" w:hAnsi="Calibri" w:cs="Calibri"/>
        </w:rPr>
        <w:t xml:space="preserve"> total intravenous anesthesia (TIVA) with propofol in a mouse model of breast cancer that replicates key aspects of clinical practice for TIVA in patients requiring cancer surgery. The protocol allows investigation of both short-term and long-term clinically relevant outcomes after cancer surgery in a mouse model of cancer progression, including measurement of cytokine levels and cancer recurrence (</w:t>
      </w:r>
      <w:r w:rsidR="00F4386E" w:rsidRPr="00AA44CB">
        <w:rPr>
          <w:rFonts w:ascii="Calibri" w:hAnsi="Calibri" w:cs="Calibri"/>
          <w:b/>
          <w:bCs/>
        </w:rPr>
        <w:t>Figure 2</w:t>
      </w:r>
      <w:r w:rsidR="00F4386E" w:rsidRPr="00AA44CB">
        <w:rPr>
          <w:rFonts w:ascii="Calibri" w:hAnsi="Calibri" w:cs="Calibri"/>
        </w:rPr>
        <w:t>,</w:t>
      </w:r>
      <w:r w:rsidR="00BA069B">
        <w:rPr>
          <w:rFonts w:ascii="Calibri" w:hAnsi="Calibri" w:cs="Calibri"/>
        </w:rPr>
        <w:t xml:space="preserve"> and </w:t>
      </w:r>
      <w:r w:rsidR="00BA069B" w:rsidRPr="00FC5196">
        <w:rPr>
          <w:rFonts w:ascii="Calibri" w:hAnsi="Calibri" w:cs="Calibri"/>
          <w:b/>
          <w:bCs/>
        </w:rPr>
        <w:lastRenderedPageBreak/>
        <w:t xml:space="preserve">Figure </w:t>
      </w:r>
      <w:r w:rsidR="00F4386E" w:rsidRPr="00BA069B">
        <w:rPr>
          <w:rFonts w:ascii="Calibri" w:hAnsi="Calibri" w:cs="Calibri"/>
          <w:b/>
          <w:bCs/>
        </w:rPr>
        <w:t>3</w:t>
      </w:r>
      <w:r w:rsidR="00F4386E" w:rsidRPr="00BA069B">
        <w:rPr>
          <w:rFonts w:ascii="Calibri" w:hAnsi="Calibri" w:cs="Calibri"/>
        </w:rPr>
        <w:t xml:space="preserve">). </w:t>
      </w:r>
      <w:r w:rsidRPr="00BA069B">
        <w:rPr>
          <w:rFonts w:ascii="Calibri" w:hAnsi="Calibri" w:cs="Calibri"/>
        </w:rPr>
        <w:t>T</w:t>
      </w:r>
      <w:r w:rsidR="00F4386E" w:rsidRPr="00BA069B">
        <w:rPr>
          <w:rFonts w:ascii="Calibri" w:hAnsi="Calibri" w:cs="Calibri"/>
        </w:rPr>
        <w:t xml:space="preserve">he methodology will be useful for </w:t>
      </w:r>
      <w:r w:rsidR="00E52025" w:rsidRPr="00BA069B">
        <w:rPr>
          <w:rFonts w:ascii="Calibri" w:hAnsi="Calibri" w:cs="Calibri"/>
        </w:rPr>
        <w:t xml:space="preserve">the </w:t>
      </w:r>
      <w:r w:rsidR="00F4386E" w:rsidRPr="00BA069B">
        <w:rPr>
          <w:rFonts w:ascii="Calibri" w:hAnsi="Calibri" w:cs="Calibri"/>
        </w:rPr>
        <w:t>evaluation of the effects of TIVA on cancer-related outcomes and its comparison with other anesthetic techniques such as volatile anesthesia.</w:t>
      </w:r>
    </w:p>
    <w:p w14:paraId="231BE0D5" w14:textId="77777777" w:rsidR="00F4386E" w:rsidRPr="006E3677" w:rsidRDefault="00F4386E" w:rsidP="00961C11">
      <w:pPr>
        <w:jc w:val="both"/>
        <w:rPr>
          <w:rFonts w:ascii="Calibri" w:hAnsi="Calibri" w:cs="Calibri"/>
        </w:rPr>
      </w:pPr>
    </w:p>
    <w:p w14:paraId="7F8D024C" w14:textId="2C69297D" w:rsidR="00F4386E" w:rsidRPr="00AA44CB" w:rsidRDefault="00F4386E" w:rsidP="00961C11">
      <w:pPr>
        <w:jc w:val="both"/>
        <w:rPr>
          <w:rFonts w:ascii="Calibri" w:hAnsi="Calibri" w:cs="Calibri"/>
        </w:rPr>
      </w:pPr>
      <w:r w:rsidRPr="006E3677">
        <w:rPr>
          <w:rFonts w:ascii="Calibri" w:hAnsi="Calibri" w:cs="Calibri"/>
        </w:rPr>
        <w:t xml:space="preserve">In contrast to existing protocols that deliver a single intraperitoneal bolus of propofol for sedation during minor interventions such as blood sampling </w:t>
      </w:r>
      <w:r w:rsidRPr="006E3677">
        <w:rPr>
          <w:rFonts w:ascii="Calibri" w:hAnsi="Calibri" w:cs="Calibri"/>
          <w:lang w:eastAsia="en-AU"/>
        </w:rPr>
        <w:t>delivery</w:t>
      </w:r>
      <w:r w:rsidR="00DE336A" w:rsidRPr="004F6650">
        <w:rPr>
          <w:rFonts w:ascii="Calibri" w:hAnsi="Calibri" w:cs="Calibri"/>
        </w:rPr>
        <w:fldChar w:fldCharType="begin"/>
      </w:r>
      <w:r w:rsidR="0099279D" w:rsidRPr="00AA44CB">
        <w:rPr>
          <w:rFonts w:ascii="Calibri" w:hAnsi="Calibri" w:cs="Calibri"/>
        </w:rPr>
        <w:instrText xml:space="preserve"> ADDIN EN.CITE &lt;EndNote&gt;&lt;Cite&gt;&lt;Author&gt;Cicero&lt;/Author&gt;&lt;Year&gt;2018&lt;/Year&gt;&lt;RecNum&gt;49&lt;/RecNum&gt;&lt;DisplayText&gt;&lt;style face="superscript"&gt;10&lt;/style&gt;&lt;/DisplayText&gt;&lt;record&gt;&lt;rec-number&gt;49&lt;/rec-number&gt;&lt;foreign-keys&gt;&lt;key app="EN" db-id="w9txsss0cep5fyeztxhv95fpp9fp9ats5fps" timestamp="1621567374"&gt;49&lt;/key&gt;&lt;/foreign-keys&gt;&lt;ref-type name="Journal Article"&gt;17&lt;/ref-type&gt;&lt;contributors&gt;&lt;authors&gt;&lt;author&gt;Cicero, L.&lt;/author&gt;&lt;author&gt;Fazzotta, S.&lt;/author&gt;&lt;author&gt;Palumbo, V. D.&lt;/author&gt;&lt;author&gt;Cassata, G.&lt;/author&gt;&lt;author&gt;Lo Monte, A. I.&lt;/author&gt;&lt;/authors&gt;&lt;/contributors&gt;&lt;auth-address&gt;Istituto Zooprofilattico Sperimentale della Sicilia &amp;quot;A. Mirri&amp;quot; Palermo. cicero.luca@libero.it.&lt;/auth-address&gt;&lt;titles&gt;&lt;title&gt;Anesthesia protocols in laboratory animals used for scientific purposes&lt;/title&gt;&lt;secondary-title&gt;Acta Biomed&lt;/secondary-title&gt;&lt;/titles&gt;&lt;periodical&gt;&lt;full-title&gt;Acta Biomed&lt;/full-title&gt;&lt;/periodical&gt;&lt;pages&gt;337-342&lt;/pages&gt;&lt;volume&gt;89&lt;/volume&gt;&lt;number&gt;3&lt;/number&gt;&lt;edition&gt;2018/10/20&lt;/edition&gt;&lt;keywords&gt;&lt;keyword&gt;Anesthesia, General/*methods/standards&lt;/keyword&gt;&lt;keyword&gt;Anesthetics/administration &amp;amp; dosage&lt;/keyword&gt;&lt;keyword&gt;Animals&lt;/keyword&gt;&lt;keyword&gt;*Animals, Laboratory&lt;/keyword&gt;&lt;keyword&gt;Euthanasia, Animal/methods&lt;/keyword&gt;&lt;keyword&gt;Guidelines as Topic&lt;/keyword&gt;&lt;keyword&gt;Intraoperative Complications/prevention &amp;amp; control&lt;/keyword&gt;&lt;keyword&gt;Intubation, Intratracheal/methods&lt;/keyword&gt;&lt;keyword&gt;Mammals&lt;/keyword&gt;&lt;keyword&gt;Monitoring, Intraoperative/methods&lt;/keyword&gt;&lt;keyword&gt;Preanesthetic Medication&lt;/keyword&gt;&lt;keyword&gt;Sample Size&lt;/keyword&gt;&lt;keyword&gt;Species Specificity&lt;/keyword&gt;&lt;/keywords&gt;&lt;dates&gt;&lt;year&gt;2018&lt;/year&gt;&lt;pub-dates&gt;&lt;date&gt;Oct 8&lt;/date&gt;&lt;/pub-dates&gt;&lt;/dates&gt;&lt;isbn&gt;2531-6745 (Electronic)&amp;#xD;0392-4203 (Linking)&lt;/isbn&gt;&lt;accession-num&gt;30333456&lt;/accession-num&gt;&lt;urls&gt;&lt;related-urls&gt;&lt;url&gt;https://www.ncbi.nlm.nih.gov/pubmed/30333456&lt;/url&gt;&lt;/related-urls&gt;&lt;/urls&gt;&lt;custom2&gt;PMC6502126&lt;/custom2&gt;&lt;electronic-resource-num&gt;10.23750/abm.v89i3.5824&lt;/electronic-resource-num&gt;&lt;/record&gt;&lt;/Cite&gt;&lt;/EndNote&gt;</w:instrText>
      </w:r>
      <w:r w:rsidR="00DE336A" w:rsidRPr="004F6650">
        <w:rPr>
          <w:rFonts w:ascii="Calibri" w:hAnsi="Calibri" w:cs="Calibri"/>
        </w:rPr>
        <w:fldChar w:fldCharType="separate"/>
      </w:r>
      <w:r w:rsidR="0099279D" w:rsidRPr="00FC5196">
        <w:rPr>
          <w:rFonts w:ascii="Calibri" w:hAnsi="Calibri" w:cs="Calibri"/>
          <w:vertAlign w:val="superscript"/>
        </w:rPr>
        <w:t>10</w:t>
      </w:r>
      <w:r w:rsidR="00DE336A" w:rsidRPr="004F6650">
        <w:rPr>
          <w:rFonts w:ascii="Calibri" w:hAnsi="Calibri" w:cs="Calibri"/>
        </w:rPr>
        <w:fldChar w:fldCharType="end"/>
      </w:r>
      <w:r w:rsidRPr="00D828AF">
        <w:rPr>
          <w:rFonts w:ascii="Calibri" w:hAnsi="Calibri" w:cs="Calibri"/>
        </w:rPr>
        <w:t>, this protocol allows prolonged intravenous delivery of propofol for maintenance of anesthesia during major</w:t>
      </w:r>
      <w:r w:rsidRPr="006E3677">
        <w:rPr>
          <w:rFonts w:ascii="Calibri" w:hAnsi="Calibri" w:cs="Calibri"/>
        </w:rPr>
        <w:t xml:space="preserve"> interventions such as surgery.</w:t>
      </w:r>
      <w:r w:rsidR="006908B1" w:rsidRPr="006E3677">
        <w:rPr>
          <w:rFonts w:ascii="Calibri" w:hAnsi="Calibri" w:cs="Calibri"/>
        </w:rPr>
        <w:t xml:space="preserve"> B</w:t>
      </w:r>
      <w:r w:rsidRPr="006E3677">
        <w:rPr>
          <w:rFonts w:ascii="Calibri" w:hAnsi="Calibri" w:cs="Calibri"/>
        </w:rPr>
        <w:t>oth the induction and maintenance dose of propofol</w:t>
      </w:r>
      <w:r w:rsidR="006908B1" w:rsidRPr="006E3677">
        <w:rPr>
          <w:rFonts w:ascii="Calibri" w:hAnsi="Calibri" w:cs="Calibri"/>
        </w:rPr>
        <w:t xml:space="preserve"> w</w:t>
      </w:r>
      <w:r w:rsidR="00E52025" w:rsidRPr="006E3677">
        <w:rPr>
          <w:rFonts w:ascii="Calibri" w:hAnsi="Calibri" w:cs="Calibri"/>
        </w:rPr>
        <w:t>as</w:t>
      </w:r>
      <w:r w:rsidR="006908B1" w:rsidRPr="006E3677">
        <w:rPr>
          <w:rFonts w:ascii="Calibri" w:hAnsi="Calibri" w:cs="Calibri"/>
        </w:rPr>
        <w:t xml:space="preserve"> carefully titrated</w:t>
      </w:r>
      <w:r w:rsidRPr="006E3677">
        <w:rPr>
          <w:rFonts w:ascii="Calibri" w:hAnsi="Calibri" w:cs="Calibri"/>
        </w:rPr>
        <w:t xml:space="preserve"> to optimize anesthetic depth suitable for major surgical interventions whil</w:t>
      </w:r>
      <w:r w:rsidR="00E52025" w:rsidRPr="00AA44CB">
        <w:rPr>
          <w:rFonts w:ascii="Calibri" w:hAnsi="Calibri" w:cs="Calibri"/>
        </w:rPr>
        <w:t>e</w:t>
      </w:r>
      <w:r w:rsidRPr="00AA44CB">
        <w:rPr>
          <w:rFonts w:ascii="Calibri" w:hAnsi="Calibri" w:cs="Calibri"/>
        </w:rPr>
        <w:t xml:space="preserve"> minimizing mortality from hypotension or cardiac arrest. </w:t>
      </w:r>
      <w:r w:rsidR="006908B1" w:rsidRPr="00AA44CB">
        <w:rPr>
          <w:rFonts w:ascii="Calibri" w:hAnsi="Calibri" w:cs="Calibri"/>
        </w:rPr>
        <w:t>It was</w:t>
      </w:r>
      <w:r w:rsidRPr="00AA44CB">
        <w:rPr>
          <w:rFonts w:ascii="Calibri" w:hAnsi="Calibri" w:cs="Calibri"/>
        </w:rPr>
        <w:t xml:space="preserve"> found that hypotension could be avoided by using a strict induction dose of 27 mg/kg administered over 60 s, with concurrent down-titration and cessation of inhaled sevoflurane. Maintenance was achieved using an infusion of propofol at 2.2</w:t>
      </w:r>
      <w:r w:rsidR="00E52025" w:rsidRPr="00AA44CB">
        <w:rPr>
          <w:rFonts w:ascii="Calibri" w:hAnsi="Calibri" w:cs="Calibri"/>
        </w:rPr>
        <w:t>–</w:t>
      </w:r>
      <w:r w:rsidRPr="00AA44CB">
        <w:rPr>
          <w:rFonts w:ascii="Calibri" w:hAnsi="Calibri" w:cs="Calibri"/>
        </w:rPr>
        <w:t>4.0 mg/kg/min. During major surgical interventions, such as cancer resection, titration within this range was important to respond to and obtund the magnitude of surgical stimulation. This replicates clinical practice and prevents over-dosing anesthesia, which can result in hypotension or death, and under-dosing, which can result in emergence from anesthesia, movement, or surgical stress.</w:t>
      </w:r>
    </w:p>
    <w:p w14:paraId="5F9E2348" w14:textId="77777777" w:rsidR="00F4386E" w:rsidRPr="00AA44CB" w:rsidRDefault="00F4386E" w:rsidP="00961C11">
      <w:pPr>
        <w:jc w:val="both"/>
        <w:rPr>
          <w:rFonts w:ascii="Calibri" w:hAnsi="Calibri" w:cs="Calibri"/>
        </w:rPr>
      </w:pPr>
    </w:p>
    <w:p w14:paraId="50BC5CCB" w14:textId="7FAE9AFF" w:rsidR="00F4386E" w:rsidRPr="00AA44CB" w:rsidRDefault="00F4386E" w:rsidP="00961C11">
      <w:pPr>
        <w:jc w:val="both"/>
        <w:rPr>
          <w:rFonts w:ascii="Calibri" w:hAnsi="Calibri" w:cs="Calibri"/>
        </w:rPr>
      </w:pPr>
      <w:r w:rsidRPr="00AA44CB">
        <w:rPr>
          <w:rFonts w:ascii="Calibri" w:hAnsi="Calibri" w:cs="Calibri"/>
        </w:rPr>
        <w:t>A limitation of the model is the brief use of volatile anesthesia to in</w:t>
      </w:r>
      <w:r w:rsidR="00E52025" w:rsidRPr="00AA44CB">
        <w:rPr>
          <w:rFonts w:ascii="Calibri" w:hAnsi="Calibri" w:cs="Calibri"/>
        </w:rPr>
        <w:t>duce anesthesia prior to canulation initially</w:t>
      </w:r>
      <w:r w:rsidRPr="00AA44CB">
        <w:rPr>
          <w:rFonts w:ascii="Calibri" w:hAnsi="Calibri" w:cs="Calibri"/>
        </w:rPr>
        <w:t xml:space="preserve">. </w:t>
      </w:r>
      <w:r w:rsidR="006908B1" w:rsidRPr="00AA44CB">
        <w:rPr>
          <w:rFonts w:ascii="Calibri" w:hAnsi="Calibri" w:cs="Calibri"/>
        </w:rPr>
        <w:t>T</w:t>
      </w:r>
      <w:r w:rsidRPr="00AA44CB">
        <w:rPr>
          <w:rFonts w:ascii="Calibri" w:hAnsi="Calibri" w:cs="Calibri"/>
        </w:rPr>
        <w:t xml:space="preserve">his approach </w:t>
      </w:r>
      <w:r w:rsidR="006908B1" w:rsidRPr="00AA44CB">
        <w:rPr>
          <w:rFonts w:ascii="Calibri" w:hAnsi="Calibri" w:cs="Calibri"/>
        </w:rPr>
        <w:t xml:space="preserve">was chosen </w:t>
      </w:r>
      <w:r w:rsidRPr="00AA44CB">
        <w:rPr>
          <w:rFonts w:ascii="Calibri" w:hAnsi="Calibri" w:cs="Calibri"/>
        </w:rPr>
        <w:t xml:space="preserve">because of the ease of cannulation after induction of anesthesia, allowing the rapid delivery of a therapeutic dose of propofol to continue anesthesia. </w:t>
      </w:r>
      <w:r w:rsidR="00846B79" w:rsidRPr="00AA44CB">
        <w:rPr>
          <w:rFonts w:ascii="Calibri" w:hAnsi="Calibri" w:cs="Calibri"/>
        </w:rPr>
        <w:t>In addition, mice were briefly anesthetized with volatile anesthesia for tumor cell inoculation, to remove suture</w:t>
      </w:r>
      <w:r w:rsidR="00E52025" w:rsidRPr="00AA44CB">
        <w:rPr>
          <w:rFonts w:ascii="Calibri" w:hAnsi="Calibri" w:cs="Calibri"/>
        </w:rPr>
        <w:t>,</w:t>
      </w:r>
      <w:r w:rsidR="00846B79" w:rsidRPr="00AA44CB">
        <w:rPr>
          <w:rFonts w:ascii="Calibri" w:hAnsi="Calibri" w:cs="Calibri"/>
        </w:rPr>
        <w:t xml:space="preserve"> and for imaging. </w:t>
      </w:r>
      <w:r w:rsidR="005B524F" w:rsidRPr="00AA44CB">
        <w:rPr>
          <w:rFonts w:ascii="Calibri" w:hAnsi="Calibri" w:cs="Calibri"/>
        </w:rPr>
        <w:t>S</w:t>
      </w:r>
      <w:r w:rsidRPr="00AA44CB">
        <w:rPr>
          <w:rFonts w:ascii="Calibri" w:hAnsi="Calibri" w:cs="Calibri"/>
        </w:rPr>
        <w:t xml:space="preserve">evoflurane </w:t>
      </w:r>
      <w:r w:rsidR="006908B1" w:rsidRPr="00AA44CB">
        <w:rPr>
          <w:rFonts w:ascii="Calibri" w:hAnsi="Calibri" w:cs="Calibri"/>
        </w:rPr>
        <w:t xml:space="preserve">was used </w:t>
      </w:r>
      <w:r w:rsidRPr="00AA44CB">
        <w:rPr>
          <w:rFonts w:ascii="Calibri" w:hAnsi="Calibri" w:cs="Calibri"/>
        </w:rPr>
        <w:t>for volatile anesthesia</w:t>
      </w:r>
      <w:r w:rsidR="00846B79" w:rsidRPr="00AA44CB">
        <w:rPr>
          <w:rFonts w:ascii="Calibri" w:hAnsi="Calibri" w:cs="Calibri"/>
        </w:rPr>
        <w:t xml:space="preserve"> during resection surgery</w:t>
      </w:r>
      <w:r w:rsidR="005B524F" w:rsidRPr="00AA44CB">
        <w:rPr>
          <w:rFonts w:ascii="Calibri" w:hAnsi="Calibri" w:cs="Calibri"/>
        </w:rPr>
        <w:t xml:space="preserve"> as it is often used in clinical practice</w:t>
      </w:r>
      <w:r w:rsidR="006908B1" w:rsidRPr="00AA44CB">
        <w:rPr>
          <w:rFonts w:ascii="Calibri" w:hAnsi="Calibri" w:cs="Calibri"/>
        </w:rPr>
        <w:t>. H</w:t>
      </w:r>
      <w:r w:rsidRPr="00AA44CB">
        <w:rPr>
          <w:rFonts w:ascii="Calibri" w:hAnsi="Calibri" w:cs="Calibri"/>
        </w:rPr>
        <w:t>owever</w:t>
      </w:r>
      <w:r w:rsidR="00E730EA" w:rsidRPr="00AA44CB">
        <w:rPr>
          <w:rFonts w:ascii="Calibri" w:hAnsi="Calibri" w:cs="Calibri"/>
        </w:rPr>
        <w:t>,</w:t>
      </w:r>
      <w:r w:rsidRPr="00AA44CB">
        <w:rPr>
          <w:rFonts w:ascii="Calibri" w:hAnsi="Calibri" w:cs="Calibri"/>
        </w:rPr>
        <w:t xml:space="preserve"> isoflurane </w:t>
      </w:r>
      <w:r w:rsidR="005B524F" w:rsidRPr="00AA44CB">
        <w:rPr>
          <w:rFonts w:ascii="Calibri" w:hAnsi="Calibri" w:cs="Calibri"/>
        </w:rPr>
        <w:t xml:space="preserve">is </w:t>
      </w:r>
      <w:r w:rsidR="00E52025" w:rsidRPr="00AA44CB">
        <w:rPr>
          <w:rFonts w:ascii="Calibri" w:hAnsi="Calibri" w:cs="Calibri"/>
        </w:rPr>
        <w:t>also used</w:t>
      </w:r>
      <w:r w:rsidRPr="00AA44CB">
        <w:rPr>
          <w:rFonts w:ascii="Calibri" w:hAnsi="Calibri" w:cs="Calibri"/>
        </w:rPr>
        <w:t xml:space="preserve"> in clinical practice.</w:t>
      </w:r>
      <w:r w:rsidR="005B524F" w:rsidRPr="00AA44CB">
        <w:rPr>
          <w:rFonts w:ascii="Calibri" w:hAnsi="Calibri" w:cs="Calibri"/>
        </w:rPr>
        <w:t xml:space="preserve"> Future studies may use a single agent for all episodes of inhalation anesthesia.</w:t>
      </w:r>
      <w:r w:rsidRPr="00AA44CB">
        <w:rPr>
          <w:rFonts w:ascii="Calibri" w:hAnsi="Calibri" w:cs="Calibri"/>
        </w:rPr>
        <w:t xml:space="preserve"> With experience, less than 2 min elapsed from loss of righting reflex in response to volatile anesthesia exposure to commencement of propofol dosing. Nonetheless, for analyses that intend to compare propofol-based TIVA with inhalational volatile anesthesia techniques, interpretation may be confounded by even the brief use of volatile anesthesia.</w:t>
      </w:r>
    </w:p>
    <w:p w14:paraId="6540B734" w14:textId="77777777" w:rsidR="00F4386E" w:rsidRPr="00AA44CB" w:rsidRDefault="00F4386E" w:rsidP="00961C11">
      <w:pPr>
        <w:jc w:val="both"/>
        <w:rPr>
          <w:rFonts w:ascii="Calibri" w:hAnsi="Calibri" w:cs="Calibri"/>
        </w:rPr>
      </w:pPr>
    </w:p>
    <w:p w14:paraId="7EC12F76" w14:textId="0B76D0C6" w:rsidR="00F4386E" w:rsidRPr="004F6650" w:rsidRDefault="00F4386E" w:rsidP="00961C11">
      <w:pPr>
        <w:jc w:val="both"/>
        <w:rPr>
          <w:rFonts w:ascii="Calibri" w:hAnsi="Calibri" w:cs="Calibri"/>
        </w:rPr>
      </w:pPr>
      <w:r w:rsidRPr="00AA44CB">
        <w:rPr>
          <w:rFonts w:ascii="Calibri" w:hAnsi="Calibri" w:cs="Calibri"/>
        </w:rPr>
        <w:t xml:space="preserve">An alternative approach to volatile anesthesia induction is to cannulate the lateral tail vein of an awake mouse. </w:t>
      </w:r>
      <w:r w:rsidR="00846B79" w:rsidRPr="00AA44CB">
        <w:rPr>
          <w:rFonts w:ascii="Calibri" w:hAnsi="Calibri" w:cs="Calibri"/>
        </w:rPr>
        <w:t xml:space="preserve">While not suitable for all situations, this may provide an alternative to inhalation anesthesia for tumor resection surgery. </w:t>
      </w:r>
      <w:r w:rsidRPr="00AA44CB">
        <w:rPr>
          <w:rFonts w:ascii="Calibri" w:hAnsi="Calibri" w:cs="Calibri"/>
        </w:rPr>
        <w:t xml:space="preserve">However, movement of the awake mouse </w:t>
      </w:r>
      <w:r w:rsidR="005D624E" w:rsidRPr="00AA44CB">
        <w:rPr>
          <w:rFonts w:ascii="Calibri" w:hAnsi="Calibri" w:cs="Calibri"/>
        </w:rPr>
        <w:t>may</w:t>
      </w:r>
      <w:r w:rsidRPr="00AA44CB">
        <w:rPr>
          <w:rFonts w:ascii="Calibri" w:hAnsi="Calibri" w:cs="Calibri"/>
        </w:rPr>
        <w:t xml:space="preserve"> result in the cannula being dislodged</w:t>
      </w:r>
      <w:r w:rsidR="005D624E" w:rsidRPr="00AA44CB">
        <w:rPr>
          <w:rFonts w:ascii="Calibri" w:hAnsi="Calibri" w:cs="Calibri"/>
        </w:rPr>
        <w:t>, leading to</w:t>
      </w:r>
      <w:r w:rsidRPr="00AA44CB">
        <w:rPr>
          <w:rFonts w:ascii="Calibri" w:hAnsi="Calibri" w:cs="Calibri"/>
        </w:rPr>
        <w:t xml:space="preserve"> failure of anesthesia induction. In addition, movement of the needle can result in extravasation of propofol from the vein, which puts the tail at risk of tissue necrosis. This has welfare implications for the mouse, and any associated adrenergic activation </w:t>
      </w:r>
      <w:proofErr w:type="gramStart"/>
      <w:r w:rsidRPr="00AA44CB">
        <w:rPr>
          <w:rFonts w:ascii="Calibri" w:hAnsi="Calibri" w:cs="Calibri"/>
        </w:rPr>
        <w:t>as a result of</w:t>
      </w:r>
      <w:proofErr w:type="gramEnd"/>
      <w:r w:rsidRPr="00AA44CB">
        <w:rPr>
          <w:rFonts w:ascii="Calibri" w:hAnsi="Calibri" w:cs="Calibri"/>
        </w:rPr>
        <w:t xml:space="preserve"> physiological stress may impact the validity of the observed results</w:t>
      </w:r>
      <w:r w:rsidR="00DE336A" w:rsidRPr="004F6650">
        <w:rPr>
          <w:rFonts w:ascii="Calibri" w:hAnsi="Calibri" w:cs="Calibri"/>
        </w:rPr>
        <w:fldChar w:fldCharType="begin">
          <w:fldData xml:space="preserve">PEVuZE5vdGU+PENpdGU+PEF1dGhvcj5TbG9hbjwvQXV0aG9yPjxZZWFyPjIwMTA8L1llYXI+PFJl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</w:fldData>
        </w:fldChar>
      </w:r>
      <w:r w:rsidR="0099279D" w:rsidRPr="00AA44CB">
        <w:rPr>
          <w:rFonts w:ascii="Calibri" w:hAnsi="Calibri" w:cs="Calibri"/>
        </w:rPr>
        <w:instrText xml:space="preserve"> ADDIN EN.CITE </w:instrText>
      </w:r>
      <w:r w:rsidR="0099279D" w:rsidRPr="00FC5196">
        <w:rPr>
          <w:rFonts w:ascii="Calibri" w:hAnsi="Calibri" w:cs="Calibri"/>
        </w:rPr>
        <w:fldChar w:fldCharType="begin">
          <w:fldData xml:space="preserve">PEVuZE5vdGU+PENpdGU+PEF1dGhvcj5TbG9hbjwvQXV0aG9yPjxZZWFyPjIwMTA8L1llYXI+PFJl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</w:fldData>
        </w:fldChar>
      </w:r>
      <w:r w:rsidR="0099279D" w:rsidRPr="00AA44CB">
        <w:rPr>
          <w:rFonts w:ascii="Calibri" w:hAnsi="Calibri" w:cs="Calibri"/>
        </w:rPr>
        <w:instrText xml:space="preserve"> ADDIN EN.CITE.DATA </w:instrText>
      </w:r>
      <w:r w:rsidR="0099279D" w:rsidRPr="00FC5196">
        <w:rPr>
          <w:rFonts w:ascii="Calibri" w:hAnsi="Calibri" w:cs="Calibri"/>
        </w:rPr>
      </w:r>
      <w:r w:rsidR="0099279D" w:rsidRPr="00FC5196">
        <w:rPr>
          <w:rFonts w:ascii="Calibri" w:hAnsi="Calibri" w:cs="Calibri"/>
        </w:rPr>
        <w:fldChar w:fldCharType="end"/>
      </w:r>
      <w:r w:rsidR="00DE336A" w:rsidRPr="004F6650">
        <w:rPr>
          <w:rFonts w:ascii="Calibri" w:hAnsi="Calibri" w:cs="Calibri"/>
        </w:rPr>
      </w:r>
      <w:r w:rsidR="00DE336A" w:rsidRPr="004F6650">
        <w:rPr>
          <w:rFonts w:ascii="Calibri" w:hAnsi="Calibri" w:cs="Calibri"/>
        </w:rPr>
        <w:fldChar w:fldCharType="separate"/>
      </w:r>
      <w:r w:rsidR="0099279D" w:rsidRPr="00FC5196">
        <w:rPr>
          <w:rFonts w:ascii="Calibri" w:hAnsi="Calibri" w:cs="Calibri"/>
          <w:vertAlign w:val="superscript"/>
        </w:rPr>
        <w:t>11</w:t>
      </w:r>
      <w:r w:rsidR="00DE336A" w:rsidRPr="004F6650">
        <w:rPr>
          <w:rFonts w:ascii="Calibri" w:hAnsi="Calibri" w:cs="Calibri"/>
        </w:rPr>
        <w:fldChar w:fldCharType="end"/>
      </w:r>
      <w:r w:rsidR="00E3338F" w:rsidRPr="00D828AF">
        <w:rPr>
          <w:rFonts w:ascii="Calibri" w:hAnsi="Calibri" w:cs="Calibri"/>
        </w:rPr>
        <w:t>.</w:t>
      </w:r>
    </w:p>
    <w:p w14:paraId="5446BF72" w14:textId="6D371CF2" w:rsidR="00F4386E" w:rsidRPr="006E3677" w:rsidRDefault="00F4386E" w:rsidP="00961C11">
      <w:pPr>
        <w:jc w:val="both"/>
        <w:rPr>
          <w:rFonts w:ascii="Calibri" w:hAnsi="Calibri" w:cs="Calibri"/>
        </w:rPr>
      </w:pPr>
    </w:p>
    <w:p w14:paraId="765E4FAB" w14:textId="0E08F731" w:rsidR="00754F67" w:rsidRPr="006E3677" w:rsidRDefault="00754F67" w:rsidP="00961C11">
      <w:pPr>
        <w:jc w:val="both"/>
        <w:rPr>
          <w:rFonts w:ascii="Calibri" w:hAnsi="Calibri" w:cs="Calibri"/>
        </w:rPr>
      </w:pPr>
      <w:r w:rsidRPr="006E3677">
        <w:rPr>
          <w:rFonts w:ascii="Calibri" w:hAnsi="Calibri" w:cs="Calibri"/>
        </w:rPr>
        <w:t xml:space="preserve">An additional potential limitation is the use of </w:t>
      </w:r>
      <w:proofErr w:type="spellStart"/>
      <w:r w:rsidRPr="006E3677">
        <w:rPr>
          <w:rFonts w:ascii="Calibri" w:hAnsi="Calibri" w:cs="Calibri"/>
        </w:rPr>
        <w:t>buprenorphrine</w:t>
      </w:r>
      <w:proofErr w:type="spellEnd"/>
      <w:r w:rsidRPr="006E3677">
        <w:rPr>
          <w:rFonts w:ascii="Calibri" w:hAnsi="Calibri" w:cs="Calibri"/>
        </w:rPr>
        <w:t xml:space="preserve"> as a postoperative analgesic. Opioids may modulate postoperative inflammatory and immune responses</w:t>
      </w:r>
      <w:r w:rsidR="00DE336A" w:rsidRPr="004F6650">
        <w:rPr>
          <w:rFonts w:ascii="Calibri" w:hAnsi="Calibri" w:cs="Calibri"/>
        </w:rPr>
        <w:fldChar w:fldCharType="begin">
          <w:fldData xml:space="preserve">PEVuZE5vdGU+PENpdGU+PEF1dGhvcj5BbC1IYXNoaW1pPC9BdXRob3I+PFllYXI+MjAxMzwvWWVh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</w:fldData>
        </w:fldChar>
      </w:r>
      <w:r w:rsidR="0099279D" w:rsidRPr="00AA44CB">
        <w:rPr>
          <w:rFonts w:ascii="Calibri" w:hAnsi="Calibri" w:cs="Calibri"/>
        </w:rPr>
        <w:instrText xml:space="preserve"> ADDIN EN.CITE </w:instrText>
      </w:r>
      <w:r w:rsidR="0099279D" w:rsidRPr="00FC5196">
        <w:rPr>
          <w:rFonts w:ascii="Calibri" w:hAnsi="Calibri" w:cs="Calibri"/>
        </w:rPr>
        <w:fldChar w:fldCharType="begin">
          <w:fldData xml:space="preserve">PEVuZE5vdGU+PENpdGU+PEF1dGhvcj5BbC1IYXNoaW1pPC9BdXRob3I+PFllYXI+MjAxMzwvWWVh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</w:fldData>
        </w:fldChar>
      </w:r>
      <w:r w:rsidR="0099279D" w:rsidRPr="00AA44CB">
        <w:rPr>
          <w:rFonts w:ascii="Calibri" w:hAnsi="Calibri" w:cs="Calibri"/>
        </w:rPr>
        <w:instrText xml:space="preserve"> ADDIN EN.CITE.DATA </w:instrText>
      </w:r>
      <w:r w:rsidR="0099279D" w:rsidRPr="00FC5196">
        <w:rPr>
          <w:rFonts w:ascii="Calibri" w:hAnsi="Calibri" w:cs="Calibri"/>
        </w:rPr>
      </w:r>
      <w:r w:rsidR="0099279D" w:rsidRPr="00FC5196">
        <w:rPr>
          <w:rFonts w:ascii="Calibri" w:hAnsi="Calibri" w:cs="Calibri"/>
        </w:rPr>
        <w:fldChar w:fldCharType="end"/>
      </w:r>
      <w:r w:rsidR="00DE336A" w:rsidRPr="004F6650">
        <w:rPr>
          <w:rFonts w:ascii="Calibri" w:hAnsi="Calibri" w:cs="Calibri"/>
        </w:rPr>
      </w:r>
      <w:r w:rsidR="00DE336A" w:rsidRPr="004F6650">
        <w:rPr>
          <w:rFonts w:ascii="Calibri" w:hAnsi="Calibri" w:cs="Calibri"/>
        </w:rPr>
        <w:fldChar w:fldCharType="separate"/>
      </w:r>
      <w:r w:rsidR="0099279D" w:rsidRPr="00FC5196">
        <w:rPr>
          <w:rFonts w:ascii="Calibri" w:hAnsi="Calibri" w:cs="Calibri"/>
          <w:vertAlign w:val="superscript"/>
        </w:rPr>
        <w:t>12,13</w:t>
      </w:r>
      <w:r w:rsidR="00DE336A" w:rsidRPr="004F6650">
        <w:rPr>
          <w:rFonts w:ascii="Calibri" w:hAnsi="Calibri" w:cs="Calibri"/>
        </w:rPr>
        <w:fldChar w:fldCharType="end"/>
      </w:r>
      <w:r w:rsidR="00E3338F" w:rsidRPr="00D828AF">
        <w:rPr>
          <w:rFonts w:ascii="Calibri" w:hAnsi="Calibri" w:cs="Calibri"/>
        </w:rPr>
        <w:t>. B</w:t>
      </w:r>
      <w:r w:rsidRPr="004F6650">
        <w:rPr>
          <w:rFonts w:ascii="Calibri" w:hAnsi="Calibri" w:cs="Calibri"/>
          <w:lang w:eastAsia="en-AU"/>
        </w:rPr>
        <w:t>uprenorphine was chosen for analgesia as its effects on the immune response are less than for other opiates</w:t>
      </w:r>
      <w:r w:rsidR="00DE336A" w:rsidRPr="004F6650">
        <w:rPr>
          <w:rFonts w:ascii="Calibri" w:hAnsi="Calibri" w:cs="Calibri"/>
          <w:lang w:eastAsia="en-AU"/>
        </w:rPr>
        <w:fldChar w:fldCharType="begin"/>
      </w:r>
      <w:r w:rsidR="0099279D" w:rsidRPr="00AA44CB">
        <w:rPr>
          <w:rFonts w:ascii="Calibri" w:hAnsi="Calibri" w:cs="Calibri"/>
          <w:lang w:eastAsia="en-AU"/>
        </w:rPr>
        <w:instrText xml:space="preserve"> ADDIN EN.CITE &lt;EndNote&gt;&lt;Cite&gt;&lt;Author&gt;DeMarco&lt;/Author&gt;&lt;Year&gt;2019&lt;/Year&gt;&lt;RecNum&gt;43&lt;/RecNum&gt;&lt;DisplayText&gt;&lt;style face="superscript"&gt;13&lt;/style&gt;&lt;/DisplayText&gt;&lt;record&gt;&lt;rec-number&gt;43&lt;/rec-number&gt;&lt;foreign-keys&gt;&lt;key app="EN" db-id="w9txsss0cep5fyeztxhv95fpp9fp9ats5fps" timestamp="1613440622"&gt;43&lt;/key&gt;&lt;/foreign-keys&gt;&lt;ref-type name="Journal Article"&gt;17&lt;/ref-type&gt;&lt;contributors&gt;&lt;authors&gt;&lt;author&gt;DeMarco, G. J.&lt;/author&gt;&lt;author&gt;Nunamaker, E. A.&lt;/author&gt;&lt;/authors&gt;&lt;/contributors&gt;&lt;auth-address&gt;Department of Animal Medicine, University of Massachusetts Medical School, Worcester, Massachusetts;, Email: george.demarco@umassmed.edu.&amp;#xD;Department of Animal Care Services, University of Florida, Gainesville, Florida.&lt;/auth-address&gt;&lt;titles&gt;&lt;title&gt;A Review of the Effects of Pain and Analgesia on Immune System Function and Inflammation: Relevance for Preclinical Studies&lt;/title&gt;&lt;secondary-title&gt;Comp Med&lt;/secondary-title&gt;&lt;/titles&gt;&lt;periodical&gt;&lt;full-title&gt;Comp Med&lt;/full-title&gt;&lt;/periodical&gt;&lt;pages&gt;520-534&lt;/pages&gt;&lt;volume&gt;69&lt;/volume&gt;&lt;number&gt;6&lt;/number&gt;&lt;edition&gt;2020/01/04&lt;/edition&gt;&lt;keywords&gt;&lt;keyword&gt;Analgesics/pharmacology&lt;/keyword&gt;&lt;keyword&gt;Animal Experimentation/ethics&lt;/keyword&gt;&lt;keyword&gt;Animal Welfare/ethics&lt;/keyword&gt;&lt;keyword&gt;Animals&lt;/keyword&gt;&lt;keyword&gt;Immune System/*drug effects&lt;/keyword&gt;&lt;keyword&gt;Mice&lt;/keyword&gt;&lt;keyword&gt;Nociceptors/*drug effects&lt;/keyword&gt;&lt;keyword&gt;Pain/complications&lt;/keyword&gt;&lt;keyword&gt;Pain Management/adverse effects/*methods&lt;/keyword&gt;&lt;keyword&gt;Rats&lt;/keyword&gt;&lt;/keywords&gt;&lt;dates&gt;&lt;year&gt;2019&lt;/year&gt;&lt;pub-dates&gt;&lt;date&gt;Dec 1&lt;/date&gt;&lt;/pub-dates&gt;&lt;/dates&gt;&lt;isbn&gt;1532-0820 (Print)&amp;#xD;1532-0820 (Linking)&lt;/isbn&gt;&lt;accession-num&gt;31896389&lt;/accession-num&gt;&lt;urls&gt;&lt;related-urls&gt;&lt;url&gt;https://www.ncbi.nlm.nih.gov/pubmed/31896389&lt;/url&gt;&lt;/related-urls&gt;&lt;/urls&gt;&lt;custom2&gt;PMC6935697&lt;/custom2&gt;&lt;electronic-resource-num&gt;10.30802/AALAS-CM-19-000041&lt;/electronic-resource-num&gt;&lt;/record&gt;&lt;/Cite&gt;&lt;/EndNote&gt;</w:instrText>
      </w:r>
      <w:r w:rsidR="00DE336A" w:rsidRPr="004F6650">
        <w:rPr>
          <w:rFonts w:ascii="Calibri" w:hAnsi="Calibri" w:cs="Calibri"/>
          <w:lang w:eastAsia="en-AU"/>
        </w:rPr>
        <w:fldChar w:fldCharType="separate"/>
      </w:r>
      <w:r w:rsidR="0099279D" w:rsidRPr="00FC5196">
        <w:rPr>
          <w:rFonts w:ascii="Calibri" w:hAnsi="Calibri" w:cs="Calibri"/>
          <w:vertAlign w:val="superscript"/>
          <w:lang w:eastAsia="en-AU"/>
        </w:rPr>
        <w:t>13</w:t>
      </w:r>
      <w:r w:rsidR="00DE336A" w:rsidRPr="004F6650">
        <w:rPr>
          <w:rFonts w:ascii="Calibri" w:hAnsi="Calibri" w:cs="Calibri"/>
          <w:lang w:eastAsia="en-AU"/>
        </w:rPr>
        <w:fldChar w:fldCharType="end"/>
      </w:r>
      <w:r w:rsidRPr="00D828AF">
        <w:rPr>
          <w:rFonts w:ascii="Calibri" w:hAnsi="Calibri" w:cs="Calibri"/>
          <w:lang w:eastAsia="en-AU"/>
        </w:rPr>
        <w:t xml:space="preserve">. Nonetheless, </w:t>
      </w:r>
      <w:r w:rsidR="005B524F" w:rsidRPr="006E3677">
        <w:rPr>
          <w:rFonts w:ascii="Calibri" w:hAnsi="Calibri" w:cs="Calibri"/>
          <w:lang w:eastAsia="en-AU"/>
        </w:rPr>
        <w:t xml:space="preserve">future studies might consider the use of </w:t>
      </w:r>
      <w:r w:rsidRPr="006E3677">
        <w:rPr>
          <w:rFonts w:ascii="Calibri" w:hAnsi="Calibri" w:cs="Calibri"/>
          <w:lang w:eastAsia="en-AU"/>
        </w:rPr>
        <w:t>non-opioid analgesic age</w:t>
      </w:r>
      <w:r w:rsidR="005B524F" w:rsidRPr="006E3677">
        <w:rPr>
          <w:rFonts w:ascii="Calibri" w:hAnsi="Calibri" w:cs="Calibri"/>
          <w:lang w:eastAsia="en-AU"/>
        </w:rPr>
        <w:t>n</w:t>
      </w:r>
      <w:r w:rsidRPr="006E3677">
        <w:rPr>
          <w:rFonts w:ascii="Calibri" w:hAnsi="Calibri" w:cs="Calibri"/>
          <w:lang w:eastAsia="en-AU"/>
        </w:rPr>
        <w:t>t</w:t>
      </w:r>
      <w:r w:rsidR="005B524F" w:rsidRPr="006E3677">
        <w:rPr>
          <w:rFonts w:ascii="Calibri" w:hAnsi="Calibri" w:cs="Calibri"/>
          <w:lang w:eastAsia="en-AU"/>
        </w:rPr>
        <w:t>s.</w:t>
      </w:r>
    </w:p>
    <w:p w14:paraId="5E66CD68" w14:textId="77777777" w:rsidR="00754F67" w:rsidRPr="006E3677" w:rsidRDefault="00754F67" w:rsidP="00961C11">
      <w:pPr>
        <w:jc w:val="both"/>
        <w:rPr>
          <w:rFonts w:ascii="Calibri" w:hAnsi="Calibri" w:cs="Calibri"/>
        </w:rPr>
      </w:pPr>
    </w:p>
    <w:p w14:paraId="392B62BD" w14:textId="59696C03" w:rsidR="00F4386E" w:rsidRPr="00AA44CB" w:rsidRDefault="00F4386E" w:rsidP="00961C11">
      <w:pPr>
        <w:jc w:val="both"/>
        <w:rPr>
          <w:rFonts w:ascii="Calibri" w:hAnsi="Calibri" w:cs="Calibri"/>
        </w:rPr>
      </w:pPr>
      <w:r w:rsidRPr="006E3677">
        <w:rPr>
          <w:rFonts w:ascii="Calibri" w:hAnsi="Calibri" w:cs="Calibri"/>
        </w:rPr>
        <w:lastRenderedPageBreak/>
        <w:t xml:space="preserve">Despite advances in oncological therapy, local and distant cancer recurrence can occur after surgery and remains a dominant cause of mortality in cancer patients. Many patients will be exposed to anesthesia, often multiple times, during diagnostic and therapeutic operative procedures. A growing body of evidence from </w:t>
      </w:r>
      <w:r w:rsidRPr="00AA44CB">
        <w:rPr>
          <w:rFonts w:ascii="Calibri" w:hAnsi="Calibri" w:cs="Calibri"/>
          <w:i/>
          <w:iCs/>
        </w:rPr>
        <w:t>in vivo</w:t>
      </w:r>
      <w:r w:rsidRPr="00AA44CB">
        <w:rPr>
          <w:rFonts w:ascii="Calibri" w:hAnsi="Calibri" w:cs="Calibri"/>
        </w:rPr>
        <w:t xml:space="preserve"> and</w:t>
      </w:r>
      <w:r w:rsidRPr="00AA44CB">
        <w:rPr>
          <w:rFonts w:ascii="Calibri" w:hAnsi="Calibri" w:cs="Calibri"/>
          <w:i/>
          <w:iCs/>
        </w:rPr>
        <w:t xml:space="preserve"> in vitro</w:t>
      </w:r>
      <w:r w:rsidRPr="00AA44CB">
        <w:rPr>
          <w:rFonts w:ascii="Calibri" w:hAnsi="Calibri" w:cs="Calibri"/>
        </w:rPr>
        <w:t xml:space="preserve"> models implicates anesthetic agents in modulating the perioperative response to surgery and impacting diverse aspects of tumor cell biology</w:t>
      </w:r>
      <w:r w:rsidR="00DE336A" w:rsidRPr="004F6650">
        <w:rPr>
          <w:rFonts w:ascii="Calibri" w:hAnsi="Calibri" w:cs="Calibri"/>
        </w:rPr>
        <w:fldChar w:fldCharType="begin">
          <w:fldData xml:space="preserve">PEVuZE5vdGU+PENpdGU+PEF1dGhvcj5IaWxsZXI8L0F1dGhvcj48WWVhcj4yMDE4PC9ZZWFyPjxS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</w:fldData>
        </w:fldChar>
      </w:r>
      <w:r w:rsidR="0099279D" w:rsidRPr="00AA44CB">
        <w:rPr>
          <w:rFonts w:ascii="Calibri" w:hAnsi="Calibri" w:cs="Calibri"/>
        </w:rPr>
        <w:instrText xml:space="preserve"> ADDIN EN.CITE </w:instrText>
      </w:r>
      <w:r w:rsidR="0099279D" w:rsidRPr="00FC5196">
        <w:rPr>
          <w:rFonts w:ascii="Calibri" w:hAnsi="Calibri" w:cs="Calibri"/>
        </w:rPr>
        <w:fldChar w:fldCharType="begin">
          <w:fldData xml:space="preserve">PEVuZE5vdGU+PENpdGU+PEF1dGhvcj5IaWxsZXI8L0F1dGhvcj48WWVhcj4yMDE4PC9ZZWFyPjxS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</w:fldData>
        </w:fldChar>
      </w:r>
      <w:r w:rsidR="0099279D" w:rsidRPr="00AA44CB">
        <w:rPr>
          <w:rFonts w:ascii="Calibri" w:hAnsi="Calibri" w:cs="Calibri"/>
        </w:rPr>
        <w:instrText xml:space="preserve"> ADDIN EN.CITE.DATA </w:instrText>
      </w:r>
      <w:r w:rsidR="0099279D" w:rsidRPr="00FC5196">
        <w:rPr>
          <w:rFonts w:ascii="Calibri" w:hAnsi="Calibri" w:cs="Calibri"/>
        </w:rPr>
      </w:r>
      <w:r w:rsidR="0099279D" w:rsidRPr="00FC5196">
        <w:rPr>
          <w:rFonts w:ascii="Calibri" w:hAnsi="Calibri" w:cs="Calibri"/>
        </w:rPr>
        <w:fldChar w:fldCharType="end"/>
      </w:r>
      <w:r w:rsidR="00DE336A" w:rsidRPr="004F6650">
        <w:rPr>
          <w:rFonts w:ascii="Calibri" w:hAnsi="Calibri" w:cs="Calibri"/>
        </w:rPr>
      </w:r>
      <w:r w:rsidR="00DE336A" w:rsidRPr="004F6650">
        <w:rPr>
          <w:rFonts w:ascii="Calibri" w:hAnsi="Calibri" w:cs="Calibri"/>
        </w:rPr>
        <w:fldChar w:fldCharType="separate"/>
      </w:r>
      <w:r w:rsidR="0099279D" w:rsidRPr="00FC5196">
        <w:rPr>
          <w:rFonts w:ascii="Calibri" w:hAnsi="Calibri" w:cs="Calibri"/>
          <w:vertAlign w:val="superscript"/>
        </w:rPr>
        <w:t>14</w:t>
      </w:r>
      <w:r w:rsidR="00DE336A" w:rsidRPr="004F6650">
        <w:rPr>
          <w:rFonts w:ascii="Calibri" w:hAnsi="Calibri" w:cs="Calibri"/>
        </w:rPr>
        <w:fldChar w:fldCharType="end"/>
      </w:r>
      <w:r w:rsidR="00E3338F" w:rsidRPr="00D828AF">
        <w:rPr>
          <w:rFonts w:ascii="Calibri" w:hAnsi="Calibri" w:cs="Calibri"/>
        </w:rPr>
        <w:t>.</w:t>
      </w:r>
      <w:r w:rsidRPr="004F6650">
        <w:rPr>
          <w:rFonts w:ascii="Calibri" w:hAnsi="Calibri" w:cs="Calibri"/>
        </w:rPr>
        <w:t xml:space="preserve"> To better understand the impact of anesthetic agents on cancer progression, the model of intravenous propofol anesthesia</w:t>
      </w:r>
      <w:r w:rsidRPr="006E3677">
        <w:rPr>
          <w:rFonts w:ascii="Calibri" w:hAnsi="Calibri" w:cs="Calibri"/>
        </w:rPr>
        <w:t xml:space="preserve"> developed here will be important in future mechanistic preclinical research. </w:t>
      </w:r>
      <w:r w:rsidR="006908B1" w:rsidRPr="006E3677">
        <w:rPr>
          <w:rFonts w:ascii="Calibri" w:hAnsi="Calibri" w:cs="Calibri"/>
        </w:rPr>
        <w:t>T</w:t>
      </w:r>
      <w:r w:rsidRPr="006E3677">
        <w:rPr>
          <w:rFonts w:ascii="Calibri" w:hAnsi="Calibri" w:cs="Calibri"/>
        </w:rPr>
        <w:t xml:space="preserve">his model </w:t>
      </w:r>
      <w:r w:rsidR="006908B1" w:rsidRPr="006E3677">
        <w:rPr>
          <w:rFonts w:ascii="Calibri" w:hAnsi="Calibri" w:cs="Calibri"/>
        </w:rPr>
        <w:t xml:space="preserve">may </w:t>
      </w:r>
      <w:r w:rsidRPr="006E3677">
        <w:rPr>
          <w:rFonts w:ascii="Calibri" w:hAnsi="Calibri" w:cs="Calibri"/>
        </w:rPr>
        <w:t>be used to interrogate the mechanisms underlying the effects of anesthetic agents on immunomodulation, perioperative inflammatory response, and tumor cell growth and invasion. Furthermore, this model could be extrapolated for use in non-cancer surgery research where anesthetic agents may have effects on other systems, such as cardiac surgery, trauma research</w:t>
      </w:r>
      <w:r w:rsidR="00E52025" w:rsidRPr="006E3677">
        <w:rPr>
          <w:rFonts w:ascii="Calibri" w:hAnsi="Calibri" w:cs="Calibri"/>
        </w:rPr>
        <w:t>,</w:t>
      </w:r>
      <w:r w:rsidRPr="006E3677">
        <w:rPr>
          <w:rFonts w:ascii="Calibri" w:hAnsi="Calibri" w:cs="Calibri"/>
        </w:rPr>
        <w:t xml:space="preserve"> or critical illness (e.g., sepsis) as propofol is </w:t>
      </w:r>
      <w:r w:rsidR="00AA44CB">
        <w:rPr>
          <w:rFonts w:ascii="Calibri" w:hAnsi="Calibri" w:cs="Calibri"/>
        </w:rPr>
        <w:t xml:space="preserve">a </w:t>
      </w:r>
      <w:r w:rsidRPr="00AA44CB">
        <w:rPr>
          <w:rFonts w:ascii="Calibri" w:hAnsi="Calibri" w:cs="Calibri"/>
        </w:rPr>
        <w:t>common sedation used in intensive care units.</w:t>
      </w:r>
    </w:p>
    <w:p w14:paraId="0BEB38EC" w14:textId="77777777" w:rsidR="006E4797" w:rsidRPr="006E3677" w:rsidRDefault="006E4797" w:rsidP="00961C11">
      <w:pPr>
        <w:jc w:val="both"/>
        <w:rPr>
          <w:rFonts w:ascii="Calibri" w:hAnsi="Calibri" w:cs="Calibri"/>
        </w:rPr>
      </w:pPr>
    </w:p>
    <w:p w14:paraId="59F37CC4" w14:textId="3C619EFF" w:rsidR="006E4797" w:rsidRPr="00AA44CB" w:rsidRDefault="00551D82" w:rsidP="00961C11">
      <w:pPr>
        <w:pBdr>
          <w:top w:val="nil"/>
          <w:left w:val="nil"/>
          <w:bottom w:val="nil"/>
          <w:right w:val="nil"/>
          <w:between w:val="nil"/>
        </w:pBdr>
        <w:jc w:val="both"/>
        <w:rPr>
          <w:rFonts w:ascii="Calibri" w:hAnsi="Calibri" w:cs="Calibri"/>
        </w:rPr>
      </w:pPr>
      <w:r w:rsidRPr="006E3677">
        <w:rPr>
          <w:rFonts w:ascii="Calibri" w:hAnsi="Calibri" w:cs="Calibri"/>
          <w:b/>
        </w:rPr>
        <w:t>ACKNOWLEDGMENTS:</w:t>
      </w:r>
    </w:p>
    <w:p w14:paraId="10C468DC" w14:textId="6215FF58" w:rsidR="00F4386E" w:rsidRPr="006E3677" w:rsidRDefault="00F4386E" w:rsidP="00961C11">
      <w:pPr>
        <w:jc w:val="both"/>
        <w:rPr>
          <w:rFonts w:ascii="Calibri" w:hAnsi="Calibri" w:cs="Calibri"/>
        </w:rPr>
      </w:pPr>
      <w:r w:rsidRPr="00AA44CB">
        <w:rPr>
          <w:rFonts w:ascii="Calibri" w:hAnsi="Calibri" w:cs="Calibri"/>
        </w:rPr>
        <w:t>The authors wish to thank members of the Cancer Neural-Immune Laboratory and Dr</w:t>
      </w:r>
      <w:r w:rsidR="00AA44CB">
        <w:rPr>
          <w:rFonts w:ascii="Calibri" w:hAnsi="Calibri" w:cs="Calibri"/>
        </w:rPr>
        <w:t>.</w:t>
      </w:r>
      <w:r w:rsidRPr="00AA44CB">
        <w:rPr>
          <w:rFonts w:ascii="Calibri" w:hAnsi="Calibri" w:cs="Calibri"/>
        </w:rPr>
        <w:t xml:space="preserve"> Cameron Nowell at Monash Institute of Pharmaceutical Sciences, Monash University, Parkville. This work was supported</w:t>
      </w:r>
      <w:r w:rsidRPr="006E3677">
        <w:rPr>
          <w:rFonts w:ascii="Calibri" w:hAnsi="Calibri" w:cs="Calibri"/>
        </w:rPr>
        <w:t xml:space="preserve"> by grants from </w:t>
      </w:r>
      <w:r w:rsidRPr="006E3677">
        <w:rPr>
          <w:rFonts w:ascii="Calibri" w:hAnsi="Calibri" w:cs="Calibri"/>
          <w:shd w:val="clear" w:color="auto" w:fill="FFFFFF"/>
        </w:rPr>
        <w:t>National Health and Medical Research Council 1147498, the National Breast Cancer Foundation IIRS-20-025</w:t>
      </w:r>
      <w:r w:rsidRPr="006E3677">
        <w:rPr>
          <w:rFonts w:ascii="Calibri" w:hAnsi="Calibri" w:cs="Calibri"/>
        </w:rPr>
        <w:t xml:space="preserve">, the Australian and New Zealand College of </w:t>
      </w:r>
      <w:proofErr w:type="spellStart"/>
      <w:r w:rsidRPr="006E3677">
        <w:rPr>
          <w:rFonts w:ascii="Calibri" w:hAnsi="Calibri" w:cs="Calibri"/>
        </w:rPr>
        <w:t>Anaesthetists</w:t>
      </w:r>
      <w:proofErr w:type="spellEnd"/>
      <w:r w:rsidRPr="006E3677">
        <w:rPr>
          <w:rFonts w:ascii="Calibri" w:hAnsi="Calibri" w:cs="Calibri"/>
        </w:rPr>
        <w:t xml:space="preserve"> (ANZCA), Perpetual and CTC for Cancer Therapeutics.</w:t>
      </w:r>
    </w:p>
    <w:p w14:paraId="25B2FBBD" w14:textId="77777777" w:rsidR="006E4797" w:rsidRPr="006E3677" w:rsidRDefault="006E4797" w:rsidP="00961C11">
      <w:pPr>
        <w:jc w:val="both"/>
        <w:rPr>
          <w:rFonts w:ascii="Calibri" w:hAnsi="Calibri" w:cs="Calibri"/>
          <w:b/>
        </w:rPr>
      </w:pPr>
    </w:p>
    <w:p w14:paraId="5E703EBA" w14:textId="081D6E03" w:rsidR="006E4797" w:rsidRPr="00AA44CB" w:rsidRDefault="00551D82" w:rsidP="00961C11">
      <w:pPr>
        <w:pBdr>
          <w:top w:val="nil"/>
          <w:left w:val="nil"/>
          <w:bottom w:val="nil"/>
          <w:right w:val="nil"/>
          <w:between w:val="nil"/>
        </w:pBdr>
        <w:jc w:val="both"/>
        <w:rPr>
          <w:rFonts w:ascii="Calibri" w:hAnsi="Calibri" w:cs="Calibri"/>
        </w:rPr>
      </w:pPr>
      <w:r w:rsidRPr="006E3677">
        <w:rPr>
          <w:rFonts w:ascii="Calibri" w:hAnsi="Calibri" w:cs="Calibri"/>
          <w:b/>
        </w:rPr>
        <w:t>DISCLOSURES:</w:t>
      </w:r>
    </w:p>
    <w:p w14:paraId="79A29465" w14:textId="77777777" w:rsidR="00F4386E" w:rsidRPr="00AA44CB" w:rsidRDefault="00F4386E" w:rsidP="00961C11">
      <w:pPr>
        <w:jc w:val="both"/>
        <w:rPr>
          <w:rFonts w:ascii="Calibri" w:hAnsi="Calibri" w:cs="Calibri"/>
        </w:rPr>
      </w:pPr>
      <w:r w:rsidRPr="00AA44CB">
        <w:rPr>
          <w:rFonts w:ascii="Calibri" w:hAnsi="Calibri" w:cs="Calibri"/>
        </w:rPr>
        <w:t>The authors declare no competing financial interests.</w:t>
      </w:r>
    </w:p>
    <w:p w14:paraId="4A7B0E5C" w14:textId="77777777" w:rsidR="006E4797" w:rsidRPr="00AA44CB" w:rsidRDefault="006E4797" w:rsidP="00961C11">
      <w:pPr>
        <w:jc w:val="both"/>
        <w:rPr>
          <w:rFonts w:ascii="Calibri" w:hAnsi="Calibri" w:cs="Calibri"/>
        </w:rPr>
      </w:pPr>
    </w:p>
    <w:p w14:paraId="4B54EAF7" w14:textId="6C12269B" w:rsidR="00DE336A" w:rsidRPr="00AA44CB" w:rsidRDefault="00551D82" w:rsidP="00961C11">
      <w:pPr>
        <w:jc w:val="both"/>
        <w:rPr>
          <w:rFonts w:ascii="Calibri" w:hAnsi="Calibri" w:cs="Calibri"/>
          <w:b/>
        </w:rPr>
      </w:pPr>
      <w:r w:rsidRPr="00AA44CB">
        <w:rPr>
          <w:rFonts w:ascii="Calibri" w:hAnsi="Calibri" w:cs="Calibri"/>
          <w:b/>
        </w:rPr>
        <w:t>REFERENCES:</w:t>
      </w:r>
    </w:p>
    <w:p w14:paraId="1ADF79AA" w14:textId="102FBDA5" w:rsidR="0099279D" w:rsidRPr="00FC5196" w:rsidRDefault="00DE336A" w:rsidP="00E52025">
      <w:pPr>
        <w:pStyle w:val="EndNoteBibliography"/>
        <w:rPr>
          <w:rFonts w:ascii="Calibri" w:hAnsi="Calibri" w:cs="Calibri"/>
          <w:color w:val="auto"/>
        </w:rPr>
      </w:pPr>
      <w:r w:rsidRPr="00D828AF">
        <w:rPr>
          <w:rFonts w:ascii="Calibri" w:hAnsi="Calibri" w:cs="Calibri"/>
          <w:b/>
          <w:color w:val="auto"/>
        </w:rPr>
        <w:fldChar w:fldCharType="begin"/>
      </w:r>
      <w:r w:rsidRPr="00AA44CB">
        <w:rPr>
          <w:rFonts w:ascii="Calibri" w:hAnsi="Calibri" w:cs="Calibri"/>
          <w:b/>
          <w:color w:val="auto"/>
        </w:rPr>
        <w:instrText xml:space="preserve"> ADDIN EN.REFLIST </w:instrText>
      </w:r>
      <w:r w:rsidRPr="00D828AF">
        <w:rPr>
          <w:rFonts w:ascii="Calibri" w:hAnsi="Calibri" w:cs="Calibri"/>
          <w:b/>
          <w:color w:val="auto"/>
        </w:rPr>
        <w:fldChar w:fldCharType="separate"/>
      </w:r>
      <w:r w:rsidR="0099279D" w:rsidRPr="00FC5196">
        <w:rPr>
          <w:rFonts w:ascii="Calibri" w:hAnsi="Calibri" w:cs="Calibri"/>
          <w:color w:val="auto"/>
        </w:rPr>
        <w:t>1</w:t>
      </w:r>
      <w:r w:rsidR="006E3677">
        <w:rPr>
          <w:rFonts w:ascii="Calibri" w:hAnsi="Calibri" w:cs="Calibri"/>
          <w:color w:val="auto"/>
        </w:rPr>
        <w:t>.</w:t>
      </w:r>
      <w:r w:rsidR="0099279D" w:rsidRPr="00FC5196">
        <w:rPr>
          <w:rFonts w:ascii="Calibri" w:hAnsi="Calibri" w:cs="Calibri"/>
          <w:color w:val="auto"/>
        </w:rPr>
        <w:tab/>
        <w:t>Sullivan, R.</w:t>
      </w:r>
      <w:r w:rsidR="0099279D" w:rsidRPr="00FC5196">
        <w:rPr>
          <w:rFonts w:ascii="Calibri" w:hAnsi="Calibri" w:cs="Calibri"/>
          <w:i/>
          <w:color w:val="auto"/>
        </w:rPr>
        <w:t xml:space="preserve"> </w:t>
      </w:r>
      <w:r w:rsidR="0099279D" w:rsidRPr="00FC5196">
        <w:rPr>
          <w:rFonts w:ascii="Calibri" w:hAnsi="Calibri" w:cs="Calibri"/>
          <w:iCs/>
          <w:color w:val="auto"/>
        </w:rPr>
        <w:t>et al</w:t>
      </w:r>
      <w:r w:rsidR="0099279D" w:rsidRPr="00FC5196">
        <w:rPr>
          <w:rFonts w:ascii="Calibri" w:hAnsi="Calibri" w:cs="Calibri"/>
          <w:i/>
          <w:color w:val="auto"/>
        </w:rPr>
        <w:t>.</w:t>
      </w:r>
      <w:r w:rsidR="0099279D" w:rsidRPr="00FC5196">
        <w:rPr>
          <w:rFonts w:ascii="Calibri" w:hAnsi="Calibri" w:cs="Calibri"/>
          <w:color w:val="auto"/>
        </w:rPr>
        <w:t xml:space="preserve"> Global cancer surgery: delivering safe, affordable, and timely cancer surgery. </w:t>
      </w:r>
      <w:r w:rsidR="00E52025" w:rsidRPr="00FC5196">
        <w:rPr>
          <w:rFonts w:ascii="Calibri" w:hAnsi="Calibri" w:cs="Calibri"/>
          <w:i/>
          <w:color w:val="auto"/>
        </w:rPr>
        <w:t>Lancet Oncology</w:t>
      </w:r>
      <w:r w:rsidR="0099279D" w:rsidRPr="00FC5196">
        <w:rPr>
          <w:rFonts w:ascii="Calibri" w:hAnsi="Calibri" w:cs="Calibri"/>
          <w:iCs/>
          <w:color w:val="auto"/>
        </w:rPr>
        <w:t xml:space="preserve">. </w:t>
      </w:r>
      <w:r w:rsidR="0099279D" w:rsidRPr="00FC5196">
        <w:rPr>
          <w:rFonts w:ascii="Calibri" w:hAnsi="Calibri" w:cs="Calibri"/>
          <w:b/>
          <w:color w:val="auto"/>
        </w:rPr>
        <w:t>16</w:t>
      </w:r>
      <w:r w:rsidR="0099279D" w:rsidRPr="00FC5196">
        <w:rPr>
          <w:rFonts w:ascii="Calibri" w:hAnsi="Calibri" w:cs="Calibri"/>
          <w:color w:val="auto"/>
        </w:rPr>
        <w:t xml:space="preserve"> (11), 1193</w:t>
      </w:r>
      <w:r w:rsidR="00E52025" w:rsidRPr="00FC5196">
        <w:rPr>
          <w:rFonts w:ascii="Calibri" w:hAnsi="Calibri" w:cs="Calibri"/>
          <w:color w:val="auto"/>
        </w:rPr>
        <w:t>–</w:t>
      </w:r>
      <w:r w:rsidR="0099279D" w:rsidRPr="00FC5196">
        <w:rPr>
          <w:rFonts w:ascii="Calibri" w:hAnsi="Calibri" w:cs="Calibri"/>
          <w:color w:val="auto"/>
        </w:rPr>
        <w:t>1224 (2015).</w:t>
      </w:r>
    </w:p>
    <w:p w14:paraId="4ADE5CDD" w14:textId="4A207FE4"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2</w:t>
      </w:r>
      <w:r w:rsidR="006E3677">
        <w:rPr>
          <w:rFonts w:ascii="Calibri" w:hAnsi="Calibri" w:cs="Calibri"/>
          <w:color w:val="auto"/>
        </w:rPr>
        <w:t>.</w:t>
      </w:r>
      <w:r w:rsidRPr="00FC5196">
        <w:rPr>
          <w:rFonts w:ascii="Calibri" w:hAnsi="Calibri" w:cs="Calibri"/>
          <w:color w:val="auto"/>
        </w:rPr>
        <w:tab/>
        <w:t>Lim, J. A.</w:t>
      </w:r>
      <w:r w:rsidRPr="00FC5196">
        <w:rPr>
          <w:rFonts w:ascii="Calibri" w:hAnsi="Calibri" w:cs="Calibri"/>
          <w:i/>
          <w:color w:val="auto"/>
        </w:rPr>
        <w:t xml:space="preserve"> </w:t>
      </w:r>
      <w:r w:rsidRPr="00FC5196">
        <w:rPr>
          <w:rFonts w:ascii="Calibri" w:hAnsi="Calibri" w:cs="Calibri"/>
          <w:iCs/>
          <w:color w:val="auto"/>
        </w:rPr>
        <w:t>et al</w:t>
      </w:r>
      <w:r w:rsidRPr="00FC5196">
        <w:rPr>
          <w:rFonts w:ascii="Calibri" w:hAnsi="Calibri" w:cs="Calibri"/>
          <w:i/>
          <w:color w:val="auto"/>
        </w:rPr>
        <w:t>.</w:t>
      </w:r>
      <w:r w:rsidRPr="00FC5196">
        <w:rPr>
          <w:rFonts w:ascii="Calibri" w:hAnsi="Calibri" w:cs="Calibri"/>
          <w:color w:val="auto"/>
        </w:rPr>
        <w:t xml:space="preserve"> The effect of propofol and sevoflurane on cancer cell, natural killer cell, and cytotoxic T lymphocyte function in patients undergoing breast cancer surgery: an in vitro analysis. </w:t>
      </w:r>
      <w:r w:rsidRPr="00FC5196">
        <w:rPr>
          <w:rFonts w:ascii="Calibri" w:hAnsi="Calibri" w:cs="Calibri"/>
          <w:i/>
          <w:color w:val="auto"/>
        </w:rPr>
        <w:t>BMC Cancer</w:t>
      </w:r>
      <w:r w:rsidRPr="00FC5196">
        <w:rPr>
          <w:rFonts w:ascii="Calibri" w:hAnsi="Calibri" w:cs="Calibri"/>
          <w:iCs/>
          <w:color w:val="auto"/>
        </w:rPr>
        <w:t xml:space="preserve">. </w:t>
      </w:r>
      <w:r w:rsidRPr="00FC5196">
        <w:rPr>
          <w:rFonts w:ascii="Calibri" w:hAnsi="Calibri" w:cs="Calibri"/>
          <w:b/>
          <w:color w:val="auto"/>
        </w:rPr>
        <w:t>18</w:t>
      </w:r>
      <w:r w:rsidRPr="00FC5196">
        <w:rPr>
          <w:rFonts w:ascii="Calibri" w:hAnsi="Calibri" w:cs="Calibri"/>
          <w:color w:val="auto"/>
        </w:rPr>
        <w:t xml:space="preserve"> (1), 159 (2018).</w:t>
      </w:r>
    </w:p>
    <w:p w14:paraId="047DDF8B" w14:textId="6F8F94BE"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3</w:t>
      </w:r>
      <w:r w:rsidR="006E3677">
        <w:rPr>
          <w:rFonts w:ascii="Calibri" w:hAnsi="Calibri" w:cs="Calibri"/>
          <w:color w:val="auto"/>
        </w:rPr>
        <w:t>.</w:t>
      </w:r>
      <w:r w:rsidRPr="00FC5196">
        <w:rPr>
          <w:rFonts w:ascii="Calibri" w:hAnsi="Calibri" w:cs="Calibri"/>
          <w:color w:val="auto"/>
        </w:rPr>
        <w:tab/>
        <w:t>Pandit, J. J.</w:t>
      </w:r>
      <w:r w:rsidRPr="00FC5196">
        <w:rPr>
          <w:rFonts w:ascii="Calibri" w:hAnsi="Calibri" w:cs="Calibri"/>
          <w:i/>
          <w:color w:val="auto"/>
        </w:rPr>
        <w:t xml:space="preserve"> </w:t>
      </w:r>
      <w:r w:rsidRPr="00FC5196">
        <w:rPr>
          <w:rFonts w:ascii="Calibri" w:hAnsi="Calibri" w:cs="Calibri"/>
          <w:iCs/>
          <w:color w:val="auto"/>
        </w:rPr>
        <w:t>et al.</w:t>
      </w:r>
      <w:r w:rsidRPr="00FC5196">
        <w:rPr>
          <w:rFonts w:ascii="Calibri" w:hAnsi="Calibri" w:cs="Calibri"/>
          <w:color w:val="auto"/>
        </w:rPr>
        <w:t xml:space="preserve"> 5th National Audit Project (NAP5) on accidental awareness during general anesthesia: protocol, methods, and analysis of data. </w:t>
      </w:r>
      <w:r w:rsidR="00E52025" w:rsidRPr="00FC5196">
        <w:rPr>
          <w:rFonts w:ascii="Calibri" w:hAnsi="Calibri" w:cs="Calibri"/>
          <w:i/>
          <w:color w:val="auto"/>
        </w:rPr>
        <w:t>British Journal of Anaesthesia</w:t>
      </w:r>
      <w:r w:rsidRPr="00FC5196">
        <w:rPr>
          <w:rFonts w:ascii="Calibri" w:hAnsi="Calibri" w:cs="Calibri"/>
          <w:iCs/>
          <w:color w:val="auto"/>
        </w:rPr>
        <w:t xml:space="preserve">. </w:t>
      </w:r>
      <w:r w:rsidRPr="00FC5196">
        <w:rPr>
          <w:rFonts w:ascii="Calibri" w:hAnsi="Calibri" w:cs="Calibri"/>
          <w:b/>
          <w:color w:val="auto"/>
        </w:rPr>
        <w:t>113</w:t>
      </w:r>
      <w:r w:rsidRPr="00FC5196">
        <w:rPr>
          <w:rFonts w:ascii="Calibri" w:hAnsi="Calibri" w:cs="Calibri"/>
          <w:color w:val="auto"/>
        </w:rPr>
        <w:t xml:space="preserve"> (4), 540</w:t>
      </w:r>
      <w:r w:rsidR="00E52025" w:rsidRPr="00FC5196">
        <w:rPr>
          <w:rFonts w:ascii="Calibri" w:hAnsi="Calibri" w:cs="Calibri"/>
          <w:color w:val="auto"/>
        </w:rPr>
        <w:t>–</w:t>
      </w:r>
      <w:r w:rsidRPr="00FC5196">
        <w:rPr>
          <w:rFonts w:ascii="Calibri" w:hAnsi="Calibri" w:cs="Calibri"/>
          <w:color w:val="auto"/>
        </w:rPr>
        <w:t>548 (2014).</w:t>
      </w:r>
    </w:p>
    <w:p w14:paraId="58B65B6E" w14:textId="62F44999"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4</w:t>
      </w:r>
      <w:r w:rsidR="006E3677">
        <w:rPr>
          <w:rFonts w:ascii="Calibri" w:hAnsi="Calibri" w:cs="Calibri"/>
          <w:color w:val="auto"/>
        </w:rPr>
        <w:t>.</w:t>
      </w:r>
      <w:r w:rsidRPr="00FC5196">
        <w:rPr>
          <w:rFonts w:ascii="Calibri" w:hAnsi="Calibri" w:cs="Calibri"/>
          <w:color w:val="auto"/>
        </w:rPr>
        <w:tab/>
        <w:t>Yap, A., Lopez-Olivo, M. A., Dubowitz, J., Hiller, J.</w:t>
      </w:r>
      <w:r w:rsidR="00E52025" w:rsidRPr="00FC5196">
        <w:rPr>
          <w:rFonts w:ascii="Calibri" w:hAnsi="Calibri" w:cs="Calibri"/>
          <w:color w:val="auto"/>
        </w:rPr>
        <w:t xml:space="preserve">, </w:t>
      </w:r>
      <w:r w:rsidRPr="00FC5196">
        <w:rPr>
          <w:rFonts w:ascii="Calibri" w:hAnsi="Calibri" w:cs="Calibri"/>
          <w:color w:val="auto"/>
        </w:rPr>
        <w:t xml:space="preserve">Riedel, B. Anesthetic technique and cancer outcomes: a meta-analysis of total intravenous versus volatile anesthesia. </w:t>
      </w:r>
      <w:r w:rsidR="00E52025" w:rsidRPr="00FC5196">
        <w:rPr>
          <w:rFonts w:ascii="Calibri" w:hAnsi="Calibri" w:cs="Calibri"/>
          <w:i/>
          <w:color w:val="auto"/>
        </w:rPr>
        <w:t>Canadian Journal of Anesthesia</w:t>
      </w:r>
      <w:r w:rsidRPr="00FC5196">
        <w:rPr>
          <w:rFonts w:ascii="Calibri" w:hAnsi="Calibri" w:cs="Calibri"/>
          <w:iCs/>
          <w:color w:val="auto"/>
        </w:rPr>
        <w:t xml:space="preserve">. </w:t>
      </w:r>
      <w:r w:rsidR="00E52025" w:rsidRPr="00FC5196">
        <w:rPr>
          <w:rFonts w:ascii="Calibri" w:hAnsi="Calibri" w:cs="Calibri"/>
          <w:b/>
          <w:bCs/>
          <w:color w:val="auto"/>
        </w:rPr>
        <w:t>66</w:t>
      </w:r>
      <w:r w:rsidR="00E52025" w:rsidRPr="00FC5196">
        <w:rPr>
          <w:rFonts w:ascii="Calibri" w:hAnsi="Calibri" w:cs="Calibri"/>
          <w:color w:val="auto"/>
        </w:rPr>
        <w:t xml:space="preserve"> (5), 546–561 </w:t>
      </w:r>
      <w:r w:rsidRPr="00FC5196">
        <w:rPr>
          <w:rFonts w:ascii="Calibri" w:hAnsi="Calibri" w:cs="Calibri"/>
          <w:color w:val="auto"/>
        </w:rPr>
        <w:t>(2019).</w:t>
      </w:r>
    </w:p>
    <w:p w14:paraId="7C5243B4" w14:textId="7950BC96"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5</w:t>
      </w:r>
      <w:r w:rsidR="006E3677">
        <w:rPr>
          <w:rFonts w:ascii="Calibri" w:hAnsi="Calibri" w:cs="Calibri"/>
          <w:color w:val="auto"/>
        </w:rPr>
        <w:t>.</w:t>
      </w:r>
      <w:r w:rsidRPr="00FC5196">
        <w:rPr>
          <w:rFonts w:ascii="Calibri" w:hAnsi="Calibri" w:cs="Calibri"/>
          <w:color w:val="auto"/>
        </w:rPr>
        <w:tab/>
        <w:t>Makito, K., Matsui, H., Fushimi, K.</w:t>
      </w:r>
      <w:r w:rsidR="00E52025" w:rsidRPr="00FC5196">
        <w:rPr>
          <w:rFonts w:ascii="Calibri" w:hAnsi="Calibri" w:cs="Calibri"/>
          <w:color w:val="auto"/>
        </w:rPr>
        <w:t xml:space="preserve">, </w:t>
      </w:r>
      <w:r w:rsidRPr="00FC5196">
        <w:rPr>
          <w:rFonts w:ascii="Calibri" w:hAnsi="Calibri" w:cs="Calibri"/>
          <w:color w:val="auto"/>
        </w:rPr>
        <w:t xml:space="preserve">Yasunaga, H. Volatile versus </w:t>
      </w:r>
      <w:r w:rsidR="006E3677">
        <w:rPr>
          <w:rFonts w:ascii="Calibri" w:hAnsi="Calibri" w:cs="Calibri"/>
          <w:color w:val="auto"/>
        </w:rPr>
        <w:t>t</w:t>
      </w:r>
      <w:r w:rsidRPr="00FC5196">
        <w:rPr>
          <w:rFonts w:ascii="Calibri" w:hAnsi="Calibri" w:cs="Calibri"/>
          <w:color w:val="auto"/>
        </w:rPr>
        <w:t xml:space="preserve">otal </w:t>
      </w:r>
      <w:r w:rsidR="006E3677">
        <w:rPr>
          <w:rFonts w:ascii="Calibri" w:hAnsi="Calibri" w:cs="Calibri"/>
          <w:color w:val="auto"/>
        </w:rPr>
        <w:t>i</w:t>
      </w:r>
      <w:r w:rsidRPr="00FC5196">
        <w:rPr>
          <w:rFonts w:ascii="Calibri" w:hAnsi="Calibri" w:cs="Calibri"/>
          <w:color w:val="auto"/>
        </w:rPr>
        <w:t xml:space="preserve">ntravenous </w:t>
      </w:r>
      <w:r w:rsidR="006E3677">
        <w:rPr>
          <w:rFonts w:ascii="Calibri" w:hAnsi="Calibri" w:cs="Calibri"/>
          <w:color w:val="auto"/>
        </w:rPr>
        <w:t>a</w:t>
      </w:r>
      <w:r w:rsidRPr="00FC5196">
        <w:rPr>
          <w:rFonts w:ascii="Calibri" w:hAnsi="Calibri" w:cs="Calibri"/>
          <w:color w:val="auto"/>
        </w:rPr>
        <w:t xml:space="preserve">nesthesia for </w:t>
      </w:r>
      <w:r w:rsidR="006E3677">
        <w:rPr>
          <w:rFonts w:ascii="Calibri" w:hAnsi="Calibri" w:cs="Calibri"/>
          <w:color w:val="auto"/>
        </w:rPr>
        <w:t>c</w:t>
      </w:r>
      <w:r w:rsidRPr="00FC5196">
        <w:rPr>
          <w:rFonts w:ascii="Calibri" w:hAnsi="Calibri" w:cs="Calibri"/>
          <w:color w:val="auto"/>
        </w:rPr>
        <w:t xml:space="preserve">ancer </w:t>
      </w:r>
      <w:r w:rsidR="006E3677">
        <w:rPr>
          <w:rFonts w:ascii="Calibri" w:hAnsi="Calibri" w:cs="Calibri"/>
          <w:color w:val="auto"/>
        </w:rPr>
        <w:t>p</w:t>
      </w:r>
      <w:r w:rsidRPr="00FC5196">
        <w:rPr>
          <w:rFonts w:ascii="Calibri" w:hAnsi="Calibri" w:cs="Calibri"/>
          <w:color w:val="auto"/>
        </w:rPr>
        <w:t xml:space="preserve">rognosis in </w:t>
      </w:r>
      <w:r w:rsidR="006E3677">
        <w:rPr>
          <w:rFonts w:ascii="Calibri" w:hAnsi="Calibri" w:cs="Calibri"/>
          <w:color w:val="auto"/>
        </w:rPr>
        <w:t>p</w:t>
      </w:r>
      <w:r w:rsidRPr="00FC5196">
        <w:rPr>
          <w:rFonts w:ascii="Calibri" w:hAnsi="Calibri" w:cs="Calibri"/>
          <w:color w:val="auto"/>
        </w:rPr>
        <w:t xml:space="preserve">atients </w:t>
      </w:r>
      <w:r w:rsidR="006E3677">
        <w:rPr>
          <w:rFonts w:ascii="Calibri" w:hAnsi="Calibri" w:cs="Calibri"/>
          <w:color w:val="auto"/>
        </w:rPr>
        <w:t>h</w:t>
      </w:r>
      <w:r w:rsidRPr="00FC5196">
        <w:rPr>
          <w:rFonts w:ascii="Calibri" w:hAnsi="Calibri" w:cs="Calibri"/>
          <w:color w:val="auto"/>
        </w:rPr>
        <w:t xml:space="preserve">aving </w:t>
      </w:r>
      <w:r w:rsidR="006E3677">
        <w:rPr>
          <w:rFonts w:ascii="Calibri" w:hAnsi="Calibri" w:cs="Calibri"/>
          <w:color w:val="auto"/>
        </w:rPr>
        <w:t>d</w:t>
      </w:r>
      <w:r w:rsidRPr="00FC5196">
        <w:rPr>
          <w:rFonts w:ascii="Calibri" w:hAnsi="Calibri" w:cs="Calibri"/>
          <w:color w:val="auto"/>
        </w:rPr>
        <w:t xml:space="preserve">igestive </w:t>
      </w:r>
      <w:r w:rsidR="006E3677">
        <w:rPr>
          <w:rFonts w:ascii="Calibri" w:hAnsi="Calibri" w:cs="Calibri"/>
          <w:color w:val="auto"/>
        </w:rPr>
        <w:t>c</w:t>
      </w:r>
      <w:r w:rsidRPr="00FC5196">
        <w:rPr>
          <w:rFonts w:ascii="Calibri" w:hAnsi="Calibri" w:cs="Calibri"/>
          <w:color w:val="auto"/>
        </w:rPr>
        <w:t xml:space="preserve">ancer </w:t>
      </w:r>
      <w:r w:rsidR="006E3677">
        <w:rPr>
          <w:rFonts w:ascii="Calibri" w:hAnsi="Calibri" w:cs="Calibri"/>
          <w:color w:val="auto"/>
        </w:rPr>
        <w:t>s</w:t>
      </w:r>
      <w:r w:rsidRPr="00FC5196">
        <w:rPr>
          <w:rFonts w:ascii="Calibri" w:hAnsi="Calibri" w:cs="Calibri"/>
          <w:color w:val="auto"/>
        </w:rPr>
        <w:t xml:space="preserve">urgery. </w:t>
      </w:r>
      <w:r w:rsidRPr="00FC5196">
        <w:rPr>
          <w:rFonts w:ascii="Calibri" w:hAnsi="Calibri" w:cs="Calibri"/>
          <w:i/>
          <w:color w:val="auto"/>
        </w:rPr>
        <w:t>Anesthesiology</w:t>
      </w:r>
      <w:r w:rsidRPr="00FC5196">
        <w:rPr>
          <w:rFonts w:ascii="Calibri" w:hAnsi="Calibri" w:cs="Calibri"/>
          <w:iCs/>
          <w:color w:val="auto"/>
        </w:rPr>
        <w:t xml:space="preserve">. </w:t>
      </w:r>
      <w:r w:rsidRPr="00FC5196">
        <w:rPr>
          <w:rFonts w:ascii="Calibri" w:hAnsi="Calibri" w:cs="Calibri"/>
          <w:b/>
          <w:color w:val="auto"/>
        </w:rPr>
        <w:t>133</w:t>
      </w:r>
      <w:r w:rsidRPr="00FC5196">
        <w:rPr>
          <w:rFonts w:ascii="Calibri" w:hAnsi="Calibri" w:cs="Calibri"/>
          <w:color w:val="auto"/>
        </w:rPr>
        <w:t xml:space="preserve"> (4), 764</w:t>
      </w:r>
      <w:r w:rsidR="00E52025" w:rsidRPr="00FC5196">
        <w:rPr>
          <w:rFonts w:ascii="Calibri" w:hAnsi="Calibri" w:cs="Calibri"/>
          <w:color w:val="auto"/>
        </w:rPr>
        <w:t>–</w:t>
      </w:r>
      <w:r w:rsidRPr="00FC5196">
        <w:rPr>
          <w:rFonts w:ascii="Calibri" w:hAnsi="Calibri" w:cs="Calibri"/>
          <w:color w:val="auto"/>
        </w:rPr>
        <w:t>773 (2020).</w:t>
      </w:r>
    </w:p>
    <w:p w14:paraId="3194A803" w14:textId="5BF459C9"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6</w:t>
      </w:r>
      <w:r w:rsidR="006E3677">
        <w:rPr>
          <w:rFonts w:ascii="Calibri" w:hAnsi="Calibri" w:cs="Calibri"/>
          <w:color w:val="auto"/>
        </w:rPr>
        <w:t>.</w:t>
      </w:r>
      <w:r w:rsidRPr="00FC5196">
        <w:rPr>
          <w:rFonts w:ascii="Calibri" w:hAnsi="Calibri" w:cs="Calibri"/>
          <w:color w:val="auto"/>
        </w:rPr>
        <w:tab/>
        <w:t>Oh, T. K., Kim, H. H.</w:t>
      </w:r>
      <w:r w:rsidR="006E3677">
        <w:rPr>
          <w:rFonts w:ascii="Calibri" w:hAnsi="Calibri" w:cs="Calibri"/>
          <w:color w:val="auto"/>
        </w:rPr>
        <w:t>,</w:t>
      </w:r>
      <w:r w:rsidRPr="00FC5196">
        <w:rPr>
          <w:rFonts w:ascii="Calibri" w:hAnsi="Calibri" w:cs="Calibri"/>
          <w:color w:val="auto"/>
        </w:rPr>
        <w:t xml:space="preserve"> Jeon, Y. T. Retrospective analysis of 1-year mortality after gastric cancer surgery: Total intravenous anesthesia versus volatile anesthesia. </w:t>
      </w:r>
      <w:r w:rsidR="00E52025" w:rsidRPr="00FC5196">
        <w:rPr>
          <w:rFonts w:ascii="Calibri" w:hAnsi="Calibri" w:cs="Calibri"/>
          <w:i/>
          <w:color w:val="auto"/>
        </w:rPr>
        <w:t>Acta Anaesthesiologica Scandinavica</w:t>
      </w:r>
      <w:r w:rsidRPr="00FC5196">
        <w:rPr>
          <w:rFonts w:ascii="Calibri" w:hAnsi="Calibri" w:cs="Calibri"/>
          <w:iCs/>
          <w:color w:val="auto"/>
        </w:rPr>
        <w:t xml:space="preserve">. </w:t>
      </w:r>
      <w:r w:rsidRPr="00FC5196">
        <w:rPr>
          <w:rFonts w:ascii="Calibri" w:hAnsi="Calibri" w:cs="Calibri"/>
          <w:b/>
          <w:color w:val="auto"/>
        </w:rPr>
        <w:t>63</w:t>
      </w:r>
      <w:r w:rsidRPr="00FC5196">
        <w:rPr>
          <w:rFonts w:ascii="Calibri" w:hAnsi="Calibri" w:cs="Calibri"/>
          <w:color w:val="auto"/>
        </w:rPr>
        <w:t xml:space="preserve"> (9), 1169</w:t>
      </w:r>
      <w:r w:rsidR="00E52025" w:rsidRPr="00FC5196">
        <w:rPr>
          <w:rFonts w:ascii="Calibri" w:hAnsi="Calibri" w:cs="Calibri"/>
          <w:color w:val="auto"/>
        </w:rPr>
        <w:t>–</w:t>
      </w:r>
      <w:r w:rsidRPr="00FC5196">
        <w:rPr>
          <w:rFonts w:ascii="Calibri" w:hAnsi="Calibri" w:cs="Calibri"/>
          <w:color w:val="auto"/>
        </w:rPr>
        <w:t>1177 (2019).</w:t>
      </w:r>
    </w:p>
    <w:p w14:paraId="1BB5A879" w14:textId="7820966E"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7</w:t>
      </w:r>
      <w:r w:rsidR="006E3677">
        <w:rPr>
          <w:rFonts w:ascii="Calibri" w:hAnsi="Calibri" w:cs="Calibri"/>
          <w:color w:val="auto"/>
        </w:rPr>
        <w:t>.</w:t>
      </w:r>
      <w:r w:rsidRPr="00FC5196">
        <w:rPr>
          <w:rFonts w:ascii="Calibri" w:hAnsi="Calibri" w:cs="Calibri"/>
          <w:color w:val="auto"/>
        </w:rPr>
        <w:tab/>
        <w:t>Lai, H. C.</w:t>
      </w:r>
      <w:r w:rsidRPr="00FC5196">
        <w:rPr>
          <w:rFonts w:ascii="Calibri" w:hAnsi="Calibri" w:cs="Calibri"/>
          <w:i/>
          <w:color w:val="auto"/>
        </w:rPr>
        <w:t xml:space="preserve"> </w:t>
      </w:r>
      <w:r w:rsidRPr="00FC5196">
        <w:rPr>
          <w:rFonts w:ascii="Calibri" w:hAnsi="Calibri" w:cs="Calibri"/>
          <w:iCs/>
          <w:color w:val="auto"/>
        </w:rPr>
        <w:t>et al</w:t>
      </w:r>
      <w:r w:rsidRPr="00FC5196">
        <w:rPr>
          <w:rFonts w:ascii="Calibri" w:hAnsi="Calibri" w:cs="Calibri"/>
          <w:i/>
          <w:color w:val="auto"/>
        </w:rPr>
        <w:t>.</w:t>
      </w:r>
      <w:r w:rsidRPr="00FC5196">
        <w:rPr>
          <w:rFonts w:ascii="Calibri" w:hAnsi="Calibri" w:cs="Calibri"/>
          <w:color w:val="auto"/>
        </w:rPr>
        <w:t xml:space="preserve"> Propofol-based total intravenous anesthesia is associated with better survival than desflurane anesthesia in hepatectomy for hepatocellular carcinoma: a retrospective </w:t>
      </w:r>
      <w:r w:rsidRPr="00FC5196">
        <w:rPr>
          <w:rFonts w:ascii="Calibri" w:hAnsi="Calibri" w:cs="Calibri"/>
          <w:color w:val="auto"/>
        </w:rPr>
        <w:lastRenderedPageBreak/>
        <w:t xml:space="preserve">cohort study. </w:t>
      </w:r>
      <w:r w:rsidR="00E52025" w:rsidRPr="00FC5196">
        <w:rPr>
          <w:rFonts w:ascii="Calibri" w:hAnsi="Calibri" w:cs="Calibri"/>
          <w:i/>
          <w:color w:val="auto"/>
        </w:rPr>
        <w:t>British Journal of Anaesthesia</w:t>
      </w:r>
      <w:r w:rsidRPr="00FC5196">
        <w:rPr>
          <w:rFonts w:ascii="Calibri" w:hAnsi="Calibri" w:cs="Calibri"/>
          <w:iCs/>
          <w:color w:val="auto"/>
        </w:rPr>
        <w:t xml:space="preserve">. </w:t>
      </w:r>
      <w:r w:rsidRPr="00FC5196">
        <w:rPr>
          <w:rFonts w:ascii="Calibri" w:hAnsi="Calibri" w:cs="Calibri"/>
          <w:b/>
          <w:color w:val="auto"/>
        </w:rPr>
        <w:t>123</w:t>
      </w:r>
      <w:r w:rsidRPr="00FC5196">
        <w:rPr>
          <w:rFonts w:ascii="Calibri" w:hAnsi="Calibri" w:cs="Calibri"/>
          <w:color w:val="auto"/>
        </w:rPr>
        <w:t xml:space="preserve"> (2), 151</w:t>
      </w:r>
      <w:r w:rsidR="00E52025" w:rsidRPr="00FC5196">
        <w:rPr>
          <w:rFonts w:ascii="Calibri" w:hAnsi="Calibri" w:cs="Calibri"/>
          <w:color w:val="auto"/>
        </w:rPr>
        <w:t>–</w:t>
      </w:r>
      <w:r w:rsidRPr="00FC5196">
        <w:rPr>
          <w:rFonts w:ascii="Calibri" w:hAnsi="Calibri" w:cs="Calibri"/>
          <w:color w:val="auto"/>
        </w:rPr>
        <w:t>160 (2019).</w:t>
      </w:r>
    </w:p>
    <w:p w14:paraId="07D560A9" w14:textId="6979647E"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8</w:t>
      </w:r>
      <w:r w:rsidR="006E3677">
        <w:rPr>
          <w:rFonts w:ascii="Calibri" w:hAnsi="Calibri" w:cs="Calibri"/>
          <w:color w:val="auto"/>
        </w:rPr>
        <w:t>.</w:t>
      </w:r>
      <w:r w:rsidRPr="00FC5196">
        <w:rPr>
          <w:rFonts w:ascii="Calibri" w:hAnsi="Calibri" w:cs="Calibri"/>
          <w:color w:val="auto"/>
        </w:rPr>
        <w:tab/>
        <w:t>Hong, B.</w:t>
      </w:r>
      <w:r w:rsidRPr="00FC5196">
        <w:rPr>
          <w:rFonts w:ascii="Calibri" w:hAnsi="Calibri" w:cs="Calibri"/>
          <w:i/>
          <w:color w:val="auto"/>
        </w:rPr>
        <w:t xml:space="preserve"> </w:t>
      </w:r>
      <w:r w:rsidRPr="00FC5196">
        <w:rPr>
          <w:rFonts w:ascii="Calibri" w:hAnsi="Calibri" w:cs="Calibri"/>
          <w:iCs/>
          <w:color w:val="auto"/>
        </w:rPr>
        <w:t>et al</w:t>
      </w:r>
      <w:r w:rsidRPr="00FC5196">
        <w:rPr>
          <w:rFonts w:ascii="Calibri" w:hAnsi="Calibri" w:cs="Calibri"/>
          <w:i/>
          <w:color w:val="auto"/>
        </w:rPr>
        <w:t>.</w:t>
      </w:r>
      <w:r w:rsidRPr="00FC5196">
        <w:rPr>
          <w:rFonts w:ascii="Calibri" w:hAnsi="Calibri" w:cs="Calibri"/>
          <w:color w:val="auto"/>
        </w:rPr>
        <w:t xml:space="preserve"> Anesthetics and long-term survival after cancer surgery-total intravenous versus volatile anesthesia: a retrospective study. </w:t>
      </w:r>
      <w:r w:rsidR="00E52025" w:rsidRPr="00FC5196">
        <w:rPr>
          <w:rFonts w:ascii="Calibri" w:hAnsi="Calibri" w:cs="Calibri"/>
          <w:i/>
          <w:color w:val="auto"/>
        </w:rPr>
        <w:t>BMC Anesthesiology</w:t>
      </w:r>
      <w:r w:rsidRPr="00FC5196">
        <w:rPr>
          <w:rFonts w:ascii="Calibri" w:hAnsi="Calibri" w:cs="Calibri"/>
          <w:iCs/>
          <w:color w:val="auto"/>
        </w:rPr>
        <w:t xml:space="preserve">. </w:t>
      </w:r>
      <w:r w:rsidRPr="00FC5196">
        <w:rPr>
          <w:rFonts w:ascii="Calibri" w:hAnsi="Calibri" w:cs="Calibri"/>
          <w:b/>
          <w:color w:val="auto"/>
        </w:rPr>
        <w:t>19</w:t>
      </w:r>
      <w:r w:rsidRPr="00FC5196">
        <w:rPr>
          <w:rFonts w:ascii="Calibri" w:hAnsi="Calibri" w:cs="Calibri"/>
          <w:color w:val="auto"/>
        </w:rPr>
        <w:t xml:space="preserve"> (1), 233 (2019).</w:t>
      </w:r>
    </w:p>
    <w:p w14:paraId="69A43DB1" w14:textId="482568C2"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9</w:t>
      </w:r>
      <w:r w:rsidR="006E3677">
        <w:rPr>
          <w:rFonts w:ascii="Calibri" w:hAnsi="Calibri" w:cs="Calibri"/>
          <w:color w:val="auto"/>
        </w:rPr>
        <w:t>.</w:t>
      </w:r>
      <w:r w:rsidRPr="00FC5196">
        <w:rPr>
          <w:rFonts w:ascii="Calibri" w:hAnsi="Calibri" w:cs="Calibri"/>
          <w:color w:val="auto"/>
        </w:rPr>
        <w:tab/>
        <w:t xml:space="preserve">Flecknell, P. </w:t>
      </w:r>
      <w:r w:rsidRPr="00FC5196">
        <w:rPr>
          <w:rFonts w:ascii="Calibri" w:hAnsi="Calibri" w:cs="Calibri"/>
          <w:i/>
          <w:color w:val="auto"/>
        </w:rPr>
        <w:t>Laboratory Animal Anaesthesia</w:t>
      </w:r>
      <w:r w:rsidRPr="00FC5196">
        <w:rPr>
          <w:rFonts w:ascii="Calibri" w:hAnsi="Calibri" w:cs="Calibri"/>
          <w:color w:val="auto"/>
        </w:rPr>
        <w:t xml:space="preserve">. Fourth </w:t>
      </w:r>
      <w:r w:rsidR="00E52025" w:rsidRPr="00FC5196">
        <w:rPr>
          <w:rFonts w:ascii="Calibri" w:hAnsi="Calibri" w:cs="Calibri"/>
          <w:color w:val="auto"/>
        </w:rPr>
        <w:t>edition</w:t>
      </w:r>
      <w:r w:rsidRPr="00FC5196">
        <w:rPr>
          <w:rFonts w:ascii="Calibri" w:hAnsi="Calibri" w:cs="Calibri"/>
          <w:color w:val="auto"/>
        </w:rPr>
        <w:t xml:space="preserve">, </w:t>
      </w:r>
      <w:r w:rsidRPr="00FC5196">
        <w:rPr>
          <w:rFonts w:ascii="Calibri" w:hAnsi="Calibri" w:cs="Calibri"/>
          <w:b/>
          <w:bCs/>
          <w:color w:val="auto"/>
        </w:rPr>
        <w:t>Chapter 3</w:t>
      </w:r>
      <w:r w:rsidR="00E52025" w:rsidRPr="00FC5196">
        <w:rPr>
          <w:rFonts w:ascii="Calibri" w:hAnsi="Calibri" w:cs="Calibri"/>
          <w:color w:val="auto"/>
        </w:rPr>
        <w:t>,</w:t>
      </w:r>
      <w:r w:rsidRPr="00FC5196">
        <w:rPr>
          <w:rFonts w:ascii="Calibri" w:hAnsi="Calibri" w:cs="Calibri"/>
          <w:color w:val="auto"/>
        </w:rPr>
        <w:t xml:space="preserve"> Special Techniques Elsevier </w:t>
      </w:r>
      <w:r w:rsidR="00E52025" w:rsidRPr="00FC5196">
        <w:rPr>
          <w:rFonts w:ascii="Calibri" w:hAnsi="Calibri" w:cs="Calibri"/>
          <w:color w:val="auto"/>
        </w:rPr>
        <w:t>(</w:t>
      </w:r>
      <w:r w:rsidRPr="00FC5196">
        <w:rPr>
          <w:rFonts w:ascii="Calibri" w:hAnsi="Calibri" w:cs="Calibri"/>
          <w:color w:val="auto"/>
        </w:rPr>
        <w:t>2015).</w:t>
      </w:r>
    </w:p>
    <w:p w14:paraId="2F31D884" w14:textId="5E30B42A"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10</w:t>
      </w:r>
      <w:r w:rsidR="006E3677">
        <w:rPr>
          <w:rFonts w:ascii="Calibri" w:hAnsi="Calibri" w:cs="Calibri"/>
          <w:color w:val="auto"/>
        </w:rPr>
        <w:t>.</w:t>
      </w:r>
      <w:r w:rsidRPr="00FC5196">
        <w:rPr>
          <w:rFonts w:ascii="Calibri" w:hAnsi="Calibri" w:cs="Calibri"/>
          <w:color w:val="auto"/>
        </w:rPr>
        <w:tab/>
        <w:t>Cicero, L., Fazzotta, S., Palumbo, V. D., Cassata, G.</w:t>
      </w:r>
      <w:r w:rsidR="006E3677">
        <w:rPr>
          <w:rFonts w:ascii="Calibri" w:hAnsi="Calibri" w:cs="Calibri"/>
          <w:color w:val="auto"/>
        </w:rPr>
        <w:t>,</w:t>
      </w:r>
      <w:r w:rsidRPr="00FC5196">
        <w:rPr>
          <w:rFonts w:ascii="Calibri" w:hAnsi="Calibri" w:cs="Calibri"/>
          <w:color w:val="auto"/>
        </w:rPr>
        <w:t xml:space="preserve"> Lo Monte, A. I. Anesthesia protocols in laboratory animals used for scientific purposes. </w:t>
      </w:r>
      <w:r w:rsidR="00E52025" w:rsidRPr="00FC5196">
        <w:rPr>
          <w:rFonts w:ascii="Calibri" w:hAnsi="Calibri" w:cs="Calibri"/>
          <w:i/>
          <w:color w:val="auto"/>
        </w:rPr>
        <w:t>Acta Biomedica</w:t>
      </w:r>
      <w:r w:rsidRPr="00FC5196">
        <w:rPr>
          <w:rFonts w:ascii="Calibri" w:hAnsi="Calibri" w:cs="Calibri"/>
          <w:iCs/>
          <w:color w:val="auto"/>
        </w:rPr>
        <w:t xml:space="preserve">. </w:t>
      </w:r>
      <w:r w:rsidRPr="00FC5196">
        <w:rPr>
          <w:rFonts w:ascii="Calibri" w:hAnsi="Calibri" w:cs="Calibri"/>
          <w:b/>
          <w:color w:val="auto"/>
        </w:rPr>
        <w:t>89</w:t>
      </w:r>
      <w:r w:rsidRPr="00FC5196">
        <w:rPr>
          <w:rFonts w:ascii="Calibri" w:hAnsi="Calibri" w:cs="Calibri"/>
          <w:color w:val="auto"/>
        </w:rPr>
        <w:t xml:space="preserve"> (3), 337</w:t>
      </w:r>
      <w:r w:rsidR="00E52025" w:rsidRPr="00FC5196">
        <w:rPr>
          <w:rFonts w:ascii="Calibri" w:hAnsi="Calibri" w:cs="Calibri"/>
          <w:color w:val="auto"/>
        </w:rPr>
        <w:t>–</w:t>
      </w:r>
      <w:r w:rsidRPr="00FC5196">
        <w:rPr>
          <w:rFonts w:ascii="Calibri" w:hAnsi="Calibri" w:cs="Calibri"/>
          <w:color w:val="auto"/>
        </w:rPr>
        <w:t>342</w:t>
      </w:r>
      <w:r w:rsidR="00E52025" w:rsidRPr="00FC5196">
        <w:rPr>
          <w:rFonts w:ascii="Calibri" w:hAnsi="Calibri" w:cs="Calibri"/>
          <w:color w:val="auto"/>
        </w:rPr>
        <w:t xml:space="preserve"> </w:t>
      </w:r>
      <w:r w:rsidRPr="00FC5196">
        <w:rPr>
          <w:rFonts w:ascii="Calibri" w:hAnsi="Calibri" w:cs="Calibri"/>
          <w:color w:val="auto"/>
        </w:rPr>
        <w:t>(2018).</w:t>
      </w:r>
    </w:p>
    <w:p w14:paraId="32DEA301" w14:textId="4EDC583C"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11</w:t>
      </w:r>
      <w:r w:rsidR="006E3677">
        <w:rPr>
          <w:rFonts w:ascii="Calibri" w:hAnsi="Calibri" w:cs="Calibri"/>
          <w:color w:val="auto"/>
        </w:rPr>
        <w:t>.</w:t>
      </w:r>
      <w:r w:rsidRPr="00FC5196">
        <w:rPr>
          <w:rFonts w:ascii="Calibri" w:hAnsi="Calibri" w:cs="Calibri"/>
          <w:color w:val="auto"/>
        </w:rPr>
        <w:tab/>
        <w:t>Sloan, E. K.</w:t>
      </w:r>
      <w:r w:rsidRPr="00FC5196">
        <w:rPr>
          <w:rFonts w:ascii="Calibri" w:hAnsi="Calibri" w:cs="Calibri"/>
          <w:iCs/>
          <w:color w:val="auto"/>
        </w:rPr>
        <w:t xml:space="preserve"> et al</w:t>
      </w:r>
      <w:r w:rsidRPr="00FC5196">
        <w:rPr>
          <w:rFonts w:ascii="Calibri" w:hAnsi="Calibri" w:cs="Calibri"/>
          <w:i/>
          <w:color w:val="auto"/>
        </w:rPr>
        <w:t>.</w:t>
      </w:r>
      <w:r w:rsidRPr="00FC5196">
        <w:rPr>
          <w:rFonts w:ascii="Calibri" w:hAnsi="Calibri" w:cs="Calibri"/>
          <w:color w:val="auto"/>
        </w:rPr>
        <w:t xml:space="preserve"> The sympathetic nervous system induces a metastatic switch in primary breast cancer. </w:t>
      </w:r>
      <w:r w:rsidRPr="00FC5196">
        <w:rPr>
          <w:rFonts w:ascii="Calibri" w:hAnsi="Calibri" w:cs="Calibri"/>
          <w:i/>
          <w:color w:val="auto"/>
        </w:rPr>
        <w:t>Cancer Res</w:t>
      </w:r>
      <w:r w:rsidR="00E52025" w:rsidRPr="00FC5196">
        <w:rPr>
          <w:rFonts w:ascii="Calibri" w:hAnsi="Calibri" w:cs="Calibri"/>
          <w:i/>
          <w:color w:val="auto"/>
        </w:rPr>
        <w:t>earch</w:t>
      </w:r>
      <w:r w:rsidRPr="00FC5196">
        <w:rPr>
          <w:rFonts w:ascii="Calibri" w:hAnsi="Calibri" w:cs="Calibri"/>
          <w:iCs/>
          <w:color w:val="auto"/>
        </w:rPr>
        <w:t xml:space="preserve">. </w:t>
      </w:r>
      <w:r w:rsidRPr="00FC5196">
        <w:rPr>
          <w:rFonts w:ascii="Calibri" w:hAnsi="Calibri" w:cs="Calibri"/>
          <w:b/>
          <w:color w:val="auto"/>
        </w:rPr>
        <w:t>70</w:t>
      </w:r>
      <w:r w:rsidRPr="00FC5196">
        <w:rPr>
          <w:rFonts w:ascii="Calibri" w:hAnsi="Calibri" w:cs="Calibri"/>
          <w:color w:val="auto"/>
        </w:rPr>
        <w:t xml:space="preserve"> (18), 7042</w:t>
      </w:r>
      <w:r w:rsidR="00E52025" w:rsidRPr="00FC5196">
        <w:rPr>
          <w:rFonts w:ascii="Calibri" w:hAnsi="Calibri" w:cs="Calibri"/>
          <w:color w:val="auto"/>
        </w:rPr>
        <w:t>–</w:t>
      </w:r>
      <w:r w:rsidRPr="00FC5196">
        <w:rPr>
          <w:rFonts w:ascii="Calibri" w:hAnsi="Calibri" w:cs="Calibri"/>
          <w:color w:val="auto"/>
        </w:rPr>
        <w:t>7052 (2010).</w:t>
      </w:r>
    </w:p>
    <w:p w14:paraId="47070DAD" w14:textId="578A1FB0"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12</w:t>
      </w:r>
      <w:r w:rsidR="006E3677">
        <w:rPr>
          <w:rFonts w:ascii="Calibri" w:hAnsi="Calibri" w:cs="Calibri"/>
          <w:color w:val="auto"/>
        </w:rPr>
        <w:t>.</w:t>
      </w:r>
      <w:r w:rsidRPr="00FC5196">
        <w:rPr>
          <w:rFonts w:ascii="Calibri" w:hAnsi="Calibri" w:cs="Calibri"/>
          <w:color w:val="auto"/>
        </w:rPr>
        <w:tab/>
        <w:t>Al-Hashimi, M., Scott, S. W. M., Thompson, J. P.</w:t>
      </w:r>
      <w:r w:rsidR="00E52025" w:rsidRPr="00FC5196">
        <w:rPr>
          <w:rFonts w:ascii="Calibri" w:hAnsi="Calibri" w:cs="Calibri"/>
          <w:color w:val="auto"/>
        </w:rPr>
        <w:t>,</w:t>
      </w:r>
      <w:r w:rsidRPr="00FC5196">
        <w:rPr>
          <w:rFonts w:ascii="Calibri" w:hAnsi="Calibri" w:cs="Calibri"/>
          <w:color w:val="auto"/>
        </w:rPr>
        <w:t xml:space="preserve"> Lambert, D. G. Opioids and immune modulation: more questions than answers. </w:t>
      </w:r>
      <w:r w:rsidRPr="00FC5196">
        <w:rPr>
          <w:rFonts w:ascii="Calibri" w:hAnsi="Calibri" w:cs="Calibri"/>
          <w:i/>
          <w:color w:val="auto"/>
        </w:rPr>
        <w:t>British Journal of Anaesthesia</w:t>
      </w:r>
      <w:r w:rsidRPr="00FC5196">
        <w:rPr>
          <w:rFonts w:ascii="Calibri" w:hAnsi="Calibri" w:cs="Calibri"/>
          <w:iCs/>
          <w:color w:val="auto"/>
        </w:rPr>
        <w:t xml:space="preserve">. </w:t>
      </w:r>
      <w:r w:rsidRPr="00FC5196">
        <w:rPr>
          <w:rFonts w:ascii="Calibri" w:hAnsi="Calibri" w:cs="Calibri"/>
          <w:b/>
          <w:color w:val="auto"/>
        </w:rPr>
        <w:t>111</w:t>
      </w:r>
      <w:r w:rsidRPr="00FC5196">
        <w:rPr>
          <w:rFonts w:ascii="Calibri" w:hAnsi="Calibri" w:cs="Calibri"/>
          <w:color w:val="auto"/>
        </w:rPr>
        <w:t xml:space="preserve"> (1), 80</w:t>
      </w:r>
      <w:r w:rsidR="00E52025" w:rsidRPr="00FC5196">
        <w:rPr>
          <w:rFonts w:ascii="Calibri" w:hAnsi="Calibri" w:cs="Calibri"/>
          <w:color w:val="auto"/>
        </w:rPr>
        <w:t>–</w:t>
      </w:r>
      <w:r w:rsidRPr="00FC5196">
        <w:rPr>
          <w:rFonts w:ascii="Calibri" w:hAnsi="Calibri" w:cs="Calibri"/>
          <w:color w:val="auto"/>
        </w:rPr>
        <w:t>88 (2013).</w:t>
      </w:r>
    </w:p>
    <w:p w14:paraId="65E77020" w14:textId="03B13B7F"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13</w:t>
      </w:r>
      <w:r w:rsidR="006E3677">
        <w:rPr>
          <w:rFonts w:ascii="Calibri" w:hAnsi="Calibri" w:cs="Calibri"/>
          <w:color w:val="auto"/>
        </w:rPr>
        <w:t>.</w:t>
      </w:r>
      <w:r w:rsidRPr="00FC5196">
        <w:rPr>
          <w:rFonts w:ascii="Calibri" w:hAnsi="Calibri" w:cs="Calibri"/>
          <w:color w:val="auto"/>
        </w:rPr>
        <w:tab/>
        <w:t>DeMarco, G. J.</w:t>
      </w:r>
      <w:r w:rsidR="00E52025" w:rsidRPr="00FC5196">
        <w:rPr>
          <w:rFonts w:ascii="Calibri" w:hAnsi="Calibri" w:cs="Calibri"/>
          <w:color w:val="auto"/>
        </w:rPr>
        <w:t xml:space="preserve">, </w:t>
      </w:r>
      <w:r w:rsidRPr="00FC5196">
        <w:rPr>
          <w:rFonts w:ascii="Calibri" w:hAnsi="Calibri" w:cs="Calibri"/>
          <w:color w:val="auto"/>
        </w:rPr>
        <w:t xml:space="preserve">Nunamaker, E. A. A Review of the </w:t>
      </w:r>
      <w:r w:rsidR="00E52025" w:rsidRPr="00FC5196">
        <w:rPr>
          <w:rFonts w:ascii="Calibri" w:hAnsi="Calibri" w:cs="Calibri"/>
          <w:color w:val="auto"/>
        </w:rPr>
        <w:t>effects of pain and analgesia on immune system function and inflammati</w:t>
      </w:r>
      <w:r w:rsidRPr="00FC5196">
        <w:rPr>
          <w:rFonts w:ascii="Calibri" w:hAnsi="Calibri" w:cs="Calibri"/>
          <w:color w:val="auto"/>
        </w:rPr>
        <w:t>on:</w:t>
      </w:r>
      <w:r w:rsidR="00E52025" w:rsidRPr="00FC5196">
        <w:rPr>
          <w:rFonts w:ascii="Calibri" w:hAnsi="Calibri" w:cs="Calibri"/>
          <w:color w:val="auto"/>
        </w:rPr>
        <w:t xml:space="preserve"> relevance for preclinical stu</w:t>
      </w:r>
      <w:r w:rsidRPr="00FC5196">
        <w:rPr>
          <w:rFonts w:ascii="Calibri" w:hAnsi="Calibri" w:cs="Calibri"/>
          <w:color w:val="auto"/>
        </w:rPr>
        <w:t xml:space="preserve">dies. </w:t>
      </w:r>
      <w:r w:rsidR="00E52025" w:rsidRPr="00FC5196">
        <w:rPr>
          <w:rFonts w:ascii="Calibri" w:hAnsi="Calibri" w:cs="Calibri"/>
          <w:i/>
          <w:color w:val="auto"/>
        </w:rPr>
        <w:t>Comparative Medicine</w:t>
      </w:r>
      <w:r w:rsidRPr="00FC5196">
        <w:rPr>
          <w:rFonts w:ascii="Calibri" w:hAnsi="Calibri" w:cs="Calibri"/>
          <w:iCs/>
          <w:color w:val="auto"/>
        </w:rPr>
        <w:t xml:space="preserve">. </w:t>
      </w:r>
      <w:r w:rsidRPr="00FC5196">
        <w:rPr>
          <w:rFonts w:ascii="Calibri" w:hAnsi="Calibri" w:cs="Calibri"/>
          <w:b/>
          <w:color w:val="auto"/>
        </w:rPr>
        <w:t>69</w:t>
      </w:r>
      <w:r w:rsidRPr="00FC5196">
        <w:rPr>
          <w:rFonts w:ascii="Calibri" w:hAnsi="Calibri" w:cs="Calibri"/>
          <w:color w:val="auto"/>
        </w:rPr>
        <w:t xml:space="preserve"> (6), 520</w:t>
      </w:r>
      <w:r w:rsidR="00E52025" w:rsidRPr="00FC5196">
        <w:rPr>
          <w:rFonts w:ascii="Calibri" w:hAnsi="Calibri" w:cs="Calibri"/>
          <w:color w:val="auto"/>
        </w:rPr>
        <w:t>–</w:t>
      </w:r>
      <w:r w:rsidRPr="00FC5196">
        <w:rPr>
          <w:rFonts w:ascii="Calibri" w:hAnsi="Calibri" w:cs="Calibri"/>
          <w:color w:val="auto"/>
        </w:rPr>
        <w:t>534 (2019).</w:t>
      </w:r>
    </w:p>
    <w:p w14:paraId="65718F19" w14:textId="2958E3C9" w:rsidR="0099279D" w:rsidRPr="00FC5196" w:rsidRDefault="0099279D" w:rsidP="00E52025">
      <w:pPr>
        <w:pStyle w:val="EndNoteBibliography"/>
        <w:rPr>
          <w:rFonts w:ascii="Calibri" w:hAnsi="Calibri" w:cs="Calibri"/>
          <w:color w:val="auto"/>
        </w:rPr>
      </w:pPr>
      <w:r w:rsidRPr="00FC5196">
        <w:rPr>
          <w:rFonts w:ascii="Calibri" w:hAnsi="Calibri" w:cs="Calibri"/>
          <w:color w:val="auto"/>
        </w:rPr>
        <w:t>14</w:t>
      </w:r>
      <w:r w:rsidR="006E3677">
        <w:rPr>
          <w:rFonts w:ascii="Calibri" w:hAnsi="Calibri" w:cs="Calibri"/>
          <w:color w:val="auto"/>
        </w:rPr>
        <w:t>.</w:t>
      </w:r>
      <w:r w:rsidRPr="00FC5196">
        <w:rPr>
          <w:rFonts w:ascii="Calibri" w:hAnsi="Calibri" w:cs="Calibri"/>
          <w:color w:val="auto"/>
        </w:rPr>
        <w:tab/>
        <w:t>Hiller, J. G., Perry, N. J., Poulogiannis, G., Riedel, B.</w:t>
      </w:r>
      <w:r w:rsidR="00E52025" w:rsidRPr="00FC5196">
        <w:rPr>
          <w:rFonts w:ascii="Calibri" w:hAnsi="Calibri" w:cs="Calibri"/>
          <w:color w:val="auto"/>
        </w:rPr>
        <w:t xml:space="preserve">, </w:t>
      </w:r>
      <w:r w:rsidRPr="00FC5196">
        <w:rPr>
          <w:rFonts w:ascii="Calibri" w:hAnsi="Calibri" w:cs="Calibri"/>
          <w:color w:val="auto"/>
        </w:rPr>
        <w:t xml:space="preserve">Sloan, E. K. Perioperative events influence cancer recurrence risk after surgery. </w:t>
      </w:r>
      <w:r w:rsidR="00E52025" w:rsidRPr="00FC5196">
        <w:rPr>
          <w:rFonts w:ascii="Calibri" w:hAnsi="Calibri" w:cs="Calibri"/>
          <w:i/>
          <w:color w:val="auto"/>
        </w:rPr>
        <w:t>Nature Reviews Clinical Oncology</w:t>
      </w:r>
      <w:r w:rsidRPr="00FC5196">
        <w:rPr>
          <w:rFonts w:ascii="Calibri" w:hAnsi="Calibri" w:cs="Calibri"/>
          <w:iCs/>
          <w:color w:val="auto"/>
        </w:rPr>
        <w:t xml:space="preserve">. </w:t>
      </w:r>
      <w:r w:rsidRPr="00FC5196">
        <w:rPr>
          <w:rFonts w:ascii="Calibri" w:hAnsi="Calibri" w:cs="Calibri"/>
          <w:b/>
          <w:color w:val="auto"/>
        </w:rPr>
        <w:t>15</w:t>
      </w:r>
      <w:r w:rsidRPr="00FC5196">
        <w:rPr>
          <w:rFonts w:ascii="Calibri" w:hAnsi="Calibri" w:cs="Calibri"/>
          <w:color w:val="auto"/>
        </w:rPr>
        <w:t xml:space="preserve"> (4), 205</w:t>
      </w:r>
      <w:r w:rsidR="00E52025" w:rsidRPr="00FC5196">
        <w:rPr>
          <w:rFonts w:ascii="Calibri" w:hAnsi="Calibri" w:cs="Calibri"/>
          <w:color w:val="auto"/>
        </w:rPr>
        <w:t>–</w:t>
      </w:r>
      <w:r w:rsidRPr="00FC5196">
        <w:rPr>
          <w:rFonts w:ascii="Calibri" w:hAnsi="Calibri" w:cs="Calibri"/>
          <w:color w:val="auto"/>
        </w:rPr>
        <w:t>218 (2018).</w:t>
      </w:r>
    </w:p>
    <w:p w14:paraId="131D3BC6" w14:textId="0340BBCE" w:rsidR="00BE22A2" w:rsidRPr="00D828AF" w:rsidRDefault="00DE336A" w:rsidP="00E52025">
      <w:pPr>
        <w:jc w:val="both"/>
        <w:rPr>
          <w:rFonts w:ascii="Calibri" w:hAnsi="Calibri" w:cs="Calibri"/>
          <w:b/>
        </w:rPr>
      </w:pPr>
      <w:r w:rsidRPr="00D828AF">
        <w:rPr>
          <w:rFonts w:ascii="Calibri" w:hAnsi="Calibri" w:cs="Calibri"/>
          <w:b/>
        </w:rPr>
        <w:fldChar w:fldCharType="end"/>
      </w:r>
    </w:p>
    <w:sectPr w:rsidR="00BE22A2" w:rsidRPr="00D828AF" w:rsidSect="008F0735">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CA93" w14:textId="77777777" w:rsidR="002063BB" w:rsidRDefault="002063BB">
      <w:r>
        <w:separator/>
      </w:r>
    </w:p>
  </w:endnote>
  <w:endnote w:type="continuationSeparator" w:id="0">
    <w:p w14:paraId="4081C2EB" w14:textId="77777777" w:rsidR="002063BB" w:rsidRDefault="0020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E6EF" w14:textId="77777777" w:rsidR="002063BB" w:rsidRDefault="002063BB">
      <w:r>
        <w:separator/>
      </w:r>
    </w:p>
  </w:footnote>
  <w:footnote w:type="continuationSeparator" w:id="0">
    <w:p w14:paraId="009E611B" w14:textId="77777777" w:rsidR="002063BB" w:rsidRDefault="0020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D7C995C"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0023A1A" w:rsidR="006E4797" w:rsidRDefault="006E4797" w:rsidP="00FC519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CBE"/>
    <w:multiLevelType w:val="multilevel"/>
    <w:tmpl w:val="AB6030B8"/>
    <w:lvl w:ilvl="0">
      <w:start w:val="1"/>
      <w:numFmt w:val="decimal"/>
      <w:lvlText w:val="%1."/>
      <w:lvlJc w:val="left"/>
      <w:pPr>
        <w:ind w:left="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360" w:hanging="720"/>
      </w:pPr>
      <w:rPr>
        <w:rFonts w:hint="default"/>
        <w:b/>
      </w:rPr>
    </w:lvl>
    <w:lvl w:ilvl="3">
      <w:start w:val="1"/>
      <w:numFmt w:val="decimal"/>
      <w:isLgl/>
      <w:lvlText w:val="%1.%2.%3.%4"/>
      <w:lvlJc w:val="left"/>
      <w:pPr>
        <w:ind w:left="360" w:hanging="720"/>
      </w:pPr>
      <w:rPr>
        <w:rFonts w:hint="default"/>
        <w:b/>
      </w:rPr>
    </w:lvl>
    <w:lvl w:ilvl="4">
      <w:start w:val="1"/>
      <w:numFmt w:val="decimal"/>
      <w:isLgl/>
      <w:lvlText w:val="%1.%2.%3.%4.%5"/>
      <w:lvlJc w:val="left"/>
      <w:pPr>
        <w:ind w:left="720" w:hanging="1080"/>
      </w:pPr>
      <w:rPr>
        <w:rFonts w:hint="default"/>
        <w:b/>
      </w:rPr>
    </w:lvl>
    <w:lvl w:ilvl="5">
      <w:start w:val="1"/>
      <w:numFmt w:val="decimal"/>
      <w:isLgl/>
      <w:lvlText w:val="%1.%2.%3.%4.%5.%6"/>
      <w:lvlJc w:val="left"/>
      <w:pPr>
        <w:ind w:left="720" w:hanging="1080"/>
      </w:pPr>
      <w:rPr>
        <w:rFonts w:hint="default"/>
        <w:b/>
      </w:rPr>
    </w:lvl>
    <w:lvl w:ilvl="6">
      <w:start w:val="1"/>
      <w:numFmt w:val="decimal"/>
      <w:isLgl/>
      <w:lvlText w:val="%1.%2.%3.%4.%5.%6.%7"/>
      <w:lvlJc w:val="left"/>
      <w:pPr>
        <w:ind w:left="1080" w:hanging="1440"/>
      </w:pPr>
      <w:rPr>
        <w:rFonts w:hint="default"/>
        <w:b/>
      </w:rPr>
    </w:lvl>
    <w:lvl w:ilvl="7">
      <w:start w:val="1"/>
      <w:numFmt w:val="decimal"/>
      <w:isLgl/>
      <w:lvlText w:val="%1.%2.%3.%4.%5.%6.%7.%8"/>
      <w:lvlJc w:val="left"/>
      <w:pPr>
        <w:ind w:left="1080" w:hanging="1440"/>
      </w:pPr>
      <w:rPr>
        <w:rFonts w:hint="default"/>
        <w:b/>
      </w:rPr>
    </w:lvl>
    <w:lvl w:ilvl="8">
      <w:start w:val="1"/>
      <w:numFmt w:val="decimal"/>
      <w:isLgl/>
      <w:lvlText w:val="%1.%2.%3.%4.%5.%6.%7.%8.%9"/>
      <w:lvlJc w:val="left"/>
      <w:pPr>
        <w:ind w:left="1440" w:hanging="1800"/>
      </w:pPr>
      <w:rPr>
        <w:rFonts w:hint="default"/>
        <w:b/>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400A43"/>
    <w:multiLevelType w:val="multilevel"/>
    <w:tmpl w:val="C6AE889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331865"/>
    <w:multiLevelType w:val="hybridMultilevel"/>
    <w:tmpl w:val="D2B2994C"/>
    <w:lvl w:ilvl="0" w:tplc="9334BE9A">
      <w:start w:val="1"/>
      <w:numFmt w:val="decimal"/>
      <w:lvlText w:val="%1."/>
      <w:lvlJc w:val="left"/>
      <w:pPr>
        <w:ind w:left="720" w:hanging="360"/>
      </w:pPr>
      <w:rPr>
        <w:rFonts w:eastAsia="Times New Roman" w:hint="default"/>
        <w:color w:val="1A1A1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A7698B"/>
    <w:multiLevelType w:val="hybridMultilevel"/>
    <w:tmpl w:val="04CA01C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BC1970"/>
    <w:multiLevelType w:val="multilevel"/>
    <w:tmpl w:val="18FCE3B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71215F"/>
    <w:multiLevelType w:val="multilevel"/>
    <w:tmpl w:val="E89653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17"/>
  </w:num>
  <w:num w:numId="4">
    <w:abstractNumId w:val="1"/>
  </w:num>
  <w:num w:numId="5">
    <w:abstractNumId w:val="13"/>
  </w:num>
  <w:num w:numId="6">
    <w:abstractNumId w:val="16"/>
  </w:num>
  <w:num w:numId="7">
    <w:abstractNumId w:val="6"/>
  </w:num>
  <w:num w:numId="8">
    <w:abstractNumId w:val="9"/>
  </w:num>
  <w:num w:numId="9">
    <w:abstractNumId w:val="2"/>
  </w:num>
  <w:num w:numId="10">
    <w:abstractNumId w:val="7"/>
  </w:num>
  <w:num w:numId="11">
    <w:abstractNumId w:val="12"/>
  </w:num>
  <w:num w:numId="12">
    <w:abstractNumId w:val="4"/>
  </w:num>
  <w:num w:numId="13">
    <w:abstractNumId w:val="8"/>
  </w:num>
  <w:num w:numId="14">
    <w:abstractNumId w:val="0"/>
  </w:num>
  <w:num w:numId="15">
    <w:abstractNumId w:val="3"/>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MzcyNDAxNjY0N7dU0lEKTi0uzszPAykwrgUAB0A03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txsss0cep5fyeztxhv95fpp9fp9ats5fps&quot;&gt;Surgery library&lt;record-ids&gt;&lt;item&gt;1&lt;/item&gt;&lt;item&gt;20&lt;/item&gt;&lt;item&gt;29&lt;/item&gt;&lt;item&gt;34&lt;/item&gt;&lt;item&gt;35&lt;/item&gt;&lt;item&gt;43&lt;/item&gt;&lt;item&gt;44&lt;/item&gt;&lt;item&gt;45&lt;/item&gt;&lt;item&gt;46&lt;/item&gt;&lt;item&gt;47&lt;/item&gt;&lt;item&gt;48&lt;/item&gt;&lt;item&gt;49&lt;/item&gt;&lt;item&gt;51&lt;/item&gt;&lt;item&gt;52&lt;/item&gt;&lt;/record-ids&gt;&lt;/item&gt;&lt;/Libraries&gt;"/>
  </w:docVars>
  <w:rsids>
    <w:rsidRoot w:val="006E4797"/>
    <w:rsid w:val="00047201"/>
    <w:rsid w:val="000A1ED2"/>
    <w:rsid w:val="000A3324"/>
    <w:rsid w:val="000C73E5"/>
    <w:rsid w:val="000F3249"/>
    <w:rsid w:val="001076A4"/>
    <w:rsid w:val="001952B3"/>
    <w:rsid w:val="002063BB"/>
    <w:rsid w:val="00274CFD"/>
    <w:rsid w:val="0028020A"/>
    <w:rsid w:val="00351087"/>
    <w:rsid w:val="00394CC3"/>
    <w:rsid w:val="004472B6"/>
    <w:rsid w:val="00474141"/>
    <w:rsid w:val="004E29A9"/>
    <w:rsid w:val="004F6650"/>
    <w:rsid w:val="00542995"/>
    <w:rsid w:val="00551D82"/>
    <w:rsid w:val="005A2169"/>
    <w:rsid w:val="005B524F"/>
    <w:rsid w:val="005D624E"/>
    <w:rsid w:val="005E17A4"/>
    <w:rsid w:val="005F1D91"/>
    <w:rsid w:val="00622578"/>
    <w:rsid w:val="006908B1"/>
    <w:rsid w:val="006E3677"/>
    <w:rsid w:val="006E4797"/>
    <w:rsid w:val="0070444F"/>
    <w:rsid w:val="007128CB"/>
    <w:rsid w:val="00736E7D"/>
    <w:rsid w:val="00754F67"/>
    <w:rsid w:val="00765EB6"/>
    <w:rsid w:val="007802D8"/>
    <w:rsid w:val="00811808"/>
    <w:rsid w:val="00846B79"/>
    <w:rsid w:val="008F0735"/>
    <w:rsid w:val="008F3E3B"/>
    <w:rsid w:val="00902FB4"/>
    <w:rsid w:val="00960191"/>
    <w:rsid w:val="00961C11"/>
    <w:rsid w:val="0099279D"/>
    <w:rsid w:val="009D7508"/>
    <w:rsid w:val="009F31D3"/>
    <w:rsid w:val="009F7D03"/>
    <w:rsid w:val="00AA44CB"/>
    <w:rsid w:val="00AB4C99"/>
    <w:rsid w:val="00B40E64"/>
    <w:rsid w:val="00B56450"/>
    <w:rsid w:val="00B6330E"/>
    <w:rsid w:val="00B712F2"/>
    <w:rsid w:val="00BA069B"/>
    <w:rsid w:val="00BA5225"/>
    <w:rsid w:val="00BE22A2"/>
    <w:rsid w:val="00CC20FF"/>
    <w:rsid w:val="00CD47A7"/>
    <w:rsid w:val="00CE6C00"/>
    <w:rsid w:val="00D828AF"/>
    <w:rsid w:val="00DE336A"/>
    <w:rsid w:val="00E3338F"/>
    <w:rsid w:val="00E46ABC"/>
    <w:rsid w:val="00E46ACF"/>
    <w:rsid w:val="00E52025"/>
    <w:rsid w:val="00E730EA"/>
    <w:rsid w:val="00EA5CD7"/>
    <w:rsid w:val="00EB1E68"/>
    <w:rsid w:val="00EB3D2D"/>
    <w:rsid w:val="00F13D2D"/>
    <w:rsid w:val="00F4386E"/>
    <w:rsid w:val="00FC5196"/>
    <w:rsid w:val="00FD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67"/>
    <w:pPr>
      <w:widowControl/>
      <w:jc w:val="left"/>
    </w:pPr>
    <w:rPr>
      <w:rFonts w:ascii="Times New Roman" w:eastAsia="Times New Roman" w:hAnsi="Times New Roman" w:cs="Times New Roman"/>
      <w:lang w:eastAsia="en-GB"/>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eastAsia="en-US"/>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link w:val="ListParagraphChar"/>
    <w:uiPriority w:val="34"/>
    <w:qFormat/>
    <w:rsid w:val="00F4386E"/>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ListParagraphChar">
    <w:name w:val="List Paragraph Char"/>
    <w:link w:val="ListParagraph"/>
    <w:uiPriority w:val="34"/>
    <w:locked/>
    <w:rsid w:val="00F4386E"/>
    <w:rPr>
      <w:rFonts w:eastAsia="Times New Roman"/>
      <w:color w:val="000000"/>
    </w:rPr>
  </w:style>
  <w:style w:type="paragraph" w:customStyle="1" w:styleId="EndNoteBibliography">
    <w:name w:val="EndNote Bibliography"/>
    <w:basedOn w:val="Normal"/>
    <w:link w:val="EndNoteBibliographyChar"/>
    <w:rsid w:val="00F4386E"/>
    <w:pPr>
      <w:widowControl w:val="0"/>
      <w:autoSpaceDE w:val="0"/>
      <w:autoSpaceDN w:val="0"/>
      <w:adjustRightInd w:val="0"/>
      <w:jc w:val="both"/>
    </w:pPr>
    <w:rPr>
      <w:color w:val="000000"/>
      <w:lang w:eastAsia="en-US"/>
    </w:rPr>
  </w:style>
  <w:style w:type="character" w:customStyle="1" w:styleId="EndNoteBibliographyChar">
    <w:name w:val="EndNote Bibliography Char"/>
    <w:link w:val="EndNoteBibliography"/>
    <w:rsid w:val="00F4386E"/>
    <w:rPr>
      <w:rFonts w:ascii="Times New Roman" w:eastAsia="Times New Roman" w:hAnsi="Times New Roman" w:cs="Times New Roman"/>
      <w:color w:val="000000"/>
    </w:rPr>
  </w:style>
  <w:style w:type="paragraph" w:styleId="NormalWeb">
    <w:name w:val="Normal (Web)"/>
    <w:basedOn w:val="Normal"/>
    <w:rsid w:val="00B6330E"/>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paragraph" w:styleId="Footer">
    <w:name w:val="footer"/>
    <w:basedOn w:val="Normal"/>
    <w:link w:val="FooterChar"/>
    <w:uiPriority w:val="99"/>
    <w:unhideWhenUsed/>
    <w:rsid w:val="008F0735"/>
    <w:pPr>
      <w:widowControl w:val="0"/>
      <w:tabs>
        <w:tab w:val="center" w:pos="4513"/>
        <w:tab w:val="right" w:pos="9026"/>
      </w:tabs>
      <w:jc w:val="both"/>
    </w:pPr>
    <w:rPr>
      <w:rFonts w:ascii="Calibri" w:eastAsia="Calibri" w:hAnsi="Calibri" w:cs="Calibri"/>
      <w:lang w:eastAsia="en-US"/>
    </w:rPr>
  </w:style>
  <w:style w:type="character" w:customStyle="1" w:styleId="FooterChar">
    <w:name w:val="Footer Char"/>
    <w:basedOn w:val="DefaultParagraphFont"/>
    <w:link w:val="Footer"/>
    <w:uiPriority w:val="99"/>
    <w:rsid w:val="008F0735"/>
  </w:style>
  <w:style w:type="character" w:styleId="LineNumber">
    <w:name w:val="line number"/>
    <w:basedOn w:val="DefaultParagraphFont"/>
    <w:uiPriority w:val="99"/>
    <w:semiHidden/>
    <w:unhideWhenUsed/>
    <w:rsid w:val="008F0735"/>
  </w:style>
  <w:style w:type="character" w:styleId="UnresolvedMention">
    <w:name w:val="Unresolved Mention"/>
    <w:basedOn w:val="DefaultParagraphFont"/>
    <w:uiPriority w:val="99"/>
    <w:semiHidden/>
    <w:unhideWhenUsed/>
    <w:rsid w:val="005D624E"/>
    <w:rPr>
      <w:color w:val="605E5C"/>
      <w:shd w:val="clear" w:color="auto" w:fill="E1DFDD"/>
    </w:rPr>
  </w:style>
  <w:style w:type="character" w:styleId="CommentReference">
    <w:name w:val="annotation reference"/>
    <w:basedOn w:val="DefaultParagraphFont"/>
    <w:uiPriority w:val="99"/>
    <w:semiHidden/>
    <w:unhideWhenUsed/>
    <w:rsid w:val="00274CFD"/>
    <w:rPr>
      <w:sz w:val="16"/>
      <w:szCs w:val="16"/>
    </w:rPr>
  </w:style>
  <w:style w:type="paragraph" w:styleId="CommentText">
    <w:name w:val="annotation text"/>
    <w:basedOn w:val="Normal"/>
    <w:link w:val="CommentTextChar"/>
    <w:uiPriority w:val="99"/>
    <w:semiHidden/>
    <w:unhideWhenUsed/>
    <w:rsid w:val="00274CFD"/>
    <w:pPr>
      <w:widowControl w:val="0"/>
      <w:jc w:val="both"/>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274CFD"/>
    <w:rPr>
      <w:sz w:val="20"/>
      <w:szCs w:val="20"/>
    </w:rPr>
  </w:style>
  <w:style w:type="paragraph" w:styleId="CommentSubject">
    <w:name w:val="annotation subject"/>
    <w:basedOn w:val="CommentText"/>
    <w:next w:val="CommentText"/>
    <w:link w:val="CommentSubjectChar"/>
    <w:uiPriority w:val="99"/>
    <w:semiHidden/>
    <w:unhideWhenUsed/>
    <w:rsid w:val="00274CFD"/>
    <w:rPr>
      <w:b/>
      <w:bCs/>
    </w:rPr>
  </w:style>
  <w:style w:type="character" w:customStyle="1" w:styleId="CommentSubjectChar">
    <w:name w:val="Comment Subject Char"/>
    <w:basedOn w:val="CommentTextChar"/>
    <w:link w:val="CommentSubject"/>
    <w:uiPriority w:val="99"/>
    <w:semiHidden/>
    <w:rsid w:val="00274CFD"/>
    <w:rPr>
      <w:b/>
      <w:bCs/>
      <w:sz w:val="20"/>
      <w:szCs w:val="20"/>
    </w:rPr>
  </w:style>
  <w:style w:type="character" w:customStyle="1" w:styleId="apple-tab-span">
    <w:name w:val="apple-tab-span"/>
    <w:basedOn w:val="DefaultParagraphFont"/>
    <w:rsid w:val="00754F67"/>
  </w:style>
  <w:style w:type="paragraph" w:customStyle="1" w:styleId="EndNoteBibliographyTitle">
    <w:name w:val="EndNote Bibliography Title"/>
    <w:basedOn w:val="Normal"/>
    <w:link w:val="EndNoteBibliographyTitleChar"/>
    <w:rsid w:val="00DE336A"/>
    <w:pPr>
      <w:jc w:val="center"/>
    </w:pPr>
    <w:rPr>
      <w:lang w:val="en-GB"/>
    </w:rPr>
  </w:style>
  <w:style w:type="character" w:customStyle="1" w:styleId="EndNoteBibliographyTitleChar">
    <w:name w:val="EndNote Bibliography Title Char"/>
    <w:basedOn w:val="DefaultParagraphFont"/>
    <w:link w:val="EndNoteBibliographyTitle"/>
    <w:rsid w:val="00DE336A"/>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60181">
      <w:bodyDiv w:val="1"/>
      <w:marLeft w:val="0"/>
      <w:marRight w:val="0"/>
      <w:marTop w:val="0"/>
      <w:marBottom w:val="0"/>
      <w:divBdr>
        <w:top w:val="none" w:sz="0" w:space="0" w:color="auto"/>
        <w:left w:val="none" w:sz="0" w:space="0" w:color="auto"/>
        <w:bottom w:val="none" w:sz="0" w:space="0" w:color="auto"/>
        <w:right w:val="none" w:sz="0" w:space="0" w:color="auto"/>
      </w:divBdr>
    </w:div>
    <w:div w:id="1923755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bian.jost-brinkmann@charite.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lia.dubowitz@peterma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ziegler@monas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2021-05-21T14:18:00Z</dcterms:created>
  <dcterms:modified xsi:type="dcterms:W3CDTF">2021-05-21T14:40:00Z</dcterms:modified>
</cp:coreProperties>
</file>