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5E207" w14:textId="5849C6F5" w:rsidR="00335551" w:rsidRPr="008C5C26" w:rsidRDefault="00335551" w:rsidP="00335551">
      <w:pPr>
        <w:widowControl/>
        <w:autoSpaceDE/>
        <w:autoSpaceDN/>
        <w:adjustRightInd/>
        <w:jc w:val="left"/>
        <w:rPr>
          <w:rStyle w:val="Strong"/>
          <w:rFonts w:ascii="Arial" w:hAnsi="Arial" w:cs="Arial"/>
          <w:b w:val="0"/>
          <w:color w:val="000000" w:themeColor="text1"/>
        </w:rPr>
      </w:pPr>
      <w:bookmarkStart w:id="0" w:name="_GoBack"/>
      <w:r w:rsidRPr="008C5C26">
        <w:rPr>
          <w:rStyle w:val="Strong"/>
          <w:rFonts w:ascii="Arial" w:hAnsi="Arial" w:cs="Arial"/>
          <w:b w:val="0"/>
          <w:color w:val="000000" w:themeColor="text1"/>
        </w:rPr>
        <w:t>Below are the comments by the editor and reviewers (in black) and our responses to each comment (in red).</w:t>
      </w:r>
      <w:r w:rsidR="008C5C26" w:rsidRPr="008C5C26">
        <w:rPr>
          <w:rStyle w:val="Strong"/>
          <w:rFonts w:ascii="Arial" w:hAnsi="Arial" w:cs="Arial"/>
          <w:b w:val="0"/>
          <w:color w:val="000000" w:themeColor="text1"/>
        </w:rPr>
        <w:t xml:space="preserve"> We appreciate the time and effort of the reviewers in helping to clarify specific points in this methods paper and making it a stronger contribution to the field.</w:t>
      </w:r>
    </w:p>
    <w:p w14:paraId="30779B4F" w14:textId="77777777" w:rsidR="00335551" w:rsidRPr="008C5C26" w:rsidRDefault="00335551" w:rsidP="00335551">
      <w:pPr>
        <w:widowControl/>
        <w:autoSpaceDE/>
        <w:autoSpaceDN/>
        <w:adjustRightInd/>
        <w:jc w:val="left"/>
        <w:rPr>
          <w:rStyle w:val="Strong"/>
          <w:rFonts w:ascii="Arial" w:hAnsi="Arial" w:cs="Arial"/>
          <w:b w:val="0"/>
          <w:color w:val="000000" w:themeColor="text1"/>
        </w:rPr>
      </w:pPr>
    </w:p>
    <w:bookmarkEnd w:id="0"/>
    <w:p w14:paraId="46CB055C" w14:textId="25DD28EC" w:rsidR="00335551" w:rsidRDefault="00335551" w:rsidP="00335551">
      <w:pPr>
        <w:widowControl/>
        <w:autoSpaceDE/>
        <w:autoSpaceDN/>
        <w:adjustRightInd/>
        <w:jc w:val="left"/>
        <w:rPr>
          <w:rFonts w:ascii="Arial" w:hAnsi="Arial" w:cs="Arial"/>
          <w:i/>
          <w:iCs/>
          <w:color w:val="FF0000"/>
          <w:shd w:val="clear" w:color="auto" w:fill="FFFFFF"/>
        </w:rPr>
      </w:pPr>
      <w:r w:rsidRPr="00335551">
        <w:rPr>
          <w:rStyle w:val="Strong"/>
          <w:rFonts w:ascii="Arial" w:hAnsi="Arial" w:cs="Arial"/>
          <w:color w:val="000000" w:themeColor="text1"/>
        </w:rPr>
        <w:t>Editorial comments:</w:t>
      </w:r>
      <w:r w:rsidRPr="00335551">
        <w:rPr>
          <w:rFonts w:ascii="Arial" w:hAnsi="Arial" w:cs="Arial"/>
          <w:color w:val="000000" w:themeColor="text1"/>
        </w:rPr>
        <w:br/>
      </w:r>
      <w:r>
        <w:rPr>
          <w:rFonts w:ascii="Arial" w:hAnsi="Arial" w:cs="Arial"/>
          <w:color w:val="222222"/>
          <w:shd w:val="clear" w:color="auto" w:fill="FFFFFF"/>
        </w:rPr>
        <w:t>Changes to be made by the Author(s):</w:t>
      </w:r>
      <w:r>
        <w:rPr>
          <w:rFonts w:ascii="Arial" w:hAnsi="Arial" w:cs="Arial"/>
          <w:color w:val="222222"/>
        </w:rPr>
        <w:br/>
      </w:r>
      <w:r>
        <w:rPr>
          <w:rFonts w:ascii="Arial" w:hAnsi="Arial" w:cs="Arial"/>
          <w:color w:val="222222"/>
          <w:shd w:val="clear" w:color="auto" w:fill="FFFFFF"/>
        </w:rPr>
        <w:t>1. Please take this opportunity to thoroughly proofread the manuscript to ensure that there are no spelling or grammar issues. Please define all abbreviations at first use.</w:t>
      </w:r>
      <w:r>
        <w:rPr>
          <w:rFonts w:ascii="Arial" w:hAnsi="Arial" w:cs="Arial"/>
          <w:color w:val="222222"/>
          <w:shd w:val="clear" w:color="auto" w:fill="FFFFFF"/>
        </w:rPr>
        <w:br/>
      </w:r>
    </w:p>
    <w:p w14:paraId="759987D0" w14:textId="77777777" w:rsidR="00335551" w:rsidRPr="00EA4044" w:rsidRDefault="00335551" w:rsidP="00335551">
      <w:pPr>
        <w:widowControl/>
        <w:autoSpaceDE/>
        <w:autoSpaceDN/>
        <w:adjustRightInd/>
        <w:jc w:val="left"/>
        <w:rPr>
          <w:rFonts w:ascii="Arial" w:hAnsi="Arial" w:cs="Arial"/>
          <w:i/>
          <w:iCs/>
          <w:color w:val="FF0000"/>
          <w:shd w:val="clear" w:color="auto" w:fill="FFFFFF"/>
        </w:rPr>
      </w:pPr>
      <w:r w:rsidRPr="00EA4044">
        <w:rPr>
          <w:rFonts w:ascii="Arial" w:hAnsi="Arial" w:cs="Arial"/>
          <w:i/>
          <w:iCs/>
          <w:color w:val="FF0000"/>
          <w:shd w:val="clear" w:color="auto" w:fill="FFFFFF"/>
        </w:rPr>
        <w:t>Done</w:t>
      </w:r>
    </w:p>
    <w:p w14:paraId="1DFC3E43" w14:textId="77777777" w:rsidR="00335551" w:rsidRDefault="00335551" w:rsidP="00335551">
      <w:pPr>
        <w:widowControl/>
        <w:autoSpaceDE/>
        <w:autoSpaceDN/>
        <w:adjustRightInd/>
        <w:jc w:val="left"/>
        <w:rPr>
          <w:rFonts w:ascii="Arial" w:hAnsi="Arial" w:cs="Arial"/>
          <w:i/>
          <w:iCs/>
          <w:color w:val="FF0000"/>
          <w:shd w:val="clear" w:color="auto" w:fill="FFFFFF"/>
        </w:rPr>
      </w:pPr>
      <w:r>
        <w:rPr>
          <w:rFonts w:ascii="Arial" w:hAnsi="Arial" w:cs="Arial"/>
          <w:color w:val="222222"/>
        </w:rPr>
        <w:br/>
      </w:r>
      <w:r>
        <w:rPr>
          <w:rFonts w:ascii="Arial" w:hAnsi="Arial" w:cs="Arial"/>
          <w:color w:val="222222"/>
          <w:shd w:val="clear" w:color="auto" w:fill="FFFFFF"/>
        </w:rPr>
        <w:t xml:space="preserve">2. </w:t>
      </w:r>
      <w:proofErr w:type="spellStart"/>
      <w:r>
        <w:rPr>
          <w:rFonts w:ascii="Arial" w:hAnsi="Arial" w:cs="Arial"/>
          <w:color w:val="222222"/>
          <w:shd w:val="clear" w:color="auto" w:fill="FFFFFF"/>
        </w:rPr>
        <w:t>JoVE</w:t>
      </w:r>
      <w:proofErr w:type="spellEnd"/>
      <w:r>
        <w:rPr>
          <w:rFonts w:ascii="Arial" w:hAnsi="Arial" w:cs="Arial"/>
          <w:color w:val="222222"/>
          <w:shd w:val="clear" w:color="auto" w:fill="FFFFFF"/>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w:t>
      </w:r>
      <w:r>
        <w:rPr>
          <w:rFonts w:ascii="Arial" w:hAnsi="Arial" w:cs="Arial"/>
          <w:color w:val="222222"/>
        </w:rPr>
        <w:br/>
      </w:r>
      <w:r>
        <w:rPr>
          <w:rFonts w:ascii="Arial" w:hAnsi="Arial" w:cs="Arial"/>
          <w:color w:val="222222"/>
          <w:shd w:val="clear" w:color="auto" w:fill="FFFFFF"/>
        </w:rPr>
        <w:t xml:space="preserve">For example: Instant Ocean (Cat#: SS15-10, Instant Ocean); Cat: FB-105, Fisher Scientific; Cat: 9145, </w:t>
      </w:r>
      <w:proofErr w:type="spellStart"/>
      <w:r>
        <w:rPr>
          <w:rFonts w:ascii="Arial" w:hAnsi="Arial" w:cs="Arial"/>
          <w:color w:val="222222"/>
          <w:shd w:val="clear" w:color="auto" w:fill="FFFFFF"/>
        </w:rPr>
        <w:t>Ultrafire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etc</w:t>
      </w:r>
      <w:proofErr w:type="spellEnd"/>
      <w:r>
        <w:rPr>
          <w:rFonts w:ascii="Arial" w:hAnsi="Arial" w:cs="Arial"/>
          <w:color w:val="222222"/>
          <w:shd w:val="clear" w:color="auto" w:fill="FFFFFF"/>
        </w:rPr>
        <w:br/>
      </w:r>
    </w:p>
    <w:p w14:paraId="70ED4204" w14:textId="77777777" w:rsidR="00335551" w:rsidRDefault="00335551" w:rsidP="00335551">
      <w:pPr>
        <w:widowControl/>
        <w:autoSpaceDE/>
        <w:autoSpaceDN/>
        <w:adjustRightInd/>
        <w:jc w:val="left"/>
        <w:rPr>
          <w:rFonts w:ascii="Arial" w:hAnsi="Arial" w:cs="Arial"/>
          <w:color w:val="222222"/>
          <w:shd w:val="clear" w:color="auto" w:fill="FFFFFF"/>
        </w:rPr>
      </w:pPr>
      <w:r>
        <w:rPr>
          <w:rFonts w:ascii="Arial" w:hAnsi="Arial" w:cs="Arial"/>
          <w:i/>
          <w:iCs/>
          <w:color w:val="FF0000"/>
          <w:shd w:val="clear" w:color="auto" w:fill="FFFFFF"/>
        </w:rPr>
        <w:t>All commercial language was removed</w:t>
      </w:r>
      <w:r>
        <w:rPr>
          <w:rFonts w:ascii="Arial" w:hAnsi="Arial" w:cs="Arial"/>
          <w:color w:val="222222"/>
        </w:rPr>
        <w:br/>
      </w:r>
    </w:p>
    <w:p w14:paraId="590A7DB3" w14:textId="77777777" w:rsidR="00335551" w:rsidRDefault="00335551" w:rsidP="00335551">
      <w:pPr>
        <w:widowControl/>
        <w:autoSpaceDE/>
        <w:autoSpaceDN/>
        <w:adjustRightInd/>
        <w:jc w:val="left"/>
        <w:rPr>
          <w:rFonts w:ascii="Arial" w:hAnsi="Arial" w:cs="Arial"/>
          <w:color w:val="222222"/>
          <w:shd w:val="clear" w:color="auto" w:fill="FFFFFF"/>
        </w:rPr>
      </w:pPr>
      <w:r>
        <w:rPr>
          <w:rFonts w:ascii="Arial" w:hAnsi="Arial" w:cs="Arial"/>
          <w:color w:val="222222"/>
          <w:shd w:val="clear" w:color="auto" w:fill="FFFFFF"/>
        </w:rPr>
        <w:t>3. Please revise the text, especially in the protocol, to avoid the use of any personal pronouns (e.g., "we", "you", "our" etc.).</w:t>
      </w:r>
    </w:p>
    <w:p w14:paraId="02852BC0" w14:textId="77777777" w:rsidR="00335551" w:rsidRPr="00EA4044" w:rsidRDefault="00335551" w:rsidP="00335551">
      <w:pPr>
        <w:widowControl/>
        <w:autoSpaceDE/>
        <w:autoSpaceDN/>
        <w:adjustRightInd/>
        <w:jc w:val="left"/>
        <w:rPr>
          <w:rFonts w:ascii="Arial" w:hAnsi="Arial" w:cs="Arial"/>
          <w:i/>
          <w:iCs/>
          <w:color w:val="FF0000"/>
          <w:shd w:val="clear" w:color="auto" w:fill="FFFFFF"/>
        </w:rPr>
      </w:pPr>
      <w:r>
        <w:rPr>
          <w:rFonts w:ascii="Arial" w:hAnsi="Arial" w:cs="Arial"/>
          <w:color w:val="222222"/>
          <w:shd w:val="clear" w:color="auto" w:fill="FFFFFF"/>
        </w:rPr>
        <w:br/>
      </w:r>
      <w:r w:rsidRPr="00EA4044">
        <w:rPr>
          <w:rFonts w:ascii="Arial" w:hAnsi="Arial" w:cs="Arial"/>
          <w:i/>
          <w:iCs/>
          <w:color w:val="FF0000"/>
          <w:shd w:val="clear" w:color="auto" w:fill="FFFFFF"/>
        </w:rPr>
        <w:t xml:space="preserve">No personal pronouns are present within the protocol. </w:t>
      </w:r>
    </w:p>
    <w:p w14:paraId="49EC118F" w14:textId="77777777" w:rsidR="00335551" w:rsidRDefault="00335551" w:rsidP="00335551">
      <w:pPr>
        <w:widowControl/>
        <w:autoSpaceDE/>
        <w:autoSpaceDN/>
        <w:adjustRightInd/>
        <w:jc w:val="left"/>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4.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006A6642" w14:textId="77777777" w:rsidR="00335551" w:rsidRDefault="00335551" w:rsidP="00335551">
      <w:pPr>
        <w:widowControl/>
        <w:autoSpaceDE/>
        <w:autoSpaceDN/>
        <w:adjustRightInd/>
        <w:jc w:val="left"/>
        <w:rPr>
          <w:rFonts w:ascii="Arial" w:hAnsi="Arial" w:cs="Arial"/>
          <w:i/>
          <w:iCs/>
          <w:color w:val="222222"/>
          <w:shd w:val="clear" w:color="auto" w:fill="FFFFFF"/>
        </w:rPr>
      </w:pPr>
    </w:p>
    <w:p w14:paraId="0CE1AB26" w14:textId="77777777" w:rsidR="00335551" w:rsidRPr="004E3C0C" w:rsidRDefault="00335551" w:rsidP="00335551">
      <w:pPr>
        <w:widowControl/>
        <w:autoSpaceDE/>
        <w:autoSpaceDN/>
        <w:adjustRightInd/>
        <w:jc w:val="left"/>
        <w:rPr>
          <w:rFonts w:ascii="Arial" w:hAnsi="Arial" w:cs="Arial"/>
          <w:i/>
          <w:iCs/>
          <w:color w:val="FF0000"/>
          <w:shd w:val="clear" w:color="auto" w:fill="FFFFFF"/>
        </w:rPr>
      </w:pPr>
      <w:r w:rsidRPr="00EA4044">
        <w:rPr>
          <w:rFonts w:ascii="Arial" w:hAnsi="Arial" w:cs="Arial"/>
          <w:i/>
          <w:iCs/>
          <w:color w:val="FF0000"/>
          <w:shd w:val="clear" w:color="auto" w:fill="FFFFFF"/>
        </w:rPr>
        <w:t>Done</w:t>
      </w:r>
    </w:p>
    <w:p w14:paraId="486F9AFC" w14:textId="77777777" w:rsidR="00335551" w:rsidRDefault="00335551" w:rsidP="00335551">
      <w:pPr>
        <w:widowControl/>
        <w:autoSpaceDE/>
        <w:autoSpaceDN/>
        <w:adjustRightInd/>
        <w:jc w:val="left"/>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5. Please note that your protocol will be used to generate the script for the video and must contain everything that you would like shown in the video. Please ensure you answer the “how” question, i.e., how is the step performed? Alternatively, add references to published material specifying how to perform the protocol action. There should be enough detail in each step to supplement the actions seen in the video so that viewers can easily replicate the protocol.</w:t>
      </w:r>
    </w:p>
    <w:p w14:paraId="7C999424" w14:textId="77777777" w:rsidR="00335551" w:rsidRDefault="00335551" w:rsidP="00335551">
      <w:pPr>
        <w:widowControl/>
        <w:autoSpaceDE/>
        <w:autoSpaceDN/>
        <w:adjustRightInd/>
        <w:jc w:val="left"/>
        <w:rPr>
          <w:rFonts w:ascii="Arial" w:hAnsi="Arial" w:cs="Arial"/>
          <w:i/>
          <w:iCs/>
          <w:color w:val="222222"/>
          <w:shd w:val="clear" w:color="auto" w:fill="FFFFFF"/>
        </w:rPr>
      </w:pPr>
    </w:p>
    <w:p w14:paraId="2AD52277" w14:textId="77777777" w:rsidR="00335551" w:rsidRPr="004E3C0C" w:rsidRDefault="00335551" w:rsidP="00335551">
      <w:pPr>
        <w:widowControl/>
        <w:autoSpaceDE/>
        <w:autoSpaceDN/>
        <w:adjustRightInd/>
        <w:jc w:val="left"/>
        <w:rPr>
          <w:rFonts w:ascii="Arial" w:hAnsi="Arial" w:cs="Arial"/>
          <w:i/>
          <w:iCs/>
          <w:color w:val="FF0000"/>
          <w:shd w:val="clear" w:color="auto" w:fill="FFFFFF"/>
        </w:rPr>
      </w:pPr>
      <w:r w:rsidRPr="00EA4044">
        <w:rPr>
          <w:rFonts w:ascii="Arial" w:hAnsi="Arial" w:cs="Arial"/>
          <w:i/>
          <w:iCs/>
          <w:color w:val="FF0000"/>
          <w:shd w:val="clear" w:color="auto" w:fill="FFFFFF"/>
        </w:rPr>
        <w:t>Done</w:t>
      </w:r>
    </w:p>
    <w:p w14:paraId="4D97EC99" w14:textId="77777777" w:rsidR="00335551" w:rsidRDefault="00335551" w:rsidP="00335551">
      <w:pPr>
        <w:widowControl/>
        <w:autoSpaceDE/>
        <w:autoSpaceDN/>
        <w:adjustRightInd/>
        <w:jc w:val="left"/>
        <w:rPr>
          <w:rFonts w:ascii="Arial" w:hAnsi="Arial" w:cs="Arial"/>
          <w:color w:val="222222"/>
          <w:shd w:val="clear" w:color="auto" w:fill="FFFFFF"/>
        </w:rPr>
      </w:pPr>
      <w:r>
        <w:rPr>
          <w:rFonts w:ascii="Arial" w:hAnsi="Arial" w:cs="Arial"/>
          <w:color w:val="222222"/>
        </w:rPr>
        <w:lastRenderedPageBreak/>
        <w:br/>
      </w:r>
      <w:r>
        <w:rPr>
          <w:rFonts w:ascii="Arial" w:hAnsi="Arial" w:cs="Arial"/>
          <w:color w:val="222222"/>
          <w:shd w:val="clear" w:color="auto" w:fill="FFFFFF"/>
        </w:rPr>
        <w:t>6. The Protocol should be made up almost entirely of discrete steps without large paragraphs of text between sections. Please simplify the Protocol so that individual steps contain only 2-3 actions per step and a maximum of 4 sentences per step.</w:t>
      </w:r>
    </w:p>
    <w:p w14:paraId="585C7A5B" w14:textId="77777777" w:rsidR="00335551" w:rsidRDefault="00335551" w:rsidP="00335551">
      <w:pPr>
        <w:widowControl/>
        <w:autoSpaceDE/>
        <w:autoSpaceDN/>
        <w:adjustRightInd/>
        <w:jc w:val="left"/>
        <w:rPr>
          <w:rFonts w:ascii="Arial" w:hAnsi="Arial" w:cs="Arial"/>
          <w:i/>
          <w:iCs/>
          <w:color w:val="222222"/>
          <w:shd w:val="clear" w:color="auto" w:fill="FFFFFF"/>
        </w:rPr>
      </w:pPr>
    </w:p>
    <w:p w14:paraId="6ECEC78D" w14:textId="77777777" w:rsidR="00335551" w:rsidRPr="004E3C0C" w:rsidRDefault="00335551" w:rsidP="00335551">
      <w:pPr>
        <w:widowControl/>
        <w:autoSpaceDE/>
        <w:autoSpaceDN/>
        <w:adjustRightInd/>
        <w:jc w:val="left"/>
        <w:rPr>
          <w:rFonts w:ascii="Arial" w:hAnsi="Arial" w:cs="Arial"/>
          <w:i/>
          <w:iCs/>
          <w:color w:val="FF0000"/>
          <w:shd w:val="clear" w:color="auto" w:fill="FFFFFF"/>
        </w:rPr>
      </w:pPr>
      <w:r w:rsidRPr="00EA4044">
        <w:rPr>
          <w:rFonts w:ascii="Arial" w:hAnsi="Arial" w:cs="Arial"/>
          <w:i/>
          <w:iCs/>
          <w:color w:val="FF0000"/>
          <w:shd w:val="clear" w:color="auto" w:fill="FFFFFF"/>
        </w:rPr>
        <w:t xml:space="preserve">2.1.4 is the largest step. It contains three actions and 3 sentences covering 7 lines. </w:t>
      </w:r>
    </w:p>
    <w:p w14:paraId="0DCA6BE7" w14:textId="77777777" w:rsidR="00335551" w:rsidRDefault="00335551" w:rsidP="00335551">
      <w:pPr>
        <w:widowControl/>
        <w:autoSpaceDE/>
        <w:autoSpaceDN/>
        <w:adjustRightInd/>
        <w:jc w:val="left"/>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7. Please format the manuscript as: paragraph Indentation: 0 for both left and right and special: none, Line spacings: single. Please include a single line space between each step, </w:t>
      </w:r>
      <w:proofErr w:type="spellStart"/>
      <w:r>
        <w:rPr>
          <w:rFonts w:ascii="Arial" w:hAnsi="Arial" w:cs="Arial"/>
          <w:color w:val="222222"/>
          <w:shd w:val="clear" w:color="auto" w:fill="FFFFFF"/>
        </w:rPr>
        <w:t>substep</w:t>
      </w:r>
      <w:proofErr w:type="spellEnd"/>
      <w:r>
        <w:rPr>
          <w:rFonts w:ascii="Arial" w:hAnsi="Arial" w:cs="Arial"/>
          <w:color w:val="222222"/>
          <w:shd w:val="clear" w:color="auto" w:fill="FFFFFF"/>
        </w:rPr>
        <w:t xml:space="preserve"> and note in the protocol section. Please use Calibri 12 points and one-inch margins on all the side. Please include a one line space between each protocol step and then highlight up to 3 pages of protocol text for inclusion in the protocol section of the video. PLEASE LEAVE A ONE-LINE SPACE BETWEEN THE STEPS AND NOTES. AFTER ENSURING YOU HAVE ONLY 2-3 ACTIONS PER STEP AND NOTES ARE SEPARATED FROM STEPS, HIGHLIGHT ONLY STEPS (NOT NOTES) TO ENSURE YOU DO NOT EXCEED 3 PAGES OF HIGHLIGHTED TEXT.</w:t>
      </w:r>
    </w:p>
    <w:p w14:paraId="299A442D" w14:textId="77777777" w:rsidR="00335551" w:rsidRDefault="00335551" w:rsidP="00335551">
      <w:pPr>
        <w:widowControl/>
        <w:autoSpaceDE/>
        <w:autoSpaceDN/>
        <w:adjustRightInd/>
        <w:jc w:val="left"/>
        <w:rPr>
          <w:rFonts w:ascii="Arial" w:hAnsi="Arial" w:cs="Arial"/>
          <w:color w:val="222222"/>
        </w:rPr>
      </w:pPr>
    </w:p>
    <w:p w14:paraId="1E364239" w14:textId="77777777" w:rsidR="00335551" w:rsidRDefault="00335551" w:rsidP="00335551">
      <w:pPr>
        <w:widowControl/>
        <w:autoSpaceDE/>
        <w:autoSpaceDN/>
        <w:adjustRightInd/>
        <w:jc w:val="left"/>
        <w:rPr>
          <w:rFonts w:ascii="Arial" w:hAnsi="Arial" w:cs="Arial"/>
          <w:color w:val="222222"/>
          <w:shd w:val="clear" w:color="auto" w:fill="FFFFFF"/>
        </w:rPr>
      </w:pPr>
      <w:r w:rsidRPr="00EA4044">
        <w:rPr>
          <w:rFonts w:ascii="Arial" w:hAnsi="Arial" w:cs="Arial"/>
          <w:color w:val="FF0000"/>
        </w:rPr>
        <w:t xml:space="preserve">We have a total 2 pages of highlighted text. </w:t>
      </w:r>
      <w:r w:rsidRPr="00EA4044">
        <w:rPr>
          <w:rFonts w:ascii="Arial" w:hAnsi="Arial" w:cs="Arial"/>
          <w:color w:val="FF0000"/>
        </w:rPr>
        <w:br/>
      </w:r>
      <w:r>
        <w:rPr>
          <w:rFonts w:ascii="Arial" w:hAnsi="Arial" w:cs="Arial"/>
          <w:color w:val="222222"/>
        </w:rPr>
        <w:br/>
      </w:r>
      <w:r>
        <w:rPr>
          <w:rFonts w:ascii="Arial" w:hAnsi="Arial" w:cs="Arial"/>
          <w:color w:val="222222"/>
          <w:shd w:val="clear" w:color="auto" w:fill="FFFFFF"/>
        </w:rPr>
        <w:t>8. Please ensure that the references appear as the following: [</w:t>
      </w:r>
      <w:proofErr w:type="spellStart"/>
      <w:r>
        <w:rPr>
          <w:rFonts w:ascii="Arial" w:hAnsi="Arial" w:cs="Arial"/>
          <w:color w:val="222222"/>
          <w:shd w:val="clear" w:color="auto" w:fill="FFFFFF"/>
        </w:rPr>
        <w:t>Lastname</w:t>
      </w:r>
      <w:proofErr w:type="spellEnd"/>
      <w:r>
        <w:rPr>
          <w:rFonts w:ascii="Arial" w:hAnsi="Arial" w:cs="Arial"/>
          <w:color w:val="222222"/>
          <w:shd w:val="clear" w:color="auto" w:fill="FFFFFF"/>
        </w:rPr>
        <w:t xml:space="preserve">, F.I., </w:t>
      </w:r>
      <w:proofErr w:type="spellStart"/>
      <w:r>
        <w:rPr>
          <w:rFonts w:ascii="Arial" w:hAnsi="Arial" w:cs="Arial"/>
          <w:color w:val="222222"/>
          <w:shd w:val="clear" w:color="auto" w:fill="FFFFFF"/>
        </w:rPr>
        <w:t>LastName</w:t>
      </w:r>
      <w:proofErr w:type="spellEnd"/>
      <w:r>
        <w:rPr>
          <w:rFonts w:ascii="Arial" w:hAnsi="Arial" w:cs="Arial"/>
          <w:color w:val="222222"/>
          <w:shd w:val="clear" w:color="auto" w:fill="FFFFFF"/>
        </w:rPr>
        <w:t xml:space="preserve">, F.I., </w:t>
      </w:r>
      <w:proofErr w:type="spellStart"/>
      <w:r>
        <w:rPr>
          <w:rFonts w:ascii="Arial" w:hAnsi="Arial" w:cs="Arial"/>
          <w:color w:val="222222"/>
          <w:shd w:val="clear" w:color="auto" w:fill="FFFFFF"/>
        </w:rPr>
        <w:t>LastName</w:t>
      </w:r>
      <w:proofErr w:type="spellEnd"/>
      <w:r>
        <w:rPr>
          <w:rFonts w:ascii="Arial" w:hAnsi="Arial" w:cs="Arial"/>
          <w:color w:val="222222"/>
          <w:shd w:val="clear" w:color="auto" w:fill="FFFFFF"/>
        </w:rPr>
        <w:t xml:space="preserve">, F.I. Article Title. Source (italics). Volume (bold) (Issue), </w:t>
      </w:r>
      <w:proofErr w:type="spellStart"/>
      <w:r>
        <w:rPr>
          <w:rFonts w:ascii="Arial" w:hAnsi="Arial" w:cs="Arial"/>
          <w:color w:val="222222"/>
          <w:shd w:val="clear" w:color="auto" w:fill="FFFFFF"/>
        </w:rPr>
        <w:t>FirstPage</w:t>
      </w:r>
      <w:proofErr w:type="spellEnd"/>
      <w:r>
        <w:rPr>
          <w:rFonts w:ascii="Arial" w:hAnsi="Arial" w:cs="Arial"/>
          <w:color w:val="222222"/>
          <w:shd w:val="clear" w:color="auto" w:fill="FFFFFF"/>
        </w:rPr>
        <w:t>–</w:t>
      </w:r>
      <w:proofErr w:type="spellStart"/>
      <w:r>
        <w:rPr>
          <w:rFonts w:ascii="Arial" w:hAnsi="Arial" w:cs="Arial"/>
          <w:color w:val="222222"/>
          <w:shd w:val="clear" w:color="auto" w:fill="FFFFFF"/>
        </w:rPr>
        <w:t>LastPage</w:t>
      </w:r>
      <w:proofErr w:type="spellEnd"/>
      <w:r>
        <w:rPr>
          <w:rFonts w:ascii="Arial" w:hAnsi="Arial" w:cs="Arial"/>
          <w:color w:val="222222"/>
          <w:shd w:val="clear" w:color="auto" w:fill="FFFFFF"/>
        </w:rPr>
        <w:t xml:space="preserve"> (YEAR).] For 6 and more than 6 authors, list only the first author then et al. Please include volume and issue numbers for all references, and do not abbreviate the journal names.</w:t>
      </w:r>
    </w:p>
    <w:p w14:paraId="22975050" w14:textId="77777777" w:rsidR="00335551" w:rsidRDefault="00335551" w:rsidP="00335551">
      <w:pPr>
        <w:widowControl/>
        <w:autoSpaceDE/>
        <w:autoSpaceDN/>
        <w:adjustRightInd/>
        <w:jc w:val="left"/>
        <w:rPr>
          <w:rFonts w:ascii="Arial" w:hAnsi="Arial" w:cs="Arial"/>
          <w:color w:val="222222"/>
          <w:shd w:val="clear" w:color="auto" w:fill="FFFFFF"/>
        </w:rPr>
      </w:pPr>
    </w:p>
    <w:p w14:paraId="21F0CB1B" w14:textId="77777777" w:rsidR="00335551" w:rsidRPr="00EA4044" w:rsidRDefault="00335551" w:rsidP="00335551">
      <w:pPr>
        <w:widowControl/>
        <w:autoSpaceDE/>
        <w:autoSpaceDN/>
        <w:adjustRightInd/>
        <w:jc w:val="left"/>
        <w:rPr>
          <w:rFonts w:ascii="Arial" w:hAnsi="Arial" w:cs="Arial"/>
          <w:color w:val="FF0000"/>
          <w:shd w:val="clear" w:color="auto" w:fill="FFFFFF"/>
        </w:rPr>
      </w:pPr>
      <w:r w:rsidRPr="00EA4044">
        <w:rPr>
          <w:rFonts w:ascii="Arial" w:hAnsi="Arial" w:cs="Arial"/>
          <w:color w:val="FF0000"/>
          <w:shd w:val="clear" w:color="auto" w:fill="FFFFFF"/>
        </w:rPr>
        <w:t>Done</w:t>
      </w:r>
    </w:p>
    <w:p w14:paraId="2DAC8D92" w14:textId="77777777" w:rsidR="00335551" w:rsidRDefault="00335551" w:rsidP="00335551">
      <w:pPr>
        <w:widowControl/>
        <w:autoSpaceDE/>
        <w:autoSpaceDN/>
        <w:adjustRightInd/>
        <w:jc w:val="left"/>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9. Please sort the Materials Table alphabetically by the name of the material.</w:t>
      </w:r>
    </w:p>
    <w:p w14:paraId="4FBFEDCF" w14:textId="77777777" w:rsidR="00335551" w:rsidRDefault="00335551" w:rsidP="00335551">
      <w:pPr>
        <w:widowControl/>
        <w:autoSpaceDE/>
        <w:autoSpaceDN/>
        <w:adjustRightInd/>
        <w:jc w:val="left"/>
        <w:rPr>
          <w:rFonts w:ascii="Arial" w:hAnsi="Arial" w:cs="Arial"/>
          <w:color w:val="222222"/>
        </w:rPr>
      </w:pPr>
    </w:p>
    <w:p w14:paraId="1112FAE4" w14:textId="77777777" w:rsidR="00335551" w:rsidRDefault="00335551" w:rsidP="00335551">
      <w:pPr>
        <w:widowControl/>
        <w:autoSpaceDE/>
        <w:autoSpaceDN/>
        <w:adjustRightInd/>
        <w:jc w:val="left"/>
        <w:rPr>
          <w:rFonts w:ascii="Arial" w:hAnsi="Arial" w:cs="Arial"/>
          <w:color w:val="222222"/>
          <w:shd w:val="clear" w:color="auto" w:fill="FFFFFF"/>
        </w:rPr>
      </w:pPr>
      <w:r w:rsidRPr="00EA4044">
        <w:rPr>
          <w:rFonts w:ascii="Arial" w:hAnsi="Arial" w:cs="Arial"/>
          <w:color w:val="FF0000"/>
        </w:rPr>
        <w:t>Done</w:t>
      </w:r>
      <w:r w:rsidRPr="00EA4044">
        <w:rPr>
          <w:rFonts w:ascii="Arial" w:hAnsi="Arial" w:cs="Arial"/>
          <w:color w:val="FF0000"/>
        </w:rPr>
        <w:br/>
      </w:r>
      <w:r>
        <w:rPr>
          <w:rFonts w:ascii="Arial" w:hAnsi="Arial" w:cs="Arial"/>
          <w:color w:val="222222"/>
        </w:rPr>
        <w:br/>
      </w:r>
      <w:r>
        <w:rPr>
          <w:rFonts w:ascii="Arial" w:hAnsi="Arial" w:cs="Arial"/>
          <w:color w:val="222222"/>
          <w:shd w:val="clear" w:color="auto" w:fill="FFFFFF"/>
        </w:rPr>
        <w:t>____________________________________</w:t>
      </w:r>
      <w:r>
        <w:rPr>
          <w:rFonts w:ascii="Arial" w:hAnsi="Arial" w:cs="Arial"/>
          <w:color w:val="222222"/>
        </w:rPr>
        <w:br/>
      </w:r>
      <w:r>
        <w:rPr>
          <w:rStyle w:val="Strong"/>
          <w:rFonts w:ascii="Arial" w:hAnsi="Arial" w:cs="Arial"/>
        </w:rPr>
        <w:t>Reviewers' comments:</w:t>
      </w:r>
      <w:r>
        <w:rPr>
          <w:rFonts w:ascii="Arial" w:hAnsi="Arial" w:cs="Arial"/>
          <w:color w:val="222222"/>
        </w:rPr>
        <w:br/>
      </w:r>
      <w:r>
        <w:rPr>
          <w:rFonts w:ascii="Arial" w:hAnsi="Arial" w:cs="Arial"/>
          <w:b/>
          <w:bCs/>
          <w:color w:val="222222"/>
        </w:rPr>
        <w:t>Reviewer #1:</w:t>
      </w:r>
      <w:r>
        <w:rPr>
          <w:rFonts w:ascii="Arial" w:hAnsi="Arial" w:cs="Arial"/>
          <w:color w:val="222222"/>
        </w:rPr>
        <w:br/>
      </w:r>
      <w:r>
        <w:rPr>
          <w:rFonts w:ascii="Arial" w:hAnsi="Arial" w:cs="Arial"/>
          <w:color w:val="222222"/>
          <w:shd w:val="clear" w:color="auto" w:fill="FFFFFF"/>
        </w:rPr>
        <w:t>Manuscript Summary:</w:t>
      </w:r>
      <w:r>
        <w:rPr>
          <w:rFonts w:ascii="Arial" w:hAnsi="Arial" w:cs="Arial"/>
          <w:color w:val="222222"/>
        </w:rPr>
        <w:br/>
      </w:r>
      <w:r>
        <w:rPr>
          <w:rFonts w:ascii="Arial" w:hAnsi="Arial" w:cs="Arial"/>
          <w:color w:val="222222"/>
          <w:shd w:val="clear" w:color="auto" w:fill="FFFFFF"/>
        </w:rPr>
        <w:t>In this manuscript, Hentig and colleagues describe the development of an assay to assess the cognitive capacity of the adult zebrafish.</w:t>
      </w:r>
      <w:r>
        <w:rPr>
          <w:rFonts w:ascii="Arial" w:hAnsi="Arial" w:cs="Arial"/>
          <w:color w:val="222222"/>
        </w:rPr>
        <w:br/>
      </w:r>
      <w:r>
        <w:rPr>
          <w:rFonts w:ascii="Arial" w:hAnsi="Arial" w:cs="Arial"/>
          <w:color w:val="222222"/>
          <w:shd w:val="clear" w:color="auto" w:fill="FFFFFF"/>
        </w:rPr>
        <w:t>The described method is very straightforward, easy and comparably inexpensive.</w:t>
      </w:r>
      <w:r>
        <w:rPr>
          <w:rFonts w:ascii="Arial" w:hAnsi="Arial" w:cs="Arial"/>
          <w:color w:val="222222"/>
        </w:rPr>
        <w:br/>
      </w:r>
      <w:r>
        <w:rPr>
          <w:rFonts w:ascii="Arial" w:hAnsi="Arial" w:cs="Arial"/>
          <w:color w:val="222222"/>
          <w:shd w:val="clear" w:color="auto" w:fill="FFFFFF"/>
        </w:rPr>
        <w:t>The manuscript is very well- written and the experimental procedures are thoroughly explained.</w:t>
      </w:r>
      <w:r>
        <w:rPr>
          <w:rFonts w:ascii="Arial" w:hAnsi="Arial" w:cs="Arial"/>
          <w:color w:val="222222"/>
        </w:rPr>
        <w:br/>
      </w:r>
      <w:r>
        <w:rPr>
          <w:rFonts w:ascii="Arial" w:hAnsi="Arial" w:cs="Arial"/>
          <w:color w:val="222222"/>
        </w:rPr>
        <w:br/>
      </w:r>
      <w:r>
        <w:rPr>
          <w:rFonts w:ascii="Arial" w:hAnsi="Arial" w:cs="Arial"/>
          <w:color w:val="222222"/>
          <w:shd w:val="clear" w:color="auto" w:fill="FFFFFF"/>
        </w:rPr>
        <w:t>Major Concerns:</w:t>
      </w:r>
      <w:r>
        <w:rPr>
          <w:rFonts w:ascii="Arial" w:hAnsi="Arial" w:cs="Arial"/>
          <w:color w:val="222222"/>
        </w:rPr>
        <w:br/>
      </w:r>
      <w:r>
        <w:rPr>
          <w:rFonts w:ascii="Arial" w:hAnsi="Arial" w:cs="Arial"/>
          <w:color w:val="222222"/>
          <w:shd w:val="clear" w:color="auto" w:fill="FFFFFF"/>
        </w:rPr>
        <w:t>non</w:t>
      </w:r>
      <w:r>
        <w:rPr>
          <w:rFonts w:ascii="Arial" w:hAnsi="Arial" w:cs="Arial"/>
          <w:color w:val="222222"/>
        </w:rPr>
        <w:br/>
      </w:r>
      <w:r>
        <w:rPr>
          <w:rFonts w:ascii="Arial" w:hAnsi="Arial" w:cs="Arial"/>
          <w:color w:val="222222"/>
        </w:rPr>
        <w:br/>
      </w:r>
      <w:r>
        <w:rPr>
          <w:rFonts w:ascii="Arial" w:hAnsi="Arial" w:cs="Arial"/>
          <w:color w:val="222222"/>
          <w:shd w:val="clear" w:color="auto" w:fill="FFFFFF"/>
        </w:rPr>
        <w:t>Minor Concerns:</w:t>
      </w:r>
      <w:r>
        <w:rPr>
          <w:rFonts w:ascii="Arial" w:hAnsi="Arial" w:cs="Arial"/>
          <w:color w:val="222222"/>
        </w:rPr>
        <w:br/>
      </w:r>
      <w:r>
        <w:rPr>
          <w:rFonts w:ascii="Arial" w:hAnsi="Arial" w:cs="Arial"/>
          <w:color w:val="222222"/>
          <w:shd w:val="clear" w:color="auto" w:fill="FFFFFF"/>
        </w:rPr>
        <w:t xml:space="preserve">At multiple occasions, the authors refer to a yet unpublished method by Hentig et al. </w:t>
      </w:r>
      <w:r>
        <w:rPr>
          <w:rFonts w:ascii="Arial" w:hAnsi="Arial" w:cs="Arial"/>
          <w:color w:val="222222"/>
          <w:shd w:val="clear" w:color="auto" w:fill="FFFFFF"/>
        </w:rPr>
        <w:lastRenderedPageBreak/>
        <w:t>(reference number 19). I would suggest to briefly describe this method when it is first mentioned to help the reader understand the background.</w:t>
      </w:r>
    </w:p>
    <w:p w14:paraId="202FA464" w14:textId="77777777" w:rsidR="00335551" w:rsidRDefault="00335551" w:rsidP="00335551">
      <w:pPr>
        <w:widowControl/>
        <w:autoSpaceDE/>
        <w:autoSpaceDN/>
        <w:adjustRightInd/>
        <w:jc w:val="left"/>
        <w:rPr>
          <w:rFonts w:ascii="Arial" w:hAnsi="Arial" w:cs="Arial"/>
          <w:color w:val="222222"/>
          <w:shd w:val="clear" w:color="auto" w:fill="FFFFFF"/>
        </w:rPr>
      </w:pPr>
    </w:p>
    <w:p w14:paraId="5EC26692" w14:textId="77777777" w:rsidR="00335551" w:rsidRDefault="00335551" w:rsidP="00335551">
      <w:pPr>
        <w:widowControl/>
        <w:autoSpaceDE/>
        <w:autoSpaceDN/>
        <w:adjustRightInd/>
        <w:jc w:val="left"/>
        <w:rPr>
          <w:rFonts w:ascii="Arial" w:hAnsi="Arial" w:cs="Arial"/>
          <w:color w:val="222222"/>
          <w:shd w:val="clear" w:color="auto" w:fill="FFFFFF"/>
        </w:rPr>
      </w:pPr>
      <w:r>
        <w:rPr>
          <w:rFonts w:ascii="Arial" w:hAnsi="Arial" w:cs="Arial"/>
          <w:i/>
          <w:iCs/>
          <w:color w:val="FF0000"/>
        </w:rPr>
        <w:t>This manuscript has already been accepted and will be published in the same special edition.</w:t>
      </w:r>
      <w:r>
        <w:rPr>
          <w:rFonts w:ascii="Arial" w:hAnsi="Arial" w:cs="Arial"/>
          <w:color w:val="222222"/>
        </w:rPr>
        <w:br/>
      </w:r>
      <w:r>
        <w:rPr>
          <w:rFonts w:ascii="Arial" w:hAnsi="Arial" w:cs="Arial"/>
          <w:color w:val="222222"/>
        </w:rPr>
        <w:br/>
      </w:r>
      <w:r>
        <w:rPr>
          <w:rFonts w:ascii="Arial" w:hAnsi="Arial" w:cs="Arial"/>
          <w:b/>
          <w:bCs/>
          <w:color w:val="222222"/>
        </w:rPr>
        <w:t>Reviewer #2:</w:t>
      </w:r>
      <w:r>
        <w:rPr>
          <w:rStyle w:val="apple-converted-space"/>
          <w:rFonts w:ascii="Arial" w:hAnsi="Arial" w:cs="Arial"/>
          <w:b/>
          <w:bCs/>
          <w:color w:val="222222"/>
        </w:rPr>
        <w:t> </w:t>
      </w:r>
      <w:r>
        <w:rPr>
          <w:rFonts w:ascii="Arial" w:hAnsi="Arial" w:cs="Arial"/>
          <w:color w:val="222222"/>
        </w:rPr>
        <w:br/>
      </w:r>
      <w:r>
        <w:rPr>
          <w:rFonts w:ascii="Arial" w:hAnsi="Arial" w:cs="Arial"/>
          <w:color w:val="222222"/>
          <w:shd w:val="clear" w:color="auto" w:fill="FFFFFF"/>
        </w:rPr>
        <w:t>Dear authors,</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This article can make a valid methodological scientific contribution. However, I would like to invite you to consider the following (1-18) points, divided per section (Abstract, </w:t>
      </w:r>
      <w:proofErr w:type="spellStart"/>
      <w:r>
        <w:rPr>
          <w:rFonts w:ascii="Arial" w:hAnsi="Arial" w:cs="Arial"/>
          <w:color w:val="222222"/>
          <w:shd w:val="clear" w:color="auto" w:fill="FFFFFF"/>
        </w:rPr>
        <w:t>Introd</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etc</w:t>
      </w:r>
      <w:proofErr w:type="spellEnd"/>
      <w:r>
        <w:rPr>
          <w:rFonts w:ascii="Arial" w:hAnsi="Arial" w:cs="Arial"/>
          <w:color w:val="222222"/>
          <w:shd w:val="clear" w:color="auto" w:fill="FFFFFF"/>
        </w:rPr>
        <w:t>), which in my opinion would improve the clarity and the potential outreach of your article.</w:t>
      </w:r>
      <w:r>
        <w:rPr>
          <w:rFonts w:ascii="Arial" w:hAnsi="Arial" w:cs="Arial"/>
          <w:color w:val="222222"/>
        </w:rPr>
        <w:br/>
      </w:r>
      <w:r>
        <w:rPr>
          <w:rFonts w:ascii="Arial" w:hAnsi="Arial" w:cs="Arial"/>
          <w:color w:val="222222"/>
        </w:rPr>
        <w:br/>
      </w:r>
      <w:r>
        <w:rPr>
          <w:rFonts w:ascii="Arial" w:hAnsi="Arial" w:cs="Arial"/>
          <w:color w:val="222222"/>
          <w:shd w:val="clear" w:color="auto" w:fill="FFFFFF"/>
        </w:rPr>
        <w:t>My comments follow the "&gt;&gt;"</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-------------Abstract-------------</w:t>
      </w:r>
      <w:r>
        <w:rPr>
          <w:rFonts w:ascii="Arial" w:hAnsi="Arial" w:cs="Arial"/>
          <w:color w:val="222222"/>
        </w:rPr>
        <w:br/>
      </w:r>
      <w:r>
        <w:rPr>
          <w:rFonts w:ascii="Arial" w:hAnsi="Arial" w:cs="Arial"/>
          <w:color w:val="222222"/>
        </w:rPr>
        <w:br/>
      </w:r>
      <w:r>
        <w:rPr>
          <w:rFonts w:ascii="Arial" w:hAnsi="Arial" w:cs="Arial"/>
          <w:color w:val="222222"/>
          <w:shd w:val="clear" w:color="auto" w:fill="FFFFFF"/>
        </w:rPr>
        <w:t>1. "Here, we describe a rapid associative-learning test that utilizes a negative stimulus and requires minimal preparation time." &gt;&gt; please add in brackets which property defines a stimulus as being 'negative': negative (i.e., unpleasant/adverse)</w:t>
      </w:r>
    </w:p>
    <w:p w14:paraId="62E5CB80" w14:textId="77777777" w:rsidR="00335551" w:rsidRDefault="00335551" w:rsidP="00335551">
      <w:pPr>
        <w:widowControl/>
        <w:autoSpaceDE/>
        <w:autoSpaceDN/>
        <w:adjustRightInd/>
        <w:jc w:val="left"/>
        <w:rPr>
          <w:rFonts w:ascii="Arial" w:hAnsi="Arial" w:cs="Arial"/>
          <w:color w:val="222222"/>
          <w:shd w:val="clear" w:color="auto" w:fill="FFFFFF"/>
        </w:rPr>
      </w:pPr>
      <w:r>
        <w:rPr>
          <w:rFonts w:ascii="Arial" w:hAnsi="Arial" w:cs="Arial"/>
          <w:color w:val="222222"/>
        </w:rPr>
        <w:br/>
      </w:r>
      <w:r w:rsidRPr="00B1734E">
        <w:rPr>
          <w:rFonts w:ascii="Arial" w:hAnsi="Arial" w:cs="Arial"/>
          <w:color w:val="FF0000"/>
          <w:shd w:val="clear" w:color="auto" w:fill="FFFFFF"/>
        </w:rPr>
        <w:t xml:space="preserve">lines </w:t>
      </w:r>
      <w:r>
        <w:rPr>
          <w:rFonts w:ascii="Arial" w:hAnsi="Arial" w:cs="Arial"/>
          <w:color w:val="FF0000"/>
          <w:shd w:val="clear" w:color="auto" w:fill="FFFFFF"/>
        </w:rPr>
        <w:t>53</w:t>
      </w:r>
      <w:r w:rsidRPr="00B1734E">
        <w:rPr>
          <w:rFonts w:ascii="Arial" w:hAnsi="Arial" w:cs="Arial"/>
          <w:color w:val="FF0000"/>
          <w:shd w:val="clear" w:color="auto" w:fill="FFFFFF"/>
        </w:rPr>
        <w:t>-</w:t>
      </w:r>
      <w:r>
        <w:rPr>
          <w:rFonts w:ascii="Arial" w:hAnsi="Arial" w:cs="Arial"/>
          <w:color w:val="FF0000"/>
          <w:shd w:val="clear" w:color="auto" w:fill="FFFFFF"/>
        </w:rPr>
        <w:t>55</w:t>
      </w:r>
      <w:r w:rsidRPr="00B1734E">
        <w:rPr>
          <w:rFonts w:ascii="Arial" w:hAnsi="Arial" w:cs="Arial"/>
          <w:color w:val="FF0000"/>
          <w:shd w:val="clear" w:color="auto" w:fill="FFFFFF"/>
        </w:rPr>
        <w:t>: The sentence was changed to read: “</w:t>
      </w:r>
      <w:r w:rsidRPr="004E3C0C">
        <w:rPr>
          <w:rFonts w:asciiTheme="minorHAnsi" w:hAnsiTheme="minorHAnsi" w:cstheme="minorHAnsi"/>
          <w:color w:val="FF0000"/>
        </w:rPr>
        <w:t>Here, we describe a rapid associative-learning test that utilizes an adverse stimulus (electric shock) and requires minimal preparation time.”</w:t>
      </w:r>
      <w:r>
        <w:rPr>
          <w:rFonts w:ascii="Arial" w:hAnsi="Arial" w:cs="Arial"/>
          <w:color w:val="222222"/>
        </w:rPr>
        <w:br/>
      </w:r>
      <w:r>
        <w:rPr>
          <w:rFonts w:ascii="Arial" w:hAnsi="Arial" w:cs="Arial"/>
          <w:color w:val="222222"/>
          <w:shd w:val="clear" w:color="auto" w:fill="FFFFFF"/>
        </w:rPr>
        <w:t>-------------Introduction-------------</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2. Passage in lines 68-70: "TBIs are of growing concern because they have been linked to other neurodegenerative disorders, such as Alzheimer's, Frontotemporal dementia, and Parkinson's disease1-3" &gt;&gt; The statement requires a little information on how TBIs are related to neurodegenerative disorders. The authors may want to mention some evidence of linked structural and functional pathologies, which can make their argument stronger. For example, the accumulation of amyloid-beta plaques, well-known to be a hallmark of dementias (Alzheimer's) have also been found in more severe TBI cases (Johnson et al., 2010, Nat Rev Neurosci, </w:t>
      </w:r>
      <w:proofErr w:type="spellStart"/>
      <w:r>
        <w:rPr>
          <w:rFonts w:ascii="Arial" w:hAnsi="Arial" w:cs="Arial"/>
          <w:color w:val="222222"/>
          <w:shd w:val="clear" w:color="auto" w:fill="FFFFFF"/>
        </w:rPr>
        <w:t>doi</w:t>
      </w:r>
      <w:proofErr w:type="spellEnd"/>
      <w:r>
        <w:rPr>
          <w:rFonts w:ascii="Arial" w:hAnsi="Arial" w:cs="Arial"/>
          <w:color w:val="222222"/>
          <w:shd w:val="clear" w:color="auto" w:fill="FFFFFF"/>
        </w:rPr>
        <w:t>: 10.1038/nrn2808)</w:t>
      </w:r>
    </w:p>
    <w:p w14:paraId="24BCCCE3" w14:textId="77777777" w:rsidR="00335551" w:rsidRDefault="00335551" w:rsidP="00335551">
      <w:pPr>
        <w:widowControl/>
        <w:autoSpaceDE/>
        <w:autoSpaceDN/>
        <w:adjustRightInd/>
        <w:jc w:val="left"/>
        <w:rPr>
          <w:rFonts w:ascii="Arial" w:hAnsi="Arial" w:cs="Arial"/>
          <w:color w:val="222222"/>
          <w:shd w:val="clear" w:color="auto" w:fill="FFFFFF"/>
        </w:rPr>
      </w:pPr>
    </w:p>
    <w:p w14:paraId="7A0CDCB4" w14:textId="77777777" w:rsidR="00335551" w:rsidRDefault="00335551" w:rsidP="00335551">
      <w:pPr>
        <w:widowControl/>
        <w:autoSpaceDE/>
        <w:autoSpaceDN/>
        <w:adjustRightInd/>
        <w:jc w:val="left"/>
        <w:rPr>
          <w:rFonts w:ascii="Arial" w:hAnsi="Arial" w:cs="Arial"/>
          <w:i/>
          <w:iCs/>
          <w:color w:val="FF0000"/>
        </w:rPr>
      </w:pPr>
      <w:r w:rsidRPr="004E3C0C">
        <w:rPr>
          <w:rFonts w:ascii="Arial" w:hAnsi="Arial" w:cs="Arial"/>
          <w:i/>
          <w:iCs/>
          <w:color w:val="FF0000"/>
          <w:shd w:val="clear" w:color="auto" w:fill="FFFFFF"/>
        </w:rPr>
        <w:t xml:space="preserve">lines </w:t>
      </w:r>
      <w:r>
        <w:rPr>
          <w:rFonts w:ascii="Arial" w:hAnsi="Arial" w:cs="Arial"/>
          <w:i/>
          <w:iCs/>
          <w:color w:val="FF0000"/>
          <w:shd w:val="clear" w:color="auto" w:fill="FFFFFF"/>
        </w:rPr>
        <w:t>67</w:t>
      </w:r>
      <w:r w:rsidRPr="004E3C0C">
        <w:rPr>
          <w:rFonts w:ascii="Arial" w:hAnsi="Arial" w:cs="Arial"/>
          <w:i/>
          <w:iCs/>
          <w:color w:val="FF0000"/>
          <w:shd w:val="clear" w:color="auto" w:fill="FFFFFF"/>
        </w:rPr>
        <w:t>-</w:t>
      </w:r>
      <w:r>
        <w:rPr>
          <w:rFonts w:ascii="Arial" w:hAnsi="Arial" w:cs="Arial"/>
          <w:i/>
          <w:iCs/>
          <w:color w:val="FF0000"/>
          <w:shd w:val="clear" w:color="auto" w:fill="FFFFFF"/>
        </w:rPr>
        <w:t>68</w:t>
      </w:r>
      <w:r w:rsidRPr="004E3C0C">
        <w:rPr>
          <w:rFonts w:ascii="Arial" w:hAnsi="Arial" w:cs="Arial"/>
          <w:i/>
          <w:iCs/>
          <w:color w:val="FF0000"/>
          <w:shd w:val="clear" w:color="auto" w:fill="FFFFFF"/>
        </w:rPr>
        <w:t>: As suggested by the reviewer, we modified the text: “</w:t>
      </w:r>
      <w:r w:rsidRPr="004E3C0C">
        <w:rPr>
          <w:rFonts w:asciiTheme="minorHAnsi" w:hAnsiTheme="minorHAnsi" w:cstheme="minorHAnsi"/>
          <w:color w:val="FF0000"/>
        </w:rPr>
        <w:t>such as Alzheimer’s, with protein aggregations of beta-amyloid being identified in human TBI patients,…” and added the appropriate reference.</w:t>
      </w:r>
      <w:r w:rsidRPr="004E3C0C">
        <w:rPr>
          <w:rFonts w:ascii="Arial" w:hAnsi="Arial" w:cs="Arial"/>
          <w:color w:val="FF0000"/>
        </w:rPr>
        <w:br/>
      </w:r>
      <w:r>
        <w:rPr>
          <w:rFonts w:ascii="Arial" w:hAnsi="Arial" w:cs="Arial"/>
          <w:color w:val="222222"/>
        </w:rPr>
        <w:br/>
      </w:r>
      <w:r>
        <w:rPr>
          <w:rFonts w:ascii="Arial" w:hAnsi="Arial" w:cs="Arial"/>
          <w:color w:val="222222"/>
          <w:shd w:val="clear" w:color="auto" w:fill="FFFFFF"/>
        </w:rPr>
        <w:t xml:space="preserve">3. Passage in lines 83-84: "including habituation to the startle response, which represents a rapid and simple form of non-associative learning" &gt;&gt; Startle habituation should not be </w:t>
      </w:r>
      <w:proofErr w:type="spellStart"/>
      <w:r>
        <w:rPr>
          <w:rFonts w:ascii="Arial" w:hAnsi="Arial" w:cs="Arial"/>
          <w:color w:val="222222"/>
          <w:shd w:val="clear" w:color="auto" w:fill="FFFFFF"/>
        </w:rPr>
        <w:t>generalised</w:t>
      </w:r>
      <w:proofErr w:type="spellEnd"/>
      <w:r>
        <w:rPr>
          <w:rFonts w:ascii="Arial" w:hAnsi="Arial" w:cs="Arial"/>
          <w:color w:val="222222"/>
          <w:shd w:val="clear" w:color="auto" w:fill="FFFFFF"/>
        </w:rPr>
        <w:t xml:space="preserve"> as being a 'rapid'. form of learning. Indeed, it can form and decay at different time-rates, depending on the duration of the stimulation: rapid habituations decays within 15 mins and is quantified with a single block of 15-20 stimuli, </w:t>
      </w:r>
      <w:r>
        <w:rPr>
          <w:rFonts w:ascii="Arial" w:hAnsi="Arial" w:cs="Arial"/>
          <w:color w:val="222222"/>
          <w:shd w:val="clear" w:color="auto" w:fill="FFFFFF"/>
        </w:rPr>
        <w:lastRenderedPageBreak/>
        <w:t>short-term habituation lasts a few to 24 hours and is quantified with a few blocks of stimuli. Long-term habituation, lasting days, is quantified with multiple sessions. For a review see López-</w:t>
      </w:r>
      <w:proofErr w:type="spellStart"/>
      <w:r>
        <w:rPr>
          <w:rFonts w:ascii="Arial" w:hAnsi="Arial" w:cs="Arial"/>
          <w:color w:val="222222"/>
          <w:shd w:val="clear" w:color="auto" w:fill="FFFFFF"/>
        </w:rPr>
        <w:t>Schier</w:t>
      </w:r>
      <w:proofErr w:type="spellEnd"/>
      <w:r>
        <w:rPr>
          <w:rFonts w:ascii="Arial" w:hAnsi="Arial" w:cs="Arial"/>
          <w:color w:val="222222"/>
          <w:shd w:val="clear" w:color="auto" w:fill="FFFFFF"/>
        </w:rPr>
        <w:t>, 2019, Current opinion in neurobiology, 54, pp.134-139)</w:t>
      </w:r>
      <w:r>
        <w:rPr>
          <w:rFonts w:ascii="Arial" w:hAnsi="Arial" w:cs="Arial"/>
          <w:color w:val="222222"/>
        </w:rPr>
        <w:br/>
      </w:r>
    </w:p>
    <w:p w14:paraId="5A7BE717" w14:textId="77777777" w:rsidR="00335551" w:rsidRPr="004E3C0C" w:rsidRDefault="00335551" w:rsidP="00335551">
      <w:pPr>
        <w:widowControl/>
        <w:autoSpaceDE/>
        <w:autoSpaceDN/>
        <w:adjustRightInd/>
        <w:jc w:val="left"/>
        <w:rPr>
          <w:rFonts w:asciiTheme="minorHAnsi" w:hAnsiTheme="minorHAnsi" w:cstheme="minorHAnsi"/>
          <w:color w:val="FF0000"/>
        </w:rPr>
      </w:pPr>
      <w:r w:rsidRPr="00B13D7D">
        <w:rPr>
          <w:rFonts w:ascii="Arial" w:hAnsi="Arial" w:cs="Arial"/>
          <w:i/>
          <w:iCs/>
          <w:color w:val="FF0000"/>
        </w:rPr>
        <w:t>l</w:t>
      </w:r>
      <w:r w:rsidRPr="006C7B70">
        <w:rPr>
          <w:rFonts w:ascii="Arial" w:hAnsi="Arial" w:cs="Arial"/>
          <w:i/>
          <w:iCs/>
          <w:color w:val="FF0000"/>
        </w:rPr>
        <w:t>in</w:t>
      </w:r>
      <w:r w:rsidRPr="00452B9D">
        <w:rPr>
          <w:rFonts w:ascii="Arial" w:hAnsi="Arial" w:cs="Arial"/>
          <w:i/>
          <w:iCs/>
          <w:color w:val="FF0000"/>
        </w:rPr>
        <w:t>e</w:t>
      </w:r>
      <w:r w:rsidRPr="00413005">
        <w:rPr>
          <w:rFonts w:ascii="Arial" w:hAnsi="Arial" w:cs="Arial"/>
          <w:i/>
          <w:iCs/>
          <w:color w:val="FF0000"/>
        </w:rPr>
        <w:t>s</w:t>
      </w:r>
      <w:r w:rsidRPr="00EA4044">
        <w:rPr>
          <w:rFonts w:ascii="Arial" w:hAnsi="Arial" w:cs="Arial"/>
          <w:i/>
          <w:iCs/>
          <w:color w:val="FF0000"/>
        </w:rPr>
        <w:t xml:space="preserve"> </w:t>
      </w:r>
      <w:r>
        <w:rPr>
          <w:rFonts w:ascii="Arial" w:hAnsi="Arial" w:cs="Arial"/>
          <w:i/>
          <w:iCs/>
          <w:color w:val="FF0000"/>
        </w:rPr>
        <w:t>83</w:t>
      </w:r>
      <w:r w:rsidRPr="00EA4044">
        <w:rPr>
          <w:rFonts w:ascii="Arial" w:hAnsi="Arial" w:cs="Arial"/>
          <w:i/>
          <w:iCs/>
          <w:color w:val="FF0000"/>
        </w:rPr>
        <w:t>-</w:t>
      </w:r>
      <w:r>
        <w:rPr>
          <w:rFonts w:ascii="Arial" w:hAnsi="Arial" w:cs="Arial"/>
          <w:i/>
          <w:iCs/>
          <w:color w:val="FF0000"/>
        </w:rPr>
        <w:t>85</w:t>
      </w:r>
      <w:r w:rsidRPr="00EA4044">
        <w:rPr>
          <w:rFonts w:ascii="Arial" w:hAnsi="Arial" w:cs="Arial"/>
          <w:i/>
          <w:iCs/>
          <w:color w:val="FF0000"/>
        </w:rPr>
        <w:t>: We modified th</w:t>
      </w:r>
      <w:r w:rsidRPr="00224217">
        <w:rPr>
          <w:rFonts w:ascii="Arial" w:hAnsi="Arial" w:cs="Arial"/>
          <w:i/>
          <w:iCs/>
          <w:color w:val="FF0000"/>
        </w:rPr>
        <w:t>e</w:t>
      </w:r>
      <w:r w:rsidRPr="004E3C0C">
        <w:rPr>
          <w:rFonts w:ascii="Arial" w:hAnsi="Arial" w:cs="Arial"/>
          <w:i/>
          <w:iCs/>
          <w:color w:val="FF0000"/>
        </w:rPr>
        <w:t xml:space="preserve"> text: “… </w:t>
      </w:r>
      <w:r w:rsidRPr="004E3C0C">
        <w:rPr>
          <w:rFonts w:asciiTheme="minorHAnsi" w:hAnsiTheme="minorHAnsi" w:cstheme="minorHAnsi"/>
          <w:color w:val="FF0000"/>
        </w:rPr>
        <w:t>which can represent a rapid form of non-associative learning when performed in short blocks and with attention to the rapid decay time.” And provided the appropriate reference.</w:t>
      </w:r>
    </w:p>
    <w:p w14:paraId="5E5D4761" w14:textId="77777777" w:rsidR="00335551" w:rsidRDefault="00335551" w:rsidP="00335551">
      <w:pPr>
        <w:widowControl/>
        <w:autoSpaceDE/>
        <w:autoSpaceDN/>
        <w:adjustRightInd/>
        <w:jc w:val="left"/>
        <w:rPr>
          <w:rFonts w:ascii="Arial" w:hAnsi="Arial" w:cs="Arial"/>
          <w:i/>
          <w:iCs/>
          <w:color w:val="222222"/>
        </w:rPr>
      </w:pPr>
      <w:r>
        <w:rPr>
          <w:rFonts w:ascii="Arial" w:hAnsi="Arial" w:cs="Arial"/>
          <w:color w:val="222222"/>
        </w:rPr>
        <w:br/>
      </w:r>
      <w:r>
        <w:rPr>
          <w:rFonts w:ascii="Arial" w:hAnsi="Arial" w:cs="Arial"/>
          <w:color w:val="222222"/>
          <w:shd w:val="clear" w:color="auto" w:fill="FFFFFF"/>
        </w:rPr>
        <w:t>4. Passage in line 90: "Undamaged control fish reproducibly learn to avoid the red light within 20 trials" &gt;&gt; Please add the age-range (adults from A to B months), and specify whether it is a finding of your own study or of a past study (if this is the case, the paper should be cited).</w:t>
      </w:r>
      <w:r>
        <w:rPr>
          <w:rFonts w:ascii="Arial" w:hAnsi="Arial" w:cs="Arial"/>
          <w:color w:val="222222"/>
        </w:rPr>
        <w:br/>
      </w:r>
    </w:p>
    <w:p w14:paraId="3B882EE7" w14:textId="77777777" w:rsidR="00335551" w:rsidRDefault="00335551" w:rsidP="00335551">
      <w:pPr>
        <w:widowControl/>
        <w:autoSpaceDE/>
        <w:autoSpaceDN/>
        <w:adjustRightInd/>
        <w:jc w:val="left"/>
        <w:rPr>
          <w:rFonts w:ascii="Arial" w:hAnsi="Arial" w:cs="Arial"/>
          <w:i/>
          <w:iCs/>
          <w:color w:val="222222"/>
        </w:rPr>
      </w:pPr>
      <w:r w:rsidRPr="00B13D7D">
        <w:rPr>
          <w:rFonts w:ascii="Arial" w:hAnsi="Arial" w:cs="Arial"/>
          <w:i/>
          <w:iCs/>
          <w:color w:val="FF0000"/>
        </w:rPr>
        <w:t xml:space="preserve">lines </w:t>
      </w:r>
      <w:r>
        <w:rPr>
          <w:rFonts w:ascii="Arial" w:hAnsi="Arial" w:cs="Arial"/>
          <w:i/>
          <w:iCs/>
          <w:color w:val="FF0000"/>
        </w:rPr>
        <w:t>90</w:t>
      </w:r>
      <w:r w:rsidRPr="00B13D7D">
        <w:rPr>
          <w:rFonts w:ascii="Arial" w:hAnsi="Arial" w:cs="Arial"/>
          <w:i/>
          <w:iCs/>
          <w:color w:val="FF0000"/>
        </w:rPr>
        <w:t>-</w:t>
      </w:r>
      <w:r>
        <w:rPr>
          <w:rFonts w:ascii="Arial" w:hAnsi="Arial" w:cs="Arial"/>
          <w:i/>
          <w:iCs/>
          <w:color w:val="FF0000"/>
        </w:rPr>
        <w:t>93</w:t>
      </w:r>
      <w:r w:rsidRPr="00B13D7D">
        <w:rPr>
          <w:rFonts w:ascii="Arial" w:hAnsi="Arial" w:cs="Arial"/>
          <w:i/>
          <w:iCs/>
          <w:color w:val="FF0000"/>
        </w:rPr>
        <w:t>: We modified the text: “</w:t>
      </w:r>
      <w:r w:rsidRPr="004E3C0C">
        <w:rPr>
          <w:rFonts w:asciiTheme="minorHAnsi" w:hAnsiTheme="minorHAnsi" w:cstheme="minorHAnsi"/>
          <w:color w:val="FF0000"/>
        </w:rPr>
        <w:t xml:space="preserve">We demonstrate that undamaged control adult zebrafish (8-24 months) reproducibly learn to avoid the red light within 20 trials (&lt;20 minutes of assessment) in the shuttle box, with a high degree of consistency across observers.” </w:t>
      </w:r>
    </w:p>
    <w:p w14:paraId="727C2583" w14:textId="77777777" w:rsidR="00335551" w:rsidRDefault="00335551" w:rsidP="00335551">
      <w:pPr>
        <w:widowControl/>
        <w:autoSpaceDE/>
        <w:autoSpaceDN/>
        <w:adjustRightInd/>
        <w:jc w:val="left"/>
        <w:rPr>
          <w:rFonts w:ascii="Arial" w:hAnsi="Arial" w:cs="Arial"/>
          <w:i/>
          <w:iCs/>
          <w:color w:val="222222"/>
        </w:rPr>
      </w:pPr>
      <w:r>
        <w:rPr>
          <w:rFonts w:ascii="Arial" w:hAnsi="Arial" w:cs="Arial"/>
          <w:color w:val="222222"/>
        </w:rPr>
        <w:br/>
      </w:r>
      <w:r>
        <w:rPr>
          <w:rFonts w:ascii="Arial" w:hAnsi="Arial" w:cs="Arial"/>
          <w:color w:val="222222"/>
          <w:shd w:val="clear" w:color="auto" w:fill="FFFFFF"/>
        </w:rPr>
        <w:t>5. Passage in line 91: "with a high degree of fidelity across investigators" &gt;&gt; The term "fidelity" might not be appropriate scientifically speaking. The authors might want to rephrase as follows: "consistently observed in different studies (at least 3 original research studies, or 2 reviews, are needed)."</w:t>
      </w:r>
      <w:r>
        <w:rPr>
          <w:rFonts w:ascii="Arial" w:hAnsi="Arial" w:cs="Arial"/>
          <w:color w:val="222222"/>
        </w:rPr>
        <w:br/>
      </w:r>
    </w:p>
    <w:p w14:paraId="1FB80B60" w14:textId="77777777" w:rsidR="00335551" w:rsidRPr="004E3C0C" w:rsidRDefault="00335551" w:rsidP="00335551">
      <w:pPr>
        <w:widowControl/>
        <w:autoSpaceDE/>
        <w:autoSpaceDN/>
        <w:adjustRightInd/>
        <w:jc w:val="left"/>
        <w:rPr>
          <w:rFonts w:asciiTheme="minorHAnsi" w:hAnsiTheme="minorHAnsi" w:cstheme="minorHAnsi"/>
          <w:color w:val="FF0000"/>
        </w:rPr>
      </w:pPr>
      <w:r w:rsidRPr="004E3C0C">
        <w:rPr>
          <w:rFonts w:ascii="Arial" w:hAnsi="Arial" w:cs="Arial"/>
          <w:i/>
          <w:iCs/>
          <w:color w:val="FF0000"/>
        </w:rPr>
        <w:t>See modifications to the text in the previous reply.</w:t>
      </w:r>
    </w:p>
    <w:p w14:paraId="72993438" w14:textId="77777777" w:rsidR="00335551" w:rsidRDefault="00335551" w:rsidP="00335551">
      <w:pPr>
        <w:widowControl/>
        <w:autoSpaceDE/>
        <w:autoSpaceDN/>
        <w:adjustRightInd/>
        <w:jc w:val="left"/>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6. Passage in line 92: "the shuttle box is reproducible across ages" &gt;&gt; An assessment tool cannot be described as being 'reproducible'. The authors perhaps meant to say "our analyses demonstrate that learning and memory abilities, as measured by the shuttle box, are consistent across adult zebrafish of [specify age range]" (as the shuttle box is not usable in larval zebrafish, it is important to specify the adult age)</w:t>
      </w:r>
    </w:p>
    <w:p w14:paraId="7A753A15" w14:textId="77777777" w:rsidR="00335551" w:rsidRDefault="00335551" w:rsidP="00335551">
      <w:pPr>
        <w:widowControl/>
        <w:autoSpaceDE/>
        <w:autoSpaceDN/>
        <w:adjustRightInd/>
        <w:jc w:val="left"/>
        <w:rPr>
          <w:rFonts w:ascii="Arial" w:hAnsi="Arial" w:cs="Arial"/>
          <w:i/>
          <w:iCs/>
          <w:color w:val="222222"/>
          <w:shd w:val="clear" w:color="auto" w:fill="FFFFFF"/>
        </w:rPr>
      </w:pPr>
    </w:p>
    <w:p w14:paraId="7E422DA3" w14:textId="77777777" w:rsidR="00335551" w:rsidRDefault="00335551" w:rsidP="00335551">
      <w:pPr>
        <w:widowControl/>
        <w:autoSpaceDE/>
        <w:autoSpaceDN/>
        <w:adjustRightInd/>
        <w:jc w:val="left"/>
        <w:rPr>
          <w:rFonts w:ascii="Arial" w:hAnsi="Arial" w:cs="Arial"/>
          <w:color w:val="222222"/>
          <w:shd w:val="clear" w:color="auto" w:fill="FFFFFF"/>
        </w:rPr>
      </w:pPr>
      <w:r w:rsidRPr="006C7B70">
        <w:rPr>
          <w:rFonts w:ascii="Arial" w:hAnsi="Arial" w:cs="Arial"/>
          <w:i/>
          <w:iCs/>
          <w:color w:val="FF0000"/>
        </w:rPr>
        <w:t xml:space="preserve">lines </w:t>
      </w:r>
      <w:r>
        <w:rPr>
          <w:rFonts w:ascii="Arial" w:hAnsi="Arial" w:cs="Arial"/>
          <w:i/>
          <w:iCs/>
          <w:color w:val="FF0000"/>
        </w:rPr>
        <w:t>93</w:t>
      </w:r>
      <w:r w:rsidRPr="006C7B70">
        <w:rPr>
          <w:rFonts w:ascii="Arial" w:hAnsi="Arial" w:cs="Arial"/>
          <w:i/>
          <w:iCs/>
          <w:color w:val="FF0000"/>
        </w:rPr>
        <w:t>-</w:t>
      </w:r>
      <w:r>
        <w:rPr>
          <w:rFonts w:ascii="Arial" w:hAnsi="Arial" w:cs="Arial"/>
          <w:i/>
          <w:iCs/>
          <w:color w:val="FF0000"/>
        </w:rPr>
        <w:t>94</w:t>
      </w:r>
      <w:r w:rsidRPr="006C7B70">
        <w:rPr>
          <w:rFonts w:ascii="Arial" w:hAnsi="Arial" w:cs="Arial"/>
          <w:i/>
          <w:iCs/>
          <w:color w:val="FF0000"/>
        </w:rPr>
        <w:t>: We modified the text: “</w:t>
      </w:r>
      <w:r w:rsidRPr="004E3C0C">
        <w:rPr>
          <w:rFonts w:asciiTheme="minorHAnsi" w:hAnsiTheme="minorHAnsi" w:cstheme="minorHAnsi"/>
          <w:color w:val="FF0000"/>
        </w:rPr>
        <w:t>Additionally, we demonstrate that learning and memory abilities, across adult age ranges of 8-24 months, are consistent using the shuttle box,..</w:t>
      </w:r>
      <w:r w:rsidRPr="006C7B70">
        <w:rPr>
          <w:rFonts w:asciiTheme="minorHAnsi" w:hAnsiTheme="minorHAnsi" w:cstheme="minorHAnsi"/>
          <w:color w:val="FF0000"/>
        </w:rPr>
        <w:t xml:space="preserve">.” </w:t>
      </w:r>
      <w:r>
        <w:rPr>
          <w:rFonts w:ascii="Arial" w:hAnsi="Arial" w:cs="Arial"/>
          <w:color w:val="222222"/>
        </w:rPr>
        <w:br/>
      </w:r>
      <w:r>
        <w:rPr>
          <w:rFonts w:ascii="Arial" w:hAnsi="Arial" w:cs="Arial"/>
          <w:color w:val="222222"/>
          <w:shd w:val="clear" w:color="auto" w:fill="FFFFFF"/>
        </w:rPr>
        <w:t>-------------PROTOCOL----------------------</w:t>
      </w:r>
      <w:r>
        <w:rPr>
          <w:rFonts w:ascii="Arial" w:hAnsi="Arial" w:cs="Arial"/>
          <w:color w:val="222222"/>
        </w:rPr>
        <w:br/>
      </w:r>
      <w:r>
        <w:rPr>
          <w:rFonts w:ascii="Arial" w:hAnsi="Arial" w:cs="Arial"/>
          <w:color w:val="222222"/>
        </w:rPr>
        <w:br/>
      </w:r>
      <w:r>
        <w:rPr>
          <w:rFonts w:ascii="Arial" w:hAnsi="Arial" w:cs="Arial"/>
          <w:color w:val="222222"/>
          <w:shd w:val="clear" w:color="auto" w:fill="FFFFFF"/>
        </w:rPr>
        <w:t>7. Shuttle Box Learning Paradigm, section 1.4.2: "alternating 2 seconds on, 2 seconds off for 15 seconds" &gt;&gt; Please, for simplicity and clarity, add the total number of shock stimulations (tot = 4)</w:t>
      </w:r>
    </w:p>
    <w:p w14:paraId="4BDDC9B7" w14:textId="77777777" w:rsidR="00335551" w:rsidRDefault="00335551" w:rsidP="00335551">
      <w:pPr>
        <w:pStyle w:val="NormalWeb"/>
        <w:spacing w:before="0" w:beforeAutospacing="0" w:after="0" w:afterAutospacing="0"/>
        <w:rPr>
          <w:rFonts w:ascii="Arial" w:hAnsi="Arial" w:cs="Arial"/>
          <w:i/>
          <w:iCs/>
          <w:color w:val="222222"/>
          <w:shd w:val="clear" w:color="auto" w:fill="FFFFFF"/>
        </w:rPr>
      </w:pPr>
    </w:p>
    <w:p w14:paraId="169042EE" w14:textId="77777777" w:rsidR="00335551" w:rsidRPr="004E3C0C" w:rsidRDefault="00335551" w:rsidP="00335551">
      <w:pPr>
        <w:pStyle w:val="NormalWeb"/>
        <w:spacing w:before="0" w:beforeAutospacing="0" w:after="0" w:afterAutospacing="0"/>
        <w:rPr>
          <w:rFonts w:asciiTheme="minorHAnsi" w:hAnsiTheme="minorHAnsi" w:cstheme="minorHAnsi"/>
          <w:color w:val="FF0000"/>
        </w:rPr>
      </w:pPr>
      <w:r w:rsidRPr="00D46E18">
        <w:rPr>
          <w:rFonts w:ascii="Arial" w:hAnsi="Arial" w:cs="Arial"/>
          <w:i/>
          <w:iCs/>
          <w:color w:val="FF0000"/>
        </w:rPr>
        <w:t>li</w:t>
      </w:r>
      <w:r w:rsidRPr="005E204A">
        <w:rPr>
          <w:rFonts w:ascii="Arial" w:hAnsi="Arial" w:cs="Arial"/>
          <w:i/>
          <w:iCs/>
          <w:color w:val="FF0000"/>
        </w:rPr>
        <w:t>n</w:t>
      </w:r>
      <w:r w:rsidRPr="00F63E0B">
        <w:rPr>
          <w:rFonts w:ascii="Arial" w:hAnsi="Arial" w:cs="Arial"/>
          <w:i/>
          <w:iCs/>
          <w:color w:val="FF0000"/>
        </w:rPr>
        <w:t xml:space="preserve">es </w:t>
      </w:r>
      <w:r>
        <w:rPr>
          <w:rFonts w:ascii="Arial" w:hAnsi="Arial" w:cs="Arial"/>
          <w:i/>
          <w:iCs/>
          <w:color w:val="FF0000"/>
        </w:rPr>
        <w:t>152</w:t>
      </w:r>
      <w:r w:rsidRPr="00F63E0B">
        <w:rPr>
          <w:rFonts w:ascii="Arial" w:hAnsi="Arial" w:cs="Arial"/>
          <w:i/>
          <w:iCs/>
          <w:color w:val="FF0000"/>
        </w:rPr>
        <w:t>-</w:t>
      </w:r>
      <w:r>
        <w:rPr>
          <w:rFonts w:ascii="Arial" w:hAnsi="Arial" w:cs="Arial"/>
          <w:i/>
          <w:iCs/>
          <w:color w:val="FF0000"/>
        </w:rPr>
        <w:t>155</w:t>
      </w:r>
      <w:r w:rsidRPr="00F63E0B">
        <w:rPr>
          <w:rFonts w:ascii="Arial" w:hAnsi="Arial" w:cs="Arial"/>
          <w:i/>
          <w:iCs/>
          <w:color w:val="FF0000"/>
        </w:rPr>
        <w:t>: We modified the text: “</w:t>
      </w:r>
      <w:r w:rsidRPr="004E3C0C">
        <w:rPr>
          <w:rFonts w:asciiTheme="minorHAnsi" w:hAnsiTheme="minorHAnsi" w:cstheme="minorHAnsi"/>
          <w:color w:val="FF0000"/>
        </w:rPr>
        <w:t>Failed trial: If the fish fails to cross over the half-way point of the box in 15 seconds, apply the negative shock stimulus (20 mV:1 A) alternating 2 seconds on, 2 seconds off for 15 seconds</w:t>
      </w:r>
      <w:r>
        <w:rPr>
          <w:rFonts w:asciiTheme="minorHAnsi" w:hAnsiTheme="minorHAnsi" w:cstheme="minorHAnsi"/>
          <w:color w:val="FF0000"/>
        </w:rPr>
        <w:t xml:space="preserve"> (maximum </w:t>
      </w:r>
      <w:r w:rsidRPr="004E3C0C">
        <w:rPr>
          <w:rFonts w:asciiTheme="minorHAnsi" w:hAnsiTheme="minorHAnsi" w:cstheme="minorHAnsi"/>
          <w:color w:val="FF0000"/>
        </w:rPr>
        <w:t>of 4 shocks</w:t>
      </w:r>
      <w:r>
        <w:rPr>
          <w:rFonts w:asciiTheme="minorHAnsi" w:hAnsiTheme="minorHAnsi" w:cstheme="minorHAnsi"/>
          <w:color w:val="FF0000"/>
        </w:rPr>
        <w:t>)</w:t>
      </w:r>
      <w:r w:rsidRPr="004E3C0C">
        <w:rPr>
          <w:rFonts w:asciiTheme="minorHAnsi" w:hAnsiTheme="minorHAnsi" w:cstheme="minorHAnsi"/>
          <w:color w:val="FF0000"/>
        </w:rPr>
        <w:t xml:space="preserve">, or until the fish passes the half-way point of the box, at which point both the light and negative stimulus should be terminated.”  </w:t>
      </w:r>
    </w:p>
    <w:p w14:paraId="376468F2" w14:textId="77777777" w:rsidR="00335551" w:rsidRDefault="00335551" w:rsidP="00335551">
      <w:pPr>
        <w:pStyle w:val="NormalWeb"/>
        <w:spacing w:before="0" w:beforeAutospacing="0" w:after="0" w:afterAutospacing="0"/>
        <w:rPr>
          <w:rFonts w:ascii="Arial" w:hAnsi="Arial" w:cs="Arial"/>
          <w:i/>
          <w:iCs/>
          <w:color w:val="222222"/>
          <w:shd w:val="clear" w:color="auto" w:fill="FFFFFF"/>
        </w:rPr>
      </w:pPr>
      <w:r>
        <w:rPr>
          <w:rFonts w:ascii="Arial" w:hAnsi="Arial" w:cs="Arial"/>
          <w:color w:val="222222"/>
        </w:rPr>
        <w:br/>
      </w:r>
      <w:r>
        <w:rPr>
          <w:rFonts w:ascii="Arial" w:hAnsi="Arial" w:cs="Arial"/>
          <w:color w:val="222222"/>
          <w:shd w:val="clear" w:color="auto" w:fill="FFFFFF"/>
        </w:rPr>
        <w:t>8. Shuttle Box Learning Paradigm, section 2.1.4. &gt;&gt; same as point 7</w:t>
      </w:r>
      <w:r>
        <w:rPr>
          <w:rFonts w:ascii="Arial" w:hAnsi="Arial" w:cs="Arial"/>
          <w:color w:val="222222"/>
        </w:rPr>
        <w:br/>
      </w:r>
    </w:p>
    <w:p w14:paraId="221AE681" w14:textId="77777777" w:rsidR="00335551" w:rsidRPr="004E3C0C" w:rsidRDefault="00335551" w:rsidP="00335551">
      <w:pPr>
        <w:pStyle w:val="NormalWeb"/>
        <w:spacing w:before="0" w:beforeAutospacing="0" w:after="0" w:afterAutospacing="0"/>
        <w:rPr>
          <w:rFonts w:asciiTheme="minorHAnsi" w:hAnsiTheme="minorHAnsi" w:cstheme="minorHAnsi"/>
          <w:color w:val="FF0000"/>
        </w:rPr>
      </w:pPr>
      <w:r w:rsidRPr="004E3C0C">
        <w:rPr>
          <w:rFonts w:ascii="Arial" w:hAnsi="Arial" w:cs="Arial"/>
          <w:i/>
          <w:iCs/>
          <w:color w:val="FF0000"/>
          <w:shd w:val="clear" w:color="auto" w:fill="FFFFFF"/>
        </w:rPr>
        <w:t xml:space="preserve">lines </w:t>
      </w:r>
      <w:r>
        <w:rPr>
          <w:rFonts w:ascii="Arial" w:hAnsi="Arial" w:cs="Arial"/>
          <w:i/>
          <w:iCs/>
          <w:color w:val="FF0000"/>
          <w:shd w:val="clear" w:color="auto" w:fill="FFFFFF"/>
        </w:rPr>
        <w:t>187</w:t>
      </w:r>
      <w:r w:rsidRPr="004E3C0C">
        <w:rPr>
          <w:rFonts w:ascii="Arial" w:hAnsi="Arial" w:cs="Arial"/>
          <w:i/>
          <w:iCs/>
          <w:color w:val="FF0000"/>
          <w:shd w:val="clear" w:color="auto" w:fill="FFFFFF"/>
        </w:rPr>
        <w:t>-</w:t>
      </w:r>
      <w:r>
        <w:rPr>
          <w:rFonts w:ascii="Arial" w:hAnsi="Arial" w:cs="Arial"/>
          <w:i/>
          <w:iCs/>
          <w:color w:val="FF0000"/>
          <w:shd w:val="clear" w:color="auto" w:fill="FFFFFF"/>
        </w:rPr>
        <w:t>191</w:t>
      </w:r>
      <w:r w:rsidRPr="004E3C0C">
        <w:rPr>
          <w:rFonts w:ascii="Arial" w:hAnsi="Arial" w:cs="Arial"/>
          <w:i/>
          <w:iCs/>
          <w:color w:val="FF0000"/>
          <w:shd w:val="clear" w:color="auto" w:fill="FFFFFF"/>
        </w:rPr>
        <w:t>: We modified the text: “</w:t>
      </w:r>
      <w:r w:rsidRPr="004E3C0C">
        <w:rPr>
          <w:rFonts w:asciiTheme="minorHAnsi" w:hAnsiTheme="minorHAnsi" w:cstheme="minorHAnsi"/>
          <w:color w:val="FF0000"/>
        </w:rPr>
        <w:t xml:space="preserve">While the light is shining on the fish, simultaneously </w:t>
      </w:r>
      <w:r w:rsidRPr="004E3C0C">
        <w:rPr>
          <w:rFonts w:asciiTheme="minorHAnsi" w:hAnsiTheme="minorHAnsi" w:cstheme="minorHAnsi"/>
          <w:color w:val="FF0000"/>
        </w:rPr>
        <w:lastRenderedPageBreak/>
        <w:t xml:space="preserve">apply the adverse shock stimulus (20 mV:1 A) alternating 2 seconds on, 2 </w:t>
      </w:r>
      <w:r w:rsidRPr="004E3C0C">
        <w:rPr>
          <w:rFonts w:asciiTheme="minorHAnsi" w:hAnsiTheme="minorHAnsi" w:cstheme="minorHAnsi"/>
          <w:color w:val="FF0000"/>
        </w:rPr>
        <w:tab/>
        <w:t>seconds off for 15 seconds</w:t>
      </w:r>
      <w:r>
        <w:rPr>
          <w:rFonts w:asciiTheme="minorHAnsi" w:hAnsiTheme="minorHAnsi" w:cstheme="minorHAnsi"/>
          <w:color w:val="FF0000"/>
        </w:rPr>
        <w:t xml:space="preserve"> (maximum </w:t>
      </w:r>
      <w:r w:rsidRPr="004E3C0C">
        <w:rPr>
          <w:rFonts w:asciiTheme="minorHAnsi" w:hAnsiTheme="minorHAnsi" w:cstheme="minorHAnsi"/>
          <w:color w:val="FF0000"/>
        </w:rPr>
        <w:t>of 4 shocks</w:t>
      </w:r>
      <w:r>
        <w:rPr>
          <w:rFonts w:asciiTheme="minorHAnsi" w:hAnsiTheme="minorHAnsi" w:cstheme="minorHAnsi"/>
          <w:color w:val="FF0000"/>
        </w:rPr>
        <w:t>)</w:t>
      </w:r>
      <w:r w:rsidRPr="004E3C0C">
        <w:rPr>
          <w:rFonts w:asciiTheme="minorHAnsi" w:hAnsiTheme="minorHAnsi" w:cstheme="minorHAnsi"/>
          <w:color w:val="FF0000"/>
        </w:rPr>
        <w:t xml:space="preserve">, or until the fish passes the half-way point of the box, at which point both the light and the adverse stimulus should be terminated.”  </w:t>
      </w:r>
    </w:p>
    <w:p w14:paraId="7D09AD7D" w14:textId="77777777" w:rsidR="00335551" w:rsidRDefault="00335551" w:rsidP="00335551">
      <w:pPr>
        <w:pStyle w:val="NormalWeb"/>
        <w:spacing w:before="0" w:beforeAutospacing="0" w:after="0" w:afterAutospacing="0"/>
        <w:rPr>
          <w:rFonts w:ascii="Arial" w:hAnsi="Arial" w:cs="Arial"/>
          <w:i/>
          <w:iCs/>
          <w:color w:val="222222"/>
        </w:rPr>
      </w:pPr>
      <w:r>
        <w:rPr>
          <w:rFonts w:ascii="Arial" w:hAnsi="Arial" w:cs="Arial"/>
          <w:color w:val="222222"/>
        </w:rPr>
        <w:br/>
      </w:r>
      <w:r>
        <w:rPr>
          <w:rFonts w:ascii="Arial" w:hAnsi="Arial" w:cs="Arial"/>
          <w:color w:val="222222"/>
          <w:shd w:val="clear" w:color="auto" w:fill="FFFFFF"/>
        </w:rPr>
        <w:t>9. Memory Paradigm, Training Period &gt;&gt; The fact that the Memory Paradigm and the Shuttle Box Learning Paradigm are two different paradigms should be explained early on. Please introduce these two paradigms, in a few sentences, at the opening of the "protocol" section to guide a reader through the sections. For example, "The learning paradigm provides a rapid assessment of cognition in regard to associative learning, while the memory paradigm ……. "</w:t>
      </w:r>
      <w:r>
        <w:rPr>
          <w:rFonts w:ascii="Arial" w:hAnsi="Arial" w:cs="Arial"/>
          <w:color w:val="222222"/>
        </w:rPr>
        <w:br/>
      </w:r>
    </w:p>
    <w:p w14:paraId="77519150" w14:textId="77777777" w:rsidR="00335551" w:rsidRPr="004E3C0C" w:rsidRDefault="00335551" w:rsidP="00335551">
      <w:pPr>
        <w:pStyle w:val="NormalWeb"/>
        <w:spacing w:before="0" w:beforeAutospacing="0" w:after="0" w:afterAutospacing="0"/>
        <w:rPr>
          <w:rFonts w:asciiTheme="minorHAnsi" w:hAnsiTheme="minorHAnsi" w:cstheme="minorHAnsi"/>
          <w:color w:val="FF0000"/>
        </w:rPr>
      </w:pPr>
      <w:r w:rsidRPr="004E3C0C">
        <w:rPr>
          <w:rFonts w:ascii="Arial" w:hAnsi="Arial" w:cs="Arial"/>
          <w:i/>
          <w:iCs/>
          <w:color w:val="FF0000"/>
        </w:rPr>
        <w:t xml:space="preserve">lines </w:t>
      </w:r>
      <w:r>
        <w:rPr>
          <w:rFonts w:ascii="Arial" w:hAnsi="Arial" w:cs="Arial"/>
          <w:i/>
          <w:iCs/>
          <w:color w:val="FF0000"/>
        </w:rPr>
        <w:t>109</w:t>
      </w:r>
      <w:r w:rsidRPr="004E3C0C">
        <w:rPr>
          <w:rFonts w:ascii="Arial" w:hAnsi="Arial" w:cs="Arial"/>
          <w:i/>
          <w:iCs/>
          <w:color w:val="FF0000"/>
        </w:rPr>
        <w:t>-</w:t>
      </w:r>
      <w:r>
        <w:rPr>
          <w:rFonts w:ascii="Arial" w:hAnsi="Arial" w:cs="Arial"/>
          <w:i/>
          <w:iCs/>
          <w:color w:val="FF0000"/>
        </w:rPr>
        <w:t>111</w:t>
      </w:r>
      <w:r w:rsidRPr="004E3C0C">
        <w:rPr>
          <w:rFonts w:ascii="Arial" w:hAnsi="Arial" w:cs="Arial"/>
          <w:i/>
          <w:iCs/>
          <w:color w:val="FF0000"/>
        </w:rPr>
        <w:t>: We inserted the following text at the beginning for the protocol, “</w:t>
      </w:r>
      <w:r w:rsidRPr="004E3C0C">
        <w:rPr>
          <w:rFonts w:ascii="Arial" w:hAnsi="Arial" w:cs="Arial"/>
          <w:color w:val="FF0000"/>
          <w:shd w:val="clear" w:color="auto" w:fill="FFFFFF"/>
        </w:rPr>
        <w:t xml:space="preserve">The learning paradigm provides a rapid assessment of cognition in regard to associative learning (section 1), while the memory paradigm provides assessment of short and long-term recall of a learned associative cognitive task (section 2). </w:t>
      </w:r>
      <w:r w:rsidRPr="004E3C0C">
        <w:rPr>
          <w:rFonts w:asciiTheme="minorHAnsi" w:hAnsiTheme="minorHAnsi" w:cstheme="minorHAnsi"/>
          <w:color w:val="FF0000"/>
        </w:rPr>
        <w:t>“</w:t>
      </w:r>
    </w:p>
    <w:p w14:paraId="0F40A27A" w14:textId="77777777" w:rsidR="00335551" w:rsidRDefault="00335551" w:rsidP="00335551">
      <w:pPr>
        <w:pStyle w:val="NormalWeb"/>
        <w:spacing w:before="0" w:beforeAutospacing="0" w:after="0" w:afterAutospacing="0"/>
        <w:jc w:val="left"/>
        <w:rPr>
          <w:rFonts w:ascii="Arial" w:hAnsi="Arial" w:cs="Arial"/>
          <w:i/>
          <w:iCs/>
          <w:color w:val="222222"/>
          <w:shd w:val="clear" w:color="auto" w:fill="FFFFFF"/>
        </w:rPr>
      </w:pPr>
      <w:r>
        <w:rPr>
          <w:rFonts w:ascii="Arial" w:hAnsi="Arial" w:cs="Arial"/>
          <w:color w:val="222222"/>
        </w:rPr>
        <w:br/>
      </w:r>
      <w:r>
        <w:rPr>
          <w:rFonts w:ascii="Arial" w:hAnsi="Arial" w:cs="Arial"/>
          <w:color w:val="222222"/>
          <w:shd w:val="clear" w:color="auto" w:fill="FFFFFF"/>
        </w:rPr>
        <w:t>10. Memory Paradigm, Initial Testing, Section 2.2.7: "Repeat step 2.6, with a 30 sec rest period between trials, and record successful trials (2.6.1) and failed trials (2.6.2) across 25 trials" &gt;&gt; Steps 2.6, 2.6.1 and 2.6.2 are missing. The authors perhaps meant 2.2.6, 2.2.6.1, 2.2.6.2)</w:t>
      </w:r>
      <w:r>
        <w:rPr>
          <w:rFonts w:ascii="Arial" w:hAnsi="Arial" w:cs="Arial"/>
          <w:color w:val="222222"/>
          <w:shd w:val="clear" w:color="auto" w:fill="FFFFFF"/>
        </w:rPr>
        <w:br/>
      </w:r>
    </w:p>
    <w:p w14:paraId="3DA5D1E6" w14:textId="77777777" w:rsidR="00335551" w:rsidRDefault="00335551" w:rsidP="00335551">
      <w:pPr>
        <w:pStyle w:val="NormalWeb"/>
        <w:spacing w:before="0" w:beforeAutospacing="0" w:after="0" w:afterAutospacing="0"/>
        <w:jc w:val="left"/>
        <w:rPr>
          <w:rFonts w:ascii="Arial" w:hAnsi="Arial" w:cs="Arial"/>
          <w:i/>
          <w:iCs/>
          <w:color w:val="222222"/>
        </w:rPr>
      </w:pPr>
      <w:r w:rsidRPr="004E3C0C">
        <w:rPr>
          <w:rFonts w:ascii="Arial" w:hAnsi="Arial" w:cs="Arial"/>
          <w:color w:val="FF0000"/>
        </w:rPr>
        <w:t xml:space="preserve">lines </w:t>
      </w:r>
      <w:r>
        <w:rPr>
          <w:rFonts w:ascii="Arial" w:hAnsi="Arial" w:cs="Arial"/>
          <w:color w:val="FF0000"/>
        </w:rPr>
        <w:t>211</w:t>
      </w:r>
      <w:r w:rsidRPr="004E3C0C">
        <w:rPr>
          <w:rFonts w:ascii="Arial" w:hAnsi="Arial" w:cs="Arial"/>
          <w:color w:val="FF0000"/>
        </w:rPr>
        <w:t>-</w:t>
      </w:r>
      <w:r>
        <w:rPr>
          <w:rFonts w:ascii="Arial" w:hAnsi="Arial" w:cs="Arial"/>
          <w:color w:val="FF0000"/>
        </w:rPr>
        <w:t>213</w:t>
      </w:r>
      <w:r w:rsidRPr="004E3C0C">
        <w:rPr>
          <w:rFonts w:ascii="Arial" w:hAnsi="Arial" w:cs="Arial"/>
          <w:color w:val="FF0000"/>
        </w:rPr>
        <w:t>: We corrected these errors as noted by the reviewer.</w:t>
      </w:r>
      <w:r w:rsidRPr="004E3C0C">
        <w:rPr>
          <w:rFonts w:ascii="Arial" w:hAnsi="Arial" w:cs="Arial"/>
          <w:color w:val="FF0000"/>
        </w:rPr>
        <w:br/>
      </w:r>
      <w:r>
        <w:rPr>
          <w:rFonts w:ascii="Arial" w:hAnsi="Arial" w:cs="Arial"/>
          <w:color w:val="222222"/>
        </w:rPr>
        <w:br/>
      </w:r>
      <w:r>
        <w:rPr>
          <w:rFonts w:ascii="Arial" w:hAnsi="Arial" w:cs="Arial"/>
          <w:color w:val="222222"/>
          <w:shd w:val="clear" w:color="auto" w:fill="FFFFFF"/>
        </w:rPr>
        <w:t>------------REPRESENTATIVE RESULTS-------------------</w:t>
      </w:r>
      <w:r>
        <w:rPr>
          <w:rFonts w:ascii="Arial" w:hAnsi="Arial" w:cs="Arial"/>
          <w:color w:val="222222"/>
        </w:rPr>
        <w:br/>
      </w:r>
      <w:r>
        <w:rPr>
          <w:rFonts w:ascii="Arial" w:hAnsi="Arial" w:cs="Arial"/>
          <w:color w:val="222222"/>
        </w:rPr>
        <w:br/>
      </w:r>
      <w:r>
        <w:rPr>
          <w:rFonts w:ascii="Arial" w:hAnsi="Arial" w:cs="Arial"/>
          <w:color w:val="222222"/>
          <w:shd w:val="clear" w:color="auto" w:fill="FFFFFF"/>
        </w:rPr>
        <w:t>11. Passage in lines 276-277: "In addition, this paradigm has a high level of stringency, by defining learning as 5 consecutive positive trials" &gt;&gt; Please clarify what is meant by stringent, and why 5 trials are supposed to be enough to make the paradigm stringent.</w:t>
      </w:r>
      <w:r>
        <w:rPr>
          <w:rFonts w:ascii="Arial" w:hAnsi="Arial" w:cs="Arial"/>
          <w:color w:val="222222"/>
        </w:rPr>
        <w:br/>
      </w:r>
    </w:p>
    <w:p w14:paraId="1D724B82" w14:textId="77777777" w:rsidR="00335551" w:rsidRPr="004E3C0C" w:rsidRDefault="00335551" w:rsidP="00335551">
      <w:pPr>
        <w:pStyle w:val="NormalWeb"/>
        <w:spacing w:before="0" w:beforeAutospacing="0" w:after="0" w:afterAutospacing="0"/>
        <w:jc w:val="left"/>
        <w:rPr>
          <w:rFonts w:asciiTheme="minorHAnsi" w:hAnsiTheme="minorHAnsi" w:cstheme="minorHAnsi"/>
          <w:i/>
          <w:iCs/>
          <w:color w:val="FF0000"/>
        </w:rPr>
      </w:pPr>
      <w:r w:rsidRPr="004E3C0C">
        <w:rPr>
          <w:rFonts w:ascii="Arial" w:hAnsi="Arial" w:cs="Arial"/>
          <w:i/>
          <w:iCs/>
          <w:color w:val="FF0000"/>
        </w:rPr>
        <w:t xml:space="preserve">lines </w:t>
      </w:r>
      <w:r>
        <w:rPr>
          <w:rFonts w:ascii="Arial" w:hAnsi="Arial" w:cs="Arial"/>
          <w:i/>
          <w:iCs/>
          <w:color w:val="FF0000"/>
        </w:rPr>
        <w:t>293</w:t>
      </w:r>
      <w:r w:rsidRPr="004E3C0C">
        <w:rPr>
          <w:rFonts w:ascii="Arial" w:hAnsi="Arial" w:cs="Arial"/>
          <w:i/>
          <w:iCs/>
          <w:color w:val="FF0000"/>
        </w:rPr>
        <w:t>-</w:t>
      </w:r>
      <w:r>
        <w:rPr>
          <w:rFonts w:ascii="Arial" w:hAnsi="Arial" w:cs="Arial"/>
          <w:i/>
          <w:iCs/>
          <w:color w:val="FF0000"/>
        </w:rPr>
        <w:t>295</w:t>
      </w:r>
      <w:r w:rsidRPr="004E3C0C">
        <w:rPr>
          <w:rFonts w:ascii="Arial" w:hAnsi="Arial" w:cs="Arial"/>
          <w:i/>
          <w:iCs/>
          <w:color w:val="FF0000"/>
        </w:rPr>
        <w:t xml:space="preserve">: we clarified this explanation in the text be rewriting: </w:t>
      </w:r>
      <w:r w:rsidRPr="004E3C0C">
        <w:rPr>
          <w:rFonts w:asciiTheme="minorHAnsi" w:hAnsiTheme="minorHAnsi" w:cstheme="minorHAnsi"/>
          <w:i/>
          <w:iCs/>
          <w:color w:val="FF0000"/>
        </w:rPr>
        <w:t>“</w:t>
      </w:r>
      <w:r w:rsidRPr="004E3C0C">
        <w:rPr>
          <w:rFonts w:asciiTheme="minorHAnsi" w:hAnsiTheme="minorHAnsi" w:cstheme="minorHAnsi"/>
          <w:color w:val="FF0000"/>
        </w:rPr>
        <w:t>In addition, this paradigm has a high level of stringency, by defining learning as a repeated and consistent display of 5 consecutive positive trials.”</w:t>
      </w:r>
    </w:p>
    <w:p w14:paraId="44C783BB" w14:textId="77777777" w:rsidR="00335551" w:rsidRDefault="00335551" w:rsidP="00335551">
      <w:pPr>
        <w:pStyle w:val="NormalWeb"/>
        <w:spacing w:before="0" w:beforeAutospacing="0" w:after="0" w:afterAutospacing="0"/>
        <w:jc w:val="left"/>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12. &gt;&gt; Generally, when giving numbers, one should specify the type of descriptive mean measure (mean, median or mode) and variance (</w:t>
      </w:r>
      <w:proofErr w:type="spellStart"/>
      <w:r>
        <w:rPr>
          <w:rFonts w:ascii="Arial" w:hAnsi="Arial" w:cs="Arial"/>
          <w:color w:val="222222"/>
          <w:shd w:val="clear" w:color="auto" w:fill="FFFFFF"/>
        </w:rPr>
        <w:t>Std</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SErr</w:t>
      </w:r>
      <w:proofErr w:type="spellEnd"/>
      <w:r>
        <w:rPr>
          <w:rFonts w:ascii="Arial" w:hAnsi="Arial" w:cs="Arial"/>
          <w:color w:val="222222"/>
          <w:shd w:val="clear" w:color="auto" w:fill="FFFFFF"/>
        </w:rPr>
        <w:t>, variance). Please add these anytime numbers are mentioned in the results section, specifying if the numbers are results of the learning or memory paradigm.</w:t>
      </w:r>
    </w:p>
    <w:p w14:paraId="35157E0B" w14:textId="77777777" w:rsidR="00335551" w:rsidRDefault="00335551" w:rsidP="00335551">
      <w:pPr>
        <w:pStyle w:val="NormalWeb"/>
        <w:spacing w:before="0" w:beforeAutospacing="0" w:after="0" w:afterAutospacing="0"/>
        <w:jc w:val="left"/>
        <w:rPr>
          <w:rFonts w:ascii="Arial" w:hAnsi="Arial" w:cs="Arial"/>
          <w:i/>
          <w:iCs/>
          <w:color w:val="222222"/>
          <w:shd w:val="clear" w:color="auto" w:fill="FFFFFF"/>
        </w:rPr>
      </w:pPr>
    </w:p>
    <w:p w14:paraId="14912F0F" w14:textId="77777777" w:rsidR="00335551" w:rsidRPr="004E3C0C" w:rsidRDefault="00335551" w:rsidP="00335551">
      <w:pPr>
        <w:pStyle w:val="NormalWeb"/>
        <w:spacing w:before="0" w:beforeAutospacing="0" w:after="0" w:afterAutospacing="0"/>
        <w:jc w:val="left"/>
        <w:rPr>
          <w:rFonts w:ascii="Arial" w:hAnsi="Arial" w:cs="Arial"/>
          <w:i/>
          <w:iCs/>
          <w:color w:val="FF0000"/>
          <w:shd w:val="clear" w:color="auto" w:fill="FFFFFF"/>
        </w:rPr>
      </w:pPr>
      <w:r w:rsidRPr="004E3C0C">
        <w:rPr>
          <w:rFonts w:ascii="Arial" w:hAnsi="Arial" w:cs="Arial"/>
          <w:i/>
          <w:iCs/>
          <w:color w:val="FF0000"/>
          <w:shd w:val="clear" w:color="auto" w:fill="FFFFFF"/>
        </w:rPr>
        <w:t>We felt that inserting this descriptor in the text every</w:t>
      </w:r>
      <w:r>
        <w:rPr>
          <w:rFonts w:ascii="Arial" w:hAnsi="Arial" w:cs="Arial"/>
          <w:i/>
          <w:iCs/>
          <w:color w:val="FF0000"/>
          <w:shd w:val="clear" w:color="auto" w:fill="FFFFFF"/>
        </w:rPr>
        <w:t xml:space="preserve"> </w:t>
      </w:r>
      <w:r w:rsidRPr="004E3C0C">
        <w:rPr>
          <w:rFonts w:ascii="Arial" w:hAnsi="Arial" w:cs="Arial"/>
          <w:i/>
          <w:iCs/>
          <w:color w:val="FF0000"/>
          <w:shd w:val="clear" w:color="auto" w:fill="FFFFFF"/>
        </w:rPr>
        <w:t>time we mention a quantita</w:t>
      </w:r>
      <w:r>
        <w:rPr>
          <w:rFonts w:ascii="Arial" w:hAnsi="Arial" w:cs="Arial"/>
          <w:i/>
          <w:iCs/>
          <w:color w:val="FF0000"/>
          <w:shd w:val="clear" w:color="auto" w:fill="FFFFFF"/>
        </w:rPr>
        <w:t>ti</w:t>
      </w:r>
      <w:r w:rsidRPr="004E3C0C">
        <w:rPr>
          <w:rFonts w:ascii="Arial" w:hAnsi="Arial" w:cs="Arial"/>
          <w:i/>
          <w:iCs/>
          <w:color w:val="FF0000"/>
          <w:shd w:val="clear" w:color="auto" w:fill="FFFFFF"/>
        </w:rPr>
        <w:t xml:space="preserve">ve measure would make the text more choppy. However, we realize the importance of specifying that we are describing the mean ± standard error of the mean. </w:t>
      </w:r>
    </w:p>
    <w:p w14:paraId="20C71BBB" w14:textId="77777777" w:rsidR="00335551" w:rsidRPr="004E3C0C" w:rsidRDefault="00335551" w:rsidP="00335551">
      <w:pPr>
        <w:pStyle w:val="NormalWeb"/>
        <w:spacing w:before="0" w:beforeAutospacing="0" w:after="0" w:afterAutospacing="0"/>
        <w:jc w:val="left"/>
        <w:rPr>
          <w:rFonts w:ascii="Arial" w:hAnsi="Arial" w:cs="Arial"/>
          <w:i/>
          <w:iCs/>
          <w:color w:val="222222"/>
          <w:shd w:val="clear" w:color="auto" w:fill="FFFFFF"/>
        </w:rPr>
      </w:pPr>
      <w:r w:rsidRPr="004E3C0C">
        <w:rPr>
          <w:rFonts w:ascii="Arial" w:hAnsi="Arial" w:cs="Arial"/>
          <w:i/>
          <w:iCs/>
          <w:color w:val="FF0000"/>
          <w:shd w:val="clear" w:color="auto" w:fill="FFFFFF"/>
        </w:rPr>
        <w:t>Therefore, we explicitly state in the Figure 2 legend (lines 466-468) “</w:t>
      </w:r>
      <w:r w:rsidRPr="004E3C0C">
        <w:rPr>
          <w:rFonts w:asciiTheme="minorHAnsi" w:hAnsiTheme="minorHAnsi" w:cstheme="minorHAnsi"/>
          <w:color w:val="FF0000"/>
        </w:rPr>
        <w:t>(B,C) Repeated miTBI fish displayed both learning (B) and memory  (C) deficits in a dose-dependent manner. The mean ± SEM are plotted in A and B, while the mean ± Standard deviation is plotted in C.”</w:t>
      </w:r>
      <w:r w:rsidRPr="004E3C0C">
        <w:rPr>
          <w:rFonts w:ascii="Arial" w:hAnsi="Arial" w:cs="Arial"/>
          <w:color w:val="FF0000"/>
        </w:rPr>
        <w:br/>
      </w:r>
      <w:r>
        <w:rPr>
          <w:rFonts w:ascii="Arial" w:hAnsi="Arial" w:cs="Arial"/>
          <w:color w:val="222222"/>
        </w:rPr>
        <w:br/>
      </w:r>
      <w:r>
        <w:rPr>
          <w:rFonts w:ascii="Arial" w:hAnsi="Arial" w:cs="Arial"/>
          <w:color w:val="222222"/>
          <w:shd w:val="clear" w:color="auto" w:fill="FFFFFF"/>
        </w:rPr>
        <w:t>13. Passage in lines 334-335 "Statistical analyses were performed with either a One-</w:t>
      </w:r>
      <w:r>
        <w:rPr>
          <w:rFonts w:ascii="Arial" w:hAnsi="Arial" w:cs="Arial"/>
          <w:color w:val="222222"/>
          <w:shd w:val="clear" w:color="auto" w:fill="FFFFFF"/>
        </w:rPr>
        <w:lastRenderedPageBreak/>
        <w:t>Way or Two-Way ANOVA followed by a Tukey post-hoc test. #p&lt;0.05, ## p&lt;0.01"&gt;&gt; For unequivocal understanding and for a researcher to be able to replicate your work, for each analysis performed, please detail the independent variables (IVs) and the dependent variable (mean/median/mode of the total amount of trials). For example, if the results in Figure 2A refer to a mixed 2-way ANOVA, you would need to state that: "A mixed 2-factor ANOVA was run. The within-group IV was time, with 6 levels: undamaged, 1dpi, 2dpi, 3 dpi, 4 dpi, 5 dpi,6 dpi). The between-group IV was age, with 3 groups (8,18 or 24 months)." Please do the same for the analyses in Figures 2B and 2C (A 1-way ANOVA….)</w:t>
      </w:r>
    </w:p>
    <w:p w14:paraId="117FA124" w14:textId="77777777" w:rsidR="00335551" w:rsidRDefault="00335551" w:rsidP="00335551">
      <w:pPr>
        <w:pStyle w:val="NormalWeb"/>
        <w:spacing w:before="0" w:beforeAutospacing="0" w:after="0" w:afterAutospacing="0"/>
        <w:jc w:val="left"/>
        <w:rPr>
          <w:rFonts w:ascii="Arial" w:hAnsi="Arial" w:cs="Arial"/>
          <w:i/>
          <w:iCs/>
          <w:color w:val="222222"/>
          <w:shd w:val="clear" w:color="auto" w:fill="FFFFFF"/>
        </w:rPr>
      </w:pPr>
    </w:p>
    <w:p w14:paraId="68558B23" w14:textId="77777777" w:rsidR="00335551" w:rsidRDefault="00335551" w:rsidP="00335551">
      <w:pPr>
        <w:pStyle w:val="NormalWeb"/>
        <w:spacing w:before="0" w:beforeAutospacing="0" w:after="0" w:afterAutospacing="0"/>
        <w:jc w:val="left"/>
        <w:rPr>
          <w:rFonts w:ascii="Arial" w:hAnsi="Arial" w:cs="Arial"/>
          <w:color w:val="222222"/>
        </w:rPr>
      </w:pPr>
      <w:r w:rsidRPr="004E3C0C">
        <w:rPr>
          <w:rFonts w:ascii="Arial" w:hAnsi="Arial" w:cs="Arial"/>
          <w:i/>
          <w:iCs/>
          <w:color w:val="FF0000"/>
          <w:shd w:val="clear" w:color="auto" w:fill="FFFFFF"/>
        </w:rPr>
        <w:t xml:space="preserve">This is not typically the way we have represented our data in numerous journals within the field of cell and molecular neuroscience. Furthermore, the number of timepoints and groups analyzed for these learning and memory assays can vary depending on the needs of the scientists. Because we clearly state the number of timepoints and groups analyzed in our experimental example, we retained our description. </w:t>
      </w:r>
      <w:r w:rsidRPr="004E3C0C">
        <w:rPr>
          <w:rFonts w:ascii="Arial" w:hAnsi="Arial" w:cs="Arial"/>
          <w:color w:val="FF0000"/>
        </w:rPr>
        <w:br/>
      </w:r>
      <w:r>
        <w:rPr>
          <w:rFonts w:ascii="Arial" w:hAnsi="Arial" w:cs="Arial"/>
          <w:color w:val="222222"/>
        </w:rPr>
        <w:br/>
      </w:r>
      <w:r>
        <w:rPr>
          <w:rFonts w:ascii="Arial" w:hAnsi="Arial" w:cs="Arial"/>
          <w:color w:val="222222"/>
          <w:shd w:val="clear" w:color="auto" w:fill="FFFFFF"/>
        </w:rPr>
        <w:t>14. &gt;&gt; The results for each (un)significant main effects and interaction effect would need to be reported in full according to standard formats, including effect size (very important), not just p-values. Some helpful guidelines are in the following link</w:t>
      </w:r>
      <w:r>
        <w:rPr>
          <w:rStyle w:val="apple-converted-space"/>
          <w:rFonts w:ascii="Arial" w:hAnsi="Arial" w:cs="Arial"/>
          <w:color w:val="222222"/>
          <w:shd w:val="clear" w:color="auto" w:fill="FFFFFF"/>
        </w:rPr>
        <w:t> </w:t>
      </w:r>
      <w:hyperlink r:id="rId4" w:tgtFrame="_blank" w:history="1">
        <w:r>
          <w:rPr>
            <w:rStyle w:val="Hyperlink"/>
            <w:rFonts w:ascii="Arial" w:hAnsi="Arial" w:cs="Arial"/>
            <w:color w:val="1155CC"/>
          </w:rPr>
          <w:t>https://www.open.ac.uk/socialsciences/spsstutorial/files/tutorials/two-way-mixed-ANOVA.pdf</w:t>
        </w:r>
      </w:hyperlink>
      <w:r>
        <w:rPr>
          <w:rFonts w:ascii="Arial" w:hAnsi="Arial" w:cs="Arial"/>
          <w:color w:val="222222"/>
        </w:rPr>
        <w:br/>
      </w:r>
      <w:r>
        <w:rPr>
          <w:rFonts w:ascii="Arial" w:hAnsi="Arial" w:cs="Arial"/>
          <w:color w:val="222222"/>
        </w:rPr>
        <w:softHyphen/>
      </w:r>
    </w:p>
    <w:p w14:paraId="34C7AC3C" w14:textId="77777777" w:rsidR="00335551" w:rsidRPr="004E3C0C" w:rsidRDefault="00335551" w:rsidP="00335551">
      <w:pPr>
        <w:pStyle w:val="NormalWeb"/>
        <w:spacing w:before="0" w:beforeAutospacing="0" w:after="0" w:afterAutospacing="0"/>
        <w:jc w:val="left"/>
        <w:rPr>
          <w:rFonts w:ascii="Arial" w:hAnsi="Arial" w:cs="Arial"/>
          <w:i/>
          <w:iCs/>
          <w:color w:val="FF0000"/>
          <w:shd w:val="clear" w:color="auto" w:fill="FFFFFF"/>
        </w:rPr>
      </w:pPr>
      <w:r w:rsidRPr="004E3C0C">
        <w:rPr>
          <w:rFonts w:ascii="Arial" w:hAnsi="Arial" w:cs="Arial"/>
          <w:i/>
          <w:iCs/>
          <w:color w:val="FF0000"/>
        </w:rPr>
        <w:t xml:space="preserve">We respectfully disagree with the reviewer. While it may be important if the data that we are describing are critical for a research manuscript, is not critical for this methods manuscript. Furthermore, we have never provided this information in any of our research manuscripts and feel that including it in this manuscript would make the flow of the text more choppy without providing further clarity. </w:t>
      </w:r>
    </w:p>
    <w:p w14:paraId="6B275090" w14:textId="77777777" w:rsidR="00335551" w:rsidRDefault="00335551" w:rsidP="00335551">
      <w:pPr>
        <w:pStyle w:val="NormalWeb"/>
        <w:spacing w:before="0" w:beforeAutospacing="0" w:after="0" w:afterAutospacing="0"/>
        <w:jc w:val="left"/>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15. Passage in lines 292-296: "A single moderate or severe blunt-force trauma can lead to significant cognitive impairments, while a single mild TBI (miTBI) may not result in a significant cognitive deficit20. However, repeated miTBI events has been a growing concern because it is highly prevalent in young and middle-aged adults, can accumulate over time20, can impair cognitive development and exacerbate neurodegenerative diseases1-4." &gt;&gt; This background information (with citations) should be moved to the introduction. In the results section, one should simply report their own findings. In the discussion one will have the chance to interpret their findings and relate them to the background studies (discussed in the introduction).</w:t>
      </w:r>
    </w:p>
    <w:p w14:paraId="5E4A8B30" w14:textId="77777777" w:rsidR="00335551" w:rsidRPr="004E3C0C" w:rsidRDefault="00335551" w:rsidP="00335551">
      <w:pPr>
        <w:pStyle w:val="NormalWeb"/>
        <w:spacing w:before="0" w:beforeAutospacing="0" w:after="0" w:afterAutospacing="0"/>
        <w:jc w:val="left"/>
        <w:rPr>
          <w:rFonts w:ascii="Arial" w:hAnsi="Arial" w:cs="Arial"/>
          <w:i/>
          <w:iCs/>
          <w:color w:val="FF0000"/>
        </w:rPr>
      </w:pPr>
      <w:r>
        <w:rPr>
          <w:rFonts w:ascii="Arial" w:hAnsi="Arial" w:cs="Arial"/>
          <w:color w:val="222222"/>
        </w:rPr>
        <w:br/>
      </w:r>
      <w:r w:rsidRPr="004E3C0C">
        <w:rPr>
          <w:rFonts w:ascii="Arial" w:hAnsi="Arial" w:cs="Arial"/>
          <w:i/>
          <w:iCs/>
          <w:color w:val="FF0000"/>
        </w:rPr>
        <w:t xml:space="preserve">As suggested by the reviewer, we moved this text to the Introduction (lines </w:t>
      </w:r>
      <w:r>
        <w:rPr>
          <w:rFonts w:ascii="Arial" w:hAnsi="Arial" w:cs="Arial"/>
          <w:i/>
          <w:iCs/>
          <w:color w:val="FF0000"/>
        </w:rPr>
        <w:t>78</w:t>
      </w:r>
      <w:r w:rsidRPr="004E3C0C">
        <w:rPr>
          <w:rFonts w:ascii="Arial" w:hAnsi="Arial" w:cs="Arial"/>
          <w:i/>
          <w:iCs/>
          <w:color w:val="FF0000"/>
        </w:rPr>
        <w:t>-</w:t>
      </w:r>
      <w:r>
        <w:rPr>
          <w:rFonts w:ascii="Arial" w:hAnsi="Arial" w:cs="Arial"/>
          <w:i/>
          <w:iCs/>
          <w:color w:val="FF0000"/>
        </w:rPr>
        <w:t>81</w:t>
      </w:r>
      <w:r w:rsidRPr="004E3C0C">
        <w:rPr>
          <w:rFonts w:ascii="Arial" w:hAnsi="Arial" w:cs="Arial"/>
          <w:i/>
          <w:iCs/>
          <w:color w:val="FF0000"/>
        </w:rPr>
        <w:t xml:space="preserve">). The paragraph in the Results now begins with (lines </w:t>
      </w:r>
      <w:r>
        <w:rPr>
          <w:rFonts w:ascii="Arial" w:hAnsi="Arial" w:cs="Arial"/>
          <w:i/>
          <w:iCs/>
          <w:color w:val="FF0000"/>
        </w:rPr>
        <w:t>333</w:t>
      </w:r>
      <w:r w:rsidRPr="004E3C0C">
        <w:rPr>
          <w:rFonts w:ascii="Arial" w:hAnsi="Arial" w:cs="Arial"/>
          <w:i/>
          <w:iCs/>
          <w:color w:val="FF0000"/>
        </w:rPr>
        <w:t>-</w:t>
      </w:r>
      <w:r>
        <w:rPr>
          <w:rFonts w:ascii="Arial" w:hAnsi="Arial" w:cs="Arial"/>
          <w:i/>
          <w:iCs/>
          <w:color w:val="FF0000"/>
        </w:rPr>
        <w:t>334</w:t>
      </w:r>
      <w:r w:rsidRPr="004E3C0C">
        <w:rPr>
          <w:rFonts w:ascii="Arial" w:hAnsi="Arial" w:cs="Arial"/>
          <w:i/>
          <w:iCs/>
          <w:color w:val="FF0000"/>
        </w:rPr>
        <w:t>): “</w:t>
      </w:r>
      <w:r w:rsidRPr="004E3C0C">
        <w:rPr>
          <w:rFonts w:asciiTheme="minorHAnsi" w:hAnsiTheme="minorHAnsi" w:cstheme="minorHAnsi"/>
          <w:color w:val="FF0000"/>
        </w:rPr>
        <w:t>Because repeated miTBI events can increasingly impair cognitive function, we used the shuttle box assay as a metric to track dose-dependent progression using repetitive TBI.”</w:t>
      </w:r>
    </w:p>
    <w:p w14:paraId="6CCA9969" w14:textId="77777777" w:rsidR="00335551" w:rsidRDefault="00335551" w:rsidP="00335551">
      <w:pPr>
        <w:pStyle w:val="NormalWeb"/>
        <w:spacing w:before="0" w:beforeAutospacing="0" w:after="0" w:afterAutospacing="0"/>
        <w:jc w:val="left"/>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-----------------Discussion------------------------</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16. Passage in lines 348-353: "These cognitive tests are limited by testing simplistic </w:t>
      </w:r>
      <w:r>
        <w:rPr>
          <w:rFonts w:ascii="Arial" w:hAnsi="Arial" w:cs="Arial"/>
          <w:color w:val="222222"/>
          <w:shd w:val="clear" w:color="auto" w:fill="FFFFFF"/>
        </w:rPr>
        <w:lastRenderedPageBreak/>
        <w:t>cognition, complexity of set up the assay, financial investment in equipment, or the extensive time required to run the tests" &gt;&gt; Basic forms of cognition (i.e., non-associative learning e.g., startle habituation) should not be intended as a limitation, in that they are not less valid or less reliable than more complex forms of learning (i.e., associative). In fact, startle habituation is one of the most established cognitive measures in larval zebrafish. Please rephrase, or simply remove, "simplistic cognition".</w:t>
      </w:r>
    </w:p>
    <w:p w14:paraId="336C3D58" w14:textId="77777777" w:rsidR="00335551" w:rsidRDefault="00335551" w:rsidP="00335551">
      <w:pPr>
        <w:pStyle w:val="NormalWeb"/>
        <w:spacing w:before="0" w:beforeAutospacing="0" w:after="0" w:afterAutospacing="0"/>
        <w:jc w:val="left"/>
        <w:rPr>
          <w:rFonts w:ascii="Arial" w:hAnsi="Arial" w:cs="Arial"/>
          <w:i/>
          <w:iCs/>
          <w:color w:val="222222"/>
          <w:shd w:val="clear" w:color="auto" w:fill="FFFFFF"/>
        </w:rPr>
      </w:pPr>
    </w:p>
    <w:p w14:paraId="5A7A1788" w14:textId="77777777" w:rsidR="00335551" w:rsidRPr="004E3C0C" w:rsidRDefault="00335551" w:rsidP="00335551">
      <w:pPr>
        <w:pStyle w:val="NormalWeb"/>
        <w:spacing w:before="0" w:beforeAutospacing="0" w:after="0" w:afterAutospacing="0"/>
        <w:jc w:val="left"/>
        <w:rPr>
          <w:rFonts w:asciiTheme="minorHAnsi" w:hAnsiTheme="minorHAnsi" w:cstheme="minorHAnsi"/>
          <w:color w:val="FF0000"/>
        </w:rPr>
      </w:pPr>
      <w:r w:rsidRPr="004E3C0C">
        <w:rPr>
          <w:rFonts w:ascii="Arial" w:hAnsi="Arial" w:cs="Arial"/>
          <w:i/>
          <w:iCs/>
          <w:color w:val="FF0000"/>
          <w:shd w:val="clear" w:color="auto" w:fill="FFFFFF"/>
        </w:rPr>
        <w:t xml:space="preserve">lines </w:t>
      </w:r>
      <w:r>
        <w:rPr>
          <w:rFonts w:ascii="Arial" w:hAnsi="Arial" w:cs="Arial"/>
          <w:i/>
          <w:iCs/>
          <w:color w:val="FF0000"/>
          <w:shd w:val="clear" w:color="auto" w:fill="FFFFFF"/>
        </w:rPr>
        <w:t>361</w:t>
      </w:r>
      <w:r w:rsidRPr="004E3C0C">
        <w:rPr>
          <w:rFonts w:ascii="Arial" w:hAnsi="Arial" w:cs="Arial"/>
          <w:i/>
          <w:iCs/>
          <w:color w:val="FF0000"/>
          <w:shd w:val="clear" w:color="auto" w:fill="FFFFFF"/>
        </w:rPr>
        <w:t>-</w:t>
      </w:r>
      <w:r>
        <w:rPr>
          <w:rFonts w:ascii="Arial" w:hAnsi="Arial" w:cs="Arial"/>
          <w:i/>
          <w:iCs/>
          <w:color w:val="FF0000"/>
          <w:shd w:val="clear" w:color="auto" w:fill="FFFFFF"/>
        </w:rPr>
        <w:t>364</w:t>
      </w:r>
      <w:r w:rsidRPr="004E3C0C">
        <w:rPr>
          <w:rFonts w:ascii="Arial" w:hAnsi="Arial" w:cs="Arial"/>
          <w:i/>
          <w:iCs/>
          <w:color w:val="FF0000"/>
          <w:shd w:val="clear" w:color="auto" w:fill="FFFFFF"/>
        </w:rPr>
        <w:t>:  As suggested by the reviewer, we rewrote this sentence to: “</w:t>
      </w:r>
      <w:r>
        <w:rPr>
          <w:rFonts w:asciiTheme="minorHAnsi" w:hAnsiTheme="minorHAnsi" w:cstheme="minorHAnsi"/>
          <w:color w:val="FF0000"/>
        </w:rPr>
        <w:t>However, t</w:t>
      </w:r>
      <w:r w:rsidRPr="004E3C0C">
        <w:rPr>
          <w:rFonts w:asciiTheme="minorHAnsi" w:hAnsiTheme="minorHAnsi" w:cstheme="minorHAnsi"/>
          <w:color w:val="FF0000"/>
        </w:rPr>
        <w:t>hese cognitive tests are limited to testing non-associative cognition or require a complex set up, financial investment in equipment, or an extensive time commitment before tests can be performed.</w:t>
      </w:r>
      <w:r w:rsidRPr="004E3C0C">
        <w:rPr>
          <w:rFonts w:ascii="Arial" w:hAnsi="Arial" w:cs="Arial"/>
          <w:i/>
          <w:iCs/>
          <w:color w:val="FF0000"/>
          <w:shd w:val="clear" w:color="auto" w:fill="FFFFFF"/>
        </w:rPr>
        <w:t>”</w:t>
      </w:r>
    </w:p>
    <w:p w14:paraId="18E5AFF3" w14:textId="77777777" w:rsidR="00335551" w:rsidRDefault="00335551" w:rsidP="00335551">
      <w:pPr>
        <w:pStyle w:val="NormalWeb"/>
        <w:spacing w:before="0" w:beforeAutospacing="0" w:after="0" w:afterAutospacing="0"/>
        <w:jc w:val="left"/>
        <w:rPr>
          <w:rFonts w:ascii="Arial" w:hAnsi="Arial" w:cs="Arial"/>
          <w:i/>
          <w:iCs/>
          <w:color w:val="222222"/>
        </w:rPr>
      </w:pPr>
      <w:r>
        <w:rPr>
          <w:rFonts w:ascii="Arial" w:hAnsi="Arial" w:cs="Arial"/>
          <w:color w:val="222222"/>
        </w:rPr>
        <w:br/>
      </w:r>
      <w:r>
        <w:rPr>
          <w:rFonts w:ascii="Arial" w:hAnsi="Arial" w:cs="Arial"/>
          <w:color w:val="222222"/>
          <w:shd w:val="clear" w:color="auto" w:fill="FFFFFF"/>
        </w:rPr>
        <w:t xml:space="preserve">17. Passage in line 355: "high degree of </w:t>
      </w:r>
      <w:proofErr w:type="spellStart"/>
      <w:r>
        <w:rPr>
          <w:rFonts w:ascii="Arial" w:hAnsi="Arial" w:cs="Arial"/>
          <w:color w:val="222222"/>
          <w:shd w:val="clear" w:color="auto" w:fill="FFFFFF"/>
        </w:rPr>
        <w:t>of</w:t>
      </w:r>
      <w:proofErr w:type="spellEnd"/>
      <w:r>
        <w:rPr>
          <w:rFonts w:ascii="Arial" w:hAnsi="Arial" w:cs="Arial"/>
          <w:color w:val="222222"/>
          <w:shd w:val="clear" w:color="auto" w:fill="FFFFFF"/>
        </w:rPr>
        <w:t xml:space="preserve"> fidelity" &gt;&gt; Please rephrase with appropriate scientific terminology. Perhaps the authors meant "reproducibility"? If so, please add 2-3 references that demonstrate reproducibility.</w:t>
      </w:r>
      <w:r>
        <w:rPr>
          <w:rFonts w:ascii="Arial" w:hAnsi="Arial" w:cs="Arial"/>
          <w:color w:val="222222"/>
        </w:rPr>
        <w:br/>
      </w:r>
    </w:p>
    <w:p w14:paraId="3E9BB433" w14:textId="77777777" w:rsidR="00335551" w:rsidRPr="004E3C0C" w:rsidRDefault="00335551" w:rsidP="00335551">
      <w:pPr>
        <w:pStyle w:val="NormalWeb"/>
        <w:spacing w:before="0" w:beforeAutospacing="0" w:after="0" w:afterAutospacing="0"/>
        <w:jc w:val="left"/>
        <w:rPr>
          <w:rFonts w:ascii="Arial" w:hAnsi="Arial" w:cs="Arial"/>
          <w:i/>
          <w:iCs/>
          <w:color w:val="FF0000"/>
        </w:rPr>
      </w:pPr>
      <w:r w:rsidRPr="004E3C0C">
        <w:rPr>
          <w:rFonts w:ascii="Arial" w:hAnsi="Arial" w:cs="Arial"/>
          <w:i/>
          <w:iCs/>
          <w:color w:val="FF0000"/>
        </w:rPr>
        <w:t xml:space="preserve">We removed this text. </w:t>
      </w:r>
    </w:p>
    <w:p w14:paraId="765CE7D5" w14:textId="77777777" w:rsidR="00335551" w:rsidRDefault="00335551" w:rsidP="00335551">
      <w:pPr>
        <w:pStyle w:val="NormalWeb"/>
        <w:spacing w:before="0" w:beforeAutospacing="0" w:after="0" w:afterAutospacing="0"/>
        <w:jc w:val="left"/>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18. &gt;&gt; The discussion lacks a section where the learning paradigm and memory paradigm (described in the methods and results sections) are confronted in terms of sensitivity and specificity in TBI contexts (based on your findings), but also, in terms of their different use and applicability (in this regard, the authors might want to offer suggestions as to when to choose one or the other).</w:t>
      </w:r>
    </w:p>
    <w:p w14:paraId="6536D861" w14:textId="77777777" w:rsidR="00335551" w:rsidRDefault="00335551" w:rsidP="00335551">
      <w:pPr>
        <w:pStyle w:val="NormalWeb"/>
        <w:spacing w:before="0" w:beforeAutospacing="0" w:after="0" w:afterAutospacing="0"/>
        <w:jc w:val="left"/>
        <w:rPr>
          <w:rFonts w:ascii="Arial" w:hAnsi="Arial" w:cs="Arial"/>
          <w:color w:val="222222"/>
        </w:rPr>
      </w:pPr>
    </w:p>
    <w:p w14:paraId="0417E0C7" w14:textId="77777777" w:rsidR="00335551" w:rsidRDefault="00335551" w:rsidP="00335551">
      <w:pPr>
        <w:pStyle w:val="NormalWeb"/>
        <w:spacing w:before="0" w:beforeAutospacing="0" w:after="0" w:afterAutospacing="0"/>
        <w:jc w:val="left"/>
        <w:rPr>
          <w:rFonts w:ascii="Arial" w:hAnsi="Arial" w:cs="Arial"/>
          <w:i/>
          <w:iCs/>
          <w:color w:val="222222"/>
        </w:rPr>
      </w:pPr>
      <w:r w:rsidRPr="004E3C0C">
        <w:rPr>
          <w:rFonts w:ascii="Arial" w:hAnsi="Arial" w:cs="Arial"/>
          <w:color w:val="FF0000"/>
        </w:rPr>
        <w:t>We respectfully disagree with the reviewer on this point. We felt that we provided an appropriate discussion of our data, the learning and memory protocol, and its relationship to the other published paradigms in the field.</w:t>
      </w:r>
      <w:r w:rsidRPr="004E3C0C">
        <w:rPr>
          <w:rFonts w:ascii="Arial" w:hAnsi="Arial" w:cs="Arial"/>
          <w:color w:val="FF0000"/>
        </w:rPr>
        <w:br/>
      </w:r>
      <w:r>
        <w:rPr>
          <w:rFonts w:ascii="Arial" w:hAnsi="Arial" w:cs="Arial"/>
          <w:color w:val="222222"/>
        </w:rPr>
        <w:br/>
      </w:r>
      <w:r>
        <w:rPr>
          <w:rFonts w:ascii="Arial" w:hAnsi="Arial" w:cs="Arial"/>
          <w:color w:val="222222"/>
        </w:rPr>
        <w:br/>
      </w:r>
      <w:r>
        <w:rPr>
          <w:rFonts w:ascii="Arial" w:hAnsi="Arial" w:cs="Arial"/>
          <w:b/>
          <w:bCs/>
          <w:color w:val="222222"/>
        </w:rPr>
        <w:t>Reviewer #3:</w:t>
      </w:r>
      <w:r>
        <w:rPr>
          <w:rStyle w:val="apple-converted-space"/>
          <w:rFonts w:ascii="Arial" w:hAnsi="Arial" w:cs="Arial"/>
          <w:b/>
          <w:bCs/>
          <w:color w:val="222222"/>
        </w:rPr>
        <w:t> </w:t>
      </w:r>
      <w:r>
        <w:rPr>
          <w:rFonts w:ascii="Arial" w:hAnsi="Arial" w:cs="Arial"/>
          <w:color w:val="222222"/>
        </w:rPr>
        <w:br/>
      </w:r>
      <w:r>
        <w:rPr>
          <w:rFonts w:ascii="Arial" w:hAnsi="Arial" w:cs="Arial"/>
          <w:color w:val="222222"/>
          <w:shd w:val="clear" w:color="auto" w:fill="FFFFFF"/>
        </w:rPr>
        <w:t>Manuscript Summary:</w:t>
      </w:r>
      <w:r>
        <w:rPr>
          <w:rFonts w:ascii="Arial" w:hAnsi="Arial" w:cs="Arial"/>
          <w:color w:val="222222"/>
        </w:rPr>
        <w:br/>
      </w:r>
      <w:r>
        <w:rPr>
          <w:rFonts w:ascii="Arial" w:hAnsi="Arial" w:cs="Arial"/>
          <w:color w:val="222222"/>
          <w:shd w:val="clear" w:color="auto" w:fill="FFFFFF"/>
        </w:rPr>
        <w:t>The manuscript entitled "Shuttle Box Assay: An associative-learning assay for cognitive assessment in learning and memory</w:t>
      </w:r>
      <w:r>
        <w:rPr>
          <w:rFonts w:ascii="Arial" w:hAnsi="Arial" w:cs="Arial"/>
          <w:color w:val="222222"/>
        </w:rPr>
        <w:br/>
      </w:r>
      <w:r>
        <w:rPr>
          <w:rFonts w:ascii="Arial" w:hAnsi="Arial" w:cs="Arial"/>
          <w:color w:val="222222"/>
          <w:shd w:val="clear" w:color="auto" w:fill="FFFFFF"/>
        </w:rPr>
        <w:t>4 studies using adult zebrafish" is highly interesting and well presented. I support the publication of this study in the present form.</w:t>
      </w:r>
      <w:r>
        <w:rPr>
          <w:rFonts w:ascii="Arial" w:hAnsi="Arial" w:cs="Arial"/>
          <w:color w:val="222222"/>
        </w:rPr>
        <w:br/>
      </w:r>
    </w:p>
    <w:p w14:paraId="2316D61C" w14:textId="77777777" w:rsidR="00335551" w:rsidRDefault="00335551" w:rsidP="00335551">
      <w:pPr>
        <w:pStyle w:val="NormalWeb"/>
        <w:spacing w:before="0" w:beforeAutospacing="0" w:after="0" w:afterAutospacing="0"/>
        <w:jc w:val="left"/>
        <w:rPr>
          <w:rFonts w:ascii="Arial" w:hAnsi="Arial" w:cs="Arial"/>
          <w:i/>
          <w:iCs/>
          <w:color w:val="222222"/>
          <w:shd w:val="clear" w:color="auto" w:fill="FFFFFF"/>
        </w:rPr>
      </w:pPr>
      <w:r w:rsidRPr="004E3C0C">
        <w:rPr>
          <w:rFonts w:ascii="Arial" w:hAnsi="Arial" w:cs="Arial"/>
          <w:i/>
          <w:iCs/>
          <w:color w:val="FF0000"/>
        </w:rPr>
        <w:t>We appreciate the reviewer sees the value of this manuscript for the journal.</w:t>
      </w:r>
      <w:r w:rsidRPr="004E3C0C">
        <w:rPr>
          <w:rFonts w:ascii="Arial" w:hAnsi="Arial" w:cs="Arial"/>
          <w:color w:val="FF0000"/>
        </w:rPr>
        <w:br/>
      </w:r>
      <w:r>
        <w:rPr>
          <w:rFonts w:ascii="Arial" w:hAnsi="Arial" w:cs="Arial"/>
          <w:color w:val="222222"/>
        </w:rPr>
        <w:br/>
      </w:r>
      <w:r>
        <w:rPr>
          <w:rFonts w:ascii="Arial" w:hAnsi="Arial" w:cs="Arial"/>
          <w:b/>
          <w:bCs/>
          <w:color w:val="222222"/>
        </w:rPr>
        <w:t>Reviewer #4:</w:t>
      </w:r>
      <w:r>
        <w:rPr>
          <w:rStyle w:val="apple-converted-space"/>
          <w:rFonts w:ascii="Arial" w:hAnsi="Arial" w:cs="Arial"/>
          <w:b/>
          <w:bCs/>
          <w:color w:val="222222"/>
        </w:rPr>
        <w:t> </w:t>
      </w:r>
      <w:r>
        <w:rPr>
          <w:rFonts w:ascii="Arial" w:hAnsi="Arial" w:cs="Arial"/>
          <w:color w:val="222222"/>
        </w:rPr>
        <w:br/>
      </w:r>
      <w:r>
        <w:rPr>
          <w:rFonts w:ascii="Arial" w:hAnsi="Arial" w:cs="Arial"/>
          <w:color w:val="222222"/>
          <w:shd w:val="clear" w:color="auto" w:fill="FFFFFF"/>
        </w:rPr>
        <w:t>Manuscript Summary:</w:t>
      </w:r>
      <w:r>
        <w:rPr>
          <w:rFonts w:ascii="Arial" w:hAnsi="Arial" w:cs="Arial"/>
          <w:color w:val="222222"/>
        </w:rPr>
        <w:br/>
      </w:r>
      <w:r>
        <w:rPr>
          <w:rFonts w:ascii="Arial" w:hAnsi="Arial" w:cs="Arial"/>
          <w:color w:val="222222"/>
          <w:shd w:val="clear" w:color="auto" w:fill="FFFFFF"/>
        </w:rPr>
        <w:t xml:space="preserve">The manuscript JoVE62745 deals with a description of an associative-learning test that utilizes a negative stimulus in order to obtain a possible translational model to study the recovery of Traumatic Brain Injury (TBI). The authors declare to obtain results from a single TBI and repeated TBI events that negatively affected immediate recall, but not delayed recall. The authors suggest that the proposed shuttle box assay can be applicable to reproducibly track progression and recovery of cognitive impairment study </w:t>
      </w:r>
      <w:r>
        <w:rPr>
          <w:rFonts w:ascii="Arial" w:hAnsi="Arial" w:cs="Arial"/>
          <w:color w:val="222222"/>
          <w:shd w:val="clear" w:color="auto" w:fill="FFFFFF"/>
        </w:rPr>
        <w:lastRenderedPageBreak/>
        <w:t>also in other models such as mammals.</w:t>
      </w:r>
      <w:r>
        <w:rPr>
          <w:rFonts w:ascii="Arial" w:hAnsi="Arial" w:cs="Arial"/>
          <w:color w:val="222222"/>
        </w:rPr>
        <w:br/>
      </w:r>
      <w:r>
        <w:rPr>
          <w:rFonts w:ascii="Arial" w:hAnsi="Arial" w:cs="Arial"/>
          <w:color w:val="222222"/>
        </w:rPr>
        <w:br/>
      </w:r>
      <w:r>
        <w:rPr>
          <w:rFonts w:ascii="Arial" w:hAnsi="Arial" w:cs="Arial"/>
          <w:color w:val="222222"/>
          <w:shd w:val="clear" w:color="auto" w:fill="FFFFFF"/>
        </w:rPr>
        <w:t>Major concerns:</w:t>
      </w:r>
      <w:r>
        <w:rPr>
          <w:rFonts w:ascii="Arial" w:hAnsi="Arial" w:cs="Arial"/>
          <w:color w:val="222222"/>
        </w:rPr>
        <w:br/>
      </w:r>
      <w:r>
        <w:rPr>
          <w:rFonts w:ascii="Arial" w:hAnsi="Arial" w:cs="Arial"/>
          <w:color w:val="222222"/>
          <w:shd w:val="clear" w:color="auto" w:fill="FFFFFF"/>
        </w:rPr>
        <w:t>Introduction:</w:t>
      </w:r>
      <w:r>
        <w:rPr>
          <w:rFonts w:ascii="Arial" w:hAnsi="Arial" w:cs="Arial"/>
          <w:color w:val="222222"/>
        </w:rPr>
        <w:br/>
      </w:r>
      <w:r>
        <w:rPr>
          <w:rFonts w:ascii="Arial" w:hAnsi="Arial" w:cs="Arial"/>
          <w:color w:val="222222"/>
          <w:shd w:val="clear" w:color="auto" w:fill="FFFFFF"/>
        </w:rPr>
        <w:t>Lines 78-80. The authors write: "Zebrafish (Danio rerio) is a useful model for exploring a variety of topics in neuroscience, including the ability to regenerate lost or damaged neurons throughout the central nervous system. Neuronal regeneration was also demonstrated in the telencephalon, which contains the pallium, the neuroanatomical region analogous to the hippocampus and likely required for cognition".</w:t>
      </w:r>
      <w:r>
        <w:rPr>
          <w:rFonts w:ascii="Arial" w:hAnsi="Arial" w:cs="Arial"/>
          <w:color w:val="222222"/>
        </w:rPr>
        <w:br/>
      </w:r>
      <w:r>
        <w:rPr>
          <w:rFonts w:ascii="Arial" w:hAnsi="Arial" w:cs="Arial"/>
          <w:color w:val="222222"/>
          <w:shd w:val="clear" w:color="auto" w:fill="FFFFFF"/>
        </w:rPr>
        <w:t>The author should be marked that the hippocampal region in fish is called "archipallium" that in mammals evolved in the hippocampus The correct detail is: Neural regeneration was also demonstrated in the telencephalon, which contains in the dorsal-inner region the archipallium, the neuroanatomical region analogous to the hippocampus and likely required for cognition in fish and for the short-time memory in humans.</w:t>
      </w:r>
      <w:r>
        <w:rPr>
          <w:rFonts w:ascii="Arial" w:hAnsi="Arial" w:cs="Arial"/>
          <w:color w:val="222222"/>
        </w:rPr>
        <w:br/>
      </w:r>
      <w:r>
        <w:rPr>
          <w:rFonts w:ascii="Arial" w:hAnsi="Arial" w:cs="Arial"/>
          <w:color w:val="222222"/>
          <w:shd w:val="clear" w:color="auto" w:fill="FFFFFF"/>
        </w:rPr>
        <w:t>The authors should report also review manuscripts about the comparative study of CNS regeneration and cognition (</w:t>
      </w:r>
      <w:proofErr w:type="spellStart"/>
      <w:r>
        <w:rPr>
          <w:rFonts w:ascii="Arial" w:hAnsi="Arial" w:cs="Arial"/>
          <w:color w:val="222222"/>
          <w:shd w:val="clear" w:color="auto" w:fill="FFFFFF"/>
        </w:rPr>
        <w:t>Biochimica</w:t>
      </w:r>
      <w:proofErr w:type="spellEnd"/>
      <w:r>
        <w:rPr>
          <w:rFonts w:ascii="Arial" w:hAnsi="Arial" w:cs="Arial"/>
          <w:color w:val="222222"/>
          <w:shd w:val="clear" w:color="auto" w:fill="FFFFFF"/>
        </w:rPr>
        <w:t xml:space="preserve"> et </w:t>
      </w:r>
      <w:proofErr w:type="spellStart"/>
      <w:r>
        <w:rPr>
          <w:rFonts w:ascii="Arial" w:hAnsi="Arial" w:cs="Arial"/>
          <w:color w:val="222222"/>
          <w:shd w:val="clear" w:color="auto" w:fill="FFFFFF"/>
        </w:rPr>
        <w:t>Biophysica</w:t>
      </w:r>
      <w:proofErr w:type="spellEnd"/>
      <w:r>
        <w:rPr>
          <w:rFonts w:ascii="Arial" w:hAnsi="Arial" w:cs="Arial"/>
          <w:color w:val="222222"/>
          <w:shd w:val="clear" w:color="auto" w:fill="FFFFFF"/>
        </w:rPr>
        <w:t xml:space="preserve"> Acta (BBA) - Molecular Basis of Disease Volume 1812, Issue 3, March 2011, Pages 364-380; Rev Neurosci. 2018 Dec 19;30(1):45-66. </w:t>
      </w:r>
      <w:proofErr w:type="spellStart"/>
      <w:r>
        <w:rPr>
          <w:rFonts w:ascii="Arial" w:hAnsi="Arial" w:cs="Arial"/>
          <w:color w:val="222222"/>
          <w:shd w:val="clear" w:color="auto" w:fill="FFFFFF"/>
        </w:rPr>
        <w:t>doi</w:t>
      </w:r>
      <w:proofErr w:type="spellEnd"/>
      <w:r>
        <w:rPr>
          <w:rFonts w:ascii="Arial" w:hAnsi="Arial" w:cs="Arial"/>
          <w:color w:val="222222"/>
          <w:shd w:val="clear" w:color="auto" w:fill="FFFFFF"/>
        </w:rPr>
        <w:t>: 10.1515/revneuro-2018-0020).</w:t>
      </w:r>
      <w:r>
        <w:rPr>
          <w:rFonts w:ascii="Arial" w:hAnsi="Arial" w:cs="Arial"/>
          <w:color w:val="222222"/>
        </w:rPr>
        <w:br/>
      </w:r>
    </w:p>
    <w:p w14:paraId="3E20C345" w14:textId="77777777" w:rsidR="00335551" w:rsidRPr="004E3C0C" w:rsidRDefault="00335551" w:rsidP="00335551">
      <w:pPr>
        <w:pStyle w:val="NormalWeb"/>
        <w:spacing w:before="0" w:beforeAutospacing="0" w:after="0" w:afterAutospacing="0"/>
        <w:jc w:val="left"/>
        <w:rPr>
          <w:rFonts w:ascii="Arial" w:hAnsi="Arial" w:cs="Arial"/>
          <w:i/>
          <w:iCs/>
          <w:color w:val="FF0000"/>
          <w:shd w:val="clear" w:color="auto" w:fill="FFFFFF"/>
        </w:rPr>
      </w:pPr>
      <w:r w:rsidRPr="004E3C0C">
        <w:rPr>
          <w:rFonts w:ascii="Arial" w:hAnsi="Arial" w:cs="Arial"/>
          <w:i/>
          <w:iCs/>
          <w:color w:val="FF0000"/>
          <w:shd w:val="clear" w:color="auto" w:fill="FFFFFF"/>
        </w:rPr>
        <w:t xml:space="preserve">lines </w:t>
      </w:r>
      <w:r>
        <w:rPr>
          <w:rFonts w:ascii="Arial" w:hAnsi="Arial" w:cs="Arial"/>
          <w:i/>
          <w:iCs/>
          <w:color w:val="FF0000"/>
          <w:shd w:val="clear" w:color="auto" w:fill="FFFFFF"/>
        </w:rPr>
        <w:t>79</w:t>
      </w:r>
      <w:r w:rsidRPr="004E3C0C">
        <w:rPr>
          <w:rFonts w:ascii="Arial" w:hAnsi="Arial" w:cs="Arial"/>
          <w:i/>
          <w:iCs/>
          <w:color w:val="FF0000"/>
          <w:shd w:val="clear" w:color="auto" w:fill="FFFFFF"/>
        </w:rPr>
        <w:t>-</w:t>
      </w:r>
      <w:r>
        <w:rPr>
          <w:rFonts w:ascii="Arial" w:hAnsi="Arial" w:cs="Arial"/>
          <w:i/>
          <w:iCs/>
          <w:color w:val="FF0000"/>
          <w:shd w:val="clear" w:color="auto" w:fill="FFFFFF"/>
        </w:rPr>
        <w:t>81</w:t>
      </w:r>
      <w:r w:rsidRPr="004E3C0C">
        <w:rPr>
          <w:rFonts w:ascii="Arial" w:hAnsi="Arial" w:cs="Arial"/>
          <w:i/>
          <w:iCs/>
          <w:color w:val="FF0000"/>
          <w:shd w:val="clear" w:color="auto" w:fill="FFFFFF"/>
        </w:rPr>
        <w:t>: We modified the text as suggested by the reviewer. It now reads: “</w:t>
      </w:r>
      <w:r w:rsidRPr="004E3C0C">
        <w:rPr>
          <w:rFonts w:asciiTheme="minorHAnsi" w:hAnsiTheme="minorHAnsi" w:cstheme="minorHAnsi"/>
          <w:color w:val="FF0000"/>
          <w:shd w:val="clear" w:color="auto" w:fill="FFFFFF"/>
        </w:rPr>
        <w:t>Neural regeneration was also demonstrated in the telencephalon, which contains in the dorsal-inner region the archipallium, the neuroanatomical region analogous to the hippocampus and likely required for cognition in fish and for the short-time memory in humans.</w:t>
      </w:r>
      <w:r w:rsidRPr="004E3C0C">
        <w:rPr>
          <w:rFonts w:asciiTheme="minorHAnsi" w:hAnsiTheme="minorHAnsi" w:cstheme="minorHAnsi"/>
          <w:color w:val="FF0000"/>
          <w:vertAlign w:val="superscript"/>
        </w:rPr>
        <w:t>13-15</w:t>
      </w:r>
      <w:r w:rsidRPr="004E3C0C">
        <w:rPr>
          <w:rFonts w:asciiTheme="minorHAnsi" w:hAnsiTheme="minorHAnsi" w:cstheme="minorHAnsi"/>
          <w:color w:val="FF0000"/>
        </w:rPr>
        <w:t>.</w:t>
      </w:r>
      <w:r w:rsidRPr="004E3C0C">
        <w:rPr>
          <w:rFonts w:ascii="Arial" w:hAnsi="Arial" w:cs="Arial"/>
          <w:i/>
          <w:iCs/>
          <w:color w:val="FF0000"/>
          <w:shd w:val="clear" w:color="auto" w:fill="FFFFFF"/>
        </w:rPr>
        <w:t>”</w:t>
      </w:r>
    </w:p>
    <w:p w14:paraId="09EFF268" w14:textId="77777777" w:rsidR="00335551" w:rsidRPr="004E3C0C" w:rsidRDefault="00335551" w:rsidP="00335551">
      <w:pPr>
        <w:pStyle w:val="NormalWeb"/>
        <w:spacing w:before="0" w:beforeAutospacing="0" w:after="0" w:afterAutospacing="0"/>
        <w:jc w:val="left"/>
        <w:rPr>
          <w:rFonts w:ascii="Arial" w:hAnsi="Arial" w:cs="Arial"/>
          <w:i/>
          <w:iCs/>
          <w:color w:val="222222"/>
          <w:shd w:val="clear" w:color="auto" w:fill="FFFFFF"/>
        </w:rPr>
      </w:pPr>
    </w:p>
    <w:p w14:paraId="55332612" w14:textId="77777777" w:rsidR="00335551" w:rsidRDefault="00335551" w:rsidP="00335551">
      <w:pPr>
        <w:pStyle w:val="NormalWeb"/>
        <w:spacing w:before="0" w:beforeAutospacing="0" w:after="0" w:afterAutospacing="0"/>
        <w:jc w:val="left"/>
        <w:rPr>
          <w:rFonts w:ascii="Arial" w:hAnsi="Arial" w:cs="Arial"/>
          <w:color w:val="222222"/>
          <w:shd w:val="clear" w:color="auto" w:fill="FFFFFF"/>
        </w:rPr>
      </w:pPr>
      <w:r>
        <w:rPr>
          <w:rFonts w:ascii="Arial" w:hAnsi="Arial" w:cs="Arial"/>
          <w:color w:val="222222"/>
          <w:shd w:val="clear" w:color="auto" w:fill="FFFFFF"/>
        </w:rPr>
        <w:t>PROTOCOL</w:t>
      </w:r>
      <w:r>
        <w:rPr>
          <w:rFonts w:ascii="Arial" w:hAnsi="Arial" w:cs="Arial"/>
          <w:color w:val="222222"/>
        </w:rPr>
        <w:br/>
      </w:r>
      <w:r>
        <w:rPr>
          <w:rFonts w:ascii="Arial" w:hAnsi="Arial" w:cs="Arial"/>
          <w:color w:val="222222"/>
          <w:shd w:val="clear" w:color="auto" w:fill="FFFFFF"/>
        </w:rPr>
        <w:t>Lines 102-104 "Zebrafish were raised and maintained in the Notre Dame Zebrafish facility in the Freimann Life Sciences Center. The methods described in this manuscript are approved by the University of Notre Dame Animal Care and Use Committee".</w:t>
      </w:r>
      <w:r>
        <w:rPr>
          <w:rFonts w:ascii="Arial" w:hAnsi="Arial" w:cs="Arial"/>
          <w:color w:val="222222"/>
        </w:rPr>
        <w:br/>
      </w:r>
      <w:r>
        <w:rPr>
          <w:rFonts w:ascii="Arial" w:hAnsi="Arial" w:cs="Arial"/>
          <w:color w:val="222222"/>
          <w:shd w:val="clear" w:color="auto" w:fill="FFFFFF"/>
        </w:rPr>
        <w:t>The authors should indicate the number of protocol approbation here or at the end of the manuscript.</w:t>
      </w:r>
    </w:p>
    <w:p w14:paraId="26485369" w14:textId="77777777" w:rsidR="00335551" w:rsidRDefault="00335551" w:rsidP="00335551">
      <w:pPr>
        <w:pStyle w:val="NormalWeb"/>
        <w:spacing w:before="0" w:beforeAutospacing="0" w:after="0" w:afterAutospacing="0"/>
        <w:jc w:val="left"/>
        <w:rPr>
          <w:rFonts w:ascii="Arial" w:hAnsi="Arial" w:cs="Arial"/>
          <w:color w:val="222222"/>
          <w:shd w:val="clear" w:color="auto" w:fill="FFFFFF"/>
        </w:rPr>
      </w:pPr>
    </w:p>
    <w:p w14:paraId="3FB4B8F0" w14:textId="77777777" w:rsidR="00335551" w:rsidRPr="004E3C0C" w:rsidRDefault="00335551" w:rsidP="00335551">
      <w:pPr>
        <w:pStyle w:val="NormalWeb"/>
        <w:spacing w:before="0" w:beforeAutospacing="0" w:after="0" w:afterAutospacing="0"/>
        <w:jc w:val="left"/>
        <w:rPr>
          <w:rFonts w:ascii="Arial" w:hAnsi="Arial" w:cs="Arial"/>
          <w:color w:val="FF0000"/>
          <w:shd w:val="clear" w:color="auto" w:fill="FFFFFF"/>
        </w:rPr>
      </w:pPr>
      <w:r w:rsidRPr="004E3C0C">
        <w:rPr>
          <w:rFonts w:ascii="Arial" w:hAnsi="Arial" w:cs="Arial"/>
          <w:color w:val="FF0000"/>
          <w:shd w:val="clear" w:color="auto" w:fill="FFFFFF"/>
        </w:rPr>
        <w:t xml:space="preserve">lines </w:t>
      </w:r>
      <w:r>
        <w:rPr>
          <w:rFonts w:ascii="Arial" w:hAnsi="Arial" w:cs="Arial"/>
          <w:color w:val="FF0000"/>
          <w:shd w:val="clear" w:color="auto" w:fill="FFFFFF"/>
        </w:rPr>
        <w:t>105</w:t>
      </w:r>
      <w:r w:rsidRPr="004E3C0C">
        <w:rPr>
          <w:rFonts w:ascii="Arial" w:hAnsi="Arial" w:cs="Arial"/>
          <w:color w:val="FF0000"/>
          <w:shd w:val="clear" w:color="auto" w:fill="FFFFFF"/>
        </w:rPr>
        <w:t>-</w:t>
      </w:r>
      <w:r>
        <w:rPr>
          <w:rFonts w:ascii="Arial" w:hAnsi="Arial" w:cs="Arial"/>
          <w:color w:val="FF0000"/>
          <w:shd w:val="clear" w:color="auto" w:fill="FFFFFF"/>
        </w:rPr>
        <w:t>107</w:t>
      </w:r>
      <w:r w:rsidRPr="004E3C0C">
        <w:rPr>
          <w:rFonts w:ascii="Arial" w:hAnsi="Arial" w:cs="Arial"/>
          <w:color w:val="FF0000"/>
          <w:shd w:val="clear" w:color="auto" w:fill="FFFFFF"/>
        </w:rPr>
        <w:t>: We modified the sentence so that it now reads: “</w:t>
      </w:r>
      <w:r w:rsidRPr="004E3C0C">
        <w:rPr>
          <w:rFonts w:asciiTheme="minorHAnsi" w:hAnsiTheme="minorHAnsi" w:cstheme="minorHAnsi"/>
          <w:color w:val="FF0000"/>
        </w:rPr>
        <w:t>The methods described in this manuscript are approved by the University of Notre Dame Animal Care and Use Committee (Animal Welfare Assurance Number A3093-01).</w:t>
      </w:r>
      <w:r w:rsidRPr="004E3C0C">
        <w:rPr>
          <w:rFonts w:ascii="Arial" w:hAnsi="Arial" w:cs="Arial"/>
          <w:color w:val="FF0000"/>
          <w:shd w:val="clear" w:color="auto" w:fill="FFFFFF"/>
        </w:rPr>
        <w:t>”</w:t>
      </w:r>
    </w:p>
    <w:p w14:paraId="1327A835" w14:textId="77777777" w:rsidR="00335551" w:rsidRDefault="00335551" w:rsidP="00335551">
      <w:pPr>
        <w:pStyle w:val="NormalWeb"/>
        <w:spacing w:before="0" w:beforeAutospacing="0" w:after="0" w:afterAutospacing="0"/>
        <w:jc w:val="left"/>
        <w:rPr>
          <w:rFonts w:ascii="Arial" w:hAnsi="Arial" w:cs="Arial"/>
          <w:color w:val="222222"/>
        </w:rPr>
      </w:pPr>
    </w:p>
    <w:p w14:paraId="736CA4A2" w14:textId="77777777" w:rsidR="00335551" w:rsidRDefault="00335551" w:rsidP="00335551">
      <w:pPr>
        <w:pStyle w:val="NormalWeb"/>
        <w:spacing w:before="0" w:beforeAutospacing="0" w:after="0" w:afterAutospacing="0"/>
        <w:jc w:val="left"/>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The temperature of the acclimation water should be indicated or at least is important remarked the indication to maintain the water temperature all the time. A temperature shock could be determinant to change the results of the experiment!.</w:t>
      </w:r>
    </w:p>
    <w:p w14:paraId="29F4E193" w14:textId="77777777" w:rsidR="00335551" w:rsidRDefault="00335551" w:rsidP="00335551">
      <w:pPr>
        <w:pStyle w:val="NormalWeb"/>
        <w:spacing w:before="0" w:beforeAutospacing="0" w:after="0" w:afterAutospacing="0"/>
        <w:jc w:val="left"/>
        <w:rPr>
          <w:rFonts w:ascii="Arial" w:hAnsi="Arial" w:cs="Arial"/>
          <w:color w:val="222222"/>
          <w:shd w:val="clear" w:color="auto" w:fill="FFFFFF"/>
        </w:rPr>
      </w:pPr>
    </w:p>
    <w:p w14:paraId="327E8EA8" w14:textId="77777777" w:rsidR="00335551" w:rsidRPr="004E3C0C" w:rsidRDefault="00335551" w:rsidP="00335551">
      <w:pPr>
        <w:pStyle w:val="NormalWeb"/>
        <w:spacing w:before="0" w:beforeAutospacing="0" w:after="0" w:afterAutospacing="0"/>
        <w:jc w:val="left"/>
        <w:rPr>
          <w:rFonts w:ascii="Arial" w:hAnsi="Arial" w:cs="Arial"/>
          <w:i/>
          <w:iCs/>
          <w:color w:val="222222"/>
          <w:shd w:val="clear" w:color="auto" w:fill="FFFFFF"/>
        </w:rPr>
      </w:pPr>
      <w:r w:rsidRPr="004E3C0C">
        <w:rPr>
          <w:rFonts w:ascii="Arial" w:hAnsi="Arial" w:cs="Arial"/>
          <w:i/>
          <w:iCs/>
          <w:color w:val="FF0000"/>
          <w:shd w:val="clear" w:color="auto" w:fill="FFFFFF"/>
        </w:rPr>
        <w:t xml:space="preserve">lines </w:t>
      </w:r>
      <w:r>
        <w:rPr>
          <w:rFonts w:ascii="Arial" w:hAnsi="Arial" w:cs="Arial"/>
          <w:i/>
          <w:iCs/>
          <w:color w:val="FF0000"/>
          <w:shd w:val="clear" w:color="auto" w:fill="FFFFFF"/>
        </w:rPr>
        <w:t>123</w:t>
      </w:r>
      <w:r w:rsidRPr="004E3C0C">
        <w:rPr>
          <w:rFonts w:ascii="Arial" w:hAnsi="Arial" w:cs="Arial"/>
          <w:i/>
          <w:iCs/>
          <w:color w:val="FF0000"/>
          <w:shd w:val="clear" w:color="auto" w:fill="FFFFFF"/>
        </w:rPr>
        <w:t>-</w:t>
      </w:r>
      <w:r>
        <w:rPr>
          <w:rFonts w:ascii="Arial" w:hAnsi="Arial" w:cs="Arial"/>
          <w:i/>
          <w:iCs/>
          <w:color w:val="FF0000"/>
          <w:shd w:val="clear" w:color="auto" w:fill="FFFFFF"/>
        </w:rPr>
        <w:t>124</w:t>
      </w:r>
      <w:r w:rsidRPr="004E3C0C">
        <w:rPr>
          <w:rFonts w:ascii="Arial" w:hAnsi="Arial" w:cs="Arial"/>
          <w:i/>
          <w:iCs/>
          <w:color w:val="FF0000"/>
          <w:shd w:val="clear" w:color="auto" w:fill="FFFFFF"/>
        </w:rPr>
        <w:t>: We included the temperature as suggested by the reviewer. It now reads: “</w:t>
      </w:r>
      <w:r w:rsidRPr="004E3C0C">
        <w:rPr>
          <w:rFonts w:asciiTheme="minorHAnsi" w:hAnsiTheme="minorHAnsi" w:cstheme="minorHAnsi"/>
          <w:color w:val="FF0000"/>
        </w:rPr>
        <w:t>Note: Water should be replaced with fresh system water at 28° C every hour or after testing 3 fish.</w:t>
      </w:r>
      <w:r w:rsidRPr="004E3C0C">
        <w:rPr>
          <w:rFonts w:ascii="Arial" w:hAnsi="Arial" w:cs="Arial"/>
          <w:i/>
          <w:iCs/>
          <w:color w:val="FF0000"/>
          <w:shd w:val="clear" w:color="auto" w:fill="FFFFFF"/>
        </w:rPr>
        <w:t xml:space="preserve">” </w:t>
      </w:r>
      <w:r w:rsidRPr="004E3C0C">
        <w:rPr>
          <w:rFonts w:ascii="Arial" w:hAnsi="Arial" w:cs="Arial"/>
          <w:i/>
          <w:iCs/>
          <w:color w:val="FF0000"/>
        </w:rPr>
        <w:br/>
      </w:r>
    </w:p>
    <w:p w14:paraId="3C339D18" w14:textId="77777777" w:rsidR="00335551" w:rsidRDefault="00335551" w:rsidP="00335551">
      <w:pPr>
        <w:pStyle w:val="NormalWeb"/>
        <w:spacing w:before="0" w:beforeAutospacing="0" w:after="0" w:afterAutospacing="0"/>
        <w:jc w:val="left"/>
        <w:rPr>
          <w:rFonts w:ascii="Arial" w:hAnsi="Arial" w:cs="Arial"/>
          <w:color w:val="222222"/>
          <w:shd w:val="clear" w:color="auto" w:fill="FFFFFF"/>
        </w:rPr>
      </w:pPr>
      <w:r>
        <w:rPr>
          <w:rFonts w:ascii="Arial" w:hAnsi="Arial" w:cs="Arial"/>
          <w:color w:val="222222"/>
          <w:shd w:val="clear" w:color="auto" w:fill="FFFFFF"/>
        </w:rPr>
        <w:t>Discussion</w:t>
      </w:r>
      <w:r>
        <w:rPr>
          <w:rFonts w:ascii="Arial" w:hAnsi="Arial" w:cs="Arial"/>
          <w:color w:val="222222"/>
        </w:rPr>
        <w:br/>
      </w:r>
      <w:r>
        <w:rPr>
          <w:rFonts w:ascii="Arial" w:hAnsi="Arial" w:cs="Arial"/>
          <w:color w:val="222222"/>
          <w:shd w:val="clear" w:color="auto" w:fill="FFFFFF"/>
        </w:rPr>
        <w:t xml:space="preserve">Lines 342-347 Next to the cognitive recovery of fish and mice, the authors should </w:t>
      </w:r>
      <w:r>
        <w:rPr>
          <w:rFonts w:ascii="Arial" w:hAnsi="Arial" w:cs="Arial"/>
          <w:color w:val="222222"/>
          <w:shd w:val="clear" w:color="auto" w:fill="FFFFFF"/>
        </w:rPr>
        <w:lastRenderedPageBreak/>
        <w:t>mention the time of recovery of the damaged area in fish as in mammals (read and cited the manuscripts that I have suggested below) in order to correlate the tissue recovery from neuro-niche cells and cognitive capacity. This part in the discussion, that lack completely, could be fundamental to appreciate the authors-work.</w:t>
      </w:r>
    </w:p>
    <w:p w14:paraId="231E884C" w14:textId="77777777" w:rsidR="00335551" w:rsidRPr="004E3C0C" w:rsidRDefault="00335551" w:rsidP="00335551">
      <w:pPr>
        <w:pStyle w:val="NormalWeb"/>
        <w:spacing w:before="0" w:beforeAutospacing="0" w:after="0" w:afterAutospacing="0"/>
        <w:jc w:val="left"/>
        <w:rPr>
          <w:rFonts w:ascii="Arial" w:hAnsi="Arial" w:cs="Arial"/>
          <w:color w:val="FF0000"/>
          <w:shd w:val="clear" w:color="auto" w:fill="FFFFFF"/>
        </w:rPr>
      </w:pPr>
      <w:r>
        <w:rPr>
          <w:rFonts w:ascii="Arial" w:hAnsi="Arial" w:cs="Arial"/>
          <w:color w:val="222222"/>
          <w:shd w:val="clear" w:color="auto" w:fill="FFFFFF"/>
        </w:rPr>
        <w:br/>
      </w:r>
      <w:r w:rsidRPr="004E3C0C">
        <w:rPr>
          <w:rFonts w:ascii="Arial" w:hAnsi="Arial" w:cs="Arial"/>
          <w:i/>
          <w:iCs/>
          <w:color w:val="FF0000"/>
          <w:shd w:val="clear" w:color="auto" w:fill="FFFFFF"/>
        </w:rPr>
        <w:t xml:space="preserve">No manuscripts were listed below or with this comment. Furthermore, while the tissue recovery from neurogenic niches and their role to cognitive recovery is something we are actively working on, the current manuscript, which is focused on a method to analyze learning and memory, does not provide any tissue or region-specific regeneration that could be correlated to the cognitive recovery observed. For this reason, we addressed the reviewer’s comments by including the topic as a future direction or application. </w:t>
      </w:r>
    </w:p>
    <w:p w14:paraId="5CB25B31" w14:textId="77777777" w:rsidR="005E7BBE" w:rsidRDefault="008C5C26"/>
    <w:sectPr w:rsidR="005E7BBE" w:rsidSect="00A770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551"/>
    <w:rsid w:val="002E7943"/>
    <w:rsid w:val="00335551"/>
    <w:rsid w:val="00636EB2"/>
    <w:rsid w:val="007D642D"/>
    <w:rsid w:val="008C0FFB"/>
    <w:rsid w:val="008C5C26"/>
    <w:rsid w:val="00A77005"/>
    <w:rsid w:val="00EA5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CC56F"/>
  <w15:chartTrackingRefBased/>
  <w15:docId w15:val="{119CA961-8C86-644E-906B-5E543D12D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5551"/>
    <w:pPr>
      <w:widowControl w:val="0"/>
      <w:autoSpaceDE w:val="0"/>
      <w:autoSpaceDN w:val="0"/>
      <w:adjustRightInd w:val="0"/>
      <w:jc w:val="both"/>
    </w:pPr>
    <w:rPr>
      <w:rFonts w:ascii="Calibri" w:eastAsia="Times New Roman"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35551"/>
    <w:pPr>
      <w:spacing w:before="100" w:beforeAutospacing="1" w:after="100" w:afterAutospacing="1"/>
    </w:pPr>
  </w:style>
  <w:style w:type="character" w:styleId="Hyperlink">
    <w:name w:val="Hyperlink"/>
    <w:uiPriority w:val="99"/>
    <w:rsid w:val="00335551"/>
    <w:rPr>
      <w:color w:val="0000FF"/>
      <w:u w:val="single"/>
    </w:rPr>
  </w:style>
  <w:style w:type="character" w:customStyle="1" w:styleId="apple-converted-space">
    <w:name w:val="apple-converted-space"/>
    <w:basedOn w:val="DefaultParagraphFont"/>
    <w:rsid w:val="00335551"/>
  </w:style>
  <w:style w:type="character" w:styleId="Strong">
    <w:name w:val="Strong"/>
    <w:basedOn w:val="DefaultParagraphFont"/>
    <w:uiPriority w:val="22"/>
    <w:qFormat/>
    <w:rsid w:val="003355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open.ac.uk/socialsciences/spsstutorial/files/tutorials/two-way-mixed-ANOV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3222</Words>
  <Characters>18371</Characters>
  <Application>Microsoft Office Word</Application>
  <DocSecurity>0</DocSecurity>
  <Lines>153</Lines>
  <Paragraphs>43</Paragraphs>
  <ScaleCrop>false</ScaleCrop>
  <Company/>
  <LinksUpToDate>false</LinksUpToDate>
  <CharactersWithSpaces>21550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Hyde</dc:creator>
  <cp:keywords/>
  <dc:description/>
  <cp:lastModifiedBy>David Hyde</cp:lastModifiedBy>
  <cp:revision>2</cp:revision>
  <dcterms:created xsi:type="dcterms:W3CDTF">2021-05-11T12:35:00Z</dcterms:created>
  <dcterms:modified xsi:type="dcterms:W3CDTF">2021-05-11T12:39:00Z</dcterms:modified>
</cp:coreProperties>
</file>