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E45AC" w14:textId="11B1CAD1" w:rsidR="00294E86" w:rsidRPr="00365541" w:rsidRDefault="003C1A55" w:rsidP="007450AC">
      <w:pPr>
        <w:pBdr>
          <w:top w:val="nil"/>
          <w:left w:val="nil"/>
          <w:bottom w:val="nil"/>
          <w:right w:val="nil"/>
          <w:between w:val="nil"/>
        </w:pBdr>
        <w:rPr>
          <w:rFonts w:asciiTheme="majorHAnsi" w:hAnsiTheme="majorHAnsi" w:cstheme="majorHAnsi"/>
          <w:color w:val="000000"/>
        </w:rPr>
      </w:pPr>
      <w:r w:rsidRPr="00365541">
        <w:rPr>
          <w:rFonts w:asciiTheme="majorHAnsi" w:hAnsiTheme="majorHAnsi" w:cstheme="majorHAnsi"/>
          <w:b/>
          <w:color w:val="000000"/>
        </w:rPr>
        <w:t>TITLE:</w:t>
      </w:r>
    </w:p>
    <w:p w14:paraId="5CC3A855" w14:textId="77777777" w:rsidR="00010FD7" w:rsidRPr="00365541" w:rsidRDefault="003C1A55" w:rsidP="007450AC">
      <w:pPr>
        <w:pBdr>
          <w:top w:val="nil"/>
          <w:left w:val="nil"/>
          <w:bottom w:val="nil"/>
          <w:right w:val="nil"/>
          <w:between w:val="nil"/>
        </w:pBdr>
        <w:rPr>
          <w:rFonts w:asciiTheme="majorHAnsi" w:hAnsiTheme="majorHAnsi" w:cstheme="majorHAnsi"/>
          <w:color w:val="000000"/>
        </w:rPr>
      </w:pPr>
      <w:r w:rsidRPr="00365541">
        <w:rPr>
          <w:rFonts w:asciiTheme="majorHAnsi" w:eastAsia="Arial" w:hAnsiTheme="majorHAnsi" w:cstheme="majorHAnsi"/>
          <w:color w:val="000000"/>
        </w:rPr>
        <w:t xml:space="preserve">Surgical </w:t>
      </w:r>
      <w:r w:rsidR="00365541" w:rsidRPr="00365541">
        <w:rPr>
          <w:rFonts w:asciiTheme="majorHAnsi" w:eastAsia="Arial" w:hAnsiTheme="majorHAnsi" w:cstheme="majorHAnsi"/>
          <w:color w:val="000000"/>
        </w:rPr>
        <w:t>T</w:t>
      </w:r>
      <w:r w:rsidRPr="00365541">
        <w:rPr>
          <w:rFonts w:asciiTheme="majorHAnsi" w:eastAsia="Arial" w:hAnsiTheme="majorHAnsi" w:cstheme="majorHAnsi"/>
          <w:color w:val="000000"/>
        </w:rPr>
        <w:t xml:space="preserve">echniques to </w:t>
      </w:r>
      <w:r w:rsidR="00365541" w:rsidRPr="00365541">
        <w:rPr>
          <w:rFonts w:asciiTheme="majorHAnsi" w:eastAsia="Arial" w:hAnsiTheme="majorHAnsi" w:cstheme="majorHAnsi"/>
          <w:color w:val="000000"/>
        </w:rPr>
        <w:t>O</w:t>
      </w:r>
      <w:r w:rsidRPr="00365541">
        <w:rPr>
          <w:rFonts w:asciiTheme="majorHAnsi" w:eastAsia="Arial" w:hAnsiTheme="majorHAnsi" w:cstheme="majorHAnsi"/>
          <w:color w:val="000000"/>
        </w:rPr>
        <w:t xml:space="preserve">ptimize </w:t>
      </w:r>
      <w:r w:rsidR="00365541" w:rsidRPr="00365541">
        <w:rPr>
          <w:rFonts w:asciiTheme="majorHAnsi" w:eastAsia="Arial" w:hAnsiTheme="majorHAnsi" w:cstheme="majorHAnsi"/>
          <w:color w:val="000000"/>
        </w:rPr>
        <w:t>O</w:t>
      </w:r>
      <w:r w:rsidRPr="00365541">
        <w:rPr>
          <w:rFonts w:asciiTheme="majorHAnsi" w:eastAsia="Arial" w:hAnsiTheme="majorHAnsi" w:cstheme="majorHAnsi"/>
          <w:color w:val="000000"/>
        </w:rPr>
        <w:t xml:space="preserve">varian </w:t>
      </w:r>
      <w:r w:rsidR="00365541" w:rsidRPr="00365541">
        <w:rPr>
          <w:rFonts w:asciiTheme="majorHAnsi" w:eastAsia="Arial" w:hAnsiTheme="majorHAnsi" w:cstheme="majorHAnsi"/>
          <w:color w:val="000000"/>
        </w:rPr>
        <w:t>R</w:t>
      </w:r>
      <w:r w:rsidRPr="00365541">
        <w:rPr>
          <w:rFonts w:asciiTheme="majorHAnsi" w:eastAsia="Arial" w:hAnsiTheme="majorHAnsi" w:cstheme="majorHAnsi"/>
          <w:color w:val="000000"/>
        </w:rPr>
        <w:t xml:space="preserve">eserve </w:t>
      </w:r>
      <w:r w:rsidR="00365541" w:rsidRPr="00365541">
        <w:rPr>
          <w:rFonts w:asciiTheme="majorHAnsi" w:eastAsia="Arial" w:hAnsiTheme="majorHAnsi" w:cstheme="majorHAnsi"/>
          <w:color w:val="000000"/>
        </w:rPr>
        <w:t>D</w:t>
      </w:r>
      <w:r w:rsidRPr="00365541">
        <w:rPr>
          <w:rFonts w:asciiTheme="majorHAnsi" w:eastAsia="Arial" w:hAnsiTheme="majorHAnsi" w:cstheme="majorHAnsi"/>
          <w:color w:val="000000"/>
        </w:rPr>
        <w:t xml:space="preserve">uring </w:t>
      </w:r>
      <w:r w:rsidR="00365541" w:rsidRPr="00365541">
        <w:rPr>
          <w:rFonts w:asciiTheme="majorHAnsi" w:eastAsia="Arial" w:hAnsiTheme="majorHAnsi" w:cstheme="majorHAnsi"/>
          <w:color w:val="000000"/>
        </w:rPr>
        <w:t>L</w:t>
      </w:r>
      <w:r w:rsidRPr="00365541">
        <w:rPr>
          <w:rFonts w:asciiTheme="majorHAnsi" w:eastAsia="Arial" w:hAnsiTheme="majorHAnsi" w:cstheme="majorHAnsi"/>
          <w:color w:val="000000"/>
        </w:rPr>
        <w:t xml:space="preserve">aparoscopic </w:t>
      </w:r>
      <w:r w:rsidR="00365541" w:rsidRPr="00365541">
        <w:rPr>
          <w:rFonts w:asciiTheme="majorHAnsi" w:eastAsia="Arial" w:hAnsiTheme="majorHAnsi" w:cstheme="majorHAnsi"/>
          <w:color w:val="000000"/>
        </w:rPr>
        <w:t>C</w:t>
      </w:r>
      <w:r w:rsidRPr="00365541">
        <w:rPr>
          <w:rFonts w:asciiTheme="majorHAnsi" w:eastAsia="Arial" w:hAnsiTheme="majorHAnsi" w:cstheme="majorHAnsi"/>
          <w:color w:val="000000"/>
        </w:rPr>
        <w:t xml:space="preserve">ystectomy for </w:t>
      </w:r>
      <w:r w:rsidR="00365541" w:rsidRPr="00365541">
        <w:rPr>
          <w:rFonts w:asciiTheme="majorHAnsi" w:eastAsia="Arial" w:hAnsiTheme="majorHAnsi" w:cstheme="majorHAnsi"/>
          <w:color w:val="000000"/>
        </w:rPr>
        <w:t>O</w:t>
      </w:r>
      <w:r w:rsidRPr="00365541">
        <w:rPr>
          <w:rFonts w:asciiTheme="majorHAnsi" w:eastAsia="Arial" w:hAnsiTheme="majorHAnsi" w:cstheme="majorHAnsi"/>
          <w:color w:val="000000"/>
        </w:rPr>
        <w:t xml:space="preserve">varian </w:t>
      </w:r>
      <w:r w:rsidR="00365541" w:rsidRPr="00365541">
        <w:rPr>
          <w:rFonts w:asciiTheme="majorHAnsi" w:eastAsia="Arial" w:hAnsiTheme="majorHAnsi" w:cstheme="majorHAnsi"/>
          <w:color w:val="000000"/>
        </w:rPr>
        <w:t>E</w:t>
      </w:r>
      <w:r w:rsidRPr="00365541">
        <w:rPr>
          <w:rFonts w:asciiTheme="majorHAnsi" w:eastAsia="Arial" w:hAnsiTheme="majorHAnsi" w:cstheme="majorHAnsi"/>
          <w:color w:val="000000"/>
        </w:rPr>
        <w:t>ndometrioma</w:t>
      </w:r>
    </w:p>
    <w:p w14:paraId="591D9E58" w14:textId="77777777" w:rsidR="00010FD7" w:rsidRPr="00365541" w:rsidRDefault="00010FD7" w:rsidP="007450AC">
      <w:pPr>
        <w:rPr>
          <w:rFonts w:asciiTheme="majorHAnsi" w:hAnsiTheme="majorHAnsi" w:cstheme="majorHAnsi"/>
          <w:b/>
        </w:rPr>
      </w:pPr>
    </w:p>
    <w:p w14:paraId="60506B29" w14:textId="6CBE6035" w:rsidR="00010FD7" w:rsidRPr="00365541" w:rsidRDefault="003C1A55" w:rsidP="007450AC">
      <w:pPr>
        <w:rPr>
          <w:rFonts w:asciiTheme="majorHAnsi" w:hAnsiTheme="majorHAnsi" w:cstheme="majorHAnsi"/>
          <w:color w:val="7F7F7F"/>
        </w:rPr>
      </w:pPr>
      <w:r w:rsidRPr="00365541">
        <w:rPr>
          <w:rFonts w:asciiTheme="majorHAnsi" w:hAnsiTheme="majorHAnsi" w:cstheme="majorHAnsi"/>
          <w:b/>
        </w:rPr>
        <w:t>AUTHORS AND AFFILIATIONS:</w:t>
      </w:r>
    </w:p>
    <w:p w14:paraId="4D67B6D1" w14:textId="382B07EB" w:rsidR="00010FD7" w:rsidRPr="00365541" w:rsidRDefault="003C1A55" w:rsidP="007450AC">
      <w:pPr>
        <w:widowControl/>
        <w:pBdr>
          <w:top w:val="nil"/>
          <w:left w:val="nil"/>
          <w:bottom w:val="nil"/>
          <w:right w:val="nil"/>
          <w:between w:val="nil"/>
        </w:pBdr>
        <w:rPr>
          <w:rFonts w:asciiTheme="majorHAnsi" w:eastAsia="Arial" w:hAnsiTheme="majorHAnsi" w:cstheme="majorHAnsi"/>
          <w:color w:val="1155CC"/>
          <w:u w:val="single"/>
        </w:rPr>
      </w:pPr>
      <w:r w:rsidRPr="00365541">
        <w:rPr>
          <w:rFonts w:asciiTheme="majorHAnsi" w:eastAsia="Arial" w:hAnsiTheme="majorHAnsi" w:cstheme="majorHAnsi"/>
          <w:color w:val="000000"/>
        </w:rPr>
        <w:t>Kathryn Saturnino</w:t>
      </w:r>
      <w:r w:rsidRPr="00365541">
        <w:rPr>
          <w:rFonts w:asciiTheme="majorHAnsi" w:eastAsia="Arial" w:hAnsiTheme="majorHAnsi" w:cstheme="majorHAnsi"/>
          <w:color w:val="000000"/>
          <w:vertAlign w:val="superscript"/>
        </w:rPr>
        <w:t>1,2,3</w:t>
      </w:r>
      <w:r w:rsidR="00676BBD" w:rsidRPr="003D02BD">
        <w:rPr>
          <w:rFonts w:asciiTheme="majorHAnsi" w:eastAsia="Arial" w:hAnsiTheme="majorHAnsi" w:cstheme="majorHAnsi"/>
          <w:color w:val="000000"/>
        </w:rPr>
        <w:t>,</w:t>
      </w:r>
      <w:r w:rsidRPr="00365541">
        <w:rPr>
          <w:rFonts w:asciiTheme="majorHAnsi" w:eastAsia="Arial" w:hAnsiTheme="majorHAnsi" w:cstheme="majorHAnsi"/>
          <w:color w:val="000000"/>
        </w:rPr>
        <w:t xml:space="preserve"> </w:t>
      </w:r>
      <w:proofErr w:type="spellStart"/>
      <w:r w:rsidRPr="00365541">
        <w:rPr>
          <w:rFonts w:asciiTheme="majorHAnsi" w:eastAsia="Arial" w:hAnsiTheme="majorHAnsi" w:cstheme="majorHAnsi"/>
          <w:color w:val="000000"/>
        </w:rPr>
        <w:t>Osaro</w:t>
      </w:r>
      <w:proofErr w:type="spellEnd"/>
      <w:r w:rsidRPr="00365541">
        <w:rPr>
          <w:rFonts w:asciiTheme="majorHAnsi" w:eastAsia="Arial" w:hAnsiTheme="majorHAnsi" w:cstheme="majorHAnsi"/>
          <w:color w:val="000000"/>
        </w:rPr>
        <w:t xml:space="preserve"> Obanor</w:t>
      </w:r>
      <w:r w:rsidRPr="00365541">
        <w:rPr>
          <w:rFonts w:asciiTheme="majorHAnsi" w:eastAsia="Arial" w:hAnsiTheme="majorHAnsi" w:cstheme="majorHAnsi"/>
          <w:color w:val="000000"/>
          <w:vertAlign w:val="superscript"/>
        </w:rPr>
        <w:t>1,2,3</w:t>
      </w:r>
      <w:r w:rsidR="00676BBD" w:rsidRPr="003D02BD">
        <w:rPr>
          <w:rFonts w:asciiTheme="majorHAnsi" w:eastAsia="Arial" w:hAnsiTheme="majorHAnsi" w:cstheme="majorHAnsi"/>
          <w:color w:val="000000"/>
        </w:rPr>
        <w:t>,</w:t>
      </w:r>
      <w:r w:rsidRPr="00365541">
        <w:rPr>
          <w:rFonts w:asciiTheme="majorHAnsi" w:eastAsia="Arial" w:hAnsiTheme="majorHAnsi" w:cstheme="majorHAnsi"/>
          <w:color w:val="000000"/>
        </w:rPr>
        <w:t xml:space="preserve"> Cynthia Arvizo</w:t>
      </w:r>
      <w:r w:rsidRPr="00365541">
        <w:rPr>
          <w:rFonts w:asciiTheme="majorHAnsi" w:eastAsia="Arial" w:hAnsiTheme="majorHAnsi" w:cstheme="majorHAnsi"/>
          <w:color w:val="000000"/>
          <w:vertAlign w:val="superscript"/>
        </w:rPr>
        <w:t>4</w:t>
      </w:r>
      <w:r w:rsidR="00676BBD" w:rsidRPr="003D02BD">
        <w:rPr>
          <w:rFonts w:asciiTheme="majorHAnsi" w:eastAsia="Arial" w:hAnsiTheme="majorHAnsi" w:cstheme="majorHAnsi"/>
          <w:color w:val="000000"/>
        </w:rPr>
        <w:t>,</w:t>
      </w:r>
      <w:r w:rsidRPr="00365541">
        <w:rPr>
          <w:rFonts w:asciiTheme="majorHAnsi" w:eastAsia="Arial" w:hAnsiTheme="majorHAnsi" w:cstheme="majorHAnsi"/>
          <w:color w:val="000000"/>
        </w:rPr>
        <w:t xml:space="preserve"> Julian A. Gingold</w:t>
      </w:r>
      <w:r w:rsidRPr="00365541">
        <w:rPr>
          <w:rFonts w:asciiTheme="majorHAnsi" w:eastAsia="Arial" w:hAnsiTheme="majorHAnsi" w:cstheme="majorHAnsi"/>
          <w:color w:val="000000"/>
          <w:vertAlign w:val="superscript"/>
        </w:rPr>
        <w:t>2,3,5</w:t>
      </w:r>
    </w:p>
    <w:p w14:paraId="1EDD4772" w14:textId="77777777" w:rsidR="00294E86" w:rsidRPr="00365541" w:rsidRDefault="00294E86" w:rsidP="007450AC">
      <w:pPr>
        <w:widowControl/>
        <w:pBdr>
          <w:top w:val="nil"/>
          <w:left w:val="nil"/>
          <w:bottom w:val="nil"/>
          <w:right w:val="nil"/>
          <w:between w:val="nil"/>
        </w:pBdr>
        <w:rPr>
          <w:rFonts w:asciiTheme="majorHAnsi" w:eastAsia="Times New Roman" w:hAnsiTheme="majorHAnsi" w:cstheme="majorHAnsi"/>
          <w:color w:val="000000"/>
        </w:rPr>
      </w:pPr>
    </w:p>
    <w:p w14:paraId="2A0A99E3" w14:textId="77777777" w:rsidR="00010FD7" w:rsidRPr="00365541" w:rsidRDefault="003C1A55" w:rsidP="007450AC">
      <w:pPr>
        <w:widowControl/>
        <w:pBdr>
          <w:top w:val="nil"/>
          <w:left w:val="nil"/>
          <w:bottom w:val="nil"/>
          <w:right w:val="nil"/>
          <w:between w:val="nil"/>
        </w:pBdr>
        <w:rPr>
          <w:rFonts w:asciiTheme="majorHAnsi" w:eastAsia="Times New Roman" w:hAnsiTheme="majorHAnsi" w:cstheme="majorHAnsi"/>
          <w:color w:val="000000"/>
        </w:rPr>
      </w:pPr>
      <w:r w:rsidRPr="00365541">
        <w:rPr>
          <w:rFonts w:asciiTheme="majorHAnsi" w:eastAsia="Arial" w:hAnsiTheme="majorHAnsi" w:cstheme="majorHAnsi"/>
          <w:color w:val="000000"/>
          <w:vertAlign w:val="superscript"/>
        </w:rPr>
        <w:t>1</w:t>
      </w:r>
      <w:r w:rsidRPr="00365541">
        <w:rPr>
          <w:rFonts w:asciiTheme="majorHAnsi" w:eastAsia="Arial" w:hAnsiTheme="majorHAnsi" w:cstheme="majorHAnsi"/>
          <w:color w:val="000000"/>
        </w:rPr>
        <w:t>Department of Obstetrics &amp; Gynecology and Women's Health, Montefiore Medical Center, 1825 Eastchester Road, Bronx, NY, 10461</w:t>
      </w:r>
    </w:p>
    <w:p w14:paraId="73BE5927" w14:textId="77777777" w:rsidR="00010FD7" w:rsidRPr="00365541" w:rsidRDefault="003C1A55" w:rsidP="007450AC">
      <w:pPr>
        <w:widowControl/>
        <w:pBdr>
          <w:top w:val="nil"/>
          <w:left w:val="nil"/>
          <w:bottom w:val="nil"/>
          <w:right w:val="nil"/>
          <w:between w:val="nil"/>
        </w:pBdr>
        <w:rPr>
          <w:rFonts w:asciiTheme="majorHAnsi" w:eastAsia="Times New Roman" w:hAnsiTheme="majorHAnsi" w:cstheme="majorHAnsi"/>
          <w:color w:val="000000"/>
        </w:rPr>
      </w:pPr>
      <w:r w:rsidRPr="00365541">
        <w:rPr>
          <w:rFonts w:asciiTheme="majorHAnsi" w:eastAsia="Arial" w:hAnsiTheme="majorHAnsi" w:cstheme="majorHAnsi"/>
          <w:color w:val="000000"/>
          <w:vertAlign w:val="superscript"/>
        </w:rPr>
        <w:t>2</w:t>
      </w:r>
      <w:r w:rsidRPr="00365541">
        <w:rPr>
          <w:rFonts w:asciiTheme="majorHAnsi" w:eastAsia="Arial" w:hAnsiTheme="majorHAnsi" w:cstheme="majorHAnsi"/>
          <w:color w:val="000000"/>
        </w:rPr>
        <w:t>Albert Einstein College of Medicine, 1695 Eastchester Rd # 316, Bronx, NY, 10461</w:t>
      </w:r>
    </w:p>
    <w:p w14:paraId="686F1624" w14:textId="77777777" w:rsidR="00010FD7" w:rsidRPr="00365541" w:rsidRDefault="003C1A55" w:rsidP="007450AC">
      <w:pPr>
        <w:widowControl/>
        <w:pBdr>
          <w:top w:val="nil"/>
          <w:left w:val="nil"/>
          <w:bottom w:val="nil"/>
          <w:right w:val="nil"/>
          <w:between w:val="nil"/>
        </w:pBdr>
        <w:rPr>
          <w:rFonts w:asciiTheme="majorHAnsi" w:eastAsia="Times New Roman" w:hAnsiTheme="majorHAnsi" w:cstheme="majorHAnsi"/>
          <w:color w:val="000000"/>
        </w:rPr>
      </w:pPr>
      <w:r w:rsidRPr="00365541">
        <w:rPr>
          <w:rFonts w:asciiTheme="majorHAnsi" w:eastAsia="Arial" w:hAnsiTheme="majorHAnsi" w:cstheme="majorHAnsi"/>
          <w:color w:val="000000"/>
          <w:vertAlign w:val="superscript"/>
        </w:rPr>
        <w:t>3</w:t>
      </w:r>
      <w:r w:rsidRPr="00365541">
        <w:rPr>
          <w:rFonts w:asciiTheme="majorHAnsi" w:eastAsia="Arial" w:hAnsiTheme="majorHAnsi" w:cstheme="majorHAnsi"/>
          <w:color w:val="000000"/>
        </w:rPr>
        <w:t>Department of OB/GYN, 1400 Pelham Pkwy S, Jacobi Medical Center, Bronx, NY, 10461</w:t>
      </w:r>
    </w:p>
    <w:p w14:paraId="08B14F5A" w14:textId="77777777" w:rsidR="00010FD7" w:rsidRPr="00365541" w:rsidRDefault="003C1A55" w:rsidP="007450AC">
      <w:pPr>
        <w:widowControl/>
        <w:pBdr>
          <w:top w:val="nil"/>
          <w:left w:val="nil"/>
          <w:bottom w:val="nil"/>
          <w:right w:val="nil"/>
          <w:between w:val="nil"/>
        </w:pBdr>
        <w:rPr>
          <w:rFonts w:asciiTheme="majorHAnsi" w:eastAsia="Times New Roman" w:hAnsiTheme="majorHAnsi" w:cstheme="majorHAnsi"/>
          <w:color w:val="000000"/>
        </w:rPr>
      </w:pPr>
      <w:r w:rsidRPr="00365541">
        <w:rPr>
          <w:rFonts w:asciiTheme="majorHAnsi" w:eastAsia="Arial" w:hAnsiTheme="majorHAnsi" w:cstheme="majorHAnsi"/>
          <w:color w:val="000000"/>
          <w:vertAlign w:val="superscript"/>
        </w:rPr>
        <w:t>4</w:t>
      </w:r>
      <w:r w:rsidRPr="00365541">
        <w:rPr>
          <w:rFonts w:asciiTheme="majorHAnsi" w:eastAsia="Arial" w:hAnsiTheme="majorHAnsi" w:cstheme="majorHAnsi"/>
          <w:color w:val="000000"/>
        </w:rPr>
        <w:t>Division of Minimally Invasive Gynecologic Surgery, Department of OB/GYN, Jacobi Medical Center, 1400 Pelham Pkwy S, Bronx, NY, 10461</w:t>
      </w:r>
    </w:p>
    <w:p w14:paraId="153DF53B" w14:textId="77777777" w:rsidR="00010FD7" w:rsidRPr="00365541" w:rsidRDefault="003C1A55" w:rsidP="007450AC">
      <w:pPr>
        <w:widowControl/>
        <w:pBdr>
          <w:top w:val="nil"/>
          <w:left w:val="nil"/>
          <w:bottom w:val="nil"/>
          <w:right w:val="nil"/>
          <w:between w:val="nil"/>
        </w:pBdr>
        <w:rPr>
          <w:rFonts w:asciiTheme="majorHAnsi" w:eastAsia="Times New Roman" w:hAnsiTheme="majorHAnsi" w:cstheme="majorHAnsi"/>
          <w:color w:val="000000"/>
        </w:rPr>
      </w:pPr>
      <w:r w:rsidRPr="00365541">
        <w:rPr>
          <w:rFonts w:asciiTheme="majorHAnsi" w:eastAsia="Arial" w:hAnsiTheme="majorHAnsi" w:cstheme="majorHAnsi"/>
          <w:color w:val="000000"/>
          <w:vertAlign w:val="superscript"/>
        </w:rPr>
        <w:t>5</w:t>
      </w:r>
      <w:r w:rsidRPr="00365541">
        <w:rPr>
          <w:rFonts w:asciiTheme="majorHAnsi" w:eastAsia="Arial" w:hAnsiTheme="majorHAnsi" w:cstheme="majorHAnsi"/>
          <w:color w:val="000000"/>
        </w:rPr>
        <w:t>Division of Reproductive Endocrinology and Infertility, Department of Obstetrics &amp; Gynecology and Women's Health, Montefiore Medical Center, 1825 Eastchester Road, Bronx, NY, 10461</w:t>
      </w:r>
    </w:p>
    <w:p w14:paraId="04F5A17E" w14:textId="2DD8A3E2" w:rsidR="00294E86" w:rsidRDefault="00294E86" w:rsidP="007450AC">
      <w:pPr>
        <w:widowControl/>
        <w:pBdr>
          <w:top w:val="nil"/>
          <w:left w:val="nil"/>
          <w:bottom w:val="nil"/>
          <w:right w:val="nil"/>
          <w:between w:val="nil"/>
        </w:pBdr>
        <w:rPr>
          <w:rFonts w:asciiTheme="majorHAnsi" w:eastAsia="Arial" w:hAnsiTheme="majorHAnsi" w:cstheme="majorHAnsi"/>
          <w:color w:val="000000"/>
        </w:rPr>
      </w:pPr>
    </w:p>
    <w:p w14:paraId="6B13E978" w14:textId="70EEF38F" w:rsidR="00676BBD" w:rsidRDefault="00676BBD" w:rsidP="007450AC">
      <w:pPr>
        <w:widowControl/>
        <w:pBdr>
          <w:top w:val="nil"/>
          <w:left w:val="nil"/>
          <w:bottom w:val="nil"/>
          <w:right w:val="nil"/>
          <w:between w:val="nil"/>
        </w:pBdr>
        <w:rPr>
          <w:rFonts w:asciiTheme="majorHAnsi" w:eastAsia="Arial" w:hAnsiTheme="majorHAnsi" w:cstheme="majorHAnsi"/>
          <w:color w:val="000000"/>
        </w:rPr>
      </w:pPr>
      <w:r>
        <w:rPr>
          <w:rFonts w:asciiTheme="majorHAnsi" w:eastAsia="Arial" w:hAnsiTheme="majorHAnsi" w:cstheme="majorHAnsi"/>
          <w:color w:val="000000"/>
        </w:rPr>
        <w:t>Email Addresses of co-authors:</w:t>
      </w:r>
    </w:p>
    <w:p w14:paraId="7B8D8C91" w14:textId="66AF9F4D" w:rsidR="00676BBD" w:rsidRPr="00365541" w:rsidRDefault="00676BBD" w:rsidP="00676BBD">
      <w:pPr>
        <w:widowControl/>
        <w:pBdr>
          <w:top w:val="nil"/>
          <w:left w:val="nil"/>
          <w:bottom w:val="nil"/>
          <w:right w:val="nil"/>
          <w:between w:val="nil"/>
        </w:pBdr>
        <w:rPr>
          <w:rFonts w:asciiTheme="majorHAnsi" w:eastAsia="Times New Roman" w:hAnsiTheme="majorHAnsi" w:cstheme="majorHAnsi"/>
          <w:color w:val="000000"/>
        </w:rPr>
      </w:pPr>
      <w:r w:rsidRPr="00365541">
        <w:rPr>
          <w:rFonts w:asciiTheme="majorHAnsi" w:eastAsia="Arial" w:hAnsiTheme="majorHAnsi" w:cstheme="majorHAnsi"/>
          <w:color w:val="000000"/>
        </w:rPr>
        <w:t>Kathryn Saturnino</w:t>
      </w:r>
      <w:r>
        <w:rPr>
          <w:rFonts w:asciiTheme="majorHAnsi" w:eastAsia="Arial" w:hAnsiTheme="majorHAnsi" w:cstheme="majorHAnsi"/>
          <w:color w:val="000000"/>
        </w:rPr>
        <w:tab/>
        <w:t>(</w:t>
      </w:r>
      <w:hyperlink r:id="rId9">
        <w:r w:rsidRPr="00365541">
          <w:rPr>
            <w:rFonts w:asciiTheme="majorHAnsi" w:eastAsia="Arial" w:hAnsiTheme="majorHAnsi" w:cstheme="majorHAnsi"/>
            <w:color w:val="1155CC"/>
            <w:u w:val="single"/>
          </w:rPr>
          <w:t>ksaturni@montefiore.org</w:t>
        </w:r>
      </w:hyperlink>
      <w:r>
        <w:rPr>
          <w:rFonts w:asciiTheme="majorHAnsi" w:eastAsia="Arial" w:hAnsiTheme="majorHAnsi" w:cstheme="majorHAnsi"/>
          <w:color w:val="1155CC"/>
          <w:u w:val="single"/>
        </w:rPr>
        <w:t>)</w:t>
      </w:r>
    </w:p>
    <w:p w14:paraId="00568400" w14:textId="11011095" w:rsidR="00676BBD" w:rsidRPr="00365541" w:rsidRDefault="00676BBD" w:rsidP="00676BBD">
      <w:pPr>
        <w:widowControl/>
        <w:pBdr>
          <w:top w:val="nil"/>
          <w:left w:val="nil"/>
          <w:bottom w:val="nil"/>
          <w:right w:val="nil"/>
          <w:between w:val="nil"/>
        </w:pBdr>
        <w:rPr>
          <w:rFonts w:asciiTheme="majorHAnsi" w:eastAsia="Times New Roman" w:hAnsiTheme="majorHAnsi" w:cstheme="majorHAnsi"/>
          <w:color w:val="000000"/>
        </w:rPr>
      </w:pPr>
      <w:proofErr w:type="spellStart"/>
      <w:r w:rsidRPr="00365541">
        <w:rPr>
          <w:rFonts w:asciiTheme="majorHAnsi" w:eastAsia="Arial" w:hAnsiTheme="majorHAnsi" w:cstheme="majorHAnsi"/>
          <w:color w:val="000000"/>
        </w:rPr>
        <w:t>Osaro</w:t>
      </w:r>
      <w:proofErr w:type="spellEnd"/>
      <w:r w:rsidRPr="00365541">
        <w:rPr>
          <w:rFonts w:asciiTheme="majorHAnsi" w:eastAsia="Arial" w:hAnsiTheme="majorHAnsi" w:cstheme="majorHAnsi"/>
          <w:color w:val="000000"/>
        </w:rPr>
        <w:t xml:space="preserve"> </w:t>
      </w:r>
      <w:proofErr w:type="spellStart"/>
      <w:r w:rsidRPr="00365541">
        <w:rPr>
          <w:rFonts w:asciiTheme="majorHAnsi" w:eastAsia="Arial" w:hAnsiTheme="majorHAnsi" w:cstheme="majorHAnsi"/>
          <w:color w:val="000000"/>
        </w:rPr>
        <w:t>Obanor</w:t>
      </w:r>
      <w:proofErr w:type="spellEnd"/>
      <w:r w:rsidRPr="003D02BD">
        <w:rPr>
          <w:rFonts w:asciiTheme="majorHAnsi" w:eastAsia="Arial" w:hAnsiTheme="majorHAnsi" w:cstheme="majorHAnsi"/>
          <w:color w:val="000000"/>
        </w:rPr>
        <w:tab/>
      </w:r>
      <w:r w:rsidRPr="003D02BD">
        <w:rPr>
          <w:rFonts w:asciiTheme="majorHAnsi" w:eastAsia="Arial" w:hAnsiTheme="majorHAnsi" w:cstheme="majorHAnsi"/>
          <w:color w:val="000000"/>
        </w:rPr>
        <w:tab/>
      </w:r>
      <w:r>
        <w:rPr>
          <w:rFonts w:asciiTheme="majorHAnsi" w:eastAsia="Arial" w:hAnsiTheme="majorHAnsi" w:cstheme="majorHAnsi"/>
          <w:color w:val="1155CC"/>
          <w:u w:val="single"/>
        </w:rPr>
        <w:t>(</w:t>
      </w:r>
      <w:hyperlink r:id="rId10" w:history="1">
        <w:r w:rsidRPr="00676BBD">
          <w:rPr>
            <w:rStyle w:val="Hyperlink"/>
            <w:rFonts w:asciiTheme="majorHAnsi" w:eastAsia="Arial" w:hAnsiTheme="majorHAnsi" w:cstheme="majorHAnsi"/>
          </w:rPr>
          <w:t>oobanor@montefiore.org</w:t>
        </w:r>
      </w:hyperlink>
      <w:r>
        <w:rPr>
          <w:rFonts w:asciiTheme="majorHAnsi" w:eastAsia="Arial" w:hAnsiTheme="majorHAnsi" w:cstheme="majorHAnsi"/>
          <w:color w:val="1155CC"/>
          <w:u w:val="single"/>
        </w:rPr>
        <w:t>)</w:t>
      </w:r>
    </w:p>
    <w:p w14:paraId="1212A814" w14:textId="5C370801" w:rsidR="00676BBD" w:rsidRPr="00365541" w:rsidRDefault="00676BBD" w:rsidP="00676BBD">
      <w:pPr>
        <w:widowControl/>
        <w:pBdr>
          <w:top w:val="nil"/>
          <w:left w:val="nil"/>
          <w:bottom w:val="nil"/>
          <w:right w:val="nil"/>
          <w:between w:val="nil"/>
        </w:pBdr>
        <w:rPr>
          <w:rFonts w:asciiTheme="majorHAnsi" w:eastAsia="Times New Roman" w:hAnsiTheme="majorHAnsi" w:cstheme="majorHAnsi"/>
          <w:color w:val="000000"/>
        </w:rPr>
      </w:pPr>
      <w:r w:rsidRPr="00365541">
        <w:rPr>
          <w:rFonts w:asciiTheme="majorHAnsi" w:eastAsia="Arial" w:hAnsiTheme="majorHAnsi" w:cstheme="majorHAnsi"/>
          <w:color w:val="000000"/>
        </w:rPr>
        <w:t xml:space="preserve">Cynthia </w:t>
      </w:r>
      <w:proofErr w:type="spellStart"/>
      <w:r w:rsidRPr="00365541">
        <w:rPr>
          <w:rFonts w:asciiTheme="majorHAnsi" w:eastAsia="Arial" w:hAnsiTheme="majorHAnsi" w:cstheme="majorHAnsi"/>
          <w:color w:val="000000"/>
        </w:rPr>
        <w:t>Arvizo</w:t>
      </w:r>
      <w:proofErr w:type="spellEnd"/>
      <w:r w:rsidRPr="003D02BD">
        <w:rPr>
          <w:rFonts w:asciiTheme="majorHAnsi" w:eastAsia="Arial" w:hAnsiTheme="majorHAnsi" w:cstheme="majorHAnsi"/>
          <w:color w:val="000000"/>
        </w:rPr>
        <w:tab/>
      </w:r>
      <w:r w:rsidRPr="003D02BD">
        <w:rPr>
          <w:rFonts w:asciiTheme="majorHAnsi" w:eastAsia="Arial" w:hAnsiTheme="majorHAnsi" w:cstheme="majorHAnsi"/>
          <w:color w:val="000000"/>
        </w:rPr>
        <w:tab/>
      </w:r>
      <w:r>
        <w:rPr>
          <w:rFonts w:asciiTheme="majorHAnsi" w:eastAsia="Arial" w:hAnsiTheme="majorHAnsi" w:cstheme="majorHAnsi"/>
          <w:color w:val="1155CC"/>
          <w:u w:val="single"/>
        </w:rPr>
        <w:t>(</w:t>
      </w:r>
      <w:hyperlink r:id="rId11" w:history="1">
        <w:r w:rsidRPr="00676BBD">
          <w:rPr>
            <w:rStyle w:val="Hyperlink"/>
            <w:rFonts w:asciiTheme="majorHAnsi" w:eastAsia="Arial" w:hAnsiTheme="majorHAnsi" w:cstheme="majorHAnsi"/>
          </w:rPr>
          <w:t>arvizoc@nychhc.org</w:t>
        </w:r>
      </w:hyperlink>
      <w:r>
        <w:rPr>
          <w:rFonts w:asciiTheme="majorHAnsi" w:eastAsia="Arial" w:hAnsiTheme="majorHAnsi" w:cstheme="majorHAnsi"/>
          <w:color w:val="1155CC"/>
          <w:u w:val="single"/>
        </w:rPr>
        <w:t>)</w:t>
      </w:r>
    </w:p>
    <w:p w14:paraId="1A02B514" w14:textId="676DC3EC" w:rsidR="00676BBD" w:rsidRDefault="00676BBD" w:rsidP="00676BBD">
      <w:pPr>
        <w:widowControl/>
        <w:pBdr>
          <w:top w:val="nil"/>
          <w:left w:val="nil"/>
          <w:bottom w:val="nil"/>
          <w:right w:val="nil"/>
          <w:between w:val="nil"/>
        </w:pBdr>
        <w:rPr>
          <w:rFonts w:asciiTheme="majorHAnsi" w:eastAsia="Arial" w:hAnsiTheme="majorHAnsi" w:cstheme="majorHAnsi"/>
          <w:color w:val="000000"/>
        </w:rPr>
      </w:pPr>
      <w:r w:rsidRPr="00365541">
        <w:rPr>
          <w:rFonts w:asciiTheme="majorHAnsi" w:eastAsia="Arial" w:hAnsiTheme="majorHAnsi" w:cstheme="majorHAnsi"/>
          <w:color w:val="000000"/>
        </w:rPr>
        <w:t xml:space="preserve">Julian A. </w:t>
      </w:r>
      <w:proofErr w:type="spellStart"/>
      <w:r w:rsidRPr="00365541">
        <w:rPr>
          <w:rFonts w:asciiTheme="majorHAnsi" w:eastAsia="Arial" w:hAnsiTheme="majorHAnsi" w:cstheme="majorHAnsi"/>
          <w:color w:val="000000"/>
        </w:rPr>
        <w:t>Gingold</w:t>
      </w:r>
      <w:proofErr w:type="spellEnd"/>
      <w:r w:rsidRPr="003D02BD">
        <w:rPr>
          <w:rFonts w:asciiTheme="majorHAnsi" w:eastAsia="Arial" w:hAnsiTheme="majorHAnsi" w:cstheme="majorHAnsi"/>
          <w:color w:val="000000"/>
        </w:rPr>
        <w:tab/>
      </w:r>
      <w:r>
        <w:rPr>
          <w:rFonts w:asciiTheme="majorHAnsi" w:eastAsia="Arial" w:hAnsiTheme="majorHAnsi" w:cstheme="majorHAnsi"/>
          <w:color w:val="1155CC"/>
          <w:u w:val="single"/>
        </w:rPr>
        <w:t>(</w:t>
      </w:r>
      <w:hyperlink r:id="rId12" w:history="1">
        <w:r w:rsidRPr="00676BBD">
          <w:rPr>
            <w:rStyle w:val="Hyperlink"/>
            <w:rFonts w:asciiTheme="majorHAnsi" w:eastAsia="Arial" w:hAnsiTheme="majorHAnsi" w:cstheme="majorHAnsi"/>
          </w:rPr>
          <w:t>jgingold@montefiore.org</w:t>
        </w:r>
      </w:hyperlink>
      <w:r>
        <w:rPr>
          <w:rFonts w:asciiTheme="majorHAnsi" w:eastAsia="Arial" w:hAnsiTheme="majorHAnsi" w:cstheme="majorHAnsi"/>
          <w:color w:val="1155CC"/>
          <w:u w:val="single"/>
        </w:rPr>
        <w:t>)</w:t>
      </w:r>
    </w:p>
    <w:p w14:paraId="786937C7" w14:textId="77777777" w:rsidR="00676BBD" w:rsidRPr="00365541" w:rsidRDefault="00676BBD" w:rsidP="007450AC">
      <w:pPr>
        <w:widowControl/>
        <w:pBdr>
          <w:top w:val="nil"/>
          <w:left w:val="nil"/>
          <w:bottom w:val="nil"/>
          <w:right w:val="nil"/>
          <w:between w:val="nil"/>
        </w:pBdr>
        <w:rPr>
          <w:rFonts w:asciiTheme="majorHAnsi" w:eastAsia="Arial" w:hAnsiTheme="majorHAnsi" w:cstheme="majorHAnsi"/>
          <w:color w:val="000000"/>
        </w:rPr>
      </w:pPr>
    </w:p>
    <w:p w14:paraId="5E411612" w14:textId="65DBA62C" w:rsidR="00294E86" w:rsidRPr="00365541" w:rsidRDefault="003C1A55" w:rsidP="007450AC">
      <w:pPr>
        <w:widowControl/>
        <w:pBdr>
          <w:top w:val="nil"/>
          <w:left w:val="nil"/>
          <w:bottom w:val="nil"/>
          <w:right w:val="nil"/>
          <w:between w:val="nil"/>
        </w:pBdr>
        <w:rPr>
          <w:rFonts w:asciiTheme="majorHAnsi" w:eastAsia="Arial" w:hAnsiTheme="majorHAnsi" w:cstheme="majorHAnsi"/>
          <w:color w:val="000000"/>
        </w:rPr>
      </w:pPr>
      <w:r w:rsidRPr="00365541">
        <w:rPr>
          <w:rFonts w:asciiTheme="majorHAnsi" w:eastAsia="Arial" w:hAnsiTheme="majorHAnsi" w:cstheme="majorHAnsi"/>
          <w:color w:val="000000"/>
        </w:rPr>
        <w:t>Corresponding author:</w:t>
      </w:r>
    </w:p>
    <w:p w14:paraId="01F88C55" w14:textId="47C874DC" w:rsidR="00010FD7" w:rsidRPr="00365541" w:rsidRDefault="00676BBD" w:rsidP="007450AC">
      <w:pPr>
        <w:widowControl/>
        <w:pBdr>
          <w:top w:val="nil"/>
          <w:left w:val="nil"/>
          <w:bottom w:val="nil"/>
          <w:right w:val="nil"/>
          <w:between w:val="nil"/>
        </w:pBdr>
        <w:rPr>
          <w:rFonts w:asciiTheme="majorHAnsi" w:eastAsia="Times New Roman" w:hAnsiTheme="majorHAnsi" w:cstheme="majorHAnsi"/>
          <w:color w:val="000000"/>
        </w:rPr>
      </w:pPr>
      <w:r w:rsidRPr="00365541">
        <w:rPr>
          <w:rFonts w:asciiTheme="majorHAnsi" w:eastAsia="Arial" w:hAnsiTheme="majorHAnsi" w:cstheme="majorHAnsi"/>
          <w:color w:val="000000"/>
        </w:rPr>
        <w:t xml:space="preserve">Julian A. </w:t>
      </w:r>
      <w:proofErr w:type="spellStart"/>
      <w:r w:rsidRPr="00365541">
        <w:rPr>
          <w:rFonts w:asciiTheme="majorHAnsi" w:eastAsia="Arial" w:hAnsiTheme="majorHAnsi" w:cstheme="majorHAnsi"/>
          <w:color w:val="000000"/>
        </w:rPr>
        <w:t>Gingold</w:t>
      </w:r>
      <w:proofErr w:type="spellEnd"/>
      <w:r w:rsidRPr="00756E6E">
        <w:rPr>
          <w:rFonts w:asciiTheme="majorHAnsi" w:eastAsia="Arial" w:hAnsiTheme="majorHAnsi" w:cstheme="majorHAnsi"/>
          <w:color w:val="000000"/>
        </w:rPr>
        <w:tab/>
      </w:r>
      <w:r>
        <w:rPr>
          <w:rFonts w:asciiTheme="majorHAnsi" w:eastAsia="Arial" w:hAnsiTheme="majorHAnsi" w:cstheme="majorHAnsi"/>
          <w:color w:val="1155CC"/>
          <w:u w:val="single"/>
        </w:rPr>
        <w:t>(</w:t>
      </w:r>
      <w:hyperlink r:id="rId13" w:history="1">
        <w:r w:rsidRPr="00676BBD">
          <w:rPr>
            <w:rStyle w:val="Hyperlink"/>
            <w:rFonts w:asciiTheme="majorHAnsi" w:eastAsia="Arial" w:hAnsiTheme="majorHAnsi" w:cstheme="majorHAnsi"/>
          </w:rPr>
          <w:t>jgingold@montefiore.org</w:t>
        </w:r>
      </w:hyperlink>
      <w:r>
        <w:rPr>
          <w:rFonts w:asciiTheme="majorHAnsi" w:eastAsia="Arial" w:hAnsiTheme="majorHAnsi" w:cstheme="majorHAnsi"/>
          <w:color w:val="1155CC"/>
          <w:u w:val="single"/>
        </w:rPr>
        <w:t>)</w:t>
      </w:r>
    </w:p>
    <w:p w14:paraId="372C398C" w14:textId="77777777" w:rsidR="00010FD7" w:rsidRPr="00365541" w:rsidRDefault="00010FD7" w:rsidP="007450AC">
      <w:pPr>
        <w:rPr>
          <w:rFonts w:asciiTheme="majorHAnsi" w:hAnsiTheme="majorHAnsi" w:cstheme="majorHAnsi"/>
          <w:color w:val="000000"/>
        </w:rPr>
      </w:pPr>
    </w:p>
    <w:p w14:paraId="36A89132" w14:textId="7037FD8D" w:rsidR="00010FD7" w:rsidRPr="00365541" w:rsidRDefault="003C1A55" w:rsidP="007450AC">
      <w:pPr>
        <w:rPr>
          <w:rFonts w:asciiTheme="majorHAnsi" w:hAnsiTheme="majorHAnsi" w:cstheme="majorHAnsi"/>
        </w:rPr>
      </w:pPr>
      <w:r w:rsidRPr="00365541">
        <w:rPr>
          <w:rFonts w:asciiTheme="majorHAnsi" w:hAnsiTheme="majorHAnsi" w:cstheme="majorHAnsi"/>
          <w:b/>
        </w:rPr>
        <w:t>SUMMARY:</w:t>
      </w:r>
    </w:p>
    <w:p w14:paraId="7BD6F3C4" w14:textId="6854B08A" w:rsidR="00010FD7" w:rsidRPr="00365541" w:rsidRDefault="003C1A55" w:rsidP="007450AC">
      <w:pPr>
        <w:widowControl/>
        <w:pBdr>
          <w:top w:val="nil"/>
          <w:left w:val="nil"/>
          <w:bottom w:val="nil"/>
          <w:right w:val="nil"/>
          <w:between w:val="nil"/>
        </w:pBdr>
        <w:rPr>
          <w:rFonts w:asciiTheme="majorHAnsi" w:eastAsia="Arial" w:hAnsiTheme="majorHAnsi" w:cstheme="majorHAnsi"/>
          <w:color w:val="000000"/>
        </w:rPr>
      </w:pPr>
      <w:r w:rsidRPr="00365541">
        <w:rPr>
          <w:rFonts w:asciiTheme="majorHAnsi" w:eastAsia="Arial" w:hAnsiTheme="majorHAnsi" w:cstheme="majorHAnsi"/>
          <w:color w:val="000000"/>
        </w:rPr>
        <w:t xml:space="preserve">This protocol presents techniques to laparoscopically </w:t>
      </w:r>
      <w:r w:rsidRPr="00365541">
        <w:rPr>
          <w:rFonts w:asciiTheme="majorHAnsi" w:eastAsia="Arial" w:hAnsiTheme="majorHAnsi" w:cstheme="majorHAnsi"/>
        </w:rPr>
        <w:t>excise</w:t>
      </w:r>
      <w:r w:rsidRPr="00365541">
        <w:rPr>
          <w:rFonts w:asciiTheme="majorHAnsi" w:eastAsia="Arial" w:hAnsiTheme="majorHAnsi" w:cstheme="majorHAnsi"/>
          <w:color w:val="000000"/>
        </w:rPr>
        <w:t xml:space="preserve"> ovarian endometrioma, to perform </w:t>
      </w:r>
      <w:proofErr w:type="spellStart"/>
      <w:r w:rsidRPr="00365541">
        <w:rPr>
          <w:rFonts w:asciiTheme="majorHAnsi" w:eastAsia="Arial" w:hAnsiTheme="majorHAnsi" w:cstheme="majorHAnsi"/>
          <w:color w:val="000000"/>
        </w:rPr>
        <w:t>adhesiolysis</w:t>
      </w:r>
      <w:proofErr w:type="spellEnd"/>
      <w:r w:rsidRPr="00365541">
        <w:rPr>
          <w:rFonts w:asciiTheme="majorHAnsi" w:eastAsia="Arial" w:hAnsiTheme="majorHAnsi" w:cstheme="majorHAnsi"/>
          <w:color w:val="000000"/>
        </w:rPr>
        <w:t xml:space="preserve"> with sparing electrosurgical application, and to employ intraoperative </w:t>
      </w:r>
      <w:proofErr w:type="spellStart"/>
      <w:r w:rsidRPr="00365541">
        <w:rPr>
          <w:rFonts w:asciiTheme="majorHAnsi" w:eastAsia="Arial" w:hAnsiTheme="majorHAnsi" w:cstheme="majorHAnsi"/>
          <w:color w:val="000000"/>
        </w:rPr>
        <w:t>chromopertubation</w:t>
      </w:r>
      <w:proofErr w:type="spellEnd"/>
      <w:r w:rsidRPr="00365541">
        <w:rPr>
          <w:rFonts w:asciiTheme="majorHAnsi" w:eastAsia="Arial" w:hAnsiTheme="majorHAnsi" w:cstheme="majorHAnsi"/>
          <w:color w:val="000000"/>
        </w:rPr>
        <w:t xml:space="preserve"> to assess for genital tract patency. This systematic approach will facilitate optimal endometriosis management, guide concomitant adnexal surgeries</w:t>
      </w:r>
      <w:r w:rsidR="00A21B47">
        <w:rPr>
          <w:rFonts w:asciiTheme="majorHAnsi" w:eastAsia="Arial" w:hAnsiTheme="majorHAnsi" w:cstheme="majorHAnsi"/>
          <w:color w:val="000000"/>
        </w:rPr>
        <w:t>,</w:t>
      </w:r>
      <w:r w:rsidRPr="00365541">
        <w:rPr>
          <w:rFonts w:asciiTheme="majorHAnsi" w:eastAsia="Arial" w:hAnsiTheme="majorHAnsi" w:cstheme="majorHAnsi"/>
          <w:color w:val="000000"/>
        </w:rPr>
        <w:t xml:space="preserve"> and enhance post-surgical fertility outcomes.</w:t>
      </w:r>
    </w:p>
    <w:p w14:paraId="0052A6C9" w14:textId="77777777" w:rsidR="00294E86" w:rsidRPr="00365541" w:rsidRDefault="00294E86" w:rsidP="007450AC">
      <w:pPr>
        <w:rPr>
          <w:rFonts w:asciiTheme="majorHAnsi" w:hAnsiTheme="majorHAnsi" w:cstheme="majorHAnsi"/>
          <w:b/>
        </w:rPr>
      </w:pPr>
    </w:p>
    <w:p w14:paraId="7DD514CE" w14:textId="2F06FE10" w:rsidR="00010FD7" w:rsidRPr="00365541" w:rsidRDefault="003C1A55" w:rsidP="007450AC">
      <w:pPr>
        <w:rPr>
          <w:rFonts w:asciiTheme="majorHAnsi" w:hAnsiTheme="majorHAnsi" w:cstheme="majorHAnsi"/>
          <w:color w:val="808080"/>
        </w:rPr>
      </w:pPr>
      <w:r w:rsidRPr="00365541">
        <w:rPr>
          <w:rFonts w:asciiTheme="majorHAnsi" w:hAnsiTheme="majorHAnsi" w:cstheme="majorHAnsi"/>
          <w:b/>
        </w:rPr>
        <w:t>ABSTRACT:</w:t>
      </w:r>
    </w:p>
    <w:p w14:paraId="728C0DFB" w14:textId="125AFC12" w:rsidR="00010FD7" w:rsidRPr="00365541" w:rsidRDefault="003C1A55" w:rsidP="007450AC">
      <w:pPr>
        <w:widowControl/>
        <w:pBdr>
          <w:top w:val="nil"/>
          <w:left w:val="nil"/>
          <w:bottom w:val="nil"/>
          <w:right w:val="nil"/>
          <w:between w:val="nil"/>
        </w:pBdr>
        <w:rPr>
          <w:rFonts w:asciiTheme="majorHAnsi" w:eastAsia="Arial" w:hAnsiTheme="majorHAnsi" w:cstheme="majorHAnsi"/>
          <w:highlight w:val="white"/>
        </w:rPr>
      </w:pPr>
      <w:r w:rsidRPr="00365541">
        <w:rPr>
          <w:rFonts w:asciiTheme="majorHAnsi" w:eastAsia="Arial" w:hAnsiTheme="majorHAnsi" w:cstheme="majorHAnsi"/>
          <w:color w:val="000000"/>
          <w:highlight w:val="white"/>
        </w:rPr>
        <w:t xml:space="preserve">Surgical management of ovarian endometrioma in patients desiring fertility is complicated by the need to balance maximal resection of disease with efforts to spare normal ovarian cortex. Optimization of tubal anatomy is another </w:t>
      </w:r>
      <w:r w:rsidRPr="00365541">
        <w:rPr>
          <w:rFonts w:asciiTheme="majorHAnsi" w:eastAsia="Arial" w:hAnsiTheme="majorHAnsi" w:cstheme="majorHAnsi"/>
          <w:highlight w:val="white"/>
        </w:rPr>
        <w:t>frequent</w:t>
      </w:r>
      <w:r w:rsidRPr="00365541">
        <w:rPr>
          <w:rFonts w:asciiTheme="majorHAnsi" w:eastAsia="Arial" w:hAnsiTheme="majorHAnsi" w:cstheme="majorHAnsi"/>
          <w:color w:val="000000"/>
          <w:highlight w:val="white"/>
        </w:rPr>
        <w:t xml:space="preserve"> consideration. Fertility-sparing laparoscopic techniques at the time of cystectomy for ovarian endometrioma seek to limit iatrogenic surgical damage to the ovarian cortex and strategically assess and respond to genital tract patency. Surgical candidates frequently desire relief from endometriosis-associated pain while also seeking to </w:t>
      </w:r>
      <w:r w:rsidRPr="00365541">
        <w:rPr>
          <w:rFonts w:asciiTheme="majorHAnsi" w:eastAsia="Arial" w:hAnsiTheme="majorHAnsi" w:cstheme="majorHAnsi"/>
          <w:color w:val="000000"/>
        </w:rPr>
        <w:t>optimize</w:t>
      </w:r>
      <w:r w:rsidR="00365541">
        <w:rPr>
          <w:rFonts w:asciiTheme="majorHAnsi" w:eastAsia="Arial" w:hAnsiTheme="majorHAnsi" w:cstheme="majorHAnsi"/>
          <w:color w:val="000000"/>
        </w:rPr>
        <w:t xml:space="preserve"> </w:t>
      </w:r>
      <w:r w:rsidRPr="00365541">
        <w:rPr>
          <w:rFonts w:asciiTheme="majorHAnsi" w:eastAsia="Arial" w:hAnsiTheme="majorHAnsi" w:cstheme="majorHAnsi"/>
          <w:color w:val="000000"/>
          <w:highlight w:val="white"/>
        </w:rPr>
        <w:t xml:space="preserve">spontaneous or assisted conception rates. Operative benefits include potential for surgical and histopathologic diagnosis of endometriosis, evaluation of genital tract patency, and treatment of visualized lesions. Resection of ovarian endometrioma nonetheless poses significant risks, including surgical injury, blood loss, post-surgical decline in ovarian reserve </w:t>
      </w:r>
      <w:r w:rsidRPr="00365541">
        <w:rPr>
          <w:rFonts w:asciiTheme="majorHAnsi" w:eastAsia="Arial" w:hAnsiTheme="majorHAnsi" w:cstheme="majorHAnsi"/>
          <w:color w:val="000000"/>
          <w:highlight w:val="white"/>
        </w:rPr>
        <w:lastRenderedPageBreak/>
        <w:t xml:space="preserve">and post-operative inflammation </w:t>
      </w:r>
      <w:r w:rsidR="00A37541">
        <w:rPr>
          <w:rFonts w:asciiTheme="majorHAnsi" w:eastAsia="Arial" w:hAnsiTheme="majorHAnsi" w:cstheme="majorHAnsi"/>
          <w:color w:val="000000"/>
          <w:highlight w:val="white"/>
        </w:rPr>
        <w:t>with</w:t>
      </w:r>
      <w:r w:rsidR="00A37541" w:rsidRPr="00365541">
        <w:rPr>
          <w:rFonts w:asciiTheme="majorHAnsi" w:eastAsia="Arial" w:hAnsiTheme="majorHAnsi" w:cstheme="majorHAnsi"/>
          <w:color w:val="000000"/>
          <w:highlight w:val="white"/>
        </w:rPr>
        <w:t xml:space="preserve"> </w:t>
      </w:r>
      <w:r w:rsidRPr="00365541">
        <w:rPr>
          <w:rFonts w:asciiTheme="majorHAnsi" w:eastAsia="Arial" w:hAnsiTheme="majorHAnsi" w:cstheme="majorHAnsi"/>
          <w:highlight w:val="white"/>
        </w:rPr>
        <w:t>adhesion</w:t>
      </w:r>
      <w:r w:rsidR="00A37541">
        <w:rPr>
          <w:rFonts w:asciiTheme="majorHAnsi" w:eastAsia="Arial" w:hAnsiTheme="majorHAnsi" w:cstheme="majorHAnsi"/>
          <w:highlight w:val="white"/>
        </w:rPr>
        <w:t xml:space="preserve"> formation</w:t>
      </w:r>
      <w:r w:rsidRPr="00365541">
        <w:rPr>
          <w:rFonts w:asciiTheme="majorHAnsi" w:eastAsia="Arial" w:hAnsiTheme="majorHAnsi" w:cstheme="majorHAnsi"/>
          <w:highlight w:val="white"/>
        </w:rPr>
        <w:t>, both</w:t>
      </w:r>
      <w:r w:rsidRPr="00365541">
        <w:rPr>
          <w:rFonts w:asciiTheme="majorHAnsi" w:eastAsia="Arial" w:hAnsiTheme="majorHAnsi" w:cstheme="majorHAnsi"/>
          <w:color w:val="000000"/>
          <w:highlight w:val="white"/>
        </w:rPr>
        <w:t xml:space="preserve"> of which may impair </w:t>
      </w:r>
      <w:proofErr w:type="spellStart"/>
      <w:r w:rsidRPr="00365541">
        <w:rPr>
          <w:rFonts w:asciiTheme="majorHAnsi" w:eastAsia="Arial" w:hAnsiTheme="majorHAnsi" w:cstheme="majorHAnsi"/>
          <w:color w:val="000000"/>
          <w:highlight w:val="white"/>
        </w:rPr>
        <w:t>folliculogenesis</w:t>
      </w:r>
      <w:proofErr w:type="spellEnd"/>
      <w:r w:rsidRPr="00365541">
        <w:rPr>
          <w:rFonts w:asciiTheme="majorHAnsi" w:eastAsia="Arial" w:hAnsiTheme="majorHAnsi" w:cstheme="majorHAnsi"/>
          <w:color w:val="000000"/>
          <w:highlight w:val="white"/>
        </w:rPr>
        <w:t>.</w:t>
      </w:r>
    </w:p>
    <w:p w14:paraId="02015B09" w14:textId="77777777" w:rsidR="00010FD7" w:rsidRPr="00365541" w:rsidRDefault="00010FD7" w:rsidP="007450AC">
      <w:pPr>
        <w:widowControl/>
        <w:pBdr>
          <w:top w:val="nil"/>
          <w:left w:val="nil"/>
          <w:bottom w:val="nil"/>
          <w:right w:val="nil"/>
          <w:between w:val="nil"/>
        </w:pBdr>
        <w:rPr>
          <w:rFonts w:asciiTheme="majorHAnsi" w:eastAsia="Arial" w:hAnsiTheme="majorHAnsi" w:cstheme="majorHAnsi"/>
          <w:highlight w:val="white"/>
        </w:rPr>
      </w:pPr>
    </w:p>
    <w:p w14:paraId="090E1DB2" w14:textId="77777777" w:rsidR="00010FD7" w:rsidRPr="00365541" w:rsidRDefault="003C1A55" w:rsidP="007450AC">
      <w:pPr>
        <w:widowControl/>
        <w:pBdr>
          <w:top w:val="nil"/>
          <w:left w:val="nil"/>
          <w:bottom w:val="nil"/>
          <w:right w:val="nil"/>
          <w:between w:val="nil"/>
        </w:pBdr>
        <w:rPr>
          <w:rFonts w:asciiTheme="majorHAnsi" w:eastAsia="Arial" w:hAnsiTheme="majorHAnsi" w:cstheme="majorHAnsi"/>
          <w:color w:val="000000"/>
          <w:highlight w:val="white"/>
        </w:rPr>
      </w:pPr>
      <w:r w:rsidRPr="00365541">
        <w:rPr>
          <w:rFonts w:asciiTheme="majorHAnsi" w:eastAsia="Arial" w:hAnsiTheme="majorHAnsi" w:cstheme="majorHAnsi"/>
          <w:color w:val="000000"/>
          <w:highlight w:val="white"/>
        </w:rPr>
        <w:t>We present the case of a 32-year-old woman with known endometriosis and continued pain</w:t>
      </w:r>
      <w:r w:rsidRPr="00365541">
        <w:rPr>
          <w:rFonts w:asciiTheme="majorHAnsi" w:eastAsia="Arial" w:hAnsiTheme="majorHAnsi" w:cstheme="majorHAnsi"/>
          <w:highlight w:val="white"/>
        </w:rPr>
        <w:t xml:space="preserve"> </w:t>
      </w:r>
      <w:r w:rsidRPr="00365541">
        <w:rPr>
          <w:rFonts w:asciiTheme="majorHAnsi" w:eastAsia="Arial" w:hAnsiTheme="majorHAnsi" w:cstheme="majorHAnsi"/>
          <w:color w:val="000000"/>
          <w:highlight w:val="white"/>
        </w:rPr>
        <w:t xml:space="preserve">refractory </w:t>
      </w:r>
      <w:r w:rsidRPr="00365541">
        <w:rPr>
          <w:rFonts w:asciiTheme="majorHAnsi" w:eastAsia="Arial" w:hAnsiTheme="majorHAnsi" w:cstheme="majorHAnsi"/>
          <w:highlight w:val="white"/>
        </w:rPr>
        <w:t>to</w:t>
      </w:r>
      <w:r w:rsidRPr="00365541">
        <w:rPr>
          <w:rFonts w:asciiTheme="majorHAnsi" w:eastAsia="Arial" w:hAnsiTheme="majorHAnsi" w:cstheme="majorHAnsi"/>
          <w:color w:val="000000"/>
          <w:highlight w:val="white"/>
        </w:rPr>
        <w:t xml:space="preserve"> medical management who opted for surgical management of her disease tailored toward optimizing her chances at future conception. Using this case </w:t>
      </w:r>
      <w:r w:rsidR="00365541">
        <w:rPr>
          <w:rFonts w:asciiTheme="majorHAnsi" w:eastAsia="Arial" w:hAnsiTheme="majorHAnsi" w:cstheme="majorHAnsi"/>
          <w:color w:val="000000"/>
          <w:highlight w:val="white"/>
        </w:rPr>
        <w:t xml:space="preserve">as an </w:t>
      </w:r>
      <w:r w:rsidRPr="00365541">
        <w:rPr>
          <w:rFonts w:asciiTheme="majorHAnsi" w:eastAsia="Arial" w:hAnsiTheme="majorHAnsi" w:cstheme="majorHAnsi"/>
          <w:color w:val="000000"/>
          <w:highlight w:val="white"/>
        </w:rPr>
        <w:t xml:space="preserve">example, we describe techniques and considerations for diagnostic laparoscopy, </w:t>
      </w:r>
      <w:proofErr w:type="spellStart"/>
      <w:r w:rsidRPr="00365541">
        <w:rPr>
          <w:rFonts w:asciiTheme="majorHAnsi" w:eastAsia="Arial" w:hAnsiTheme="majorHAnsi" w:cstheme="majorHAnsi"/>
          <w:color w:val="000000"/>
          <w:highlight w:val="white"/>
        </w:rPr>
        <w:t>adhesiolysis</w:t>
      </w:r>
      <w:proofErr w:type="spellEnd"/>
      <w:r w:rsidRPr="00365541">
        <w:rPr>
          <w:rFonts w:asciiTheme="majorHAnsi" w:eastAsia="Arial" w:hAnsiTheme="majorHAnsi" w:cstheme="majorHAnsi"/>
          <w:color w:val="000000"/>
          <w:highlight w:val="white"/>
        </w:rPr>
        <w:t xml:space="preserve">, ovarian cystectomy, </w:t>
      </w:r>
      <w:proofErr w:type="spellStart"/>
      <w:r w:rsidRPr="00365541">
        <w:rPr>
          <w:rFonts w:asciiTheme="majorHAnsi" w:eastAsia="Arial" w:hAnsiTheme="majorHAnsi" w:cstheme="majorHAnsi"/>
          <w:color w:val="000000"/>
          <w:highlight w:val="white"/>
        </w:rPr>
        <w:t>chromopertubation</w:t>
      </w:r>
      <w:proofErr w:type="spellEnd"/>
      <w:r w:rsidRPr="00365541">
        <w:rPr>
          <w:rFonts w:asciiTheme="majorHAnsi" w:eastAsia="Arial" w:hAnsiTheme="majorHAnsi" w:cstheme="majorHAnsi"/>
          <w:color w:val="000000"/>
          <w:highlight w:val="white"/>
        </w:rPr>
        <w:t>, and salpingectomy with a focus on maintaining a fertility-preserving approach.</w:t>
      </w:r>
    </w:p>
    <w:p w14:paraId="7D95FCB2" w14:textId="77777777" w:rsidR="00010FD7" w:rsidRPr="00365541" w:rsidRDefault="00010FD7" w:rsidP="007450AC">
      <w:pPr>
        <w:rPr>
          <w:rFonts w:asciiTheme="majorHAnsi" w:hAnsiTheme="majorHAnsi" w:cstheme="majorHAnsi"/>
          <w:b/>
          <w:i/>
        </w:rPr>
      </w:pPr>
    </w:p>
    <w:p w14:paraId="7E0C30FC" w14:textId="3A4D7EC2" w:rsidR="00010FD7" w:rsidRPr="00365541" w:rsidRDefault="003C1A55" w:rsidP="007450AC">
      <w:pPr>
        <w:rPr>
          <w:rFonts w:asciiTheme="majorHAnsi" w:hAnsiTheme="majorHAnsi" w:cstheme="majorHAnsi"/>
          <w:color w:val="808080"/>
        </w:rPr>
      </w:pPr>
      <w:r w:rsidRPr="00365541">
        <w:rPr>
          <w:rFonts w:asciiTheme="majorHAnsi" w:hAnsiTheme="majorHAnsi" w:cstheme="majorHAnsi"/>
          <w:b/>
        </w:rPr>
        <w:t>INTRODUCTION:</w:t>
      </w:r>
    </w:p>
    <w:p w14:paraId="34C0400A" w14:textId="38F73717" w:rsidR="00010FD7" w:rsidRPr="00365541" w:rsidRDefault="003C1A55" w:rsidP="007450AC">
      <w:pPr>
        <w:rPr>
          <w:rFonts w:asciiTheme="majorHAnsi" w:eastAsia="Arial" w:hAnsiTheme="majorHAnsi" w:cstheme="majorHAnsi"/>
          <w:color w:val="000000"/>
          <w:highlight w:val="white"/>
        </w:rPr>
      </w:pPr>
      <w:r w:rsidRPr="00365541">
        <w:rPr>
          <w:rFonts w:asciiTheme="majorHAnsi" w:eastAsia="Arial" w:hAnsiTheme="majorHAnsi" w:cstheme="majorHAnsi"/>
          <w:color w:val="000000"/>
          <w:highlight w:val="white"/>
        </w:rPr>
        <w:t>Endometriosis is a chronic inflammatory condition defined by ectopic endometrial tissue</w:t>
      </w:r>
      <w:r w:rsidR="00507E3C" w:rsidRPr="00365541">
        <w:rPr>
          <w:rFonts w:asciiTheme="majorHAnsi" w:eastAsia="Arial" w:hAnsiTheme="majorHAnsi" w:cstheme="majorHAnsi"/>
          <w:color w:val="000000"/>
          <w:highlight w:val="white"/>
        </w:rPr>
        <w:fldChar w:fldCharType="begin" w:fldLock="1"/>
      </w:r>
      <w:r w:rsidR="0046137F" w:rsidRPr="00365541">
        <w:rPr>
          <w:rFonts w:asciiTheme="majorHAnsi" w:eastAsia="Arial" w:hAnsiTheme="majorHAnsi" w:cstheme="majorHAnsi"/>
          <w:color w:val="000000"/>
          <w:highlight w:val="white"/>
        </w:rPr>
        <w:instrText>ADDIN CSL_CITATION {"citationItems":[{"id":"ITEM-1","itemData":{"DOI":"10.1093/humrep/det457","ISSN":"14602350","PMID":"24435778","abstract":"STUDY QUESTIONWhat is the optimal management of women with endometriosis based on the best available evidence in the literature?SUMMARY ANSWERUsing the structured methodology of the Manual for ESHRE Guideline Development, 83 recommendations were formulated that answered the 22 key questions on optimal management of women with endometriosis.WHAT IS KNOWN ALREADYThe European Society of Human Reproduction and Embryology (ESHRE) guideline for the diagnosis and treatment of endometriosis (2005) has been a reference point for best clinical care in endometriosis for years, but this guideline was in need of updating.STUDY DESIGN, SIZE, DURATIONThis guideline was produced by a group of experts in the field using the methodology of the Manual for ESHRE Guideline Development, including a thorough systematic search of the literature, quality assessment of the included papers up to January 2012 and consensus within the guideline group on all recommendations. To ensure input from women with endometriosis, a patient representative was part of the guideline development group. In addition, patient and additional clinical input was collected during the scoping and review phase of the guideline.PARTICIPANTS/MATERIALS, SETTING, METHODSNA.MAIN RESULTS AND THE ROLE OF CHANCEThe guideline provides 83 recommendations on diagnosis of endometriosis and on the treatment of endometriosis-associated pain and infertility, on the management of women in whom the disease is found incidentally (without pain or infertility), on prevention of recurrence of disease and/or painful symptoms, on treatment of menopausal symptoms in patients with a history of endometriosis and on the possible association of endometriosis and malignancy.LIMITATIONS, REASONS FOR CAUTIONWe identified several areas in care of women with endometriosis for which robust evidence is lacking. These areas were addressed by formulating good practice points (GPP), based on the expert opinion of the guideline group members.WIDER IMPLICATIONS OF THE FINDINGSSince 32 out of the 83 recommendations for the management of women with endometriosis could not be based on high level evidence and therefore were GPP, the guideline group formulated research recommendations to guide future research with the aim of increasing the body of evidence. © 2014 The Author.","author":[{"dropping-particle":"","family":"Dunselman","given":"G. A.J.","non-dropping-particle":"","parse-names":false,"suffix":""},{"dropping-particle":"","family":"Vermeulen","given":"N.","non-dropping-particle":"","parse-names":false,"suffix":""},{"dropping-particle":"","family":"Becker","given":"C.","non-dropping-particle":"","parse-names":false,"suffix":""},{"dropping-particle":"","family":"Calhaz-Jorge","given":"C.","non-dropping-particle":"","parse-names":false,"suffix":""},{"dropping-particle":"","family":"D'Hooghe","given":"T.","non-dropping-particle":"","parse-names":false,"suffix":""},{"dropping-particle":"","family":"Bie","given":"B.","non-dropping-particle":"De","parse-names":false,"suffix":""},{"dropping-particle":"","family":"Heikinheimo","given":"O.","non-dropping-particle":"","parse-names":false,"suffix":""},{"dropping-particle":"","family":"Horne","given":"A. W.","non-dropping-particle":"","parse-names":false,"suffix":""},{"dropping-particle":"","family":"Kiesel","given":"L.","non-dropping-particle":"","parse-names":false,"suffix":""},{"dropping-particle":"","family":"Nap","given":"A.","non-dropping-particle":"","parse-names":false,"suffix":""},{"dropping-particle":"","family":"Prentice","given":"A.","non-dropping-particle":"","parse-names":false,"suffix":""},{"dropping-particle":"","family":"Saridogan","given":"E.","non-dropping-particle":"","parse-names":false,"suffix":""},{"dropping-particle":"","family":"Soriano","given":"D.","non-dropping-particle":"","parse-names":false,"suffix":""},{"dropping-particle":"","family":"Nelen","given":"W.","non-dropping-particle":"","parse-names":false,"suffix":""}],"container-title":"Human Reproduction","id":"ITEM-1","issue":"3","issued":{"date-parts":[["2014","3","1"]]},"page":"400-412","publisher":"Oxford University Press","title":"ESHRE guideline: Management of women with endometriosis","type":"article-journal","volume":"29"},"uris":["http://www.mendeley.com/documents/?uuid=d08f6c86-dc22-4970-a958-33d0132ab584"]}],"mendeley":{"formattedCitation":"&lt;sup&gt;1&lt;/sup&gt;","plainTextFormattedCitation":"1","previouslyFormattedCitation":"&lt;sup&gt;1&lt;/sup&gt;"},"properties":{"noteIndex":0},"schema":"https://github.com/citation-style-language/schema/raw/master/csl-citation.json"}</w:instrText>
      </w:r>
      <w:r w:rsidR="00507E3C" w:rsidRPr="00365541">
        <w:rPr>
          <w:rFonts w:asciiTheme="majorHAnsi" w:eastAsia="Arial" w:hAnsiTheme="majorHAnsi" w:cstheme="majorHAnsi"/>
          <w:color w:val="000000"/>
          <w:highlight w:val="white"/>
        </w:rPr>
        <w:fldChar w:fldCharType="separate"/>
      </w:r>
      <w:r w:rsidR="005D2303" w:rsidRPr="00365541">
        <w:rPr>
          <w:rFonts w:asciiTheme="majorHAnsi" w:eastAsia="Arial" w:hAnsiTheme="majorHAnsi" w:cstheme="majorHAnsi"/>
          <w:noProof/>
          <w:color w:val="000000"/>
          <w:highlight w:val="white"/>
          <w:vertAlign w:val="superscript"/>
        </w:rPr>
        <w:t>1</w:t>
      </w:r>
      <w:r w:rsidR="00507E3C" w:rsidRPr="00365541">
        <w:rPr>
          <w:rFonts w:asciiTheme="majorHAnsi" w:eastAsia="Arial" w:hAnsiTheme="majorHAnsi" w:cstheme="majorHAnsi"/>
          <w:color w:val="000000"/>
          <w:highlight w:val="white"/>
        </w:rPr>
        <w:fldChar w:fldCharType="end"/>
      </w:r>
      <w:r w:rsidRPr="00365541">
        <w:rPr>
          <w:rFonts w:asciiTheme="majorHAnsi" w:eastAsia="Arial" w:hAnsiTheme="majorHAnsi" w:cstheme="majorHAnsi"/>
          <w:color w:val="000000"/>
          <w:highlight w:val="white"/>
        </w:rPr>
        <w:t>. Patients with endometriosis commonly present with pain-related complaints and organ dysfunction related to the site of ectopic implantation, which may be anywhere in the body though is typically within the pelvis</w:t>
      </w:r>
      <w:r w:rsidR="00507E3C" w:rsidRPr="00365541">
        <w:rPr>
          <w:rFonts w:asciiTheme="majorHAnsi" w:eastAsia="Arial" w:hAnsiTheme="majorHAnsi" w:cstheme="majorHAnsi"/>
          <w:color w:val="000000"/>
          <w:highlight w:val="white"/>
        </w:rPr>
        <w:fldChar w:fldCharType="begin" w:fldLock="1"/>
      </w:r>
      <w:r w:rsidR="0063716A" w:rsidRPr="00365541">
        <w:rPr>
          <w:rFonts w:asciiTheme="majorHAnsi" w:eastAsia="Arial" w:hAnsiTheme="majorHAnsi" w:cstheme="majorHAnsi"/>
          <w:color w:val="000000"/>
          <w:highlight w:val="white"/>
        </w:rPr>
        <w:instrText>ADDIN CSL_CITATION {"citationItems":[{"id":"ITEM-1","itemData":{"DOI":"10.1196/annals.1335.035","ISSN":"0077-8923","PMID":"15731323","abstract":"Deeply infiltrating endometriosis (DIE) manifests itself mainly in the form of pain, predominantly deep dyspareunia, and painful functional symptoms that are aggravated monthly during menstruation, with the semiology being directly correlated with the location of the lesions (bladder, rectum). A workup to assess the extent of the disease is necessary to establish an accurate map of the DIE lesions, which is the essential condition to perform complete exeresis. The treatment of first intention is surgical, because medical treatments are only palliative in the majority of cases. Successful treatment depends on achieving radical surgical exeresis. Analysis of the anatomical distribution of the DIE lesions allows a \"surgical classification\" to be proposed to standardize the modalities of surgical treatment. Further studies are needed to specify the place and modalities of medical treatments preoperatively and postoperatively.","author":[{"dropping-particle":"","family":"Chapron","given":"Charles","non-dropping-particle":"","parse-names":false,"suffix":""},{"dropping-particle":"","family":"Chopin","given":"Nicolas","non-dropping-particle":"","parse-names":false,"suffix":""},{"dropping-particle":"","family":"Borghese","given":"Bruno","non-dropping-particle":"","parse-names":false,"suffix":""},{"dropping-particle":"","family":"Malartic","given":"Cecile","non-dropping-particle":"","parse-names":false,"suffix":""},{"dropping-particle":"","family":"Decuypere","given":"Fouzia","non-dropping-particle":"","parse-names":false,"suffix":""},{"dropping-particle":"","family":"Foulot","given":"Herve","non-dropping-particle":"","parse-names":false,"suffix":""}],"container-title":"Annals of the New York Academy of Sciences","id":"ITEM-1","issued":{"date-parts":[["2004","12"]]},"page":"326-37","title":"Surgical management of deeply infiltrating endometriosis: an update.","type":"article-journal","volume":"1034"},"uris":["http://www.mendeley.com/documents/?uuid=1dc45c38-5d96-406d-955f-10f460b2e0fd"]},{"id":"ITEM-2","itemData":{"DOI":"10.1016/j.ogc.2012.10.002","ISSN":"08898545","PMID":"23182559","abstract":"Endometriois has been associated with infertility; however, the mechanisms by which it affects fertility are still not fully understood. This article reviews the proposed mechanisms of endometriosis pathogenesis, its effects on fertility, and treatments of endometriosis-associated infertility. Theories on the cause of the disease include retrograde menstruation, coelomic metaplasia, altered immunity, stem cells, and genetics. Endometriosis affects gametes and embryos, the fallopian tubes and embryo transport, and the eutopic endometrium; these abnormalities likely all impact fertility. Current treatment options of endometriosis-associated infertility include surgery, superovulation with intrauterine insemination, and in vitro fertilization. We also discuss potential future treatments for endometriosis-related infertility. © 2012 Elsevier Inc.","author":[{"dropping-particle":"","family":"Macer","given":"Matthew Latham","non-dropping-particle":"","parse-names":false,"suffix":""},{"dropping-particle":"","family":"Taylor","given":"Hugh S.","non-dropping-particle":"","parse-names":false,"suffix":""}],"container-title":"Obstetrics and Gynecology Clinics of North America","id":"ITEM-2","issue":"4","issued":{"date-parts":[["2012","12"]]},"page":"535-549","publisher":"Obstet Gynecol Clin North Am","title":"Endometriosis and Infertility. A Review of the Pathogenesis and Treatment of Endometriosis-associated Infertility","type":"article","volume":"39"},"uris":["http://www.mendeley.com/documents/?uuid=9d4de972-b742-3254-9a86-a2d8de51cf31"]}],"mendeley":{"formattedCitation":"&lt;sup&gt;2, 3&lt;/sup&gt;","plainTextFormattedCitation":"2, 3","previouslyFormattedCitation":"&lt;sup&gt;2, 3&lt;/sup&gt;"},"properties":{"noteIndex":0},"schema":"https://github.com/citation-style-language/schema/raw/master/csl-citation.json"}</w:instrText>
      </w:r>
      <w:r w:rsidR="00507E3C" w:rsidRPr="00365541">
        <w:rPr>
          <w:rFonts w:asciiTheme="majorHAnsi" w:eastAsia="Arial" w:hAnsiTheme="majorHAnsi" w:cstheme="majorHAnsi"/>
          <w:color w:val="000000"/>
          <w:highlight w:val="white"/>
        </w:rPr>
        <w:fldChar w:fldCharType="separate"/>
      </w:r>
      <w:r w:rsidR="0063716A" w:rsidRPr="00365541">
        <w:rPr>
          <w:rFonts w:asciiTheme="majorHAnsi" w:eastAsia="Arial" w:hAnsiTheme="majorHAnsi" w:cstheme="majorHAnsi"/>
          <w:noProof/>
          <w:color w:val="000000"/>
          <w:highlight w:val="white"/>
          <w:vertAlign w:val="superscript"/>
        </w:rPr>
        <w:t>2,3</w:t>
      </w:r>
      <w:r w:rsidR="00507E3C" w:rsidRPr="00365541">
        <w:rPr>
          <w:rFonts w:asciiTheme="majorHAnsi" w:eastAsia="Arial" w:hAnsiTheme="majorHAnsi" w:cstheme="majorHAnsi"/>
          <w:color w:val="000000"/>
          <w:highlight w:val="white"/>
        </w:rPr>
        <w:fldChar w:fldCharType="end"/>
      </w:r>
      <w:r w:rsidRPr="00365541">
        <w:rPr>
          <w:rFonts w:asciiTheme="majorHAnsi" w:eastAsia="Arial" w:hAnsiTheme="majorHAnsi" w:cstheme="majorHAnsi"/>
          <w:color w:val="000000"/>
          <w:highlight w:val="white"/>
        </w:rPr>
        <w:t>. Ovarian endometrioma, in which a cyst of endometriosis forms within the ovary, contributes to subfertility by multiple means, including depletion of the ovarian follicle pool, promoting an inflammatory environment, progesterone resistance, and impaired ovum release and capture</w:t>
      </w:r>
      <w:r w:rsidR="00507E3C" w:rsidRPr="00365541">
        <w:rPr>
          <w:rFonts w:asciiTheme="majorHAnsi" w:eastAsia="Arial" w:hAnsiTheme="majorHAnsi" w:cstheme="majorHAnsi"/>
          <w:color w:val="000000"/>
          <w:highlight w:val="white"/>
        </w:rPr>
        <w:fldChar w:fldCharType="begin" w:fldLock="1"/>
      </w:r>
      <w:r w:rsidR="0063716A" w:rsidRPr="00365541">
        <w:rPr>
          <w:rFonts w:asciiTheme="majorHAnsi" w:eastAsia="Arial" w:hAnsiTheme="majorHAnsi" w:cstheme="majorHAnsi"/>
          <w:color w:val="000000"/>
          <w:highlight w:val="white"/>
        </w:rPr>
        <w:instrText>ADDIN CSL_CITATION {"citationItems":[{"id":"ITEM-1","itemData":{"DOI":"10.1016/S0002-9378(84)80136-2","ISSN":"00029378","abstract":"To study the relationship between peritoneal fluid prostaglandins and infertility associated with endometriosis, we autografted endometrial or adipose tissue to the pelvic peritoneum in 21 monkeys. Peritoneal washings were collected prior to tissue transplantation and during a subsequent laparotomy performed for biopsy of the implants. Monkeys were mated and peritoneal washings were collected during three subsequent cycles. The content of prostaglandin F2α (PGF2α) in adipose tissue autografts was significantly less (p &lt; 0.05) than in endometrial tissue autografts. The PGF2α concentration in peritoneal fluid increased significantly (p &lt; 0.05) only in monkeys that developed moderate or severe endometriosis. Prostaglandin E levels in tissue autografts or peritoneal fluid were similar in all animals. Infertility in monkeys with endometriosis was associated with luteinized unruptured follicles, luteal phase defects, and pelvic adhesions. Although PGF2α concentrations in peritoneal washings obtained during these cycles were increased in comparison with those of ovulatory cycles, the difference was not significant. A relationship between spontaneous abortion and prostaglandin concentrations in peritoneal fluid was not established. © 1984, Mosby. All rights reserved.","author":[{"dropping-particle":"","family":"Schenken","given":"Robert S.","non-dropping-particle":"","parse-names":false,"suffix":""},{"dropping-particle":"","family":"Asch","given":"Ricardo H.","non-dropping-particle":"","parse-names":false,"suffix":""},{"dropping-particle":"","family":"Williams","given":"Robert F.","non-dropping-particle":"","parse-names":false,"suffix":""},{"dropping-particle":"","family":"Hodgen","given":"Gary D.","non-dropping-particle":"","parse-names":false,"suffix":""}],"container-title":"American Journal of Obstetrics and Gynecology","id":"ITEM-1","issue":"4","issued":{"date-parts":[["1984"]]},"title":"Etiology of infertility in monkeys with endometriosis: Measurement of peritoneal fluid prostaglandins","type":"article-journal","volume":"150"},"uris":["http://www.mendeley.com/documents/?uuid=83df9a55-a2b5-3656-9703-8dcbaf716d8b"]}],"mendeley":{"formattedCitation":"&lt;sup&gt;4&lt;/sup&gt;","plainTextFormattedCitation":"4","previouslyFormattedCitation":"&lt;sup&gt;4&lt;/sup&gt;"},"properties":{"noteIndex":0},"schema":"https://github.com/citation-style-language/schema/raw/master/csl-citation.json"}</w:instrText>
      </w:r>
      <w:r w:rsidR="00507E3C" w:rsidRPr="00365541">
        <w:rPr>
          <w:rFonts w:asciiTheme="majorHAnsi" w:eastAsia="Arial" w:hAnsiTheme="majorHAnsi" w:cstheme="majorHAnsi"/>
          <w:color w:val="000000"/>
          <w:highlight w:val="white"/>
        </w:rPr>
        <w:fldChar w:fldCharType="separate"/>
      </w:r>
      <w:r w:rsidR="0063716A" w:rsidRPr="00365541">
        <w:rPr>
          <w:rFonts w:asciiTheme="majorHAnsi" w:eastAsia="Arial" w:hAnsiTheme="majorHAnsi" w:cstheme="majorHAnsi"/>
          <w:noProof/>
          <w:color w:val="000000"/>
          <w:highlight w:val="white"/>
          <w:vertAlign w:val="superscript"/>
        </w:rPr>
        <w:t>4</w:t>
      </w:r>
      <w:r w:rsidR="00507E3C" w:rsidRPr="00365541">
        <w:rPr>
          <w:rFonts w:asciiTheme="majorHAnsi" w:eastAsia="Arial" w:hAnsiTheme="majorHAnsi" w:cstheme="majorHAnsi"/>
          <w:color w:val="000000"/>
          <w:highlight w:val="white"/>
        </w:rPr>
        <w:fldChar w:fldCharType="end"/>
      </w:r>
      <w:r w:rsidRPr="00365541">
        <w:rPr>
          <w:rFonts w:asciiTheme="majorHAnsi" w:eastAsia="Arial" w:hAnsiTheme="majorHAnsi" w:cstheme="majorHAnsi"/>
          <w:color w:val="000000"/>
          <w:highlight w:val="white"/>
        </w:rPr>
        <w:t>. Affected patients frequently have diminished ovarian reserve upon presentation, and the follicle pool is further depleted following surgery</w:t>
      </w:r>
      <w:r w:rsidR="00507E3C" w:rsidRPr="00365541">
        <w:rPr>
          <w:rFonts w:asciiTheme="majorHAnsi" w:eastAsia="Arial" w:hAnsiTheme="majorHAnsi" w:cstheme="majorHAnsi"/>
          <w:color w:val="000000"/>
          <w:highlight w:val="white"/>
        </w:rPr>
        <w:fldChar w:fldCharType="begin" w:fldLock="1"/>
      </w:r>
      <w:r w:rsidR="00CF16E1" w:rsidRPr="00365541">
        <w:rPr>
          <w:rFonts w:asciiTheme="majorHAnsi" w:eastAsia="Arial" w:hAnsiTheme="majorHAnsi" w:cstheme="majorHAnsi"/>
          <w:color w:val="000000"/>
          <w:highlight w:val="white"/>
        </w:rPr>
        <w:instrText>ADDIN CSL_CITATION {"citationItems":[{"id":"ITEM-1","itemData":{"DOI":"10.1210/jc.2012-1558","ISSN":"0021972X","PMID":"22723324","abstract":"Context: Endometriomas are mainly treated surgically. However, there has been concern over the potential damaging effect of this surgery on ovarian reserve. Objective: The aim of this meta-analysis was to investigate the impact of surgery for endometriomas on ovarian reserve as determined by serum anti-Müllerian hormone (AMH). Data Sources: MEDLINE, PubMed, and Embase were searched electronically. Study Selection: All prospective cohort studies that analyzed changes of serum AMH concentrations after surgical treatment of endometriomas were eligible. Twenty-one studies were identified, of which eight were selected for meta-analysis. Data Extraction: Two reviewers performed the data extraction independently. Data Synthesis: Pooled analysis of 237 patients showed a statistically significant decrease in serum AMH concentration after ovarian cystectomy (weighted mean difference -1.13 ng/ml; 95% confidence interval -0.37 to -1.88), although heterogeneity was high. Sensitivity analysis for studies with a preoperative serum AMH level of 3.1 ng/ml or greater improved heterogeneity but also still showed a significant postoperative fall in serum AMH (weighted mean difference -1.52 ng/ml, 95% confidence interval -1.04 to -2). Conclusion: The results of this study suggest a negative impact of excision of endometriomas on ovarian reserve as evidenced by a significant postoperative fall in circulating AMH. Copyright © 2012 by The Endocrine Society.","author":[{"dropping-particle":"","family":"Raffi","given":"Francesca","non-dropping-particle":"","parse-names":false,"suffix":""},{"dropping-particle":"","family":"Metwally","given":"Mostafa","non-dropping-particle":"","parse-names":false,"suffix":""},{"dropping-particle":"","family":"Amer","given":"Saad","non-dropping-particle":"","parse-names":false,"suffix":""}],"container-title":"Journal of Clinical Endocrinology and Metabolism","id":"ITEM-1","issue":"9","issued":{"date-parts":[["2012","9"]]},"page":"3146-3154","publisher":"J Clin Endocrinol Metab","title":"The impact of excision of ovarian endometrioma on ovarian reserve: A systematic review and meta-analysis","type":"article-journal","volume":"97"},"uris":["http://www.mendeley.com/documents/?uuid=9b974af8-8a59-3c16-8c46-d9dd0ee35cde"]},{"id":"ITEM-2","itemData":{"DOI":"10.1016/j.fertnstert.2018.03.015","ISSN":"15565653","PMID":"29935810","abstract":"Objective: To evaluate whether endometrioma is associated with a progressive decline in ovarian reserve, and to compare the rate of decline with natural decline in ovarian reserve. Design: Prospective, observational study. Setting: Tertiary university hospital, endometriosis clinic. Patient(s): Forty women with endometrioma and 40 age-matched healthy controls. Intervention(s): Women with endometriomas who did not need hormonal/surgical treatment at the time of recruitment and were expectantly managed. Controls were age-matched, healthy women. All participants underwent serum antimüllerian hormone (AMH) testing twice, 6 months apart. Sexually active patients with endometrioma also underwent antral follicle count. Main Outcome Measure(s): Change in serum AMH levels. Result(s): Median (25th–75th percentile) serum AMH level at recruitment was 2.83 (0.70–4.96) ng/mL in the endometrioma group and 4.42 (2.26–5.57) ng/mL in the control group. The median percent decline in serum AMH level was 26.4% (11.36%–55.41%) in the endometrioma group and 7.4% (−11.98%, 29.33%) in the control groups. Twenty-two women with endometrioma who had antral follicle count (AFC) had median AFC of 10 (8–12) at recruitment and 8 (6.3–10) at 6 months. Conclusion(s): Women with endometrioma experience a progressive decline in serum AMH levels, which is faster than that in healthy women. Clinical Trial Registration Number: NCT02438735.","author":[{"dropping-particle":"","family":"Kasapoglu","given":"Isil","non-dropping-particle":"","parse-names":false,"suffix":""},{"dropping-particle":"","family":"Ata","given":"Baris","non-dropping-particle":"","parse-names":false,"suffix":""},{"dropping-particle":"","family":"Uyaniklar","given":"Ozlem","non-dropping-particle":"","parse-names":false,"suffix":""},{"dropping-particle":"","family":"Seyhan","given":"Ayse","non-dropping-particle":"","parse-names":false,"suffix":""},{"dropping-particle":"","family":"Orhan","given":"Adnan","non-dropping-particle":"","parse-names":false,"suffix":""},{"dropping-particle":"","family":"Yildiz Oguz","given":"Sule","non-dropping-particle":"","parse-names":false,"suffix":""},{"dropping-particle":"","family":"Uncu","given":"Gurkan","non-dropping-particle":"","parse-names":false,"suffix":""}],"container-title":"Fertility and Sterility","id":"ITEM-2","issue":"1","issued":{"date-parts":[["2018","7","1"]]},"page":"122-127","publisher":"Elsevier Inc.","title":"Endometrioma-related reduction in ovarian reserve (ERROR): a prospective longitudinal study","type":"article-journal","volume":"110"},"uris":["http://www.mendeley.com/documents/?uuid=37d22bc8-ea45-33a9-8fe4-66245e7b22e4"]}],"mendeley":{"formattedCitation":"&lt;sup&gt;5, 6&lt;/sup&gt;","plainTextFormattedCitation":"5, 6","previouslyFormattedCitation":"&lt;sup&gt;5, 6&lt;/sup&gt;"},"properties":{"noteIndex":0},"schema":"https://github.com/citation-style-language/schema/raw/master/csl-citation.json"}</w:instrText>
      </w:r>
      <w:r w:rsidR="00507E3C" w:rsidRPr="00365541">
        <w:rPr>
          <w:rFonts w:asciiTheme="majorHAnsi" w:eastAsia="Arial" w:hAnsiTheme="majorHAnsi" w:cstheme="majorHAnsi"/>
          <w:color w:val="000000"/>
          <w:highlight w:val="white"/>
        </w:rPr>
        <w:fldChar w:fldCharType="separate"/>
      </w:r>
      <w:r w:rsidR="00146B2D" w:rsidRPr="00365541">
        <w:rPr>
          <w:rFonts w:asciiTheme="majorHAnsi" w:eastAsia="Arial" w:hAnsiTheme="majorHAnsi" w:cstheme="majorHAnsi"/>
          <w:noProof/>
          <w:color w:val="000000"/>
          <w:highlight w:val="white"/>
          <w:vertAlign w:val="superscript"/>
        </w:rPr>
        <w:t>5,6</w:t>
      </w:r>
      <w:r w:rsidR="00507E3C" w:rsidRPr="00365541">
        <w:rPr>
          <w:rFonts w:asciiTheme="majorHAnsi" w:eastAsia="Arial" w:hAnsiTheme="majorHAnsi" w:cstheme="majorHAnsi"/>
          <w:color w:val="000000"/>
          <w:highlight w:val="white"/>
        </w:rPr>
        <w:fldChar w:fldCharType="end"/>
      </w:r>
      <w:r w:rsidRPr="00365541">
        <w:rPr>
          <w:rFonts w:asciiTheme="majorHAnsi" w:eastAsia="Arial" w:hAnsiTheme="majorHAnsi" w:cstheme="majorHAnsi"/>
          <w:color w:val="000000"/>
          <w:highlight w:val="white"/>
        </w:rPr>
        <w:t>. Cyclic bleeding in sites with ectopic endometrial tissue leads</w:t>
      </w:r>
      <w:r w:rsidRPr="00365541">
        <w:rPr>
          <w:rFonts w:asciiTheme="majorHAnsi" w:eastAsia="Arial" w:hAnsiTheme="majorHAnsi" w:cstheme="majorHAnsi"/>
          <w:highlight w:val="white"/>
        </w:rPr>
        <w:t xml:space="preserve"> to </w:t>
      </w:r>
      <w:r w:rsidRPr="00365541">
        <w:rPr>
          <w:rFonts w:asciiTheme="majorHAnsi" w:eastAsia="Arial" w:hAnsiTheme="majorHAnsi" w:cstheme="majorHAnsi"/>
          <w:color w:val="000000"/>
          <w:highlight w:val="white"/>
        </w:rPr>
        <w:t>inflammation and significant adhesions, which may impair ovum pick-up and transport, fertilization, and embryo passage</w:t>
      </w:r>
      <w:r w:rsidR="00507E3C" w:rsidRPr="00365541">
        <w:rPr>
          <w:rFonts w:asciiTheme="majorHAnsi" w:eastAsia="Arial" w:hAnsiTheme="majorHAnsi" w:cstheme="majorHAnsi"/>
          <w:color w:val="000000"/>
          <w:highlight w:val="white"/>
        </w:rPr>
        <w:fldChar w:fldCharType="begin" w:fldLock="1"/>
      </w:r>
      <w:r w:rsidR="00146B2D" w:rsidRPr="00365541">
        <w:rPr>
          <w:rFonts w:asciiTheme="majorHAnsi" w:eastAsia="Arial" w:hAnsiTheme="majorHAnsi" w:cstheme="majorHAnsi"/>
          <w:color w:val="000000"/>
          <w:highlight w:val="white"/>
        </w:rPr>
        <w:instrText>ADDIN CSL_CITATION {"citationItems":[{"id":"ITEM-1","itemData":{"DOI":"10.1016/S0015-0282(99)00507-5","ISSN":"00150282","abstract":"Objective: To determine whether folliculogenesis is impaired in patients with endometriosis. Design: Prospective study.Setting: Yamagata University School of Medicine, Yamagata, Japan. Patient(s): Thirty women participating in an IVF program.Intervention(s): The patients were divided into four groups according to the cause of their infertility: tubal factor (T), n = 7; male factor (M), n = 7; idiopathic (I), n = 7; and endometriosis (E), n = 9. Granulosa cells were obtained from the follicular fluid of each patient and analyzed by flow cytometry.Main Outcome Measure(s): The percentage of granulosa cells in each cell-cycle stage. Result(s): The mean (± SD) rate of apoptosis in the granulosa cells obtained from the patients with endometriosis was the highest among the four groups (T = 11.7% ± 3.3%; M = 5.6% ± 3.8%; I = 9.6% ± 5.1%; and E = 18.6% ± 9.6%). The percentage of S-phase granulosa cells was significantly higher in the patients with endometriosis than in all the other patients combined (E = 12.5% ± 6%; T + M + I = 9.3% ± 2.9%). The percentage of G2/M-phase granulosa cells was significantly lower in the endometriosis group than in the other three groups combined (E = 2.3% ± 2.5%; T + M + I = 4.6% ± 2.1%). Conclusion(s): Endometriosis impairs the cell cycle in granulosa cells. This phenomenon may have a detrimental effect on folliculogenesis. Copyright (C) 2000 American Society for Reproductive Medicine.","author":[{"dropping-particle":"","family":"Toya","given":"Mayumi","non-dropping-particle":"","parse-names":false,"suffix":""},{"dropping-particle":"","family":"Saito","given":"Hidekazu","non-dropping-particle":"","parse-names":false,"suffix":""},{"dropping-particle":"","family":"Ohta","given":"Nobuhiko","non-dropping-particle":"","parse-names":false,"suffix":""},{"dropping-particle":"","family":"Saito","given":"Takakazu","non-dropping-particle":"","parse-names":false,"suffix":""},{"dropping-particle":"","family":"Kaneko","given":"Tomoko","non-dropping-particle":"","parse-names":false,"suffix":""},{"dropping-particle":"","family":"Hiroi","given":"Masahiko","non-dropping-particle":"","parse-names":false,"suffix":""}],"container-title":"Fertility and Sterility","id":"ITEM-1","issue":"2","issued":{"date-parts":[["2000"]]},"title":"Moderate and severe endometriosis is associated with alterations in the cell cycle of granulosa cells in patients undergoing in vitro fertilization and embryo transfer","type":"article-journal","volume":"73"},"uris":["http://www.mendeley.com/documents/?uuid=6de31e61-eb04-3ca3-90e4-5e8544b2d350"]},{"id":"ITEM-2","itemData":{"DOI":"10.1023/A:1022574221115","ISSN":"10580468","abstract":"Purpose: The impact of severity of endometriosis on the outcome of in vitro fertilization (IVF) was analyzed in an uncontrolled, retrospective study in an academic IVF program. Methods: Sixty-one patients with a primary diagnosis of endometriosis undergoing 85 cycles of IVF were included in the study. Patients were divided according to the severity of disease based on the revised American Fertility Society (AFS) classification into groups A (stages I/II, or minimal/mild) and B (stages III/IV, or moderate/severe). Group A included 32 patients undergoing 45 IVF-embryo transfer (ET) cycles; group B included 29 patients undergoing 40 IVF cycles. Exclusion criteria were age older than 40 years, basal day 3 follicle stimulating hormone (FSH) greater than 20 IU/L, male-factor infertility, assisted hatching, and gamete intrafallopian transfer cases. Stimulation for IVF cycles was standard using pituitary down-regulation with gonadotropin-releasing hormone agonist in a midluteal protocol. Controlled ovarian hyperstimulation (COH) was achieved using a combination of FSH and human menopausal gonadotropin. Outcomes assessed included response to COH and number, maturity, and quality of oocytes retrieved. Fertilization, implantation, and pregnancy rates after IVF-ET were also analyzed. Results: The response to COH and the number, maturity, and quality of the oocytes was comparable between patients with varying severity of endometriosis. Fertilization rates for oocytes of patients in group B (stages III/IV) were significantly impaired compared to those in group A (stages I/II) (P = 0.004). The rates for implantation, clinical pregnancy, and miscarriage were comparable between the two groups. Conclusions: The reduced fertilization potential of the oocytes obtained from patients with severe endometriosis in the absence of male-factor infertility suggests an adverse biological impact of the advanced disease on the oocytes. The outcome of IVF-ET, however, is unaffected by increasing severity of endometriosis. This suggests that IVF may compensate for or overcome this reduction in the biological potential of the oocytes associated with severe disease, thus accounting for a comparable outcome irrespective of the severity of endometriosis.","author":[{"dropping-particle":"","family":"Pal","given":"Lubna","non-dropping-particle":"","parse-names":false,"suffix":""},{"dropping-particle":"","family":"Shifren","given":"Jan L.","non-dropping-particle":"","parse-names":false,"suffix":""},{"dropping-particle":"","family":"Isaacson","given":"Keith B.","non-dropping-particle":"","parse-names":false,"suffix":""},{"dropping-particle":"","family":"Chang","given":"Yuchiao","non-dropping-particle":"","parse-names":false,"suffix":""},{"dropping-particle":"","family":"Leykin","given":"Lucy","non-dropping-particle":"","parse-names":false,"suffix":""},{"dropping-particle":"","family":"Toth","given":"Thomas L.","non-dropping-particle":"","parse-names":false,"suffix":""}],"container-title":"Journal of Assisted Reproduction and Genetics","id":"ITEM-2","issue":"1","issued":{"date-parts":[["1998"]]},"title":"Impact of varying stages of endometriosis on the outcome of in vitro fertilization-embryo transfer","type":"article-journal","volume":"15"},"uris":["http://www.mendeley.com/documents/?uuid=97c7e253-b9df-3dd5-af81-427a2358e43f"]},{"id":"ITEM-3","itemData":{"ISSN":"00247758","abstract":"This study examined the effects of previous ovarian surgery on the clinical response to ovulation induction with clomiphene citrate-human menopausal gonadotropin in an in vitro fertilization program. Patients were divided into five clinical groups: group A (n = 63), no previous ovarian surgery; B (n = 9), unilateral cystectomy; C (n = 6), unilateral oophorectomy with no contralateral ovarian surgery; D (n = 7), bilateral ovarian surgery with both ovaries present; and E (n = 4), unilateral oophorectomy and contralateral cystectomy. Patients in group E demonstrated significantly lower serum estradiol on cycle days 9-11 (P≤.05) and fewer follicles on cycle days 11-12 (P≤.05) than did patients in groups A-D. The percentage of cancelled cycles increased with increasing amounts of ovarian surgery (P≤.03). The study suggests that one cause of a poor response to ovulation induction for in vitro fertilization may be prior extensive ovarian surgery.","author":[{"dropping-particle":"","family":"Hornstein","given":"M. D.","non-dropping-particle":"","parse-names":false,"suffix":""},{"dropping-particle":"","family":"Barbieri","given":"R. L.","non-dropping-particle":"","parse-names":false,"suffix":""},{"dropping-particle":"","family":"McShane","given":"P. M.","non-dropping-particle":"","parse-names":false,"suffix":""}],"container-title":"Journal of Reproductive Medicine for the Obstetrician and Gynecologist","id":"ITEM-3","issue":"4","issued":{"date-parts":[["1989"]]},"title":"Effects of previous ovarian surgery on the follicular response to ovulation induction in an in vitro fertilization program","type":"article-journal","volume":"34"},"uris":["http://www.mendeley.com/documents/?uuid=d89eb252-50d2-3ace-8ee5-d3dc7bda063f"]}],"mendeley":{"formattedCitation":"&lt;sup&gt;7–9&lt;/sup&gt;","plainTextFormattedCitation":"7–9","previouslyFormattedCitation":"&lt;sup&gt;7–9&lt;/sup&gt;"},"properties":{"noteIndex":0},"schema":"https://github.com/citation-style-language/schema/raw/master/csl-citation.json"}</w:instrText>
      </w:r>
      <w:r w:rsidR="00507E3C" w:rsidRPr="00365541">
        <w:rPr>
          <w:rFonts w:asciiTheme="majorHAnsi" w:eastAsia="Arial" w:hAnsiTheme="majorHAnsi" w:cstheme="majorHAnsi"/>
          <w:color w:val="000000"/>
          <w:highlight w:val="white"/>
        </w:rPr>
        <w:fldChar w:fldCharType="separate"/>
      </w:r>
      <w:r w:rsidR="00146B2D" w:rsidRPr="00365541">
        <w:rPr>
          <w:rFonts w:asciiTheme="majorHAnsi" w:eastAsia="Arial" w:hAnsiTheme="majorHAnsi" w:cstheme="majorHAnsi"/>
          <w:noProof/>
          <w:color w:val="000000"/>
          <w:highlight w:val="white"/>
          <w:vertAlign w:val="superscript"/>
        </w:rPr>
        <w:t>7–9</w:t>
      </w:r>
      <w:r w:rsidR="00507E3C" w:rsidRPr="00365541">
        <w:rPr>
          <w:rFonts w:asciiTheme="majorHAnsi" w:eastAsia="Arial" w:hAnsiTheme="majorHAnsi" w:cstheme="majorHAnsi"/>
          <w:color w:val="000000"/>
          <w:highlight w:val="white"/>
        </w:rPr>
        <w:fldChar w:fldCharType="end"/>
      </w:r>
      <w:r w:rsidRPr="00365541">
        <w:rPr>
          <w:rFonts w:asciiTheme="majorHAnsi" w:eastAsia="Arial" w:hAnsiTheme="majorHAnsi" w:cstheme="majorHAnsi"/>
          <w:color w:val="000000"/>
          <w:highlight w:val="white"/>
        </w:rPr>
        <w:t xml:space="preserve">. The abnormal inflammatory environment may also impair </w:t>
      </w:r>
      <w:proofErr w:type="spellStart"/>
      <w:r w:rsidRPr="00365541">
        <w:rPr>
          <w:rFonts w:asciiTheme="majorHAnsi" w:eastAsia="Arial" w:hAnsiTheme="majorHAnsi" w:cstheme="majorHAnsi"/>
          <w:color w:val="000000"/>
          <w:highlight w:val="white"/>
        </w:rPr>
        <w:t>folliculogenesis</w:t>
      </w:r>
      <w:proofErr w:type="spellEnd"/>
      <w:r w:rsidRPr="00365541">
        <w:rPr>
          <w:rFonts w:asciiTheme="majorHAnsi" w:eastAsia="Arial" w:hAnsiTheme="majorHAnsi" w:cstheme="majorHAnsi"/>
          <w:color w:val="000000"/>
          <w:highlight w:val="white"/>
        </w:rPr>
        <w:t xml:space="preserve"> and early embryonic development</w:t>
      </w:r>
      <w:r w:rsidR="00507E3C" w:rsidRPr="00365541">
        <w:rPr>
          <w:rFonts w:asciiTheme="majorHAnsi" w:eastAsia="Arial" w:hAnsiTheme="majorHAnsi" w:cstheme="majorHAnsi"/>
          <w:color w:val="000000"/>
          <w:highlight w:val="white"/>
        </w:rPr>
        <w:fldChar w:fldCharType="begin" w:fldLock="1"/>
      </w:r>
      <w:r w:rsidR="00146B2D" w:rsidRPr="00365541">
        <w:rPr>
          <w:rFonts w:asciiTheme="majorHAnsi" w:eastAsia="Arial" w:hAnsiTheme="majorHAnsi" w:cstheme="majorHAnsi"/>
          <w:color w:val="000000"/>
          <w:highlight w:val="white"/>
        </w:rPr>
        <w:instrText>ADDIN CSL_CITATION {"citationItems":[{"id":"ITEM-1","itemData":{"DOI":"10.1016/S0015-0282(16)48987-9","ISSN":"00150282","abstract":"The purpose of this study was to evaluate the effect of peritoneal fluid (PF) on in vitro cleavage of 2-cell mouse embryos. PF was aspirated from the posterior cul-de-sac at laparoscopy and centrifuged, and the cell-free supernatant was heat-inactivated at 56°C for 30 minutes and filtered (0.22 μm). Five percent PF in Ham's F-10 media was prepared and eight to ten 2-cell mouse embryos cultured for 72 hours. There were two study groups, one consisting of 10 PF samples from infertile patients with no endometriosis (PF-NE) and 18 from infertile patients with endometriosis (PF-E). Each sample was assayed along with a control consisting of media only. At 72 hours, &gt; 50% of the embryos in the control groups reached the blastocyst and hatching stages. Individual PF samples in both study groups were classified as toxic if &lt; 50% of the embryos reached the blastocyst and hatching stages at 72 hours. Eight of the 10 samples in the PF-NE group were nontoxic and 14 of the 18 samples in the PF-E group were toxic (P &lt; 0.01). For evaluation of the overall effect of PF, all results in the PF-E group were pooled (162 embryos) and compared by the Mann-Whitney U test to pooled results in the PF-NE group (100 embryos). The embryonic stages in the PF-NE group were significantly more advanced than those in the PF-E group (P &lt; 0.001) at 24, 48, and 72 hours. Heat-inactivated PF from infertile patients with endometriosis is therefore more toxic to 2-cell mouse embryos than similar concentrations of PF from PF-NE. This effect could be important in the mechanism of infertility in endometriosis without obvious pelvic adhesions.","author":[{"dropping-particle":"","family":"Morcos","given":"R. N.","non-dropping-particle":"","parse-names":false,"suffix":""},{"dropping-particle":"","family":"Gibbons","given":"W. E.","non-dropping-particle":"","parse-names":false,"suffix":""},{"dropping-particle":"","family":"Findley","given":"W. E.","non-dropping-particle":"","parse-names":false,"suffix":""}],"container-title":"Fertility and Sterility","id":"ITEM-1","issue":"5","issued":{"date-parts":[["1985"]]},"title":"Effect of peritoneal fluid on in vitro cleavage of 2-cell mouse embryos: Possible role in infertility associated with endometriosis","type":"article-journal","volume":"44"},"uris":["http://www.mendeley.com/documents/?uuid=82393d9c-d1e2-3c6a-a7dd-b2e9b461404c"]},{"id":"ITEM-2","itemData":{"DOI":"10.1097/GRF.0b013e3181db7d71","ISSN":"1532-5520","PMID":"20436320","abstract":"Endometriosis is an enigmatic disease affecting up to 10% of reproductive-aged women causing pain and infertility. Up to 50% of women with endometriosis are infertile, and agreement about treatment options has been difficult to establish. The association between endometriosis and infertility is derived from comparisons of fertile and infertile women, animal models, donor sperm studies, and in vitro fertilization results. Diagnostic approaches based on endometrial changes associated with endometriosis are also providing insights into possible mechanisms of infertility, especially in women with milder forms of the disease. Treatment of endometriosis, including surgical ablation or resection, is cost-effective and offers the potential for improvement in cycle fecundity. Medical management of endometriosis-associated infertility has not been proven outside of in vitro fertilization.","author":[{"dropping-particle":"","family":"Holoch","given":"Kristin J","non-dropping-particle":"","parse-names":false,"suffix":""},{"dropping-particle":"","family":"Lessey","given":"Bruce A","non-dropping-particle":"","parse-names":false,"suffix":""}],"container-title":"Clinical obstetrics and gynecology","id":"ITEM-2","issue":"2","issued":{"date-parts":[["2010","6"]]},"page":"429-38","publisher":"Clin Obstet Gynecol","title":"Endometriosis and infertility.","type":"article-journal","volume":"53"},"uris":["http://www.mendeley.com/documents/?uuid=21d6cf1b-368b-3c1f-bb79-ce5997b5090f"]}],"mendeley":{"formattedCitation":"&lt;sup&gt;10, 11&lt;/sup&gt;","plainTextFormattedCitation":"10, 11","previouslyFormattedCitation":"&lt;sup&gt;10, 11&lt;/sup&gt;"},"properties":{"noteIndex":0},"schema":"https://github.com/citation-style-language/schema/raw/master/csl-citation.json"}</w:instrText>
      </w:r>
      <w:r w:rsidR="00507E3C" w:rsidRPr="00365541">
        <w:rPr>
          <w:rFonts w:asciiTheme="majorHAnsi" w:eastAsia="Arial" w:hAnsiTheme="majorHAnsi" w:cstheme="majorHAnsi"/>
          <w:color w:val="000000"/>
          <w:highlight w:val="white"/>
        </w:rPr>
        <w:fldChar w:fldCharType="separate"/>
      </w:r>
      <w:r w:rsidR="00146B2D" w:rsidRPr="00365541">
        <w:rPr>
          <w:rFonts w:asciiTheme="majorHAnsi" w:eastAsia="Arial" w:hAnsiTheme="majorHAnsi" w:cstheme="majorHAnsi"/>
          <w:noProof/>
          <w:color w:val="000000"/>
          <w:highlight w:val="white"/>
          <w:vertAlign w:val="superscript"/>
        </w:rPr>
        <w:t>10,11</w:t>
      </w:r>
      <w:r w:rsidR="00507E3C" w:rsidRPr="00365541">
        <w:rPr>
          <w:rFonts w:asciiTheme="majorHAnsi" w:eastAsia="Arial" w:hAnsiTheme="majorHAnsi" w:cstheme="majorHAnsi"/>
          <w:color w:val="000000"/>
          <w:highlight w:val="white"/>
        </w:rPr>
        <w:fldChar w:fldCharType="end"/>
      </w:r>
      <w:r w:rsidR="005D2303" w:rsidRPr="00365541">
        <w:rPr>
          <w:rFonts w:asciiTheme="majorHAnsi" w:eastAsia="Arial" w:hAnsiTheme="majorHAnsi" w:cstheme="majorHAnsi"/>
          <w:highlight w:val="white"/>
        </w:rPr>
        <w:t>.</w:t>
      </w:r>
    </w:p>
    <w:p w14:paraId="4E658949" w14:textId="77777777" w:rsidR="00010FD7" w:rsidRPr="00365541" w:rsidRDefault="00010FD7" w:rsidP="007450AC">
      <w:pPr>
        <w:rPr>
          <w:rFonts w:asciiTheme="majorHAnsi" w:eastAsia="Arial" w:hAnsiTheme="majorHAnsi" w:cstheme="majorHAnsi"/>
          <w:color w:val="000000"/>
          <w:highlight w:val="white"/>
        </w:rPr>
      </w:pPr>
    </w:p>
    <w:p w14:paraId="2850A491" w14:textId="7F094937" w:rsidR="00010FD7" w:rsidRPr="00365541" w:rsidRDefault="003C1A55" w:rsidP="007450AC">
      <w:pPr>
        <w:rPr>
          <w:rFonts w:asciiTheme="majorHAnsi" w:eastAsia="Arial" w:hAnsiTheme="majorHAnsi" w:cstheme="majorHAnsi"/>
          <w:color w:val="000000"/>
          <w:highlight w:val="white"/>
        </w:rPr>
      </w:pPr>
      <w:r w:rsidRPr="00365541">
        <w:rPr>
          <w:rFonts w:asciiTheme="majorHAnsi" w:eastAsia="Arial" w:hAnsiTheme="majorHAnsi" w:cstheme="majorHAnsi"/>
          <w:color w:val="000000"/>
          <w:highlight w:val="white"/>
        </w:rPr>
        <w:t>At a practical surgical level, the resultant adhesions frequently obliterate normally avascular surgical planes, placing patients at elevated risk of prolonged operative times, blood loss, and surgical injury. Surgical management of patients desiring future fertility presents additional challenges, most notably risk of iatrogenic damage to the tubes and ovaries, compromising tubal patency or ovarian reserve</w:t>
      </w:r>
      <w:r w:rsidR="00507E3C" w:rsidRPr="00365541">
        <w:rPr>
          <w:rFonts w:asciiTheme="majorHAnsi" w:eastAsia="Arial" w:hAnsiTheme="majorHAnsi" w:cstheme="majorHAnsi"/>
          <w:color w:val="000000"/>
          <w:highlight w:val="white"/>
        </w:rPr>
        <w:fldChar w:fldCharType="begin" w:fldLock="1"/>
      </w:r>
      <w:r w:rsidR="00146B2D" w:rsidRPr="00365541">
        <w:rPr>
          <w:rFonts w:asciiTheme="majorHAnsi" w:eastAsia="Arial" w:hAnsiTheme="majorHAnsi" w:cstheme="majorHAnsi"/>
          <w:color w:val="000000"/>
          <w:highlight w:val="white"/>
        </w:rPr>
        <w:instrText>ADDIN CSL_CITATION {"citationItems":[{"id":"ITEM-1","itemData":{"DOI":"10.1093/humupd/dmy049","ISSN":"14602369","PMID":"30715359","abstract":"BACKGROUND Ovarian endometrioma is a frequent manifestation of endometriosis in women of reproductive age. Several issues related to its space occupying effects, local reactions and surgical removal continue to be actively debated today. The impact of ovarian endometrioma per se on ovarian reserve is still controversial and the effect of ovarian surgery is still actively discussed. Furthermore, the optimal biomarker of ovarian reserve estimation in women with ovarian endometrioma is still under examination. Additionally, there is no consistent agreement on the effect of endometrioma bilaterality on ovarian reserve. OBJECTIVE AND RATIONALE The objective of this systematic review and meta-analysis was to study the impact of unilateral versus bilateral ovarian endometrioma on ovarian reserve biomarkers before and after endometrioma cystectomy. SEARCH METHODS We performed an extensive electronic database search employing PubMed, EBSCO, Web of Science, ClinicalTrials.gov and the Cochrane Library, to identify published research articles published between January 2000 and October 2018. Search terms included endometriotic cyst OR endometrioma OR endometriomata, cystectomy OR resection OR stripping OR removal OR excision and infertility OR subfertility. Only prospective controlled studies that compared the impact of unilateral versus bilateral ovarian endometriotic cystectomy on ovarian reserve tests in the same setting were included. Studies which included cases with PCOS, ovarian failure, early menopause, oral contraception treatment, or prior chemotherapy and/or radiotherapy or ovarian surgery, were excluded from evaluation. We used the Newcastle-Ottawa Scale for assessing the quality of studies found eligible for meta-analysis. We registered the systematic review on PROSPERO and its number is CRD42018117170. OUTCOMES Twelve studies were eligible for meta-analysis including collectively 783 women: 489 and 294 in the unilateral and bilateral groups, respectively. The included studies had a low risk of bias. The pre-operative weighted mean difference (WMD) showed that serum AMH levels did not differ significantly between the groups. Conversely, AMH levels were significantly (P &lt; 0.05) lower in bilateral groups than in unilateral groups at the early, intermediate and late post-operative periods, corresponding WMDs of 0.78 ng/ml (95% CI: 0.41-1.15), 0.59 ng/ml (95% CI: 0.14-1.04) and 1.08 ng/ml (95% CI: 0.63 to 1.52), respectively. Heterogeneity among eligible st…","author":[{"dropping-particle":"","family":"Younis","given":"Johnny S.","non-dropping-particle":"","parse-names":false,"suffix":""},{"dropping-particle":"","family":"Shapso","given":"Nora","non-dropping-particle":"","parse-names":false,"suffix":""},{"dropping-particle":"","family":"Fleming","given":"Richard","non-dropping-particle":"","parse-names":false,"suffix":""},{"dropping-particle":"","family":"Ben-Shlomo","given":"Izhar","non-dropping-particle":"","parse-names":false,"suffix":""},{"dropping-particle":"","family":"Izhaki","given":"Ido","non-dropping-particle":"","parse-names":false,"suffix":""}],"container-title":"Human Reproduction Update","id":"ITEM-1","issue":"3","issued":{"date-parts":[["2019","5","1"]]},"page":"375-391","publisher":"Oxford University Press","title":"Impact of unilateral versus bilateral ovarian endometriotic cystectomy on ovarian reserve: A systematic review and meta-analysis","type":"article-journal","volume":"25"},"uris":["http://www.mendeley.com/documents/?uuid=fb29518f-5f68-3395-bd88-b96510dd9ed4"]},{"id":"ITEM-2","itemData":{"DOI":"10.1016/j.ajog.2006.03.064","ISSN":"00029378","PMID":"16681984","abstract":"Objective: This study was undertaken to determine the frequency of postsurgical ovarian failure in patients undergoing laparoscopic excision of bilateral endometriomas. Study design: Patients who had been operated on for bilateral ovarian endometriosis between January 1995 and December 2003 and who were younger than 40 years at the time of surgery were contacted by telephone and interviewed. Results: A total of 126 patients were recruited. Mean ± SD age of patients at the time of surgery was 30.4 ± 4.3 years. Postsurgical ovarian failure was documented in 3 cases, corresponding to a rate of 2.4% (95% CI 0.5%-6.8%). In all cases, this complication occurred immediately after surgery. Conclusion: Patients who had been operated on for bilateral endometriomas have a low but definite risk of premature ovarian failure occurring immediately after surgery. © 2006 Mosby, Inc. All rights reserved.","author":[{"dropping-particle":"","family":"Busacca","given":"Mauro","non-dropping-particle":"","parse-names":false,"suffix":""},{"dropping-particle":"","family":"Riparini","given":"Jennifer","non-dropping-particle":"","parse-names":false,"suffix":""},{"dropping-particle":"","family":"Somigliana","given":"Edgardo","non-dropping-particle":"","parse-names":false,"suffix":""},{"dropping-particle":"","family":"Oggioni","given":"Giulia","non-dropping-particle":"","parse-names":false,"suffix":""},{"dropping-particle":"","family":"Izzo","given":"Stefano","non-dropping-particle":"","parse-names":false,"suffix":""},{"dropping-particle":"","family":"Vignali","given":"Michele","non-dropping-particle":"","parse-names":false,"suffix":""},{"dropping-particle":"","family":"Candiani","given":"Massimo","non-dropping-particle":"","parse-names":false,"suffix":""}],"container-title":"American Journal of Obstetrics and Gynecology","id":"ITEM-2","issue":"2","issued":{"date-parts":[["2006","8"]]},"page":"421-425","publisher":"Am J Obstet Gynecol","title":"Postsurgical ovarian failure after laparoscopic excision of bilateral endometriomas","type":"article-journal","volume":"195"},"uris":["http://www.mendeley.com/documents/?uuid=ca166222-4874-3f14-8199-73628ea567ab"]},{"id":"ITEM-3","itemData":{"DOI":"10.1016/j.fertnstert.2009.01.138","ISSN":"00150282","PMID":"19393996","abstract":"OBJECTIVE To investigate the effect of two different laparoscopic methods on ovarian reserve in patients with ovarian endometriomas. DESIGN Prospective, randomized clinical trial. SETTING Endoscopy unit of a university hospital. PATIENT(S) Twenty women with endometriomas. INTERVENTION(S) Patients were randomly selected to undergo either laparoscopic cystectomy for endometrioma (group 1) or the \"three-step procedure\" (group 2). Before and 6 months after laparoscopy all patients were evaluated, and 12 months postoperatively they underwent ultrasound scan examination. MAIN OUTCOME MEASURE(S) The primary end point was ovarian reserve damage based on the alterations of anti-Müllerian hormone (AMH). Secondary end points were the changes of antral follicle count and serum concentration of FSH, LH, E(2), and inhibin B. RESULT(S) Mean serum AMH was reduced significantly from 3.9-2.9 ng/mL in group 1 compared with the reduction from 4.5-3.99 ng/mL in group 2. CONCLUSION(S) Ovarian reserve determined by AMH is less diminished after the three-step procedure compared with cystectomy of endometriomas.","author":[{"dropping-particle":"","family":"Tsolakidis","given":"Dimitrios","non-dropping-particle":"","parse-names":false,"suffix":""},{"dropping-particle":"","family":"Pados","given":"George","non-dropping-particle":"","parse-names":false,"suffix":""},{"dropping-particle":"","family":"Vavilis","given":"Dimitrios","non-dropping-particle":"","parse-names":false,"suffix":""},{"dropping-particle":"","family":"Athanatos","given":"Dimitrios","non-dropping-particle":"","parse-names":false,"suffix":""},{"dropping-particle":"","family":"Tsalikis","given":"Tryfon","non-dropping-particle":"","parse-names":false,"suffix":""},{"dropping-particle":"","family":"Giannakou","given":"Anastasia","non-dropping-particle":"","parse-names":false,"suffix":""},{"dropping-particle":"","family":"Tarlatzis","given":"Basil C.","non-dropping-particle":"","parse-names":false,"suffix":""}],"container-title":"Fertility and Sterility","id":"ITEM-3","issue":"1","issued":{"date-parts":[["2010","6"]]},"page":"71-77","title":"The impact on ovarian reserve after laparoscopic ovarian cystectomy versus three-stage management in patients with endometriomas: a prospective randomized study","type":"article-journal","volume":"94"},"uris":["http://www.mendeley.com/documents/?uuid=8f6ed139-7b3b-3dab-922c-01add268177e"]}],"mendeley":{"formattedCitation":"&lt;sup&gt;12–14&lt;/sup&gt;","plainTextFormattedCitation":"12–14","previouslyFormattedCitation":"&lt;sup&gt;12–14&lt;/sup&gt;"},"properties":{"noteIndex":0},"schema":"https://github.com/citation-style-language/schema/raw/master/csl-citation.json"}</w:instrText>
      </w:r>
      <w:r w:rsidR="00507E3C" w:rsidRPr="00365541">
        <w:rPr>
          <w:rFonts w:asciiTheme="majorHAnsi" w:eastAsia="Arial" w:hAnsiTheme="majorHAnsi" w:cstheme="majorHAnsi"/>
          <w:color w:val="000000"/>
          <w:highlight w:val="white"/>
        </w:rPr>
        <w:fldChar w:fldCharType="separate"/>
      </w:r>
      <w:r w:rsidR="00146B2D" w:rsidRPr="00365541">
        <w:rPr>
          <w:rFonts w:asciiTheme="majorHAnsi" w:eastAsia="Arial" w:hAnsiTheme="majorHAnsi" w:cstheme="majorHAnsi"/>
          <w:noProof/>
          <w:color w:val="000000"/>
          <w:highlight w:val="white"/>
          <w:vertAlign w:val="superscript"/>
        </w:rPr>
        <w:t>12–14</w:t>
      </w:r>
      <w:r w:rsidR="00507E3C" w:rsidRPr="00365541">
        <w:rPr>
          <w:rFonts w:asciiTheme="majorHAnsi" w:eastAsia="Arial" w:hAnsiTheme="majorHAnsi" w:cstheme="majorHAnsi"/>
          <w:color w:val="000000"/>
          <w:highlight w:val="white"/>
        </w:rPr>
        <w:fldChar w:fldCharType="end"/>
      </w:r>
      <w:r w:rsidRPr="00365541">
        <w:rPr>
          <w:rFonts w:asciiTheme="majorHAnsi" w:eastAsia="Arial" w:hAnsiTheme="majorHAnsi" w:cstheme="majorHAnsi"/>
          <w:color w:val="000000"/>
          <w:highlight w:val="white"/>
        </w:rPr>
        <w:t>. However, surgical resection of endometriosis also presents a unique opportunity to potentially diagnose, evaluate, and treat identified lesions, including optimizing fertility</w:t>
      </w:r>
      <w:r w:rsidR="00507E3C" w:rsidRPr="00365541">
        <w:rPr>
          <w:rFonts w:asciiTheme="majorHAnsi" w:eastAsia="Arial" w:hAnsiTheme="majorHAnsi" w:cstheme="majorHAnsi"/>
          <w:color w:val="000000"/>
          <w:highlight w:val="white"/>
        </w:rPr>
        <w:fldChar w:fldCharType="begin" w:fldLock="1"/>
      </w:r>
      <w:r w:rsidR="00146B2D" w:rsidRPr="00365541">
        <w:rPr>
          <w:rFonts w:asciiTheme="majorHAnsi" w:eastAsia="Arial" w:hAnsiTheme="majorHAnsi" w:cstheme="majorHAnsi"/>
          <w:color w:val="000000"/>
          <w:highlight w:val="white"/>
        </w:rPr>
        <w:instrText>ADDIN CSL_CITATION {"citationItems":[{"id":"ITEM-1","itemData":{"DOI":"10.1016/j.fertnstert.2008.05.049","ISSN":"00150282","PMID":"18692796","abstract":"Objective: To investigate the effect of surgical treatment of endometrioma on pregnancy rate and ovarian response to gonadotrophin stimulation in women undergoing IVF. Design: A systematic review and meta-analysis. Setting: Tertiary referral center for reproductive medicine. Patient(s): Subfertile women with endometrioma undergoing IVF. Intervention(s): Surgical removal of endometrioma or expectant management. Main Outcome Measure(s): Clinical pregnancy rate and ovarian response to gonadotrophins (number of gonadotrophin ampoules, peak E2 levels, number of oocytes retrieved, and number of embryos available for transfer). Result(s): A search of three electronic databases for articles published between January 1985 and November 2007 yielded 20 eligible studies. Meta-analysis was conducted for five studies that compared surgery vs. no treatment of endometrioma. There was no significant difference in clinical pregnancy rate between the treated and the untreated groups. Similarly, no significant difference was found between the two groups with regard to the outcome measures used to assess the response to controlled ovarian hyperstimulation with gonadotrophins. Conclusion(s): Collectively the available data in the literature show that surgical management of endometriomas has no significant effect on IVF pregnancy rates and ovarian response to stimulation compared with no treatment. Randomized controlled trials are needed before producing best-practice recommendations on this topic. © 2009 American Society for Reproductive Medicine.","author":[{"dropping-particle":"","family":"Tsoumpou","given":"Ioanna","non-dropping-particle":"","parse-names":false,"suffix":""},{"dropping-particle":"","family":"Kyrgiou","given":"Maria","non-dropping-particle":"","parse-names":false,"suffix":""},{"dropping-particle":"","family":"Gelbaya","given":"Tarek A.","non-dropping-particle":"","parse-names":false,"suffix":""},{"dropping-particle":"","family":"Nardo","given":"Luciano G.","non-dropping-particle":"","parse-names":false,"suffix":""}],"container-title":"Fertility and Sterility","id":"ITEM-1","issue":"1","issued":{"date-parts":[["2009","7"]]},"page":"75-87","publisher":"Fertil Steril","title":"The effect of surgical treatment for endometrioma on in vitro fertilization outcomes: a systematic review and meta-analysis","type":"article-journal","volume":"92"},"uris":["http://www.mendeley.com/documents/?uuid=a13374e5-d579-3299-a9a5-5845d1e75519"]}],"mendeley":{"formattedCitation":"&lt;sup&gt;15&lt;/sup&gt;","plainTextFormattedCitation":"15","previouslyFormattedCitation":"&lt;sup&gt;15&lt;/sup&gt;"},"properties":{"noteIndex":0},"schema":"https://github.com/citation-style-language/schema/raw/master/csl-citation.json"}</w:instrText>
      </w:r>
      <w:r w:rsidR="00507E3C" w:rsidRPr="00365541">
        <w:rPr>
          <w:rFonts w:asciiTheme="majorHAnsi" w:eastAsia="Arial" w:hAnsiTheme="majorHAnsi" w:cstheme="majorHAnsi"/>
          <w:color w:val="000000"/>
          <w:highlight w:val="white"/>
        </w:rPr>
        <w:fldChar w:fldCharType="separate"/>
      </w:r>
      <w:r w:rsidR="00146B2D" w:rsidRPr="00365541">
        <w:rPr>
          <w:rFonts w:asciiTheme="majorHAnsi" w:eastAsia="Arial" w:hAnsiTheme="majorHAnsi" w:cstheme="majorHAnsi"/>
          <w:noProof/>
          <w:color w:val="000000"/>
          <w:highlight w:val="white"/>
          <w:vertAlign w:val="superscript"/>
        </w:rPr>
        <w:t>15</w:t>
      </w:r>
      <w:r w:rsidR="00507E3C" w:rsidRPr="00365541">
        <w:rPr>
          <w:rFonts w:asciiTheme="majorHAnsi" w:eastAsia="Arial" w:hAnsiTheme="majorHAnsi" w:cstheme="majorHAnsi"/>
          <w:color w:val="000000"/>
          <w:highlight w:val="white"/>
        </w:rPr>
        <w:fldChar w:fldCharType="end"/>
      </w:r>
      <w:r w:rsidRPr="00365541">
        <w:rPr>
          <w:rFonts w:asciiTheme="majorHAnsi" w:eastAsia="Arial" w:hAnsiTheme="majorHAnsi" w:cstheme="majorHAnsi"/>
          <w:color w:val="000000"/>
          <w:highlight w:val="white"/>
        </w:rPr>
        <w:t>.</w:t>
      </w:r>
    </w:p>
    <w:p w14:paraId="38C6097F" w14:textId="77777777" w:rsidR="00010FD7" w:rsidRPr="00365541" w:rsidRDefault="00010FD7" w:rsidP="007450AC">
      <w:pPr>
        <w:rPr>
          <w:rFonts w:asciiTheme="majorHAnsi" w:eastAsia="Arial" w:hAnsiTheme="majorHAnsi" w:cstheme="majorHAnsi"/>
          <w:color w:val="000000"/>
          <w:highlight w:val="white"/>
        </w:rPr>
      </w:pPr>
    </w:p>
    <w:p w14:paraId="2067172B" w14:textId="690C5A2C" w:rsidR="00010FD7" w:rsidRPr="00365541" w:rsidRDefault="003C1A55" w:rsidP="007450AC">
      <w:pPr>
        <w:rPr>
          <w:rFonts w:asciiTheme="majorHAnsi" w:eastAsia="Arial" w:hAnsiTheme="majorHAnsi" w:cstheme="majorHAnsi"/>
          <w:color w:val="000000"/>
          <w:highlight w:val="white"/>
        </w:rPr>
      </w:pPr>
      <w:r w:rsidRPr="00365541">
        <w:rPr>
          <w:rFonts w:asciiTheme="majorHAnsi" w:eastAsia="Arial" w:hAnsiTheme="majorHAnsi" w:cstheme="majorHAnsi"/>
          <w:color w:val="000000"/>
          <w:highlight w:val="white"/>
        </w:rPr>
        <w:t xml:space="preserve">We detail our approach to </w:t>
      </w:r>
      <w:r w:rsidR="00981261">
        <w:rPr>
          <w:rFonts w:asciiTheme="majorHAnsi" w:eastAsia="Arial" w:hAnsiTheme="majorHAnsi" w:cstheme="majorHAnsi"/>
          <w:color w:val="000000"/>
          <w:highlight w:val="white"/>
        </w:rPr>
        <w:t xml:space="preserve">the </w:t>
      </w:r>
      <w:r w:rsidRPr="00365541">
        <w:rPr>
          <w:rFonts w:asciiTheme="majorHAnsi" w:eastAsia="Arial" w:hAnsiTheme="majorHAnsi" w:cstheme="majorHAnsi"/>
          <w:color w:val="000000"/>
          <w:highlight w:val="white"/>
        </w:rPr>
        <w:t xml:space="preserve">treatment of ovarian endometriomas in patients desiring future fertility. We </w:t>
      </w:r>
      <w:r w:rsidR="00A37541">
        <w:rPr>
          <w:rFonts w:asciiTheme="majorHAnsi" w:eastAsia="Arial" w:hAnsiTheme="majorHAnsi" w:cstheme="majorHAnsi"/>
          <w:color w:val="000000"/>
          <w:highlight w:val="white"/>
        </w:rPr>
        <w:t xml:space="preserve">strongly </w:t>
      </w:r>
      <w:r w:rsidRPr="00365541">
        <w:rPr>
          <w:rFonts w:asciiTheme="majorHAnsi" w:eastAsia="Arial" w:hAnsiTheme="majorHAnsi" w:cstheme="majorHAnsi"/>
          <w:color w:val="000000"/>
          <w:highlight w:val="white"/>
        </w:rPr>
        <w:t xml:space="preserve">favor a laparoscopic approach </w:t>
      </w:r>
      <w:r w:rsidRPr="00365541">
        <w:rPr>
          <w:rFonts w:asciiTheme="majorHAnsi" w:eastAsia="Arial" w:hAnsiTheme="majorHAnsi" w:cstheme="majorHAnsi"/>
          <w:highlight w:val="white"/>
        </w:rPr>
        <w:t>over laparotomy for enhanced post-operative results, including less pain, shorter hospital stay, and quicker recovery</w:t>
      </w:r>
      <w:r w:rsidR="00507E3C" w:rsidRPr="00365541">
        <w:rPr>
          <w:rFonts w:asciiTheme="majorHAnsi" w:eastAsia="Arial" w:hAnsiTheme="majorHAnsi" w:cstheme="majorHAnsi"/>
          <w:highlight w:val="white"/>
        </w:rPr>
        <w:fldChar w:fldCharType="begin" w:fldLock="1"/>
      </w:r>
      <w:r w:rsidR="00146B2D" w:rsidRPr="00365541">
        <w:rPr>
          <w:rFonts w:asciiTheme="majorHAnsi" w:eastAsia="Arial" w:hAnsiTheme="majorHAnsi" w:cstheme="majorHAnsi"/>
          <w:highlight w:val="white"/>
        </w:rPr>
        <w:instrText>ADDIN CSL_CITATION {"citationItems":[{"id":"ITEM-1","itemData":{"DOI":"10.1002/14651858.CD004751.pub3","ISSN":"1469493X","abstract":"Background: Over the last 10 years laparoscopy and minilaparotomy have become increasingly common approaches for the surgical removal of benign ovarian tumours. However, in the event that a tumour is found to be malignant, laparotomy is the appropriate procedure. Careful preoperative assessment including transvaginal ultrasound with morphological scoring, colour doppler assessment of vascular quality, and serum cancer antigen 125 (CA 125) level is desirable. Objectives: To determine the benefits, harms, and cost of laparoscopy orminilaparotomy compared with laparotomy in women with benign ovarian tumours. Search strategy: We searched electronic databases, trial registers, and reference lists of published trial reports. Reference lists from trials and review articles were searched. Selection criteria: All randomised controlled trials comparing either laparoscopy or minilaparotomy with laparotomy for benign ovarian tumours. Data collection and analysis: Eight review authors independently assessed the eligibility and quality of each study and extracted the data. Main results: The results of nine randomised controlled trials (N = 482 women) showed that laparoscopic surgery was associated with fewer adverse events of surgery (surgical injury or postoperative complications including fever or infection) (OR 0.3, 95% CI 0.2 to 0.5), less postoperative pain (VAS score WMD -2.4, 95% CI -2.7 to -2.0), greater likelihood of being pain free after two days (OR 7.42, 95% CI 4.86 to 11.33), and fewer days in hospital (WMD -2.88, 95% CI -3.1 to -2.7) than with laparotomy. In one study that reported costs, laparoscopy was associated with a significant reduction in costs compared to laparotomy (WMD - USD 1045, 95% CI -1348 to -742) in 1993. Very high levels of heterogeneity made it inappropriate to pool data on duration of surgery. Three RCTs compared laparoscopy versus minilaparotomy and found that laparoscopy was associated with reduced odds of any adverse event (surgical injury or postoperative complications) (OR 0.10, 95% CI 0 to 0.8) and lower VAS scores for pain (WMD -1.0, 95% CI -1.6 to -0.45). Duration of hospital stay ranged between 1 and 2.2 days, with substantial heterogeneity. Authors' conclusions: In women undergoing surgery for benign ovarian tumours, laparoscopy was associated with a reduction in fever, urinary tract infection, postoperative complications, postoperative pain, number of days in hospital, and total cost. These findings should be interpreted w…","author":[{"dropping-particle":"","family":"Medeiros","given":"Lídia R.F.","non-dropping-particle":"","parse-names":false,"suffix":""},{"dropping-particle":"","family":"Rosa","given":"Daniela D.","non-dropping-particle":"","parse-names":false,"suffix":""},{"dropping-particle":"","family":"Bozzetti","given":"Mary C.","non-dropping-particle":"","parse-names":false,"suffix":""},{"dropping-particle":"","family":"Fachel","given":"Jandyra M.G.","non-dropping-particle":"","parse-names":false,"suffix":""},{"dropping-particle":"","family":"Furness","given":"Sue","non-dropping-particle":"","parse-names":false,"suffix":""},{"dropping-particle":"","family":"Garry","given":"Ray","non-dropping-particle":"","parse-names":false,"suffix":""},{"dropping-particle":"","family":"Rosa","given":"Maria I.N.E.S.","non-dropping-particle":"","parse-names":false,"suffix":""},{"dropping-particle":"","family":"Stein","given":"Airton T.","non-dropping-particle":"","parse-names":false,"suffix":""}],"container-title":"Cochrane Database of Systematic Reviews","id":"ITEM-1","issue":"2","issued":{"date-parts":[["2009"]]},"title":"Laparoscopy versus laparotomy for benign ovarian tumour","type":"article"},"uris":["http://www.mendeley.com/documents/?uuid=0aab887f-10a5-3396-a265-dc27929ec7a2"]}],"mendeley":{"formattedCitation":"&lt;sup&gt;16&lt;/sup&gt;","plainTextFormattedCitation":"16","previouslyFormattedCitation":"&lt;sup&gt;16&lt;/sup&gt;"},"properties":{"noteIndex":0},"schema":"https://github.com/citation-style-language/schema/raw/master/csl-citation.json"}</w:instrText>
      </w:r>
      <w:r w:rsidR="00507E3C" w:rsidRPr="00365541">
        <w:rPr>
          <w:rFonts w:asciiTheme="majorHAnsi" w:eastAsia="Arial" w:hAnsiTheme="majorHAnsi" w:cstheme="majorHAnsi"/>
          <w:highlight w:val="white"/>
        </w:rPr>
        <w:fldChar w:fldCharType="separate"/>
      </w:r>
      <w:r w:rsidR="00146B2D" w:rsidRPr="00365541">
        <w:rPr>
          <w:rFonts w:asciiTheme="majorHAnsi" w:eastAsia="Arial" w:hAnsiTheme="majorHAnsi" w:cstheme="majorHAnsi"/>
          <w:noProof/>
          <w:highlight w:val="white"/>
          <w:vertAlign w:val="superscript"/>
        </w:rPr>
        <w:t>16</w:t>
      </w:r>
      <w:r w:rsidR="00507E3C" w:rsidRPr="00365541">
        <w:rPr>
          <w:rFonts w:asciiTheme="majorHAnsi" w:eastAsia="Arial" w:hAnsiTheme="majorHAnsi" w:cstheme="majorHAnsi"/>
          <w:highlight w:val="white"/>
        </w:rPr>
        <w:fldChar w:fldCharType="end"/>
      </w:r>
      <w:r w:rsidRPr="00365541">
        <w:rPr>
          <w:rFonts w:asciiTheme="majorHAnsi" w:eastAsia="Arial" w:hAnsiTheme="majorHAnsi" w:cstheme="majorHAnsi"/>
          <w:highlight w:val="white"/>
        </w:rPr>
        <w:t xml:space="preserve">. </w:t>
      </w:r>
      <w:r w:rsidRPr="00365541">
        <w:rPr>
          <w:rFonts w:asciiTheme="majorHAnsi" w:eastAsia="Arial" w:hAnsiTheme="majorHAnsi" w:cstheme="majorHAnsi"/>
          <w:color w:val="000000"/>
          <w:highlight w:val="white"/>
        </w:rPr>
        <w:t>This protocol prioritizes excision of ovarian endometrioma</w:t>
      </w:r>
      <w:r w:rsidRPr="00365541">
        <w:rPr>
          <w:rFonts w:asciiTheme="majorHAnsi" w:eastAsia="Arial" w:hAnsiTheme="majorHAnsi" w:cstheme="majorHAnsi"/>
          <w:highlight w:val="white"/>
        </w:rPr>
        <w:t xml:space="preserve"> </w:t>
      </w:r>
      <w:r w:rsidRPr="00365541">
        <w:rPr>
          <w:rFonts w:asciiTheme="majorHAnsi" w:eastAsia="Arial" w:hAnsiTheme="majorHAnsi" w:cstheme="majorHAnsi"/>
          <w:color w:val="000000"/>
          <w:highlight w:val="white"/>
        </w:rPr>
        <w:t>over drainage and ablation as it provides a more favorable out</w:t>
      </w:r>
      <w:r w:rsidRPr="00365541">
        <w:rPr>
          <w:rFonts w:asciiTheme="majorHAnsi" w:eastAsia="Arial" w:hAnsiTheme="majorHAnsi" w:cstheme="majorHAnsi"/>
          <w:highlight w:val="white"/>
        </w:rPr>
        <w:t>come with cyst recurrence, pain recurrence, and spontaneous pregnancies</w:t>
      </w:r>
      <w:r w:rsidR="00507E3C" w:rsidRPr="00365541">
        <w:rPr>
          <w:rFonts w:asciiTheme="majorHAnsi" w:eastAsia="Arial" w:hAnsiTheme="majorHAnsi" w:cstheme="majorHAnsi"/>
          <w:highlight w:val="white"/>
        </w:rPr>
        <w:fldChar w:fldCharType="begin" w:fldLock="1"/>
      </w:r>
      <w:r w:rsidR="00CF16E1" w:rsidRPr="00365541">
        <w:rPr>
          <w:rFonts w:asciiTheme="majorHAnsi" w:eastAsia="Arial" w:hAnsiTheme="majorHAnsi" w:cstheme="majorHAnsi"/>
          <w:highlight w:val="white"/>
        </w:rPr>
        <w:instrText>ADDIN CSL_CITATION {"citationItems":[{"id":"ITEM-1","itemData":{"ISSN":"1469-493X","abstract":"BACKGROUND: Endometriosis is the presence of endometrial glands or stroma in sites other than the uterine cavity. It is variable in both its surgical appearance and clinical manifestation often with poor correlation between the two. Surgical treatment of endometriosis aims to remove visible areas of endometriosis and restore anatomy by division of adhesions and relieve painful symptoms.","author":[{"dropping-particle":"","family":"Jacobson","given":"Tal Z","non-dropping-particle":"","parse-names":false,"suffix":""},{"dropping-particle":"","family":"Duffy","given":"James M N","non-dropping-particle":"","parse-names":false,"suffix":""},{"dropping-particle":"","family":"Barlow","given":"David","non-dropping-particle":"","parse-names":false,"suffix":""},{"dropping-particle":"","family":"Koninckx","given":"Philippe R","non-dropping-particle":"","parse-names":false,"suffix":""},{"dropping-particle":"","family":"Garry","given":"Ray","non-dropping-particle":"","parse-names":false,"suffix":""}],"container-title":"The Cochrane database of systematic reviews","id":"ITEM-1","issued":{"date-parts":[["2009"]]},"title":"Laparoscopic surgery for pelvic pain associated with endometriosis. [Review] [36 refs][Update in Cochrane Database Syst Rev. 2014;8:CD001300; PMID: 25130257], [Update of Cochrane Database Syst Rev. 2001;(4):CD001300; PMID: 11687104]","type":"article-journal"},"uris":["http://www.mendeley.com/documents/?uuid=51d685a8-37a9-3af7-a23e-c0ef4af03e37"]},{"id":"ITEM-2","itemData":{"DOI":"10.1016/j.fertnstert.2011.04.068","ISSN":"00150282","abstract":"Objective: To investigate the effect of two laparoscopic techniques for treatment of ovarian endometriomas on recurrence rate. Design: Prospective randomized clinical trial. Setting: University teaching hospital. Patient(s): Ninety women with ovarian endometriomas. Intervention(s): Patients were randomly selected to undergo either laparoscopic cystectomy (group 1) or laser vaporization (group 2) of ovarian endometrioma. Main Outcome Measure(s): Recurrence, evaluated by ultrasound scan examination, was assessed at 12 and 60 months of follow-up. Result(s): Endometrioma recurrence rate was higher, though not significantly different, in group 2 at 60 months of follow-up. Nevertheless, at 12 months of follow-up recurrences were statistically higher in group 2. Conclusion(s): The comparison between laparoscopic laser ablation and laparoscopic cystectomy for ovarian endometriomas after long-term follow-up showed earlier recurrences and a higher recurrence rate in the laser group, although at 5 years of follow-up there were no statistically significant differences. © 2011 by American Society for Reproductive Medicine.","author":[{"dropping-particle":"","family":"Carmona","given":"Francisco","non-dropping-particle":"","parse-names":false,"suffix":""},{"dropping-particle":"","family":"Martínez-Zamora","given":"M. Angeles","non-dropping-particle":"","parse-names":false,"suffix":""},{"dropping-particle":"","family":"Rabanal","given":"Aintzane","non-dropping-particle":"","parse-names":false,"suffix":""},{"dropping-particle":"","family":"Martínez-Román","given":"Sergio","non-dropping-particle":"","parse-names":false,"suffix":""},{"dropping-particle":"","family":"Balasch","given":"Juan","non-dropping-particle":"","parse-names":false,"suffix":""}],"container-title":"Fertility and Sterility","id":"ITEM-2","issue":"1","issued":{"date-parts":[["2011"]]},"title":"Ovarian cystectomy versus laser vaporization in the treatment of ovarian endometriomas: A randomized clinical trial with a five-year follow-up","type":"article-journal","volume":"96"},"uris":["http://www.mendeley.com/documents/?uuid=1ac79409-3895-3402-9474-cee5c3878eeb"]},{"id":"ITEM-3","itemData":{"DOI":"10.1002/14651858.CD004992.pub3","ISSN":"1469493X","PMID":"16034960","abstract":"Background: Endometriomata are endometriotic deposits within the ovary. The surgical management of these blood filled cysts is controversial. The laparoscopic approach to the management of endometriomata is favoured over a laparotomy approach as it offers the advantage of a shorter hospital stay, faster patient recovery and decreased hospital costs. Currently the commonest procedures for the treatment of ovarian endometriomata are either excision of the cyst capsule or drainage and electrocoagulation of the cyst wall. Objectives: The objective of this review was to determine the most effective technique of treating an ovarian endometrioma; either excision of the cyst capsule or drainage and electrocoagulation of the cyst wall. The end-points assessed were the relief of pain, recurrence of the endometrioma, recurrence of symptoms and in women desiring to conceive the subsequent pregnancy rate, either spontaneous or as part of fertility treatment. Search strategy: The reviewers searched the Cochrane Menstrual Disorders and Subfertility Group specialised register of trials (searched 3rd March 2007), the Cochrane Register of Controlled Trials (The Cochrane Library, Issue 3, 2007), MEDLINE (1966-August 2007), EMBASE (1980-March 2007) and reference lists of articles, the handsearching of relevant journals and conference proceedings and by contacting leaders in the field of endoscopic surgery throughout the world. The Cochrane Menstrual Disorders and Subfertility Group Trials Register is based on regular searches of MEDLINE, EMBASE, CINHAL and CENTRAL. Selection criteria: Randomised controlled trials of excision of the cyst capsule versus drainage and electrocoagulation of the cyst in the management of ovarian endometriomata. Data collection and analysis: Reviewers assessed eligibility and trial quality. Main results: No randomised studies of the management of endometriomata by laparotomy were found. Two randomised studies of the laparoscopic management of ovarian endometriomata of greater than 3cm in size, for the primary symptom of pain were included. Laparoscopic excision of the cyst wall of the endometrioma was associated with a reduced recurrence rate of the symptoms of dysmenorrhea (OR 0.15 CI 0.06-0.38), dyspareunia (OR 0.08 CI 0.01-0.51) and non-menstrual pelvic pain (OR 0.10 CI 0.02-0.56), a reduced rate of recurrence of the endometrioma (OR 0.41 CI 0.18-0.93) and with a reduced requirement for further surgery (OR 0.21 CI 0.05-0.79) than surgery to ab…","author":[{"dropping-particle":"","family":"Hart","given":"Roger J.","non-dropping-particle":"","parse-names":false,"suffix":""},{"dropping-particle":"","family":"Hickey","given":"M.","non-dropping-particle":"","parse-names":false,"suffix":""},{"dropping-particle":"","family":"Maouris","given":"P.","non-dropping-particle":"","parse-names":false,"suffix":""},{"dropping-particle":"","family":"Buckett","given":"W.","non-dropping-particle":"","parse-names":false,"suffix":""}],"container-title":"Cochrane Database of Systematic Reviews","id":"ITEM-3","issue":"2","issued":{"date-parts":[["2008"]]},"publisher":"John Wiley and Sons Ltd","title":"Excisional surgery versus ablative surgery for ovarian endometriomata","type":"article"},"uris":["http://www.mendeley.com/documents/?uuid=da0406f0-23ce-34a2-acba-c069624ed396"]},{"id":"ITEM-4","itemData":{"DOI":"10.1111/jog.12830","ISSN":"14470756","PMID":"26420658","abstract":"Aim The long-term effects of laparoscopic cystectomy on ovarian reserve in patients with unilateral and bilateral ovarian endometriomas were evaluated. Methods A total of 22 patients undergoing laparoscopic cystectomy for unilateral endometrioma (n-=-10) and bilateral endometriomas (n-=-12) were included in the study. Result(s) Serum anti-Müllerian hormone (AMH) levels significantly decreased from the baseline value (3.98-±-3.27 ng/mL) one (1.67-±-1.56 ng/mL), three (2.01-±-1.70 ng/mL), and six months (2.43-±-2.39 ng/mL) postoperatively. There was no difference between preoperative and 12 month postoperative AMH levels (4.01-±-3.39 ng/mL) (P-&gt;-0.05). Patients with bilateral endometriomas had a significantly higher rate of decline in AMH levels 12-months after surgery than patients with monolateral endometriomas (P-=-0.035), but in both groups there was no difference in AMH levels at one and 12-months postoperatively (P-&gt;-0.05). Conclusion(s) AMH levels temporarily decreased after laparoscopic cystectomy for ovarian endometriomas, with complete recovery of preoperative AMH values at 12-months postoperatively. This pattern was equal in patients with bilateral and unilateral ovarian involvement. Patients with bilateral cysts have higher rates of decline of AMH levels compared to patients with unilateral affection.","author":[{"dropping-particle":"","family":"Vignali","given":"Michele","non-dropping-particle":"","parse-names":false,"suffix":""},{"dropping-particle":"","family":"Mabrouk","given":"Mohamed","non-dropping-particle":"","parse-names":false,"suffix":""},{"dropping-particle":"","family":"Ciocca","given":"Erika","non-dropping-particle":"","parse-names":false,"suffix":""},{"dropping-particle":"","family":"Alabiso","given":"Giulia","non-dropping-particle":"","parse-names":false,"suffix":""},{"dropping-particle":"","family":"Barbasetti Di Prun","given":"Allegra","non-dropping-particle":"","parse-names":false,"suffix":""},{"dropping-particle":"","family":"Gentilini","given":"Davide","non-dropping-particle":"","parse-names":false,"suffix":""},{"dropping-particle":"","family":"Busacca","given":"Mauro","non-dropping-particle":"","parse-names":false,"suffix":""}],"container-title":"Journal of Obstetrics and Gynaecology Research","id":"ITEM-4","issue":"11","issued":{"date-parts":[["2015","11","1"]]},"page":"1773-1778","publisher":"Blackwell Publishing","title":"Surgical excision of ovarian endometriomas: Does it truly impair ovarian reserve? Long term anti-Müllerian hormone (AMH) changes after surgery","type":"article-journal","volume":"41"},"uris":["http://www.mendeley.com/documents/?uuid=2ffbea5a-06ac-3765-8749-41ae44aa4402"]}],"mendeley":{"formattedCitation":"&lt;sup&gt;17–20&lt;/sup&gt;","plainTextFormattedCitation":"17–20","previouslyFormattedCitation":"&lt;sup&gt;17–20&lt;/sup&gt;"},"properties":{"noteIndex":0},"schema":"https://github.com/citation-style-language/schema/raw/master/csl-citation.json"}</w:instrText>
      </w:r>
      <w:r w:rsidR="00507E3C" w:rsidRPr="00365541">
        <w:rPr>
          <w:rFonts w:asciiTheme="majorHAnsi" w:eastAsia="Arial" w:hAnsiTheme="majorHAnsi" w:cstheme="majorHAnsi"/>
          <w:highlight w:val="white"/>
        </w:rPr>
        <w:fldChar w:fldCharType="separate"/>
      </w:r>
      <w:r w:rsidR="00CF16E1" w:rsidRPr="00365541">
        <w:rPr>
          <w:rFonts w:asciiTheme="majorHAnsi" w:eastAsia="Arial" w:hAnsiTheme="majorHAnsi" w:cstheme="majorHAnsi"/>
          <w:noProof/>
          <w:highlight w:val="white"/>
          <w:vertAlign w:val="superscript"/>
        </w:rPr>
        <w:t>17–20</w:t>
      </w:r>
      <w:r w:rsidR="00507E3C" w:rsidRPr="00365541">
        <w:rPr>
          <w:rFonts w:asciiTheme="majorHAnsi" w:eastAsia="Arial" w:hAnsiTheme="majorHAnsi" w:cstheme="majorHAnsi"/>
          <w:highlight w:val="white"/>
        </w:rPr>
        <w:fldChar w:fldCharType="end"/>
      </w:r>
      <w:r w:rsidRPr="00365541">
        <w:rPr>
          <w:rFonts w:asciiTheme="majorHAnsi" w:eastAsia="Arial" w:hAnsiTheme="majorHAnsi" w:cstheme="majorHAnsi"/>
          <w:color w:val="FF0000"/>
          <w:highlight w:val="white"/>
        </w:rPr>
        <w:t>.</w:t>
      </w:r>
      <w:r w:rsidRPr="00365541">
        <w:rPr>
          <w:rFonts w:asciiTheme="majorHAnsi" w:eastAsia="Arial" w:hAnsiTheme="majorHAnsi" w:cstheme="majorHAnsi"/>
          <w:highlight w:val="white"/>
        </w:rPr>
        <w:t xml:space="preserve"> Additionally, it allows for </w:t>
      </w:r>
      <w:r w:rsidR="00981261">
        <w:rPr>
          <w:rFonts w:asciiTheme="majorHAnsi" w:eastAsia="Arial" w:hAnsiTheme="majorHAnsi" w:cstheme="majorHAnsi"/>
          <w:highlight w:val="white"/>
        </w:rPr>
        <w:t xml:space="preserve">the </w:t>
      </w:r>
      <w:r w:rsidRPr="00365541">
        <w:rPr>
          <w:rFonts w:asciiTheme="majorHAnsi" w:eastAsia="Arial" w:hAnsiTheme="majorHAnsi" w:cstheme="majorHAnsi"/>
          <w:highlight w:val="white"/>
        </w:rPr>
        <w:t xml:space="preserve">specimen retrieval for histology. We excise ovarian endometrioma </w:t>
      </w:r>
      <w:r w:rsidRPr="003D02BD">
        <w:rPr>
          <w:rFonts w:asciiTheme="majorHAnsi" w:eastAsia="Arial" w:hAnsiTheme="majorHAnsi" w:cstheme="majorHAnsi"/>
          <w:i/>
          <w:iCs/>
          <w:highlight w:val="white"/>
        </w:rPr>
        <w:t>via</w:t>
      </w:r>
      <w:r w:rsidRPr="00365541">
        <w:rPr>
          <w:rFonts w:asciiTheme="majorHAnsi" w:eastAsia="Arial" w:hAnsiTheme="majorHAnsi" w:cstheme="majorHAnsi"/>
          <w:highlight w:val="white"/>
        </w:rPr>
        <w:t xml:space="preserve"> a </w:t>
      </w:r>
      <w:r w:rsidRPr="00365541">
        <w:rPr>
          <w:rFonts w:asciiTheme="majorHAnsi" w:eastAsia="Arial" w:hAnsiTheme="majorHAnsi" w:cstheme="majorHAnsi"/>
          <w:color w:val="000000"/>
          <w:highlight w:val="white"/>
        </w:rPr>
        <w:t xml:space="preserve">stripping technique with limited electrosurgical energy application. </w:t>
      </w:r>
      <w:r w:rsidR="00A37541">
        <w:rPr>
          <w:rFonts w:asciiTheme="majorHAnsi" w:eastAsia="Arial" w:hAnsiTheme="majorHAnsi" w:cstheme="majorHAnsi"/>
          <w:color w:val="000000"/>
          <w:highlight w:val="white"/>
        </w:rPr>
        <w:t>Nonetheless,</w:t>
      </w:r>
      <w:r w:rsidRPr="00365541">
        <w:rPr>
          <w:rFonts w:asciiTheme="majorHAnsi" w:eastAsia="Arial" w:hAnsiTheme="majorHAnsi" w:cstheme="majorHAnsi"/>
          <w:color w:val="000000"/>
          <w:highlight w:val="white"/>
        </w:rPr>
        <w:t xml:space="preserve"> many specialized tools have been described for </w:t>
      </w:r>
      <w:r w:rsidR="00981261">
        <w:rPr>
          <w:rFonts w:asciiTheme="majorHAnsi" w:eastAsia="Arial" w:hAnsiTheme="majorHAnsi" w:cstheme="majorHAnsi"/>
          <w:color w:val="000000"/>
          <w:highlight w:val="white"/>
        </w:rPr>
        <w:t xml:space="preserve">the </w:t>
      </w:r>
      <w:r w:rsidRPr="00365541">
        <w:rPr>
          <w:rFonts w:asciiTheme="majorHAnsi" w:eastAsia="Arial" w:hAnsiTheme="majorHAnsi" w:cstheme="majorHAnsi"/>
          <w:color w:val="000000"/>
          <w:highlight w:val="white"/>
        </w:rPr>
        <w:t xml:space="preserve">management of ovarian endometrioma and multiple acceptable surgical approaches exist for patients desiring future fertility. Regardless of </w:t>
      </w:r>
      <w:r w:rsidR="00676BBD">
        <w:rPr>
          <w:rFonts w:asciiTheme="majorHAnsi" w:eastAsia="Arial" w:hAnsiTheme="majorHAnsi" w:cstheme="majorHAnsi"/>
          <w:color w:val="000000"/>
          <w:highlight w:val="white"/>
        </w:rPr>
        <w:t xml:space="preserve">any </w:t>
      </w:r>
      <w:r w:rsidRPr="00365541">
        <w:rPr>
          <w:rFonts w:asciiTheme="majorHAnsi" w:eastAsia="Arial" w:hAnsiTheme="majorHAnsi" w:cstheme="majorHAnsi"/>
          <w:color w:val="000000"/>
          <w:highlight w:val="white"/>
        </w:rPr>
        <w:t>specific technique employed, the considerations and surgical principles described in this protocol are applicable to all patients with endometriosis desiring fertility-optimizing surgery.</w:t>
      </w:r>
    </w:p>
    <w:p w14:paraId="2DF091C8" w14:textId="77777777" w:rsidR="00365541" w:rsidRDefault="00365541" w:rsidP="007450AC">
      <w:pPr>
        <w:widowControl/>
        <w:rPr>
          <w:rFonts w:asciiTheme="majorHAnsi" w:eastAsia="Arial" w:hAnsiTheme="majorHAnsi" w:cstheme="majorHAnsi"/>
          <w:color w:val="000000"/>
          <w:highlight w:val="white"/>
        </w:rPr>
      </w:pPr>
    </w:p>
    <w:p w14:paraId="0115723D" w14:textId="564C051E" w:rsidR="00365541" w:rsidRPr="00365541" w:rsidRDefault="00365541" w:rsidP="007450AC">
      <w:pPr>
        <w:widowControl/>
        <w:rPr>
          <w:rFonts w:asciiTheme="majorHAnsi" w:eastAsia="Arial" w:hAnsiTheme="majorHAnsi" w:cstheme="majorHAnsi"/>
          <w:color w:val="000000"/>
          <w:highlight w:val="white"/>
        </w:rPr>
      </w:pPr>
      <w:r w:rsidRPr="00365541">
        <w:rPr>
          <w:rFonts w:asciiTheme="majorHAnsi" w:eastAsia="Arial" w:hAnsiTheme="majorHAnsi" w:cstheme="majorHAnsi"/>
          <w:color w:val="000000"/>
          <w:highlight w:val="white"/>
        </w:rPr>
        <w:lastRenderedPageBreak/>
        <w:t>The protocol described below was employed for the care of a 32-year-old woman with chronic pelvic pain and histologically</w:t>
      </w:r>
      <w:r w:rsidR="00981261">
        <w:rPr>
          <w:rFonts w:asciiTheme="majorHAnsi" w:eastAsia="Arial" w:hAnsiTheme="majorHAnsi" w:cstheme="majorHAnsi"/>
          <w:color w:val="000000"/>
          <w:highlight w:val="white"/>
        </w:rPr>
        <w:t xml:space="preserve"> </w:t>
      </w:r>
      <w:r w:rsidRPr="00365541">
        <w:rPr>
          <w:rFonts w:asciiTheme="majorHAnsi" w:eastAsia="Arial" w:hAnsiTheme="majorHAnsi" w:cstheme="majorHAnsi"/>
          <w:color w:val="000000"/>
          <w:highlight w:val="white"/>
        </w:rPr>
        <w:t xml:space="preserve">proven endometriosis identified during a prior laparoscopy, during which endometriosis was incompletely resected. She endorsed pain refractory to </w:t>
      </w:r>
      <w:r w:rsidR="00981261">
        <w:rPr>
          <w:rFonts w:asciiTheme="majorHAnsi" w:eastAsia="Arial" w:hAnsiTheme="majorHAnsi" w:cstheme="majorHAnsi"/>
          <w:color w:val="000000"/>
          <w:highlight w:val="white"/>
        </w:rPr>
        <w:t xml:space="preserve">the </w:t>
      </w:r>
      <w:r w:rsidRPr="00365541">
        <w:rPr>
          <w:rFonts w:asciiTheme="majorHAnsi" w:eastAsia="Arial" w:hAnsiTheme="majorHAnsi" w:cstheme="majorHAnsi"/>
          <w:color w:val="000000"/>
          <w:highlight w:val="white"/>
        </w:rPr>
        <w:t xml:space="preserve">first-line medical management and was interested in future fertility, although had not actively attempted spontaneous conception. She was deemed a candidate for minimally invasive surgical resection and underwent an exam under anesthesia, diagnostic laparoscopy, lysis of adhesions, ovarian cystectomy, </w:t>
      </w:r>
      <w:proofErr w:type="spellStart"/>
      <w:r w:rsidRPr="00365541">
        <w:rPr>
          <w:rFonts w:asciiTheme="majorHAnsi" w:eastAsia="Arial" w:hAnsiTheme="majorHAnsi" w:cstheme="majorHAnsi"/>
          <w:color w:val="000000"/>
          <w:highlight w:val="white"/>
        </w:rPr>
        <w:t>chromopertubation</w:t>
      </w:r>
      <w:proofErr w:type="spellEnd"/>
      <w:r w:rsidRPr="00365541">
        <w:rPr>
          <w:rFonts w:asciiTheme="majorHAnsi" w:eastAsia="Arial" w:hAnsiTheme="majorHAnsi" w:cstheme="majorHAnsi"/>
          <w:color w:val="000000"/>
          <w:highlight w:val="white"/>
        </w:rPr>
        <w:t>, and salpingectomy. Her surgery and recovery were uncomplicated.</w:t>
      </w:r>
    </w:p>
    <w:p w14:paraId="2ECC33B3" w14:textId="77777777" w:rsidR="00010FD7" w:rsidRPr="00365541" w:rsidRDefault="00010FD7" w:rsidP="007450AC">
      <w:pPr>
        <w:rPr>
          <w:rFonts w:asciiTheme="majorHAnsi" w:eastAsia="Arial" w:hAnsiTheme="majorHAnsi" w:cstheme="majorHAnsi"/>
          <w:highlight w:val="white"/>
        </w:rPr>
      </w:pPr>
    </w:p>
    <w:p w14:paraId="6AE833F1" w14:textId="77777777" w:rsidR="00010FD7" w:rsidRPr="00365541" w:rsidRDefault="003C1A55" w:rsidP="007450AC">
      <w:pPr>
        <w:rPr>
          <w:rFonts w:asciiTheme="majorHAnsi" w:hAnsiTheme="majorHAnsi" w:cstheme="majorHAnsi"/>
          <w:color w:val="808080"/>
        </w:rPr>
      </w:pPr>
      <w:r w:rsidRPr="00365541">
        <w:rPr>
          <w:rFonts w:asciiTheme="majorHAnsi" w:hAnsiTheme="majorHAnsi" w:cstheme="majorHAnsi"/>
          <w:b/>
        </w:rPr>
        <w:t>PROTOCOL:</w:t>
      </w:r>
    </w:p>
    <w:p w14:paraId="691D88B1" w14:textId="77777777" w:rsidR="00010FD7" w:rsidRPr="00365541" w:rsidRDefault="003C1A55" w:rsidP="007450AC">
      <w:pPr>
        <w:widowControl/>
        <w:rPr>
          <w:rFonts w:asciiTheme="majorHAnsi" w:eastAsia="Arial" w:hAnsiTheme="majorHAnsi" w:cstheme="majorHAnsi"/>
          <w:color w:val="000000"/>
          <w:highlight w:val="white"/>
        </w:rPr>
      </w:pPr>
      <w:r w:rsidRPr="00365541">
        <w:rPr>
          <w:rFonts w:asciiTheme="majorHAnsi" w:eastAsia="Arial" w:hAnsiTheme="majorHAnsi" w:cstheme="majorHAnsi"/>
          <w:color w:val="000000"/>
          <w:highlight w:val="white"/>
        </w:rPr>
        <w:t>The patient described provided written informed consent for the use and publication of medical data, operative video, and related images for educational and scientific purposes. Th</w:t>
      </w:r>
      <w:r w:rsidR="007D24CF">
        <w:rPr>
          <w:rFonts w:asciiTheme="majorHAnsi" w:eastAsia="Arial" w:hAnsiTheme="majorHAnsi" w:cstheme="majorHAnsi"/>
          <w:color w:val="000000"/>
          <w:highlight w:val="white"/>
        </w:rPr>
        <w:t>e following protocol adheres</w:t>
      </w:r>
      <w:r w:rsidR="00AF6DBE">
        <w:rPr>
          <w:rFonts w:asciiTheme="majorHAnsi" w:eastAsia="Arial" w:hAnsiTheme="majorHAnsi" w:cstheme="majorHAnsi"/>
          <w:color w:val="000000"/>
          <w:highlight w:val="white"/>
        </w:rPr>
        <w:t xml:space="preserve"> to</w:t>
      </w:r>
      <w:r w:rsidR="007D24CF">
        <w:rPr>
          <w:rFonts w:asciiTheme="majorHAnsi" w:eastAsia="Arial" w:hAnsiTheme="majorHAnsi" w:cstheme="majorHAnsi"/>
          <w:color w:val="000000"/>
          <w:highlight w:val="white"/>
        </w:rPr>
        <w:t xml:space="preserve"> the h</w:t>
      </w:r>
      <w:r w:rsidRPr="00365541">
        <w:rPr>
          <w:rFonts w:asciiTheme="majorHAnsi" w:eastAsia="Arial" w:hAnsiTheme="majorHAnsi" w:cstheme="majorHAnsi"/>
          <w:color w:val="000000"/>
          <w:highlight w:val="white"/>
        </w:rPr>
        <w:t>uman research ethics c</w:t>
      </w:r>
      <w:r w:rsidR="00AF6DBE">
        <w:rPr>
          <w:rFonts w:asciiTheme="majorHAnsi" w:eastAsia="Arial" w:hAnsiTheme="majorHAnsi" w:cstheme="majorHAnsi"/>
          <w:color w:val="000000"/>
          <w:highlight w:val="white"/>
        </w:rPr>
        <w:t xml:space="preserve">ommittee guidelines of Montefiore Medical Center and </w:t>
      </w:r>
      <w:r w:rsidR="00F60EC9">
        <w:rPr>
          <w:rFonts w:asciiTheme="majorHAnsi" w:eastAsia="Arial" w:hAnsiTheme="majorHAnsi" w:cstheme="majorHAnsi"/>
          <w:color w:val="000000"/>
          <w:highlight w:val="white"/>
        </w:rPr>
        <w:t>New York City Health and Hospitals Corporation</w:t>
      </w:r>
      <w:r w:rsidR="00AF6DBE">
        <w:rPr>
          <w:rFonts w:asciiTheme="majorHAnsi" w:eastAsia="Arial" w:hAnsiTheme="majorHAnsi" w:cstheme="majorHAnsi"/>
          <w:color w:val="000000"/>
          <w:highlight w:val="white"/>
        </w:rPr>
        <w:t>.</w:t>
      </w:r>
    </w:p>
    <w:p w14:paraId="2D11D255" w14:textId="77777777" w:rsidR="00365541" w:rsidRDefault="00365541" w:rsidP="007450AC">
      <w:pPr>
        <w:widowControl/>
        <w:rPr>
          <w:rFonts w:asciiTheme="majorHAnsi" w:eastAsia="Arial" w:hAnsiTheme="majorHAnsi" w:cstheme="majorHAnsi"/>
          <w:color w:val="000000"/>
          <w:highlight w:val="white"/>
        </w:rPr>
      </w:pPr>
    </w:p>
    <w:p w14:paraId="1FBECD2A" w14:textId="60D6FD1C" w:rsidR="00010FD7" w:rsidRPr="00365541" w:rsidRDefault="003C1A55" w:rsidP="007450AC">
      <w:pPr>
        <w:widowControl/>
        <w:rPr>
          <w:rFonts w:asciiTheme="majorHAnsi" w:eastAsia="Arial" w:hAnsiTheme="majorHAnsi" w:cstheme="majorHAnsi"/>
          <w:color w:val="000000"/>
          <w:highlight w:val="white"/>
        </w:rPr>
      </w:pPr>
      <w:r w:rsidRPr="00365541">
        <w:rPr>
          <w:rFonts w:asciiTheme="majorHAnsi" w:eastAsia="Arial" w:hAnsiTheme="majorHAnsi" w:cstheme="majorHAnsi"/>
          <w:color w:val="000000"/>
          <w:highlight w:val="white"/>
        </w:rPr>
        <w:t xml:space="preserve">Due to limitations of the available raw recording, not every step in the protocol could be fully documented in </w:t>
      </w:r>
      <w:r w:rsidR="00981261">
        <w:rPr>
          <w:rFonts w:asciiTheme="majorHAnsi" w:eastAsia="Arial" w:hAnsiTheme="majorHAnsi" w:cstheme="majorHAnsi"/>
          <w:color w:val="000000"/>
          <w:highlight w:val="white"/>
        </w:rPr>
        <w:t xml:space="preserve">the </w:t>
      </w:r>
      <w:r w:rsidRPr="00365541">
        <w:rPr>
          <w:rFonts w:asciiTheme="majorHAnsi" w:eastAsia="Arial" w:hAnsiTheme="majorHAnsi" w:cstheme="majorHAnsi"/>
          <w:color w:val="000000"/>
          <w:highlight w:val="white"/>
        </w:rPr>
        <w:t>video on this patient</w:t>
      </w:r>
      <w:r w:rsidR="0036683D">
        <w:rPr>
          <w:rFonts w:asciiTheme="majorHAnsi" w:eastAsia="Arial" w:hAnsiTheme="majorHAnsi" w:cstheme="majorHAnsi"/>
          <w:color w:val="000000"/>
          <w:highlight w:val="white"/>
        </w:rPr>
        <w:t>.</w:t>
      </w:r>
    </w:p>
    <w:p w14:paraId="75D18644" w14:textId="77777777" w:rsidR="00294E86" w:rsidRPr="00365541" w:rsidRDefault="00294E86" w:rsidP="007450AC">
      <w:pPr>
        <w:widowControl/>
        <w:rPr>
          <w:rFonts w:asciiTheme="majorHAnsi" w:eastAsia="Arial" w:hAnsiTheme="majorHAnsi" w:cstheme="majorHAnsi"/>
        </w:rPr>
      </w:pPr>
    </w:p>
    <w:p w14:paraId="0218DFE2" w14:textId="224AB759"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b/>
          <w:bCs/>
        </w:rPr>
        <w:t>1</w:t>
      </w:r>
      <w:r w:rsidR="00365541">
        <w:rPr>
          <w:rFonts w:asciiTheme="majorHAnsi" w:eastAsia="Arial" w:hAnsiTheme="majorHAnsi" w:cstheme="majorHAnsi"/>
          <w:b/>
          <w:bCs/>
        </w:rPr>
        <w:t>.</w:t>
      </w:r>
      <w:r w:rsidR="00432B7B">
        <w:rPr>
          <w:rFonts w:asciiTheme="majorHAnsi" w:eastAsia="Arial" w:hAnsiTheme="majorHAnsi" w:cstheme="majorHAnsi"/>
          <w:b/>
          <w:bCs/>
        </w:rPr>
        <w:tab/>
      </w:r>
      <w:r w:rsidRPr="00365541">
        <w:rPr>
          <w:rFonts w:asciiTheme="majorHAnsi" w:eastAsia="Arial" w:hAnsiTheme="majorHAnsi" w:cstheme="majorHAnsi"/>
          <w:b/>
          <w:bCs/>
        </w:rPr>
        <w:t>Preoperative evaluation</w:t>
      </w:r>
    </w:p>
    <w:p w14:paraId="0F519A46" w14:textId="77777777" w:rsidR="00294E86" w:rsidRPr="00365541" w:rsidRDefault="00294E86" w:rsidP="007450AC">
      <w:pPr>
        <w:widowControl/>
        <w:pBdr>
          <w:top w:val="nil"/>
          <w:left w:val="nil"/>
          <w:bottom w:val="nil"/>
          <w:right w:val="nil"/>
          <w:between w:val="nil"/>
        </w:pBdr>
        <w:rPr>
          <w:rFonts w:asciiTheme="majorHAnsi" w:eastAsia="Arial" w:hAnsiTheme="majorHAnsi" w:cstheme="majorHAnsi"/>
          <w:color w:val="000000"/>
        </w:rPr>
      </w:pPr>
    </w:p>
    <w:p w14:paraId="4898399C" w14:textId="713B365B" w:rsidR="00010FD7" w:rsidRPr="00365541" w:rsidRDefault="00365541" w:rsidP="007450AC">
      <w:pPr>
        <w:widowControl/>
        <w:pBdr>
          <w:top w:val="nil"/>
          <w:left w:val="nil"/>
          <w:bottom w:val="nil"/>
          <w:right w:val="nil"/>
          <w:between w:val="nil"/>
        </w:pBdr>
        <w:rPr>
          <w:rFonts w:asciiTheme="majorHAnsi" w:eastAsia="Arial" w:hAnsiTheme="majorHAnsi" w:cstheme="majorHAnsi"/>
          <w:color w:val="000000"/>
        </w:rPr>
      </w:pPr>
      <w:r>
        <w:rPr>
          <w:rFonts w:asciiTheme="majorHAnsi" w:eastAsia="Arial" w:hAnsiTheme="majorHAnsi" w:cstheme="majorHAnsi"/>
          <w:color w:val="000000"/>
        </w:rPr>
        <w:t xml:space="preserve">NOTE: </w:t>
      </w:r>
      <w:r w:rsidR="003C1A55" w:rsidRPr="00365541">
        <w:rPr>
          <w:rFonts w:asciiTheme="majorHAnsi" w:eastAsia="Arial" w:hAnsiTheme="majorHAnsi" w:cstheme="majorHAnsi"/>
          <w:color w:val="000000"/>
        </w:rPr>
        <w:t>Select patients who are candidates for a minimally</w:t>
      </w:r>
      <w:r w:rsidR="00981261">
        <w:rPr>
          <w:rFonts w:asciiTheme="majorHAnsi" w:eastAsia="Arial" w:hAnsiTheme="majorHAnsi" w:cstheme="majorHAnsi"/>
          <w:color w:val="000000"/>
        </w:rPr>
        <w:t xml:space="preserve"> </w:t>
      </w:r>
      <w:r w:rsidR="003C1A55" w:rsidRPr="00365541">
        <w:rPr>
          <w:rFonts w:asciiTheme="majorHAnsi" w:eastAsia="Arial" w:hAnsiTheme="majorHAnsi" w:cstheme="majorHAnsi"/>
          <w:color w:val="000000"/>
        </w:rPr>
        <w:t>invasive surgical resection. Preoperative evaluation is important to create a comprehensive surgical plan and facilitate a thorough informed consent discussion to delineate indications for, risks of, benefits and alternatives to surgical management.</w:t>
      </w:r>
    </w:p>
    <w:p w14:paraId="12E6FFC6" w14:textId="77777777" w:rsidR="00294E86" w:rsidRPr="00365541" w:rsidRDefault="00294E86" w:rsidP="007450AC">
      <w:pPr>
        <w:widowControl/>
        <w:pBdr>
          <w:top w:val="nil"/>
          <w:left w:val="nil"/>
          <w:bottom w:val="nil"/>
          <w:right w:val="nil"/>
          <w:between w:val="nil"/>
        </w:pBdr>
        <w:rPr>
          <w:rFonts w:asciiTheme="majorHAnsi" w:eastAsia="Arial" w:hAnsiTheme="majorHAnsi" w:cstheme="majorHAnsi"/>
          <w:color w:val="000000"/>
        </w:rPr>
      </w:pPr>
    </w:p>
    <w:p w14:paraId="42EF0A33" w14:textId="4C429652" w:rsidR="007450AC" w:rsidRDefault="004E6B69" w:rsidP="003D02BD">
      <w:pPr>
        <w:widowControl/>
        <w:pBdr>
          <w:top w:val="nil"/>
          <w:left w:val="nil"/>
          <w:bottom w:val="nil"/>
          <w:right w:val="nil"/>
          <w:between w:val="nil"/>
        </w:pBdr>
        <w:rPr>
          <w:rFonts w:asciiTheme="majorHAnsi" w:eastAsia="Arial" w:hAnsiTheme="majorHAnsi" w:cstheme="majorHAnsi"/>
          <w:color w:val="000000"/>
        </w:rPr>
      </w:pPr>
      <w:r>
        <w:rPr>
          <w:rFonts w:asciiTheme="majorHAnsi" w:eastAsia="Arial" w:hAnsiTheme="majorHAnsi" w:cstheme="majorHAnsi"/>
          <w:color w:val="000000"/>
        </w:rPr>
        <w:t>1.1.</w:t>
      </w:r>
      <w:r>
        <w:rPr>
          <w:rFonts w:asciiTheme="majorHAnsi" w:eastAsia="Arial" w:hAnsiTheme="majorHAnsi" w:cstheme="majorHAnsi"/>
          <w:color w:val="000000"/>
        </w:rPr>
        <w:tab/>
      </w:r>
      <w:r w:rsidR="003C1A55" w:rsidRPr="00365541">
        <w:rPr>
          <w:rFonts w:asciiTheme="majorHAnsi" w:eastAsia="Arial" w:hAnsiTheme="majorHAnsi" w:cstheme="majorHAnsi"/>
          <w:color w:val="000000"/>
        </w:rPr>
        <w:t>Obtain a thorough history.</w:t>
      </w:r>
    </w:p>
    <w:p w14:paraId="67671400" w14:textId="77777777" w:rsidR="007450AC" w:rsidRDefault="007450AC" w:rsidP="007450AC">
      <w:pPr>
        <w:widowControl/>
        <w:pBdr>
          <w:top w:val="nil"/>
          <w:left w:val="nil"/>
          <w:bottom w:val="nil"/>
          <w:right w:val="nil"/>
          <w:between w:val="nil"/>
        </w:pBdr>
        <w:rPr>
          <w:rFonts w:asciiTheme="majorHAnsi" w:eastAsia="Arial" w:hAnsiTheme="majorHAnsi" w:cstheme="majorHAnsi"/>
          <w:color w:val="000000"/>
        </w:rPr>
      </w:pPr>
    </w:p>
    <w:p w14:paraId="78773D28" w14:textId="1073E6F1" w:rsidR="00010FD7" w:rsidRPr="007450AC" w:rsidRDefault="004E6B69" w:rsidP="003D02BD">
      <w:pPr>
        <w:widowControl/>
        <w:pBdr>
          <w:top w:val="nil"/>
          <w:left w:val="nil"/>
          <w:bottom w:val="nil"/>
          <w:right w:val="nil"/>
          <w:between w:val="nil"/>
        </w:pBdr>
        <w:rPr>
          <w:rFonts w:asciiTheme="majorHAnsi" w:eastAsia="Arial" w:hAnsiTheme="majorHAnsi" w:cstheme="majorHAnsi"/>
          <w:color w:val="000000"/>
        </w:rPr>
      </w:pPr>
      <w:r>
        <w:rPr>
          <w:rFonts w:asciiTheme="majorHAnsi" w:eastAsia="Arial" w:hAnsiTheme="majorHAnsi" w:cstheme="majorHAnsi"/>
        </w:rPr>
        <w:t>1.2.</w:t>
      </w:r>
      <w:r>
        <w:rPr>
          <w:rFonts w:asciiTheme="majorHAnsi" w:eastAsia="Arial" w:hAnsiTheme="majorHAnsi" w:cstheme="majorHAnsi"/>
        </w:rPr>
        <w:tab/>
      </w:r>
      <w:r w:rsidR="003C1A55" w:rsidRPr="007450AC">
        <w:rPr>
          <w:rFonts w:asciiTheme="majorHAnsi" w:eastAsia="Arial" w:hAnsiTheme="majorHAnsi" w:cstheme="majorHAnsi"/>
        </w:rPr>
        <w:t>Perform an abdominal and pelvic exam.</w:t>
      </w:r>
    </w:p>
    <w:p w14:paraId="11721CB9" w14:textId="77777777" w:rsidR="00294E86" w:rsidRPr="00365541" w:rsidRDefault="00294E86" w:rsidP="007450AC">
      <w:pPr>
        <w:widowControl/>
        <w:rPr>
          <w:rFonts w:asciiTheme="majorHAnsi" w:eastAsia="Arial" w:hAnsiTheme="majorHAnsi" w:cstheme="majorHAnsi"/>
        </w:rPr>
      </w:pPr>
    </w:p>
    <w:p w14:paraId="61C49BFA" w14:textId="547AEC21" w:rsidR="007450AC" w:rsidRDefault="004E6B69" w:rsidP="003D02BD">
      <w:pPr>
        <w:pStyle w:val="ListParagraph"/>
        <w:widowControl/>
        <w:ind w:left="0"/>
        <w:rPr>
          <w:rFonts w:asciiTheme="majorHAnsi" w:eastAsia="Arial" w:hAnsiTheme="majorHAnsi" w:cstheme="majorHAnsi"/>
        </w:rPr>
      </w:pPr>
      <w:r>
        <w:rPr>
          <w:rFonts w:asciiTheme="majorHAnsi" w:eastAsia="Arial" w:hAnsiTheme="majorHAnsi" w:cstheme="majorHAnsi"/>
        </w:rPr>
        <w:t>1.3.</w:t>
      </w:r>
      <w:r>
        <w:rPr>
          <w:rFonts w:asciiTheme="majorHAnsi" w:eastAsia="Arial" w:hAnsiTheme="majorHAnsi" w:cstheme="majorHAnsi"/>
        </w:rPr>
        <w:tab/>
      </w:r>
      <w:r w:rsidR="005623F7">
        <w:rPr>
          <w:rFonts w:asciiTheme="majorHAnsi" w:eastAsia="Arial" w:hAnsiTheme="majorHAnsi" w:cstheme="majorHAnsi"/>
        </w:rPr>
        <w:t>Screen</w:t>
      </w:r>
      <w:r w:rsidR="007450AC" w:rsidRPr="007450AC">
        <w:rPr>
          <w:rFonts w:asciiTheme="majorHAnsi" w:eastAsia="Arial" w:hAnsiTheme="majorHAnsi" w:cstheme="majorHAnsi"/>
        </w:rPr>
        <w:t xml:space="preserve"> the patient </w:t>
      </w:r>
      <w:r w:rsidR="00A37541">
        <w:rPr>
          <w:rFonts w:asciiTheme="majorHAnsi" w:eastAsia="Arial" w:hAnsiTheme="majorHAnsi" w:cstheme="majorHAnsi"/>
        </w:rPr>
        <w:t xml:space="preserve">for </w:t>
      </w:r>
      <w:r w:rsidR="00A37541" w:rsidRPr="007450AC">
        <w:rPr>
          <w:rFonts w:asciiTheme="majorHAnsi" w:eastAsia="Arial" w:hAnsiTheme="majorHAnsi" w:cstheme="majorHAnsi"/>
        </w:rPr>
        <w:t xml:space="preserve">features </w:t>
      </w:r>
      <w:r w:rsidR="00A37541">
        <w:rPr>
          <w:rFonts w:asciiTheme="majorHAnsi" w:eastAsia="Arial" w:hAnsiTheme="majorHAnsi" w:cstheme="majorHAnsi"/>
        </w:rPr>
        <w:t xml:space="preserve">of </w:t>
      </w:r>
      <w:r w:rsidR="00A37541" w:rsidRPr="007450AC">
        <w:rPr>
          <w:rFonts w:asciiTheme="majorHAnsi" w:eastAsia="Arial" w:hAnsiTheme="majorHAnsi" w:cstheme="majorHAnsi"/>
        </w:rPr>
        <w:t>malignancy or deep-infiltrating endometriosis (DIE)</w:t>
      </w:r>
      <w:r w:rsidR="00A21B47">
        <w:rPr>
          <w:rFonts w:asciiTheme="majorHAnsi" w:eastAsia="Arial" w:hAnsiTheme="majorHAnsi" w:cstheme="majorHAnsi"/>
        </w:rPr>
        <w:t>,</w:t>
      </w:r>
      <w:r w:rsidR="00A37541" w:rsidRPr="007450AC">
        <w:rPr>
          <w:rFonts w:asciiTheme="majorHAnsi" w:eastAsia="Arial" w:hAnsiTheme="majorHAnsi" w:cstheme="majorHAnsi"/>
        </w:rPr>
        <w:t xml:space="preserve"> which may require pre-surgical coordination with other specialists</w:t>
      </w:r>
      <w:r w:rsidR="00A37541">
        <w:rPr>
          <w:rFonts w:asciiTheme="majorHAnsi" w:eastAsia="Arial" w:hAnsiTheme="majorHAnsi" w:cstheme="majorHAnsi"/>
        </w:rPr>
        <w:t xml:space="preserve"> such as </w:t>
      </w:r>
      <w:r w:rsidR="00A37541" w:rsidRPr="007450AC">
        <w:rPr>
          <w:rFonts w:asciiTheme="majorHAnsi" w:eastAsia="Arial" w:hAnsiTheme="majorHAnsi" w:cstheme="majorHAnsi"/>
        </w:rPr>
        <w:t>colorectal</w:t>
      </w:r>
      <w:r w:rsidR="00A21B47">
        <w:rPr>
          <w:rFonts w:asciiTheme="majorHAnsi" w:eastAsia="Arial" w:hAnsiTheme="majorHAnsi" w:cstheme="majorHAnsi"/>
        </w:rPr>
        <w:t>,</w:t>
      </w:r>
      <w:r w:rsidR="00A37541" w:rsidRPr="007450AC">
        <w:rPr>
          <w:rFonts w:asciiTheme="majorHAnsi" w:eastAsia="Arial" w:hAnsiTheme="majorHAnsi" w:cstheme="majorHAnsi"/>
        </w:rPr>
        <w:t xml:space="preserve"> urological surgeons</w:t>
      </w:r>
      <w:r w:rsidR="00A21B47">
        <w:rPr>
          <w:rFonts w:asciiTheme="majorHAnsi" w:eastAsia="Arial" w:hAnsiTheme="majorHAnsi" w:cstheme="majorHAnsi"/>
        </w:rPr>
        <w:t>, or</w:t>
      </w:r>
      <w:r w:rsidR="00A37541">
        <w:rPr>
          <w:rFonts w:asciiTheme="majorHAnsi" w:eastAsia="Arial" w:hAnsiTheme="majorHAnsi" w:cstheme="majorHAnsi"/>
        </w:rPr>
        <w:t xml:space="preserve"> gynecologic oncologists</w:t>
      </w:r>
      <w:r w:rsidR="00A37541" w:rsidRPr="007450AC">
        <w:rPr>
          <w:rFonts w:asciiTheme="majorHAnsi" w:eastAsia="Arial" w:hAnsiTheme="majorHAnsi" w:cstheme="majorHAnsi"/>
        </w:rPr>
        <w:t>.</w:t>
      </w:r>
    </w:p>
    <w:p w14:paraId="4EA0BD8E" w14:textId="77777777" w:rsidR="007450AC" w:rsidRDefault="007450AC" w:rsidP="007450AC">
      <w:pPr>
        <w:pStyle w:val="ListParagraph"/>
        <w:ind w:left="0"/>
        <w:rPr>
          <w:rFonts w:asciiTheme="majorHAnsi" w:eastAsia="Arial" w:hAnsiTheme="majorHAnsi" w:cstheme="majorHAnsi"/>
        </w:rPr>
      </w:pPr>
    </w:p>
    <w:p w14:paraId="044862CF" w14:textId="6864779D" w:rsidR="007450AC" w:rsidRDefault="004E6B69" w:rsidP="003D02BD">
      <w:pPr>
        <w:pStyle w:val="ListParagraph"/>
        <w:widowControl/>
        <w:ind w:left="0"/>
        <w:rPr>
          <w:rFonts w:asciiTheme="majorHAnsi" w:eastAsia="Arial" w:hAnsiTheme="majorHAnsi" w:cstheme="majorHAnsi"/>
        </w:rPr>
      </w:pPr>
      <w:r>
        <w:rPr>
          <w:rFonts w:asciiTheme="majorHAnsi" w:eastAsia="Arial" w:hAnsiTheme="majorHAnsi" w:cstheme="majorHAnsi"/>
        </w:rPr>
        <w:t>1.3.1.</w:t>
      </w:r>
      <w:r>
        <w:rPr>
          <w:rFonts w:asciiTheme="majorHAnsi" w:eastAsia="Arial" w:hAnsiTheme="majorHAnsi" w:cstheme="majorHAnsi"/>
        </w:rPr>
        <w:tab/>
      </w:r>
      <w:r w:rsidR="003C1A55" w:rsidRPr="007450AC">
        <w:rPr>
          <w:rFonts w:asciiTheme="majorHAnsi" w:eastAsia="Arial" w:hAnsiTheme="majorHAnsi" w:cstheme="majorHAnsi"/>
        </w:rPr>
        <w:t>Obtain abdominal-pelvic imaging with transvaginal ultrasonography (TVUS)</w:t>
      </w:r>
      <w:r w:rsidR="007450AC">
        <w:rPr>
          <w:rFonts w:asciiTheme="majorHAnsi" w:eastAsia="Arial" w:hAnsiTheme="majorHAnsi" w:cstheme="majorHAnsi"/>
        </w:rPr>
        <w:t xml:space="preserve">. </w:t>
      </w:r>
      <w:r w:rsidR="00E6207D">
        <w:rPr>
          <w:rFonts w:asciiTheme="majorHAnsi" w:eastAsia="Arial" w:hAnsiTheme="majorHAnsi" w:cstheme="majorHAnsi"/>
        </w:rPr>
        <w:t>Transvaginal ultrasonography</w:t>
      </w:r>
      <w:r w:rsidR="007450AC" w:rsidRPr="00365541">
        <w:rPr>
          <w:rFonts w:asciiTheme="majorHAnsi" w:eastAsia="Arial" w:hAnsiTheme="majorHAnsi" w:cstheme="majorHAnsi"/>
        </w:rPr>
        <w:t xml:space="preserve"> is a standard </w:t>
      </w:r>
      <w:r w:rsidR="007450AC">
        <w:rPr>
          <w:rFonts w:asciiTheme="majorHAnsi" w:eastAsia="Arial" w:hAnsiTheme="majorHAnsi" w:cstheme="majorHAnsi"/>
        </w:rPr>
        <w:t xml:space="preserve">imaging </w:t>
      </w:r>
      <w:r w:rsidR="007450AC" w:rsidRPr="00365541">
        <w:rPr>
          <w:rFonts w:asciiTheme="majorHAnsi" w:eastAsia="Arial" w:hAnsiTheme="majorHAnsi" w:cstheme="majorHAnsi"/>
        </w:rPr>
        <w:t xml:space="preserve">modality </w:t>
      </w:r>
      <w:r w:rsidR="007450AC">
        <w:rPr>
          <w:rFonts w:asciiTheme="majorHAnsi" w:eastAsia="Arial" w:hAnsiTheme="majorHAnsi" w:cstheme="majorHAnsi"/>
        </w:rPr>
        <w:t xml:space="preserve">as it usually provides adequate visualization and </w:t>
      </w:r>
      <w:r w:rsidR="007450AC" w:rsidRPr="00365541">
        <w:rPr>
          <w:rFonts w:asciiTheme="majorHAnsi" w:eastAsia="Arial" w:hAnsiTheme="majorHAnsi" w:cstheme="majorHAnsi"/>
        </w:rPr>
        <w:t xml:space="preserve">enhanced resolution of </w:t>
      </w:r>
      <w:r w:rsidR="007450AC">
        <w:rPr>
          <w:rFonts w:asciiTheme="majorHAnsi" w:eastAsia="Arial" w:hAnsiTheme="majorHAnsi" w:cstheme="majorHAnsi"/>
        </w:rPr>
        <w:t>the uterus,</w:t>
      </w:r>
      <w:r w:rsidR="00E6207D">
        <w:rPr>
          <w:rFonts w:asciiTheme="majorHAnsi" w:eastAsia="Arial" w:hAnsiTheme="majorHAnsi" w:cstheme="majorHAnsi"/>
        </w:rPr>
        <w:t xml:space="preserve"> posterior cul-de-sac, right adnexa, and left adnexa.</w:t>
      </w:r>
    </w:p>
    <w:p w14:paraId="680352F9" w14:textId="77777777" w:rsidR="007450AC" w:rsidRDefault="007450AC" w:rsidP="007450AC">
      <w:pPr>
        <w:pStyle w:val="ListParagraph"/>
        <w:widowControl/>
        <w:ind w:left="0"/>
        <w:rPr>
          <w:rFonts w:asciiTheme="majorHAnsi" w:eastAsia="Arial" w:hAnsiTheme="majorHAnsi" w:cstheme="majorHAnsi"/>
        </w:rPr>
      </w:pPr>
    </w:p>
    <w:p w14:paraId="62930800" w14:textId="63723F24" w:rsidR="00010FD7" w:rsidRPr="007450AC" w:rsidRDefault="004E6B69" w:rsidP="003D02BD">
      <w:pPr>
        <w:pStyle w:val="ListParagraph"/>
        <w:widowControl/>
        <w:ind w:left="0"/>
        <w:rPr>
          <w:rFonts w:asciiTheme="majorHAnsi" w:eastAsia="Arial" w:hAnsiTheme="majorHAnsi" w:cstheme="majorHAnsi"/>
        </w:rPr>
      </w:pPr>
      <w:r>
        <w:rPr>
          <w:rFonts w:asciiTheme="majorHAnsi" w:eastAsia="Arial" w:hAnsiTheme="majorHAnsi" w:cstheme="majorHAnsi"/>
        </w:rPr>
        <w:t>1.3.2.</w:t>
      </w:r>
      <w:r>
        <w:rPr>
          <w:rFonts w:asciiTheme="majorHAnsi" w:eastAsia="Arial" w:hAnsiTheme="majorHAnsi" w:cstheme="majorHAnsi"/>
        </w:rPr>
        <w:tab/>
      </w:r>
      <w:r w:rsidR="00E6207D">
        <w:rPr>
          <w:rFonts w:asciiTheme="majorHAnsi" w:eastAsia="Arial" w:hAnsiTheme="majorHAnsi" w:cstheme="majorHAnsi"/>
        </w:rPr>
        <w:t>C</w:t>
      </w:r>
      <w:r w:rsidR="007450AC">
        <w:rPr>
          <w:rFonts w:asciiTheme="majorHAnsi" w:eastAsia="Arial" w:hAnsiTheme="majorHAnsi" w:cstheme="majorHAnsi"/>
        </w:rPr>
        <w:t>onsider obtaining</w:t>
      </w:r>
      <w:r w:rsidR="003C1A55" w:rsidRPr="007450AC">
        <w:rPr>
          <w:rFonts w:asciiTheme="majorHAnsi" w:eastAsia="Arial" w:hAnsiTheme="majorHAnsi" w:cstheme="majorHAnsi"/>
        </w:rPr>
        <w:t xml:space="preserve"> magnetic resonance imaging (MRI) as shown in </w:t>
      </w:r>
      <w:r w:rsidR="003C1A55" w:rsidRPr="007450AC">
        <w:rPr>
          <w:rFonts w:asciiTheme="majorHAnsi" w:eastAsia="Arial" w:hAnsiTheme="majorHAnsi" w:cstheme="majorHAnsi"/>
          <w:b/>
        </w:rPr>
        <w:t>Figure 1</w:t>
      </w:r>
      <w:r w:rsidR="007450AC">
        <w:rPr>
          <w:rFonts w:asciiTheme="majorHAnsi" w:eastAsia="Arial" w:hAnsiTheme="majorHAnsi" w:cstheme="majorHAnsi"/>
        </w:rPr>
        <w:t xml:space="preserve"> to evaluate for the presence of </w:t>
      </w:r>
      <w:r w:rsidR="007450AC" w:rsidRPr="00365541">
        <w:rPr>
          <w:rFonts w:asciiTheme="majorHAnsi" w:eastAsia="Arial" w:hAnsiTheme="majorHAnsi" w:cstheme="majorHAnsi"/>
        </w:rPr>
        <w:t>adnexal pathology, adenomyosis, hydronephrosis, and evidence of deeply infiltrating endometriosis (DIE).</w:t>
      </w:r>
      <w:r w:rsidR="00E6207D">
        <w:rPr>
          <w:rFonts w:asciiTheme="majorHAnsi" w:eastAsia="Arial" w:hAnsiTheme="majorHAnsi" w:cstheme="majorHAnsi"/>
        </w:rPr>
        <w:t xml:space="preserve"> These findings may be reliably assessed by ultrasound when the study is performed </w:t>
      </w:r>
      <w:r w:rsidR="001F6F3A">
        <w:rPr>
          <w:rFonts w:asciiTheme="majorHAnsi" w:eastAsia="Arial" w:hAnsiTheme="majorHAnsi" w:cstheme="majorHAnsi"/>
        </w:rPr>
        <w:t xml:space="preserve">with bowel preparation </w:t>
      </w:r>
      <w:r w:rsidR="00E6207D">
        <w:rPr>
          <w:rFonts w:asciiTheme="majorHAnsi" w:eastAsia="Arial" w:hAnsiTheme="majorHAnsi" w:cstheme="majorHAnsi"/>
        </w:rPr>
        <w:t>by an experienced radiologist.</w:t>
      </w:r>
    </w:p>
    <w:p w14:paraId="3DA6D745" w14:textId="77777777" w:rsidR="00294E86" w:rsidRPr="00365541" w:rsidRDefault="00294E86" w:rsidP="007450AC">
      <w:pPr>
        <w:widowControl/>
        <w:rPr>
          <w:rFonts w:asciiTheme="majorHAnsi" w:eastAsia="Arial" w:hAnsiTheme="majorHAnsi" w:cstheme="majorHAnsi"/>
        </w:rPr>
      </w:pPr>
    </w:p>
    <w:p w14:paraId="449D41CA" w14:textId="77777777"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 xml:space="preserve">NOTE: </w:t>
      </w:r>
      <w:r w:rsidR="007450AC">
        <w:rPr>
          <w:rFonts w:asciiTheme="majorHAnsi" w:eastAsia="Arial" w:hAnsiTheme="majorHAnsi" w:cstheme="majorHAnsi"/>
        </w:rPr>
        <w:t>H</w:t>
      </w:r>
      <w:r w:rsidRPr="00365541">
        <w:rPr>
          <w:rFonts w:asciiTheme="majorHAnsi" w:eastAsia="Arial" w:hAnsiTheme="majorHAnsi" w:cstheme="majorHAnsi"/>
        </w:rPr>
        <w:t>ysterosalpingogram (HSG) may be performed to assess for tubal patency.</w:t>
      </w:r>
    </w:p>
    <w:p w14:paraId="5FF1C669" w14:textId="77777777" w:rsidR="00294E86" w:rsidRPr="00365541" w:rsidRDefault="00294E86" w:rsidP="007450AC">
      <w:pPr>
        <w:widowControl/>
        <w:rPr>
          <w:rFonts w:asciiTheme="majorHAnsi" w:eastAsia="Arial" w:hAnsiTheme="majorHAnsi" w:cstheme="majorHAnsi"/>
        </w:rPr>
      </w:pPr>
    </w:p>
    <w:p w14:paraId="595596CA" w14:textId="6309AD5F" w:rsidR="00E6207D" w:rsidRDefault="003C1A55" w:rsidP="007450AC">
      <w:pPr>
        <w:widowControl/>
        <w:rPr>
          <w:rFonts w:asciiTheme="majorHAnsi" w:eastAsia="Arial" w:hAnsiTheme="majorHAnsi" w:cstheme="majorHAnsi"/>
        </w:rPr>
      </w:pPr>
      <w:r w:rsidRPr="00365541">
        <w:rPr>
          <w:rFonts w:asciiTheme="majorHAnsi" w:eastAsia="Arial" w:hAnsiTheme="majorHAnsi" w:cstheme="majorHAnsi"/>
        </w:rPr>
        <w:lastRenderedPageBreak/>
        <w:t>1.4</w:t>
      </w:r>
      <w:r w:rsidR="004E6B69">
        <w:rPr>
          <w:rFonts w:asciiTheme="majorHAnsi" w:eastAsia="Arial" w:hAnsiTheme="majorHAnsi" w:cstheme="majorHAnsi"/>
        </w:rPr>
        <w:t>.</w:t>
      </w:r>
      <w:r w:rsidR="004E6B69">
        <w:rPr>
          <w:rFonts w:asciiTheme="majorHAnsi" w:eastAsia="Arial" w:hAnsiTheme="majorHAnsi" w:cstheme="majorHAnsi"/>
        </w:rPr>
        <w:tab/>
      </w:r>
      <w:r w:rsidR="00E6207D">
        <w:rPr>
          <w:rFonts w:asciiTheme="majorHAnsi" w:eastAsia="Arial" w:hAnsiTheme="majorHAnsi" w:cstheme="majorHAnsi"/>
        </w:rPr>
        <w:t>Determine whether the patient is an appropriate surgical candidate. I</w:t>
      </w:r>
      <w:r w:rsidRPr="00365541">
        <w:rPr>
          <w:rFonts w:asciiTheme="majorHAnsi" w:eastAsia="Arial" w:hAnsiTheme="majorHAnsi" w:cstheme="majorHAnsi"/>
        </w:rPr>
        <w:t xml:space="preserve">ndications for surgical </w:t>
      </w:r>
      <w:r w:rsidR="00F16E1C">
        <w:rPr>
          <w:rFonts w:asciiTheme="majorHAnsi" w:eastAsia="Arial" w:hAnsiTheme="majorHAnsi" w:cstheme="majorHAnsi"/>
        </w:rPr>
        <w:t>cystec</w:t>
      </w:r>
      <w:r w:rsidRPr="00365541">
        <w:rPr>
          <w:rFonts w:asciiTheme="majorHAnsi" w:eastAsia="Arial" w:hAnsiTheme="majorHAnsi" w:cstheme="majorHAnsi"/>
        </w:rPr>
        <w:t>t</w:t>
      </w:r>
      <w:r w:rsidR="00F16E1C">
        <w:rPr>
          <w:rFonts w:asciiTheme="majorHAnsi" w:eastAsia="Arial" w:hAnsiTheme="majorHAnsi" w:cstheme="majorHAnsi"/>
        </w:rPr>
        <w:t>omy</w:t>
      </w:r>
      <w:r w:rsidRPr="00365541">
        <w:rPr>
          <w:rFonts w:asciiTheme="majorHAnsi" w:eastAsia="Arial" w:hAnsiTheme="majorHAnsi" w:cstheme="majorHAnsi"/>
        </w:rPr>
        <w:t xml:space="preserve"> </w:t>
      </w:r>
      <w:r w:rsidR="00E6207D">
        <w:rPr>
          <w:rFonts w:asciiTheme="majorHAnsi" w:eastAsia="Arial" w:hAnsiTheme="majorHAnsi" w:cstheme="majorHAnsi"/>
        </w:rPr>
        <w:t xml:space="preserve">include size </w:t>
      </w:r>
      <w:r w:rsidR="00E6207D" w:rsidRPr="00B94952">
        <w:t>greater than 4 c</w:t>
      </w:r>
      <w:r w:rsidR="002B1769">
        <w:t>m</w:t>
      </w:r>
      <w:r w:rsidR="00E6207D" w:rsidRPr="00B94952">
        <w:t xml:space="preserve"> with pain or infertility, or size less than 4 </w:t>
      </w:r>
      <w:r w:rsidR="00432B7B">
        <w:t>cm</w:t>
      </w:r>
      <w:r w:rsidR="00432B7B" w:rsidRPr="00B94952">
        <w:t xml:space="preserve"> </w:t>
      </w:r>
      <w:r w:rsidR="00E6207D" w:rsidRPr="00B94952">
        <w:t xml:space="preserve">with </w:t>
      </w:r>
      <w:r w:rsidR="00CF4164" w:rsidRPr="009F6A5F">
        <w:t>medically refractory</w:t>
      </w:r>
      <w:r w:rsidR="00E6207D" w:rsidRPr="00B94952">
        <w:t xml:space="preserve"> pain or concern for follicle count or accessibility during assisted reproduction.</w:t>
      </w:r>
    </w:p>
    <w:p w14:paraId="4386ABC2" w14:textId="77777777" w:rsidR="00E6207D" w:rsidRDefault="00E6207D" w:rsidP="007450AC">
      <w:pPr>
        <w:widowControl/>
        <w:rPr>
          <w:rFonts w:asciiTheme="majorHAnsi" w:eastAsia="Arial" w:hAnsiTheme="majorHAnsi" w:cstheme="majorHAnsi"/>
        </w:rPr>
      </w:pPr>
    </w:p>
    <w:p w14:paraId="14729D0E" w14:textId="50F37C2E" w:rsidR="00010FD7" w:rsidRPr="00365541" w:rsidRDefault="00E6207D" w:rsidP="007450AC">
      <w:pPr>
        <w:widowControl/>
        <w:rPr>
          <w:rFonts w:asciiTheme="majorHAnsi" w:eastAsia="Arial" w:hAnsiTheme="majorHAnsi" w:cstheme="majorHAnsi"/>
        </w:rPr>
      </w:pPr>
      <w:r>
        <w:rPr>
          <w:rFonts w:asciiTheme="majorHAnsi" w:eastAsia="Arial" w:hAnsiTheme="majorHAnsi" w:cstheme="majorHAnsi"/>
        </w:rPr>
        <w:t>NOTE: T</w:t>
      </w:r>
      <w:r w:rsidR="003C1A55" w:rsidRPr="00365541">
        <w:rPr>
          <w:rFonts w:asciiTheme="majorHAnsi" w:eastAsia="Arial" w:hAnsiTheme="majorHAnsi" w:cstheme="majorHAnsi"/>
        </w:rPr>
        <w:t>ailor the approach to the patient's goals and preferences.</w:t>
      </w:r>
      <w:r w:rsidR="007450AC">
        <w:rPr>
          <w:rFonts w:asciiTheme="majorHAnsi" w:eastAsia="Arial" w:hAnsiTheme="majorHAnsi" w:cstheme="majorHAnsi"/>
        </w:rPr>
        <w:t xml:space="preserve"> </w:t>
      </w:r>
      <w:r w:rsidR="003C1A55" w:rsidRPr="00365541">
        <w:rPr>
          <w:rFonts w:asciiTheme="majorHAnsi" w:eastAsia="Arial" w:hAnsiTheme="majorHAnsi" w:cstheme="majorHAnsi"/>
        </w:rPr>
        <w:t>Determine whether the patient desires complete removal of endometriosis or prefers more limited surgery.</w:t>
      </w:r>
      <w:r w:rsidR="007450AC">
        <w:rPr>
          <w:rFonts w:asciiTheme="majorHAnsi" w:eastAsia="Arial" w:hAnsiTheme="majorHAnsi" w:cstheme="majorHAnsi"/>
        </w:rPr>
        <w:t xml:space="preserve"> </w:t>
      </w:r>
      <w:r w:rsidR="003C1A55" w:rsidRPr="00365541">
        <w:rPr>
          <w:rFonts w:asciiTheme="majorHAnsi" w:eastAsia="Arial" w:hAnsiTheme="majorHAnsi" w:cstheme="majorHAnsi"/>
        </w:rPr>
        <w:t>Consider post-surgical fertility plans and whether bilateral or unilateral adnexal resection is indicated.</w:t>
      </w:r>
      <w:r>
        <w:rPr>
          <w:rFonts w:asciiTheme="majorHAnsi" w:eastAsia="Arial" w:hAnsiTheme="majorHAnsi" w:cstheme="majorHAnsi"/>
        </w:rPr>
        <w:t xml:space="preserve"> </w:t>
      </w:r>
      <w:r w:rsidR="003C1A55" w:rsidRPr="00365541">
        <w:rPr>
          <w:rFonts w:asciiTheme="majorHAnsi" w:eastAsia="Arial" w:hAnsiTheme="majorHAnsi" w:cstheme="majorHAnsi"/>
        </w:rPr>
        <w:t xml:space="preserve">Incomplete resection of disease increases </w:t>
      </w:r>
      <w:r w:rsidR="00432B7B">
        <w:rPr>
          <w:rFonts w:asciiTheme="majorHAnsi" w:eastAsia="Arial" w:hAnsiTheme="majorHAnsi" w:cstheme="majorHAnsi"/>
        </w:rPr>
        <w:t xml:space="preserve">the </w:t>
      </w:r>
      <w:r w:rsidR="003C1A55" w:rsidRPr="00365541">
        <w:rPr>
          <w:rFonts w:asciiTheme="majorHAnsi" w:eastAsia="Arial" w:hAnsiTheme="majorHAnsi" w:cstheme="majorHAnsi"/>
        </w:rPr>
        <w:t>risk of recurrence but may allow for shorter surgery and reduced morbidity and complications.</w:t>
      </w:r>
    </w:p>
    <w:p w14:paraId="0BFFCED2" w14:textId="77777777" w:rsidR="00294E86" w:rsidRPr="00365541" w:rsidRDefault="00294E86" w:rsidP="007450AC">
      <w:pPr>
        <w:widowControl/>
        <w:rPr>
          <w:rFonts w:asciiTheme="majorHAnsi" w:eastAsia="Arial" w:hAnsiTheme="majorHAnsi" w:cstheme="majorHAnsi"/>
        </w:rPr>
      </w:pPr>
    </w:p>
    <w:p w14:paraId="6FAE129F" w14:textId="054CF50D" w:rsidR="00E6207D" w:rsidRDefault="003C1A55" w:rsidP="007450AC">
      <w:pPr>
        <w:widowControl/>
        <w:rPr>
          <w:rFonts w:asciiTheme="majorHAnsi" w:eastAsia="Arial" w:hAnsiTheme="majorHAnsi" w:cstheme="majorHAnsi"/>
        </w:rPr>
      </w:pPr>
      <w:r w:rsidRPr="00365541">
        <w:rPr>
          <w:rFonts w:asciiTheme="majorHAnsi" w:eastAsia="Arial" w:hAnsiTheme="majorHAnsi" w:cstheme="majorHAnsi"/>
        </w:rPr>
        <w:t>1.5</w:t>
      </w:r>
      <w:r w:rsidR="004E6B69">
        <w:rPr>
          <w:rFonts w:asciiTheme="majorHAnsi" w:eastAsia="Arial" w:hAnsiTheme="majorHAnsi" w:cstheme="majorHAnsi"/>
        </w:rPr>
        <w:t>.</w:t>
      </w:r>
      <w:r w:rsidR="004E6B69">
        <w:rPr>
          <w:rFonts w:asciiTheme="majorHAnsi" w:eastAsia="Arial" w:hAnsiTheme="majorHAnsi" w:cstheme="majorHAnsi"/>
        </w:rPr>
        <w:tab/>
      </w:r>
      <w:r w:rsidR="00E6207D">
        <w:rPr>
          <w:rFonts w:asciiTheme="majorHAnsi" w:eastAsia="Arial" w:hAnsiTheme="majorHAnsi" w:cstheme="majorHAnsi"/>
        </w:rPr>
        <w:t>Complete</w:t>
      </w:r>
      <w:r w:rsidRPr="00365541">
        <w:rPr>
          <w:rFonts w:asciiTheme="majorHAnsi" w:eastAsia="Arial" w:hAnsiTheme="majorHAnsi" w:cstheme="majorHAnsi"/>
        </w:rPr>
        <w:t xml:space="preserve"> an informed consent discussion to discuss</w:t>
      </w:r>
      <w:r w:rsidR="00E6207D">
        <w:rPr>
          <w:rFonts w:asciiTheme="majorHAnsi" w:eastAsia="Arial" w:hAnsiTheme="majorHAnsi" w:cstheme="majorHAnsi"/>
        </w:rPr>
        <w:t xml:space="preserve"> potential risks and benefits of the proposed surgery.</w:t>
      </w:r>
      <w:r w:rsidR="00F16E1C">
        <w:rPr>
          <w:rFonts w:asciiTheme="majorHAnsi" w:eastAsia="Arial" w:hAnsiTheme="majorHAnsi" w:cstheme="majorHAnsi"/>
        </w:rPr>
        <w:t xml:space="preserve"> Ensure that the patient has no other contraindications.</w:t>
      </w:r>
    </w:p>
    <w:p w14:paraId="040D50C8" w14:textId="77777777" w:rsidR="00E6207D" w:rsidRDefault="00E6207D" w:rsidP="007450AC">
      <w:pPr>
        <w:widowControl/>
        <w:rPr>
          <w:rFonts w:asciiTheme="majorHAnsi" w:eastAsia="Arial" w:hAnsiTheme="majorHAnsi" w:cstheme="majorHAnsi"/>
        </w:rPr>
      </w:pPr>
    </w:p>
    <w:p w14:paraId="0DE0B53E" w14:textId="16D26BA6" w:rsidR="00010FD7" w:rsidRPr="00365541" w:rsidRDefault="00E6207D" w:rsidP="007450AC">
      <w:pPr>
        <w:widowControl/>
        <w:rPr>
          <w:rFonts w:asciiTheme="majorHAnsi" w:eastAsia="Arial" w:hAnsiTheme="majorHAnsi" w:cstheme="majorHAnsi"/>
        </w:rPr>
      </w:pPr>
      <w:r>
        <w:rPr>
          <w:rFonts w:asciiTheme="majorHAnsi" w:eastAsia="Arial" w:hAnsiTheme="majorHAnsi" w:cstheme="majorHAnsi"/>
        </w:rPr>
        <w:t>NOTE: A more complete resection of ovarian disease often risks decline in ovarian reserve. The patient should be informed of management options regarding abnormal salpinges. In cases of deep infiltrating endometriosis, significant surgical morbidity and need for bowel resection must be addressed. Surgeons must discuss</w:t>
      </w:r>
      <w:r w:rsidR="003C1A55" w:rsidRPr="00365541">
        <w:rPr>
          <w:rFonts w:asciiTheme="majorHAnsi" w:eastAsia="Arial" w:hAnsiTheme="majorHAnsi" w:cstheme="majorHAnsi"/>
        </w:rPr>
        <w:t xml:space="preserve"> probable events and possible procedure-related complications, including bowel injuries, bleeding, genital-tract injuries, urologic injuries, return of pelvic pain, and post-operative infection.</w:t>
      </w:r>
    </w:p>
    <w:p w14:paraId="0095C1ED" w14:textId="77777777" w:rsidR="00294E86" w:rsidRPr="00365541" w:rsidRDefault="00294E86" w:rsidP="007450AC">
      <w:pPr>
        <w:widowControl/>
        <w:rPr>
          <w:rFonts w:asciiTheme="majorHAnsi" w:eastAsia="Arial" w:hAnsiTheme="majorHAnsi" w:cstheme="majorHAnsi"/>
          <w:color w:val="000000"/>
        </w:rPr>
      </w:pPr>
    </w:p>
    <w:p w14:paraId="0C3D4FA2" w14:textId="74619789" w:rsidR="00010FD7" w:rsidRPr="00365541" w:rsidRDefault="003C1A55" w:rsidP="007450AC">
      <w:pPr>
        <w:widowControl/>
        <w:rPr>
          <w:rFonts w:asciiTheme="majorHAnsi" w:eastAsia="Arial" w:hAnsiTheme="majorHAnsi" w:cstheme="majorHAnsi"/>
          <w:b/>
          <w:bCs/>
          <w:color w:val="000000"/>
        </w:rPr>
      </w:pPr>
      <w:r w:rsidRPr="00365541">
        <w:rPr>
          <w:rFonts w:asciiTheme="majorHAnsi" w:eastAsia="Arial" w:hAnsiTheme="majorHAnsi" w:cstheme="majorHAnsi"/>
          <w:b/>
          <w:bCs/>
          <w:color w:val="000000"/>
        </w:rPr>
        <w:t>2</w:t>
      </w:r>
      <w:r w:rsidR="00494AC2">
        <w:rPr>
          <w:rFonts w:asciiTheme="majorHAnsi" w:eastAsia="Arial" w:hAnsiTheme="majorHAnsi" w:cstheme="majorHAnsi"/>
          <w:b/>
          <w:bCs/>
          <w:color w:val="000000"/>
        </w:rPr>
        <w:t>.</w:t>
      </w:r>
      <w:r w:rsidR="00432B7B">
        <w:rPr>
          <w:rFonts w:asciiTheme="majorHAnsi" w:eastAsia="Arial" w:hAnsiTheme="majorHAnsi" w:cstheme="majorHAnsi"/>
          <w:b/>
          <w:bCs/>
          <w:color w:val="000000"/>
        </w:rPr>
        <w:tab/>
      </w:r>
      <w:r w:rsidRPr="00365541">
        <w:rPr>
          <w:rFonts w:asciiTheme="majorHAnsi" w:eastAsia="Arial" w:hAnsiTheme="majorHAnsi" w:cstheme="majorHAnsi"/>
          <w:b/>
          <w:bCs/>
          <w:color w:val="000000"/>
        </w:rPr>
        <w:t>Exam under anesthesia and diagnostic laparoscopy</w:t>
      </w:r>
    </w:p>
    <w:p w14:paraId="2724A59D" w14:textId="77777777" w:rsidR="00294E86" w:rsidRPr="00365541" w:rsidRDefault="00294E86" w:rsidP="007450AC">
      <w:pPr>
        <w:widowControl/>
        <w:rPr>
          <w:rFonts w:asciiTheme="majorHAnsi" w:eastAsia="Arial" w:hAnsiTheme="majorHAnsi" w:cstheme="majorHAnsi"/>
          <w:color w:val="000000"/>
        </w:rPr>
      </w:pPr>
    </w:p>
    <w:p w14:paraId="43F23A02" w14:textId="77777777" w:rsidR="00010FD7" w:rsidRPr="00365541" w:rsidRDefault="007450AC" w:rsidP="007450AC">
      <w:pPr>
        <w:widowControl/>
        <w:rPr>
          <w:rFonts w:asciiTheme="majorHAnsi" w:eastAsia="Arial" w:hAnsiTheme="majorHAnsi" w:cstheme="majorHAnsi"/>
          <w:color w:val="000000"/>
        </w:rPr>
      </w:pPr>
      <w:r>
        <w:rPr>
          <w:rFonts w:asciiTheme="majorHAnsi" w:eastAsia="Arial" w:hAnsiTheme="majorHAnsi" w:cstheme="majorHAnsi"/>
          <w:color w:val="000000"/>
        </w:rPr>
        <w:t xml:space="preserve">NOTE: </w:t>
      </w:r>
      <w:r w:rsidR="003C1A55" w:rsidRPr="00365541">
        <w:rPr>
          <w:rFonts w:asciiTheme="majorHAnsi" w:eastAsia="Arial" w:hAnsiTheme="majorHAnsi" w:cstheme="majorHAnsi"/>
          <w:color w:val="000000"/>
        </w:rPr>
        <w:t>The preoperative evaluation and exam under anesthesia are crucial to safely entering the peritoneum and guide the diagnostic laparoscopy.</w:t>
      </w:r>
    </w:p>
    <w:p w14:paraId="3EA8493D" w14:textId="77777777" w:rsidR="00294E86" w:rsidRPr="00365541" w:rsidRDefault="00294E86" w:rsidP="007450AC">
      <w:pPr>
        <w:widowControl/>
        <w:rPr>
          <w:rFonts w:asciiTheme="majorHAnsi" w:eastAsia="Arial" w:hAnsiTheme="majorHAnsi" w:cstheme="majorHAnsi"/>
          <w:color w:val="000000"/>
        </w:rPr>
      </w:pPr>
    </w:p>
    <w:p w14:paraId="590E7789" w14:textId="5EFF5C3A"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2.1</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Position the ane</w:t>
      </w:r>
      <w:r w:rsidRPr="00365541">
        <w:rPr>
          <w:rFonts w:asciiTheme="majorHAnsi" w:eastAsia="Arial" w:hAnsiTheme="majorHAnsi" w:cstheme="majorHAnsi"/>
        </w:rPr>
        <w:t>sthetized patient in d</w:t>
      </w:r>
      <w:r w:rsidRPr="00365541">
        <w:rPr>
          <w:rFonts w:asciiTheme="majorHAnsi" w:eastAsia="Arial" w:hAnsiTheme="majorHAnsi" w:cstheme="majorHAnsi"/>
          <w:color w:val="000000"/>
        </w:rPr>
        <w:t>orsal lithotomy position</w:t>
      </w:r>
      <w:r w:rsidRPr="00365541">
        <w:rPr>
          <w:rFonts w:asciiTheme="majorHAnsi" w:eastAsia="Arial" w:hAnsiTheme="majorHAnsi" w:cstheme="majorHAnsi"/>
        </w:rPr>
        <w:t>.</w:t>
      </w:r>
      <w:r w:rsidRPr="00365541">
        <w:rPr>
          <w:rFonts w:asciiTheme="majorHAnsi" w:eastAsia="Arial" w:hAnsiTheme="majorHAnsi" w:cstheme="majorHAnsi"/>
          <w:color w:val="000000"/>
        </w:rPr>
        <w:t xml:space="preserve"> The arms should be tucked in a neutral anatomical orientation</w:t>
      </w:r>
      <w:r w:rsidRPr="00365541">
        <w:rPr>
          <w:rFonts w:asciiTheme="majorHAnsi" w:eastAsia="Arial" w:hAnsiTheme="majorHAnsi" w:cstheme="majorHAnsi"/>
        </w:rPr>
        <w:t xml:space="preserve"> and care </w:t>
      </w:r>
      <w:r w:rsidR="007304AA">
        <w:rPr>
          <w:rFonts w:asciiTheme="majorHAnsi" w:eastAsia="Arial" w:hAnsiTheme="majorHAnsi" w:cstheme="majorHAnsi"/>
        </w:rPr>
        <w:t xml:space="preserve">should be </w:t>
      </w:r>
      <w:r w:rsidRPr="00365541">
        <w:rPr>
          <w:rFonts w:asciiTheme="majorHAnsi" w:eastAsia="Arial" w:hAnsiTheme="majorHAnsi" w:cstheme="majorHAnsi"/>
        </w:rPr>
        <w:t>taken to protect neurovascular areas.</w:t>
      </w:r>
    </w:p>
    <w:p w14:paraId="1B0C9C76" w14:textId="77777777" w:rsidR="00294E86" w:rsidRPr="00365541" w:rsidRDefault="00294E86" w:rsidP="007450AC">
      <w:pPr>
        <w:widowControl/>
        <w:rPr>
          <w:rFonts w:asciiTheme="majorHAnsi" w:eastAsia="Arial" w:hAnsiTheme="majorHAnsi" w:cstheme="majorHAnsi"/>
          <w:color w:val="000000"/>
        </w:rPr>
      </w:pPr>
    </w:p>
    <w:p w14:paraId="4DDB1E9A" w14:textId="058207D9"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2.2</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 xml:space="preserve">Perform an exam under anesthesia. </w:t>
      </w:r>
      <w:r w:rsidRPr="00365541">
        <w:rPr>
          <w:rFonts w:asciiTheme="majorHAnsi" w:eastAsia="Arial" w:hAnsiTheme="majorHAnsi" w:cstheme="majorHAnsi"/>
        </w:rPr>
        <w:t>Evaluate</w:t>
      </w:r>
      <w:r w:rsidRPr="00365541">
        <w:rPr>
          <w:rFonts w:asciiTheme="majorHAnsi" w:eastAsia="Arial" w:hAnsiTheme="majorHAnsi" w:cstheme="majorHAnsi"/>
          <w:color w:val="000000"/>
        </w:rPr>
        <w:t xml:space="preserve"> for the presence of abdominal wall hernias and scars to guide trocar placement, the size and position of pelvic organs, and for the presence of nodularity in rectovaginal septum as well as other possible sites of endometriosis not appreciated during prior pelvic exam.</w:t>
      </w:r>
    </w:p>
    <w:p w14:paraId="6A31DB93" w14:textId="77777777" w:rsidR="00294E86" w:rsidRPr="00365541" w:rsidRDefault="00294E86" w:rsidP="007450AC">
      <w:pPr>
        <w:widowControl/>
        <w:rPr>
          <w:rFonts w:asciiTheme="majorHAnsi" w:eastAsia="Arial" w:hAnsiTheme="majorHAnsi" w:cstheme="majorHAnsi"/>
          <w:color w:val="000000"/>
        </w:rPr>
      </w:pPr>
    </w:p>
    <w:p w14:paraId="15C18A3F" w14:textId="6873BD16"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2.3</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Prepare the surgical site.</w:t>
      </w:r>
    </w:p>
    <w:p w14:paraId="3CE13F52" w14:textId="77777777" w:rsidR="00294E86" w:rsidRPr="00365541" w:rsidRDefault="00294E86" w:rsidP="007450AC">
      <w:pPr>
        <w:widowControl/>
        <w:rPr>
          <w:rFonts w:asciiTheme="majorHAnsi" w:eastAsia="Arial" w:hAnsiTheme="majorHAnsi" w:cstheme="majorHAnsi"/>
        </w:rPr>
      </w:pPr>
    </w:p>
    <w:p w14:paraId="2846FB9E" w14:textId="3B29EA1B"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rPr>
        <w:t>2.3.1</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rPr>
        <w:t>Use</w:t>
      </w:r>
      <w:r w:rsidRPr="00365541">
        <w:rPr>
          <w:rFonts w:asciiTheme="majorHAnsi" w:eastAsia="Arial" w:hAnsiTheme="majorHAnsi" w:cstheme="majorHAnsi"/>
          <w:color w:val="000000"/>
        </w:rPr>
        <w:t xml:space="preserve"> appropriate agents (chlorhexidine gluconate in isopropyl alcohol for skin, povidone-iodine or chlorhexidine gluconate) and allow the skin to dry. Cover the patient with sterile drapes.</w:t>
      </w:r>
    </w:p>
    <w:p w14:paraId="462F932C" w14:textId="77777777" w:rsidR="00294E86" w:rsidRPr="00365541" w:rsidRDefault="00294E86" w:rsidP="007450AC">
      <w:pPr>
        <w:widowControl/>
        <w:rPr>
          <w:rFonts w:asciiTheme="majorHAnsi" w:eastAsia="Arial" w:hAnsiTheme="majorHAnsi" w:cstheme="majorHAnsi"/>
          <w:color w:val="000000"/>
        </w:rPr>
      </w:pPr>
    </w:p>
    <w:p w14:paraId="2A2DD05C" w14:textId="5206E3FA"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2.</w:t>
      </w:r>
      <w:r w:rsidRPr="00365541">
        <w:rPr>
          <w:rFonts w:asciiTheme="majorHAnsi" w:eastAsia="Arial" w:hAnsiTheme="majorHAnsi" w:cstheme="majorHAnsi"/>
        </w:rPr>
        <w:t>3.2</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Place a urinary Foley catheter in the bladder for urine output monitoring and bladder decompression.</w:t>
      </w:r>
    </w:p>
    <w:p w14:paraId="3A9F16F0" w14:textId="77777777" w:rsidR="00294E86" w:rsidRPr="00365541" w:rsidRDefault="00294E86" w:rsidP="007450AC">
      <w:pPr>
        <w:widowControl/>
        <w:rPr>
          <w:rFonts w:asciiTheme="majorHAnsi" w:eastAsia="Arial" w:hAnsiTheme="majorHAnsi" w:cstheme="majorHAnsi"/>
          <w:color w:val="000000"/>
        </w:rPr>
      </w:pPr>
    </w:p>
    <w:p w14:paraId="043FD3E7" w14:textId="6D64C350"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2.</w:t>
      </w:r>
      <w:r w:rsidRPr="00365541">
        <w:rPr>
          <w:rFonts w:asciiTheme="majorHAnsi" w:eastAsia="Arial" w:hAnsiTheme="majorHAnsi" w:cstheme="majorHAnsi"/>
        </w:rPr>
        <w:t>4</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00945F89">
        <w:rPr>
          <w:rFonts w:asciiTheme="majorHAnsi" w:eastAsia="Arial" w:hAnsiTheme="majorHAnsi" w:cstheme="majorHAnsi"/>
          <w:color w:val="000000"/>
        </w:rPr>
        <w:t>Create</w:t>
      </w:r>
      <w:r w:rsidRPr="00365541">
        <w:rPr>
          <w:rFonts w:asciiTheme="majorHAnsi" w:eastAsia="Arial" w:hAnsiTheme="majorHAnsi" w:cstheme="majorHAnsi"/>
          <w:color w:val="000000"/>
        </w:rPr>
        <w:t xml:space="preserve"> pneumoperitoneum using standard techniques</w:t>
      </w:r>
      <w:r w:rsidR="00945F89">
        <w:rPr>
          <w:rFonts w:asciiTheme="majorHAnsi" w:eastAsia="Arial" w:hAnsiTheme="majorHAnsi" w:cstheme="majorHAnsi"/>
          <w:color w:val="000000"/>
        </w:rPr>
        <w:t xml:space="preserve"> with entry either peri-umbilically or at Palmer’s Point (</w:t>
      </w:r>
      <w:r w:rsidR="00945F89" w:rsidRPr="00B94952">
        <w:rPr>
          <w:rFonts w:asciiTheme="majorHAnsi" w:eastAsia="Arial" w:hAnsiTheme="majorHAnsi" w:cstheme="majorHAnsi"/>
          <w:b/>
          <w:bCs/>
          <w:color w:val="000000"/>
        </w:rPr>
        <w:t>Figure 2</w:t>
      </w:r>
      <w:r w:rsidR="00945F89">
        <w:rPr>
          <w:rFonts w:asciiTheme="majorHAnsi" w:eastAsia="Arial" w:hAnsiTheme="majorHAnsi" w:cstheme="majorHAnsi"/>
          <w:color w:val="000000"/>
        </w:rPr>
        <w:t>)</w:t>
      </w:r>
      <w:r w:rsidRPr="00365541">
        <w:rPr>
          <w:rFonts w:asciiTheme="majorHAnsi" w:eastAsia="Arial" w:hAnsiTheme="majorHAnsi" w:cstheme="majorHAnsi"/>
          <w:color w:val="000000"/>
        </w:rPr>
        <w:t>.</w:t>
      </w:r>
    </w:p>
    <w:p w14:paraId="1FB0E8D0" w14:textId="77777777" w:rsidR="00294E86" w:rsidRPr="00365541" w:rsidRDefault="00294E86" w:rsidP="007450AC">
      <w:pPr>
        <w:widowControl/>
        <w:rPr>
          <w:rFonts w:asciiTheme="majorHAnsi" w:eastAsia="Arial" w:hAnsiTheme="majorHAnsi" w:cstheme="majorHAnsi"/>
          <w:color w:val="000000"/>
        </w:rPr>
      </w:pPr>
    </w:p>
    <w:p w14:paraId="60E02743" w14:textId="7BC09FED"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 xml:space="preserve">NOTE: </w:t>
      </w:r>
      <w:r w:rsidR="002B1769">
        <w:rPr>
          <w:rFonts w:asciiTheme="majorHAnsi" w:eastAsia="Arial" w:hAnsiTheme="majorHAnsi" w:cstheme="majorHAnsi"/>
          <w:color w:val="000000"/>
        </w:rPr>
        <w:t>U</w:t>
      </w:r>
      <w:r w:rsidRPr="00365541">
        <w:rPr>
          <w:rFonts w:asciiTheme="majorHAnsi" w:eastAsia="Arial" w:hAnsiTheme="majorHAnsi" w:cstheme="majorHAnsi"/>
          <w:color w:val="000000"/>
        </w:rPr>
        <w:t>s</w:t>
      </w:r>
      <w:r w:rsidR="002B1769">
        <w:rPr>
          <w:rFonts w:asciiTheme="majorHAnsi" w:eastAsia="Arial" w:hAnsiTheme="majorHAnsi" w:cstheme="majorHAnsi"/>
          <w:color w:val="000000"/>
        </w:rPr>
        <w:t>e</w:t>
      </w:r>
      <w:r w:rsidRPr="00365541">
        <w:rPr>
          <w:rFonts w:asciiTheme="majorHAnsi" w:eastAsia="Arial" w:hAnsiTheme="majorHAnsi" w:cstheme="majorHAnsi"/>
          <w:color w:val="000000"/>
        </w:rPr>
        <w:t xml:space="preserve"> the smallest required </w:t>
      </w:r>
      <w:r w:rsidRPr="00365541">
        <w:rPr>
          <w:rFonts w:asciiTheme="majorHAnsi" w:eastAsia="Arial" w:hAnsiTheme="majorHAnsi" w:cstheme="majorHAnsi"/>
        </w:rPr>
        <w:t>trocars</w:t>
      </w:r>
      <w:r w:rsidRPr="00365541">
        <w:rPr>
          <w:rFonts w:asciiTheme="majorHAnsi" w:eastAsia="Arial" w:hAnsiTheme="majorHAnsi" w:cstheme="majorHAnsi"/>
          <w:color w:val="000000"/>
        </w:rPr>
        <w:t xml:space="preserve"> and the lowest insufflation pressures to decrease </w:t>
      </w:r>
      <w:r w:rsidRPr="00365541">
        <w:rPr>
          <w:rFonts w:asciiTheme="majorHAnsi" w:eastAsia="Arial" w:hAnsiTheme="majorHAnsi" w:cstheme="majorHAnsi"/>
        </w:rPr>
        <w:t>postoperative</w:t>
      </w:r>
      <w:r w:rsidRPr="00365541">
        <w:rPr>
          <w:rFonts w:asciiTheme="majorHAnsi" w:eastAsia="Arial" w:hAnsiTheme="majorHAnsi" w:cstheme="majorHAnsi"/>
          <w:color w:val="000000"/>
        </w:rPr>
        <w:t xml:space="preserve"> pain.</w:t>
      </w:r>
    </w:p>
    <w:p w14:paraId="124F1BEB" w14:textId="77777777" w:rsidR="00294E86" w:rsidRPr="00365541" w:rsidRDefault="00294E86" w:rsidP="007450AC">
      <w:pPr>
        <w:widowControl/>
        <w:rPr>
          <w:rFonts w:asciiTheme="majorHAnsi" w:eastAsia="Arial" w:hAnsiTheme="majorHAnsi" w:cstheme="majorHAnsi"/>
          <w:color w:val="000000"/>
        </w:rPr>
      </w:pPr>
    </w:p>
    <w:p w14:paraId="4457BDA9" w14:textId="698017E8" w:rsidR="00F16E1C" w:rsidRPr="00365541" w:rsidRDefault="00F16E1C" w:rsidP="00F16E1C">
      <w:pPr>
        <w:widowControl/>
        <w:rPr>
          <w:rFonts w:asciiTheme="majorHAnsi" w:eastAsia="Arial" w:hAnsiTheme="majorHAnsi" w:cstheme="majorHAnsi"/>
          <w:color w:val="000000"/>
        </w:rPr>
      </w:pPr>
      <w:r>
        <w:rPr>
          <w:rFonts w:asciiTheme="majorHAnsi" w:eastAsia="Arial" w:hAnsiTheme="majorHAnsi" w:cstheme="majorHAnsi"/>
          <w:color w:val="000000"/>
        </w:rPr>
        <w:t>2.5</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Pr>
          <w:rFonts w:asciiTheme="majorHAnsi" w:eastAsia="Arial" w:hAnsiTheme="majorHAnsi" w:cstheme="majorHAnsi"/>
          <w:color w:val="000000"/>
        </w:rPr>
        <w:t xml:space="preserve">Place at least </w:t>
      </w:r>
      <w:r w:rsidR="00486BB9">
        <w:rPr>
          <w:rFonts w:asciiTheme="majorHAnsi" w:eastAsia="Arial" w:hAnsiTheme="majorHAnsi" w:cstheme="majorHAnsi"/>
          <w:color w:val="000000"/>
        </w:rPr>
        <w:t xml:space="preserve">two </w:t>
      </w:r>
      <w:r>
        <w:rPr>
          <w:rFonts w:asciiTheme="majorHAnsi" w:eastAsia="Arial" w:hAnsiTheme="majorHAnsi" w:cstheme="majorHAnsi"/>
          <w:color w:val="000000"/>
        </w:rPr>
        <w:t>additional lower abdominal</w:t>
      </w:r>
      <w:r w:rsidRPr="00365541">
        <w:rPr>
          <w:rFonts w:asciiTheme="majorHAnsi" w:eastAsia="Arial" w:hAnsiTheme="majorHAnsi" w:cstheme="majorHAnsi"/>
          <w:color w:val="000000"/>
        </w:rPr>
        <w:t xml:space="preserve"> ports as shown in </w:t>
      </w:r>
      <w:r w:rsidRPr="00365541">
        <w:rPr>
          <w:rFonts w:asciiTheme="majorHAnsi" w:eastAsia="Arial" w:hAnsiTheme="majorHAnsi" w:cstheme="majorHAnsi"/>
          <w:b/>
          <w:color w:val="000000"/>
        </w:rPr>
        <w:t>Figure 2</w:t>
      </w:r>
      <w:r w:rsidRPr="00365541">
        <w:rPr>
          <w:rFonts w:asciiTheme="majorHAnsi" w:eastAsia="Arial" w:hAnsiTheme="majorHAnsi" w:cstheme="majorHAnsi"/>
          <w:color w:val="000000"/>
        </w:rPr>
        <w:t>.</w:t>
      </w:r>
    </w:p>
    <w:p w14:paraId="386485B2" w14:textId="77777777" w:rsidR="00F16E1C" w:rsidRDefault="00F16E1C" w:rsidP="007450AC">
      <w:pPr>
        <w:widowControl/>
        <w:rPr>
          <w:rFonts w:asciiTheme="majorHAnsi" w:eastAsia="Arial" w:hAnsiTheme="majorHAnsi" w:cstheme="majorHAnsi"/>
          <w:color w:val="000000"/>
        </w:rPr>
      </w:pPr>
    </w:p>
    <w:p w14:paraId="7FEED365" w14:textId="7221FE23" w:rsidR="001F6F3A"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2.</w:t>
      </w:r>
      <w:r w:rsidR="00F16E1C">
        <w:rPr>
          <w:rFonts w:asciiTheme="majorHAnsi" w:eastAsia="Arial" w:hAnsiTheme="majorHAnsi" w:cstheme="majorHAnsi"/>
        </w:rPr>
        <w:t>6</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00513B38">
        <w:rPr>
          <w:rFonts w:asciiTheme="majorHAnsi" w:eastAsia="Arial" w:hAnsiTheme="majorHAnsi" w:cstheme="majorHAnsi"/>
          <w:color w:val="000000"/>
        </w:rPr>
        <w:t>P</w:t>
      </w:r>
      <w:r w:rsidR="001F6F3A" w:rsidRPr="00365541">
        <w:rPr>
          <w:rFonts w:asciiTheme="majorHAnsi" w:eastAsia="Arial" w:hAnsiTheme="majorHAnsi" w:cstheme="majorHAnsi"/>
          <w:color w:val="000000"/>
        </w:rPr>
        <w:t>erform a diagnostic laparoscop</w:t>
      </w:r>
      <w:r w:rsidR="001F6F3A" w:rsidRPr="00365541">
        <w:rPr>
          <w:rFonts w:asciiTheme="majorHAnsi" w:eastAsia="Arial" w:hAnsiTheme="majorHAnsi" w:cstheme="majorHAnsi"/>
        </w:rPr>
        <w:t>y</w:t>
      </w:r>
      <w:r w:rsidR="001F6F3A" w:rsidRPr="00365541">
        <w:rPr>
          <w:rFonts w:asciiTheme="majorHAnsi" w:eastAsia="Arial" w:hAnsiTheme="majorHAnsi" w:cstheme="majorHAnsi"/>
          <w:color w:val="000000"/>
        </w:rPr>
        <w:t xml:space="preserve"> to exclude </w:t>
      </w:r>
      <w:r w:rsidR="001F6F3A">
        <w:rPr>
          <w:rFonts w:asciiTheme="majorHAnsi" w:eastAsia="Arial" w:hAnsiTheme="majorHAnsi" w:cstheme="majorHAnsi"/>
          <w:color w:val="000000"/>
        </w:rPr>
        <w:t xml:space="preserve">surgical </w:t>
      </w:r>
      <w:r w:rsidR="001F6F3A" w:rsidRPr="00365541">
        <w:rPr>
          <w:rFonts w:asciiTheme="majorHAnsi" w:eastAsia="Arial" w:hAnsiTheme="majorHAnsi" w:cstheme="majorHAnsi"/>
          <w:color w:val="000000"/>
        </w:rPr>
        <w:t>injury during entry</w:t>
      </w:r>
      <w:r w:rsidR="001F6F3A">
        <w:rPr>
          <w:rFonts w:asciiTheme="majorHAnsi" w:eastAsia="Arial" w:hAnsiTheme="majorHAnsi" w:cstheme="majorHAnsi"/>
          <w:color w:val="000000"/>
        </w:rPr>
        <w:t xml:space="preserve"> and to identify anatomy, adhesions </w:t>
      </w:r>
      <w:r w:rsidR="001F6F3A" w:rsidRPr="00365541">
        <w:rPr>
          <w:rFonts w:asciiTheme="majorHAnsi" w:eastAsia="Arial" w:hAnsiTheme="majorHAnsi" w:cstheme="majorHAnsi"/>
          <w:color w:val="000000"/>
        </w:rPr>
        <w:t xml:space="preserve">and possible </w:t>
      </w:r>
      <w:r w:rsidR="001F6F3A" w:rsidRPr="00365541">
        <w:rPr>
          <w:rFonts w:asciiTheme="majorHAnsi" w:eastAsia="Arial" w:hAnsiTheme="majorHAnsi" w:cstheme="majorHAnsi"/>
        </w:rPr>
        <w:t>endometrio</w:t>
      </w:r>
      <w:r w:rsidR="001F6F3A">
        <w:rPr>
          <w:rFonts w:asciiTheme="majorHAnsi" w:eastAsia="Arial" w:hAnsiTheme="majorHAnsi" w:cstheme="majorHAnsi"/>
        </w:rPr>
        <w:t>t</w:t>
      </w:r>
      <w:r w:rsidR="001F6F3A" w:rsidRPr="00365541">
        <w:rPr>
          <w:rFonts w:asciiTheme="majorHAnsi" w:eastAsia="Arial" w:hAnsiTheme="majorHAnsi" w:cstheme="majorHAnsi"/>
        </w:rPr>
        <w:t>i</w:t>
      </w:r>
      <w:r w:rsidR="001F6F3A">
        <w:rPr>
          <w:rFonts w:asciiTheme="majorHAnsi" w:eastAsia="Arial" w:hAnsiTheme="majorHAnsi" w:cstheme="majorHAnsi"/>
        </w:rPr>
        <w:t>c</w:t>
      </w:r>
      <w:r w:rsidR="001F6F3A" w:rsidRPr="00365541">
        <w:rPr>
          <w:rFonts w:asciiTheme="majorHAnsi" w:eastAsia="Arial" w:hAnsiTheme="majorHAnsi" w:cstheme="majorHAnsi"/>
          <w:color w:val="000000"/>
        </w:rPr>
        <w:t xml:space="preserve"> implants in the </w:t>
      </w:r>
      <w:r w:rsidR="001F6F3A">
        <w:rPr>
          <w:rFonts w:asciiTheme="majorHAnsi" w:eastAsia="Arial" w:hAnsiTheme="majorHAnsi" w:cstheme="majorHAnsi"/>
          <w:color w:val="000000"/>
        </w:rPr>
        <w:t>peritoneal cavity (</w:t>
      </w:r>
      <w:r w:rsidR="001F6F3A" w:rsidRPr="00365541">
        <w:rPr>
          <w:rFonts w:asciiTheme="majorHAnsi" w:eastAsia="Arial" w:hAnsiTheme="majorHAnsi" w:cstheme="majorHAnsi"/>
          <w:color w:val="000000"/>
        </w:rPr>
        <w:t>upper and lower abdomen</w:t>
      </w:r>
      <w:r w:rsidR="001F6F3A">
        <w:rPr>
          <w:rFonts w:asciiTheme="majorHAnsi" w:eastAsia="Arial" w:hAnsiTheme="majorHAnsi" w:cstheme="majorHAnsi"/>
          <w:color w:val="000000"/>
        </w:rPr>
        <w:t>).</w:t>
      </w:r>
      <w:r w:rsidR="001F6F3A" w:rsidRPr="00365541">
        <w:rPr>
          <w:rFonts w:asciiTheme="majorHAnsi" w:eastAsia="Arial" w:hAnsiTheme="majorHAnsi" w:cstheme="majorHAnsi"/>
          <w:color w:val="000000"/>
        </w:rPr>
        <w:t xml:space="preserve"> </w:t>
      </w:r>
      <w:r w:rsidR="001F6F3A">
        <w:rPr>
          <w:rFonts w:asciiTheme="majorHAnsi" w:eastAsia="Arial" w:hAnsiTheme="majorHAnsi" w:cstheme="majorHAnsi"/>
          <w:color w:val="000000"/>
        </w:rPr>
        <w:t>E</w:t>
      </w:r>
      <w:r w:rsidR="001F6F3A" w:rsidRPr="00365541">
        <w:rPr>
          <w:rFonts w:asciiTheme="majorHAnsi" w:eastAsia="Arial" w:hAnsiTheme="majorHAnsi" w:cstheme="majorHAnsi"/>
          <w:color w:val="000000"/>
        </w:rPr>
        <w:t>valuate for avascular sites free of adhesions for accessory port placement.</w:t>
      </w:r>
    </w:p>
    <w:p w14:paraId="158D19DB" w14:textId="77777777" w:rsidR="00294E86" w:rsidRPr="00365541" w:rsidRDefault="00294E86" w:rsidP="007450AC">
      <w:pPr>
        <w:widowControl/>
        <w:rPr>
          <w:rFonts w:asciiTheme="majorHAnsi" w:eastAsia="Arial" w:hAnsiTheme="majorHAnsi" w:cstheme="majorHAnsi"/>
          <w:color w:val="000000"/>
        </w:rPr>
      </w:pPr>
    </w:p>
    <w:p w14:paraId="6125A293" w14:textId="77777777"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NOTE: Port placement should facilitate ergonomics and allow for full visualization and manipulation of pelvic tissue.</w:t>
      </w:r>
    </w:p>
    <w:p w14:paraId="3993AEEC" w14:textId="77777777" w:rsidR="00761130" w:rsidRPr="00365541" w:rsidRDefault="00761130" w:rsidP="007450AC">
      <w:pPr>
        <w:widowControl/>
        <w:rPr>
          <w:rFonts w:asciiTheme="majorHAnsi" w:eastAsia="Arial" w:hAnsiTheme="majorHAnsi" w:cstheme="majorHAnsi"/>
          <w:color w:val="000000"/>
        </w:rPr>
      </w:pPr>
    </w:p>
    <w:p w14:paraId="224376FC" w14:textId="1D1F8345"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color w:val="000000"/>
        </w:rPr>
        <w:t>2.</w:t>
      </w:r>
      <w:r w:rsidRPr="00365541">
        <w:rPr>
          <w:rFonts w:asciiTheme="majorHAnsi" w:eastAsia="Arial" w:hAnsiTheme="majorHAnsi" w:cstheme="majorHAnsi"/>
        </w:rPr>
        <w:t>7</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001F6F3A">
        <w:rPr>
          <w:rFonts w:asciiTheme="majorHAnsi" w:eastAsia="Arial" w:hAnsiTheme="majorHAnsi" w:cstheme="majorHAnsi"/>
          <w:color w:val="000000"/>
        </w:rPr>
        <w:t>C</w:t>
      </w:r>
      <w:r w:rsidR="001F6F3A">
        <w:rPr>
          <w:rFonts w:asciiTheme="majorHAnsi" w:eastAsia="Arial" w:hAnsiTheme="majorHAnsi" w:cstheme="majorHAnsi"/>
        </w:rPr>
        <w:t>omplete diagnostic laparoscopy</w:t>
      </w:r>
      <w:r w:rsidRPr="00365541">
        <w:rPr>
          <w:rFonts w:asciiTheme="majorHAnsi" w:eastAsia="Arial" w:hAnsiTheme="majorHAnsi" w:cstheme="majorHAnsi"/>
        </w:rPr>
        <w:t>.</w:t>
      </w:r>
    </w:p>
    <w:p w14:paraId="113860B7" w14:textId="77777777" w:rsidR="00294E86" w:rsidRPr="00365541" w:rsidRDefault="00294E86" w:rsidP="007450AC">
      <w:pPr>
        <w:widowControl/>
        <w:rPr>
          <w:rFonts w:asciiTheme="majorHAnsi" w:eastAsia="Arial" w:hAnsiTheme="majorHAnsi" w:cstheme="majorHAnsi"/>
        </w:rPr>
      </w:pPr>
    </w:p>
    <w:p w14:paraId="3AE304AD" w14:textId="5CFBBFF6"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 xml:space="preserve">NOTE: A combined approach with </w:t>
      </w:r>
      <w:proofErr w:type="spellStart"/>
      <w:r w:rsidRPr="00365541">
        <w:rPr>
          <w:rFonts w:asciiTheme="majorHAnsi" w:eastAsia="Arial" w:hAnsiTheme="majorHAnsi" w:cstheme="majorHAnsi"/>
        </w:rPr>
        <w:t>adhesiolysis</w:t>
      </w:r>
      <w:proofErr w:type="spellEnd"/>
      <w:r w:rsidRPr="00365541">
        <w:rPr>
          <w:rFonts w:asciiTheme="majorHAnsi" w:eastAsia="Arial" w:hAnsiTheme="majorHAnsi" w:cstheme="majorHAnsi"/>
        </w:rPr>
        <w:t xml:space="preserve"> (see steps 3.1</w:t>
      </w:r>
      <w:r w:rsidR="00486BB9">
        <w:rPr>
          <w:rFonts w:asciiTheme="majorHAnsi" w:eastAsia="Arial" w:hAnsiTheme="majorHAnsi" w:cstheme="majorHAnsi"/>
        </w:rPr>
        <w:t>–</w:t>
      </w:r>
      <w:r w:rsidRPr="00365541">
        <w:rPr>
          <w:rFonts w:asciiTheme="majorHAnsi" w:eastAsia="Arial" w:hAnsiTheme="majorHAnsi" w:cstheme="majorHAnsi"/>
        </w:rPr>
        <w:t xml:space="preserve">3.4) may be required to completely evaluate the pelvis. The surgeon may choose to defer complete </w:t>
      </w:r>
      <w:proofErr w:type="spellStart"/>
      <w:r w:rsidRPr="00365541">
        <w:rPr>
          <w:rFonts w:asciiTheme="majorHAnsi" w:eastAsia="Arial" w:hAnsiTheme="majorHAnsi" w:cstheme="majorHAnsi"/>
        </w:rPr>
        <w:t>adhesiolysis</w:t>
      </w:r>
      <w:proofErr w:type="spellEnd"/>
      <w:r w:rsidRPr="00365541">
        <w:rPr>
          <w:rFonts w:asciiTheme="majorHAnsi" w:eastAsia="Arial" w:hAnsiTheme="majorHAnsi" w:cstheme="majorHAnsi"/>
        </w:rPr>
        <w:t xml:space="preserve"> when balancing its higher surgical risk with the benefits of comprehensive pelvic assessment.</w:t>
      </w:r>
    </w:p>
    <w:p w14:paraId="32374388" w14:textId="77777777" w:rsidR="00294E86" w:rsidRPr="00365541" w:rsidRDefault="00294E86" w:rsidP="007450AC">
      <w:pPr>
        <w:widowControl/>
        <w:rPr>
          <w:rFonts w:asciiTheme="majorHAnsi" w:eastAsia="Arial" w:hAnsiTheme="majorHAnsi" w:cstheme="majorHAnsi"/>
        </w:rPr>
      </w:pPr>
    </w:p>
    <w:p w14:paraId="77D07ABF" w14:textId="41002EA9" w:rsidR="00761130"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2.7.1</w:t>
      </w:r>
      <w:r w:rsidR="004E6B69">
        <w:rPr>
          <w:rFonts w:asciiTheme="majorHAnsi" w:eastAsia="Arial" w:hAnsiTheme="majorHAnsi" w:cstheme="majorHAnsi"/>
        </w:rPr>
        <w:t>.</w:t>
      </w:r>
      <w:r w:rsidR="004E6B69">
        <w:rPr>
          <w:rFonts w:asciiTheme="majorHAnsi" w:eastAsia="Arial" w:hAnsiTheme="majorHAnsi" w:cstheme="majorHAnsi"/>
        </w:rPr>
        <w:tab/>
      </w:r>
      <w:r w:rsidRPr="00365541">
        <w:rPr>
          <w:rFonts w:asciiTheme="majorHAnsi" w:eastAsia="Arial" w:hAnsiTheme="majorHAnsi" w:cstheme="majorHAnsi"/>
        </w:rPr>
        <w:t>P</w:t>
      </w:r>
      <w:r w:rsidRPr="00365541">
        <w:rPr>
          <w:rFonts w:asciiTheme="majorHAnsi" w:eastAsia="Arial" w:hAnsiTheme="majorHAnsi" w:cstheme="majorHAnsi"/>
          <w:color w:val="000000"/>
        </w:rPr>
        <w:t>lac</w:t>
      </w:r>
      <w:r w:rsidRPr="00365541">
        <w:rPr>
          <w:rFonts w:asciiTheme="majorHAnsi" w:eastAsia="Arial" w:hAnsiTheme="majorHAnsi" w:cstheme="majorHAnsi"/>
        </w:rPr>
        <w:t>e</w:t>
      </w:r>
      <w:r w:rsidRPr="00365541">
        <w:rPr>
          <w:rFonts w:asciiTheme="majorHAnsi" w:eastAsia="Arial" w:hAnsiTheme="majorHAnsi" w:cstheme="majorHAnsi"/>
          <w:color w:val="000000"/>
        </w:rPr>
        <w:t xml:space="preserve"> </w:t>
      </w:r>
      <w:r w:rsidR="00293B07">
        <w:rPr>
          <w:rFonts w:asciiTheme="majorHAnsi" w:eastAsia="Arial" w:hAnsiTheme="majorHAnsi" w:cstheme="majorHAnsi"/>
          <w:color w:val="000000"/>
        </w:rPr>
        <w:t xml:space="preserve">a </w:t>
      </w:r>
      <w:r w:rsidR="00293B07" w:rsidRPr="00365541">
        <w:rPr>
          <w:rFonts w:asciiTheme="majorHAnsi" w:eastAsia="Arial" w:hAnsiTheme="majorHAnsi" w:cstheme="majorHAnsi"/>
          <w:color w:val="000000"/>
        </w:rPr>
        <w:t>uterine mani</w:t>
      </w:r>
      <w:r w:rsidR="00293B07" w:rsidRPr="00365541">
        <w:rPr>
          <w:rFonts w:asciiTheme="majorHAnsi" w:eastAsia="Arial" w:hAnsiTheme="majorHAnsi" w:cstheme="majorHAnsi"/>
        </w:rPr>
        <w:t xml:space="preserve">pulator (see </w:t>
      </w:r>
      <w:r w:rsidR="00293B07" w:rsidRPr="00365541">
        <w:rPr>
          <w:rFonts w:asciiTheme="majorHAnsi" w:eastAsia="Arial" w:hAnsiTheme="majorHAnsi" w:cstheme="majorHAnsi"/>
          <w:b/>
        </w:rPr>
        <w:t>Table of Materials</w:t>
      </w:r>
      <w:r w:rsidR="00293B07" w:rsidRPr="00365541">
        <w:rPr>
          <w:rFonts w:asciiTheme="majorHAnsi" w:eastAsia="Arial" w:hAnsiTheme="majorHAnsi" w:cstheme="majorHAnsi"/>
        </w:rPr>
        <w:t>)</w:t>
      </w:r>
      <w:r w:rsidR="00293B07">
        <w:rPr>
          <w:rFonts w:asciiTheme="majorHAnsi" w:eastAsia="Arial" w:hAnsiTheme="majorHAnsi" w:cstheme="majorHAnsi"/>
        </w:rPr>
        <w:t xml:space="preserve"> and utilize </w:t>
      </w:r>
      <w:r w:rsidR="00486BB9">
        <w:rPr>
          <w:rFonts w:asciiTheme="majorHAnsi" w:eastAsia="Arial" w:hAnsiTheme="majorHAnsi" w:cstheme="majorHAnsi"/>
        </w:rPr>
        <w:t xml:space="preserve">a </w:t>
      </w:r>
      <w:r w:rsidR="00293B07">
        <w:rPr>
          <w:rFonts w:asciiTheme="majorHAnsi" w:eastAsia="Arial" w:hAnsiTheme="majorHAnsi" w:cstheme="majorHAnsi"/>
          <w:color w:val="000000"/>
        </w:rPr>
        <w:t>s</w:t>
      </w:r>
      <w:r w:rsidRPr="00365541">
        <w:rPr>
          <w:rFonts w:asciiTheme="majorHAnsi" w:eastAsia="Arial" w:hAnsiTheme="majorHAnsi" w:cstheme="majorHAnsi"/>
          <w:color w:val="000000"/>
        </w:rPr>
        <w:t>teep Trendelenburg</w:t>
      </w:r>
      <w:r w:rsidR="00293B07">
        <w:rPr>
          <w:rFonts w:asciiTheme="majorHAnsi" w:eastAsia="Arial" w:hAnsiTheme="majorHAnsi" w:cstheme="majorHAnsi"/>
          <w:color w:val="000000"/>
        </w:rPr>
        <w:t xml:space="preserve"> position</w:t>
      </w:r>
      <w:r w:rsidR="00F16E1C">
        <w:rPr>
          <w:rFonts w:asciiTheme="majorHAnsi" w:eastAsia="Arial" w:hAnsiTheme="majorHAnsi" w:cstheme="majorHAnsi"/>
        </w:rPr>
        <w:t xml:space="preserve"> to optimize visualization of pelvic st</w:t>
      </w:r>
      <w:r w:rsidR="00B2362A">
        <w:rPr>
          <w:rFonts w:asciiTheme="majorHAnsi" w:eastAsia="Arial" w:hAnsiTheme="majorHAnsi" w:cstheme="majorHAnsi"/>
        </w:rPr>
        <w:t>ructures.</w:t>
      </w:r>
    </w:p>
    <w:p w14:paraId="142B4DEE" w14:textId="77777777" w:rsidR="00294E86" w:rsidRPr="00365541" w:rsidRDefault="00294E86" w:rsidP="007450AC">
      <w:pPr>
        <w:widowControl/>
        <w:rPr>
          <w:rFonts w:asciiTheme="majorHAnsi" w:eastAsia="Arial" w:hAnsiTheme="majorHAnsi" w:cstheme="majorHAnsi"/>
        </w:rPr>
      </w:pPr>
    </w:p>
    <w:p w14:paraId="5C5960E7" w14:textId="3F0AF19F"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rPr>
        <w:t>2.7.</w:t>
      </w:r>
      <w:r w:rsidR="00293B07">
        <w:rPr>
          <w:rFonts w:asciiTheme="majorHAnsi" w:eastAsia="Arial" w:hAnsiTheme="majorHAnsi" w:cstheme="majorHAnsi"/>
        </w:rPr>
        <w:t>2</w:t>
      </w:r>
      <w:r w:rsidR="004E6B69">
        <w:rPr>
          <w:rFonts w:asciiTheme="majorHAnsi" w:eastAsia="Arial" w:hAnsiTheme="majorHAnsi" w:cstheme="majorHAnsi"/>
        </w:rPr>
        <w:t>.</w:t>
      </w:r>
      <w:r w:rsidR="004E6B69">
        <w:rPr>
          <w:rFonts w:asciiTheme="majorHAnsi" w:eastAsia="Arial" w:hAnsiTheme="majorHAnsi" w:cstheme="majorHAnsi"/>
        </w:rPr>
        <w:tab/>
      </w:r>
      <w:r w:rsidRPr="00365541">
        <w:rPr>
          <w:rFonts w:asciiTheme="majorHAnsi" w:eastAsia="Arial" w:hAnsiTheme="majorHAnsi" w:cstheme="majorHAnsi"/>
        </w:rPr>
        <w:t>Sweep m</w:t>
      </w:r>
      <w:r w:rsidRPr="00365541">
        <w:rPr>
          <w:rFonts w:asciiTheme="majorHAnsi" w:eastAsia="Arial" w:hAnsiTheme="majorHAnsi" w:cstheme="majorHAnsi"/>
          <w:color w:val="000000"/>
        </w:rPr>
        <w:t>obile structures out of the pelvi</w:t>
      </w:r>
      <w:r w:rsidRPr="00365541">
        <w:rPr>
          <w:rFonts w:asciiTheme="majorHAnsi" w:eastAsia="Arial" w:hAnsiTheme="majorHAnsi" w:cstheme="majorHAnsi"/>
        </w:rPr>
        <w:t>s with atraumatic graspers.</w:t>
      </w:r>
    </w:p>
    <w:p w14:paraId="6BE755A8" w14:textId="77777777" w:rsidR="00294E86" w:rsidRPr="00365541" w:rsidRDefault="00294E86" w:rsidP="007450AC">
      <w:pPr>
        <w:widowControl/>
        <w:rPr>
          <w:rFonts w:asciiTheme="majorHAnsi" w:eastAsia="Arial" w:hAnsiTheme="majorHAnsi" w:cstheme="majorHAnsi"/>
          <w:color w:val="000000"/>
        </w:rPr>
      </w:pPr>
    </w:p>
    <w:p w14:paraId="24CE02C6" w14:textId="49B7ADFE" w:rsidR="00010FD7" w:rsidRPr="00365541" w:rsidRDefault="003C1A55" w:rsidP="007450AC">
      <w:pPr>
        <w:widowControl/>
        <w:rPr>
          <w:rFonts w:asciiTheme="majorHAnsi" w:eastAsia="Arial" w:hAnsiTheme="majorHAnsi" w:cstheme="majorHAnsi"/>
          <w:b/>
          <w:color w:val="000000"/>
        </w:rPr>
      </w:pPr>
      <w:r w:rsidRPr="00365541">
        <w:rPr>
          <w:rFonts w:asciiTheme="majorHAnsi" w:eastAsia="Arial" w:hAnsiTheme="majorHAnsi" w:cstheme="majorHAnsi"/>
          <w:color w:val="000000"/>
        </w:rPr>
        <w:t>2.</w:t>
      </w:r>
      <w:r w:rsidRPr="00365541">
        <w:rPr>
          <w:rFonts w:asciiTheme="majorHAnsi" w:eastAsia="Arial" w:hAnsiTheme="majorHAnsi" w:cstheme="majorHAnsi"/>
        </w:rPr>
        <w:t>8</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00293B07">
        <w:rPr>
          <w:rFonts w:asciiTheme="majorHAnsi" w:eastAsia="Arial" w:hAnsiTheme="majorHAnsi" w:cstheme="majorHAnsi"/>
          <w:color w:val="000000"/>
        </w:rPr>
        <w:t>Systematically e</w:t>
      </w:r>
      <w:r w:rsidRPr="00365541">
        <w:rPr>
          <w:rFonts w:asciiTheme="majorHAnsi" w:eastAsia="Arial" w:hAnsiTheme="majorHAnsi" w:cstheme="majorHAnsi"/>
          <w:color w:val="000000"/>
        </w:rPr>
        <w:t xml:space="preserve">valuate </w:t>
      </w:r>
      <w:r w:rsidR="00B2362A">
        <w:rPr>
          <w:rFonts w:asciiTheme="majorHAnsi" w:eastAsia="Arial" w:hAnsiTheme="majorHAnsi" w:cstheme="majorHAnsi"/>
          <w:color w:val="000000"/>
        </w:rPr>
        <w:t>all</w:t>
      </w:r>
      <w:r w:rsidRPr="00365541">
        <w:rPr>
          <w:rFonts w:asciiTheme="majorHAnsi" w:eastAsia="Arial" w:hAnsiTheme="majorHAnsi" w:cstheme="majorHAnsi"/>
          <w:color w:val="000000"/>
        </w:rPr>
        <w:t xml:space="preserve"> </w:t>
      </w:r>
      <w:r w:rsidRPr="00365541">
        <w:rPr>
          <w:rFonts w:asciiTheme="majorHAnsi" w:eastAsia="Arial" w:hAnsiTheme="majorHAnsi" w:cstheme="majorHAnsi"/>
        </w:rPr>
        <w:t>pelvi</w:t>
      </w:r>
      <w:r w:rsidR="00B2362A">
        <w:rPr>
          <w:rFonts w:asciiTheme="majorHAnsi" w:eastAsia="Arial" w:hAnsiTheme="majorHAnsi" w:cstheme="majorHAnsi"/>
        </w:rPr>
        <w:t>c structures and spaces</w:t>
      </w:r>
      <w:r w:rsidRPr="00365541">
        <w:rPr>
          <w:rFonts w:asciiTheme="majorHAnsi" w:eastAsia="Arial" w:hAnsiTheme="majorHAnsi" w:cstheme="majorHAnsi"/>
          <w:color w:val="000000"/>
        </w:rPr>
        <w:t xml:space="preserve">. </w:t>
      </w:r>
      <w:r w:rsidR="00293B07">
        <w:rPr>
          <w:rFonts w:asciiTheme="majorHAnsi" w:eastAsia="Arial" w:hAnsiTheme="majorHAnsi" w:cstheme="majorHAnsi"/>
          <w:color w:val="000000"/>
        </w:rPr>
        <w:t>Biopsy</w:t>
      </w:r>
      <w:r w:rsidRPr="00365541">
        <w:rPr>
          <w:rFonts w:asciiTheme="majorHAnsi" w:eastAsia="Arial" w:hAnsiTheme="majorHAnsi" w:cstheme="majorHAnsi"/>
          <w:color w:val="000000"/>
        </w:rPr>
        <w:t xml:space="preserve"> any possible endometriotic lesions for </w:t>
      </w:r>
      <w:r w:rsidR="00293B07">
        <w:rPr>
          <w:rFonts w:asciiTheme="majorHAnsi" w:eastAsia="Arial" w:hAnsiTheme="majorHAnsi" w:cstheme="majorHAnsi"/>
          <w:color w:val="000000"/>
        </w:rPr>
        <w:t>diagnostic purposes.</w:t>
      </w:r>
    </w:p>
    <w:p w14:paraId="0E4D1969" w14:textId="77777777" w:rsidR="00294E86" w:rsidRPr="00365541" w:rsidRDefault="00294E86" w:rsidP="007450AC">
      <w:pPr>
        <w:widowControl/>
        <w:rPr>
          <w:rFonts w:asciiTheme="majorHAnsi" w:eastAsia="Arial" w:hAnsiTheme="majorHAnsi" w:cstheme="majorHAnsi"/>
        </w:rPr>
      </w:pPr>
    </w:p>
    <w:p w14:paraId="3ED47C74" w14:textId="269AB2B4"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 xml:space="preserve">NOTE: Endometriosis typically appears as red </w:t>
      </w:r>
      <w:r w:rsidR="001F6F3A">
        <w:rPr>
          <w:rFonts w:asciiTheme="majorHAnsi" w:eastAsia="Arial" w:hAnsiTheme="majorHAnsi" w:cstheme="majorHAnsi"/>
        </w:rPr>
        <w:t>or</w:t>
      </w:r>
      <w:r w:rsidR="001F6F3A" w:rsidRPr="00365541">
        <w:rPr>
          <w:rFonts w:asciiTheme="majorHAnsi" w:eastAsia="Arial" w:hAnsiTheme="majorHAnsi" w:cstheme="majorHAnsi"/>
        </w:rPr>
        <w:t xml:space="preserve"> </w:t>
      </w:r>
      <w:r w:rsidRPr="00365541">
        <w:rPr>
          <w:rFonts w:asciiTheme="majorHAnsi" w:eastAsia="Arial" w:hAnsiTheme="majorHAnsi" w:cstheme="majorHAnsi"/>
        </w:rPr>
        <w:t>white lesions</w:t>
      </w:r>
      <w:r w:rsidR="00486BB9">
        <w:rPr>
          <w:rFonts w:asciiTheme="majorHAnsi" w:eastAsia="Arial" w:hAnsiTheme="majorHAnsi" w:cstheme="majorHAnsi"/>
        </w:rPr>
        <w:t>;</w:t>
      </w:r>
      <w:r w:rsidRPr="00365541">
        <w:rPr>
          <w:rFonts w:asciiTheme="majorHAnsi" w:eastAsia="Arial" w:hAnsiTheme="majorHAnsi" w:cstheme="majorHAnsi"/>
        </w:rPr>
        <w:t xml:space="preserve"> however</w:t>
      </w:r>
      <w:r w:rsidR="00486BB9">
        <w:rPr>
          <w:rFonts w:asciiTheme="majorHAnsi" w:eastAsia="Arial" w:hAnsiTheme="majorHAnsi" w:cstheme="majorHAnsi"/>
        </w:rPr>
        <w:t>,</w:t>
      </w:r>
      <w:r w:rsidRPr="00365541">
        <w:rPr>
          <w:rFonts w:asciiTheme="majorHAnsi" w:eastAsia="Arial" w:hAnsiTheme="majorHAnsi" w:cstheme="majorHAnsi"/>
        </w:rPr>
        <w:t xml:space="preserve"> its appearance may be highly variable.</w:t>
      </w:r>
    </w:p>
    <w:p w14:paraId="78B74787" w14:textId="77777777" w:rsidR="00294E86" w:rsidRPr="00365541" w:rsidRDefault="00294E86" w:rsidP="007450AC">
      <w:pPr>
        <w:widowControl/>
        <w:rPr>
          <w:rFonts w:asciiTheme="majorHAnsi" w:eastAsia="Arial" w:hAnsiTheme="majorHAnsi" w:cstheme="majorHAnsi"/>
          <w:color w:val="000000"/>
        </w:rPr>
      </w:pPr>
    </w:p>
    <w:p w14:paraId="2A3FFAA2" w14:textId="17C67D88"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2.</w:t>
      </w:r>
      <w:r w:rsidRPr="00365541">
        <w:rPr>
          <w:rFonts w:asciiTheme="majorHAnsi" w:eastAsia="Arial" w:hAnsiTheme="majorHAnsi" w:cstheme="majorHAnsi"/>
        </w:rPr>
        <w:t>8</w:t>
      </w:r>
      <w:r w:rsidRPr="00365541">
        <w:rPr>
          <w:rFonts w:asciiTheme="majorHAnsi" w:eastAsia="Arial" w:hAnsiTheme="majorHAnsi" w:cstheme="majorHAnsi"/>
          <w:color w:val="000000"/>
        </w:rPr>
        <w:t>.</w:t>
      </w:r>
      <w:r w:rsidRPr="00365541">
        <w:rPr>
          <w:rFonts w:asciiTheme="majorHAnsi" w:eastAsia="Arial" w:hAnsiTheme="majorHAnsi" w:cstheme="majorHAnsi"/>
        </w:rPr>
        <w:t>1</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rPr>
        <w:t>Use</w:t>
      </w:r>
      <w:r w:rsidRPr="00365541">
        <w:rPr>
          <w:rFonts w:asciiTheme="majorHAnsi" w:eastAsia="Arial" w:hAnsiTheme="majorHAnsi" w:cstheme="majorHAnsi"/>
          <w:color w:val="000000"/>
        </w:rPr>
        <w:t xml:space="preserve"> a 30</w:t>
      </w:r>
      <w:r w:rsidR="0039373D">
        <w:rPr>
          <w:rFonts w:asciiTheme="majorHAnsi" w:eastAsia="Arial" w:hAnsiTheme="majorHAnsi" w:cstheme="majorHAnsi"/>
          <w:color w:val="000000"/>
        </w:rPr>
        <w:t xml:space="preserve">° </w:t>
      </w:r>
      <w:r w:rsidRPr="00365541">
        <w:rPr>
          <w:rFonts w:asciiTheme="majorHAnsi" w:eastAsia="Arial" w:hAnsiTheme="majorHAnsi" w:cstheme="majorHAnsi"/>
          <w:color w:val="000000"/>
        </w:rPr>
        <w:t>laparoscope to aid visualization around structures, as needed.</w:t>
      </w:r>
    </w:p>
    <w:p w14:paraId="737EE49A" w14:textId="77777777" w:rsidR="00294E86" w:rsidRPr="00365541" w:rsidRDefault="00294E86" w:rsidP="007450AC">
      <w:pPr>
        <w:widowControl/>
        <w:rPr>
          <w:rFonts w:asciiTheme="majorHAnsi" w:eastAsia="Arial" w:hAnsiTheme="majorHAnsi" w:cstheme="majorHAnsi"/>
          <w:color w:val="000000"/>
        </w:rPr>
      </w:pPr>
    </w:p>
    <w:p w14:paraId="6614DA49" w14:textId="34CA9197"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2.</w:t>
      </w:r>
      <w:r w:rsidRPr="00365541">
        <w:rPr>
          <w:rFonts w:asciiTheme="majorHAnsi" w:eastAsia="Arial" w:hAnsiTheme="majorHAnsi" w:cstheme="majorHAnsi"/>
        </w:rPr>
        <w:t>8</w:t>
      </w:r>
      <w:r w:rsidRPr="00365541">
        <w:rPr>
          <w:rFonts w:asciiTheme="majorHAnsi" w:eastAsia="Arial" w:hAnsiTheme="majorHAnsi" w:cstheme="majorHAnsi"/>
          <w:color w:val="000000"/>
        </w:rPr>
        <w:t>.</w:t>
      </w:r>
      <w:r w:rsidRPr="00365541">
        <w:rPr>
          <w:rFonts w:asciiTheme="majorHAnsi" w:eastAsia="Arial" w:hAnsiTheme="majorHAnsi" w:cstheme="majorHAnsi"/>
        </w:rPr>
        <w:t>2</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Obtain pelvic washings of free peritoneal fluid.</w:t>
      </w:r>
    </w:p>
    <w:p w14:paraId="4907038D" w14:textId="77777777" w:rsidR="00294E86" w:rsidRPr="00365541" w:rsidRDefault="00294E86" w:rsidP="007450AC">
      <w:pPr>
        <w:widowControl/>
        <w:rPr>
          <w:rFonts w:asciiTheme="majorHAnsi" w:eastAsia="Arial" w:hAnsiTheme="majorHAnsi" w:cstheme="majorHAnsi"/>
        </w:rPr>
      </w:pPr>
    </w:p>
    <w:p w14:paraId="2D201AAE" w14:textId="5A4016C2"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2.9</w:t>
      </w:r>
      <w:r w:rsidR="004E6B69">
        <w:rPr>
          <w:rFonts w:asciiTheme="majorHAnsi" w:eastAsia="Arial" w:hAnsiTheme="majorHAnsi" w:cstheme="majorHAnsi"/>
        </w:rPr>
        <w:t>.</w:t>
      </w:r>
      <w:r w:rsidR="004E6B69">
        <w:rPr>
          <w:rFonts w:asciiTheme="majorHAnsi" w:eastAsia="Arial" w:hAnsiTheme="majorHAnsi" w:cstheme="majorHAnsi"/>
        </w:rPr>
        <w:tab/>
      </w:r>
      <w:r w:rsidRPr="00365541">
        <w:rPr>
          <w:rFonts w:asciiTheme="majorHAnsi" w:eastAsia="Arial" w:hAnsiTheme="majorHAnsi" w:cstheme="majorHAnsi"/>
        </w:rPr>
        <w:t>Score the extent of pelvic disease using a validated system.</w:t>
      </w:r>
    </w:p>
    <w:p w14:paraId="43AC529D" w14:textId="418FBDC1" w:rsidR="00294E86" w:rsidRPr="00365541" w:rsidRDefault="00294E86" w:rsidP="007450AC">
      <w:pPr>
        <w:widowControl/>
        <w:rPr>
          <w:rFonts w:asciiTheme="majorHAnsi" w:eastAsia="Arial" w:hAnsiTheme="majorHAnsi" w:cstheme="majorHAnsi"/>
        </w:rPr>
      </w:pPr>
    </w:p>
    <w:p w14:paraId="44EA1CDD" w14:textId="77777777"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NOTE: The revised American Society for Reproductive Medicine (</w:t>
      </w:r>
      <w:proofErr w:type="spellStart"/>
      <w:r w:rsidRPr="00365541">
        <w:rPr>
          <w:rFonts w:asciiTheme="majorHAnsi" w:eastAsia="Arial" w:hAnsiTheme="majorHAnsi" w:cstheme="majorHAnsi"/>
        </w:rPr>
        <w:t>rASRM</w:t>
      </w:r>
      <w:proofErr w:type="spellEnd"/>
      <w:r w:rsidRPr="00365541">
        <w:rPr>
          <w:rFonts w:asciiTheme="majorHAnsi" w:eastAsia="Arial" w:hAnsiTheme="majorHAnsi" w:cstheme="majorHAnsi"/>
        </w:rPr>
        <w:t>) system</w:t>
      </w:r>
      <w:r w:rsidR="002554A6">
        <w:rPr>
          <w:rFonts w:asciiTheme="majorHAnsi" w:eastAsia="Arial" w:hAnsiTheme="majorHAnsi" w:cstheme="majorHAnsi"/>
          <w:vertAlign w:val="superscript"/>
        </w:rPr>
        <w:t>21</w:t>
      </w:r>
      <w:r w:rsidRPr="00365541">
        <w:rPr>
          <w:rFonts w:asciiTheme="majorHAnsi" w:eastAsia="Arial" w:hAnsiTheme="majorHAnsi" w:cstheme="majorHAnsi"/>
        </w:rPr>
        <w:t xml:space="preserve"> is most commonly used. However, the Endometriosis Fertility Index (EFI)</w:t>
      </w:r>
      <w:r w:rsidR="002554A6">
        <w:rPr>
          <w:rFonts w:asciiTheme="majorHAnsi" w:eastAsia="Arial" w:hAnsiTheme="majorHAnsi" w:cstheme="majorHAnsi"/>
          <w:vertAlign w:val="superscript"/>
        </w:rPr>
        <w:t>22</w:t>
      </w:r>
      <w:r w:rsidRPr="00365541">
        <w:rPr>
          <w:rFonts w:asciiTheme="majorHAnsi" w:eastAsia="Arial" w:hAnsiTheme="majorHAnsi" w:cstheme="majorHAnsi"/>
        </w:rPr>
        <w:t xml:space="preserve"> is most appropriate for predicting fertility outcomes.</w:t>
      </w:r>
    </w:p>
    <w:p w14:paraId="64621D3B" w14:textId="77777777" w:rsidR="00294E86" w:rsidRPr="00365541" w:rsidRDefault="00294E86" w:rsidP="007450AC">
      <w:pPr>
        <w:widowControl/>
        <w:rPr>
          <w:rFonts w:asciiTheme="majorHAnsi" w:eastAsia="Arial" w:hAnsiTheme="majorHAnsi" w:cstheme="majorHAnsi"/>
          <w:color w:val="000000"/>
        </w:rPr>
      </w:pPr>
    </w:p>
    <w:p w14:paraId="23083D32" w14:textId="67B60690" w:rsidR="00010FD7" w:rsidRPr="00365541" w:rsidRDefault="003C1A55" w:rsidP="007450AC">
      <w:pPr>
        <w:widowControl/>
        <w:rPr>
          <w:rFonts w:asciiTheme="majorHAnsi" w:eastAsia="Times New Roman" w:hAnsiTheme="majorHAnsi" w:cstheme="majorHAnsi"/>
          <w:b/>
          <w:bCs/>
        </w:rPr>
      </w:pPr>
      <w:r w:rsidRPr="00365541">
        <w:rPr>
          <w:rFonts w:asciiTheme="majorHAnsi" w:eastAsia="Arial" w:hAnsiTheme="majorHAnsi" w:cstheme="majorHAnsi"/>
          <w:b/>
          <w:bCs/>
          <w:color w:val="000000"/>
        </w:rPr>
        <w:t>3</w:t>
      </w:r>
      <w:r w:rsidR="00494AC2">
        <w:rPr>
          <w:rFonts w:asciiTheme="majorHAnsi" w:eastAsia="Arial" w:hAnsiTheme="majorHAnsi" w:cstheme="majorHAnsi"/>
          <w:b/>
          <w:bCs/>
          <w:color w:val="000000"/>
        </w:rPr>
        <w:t>.</w:t>
      </w:r>
      <w:r w:rsidR="00486BB9">
        <w:rPr>
          <w:rFonts w:asciiTheme="majorHAnsi" w:eastAsia="Arial" w:hAnsiTheme="majorHAnsi" w:cstheme="majorHAnsi"/>
          <w:b/>
          <w:bCs/>
          <w:color w:val="000000"/>
        </w:rPr>
        <w:tab/>
      </w:r>
      <w:r w:rsidRPr="00365541">
        <w:rPr>
          <w:rFonts w:asciiTheme="majorHAnsi" w:eastAsia="Arial" w:hAnsiTheme="majorHAnsi" w:cstheme="majorHAnsi"/>
          <w:b/>
          <w:bCs/>
          <w:color w:val="000000"/>
        </w:rPr>
        <w:t>Lysis of adhesions</w:t>
      </w:r>
    </w:p>
    <w:p w14:paraId="0E207C10" w14:textId="77777777" w:rsidR="00294E86" w:rsidRPr="00365541" w:rsidRDefault="00294E86" w:rsidP="007450AC">
      <w:pPr>
        <w:widowControl/>
        <w:rPr>
          <w:rFonts w:asciiTheme="majorHAnsi" w:eastAsia="Arial" w:hAnsiTheme="majorHAnsi" w:cstheme="majorHAnsi"/>
        </w:rPr>
      </w:pPr>
    </w:p>
    <w:p w14:paraId="0F441D93" w14:textId="2A06FBC9" w:rsidR="00010FD7" w:rsidRPr="00D769DA" w:rsidRDefault="00494AC2" w:rsidP="007450AC">
      <w:pPr>
        <w:widowControl/>
        <w:rPr>
          <w:rFonts w:asciiTheme="majorHAnsi" w:eastAsia="Arial" w:hAnsiTheme="majorHAnsi" w:cstheme="majorHAnsi"/>
        </w:rPr>
      </w:pPr>
      <w:r>
        <w:rPr>
          <w:rFonts w:asciiTheme="majorHAnsi" w:eastAsia="Arial" w:hAnsiTheme="majorHAnsi" w:cstheme="majorHAnsi"/>
        </w:rPr>
        <w:t xml:space="preserve">NOTE: </w:t>
      </w:r>
      <w:r w:rsidR="003C1A55" w:rsidRPr="00365541">
        <w:rPr>
          <w:rFonts w:asciiTheme="majorHAnsi" w:eastAsia="Arial" w:hAnsiTheme="majorHAnsi" w:cstheme="majorHAnsi"/>
        </w:rPr>
        <w:t xml:space="preserve">This phase is critical for </w:t>
      </w:r>
      <w:r w:rsidR="00EC00AC">
        <w:rPr>
          <w:rFonts w:asciiTheme="majorHAnsi" w:eastAsia="Arial" w:hAnsiTheme="majorHAnsi" w:cstheme="majorHAnsi"/>
        </w:rPr>
        <w:t xml:space="preserve">the </w:t>
      </w:r>
      <w:r w:rsidR="003C1A55" w:rsidRPr="00365541">
        <w:rPr>
          <w:rFonts w:asciiTheme="majorHAnsi" w:eastAsia="Arial" w:hAnsiTheme="majorHAnsi" w:cstheme="majorHAnsi"/>
        </w:rPr>
        <w:t xml:space="preserve">exposure, restoration of neutral anatomical position, and subsequent enhancement of genital tract function. Ovarian adhesions may prevent follicular </w:t>
      </w:r>
      <w:r w:rsidR="003C1A55" w:rsidRPr="00365541">
        <w:rPr>
          <w:rFonts w:asciiTheme="majorHAnsi" w:eastAsia="Arial" w:hAnsiTheme="majorHAnsi" w:cstheme="majorHAnsi"/>
        </w:rPr>
        <w:lastRenderedPageBreak/>
        <w:t xml:space="preserve">development and extrusion of a ruptured follicle with ovulation, while </w:t>
      </w:r>
      <w:proofErr w:type="spellStart"/>
      <w:r w:rsidR="003C1A55" w:rsidRPr="00365541">
        <w:rPr>
          <w:rFonts w:asciiTheme="majorHAnsi" w:eastAsia="Arial" w:hAnsiTheme="majorHAnsi" w:cstheme="majorHAnsi"/>
        </w:rPr>
        <w:t>fimbrial</w:t>
      </w:r>
      <w:proofErr w:type="spellEnd"/>
      <w:r w:rsidR="003C1A55" w:rsidRPr="00365541">
        <w:rPr>
          <w:rFonts w:asciiTheme="majorHAnsi" w:eastAsia="Arial" w:hAnsiTheme="majorHAnsi" w:cstheme="majorHAnsi"/>
        </w:rPr>
        <w:t xml:space="preserve"> adhesions may compromise sweeping of an ovum. Additionally, adequate </w:t>
      </w:r>
      <w:proofErr w:type="spellStart"/>
      <w:r w:rsidR="003C1A55" w:rsidRPr="00365541">
        <w:rPr>
          <w:rFonts w:asciiTheme="majorHAnsi" w:eastAsia="Arial" w:hAnsiTheme="majorHAnsi" w:cstheme="majorHAnsi"/>
        </w:rPr>
        <w:t>adhesiolysis</w:t>
      </w:r>
      <w:proofErr w:type="spellEnd"/>
      <w:r w:rsidR="003C1A55" w:rsidRPr="00365541">
        <w:rPr>
          <w:rFonts w:asciiTheme="majorHAnsi" w:eastAsia="Arial" w:hAnsiTheme="majorHAnsi" w:cstheme="majorHAnsi"/>
        </w:rPr>
        <w:t xml:space="preserve"> is crucial to assure tubal patency.</w:t>
      </w:r>
      <w:r w:rsidR="00D769DA">
        <w:rPr>
          <w:rFonts w:asciiTheme="majorHAnsi" w:eastAsia="Arial" w:hAnsiTheme="majorHAnsi" w:cstheme="majorHAnsi"/>
        </w:rPr>
        <w:t xml:space="preserve"> </w:t>
      </w:r>
      <w:r w:rsidR="003C1A55" w:rsidRPr="00365541">
        <w:rPr>
          <w:rFonts w:asciiTheme="majorHAnsi" w:eastAsia="Arial" w:hAnsiTheme="majorHAnsi" w:cstheme="majorHAnsi"/>
        </w:rPr>
        <w:t xml:space="preserve">Adhesions are created by inflammatory states, whether by prior surgeries, infection, or endometriosis. </w:t>
      </w:r>
      <w:r w:rsidR="003C1A55" w:rsidRPr="00365541">
        <w:rPr>
          <w:rFonts w:asciiTheme="majorHAnsi" w:eastAsia="Arial" w:hAnsiTheme="majorHAnsi" w:cstheme="majorHAnsi"/>
          <w:color w:val="000000"/>
        </w:rPr>
        <w:t>Adhesions interfere with adequate exposure, distort anatomy, and subsequently increase complication risk when handling tissue and attempting plane development. Due to distorted anatomical planes, major pelvic vessels and the ureter are frequently in close proximity to the sites of dissection. The surgeon must be prepared to perform retroperitoneal dissection and ureterolysis for safe identification of anatomy.</w:t>
      </w:r>
    </w:p>
    <w:p w14:paraId="432F46E0" w14:textId="77777777" w:rsidR="00294E86" w:rsidRPr="00365541" w:rsidRDefault="00294E86" w:rsidP="007450AC">
      <w:pPr>
        <w:widowControl/>
        <w:rPr>
          <w:rFonts w:asciiTheme="majorHAnsi" w:eastAsia="Arial" w:hAnsiTheme="majorHAnsi" w:cstheme="majorHAnsi"/>
          <w:color w:val="000000"/>
        </w:rPr>
      </w:pPr>
    </w:p>
    <w:p w14:paraId="07BEDB3E" w14:textId="4D26A657" w:rsidR="00010FD7" w:rsidRPr="00365541" w:rsidRDefault="003C1A55" w:rsidP="007450AC">
      <w:pPr>
        <w:widowControl/>
        <w:rPr>
          <w:rFonts w:asciiTheme="majorHAnsi" w:eastAsia="Times New Roman" w:hAnsiTheme="majorHAnsi" w:cstheme="majorHAnsi"/>
        </w:rPr>
      </w:pPr>
      <w:r w:rsidRPr="00365541">
        <w:rPr>
          <w:rFonts w:asciiTheme="majorHAnsi" w:eastAsia="Arial" w:hAnsiTheme="majorHAnsi" w:cstheme="majorHAnsi"/>
          <w:color w:val="000000"/>
        </w:rPr>
        <w:t>3.1</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Consider placement of additional ports at this time, as it will allow for more instruments to work in tandem along with the laparoscope.</w:t>
      </w:r>
    </w:p>
    <w:p w14:paraId="3FED8129" w14:textId="77777777" w:rsidR="00294E86" w:rsidRPr="00365541" w:rsidRDefault="00294E86" w:rsidP="007450AC">
      <w:pPr>
        <w:widowControl/>
        <w:rPr>
          <w:rFonts w:asciiTheme="majorHAnsi" w:eastAsia="Arial" w:hAnsiTheme="majorHAnsi" w:cstheme="majorHAnsi"/>
        </w:rPr>
      </w:pPr>
    </w:p>
    <w:p w14:paraId="1580DF1C" w14:textId="5EC84440"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3.2</w:t>
      </w:r>
      <w:r w:rsidR="004E6B69">
        <w:rPr>
          <w:rFonts w:asciiTheme="majorHAnsi" w:eastAsia="Arial" w:hAnsiTheme="majorHAnsi" w:cstheme="majorHAnsi"/>
        </w:rPr>
        <w:t>.</w:t>
      </w:r>
      <w:r w:rsidR="004E6B69">
        <w:rPr>
          <w:rFonts w:asciiTheme="majorHAnsi" w:eastAsia="Arial" w:hAnsiTheme="majorHAnsi" w:cstheme="majorHAnsi"/>
        </w:rPr>
        <w:tab/>
      </w:r>
      <w:r w:rsidR="00B2362A">
        <w:rPr>
          <w:rFonts w:asciiTheme="majorHAnsi" w:eastAsia="Arial" w:hAnsiTheme="majorHAnsi" w:cstheme="majorHAnsi"/>
        </w:rPr>
        <w:t>Once port placement is optimal, d</w:t>
      </w:r>
      <w:r w:rsidRPr="00365541">
        <w:rPr>
          <w:rFonts w:asciiTheme="majorHAnsi" w:eastAsia="Arial" w:hAnsiTheme="majorHAnsi" w:cstheme="majorHAnsi"/>
        </w:rPr>
        <w:t xml:space="preserve">issect adhesions to expose </w:t>
      </w:r>
      <w:r w:rsidR="00CF4164">
        <w:rPr>
          <w:rFonts w:asciiTheme="majorHAnsi" w:eastAsia="Arial" w:hAnsiTheme="majorHAnsi" w:cstheme="majorHAnsi"/>
        </w:rPr>
        <w:t xml:space="preserve">the </w:t>
      </w:r>
      <w:r w:rsidRPr="00365541">
        <w:rPr>
          <w:rFonts w:asciiTheme="majorHAnsi" w:eastAsia="Arial" w:hAnsiTheme="majorHAnsi" w:cstheme="majorHAnsi"/>
        </w:rPr>
        <w:t>adnexa. Divide “kissing” ovaries and lyse tubal adhesions to free the length of the entire salpinges, including fimbriae.</w:t>
      </w:r>
    </w:p>
    <w:p w14:paraId="0BFBE727" w14:textId="77777777" w:rsidR="00294E86" w:rsidRPr="00365541" w:rsidRDefault="00294E86" w:rsidP="007450AC">
      <w:pPr>
        <w:widowControl/>
        <w:rPr>
          <w:rFonts w:asciiTheme="majorHAnsi" w:eastAsia="Arial" w:hAnsiTheme="majorHAnsi" w:cstheme="majorHAnsi"/>
          <w:color w:val="000000"/>
        </w:rPr>
      </w:pPr>
    </w:p>
    <w:p w14:paraId="59DF7C90" w14:textId="43EF33A0" w:rsidR="00010FD7" w:rsidRPr="00365541" w:rsidRDefault="003C1A55" w:rsidP="007450AC">
      <w:pPr>
        <w:widowControl/>
        <w:rPr>
          <w:rFonts w:asciiTheme="majorHAnsi" w:eastAsia="Times New Roman" w:hAnsiTheme="majorHAnsi" w:cstheme="majorHAnsi"/>
        </w:rPr>
      </w:pPr>
      <w:r w:rsidRPr="00365541">
        <w:rPr>
          <w:rFonts w:asciiTheme="majorHAnsi" w:eastAsia="Arial" w:hAnsiTheme="majorHAnsi" w:cstheme="majorHAnsi"/>
          <w:color w:val="000000"/>
        </w:rPr>
        <w:t>3.2.1</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 xml:space="preserve">Start </w:t>
      </w:r>
      <w:r w:rsidR="00D769DA">
        <w:rPr>
          <w:rFonts w:asciiTheme="majorHAnsi" w:eastAsia="Arial" w:hAnsiTheme="majorHAnsi" w:cstheme="majorHAnsi"/>
          <w:color w:val="000000"/>
        </w:rPr>
        <w:t>with</w:t>
      </w:r>
      <w:r w:rsidR="00B2362A">
        <w:rPr>
          <w:rFonts w:asciiTheme="majorHAnsi" w:eastAsia="Arial" w:hAnsiTheme="majorHAnsi" w:cstheme="majorHAnsi"/>
          <w:color w:val="000000"/>
        </w:rPr>
        <w:t xml:space="preserve"> the</w:t>
      </w:r>
      <w:r w:rsidR="00D769DA">
        <w:rPr>
          <w:rFonts w:asciiTheme="majorHAnsi" w:eastAsia="Arial" w:hAnsiTheme="majorHAnsi" w:cstheme="majorHAnsi"/>
          <w:color w:val="000000"/>
        </w:rPr>
        <w:t xml:space="preserve"> blunt </w:t>
      </w:r>
      <w:r w:rsidRPr="00365541">
        <w:rPr>
          <w:rFonts w:asciiTheme="majorHAnsi" w:eastAsia="Arial" w:hAnsiTheme="majorHAnsi" w:cstheme="majorHAnsi"/>
          <w:color w:val="000000"/>
        </w:rPr>
        <w:t xml:space="preserve">dissection from the healthy tissue proximally, working towards </w:t>
      </w:r>
      <w:r w:rsidRPr="00365541">
        <w:rPr>
          <w:rFonts w:asciiTheme="majorHAnsi" w:eastAsia="Arial" w:hAnsiTheme="majorHAnsi" w:cstheme="majorHAnsi"/>
        </w:rPr>
        <w:t>dense</w:t>
      </w:r>
      <w:r w:rsidRPr="00365541">
        <w:rPr>
          <w:rFonts w:asciiTheme="majorHAnsi" w:eastAsia="Arial" w:hAnsiTheme="majorHAnsi" w:cstheme="majorHAnsi"/>
          <w:color w:val="000000"/>
        </w:rPr>
        <w:t xml:space="preserve"> adhesions and abnormal anatomy.</w:t>
      </w:r>
      <w:r w:rsidRPr="00365541">
        <w:rPr>
          <w:rFonts w:asciiTheme="majorHAnsi" w:eastAsia="Arial" w:hAnsiTheme="majorHAnsi" w:cstheme="majorHAnsi"/>
        </w:rPr>
        <w:t xml:space="preserve"> </w:t>
      </w:r>
      <w:r w:rsidRPr="00365541">
        <w:rPr>
          <w:rFonts w:asciiTheme="majorHAnsi" w:eastAsia="Arial" w:hAnsiTheme="majorHAnsi" w:cstheme="majorHAnsi"/>
          <w:color w:val="000000"/>
        </w:rPr>
        <w:t>Triangulate applied forces to allow for efficient dissection.</w:t>
      </w:r>
    </w:p>
    <w:p w14:paraId="6DBA7F65" w14:textId="77777777" w:rsidR="00294E86" w:rsidRPr="00365541" w:rsidRDefault="00294E86" w:rsidP="007450AC">
      <w:pPr>
        <w:widowControl/>
        <w:rPr>
          <w:rFonts w:asciiTheme="majorHAnsi" w:eastAsia="Arial" w:hAnsiTheme="majorHAnsi" w:cstheme="majorHAnsi"/>
        </w:rPr>
      </w:pPr>
    </w:p>
    <w:p w14:paraId="26B632CA" w14:textId="6B7FE5B8"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rPr>
        <w:t xml:space="preserve">NOTE: </w:t>
      </w:r>
      <w:r w:rsidRPr="00365541">
        <w:rPr>
          <w:rFonts w:asciiTheme="majorHAnsi" w:eastAsia="Arial" w:hAnsiTheme="majorHAnsi" w:cstheme="majorHAnsi"/>
          <w:color w:val="000000"/>
        </w:rPr>
        <w:t xml:space="preserve">Blunt dissection is not always possible with dense adhesions. It is best to start </w:t>
      </w:r>
      <w:r w:rsidRPr="00365541">
        <w:rPr>
          <w:rFonts w:asciiTheme="majorHAnsi" w:eastAsia="Arial" w:hAnsiTheme="majorHAnsi" w:cstheme="majorHAnsi"/>
        </w:rPr>
        <w:t xml:space="preserve">with filmy adhesions to mobilize pelvic and vascular structures to facilitate plane development between adherent structures which may require sharp dissection. </w:t>
      </w:r>
      <w:r w:rsidR="009F2DD9">
        <w:rPr>
          <w:rFonts w:asciiTheme="majorHAnsi" w:eastAsia="Arial" w:hAnsiTheme="majorHAnsi" w:cstheme="majorHAnsi"/>
        </w:rPr>
        <w:t>T</w:t>
      </w:r>
      <w:r w:rsidR="009F2DD9" w:rsidRPr="00365541">
        <w:rPr>
          <w:rFonts w:asciiTheme="majorHAnsi" w:eastAsia="Arial" w:hAnsiTheme="majorHAnsi" w:cstheme="majorHAnsi"/>
        </w:rPr>
        <w:t>he</w:t>
      </w:r>
      <w:r w:rsidR="009F2DD9" w:rsidRPr="00365541">
        <w:rPr>
          <w:rFonts w:asciiTheme="majorHAnsi" w:eastAsia="Arial" w:hAnsiTheme="majorHAnsi" w:cstheme="majorHAnsi"/>
          <w:color w:val="000000"/>
        </w:rPr>
        <w:t xml:space="preserve"> </w:t>
      </w:r>
      <w:r w:rsidRPr="00365541">
        <w:rPr>
          <w:rFonts w:asciiTheme="majorHAnsi" w:eastAsia="Arial" w:hAnsiTheme="majorHAnsi" w:cstheme="majorHAnsi"/>
          <w:color w:val="000000"/>
        </w:rPr>
        <w:t xml:space="preserve">suction irrigator can </w:t>
      </w:r>
      <w:r w:rsidR="009F2DD9">
        <w:rPr>
          <w:rFonts w:asciiTheme="majorHAnsi" w:eastAsia="Arial" w:hAnsiTheme="majorHAnsi" w:cstheme="majorHAnsi"/>
          <w:color w:val="000000"/>
        </w:rPr>
        <w:t xml:space="preserve">bluntly dissect, </w:t>
      </w:r>
      <w:r w:rsidRPr="00365541">
        <w:rPr>
          <w:rFonts w:asciiTheme="majorHAnsi" w:eastAsia="Arial" w:hAnsiTheme="majorHAnsi" w:cstheme="majorHAnsi"/>
          <w:color w:val="000000"/>
        </w:rPr>
        <w:t xml:space="preserve">push, sweep, </w:t>
      </w:r>
      <w:proofErr w:type="spellStart"/>
      <w:r w:rsidRPr="00365541">
        <w:rPr>
          <w:rFonts w:asciiTheme="majorHAnsi" w:eastAsia="Arial" w:hAnsiTheme="majorHAnsi" w:cstheme="majorHAnsi"/>
          <w:color w:val="000000"/>
        </w:rPr>
        <w:t>hydrodissect</w:t>
      </w:r>
      <w:proofErr w:type="spellEnd"/>
      <w:r w:rsidRPr="00365541">
        <w:rPr>
          <w:rFonts w:asciiTheme="majorHAnsi" w:eastAsia="Arial" w:hAnsiTheme="majorHAnsi" w:cstheme="majorHAnsi"/>
          <w:color w:val="000000"/>
        </w:rPr>
        <w:t xml:space="preserve">, and aspirate </w:t>
      </w:r>
      <w:r w:rsidR="009F2DD9">
        <w:rPr>
          <w:rFonts w:asciiTheme="majorHAnsi" w:eastAsia="Arial" w:hAnsiTheme="majorHAnsi" w:cstheme="majorHAnsi"/>
          <w:color w:val="000000"/>
        </w:rPr>
        <w:t xml:space="preserve">from the surgical field </w:t>
      </w:r>
      <w:r w:rsidR="00B2362A">
        <w:rPr>
          <w:rFonts w:asciiTheme="majorHAnsi" w:eastAsia="Arial" w:hAnsiTheme="majorHAnsi" w:cstheme="majorHAnsi"/>
          <w:color w:val="000000"/>
        </w:rPr>
        <w:t>without instrument</w:t>
      </w:r>
      <w:r w:rsidR="009F2DD9">
        <w:rPr>
          <w:rFonts w:asciiTheme="majorHAnsi" w:eastAsia="Arial" w:hAnsiTheme="majorHAnsi" w:cstheme="majorHAnsi"/>
          <w:color w:val="000000"/>
        </w:rPr>
        <w:t xml:space="preserve"> exchanges</w:t>
      </w:r>
      <w:r w:rsidRPr="00365541">
        <w:rPr>
          <w:rFonts w:asciiTheme="majorHAnsi" w:eastAsia="Arial" w:hAnsiTheme="majorHAnsi" w:cstheme="majorHAnsi"/>
          <w:color w:val="000000"/>
        </w:rPr>
        <w:t xml:space="preserve">. Use </w:t>
      </w:r>
      <w:r w:rsidRPr="00365541">
        <w:rPr>
          <w:rFonts w:asciiTheme="majorHAnsi" w:eastAsia="Arial" w:hAnsiTheme="majorHAnsi" w:cstheme="majorHAnsi"/>
        </w:rPr>
        <w:t>a</w:t>
      </w:r>
      <w:r w:rsidRPr="00365541">
        <w:rPr>
          <w:rFonts w:asciiTheme="majorHAnsi" w:eastAsia="Arial" w:hAnsiTheme="majorHAnsi" w:cstheme="majorHAnsi"/>
          <w:color w:val="000000"/>
        </w:rPr>
        <w:t>traumatic graspers to apply traction to sensitive tissue</w:t>
      </w:r>
      <w:r w:rsidRPr="00365541">
        <w:rPr>
          <w:rFonts w:asciiTheme="majorHAnsi" w:eastAsia="Arial" w:hAnsiTheme="majorHAnsi" w:cstheme="majorHAnsi"/>
        </w:rPr>
        <w:t xml:space="preserve"> and to push and spread.</w:t>
      </w:r>
    </w:p>
    <w:p w14:paraId="36C734D8" w14:textId="77777777" w:rsidR="00294E86" w:rsidRPr="00365541" w:rsidRDefault="00294E86" w:rsidP="007450AC">
      <w:pPr>
        <w:widowControl/>
        <w:rPr>
          <w:rFonts w:asciiTheme="majorHAnsi" w:eastAsia="Arial" w:hAnsiTheme="majorHAnsi" w:cstheme="majorHAnsi"/>
        </w:rPr>
      </w:pPr>
    </w:p>
    <w:p w14:paraId="1343048F" w14:textId="249CB463" w:rsidR="00D769DA" w:rsidRPr="00365541" w:rsidRDefault="003C1A55" w:rsidP="00D769DA">
      <w:pPr>
        <w:widowControl/>
        <w:rPr>
          <w:rFonts w:asciiTheme="majorHAnsi" w:eastAsia="Arial" w:hAnsiTheme="majorHAnsi" w:cstheme="majorHAnsi"/>
        </w:rPr>
      </w:pPr>
      <w:r w:rsidRPr="00365541">
        <w:rPr>
          <w:rFonts w:asciiTheme="majorHAnsi" w:eastAsia="Arial" w:hAnsiTheme="majorHAnsi" w:cstheme="majorHAnsi"/>
        </w:rPr>
        <w:t>3.2.2</w:t>
      </w:r>
      <w:r w:rsidR="004E6B69">
        <w:rPr>
          <w:rFonts w:asciiTheme="majorHAnsi" w:eastAsia="Arial" w:hAnsiTheme="majorHAnsi" w:cstheme="majorHAnsi"/>
        </w:rPr>
        <w:t>.</w:t>
      </w:r>
      <w:r w:rsidR="004E6B69">
        <w:rPr>
          <w:rFonts w:asciiTheme="majorHAnsi" w:eastAsia="Arial" w:hAnsiTheme="majorHAnsi" w:cstheme="majorHAnsi"/>
        </w:rPr>
        <w:tab/>
      </w:r>
      <w:r w:rsidRPr="00365541">
        <w:rPr>
          <w:rFonts w:asciiTheme="majorHAnsi" w:eastAsia="Arial" w:hAnsiTheme="majorHAnsi" w:cstheme="majorHAnsi"/>
          <w:color w:val="000000"/>
        </w:rPr>
        <w:t>Continue along a dissection plane until it can no longer be easily developed bluntly, with care to avoid excessive force.</w:t>
      </w:r>
      <w:r w:rsidR="00D769DA">
        <w:rPr>
          <w:rFonts w:asciiTheme="majorHAnsi" w:eastAsia="Arial" w:hAnsiTheme="majorHAnsi" w:cstheme="majorHAnsi"/>
          <w:color w:val="000000"/>
        </w:rPr>
        <w:t xml:space="preserve"> Use scissors or </w:t>
      </w:r>
      <w:r w:rsidR="009F2DD9">
        <w:rPr>
          <w:rFonts w:asciiTheme="majorHAnsi" w:eastAsia="Arial" w:hAnsiTheme="majorHAnsi" w:cstheme="majorHAnsi"/>
          <w:color w:val="000000"/>
        </w:rPr>
        <w:t xml:space="preserve">energy </w:t>
      </w:r>
      <w:r w:rsidR="00D769DA">
        <w:rPr>
          <w:rFonts w:asciiTheme="majorHAnsi" w:eastAsia="Arial" w:hAnsiTheme="majorHAnsi" w:cstheme="majorHAnsi"/>
          <w:color w:val="000000"/>
        </w:rPr>
        <w:t xml:space="preserve">devices </w:t>
      </w:r>
      <w:r w:rsidR="009F2DD9">
        <w:rPr>
          <w:rFonts w:asciiTheme="majorHAnsi" w:eastAsia="Arial" w:hAnsiTheme="majorHAnsi" w:cstheme="majorHAnsi"/>
          <w:color w:val="000000"/>
        </w:rPr>
        <w:t xml:space="preserve">with </w:t>
      </w:r>
      <w:r w:rsidR="009F2DD9" w:rsidRPr="00365541">
        <w:rPr>
          <w:rFonts w:asciiTheme="majorHAnsi" w:eastAsia="Arial" w:hAnsiTheme="majorHAnsi" w:cstheme="majorHAnsi"/>
        </w:rPr>
        <w:t>minimal lateral thermal spread</w:t>
      </w:r>
      <w:r w:rsidR="009F2DD9">
        <w:rPr>
          <w:rFonts w:asciiTheme="majorHAnsi" w:eastAsia="Arial" w:hAnsiTheme="majorHAnsi" w:cstheme="majorHAnsi"/>
          <w:color w:val="000000"/>
        </w:rPr>
        <w:t xml:space="preserve"> such as </w:t>
      </w:r>
      <w:r w:rsidR="00D769DA">
        <w:rPr>
          <w:rFonts w:asciiTheme="majorHAnsi" w:eastAsia="Arial" w:hAnsiTheme="majorHAnsi" w:cstheme="majorHAnsi"/>
          <w:color w:val="000000"/>
        </w:rPr>
        <w:t>ultrasonic shears to dissect dense adhesions</w:t>
      </w:r>
      <w:r w:rsidR="009F2DD9">
        <w:rPr>
          <w:rFonts w:asciiTheme="majorHAnsi" w:eastAsia="Arial" w:hAnsiTheme="majorHAnsi" w:cstheme="majorHAnsi"/>
          <w:color w:val="000000"/>
        </w:rPr>
        <w:t>,</w:t>
      </w:r>
      <w:r w:rsidR="00D769DA">
        <w:rPr>
          <w:rFonts w:asciiTheme="majorHAnsi" w:eastAsia="Arial" w:hAnsiTheme="majorHAnsi" w:cstheme="majorHAnsi"/>
          <w:color w:val="000000"/>
        </w:rPr>
        <w:t xml:space="preserve"> </w:t>
      </w:r>
      <w:r w:rsidR="00D769DA" w:rsidRPr="00365541">
        <w:rPr>
          <w:rFonts w:asciiTheme="majorHAnsi" w:eastAsia="Arial" w:hAnsiTheme="majorHAnsi" w:cstheme="majorHAnsi"/>
        </w:rPr>
        <w:t xml:space="preserve">as </w:t>
      </w:r>
      <w:r w:rsidR="009F2DD9">
        <w:rPr>
          <w:rFonts w:asciiTheme="majorHAnsi" w:eastAsia="Arial" w:hAnsiTheme="majorHAnsi" w:cstheme="majorHAnsi"/>
        </w:rPr>
        <w:t xml:space="preserve">these instruments </w:t>
      </w:r>
      <w:r w:rsidR="00D769DA" w:rsidRPr="00365541">
        <w:rPr>
          <w:rFonts w:asciiTheme="majorHAnsi" w:eastAsia="Arial" w:hAnsiTheme="majorHAnsi" w:cstheme="majorHAnsi"/>
        </w:rPr>
        <w:t>minimize potential for inadvertent injury.</w:t>
      </w:r>
    </w:p>
    <w:p w14:paraId="0D129D5F" w14:textId="77777777" w:rsidR="00294E86" w:rsidRPr="00365541" w:rsidRDefault="00294E86" w:rsidP="007450AC">
      <w:pPr>
        <w:widowControl/>
        <w:rPr>
          <w:rFonts w:asciiTheme="majorHAnsi" w:eastAsia="Arial" w:hAnsiTheme="majorHAnsi" w:cstheme="majorHAnsi"/>
        </w:rPr>
      </w:pPr>
    </w:p>
    <w:p w14:paraId="1E2BFA90" w14:textId="2AC10D36" w:rsidR="00010FD7" w:rsidRPr="00365541" w:rsidRDefault="003C1A55" w:rsidP="007450AC">
      <w:pPr>
        <w:widowControl/>
        <w:rPr>
          <w:rFonts w:asciiTheme="majorHAnsi" w:eastAsia="Times New Roman" w:hAnsiTheme="majorHAnsi" w:cstheme="majorHAnsi"/>
        </w:rPr>
      </w:pPr>
      <w:r w:rsidRPr="00365541">
        <w:rPr>
          <w:rFonts w:asciiTheme="majorHAnsi" w:eastAsia="Arial" w:hAnsiTheme="majorHAnsi" w:cstheme="majorHAnsi"/>
        </w:rPr>
        <w:t>3.2.3</w:t>
      </w:r>
      <w:r w:rsidR="004E6B69">
        <w:rPr>
          <w:rFonts w:asciiTheme="majorHAnsi" w:eastAsia="Arial" w:hAnsiTheme="majorHAnsi" w:cstheme="majorHAnsi"/>
        </w:rPr>
        <w:t>.</w:t>
      </w:r>
      <w:r w:rsidR="004E6B69">
        <w:rPr>
          <w:rFonts w:asciiTheme="majorHAnsi" w:eastAsia="Arial" w:hAnsiTheme="majorHAnsi" w:cstheme="majorHAnsi"/>
        </w:rPr>
        <w:tab/>
      </w:r>
      <w:r w:rsidRPr="00365541">
        <w:rPr>
          <w:rFonts w:asciiTheme="majorHAnsi" w:eastAsia="Arial" w:hAnsiTheme="majorHAnsi" w:cstheme="majorHAnsi"/>
          <w:color w:val="000000"/>
        </w:rPr>
        <w:t>Focused electrosurgery may be required to control bleeding.</w:t>
      </w:r>
    </w:p>
    <w:p w14:paraId="183830DE" w14:textId="77777777" w:rsidR="00294E86" w:rsidRPr="00365541" w:rsidRDefault="00294E86" w:rsidP="007450AC">
      <w:pPr>
        <w:widowControl/>
        <w:rPr>
          <w:rFonts w:asciiTheme="majorHAnsi" w:eastAsia="Arial" w:hAnsiTheme="majorHAnsi" w:cstheme="majorHAnsi"/>
          <w:color w:val="000000"/>
        </w:rPr>
      </w:pPr>
    </w:p>
    <w:p w14:paraId="3EB78439" w14:textId="5789C93D"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color w:val="000000"/>
        </w:rPr>
        <w:t>3.</w:t>
      </w:r>
      <w:r w:rsidRPr="00365541">
        <w:rPr>
          <w:rFonts w:asciiTheme="majorHAnsi" w:eastAsia="Arial" w:hAnsiTheme="majorHAnsi" w:cstheme="majorHAnsi"/>
        </w:rPr>
        <w:t>3</w:t>
      </w:r>
      <w:r w:rsidR="004E6B69">
        <w:rPr>
          <w:rFonts w:asciiTheme="majorHAnsi" w:eastAsia="Arial" w:hAnsiTheme="majorHAnsi" w:cstheme="majorHAnsi"/>
        </w:rPr>
        <w:t>.</w:t>
      </w:r>
      <w:r w:rsidR="004E6B69">
        <w:rPr>
          <w:rFonts w:asciiTheme="majorHAnsi" w:eastAsia="Arial" w:hAnsiTheme="majorHAnsi" w:cstheme="majorHAnsi"/>
        </w:rPr>
        <w:tab/>
      </w:r>
      <w:r w:rsidRPr="00365541">
        <w:rPr>
          <w:rFonts w:asciiTheme="majorHAnsi" w:eastAsia="Arial" w:hAnsiTheme="majorHAnsi" w:cstheme="majorHAnsi"/>
        </w:rPr>
        <w:t>Free the ovary from adjacent structures, such as the pelvic sidewall and cul-de-sac.</w:t>
      </w:r>
      <w:r w:rsidR="0039373D">
        <w:rPr>
          <w:rFonts w:asciiTheme="majorHAnsi" w:eastAsia="Arial" w:hAnsiTheme="majorHAnsi" w:cstheme="majorHAnsi"/>
        </w:rPr>
        <w:t xml:space="preserve"> Ensure full tubal length is freed from adhesions including fimbriae.</w:t>
      </w:r>
    </w:p>
    <w:p w14:paraId="215854CD" w14:textId="77777777" w:rsidR="00294E86" w:rsidRPr="00365541" w:rsidRDefault="00294E86" w:rsidP="007450AC">
      <w:pPr>
        <w:widowControl/>
        <w:rPr>
          <w:rFonts w:asciiTheme="majorHAnsi" w:eastAsia="Arial" w:hAnsiTheme="majorHAnsi" w:cstheme="majorHAnsi"/>
        </w:rPr>
      </w:pPr>
    </w:p>
    <w:p w14:paraId="54BA0AFF" w14:textId="77777777"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NOTE: The ovary is often encased in adhesions, which may prevent ovum capture by the salpinges following ovulation.</w:t>
      </w:r>
    </w:p>
    <w:p w14:paraId="0044C044" w14:textId="77777777" w:rsidR="00294E86" w:rsidRPr="00365541" w:rsidRDefault="00294E86" w:rsidP="007450AC">
      <w:pPr>
        <w:widowControl/>
        <w:rPr>
          <w:rFonts w:asciiTheme="majorHAnsi" w:eastAsia="Arial" w:hAnsiTheme="majorHAnsi" w:cstheme="majorHAnsi"/>
        </w:rPr>
      </w:pPr>
    </w:p>
    <w:p w14:paraId="6890AC32" w14:textId="20635368"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3.4</w:t>
      </w:r>
      <w:r w:rsidR="004E6B69">
        <w:rPr>
          <w:rFonts w:asciiTheme="majorHAnsi" w:eastAsia="Arial" w:hAnsiTheme="majorHAnsi" w:cstheme="majorHAnsi"/>
        </w:rPr>
        <w:t>.</w:t>
      </w:r>
      <w:r w:rsidR="004E6B69">
        <w:rPr>
          <w:rFonts w:asciiTheme="majorHAnsi" w:eastAsia="Arial" w:hAnsiTheme="majorHAnsi" w:cstheme="majorHAnsi"/>
        </w:rPr>
        <w:tab/>
      </w:r>
      <w:r w:rsidRPr="00365541">
        <w:rPr>
          <w:rFonts w:asciiTheme="majorHAnsi" w:eastAsia="Arial" w:hAnsiTheme="majorHAnsi" w:cstheme="majorHAnsi"/>
        </w:rPr>
        <w:t xml:space="preserve">Perform retroperitoneal dissection and ureterolysis </w:t>
      </w:r>
      <w:r w:rsidR="009D2D68">
        <w:rPr>
          <w:rFonts w:asciiTheme="majorHAnsi" w:eastAsia="Arial" w:hAnsiTheme="majorHAnsi" w:cstheme="majorHAnsi"/>
        </w:rPr>
        <w:t>for safe identification of anatomy prior to dividing adherent structures.</w:t>
      </w:r>
    </w:p>
    <w:p w14:paraId="112ADC8D" w14:textId="77777777" w:rsidR="00294E86" w:rsidRPr="00365541" w:rsidRDefault="00294E86" w:rsidP="007450AC">
      <w:pPr>
        <w:widowControl/>
        <w:rPr>
          <w:rFonts w:asciiTheme="majorHAnsi" w:eastAsia="Arial" w:hAnsiTheme="majorHAnsi" w:cstheme="majorHAnsi"/>
        </w:rPr>
      </w:pPr>
    </w:p>
    <w:p w14:paraId="345BBBAE" w14:textId="77777777" w:rsidR="00010FD7" w:rsidRPr="00365541" w:rsidRDefault="003C1A55" w:rsidP="007450AC">
      <w:pPr>
        <w:widowControl/>
        <w:rPr>
          <w:rFonts w:asciiTheme="majorHAnsi" w:eastAsia="Times New Roman" w:hAnsiTheme="majorHAnsi" w:cstheme="majorHAnsi"/>
        </w:rPr>
      </w:pPr>
      <w:r w:rsidRPr="00365541">
        <w:rPr>
          <w:rFonts w:asciiTheme="majorHAnsi" w:eastAsia="Arial" w:hAnsiTheme="majorHAnsi" w:cstheme="majorHAnsi"/>
        </w:rPr>
        <w:t xml:space="preserve">NOTE: </w:t>
      </w:r>
      <w:r w:rsidRPr="00365541">
        <w:rPr>
          <w:rFonts w:asciiTheme="majorHAnsi" w:eastAsia="Arial" w:hAnsiTheme="majorHAnsi" w:cstheme="majorHAnsi"/>
          <w:color w:val="000000"/>
        </w:rPr>
        <w:t xml:space="preserve">This step ensures that the ureter </w:t>
      </w:r>
      <w:r w:rsidRPr="00365541">
        <w:rPr>
          <w:rFonts w:asciiTheme="majorHAnsi" w:eastAsia="Arial" w:hAnsiTheme="majorHAnsi" w:cstheme="majorHAnsi"/>
        </w:rPr>
        <w:t>is not inadvertently damaged</w:t>
      </w:r>
      <w:r w:rsidRPr="00365541">
        <w:rPr>
          <w:rFonts w:asciiTheme="majorHAnsi" w:eastAsia="Arial" w:hAnsiTheme="majorHAnsi" w:cstheme="majorHAnsi"/>
          <w:color w:val="000000"/>
        </w:rPr>
        <w:t>. The retroperitoneum is best opened starting at a site of normal anatomy adjacent to the endometriosis and is commonly entered at the level of the pelvic brim by the pelvic sidewall.</w:t>
      </w:r>
    </w:p>
    <w:p w14:paraId="3E3BCD5D" w14:textId="77777777" w:rsidR="00294E86" w:rsidRPr="00365541" w:rsidRDefault="00294E86" w:rsidP="007450AC">
      <w:pPr>
        <w:widowControl/>
        <w:rPr>
          <w:rFonts w:asciiTheme="majorHAnsi" w:eastAsia="Arial" w:hAnsiTheme="majorHAnsi" w:cstheme="majorHAnsi"/>
          <w:color w:val="000000"/>
        </w:rPr>
      </w:pPr>
    </w:p>
    <w:p w14:paraId="174249BF" w14:textId="1D8392F4" w:rsidR="00010FD7" w:rsidRPr="00365541" w:rsidRDefault="003C1A55" w:rsidP="007450AC">
      <w:pPr>
        <w:widowControl/>
        <w:rPr>
          <w:rFonts w:asciiTheme="majorHAnsi" w:eastAsia="Times New Roman" w:hAnsiTheme="majorHAnsi" w:cstheme="majorHAnsi"/>
          <w:b/>
          <w:bCs/>
        </w:rPr>
      </w:pPr>
      <w:r w:rsidRPr="00365541">
        <w:rPr>
          <w:rFonts w:asciiTheme="majorHAnsi" w:eastAsia="Arial" w:hAnsiTheme="majorHAnsi" w:cstheme="majorHAnsi"/>
          <w:b/>
          <w:bCs/>
          <w:color w:val="000000"/>
        </w:rPr>
        <w:lastRenderedPageBreak/>
        <w:t>4</w:t>
      </w:r>
      <w:r w:rsidR="00D769DA">
        <w:rPr>
          <w:rFonts w:asciiTheme="majorHAnsi" w:eastAsia="Arial" w:hAnsiTheme="majorHAnsi" w:cstheme="majorHAnsi"/>
          <w:b/>
          <w:bCs/>
          <w:color w:val="000000"/>
        </w:rPr>
        <w:t>.</w:t>
      </w:r>
      <w:r w:rsidR="004D202D">
        <w:rPr>
          <w:rFonts w:asciiTheme="majorHAnsi" w:eastAsia="Arial" w:hAnsiTheme="majorHAnsi" w:cstheme="majorHAnsi"/>
          <w:b/>
          <w:bCs/>
          <w:color w:val="000000"/>
        </w:rPr>
        <w:tab/>
      </w:r>
      <w:proofErr w:type="spellStart"/>
      <w:r w:rsidRPr="00365541">
        <w:rPr>
          <w:rFonts w:asciiTheme="majorHAnsi" w:eastAsia="Arial" w:hAnsiTheme="majorHAnsi" w:cstheme="majorHAnsi"/>
          <w:b/>
          <w:bCs/>
          <w:color w:val="000000"/>
        </w:rPr>
        <w:t>Chromopertubation</w:t>
      </w:r>
      <w:proofErr w:type="spellEnd"/>
    </w:p>
    <w:p w14:paraId="6513D982" w14:textId="77777777" w:rsidR="00294E86" w:rsidRPr="00365541" w:rsidRDefault="00294E86" w:rsidP="007450AC">
      <w:pPr>
        <w:widowControl/>
        <w:rPr>
          <w:rFonts w:asciiTheme="majorHAnsi" w:eastAsia="Arial" w:hAnsiTheme="majorHAnsi" w:cstheme="majorHAnsi"/>
          <w:color w:val="000000"/>
        </w:rPr>
      </w:pPr>
    </w:p>
    <w:p w14:paraId="458C481D" w14:textId="5BA949C5" w:rsidR="00010FD7" w:rsidRPr="00E815D8"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4.1</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00E815D8">
        <w:rPr>
          <w:rFonts w:asciiTheme="majorHAnsi" w:eastAsia="Arial" w:hAnsiTheme="majorHAnsi" w:cstheme="majorHAnsi"/>
          <w:color w:val="000000"/>
        </w:rPr>
        <w:t>Inject dilute methylene blue (</w:t>
      </w:r>
      <w:r w:rsidR="00E815D8">
        <w:rPr>
          <w:rFonts w:asciiTheme="majorHAnsi" w:eastAsia="Arial" w:hAnsiTheme="majorHAnsi" w:cstheme="majorHAnsi"/>
          <w:b/>
          <w:bCs/>
          <w:color w:val="000000"/>
        </w:rPr>
        <w:t>Table of Materials</w:t>
      </w:r>
      <w:r w:rsidR="00E815D8">
        <w:rPr>
          <w:rFonts w:asciiTheme="majorHAnsi" w:eastAsia="Arial" w:hAnsiTheme="majorHAnsi" w:cstheme="majorHAnsi"/>
          <w:color w:val="000000"/>
        </w:rPr>
        <w:t>) through the uterine manipulator.</w:t>
      </w:r>
    </w:p>
    <w:p w14:paraId="31B74BFD" w14:textId="77777777" w:rsidR="00294E86" w:rsidRPr="00365541" w:rsidRDefault="00294E86" w:rsidP="007450AC">
      <w:pPr>
        <w:widowControl/>
        <w:rPr>
          <w:rFonts w:asciiTheme="majorHAnsi" w:eastAsia="Arial" w:hAnsiTheme="majorHAnsi" w:cstheme="majorHAnsi"/>
          <w:color w:val="000000"/>
        </w:rPr>
      </w:pPr>
    </w:p>
    <w:p w14:paraId="472245C9" w14:textId="087FEE13"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color w:val="000000"/>
        </w:rPr>
        <w:t>4.2</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00E815D8">
        <w:rPr>
          <w:rFonts w:asciiTheme="majorHAnsi" w:eastAsia="Arial" w:hAnsiTheme="majorHAnsi" w:cstheme="majorHAnsi"/>
          <w:color w:val="000000"/>
        </w:rPr>
        <w:t>Evaluate l</w:t>
      </w:r>
      <w:r w:rsidRPr="00365541">
        <w:rPr>
          <w:rFonts w:asciiTheme="majorHAnsi" w:eastAsia="Arial" w:hAnsiTheme="majorHAnsi" w:cstheme="majorHAnsi"/>
          <w:color w:val="000000"/>
        </w:rPr>
        <w:t xml:space="preserve">aparoscopically for </w:t>
      </w:r>
      <w:r w:rsidR="00936484">
        <w:rPr>
          <w:rFonts w:asciiTheme="majorHAnsi" w:eastAsia="Arial" w:hAnsiTheme="majorHAnsi" w:cstheme="majorHAnsi"/>
          <w:color w:val="000000"/>
        </w:rPr>
        <w:t xml:space="preserve">the </w:t>
      </w:r>
      <w:r w:rsidRPr="00365541">
        <w:rPr>
          <w:rFonts w:asciiTheme="majorHAnsi" w:eastAsia="Arial" w:hAnsiTheme="majorHAnsi" w:cstheme="majorHAnsi"/>
          <w:color w:val="000000"/>
        </w:rPr>
        <w:t>distension of the fallopian tube and spillage of dye from the fimbriae</w:t>
      </w:r>
      <w:r w:rsidRPr="00365541">
        <w:rPr>
          <w:rFonts w:asciiTheme="majorHAnsi" w:eastAsia="Arial" w:hAnsiTheme="majorHAnsi" w:cstheme="majorHAnsi"/>
        </w:rPr>
        <w:t xml:space="preserve"> (</w:t>
      </w:r>
      <w:r w:rsidRPr="00365541">
        <w:rPr>
          <w:rFonts w:asciiTheme="majorHAnsi" w:eastAsia="Arial" w:hAnsiTheme="majorHAnsi" w:cstheme="majorHAnsi"/>
          <w:b/>
        </w:rPr>
        <w:t>Figure 4</w:t>
      </w:r>
      <w:r w:rsidRPr="00365541">
        <w:rPr>
          <w:rFonts w:asciiTheme="majorHAnsi" w:eastAsia="Arial" w:hAnsiTheme="majorHAnsi" w:cstheme="majorHAnsi"/>
        </w:rPr>
        <w:t>).</w:t>
      </w:r>
      <w:r w:rsidR="00E815D8">
        <w:rPr>
          <w:rFonts w:asciiTheme="majorHAnsi" w:eastAsia="Arial" w:hAnsiTheme="majorHAnsi" w:cstheme="majorHAnsi"/>
        </w:rPr>
        <w:t xml:space="preserve"> If tubal patency is not demonstrated and the fimbriated end appears irreparable, then perform salpingectomy.</w:t>
      </w:r>
    </w:p>
    <w:p w14:paraId="08DC1567" w14:textId="77777777" w:rsidR="00294E86" w:rsidRPr="00365541" w:rsidRDefault="00294E86" w:rsidP="007450AC">
      <w:pPr>
        <w:widowControl/>
        <w:rPr>
          <w:rFonts w:asciiTheme="majorHAnsi" w:eastAsia="Arial" w:hAnsiTheme="majorHAnsi" w:cstheme="majorHAnsi"/>
        </w:rPr>
      </w:pPr>
    </w:p>
    <w:p w14:paraId="7E2DBAAD" w14:textId="70F3066C"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4.</w:t>
      </w:r>
      <w:r w:rsidR="004E6B69">
        <w:rPr>
          <w:rFonts w:asciiTheme="majorHAnsi" w:eastAsia="Arial" w:hAnsiTheme="majorHAnsi" w:cstheme="majorHAnsi"/>
        </w:rPr>
        <w:t>3.</w:t>
      </w:r>
      <w:r w:rsidR="004E6B69">
        <w:rPr>
          <w:rFonts w:asciiTheme="majorHAnsi" w:eastAsia="Arial" w:hAnsiTheme="majorHAnsi" w:cstheme="majorHAnsi"/>
        </w:rPr>
        <w:tab/>
      </w:r>
      <w:r w:rsidRPr="00365541">
        <w:rPr>
          <w:rFonts w:asciiTheme="majorHAnsi" w:eastAsia="Arial" w:hAnsiTheme="majorHAnsi" w:cstheme="majorHAnsi"/>
        </w:rPr>
        <w:t>If tubal patency is not demonstrated</w:t>
      </w:r>
      <w:r w:rsidR="004D202D">
        <w:rPr>
          <w:rFonts w:asciiTheme="majorHAnsi" w:eastAsia="Arial" w:hAnsiTheme="majorHAnsi" w:cstheme="majorHAnsi"/>
        </w:rPr>
        <w:t>, perform the following steps.</w:t>
      </w:r>
    </w:p>
    <w:p w14:paraId="3B5F69C5" w14:textId="77777777" w:rsidR="00294E86" w:rsidRPr="00365541" w:rsidRDefault="00294E86" w:rsidP="007450AC">
      <w:pPr>
        <w:widowControl/>
        <w:rPr>
          <w:rFonts w:asciiTheme="majorHAnsi" w:eastAsia="Arial" w:hAnsiTheme="majorHAnsi" w:cstheme="majorHAnsi"/>
        </w:rPr>
      </w:pPr>
    </w:p>
    <w:p w14:paraId="56698C32" w14:textId="5DB02647"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4.</w:t>
      </w:r>
      <w:r w:rsidR="004E6B69">
        <w:rPr>
          <w:rFonts w:asciiTheme="majorHAnsi" w:eastAsia="Arial" w:hAnsiTheme="majorHAnsi" w:cstheme="majorHAnsi"/>
        </w:rPr>
        <w:t>3</w:t>
      </w:r>
      <w:r w:rsidRPr="00365541">
        <w:rPr>
          <w:rFonts w:asciiTheme="majorHAnsi" w:eastAsia="Arial" w:hAnsiTheme="majorHAnsi" w:cstheme="majorHAnsi"/>
        </w:rPr>
        <w:t>.1</w:t>
      </w:r>
      <w:r w:rsidR="004E6B69">
        <w:rPr>
          <w:rFonts w:asciiTheme="majorHAnsi" w:eastAsia="Arial" w:hAnsiTheme="majorHAnsi" w:cstheme="majorHAnsi"/>
        </w:rPr>
        <w:t>.</w:t>
      </w:r>
      <w:r w:rsidR="004E6B69">
        <w:rPr>
          <w:rFonts w:asciiTheme="majorHAnsi" w:eastAsia="Arial" w:hAnsiTheme="majorHAnsi" w:cstheme="majorHAnsi"/>
        </w:rPr>
        <w:tab/>
      </w:r>
      <w:r w:rsidRPr="00365541">
        <w:rPr>
          <w:rFonts w:asciiTheme="majorHAnsi" w:eastAsia="Arial" w:hAnsiTheme="majorHAnsi" w:cstheme="majorHAnsi"/>
        </w:rPr>
        <w:t xml:space="preserve">Ensure adequate </w:t>
      </w:r>
      <w:proofErr w:type="spellStart"/>
      <w:r w:rsidRPr="00365541">
        <w:rPr>
          <w:rFonts w:asciiTheme="majorHAnsi" w:eastAsia="Arial" w:hAnsiTheme="majorHAnsi" w:cstheme="majorHAnsi"/>
        </w:rPr>
        <w:t>fimbriolysis</w:t>
      </w:r>
      <w:proofErr w:type="spellEnd"/>
      <w:r w:rsidRPr="00365541">
        <w:rPr>
          <w:rFonts w:asciiTheme="majorHAnsi" w:eastAsia="Arial" w:hAnsiTheme="majorHAnsi" w:cstheme="majorHAnsi"/>
        </w:rPr>
        <w:t>.</w:t>
      </w:r>
    </w:p>
    <w:p w14:paraId="2A344E01" w14:textId="77777777" w:rsidR="00294E86" w:rsidRPr="00365541" w:rsidRDefault="00294E86" w:rsidP="007450AC">
      <w:pPr>
        <w:widowControl/>
        <w:rPr>
          <w:rFonts w:asciiTheme="majorHAnsi" w:eastAsia="Arial" w:hAnsiTheme="majorHAnsi" w:cstheme="majorHAnsi"/>
        </w:rPr>
      </w:pPr>
    </w:p>
    <w:p w14:paraId="33A14F29" w14:textId="56F73B1E"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4.</w:t>
      </w:r>
      <w:r w:rsidR="004E6B69">
        <w:rPr>
          <w:rFonts w:asciiTheme="majorHAnsi" w:eastAsia="Arial" w:hAnsiTheme="majorHAnsi" w:cstheme="majorHAnsi"/>
        </w:rPr>
        <w:t>3</w:t>
      </w:r>
      <w:r w:rsidRPr="00365541">
        <w:rPr>
          <w:rFonts w:asciiTheme="majorHAnsi" w:eastAsia="Arial" w:hAnsiTheme="majorHAnsi" w:cstheme="majorHAnsi"/>
        </w:rPr>
        <w:t>.2</w:t>
      </w:r>
      <w:r w:rsidR="004E6B69">
        <w:rPr>
          <w:rFonts w:asciiTheme="majorHAnsi" w:eastAsia="Arial" w:hAnsiTheme="majorHAnsi" w:cstheme="majorHAnsi"/>
        </w:rPr>
        <w:t>.</w:t>
      </w:r>
      <w:r w:rsidR="004E6B69">
        <w:rPr>
          <w:rFonts w:asciiTheme="majorHAnsi" w:eastAsia="Arial" w:hAnsiTheme="majorHAnsi" w:cstheme="majorHAnsi"/>
        </w:rPr>
        <w:tab/>
      </w:r>
      <w:r w:rsidRPr="00365541">
        <w:rPr>
          <w:rFonts w:asciiTheme="majorHAnsi" w:eastAsia="Arial" w:hAnsiTheme="majorHAnsi" w:cstheme="majorHAnsi"/>
        </w:rPr>
        <w:t xml:space="preserve">Use atraumatic </w:t>
      </w:r>
      <w:r w:rsidR="00C62361">
        <w:rPr>
          <w:rFonts w:asciiTheme="majorHAnsi" w:eastAsia="Arial" w:hAnsiTheme="majorHAnsi" w:cstheme="majorHAnsi"/>
        </w:rPr>
        <w:t>graspers</w:t>
      </w:r>
      <w:r w:rsidRPr="00365541">
        <w:rPr>
          <w:rFonts w:asciiTheme="majorHAnsi" w:eastAsia="Arial" w:hAnsiTheme="majorHAnsi" w:cstheme="majorHAnsi"/>
        </w:rPr>
        <w:t xml:space="preserve"> to occlude </w:t>
      </w:r>
      <w:r w:rsidR="00E815D8">
        <w:rPr>
          <w:rFonts w:asciiTheme="majorHAnsi" w:eastAsia="Arial" w:hAnsiTheme="majorHAnsi" w:cstheme="majorHAnsi"/>
        </w:rPr>
        <w:t>the</w:t>
      </w:r>
      <w:r w:rsidRPr="00365541">
        <w:rPr>
          <w:rFonts w:asciiTheme="majorHAnsi" w:eastAsia="Arial" w:hAnsiTheme="majorHAnsi" w:cstheme="majorHAnsi"/>
        </w:rPr>
        <w:t xml:space="preserve"> patent</w:t>
      </w:r>
      <w:r w:rsidR="00DA0F02">
        <w:rPr>
          <w:rFonts w:asciiTheme="majorHAnsi" w:eastAsia="Arial" w:hAnsiTheme="majorHAnsi" w:cstheme="majorHAnsi"/>
        </w:rPr>
        <w:t xml:space="preserve"> </w:t>
      </w:r>
      <w:r w:rsidRPr="00365541">
        <w:rPr>
          <w:rFonts w:asciiTheme="majorHAnsi" w:eastAsia="Arial" w:hAnsiTheme="majorHAnsi" w:cstheme="majorHAnsi"/>
        </w:rPr>
        <w:t>tube</w:t>
      </w:r>
      <w:r w:rsidR="00E815D8">
        <w:rPr>
          <w:rFonts w:asciiTheme="majorHAnsi" w:eastAsia="Arial" w:hAnsiTheme="majorHAnsi" w:cstheme="majorHAnsi"/>
        </w:rPr>
        <w:t xml:space="preserve"> proximally.</w:t>
      </w:r>
    </w:p>
    <w:p w14:paraId="4E66A6B8" w14:textId="77777777" w:rsidR="00294E86" w:rsidRPr="00365541" w:rsidRDefault="00294E86" w:rsidP="007450AC">
      <w:pPr>
        <w:widowControl/>
        <w:rPr>
          <w:rFonts w:asciiTheme="majorHAnsi" w:eastAsia="Arial" w:hAnsiTheme="majorHAnsi" w:cstheme="majorHAnsi"/>
        </w:rPr>
      </w:pPr>
    </w:p>
    <w:p w14:paraId="5316BDFB" w14:textId="7CC9CD1E"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 xml:space="preserve">NOTE: Dye will most readily pass through the side with lower occlusion pressure. </w:t>
      </w:r>
      <w:r w:rsidR="00936484" w:rsidRPr="00365541">
        <w:rPr>
          <w:rFonts w:asciiTheme="majorHAnsi" w:eastAsia="Arial" w:hAnsiTheme="majorHAnsi" w:cstheme="majorHAnsi"/>
        </w:rPr>
        <w:t>Us</w:t>
      </w:r>
      <w:r w:rsidR="00936484">
        <w:rPr>
          <w:rFonts w:asciiTheme="majorHAnsi" w:eastAsia="Arial" w:hAnsiTheme="majorHAnsi" w:cstheme="majorHAnsi"/>
        </w:rPr>
        <w:t>e</w:t>
      </w:r>
      <w:r w:rsidR="00936484" w:rsidRPr="00365541">
        <w:rPr>
          <w:rFonts w:asciiTheme="majorHAnsi" w:eastAsia="Arial" w:hAnsiTheme="majorHAnsi" w:cstheme="majorHAnsi"/>
        </w:rPr>
        <w:t xml:space="preserve"> </w:t>
      </w:r>
      <w:r w:rsidRPr="00365541">
        <w:rPr>
          <w:rFonts w:asciiTheme="majorHAnsi" w:eastAsia="Arial" w:hAnsiTheme="majorHAnsi" w:cstheme="majorHAnsi"/>
        </w:rPr>
        <w:t>graspers to transiently occlude a pat</w:t>
      </w:r>
      <w:r w:rsidR="00936484">
        <w:rPr>
          <w:rFonts w:asciiTheme="majorHAnsi" w:eastAsia="Arial" w:hAnsiTheme="majorHAnsi" w:cstheme="majorHAnsi"/>
        </w:rPr>
        <w:t>i</w:t>
      </w:r>
      <w:r w:rsidRPr="00365541">
        <w:rPr>
          <w:rFonts w:asciiTheme="majorHAnsi" w:eastAsia="Arial" w:hAnsiTheme="majorHAnsi" w:cstheme="majorHAnsi"/>
        </w:rPr>
        <w:t xml:space="preserve">ent side </w:t>
      </w:r>
      <w:r w:rsidR="00936484">
        <w:rPr>
          <w:rFonts w:asciiTheme="majorHAnsi" w:eastAsia="Arial" w:hAnsiTheme="majorHAnsi" w:cstheme="majorHAnsi"/>
        </w:rPr>
        <w:t>and</w:t>
      </w:r>
      <w:r w:rsidR="00936484" w:rsidRPr="00365541">
        <w:rPr>
          <w:rFonts w:asciiTheme="majorHAnsi" w:eastAsia="Arial" w:hAnsiTheme="majorHAnsi" w:cstheme="majorHAnsi"/>
        </w:rPr>
        <w:t xml:space="preserve"> </w:t>
      </w:r>
      <w:r w:rsidRPr="00365541">
        <w:rPr>
          <w:rFonts w:asciiTheme="majorHAnsi" w:eastAsia="Arial" w:hAnsiTheme="majorHAnsi" w:cstheme="majorHAnsi"/>
        </w:rPr>
        <w:t>favor passage of dye through the other.</w:t>
      </w:r>
    </w:p>
    <w:p w14:paraId="2A83178F" w14:textId="77777777" w:rsidR="00294E86" w:rsidRPr="00365541" w:rsidRDefault="00294E86" w:rsidP="007450AC">
      <w:pPr>
        <w:widowControl/>
        <w:rPr>
          <w:rFonts w:asciiTheme="majorHAnsi" w:eastAsia="Arial" w:hAnsiTheme="majorHAnsi" w:cstheme="majorHAnsi"/>
        </w:rPr>
      </w:pPr>
    </w:p>
    <w:p w14:paraId="022B8678" w14:textId="709B4B70"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4.</w:t>
      </w:r>
      <w:r w:rsidR="004E6B69">
        <w:rPr>
          <w:rFonts w:asciiTheme="majorHAnsi" w:eastAsia="Arial" w:hAnsiTheme="majorHAnsi" w:cstheme="majorHAnsi"/>
        </w:rPr>
        <w:t>3</w:t>
      </w:r>
      <w:r w:rsidRPr="00365541">
        <w:rPr>
          <w:rFonts w:asciiTheme="majorHAnsi" w:eastAsia="Arial" w:hAnsiTheme="majorHAnsi" w:cstheme="majorHAnsi"/>
        </w:rPr>
        <w:t>.3</w:t>
      </w:r>
      <w:r w:rsidR="004E6B69">
        <w:rPr>
          <w:rFonts w:asciiTheme="majorHAnsi" w:eastAsia="Arial" w:hAnsiTheme="majorHAnsi" w:cstheme="majorHAnsi"/>
        </w:rPr>
        <w:t>.</w:t>
      </w:r>
      <w:r w:rsidR="004E6B69">
        <w:rPr>
          <w:rFonts w:asciiTheme="majorHAnsi" w:eastAsia="Arial" w:hAnsiTheme="majorHAnsi" w:cstheme="majorHAnsi"/>
        </w:rPr>
        <w:tab/>
      </w:r>
      <w:r w:rsidRPr="00365541">
        <w:rPr>
          <w:rFonts w:asciiTheme="majorHAnsi" w:eastAsia="Arial" w:hAnsiTheme="majorHAnsi" w:cstheme="majorHAnsi"/>
        </w:rPr>
        <w:t>Replace the uterine manipulator with a dedicated catheter for HSG and re-attempt distension.</w:t>
      </w:r>
    </w:p>
    <w:p w14:paraId="5AD261F0" w14:textId="77777777" w:rsidR="00294E86" w:rsidRPr="00365541" w:rsidRDefault="00294E86" w:rsidP="007450AC">
      <w:pPr>
        <w:widowControl/>
        <w:rPr>
          <w:rFonts w:asciiTheme="majorHAnsi" w:eastAsia="Arial" w:hAnsiTheme="majorHAnsi" w:cstheme="majorHAnsi"/>
          <w:color w:val="000000"/>
        </w:rPr>
      </w:pPr>
    </w:p>
    <w:p w14:paraId="540424CE" w14:textId="6331C7DA" w:rsidR="00010FD7" w:rsidRPr="00365541" w:rsidRDefault="003C1A55" w:rsidP="007450AC">
      <w:pPr>
        <w:widowControl/>
        <w:rPr>
          <w:rFonts w:asciiTheme="majorHAnsi" w:eastAsia="Times New Roman" w:hAnsiTheme="majorHAnsi" w:cstheme="majorHAnsi"/>
          <w:b/>
          <w:bCs/>
        </w:rPr>
      </w:pPr>
      <w:r w:rsidRPr="00365541">
        <w:rPr>
          <w:rFonts w:asciiTheme="majorHAnsi" w:eastAsia="Arial" w:hAnsiTheme="majorHAnsi" w:cstheme="majorHAnsi"/>
          <w:b/>
          <w:bCs/>
          <w:color w:val="000000"/>
        </w:rPr>
        <w:t>5</w:t>
      </w:r>
      <w:r w:rsidR="00D769DA">
        <w:rPr>
          <w:rFonts w:asciiTheme="majorHAnsi" w:eastAsia="Arial" w:hAnsiTheme="majorHAnsi" w:cstheme="majorHAnsi"/>
          <w:b/>
          <w:bCs/>
          <w:color w:val="000000"/>
        </w:rPr>
        <w:t>.</w:t>
      </w:r>
      <w:r w:rsidR="004D202D">
        <w:rPr>
          <w:rFonts w:asciiTheme="majorHAnsi" w:eastAsia="Arial" w:hAnsiTheme="majorHAnsi" w:cstheme="majorHAnsi"/>
          <w:b/>
          <w:bCs/>
          <w:color w:val="000000"/>
        </w:rPr>
        <w:tab/>
      </w:r>
      <w:r w:rsidRPr="00365541">
        <w:rPr>
          <w:rFonts w:asciiTheme="majorHAnsi" w:eastAsia="Arial" w:hAnsiTheme="majorHAnsi" w:cstheme="majorHAnsi"/>
          <w:b/>
          <w:bCs/>
          <w:color w:val="000000"/>
        </w:rPr>
        <w:t>Address tubal pathology</w:t>
      </w:r>
    </w:p>
    <w:p w14:paraId="3E04E3E7" w14:textId="77777777" w:rsidR="00294E86" w:rsidRPr="00365541" w:rsidRDefault="00294E86" w:rsidP="007450AC">
      <w:pPr>
        <w:widowControl/>
        <w:rPr>
          <w:rFonts w:asciiTheme="majorHAnsi" w:eastAsia="Arial" w:hAnsiTheme="majorHAnsi" w:cstheme="majorHAnsi"/>
          <w:color w:val="000000"/>
        </w:rPr>
      </w:pPr>
    </w:p>
    <w:p w14:paraId="5CA7F26D" w14:textId="77777777" w:rsidR="00010FD7" w:rsidRPr="00365541" w:rsidRDefault="003C1A55" w:rsidP="007450AC">
      <w:pPr>
        <w:widowControl/>
        <w:rPr>
          <w:rFonts w:asciiTheme="majorHAnsi" w:eastAsia="Times New Roman" w:hAnsiTheme="majorHAnsi" w:cstheme="majorHAnsi"/>
        </w:rPr>
      </w:pPr>
      <w:r w:rsidRPr="00365541">
        <w:rPr>
          <w:rFonts w:asciiTheme="majorHAnsi" w:eastAsia="Arial" w:hAnsiTheme="majorHAnsi" w:cstheme="majorHAnsi"/>
          <w:color w:val="000000"/>
        </w:rPr>
        <w:t xml:space="preserve">NOTE: Features of abnormal salpinges include irregular contours from adhesions or contents of hydro-, </w:t>
      </w:r>
      <w:proofErr w:type="spellStart"/>
      <w:r w:rsidRPr="00365541">
        <w:rPr>
          <w:rFonts w:asciiTheme="majorHAnsi" w:eastAsia="Arial" w:hAnsiTheme="majorHAnsi" w:cstheme="majorHAnsi"/>
          <w:color w:val="000000"/>
        </w:rPr>
        <w:t>hemato</w:t>
      </w:r>
      <w:proofErr w:type="spellEnd"/>
      <w:r w:rsidRPr="00365541">
        <w:rPr>
          <w:rFonts w:asciiTheme="majorHAnsi" w:eastAsia="Arial" w:hAnsiTheme="majorHAnsi" w:cstheme="majorHAnsi"/>
          <w:color w:val="000000"/>
        </w:rPr>
        <w:t xml:space="preserve">-, or pyosalpinx. Salpinges are also pathologic if </w:t>
      </w:r>
      <w:proofErr w:type="spellStart"/>
      <w:r w:rsidRPr="00365541">
        <w:rPr>
          <w:rFonts w:asciiTheme="majorHAnsi" w:eastAsia="Arial" w:hAnsiTheme="majorHAnsi" w:cstheme="majorHAnsi"/>
          <w:color w:val="000000"/>
        </w:rPr>
        <w:t>chromopertubation</w:t>
      </w:r>
      <w:proofErr w:type="spellEnd"/>
      <w:r w:rsidRPr="00365541">
        <w:rPr>
          <w:rFonts w:asciiTheme="majorHAnsi" w:eastAsia="Arial" w:hAnsiTheme="majorHAnsi" w:cstheme="majorHAnsi"/>
          <w:color w:val="000000"/>
        </w:rPr>
        <w:t xml:space="preserve"> fails to demonstrate patency following adequate </w:t>
      </w:r>
      <w:proofErr w:type="spellStart"/>
      <w:r w:rsidRPr="00365541">
        <w:rPr>
          <w:rFonts w:asciiTheme="majorHAnsi" w:eastAsia="Arial" w:hAnsiTheme="majorHAnsi" w:cstheme="majorHAnsi"/>
          <w:color w:val="000000"/>
        </w:rPr>
        <w:t>adhesiolysis</w:t>
      </w:r>
      <w:proofErr w:type="spellEnd"/>
      <w:r w:rsidRPr="00365541">
        <w:rPr>
          <w:rFonts w:asciiTheme="majorHAnsi" w:eastAsia="Arial" w:hAnsiTheme="majorHAnsi" w:cstheme="majorHAnsi"/>
          <w:color w:val="000000"/>
        </w:rPr>
        <w:t xml:space="preserve">. Abnormal salpinges are associated with poor spontaneous pregnancy rates and risk for ectopic pregnancy. Additionally, retrograde flow of tubal contents may reduce implantation rates. Bilateral salpingectomy or occlusion will necessitate </w:t>
      </w:r>
      <w:r w:rsidRPr="003D02BD">
        <w:rPr>
          <w:rFonts w:asciiTheme="majorHAnsi" w:eastAsia="Arial" w:hAnsiTheme="majorHAnsi" w:cstheme="majorHAnsi"/>
          <w:i/>
          <w:iCs/>
          <w:color w:val="000000"/>
        </w:rPr>
        <w:t>in vitro</w:t>
      </w:r>
      <w:r w:rsidRPr="00365541">
        <w:rPr>
          <w:rFonts w:asciiTheme="majorHAnsi" w:eastAsia="Arial" w:hAnsiTheme="majorHAnsi" w:cstheme="majorHAnsi"/>
          <w:color w:val="000000"/>
        </w:rPr>
        <w:t xml:space="preserve"> fertilization for future fertility</w:t>
      </w:r>
      <w:r w:rsidRPr="00365541">
        <w:rPr>
          <w:rFonts w:asciiTheme="majorHAnsi" w:eastAsia="Arial" w:hAnsiTheme="majorHAnsi" w:cstheme="majorHAnsi"/>
        </w:rPr>
        <w:t xml:space="preserve"> and must be explicitly defined in the surgical plan. Consider salpingectomy if access to salpinges and mesosalpinx is permissible, otherwise consider proximal tubal ligation to occlude retrograde flow of dilated tubal contents into the endometrial cavity. Proximally occluded tubes may be left </w:t>
      </w:r>
      <w:r w:rsidRPr="003D02BD">
        <w:rPr>
          <w:rFonts w:asciiTheme="majorHAnsi" w:eastAsia="Arial" w:hAnsiTheme="majorHAnsi" w:cstheme="majorHAnsi"/>
          <w:i/>
          <w:iCs/>
        </w:rPr>
        <w:t>in situ</w:t>
      </w:r>
      <w:r w:rsidRPr="00365541">
        <w:rPr>
          <w:rFonts w:asciiTheme="majorHAnsi" w:eastAsia="Arial" w:hAnsiTheme="majorHAnsi" w:cstheme="majorHAnsi"/>
        </w:rPr>
        <w:t>.</w:t>
      </w:r>
    </w:p>
    <w:p w14:paraId="320C33D0" w14:textId="77777777" w:rsidR="00294E86" w:rsidRPr="00365541" w:rsidRDefault="00294E86" w:rsidP="007450AC">
      <w:pPr>
        <w:widowControl/>
        <w:rPr>
          <w:rFonts w:asciiTheme="majorHAnsi" w:eastAsia="Arial" w:hAnsiTheme="majorHAnsi" w:cstheme="majorHAnsi"/>
          <w:color w:val="000000"/>
        </w:rPr>
      </w:pPr>
    </w:p>
    <w:p w14:paraId="442C7761" w14:textId="07CCD3DC" w:rsidR="00761130"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5.1</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 xml:space="preserve">Identify the fallopian tube </w:t>
      </w:r>
      <w:r w:rsidR="004C7FBB">
        <w:rPr>
          <w:rFonts w:asciiTheme="majorHAnsi" w:eastAsia="Arial" w:hAnsiTheme="majorHAnsi" w:cstheme="majorHAnsi"/>
          <w:color w:val="000000"/>
        </w:rPr>
        <w:t>and</w:t>
      </w:r>
      <w:r w:rsidRPr="00365541">
        <w:rPr>
          <w:rFonts w:asciiTheme="majorHAnsi" w:eastAsia="Arial" w:hAnsiTheme="majorHAnsi" w:cstheme="majorHAnsi"/>
          <w:color w:val="000000"/>
        </w:rPr>
        <w:t xml:space="preserve"> the </w:t>
      </w:r>
      <w:proofErr w:type="spellStart"/>
      <w:r w:rsidRPr="00365541">
        <w:rPr>
          <w:rFonts w:asciiTheme="majorHAnsi" w:eastAsia="Arial" w:hAnsiTheme="majorHAnsi" w:cstheme="majorHAnsi"/>
          <w:color w:val="000000"/>
        </w:rPr>
        <w:t>infundibulopelvic</w:t>
      </w:r>
      <w:proofErr w:type="spellEnd"/>
      <w:r w:rsidRPr="00365541">
        <w:rPr>
          <w:rFonts w:asciiTheme="majorHAnsi" w:eastAsia="Arial" w:hAnsiTheme="majorHAnsi" w:cstheme="majorHAnsi"/>
          <w:color w:val="000000"/>
        </w:rPr>
        <w:t xml:space="preserve"> ligament</w:t>
      </w:r>
      <w:r w:rsidR="004C7FBB">
        <w:rPr>
          <w:rFonts w:asciiTheme="majorHAnsi" w:eastAsia="Arial" w:hAnsiTheme="majorHAnsi" w:cstheme="majorHAnsi"/>
          <w:color w:val="000000"/>
        </w:rPr>
        <w:t>.</w:t>
      </w:r>
    </w:p>
    <w:p w14:paraId="5D994505" w14:textId="77777777" w:rsidR="00294E86" w:rsidRPr="00365541" w:rsidRDefault="00294E86" w:rsidP="007450AC">
      <w:pPr>
        <w:widowControl/>
        <w:rPr>
          <w:rFonts w:asciiTheme="majorHAnsi" w:eastAsia="Arial" w:hAnsiTheme="majorHAnsi" w:cstheme="majorHAnsi"/>
          <w:color w:val="000000"/>
        </w:rPr>
      </w:pPr>
    </w:p>
    <w:p w14:paraId="5BF9C0C2" w14:textId="57E85458"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5.2</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Expose and elevate the tube with graspers.</w:t>
      </w:r>
    </w:p>
    <w:p w14:paraId="1764BA8E" w14:textId="77777777" w:rsidR="00D769DA" w:rsidRDefault="00D769DA" w:rsidP="007450AC">
      <w:pPr>
        <w:widowControl/>
        <w:rPr>
          <w:rFonts w:asciiTheme="majorHAnsi" w:eastAsia="Arial" w:hAnsiTheme="majorHAnsi" w:cstheme="majorHAnsi"/>
          <w:color w:val="000000"/>
        </w:rPr>
      </w:pPr>
    </w:p>
    <w:p w14:paraId="0E559887" w14:textId="77777777" w:rsidR="00010FD7" w:rsidRPr="00365541" w:rsidRDefault="003C1A55" w:rsidP="007450AC">
      <w:pPr>
        <w:widowControl/>
        <w:rPr>
          <w:rFonts w:asciiTheme="majorHAnsi" w:eastAsia="Times New Roman" w:hAnsiTheme="majorHAnsi" w:cstheme="majorHAnsi"/>
        </w:rPr>
      </w:pPr>
      <w:r w:rsidRPr="00365541">
        <w:rPr>
          <w:rFonts w:asciiTheme="majorHAnsi" w:eastAsia="Arial" w:hAnsiTheme="majorHAnsi" w:cstheme="majorHAnsi"/>
          <w:color w:val="000000"/>
        </w:rPr>
        <w:t>NOTE: The fimbriated ends should be maintained far from the ovary and the pelvic sidewall to avoid damage from inadvertent lateral thermal spread to either structure.</w:t>
      </w:r>
    </w:p>
    <w:p w14:paraId="04C93CB4" w14:textId="77777777" w:rsidR="00294E86" w:rsidRPr="00365541" w:rsidRDefault="00294E86" w:rsidP="007450AC">
      <w:pPr>
        <w:widowControl/>
        <w:rPr>
          <w:rFonts w:asciiTheme="majorHAnsi" w:eastAsia="Arial" w:hAnsiTheme="majorHAnsi" w:cstheme="majorHAnsi"/>
          <w:color w:val="000000"/>
        </w:rPr>
      </w:pPr>
    </w:p>
    <w:p w14:paraId="1ADBB35B" w14:textId="06F8A15E" w:rsidR="007C4070"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5.3</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00E7608A">
        <w:rPr>
          <w:rFonts w:asciiTheme="majorHAnsi" w:eastAsia="Arial" w:hAnsiTheme="majorHAnsi" w:cstheme="majorHAnsi"/>
          <w:color w:val="000000"/>
        </w:rPr>
        <w:t xml:space="preserve">Start the dissection of the tubal lumen </w:t>
      </w:r>
      <w:r w:rsidR="00E7608A">
        <w:rPr>
          <w:rFonts w:asciiTheme="majorHAnsi" w:eastAsia="Arial" w:hAnsiTheme="majorHAnsi" w:cstheme="majorHAnsi"/>
        </w:rPr>
        <w:t xml:space="preserve">from the mesosalpinx </w:t>
      </w:r>
      <w:r w:rsidRPr="00365541">
        <w:rPr>
          <w:rFonts w:asciiTheme="majorHAnsi" w:eastAsia="Arial" w:hAnsiTheme="majorHAnsi" w:cstheme="majorHAnsi"/>
        </w:rPr>
        <w:t>at the fimbriated end</w:t>
      </w:r>
      <w:r w:rsidR="00E7608A">
        <w:rPr>
          <w:rFonts w:asciiTheme="majorHAnsi" w:eastAsia="Arial" w:hAnsiTheme="majorHAnsi" w:cstheme="majorHAnsi"/>
        </w:rPr>
        <w:t>.</w:t>
      </w:r>
      <w:r w:rsidR="007E039A">
        <w:rPr>
          <w:rFonts w:asciiTheme="majorHAnsi" w:eastAsia="Arial" w:hAnsiTheme="majorHAnsi" w:cstheme="majorHAnsi"/>
        </w:rPr>
        <w:t xml:space="preserve"> </w:t>
      </w:r>
      <w:r w:rsidR="007C4070" w:rsidRPr="00365541">
        <w:rPr>
          <w:rFonts w:asciiTheme="majorHAnsi" w:eastAsia="Arial" w:hAnsiTheme="majorHAnsi" w:cstheme="majorHAnsi"/>
          <w:color w:val="000000"/>
        </w:rPr>
        <w:t xml:space="preserve">Avoid </w:t>
      </w:r>
      <w:proofErr w:type="spellStart"/>
      <w:r w:rsidR="007C4070" w:rsidRPr="00365541">
        <w:rPr>
          <w:rFonts w:asciiTheme="majorHAnsi" w:eastAsia="Arial" w:hAnsiTheme="majorHAnsi" w:cstheme="majorHAnsi"/>
          <w:color w:val="000000"/>
        </w:rPr>
        <w:t>infundibulopelvic</w:t>
      </w:r>
      <w:proofErr w:type="spellEnd"/>
      <w:r w:rsidR="007C4070" w:rsidRPr="00365541">
        <w:rPr>
          <w:rFonts w:asciiTheme="majorHAnsi" w:eastAsia="Arial" w:hAnsiTheme="majorHAnsi" w:cstheme="majorHAnsi"/>
          <w:color w:val="000000"/>
        </w:rPr>
        <w:t xml:space="preserve"> ligament ligation and limit the amount of mesosalpinx excised to avoid damage to the anastomotic vascular connections that support ovarian blood supply.</w:t>
      </w:r>
    </w:p>
    <w:p w14:paraId="638282CF" w14:textId="77777777" w:rsidR="007C4070" w:rsidRPr="00365541" w:rsidRDefault="007C4070" w:rsidP="007450AC">
      <w:pPr>
        <w:widowControl/>
        <w:rPr>
          <w:rFonts w:asciiTheme="majorHAnsi" w:eastAsia="Arial" w:hAnsiTheme="majorHAnsi" w:cstheme="majorHAnsi"/>
          <w:color w:val="000000"/>
        </w:rPr>
      </w:pPr>
    </w:p>
    <w:p w14:paraId="2D81A671" w14:textId="27C4A3CF" w:rsidR="00010FD7" w:rsidRPr="00365541" w:rsidRDefault="003C1A55" w:rsidP="007450AC">
      <w:pPr>
        <w:widowControl/>
        <w:rPr>
          <w:rFonts w:asciiTheme="majorHAnsi" w:eastAsia="Times New Roman" w:hAnsiTheme="majorHAnsi" w:cstheme="majorHAnsi"/>
        </w:rPr>
      </w:pPr>
      <w:r w:rsidRPr="00365541">
        <w:rPr>
          <w:rFonts w:asciiTheme="majorHAnsi" w:eastAsia="Arial" w:hAnsiTheme="majorHAnsi" w:cstheme="majorHAnsi"/>
          <w:color w:val="000000"/>
        </w:rPr>
        <w:lastRenderedPageBreak/>
        <w:t xml:space="preserve">NOTE: Preserve ovarian blood supply. These vascular </w:t>
      </w:r>
      <w:r w:rsidRPr="00365541">
        <w:rPr>
          <w:rFonts w:asciiTheme="majorHAnsi" w:eastAsia="Arial" w:hAnsiTheme="majorHAnsi" w:cstheme="majorHAnsi"/>
        </w:rPr>
        <w:t>sites may be of potential</w:t>
      </w:r>
      <w:r w:rsidRPr="00365541">
        <w:rPr>
          <w:rFonts w:asciiTheme="majorHAnsi" w:eastAsia="Arial" w:hAnsiTheme="majorHAnsi" w:cstheme="majorHAnsi"/>
          <w:color w:val="000000"/>
        </w:rPr>
        <w:t xml:space="preserve"> importance for maintaining ovarian reserve.</w:t>
      </w:r>
    </w:p>
    <w:p w14:paraId="61DB08F4" w14:textId="77777777" w:rsidR="00294E86" w:rsidRPr="00365541" w:rsidRDefault="00294E86" w:rsidP="007450AC">
      <w:pPr>
        <w:widowControl/>
        <w:rPr>
          <w:rFonts w:asciiTheme="majorHAnsi" w:eastAsia="Arial" w:hAnsiTheme="majorHAnsi" w:cstheme="majorHAnsi"/>
          <w:color w:val="000000"/>
        </w:rPr>
      </w:pPr>
    </w:p>
    <w:p w14:paraId="11D08858" w14:textId="0B534E1F"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color w:val="000000"/>
        </w:rPr>
        <w:t>5.</w:t>
      </w:r>
      <w:r w:rsidR="00DA1ED3">
        <w:rPr>
          <w:rFonts w:asciiTheme="majorHAnsi" w:eastAsia="Arial" w:hAnsiTheme="majorHAnsi" w:cstheme="majorHAnsi"/>
          <w:color w:val="000000"/>
        </w:rPr>
        <w:t>4</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007C4070">
        <w:rPr>
          <w:rFonts w:asciiTheme="majorHAnsi" w:eastAsia="Arial" w:hAnsiTheme="majorHAnsi" w:cstheme="majorHAnsi"/>
        </w:rPr>
        <w:t xml:space="preserve">Reaching the isthmus, </w:t>
      </w:r>
      <w:r w:rsidR="007C4070">
        <w:rPr>
          <w:rFonts w:asciiTheme="majorHAnsi" w:eastAsia="Arial" w:hAnsiTheme="majorHAnsi" w:cstheme="majorHAnsi"/>
          <w:color w:val="000000"/>
        </w:rPr>
        <w:t>t</w:t>
      </w:r>
      <w:r w:rsidRPr="00365541">
        <w:rPr>
          <w:rFonts w:asciiTheme="majorHAnsi" w:eastAsia="Arial" w:hAnsiTheme="majorHAnsi" w:cstheme="majorHAnsi"/>
          <w:color w:val="000000"/>
        </w:rPr>
        <w:t>ransect across the</w:t>
      </w:r>
      <w:r w:rsidR="007C4070">
        <w:rPr>
          <w:rFonts w:asciiTheme="majorHAnsi" w:eastAsia="Arial" w:hAnsiTheme="majorHAnsi" w:cstheme="majorHAnsi"/>
          <w:color w:val="000000"/>
        </w:rPr>
        <w:t xml:space="preserve"> full tubal lumen</w:t>
      </w:r>
      <w:r w:rsidRPr="00365541">
        <w:rPr>
          <w:rFonts w:asciiTheme="majorHAnsi" w:eastAsia="Arial" w:hAnsiTheme="majorHAnsi" w:cstheme="majorHAnsi"/>
          <w:color w:val="000000"/>
        </w:rPr>
        <w:t xml:space="preserve"> to complete the salpingectomy.</w:t>
      </w:r>
    </w:p>
    <w:p w14:paraId="080B4036" w14:textId="77777777" w:rsidR="00294E86" w:rsidRPr="00365541" w:rsidRDefault="00294E86" w:rsidP="007450AC">
      <w:pPr>
        <w:widowControl/>
        <w:rPr>
          <w:rFonts w:asciiTheme="majorHAnsi" w:eastAsia="Arial" w:hAnsiTheme="majorHAnsi" w:cstheme="majorHAnsi"/>
        </w:rPr>
      </w:pPr>
    </w:p>
    <w:p w14:paraId="32AAF97C" w14:textId="3C93FD53"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 xml:space="preserve">NOTE: </w:t>
      </w:r>
      <w:r w:rsidR="007B3772">
        <w:rPr>
          <w:rFonts w:asciiTheme="majorHAnsi" w:eastAsia="Arial" w:hAnsiTheme="majorHAnsi" w:cstheme="majorHAnsi"/>
        </w:rPr>
        <w:t>The patient should be informed of her tubal status and the presence of any remaining tubal tissue after surgery as it</w:t>
      </w:r>
      <w:r w:rsidR="007457D8">
        <w:rPr>
          <w:rFonts w:asciiTheme="majorHAnsi" w:eastAsia="Arial" w:hAnsiTheme="majorHAnsi" w:cstheme="majorHAnsi"/>
        </w:rPr>
        <w:t xml:space="preserve"> </w:t>
      </w:r>
      <w:r w:rsidRPr="00365541">
        <w:rPr>
          <w:rFonts w:asciiTheme="majorHAnsi" w:eastAsia="Arial" w:hAnsiTheme="majorHAnsi" w:cstheme="majorHAnsi"/>
        </w:rPr>
        <w:t>may affect her risk of malignancy.</w:t>
      </w:r>
    </w:p>
    <w:p w14:paraId="6431E7C8" w14:textId="77777777" w:rsidR="00294E86" w:rsidRPr="00365541" w:rsidRDefault="00294E86" w:rsidP="007450AC">
      <w:pPr>
        <w:widowControl/>
        <w:rPr>
          <w:rFonts w:asciiTheme="majorHAnsi" w:eastAsia="Arial" w:hAnsiTheme="majorHAnsi" w:cstheme="majorHAnsi"/>
          <w:color w:val="000000"/>
        </w:rPr>
      </w:pPr>
    </w:p>
    <w:p w14:paraId="6995C669" w14:textId="15E8ACDE"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5.</w:t>
      </w:r>
      <w:r w:rsidR="00DA1ED3">
        <w:rPr>
          <w:rFonts w:asciiTheme="majorHAnsi" w:eastAsia="Arial" w:hAnsiTheme="majorHAnsi" w:cstheme="majorHAnsi"/>
        </w:rPr>
        <w:t>5</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rPr>
        <w:t xml:space="preserve">Ensure </w:t>
      </w:r>
      <w:r w:rsidRPr="00365541">
        <w:rPr>
          <w:rFonts w:asciiTheme="majorHAnsi" w:eastAsia="Arial" w:hAnsiTheme="majorHAnsi" w:cstheme="majorHAnsi"/>
          <w:color w:val="000000"/>
        </w:rPr>
        <w:t>adequate hemostasis.</w:t>
      </w:r>
    </w:p>
    <w:p w14:paraId="31E9936C" w14:textId="77777777" w:rsidR="00294E86" w:rsidRPr="00365541" w:rsidRDefault="00294E86" w:rsidP="007450AC">
      <w:pPr>
        <w:widowControl/>
        <w:rPr>
          <w:rFonts w:asciiTheme="majorHAnsi" w:eastAsia="Arial" w:hAnsiTheme="majorHAnsi" w:cstheme="majorHAnsi"/>
          <w:color w:val="000000"/>
        </w:rPr>
      </w:pPr>
    </w:p>
    <w:p w14:paraId="68C95193" w14:textId="1A3C7D91"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5.</w:t>
      </w:r>
      <w:r w:rsidR="00DA1ED3">
        <w:rPr>
          <w:rFonts w:asciiTheme="majorHAnsi" w:eastAsia="Arial" w:hAnsiTheme="majorHAnsi" w:cstheme="majorHAnsi"/>
        </w:rPr>
        <w:t>6</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Perform on the contralateral side, if applicable.</w:t>
      </w:r>
    </w:p>
    <w:p w14:paraId="0E4B6F37" w14:textId="77777777" w:rsidR="00294E86" w:rsidRPr="00365541" w:rsidRDefault="00294E86" w:rsidP="007450AC">
      <w:pPr>
        <w:widowControl/>
        <w:rPr>
          <w:rFonts w:asciiTheme="majorHAnsi" w:eastAsia="Arial" w:hAnsiTheme="majorHAnsi" w:cstheme="majorHAnsi"/>
          <w:color w:val="000000"/>
        </w:rPr>
      </w:pPr>
    </w:p>
    <w:p w14:paraId="76000855" w14:textId="1DA9F101" w:rsidR="00761130"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color w:val="000000"/>
        </w:rPr>
        <w:t>5.</w:t>
      </w:r>
      <w:r w:rsidR="00DA1ED3">
        <w:rPr>
          <w:rFonts w:asciiTheme="majorHAnsi" w:eastAsia="Arial" w:hAnsiTheme="majorHAnsi" w:cstheme="majorHAnsi"/>
        </w:rPr>
        <w:t>7</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 xml:space="preserve">Remove specimens through the </w:t>
      </w:r>
      <w:r w:rsidRPr="00365541">
        <w:rPr>
          <w:rFonts w:asciiTheme="majorHAnsi" w:eastAsia="Arial" w:hAnsiTheme="majorHAnsi" w:cstheme="majorHAnsi"/>
        </w:rPr>
        <w:t>trocar</w:t>
      </w:r>
      <w:r w:rsidRPr="00365541">
        <w:rPr>
          <w:rFonts w:asciiTheme="majorHAnsi" w:eastAsia="Arial" w:hAnsiTheme="majorHAnsi" w:cstheme="majorHAnsi"/>
          <w:color w:val="000000"/>
        </w:rPr>
        <w:t xml:space="preserve"> or in a containment device.</w:t>
      </w:r>
    </w:p>
    <w:p w14:paraId="2402BEE2" w14:textId="77777777" w:rsidR="00294E86" w:rsidRPr="00365541" w:rsidRDefault="00294E86" w:rsidP="007450AC">
      <w:pPr>
        <w:widowControl/>
        <w:rPr>
          <w:rFonts w:asciiTheme="majorHAnsi" w:eastAsia="Arial" w:hAnsiTheme="majorHAnsi" w:cstheme="majorHAnsi"/>
          <w:color w:val="000000"/>
        </w:rPr>
      </w:pPr>
    </w:p>
    <w:p w14:paraId="1861B1E1" w14:textId="1B8F783A" w:rsidR="00010FD7" w:rsidRPr="00365541" w:rsidRDefault="003C1A55" w:rsidP="007450AC">
      <w:pPr>
        <w:widowControl/>
        <w:rPr>
          <w:rFonts w:asciiTheme="majorHAnsi" w:eastAsia="Arial" w:hAnsiTheme="majorHAnsi" w:cstheme="majorHAnsi"/>
          <w:b/>
          <w:bCs/>
          <w:color w:val="000000"/>
        </w:rPr>
      </w:pPr>
      <w:r w:rsidRPr="00365541">
        <w:rPr>
          <w:rFonts w:asciiTheme="majorHAnsi" w:eastAsia="Arial" w:hAnsiTheme="majorHAnsi" w:cstheme="majorHAnsi"/>
          <w:b/>
          <w:bCs/>
          <w:color w:val="000000"/>
        </w:rPr>
        <w:t>6</w:t>
      </w:r>
      <w:r w:rsidR="004D202D">
        <w:rPr>
          <w:rFonts w:asciiTheme="majorHAnsi" w:eastAsia="Arial" w:hAnsiTheme="majorHAnsi" w:cstheme="majorHAnsi"/>
          <w:b/>
          <w:bCs/>
          <w:color w:val="000000"/>
        </w:rPr>
        <w:t>.</w:t>
      </w:r>
      <w:r w:rsidR="004D202D">
        <w:rPr>
          <w:rFonts w:asciiTheme="majorHAnsi" w:eastAsia="Arial" w:hAnsiTheme="majorHAnsi" w:cstheme="majorHAnsi"/>
          <w:b/>
          <w:bCs/>
          <w:color w:val="000000"/>
        </w:rPr>
        <w:tab/>
      </w:r>
      <w:r w:rsidRPr="00365541">
        <w:rPr>
          <w:rFonts w:asciiTheme="majorHAnsi" w:eastAsia="Arial" w:hAnsiTheme="majorHAnsi" w:cstheme="majorHAnsi"/>
          <w:b/>
          <w:bCs/>
          <w:color w:val="000000"/>
        </w:rPr>
        <w:t>Ovarian endometrioma cystectomy</w:t>
      </w:r>
    </w:p>
    <w:p w14:paraId="76F1CD0B" w14:textId="77777777" w:rsidR="00294E86" w:rsidRPr="00365541" w:rsidRDefault="00294E86" w:rsidP="007450AC">
      <w:pPr>
        <w:widowControl/>
        <w:rPr>
          <w:rFonts w:asciiTheme="majorHAnsi" w:eastAsia="Arial" w:hAnsiTheme="majorHAnsi" w:cstheme="majorHAnsi"/>
          <w:color w:val="000000"/>
        </w:rPr>
      </w:pPr>
    </w:p>
    <w:p w14:paraId="355403B3" w14:textId="61A6145C" w:rsidR="00010FD7" w:rsidRPr="00365541" w:rsidRDefault="00D769DA" w:rsidP="007450AC">
      <w:pPr>
        <w:widowControl/>
        <w:rPr>
          <w:rFonts w:asciiTheme="majorHAnsi" w:eastAsia="Times New Roman" w:hAnsiTheme="majorHAnsi" w:cstheme="majorHAnsi"/>
        </w:rPr>
      </w:pPr>
      <w:r>
        <w:rPr>
          <w:rFonts w:asciiTheme="majorHAnsi" w:eastAsia="Arial" w:hAnsiTheme="majorHAnsi" w:cstheme="majorHAnsi"/>
          <w:color w:val="000000"/>
        </w:rPr>
        <w:t xml:space="preserve">NOTE: </w:t>
      </w:r>
      <w:r w:rsidR="003C1A55" w:rsidRPr="00365541">
        <w:rPr>
          <w:rFonts w:asciiTheme="majorHAnsi" w:eastAsia="Arial" w:hAnsiTheme="majorHAnsi" w:cstheme="majorHAnsi"/>
          <w:color w:val="000000"/>
        </w:rPr>
        <w:t>Cystectomy offers the lowest rate of endometrioma recurrence and has be</w:t>
      </w:r>
      <w:r w:rsidR="003C1A55" w:rsidRPr="00365541">
        <w:rPr>
          <w:rFonts w:asciiTheme="majorHAnsi" w:eastAsia="Arial" w:hAnsiTheme="majorHAnsi" w:cstheme="majorHAnsi"/>
        </w:rPr>
        <w:t>en demonstrated to improve pain outcomes and spontaneous pregnancy outcomes; however, it</w:t>
      </w:r>
      <w:r w:rsidR="003C1A55" w:rsidRPr="00365541">
        <w:rPr>
          <w:rFonts w:asciiTheme="majorHAnsi" w:eastAsia="Arial" w:hAnsiTheme="majorHAnsi" w:cstheme="majorHAnsi"/>
          <w:color w:val="000000"/>
        </w:rPr>
        <w:t xml:space="preserve"> also removes more normal ovarian tissue than ablation</w:t>
      </w:r>
      <w:r w:rsidR="003C1A55" w:rsidRPr="00365541">
        <w:rPr>
          <w:rFonts w:asciiTheme="majorHAnsi" w:eastAsia="Arial" w:hAnsiTheme="majorHAnsi" w:cstheme="majorHAnsi"/>
        </w:rPr>
        <w:t xml:space="preserve"> </w:t>
      </w:r>
      <w:r w:rsidR="003C1A55" w:rsidRPr="00365541">
        <w:rPr>
          <w:rFonts w:asciiTheme="majorHAnsi" w:eastAsia="Arial" w:hAnsiTheme="majorHAnsi" w:cstheme="majorHAnsi"/>
          <w:color w:val="000000"/>
        </w:rPr>
        <w:t>(e.</w:t>
      </w:r>
      <w:r w:rsidR="003C1A55" w:rsidRPr="00365541">
        <w:rPr>
          <w:rFonts w:asciiTheme="majorHAnsi" w:eastAsia="Arial" w:hAnsiTheme="majorHAnsi" w:cstheme="majorHAnsi"/>
        </w:rPr>
        <w:t>g.</w:t>
      </w:r>
      <w:r w:rsidR="004D202D">
        <w:rPr>
          <w:rFonts w:asciiTheme="majorHAnsi" w:eastAsia="Arial" w:hAnsiTheme="majorHAnsi" w:cstheme="majorHAnsi"/>
        </w:rPr>
        <w:t>,</w:t>
      </w:r>
      <w:r w:rsidR="003C1A55" w:rsidRPr="00365541">
        <w:rPr>
          <w:rFonts w:asciiTheme="majorHAnsi" w:eastAsia="Arial" w:hAnsiTheme="majorHAnsi" w:cstheme="majorHAnsi"/>
        </w:rPr>
        <w:t xml:space="preserve"> </w:t>
      </w:r>
      <w:r w:rsidR="009F2DD9">
        <w:rPr>
          <w:rFonts w:asciiTheme="majorHAnsi" w:eastAsia="Arial" w:hAnsiTheme="majorHAnsi" w:cstheme="majorHAnsi"/>
        </w:rPr>
        <w:t xml:space="preserve">with </w:t>
      </w:r>
      <w:r w:rsidR="003C1A55" w:rsidRPr="00365541">
        <w:rPr>
          <w:rFonts w:asciiTheme="majorHAnsi" w:eastAsia="Arial" w:hAnsiTheme="majorHAnsi" w:cstheme="majorHAnsi"/>
        </w:rPr>
        <w:t>CO</w:t>
      </w:r>
      <w:r w:rsidR="003C1A55" w:rsidRPr="003D02BD">
        <w:rPr>
          <w:rFonts w:asciiTheme="majorHAnsi" w:eastAsia="Arial" w:hAnsiTheme="majorHAnsi" w:cstheme="majorHAnsi"/>
          <w:vertAlign w:val="subscript"/>
        </w:rPr>
        <w:t>2</w:t>
      </w:r>
      <w:r w:rsidR="003C1A55" w:rsidRPr="00365541">
        <w:rPr>
          <w:rFonts w:asciiTheme="majorHAnsi" w:eastAsia="Arial" w:hAnsiTheme="majorHAnsi" w:cstheme="majorHAnsi"/>
        </w:rPr>
        <w:t xml:space="preserve"> laser)</w:t>
      </w:r>
      <w:r w:rsidR="003C1A55" w:rsidRPr="00365541">
        <w:rPr>
          <w:rFonts w:asciiTheme="majorHAnsi" w:eastAsia="Arial" w:hAnsiTheme="majorHAnsi" w:cstheme="majorHAnsi"/>
          <w:color w:val="000000"/>
        </w:rPr>
        <w:t>. Endometrioma</w:t>
      </w:r>
      <w:r w:rsidR="003C1A55" w:rsidRPr="00365541">
        <w:rPr>
          <w:rFonts w:asciiTheme="majorHAnsi" w:eastAsia="Arial" w:hAnsiTheme="majorHAnsi" w:cstheme="majorHAnsi"/>
        </w:rPr>
        <w:t xml:space="preserve"> cyst walls are usually adherent from fibrosis and vascular at their base. The surgeon must balance removal of normal ovarian parenchyma and hemostasis with preservation of normal ovarian tissue. Cystectomy </w:t>
      </w:r>
      <w:r w:rsidR="003C1A55" w:rsidRPr="00365541">
        <w:rPr>
          <w:rFonts w:asciiTheme="majorHAnsi" w:eastAsia="Arial" w:hAnsiTheme="majorHAnsi" w:cstheme="majorHAnsi"/>
          <w:color w:val="000000"/>
        </w:rPr>
        <w:t>should only be attempted if the patient will be expected to have adequate ovarian reserve following the cystectomy. Removal of endometrioma in patients desiring fertility is generally restricted to lesions &gt;3 cm and only if removal improves accessibility of follicles or endometriosis-associated pain.</w:t>
      </w:r>
    </w:p>
    <w:p w14:paraId="731EC8A9" w14:textId="77777777" w:rsidR="00294E86" w:rsidRPr="00365541" w:rsidRDefault="00294E86" w:rsidP="007450AC">
      <w:pPr>
        <w:widowControl/>
        <w:rPr>
          <w:rFonts w:asciiTheme="majorHAnsi" w:eastAsia="Arial" w:hAnsiTheme="majorHAnsi" w:cstheme="majorHAnsi"/>
          <w:color w:val="000000"/>
        </w:rPr>
      </w:pPr>
    </w:p>
    <w:p w14:paraId="7F04E50A" w14:textId="3591FD51" w:rsidR="00010FD7"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6.1</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 xml:space="preserve">Identify the ovary. Divide </w:t>
      </w:r>
      <w:r w:rsidR="004D202D">
        <w:rPr>
          <w:rFonts w:asciiTheme="majorHAnsi" w:eastAsia="Arial" w:hAnsiTheme="majorHAnsi" w:cstheme="majorHAnsi"/>
          <w:color w:val="000000"/>
        </w:rPr>
        <w:t xml:space="preserve">the </w:t>
      </w:r>
      <w:r w:rsidR="00247951">
        <w:rPr>
          <w:rFonts w:asciiTheme="majorHAnsi" w:eastAsia="Arial" w:hAnsiTheme="majorHAnsi" w:cstheme="majorHAnsi"/>
          <w:color w:val="000000"/>
        </w:rPr>
        <w:t xml:space="preserve">remaining </w:t>
      </w:r>
      <w:r w:rsidRPr="00365541">
        <w:rPr>
          <w:rFonts w:asciiTheme="majorHAnsi" w:eastAsia="Arial" w:hAnsiTheme="majorHAnsi" w:cstheme="majorHAnsi"/>
          <w:color w:val="000000"/>
        </w:rPr>
        <w:t xml:space="preserve">adhesions to allow </w:t>
      </w:r>
      <w:r w:rsidR="00247951">
        <w:rPr>
          <w:rFonts w:asciiTheme="majorHAnsi" w:eastAsia="Arial" w:hAnsiTheme="majorHAnsi" w:cstheme="majorHAnsi"/>
          <w:color w:val="000000"/>
        </w:rPr>
        <w:t>to free the ovary.</w:t>
      </w:r>
      <w:r w:rsidRPr="00365541">
        <w:rPr>
          <w:rFonts w:asciiTheme="majorHAnsi" w:eastAsia="Arial" w:hAnsiTheme="majorHAnsi" w:cstheme="majorHAnsi"/>
          <w:color w:val="000000"/>
        </w:rPr>
        <w:t xml:space="preserve"> Elevate the structure with graspers to facilitate exposure of the cyst wall.</w:t>
      </w:r>
    </w:p>
    <w:p w14:paraId="79D3B554" w14:textId="77777777" w:rsidR="005C66A0" w:rsidRDefault="005C66A0" w:rsidP="007450AC">
      <w:pPr>
        <w:widowControl/>
        <w:rPr>
          <w:rFonts w:asciiTheme="majorHAnsi" w:eastAsia="Arial" w:hAnsiTheme="majorHAnsi" w:cstheme="majorHAnsi"/>
          <w:color w:val="000000"/>
        </w:rPr>
      </w:pPr>
    </w:p>
    <w:p w14:paraId="49E04BBB" w14:textId="77777777" w:rsidR="005C66A0" w:rsidRPr="00365541" w:rsidRDefault="005C66A0" w:rsidP="007450AC">
      <w:pPr>
        <w:widowControl/>
        <w:rPr>
          <w:rFonts w:asciiTheme="majorHAnsi" w:eastAsia="Times New Roman" w:hAnsiTheme="majorHAnsi" w:cstheme="majorHAnsi"/>
        </w:rPr>
      </w:pPr>
      <w:r>
        <w:rPr>
          <w:rFonts w:asciiTheme="majorHAnsi" w:eastAsia="Times New Roman" w:hAnsiTheme="majorHAnsi" w:cstheme="majorHAnsi"/>
        </w:rPr>
        <w:t xml:space="preserve">NOTE: </w:t>
      </w:r>
      <w:r>
        <w:rPr>
          <w:rFonts w:asciiTheme="majorHAnsi" w:eastAsia="Arial" w:hAnsiTheme="majorHAnsi" w:cstheme="majorHAnsi"/>
          <w:color w:val="000000"/>
        </w:rPr>
        <w:t xml:space="preserve">Any disruption of the endometrioma cyst wall will yield </w:t>
      </w:r>
      <w:r w:rsidRPr="00365541">
        <w:rPr>
          <w:rFonts w:asciiTheme="majorHAnsi" w:eastAsia="Arial" w:hAnsiTheme="majorHAnsi" w:cstheme="majorHAnsi"/>
          <w:color w:val="000000"/>
        </w:rPr>
        <w:t>chocolate-colored fluid.</w:t>
      </w:r>
    </w:p>
    <w:p w14:paraId="3CC61448" w14:textId="77777777" w:rsidR="00294E86" w:rsidRPr="00365541" w:rsidRDefault="00294E86" w:rsidP="007450AC">
      <w:pPr>
        <w:widowControl/>
        <w:rPr>
          <w:rFonts w:asciiTheme="majorHAnsi" w:eastAsia="Arial" w:hAnsiTheme="majorHAnsi" w:cstheme="majorHAnsi"/>
          <w:color w:val="000000"/>
        </w:rPr>
      </w:pPr>
    </w:p>
    <w:p w14:paraId="1604F5B6" w14:textId="3CAFE4D7" w:rsidR="00010FD7" w:rsidRPr="00365541" w:rsidRDefault="0036683D" w:rsidP="007450AC">
      <w:pPr>
        <w:widowControl/>
        <w:rPr>
          <w:rFonts w:asciiTheme="majorHAnsi" w:eastAsia="Arial" w:hAnsiTheme="majorHAnsi" w:cstheme="majorHAnsi"/>
          <w:color w:val="000000"/>
        </w:rPr>
      </w:pPr>
      <w:r>
        <w:rPr>
          <w:rFonts w:asciiTheme="majorHAnsi" w:eastAsia="Arial" w:hAnsiTheme="majorHAnsi" w:cstheme="majorHAnsi"/>
          <w:color w:val="000000"/>
        </w:rPr>
        <w:t>6.2</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008A144A">
        <w:rPr>
          <w:rFonts w:asciiTheme="majorHAnsi" w:eastAsia="Arial" w:hAnsiTheme="majorHAnsi" w:cstheme="majorHAnsi"/>
          <w:color w:val="000000"/>
        </w:rPr>
        <w:t xml:space="preserve">Elevate the ovary with graspers to facilitate the exposure of the lesion. </w:t>
      </w:r>
      <w:r w:rsidR="003C1A55" w:rsidRPr="00365541">
        <w:rPr>
          <w:rFonts w:asciiTheme="majorHAnsi" w:eastAsia="Arial" w:hAnsiTheme="majorHAnsi" w:cstheme="majorHAnsi"/>
        </w:rPr>
        <w:t>I</w:t>
      </w:r>
      <w:r w:rsidR="003C1A55" w:rsidRPr="00365541">
        <w:rPr>
          <w:rFonts w:asciiTheme="majorHAnsi" w:eastAsia="Arial" w:hAnsiTheme="majorHAnsi" w:cstheme="majorHAnsi"/>
          <w:color w:val="000000"/>
        </w:rPr>
        <w:t xml:space="preserve">ncise </w:t>
      </w:r>
      <w:r w:rsidR="008A144A">
        <w:rPr>
          <w:rFonts w:asciiTheme="majorHAnsi" w:eastAsia="Arial" w:hAnsiTheme="majorHAnsi" w:cstheme="majorHAnsi"/>
          <w:color w:val="000000"/>
        </w:rPr>
        <w:t xml:space="preserve">the thinnest portion of </w:t>
      </w:r>
      <w:r w:rsidR="003C1A55" w:rsidRPr="00365541">
        <w:rPr>
          <w:rFonts w:asciiTheme="majorHAnsi" w:eastAsia="Arial" w:hAnsiTheme="majorHAnsi" w:cstheme="majorHAnsi"/>
          <w:color w:val="000000"/>
        </w:rPr>
        <w:t>ovarian cortex to expose the endometrioma cyst wall (</w:t>
      </w:r>
      <w:r w:rsidR="003C1A55" w:rsidRPr="00365541">
        <w:rPr>
          <w:rFonts w:asciiTheme="majorHAnsi" w:eastAsia="Arial" w:hAnsiTheme="majorHAnsi" w:cstheme="majorHAnsi"/>
          <w:b/>
          <w:color w:val="000000"/>
        </w:rPr>
        <w:t>Figure 5</w:t>
      </w:r>
      <w:r w:rsidR="003C1A55" w:rsidRPr="00365541">
        <w:rPr>
          <w:rFonts w:asciiTheme="majorHAnsi" w:eastAsia="Arial" w:hAnsiTheme="majorHAnsi" w:cstheme="majorHAnsi"/>
          <w:color w:val="000000"/>
        </w:rPr>
        <w:t>).</w:t>
      </w:r>
    </w:p>
    <w:p w14:paraId="5752FBA4" w14:textId="77777777" w:rsidR="00294E86" w:rsidRPr="00365541" w:rsidRDefault="00294E86" w:rsidP="007450AC">
      <w:pPr>
        <w:widowControl/>
        <w:rPr>
          <w:rFonts w:asciiTheme="majorHAnsi" w:eastAsia="Arial" w:hAnsiTheme="majorHAnsi" w:cstheme="majorHAnsi"/>
          <w:color w:val="000000"/>
        </w:rPr>
      </w:pPr>
    </w:p>
    <w:p w14:paraId="2AA38341" w14:textId="31D3CA56" w:rsidR="00294E86"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NOTE: This incision is ideally made over the thinnest area of the endometrioma surface or at the antimesenteric border of the ovary. Avoid multiple incisions in the ovarian cortex as this is the area where follicles are located</w:t>
      </w:r>
      <w:r w:rsidRPr="00365541">
        <w:rPr>
          <w:rFonts w:asciiTheme="majorHAnsi" w:eastAsia="Arial" w:hAnsiTheme="majorHAnsi" w:cstheme="majorHAnsi"/>
        </w:rPr>
        <w:t>.</w:t>
      </w:r>
      <w:r w:rsidR="00247951">
        <w:rPr>
          <w:rFonts w:asciiTheme="majorHAnsi" w:eastAsia="Arial" w:hAnsiTheme="majorHAnsi" w:cstheme="majorHAnsi"/>
        </w:rPr>
        <w:t xml:space="preserve"> Alternative approaches to develop the cleavage include injection of dilute vasopressin or normal saline</w:t>
      </w:r>
      <w:r w:rsidR="008B4AD7">
        <w:rPr>
          <w:rFonts w:asciiTheme="majorHAnsi" w:eastAsia="Arial" w:hAnsiTheme="majorHAnsi" w:cstheme="majorHAnsi"/>
        </w:rPr>
        <w:t>.</w:t>
      </w:r>
    </w:p>
    <w:p w14:paraId="79DD017F" w14:textId="77777777" w:rsidR="007C4070" w:rsidRDefault="007C4070" w:rsidP="007450AC">
      <w:pPr>
        <w:widowControl/>
        <w:rPr>
          <w:rFonts w:asciiTheme="majorHAnsi" w:eastAsia="Arial" w:hAnsiTheme="majorHAnsi" w:cstheme="majorHAnsi"/>
          <w:color w:val="000000"/>
        </w:rPr>
      </w:pPr>
    </w:p>
    <w:p w14:paraId="1AFA1F8E" w14:textId="4A72B057" w:rsidR="005C66A0" w:rsidRDefault="003C1A55" w:rsidP="007450AC">
      <w:pPr>
        <w:widowControl/>
        <w:rPr>
          <w:rFonts w:asciiTheme="majorHAnsi" w:eastAsia="Arial" w:hAnsiTheme="majorHAnsi" w:cstheme="majorHAnsi"/>
        </w:rPr>
      </w:pPr>
      <w:r w:rsidRPr="00365541">
        <w:rPr>
          <w:rFonts w:asciiTheme="majorHAnsi" w:eastAsia="Arial" w:hAnsiTheme="majorHAnsi" w:cstheme="majorHAnsi"/>
          <w:color w:val="000000"/>
        </w:rPr>
        <w:t>6.</w:t>
      </w:r>
      <w:r w:rsidR="0036683D">
        <w:rPr>
          <w:rFonts w:asciiTheme="majorHAnsi" w:eastAsia="Arial" w:hAnsiTheme="majorHAnsi" w:cstheme="majorHAnsi"/>
        </w:rPr>
        <w:t>3</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Utilize traction-counter traction to</w:t>
      </w:r>
      <w:r w:rsidR="008B4AD7">
        <w:rPr>
          <w:rFonts w:asciiTheme="majorHAnsi" w:eastAsia="Arial" w:hAnsiTheme="majorHAnsi" w:cstheme="majorHAnsi"/>
          <w:color w:val="000000"/>
        </w:rPr>
        <w:t xml:space="preserve"> separate the cyst wall from normal ovarian parenchyma.</w:t>
      </w:r>
      <w:r w:rsidRPr="00365541">
        <w:rPr>
          <w:rFonts w:asciiTheme="majorHAnsi" w:eastAsia="Arial" w:hAnsiTheme="majorHAnsi" w:cstheme="majorHAnsi"/>
          <w:color w:val="000000"/>
        </w:rPr>
        <w:t xml:space="preserve"> </w:t>
      </w:r>
      <w:r w:rsidR="005C66A0">
        <w:rPr>
          <w:rFonts w:asciiTheme="majorHAnsi" w:eastAsia="Arial" w:hAnsiTheme="majorHAnsi" w:cstheme="majorHAnsi"/>
          <w:color w:val="000000"/>
        </w:rPr>
        <w:t>Dissect efficiently using close placement of graspers with applied force perpendicular to the dissecting plane.</w:t>
      </w:r>
    </w:p>
    <w:p w14:paraId="08993945" w14:textId="77777777" w:rsidR="005C66A0" w:rsidRDefault="005C66A0" w:rsidP="007450AC">
      <w:pPr>
        <w:widowControl/>
        <w:rPr>
          <w:rFonts w:asciiTheme="majorHAnsi" w:eastAsia="Arial" w:hAnsiTheme="majorHAnsi" w:cstheme="majorHAnsi"/>
        </w:rPr>
      </w:pPr>
    </w:p>
    <w:p w14:paraId="6F357203" w14:textId="512057FF" w:rsidR="00294E86" w:rsidRPr="00365541" w:rsidRDefault="005C66A0" w:rsidP="007450AC">
      <w:pPr>
        <w:widowControl/>
        <w:rPr>
          <w:rFonts w:asciiTheme="majorHAnsi" w:eastAsia="Arial" w:hAnsiTheme="majorHAnsi" w:cstheme="majorHAnsi"/>
          <w:color w:val="000000"/>
        </w:rPr>
      </w:pPr>
      <w:r>
        <w:rPr>
          <w:rFonts w:asciiTheme="majorHAnsi" w:eastAsia="Arial" w:hAnsiTheme="majorHAnsi" w:cstheme="majorHAnsi"/>
        </w:rPr>
        <w:lastRenderedPageBreak/>
        <w:t xml:space="preserve">NOTE: </w:t>
      </w:r>
      <w:r w:rsidR="003C1A55" w:rsidRPr="00365541">
        <w:rPr>
          <w:rFonts w:asciiTheme="majorHAnsi" w:eastAsia="Arial" w:hAnsiTheme="majorHAnsi" w:cstheme="majorHAnsi"/>
        </w:rPr>
        <w:t>As the surgical plane develops, regrasp both the endometrioma cyst wall and the healthy ovarian tissue to ensure traction forces continue to be applied close to the site of dissection (</w:t>
      </w:r>
      <w:r w:rsidR="003C1A55" w:rsidRPr="00365541">
        <w:rPr>
          <w:rFonts w:asciiTheme="majorHAnsi" w:eastAsia="Arial" w:hAnsiTheme="majorHAnsi" w:cstheme="majorHAnsi"/>
          <w:b/>
        </w:rPr>
        <w:t>Figure 6</w:t>
      </w:r>
      <w:r w:rsidR="003C1A55" w:rsidRPr="00365541">
        <w:rPr>
          <w:rFonts w:asciiTheme="majorHAnsi" w:eastAsia="Arial" w:hAnsiTheme="majorHAnsi" w:cstheme="majorHAnsi"/>
        </w:rPr>
        <w:t>).</w:t>
      </w:r>
    </w:p>
    <w:p w14:paraId="7063D9B1" w14:textId="4A603AC6" w:rsidR="00010FD7" w:rsidRPr="00365541" w:rsidRDefault="00010FD7" w:rsidP="007450AC">
      <w:pPr>
        <w:widowControl/>
        <w:rPr>
          <w:rFonts w:asciiTheme="majorHAnsi" w:eastAsia="Arial" w:hAnsiTheme="majorHAnsi" w:cstheme="majorHAnsi"/>
        </w:rPr>
      </w:pPr>
    </w:p>
    <w:p w14:paraId="3361B0F5" w14:textId="5BDF6DFC"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6.</w:t>
      </w:r>
      <w:r w:rsidRPr="00365541">
        <w:rPr>
          <w:rFonts w:asciiTheme="majorHAnsi" w:eastAsia="Arial" w:hAnsiTheme="majorHAnsi" w:cstheme="majorHAnsi"/>
        </w:rPr>
        <w:t>4</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008A144A">
        <w:rPr>
          <w:rFonts w:asciiTheme="majorHAnsi" w:eastAsia="Arial" w:hAnsiTheme="majorHAnsi" w:cstheme="majorHAnsi"/>
          <w:color w:val="000000"/>
        </w:rPr>
        <w:t xml:space="preserve">After complete </w:t>
      </w:r>
      <w:r w:rsidR="00C62361">
        <w:rPr>
          <w:rFonts w:asciiTheme="majorHAnsi" w:eastAsia="Arial" w:hAnsiTheme="majorHAnsi" w:cstheme="majorHAnsi"/>
          <w:color w:val="000000"/>
        </w:rPr>
        <w:t>excision</w:t>
      </w:r>
      <w:r w:rsidR="008A144A">
        <w:rPr>
          <w:rFonts w:asciiTheme="majorHAnsi" w:eastAsia="Arial" w:hAnsiTheme="majorHAnsi" w:cstheme="majorHAnsi"/>
          <w:color w:val="000000"/>
        </w:rPr>
        <w:t>, a</w:t>
      </w:r>
      <w:r w:rsidR="004E0520" w:rsidRPr="00365541">
        <w:rPr>
          <w:rFonts w:asciiTheme="majorHAnsi" w:eastAsia="Arial" w:hAnsiTheme="majorHAnsi" w:cstheme="majorHAnsi"/>
          <w:color w:val="000000"/>
        </w:rPr>
        <w:t>ssess the operative bed for hemostasis.</w:t>
      </w:r>
    </w:p>
    <w:p w14:paraId="45CE6618" w14:textId="77777777" w:rsidR="00294E86" w:rsidRPr="00365541" w:rsidRDefault="00294E86" w:rsidP="007450AC">
      <w:pPr>
        <w:widowControl/>
        <w:rPr>
          <w:rFonts w:asciiTheme="majorHAnsi" w:eastAsia="Arial" w:hAnsiTheme="majorHAnsi" w:cstheme="majorHAnsi"/>
        </w:rPr>
      </w:pPr>
    </w:p>
    <w:p w14:paraId="1A2F7E50" w14:textId="77777777"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NOTE: As the dissection reaches the ovarian medulla near the end, it can be challenging to continue because of the presence of utero-ovarian vessels and potential for more brisk bleeding.</w:t>
      </w:r>
    </w:p>
    <w:p w14:paraId="2B0D8381" w14:textId="77777777" w:rsidR="00294E86" w:rsidRPr="00365541" w:rsidRDefault="00294E86" w:rsidP="007450AC">
      <w:pPr>
        <w:widowControl/>
        <w:rPr>
          <w:rFonts w:asciiTheme="majorHAnsi" w:eastAsia="Arial" w:hAnsiTheme="majorHAnsi" w:cstheme="majorHAnsi"/>
          <w:color w:val="000000"/>
        </w:rPr>
      </w:pPr>
    </w:p>
    <w:p w14:paraId="407AA76E" w14:textId="1FEF1ABD" w:rsidR="004E0520"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6.</w:t>
      </w:r>
      <w:r w:rsidRPr="00365541">
        <w:rPr>
          <w:rFonts w:asciiTheme="majorHAnsi" w:eastAsia="Arial" w:hAnsiTheme="majorHAnsi" w:cstheme="majorHAnsi"/>
        </w:rPr>
        <w:t>4</w:t>
      </w:r>
      <w:r w:rsidRPr="00365541">
        <w:rPr>
          <w:rFonts w:asciiTheme="majorHAnsi" w:eastAsia="Arial" w:hAnsiTheme="majorHAnsi" w:cstheme="majorHAnsi"/>
          <w:color w:val="000000"/>
        </w:rPr>
        <w:t>.1</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004E0520">
        <w:rPr>
          <w:rFonts w:asciiTheme="majorHAnsi" w:eastAsia="Arial" w:hAnsiTheme="majorHAnsi" w:cstheme="majorHAnsi"/>
          <w:color w:val="000000"/>
        </w:rPr>
        <w:t>Use c</w:t>
      </w:r>
      <w:r w:rsidRPr="00365541">
        <w:rPr>
          <w:rFonts w:asciiTheme="majorHAnsi" w:eastAsia="Arial" w:hAnsiTheme="majorHAnsi" w:cstheme="majorHAnsi"/>
          <w:color w:val="000000"/>
        </w:rPr>
        <w:t xml:space="preserve">opious irrigation and aspiration </w:t>
      </w:r>
      <w:r w:rsidR="004E0520">
        <w:rPr>
          <w:rFonts w:asciiTheme="majorHAnsi" w:eastAsia="Arial" w:hAnsiTheme="majorHAnsi" w:cstheme="majorHAnsi"/>
          <w:color w:val="000000"/>
        </w:rPr>
        <w:t>to remove hemoperitoneum and evaluate for active bleeding.</w:t>
      </w:r>
    </w:p>
    <w:p w14:paraId="3C761050" w14:textId="77777777" w:rsidR="004E0520" w:rsidRDefault="004E0520" w:rsidP="007450AC">
      <w:pPr>
        <w:widowControl/>
        <w:rPr>
          <w:rFonts w:asciiTheme="majorHAnsi" w:eastAsia="Arial" w:hAnsiTheme="majorHAnsi" w:cstheme="majorHAnsi"/>
          <w:color w:val="000000"/>
        </w:rPr>
      </w:pPr>
    </w:p>
    <w:p w14:paraId="185C8F60" w14:textId="7E21385A" w:rsidR="00010FD7" w:rsidRPr="00365541" w:rsidRDefault="004E0520" w:rsidP="007450AC">
      <w:pPr>
        <w:widowControl/>
        <w:rPr>
          <w:rFonts w:asciiTheme="majorHAnsi" w:eastAsia="Arial" w:hAnsiTheme="majorHAnsi" w:cstheme="majorHAnsi"/>
          <w:color w:val="000000"/>
        </w:rPr>
      </w:pPr>
      <w:r>
        <w:rPr>
          <w:rFonts w:asciiTheme="majorHAnsi" w:eastAsia="Arial" w:hAnsiTheme="majorHAnsi" w:cstheme="majorHAnsi"/>
          <w:color w:val="000000"/>
        </w:rPr>
        <w:t xml:space="preserve">NOTE: </w:t>
      </w:r>
      <w:r w:rsidR="003C1A55" w:rsidRPr="00365541">
        <w:rPr>
          <w:rFonts w:asciiTheme="majorHAnsi" w:eastAsia="Arial" w:hAnsiTheme="majorHAnsi" w:cstheme="majorHAnsi"/>
          <w:color w:val="000000"/>
        </w:rPr>
        <w:t>Consider dropping the insufflation pressure to ascertain hemostasis.</w:t>
      </w:r>
    </w:p>
    <w:p w14:paraId="31F52633" w14:textId="77777777" w:rsidR="00294E86" w:rsidRPr="00365541" w:rsidRDefault="00294E86" w:rsidP="007450AC">
      <w:pPr>
        <w:widowControl/>
        <w:rPr>
          <w:rFonts w:asciiTheme="majorHAnsi" w:eastAsia="Arial" w:hAnsiTheme="majorHAnsi" w:cstheme="majorHAnsi"/>
          <w:color w:val="000000"/>
        </w:rPr>
      </w:pPr>
    </w:p>
    <w:p w14:paraId="24C74194" w14:textId="5355F6D8"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6.</w:t>
      </w:r>
      <w:r w:rsidRPr="00365541">
        <w:rPr>
          <w:rFonts w:asciiTheme="majorHAnsi" w:eastAsia="Arial" w:hAnsiTheme="majorHAnsi" w:cstheme="majorHAnsi"/>
        </w:rPr>
        <w:t>4</w:t>
      </w:r>
      <w:r w:rsidRPr="00365541">
        <w:rPr>
          <w:rFonts w:asciiTheme="majorHAnsi" w:eastAsia="Arial" w:hAnsiTheme="majorHAnsi" w:cstheme="majorHAnsi"/>
          <w:color w:val="000000"/>
        </w:rPr>
        <w:t>.2</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Observe the ovary for 1</w:t>
      </w:r>
      <w:r w:rsidR="004D202D">
        <w:rPr>
          <w:rFonts w:asciiTheme="majorHAnsi" w:eastAsia="Arial" w:hAnsiTheme="majorHAnsi" w:cstheme="majorHAnsi"/>
          <w:color w:val="000000"/>
        </w:rPr>
        <w:t>–</w:t>
      </w:r>
      <w:r w:rsidRPr="00365541">
        <w:rPr>
          <w:rFonts w:asciiTheme="majorHAnsi" w:eastAsia="Arial" w:hAnsiTheme="majorHAnsi" w:cstheme="majorHAnsi"/>
          <w:color w:val="000000"/>
        </w:rPr>
        <w:t xml:space="preserve">3 </w:t>
      </w:r>
      <w:r w:rsidR="004D202D" w:rsidRPr="00365541">
        <w:rPr>
          <w:rFonts w:asciiTheme="majorHAnsi" w:eastAsia="Arial" w:hAnsiTheme="majorHAnsi" w:cstheme="majorHAnsi"/>
          <w:color w:val="000000"/>
        </w:rPr>
        <w:t>mi</w:t>
      </w:r>
      <w:r w:rsidR="004D202D">
        <w:rPr>
          <w:rFonts w:asciiTheme="majorHAnsi" w:eastAsia="Arial" w:hAnsiTheme="majorHAnsi" w:cstheme="majorHAnsi"/>
          <w:color w:val="000000"/>
        </w:rPr>
        <w:t>n</w:t>
      </w:r>
      <w:r w:rsidR="004D202D" w:rsidRPr="00365541">
        <w:rPr>
          <w:rFonts w:asciiTheme="majorHAnsi" w:eastAsia="Arial" w:hAnsiTheme="majorHAnsi" w:cstheme="majorHAnsi"/>
          <w:color w:val="000000"/>
        </w:rPr>
        <w:t xml:space="preserve"> </w:t>
      </w:r>
      <w:r w:rsidRPr="00365541">
        <w:rPr>
          <w:rFonts w:asciiTheme="majorHAnsi" w:eastAsia="Arial" w:hAnsiTheme="majorHAnsi" w:cstheme="majorHAnsi"/>
          <w:color w:val="000000"/>
        </w:rPr>
        <w:t>as the endogenous coagulation cascade is activated.</w:t>
      </w:r>
    </w:p>
    <w:p w14:paraId="0B2B9672" w14:textId="77777777" w:rsidR="00294E86" w:rsidRPr="00365541" w:rsidRDefault="00294E86" w:rsidP="007450AC">
      <w:pPr>
        <w:widowControl/>
        <w:rPr>
          <w:rFonts w:asciiTheme="majorHAnsi" w:eastAsia="Arial" w:hAnsiTheme="majorHAnsi" w:cstheme="majorHAnsi"/>
          <w:color w:val="000000"/>
        </w:rPr>
      </w:pPr>
    </w:p>
    <w:p w14:paraId="2237586D" w14:textId="23EBADB0"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6.</w:t>
      </w:r>
      <w:r w:rsidRPr="00365541">
        <w:rPr>
          <w:rFonts w:asciiTheme="majorHAnsi" w:eastAsia="Arial" w:hAnsiTheme="majorHAnsi" w:cstheme="majorHAnsi"/>
        </w:rPr>
        <w:t>4</w:t>
      </w:r>
      <w:r w:rsidRPr="00365541">
        <w:rPr>
          <w:rFonts w:asciiTheme="majorHAnsi" w:eastAsia="Arial" w:hAnsiTheme="majorHAnsi" w:cstheme="majorHAnsi"/>
          <w:color w:val="000000"/>
        </w:rPr>
        <w:t>.3</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 xml:space="preserve">If bleeding continues, </w:t>
      </w:r>
      <w:r w:rsidR="004E0520">
        <w:rPr>
          <w:rFonts w:asciiTheme="majorHAnsi" w:eastAsia="Arial" w:hAnsiTheme="majorHAnsi" w:cstheme="majorHAnsi"/>
          <w:color w:val="000000"/>
        </w:rPr>
        <w:t>apply</w:t>
      </w:r>
      <w:r w:rsidRPr="00365541">
        <w:rPr>
          <w:rFonts w:asciiTheme="majorHAnsi" w:eastAsia="Arial" w:hAnsiTheme="majorHAnsi" w:cstheme="majorHAnsi"/>
          <w:color w:val="000000"/>
        </w:rPr>
        <w:t xml:space="preserve"> topical </w:t>
      </w:r>
      <w:r w:rsidR="004E0520">
        <w:rPr>
          <w:rFonts w:asciiTheme="majorHAnsi" w:eastAsia="Arial" w:hAnsiTheme="majorHAnsi" w:cstheme="majorHAnsi"/>
          <w:color w:val="000000"/>
        </w:rPr>
        <w:t>hemostatic agents</w:t>
      </w:r>
      <w:r w:rsidRPr="00365541">
        <w:rPr>
          <w:rFonts w:asciiTheme="majorHAnsi" w:eastAsia="Arial" w:hAnsiTheme="majorHAnsi" w:cstheme="majorHAnsi"/>
          <w:color w:val="000000"/>
        </w:rPr>
        <w:t xml:space="preserve">. Such agents avoid the need for application of energy to ovarian tissue and the potential for damaging ovarian follicles. </w:t>
      </w:r>
      <w:r w:rsidR="004E0520">
        <w:rPr>
          <w:rFonts w:asciiTheme="majorHAnsi" w:eastAsia="Arial" w:hAnsiTheme="majorHAnsi" w:cstheme="majorHAnsi"/>
          <w:color w:val="000000"/>
        </w:rPr>
        <w:t>C</w:t>
      </w:r>
      <w:r w:rsidRPr="00365541">
        <w:rPr>
          <w:rFonts w:asciiTheme="majorHAnsi" w:eastAsia="Arial" w:hAnsiTheme="majorHAnsi" w:cstheme="majorHAnsi"/>
          <w:color w:val="000000"/>
        </w:rPr>
        <w:t>onsider laparoscopically suturing an actively bleeding vascular lesion.</w:t>
      </w:r>
    </w:p>
    <w:p w14:paraId="40480C3D" w14:textId="77777777" w:rsidR="00294E86" w:rsidRPr="00365541" w:rsidRDefault="00294E86" w:rsidP="007450AC">
      <w:pPr>
        <w:widowControl/>
        <w:rPr>
          <w:rFonts w:asciiTheme="majorHAnsi" w:eastAsia="Arial" w:hAnsiTheme="majorHAnsi" w:cstheme="majorHAnsi"/>
          <w:color w:val="000000"/>
        </w:rPr>
      </w:pPr>
    </w:p>
    <w:p w14:paraId="270A544E" w14:textId="0D87F1CB" w:rsidR="00F27C5E"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6.</w:t>
      </w:r>
      <w:r w:rsidRPr="00365541">
        <w:rPr>
          <w:rFonts w:asciiTheme="majorHAnsi" w:eastAsia="Arial" w:hAnsiTheme="majorHAnsi" w:cstheme="majorHAnsi"/>
        </w:rPr>
        <w:t>4</w:t>
      </w:r>
      <w:r w:rsidRPr="00365541">
        <w:rPr>
          <w:rFonts w:asciiTheme="majorHAnsi" w:eastAsia="Arial" w:hAnsiTheme="majorHAnsi" w:cstheme="majorHAnsi"/>
          <w:color w:val="000000"/>
        </w:rPr>
        <w:t>.4</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If conservative or medical application fails</w:t>
      </w:r>
      <w:r w:rsidR="004E0520">
        <w:rPr>
          <w:rFonts w:asciiTheme="majorHAnsi" w:eastAsia="Arial" w:hAnsiTheme="majorHAnsi" w:cstheme="majorHAnsi"/>
          <w:color w:val="000000"/>
        </w:rPr>
        <w:t>,</w:t>
      </w:r>
      <w:r w:rsidRPr="00365541">
        <w:rPr>
          <w:rFonts w:asciiTheme="majorHAnsi" w:eastAsia="Arial" w:hAnsiTheme="majorHAnsi" w:cstheme="majorHAnsi"/>
          <w:color w:val="000000"/>
        </w:rPr>
        <w:t xml:space="preserve"> </w:t>
      </w:r>
      <w:r w:rsidR="00F27C5E">
        <w:rPr>
          <w:rFonts w:asciiTheme="majorHAnsi" w:eastAsia="Arial" w:hAnsiTheme="majorHAnsi" w:cstheme="majorHAnsi"/>
          <w:color w:val="000000"/>
        </w:rPr>
        <w:t>apply focused ultrasonic energy once assured of a safe margin from genitourinary and gastrointestinal structures.</w:t>
      </w:r>
    </w:p>
    <w:p w14:paraId="52510D80" w14:textId="77777777" w:rsidR="00F27C5E" w:rsidRDefault="00F27C5E" w:rsidP="007450AC">
      <w:pPr>
        <w:widowControl/>
        <w:rPr>
          <w:rFonts w:asciiTheme="majorHAnsi" w:eastAsia="Arial" w:hAnsiTheme="majorHAnsi" w:cstheme="majorHAnsi"/>
          <w:color w:val="000000"/>
        </w:rPr>
      </w:pPr>
    </w:p>
    <w:p w14:paraId="0A7FC730" w14:textId="4A740FBB" w:rsidR="00010FD7" w:rsidRPr="00365541" w:rsidRDefault="00F27C5E" w:rsidP="007450AC">
      <w:pPr>
        <w:widowControl/>
        <w:rPr>
          <w:rFonts w:asciiTheme="majorHAnsi" w:eastAsia="Times New Roman" w:hAnsiTheme="majorHAnsi" w:cstheme="majorHAnsi"/>
        </w:rPr>
      </w:pPr>
      <w:r>
        <w:rPr>
          <w:rFonts w:asciiTheme="majorHAnsi" w:eastAsia="Arial" w:hAnsiTheme="majorHAnsi" w:cstheme="majorHAnsi"/>
          <w:color w:val="000000"/>
        </w:rPr>
        <w:t>NOTE:</w:t>
      </w:r>
      <w:r w:rsidR="005D6CB3">
        <w:rPr>
          <w:rFonts w:asciiTheme="majorHAnsi" w:eastAsia="Arial" w:hAnsiTheme="majorHAnsi" w:cstheme="majorHAnsi"/>
          <w:color w:val="000000"/>
        </w:rPr>
        <w:t xml:space="preserve"> </w:t>
      </w:r>
      <w:r>
        <w:rPr>
          <w:rFonts w:asciiTheme="majorHAnsi" w:eastAsia="Arial" w:hAnsiTheme="majorHAnsi" w:cstheme="majorHAnsi"/>
          <w:color w:val="000000"/>
        </w:rPr>
        <w:t>S</w:t>
      </w:r>
      <w:r w:rsidR="003C1A55" w:rsidRPr="00365541">
        <w:rPr>
          <w:rFonts w:asciiTheme="majorHAnsi" w:eastAsia="Arial" w:hAnsiTheme="majorHAnsi" w:cstheme="majorHAnsi"/>
          <w:color w:val="000000"/>
        </w:rPr>
        <w:t xml:space="preserve">elect an energy source </w:t>
      </w:r>
      <w:r w:rsidR="00A254DD">
        <w:rPr>
          <w:rFonts w:asciiTheme="majorHAnsi" w:eastAsia="Arial" w:hAnsiTheme="majorHAnsi" w:cstheme="majorHAnsi"/>
          <w:color w:val="000000"/>
        </w:rPr>
        <w:t xml:space="preserve">with the least potential to cause ovarian damage by lateral thermal spread. </w:t>
      </w:r>
      <w:r w:rsidR="003C1A55" w:rsidRPr="00365541">
        <w:rPr>
          <w:rFonts w:asciiTheme="majorHAnsi" w:eastAsia="Arial" w:hAnsiTheme="majorHAnsi" w:cstheme="majorHAnsi"/>
          <w:color w:val="000000"/>
        </w:rPr>
        <w:t>Lateral thermal spread is lowest with laser vaporization, which has a minimal depth of penetration</w:t>
      </w:r>
      <w:r w:rsidR="009F2DD9">
        <w:rPr>
          <w:rFonts w:asciiTheme="majorHAnsi" w:eastAsia="Arial" w:hAnsiTheme="majorHAnsi" w:cstheme="majorHAnsi"/>
        </w:rPr>
        <w:t>,</w:t>
      </w:r>
      <w:r w:rsidR="009F2DD9" w:rsidRPr="00365541">
        <w:rPr>
          <w:rFonts w:asciiTheme="majorHAnsi" w:eastAsia="Arial" w:hAnsiTheme="majorHAnsi" w:cstheme="majorHAnsi"/>
          <w:color w:val="000000"/>
        </w:rPr>
        <w:t xml:space="preserve"> </w:t>
      </w:r>
      <w:r w:rsidR="003C1A55" w:rsidRPr="00365541">
        <w:rPr>
          <w:rFonts w:asciiTheme="majorHAnsi" w:eastAsia="Arial" w:hAnsiTheme="majorHAnsi" w:cstheme="majorHAnsi"/>
          <w:color w:val="000000"/>
        </w:rPr>
        <w:t>followed by ultrasonic energy, followed by bipolar electrosurgery, while monopolar electrosurgical application has the greatest potential for lateral thermal spread and inadvertent injury to adjacent structures.</w:t>
      </w:r>
      <w:r w:rsidR="0034003D">
        <w:rPr>
          <w:rFonts w:asciiTheme="majorHAnsi" w:eastAsia="Arial" w:hAnsiTheme="majorHAnsi" w:cstheme="majorHAnsi"/>
          <w:color w:val="000000"/>
        </w:rPr>
        <w:t xml:space="preserve"> </w:t>
      </w:r>
      <w:r w:rsidR="003C1A55" w:rsidRPr="00365541">
        <w:rPr>
          <w:rFonts w:asciiTheme="majorHAnsi" w:eastAsia="Arial" w:hAnsiTheme="majorHAnsi" w:cstheme="majorHAnsi"/>
          <w:color w:val="000000"/>
        </w:rPr>
        <w:t>Electrosurgery should be avoided adjacent to the bowel or ureters and judiciously minimized on the ovary.</w:t>
      </w:r>
    </w:p>
    <w:p w14:paraId="63092E30" w14:textId="77777777" w:rsidR="00294E86" w:rsidRPr="00365541" w:rsidRDefault="00294E86" w:rsidP="007450AC">
      <w:pPr>
        <w:widowControl/>
        <w:rPr>
          <w:rFonts w:asciiTheme="majorHAnsi" w:eastAsia="Arial" w:hAnsiTheme="majorHAnsi" w:cstheme="majorHAnsi"/>
          <w:color w:val="000000"/>
        </w:rPr>
      </w:pPr>
    </w:p>
    <w:p w14:paraId="1CCCC6A9" w14:textId="2A8A4952" w:rsidR="00DA7B4C" w:rsidRDefault="003C1A55">
      <w:pPr>
        <w:widowControl/>
        <w:rPr>
          <w:rFonts w:asciiTheme="majorHAnsi" w:eastAsia="Arial" w:hAnsiTheme="majorHAnsi" w:cstheme="majorHAnsi"/>
          <w:color w:val="000000"/>
        </w:rPr>
      </w:pPr>
      <w:r w:rsidRPr="00365541">
        <w:rPr>
          <w:rFonts w:asciiTheme="majorHAnsi" w:eastAsia="Arial" w:hAnsiTheme="majorHAnsi" w:cstheme="majorHAnsi"/>
          <w:color w:val="000000"/>
        </w:rPr>
        <w:t>6.</w:t>
      </w:r>
      <w:r w:rsidRPr="00365541">
        <w:rPr>
          <w:rFonts w:asciiTheme="majorHAnsi" w:eastAsia="Arial" w:hAnsiTheme="majorHAnsi" w:cstheme="majorHAnsi"/>
        </w:rPr>
        <w:t>5</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 xml:space="preserve">Gather all </w:t>
      </w:r>
      <w:r w:rsidR="00130FE9">
        <w:rPr>
          <w:rFonts w:asciiTheme="majorHAnsi" w:eastAsia="Arial" w:hAnsiTheme="majorHAnsi" w:cstheme="majorHAnsi"/>
          <w:color w:val="000000"/>
        </w:rPr>
        <w:t>specimens for retrieval into a bag to reduce risk of port-site endometriosis. Specimen removal should be under direct visualization.</w:t>
      </w:r>
    </w:p>
    <w:p w14:paraId="76EDF8FD" w14:textId="77777777" w:rsidR="00294E86" w:rsidRPr="00365541" w:rsidRDefault="00294E86" w:rsidP="007450AC">
      <w:pPr>
        <w:widowControl/>
        <w:rPr>
          <w:rFonts w:asciiTheme="majorHAnsi" w:eastAsia="Arial" w:hAnsiTheme="majorHAnsi" w:cstheme="majorHAnsi"/>
          <w:color w:val="000000"/>
        </w:rPr>
      </w:pPr>
    </w:p>
    <w:p w14:paraId="2275F993" w14:textId="162BAAF4" w:rsidR="00010FD7" w:rsidRPr="00365541" w:rsidRDefault="003C1A55" w:rsidP="007450AC">
      <w:pPr>
        <w:widowControl/>
        <w:rPr>
          <w:rFonts w:asciiTheme="majorHAnsi" w:eastAsia="Arial" w:hAnsiTheme="majorHAnsi" w:cstheme="majorHAnsi"/>
          <w:b/>
          <w:bCs/>
          <w:color w:val="000000"/>
        </w:rPr>
      </w:pPr>
      <w:r w:rsidRPr="00365541">
        <w:rPr>
          <w:rFonts w:asciiTheme="majorHAnsi" w:eastAsia="Arial" w:hAnsiTheme="majorHAnsi" w:cstheme="majorHAnsi"/>
          <w:b/>
          <w:bCs/>
          <w:color w:val="000000"/>
        </w:rPr>
        <w:t>7</w:t>
      </w:r>
      <w:r w:rsidR="0034003D">
        <w:rPr>
          <w:rFonts w:asciiTheme="majorHAnsi" w:eastAsia="Arial" w:hAnsiTheme="majorHAnsi" w:cstheme="majorHAnsi"/>
          <w:b/>
          <w:bCs/>
          <w:color w:val="000000"/>
        </w:rPr>
        <w:t>.</w:t>
      </w:r>
      <w:r w:rsidR="0034003D">
        <w:rPr>
          <w:rFonts w:asciiTheme="majorHAnsi" w:eastAsia="Arial" w:hAnsiTheme="majorHAnsi" w:cstheme="majorHAnsi"/>
          <w:b/>
          <w:bCs/>
          <w:color w:val="000000"/>
        </w:rPr>
        <w:tab/>
      </w:r>
      <w:r w:rsidRPr="00365541">
        <w:rPr>
          <w:rFonts w:asciiTheme="majorHAnsi" w:eastAsia="Arial" w:hAnsiTheme="majorHAnsi" w:cstheme="majorHAnsi"/>
          <w:b/>
          <w:bCs/>
          <w:color w:val="000000"/>
        </w:rPr>
        <w:t xml:space="preserve">Address </w:t>
      </w:r>
      <w:r w:rsidR="0034003D">
        <w:rPr>
          <w:rFonts w:asciiTheme="majorHAnsi" w:eastAsia="Arial" w:hAnsiTheme="majorHAnsi" w:cstheme="majorHAnsi"/>
          <w:b/>
          <w:bCs/>
          <w:color w:val="000000"/>
        </w:rPr>
        <w:t xml:space="preserve">the </w:t>
      </w:r>
      <w:r w:rsidRPr="00365541">
        <w:rPr>
          <w:rFonts w:asciiTheme="majorHAnsi" w:eastAsia="Arial" w:hAnsiTheme="majorHAnsi" w:cstheme="majorHAnsi"/>
          <w:b/>
          <w:bCs/>
          <w:color w:val="000000"/>
        </w:rPr>
        <w:t>remaining sites of endometriosis per surgical plan</w:t>
      </w:r>
    </w:p>
    <w:p w14:paraId="22F43307" w14:textId="77777777" w:rsidR="00294E86" w:rsidRPr="00365541" w:rsidRDefault="00294E86" w:rsidP="007450AC">
      <w:pPr>
        <w:widowControl/>
        <w:rPr>
          <w:rFonts w:asciiTheme="majorHAnsi" w:eastAsia="Arial" w:hAnsiTheme="majorHAnsi" w:cstheme="majorHAnsi"/>
          <w:color w:val="000000"/>
        </w:rPr>
      </w:pPr>
    </w:p>
    <w:p w14:paraId="0D5656FB" w14:textId="77777777"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 xml:space="preserve">NOTE: Endometriosis outside of the ovary or tubes may have limited impact on spontaneous conception rate, but excision may be particularly important for treating pain or dysfunctional symptoms. Resection of implants should be site-directed. Peritoneal sites of endometriosis as well as other deep infiltrative sites should be addressed at this point. </w:t>
      </w:r>
      <w:r w:rsidRPr="00365541">
        <w:rPr>
          <w:rFonts w:asciiTheme="majorHAnsi" w:eastAsia="Arial" w:hAnsiTheme="majorHAnsi" w:cstheme="majorHAnsi"/>
        </w:rPr>
        <w:t xml:space="preserve">Retroperitoneal dissection is often required. </w:t>
      </w:r>
      <w:r w:rsidRPr="00365541">
        <w:rPr>
          <w:rFonts w:asciiTheme="majorHAnsi" w:eastAsia="Arial" w:hAnsiTheme="majorHAnsi" w:cstheme="majorHAnsi"/>
          <w:color w:val="000000"/>
        </w:rPr>
        <w:t>Consider the morbidity of such procedures and patient goals when determining the necessity of such steps.</w:t>
      </w:r>
    </w:p>
    <w:p w14:paraId="4453A0F1" w14:textId="77777777" w:rsidR="00294E86" w:rsidRPr="00365541" w:rsidRDefault="00294E86" w:rsidP="007450AC">
      <w:pPr>
        <w:widowControl/>
        <w:rPr>
          <w:rFonts w:asciiTheme="majorHAnsi" w:eastAsia="Arial" w:hAnsiTheme="majorHAnsi" w:cstheme="majorHAnsi"/>
          <w:color w:val="000000"/>
        </w:rPr>
      </w:pPr>
    </w:p>
    <w:p w14:paraId="57521B82" w14:textId="244A1627" w:rsidR="00010FD7" w:rsidRPr="00B94952" w:rsidRDefault="00507E3C" w:rsidP="007450AC">
      <w:pPr>
        <w:widowControl/>
        <w:rPr>
          <w:rFonts w:asciiTheme="majorHAnsi" w:eastAsia="Arial" w:hAnsiTheme="majorHAnsi" w:cstheme="majorHAnsi"/>
        </w:rPr>
      </w:pPr>
      <w:r w:rsidRPr="00B94952">
        <w:rPr>
          <w:rFonts w:asciiTheme="majorHAnsi" w:eastAsia="Arial" w:hAnsiTheme="majorHAnsi" w:cstheme="majorHAnsi"/>
          <w:color w:val="000000"/>
        </w:rPr>
        <w:t>7.1</w:t>
      </w:r>
      <w:r w:rsidR="004E6B69">
        <w:rPr>
          <w:rFonts w:asciiTheme="majorHAnsi" w:eastAsia="Arial" w:hAnsiTheme="majorHAnsi" w:cstheme="majorHAnsi"/>
        </w:rPr>
        <w:t>.</w:t>
      </w:r>
      <w:r w:rsidR="004E6B69">
        <w:rPr>
          <w:rFonts w:asciiTheme="majorHAnsi" w:eastAsia="Arial" w:hAnsiTheme="majorHAnsi" w:cstheme="majorHAnsi"/>
        </w:rPr>
        <w:tab/>
      </w:r>
      <w:r w:rsidRPr="00B94952">
        <w:rPr>
          <w:rFonts w:asciiTheme="majorHAnsi" w:eastAsia="Arial" w:hAnsiTheme="majorHAnsi" w:cstheme="majorHAnsi"/>
        </w:rPr>
        <w:t xml:space="preserve">Address </w:t>
      </w:r>
      <w:r w:rsidR="00761130">
        <w:rPr>
          <w:rFonts w:asciiTheme="majorHAnsi" w:eastAsia="Arial" w:hAnsiTheme="majorHAnsi" w:cstheme="majorHAnsi"/>
        </w:rPr>
        <w:t>p</w:t>
      </w:r>
      <w:r w:rsidRPr="00B94952">
        <w:rPr>
          <w:rFonts w:asciiTheme="majorHAnsi" w:eastAsia="Arial" w:hAnsiTheme="majorHAnsi" w:cstheme="majorHAnsi"/>
        </w:rPr>
        <w:t xml:space="preserve">eritoneal </w:t>
      </w:r>
      <w:r w:rsidR="00761130">
        <w:rPr>
          <w:rFonts w:asciiTheme="majorHAnsi" w:eastAsia="Arial" w:hAnsiTheme="majorHAnsi" w:cstheme="majorHAnsi"/>
        </w:rPr>
        <w:t>i</w:t>
      </w:r>
      <w:r w:rsidRPr="00B94952">
        <w:rPr>
          <w:rFonts w:asciiTheme="majorHAnsi" w:eastAsia="Arial" w:hAnsiTheme="majorHAnsi" w:cstheme="majorHAnsi"/>
        </w:rPr>
        <w:t>mplants</w:t>
      </w:r>
      <w:r w:rsidR="00761130">
        <w:rPr>
          <w:rFonts w:asciiTheme="majorHAnsi" w:eastAsia="Arial" w:hAnsiTheme="majorHAnsi" w:cstheme="majorHAnsi"/>
        </w:rPr>
        <w:t>.</w:t>
      </w:r>
    </w:p>
    <w:p w14:paraId="03F641E4" w14:textId="77777777" w:rsidR="00294E86" w:rsidRPr="00365541" w:rsidRDefault="00294E86" w:rsidP="007450AC">
      <w:pPr>
        <w:widowControl/>
        <w:rPr>
          <w:rFonts w:asciiTheme="majorHAnsi" w:eastAsia="Arial" w:hAnsiTheme="majorHAnsi" w:cstheme="majorHAnsi"/>
        </w:rPr>
      </w:pPr>
    </w:p>
    <w:p w14:paraId="194A7E61" w14:textId="4FB60508"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lastRenderedPageBreak/>
        <w:t>7.1.1</w:t>
      </w:r>
      <w:r w:rsidR="004E6B69">
        <w:rPr>
          <w:rFonts w:asciiTheme="majorHAnsi" w:eastAsia="Arial" w:hAnsiTheme="majorHAnsi" w:cstheme="majorHAnsi"/>
        </w:rPr>
        <w:t>.</w:t>
      </w:r>
      <w:r w:rsidR="004E6B69">
        <w:rPr>
          <w:rFonts w:asciiTheme="majorHAnsi" w:eastAsia="Arial" w:hAnsiTheme="majorHAnsi" w:cstheme="majorHAnsi"/>
        </w:rPr>
        <w:tab/>
      </w:r>
      <w:r w:rsidR="00307B6F">
        <w:rPr>
          <w:rFonts w:asciiTheme="majorHAnsi" w:eastAsia="Arial" w:hAnsiTheme="majorHAnsi" w:cstheme="majorHAnsi"/>
          <w:color w:val="000000"/>
        </w:rPr>
        <w:t>Select biopsy</w:t>
      </w:r>
      <w:r w:rsidRPr="00365541">
        <w:rPr>
          <w:rFonts w:asciiTheme="majorHAnsi" w:eastAsia="Arial" w:hAnsiTheme="majorHAnsi" w:cstheme="majorHAnsi"/>
          <w:color w:val="000000"/>
        </w:rPr>
        <w:t xml:space="preserve"> sites</w:t>
      </w:r>
      <w:r w:rsidR="009D662C">
        <w:rPr>
          <w:rFonts w:asciiTheme="majorHAnsi" w:eastAsia="Arial" w:hAnsiTheme="majorHAnsi" w:cstheme="majorHAnsi"/>
          <w:color w:val="000000"/>
        </w:rPr>
        <w:t>.</w:t>
      </w:r>
    </w:p>
    <w:p w14:paraId="59DF0BB4" w14:textId="77777777" w:rsidR="00294E86" w:rsidRPr="00365541" w:rsidRDefault="00294E86" w:rsidP="007450AC">
      <w:pPr>
        <w:widowControl/>
        <w:rPr>
          <w:rFonts w:asciiTheme="majorHAnsi" w:eastAsia="Arial" w:hAnsiTheme="majorHAnsi" w:cstheme="majorHAnsi"/>
        </w:rPr>
      </w:pPr>
    </w:p>
    <w:p w14:paraId="5CD0E8A2" w14:textId="366D6828"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7.1.2</w:t>
      </w:r>
      <w:r w:rsidR="004E6B69">
        <w:rPr>
          <w:rFonts w:asciiTheme="majorHAnsi" w:eastAsia="Arial" w:hAnsiTheme="majorHAnsi" w:cstheme="majorHAnsi"/>
        </w:rPr>
        <w:t>.</w:t>
      </w:r>
      <w:r w:rsidR="004E6B69">
        <w:rPr>
          <w:rFonts w:asciiTheme="majorHAnsi" w:eastAsia="Arial" w:hAnsiTheme="majorHAnsi" w:cstheme="majorHAnsi"/>
        </w:rPr>
        <w:tab/>
      </w:r>
      <w:r w:rsidR="00C90667">
        <w:rPr>
          <w:rFonts w:asciiTheme="majorHAnsi" w:eastAsia="Arial" w:hAnsiTheme="majorHAnsi" w:cstheme="majorHAnsi"/>
        </w:rPr>
        <w:t>Strip</w:t>
      </w:r>
      <w:r w:rsidR="00C90667" w:rsidRPr="00365541">
        <w:rPr>
          <w:rFonts w:asciiTheme="majorHAnsi" w:eastAsia="Arial" w:hAnsiTheme="majorHAnsi" w:cstheme="majorHAnsi"/>
        </w:rPr>
        <w:t xml:space="preserve"> </w:t>
      </w:r>
      <w:r w:rsidRPr="00365541">
        <w:rPr>
          <w:rFonts w:asciiTheme="majorHAnsi" w:eastAsia="Arial" w:hAnsiTheme="majorHAnsi" w:cstheme="majorHAnsi"/>
        </w:rPr>
        <w:t>or ablate all visible peritoneal implants.</w:t>
      </w:r>
    </w:p>
    <w:p w14:paraId="55796C70" w14:textId="77777777" w:rsidR="00294E86" w:rsidRPr="00365541" w:rsidRDefault="00294E86" w:rsidP="007450AC">
      <w:pPr>
        <w:widowControl/>
        <w:rPr>
          <w:rFonts w:asciiTheme="majorHAnsi" w:eastAsia="Arial" w:hAnsiTheme="majorHAnsi" w:cstheme="majorHAnsi"/>
        </w:rPr>
      </w:pPr>
    </w:p>
    <w:p w14:paraId="2E41D982" w14:textId="1E4194C2"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7.1.2.1</w:t>
      </w:r>
      <w:r w:rsidR="004E6B69">
        <w:rPr>
          <w:rFonts w:asciiTheme="majorHAnsi" w:eastAsia="Arial" w:hAnsiTheme="majorHAnsi" w:cstheme="majorHAnsi"/>
        </w:rPr>
        <w:t>.</w:t>
      </w:r>
      <w:r w:rsidR="004E6B69">
        <w:rPr>
          <w:rFonts w:asciiTheme="majorHAnsi" w:eastAsia="Arial" w:hAnsiTheme="majorHAnsi" w:cstheme="majorHAnsi"/>
        </w:rPr>
        <w:tab/>
      </w:r>
      <w:r w:rsidRPr="00365541">
        <w:rPr>
          <w:rFonts w:asciiTheme="majorHAnsi" w:eastAsia="Arial" w:hAnsiTheme="majorHAnsi" w:cstheme="majorHAnsi"/>
        </w:rPr>
        <w:t>Use ultrasonic energy to divide the peritoneum adjacent to the implant.</w:t>
      </w:r>
    </w:p>
    <w:p w14:paraId="2F421B62" w14:textId="77777777" w:rsidR="00294E86" w:rsidRPr="00365541" w:rsidRDefault="00294E86" w:rsidP="007450AC">
      <w:pPr>
        <w:widowControl/>
        <w:rPr>
          <w:rFonts w:asciiTheme="majorHAnsi" w:eastAsia="Arial" w:hAnsiTheme="majorHAnsi" w:cstheme="majorHAnsi"/>
        </w:rPr>
      </w:pPr>
    </w:p>
    <w:p w14:paraId="16213933" w14:textId="54F4A23A"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7.1.2.2</w:t>
      </w:r>
      <w:r w:rsidR="004E6B69">
        <w:rPr>
          <w:rFonts w:asciiTheme="majorHAnsi" w:eastAsia="Arial" w:hAnsiTheme="majorHAnsi" w:cstheme="majorHAnsi"/>
        </w:rPr>
        <w:t>.</w:t>
      </w:r>
      <w:r w:rsidR="004E6B69">
        <w:rPr>
          <w:rFonts w:asciiTheme="majorHAnsi" w:eastAsia="Arial" w:hAnsiTheme="majorHAnsi" w:cstheme="majorHAnsi"/>
        </w:rPr>
        <w:tab/>
      </w:r>
      <w:r w:rsidRPr="00365541">
        <w:rPr>
          <w:rFonts w:asciiTheme="majorHAnsi" w:eastAsia="Arial" w:hAnsiTheme="majorHAnsi" w:cstheme="majorHAnsi"/>
        </w:rPr>
        <w:t xml:space="preserve">Mobilize tissue adjacent to implant. Remove implants </w:t>
      </w:r>
      <w:proofErr w:type="spellStart"/>
      <w:r w:rsidRPr="00365541">
        <w:rPr>
          <w:rFonts w:asciiTheme="majorHAnsi" w:eastAsia="Arial" w:hAnsiTheme="majorHAnsi" w:cstheme="majorHAnsi"/>
        </w:rPr>
        <w:t>en</w:t>
      </w:r>
      <w:proofErr w:type="spellEnd"/>
      <w:r w:rsidRPr="00365541">
        <w:rPr>
          <w:rFonts w:asciiTheme="majorHAnsi" w:eastAsia="Arial" w:hAnsiTheme="majorHAnsi" w:cstheme="majorHAnsi"/>
        </w:rPr>
        <w:t xml:space="preserve"> bloc.</w:t>
      </w:r>
    </w:p>
    <w:p w14:paraId="139C0EA8" w14:textId="77777777" w:rsidR="00294E86" w:rsidRPr="00365541" w:rsidRDefault="00294E86" w:rsidP="007450AC">
      <w:pPr>
        <w:widowControl/>
        <w:rPr>
          <w:rFonts w:asciiTheme="majorHAnsi" w:eastAsia="Arial" w:hAnsiTheme="majorHAnsi" w:cstheme="majorHAnsi"/>
        </w:rPr>
      </w:pPr>
    </w:p>
    <w:p w14:paraId="64EAEE30" w14:textId="48007D69"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7.1.2.3</w:t>
      </w:r>
      <w:r w:rsidR="004E6B69">
        <w:rPr>
          <w:rFonts w:asciiTheme="majorHAnsi" w:eastAsia="Arial" w:hAnsiTheme="majorHAnsi" w:cstheme="majorHAnsi"/>
        </w:rPr>
        <w:t>.</w:t>
      </w:r>
      <w:r w:rsidR="004E6B69">
        <w:rPr>
          <w:rFonts w:asciiTheme="majorHAnsi" w:eastAsia="Arial" w:hAnsiTheme="majorHAnsi" w:cstheme="majorHAnsi"/>
        </w:rPr>
        <w:tab/>
      </w:r>
      <w:r w:rsidRPr="00365541">
        <w:rPr>
          <w:rFonts w:asciiTheme="majorHAnsi" w:eastAsia="Arial" w:hAnsiTheme="majorHAnsi" w:cstheme="majorHAnsi"/>
        </w:rPr>
        <w:t>Remove endometriosis from the pelvic sidewall. This may require retroperitoneal dissection of the relevant avascular planes and identification of the branches of the internal iliac artery and the course of the ureter.</w:t>
      </w:r>
    </w:p>
    <w:p w14:paraId="23C09941" w14:textId="77777777" w:rsidR="00294E86" w:rsidRPr="00365541" w:rsidRDefault="00294E86" w:rsidP="007450AC">
      <w:pPr>
        <w:widowControl/>
        <w:rPr>
          <w:rFonts w:asciiTheme="majorHAnsi" w:eastAsia="Arial" w:hAnsiTheme="majorHAnsi" w:cstheme="majorHAnsi"/>
        </w:rPr>
      </w:pPr>
    </w:p>
    <w:p w14:paraId="2EC42915" w14:textId="5B6C0F10"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rPr>
        <w:t>NOTE: Ureterolysis should be performed with blunt dissection using</w:t>
      </w:r>
      <w:r w:rsidR="00307B6F">
        <w:rPr>
          <w:rFonts w:asciiTheme="majorHAnsi" w:eastAsia="Arial" w:hAnsiTheme="majorHAnsi" w:cstheme="majorHAnsi"/>
        </w:rPr>
        <w:t xml:space="preserve"> the</w:t>
      </w:r>
      <w:r w:rsidRPr="00365541">
        <w:rPr>
          <w:rFonts w:asciiTheme="majorHAnsi" w:eastAsia="Arial" w:hAnsiTheme="majorHAnsi" w:cstheme="majorHAnsi"/>
        </w:rPr>
        <w:t xml:space="preserve"> push and spread technique to create a safe margin and preserve vascular supply to the ureter.</w:t>
      </w:r>
    </w:p>
    <w:p w14:paraId="3668D5A2" w14:textId="77777777" w:rsidR="00294E86" w:rsidRPr="00365541" w:rsidRDefault="00294E86" w:rsidP="007450AC">
      <w:pPr>
        <w:widowControl/>
        <w:rPr>
          <w:rFonts w:asciiTheme="majorHAnsi" w:eastAsia="Arial" w:hAnsiTheme="majorHAnsi" w:cstheme="majorHAnsi"/>
          <w:color w:val="000000"/>
        </w:rPr>
      </w:pPr>
    </w:p>
    <w:p w14:paraId="6ED87ADF" w14:textId="5B8AAE74" w:rsidR="00010FD7" w:rsidRPr="00365541" w:rsidRDefault="003C1A55" w:rsidP="007450AC">
      <w:pPr>
        <w:widowControl/>
        <w:rPr>
          <w:rFonts w:asciiTheme="majorHAnsi" w:eastAsia="Arial" w:hAnsiTheme="majorHAnsi" w:cstheme="majorHAnsi"/>
        </w:rPr>
      </w:pPr>
      <w:r w:rsidRPr="00365541">
        <w:rPr>
          <w:rFonts w:asciiTheme="majorHAnsi" w:eastAsia="Arial" w:hAnsiTheme="majorHAnsi" w:cstheme="majorHAnsi"/>
          <w:color w:val="000000"/>
        </w:rPr>
        <w:t>7.2</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rPr>
        <w:t xml:space="preserve">Address </w:t>
      </w:r>
      <w:r w:rsidR="00761130">
        <w:rPr>
          <w:rFonts w:asciiTheme="majorHAnsi" w:eastAsia="Arial" w:hAnsiTheme="majorHAnsi" w:cstheme="majorHAnsi"/>
        </w:rPr>
        <w:t>d</w:t>
      </w:r>
      <w:r w:rsidRPr="00365541">
        <w:rPr>
          <w:rFonts w:asciiTheme="majorHAnsi" w:eastAsia="Arial" w:hAnsiTheme="majorHAnsi" w:cstheme="majorHAnsi"/>
        </w:rPr>
        <w:t xml:space="preserve">eep </w:t>
      </w:r>
      <w:r w:rsidR="00761130">
        <w:rPr>
          <w:rFonts w:asciiTheme="majorHAnsi" w:eastAsia="Arial" w:hAnsiTheme="majorHAnsi" w:cstheme="majorHAnsi"/>
        </w:rPr>
        <w:t>i</w:t>
      </w:r>
      <w:r w:rsidRPr="00365541">
        <w:rPr>
          <w:rFonts w:asciiTheme="majorHAnsi" w:eastAsia="Arial" w:hAnsiTheme="majorHAnsi" w:cstheme="majorHAnsi"/>
        </w:rPr>
        <w:t xml:space="preserve">nfiltrating </w:t>
      </w:r>
      <w:r w:rsidR="00761130">
        <w:rPr>
          <w:rFonts w:asciiTheme="majorHAnsi" w:eastAsia="Arial" w:hAnsiTheme="majorHAnsi" w:cstheme="majorHAnsi"/>
        </w:rPr>
        <w:t>e</w:t>
      </w:r>
      <w:r w:rsidRPr="00365541">
        <w:rPr>
          <w:rFonts w:asciiTheme="majorHAnsi" w:eastAsia="Arial" w:hAnsiTheme="majorHAnsi" w:cstheme="majorHAnsi"/>
        </w:rPr>
        <w:t>ndometriosis (DIE) per the surgical plan.</w:t>
      </w:r>
    </w:p>
    <w:p w14:paraId="01EEA0BF" w14:textId="77777777" w:rsidR="00294E86" w:rsidRPr="00365541" w:rsidRDefault="00294E86" w:rsidP="007450AC">
      <w:pPr>
        <w:widowControl/>
        <w:rPr>
          <w:rFonts w:asciiTheme="majorHAnsi" w:eastAsia="Arial" w:hAnsiTheme="majorHAnsi" w:cstheme="majorHAnsi"/>
        </w:rPr>
      </w:pPr>
    </w:p>
    <w:p w14:paraId="3A9969DF" w14:textId="77777777"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rPr>
        <w:t xml:space="preserve">NOTE: Common sites of endometrial implants include the posterior-cul-de-sac and uterosacral ligaments. </w:t>
      </w:r>
      <w:r w:rsidRPr="00365541">
        <w:rPr>
          <w:rFonts w:asciiTheme="majorHAnsi" w:eastAsia="Arial" w:hAnsiTheme="majorHAnsi" w:cstheme="majorHAnsi"/>
          <w:color w:val="000000"/>
        </w:rPr>
        <w:t>Removal of disease that cannot be shaved or safely ablated may require coordination with specialists such as urologic or colorectal surgeons.</w:t>
      </w:r>
    </w:p>
    <w:p w14:paraId="2A7F697B" w14:textId="77777777" w:rsidR="00294E86" w:rsidRPr="00365541" w:rsidRDefault="00294E86" w:rsidP="007450AC">
      <w:pPr>
        <w:widowControl/>
        <w:rPr>
          <w:rFonts w:asciiTheme="majorHAnsi" w:eastAsia="Arial" w:hAnsiTheme="majorHAnsi" w:cstheme="majorHAnsi"/>
          <w:color w:val="000000"/>
        </w:rPr>
      </w:pPr>
    </w:p>
    <w:p w14:paraId="74FE5984" w14:textId="72538994" w:rsidR="00010FD7" w:rsidRPr="00365541" w:rsidRDefault="003C1A55" w:rsidP="007450AC">
      <w:pPr>
        <w:widowControl/>
        <w:rPr>
          <w:rFonts w:asciiTheme="majorHAnsi" w:eastAsia="Arial" w:hAnsiTheme="majorHAnsi" w:cstheme="majorHAnsi"/>
          <w:b/>
          <w:bCs/>
          <w:color w:val="000000"/>
        </w:rPr>
      </w:pPr>
      <w:r w:rsidRPr="00365541">
        <w:rPr>
          <w:rFonts w:asciiTheme="majorHAnsi" w:eastAsia="Arial" w:hAnsiTheme="majorHAnsi" w:cstheme="majorHAnsi"/>
          <w:b/>
          <w:bCs/>
          <w:color w:val="000000"/>
        </w:rPr>
        <w:t>8</w:t>
      </w:r>
      <w:r w:rsidR="00307B6F">
        <w:rPr>
          <w:rFonts w:asciiTheme="majorHAnsi" w:eastAsia="Arial" w:hAnsiTheme="majorHAnsi" w:cstheme="majorHAnsi"/>
          <w:b/>
          <w:bCs/>
          <w:color w:val="000000"/>
        </w:rPr>
        <w:t>.</w:t>
      </w:r>
      <w:r w:rsidR="00307B6F">
        <w:rPr>
          <w:rFonts w:asciiTheme="majorHAnsi" w:eastAsia="Arial" w:hAnsiTheme="majorHAnsi" w:cstheme="majorHAnsi"/>
          <w:b/>
          <w:bCs/>
          <w:color w:val="000000"/>
        </w:rPr>
        <w:tab/>
      </w:r>
      <w:r w:rsidRPr="00365541">
        <w:rPr>
          <w:rFonts w:asciiTheme="majorHAnsi" w:eastAsia="Arial" w:hAnsiTheme="majorHAnsi" w:cstheme="majorHAnsi"/>
          <w:b/>
          <w:bCs/>
          <w:color w:val="000000"/>
        </w:rPr>
        <w:t>Closure</w:t>
      </w:r>
    </w:p>
    <w:p w14:paraId="5CBD01E1" w14:textId="77777777" w:rsidR="00294E86" w:rsidRPr="00365541" w:rsidRDefault="00294E86" w:rsidP="007450AC">
      <w:pPr>
        <w:widowControl/>
        <w:rPr>
          <w:rFonts w:asciiTheme="majorHAnsi" w:eastAsia="Arial" w:hAnsiTheme="majorHAnsi" w:cstheme="majorHAnsi"/>
          <w:color w:val="000000"/>
        </w:rPr>
      </w:pPr>
    </w:p>
    <w:p w14:paraId="59FE085A" w14:textId="09D1F31F"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8.1</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 xml:space="preserve">Confirm hemostasis at the operative </w:t>
      </w:r>
      <w:r w:rsidR="009D662C">
        <w:rPr>
          <w:rFonts w:asciiTheme="majorHAnsi" w:eastAsia="Arial" w:hAnsiTheme="majorHAnsi" w:cstheme="majorHAnsi"/>
          <w:color w:val="000000"/>
        </w:rPr>
        <w:t>bed.</w:t>
      </w:r>
    </w:p>
    <w:p w14:paraId="019348F4" w14:textId="77777777" w:rsidR="00294E86" w:rsidRPr="00365541" w:rsidRDefault="00294E86" w:rsidP="007450AC">
      <w:pPr>
        <w:widowControl/>
        <w:rPr>
          <w:rFonts w:asciiTheme="majorHAnsi" w:eastAsia="Arial" w:hAnsiTheme="majorHAnsi" w:cstheme="majorHAnsi"/>
          <w:color w:val="000000"/>
        </w:rPr>
      </w:pPr>
    </w:p>
    <w:p w14:paraId="0A626D78" w14:textId="5668A595" w:rsidR="00294E86"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8.2</w:t>
      </w:r>
      <w:r w:rsidR="004E6B69">
        <w:rPr>
          <w:rFonts w:asciiTheme="majorHAnsi" w:eastAsia="Arial" w:hAnsiTheme="majorHAnsi" w:cstheme="majorHAnsi"/>
          <w:color w:val="000000"/>
        </w:rPr>
        <w:t>.</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Close any fascial defects larger than 1 cm.</w:t>
      </w:r>
    </w:p>
    <w:p w14:paraId="7D0E4A3D" w14:textId="77777777" w:rsidR="00294E86" w:rsidRPr="00365541" w:rsidRDefault="00294E86" w:rsidP="007450AC">
      <w:pPr>
        <w:widowControl/>
        <w:rPr>
          <w:rFonts w:asciiTheme="majorHAnsi" w:eastAsia="Arial" w:hAnsiTheme="majorHAnsi" w:cstheme="majorHAnsi"/>
          <w:color w:val="000000"/>
        </w:rPr>
      </w:pPr>
    </w:p>
    <w:p w14:paraId="284313F7" w14:textId="07A51D40"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color w:val="000000"/>
        </w:rPr>
        <w:t>8.</w:t>
      </w:r>
      <w:r w:rsidR="004E6B69">
        <w:rPr>
          <w:rFonts w:asciiTheme="majorHAnsi" w:eastAsia="Arial" w:hAnsiTheme="majorHAnsi" w:cstheme="majorHAnsi"/>
          <w:color w:val="000000"/>
        </w:rPr>
        <w:t>3.</w:t>
      </w:r>
      <w:r w:rsidR="004E6B69">
        <w:rPr>
          <w:rFonts w:asciiTheme="majorHAnsi" w:eastAsia="Arial" w:hAnsiTheme="majorHAnsi" w:cstheme="majorHAnsi"/>
          <w:color w:val="000000"/>
        </w:rPr>
        <w:tab/>
      </w:r>
      <w:r w:rsidRPr="00365541">
        <w:rPr>
          <w:rFonts w:asciiTheme="majorHAnsi" w:eastAsia="Arial" w:hAnsiTheme="majorHAnsi" w:cstheme="majorHAnsi"/>
          <w:color w:val="000000"/>
        </w:rPr>
        <w:t>Close the skin intracutaneously.</w:t>
      </w:r>
    </w:p>
    <w:p w14:paraId="3061A819" w14:textId="77777777" w:rsidR="00010FD7" w:rsidRPr="00365541" w:rsidRDefault="00010FD7" w:rsidP="007450AC">
      <w:pPr>
        <w:pBdr>
          <w:top w:val="nil"/>
          <w:left w:val="nil"/>
          <w:bottom w:val="nil"/>
          <w:right w:val="nil"/>
          <w:between w:val="nil"/>
        </w:pBdr>
        <w:rPr>
          <w:rFonts w:asciiTheme="majorHAnsi" w:hAnsiTheme="majorHAnsi" w:cstheme="majorHAnsi"/>
          <w:b/>
          <w:color w:val="000000"/>
        </w:rPr>
      </w:pPr>
    </w:p>
    <w:p w14:paraId="2D7A97DB" w14:textId="645FC4BD" w:rsidR="00010FD7" w:rsidRPr="00365541" w:rsidRDefault="003C1A55" w:rsidP="007450AC">
      <w:pPr>
        <w:pBdr>
          <w:top w:val="nil"/>
          <w:left w:val="nil"/>
          <w:bottom w:val="nil"/>
          <w:right w:val="nil"/>
          <w:between w:val="nil"/>
        </w:pBdr>
        <w:rPr>
          <w:rFonts w:asciiTheme="majorHAnsi" w:hAnsiTheme="majorHAnsi" w:cstheme="majorHAnsi"/>
          <w:color w:val="808080"/>
        </w:rPr>
      </w:pPr>
      <w:r w:rsidRPr="00365541">
        <w:rPr>
          <w:rFonts w:asciiTheme="majorHAnsi" w:hAnsiTheme="majorHAnsi" w:cstheme="majorHAnsi"/>
          <w:b/>
          <w:color w:val="000000"/>
        </w:rPr>
        <w:t>REPRESENTATIVE RESULTS:</w:t>
      </w:r>
    </w:p>
    <w:p w14:paraId="53207F0E" w14:textId="490B721B" w:rsidR="00010FD7" w:rsidRPr="00365541" w:rsidRDefault="003C1A55" w:rsidP="007450AC">
      <w:pPr>
        <w:widowControl/>
        <w:pBdr>
          <w:top w:val="nil"/>
          <w:left w:val="nil"/>
          <w:bottom w:val="nil"/>
          <w:right w:val="nil"/>
          <w:between w:val="nil"/>
        </w:pBdr>
        <w:rPr>
          <w:rFonts w:asciiTheme="majorHAnsi" w:eastAsia="Arial" w:hAnsiTheme="majorHAnsi" w:cstheme="majorHAnsi"/>
          <w:color w:val="000000"/>
        </w:rPr>
      </w:pPr>
      <w:r w:rsidRPr="00365541">
        <w:rPr>
          <w:rFonts w:asciiTheme="majorHAnsi" w:eastAsia="Arial" w:hAnsiTheme="majorHAnsi" w:cstheme="majorHAnsi"/>
          <w:b/>
          <w:color w:val="000000"/>
        </w:rPr>
        <w:t>Table 1</w:t>
      </w:r>
      <w:r w:rsidRPr="003D02BD">
        <w:rPr>
          <w:rFonts w:asciiTheme="majorHAnsi" w:eastAsia="Arial" w:hAnsiTheme="majorHAnsi" w:cstheme="majorHAnsi"/>
          <w:bCs/>
          <w:color w:val="000000"/>
        </w:rPr>
        <w:t xml:space="preserve"> </w:t>
      </w:r>
      <w:r w:rsidRPr="00365541">
        <w:rPr>
          <w:rFonts w:asciiTheme="majorHAnsi" w:eastAsia="Arial" w:hAnsiTheme="majorHAnsi" w:cstheme="majorHAnsi"/>
          <w:color w:val="000000"/>
        </w:rPr>
        <w:t xml:space="preserve">shows results of our patient example. Total operation time was 251 </w:t>
      </w:r>
      <w:r w:rsidR="00CB3940" w:rsidRPr="00365541">
        <w:rPr>
          <w:rFonts w:asciiTheme="majorHAnsi" w:eastAsia="Arial" w:hAnsiTheme="majorHAnsi" w:cstheme="majorHAnsi"/>
          <w:color w:val="000000"/>
        </w:rPr>
        <w:t>mi</w:t>
      </w:r>
      <w:r w:rsidR="00CB3940">
        <w:rPr>
          <w:rFonts w:asciiTheme="majorHAnsi" w:eastAsia="Arial" w:hAnsiTheme="majorHAnsi" w:cstheme="majorHAnsi"/>
          <w:color w:val="000000"/>
        </w:rPr>
        <w:t>n</w:t>
      </w:r>
      <w:r w:rsidR="00CB3940" w:rsidRPr="00365541">
        <w:rPr>
          <w:rFonts w:asciiTheme="majorHAnsi" w:eastAsia="Arial" w:hAnsiTheme="majorHAnsi" w:cstheme="majorHAnsi"/>
          <w:color w:val="000000"/>
        </w:rPr>
        <w:t xml:space="preserve"> </w:t>
      </w:r>
      <w:r w:rsidRPr="00365541">
        <w:rPr>
          <w:rFonts w:asciiTheme="majorHAnsi" w:eastAsia="Arial" w:hAnsiTheme="majorHAnsi" w:cstheme="majorHAnsi"/>
          <w:color w:val="000000"/>
        </w:rPr>
        <w:t xml:space="preserve">from anesthetic induction to </w:t>
      </w:r>
      <w:proofErr w:type="spellStart"/>
      <w:r w:rsidRPr="00365541">
        <w:rPr>
          <w:rFonts w:asciiTheme="majorHAnsi" w:eastAsia="Arial" w:hAnsiTheme="majorHAnsi" w:cstheme="majorHAnsi"/>
          <w:color w:val="000000"/>
        </w:rPr>
        <w:t>extubation</w:t>
      </w:r>
      <w:proofErr w:type="spellEnd"/>
      <w:r w:rsidRPr="00365541">
        <w:rPr>
          <w:rFonts w:asciiTheme="majorHAnsi" w:eastAsia="Arial" w:hAnsiTheme="majorHAnsi" w:cstheme="majorHAnsi"/>
          <w:color w:val="000000"/>
        </w:rPr>
        <w:t xml:space="preserve">, with an estimated blood loss of 200 </w:t>
      </w:r>
      <w:proofErr w:type="spellStart"/>
      <w:r w:rsidRPr="00365541">
        <w:rPr>
          <w:rFonts w:asciiTheme="majorHAnsi" w:eastAsia="Arial" w:hAnsiTheme="majorHAnsi" w:cstheme="majorHAnsi"/>
          <w:color w:val="000000"/>
        </w:rPr>
        <w:t>mL.</w:t>
      </w:r>
      <w:proofErr w:type="spellEnd"/>
      <w:r w:rsidRPr="00365541">
        <w:rPr>
          <w:rFonts w:asciiTheme="majorHAnsi" w:eastAsia="Arial" w:hAnsiTheme="majorHAnsi" w:cstheme="majorHAnsi"/>
          <w:color w:val="000000"/>
        </w:rPr>
        <w:t xml:space="preserve"> </w:t>
      </w:r>
      <w:r w:rsidRPr="00365541">
        <w:rPr>
          <w:rFonts w:asciiTheme="majorHAnsi" w:eastAsia="Arial" w:hAnsiTheme="majorHAnsi" w:cstheme="majorHAnsi"/>
        </w:rPr>
        <w:t>The r</w:t>
      </w:r>
      <w:r w:rsidRPr="00365541">
        <w:rPr>
          <w:rFonts w:asciiTheme="majorHAnsi" w:eastAsia="Arial" w:hAnsiTheme="majorHAnsi" w:cstheme="majorHAnsi"/>
          <w:color w:val="000000"/>
        </w:rPr>
        <w:t xml:space="preserve">ecovery period was uncomplicated. As she desired future pregnancy remote from the time of surgery, she began oral contraceptives. Histopathological examination revealed a right hydrosalpinx with </w:t>
      </w:r>
      <w:proofErr w:type="spellStart"/>
      <w:r w:rsidRPr="00365541">
        <w:rPr>
          <w:rFonts w:asciiTheme="majorHAnsi" w:eastAsia="Arial" w:hAnsiTheme="majorHAnsi" w:cstheme="majorHAnsi"/>
          <w:color w:val="000000"/>
        </w:rPr>
        <w:t>paratubal</w:t>
      </w:r>
      <w:proofErr w:type="spellEnd"/>
      <w:r w:rsidRPr="00365541">
        <w:rPr>
          <w:rFonts w:asciiTheme="majorHAnsi" w:eastAsia="Arial" w:hAnsiTheme="majorHAnsi" w:cstheme="majorHAnsi"/>
          <w:color w:val="000000"/>
        </w:rPr>
        <w:t xml:space="preserve"> cyst, bilateral endometriomas (4.5 cm and 3.7 cm), and ovarian tissue.</w:t>
      </w:r>
    </w:p>
    <w:p w14:paraId="20B71567" w14:textId="77777777" w:rsidR="00294E86" w:rsidRPr="00365541" w:rsidRDefault="00294E86" w:rsidP="007450AC">
      <w:pPr>
        <w:rPr>
          <w:rFonts w:asciiTheme="majorHAnsi" w:eastAsia="Arial" w:hAnsiTheme="majorHAnsi" w:cstheme="majorHAnsi"/>
          <w:color w:val="000000"/>
        </w:rPr>
      </w:pPr>
    </w:p>
    <w:p w14:paraId="1A229FD0" w14:textId="502505AE" w:rsidR="005E035C" w:rsidRPr="00365541" w:rsidRDefault="003C1A55" w:rsidP="005E035C">
      <w:pPr>
        <w:widowControl/>
        <w:pBdr>
          <w:top w:val="nil"/>
          <w:left w:val="nil"/>
          <w:bottom w:val="nil"/>
          <w:right w:val="nil"/>
          <w:between w:val="nil"/>
        </w:pBdr>
        <w:rPr>
          <w:rFonts w:asciiTheme="majorHAnsi" w:eastAsia="Times New Roman" w:hAnsiTheme="majorHAnsi" w:cstheme="majorHAnsi"/>
          <w:color w:val="000000"/>
        </w:rPr>
      </w:pPr>
      <w:r w:rsidRPr="00365541">
        <w:rPr>
          <w:rFonts w:asciiTheme="majorHAnsi" w:eastAsia="Arial" w:hAnsiTheme="majorHAnsi" w:cstheme="majorHAnsi"/>
          <w:color w:val="000000"/>
        </w:rPr>
        <w:t xml:space="preserve">The surgery utilized a combination of fertility-sparing and fertility-optimizing approaches to laparoscopic cystectomy for ovarian endometrioma. </w:t>
      </w:r>
      <w:r w:rsidR="00704396" w:rsidRPr="00365541">
        <w:rPr>
          <w:rFonts w:asciiTheme="majorHAnsi" w:eastAsia="Arial" w:hAnsiTheme="majorHAnsi" w:cstheme="majorHAnsi"/>
          <w:color w:val="000000"/>
        </w:rPr>
        <w:t>Endometriomas previously visualized on imaging such as ultrasound or MRI (</w:t>
      </w:r>
      <w:r w:rsidR="00704396" w:rsidRPr="00365541">
        <w:rPr>
          <w:rFonts w:asciiTheme="majorHAnsi" w:eastAsia="Arial" w:hAnsiTheme="majorHAnsi" w:cstheme="majorHAnsi"/>
          <w:b/>
          <w:color w:val="000000"/>
        </w:rPr>
        <w:t>Figure 1</w:t>
      </w:r>
      <w:r w:rsidR="00704396" w:rsidRPr="00365541">
        <w:rPr>
          <w:rFonts w:asciiTheme="majorHAnsi" w:eastAsia="Arial" w:hAnsiTheme="majorHAnsi" w:cstheme="majorHAnsi"/>
          <w:color w:val="000000"/>
        </w:rPr>
        <w:t>) were removed from the ovary</w:t>
      </w:r>
      <w:r w:rsidR="00704396">
        <w:rPr>
          <w:rFonts w:asciiTheme="majorHAnsi" w:eastAsia="Arial" w:hAnsiTheme="majorHAnsi" w:cstheme="majorHAnsi"/>
          <w:color w:val="000000"/>
        </w:rPr>
        <w:t xml:space="preserve">. </w:t>
      </w:r>
      <w:r w:rsidRPr="00365541">
        <w:rPr>
          <w:rFonts w:asciiTheme="majorHAnsi" w:eastAsia="Arial" w:hAnsiTheme="majorHAnsi" w:cstheme="majorHAnsi"/>
          <w:color w:val="000000"/>
        </w:rPr>
        <w:t>Abdominal trocar placement (</w:t>
      </w:r>
      <w:r w:rsidRPr="00365541">
        <w:rPr>
          <w:rFonts w:asciiTheme="majorHAnsi" w:eastAsia="Arial" w:hAnsiTheme="majorHAnsi" w:cstheme="majorHAnsi"/>
          <w:b/>
          <w:color w:val="000000"/>
        </w:rPr>
        <w:t>Figure 2</w:t>
      </w:r>
      <w:r w:rsidRPr="00365541">
        <w:rPr>
          <w:rFonts w:asciiTheme="majorHAnsi" w:eastAsia="Arial" w:hAnsiTheme="majorHAnsi" w:cstheme="majorHAnsi"/>
          <w:color w:val="000000"/>
        </w:rPr>
        <w:t>) enabled visualization of all key pelvic anatomical structures, with demonstrated independent mobility of the uterus, fallopian tubes and ovaries and separation of these structures from the bladder, rectum, and pelvic sidewalls at the conclusion of the surgery.</w:t>
      </w:r>
      <w:r w:rsidR="00CB3940">
        <w:rPr>
          <w:rFonts w:asciiTheme="majorHAnsi" w:eastAsia="Arial" w:hAnsiTheme="majorHAnsi" w:cstheme="majorHAnsi"/>
          <w:color w:val="000000"/>
        </w:rPr>
        <w:t xml:space="preserve"> </w:t>
      </w:r>
      <w:r w:rsidR="005E035C" w:rsidRPr="00365541">
        <w:rPr>
          <w:rFonts w:asciiTheme="majorHAnsi" w:eastAsia="Arial" w:hAnsiTheme="majorHAnsi" w:cstheme="majorHAnsi"/>
          <w:color w:val="000000"/>
        </w:rPr>
        <w:t>Fallopian tubal patency was characterized (</w:t>
      </w:r>
      <w:r w:rsidR="005E035C" w:rsidRPr="00365541">
        <w:rPr>
          <w:rFonts w:asciiTheme="majorHAnsi" w:eastAsia="Arial" w:hAnsiTheme="majorHAnsi" w:cstheme="majorHAnsi"/>
          <w:b/>
          <w:color w:val="000000"/>
        </w:rPr>
        <w:t xml:space="preserve">Figure </w:t>
      </w:r>
      <w:r w:rsidR="005E035C" w:rsidRPr="00365541">
        <w:rPr>
          <w:rFonts w:asciiTheme="majorHAnsi" w:eastAsia="Arial" w:hAnsiTheme="majorHAnsi" w:cstheme="majorHAnsi"/>
          <w:b/>
        </w:rPr>
        <w:t>3</w:t>
      </w:r>
      <w:r w:rsidR="005E035C" w:rsidRPr="00365541">
        <w:rPr>
          <w:rFonts w:asciiTheme="majorHAnsi" w:eastAsia="Arial" w:hAnsiTheme="majorHAnsi" w:cstheme="majorHAnsi"/>
          <w:color w:val="000000"/>
        </w:rPr>
        <w:t>). Tubal adhesions were lysed and damaged/irreparable tubes were removed once this was demonstrated.</w:t>
      </w:r>
    </w:p>
    <w:p w14:paraId="3D59AC9B" w14:textId="77777777" w:rsidR="005E035C" w:rsidRDefault="005E035C" w:rsidP="007450AC">
      <w:pPr>
        <w:widowControl/>
        <w:pBdr>
          <w:top w:val="nil"/>
          <w:left w:val="nil"/>
          <w:bottom w:val="nil"/>
          <w:right w:val="nil"/>
          <w:between w:val="nil"/>
        </w:pBdr>
        <w:rPr>
          <w:rFonts w:asciiTheme="majorHAnsi" w:eastAsia="Arial" w:hAnsiTheme="majorHAnsi" w:cstheme="majorHAnsi"/>
          <w:color w:val="000000"/>
        </w:rPr>
      </w:pPr>
    </w:p>
    <w:p w14:paraId="343F7912" w14:textId="3757BDC0" w:rsidR="00010FD7" w:rsidRPr="00365541" w:rsidRDefault="003C1A55" w:rsidP="007450AC">
      <w:pPr>
        <w:widowControl/>
        <w:pBdr>
          <w:top w:val="nil"/>
          <w:left w:val="nil"/>
          <w:bottom w:val="nil"/>
          <w:right w:val="nil"/>
          <w:between w:val="nil"/>
        </w:pBdr>
        <w:rPr>
          <w:rFonts w:asciiTheme="majorHAnsi" w:eastAsia="Times New Roman" w:hAnsiTheme="majorHAnsi" w:cstheme="majorHAnsi"/>
          <w:color w:val="000000"/>
        </w:rPr>
      </w:pPr>
      <w:r w:rsidRPr="00365541">
        <w:rPr>
          <w:rFonts w:asciiTheme="majorHAnsi" w:eastAsia="Arial" w:hAnsiTheme="majorHAnsi" w:cstheme="majorHAnsi"/>
          <w:color w:val="000000"/>
        </w:rPr>
        <w:t>Endometrioma</w:t>
      </w:r>
      <w:r w:rsidR="004C22EB">
        <w:rPr>
          <w:rFonts w:asciiTheme="majorHAnsi" w:eastAsia="Arial" w:hAnsiTheme="majorHAnsi" w:cstheme="majorHAnsi"/>
          <w:color w:val="000000"/>
        </w:rPr>
        <w:t xml:space="preserve"> excision was achieved</w:t>
      </w:r>
      <w:r w:rsidRPr="00365541">
        <w:rPr>
          <w:rFonts w:asciiTheme="majorHAnsi" w:eastAsia="Arial" w:hAnsiTheme="majorHAnsi" w:cstheme="majorHAnsi"/>
          <w:color w:val="000000"/>
        </w:rPr>
        <w:t xml:space="preserve"> with a minimum amount of additional healthy ovarian cortex excised (</w:t>
      </w:r>
      <w:r w:rsidRPr="00365541">
        <w:rPr>
          <w:rFonts w:asciiTheme="majorHAnsi" w:eastAsia="Arial" w:hAnsiTheme="majorHAnsi" w:cstheme="majorHAnsi"/>
          <w:b/>
          <w:color w:val="000000"/>
        </w:rPr>
        <w:t xml:space="preserve">Figure </w:t>
      </w:r>
      <w:r w:rsidRPr="00365541">
        <w:rPr>
          <w:rFonts w:asciiTheme="majorHAnsi" w:eastAsia="Arial" w:hAnsiTheme="majorHAnsi" w:cstheme="majorHAnsi"/>
          <w:b/>
        </w:rPr>
        <w:t>4</w:t>
      </w:r>
      <w:r w:rsidRPr="00365541">
        <w:rPr>
          <w:rFonts w:asciiTheme="majorHAnsi" w:eastAsia="Arial" w:hAnsiTheme="majorHAnsi" w:cstheme="majorHAnsi"/>
          <w:color w:val="000000"/>
        </w:rPr>
        <w:t>) at the same time thanks to efficient use of the stripping technique (</w:t>
      </w:r>
      <w:r w:rsidRPr="00365541">
        <w:rPr>
          <w:rFonts w:asciiTheme="majorHAnsi" w:eastAsia="Arial" w:hAnsiTheme="majorHAnsi" w:cstheme="majorHAnsi"/>
          <w:b/>
          <w:color w:val="000000"/>
        </w:rPr>
        <w:t xml:space="preserve">Figure </w:t>
      </w:r>
      <w:r w:rsidRPr="00365541">
        <w:rPr>
          <w:rFonts w:asciiTheme="majorHAnsi" w:eastAsia="Arial" w:hAnsiTheme="majorHAnsi" w:cstheme="majorHAnsi"/>
          <w:b/>
        </w:rPr>
        <w:t>5</w:t>
      </w:r>
      <w:r w:rsidRPr="003D02BD">
        <w:rPr>
          <w:rFonts w:asciiTheme="majorHAnsi" w:eastAsia="Arial" w:hAnsiTheme="majorHAnsi" w:cstheme="majorHAnsi"/>
          <w:bCs/>
          <w:color w:val="000000"/>
        </w:rPr>
        <w:t>)</w:t>
      </w:r>
      <w:r w:rsidRPr="00365541">
        <w:rPr>
          <w:rFonts w:asciiTheme="majorHAnsi" w:eastAsia="Arial" w:hAnsiTheme="majorHAnsi" w:cstheme="majorHAnsi"/>
          <w:color w:val="000000"/>
        </w:rPr>
        <w:t xml:space="preserve">. All structures were confirmed to be hemostatic at the end of the case. The ovary was comprehensively </w:t>
      </w:r>
      <w:r w:rsidR="003D02BD" w:rsidRPr="00365541">
        <w:rPr>
          <w:rFonts w:asciiTheme="majorHAnsi" w:eastAsia="Arial" w:hAnsiTheme="majorHAnsi" w:cstheme="majorHAnsi"/>
          <w:color w:val="000000"/>
        </w:rPr>
        <w:t>evaluated,</w:t>
      </w:r>
      <w:r w:rsidRPr="00365541">
        <w:rPr>
          <w:rFonts w:asciiTheme="majorHAnsi" w:eastAsia="Arial" w:hAnsiTheme="majorHAnsi" w:cstheme="majorHAnsi"/>
          <w:color w:val="000000"/>
        </w:rPr>
        <w:t xml:space="preserve"> and any bleeding was addressed using the least damaging intervention possible.</w:t>
      </w:r>
    </w:p>
    <w:p w14:paraId="02147B50" w14:textId="77777777" w:rsidR="00294E86" w:rsidRPr="00365541" w:rsidRDefault="00294E86" w:rsidP="007450AC">
      <w:pPr>
        <w:widowControl/>
        <w:pBdr>
          <w:top w:val="nil"/>
          <w:left w:val="nil"/>
          <w:bottom w:val="nil"/>
          <w:right w:val="nil"/>
          <w:between w:val="nil"/>
        </w:pBdr>
        <w:rPr>
          <w:rFonts w:asciiTheme="majorHAnsi" w:eastAsia="Arial" w:hAnsiTheme="majorHAnsi" w:cstheme="majorHAnsi"/>
          <w:color w:val="000000"/>
        </w:rPr>
      </w:pPr>
    </w:p>
    <w:p w14:paraId="66CB6262" w14:textId="77777777" w:rsidR="00010FD7" w:rsidRPr="00365541" w:rsidRDefault="003C1A55" w:rsidP="007450AC">
      <w:pPr>
        <w:widowControl/>
        <w:pBdr>
          <w:top w:val="nil"/>
          <w:left w:val="nil"/>
          <w:bottom w:val="nil"/>
          <w:right w:val="nil"/>
          <w:between w:val="nil"/>
        </w:pBdr>
        <w:rPr>
          <w:rFonts w:asciiTheme="majorHAnsi" w:eastAsia="Times New Roman" w:hAnsiTheme="majorHAnsi" w:cstheme="majorHAnsi"/>
          <w:color w:val="000000"/>
        </w:rPr>
      </w:pPr>
      <w:r w:rsidRPr="00365541">
        <w:rPr>
          <w:rFonts w:asciiTheme="majorHAnsi" w:eastAsia="Arial" w:hAnsiTheme="majorHAnsi" w:cstheme="majorHAnsi"/>
          <w:color w:val="000000"/>
        </w:rPr>
        <w:t xml:space="preserve">At the </w:t>
      </w:r>
      <w:r w:rsidR="0036683D">
        <w:rPr>
          <w:rFonts w:asciiTheme="majorHAnsi" w:eastAsia="Arial" w:hAnsiTheme="majorHAnsi" w:cstheme="majorHAnsi"/>
          <w:color w:val="000000"/>
        </w:rPr>
        <w:t>completion</w:t>
      </w:r>
      <w:r w:rsidRPr="00365541">
        <w:rPr>
          <w:rFonts w:asciiTheme="majorHAnsi" w:eastAsia="Arial" w:hAnsiTheme="majorHAnsi" w:cstheme="majorHAnsi"/>
          <w:color w:val="000000"/>
        </w:rPr>
        <w:t xml:space="preserve"> of the surgery, this patient with bilateral ovarian endometriomas and significant tubal disease was treated for her pain, optimized for spontaneous conception and positioned to pursue assisted reproduction with a minimal decline in ovarian reserve.</w:t>
      </w:r>
    </w:p>
    <w:p w14:paraId="238A3DE5" w14:textId="77777777" w:rsidR="00010FD7" w:rsidRPr="00365541" w:rsidRDefault="00010FD7" w:rsidP="007450AC">
      <w:pPr>
        <w:rPr>
          <w:rFonts w:asciiTheme="majorHAnsi" w:hAnsiTheme="majorHAnsi" w:cstheme="majorHAnsi"/>
          <w:i/>
          <w:color w:val="808080"/>
        </w:rPr>
      </w:pPr>
    </w:p>
    <w:p w14:paraId="09754114" w14:textId="3C174AEA" w:rsidR="00010FD7" w:rsidRPr="00365541" w:rsidRDefault="003C1A55" w:rsidP="007450AC">
      <w:pPr>
        <w:rPr>
          <w:rFonts w:asciiTheme="majorHAnsi" w:hAnsiTheme="majorHAnsi" w:cstheme="majorHAnsi"/>
          <w:color w:val="808080"/>
        </w:rPr>
      </w:pPr>
      <w:r w:rsidRPr="00365541">
        <w:rPr>
          <w:rFonts w:asciiTheme="majorHAnsi" w:hAnsiTheme="majorHAnsi" w:cstheme="majorHAnsi"/>
          <w:b/>
        </w:rPr>
        <w:t>FIGURE AND TABLE LEGENDS:</w:t>
      </w:r>
    </w:p>
    <w:p w14:paraId="724E494B" w14:textId="77777777"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b/>
          <w:color w:val="000000"/>
        </w:rPr>
        <w:t>Figure 1</w:t>
      </w:r>
      <w:r w:rsidR="005E035C">
        <w:rPr>
          <w:rFonts w:asciiTheme="majorHAnsi" w:eastAsia="Arial" w:hAnsiTheme="majorHAnsi" w:cstheme="majorHAnsi"/>
          <w:b/>
          <w:color w:val="000000"/>
        </w:rPr>
        <w:t xml:space="preserve">: </w:t>
      </w:r>
      <w:r w:rsidRPr="005E035C">
        <w:rPr>
          <w:rFonts w:asciiTheme="majorHAnsi" w:eastAsia="Arial" w:hAnsiTheme="majorHAnsi" w:cstheme="majorHAnsi"/>
          <w:b/>
          <w:bCs/>
          <w:color w:val="000000"/>
        </w:rPr>
        <w:t>Pre-operative MRI imaging.</w:t>
      </w:r>
    </w:p>
    <w:p w14:paraId="405EC8D1" w14:textId="77777777" w:rsidR="00294E86" w:rsidRPr="00365541" w:rsidRDefault="00294E86" w:rsidP="007450AC">
      <w:pPr>
        <w:rPr>
          <w:rFonts w:asciiTheme="majorHAnsi" w:eastAsia="Arial" w:hAnsiTheme="majorHAnsi" w:cstheme="majorHAnsi"/>
          <w:b/>
          <w:color w:val="000000"/>
        </w:rPr>
      </w:pPr>
    </w:p>
    <w:p w14:paraId="0F4ADC76" w14:textId="2AE3D90B" w:rsidR="00010FD7" w:rsidRPr="00365541" w:rsidRDefault="003C1A55" w:rsidP="007450AC">
      <w:pPr>
        <w:rPr>
          <w:rFonts w:asciiTheme="majorHAnsi" w:eastAsia="Arial" w:hAnsiTheme="majorHAnsi" w:cstheme="majorHAnsi"/>
          <w:color w:val="000000"/>
        </w:rPr>
      </w:pPr>
      <w:r w:rsidRPr="00365541">
        <w:rPr>
          <w:rFonts w:asciiTheme="majorHAnsi" w:eastAsia="Arial" w:hAnsiTheme="majorHAnsi" w:cstheme="majorHAnsi"/>
          <w:b/>
          <w:color w:val="000000"/>
        </w:rPr>
        <w:t>Figure 2</w:t>
      </w:r>
      <w:r w:rsidR="005E035C">
        <w:rPr>
          <w:rFonts w:asciiTheme="majorHAnsi" w:eastAsia="Arial" w:hAnsiTheme="majorHAnsi" w:cstheme="majorHAnsi"/>
          <w:b/>
          <w:color w:val="000000"/>
        </w:rPr>
        <w:t>:</w:t>
      </w:r>
      <w:r w:rsidRPr="00365541">
        <w:rPr>
          <w:rFonts w:asciiTheme="majorHAnsi" w:eastAsia="Arial" w:hAnsiTheme="majorHAnsi" w:cstheme="majorHAnsi"/>
          <w:color w:val="000000"/>
        </w:rPr>
        <w:t xml:space="preserve"> </w:t>
      </w:r>
      <w:r w:rsidRPr="005E035C">
        <w:rPr>
          <w:rFonts w:asciiTheme="majorHAnsi" w:eastAsia="Arial" w:hAnsiTheme="majorHAnsi" w:cstheme="majorHAnsi"/>
          <w:b/>
          <w:bCs/>
          <w:color w:val="000000"/>
        </w:rPr>
        <w:t>Suggested abdominal port placement</w:t>
      </w:r>
      <w:r w:rsidRPr="00365541">
        <w:rPr>
          <w:rFonts w:asciiTheme="majorHAnsi" w:eastAsia="Arial" w:hAnsiTheme="majorHAnsi" w:cstheme="majorHAnsi"/>
          <w:color w:val="000000"/>
        </w:rPr>
        <w:t xml:space="preserve">. Circles represent minimum </w:t>
      </w:r>
      <w:r w:rsidR="00CB3940">
        <w:rPr>
          <w:rFonts w:asciiTheme="majorHAnsi" w:eastAsia="Arial" w:hAnsiTheme="majorHAnsi" w:cstheme="majorHAnsi"/>
          <w:color w:val="000000"/>
        </w:rPr>
        <w:t>three</w:t>
      </w:r>
      <w:r w:rsidRPr="00365541">
        <w:rPr>
          <w:rFonts w:asciiTheme="majorHAnsi" w:eastAsia="Arial" w:hAnsiTheme="majorHAnsi" w:cstheme="majorHAnsi"/>
          <w:color w:val="000000"/>
        </w:rPr>
        <w:t xml:space="preserve">-port placement. Consider placing up to </w:t>
      </w:r>
      <w:r w:rsidR="00CB3940">
        <w:rPr>
          <w:rFonts w:asciiTheme="majorHAnsi" w:eastAsia="Arial" w:hAnsiTheme="majorHAnsi" w:cstheme="majorHAnsi"/>
          <w:color w:val="000000"/>
        </w:rPr>
        <w:t>two</w:t>
      </w:r>
      <w:r w:rsidR="00CB3940" w:rsidRPr="00365541">
        <w:rPr>
          <w:rFonts w:asciiTheme="majorHAnsi" w:eastAsia="Arial" w:hAnsiTheme="majorHAnsi" w:cstheme="majorHAnsi"/>
          <w:color w:val="000000"/>
        </w:rPr>
        <w:t xml:space="preserve"> </w:t>
      </w:r>
      <w:r w:rsidRPr="00365541">
        <w:rPr>
          <w:rFonts w:asciiTheme="majorHAnsi" w:eastAsia="Arial" w:hAnsiTheme="majorHAnsi" w:cstheme="majorHAnsi"/>
          <w:color w:val="000000"/>
        </w:rPr>
        <w:t>additional ports as marked by the encircled x.</w:t>
      </w:r>
    </w:p>
    <w:p w14:paraId="45F848E0" w14:textId="77777777" w:rsidR="00294E86" w:rsidRPr="00365541" w:rsidRDefault="00294E86" w:rsidP="007450AC">
      <w:pPr>
        <w:widowControl/>
        <w:rPr>
          <w:rFonts w:asciiTheme="majorHAnsi" w:eastAsia="Arial" w:hAnsiTheme="majorHAnsi" w:cstheme="majorHAnsi"/>
          <w:b/>
          <w:color w:val="000000"/>
        </w:rPr>
      </w:pPr>
    </w:p>
    <w:p w14:paraId="61108114" w14:textId="77777777"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b/>
          <w:color w:val="000000"/>
        </w:rPr>
        <w:t xml:space="preserve">Figure </w:t>
      </w:r>
      <w:r w:rsidRPr="00365541">
        <w:rPr>
          <w:rFonts w:asciiTheme="majorHAnsi" w:eastAsia="Arial" w:hAnsiTheme="majorHAnsi" w:cstheme="majorHAnsi"/>
          <w:b/>
        </w:rPr>
        <w:t>3</w:t>
      </w:r>
      <w:r w:rsidR="005E035C">
        <w:rPr>
          <w:rFonts w:asciiTheme="majorHAnsi" w:eastAsia="Arial" w:hAnsiTheme="majorHAnsi" w:cstheme="majorHAnsi"/>
          <w:b/>
          <w:color w:val="000000"/>
        </w:rPr>
        <w:t>:</w:t>
      </w:r>
      <w:r w:rsidRPr="00365541">
        <w:rPr>
          <w:rFonts w:asciiTheme="majorHAnsi" w:eastAsia="Arial" w:hAnsiTheme="majorHAnsi" w:cstheme="majorHAnsi"/>
          <w:color w:val="000000"/>
        </w:rPr>
        <w:t xml:space="preserve"> </w:t>
      </w:r>
      <w:proofErr w:type="spellStart"/>
      <w:r w:rsidRPr="005E035C">
        <w:rPr>
          <w:rFonts w:asciiTheme="majorHAnsi" w:eastAsia="Arial" w:hAnsiTheme="majorHAnsi" w:cstheme="majorHAnsi"/>
          <w:b/>
          <w:bCs/>
          <w:color w:val="000000"/>
        </w:rPr>
        <w:t>Chromopertubation</w:t>
      </w:r>
      <w:proofErr w:type="spellEnd"/>
      <w:r w:rsidRPr="005E035C">
        <w:rPr>
          <w:rFonts w:asciiTheme="majorHAnsi" w:eastAsia="Arial" w:hAnsiTheme="majorHAnsi" w:cstheme="majorHAnsi"/>
          <w:b/>
          <w:bCs/>
          <w:color w:val="000000"/>
        </w:rPr>
        <w:t>.</w:t>
      </w:r>
    </w:p>
    <w:p w14:paraId="5134D5F3" w14:textId="77777777" w:rsidR="00294E86" w:rsidRPr="00365541" w:rsidRDefault="00294E86" w:rsidP="007450AC">
      <w:pPr>
        <w:widowControl/>
        <w:rPr>
          <w:rFonts w:asciiTheme="majorHAnsi" w:eastAsia="Arial" w:hAnsiTheme="majorHAnsi" w:cstheme="majorHAnsi"/>
          <w:b/>
          <w:color w:val="000000"/>
        </w:rPr>
      </w:pPr>
    </w:p>
    <w:p w14:paraId="7300A484" w14:textId="77777777"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b/>
          <w:color w:val="000000"/>
        </w:rPr>
        <w:t xml:space="preserve">Figure </w:t>
      </w:r>
      <w:r w:rsidRPr="00365541">
        <w:rPr>
          <w:rFonts w:asciiTheme="majorHAnsi" w:eastAsia="Arial" w:hAnsiTheme="majorHAnsi" w:cstheme="majorHAnsi"/>
          <w:b/>
        </w:rPr>
        <w:t>4</w:t>
      </w:r>
      <w:r w:rsidR="005E035C">
        <w:rPr>
          <w:rFonts w:asciiTheme="majorHAnsi" w:eastAsia="Arial" w:hAnsiTheme="majorHAnsi" w:cstheme="majorHAnsi"/>
          <w:b/>
          <w:color w:val="000000"/>
        </w:rPr>
        <w:t xml:space="preserve">: </w:t>
      </w:r>
      <w:r w:rsidRPr="005E035C">
        <w:rPr>
          <w:rFonts w:asciiTheme="majorHAnsi" w:eastAsia="Arial" w:hAnsiTheme="majorHAnsi" w:cstheme="majorHAnsi"/>
          <w:b/>
          <w:bCs/>
          <w:color w:val="000000"/>
        </w:rPr>
        <w:t>Exposing the endometrioma</w:t>
      </w:r>
      <w:r w:rsidRPr="00365541">
        <w:rPr>
          <w:rFonts w:asciiTheme="majorHAnsi" w:eastAsia="Arial" w:hAnsiTheme="majorHAnsi" w:cstheme="majorHAnsi"/>
          <w:color w:val="000000"/>
        </w:rPr>
        <w:t>. The endometrioma (pale, translucent object) is exposed after making an incision over the thinnest area of the endometrioma surface. Additional blunt dissection with a probe and suction irrigator free the adherent ovarian cortex from the endometrioma.</w:t>
      </w:r>
    </w:p>
    <w:p w14:paraId="7AB4429A" w14:textId="77777777" w:rsidR="00294E86" w:rsidRPr="00365541" w:rsidRDefault="00294E86" w:rsidP="007450AC">
      <w:pPr>
        <w:widowControl/>
        <w:rPr>
          <w:rFonts w:asciiTheme="majorHAnsi" w:eastAsia="Arial" w:hAnsiTheme="majorHAnsi" w:cstheme="majorHAnsi"/>
          <w:b/>
          <w:color w:val="000000"/>
        </w:rPr>
      </w:pPr>
    </w:p>
    <w:p w14:paraId="706C0873" w14:textId="6165676A" w:rsidR="00010FD7" w:rsidRPr="00365541" w:rsidRDefault="003C1A55" w:rsidP="007450AC">
      <w:pPr>
        <w:widowControl/>
        <w:rPr>
          <w:rFonts w:asciiTheme="majorHAnsi" w:eastAsia="Arial" w:hAnsiTheme="majorHAnsi" w:cstheme="majorHAnsi"/>
          <w:color w:val="000000"/>
        </w:rPr>
      </w:pPr>
      <w:r w:rsidRPr="00365541">
        <w:rPr>
          <w:rFonts w:asciiTheme="majorHAnsi" w:eastAsia="Arial" w:hAnsiTheme="majorHAnsi" w:cstheme="majorHAnsi"/>
          <w:b/>
          <w:color w:val="000000"/>
        </w:rPr>
        <w:t xml:space="preserve">Figure </w:t>
      </w:r>
      <w:r w:rsidRPr="00365541">
        <w:rPr>
          <w:rFonts w:asciiTheme="majorHAnsi" w:eastAsia="Arial" w:hAnsiTheme="majorHAnsi" w:cstheme="majorHAnsi"/>
          <w:b/>
        </w:rPr>
        <w:t>5</w:t>
      </w:r>
      <w:r w:rsidR="005E035C">
        <w:rPr>
          <w:rFonts w:asciiTheme="majorHAnsi" w:eastAsia="Arial" w:hAnsiTheme="majorHAnsi" w:cstheme="majorHAnsi"/>
          <w:b/>
          <w:color w:val="000000"/>
        </w:rPr>
        <w:t>:</w:t>
      </w:r>
      <w:r w:rsidRPr="00365541">
        <w:rPr>
          <w:rFonts w:asciiTheme="majorHAnsi" w:eastAsia="Arial" w:hAnsiTheme="majorHAnsi" w:cstheme="majorHAnsi"/>
          <w:color w:val="000000"/>
        </w:rPr>
        <w:t xml:space="preserve"> </w:t>
      </w:r>
      <w:r w:rsidR="00DB36CF">
        <w:rPr>
          <w:rFonts w:asciiTheme="majorHAnsi" w:eastAsia="Arial" w:hAnsiTheme="majorHAnsi" w:cstheme="majorHAnsi"/>
          <w:b/>
          <w:bCs/>
          <w:color w:val="000000"/>
        </w:rPr>
        <w:t xml:space="preserve">Efficient </w:t>
      </w:r>
      <w:r w:rsidR="00C04DC5">
        <w:rPr>
          <w:rFonts w:asciiTheme="majorHAnsi" w:eastAsia="Arial" w:hAnsiTheme="majorHAnsi" w:cstheme="majorHAnsi"/>
          <w:b/>
          <w:bCs/>
          <w:color w:val="000000"/>
        </w:rPr>
        <w:t xml:space="preserve">use of </w:t>
      </w:r>
      <w:r w:rsidR="00DB36CF">
        <w:rPr>
          <w:rFonts w:asciiTheme="majorHAnsi" w:eastAsia="Arial" w:hAnsiTheme="majorHAnsi" w:cstheme="majorHAnsi"/>
          <w:b/>
          <w:bCs/>
          <w:color w:val="000000"/>
        </w:rPr>
        <w:t xml:space="preserve">traction-counter traction forces. </w:t>
      </w:r>
      <w:r w:rsidR="00CB3940" w:rsidRPr="003D02BD">
        <w:rPr>
          <w:rFonts w:asciiTheme="majorHAnsi" w:eastAsia="Arial" w:hAnsiTheme="majorHAnsi" w:cstheme="majorHAnsi"/>
          <w:color w:val="000000"/>
        </w:rPr>
        <w:t>(</w:t>
      </w:r>
      <w:r w:rsidRPr="005E035C">
        <w:rPr>
          <w:rFonts w:asciiTheme="majorHAnsi" w:eastAsia="Arial" w:hAnsiTheme="majorHAnsi" w:cstheme="majorHAnsi"/>
          <w:b/>
          <w:bCs/>
          <w:color w:val="000000"/>
        </w:rPr>
        <w:t>A</w:t>
      </w:r>
      <w:r w:rsidR="00CB3940">
        <w:rPr>
          <w:rFonts w:asciiTheme="majorHAnsi" w:eastAsia="Arial" w:hAnsiTheme="majorHAnsi" w:cstheme="majorHAnsi"/>
          <w:color w:val="000000"/>
        </w:rPr>
        <w:t>)</w:t>
      </w:r>
      <w:r w:rsidRPr="00365541">
        <w:rPr>
          <w:rFonts w:asciiTheme="majorHAnsi" w:eastAsia="Arial" w:hAnsiTheme="majorHAnsi" w:cstheme="majorHAnsi"/>
          <w:color w:val="000000"/>
        </w:rPr>
        <w:t xml:space="preserve"> Dissecting the endometrioma </w:t>
      </w:r>
      <w:r w:rsidRPr="00365541">
        <w:rPr>
          <w:rFonts w:asciiTheme="majorHAnsi" w:eastAsia="Arial" w:hAnsiTheme="majorHAnsi" w:cstheme="majorHAnsi"/>
        </w:rPr>
        <w:t>from the normal</w:t>
      </w:r>
      <w:r w:rsidRPr="00365541">
        <w:rPr>
          <w:rFonts w:asciiTheme="majorHAnsi" w:eastAsia="Arial" w:hAnsiTheme="majorHAnsi" w:cstheme="majorHAnsi"/>
          <w:color w:val="000000"/>
        </w:rPr>
        <w:t xml:space="preserve"> ovary. Two graspers are used to place downward traction on the endometrioma cyst wall. In parallel, graspers stabilize and elevate the ovary to facilitate dissection. </w:t>
      </w:r>
      <w:r w:rsidR="00CB3940">
        <w:rPr>
          <w:rFonts w:asciiTheme="majorHAnsi" w:eastAsia="Arial" w:hAnsiTheme="majorHAnsi" w:cstheme="majorHAnsi"/>
          <w:color w:val="000000"/>
        </w:rPr>
        <w:t>(</w:t>
      </w:r>
      <w:r w:rsidRPr="005E035C">
        <w:rPr>
          <w:rFonts w:asciiTheme="majorHAnsi" w:eastAsia="Arial" w:hAnsiTheme="majorHAnsi" w:cstheme="majorHAnsi"/>
          <w:b/>
          <w:bCs/>
          <w:color w:val="000000"/>
        </w:rPr>
        <w:t>B</w:t>
      </w:r>
      <w:r w:rsidR="00CB3940" w:rsidRPr="003D02BD">
        <w:rPr>
          <w:rFonts w:asciiTheme="majorHAnsi" w:eastAsia="Arial" w:hAnsiTheme="majorHAnsi" w:cstheme="majorHAnsi"/>
          <w:color w:val="000000"/>
        </w:rPr>
        <w:t>)</w:t>
      </w:r>
      <w:r w:rsidRPr="00365541">
        <w:rPr>
          <w:rFonts w:asciiTheme="majorHAnsi" w:eastAsia="Arial" w:hAnsiTheme="majorHAnsi" w:cstheme="majorHAnsi"/>
          <w:color w:val="000000"/>
        </w:rPr>
        <w:t xml:space="preserve"> Placement of graspers in closer proximity to the dissection plane (arrowhead) would result in </w:t>
      </w:r>
      <w:r w:rsidR="00CB3940">
        <w:rPr>
          <w:rFonts w:asciiTheme="majorHAnsi" w:eastAsia="Arial" w:hAnsiTheme="majorHAnsi" w:cstheme="majorHAnsi"/>
          <w:color w:val="000000"/>
        </w:rPr>
        <w:t xml:space="preserve">a </w:t>
      </w:r>
      <w:r w:rsidRPr="00365541">
        <w:rPr>
          <w:rFonts w:asciiTheme="majorHAnsi" w:eastAsia="Arial" w:hAnsiTheme="majorHAnsi" w:cstheme="majorHAnsi"/>
          <w:color w:val="000000"/>
        </w:rPr>
        <w:t>more efficient dissection.</w:t>
      </w:r>
    </w:p>
    <w:p w14:paraId="7B8D2360" w14:textId="77777777" w:rsidR="00294E86" w:rsidRPr="00365541" w:rsidRDefault="00294E86" w:rsidP="007450AC">
      <w:pPr>
        <w:rPr>
          <w:rFonts w:asciiTheme="majorHAnsi" w:eastAsia="Arial" w:hAnsiTheme="majorHAnsi" w:cstheme="majorHAnsi"/>
          <w:b/>
        </w:rPr>
      </w:pPr>
    </w:p>
    <w:p w14:paraId="709326F6" w14:textId="77777777" w:rsidR="00010FD7" w:rsidRPr="00365541" w:rsidRDefault="003C1A55" w:rsidP="007450AC">
      <w:pPr>
        <w:rPr>
          <w:rFonts w:asciiTheme="majorHAnsi" w:eastAsia="Arial" w:hAnsiTheme="majorHAnsi" w:cstheme="majorHAnsi"/>
        </w:rPr>
      </w:pPr>
      <w:r w:rsidRPr="00365541">
        <w:rPr>
          <w:rFonts w:asciiTheme="majorHAnsi" w:eastAsia="Arial" w:hAnsiTheme="majorHAnsi" w:cstheme="majorHAnsi"/>
          <w:b/>
        </w:rPr>
        <w:t xml:space="preserve">Table 1. </w:t>
      </w:r>
      <w:r w:rsidRPr="005E035C">
        <w:rPr>
          <w:rFonts w:asciiTheme="majorHAnsi" w:eastAsia="Arial" w:hAnsiTheme="majorHAnsi" w:cstheme="majorHAnsi"/>
          <w:b/>
          <w:bCs/>
        </w:rPr>
        <w:t>Results of fertility-sparing surgical resection.</w:t>
      </w:r>
    </w:p>
    <w:p w14:paraId="584AACC4" w14:textId="77777777" w:rsidR="00010FD7" w:rsidRPr="00365541" w:rsidRDefault="00010FD7" w:rsidP="007450AC">
      <w:pPr>
        <w:rPr>
          <w:rFonts w:asciiTheme="majorHAnsi" w:hAnsiTheme="majorHAnsi" w:cstheme="majorHAnsi"/>
          <w:i/>
        </w:rPr>
      </w:pPr>
    </w:p>
    <w:p w14:paraId="43D2CFB7" w14:textId="0A3D26E7" w:rsidR="00010FD7" w:rsidRPr="00365541" w:rsidRDefault="003C1A55" w:rsidP="007450AC">
      <w:pPr>
        <w:rPr>
          <w:rFonts w:asciiTheme="majorHAnsi" w:hAnsiTheme="majorHAnsi" w:cstheme="majorHAnsi"/>
          <w:b/>
        </w:rPr>
      </w:pPr>
      <w:r w:rsidRPr="00365541">
        <w:rPr>
          <w:rFonts w:asciiTheme="majorHAnsi" w:hAnsiTheme="majorHAnsi" w:cstheme="majorHAnsi"/>
          <w:b/>
        </w:rPr>
        <w:t>DISCUSSION:</w:t>
      </w:r>
    </w:p>
    <w:p w14:paraId="09778AA2" w14:textId="77777777" w:rsidR="00010FD7" w:rsidRPr="00365541" w:rsidRDefault="003C1A55" w:rsidP="007450AC">
      <w:pPr>
        <w:widowControl/>
        <w:pBdr>
          <w:top w:val="nil"/>
          <w:left w:val="nil"/>
          <w:bottom w:val="nil"/>
          <w:right w:val="nil"/>
          <w:between w:val="nil"/>
        </w:pBdr>
        <w:rPr>
          <w:rFonts w:asciiTheme="majorHAnsi" w:eastAsia="Arial" w:hAnsiTheme="majorHAnsi" w:cstheme="majorHAnsi"/>
          <w:color w:val="000000"/>
        </w:rPr>
      </w:pPr>
      <w:r w:rsidRPr="00365541">
        <w:rPr>
          <w:rFonts w:asciiTheme="majorHAnsi" w:eastAsia="Arial" w:hAnsiTheme="majorHAnsi" w:cstheme="majorHAnsi"/>
          <w:color w:val="000000"/>
        </w:rPr>
        <w:t>Patients with diagnosed endometriosis commonly report pain or implant-related organ dysfunction, including infertility. Up to 50% of patients with endometriosis meet criteria for infertility</w:t>
      </w:r>
      <w:r w:rsidR="002554A6">
        <w:rPr>
          <w:rFonts w:asciiTheme="majorHAnsi" w:eastAsia="Arial" w:hAnsiTheme="majorHAnsi" w:cstheme="majorHAnsi"/>
          <w:color w:val="000000"/>
          <w:vertAlign w:val="superscript"/>
        </w:rPr>
        <w:t>23</w:t>
      </w:r>
      <w:r w:rsidRPr="00365541">
        <w:rPr>
          <w:rFonts w:asciiTheme="majorHAnsi" w:eastAsia="Arial" w:hAnsiTheme="majorHAnsi" w:cstheme="majorHAnsi"/>
          <w:color w:val="000000"/>
        </w:rPr>
        <w:t xml:space="preserve">. Ovarian reserve, measured </w:t>
      </w:r>
      <w:r w:rsidRPr="003D02BD">
        <w:rPr>
          <w:rFonts w:asciiTheme="majorHAnsi" w:eastAsia="Arial" w:hAnsiTheme="majorHAnsi" w:cstheme="majorHAnsi"/>
          <w:i/>
          <w:iCs/>
          <w:color w:val="000000"/>
        </w:rPr>
        <w:t>via</w:t>
      </w:r>
      <w:r w:rsidRPr="00365541">
        <w:rPr>
          <w:rFonts w:asciiTheme="majorHAnsi" w:eastAsia="Arial" w:hAnsiTheme="majorHAnsi" w:cstheme="majorHAnsi"/>
          <w:color w:val="000000"/>
        </w:rPr>
        <w:t xml:space="preserve"> AMH levels, FSH levels around menses or an antral follicle count, is used to predict patient response to gonadotropin stimulation. Surgical management of endometrioma is known to decrease ovarian reserve</w:t>
      </w:r>
      <w:r w:rsidR="002554A6">
        <w:rPr>
          <w:rFonts w:asciiTheme="majorHAnsi" w:eastAsia="Arial" w:hAnsiTheme="majorHAnsi" w:cstheme="majorHAnsi"/>
          <w:color w:val="000000"/>
          <w:vertAlign w:val="superscript"/>
        </w:rPr>
        <w:t>23</w:t>
      </w:r>
      <w:r w:rsidRPr="00365541">
        <w:rPr>
          <w:rFonts w:asciiTheme="majorHAnsi" w:eastAsia="Arial" w:hAnsiTheme="majorHAnsi" w:cstheme="majorHAnsi"/>
          <w:color w:val="000000"/>
        </w:rPr>
        <w:t>. However, ovarian reserve continues to decline in patients with endometriomas even with conservative management</w:t>
      </w:r>
      <w:r w:rsidR="00507E3C" w:rsidRPr="00365541">
        <w:rPr>
          <w:rFonts w:asciiTheme="majorHAnsi" w:eastAsia="Arial" w:hAnsiTheme="majorHAnsi" w:cstheme="majorHAnsi"/>
          <w:color w:val="000000"/>
        </w:rPr>
        <w:fldChar w:fldCharType="begin" w:fldLock="1"/>
      </w:r>
      <w:r w:rsidR="00146B2D" w:rsidRPr="00365541">
        <w:rPr>
          <w:rFonts w:asciiTheme="majorHAnsi" w:eastAsia="Arial" w:hAnsiTheme="majorHAnsi" w:cstheme="majorHAnsi"/>
          <w:color w:val="000000"/>
        </w:rPr>
        <w:instrText>ADDIN CSL_CITATION {"citationItems":[{"id":"ITEM-1","itemData":{"DOI":"10.1016/j.fertnstert.2009.01.138","ISSN":"00150282","PMID":"19393996","abstract":"OBJECTIVE To investigate the effect of two different laparoscopic methods on ovarian reserve in patients with ovarian endometriomas. DESIGN Prospective, randomized clinical trial. SETTING Endoscopy unit of a university hospital. PATIENT(S) Twenty women with endometriomas. INTERVENTION(S) Patients were randomly selected to undergo either laparoscopic cystectomy for endometrioma (group 1) or the \"three-step procedure\" (group 2). Before and 6 months after laparoscopy all patients were evaluated, and 12 months postoperatively they underwent ultrasound scan examination. MAIN OUTCOME MEASURE(S) The primary end point was ovarian reserve damage based on the alterations of anti-Müllerian hormone (AMH). Secondary end points were the changes of antral follicle count and serum concentration of FSH, LH, E(2), and inhibin B. RESULT(S) Mean serum AMH was reduced significantly from 3.9-2.9 ng/mL in group 1 compared with the reduction from 4.5-3.99 ng/mL in group 2. CONCLUSION(S) Ovarian reserve determined by AMH is less diminished after the three-step procedure compared with cystectomy of endometriomas.","author":[{"dropping-particle":"","family":"Tsolakidis","given":"Dimitrios","non-dropping-particle":"","parse-names":false,"suffix":""},{"dropping-particle":"","family":"Pados","given":"George","non-dropping-particle":"","parse-names":false,"suffix":""},{"dropping-particle":"","family":"Vavilis","given":"Dimitrios","non-dropping-particle":"","parse-names":false,"suffix":""},{"dropping-particle":"","family":"Athanatos","given":"Dimitrios","non-dropping-particle":"","parse-names":false,"suffix":""},{"dropping-particle":"","family":"Tsalikis","given":"Tryfon","non-dropping-particle":"","parse-names":false,"suffix":""},{"dropping-particle":"","family":"Giannakou","given":"Anastasia","non-dropping-particle":"","parse-names":false,"suffix":""},{"dropping-particle":"","family":"Tarlatzis","given":"Basil C.","non-dropping-particle":"","parse-names":false,"suffix":""}],"container-title":"Fertility and Sterility","id":"ITEM-1","issue":"1","issued":{"date-parts":[["2010","6"]]},"page":"71-77","title":"The impact on ovarian reserve after laparoscopic ovarian cystectomy versus three-stage management in patients with endometriomas: a prospective randomized study","type":"article-journal","volume":"94"},"uris":["http://www.mendeley.com/documents/?uuid=8f6ed139-7b3b-3dab-922c-01add268177e"]}],"mendeley":{"formattedCitation":"&lt;sup&gt;14&lt;/sup&gt;","plainTextFormattedCitation":"14","previouslyFormattedCitation":"&lt;sup&gt;14&lt;/sup&gt;"},"properties":{"noteIndex":0},"schema":"https://github.com/citation-style-language/schema/raw/master/csl-citation.json"}</w:instrText>
      </w:r>
      <w:r w:rsidR="00507E3C" w:rsidRPr="00365541">
        <w:rPr>
          <w:rFonts w:asciiTheme="majorHAnsi" w:eastAsia="Arial" w:hAnsiTheme="majorHAnsi" w:cstheme="majorHAnsi"/>
          <w:color w:val="000000"/>
        </w:rPr>
        <w:fldChar w:fldCharType="separate"/>
      </w:r>
      <w:r w:rsidR="00146B2D" w:rsidRPr="00365541">
        <w:rPr>
          <w:rFonts w:asciiTheme="majorHAnsi" w:eastAsia="Arial" w:hAnsiTheme="majorHAnsi" w:cstheme="majorHAnsi"/>
          <w:noProof/>
          <w:color w:val="000000"/>
          <w:vertAlign w:val="superscript"/>
        </w:rPr>
        <w:t>14</w:t>
      </w:r>
      <w:r w:rsidR="00507E3C" w:rsidRPr="00365541">
        <w:rPr>
          <w:rFonts w:asciiTheme="majorHAnsi" w:eastAsia="Arial" w:hAnsiTheme="majorHAnsi" w:cstheme="majorHAnsi"/>
          <w:color w:val="000000"/>
        </w:rPr>
        <w:fldChar w:fldCharType="end"/>
      </w:r>
      <w:r w:rsidRPr="00365541">
        <w:rPr>
          <w:rFonts w:asciiTheme="majorHAnsi" w:eastAsia="Arial" w:hAnsiTheme="majorHAnsi" w:cstheme="majorHAnsi"/>
          <w:color w:val="000000"/>
        </w:rPr>
        <w:t>. Management of women with endometrioma remains debated and shared-decision making is crucial. Many patients opt for surgical resection of their disease for a variety of indications, including improvement of pain and to optimize post-surgical fertility outcomes.</w:t>
      </w:r>
    </w:p>
    <w:p w14:paraId="4A0E1296" w14:textId="1D714F4A" w:rsidR="00010FD7" w:rsidRPr="00365541" w:rsidRDefault="003C1A55" w:rsidP="007450AC">
      <w:pPr>
        <w:widowControl/>
        <w:pBdr>
          <w:top w:val="nil"/>
          <w:left w:val="nil"/>
          <w:bottom w:val="nil"/>
          <w:right w:val="nil"/>
          <w:between w:val="nil"/>
        </w:pBdr>
        <w:rPr>
          <w:rFonts w:asciiTheme="majorHAnsi" w:eastAsia="Arial" w:hAnsiTheme="majorHAnsi" w:cstheme="majorHAnsi"/>
          <w:color w:val="000000"/>
        </w:rPr>
      </w:pPr>
      <w:r w:rsidRPr="00365541">
        <w:rPr>
          <w:rFonts w:asciiTheme="majorHAnsi" w:eastAsia="Arial" w:hAnsiTheme="majorHAnsi" w:cstheme="majorHAnsi"/>
        </w:rPr>
        <w:t>In infertile women with mild/moderate endometriosis (</w:t>
      </w:r>
      <w:proofErr w:type="spellStart"/>
      <w:r w:rsidRPr="00365541">
        <w:rPr>
          <w:rFonts w:asciiTheme="majorHAnsi" w:eastAsia="Arial" w:hAnsiTheme="majorHAnsi" w:cstheme="majorHAnsi"/>
        </w:rPr>
        <w:t>rASRM</w:t>
      </w:r>
      <w:proofErr w:type="spellEnd"/>
      <w:r w:rsidRPr="00365541">
        <w:rPr>
          <w:rFonts w:asciiTheme="majorHAnsi" w:eastAsia="Arial" w:hAnsiTheme="majorHAnsi" w:cstheme="majorHAnsi"/>
        </w:rPr>
        <w:t xml:space="preserve"> stage I/II classification</w:t>
      </w:r>
      <w:r w:rsidR="002554A6">
        <w:rPr>
          <w:rFonts w:asciiTheme="majorHAnsi" w:eastAsia="Arial" w:hAnsiTheme="majorHAnsi" w:cstheme="majorHAnsi"/>
          <w:vertAlign w:val="superscript"/>
        </w:rPr>
        <w:t>2</w:t>
      </w:r>
      <w:r w:rsidR="005D6CB3">
        <w:rPr>
          <w:rFonts w:asciiTheme="majorHAnsi" w:eastAsia="Arial" w:hAnsiTheme="majorHAnsi" w:cstheme="majorHAnsi"/>
          <w:vertAlign w:val="superscript"/>
        </w:rPr>
        <w:t>1</w:t>
      </w:r>
      <w:r w:rsidRPr="00365541">
        <w:rPr>
          <w:rFonts w:asciiTheme="majorHAnsi" w:eastAsia="Arial" w:hAnsiTheme="majorHAnsi" w:cstheme="majorHAnsi"/>
        </w:rPr>
        <w:t xml:space="preserve">), surgeons should excise or ablate endometriosis lesions and perform </w:t>
      </w:r>
      <w:proofErr w:type="spellStart"/>
      <w:r w:rsidRPr="00365541">
        <w:rPr>
          <w:rFonts w:asciiTheme="majorHAnsi" w:eastAsia="Arial" w:hAnsiTheme="majorHAnsi" w:cstheme="majorHAnsi"/>
        </w:rPr>
        <w:t>adhesiolysis</w:t>
      </w:r>
      <w:proofErr w:type="spellEnd"/>
      <w:r w:rsidRPr="00365541">
        <w:rPr>
          <w:rFonts w:asciiTheme="majorHAnsi" w:eastAsia="Arial" w:hAnsiTheme="majorHAnsi" w:cstheme="majorHAnsi"/>
        </w:rPr>
        <w:t xml:space="preserve"> to improve </w:t>
      </w:r>
      <w:r w:rsidRPr="00365541">
        <w:rPr>
          <w:rFonts w:asciiTheme="majorHAnsi" w:eastAsia="Arial" w:hAnsiTheme="majorHAnsi" w:cstheme="majorHAnsi"/>
        </w:rPr>
        <w:lastRenderedPageBreak/>
        <w:t>pregnancy rates</w:t>
      </w:r>
      <w:r w:rsidR="00507E3C" w:rsidRPr="00365541">
        <w:rPr>
          <w:rFonts w:asciiTheme="majorHAnsi" w:eastAsia="Arial" w:hAnsiTheme="majorHAnsi" w:cstheme="majorHAnsi"/>
        </w:rPr>
        <w:fldChar w:fldCharType="begin" w:fldLock="1"/>
      </w:r>
      <w:r w:rsidR="00146B2D" w:rsidRPr="00365541">
        <w:rPr>
          <w:rFonts w:asciiTheme="majorHAnsi" w:eastAsia="Arial" w:hAnsiTheme="majorHAnsi" w:cstheme="majorHAnsi"/>
        </w:rPr>
        <w:instrText>ADDIN CSL_CITATION {"citationItems":[{"id":"ITEM-1","itemData":{"ISSN":"1469-493X","abstract":"BACKGROUND: Endometriosis is the presence of endometrial glands or stroma in sites other than the uterine cavity. It is variable in both its surgical appearance and clinical manifestation often with poor correlation between the two. Surgical treatment of endometriosis aims to remove visible areas of endometriosis and restore anatomy by division of adhesions and relieve painful symptoms.","author":[{"dropping-particle":"","family":"Jacobson","given":"Tal Z","non-dropping-particle":"","parse-names":false,"suffix":""},{"dropping-particle":"","family":"Duffy","given":"James M N","non-dropping-particle":"","parse-names":false,"suffix":""},{"dropping-particle":"","family":"Barlow","given":"David","non-dropping-particle":"","parse-names":false,"suffix":""},{"dropping-particle":"","family":"Koninckx","given":"Philippe R","non-dropping-particle":"","parse-names":false,"suffix":""},{"dropping-particle":"","family":"Garry","given":"Ray","non-dropping-particle":"","parse-names":false,"suffix":""}],"container-title":"The Cochrane database of systematic reviews","id":"ITEM-1","issued":{"date-parts":[["2009"]]},"title":"Laparoscopic surgery for pelvic pain associated with endometriosis. [Review] [36 refs][Update in Cochrane Database Syst Rev. 2014;8:CD001300; PMID: 25130257], [Update of Cochrane Database Syst Rev. 2001;(4):CD001300; PMID: 11687104]","type":"article-journal"},"uris":["http://www.mendeley.com/documents/?uuid=51d685a8-37a9-3af7-a23e-c0ef4af03e37"]}],"mendeley":{"formattedCitation":"&lt;sup&gt;17&lt;/sup&gt;","plainTextFormattedCitation":"17","previouslyFormattedCitation":"&lt;sup&gt;17&lt;/sup&gt;"},"properties":{"noteIndex":0},"schema":"https://github.com/citation-style-language/schema/raw/master/csl-citation.json"}</w:instrText>
      </w:r>
      <w:r w:rsidR="00507E3C" w:rsidRPr="00365541">
        <w:rPr>
          <w:rFonts w:asciiTheme="majorHAnsi" w:eastAsia="Arial" w:hAnsiTheme="majorHAnsi" w:cstheme="majorHAnsi"/>
        </w:rPr>
        <w:fldChar w:fldCharType="separate"/>
      </w:r>
      <w:r w:rsidR="00146B2D" w:rsidRPr="00365541">
        <w:rPr>
          <w:rFonts w:asciiTheme="majorHAnsi" w:eastAsia="Arial" w:hAnsiTheme="majorHAnsi" w:cstheme="majorHAnsi"/>
          <w:noProof/>
          <w:vertAlign w:val="superscript"/>
        </w:rPr>
        <w:t>17</w:t>
      </w:r>
      <w:r w:rsidR="00507E3C" w:rsidRPr="00365541">
        <w:rPr>
          <w:rFonts w:asciiTheme="majorHAnsi" w:eastAsia="Arial" w:hAnsiTheme="majorHAnsi" w:cstheme="majorHAnsi"/>
        </w:rPr>
        <w:fldChar w:fldCharType="end"/>
      </w:r>
      <w:r w:rsidRPr="00365541">
        <w:rPr>
          <w:rFonts w:asciiTheme="majorHAnsi" w:eastAsia="Arial" w:hAnsiTheme="majorHAnsi" w:cstheme="majorHAnsi"/>
        </w:rPr>
        <w:t xml:space="preserve">. </w:t>
      </w:r>
      <w:r w:rsidRPr="00365541">
        <w:rPr>
          <w:rFonts w:asciiTheme="majorHAnsi" w:eastAsia="Arial" w:hAnsiTheme="majorHAnsi" w:cstheme="majorHAnsi"/>
          <w:color w:val="000000"/>
        </w:rPr>
        <w:t xml:space="preserve">Although studies are limited, research suggests that removal of the endometrioma capsule can aid spontaneous and even facilitate assisted reproduction. Endometriomas have the potential to interfere with assisted reproduction as they may preclude development of an adequate cohort of antral follicles and may incur </w:t>
      </w:r>
      <w:r w:rsidR="00CB3940">
        <w:rPr>
          <w:rFonts w:asciiTheme="majorHAnsi" w:eastAsia="Arial" w:hAnsiTheme="majorHAnsi" w:cstheme="majorHAnsi"/>
          <w:color w:val="000000"/>
        </w:rPr>
        <w:t xml:space="preserve">the </w:t>
      </w:r>
      <w:r w:rsidRPr="00365541">
        <w:rPr>
          <w:rFonts w:asciiTheme="majorHAnsi" w:eastAsia="Arial" w:hAnsiTheme="majorHAnsi" w:cstheme="majorHAnsi"/>
          <w:color w:val="000000"/>
        </w:rPr>
        <w:t xml:space="preserve">risk of infection if the endometrioma were to rupture at </w:t>
      </w:r>
      <w:r w:rsidR="00CB3940">
        <w:rPr>
          <w:rFonts w:asciiTheme="majorHAnsi" w:eastAsia="Arial" w:hAnsiTheme="majorHAnsi" w:cstheme="majorHAnsi"/>
          <w:color w:val="000000"/>
        </w:rPr>
        <w:t xml:space="preserve">the </w:t>
      </w:r>
      <w:r w:rsidRPr="00365541">
        <w:rPr>
          <w:rFonts w:asciiTheme="majorHAnsi" w:eastAsia="Arial" w:hAnsiTheme="majorHAnsi" w:cstheme="majorHAnsi"/>
          <w:color w:val="000000"/>
        </w:rPr>
        <w:t>time of oocyte retrieval</w:t>
      </w:r>
      <w:r w:rsidR="00507E3C" w:rsidRPr="00365541">
        <w:rPr>
          <w:rFonts w:asciiTheme="majorHAnsi" w:eastAsia="Arial" w:hAnsiTheme="majorHAnsi" w:cstheme="majorHAnsi"/>
          <w:color w:val="000000"/>
        </w:rPr>
        <w:fldChar w:fldCharType="begin" w:fldLock="1"/>
      </w:r>
      <w:r w:rsidR="0046137F" w:rsidRPr="00365541">
        <w:rPr>
          <w:rFonts w:asciiTheme="majorHAnsi" w:eastAsia="Arial" w:hAnsiTheme="majorHAnsi" w:cstheme="majorHAnsi"/>
          <w:color w:val="000000"/>
        </w:rPr>
        <w:instrText>ADDIN CSL_CITATION {"citationItems":[{"id":"ITEM-1","itemData":{"DOI":"10.1093/humrep/det457","ISSN":"14602350","PMID":"24435778","abstract":"STUDY QUESTIONWhat is the optimal management of women with endometriosis based on the best available evidence in the literature?SUMMARY ANSWERUsing the structured methodology of the Manual for ESHRE Guideline Development, 83 recommendations were formulated that answered the 22 key questions on optimal management of women with endometriosis.WHAT IS KNOWN ALREADYThe European Society of Human Reproduction and Embryology (ESHRE) guideline for the diagnosis and treatment of endometriosis (2005) has been a reference point for best clinical care in endometriosis for years, but this guideline was in need of updating.STUDY DESIGN, SIZE, DURATIONThis guideline was produced by a group of experts in the field using the methodology of the Manual for ESHRE Guideline Development, including a thorough systematic search of the literature, quality assessment of the included papers up to January 2012 and consensus within the guideline group on all recommendations. To ensure input from women with endometriosis, a patient representative was part of the guideline development group. In addition, patient and additional clinical input was collected during the scoping and review phase of the guideline.PARTICIPANTS/MATERIALS, SETTING, METHODSNA.MAIN RESULTS AND THE ROLE OF CHANCEThe guideline provides 83 recommendations on diagnosis of endometriosis and on the treatment of endometriosis-associated pain and infertility, on the management of women in whom the disease is found incidentally (without pain or infertility), on prevention of recurrence of disease and/or painful symptoms, on treatment of menopausal symptoms in patients with a history of endometriosis and on the possible association of endometriosis and malignancy.LIMITATIONS, REASONS FOR CAUTIONWe identified several areas in care of women with endometriosis for which robust evidence is lacking. These areas were addressed by formulating good practice points (GPP), based on the expert opinion of the guideline group members.WIDER IMPLICATIONS OF THE FINDINGSSince 32 out of the 83 recommendations for the management of women with endometriosis could not be based on high level evidence and therefore were GPP, the guideline group formulated research recommendations to guide future research with the aim of increasing the body of evidence. © 2014 The Author.","author":[{"dropping-particle":"","family":"Dunselman","given":"G. A.J.","non-dropping-particle":"","parse-names":false,"suffix":""},{"dropping-particle":"","family":"Vermeulen","given":"N.","non-dropping-particle":"","parse-names":false,"suffix":""},{"dropping-particle":"","family":"Becker","given":"C.","non-dropping-particle":"","parse-names":false,"suffix":""},{"dropping-particle":"","family":"Calhaz-Jorge","given":"C.","non-dropping-particle":"","parse-names":false,"suffix":""},{"dropping-particle":"","family":"D'Hooghe","given":"T.","non-dropping-particle":"","parse-names":false,"suffix":""},{"dropping-particle":"","family":"Bie","given":"B.","non-dropping-particle":"De","parse-names":false,"suffix":""},{"dropping-particle":"","family":"Heikinheimo","given":"O.","non-dropping-particle":"","parse-names":false,"suffix":""},{"dropping-particle":"","family":"Horne","given":"A. W.","non-dropping-particle":"","parse-names":false,"suffix":""},{"dropping-particle":"","family":"Kiesel","given":"L.","non-dropping-particle":"","parse-names":false,"suffix":""},{"dropping-particle":"","family":"Nap","given":"A.","non-dropping-particle":"","parse-names":false,"suffix":""},{"dropping-particle":"","family":"Prentice","given":"A.","non-dropping-particle":"","parse-names":false,"suffix":""},{"dropping-particle":"","family":"Saridogan","given":"E.","non-dropping-particle":"","parse-names":false,"suffix":""},{"dropping-particle":"","family":"Soriano","given":"D.","non-dropping-particle":"","parse-names":false,"suffix":""},{"dropping-particle":"","family":"Nelen","given":"W.","non-dropping-particle":"","parse-names":false,"suffix":""}],"container-title":"Human Reproduction","id":"ITEM-1","issue":"3","issued":{"date-parts":[["2014","3","1"]]},"page":"400-412","publisher":"Oxford University Press","title":"ESHRE guideline: Management of women with endometriosis","type":"article-journal","volume":"29"},"uris":["http://www.mendeley.com/documents/?uuid=d08f6c86-dc22-4970-a958-33d0132ab584"]}],"mendeley":{"formattedCitation":"&lt;sup&gt;1&lt;/sup&gt;","plainTextFormattedCitation":"1","previouslyFormattedCitation":"&lt;sup&gt;1&lt;/sup&gt;"},"properties":{"noteIndex":0},"schema":"https://github.com/citation-style-language/schema/raw/master/csl-citation.json"}</w:instrText>
      </w:r>
      <w:r w:rsidR="00507E3C" w:rsidRPr="00365541">
        <w:rPr>
          <w:rFonts w:asciiTheme="majorHAnsi" w:eastAsia="Arial" w:hAnsiTheme="majorHAnsi" w:cstheme="majorHAnsi"/>
          <w:color w:val="000000"/>
        </w:rPr>
        <w:fldChar w:fldCharType="separate"/>
      </w:r>
      <w:r w:rsidR="0046137F" w:rsidRPr="00365541">
        <w:rPr>
          <w:rFonts w:asciiTheme="majorHAnsi" w:eastAsia="Arial" w:hAnsiTheme="majorHAnsi" w:cstheme="majorHAnsi"/>
          <w:noProof/>
          <w:color w:val="000000"/>
          <w:vertAlign w:val="superscript"/>
        </w:rPr>
        <w:t>1</w:t>
      </w:r>
      <w:r w:rsidR="00507E3C" w:rsidRPr="00365541">
        <w:rPr>
          <w:rFonts w:asciiTheme="majorHAnsi" w:eastAsia="Arial" w:hAnsiTheme="majorHAnsi" w:cstheme="majorHAnsi"/>
          <w:color w:val="000000"/>
        </w:rPr>
        <w:fldChar w:fldCharType="end"/>
      </w:r>
      <w:r w:rsidRPr="00365541">
        <w:rPr>
          <w:rFonts w:asciiTheme="majorHAnsi" w:eastAsia="Arial" w:hAnsiTheme="majorHAnsi" w:cstheme="majorHAnsi"/>
          <w:color w:val="000000"/>
        </w:rPr>
        <w:t>. Professional societies</w:t>
      </w:r>
      <w:r w:rsidR="0063716A" w:rsidRPr="00365541">
        <w:rPr>
          <w:rFonts w:asciiTheme="majorHAnsi" w:eastAsia="Arial" w:hAnsiTheme="majorHAnsi" w:cstheme="majorHAnsi"/>
          <w:color w:val="000000"/>
        </w:rPr>
        <w:t xml:space="preserve"> and expert opinions</w:t>
      </w:r>
      <w:r w:rsidRPr="00365541">
        <w:rPr>
          <w:rFonts w:asciiTheme="majorHAnsi" w:eastAsia="Arial" w:hAnsiTheme="majorHAnsi" w:cstheme="majorHAnsi"/>
          <w:color w:val="000000"/>
        </w:rPr>
        <w:t xml:space="preserve"> support ovarian cystectomy for endometriomas above a certain size among symptomatic patients with significant pain symptoms (</w:t>
      </w:r>
      <w:r w:rsidR="003D02BD">
        <w:rPr>
          <w:rFonts w:asciiTheme="majorHAnsi" w:eastAsia="Arial" w:hAnsiTheme="majorHAnsi" w:cstheme="majorHAnsi"/>
          <w:color w:val="000000"/>
        </w:rPr>
        <w:t>&gt;</w:t>
      </w:r>
      <w:r w:rsidRPr="00365541">
        <w:rPr>
          <w:rFonts w:asciiTheme="majorHAnsi" w:eastAsia="Arial" w:hAnsiTheme="majorHAnsi" w:cstheme="majorHAnsi"/>
          <w:color w:val="000000"/>
        </w:rPr>
        <w:t>4</w:t>
      </w:r>
      <w:r w:rsidR="003D02BD">
        <w:rPr>
          <w:rFonts w:asciiTheme="majorHAnsi" w:eastAsia="Arial" w:hAnsiTheme="majorHAnsi" w:cstheme="majorHAnsi"/>
          <w:color w:val="000000"/>
        </w:rPr>
        <w:t xml:space="preserve"> </w:t>
      </w:r>
      <w:r w:rsidRPr="00365541">
        <w:rPr>
          <w:rFonts w:asciiTheme="majorHAnsi" w:eastAsia="Arial" w:hAnsiTheme="majorHAnsi" w:cstheme="majorHAnsi"/>
          <w:color w:val="000000"/>
        </w:rPr>
        <w:t>cm), medically refractory pain (&lt;4 cm)</w:t>
      </w:r>
      <w:r w:rsidR="00CB3940">
        <w:rPr>
          <w:rFonts w:asciiTheme="majorHAnsi" w:eastAsia="Arial" w:hAnsiTheme="majorHAnsi" w:cstheme="majorHAnsi"/>
          <w:color w:val="000000"/>
        </w:rPr>
        <w:t>,</w:t>
      </w:r>
      <w:r w:rsidRPr="00365541">
        <w:rPr>
          <w:rFonts w:asciiTheme="majorHAnsi" w:eastAsia="Arial" w:hAnsiTheme="majorHAnsi" w:cstheme="majorHAnsi"/>
          <w:color w:val="000000"/>
        </w:rPr>
        <w:t xml:space="preserve"> and those planning assisted reproductive conception (ART) with concern for poor antral follicle count or possible cyst rupture during oocyte retrieval (&lt;4 cm)</w:t>
      </w:r>
      <w:r w:rsidR="002554A6">
        <w:rPr>
          <w:rFonts w:asciiTheme="majorHAnsi" w:eastAsia="Arial" w:hAnsiTheme="majorHAnsi" w:cstheme="majorHAnsi"/>
          <w:color w:val="000000"/>
          <w:vertAlign w:val="superscript"/>
        </w:rPr>
        <w:t>1,2</w:t>
      </w:r>
      <w:r w:rsidR="005D6CB3">
        <w:rPr>
          <w:rFonts w:asciiTheme="majorHAnsi" w:eastAsia="Arial" w:hAnsiTheme="majorHAnsi" w:cstheme="majorHAnsi"/>
          <w:color w:val="000000"/>
          <w:vertAlign w:val="superscript"/>
        </w:rPr>
        <w:t>4</w:t>
      </w:r>
      <w:r w:rsidRPr="00365541">
        <w:rPr>
          <w:rFonts w:asciiTheme="majorHAnsi" w:eastAsia="Arial" w:hAnsiTheme="majorHAnsi" w:cstheme="majorHAnsi"/>
          <w:color w:val="000000"/>
        </w:rPr>
        <w:t>. Additionally, resection of endometrioma is favored compared with drainage and ablation due to lower rates of recurrence of dysmenorrhea and dyspareunia post-operatively.</w:t>
      </w:r>
    </w:p>
    <w:p w14:paraId="18EBE501" w14:textId="77777777" w:rsidR="00294E86" w:rsidRPr="00365541" w:rsidRDefault="00294E86" w:rsidP="007450AC">
      <w:pPr>
        <w:widowControl/>
        <w:pBdr>
          <w:top w:val="nil"/>
          <w:left w:val="nil"/>
          <w:bottom w:val="nil"/>
          <w:right w:val="nil"/>
          <w:between w:val="nil"/>
        </w:pBdr>
        <w:rPr>
          <w:rFonts w:asciiTheme="majorHAnsi" w:eastAsia="Arial" w:hAnsiTheme="majorHAnsi" w:cstheme="majorHAnsi"/>
          <w:color w:val="000000"/>
        </w:rPr>
      </w:pPr>
    </w:p>
    <w:p w14:paraId="2CBD090B" w14:textId="77777777" w:rsidR="00010FD7" w:rsidRPr="00365541" w:rsidRDefault="003C1A55" w:rsidP="007450AC">
      <w:pPr>
        <w:widowControl/>
        <w:pBdr>
          <w:top w:val="nil"/>
          <w:left w:val="nil"/>
          <w:bottom w:val="nil"/>
          <w:right w:val="nil"/>
          <w:between w:val="nil"/>
        </w:pBdr>
        <w:rPr>
          <w:rFonts w:asciiTheme="majorHAnsi" w:eastAsia="Arial" w:hAnsiTheme="majorHAnsi" w:cstheme="majorHAnsi"/>
          <w:color w:val="000000"/>
        </w:rPr>
      </w:pPr>
      <w:r w:rsidRPr="00365541">
        <w:rPr>
          <w:rFonts w:asciiTheme="majorHAnsi" w:eastAsia="Arial" w:hAnsiTheme="majorHAnsi" w:cstheme="majorHAnsi"/>
          <w:color w:val="000000"/>
        </w:rPr>
        <w:t>Nonetheless, in patients who only desire fertility and report no other symptoms, many can avoid surgery, as pregnancy is often possible through assisted reproduction. Conservative non-surgical management should particularly be considered for patients with diminished ovarian reserve who are planning assisted reproduction, as even a successful surgery may affect their potential to obtain adequate oocytes from ovarian stimulation. For patients with endometrioma desiring surgical management, gynecological surgeons are urged to create surgical plans to minimize iatrogenic damage to ovarian reserve and optimize post-surgical fertility outcomes.</w:t>
      </w:r>
    </w:p>
    <w:p w14:paraId="6B10AEE1" w14:textId="77777777" w:rsidR="00294E86" w:rsidRPr="00365541" w:rsidRDefault="00294E86" w:rsidP="007450AC">
      <w:pPr>
        <w:widowControl/>
        <w:pBdr>
          <w:top w:val="nil"/>
          <w:left w:val="nil"/>
          <w:bottom w:val="nil"/>
          <w:right w:val="nil"/>
          <w:between w:val="nil"/>
        </w:pBdr>
        <w:rPr>
          <w:rFonts w:asciiTheme="majorHAnsi" w:eastAsia="Arial" w:hAnsiTheme="majorHAnsi" w:cstheme="majorHAnsi"/>
          <w:color w:val="000000"/>
        </w:rPr>
      </w:pPr>
    </w:p>
    <w:p w14:paraId="7A11DD4E" w14:textId="6B0CB166" w:rsidR="00010FD7" w:rsidRPr="00365541" w:rsidRDefault="003C1A55" w:rsidP="007450AC">
      <w:pPr>
        <w:widowControl/>
        <w:pBdr>
          <w:top w:val="nil"/>
          <w:left w:val="nil"/>
          <w:bottom w:val="nil"/>
          <w:right w:val="nil"/>
          <w:between w:val="nil"/>
        </w:pBdr>
        <w:rPr>
          <w:rFonts w:asciiTheme="majorHAnsi" w:eastAsia="Arial" w:hAnsiTheme="majorHAnsi" w:cstheme="majorHAnsi"/>
        </w:rPr>
      </w:pPr>
      <w:r w:rsidRPr="00365541">
        <w:rPr>
          <w:rFonts w:asciiTheme="majorHAnsi" w:eastAsia="Arial" w:hAnsiTheme="majorHAnsi" w:cstheme="majorHAnsi"/>
          <w:color w:val="000000"/>
        </w:rPr>
        <w:t>One of the critical advantages of surgery is it provides the opportunity to evaluate and treat identified lesions which may hamper future fertility</w:t>
      </w:r>
      <w:r w:rsidR="00507E3C" w:rsidRPr="00365541">
        <w:rPr>
          <w:rFonts w:asciiTheme="majorHAnsi" w:eastAsia="Arial" w:hAnsiTheme="majorHAnsi" w:cstheme="majorHAnsi"/>
          <w:color w:val="000000"/>
          <w:vertAlign w:val="superscript"/>
        </w:rPr>
        <w:fldChar w:fldCharType="begin" w:fldLock="1"/>
      </w:r>
      <w:r w:rsidR="008E7AF2" w:rsidRPr="00365541">
        <w:rPr>
          <w:rFonts w:asciiTheme="majorHAnsi" w:eastAsia="Arial" w:hAnsiTheme="majorHAnsi" w:cstheme="majorHAnsi"/>
          <w:color w:val="000000"/>
          <w:vertAlign w:val="superscript"/>
        </w:rPr>
        <w:instrText>ADDIN CSL_CITATION {"citationItems":[{"id":"ITEM-1","itemData":{"DOI":"10.1196/annals.1335.035","ISSN":"0077-8923","PMID":"15731323","abstract":"Deeply infiltrating endometriosis (DIE) manifests itself mainly in the form of pain, predominantly deep dyspareunia, and painful functional symptoms that are aggravated monthly during menstruation, with the semiology being directly correlated with the location of the lesions (bladder, rectum). A workup to assess the extent of the disease is necessary to establish an accurate map of the DIE lesions, which is the essential condition to perform complete exeresis. The treatment of first intention is surgical, because medical treatments are only palliative in the majority of cases. Successful treatment depends on achieving radical surgical exeresis. Analysis of the anatomical distribution of the DIE lesions allows a \"surgical classification\" to be proposed to standardize the modalities of surgical treatment. Further studies are needed to specify the place and modalities of medical treatments preoperatively and postoperatively.","author":[{"dropping-particle":"","family":"Chapron","given":"Charles","non-dropping-particle":"","parse-names":false,"suffix":""},{"dropping-particle":"","family":"Chopin","given":"Nicolas","non-dropping-particle":"","parse-names":false,"suffix":""},{"dropping-particle":"","family":"Borghese","given":"Bruno","non-dropping-particle":"","parse-names":false,"suffix":""},{"dropping-particle":"","family":"Malartic","given":"Cecile","non-dropping-particle":"","parse-names":false,"suffix":""},{"dropping-particle":"","family":"Decuypere","given":"Fouzia","non-dropping-particle":"","parse-names":false,"suffix":""},{"dropping-particle":"","family":"Foulot","given":"Herve","non-dropping-particle":"","parse-names":false,"suffix":""}],"container-title":"Annals of the New York Academy of Sciences","id":"ITEM-1","issued":{"date-parts":[["2004","12"]]},"page":"326-37","title":"Surgical management of deeply infiltrating endometriosis: an update.","type":"article-journal","volume":"1034"},"uris":["http://www.mendeley.com/documents/?uuid=1dc45c38-5d96-406d-955f-10f460b2e0fd"]}],"mendeley":{"formattedCitation":"&lt;sup&gt;2&lt;/sup&gt;","plainTextFormattedCitation":"2","previouslyFormattedCitation":"&lt;sup&gt;2&lt;/sup&gt;"},"properties":{"noteIndex":0},"schema":"https://github.com/citation-style-language/schema/raw/master/csl-citation.json"}</w:instrText>
      </w:r>
      <w:r w:rsidR="00507E3C" w:rsidRPr="00365541">
        <w:rPr>
          <w:rFonts w:asciiTheme="majorHAnsi" w:eastAsia="Arial" w:hAnsiTheme="majorHAnsi" w:cstheme="majorHAnsi"/>
          <w:color w:val="000000"/>
          <w:vertAlign w:val="superscript"/>
        </w:rPr>
        <w:fldChar w:fldCharType="separate"/>
      </w:r>
      <w:r w:rsidR="008E7AF2" w:rsidRPr="00365541">
        <w:rPr>
          <w:rFonts w:asciiTheme="majorHAnsi" w:eastAsia="Arial" w:hAnsiTheme="majorHAnsi" w:cstheme="majorHAnsi"/>
          <w:noProof/>
          <w:color w:val="000000"/>
          <w:vertAlign w:val="superscript"/>
        </w:rPr>
        <w:t>2</w:t>
      </w:r>
      <w:r w:rsidR="00507E3C" w:rsidRPr="00365541">
        <w:rPr>
          <w:rFonts w:asciiTheme="majorHAnsi" w:eastAsia="Arial" w:hAnsiTheme="majorHAnsi" w:cstheme="majorHAnsi"/>
          <w:color w:val="000000"/>
          <w:vertAlign w:val="superscript"/>
        </w:rPr>
        <w:fldChar w:fldCharType="end"/>
      </w:r>
      <w:r w:rsidRPr="00365541">
        <w:rPr>
          <w:rFonts w:asciiTheme="majorHAnsi" w:eastAsia="Arial" w:hAnsiTheme="majorHAnsi" w:cstheme="majorHAnsi"/>
          <w:color w:val="000000"/>
        </w:rPr>
        <w:t>. The amount of normal ovarian tissue removed together with the endometrioma is related to the experience of the operator and is decreased with experience</w:t>
      </w:r>
      <w:r w:rsidR="002554A6">
        <w:rPr>
          <w:rFonts w:asciiTheme="majorHAnsi" w:eastAsia="Arial" w:hAnsiTheme="majorHAnsi" w:cstheme="majorHAnsi"/>
          <w:color w:val="000000"/>
          <w:vertAlign w:val="superscript"/>
        </w:rPr>
        <w:t>2</w:t>
      </w:r>
      <w:r w:rsidR="005D6CB3">
        <w:rPr>
          <w:rFonts w:asciiTheme="majorHAnsi" w:eastAsia="Arial" w:hAnsiTheme="majorHAnsi" w:cstheme="majorHAnsi"/>
          <w:color w:val="000000"/>
          <w:vertAlign w:val="superscript"/>
        </w:rPr>
        <w:t>5</w:t>
      </w:r>
      <w:r w:rsidRPr="00365541">
        <w:rPr>
          <w:rFonts w:asciiTheme="majorHAnsi" w:eastAsia="Arial" w:hAnsiTheme="majorHAnsi" w:cstheme="majorHAnsi"/>
          <w:color w:val="000000"/>
        </w:rPr>
        <w:t xml:space="preserve">. Stripping technique is our preference for ovarian cystectomy as it limits the use of electrosurgery on healthy ovarian tissue and thereby reduces the potential for lateral thermal spread. Similarly, all efforts should be made to limit damage to the anastomotic ovarian blood supply. Intraoperative bleeding from the ovarian tissue following endometrioma excision is a common complication. This protocol outlines </w:t>
      </w:r>
      <w:r w:rsidR="002C58C2">
        <w:rPr>
          <w:rFonts w:asciiTheme="majorHAnsi" w:eastAsia="Arial" w:hAnsiTheme="majorHAnsi" w:cstheme="majorHAnsi"/>
          <w:color w:val="000000"/>
        </w:rPr>
        <w:t xml:space="preserve">the </w:t>
      </w:r>
      <w:r w:rsidRPr="00365541">
        <w:rPr>
          <w:rFonts w:asciiTheme="majorHAnsi" w:eastAsia="Arial" w:hAnsiTheme="majorHAnsi" w:cstheme="majorHAnsi"/>
          <w:color w:val="000000"/>
        </w:rPr>
        <w:t>use of sparing ultrasonic application and use of hemostatic agents. All ovarian and related vasculature tissue should be managed as conservatively as possible to preserve ovarian reserve. Although not detailed in this video, alternative hemostatic techniques, including use of plasma energy, laser vaporization, and suturing, should be considered over electrosurgery application whenever feasible.</w:t>
      </w:r>
    </w:p>
    <w:p w14:paraId="1A63E503" w14:textId="77777777" w:rsidR="00294E86" w:rsidRPr="00365541" w:rsidRDefault="00294E86" w:rsidP="007450AC">
      <w:pPr>
        <w:widowControl/>
        <w:pBdr>
          <w:top w:val="nil"/>
          <w:left w:val="nil"/>
          <w:bottom w:val="nil"/>
          <w:right w:val="nil"/>
          <w:between w:val="nil"/>
        </w:pBdr>
        <w:rPr>
          <w:rFonts w:asciiTheme="majorHAnsi" w:eastAsia="Arial" w:hAnsiTheme="majorHAnsi" w:cstheme="majorHAnsi"/>
          <w:color w:val="000000"/>
        </w:rPr>
      </w:pPr>
    </w:p>
    <w:p w14:paraId="05555852" w14:textId="71B178D7" w:rsidR="00010FD7" w:rsidRPr="00365541" w:rsidRDefault="003C1A55" w:rsidP="007450AC">
      <w:pPr>
        <w:widowControl/>
        <w:pBdr>
          <w:top w:val="nil"/>
          <w:left w:val="nil"/>
          <w:bottom w:val="nil"/>
          <w:right w:val="nil"/>
          <w:between w:val="nil"/>
        </w:pBdr>
        <w:rPr>
          <w:rFonts w:asciiTheme="majorHAnsi" w:eastAsia="Arial" w:hAnsiTheme="majorHAnsi" w:cstheme="majorHAnsi"/>
        </w:rPr>
      </w:pPr>
      <w:r w:rsidRPr="00365541">
        <w:rPr>
          <w:rFonts w:asciiTheme="majorHAnsi" w:eastAsia="Arial" w:hAnsiTheme="majorHAnsi" w:cstheme="majorHAnsi"/>
          <w:color w:val="000000"/>
        </w:rPr>
        <w:t xml:space="preserve">Adhesions and inflammatory-related sequelae of endometriosis are particularly prone to damage the salpinges, but the decision to remove them is often individualized. If </w:t>
      </w:r>
      <w:proofErr w:type="spellStart"/>
      <w:r w:rsidRPr="00365541">
        <w:rPr>
          <w:rFonts w:asciiTheme="majorHAnsi" w:eastAsia="Arial" w:hAnsiTheme="majorHAnsi" w:cstheme="majorHAnsi"/>
          <w:color w:val="000000"/>
        </w:rPr>
        <w:t>chromopertubation</w:t>
      </w:r>
      <w:proofErr w:type="spellEnd"/>
      <w:r w:rsidRPr="00365541">
        <w:rPr>
          <w:rFonts w:asciiTheme="majorHAnsi" w:eastAsia="Arial" w:hAnsiTheme="majorHAnsi" w:cstheme="majorHAnsi"/>
          <w:color w:val="000000"/>
        </w:rPr>
        <w:t xml:space="preserve"> after maximum </w:t>
      </w:r>
      <w:proofErr w:type="spellStart"/>
      <w:r w:rsidRPr="00365541">
        <w:rPr>
          <w:rFonts w:asciiTheme="majorHAnsi" w:eastAsia="Arial" w:hAnsiTheme="majorHAnsi" w:cstheme="majorHAnsi"/>
          <w:color w:val="000000"/>
        </w:rPr>
        <w:t>adhesiolysis</w:t>
      </w:r>
      <w:proofErr w:type="spellEnd"/>
      <w:r w:rsidRPr="00365541">
        <w:rPr>
          <w:rFonts w:asciiTheme="majorHAnsi" w:eastAsia="Arial" w:hAnsiTheme="majorHAnsi" w:cstheme="majorHAnsi"/>
          <w:color w:val="000000"/>
        </w:rPr>
        <w:t xml:space="preserve"> demonstrates genital tract obstruction, spontaneous conception </w:t>
      </w:r>
      <w:r w:rsidRPr="003D02BD">
        <w:rPr>
          <w:rFonts w:asciiTheme="majorHAnsi" w:eastAsia="Arial" w:hAnsiTheme="majorHAnsi" w:cstheme="majorHAnsi"/>
          <w:i/>
          <w:iCs/>
          <w:color w:val="000000"/>
        </w:rPr>
        <w:t>via</w:t>
      </w:r>
      <w:r w:rsidRPr="00365541">
        <w:rPr>
          <w:rFonts w:asciiTheme="majorHAnsi" w:eastAsia="Arial" w:hAnsiTheme="majorHAnsi" w:cstheme="majorHAnsi"/>
          <w:color w:val="000000"/>
        </w:rPr>
        <w:t xml:space="preserve"> the affected tube is unlikely and salpingectomy may reduce the risk of ectopic pregnancy. However, salpingectomy appears to have a small but detectable detrimental effect on ovarian response to controlled ovarian hyperstimulation</w:t>
      </w:r>
      <w:r w:rsidR="002554A6">
        <w:rPr>
          <w:rFonts w:asciiTheme="majorHAnsi" w:eastAsia="Arial" w:hAnsiTheme="majorHAnsi" w:cstheme="majorHAnsi"/>
          <w:color w:val="000000"/>
          <w:vertAlign w:val="superscript"/>
        </w:rPr>
        <w:t>2</w:t>
      </w:r>
      <w:r w:rsidR="005D6CB3">
        <w:rPr>
          <w:rFonts w:asciiTheme="majorHAnsi" w:eastAsia="Arial" w:hAnsiTheme="majorHAnsi" w:cstheme="majorHAnsi"/>
          <w:color w:val="000000"/>
          <w:vertAlign w:val="superscript"/>
        </w:rPr>
        <w:t>6</w:t>
      </w:r>
      <w:r w:rsidRPr="00365541">
        <w:rPr>
          <w:rFonts w:asciiTheme="majorHAnsi" w:eastAsia="Arial" w:hAnsiTheme="majorHAnsi" w:cstheme="majorHAnsi"/>
          <w:color w:val="000000"/>
        </w:rPr>
        <w:t xml:space="preserve">. The decision to remove affected salpinges is more clear-cut for treatment of hydrosalpinx or </w:t>
      </w:r>
      <w:proofErr w:type="spellStart"/>
      <w:r w:rsidRPr="00365541">
        <w:rPr>
          <w:rFonts w:asciiTheme="majorHAnsi" w:eastAsia="Arial" w:hAnsiTheme="majorHAnsi" w:cstheme="majorHAnsi"/>
          <w:color w:val="000000"/>
        </w:rPr>
        <w:t>hematosalpinx</w:t>
      </w:r>
      <w:proofErr w:type="spellEnd"/>
      <w:r w:rsidRPr="00365541">
        <w:rPr>
          <w:rFonts w:asciiTheme="majorHAnsi" w:eastAsia="Arial" w:hAnsiTheme="majorHAnsi" w:cstheme="majorHAnsi"/>
          <w:color w:val="000000"/>
        </w:rPr>
        <w:t>, as reflux of this fluid into the endometrial cavity appears to directly compromise implantation and early pregnancy rates.</w:t>
      </w:r>
    </w:p>
    <w:p w14:paraId="3629E60E" w14:textId="77777777" w:rsidR="00294E86" w:rsidRPr="00365541" w:rsidRDefault="00294E86" w:rsidP="007450AC">
      <w:pPr>
        <w:widowControl/>
        <w:pBdr>
          <w:top w:val="nil"/>
          <w:left w:val="nil"/>
          <w:bottom w:val="nil"/>
          <w:right w:val="nil"/>
          <w:between w:val="nil"/>
        </w:pBdr>
        <w:rPr>
          <w:rFonts w:asciiTheme="majorHAnsi" w:eastAsia="Arial" w:hAnsiTheme="majorHAnsi" w:cstheme="majorHAnsi"/>
          <w:color w:val="000000"/>
        </w:rPr>
      </w:pPr>
    </w:p>
    <w:p w14:paraId="006B7DA2" w14:textId="77777777" w:rsidR="00010FD7" w:rsidRPr="00365541" w:rsidRDefault="003C1A55" w:rsidP="007450AC">
      <w:pPr>
        <w:widowControl/>
        <w:pBdr>
          <w:top w:val="nil"/>
          <w:left w:val="nil"/>
          <w:bottom w:val="nil"/>
          <w:right w:val="nil"/>
          <w:between w:val="nil"/>
        </w:pBdr>
        <w:rPr>
          <w:rFonts w:asciiTheme="majorHAnsi" w:hAnsiTheme="majorHAnsi" w:cstheme="majorHAnsi"/>
          <w:color w:val="FF0000"/>
        </w:rPr>
      </w:pPr>
      <w:r w:rsidRPr="00365541">
        <w:rPr>
          <w:rFonts w:asciiTheme="majorHAnsi" w:eastAsia="Arial" w:hAnsiTheme="majorHAnsi" w:cstheme="majorHAnsi"/>
          <w:color w:val="000000"/>
        </w:rPr>
        <w:t xml:space="preserve">In conclusion, this protocol visually reviews techniques for ovarian cystectomy and highlights important surgical principles during dissection and excision of endometrioma to reduce loss of </w:t>
      </w:r>
      <w:r w:rsidRPr="00365541">
        <w:rPr>
          <w:rFonts w:asciiTheme="majorHAnsi" w:eastAsia="Arial" w:hAnsiTheme="majorHAnsi" w:cstheme="majorHAnsi"/>
          <w:color w:val="000000"/>
        </w:rPr>
        <w:lastRenderedPageBreak/>
        <w:t xml:space="preserve">ovarian reserve. A fertility-preserving resection of ovarian endometrioma also includes restoration of normal anatomy through </w:t>
      </w:r>
      <w:proofErr w:type="spellStart"/>
      <w:r w:rsidRPr="00365541">
        <w:rPr>
          <w:rFonts w:asciiTheme="majorHAnsi" w:eastAsia="Arial" w:hAnsiTheme="majorHAnsi" w:cstheme="majorHAnsi"/>
          <w:color w:val="000000"/>
        </w:rPr>
        <w:t>adhesiolysis</w:t>
      </w:r>
      <w:proofErr w:type="spellEnd"/>
      <w:r w:rsidRPr="00365541">
        <w:rPr>
          <w:rFonts w:asciiTheme="majorHAnsi" w:eastAsia="Arial" w:hAnsiTheme="majorHAnsi" w:cstheme="majorHAnsi"/>
          <w:color w:val="000000"/>
        </w:rPr>
        <w:t>, evaluation of tubal patency and excision of irreparable tissue and removal of extraovarian endometriosis.</w:t>
      </w:r>
    </w:p>
    <w:p w14:paraId="36BF5B76" w14:textId="77777777" w:rsidR="00010FD7" w:rsidRPr="00365541" w:rsidRDefault="00010FD7" w:rsidP="007450AC">
      <w:pPr>
        <w:rPr>
          <w:rFonts w:asciiTheme="majorHAnsi" w:hAnsiTheme="majorHAnsi" w:cstheme="majorHAnsi"/>
          <w:color w:val="000000"/>
        </w:rPr>
      </w:pPr>
    </w:p>
    <w:p w14:paraId="66248CC4" w14:textId="2926EB4A" w:rsidR="00010FD7" w:rsidRPr="00365541" w:rsidRDefault="003C1A55" w:rsidP="007450AC">
      <w:pPr>
        <w:pBdr>
          <w:top w:val="nil"/>
          <w:left w:val="nil"/>
          <w:bottom w:val="nil"/>
          <w:right w:val="nil"/>
          <w:between w:val="nil"/>
        </w:pBdr>
        <w:rPr>
          <w:rFonts w:asciiTheme="majorHAnsi" w:hAnsiTheme="majorHAnsi" w:cstheme="majorHAnsi"/>
          <w:color w:val="808080"/>
        </w:rPr>
      </w:pPr>
      <w:r w:rsidRPr="00365541">
        <w:rPr>
          <w:rFonts w:asciiTheme="majorHAnsi" w:hAnsiTheme="majorHAnsi" w:cstheme="majorHAnsi"/>
          <w:b/>
          <w:color w:val="000000"/>
        </w:rPr>
        <w:t>ACKNOWLEDGMENTS:</w:t>
      </w:r>
    </w:p>
    <w:p w14:paraId="23392AC6" w14:textId="37FE0F71" w:rsidR="00010FD7" w:rsidRPr="00365541" w:rsidRDefault="003C1A55" w:rsidP="007450AC">
      <w:pPr>
        <w:rPr>
          <w:rFonts w:asciiTheme="majorHAnsi" w:hAnsiTheme="majorHAnsi" w:cstheme="majorHAnsi"/>
        </w:rPr>
      </w:pPr>
      <w:r w:rsidRPr="00365541">
        <w:rPr>
          <w:rFonts w:asciiTheme="majorHAnsi" w:hAnsiTheme="majorHAnsi" w:cstheme="majorHAnsi"/>
        </w:rPr>
        <w:t>None</w:t>
      </w:r>
      <w:r w:rsidR="002C58C2">
        <w:rPr>
          <w:rFonts w:asciiTheme="majorHAnsi" w:hAnsiTheme="majorHAnsi" w:cstheme="majorHAnsi"/>
        </w:rPr>
        <w:t>.</w:t>
      </w:r>
    </w:p>
    <w:p w14:paraId="632AB329" w14:textId="77777777" w:rsidR="00010FD7" w:rsidRPr="00365541" w:rsidRDefault="00010FD7" w:rsidP="007450AC">
      <w:pPr>
        <w:rPr>
          <w:rFonts w:asciiTheme="majorHAnsi" w:hAnsiTheme="majorHAnsi" w:cstheme="majorHAnsi"/>
          <w:b/>
        </w:rPr>
      </w:pPr>
    </w:p>
    <w:p w14:paraId="782825CD" w14:textId="551D4096" w:rsidR="00010FD7" w:rsidRPr="00365541" w:rsidRDefault="003C1A55" w:rsidP="007450AC">
      <w:pPr>
        <w:pBdr>
          <w:top w:val="nil"/>
          <w:left w:val="nil"/>
          <w:bottom w:val="nil"/>
          <w:right w:val="nil"/>
          <w:between w:val="nil"/>
        </w:pBdr>
        <w:rPr>
          <w:rFonts w:asciiTheme="majorHAnsi" w:hAnsiTheme="majorHAnsi" w:cstheme="majorHAnsi"/>
          <w:color w:val="808080"/>
        </w:rPr>
      </w:pPr>
      <w:r w:rsidRPr="00365541">
        <w:rPr>
          <w:rFonts w:asciiTheme="majorHAnsi" w:hAnsiTheme="majorHAnsi" w:cstheme="majorHAnsi"/>
          <w:b/>
          <w:color w:val="000000"/>
        </w:rPr>
        <w:t>DISCLOSURES:</w:t>
      </w:r>
    </w:p>
    <w:p w14:paraId="373F179E" w14:textId="7C7C01FD" w:rsidR="00010FD7" w:rsidRPr="00365541" w:rsidRDefault="003C1A55" w:rsidP="007450AC">
      <w:pPr>
        <w:rPr>
          <w:rFonts w:asciiTheme="majorHAnsi" w:eastAsia="Arial" w:hAnsiTheme="majorHAnsi" w:cstheme="majorHAnsi"/>
          <w:color w:val="000000"/>
        </w:rPr>
      </w:pPr>
      <w:r w:rsidRPr="00365541">
        <w:rPr>
          <w:rFonts w:asciiTheme="majorHAnsi" w:eastAsia="Arial" w:hAnsiTheme="majorHAnsi" w:cstheme="majorHAnsi"/>
          <w:color w:val="000000"/>
        </w:rPr>
        <w:t xml:space="preserve">All </w:t>
      </w:r>
      <w:r w:rsidR="002C58C2">
        <w:rPr>
          <w:rFonts w:asciiTheme="majorHAnsi" w:eastAsia="Arial" w:hAnsiTheme="majorHAnsi" w:cstheme="majorHAnsi"/>
          <w:color w:val="000000"/>
        </w:rPr>
        <w:t xml:space="preserve">the </w:t>
      </w:r>
      <w:r w:rsidRPr="00365541">
        <w:rPr>
          <w:rFonts w:asciiTheme="majorHAnsi" w:eastAsia="Arial" w:hAnsiTheme="majorHAnsi" w:cstheme="majorHAnsi"/>
          <w:color w:val="000000"/>
        </w:rPr>
        <w:t>authors report no disclosures or conflicts of interest.</w:t>
      </w:r>
    </w:p>
    <w:p w14:paraId="0A79E2D7" w14:textId="77777777" w:rsidR="00010FD7" w:rsidRPr="00365541" w:rsidRDefault="00010FD7" w:rsidP="007450AC">
      <w:pPr>
        <w:rPr>
          <w:rFonts w:asciiTheme="majorHAnsi" w:hAnsiTheme="majorHAnsi" w:cstheme="majorHAnsi"/>
          <w:color w:val="000000"/>
        </w:rPr>
      </w:pPr>
    </w:p>
    <w:p w14:paraId="01000ECD" w14:textId="5E439800" w:rsidR="00010FD7" w:rsidRPr="00365541" w:rsidRDefault="003C1A55" w:rsidP="007450AC">
      <w:pPr>
        <w:rPr>
          <w:rFonts w:asciiTheme="majorHAnsi" w:hAnsiTheme="majorHAnsi" w:cstheme="majorHAnsi"/>
          <w:color w:val="808080"/>
        </w:rPr>
      </w:pPr>
      <w:r w:rsidRPr="00365541">
        <w:rPr>
          <w:rFonts w:asciiTheme="majorHAnsi" w:hAnsiTheme="majorHAnsi" w:cstheme="majorHAnsi"/>
          <w:b/>
        </w:rPr>
        <w:t>REFERENCES:</w:t>
      </w:r>
    </w:p>
    <w:p w14:paraId="7A4486E4" w14:textId="2D4C0942" w:rsidR="00CF16E1" w:rsidRPr="00365541" w:rsidRDefault="00507E3C" w:rsidP="007450AC">
      <w:pPr>
        <w:autoSpaceDE w:val="0"/>
        <w:autoSpaceDN w:val="0"/>
        <w:adjustRightInd w:val="0"/>
        <w:rPr>
          <w:rFonts w:asciiTheme="majorHAnsi" w:hAnsiTheme="majorHAnsi" w:cstheme="majorHAnsi"/>
          <w:noProof/>
        </w:rPr>
      </w:pPr>
      <w:r w:rsidRPr="00365541">
        <w:rPr>
          <w:rFonts w:asciiTheme="majorHAnsi" w:hAnsiTheme="majorHAnsi" w:cstheme="majorHAnsi"/>
          <w:b/>
          <w:color w:val="000000"/>
        </w:rPr>
        <w:fldChar w:fldCharType="begin" w:fldLock="1"/>
      </w:r>
      <w:r w:rsidR="0046137F" w:rsidRPr="00365541">
        <w:rPr>
          <w:rFonts w:asciiTheme="majorHAnsi" w:hAnsiTheme="majorHAnsi" w:cstheme="majorHAnsi"/>
          <w:b/>
          <w:color w:val="000000"/>
        </w:rPr>
        <w:instrText xml:space="preserve">ADDIN Mendeley Bibliography CSL_BIBLIOGRAPHY </w:instrText>
      </w:r>
      <w:r w:rsidRPr="00365541">
        <w:rPr>
          <w:rFonts w:asciiTheme="majorHAnsi" w:hAnsiTheme="majorHAnsi" w:cstheme="majorHAnsi"/>
          <w:b/>
          <w:color w:val="000000"/>
        </w:rPr>
        <w:fldChar w:fldCharType="separate"/>
      </w:r>
      <w:r w:rsidR="00CF16E1" w:rsidRPr="00365541">
        <w:rPr>
          <w:rFonts w:asciiTheme="majorHAnsi" w:hAnsiTheme="majorHAnsi" w:cstheme="majorHAnsi"/>
          <w:noProof/>
        </w:rPr>
        <w:t>1.</w:t>
      </w:r>
      <w:r w:rsidR="00CF16E1" w:rsidRPr="00365541">
        <w:rPr>
          <w:rFonts w:asciiTheme="majorHAnsi" w:hAnsiTheme="majorHAnsi" w:cstheme="majorHAnsi"/>
          <w:noProof/>
        </w:rPr>
        <w:tab/>
        <w:t>Dunselman, G.</w:t>
      </w:r>
      <w:r w:rsidR="002C58C2">
        <w:rPr>
          <w:rFonts w:asciiTheme="majorHAnsi" w:hAnsiTheme="majorHAnsi" w:cstheme="majorHAnsi"/>
          <w:noProof/>
        </w:rPr>
        <w:t xml:space="preserve"> </w:t>
      </w:r>
      <w:r w:rsidR="00CF16E1" w:rsidRPr="00365541">
        <w:rPr>
          <w:rFonts w:asciiTheme="majorHAnsi" w:hAnsiTheme="majorHAnsi" w:cstheme="majorHAnsi"/>
          <w:noProof/>
        </w:rPr>
        <w:t>A.</w:t>
      </w:r>
      <w:r w:rsidR="002C58C2">
        <w:rPr>
          <w:rFonts w:asciiTheme="majorHAnsi" w:hAnsiTheme="majorHAnsi" w:cstheme="majorHAnsi"/>
          <w:noProof/>
        </w:rPr>
        <w:t xml:space="preserve"> </w:t>
      </w:r>
      <w:r w:rsidR="00CF16E1" w:rsidRPr="00365541">
        <w:rPr>
          <w:rFonts w:asciiTheme="majorHAnsi" w:hAnsiTheme="majorHAnsi" w:cstheme="majorHAnsi"/>
          <w:noProof/>
        </w:rPr>
        <w:t xml:space="preserve">J. </w:t>
      </w:r>
      <w:r w:rsidR="00CF16E1" w:rsidRPr="003D02BD">
        <w:rPr>
          <w:rFonts w:asciiTheme="majorHAnsi" w:hAnsiTheme="majorHAnsi" w:cstheme="majorHAnsi"/>
          <w:noProof/>
        </w:rPr>
        <w:t>et al.</w:t>
      </w:r>
      <w:r w:rsidR="00CF16E1" w:rsidRPr="002C58C2">
        <w:rPr>
          <w:rFonts w:asciiTheme="majorHAnsi" w:hAnsiTheme="majorHAnsi" w:cstheme="majorHAnsi"/>
          <w:noProof/>
        </w:rPr>
        <w:t xml:space="preserve"> </w:t>
      </w:r>
      <w:r w:rsidR="00CF16E1" w:rsidRPr="00365541">
        <w:rPr>
          <w:rFonts w:asciiTheme="majorHAnsi" w:hAnsiTheme="majorHAnsi" w:cstheme="majorHAnsi"/>
          <w:noProof/>
        </w:rPr>
        <w:t xml:space="preserve">ESHRE guideline: Management of women with endometriosis. </w:t>
      </w:r>
      <w:r w:rsidR="00CF16E1" w:rsidRPr="00365541">
        <w:rPr>
          <w:rFonts w:asciiTheme="majorHAnsi" w:hAnsiTheme="majorHAnsi" w:cstheme="majorHAnsi"/>
          <w:i/>
          <w:iCs/>
          <w:noProof/>
        </w:rPr>
        <w:t>Human Reproduction</w:t>
      </w:r>
      <w:r w:rsidR="00CF16E1" w:rsidRPr="00365541">
        <w:rPr>
          <w:rFonts w:asciiTheme="majorHAnsi" w:hAnsiTheme="majorHAnsi" w:cstheme="majorHAnsi"/>
          <w:noProof/>
        </w:rPr>
        <w:t xml:space="preserve">. </w:t>
      </w:r>
      <w:r w:rsidR="00CF16E1" w:rsidRPr="00365541">
        <w:rPr>
          <w:rFonts w:asciiTheme="majorHAnsi" w:hAnsiTheme="majorHAnsi" w:cstheme="majorHAnsi"/>
          <w:b/>
          <w:bCs/>
          <w:noProof/>
        </w:rPr>
        <w:t>29</w:t>
      </w:r>
      <w:r w:rsidR="00CF16E1" w:rsidRPr="00365541">
        <w:rPr>
          <w:rFonts w:asciiTheme="majorHAnsi" w:hAnsiTheme="majorHAnsi" w:cstheme="majorHAnsi"/>
          <w:noProof/>
        </w:rPr>
        <w:t xml:space="preserve"> (3), 400–412 (2014).</w:t>
      </w:r>
    </w:p>
    <w:p w14:paraId="31F7D06B" w14:textId="0533821E" w:rsidR="00CF16E1" w:rsidRPr="0036554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t>2.</w:t>
      </w:r>
      <w:r w:rsidRPr="00365541">
        <w:rPr>
          <w:rFonts w:asciiTheme="majorHAnsi" w:hAnsiTheme="majorHAnsi" w:cstheme="majorHAnsi"/>
          <w:noProof/>
        </w:rPr>
        <w:tab/>
        <w:t>Chapron, C.</w:t>
      </w:r>
      <w:r w:rsidR="002C58C2">
        <w:rPr>
          <w:rFonts w:asciiTheme="majorHAnsi" w:hAnsiTheme="majorHAnsi" w:cstheme="majorHAnsi"/>
          <w:noProof/>
        </w:rPr>
        <w:t xml:space="preserve"> et al</w:t>
      </w:r>
      <w:r w:rsidRPr="00365541">
        <w:rPr>
          <w:rFonts w:asciiTheme="majorHAnsi" w:hAnsiTheme="majorHAnsi" w:cstheme="majorHAnsi"/>
          <w:noProof/>
        </w:rPr>
        <w:t xml:space="preserve">. Surgical management of deeply infiltrating endometriosis: an update. </w:t>
      </w:r>
      <w:r w:rsidRPr="00365541">
        <w:rPr>
          <w:rFonts w:asciiTheme="majorHAnsi" w:hAnsiTheme="majorHAnsi" w:cstheme="majorHAnsi"/>
          <w:i/>
          <w:iCs/>
          <w:noProof/>
        </w:rPr>
        <w:t>Annals of the New York Academy of Sciences</w:t>
      </w:r>
      <w:r w:rsidRPr="00365541">
        <w:rPr>
          <w:rFonts w:asciiTheme="majorHAnsi" w:hAnsiTheme="majorHAnsi" w:cstheme="majorHAnsi"/>
          <w:noProof/>
        </w:rPr>
        <w:t xml:space="preserve">. </w:t>
      </w:r>
      <w:r w:rsidRPr="00365541">
        <w:rPr>
          <w:rFonts w:asciiTheme="majorHAnsi" w:hAnsiTheme="majorHAnsi" w:cstheme="majorHAnsi"/>
          <w:b/>
          <w:bCs/>
          <w:noProof/>
        </w:rPr>
        <w:t>1034</w:t>
      </w:r>
      <w:r w:rsidRPr="00365541">
        <w:rPr>
          <w:rFonts w:asciiTheme="majorHAnsi" w:hAnsiTheme="majorHAnsi" w:cstheme="majorHAnsi"/>
          <w:noProof/>
        </w:rPr>
        <w:t>, 326–</w:t>
      </w:r>
      <w:r w:rsidR="002C58C2">
        <w:rPr>
          <w:rFonts w:asciiTheme="majorHAnsi" w:hAnsiTheme="majorHAnsi" w:cstheme="majorHAnsi"/>
          <w:noProof/>
        </w:rPr>
        <w:t>3</w:t>
      </w:r>
      <w:r w:rsidRPr="00365541">
        <w:rPr>
          <w:rFonts w:asciiTheme="majorHAnsi" w:hAnsiTheme="majorHAnsi" w:cstheme="majorHAnsi"/>
          <w:noProof/>
        </w:rPr>
        <w:t>37 (2004).</w:t>
      </w:r>
    </w:p>
    <w:p w14:paraId="0B0353FE" w14:textId="3DB033F9" w:rsidR="00CF16E1" w:rsidRPr="0036554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t>3.</w:t>
      </w:r>
      <w:r w:rsidRPr="00365541">
        <w:rPr>
          <w:rFonts w:asciiTheme="majorHAnsi" w:hAnsiTheme="majorHAnsi" w:cstheme="majorHAnsi"/>
          <w:noProof/>
        </w:rPr>
        <w:tab/>
        <w:t>Macer, M.</w:t>
      </w:r>
      <w:r w:rsidR="002C58C2">
        <w:rPr>
          <w:rFonts w:asciiTheme="majorHAnsi" w:hAnsiTheme="majorHAnsi" w:cstheme="majorHAnsi"/>
          <w:noProof/>
        </w:rPr>
        <w:t xml:space="preserve"> </w:t>
      </w:r>
      <w:r w:rsidRPr="00365541">
        <w:rPr>
          <w:rFonts w:asciiTheme="majorHAnsi" w:hAnsiTheme="majorHAnsi" w:cstheme="majorHAnsi"/>
          <w:noProof/>
        </w:rPr>
        <w:t>L., Taylor, H.</w:t>
      </w:r>
      <w:r w:rsidR="002C58C2">
        <w:rPr>
          <w:rFonts w:asciiTheme="majorHAnsi" w:hAnsiTheme="majorHAnsi" w:cstheme="majorHAnsi"/>
          <w:noProof/>
        </w:rPr>
        <w:t xml:space="preserve"> </w:t>
      </w:r>
      <w:r w:rsidRPr="00365541">
        <w:rPr>
          <w:rFonts w:asciiTheme="majorHAnsi" w:hAnsiTheme="majorHAnsi" w:cstheme="majorHAnsi"/>
          <w:noProof/>
        </w:rPr>
        <w:t xml:space="preserve">S. Endometriosis and </w:t>
      </w:r>
      <w:r w:rsidR="002C58C2">
        <w:rPr>
          <w:rFonts w:asciiTheme="majorHAnsi" w:hAnsiTheme="majorHAnsi" w:cstheme="majorHAnsi"/>
          <w:noProof/>
        </w:rPr>
        <w:t>i</w:t>
      </w:r>
      <w:r w:rsidRPr="00365541">
        <w:rPr>
          <w:rFonts w:asciiTheme="majorHAnsi" w:hAnsiTheme="majorHAnsi" w:cstheme="majorHAnsi"/>
          <w:noProof/>
        </w:rPr>
        <w:t xml:space="preserve">nfertility. A </w:t>
      </w:r>
      <w:r w:rsidR="002C58C2">
        <w:rPr>
          <w:rFonts w:asciiTheme="majorHAnsi" w:hAnsiTheme="majorHAnsi" w:cstheme="majorHAnsi"/>
          <w:noProof/>
        </w:rPr>
        <w:t>r</w:t>
      </w:r>
      <w:r w:rsidRPr="00365541">
        <w:rPr>
          <w:rFonts w:asciiTheme="majorHAnsi" w:hAnsiTheme="majorHAnsi" w:cstheme="majorHAnsi"/>
          <w:noProof/>
        </w:rPr>
        <w:t xml:space="preserve">eview of the </w:t>
      </w:r>
      <w:r w:rsidR="002C58C2">
        <w:rPr>
          <w:rFonts w:asciiTheme="majorHAnsi" w:hAnsiTheme="majorHAnsi" w:cstheme="majorHAnsi"/>
          <w:noProof/>
        </w:rPr>
        <w:t>p</w:t>
      </w:r>
      <w:r w:rsidRPr="00365541">
        <w:rPr>
          <w:rFonts w:asciiTheme="majorHAnsi" w:hAnsiTheme="majorHAnsi" w:cstheme="majorHAnsi"/>
          <w:noProof/>
        </w:rPr>
        <w:t xml:space="preserve">athogenesis and </w:t>
      </w:r>
      <w:r w:rsidR="002C58C2">
        <w:rPr>
          <w:rFonts w:asciiTheme="majorHAnsi" w:hAnsiTheme="majorHAnsi" w:cstheme="majorHAnsi"/>
          <w:noProof/>
        </w:rPr>
        <w:t>t</w:t>
      </w:r>
      <w:r w:rsidRPr="00365541">
        <w:rPr>
          <w:rFonts w:asciiTheme="majorHAnsi" w:hAnsiTheme="majorHAnsi" w:cstheme="majorHAnsi"/>
          <w:noProof/>
        </w:rPr>
        <w:t xml:space="preserve">reatment of </w:t>
      </w:r>
      <w:r w:rsidR="002C58C2">
        <w:rPr>
          <w:rFonts w:asciiTheme="majorHAnsi" w:hAnsiTheme="majorHAnsi" w:cstheme="majorHAnsi"/>
          <w:noProof/>
        </w:rPr>
        <w:t>e</w:t>
      </w:r>
      <w:r w:rsidRPr="00365541">
        <w:rPr>
          <w:rFonts w:asciiTheme="majorHAnsi" w:hAnsiTheme="majorHAnsi" w:cstheme="majorHAnsi"/>
          <w:noProof/>
        </w:rPr>
        <w:t xml:space="preserve">ndometriosis-associated </w:t>
      </w:r>
      <w:r w:rsidR="002C58C2">
        <w:rPr>
          <w:rFonts w:asciiTheme="majorHAnsi" w:hAnsiTheme="majorHAnsi" w:cstheme="majorHAnsi"/>
          <w:noProof/>
        </w:rPr>
        <w:t>i</w:t>
      </w:r>
      <w:r w:rsidRPr="00365541">
        <w:rPr>
          <w:rFonts w:asciiTheme="majorHAnsi" w:hAnsiTheme="majorHAnsi" w:cstheme="majorHAnsi"/>
          <w:noProof/>
        </w:rPr>
        <w:t xml:space="preserve">nfertility. </w:t>
      </w:r>
      <w:r w:rsidRPr="00365541">
        <w:rPr>
          <w:rFonts w:asciiTheme="majorHAnsi" w:hAnsiTheme="majorHAnsi" w:cstheme="majorHAnsi"/>
          <w:i/>
          <w:iCs/>
          <w:noProof/>
        </w:rPr>
        <w:t>Obstetrics and Gynecology Clinics of North America</w:t>
      </w:r>
      <w:r w:rsidRPr="00365541">
        <w:rPr>
          <w:rFonts w:asciiTheme="majorHAnsi" w:hAnsiTheme="majorHAnsi" w:cstheme="majorHAnsi"/>
          <w:noProof/>
        </w:rPr>
        <w:t xml:space="preserve">. </w:t>
      </w:r>
      <w:r w:rsidRPr="00365541">
        <w:rPr>
          <w:rFonts w:asciiTheme="majorHAnsi" w:hAnsiTheme="majorHAnsi" w:cstheme="majorHAnsi"/>
          <w:b/>
          <w:bCs/>
          <w:noProof/>
        </w:rPr>
        <w:t>39</w:t>
      </w:r>
      <w:r w:rsidRPr="00365541">
        <w:rPr>
          <w:rFonts w:asciiTheme="majorHAnsi" w:hAnsiTheme="majorHAnsi" w:cstheme="majorHAnsi"/>
          <w:noProof/>
        </w:rPr>
        <w:t xml:space="preserve"> (4), 535–549 (2012).</w:t>
      </w:r>
    </w:p>
    <w:p w14:paraId="19B9F6D1" w14:textId="2BC69B1E" w:rsidR="00CF16E1" w:rsidRPr="0036554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t>4.</w:t>
      </w:r>
      <w:r w:rsidRPr="00365541">
        <w:rPr>
          <w:rFonts w:asciiTheme="majorHAnsi" w:hAnsiTheme="majorHAnsi" w:cstheme="majorHAnsi"/>
          <w:noProof/>
        </w:rPr>
        <w:tab/>
        <w:t>Schenken, R.</w:t>
      </w:r>
      <w:r w:rsidR="002C58C2">
        <w:rPr>
          <w:rFonts w:asciiTheme="majorHAnsi" w:hAnsiTheme="majorHAnsi" w:cstheme="majorHAnsi"/>
          <w:noProof/>
        </w:rPr>
        <w:t xml:space="preserve"> </w:t>
      </w:r>
      <w:r w:rsidRPr="00365541">
        <w:rPr>
          <w:rFonts w:asciiTheme="majorHAnsi" w:hAnsiTheme="majorHAnsi" w:cstheme="majorHAnsi"/>
          <w:noProof/>
        </w:rPr>
        <w:t>S., Asch, R.</w:t>
      </w:r>
      <w:r w:rsidR="002C58C2">
        <w:rPr>
          <w:rFonts w:asciiTheme="majorHAnsi" w:hAnsiTheme="majorHAnsi" w:cstheme="majorHAnsi"/>
          <w:noProof/>
        </w:rPr>
        <w:t xml:space="preserve"> </w:t>
      </w:r>
      <w:r w:rsidRPr="00365541">
        <w:rPr>
          <w:rFonts w:asciiTheme="majorHAnsi" w:hAnsiTheme="majorHAnsi" w:cstheme="majorHAnsi"/>
          <w:noProof/>
        </w:rPr>
        <w:t>H., Williams, R.</w:t>
      </w:r>
      <w:r w:rsidR="002C58C2">
        <w:rPr>
          <w:rFonts w:asciiTheme="majorHAnsi" w:hAnsiTheme="majorHAnsi" w:cstheme="majorHAnsi"/>
          <w:noProof/>
        </w:rPr>
        <w:t xml:space="preserve"> </w:t>
      </w:r>
      <w:r w:rsidRPr="00365541">
        <w:rPr>
          <w:rFonts w:asciiTheme="majorHAnsi" w:hAnsiTheme="majorHAnsi" w:cstheme="majorHAnsi"/>
          <w:noProof/>
        </w:rPr>
        <w:t>F., Hodgen, G.</w:t>
      </w:r>
      <w:r w:rsidR="002C58C2">
        <w:rPr>
          <w:rFonts w:asciiTheme="majorHAnsi" w:hAnsiTheme="majorHAnsi" w:cstheme="majorHAnsi"/>
          <w:noProof/>
        </w:rPr>
        <w:t xml:space="preserve"> </w:t>
      </w:r>
      <w:r w:rsidRPr="00365541">
        <w:rPr>
          <w:rFonts w:asciiTheme="majorHAnsi" w:hAnsiTheme="majorHAnsi" w:cstheme="majorHAnsi"/>
          <w:noProof/>
        </w:rPr>
        <w:t xml:space="preserve">D. Etiology of infertility in monkeys with endometriosis: Measurement of peritoneal fluid prostaglandins. </w:t>
      </w:r>
      <w:r w:rsidRPr="00365541">
        <w:rPr>
          <w:rFonts w:asciiTheme="majorHAnsi" w:hAnsiTheme="majorHAnsi" w:cstheme="majorHAnsi"/>
          <w:i/>
          <w:iCs/>
          <w:noProof/>
        </w:rPr>
        <w:t>American Journal of Obstetrics and Gynecology</w:t>
      </w:r>
      <w:r w:rsidRPr="00365541">
        <w:rPr>
          <w:rFonts w:asciiTheme="majorHAnsi" w:hAnsiTheme="majorHAnsi" w:cstheme="majorHAnsi"/>
          <w:noProof/>
        </w:rPr>
        <w:t xml:space="preserve">. </w:t>
      </w:r>
      <w:r w:rsidRPr="00365541">
        <w:rPr>
          <w:rFonts w:asciiTheme="majorHAnsi" w:hAnsiTheme="majorHAnsi" w:cstheme="majorHAnsi"/>
          <w:b/>
          <w:bCs/>
          <w:noProof/>
        </w:rPr>
        <w:t>150</w:t>
      </w:r>
      <w:r w:rsidRPr="00365541">
        <w:rPr>
          <w:rFonts w:asciiTheme="majorHAnsi" w:hAnsiTheme="majorHAnsi" w:cstheme="majorHAnsi"/>
          <w:noProof/>
        </w:rPr>
        <w:t xml:space="preserve"> (4) (1984).</w:t>
      </w:r>
    </w:p>
    <w:p w14:paraId="0E3E649B" w14:textId="7D39A88F" w:rsidR="00CF16E1" w:rsidRPr="0036554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t>5.</w:t>
      </w:r>
      <w:r w:rsidRPr="00365541">
        <w:rPr>
          <w:rFonts w:asciiTheme="majorHAnsi" w:hAnsiTheme="majorHAnsi" w:cstheme="majorHAnsi"/>
          <w:noProof/>
        </w:rPr>
        <w:tab/>
        <w:t xml:space="preserve">Raffi, F., Metwally, M., Amer, S. The impact of excision of ovarian endometrioma on ovarian reserve: A systematic review and meta-analysis. </w:t>
      </w:r>
      <w:r w:rsidRPr="00365541">
        <w:rPr>
          <w:rFonts w:asciiTheme="majorHAnsi" w:hAnsiTheme="majorHAnsi" w:cstheme="majorHAnsi"/>
          <w:i/>
          <w:iCs/>
          <w:noProof/>
        </w:rPr>
        <w:t>Journal of Clinical Endocrinology and Metabolism</w:t>
      </w:r>
      <w:r w:rsidRPr="00365541">
        <w:rPr>
          <w:rFonts w:asciiTheme="majorHAnsi" w:hAnsiTheme="majorHAnsi" w:cstheme="majorHAnsi"/>
          <w:noProof/>
        </w:rPr>
        <w:t xml:space="preserve">. </w:t>
      </w:r>
      <w:r w:rsidRPr="00365541">
        <w:rPr>
          <w:rFonts w:asciiTheme="majorHAnsi" w:hAnsiTheme="majorHAnsi" w:cstheme="majorHAnsi"/>
          <w:b/>
          <w:bCs/>
          <w:noProof/>
        </w:rPr>
        <w:t>97</w:t>
      </w:r>
      <w:r w:rsidRPr="00365541">
        <w:rPr>
          <w:rFonts w:asciiTheme="majorHAnsi" w:hAnsiTheme="majorHAnsi" w:cstheme="majorHAnsi"/>
          <w:noProof/>
        </w:rPr>
        <w:t xml:space="preserve"> (9), 3146–3154 (2012).</w:t>
      </w:r>
    </w:p>
    <w:p w14:paraId="0AA63606" w14:textId="28046DE9" w:rsidR="00CF16E1" w:rsidRPr="0036554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t>6.</w:t>
      </w:r>
      <w:r w:rsidRPr="00365541">
        <w:rPr>
          <w:rFonts w:asciiTheme="majorHAnsi" w:hAnsiTheme="majorHAnsi" w:cstheme="majorHAnsi"/>
          <w:noProof/>
        </w:rPr>
        <w:tab/>
        <w:t xml:space="preserve">Kasapoglu, I. </w:t>
      </w:r>
      <w:r w:rsidRPr="003D02BD">
        <w:rPr>
          <w:rFonts w:asciiTheme="majorHAnsi" w:hAnsiTheme="majorHAnsi" w:cstheme="majorHAnsi"/>
          <w:noProof/>
        </w:rPr>
        <w:t>et al.</w:t>
      </w:r>
      <w:r w:rsidRPr="002C58C2">
        <w:rPr>
          <w:rFonts w:asciiTheme="majorHAnsi" w:hAnsiTheme="majorHAnsi" w:cstheme="majorHAnsi"/>
          <w:noProof/>
        </w:rPr>
        <w:t xml:space="preserve"> </w:t>
      </w:r>
      <w:r w:rsidRPr="00365541">
        <w:rPr>
          <w:rFonts w:asciiTheme="majorHAnsi" w:hAnsiTheme="majorHAnsi" w:cstheme="majorHAnsi"/>
          <w:noProof/>
        </w:rPr>
        <w:t xml:space="preserve">Endometrioma-related reduction in ovarian reserve (ERROR): a prospective longitudinal study. </w:t>
      </w:r>
      <w:r w:rsidRPr="00365541">
        <w:rPr>
          <w:rFonts w:asciiTheme="majorHAnsi" w:hAnsiTheme="majorHAnsi" w:cstheme="majorHAnsi"/>
          <w:i/>
          <w:iCs/>
          <w:noProof/>
        </w:rPr>
        <w:t>Fertility and Sterility</w:t>
      </w:r>
      <w:r w:rsidRPr="00365541">
        <w:rPr>
          <w:rFonts w:asciiTheme="majorHAnsi" w:hAnsiTheme="majorHAnsi" w:cstheme="majorHAnsi"/>
          <w:noProof/>
        </w:rPr>
        <w:t xml:space="preserve">. </w:t>
      </w:r>
      <w:r w:rsidRPr="00365541">
        <w:rPr>
          <w:rFonts w:asciiTheme="majorHAnsi" w:hAnsiTheme="majorHAnsi" w:cstheme="majorHAnsi"/>
          <w:b/>
          <w:bCs/>
          <w:noProof/>
        </w:rPr>
        <w:t>110</w:t>
      </w:r>
      <w:r w:rsidRPr="00365541">
        <w:rPr>
          <w:rFonts w:asciiTheme="majorHAnsi" w:hAnsiTheme="majorHAnsi" w:cstheme="majorHAnsi"/>
          <w:noProof/>
        </w:rPr>
        <w:t xml:space="preserve"> (1), 122–127 (2018).</w:t>
      </w:r>
    </w:p>
    <w:p w14:paraId="257341FF" w14:textId="146A7C65" w:rsidR="00CF16E1" w:rsidRPr="0036554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t>7.</w:t>
      </w:r>
      <w:r w:rsidRPr="00365541">
        <w:rPr>
          <w:rFonts w:asciiTheme="majorHAnsi" w:hAnsiTheme="majorHAnsi" w:cstheme="majorHAnsi"/>
          <w:noProof/>
        </w:rPr>
        <w:tab/>
        <w:t>Toya, M.</w:t>
      </w:r>
      <w:r w:rsidR="002C58C2">
        <w:rPr>
          <w:rFonts w:asciiTheme="majorHAnsi" w:hAnsiTheme="majorHAnsi" w:cstheme="majorHAnsi"/>
          <w:noProof/>
        </w:rPr>
        <w:t xml:space="preserve"> et al</w:t>
      </w:r>
      <w:r w:rsidRPr="00365541">
        <w:rPr>
          <w:rFonts w:asciiTheme="majorHAnsi" w:hAnsiTheme="majorHAnsi" w:cstheme="majorHAnsi"/>
          <w:noProof/>
        </w:rPr>
        <w:t xml:space="preserve">. Moderate and severe endometriosis is associated with alterations in the cell cycle of granulosa cells in patients undergoing in vitro fertilization and embryo transfer. </w:t>
      </w:r>
      <w:r w:rsidRPr="00365541">
        <w:rPr>
          <w:rFonts w:asciiTheme="majorHAnsi" w:hAnsiTheme="majorHAnsi" w:cstheme="majorHAnsi"/>
          <w:i/>
          <w:iCs/>
          <w:noProof/>
        </w:rPr>
        <w:t>Fertility and Sterility</w:t>
      </w:r>
      <w:r w:rsidRPr="00365541">
        <w:rPr>
          <w:rFonts w:asciiTheme="majorHAnsi" w:hAnsiTheme="majorHAnsi" w:cstheme="majorHAnsi"/>
          <w:noProof/>
        </w:rPr>
        <w:t xml:space="preserve">. </w:t>
      </w:r>
      <w:r w:rsidRPr="00365541">
        <w:rPr>
          <w:rFonts w:asciiTheme="majorHAnsi" w:hAnsiTheme="majorHAnsi" w:cstheme="majorHAnsi"/>
          <w:b/>
          <w:bCs/>
          <w:noProof/>
        </w:rPr>
        <w:t>73</w:t>
      </w:r>
      <w:r w:rsidRPr="00365541">
        <w:rPr>
          <w:rFonts w:asciiTheme="majorHAnsi" w:hAnsiTheme="majorHAnsi" w:cstheme="majorHAnsi"/>
          <w:noProof/>
        </w:rPr>
        <w:t xml:space="preserve"> (2) (2000).</w:t>
      </w:r>
    </w:p>
    <w:p w14:paraId="51B7A7DB" w14:textId="507412C5" w:rsidR="00CF16E1" w:rsidRPr="0036554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t>8.</w:t>
      </w:r>
      <w:r w:rsidRPr="00365541">
        <w:rPr>
          <w:rFonts w:asciiTheme="majorHAnsi" w:hAnsiTheme="majorHAnsi" w:cstheme="majorHAnsi"/>
          <w:noProof/>
        </w:rPr>
        <w:tab/>
        <w:t>Pal, L.</w:t>
      </w:r>
      <w:r w:rsidR="002C58C2">
        <w:rPr>
          <w:rFonts w:asciiTheme="majorHAnsi" w:hAnsiTheme="majorHAnsi" w:cstheme="majorHAnsi"/>
          <w:noProof/>
        </w:rPr>
        <w:t xml:space="preserve"> et al</w:t>
      </w:r>
      <w:r w:rsidRPr="00365541">
        <w:rPr>
          <w:rFonts w:asciiTheme="majorHAnsi" w:hAnsiTheme="majorHAnsi" w:cstheme="majorHAnsi"/>
          <w:noProof/>
        </w:rPr>
        <w:t xml:space="preserve">. Impact of varying stages of endometriosis on the outcome of in vitro fertilization-embryo transfer. </w:t>
      </w:r>
      <w:r w:rsidRPr="00365541">
        <w:rPr>
          <w:rFonts w:asciiTheme="majorHAnsi" w:hAnsiTheme="majorHAnsi" w:cstheme="majorHAnsi"/>
          <w:i/>
          <w:iCs/>
          <w:noProof/>
        </w:rPr>
        <w:t>Journal of Assisted Reproduction and Genetics</w:t>
      </w:r>
      <w:r w:rsidRPr="00365541">
        <w:rPr>
          <w:rFonts w:asciiTheme="majorHAnsi" w:hAnsiTheme="majorHAnsi" w:cstheme="majorHAnsi"/>
          <w:noProof/>
        </w:rPr>
        <w:t xml:space="preserve">. </w:t>
      </w:r>
      <w:r w:rsidRPr="00365541">
        <w:rPr>
          <w:rFonts w:asciiTheme="majorHAnsi" w:hAnsiTheme="majorHAnsi" w:cstheme="majorHAnsi"/>
          <w:b/>
          <w:bCs/>
          <w:noProof/>
        </w:rPr>
        <w:t>15</w:t>
      </w:r>
      <w:r w:rsidRPr="00365541">
        <w:rPr>
          <w:rFonts w:asciiTheme="majorHAnsi" w:hAnsiTheme="majorHAnsi" w:cstheme="majorHAnsi"/>
          <w:noProof/>
        </w:rPr>
        <w:t xml:space="preserve"> (1) (1998).</w:t>
      </w:r>
    </w:p>
    <w:p w14:paraId="0DAF5CB2" w14:textId="3AC41F87" w:rsidR="00CF16E1" w:rsidRPr="0036554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t>9.</w:t>
      </w:r>
      <w:r w:rsidRPr="00365541">
        <w:rPr>
          <w:rFonts w:asciiTheme="majorHAnsi" w:hAnsiTheme="majorHAnsi" w:cstheme="majorHAnsi"/>
          <w:noProof/>
        </w:rPr>
        <w:tab/>
        <w:t>Hornstein, M.</w:t>
      </w:r>
      <w:r w:rsidR="002C58C2">
        <w:rPr>
          <w:rFonts w:asciiTheme="majorHAnsi" w:hAnsiTheme="majorHAnsi" w:cstheme="majorHAnsi"/>
          <w:noProof/>
        </w:rPr>
        <w:t xml:space="preserve"> </w:t>
      </w:r>
      <w:r w:rsidRPr="00365541">
        <w:rPr>
          <w:rFonts w:asciiTheme="majorHAnsi" w:hAnsiTheme="majorHAnsi" w:cstheme="majorHAnsi"/>
          <w:noProof/>
        </w:rPr>
        <w:t>D., Barbieri, R.</w:t>
      </w:r>
      <w:r w:rsidR="002C58C2">
        <w:rPr>
          <w:rFonts w:asciiTheme="majorHAnsi" w:hAnsiTheme="majorHAnsi" w:cstheme="majorHAnsi"/>
          <w:noProof/>
        </w:rPr>
        <w:t xml:space="preserve"> </w:t>
      </w:r>
      <w:r w:rsidRPr="00365541">
        <w:rPr>
          <w:rFonts w:asciiTheme="majorHAnsi" w:hAnsiTheme="majorHAnsi" w:cstheme="majorHAnsi"/>
          <w:noProof/>
        </w:rPr>
        <w:t>L., McShane, P.</w:t>
      </w:r>
      <w:r w:rsidR="002C58C2">
        <w:rPr>
          <w:rFonts w:asciiTheme="majorHAnsi" w:hAnsiTheme="majorHAnsi" w:cstheme="majorHAnsi"/>
          <w:noProof/>
        </w:rPr>
        <w:t xml:space="preserve"> </w:t>
      </w:r>
      <w:r w:rsidRPr="00365541">
        <w:rPr>
          <w:rFonts w:asciiTheme="majorHAnsi" w:hAnsiTheme="majorHAnsi" w:cstheme="majorHAnsi"/>
          <w:noProof/>
        </w:rPr>
        <w:t xml:space="preserve">M. Effects of previous ovarian surgery on the follicular response to ovulation induction in an in vitro fertilization program. </w:t>
      </w:r>
      <w:r w:rsidRPr="00365541">
        <w:rPr>
          <w:rFonts w:asciiTheme="majorHAnsi" w:hAnsiTheme="majorHAnsi" w:cstheme="majorHAnsi"/>
          <w:i/>
          <w:iCs/>
          <w:noProof/>
        </w:rPr>
        <w:t>Journal of Reproductive Medicine for the Obstetrician and Gynecologist</w:t>
      </w:r>
      <w:r w:rsidRPr="00365541">
        <w:rPr>
          <w:rFonts w:asciiTheme="majorHAnsi" w:hAnsiTheme="majorHAnsi" w:cstheme="majorHAnsi"/>
          <w:noProof/>
        </w:rPr>
        <w:t xml:space="preserve">. </w:t>
      </w:r>
      <w:r w:rsidRPr="00365541">
        <w:rPr>
          <w:rFonts w:asciiTheme="majorHAnsi" w:hAnsiTheme="majorHAnsi" w:cstheme="majorHAnsi"/>
          <w:b/>
          <w:bCs/>
          <w:noProof/>
        </w:rPr>
        <w:t>34</w:t>
      </w:r>
      <w:r w:rsidRPr="00365541">
        <w:rPr>
          <w:rFonts w:asciiTheme="majorHAnsi" w:hAnsiTheme="majorHAnsi" w:cstheme="majorHAnsi"/>
          <w:noProof/>
        </w:rPr>
        <w:t xml:space="preserve"> (4) (1989).</w:t>
      </w:r>
    </w:p>
    <w:p w14:paraId="1B83CDDE" w14:textId="0F9C5A39" w:rsidR="00CF16E1" w:rsidRPr="0036554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t>10.</w:t>
      </w:r>
      <w:r w:rsidRPr="00365541">
        <w:rPr>
          <w:rFonts w:asciiTheme="majorHAnsi" w:hAnsiTheme="majorHAnsi" w:cstheme="majorHAnsi"/>
          <w:noProof/>
        </w:rPr>
        <w:tab/>
        <w:t>Morcos, R.</w:t>
      </w:r>
      <w:r w:rsidR="002C58C2">
        <w:rPr>
          <w:rFonts w:asciiTheme="majorHAnsi" w:hAnsiTheme="majorHAnsi" w:cstheme="majorHAnsi"/>
          <w:noProof/>
        </w:rPr>
        <w:t xml:space="preserve"> </w:t>
      </w:r>
      <w:r w:rsidRPr="00365541">
        <w:rPr>
          <w:rFonts w:asciiTheme="majorHAnsi" w:hAnsiTheme="majorHAnsi" w:cstheme="majorHAnsi"/>
          <w:noProof/>
        </w:rPr>
        <w:t>N., Gibbons, W.</w:t>
      </w:r>
      <w:r w:rsidR="002C58C2">
        <w:rPr>
          <w:rFonts w:asciiTheme="majorHAnsi" w:hAnsiTheme="majorHAnsi" w:cstheme="majorHAnsi"/>
          <w:noProof/>
        </w:rPr>
        <w:t xml:space="preserve"> </w:t>
      </w:r>
      <w:r w:rsidRPr="00365541">
        <w:rPr>
          <w:rFonts w:asciiTheme="majorHAnsi" w:hAnsiTheme="majorHAnsi" w:cstheme="majorHAnsi"/>
          <w:noProof/>
        </w:rPr>
        <w:t>E., Findley, W.</w:t>
      </w:r>
      <w:r w:rsidR="002C58C2">
        <w:rPr>
          <w:rFonts w:asciiTheme="majorHAnsi" w:hAnsiTheme="majorHAnsi" w:cstheme="majorHAnsi"/>
          <w:noProof/>
        </w:rPr>
        <w:t xml:space="preserve"> </w:t>
      </w:r>
      <w:r w:rsidRPr="00365541">
        <w:rPr>
          <w:rFonts w:asciiTheme="majorHAnsi" w:hAnsiTheme="majorHAnsi" w:cstheme="majorHAnsi"/>
          <w:noProof/>
        </w:rPr>
        <w:t xml:space="preserve">E. Effect of peritoneal fluid on in vitro cleavage of 2-cell mouse embryos: Possible role in infertility associated with endometriosis. </w:t>
      </w:r>
      <w:r w:rsidRPr="00365541">
        <w:rPr>
          <w:rFonts w:asciiTheme="majorHAnsi" w:hAnsiTheme="majorHAnsi" w:cstheme="majorHAnsi"/>
          <w:i/>
          <w:iCs/>
          <w:noProof/>
        </w:rPr>
        <w:t>Fertility and Sterility</w:t>
      </w:r>
      <w:r w:rsidRPr="00365541">
        <w:rPr>
          <w:rFonts w:asciiTheme="majorHAnsi" w:hAnsiTheme="majorHAnsi" w:cstheme="majorHAnsi"/>
          <w:noProof/>
        </w:rPr>
        <w:t xml:space="preserve">. </w:t>
      </w:r>
      <w:r w:rsidRPr="00365541">
        <w:rPr>
          <w:rFonts w:asciiTheme="majorHAnsi" w:hAnsiTheme="majorHAnsi" w:cstheme="majorHAnsi"/>
          <w:b/>
          <w:bCs/>
          <w:noProof/>
        </w:rPr>
        <w:t>44</w:t>
      </w:r>
      <w:r w:rsidRPr="00365541">
        <w:rPr>
          <w:rFonts w:asciiTheme="majorHAnsi" w:hAnsiTheme="majorHAnsi" w:cstheme="majorHAnsi"/>
          <w:noProof/>
        </w:rPr>
        <w:t xml:space="preserve"> (5) (1985).</w:t>
      </w:r>
    </w:p>
    <w:p w14:paraId="2A7D6FC7" w14:textId="569253B5" w:rsidR="00CF16E1" w:rsidRPr="0036554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t>11.</w:t>
      </w:r>
      <w:r w:rsidRPr="00365541">
        <w:rPr>
          <w:rFonts w:asciiTheme="majorHAnsi" w:hAnsiTheme="majorHAnsi" w:cstheme="majorHAnsi"/>
          <w:noProof/>
        </w:rPr>
        <w:tab/>
        <w:t>Holoch, K.</w:t>
      </w:r>
      <w:r w:rsidR="002C58C2">
        <w:rPr>
          <w:rFonts w:asciiTheme="majorHAnsi" w:hAnsiTheme="majorHAnsi" w:cstheme="majorHAnsi"/>
          <w:noProof/>
        </w:rPr>
        <w:t xml:space="preserve"> </w:t>
      </w:r>
      <w:r w:rsidRPr="00365541">
        <w:rPr>
          <w:rFonts w:asciiTheme="majorHAnsi" w:hAnsiTheme="majorHAnsi" w:cstheme="majorHAnsi"/>
          <w:noProof/>
        </w:rPr>
        <w:t>J., Lessey, B.</w:t>
      </w:r>
      <w:r w:rsidR="002C58C2">
        <w:rPr>
          <w:rFonts w:asciiTheme="majorHAnsi" w:hAnsiTheme="majorHAnsi" w:cstheme="majorHAnsi"/>
          <w:noProof/>
        </w:rPr>
        <w:t xml:space="preserve"> </w:t>
      </w:r>
      <w:r w:rsidRPr="00365541">
        <w:rPr>
          <w:rFonts w:asciiTheme="majorHAnsi" w:hAnsiTheme="majorHAnsi" w:cstheme="majorHAnsi"/>
          <w:noProof/>
        </w:rPr>
        <w:t xml:space="preserve">A. Endometriosis and infertility. </w:t>
      </w:r>
      <w:r w:rsidRPr="00365541">
        <w:rPr>
          <w:rFonts w:asciiTheme="majorHAnsi" w:hAnsiTheme="majorHAnsi" w:cstheme="majorHAnsi"/>
          <w:i/>
          <w:iCs/>
          <w:noProof/>
        </w:rPr>
        <w:t xml:space="preserve">Clinical </w:t>
      </w:r>
      <w:r w:rsidR="002C58C2">
        <w:rPr>
          <w:rFonts w:asciiTheme="majorHAnsi" w:hAnsiTheme="majorHAnsi" w:cstheme="majorHAnsi"/>
          <w:i/>
          <w:iCs/>
          <w:noProof/>
        </w:rPr>
        <w:t>O</w:t>
      </w:r>
      <w:r w:rsidRPr="00365541">
        <w:rPr>
          <w:rFonts w:asciiTheme="majorHAnsi" w:hAnsiTheme="majorHAnsi" w:cstheme="majorHAnsi"/>
          <w:i/>
          <w:iCs/>
          <w:noProof/>
        </w:rPr>
        <w:t xml:space="preserve">bstetrics and </w:t>
      </w:r>
      <w:r w:rsidR="002C58C2">
        <w:rPr>
          <w:rFonts w:asciiTheme="majorHAnsi" w:hAnsiTheme="majorHAnsi" w:cstheme="majorHAnsi"/>
          <w:i/>
          <w:iCs/>
          <w:noProof/>
        </w:rPr>
        <w:t>G</w:t>
      </w:r>
      <w:r w:rsidRPr="00365541">
        <w:rPr>
          <w:rFonts w:asciiTheme="majorHAnsi" w:hAnsiTheme="majorHAnsi" w:cstheme="majorHAnsi"/>
          <w:i/>
          <w:iCs/>
          <w:noProof/>
        </w:rPr>
        <w:t>ynecology</w:t>
      </w:r>
      <w:r w:rsidRPr="00365541">
        <w:rPr>
          <w:rFonts w:asciiTheme="majorHAnsi" w:hAnsiTheme="majorHAnsi" w:cstheme="majorHAnsi"/>
          <w:noProof/>
        </w:rPr>
        <w:t xml:space="preserve">. </w:t>
      </w:r>
      <w:r w:rsidRPr="00365541">
        <w:rPr>
          <w:rFonts w:asciiTheme="majorHAnsi" w:hAnsiTheme="majorHAnsi" w:cstheme="majorHAnsi"/>
          <w:b/>
          <w:bCs/>
          <w:noProof/>
        </w:rPr>
        <w:t>53</w:t>
      </w:r>
      <w:r w:rsidRPr="00365541">
        <w:rPr>
          <w:rFonts w:asciiTheme="majorHAnsi" w:hAnsiTheme="majorHAnsi" w:cstheme="majorHAnsi"/>
          <w:noProof/>
        </w:rPr>
        <w:t xml:space="preserve"> (2), 429–</w:t>
      </w:r>
      <w:r w:rsidR="002C58C2">
        <w:rPr>
          <w:rFonts w:asciiTheme="majorHAnsi" w:hAnsiTheme="majorHAnsi" w:cstheme="majorHAnsi"/>
          <w:noProof/>
        </w:rPr>
        <w:t>4</w:t>
      </w:r>
      <w:r w:rsidRPr="00365541">
        <w:rPr>
          <w:rFonts w:asciiTheme="majorHAnsi" w:hAnsiTheme="majorHAnsi" w:cstheme="majorHAnsi"/>
          <w:noProof/>
        </w:rPr>
        <w:t>38 (2010).</w:t>
      </w:r>
    </w:p>
    <w:p w14:paraId="2935ECA0" w14:textId="46A2240A" w:rsidR="00CF16E1" w:rsidRPr="0036554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t>12.</w:t>
      </w:r>
      <w:r w:rsidRPr="00365541">
        <w:rPr>
          <w:rFonts w:asciiTheme="majorHAnsi" w:hAnsiTheme="majorHAnsi" w:cstheme="majorHAnsi"/>
          <w:noProof/>
        </w:rPr>
        <w:tab/>
        <w:t>Younis, J.</w:t>
      </w:r>
      <w:r w:rsidR="002C58C2">
        <w:rPr>
          <w:rFonts w:asciiTheme="majorHAnsi" w:hAnsiTheme="majorHAnsi" w:cstheme="majorHAnsi"/>
          <w:noProof/>
        </w:rPr>
        <w:t xml:space="preserve"> </w:t>
      </w:r>
      <w:r w:rsidRPr="00365541">
        <w:rPr>
          <w:rFonts w:asciiTheme="majorHAnsi" w:hAnsiTheme="majorHAnsi" w:cstheme="majorHAnsi"/>
          <w:noProof/>
        </w:rPr>
        <w:t xml:space="preserve">S., Shapso, N., Fleming, R., Ben-Shlomo, I., Izhaki, I. Impact of unilateral versus bilateral ovarian endometriotic cystectomy on ovarian reserve: A systematic review and meta-analysis. </w:t>
      </w:r>
      <w:r w:rsidRPr="00365541">
        <w:rPr>
          <w:rFonts w:asciiTheme="majorHAnsi" w:hAnsiTheme="majorHAnsi" w:cstheme="majorHAnsi"/>
          <w:i/>
          <w:iCs/>
          <w:noProof/>
        </w:rPr>
        <w:t>Human Reproduction Update</w:t>
      </w:r>
      <w:r w:rsidRPr="00365541">
        <w:rPr>
          <w:rFonts w:asciiTheme="majorHAnsi" w:hAnsiTheme="majorHAnsi" w:cstheme="majorHAnsi"/>
          <w:noProof/>
        </w:rPr>
        <w:t xml:space="preserve">. </w:t>
      </w:r>
      <w:r w:rsidRPr="00365541">
        <w:rPr>
          <w:rFonts w:asciiTheme="majorHAnsi" w:hAnsiTheme="majorHAnsi" w:cstheme="majorHAnsi"/>
          <w:b/>
          <w:bCs/>
          <w:noProof/>
        </w:rPr>
        <w:t>25</w:t>
      </w:r>
      <w:r w:rsidRPr="00365541">
        <w:rPr>
          <w:rFonts w:asciiTheme="majorHAnsi" w:hAnsiTheme="majorHAnsi" w:cstheme="majorHAnsi"/>
          <w:noProof/>
        </w:rPr>
        <w:t xml:space="preserve"> (3), 375–391 (2019).</w:t>
      </w:r>
    </w:p>
    <w:p w14:paraId="14C38CF8" w14:textId="554D72F1" w:rsidR="00CF16E1" w:rsidRPr="0036554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t>13.</w:t>
      </w:r>
      <w:r w:rsidRPr="00365541">
        <w:rPr>
          <w:rFonts w:asciiTheme="majorHAnsi" w:hAnsiTheme="majorHAnsi" w:cstheme="majorHAnsi"/>
          <w:noProof/>
        </w:rPr>
        <w:tab/>
        <w:t xml:space="preserve">Busacca, M. </w:t>
      </w:r>
      <w:r w:rsidRPr="003D02BD">
        <w:rPr>
          <w:rFonts w:asciiTheme="majorHAnsi" w:hAnsiTheme="majorHAnsi" w:cstheme="majorHAnsi"/>
          <w:noProof/>
        </w:rPr>
        <w:t>et al.</w:t>
      </w:r>
      <w:r w:rsidRPr="002C58C2">
        <w:rPr>
          <w:rFonts w:asciiTheme="majorHAnsi" w:hAnsiTheme="majorHAnsi" w:cstheme="majorHAnsi"/>
          <w:noProof/>
        </w:rPr>
        <w:t xml:space="preserve"> </w:t>
      </w:r>
      <w:r w:rsidRPr="00365541">
        <w:rPr>
          <w:rFonts w:asciiTheme="majorHAnsi" w:hAnsiTheme="majorHAnsi" w:cstheme="majorHAnsi"/>
          <w:noProof/>
        </w:rPr>
        <w:t xml:space="preserve">Postsurgical ovarian failure after laparoscopic excision of bilateral endometriomas. </w:t>
      </w:r>
      <w:r w:rsidRPr="00365541">
        <w:rPr>
          <w:rFonts w:asciiTheme="majorHAnsi" w:hAnsiTheme="majorHAnsi" w:cstheme="majorHAnsi"/>
          <w:i/>
          <w:iCs/>
          <w:noProof/>
        </w:rPr>
        <w:t>American Journal of Obstetrics and Gynecology</w:t>
      </w:r>
      <w:r w:rsidRPr="00365541">
        <w:rPr>
          <w:rFonts w:asciiTheme="majorHAnsi" w:hAnsiTheme="majorHAnsi" w:cstheme="majorHAnsi"/>
          <w:noProof/>
        </w:rPr>
        <w:t xml:space="preserve">. </w:t>
      </w:r>
      <w:r w:rsidRPr="00365541">
        <w:rPr>
          <w:rFonts w:asciiTheme="majorHAnsi" w:hAnsiTheme="majorHAnsi" w:cstheme="majorHAnsi"/>
          <w:b/>
          <w:bCs/>
          <w:noProof/>
        </w:rPr>
        <w:t>195</w:t>
      </w:r>
      <w:r w:rsidRPr="00365541">
        <w:rPr>
          <w:rFonts w:asciiTheme="majorHAnsi" w:hAnsiTheme="majorHAnsi" w:cstheme="majorHAnsi"/>
          <w:noProof/>
        </w:rPr>
        <w:t xml:space="preserve"> (2), 421–425 (2006).</w:t>
      </w:r>
    </w:p>
    <w:p w14:paraId="2D03CD94" w14:textId="173F6331" w:rsidR="00CF16E1" w:rsidRPr="0036554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lastRenderedPageBreak/>
        <w:t>14.</w:t>
      </w:r>
      <w:r w:rsidRPr="00365541">
        <w:rPr>
          <w:rFonts w:asciiTheme="majorHAnsi" w:hAnsiTheme="majorHAnsi" w:cstheme="majorHAnsi"/>
          <w:noProof/>
        </w:rPr>
        <w:tab/>
        <w:t xml:space="preserve">Tsolakidis, D. </w:t>
      </w:r>
      <w:r w:rsidRPr="003D02BD">
        <w:rPr>
          <w:rFonts w:asciiTheme="majorHAnsi" w:hAnsiTheme="majorHAnsi" w:cstheme="majorHAnsi"/>
          <w:noProof/>
        </w:rPr>
        <w:t>et al.</w:t>
      </w:r>
      <w:r w:rsidRPr="002C58C2">
        <w:rPr>
          <w:rFonts w:asciiTheme="majorHAnsi" w:hAnsiTheme="majorHAnsi" w:cstheme="majorHAnsi"/>
          <w:noProof/>
        </w:rPr>
        <w:t xml:space="preserve"> </w:t>
      </w:r>
      <w:r w:rsidRPr="00365541">
        <w:rPr>
          <w:rFonts w:asciiTheme="majorHAnsi" w:hAnsiTheme="majorHAnsi" w:cstheme="majorHAnsi"/>
          <w:noProof/>
        </w:rPr>
        <w:t xml:space="preserve">The impact on ovarian reserve after laparoscopic ovarian cystectomy versus three-stage management in patients with endometriomas: a prospective randomized study. </w:t>
      </w:r>
      <w:r w:rsidRPr="00365541">
        <w:rPr>
          <w:rFonts w:asciiTheme="majorHAnsi" w:hAnsiTheme="majorHAnsi" w:cstheme="majorHAnsi"/>
          <w:i/>
          <w:iCs/>
          <w:noProof/>
        </w:rPr>
        <w:t>Fertility and Sterility</w:t>
      </w:r>
      <w:r w:rsidRPr="00365541">
        <w:rPr>
          <w:rFonts w:asciiTheme="majorHAnsi" w:hAnsiTheme="majorHAnsi" w:cstheme="majorHAnsi"/>
          <w:noProof/>
        </w:rPr>
        <w:t xml:space="preserve">. </w:t>
      </w:r>
      <w:r w:rsidRPr="00365541">
        <w:rPr>
          <w:rFonts w:asciiTheme="majorHAnsi" w:hAnsiTheme="majorHAnsi" w:cstheme="majorHAnsi"/>
          <w:b/>
          <w:bCs/>
          <w:noProof/>
        </w:rPr>
        <w:t>94</w:t>
      </w:r>
      <w:r w:rsidRPr="00365541">
        <w:rPr>
          <w:rFonts w:asciiTheme="majorHAnsi" w:hAnsiTheme="majorHAnsi" w:cstheme="majorHAnsi"/>
          <w:noProof/>
        </w:rPr>
        <w:t xml:space="preserve"> (1), 71–77 (2010).</w:t>
      </w:r>
    </w:p>
    <w:p w14:paraId="05F2652F" w14:textId="75CD07E5" w:rsidR="00CF16E1" w:rsidRPr="0036554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t>15.</w:t>
      </w:r>
      <w:r w:rsidRPr="00365541">
        <w:rPr>
          <w:rFonts w:asciiTheme="majorHAnsi" w:hAnsiTheme="majorHAnsi" w:cstheme="majorHAnsi"/>
          <w:noProof/>
        </w:rPr>
        <w:tab/>
        <w:t>Tsoumpou, I., Kyrgiou, M., Gelbaya, T.</w:t>
      </w:r>
      <w:r w:rsidR="002C58C2">
        <w:rPr>
          <w:rFonts w:asciiTheme="majorHAnsi" w:hAnsiTheme="majorHAnsi" w:cstheme="majorHAnsi"/>
          <w:noProof/>
        </w:rPr>
        <w:t xml:space="preserve"> </w:t>
      </w:r>
      <w:r w:rsidRPr="00365541">
        <w:rPr>
          <w:rFonts w:asciiTheme="majorHAnsi" w:hAnsiTheme="majorHAnsi" w:cstheme="majorHAnsi"/>
          <w:noProof/>
        </w:rPr>
        <w:t>A., Nardo, L.</w:t>
      </w:r>
      <w:r w:rsidR="002C58C2">
        <w:rPr>
          <w:rFonts w:asciiTheme="majorHAnsi" w:hAnsiTheme="majorHAnsi" w:cstheme="majorHAnsi"/>
          <w:noProof/>
        </w:rPr>
        <w:t xml:space="preserve"> </w:t>
      </w:r>
      <w:r w:rsidRPr="00365541">
        <w:rPr>
          <w:rFonts w:asciiTheme="majorHAnsi" w:hAnsiTheme="majorHAnsi" w:cstheme="majorHAnsi"/>
          <w:noProof/>
        </w:rPr>
        <w:t xml:space="preserve">G. The effect of surgical treatment for endometrioma on in vitro fertilization outcomes: a systematic review and meta-analysis. </w:t>
      </w:r>
      <w:r w:rsidRPr="00365541">
        <w:rPr>
          <w:rFonts w:asciiTheme="majorHAnsi" w:hAnsiTheme="majorHAnsi" w:cstheme="majorHAnsi"/>
          <w:i/>
          <w:iCs/>
          <w:noProof/>
        </w:rPr>
        <w:t>Fertility and Sterility</w:t>
      </w:r>
      <w:r w:rsidRPr="00365541">
        <w:rPr>
          <w:rFonts w:asciiTheme="majorHAnsi" w:hAnsiTheme="majorHAnsi" w:cstheme="majorHAnsi"/>
          <w:noProof/>
        </w:rPr>
        <w:t xml:space="preserve">. </w:t>
      </w:r>
      <w:r w:rsidRPr="00365541">
        <w:rPr>
          <w:rFonts w:asciiTheme="majorHAnsi" w:hAnsiTheme="majorHAnsi" w:cstheme="majorHAnsi"/>
          <w:b/>
          <w:bCs/>
          <w:noProof/>
        </w:rPr>
        <w:t>92</w:t>
      </w:r>
      <w:r w:rsidRPr="00365541">
        <w:rPr>
          <w:rFonts w:asciiTheme="majorHAnsi" w:hAnsiTheme="majorHAnsi" w:cstheme="majorHAnsi"/>
          <w:noProof/>
        </w:rPr>
        <w:t xml:space="preserve"> (1), 75–87 (2009).</w:t>
      </w:r>
    </w:p>
    <w:p w14:paraId="3F207B50" w14:textId="55B4C5C4" w:rsidR="00CF16E1" w:rsidRPr="0036554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t>16.</w:t>
      </w:r>
      <w:r w:rsidRPr="00365541">
        <w:rPr>
          <w:rFonts w:asciiTheme="majorHAnsi" w:hAnsiTheme="majorHAnsi" w:cstheme="majorHAnsi"/>
          <w:noProof/>
        </w:rPr>
        <w:tab/>
        <w:t>Medeiros, L.</w:t>
      </w:r>
      <w:r w:rsidR="002C58C2">
        <w:rPr>
          <w:rFonts w:asciiTheme="majorHAnsi" w:hAnsiTheme="majorHAnsi" w:cstheme="majorHAnsi"/>
          <w:noProof/>
        </w:rPr>
        <w:t xml:space="preserve"> </w:t>
      </w:r>
      <w:r w:rsidRPr="00365541">
        <w:rPr>
          <w:rFonts w:asciiTheme="majorHAnsi" w:hAnsiTheme="majorHAnsi" w:cstheme="majorHAnsi"/>
          <w:noProof/>
        </w:rPr>
        <w:t>R.</w:t>
      </w:r>
      <w:r w:rsidR="002C58C2">
        <w:rPr>
          <w:rFonts w:asciiTheme="majorHAnsi" w:hAnsiTheme="majorHAnsi" w:cstheme="majorHAnsi"/>
          <w:noProof/>
        </w:rPr>
        <w:t xml:space="preserve"> </w:t>
      </w:r>
      <w:r w:rsidRPr="00365541">
        <w:rPr>
          <w:rFonts w:asciiTheme="majorHAnsi" w:hAnsiTheme="majorHAnsi" w:cstheme="majorHAnsi"/>
          <w:noProof/>
        </w:rPr>
        <w:t xml:space="preserve">F. </w:t>
      </w:r>
      <w:r w:rsidRPr="003D02BD">
        <w:rPr>
          <w:rFonts w:asciiTheme="majorHAnsi" w:hAnsiTheme="majorHAnsi" w:cstheme="majorHAnsi"/>
          <w:noProof/>
        </w:rPr>
        <w:t>et al.</w:t>
      </w:r>
      <w:r w:rsidRPr="002C58C2">
        <w:rPr>
          <w:rFonts w:asciiTheme="majorHAnsi" w:hAnsiTheme="majorHAnsi" w:cstheme="majorHAnsi"/>
          <w:noProof/>
        </w:rPr>
        <w:t xml:space="preserve"> </w:t>
      </w:r>
      <w:r w:rsidRPr="00365541">
        <w:rPr>
          <w:rFonts w:asciiTheme="majorHAnsi" w:hAnsiTheme="majorHAnsi" w:cstheme="majorHAnsi"/>
          <w:noProof/>
        </w:rPr>
        <w:t xml:space="preserve">Laparoscopy versus laparotomy for benign ovarian tumour. </w:t>
      </w:r>
      <w:r w:rsidRPr="00365541">
        <w:rPr>
          <w:rFonts w:asciiTheme="majorHAnsi" w:hAnsiTheme="majorHAnsi" w:cstheme="majorHAnsi"/>
          <w:i/>
          <w:iCs/>
          <w:noProof/>
        </w:rPr>
        <w:t>Cochrane Database of Systematic Reviews</w:t>
      </w:r>
      <w:r w:rsidRPr="00365541">
        <w:rPr>
          <w:rFonts w:asciiTheme="majorHAnsi" w:hAnsiTheme="majorHAnsi" w:cstheme="majorHAnsi"/>
          <w:noProof/>
        </w:rPr>
        <w:t>. (2) (2009).</w:t>
      </w:r>
    </w:p>
    <w:p w14:paraId="5C279197" w14:textId="3C633E3B" w:rsidR="00CF16E1" w:rsidRPr="0036554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t>17.</w:t>
      </w:r>
      <w:r w:rsidRPr="00365541">
        <w:rPr>
          <w:rFonts w:asciiTheme="majorHAnsi" w:hAnsiTheme="majorHAnsi" w:cstheme="majorHAnsi"/>
          <w:noProof/>
        </w:rPr>
        <w:tab/>
        <w:t>Jacobson, T.</w:t>
      </w:r>
      <w:r w:rsidR="002C58C2">
        <w:rPr>
          <w:rFonts w:asciiTheme="majorHAnsi" w:hAnsiTheme="majorHAnsi" w:cstheme="majorHAnsi"/>
          <w:noProof/>
        </w:rPr>
        <w:t xml:space="preserve"> </w:t>
      </w:r>
      <w:r w:rsidRPr="00365541">
        <w:rPr>
          <w:rFonts w:asciiTheme="majorHAnsi" w:hAnsiTheme="majorHAnsi" w:cstheme="majorHAnsi"/>
          <w:noProof/>
        </w:rPr>
        <w:t>Z., Duffy, J.</w:t>
      </w:r>
      <w:r w:rsidR="002C58C2">
        <w:rPr>
          <w:rFonts w:asciiTheme="majorHAnsi" w:hAnsiTheme="majorHAnsi" w:cstheme="majorHAnsi"/>
          <w:noProof/>
        </w:rPr>
        <w:t xml:space="preserve"> </w:t>
      </w:r>
      <w:r w:rsidRPr="00365541">
        <w:rPr>
          <w:rFonts w:asciiTheme="majorHAnsi" w:hAnsiTheme="majorHAnsi" w:cstheme="majorHAnsi"/>
          <w:noProof/>
        </w:rPr>
        <w:t>M.</w:t>
      </w:r>
      <w:r w:rsidR="002C58C2">
        <w:rPr>
          <w:rFonts w:asciiTheme="majorHAnsi" w:hAnsiTheme="majorHAnsi" w:cstheme="majorHAnsi"/>
          <w:noProof/>
        </w:rPr>
        <w:t xml:space="preserve"> </w:t>
      </w:r>
      <w:r w:rsidRPr="00365541">
        <w:rPr>
          <w:rFonts w:asciiTheme="majorHAnsi" w:hAnsiTheme="majorHAnsi" w:cstheme="majorHAnsi"/>
          <w:noProof/>
        </w:rPr>
        <w:t>N., Barlow, D., Koninckx, P.</w:t>
      </w:r>
      <w:r w:rsidR="002C58C2">
        <w:rPr>
          <w:rFonts w:asciiTheme="majorHAnsi" w:hAnsiTheme="majorHAnsi" w:cstheme="majorHAnsi"/>
          <w:noProof/>
        </w:rPr>
        <w:t xml:space="preserve"> </w:t>
      </w:r>
      <w:r w:rsidRPr="00365541">
        <w:rPr>
          <w:rFonts w:asciiTheme="majorHAnsi" w:hAnsiTheme="majorHAnsi" w:cstheme="majorHAnsi"/>
          <w:noProof/>
        </w:rPr>
        <w:t xml:space="preserve">R., Garry, R. Laparoscopic surgery for pelvic pain associated with endometriosis. [Review] [36 refs][Update in Cochrane Database Syst Rev. 2014;8:CD001300; PMID: 25130257], [Update of Cochrane Database Syst Rev. 2001;(4):CD001300; PMID: 11687104]. </w:t>
      </w:r>
      <w:r w:rsidRPr="00365541">
        <w:rPr>
          <w:rFonts w:asciiTheme="majorHAnsi" w:hAnsiTheme="majorHAnsi" w:cstheme="majorHAnsi"/>
          <w:i/>
          <w:iCs/>
          <w:noProof/>
        </w:rPr>
        <w:t xml:space="preserve">The Cochrane </w:t>
      </w:r>
      <w:r w:rsidR="00DB39BF">
        <w:rPr>
          <w:rFonts w:asciiTheme="majorHAnsi" w:hAnsiTheme="majorHAnsi" w:cstheme="majorHAnsi"/>
          <w:i/>
          <w:iCs/>
          <w:noProof/>
        </w:rPr>
        <w:t>D</w:t>
      </w:r>
      <w:r w:rsidRPr="00365541">
        <w:rPr>
          <w:rFonts w:asciiTheme="majorHAnsi" w:hAnsiTheme="majorHAnsi" w:cstheme="majorHAnsi"/>
          <w:i/>
          <w:iCs/>
          <w:noProof/>
        </w:rPr>
        <w:t xml:space="preserve">atabase of </w:t>
      </w:r>
      <w:r w:rsidR="00DB39BF">
        <w:rPr>
          <w:rFonts w:asciiTheme="majorHAnsi" w:hAnsiTheme="majorHAnsi" w:cstheme="majorHAnsi"/>
          <w:i/>
          <w:iCs/>
          <w:noProof/>
        </w:rPr>
        <w:t>S</w:t>
      </w:r>
      <w:r w:rsidRPr="00365541">
        <w:rPr>
          <w:rFonts w:asciiTheme="majorHAnsi" w:hAnsiTheme="majorHAnsi" w:cstheme="majorHAnsi"/>
          <w:i/>
          <w:iCs/>
          <w:noProof/>
        </w:rPr>
        <w:t xml:space="preserve">ystematic </w:t>
      </w:r>
      <w:r w:rsidR="00DB39BF">
        <w:rPr>
          <w:rFonts w:asciiTheme="majorHAnsi" w:hAnsiTheme="majorHAnsi" w:cstheme="majorHAnsi"/>
          <w:i/>
          <w:iCs/>
          <w:noProof/>
        </w:rPr>
        <w:t>R</w:t>
      </w:r>
      <w:r w:rsidRPr="00365541">
        <w:rPr>
          <w:rFonts w:asciiTheme="majorHAnsi" w:hAnsiTheme="majorHAnsi" w:cstheme="majorHAnsi"/>
          <w:i/>
          <w:iCs/>
          <w:noProof/>
        </w:rPr>
        <w:t>eviews</w:t>
      </w:r>
      <w:r w:rsidRPr="00365541">
        <w:rPr>
          <w:rFonts w:asciiTheme="majorHAnsi" w:hAnsiTheme="majorHAnsi" w:cstheme="majorHAnsi"/>
          <w:noProof/>
        </w:rPr>
        <w:t xml:space="preserve"> (2009).</w:t>
      </w:r>
    </w:p>
    <w:p w14:paraId="75092C69" w14:textId="46571EFF" w:rsidR="00CF16E1" w:rsidRPr="0036554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t>18.</w:t>
      </w:r>
      <w:r w:rsidRPr="00365541">
        <w:rPr>
          <w:rFonts w:asciiTheme="majorHAnsi" w:hAnsiTheme="majorHAnsi" w:cstheme="majorHAnsi"/>
          <w:noProof/>
        </w:rPr>
        <w:tab/>
        <w:t>Carmona, F., Martínez-Zamora, M.</w:t>
      </w:r>
      <w:r w:rsidR="00DB39BF">
        <w:rPr>
          <w:rFonts w:asciiTheme="majorHAnsi" w:hAnsiTheme="majorHAnsi" w:cstheme="majorHAnsi"/>
          <w:noProof/>
        </w:rPr>
        <w:t xml:space="preserve"> </w:t>
      </w:r>
      <w:r w:rsidRPr="00365541">
        <w:rPr>
          <w:rFonts w:asciiTheme="majorHAnsi" w:hAnsiTheme="majorHAnsi" w:cstheme="majorHAnsi"/>
          <w:noProof/>
        </w:rPr>
        <w:t xml:space="preserve">A., Rabanal, A., Martínez-Román, S., Balasch, J. Ovarian cystectomy versus laser vaporization in the treatment of ovarian endometriomas: A randomized clinical trial with a five-year follow-up. </w:t>
      </w:r>
      <w:r w:rsidRPr="00365541">
        <w:rPr>
          <w:rFonts w:asciiTheme="majorHAnsi" w:hAnsiTheme="majorHAnsi" w:cstheme="majorHAnsi"/>
          <w:i/>
          <w:iCs/>
          <w:noProof/>
        </w:rPr>
        <w:t>Fertility and Sterility</w:t>
      </w:r>
      <w:r w:rsidRPr="00365541">
        <w:rPr>
          <w:rFonts w:asciiTheme="majorHAnsi" w:hAnsiTheme="majorHAnsi" w:cstheme="majorHAnsi"/>
          <w:noProof/>
        </w:rPr>
        <w:t xml:space="preserve">. </w:t>
      </w:r>
      <w:r w:rsidRPr="00365541">
        <w:rPr>
          <w:rFonts w:asciiTheme="majorHAnsi" w:hAnsiTheme="majorHAnsi" w:cstheme="majorHAnsi"/>
          <w:b/>
          <w:bCs/>
          <w:noProof/>
        </w:rPr>
        <w:t>96</w:t>
      </w:r>
      <w:r w:rsidRPr="00365541">
        <w:rPr>
          <w:rFonts w:asciiTheme="majorHAnsi" w:hAnsiTheme="majorHAnsi" w:cstheme="majorHAnsi"/>
          <w:noProof/>
        </w:rPr>
        <w:t xml:space="preserve"> (1) (2011).</w:t>
      </w:r>
    </w:p>
    <w:p w14:paraId="7BF9C12F" w14:textId="174CF402" w:rsidR="00CF16E1" w:rsidRPr="0036554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t>19.</w:t>
      </w:r>
      <w:r w:rsidRPr="00365541">
        <w:rPr>
          <w:rFonts w:asciiTheme="majorHAnsi" w:hAnsiTheme="majorHAnsi" w:cstheme="majorHAnsi"/>
          <w:noProof/>
        </w:rPr>
        <w:tab/>
        <w:t>Hart, R.</w:t>
      </w:r>
      <w:r w:rsidR="00DB39BF">
        <w:rPr>
          <w:rFonts w:asciiTheme="majorHAnsi" w:hAnsiTheme="majorHAnsi" w:cstheme="majorHAnsi"/>
          <w:noProof/>
        </w:rPr>
        <w:t xml:space="preserve"> </w:t>
      </w:r>
      <w:r w:rsidRPr="00365541">
        <w:rPr>
          <w:rFonts w:asciiTheme="majorHAnsi" w:hAnsiTheme="majorHAnsi" w:cstheme="majorHAnsi"/>
          <w:noProof/>
        </w:rPr>
        <w:t xml:space="preserve">J., Hickey, M., Maouris, P., Buckett, W. Excisional surgery versus ablative surgery for ovarian endometriomata. </w:t>
      </w:r>
      <w:r w:rsidRPr="00365541">
        <w:rPr>
          <w:rFonts w:asciiTheme="majorHAnsi" w:hAnsiTheme="majorHAnsi" w:cstheme="majorHAnsi"/>
          <w:i/>
          <w:iCs/>
          <w:noProof/>
        </w:rPr>
        <w:t>Cochrane Database of Systematic Reviews</w:t>
      </w:r>
      <w:r w:rsidRPr="00365541">
        <w:rPr>
          <w:rFonts w:asciiTheme="majorHAnsi" w:hAnsiTheme="majorHAnsi" w:cstheme="majorHAnsi"/>
          <w:noProof/>
        </w:rPr>
        <w:t>. (2) (2008).</w:t>
      </w:r>
    </w:p>
    <w:p w14:paraId="377530D2" w14:textId="7E399C42" w:rsidR="00CF16E1" w:rsidRDefault="00CF16E1" w:rsidP="007450AC">
      <w:pPr>
        <w:autoSpaceDE w:val="0"/>
        <w:autoSpaceDN w:val="0"/>
        <w:adjustRightInd w:val="0"/>
        <w:rPr>
          <w:rFonts w:asciiTheme="majorHAnsi" w:hAnsiTheme="majorHAnsi" w:cstheme="majorHAnsi"/>
          <w:noProof/>
        </w:rPr>
      </w:pPr>
      <w:r w:rsidRPr="00365541">
        <w:rPr>
          <w:rFonts w:asciiTheme="majorHAnsi" w:hAnsiTheme="majorHAnsi" w:cstheme="majorHAnsi"/>
          <w:noProof/>
        </w:rPr>
        <w:t>20.</w:t>
      </w:r>
      <w:r w:rsidRPr="00365541">
        <w:rPr>
          <w:rFonts w:asciiTheme="majorHAnsi" w:hAnsiTheme="majorHAnsi" w:cstheme="majorHAnsi"/>
          <w:noProof/>
        </w:rPr>
        <w:tab/>
        <w:t xml:space="preserve">Vignali, M. </w:t>
      </w:r>
      <w:r w:rsidRPr="003D02BD">
        <w:rPr>
          <w:rFonts w:asciiTheme="majorHAnsi" w:hAnsiTheme="majorHAnsi" w:cstheme="majorHAnsi"/>
          <w:noProof/>
        </w:rPr>
        <w:t>et al.</w:t>
      </w:r>
      <w:r w:rsidRPr="00DB39BF">
        <w:rPr>
          <w:rFonts w:asciiTheme="majorHAnsi" w:hAnsiTheme="majorHAnsi" w:cstheme="majorHAnsi"/>
          <w:noProof/>
        </w:rPr>
        <w:t xml:space="preserve"> </w:t>
      </w:r>
      <w:r w:rsidRPr="00365541">
        <w:rPr>
          <w:rFonts w:asciiTheme="majorHAnsi" w:hAnsiTheme="majorHAnsi" w:cstheme="majorHAnsi"/>
          <w:noProof/>
        </w:rPr>
        <w:t xml:space="preserve">Surgical excision of ovarian endometriomas: Does it truly impair ovarian reserve? Long term anti-Müllerian hormone (AMH) changes after surgery. </w:t>
      </w:r>
      <w:r w:rsidRPr="00365541">
        <w:rPr>
          <w:rFonts w:asciiTheme="majorHAnsi" w:hAnsiTheme="majorHAnsi" w:cstheme="majorHAnsi"/>
          <w:i/>
          <w:iCs/>
          <w:noProof/>
        </w:rPr>
        <w:t>Journal of Obstetrics and Gynaecology Research</w:t>
      </w:r>
      <w:r w:rsidRPr="00365541">
        <w:rPr>
          <w:rFonts w:asciiTheme="majorHAnsi" w:hAnsiTheme="majorHAnsi" w:cstheme="majorHAnsi"/>
          <w:noProof/>
        </w:rPr>
        <w:t xml:space="preserve">. </w:t>
      </w:r>
      <w:r w:rsidRPr="00365541">
        <w:rPr>
          <w:rFonts w:asciiTheme="majorHAnsi" w:hAnsiTheme="majorHAnsi" w:cstheme="majorHAnsi"/>
          <w:b/>
          <w:bCs/>
          <w:noProof/>
        </w:rPr>
        <w:t>41</w:t>
      </w:r>
      <w:r w:rsidRPr="00365541">
        <w:rPr>
          <w:rFonts w:asciiTheme="majorHAnsi" w:hAnsiTheme="majorHAnsi" w:cstheme="majorHAnsi"/>
          <w:noProof/>
        </w:rPr>
        <w:t xml:space="preserve"> (11), 1773–1778 (2015).</w:t>
      </w:r>
    </w:p>
    <w:p w14:paraId="25DEAECC" w14:textId="65C1ED5C" w:rsidR="002554A6" w:rsidRDefault="002554A6" w:rsidP="007450AC">
      <w:pPr>
        <w:autoSpaceDE w:val="0"/>
        <w:autoSpaceDN w:val="0"/>
        <w:adjustRightInd w:val="0"/>
        <w:rPr>
          <w:rFonts w:asciiTheme="majorHAnsi" w:hAnsiTheme="majorHAnsi" w:cstheme="majorHAnsi"/>
          <w:noProof/>
        </w:rPr>
      </w:pPr>
      <w:r>
        <w:rPr>
          <w:rFonts w:asciiTheme="majorHAnsi" w:hAnsiTheme="majorHAnsi" w:cstheme="majorHAnsi"/>
          <w:noProof/>
        </w:rPr>
        <w:t>21.</w:t>
      </w:r>
      <w:r w:rsidR="00DB39BF">
        <w:rPr>
          <w:rFonts w:ascii="inherit" w:hAnsi="inherit" w:cs="Times New Roman"/>
          <w:sz w:val="18"/>
          <w:szCs w:val="18"/>
        </w:rPr>
        <w:tab/>
      </w:r>
      <w:r w:rsidRPr="002554A6">
        <w:rPr>
          <w:rFonts w:asciiTheme="majorHAnsi" w:hAnsiTheme="majorHAnsi" w:cstheme="majorHAnsi"/>
          <w:noProof/>
        </w:rPr>
        <w:t xml:space="preserve">Revised American Society for Reproductive Medicine classification of endometriosis: 1996. </w:t>
      </w:r>
      <w:r w:rsidRPr="002554A6">
        <w:rPr>
          <w:rFonts w:asciiTheme="majorHAnsi" w:hAnsiTheme="majorHAnsi" w:cstheme="majorHAnsi"/>
          <w:i/>
          <w:iCs/>
          <w:noProof/>
        </w:rPr>
        <w:t>Fertil</w:t>
      </w:r>
      <w:r w:rsidR="00DB39BF">
        <w:rPr>
          <w:rFonts w:asciiTheme="majorHAnsi" w:hAnsiTheme="majorHAnsi" w:cstheme="majorHAnsi"/>
          <w:i/>
          <w:iCs/>
          <w:noProof/>
        </w:rPr>
        <w:t>ity and</w:t>
      </w:r>
      <w:r w:rsidRPr="002554A6">
        <w:rPr>
          <w:rFonts w:asciiTheme="majorHAnsi" w:hAnsiTheme="majorHAnsi" w:cstheme="majorHAnsi"/>
          <w:i/>
          <w:iCs/>
          <w:noProof/>
        </w:rPr>
        <w:t xml:space="preserve"> Steril</w:t>
      </w:r>
      <w:r w:rsidR="00DB39BF">
        <w:rPr>
          <w:rFonts w:asciiTheme="majorHAnsi" w:hAnsiTheme="majorHAnsi" w:cstheme="majorHAnsi"/>
          <w:i/>
          <w:iCs/>
          <w:noProof/>
        </w:rPr>
        <w:t>ity</w:t>
      </w:r>
      <w:r w:rsidRPr="002554A6">
        <w:rPr>
          <w:rFonts w:asciiTheme="majorHAnsi" w:hAnsiTheme="majorHAnsi" w:cstheme="majorHAnsi"/>
          <w:noProof/>
        </w:rPr>
        <w:t>.</w:t>
      </w:r>
      <w:r w:rsidR="00DB39BF" w:rsidRPr="002554A6" w:rsidDel="00DB39BF">
        <w:rPr>
          <w:rFonts w:asciiTheme="majorHAnsi" w:hAnsiTheme="majorHAnsi" w:cstheme="majorHAnsi"/>
          <w:noProof/>
        </w:rPr>
        <w:t xml:space="preserve"> </w:t>
      </w:r>
      <w:r w:rsidRPr="003D02BD">
        <w:rPr>
          <w:rFonts w:asciiTheme="majorHAnsi" w:hAnsiTheme="majorHAnsi" w:cstheme="majorHAnsi"/>
          <w:b/>
          <w:bCs/>
          <w:noProof/>
        </w:rPr>
        <w:t>67</w:t>
      </w:r>
      <w:r w:rsidR="00DB39BF">
        <w:rPr>
          <w:rFonts w:asciiTheme="majorHAnsi" w:hAnsiTheme="majorHAnsi" w:cstheme="majorHAnsi"/>
          <w:noProof/>
        </w:rPr>
        <w:t xml:space="preserve"> </w:t>
      </w:r>
      <w:r w:rsidRPr="002554A6">
        <w:rPr>
          <w:rFonts w:asciiTheme="majorHAnsi" w:hAnsiTheme="majorHAnsi" w:cstheme="majorHAnsi"/>
          <w:noProof/>
        </w:rPr>
        <w:t>(5)</w:t>
      </w:r>
      <w:r w:rsidR="00DB39BF">
        <w:rPr>
          <w:rFonts w:asciiTheme="majorHAnsi" w:hAnsiTheme="majorHAnsi" w:cstheme="majorHAnsi"/>
          <w:noProof/>
        </w:rPr>
        <w:t xml:space="preserve">, </w:t>
      </w:r>
      <w:r w:rsidRPr="002554A6">
        <w:rPr>
          <w:rFonts w:asciiTheme="majorHAnsi" w:hAnsiTheme="majorHAnsi" w:cstheme="majorHAnsi"/>
          <w:noProof/>
        </w:rPr>
        <w:t>817</w:t>
      </w:r>
      <w:r w:rsidR="00DB39BF">
        <w:rPr>
          <w:rFonts w:asciiTheme="majorHAnsi" w:hAnsiTheme="majorHAnsi" w:cstheme="majorHAnsi"/>
          <w:noProof/>
        </w:rPr>
        <w:t>–</w:t>
      </w:r>
      <w:r w:rsidRPr="002554A6">
        <w:rPr>
          <w:rFonts w:asciiTheme="majorHAnsi" w:hAnsiTheme="majorHAnsi" w:cstheme="majorHAnsi"/>
          <w:noProof/>
        </w:rPr>
        <w:t>821</w:t>
      </w:r>
      <w:r w:rsidR="00DB39BF" w:rsidRPr="002554A6">
        <w:rPr>
          <w:rFonts w:asciiTheme="majorHAnsi" w:hAnsiTheme="majorHAnsi" w:cstheme="majorHAnsi"/>
          <w:noProof/>
        </w:rPr>
        <w:t xml:space="preserve"> </w:t>
      </w:r>
      <w:r w:rsidR="00DB39BF">
        <w:rPr>
          <w:rFonts w:asciiTheme="majorHAnsi" w:hAnsiTheme="majorHAnsi" w:cstheme="majorHAnsi"/>
          <w:noProof/>
        </w:rPr>
        <w:t>(</w:t>
      </w:r>
      <w:r w:rsidR="00DB39BF" w:rsidRPr="002554A6">
        <w:rPr>
          <w:rFonts w:asciiTheme="majorHAnsi" w:hAnsiTheme="majorHAnsi" w:cstheme="majorHAnsi"/>
          <w:noProof/>
        </w:rPr>
        <w:t>1997</w:t>
      </w:r>
      <w:r w:rsidR="00DB39BF">
        <w:rPr>
          <w:rFonts w:asciiTheme="majorHAnsi" w:hAnsiTheme="majorHAnsi" w:cstheme="majorHAnsi"/>
          <w:noProof/>
        </w:rPr>
        <w:t>)</w:t>
      </w:r>
      <w:r w:rsidRPr="002554A6">
        <w:rPr>
          <w:rFonts w:asciiTheme="majorHAnsi" w:hAnsiTheme="majorHAnsi" w:cstheme="majorHAnsi"/>
          <w:noProof/>
        </w:rPr>
        <w:t>.</w:t>
      </w:r>
    </w:p>
    <w:p w14:paraId="6AE49F06" w14:textId="62A494EE" w:rsidR="002554A6" w:rsidRPr="00365541" w:rsidRDefault="002554A6" w:rsidP="007450AC">
      <w:pPr>
        <w:autoSpaceDE w:val="0"/>
        <w:autoSpaceDN w:val="0"/>
        <w:adjustRightInd w:val="0"/>
        <w:rPr>
          <w:rFonts w:asciiTheme="majorHAnsi" w:hAnsiTheme="majorHAnsi" w:cstheme="majorHAnsi"/>
          <w:noProof/>
        </w:rPr>
      </w:pPr>
      <w:r>
        <w:rPr>
          <w:rFonts w:asciiTheme="majorHAnsi" w:hAnsiTheme="majorHAnsi" w:cstheme="majorHAnsi"/>
          <w:noProof/>
        </w:rPr>
        <w:t>22.</w:t>
      </w:r>
      <w:r w:rsidR="00DB39BF">
        <w:rPr>
          <w:rFonts w:ascii="Arial" w:eastAsia="Times New Roman" w:hAnsi="Arial" w:cs="Arial"/>
          <w:color w:val="333333"/>
          <w:sz w:val="18"/>
          <w:szCs w:val="18"/>
          <w:shd w:val="clear" w:color="auto" w:fill="FFFFFF"/>
        </w:rPr>
        <w:tab/>
      </w:r>
      <w:r w:rsidRPr="002554A6">
        <w:rPr>
          <w:rFonts w:asciiTheme="majorHAnsi" w:hAnsiTheme="majorHAnsi" w:cstheme="majorHAnsi"/>
          <w:noProof/>
        </w:rPr>
        <w:t>Adamson</w:t>
      </w:r>
      <w:r w:rsidR="00DB39BF">
        <w:rPr>
          <w:rFonts w:asciiTheme="majorHAnsi" w:hAnsiTheme="majorHAnsi" w:cstheme="majorHAnsi"/>
          <w:noProof/>
        </w:rPr>
        <w:t>,</w:t>
      </w:r>
      <w:r w:rsidRPr="002554A6">
        <w:rPr>
          <w:rFonts w:asciiTheme="majorHAnsi" w:hAnsiTheme="majorHAnsi" w:cstheme="majorHAnsi"/>
          <w:noProof/>
        </w:rPr>
        <w:t xml:space="preserve"> G</w:t>
      </w:r>
      <w:r w:rsidR="00DB39BF">
        <w:rPr>
          <w:rFonts w:asciiTheme="majorHAnsi" w:hAnsiTheme="majorHAnsi" w:cstheme="majorHAnsi"/>
          <w:noProof/>
        </w:rPr>
        <w:t xml:space="preserve">. </w:t>
      </w:r>
      <w:r w:rsidRPr="002554A6">
        <w:rPr>
          <w:rFonts w:asciiTheme="majorHAnsi" w:hAnsiTheme="majorHAnsi" w:cstheme="majorHAnsi"/>
          <w:noProof/>
        </w:rPr>
        <w:t>D</w:t>
      </w:r>
      <w:r w:rsidR="00DB39BF">
        <w:rPr>
          <w:rFonts w:asciiTheme="majorHAnsi" w:hAnsiTheme="majorHAnsi" w:cstheme="majorHAnsi"/>
          <w:noProof/>
        </w:rPr>
        <w:t>.</w:t>
      </w:r>
      <w:r w:rsidRPr="002554A6">
        <w:rPr>
          <w:rFonts w:asciiTheme="majorHAnsi" w:hAnsiTheme="majorHAnsi" w:cstheme="majorHAnsi"/>
          <w:noProof/>
        </w:rPr>
        <w:t>, Pasta</w:t>
      </w:r>
      <w:r w:rsidR="00DB39BF">
        <w:rPr>
          <w:rFonts w:asciiTheme="majorHAnsi" w:hAnsiTheme="majorHAnsi" w:cstheme="majorHAnsi"/>
          <w:noProof/>
        </w:rPr>
        <w:t>,</w:t>
      </w:r>
      <w:r w:rsidRPr="002554A6">
        <w:rPr>
          <w:rFonts w:asciiTheme="majorHAnsi" w:hAnsiTheme="majorHAnsi" w:cstheme="majorHAnsi"/>
          <w:noProof/>
        </w:rPr>
        <w:t xml:space="preserve"> D</w:t>
      </w:r>
      <w:r w:rsidR="00DB39BF">
        <w:rPr>
          <w:rFonts w:asciiTheme="majorHAnsi" w:hAnsiTheme="majorHAnsi" w:cstheme="majorHAnsi"/>
          <w:noProof/>
        </w:rPr>
        <w:t xml:space="preserve">. </w:t>
      </w:r>
      <w:r w:rsidRPr="002554A6">
        <w:rPr>
          <w:rFonts w:asciiTheme="majorHAnsi" w:hAnsiTheme="majorHAnsi" w:cstheme="majorHAnsi"/>
          <w:noProof/>
        </w:rPr>
        <w:t xml:space="preserve">J. Endometriosis fertility index: the new, validated endometriosis staging system. </w:t>
      </w:r>
      <w:r w:rsidRPr="002554A6">
        <w:rPr>
          <w:rFonts w:asciiTheme="majorHAnsi" w:hAnsiTheme="majorHAnsi" w:cstheme="majorHAnsi"/>
          <w:i/>
          <w:iCs/>
          <w:noProof/>
        </w:rPr>
        <w:t>Fertil</w:t>
      </w:r>
      <w:r w:rsidR="00DB39BF">
        <w:rPr>
          <w:rFonts w:asciiTheme="majorHAnsi" w:hAnsiTheme="majorHAnsi" w:cstheme="majorHAnsi"/>
          <w:i/>
          <w:iCs/>
          <w:noProof/>
        </w:rPr>
        <w:t>ity and</w:t>
      </w:r>
      <w:r w:rsidRPr="002554A6">
        <w:rPr>
          <w:rFonts w:asciiTheme="majorHAnsi" w:hAnsiTheme="majorHAnsi" w:cstheme="majorHAnsi"/>
          <w:i/>
          <w:iCs/>
          <w:noProof/>
        </w:rPr>
        <w:t xml:space="preserve"> Steril</w:t>
      </w:r>
      <w:r w:rsidR="00DB39BF">
        <w:rPr>
          <w:rFonts w:asciiTheme="majorHAnsi" w:hAnsiTheme="majorHAnsi" w:cstheme="majorHAnsi"/>
          <w:i/>
          <w:iCs/>
          <w:noProof/>
        </w:rPr>
        <w:t>ity</w:t>
      </w:r>
      <w:r w:rsidRPr="002554A6">
        <w:rPr>
          <w:rFonts w:asciiTheme="majorHAnsi" w:hAnsiTheme="majorHAnsi" w:cstheme="majorHAnsi"/>
          <w:noProof/>
        </w:rPr>
        <w:t>.</w:t>
      </w:r>
      <w:r w:rsidR="00DB39BF" w:rsidRPr="002554A6" w:rsidDel="00DB39BF">
        <w:rPr>
          <w:rFonts w:asciiTheme="majorHAnsi" w:hAnsiTheme="majorHAnsi" w:cstheme="majorHAnsi"/>
          <w:noProof/>
        </w:rPr>
        <w:t xml:space="preserve"> </w:t>
      </w:r>
      <w:r w:rsidRPr="003D02BD">
        <w:rPr>
          <w:rFonts w:asciiTheme="majorHAnsi" w:hAnsiTheme="majorHAnsi" w:cstheme="majorHAnsi"/>
          <w:b/>
          <w:bCs/>
          <w:noProof/>
        </w:rPr>
        <w:t>94</w:t>
      </w:r>
      <w:r w:rsidR="00DB39BF">
        <w:rPr>
          <w:rFonts w:asciiTheme="majorHAnsi" w:hAnsiTheme="majorHAnsi" w:cstheme="majorHAnsi"/>
          <w:noProof/>
        </w:rPr>
        <w:t xml:space="preserve"> </w:t>
      </w:r>
      <w:r w:rsidRPr="002554A6">
        <w:rPr>
          <w:rFonts w:asciiTheme="majorHAnsi" w:hAnsiTheme="majorHAnsi" w:cstheme="majorHAnsi"/>
          <w:noProof/>
        </w:rPr>
        <w:t>(5)</w:t>
      </w:r>
      <w:r w:rsidR="00DB39BF">
        <w:rPr>
          <w:rFonts w:asciiTheme="majorHAnsi" w:hAnsiTheme="majorHAnsi" w:cstheme="majorHAnsi"/>
          <w:noProof/>
        </w:rPr>
        <w:t xml:space="preserve">, </w:t>
      </w:r>
      <w:r w:rsidRPr="002554A6">
        <w:rPr>
          <w:rFonts w:asciiTheme="majorHAnsi" w:hAnsiTheme="majorHAnsi" w:cstheme="majorHAnsi"/>
          <w:noProof/>
        </w:rPr>
        <w:t>1609</w:t>
      </w:r>
      <w:r w:rsidR="00DB39BF">
        <w:rPr>
          <w:rFonts w:asciiTheme="majorHAnsi" w:hAnsiTheme="majorHAnsi" w:cstheme="majorHAnsi"/>
          <w:noProof/>
        </w:rPr>
        <w:t>–</w:t>
      </w:r>
      <w:r w:rsidRPr="002554A6">
        <w:rPr>
          <w:rFonts w:asciiTheme="majorHAnsi" w:hAnsiTheme="majorHAnsi" w:cstheme="majorHAnsi"/>
          <w:noProof/>
        </w:rPr>
        <w:t>1615</w:t>
      </w:r>
      <w:r w:rsidR="00DB39BF" w:rsidRPr="002554A6">
        <w:rPr>
          <w:rFonts w:asciiTheme="majorHAnsi" w:hAnsiTheme="majorHAnsi" w:cstheme="majorHAnsi"/>
          <w:noProof/>
        </w:rPr>
        <w:t xml:space="preserve"> </w:t>
      </w:r>
      <w:r w:rsidR="00DB39BF">
        <w:rPr>
          <w:rFonts w:asciiTheme="majorHAnsi" w:hAnsiTheme="majorHAnsi" w:cstheme="majorHAnsi"/>
          <w:noProof/>
        </w:rPr>
        <w:t>(</w:t>
      </w:r>
      <w:r w:rsidR="00DB39BF" w:rsidRPr="002554A6">
        <w:rPr>
          <w:rFonts w:asciiTheme="majorHAnsi" w:hAnsiTheme="majorHAnsi" w:cstheme="majorHAnsi"/>
          <w:noProof/>
        </w:rPr>
        <w:t>2010</w:t>
      </w:r>
      <w:r w:rsidR="00DB39BF">
        <w:rPr>
          <w:rFonts w:asciiTheme="majorHAnsi" w:hAnsiTheme="majorHAnsi" w:cstheme="majorHAnsi"/>
          <w:noProof/>
        </w:rPr>
        <w:t>)</w:t>
      </w:r>
      <w:r w:rsidRPr="002554A6">
        <w:rPr>
          <w:rFonts w:asciiTheme="majorHAnsi" w:hAnsiTheme="majorHAnsi" w:cstheme="majorHAnsi"/>
          <w:noProof/>
        </w:rPr>
        <w:t>.</w:t>
      </w:r>
    </w:p>
    <w:p w14:paraId="557AFA01" w14:textId="0DA3C928" w:rsidR="00CF16E1" w:rsidRPr="00365541" w:rsidRDefault="002554A6" w:rsidP="007450AC">
      <w:pPr>
        <w:autoSpaceDE w:val="0"/>
        <w:autoSpaceDN w:val="0"/>
        <w:adjustRightInd w:val="0"/>
        <w:rPr>
          <w:rFonts w:asciiTheme="majorHAnsi" w:hAnsiTheme="majorHAnsi" w:cstheme="majorHAnsi"/>
          <w:noProof/>
        </w:rPr>
      </w:pPr>
      <w:r>
        <w:rPr>
          <w:rFonts w:asciiTheme="majorHAnsi" w:hAnsiTheme="majorHAnsi" w:cstheme="majorHAnsi"/>
          <w:noProof/>
        </w:rPr>
        <w:t>23</w:t>
      </w:r>
      <w:r w:rsidR="00CF16E1" w:rsidRPr="00365541">
        <w:rPr>
          <w:rFonts w:asciiTheme="majorHAnsi" w:hAnsiTheme="majorHAnsi" w:cstheme="majorHAnsi"/>
          <w:noProof/>
        </w:rPr>
        <w:t>.</w:t>
      </w:r>
      <w:r w:rsidR="00CF16E1" w:rsidRPr="00365541">
        <w:rPr>
          <w:rFonts w:asciiTheme="majorHAnsi" w:hAnsiTheme="majorHAnsi" w:cstheme="majorHAnsi"/>
          <w:noProof/>
        </w:rPr>
        <w:tab/>
        <w:t xml:space="preserve">Endometriosis and infertility: A committee opinion. </w:t>
      </w:r>
      <w:r w:rsidR="00CF16E1" w:rsidRPr="00365541">
        <w:rPr>
          <w:rFonts w:asciiTheme="majorHAnsi" w:hAnsiTheme="majorHAnsi" w:cstheme="majorHAnsi"/>
          <w:i/>
          <w:iCs/>
          <w:noProof/>
        </w:rPr>
        <w:t>Fertility and Sterility</w:t>
      </w:r>
      <w:r w:rsidR="00CF16E1" w:rsidRPr="00365541">
        <w:rPr>
          <w:rFonts w:asciiTheme="majorHAnsi" w:hAnsiTheme="majorHAnsi" w:cstheme="majorHAnsi"/>
          <w:noProof/>
        </w:rPr>
        <w:t xml:space="preserve">. </w:t>
      </w:r>
      <w:r w:rsidR="00CF16E1" w:rsidRPr="00365541">
        <w:rPr>
          <w:rFonts w:asciiTheme="majorHAnsi" w:hAnsiTheme="majorHAnsi" w:cstheme="majorHAnsi"/>
          <w:b/>
          <w:bCs/>
          <w:noProof/>
        </w:rPr>
        <w:t>98</w:t>
      </w:r>
      <w:r w:rsidR="00CF16E1" w:rsidRPr="00365541">
        <w:rPr>
          <w:rFonts w:asciiTheme="majorHAnsi" w:hAnsiTheme="majorHAnsi" w:cstheme="majorHAnsi"/>
          <w:noProof/>
        </w:rPr>
        <w:t xml:space="preserve"> (3) (2012).</w:t>
      </w:r>
    </w:p>
    <w:p w14:paraId="69D5E54F" w14:textId="430C7888" w:rsidR="00CF16E1" w:rsidRPr="00365541" w:rsidRDefault="002554A6" w:rsidP="007450AC">
      <w:pPr>
        <w:autoSpaceDE w:val="0"/>
        <w:autoSpaceDN w:val="0"/>
        <w:adjustRightInd w:val="0"/>
        <w:rPr>
          <w:rFonts w:asciiTheme="majorHAnsi" w:hAnsiTheme="majorHAnsi" w:cstheme="majorHAnsi"/>
          <w:noProof/>
        </w:rPr>
      </w:pPr>
      <w:r>
        <w:rPr>
          <w:rFonts w:asciiTheme="majorHAnsi" w:hAnsiTheme="majorHAnsi" w:cstheme="majorHAnsi"/>
          <w:noProof/>
        </w:rPr>
        <w:t>2</w:t>
      </w:r>
      <w:r w:rsidR="005D6CB3">
        <w:rPr>
          <w:rFonts w:asciiTheme="majorHAnsi" w:hAnsiTheme="majorHAnsi" w:cstheme="majorHAnsi"/>
          <w:noProof/>
        </w:rPr>
        <w:t>4</w:t>
      </w:r>
      <w:r w:rsidR="00CF16E1" w:rsidRPr="00365541">
        <w:rPr>
          <w:rFonts w:asciiTheme="majorHAnsi" w:hAnsiTheme="majorHAnsi" w:cstheme="majorHAnsi"/>
          <w:noProof/>
        </w:rPr>
        <w:t>.</w:t>
      </w:r>
      <w:r w:rsidR="00CF16E1" w:rsidRPr="00365541">
        <w:rPr>
          <w:rFonts w:asciiTheme="majorHAnsi" w:hAnsiTheme="majorHAnsi" w:cstheme="majorHAnsi"/>
          <w:noProof/>
        </w:rPr>
        <w:tab/>
        <w:t>Miller, C.</w:t>
      </w:r>
      <w:r w:rsidR="00DB39BF">
        <w:rPr>
          <w:rFonts w:asciiTheme="majorHAnsi" w:hAnsiTheme="majorHAnsi" w:cstheme="majorHAnsi"/>
          <w:noProof/>
        </w:rPr>
        <w:t xml:space="preserve"> </w:t>
      </w:r>
      <w:r w:rsidR="00CF16E1" w:rsidRPr="00365541">
        <w:rPr>
          <w:rFonts w:asciiTheme="majorHAnsi" w:hAnsiTheme="majorHAnsi" w:cstheme="majorHAnsi"/>
          <w:noProof/>
        </w:rPr>
        <w:t xml:space="preserve">E. The </w:t>
      </w:r>
      <w:r w:rsidR="00DB39BF">
        <w:rPr>
          <w:rFonts w:asciiTheme="majorHAnsi" w:hAnsiTheme="majorHAnsi" w:cstheme="majorHAnsi"/>
          <w:noProof/>
        </w:rPr>
        <w:t>e</w:t>
      </w:r>
      <w:r w:rsidR="00CF16E1" w:rsidRPr="00365541">
        <w:rPr>
          <w:rFonts w:asciiTheme="majorHAnsi" w:hAnsiTheme="majorHAnsi" w:cstheme="majorHAnsi"/>
          <w:noProof/>
        </w:rPr>
        <w:t xml:space="preserve">ndometrioma </w:t>
      </w:r>
      <w:r w:rsidR="00DB39BF">
        <w:rPr>
          <w:rFonts w:asciiTheme="majorHAnsi" w:hAnsiTheme="majorHAnsi" w:cstheme="majorHAnsi"/>
          <w:noProof/>
        </w:rPr>
        <w:t>t</w:t>
      </w:r>
      <w:r w:rsidR="00CF16E1" w:rsidRPr="00365541">
        <w:rPr>
          <w:rFonts w:asciiTheme="majorHAnsi" w:hAnsiTheme="majorHAnsi" w:cstheme="majorHAnsi"/>
          <w:noProof/>
        </w:rPr>
        <w:t xml:space="preserve">reatment </w:t>
      </w:r>
      <w:r w:rsidR="00DB39BF">
        <w:rPr>
          <w:rFonts w:asciiTheme="majorHAnsi" w:hAnsiTheme="majorHAnsi" w:cstheme="majorHAnsi"/>
          <w:noProof/>
        </w:rPr>
        <w:t>p</w:t>
      </w:r>
      <w:r w:rsidR="00CF16E1" w:rsidRPr="00365541">
        <w:rPr>
          <w:rFonts w:asciiTheme="majorHAnsi" w:hAnsiTheme="majorHAnsi" w:cstheme="majorHAnsi"/>
          <w:noProof/>
        </w:rPr>
        <w:t xml:space="preserve">aradigm when </w:t>
      </w:r>
      <w:r w:rsidR="00DB39BF">
        <w:rPr>
          <w:rFonts w:asciiTheme="majorHAnsi" w:hAnsiTheme="majorHAnsi" w:cstheme="majorHAnsi"/>
          <w:noProof/>
        </w:rPr>
        <w:t>f</w:t>
      </w:r>
      <w:r w:rsidR="00CF16E1" w:rsidRPr="00365541">
        <w:rPr>
          <w:rFonts w:asciiTheme="majorHAnsi" w:hAnsiTheme="majorHAnsi" w:cstheme="majorHAnsi"/>
          <w:noProof/>
        </w:rPr>
        <w:t xml:space="preserve">ertility </w:t>
      </w:r>
      <w:r w:rsidR="00DB39BF">
        <w:rPr>
          <w:rFonts w:asciiTheme="majorHAnsi" w:hAnsiTheme="majorHAnsi" w:cstheme="majorHAnsi"/>
          <w:noProof/>
        </w:rPr>
        <w:t>i</w:t>
      </w:r>
      <w:r w:rsidR="00CF16E1" w:rsidRPr="00365541">
        <w:rPr>
          <w:rFonts w:asciiTheme="majorHAnsi" w:hAnsiTheme="majorHAnsi" w:cstheme="majorHAnsi"/>
          <w:noProof/>
        </w:rPr>
        <w:t xml:space="preserve">s </w:t>
      </w:r>
      <w:r w:rsidR="00DB39BF">
        <w:rPr>
          <w:rFonts w:asciiTheme="majorHAnsi" w:hAnsiTheme="majorHAnsi" w:cstheme="majorHAnsi"/>
          <w:noProof/>
        </w:rPr>
        <w:t>d</w:t>
      </w:r>
      <w:r w:rsidR="00CF16E1" w:rsidRPr="00365541">
        <w:rPr>
          <w:rFonts w:asciiTheme="majorHAnsi" w:hAnsiTheme="majorHAnsi" w:cstheme="majorHAnsi"/>
          <w:noProof/>
        </w:rPr>
        <w:t xml:space="preserve">esired: A </w:t>
      </w:r>
      <w:r w:rsidR="00DB39BF">
        <w:rPr>
          <w:rFonts w:asciiTheme="majorHAnsi" w:hAnsiTheme="majorHAnsi" w:cstheme="majorHAnsi"/>
          <w:noProof/>
        </w:rPr>
        <w:t>s</w:t>
      </w:r>
      <w:r w:rsidR="00CF16E1" w:rsidRPr="00365541">
        <w:rPr>
          <w:rFonts w:asciiTheme="majorHAnsi" w:hAnsiTheme="majorHAnsi" w:cstheme="majorHAnsi"/>
          <w:noProof/>
        </w:rPr>
        <w:t xml:space="preserve">ystematic </w:t>
      </w:r>
      <w:r w:rsidR="00DB39BF">
        <w:rPr>
          <w:rFonts w:asciiTheme="majorHAnsi" w:hAnsiTheme="majorHAnsi" w:cstheme="majorHAnsi"/>
          <w:noProof/>
        </w:rPr>
        <w:t>r</w:t>
      </w:r>
      <w:r w:rsidR="00CF16E1" w:rsidRPr="00365541">
        <w:rPr>
          <w:rFonts w:asciiTheme="majorHAnsi" w:hAnsiTheme="majorHAnsi" w:cstheme="majorHAnsi"/>
          <w:noProof/>
        </w:rPr>
        <w:t xml:space="preserve">eview. </w:t>
      </w:r>
      <w:r w:rsidR="00CF16E1" w:rsidRPr="00365541">
        <w:rPr>
          <w:rFonts w:asciiTheme="majorHAnsi" w:hAnsiTheme="majorHAnsi" w:cstheme="majorHAnsi"/>
          <w:i/>
          <w:iCs/>
          <w:noProof/>
        </w:rPr>
        <w:t>Journal of Minimally Invasive Gynecology</w:t>
      </w:r>
      <w:r w:rsidR="00CF16E1" w:rsidRPr="00365541">
        <w:rPr>
          <w:rFonts w:asciiTheme="majorHAnsi" w:hAnsiTheme="majorHAnsi" w:cstheme="majorHAnsi"/>
          <w:noProof/>
        </w:rPr>
        <w:t xml:space="preserve">. </w:t>
      </w:r>
      <w:r w:rsidR="00CF16E1" w:rsidRPr="00365541">
        <w:rPr>
          <w:rFonts w:asciiTheme="majorHAnsi" w:hAnsiTheme="majorHAnsi" w:cstheme="majorHAnsi"/>
          <w:b/>
          <w:bCs/>
          <w:noProof/>
        </w:rPr>
        <w:t>28</w:t>
      </w:r>
      <w:r w:rsidR="00CF16E1" w:rsidRPr="00365541">
        <w:rPr>
          <w:rFonts w:asciiTheme="majorHAnsi" w:hAnsiTheme="majorHAnsi" w:cstheme="majorHAnsi"/>
          <w:noProof/>
        </w:rPr>
        <w:t xml:space="preserve"> (3), 575–586 (2021).</w:t>
      </w:r>
    </w:p>
    <w:p w14:paraId="4DCAE595" w14:textId="15CCAD1F" w:rsidR="00CF16E1" w:rsidRPr="00365541" w:rsidRDefault="002554A6" w:rsidP="007450AC">
      <w:pPr>
        <w:autoSpaceDE w:val="0"/>
        <w:autoSpaceDN w:val="0"/>
        <w:adjustRightInd w:val="0"/>
        <w:rPr>
          <w:rFonts w:asciiTheme="majorHAnsi" w:hAnsiTheme="majorHAnsi" w:cstheme="majorHAnsi"/>
          <w:noProof/>
        </w:rPr>
      </w:pPr>
      <w:r>
        <w:rPr>
          <w:rFonts w:asciiTheme="majorHAnsi" w:hAnsiTheme="majorHAnsi" w:cstheme="majorHAnsi"/>
          <w:noProof/>
        </w:rPr>
        <w:t>2</w:t>
      </w:r>
      <w:r w:rsidR="005D6CB3">
        <w:rPr>
          <w:rFonts w:asciiTheme="majorHAnsi" w:hAnsiTheme="majorHAnsi" w:cstheme="majorHAnsi"/>
          <w:noProof/>
        </w:rPr>
        <w:t>5</w:t>
      </w:r>
      <w:r w:rsidR="00CF16E1" w:rsidRPr="00365541">
        <w:rPr>
          <w:rFonts w:asciiTheme="majorHAnsi" w:hAnsiTheme="majorHAnsi" w:cstheme="majorHAnsi"/>
          <w:noProof/>
        </w:rPr>
        <w:t>.</w:t>
      </w:r>
      <w:r w:rsidR="00CF16E1" w:rsidRPr="00365541">
        <w:rPr>
          <w:rFonts w:asciiTheme="majorHAnsi" w:hAnsiTheme="majorHAnsi" w:cstheme="majorHAnsi"/>
          <w:noProof/>
        </w:rPr>
        <w:tab/>
        <w:t xml:space="preserve">Muzii, L. </w:t>
      </w:r>
      <w:r w:rsidR="00CF16E1" w:rsidRPr="003D02BD">
        <w:rPr>
          <w:rFonts w:asciiTheme="majorHAnsi" w:hAnsiTheme="majorHAnsi" w:cstheme="majorHAnsi"/>
          <w:noProof/>
        </w:rPr>
        <w:t>et al.</w:t>
      </w:r>
      <w:r w:rsidR="00CF16E1" w:rsidRPr="00DB39BF">
        <w:rPr>
          <w:rFonts w:asciiTheme="majorHAnsi" w:hAnsiTheme="majorHAnsi" w:cstheme="majorHAnsi"/>
          <w:noProof/>
        </w:rPr>
        <w:t xml:space="preserve"> </w:t>
      </w:r>
      <w:r w:rsidR="00CF16E1" w:rsidRPr="00365541">
        <w:rPr>
          <w:rFonts w:asciiTheme="majorHAnsi" w:hAnsiTheme="majorHAnsi" w:cstheme="majorHAnsi"/>
          <w:noProof/>
        </w:rPr>
        <w:t xml:space="preserve">Histologic analysis of specimens from laparoscopic endometrioma excision performed by different surgeons: Does the surgeon matter? </w:t>
      </w:r>
      <w:r w:rsidR="00CF16E1" w:rsidRPr="00365541">
        <w:rPr>
          <w:rFonts w:asciiTheme="majorHAnsi" w:hAnsiTheme="majorHAnsi" w:cstheme="majorHAnsi"/>
          <w:i/>
          <w:iCs/>
          <w:noProof/>
        </w:rPr>
        <w:t>Fertility and Sterility</w:t>
      </w:r>
      <w:r w:rsidR="00CF16E1" w:rsidRPr="00365541">
        <w:rPr>
          <w:rFonts w:asciiTheme="majorHAnsi" w:hAnsiTheme="majorHAnsi" w:cstheme="majorHAnsi"/>
          <w:noProof/>
        </w:rPr>
        <w:t xml:space="preserve">. </w:t>
      </w:r>
      <w:r w:rsidR="00CF16E1" w:rsidRPr="00365541">
        <w:rPr>
          <w:rFonts w:asciiTheme="majorHAnsi" w:hAnsiTheme="majorHAnsi" w:cstheme="majorHAnsi"/>
          <w:b/>
          <w:bCs/>
          <w:noProof/>
        </w:rPr>
        <w:t>95</w:t>
      </w:r>
      <w:r w:rsidR="00CF16E1" w:rsidRPr="00365541">
        <w:rPr>
          <w:rFonts w:asciiTheme="majorHAnsi" w:hAnsiTheme="majorHAnsi" w:cstheme="majorHAnsi"/>
          <w:noProof/>
        </w:rPr>
        <w:t xml:space="preserve"> (6) (2011).</w:t>
      </w:r>
    </w:p>
    <w:p w14:paraId="7BD675D1" w14:textId="1B2D7714" w:rsidR="00CF16E1" w:rsidRPr="00365541" w:rsidRDefault="002554A6" w:rsidP="007450AC">
      <w:pPr>
        <w:autoSpaceDE w:val="0"/>
        <w:autoSpaceDN w:val="0"/>
        <w:adjustRightInd w:val="0"/>
        <w:rPr>
          <w:rFonts w:asciiTheme="majorHAnsi" w:hAnsiTheme="majorHAnsi" w:cstheme="majorHAnsi"/>
          <w:noProof/>
        </w:rPr>
      </w:pPr>
      <w:r>
        <w:rPr>
          <w:rFonts w:asciiTheme="majorHAnsi" w:hAnsiTheme="majorHAnsi" w:cstheme="majorHAnsi"/>
          <w:noProof/>
        </w:rPr>
        <w:t>2</w:t>
      </w:r>
      <w:r w:rsidR="005D6CB3">
        <w:rPr>
          <w:rFonts w:asciiTheme="majorHAnsi" w:hAnsiTheme="majorHAnsi" w:cstheme="majorHAnsi"/>
          <w:noProof/>
        </w:rPr>
        <w:t>6</w:t>
      </w:r>
      <w:r w:rsidR="00CF16E1" w:rsidRPr="00365541">
        <w:rPr>
          <w:rFonts w:asciiTheme="majorHAnsi" w:hAnsiTheme="majorHAnsi" w:cstheme="majorHAnsi"/>
          <w:noProof/>
        </w:rPr>
        <w:t>.</w:t>
      </w:r>
      <w:r w:rsidR="00CF16E1" w:rsidRPr="00365541">
        <w:rPr>
          <w:rFonts w:asciiTheme="majorHAnsi" w:hAnsiTheme="majorHAnsi" w:cstheme="majorHAnsi"/>
          <w:noProof/>
        </w:rPr>
        <w:tab/>
        <w:t xml:space="preserve">Kotlyar, A., Gingold, J., Shue, S., Falcone, T. The </w:t>
      </w:r>
      <w:r w:rsidR="00DB39BF">
        <w:rPr>
          <w:rFonts w:asciiTheme="majorHAnsi" w:hAnsiTheme="majorHAnsi" w:cstheme="majorHAnsi"/>
          <w:noProof/>
        </w:rPr>
        <w:t>e</w:t>
      </w:r>
      <w:r w:rsidR="00CF16E1" w:rsidRPr="00365541">
        <w:rPr>
          <w:rFonts w:asciiTheme="majorHAnsi" w:hAnsiTheme="majorHAnsi" w:cstheme="majorHAnsi"/>
          <w:noProof/>
        </w:rPr>
        <w:t xml:space="preserve">ffect of </w:t>
      </w:r>
      <w:r w:rsidR="00DB39BF">
        <w:rPr>
          <w:rFonts w:asciiTheme="majorHAnsi" w:hAnsiTheme="majorHAnsi" w:cstheme="majorHAnsi"/>
          <w:noProof/>
        </w:rPr>
        <w:t>s</w:t>
      </w:r>
      <w:r w:rsidR="00CF16E1" w:rsidRPr="00365541">
        <w:rPr>
          <w:rFonts w:asciiTheme="majorHAnsi" w:hAnsiTheme="majorHAnsi" w:cstheme="majorHAnsi"/>
          <w:noProof/>
        </w:rPr>
        <w:t xml:space="preserve">alpingectomy on </w:t>
      </w:r>
      <w:r w:rsidR="00DB39BF">
        <w:rPr>
          <w:rFonts w:asciiTheme="majorHAnsi" w:hAnsiTheme="majorHAnsi" w:cstheme="majorHAnsi"/>
          <w:noProof/>
        </w:rPr>
        <w:t>o</w:t>
      </w:r>
      <w:r w:rsidR="00CF16E1" w:rsidRPr="00365541">
        <w:rPr>
          <w:rFonts w:asciiTheme="majorHAnsi" w:hAnsiTheme="majorHAnsi" w:cstheme="majorHAnsi"/>
          <w:noProof/>
        </w:rPr>
        <w:t xml:space="preserve">varian </w:t>
      </w:r>
      <w:r w:rsidR="00DB39BF">
        <w:rPr>
          <w:rFonts w:asciiTheme="majorHAnsi" w:hAnsiTheme="majorHAnsi" w:cstheme="majorHAnsi"/>
          <w:noProof/>
        </w:rPr>
        <w:t>f</w:t>
      </w:r>
      <w:r w:rsidR="00CF16E1" w:rsidRPr="00365541">
        <w:rPr>
          <w:rFonts w:asciiTheme="majorHAnsi" w:hAnsiTheme="majorHAnsi" w:cstheme="majorHAnsi"/>
          <w:noProof/>
        </w:rPr>
        <w:t xml:space="preserve">unction. </w:t>
      </w:r>
      <w:r w:rsidR="00CF16E1" w:rsidRPr="00365541">
        <w:rPr>
          <w:rFonts w:asciiTheme="majorHAnsi" w:hAnsiTheme="majorHAnsi" w:cstheme="majorHAnsi"/>
          <w:i/>
          <w:iCs/>
          <w:noProof/>
        </w:rPr>
        <w:t>Journal of Minimally Invasive Gynecology</w:t>
      </w:r>
      <w:r w:rsidR="00CF16E1" w:rsidRPr="003D02BD">
        <w:rPr>
          <w:rFonts w:asciiTheme="majorHAnsi" w:hAnsiTheme="majorHAnsi" w:cstheme="majorHAnsi"/>
          <w:noProof/>
        </w:rPr>
        <w:t>.</w:t>
      </w:r>
      <w:r w:rsidR="00CF16E1" w:rsidRPr="00DB39BF">
        <w:rPr>
          <w:rFonts w:asciiTheme="majorHAnsi" w:hAnsiTheme="majorHAnsi" w:cstheme="majorHAnsi"/>
          <w:noProof/>
        </w:rPr>
        <w:t xml:space="preserve"> </w:t>
      </w:r>
      <w:r w:rsidR="00CF16E1" w:rsidRPr="00365541">
        <w:rPr>
          <w:rFonts w:asciiTheme="majorHAnsi" w:hAnsiTheme="majorHAnsi" w:cstheme="majorHAnsi"/>
          <w:b/>
          <w:bCs/>
          <w:noProof/>
        </w:rPr>
        <w:t>24</w:t>
      </w:r>
      <w:r w:rsidR="00CF16E1" w:rsidRPr="00365541">
        <w:rPr>
          <w:rFonts w:asciiTheme="majorHAnsi" w:hAnsiTheme="majorHAnsi" w:cstheme="majorHAnsi"/>
          <w:noProof/>
        </w:rPr>
        <w:t xml:space="preserve"> (4), 563–578 (2017).</w:t>
      </w:r>
    </w:p>
    <w:p w14:paraId="0FE5443D" w14:textId="6F6593E3" w:rsidR="00010FD7" w:rsidRPr="00365541" w:rsidRDefault="00507E3C" w:rsidP="007450AC">
      <w:pPr>
        <w:rPr>
          <w:rFonts w:asciiTheme="majorHAnsi" w:hAnsiTheme="majorHAnsi" w:cstheme="majorHAnsi"/>
          <w:b/>
          <w:color w:val="FF0000"/>
        </w:rPr>
      </w:pPr>
      <w:r w:rsidRPr="00365541">
        <w:rPr>
          <w:rFonts w:asciiTheme="majorHAnsi" w:hAnsiTheme="majorHAnsi" w:cstheme="majorHAnsi"/>
          <w:b/>
          <w:color w:val="000000"/>
        </w:rPr>
        <w:fldChar w:fldCharType="end"/>
      </w:r>
    </w:p>
    <w:sectPr w:rsidR="00010FD7" w:rsidRPr="00365541" w:rsidSect="00294E86">
      <w:headerReference w:type="even" r:id="rId14"/>
      <w:headerReference w:type="default" r:id="rId15"/>
      <w:footerReference w:type="even"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B7D11" w14:textId="77777777" w:rsidR="006E35CA" w:rsidRDefault="006E35CA" w:rsidP="00010FD7">
      <w:r>
        <w:separator/>
      </w:r>
    </w:p>
  </w:endnote>
  <w:endnote w:type="continuationSeparator" w:id="0">
    <w:p w14:paraId="64A778C4" w14:textId="77777777" w:rsidR="006E35CA" w:rsidRDefault="006E35CA" w:rsidP="0001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BBAD" w14:textId="77777777" w:rsidR="00010FD7" w:rsidRDefault="00010FD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AFB29" w14:textId="77777777" w:rsidR="006E35CA" w:rsidRDefault="006E35CA" w:rsidP="00010FD7">
      <w:r>
        <w:separator/>
      </w:r>
    </w:p>
  </w:footnote>
  <w:footnote w:type="continuationSeparator" w:id="0">
    <w:p w14:paraId="4A69849B" w14:textId="77777777" w:rsidR="006E35CA" w:rsidRDefault="006E35CA" w:rsidP="0001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786F" w14:textId="77777777" w:rsidR="00010FD7" w:rsidRDefault="00010FD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4E80" w14:textId="26E75198" w:rsidR="00010FD7" w:rsidRDefault="00010FD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0D90" w14:textId="77777777" w:rsidR="00010FD7" w:rsidRDefault="00010FD7" w:rsidP="003D02BD">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A79E0"/>
    <w:multiLevelType w:val="multilevel"/>
    <w:tmpl w:val="9D92713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NjY2MzM1NDIysjBX0lEKTi0uzszPAykwqgUAzju+uSwAAAA="/>
  </w:docVars>
  <w:rsids>
    <w:rsidRoot w:val="00010FD7"/>
    <w:rsid w:val="00010FD7"/>
    <w:rsid w:val="00023A9A"/>
    <w:rsid w:val="00066D57"/>
    <w:rsid w:val="000969D0"/>
    <w:rsid w:val="000B4682"/>
    <w:rsid w:val="000F1312"/>
    <w:rsid w:val="00104040"/>
    <w:rsid w:val="00130FE9"/>
    <w:rsid w:val="00146B2D"/>
    <w:rsid w:val="0015537E"/>
    <w:rsid w:val="001B67F5"/>
    <w:rsid w:val="001C3E23"/>
    <w:rsid w:val="001F6F3A"/>
    <w:rsid w:val="00247951"/>
    <w:rsid w:val="002554A6"/>
    <w:rsid w:val="00293B07"/>
    <w:rsid w:val="00294E86"/>
    <w:rsid w:val="002B1769"/>
    <w:rsid w:val="002C58C2"/>
    <w:rsid w:val="002F565E"/>
    <w:rsid w:val="00307B6F"/>
    <w:rsid w:val="0034003D"/>
    <w:rsid w:val="00365541"/>
    <w:rsid w:val="0036683D"/>
    <w:rsid w:val="0039373D"/>
    <w:rsid w:val="003B60F8"/>
    <w:rsid w:val="003C1A55"/>
    <w:rsid w:val="003D02BD"/>
    <w:rsid w:val="00432B7B"/>
    <w:rsid w:val="0046137F"/>
    <w:rsid w:val="00462DC4"/>
    <w:rsid w:val="00486BB9"/>
    <w:rsid w:val="00494AC2"/>
    <w:rsid w:val="004C22EB"/>
    <w:rsid w:val="004C7FBB"/>
    <w:rsid w:val="004D202D"/>
    <w:rsid w:val="004E0520"/>
    <w:rsid w:val="004E6B69"/>
    <w:rsid w:val="004F5FE0"/>
    <w:rsid w:val="00507E3C"/>
    <w:rsid w:val="00513B38"/>
    <w:rsid w:val="005623F7"/>
    <w:rsid w:val="005721F0"/>
    <w:rsid w:val="005A6262"/>
    <w:rsid w:val="005C2973"/>
    <w:rsid w:val="005C66A0"/>
    <w:rsid w:val="005D2303"/>
    <w:rsid w:val="005D32D3"/>
    <w:rsid w:val="005D6CB3"/>
    <w:rsid w:val="005E035C"/>
    <w:rsid w:val="0063716A"/>
    <w:rsid w:val="006557D8"/>
    <w:rsid w:val="00676BBD"/>
    <w:rsid w:val="006E35CA"/>
    <w:rsid w:val="00704396"/>
    <w:rsid w:val="0072059D"/>
    <w:rsid w:val="0072468B"/>
    <w:rsid w:val="007267A6"/>
    <w:rsid w:val="007304AA"/>
    <w:rsid w:val="007450AC"/>
    <w:rsid w:val="007457D8"/>
    <w:rsid w:val="00761130"/>
    <w:rsid w:val="00763D8C"/>
    <w:rsid w:val="007B3772"/>
    <w:rsid w:val="007C291E"/>
    <w:rsid w:val="007C4070"/>
    <w:rsid w:val="007D24CF"/>
    <w:rsid w:val="007E039A"/>
    <w:rsid w:val="008936F8"/>
    <w:rsid w:val="008956C6"/>
    <w:rsid w:val="008A144A"/>
    <w:rsid w:val="008B4AD7"/>
    <w:rsid w:val="008D2234"/>
    <w:rsid w:val="008E652E"/>
    <w:rsid w:val="008E7AF2"/>
    <w:rsid w:val="00936484"/>
    <w:rsid w:val="00945F89"/>
    <w:rsid w:val="00981261"/>
    <w:rsid w:val="00982DA0"/>
    <w:rsid w:val="00997D7A"/>
    <w:rsid w:val="009D2D68"/>
    <w:rsid w:val="009D662C"/>
    <w:rsid w:val="009F2DD9"/>
    <w:rsid w:val="009F6A5F"/>
    <w:rsid w:val="00A21B47"/>
    <w:rsid w:val="00A2200C"/>
    <w:rsid w:val="00A254DD"/>
    <w:rsid w:val="00A37541"/>
    <w:rsid w:val="00A769CF"/>
    <w:rsid w:val="00A85A9E"/>
    <w:rsid w:val="00AF6DBE"/>
    <w:rsid w:val="00B2362A"/>
    <w:rsid w:val="00B27E31"/>
    <w:rsid w:val="00B320B0"/>
    <w:rsid w:val="00B94952"/>
    <w:rsid w:val="00BE50C2"/>
    <w:rsid w:val="00C04DC5"/>
    <w:rsid w:val="00C62361"/>
    <w:rsid w:val="00C82DAE"/>
    <w:rsid w:val="00C90667"/>
    <w:rsid w:val="00CB3940"/>
    <w:rsid w:val="00CF16E1"/>
    <w:rsid w:val="00CF4164"/>
    <w:rsid w:val="00D1042F"/>
    <w:rsid w:val="00D769DA"/>
    <w:rsid w:val="00D876FA"/>
    <w:rsid w:val="00DA0F02"/>
    <w:rsid w:val="00DA1ED3"/>
    <w:rsid w:val="00DA7B4C"/>
    <w:rsid w:val="00DB0303"/>
    <w:rsid w:val="00DB36CF"/>
    <w:rsid w:val="00DB39BF"/>
    <w:rsid w:val="00E138F8"/>
    <w:rsid w:val="00E6207D"/>
    <w:rsid w:val="00E7608A"/>
    <w:rsid w:val="00E815D8"/>
    <w:rsid w:val="00EC00AC"/>
    <w:rsid w:val="00F16BFF"/>
    <w:rsid w:val="00F16E1C"/>
    <w:rsid w:val="00F27C5E"/>
    <w:rsid w:val="00F60EC9"/>
    <w:rsid w:val="00FC6BE6"/>
    <w:rsid w:val="00FE0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1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B7"/>
  </w:style>
  <w:style w:type="paragraph" w:styleId="Heading1">
    <w:name w:val="heading 1"/>
    <w:basedOn w:val="Normal"/>
    <w:next w:val="Normal"/>
    <w:uiPriority w:val="9"/>
    <w:qFormat/>
    <w:rsid w:val="009507B7"/>
    <w:pPr>
      <w:keepNext/>
      <w:spacing w:before="240" w:after="60"/>
      <w:outlineLvl w:val="0"/>
    </w:pPr>
    <w:rPr>
      <w:b/>
      <w:sz w:val="28"/>
      <w:szCs w:val="28"/>
    </w:rPr>
  </w:style>
  <w:style w:type="paragraph" w:styleId="Heading2">
    <w:name w:val="heading 2"/>
    <w:basedOn w:val="Normal"/>
    <w:next w:val="Normal"/>
    <w:uiPriority w:val="9"/>
    <w:semiHidden/>
    <w:unhideWhenUsed/>
    <w:qFormat/>
    <w:rsid w:val="009507B7"/>
    <w:pPr>
      <w:keepNext/>
      <w:outlineLvl w:val="1"/>
    </w:pPr>
    <w:rPr>
      <w:b/>
    </w:rPr>
  </w:style>
  <w:style w:type="paragraph" w:styleId="Heading3">
    <w:name w:val="heading 3"/>
    <w:basedOn w:val="Normal"/>
    <w:next w:val="Normal"/>
    <w:uiPriority w:val="9"/>
    <w:semiHidden/>
    <w:unhideWhenUsed/>
    <w:qFormat/>
    <w:rsid w:val="009507B7"/>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rsid w:val="009507B7"/>
    <w:pPr>
      <w:keepNext/>
      <w:keepLines/>
      <w:spacing w:before="240" w:after="40"/>
      <w:outlineLvl w:val="3"/>
    </w:pPr>
    <w:rPr>
      <w:b/>
    </w:rPr>
  </w:style>
  <w:style w:type="paragraph" w:styleId="Heading5">
    <w:name w:val="heading 5"/>
    <w:basedOn w:val="Normal"/>
    <w:next w:val="Normal"/>
    <w:uiPriority w:val="9"/>
    <w:semiHidden/>
    <w:unhideWhenUsed/>
    <w:qFormat/>
    <w:rsid w:val="009507B7"/>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507B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10FD7"/>
  </w:style>
  <w:style w:type="paragraph" w:styleId="Title">
    <w:name w:val="Title"/>
    <w:basedOn w:val="Normal"/>
    <w:next w:val="Normal"/>
    <w:uiPriority w:val="10"/>
    <w:qFormat/>
    <w:rsid w:val="009507B7"/>
    <w:pPr>
      <w:keepNext/>
      <w:keepLines/>
      <w:spacing w:before="480" w:after="120"/>
    </w:pPr>
    <w:rPr>
      <w:b/>
      <w:sz w:val="72"/>
      <w:szCs w:val="72"/>
    </w:rPr>
  </w:style>
  <w:style w:type="paragraph" w:customStyle="1" w:styleId="Normal2">
    <w:name w:val="Normal2"/>
    <w:rsid w:val="00285B18"/>
  </w:style>
  <w:style w:type="paragraph" w:customStyle="1" w:styleId="Normal3">
    <w:name w:val="Normal3"/>
    <w:rsid w:val="008714E6"/>
  </w:style>
  <w:style w:type="paragraph" w:styleId="Subtitle">
    <w:name w:val="Subtitle"/>
    <w:basedOn w:val="Normal"/>
    <w:next w:val="Normal"/>
    <w:rsid w:val="00010FD7"/>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NormalWeb">
    <w:name w:val="Normal (Web)"/>
    <w:basedOn w:val="Normal"/>
    <w:uiPriority w:val="99"/>
    <w:unhideWhenUsed/>
    <w:rsid w:val="007D5B3D"/>
    <w:pPr>
      <w:widowControl/>
      <w:spacing w:before="100" w:beforeAutospacing="1" w:after="100" w:afterAutospacing="1"/>
      <w:jc w:val="left"/>
    </w:pPr>
    <w:rPr>
      <w:rFonts w:ascii="Times New Roman" w:eastAsia="Times New Roman" w:hAnsi="Times New Roman" w:cs="Times New Roman"/>
      <w:lang w:bidi="he-IL"/>
    </w:rPr>
  </w:style>
  <w:style w:type="character" w:customStyle="1" w:styleId="apple-tab-span">
    <w:name w:val="apple-tab-span"/>
    <w:basedOn w:val="DefaultParagraphFont"/>
    <w:rsid w:val="007D5B3D"/>
  </w:style>
  <w:style w:type="character" w:styleId="CommentReference">
    <w:name w:val="annotation reference"/>
    <w:basedOn w:val="DefaultParagraphFont"/>
    <w:uiPriority w:val="99"/>
    <w:semiHidden/>
    <w:unhideWhenUsed/>
    <w:rsid w:val="00BC3667"/>
    <w:rPr>
      <w:sz w:val="16"/>
      <w:szCs w:val="16"/>
    </w:rPr>
  </w:style>
  <w:style w:type="paragraph" w:styleId="CommentText">
    <w:name w:val="annotation text"/>
    <w:basedOn w:val="Normal"/>
    <w:link w:val="CommentTextChar"/>
    <w:uiPriority w:val="99"/>
    <w:semiHidden/>
    <w:unhideWhenUsed/>
    <w:rsid w:val="00BC3667"/>
    <w:rPr>
      <w:sz w:val="20"/>
      <w:szCs w:val="20"/>
    </w:rPr>
  </w:style>
  <w:style w:type="character" w:customStyle="1" w:styleId="CommentTextChar">
    <w:name w:val="Comment Text Char"/>
    <w:basedOn w:val="DefaultParagraphFont"/>
    <w:link w:val="CommentText"/>
    <w:uiPriority w:val="99"/>
    <w:semiHidden/>
    <w:rsid w:val="00BC3667"/>
    <w:rPr>
      <w:sz w:val="20"/>
      <w:szCs w:val="20"/>
    </w:rPr>
  </w:style>
  <w:style w:type="paragraph" w:styleId="CommentSubject">
    <w:name w:val="annotation subject"/>
    <w:basedOn w:val="CommentText"/>
    <w:next w:val="CommentText"/>
    <w:link w:val="CommentSubjectChar"/>
    <w:uiPriority w:val="99"/>
    <w:semiHidden/>
    <w:unhideWhenUsed/>
    <w:rsid w:val="00BC3667"/>
    <w:rPr>
      <w:b/>
      <w:bCs/>
    </w:rPr>
  </w:style>
  <w:style w:type="character" w:customStyle="1" w:styleId="CommentSubjectChar">
    <w:name w:val="Comment Subject Char"/>
    <w:basedOn w:val="CommentTextChar"/>
    <w:link w:val="CommentSubject"/>
    <w:uiPriority w:val="99"/>
    <w:semiHidden/>
    <w:rsid w:val="00BC3667"/>
    <w:rPr>
      <w:b/>
      <w:bCs/>
      <w:sz w:val="20"/>
      <w:szCs w:val="20"/>
    </w:rPr>
  </w:style>
  <w:style w:type="paragraph" w:styleId="ListParagraph">
    <w:name w:val="List Paragraph"/>
    <w:basedOn w:val="Normal"/>
    <w:uiPriority w:val="34"/>
    <w:qFormat/>
    <w:rsid w:val="009624E9"/>
    <w:pPr>
      <w:ind w:left="720"/>
      <w:contextualSpacing/>
    </w:pPr>
  </w:style>
  <w:style w:type="character" w:customStyle="1" w:styleId="identifier">
    <w:name w:val="identifier"/>
    <w:basedOn w:val="DefaultParagraphFont"/>
    <w:rsid w:val="004E08B6"/>
  </w:style>
  <w:style w:type="character" w:customStyle="1" w:styleId="UnresolvedMention2">
    <w:name w:val="Unresolved Mention2"/>
    <w:basedOn w:val="DefaultParagraphFont"/>
    <w:uiPriority w:val="99"/>
    <w:semiHidden/>
    <w:unhideWhenUsed/>
    <w:rsid w:val="00150434"/>
    <w:rPr>
      <w:color w:val="605E5C"/>
      <w:shd w:val="clear" w:color="auto" w:fill="E1DFDD"/>
    </w:rPr>
  </w:style>
  <w:style w:type="paragraph" w:styleId="BalloonText">
    <w:name w:val="Balloon Text"/>
    <w:basedOn w:val="Normal"/>
    <w:link w:val="BalloonTextChar"/>
    <w:uiPriority w:val="99"/>
    <w:semiHidden/>
    <w:unhideWhenUsed/>
    <w:rsid w:val="00FF5E22"/>
    <w:rPr>
      <w:rFonts w:ascii="Tahoma" w:hAnsi="Tahoma" w:cs="Tahoma"/>
      <w:sz w:val="16"/>
      <w:szCs w:val="16"/>
    </w:rPr>
  </w:style>
  <w:style w:type="character" w:customStyle="1" w:styleId="BalloonTextChar">
    <w:name w:val="Balloon Text Char"/>
    <w:basedOn w:val="DefaultParagraphFont"/>
    <w:link w:val="BalloonText"/>
    <w:uiPriority w:val="99"/>
    <w:semiHidden/>
    <w:rsid w:val="00FF5E22"/>
    <w:rPr>
      <w:rFonts w:ascii="Tahoma" w:hAnsi="Tahoma" w:cs="Tahoma"/>
      <w:sz w:val="16"/>
      <w:szCs w:val="16"/>
    </w:rPr>
  </w:style>
  <w:style w:type="paragraph" w:styleId="Revision">
    <w:name w:val="Revision"/>
    <w:hidden/>
    <w:uiPriority w:val="99"/>
    <w:semiHidden/>
    <w:rsid w:val="009433C6"/>
    <w:pPr>
      <w:widowControl/>
      <w:jc w:val="left"/>
    </w:pPr>
  </w:style>
  <w:style w:type="character" w:styleId="LineNumber">
    <w:name w:val="line number"/>
    <w:basedOn w:val="DefaultParagraphFont"/>
    <w:uiPriority w:val="99"/>
    <w:semiHidden/>
    <w:unhideWhenUsed/>
    <w:rsid w:val="00294E86"/>
  </w:style>
  <w:style w:type="paragraph" w:styleId="Footer">
    <w:name w:val="footer"/>
    <w:basedOn w:val="Normal"/>
    <w:link w:val="FooterChar"/>
    <w:uiPriority w:val="99"/>
    <w:unhideWhenUsed/>
    <w:rsid w:val="00294E86"/>
    <w:pPr>
      <w:tabs>
        <w:tab w:val="center" w:pos="4680"/>
        <w:tab w:val="right" w:pos="9360"/>
      </w:tabs>
    </w:pPr>
  </w:style>
  <w:style w:type="character" w:customStyle="1" w:styleId="FooterChar">
    <w:name w:val="Footer Char"/>
    <w:basedOn w:val="DefaultParagraphFont"/>
    <w:link w:val="Footer"/>
    <w:uiPriority w:val="99"/>
    <w:rsid w:val="00294E86"/>
  </w:style>
  <w:style w:type="character" w:styleId="UnresolvedMention">
    <w:name w:val="Unresolved Mention"/>
    <w:basedOn w:val="DefaultParagraphFont"/>
    <w:uiPriority w:val="99"/>
    <w:semiHidden/>
    <w:unhideWhenUsed/>
    <w:rsid w:val="00676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8394">
      <w:bodyDiv w:val="1"/>
      <w:marLeft w:val="0"/>
      <w:marRight w:val="0"/>
      <w:marTop w:val="0"/>
      <w:marBottom w:val="0"/>
      <w:divBdr>
        <w:top w:val="none" w:sz="0" w:space="0" w:color="auto"/>
        <w:left w:val="none" w:sz="0" w:space="0" w:color="auto"/>
        <w:bottom w:val="none" w:sz="0" w:space="0" w:color="auto"/>
        <w:right w:val="none" w:sz="0" w:space="0" w:color="auto"/>
      </w:divBdr>
    </w:div>
    <w:div w:id="572742961">
      <w:bodyDiv w:val="1"/>
      <w:marLeft w:val="0"/>
      <w:marRight w:val="0"/>
      <w:marTop w:val="0"/>
      <w:marBottom w:val="0"/>
      <w:divBdr>
        <w:top w:val="none" w:sz="0" w:space="0" w:color="auto"/>
        <w:left w:val="none" w:sz="0" w:space="0" w:color="auto"/>
        <w:bottom w:val="none" w:sz="0" w:space="0" w:color="auto"/>
        <w:right w:val="none" w:sz="0" w:space="0" w:color="auto"/>
      </w:divBdr>
      <w:divsChild>
        <w:div w:id="1395470999">
          <w:marLeft w:val="0"/>
          <w:marRight w:val="0"/>
          <w:marTop w:val="0"/>
          <w:marBottom w:val="0"/>
          <w:divBdr>
            <w:top w:val="none" w:sz="0" w:space="0" w:color="auto"/>
            <w:left w:val="none" w:sz="0" w:space="0" w:color="auto"/>
            <w:bottom w:val="none" w:sz="0" w:space="0" w:color="auto"/>
            <w:right w:val="none" w:sz="0" w:space="0" w:color="auto"/>
          </w:divBdr>
          <w:divsChild>
            <w:div w:id="1313607173">
              <w:marLeft w:val="30"/>
              <w:marRight w:val="30"/>
              <w:marTop w:val="0"/>
              <w:marBottom w:val="0"/>
              <w:divBdr>
                <w:top w:val="none" w:sz="0" w:space="0" w:color="auto"/>
                <w:left w:val="none" w:sz="0" w:space="0" w:color="auto"/>
                <w:bottom w:val="none" w:sz="0" w:space="0" w:color="auto"/>
                <w:right w:val="none" w:sz="0" w:space="0" w:color="auto"/>
              </w:divBdr>
              <w:divsChild>
                <w:div w:id="1517501276">
                  <w:marLeft w:val="0"/>
                  <w:marRight w:val="90"/>
                  <w:marTop w:val="90"/>
                  <w:marBottom w:val="30"/>
                  <w:divBdr>
                    <w:top w:val="none" w:sz="0" w:space="0" w:color="auto"/>
                    <w:left w:val="none" w:sz="0" w:space="0" w:color="auto"/>
                    <w:bottom w:val="none" w:sz="0" w:space="0" w:color="auto"/>
                    <w:right w:val="none" w:sz="0" w:space="0" w:color="auto"/>
                  </w:divBdr>
                  <w:divsChild>
                    <w:div w:id="306400120">
                      <w:marLeft w:val="0"/>
                      <w:marRight w:val="30"/>
                      <w:marTop w:val="0"/>
                      <w:marBottom w:val="0"/>
                      <w:divBdr>
                        <w:top w:val="none" w:sz="0" w:space="0" w:color="auto"/>
                        <w:left w:val="none" w:sz="0" w:space="0" w:color="auto"/>
                        <w:bottom w:val="none" w:sz="0" w:space="0" w:color="auto"/>
                        <w:right w:val="none" w:sz="0" w:space="0" w:color="auto"/>
                      </w:divBdr>
                      <w:divsChild>
                        <w:div w:id="1214925593">
                          <w:marLeft w:val="0"/>
                          <w:marRight w:val="0"/>
                          <w:marTop w:val="0"/>
                          <w:marBottom w:val="0"/>
                          <w:divBdr>
                            <w:top w:val="none" w:sz="0" w:space="0" w:color="auto"/>
                            <w:left w:val="none" w:sz="0" w:space="0" w:color="auto"/>
                            <w:bottom w:val="none" w:sz="0" w:space="0" w:color="auto"/>
                            <w:right w:val="none" w:sz="0" w:space="0" w:color="auto"/>
                          </w:divBdr>
                          <w:divsChild>
                            <w:div w:id="978070736">
                              <w:marLeft w:val="0"/>
                              <w:marRight w:val="0"/>
                              <w:marTop w:val="0"/>
                              <w:marBottom w:val="0"/>
                              <w:divBdr>
                                <w:top w:val="none" w:sz="0" w:space="0" w:color="auto"/>
                                <w:left w:val="none" w:sz="0" w:space="0" w:color="auto"/>
                                <w:bottom w:val="none" w:sz="0" w:space="0" w:color="auto"/>
                                <w:right w:val="none" w:sz="0" w:space="0" w:color="auto"/>
                              </w:divBdr>
                              <w:divsChild>
                                <w:div w:id="15979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146397">
          <w:marLeft w:val="120"/>
          <w:marRight w:val="120"/>
          <w:marTop w:val="0"/>
          <w:marBottom w:val="0"/>
          <w:divBdr>
            <w:top w:val="none" w:sz="0" w:space="0" w:color="auto"/>
            <w:left w:val="none" w:sz="0" w:space="0" w:color="auto"/>
            <w:bottom w:val="none" w:sz="0" w:space="0" w:color="auto"/>
            <w:right w:val="none" w:sz="0" w:space="0" w:color="auto"/>
          </w:divBdr>
          <w:divsChild>
            <w:div w:id="650523614">
              <w:marLeft w:val="30"/>
              <w:marRight w:val="30"/>
              <w:marTop w:val="135"/>
              <w:marBottom w:val="135"/>
              <w:divBdr>
                <w:top w:val="single" w:sz="6" w:space="0" w:color="8A8886"/>
                <w:left w:val="single" w:sz="6" w:space="0" w:color="8A8886"/>
                <w:bottom w:val="single" w:sz="6" w:space="0" w:color="8A8886"/>
                <w:right w:val="single" w:sz="6" w:space="0" w:color="8A8886"/>
              </w:divBdr>
              <w:divsChild>
                <w:div w:id="1701974902">
                  <w:marLeft w:val="0"/>
                  <w:marRight w:val="0"/>
                  <w:marTop w:val="0"/>
                  <w:marBottom w:val="0"/>
                  <w:divBdr>
                    <w:top w:val="none" w:sz="0" w:space="0" w:color="auto"/>
                    <w:left w:val="none" w:sz="0" w:space="0" w:color="auto"/>
                    <w:bottom w:val="none" w:sz="0" w:space="0" w:color="auto"/>
                    <w:right w:val="none" w:sz="0" w:space="0" w:color="auto"/>
                  </w:divBdr>
                  <w:divsChild>
                    <w:div w:id="348679165">
                      <w:marLeft w:val="0"/>
                      <w:marRight w:val="0"/>
                      <w:marTop w:val="0"/>
                      <w:marBottom w:val="0"/>
                      <w:divBdr>
                        <w:top w:val="none" w:sz="0" w:space="0" w:color="auto"/>
                        <w:left w:val="none" w:sz="0" w:space="0" w:color="auto"/>
                        <w:bottom w:val="none" w:sz="0" w:space="0" w:color="auto"/>
                        <w:right w:val="none" w:sz="0" w:space="0" w:color="auto"/>
                      </w:divBdr>
                      <w:divsChild>
                        <w:div w:id="14812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418415">
      <w:bodyDiv w:val="1"/>
      <w:marLeft w:val="0"/>
      <w:marRight w:val="0"/>
      <w:marTop w:val="0"/>
      <w:marBottom w:val="0"/>
      <w:divBdr>
        <w:top w:val="none" w:sz="0" w:space="0" w:color="auto"/>
        <w:left w:val="none" w:sz="0" w:space="0" w:color="auto"/>
        <w:bottom w:val="none" w:sz="0" w:space="0" w:color="auto"/>
        <w:right w:val="none" w:sz="0" w:space="0" w:color="auto"/>
      </w:divBdr>
    </w:div>
    <w:div w:id="1653943607">
      <w:bodyDiv w:val="1"/>
      <w:marLeft w:val="0"/>
      <w:marRight w:val="0"/>
      <w:marTop w:val="0"/>
      <w:marBottom w:val="0"/>
      <w:divBdr>
        <w:top w:val="none" w:sz="0" w:space="0" w:color="auto"/>
        <w:left w:val="none" w:sz="0" w:space="0" w:color="auto"/>
        <w:bottom w:val="none" w:sz="0" w:space="0" w:color="auto"/>
        <w:right w:val="none" w:sz="0" w:space="0" w:color="auto"/>
      </w:divBdr>
      <w:divsChild>
        <w:div w:id="1031340192">
          <w:marLeft w:val="0"/>
          <w:marRight w:val="0"/>
          <w:marTop w:val="0"/>
          <w:marBottom w:val="0"/>
          <w:divBdr>
            <w:top w:val="none" w:sz="0" w:space="0" w:color="auto"/>
            <w:left w:val="none" w:sz="0" w:space="0" w:color="auto"/>
            <w:bottom w:val="none" w:sz="0" w:space="0" w:color="auto"/>
            <w:right w:val="none" w:sz="0" w:space="0" w:color="auto"/>
          </w:divBdr>
          <w:divsChild>
            <w:div w:id="991249061">
              <w:marLeft w:val="30"/>
              <w:marRight w:val="30"/>
              <w:marTop w:val="0"/>
              <w:marBottom w:val="0"/>
              <w:divBdr>
                <w:top w:val="none" w:sz="0" w:space="0" w:color="auto"/>
                <w:left w:val="none" w:sz="0" w:space="0" w:color="auto"/>
                <w:bottom w:val="none" w:sz="0" w:space="0" w:color="auto"/>
                <w:right w:val="none" w:sz="0" w:space="0" w:color="auto"/>
              </w:divBdr>
              <w:divsChild>
                <w:div w:id="1108113234">
                  <w:marLeft w:val="0"/>
                  <w:marRight w:val="90"/>
                  <w:marTop w:val="90"/>
                  <w:marBottom w:val="30"/>
                  <w:divBdr>
                    <w:top w:val="none" w:sz="0" w:space="0" w:color="auto"/>
                    <w:left w:val="none" w:sz="0" w:space="0" w:color="auto"/>
                    <w:bottom w:val="none" w:sz="0" w:space="0" w:color="auto"/>
                    <w:right w:val="none" w:sz="0" w:space="0" w:color="auto"/>
                  </w:divBdr>
                  <w:divsChild>
                    <w:div w:id="1669989044">
                      <w:marLeft w:val="0"/>
                      <w:marRight w:val="30"/>
                      <w:marTop w:val="0"/>
                      <w:marBottom w:val="0"/>
                      <w:divBdr>
                        <w:top w:val="none" w:sz="0" w:space="0" w:color="auto"/>
                        <w:left w:val="none" w:sz="0" w:space="0" w:color="auto"/>
                        <w:bottom w:val="none" w:sz="0" w:space="0" w:color="auto"/>
                        <w:right w:val="none" w:sz="0" w:space="0" w:color="auto"/>
                      </w:divBdr>
                      <w:divsChild>
                        <w:div w:id="208882949">
                          <w:marLeft w:val="0"/>
                          <w:marRight w:val="0"/>
                          <w:marTop w:val="0"/>
                          <w:marBottom w:val="0"/>
                          <w:divBdr>
                            <w:top w:val="none" w:sz="0" w:space="0" w:color="auto"/>
                            <w:left w:val="none" w:sz="0" w:space="0" w:color="auto"/>
                            <w:bottom w:val="none" w:sz="0" w:space="0" w:color="auto"/>
                            <w:right w:val="none" w:sz="0" w:space="0" w:color="auto"/>
                          </w:divBdr>
                          <w:divsChild>
                            <w:div w:id="1295797277">
                              <w:marLeft w:val="0"/>
                              <w:marRight w:val="0"/>
                              <w:marTop w:val="0"/>
                              <w:marBottom w:val="0"/>
                              <w:divBdr>
                                <w:top w:val="none" w:sz="0" w:space="0" w:color="auto"/>
                                <w:left w:val="none" w:sz="0" w:space="0" w:color="auto"/>
                                <w:bottom w:val="none" w:sz="0" w:space="0" w:color="auto"/>
                                <w:right w:val="none" w:sz="0" w:space="0" w:color="auto"/>
                              </w:divBdr>
                              <w:divsChild>
                                <w:div w:id="932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9884">
          <w:marLeft w:val="120"/>
          <w:marRight w:val="120"/>
          <w:marTop w:val="0"/>
          <w:marBottom w:val="0"/>
          <w:divBdr>
            <w:top w:val="none" w:sz="0" w:space="0" w:color="auto"/>
            <w:left w:val="none" w:sz="0" w:space="0" w:color="auto"/>
            <w:bottom w:val="none" w:sz="0" w:space="0" w:color="auto"/>
            <w:right w:val="none" w:sz="0" w:space="0" w:color="auto"/>
          </w:divBdr>
          <w:divsChild>
            <w:div w:id="1545022143">
              <w:marLeft w:val="30"/>
              <w:marRight w:val="30"/>
              <w:marTop w:val="135"/>
              <w:marBottom w:val="135"/>
              <w:divBdr>
                <w:top w:val="single" w:sz="6" w:space="0" w:color="8A8886"/>
                <w:left w:val="single" w:sz="6" w:space="0" w:color="8A8886"/>
                <w:bottom w:val="single" w:sz="6" w:space="0" w:color="8A8886"/>
                <w:right w:val="single" w:sz="6" w:space="0" w:color="8A8886"/>
              </w:divBdr>
              <w:divsChild>
                <w:div w:id="1771201292">
                  <w:marLeft w:val="0"/>
                  <w:marRight w:val="0"/>
                  <w:marTop w:val="0"/>
                  <w:marBottom w:val="0"/>
                  <w:divBdr>
                    <w:top w:val="none" w:sz="0" w:space="0" w:color="auto"/>
                    <w:left w:val="none" w:sz="0" w:space="0" w:color="auto"/>
                    <w:bottom w:val="none" w:sz="0" w:space="0" w:color="auto"/>
                    <w:right w:val="none" w:sz="0" w:space="0" w:color="auto"/>
                  </w:divBdr>
                  <w:divsChild>
                    <w:div w:id="921530232">
                      <w:marLeft w:val="0"/>
                      <w:marRight w:val="0"/>
                      <w:marTop w:val="0"/>
                      <w:marBottom w:val="0"/>
                      <w:divBdr>
                        <w:top w:val="none" w:sz="0" w:space="0" w:color="auto"/>
                        <w:left w:val="none" w:sz="0" w:space="0" w:color="auto"/>
                        <w:bottom w:val="none" w:sz="0" w:space="0" w:color="auto"/>
                        <w:right w:val="none" w:sz="0" w:space="0" w:color="auto"/>
                      </w:divBdr>
                      <w:divsChild>
                        <w:div w:id="1942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gingold@montefiore.org"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gingold@montefiore.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vizoc@nychhc.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oobanor@montefiore.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ksaturni@montefiore.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hWSZRZOO+wi/23MVY0his5v92fPg==">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</go:docsCustomData>
</go:gDocsCustomXmlDataStorage>
</file>

<file path=customXml/itemProps1.xml><?xml version="1.0" encoding="utf-8"?>
<ds:datastoreItem xmlns:ds="http://schemas.openxmlformats.org/officeDocument/2006/customXml" ds:itemID="{0C6AD59D-0CE0-4E89-9195-C27D9E509A1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15529</Words>
  <Characters>88517</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2021-11-04T12:22:00Z</dcterms:created>
  <dcterms:modified xsi:type="dcterms:W3CDTF">2021-11-04T12:22:00Z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http://csl.mendeley.com/styles/16862091/fertility-and-sterility</vt:lpwstr>
  </property>
  <property fmtid="{D5CDD505-2E9C-101B-9397-08002B2CF9AE}" pid="13" name="Mendeley Recent Style Name 5_1">
    <vt:lpwstr>Fertility and Sterility -v2</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7a154218-70fd-3557-b0fd-4b64ad0637b9</vt:lpwstr>
  </property>
  <property fmtid="{D5CDD505-2E9C-101B-9397-08002B2CF9AE}" pid="24" name="Mendeley Citation Style_1">
    <vt:lpwstr>http://www.zotero.org/styles/journal-of-visualized-experiments</vt:lpwstr>
  </property>
</Properties>
</file>