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0D5FE" w14:textId="77777777" w:rsidR="005D3114" w:rsidRDefault="005D3114" w:rsidP="005D3114">
      <w:pPr>
        <w:rPr>
          <w:rFonts w:ascii="Calibri" w:hAnsi="Calibri" w:cs="Calibri"/>
          <w:b/>
          <w:bCs/>
        </w:rPr>
      </w:pPr>
      <w:r>
        <w:rPr>
          <w:rFonts w:ascii="Calibri" w:hAnsi="Calibri" w:cs="Calibri"/>
          <w:b/>
          <w:bCs/>
        </w:rPr>
        <w:t>TITLE:</w:t>
      </w:r>
    </w:p>
    <w:p w14:paraId="003B5A00" w14:textId="5143816C" w:rsidR="00F15603" w:rsidRPr="0061006A" w:rsidRDefault="00F15603" w:rsidP="005D3114">
      <w:pPr>
        <w:rPr>
          <w:rFonts w:ascii="Calibri" w:hAnsi="Calibri" w:cs="Calibri"/>
        </w:rPr>
      </w:pPr>
      <w:r w:rsidRPr="00711102">
        <w:rPr>
          <w:rFonts w:ascii="Calibri" w:hAnsi="Calibri" w:cs="Calibri"/>
        </w:rPr>
        <w:t>Measuring the pH</w:t>
      </w:r>
      <w:r w:rsidR="00886913" w:rsidRPr="00711102">
        <w:rPr>
          <w:rFonts w:ascii="Calibri" w:hAnsi="Calibri" w:cs="Calibri"/>
        </w:rPr>
        <w:t xml:space="preserve">, </w:t>
      </w:r>
      <w:r w:rsidR="00235353" w:rsidRPr="00711102">
        <w:rPr>
          <w:rFonts w:ascii="Calibri" w:hAnsi="Calibri" w:cs="Calibri"/>
        </w:rPr>
        <w:t>R</w:t>
      </w:r>
      <w:r w:rsidRPr="00711102">
        <w:rPr>
          <w:rFonts w:ascii="Calibri" w:hAnsi="Calibri" w:cs="Calibri"/>
        </w:rPr>
        <w:t xml:space="preserve">edox </w:t>
      </w:r>
      <w:r w:rsidR="00235353" w:rsidRPr="00711102">
        <w:rPr>
          <w:rFonts w:ascii="Calibri" w:hAnsi="Calibri" w:cs="Calibri"/>
        </w:rPr>
        <w:t>C</w:t>
      </w:r>
      <w:r w:rsidRPr="00711102">
        <w:rPr>
          <w:rFonts w:ascii="Calibri" w:hAnsi="Calibri" w:cs="Calibri"/>
        </w:rPr>
        <w:t>hemistries</w:t>
      </w:r>
      <w:r w:rsidR="0061006A">
        <w:rPr>
          <w:rFonts w:ascii="Calibri" w:hAnsi="Calibri" w:cs="Calibri"/>
        </w:rPr>
        <w:t>,</w:t>
      </w:r>
      <w:r w:rsidR="00886913" w:rsidRPr="00711102">
        <w:rPr>
          <w:rFonts w:ascii="Calibri" w:hAnsi="Calibri" w:cs="Calibri"/>
        </w:rPr>
        <w:t xml:space="preserve"> and </w:t>
      </w:r>
      <w:r w:rsidR="00235353" w:rsidRPr="00711102">
        <w:rPr>
          <w:rFonts w:ascii="Calibri" w:hAnsi="Calibri" w:cs="Calibri"/>
        </w:rPr>
        <w:t>D</w:t>
      </w:r>
      <w:r w:rsidR="00886913" w:rsidRPr="00711102">
        <w:rPr>
          <w:rFonts w:ascii="Calibri" w:hAnsi="Calibri" w:cs="Calibri"/>
        </w:rPr>
        <w:t xml:space="preserve">egradative </w:t>
      </w:r>
      <w:r w:rsidR="00235353" w:rsidRPr="00711102">
        <w:rPr>
          <w:rFonts w:ascii="Calibri" w:hAnsi="Calibri" w:cs="Calibri"/>
        </w:rPr>
        <w:t>C</w:t>
      </w:r>
      <w:r w:rsidR="00886913" w:rsidRPr="00711102">
        <w:rPr>
          <w:rFonts w:ascii="Calibri" w:hAnsi="Calibri" w:cs="Calibri"/>
        </w:rPr>
        <w:t>apacity</w:t>
      </w:r>
      <w:r w:rsidRPr="00711102">
        <w:rPr>
          <w:rFonts w:ascii="Calibri" w:hAnsi="Calibri" w:cs="Calibri"/>
        </w:rPr>
        <w:t xml:space="preserve"> of </w:t>
      </w:r>
      <w:r w:rsidR="00235353" w:rsidRPr="00711102">
        <w:rPr>
          <w:rFonts w:ascii="Calibri" w:hAnsi="Calibri" w:cs="Calibri"/>
        </w:rPr>
        <w:t>M</w:t>
      </w:r>
      <w:r w:rsidRPr="00711102">
        <w:rPr>
          <w:rFonts w:ascii="Calibri" w:hAnsi="Calibri" w:cs="Calibri"/>
        </w:rPr>
        <w:t xml:space="preserve">acropinosomes </w:t>
      </w:r>
      <w:r w:rsidR="00FC0C15" w:rsidRPr="00711102">
        <w:rPr>
          <w:rFonts w:ascii="Calibri" w:hAnsi="Calibri" w:cs="Calibri"/>
        </w:rPr>
        <w:t>using</w:t>
      </w:r>
      <w:r w:rsidRPr="00711102">
        <w:rPr>
          <w:rFonts w:ascii="Calibri" w:hAnsi="Calibri" w:cs="Calibri"/>
        </w:rPr>
        <w:t xml:space="preserve"> </w:t>
      </w:r>
      <w:r w:rsidR="00235353" w:rsidRPr="00711102">
        <w:rPr>
          <w:rFonts w:ascii="Calibri" w:hAnsi="Calibri" w:cs="Calibri"/>
        </w:rPr>
        <w:t>D</w:t>
      </w:r>
      <w:r w:rsidRPr="00711102">
        <w:rPr>
          <w:rFonts w:ascii="Calibri" w:hAnsi="Calibri" w:cs="Calibri"/>
        </w:rPr>
        <w:t>ual-</w:t>
      </w:r>
      <w:r w:rsidR="00235353" w:rsidRPr="00711102">
        <w:rPr>
          <w:rFonts w:ascii="Calibri" w:hAnsi="Calibri" w:cs="Calibri"/>
        </w:rPr>
        <w:t>F</w:t>
      </w:r>
      <w:r w:rsidRPr="00711102">
        <w:rPr>
          <w:rFonts w:ascii="Calibri" w:hAnsi="Calibri" w:cs="Calibri"/>
        </w:rPr>
        <w:t xml:space="preserve">luorophore </w:t>
      </w:r>
      <w:r w:rsidR="00235353" w:rsidRPr="00711102">
        <w:rPr>
          <w:rFonts w:ascii="Calibri" w:hAnsi="Calibri" w:cs="Calibri"/>
        </w:rPr>
        <w:t>R</w:t>
      </w:r>
      <w:r w:rsidRPr="00711102">
        <w:rPr>
          <w:rFonts w:ascii="Calibri" w:hAnsi="Calibri" w:cs="Calibri"/>
        </w:rPr>
        <w:t xml:space="preserve">atiometric </w:t>
      </w:r>
      <w:r w:rsidR="00235353" w:rsidRPr="00711102">
        <w:rPr>
          <w:rFonts w:ascii="Calibri" w:hAnsi="Calibri" w:cs="Calibri"/>
        </w:rPr>
        <w:t>M</w:t>
      </w:r>
      <w:r w:rsidR="006258A0" w:rsidRPr="00711102">
        <w:rPr>
          <w:rFonts w:ascii="Calibri" w:hAnsi="Calibri" w:cs="Calibri"/>
        </w:rPr>
        <w:t>icroscopy</w:t>
      </w:r>
    </w:p>
    <w:p w14:paraId="4E373199" w14:textId="36769459" w:rsidR="00F15603" w:rsidRPr="005D3114" w:rsidRDefault="00F15603" w:rsidP="009D571C">
      <w:pPr>
        <w:rPr>
          <w:rFonts w:ascii="Calibri" w:hAnsi="Calibri" w:cs="Calibri"/>
        </w:rPr>
      </w:pPr>
    </w:p>
    <w:p w14:paraId="23BBAE4E" w14:textId="3B9A4653" w:rsidR="005D3114" w:rsidRPr="005D3114" w:rsidRDefault="005D3114" w:rsidP="005D3114">
      <w:pPr>
        <w:rPr>
          <w:rFonts w:ascii="Calibri" w:hAnsi="Calibri" w:cs="Calibri"/>
          <w:b/>
          <w:bCs/>
        </w:rPr>
      </w:pPr>
      <w:r w:rsidRPr="005D3114">
        <w:rPr>
          <w:rFonts w:ascii="Calibri" w:hAnsi="Calibri" w:cs="Calibri"/>
          <w:b/>
          <w:bCs/>
        </w:rPr>
        <w:t>AUTHORS AND AFFILIATIONS:</w:t>
      </w:r>
    </w:p>
    <w:p w14:paraId="63246A3B" w14:textId="6E35E582" w:rsidR="00F15603" w:rsidRPr="00711102" w:rsidRDefault="002E1191" w:rsidP="005D3114">
      <w:pPr>
        <w:rPr>
          <w:rFonts w:ascii="Calibri" w:hAnsi="Calibri" w:cs="Calibri"/>
        </w:rPr>
      </w:pPr>
      <w:r w:rsidRPr="005D3114">
        <w:rPr>
          <w:rFonts w:ascii="Calibri" w:hAnsi="Calibri" w:cs="Calibri"/>
        </w:rPr>
        <w:t>Liam Wilkinson</w:t>
      </w:r>
      <w:r w:rsidRPr="005D3114">
        <w:rPr>
          <w:rFonts w:ascii="Calibri" w:hAnsi="Calibri" w:cs="Calibri"/>
          <w:vertAlign w:val="superscript"/>
        </w:rPr>
        <w:t>1</w:t>
      </w:r>
      <w:r w:rsidR="00512FFE" w:rsidRPr="005D3114">
        <w:rPr>
          <w:rFonts w:ascii="Calibri" w:hAnsi="Calibri" w:cs="Calibri"/>
          <w:vertAlign w:val="superscript"/>
        </w:rPr>
        <w:t>,</w:t>
      </w:r>
      <w:r w:rsidR="006201A5" w:rsidRPr="005D3114">
        <w:rPr>
          <w:rFonts w:ascii="Calibri" w:hAnsi="Calibri" w:cs="Calibri"/>
          <w:vertAlign w:val="superscript"/>
        </w:rPr>
        <w:t>2</w:t>
      </w:r>
      <w:r w:rsidR="0061006A" w:rsidRPr="00711102">
        <w:rPr>
          <w:rFonts w:ascii="Calibri" w:hAnsi="Calibri" w:cs="Calibri"/>
        </w:rPr>
        <w:t>,</w:t>
      </w:r>
      <w:r w:rsidRPr="005D3114">
        <w:rPr>
          <w:rFonts w:ascii="Calibri" w:hAnsi="Calibri" w:cs="Calibri"/>
        </w:rPr>
        <w:t xml:space="preserve"> </w:t>
      </w:r>
      <w:r w:rsidR="00F15603" w:rsidRPr="005D3114">
        <w:rPr>
          <w:rFonts w:ascii="Calibri" w:hAnsi="Calibri" w:cs="Calibri"/>
        </w:rPr>
        <w:t>Johnathan Canton</w:t>
      </w:r>
      <w:r w:rsidR="006201A5" w:rsidRPr="005D3114">
        <w:rPr>
          <w:rFonts w:ascii="Calibri" w:hAnsi="Calibri" w:cs="Calibri"/>
          <w:vertAlign w:val="superscript"/>
        </w:rPr>
        <w:t>2</w:t>
      </w:r>
      <w:r w:rsidRPr="005D3114">
        <w:rPr>
          <w:rFonts w:ascii="Calibri" w:hAnsi="Calibri" w:cs="Calibri"/>
          <w:vertAlign w:val="superscript"/>
        </w:rPr>
        <w:t>,</w:t>
      </w:r>
      <w:r w:rsidR="006201A5" w:rsidRPr="005D3114">
        <w:rPr>
          <w:rFonts w:ascii="Calibri" w:hAnsi="Calibri" w:cs="Calibri"/>
          <w:vertAlign w:val="superscript"/>
        </w:rPr>
        <w:t>3</w:t>
      </w:r>
      <w:r w:rsidR="0061006A" w:rsidRPr="005D3114">
        <w:rPr>
          <w:rFonts w:ascii="Calibri" w:hAnsi="Calibri" w:cs="Calibri"/>
          <w:vertAlign w:val="superscript"/>
        </w:rPr>
        <w:t>*</w:t>
      </w:r>
    </w:p>
    <w:p w14:paraId="6220537C" w14:textId="0D2F9D02" w:rsidR="00F15603" w:rsidRPr="005D3114" w:rsidRDefault="00F15603" w:rsidP="00711102">
      <w:pPr>
        <w:rPr>
          <w:rFonts w:ascii="Calibri" w:hAnsi="Calibri" w:cs="Calibri"/>
        </w:rPr>
      </w:pPr>
    </w:p>
    <w:p w14:paraId="48EB9798" w14:textId="00DC23EE" w:rsidR="006201A5" w:rsidRPr="005D3114" w:rsidRDefault="006201A5" w:rsidP="005D3114">
      <w:pPr>
        <w:rPr>
          <w:rFonts w:ascii="Calibri" w:hAnsi="Calibri" w:cs="Calibri"/>
          <w:color w:val="000000" w:themeColor="text1"/>
        </w:rPr>
      </w:pPr>
      <w:r w:rsidRPr="005D3114">
        <w:rPr>
          <w:rFonts w:ascii="Calibri" w:hAnsi="Calibri" w:cs="Calibri"/>
          <w:color w:val="000000" w:themeColor="text1"/>
          <w:vertAlign w:val="superscript"/>
        </w:rPr>
        <w:t>1</w:t>
      </w:r>
      <w:r w:rsidRPr="005D3114">
        <w:rPr>
          <w:rFonts w:ascii="Calibri" w:hAnsi="Calibri" w:cs="Calibri"/>
          <w:color w:val="000000" w:themeColor="text1"/>
        </w:rPr>
        <w:t>Department of Biochemistry &amp; Microbiology</w:t>
      </w:r>
      <w:r w:rsidR="005D3114">
        <w:rPr>
          <w:rFonts w:ascii="Calibri" w:hAnsi="Calibri" w:cs="Calibri"/>
          <w:color w:val="000000" w:themeColor="text1"/>
        </w:rPr>
        <w:t xml:space="preserve">, </w:t>
      </w:r>
      <w:r w:rsidRPr="005D3114">
        <w:rPr>
          <w:rFonts w:ascii="Calibri" w:hAnsi="Calibri" w:cs="Calibri"/>
          <w:color w:val="000000" w:themeColor="text1"/>
        </w:rPr>
        <w:t>Faculty of Science, University of Victoria</w:t>
      </w:r>
    </w:p>
    <w:p w14:paraId="7E0E6600" w14:textId="64463E79" w:rsidR="006201A5" w:rsidRPr="005D3114" w:rsidRDefault="006201A5" w:rsidP="005D3114">
      <w:pPr>
        <w:rPr>
          <w:rFonts w:ascii="Calibri" w:hAnsi="Calibri" w:cs="Calibri"/>
          <w:color w:val="000000" w:themeColor="text1"/>
        </w:rPr>
      </w:pPr>
      <w:r w:rsidRPr="005D3114">
        <w:rPr>
          <w:rFonts w:ascii="Calibri" w:hAnsi="Calibri" w:cs="Calibri"/>
          <w:color w:val="000000" w:themeColor="text1"/>
        </w:rPr>
        <w:t>Victoria, BC V8P 5C2, Canada</w:t>
      </w:r>
    </w:p>
    <w:p w14:paraId="38B5424C" w14:textId="5B15C73B" w:rsidR="00F15603" w:rsidRPr="005D3114" w:rsidRDefault="006201A5" w:rsidP="005D3114">
      <w:pPr>
        <w:rPr>
          <w:rFonts w:ascii="Calibri" w:hAnsi="Calibri" w:cs="Calibri"/>
        </w:rPr>
      </w:pPr>
      <w:r w:rsidRPr="005D3114">
        <w:rPr>
          <w:rFonts w:ascii="Calibri" w:hAnsi="Calibri" w:cs="Calibri"/>
          <w:vertAlign w:val="superscript"/>
        </w:rPr>
        <w:t>2</w:t>
      </w:r>
      <w:r w:rsidR="00F15603" w:rsidRPr="005D3114">
        <w:rPr>
          <w:rFonts w:ascii="Calibri" w:hAnsi="Calibri" w:cs="Calibri"/>
        </w:rPr>
        <w:t>Department of Comparative Biology and Experimental Medicine</w:t>
      </w:r>
      <w:r w:rsidR="005D3114">
        <w:rPr>
          <w:rFonts w:ascii="Calibri" w:hAnsi="Calibri" w:cs="Calibri"/>
        </w:rPr>
        <w:t xml:space="preserve">, </w:t>
      </w:r>
      <w:r w:rsidR="00F15603" w:rsidRPr="005D3114">
        <w:rPr>
          <w:rFonts w:ascii="Calibri" w:hAnsi="Calibri" w:cs="Calibri"/>
        </w:rPr>
        <w:t>Faculty of Veterinary Science</w:t>
      </w:r>
      <w:r w:rsidR="002E1191" w:rsidRPr="005D3114">
        <w:rPr>
          <w:rFonts w:ascii="Calibri" w:hAnsi="Calibri" w:cs="Calibri"/>
        </w:rPr>
        <w:t xml:space="preserve">, </w:t>
      </w:r>
      <w:r w:rsidR="00F15603" w:rsidRPr="005D3114">
        <w:rPr>
          <w:rFonts w:ascii="Calibri" w:hAnsi="Calibri" w:cs="Calibri"/>
        </w:rPr>
        <w:t>University of Calgary</w:t>
      </w:r>
      <w:r w:rsidR="005D3114">
        <w:rPr>
          <w:rFonts w:ascii="Calibri" w:hAnsi="Calibri" w:cs="Calibri"/>
        </w:rPr>
        <w:t xml:space="preserve">, </w:t>
      </w:r>
      <w:r w:rsidR="00F15603" w:rsidRPr="005D3114">
        <w:rPr>
          <w:rFonts w:ascii="Calibri" w:hAnsi="Calibri" w:cs="Calibri"/>
        </w:rPr>
        <w:t>Calgary, AB T2N 4Z6</w:t>
      </w:r>
      <w:r w:rsidRPr="005D3114">
        <w:rPr>
          <w:rFonts w:ascii="Calibri" w:hAnsi="Calibri" w:cs="Calibri"/>
        </w:rPr>
        <w:t>, Canada</w:t>
      </w:r>
    </w:p>
    <w:p w14:paraId="69752645" w14:textId="24B2B13A" w:rsidR="00F15603" w:rsidRPr="005D3114" w:rsidRDefault="006201A5" w:rsidP="005D3114">
      <w:pPr>
        <w:rPr>
          <w:rFonts w:ascii="Calibri" w:hAnsi="Calibri" w:cs="Calibri"/>
        </w:rPr>
      </w:pPr>
      <w:r w:rsidRPr="005D3114">
        <w:rPr>
          <w:rFonts w:ascii="Calibri" w:hAnsi="Calibri" w:cs="Calibri"/>
          <w:vertAlign w:val="superscript"/>
        </w:rPr>
        <w:t>3</w:t>
      </w:r>
      <w:r w:rsidR="002E1191" w:rsidRPr="005D3114">
        <w:rPr>
          <w:rFonts w:ascii="Calibri" w:hAnsi="Calibri" w:cs="Calibri"/>
        </w:rPr>
        <w:t>Calvin, Joan and Phoebe Snyder Institute for Chronic Diseases, University of Calgary, Calgary, AB T2N 4Z6</w:t>
      </w:r>
      <w:r w:rsidRPr="005D3114">
        <w:rPr>
          <w:rFonts w:ascii="Calibri" w:hAnsi="Calibri" w:cs="Calibri"/>
        </w:rPr>
        <w:t>, Canada</w:t>
      </w:r>
    </w:p>
    <w:p w14:paraId="403428E8" w14:textId="2C122DD7" w:rsidR="00F15603" w:rsidRPr="005D3114" w:rsidRDefault="00F15603" w:rsidP="00711102">
      <w:pPr>
        <w:rPr>
          <w:rFonts w:ascii="Calibri" w:hAnsi="Calibri" w:cs="Calibri"/>
        </w:rPr>
      </w:pPr>
    </w:p>
    <w:p w14:paraId="5075579D" w14:textId="4EF73D2F" w:rsidR="00F15603" w:rsidRPr="005D3114" w:rsidRDefault="005D3114" w:rsidP="005D3114">
      <w:pPr>
        <w:rPr>
          <w:rFonts w:ascii="Calibri" w:hAnsi="Calibri" w:cs="Calibri"/>
        </w:rPr>
      </w:pPr>
      <w:r>
        <w:rPr>
          <w:rFonts w:ascii="Calibri" w:hAnsi="Calibri" w:cs="Calibri"/>
        </w:rPr>
        <w:t>Email addresses of co-authors:</w:t>
      </w:r>
    </w:p>
    <w:p w14:paraId="033E07C0" w14:textId="2E7AD52F" w:rsidR="005D3114" w:rsidRDefault="005D3114" w:rsidP="005D3114">
      <w:pPr>
        <w:rPr>
          <w:rFonts w:ascii="Calibri" w:hAnsi="Calibri" w:cs="Calibri"/>
        </w:rPr>
      </w:pPr>
      <w:r w:rsidRPr="005D3114">
        <w:rPr>
          <w:rFonts w:ascii="Calibri" w:hAnsi="Calibri" w:cs="Calibri"/>
        </w:rPr>
        <w:t>Liam Wilkinson</w:t>
      </w:r>
      <w:r>
        <w:rPr>
          <w:rFonts w:ascii="Calibri" w:hAnsi="Calibri" w:cs="Calibri"/>
        </w:rPr>
        <w:tab/>
        <w:t>(</w:t>
      </w:r>
      <w:r w:rsidRPr="005D3114">
        <w:rPr>
          <w:rFonts w:ascii="Calibri" w:hAnsi="Calibri" w:cs="Calibri"/>
        </w:rPr>
        <w:t>lwilkinson220@gmail.com</w:t>
      </w:r>
      <w:r>
        <w:rPr>
          <w:rFonts w:ascii="Calibri" w:hAnsi="Calibri" w:cs="Calibri"/>
        </w:rPr>
        <w:t>)</w:t>
      </w:r>
    </w:p>
    <w:p w14:paraId="01B19940" w14:textId="5B0825F2" w:rsidR="005D3114" w:rsidRPr="005D3114" w:rsidRDefault="005D3114" w:rsidP="005D3114">
      <w:pPr>
        <w:rPr>
          <w:rFonts w:ascii="Calibri" w:hAnsi="Calibri" w:cs="Calibri"/>
        </w:rPr>
      </w:pPr>
      <w:r w:rsidRPr="005D3114">
        <w:rPr>
          <w:rFonts w:ascii="Calibri" w:hAnsi="Calibri" w:cs="Calibri"/>
        </w:rPr>
        <w:t>Johnathan Canton</w:t>
      </w:r>
      <w:r>
        <w:rPr>
          <w:rFonts w:ascii="Calibri" w:hAnsi="Calibri" w:cs="Calibri"/>
        </w:rPr>
        <w:tab/>
      </w:r>
      <w:r w:rsidRPr="005D3114">
        <w:rPr>
          <w:rFonts w:ascii="Calibri" w:hAnsi="Calibri" w:cs="Calibri"/>
        </w:rPr>
        <w:t>(</w:t>
      </w:r>
      <w:hyperlink r:id="rId8" w:history="1">
        <w:r w:rsidRPr="005D3114">
          <w:rPr>
            <w:rStyle w:val="Hyperlink"/>
            <w:rFonts w:ascii="Calibri" w:hAnsi="Calibri" w:cs="Calibri"/>
            <w:color w:val="auto"/>
            <w:u w:val="none"/>
          </w:rPr>
          <w:t>johnathan.canton@ucalgary.ca</w:t>
        </w:r>
      </w:hyperlink>
      <w:r w:rsidRPr="005D3114">
        <w:rPr>
          <w:rStyle w:val="Hyperlink"/>
          <w:rFonts w:ascii="Calibri" w:hAnsi="Calibri" w:cs="Calibri"/>
          <w:color w:val="auto"/>
          <w:u w:val="none"/>
        </w:rPr>
        <w:t>)</w:t>
      </w:r>
    </w:p>
    <w:p w14:paraId="01C49B74" w14:textId="6E8C5F25" w:rsidR="00F15603" w:rsidRPr="005D3114" w:rsidRDefault="00F15603" w:rsidP="005D3114">
      <w:pPr>
        <w:rPr>
          <w:rFonts w:ascii="Calibri" w:hAnsi="Calibri" w:cs="Calibri"/>
        </w:rPr>
      </w:pPr>
    </w:p>
    <w:p w14:paraId="1A2AFC84" w14:textId="7645C16E" w:rsidR="00F15603" w:rsidRPr="005D3114" w:rsidRDefault="001813E9" w:rsidP="005D3114">
      <w:pPr>
        <w:rPr>
          <w:rFonts w:ascii="Calibri" w:hAnsi="Calibri" w:cs="Calibri"/>
        </w:rPr>
      </w:pPr>
      <w:r w:rsidRPr="005D3114">
        <w:rPr>
          <w:rFonts w:ascii="Calibri" w:hAnsi="Calibri" w:cs="Calibri"/>
          <w:vertAlign w:val="superscript"/>
        </w:rPr>
        <w:t>*</w:t>
      </w:r>
      <w:r w:rsidR="005D3114" w:rsidRPr="005D3114">
        <w:rPr>
          <w:rFonts w:ascii="Calibri" w:hAnsi="Calibri" w:cs="Calibri"/>
        </w:rPr>
        <w:t>Corresponding Author</w:t>
      </w:r>
      <w:r w:rsidRPr="005D3114">
        <w:rPr>
          <w:rFonts w:ascii="Calibri" w:hAnsi="Calibri" w:cs="Calibri"/>
        </w:rPr>
        <w:t>:</w:t>
      </w:r>
    </w:p>
    <w:p w14:paraId="305BB9DA" w14:textId="77777777" w:rsidR="005D3114" w:rsidRPr="005D3114" w:rsidRDefault="005D3114" w:rsidP="005D3114">
      <w:pPr>
        <w:rPr>
          <w:rFonts w:ascii="Calibri" w:hAnsi="Calibri" w:cs="Calibri"/>
        </w:rPr>
      </w:pPr>
      <w:r w:rsidRPr="005D3114">
        <w:rPr>
          <w:rFonts w:ascii="Calibri" w:hAnsi="Calibri" w:cs="Calibri"/>
        </w:rPr>
        <w:t>Johnathan Canton</w:t>
      </w:r>
      <w:r w:rsidRPr="005D3114">
        <w:rPr>
          <w:rFonts w:ascii="Calibri" w:hAnsi="Calibri" w:cs="Calibri"/>
        </w:rPr>
        <w:tab/>
        <w:t>(</w:t>
      </w:r>
      <w:hyperlink r:id="rId9" w:history="1">
        <w:r w:rsidRPr="005D3114">
          <w:rPr>
            <w:rStyle w:val="Hyperlink"/>
            <w:rFonts w:ascii="Calibri" w:hAnsi="Calibri" w:cs="Calibri"/>
            <w:color w:val="auto"/>
            <w:u w:val="none"/>
          </w:rPr>
          <w:t>johnathan.canton@ucalgary.ca</w:t>
        </w:r>
      </w:hyperlink>
      <w:r w:rsidRPr="005D3114">
        <w:rPr>
          <w:rStyle w:val="Hyperlink"/>
          <w:rFonts w:ascii="Calibri" w:hAnsi="Calibri" w:cs="Calibri"/>
          <w:color w:val="auto"/>
          <w:u w:val="none"/>
        </w:rPr>
        <w:t>)</w:t>
      </w:r>
    </w:p>
    <w:p w14:paraId="22A48758" w14:textId="1CE91303" w:rsidR="001813E9" w:rsidRPr="005D3114" w:rsidRDefault="001813E9" w:rsidP="005D3114">
      <w:pPr>
        <w:rPr>
          <w:rFonts w:ascii="Calibri" w:hAnsi="Calibri" w:cs="Calibri"/>
        </w:rPr>
      </w:pPr>
    </w:p>
    <w:p w14:paraId="449EC7AB" w14:textId="6D1A7E1D" w:rsidR="005D3114" w:rsidRPr="005D3114" w:rsidRDefault="005D3114" w:rsidP="005D3114">
      <w:pPr>
        <w:rPr>
          <w:rFonts w:ascii="Calibri" w:hAnsi="Calibri" w:cs="Calibri"/>
          <w:b/>
          <w:bCs/>
        </w:rPr>
      </w:pPr>
      <w:r w:rsidRPr="005D3114">
        <w:rPr>
          <w:rFonts w:ascii="Calibri" w:hAnsi="Calibri" w:cs="Calibri"/>
          <w:b/>
          <w:bCs/>
        </w:rPr>
        <w:t>KEYWORDS:</w:t>
      </w:r>
    </w:p>
    <w:p w14:paraId="348B1DFA" w14:textId="542418AF" w:rsidR="001813E9" w:rsidRPr="005D3114" w:rsidRDefault="005D3114" w:rsidP="005D3114">
      <w:pPr>
        <w:rPr>
          <w:rFonts w:ascii="Calibri" w:hAnsi="Calibri" w:cs="Calibri"/>
        </w:rPr>
      </w:pPr>
      <w:proofErr w:type="spellStart"/>
      <w:r>
        <w:rPr>
          <w:rFonts w:ascii="Calibri" w:hAnsi="Calibri" w:cs="Calibri"/>
        </w:rPr>
        <w:t>m</w:t>
      </w:r>
      <w:r w:rsidR="001813E9" w:rsidRPr="005D3114">
        <w:rPr>
          <w:rFonts w:ascii="Calibri" w:hAnsi="Calibri" w:cs="Calibri"/>
        </w:rPr>
        <w:t>acropinocytosis</w:t>
      </w:r>
      <w:proofErr w:type="spellEnd"/>
      <w:r w:rsidR="001813E9" w:rsidRPr="005D3114">
        <w:rPr>
          <w:rFonts w:ascii="Calibri" w:hAnsi="Calibri" w:cs="Calibri"/>
        </w:rPr>
        <w:t>, macropinosome, endocytosis, pH, V-ATPase, proton pump, reactive oxygen species, ROS, NADPH oxidase, phagocyte, macrophage, dendritic cell</w:t>
      </w:r>
    </w:p>
    <w:p w14:paraId="08451B78" w14:textId="77777777" w:rsidR="00886913" w:rsidRPr="005D3114" w:rsidRDefault="00886913" w:rsidP="006201A5">
      <w:pPr>
        <w:jc w:val="both"/>
        <w:rPr>
          <w:rFonts w:ascii="Calibri" w:hAnsi="Calibri" w:cs="Calibri"/>
        </w:rPr>
      </w:pPr>
    </w:p>
    <w:p w14:paraId="2F3FEBFB" w14:textId="0888DA84" w:rsidR="00934068" w:rsidRPr="005D3114" w:rsidRDefault="005D3114" w:rsidP="0088618F">
      <w:pPr>
        <w:rPr>
          <w:rFonts w:ascii="Calibri" w:hAnsi="Calibri" w:cs="Calibri"/>
          <w:b/>
          <w:bCs/>
        </w:rPr>
      </w:pPr>
      <w:r>
        <w:rPr>
          <w:rFonts w:ascii="Calibri" w:hAnsi="Calibri" w:cs="Calibri"/>
          <w:b/>
          <w:bCs/>
        </w:rPr>
        <w:t>SUMMARY:</w:t>
      </w:r>
    </w:p>
    <w:p w14:paraId="15D0177B" w14:textId="2DBF7AFF" w:rsidR="00934068" w:rsidRPr="005D3114" w:rsidRDefault="00934068" w:rsidP="006201A5">
      <w:pPr>
        <w:jc w:val="both"/>
        <w:rPr>
          <w:rFonts w:ascii="Calibri" w:hAnsi="Calibri" w:cs="Calibri"/>
        </w:rPr>
      </w:pPr>
      <w:r w:rsidRPr="005D3114">
        <w:rPr>
          <w:rFonts w:ascii="Calibri" w:hAnsi="Calibri" w:cs="Calibri"/>
        </w:rPr>
        <w:t>We describe protocols for measuring pH, oxidative events</w:t>
      </w:r>
      <w:r w:rsidR="00685164">
        <w:rPr>
          <w:rFonts w:ascii="Calibri" w:hAnsi="Calibri" w:cs="Calibri"/>
        </w:rPr>
        <w:t>,</w:t>
      </w:r>
      <w:r w:rsidRPr="005D3114">
        <w:rPr>
          <w:rFonts w:ascii="Calibri" w:hAnsi="Calibri" w:cs="Calibri"/>
        </w:rPr>
        <w:t xml:space="preserve"> and protein digestion in individual macropinosomes in live cells. An emphasis is placed on dual-fluorophore ratiometric microscopy and the advantages it offers over population-based techniques.</w:t>
      </w:r>
    </w:p>
    <w:p w14:paraId="49F243DA" w14:textId="77777777" w:rsidR="00934068" w:rsidRPr="005D3114" w:rsidRDefault="00934068" w:rsidP="006201A5">
      <w:pPr>
        <w:jc w:val="both"/>
        <w:rPr>
          <w:rFonts w:ascii="Calibri" w:hAnsi="Calibri" w:cs="Calibri"/>
        </w:rPr>
      </w:pPr>
    </w:p>
    <w:p w14:paraId="3FE6A1D4" w14:textId="4090984C" w:rsidR="00886913" w:rsidRPr="005D3114" w:rsidRDefault="00685164" w:rsidP="006201A5">
      <w:pPr>
        <w:jc w:val="both"/>
        <w:rPr>
          <w:rFonts w:ascii="Calibri" w:hAnsi="Calibri" w:cs="Calibri"/>
        </w:rPr>
      </w:pPr>
      <w:r>
        <w:rPr>
          <w:rFonts w:ascii="Calibri" w:hAnsi="Calibri" w:cs="Calibri"/>
          <w:b/>
          <w:bCs/>
        </w:rPr>
        <w:t>ABSTRACT</w:t>
      </w:r>
      <w:r w:rsidR="005D3114">
        <w:rPr>
          <w:rFonts w:ascii="Calibri" w:hAnsi="Calibri" w:cs="Calibri"/>
          <w:b/>
          <w:bCs/>
        </w:rPr>
        <w:t>:</w:t>
      </w:r>
    </w:p>
    <w:p w14:paraId="7F8BF422" w14:textId="63F642C0" w:rsidR="00886913" w:rsidRPr="005D3114" w:rsidRDefault="00886913" w:rsidP="006201A5">
      <w:pPr>
        <w:jc w:val="both"/>
        <w:rPr>
          <w:rFonts w:ascii="Calibri" w:hAnsi="Calibri" w:cs="Calibri"/>
        </w:rPr>
      </w:pPr>
      <w:r w:rsidRPr="005D3114">
        <w:rPr>
          <w:rFonts w:ascii="Calibri" w:hAnsi="Calibri" w:cs="Calibri"/>
        </w:rPr>
        <w:t xml:space="preserve">In recent years, the field of </w:t>
      </w:r>
      <w:proofErr w:type="spellStart"/>
      <w:r w:rsidRPr="005D3114">
        <w:rPr>
          <w:rFonts w:ascii="Calibri" w:hAnsi="Calibri" w:cs="Calibri"/>
        </w:rPr>
        <w:t>macropinocytosis</w:t>
      </w:r>
      <w:proofErr w:type="spellEnd"/>
      <w:r w:rsidRPr="005D3114">
        <w:rPr>
          <w:rFonts w:ascii="Calibri" w:hAnsi="Calibri" w:cs="Calibri"/>
        </w:rPr>
        <w:t xml:space="preserve"> has grown rapidly. </w:t>
      </w:r>
      <w:proofErr w:type="spellStart"/>
      <w:r w:rsidRPr="005D3114">
        <w:rPr>
          <w:rFonts w:ascii="Calibri" w:hAnsi="Calibri" w:cs="Calibri"/>
        </w:rPr>
        <w:t>Macropinocytosis</w:t>
      </w:r>
      <w:proofErr w:type="spellEnd"/>
      <w:r w:rsidRPr="005D3114">
        <w:rPr>
          <w:rFonts w:ascii="Calibri" w:hAnsi="Calibri" w:cs="Calibri"/>
        </w:rPr>
        <w:t xml:space="preserve"> has emerged as a central mechanism by which innate immune cells maintain organismal homeostasis and immunity. Simultaneously, and in contrast to its homeostatic role, it can also drive various pathologies</w:t>
      </w:r>
      <w:r w:rsidR="00685164">
        <w:rPr>
          <w:rFonts w:ascii="Calibri" w:hAnsi="Calibri" w:cs="Calibri"/>
        </w:rPr>
        <w:t>,</w:t>
      </w:r>
      <w:r w:rsidRPr="005D3114">
        <w:rPr>
          <w:rFonts w:ascii="Calibri" w:hAnsi="Calibri" w:cs="Calibri"/>
        </w:rPr>
        <w:t xml:space="preserve"> including cancer and viral infections. Unlike other modes of endocytosis, the tools developed for studying the maturation of macropinosomes remain underdeveloped. Here </w:t>
      </w:r>
      <w:r w:rsidR="00685164">
        <w:rPr>
          <w:rFonts w:ascii="Calibri" w:hAnsi="Calibri" w:cs="Calibri"/>
        </w:rPr>
        <w:t>the protocol</w:t>
      </w:r>
      <w:r w:rsidR="00685164" w:rsidRPr="005D3114">
        <w:rPr>
          <w:rFonts w:ascii="Calibri" w:hAnsi="Calibri" w:cs="Calibri"/>
        </w:rPr>
        <w:t xml:space="preserve"> </w:t>
      </w:r>
      <w:r w:rsidRPr="005D3114">
        <w:rPr>
          <w:rFonts w:ascii="Calibri" w:hAnsi="Calibri" w:cs="Calibri"/>
        </w:rPr>
        <w:t>describe</w:t>
      </w:r>
      <w:r w:rsidR="00685164">
        <w:rPr>
          <w:rFonts w:ascii="Calibri" w:hAnsi="Calibri" w:cs="Calibri"/>
        </w:rPr>
        <w:t>s</w:t>
      </w:r>
      <w:r w:rsidRPr="005D3114">
        <w:rPr>
          <w:rFonts w:ascii="Calibri" w:hAnsi="Calibri" w:cs="Calibri"/>
        </w:rPr>
        <w:t xml:space="preserve"> newly developed tools for studying the redox environment within the lumen of early and maturing macropinosomes.</w:t>
      </w:r>
      <w:r w:rsidR="00AE7CB6" w:rsidRPr="005D3114">
        <w:rPr>
          <w:rFonts w:ascii="Calibri" w:hAnsi="Calibri" w:cs="Calibri"/>
        </w:rPr>
        <w:t xml:space="preserve"> </w:t>
      </w:r>
      <w:r w:rsidRPr="005D3114">
        <w:rPr>
          <w:rFonts w:ascii="Calibri" w:hAnsi="Calibri" w:cs="Calibri"/>
        </w:rPr>
        <w:t xml:space="preserve">Methodologies for </w:t>
      </w:r>
      <w:r w:rsidR="00685164">
        <w:rPr>
          <w:rFonts w:ascii="Calibri" w:hAnsi="Calibri" w:cs="Calibri"/>
        </w:rPr>
        <w:t>using</w:t>
      </w:r>
      <w:r w:rsidRPr="005D3114">
        <w:rPr>
          <w:rFonts w:ascii="Calibri" w:hAnsi="Calibri" w:cs="Calibri"/>
        </w:rPr>
        <w:t xml:space="preserve"> ratiometric fluorescence microscopy in assessing the pH, production of reactive oxygen species, and the degradative capacity within the lumen of individual macropinosomes in live cells are described.</w:t>
      </w:r>
      <w:r w:rsidR="001A00ED" w:rsidRPr="005D3114">
        <w:rPr>
          <w:rFonts w:ascii="Calibri" w:hAnsi="Calibri" w:cs="Calibri"/>
        </w:rPr>
        <w:t xml:space="preserve"> Single organelle measurements offer the advantage of revealing spatiotemporal heterogeneity</w:t>
      </w:r>
      <w:r w:rsidR="00685164">
        <w:rPr>
          <w:rFonts w:ascii="Calibri" w:hAnsi="Calibri" w:cs="Calibri"/>
        </w:rPr>
        <w:t>,</w:t>
      </w:r>
      <w:r w:rsidR="001A00ED" w:rsidRPr="005D3114">
        <w:rPr>
          <w:rFonts w:ascii="Calibri" w:hAnsi="Calibri" w:cs="Calibri"/>
        </w:rPr>
        <w:t xml:space="preserve"> which is often lost with population-based approaches.</w:t>
      </w:r>
      <w:r w:rsidR="00AE7CB6" w:rsidRPr="005D3114">
        <w:rPr>
          <w:rFonts w:ascii="Calibri" w:hAnsi="Calibri" w:cs="Calibri"/>
        </w:rPr>
        <w:t xml:space="preserve"> </w:t>
      </w:r>
      <w:r w:rsidRPr="005D3114">
        <w:rPr>
          <w:rFonts w:ascii="Calibri" w:hAnsi="Calibri" w:cs="Calibri"/>
        </w:rPr>
        <w:t>Emphasis is placed on the basic principles of dual fluorophore ratiometric microscopy</w:t>
      </w:r>
      <w:r w:rsidR="00685164">
        <w:rPr>
          <w:rFonts w:ascii="Calibri" w:hAnsi="Calibri" w:cs="Calibri"/>
        </w:rPr>
        <w:t>,</w:t>
      </w:r>
      <w:r w:rsidRPr="005D3114">
        <w:rPr>
          <w:rFonts w:ascii="Calibri" w:hAnsi="Calibri" w:cs="Calibri"/>
        </w:rPr>
        <w:t xml:space="preserve"> including probe selection, instrumentation, calibration</w:t>
      </w:r>
      <w:r w:rsidR="00685164">
        <w:rPr>
          <w:rFonts w:ascii="Calibri" w:hAnsi="Calibri" w:cs="Calibri"/>
        </w:rPr>
        <w:t>,</w:t>
      </w:r>
      <w:r w:rsidRPr="005D3114">
        <w:rPr>
          <w:rFonts w:ascii="Calibri" w:hAnsi="Calibri" w:cs="Calibri"/>
        </w:rPr>
        <w:t xml:space="preserve"> and single-cell versus population-based methods.</w:t>
      </w:r>
    </w:p>
    <w:p w14:paraId="3FED0355" w14:textId="02A5B870" w:rsidR="00DD1188" w:rsidRPr="005D3114" w:rsidRDefault="00DD1188" w:rsidP="006201A5">
      <w:pPr>
        <w:jc w:val="both"/>
        <w:rPr>
          <w:rFonts w:ascii="Calibri" w:hAnsi="Calibri" w:cs="Calibri"/>
        </w:rPr>
      </w:pPr>
    </w:p>
    <w:p w14:paraId="2AA14B06" w14:textId="15017723" w:rsidR="00DD1188" w:rsidRPr="005D3114" w:rsidRDefault="005D3114" w:rsidP="006201A5">
      <w:pPr>
        <w:jc w:val="both"/>
        <w:rPr>
          <w:rFonts w:ascii="Calibri" w:hAnsi="Calibri" w:cs="Calibri"/>
        </w:rPr>
      </w:pPr>
      <w:r w:rsidRPr="005D3114">
        <w:rPr>
          <w:rFonts w:ascii="Calibri" w:hAnsi="Calibri" w:cs="Calibri"/>
          <w:b/>
          <w:bCs/>
        </w:rPr>
        <w:t>INTRODUCTION</w:t>
      </w:r>
      <w:r>
        <w:rPr>
          <w:rFonts w:ascii="Calibri" w:hAnsi="Calibri" w:cs="Calibri"/>
          <w:b/>
          <w:bCs/>
        </w:rPr>
        <w:t>:</w:t>
      </w:r>
    </w:p>
    <w:p w14:paraId="37834035" w14:textId="2AEBA3E0" w:rsidR="00435E4D" w:rsidRDefault="00BC6176" w:rsidP="006201A5">
      <w:pPr>
        <w:jc w:val="both"/>
        <w:rPr>
          <w:rFonts w:ascii="Calibri" w:hAnsi="Calibri" w:cs="Calibri"/>
        </w:rPr>
      </w:pPr>
      <w:proofErr w:type="spellStart"/>
      <w:r w:rsidRPr="005D3114">
        <w:rPr>
          <w:rFonts w:ascii="Calibri" w:hAnsi="Calibri" w:cs="Calibri"/>
        </w:rPr>
        <w:t>Macropinocytosis</w:t>
      </w:r>
      <w:proofErr w:type="spellEnd"/>
      <w:r w:rsidRPr="005D3114">
        <w:rPr>
          <w:rFonts w:ascii="Calibri" w:hAnsi="Calibri" w:cs="Calibri"/>
        </w:rPr>
        <w:t xml:space="preserve"> refers to the uptake of large quantities of extracellular fluid into membrane-bound cytoplasmic organelles called macropinosomes</w:t>
      </w:r>
      <w:r w:rsidR="009C7B18" w:rsidRPr="005D3114">
        <w:rPr>
          <w:rFonts w:ascii="Calibri" w:hAnsi="Calibri" w:cs="Calibri"/>
        </w:rPr>
        <w:fldChar w:fldCharType="begin"/>
      </w:r>
      <w:r w:rsidR="009C7B18" w:rsidRPr="005D3114">
        <w:rPr>
          <w:rFonts w:ascii="Calibri" w:hAnsi="Calibri" w:cs="Calibri"/>
        </w:rPr>
        <w:instrText xml:space="preserve"> ADDIN ZOTERO_ITEM CSL_CITATION {"citationID":"lufHnVmP","properties":{"formattedCitation":"\\super 1,2\\nosupersub{}","plainCitation":"1,2","noteIndex":0},"citationItems":[{"id":62,"uris":["http://zotero.org/users/local/8AHH9CmF/items/3AS6DHEQ"],"uri":["http://zotero.org/users/local/8AHH9CmF/items/3AS6DHEQ"],"itemData":{"id":62,"type":"article-journal","abstract":"Macropinocytosis has received increasing attention in recent years for its various roles in nutrient acquisition, immune surveillance and virus and cancer pathologies. In most cases macropinocytosis is initiated by the sudden increase in an external stimulus such as a growth factor. This ‘induced’ form of macropinocytosis has been the subject of much of the work addressing its mechanism and function over the years. An alternative, ‘consitutive’ form of macropinocytosis restricted to primary innate immune cells also exists, although its mechanism has remained severely understudied. This mini-review focuses on the very recent advances that have shed new light on the initiation, formation and functional relevance of constitutive macropinocytosis in primary innate immune cells. An emphasis is placed on how this new understanding of constitutive macropinocytosis is helping to define the sentinel function of innate immune cells including polarized macrophages and dendritic cells.","container-title":"Frontiers in Immunology","DOI":"10.3389/fimmu.2018.02286","ISSN":"1664-3224","journalAbbreviation":"Front. Immunol.","language":"English","note":"publisher: Frontiers","source":"Frontiers","title":"Macropinocytosis: New Insights Into Its Underappreciated Role in Innate Immune Cell Surveillance","title-short":"Macropinocytosis","URL":"https://www.frontiersin.org/articles/10.3389/fimmu.2018.02286/full","volume":"9","author":[{"family":"Canton","given":"Johnathan"}],"accessed":{"date-parts":[["2021",3,29]]},"issued":{"date-parts":[["2018"]]}}},{"id":64,"uris":["http://zotero.org/users/local/8AHH9CmF/items/6NU8HD57"],"uri":["http://zotero.org/users/local/8AHH9CmF/items/6NU8HD57"],"itemData":{"id":64,"type":"article-journal","abstract":"Macropinocytosis is the bulk ingestion of extracellular fluids via large endocytic vacuoles. This SnapShot provides an overview of physiological macropinocytosis in immune surveillance and its pathogenic contribution during infection and cancer proliferation.","container-title":"Cell","DOI":"10.1016/j.cell.2017.04.031","ISSN":"1097-4172","issue":"4","journalAbbreviation":"Cell","language":"eng","note":"PMID: 28475901","page":"766-766.e1","source":"PubMed","title":"SnapShot:Macropinocytosis","title-short":"SnapShot","volume":"169","author":[{"family":"Marques","given":"Pedro E."},{"family":"Grinstein","given":"Sergio"},{"family":"Freeman","given":"Spencer A."}],"issued":{"date-parts":[["2017",5,4]]}}}],"schema":"https://github.com/citation-style-language/schema/raw/master/csl-citation.json"} </w:instrText>
      </w:r>
      <w:r w:rsidR="009C7B18" w:rsidRPr="005D3114">
        <w:rPr>
          <w:rFonts w:ascii="Calibri" w:hAnsi="Calibri" w:cs="Calibri"/>
        </w:rPr>
        <w:fldChar w:fldCharType="separate"/>
      </w:r>
      <w:r w:rsidR="009C7B18" w:rsidRPr="005D3114">
        <w:rPr>
          <w:rFonts w:ascii="Calibri" w:hAnsi="Calibri" w:cs="Calibri"/>
          <w:vertAlign w:val="superscript"/>
          <w:lang w:val="en-US"/>
        </w:rPr>
        <w:t>1,2</w:t>
      </w:r>
      <w:r w:rsidR="009C7B18" w:rsidRPr="005D3114">
        <w:rPr>
          <w:rFonts w:ascii="Calibri" w:hAnsi="Calibri" w:cs="Calibri"/>
        </w:rPr>
        <w:fldChar w:fldCharType="end"/>
      </w:r>
      <w:r w:rsidRPr="005D3114">
        <w:rPr>
          <w:rFonts w:ascii="Calibri" w:hAnsi="Calibri" w:cs="Calibri"/>
        </w:rPr>
        <w:t>.</w:t>
      </w:r>
      <w:r w:rsidR="008E307C" w:rsidRPr="005D3114">
        <w:rPr>
          <w:rFonts w:ascii="Calibri" w:hAnsi="Calibri" w:cs="Calibri"/>
        </w:rPr>
        <w:t xml:space="preserve"> It is a highly conserved process performed by free-living unicellular organisms, such as the amoeba </w:t>
      </w:r>
      <w:proofErr w:type="spellStart"/>
      <w:r w:rsidR="008E307C" w:rsidRPr="005D3114">
        <w:rPr>
          <w:rFonts w:ascii="Calibri" w:hAnsi="Calibri" w:cs="Calibri"/>
          <w:i/>
          <w:iCs/>
        </w:rPr>
        <w:t>Dictyostelium</w:t>
      </w:r>
      <w:proofErr w:type="spellEnd"/>
      <w:r w:rsidR="008E307C" w:rsidRPr="005D3114">
        <w:rPr>
          <w:rFonts w:ascii="Calibri" w:hAnsi="Calibri" w:cs="Calibri"/>
          <w:i/>
          <w:iCs/>
        </w:rPr>
        <w:t xml:space="preserve"> spp</w:t>
      </w:r>
      <w:r w:rsidR="008E307C" w:rsidRPr="00D24DFE">
        <w:rPr>
          <w:rFonts w:ascii="Calibri" w:hAnsi="Calibri" w:cs="Calibri"/>
        </w:rPr>
        <w:t>.</w:t>
      </w:r>
      <w:r w:rsidR="00B64324" w:rsidRPr="00D24DFE">
        <w:rPr>
          <w:rFonts w:ascii="Calibri" w:hAnsi="Calibri" w:cs="Calibri"/>
          <w:vertAlign w:val="superscript"/>
        </w:rPr>
        <w:t>3</w:t>
      </w:r>
      <w:r w:rsidR="008E307C" w:rsidRPr="00D24DFE">
        <w:rPr>
          <w:rFonts w:ascii="Calibri" w:hAnsi="Calibri" w:cs="Calibri"/>
        </w:rPr>
        <w:t>,</w:t>
      </w:r>
      <w:r w:rsidR="008E307C" w:rsidRPr="005D3114">
        <w:rPr>
          <w:rFonts w:ascii="Calibri" w:hAnsi="Calibri" w:cs="Calibri"/>
        </w:rPr>
        <w:t xml:space="preserve"> as well as anthozoans</w:t>
      </w:r>
      <w:r w:rsidR="00B64324">
        <w:rPr>
          <w:rFonts w:ascii="Calibri" w:hAnsi="Calibri" w:cs="Calibri"/>
          <w:vertAlign w:val="superscript"/>
        </w:rPr>
        <w:t>4</w:t>
      </w:r>
      <w:r w:rsidR="008E307C" w:rsidRPr="005D3114">
        <w:rPr>
          <w:rFonts w:ascii="Calibri" w:hAnsi="Calibri" w:cs="Calibri"/>
        </w:rPr>
        <w:t xml:space="preserve"> and metazoans</w:t>
      </w:r>
      <w:r w:rsidR="00961DA9" w:rsidRPr="005D3114">
        <w:rPr>
          <w:rFonts w:ascii="Calibri" w:hAnsi="Calibri" w:cs="Calibri"/>
          <w:vertAlign w:val="superscript"/>
        </w:rPr>
        <w:t>2</w:t>
      </w:r>
      <w:r w:rsidR="008E307C" w:rsidRPr="005D3114">
        <w:rPr>
          <w:rFonts w:ascii="Calibri" w:hAnsi="Calibri" w:cs="Calibri"/>
        </w:rPr>
        <w:t>.</w:t>
      </w:r>
      <w:r w:rsidRPr="005D3114">
        <w:rPr>
          <w:rFonts w:ascii="Calibri" w:hAnsi="Calibri" w:cs="Calibri"/>
        </w:rPr>
        <w:t xml:space="preserve"> In most cells, </w:t>
      </w:r>
      <w:proofErr w:type="spellStart"/>
      <w:r w:rsidRPr="005D3114">
        <w:rPr>
          <w:rFonts w:ascii="Calibri" w:hAnsi="Calibri" w:cs="Calibri"/>
        </w:rPr>
        <w:t>m</w:t>
      </w:r>
      <w:r w:rsidR="004141D8" w:rsidRPr="005D3114">
        <w:rPr>
          <w:rFonts w:ascii="Calibri" w:hAnsi="Calibri" w:cs="Calibri"/>
        </w:rPr>
        <w:t>a</w:t>
      </w:r>
      <w:r w:rsidRPr="005D3114">
        <w:rPr>
          <w:rFonts w:ascii="Calibri" w:hAnsi="Calibri" w:cs="Calibri"/>
        </w:rPr>
        <w:t>cropinocytosis</w:t>
      </w:r>
      <w:proofErr w:type="spellEnd"/>
      <w:r w:rsidRPr="005D3114">
        <w:rPr>
          <w:rFonts w:ascii="Calibri" w:hAnsi="Calibri" w:cs="Calibri"/>
        </w:rPr>
        <w:t xml:space="preserve"> is an induced event. The ligation of cell-surface receptors induces the protrusion of actin-driven plasma membrane extensions referred to as ruffles. A fraction of those ruffles, by some poorly understood mechanism, seal at their distal tips to form macropinosomes</w:t>
      </w:r>
      <w:r w:rsidR="00A930AA" w:rsidRPr="005D3114">
        <w:rPr>
          <w:rFonts w:ascii="Calibri" w:hAnsi="Calibri" w:cs="Calibri"/>
        </w:rPr>
        <w:t xml:space="preserve"> </w:t>
      </w:r>
      <w:r w:rsidR="001A6AF5">
        <w:rPr>
          <w:rFonts w:ascii="Calibri" w:hAnsi="Calibri" w:cs="Calibri"/>
        </w:rPr>
        <w:t>(</w:t>
      </w:r>
      <w:r w:rsidR="00A930AA" w:rsidRPr="005D3114">
        <w:rPr>
          <w:rFonts w:ascii="Calibri" w:hAnsi="Calibri" w:cs="Calibri"/>
        </w:rPr>
        <w:t xml:space="preserve">although beyond the scope of this methods paper, for detailed reviews on the mechanics of </w:t>
      </w:r>
      <w:proofErr w:type="spellStart"/>
      <w:r w:rsidR="00A930AA" w:rsidRPr="005D3114">
        <w:rPr>
          <w:rFonts w:ascii="Calibri" w:hAnsi="Calibri" w:cs="Calibri"/>
        </w:rPr>
        <w:t>macropinocytosis</w:t>
      </w:r>
      <w:proofErr w:type="spellEnd"/>
      <w:r w:rsidR="00685164">
        <w:rPr>
          <w:rFonts w:ascii="Calibri" w:hAnsi="Calibri" w:cs="Calibri"/>
        </w:rPr>
        <w:t>,</w:t>
      </w:r>
      <w:r w:rsidR="00A930AA" w:rsidRPr="005D3114">
        <w:rPr>
          <w:rFonts w:ascii="Calibri" w:hAnsi="Calibri" w:cs="Calibri"/>
        </w:rPr>
        <w:t xml:space="preserve"> please refer to references</w:t>
      </w:r>
      <w:r w:rsidR="00A930AA" w:rsidRPr="005D3114">
        <w:rPr>
          <w:rFonts w:ascii="Calibri" w:hAnsi="Calibri" w:cs="Calibri"/>
          <w:vertAlign w:val="superscript"/>
        </w:rPr>
        <w:t>1,2,</w:t>
      </w:r>
      <w:r w:rsidR="00D03402">
        <w:rPr>
          <w:rFonts w:ascii="Calibri" w:hAnsi="Calibri" w:cs="Calibri"/>
          <w:vertAlign w:val="superscript"/>
        </w:rPr>
        <w:t>5</w:t>
      </w:r>
      <w:r w:rsidR="00A930AA" w:rsidRPr="005D3114">
        <w:rPr>
          <w:rFonts w:ascii="Calibri" w:hAnsi="Calibri" w:cs="Calibri"/>
          <w:vertAlign w:val="superscript"/>
        </w:rPr>
        <w:t>,</w:t>
      </w:r>
      <w:r w:rsidR="00D03402">
        <w:rPr>
          <w:rFonts w:ascii="Calibri" w:hAnsi="Calibri" w:cs="Calibri"/>
          <w:vertAlign w:val="superscript"/>
        </w:rPr>
        <w:t>6</w:t>
      </w:r>
      <w:r w:rsidR="00685164">
        <w:rPr>
          <w:rFonts w:ascii="Calibri" w:hAnsi="Calibri" w:cs="Calibri"/>
          <w:vertAlign w:val="superscript"/>
        </w:rPr>
        <w:t>,</w:t>
      </w:r>
      <w:r w:rsidR="00D03402">
        <w:rPr>
          <w:rFonts w:ascii="Calibri" w:hAnsi="Calibri" w:cs="Calibri"/>
          <w:vertAlign w:val="superscript"/>
        </w:rPr>
        <w:t>7</w:t>
      </w:r>
      <w:r w:rsidR="001A6AF5">
        <w:rPr>
          <w:rFonts w:ascii="Calibri" w:hAnsi="Calibri" w:cs="Calibri"/>
        </w:rPr>
        <w:t>)</w:t>
      </w:r>
      <w:r w:rsidRPr="005D3114">
        <w:rPr>
          <w:rFonts w:ascii="Calibri" w:hAnsi="Calibri" w:cs="Calibri"/>
        </w:rPr>
        <w:t xml:space="preserve">. The extracellular stimulus inducing </w:t>
      </w:r>
      <w:proofErr w:type="spellStart"/>
      <w:r w:rsidRPr="005D3114">
        <w:rPr>
          <w:rFonts w:ascii="Calibri" w:hAnsi="Calibri" w:cs="Calibri"/>
        </w:rPr>
        <w:t>macropinocytosis</w:t>
      </w:r>
      <w:proofErr w:type="spellEnd"/>
      <w:r w:rsidRPr="005D3114">
        <w:rPr>
          <w:rFonts w:ascii="Calibri" w:hAnsi="Calibri" w:cs="Calibri"/>
        </w:rPr>
        <w:t xml:space="preserve"> is </w:t>
      </w:r>
      <w:r w:rsidR="004141D8" w:rsidRPr="005D3114">
        <w:rPr>
          <w:rFonts w:ascii="Calibri" w:hAnsi="Calibri" w:cs="Calibri"/>
        </w:rPr>
        <w:t>most</w:t>
      </w:r>
      <w:r w:rsidRPr="005D3114">
        <w:rPr>
          <w:rFonts w:ascii="Calibri" w:hAnsi="Calibri" w:cs="Calibri"/>
        </w:rPr>
        <w:t xml:space="preserve"> often a soluble growth factor</w:t>
      </w:r>
      <w:r w:rsidR="00D03402">
        <w:rPr>
          <w:rFonts w:ascii="Calibri" w:hAnsi="Calibri" w:cs="Calibri"/>
          <w:vertAlign w:val="superscript"/>
        </w:rPr>
        <w:t>5</w:t>
      </w:r>
      <w:r w:rsidR="00215439">
        <w:rPr>
          <w:rFonts w:ascii="Calibri" w:hAnsi="Calibri" w:cs="Calibri"/>
          <w:vertAlign w:val="superscript"/>
        </w:rPr>
        <w:t>,</w:t>
      </w:r>
      <w:r w:rsidR="00D03402">
        <w:rPr>
          <w:rFonts w:ascii="Calibri" w:hAnsi="Calibri" w:cs="Calibri"/>
          <w:vertAlign w:val="superscript"/>
        </w:rPr>
        <w:t>8</w:t>
      </w:r>
      <w:r w:rsidR="004141D8" w:rsidRPr="005D3114">
        <w:rPr>
          <w:rFonts w:ascii="Calibri" w:hAnsi="Calibri" w:cs="Calibri"/>
        </w:rPr>
        <w:t>. A</w:t>
      </w:r>
      <w:r w:rsidRPr="005D3114">
        <w:rPr>
          <w:rFonts w:ascii="Calibri" w:hAnsi="Calibri" w:cs="Calibri"/>
        </w:rPr>
        <w:t>ccordingly</w:t>
      </w:r>
      <w:r w:rsidR="004141D8" w:rsidRPr="005D3114">
        <w:rPr>
          <w:rFonts w:ascii="Calibri" w:hAnsi="Calibri" w:cs="Calibri"/>
        </w:rPr>
        <w:t>,</w:t>
      </w:r>
      <w:r w:rsidRPr="005D3114">
        <w:rPr>
          <w:rFonts w:ascii="Calibri" w:hAnsi="Calibri" w:cs="Calibri"/>
        </w:rPr>
        <w:t xml:space="preserve"> the </w:t>
      </w:r>
      <w:proofErr w:type="spellStart"/>
      <w:r w:rsidRPr="005D3114">
        <w:rPr>
          <w:rFonts w:ascii="Calibri" w:hAnsi="Calibri" w:cs="Calibri"/>
        </w:rPr>
        <w:t>macropinocytic</w:t>
      </w:r>
      <w:proofErr w:type="spellEnd"/>
      <w:r w:rsidRPr="005D3114">
        <w:rPr>
          <w:rFonts w:ascii="Calibri" w:hAnsi="Calibri" w:cs="Calibri"/>
        </w:rPr>
        <w:t xml:space="preserve"> event </w:t>
      </w:r>
      <w:r w:rsidR="004141D8" w:rsidRPr="005D3114">
        <w:rPr>
          <w:rFonts w:ascii="Calibri" w:hAnsi="Calibri" w:cs="Calibri"/>
        </w:rPr>
        <w:t>allows for the ingestion of</w:t>
      </w:r>
      <w:r w:rsidRPr="005D3114">
        <w:rPr>
          <w:rFonts w:ascii="Calibri" w:hAnsi="Calibri" w:cs="Calibri"/>
        </w:rPr>
        <w:t xml:space="preserve"> a bolus of extracellular material from which the cell can derive useful metabolites to facilitate growth. </w:t>
      </w:r>
      <w:r w:rsidR="004141D8" w:rsidRPr="005D3114">
        <w:rPr>
          <w:rFonts w:ascii="Calibri" w:hAnsi="Calibri" w:cs="Calibri"/>
        </w:rPr>
        <w:t xml:space="preserve">Unfortunately, this pathway for nutrient delivery can also drive pathology. Certain cancer cells harbor mutations that result in continuous or constitutive </w:t>
      </w:r>
      <w:proofErr w:type="spellStart"/>
      <w:r w:rsidR="004141D8" w:rsidRPr="005D3114">
        <w:rPr>
          <w:rFonts w:ascii="Calibri" w:hAnsi="Calibri" w:cs="Calibri"/>
        </w:rPr>
        <w:t>macropinocytosis</w:t>
      </w:r>
      <w:proofErr w:type="spellEnd"/>
      <w:r w:rsidR="004141D8" w:rsidRPr="005D3114">
        <w:rPr>
          <w:rFonts w:ascii="Calibri" w:hAnsi="Calibri" w:cs="Calibri"/>
        </w:rPr>
        <w:t>. The continuous delivery of nutrients facilitates t</w:t>
      </w:r>
      <w:r w:rsidR="00435E4D" w:rsidRPr="005D3114">
        <w:rPr>
          <w:rFonts w:ascii="Calibri" w:hAnsi="Calibri" w:cs="Calibri"/>
        </w:rPr>
        <w:t>he</w:t>
      </w:r>
      <w:r w:rsidR="004141D8" w:rsidRPr="005D3114">
        <w:rPr>
          <w:rFonts w:ascii="Calibri" w:hAnsi="Calibri" w:cs="Calibri"/>
        </w:rPr>
        <w:t xml:space="preserve"> uncontrolled proliferation of </w:t>
      </w:r>
      <w:r w:rsidR="00435E4D" w:rsidRPr="005D3114">
        <w:rPr>
          <w:rFonts w:ascii="Calibri" w:hAnsi="Calibri" w:cs="Calibri"/>
        </w:rPr>
        <w:t>cancer</w:t>
      </w:r>
      <w:r w:rsidR="004141D8" w:rsidRPr="005D3114">
        <w:rPr>
          <w:rFonts w:ascii="Calibri" w:hAnsi="Calibri" w:cs="Calibri"/>
        </w:rPr>
        <w:t xml:space="preserve"> cells</w:t>
      </w:r>
      <w:r w:rsidR="00435E4D" w:rsidRPr="005D3114">
        <w:rPr>
          <w:rFonts w:ascii="Calibri" w:hAnsi="Calibri" w:cs="Calibri"/>
        </w:rPr>
        <w:t xml:space="preserve"> and has been linked to particularly aggressive tumors</w:t>
      </w:r>
      <w:r w:rsidR="00D03402">
        <w:rPr>
          <w:rFonts w:ascii="Calibri" w:hAnsi="Calibri" w:cs="Calibri"/>
          <w:vertAlign w:val="superscript"/>
        </w:rPr>
        <w:t>9</w:t>
      </w:r>
      <w:r w:rsidR="0059020B">
        <w:rPr>
          <w:rFonts w:ascii="Calibri" w:hAnsi="Calibri" w:cs="Calibri"/>
          <w:vertAlign w:val="superscript"/>
        </w:rPr>
        <w:t>–</w:t>
      </w:r>
      <w:r w:rsidR="00215439">
        <w:rPr>
          <w:rFonts w:ascii="Calibri" w:hAnsi="Calibri" w:cs="Calibri"/>
          <w:vertAlign w:val="superscript"/>
        </w:rPr>
        <w:t>1</w:t>
      </w:r>
      <w:r w:rsidR="00D03402">
        <w:rPr>
          <w:rFonts w:ascii="Calibri" w:hAnsi="Calibri" w:cs="Calibri"/>
          <w:vertAlign w:val="superscript"/>
        </w:rPr>
        <w:t>3</w:t>
      </w:r>
      <w:r w:rsidR="00435E4D" w:rsidRPr="005D3114">
        <w:rPr>
          <w:rFonts w:ascii="Calibri" w:hAnsi="Calibri" w:cs="Calibri"/>
        </w:rPr>
        <w:t>.</w:t>
      </w:r>
      <w:r w:rsidR="00964890" w:rsidRPr="005D3114">
        <w:rPr>
          <w:rFonts w:ascii="Calibri" w:hAnsi="Calibri" w:cs="Calibri"/>
        </w:rPr>
        <w:t xml:space="preserve"> Similarly, viruses can induce </w:t>
      </w:r>
      <w:proofErr w:type="spellStart"/>
      <w:r w:rsidR="00964890" w:rsidRPr="005D3114">
        <w:rPr>
          <w:rFonts w:ascii="Calibri" w:hAnsi="Calibri" w:cs="Calibri"/>
        </w:rPr>
        <w:t>macropinocytosis</w:t>
      </w:r>
      <w:proofErr w:type="spellEnd"/>
      <w:r w:rsidR="00964890" w:rsidRPr="005D3114">
        <w:rPr>
          <w:rFonts w:ascii="Calibri" w:hAnsi="Calibri" w:cs="Calibri"/>
        </w:rPr>
        <w:t xml:space="preserve"> to gain access to host cells</w:t>
      </w:r>
      <w:r w:rsidR="00685164">
        <w:rPr>
          <w:rFonts w:ascii="Calibri" w:hAnsi="Calibri" w:cs="Calibri"/>
        </w:rPr>
        <w:t>,</w:t>
      </w:r>
      <w:r w:rsidR="00BC5B35" w:rsidRPr="005D3114">
        <w:rPr>
          <w:rFonts w:ascii="Calibri" w:hAnsi="Calibri" w:cs="Calibri"/>
        </w:rPr>
        <w:t xml:space="preserve"> thereby</w:t>
      </w:r>
      <w:r w:rsidR="00961DA9" w:rsidRPr="005D3114">
        <w:rPr>
          <w:rFonts w:ascii="Calibri" w:hAnsi="Calibri" w:cs="Calibri"/>
        </w:rPr>
        <w:t xml:space="preserve"> driving viral pathology</w:t>
      </w:r>
      <w:r w:rsidR="00215439">
        <w:rPr>
          <w:rFonts w:ascii="Calibri" w:hAnsi="Calibri" w:cs="Calibri"/>
          <w:vertAlign w:val="superscript"/>
        </w:rPr>
        <w:t>1</w:t>
      </w:r>
      <w:r w:rsidR="00D03402">
        <w:rPr>
          <w:rFonts w:ascii="Calibri" w:hAnsi="Calibri" w:cs="Calibri"/>
          <w:vertAlign w:val="superscript"/>
        </w:rPr>
        <w:t>4</w:t>
      </w:r>
      <w:r w:rsidR="00215439">
        <w:rPr>
          <w:rFonts w:ascii="Calibri" w:hAnsi="Calibri" w:cs="Calibri"/>
        </w:rPr>
        <w:t>.</w:t>
      </w:r>
    </w:p>
    <w:p w14:paraId="3B9716DB" w14:textId="77777777" w:rsidR="005D3114" w:rsidRPr="005D3114" w:rsidRDefault="005D3114" w:rsidP="006201A5">
      <w:pPr>
        <w:jc w:val="both"/>
        <w:rPr>
          <w:rFonts w:ascii="Calibri" w:hAnsi="Calibri" w:cs="Calibri"/>
          <w:i/>
          <w:iCs/>
        </w:rPr>
      </w:pPr>
    </w:p>
    <w:p w14:paraId="6FF6C40D" w14:textId="2CFA9614" w:rsidR="009C7CFB" w:rsidRDefault="00A930AA" w:rsidP="006201A5">
      <w:pPr>
        <w:jc w:val="both"/>
        <w:rPr>
          <w:rFonts w:ascii="Calibri" w:hAnsi="Calibri" w:cs="Calibri"/>
        </w:rPr>
      </w:pPr>
      <w:proofErr w:type="spellStart"/>
      <w:r w:rsidRPr="005D3114">
        <w:rPr>
          <w:rFonts w:ascii="Calibri" w:hAnsi="Calibri" w:cs="Calibri"/>
        </w:rPr>
        <w:t>M</w:t>
      </w:r>
      <w:r w:rsidR="00435E4D" w:rsidRPr="005D3114">
        <w:rPr>
          <w:rFonts w:ascii="Calibri" w:hAnsi="Calibri" w:cs="Calibri"/>
        </w:rPr>
        <w:t>acropinocytosis</w:t>
      </w:r>
      <w:proofErr w:type="spellEnd"/>
      <w:r w:rsidR="00435E4D" w:rsidRPr="005D3114">
        <w:rPr>
          <w:rFonts w:ascii="Calibri" w:hAnsi="Calibri" w:cs="Calibri"/>
        </w:rPr>
        <w:t xml:space="preserve"> also functions in the maintenance of immunity to pathogens. Certain innate immune cells such as macrophages and dendritic cells engage in the constitutive and aggressive sampling of extracellular fluid via </w:t>
      </w:r>
      <w:r w:rsidR="00435E4D" w:rsidRPr="00980F26">
        <w:rPr>
          <w:rFonts w:ascii="Calibri" w:hAnsi="Calibri" w:cs="Calibri"/>
        </w:rPr>
        <w:t>macropinocytosis</w:t>
      </w:r>
      <w:r w:rsidR="00980F26">
        <w:rPr>
          <w:rFonts w:ascii="Calibri" w:hAnsi="Calibri" w:cs="Calibri"/>
          <w:vertAlign w:val="superscript"/>
        </w:rPr>
        <w:t>6,1</w:t>
      </w:r>
      <w:r w:rsidR="00980F26" w:rsidRPr="00980F26">
        <w:rPr>
          <w:rFonts w:ascii="Calibri" w:hAnsi="Calibri" w:cs="Calibri"/>
          <w:vertAlign w:val="superscript"/>
        </w:rPr>
        <w:t>5</w:t>
      </w:r>
      <w:r w:rsidR="00980F26">
        <w:rPr>
          <w:rFonts w:ascii="Calibri" w:hAnsi="Calibri" w:cs="Calibri"/>
          <w:vertAlign w:val="superscript"/>
        </w:rPr>
        <w:t>,</w:t>
      </w:r>
      <w:r w:rsidR="00215439">
        <w:rPr>
          <w:rFonts w:ascii="Calibri" w:hAnsi="Calibri" w:cs="Calibri"/>
          <w:vertAlign w:val="superscript"/>
        </w:rPr>
        <w:t>1</w:t>
      </w:r>
      <w:r w:rsidR="00980F26">
        <w:rPr>
          <w:rFonts w:ascii="Calibri" w:hAnsi="Calibri" w:cs="Calibri"/>
          <w:vertAlign w:val="superscript"/>
        </w:rPr>
        <w:t>6</w:t>
      </w:r>
      <w:r w:rsidR="00435E4D" w:rsidRPr="005D3114">
        <w:rPr>
          <w:rFonts w:ascii="Calibri" w:hAnsi="Calibri" w:cs="Calibri"/>
        </w:rPr>
        <w:t xml:space="preserve">. This mode of </w:t>
      </w:r>
      <w:proofErr w:type="spellStart"/>
      <w:r w:rsidR="00435E4D" w:rsidRPr="005D3114">
        <w:rPr>
          <w:rFonts w:ascii="Calibri" w:hAnsi="Calibri" w:cs="Calibri"/>
        </w:rPr>
        <w:t>macropin</w:t>
      </w:r>
      <w:r w:rsidR="00AE7CB6" w:rsidRPr="005D3114">
        <w:rPr>
          <w:rFonts w:ascii="Calibri" w:hAnsi="Calibri" w:cs="Calibri"/>
        </w:rPr>
        <w:t>o</w:t>
      </w:r>
      <w:r w:rsidR="00435E4D" w:rsidRPr="005D3114">
        <w:rPr>
          <w:rFonts w:ascii="Calibri" w:hAnsi="Calibri" w:cs="Calibri"/>
        </w:rPr>
        <w:t>cytosis</w:t>
      </w:r>
      <w:proofErr w:type="spellEnd"/>
      <w:r w:rsidR="00435E4D" w:rsidRPr="005D3114">
        <w:rPr>
          <w:rFonts w:ascii="Calibri" w:hAnsi="Calibri" w:cs="Calibri"/>
        </w:rPr>
        <w:t xml:space="preserve"> is incredibly active</w:t>
      </w:r>
      <w:r w:rsidR="00685164">
        <w:rPr>
          <w:rFonts w:ascii="Calibri" w:hAnsi="Calibri" w:cs="Calibri"/>
        </w:rPr>
        <w:t>,</w:t>
      </w:r>
      <w:r w:rsidR="00435E4D" w:rsidRPr="005D3114">
        <w:rPr>
          <w:rFonts w:ascii="Calibri" w:hAnsi="Calibri" w:cs="Calibri"/>
        </w:rPr>
        <w:t xml:space="preserve"> and a single dendritic cell can engorge itself with a volume of extracellular fluid equivalent to its own weight every </w:t>
      </w:r>
      <w:r w:rsidR="0074012A" w:rsidRPr="005D3114">
        <w:rPr>
          <w:rFonts w:ascii="Calibri" w:hAnsi="Calibri" w:cs="Calibri"/>
        </w:rPr>
        <w:t>hour</w:t>
      </w:r>
      <w:r w:rsidR="006201A5" w:rsidRPr="005D3114">
        <w:rPr>
          <w:rFonts w:ascii="Calibri" w:hAnsi="Calibri" w:cs="Calibri"/>
          <w:vertAlign w:val="superscript"/>
        </w:rPr>
        <w:t>1</w:t>
      </w:r>
      <w:r w:rsidR="00980F26">
        <w:rPr>
          <w:rFonts w:ascii="Calibri" w:hAnsi="Calibri" w:cs="Calibri"/>
          <w:vertAlign w:val="superscript"/>
        </w:rPr>
        <w:t>7</w:t>
      </w:r>
      <w:r w:rsidR="00435E4D" w:rsidRPr="005D3114">
        <w:rPr>
          <w:rFonts w:ascii="Calibri" w:hAnsi="Calibri" w:cs="Calibri"/>
        </w:rPr>
        <w:t>. Despite this constitutive sampling, macrophages and dendritic cells do no</w:t>
      </w:r>
      <w:r w:rsidR="00365689" w:rsidRPr="005D3114">
        <w:rPr>
          <w:rFonts w:ascii="Calibri" w:hAnsi="Calibri" w:cs="Calibri"/>
        </w:rPr>
        <w:t>t replicate uncontrollably as do tumor cells, instead</w:t>
      </w:r>
      <w:r w:rsidR="00685164">
        <w:rPr>
          <w:rFonts w:ascii="Calibri" w:hAnsi="Calibri" w:cs="Calibri"/>
        </w:rPr>
        <w:t>,</w:t>
      </w:r>
      <w:r w:rsidR="00365689" w:rsidRPr="005D3114">
        <w:rPr>
          <w:rFonts w:ascii="Calibri" w:hAnsi="Calibri" w:cs="Calibri"/>
        </w:rPr>
        <w:t xml:space="preserve"> they seem to process the extracellular material in such a way that information can be extracted to inform upon the presence, or indeed absence, of potential threats. Information is extracted as </w:t>
      </w:r>
      <w:proofErr w:type="spellStart"/>
      <w:r w:rsidR="00365689" w:rsidRPr="005D3114">
        <w:rPr>
          <w:rFonts w:ascii="Calibri" w:hAnsi="Calibri" w:cs="Calibri"/>
        </w:rPr>
        <w:t>i</w:t>
      </w:r>
      <w:proofErr w:type="spellEnd"/>
      <w:r w:rsidR="00365689" w:rsidRPr="005D3114">
        <w:rPr>
          <w:rFonts w:ascii="Calibri" w:hAnsi="Calibri" w:cs="Calibri"/>
        </w:rPr>
        <w:t xml:space="preserve">) </w:t>
      </w:r>
      <w:r w:rsidR="00685164" w:rsidRPr="005D3114">
        <w:rPr>
          <w:rFonts w:ascii="Calibri" w:hAnsi="Calibri" w:cs="Calibri"/>
        </w:rPr>
        <w:t>pathogen</w:t>
      </w:r>
      <w:r w:rsidR="00685164">
        <w:rPr>
          <w:rFonts w:ascii="Calibri" w:hAnsi="Calibri" w:cs="Calibri"/>
        </w:rPr>
        <w:t>-</w:t>
      </w:r>
      <w:r w:rsidR="00365689" w:rsidRPr="005D3114">
        <w:rPr>
          <w:rFonts w:ascii="Calibri" w:hAnsi="Calibri" w:cs="Calibri"/>
        </w:rPr>
        <w:t xml:space="preserve">associated molecular patterns that can be read by intracellular pathogen recognition receptors and ii) </w:t>
      </w:r>
      <w:r w:rsidR="007563E4" w:rsidRPr="005D3114">
        <w:rPr>
          <w:rFonts w:ascii="Calibri" w:hAnsi="Calibri" w:cs="Calibri"/>
        </w:rPr>
        <w:t>short stretches of amino acids that can</w:t>
      </w:r>
      <w:r w:rsidR="00FC0C15" w:rsidRPr="005D3114">
        <w:rPr>
          <w:rFonts w:ascii="Calibri" w:hAnsi="Calibri" w:cs="Calibri"/>
        </w:rPr>
        <w:t xml:space="preserve"> be</w:t>
      </w:r>
      <w:r w:rsidR="007563E4" w:rsidRPr="005D3114">
        <w:rPr>
          <w:rFonts w:ascii="Calibri" w:hAnsi="Calibri" w:cs="Calibri"/>
        </w:rPr>
        <w:t xml:space="preserve"> loaded onto major histocompatibility molecules for screening by cells of the adaptive immune system</w:t>
      </w:r>
      <w:r w:rsidR="00215439">
        <w:rPr>
          <w:rFonts w:ascii="Calibri" w:hAnsi="Calibri" w:cs="Calibri"/>
          <w:vertAlign w:val="superscript"/>
        </w:rPr>
        <w:t>1</w:t>
      </w:r>
      <w:r w:rsidR="00980F26">
        <w:rPr>
          <w:rFonts w:ascii="Calibri" w:hAnsi="Calibri" w:cs="Calibri"/>
          <w:vertAlign w:val="superscript"/>
        </w:rPr>
        <w:t>6</w:t>
      </w:r>
      <w:r w:rsidR="00215439">
        <w:rPr>
          <w:rFonts w:ascii="Calibri" w:hAnsi="Calibri" w:cs="Calibri"/>
          <w:vertAlign w:val="superscript"/>
        </w:rPr>
        <w:t>,1</w:t>
      </w:r>
      <w:r w:rsidR="00980F26">
        <w:rPr>
          <w:rFonts w:ascii="Calibri" w:hAnsi="Calibri" w:cs="Calibri"/>
          <w:vertAlign w:val="superscript"/>
        </w:rPr>
        <w:t>8</w:t>
      </w:r>
      <w:r w:rsidR="00215439">
        <w:rPr>
          <w:rFonts w:ascii="Calibri" w:hAnsi="Calibri" w:cs="Calibri"/>
          <w:vertAlign w:val="superscript"/>
        </w:rPr>
        <w:t>,1</w:t>
      </w:r>
      <w:r w:rsidR="00980F26">
        <w:rPr>
          <w:rFonts w:ascii="Calibri" w:hAnsi="Calibri" w:cs="Calibri"/>
          <w:vertAlign w:val="superscript"/>
        </w:rPr>
        <w:t>9</w:t>
      </w:r>
      <w:r w:rsidR="007563E4" w:rsidRPr="005D3114">
        <w:rPr>
          <w:rFonts w:ascii="Calibri" w:hAnsi="Calibri" w:cs="Calibri"/>
        </w:rPr>
        <w:t xml:space="preserve">. </w:t>
      </w:r>
      <w:r w:rsidR="009C7CFB" w:rsidRPr="005D3114">
        <w:rPr>
          <w:rFonts w:ascii="Calibri" w:hAnsi="Calibri" w:cs="Calibri"/>
        </w:rPr>
        <w:t xml:space="preserve">Whether pathogens </w:t>
      </w:r>
      <w:r w:rsidR="00FC0C15" w:rsidRPr="005D3114">
        <w:rPr>
          <w:rFonts w:ascii="Calibri" w:hAnsi="Calibri" w:cs="Calibri"/>
        </w:rPr>
        <w:t>subvert</w:t>
      </w:r>
      <w:r w:rsidR="009C7CFB" w:rsidRPr="005D3114">
        <w:rPr>
          <w:rFonts w:ascii="Calibri" w:hAnsi="Calibri" w:cs="Calibri"/>
        </w:rPr>
        <w:t xml:space="preserve"> this pathway for information processing by immune cells is at present unclear.</w:t>
      </w:r>
    </w:p>
    <w:p w14:paraId="0E56506C" w14:textId="77777777" w:rsidR="005D3114" w:rsidRPr="005D3114" w:rsidRDefault="005D3114" w:rsidP="006201A5">
      <w:pPr>
        <w:jc w:val="both"/>
        <w:rPr>
          <w:rFonts w:ascii="Calibri" w:hAnsi="Calibri" w:cs="Calibri"/>
        </w:rPr>
      </w:pPr>
    </w:p>
    <w:p w14:paraId="75398782" w14:textId="245C3E9B" w:rsidR="00DE2981" w:rsidRPr="005D3114" w:rsidRDefault="001D6820" w:rsidP="006201A5">
      <w:pPr>
        <w:jc w:val="both"/>
        <w:rPr>
          <w:rFonts w:ascii="Calibri" w:hAnsi="Calibri" w:cs="Calibri"/>
        </w:rPr>
      </w:pPr>
      <w:r w:rsidRPr="005D3114">
        <w:rPr>
          <w:rFonts w:ascii="Calibri" w:hAnsi="Calibri" w:cs="Calibri"/>
        </w:rPr>
        <w:t>Despite these</w:t>
      </w:r>
      <w:r w:rsidR="009C7CFB" w:rsidRPr="005D3114">
        <w:rPr>
          <w:rFonts w:ascii="Calibri" w:hAnsi="Calibri" w:cs="Calibri"/>
        </w:rPr>
        <w:t xml:space="preserve"> well-defined and critical roles</w:t>
      </w:r>
      <w:r w:rsidRPr="005D3114">
        <w:rPr>
          <w:rFonts w:ascii="Calibri" w:hAnsi="Calibri" w:cs="Calibri"/>
        </w:rPr>
        <w:t xml:space="preserve"> for </w:t>
      </w:r>
      <w:proofErr w:type="spellStart"/>
      <w:r w:rsidRPr="005D3114">
        <w:rPr>
          <w:rFonts w:ascii="Calibri" w:hAnsi="Calibri" w:cs="Calibri"/>
        </w:rPr>
        <w:t>ma</w:t>
      </w:r>
      <w:r w:rsidR="00AE7CB6" w:rsidRPr="005D3114">
        <w:rPr>
          <w:rFonts w:ascii="Calibri" w:hAnsi="Calibri" w:cs="Calibri"/>
        </w:rPr>
        <w:t>c</w:t>
      </w:r>
      <w:r w:rsidRPr="005D3114">
        <w:rPr>
          <w:rFonts w:ascii="Calibri" w:hAnsi="Calibri" w:cs="Calibri"/>
        </w:rPr>
        <w:t>ropinocytosis</w:t>
      </w:r>
      <w:proofErr w:type="spellEnd"/>
      <w:r w:rsidR="009C7CFB" w:rsidRPr="005D3114">
        <w:rPr>
          <w:rFonts w:ascii="Calibri" w:hAnsi="Calibri" w:cs="Calibri"/>
        </w:rPr>
        <w:t xml:space="preserve"> in both the maintenance of immunity and homeostasis</w:t>
      </w:r>
      <w:r w:rsidRPr="005D3114">
        <w:rPr>
          <w:rFonts w:ascii="Calibri" w:hAnsi="Calibri" w:cs="Calibri"/>
        </w:rPr>
        <w:t xml:space="preserve"> and</w:t>
      </w:r>
      <w:r w:rsidR="009C7CFB" w:rsidRPr="005D3114">
        <w:rPr>
          <w:rFonts w:ascii="Calibri" w:hAnsi="Calibri" w:cs="Calibri"/>
        </w:rPr>
        <w:t xml:space="preserve"> </w:t>
      </w:r>
      <w:r w:rsidR="00BB4F55" w:rsidRPr="005D3114">
        <w:rPr>
          <w:rFonts w:ascii="Calibri" w:hAnsi="Calibri" w:cs="Calibri"/>
        </w:rPr>
        <w:t xml:space="preserve">in contrast to other more commonly studied modes of endocytosis, </w:t>
      </w:r>
      <w:r w:rsidR="009C7CFB" w:rsidRPr="005D3114">
        <w:rPr>
          <w:rFonts w:ascii="Calibri" w:hAnsi="Calibri" w:cs="Calibri"/>
        </w:rPr>
        <w:t>little of the inner (luminal) workings of macropinosomes</w:t>
      </w:r>
      <w:r w:rsidR="00041BFB">
        <w:rPr>
          <w:rFonts w:ascii="Calibri" w:hAnsi="Calibri" w:cs="Calibri"/>
        </w:rPr>
        <w:t xml:space="preserve"> is known</w:t>
      </w:r>
      <w:r w:rsidR="009C7CFB" w:rsidRPr="005D3114">
        <w:rPr>
          <w:rFonts w:ascii="Calibri" w:hAnsi="Calibri" w:cs="Calibri"/>
        </w:rPr>
        <w:t xml:space="preserve">. </w:t>
      </w:r>
      <w:r w:rsidRPr="005D3114">
        <w:rPr>
          <w:rFonts w:ascii="Calibri" w:hAnsi="Calibri" w:cs="Calibri"/>
        </w:rPr>
        <w:t xml:space="preserve">Developing </w:t>
      </w:r>
      <w:r w:rsidR="00344470" w:rsidRPr="005D3114">
        <w:rPr>
          <w:rFonts w:ascii="Calibri" w:hAnsi="Calibri" w:cs="Calibri"/>
        </w:rPr>
        <w:t xml:space="preserve">standardized protocols and </w:t>
      </w:r>
      <w:r w:rsidRPr="005D3114">
        <w:rPr>
          <w:rFonts w:ascii="Calibri" w:hAnsi="Calibri" w:cs="Calibri"/>
        </w:rPr>
        <w:t xml:space="preserve">tools to </w:t>
      </w:r>
      <w:r w:rsidR="006258A0" w:rsidRPr="005D3114">
        <w:rPr>
          <w:rFonts w:ascii="Calibri" w:hAnsi="Calibri" w:cs="Calibri"/>
        </w:rPr>
        <w:t>study</w:t>
      </w:r>
      <w:r w:rsidRPr="005D3114">
        <w:rPr>
          <w:rFonts w:ascii="Calibri" w:hAnsi="Calibri" w:cs="Calibri"/>
        </w:rPr>
        <w:t xml:space="preserve"> the luminal </w:t>
      </w:r>
      <w:r w:rsidR="00344470" w:rsidRPr="005D3114">
        <w:rPr>
          <w:rFonts w:ascii="Calibri" w:hAnsi="Calibri" w:cs="Calibri"/>
        </w:rPr>
        <w:t>biochemistry of macropinosomes</w:t>
      </w:r>
      <w:r w:rsidRPr="005D3114">
        <w:rPr>
          <w:rFonts w:ascii="Calibri" w:hAnsi="Calibri" w:cs="Calibri"/>
        </w:rPr>
        <w:t xml:space="preserve"> will not only help us </w:t>
      </w:r>
      <w:r w:rsidR="00AE7CB6" w:rsidRPr="005D3114">
        <w:rPr>
          <w:rFonts w:ascii="Calibri" w:hAnsi="Calibri" w:cs="Calibri"/>
        </w:rPr>
        <w:t xml:space="preserve">to </w:t>
      </w:r>
      <w:r w:rsidR="00685164">
        <w:rPr>
          <w:rFonts w:ascii="Calibri" w:hAnsi="Calibri" w:cs="Calibri"/>
        </w:rPr>
        <w:t>understand their unique biology better</w:t>
      </w:r>
      <w:r w:rsidRPr="005D3114">
        <w:rPr>
          <w:rFonts w:ascii="Calibri" w:hAnsi="Calibri" w:cs="Calibri"/>
        </w:rPr>
        <w:t xml:space="preserve"> but will provide insight that can be leveraged for novel therapeutic strategies</w:t>
      </w:r>
      <w:r w:rsidR="000F290B" w:rsidRPr="005D3114">
        <w:rPr>
          <w:rFonts w:ascii="Calibri" w:hAnsi="Calibri" w:cs="Calibri"/>
        </w:rPr>
        <w:t>, including drug delivery</w:t>
      </w:r>
      <w:r w:rsidR="00980F26">
        <w:rPr>
          <w:rFonts w:ascii="Calibri" w:hAnsi="Calibri" w:cs="Calibri"/>
          <w:vertAlign w:val="superscript"/>
        </w:rPr>
        <w:t>20</w:t>
      </w:r>
      <w:r w:rsidRPr="005D3114">
        <w:rPr>
          <w:rFonts w:ascii="Calibri" w:hAnsi="Calibri" w:cs="Calibri"/>
        </w:rPr>
        <w:t xml:space="preserve">. This </w:t>
      </w:r>
      <w:r w:rsidR="00FC0C15" w:rsidRPr="005D3114">
        <w:rPr>
          <w:rFonts w:ascii="Calibri" w:hAnsi="Calibri" w:cs="Calibri"/>
        </w:rPr>
        <w:t>method manuscript</w:t>
      </w:r>
      <w:r w:rsidRPr="005D3114">
        <w:rPr>
          <w:rFonts w:ascii="Calibri" w:hAnsi="Calibri" w:cs="Calibri"/>
        </w:rPr>
        <w:t xml:space="preserve"> will focus on recently developed</w:t>
      </w:r>
      <w:r w:rsidR="00041BFB">
        <w:rPr>
          <w:rFonts w:ascii="Calibri" w:hAnsi="Calibri" w:cs="Calibri"/>
        </w:rPr>
        <w:t xml:space="preserve"> </w:t>
      </w:r>
      <w:r w:rsidR="00041BFB" w:rsidRPr="005D3114">
        <w:rPr>
          <w:rFonts w:ascii="Calibri" w:hAnsi="Calibri" w:cs="Calibri"/>
        </w:rPr>
        <w:t>tools</w:t>
      </w:r>
      <w:r w:rsidRPr="005D3114">
        <w:rPr>
          <w:rFonts w:ascii="Calibri" w:hAnsi="Calibri" w:cs="Calibri"/>
        </w:rPr>
        <w:t xml:space="preserve"> to dissect</w:t>
      </w:r>
      <w:r w:rsidR="00DE2981" w:rsidRPr="005D3114">
        <w:rPr>
          <w:rFonts w:ascii="Calibri" w:hAnsi="Calibri" w:cs="Calibri"/>
        </w:rPr>
        <w:t>,</w:t>
      </w:r>
      <w:r w:rsidRPr="005D3114">
        <w:rPr>
          <w:rFonts w:ascii="Calibri" w:hAnsi="Calibri" w:cs="Calibri"/>
        </w:rPr>
        <w:t xml:space="preserve"> at the single organelle level</w:t>
      </w:r>
      <w:r w:rsidR="00DE2981" w:rsidRPr="005D3114">
        <w:rPr>
          <w:rFonts w:ascii="Calibri" w:hAnsi="Calibri" w:cs="Calibri"/>
        </w:rPr>
        <w:t>,</w:t>
      </w:r>
      <w:r w:rsidRPr="005D3114">
        <w:rPr>
          <w:rFonts w:ascii="Calibri" w:hAnsi="Calibri" w:cs="Calibri"/>
        </w:rPr>
        <w:t xml:space="preserve"> various aspects of the luminal biochemistry of macropinosomes.</w:t>
      </w:r>
    </w:p>
    <w:p w14:paraId="46F0CC5B" w14:textId="77777777" w:rsidR="00425B31" w:rsidRPr="005D3114" w:rsidRDefault="00425B31" w:rsidP="006201A5">
      <w:pPr>
        <w:jc w:val="both"/>
        <w:rPr>
          <w:rFonts w:ascii="Calibri" w:hAnsi="Calibri" w:cs="Calibri"/>
        </w:rPr>
      </w:pPr>
    </w:p>
    <w:p w14:paraId="247FB5EB" w14:textId="0EEBF743" w:rsidR="00DF1D92" w:rsidRDefault="004938E5" w:rsidP="006201A5">
      <w:pPr>
        <w:jc w:val="both"/>
        <w:rPr>
          <w:rFonts w:ascii="Calibri" w:hAnsi="Calibri" w:cs="Calibri"/>
        </w:rPr>
      </w:pPr>
      <w:r w:rsidRPr="005D3114">
        <w:rPr>
          <w:rFonts w:ascii="Calibri" w:hAnsi="Calibri" w:cs="Calibri"/>
        </w:rPr>
        <w:t>Fluorophores can be used to measure specific biochemistries</w:t>
      </w:r>
      <w:r w:rsidR="00D31F3F" w:rsidRPr="005D3114">
        <w:rPr>
          <w:rFonts w:ascii="Calibri" w:hAnsi="Calibri" w:cs="Calibri"/>
        </w:rPr>
        <w:t xml:space="preserve"> of organelles</w:t>
      </w:r>
      <w:r w:rsidRPr="005D3114">
        <w:rPr>
          <w:rFonts w:ascii="Calibri" w:hAnsi="Calibri" w:cs="Calibri"/>
        </w:rPr>
        <w:t xml:space="preserve"> if </w:t>
      </w:r>
      <w:proofErr w:type="spellStart"/>
      <w:r w:rsidRPr="005D3114">
        <w:rPr>
          <w:rFonts w:ascii="Calibri" w:hAnsi="Calibri" w:cs="Calibri"/>
        </w:rPr>
        <w:t>i</w:t>
      </w:r>
      <w:proofErr w:type="spellEnd"/>
      <w:r w:rsidRPr="005D3114">
        <w:rPr>
          <w:rFonts w:ascii="Calibri" w:hAnsi="Calibri" w:cs="Calibri"/>
        </w:rPr>
        <w:t>) they partition preferentially into the compartment of interest</w:t>
      </w:r>
      <w:r w:rsidR="00953D92" w:rsidRPr="005D3114">
        <w:rPr>
          <w:rFonts w:ascii="Calibri" w:hAnsi="Calibri" w:cs="Calibri"/>
        </w:rPr>
        <w:t xml:space="preserve"> and/or ii) they undergo spectral changes in response to the parameter of interest. For example, in the case of pH, fluorescent weak bases</w:t>
      </w:r>
      <w:r w:rsidR="00D260E6" w:rsidRPr="005D3114">
        <w:rPr>
          <w:rFonts w:ascii="Calibri" w:hAnsi="Calibri" w:cs="Calibri"/>
        </w:rPr>
        <w:t>,</w:t>
      </w:r>
      <w:r w:rsidR="00953D92" w:rsidRPr="005D3114">
        <w:rPr>
          <w:rFonts w:ascii="Calibri" w:hAnsi="Calibri" w:cs="Calibri"/>
        </w:rPr>
        <w:t xml:space="preserve"> </w:t>
      </w:r>
      <w:r w:rsidR="00953D92" w:rsidRPr="005D3114">
        <w:rPr>
          <w:rFonts w:ascii="Calibri" w:hAnsi="Calibri" w:cs="Calibri"/>
        </w:rPr>
        <w:lastRenderedPageBreak/>
        <w:t>such as acridine orange</w:t>
      </w:r>
      <w:r w:rsidR="0036710C" w:rsidRPr="005D3114">
        <w:rPr>
          <w:rFonts w:ascii="Calibri" w:hAnsi="Calibri" w:cs="Calibri"/>
        </w:rPr>
        <w:t xml:space="preserve">, </w:t>
      </w:r>
      <w:proofErr w:type="spellStart"/>
      <w:r w:rsidR="00953D92" w:rsidRPr="005D3114">
        <w:rPr>
          <w:rFonts w:ascii="Calibri" w:hAnsi="Calibri" w:cs="Calibri"/>
        </w:rPr>
        <w:t>cresyl</w:t>
      </w:r>
      <w:proofErr w:type="spellEnd"/>
      <w:r w:rsidR="00953D92" w:rsidRPr="005D3114">
        <w:rPr>
          <w:rFonts w:ascii="Calibri" w:hAnsi="Calibri" w:cs="Calibri"/>
        </w:rPr>
        <w:t xml:space="preserve"> violet</w:t>
      </w:r>
      <w:r w:rsidR="00685164">
        <w:rPr>
          <w:rFonts w:ascii="Calibri" w:hAnsi="Calibri" w:cs="Calibri"/>
        </w:rPr>
        <w:t>,</w:t>
      </w:r>
      <w:r w:rsidR="0036710C" w:rsidRPr="005D3114">
        <w:rPr>
          <w:rFonts w:ascii="Calibri" w:hAnsi="Calibri" w:cs="Calibri"/>
        </w:rPr>
        <w:t xml:space="preserve"> and the </w:t>
      </w:r>
      <w:proofErr w:type="spellStart"/>
      <w:r w:rsidR="0036710C" w:rsidRPr="005D3114">
        <w:rPr>
          <w:rFonts w:ascii="Calibri" w:hAnsi="Calibri" w:cs="Calibri"/>
        </w:rPr>
        <w:t>LysoTracker</w:t>
      </w:r>
      <w:proofErr w:type="spellEnd"/>
      <w:r w:rsidR="0036710C" w:rsidRPr="005D3114">
        <w:rPr>
          <w:rFonts w:ascii="Calibri" w:hAnsi="Calibri" w:cs="Calibri"/>
        </w:rPr>
        <w:t xml:space="preserve"> dyes</w:t>
      </w:r>
      <w:r w:rsidR="00953D92" w:rsidRPr="005D3114">
        <w:rPr>
          <w:rFonts w:ascii="Calibri" w:hAnsi="Calibri" w:cs="Calibri"/>
        </w:rPr>
        <w:t xml:space="preserve"> accumulate preferentially in acidic </w:t>
      </w:r>
      <w:r w:rsidR="0036710C" w:rsidRPr="005D3114">
        <w:rPr>
          <w:rFonts w:ascii="Calibri" w:hAnsi="Calibri" w:cs="Calibri"/>
        </w:rPr>
        <w:t>organelles</w:t>
      </w:r>
      <w:r w:rsidR="00953D92" w:rsidRPr="005D3114">
        <w:rPr>
          <w:rFonts w:ascii="Calibri" w:hAnsi="Calibri" w:cs="Calibri"/>
        </w:rPr>
        <w:t xml:space="preserve">. Therefore, their relative intensity is a rough indication that the labeled </w:t>
      </w:r>
      <w:r w:rsidR="00FC0C15" w:rsidRPr="005D3114">
        <w:rPr>
          <w:rFonts w:ascii="Calibri" w:hAnsi="Calibri" w:cs="Calibri"/>
        </w:rPr>
        <w:t>organelle</w:t>
      </w:r>
      <w:r w:rsidR="00953D92" w:rsidRPr="005D3114">
        <w:rPr>
          <w:rFonts w:ascii="Calibri" w:hAnsi="Calibri" w:cs="Calibri"/>
        </w:rPr>
        <w:t xml:space="preserve"> is acidic. Other pH-responsive fluorophores, such as fluorescein, </w:t>
      </w:r>
      <w:proofErr w:type="spellStart"/>
      <w:r w:rsidR="00953D92" w:rsidRPr="005D3114">
        <w:rPr>
          <w:rFonts w:ascii="Calibri" w:hAnsi="Calibri" w:cs="Calibri"/>
        </w:rPr>
        <w:t>pHrodo</w:t>
      </w:r>
      <w:proofErr w:type="spellEnd"/>
      <w:r w:rsidR="00685164">
        <w:rPr>
          <w:rFonts w:ascii="Calibri" w:hAnsi="Calibri" w:cs="Calibri"/>
        </w:rPr>
        <w:t>,</w:t>
      </w:r>
      <w:r w:rsidR="00953D92" w:rsidRPr="005D3114">
        <w:rPr>
          <w:rFonts w:ascii="Calibri" w:hAnsi="Calibri" w:cs="Calibri"/>
        </w:rPr>
        <w:t xml:space="preserve"> and cypHer5e, undergo spectral</w:t>
      </w:r>
      <w:r w:rsidR="00E93792" w:rsidRPr="005D3114">
        <w:rPr>
          <w:rFonts w:ascii="Calibri" w:hAnsi="Calibri" w:cs="Calibri"/>
        </w:rPr>
        <w:t xml:space="preserve"> changes </w:t>
      </w:r>
      <w:r w:rsidR="00425B31" w:rsidRPr="005D3114">
        <w:rPr>
          <w:rFonts w:ascii="Calibri" w:hAnsi="Calibri" w:cs="Calibri"/>
        </w:rPr>
        <w:t>upon binding</w:t>
      </w:r>
      <w:r w:rsidR="0036710C" w:rsidRPr="005D3114">
        <w:rPr>
          <w:rFonts w:ascii="Calibri" w:hAnsi="Calibri" w:cs="Calibri"/>
        </w:rPr>
        <w:t xml:space="preserve"> to</w:t>
      </w:r>
      <w:r w:rsidR="00425B31" w:rsidRPr="005D3114">
        <w:rPr>
          <w:rFonts w:ascii="Calibri" w:hAnsi="Calibri" w:cs="Calibri"/>
        </w:rPr>
        <w:t xml:space="preserve"> protons</w:t>
      </w:r>
      <w:r w:rsidR="00D260E6" w:rsidRPr="005D3114">
        <w:rPr>
          <w:rFonts w:ascii="Calibri" w:hAnsi="Calibri" w:cs="Calibri"/>
        </w:rPr>
        <w:t xml:space="preserve"> (</w:t>
      </w:r>
      <w:r w:rsidR="00D260E6" w:rsidRPr="00041BFB">
        <w:rPr>
          <w:rFonts w:ascii="Calibri" w:hAnsi="Calibri" w:cs="Calibri"/>
          <w:b/>
          <w:bCs/>
        </w:rPr>
        <w:t>Figure 1</w:t>
      </w:r>
      <w:r w:rsidR="006D5699" w:rsidRPr="00041BFB">
        <w:rPr>
          <w:rFonts w:ascii="Calibri" w:hAnsi="Calibri" w:cs="Calibri"/>
          <w:b/>
          <w:bCs/>
        </w:rPr>
        <w:t>A</w:t>
      </w:r>
      <w:r w:rsidR="00685164" w:rsidRPr="00041BFB">
        <w:rPr>
          <w:rFonts w:ascii="Calibri" w:hAnsi="Calibri" w:cs="Calibri"/>
          <w:b/>
          <w:bCs/>
        </w:rPr>
        <w:t>–</w:t>
      </w:r>
      <w:r w:rsidR="006D5699" w:rsidRPr="00041BFB">
        <w:rPr>
          <w:rFonts w:ascii="Calibri" w:hAnsi="Calibri" w:cs="Calibri"/>
          <w:b/>
          <w:bCs/>
        </w:rPr>
        <w:t>C</w:t>
      </w:r>
      <w:r w:rsidR="00D260E6" w:rsidRPr="005D3114">
        <w:rPr>
          <w:rFonts w:ascii="Calibri" w:hAnsi="Calibri" w:cs="Calibri"/>
        </w:rPr>
        <w:t>)</w:t>
      </w:r>
      <w:r w:rsidR="00E93792" w:rsidRPr="005D3114">
        <w:rPr>
          <w:rFonts w:ascii="Calibri" w:hAnsi="Calibri" w:cs="Calibri"/>
        </w:rPr>
        <w:t>.</w:t>
      </w:r>
      <w:r w:rsidR="00D260E6" w:rsidRPr="005D3114">
        <w:rPr>
          <w:rFonts w:ascii="Calibri" w:hAnsi="Calibri" w:cs="Calibri"/>
        </w:rPr>
        <w:t xml:space="preserve"> Changes to the fluorescence emission of pH-sensitive fluorophores can therefore provide a useful approximation of </w:t>
      </w:r>
      <w:proofErr w:type="spellStart"/>
      <w:r w:rsidR="00D260E6" w:rsidRPr="005D3114">
        <w:rPr>
          <w:rFonts w:ascii="Calibri" w:hAnsi="Calibri" w:cs="Calibri"/>
        </w:rPr>
        <w:t>pH.</w:t>
      </w:r>
      <w:proofErr w:type="spellEnd"/>
      <w:r w:rsidR="00E93792" w:rsidRPr="005D3114">
        <w:rPr>
          <w:rFonts w:ascii="Calibri" w:hAnsi="Calibri" w:cs="Calibri"/>
        </w:rPr>
        <w:t xml:space="preserve"> </w:t>
      </w:r>
      <w:r w:rsidR="00DF1D92" w:rsidRPr="005D3114">
        <w:rPr>
          <w:rFonts w:ascii="Calibri" w:hAnsi="Calibri" w:cs="Calibri"/>
        </w:rPr>
        <w:t xml:space="preserve">The use of single fluorophores, however, presents </w:t>
      </w:r>
      <w:proofErr w:type="gramStart"/>
      <w:r w:rsidR="00DF1D92" w:rsidRPr="005D3114">
        <w:rPr>
          <w:rFonts w:ascii="Calibri" w:hAnsi="Calibri" w:cs="Calibri"/>
        </w:rPr>
        <w:t>a number of</w:t>
      </w:r>
      <w:proofErr w:type="gramEnd"/>
      <w:r w:rsidR="00DF1D92" w:rsidRPr="005D3114">
        <w:rPr>
          <w:rFonts w:ascii="Calibri" w:hAnsi="Calibri" w:cs="Calibri"/>
        </w:rPr>
        <w:t xml:space="preserve"> disadvantages. </w:t>
      </w:r>
      <w:r w:rsidR="0036710C" w:rsidRPr="005D3114">
        <w:rPr>
          <w:rFonts w:ascii="Calibri" w:hAnsi="Calibri" w:cs="Calibri"/>
        </w:rPr>
        <w:t>For example, c</w:t>
      </w:r>
      <w:r w:rsidR="00DF1D92" w:rsidRPr="005D3114">
        <w:rPr>
          <w:rFonts w:ascii="Calibri" w:hAnsi="Calibri" w:cs="Calibri"/>
        </w:rPr>
        <w:t xml:space="preserve">hanges </w:t>
      </w:r>
      <w:r w:rsidR="0036710C" w:rsidRPr="005D3114">
        <w:rPr>
          <w:rFonts w:ascii="Calibri" w:hAnsi="Calibri" w:cs="Calibri"/>
        </w:rPr>
        <w:t>to</w:t>
      </w:r>
      <w:r w:rsidR="00DF1D92" w:rsidRPr="005D3114">
        <w:rPr>
          <w:rFonts w:ascii="Calibri" w:hAnsi="Calibri" w:cs="Calibri"/>
        </w:rPr>
        <w:t xml:space="preserve"> the focal plane, photobleaching</w:t>
      </w:r>
      <w:r w:rsidR="00685164">
        <w:rPr>
          <w:rFonts w:ascii="Calibri" w:hAnsi="Calibri" w:cs="Calibri"/>
        </w:rPr>
        <w:t>,</w:t>
      </w:r>
      <w:r w:rsidR="00DF1D92" w:rsidRPr="005D3114">
        <w:rPr>
          <w:rFonts w:ascii="Calibri" w:hAnsi="Calibri" w:cs="Calibri"/>
        </w:rPr>
        <w:t xml:space="preserve"> and changes to the volume of individual organelles</w:t>
      </w:r>
      <w:r w:rsidR="0073699A" w:rsidRPr="005D3114">
        <w:rPr>
          <w:rFonts w:ascii="Calibri" w:hAnsi="Calibri" w:cs="Calibri"/>
        </w:rPr>
        <w:t>, a common occurrence in macropinosomes</w:t>
      </w:r>
      <w:r w:rsidR="00215439">
        <w:rPr>
          <w:rFonts w:ascii="Calibri" w:hAnsi="Calibri" w:cs="Calibri"/>
          <w:vertAlign w:val="superscript"/>
        </w:rPr>
        <w:t>2</w:t>
      </w:r>
      <w:r w:rsidR="00980F26">
        <w:rPr>
          <w:rFonts w:ascii="Calibri" w:hAnsi="Calibri" w:cs="Calibri"/>
          <w:vertAlign w:val="superscript"/>
        </w:rPr>
        <w:t>1</w:t>
      </w:r>
      <w:r w:rsidR="0073699A" w:rsidRPr="005D3114">
        <w:rPr>
          <w:rFonts w:ascii="Calibri" w:hAnsi="Calibri" w:cs="Calibri"/>
        </w:rPr>
        <w:t>,</w:t>
      </w:r>
      <w:r w:rsidR="00FC0C15" w:rsidRPr="005D3114">
        <w:rPr>
          <w:rFonts w:ascii="Calibri" w:hAnsi="Calibri" w:cs="Calibri"/>
        </w:rPr>
        <w:t xml:space="preserve"> can induce changes to the fluorescence intensity of single fluorophores</w:t>
      </w:r>
      <w:r w:rsidR="00685164">
        <w:rPr>
          <w:rFonts w:ascii="Calibri" w:hAnsi="Calibri" w:cs="Calibri"/>
        </w:rPr>
        <w:t>,</w:t>
      </w:r>
      <w:r w:rsidR="00FC0C15" w:rsidRPr="005D3114">
        <w:rPr>
          <w:rFonts w:ascii="Calibri" w:hAnsi="Calibri" w:cs="Calibri"/>
        </w:rPr>
        <w:t xml:space="preserve"> and this</w:t>
      </w:r>
      <w:r w:rsidR="00DF1D92" w:rsidRPr="005D3114">
        <w:rPr>
          <w:rFonts w:ascii="Calibri" w:hAnsi="Calibri" w:cs="Calibri"/>
        </w:rPr>
        <w:t xml:space="preserve"> cannot be easily corrected for</w:t>
      </w:r>
      <w:r w:rsidR="00215439">
        <w:rPr>
          <w:rFonts w:ascii="Calibri" w:hAnsi="Calibri" w:cs="Calibri"/>
          <w:vertAlign w:val="superscript"/>
        </w:rPr>
        <w:t>2</w:t>
      </w:r>
      <w:r w:rsidR="00980F26">
        <w:rPr>
          <w:rFonts w:ascii="Calibri" w:hAnsi="Calibri" w:cs="Calibri"/>
          <w:vertAlign w:val="superscript"/>
        </w:rPr>
        <w:t>2</w:t>
      </w:r>
      <w:r w:rsidR="00DF1D92" w:rsidRPr="005D3114">
        <w:rPr>
          <w:rFonts w:ascii="Calibri" w:hAnsi="Calibri" w:cs="Calibri"/>
        </w:rPr>
        <w:t>. Single-wavelength assessments, although useful for visualizing acidic compartments, are</w:t>
      </w:r>
      <w:r w:rsidR="0036710C" w:rsidRPr="005D3114">
        <w:rPr>
          <w:rFonts w:ascii="Calibri" w:hAnsi="Calibri" w:cs="Calibri"/>
        </w:rPr>
        <w:t xml:space="preserve"> therefore</w:t>
      </w:r>
      <w:r w:rsidR="00DF1D92" w:rsidRPr="005D3114">
        <w:rPr>
          <w:rFonts w:ascii="Calibri" w:hAnsi="Calibri" w:cs="Calibri"/>
        </w:rPr>
        <w:t xml:space="preserve"> purely qualitative.</w:t>
      </w:r>
    </w:p>
    <w:p w14:paraId="5AD5FDD8" w14:textId="77777777" w:rsidR="005D3114" w:rsidRPr="005D3114" w:rsidRDefault="005D3114" w:rsidP="006201A5">
      <w:pPr>
        <w:jc w:val="both"/>
        <w:rPr>
          <w:rFonts w:ascii="Calibri" w:hAnsi="Calibri" w:cs="Calibri"/>
          <w:i/>
          <w:iCs/>
        </w:rPr>
      </w:pPr>
    </w:p>
    <w:p w14:paraId="13A7B50F" w14:textId="01DA82C6" w:rsidR="00641906" w:rsidRDefault="006B5484" w:rsidP="006201A5">
      <w:pPr>
        <w:jc w:val="both"/>
        <w:rPr>
          <w:rFonts w:ascii="Calibri" w:hAnsi="Calibri" w:cs="Calibri"/>
        </w:rPr>
      </w:pPr>
      <w:r w:rsidRPr="005D3114">
        <w:rPr>
          <w:rFonts w:ascii="Calibri" w:hAnsi="Calibri" w:cs="Calibri"/>
        </w:rPr>
        <w:t>A more quantitative approach is to target the parameter-sensitive fluorophore along with a reference fluorophore to the organelle</w:t>
      </w:r>
      <w:r w:rsidR="00373BE7" w:rsidRPr="005D3114">
        <w:rPr>
          <w:rFonts w:ascii="Calibri" w:hAnsi="Calibri" w:cs="Calibri"/>
        </w:rPr>
        <w:t xml:space="preserve"> of interest</w:t>
      </w:r>
      <w:r w:rsidRPr="005D3114">
        <w:rPr>
          <w:rFonts w:ascii="Calibri" w:hAnsi="Calibri" w:cs="Calibri"/>
        </w:rPr>
        <w:t>. The reference fluorophore is ideally insensitive to</w:t>
      </w:r>
      <w:r w:rsidR="00373BE7" w:rsidRPr="005D3114">
        <w:rPr>
          <w:rFonts w:ascii="Calibri" w:hAnsi="Calibri" w:cs="Calibri"/>
        </w:rPr>
        <w:t xml:space="preserve"> biochemical changes within the organelle</w:t>
      </w:r>
      <w:r w:rsidR="00A371DB" w:rsidRPr="005D3114">
        <w:rPr>
          <w:rFonts w:ascii="Calibri" w:hAnsi="Calibri" w:cs="Calibri"/>
        </w:rPr>
        <w:t xml:space="preserve"> (</w:t>
      </w:r>
      <w:r w:rsidR="00A371DB" w:rsidRPr="00041BFB">
        <w:rPr>
          <w:rFonts w:ascii="Calibri" w:hAnsi="Calibri" w:cs="Calibri"/>
          <w:b/>
          <w:bCs/>
        </w:rPr>
        <w:t>Figure</w:t>
      </w:r>
      <w:r w:rsidR="00AE7CB6" w:rsidRPr="00041BFB">
        <w:rPr>
          <w:rFonts w:ascii="Calibri" w:hAnsi="Calibri" w:cs="Calibri"/>
          <w:b/>
          <w:bCs/>
        </w:rPr>
        <w:t xml:space="preserve"> </w:t>
      </w:r>
      <w:r w:rsidR="00A371DB" w:rsidRPr="00041BFB">
        <w:rPr>
          <w:rFonts w:ascii="Calibri" w:hAnsi="Calibri" w:cs="Calibri"/>
          <w:b/>
          <w:bCs/>
        </w:rPr>
        <w:t>1</w:t>
      </w:r>
      <w:r w:rsidR="006D5699" w:rsidRPr="00041BFB">
        <w:rPr>
          <w:rFonts w:ascii="Calibri" w:hAnsi="Calibri" w:cs="Calibri"/>
          <w:b/>
          <w:bCs/>
        </w:rPr>
        <w:t>D</w:t>
      </w:r>
      <w:r w:rsidR="00685164">
        <w:rPr>
          <w:rFonts w:ascii="Calibri" w:hAnsi="Calibri" w:cs="Calibri"/>
          <w:b/>
          <w:bCs/>
        </w:rPr>
        <w:t>–</w:t>
      </w:r>
      <w:r w:rsidR="006D5699" w:rsidRPr="00041BFB">
        <w:rPr>
          <w:rFonts w:ascii="Calibri" w:hAnsi="Calibri" w:cs="Calibri"/>
          <w:b/>
          <w:bCs/>
        </w:rPr>
        <w:t>F</w:t>
      </w:r>
      <w:r w:rsidR="00A371DB" w:rsidRPr="005D3114">
        <w:rPr>
          <w:rFonts w:ascii="Calibri" w:hAnsi="Calibri" w:cs="Calibri"/>
        </w:rPr>
        <w:t>)</w:t>
      </w:r>
      <w:r w:rsidRPr="005D3114">
        <w:rPr>
          <w:rFonts w:ascii="Calibri" w:hAnsi="Calibri" w:cs="Calibri"/>
        </w:rPr>
        <w:t xml:space="preserve"> and can therefore be used to correct for changes in </w:t>
      </w:r>
      <w:r w:rsidR="00685164">
        <w:rPr>
          <w:rFonts w:ascii="Calibri" w:hAnsi="Calibri" w:cs="Calibri"/>
        </w:rPr>
        <w:t xml:space="preserve">the </w:t>
      </w:r>
      <w:r w:rsidRPr="005D3114">
        <w:rPr>
          <w:rFonts w:ascii="Calibri" w:hAnsi="Calibri" w:cs="Calibri"/>
        </w:rPr>
        <w:t>focal plane, organell</w:t>
      </w:r>
      <w:r w:rsidR="00A371DB" w:rsidRPr="005D3114">
        <w:rPr>
          <w:rFonts w:ascii="Calibri" w:hAnsi="Calibri" w:cs="Calibri"/>
        </w:rPr>
        <w:t>ar</w:t>
      </w:r>
      <w:r w:rsidRPr="005D3114">
        <w:rPr>
          <w:rFonts w:ascii="Calibri" w:hAnsi="Calibri" w:cs="Calibri"/>
        </w:rPr>
        <w:t xml:space="preserve"> volume</w:t>
      </w:r>
      <w:r w:rsidR="00685164">
        <w:rPr>
          <w:rFonts w:ascii="Calibri" w:hAnsi="Calibri" w:cs="Calibri"/>
        </w:rPr>
        <w:t>,</w:t>
      </w:r>
      <w:r w:rsidRPr="005D3114">
        <w:rPr>
          <w:rFonts w:ascii="Calibri" w:hAnsi="Calibri" w:cs="Calibri"/>
        </w:rPr>
        <w:t xml:space="preserve"> and</w:t>
      </w:r>
      <w:r w:rsidR="001B7C64" w:rsidRPr="005D3114">
        <w:rPr>
          <w:rFonts w:ascii="Calibri" w:hAnsi="Calibri" w:cs="Calibri"/>
        </w:rPr>
        <w:t>, to some extent, photobleaching</w:t>
      </w:r>
      <w:r w:rsidR="006A5AB7">
        <w:rPr>
          <w:rFonts w:ascii="Calibri" w:hAnsi="Calibri" w:cs="Calibri"/>
          <w:vertAlign w:val="superscript"/>
        </w:rPr>
        <w:t>2</w:t>
      </w:r>
      <w:r w:rsidR="00980F26">
        <w:rPr>
          <w:rFonts w:ascii="Calibri" w:hAnsi="Calibri" w:cs="Calibri"/>
          <w:vertAlign w:val="superscript"/>
        </w:rPr>
        <w:t>3</w:t>
      </w:r>
      <w:r w:rsidR="001B7C64" w:rsidRPr="005D3114">
        <w:rPr>
          <w:rFonts w:ascii="Calibri" w:hAnsi="Calibri" w:cs="Calibri"/>
        </w:rPr>
        <w:t>.</w:t>
      </w:r>
      <w:r w:rsidR="00A371DB" w:rsidRPr="005D3114">
        <w:rPr>
          <w:rFonts w:ascii="Calibri" w:hAnsi="Calibri" w:cs="Calibri"/>
        </w:rPr>
        <w:t xml:space="preserve"> Using this approach, referred to as dual-fluorophore ratiometric fluorescence,</w:t>
      </w:r>
      <w:r w:rsidR="001B7C64" w:rsidRPr="005D3114">
        <w:rPr>
          <w:rFonts w:ascii="Calibri" w:hAnsi="Calibri" w:cs="Calibri"/>
        </w:rPr>
        <w:t xml:space="preserve"> </w:t>
      </w:r>
      <w:r w:rsidR="00A371DB" w:rsidRPr="005D3114">
        <w:rPr>
          <w:rFonts w:ascii="Calibri" w:hAnsi="Calibri" w:cs="Calibri"/>
        </w:rPr>
        <w:t>c</w:t>
      </w:r>
      <w:r w:rsidR="00F74808" w:rsidRPr="005D3114">
        <w:rPr>
          <w:rFonts w:ascii="Calibri" w:hAnsi="Calibri" w:cs="Calibri"/>
        </w:rPr>
        <w:t xml:space="preserve">orrection can be achieved by generating a ratio of the fluorescence emission of the parameter-sensitive fluorophore </w:t>
      </w:r>
      <w:r w:rsidR="00A371DB" w:rsidRPr="005D3114">
        <w:rPr>
          <w:rFonts w:ascii="Calibri" w:hAnsi="Calibri" w:cs="Calibri"/>
        </w:rPr>
        <w:t>to</w:t>
      </w:r>
      <w:r w:rsidR="00F74808" w:rsidRPr="005D3114">
        <w:rPr>
          <w:rFonts w:ascii="Calibri" w:hAnsi="Calibri" w:cs="Calibri"/>
        </w:rPr>
        <w:t xml:space="preserve"> the reference fluorophore.</w:t>
      </w:r>
    </w:p>
    <w:p w14:paraId="18D9E07B" w14:textId="77777777" w:rsidR="005D3114" w:rsidRPr="005D3114" w:rsidRDefault="005D3114" w:rsidP="006201A5">
      <w:pPr>
        <w:jc w:val="both"/>
        <w:rPr>
          <w:rFonts w:ascii="Calibri" w:hAnsi="Calibri" w:cs="Calibri"/>
        </w:rPr>
      </w:pPr>
    </w:p>
    <w:p w14:paraId="2F41798D" w14:textId="4D1A2E21" w:rsidR="00EA6B3E" w:rsidRPr="005D3114" w:rsidRDefault="00641906" w:rsidP="006201A5">
      <w:pPr>
        <w:jc w:val="both"/>
        <w:rPr>
          <w:rFonts w:ascii="Calibri" w:hAnsi="Calibri" w:cs="Calibri"/>
        </w:rPr>
      </w:pPr>
      <w:r w:rsidRPr="005D3114">
        <w:rPr>
          <w:rFonts w:ascii="Calibri" w:hAnsi="Calibri" w:cs="Calibri"/>
        </w:rPr>
        <w:t>Here</w:t>
      </w:r>
      <w:r w:rsidR="00D16700">
        <w:rPr>
          <w:rFonts w:ascii="Calibri" w:hAnsi="Calibri" w:cs="Calibri"/>
        </w:rPr>
        <w:t>,</w:t>
      </w:r>
      <w:r w:rsidRPr="005D3114">
        <w:rPr>
          <w:rFonts w:ascii="Calibri" w:hAnsi="Calibri" w:cs="Calibri"/>
        </w:rPr>
        <w:t xml:space="preserve"> </w:t>
      </w:r>
      <w:r w:rsidR="00685164">
        <w:rPr>
          <w:rFonts w:ascii="Calibri" w:hAnsi="Calibri" w:cs="Calibri"/>
        </w:rPr>
        <w:t>the protocol</w:t>
      </w:r>
      <w:r w:rsidR="00685164" w:rsidRPr="005D3114">
        <w:rPr>
          <w:rFonts w:ascii="Calibri" w:hAnsi="Calibri" w:cs="Calibri"/>
        </w:rPr>
        <w:t xml:space="preserve"> </w:t>
      </w:r>
      <w:r w:rsidRPr="005D3114">
        <w:rPr>
          <w:rFonts w:ascii="Calibri" w:hAnsi="Calibri" w:cs="Calibri"/>
        </w:rPr>
        <w:t xml:space="preserve">will be utilizing the principle of </w:t>
      </w:r>
      <w:proofErr w:type="gramStart"/>
      <w:r w:rsidRPr="005D3114">
        <w:rPr>
          <w:rFonts w:ascii="Calibri" w:hAnsi="Calibri" w:cs="Calibri"/>
        </w:rPr>
        <w:t>dual</w:t>
      </w:r>
      <w:r w:rsidR="00EE3CD2" w:rsidRPr="005D3114">
        <w:rPr>
          <w:rFonts w:ascii="Calibri" w:hAnsi="Calibri" w:cs="Calibri"/>
        </w:rPr>
        <w:t>-fluorophore</w:t>
      </w:r>
      <w:proofErr w:type="gramEnd"/>
      <w:r w:rsidR="00EE3CD2" w:rsidRPr="005D3114">
        <w:rPr>
          <w:rFonts w:ascii="Calibri" w:hAnsi="Calibri" w:cs="Calibri"/>
        </w:rPr>
        <w:t xml:space="preserve"> ratiometric </w:t>
      </w:r>
      <w:r w:rsidR="005F765F" w:rsidRPr="005D3114">
        <w:rPr>
          <w:rFonts w:ascii="Calibri" w:hAnsi="Calibri" w:cs="Calibri"/>
        </w:rPr>
        <w:t xml:space="preserve">imaging </w:t>
      </w:r>
      <w:r w:rsidRPr="005D3114">
        <w:rPr>
          <w:rFonts w:ascii="Calibri" w:hAnsi="Calibri" w:cs="Calibri"/>
        </w:rPr>
        <w:t>to measure pH, oxidative events</w:t>
      </w:r>
      <w:r w:rsidR="00D16700">
        <w:rPr>
          <w:rFonts w:ascii="Calibri" w:hAnsi="Calibri" w:cs="Calibri"/>
        </w:rPr>
        <w:t>,</w:t>
      </w:r>
      <w:r w:rsidRPr="005D3114">
        <w:rPr>
          <w:rFonts w:ascii="Calibri" w:hAnsi="Calibri" w:cs="Calibri"/>
        </w:rPr>
        <w:t xml:space="preserve"> and protein degradation within macropinosomes. In each case</w:t>
      </w:r>
      <w:r w:rsidR="00685164">
        <w:rPr>
          <w:rFonts w:ascii="Calibri" w:hAnsi="Calibri" w:cs="Calibri"/>
        </w:rPr>
        <w:t>,</w:t>
      </w:r>
      <w:r w:rsidRPr="005D3114">
        <w:rPr>
          <w:rFonts w:ascii="Calibri" w:hAnsi="Calibri" w:cs="Calibri"/>
        </w:rPr>
        <w:t xml:space="preserve"> a fluorophore</w:t>
      </w:r>
      <w:r w:rsidR="00685164">
        <w:rPr>
          <w:rFonts w:ascii="Calibri" w:hAnsi="Calibri" w:cs="Calibri"/>
        </w:rPr>
        <w:t xml:space="preserve"> will be selected</w:t>
      </w:r>
      <w:r w:rsidRPr="005D3114">
        <w:rPr>
          <w:rFonts w:ascii="Calibri" w:hAnsi="Calibri" w:cs="Calibri"/>
        </w:rPr>
        <w:t xml:space="preserve"> that is sensitive to the parameter of interest and a reference fluorophore. </w:t>
      </w:r>
      <w:proofErr w:type="gramStart"/>
      <w:r w:rsidRPr="005D3114">
        <w:rPr>
          <w:rFonts w:ascii="Calibri" w:hAnsi="Calibri" w:cs="Calibri"/>
        </w:rPr>
        <w:t>In order to</w:t>
      </w:r>
      <w:proofErr w:type="gramEnd"/>
      <w:r w:rsidRPr="005D3114">
        <w:rPr>
          <w:rFonts w:ascii="Calibri" w:hAnsi="Calibri" w:cs="Calibri"/>
        </w:rPr>
        <w:t xml:space="preserve"> target the fluorophores specifically to macropinosomes</w:t>
      </w:r>
      <w:r w:rsidR="005F765F" w:rsidRPr="005D3114">
        <w:rPr>
          <w:rFonts w:ascii="Calibri" w:hAnsi="Calibri" w:cs="Calibri"/>
        </w:rPr>
        <w:t>,</w:t>
      </w:r>
      <w:r w:rsidRPr="005D3114">
        <w:rPr>
          <w:rFonts w:ascii="Calibri" w:hAnsi="Calibri" w:cs="Calibri"/>
        </w:rPr>
        <w:t xml:space="preserve"> </w:t>
      </w:r>
      <w:r w:rsidR="00685164">
        <w:rPr>
          <w:rFonts w:ascii="Calibri" w:hAnsi="Calibri" w:cs="Calibri"/>
        </w:rPr>
        <w:t xml:space="preserve">they </w:t>
      </w:r>
      <w:r w:rsidRPr="005D3114">
        <w:rPr>
          <w:rFonts w:ascii="Calibri" w:hAnsi="Calibri" w:cs="Calibri"/>
        </w:rPr>
        <w:t xml:space="preserve">will </w:t>
      </w:r>
      <w:r w:rsidR="00685164">
        <w:rPr>
          <w:rFonts w:ascii="Calibri" w:hAnsi="Calibri" w:cs="Calibri"/>
        </w:rPr>
        <w:t xml:space="preserve">be </w:t>
      </w:r>
      <w:r w:rsidRPr="005D3114">
        <w:rPr>
          <w:rFonts w:ascii="Calibri" w:hAnsi="Calibri" w:cs="Calibri"/>
        </w:rPr>
        <w:t>covalently couple</w:t>
      </w:r>
      <w:r w:rsidR="00685164">
        <w:rPr>
          <w:rFonts w:ascii="Calibri" w:hAnsi="Calibri" w:cs="Calibri"/>
        </w:rPr>
        <w:t>d</w:t>
      </w:r>
      <w:r w:rsidRPr="005D3114">
        <w:rPr>
          <w:rFonts w:ascii="Calibri" w:hAnsi="Calibri" w:cs="Calibri"/>
        </w:rPr>
        <w:t xml:space="preserve"> to 70 </w:t>
      </w:r>
      <w:proofErr w:type="spellStart"/>
      <w:r w:rsidRPr="005D3114">
        <w:rPr>
          <w:rFonts w:ascii="Calibri" w:hAnsi="Calibri" w:cs="Calibri"/>
        </w:rPr>
        <w:t>kDa</w:t>
      </w:r>
      <w:proofErr w:type="spellEnd"/>
      <w:r w:rsidRPr="005D3114">
        <w:rPr>
          <w:rFonts w:ascii="Calibri" w:hAnsi="Calibri" w:cs="Calibri"/>
        </w:rPr>
        <w:t xml:space="preserve"> dextran</w:t>
      </w:r>
      <w:r w:rsidR="00685164">
        <w:rPr>
          <w:rFonts w:ascii="Calibri" w:hAnsi="Calibri" w:cs="Calibri"/>
        </w:rPr>
        <w:t>,</w:t>
      </w:r>
      <w:r w:rsidRPr="005D3114">
        <w:rPr>
          <w:rFonts w:ascii="Calibri" w:hAnsi="Calibri" w:cs="Calibri"/>
        </w:rPr>
        <w:t xml:space="preserve"> which is </w:t>
      </w:r>
      <w:r w:rsidR="0038325D" w:rsidRPr="005D3114">
        <w:rPr>
          <w:rFonts w:ascii="Calibri" w:hAnsi="Calibri" w:cs="Calibri"/>
        </w:rPr>
        <w:t xml:space="preserve">preferentially </w:t>
      </w:r>
      <w:r w:rsidRPr="005D3114">
        <w:rPr>
          <w:rFonts w:ascii="Calibri" w:hAnsi="Calibri" w:cs="Calibri"/>
        </w:rPr>
        <w:t xml:space="preserve">incorporated into </w:t>
      </w:r>
      <w:r w:rsidR="006A5AB7" w:rsidRPr="005D3114">
        <w:rPr>
          <w:rFonts w:ascii="Calibri" w:hAnsi="Calibri" w:cs="Calibri"/>
        </w:rPr>
        <w:t>macropinosomes</w:t>
      </w:r>
      <w:r w:rsidR="006A5AB7">
        <w:rPr>
          <w:rFonts w:ascii="Calibri" w:hAnsi="Calibri" w:cs="Calibri"/>
          <w:vertAlign w:val="superscript"/>
        </w:rPr>
        <w:t>2</w:t>
      </w:r>
      <w:r w:rsidR="00997DAC">
        <w:rPr>
          <w:rFonts w:ascii="Calibri" w:hAnsi="Calibri" w:cs="Calibri"/>
          <w:vertAlign w:val="superscript"/>
        </w:rPr>
        <w:t>4</w:t>
      </w:r>
      <w:r w:rsidRPr="005D3114">
        <w:rPr>
          <w:rFonts w:ascii="Calibri" w:hAnsi="Calibri" w:cs="Calibri"/>
        </w:rPr>
        <w:t>.</w:t>
      </w:r>
      <w:r w:rsidR="00FE64D4" w:rsidRPr="005D3114">
        <w:rPr>
          <w:rFonts w:ascii="Calibri" w:hAnsi="Calibri" w:cs="Calibri"/>
        </w:rPr>
        <w:t xml:space="preserve"> All assays will be performed in Raw264.7 cells but can be adapted to </w:t>
      </w:r>
      <w:r w:rsidR="00EE3CD2" w:rsidRPr="005D3114">
        <w:rPr>
          <w:rFonts w:ascii="Calibri" w:hAnsi="Calibri" w:cs="Calibri"/>
        </w:rPr>
        <w:t>other</w:t>
      </w:r>
      <w:r w:rsidR="00FE64D4" w:rsidRPr="005D3114">
        <w:rPr>
          <w:rFonts w:ascii="Calibri" w:hAnsi="Calibri" w:cs="Calibri"/>
        </w:rPr>
        <w:t xml:space="preserve"> cell type</w:t>
      </w:r>
      <w:r w:rsidR="00EE3CD2" w:rsidRPr="005D3114">
        <w:rPr>
          <w:rFonts w:ascii="Calibri" w:hAnsi="Calibri" w:cs="Calibri"/>
        </w:rPr>
        <w:t>s</w:t>
      </w:r>
      <w:r w:rsidR="00FE64D4" w:rsidRPr="005D3114">
        <w:rPr>
          <w:rFonts w:ascii="Calibri" w:hAnsi="Calibri" w:cs="Calibri"/>
        </w:rPr>
        <w:t>.</w:t>
      </w:r>
      <w:r w:rsidRPr="005D3114">
        <w:rPr>
          <w:rFonts w:ascii="Calibri" w:hAnsi="Calibri" w:cs="Calibri"/>
        </w:rPr>
        <w:t xml:space="preserve"> </w:t>
      </w:r>
      <w:r w:rsidR="005F765F" w:rsidRPr="005D3114">
        <w:rPr>
          <w:rFonts w:ascii="Calibri" w:hAnsi="Calibri" w:cs="Calibri"/>
        </w:rPr>
        <w:t>Where possible</w:t>
      </w:r>
      <w:r w:rsidRPr="005D3114">
        <w:rPr>
          <w:rFonts w:ascii="Calibri" w:hAnsi="Calibri" w:cs="Calibri"/>
        </w:rPr>
        <w:t>, the fluorescence ratios</w:t>
      </w:r>
      <w:r w:rsidR="00685164">
        <w:rPr>
          <w:rFonts w:ascii="Calibri" w:hAnsi="Calibri" w:cs="Calibri"/>
        </w:rPr>
        <w:t xml:space="preserve"> will be calibrated</w:t>
      </w:r>
      <w:r w:rsidRPr="005D3114">
        <w:rPr>
          <w:rFonts w:ascii="Calibri" w:hAnsi="Calibri" w:cs="Calibri"/>
        </w:rPr>
        <w:t xml:space="preserve"> against a reference curve to gain</w:t>
      </w:r>
      <w:r w:rsidR="005F765F" w:rsidRPr="005D3114">
        <w:rPr>
          <w:rFonts w:ascii="Calibri" w:hAnsi="Calibri" w:cs="Calibri"/>
        </w:rPr>
        <w:t xml:space="preserve"> absolute values. Importantly, all measurements will be performed in live cells for dynamic and quantitative assessment of the luminal environment of macro</w:t>
      </w:r>
      <w:r w:rsidR="00DE1FCB" w:rsidRPr="005D3114">
        <w:rPr>
          <w:rFonts w:ascii="Calibri" w:hAnsi="Calibri" w:cs="Calibri"/>
        </w:rPr>
        <w:t>p</w:t>
      </w:r>
      <w:r w:rsidR="005F765F" w:rsidRPr="005D3114">
        <w:rPr>
          <w:rFonts w:ascii="Calibri" w:hAnsi="Calibri" w:cs="Calibri"/>
        </w:rPr>
        <w:t>in</w:t>
      </w:r>
      <w:r w:rsidR="006D5699" w:rsidRPr="005D3114">
        <w:rPr>
          <w:rFonts w:ascii="Calibri" w:hAnsi="Calibri" w:cs="Calibri"/>
        </w:rPr>
        <w:t>o</w:t>
      </w:r>
      <w:r w:rsidR="005F765F" w:rsidRPr="005D3114">
        <w:rPr>
          <w:rFonts w:ascii="Calibri" w:hAnsi="Calibri" w:cs="Calibri"/>
        </w:rPr>
        <w:t>somes.</w:t>
      </w:r>
    </w:p>
    <w:p w14:paraId="1BFE28BB" w14:textId="006D5B57" w:rsidR="00D31F3F" w:rsidRPr="005D3114" w:rsidRDefault="00D31F3F" w:rsidP="006201A5">
      <w:pPr>
        <w:jc w:val="both"/>
        <w:rPr>
          <w:rFonts w:ascii="Calibri" w:hAnsi="Calibri" w:cs="Calibri"/>
        </w:rPr>
      </w:pPr>
    </w:p>
    <w:p w14:paraId="39C07F2D" w14:textId="375178AF" w:rsidR="002E0E5C" w:rsidRPr="005D3114" w:rsidRDefault="001C5799" w:rsidP="006201A5">
      <w:pPr>
        <w:jc w:val="both"/>
        <w:rPr>
          <w:rFonts w:ascii="Calibri" w:hAnsi="Calibri" w:cs="Calibri"/>
        </w:rPr>
      </w:pPr>
      <w:r w:rsidRPr="005D3114">
        <w:rPr>
          <w:rFonts w:ascii="Calibri" w:hAnsi="Calibri" w:cs="Calibri"/>
        </w:rPr>
        <w:t>When selecting pH-sensitive fluorophores</w:t>
      </w:r>
      <w:r w:rsidR="006D5699" w:rsidRPr="005D3114">
        <w:rPr>
          <w:rFonts w:ascii="Calibri" w:hAnsi="Calibri" w:cs="Calibri"/>
        </w:rPr>
        <w:t>,</w:t>
      </w:r>
      <w:r w:rsidRPr="005D3114">
        <w:rPr>
          <w:rFonts w:ascii="Calibri" w:hAnsi="Calibri" w:cs="Calibri"/>
        </w:rPr>
        <w:t xml:space="preserve"> </w:t>
      </w:r>
      <w:proofErr w:type="gramStart"/>
      <w:r w:rsidRPr="005D3114">
        <w:rPr>
          <w:rFonts w:ascii="Calibri" w:hAnsi="Calibri" w:cs="Calibri"/>
        </w:rPr>
        <w:t>a number of</w:t>
      </w:r>
      <w:proofErr w:type="gramEnd"/>
      <w:r w:rsidRPr="005D3114">
        <w:rPr>
          <w:rFonts w:ascii="Calibri" w:hAnsi="Calibri" w:cs="Calibri"/>
        </w:rPr>
        <w:t xml:space="preserve"> considerations must be weighed. The first is the </w:t>
      </w:r>
      <w:proofErr w:type="spellStart"/>
      <w:r w:rsidRPr="005D3114">
        <w:rPr>
          <w:rFonts w:ascii="Calibri" w:hAnsi="Calibri" w:cs="Calibri"/>
        </w:rPr>
        <w:t>pK</w:t>
      </w:r>
      <w:r w:rsidRPr="005D3114">
        <w:rPr>
          <w:rFonts w:ascii="Calibri" w:hAnsi="Calibri" w:cs="Calibri"/>
          <w:i/>
          <w:iCs/>
          <w:vertAlign w:val="subscript"/>
        </w:rPr>
        <w:t>a</w:t>
      </w:r>
      <w:proofErr w:type="spellEnd"/>
      <w:r w:rsidRPr="005D3114">
        <w:rPr>
          <w:rFonts w:ascii="Calibri" w:hAnsi="Calibri" w:cs="Calibri"/>
        </w:rPr>
        <w:t xml:space="preserve"> of the fluorophore, which indicates the range of pH values at which the probe will be most sensitive. </w:t>
      </w:r>
      <w:r w:rsidR="00D00728" w:rsidRPr="005D3114">
        <w:rPr>
          <w:rFonts w:ascii="Calibri" w:hAnsi="Calibri" w:cs="Calibri"/>
        </w:rPr>
        <w:t xml:space="preserve">If </w:t>
      </w:r>
      <w:r w:rsidR="00685164">
        <w:rPr>
          <w:rFonts w:ascii="Calibri" w:hAnsi="Calibri" w:cs="Calibri"/>
        </w:rPr>
        <w:t>it is</w:t>
      </w:r>
      <w:r w:rsidR="00685164" w:rsidRPr="005D3114">
        <w:rPr>
          <w:rFonts w:ascii="Calibri" w:hAnsi="Calibri" w:cs="Calibri"/>
        </w:rPr>
        <w:t xml:space="preserve"> </w:t>
      </w:r>
      <w:r w:rsidR="00D00728" w:rsidRPr="005D3114">
        <w:rPr>
          <w:rFonts w:ascii="Calibri" w:hAnsi="Calibri" w:cs="Calibri"/>
        </w:rPr>
        <w:t>assume</w:t>
      </w:r>
      <w:r w:rsidR="00685164">
        <w:rPr>
          <w:rFonts w:ascii="Calibri" w:hAnsi="Calibri" w:cs="Calibri"/>
        </w:rPr>
        <w:t>d</w:t>
      </w:r>
      <w:r w:rsidR="00D00728" w:rsidRPr="005D3114">
        <w:rPr>
          <w:rFonts w:ascii="Calibri" w:hAnsi="Calibri" w:cs="Calibri"/>
        </w:rPr>
        <w:t xml:space="preserve"> that shortly after formation</w:t>
      </w:r>
      <w:r w:rsidR="00AE3F40" w:rsidRPr="005D3114">
        <w:rPr>
          <w:rFonts w:ascii="Calibri" w:hAnsi="Calibri" w:cs="Calibri"/>
        </w:rPr>
        <w:t>,</w:t>
      </w:r>
      <w:r w:rsidR="00D00728" w:rsidRPr="005D3114">
        <w:rPr>
          <w:rFonts w:ascii="Calibri" w:hAnsi="Calibri" w:cs="Calibri"/>
        </w:rPr>
        <w:t xml:space="preserve"> the pH of the macropinosome will be close to that of the extracellular medium (~pH 7.2) and that it will progressively acidify through interactions with late endosomes and lysosomes (~pH 5.0), then a probe with a </w:t>
      </w:r>
      <w:proofErr w:type="spellStart"/>
      <w:r w:rsidR="00D00728" w:rsidRPr="005D3114">
        <w:rPr>
          <w:rFonts w:ascii="Calibri" w:hAnsi="Calibri" w:cs="Calibri"/>
        </w:rPr>
        <w:t>pK</w:t>
      </w:r>
      <w:r w:rsidR="00D00728" w:rsidRPr="005D3114">
        <w:rPr>
          <w:rFonts w:ascii="Calibri" w:hAnsi="Calibri" w:cs="Calibri"/>
          <w:i/>
          <w:iCs/>
          <w:vertAlign w:val="subscript"/>
        </w:rPr>
        <w:t>a</w:t>
      </w:r>
      <w:proofErr w:type="spellEnd"/>
      <w:r w:rsidR="00D00728" w:rsidRPr="005D3114">
        <w:rPr>
          <w:rFonts w:ascii="Calibri" w:hAnsi="Calibri" w:cs="Calibri"/>
        </w:rPr>
        <w:t xml:space="preserve"> that is sensitive within that range</w:t>
      </w:r>
      <w:r w:rsidR="00C0655A" w:rsidRPr="005D3114">
        <w:rPr>
          <w:rFonts w:ascii="Calibri" w:hAnsi="Calibri" w:cs="Calibri"/>
        </w:rPr>
        <w:t xml:space="preserve"> (</w:t>
      </w:r>
      <w:r w:rsidR="00C0655A" w:rsidRPr="00041BFB">
        <w:rPr>
          <w:rFonts w:ascii="Calibri" w:hAnsi="Calibri" w:cs="Calibri"/>
          <w:b/>
          <w:bCs/>
        </w:rPr>
        <w:t>Figure 2</w:t>
      </w:r>
      <w:r w:rsidR="00E255D1" w:rsidRPr="00041BFB">
        <w:rPr>
          <w:rFonts w:ascii="Calibri" w:hAnsi="Calibri" w:cs="Calibri"/>
          <w:b/>
          <w:bCs/>
        </w:rPr>
        <w:t>C</w:t>
      </w:r>
      <w:r w:rsidR="00C0655A" w:rsidRPr="005D3114">
        <w:rPr>
          <w:rFonts w:ascii="Calibri" w:hAnsi="Calibri" w:cs="Calibri"/>
        </w:rPr>
        <w:t>)</w:t>
      </w:r>
      <w:r w:rsidR="00685164">
        <w:rPr>
          <w:rFonts w:ascii="Calibri" w:hAnsi="Calibri" w:cs="Calibri"/>
        </w:rPr>
        <w:t xml:space="preserve"> should be selected</w:t>
      </w:r>
      <w:r w:rsidR="00D00728" w:rsidRPr="005D3114">
        <w:rPr>
          <w:rFonts w:ascii="Calibri" w:hAnsi="Calibri" w:cs="Calibri"/>
        </w:rPr>
        <w:t xml:space="preserve">. </w:t>
      </w:r>
      <w:r w:rsidR="00DD49B4" w:rsidRPr="005D3114">
        <w:rPr>
          <w:rFonts w:ascii="Calibri" w:hAnsi="Calibri" w:cs="Calibri"/>
        </w:rPr>
        <w:t>The fluorophore fluorescein</w:t>
      </w:r>
      <w:r w:rsidR="00685164">
        <w:rPr>
          <w:rFonts w:ascii="Calibri" w:hAnsi="Calibri" w:cs="Calibri"/>
        </w:rPr>
        <w:t>,</w:t>
      </w:r>
      <w:r w:rsidR="0073699A" w:rsidRPr="005D3114">
        <w:rPr>
          <w:rFonts w:ascii="Calibri" w:hAnsi="Calibri" w:cs="Calibri"/>
        </w:rPr>
        <w:t xml:space="preserve"> which</w:t>
      </w:r>
      <w:r w:rsidR="00DD49B4" w:rsidRPr="005D3114">
        <w:rPr>
          <w:rFonts w:ascii="Calibri" w:hAnsi="Calibri" w:cs="Calibri"/>
        </w:rPr>
        <w:t xml:space="preserve"> has a </w:t>
      </w:r>
      <w:proofErr w:type="spellStart"/>
      <w:r w:rsidR="00DD49B4" w:rsidRPr="005D3114">
        <w:rPr>
          <w:rFonts w:ascii="Calibri" w:hAnsi="Calibri" w:cs="Calibri"/>
        </w:rPr>
        <w:t>pK</w:t>
      </w:r>
      <w:r w:rsidR="00DD49B4" w:rsidRPr="005D3114">
        <w:rPr>
          <w:rFonts w:ascii="Calibri" w:hAnsi="Calibri" w:cs="Calibri"/>
          <w:i/>
          <w:iCs/>
          <w:vertAlign w:val="subscript"/>
        </w:rPr>
        <w:t>a</w:t>
      </w:r>
      <w:proofErr w:type="spellEnd"/>
      <w:r w:rsidR="00DD49B4" w:rsidRPr="005D3114">
        <w:rPr>
          <w:rFonts w:ascii="Calibri" w:hAnsi="Calibri" w:cs="Calibri"/>
        </w:rPr>
        <w:t xml:space="preserve"> of 6.4</w:t>
      </w:r>
      <w:r w:rsidR="00685164">
        <w:rPr>
          <w:rFonts w:ascii="Calibri" w:hAnsi="Calibri" w:cs="Calibri"/>
        </w:rPr>
        <w:t>,</w:t>
      </w:r>
      <w:r w:rsidR="00DD49B4" w:rsidRPr="005D3114">
        <w:rPr>
          <w:rFonts w:ascii="Calibri" w:hAnsi="Calibri" w:cs="Calibri"/>
        </w:rPr>
        <w:t xml:space="preserve"> is</w:t>
      </w:r>
      <w:r w:rsidR="0073699A" w:rsidRPr="005D3114">
        <w:rPr>
          <w:rFonts w:ascii="Calibri" w:hAnsi="Calibri" w:cs="Calibri"/>
        </w:rPr>
        <w:t xml:space="preserve"> optimally</w:t>
      </w:r>
      <w:r w:rsidR="00DD49B4" w:rsidRPr="005D3114">
        <w:rPr>
          <w:rFonts w:ascii="Calibri" w:hAnsi="Calibri" w:cs="Calibri"/>
        </w:rPr>
        <w:t xml:space="preserve"> sensitive within that range. It has been used extensively to measure other similar organelles, such as phagosomes, and will be the fluorophore of choice in this manuscript</w:t>
      </w:r>
      <w:r w:rsidR="006A5AB7">
        <w:rPr>
          <w:rFonts w:ascii="Calibri" w:hAnsi="Calibri" w:cs="Calibri"/>
          <w:vertAlign w:val="superscript"/>
        </w:rPr>
        <w:t>2</w:t>
      </w:r>
      <w:r w:rsidR="00997DAC">
        <w:rPr>
          <w:rFonts w:ascii="Calibri" w:hAnsi="Calibri" w:cs="Calibri"/>
          <w:vertAlign w:val="superscript"/>
        </w:rPr>
        <w:t>2</w:t>
      </w:r>
      <w:r w:rsidR="006A5AB7">
        <w:rPr>
          <w:rFonts w:ascii="Calibri" w:hAnsi="Calibri" w:cs="Calibri"/>
          <w:vertAlign w:val="superscript"/>
        </w:rPr>
        <w:t>,2</w:t>
      </w:r>
      <w:r w:rsidR="00997DAC">
        <w:rPr>
          <w:rFonts w:ascii="Calibri" w:hAnsi="Calibri" w:cs="Calibri"/>
          <w:vertAlign w:val="superscript"/>
        </w:rPr>
        <w:t>5</w:t>
      </w:r>
      <w:r w:rsidR="00DD49B4" w:rsidRPr="005D3114">
        <w:rPr>
          <w:rFonts w:ascii="Calibri" w:hAnsi="Calibri" w:cs="Calibri"/>
        </w:rPr>
        <w:t xml:space="preserve">. </w:t>
      </w:r>
      <w:r w:rsidR="002E0E5C" w:rsidRPr="005D3114">
        <w:rPr>
          <w:rFonts w:ascii="Calibri" w:hAnsi="Calibri" w:cs="Calibri"/>
        </w:rPr>
        <w:t xml:space="preserve">As a reference fluorophore, </w:t>
      </w:r>
      <w:proofErr w:type="spellStart"/>
      <w:r w:rsidR="002E0E5C" w:rsidRPr="005D3114">
        <w:rPr>
          <w:rFonts w:ascii="Calibri" w:hAnsi="Calibri" w:cs="Calibri"/>
        </w:rPr>
        <w:t>tetramethylrhodamine</w:t>
      </w:r>
      <w:proofErr w:type="spellEnd"/>
      <w:r w:rsidR="00685164">
        <w:rPr>
          <w:rFonts w:ascii="Calibri" w:hAnsi="Calibri" w:cs="Calibri"/>
        </w:rPr>
        <w:t xml:space="preserve"> will be used</w:t>
      </w:r>
      <w:r w:rsidR="002E0E5C" w:rsidRPr="005D3114">
        <w:rPr>
          <w:rFonts w:ascii="Calibri" w:hAnsi="Calibri" w:cs="Calibri"/>
        </w:rPr>
        <w:t>, which is insensitive to pH</w:t>
      </w:r>
      <w:r w:rsidR="00EE3CD2" w:rsidRPr="005D3114">
        <w:rPr>
          <w:rFonts w:ascii="Calibri" w:hAnsi="Calibri" w:cs="Calibri"/>
        </w:rPr>
        <w:t xml:space="preserve"> (</w:t>
      </w:r>
      <w:r w:rsidR="00EE3CD2" w:rsidRPr="00041BFB">
        <w:rPr>
          <w:rFonts w:ascii="Calibri" w:hAnsi="Calibri" w:cs="Calibri"/>
          <w:b/>
          <w:bCs/>
        </w:rPr>
        <w:t>Figure 1</w:t>
      </w:r>
      <w:r w:rsidR="006D5699" w:rsidRPr="00041BFB">
        <w:rPr>
          <w:rFonts w:ascii="Calibri" w:hAnsi="Calibri" w:cs="Calibri"/>
          <w:b/>
          <w:bCs/>
        </w:rPr>
        <w:t>E</w:t>
      </w:r>
      <w:r w:rsidR="00EE3CD2" w:rsidRPr="005D3114">
        <w:rPr>
          <w:rFonts w:ascii="Calibri" w:hAnsi="Calibri" w:cs="Calibri"/>
        </w:rPr>
        <w:t>)</w:t>
      </w:r>
      <w:r w:rsidR="002E0E5C" w:rsidRPr="005D3114">
        <w:rPr>
          <w:rFonts w:ascii="Calibri" w:hAnsi="Calibri" w:cs="Calibri"/>
        </w:rPr>
        <w:t>.</w:t>
      </w:r>
      <w:r w:rsidR="0073699A" w:rsidRPr="005D3114">
        <w:rPr>
          <w:rFonts w:ascii="Calibri" w:hAnsi="Calibri" w:cs="Calibri"/>
        </w:rPr>
        <w:t xml:space="preserve"> Other fluorophores, such as </w:t>
      </w:r>
      <w:proofErr w:type="spellStart"/>
      <w:r w:rsidR="0073699A" w:rsidRPr="005D3114">
        <w:rPr>
          <w:rFonts w:ascii="Calibri" w:hAnsi="Calibri" w:cs="Calibri"/>
        </w:rPr>
        <w:t>pHrodo</w:t>
      </w:r>
      <w:proofErr w:type="spellEnd"/>
      <w:r w:rsidR="0073699A" w:rsidRPr="005D3114">
        <w:rPr>
          <w:rFonts w:ascii="Calibri" w:hAnsi="Calibri" w:cs="Calibri"/>
        </w:rPr>
        <w:t xml:space="preserve"> and cypHer5e may be substituted for fluorescein where the spectral properties of fluorescein do match other experimental variables. Some suggested reference fluorophores for </w:t>
      </w:r>
      <w:proofErr w:type="spellStart"/>
      <w:r w:rsidR="0073699A" w:rsidRPr="005D3114">
        <w:rPr>
          <w:rFonts w:ascii="Calibri" w:hAnsi="Calibri" w:cs="Calibri"/>
        </w:rPr>
        <w:t>pHrodo</w:t>
      </w:r>
      <w:proofErr w:type="spellEnd"/>
      <w:r w:rsidR="0073699A" w:rsidRPr="005D3114">
        <w:rPr>
          <w:rFonts w:ascii="Calibri" w:hAnsi="Calibri" w:cs="Calibri"/>
        </w:rPr>
        <w:t xml:space="preserve"> and cypHer5e are shown in </w:t>
      </w:r>
      <w:r w:rsidR="0073699A" w:rsidRPr="00041BFB">
        <w:rPr>
          <w:rFonts w:ascii="Calibri" w:hAnsi="Calibri" w:cs="Calibri"/>
          <w:b/>
          <w:bCs/>
        </w:rPr>
        <w:t>Figure 1</w:t>
      </w:r>
      <w:r w:rsidR="0073699A" w:rsidRPr="005D3114">
        <w:rPr>
          <w:rFonts w:ascii="Calibri" w:hAnsi="Calibri" w:cs="Calibri"/>
        </w:rPr>
        <w:t>.</w:t>
      </w:r>
    </w:p>
    <w:p w14:paraId="2C7ADB7C" w14:textId="038B1AD2" w:rsidR="00663950" w:rsidRPr="005D3114" w:rsidRDefault="002E0E5C" w:rsidP="006201A5">
      <w:pPr>
        <w:jc w:val="both"/>
        <w:rPr>
          <w:rFonts w:ascii="Calibri" w:hAnsi="Calibri" w:cs="Calibri"/>
        </w:rPr>
      </w:pPr>
      <w:r w:rsidRPr="005D3114">
        <w:rPr>
          <w:rFonts w:ascii="Calibri" w:hAnsi="Calibri" w:cs="Calibri"/>
        </w:rPr>
        <w:lastRenderedPageBreak/>
        <w:t xml:space="preserve">A second consideration is the method by which the two fluorophores will be targeted specifically to macropinosomes. </w:t>
      </w:r>
      <w:r w:rsidR="00685164">
        <w:rPr>
          <w:rFonts w:ascii="Calibri" w:hAnsi="Calibri" w:cs="Calibri"/>
        </w:rPr>
        <w:t xml:space="preserve">Dextran of the size </w:t>
      </w:r>
      <w:r w:rsidRPr="005D3114">
        <w:rPr>
          <w:rFonts w:ascii="Calibri" w:hAnsi="Calibri" w:cs="Calibri"/>
        </w:rPr>
        <w:t xml:space="preserve">70 </w:t>
      </w:r>
      <w:proofErr w:type="spellStart"/>
      <w:r w:rsidRPr="005D3114">
        <w:rPr>
          <w:rFonts w:ascii="Calibri" w:hAnsi="Calibri" w:cs="Calibri"/>
        </w:rPr>
        <w:t>kDa</w:t>
      </w:r>
      <w:proofErr w:type="spellEnd"/>
      <w:r w:rsidRPr="005D3114">
        <w:rPr>
          <w:rFonts w:ascii="Calibri" w:hAnsi="Calibri" w:cs="Calibri"/>
        </w:rPr>
        <w:t>, which has a hydrodynamic radius of roughly</w:t>
      </w:r>
      <w:r w:rsidR="0073699A" w:rsidRPr="005D3114">
        <w:rPr>
          <w:rFonts w:ascii="Calibri" w:hAnsi="Calibri" w:cs="Calibri"/>
        </w:rPr>
        <w:t xml:space="preserve"> 7 nm</w:t>
      </w:r>
      <w:r w:rsidR="00E255D1" w:rsidRPr="005D3114">
        <w:rPr>
          <w:rFonts w:ascii="Calibri" w:hAnsi="Calibri" w:cs="Calibri"/>
        </w:rPr>
        <w:t>, does not stick non-specifically to cells and</w:t>
      </w:r>
      <w:r w:rsidR="0073699A" w:rsidRPr="005D3114">
        <w:rPr>
          <w:rFonts w:ascii="Calibri" w:hAnsi="Calibri" w:cs="Calibri"/>
        </w:rPr>
        <w:t xml:space="preserve"> is incorporated into macropinosomes, but no</w:t>
      </w:r>
      <w:r w:rsidR="00663950" w:rsidRPr="005D3114">
        <w:rPr>
          <w:rFonts w:ascii="Calibri" w:hAnsi="Calibri" w:cs="Calibri"/>
        </w:rPr>
        <w:t xml:space="preserve">t </w:t>
      </w:r>
      <w:proofErr w:type="spellStart"/>
      <w:r w:rsidR="00663950" w:rsidRPr="005D3114">
        <w:rPr>
          <w:rFonts w:ascii="Calibri" w:hAnsi="Calibri" w:cs="Calibri"/>
        </w:rPr>
        <w:t>clathrin</w:t>
      </w:r>
      <w:proofErr w:type="spellEnd"/>
      <w:r w:rsidR="00663950" w:rsidRPr="005D3114">
        <w:rPr>
          <w:rFonts w:ascii="Calibri" w:hAnsi="Calibri" w:cs="Calibri"/>
        </w:rPr>
        <w:t>-coated pits or caveolae, and therefore marks macropinosomes</w:t>
      </w:r>
      <w:r w:rsidR="00E255D1" w:rsidRPr="005D3114">
        <w:rPr>
          <w:rFonts w:ascii="Calibri" w:hAnsi="Calibri" w:cs="Calibri"/>
        </w:rPr>
        <w:t xml:space="preserve"> (</w:t>
      </w:r>
      <w:r w:rsidR="00E255D1" w:rsidRPr="00041BFB">
        <w:rPr>
          <w:rFonts w:ascii="Calibri" w:hAnsi="Calibri" w:cs="Calibri"/>
          <w:b/>
          <w:bCs/>
        </w:rPr>
        <w:t>Figure 2A</w:t>
      </w:r>
      <w:r w:rsidR="00042EF7" w:rsidRPr="005D3114">
        <w:rPr>
          <w:rFonts w:ascii="Calibri" w:hAnsi="Calibri" w:cs="Calibri"/>
        </w:rPr>
        <w:t xml:space="preserve"> and </w:t>
      </w:r>
      <w:r w:rsidR="00685164" w:rsidRPr="00041BFB">
        <w:rPr>
          <w:rFonts w:ascii="Calibri" w:hAnsi="Calibri" w:cs="Calibri"/>
          <w:b/>
          <w:bCs/>
        </w:rPr>
        <w:t xml:space="preserve">Figure </w:t>
      </w:r>
      <w:r w:rsidR="00042EF7" w:rsidRPr="00041BFB">
        <w:rPr>
          <w:rFonts w:ascii="Calibri" w:hAnsi="Calibri" w:cs="Calibri"/>
          <w:b/>
          <w:bCs/>
        </w:rPr>
        <w:t>3</w:t>
      </w:r>
      <w:proofErr w:type="gramStart"/>
      <w:r w:rsidR="00042EF7" w:rsidRPr="00041BFB">
        <w:rPr>
          <w:rFonts w:ascii="Calibri" w:hAnsi="Calibri" w:cs="Calibri"/>
          <w:b/>
          <w:bCs/>
        </w:rPr>
        <w:t>A</w:t>
      </w:r>
      <w:r w:rsidR="00685164" w:rsidRPr="00041BFB">
        <w:rPr>
          <w:rFonts w:ascii="Calibri" w:hAnsi="Calibri" w:cs="Calibri"/>
          <w:b/>
          <w:bCs/>
        </w:rPr>
        <w:t>,</w:t>
      </w:r>
      <w:r w:rsidR="00042EF7" w:rsidRPr="00041BFB">
        <w:rPr>
          <w:rFonts w:ascii="Calibri" w:hAnsi="Calibri" w:cs="Calibri"/>
          <w:b/>
          <w:bCs/>
        </w:rPr>
        <w:t>B</w:t>
      </w:r>
      <w:proofErr w:type="gramEnd"/>
      <w:r w:rsidR="00E255D1" w:rsidRPr="005D3114">
        <w:rPr>
          <w:rFonts w:ascii="Calibri" w:hAnsi="Calibri" w:cs="Calibri"/>
        </w:rPr>
        <w:t>)</w:t>
      </w:r>
      <w:r w:rsidR="006201A5" w:rsidRPr="005D3114">
        <w:rPr>
          <w:rFonts w:ascii="Calibri" w:hAnsi="Calibri" w:cs="Calibri"/>
          <w:vertAlign w:val="superscript"/>
        </w:rPr>
        <w:t>1</w:t>
      </w:r>
      <w:r w:rsidR="00997DAC">
        <w:rPr>
          <w:rFonts w:ascii="Calibri" w:hAnsi="Calibri" w:cs="Calibri"/>
          <w:vertAlign w:val="superscript"/>
        </w:rPr>
        <w:t>6</w:t>
      </w:r>
      <w:r w:rsidR="006201A5" w:rsidRPr="005D3114">
        <w:rPr>
          <w:rFonts w:ascii="Calibri" w:hAnsi="Calibri" w:cs="Calibri"/>
          <w:vertAlign w:val="superscript"/>
        </w:rPr>
        <w:t>,2</w:t>
      </w:r>
      <w:r w:rsidR="00997DAC">
        <w:rPr>
          <w:rFonts w:ascii="Calibri" w:hAnsi="Calibri" w:cs="Calibri"/>
          <w:vertAlign w:val="superscript"/>
        </w:rPr>
        <w:t>4</w:t>
      </w:r>
      <w:r w:rsidR="006201A5" w:rsidRPr="005D3114">
        <w:rPr>
          <w:rFonts w:ascii="Calibri" w:hAnsi="Calibri" w:cs="Calibri"/>
          <w:vertAlign w:val="superscript"/>
        </w:rPr>
        <w:t>,2</w:t>
      </w:r>
      <w:r w:rsidR="00997DAC">
        <w:rPr>
          <w:rFonts w:ascii="Calibri" w:hAnsi="Calibri" w:cs="Calibri"/>
          <w:vertAlign w:val="superscript"/>
        </w:rPr>
        <w:t>6</w:t>
      </w:r>
      <w:r w:rsidR="00663950" w:rsidRPr="005D3114">
        <w:rPr>
          <w:rFonts w:ascii="Calibri" w:hAnsi="Calibri" w:cs="Calibri"/>
        </w:rPr>
        <w:t xml:space="preserve">. In this protocol, fluorescein-labeled 70 </w:t>
      </w:r>
      <w:proofErr w:type="spellStart"/>
      <w:r w:rsidR="00663950" w:rsidRPr="005D3114">
        <w:rPr>
          <w:rFonts w:ascii="Calibri" w:hAnsi="Calibri" w:cs="Calibri"/>
        </w:rPr>
        <w:t>kDa</w:t>
      </w:r>
      <w:proofErr w:type="spellEnd"/>
      <w:r w:rsidR="00663950" w:rsidRPr="005D3114">
        <w:rPr>
          <w:rFonts w:ascii="Calibri" w:hAnsi="Calibri" w:cs="Calibri"/>
        </w:rPr>
        <w:t xml:space="preserve"> dextran and </w:t>
      </w:r>
      <w:proofErr w:type="spellStart"/>
      <w:r w:rsidR="00663950" w:rsidRPr="005D3114">
        <w:rPr>
          <w:rFonts w:ascii="Calibri" w:hAnsi="Calibri" w:cs="Calibri"/>
        </w:rPr>
        <w:t>tetramethylrhodamine</w:t>
      </w:r>
      <w:proofErr w:type="spellEnd"/>
      <w:r w:rsidR="005514D9">
        <w:rPr>
          <w:rFonts w:ascii="Calibri" w:hAnsi="Calibri" w:cs="Calibri"/>
        </w:rPr>
        <w:t xml:space="preserve"> </w:t>
      </w:r>
      <w:r w:rsidR="00C32DAC" w:rsidRPr="005D3114">
        <w:rPr>
          <w:rFonts w:ascii="Calibri" w:hAnsi="Calibri" w:cs="Calibri"/>
        </w:rPr>
        <w:t>(TMR)</w:t>
      </w:r>
      <w:r w:rsidR="00663950" w:rsidRPr="005D3114">
        <w:rPr>
          <w:rFonts w:ascii="Calibri" w:hAnsi="Calibri" w:cs="Calibri"/>
        </w:rPr>
        <w:t xml:space="preserve">-labeled 70 </w:t>
      </w:r>
      <w:proofErr w:type="spellStart"/>
      <w:r w:rsidR="00663950" w:rsidRPr="005D3114">
        <w:rPr>
          <w:rFonts w:ascii="Calibri" w:hAnsi="Calibri" w:cs="Calibri"/>
        </w:rPr>
        <w:t>kDa</w:t>
      </w:r>
      <w:proofErr w:type="spellEnd"/>
      <w:r w:rsidR="00663950" w:rsidRPr="005D3114">
        <w:rPr>
          <w:rFonts w:ascii="Calibri" w:hAnsi="Calibri" w:cs="Calibri"/>
        </w:rPr>
        <w:t xml:space="preserve"> dextran</w:t>
      </w:r>
      <w:r w:rsidR="00685164">
        <w:rPr>
          <w:rFonts w:ascii="Calibri" w:hAnsi="Calibri" w:cs="Calibri"/>
        </w:rPr>
        <w:t xml:space="preserve"> will be used</w:t>
      </w:r>
      <w:r w:rsidR="00663950" w:rsidRPr="005D3114">
        <w:rPr>
          <w:rFonts w:ascii="Calibri" w:hAnsi="Calibri" w:cs="Calibri"/>
        </w:rPr>
        <w:t xml:space="preserve"> as </w:t>
      </w:r>
      <w:r w:rsidR="00685164">
        <w:rPr>
          <w:rFonts w:ascii="Calibri" w:hAnsi="Calibri" w:cs="Calibri"/>
        </w:rPr>
        <w:t>the</w:t>
      </w:r>
      <w:r w:rsidR="00685164" w:rsidRPr="005D3114">
        <w:rPr>
          <w:rFonts w:ascii="Calibri" w:hAnsi="Calibri" w:cs="Calibri"/>
        </w:rPr>
        <w:t xml:space="preserve"> </w:t>
      </w:r>
      <w:r w:rsidR="00663950" w:rsidRPr="005D3114">
        <w:rPr>
          <w:rFonts w:ascii="Calibri" w:hAnsi="Calibri" w:cs="Calibri"/>
        </w:rPr>
        <w:t>pH-sensitive and reference probes, respectively.</w:t>
      </w:r>
    </w:p>
    <w:p w14:paraId="2194C75C" w14:textId="77777777" w:rsidR="00663950" w:rsidRPr="005D3114" w:rsidRDefault="00663950" w:rsidP="006201A5">
      <w:pPr>
        <w:jc w:val="both"/>
        <w:rPr>
          <w:rFonts w:ascii="Calibri" w:hAnsi="Calibri" w:cs="Calibri"/>
        </w:rPr>
      </w:pPr>
    </w:p>
    <w:p w14:paraId="781EC617" w14:textId="36D79DD4" w:rsidR="00380304" w:rsidRDefault="00380304" w:rsidP="006201A5">
      <w:pPr>
        <w:jc w:val="both"/>
        <w:rPr>
          <w:rFonts w:ascii="Calibri" w:hAnsi="Calibri" w:cs="Calibri"/>
        </w:rPr>
      </w:pPr>
      <w:r w:rsidRPr="005D3114">
        <w:rPr>
          <w:rFonts w:ascii="Calibri" w:hAnsi="Calibri" w:cs="Calibri"/>
        </w:rPr>
        <w:t xml:space="preserve">In innate immune cells, </w:t>
      </w:r>
      <w:proofErr w:type="spellStart"/>
      <w:r w:rsidRPr="005D3114">
        <w:rPr>
          <w:rFonts w:ascii="Calibri" w:hAnsi="Calibri" w:cs="Calibri"/>
        </w:rPr>
        <w:t>macropinocytosis</w:t>
      </w:r>
      <w:proofErr w:type="spellEnd"/>
      <w:r w:rsidRPr="005D3114">
        <w:rPr>
          <w:rFonts w:ascii="Calibri" w:hAnsi="Calibri" w:cs="Calibri"/>
        </w:rPr>
        <w:t xml:space="preserve"> and phagocytosis represent the two major routes for the internalization of exogenous material for processing and subsequent presentation to cells of the adaptive immune </w:t>
      </w:r>
      <w:r w:rsidR="006A5AB7" w:rsidRPr="005D3114">
        <w:rPr>
          <w:rFonts w:ascii="Calibri" w:hAnsi="Calibri" w:cs="Calibri"/>
        </w:rPr>
        <w:t>response</w:t>
      </w:r>
      <w:r w:rsidR="006A5AB7">
        <w:rPr>
          <w:rFonts w:ascii="Calibri" w:hAnsi="Calibri" w:cs="Calibri"/>
          <w:vertAlign w:val="superscript"/>
        </w:rPr>
        <w:t>2</w:t>
      </w:r>
      <w:r w:rsidR="00997DAC">
        <w:rPr>
          <w:rFonts w:ascii="Calibri" w:hAnsi="Calibri" w:cs="Calibri"/>
          <w:vertAlign w:val="superscript"/>
        </w:rPr>
        <w:t>7</w:t>
      </w:r>
      <w:r w:rsidRPr="005D3114">
        <w:rPr>
          <w:rFonts w:ascii="Calibri" w:hAnsi="Calibri" w:cs="Calibri"/>
        </w:rPr>
        <w:t>. The careful and coordinated control of the redox chemistry of the lumen of phagosomes and macropinosomes is critical to the context-specific processing of exogenous material. Perhaps the most well-studied regulator of oxidative events in phagosomes is the NADPH oxidase, a large multi-subunit complex that produces large quantities of reactive oxygen species (ROS) within the lumen of phagosomes</w:t>
      </w:r>
      <w:r w:rsidR="006A5AB7">
        <w:rPr>
          <w:rFonts w:ascii="Calibri" w:hAnsi="Calibri" w:cs="Calibri"/>
          <w:vertAlign w:val="superscript"/>
        </w:rPr>
        <w:t>2</w:t>
      </w:r>
      <w:r w:rsidR="00997DAC">
        <w:rPr>
          <w:rFonts w:ascii="Calibri" w:hAnsi="Calibri" w:cs="Calibri"/>
          <w:vertAlign w:val="superscript"/>
        </w:rPr>
        <w:t>8</w:t>
      </w:r>
      <w:r w:rsidRPr="005D3114">
        <w:rPr>
          <w:rFonts w:ascii="Calibri" w:hAnsi="Calibri" w:cs="Calibri"/>
        </w:rPr>
        <w:t>. Indeed, its activity is central to appropriate antigen processing</w:t>
      </w:r>
      <w:r w:rsidR="00DE6035" w:rsidRPr="005D3114">
        <w:rPr>
          <w:rFonts w:ascii="Calibri" w:hAnsi="Calibri" w:cs="Calibri"/>
        </w:rPr>
        <w:t xml:space="preserve"> within phagosomes</w:t>
      </w:r>
      <w:r w:rsidR="006A5AB7">
        <w:rPr>
          <w:rFonts w:ascii="Calibri" w:hAnsi="Calibri" w:cs="Calibri"/>
          <w:vertAlign w:val="superscript"/>
        </w:rPr>
        <w:t>2</w:t>
      </w:r>
      <w:r w:rsidR="00997DAC">
        <w:rPr>
          <w:rFonts w:ascii="Calibri" w:hAnsi="Calibri" w:cs="Calibri"/>
          <w:vertAlign w:val="superscript"/>
        </w:rPr>
        <w:t>9</w:t>
      </w:r>
      <w:r w:rsidR="006A5AB7">
        <w:rPr>
          <w:rFonts w:ascii="Calibri" w:hAnsi="Calibri" w:cs="Calibri"/>
          <w:vertAlign w:val="superscript"/>
        </w:rPr>
        <w:t>,</w:t>
      </w:r>
      <w:r w:rsidR="00997DAC">
        <w:rPr>
          <w:rFonts w:ascii="Calibri" w:hAnsi="Calibri" w:cs="Calibri"/>
          <w:vertAlign w:val="superscript"/>
        </w:rPr>
        <w:t>30</w:t>
      </w:r>
      <w:r w:rsidRPr="005D3114">
        <w:rPr>
          <w:rFonts w:ascii="Calibri" w:hAnsi="Calibri" w:cs="Calibri"/>
        </w:rPr>
        <w:t>. Yet, the activity of the NADPH oxidase on macropinosomal membranes has not been explored.</w:t>
      </w:r>
    </w:p>
    <w:p w14:paraId="60E99D41" w14:textId="77777777" w:rsidR="005D3114" w:rsidRPr="005D3114" w:rsidRDefault="005D3114" w:rsidP="006201A5">
      <w:pPr>
        <w:jc w:val="both"/>
        <w:rPr>
          <w:rFonts w:ascii="Calibri" w:hAnsi="Calibri" w:cs="Calibri"/>
        </w:rPr>
      </w:pPr>
    </w:p>
    <w:p w14:paraId="6F305E59" w14:textId="0310C721" w:rsidR="00C32DAC" w:rsidRPr="005D3114" w:rsidRDefault="00380304" w:rsidP="006201A5">
      <w:pPr>
        <w:jc w:val="both"/>
        <w:rPr>
          <w:rFonts w:ascii="Calibri" w:hAnsi="Calibri" w:cs="Calibri"/>
        </w:rPr>
      </w:pPr>
      <w:r w:rsidRPr="005D3114">
        <w:rPr>
          <w:rFonts w:ascii="Calibri" w:hAnsi="Calibri" w:cs="Calibri"/>
        </w:rPr>
        <w:t xml:space="preserve">In this protocol, the </w:t>
      </w:r>
      <w:bookmarkStart w:id="0" w:name="_Hlk73373132"/>
      <w:r w:rsidR="00685164" w:rsidRPr="00685164">
        <w:rPr>
          <w:rFonts w:ascii="Calibri" w:hAnsi="Calibri" w:cs="Calibri"/>
        </w:rPr>
        <w:t xml:space="preserve">H2DCFDA </w:t>
      </w:r>
      <w:proofErr w:type="spellStart"/>
      <w:r w:rsidR="00685164" w:rsidRPr="00685164">
        <w:rPr>
          <w:rFonts w:ascii="Calibri" w:hAnsi="Calibri" w:cs="Calibri"/>
        </w:rPr>
        <w:t>succinimidyl</w:t>
      </w:r>
      <w:proofErr w:type="spellEnd"/>
      <w:r w:rsidR="00685164" w:rsidRPr="00685164">
        <w:rPr>
          <w:rFonts w:ascii="Calibri" w:hAnsi="Calibri" w:cs="Calibri"/>
        </w:rPr>
        <w:t xml:space="preserve"> ester</w:t>
      </w:r>
      <w:bookmarkEnd w:id="0"/>
      <w:r w:rsidR="00963447">
        <w:rPr>
          <w:rFonts w:ascii="Calibri" w:hAnsi="Calibri" w:cs="Calibri"/>
        </w:rPr>
        <w:t xml:space="preserve"> </w:t>
      </w:r>
      <w:r w:rsidR="00041BFB">
        <w:rPr>
          <w:rFonts w:ascii="Calibri" w:hAnsi="Calibri" w:cs="Calibri"/>
        </w:rPr>
        <w:t>is used</w:t>
      </w:r>
      <w:r w:rsidRPr="005D3114">
        <w:rPr>
          <w:rFonts w:ascii="Calibri" w:hAnsi="Calibri" w:cs="Calibri"/>
        </w:rPr>
        <w:t xml:space="preserve"> for measuring oxidative events within the macropinosome.</w:t>
      </w:r>
      <w:r w:rsidR="00C32DAC" w:rsidRPr="005D3114">
        <w:rPr>
          <w:rFonts w:ascii="Calibri" w:hAnsi="Calibri" w:cs="Calibri"/>
        </w:rPr>
        <w:t xml:space="preserve"> </w:t>
      </w:r>
      <w:r w:rsidR="00685164">
        <w:rPr>
          <w:rFonts w:ascii="Calibri" w:hAnsi="Calibri" w:cs="Calibri"/>
        </w:rPr>
        <w:t>This</w:t>
      </w:r>
      <w:r w:rsidR="00685164" w:rsidRPr="005D3114">
        <w:rPr>
          <w:rFonts w:ascii="Calibri" w:hAnsi="Calibri" w:cs="Calibri"/>
        </w:rPr>
        <w:t xml:space="preserve"> </w:t>
      </w:r>
      <w:r w:rsidR="00C32DAC" w:rsidRPr="005D3114">
        <w:rPr>
          <w:rFonts w:ascii="Calibri" w:hAnsi="Calibri" w:cs="Calibri"/>
        </w:rPr>
        <w:t>is a modified form of fluorescein (2’,7’-dichlorodihydrofluorescein diacetate)</w:t>
      </w:r>
      <w:r w:rsidR="00685164">
        <w:rPr>
          <w:rFonts w:ascii="Calibri" w:hAnsi="Calibri" w:cs="Calibri"/>
        </w:rPr>
        <w:t>,</w:t>
      </w:r>
      <w:r w:rsidR="00C32DAC" w:rsidRPr="005D3114">
        <w:rPr>
          <w:rFonts w:ascii="Calibri" w:hAnsi="Calibri" w:cs="Calibri"/>
        </w:rPr>
        <w:t xml:space="preserve"> which is minimally fluorescent in its reduced form. Upon oxidation, its fluorescence emission increases significantly. It is, however, worth noting a significant caveat of </w:t>
      </w:r>
      <w:r w:rsidR="00963447">
        <w:rPr>
          <w:rFonts w:ascii="Calibri" w:hAnsi="Calibri" w:cs="Calibri"/>
        </w:rPr>
        <w:t>H2DCFDA</w:t>
      </w:r>
      <w:r w:rsidR="00963447" w:rsidRPr="005D3114">
        <w:rPr>
          <w:rFonts w:ascii="Calibri" w:hAnsi="Calibri" w:cs="Calibri"/>
        </w:rPr>
        <w:t xml:space="preserve"> </w:t>
      </w:r>
      <w:r w:rsidR="00C32DAC" w:rsidRPr="005D3114">
        <w:rPr>
          <w:rFonts w:ascii="Calibri" w:hAnsi="Calibri" w:cs="Calibri"/>
        </w:rPr>
        <w:t>– as it is based on the fluorophore fluorescein, its fluorescence is also quenched in acidic compartments</w:t>
      </w:r>
      <w:r w:rsidR="00685164">
        <w:rPr>
          <w:rFonts w:ascii="Calibri" w:hAnsi="Calibri" w:cs="Calibri"/>
        </w:rPr>
        <w:t>,</w:t>
      </w:r>
      <w:r w:rsidR="00C32DAC" w:rsidRPr="005D3114">
        <w:rPr>
          <w:rFonts w:ascii="Calibri" w:hAnsi="Calibri" w:cs="Calibri"/>
        </w:rPr>
        <w:t xml:space="preserve"> and care must be taken to control for this variable when designing experiments</w:t>
      </w:r>
      <w:r w:rsidR="006A5AB7">
        <w:rPr>
          <w:rFonts w:ascii="Calibri" w:hAnsi="Calibri" w:cs="Calibri"/>
          <w:vertAlign w:val="superscript"/>
        </w:rPr>
        <w:t>2</w:t>
      </w:r>
      <w:r w:rsidR="00997DAC">
        <w:rPr>
          <w:rFonts w:ascii="Calibri" w:hAnsi="Calibri" w:cs="Calibri"/>
          <w:vertAlign w:val="superscript"/>
        </w:rPr>
        <w:t>8</w:t>
      </w:r>
      <w:r w:rsidR="00C32DAC" w:rsidRPr="005D3114">
        <w:rPr>
          <w:rFonts w:ascii="Calibri" w:hAnsi="Calibri" w:cs="Calibri"/>
        </w:rPr>
        <w:t xml:space="preserve">. </w:t>
      </w:r>
      <w:proofErr w:type="gramStart"/>
      <w:r w:rsidRPr="005D3114">
        <w:rPr>
          <w:rFonts w:ascii="Calibri" w:hAnsi="Calibri" w:cs="Calibri"/>
        </w:rPr>
        <w:t>Similar to</w:t>
      </w:r>
      <w:proofErr w:type="gramEnd"/>
      <w:r w:rsidRPr="005D3114">
        <w:rPr>
          <w:rFonts w:ascii="Calibri" w:hAnsi="Calibri" w:cs="Calibri"/>
        </w:rPr>
        <w:t xml:space="preserve"> the approach for measuring pH, </w:t>
      </w:r>
      <w:r w:rsidR="00685164">
        <w:rPr>
          <w:rFonts w:ascii="Calibri" w:hAnsi="Calibri" w:cs="Calibri"/>
        </w:rPr>
        <w:t xml:space="preserve">the </w:t>
      </w:r>
      <w:r w:rsidR="00685164" w:rsidRPr="00685164">
        <w:rPr>
          <w:rFonts w:ascii="Calibri" w:hAnsi="Calibri" w:cs="Calibri"/>
        </w:rPr>
        <w:t xml:space="preserve">H2DCFDA </w:t>
      </w:r>
      <w:proofErr w:type="spellStart"/>
      <w:r w:rsidR="00685164" w:rsidRPr="00685164">
        <w:rPr>
          <w:rFonts w:ascii="Calibri" w:hAnsi="Calibri" w:cs="Calibri"/>
        </w:rPr>
        <w:t>succinimidyl</w:t>
      </w:r>
      <w:proofErr w:type="spellEnd"/>
      <w:r w:rsidR="00685164" w:rsidRPr="00685164">
        <w:rPr>
          <w:rFonts w:ascii="Calibri" w:hAnsi="Calibri" w:cs="Calibri"/>
        </w:rPr>
        <w:t xml:space="preserve"> ester</w:t>
      </w:r>
      <w:r w:rsidR="00685164" w:rsidRPr="00685164" w:rsidDel="00685164">
        <w:rPr>
          <w:rFonts w:ascii="Calibri" w:hAnsi="Calibri" w:cs="Calibri"/>
        </w:rPr>
        <w:t xml:space="preserve"> </w:t>
      </w:r>
      <w:r w:rsidRPr="005D3114">
        <w:rPr>
          <w:rFonts w:ascii="Calibri" w:hAnsi="Calibri" w:cs="Calibri"/>
        </w:rPr>
        <w:t>will be covalently attached to</w:t>
      </w:r>
      <w:r w:rsidR="00C32DAC" w:rsidRPr="005D3114">
        <w:rPr>
          <w:rFonts w:ascii="Calibri" w:hAnsi="Calibri" w:cs="Calibri"/>
        </w:rPr>
        <w:t xml:space="preserve"> 70 </w:t>
      </w:r>
      <w:proofErr w:type="spellStart"/>
      <w:r w:rsidR="00C32DAC" w:rsidRPr="005D3114">
        <w:rPr>
          <w:rFonts w:ascii="Calibri" w:hAnsi="Calibri" w:cs="Calibri"/>
        </w:rPr>
        <w:t>kDa</w:t>
      </w:r>
      <w:proofErr w:type="spellEnd"/>
      <w:r w:rsidR="00C32DAC" w:rsidRPr="005D3114">
        <w:rPr>
          <w:rFonts w:ascii="Calibri" w:hAnsi="Calibri" w:cs="Calibri"/>
        </w:rPr>
        <w:t xml:space="preserve"> dextran and</w:t>
      </w:r>
      <w:r w:rsidRPr="005D3114">
        <w:rPr>
          <w:rFonts w:ascii="Calibri" w:hAnsi="Calibri" w:cs="Calibri"/>
        </w:rPr>
        <w:t xml:space="preserve"> </w:t>
      </w:r>
      <w:r w:rsidR="00C32DAC" w:rsidRPr="005D3114">
        <w:rPr>
          <w:rFonts w:ascii="Calibri" w:hAnsi="Calibri" w:cs="Calibri"/>
        </w:rPr>
        <w:t>TMR-labeled</w:t>
      </w:r>
      <w:r w:rsidR="00685164">
        <w:rPr>
          <w:rFonts w:ascii="Calibri" w:hAnsi="Calibri" w:cs="Calibri"/>
        </w:rPr>
        <w:t xml:space="preserve"> 70 </w:t>
      </w:r>
      <w:proofErr w:type="spellStart"/>
      <w:r w:rsidR="00685164">
        <w:rPr>
          <w:rFonts w:ascii="Calibri" w:hAnsi="Calibri" w:cs="Calibri"/>
        </w:rPr>
        <w:t>kDa</w:t>
      </w:r>
      <w:proofErr w:type="spellEnd"/>
      <w:r w:rsidR="00685164">
        <w:rPr>
          <w:rFonts w:ascii="Calibri" w:hAnsi="Calibri" w:cs="Calibri"/>
        </w:rPr>
        <w:t xml:space="preserve"> dextran</w:t>
      </w:r>
      <w:r w:rsidR="00C32DAC" w:rsidRPr="005D3114">
        <w:rPr>
          <w:rFonts w:ascii="Calibri" w:hAnsi="Calibri" w:cs="Calibri"/>
        </w:rPr>
        <w:t xml:space="preserve"> will be used as the reference fluorophore</w:t>
      </w:r>
      <w:r w:rsidR="0098174D" w:rsidRPr="005D3114">
        <w:rPr>
          <w:rFonts w:ascii="Calibri" w:hAnsi="Calibri" w:cs="Calibri"/>
        </w:rPr>
        <w:t xml:space="preserve"> (</w:t>
      </w:r>
      <w:r w:rsidR="0098174D" w:rsidRPr="00041BFB">
        <w:rPr>
          <w:rFonts w:ascii="Calibri" w:hAnsi="Calibri" w:cs="Calibri"/>
          <w:b/>
          <w:bCs/>
        </w:rPr>
        <w:t>Figure 3</w:t>
      </w:r>
      <w:r w:rsidR="00042EF7" w:rsidRPr="00041BFB">
        <w:rPr>
          <w:rFonts w:ascii="Calibri" w:hAnsi="Calibri" w:cs="Calibri"/>
          <w:b/>
          <w:bCs/>
        </w:rPr>
        <w:t>A</w:t>
      </w:r>
      <w:r w:rsidR="0098174D" w:rsidRPr="005D3114">
        <w:rPr>
          <w:rFonts w:ascii="Calibri" w:hAnsi="Calibri" w:cs="Calibri"/>
        </w:rPr>
        <w:t>)</w:t>
      </w:r>
      <w:r w:rsidR="00C32DAC" w:rsidRPr="005D3114">
        <w:rPr>
          <w:rFonts w:ascii="Calibri" w:hAnsi="Calibri" w:cs="Calibri"/>
        </w:rPr>
        <w:t>.</w:t>
      </w:r>
    </w:p>
    <w:p w14:paraId="7F8BD44F" w14:textId="313DAB1C" w:rsidR="00C32DAC" w:rsidRPr="005D3114" w:rsidRDefault="00C32DAC" w:rsidP="006201A5">
      <w:pPr>
        <w:jc w:val="both"/>
        <w:rPr>
          <w:rFonts w:ascii="Calibri" w:hAnsi="Calibri" w:cs="Calibri"/>
        </w:rPr>
      </w:pPr>
    </w:p>
    <w:p w14:paraId="25DA19DB" w14:textId="08CE94D4" w:rsidR="00C32DAC" w:rsidRPr="005D3114" w:rsidRDefault="0096672C" w:rsidP="006201A5">
      <w:pPr>
        <w:jc w:val="both"/>
        <w:rPr>
          <w:rFonts w:ascii="Calibri" w:hAnsi="Calibri" w:cs="Calibri"/>
        </w:rPr>
      </w:pPr>
      <w:r w:rsidRPr="00A950BC">
        <w:rPr>
          <w:rFonts w:ascii="Calibri" w:hAnsi="Calibri" w:cs="Calibri"/>
          <w:color w:val="000000" w:themeColor="text1"/>
        </w:rPr>
        <w:t>Fluorescent o</w:t>
      </w:r>
      <w:r w:rsidR="000E4753" w:rsidRPr="00A950BC">
        <w:rPr>
          <w:rFonts w:ascii="Calibri" w:hAnsi="Calibri" w:cs="Calibri"/>
          <w:color w:val="000000" w:themeColor="text1"/>
        </w:rPr>
        <w:t>valbumi</w:t>
      </w:r>
      <w:r w:rsidR="0029739B" w:rsidRPr="00A950BC">
        <w:rPr>
          <w:rFonts w:ascii="Calibri" w:hAnsi="Calibri" w:cs="Calibri"/>
          <w:color w:val="000000" w:themeColor="text1"/>
        </w:rPr>
        <w:t>n</w:t>
      </w:r>
      <w:r w:rsidR="00685164" w:rsidRPr="00A950BC">
        <w:rPr>
          <w:rFonts w:ascii="Calibri" w:hAnsi="Calibri" w:cs="Calibri"/>
          <w:color w:val="000000" w:themeColor="text1"/>
        </w:rPr>
        <w:t xml:space="preserve"> </w:t>
      </w:r>
      <w:r w:rsidR="00685164">
        <w:rPr>
          <w:rFonts w:ascii="Calibri" w:hAnsi="Calibri" w:cs="Calibri"/>
        </w:rPr>
        <w:t>will be used t</w:t>
      </w:r>
      <w:r w:rsidR="00685164" w:rsidRPr="005D3114">
        <w:rPr>
          <w:rFonts w:ascii="Calibri" w:hAnsi="Calibri" w:cs="Calibri"/>
        </w:rPr>
        <w:t>o measure protein degradation within macropinosomes</w:t>
      </w:r>
      <w:r w:rsidR="000E4753" w:rsidRPr="005D3114">
        <w:rPr>
          <w:rFonts w:ascii="Calibri" w:hAnsi="Calibri" w:cs="Calibri"/>
        </w:rPr>
        <w:t xml:space="preserve">. </w:t>
      </w:r>
      <w:r>
        <w:rPr>
          <w:rFonts w:ascii="Calibri" w:hAnsi="Calibri" w:cs="Calibri"/>
        </w:rPr>
        <w:t>The o</w:t>
      </w:r>
      <w:r w:rsidR="000E4753" w:rsidRPr="005D3114">
        <w:rPr>
          <w:rFonts w:ascii="Calibri" w:hAnsi="Calibri" w:cs="Calibri"/>
        </w:rPr>
        <w:t>valbumin</w:t>
      </w:r>
      <w:r>
        <w:rPr>
          <w:rFonts w:ascii="Calibri" w:hAnsi="Calibri" w:cs="Calibri"/>
        </w:rPr>
        <w:t xml:space="preserve"> used here</w:t>
      </w:r>
      <w:r w:rsidR="00CE346D" w:rsidRPr="005D3114">
        <w:rPr>
          <w:rFonts w:ascii="Calibri" w:hAnsi="Calibri" w:cs="Calibri"/>
        </w:rPr>
        <w:t xml:space="preserve"> is</w:t>
      </w:r>
      <w:r w:rsidR="001744FB" w:rsidRPr="005D3114">
        <w:rPr>
          <w:rFonts w:ascii="Calibri" w:hAnsi="Calibri" w:cs="Calibri"/>
        </w:rPr>
        <w:t xml:space="preserve"> densely</w:t>
      </w:r>
      <w:r w:rsidR="00CE346D" w:rsidRPr="005D3114">
        <w:rPr>
          <w:rFonts w:ascii="Calibri" w:hAnsi="Calibri" w:cs="Calibri"/>
        </w:rPr>
        <w:t xml:space="preserve"> labeled with a 4,4-difluoro-4-bora-3a,4a-diaza-s-indacene (BODIPY) FL dye that is self-quenched. Upon digestion</w:t>
      </w:r>
      <w:r w:rsidR="00AC1EF6" w:rsidRPr="005D3114">
        <w:rPr>
          <w:rFonts w:ascii="Calibri" w:hAnsi="Calibri" w:cs="Calibri"/>
        </w:rPr>
        <w:t>, strongly fluorescent</w:t>
      </w:r>
      <w:r w:rsidR="00CE346D" w:rsidRPr="005D3114">
        <w:rPr>
          <w:rFonts w:ascii="Calibri" w:hAnsi="Calibri" w:cs="Calibri"/>
        </w:rPr>
        <w:t xml:space="preserve"> </w:t>
      </w:r>
      <w:r w:rsidR="00AC1EF6" w:rsidRPr="005D3114">
        <w:rPr>
          <w:rFonts w:ascii="Calibri" w:hAnsi="Calibri" w:cs="Calibri"/>
        </w:rPr>
        <w:t>dye-labeled peptides are liberated. As</w:t>
      </w:r>
      <w:r w:rsidR="001D09A9">
        <w:rPr>
          <w:rFonts w:ascii="Calibri" w:hAnsi="Calibri" w:cs="Calibri"/>
        </w:rPr>
        <w:t xml:space="preserve"> o</w:t>
      </w:r>
      <w:r w:rsidR="00AC1EF6" w:rsidRPr="005D3114">
        <w:rPr>
          <w:rFonts w:ascii="Calibri" w:hAnsi="Calibri" w:cs="Calibri"/>
        </w:rPr>
        <w:t xml:space="preserve">valbumin cannot be easily conjugated to 70 </w:t>
      </w:r>
      <w:proofErr w:type="spellStart"/>
      <w:r w:rsidR="00AC1EF6" w:rsidRPr="005D3114">
        <w:rPr>
          <w:rFonts w:ascii="Calibri" w:hAnsi="Calibri" w:cs="Calibri"/>
        </w:rPr>
        <w:t>kDa</w:t>
      </w:r>
      <w:proofErr w:type="spellEnd"/>
      <w:r w:rsidR="00AC1EF6" w:rsidRPr="005D3114">
        <w:rPr>
          <w:rFonts w:ascii="Calibri" w:hAnsi="Calibri" w:cs="Calibri"/>
        </w:rPr>
        <w:t xml:space="preserve"> dextran, cells with TMR-labeled 70 </w:t>
      </w:r>
      <w:proofErr w:type="spellStart"/>
      <w:r w:rsidR="00AC1EF6" w:rsidRPr="005D3114">
        <w:rPr>
          <w:rFonts w:ascii="Calibri" w:hAnsi="Calibri" w:cs="Calibri"/>
        </w:rPr>
        <w:t>kDa</w:t>
      </w:r>
      <w:proofErr w:type="spellEnd"/>
      <w:r w:rsidR="00AC1EF6" w:rsidRPr="005D3114">
        <w:rPr>
          <w:rFonts w:ascii="Calibri" w:hAnsi="Calibri" w:cs="Calibri"/>
        </w:rPr>
        <w:t xml:space="preserve"> dextran and fluid-phase </w:t>
      </w:r>
      <w:r w:rsidR="001D09A9">
        <w:rPr>
          <w:rFonts w:ascii="Calibri" w:hAnsi="Calibri" w:cs="Calibri"/>
        </w:rPr>
        <w:t>o</w:t>
      </w:r>
      <w:r w:rsidR="00AC1EF6" w:rsidRPr="005D3114">
        <w:rPr>
          <w:rFonts w:ascii="Calibri" w:hAnsi="Calibri" w:cs="Calibri"/>
        </w:rPr>
        <w:t>valbumin</w:t>
      </w:r>
      <w:r w:rsidR="00685164">
        <w:rPr>
          <w:rFonts w:ascii="Calibri" w:hAnsi="Calibri" w:cs="Calibri"/>
        </w:rPr>
        <w:t xml:space="preserve"> will be co-incubated</w:t>
      </w:r>
      <w:r w:rsidR="00AC1EF6" w:rsidRPr="005D3114">
        <w:rPr>
          <w:rFonts w:ascii="Calibri" w:hAnsi="Calibri" w:cs="Calibri"/>
        </w:rPr>
        <w:t xml:space="preserve">. The TMR signal will be used to generate a macropinosome mask during post-imaging </w:t>
      </w:r>
      <w:r w:rsidR="00DA10CF" w:rsidRPr="005D3114">
        <w:rPr>
          <w:rFonts w:ascii="Calibri" w:hAnsi="Calibri" w:cs="Calibri"/>
        </w:rPr>
        <w:t>analysis</w:t>
      </w:r>
      <w:r w:rsidR="00685164">
        <w:rPr>
          <w:rFonts w:ascii="Calibri" w:hAnsi="Calibri" w:cs="Calibri"/>
        </w:rPr>
        <w:t>,</w:t>
      </w:r>
      <w:r w:rsidR="00AC1EF6" w:rsidRPr="005D3114">
        <w:rPr>
          <w:rFonts w:ascii="Calibri" w:hAnsi="Calibri" w:cs="Calibri"/>
        </w:rPr>
        <w:t xml:space="preserve"> and the signal liberated from the digested </w:t>
      </w:r>
      <w:r w:rsidR="001D09A9">
        <w:rPr>
          <w:rFonts w:ascii="Calibri" w:hAnsi="Calibri" w:cs="Calibri"/>
        </w:rPr>
        <w:t>o</w:t>
      </w:r>
      <w:r w:rsidR="00AC1EF6" w:rsidRPr="005D3114">
        <w:rPr>
          <w:rFonts w:ascii="Calibri" w:hAnsi="Calibri" w:cs="Calibri"/>
        </w:rPr>
        <w:t>valbumin will be measured within the mask</w:t>
      </w:r>
      <w:r w:rsidR="0098174D" w:rsidRPr="005D3114">
        <w:rPr>
          <w:rFonts w:ascii="Calibri" w:hAnsi="Calibri" w:cs="Calibri"/>
        </w:rPr>
        <w:t xml:space="preserve"> (</w:t>
      </w:r>
      <w:r w:rsidR="0098174D" w:rsidRPr="00041BFB">
        <w:rPr>
          <w:rFonts w:ascii="Calibri" w:hAnsi="Calibri" w:cs="Calibri"/>
          <w:b/>
          <w:bCs/>
        </w:rPr>
        <w:t>Figure 3</w:t>
      </w:r>
      <w:r w:rsidR="00042EF7" w:rsidRPr="00041BFB">
        <w:rPr>
          <w:rFonts w:ascii="Calibri" w:hAnsi="Calibri" w:cs="Calibri"/>
          <w:b/>
          <w:bCs/>
        </w:rPr>
        <w:t>B</w:t>
      </w:r>
      <w:r w:rsidR="0098174D" w:rsidRPr="005D3114">
        <w:rPr>
          <w:rFonts w:ascii="Calibri" w:hAnsi="Calibri" w:cs="Calibri"/>
        </w:rPr>
        <w:t>)</w:t>
      </w:r>
      <w:r w:rsidR="00AC1EF6" w:rsidRPr="005D3114">
        <w:rPr>
          <w:rFonts w:ascii="Calibri" w:hAnsi="Calibri" w:cs="Calibri"/>
        </w:rPr>
        <w:t>.</w:t>
      </w:r>
    </w:p>
    <w:p w14:paraId="6F93A10B" w14:textId="0B9403F6" w:rsidR="00D31F3F" w:rsidRPr="005D3114" w:rsidRDefault="00D31F3F" w:rsidP="006201A5">
      <w:pPr>
        <w:jc w:val="both"/>
        <w:rPr>
          <w:rFonts w:ascii="Calibri" w:hAnsi="Calibri" w:cs="Calibri"/>
        </w:rPr>
      </w:pPr>
    </w:p>
    <w:p w14:paraId="3B5A813F" w14:textId="4868B3D5" w:rsidR="006B5484" w:rsidRPr="005D3114" w:rsidRDefault="005D3114" w:rsidP="006201A5">
      <w:pPr>
        <w:jc w:val="both"/>
        <w:rPr>
          <w:rFonts w:ascii="Calibri" w:hAnsi="Calibri" w:cs="Calibri"/>
          <w:b/>
          <w:bCs/>
        </w:rPr>
      </w:pPr>
      <w:bookmarkStart w:id="1" w:name="_Hlk74662815"/>
      <w:r w:rsidRPr="005D3114">
        <w:rPr>
          <w:rFonts w:ascii="Calibri" w:hAnsi="Calibri" w:cs="Calibri"/>
          <w:b/>
          <w:bCs/>
        </w:rPr>
        <w:t>PROTOCOL</w:t>
      </w:r>
      <w:r>
        <w:rPr>
          <w:rFonts w:ascii="Calibri" w:hAnsi="Calibri" w:cs="Calibri"/>
          <w:b/>
          <w:bCs/>
        </w:rPr>
        <w:t>:</w:t>
      </w:r>
    </w:p>
    <w:p w14:paraId="1732556B" w14:textId="77777777" w:rsidR="0088618F" w:rsidRPr="005D3114" w:rsidRDefault="0088618F" w:rsidP="006201A5">
      <w:pPr>
        <w:jc w:val="both"/>
        <w:rPr>
          <w:rFonts w:ascii="Calibri" w:hAnsi="Calibri" w:cs="Calibri"/>
          <w:b/>
          <w:bCs/>
          <w:color w:val="00B050"/>
          <w:highlight w:val="cyan"/>
        </w:rPr>
      </w:pPr>
      <w:bookmarkStart w:id="2" w:name="_Hlk73372288"/>
    </w:p>
    <w:p w14:paraId="2A2A487B" w14:textId="73C7C672" w:rsidR="0078618D" w:rsidRPr="005D3114" w:rsidRDefault="00DE1FCB" w:rsidP="00E94065">
      <w:pPr>
        <w:pStyle w:val="ListParagraph"/>
        <w:numPr>
          <w:ilvl w:val="0"/>
          <w:numId w:val="1"/>
        </w:numPr>
        <w:ind w:left="0" w:firstLine="0"/>
        <w:jc w:val="both"/>
        <w:rPr>
          <w:rFonts w:ascii="Calibri" w:hAnsi="Calibri" w:cs="Calibri"/>
          <w:b/>
          <w:bCs/>
          <w:highlight w:val="yellow"/>
        </w:rPr>
      </w:pPr>
      <w:r w:rsidRPr="005D3114">
        <w:rPr>
          <w:rFonts w:ascii="Calibri" w:hAnsi="Calibri" w:cs="Calibri"/>
          <w:b/>
          <w:bCs/>
          <w:highlight w:val="yellow"/>
        </w:rPr>
        <w:t xml:space="preserve">Preparation of </w:t>
      </w:r>
      <w:r w:rsidR="00685164">
        <w:rPr>
          <w:rFonts w:ascii="Calibri" w:hAnsi="Calibri" w:cs="Calibri"/>
          <w:b/>
          <w:bCs/>
          <w:highlight w:val="yellow"/>
        </w:rPr>
        <w:t>c</w:t>
      </w:r>
      <w:r w:rsidR="00685164" w:rsidRPr="005D3114">
        <w:rPr>
          <w:rFonts w:ascii="Calibri" w:hAnsi="Calibri" w:cs="Calibri"/>
          <w:b/>
          <w:bCs/>
          <w:highlight w:val="yellow"/>
        </w:rPr>
        <w:t>ells</w:t>
      </w:r>
    </w:p>
    <w:p w14:paraId="591FBDBD" w14:textId="77777777" w:rsidR="006D6D10" w:rsidRPr="005D3114" w:rsidRDefault="006D6D10" w:rsidP="00E94065">
      <w:pPr>
        <w:pStyle w:val="ListParagraph"/>
        <w:ind w:left="0"/>
        <w:jc w:val="both"/>
        <w:rPr>
          <w:rFonts w:ascii="Calibri" w:hAnsi="Calibri" w:cs="Calibri"/>
          <w:b/>
          <w:bCs/>
          <w:highlight w:val="yellow"/>
        </w:rPr>
      </w:pPr>
    </w:p>
    <w:p w14:paraId="092402E7" w14:textId="5214FBF9" w:rsidR="00DE1FCB" w:rsidRPr="005D3114" w:rsidRDefault="00DE1FCB" w:rsidP="00E94065">
      <w:pPr>
        <w:pStyle w:val="ListParagraph"/>
        <w:numPr>
          <w:ilvl w:val="1"/>
          <w:numId w:val="1"/>
        </w:numPr>
        <w:ind w:left="0" w:firstLine="0"/>
        <w:jc w:val="both"/>
        <w:rPr>
          <w:rFonts w:ascii="Calibri" w:hAnsi="Calibri" w:cs="Calibri"/>
          <w:highlight w:val="yellow"/>
        </w:rPr>
      </w:pPr>
      <w:r w:rsidRPr="005D3114">
        <w:rPr>
          <w:rFonts w:ascii="Calibri" w:hAnsi="Calibri" w:cs="Calibri"/>
          <w:highlight w:val="yellow"/>
        </w:rPr>
        <w:t xml:space="preserve">Grow Raw264.7 cells </w:t>
      </w:r>
      <w:r w:rsidR="00AC3A71">
        <w:rPr>
          <w:rFonts w:ascii="Calibri" w:hAnsi="Calibri" w:cs="Calibri"/>
          <w:highlight w:val="yellow"/>
        </w:rPr>
        <w:t>at 37</w:t>
      </w:r>
      <w:r w:rsidR="00081258">
        <w:rPr>
          <w:rFonts w:ascii="Calibri" w:hAnsi="Calibri" w:cs="Calibri"/>
          <w:highlight w:val="yellow"/>
        </w:rPr>
        <w:t xml:space="preserve"> °</w:t>
      </w:r>
      <w:r w:rsidR="00AC3A71">
        <w:rPr>
          <w:rFonts w:ascii="Calibri" w:hAnsi="Calibri" w:cs="Calibri"/>
          <w:highlight w:val="yellow"/>
        </w:rPr>
        <w:t xml:space="preserve">C and 5% </w:t>
      </w:r>
      <w:r w:rsidR="00AC3A71" w:rsidRPr="00AC3A71">
        <w:rPr>
          <w:rFonts w:ascii="Calibri" w:hAnsi="Calibri" w:cs="Calibri"/>
          <w:highlight w:val="yellow"/>
        </w:rPr>
        <w:t>CO</w:t>
      </w:r>
      <w:r w:rsidR="00AC3A71" w:rsidRPr="00AC3A71">
        <w:rPr>
          <w:rFonts w:ascii="Calibri" w:hAnsi="Calibri" w:cs="Calibri"/>
          <w:highlight w:val="yellow"/>
          <w:vertAlign w:val="subscript"/>
        </w:rPr>
        <w:t>2</w:t>
      </w:r>
      <w:r w:rsidR="00AC3A71">
        <w:rPr>
          <w:rFonts w:ascii="Calibri" w:hAnsi="Calibri" w:cs="Calibri"/>
          <w:highlight w:val="yellow"/>
        </w:rPr>
        <w:t xml:space="preserve"> </w:t>
      </w:r>
      <w:r w:rsidRPr="00AC3A71">
        <w:rPr>
          <w:rFonts w:ascii="Calibri" w:hAnsi="Calibri" w:cs="Calibri"/>
          <w:highlight w:val="yellow"/>
        </w:rPr>
        <w:t>to</w:t>
      </w:r>
      <w:r w:rsidRPr="005D3114">
        <w:rPr>
          <w:rFonts w:ascii="Calibri" w:hAnsi="Calibri" w:cs="Calibri"/>
          <w:highlight w:val="yellow"/>
        </w:rPr>
        <w:t xml:space="preserve"> 70% confluency in RPMI supplemented with 10% heat-inactivated serum.</w:t>
      </w:r>
    </w:p>
    <w:p w14:paraId="7A1B1A58" w14:textId="77777777" w:rsidR="006D6D10" w:rsidRPr="005D3114" w:rsidRDefault="006D6D10" w:rsidP="00E94065">
      <w:pPr>
        <w:pStyle w:val="ListParagraph"/>
        <w:ind w:left="0"/>
        <w:jc w:val="both"/>
        <w:rPr>
          <w:rFonts w:ascii="Calibri" w:hAnsi="Calibri" w:cs="Calibri"/>
          <w:highlight w:val="yellow"/>
        </w:rPr>
      </w:pPr>
    </w:p>
    <w:p w14:paraId="314DD0F6" w14:textId="24D6B8F4" w:rsidR="00DE1FCB" w:rsidRPr="005D3114" w:rsidRDefault="00DE1FCB" w:rsidP="00E94065">
      <w:pPr>
        <w:pStyle w:val="ListParagraph"/>
        <w:numPr>
          <w:ilvl w:val="1"/>
          <w:numId w:val="1"/>
        </w:numPr>
        <w:ind w:left="0" w:firstLine="0"/>
        <w:jc w:val="both"/>
        <w:rPr>
          <w:rFonts w:ascii="Calibri" w:hAnsi="Calibri" w:cs="Calibri"/>
          <w:highlight w:val="yellow"/>
        </w:rPr>
      </w:pPr>
      <w:r w:rsidRPr="005D3114">
        <w:rPr>
          <w:rFonts w:ascii="Calibri" w:hAnsi="Calibri" w:cs="Calibri"/>
          <w:highlight w:val="yellow"/>
        </w:rPr>
        <w:lastRenderedPageBreak/>
        <w:t xml:space="preserve">One day before the assay, seed Raw264.7 cells at a density of 5 </w:t>
      </w:r>
      <w:r w:rsidR="00685164">
        <w:rPr>
          <w:rFonts w:ascii="Calibri" w:hAnsi="Calibri" w:cs="Calibri"/>
          <w:highlight w:val="yellow"/>
        </w:rPr>
        <w:t>x</w:t>
      </w:r>
      <w:r w:rsidRPr="005D3114">
        <w:rPr>
          <w:rFonts w:ascii="Calibri" w:hAnsi="Calibri" w:cs="Calibri"/>
          <w:highlight w:val="yellow"/>
        </w:rPr>
        <w:t xml:space="preserve"> 10</w:t>
      </w:r>
      <w:r w:rsidRPr="005D3114">
        <w:rPr>
          <w:rFonts w:ascii="Calibri" w:hAnsi="Calibri" w:cs="Calibri"/>
          <w:highlight w:val="yellow"/>
          <w:vertAlign w:val="superscript"/>
        </w:rPr>
        <w:t>4</w:t>
      </w:r>
      <w:r w:rsidRPr="005D3114">
        <w:rPr>
          <w:rFonts w:ascii="Calibri" w:hAnsi="Calibri" w:cs="Calibri"/>
          <w:highlight w:val="yellow"/>
        </w:rPr>
        <w:t xml:space="preserve"> cells per well in a 96</w:t>
      </w:r>
      <w:r w:rsidR="005514D9">
        <w:rPr>
          <w:rFonts w:ascii="Calibri" w:hAnsi="Calibri" w:cs="Calibri"/>
          <w:highlight w:val="yellow"/>
        </w:rPr>
        <w:t>-</w:t>
      </w:r>
      <w:r w:rsidRPr="005D3114">
        <w:rPr>
          <w:rFonts w:ascii="Calibri" w:hAnsi="Calibri" w:cs="Calibri"/>
          <w:highlight w:val="yellow"/>
        </w:rPr>
        <w:t>well plate.</w:t>
      </w:r>
      <w:r w:rsidR="00FE64D4" w:rsidRPr="005D3114">
        <w:rPr>
          <w:rFonts w:ascii="Calibri" w:hAnsi="Calibri" w:cs="Calibri"/>
          <w:highlight w:val="yellow"/>
        </w:rPr>
        <w:t xml:space="preserve"> </w:t>
      </w:r>
      <w:r w:rsidR="00685164">
        <w:rPr>
          <w:rFonts w:ascii="Calibri" w:hAnsi="Calibri" w:cs="Calibri"/>
          <w:highlight w:val="yellow"/>
        </w:rPr>
        <w:t xml:space="preserve">Ensure </w:t>
      </w:r>
      <w:r w:rsidR="005514D9">
        <w:rPr>
          <w:rFonts w:ascii="Calibri" w:hAnsi="Calibri" w:cs="Calibri"/>
          <w:highlight w:val="yellow"/>
        </w:rPr>
        <w:t xml:space="preserve">that </w:t>
      </w:r>
      <w:r w:rsidR="00685164">
        <w:rPr>
          <w:rFonts w:ascii="Calibri" w:hAnsi="Calibri" w:cs="Calibri"/>
          <w:highlight w:val="yellow"/>
        </w:rPr>
        <w:t>e</w:t>
      </w:r>
      <w:r w:rsidR="00FE64D4" w:rsidRPr="005D3114">
        <w:rPr>
          <w:rFonts w:ascii="Calibri" w:hAnsi="Calibri" w:cs="Calibri"/>
          <w:highlight w:val="yellow"/>
        </w:rPr>
        <w:t>ach well contain</w:t>
      </w:r>
      <w:r w:rsidR="00685164">
        <w:rPr>
          <w:rFonts w:ascii="Calibri" w:hAnsi="Calibri" w:cs="Calibri"/>
          <w:highlight w:val="yellow"/>
        </w:rPr>
        <w:t>s</w:t>
      </w:r>
      <w:r w:rsidR="00FE64D4" w:rsidRPr="005D3114">
        <w:rPr>
          <w:rFonts w:ascii="Calibri" w:hAnsi="Calibri" w:cs="Calibri"/>
          <w:highlight w:val="yellow"/>
        </w:rPr>
        <w:t xml:space="preserve"> 100 </w:t>
      </w:r>
      <w:r w:rsidR="00FE64D4" w:rsidRPr="005D3114">
        <w:rPr>
          <w:rFonts w:ascii="Calibri" w:hAnsi="Calibri" w:cs="Calibri"/>
          <w:highlight w:val="yellow"/>
        </w:rPr>
        <w:sym w:font="Symbol" w:char="F06D"/>
      </w:r>
      <w:r w:rsidR="00FE64D4" w:rsidRPr="005D3114">
        <w:rPr>
          <w:rFonts w:ascii="Calibri" w:hAnsi="Calibri" w:cs="Calibri"/>
          <w:highlight w:val="yellow"/>
        </w:rPr>
        <w:t>L of growth medium.</w:t>
      </w:r>
      <w:r w:rsidRPr="005D3114">
        <w:rPr>
          <w:rFonts w:ascii="Calibri" w:hAnsi="Calibri" w:cs="Calibri"/>
          <w:highlight w:val="yellow"/>
        </w:rPr>
        <w:t xml:space="preserve"> </w:t>
      </w:r>
      <w:r w:rsidR="006B125A" w:rsidRPr="005D3114">
        <w:rPr>
          <w:rFonts w:ascii="Calibri" w:hAnsi="Calibri" w:cs="Calibri"/>
          <w:highlight w:val="yellow"/>
        </w:rPr>
        <w:t>Ensure that t</w:t>
      </w:r>
      <w:r w:rsidRPr="005D3114">
        <w:rPr>
          <w:rFonts w:ascii="Calibri" w:hAnsi="Calibri" w:cs="Calibri"/>
          <w:highlight w:val="yellow"/>
        </w:rPr>
        <w:t>he 96</w:t>
      </w:r>
      <w:r w:rsidR="005514D9">
        <w:rPr>
          <w:rFonts w:ascii="Calibri" w:hAnsi="Calibri" w:cs="Calibri"/>
          <w:highlight w:val="yellow"/>
        </w:rPr>
        <w:t>-</w:t>
      </w:r>
      <w:r w:rsidRPr="005D3114">
        <w:rPr>
          <w:rFonts w:ascii="Calibri" w:hAnsi="Calibri" w:cs="Calibri"/>
          <w:highlight w:val="yellow"/>
        </w:rPr>
        <w:t>well plate ha</w:t>
      </w:r>
      <w:r w:rsidR="006B125A" w:rsidRPr="005D3114">
        <w:rPr>
          <w:rFonts w:ascii="Calibri" w:hAnsi="Calibri" w:cs="Calibri"/>
          <w:highlight w:val="yellow"/>
        </w:rPr>
        <w:t>s</w:t>
      </w:r>
      <w:r w:rsidRPr="005D3114">
        <w:rPr>
          <w:rFonts w:ascii="Calibri" w:hAnsi="Calibri" w:cs="Calibri"/>
          <w:highlight w:val="yellow"/>
        </w:rPr>
        <w:t xml:space="preserve"> black sides and a </w:t>
      </w:r>
      <w:r w:rsidR="00685164" w:rsidRPr="005D3114">
        <w:rPr>
          <w:rFonts w:ascii="Calibri" w:hAnsi="Calibri" w:cs="Calibri"/>
          <w:highlight w:val="yellow"/>
        </w:rPr>
        <w:t>glass</w:t>
      </w:r>
      <w:r w:rsidR="00685164">
        <w:rPr>
          <w:rFonts w:ascii="Calibri" w:hAnsi="Calibri" w:cs="Calibri"/>
          <w:highlight w:val="yellow"/>
        </w:rPr>
        <w:t>-</w:t>
      </w:r>
      <w:r w:rsidRPr="005D3114">
        <w:rPr>
          <w:rFonts w:ascii="Calibri" w:hAnsi="Calibri" w:cs="Calibri"/>
          <w:highlight w:val="yellow"/>
        </w:rPr>
        <w:t>bottom for imaging.</w:t>
      </w:r>
    </w:p>
    <w:p w14:paraId="7516B263" w14:textId="77777777" w:rsidR="006D6D10" w:rsidRPr="00711102" w:rsidRDefault="006D6D10" w:rsidP="00711102">
      <w:pPr>
        <w:jc w:val="both"/>
        <w:rPr>
          <w:rFonts w:ascii="Calibri" w:hAnsi="Calibri" w:cs="Calibri"/>
          <w:highlight w:val="yellow"/>
        </w:rPr>
      </w:pPr>
    </w:p>
    <w:p w14:paraId="6B7704A7" w14:textId="7CFD4F6D" w:rsidR="006D6D10" w:rsidRPr="0096672C" w:rsidRDefault="006B125A">
      <w:pPr>
        <w:pStyle w:val="ListParagraph"/>
        <w:ind w:left="0"/>
        <w:jc w:val="both"/>
        <w:rPr>
          <w:rFonts w:ascii="Calibri" w:hAnsi="Calibri" w:cs="Calibri"/>
        </w:rPr>
      </w:pPr>
      <w:r w:rsidRPr="0096672C">
        <w:rPr>
          <w:rFonts w:ascii="Calibri" w:hAnsi="Calibri" w:cs="Calibri"/>
        </w:rPr>
        <w:t>NOTE: Here</w:t>
      </w:r>
      <w:r w:rsidR="00685164" w:rsidRPr="0096672C">
        <w:rPr>
          <w:rFonts w:ascii="Calibri" w:hAnsi="Calibri" w:cs="Calibri"/>
        </w:rPr>
        <w:t>,</w:t>
      </w:r>
      <w:r w:rsidRPr="0096672C">
        <w:rPr>
          <w:rFonts w:ascii="Calibri" w:hAnsi="Calibri" w:cs="Calibri"/>
        </w:rPr>
        <w:t xml:space="preserve"> 96</w:t>
      </w:r>
      <w:r w:rsidR="00685164" w:rsidRPr="0096672C">
        <w:rPr>
          <w:rFonts w:ascii="Calibri" w:hAnsi="Calibri" w:cs="Calibri"/>
        </w:rPr>
        <w:t>-</w:t>
      </w:r>
      <w:r w:rsidRPr="0096672C">
        <w:rPr>
          <w:rFonts w:ascii="Calibri" w:hAnsi="Calibri" w:cs="Calibri"/>
        </w:rPr>
        <w:t>well plates</w:t>
      </w:r>
      <w:r w:rsidR="00685164" w:rsidRPr="0096672C">
        <w:rPr>
          <w:rFonts w:ascii="Calibri" w:hAnsi="Calibri" w:cs="Calibri"/>
        </w:rPr>
        <w:t xml:space="preserve"> were used</w:t>
      </w:r>
      <w:r w:rsidRPr="0096672C">
        <w:rPr>
          <w:rFonts w:ascii="Calibri" w:hAnsi="Calibri" w:cs="Calibri"/>
        </w:rPr>
        <w:t xml:space="preserve"> for imaging. </w:t>
      </w:r>
      <w:r w:rsidR="00685164" w:rsidRPr="0096672C">
        <w:rPr>
          <w:rFonts w:ascii="Calibri" w:hAnsi="Calibri" w:cs="Calibri"/>
        </w:rPr>
        <w:t xml:space="preserve">The </w:t>
      </w:r>
      <w:r w:rsidRPr="0096672C">
        <w:rPr>
          <w:rFonts w:ascii="Calibri" w:hAnsi="Calibri" w:cs="Calibri"/>
        </w:rPr>
        <w:t>96</w:t>
      </w:r>
      <w:r w:rsidR="00685164" w:rsidRPr="0096672C">
        <w:rPr>
          <w:rFonts w:ascii="Calibri" w:hAnsi="Calibri" w:cs="Calibri"/>
        </w:rPr>
        <w:t>-</w:t>
      </w:r>
      <w:r w:rsidRPr="0096672C">
        <w:rPr>
          <w:rFonts w:ascii="Calibri" w:hAnsi="Calibri" w:cs="Calibri"/>
        </w:rPr>
        <w:t>well plates allow for the use of smaller quantities of cells and reagents relative to larger imaging chambers. However, any chamber designed for imaging live cells can be used, and reagents can be scaled up accordingly.</w:t>
      </w:r>
    </w:p>
    <w:p w14:paraId="69CB343B" w14:textId="77777777" w:rsidR="006D6D10" w:rsidRPr="005D3114" w:rsidRDefault="006D6D10" w:rsidP="0088618F">
      <w:pPr>
        <w:pStyle w:val="ListParagraph"/>
        <w:ind w:left="0"/>
        <w:jc w:val="both"/>
        <w:rPr>
          <w:rFonts w:ascii="Calibri" w:hAnsi="Calibri" w:cs="Calibri"/>
          <w:highlight w:val="yellow"/>
        </w:rPr>
      </w:pPr>
    </w:p>
    <w:p w14:paraId="69067D5D" w14:textId="5C8232E5" w:rsidR="00DE1FCB" w:rsidRPr="005D3114" w:rsidRDefault="00DE1FCB" w:rsidP="00E94065">
      <w:pPr>
        <w:pStyle w:val="ListParagraph"/>
        <w:numPr>
          <w:ilvl w:val="1"/>
          <w:numId w:val="1"/>
        </w:numPr>
        <w:ind w:left="0" w:hanging="11"/>
        <w:jc w:val="both"/>
        <w:rPr>
          <w:rFonts w:ascii="Calibri" w:hAnsi="Calibri" w:cs="Calibri"/>
          <w:highlight w:val="yellow"/>
        </w:rPr>
      </w:pPr>
      <w:r w:rsidRPr="005D3114">
        <w:rPr>
          <w:rFonts w:ascii="Calibri" w:hAnsi="Calibri" w:cs="Calibri"/>
          <w:highlight w:val="yellow"/>
        </w:rPr>
        <w:t xml:space="preserve">On the day of the assay, check </w:t>
      </w:r>
      <w:r w:rsidR="00384ED5">
        <w:rPr>
          <w:rFonts w:ascii="Calibri" w:hAnsi="Calibri" w:cs="Calibri"/>
          <w:highlight w:val="yellow"/>
        </w:rPr>
        <w:t>whether</w:t>
      </w:r>
      <w:r w:rsidR="00384ED5" w:rsidRPr="005D3114">
        <w:rPr>
          <w:rFonts w:ascii="Calibri" w:hAnsi="Calibri" w:cs="Calibri"/>
          <w:highlight w:val="yellow"/>
        </w:rPr>
        <w:t xml:space="preserve"> </w:t>
      </w:r>
      <w:r w:rsidRPr="005D3114">
        <w:rPr>
          <w:rFonts w:ascii="Calibri" w:hAnsi="Calibri" w:cs="Calibri"/>
          <w:highlight w:val="yellow"/>
        </w:rPr>
        <w:t>the wells are at least 70% confluent.</w:t>
      </w:r>
    </w:p>
    <w:p w14:paraId="75666683" w14:textId="77777777" w:rsidR="00DE1FCB" w:rsidRPr="005D3114" w:rsidRDefault="00DE1FCB" w:rsidP="00E94065">
      <w:pPr>
        <w:ind w:hanging="11"/>
        <w:jc w:val="both"/>
        <w:rPr>
          <w:rFonts w:ascii="Calibri" w:hAnsi="Calibri" w:cs="Calibri"/>
          <w:highlight w:val="yellow"/>
        </w:rPr>
      </w:pPr>
    </w:p>
    <w:p w14:paraId="139706CA" w14:textId="09E75542" w:rsidR="00987787" w:rsidRPr="005D3114" w:rsidRDefault="00DE1FCB" w:rsidP="00E94065">
      <w:pPr>
        <w:pStyle w:val="ListParagraph"/>
        <w:numPr>
          <w:ilvl w:val="0"/>
          <w:numId w:val="1"/>
        </w:numPr>
        <w:ind w:left="0" w:firstLine="0"/>
        <w:jc w:val="both"/>
        <w:rPr>
          <w:rFonts w:ascii="Calibri" w:hAnsi="Calibri" w:cs="Calibri"/>
          <w:highlight w:val="yellow"/>
        </w:rPr>
      </w:pPr>
      <w:r w:rsidRPr="005D3114">
        <w:rPr>
          <w:rFonts w:ascii="Calibri" w:hAnsi="Calibri" w:cs="Calibri"/>
          <w:b/>
          <w:bCs/>
          <w:highlight w:val="yellow"/>
        </w:rPr>
        <w:t>Me</w:t>
      </w:r>
      <w:r w:rsidR="00987787" w:rsidRPr="005D3114">
        <w:rPr>
          <w:rFonts w:ascii="Calibri" w:hAnsi="Calibri" w:cs="Calibri"/>
          <w:b/>
          <w:bCs/>
          <w:highlight w:val="yellow"/>
        </w:rPr>
        <w:t>asuring macropinosome pH</w:t>
      </w:r>
    </w:p>
    <w:p w14:paraId="2F5F2A6C" w14:textId="77777777" w:rsidR="006D6D10" w:rsidRPr="005D3114" w:rsidRDefault="006D6D10" w:rsidP="00E94065">
      <w:pPr>
        <w:pStyle w:val="ListParagraph"/>
        <w:ind w:left="0" w:hanging="11"/>
        <w:jc w:val="both"/>
        <w:rPr>
          <w:rFonts w:ascii="Calibri" w:hAnsi="Calibri" w:cs="Calibri"/>
          <w:highlight w:val="yellow"/>
        </w:rPr>
      </w:pPr>
    </w:p>
    <w:p w14:paraId="0945E4EC" w14:textId="37C4C5A4" w:rsidR="00BF3E69" w:rsidRPr="005D3114" w:rsidRDefault="00BF3E69" w:rsidP="00E94065">
      <w:pPr>
        <w:pStyle w:val="ListParagraph"/>
        <w:numPr>
          <w:ilvl w:val="1"/>
          <w:numId w:val="1"/>
        </w:numPr>
        <w:ind w:left="0" w:hanging="11"/>
        <w:jc w:val="both"/>
        <w:rPr>
          <w:rFonts w:ascii="Calibri" w:hAnsi="Calibri" w:cs="Calibri"/>
          <w:highlight w:val="yellow"/>
        </w:rPr>
      </w:pPr>
      <w:r w:rsidRPr="005D3114">
        <w:rPr>
          <w:rFonts w:ascii="Calibri" w:hAnsi="Calibri" w:cs="Calibri"/>
          <w:highlight w:val="yellow"/>
        </w:rPr>
        <w:t xml:space="preserve">Prepare </w:t>
      </w:r>
      <w:r w:rsidR="00685164">
        <w:rPr>
          <w:rFonts w:ascii="Calibri" w:hAnsi="Calibri" w:cs="Calibri"/>
          <w:highlight w:val="yellow"/>
        </w:rPr>
        <w:t xml:space="preserve">the </w:t>
      </w:r>
      <w:r w:rsidRPr="005D3114">
        <w:rPr>
          <w:rFonts w:ascii="Calibri" w:hAnsi="Calibri" w:cs="Calibri"/>
          <w:highlight w:val="yellow"/>
        </w:rPr>
        <w:t>cells as in section 1.</w:t>
      </w:r>
    </w:p>
    <w:p w14:paraId="1B12577C" w14:textId="77777777" w:rsidR="006D6D10" w:rsidRPr="005D3114" w:rsidRDefault="006D6D10" w:rsidP="00E94065">
      <w:pPr>
        <w:pStyle w:val="ListParagraph"/>
        <w:ind w:left="0" w:hanging="11"/>
        <w:jc w:val="both"/>
        <w:rPr>
          <w:rFonts w:ascii="Calibri" w:hAnsi="Calibri" w:cs="Calibri"/>
          <w:highlight w:val="yellow"/>
        </w:rPr>
      </w:pPr>
    </w:p>
    <w:p w14:paraId="18EE2C2D" w14:textId="0ABE8532" w:rsidR="00FE64D4" w:rsidRPr="005D3114" w:rsidRDefault="00FE64D4" w:rsidP="00E94065">
      <w:pPr>
        <w:pStyle w:val="ListParagraph"/>
        <w:numPr>
          <w:ilvl w:val="1"/>
          <w:numId w:val="1"/>
        </w:numPr>
        <w:ind w:left="0" w:hanging="11"/>
        <w:jc w:val="both"/>
        <w:rPr>
          <w:rFonts w:ascii="Calibri" w:hAnsi="Calibri" w:cs="Calibri"/>
          <w:highlight w:val="yellow"/>
        </w:rPr>
      </w:pPr>
      <w:r w:rsidRPr="005D3114">
        <w:rPr>
          <w:rFonts w:ascii="Calibri" w:hAnsi="Calibri" w:cs="Calibri"/>
          <w:highlight w:val="yellow"/>
        </w:rPr>
        <w:t>Wash all the wells with</w:t>
      </w:r>
      <w:r w:rsidR="00AC3A71">
        <w:rPr>
          <w:rFonts w:ascii="Calibri" w:hAnsi="Calibri" w:cs="Calibri"/>
          <w:highlight w:val="yellow"/>
        </w:rPr>
        <w:t xml:space="preserve"> 100 </w:t>
      </w:r>
      <w:r w:rsidR="00AC3A71" w:rsidRPr="005D3114">
        <w:rPr>
          <w:rFonts w:ascii="Calibri" w:hAnsi="Calibri" w:cs="Calibri"/>
          <w:highlight w:val="yellow"/>
        </w:rPr>
        <w:sym w:font="Symbol" w:char="F06D"/>
      </w:r>
      <w:r w:rsidR="00AC3A71" w:rsidRPr="005D3114">
        <w:rPr>
          <w:rFonts w:ascii="Calibri" w:hAnsi="Calibri" w:cs="Calibri"/>
          <w:highlight w:val="yellow"/>
        </w:rPr>
        <w:t>L</w:t>
      </w:r>
      <w:r w:rsidR="0096672C">
        <w:rPr>
          <w:rFonts w:ascii="Calibri" w:hAnsi="Calibri" w:cs="Calibri"/>
          <w:highlight w:val="yellow"/>
        </w:rPr>
        <w:t xml:space="preserve"> of</w:t>
      </w:r>
      <w:r w:rsidRPr="005D3114">
        <w:rPr>
          <w:rFonts w:ascii="Calibri" w:hAnsi="Calibri" w:cs="Calibri"/>
          <w:highlight w:val="yellow"/>
        </w:rPr>
        <w:t xml:space="preserve"> </w:t>
      </w:r>
      <w:r w:rsidRPr="00A950BC">
        <w:rPr>
          <w:rFonts w:ascii="Calibri" w:hAnsi="Calibri" w:cs="Calibri"/>
          <w:color w:val="000000" w:themeColor="text1"/>
          <w:highlight w:val="yellow"/>
        </w:rPr>
        <w:t>HBSS</w:t>
      </w:r>
      <w:r w:rsidRPr="005D3114">
        <w:rPr>
          <w:rFonts w:ascii="Calibri" w:hAnsi="Calibri" w:cs="Calibri"/>
          <w:highlight w:val="yellow"/>
        </w:rPr>
        <w:t xml:space="preserve"> at 37</w:t>
      </w:r>
      <w:r w:rsidR="00685164">
        <w:rPr>
          <w:rFonts w:ascii="Calibri" w:hAnsi="Calibri" w:cs="Calibri"/>
          <w:highlight w:val="yellow"/>
        </w:rPr>
        <w:t xml:space="preserve"> °</w:t>
      </w:r>
      <w:r w:rsidRPr="005D3114">
        <w:rPr>
          <w:rFonts w:ascii="Calibri" w:hAnsi="Calibri" w:cs="Calibri"/>
          <w:highlight w:val="yellow"/>
        </w:rPr>
        <w:t>C.</w:t>
      </w:r>
    </w:p>
    <w:p w14:paraId="782A7EDA" w14:textId="77777777" w:rsidR="006D6D10" w:rsidRPr="005D3114" w:rsidRDefault="006D6D10" w:rsidP="00E94065">
      <w:pPr>
        <w:ind w:hanging="11"/>
        <w:jc w:val="both"/>
        <w:rPr>
          <w:rFonts w:ascii="Calibri" w:hAnsi="Calibri" w:cs="Calibri"/>
          <w:highlight w:val="yellow"/>
        </w:rPr>
      </w:pPr>
    </w:p>
    <w:p w14:paraId="65089CBA" w14:textId="6F38E2C8" w:rsidR="00FE64D4" w:rsidRPr="005D3114" w:rsidRDefault="00FE64D4" w:rsidP="00E94065">
      <w:pPr>
        <w:pStyle w:val="ListParagraph"/>
        <w:numPr>
          <w:ilvl w:val="1"/>
          <w:numId w:val="1"/>
        </w:numPr>
        <w:ind w:left="0" w:hanging="11"/>
        <w:jc w:val="both"/>
        <w:rPr>
          <w:rFonts w:ascii="Calibri" w:hAnsi="Calibri" w:cs="Calibri"/>
          <w:highlight w:val="yellow"/>
        </w:rPr>
      </w:pPr>
      <w:r w:rsidRPr="005D3114">
        <w:rPr>
          <w:rFonts w:ascii="Calibri" w:hAnsi="Calibri" w:cs="Calibri"/>
          <w:highlight w:val="yellow"/>
        </w:rPr>
        <w:t xml:space="preserve">Fill each well with 100 </w:t>
      </w:r>
      <w:r w:rsidRPr="005D3114">
        <w:rPr>
          <w:rFonts w:ascii="Calibri" w:hAnsi="Calibri" w:cs="Calibri"/>
          <w:highlight w:val="yellow"/>
        </w:rPr>
        <w:sym w:font="Symbol" w:char="F06D"/>
      </w:r>
      <w:r w:rsidRPr="005D3114">
        <w:rPr>
          <w:rFonts w:ascii="Calibri" w:hAnsi="Calibri" w:cs="Calibri"/>
          <w:highlight w:val="yellow"/>
        </w:rPr>
        <w:t>L</w:t>
      </w:r>
      <w:r w:rsidR="003B6F30" w:rsidRPr="005D3114">
        <w:rPr>
          <w:rFonts w:ascii="Calibri" w:hAnsi="Calibri" w:cs="Calibri"/>
          <w:highlight w:val="yellow"/>
        </w:rPr>
        <w:t xml:space="preserve"> of</w:t>
      </w:r>
      <w:r w:rsidRPr="005D3114">
        <w:rPr>
          <w:rFonts w:ascii="Calibri" w:hAnsi="Calibri" w:cs="Calibri"/>
          <w:highlight w:val="yellow"/>
        </w:rPr>
        <w:t xml:space="preserve"> HBSS containing 0.025 mg/</w:t>
      </w:r>
      <w:r w:rsidR="00685164">
        <w:rPr>
          <w:rFonts w:ascii="Calibri" w:hAnsi="Calibri" w:cs="Calibri"/>
          <w:highlight w:val="yellow"/>
        </w:rPr>
        <w:t xml:space="preserve">mL </w:t>
      </w:r>
      <w:r w:rsidRPr="005D3114">
        <w:rPr>
          <w:rFonts w:ascii="Calibri" w:hAnsi="Calibri" w:cs="Calibri"/>
          <w:highlight w:val="yellow"/>
        </w:rPr>
        <w:t xml:space="preserve">of </w:t>
      </w:r>
      <w:r w:rsidR="00C11108" w:rsidRPr="005D3114">
        <w:rPr>
          <w:rFonts w:ascii="Calibri" w:hAnsi="Calibri" w:cs="Calibri"/>
          <w:highlight w:val="yellow"/>
        </w:rPr>
        <w:t>TMR</w:t>
      </w:r>
      <w:r w:rsidRPr="005D3114">
        <w:rPr>
          <w:rFonts w:ascii="Calibri" w:hAnsi="Calibri" w:cs="Calibri"/>
          <w:highlight w:val="yellow"/>
        </w:rPr>
        <w:t>-labeled</w:t>
      </w:r>
      <w:r w:rsidR="003B6F30" w:rsidRPr="005D3114">
        <w:rPr>
          <w:rFonts w:ascii="Calibri" w:hAnsi="Calibri" w:cs="Calibri"/>
          <w:highlight w:val="yellow"/>
        </w:rPr>
        <w:t xml:space="preserve"> 70 </w:t>
      </w:r>
      <w:proofErr w:type="spellStart"/>
      <w:r w:rsidR="003B6F30" w:rsidRPr="005D3114">
        <w:rPr>
          <w:rFonts w:ascii="Calibri" w:hAnsi="Calibri" w:cs="Calibri"/>
          <w:highlight w:val="yellow"/>
        </w:rPr>
        <w:t>kDa</w:t>
      </w:r>
      <w:proofErr w:type="spellEnd"/>
      <w:r w:rsidR="003B6F30" w:rsidRPr="005D3114">
        <w:rPr>
          <w:rFonts w:ascii="Calibri" w:hAnsi="Calibri" w:cs="Calibri"/>
          <w:highlight w:val="yellow"/>
        </w:rPr>
        <w:t xml:space="preserve"> dextran and 0.025 mg/</w:t>
      </w:r>
      <w:r w:rsidR="00685164">
        <w:rPr>
          <w:rFonts w:ascii="Calibri" w:hAnsi="Calibri" w:cs="Calibri"/>
          <w:highlight w:val="yellow"/>
        </w:rPr>
        <w:t xml:space="preserve">mL </w:t>
      </w:r>
      <w:r w:rsidR="003B6F30" w:rsidRPr="005D3114">
        <w:rPr>
          <w:rFonts w:ascii="Calibri" w:hAnsi="Calibri" w:cs="Calibri"/>
          <w:highlight w:val="yellow"/>
        </w:rPr>
        <w:t xml:space="preserve">of fluorescein-labeled 70 </w:t>
      </w:r>
      <w:proofErr w:type="spellStart"/>
      <w:r w:rsidR="003B6F30" w:rsidRPr="005D3114">
        <w:rPr>
          <w:rFonts w:ascii="Calibri" w:hAnsi="Calibri" w:cs="Calibri"/>
          <w:highlight w:val="yellow"/>
        </w:rPr>
        <w:t>kDa</w:t>
      </w:r>
      <w:proofErr w:type="spellEnd"/>
      <w:r w:rsidR="003B6F30" w:rsidRPr="005D3114">
        <w:rPr>
          <w:rFonts w:ascii="Calibri" w:hAnsi="Calibri" w:cs="Calibri"/>
          <w:highlight w:val="yellow"/>
        </w:rPr>
        <w:t xml:space="preserve"> dextran</w:t>
      </w:r>
      <w:r w:rsidRPr="005D3114">
        <w:rPr>
          <w:rFonts w:ascii="Calibri" w:hAnsi="Calibri" w:cs="Calibri"/>
          <w:highlight w:val="yellow"/>
        </w:rPr>
        <w:t>.</w:t>
      </w:r>
    </w:p>
    <w:p w14:paraId="233BB82C" w14:textId="77777777" w:rsidR="006D6D10" w:rsidRPr="005D3114" w:rsidRDefault="006D6D10" w:rsidP="00E94065">
      <w:pPr>
        <w:pStyle w:val="ListParagraph"/>
        <w:ind w:left="0" w:hanging="11"/>
        <w:jc w:val="both"/>
        <w:rPr>
          <w:rFonts w:ascii="Calibri" w:hAnsi="Calibri" w:cs="Calibri"/>
          <w:highlight w:val="yellow"/>
        </w:rPr>
      </w:pPr>
    </w:p>
    <w:p w14:paraId="7263EDE2" w14:textId="75D7FE1D" w:rsidR="003B6F30" w:rsidRPr="005D3114" w:rsidRDefault="003B6F30" w:rsidP="00E94065">
      <w:pPr>
        <w:pStyle w:val="ListParagraph"/>
        <w:numPr>
          <w:ilvl w:val="1"/>
          <w:numId w:val="1"/>
        </w:numPr>
        <w:ind w:left="0" w:hanging="11"/>
        <w:jc w:val="both"/>
        <w:rPr>
          <w:rFonts w:ascii="Calibri" w:hAnsi="Calibri" w:cs="Calibri"/>
          <w:highlight w:val="yellow"/>
        </w:rPr>
      </w:pPr>
      <w:r w:rsidRPr="005D3114">
        <w:rPr>
          <w:rFonts w:ascii="Calibri" w:hAnsi="Calibri" w:cs="Calibri"/>
          <w:highlight w:val="yellow"/>
        </w:rPr>
        <w:t xml:space="preserve">Place </w:t>
      </w:r>
      <w:r w:rsidR="00685164">
        <w:rPr>
          <w:rFonts w:ascii="Calibri" w:hAnsi="Calibri" w:cs="Calibri"/>
          <w:highlight w:val="yellow"/>
        </w:rPr>
        <w:t xml:space="preserve">the </w:t>
      </w:r>
      <w:r w:rsidRPr="005D3114">
        <w:rPr>
          <w:rFonts w:ascii="Calibri" w:hAnsi="Calibri" w:cs="Calibri"/>
          <w:highlight w:val="yellow"/>
        </w:rPr>
        <w:t>cells into an incubator set to 37</w:t>
      </w:r>
      <w:r w:rsidR="00685164">
        <w:rPr>
          <w:rFonts w:ascii="Calibri" w:hAnsi="Calibri" w:cs="Calibri"/>
          <w:highlight w:val="yellow"/>
        </w:rPr>
        <w:t xml:space="preserve"> °</w:t>
      </w:r>
      <w:r w:rsidR="00685164" w:rsidRPr="005D3114">
        <w:rPr>
          <w:rFonts w:ascii="Calibri" w:hAnsi="Calibri" w:cs="Calibri"/>
          <w:highlight w:val="yellow"/>
        </w:rPr>
        <w:t>C</w:t>
      </w:r>
      <w:r w:rsidR="00685164" w:rsidRPr="005D3114" w:rsidDel="00685164">
        <w:rPr>
          <w:rFonts w:ascii="Calibri" w:hAnsi="Calibri" w:cs="Calibri"/>
          <w:highlight w:val="yellow"/>
        </w:rPr>
        <w:t xml:space="preserve"> </w:t>
      </w:r>
      <w:r w:rsidRPr="005D3114">
        <w:rPr>
          <w:rFonts w:ascii="Calibri" w:hAnsi="Calibri" w:cs="Calibri"/>
          <w:highlight w:val="yellow"/>
        </w:rPr>
        <w:t xml:space="preserve">for </w:t>
      </w:r>
      <w:r w:rsidR="00C11108" w:rsidRPr="005D3114">
        <w:rPr>
          <w:rFonts w:ascii="Calibri" w:hAnsi="Calibri" w:cs="Calibri"/>
          <w:highlight w:val="yellow"/>
        </w:rPr>
        <w:t>1</w:t>
      </w:r>
      <w:r w:rsidRPr="005D3114">
        <w:rPr>
          <w:rFonts w:ascii="Calibri" w:hAnsi="Calibri" w:cs="Calibri"/>
          <w:highlight w:val="yellow"/>
        </w:rPr>
        <w:t>5 min.</w:t>
      </w:r>
    </w:p>
    <w:p w14:paraId="07CFFFB0" w14:textId="77777777" w:rsidR="006D6D10" w:rsidRPr="005D3114" w:rsidRDefault="006D6D10" w:rsidP="00E94065">
      <w:pPr>
        <w:ind w:hanging="11"/>
        <w:jc w:val="both"/>
        <w:rPr>
          <w:rFonts w:ascii="Calibri" w:hAnsi="Calibri" w:cs="Calibri"/>
          <w:highlight w:val="yellow"/>
        </w:rPr>
      </w:pPr>
    </w:p>
    <w:p w14:paraId="69AF7AA0" w14:textId="7A3C882E" w:rsidR="003B6F30" w:rsidRPr="005D3114" w:rsidRDefault="003B6F30" w:rsidP="00E94065">
      <w:pPr>
        <w:pStyle w:val="ListParagraph"/>
        <w:numPr>
          <w:ilvl w:val="1"/>
          <w:numId w:val="1"/>
        </w:numPr>
        <w:ind w:left="0" w:hanging="11"/>
        <w:jc w:val="both"/>
        <w:rPr>
          <w:rFonts w:ascii="Calibri" w:hAnsi="Calibri" w:cs="Calibri"/>
          <w:highlight w:val="yellow"/>
        </w:rPr>
      </w:pPr>
      <w:r w:rsidRPr="005D3114">
        <w:rPr>
          <w:rFonts w:ascii="Calibri" w:hAnsi="Calibri" w:cs="Calibri"/>
          <w:highlight w:val="yellow"/>
        </w:rPr>
        <w:t>Remove</w:t>
      </w:r>
      <w:r w:rsidR="00685164">
        <w:rPr>
          <w:rFonts w:ascii="Calibri" w:hAnsi="Calibri" w:cs="Calibri"/>
          <w:highlight w:val="yellow"/>
        </w:rPr>
        <w:t xml:space="preserve"> the</w:t>
      </w:r>
      <w:r w:rsidRPr="005D3114">
        <w:rPr>
          <w:rFonts w:ascii="Calibri" w:hAnsi="Calibri" w:cs="Calibri"/>
          <w:highlight w:val="yellow"/>
        </w:rPr>
        <w:t xml:space="preserve"> cells from the incubator and wash the cells </w:t>
      </w:r>
      <w:r w:rsidR="00685164" w:rsidRPr="005D3114">
        <w:rPr>
          <w:rFonts w:ascii="Calibri" w:hAnsi="Calibri" w:cs="Calibri"/>
          <w:highlight w:val="yellow"/>
        </w:rPr>
        <w:t>6</w:t>
      </w:r>
      <w:r w:rsidR="00685164">
        <w:rPr>
          <w:rFonts w:ascii="Calibri" w:hAnsi="Calibri" w:cs="Calibri"/>
          <w:highlight w:val="yellow"/>
        </w:rPr>
        <w:t>x</w:t>
      </w:r>
      <w:r w:rsidR="00685164" w:rsidRPr="005D3114">
        <w:rPr>
          <w:rFonts w:ascii="Calibri" w:hAnsi="Calibri" w:cs="Calibri"/>
          <w:highlight w:val="yellow"/>
        </w:rPr>
        <w:t xml:space="preserve"> </w:t>
      </w:r>
      <w:r w:rsidRPr="005D3114">
        <w:rPr>
          <w:rFonts w:ascii="Calibri" w:hAnsi="Calibri" w:cs="Calibri"/>
          <w:highlight w:val="yellow"/>
        </w:rPr>
        <w:t xml:space="preserve">with 100 </w:t>
      </w:r>
      <w:r w:rsidRPr="005D3114">
        <w:rPr>
          <w:rFonts w:ascii="Calibri" w:hAnsi="Calibri" w:cs="Calibri"/>
          <w:highlight w:val="yellow"/>
        </w:rPr>
        <w:sym w:font="Symbol" w:char="F06D"/>
      </w:r>
      <w:r w:rsidRPr="005D3114">
        <w:rPr>
          <w:rFonts w:ascii="Calibri" w:hAnsi="Calibri" w:cs="Calibri"/>
          <w:highlight w:val="yellow"/>
        </w:rPr>
        <w:t>L of HBSS.</w:t>
      </w:r>
    </w:p>
    <w:p w14:paraId="7A2F04A1" w14:textId="77777777" w:rsidR="006D6D10" w:rsidRPr="005D3114" w:rsidRDefault="006D6D10" w:rsidP="00E94065">
      <w:pPr>
        <w:pStyle w:val="ListParagraph"/>
        <w:ind w:left="0" w:hanging="11"/>
        <w:jc w:val="both"/>
        <w:rPr>
          <w:rFonts w:ascii="Calibri" w:hAnsi="Calibri" w:cs="Calibri"/>
          <w:highlight w:val="yellow"/>
        </w:rPr>
      </w:pPr>
    </w:p>
    <w:p w14:paraId="4BD39FBD" w14:textId="4A0875D4" w:rsidR="004B64C4" w:rsidRPr="005D3114" w:rsidRDefault="003B6F30" w:rsidP="00E94065">
      <w:pPr>
        <w:pStyle w:val="ListParagraph"/>
        <w:numPr>
          <w:ilvl w:val="1"/>
          <w:numId w:val="1"/>
        </w:numPr>
        <w:ind w:left="0" w:hanging="11"/>
        <w:jc w:val="both"/>
        <w:rPr>
          <w:rFonts w:ascii="Calibri" w:hAnsi="Calibri" w:cs="Calibri"/>
          <w:highlight w:val="yellow"/>
        </w:rPr>
      </w:pPr>
      <w:r w:rsidRPr="005D3114">
        <w:rPr>
          <w:rFonts w:ascii="Calibri" w:hAnsi="Calibri" w:cs="Calibri"/>
          <w:highlight w:val="yellow"/>
        </w:rPr>
        <w:t xml:space="preserve">Fill each well with 100 </w:t>
      </w:r>
      <w:r w:rsidRPr="005D3114">
        <w:rPr>
          <w:rFonts w:ascii="Calibri" w:hAnsi="Calibri" w:cs="Calibri"/>
          <w:highlight w:val="yellow"/>
        </w:rPr>
        <w:sym w:font="Symbol" w:char="F06D"/>
      </w:r>
      <w:r w:rsidRPr="005D3114">
        <w:rPr>
          <w:rFonts w:ascii="Calibri" w:hAnsi="Calibri" w:cs="Calibri"/>
          <w:highlight w:val="yellow"/>
        </w:rPr>
        <w:t>L of HBSS at</w:t>
      </w:r>
      <w:r w:rsidR="00425B31" w:rsidRPr="005D3114">
        <w:rPr>
          <w:rFonts w:ascii="Calibri" w:hAnsi="Calibri" w:cs="Calibri"/>
          <w:highlight w:val="yellow"/>
        </w:rPr>
        <w:t xml:space="preserve"> </w:t>
      </w:r>
      <w:r w:rsidRPr="005D3114">
        <w:rPr>
          <w:rFonts w:ascii="Calibri" w:hAnsi="Calibri" w:cs="Calibri"/>
          <w:highlight w:val="yellow"/>
        </w:rPr>
        <w:t>37</w:t>
      </w:r>
      <w:r w:rsidR="00685164">
        <w:rPr>
          <w:rFonts w:ascii="Calibri" w:hAnsi="Calibri" w:cs="Calibri"/>
          <w:highlight w:val="yellow"/>
        </w:rPr>
        <w:t xml:space="preserve"> °</w:t>
      </w:r>
      <w:r w:rsidR="00685164" w:rsidRPr="005D3114">
        <w:rPr>
          <w:rFonts w:ascii="Calibri" w:hAnsi="Calibri" w:cs="Calibri"/>
          <w:highlight w:val="yellow"/>
        </w:rPr>
        <w:t>C</w:t>
      </w:r>
      <w:r w:rsidR="00685164">
        <w:rPr>
          <w:rFonts w:ascii="Calibri" w:hAnsi="Calibri" w:cs="Calibri"/>
          <w:highlight w:val="yellow"/>
        </w:rPr>
        <w:t>.</w:t>
      </w:r>
    </w:p>
    <w:p w14:paraId="1AED0765" w14:textId="77777777" w:rsidR="006D6D10" w:rsidRPr="005D3114" w:rsidRDefault="006D6D10" w:rsidP="00E94065">
      <w:pPr>
        <w:ind w:hanging="11"/>
        <w:jc w:val="both"/>
        <w:rPr>
          <w:rFonts w:ascii="Calibri" w:hAnsi="Calibri" w:cs="Calibri"/>
          <w:highlight w:val="yellow"/>
        </w:rPr>
      </w:pPr>
    </w:p>
    <w:p w14:paraId="5F6D69B8" w14:textId="5A660514" w:rsidR="002C203A" w:rsidRPr="005D3114" w:rsidRDefault="003B6F30" w:rsidP="00E94065">
      <w:pPr>
        <w:pStyle w:val="ListParagraph"/>
        <w:numPr>
          <w:ilvl w:val="1"/>
          <w:numId w:val="1"/>
        </w:numPr>
        <w:ind w:left="0" w:hanging="11"/>
        <w:jc w:val="both"/>
        <w:rPr>
          <w:rFonts w:ascii="Calibri" w:hAnsi="Calibri" w:cs="Calibri"/>
          <w:highlight w:val="yellow"/>
        </w:rPr>
      </w:pPr>
      <w:r w:rsidRPr="005D3114">
        <w:rPr>
          <w:rFonts w:ascii="Calibri" w:hAnsi="Calibri" w:cs="Calibri"/>
          <w:highlight w:val="yellow"/>
        </w:rPr>
        <w:t>Place the plate on the microscope with a heated stage and chamber</w:t>
      </w:r>
      <w:r w:rsidR="002C203A" w:rsidRPr="005D3114">
        <w:rPr>
          <w:rFonts w:ascii="Calibri" w:hAnsi="Calibri" w:cs="Calibri"/>
          <w:highlight w:val="yellow"/>
        </w:rPr>
        <w:t>.</w:t>
      </w:r>
    </w:p>
    <w:p w14:paraId="16DDB605" w14:textId="77777777" w:rsidR="006D6D10" w:rsidRPr="005D3114" w:rsidRDefault="006D6D10" w:rsidP="00E94065">
      <w:pPr>
        <w:ind w:hanging="11"/>
        <w:jc w:val="both"/>
        <w:rPr>
          <w:rFonts w:ascii="Calibri" w:hAnsi="Calibri" w:cs="Calibri"/>
          <w:highlight w:val="yellow"/>
        </w:rPr>
      </w:pPr>
    </w:p>
    <w:p w14:paraId="50E4142A" w14:textId="42497856" w:rsidR="003B6F30" w:rsidRPr="005D3114" w:rsidRDefault="002C203A" w:rsidP="00E94065">
      <w:pPr>
        <w:pStyle w:val="ListParagraph"/>
        <w:numPr>
          <w:ilvl w:val="1"/>
          <w:numId w:val="1"/>
        </w:numPr>
        <w:ind w:left="0" w:hanging="11"/>
        <w:jc w:val="both"/>
        <w:rPr>
          <w:rFonts w:ascii="Calibri" w:hAnsi="Calibri" w:cs="Calibri"/>
          <w:highlight w:val="yellow"/>
        </w:rPr>
      </w:pPr>
      <w:r w:rsidRPr="005D3114">
        <w:rPr>
          <w:rFonts w:ascii="Calibri" w:hAnsi="Calibri" w:cs="Calibri"/>
          <w:highlight w:val="yellow"/>
        </w:rPr>
        <w:t>A</w:t>
      </w:r>
      <w:r w:rsidR="003B6F30" w:rsidRPr="005D3114">
        <w:rPr>
          <w:rFonts w:ascii="Calibri" w:hAnsi="Calibri" w:cs="Calibri"/>
          <w:highlight w:val="yellow"/>
        </w:rPr>
        <w:t>djust the excitation/emission parameters for each fluorophore as needed.</w:t>
      </w:r>
    </w:p>
    <w:p w14:paraId="2DB68BA7" w14:textId="77777777" w:rsidR="006D6D10" w:rsidRPr="00711102" w:rsidRDefault="006D6D10" w:rsidP="00711102">
      <w:pPr>
        <w:jc w:val="both"/>
        <w:rPr>
          <w:rFonts w:ascii="Calibri" w:hAnsi="Calibri" w:cs="Calibri"/>
          <w:highlight w:val="yellow"/>
        </w:rPr>
      </w:pPr>
    </w:p>
    <w:p w14:paraId="2F78CDDA" w14:textId="16E7167E" w:rsidR="006D6D10" w:rsidRPr="0096672C" w:rsidRDefault="002C203A">
      <w:pPr>
        <w:jc w:val="both"/>
        <w:rPr>
          <w:rFonts w:ascii="Calibri" w:hAnsi="Calibri" w:cs="Calibri"/>
        </w:rPr>
      </w:pPr>
      <w:r w:rsidRPr="0096672C">
        <w:rPr>
          <w:rFonts w:ascii="Calibri" w:hAnsi="Calibri" w:cs="Calibri"/>
        </w:rPr>
        <w:t>NOTE: Ideal conditions for image acquisition will vary with fluorophores used and individual microscope set-ups. Here</w:t>
      </w:r>
      <w:r w:rsidR="00384ED5">
        <w:rPr>
          <w:rFonts w:ascii="Calibri" w:hAnsi="Calibri" w:cs="Calibri"/>
        </w:rPr>
        <w:t>,</w:t>
      </w:r>
      <w:r w:rsidRPr="0096672C">
        <w:rPr>
          <w:rFonts w:ascii="Calibri" w:hAnsi="Calibri" w:cs="Calibri"/>
        </w:rPr>
        <w:t xml:space="preserve"> </w:t>
      </w:r>
      <w:r w:rsidR="00685164" w:rsidRPr="0096672C">
        <w:rPr>
          <w:rFonts w:ascii="Calibri" w:hAnsi="Calibri" w:cs="Calibri"/>
        </w:rPr>
        <w:t xml:space="preserve">images </w:t>
      </w:r>
      <w:r w:rsidRPr="0096672C">
        <w:rPr>
          <w:rFonts w:ascii="Calibri" w:hAnsi="Calibri" w:cs="Calibri"/>
        </w:rPr>
        <w:t>we</w:t>
      </w:r>
      <w:r w:rsidR="00685164" w:rsidRPr="0096672C">
        <w:rPr>
          <w:rFonts w:ascii="Calibri" w:hAnsi="Calibri" w:cs="Calibri"/>
        </w:rPr>
        <w:t>re</w:t>
      </w:r>
      <w:r w:rsidRPr="0096672C">
        <w:rPr>
          <w:rFonts w:ascii="Calibri" w:hAnsi="Calibri" w:cs="Calibri"/>
        </w:rPr>
        <w:t xml:space="preserve"> acquired on a Leica SP5 laser scanning confocal microscope. TMR was excited with </w:t>
      </w:r>
      <w:r w:rsidR="00F67947" w:rsidRPr="0096672C">
        <w:rPr>
          <w:rFonts w:ascii="Calibri" w:hAnsi="Calibri" w:cs="Calibri"/>
        </w:rPr>
        <w:t>a</w:t>
      </w:r>
      <w:r w:rsidRPr="0096672C">
        <w:rPr>
          <w:rFonts w:ascii="Calibri" w:hAnsi="Calibri" w:cs="Calibri"/>
        </w:rPr>
        <w:t xml:space="preserve"> </w:t>
      </w:r>
      <w:r w:rsidR="00711102" w:rsidRPr="0096672C">
        <w:rPr>
          <w:rFonts w:ascii="Calibri" w:hAnsi="Calibri" w:cs="Calibri"/>
        </w:rPr>
        <w:t>543-laser</w:t>
      </w:r>
      <w:r w:rsidRPr="0096672C">
        <w:rPr>
          <w:rFonts w:ascii="Calibri" w:hAnsi="Calibri" w:cs="Calibri"/>
        </w:rPr>
        <w:t xml:space="preserve"> line and emission was collected from 610 nm to 650 nm. Fluorescein was excited with </w:t>
      </w:r>
      <w:r w:rsidR="00F67947" w:rsidRPr="0096672C">
        <w:rPr>
          <w:rFonts w:ascii="Calibri" w:hAnsi="Calibri" w:cs="Calibri"/>
        </w:rPr>
        <w:t>a</w:t>
      </w:r>
      <w:r w:rsidRPr="0096672C">
        <w:rPr>
          <w:rFonts w:ascii="Calibri" w:hAnsi="Calibri" w:cs="Calibri"/>
        </w:rPr>
        <w:t xml:space="preserve"> </w:t>
      </w:r>
      <w:r w:rsidR="00711102" w:rsidRPr="0096672C">
        <w:rPr>
          <w:rFonts w:ascii="Calibri" w:hAnsi="Calibri" w:cs="Calibri"/>
        </w:rPr>
        <w:t>488-laser</w:t>
      </w:r>
      <w:r w:rsidRPr="0096672C">
        <w:rPr>
          <w:rFonts w:ascii="Calibri" w:hAnsi="Calibri" w:cs="Calibri"/>
        </w:rPr>
        <w:t xml:space="preserve"> line and emission was collected from 500 nm to 550 nm.</w:t>
      </w:r>
      <w:r w:rsidR="001B0208" w:rsidRPr="0096672C">
        <w:rPr>
          <w:rFonts w:ascii="Calibri" w:hAnsi="Calibri" w:cs="Calibri"/>
        </w:rPr>
        <w:t xml:space="preserve"> A </w:t>
      </w:r>
      <w:r w:rsidR="00685164" w:rsidRPr="0096672C">
        <w:rPr>
          <w:rFonts w:ascii="Calibri" w:hAnsi="Calibri" w:cs="Calibri"/>
        </w:rPr>
        <w:t xml:space="preserve">63x </w:t>
      </w:r>
      <w:r w:rsidR="009462F7" w:rsidRPr="0096672C">
        <w:rPr>
          <w:rFonts w:ascii="Calibri" w:hAnsi="Calibri" w:cs="Calibri"/>
        </w:rPr>
        <w:t xml:space="preserve">oil immersion objective was used and a 10 </w:t>
      </w:r>
      <w:r w:rsidR="009462F7" w:rsidRPr="0096672C">
        <w:rPr>
          <w:rFonts w:ascii="Calibri" w:hAnsi="Calibri" w:cs="Calibri"/>
        </w:rPr>
        <w:sym w:font="Symbol" w:char="F06D"/>
      </w:r>
      <w:r w:rsidR="009462F7" w:rsidRPr="0096672C">
        <w:rPr>
          <w:rFonts w:ascii="Calibri" w:hAnsi="Calibri" w:cs="Calibri"/>
        </w:rPr>
        <w:t xml:space="preserve">m Z-volume was acquired at 0.5 </w:t>
      </w:r>
      <w:r w:rsidR="009462F7" w:rsidRPr="0096672C">
        <w:rPr>
          <w:rFonts w:ascii="Calibri" w:hAnsi="Calibri" w:cs="Calibri"/>
        </w:rPr>
        <w:sym w:font="Symbol" w:char="F06D"/>
      </w:r>
      <w:r w:rsidR="009462F7" w:rsidRPr="0096672C">
        <w:rPr>
          <w:rFonts w:ascii="Calibri" w:hAnsi="Calibri" w:cs="Calibri"/>
        </w:rPr>
        <w:t>m intervals.</w:t>
      </w:r>
    </w:p>
    <w:p w14:paraId="1EB75583" w14:textId="77777777" w:rsidR="006D6D10" w:rsidRPr="005D3114" w:rsidRDefault="006D6D10" w:rsidP="0088618F">
      <w:pPr>
        <w:jc w:val="both"/>
        <w:rPr>
          <w:rFonts w:ascii="Calibri" w:hAnsi="Calibri" w:cs="Calibri"/>
          <w:highlight w:val="yellow"/>
        </w:rPr>
      </w:pPr>
    </w:p>
    <w:p w14:paraId="6FB0B04A" w14:textId="46F15FD3" w:rsidR="003B6F30" w:rsidRPr="005D3114" w:rsidRDefault="003B6F30" w:rsidP="005D3114">
      <w:pPr>
        <w:pStyle w:val="ListParagraph"/>
        <w:numPr>
          <w:ilvl w:val="1"/>
          <w:numId w:val="1"/>
        </w:numPr>
        <w:ind w:left="0" w:firstLine="0"/>
        <w:jc w:val="both"/>
        <w:rPr>
          <w:rFonts w:ascii="Calibri" w:hAnsi="Calibri" w:cs="Calibri"/>
          <w:highlight w:val="yellow"/>
        </w:rPr>
      </w:pPr>
      <w:r w:rsidRPr="005D3114">
        <w:rPr>
          <w:rFonts w:ascii="Calibri" w:hAnsi="Calibri" w:cs="Calibri"/>
          <w:highlight w:val="yellow"/>
        </w:rPr>
        <w:t>Acquire an image from each well, alternating between fluorophores in between each well.</w:t>
      </w:r>
    </w:p>
    <w:p w14:paraId="34F6029C" w14:textId="77777777" w:rsidR="006D6D10" w:rsidRPr="005D3114" w:rsidRDefault="006D6D10" w:rsidP="005D3114">
      <w:pPr>
        <w:pStyle w:val="ListParagraph"/>
        <w:ind w:left="0"/>
        <w:jc w:val="both"/>
        <w:rPr>
          <w:rFonts w:ascii="Calibri" w:hAnsi="Calibri" w:cs="Calibri"/>
          <w:highlight w:val="yellow"/>
        </w:rPr>
      </w:pPr>
    </w:p>
    <w:p w14:paraId="3A693864" w14:textId="3A56A5D5" w:rsidR="003B6F30" w:rsidRPr="005D3114" w:rsidRDefault="003B6F30" w:rsidP="005D3114">
      <w:pPr>
        <w:pStyle w:val="ListParagraph"/>
        <w:numPr>
          <w:ilvl w:val="1"/>
          <w:numId w:val="1"/>
        </w:numPr>
        <w:ind w:left="0" w:firstLine="0"/>
        <w:jc w:val="both"/>
        <w:rPr>
          <w:rFonts w:ascii="Calibri" w:hAnsi="Calibri" w:cs="Calibri"/>
          <w:highlight w:val="yellow"/>
        </w:rPr>
      </w:pPr>
      <w:r w:rsidRPr="005D3114">
        <w:rPr>
          <w:rFonts w:ascii="Calibri" w:hAnsi="Calibri" w:cs="Calibri"/>
          <w:highlight w:val="yellow"/>
        </w:rPr>
        <w:t xml:space="preserve">After the first acquisition, check </w:t>
      </w:r>
      <w:r w:rsidR="00384ED5">
        <w:rPr>
          <w:rFonts w:ascii="Calibri" w:hAnsi="Calibri" w:cs="Calibri"/>
          <w:highlight w:val="yellow"/>
        </w:rPr>
        <w:t>whether</w:t>
      </w:r>
      <w:r w:rsidR="00384ED5" w:rsidRPr="005D3114">
        <w:rPr>
          <w:rFonts w:ascii="Calibri" w:hAnsi="Calibri" w:cs="Calibri"/>
          <w:highlight w:val="yellow"/>
        </w:rPr>
        <w:t xml:space="preserve"> </w:t>
      </w:r>
      <w:r w:rsidRPr="005D3114">
        <w:rPr>
          <w:rFonts w:ascii="Calibri" w:hAnsi="Calibri" w:cs="Calibri"/>
          <w:highlight w:val="yellow"/>
        </w:rPr>
        <w:t>all</w:t>
      </w:r>
      <w:r w:rsidR="00384ED5">
        <w:rPr>
          <w:rFonts w:ascii="Calibri" w:hAnsi="Calibri" w:cs="Calibri"/>
          <w:highlight w:val="yellow"/>
        </w:rPr>
        <w:t xml:space="preserve"> the</w:t>
      </w:r>
      <w:r w:rsidRPr="005D3114">
        <w:rPr>
          <w:rFonts w:ascii="Calibri" w:hAnsi="Calibri" w:cs="Calibri"/>
          <w:highlight w:val="yellow"/>
        </w:rPr>
        <w:t xml:space="preserve"> wells remained in focus across the entire plate.</w:t>
      </w:r>
    </w:p>
    <w:p w14:paraId="498C5FB9" w14:textId="77777777" w:rsidR="006D6D10" w:rsidRPr="005D3114" w:rsidRDefault="006D6D10" w:rsidP="005D3114">
      <w:pPr>
        <w:jc w:val="both"/>
        <w:rPr>
          <w:rFonts w:ascii="Calibri" w:hAnsi="Calibri" w:cs="Calibri"/>
          <w:highlight w:val="yellow"/>
        </w:rPr>
      </w:pPr>
    </w:p>
    <w:p w14:paraId="6B700B21" w14:textId="3D27CEA4" w:rsidR="003B6F30" w:rsidRPr="005D3114" w:rsidRDefault="003B6F30" w:rsidP="005D3114">
      <w:pPr>
        <w:pStyle w:val="ListParagraph"/>
        <w:numPr>
          <w:ilvl w:val="1"/>
          <w:numId w:val="1"/>
        </w:numPr>
        <w:ind w:left="0" w:firstLine="0"/>
        <w:jc w:val="both"/>
        <w:rPr>
          <w:rFonts w:ascii="Calibri" w:hAnsi="Calibri" w:cs="Calibri"/>
          <w:highlight w:val="yellow"/>
        </w:rPr>
      </w:pPr>
      <w:r w:rsidRPr="005D3114">
        <w:rPr>
          <w:rFonts w:ascii="Calibri" w:hAnsi="Calibri" w:cs="Calibri"/>
          <w:highlight w:val="yellow"/>
        </w:rPr>
        <w:t>Acquire</w:t>
      </w:r>
      <w:r w:rsidR="0066743F" w:rsidRPr="005D3114">
        <w:rPr>
          <w:rFonts w:ascii="Calibri" w:hAnsi="Calibri" w:cs="Calibri"/>
          <w:highlight w:val="yellow"/>
        </w:rPr>
        <w:t xml:space="preserve"> images of each well at 1</w:t>
      </w:r>
      <w:r w:rsidR="00685164">
        <w:rPr>
          <w:rFonts w:ascii="Calibri" w:hAnsi="Calibri" w:cs="Calibri"/>
          <w:highlight w:val="yellow"/>
        </w:rPr>
        <w:t>–</w:t>
      </w:r>
      <w:r w:rsidR="00C11108" w:rsidRPr="005D3114">
        <w:rPr>
          <w:rFonts w:ascii="Calibri" w:hAnsi="Calibri" w:cs="Calibri"/>
          <w:highlight w:val="yellow"/>
        </w:rPr>
        <w:t xml:space="preserve">15 </w:t>
      </w:r>
      <w:r w:rsidR="0066743F" w:rsidRPr="005D3114">
        <w:rPr>
          <w:rFonts w:ascii="Calibri" w:hAnsi="Calibri" w:cs="Calibri"/>
          <w:highlight w:val="yellow"/>
        </w:rPr>
        <w:t>min intervals for the desired length of time.</w:t>
      </w:r>
    </w:p>
    <w:p w14:paraId="2AE23BF0" w14:textId="7519058F" w:rsidR="0066743F" w:rsidRPr="005D3114" w:rsidRDefault="0066743F" w:rsidP="005D3114">
      <w:pPr>
        <w:jc w:val="both"/>
        <w:rPr>
          <w:rFonts w:ascii="Calibri" w:hAnsi="Calibri" w:cs="Calibri"/>
          <w:highlight w:val="yellow"/>
        </w:rPr>
      </w:pPr>
    </w:p>
    <w:p w14:paraId="5BF729F2" w14:textId="1FBA8796" w:rsidR="0066743F" w:rsidRPr="005D3114" w:rsidRDefault="0066743F" w:rsidP="005D3114">
      <w:pPr>
        <w:pStyle w:val="ListParagraph"/>
        <w:numPr>
          <w:ilvl w:val="0"/>
          <w:numId w:val="1"/>
        </w:numPr>
        <w:ind w:left="0" w:firstLine="0"/>
        <w:jc w:val="both"/>
        <w:rPr>
          <w:rFonts w:ascii="Calibri" w:hAnsi="Calibri" w:cs="Calibri"/>
          <w:b/>
          <w:bCs/>
          <w:highlight w:val="yellow"/>
        </w:rPr>
      </w:pPr>
      <w:r w:rsidRPr="005D3114">
        <w:rPr>
          <w:rFonts w:ascii="Calibri" w:hAnsi="Calibri" w:cs="Calibri"/>
          <w:b/>
          <w:bCs/>
          <w:i/>
          <w:iCs/>
          <w:highlight w:val="yellow"/>
        </w:rPr>
        <w:lastRenderedPageBreak/>
        <w:t xml:space="preserve">In situ </w:t>
      </w:r>
      <w:r w:rsidRPr="005D3114">
        <w:rPr>
          <w:rFonts w:ascii="Calibri" w:hAnsi="Calibri" w:cs="Calibri"/>
          <w:b/>
          <w:bCs/>
          <w:highlight w:val="yellow"/>
        </w:rPr>
        <w:t>calibration</w:t>
      </w:r>
      <w:r w:rsidR="00C11108" w:rsidRPr="005D3114">
        <w:rPr>
          <w:rFonts w:ascii="Calibri" w:hAnsi="Calibri" w:cs="Calibri"/>
          <w:b/>
          <w:bCs/>
          <w:highlight w:val="yellow"/>
        </w:rPr>
        <w:t xml:space="preserve"> of macropinosome pH</w:t>
      </w:r>
    </w:p>
    <w:p w14:paraId="51F04900" w14:textId="77777777" w:rsidR="00B2151D" w:rsidRPr="005D3114" w:rsidRDefault="00B2151D" w:rsidP="005D3114">
      <w:pPr>
        <w:pStyle w:val="ListParagraph"/>
        <w:ind w:left="0"/>
        <w:jc w:val="both"/>
        <w:rPr>
          <w:rFonts w:ascii="Calibri" w:hAnsi="Calibri" w:cs="Calibri"/>
          <w:b/>
          <w:bCs/>
          <w:highlight w:val="yellow"/>
        </w:rPr>
      </w:pPr>
    </w:p>
    <w:p w14:paraId="7CA7D6CD" w14:textId="2924AFDA" w:rsidR="0066743F" w:rsidRPr="005D3114" w:rsidRDefault="008267CF" w:rsidP="005D3114">
      <w:pPr>
        <w:pStyle w:val="ListParagraph"/>
        <w:numPr>
          <w:ilvl w:val="1"/>
          <w:numId w:val="1"/>
        </w:numPr>
        <w:ind w:left="0" w:firstLine="0"/>
        <w:jc w:val="both"/>
        <w:rPr>
          <w:rFonts w:ascii="Calibri" w:hAnsi="Calibri" w:cs="Calibri"/>
          <w:highlight w:val="yellow"/>
        </w:rPr>
      </w:pPr>
      <w:r w:rsidRPr="005D3114">
        <w:rPr>
          <w:rFonts w:ascii="Calibri" w:hAnsi="Calibri" w:cs="Calibri"/>
          <w:highlight w:val="yellow"/>
        </w:rPr>
        <w:t>During the image acquisition, p</w:t>
      </w:r>
      <w:r w:rsidR="0066743F" w:rsidRPr="005D3114">
        <w:rPr>
          <w:rFonts w:ascii="Calibri" w:hAnsi="Calibri" w:cs="Calibri"/>
          <w:highlight w:val="yellow"/>
        </w:rPr>
        <w:t xml:space="preserve">repare 1 </w:t>
      </w:r>
      <w:r w:rsidR="00685164">
        <w:rPr>
          <w:rFonts w:ascii="Calibri" w:hAnsi="Calibri" w:cs="Calibri"/>
          <w:highlight w:val="yellow"/>
        </w:rPr>
        <w:t>L</w:t>
      </w:r>
      <w:r w:rsidR="00685164" w:rsidRPr="005D3114">
        <w:rPr>
          <w:rFonts w:ascii="Calibri" w:hAnsi="Calibri" w:cs="Calibri"/>
          <w:highlight w:val="yellow"/>
        </w:rPr>
        <w:t xml:space="preserve"> </w:t>
      </w:r>
      <w:r w:rsidR="0066743F" w:rsidRPr="005D3114">
        <w:rPr>
          <w:rFonts w:ascii="Calibri" w:hAnsi="Calibri" w:cs="Calibri"/>
          <w:highlight w:val="yellow"/>
        </w:rPr>
        <w:t>of potassium-rich (K</w:t>
      </w:r>
      <w:r w:rsidR="0066743F" w:rsidRPr="005D3114">
        <w:rPr>
          <w:rFonts w:ascii="Calibri" w:hAnsi="Calibri" w:cs="Calibri"/>
          <w:highlight w:val="yellow"/>
          <w:vertAlign w:val="superscript"/>
        </w:rPr>
        <w:t>+</w:t>
      </w:r>
      <w:r w:rsidR="0066743F" w:rsidRPr="005D3114">
        <w:rPr>
          <w:rFonts w:ascii="Calibri" w:hAnsi="Calibri" w:cs="Calibri"/>
          <w:highlight w:val="yellow"/>
        </w:rPr>
        <w:t xml:space="preserve">-rich) </w:t>
      </w:r>
      <w:r w:rsidR="00A3696F" w:rsidRPr="005D3114">
        <w:rPr>
          <w:rFonts w:ascii="Calibri" w:hAnsi="Calibri" w:cs="Calibri"/>
          <w:highlight w:val="yellow"/>
        </w:rPr>
        <w:t>solution</w:t>
      </w:r>
      <w:r w:rsidR="0066743F" w:rsidRPr="005D3114">
        <w:rPr>
          <w:rFonts w:ascii="Calibri" w:hAnsi="Calibri" w:cs="Calibri"/>
          <w:highlight w:val="yellow"/>
        </w:rPr>
        <w:t xml:space="preserve"> containing 140 mM </w:t>
      </w:r>
      <w:proofErr w:type="spellStart"/>
      <w:r w:rsidR="0066743F" w:rsidRPr="005D3114">
        <w:rPr>
          <w:rFonts w:ascii="Calibri" w:hAnsi="Calibri" w:cs="Calibri"/>
          <w:highlight w:val="yellow"/>
        </w:rPr>
        <w:t>KCl</w:t>
      </w:r>
      <w:proofErr w:type="spellEnd"/>
      <w:r w:rsidR="0066743F" w:rsidRPr="005D3114">
        <w:rPr>
          <w:rFonts w:ascii="Calibri" w:hAnsi="Calibri" w:cs="Calibri"/>
          <w:highlight w:val="yellow"/>
        </w:rPr>
        <w:t>, 1 mM MgCl</w:t>
      </w:r>
      <w:r w:rsidR="0066743F" w:rsidRPr="005D3114">
        <w:rPr>
          <w:rFonts w:ascii="Calibri" w:hAnsi="Calibri" w:cs="Calibri"/>
          <w:highlight w:val="yellow"/>
          <w:vertAlign w:val="subscript"/>
        </w:rPr>
        <w:t>2</w:t>
      </w:r>
      <w:r w:rsidR="0066743F" w:rsidRPr="005D3114">
        <w:rPr>
          <w:rFonts w:ascii="Calibri" w:hAnsi="Calibri" w:cs="Calibri"/>
          <w:highlight w:val="yellow"/>
        </w:rPr>
        <w:t>, 1 mM CaCl</w:t>
      </w:r>
      <w:r w:rsidR="0066743F" w:rsidRPr="005D3114">
        <w:rPr>
          <w:rFonts w:ascii="Calibri" w:hAnsi="Calibri" w:cs="Calibri"/>
          <w:highlight w:val="yellow"/>
          <w:vertAlign w:val="subscript"/>
        </w:rPr>
        <w:t>2</w:t>
      </w:r>
      <w:r w:rsidR="0066743F" w:rsidRPr="005D3114">
        <w:rPr>
          <w:rFonts w:ascii="Calibri" w:hAnsi="Calibri" w:cs="Calibri"/>
          <w:highlight w:val="yellow"/>
        </w:rPr>
        <w:t xml:space="preserve">, and 5 mM glucose. </w:t>
      </w:r>
      <w:r w:rsidR="00A3696F" w:rsidRPr="005D3114">
        <w:rPr>
          <w:rFonts w:ascii="Calibri" w:hAnsi="Calibri" w:cs="Calibri"/>
          <w:highlight w:val="yellow"/>
        </w:rPr>
        <w:t xml:space="preserve">Supplement one 400 </w:t>
      </w:r>
      <w:r w:rsidR="00685164" w:rsidRPr="005D3114">
        <w:rPr>
          <w:rFonts w:ascii="Calibri" w:hAnsi="Calibri" w:cs="Calibri"/>
          <w:highlight w:val="yellow"/>
        </w:rPr>
        <w:t>m</w:t>
      </w:r>
      <w:r w:rsidR="00685164">
        <w:rPr>
          <w:rFonts w:ascii="Calibri" w:hAnsi="Calibri" w:cs="Calibri"/>
          <w:highlight w:val="yellow"/>
        </w:rPr>
        <w:t>L</w:t>
      </w:r>
      <w:r w:rsidR="00685164" w:rsidRPr="005D3114">
        <w:rPr>
          <w:rFonts w:ascii="Calibri" w:hAnsi="Calibri" w:cs="Calibri"/>
          <w:highlight w:val="yellow"/>
        </w:rPr>
        <w:t xml:space="preserve"> </w:t>
      </w:r>
      <w:r w:rsidR="00A3696F" w:rsidRPr="005D3114">
        <w:rPr>
          <w:rFonts w:ascii="Calibri" w:hAnsi="Calibri" w:cs="Calibri"/>
          <w:highlight w:val="yellow"/>
        </w:rPr>
        <w:t>volume of the K</w:t>
      </w:r>
      <w:r w:rsidR="00A3696F" w:rsidRPr="005D3114">
        <w:rPr>
          <w:rFonts w:ascii="Calibri" w:hAnsi="Calibri" w:cs="Calibri"/>
          <w:highlight w:val="yellow"/>
          <w:vertAlign w:val="superscript"/>
        </w:rPr>
        <w:t>+</w:t>
      </w:r>
      <w:r w:rsidR="00A3696F" w:rsidRPr="005D3114">
        <w:rPr>
          <w:rFonts w:ascii="Calibri" w:hAnsi="Calibri" w:cs="Calibri"/>
          <w:highlight w:val="yellow"/>
        </w:rPr>
        <w:t>-rich solution with 25 mM HEPES</w:t>
      </w:r>
      <w:r w:rsidR="00B63596" w:rsidRPr="005D3114">
        <w:rPr>
          <w:rFonts w:ascii="Calibri" w:hAnsi="Calibri" w:cs="Calibri"/>
          <w:highlight w:val="yellow"/>
        </w:rPr>
        <w:t xml:space="preserve"> (from a 1 M</w:t>
      </w:r>
      <w:r w:rsidR="007C0997" w:rsidRPr="005D3114">
        <w:rPr>
          <w:rFonts w:ascii="Calibri" w:hAnsi="Calibri" w:cs="Calibri"/>
          <w:highlight w:val="yellow"/>
        </w:rPr>
        <w:t>, pH 7.2</w:t>
      </w:r>
      <w:r w:rsidR="00B63596" w:rsidRPr="005D3114">
        <w:rPr>
          <w:rFonts w:ascii="Calibri" w:hAnsi="Calibri" w:cs="Calibri"/>
          <w:highlight w:val="yellow"/>
        </w:rPr>
        <w:t xml:space="preserve"> stock solution)</w:t>
      </w:r>
      <w:r w:rsidR="00A3696F" w:rsidRPr="005D3114">
        <w:rPr>
          <w:rFonts w:ascii="Calibri" w:hAnsi="Calibri" w:cs="Calibri"/>
          <w:highlight w:val="yellow"/>
        </w:rPr>
        <w:t xml:space="preserve"> and</w:t>
      </w:r>
      <w:r w:rsidR="00E40B5E" w:rsidRPr="005D3114">
        <w:rPr>
          <w:rFonts w:ascii="Calibri" w:hAnsi="Calibri" w:cs="Calibri"/>
          <w:highlight w:val="yellow"/>
        </w:rPr>
        <w:t xml:space="preserve"> a separate 400 m</w:t>
      </w:r>
      <w:r w:rsidR="00685164">
        <w:rPr>
          <w:rFonts w:ascii="Calibri" w:hAnsi="Calibri" w:cs="Calibri"/>
          <w:highlight w:val="yellow"/>
        </w:rPr>
        <w:t>L</w:t>
      </w:r>
      <w:r w:rsidR="00E40B5E" w:rsidRPr="005D3114">
        <w:rPr>
          <w:rFonts w:ascii="Calibri" w:hAnsi="Calibri" w:cs="Calibri"/>
          <w:highlight w:val="yellow"/>
        </w:rPr>
        <w:t xml:space="preserve"> volume with 25 mM MES</w:t>
      </w:r>
      <w:r w:rsidR="00B63596" w:rsidRPr="005D3114">
        <w:rPr>
          <w:rFonts w:ascii="Calibri" w:hAnsi="Calibri" w:cs="Calibri"/>
          <w:highlight w:val="yellow"/>
        </w:rPr>
        <w:t xml:space="preserve"> (from a 0.5 M</w:t>
      </w:r>
      <w:r w:rsidR="007C0997" w:rsidRPr="005D3114">
        <w:rPr>
          <w:rFonts w:ascii="Calibri" w:hAnsi="Calibri" w:cs="Calibri"/>
          <w:highlight w:val="yellow"/>
        </w:rPr>
        <w:t>, pH 6.0</w:t>
      </w:r>
      <w:r w:rsidR="00B63596" w:rsidRPr="005D3114">
        <w:rPr>
          <w:rFonts w:ascii="Calibri" w:hAnsi="Calibri" w:cs="Calibri"/>
          <w:highlight w:val="yellow"/>
        </w:rPr>
        <w:t xml:space="preserve"> stock solution)</w:t>
      </w:r>
      <w:r w:rsidR="00E40B5E" w:rsidRPr="005D3114">
        <w:rPr>
          <w:rFonts w:ascii="Calibri" w:hAnsi="Calibri" w:cs="Calibri"/>
          <w:highlight w:val="yellow"/>
        </w:rPr>
        <w:t>.</w:t>
      </w:r>
    </w:p>
    <w:p w14:paraId="54766860" w14:textId="77777777" w:rsidR="00B2151D" w:rsidRPr="005D3114" w:rsidRDefault="00B2151D" w:rsidP="005D3114">
      <w:pPr>
        <w:pStyle w:val="ListParagraph"/>
        <w:ind w:left="0"/>
        <w:jc w:val="both"/>
        <w:rPr>
          <w:rFonts w:ascii="Calibri" w:hAnsi="Calibri" w:cs="Calibri"/>
          <w:highlight w:val="yellow"/>
        </w:rPr>
      </w:pPr>
    </w:p>
    <w:p w14:paraId="4E51BD00" w14:textId="2FB63074" w:rsidR="00E40B5E" w:rsidRPr="005D3114" w:rsidRDefault="00E40B5E" w:rsidP="005D3114">
      <w:pPr>
        <w:pStyle w:val="ListParagraph"/>
        <w:numPr>
          <w:ilvl w:val="1"/>
          <w:numId w:val="1"/>
        </w:numPr>
        <w:ind w:left="0" w:firstLine="0"/>
        <w:jc w:val="both"/>
        <w:rPr>
          <w:rFonts w:ascii="Calibri" w:hAnsi="Calibri" w:cs="Calibri"/>
          <w:highlight w:val="yellow"/>
        </w:rPr>
      </w:pPr>
      <w:r w:rsidRPr="005D3114">
        <w:rPr>
          <w:rFonts w:ascii="Calibri" w:hAnsi="Calibri" w:cs="Calibri"/>
          <w:highlight w:val="yellow"/>
        </w:rPr>
        <w:t>Adjust a 50 m</w:t>
      </w:r>
      <w:r w:rsidR="00685164">
        <w:rPr>
          <w:rFonts w:ascii="Calibri" w:hAnsi="Calibri" w:cs="Calibri"/>
          <w:highlight w:val="yellow"/>
        </w:rPr>
        <w:t>L</w:t>
      </w:r>
      <w:r w:rsidRPr="005D3114">
        <w:rPr>
          <w:rFonts w:ascii="Calibri" w:hAnsi="Calibri" w:cs="Calibri"/>
          <w:highlight w:val="yellow"/>
        </w:rPr>
        <w:t xml:space="preserve"> aliquot of the K</w:t>
      </w:r>
      <w:r w:rsidRPr="005D3114">
        <w:rPr>
          <w:rFonts w:ascii="Calibri" w:hAnsi="Calibri" w:cs="Calibri"/>
          <w:highlight w:val="yellow"/>
          <w:vertAlign w:val="superscript"/>
        </w:rPr>
        <w:t>+</w:t>
      </w:r>
      <w:r w:rsidRPr="005D3114">
        <w:rPr>
          <w:rFonts w:ascii="Calibri" w:hAnsi="Calibri" w:cs="Calibri"/>
          <w:highlight w:val="yellow"/>
        </w:rPr>
        <w:t>-rich solution buffered with</w:t>
      </w:r>
      <w:r w:rsidR="0096672C">
        <w:rPr>
          <w:rFonts w:ascii="Calibri" w:hAnsi="Calibri" w:cs="Calibri"/>
          <w:highlight w:val="yellow"/>
        </w:rPr>
        <w:t xml:space="preserve"> 25mM</w:t>
      </w:r>
      <w:r w:rsidRPr="005D3114">
        <w:rPr>
          <w:rFonts w:ascii="Calibri" w:hAnsi="Calibri" w:cs="Calibri"/>
          <w:highlight w:val="yellow"/>
        </w:rPr>
        <w:t xml:space="preserve"> HEPES to pH 7.5 using</w:t>
      </w:r>
      <w:r w:rsidR="00AC3A71">
        <w:rPr>
          <w:rFonts w:ascii="Calibri" w:hAnsi="Calibri" w:cs="Calibri"/>
          <w:highlight w:val="yellow"/>
        </w:rPr>
        <w:t xml:space="preserve"> 10 M</w:t>
      </w:r>
      <w:r w:rsidRPr="005D3114">
        <w:rPr>
          <w:rFonts w:ascii="Calibri" w:hAnsi="Calibri" w:cs="Calibri"/>
          <w:highlight w:val="yellow"/>
        </w:rPr>
        <w:t xml:space="preserve"> HCl </w:t>
      </w:r>
      <w:r w:rsidR="003A5CD1" w:rsidRPr="005D3114">
        <w:rPr>
          <w:rFonts w:ascii="Calibri" w:hAnsi="Calibri" w:cs="Calibri"/>
          <w:highlight w:val="yellow"/>
        </w:rPr>
        <w:t>or</w:t>
      </w:r>
      <w:r w:rsidRPr="005D3114">
        <w:rPr>
          <w:rFonts w:ascii="Calibri" w:hAnsi="Calibri" w:cs="Calibri"/>
          <w:highlight w:val="yellow"/>
        </w:rPr>
        <w:t xml:space="preserve"> </w:t>
      </w:r>
      <w:r w:rsidR="00AC3A71">
        <w:rPr>
          <w:rFonts w:ascii="Calibri" w:hAnsi="Calibri" w:cs="Calibri"/>
          <w:highlight w:val="yellow"/>
        </w:rPr>
        <w:t xml:space="preserve">10 M </w:t>
      </w:r>
      <w:r w:rsidRPr="005D3114">
        <w:rPr>
          <w:rFonts w:ascii="Calibri" w:hAnsi="Calibri" w:cs="Calibri"/>
          <w:highlight w:val="yellow"/>
        </w:rPr>
        <w:t>KOH</w:t>
      </w:r>
      <w:r w:rsidR="003A5CD1" w:rsidRPr="005D3114">
        <w:rPr>
          <w:rFonts w:ascii="Calibri" w:hAnsi="Calibri" w:cs="Calibri"/>
          <w:highlight w:val="yellow"/>
        </w:rPr>
        <w:t xml:space="preserve"> as needed</w:t>
      </w:r>
      <w:r w:rsidRPr="005D3114">
        <w:rPr>
          <w:rFonts w:ascii="Calibri" w:hAnsi="Calibri" w:cs="Calibri"/>
          <w:highlight w:val="yellow"/>
        </w:rPr>
        <w:t>.</w:t>
      </w:r>
    </w:p>
    <w:p w14:paraId="57B83EC3" w14:textId="77777777" w:rsidR="00B2151D" w:rsidRPr="005D3114" w:rsidRDefault="00B2151D" w:rsidP="005D3114">
      <w:pPr>
        <w:jc w:val="both"/>
        <w:rPr>
          <w:rFonts w:ascii="Calibri" w:hAnsi="Calibri" w:cs="Calibri"/>
          <w:highlight w:val="yellow"/>
        </w:rPr>
      </w:pPr>
    </w:p>
    <w:p w14:paraId="1B714544" w14:textId="4E2301D5" w:rsidR="00E40B5E" w:rsidRPr="005D3114" w:rsidRDefault="00E40B5E" w:rsidP="005D3114">
      <w:pPr>
        <w:pStyle w:val="ListParagraph"/>
        <w:numPr>
          <w:ilvl w:val="1"/>
          <w:numId w:val="1"/>
        </w:numPr>
        <w:ind w:left="0" w:firstLine="0"/>
        <w:jc w:val="both"/>
        <w:rPr>
          <w:rFonts w:ascii="Calibri" w:hAnsi="Calibri" w:cs="Calibri"/>
          <w:highlight w:val="yellow"/>
        </w:rPr>
      </w:pPr>
      <w:r w:rsidRPr="005D3114">
        <w:rPr>
          <w:rFonts w:ascii="Calibri" w:hAnsi="Calibri" w:cs="Calibri"/>
          <w:highlight w:val="yellow"/>
        </w:rPr>
        <w:t xml:space="preserve">Adjust </w:t>
      </w:r>
      <w:r w:rsidR="00685164">
        <w:rPr>
          <w:rFonts w:ascii="Calibri" w:hAnsi="Calibri" w:cs="Calibri"/>
          <w:highlight w:val="yellow"/>
        </w:rPr>
        <w:t>three</w:t>
      </w:r>
      <w:r w:rsidR="00685164" w:rsidRPr="005D3114">
        <w:rPr>
          <w:rFonts w:ascii="Calibri" w:hAnsi="Calibri" w:cs="Calibri"/>
          <w:highlight w:val="yellow"/>
        </w:rPr>
        <w:t xml:space="preserve"> </w:t>
      </w:r>
      <w:r w:rsidRPr="005D3114">
        <w:rPr>
          <w:rFonts w:ascii="Calibri" w:hAnsi="Calibri" w:cs="Calibri"/>
          <w:highlight w:val="yellow"/>
        </w:rPr>
        <w:t xml:space="preserve">separate 50 </w:t>
      </w:r>
      <w:r w:rsidR="00685164">
        <w:rPr>
          <w:rFonts w:ascii="Calibri" w:hAnsi="Calibri" w:cs="Calibri"/>
          <w:highlight w:val="yellow"/>
        </w:rPr>
        <w:t>mL</w:t>
      </w:r>
      <w:r w:rsidRPr="005D3114">
        <w:rPr>
          <w:rFonts w:ascii="Calibri" w:hAnsi="Calibri" w:cs="Calibri"/>
          <w:highlight w:val="yellow"/>
        </w:rPr>
        <w:t xml:space="preserve"> aliquots of the K</w:t>
      </w:r>
      <w:r w:rsidRPr="005D3114">
        <w:rPr>
          <w:rFonts w:ascii="Calibri" w:hAnsi="Calibri" w:cs="Calibri"/>
          <w:highlight w:val="yellow"/>
          <w:vertAlign w:val="superscript"/>
        </w:rPr>
        <w:t>+</w:t>
      </w:r>
      <w:r w:rsidRPr="005D3114">
        <w:rPr>
          <w:rFonts w:ascii="Calibri" w:hAnsi="Calibri" w:cs="Calibri"/>
          <w:highlight w:val="yellow"/>
        </w:rPr>
        <w:t>-rich solution buffered with</w:t>
      </w:r>
      <w:r w:rsidR="0096672C">
        <w:rPr>
          <w:rFonts w:ascii="Calibri" w:hAnsi="Calibri" w:cs="Calibri"/>
          <w:highlight w:val="yellow"/>
        </w:rPr>
        <w:t xml:space="preserve"> 25mM</w:t>
      </w:r>
      <w:r w:rsidRPr="005D3114">
        <w:rPr>
          <w:rFonts w:ascii="Calibri" w:hAnsi="Calibri" w:cs="Calibri"/>
          <w:highlight w:val="yellow"/>
        </w:rPr>
        <w:t xml:space="preserve"> MES to pH 6.5, pH 5.5</w:t>
      </w:r>
      <w:r w:rsidR="00685164">
        <w:rPr>
          <w:rFonts w:ascii="Calibri" w:hAnsi="Calibri" w:cs="Calibri"/>
          <w:highlight w:val="yellow"/>
        </w:rPr>
        <w:t>,</w:t>
      </w:r>
      <w:r w:rsidRPr="005D3114">
        <w:rPr>
          <w:rFonts w:ascii="Calibri" w:hAnsi="Calibri" w:cs="Calibri"/>
          <w:highlight w:val="yellow"/>
        </w:rPr>
        <w:t xml:space="preserve"> and pH 5.0 using</w:t>
      </w:r>
      <w:r w:rsidR="00AC3A71">
        <w:rPr>
          <w:rFonts w:ascii="Calibri" w:hAnsi="Calibri" w:cs="Calibri"/>
          <w:highlight w:val="yellow"/>
        </w:rPr>
        <w:t xml:space="preserve"> 10 M</w:t>
      </w:r>
      <w:r w:rsidRPr="005D3114">
        <w:rPr>
          <w:rFonts w:ascii="Calibri" w:hAnsi="Calibri" w:cs="Calibri"/>
          <w:highlight w:val="yellow"/>
        </w:rPr>
        <w:t xml:space="preserve"> HCl </w:t>
      </w:r>
      <w:r w:rsidR="003A5CD1" w:rsidRPr="005D3114">
        <w:rPr>
          <w:rFonts w:ascii="Calibri" w:hAnsi="Calibri" w:cs="Calibri"/>
          <w:highlight w:val="yellow"/>
        </w:rPr>
        <w:t>or</w:t>
      </w:r>
      <w:r w:rsidR="00AC3A71">
        <w:rPr>
          <w:rFonts w:ascii="Calibri" w:hAnsi="Calibri" w:cs="Calibri"/>
          <w:highlight w:val="yellow"/>
        </w:rPr>
        <w:t xml:space="preserve"> 10 M</w:t>
      </w:r>
      <w:r w:rsidRPr="005D3114">
        <w:rPr>
          <w:rFonts w:ascii="Calibri" w:hAnsi="Calibri" w:cs="Calibri"/>
          <w:highlight w:val="yellow"/>
        </w:rPr>
        <w:t xml:space="preserve"> KOH</w:t>
      </w:r>
      <w:r w:rsidR="003A5CD1" w:rsidRPr="005D3114">
        <w:rPr>
          <w:rFonts w:ascii="Calibri" w:hAnsi="Calibri" w:cs="Calibri"/>
          <w:highlight w:val="yellow"/>
        </w:rPr>
        <w:t xml:space="preserve"> as needed</w:t>
      </w:r>
      <w:r w:rsidRPr="005D3114">
        <w:rPr>
          <w:rFonts w:ascii="Calibri" w:hAnsi="Calibri" w:cs="Calibri"/>
          <w:highlight w:val="yellow"/>
        </w:rPr>
        <w:t>.</w:t>
      </w:r>
    </w:p>
    <w:p w14:paraId="5FD4F07B" w14:textId="77777777" w:rsidR="00B2151D" w:rsidRPr="005D3114" w:rsidRDefault="00B2151D" w:rsidP="0088618F">
      <w:pPr>
        <w:jc w:val="both"/>
        <w:rPr>
          <w:rFonts w:ascii="Calibri" w:hAnsi="Calibri" w:cs="Calibri"/>
          <w:highlight w:val="yellow"/>
        </w:rPr>
      </w:pPr>
    </w:p>
    <w:p w14:paraId="05D52C3E" w14:textId="0B480FB5" w:rsidR="00E40B5E" w:rsidRPr="0096672C" w:rsidRDefault="00E40B5E">
      <w:pPr>
        <w:pStyle w:val="ListParagraph"/>
        <w:ind w:left="0"/>
        <w:jc w:val="both"/>
        <w:rPr>
          <w:rFonts w:ascii="Calibri" w:hAnsi="Calibri" w:cs="Calibri"/>
        </w:rPr>
      </w:pPr>
      <w:r w:rsidRPr="0096672C">
        <w:rPr>
          <w:rFonts w:ascii="Calibri" w:hAnsi="Calibri" w:cs="Calibri"/>
        </w:rPr>
        <w:t>NOTE: An acetate-acetic acid buffer may be preferable for lower pH solutions.</w:t>
      </w:r>
    </w:p>
    <w:p w14:paraId="668F54EA" w14:textId="77777777" w:rsidR="00B2151D" w:rsidRPr="005D3114" w:rsidRDefault="00B2151D" w:rsidP="0088618F">
      <w:pPr>
        <w:pStyle w:val="ListParagraph"/>
        <w:ind w:left="0"/>
        <w:jc w:val="both"/>
        <w:rPr>
          <w:rFonts w:ascii="Calibri" w:hAnsi="Calibri" w:cs="Calibri"/>
          <w:highlight w:val="yellow"/>
        </w:rPr>
      </w:pPr>
    </w:p>
    <w:p w14:paraId="7D8FA920" w14:textId="3A3C5FAA" w:rsidR="008267CF" w:rsidRPr="005D3114" w:rsidRDefault="008267CF" w:rsidP="005D3114">
      <w:pPr>
        <w:pStyle w:val="ListParagraph"/>
        <w:numPr>
          <w:ilvl w:val="1"/>
          <w:numId w:val="1"/>
        </w:numPr>
        <w:ind w:left="0" w:firstLine="0"/>
        <w:jc w:val="both"/>
        <w:rPr>
          <w:rFonts w:ascii="Calibri" w:hAnsi="Calibri" w:cs="Calibri"/>
          <w:highlight w:val="yellow"/>
        </w:rPr>
      </w:pPr>
      <w:r w:rsidRPr="005D3114">
        <w:rPr>
          <w:rFonts w:ascii="Calibri" w:hAnsi="Calibri" w:cs="Calibri"/>
          <w:highlight w:val="yellow"/>
        </w:rPr>
        <w:t xml:space="preserve">After </w:t>
      </w:r>
      <w:r w:rsidR="00685164">
        <w:rPr>
          <w:rFonts w:ascii="Calibri" w:hAnsi="Calibri" w:cs="Calibri"/>
          <w:highlight w:val="yellow"/>
        </w:rPr>
        <w:t xml:space="preserve">the completion of </w:t>
      </w:r>
      <w:r w:rsidRPr="005D3114">
        <w:rPr>
          <w:rFonts w:ascii="Calibri" w:hAnsi="Calibri" w:cs="Calibri"/>
          <w:highlight w:val="yellow"/>
        </w:rPr>
        <w:t>image acquisition, remove the HBSS from the 96-well plate containing the cells and replace it with the K</w:t>
      </w:r>
      <w:r w:rsidRPr="005D3114">
        <w:rPr>
          <w:rFonts w:ascii="Calibri" w:hAnsi="Calibri" w:cs="Calibri"/>
          <w:highlight w:val="yellow"/>
          <w:vertAlign w:val="superscript"/>
        </w:rPr>
        <w:t>+</w:t>
      </w:r>
      <w:r w:rsidRPr="005D3114">
        <w:rPr>
          <w:rFonts w:ascii="Calibri" w:hAnsi="Calibri" w:cs="Calibri"/>
          <w:highlight w:val="yellow"/>
        </w:rPr>
        <w:t>-rich solution</w:t>
      </w:r>
      <w:r w:rsidR="00685164">
        <w:rPr>
          <w:rFonts w:ascii="Calibri" w:hAnsi="Calibri" w:cs="Calibri"/>
          <w:highlight w:val="yellow"/>
        </w:rPr>
        <w:t xml:space="preserve"> that is</w:t>
      </w:r>
      <w:r w:rsidRPr="005D3114">
        <w:rPr>
          <w:rFonts w:ascii="Calibri" w:hAnsi="Calibri" w:cs="Calibri"/>
          <w:highlight w:val="yellow"/>
        </w:rPr>
        <w:t xml:space="preserve"> at pH 7.5.</w:t>
      </w:r>
    </w:p>
    <w:p w14:paraId="65F7E80D" w14:textId="77777777" w:rsidR="00B2151D" w:rsidRPr="005D3114" w:rsidRDefault="00B2151D" w:rsidP="005D3114">
      <w:pPr>
        <w:pStyle w:val="ListParagraph"/>
        <w:ind w:left="0"/>
        <w:jc w:val="both"/>
        <w:rPr>
          <w:rFonts w:ascii="Calibri" w:hAnsi="Calibri" w:cs="Calibri"/>
          <w:highlight w:val="yellow"/>
        </w:rPr>
      </w:pPr>
    </w:p>
    <w:p w14:paraId="44A97AAF" w14:textId="2C95CE23" w:rsidR="008267CF" w:rsidRPr="005D3114" w:rsidRDefault="008267CF" w:rsidP="005D3114">
      <w:pPr>
        <w:pStyle w:val="ListParagraph"/>
        <w:numPr>
          <w:ilvl w:val="1"/>
          <w:numId w:val="1"/>
        </w:numPr>
        <w:ind w:left="0" w:firstLine="0"/>
        <w:jc w:val="both"/>
        <w:rPr>
          <w:rFonts w:ascii="Calibri" w:hAnsi="Calibri" w:cs="Calibri"/>
          <w:highlight w:val="yellow"/>
        </w:rPr>
      </w:pPr>
      <w:r w:rsidRPr="005D3114">
        <w:rPr>
          <w:rFonts w:ascii="Calibri" w:hAnsi="Calibri" w:cs="Calibri"/>
          <w:highlight w:val="yellow"/>
        </w:rPr>
        <w:t xml:space="preserve">Add nigericin to a final concentration of 10 </w:t>
      </w:r>
      <w:r w:rsidRPr="005D3114">
        <w:rPr>
          <w:rFonts w:ascii="Calibri" w:hAnsi="Calibri" w:cs="Calibri"/>
          <w:highlight w:val="yellow"/>
        </w:rPr>
        <w:sym w:font="Symbol" w:char="F06D"/>
      </w:r>
      <w:r w:rsidRPr="005D3114">
        <w:rPr>
          <w:rFonts w:ascii="Calibri" w:hAnsi="Calibri" w:cs="Calibri"/>
          <w:highlight w:val="yellow"/>
        </w:rPr>
        <w:t>g/</w:t>
      </w:r>
      <w:proofErr w:type="spellStart"/>
      <w:r w:rsidR="00685164">
        <w:rPr>
          <w:rFonts w:ascii="Calibri" w:hAnsi="Calibri" w:cs="Calibri"/>
          <w:highlight w:val="yellow"/>
        </w:rPr>
        <w:t>mL</w:t>
      </w:r>
      <w:r w:rsidRPr="005D3114">
        <w:rPr>
          <w:rFonts w:ascii="Calibri" w:hAnsi="Calibri" w:cs="Calibri"/>
          <w:highlight w:val="yellow"/>
        </w:rPr>
        <w:t>.</w:t>
      </w:r>
      <w:proofErr w:type="spellEnd"/>
    </w:p>
    <w:p w14:paraId="0A8160AE" w14:textId="77777777" w:rsidR="00B2151D" w:rsidRPr="005D3114" w:rsidRDefault="00B2151D" w:rsidP="0088618F">
      <w:pPr>
        <w:jc w:val="both"/>
        <w:rPr>
          <w:rFonts w:ascii="Calibri" w:hAnsi="Calibri" w:cs="Calibri"/>
          <w:highlight w:val="yellow"/>
        </w:rPr>
      </w:pPr>
    </w:p>
    <w:p w14:paraId="2C610A24" w14:textId="0A11E976" w:rsidR="008267CF" w:rsidRPr="0096672C" w:rsidRDefault="008267CF">
      <w:pPr>
        <w:pStyle w:val="ListParagraph"/>
        <w:ind w:left="0"/>
        <w:jc w:val="both"/>
        <w:rPr>
          <w:rFonts w:ascii="Calibri" w:hAnsi="Calibri" w:cs="Calibri"/>
        </w:rPr>
      </w:pPr>
      <w:r w:rsidRPr="0096672C">
        <w:rPr>
          <w:rFonts w:ascii="Calibri" w:hAnsi="Calibri" w:cs="Calibri"/>
        </w:rPr>
        <w:t>NOTE: Nigericin is an ionophore that exchanges K</w:t>
      </w:r>
      <w:r w:rsidRPr="0096672C">
        <w:rPr>
          <w:rFonts w:ascii="Calibri" w:hAnsi="Calibri" w:cs="Calibri"/>
          <w:vertAlign w:val="superscript"/>
        </w:rPr>
        <w:t>+</w:t>
      </w:r>
      <w:r w:rsidRPr="0096672C">
        <w:rPr>
          <w:rFonts w:ascii="Calibri" w:hAnsi="Calibri" w:cs="Calibri"/>
        </w:rPr>
        <w:t xml:space="preserve"> for H</w:t>
      </w:r>
      <w:r w:rsidRPr="0096672C">
        <w:rPr>
          <w:rFonts w:ascii="Calibri" w:hAnsi="Calibri" w:cs="Calibri"/>
          <w:vertAlign w:val="superscript"/>
        </w:rPr>
        <w:t>+</w:t>
      </w:r>
      <w:r w:rsidRPr="0096672C">
        <w:rPr>
          <w:rFonts w:ascii="Calibri" w:hAnsi="Calibri" w:cs="Calibri"/>
        </w:rPr>
        <w:t>. By setting the K</w:t>
      </w:r>
      <w:r w:rsidRPr="0096672C">
        <w:rPr>
          <w:rFonts w:ascii="Calibri" w:hAnsi="Calibri" w:cs="Calibri"/>
          <w:vertAlign w:val="superscript"/>
        </w:rPr>
        <w:t>+</w:t>
      </w:r>
      <w:r w:rsidR="00285B2B" w:rsidRPr="0096672C">
        <w:rPr>
          <w:rFonts w:ascii="Calibri" w:hAnsi="Calibri" w:cs="Calibri"/>
        </w:rPr>
        <w:t xml:space="preserve"> concentration of the K</w:t>
      </w:r>
      <w:r w:rsidR="00285B2B" w:rsidRPr="0096672C">
        <w:rPr>
          <w:rFonts w:ascii="Calibri" w:hAnsi="Calibri" w:cs="Calibri"/>
          <w:vertAlign w:val="superscript"/>
        </w:rPr>
        <w:t>+</w:t>
      </w:r>
      <w:r w:rsidR="00285B2B" w:rsidRPr="0096672C">
        <w:rPr>
          <w:rFonts w:ascii="Calibri" w:hAnsi="Calibri" w:cs="Calibri"/>
        </w:rPr>
        <w:t>-rich solution to a value that approximates the K</w:t>
      </w:r>
      <w:r w:rsidR="00285B2B" w:rsidRPr="0096672C">
        <w:rPr>
          <w:rFonts w:ascii="Calibri" w:hAnsi="Calibri" w:cs="Calibri"/>
          <w:vertAlign w:val="superscript"/>
        </w:rPr>
        <w:t>+</w:t>
      </w:r>
      <w:r w:rsidR="00285B2B" w:rsidRPr="0096672C">
        <w:rPr>
          <w:rFonts w:ascii="Calibri" w:hAnsi="Calibri" w:cs="Calibri"/>
        </w:rPr>
        <w:t xml:space="preserve"> concentration of the cytosol, </w:t>
      </w:r>
      <w:r w:rsidR="00685164" w:rsidRPr="0096672C">
        <w:rPr>
          <w:rFonts w:ascii="Calibri" w:hAnsi="Calibri" w:cs="Calibri"/>
        </w:rPr>
        <w:t>it can be</w:t>
      </w:r>
      <w:r w:rsidR="00285B2B" w:rsidRPr="0096672C">
        <w:rPr>
          <w:rFonts w:ascii="Calibri" w:hAnsi="Calibri" w:cs="Calibri"/>
        </w:rPr>
        <w:t xml:space="preserve"> ensure</w:t>
      </w:r>
      <w:r w:rsidR="00685164" w:rsidRPr="0096672C">
        <w:rPr>
          <w:rFonts w:ascii="Calibri" w:hAnsi="Calibri" w:cs="Calibri"/>
        </w:rPr>
        <w:t>d</w:t>
      </w:r>
      <w:r w:rsidR="00285B2B" w:rsidRPr="0096672C">
        <w:rPr>
          <w:rFonts w:ascii="Calibri" w:hAnsi="Calibri" w:cs="Calibri"/>
        </w:rPr>
        <w:t xml:space="preserve"> that nigericin will clamp the pH of the macropinosome to that of the cytosol</w:t>
      </w:r>
      <w:r w:rsidR="00685164" w:rsidRPr="0096672C">
        <w:rPr>
          <w:rFonts w:ascii="Calibri" w:hAnsi="Calibri" w:cs="Calibri"/>
        </w:rPr>
        <w:t>,</w:t>
      </w:r>
      <w:r w:rsidR="00285B2B" w:rsidRPr="0096672C">
        <w:rPr>
          <w:rFonts w:ascii="Calibri" w:hAnsi="Calibri" w:cs="Calibri"/>
        </w:rPr>
        <w:t xml:space="preserve"> which in turn reflects the pH of the </w:t>
      </w:r>
      <w:r w:rsidR="005D4806" w:rsidRPr="0096672C">
        <w:rPr>
          <w:rFonts w:ascii="Calibri" w:hAnsi="Calibri" w:cs="Calibri"/>
        </w:rPr>
        <w:t>calibration buffer</w:t>
      </w:r>
      <w:r w:rsidR="00285B2B" w:rsidRPr="0096672C">
        <w:rPr>
          <w:rFonts w:ascii="Calibri" w:hAnsi="Calibri" w:cs="Calibri"/>
        </w:rPr>
        <w:t>.</w:t>
      </w:r>
    </w:p>
    <w:p w14:paraId="7264D9B5" w14:textId="77777777" w:rsidR="00B2151D" w:rsidRPr="005D3114" w:rsidRDefault="00B2151D" w:rsidP="0088618F">
      <w:pPr>
        <w:pStyle w:val="ListParagraph"/>
        <w:ind w:left="0"/>
        <w:jc w:val="both"/>
        <w:rPr>
          <w:rFonts w:ascii="Calibri" w:hAnsi="Calibri" w:cs="Calibri"/>
          <w:highlight w:val="yellow"/>
        </w:rPr>
      </w:pPr>
    </w:p>
    <w:p w14:paraId="3372CC73" w14:textId="44DBAF83" w:rsidR="008267CF" w:rsidRPr="005D3114" w:rsidRDefault="00285B2B" w:rsidP="005D3114">
      <w:pPr>
        <w:pStyle w:val="ListParagraph"/>
        <w:numPr>
          <w:ilvl w:val="1"/>
          <w:numId w:val="1"/>
        </w:numPr>
        <w:ind w:left="0" w:firstLine="0"/>
        <w:jc w:val="both"/>
        <w:rPr>
          <w:rFonts w:ascii="Calibri" w:hAnsi="Calibri" w:cs="Calibri"/>
          <w:highlight w:val="yellow"/>
        </w:rPr>
      </w:pPr>
      <w:r w:rsidRPr="005D3114">
        <w:rPr>
          <w:rFonts w:ascii="Calibri" w:hAnsi="Calibri" w:cs="Calibri"/>
          <w:highlight w:val="yellow"/>
        </w:rPr>
        <w:t xml:space="preserve">Place the plate back on the microscope and acquire images of </w:t>
      </w:r>
      <w:r w:rsidR="009F3917" w:rsidRPr="005D3114">
        <w:rPr>
          <w:rFonts w:ascii="Calibri" w:hAnsi="Calibri" w:cs="Calibri"/>
          <w:highlight w:val="yellow"/>
        </w:rPr>
        <w:t>each well using the same acquisition settings as above.</w:t>
      </w:r>
    </w:p>
    <w:p w14:paraId="3AE910D4" w14:textId="77777777" w:rsidR="00B2151D" w:rsidRPr="005D3114" w:rsidRDefault="00B2151D" w:rsidP="005D3114">
      <w:pPr>
        <w:pStyle w:val="ListParagraph"/>
        <w:ind w:left="0"/>
        <w:jc w:val="both"/>
        <w:rPr>
          <w:rFonts w:ascii="Calibri" w:hAnsi="Calibri" w:cs="Calibri"/>
          <w:highlight w:val="yellow"/>
        </w:rPr>
      </w:pPr>
    </w:p>
    <w:p w14:paraId="5015F074" w14:textId="7991A7D6" w:rsidR="009F3917" w:rsidRPr="005D3114" w:rsidRDefault="009F3917" w:rsidP="005D3114">
      <w:pPr>
        <w:pStyle w:val="ListParagraph"/>
        <w:numPr>
          <w:ilvl w:val="1"/>
          <w:numId w:val="1"/>
        </w:numPr>
        <w:ind w:left="0" w:firstLine="0"/>
        <w:jc w:val="both"/>
        <w:rPr>
          <w:rFonts w:ascii="Calibri" w:hAnsi="Calibri" w:cs="Calibri"/>
          <w:highlight w:val="yellow"/>
        </w:rPr>
      </w:pPr>
      <w:r w:rsidRPr="005D3114">
        <w:rPr>
          <w:rFonts w:ascii="Calibri" w:hAnsi="Calibri" w:cs="Calibri"/>
          <w:highlight w:val="yellow"/>
        </w:rPr>
        <w:t>Repeat steps 3.5 and 3.6 for each calibration buffer.</w:t>
      </w:r>
    </w:p>
    <w:p w14:paraId="63E0A3B1" w14:textId="52E20929" w:rsidR="009F3917" w:rsidRPr="005D3114" w:rsidRDefault="009F3917" w:rsidP="005D3114">
      <w:pPr>
        <w:jc w:val="both"/>
        <w:rPr>
          <w:rFonts w:ascii="Calibri" w:hAnsi="Calibri" w:cs="Calibri"/>
          <w:highlight w:val="yellow"/>
        </w:rPr>
      </w:pPr>
    </w:p>
    <w:p w14:paraId="6326ADBF" w14:textId="382E12E1" w:rsidR="00C11108" w:rsidRPr="00F87535" w:rsidRDefault="004B127F" w:rsidP="005D3114">
      <w:pPr>
        <w:pStyle w:val="ListParagraph"/>
        <w:numPr>
          <w:ilvl w:val="0"/>
          <w:numId w:val="1"/>
        </w:numPr>
        <w:ind w:left="0" w:firstLine="0"/>
        <w:jc w:val="both"/>
        <w:rPr>
          <w:rFonts w:ascii="Calibri" w:hAnsi="Calibri" w:cs="Calibri"/>
          <w:b/>
          <w:bCs/>
        </w:rPr>
      </w:pPr>
      <w:r w:rsidRPr="00F87535">
        <w:rPr>
          <w:rFonts w:ascii="Calibri" w:hAnsi="Calibri" w:cs="Calibri"/>
          <w:b/>
          <w:bCs/>
        </w:rPr>
        <w:t>Data analysis</w:t>
      </w:r>
      <w:r w:rsidR="00C11108" w:rsidRPr="00F87535">
        <w:rPr>
          <w:rFonts w:ascii="Calibri" w:hAnsi="Calibri" w:cs="Calibri"/>
          <w:b/>
          <w:bCs/>
        </w:rPr>
        <w:t xml:space="preserve"> for macropinosome pH</w:t>
      </w:r>
    </w:p>
    <w:p w14:paraId="5A970F5D" w14:textId="77777777" w:rsidR="00B2151D" w:rsidRPr="00F87535" w:rsidRDefault="00B2151D" w:rsidP="005D3114">
      <w:pPr>
        <w:pStyle w:val="ListParagraph"/>
        <w:ind w:left="0"/>
        <w:jc w:val="both"/>
        <w:rPr>
          <w:rFonts w:ascii="Calibri" w:hAnsi="Calibri" w:cs="Calibri"/>
          <w:b/>
          <w:bCs/>
        </w:rPr>
      </w:pPr>
    </w:p>
    <w:p w14:paraId="32B4D078" w14:textId="66C7B43A" w:rsidR="00E40B5E" w:rsidRPr="00F87535" w:rsidRDefault="002B15E8" w:rsidP="005D3114">
      <w:pPr>
        <w:pStyle w:val="ListParagraph"/>
        <w:numPr>
          <w:ilvl w:val="1"/>
          <w:numId w:val="1"/>
        </w:numPr>
        <w:ind w:left="0" w:firstLine="0"/>
        <w:jc w:val="both"/>
        <w:rPr>
          <w:rFonts w:ascii="Calibri" w:hAnsi="Calibri" w:cs="Calibri"/>
        </w:rPr>
      </w:pPr>
      <w:r w:rsidRPr="00F87535">
        <w:rPr>
          <w:rFonts w:ascii="Calibri" w:hAnsi="Calibri" w:cs="Calibri"/>
        </w:rPr>
        <w:t>Using FIJI software, subtract the background from both</w:t>
      </w:r>
      <w:r w:rsidR="00B3289D" w:rsidRPr="00F87535">
        <w:rPr>
          <w:rFonts w:ascii="Calibri" w:hAnsi="Calibri" w:cs="Calibri"/>
        </w:rPr>
        <w:t xml:space="preserve"> the</w:t>
      </w:r>
      <w:r w:rsidRPr="00F87535">
        <w:rPr>
          <w:rFonts w:ascii="Calibri" w:hAnsi="Calibri" w:cs="Calibri"/>
        </w:rPr>
        <w:t xml:space="preserve"> TMR and </w:t>
      </w:r>
      <w:r w:rsidR="00575043">
        <w:rPr>
          <w:rFonts w:ascii="Calibri" w:hAnsi="Calibri" w:cs="Calibri"/>
        </w:rPr>
        <w:t xml:space="preserve">the </w:t>
      </w:r>
      <w:r w:rsidRPr="00F87535">
        <w:rPr>
          <w:rFonts w:ascii="Calibri" w:hAnsi="Calibri" w:cs="Calibri"/>
        </w:rPr>
        <w:t>fluorescein channel.</w:t>
      </w:r>
    </w:p>
    <w:p w14:paraId="45465AEA" w14:textId="77777777" w:rsidR="00B2151D" w:rsidRPr="00F87535" w:rsidRDefault="00B2151D" w:rsidP="005D3114">
      <w:pPr>
        <w:pStyle w:val="ListParagraph"/>
        <w:ind w:left="0"/>
        <w:jc w:val="both"/>
        <w:rPr>
          <w:rFonts w:ascii="Calibri" w:hAnsi="Calibri" w:cs="Calibri"/>
        </w:rPr>
      </w:pPr>
    </w:p>
    <w:p w14:paraId="63C11671" w14:textId="6C36180D" w:rsidR="006201A5" w:rsidRPr="00F87535" w:rsidRDefault="002B15E8" w:rsidP="005D3114">
      <w:pPr>
        <w:pStyle w:val="ListParagraph"/>
        <w:numPr>
          <w:ilvl w:val="1"/>
          <w:numId w:val="1"/>
        </w:numPr>
        <w:ind w:left="0" w:firstLine="0"/>
        <w:jc w:val="both"/>
        <w:rPr>
          <w:rFonts w:ascii="Calibri" w:hAnsi="Calibri" w:cs="Calibri"/>
        </w:rPr>
      </w:pPr>
      <w:r w:rsidRPr="00F87535">
        <w:rPr>
          <w:rFonts w:ascii="Calibri" w:hAnsi="Calibri" w:cs="Calibri"/>
        </w:rPr>
        <w:t>Generate a mask on the TMR channel</w:t>
      </w:r>
      <w:r w:rsidR="006201A5" w:rsidRPr="00F87535">
        <w:rPr>
          <w:rFonts w:ascii="Calibri" w:hAnsi="Calibri" w:cs="Calibri"/>
        </w:rPr>
        <w:t xml:space="preserve">. To generate a mask, convert the image to a binary image by selecting </w:t>
      </w:r>
      <w:r w:rsidR="006201A5" w:rsidRPr="00F87535">
        <w:rPr>
          <w:rFonts w:ascii="Calibri" w:hAnsi="Calibri" w:cs="Calibri"/>
          <w:b/>
          <w:bCs/>
        </w:rPr>
        <w:t>Adjust</w:t>
      </w:r>
      <w:r w:rsidR="006201A5" w:rsidRPr="00F87535">
        <w:rPr>
          <w:rFonts w:ascii="Calibri" w:hAnsi="Calibri" w:cs="Calibri"/>
        </w:rPr>
        <w:t xml:space="preserve"> &gt; </w:t>
      </w:r>
      <w:r w:rsidR="006201A5" w:rsidRPr="00F87535">
        <w:rPr>
          <w:rFonts w:ascii="Calibri" w:hAnsi="Calibri" w:cs="Calibri"/>
          <w:b/>
          <w:bCs/>
        </w:rPr>
        <w:t>Threshold</w:t>
      </w:r>
      <w:r w:rsidR="006201A5" w:rsidRPr="00F87535">
        <w:rPr>
          <w:rFonts w:ascii="Calibri" w:hAnsi="Calibri" w:cs="Calibri"/>
        </w:rPr>
        <w:t xml:space="preserve"> &gt; </w:t>
      </w:r>
      <w:r w:rsidR="006201A5" w:rsidRPr="00F87535">
        <w:rPr>
          <w:rFonts w:ascii="Calibri" w:hAnsi="Calibri" w:cs="Calibri"/>
          <w:b/>
          <w:bCs/>
        </w:rPr>
        <w:t>Apply</w:t>
      </w:r>
      <w:r w:rsidR="006201A5" w:rsidRPr="00F87535">
        <w:rPr>
          <w:rFonts w:ascii="Calibri" w:hAnsi="Calibri" w:cs="Calibri"/>
        </w:rPr>
        <w:t>. Next</w:t>
      </w:r>
      <w:r w:rsidR="00685164" w:rsidRPr="00F87535">
        <w:rPr>
          <w:rFonts w:ascii="Calibri" w:hAnsi="Calibri" w:cs="Calibri"/>
        </w:rPr>
        <w:t>,</w:t>
      </w:r>
      <w:r w:rsidR="006201A5" w:rsidRPr="00F87535">
        <w:rPr>
          <w:rFonts w:ascii="Calibri" w:hAnsi="Calibri" w:cs="Calibri"/>
        </w:rPr>
        <w:t xml:space="preserve"> highlight the binary image and select </w:t>
      </w:r>
      <w:r w:rsidR="006201A5" w:rsidRPr="00F87535">
        <w:rPr>
          <w:rFonts w:ascii="Calibri" w:hAnsi="Calibri" w:cs="Calibri"/>
          <w:b/>
          <w:bCs/>
        </w:rPr>
        <w:t>Edit</w:t>
      </w:r>
      <w:r w:rsidR="006201A5" w:rsidRPr="00F87535">
        <w:rPr>
          <w:rFonts w:ascii="Calibri" w:hAnsi="Calibri" w:cs="Calibri"/>
        </w:rPr>
        <w:t xml:space="preserve"> &gt; </w:t>
      </w:r>
      <w:r w:rsidR="006201A5" w:rsidRPr="00F87535">
        <w:rPr>
          <w:rFonts w:ascii="Calibri" w:hAnsi="Calibri" w:cs="Calibri"/>
          <w:b/>
          <w:bCs/>
        </w:rPr>
        <w:t>Selection</w:t>
      </w:r>
      <w:r w:rsidR="006201A5" w:rsidRPr="00F87535">
        <w:rPr>
          <w:rFonts w:ascii="Calibri" w:hAnsi="Calibri" w:cs="Calibri"/>
        </w:rPr>
        <w:t xml:space="preserve"> &gt; </w:t>
      </w:r>
      <w:r w:rsidR="006201A5" w:rsidRPr="00F87535">
        <w:rPr>
          <w:rFonts w:ascii="Calibri" w:hAnsi="Calibri" w:cs="Calibri"/>
          <w:b/>
          <w:bCs/>
        </w:rPr>
        <w:t>Create Mask</w:t>
      </w:r>
      <w:r w:rsidR="006201A5" w:rsidRPr="00F87535">
        <w:rPr>
          <w:rFonts w:ascii="Calibri" w:hAnsi="Calibri" w:cs="Calibri"/>
        </w:rPr>
        <w:t>.</w:t>
      </w:r>
    </w:p>
    <w:p w14:paraId="1EC73720" w14:textId="77777777" w:rsidR="006201A5" w:rsidRPr="00F87535" w:rsidRDefault="006201A5" w:rsidP="005D3114">
      <w:pPr>
        <w:pStyle w:val="ListParagraph"/>
        <w:ind w:left="0"/>
        <w:rPr>
          <w:rFonts w:ascii="Calibri" w:hAnsi="Calibri" w:cs="Calibri"/>
        </w:rPr>
      </w:pPr>
    </w:p>
    <w:p w14:paraId="72F80011" w14:textId="72458FCC" w:rsidR="002B15E8" w:rsidRPr="00F87535" w:rsidRDefault="006201A5" w:rsidP="005D3114">
      <w:pPr>
        <w:pStyle w:val="ListParagraph"/>
        <w:numPr>
          <w:ilvl w:val="1"/>
          <w:numId w:val="1"/>
        </w:numPr>
        <w:ind w:left="0" w:firstLine="0"/>
        <w:jc w:val="both"/>
        <w:rPr>
          <w:rFonts w:ascii="Calibri" w:hAnsi="Calibri" w:cs="Calibri"/>
        </w:rPr>
      </w:pPr>
      <w:r w:rsidRPr="00F87535">
        <w:rPr>
          <w:rFonts w:ascii="Calibri" w:hAnsi="Calibri" w:cs="Calibri"/>
        </w:rPr>
        <w:t>A</w:t>
      </w:r>
      <w:r w:rsidR="002B15E8" w:rsidRPr="00F87535">
        <w:rPr>
          <w:rFonts w:ascii="Calibri" w:hAnsi="Calibri" w:cs="Calibri"/>
        </w:rPr>
        <w:t>pply it to both the TMR and fluorescein images.</w:t>
      </w:r>
      <w:r w:rsidR="0088618F" w:rsidRPr="00F87535">
        <w:rPr>
          <w:rFonts w:ascii="Calibri" w:hAnsi="Calibri" w:cs="Calibri"/>
        </w:rPr>
        <w:t xml:space="preserve"> To do this, highlight the mask and select </w:t>
      </w:r>
      <w:r w:rsidR="0088618F" w:rsidRPr="00F87535">
        <w:rPr>
          <w:rFonts w:ascii="Calibri" w:hAnsi="Calibri" w:cs="Calibri"/>
          <w:b/>
          <w:bCs/>
        </w:rPr>
        <w:t>Edit</w:t>
      </w:r>
      <w:r w:rsidR="0088618F" w:rsidRPr="00F87535">
        <w:rPr>
          <w:rFonts w:ascii="Calibri" w:hAnsi="Calibri" w:cs="Calibri"/>
        </w:rPr>
        <w:t xml:space="preserve"> &gt; </w:t>
      </w:r>
      <w:r w:rsidR="0088618F" w:rsidRPr="00F87535">
        <w:rPr>
          <w:rFonts w:ascii="Calibri" w:hAnsi="Calibri" w:cs="Calibri"/>
          <w:b/>
          <w:bCs/>
        </w:rPr>
        <w:t>Selection</w:t>
      </w:r>
      <w:r w:rsidR="0088618F" w:rsidRPr="00F87535">
        <w:rPr>
          <w:rFonts w:ascii="Calibri" w:hAnsi="Calibri" w:cs="Calibri"/>
        </w:rPr>
        <w:t xml:space="preserve"> &gt; </w:t>
      </w:r>
      <w:r w:rsidR="0088618F" w:rsidRPr="00F87535">
        <w:rPr>
          <w:rFonts w:ascii="Calibri" w:hAnsi="Calibri" w:cs="Calibri"/>
          <w:b/>
          <w:bCs/>
        </w:rPr>
        <w:t>Create Selection</w:t>
      </w:r>
      <w:r w:rsidR="0088618F" w:rsidRPr="00F87535">
        <w:rPr>
          <w:rFonts w:ascii="Calibri" w:hAnsi="Calibri" w:cs="Calibri"/>
        </w:rPr>
        <w:t xml:space="preserve">. Click on the TMR image and press </w:t>
      </w:r>
      <w:r w:rsidR="0088618F" w:rsidRPr="00F87535">
        <w:rPr>
          <w:rFonts w:ascii="Calibri" w:hAnsi="Calibri" w:cs="Calibri"/>
          <w:b/>
          <w:bCs/>
        </w:rPr>
        <w:t>Shift + E</w:t>
      </w:r>
      <w:r w:rsidR="0088618F" w:rsidRPr="00F87535">
        <w:rPr>
          <w:rFonts w:ascii="Calibri" w:hAnsi="Calibri" w:cs="Calibri"/>
        </w:rPr>
        <w:t xml:space="preserve"> to apply the mask to the TMR channel. Similarly, click on the fluorescein image and press </w:t>
      </w:r>
      <w:r w:rsidR="0088618F" w:rsidRPr="00F87535">
        <w:rPr>
          <w:rFonts w:ascii="Calibri" w:hAnsi="Calibri" w:cs="Calibri"/>
          <w:b/>
          <w:bCs/>
        </w:rPr>
        <w:t>Shift + E</w:t>
      </w:r>
      <w:r w:rsidR="0088618F" w:rsidRPr="00F87535">
        <w:rPr>
          <w:rFonts w:ascii="Calibri" w:hAnsi="Calibri" w:cs="Calibri"/>
        </w:rPr>
        <w:t xml:space="preserve"> to apply the mask to the </w:t>
      </w:r>
      <w:r w:rsidR="00186CAF" w:rsidRPr="00F87535">
        <w:rPr>
          <w:rFonts w:ascii="Calibri" w:hAnsi="Calibri" w:cs="Calibri"/>
        </w:rPr>
        <w:t xml:space="preserve">OB </w:t>
      </w:r>
      <w:r w:rsidR="0088618F" w:rsidRPr="00F87535">
        <w:rPr>
          <w:rFonts w:ascii="Calibri" w:hAnsi="Calibri" w:cs="Calibri"/>
        </w:rPr>
        <w:t>channel.</w:t>
      </w:r>
    </w:p>
    <w:p w14:paraId="3E0A1482" w14:textId="77777777" w:rsidR="00B2151D" w:rsidRPr="00F87535" w:rsidRDefault="00B2151D" w:rsidP="005D3114">
      <w:pPr>
        <w:jc w:val="both"/>
        <w:rPr>
          <w:rFonts w:ascii="Calibri" w:hAnsi="Calibri" w:cs="Calibri"/>
        </w:rPr>
      </w:pPr>
    </w:p>
    <w:p w14:paraId="7F4C281B" w14:textId="77960A10" w:rsidR="002B15E8" w:rsidRPr="00F87535" w:rsidRDefault="002B15E8" w:rsidP="005D3114">
      <w:pPr>
        <w:pStyle w:val="ListParagraph"/>
        <w:numPr>
          <w:ilvl w:val="1"/>
          <w:numId w:val="1"/>
        </w:numPr>
        <w:ind w:left="0" w:firstLine="0"/>
        <w:jc w:val="both"/>
        <w:rPr>
          <w:rFonts w:ascii="Calibri" w:hAnsi="Calibri" w:cs="Calibri"/>
        </w:rPr>
      </w:pPr>
      <w:r w:rsidRPr="00F87535">
        <w:rPr>
          <w:rFonts w:ascii="Calibri" w:hAnsi="Calibri" w:cs="Calibri"/>
        </w:rPr>
        <w:lastRenderedPageBreak/>
        <w:t>Record the TMR and fluorescein intensity for each macropinosome within the masks.</w:t>
      </w:r>
    </w:p>
    <w:p w14:paraId="520CEF70" w14:textId="77777777" w:rsidR="00B2151D" w:rsidRPr="00F87535" w:rsidRDefault="00B2151D" w:rsidP="005D3114">
      <w:pPr>
        <w:jc w:val="both"/>
        <w:rPr>
          <w:rFonts w:ascii="Calibri" w:hAnsi="Calibri" w:cs="Calibri"/>
        </w:rPr>
      </w:pPr>
    </w:p>
    <w:p w14:paraId="100572D6" w14:textId="590A3C92" w:rsidR="00B3289D" w:rsidRPr="00F87535" w:rsidRDefault="00B3289D" w:rsidP="005D3114">
      <w:pPr>
        <w:pStyle w:val="ListParagraph"/>
        <w:numPr>
          <w:ilvl w:val="1"/>
          <w:numId w:val="1"/>
        </w:numPr>
        <w:ind w:left="0" w:firstLine="0"/>
        <w:jc w:val="both"/>
        <w:rPr>
          <w:rFonts w:ascii="Calibri" w:hAnsi="Calibri" w:cs="Calibri"/>
        </w:rPr>
      </w:pPr>
      <w:r w:rsidRPr="00F87535">
        <w:rPr>
          <w:rFonts w:ascii="Calibri" w:hAnsi="Calibri" w:cs="Calibri"/>
        </w:rPr>
        <w:t>Repeat steps 4.1</w:t>
      </w:r>
      <w:r w:rsidR="00685164" w:rsidRPr="00F87535">
        <w:rPr>
          <w:rFonts w:ascii="Calibri" w:hAnsi="Calibri" w:cs="Calibri"/>
        </w:rPr>
        <w:t>–</w:t>
      </w:r>
      <w:r w:rsidRPr="00F87535">
        <w:rPr>
          <w:rFonts w:ascii="Calibri" w:hAnsi="Calibri" w:cs="Calibri"/>
        </w:rPr>
        <w:t>4.3 for each time</w:t>
      </w:r>
      <w:r w:rsidR="00685164" w:rsidRPr="00F87535">
        <w:rPr>
          <w:rFonts w:ascii="Calibri" w:hAnsi="Calibri" w:cs="Calibri"/>
        </w:rPr>
        <w:t xml:space="preserve"> </w:t>
      </w:r>
      <w:r w:rsidRPr="00F87535">
        <w:rPr>
          <w:rFonts w:ascii="Calibri" w:hAnsi="Calibri" w:cs="Calibri"/>
        </w:rPr>
        <w:t>point from the time</w:t>
      </w:r>
      <w:r w:rsidR="00685164" w:rsidRPr="00F87535">
        <w:rPr>
          <w:rFonts w:ascii="Calibri" w:hAnsi="Calibri" w:cs="Calibri"/>
        </w:rPr>
        <w:t xml:space="preserve"> </w:t>
      </w:r>
      <w:r w:rsidRPr="00F87535">
        <w:rPr>
          <w:rFonts w:ascii="Calibri" w:hAnsi="Calibri" w:cs="Calibri"/>
        </w:rPr>
        <w:t>course.</w:t>
      </w:r>
    </w:p>
    <w:p w14:paraId="34863721" w14:textId="77777777" w:rsidR="00B2151D" w:rsidRPr="00F87535" w:rsidRDefault="00B2151D" w:rsidP="005D3114">
      <w:pPr>
        <w:jc w:val="both"/>
        <w:rPr>
          <w:rFonts w:ascii="Calibri" w:hAnsi="Calibri" w:cs="Calibri"/>
        </w:rPr>
      </w:pPr>
    </w:p>
    <w:p w14:paraId="32E1B62E" w14:textId="71AA86A8" w:rsidR="002B15E8" w:rsidRPr="00F87535" w:rsidRDefault="002B15E8" w:rsidP="005D3114">
      <w:pPr>
        <w:pStyle w:val="ListParagraph"/>
        <w:numPr>
          <w:ilvl w:val="1"/>
          <w:numId w:val="1"/>
        </w:numPr>
        <w:ind w:left="0" w:firstLine="0"/>
        <w:jc w:val="both"/>
        <w:rPr>
          <w:rFonts w:ascii="Calibri" w:hAnsi="Calibri" w:cs="Calibri"/>
        </w:rPr>
      </w:pPr>
      <w:r w:rsidRPr="00F87535">
        <w:rPr>
          <w:rFonts w:ascii="Calibri" w:hAnsi="Calibri" w:cs="Calibri"/>
        </w:rPr>
        <w:t>Repeat steps 4.1</w:t>
      </w:r>
      <w:r w:rsidR="00685164" w:rsidRPr="00F87535">
        <w:rPr>
          <w:rFonts w:ascii="Calibri" w:hAnsi="Calibri" w:cs="Calibri"/>
        </w:rPr>
        <w:t>–</w:t>
      </w:r>
      <w:r w:rsidRPr="00F87535">
        <w:rPr>
          <w:rFonts w:ascii="Calibri" w:hAnsi="Calibri" w:cs="Calibri"/>
        </w:rPr>
        <w:t>4.</w:t>
      </w:r>
      <w:r w:rsidR="00B3289D" w:rsidRPr="00F87535">
        <w:rPr>
          <w:rFonts w:ascii="Calibri" w:hAnsi="Calibri" w:cs="Calibri"/>
        </w:rPr>
        <w:t>3</w:t>
      </w:r>
      <w:r w:rsidRPr="00F87535">
        <w:rPr>
          <w:rFonts w:ascii="Calibri" w:hAnsi="Calibri" w:cs="Calibri"/>
        </w:rPr>
        <w:t xml:space="preserve"> for the images captured in the </w:t>
      </w:r>
      <w:proofErr w:type="gramStart"/>
      <w:r w:rsidRPr="00F87535">
        <w:rPr>
          <w:rFonts w:ascii="Calibri" w:hAnsi="Calibri" w:cs="Calibri"/>
          <w:i/>
          <w:iCs/>
        </w:rPr>
        <w:t>in situ</w:t>
      </w:r>
      <w:proofErr w:type="gramEnd"/>
      <w:r w:rsidRPr="00F87535">
        <w:rPr>
          <w:rFonts w:ascii="Calibri" w:hAnsi="Calibri" w:cs="Calibri"/>
          <w:i/>
          <w:iCs/>
        </w:rPr>
        <w:t xml:space="preserve"> </w:t>
      </w:r>
      <w:r w:rsidRPr="00F87535">
        <w:rPr>
          <w:rFonts w:ascii="Calibri" w:hAnsi="Calibri" w:cs="Calibri"/>
        </w:rPr>
        <w:t>calibration.</w:t>
      </w:r>
    </w:p>
    <w:p w14:paraId="14DED506" w14:textId="77777777" w:rsidR="00B2151D" w:rsidRPr="00F87535" w:rsidRDefault="00B2151D" w:rsidP="005D3114">
      <w:pPr>
        <w:jc w:val="both"/>
        <w:rPr>
          <w:rFonts w:ascii="Calibri" w:hAnsi="Calibri" w:cs="Calibri"/>
        </w:rPr>
      </w:pPr>
    </w:p>
    <w:p w14:paraId="3107E96E" w14:textId="7207DDFF" w:rsidR="00B3289D" w:rsidRPr="00F87535" w:rsidRDefault="00B3289D" w:rsidP="005D3114">
      <w:pPr>
        <w:pStyle w:val="ListParagraph"/>
        <w:numPr>
          <w:ilvl w:val="1"/>
          <w:numId w:val="1"/>
        </w:numPr>
        <w:ind w:left="0" w:firstLine="0"/>
        <w:jc w:val="both"/>
        <w:rPr>
          <w:rFonts w:ascii="Calibri" w:hAnsi="Calibri" w:cs="Calibri"/>
        </w:rPr>
      </w:pPr>
      <w:r w:rsidRPr="00F87535">
        <w:rPr>
          <w:rFonts w:ascii="Calibri" w:hAnsi="Calibri" w:cs="Calibri"/>
        </w:rPr>
        <w:t xml:space="preserve">Divide the fluorescein intensity by the TMR intensity to generate </w:t>
      </w:r>
      <w:r w:rsidR="00575043">
        <w:rPr>
          <w:rFonts w:ascii="Calibri" w:hAnsi="Calibri" w:cs="Calibri"/>
        </w:rPr>
        <w:t xml:space="preserve">the </w:t>
      </w:r>
      <w:proofErr w:type="spellStart"/>
      <w:r w:rsidRPr="00F87535">
        <w:rPr>
          <w:rFonts w:ascii="Calibri" w:hAnsi="Calibri" w:cs="Calibri"/>
        </w:rPr>
        <w:t>fluorescein:TMR</w:t>
      </w:r>
      <w:proofErr w:type="spellEnd"/>
      <w:r w:rsidRPr="00F87535">
        <w:rPr>
          <w:rFonts w:ascii="Calibri" w:hAnsi="Calibri" w:cs="Calibri"/>
        </w:rPr>
        <w:t xml:space="preserve"> ratio.</w:t>
      </w:r>
    </w:p>
    <w:p w14:paraId="7DF8F099" w14:textId="77777777" w:rsidR="00B2151D" w:rsidRPr="00F87535" w:rsidRDefault="00B2151D" w:rsidP="005D3114">
      <w:pPr>
        <w:jc w:val="both"/>
        <w:rPr>
          <w:rFonts w:ascii="Calibri" w:hAnsi="Calibri" w:cs="Calibri"/>
        </w:rPr>
      </w:pPr>
    </w:p>
    <w:p w14:paraId="4B774418" w14:textId="7AACECC2" w:rsidR="002B15E8" w:rsidRPr="00F87535" w:rsidRDefault="002B15E8" w:rsidP="005D3114">
      <w:pPr>
        <w:pStyle w:val="ListParagraph"/>
        <w:numPr>
          <w:ilvl w:val="1"/>
          <w:numId w:val="1"/>
        </w:numPr>
        <w:ind w:left="0" w:firstLine="0"/>
        <w:jc w:val="both"/>
        <w:rPr>
          <w:rFonts w:ascii="Calibri" w:hAnsi="Calibri" w:cs="Calibri"/>
        </w:rPr>
      </w:pPr>
      <w:r w:rsidRPr="00F87535">
        <w:rPr>
          <w:rFonts w:ascii="Calibri" w:hAnsi="Calibri" w:cs="Calibri"/>
        </w:rPr>
        <w:t xml:space="preserve">Plot the pH against the </w:t>
      </w:r>
      <w:proofErr w:type="spellStart"/>
      <w:r w:rsidRPr="00F87535">
        <w:rPr>
          <w:rFonts w:ascii="Calibri" w:hAnsi="Calibri" w:cs="Calibri"/>
        </w:rPr>
        <w:t>fluorescein:TMR</w:t>
      </w:r>
      <w:proofErr w:type="spellEnd"/>
      <w:r w:rsidRPr="00F87535">
        <w:rPr>
          <w:rFonts w:ascii="Calibri" w:hAnsi="Calibri" w:cs="Calibri"/>
        </w:rPr>
        <w:t xml:space="preserve"> ratios for the calibration images.</w:t>
      </w:r>
    </w:p>
    <w:p w14:paraId="5703BC18" w14:textId="77777777" w:rsidR="00B2151D" w:rsidRPr="00F87535" w:rsidRDefault="00B2151D" w:rsidP="005D3114">
      <w:pPr>
        <w:jc w:val="both"/>
        <w:rPr>
          <w:rFonts w:ascii="Calibri" w:hAnsi="Calibri" w:cs="Calibri"/>
        </w:rPr>
      </w:pPr>
    </w:p>
    <w:p w14:paraId="33A492BA" w14:textId="4F46150B" w:rsidR="002B15E8" w:rsidRPr="00F87535" w:rsidRDefault="002B15E8" w:rsidP="005D3114">
      <w:pPr>
        <w:pStyle w:val="ListParagraph"/>
        <w:numPr>
          <w:ilvl w:val="1"/>
          <w:numId w:val="1"/>
        </w:numPr>
        <w:ind w:left="0" w:firstLine="0"/>
        <w:jc w:val="both"/>
        <w:rPr>
          <w:rFonts w:ascii="Calibri" w:hAnsi="Calibri" w:cs="Calibri"/>
        </w:rPr>
      </w:pPr>
      <w:r w:rsidRPr="00F87535">
        <w:rPr>
          <w:rFonts w:ascii="Calibri" w:hAnsi="Calibri" w:cs="Calibri"/>
        </w:rPr>
        <w:t>Fit a curve to the calibration data.</w:t>
      </w:r>
    </w:p>
    <w:p w14:paraId="4EA2233B" w14:textId="77777777" w:rsidR="00B2151D" w:rsidRPr="00F87535" w:rsidRDefault="00B2151D" w:rsidP="005D3114">
      <w:pPr>
        <w:jc w:val="both"/>
        <w:rPr>
          <w:rFonts w:ascii="Calibri" w:hAnsi="Calibri" w:cs="Calibri"/>
        </w:rPr>
      </w:pPr>
    </w:p>
    <w:p w14:paraId="148EF42C" w14:textId="425DFBDA" w:rsidR="002B15E8" w:rsidRPr="00F87535" w:rsidRDefault="002B15E8" w:rsidP="005D3114">
      <w:pPr>
        <w:pStyle w:val="ListParagraph"/>
        <w:numPr>
          <w:ilvl w:val="1"/>
          <w:numId w:val="1"/>
        </w:numPr>
        <w:ind w:left="0" w:firstLine="0"/>
        <w:jc w:val="both"/>
        <w:rPr>
          <w:rFonts w:ascii="Calibri" w:hAnsi="Calibri" w:cs="Calibri"/>
        </w:rPr>
      </w:pPr>
      <w:r w:rsidRPr="00F87535">
        <w:rPr>
          <w:rFonts w:ascii="Calibri" w:hAnsi="Calibri" w:cs="Calibri"/>
        </w:rPr>
        <w:t>Interpolate the data for each time</w:t>
      </w:r>
      <w:r w:rsidR="00685164" w:rsidRPr="00F87535">
        <w:rPr>
          <w:rFonts w:ascii="Calibri" w:hAnsi="Calibri" w:cs="Calibri"/>
        </w:rPr>
        <w:t xml:space="preserve"> </w:t>
      </w:r>
      <w:r w:rsidRPr="00F87535">
        <w:rPr>
          <w:rFonts w:ascii="Calibri" w:hAnsi="Calibri" w:cs="Calibri"/>
        </w:rPr>
        <w:t>point from the time</w:t>
      </w:r>
      <w:r w:rsidR="0003258E" w:rsidRPr="00F87535">
        <w:rPr>
          <w:rFonts w:ascii="Calibri" w:hAnsi="Calibri" w:cs="Calibri"/>
        </w:rPr>
        <w:t xml:space="preserve"> course to get absolute pH values.</w:t>
      </w:r>
    </w:p>
    <w:p w14:paraId="107C0521" w14:textId="4A5FB939" w:rsidR="0003258E" w:rsidRPr="005D3114" w:rsidRDefault="0003258E" w:rsidP="005D3114">
      <w:pPr>
        <w:jc w:val="both"/>
        <w:rPr>
          <w:rFonts w:ascii="Calibri" w:hAnsi="Calibri" w:cs="Calibri"/>
          <w:highlight w:val="yellow"/>
        </w:rPr>
      </w:pPr>
    </w:p>
    <w:p w14:paraId="210801B6" w14:textId="09631024" w:rsidR="0003258E" w:rsidRPr="005D3114" w:rsidRDefault="0003258E" w:rsidP="005D3114">
      <w:pPr>
        <w:pStyle w:val="ListParagraph"/>
        <w:numPr>
          <w:ilvl w:val="0"/>
          <w:numId w:val="1"/>
        </w:numPr>
        <w:ind w:left="0" w:firstLine="0"/>
        <w:jc w:val="both"/>
        <w:rPr>
          <w:rFonts w:ascii="Calibri" w:hAnsi="Calibri" w:cs="Calibri"/>
          <w:b/>
          <w:bCs/>
          <w:highlight w:val="yellow"/>
        </w:rPr>
      </w:pPr>
      <w:r w:rsidRPr="005D3114">
        <w:rPr>
          <w:rFonts w:ascii="Calibri" w:hAnsi="Calibri" w:cs="Calibri"/>
          <w:b/>
          <w:bCs/>
          <w:highlight w:val="yellow"/>
        </w:rPr>
        <w:t>Measuring oxidative events within macropinosomes</w:t>
      </w:r>
    </w:p>
    <w:p w14:paraId="386EF691" w14:textId="77777777" w:rsidR="00B2151D" w:rsidRPr="005D3114" w:rsidRDefault="00B2151D" w:rsidP="005D3114">
      <w:pPr>
        <w:jc w:val="both"/>
        <w:rPr>
          <w:rFonts w:ascii="Calibri" w:hAnsi="Calibri" w:cs="Calibri"/>
          <w:b/>
          <w:bCs/>
          <w:highlight w:val="yellow"/>
        </w:rPr>
      </w:pPr>
    </w:p>
    <w:p w14:paraId="212B4069" w14:textId="0204B25A" w:rsidR="0003258E" w:rsidRPr="005D3114" w:rsidRDefault="00BF3E69" w:rsidP="005D3114">
      <w:pPr>
        <w:pStyle w:val="ListParagraph"/>
        <w:numPr>
          <w:ilvl w:val="1"/>
          <w:numId w:val="1"/>
        </w:numPr>
        <w:ind w:left="0" w:firstLine="0"/>
        <w:jc w:val="both"/>
        <w:rPr>
          <w:rFonts w:ascii="Calibri" w:hAnsi="Calibri" w:cs="Calibri"/>
          <w:highlight w:val="yellow"/>
        </w:rPr>
      </w:pPr>
      <w:r w:rsidRPr="005D3114">
        <w:rPr>
          <w:rFonts w:ascii="Calibri" w:hAnsi="Calibri" w:cs="Calibri"/>
          <w:highlight w:val="yellow"/>
        </w:rPr>
        <w:t xml:space="preserve">Prepare </w:t>
      </w:r>
      <w:r w:rsidR="00505304">
        <w:rPr>
          <w:rFonts w:ascii="Calibri" w:hAnsi="Calibri" w:cs="Calibri"/>
          <w:highlight w:val="yellow"/>
        </w:rPr>
        <w:t xml:space="preserve">the </w:t>
      </w:r>
      <w:r w:rsidRPr="005D3114">
        <w:rPr>
          <w:rFonts w:ascii="Calibri" w:hAnsi="Calibri" w:cs="Calibri"/>
          <w:highlight w:val="yellow"/>
        </w:rPr>
        <w:t>cells as in section 1.</w:t>
      </w:r>
    </w:p>
    <w:p w14:paraId="2417DFF7" w14:textId="77777777" w:rsidR="00B2151D" w:rsidRPr="005D3114" w:rsidRDefault="00B2151D" w:rsidP="005D3114">
      <w:pPr>
        <w:jc w:val="both"/>
        <w:rPr>
          <w:rFonts w:ascii="Calibri" w:hAnsi="Calibri" w:cs="Calibri"/>
          <w:highlight w:val="yellow"/>
        </w:rPr>
      </w:pPr>
    </w:p>
    <w:p w14:paraId="7FFDE06E" w14:textId="35FCDD7B" w:rsidR="00BF3E69" w:rsidRPr="005D3114" w:rsidRDefault="00317BD2" w:rsidP="005D3114">
      <w:pPr>
        <w:pStyle w:val="ListParagraph"/>
        <w:numPr>
          <w:ilvl w:val="1"/>
          <w:numId w:val="1"/>
        </w:numPr>
        <w:ind w:left="0" w:firstLine="0"/>
        <w:jc w:val="both"/>
        <w:rPr>
          <w:rFonts w:ascii="Calibri" w:hAnsi="Calibri" w:cs="Calibri"/>
          <w:highlight w:val="yellow"/>
        </w:rPr>
      </w:pPr>
      <w:r w:rsidRPr="005D3114">
        <w:rPr>
          <w:rFonts w:ascii="Calibri" w:hAnsi="Calibri" w:cs="Calibri"/>
          <w:highlight w:val="yellow"/>
        </w:rPr>
        <w:t xml:space="preserve">One day before the assay, prepare </w:t>
      </w:r>
      <w:r w:rsidR="00685164">
        <w:rPr>
          <w:rFonts w:ascii="Calibri" w:hAnsi="Calibri" w:cs="Calibri"/>
          <w:highlight w:val="yellow"/>
        </w:rPr>
        <w:t>the</w:t>
      </w:r>
      <w:r w:rsidR="00685164" w:rsidRPr="00041BFB">
        <w:rPr>
          <w:rFonts w:ascii="Calibri" w:hAnsi="Calibri" w:cs="Calibri"/>
          <w:highlight w:val="yellow"/>
        </w:rPr>
        <w:t xml:space="preserve"> H2DCFDA </w:t>
      </w:r>
      <w:proofErr w:type="spellStart"/>
      <w:r w:rsidR="00685164" w:rsidRPr="00041BFB">
        <w:rPr>
          <w:rFonts w:ascii="Calibri" w:hAnsi="Calibri" w:cs="Calibri"/>
          <w:highlight w:val="yellow"/>
        </w:rPr>
        <w:t>succinimidyl</w:t>
      </w:r>
      <w:proofErr w:type="spellEnd"/>
      <w:r w:rsidR="00685164" w:rsidRPr="00041BFB">
        <w:rPr>
          <w:rFonts w:ascii="Calibri" w:hAnsi="Calibri" w:cs="Calibri"/>
          <w:highlight w:val="yellow"/>
        </w:rPr>
        <w:t xml:space="preserve"> ester </w:t>
      </w:r>
      <w:r w:rsidRPr="00041BFB">
        <w:rPr>
          <w:rFonts w:ascii="Calibri" w:hAnsi="Calibri" w:cs="Calibri"/>
          <w:highlight w:val="yellow"/>
        </w:rPr>
        <w:t xml:space="preserve">labeled 70 </w:t>
      </w:r>
      <w:proofErr w:type="spellStart"/>
      <w:r w:rsidRPr="00041BFB">
        <w:rPr>
          <w:rFonts w:ascii="Calibri" w:hAnsi="Calibri" w:cs="Calibri"/>
          <w:highlight w:val="yellow"/>
        </w:rPr>
        <w:t>kDa</w:t>
      </w:r>
      <w:proofErr w:type="spellEnd"/>
      <w:r w:rsidRPr="00041BFB">
        <w:rPr>
          <w:rFonts w:ascii="Calibri" w:hAnsi="Calibri" w:cs="Calibri"/>
          <w:highlight w:val="yellow"/>
        </w:rPr>
        <w:t xml:space="preserve"> dextran by resuspending 10 mg of 70 </w:t>
      </w:r>
      <w:proofErr w:type="spellStart"/>
      <w:r w:rsidRPr="00041BFB">
        <w:rPr>
          <w:rFonts w:ascii="Calibri" w:hAnsi="Calibri" w:cs="Calibri"/>
          <w:highlight w:val="yellow"/>
        </w:rPr>
        <w:t>kDa</w:t>
      </w:r>
      <w:proofErr w:type="spellEnd"/>
      <w:r w:rsidRPr="00041BFB">
        <w:rPr>
          <w:rFonts w:ascii="Calibri" w:hAnsi="Calibri" w:cs="Calibri"/>
          <w:highlight w:val="yellow"/>
        </w:rPr>
        <w:t xml:space="preserve"> dextran-amino in 1 </w:t>
      </w:r>
      <w:r w:rsidR="00685164" w:rsidRPr="00041BFB">
        <w:rPr>
          <w:rFonts w:ascii="Calibri" w:hAnsi="Calibri" w:cs="Calibri"/>
          <w:highlight w:val="yellow"/>
        </w:rPr>
        <w:t>mL</w:t>
      </w:r>
      <w:r w:rsidRPr="00041BFB">
        <w:rPr>
          <w:rFonts w:ascii="Calibri" w:hAnsi="Calibri" w:cs="Calibri"/>
          <w:highlight w:val="yellow"/>
        </w:rPr>
        <w:t xml:space="preserve"> of 0.1 M sodium bicarbonate solution (pH 8.3). Add 1 mg of the </w:t>
      </w:r>
      <w:r w:rsidR="00685164" w:rsidRPr="00041BFB">
        <w:rPr>
          <w:rFonts w:ascii="Calibri" w:hAnsi="Calibri" w:cs="Calibri"/>
          <w:highlight w:val="yellow"/>
        </w:rPr>
        <w:t xml:space="preserve">H2DCFDA </w:t>
      </w:r>
      <w:proofErr w:type="spellStart"/>
      <w:r w:rsidR="00685164" w:rsidRPr="00041BFB">
        <w:rPr>
          <w:rFonts w:ascii="Calibri" w:hAnsi="Calibri" w:cs="Calibri"/>
          <w:highlight w:val="yellow"/>
        </w:rPr>
        <w:t>succinimidyl</w:t>
      </w:r>
      <w:proofErr w:type="spellEnd"/>
      <w:r w:rsidR="00685164" w:rsidRPr="00041BFB">
        <w:rPr>
          <w:rFonts w:ascii="Calibri" w:hAnsi="Calibri" w:cs="Calibri"/>
          <w:highlight w:val="yellow"/>
        </w:rPr>
        <w:t xml:space="preserve"> ester </w:t>
      </w:r>
      <w:r w:rsidR="00982F21" w:rsidRPr="00041BFB">
        <w:rPr>
          <w:rFonts w:ascii="Calibri" w:hAnsi="Calibri" w:cs="Calibri"/>
          <w:highlight w:val="yellow"/>
        </w:rPr>
        <w:t xml:space="preserve">to the dextran-amino solution and incubate for 1 h. Dialyze the </w:t>
      </w:r>
      <w:r w:rsidR="00963447">
        <w:rPr>
          <w:rFonts w:ascii="Calibri" w:hAnsi="Calibri" w:cs="Calibri"/>
          <w:highlight w:val="yellow"/>
        </w:rPr>
        <w:t>H2DCFDA</w:t>
      </w:r>
      <w:r w:rsidR="00982F21" w:rsidRPr="00041BFB">
        <w:rPr>
          <w:rFonts w:ascii="Calibri" w:hAnsi="Calibri" w:cs="Calibri"/>
          <w:highlight w:val="yellow"/>
        </w:rPr>
        <w:t xml:space="preserve">-labeled 70 </w:t>
      </w:r>
      <w:proofErr w:type="spellStart"/>
      <w:r w:rsidR="00982F21" w:rsidRPr="00041BFB">
        <w:rPr>
          <w:rFonts w:ascii="Calibri" w:hAnsi="Calibri" w:cs="Calibri"/>
          <w:highlight w:val="yellow"/>
        </w:rPr>
        <w:t>kDa</w:t>
      </w:r>
      <w:proofErr w:type="spellEnd"/>
      <w:r w:rsidR="00982F21" w:rsidRPr="00041BFB">
        <w:rPr>
          <w:rFonts w:ascii="Calibri" w:hAnsi="Calibri" w:cs="Calibri"/>
          <w:highlight w:val="yellow"/>
        </w:rPr>
        <w:t xml:space="preserve"> dextran against PBS. </w:t>
      </w:r>
      <w:r w:rsidR="004626FA" w:rsidRPr="00041BFB">
        <w:rPr>
          <w:rFonts w:ascii="Calibri" w:hAnsi="Calibri" w:cs="Calibri"/>
          <w:highlight w:val="yellow"/>
        </w:rPr>
        <w:t xml:space="preserve">Do not store for more than </w:t>
      </w:r>
      <w:r w:rsidR="00575043">
        <w:rPr>
          <w:rFonts w:ascii="Calibri" w:hAnsi="Calibri" w:cs="Calibri"/>
          <w:highlight w:val="yellow"/>
        </w:rPr>
        <w:t>1</w:t>
      </w:r>
      <w:r w:rsidR="00575043" w:rsidRPr="00041BFB">
        <w:rPr>
          <w:rFonts w:ascii="Calibri" w:hAnsi="Calibri" w:cs="Calibri"/>
          <w:highlight w:val="yellow"/>
        </w:rPr>
        <w:t xml:space="preserve"> </w:t>
      </w:r>
      <w:r w:rsidR="004626FA" w:rsidRPr="00041BFB">
        <w:rPr>
          <w:rFonts w:ascii="Calibri" w:hAnsi="Calibri" w:cs="Calibri"/>
          <w:highlight w:val="yellow"/>
        </w:rPr>
        <w:t>day</w:t>
      </w:r>
      <w:r w:rsidR="00982F21" w:rsidRPr="00041BFB">
        <w:rPr>
          <w:rFonts w:ascii="Calibri" w:hAnsi="Calibri" w:cs="Calibri"/>
          <w:highlight w:val="yellow"/>
        </w:rPr>
        <w:t xml:space="preserve"> as </w:t>
      </w:r>
      <w:r w:rsidR="00963447">
        <w:rPr>
          <w:rFonts w:ascii="Calibri" w:hAnsi="Calibri" w:cs="Calibri"/>
          <w:highlight w:val="yellow"/>
        </w:rPr>
        <w:t>H2DCFDA</w:t>
      </w:r>
      <w:r w:rsidR="00982F21" w:rsidRPr="00041BFB">
        <w:rPr>
          <w:rFonts w:ascii="Calibri" w:hAnsi="Calibri" w:cs="Calibri"/>
          <w:highlight w:val="yellow"/>
        </w:rPr>
        <w:t xml:space="preserve">-labeled 70 </w:t>
      </w:r>
      <w:proofErr w:type="spellStart"/>
      <w:r w:rsidR="00982F21" w:rsidRPr="00041BFB">
        <w:rPr>
          <w:rFonts w:ascii="Calibri" w:hAnsi="Calibri" w:cs="Calibri"/>
          <w:highlight w:val="yellow"/>
        </w:rPr>
        <w:t>kDa</w:t>
      </w:r>
      <w:proofErr w:type="spellEnd"/>
      <w:r w:rsidR="00982F21" w:rsidRPr="00041BFB">
        <w:rPr>
          <w:rFonts w:ascii="Calibri" w:hAnsi="Calibri" w:cs="Calibri"/>
          <w:highlight w:val="yellow"/>
        </w:rPr>
        <w:t xml:space="preserve"> dextran will </w:t>
      </w:r>
      <w:r w:rsidR="00685164" w:rsidRPr="00041BFB">
        <w:rPr>
          <w:rFonts w:ascii="Calibri" w:hAnsi="Calibri" w:cs="Calibri"/>
          <w:highlight w:val="yellow"/>
        </w:rPr>
        <w:t xml:space="preserve">oxidize </w:t>
      </w:r>
      <w:r w:rsidR="00982F21" w:rsidRPr="00041BFB">
        <w:rPr>
          <w:rFonts w:ascii="Calibri" w:hAnsi="Calibri" w:cs="Calibri"/>
          <w:highlight w:val="yellow"/>
        </w:rPr>
        <w:t>upon storage.</w:t>
      </w:r>
    </w:p>
    <w:p w14:paraId="597C5D08" w14:textId="77777777" w:rsidR="00B2151D" w:rsidRPr="005D3114" w:rsidRDefault="00B2151D" w:rsidP="005D3114">
      <w:pPr>
        <w:jc w:val="both"/>
        <w:rPr>
          <w:rFonts w:ascii="Calibri" w:hAnsi="Calibri" w:cs="Calibri"/>
          <w:highlight w:val="yellow"/>
        </w:rPr>
      </w:pPr>
    </w:p>
    <w:p w14:paraId="260EE02D" w14:textId="125342F0" w:rsidR="004626FA" w:rsidRPr="005D3114" w:rsidRDefault="004626FA" w:rsidP="005D3114">
      <w:pPr>
        <w:pStyle w:val="ListParagraph"/>
        <w:numPr>
          <w:ilvl w:val="1"/>
          <w:numId w:val="1"/>
        </w:numPr>
        <w:ind w:left="0" w:firstLine="0"/>
        <w:jc w:val="both"/>
        <w:rPr>
          <w:rFonts w:ascii="Calibri" w:hAnsi="Calibri" w:cs="Calibri"/>
          <w:highlight w:val="yellow"/>
        </w:rPr>
      </w:pPr>
      <w:r w:rsidRPr="005D3114">
        <w:rPr>
          <w:rFonts w:ascii="Calibri" w:hAnsi="Calibri" w:cs="Calibri"/>
          <w:highlight w:val="yellow"/>
        </w:rPr>
        <w:t xml:space="preserve">On the day of the assay, wash all the wells with </w:t>
      </w:r>
      <w:r w:rsidR="00AC3A71">
        <w:rPr>
          <w:rFonts w:ascii="Calibri" w:hAnsi="Calibri" w:cs="Calibri"/>
          <w:highlight w:val="yellow"/>
        </w:rPr>
        <w:t xml:space="preserve">100 </w:t>
      </w:r>
      <w:r w:rsidR="00AC3A71" w:rsidRPr="005D3114">
        <w:rPr>
          <w:rFonts w:ascii="Calibri" w:hAnsi="Calibri" w:cs="Calibri"/>
          <w:highlight w:val="yellow"/>
        </w:rPr>
        <w:sym w:font="Symbol" w:char="F06D"/>
      </w:r>
      <w:r w:rsidR="00AC3A71" w:rsidRPr="005D3114">
        <w:rPr>
          <w:rFonts w:ascii="Calibri" w:hAnsi="Calibri" w:cs="Calibri"/>
          <w:highlight w:val="yellow"/>
        </w:rPr>
        <w:t>L</w:t>
      </w:r>
      <w:r w:rsidR="0096672C">
        <w:rPr>
          <w:rFonts w:ascii="Calibri" w:hAnsi="Calibri" w:cs="Calibri"/>
          <w:highlight w:val="yellow"/>
        </w:rPr>
        <w:t xml:space="preserve"> of</w:t>
      </w:r>
      <w:r w:rsidR="00AC3A71" w:rsidRPr="005D3114">
        <w:rPr>
          <w:rFonts w:ascii="Calibri" w:hAnsi="Calibri" w:cs="Calibri"/>
          <w:highlight w:val="yellow"/>
        </w:rPr>
        <w:t xml:space="preserve"> </w:t>
      </w:r>
      <w:r w:rsidRPr="005D3114">
        <w:rPr>
          <w:rFonts w:ascii="Calibri" w:hAnsi="Calibri" w:cs="Calibri"/>
          <w:highlight w:val="yellow"/>
        </w:rPr>
        <w:t>HBSS at 37</w:t>
      </w:r>
      <w:r w:rsidR="00685164">
        <w:rPr>
          <w:rFonts w:ascii="Calibri" w:hAnsi="Calibri" w:cs="Calibri"/>
          <w:highlight w:val="yellow"/>
        </w:rPr>
        <w:t xml:space="preserve"> °</w:t>
      </w:r>
      <w:r w:rsidRPr="005D3114">
        <w:rPr>
          <w:rFonts w:ascii="Calibri" w:hAnsi="Calibri" w:cs="Calibri"/>
          <w:highlight w:val="yellow"/>
        </w:rPr>
        <w:t>C.</w:t>
      </w:r>
    </w:p>
    <w:p w14:paraId="773ED38C" w14:textId="77777777" w:rsidR="00B2151D" w:rsidRPr="005D3114" w:rsidRDefault="00B2151D" w:rsidP="005D3114">
      <w:pPr>
        <w:jc w:val="both"/>
        <w:rPr>
          <w:rFonts w:ascii="Calibri" w:hAnsi="Calibri" w:cs="Calibri"/>
          <w:highlight w:val="yellow"/>
        </w:rPr>
      </w:pPr>
    </w:p>
    <w:p w14:paraId="12532AB7" w14:textId="14FCD9EB" w:rsidR="004626FA" w:rsidRPr="005D3114" w:rsidRDefault="004626FA" w:rsidP="005D3114">
      <w:pPr>
        <w:pStyle w:val="ListParagraph"/>
        <w:numPr>
          <w:ilvl w:val="1"/>
          <w:numId w:val="1"/>
        </w:numPr>
        <w:ind w:left="0" w:firstLine="0"/>
        <w:jc w:val="both"/>
        <w:rPr>
          <w:rFonts w:ascii="Calibri" w:hAnsi="Calibri" w:cs="Calibri"/>
          <w:highlight w:val="yellow"/>
        </w:rPr>
      </w:pPr>
      <w:r w:rsidRPr="005D3114">
        <w:rPr>
          <w:rFonts w:ascii="Calibri" w:hAnsi="Calibri" w:cs="Calibri"/>
          <w:highlight w:val="yellow"/>
        </w:rPr>
        <w:t xml:space="preserve">Fill each well with 100 </w:t>
      </w:r>
      <w:r w:rsidRPr="005D3114">
        <w:rPr>
          <w:rFonts w:ascii="Calibri" w:hAnsi="Calibri" w:cs="Calibri"/>
          <w:highlight w:val="yellow"/>
        </w:rPr>
        <w:sym w:font="Symbol" w:char="F06D"/>
      </w:r>
      <w:r w:rsidRPr="005D3114">
        <w:rPr>
          <w:rFonts w:ascii="Calibri" w:hAnsi="Calibri" w:cs="Calibri"/>
          <w:highlight w:val="yellow"/>
        </w:rPr>
        <w:t>L of HBSS containing 0.025 mg/</w:t>
      </w:r>
      <w:r w:rsidR="00685164">
        <w:rPr>
          <w:rFonts w:ascii="Calibri" w:hAnsi="Calibri" w:cs="Calibri"/>
          <w:highlight w:val="yellow"/>
        </w:rPr>
        <w:t>mL</w:t>
      </w:r>
      <w:r w:rsidRPr="005D3114">
        <w:rPr>
          <w:rFonts w:ascii="Calibri" w:hAnsi="Calibri" w:cs="Calibri"/>
          <w:highlight w:val="yellow"/>
        </w:rPr>
        <w:t xml:space="preserve"> of TMR-labeled 70 </w:t>
      </w:r>
      <w:proofErr w:type="spellStart"/>
      <w:r w:rsidRPr="005D3114">
        <w:rPr>
          <w:rFonts w:ascii="Calibri" w:hAnsi="Calibri" w:cs="Calibri"/>
          <w:highlight w:val="yellow"/>
        </w:rPr>
        <w:t>kDa</w:t>
      </w:r>
      <w:proofErr w:type="spellEnd"/>
      <w:r w:rsidRPr="005D3114">
        <w:rPr>
          <w:rFonts w:ascii="Calibri" w:hAnsi="Calibri" w:cs="Calibri"/>
          <w:highlight w:val="yellow"/>
        </w:rPr>
        <w:t xml:space="preserve"> dextran and 0.025 mg/</w:t>
      </w:r>
      <w:r w:rsidR="00685164">
        <w:rPr>
          <w:rFonts w:ascii="Calibri" w:hAnsi="Calibri" w:cs="Calibri"/>
          <w:highlight w:val="yellow"/>
        </w:rPr>
        <w:t>mL</w:t>
      </w:r>
      <w:r w:rsidRPr="005D3114">
        <w:rPr>
          <w:rFonts w:ascii="Calibri" w:hAnsi="Calibri" w:cs="Calibri"/>
          <w:highlight w:val="yellow"/>
        </w:rPr>
        <w:t xml:space="preserve"> of </w:t>
      </w:r>
      <w:r w:rsidR="00963447">
        <w:rPr>
          <w:rFonts w:ascii="Calibri" w:hAnsi="Calibri" w:cs="Calibri"/>
          <w:highlight w:val="yellow"/>
        </w:rPr>
        <w:t>H2DCFDA</w:t>
      </w:r>
      <w:r w:rsidRPr="005D3114">
        <w:rPr>
          <w:rFonts w:ascii="Calibri" w:hAnsi="Calibri" w:cs="Calibri"/>
          <w:highlight w:val="yellow"/>
        </w:rPr>
        <w:t xml:space="preserve">-labeled 70 </w:t>
      </w:r>
      <w:proofErr w:type="spellStart"/>
      <w:r w:rsidRPr="005D3114">
        <w:rPr>
          <w:rFonts w:ascii="Calibri" w:hAnsi="Calibri" w:cs="Calibri"/>
          <w:highlight w:val="yellow"/>
        </w:rPr>
        <w:t>kDa</w:t>
      </w:r>
      <w:proofErr w:type="spellEnd"/>
      <w:r w:rsidRPr="005D3114">
        <w:rPr>
          <w:rFonts w:ascii="Calibri" w:hAnsi="Calibri" w:cs="Calibri"/>
          <w:highlight w:val="yellow"/>
        </w:rPr>
        <w:t xml:space="preserve"> dextran.</w:t>
      </w:r>
    </w:p>
    <w:p w14:paraId="0C9EDDFE" w14:textId="77777777" w:rsidR="00B2151D" w:rsidRPr="005D3114" w:rsidRDefault="00B2151D" w:rsidP="005D3114">
      <w:pPr>
        <w:jc w:val="both"/>
        <w:rPr>
          <w:rFonts w:ascii="Calibri" w:hAnsi="Calibri" w:cs="Calibri"/>
          <w:highlight w:val="yellow"/>
        </w:rPr>
      </w:pPr>
    </w:p>
    <w:p w14:paraId="54785185" w14:textId="10B3926E" w:rsidR="004626FA" w:rsidRPr="005D3114" w:rsidRDefault="004626FA" w:rsidP="005D3114">
      <w:pPr>
        <w:pStyle w:val="ListParagraph"/>
        <w:numPr>
          <w:ilvl w:val="1"/>
          <w:numId w:val="1"/>
        </w:numPr>
        <w:ind w:left="0" w:firstLine="0"/>
        <w:jc w:val="both"/>
        <w:rPr>
          <w:rFonts w:ascii="Calibri" w:hAnsi="Calibri" w:cs="Calibri"/>
          <w:highlight w:val="yellow"/>
        </w:rPr>
      </w:pPr>
      <w:r w:rsidRPr="005D3114">
        <w:rPr>
          <w:rFonts w:ascii="Calibri" w:hAnsi="Calibri" w:cs="Calibri"/>
          <w:highlight w:val="yellow"/>
        </w:rPr>
        <w:t>Place cells into an incubator set to 37</w:t>
      </w:r>
      <w:r w:rsidR="00685164">
        <w:rPr>
          <w:rFonts w:ascii="Calibri" w:hAnsi="Calibri" w:cs="Calibri"/>
          <w:highlight w:val="yellow"/>
        </w:rPr>
        <w:t xml:space="preserve"> °</w:t>
      </w:r>
      <w:r w:rsidR="00685164" w:rsidRPr="005D3114">
        <w:rPr>
          <w:rFonts w:ascii="Calibri" w:hAnsi="Calibri" w:cs="Calibri"/>
          <w:highlight w:val="yellow"/>
        </w:rPr>
        <w:t>C</w:t>
      </w:r>
      <w:r w:rsidRPr="005D3114">
        <w:rPr>
          <w:rFonts w:ascii="Calibri" w:hAnsi="Calibri" w:cs="Calibri"/>
          <w:highlight w:val="yellow"/>
        </w:rPr>
        <w:t xml:space="preserve"> for 15 min.</w:t>
      </w:r>
    </w:p>
    <w:p w14:paraId="551400FB" w14:textId="77777777" w:rsidR="00B2151D" w:rsidRPr="005D3114" w:rsidRDefault="00B2151D" w:rsidP="005D3114">
      <w:pPr>
        <w:jc w:val="both"/>
        <w:rPr>
          <w:rFonts w:ascii="Calibri" w:hAnsi="Calibri" w:cs="Calibri"/>
          <w:highlight w:val="yellow"/>
        </w:rPr>
      </w:pPr>
    </w:p>
    <w:p w14:paraId="26DC420C" w14:textId="540544C0" w:rsidR="004626FA" w:rsidRPr="005D3114" w:rsidRDefault="004626FA" w:rsidP="005D3114">
      <w:pPr>
        <w:pStyle w:val="ListParagraph"/>
        <w:numPr>
          <w:ilvl w:val="1"/>
          <w:numId w:val="1"/>
        </w:numPr>
        <w:ind w:left="0" w:firstLine="0"/>
        <w:jc w:val="both"/>
        <w:rPr>
          <w:rFonts w:ascii="Calibri" w:hAnsi="Calibri" w:cs="Calibri"/>
          <w:highlight w:val="yellow"/>
        </w:rPr>
      </w:pPr>
      <w:r w:rsidRPr="005D3114">
        <w:rPr>
          <w:rFonts w:ascii="Calibri" w:hAnsi="Calibri" w:cs="Calibri"/>
          <w:highlight w:val="yellow"/>
        </w:rPr>
        <w:t xml:space="preserve">Remove cells from the incubator and wash the cells </w:t>
      </w:r>
      <w:r w:rsidR="00685164" w:rsidRPr="005D3114">
        <w:rPr>
          <w:rFonts w:ascii="Calibri" w:hAnsi="Calibri" w:cs="Calibri"/>
          <w:highlight w:val="yellow"/>
        </w:rPr>
        <w:t>6</w:t>
      </w:r>
      <w:r w:rsidR="00685164">
        <w:rPr>
          <w:rFonts w:ascii="Calibri" w:hAnsi="Calibri" w:cs="Calibri"/>
          <w:highlight w:val="yellow"/>
        </w:rPr>
        <w:t>x</w:t>
      </w:r>
      <w:r w:rsidR="00685164" w:rsidRPr="005D3114">
        <w:rPr>
          <w:rFonts w:ascii="Calibri" w:hAnsi="Calibri" w:cs="Calibri"/>
          <w:highlight w:val="yellow"/>
        </w:rPr>
        <w:t xml:space="preserve"> </w:t>
      </w:r>
      <w:r w:rsidRPr="005D3114">
        <w:rPr>
          <w:rFonts w:ascii="Calibri" w:hAnsi="Calibri" w:cs="Calibri"/>
          <w:highlight w:val="yellow"/>
        </w:rPr>
        <w:t xml:space="preserve">with 100 </w:t>
      </w:r>
      <w:r w:rsidRPr="005D3114">
        <w:rPr>
          <w:rFonts w:ascii="Calibri" w:hAnsi="Calibri" w:cs="Calibri"/>
          <w:highlight w:val="yellow"/>
        </w:rPr>
        <w:sym w:font="Symbol" w:char="F06D"/>
      </w:r>
      <w:r w:rsidRPr="005D3114">
        <w:rPr>
          <w:rFonts w:ascii="Calibri" w:hAnsi="Calibri" w:cs="Calibri"/>
          <w:highlight w:val="yellow"/>
        </w:rPr>
        <w:t>L of HBSS.</w:t>
      </w:r>
    </w:p>
    <w:p w14:paraId="5C43A95C" w14:textId="77777777" w:rsidR="00B2151D" w:rsidRPr="005D3114" w:rsidRDefault="00B2151D" w:rsidP="005D3114">
      <w:pPr>
        <w:jc w:val="both"/>
        <w:rPr>
          <w:rFonts w:ascii="Calibri" w:hAnsi="Calibri" w:cs="Calibri"/>
          <w:highlight w:val="yellow"/>
        </w:rPr>
      </w:pPr>
    </w:p>
    <w:p w14:paraId="6ADE7AF5" w14:textId="40C99AAA" w:rsidR="004626FA" w:rsidRPr="005D3114" w:rsidRDefault="004626FA" w:rsidP="005D3114">
      <w:pPr>
        <w:pStyle w:val="ListParagraph"/>
        <w:numPr>
          <w:ilvl w:val="1"/>
          <w:numId w:val="1"/>
        </w:numPr>
        <w:ind w:left="0" w:firstLine="0"/>
        <w:jc w:val="both"/>
        <w:rPr>
          <w:rFonts w:ascii="Calibri" w:hAnsi="Calibri" w:cs="Calibri"/>
          <w:highlight w:val="yellow"/>
        </w:rPr>
      </w:pPr>
      <w:r w:rsidRPr="005D3114">
        <w:rPr>
          <w:rFonts w:ascii="Calibri" w:hAnsi="Calibri" w:cs="Calibri"/>
          <w:highlight w:val="yellow"/>
        </w:rPr>
        <w:t xml:space="preserve">Fill each well with 100 </w:t>
      </w:r>
      <w:r w:rsidRPr="005D3114">
        <w:rPr>
          <w:rFonts w:ascii="Calibri" w:hAnsi="Calibri" w:cs="Calibri"/>
          <w:highlight w:val="yellow"/>
        </w:rPr>
        <w:sym w:font="Symbol" w:char="F06D"/>
      </w:r>
      <w:r w:rsidRPr="005D3114">
        <w:rPr>
          <w:rFonts w:ascii="Calibri" w:hAnsi="Calibri" w:cs="Calibri"/>
          <w:highlight w:val="yellow"/>
        </w:rPr>
        <w:t>L of HBSS at 37</w:t>
      </w:r>
      <w:r w:rsidR="00685164">
        <w:rPr>
          <w:rFonts w:ascii="Calibri" w:hAnsi="Calibri" w:cs="Calibri"/>
          <w:highlight w:val="yellow"/>
        </w:rPr>
        <w:t xml:space="preserve"> °</w:t>
      </w:r>
      <w:r w:rsidR="00685164" w:rsidRPr="005D3114">
        <w:rPr>
          <w:rFonts w:ascii="Calibri" w:hAnsi="Calibri" w:cs="Calibri"/>
          <w:highlight w:val="yellow"/>
        </w:rPr>
        <w:t>C</w:t>
      </w:r>
      <w:r w:rsidR="00685164">
        <w:rPr>
          <w:rFonts w:ascii="Calibri" w:hAnsi="Calibri" w:cs="Calibri"/>
          <w:highlight w:val="yellow"/>
        </w:rPr>
        <w:t>.</w:t>
      </w:r>
    </w:p>
    <w:p w14:paraId="025BC0AE" w14:textId="77777777" w:rsidR="00B2151D" w:rsidRPr="005D3114" w:rsidRDefault="00B2151D" w:rsidP="005D3114">
      <w:pPr>
        <w:jc w:val="both"/>
        <w:rPr>
          <w:rFonts w:ascii="Calibri" w:hAnsi="Calibri" w:cs="Calibri"/>
          <w:highlight w:val="yellow"/>
        </w:rPr>
      </w:pPr>
    </w:p>
    <w:p w14:paraId="741FF679" w14:textId="063F3EA0" w:rsidR="004626FA" w:rsidRPr="005D3114" w:rsidRDefault="004626FA" w:rsidP="005D3114">
      <w:pPr>
        <w:pStyle w:val="ListParagraph"/>
        <w:numPr>
          <w:ilvl w:val="1"/>
          <w:numId w:val="1"/>
        </w:numPr>
        <w:ind w:left="0" w:firstLine="0"/>
        <w:jc w:val="both"/>
        <w:rPr>
          <w:rFonts w:ascii="Calibri" w:hAnsi="Calibri" w:cs="Calibri"/>
          <w:highlight w:val="yellow"/>
        </w:rPr>
      </w:pPr>
      <w:r w:rsidRPr="005D3114">
        <w:rPr>
          <w:rFonts w:ascii="Calibri" w:hAnsi="Calibri" w:cs="Calibri"/>
          <w:highlight w:val="yellow"/>
        </w:rPr>
        <w:t>Place the plate on the microscope with a heated stage and chamber and adjust the excitation/emission parameters for each fluorophore as needed.</w:t>
      </w:r>
    </w:p>
    <w:p w14:paraId="435246A2" w14:textId="77777777" w:rsidR="00B2151D" w:rsidRPr="005D3114" w:rsidRDefault="00B2151D" w:rsidP="0088618F">
      <w:pPr>
        <w:jc w:val="both"/>
        <w:rPr>
          <w:rFonts w:ascii="Calibri" w:hAnsi="Calibri" w:cs="Calibri"/>
          <w:highlight w:val="yellow"/>
        </w:rPr>
      </w:pPr>
    </w:p>
    <w:p w14:paraId="68B14241" w14:textId="431033BF" w:rsidR="00860381" w:rsidRPr="0096672C" w:rsidRDefault="00860381">
      <w:pPr>
        <w:jc w:val="both"/>
        <w:rPr>
          <w:rFonts w:ascii="Calibri" w:hAnsi="Calibri" w:cs="Calibri"/>
        </w:rPr>
      </w:pPr>
      <w:r w:rsidRPr="0096672C">
        <w:rPr>
          <w:rFonts w:ascii="Calibri" w:hAnsi="Calibri" w:cs="Calibri"/>
        </w:rPr>
        <w:t>NOTE: Ideal conditions for image acquisition will vary with fluorophores used and individual microscope set-ups. Here images</w:t>
      </w:r>
      <w:r w:rsidR="00685164" w:rsidRPr="0096672C">
        <w:rPr>
          <w:rFonts w:ascii="Calibri" w:hAnsi="Calibri" w:cs="Calibri"/>
        </w:rPr>
        <w:t xml:space="preserve"> were acquired</w:t>
      </w:r>
      <w:r w:rsidRPr="0096672C">
        <w:rPr>
          <w:rFonts w:ascii="Calibri" w:hAnsi="Calibri" w:cs="Calibri"/>
        </w:rPr>
        <w:t xml:space="preserve"> on a Leica SP5 laser scanning confocal microscope. TMR was excited with a </w:t>
      </w:r>
      <w:r w:rsidR="00711102" w:rsidRPr="0096672C">
        <w:rPr>
          <w:rFonts w:ascii="Calibri" w:hAnsi="Calibri" w:cs="Calibri"/>
        </w:rPr>
        <w:t>543-laser</w:t>
      </w:r>
      <w:r w:rsidRPr="0096672C">
        <w:rPr>
          <w:rFonts w:ascii="Calibri" w:hAnsi="Calibri" w:cs="Calibri"/>
        </w:rPr>
        <w:t xml:space="preserve"> line</w:t>
      </w:r>
      <w:r w:rsidR="00685164" w:rsidRPr="0096672C">
        <w:rPr>
          <w:rFonts w:ascii="Calibri" w:hAnsi="Calibri" w:cs="Calibri"/>
        </w:rPr>
        <w:t>,</w:t>
      </w:r>
      <w:r w:rsidRPr="0096672C">
        <w:rPr>
          <w:rFonts w:ascii="Calibri" w:hAnsi="Calibri" w:cs="Calibri"/>
        </w:rPr>
        <w:t xml:space="preserve"> and emission was collected from 610 nm to 650 nm. </w:t>
      </w:r>
      <w:r w:rsidR="00685164" w:rsidRPr="0096672C">
        <w:rPr>
          <w:rFonts w:ascii="Calibri" w:hAnsi="Calibri" w:cs="Calibri"/>
        </w:rPr>
        <w:t xml:space="preserve">H2DCFDA </w:t>
      </w:r>
      <w:r w:rsidRPr="0096672C">
        <w:rPr>
          <w:rFonts w:ascii="Calibri" w:hAnsi="Calibri" w:cs="Calibri"/>
        </w:rPr>
        <w:t xml:space="preserve">was excited with a </w:t>
      </w:r>
      <w:r w:rsidR="00711102" w:rsidRPr="0096672C">
        <w:rPr>
          <w:rFonts w:ascii="Calibri" w:hAnsi="Calibri" w:cs="Calibri"/>
        </w:rPr>
        <w:t>488-laser</w:t>
      </w:r>
      <w:r w:rsidRPr="0096672C">
        <w:rPr>
          <w:rFonts w:ascii="Calibri" w:hAnsi="Calibri" w:cs="Calibri"/>
        </w:rPr>
        <w:t xml:space="preserve"> line and emission was collected from 500 nm to </w:t>
      </w:r>
      <w:r w:rsidRPr="0096672C">
        <w:rPr>
          <w:rFonts w:ascii="Calibri" w:hAnsi="Calibri" w:cs="Calibri"/>
        </w:rPr>
        <w:lastRenderedPageBreak/>
        <w:t xml:space="preserve">550 nm. A </w:t>
      </w:r>
      <w:r w:rsidR="00685164" w:rsidRPr="0096672C">
        <w:rPr>
          <w:rFonts w:ascii="Calibri" w:hAnsi="Calibri" w:cs="Calibri"/>
        </w:rPr>
        <w:t xml:space="preserve">63x </w:t>
      </w:r>
      <w:r w:rsidRPr="0096672C">
        <w:rPr>
          <w:rFonts w:ascii="Calibri" w:hAnsi="Calibri" w:cs="Calibri"/>
        </w:rPr>
        <w:t>oil immersion objective was used</w:t>
      </w:r>
      <w:r w:rsidR="00685164" w:rsidRPr="0096672C">
        <w:rPr>
          <w:rFonts w:ascii="Calibri" w:hAnsi="Calibri" w:cs="Calibri"/>
        </w:rPr>
        <w:t>,</w:t>
      </w:r>
      <w:r w:rsidRPr="0096672C">
        <w:rPr>
          <w:rFonts w:ascii="Calibri" w:hAnsi="Calibri" w:cs="Calibri"/>
        </w:rPr>
        <w:t xml:space="preserve"> and a 10 </w:t>
      </w:r>
      <w:r w:rsidRPr="0096672C">
        <w:rPr>
          <w:rFonts w:ascii="Calibri" w:hAnsi="Calibri" w:cs="Calibri"/>
        </w:rPr>
        <w:sym w:font="Symbol" w:char="F06D"/>
      </w:r>
      <w:r w:rsidRPr="0096672C">
        <w:rPr>
          <w:rFonts w:ascii="Calibri" w:hAnsi="Calibri" w:cs="Calibri"/>
        </w:rPr>
        <w:t xml:space="preserve">m Z-volume was acquired at 0.5 </w:t>
      </w:r>
      <w:r w:rsidRPr="0096672C">
        <w:rPr>
          <w:rFonts w:ascii="Calibri" w:hAnsi="Calibri" w:cs="Calibri"/>
        </w:rPr>
        <w:sym w:font="Symbol" w:char="F06D"/>
      </w:r>
      <w:r w:rsidRPr="0096672C">
        <w:rPr>
          <w:rFonts w:ascii="Calibri" w:hAnsi="Calibri" w:cs="Calibri"/>
        </w:rPr>
        <w:t>m intervals.</w:t>
      </w:r>
    </w:p>
    <w:p w14:paraId="3B723AB3" w14:textId="77777777" w:rsidR="00B2151D" w:rsidRPr="005D3114" w:rsidRDefault="00B2151D" w:rsidP="0088618F">
      <w:pPr>
        <w:jc w:val="both"/>
        <w:rPr>
          <w:rFonts w:ascii="Calibri" w:hAnsi="Calibri" w:cs="Calibri"/>
          <w:highlight w:val="yellow"/>
        </w:rPr>
      </w:pPr>
    </w:p>
    <w:p w14:paraId="093F6856" w14:textId="3353D89F" w:rsidR="004626FA" w:rsidRPr="005D3114" w:rsidRDefault="004626FA" w:rsidP="005D3114">
      <w:pPr>
        <w:pStyle w:val="ListParagraph"/>
        <w:numPr>
          <w:ilvl w:val="1"/>
          <w:numId w:val="1"/>
        </w:numPr>
        <w:ind w:left="0" w:firstLine="0"/>
        <w:jc w:val="both"/>
        <w:rPr>
          <w:rFonts w:ascii="Calibri" w:hAnsi="Calibri" w:cs="Calibri"/>
          <w:highlight w:val="yellow"/>
        </w:rPr>
      </w:pPr>
      <w:r w:rsidRPr="005D3114">
        <w:rPr>
          <w:rFonts w:ascii="Calibri" w:hAnsi="Calibri" w:cs="Calibri"/>
          <w:highlight w:val="yellow"/>
        </w:rPr>
        <w:t>Acquire an image from each well, alternating between fluorophores in between each well.</w:t>
      </w:r>
    </w:p>
    <w:p w14:paraId="32AA1498" w14:textId="77777777" w:rsidR="00B2151D" w:rsidRPr="005D3114" w:rsidRDefault="00B2151D" w:rsidP="005D3114">
      <w:pPr>
        <w:jc w:val="both"/>
        <w:rPr>
          <w:rFonts w:ascii="Calibri" w:hAnsi="Calibri" w:cs="Calibri"/>
          <w:highlight w:val="yellow"/>
        </w:rPr>
      </w:pPr>
    </w:p>
    <w:p w14:paraId="60925FC4" w14:textId="5F9DFBF4" w:rsidR="004626FA" w:rsidRPr="005D3114" w:rsidRDefault="004626FA" w:rsidP="005D3114">
      <w:pPr>
        <w:pStyle w:val="ListParagraph"/>
        <w:numPr>
          <w:ilvl w:val="1"/>
          <w:numId w:val="1"/>
        </w:numPr>
        <w:ind w:left="0" w:firstLine="0"/>
        <w:jc w:val="both"/>
        <w:rPr>
          <w:rFonts w:ascii="Calibri" w:hAnsi="Calibri" w:cs="Calibri"/>
          <w:highlight w:val="yellow"/>
        </w:rPr>
      </w:pPr>
      <w:r w:rsidRPr="005D3114">
        <w:rPr>
          <w:rFonts w:ascii="Calibri" w:hAnsi="Calibri" w:cs="Calibri"/>
          <w:highlight w:val="yellow"/>
        </w:rPr>
        <w:t xml:space="preserve">After the first acquisition, check </w:t>
      </w:r>
      <w:r w:rsidR="00575043">
        <w:rPr>
          <w:rFonts w:ascii="Calibri" w:hAnsi="Calibri" w:cs="Calibri"/>
          <w:highlight w:val="yellow"/>
        </w:rPr>
        <w:t>whether</w:t>
      </w:r>
      <w:r w:rsidR="00575043" w:rsidRPr="005D3114">
        <w:rPr>
          <w:rFonts w:ascii="Calibri" w:hAnsi="Calibri" w:cs="Calibri"/>
          <w:highlight w:val="yellow"/>
        </w:rPr>
        <w:t xml:space="preserve"> </w:t>
      </w:r>
      <w:r w:rsidRPr="005D3114">
        <w:rPr>
          <w:rFonts w:ascii="Calibri" w:hAnsi="Calibri" w:cs="Calibri"/>
          <w:highlight w:val="yellow"/>
        </w:rPr>
        <w:t>all</w:t>
      </w:r>
      <w:r w:rsidR="00575043">
        <w:rPr>
          <w:rFonts w:ascii="Calibri" w:hAnsi="Calibri" w:cs="Calibri"/>
          <w:highlight w:val="yellow"/>
        </w:rPr>
        <w:t xml:space="preserve"> the</w:t>
      </w:r>
      <w:r w:rsidRPr="005D3114">
        <w:rPr>
          <w:rFonts w:ascii="Calibri" w:hAnsi="Calibri" w:cs="Calibri"/>
          <w:highlight w:val="yellow"/>
        </w:rPr>
        <w:t xml:space="preserve"> wells remain in focus across the entire plate.</w:t>
      </w:r>
    </w:p>
    <w:p w14:paraId="19DB5055" w14:textId="77777777" w:rsidR="00B2151D" w:rsidRPr="005D3114" w:rsidRDefault="00B2151D" w:rsidP="005D3114">
      <w:pPr>
        <w:jc w:val="both"/>
        <w:rPr>
          <w:rFonts w:ascii="Calibri" w:hAnsi="Calibri" w:cs="Calibri"/>
          <w:highlight w:val="yellow"/>
        </w:rPr>
      </w:pPr>
    </w:p>
    <w:p w14:paraId="6A70C8B4" w14:textId="495672FB" w:rsidR="004626FA" w:rsidRPr="005D3114" w:rsidRDefault="004626FA" w:rsidP="005D3114">
      <w:pPr>
        <w:pStyle w:val="ListParagraph"/>
        <w:numPr>
          <w:ilvl w:val="1"/>
          <w:numId w:val="1"/>
        </w:numPr>
        <w:ind w:left="0" w:firstLine="0"/>
        <w:jc w:val="both"/>
        <w:rPr>
          <w:rFonts w:ascii="Calibri" w:hAnsi="Calibri" w:cs="Calibri"/>
          <w:highlight w:val="yellow"/>
        </w:rPr>
      </w:pPr>
      <w:r w:rsidRPr="005D3114">
        <w:rPr>
          <w:rFonts w:ascii="Calibri" w:hAnsi="Calibri" w:cs="Calibri"/>
          <w:highlight w:val="yellow"/>
        </w:rPr>
        <w:t>Acquire images of each well at 1</w:t>
      </w:r>
      <w:r w:rsidR="00685164">
        <w:rPr>
          <w:rFonts w:ascii="Calibri" w:hAnsi="Calibri" w:cs="Calibri"/>
          <w:highlight w:val="yellow"/>
        </w:rPr>
        <w:t>–</w:t>
      </w:r>
      <w:r w:rsidRPr="005D3114">
        <w:rPr>
          <w:rFonts w:ascii="Calibri" w:hAnsi="Calibri" w:cs="Calibri"/>
          <w:highlight w:val="yellow"/>
        </w:rPr>
        <w:t>15 min intervals for the desired length of time.</w:t>
      </w:r>
    </w:p>
    <w:p w14:paraId="6EF4BD7B" w14:textId="77777777" w:rsidR="004626FA" w:rsidRPr="005D3114" w:rsidRDefault="004626FA" w:rsidP="005D3114">
      <w:pPr>
        <w:pStyle w:val="ListParagraph"/>
        <w:ind w:left="0"/>
        <w:jc w:val="both"/>
        <w:rPr>
          <w:rFonts w:ascii="Calibri" w:hAnsi="Calibri" w:cs="Calibri"/>
          <w:highlight w:val="yellow"/>
        </w:rPr>
      </w:pPr>
    </w:p>
    <w:p w14:paraId="29D78CE8" w14:textId="2C520E7E" w:rsidR="00D1060A" w:rsidRPr="00F87535" w:rsidRDefault="004626FA" w:rsidP="005D3114">
      <w:pPr>
        <w:pStyle w:val="ListParagraph"/>
        <w:numPr>
          <w:ilvl w:val="0"/>
          <w:numId w:val="1"/>
        </w:numPr>
        <w:ind w:left="0" w:firstLine="0"/>
        <w:jc w:val="both"/>
        <w:rPr>
          <w:rFonts w:ascii="Calibri" w:hAnsi="Calibri" w:cs="Calibri"/>
          <w:b/>
          <w:bCs/>
        </w:rPr>
      </w:pPr>
      <w:r w:rsidRPr="00F87535">
        <w:rPr>
          <w:rFonts w:ascii="Calibri" w:hAnsi="Calibri" w:cs="Calibri"/>
          <w:b/>
          <w:bCs/>
        </w:rPr>
        <w:t xml:space="preserve">Data analysis for </w:t>
      </w:r>
      <w:r w:rsidR="00B01C49" w:rsidRPr="00F87535">
        <w:rPr>
          <w:rFonts w:ascii="Calibri" w:hAnsi="Calibri" w:cs="Calibri"/>
          <w:b/>
          <w:bCs/>
        </w:rPr>
        <w:t>oxidative events within macropinosomes</w:t>
      </w:r>
    </w:p>
    <w:p w14:paraId="6302C925" w14:textId="77777777" w:rsidR="00B2151D" w:rsidRPr="00F87535" w:rsidRDefault="00B2151D" w:rsidP="005D3114">
      <w:pPr>
        <w:jc w:val="both"/>
        <w:rPr>
          <w:rFonts w:ascii="Calibri" w:hAnsi="Calibri" w:cs="Calibri"/>
          <w:b/>
          <w:bCs/>
        </w:rPr>
      </w:pPr>
    </w:p>
    <w:p w14:paraId="6E67A09E" w14:textId="74A88F78" w:rsidR="002E1B71" w:rsidRPr="00F87535" w:rsidRDefault="002E1B71" w:rsidP="005D3114">
      <w:pPr>
        <w:pStyle w:val="ListParagraph"/>
        <w:numPr>
          <w:ilvl w:val="1"/>
          <w:numId w:val="1"/>
        </w:numPr>
        <w:ind w:left="0" w:firstLine="0"/>
        <w:jc w:val="both"/>
        <w:rPr>
          <w:rFonts w:ascii="Calibri" w:hAnsi="Calibri" w:cs="Calibri"/>
        </w:rPr>
      </w:pPr>
      <w:r w:rsidRPr="00F87535">
        <w:rPr>
          <w:rFonts w:ascii="Calibri" w:hAnsi="Calibri" w:cs="Calibri"/>
        </w:rPr>
        <w:t xml:space="preserve">Using FIJI software, subtract the background from both the TMR and </w:t>
      </w:r>
      <w:r w:rsidR="00963447" w:rsidRPr="00F87535">
        <w:rPr>
          <w:rFonts w:ascii="Calibri" w:hAnsi="Calibri" w:cs="Calibri"/>
        </w:rPr>
        <w:t>H2DCFDA</w:t>
      </w:r>
      <w:r w:rsidR="00685164" w:rsidRPr="00F87535">
        <w:rPr>
          <w:rFonts w:ascii="Calibri" w:hAnsi="Calibri" w:cs="Calibri"/>
        </w:rPr>
        <w:t xml:space="preserve"> </w:t>
      </w:r>
      <w:r w:rsidRPr="00F87535">
        <w:rPr>
          <w:rFonts w:ascii="Calibri" w:hAnsi="Calibri" w:cs="Calibri"/>
        </w:rPr>
        <w:t>channel</w:t>
      </w:r>
      <w:r w:rsidR="00685164" w:rsidRPr="00F87535">
        <w:rPr>
          <w:rFonts w:ascii="Calibri" w:hAnsi="Calibri" w:cs="Calibri"/>
        </w:rPr>
        <w:t>s</w:t>
      </w:r>
      <w:r w:rsidRPr="00F87535">
        <w:rPr>
          <w:rFonts w:ascii="Calibri" w:hAnsi="Calibri" w:cs="Calibri"/>
        </w:rPr>
        <w:t>.</w:t>
      </w:r>
    </w:p>
    <w:p w14:paraId="1767B817" w14:textId="77777777" w:rsidR="00B2151D" w:rsidRPr="00F87535" w:rsidRDefault="00B2151D" w:rsidP="005D3114">
      <w:pPr>
        <w:jc w:val="both"/>
        <w:rPr>
          <w:rFonts w:ascii="Calibri" w:hAnsi="Calibri" w:cs="Calibri"/>
        </w:rPr>
      </w:pPr>
    </w:p>
    <w:p w14:paraId="09C1D0D3" w14:textId="4AD7AA1D" w:rsidR="004C784F" w:rsidRPr="00F87535" w:rsidRDefault="002E1B71" w:rsidP="005D3114">
      <w:pPr>
        <w:pStyle w:val="ListParagraph"/>
        <w:numPr>
          <w:ilvl w:val="1"/>
          <w:numId w:val="1"/>
        </w:numPr>
        <w:ind w:left="0" w:firstLine="0"/>
        <w:jc w:val="both"/>
        <w:rPr>
          <w:rFonts w:ascii="Calibri" w:hAnsi="Calibri" w:cs="Calibri"/>
        </w:rPr>
      </w:pPr>
      <w:r w:rsidRPr="00F87535">
        <w:rPr>
          <w:rFonts w:ascii="Calibri" w:hAnsi="Calibri" w:cs="Calibri"/>
        </w:rPr>
        <w:t>Generate a mask on the TMR channel</w:t>
      </w:r>
      <w:r w:rsidR="004C784F" w:rsidRPr="00F87535">
        <w:rPr>
          <w:rFonts w:ascii="Calibri" w:hAnsi="Calibri" w:cs="Calibri"/>
        </w:rPr>
        <w:t xml:space="preserve">. To generate a mask, convert the image to a binary image by selecting </w:t>
      </w:r>
      <w:r w:rsidR="004C784F" w:rsidRPr="00F87535">
        <w:rPr>
          <w:rFonts w:ascii="Calibri" w:hAnsi="Calibri" w:cs="Calibri"/>
          <w:b/>
          <w:bCs/>
        </w:rPr>
        <w:t>Adjust</w:t>
      </w:r>
      <w:r w:rsidR="004C784F" w:rsidRPr="00F87535">
        <w:rPr>
          <w:rFonts w:ascii="Calibri" w:hAnsi="Calibri" w:cs="Calibri"/>
        </w:rPr>
        <w:t xml:space="preserve"> &gt; </w:t>
      </w:r>
      <w:r w:rsidR="004C784F" w:rsidRPr="00F87535">
        <w:rPr>
          <w:rFonts w:ascii="Calibri" w:hAnsi="Calibri" w:cs="Calibri"/>
          <w:b/>
          <w:bCs/>
        </w:rPr>
        <w:t>Threshold</w:t>
      </w:r>
      <w:r w:rsidR="004C784F" w:rsidRPr="00F87535">
        <w:rPr>
          <w:rFonts w:ascii="Calibri" w:hAnsi="Calibri" w:cs="Calibri"/>
        </w:rPr>
        <w:t xml:space="preserve"> &gt; </w:t>
      </w:r>
      <w:r w:rsidR="004C784F" w:rsidRPr="00F87535">
        <w:rPr>
          <w:rFonts w:ascii="Calibri" w:hAnsi="Calibri" w:cs="Calibri"/>
          <w:b/>
          <w:bCs/>
        </w:rPr>
        <w:t>Apply</w:t>
      </w:r>
      <w:r w:rsidR="004C784F" w:rsidRPr="00F87535">
        <w:rPr>
          <w:rFonts w:ascii="Calibri" w:hAnsi="Calibri" w:cs="Calibri"/>
        </w:rPr>
        <w:t>. Next</w:t>
      </w:r>
      <w:r w:rsidR="00685164" w:rsidRPr="00F87535">
        <w:rPr>
          <w:rFonts w:ascii="Calibri" w:hAnsi="Calibri" w:cs="Calibri"/>
        </w:rPr>
        <w:t>,</w:t>
      </w:r>
      <w:r w:rsidR="004C784F" w:rsidRPr="00F87535">
        <w:rPr>
          <w:rFonts w:ascii="Calibri" w:hAnsi="Calibri" w:cs="Calibri"/>
        </w:rPr>
        <w:t xml:space="preserve"> highlight the binary image and select </w:t>
      </w:r>
      <w:r w:rsidR="004C784F" w:rsidRPr="00F87535">
        <w:rPr>
          <w:rFonts w:ascii="Calibri" w:hAnsi="Calibri" w:cs="Calibri"/>
          <w:b/>
          <w:bCs/>
        </w:rPr>
        <w:t>Edit</w:t>
      </w:r>
      <w:r w:rsidR="004C784F" w:rsidRPr="00F87535">
        <w:rPr>
          <w:rFonts w:ascii="Calibri" w:hAnsi="Calibri" w:cs="Calibri"/>
        </w:rPr>
        <w:t xml:space="preserve"> &gt; </w:t>
      </w:r>
      <w:r w:rsidR="004C784F" w:rsidRPr="00F87535">
        <w:rPr>
          <w:rFonts w:ascii="Calibri" w:hAnsi="Calibri" w:cs="Calibri"/>
          <w:b/>
          <w:bCs/>
        </w:rPr>
        <w:t>Selection</w:t>
      </w:r>
      <w:r w:rsidR="004C784F" w:rsidRPr="00F87535">
        <w:rPr>
          <w:rFonts w:ascii="Calibri" w:hAnsi="Calibri" w:cs="Calibri"/>
        </w:rPr>
        <w:t xml:space="preserve"> &gt; </w:t>
      </w:r>
      <w:r w:rsidR="004C784F" w:rsidRPr="00F87535">
        <w:rPr>
          <w:rFonts w:ascii="Calibri" w:hAnsi="Calibri" w:cs="Calibri"/>
          <w:b/>
          <w:bCs/>
        </w:rPr>
        <w:t>Create Mask</w:t>
      </w:r>
      <w:r w:rsidR="004C784F" w:rsidRPr="00F87535">
        <w:rPr>
          <w:rFonts w:ascii="Calibri" w:hAnsi="Calibri" w:cs="Calibri"/>
        </w:rPr>
        <w:t>.</w:t>
      </w:r>
    </w:p>
    <w:p w14:paraId="4C5EB22C" w14:textId="77777777" w:rsidR="00B2151D" w:rsidRPr="00F87535" w:rsidRDefault="00B2151D" w:rsidP="005D3114">
      <w:pPr>
        <w:jc w:val="both"/>
        <w:rPr>
          <w:rFonts w:ascii="Calibri" w:hAnsi="Calibri" w:cs="Calibri"/>
        </w:rPr>
      </w:pPr>
    </w:p>
    <w:p w14:paraId="49A76BE3" w14:textId="1AE826D5" w:rsidR="00B2151D" w:rsidRPr="00F87535" w:rsidRDefault="004C784F" w:rsidP="005D3114">
      <w:pPr>
        <w:pStyle w:val="ListParagraph"/>
        <w:numPr>
          <w:ilvl w:val="1"/>
          <w:numId w:val="1"/>
        </w:numPr>
        <w:ind w:left="0" w:firstLine="0"/>
        <w:jc w:val="both"/>
        <w:rPr>
          <w:rFonts w:ascii="Calibri" w:hAnsi="Calibri" w:cs="Calibri"/>
        </w:rPr>
      </w:pPr>
      <w:r w:rsidRPr="00F87535">
        <w:rPr>
          <w:rFonts w:ascii="Calibri" w:hAnsi="Calibri" w:cs="Calibri"/>
        </w:rPr>
        <w:t>A</w:t>
      </w:r>
      <w:r w:rsidR="002E1B71" w:rsidRPr="00F87535">
        <w:rPr>
          <w:rFonts w:ascii="Calibri" w:hAnsi="Calibri" w:cs="Calibri"/>
        </w:rPr>
        <w:t xml:space="preserve">pply </w:t>
      </w:r>
      <w:r w:rsidRPr="00F87535">
        <w:rPr>
          <w:rFonts w:ascii="Calibri" w:hAnsi="Calibri" w:cs="Calibri"/>
        </w:rPr>
        <w:t>the mask</w:t>
      </w:r>
      <w:r w:rsidR="002E1B71" w:rsidRPr="00F87535">
        <w:rPr>
          <w:rFonts w:ascii="Calibri" w:hAnsi="Calibri" w:cs="Calibri"/>
        </w:rPr>
        <w:t xml:space="preserve"> to both the TMR and </w:t>
      </w:r>
      <w:r w:rsidR="00963447" w:rsidRPr="00F87535">
        <w:rPr>
          <w:rFonts w:ascii="Calibri" w:hAnsi="Calibri" w:cs="Calibri"/>
        </w:rPr>
        <w:t>H2DCFDA</w:t>
      </w:r>
      <w:r w:rsidR="00685164" w:rsidRPr="00F87535">
        <w:rPr>
          <w:rFonts w:ascii="Calibri" w:hAnsi="Calibri" w:cs="Calibri"/>
        </w:rPr>
        <w:t xml:space="preserve"> </w:t>
      </w:r>
      <w:r w:rsidR="002E1B71" w:rsidRPr="00F87535">
        <w:rPr>
          <w:rFonts w:ascii="Calibri" w:hAnsi="Calibri" w:cs="Calibri"/>
        </w:rPr>
        <w:t>images.</w:t>
      </w:r>
      <w:r w:rsidRPr="00F87535">
        <w:rPr>
          <w:rFonts w:ascii="Calibri" w:hAnsi="Calibri" w:cs="Calibri"/>
        </w:rPr>
        <w:t xml:space="preserve"> To do this, highlight the mask and select </w:t>
      </w:r>
      <w:r w:rsidRPr="00F87535">
        <w:rPr>
          <w:rFonts w:ascii="Calibri" w:hAnsi="Calibri" w:cs="Calibri"/>
          <w:b/>
          <w:bCs/>
        </w:rPr>
        <w:t>Edit</w:t>
      </w:r>
      <w:r w:rsidRPr="00F87535">
        <w:rPr>
          <w:rFonts w:ascii="Calibri" w:hAnsi="Calibri" w:cs="Calibri"/>
        </w:rPr>
        <w:t xml:space="preserve"> &gt; </w:t>
      </w:r>
      <w:r w:rsidRPr="00F87535">
        <w:rPr>
          <w:rFonts w:ascii="Calibri" w:hAnsi="Calibri" w:cs="Calibri"/>
          <w:b/>
          <w:bCs/>
        </w:rPr>
        <w:t>Selection</w:t>
      </w:r>
      <w:r w:rsidRPr="00F87535">
        <w:rPr>
          <w:rFonts w:ascii="Calibri" w:hAnsi="Calibri" w:cs="Calibri"/>
        </w:rPr>
        <w:t xml:space="preserve"> &gt; </w:t>
      </w:r>
      <w:r w:rsidRPr="00F87535">
        <w:rPr>
          <w:rFonts w:ascii="Calibri" w:hAnsi="Calibri" w:cs="Calibri"/>
          <w:b/>
          <w:bCs/>
        </w:rPr>
        <w:t>Create Selection</w:t>
      </w:r>
      <w:r w:rsidRPr="00F87535">
        <w:rPr>
          <w:rFonts w:ascii="Calibri" w:hAnsi="Calibri" w:cs="Calibri"/>
        </w:rPr>
        <w:t xml:space="preserve">. Click on the TMR image and press </w:t>
      </w:r>
      <w:r w:rsidRPr="00F87535">
        <w:rPr>
          <w:rFonts w:ascii="Calibri" w:hAnsi="Calibri" w:cs="Calibri"/>
          <w:b/>
          <w:bCs/>
        </w:rPr>
        <w:t>Shift + E</w:t>
      </w:r>
      <w:r w:rsidRPr="00F87535">
        <w:rPr>
          <w:rFonts w:ascii="Calibri" w:hAnsi="Calibri" w:cs="Calibri"/>
        </w:rPr>
        <w:t xml:space="preserve"> to apply the mask to the TMR channel. Similarly, click on the </w:t>
      </w:r>
      <w:r w:rsidR="00963447" w:rsidRPr="00F87535">
        <w:rPr>
          <w:rFonts w:ascii="Calibri" w:hAnsi="Calibri" w:cs="Calibri"/>
        </w:rPr>
        <w:t>H2DCFDA</w:t>
      </w:r>
      <w:r w:rsidR="00186CAF" w:rsidRPr="00F87535">
        <w:rPr>
          <w:rFonts w:ascii="Calibri" w:hAnsi="Calibri" w:cs="Calibri"/>
        </w:rPr>
        <w:t xml:space="preserve"> </w:t>
      </w:r>
      <w:r w:rsidRPr="00F87535">
        <w:rPr>
          <w:rFonts w:ascii="Calibri" w:hAnsi="Calibri" w:cs="Calibri"/>
        </w:rPr>
        <w:t xml:space="preserve">image and press </w:t>
      </w:r>
      <w:r w:rsidRPr="00F87535">
        <w:rPr>
          <w:rFonts w:ascii="Calibri" w:hAnsi="Calibri" w:cs="Calibri"/>
          <w:b/>
          <w:bCs/>
        </w:rPr>
        <w:t>Shift + E</w:t>
      </w:r>
      <w:r w:rsidRPr="00F87535">
        <w:rPr>
          <w:rFonts w:ascii="Calibri" w:hAnsi="Calibri" w:cs="Calibri"/>
        </w:rPr>
        <w:t xml:space="preserve"> to apply the mask to the </w:t>
      </w:r>
      <w:r w:rsidR="00963447" w:rsidRPr="00F87535">
        <w:rPr>
          <w:rFonts w:ascii="Calibri" w:hAnsi="Calibri" w:cs="Calibri"/>
        </w:rPr>
        <w:t>H2DCFDA</w:t>
      </w:r>
      <w:r w:rsidR="00685164" w:rsidRPr="00F87535">
        <w:rPr>
          <w:rFonts w:ascii="Calibri" w:hAnsi="Calibri" w:cs="Calibri"/>
        </w:rPr>
        <w:t xml:space="preserve"> </w:t>
      </w:r>
      <w:r w:rsidRPr="00F87535">
        <w:rPr>
          <w:rFonts w:ascii="Calibri" w:hAnsi="Calibri" w:cs="Calibri"/>
        </w:rPr>
        <w:t>channel.</w:t>
      </w:r>
    </w:p>
    <w:p w14:paraId="6F325CEF" w14:textId="77777777" w:rsidR="00B2151D" w:rsidRPr="00F87535" w:rsidRDefault="00B2151D" w:rsidP="005D3114">
      <w:pPr>
        <w:jc w:val="both"/>
        <w:rPr>
          <w:rFonts w:ascii="Calibri" w:hAnsi="Calibri" w:cs="Calibri"/>
        </w:rPr>
      </w:pPr>
    </w:p>
    <w:p w14:paraId="7520B2A0" w14:textId="7924F3FA" w:rsidR="002E1B71" w:rsidRPr="00F87535" w:rsidRDefault="002E1B71" w:rsidP="005D3114">
      <w:pPr>
        <w:pStyle w:val="ListParagraph"/>
        <w:numPr>
          <w:ilvl w:val="1"/>
          <w:numId w:val="1"/>
        </w:numPr>
        <w:ind w:left="0" w:firstLine="0"/>
        <w:jc w:val="both"/>
        <w:rPr>
          <w:rFonts w:ascii="Calibri" w:hAnsi="Calibri" w:cs="Calibri"/>
        </w:rPr>
      </w:pPr>
      <w:r w:rsidRPr="00F87535">
        <w:rPr>
          <w:rFonts w:ascii="Calibri" w:hAnsi="Calibri" w:cs="Calibri"/>
        </w:rPr>
        <w:t xml:space="preserve">Record the TMR and </w:t>
      </w:r>
      <w:r w:rsidR="00963447" w:rsidRPr="00F87535">
        <w:rPr>
          <w:rFonts w:ascii="Calibri" w:hAnsi="Calibri" w:cs="Calibri"/>
        </w:rPr>
        <w:t>H2DCFDA</w:t>
      </w:r>
      <w:r w:rsidR="00685164" w:rsidRPr="00F87535">
        <w:rPr>
          <w:rFonts w:ascii="Calibri" w:hAnsi="Calibri" w:cs="Calibri"/>
        </w:rPr>
        <w:t xml:space="preserve"> </w:t>
      </w:r>
      <w:r w:rsidRPr="00F87535">
        <w:rPr>
          <w:rFonts w:ascii="Calibri" w:hAnsi="Calibri" w:cs="Calibri"/>
        </w:rPr>
        <w:t>intensity for each macropinosome within the masks.</w:t>
      </w:r>
    </w:p>
    <w:p w14:paraId="6DBF4BCA" w14:textId="77777777" w:rsidR="00B2151D" w:rsidRPr="00F87535" w:rsidRDefault="00B2151D" w:rsidP="005D3114">
      <w:pPr>
        <w:jc w:val="both"/>
        <w:rPr>
          <w:rFonts w:ascii="Calibri" w:hAnsi="Calibri" w:cs="Calibri"/>
        </w:rPr>
      </w:pPr>
    </w:p>
    <w:p w14:paraId="02718E61" w14:textId="4EA5F8A5" w:rsidR="002E1B71" w:rsidRPr="00F87535" w:rsidRDefault="002E1B71" w:rsidP="005D3114">
      <w:pPr>
        <w:pStyle w:val="ListParagraph"/>
        <w:numPr>
          <w:ilvl w:val="1"/>
          <w:numId w:val="1"/>
        </w:numPr>
        <w:ind w:left="0" w:firstLine="0"/>
        <w:jc w:val="both"/>
        <w:rPr>
          <w:rFonts w:ascii="Calibri" w:hAnsi="Calibri" w:cs="Calibri"/>
        </w:rPr>
      </w:pPr>
      <w:r w:rsidRPr="00F87535">
        <w:rPr>
          <w:rFonts w:ascii="Calibri" w:hAnsi="Calibri" w:cs="Calibri"/>
        </w:rPr>
        <w:t>Repeat steps 4.</w:t>
      </w:r>
      <w:r w:rsidR="00685164" w:rsidRPr="00F87535">
        <w:rPr>
          <w:rFonts w:ascii="Calibri" w:hAnsi="Calibri" w:cs="Calibri"/>
        </w:rPr>
        <w:t>1–</w:t>
      </w:r>
      <w:r w:rsidRPr="00F87535">
        <w:rPr>
          <w:rFonts w:ascii="Calibri" w:hAnsi="Calibri" w:cs="Calibri"/>
        </w:rPr>
        <w:t>4.3 for each time</w:t>
      </w:r>
      <w:r w:rsidR="00685164" w:rsidRPr="00F87535">
        <w:rPr>
          <w:rFonts w:ascii="Calibri" w:hAnsi="Calibri" w:cs="Calibri"/>
        </w:rPr>
        <w:t xml:space="preserve"> </w:t>
      </w:r>
      <w:r w:rsidRPr="00F87535">
        <w:rPr>
          <w:rFonts w:ascii="Calibri" w:hAnsi="Calibri" w:cs="Calibri"/>
        </w:rPr>
        <w:t>point from the time</w:t>
      </w:r>
      <w:r w:rsidR="005274CE" w:rsidRPr="00F87535">
        <w:rPr>
          <w:rFonts w:ascii="Calibri" w:hAnsi="Calibri" w:cs="Calibri"/>
        </w:rPr>
        <w:t xml:space="preserve"> </w:t>
      </w:r>
      <w:r w:rsidRPr="00F87535">
        <w:rPr>
          <w:rFonts w:ascii="Calibri" w:hAnsi="Calibri" w:cs="Calibri"/>
        </w:rPr>
        <w:t>course.</w:t>
      </w:r>
    </w:p>
    <w:p w14:paraId="6168ACF0" w14:textId="77777777" w:rsidR="00B2151D" w:rsidRPr="00F87535" w:rsidRDefault="00B2151D" w:rsidP="005D3114">
      <w:pPr>
        <w:jc w:val="both"/>
        <w:rPr>
          <w:rFonts w:ascii="Calibri" w:hAnsi="Calibri" w:cs="Calibri"/>
        </w:rPr>
      </w:pPr>
    </w:p>
    <w:p w14:paraId="32EBC455" w14:textId="2A68B585" w:rsidR="002E1B71" w:rsidRPr="00F87535" w:rsidRDefault="002E1B71" w:rsidP="005D3114">
      <w:pPr>
        <w:pStyle w:val="ListParagraph"/>
        <w:numPr>
          <w:ilvl w:val="1"/>
          <w:numId w:val="1"/>
        </w:numPr>
        <w:ind w:left="0" w:firstLine="0"/>
        <w:jc w:val="both"/>
        <w:rPr>
          <w:rFonts w:ascii="Calibri" w:hAnsi="Calibri" w:cs="Calibri"/>
        </w:rPr>
      </w:pPr>
      <w:r w:rsidRPr="00F87535">
        <w:rPr>
          <w:rFonts w:ascii="Calibri" w:hAnsi="Calibri" w:cs="Calibri"/>
        </w:rPr>
        <w:t xml:space="preserve">Divide the </w:t>
      </w:r>
      <w:r w:rsidR="00963447" w:rsidRPr="00F87535">
        <w:rPr>
          <w:rFonts w:ascii="Calibri" w:hAnsi="Calibri" w:cs="Calibri"/>
        </w:rPr>
        <w:t>H2DCFDA</w:t>
      </w:r>
      <w:r w:rsidR="00685164" w:rsidRPr="00F87535">
        <w:rPr>
          <w:rFonts w:ascii="Calibri" w:hAnsi="Calibri" w:cs="Calibri"/>
        </w:rPr>
        <w:t xml:space="preserve"> </w:t>
      </w:r>
      <w:r w:rsidRPr="00F87535">
        <w:rPr>
          <w:rFonts w:ascii="Calibri" w:hAnsi="Calibri" w:cs="Calibri"/>
        </w:rPr>
        <w:t>intensity by the TMR intensity to generate a</w:t>
      </w:r>
      <w:r w:rsidR="00685164" w:rsidRPr="00F87535">
        <w:rPr>
          <w:rFonts w:ascii="Calibri" w:hAnsi="Calibri" w:cs="Calibri"/>
        </w:rPr>
        <w:t>n</w:t>
      </w:r>
      <w:r w:rsidRPr="00F87535">
        <w:rPr>
          <w:rFonts w:ascii="Calibri" w:hAnsi="Calibri" w:cs="Calibri"/>
        </w:rPr>
        <w:t xml:space="preserve"> </w:t>
      </w:r>
      <w:r w:rsidR="00963447" w:rsidRPr="00F87535">
        <w:rPr>
          <w:rFonts w:ascii="Calibri" w:hAnsi="Calibri" w:cs="Calibri"/>
        </w:rPr>
        <w:t>H2DCFDA</w:t>
      </w:r>
      <w:r w:rsidRPr="00F87535">
        <w:rPr>
          <w:rFonts w:ascii="Calibri" w:hAnsi="Calibri" w:cs="Calibri"/>
        </w:rPr>
        <w:t>:</w:t>
      </w:r>
      <w:r w:rsidR="00685164" w:rsidRPr="00F87535">
        <w:rPr>
          <w:rFonts w:ascii="Calibri" w:hAnsi="Calibri" w:cs="Calibri"/>
        </w:rPr>
        <w:t xml:space="preserve"> </w:t>
      </w:r>
      <w:r w:rsidRPr="00F87535">
        <w:rPr>
          <w:rFonts w:ascii="Calibri" w:hAnsi="Calibri" w:cs="Calibri"/>
        </w:rPr>
        <w:t>TMR ratio.</w:t>
      </w:r>
    </w:p>
    <w:p w14:paraId="4194CBA5" w14:textId="77777777" w:rsidR="00B2151D" w:rsidRPr="00F87535" w:rsidRDefault="00B2151D" w:rsidP="005D3114">
      <w:pPr>
        <w:jc w:val="both"/>
        <w:rPr>
          <w:rFonts w:ascii="Calibri" w:hAnsi="Calibri" w:cs="Calibri"/>
        </w:rPr>
      </w:pPr>
    </w:p>
    <w:p w14:paraId="7979D653" w14:textId="0E087B99" w:rsidR="00D1060A" w:rsidRPr="00F87535" w:rsidRDefault="002E1B71" w:rsidP="005D3114">
      <w:pPr>
        <w:pStyle w:val="ListParagraph"/>
        <w:numPr>
          <w:ilvl w:val="1"/>
          <w:numId w:val="1"/>
        </w:numPr>
        <w:ind w:left="0" w:firstLine="0"/>
        <w:jc w:val="both"/>
        <w:rPr>
          <w:rFonts w:ascii="Calibri" w:hAnsi="Calibri" w:cs="Calibri"/>
        </w:rPr>
      </w:pPr>
      <w:r w:rsidRPr="00F87535">
        <w:rPr>
          <w:rFonts w:ascii="Calibri" w:hAnsi="Calibri" w:cs="Calibri"/>
        </w:rPr>
        <w:t xml:space="preserve">Plot the </w:t>
      </w:r>
      <w:r w:rsidR="00963447" w:rsidRPr="00F87535">
        <w:rPr>
          <w:rFonts w:ascii="Calibri" w:hAnsi="Calibri" w:cs="Calibri"/>
        </w:rPr>
        <w:t>H2DCFDA</w:t>
      </w:r>
      <w:r w:rsidRPr="00F87535">
        <w:rPr>
          <w:rFonts w:ascii="Calibri" w:hAnsi="Calibri" w:cs="Calibri"/>
        </w:rPr>
        <w:t>:</w:t>
      </w:r>
      <w:r w:rsidR="00685164" w:rsidRPr="00F87535">
        <w:rPr>
          <w:rFonts w:ascii="Calibri" w:hAnsi="Calibri" w:cs="Calibri"/>
        </w:rPr>
        <w:t xml:space="preserve"> </w:t>
      </w:r>
      <w:r w:rsidRPr="00F87535">
        <w:rPr>
          <w:rFonts w:ascii="Calibri" w:hAnsi="Calibri" w:cs="Calibri"/>
        </w:rPr>
        <w:t>TMR ratio against time</w:t>
      </w:r>
      <w:r w:rsidR="003632EB" w:rsidRPr="00F87535">
        <w:rPr>
          <w:rFonts w:ascii="Calibri" w:hAnsi="Calibri" w:cs="Calibri"/>
        </w:rPr>
        <w:t>.</w:t>
      </w:r>
    </w:p>
    <w:p w14:paraId="694761D8" w14:textId="72817B39" w:rsidR="005241CA" w:rsidRPr="005D3114" w:rsidRDefault="005241CA" w:rsidP="005D3114">
      <w:pPr>
        <w:jc w:val="both"/>
        <w:rPr>
          <w:rFonts w:ascii="Calibri" w:hAnsi="Calibri" w:cs="Calibri"/>
          <w:highlight w:val="yellow"/>
        </w:rPr>
      </w:pPr>
    </w:p>
    <w:p w14:paraId="6C613F27" w14:textId="36678F9A" w:rsidR="005241CA" w:rsidRPr="005D3114" w:rsidRDefault="005241CA" w:rsidP="005D3114">
      <w:pPr>
        <w:pStyle w:val="ListParagraph"/>
        <w:numPr>
          <w:ilvl w:val="0"/>
          <w:numId w:val="1"/>
        </w:numPr>
        <w:ind w:left="0" w:firstLine="0"/>
        <w:jc w:val="both"/>
        <w:rPr>
          <w:rFonts w:ascii="Calibri" w:hAnsi="Calibri" w:cs="Calibri"/>
          <w:b/>
          <w:bCs/>
          <w:highlight w:val="yellow"/>
        </w:rPr>
      </w:pPr>
      <w:r w:rsidRPr="005D3114">
        <w:rPr>
          <w:rFonts w:ascii="Calibri" w:hAnsi="Calibri" w:cs="Calibri"/>
          <w:b/>
          <w:bCs/>
          <w:highlight w:val="yellow"/>
        </w:rPr>
        <w:t>Measuring protein digestion within macropinosomes</w:t>
      </w:r>
    </w:p>
    <w:p w14:paraId="3DFCE319" w14:textId="77777777" w:rsidR="00B2151D" w:rsidRPr="005D3114" w:rsidRDefault="00B2151D" w:rsidP="005D3114">
      <w:pPr>
        <w:jc w:val="both"/>
        <w:rPr>
          <w:rFonts w:ascii="Calibri" w:hAnsi="Calibri" w:cs="Calibri"/>
          <w:b/>
          <w:bCs/>
          <w:highlight w:val="yellow"/>
        </w:rPr>
      </w:pPr>
    </w:p>
    <w:p w14:paraId="621B294D" w14:textId="1580BC97" w:rsidR="00CE3463" w:rsidRPr="005D3114" w:rsidRDefault="00CE3463" w:rsidP="005D3114">
      <w:pPr>
        <w:pStyle w:val="ListParagraph"/>
        <w:numPr>
          <w:ilvl w:val="1"/>
          <w:numId w:val="1"/>
        </w:numPr>
        <w:ind w:left="0" w:firstLine="0"/>
        <w:jc w:val="both"/>
        <w:rPr>
          <w:rFonts w:ascii="Calibri" w:hAnsi="Calibri" w:cs="Calibri"/>
          <w:highlight w:val="yellow"/>
        </w:rPr>
      </w:pPr>
      <w:r w:rsidRPr="005D3114">
        <w:rPr>
          <w:rFonts w:ascii="Calibri" w:hAnsi="Calibri" w:cs="Calibri"/>
          <w:highlight w:val="yellow"/>
        </w:rPr>
        <w:t xml:space="preserve">Prepare </w:t>
      </w:r>
      <w:r w:rsidR="00685164">
        <w:rPr>
          <w:rFonts w:ascii="Calibri" w:hAnsi="Calibri" w:cs="Calibri"/>
          <w:highlight w:val="yellow"/>
        </w:rPr>
        <w:t xml:space="preserve">the </w:t>
      </w:r>
      <w:r w:rsidRPr="005D3114">
        <w:rPr>
          <w:rFonts w:ascii="Calibri" w:hAnsi="Calibri" w:cs="Calibri"/>
          <w:highlight w:val="yellow"/>
        </w:rPr>
        <w:t>cells as in section 1.</w:t>
      </w:r>
    </w:p>
    <w:p w14:paraId="3FD586A6" w14:textId="77777777" w:rsidR="00B2151D" w:rsidRPr="005D3114" w:rsidRDefault="00B2151D" w:rsidP="005D3114">
      <w:pPr>
        <w:pStyle w:val="ListParagraph"/>
        <w:ind w:left="0"/>
        <w:jc w:val="both"/>
        <w:rPr>
          <w:rFonts w:ascii="Calibri" w:hAnsi="Calibri" w:cs="Calibri"/>
          <w:highlight w:val="yellow"/>
        </w:rPr>
      </w:pPr>
    </w:p>
    <w:p w14:paraId="415CF6AD" w14:textId="7D1BB156" w:rsidR="00CE3463" w:rsidRPr="005D3114" w:rsidRDefault="00CE3463" w:rsidP="005D3114">
      <w:pPr>
        <w:pStyle w:val="ListParagraph"/>
        <w:numPr>
          <w:ilvl w:val="1"/>
          <w:numId w:val="1"/>
        </w:numPr>
        <w:ind w:left="0" w:firstLine="0"/>
        <w:jc w:val="both"/>
        <w:rPr>
          <w:rFonts w:ascii="Calibri" w:hAnsi="Calibri" w:cs="Calibri"/>
          <w:highlight w:val="yellow"/>
        </w:rPr>
      </w:pPr>
      <w:r w:rsidRPr="005D3114">
        <w:rPr>
          <w:rFonts w:ascii="Calibri" w:hAnsi="Calibri" w:cs="Calibri"/>
          <w:highlight w:val="yellow"/>
        </w:rPr>
        <w:t>On the day of the assay, wash all the wells with</w:t>
      </w:r>
      <w:r w:rsidR="00AC3A71">
        <w:rPr>
          <w:rFonts w:ascii="Calibri" w:hAnsi="Calibri" w:cs="Calibri"/>
          <w:highlight w:val="yellow"/>
        </w:rPr>
        <w:t xml:space="preserve"> 100 </w:t>
      </w:r>
      <w:r w:rsidR="00AC3A71" w:rsidRPr="005D3114">
        <w:rPr>
          <w:rFonts w:ascii="Calibri" w:hAnsi="Calibri" w:cs="Calibri"/>
          <w:highlight w:val="yellow"/>
        </w:rPr>
        <w:sym w:font="Symbol" w:char="F06D"/>
      </w:r>
      <w:r w:rsidR="00AC3A71" w:rsidRPr="005D3114">
        <w:rPr>
          <w:rFonts w:ascii="Calibri" w:hAnsi="Calibri" w:cs="Calibri"/>
          <w:highlight w:val="yellow"/>
        </w:rPr>
        <w:t>L</w:t>
      </w:r>
      <w:r w:rsidRPr="005D3114">
        <w:rPr>
          <w:rFonts w:ascii="Calibri" w:hAnsi="Calibri" w:cs="Calibri"/>
          <w:highlight w:val="yellow"/>
        </w:rPr>
        <w:t xml:space="preserve"> HBSS at 37</w:t>
      </w:r>
      <w:r w:rsidR="00685164">
        <w:rPr>
          <w:rFonts w:ascii="Calibri" w:hAnsi="Calibri" w:cs="Calibri"/>
          <w:highlight w:val="yellow"/>
        </w:rPr>
        <w:t xml:space="preserve"> °</w:t>
      </w:r>
      <w:r w:rsidR="00685164" w:rsidRPr="005D3114">
        <w:rPr>
          <w:rFonts w:ascii="Calibri" w:hAnsi="Calibri" w:cs="Calibri"/>
          <w:highlight w:val="yellow"/>
        </w:rPr>
        <w:t>C</w:t>
      </w:r>
      <w:r w:rsidRPr="005D3114">
        <w:rPr>
          <w:rFonts w:ascii="Calibri" w:hAnsi="Calibri" w:cs="Calibri"/>
          <w:highlight w:val="yellow"/>
        </w:rPr>
        <w:t>.</w:t>
      </w:r>
    </w:p>
    <w:p w14:paraId="6E9BDFE6" w14:textId="77777777" w:rsidR="00B2151D" w:rsidRPr="005D3114" w:rsidRDefault="00B2151D" w:rsidP="005D3114">
      <w:pPr>
        <w:jc w:val="both"/>
        <w:rPr>
          <w:rFonts w:ascii="Calibri" w:hAnsi="Calibri" w:cs="Calibri"/>
          <w:highlight w:val="yellow"/>
        </w:rPr>
      </w:pPr>
    </w:p>
    <w:p w14:paraId="3F513407" w14:textId="0FCCB20D" w:rsidR="005241CA" w:rsidRPr="005D3114" w:rsidRDefault="00CE3463" w:rsidP="005D3114">
      <w:pPr>
        <w:pStyle w:val="ListParagraph"/>
        <w:numPr>
          <w:ilvl w:val="1"/>
          <w:numId w:val="1"/>
        </w:numPr>
        <w:ind w:left="0" w:firstLine="0"/>
        <w:jc w:val="both"/>
        <w:rPr>
          <w:rFonts w:ascii="Calibri" w:hAnsi="Calibri" w:cs="Calibri"/>
          <w:highlight w:val="yellow"/>
        </w:rPr>
      </w:pPr>
      <w:r w:rsidRPr="005D3114">
        <w:rPr>
          <w:rFonts w:ascii="Calibri" w:hAnsi="Calibri" w:cs="Calibri"/>
          <w:highlight w:val="yellow"/>
        </w:rPr>
        <w:t xml:space="preserve">Dissolve </w:t>
      </w:r>
      <w:r w:rsidR="00963447">
        <w:rPr>
          <w:rFonts w:ascii="Calibri" w:hAnsi="Calibri" w:cs="Calibri"/>
          <w:highlight w:val="yellow"/>
        </w:rPr>
        <w:t xml:space="preserve">BODIPY-labeled </w:t>
      </w:r>
      <w:r w:rsidRPr="005D3114">
        <w:rPr>
          <w:rFonts w:ascii="Calibri" w:hAnsi="Calibri" w:cs="Calibri"/>
          <w:highlight w:val="yellow"/>
        </w:rPr>
        <w:t>ovalbumin</w:t>
      </w:r>
      <w:r w:rsidR="009D4B44" w:rsidRPr="005D3114">
        <w:rPr>
          <w:rFonts w:ascii="Calibri" w:hAnsi="Calibri" w:cs="Calibri"/>
          <w:highlight w:val="yellow"/>
        </w:rPr>
        <w:t xml:space="preserve"> to a concentration of 4 mg/</w:t>
      </w:r>
      <w:r w:rsidR="00685164">
        <w:rPr>
          <w:rFonts w:ascii="Calibri" w:hAnsi="Calibri" w:cs="Calibri"/>
          <w:highlight w:val="yellow"/>
        </w:rPr>
        <w:t>mL</w:t>
      </w:r>
      <w:r w:rsidR="009D4B44" w:rsidRPr="005D3114">
        <w:rPr>
          <w:rFonts w:ascii="Calibri" w:hAnsi="Calibri" w:cs="Calibri"/>
          <w:highlight w:val="yellow"/>
        </w:rPr>
        <w:t xml:space="preserve"> in HBSS.</w:t>
      </w:r>
    </w:p>
    <w:p w14:paraId="4FA374C1" w14:textId="77777777" w:rsidR="00B2151D" w:rsidRPr="005D3114" w:rsidRDefault="00B2151D" w:rsidP="005D3114">
      <w:pPr>
        <w:jc w:val="both"/>
        <w:rPr>
          <w:rFonts w:ascii="Calibri" w:hAnsi="Calibri" w:cs="Calibri"/>
          <w:highlight w:val="yellow"/>
        </w:rPr>
      </w:pPr>
    </w:p>
    <w:p w14:paraId="04A75248" w14:textId="7CF79C99" w:rsidR="009D4B44" w:rsidRPr="005D3114" w:rsidRDefault="009D4B44" w:rsidP="005D3114">
      <w:pPr>
        <w:pStyle w:val="ListParagraph"/>
        <w:numPr>
          <w:ilvl w:val="1"/>
          <w:numId w:val="1"/>
        </w:numPr>
        <w:ind w:left="0" w:firstLine="0"/>
        <w:jc w:val="both"/>
        <w:rPr>
          <w:rFonts w:ascii="Calibri" w:hAnsi="Calibri" w:cs="Calibri"/>
          <w:highlight w:val="yellow"/>
        </w:rPr>
      </w:pPr>
      <w:r w:rsidRPr="005D3114">
        <w:rPr>
          <w:rFonts w:ascii="Calibri" w:hAnsi="Calibri" w:cs="Calibri"/>
          <w:highlight w:val="yellow"/>
        </w:rPr>
        <w:t xml:space="preserve">Fill each well with 100 </w:t>
      </w:r>
      <w:r w:rsidRPr="005D3114">
        <w:rPr>
          <w:rFonts w:ascii="Calibri" w:hAnsi="Calibri" w:cs="Calibri"/>
          <w:highlight w:val="yellow"/>
        </w:rPr>
        <w:sym w:font="Symbol" w:char="F06D"/>
      </w:r>
      <w:r w:rsidRPr="005D3114">
        <w:rPr>
          <w:rFonts w:ascii="Calibri" w:hAnsi="Calibri" w:cs="Calibri"/>
          <w:highlight w:val="yellow"/>
        </w:rPr>
        <w:t>L of HBSS containing 0.</w:t>
      </w:r>
      <w:r w:rsidR="002C2D8C" w:rsidRPr="005D3114">
        <w:rPr>
          <w:rFonts w:ascii="Calibri" w:hAnsi="Calibri" w:cs="Calibri"/>
          <w:highlight w:val="yellow"/>
        </w:rPr>
        <w:t>0</w:t>
      </w:r>
      <w:r w:rsidRPr="005D3114">
        <w:rPr>
          <w:rFonts w:ascii="Calibri" w:hAnsi="Calibri" w:cs="Calibri"/>
          <w:highlight w:val="yellow"/>
        </w:rPr>
        <w:t>2</w:t>
      </w:r>
      <w:r w:rsidR="002C2D8C" w:rsidRPr="005D3114">
        <w:rPr>
          <w:rFonts w:ascii="Calibri" w:hAnsi="Calibri" w:cs="Calibri"/>
          <w:highlight w:val="yellow"/>
        </w:rPr>
        <w:t>5</w:t>
      </w:r>
      <w:r w:rsidRPr="005D3114">
        <w:rPr>
          <w:rFonts w:ascii="Calibri" w:hAnsi="Calibri" w:cs="Calibri"/>
          <w:highlight w:val="yellow"/>
        </w:rPr>
        <w:t xml:space="preserve"> mg/</w:t>
      </w:r>
      <w:r w:rsidR="00685164">
        <w:rPr>
          <w:rFonts w:ascii="Calibri" w:hAnsi="Calibri" w:cs="Calibri"/>
          <w:highlight w:val="yellow"/>
        </w:rPr>
        <w:t>mL</w:t>
      </w:r>
      <w:r w:rsidRPr="005D3114">
        <w:rPr>
          <w:rFonts w:ascii="Calibri" w:hAnsi="Calibri" w:cs="Calibri"/>
          <w:highlight w:val="yellow"/>
        </w:rPr>
        <w:t xml:space="preserve"> of TMR-labeled 70 </w:t>
      </w:r>
      <w:proofErr w:type="spellStart"/>
      <w:r w:rsidRPr="005D3114">
        <w:rPr>
          <w:rFonts w:ascii="Calibri" w:hAnsi="Calibri" w:cs="Calibri"/>
          <w:highlight w:val="yellow"/>
        </w:rPr>
        <w:t>kDa</w:t>
      </w:r>
      <w:proofErr w:type="spellEnd"/>
      <w:r w:rsidRPr="005D3114">
        <w:rPr>
          <w:rFonts w:ascii="Calibri" w:hAnsi="Calibri" w:cs="Calibri"/>
          <w:highlight w:val="yellow"/>
        </w:rPr>
        <w:t xml:space="preserve"> dextran and 0.2 mg/</w:t>
      </w:r>
      <w:r w:rsidR="00685164">
        <w:rPr>
          <w:rFonts w:ascii="Calibri" w:hAnsi="Calibri" w:cs="Calibri"/>
          <w:highlight w:val="yellow"/>
        </w:rPr>
        <w:t>mL</w:t>
      </w:r>
      <w:r w:rsidRPr="005D3114">
        <w:rPr>
          <w:rFonts w:ascii="Calibri" w:hAnsi="Calibri" w:cs="Calibri"/>
          <w:highlight w:val="yellow"/>
        </w:rPr>
        <w:t xml:space="preserve"> of</w:t>
      </w:r>
      <w:r w:rsidR="00963447">
        <w:rPr>
          <w:rFonts w:ascii="Calibri" w:hAnsi="Calibri" w:cs="Calibri"/>
          <w:highlight w:val="yellow"/>
        </w:rPr>
        <w:t xml:space="preserve"> BODIPY-labeled</w:t>
      </w:r>
      <w:r w:rsidR="002C2D8C" w:rsidRPr="005D3114">
        <w:rPr>
          <w:rFonts w:ascii="Calibri" w:hAnsi="Calibri" w:cs="Calibri"/>
          <w:highlight w:val="yellow"/>
        </w:rPr>
        <w:t xml:space="preserve"> ovalbumin</w:t>
      </w:r>
      <w:r w:rsidRPr="005D3114">
        <w:rPr>
          <w:rFonts w:ascii="Calibri" w:hAnsi="Calibri" w:cs="Calibri"/>
          <w:highlight w:val="yellow"/>
        </w:rPr>
        <w:t>.</w:t>
      </w:r>
    </w:p>
    <w:p w14:paraId="39F73392" w14:textId="77777777" w:rsidR="00B2151D" w:rsidRPr="005D3114" w:rsidRDefault="00B2151D" w:rsidP="005D3114">
      <w:pPr>
        <w:jc w:val="both"/>
        <w:rPr>
          <w:rFonts w:ascii="Calibri" w:hAnsi="Calibri" w:cs="Calibri"/>
          <w:highlight w:val="yellow"/>
        </w:rPr>
      </w:pPr>
    </w:p>
    <w:p w14:paraId="220C3A72" w14:textId="5040B12D" w:rsidR="009D4B44" w:rsidRPr="005D3114" w:rsidRDefault="009D4B44" w:rsidP="005D3114">
      <w:pPr>
        <w:pStyle w:val="ListParagraph"/>
        <w:numPr>
          <w:ilvl w:val="1"/>
          <w:numId w:val="1"/>
        </w:numPr>
        <w:ind w:left="0" w:firstLine="0"/>
        <w:jc w:val="both"/>
        <w:rPr>
          <w:rFonts w:ascii="Calibri" w:hAnsi="Calibri" w:cs="Calibri"/>
          <w:highlight w:val="yellow"/>
        </w:rPr>
      </w:pPr>
      <w:r w:rsidRPr="005D3114">
        <w:rPr>
          <w:rFonts w:ascii="Calibri" w:hAnsi="Calibri" w:cs="Calibri"/>
          <w:highlight w:val="yellow"/>
        </w:rPr>
        <w:t xml:space="preserve">Place </w:t>
      </w:r>
      <w:r w:rsidR="00575043">
        <w:rPr>
          <w:rFonts w:ascii="Calibri" w:hAnsi="Calibri" w:cs="Calibri"/>
          <w:highlight w:val="yellow"/>
        </w:rPr>
        <w:t xml:space="preserve">the </w:t>
      </w:r>
      <w:r w:rsidRPr="005D3114">
        <w:rPr>
          <w:rFonts w:ascii="Calibri" w:hAnsi="Calibri" w:cs="Calibri"/>
          <w:highlight w:val="yellow"/>
        </w:rPr>
        <w:t>cells into an incubator set to 37</w:t>
      </w:r>
      <w:r w:rsidR="00685164">
        <w:rPr>
          <w:rFonts w:ascii="Calibri" w:hAnsi="Calibri" w:cs="Calibri"/>
          <w:highlight w:val="yellow"/>
        </w:rPr>
        <w:t xml:space="preserve"> °</w:t>
      </w:r>
      <w:r w:rsidR="00685164" w:rsidRPr="005D3114">
        <w:rPr>
          <w:rFonts w:ascii="Calibri" w:hAnsi="Calibri" w:cs="Calibri"/>
          <w:highlight w:val="yellow"/>
        </w:rPr>
        <w:t>C</w:t>
      </w:r>
      <w:r w:rsidR="00685164" w:rsidRPr="005D3114" w:rsidDel="00685164">
        <w:rPr>
          <w:rFonts w:ascii="Calibri" w:hAnsi="Calibri" w:cs="Calibri"/>
          <w:highlight w:val="yellow"/>
        </w:rPr>
        <w:t xml:space="preserve"> </w:t>
      </w:r>
      <w:r w:rsidRPr="005D3114">
        <w:rPr>
          <w:rFonts w:ascii="Calibri" w:hAnsi="Calibri" w:cs="Calibri"/>
          <w:highlight w:val="yellow"/>
        </w:rPr>
        <w:t>for 15 min.</w:t>
      </w:r>
    </w:p>
    <w:p w14:paraId="54AA4B3A" w14:textId="77777777" w:rsidR="00B2151D" w:rsidRPr="005D3114" w:rsidRDefault="00B2151D" w:rsidP="005D3114">
      <w:pPr>
        <w:jc w:val="both"/>
        <w:rPr>
          <w:rFonts w:ascii="Calibri" w:hAnsi="Calibri" w:cs="Calibri"/>
          <w:highlight w:val="yellow"/>
        </w:rPr>
      </w:pPr>
    </w:p>
    <w:p w14:paraId="4A2AFA49" w14:textId="2CA517A2" w:rsidR="009D4B44" w:rsidRPr="005D3114" w:rsidRDefault="009D4B44" w:rsidP="005D3114">
      <w:pPr>
        <w:pStyle w:val="ListParagraph"/>
        <w:numPr>
          <w:ilvl w:val="1"/>
          <w:numId w:val="1"/>
        </w:numPr>
        <w:ind w:left="0" w:firstLine="0"/>
        <w:jc w:val="both"/>
        <w:rPr>
          <w:rFonts w:ascii="Calibri" w:hAnsi="Calibri" w:cs="Calibri"/>
          <w:highlight w:val="yellow"/>
        </w:rPr>
      </w:pPr>
      <w:r w:rsidRPr="005D3114">
        <w:rPr>
          <w:rFonts w:ascii="Calibri" w:hAnsi="Calibri" w:cs="Calibri"/>
          <w:highlight w:val="yellow"/>
        </w:rPr>
        <w:lastRenderedPageBreak/>
        <w:t xml:space="preserve">Remove cells from the incubator and wash the cells </w:t>
      </w:r>
      <w:r w:rsidR="00685164" w:rsidRPr="005D3114">
        <w:rPr>
          <w:rFonts w:ascii="Calibri" w:hAnsi="Calibri" w:cs="Calibri"/>
          <w:highlight w:val="yellow"/>
        </w:rPr>
        <w:t>6</w:t>
      </w:r>
      <w:r w:rsidR="00685164">
        <w:rPr>
          <w:rFonts w:ascii="Calibri" w:hAnsi="Calibri" w:cs="Calibri"/>
          <w:highlight w:val="yellow"/>
        </w:rPr>
        <w:t>x</w:t>
      </w:r>
      <w:r w:rsidR="00685164" w:rsidRPr="005D3114">
        <w:rPr>
          <w:rFonts w:ascii="Calibri" w:hAnsi="Calibri" w:cs="Calibri"/>
          <w:highlight w:val="yellow"/>
        </w:rPr>
        <w:t xml:space="preserve"> </w:t>
      </w:r>
      <w:r w:rsidRPr="005D3114">
        <w:rPr>
          <w:rFonts w:ascii="Calibri" w:hAnsi="Calibri" w:cs="Calibri"/>
          <w:highlight w:val="yellow"/>
        </w:rPr>
        <w:t xml:space="preserve">with 100 </w:t>
      </w:r>
      <w:r w:rsidRPr="005D3114">
        <w:rPr>
          <w:rFonts w:ascii="Calibri" w:hAnsi="Calibri" w:cs="Calibri"/>
          <w:highlight w:val="yellow"/>
        </w:rPr>
        <w:sym w:font="Symbol" w:char="F06D"/>
      </w:r>
      <w:r w:rsidRPr="005D3114">
        <w:rPr>
          <w:rFonts w:ascii="Calibri" w:hAnsi="Calibri" w:cs="Calibri"/>
          <w:highlight w:val="yellow"/>
        </w:rPr>
        <w:t>L of HBSS.</w:t>
      </w:r>
    </w:p>
    <w:p w14:paraId="7226DDBE" w14:textId="77777777" w:rsidR="00B2151D" w:rsidRPr="005D3114" w:rsidRDefault="00B2151D" w:rsidP="005D3114">
      <w:pPr>
        <w:jc w:val="both"/>
        <w:rPr>
          <w:rFonts w:ascii="Calibri" w:hAnsi="Calibri" w:cs="Calibri"/>
          <w:highlight w:val="yellow"/>
        </w:rPr>
      </w:pPr>
    </w:p>
    <w:p w14:paraId="6DD0984F" w14:textId="5CD9E004" w:rsidR="009D4B44" w:rsidRPr="005D3114" w:rsidRDefault="009D4B44" w:rsidP="005D3114">
      <w:pPr>
        <w:pStyle w:val="ListParagraph"/>
        <w:numPr>
          <w:ilvl w:val="1"/>
          <w:numId w:val="1"/>
        </w:numPr>
        <w:ind w:left="0" w:firstLine="0"/>
        <w:jc w:val="both"/>
        <w:rPr>
          <w:rFonts w:ascii="Calibri" w:hAnsi="Calibri" w:cs="Calibri"/>
          <w:highlight w:val="yellow"/>
        </w:rPr>
      </w:pPr>
      <w:r w:rsidRPr="005D3114">
        <w:rPr>
          <w:rFonts w:ascii="Calibri" w:hAnsi="Calibri" w:cs="Calibri"/>
          <w:highlight w:val="yellow"/>
        </w:rPr>
        <w:t xml:space="preserve">Fill each well with 100 </w:t>
      </w:r>
      <w:r w:rsidRPr="005D3114">
        <w:rPr>
          <w:rFonts w:ascii="Calibri" w:hAnsi="Calibri" w:cs="Calibri"/>
          <w:highlight w:val="yellow"/>
        </w:rPr>
        <w:sym w:font="Symbol" w:char="F06D"/>
      </w:r>
      <w:r w:rsidRPr="005D3114">
        <w:rPr>
          <w:rFonts w:ascii="Calibri" w:hAnsi="Calibri" w:cs="Calibri"/>
          <w:highlight w:val="yellow"/>
        </w:rPr>
        <w:t>L of HBSS at 37</w:t>
      </w:r>
      <w:r w:rsidR="00685164">
        <w:rPr>
          <w:rFonts w:ascii="Calibri" w:hAnsi="Calibri" w:cs="Calibri"/>
          <w:highlight w:val="yellow"/>
        </w:rPr>
        <w:t xml:space="preserve"> °</w:t>
      </w:r>
      <w:r w:rsidR="00685164" w:rsidRPr="005D3114">
        <w:rPr>
          <w:rFonts w:ascii="Calibri" w:hAnsi="Calibri" w:cs="Calibri"/>
          <w:highlight w:val="yellow"/>
        </w:rPr>
        <w:t>C</w:t>
      </w:r>
      <w:r w:rsidRPr="005D3114">
        <w:rPr>
          <w:rFonts w:ascii="Calibri" w:hAnsi="Calibri" w:cs="Calibri"/>
          <w:highlight w:val="yellow"/>
        </w:rPr>
        <w:t>.</w:t>
      </w:r>
    </w:p>
    <w:p w14:paraId="2E25BE43" w14:textId="77777777" w:rsidR="00B2151D" w:rsidRPr="005D3114" w:rsidRDefault="00B2151D" w:rsidP="005D3114">
      <w:pPr>
        <w:jc w:val="both"/>
        <w:rPr>
          <w:rFonts w:ascii="Calibri" w:hAnsi="Calibri" w:cs="Calibri"/>
          <w:highlight w:val="yellow"/>
        </w:rPr>
      </w:pPr>
    </w:p>
    <w:p w14:paraId="76700E13" w14:textId="14D3F36E" w:rsidR="009D4B44" w:rsidRPr="005D3114" w:rsidRDefault="009D4B44" w:rsidP="005D3114">
      <w:pPr>
        <w:pStyle w:val="ListParagraph"/>
        <w:numPr>
          <w:ilvl w:val="1"/>
          <w:numId w:val="1"/>
        </w:numPr>
        <w:ind w:left="0" w:firstLine="0"/>
        <w:jc w:val="both"/>
        <w:rPr>
          <w:rFonts w:ascii="Calibri" w:hAnsi="Calibri" w:cs="Calibri"/>
          <w:highlight w:val="yellow"/>
        </w:rPr>
      </w:pPr>
      <w:r w:rsidRPr="005D3114">
        <w:rPr>
          <w:rFonts w:ascii="Calibri" w:hAnsi="Calibri" w:cs="Calibri"/>
          <w:highlight w:val="yellow"/>
        </w:rPr>
        <w:t>Place the plate on the microscope with a heated stage and chamber and adjust the excitation/emission parameters for each fluorophore as needed.</w:t>
      </w:r>
    </w:p>
    <w:p w14:paraId="222E722B" w14:textId="77777777" w:rsidR="00B2151D" w:rsidRPr="005D3114" w:rsidRDefault="00B2151D" w:rsidP="0088618F">
      <w:pPr>
        <w:jc w:val="both"/>
        <w:rPr>
          <w:rFonts w:ascii="Calibri" w:hAnsi="Calibri" w:cs="Calibri"/>
          <w:highlight w:val="yellow"/>
        </w:rPr>
      </w:pPr>
    </w:p>
    <w:p w14:paraId="5A6A25EA" w14:textId="4A7459E6" w:rsidR="00B2151D" w:rsidRPr="0096672C" w:rsidRDefault="00860381" w:rsidP="0088618F">
      <w:pPr>
        <w:jc w:val="both"/>
        <w:rPr>
          <w:rFonts w:ascii="Calibri" w:hAnsi="Calibri" w:cs="Calibri"/>
        </w:rPr>
      </w:pPr>
      <w:r w:rsidRPr="0096672C">
        <w:rPr>
          <w:rFonts w:ascii="Calibri" w:hAnsi="Calibri" w:cs="Calibri"/>
        </w:rPr>
        <w:t>NOTE: Ideal conditions for image acquisition will vary with fluorophores used and individual microscope set-ups. Here</w:t>
      </w:r>
      <w:r w:rsidR="00575043">
        <w:rPr>
          <w:rFonts w:ascii="Calibri" w:hAnsi="Calibri" w:cs="Calibri"/>
        </w:rPr>
        <w:t>,</w:t>
      </w:r>
      <w:r w:rsidRPr="0096672C">
        <w:rPr>
          <w:rFonts w:ascii="Calibri" w:hAnsi="Calibri" w:cs="Calibri"/>
        </w:rPr>
        <w:t xml:space="preserve"> images</w:t>
      </w:r>
      <w:r w:rsidR="00685164" w:rsidRPr="0096672C">
        <w:rPr>
          <w:rFonts w:ascii="Calibri" w:hAnsi="Calibri" w:cs="Calibri"/>
        </w:rPr>
        <w:t xml:space="preserve"> were acquired</w:t>
      </w:r>
      <w:r w:rsidRPr="0096672C">
        <w:rPr>
          <w:rFonts w:ascii="Calibri" w:hAnsi="Calibri" w:cs="Calibri"/>
        </w:rPr>
        <w:t xml:space="preserve"> on a Leica SP5 laser scanning confocal microscope. TMR was excited with a 543</w:t>
      </w:r>
      <w:r w:rsidR="00711102">
        <w:rPr>
          <w:rFonts w:ascii="Calibri" w:hAnsi="Calibri" w:cs="Calibri"/>
        </w:rPr>
        <w:t>-</w:t>
      </w:r>
      <w:r w:rsidRPr="0096672C">
        <w:rPr>
          <w:rFonts w:ascii="Calibri" w:hAnsi="Calibri" w:cs="Calibri"/>
        </w:rPr>
        <w:t>laser line</w:t>
      </w:r>
      <w:r w:rsidR="00685164" w:rsidRPr="0096672C">
        <w:rPr>
          <w:rFonts w:ascii="Calibri" w:hAnsi="Calibri" w:cs="Calibri"/>
        </w:rPr>
        <w:t>,</w:t>
      </w:r>
      <w:r w:rsidRPr="0096672C">
        <w:rPr>
          <w:rFonts w:ascii="Calibri" w:hAnsi="Calibri" w:cs="Calibri"/>
        </w:rPr>
        <w:t xml:space="preserve"> and emission was collected from 610 nm to 650 nm. </w:t>
      </w:r>
      <w:r w:rsidR="00963447">
        <w:rPr>
          <w:rFonts w:ascii="Calibri" w:hAnsi="Calibri" w:cs="Calibri"/>
        </w:rPr>
        <w:t>BODIPY</w:t>
      </w:r>
      <w:r w:rsidRPr="0096672C">
        <w:rPr>
          <w:rFonts w:ascii="Calibri" w:hAnsi="Calibri" w:cs="Calibri"/>
        </w:rPr>
        <w:t xml:space="preserve"> was excited with a 488</w:t>
      </w:r>
      <w:r w:rsidR="00711102">
        <w:rPr>
          <w:rFonts w:ascii="Calibri" w:hAnsi="Calibri" w:cs="Calibri"/>
        </w:rPr>
        <w:t>-</w:t>
      </w:r>
      <w:r w:rsidRPr="0096672C">
        <w:rPr>
          <w:rFonts w:ascii="Calibri" w:hAnsi="Calibri" w:cs="Calibri"/>
        </w:rPr>
        <w:t>laser line</w:t>
      </w:r>
      <w:r w:rsidR="00685164" w:rsidRPr="0096672C">
        <w:rPr>
          <w:rFonts w:ascii="Calibri" w:hAnsi="Calibri" w:cs="Calibri"/>
        </w:rPr>
        <w:t>,</w:t>
      </w:r>
      <w:r w:rsidRPr="0096672C">
        <w:rPr>
          <w:rFonts w:ascii="Calibri" w:hAnsi="Calibri" w:cs="Calibri"/>
        </w:rPr>
        <w:t xml:space="preserve"> and emission was collected from 500 nm to 550 nm. A </w:t>
      </w:r>
      <w:r w:rsidR="00685164" w:rsidRPr="0096672C">
        <w:rPr>
          <w:rFonts w:ascii="Calibri" w:hAnsi="Calibri" w:cs="Calibri"/>
        </w:rPr>
        <w:t xml:space="preserve">63x </w:t>
      </w:r>
      <w:r w:rsidRPr="0096672C">
        <w:rPr>
          <w:rFonts w:ascii="Calibri" w:hAnsi="Calibri" w:cs="Calibri"/>
        </w:rPr>
        <w:t xml:space="preserve">oil immersion objective was used and a 10 </w:t>
      </w:r>
      <w:r w:rsidRPr="0096672C">
        <w:rPr>
          <w:rFonts w:ascii="Calibri" w:hAnsi="Calibri" w:cs="Calibri"/>
        </w:rPr>
        <w:sym w:font="Symbol" w:char="F06D"/>
      </w:r>
      <w:r w:rsidRPr="0096672C">
        <w:rPr>
          <w:rFonts w:ascii="Calibri" w:hAnsi="Calibri" w:cs="Calibri"/>
        </w:rPr>
        <w:t xml:space="preserve">m Z-volume was acquired at 0.5 </w:t>
      </w:r>
      <w:r w:rsidRPr="0096672C">
        <w:rPr>
          <w:rFonts w:ascii="Calibri" w:hAnsi="Calibri" w:cs="Calibri"/>
        </w:rPr>
        <w:sym w:font="Symbol" w:char="F06D"/>
      </w:r>
      <w:r w:rsidRPr="0096672C">
        <w:rPr>
          <w:rFonts w:ascii="Calibri" w:hAnsi="Calibri" w:cs="Calibri"/>
        </w:rPr>
        <w:t>m intervals.</w:t>
      </w:r>
    </w:p>
    <w:p w14:paraId="25D2A630" w14:textId="77777777" w:rsidR="00860381" w:rsidRPr="005D3114" w:rsidRDefault="00860381" w:rsidP="0088618F">
      <w:pPr>
        <w:jc w:val="both"/>
        <w:rPr>
          <w:rFonts w:ascii="Calibri" w:hAnsi="Calibri" w:cs="Calibri"/>
          <w:highlight w:val="yellow"/>
        </w:rPr>
      </w:pPr>
    </w:p>
    <w:p w14:paraId="43D8E703" w14:textId="00A8FC2C" w:rsidR="009D4B44" w:rsidRPr="005D3114" w:rsidRDefault="009D4B44" w:rsidP="005D3114">
      <w:pPr>
        <w:pStyle w:val="ListParagraph"/>
        <w:numPr>
          <w:ilvl w:val="1"/>
          <w:numId w:val="1"/>
        </w:numPr>
        <w:ind w:left="0" w:firstLine="0"/>
        <w:jc w:val="both"/>
        <w:rPr>
          <w:rFonts w:ascii="Calibri" w:hAnsi="Calibri" w:cs="Calibri"/>
          <w:highlight w:val="yellow"/>
        </w:rPr>
      </w:pPr>
      <w:r w:rsidRPr="005D3114">
        <w:rPr>
          <w:rFonts w:ascii="Calibri" w:hAnsi="Calibri" w:cs="Calibri"/>
          <w:highlight w:val="yellow"/>
        </w:rPr>
        <w:t>Acquire an image from each well, alternating between fluorophores in between each well.</w:t>
      </w:r>
    </w:p>
    <w:p w14:paraId="6DDEDAFB" w14:textId="77777777" w:rsidR="00B2151D" w:rsidRPr="005D3114" w:rsidRDefault="00B2151D" w:rsidP="005D3114">
      <w:pPr>
        <w:jc w:val="both"/>
        <w:rPr>
          <w:rFonts w:ascii="Calibri" w:hAnsi="Calibri" w:cs="Calibri"/>
          <w:highlight w:val="yellow"/>
        </w:rPr>
      </w:pPr>
    </w:p>
    <w:p w14:paraId="73233E85" w14:textId="6CA99F46" w:rsidR="009D4B44" w:rsidRPr="005D3114" w:rsidRDefault="009D4B44" w:rsidP="005D3114">
      <w:pPr>
        <w:pStyle w:val="ListParagraph"/>
        <w:numPr>
          <w:ilvl w:val="1"/>
          <w:numId w:val="1"/>
        </w:numPr>
        <w:ind w:left="0" w:firstLine="0"/>
        <w:jc w:val="both"/>
        <w:rPr>
          <w:rFonts w:ascii="Calibri" w:hAnsi="Calibri" w:cs="Calibri"/>
          <w:highlight w:val="yellow"/>
        </w:rPr>
      </w:pPr>
      <w:r w:rsidRPr="005D3114">
        <w:rPr>
          <w:rFonts w:ascii="Calibri" w:hAnsi="Calibri" w:cs="Calibri"/>
          <w:highlight w:val="yellow"/>
        </w:rPr>
        <w:t xml:space="preserve">After the first acquisition, check </w:t>
      </w:r>
      <w:r w:rsidR="00106DC1">
        <w:rPr>
          <w:rFonts w:ascii="Calibri" w:hAnsi="Calibri" w:cs="Calibri"/>
          <w:highlight w:val="yellow"/>
        </w:rPr>
        <w:t>whether</w:t>
      </w:r>
      <w:r w:rsidR="00106DC1" w:rsidRPr="005D3114">
        <w:rPr>
          <w:rFonts w:ascii="Calibri" w:hAnsi="Calibri" w:cs="Calibri"/>
          <w:highlight w:val="yellow"/>
        </w:rPr>
        <w:t xml:space="preserve"> </w:t>
      </w:r>
      <w:r w:rsidRPr="005D3114">
        <w:rPr>
          <w:rFonts w:ascii="Calibri" w:hAnsi="Calibri" w:cs="Calibri"/>
          <w:highlight w:val="yellow"/>
        </w:rPr>
        <w:t>all</w:t>
      </w:r>
      <w:r w:rsidR="00106DC1">
        <w:rPr>
          <w:rFonts w:ascii="Calibri" w:hAnsi="Calibri" w:cs="Calibri"/>
          <w:highlight w:val="yellow"/>
        </w:rPr>
        <w:t xml:space="preserve"> the</w:t>
      </w:r>
      <w:r w:rsidRPr="005D3114">
        <w:rPr>
          <w:rFonts w:ascii="Calibri" w:hAnsi="Calibri" w:cs="Calibri"/>
          <w:highlight w:val="yellow"/>
        </w:rPr>
        <w:t xml:space="preserve"> wells remain in focus across the entire plate.</w:t>
      </w:r>
    </w:p>
    <w:p w14:paraId="1DEEAD18" w14:textId="77777777" w:rsidR="00B2151D" w:rsidRPr="005D3114" w:rsidRDefault="00B2151D" w:rsidP="005D3114">
      <w:pPr>
        <w:jc w:val="both"/>
        <w:rPr>
          <w:rFonts w:ascii="Calibri" w:hAnsi="Calibri" w:cs="Calibri"/>
          <w:highlight w:val="yellow"/>
        </w:rPr>
      </w:pPr>
    </w:p>
    <w:p w14:paraId="2A226BC1" w14:textId="4235D54C" w:rsidR="009D4B44" w:rsidRPr="005D3114" w:rsidRDefault="009D4B44" w:rsidP="005D3114">
      <w:pPr>
        <w:pStyle w:val="ListParagraph"/>
        <w:numPr>
          <w:ilvl w:val="1"/>
          <w:numId w:val="1"/>
        </w:numPr>
        <w:ind w:left="0" w:firstLine="0"/>
        <w:jc w:val="both"/>
        <w:rPr>
          <w:rFonts w:ascii="Calibri" w:hAnsi="Calibri" w:cs="Calibri"/>
          <w:highlight w:val="yellow"/>
        </w:rPr>
      </w:pPr>
      <w:r w:rsidRPr="005D3114">
        <w:rPr>
          <w:rFonts w:ascii="Calibri" w:hAnsi="Calibri" w:cs="Calibri"/>
          <w:highlight w:val="yellow"/>
        </w:rPr>
        <w:t>Acquire images of each well at 1</w:t>
      </w:r>
      <w:r w:rsidR="00685164">
        <w:rPr>
          <w:rFonts w:ascii="Calibri" w:hAnsi="Calibri" w:cs="Calibri"/>
          <w:highlight w:val="yellow"/>
        </w:rPr>
        <w:t>–</w:t>
      </w:r>
      <w:r w:rsidRPr="005D3114">
        <w:rPr>
          <w:rFonts w:ascii="Calibri" w:hAnsi="Calibri" w:cs="Calibri"/>
          <w:highlight w:val="yellow"/>
        </w:rPr>
        <w:t>15 min intervals for the desired length of time.</w:t>
      </w:r>
    </w:p>
    <w:bookmarkEnd w:id="1"/>
    <w:p w14:paraId="434E8670" w14:textId="77777777" w:rsidR="00B01C49" w:rsidRPr="005D3114" w:rsidRDefault="00B01C49" w:rsidP="005D3114">
      <w:pPr>
        <w:pStyle w:val="ListParagraph"/>
        <w:ind w:left="0"/>
        <w:jc w:val="both"/>
        <w:rPr>
          <w:rFonts w:ascii="Calibri" w:hAnsi="Calibri" w:cs="Calibri"/>
          <w:highlight w:val="yellow"/>
        </w:rPr>
      </w:pPr>
    </w:p>
    <w:p w14:paraId="706538EF" w14:textId="0924A251" w:rsidR="009D4B44" w:rsidRPr="0096672C" w:rsidRDefault="00B01C49" w:rsidP="005D3114">
      <w:pPr>
        <w:pStyle w:val="ListParagraph"/>
        <w:numPr>
          <w:ilvl w:val="0"/>
          <w:numId w:val="1"/>
        </w:numPr>
        <w:ind w:left="0" w:firstLine="0"/>
        <w:jc w:val="both"/>
        <w:rPr>
          <w:rFonts w:ascii="Calibri" w:hAnsi="Calibri" w:cs="Calibri"/>
          <w:b/>
          <w:bCs/>
        </w:rPr>
      </w:pPr>
      <w:r w:rsidRPr="0096672C">
        <w:rPr>
          <w:rFonts w:ascii="Calibri" w:hAnsi="Calibri" w:cs="Calibri"/>
          <w:b/>
          <w:bCs/>
        </w:rPr>
        <w:t>Data analysis for protein digestion within macropinosomes</w:t>
      </w:r>
    </w:p>
    <w:p w14:paraId="5D73BD91" w14:textId="77777777" w:rsidR="00B2151D" w:rsidRPr="0096672C" w:rsidRDefault="00B2151D" w:rsidP="005D3114">
      <w:pPr>
        <w:jc w:val="both"/>
        <w:rPr>
          <w:rFonts w:ascii="Calibri" w:hAnsi="Calibri" w:cs="Calibri"/>
          <w:b/>
          <w:bCs/>
        </w:rPr>
      </w:pPr>
    </w:p>
    <w:p w14:paraId="619B340B" w14:textId="3A34DE48" w:rsidR="00B2151D" w:rsidRPr="0096672C" w:rsidRDefault="00AF7FAE" w:rsidP="005D3114">
      <w:pPr>
        <w:pStyle w:val="ListParagraph"/>
        <w:numPr>
          <w:ilvl w:val="1"/>
          <w:numId w:val="1"/>
        </w:numPr>
        <w:ind w:left="0" w:firstLine="0"/>
        <w:jc w:val="both"/>
        <w:rPr>
          <w:rFonts w:ascii="Calibri" w:hAnsi="Calibri" w:cs="Calibri"/>
        </w:rPr>
      </w:pPr>
      <w:r w:rsidRPr="0096672C">
        <w:rPr>
          <w:rFonts w:ascii="Calibri" w:hAnsi="Calibri" w:cs="Calibri"/>
        </w:rPr>
        <w:t xml:space="preserve">Using FIJI software, subtract the background from both the TMR and </w:t>
      </w:r>
      <w:r w:rsidR="00963447">
        <w:rPr>
          <w:rFonts w:ascii="Calibri" w:hAnsi="Calibri" w:cs="Calibri"/>
        </w:rPr>
        <w:t>BODIPY</w:t>
      </w:r>
      <w:r w:rsidR="00963447" w:rsidRPr="0096672C">
        <w:rPr>
          <w:rFonts w:ascii="Calibri" w:hAnsi="Calibri" w:cs="Calibri"/>
        </w:rPr>
        <w:t xml:space="preserve"> </w:t>
      </w:r>
      <w:r w:rsidRPr="0096672C">
        <w:rPr>
          <w:rFonts w:ascii="Calibri" w:hAnsi="Calibri" w:cs="Calibri"/>
        </w:rPr>
        <w:t>channel</w:t>
      </w:r>
      <w:r w:rsidR="00106DC1">
        <w:rPr>
          <w:rFonts w:ascii="Calibri" w:hAnsi="Calibri" w:cs="Calibri"/>
        </w:rPr>
        <w:t>s</w:t>
      </w:r>
      <w:r w:rsidRPr="0096672C">
        <w:rPr>
          <w:rFonts w:ascii="Calibri" w:hAnsi="Calibri" w:cs="Calibri"/>
        </w:rPr>
        <w:t>.</w:t>
      </w:r>
    </w:p>
    <w:p w14:paraId="13FA2715" w14:textId="77777777" w:rsidR="00B2151D" w:rsidRPr="0096672C" w:rsidRDefault="00B2151D" w:rsidP="005D3114">
      <w:pPr>
        <w:pStyle w:val="ListParagraph"/>
        <w:ind w:left="0"/>
        <w:jc w:val="both"/>
        <w:rPr>
          <w:rFonts w:ascii="Calibri" w:hAnsi="Calibri" w:cs="Calibri"/>
        </w:rPr>
      </w:pPr>
    </w:p>
    <w:p w14:paraId="2EF3819C" w14:textId="4DC31A91" w:rsidR="00AF7FAE" w:rsidRPr="0096672C" w:rsidRDefault="00AF7FAE" w:rsidP="005D3114">
      <w:pPr>
        <w:pStyle w:val="ListParagraph"/>
        <w:numPr>
          <w:ilvl w:val="1"/>
          <w:numId w:val="1"/>
        </w:numPr>
        <w:ind w:left="0" w:firstLine="0"/>
        <w:jc w:val="both"/>
        <w:rPr>
          <w:rFonts w:ascii="Calibri" w:hAnsi="Calibri" w:cs="Calibri"/>
        </w:rPr>
      </w:pPr>
      <w:r w:rsidRPr="0096672C">
        <w:rPr>
          <w:rFonts w:ascii="Calibri" w:hAnsi="Calibri" w:cs="Calibri"/>
        </w:rPr>
        <w:t xml:space="preserve">Generate a mask on the TMR channel and apply it to both the TMR and </w:t>
      </w:r>
      <w:r w:rsidR="00963447">
        <w:rPr>
          <w:rFonts w:ascii="Calibri" w:hAnsi="Calibri" w:cs="Calibri"/>
        </w:rPr>
        <w:t>BODIPY</w:t>
      </w:r>
      <w:r w:rsidR="00963447" w:rsidRPr="0096672C">
        <w:rPr>
          <w:rFonts w:ascii="Calibri" w:hAnsi="Calibri" w:cs="Calibri"/>
        </w:rPr>
        <w:t xml:space="preserve"> </w:t>
      </w:r>
      <w:r w:rsidRPr="0096672C">
        <w:rPr>
          <w:rFonts w:ascii="Calibri" w:hAnsi="Calibri" w:cs="Calibri"/>
        </w:rPr>
        <w:t>images</w:t>
      </w:r>
      <w:r w:rsidR="0001203D" w:rsidRPr="0096672C">
        <w:rPr>
          <w:rFonts w:ascii="Calibri" w:hAnsi="Calibri" w:cs="Calibri"/>
        </w:rPr>
        <w:t xml:space="preserve"> as in steps 6.2 and 6.3 above</w:t>
      </w:r>
      <w:r w:rsidR="00A040DE" w:rsidRPr="0096672C">
        <w:rPr>
          <w:rFonts w:ascii="Calibri" w:hAnsi="Calibri" w:cs="Calibri"/>
        </w:rPr>
        <w:t xml:space="preserve"> (</w:t>
      </w:r>
      <w:r w:rsidR="00A040DE" w:rsidRPr="0096672C">
        <w:rPr>
          <w:rFonts w:ascii="Calibri" w:hAnsi="Calibri" w:cs="Calibri"/>
          <w:b/>
          <w:bCs/>
        </w:rPr>
        <w:t>Figure 3</w:t>
      </w:r>
      <w:r w:rsidR="00042EF7" w:rsidRPr="0096672C">
        <w:rPr>
          <w:rFonts w:ascii="Calibri" w:hAnsi="Calibri" w:cs="Calibri"/>
          <w:b/>
          <w:bCs/>
        </w:rPr>
        <w:t>B</w:t>
      </w:r>
      <w:r w:rsidR="00A040DE" w:rsidRPr="00711102">
        <w:rPr>
          <w:rFonts w:ascii="Calibri" w:hAnsi="Calibri" w:cs="Calibri"/>
        </w:rPr>
        <w:t>)</w:t>
      </w:r>
      <w:r w:rsidRPr="00711102">
        <w:rPr>
          <w:rFonts w:ascii="Calibri" w:hAnsi="Calibri" w:cs="Calibri"/>
        </w:rPr>
        <w:t>.</w:t>
      </w:r>
    </w:p>
    <w:p w14:paraId="12A37BA6" w14:textId="77777777" w:rsidR="00B2151D" w:rsidRPr="0096672C" w:rsidRDefault="00B2151D" w:rsidP="005D3114">
      <w:pPr>
        <w:jc w:val="both"/>
        <w:rPr>
          <w:rFonts w:ascii="Calibri" w:hAnsi="Calibri" w:cs="Calibri"/>
        </w:rPr>
      </w:pPr>
    </w:p>
    <w:p w14:paraId="4EC00288" w14:textId="50DF00F8" w:rsidR="00AF7FAE" w:rsidRPr="0096672C" w:rsidRDefault="00AF7FAE" w:rsidP="005D3114">
      <w:pPr>
        <w:pStyle w:val="ListParagraph"/>
        <w:numPr>
          <w:ilvl w:val="1"/>
          <w:numId w:val="1"/>
        </w:numPr>
        <w:ind w:left="0" w:firstLine="0"/>
        <w:jc w:val="both"/>
        <w:rPr>
          <w:rFonts w:ascii="Calibri" w:hAnsi="Calibri" w:cs="Calibri"/>
        </w:rPr>
      </w:pPr>
      <w:r w:rsidRPr="0096672C">
        <w:rPr>
          <w:rFonts w:ascii="Calibri" w:hAnsi="Calibri" w:cs="Calibri"/>
        </w:rPr>
        <w:t xml:space="preserve">Record the TMR and </w:t>
      </w:r>
      <w:r w:rsidR="00963447">
        <w:rPr>
          <w:rFonts w:ascii="Calibri" w:hAnsi="Calibri" w:cs="Calibri"/>
        </w:rPr>
        <w:t>BODIPY</w:t>
      </w:r>
      <w:r w:rsidR="00963447" w:rsidRPr="0096672C">
        <w:rPr>
          <w:rFonts w:ascii="Calibri" w:hAnsi="Calibri" w:cs="Calibri"/>
        </w:rPr>
        <w:t xml:space="preserve"> </w:t>
      </w:r>
      <w:r w:rsidRPr="0096672C">
        <w:rPr>
          <w:rFonts w:ascii="Calibri" w:hAnsi="Calibri" w:cs="Calibri"/>
        </w:rPr>
        <w:t>intensity for each macropinosome within the masks.</w:t>
      </w:r>
    </w:p>
    <w:p w14:paraId="0E6D1D81" w14:textId="77777777" w:rsidR="00B2151D" w:rsidRPr="0096672C" w:rsidRDefault="00B2151D" w:rsidP="005D3114">
      <w:pPr>
        <w:jc w:val="both"/>
        <w:rPr>
          <w:rFonts w:ascii="Calibri" w:hAnsi="Calibri" w:cs="Calibri"/>
        </w:rPr>
      </w:pPr>
    </w:p>
    <w:p w14:paraId="372DFDFA" w14:textId="06D4B058" w:rsidR="00AF7FAE" w:rsidRPr="0096672C" w:rsidRDefault="00AF7FAE" w:rsidP="005D3114">
      <w:pPr>
        <w:pStyle w:val="ListParagraph"/>
        <w:numPr>
          <w:ilvl w:val="1"/>
          <w:numId w:val="1"/>
        </w:numPr>
        <w:ind w:left="0" w:firstLine="0"/>
        <w:jc w:val="both"/>
        <w:rPr>
          <w:rFonts w:ascii="Calibri" w:hAnsi="Calibri" w:cs="Calibri"/>
        </w:rPr>
      </w:pPr>
      <w:r w:rsidRPr="0096672C">
        <w:rPr>
          <w:rFonts w:ascii="Calibri" w:hAnsi="Calibri" w:cs="Calibri"/>
        </w:rPr>
        <w:t>Repeat steps 4.1</w:t>
      </w:r>
      <w:r w:rsidR="00D24DFE">
        <w:rPr>
          <w:rFonts w:ascii="Calibri" w:hAnsi="Calibri" w:cs="Calibri"/>
        </w:rPr>
        <w:t>–</w:t>
      </w:r>
      <w:r w:rsidRPr="0096672C">
        <w:rPr>
          <w:rFonts w:ascii="Calibri" w:hAnsi="Calibri" w:cs="Calibri"/>
        </w:rPr>
        <w:t>4.3 for each time</w:t>
      </w:r>
      <w:r w:rsidR="00685164" w:rsidRPr="0096672C">
        <w:rPr>
          <w:rFonts w:ascii="Calibri" w:hAnsi="Calibri" w:cs="Calibri"/>
        </w:rPr>
        <w:t xml:space="preserve"> </w:t>
      </w:r>
      <w:r w:rsidRPr="0096672C">
        <w:rPr>
          <w:rFonts w:ascii="Calibri" w:hAnsi="Calibri" w:cs="Calibri"/>
        </w:rPr>
        <w:t>point from the time course.</w:t>
      </w:r>
    </w:p>
    <w:p w14:paraId="17016AA1" w14:textId="77777777" w:rsidR="00B2151D" w:rsidRPr="0096672C" w:rsidRDefault="00B2151D" w:rsidP="005D3114">
      <w:pPr>
        <w:jc w:val="both"/>
        <w:rPr>
          <w:rFonts w:ascii="Calibri" w:hAnsi="Calibri" w:cs="Calibri"/>
        </w:rPr>
      </w:pPr>
    </w:p>
    <w:p w14:paraId="7A752474" w14:textId="42502EA6" w:rsidR="00AF7FAE" w:rsidRPr="0096672C" w:rsidRDefault="00AF7FAE" w:rsidP="005D3114">
      <w:pPr>
        <w:pStyle w:val="ListParagraph"/>
        <w:numPr>
          <w:ilvl w:val="1"/>
          <w:numId w:val="1"/>
        </w:numPr>
        <w:ind w:left="0" w:firstLine="0"/>
        <w:jc w:val="both"/>
        <w:rPr>
          <w:rFonts w:ascii="Calibri" w:hAnsi="Calibri" w:cs="Calibri"/>
        </w:rPr>
      </w:pPr>
      <w:r w:rsidRPr="0096672C">
        <w:rPr>
          <w:rFonts w:ascii="Calibri" w:hAnsi="Calibri" w:cs="Calibri"/>
        </w:rPr>
        <w:t xml:space="preserve">Divide the </w:t>
      </w:r>
      <w:r w:rsidR="00963447">
        <w:rPr>
          <w:rFonts w:ascii="Calibri" w:hAnsi="Calibri" w:cs="Calibri"/>
        </w:rPr>
        <w:t>BODIPY</w:t>
      </w:r>
      <w:r w:rsidR="00963447" w:rsidRPr="0096672C">
        <w:rPr>
          <w:rFonts w:ascii="Calibri" w:hAnsi="Calibri" w:cs="Calibri"/>
        </w:rPr>
        <w:t xml:space="preserve"> </w:t>
      </w:r>
      <w:r w:rsidRPr="0096672C">
        <w:rPr>
          <w:rFonts w:ascii="Calibri" w:hAnsi="Calibri" w:cs="Calibri"/>
        </w:rPr>
        <w:t xml:space="preserve">intensity by the TMR intensity to generate </w:t>
      </w:r>
      <w:r w:rsidR="00106DC1">
        <w:rPr>
          <w:rFonts w:ascii="Calibri" w:hAnsi="Calibri" w:cs="Calibri"/>
        </w:rPr>
        <w:t xml:space="preserve">the </w:t>
      </w:r>
      <w:r w:rsidR="00963447">
        <w:rPr>
          <w:rFonts w:ascii="Calibri" w:hAnsi="Calibri" w:cs="Calibri"/>
        </w:rPr>
        <w:t>BODIPY</w:t>
      </w:r>
      <w:r w:rsidRPr="0096672C">
        <w:rPr>
          <w:rFonts w:ascii="Calibri" w:hAnsi="Calibri" w:cs="Calibri"/>
        </w:rPr>
        <w:t>:TMR ratio.</w:t>
      </w:r>
    </w:p>
    <w:p w14:paraId="463CCB17" w14:textId="77777777" w:rsidR="00B2151D" w:rsidRPr="0096672C" w:rsidRDefault="00B2151D" w:rsidP="005D3114">
      <w:pPr>
        <w:jc w:val="both"/>
        <w:rPr>
          <w:rFonts w:ascii="Calibri" w:hAnsi="Calibri" w:cs="Calibri"/>
        </w:rPr>
      </w:pPr>
    </w:p>
    <w:p w14:paraId="7B045EAA" w14:textId="191A77A4" w:rsidR="00AF7FAE" w:rsidRPr="0096672C" w:rsidRDefault="00AF7FAE" w:rsidP="005D3114">
      <w:pPr>
        <w:pStyle w:val="ListParagraph"/>
        <w:numPr>
          <w:ilvl w:val="1"/>
          <w:numId w:val="1"/>
        </w:numPr>
        <w:ind w:left="0" w:firstLine="0"/>
        <w:jc w:val="both"/>
        <w:rPr>
          <w:rFonts w:ascii="Calibri" w:hAnsi="Calibri" w:cs="Calibri"/>
        </w:rPr>
      </w:pPr>
      <w:r w:rsidRPr="0096672C">
        <w:rPr>
          <w:rFonts w:ascii="Calibri" w:hAnsi="Calibri" w:cs="Calibri"/>
        </w:rPr>
        <w:t xml:space="preserve">Plot the </w:t>
      </w:r>
      <w:r w:rsidR="00963447">
        <w:rPr>
          <w:rFonts w:ascii="Calibri" w:hAnsi="Calibri" w:cs="Calibri"/>
        </w:rPr>
        <w:t>BODIPY</w:t>
      </w:r>
      <w:r w:rsidRPr="0096672C">
        <w:rPr>
          <w:rFonts w:ascii="Calibri" w:hAnsi="Calibri" w:cs="Calibri"/>
        </w:rPr>
        <w:t>:TMR ratio against time.</w:t>
      </w:r>
    </w:p>
    <w:bookmarkEnd w:id="2"/>
    <w:p w14:paraId="35FB1427" w14:textId="7C40E405" w:rsidR="00FA10A7" w:rsidRPr="005D3114" w:rsidRDefault="00FA10A7" w:rsidP="0088618F">
      <w:pPr>
        <w:jc w:val="both"/>
        <w:rPr>
          <w:rFonts w:ascii="Calibri" w:hAnsi="Calibri" w:cs="Calibri"/>
        </w:rPr>
      </w:pPr>
    </w:p>
    <w:p w14:paraId="60789B6F" w14:textId="4B9DD4B0" w:rsidR="00FA10A7" w:rsidRPr="005D3114" w:rsidRDefault="00685164" w:rsidP="0088618F">
      <w:pPr>
        <w:jc w:val="both"/>
        <w:rPr>
          <w:rFonts w:ascii="Calibri" w:hAnsi="Calibri" w:cs="Calibri"/>
          <w:b/>
          <w:bCs/>
        </w:rPr>
      </w:pPr>
      <w:r w:rsidRPr="005D3114">
        <w:rPr>
          <w:rFonts w:ascii="Calibri" w:hAnsi="Calibri" w:cs="Calibri"/>
          <w:b/>
          <w:bCs/>
        </w:rPr>
        <w:t>REPRESENTATIVE RESULTS</w:t>
      </w:r>
      <w:r>
        <w:rPr>
          <w:rFonts w:ascii="Calibri" w:hAnsi="Calibri" w:cs="Calibri"/>
          <w:b/>
          <w:bCs/>
        </w:rPr>
        <w:t>:</w:t>
      </w:r>
    </w:p>
    <w:p w14:paraId="185518F1" w14:textId="3200794E" w:rsidR="00D75A23" w:rsidRPr="005D3114" w:rsidRDefault="007575F5" w:rsidP="0088618F">
      <w:pPr>
        <w:jc w:val="both"/>
        <w:rPr>
          <w:rFonts w:ascii="Calibri" w:hAnsi="Calibri" w:cs="Calibri"/>
        </w:rPr>
      </w:pPr>
      <w:r w:rsidRPr="005D3114">
        <w:rPr>
          <w:rFonts w:ascii="Calibri" w:hAnsi="Calibri" w:cs="Calibri"/>
        </w:rPr>
        <w:t xml:space="preserve">When measuring macropinosome pH, there is </w:t>
      </w:r>
      <w:proofErr w:type="gramStart"/>
      <w:r w:rsidRPr="005D3114">
        <w:rPr>
          <w:rFonts w:ascii="Calibri" w:hAnsi="Calibri" w:cs="Calibri"/>
        </w:rPr>
        <w:t>a period of time</w:t>
      </w:r>
      <w:proofErr w:type="gramEnd"/>
      <w:r w:rsidRPr="005D3114">
        <w:rPr>
          <w:rFonts w:ascii="Calibri" w:hAnsi="Calibri" w:cs="Calibri"/>
        </w:rPr>
        <w:t xml:space="preserve"> for which the dynamics of acidification cannot be measured. This period corresponds to the dextran loading phase (gray box in </w:t>
      </w:r>
      <w:r w:rsidRPr="00041BFB">
        <w:rPr>
          <w:rFonts w:ascii="Calibri" w:hAnsi="Calibri" w:cs="Calibri"/>
          <w:b/>
          <w:bCs/>
        </w:rPr>
        <w:t>Figure 2</w:t>
      </w:r>
      <w:r w:rsidR="00A040DE" w:rsidRPr="00041BFB">
        <w:rPr>
          <w:rFonts w:ascii="Calibri" w:hAnsi="Calibri" w:cs="Calibri"/>
          <w:b/>
          <w:bCs/>
        </w:rPr>
        <w:t>C</w:t>
      </w:r>
      <w:r w:rsidR="00A040DE" w:rsidRPr="005D3114">
        <w:rPr>
          <w:rFonts w:ascii="Calibri" w:hAnsi="Calibri" w:cs="Calibri"/>
        </w:rPr>
        <w:t xml:space="preserve"> and </w:t>
      </w:r>
      <w:r w:rsidR="00685164" w:rsidRPr="00041BFB">
        <w:rPr>
          <w:rFonts w:ascii="Calibri" w:hAnsi="Calibri" w:cs="Calibri"/>
          <w:b/>
          <w:bCs/>
        </w:rPr>
        <w:t xml:space="preserve">Figure </w:t>
      </w:r>
      <w:r w:rsidR="00A040DE" w:rsidRPr="00041BFB">
        <w:rPr>
          <w:rFonts w:ascii="Calibri" w:hAnsi="Calibri" w:cs="Calibri"/>
          <w:b/>
          <w:bCs/>
        </w:rPr>
        <w:t>3</w:t>
      </w:r>
      <w:proofErr w:type="gramStart"/>
      <w:r w:rsidR="00A040DE" w:rsidRPr="00041BFB">
        <w:rPr>
          <w:rFonts w:ascii="Calibri" w:hAnsi="Calibri" w:cs="Calibri"/>
          <w:b/>
          <w:bCs/>
        </w:rPr>
        <w:t>C</w:t>
      </w:r>
      <w:r w:rsidR="00685164">
        <w:rPr>
          <w:rFonts w:ascii="Calibri" w:hAnsi="Calibri" w:cs="Calibri"/>
        </w:rPr>
        <w:t>,</w:t>
      </w:r>
      <w:r w:rsidR="00A040DE" w:rsidRPr="00041BFB">
        <w:rPr>
          <w:rFonts w:ascii="Calibri" w:hAnsi="Calibri" w:cs="Calibri"/>
          <w:b/>
          <w:bCs/>
        </w:rPr>
        <w:t>D</w:t>
      </w:r>
      <w:proofErr w:type="gramEnd"/>
      <w:r w:rsidRPr="005D3114">
        <w:rPr>
          <w:rFonts w:ascii="Calibri" w:hAnsi="Calibri" w:cs="Calibri"/>
        </w:rPr>
        <w:t>) and will vary depending on the cell type used. The length of the loading phase will vary with (</w:t>
      </w:r>
      <w:proofErr w:type="spellStart"/>
      <w:r w:rsidRPr="005D3114">
        <w:rPr>
          <w:rFonts w:ascii="Calibri" w:hAnsi="Calibri" w:cs="Calibri"/>
        </w:rPr>
        <w:t>i</w:t>
      </w:r>
      <w:proofErr w:type="spellEnd"/>
      <w:r w:rsidRPr="005D3114">
        <w:rPr>
          <w:rFonts w:ascii="Calibri" w:hAnsi="Calibri" w:cs="Calibri"/>
        </w:rPr>
        <w:t xml:space="preserve">) the </w:t>
      </w:r>
      <w:proofErr w:type="spellStart"/>
      <w:r w:rsidRPr="005D3114">
        <w:rPr>
          <w:rFonts w:ascii="Calibri" w:hAnsi="Calibri" w:cs="Calibri"/>
        </w:rPr>
        <w:t>macropinocytic</w:t>
      </w:r>
      <w:proofErr w:type="spellEnd"/>
      <w:r w:rsidRPr="005D3114">
        <w:rPr>
          <w:rFonts w:ascii="Calibri" w:hAnsi="Calibri" w:cs="Calibri"/>
        </w:rPr>
        <w:t xml:space="preserve"> activity of the cells and (ii) the sensitivity of the instrument used. It is recommended to adjust this period at the start of each experiment such that a </w:t>
      </w:r>
      <w:proofErr w:type="spellStart"/>
      <w:r w:rsidRPr="005D3114">
        <w:rPr>
          <w:rFonts w:ascii="Calibri" w:hAnsi="Calibri" w:cs="Calibri"/>
        </w:rPr>
        <w:t>signal:noise</w:t>
      </w:r>
      <w:proofErr w:type="spellEnd"/>
      <w:r w:rsidRPr="005D3114">
        <w:rPr>
          <w:rFonts w:ascii="Calibri" w:hAnsi="Calibri" w:cs="Calibri"/>
        </w:rPr>
        <w:t xml:space="preserve"> ratio of greater than 4:1 is achieved for both the fluorescein and the TMR channels. In untreated cells, the fluorescein emission should become progressively weaker as the </w:t>
      </w:r>
      <w:r w:rsidRPr="005D3114">
        <w:rPr>
          <w:rFonts w:ascii="Calibri" w:hAnsi="Calibri" w:cs="Calibri"/>
        </w:rPr>
        <w:lastRenderedPageBreak/>
        <w:t>macropinosomes acidify</w:t>
      </w:r>
      <w:r w:rsidR="00685164">
        <w:rPr>
          <w:rFonts w:ascii="Calibri" w:hAnsi="Calibri" w:cs="Calibri"/>
        </w:rPr>
        <w:t>,</w:t>
      </w:r>
      <w:r w:rsidRPr="005D3114">
        <w:rPr>
          <w:rFonts w:ascii="Calibri" w:hAnsi="Calibri" w:cs="Calibri"/>
        </w:rPr>
        <w:t xml:space="preserve"> and the TMR signal should remain either constant or become brighter. The TMR signal may become brighter if the macropinosomes shrink in size</w:t>
      </w:r>
      <w:r w:rsidR="00B35198">
        <w:rPr>
          <w:rFonts w:ascii="Calibri" w:hAnsi="Calibri" w:cs="Calibri"/>
          <w:vertAlign w:val="superscript"/>
        </w:rPr>
        <w:t>1</w:t>
      </w:r>
      <w:r w:rsidR="00A26673">
        <w:rPr>
          <w:rFonts w:ascii="Calibri" w:hAnsi="Calibri" w:cs="Calibri"/>
          <w:vertAlign w:val="superscript"/>
        </w:rPr>
        <w:t>6</w:t>
      </w:r>
      <w:r w:rsidR="00B35198">
        <w:rPr>
          <w:rFonts w:ascii="Calibri" w:hAnsi="Calibri" w:cs="Calibri"/>
          <w:vertAlign w:val="superscript"/>
        </w:rPr>
        <w:t>,2</w:t>
      </w:r>
      <w:r w:rsidR="00A26673">
        <w:rPr>
          <w:rFonts w:ascii="Calibri" w:hAnsi="Calibri" w:cs="Calibri"/>
          <w:vertAlign w:val="superscript"/>
        </w:rPr>
        <w:t>1</w:t>
      </w:r>
      <w:r w:rsidR="00D75A23" w:rsidRPr="005D3114">
        <w:rPr>
          <w:rFonts w:ascii="Calibri" w:hAnsi="Calibri" w:cs="Calibri"/>
        </w:rPr>
        <w:t>.</w:t>
      </w:r>
      <w:r w:rsidR="00E202AE" w:rsidRPr="005D3114">
        <w:rPr>
          <w:rFonts w:ascii="Calibri" w:hAnsi="Calibri" w:cs="Calibri"/>
        </w:rPr>
        <w:t xml:space="preserve"> This will not affect the ratio as the </w:t>
      </w:r>
      <w:r w:rsidR="00FC4D97" w:rsidRPr="005D3114">
        <w:rPr>
          <w:rFonts w:ascii="Calibri" w:hAnsi="Calibri" w:cs="Calibri"/>
        </w:rPr>
        <w:t>fluorescein signal is subject to the same variations in organellar size</w:t>
      </w:r>
      <w:r w:rsidR="00B35198">
        <w:rPr>
          <w:rFonts w:ascii="Calibri" w:hAnsi="Calibri" w:cs="Calibri"/>
          <w:vertAlign w:val="superscript"/>
        </w:rPr>
        <w:t>2</w:t>
      </w:r>
      <w:r w:rsidR="00A26673">
        <w:rPr>
          <w:rFonts w:ascii="Calibri" w:hAnsi="Calibri" w:cs="Calibri"/>
          <w:vertAlign w:val="superscript"/>
        </w:rPr>
        <w:t>2</w:t>
      </w:r>
      <w:r w:rsidR="00FC4D97" w:rsidRPr="005D3114">
        <w:rPr>
          <w:rFonts w:ascii="Calibri" w:hAnsi="Calibri" w:cs="Calibri"/>
        </w:rPr>
        <w:t>.</w:t>
      </w:r>
      <w:r w:rsidR="00D75A23" w:rsidRPr="005D3114">
        <w:rPr>
          <w:rFonts w:ascii="Calibri" w:hAnsi="Calibri" w:cs="Calibri"/>
        </w:rPr>
        <w:t xml:space="preserve"> The</w:t>
      </w:r>
      <w:r w:rsidR="00BE5394" w:rsidRPr="005D3114">
        <w:rPr>
          <w:rFonts w:ascii="Calibri" w:hAnsi="Calibri" w:cs="Calibri"/>
        </w:rPr>
        <w:t xml:space="preserve"> </w:t>
      </w:r>
      <w:proofErr w:type="spellStart"/>
      <w:r w:rsidR="00BE5394" w:rsidRPr="005D3114">
        <w:rPr>
          <w:rFonts w:ascii="Calibri" w:hAnsi="Calibri" w:cs="Calibri"/>
        </w:rPr>
        <w:t>fluorescein:TMR</w:t>
      </w:r>
      <w:proofErr w:type="spellEnd"/>
      <w:r w:rsidR="00D75A23" w:rsidRPr="005D3114">
        <w:rPr>
          <w:rFonts w:ascii="Calibri" w:hAnsi="Calibri" w:cs="Calibri"/>
        </w:rPr>
        <w:t xml:space="preserve"> ratio wil</w:t>
      </w:r>
      <w:r w:rsidR="005D4806" w:rsidRPr="005D3114">
        <w:rPr>
          <w:rFonts w:ascii="Calibri" w:hAnsi="Calibri" w:cs="Calibri"/>
        </w:rPr>
        <w:t>l</w:t>
      </w:r>
      <w:r w:rsidR="00D75A23" w:rsidRPr="005D3114">
        <w:rPr>
          <w:rFonts w:ascii="Calibri" w:hAnsi="Calibri" w:cs="Calibri"/>
        </w:rPr>
        <w:t xml:space="preserve"> become progressively smaller and will plateau within the first </w:t>
      </w:r>
      <w:r w:rsidR="00BE5394">
        <w:rPr>
          <w:rFonts w:ascii="Calibri" w:hAnsi="Calibri" w:cs="Calibri"/>
        </w:rPr>
        <w:t>15</w:t>
      </w:r>
      <w:r w:rsidR="00BE5394" w:rsidRPr="005D3114">
        <w:rPr>
          <w:rFonts w:ascii="Calibri" w:hAnsi="Calibri" w:cs="Calibri"/>
        </w:rPr>
        <w:t xml:space="preserve"> </w:t>
      </w:r>
      <w:r w:rsidR="00D75A23" w:rsidRPr="005D3114">
        <w:rPr>
          <w:rFonts w:ascii="Calibri" w:hAnsi="Calibri" w:cs="Calibri"/>
        </w:rPr>
        <w:t>min of acquisition (</w:t>
      </w:r>
      <w:r w:rsidR="00D75A23" w:rsidRPr="00041BFB">
        <w:rPr>
          <w:rFonts w:ascii="Calibri" w:hAnsi="Calibri" w:cs="Calibri"/>
          <w:b/>
          <w:bCs/>
        </w:rPr>
        <w:t>Figure 2</w:t>
      </w:r>
      <w:r w:rsidR="00A040DE" w:rsidRPr="00041BFB">
        <w:rPr>
          <w:rFonts w:ascii="Calibri" w:hAnsi="Calibri" w:cs="Calibri"/>
          <w:b/>
          <w:bCs/>
        </w:rPr>
        <w:t>C</w:t>
      </w:r>
      <w:r w:rsidR="00D75A23" w:rsidRPr="005D3114">
        <w:rPr>
          <w:rFonts w:ascii="Calibri" w:hAnsi="Calibri" w:cs="Calibri"/>
        </w:rPr>
        <w:t>). This plateau corresponds to a pH of ~5</w:t>
      </w:r>
      <w:r w:rsidR="00685164">
        <w:rPr>
          <w:rFonts w:ascii="Calibri" w:hAnsi="Calibri" w:cs="Calibri"/>
        </w:rPr>
        <w:t>,</w:t>
      </w:r>
      <w:r w:rsidR="00D75A23" w:rsidRPr="005D3114">
        <w:rPr>
          <w:rFonts w:ascii="Calibri" w:hAnsi="Calibri" w:cs="Calibri"/>
        </w:rPr>
        <w:t xml:space="preserve"> which roughly matches the pH of lysosomes</w:t>
      </w:r>
      <w:r w:rsidR="00B35198">
        <w:rPr>
          <w:rFonts w:ascii="Calibri" w:hAnsi="Calibri" w:cs="Calibri"/>
          <w:vertAlign w:val="superscript"/>
        </w:rPr>
        <w:t>2</w:t>
      </w:r>
      <w:r w:rsidR="00A26673">
        <w:rPr>
          <w:rFonts w:ascii="Calibri" w:hAnsi="Calibri" w:cs="Calibri"/>
          <w:vertAlign w:val="superscript"/>
        </w:rPr>
        <w:t>5</w:t>
      </w:r>
      <w:r w:rsidR="00D75A23" w:rsidRPr="005D3114">
        <w:rPr>
          <w:rFonts w:ascii="Calibri" w:hAnsi="Calibri" w:cs="Calibri"/>
        </w:rPr>
        <w:t xml:space="preserve">. At the end of each acquisition, an </w:t>
      </w:r>
      <w:proofErr w:type="gramStart"/>
      <w:r w:rsidR="00D75A23" w:rsidRPr="005D3114">
        <w:rPr>
          <w:rFonts w:ascii="Calibri" w:hAnsi="Calibri" w:cs="Calibri"/>
          <w:i/>
          <w:iCs/>
        </w:rPr>
        <w:t>in situ</w:t>
      </w:r>
      <w:proofErr w:type="gramEnd"/>
      <w:r w:rsidR="00D75A23" w:rsidRPr="005D3114">
        <w:rPr>
          <w:rFonts w:ascii="Calibri" w:hAnsi="Calibri" w:cs="Calibri"/>
        </w:rPr>
        <w:t xml:space="preserve"> calibration is performed. The </w:t>
      </w:r>
      <w:proofErr w:type="spellStart"/>
      <w:r w:rsidR="00D75A23" w:rsidRPr="005D3114">
        <w:rPr>
          <w:rFonts w:ascii="Calibri" w:hAnsi="Calibri" w:cs="Calibri"/>
        </w:rPr>
        <w:t>fluorescein:TMR</w:t>
      </w:r>
      <w:proofErr w:type="spellEnd"/>
      <w:r w:rsidR="00D75A23" w:rsidRPr="005D3114">
        <w:rPr>
          <w:rFonts w:ascii="Calibri" w:hAnsi="Calibri" w:cs="Calibri"/>
        </w:rPr>
        <w:t xml:space="preserve"> ratio should be largest with the calibration buffer at pH 7.5 and become progressively smaller as the calibration buffers become more acidic. This allows for the generation of a calibration curve (</w:t>
      </w:r>
      <w:r w:rsidR="00D75A23" w:rsidRPr="00041BFB">
        <w:rPr>
          <w:rFonts w:ascii="Calibri" w:hAnsi="Calibri" w:cs="Calibri"/>
          <w:b/>
          <w:bCs/>
        </w:rPr>
        <w:t>Figure 2</w:t>
      </w:r>
      <w:r w:rsidR="00A040DE" w:rsidRPr="00041BFB">
        <w:rPr>
          <w:rFonts w:ascii="Calibri" w:hAnsi="Calibri" w:cs="Calibri"/>
          <w:b/>
          <w:bCs/>
        </w:rPr>
        <w:t>B</w:t>
      </w:r>
      <w:r w:rsidR="00D75A23" w:rsidRPr="005D3114">
        <w:rPr>
          <w:rFonts w:ascii="Calibri" w:hAnsi="Calibri" w:cs="Calibri"/>
        </w:rPr>
        <w:t xml:space="preserve">). The </w:t>
      </w:r>
      <w:proofErr w:type="spellStart"/>
      <w:r w:rsidR="00D75A23" w:rsidRPr="005D3114">
        <w:rPr>
          <w:rFonts w:ascii="Calibri" w:hAnsi="Calibri" w:cs="Calibri"/>
        </w:rPr>
        <w:t>fluorescein:TMR</w:t>
      </w:r>
      <w:proofErr w:type="spellEnd"/>
      <w:r w:rsidR="00D75A23" w:rsidRPr="005D3114">
        <w:rPr>
          <w:rFonts w:ascii="Calibri" w:hAnsi="Calibri" w:cs="Calibri"/>
        </w:rPr>
        <w:t xml:space="preserve"> ratios can then be interpolated for macropinosomal pH (</w:t>
      </w:r>
      <w:r w:rsidR="00D75A23" w:rsidRPr="00041BFB">
        <w:rPr>
          <w:rFonts w:ascii="Calibri" w:hAnsi="Calibri" w:cs="Calibri"/>
          <w:b/>
          <w:bCs/>
        </w:rPr>
        <w:t>Figure 2</w:t>
      </w:r>
      <w:r w:rsidR="00A040DE" w:rsidRPr="00041BFB">
        <w:rPr>
          <w:rFonts w:ascii="Calibri" w:hAnsi="Calibri" w:cs="Calibri"/>
          <w:b/>
          <w:bCs/>
        </w:rPr>
        <w:t>C</w:t>
      </w:r>
      <w:r w:rsidR="00D75A23" w:rsidRPr="005D3114">
        <w:rPr>
          <w:rFonts w:ascii="Calibri" w:hAnsi="Calibri" w:cs="Calibri"/>
        </w:rPr>
        <w:t>).</w:t>
      </w:r>
    </w:p>
    <w:p w14:paraId="60973D10" w14:textId="50B7D45C" w:rsidR="00D75A23" w:rsidRPr="005D3114" w:rsidRDefault="00D75A23" w:rsidP="0088618F">
      <w:pPr>
        <w:jc w:val="both"/>
        <w:rPr>
          <w:rFonts w:ascii="Calibri" w:hAnsi="Calibri" w:cs="Calibri"/>
        </w:rPr>
      </w:pPr>
    </w:p>
    <w:p w14:paraId="375AB559" w14:textId="573A7AD4" w:rsidR="00E96D49" w:rsidRPr="005D3114" w:rsidRDefault="00E96D49" w:rsidP="0088618F">
      <w:pPr>
        <w:jc w:val="both"/>
        <w:rPr>
          <w:rFonts w:ascii="Calibri" w:hAnsi="Calibri" w:cs="Calibri"/>
        </w:rPr>
      </w:pPr>
      <w:r w:rsidRPr="005D3114">
        <w:rPr>
          <w:rFonts w:ascii="Calibri" w:hAnsi="Calibri" w:cs="Calibri"/>
        </w:rPr>
        <w:t xml:space="preserve">Oxidative events within macropinosomes are also likely to vary with the cell type being used. It is recommended to load the cells with </w:t>
      </w:r>
      <w:r w:rsidR="00963447">
        <w:rPr>
          <w:rFonts w:ascii="Calibri" w:hAnsi="Calibri" w:cs="Calibri"/>
        </w:rPr>
        <w:t>H2DCFDA</w:t>
      </w:r>
      <w:r w:rsidRPr="005D3114">
        <w:rPr>
          <w:rFonts w:ascii="Calibri" w:hAnsi="Calibri" w:cs="Calibri"/>
        </w:rPr>
        <w:t>-dextran, and to stimulate the NADPH oxidase using phorbol 12-myristate 13-acetate (PMA)</w:t>
      </w:r>
      <w:r w:rsidR="00E202AE" w:rsidRPr="005D3114">
        <w:rPr>
          <w:rFonts w:ascii="Calibri" w:hAnsi="Calibri" w:cs="Calibri"/>
        </w:rPr>
        <w:t xml:space="preserve"> as a positive control (</w:t>
      </w:r>
      <w:r w:rsidR="00E202AE" w:rsidRPr="00041BFB">
        <w:rPr>
          <w:rFonts w:ascii="Calibri" w:hAnsi="Calibri" w:cs="Calibri"/>
          <w:b/>
          <w:bCs/>
        </w:rPr>
        <w:t xml:space="preserve">Figure </w:t>
      </w:r>
      <w:r w:rsidR="00A040DE" w:rsidRPr="00041BFB">
        <w:rPr>
          <w:rFonts w:ascii="Calibri" w:hAnsi="Calibri" w:cs="Calibri"/>
          <w:b/>
          <w:bCs/>
        </w:rPr>
        <w:t>3</w:t>
      </w:r>
      <w:r w:rsidR="00042EF7" w:rsidRPr="00041BFB">
        <w:rPr>
          <w:rFonts w:ascii="Calibri" w:hAnsi="Calibri" w:cs="Calibri"/>
          <w:b/>
          <w:bCs/>
        </w:rPr>
        <w:t>C</w:t>
      </w:r>
      <w:r w:rsidR="00E202AE" w:rsidRPr="005D3114">
        <w:rPr>
          <w:rFonts w:ascii="Calibri" w:hAnsi="Calibri" w:cs="Calibri"/>
        </w:rPr>
        <w:t xml:space="preserve">). This will give a better idea of the dynamic range of the assay and will allow for adjustment of the microscope settings. As oxidative events occur within the macropinosomes, the </w:t>
      </w:r>
      <w:r w:rsidR="00A950BC">
        <w:rPr>
          <w:rFonts w:ascii="Calibri" w:hAnsi="Calibri" w:cs="Calibri"/>
        </w:rPr>
        <w:t>H2DCFDA</w:t>
      </w:r>
      <w:r w:rsidR="00041BFB" w:rsidRPr="005D3114">
        <w:rPr>
          <w:rFonts w:ascii="Calibri" w:hAnsi="Calibri" w:cs="Calibri"/>
        </w:rPr>
        <w:t xml:space="preserve"> </w:t>
      </w:r>
      <w:r w:rsidR="00E202AE" w:rsidRPr="005D3114">
        <w:rPr>
          <w:rFonts w:ascii="Calibri" w:hAnsi="Calibri" w:cs="Calibri"/>
        </w:rPr>
        <w:t xml:space="preserve">signal will become progressively brighter. The TMR signal may remain constant or may vary with </w:t>
      </w:r>
      <w:r w:rsidR="00BE5394">
        <w:rPr>
          <w:rFonts w:ascii="Calibri" w:hAnsi="Calibri" w:cs="Calibri"/>
        </w:rPr>
        <w:t xml:space="preserve">the size of </w:t>
      </w:r>
      <w:r w:rsidR="00E202AE" w:rsidRPr="005D3114">
        <w:rPr>
          <w:rFonts w:ascii="Calibri" w:hAnsi="Calibri" w:cs="Calibri"/>
        </w:rPr>
        <w:t>macropinosome</w:t>
      </w:r>
      <w:r w:rsidR="00685164">
        <w:rPr>
          <w:rFonts w:ascii="Calibri" w:hAnsi="Calibri" w:cs="Calibri"/>
        </w:rPr>
        <w:t>,</w:t>
      </w:r>
      <w:r w:rsidR="00E202AE" w:rsidRPr="005D3114">
        <w:rPr>
          <w:rFonts w:ascii="Calibri" w:hAnsi="Calibri" w:cs="Calibri"/>
        </w:rPr>
        <w:t xml:space="preserve"> as discussed above. The ratio of </w:t>
      </w:r>
      <w:r w:rsidR="00A950BC">
        <w:rPr>
          <w:rFonts w:ascii="Calibri" w:hAnsi="Calibri" w:cs="Calibri"/>
        </w:rPr>
        <w:t>H2</w:t>
      </w:r>
      <w:proofErr w:type="gramStart"/>
      <w:r w:rsidR="00A950BC">
        <w:rPr>
          <w:rFonts w:ascii="Calibri" w:hAnsi="Calibri" w:cs="Calibri"/>
        </w:rPr>
        <w:t>DCFDA</w:t>
      </w:r>
      <w:r w:rsidR="00E202AE" w:rsidRPr="005D3114">
        <w:rPr>
          <w:rFonts w:ascii="Calibri" w:hAnsi="Calibri" w:cs="Calibri"/>
        </w:rPr>
        <w:t>:TMR</w:t>
      </w:r>
      <w:proofErr w:type="gramEnd"/>
      <w:r w:rsidR="00E202AE" w:rsidRPr="005D3114">
        <w:rPr>
          <w:rFonts w:ascii="Calibri" w:hAnsi="Calibri" w:cs="Calibri"/>
        </w:rPr>
        <w:t xml:space="preserve"> will become progressively </w:t>
      </w:r>
      <w:r w:rsidR="005D4806" w:rsidRPr="005D3114">
        <w:rPr>
          <w:rFonts w:ascii="Calibri" w:hAnsi="Calibri" w:cs="Calibri"/>
        </w:rPr>
        <w:t>larger</w:t>
      </w:r>
      <w:r w:rsidR="00E202AE" w:rsidRPr="005D3114">
        <w:rPr>
          <w:rFonts w:ascii="Calibri" w:hAnsi="Calibri" w:cs="Calibri"/>
        </w:rPr>
        <w:t xml:space="preserve"> and will likely plateau within the first 20</w:t>
      </w:r>
      <w:r w:rsidR="00685164">
        <w:rPr>
          <w:rFonts w:ascii="Calibri" w:hAnsi="Calibri" w:cs="Calibri"/>
        </w:rPr>
        <w:t>–</w:t>
      </w:r>
      <w:r w:rsidR="00E202AE" w:rsidRPr="005D3114">
        <w:rPr>
          <w:rFonts w:ascii="Calibri" w:hAnsi="Calibri" w:cs="Calibri"/>
        </w:rPr>
        <w:t xml:space="preserve">30 min in </w:t>
      </w:r>
      <w:r w:rsidR="00963925" w:rsidRPr="005D3114">
        <w:rPr>
          <w:rFonts w:ascii="Calibri" w:hAnsi="Calibri" w:cs="Calibri"/>
        </w:rPr>
        <w:t>inactivated</w:t>
      </w:r>
      <w:r w:rsidR="00E202AE" w:rsidRPr="005D3114">
        <w:rPr>
          <w:rFonts w:ascii="Calibri" w:hAnsi="Calibri" w:cs="Calibri"/>
        </w:rPr>
        <w:t xml:space="preserve"> Raw264.7 cells</w:t>
      </w:r>
      <w:r w:rsidR="005D4806" w:rsidRPr="005D3114">
        <w:rPr>
          <w:rFonts w:ascii="Calibri" w:hAnsi="Calibri" w:cs="Calibri"/>
        </w:rPr>
        <w:t xml:space="preserve"> (</w:t>
      </w:r>
      <w:r w:rsidR="005D4806" w:rsidRPr="00041BFB">
        <w:rPr>
          <w:rFonts w:ascii="Calibri" w:hAnsi="Calibri" w:cs="Calibri"/>
          <w:b/>
          <w:bCs/>
        </w:rPr>
        <w:t xml:space="preserve">Figure </w:t>
      </w:r>
      <w:r w:rsidR="00A040DE" w:rsidRPr="00041BFB">
        <w:rPr>
          <w:rFonts w:ascii="Calibri" w:hAnsi="Calibri" w:cs="Calibri"/>
          <w:b/>
          <w:bCs/>
        </w:rPr>
        <w:t>3</w:t>
      </w:r>
      <w:r w:rsidR="00042EF7" w:rsidRPr="00041BFB">
        <w:rPr>
          <w:rFonts w:ascii="Calibri" w:hAnsi="Calibri" w:cs="Calibri"/>
          <w:b/>
          <w:bCs/>
        </w:rPr>
        <w:t>A</w:t>
      </w:r>
      <w:r w:rsidR="00685164">
        <w:rPr>
          <w:rFonts w:ascii="Calibri" w:hAnsi="Calibri" w:cs="Calibri"/>
        </w:rPr>
        <w:t>,</w:t>
      </w:r>
      <w:r w:rsidR="00042EF7" w:rsidRPr="00041BFB">
        <w:rPr>
          <w:rFonts w:ascii="Calibri" w:hAnsi="Calibri" w:cs="Calibri"/>
          <w:b/>
          <w:bCs/>
        </w:rPr>
        <w:t>C</w:t>
      </w:r>
      <w:r w:rsidR="005D4806" w:rsidRPr="005D3114">
        <w:rPr>
          <w:rFonts w:ascii="Calibri" w:hAnsi="Calibri" w:cs="Calibri"/>
        </w:rPr>
        <w:t>)</w:t>
      </w:r>
      <w:r w:rsidR="00E202AE" w:rsidRPr="005D3114">
        <w:rPr>
          <w:rFonts w:ascii="Calibri" w:hAnsi="Calibri" w:cs="Calibri"/>
        </w:rPr>
        <w:t>.</w:t>
      </w:r>
    </w:p>
    <w:p w14:paraId="52E16D0C" w14:textId="2D21395B" w:rsidR="00E202AE" w:rsidRPr="005D3114" w:rsidRDefault="00E202AE" w:rsidP="0088618F">
      <w:pPr>
        <w:jc w:val="both"/>
        <w:rPr>
          <w:rFonts w:ascii="Calibri" w:hAnsi="Calibri" w:cs="Calibri"/>
        </w:rPr>
      </w:pPr>
    </w:p>
    <w:p w14:paraId="6EA22349" w14:textId="4A45A28C" w:rsidR="00E202AE" w:rsidRPr="005D3114" w:rsidRDefault="00E202AE" w:rsidP="0088618F">
      <w:pPr>
        <w:jc w:val="both"/>
        <w:rPr>
          <w:rFonts w:ascii="Calibri" w:hAnsi="Calibri" w:cs="Calibri"/>
        </w:rPr>
      </w:pPr>
      <w:r w:rsidRPr="005D3114">
        <w:rPr>
          <w:rFonts w:ascii="Calibri" w:hAnsi="Calibri" w:cs="Calibri"/>
        </w:rPr>
        <w:t>When measuring m</w:t>
      </w:r>
      <w:r w:rsidR="00A269DD" w:rsidRPr="005D3114">
        <w:rPr>
          <w:rFonts w:ascii="Calibri" w:hAnsi="Calibri" w:cs="Calibri"/>
        </w:rPr>
        <w:t>a</w:t>
      </w:r>
      <w:r w:rsidRPr="005D3114">
        <w:rPr>
          <w:rFonts w:ascii="Calibri" w:hAnsi="Calibri" w:cs="Calibri"/>
        </w:rPr>
        <w:t>cropinosomal protein digestion, a progressively strong fluorescent signal will be liberated as the ovalbumin is digested. In Raw264.7 cells, the increase in fluorescence liberated from the digest</w:t>
      </w:r>
      <w:r w:rsidR="00A040DE" w:rsidRPr="005D3114">
        <w:rPr>
          <w:rFonts w:ascii="Calibri" w:hAnsi="Calibri" w:cs="Calibri"/>
        </w:rPr>
        <w:t>ed</w:t>
      </w:r>
      <w:r w:rsidRPr="005D3114">
        <w:rPr>
          <w:rFonts w:ascii="Calibri" w:hAnsi="Calibri" w:cs="Calibri"/>
        </w:rPr>
        <w:t xml:space="preserve"> </w:t>
      </w:r>
      <w:r w:rsidR="00A950BC">
        <w:rPr>
          <w:rFonts w:ascii="Calibri" w:hAnsi="Calibri" w:cs="Calibri"/>
        </w:rPr>
        <w:t>BODIPY-labeled</w:t>
      </w:r>
      <w:r w:rsidRPr="005D3114">
        <w:rPr>
          <w:rFonts w:ascii="Calibri" w:hAnsi="Calibri" w:cs="Calibri"/>
        </w:rPr>
        <w:t xml:space="preserve"> ovalbumin will plateau within the first 30 min (</w:t>
      </w:r>
      <w:r w:rsidRPr="00041BFB">
        <w:rPr>
          <w:rFonts w:ascii="Calibri" w:hAnsi="Calibri" w:cs="Calibri"/>
          <w:b/>
          <w:bCs/>
        </w:rPr>
        <w:t xml:space="preserve">Figure </w:t>
      </w:r>
      <w:r w:rsidR="00A040DE" w:rsidRPr="00041BFB">
        <w:rPr>
          <w:rFonts w:ascii="Calibri" w:hAnsi="Calibri" w:cs="Calibri"/>
          <w:b/>
          <w:bCs/>
        </w:rPr>
        <w:t>3</w:t>
      </w:r>
      <w:proofErr w:type="gramStart"/>
      <w:r w:rsidR="00042EF7" w:rsidRPr="00041BFB">
        <w:rPr>
          <w:rFonts w:ascii="Calibri" w:hAnsi="Calibri" w:cs="Calibri"/>
          <w:b/>
          <w:bCs/>
        </w:rPr>
        <w:t>B</w:t>
      </w:r>
      <w:r w:rsidR="00685164">
        <w:rPr>
          <w:rFonts w:ascii="Calibri" w:hAnsi="Calibri" w:cs="Calibri"/>
          <w:b/>
          <w:bCs/>
        </w:rPr>
        <w:t>,</w:t>
      </w:r>
      <w:r w:rsidR="00042EF7" w:rsidRPr="00041BFB">
        <w:rPr>
          <w:rFonts w:ascii="Calibri" w:hAnsi="Calibri" w:cs="Calibri"/>
          <w:b/>
          <w:bCs/>
        </w:rPr>
        <w:t>D</w:t>
      </w:r>
      <w:proofErr w:type="gramEnd"/>
      <w:r w:rsidRPr="005D3114">
        <w:rPr>
          <w:rFonts w:ascii="Calibri" w:hAnsi="Calibri" w:cs="Calibri"/>
        </w:rPr>
        <w:t xml:space="preserve">). As before, </w:t>
      </w:r>
      <w:r w:rsidR="00685164">
        <w:rPr>
          <w:rFonts w:ascii="Calibri" w:hAnsi="Calibri" w:cs="Calibri"/>
        </w:rPr>
        <w:t xml:space="preserve">the </w:t>
      </w:r>
      <w:r w:rsidRPr="005D3114">
        <w:rPr>
          <w:rFonts w:ascii="Calibri" w:hAnsi="Calibri" w:cs="Calibri"/>
        </w:rPr>
        <w:t xml:space="preserve">TMR signal may remain constant or may vary with </w:t>
      </w:r>
      <w:r w:rsidR="00BE5394">
        <w:rPr>
          <w:rFonts w:ascii="Calibri" w:hAnsi="Calibri" w:cs="Calibri"/>
        </w:rPr>
        <w:t xml:space="preserve">size of </w:t>
      </w:r>
      <w:r w:rsidRPr="005D3114">
        <w:rPr>
          <w:rFonts w:ascii="Calibri" w:hAnsi="Calibri" w:cs="Calibri"/>
        </w:rPr>
        <w:t xml:space="preserve">macropinosome. </w:t>
      </w:r>
      <w:r w:rsidR="00FC4D97" w:rsidRPr="005D3114">
        <w:rPr>
          <w:rFonts w:ascii="Calibri" w:hAnsi="Calibri" w:cs="Calibri"/>
        </w:rPr>
        <w:t xml:space="preserve">As degradation of ovalbumin begins immediately after </w:t>
      </w:r>
      <w:r w:rsidR="00BE5394">
        <w:rPr>
          <w:rFonts w:ascii="Calibri" w:hAnsi="Calibri" w:cs="Calibri"/>
        </w:rPr>
        <w:t xml:space="preserve">the </w:t>
      </w:r>
      <w:r w:rsidR="00FC4D97" w:rsidRPr="005D3114">
        <w:rPr>
          <w:rFonts w:ascii="Calibri" w:hAnsi="Calibri" w:cs="Calibri"/>
        </w:rPr>
        <w:t>macropin</w:t>
      </w:r>
      <w:r w:rsidR="00CC3736" w:rsidRPr="005D3114">
        <w:rPr>
          <w:rFonts w:ascii="Calibri" w:hAnsi="Calibri" w:cs="Calibri"/>
        </w:rPr>
        <w:t>o</w:t>
      </w:r>
      <w:r w:rsidR="00FC4D97" w:rsidRPr="005D3114">
        <w:rPr>
          <w:rFonts w:ascii="Calibri" w:hAnsi="Calibri" w:cs="Calibri"/>
        </w:rPr>
        <w:t xml:space="preserve">some closure, a negative control can be useful in determining the dynamic range of the assay. To this end, acid hydrolases within the macropinosome can be inhibited using an inhibitor of the V-ATPase, such as </w:t>
      </w:r>
      <w:r w:rsidR="00AF7857" w:rsidRPr="005D3114">
        <w:rPr>
          <w:rFonts w:ascii="Calibri" w:hAnsi="Calibri" w:cs="Calibri"/>
        </w:rPr>
        <w:t>C</w:t>
      </w:r>
      <w:r w:rsidR="00FC4D97" w:rsidRPr="005D3114">
        <w:rPr>
          <w:rFonts w:ascii="Calibri" w:hAnsi="Calibri" w:cs="Calibri"/>
        </w:rPr>
        <w:t xml:space="preserve">oncanamycin </w:t>
      </w:r>
      <w:r w:rsidR="00AF7857" w:rsidRPr="005D3114">
        <w:rPr>
          <w:rFonts w:ascii="Calibri" w:hAnsi="Calibri" w:cs="Calibri"/>
        </w:rPr>
        <w:t>A</w:t>
      </w:r>
      <w:r w:rsidR="00FC4D97" w:rsidRPr="005D3114">
        <w:rPr>
          <w:rFonts w:ascii="Calibri" w:hAnsi="Calibri" w:cs="Calibri"/>
        </w:rPr>
        <w:t xml:space="preserve"> (</w:t>
      </w:r>
      <w:proofErr w:type="spellStart"/>
      <w:r w:rsidR="00FC4D97" w:rsidRPr="005D3114">
        <w:rPr>
          <w:rFonts w:ascii="Calibri" w:hAnsi="Calibri" w:cs="Calibri"/>
        </w:rPr>
        <w:t>CcA</w:t>
      </w:r>
      <w:proofErr w:type="spellEnd"/>
      <w:r w:rsidR="00FC4D97" w:rsidRPr="005D3114">
        <w:rPr>
          <w:rFonts w:ascii="Calibri" w:hAnsi="Calibri" w:cs="Calibri"/>
        </w:rPr>
        <w:t>) (</w:t>
      </w:r>
      <w:r w:rsidR="00FC4D97" w:rsidRPr="00041BFB">
        <w:rPr>
          <w:rFonts w:ascii="Calibri" w:hAnsi="Calibri" w:cs="Calibri"/>
          <w:b/>
          <w:bCs/>
        </w:rPr>
        <w:t xml:space="preserve">Figure </w:t>
      </w:r>
      <w:r w:rsidR="00041BFB" w:rsidRPr="00041BFB">
        <w:rPr>
          <w:rFonts w:ascii="Calibri" w:hAnsi="Calibri" w:cs="Calibri"/>
          <w:b/>
          <w:bCs/>
        </w:rPr>
        <w:t>3</w:t>
      </w:r>
      <w:r w:rsidR="00041BFB">
        <w:rPr>
          <w:rFonts w:ascii="Calibri" w:hAnsi="Calibri" w:cs="Calibri"/>
          <w:b/>
          <w:bCs/>
        </w:rPr>
        <w:t>D</w:t>
      </w:r>
      <w:r w:rsidR="00FC4D97" w:rsidRPr="005D3114">
        <w:rPr>
          <w:rFonts w:ascii="Calibri" w:hAnsi="Calibri" w:cs="Calibri"/>
        </w:rPr>
        <w:t xml:space="preserve">) or </w:t>
      </w:r>
      <w:r w:rsidR="00AF7857" w:rsidRPr="005D3114">
        <w:rPr>
          <w:rFonts w:ascii="Calibri" w:hAnsi="Calibri" w:cs="Calibri"/>
        </w:rPr>
        <w:t>B</w:t>
      </w:r>
      <w:r w:rsidR="00FC4D97" w:rsidRPr="005D3114">
        <w:rPr>
          <w:rFonts w:ascii="Calibri" w:hAnsi="Calibri" w:cs="Calibri"/>
        </w:rPr>
        <w:t xml:space="preserve">afilomycin </w:t>
      </w:r>
      <w:r w:rsidR="00AF7857" w:rsidRPr="005D3114">
        <w:rPr>
          <w:rFonts w:ascii="Calibri" w:hAnsi="Calibri" w:cs="Calibri"/>
        </w:rPr>
        <w:t>A</w:t>
      </w:r>
      <w:r w:rsidR="00FC4D97" w:rsidRPr="005D3114">
        <w:rPr>
          <w:rFonts w:ascii="Calibri" w:hAnsi="Calibri" w:cs="Calibri"/>
        </w:rPr>
        <w:t>.</w:t>
      </w:r>
    </w:p>
    <w:p w14:paraId="0E925D88" w14:textId="201ADEC9" w:rsidR="004F0831" w:rsidRPr="005D3114" w:rsidRDefault="004F0831" w:rsidP="0088618F">
      <w:pPr>
        <w:jc w:val="both"/>
        <w:rPr>
          <w:rFonts w:ascii="Calibri" w:hAnsi="Calibri" w:cs="Calibri"/>
        </w:rPr>
      </w:pPr>
    </w:p>
    <w:p w14:paraId="41E17739" w14:textId="26CB9168" w:rsidR="004F0831" w:rsidRPr="005D3114" w:rsidRDefault="00685164" w:rsidP="0088618F">
      <w:pPr>
        <w:jc w:val="both"/>
        <w:rPr>
          <w:rFonts w:ascii="Calibri" w:hAnsi="Calibri" w:cs="Calibri"/>
          <w:b/>
          <w:bCs/>
        </w:rPr>
      </w:pPr>
      <w:r w:rsidRPr="005D3114">
        <w:rPr>
          <w:rFonts w:ascii="Calibri" w:hAnsi="Calibri" w:cs="Calibri"/>
          <w:b/>
          <w:bCs/>
        </w:rPr>
        <w:t>FIGURE</w:t>
      </w:r>
      <w:r>
        <w:rPr>
          <w:rFonts w:ascii="Calibri" w:hAnsi="Calibri" w:cs="Calibri"/>
          <w:b/>
          <w:bCs/>
        </w:rPr>
        <w:t xml:space="preserve"> AND TABLE</w:t>
      </w:r>
      <w:r w:rsidRPr="005D3114">
        <w:rPr>
          <w:rFonts w:ascii="Calibri" w:hAnsi="Calibri" w:cs="Calibri"/>
          <w:b/>
          <w:bCs/>
        </w:rPr>
        <w:t xml:space="preserve"> LEGENDS</w:t>
      </w:r>
      <w:r w:rsidR="00081258">
        <w:rPr>
          <w:rFonts w:ascii="Calibri" w:hAnsi="Calibri" w:cs="Calibri"/>
          <w:b/>
          <w:bCs/>
        </w:rPr>
        <w:t>:</w:t>
      </w:r>
    </w:p>
    <w:p w14:paraId="6B887190" w14:textId="6C79B3CB" w:rsidR="00FE720D" w:rsidRPr="005D3114" w:rsidRDefault="004F0831" w:rsidP="0088618F">
      <w:pPr>
        <w:jc w:val="both"/>
        <w:rPr>
          <w:rFonts w:ascii="Calibri" w:hAnsi="Calibri" w:cs="Calibri"/>
        </w:rPr>
      </w:pPr>
      <w:r w:rsidRPr="00041BFB">
        <w:rPr>
          <w:rFonts w:ascii="Calibri" w:hAnsi="Calibri" w:cs="Calibri"/>
          <w:b/>
          <w:bCs/>
        </w:rPr>
        <w:t>Figure 1</w:t>
      </w:r>
      <w:r w:rsidR="00685164">
        <w:rPr>
          <w:rFonts w:ascii="Calibri" w:hAnsi="Calibri" w:cs="Calibri"/>
          <w:b/>
          <w:bCs/>
        </w:rPr>
        <w:t>:</w:t>
      </w:r>
      <w:r w:rsidRPr="00041BFB">
        <w:rPr>
          <w:rFonts w:ascii="Calibri" w:hAnsi="Calibri" w:cs="Calibri"/>
          <w:b/>
          <w:bCs/>
        </w:rPr>
        <w:t xml:space="preserve"> Princ</w:t>
      </w:r>
      <w:r w:rsidR="00CC3736" w:rsidRPr="00041BFB">
        <w:rPr>
          <w:rFonts w:ascii="Calibri" w:hAnsi="Calibri" w:cs="Calibri"/>
          <w:b/>
          <w:bCs/>
        </w:rPr>
        <w:t>i</w:t>
      </w:r>
      <w:r w:rsidRPr="00041BFB">
        <w:rPr>
          <w:rFonts w:ascii="Calibri" w:hAnsi="Calibri" w:cs="Calibri"/>
          <w:b/>
          <w:bCs/>
        </w:rPr>
        <w:t xml:space="preserve">ples of </w:t>
      </w:r>
      <w:proofErr w:type="gramStart"/>
      <w:r w:rsidRPr="00041BFB">
        <w:rPr>
          <w:rFonts w:ascii="Calibri" w:hAnsi="Calibri" w:cs="Calibri"/>
          <w:b/>
          <w:bCs/>
        </w:rPr>
        <w:t>dual-fluorophore</w:t>
      </w:r>
      <w:proofErr w:type="gramEnd"/>
      <w:r w:rsidRPr="00041BFB">
        <w:rPr>
          <w:rFonts w:ascii="Calibri" w:hAnsi="Calibri" w:cs="Calibri"/>
          <w:b/>
          <w:bCs/>
        </w:rPr>
        <w:t xml:space="preserve"> ratiometric imaging.</w:t>
      </w:r>
      <w:r w:rsidRPr="005D3114">
        <w:rPr>
          <w:rFonts w:ascii="Calibri" w:hAnsi="Calibri" w:cs="Calibri"/>
        </w:rPr>
        <w:t xml:space="preserve"> </w:t>
      </w:r>
      <w:r w:rsidR="007F2735" w:rsidRPr="005D3114">
        <w:rPr>
          <w:rFonts w:ascii="Calibri" w:hAnsi="Calibri" w:cs="Calibri"/>
        </w:rPr>
        <w:t>(</w:t>
      </w:r>
      <w:r w:rsidR="007F2735" w:rsidRPr="00041BFB">
        <w:rPr>
          <w:rFonts w:ascii="Calibri" w:hAnsi="Calibri" w:cs="Calibri"/>
          <w:b/>
          <w:bCs/>
        </w:rPr>
        <w:t>A</w:t>
      </w:r>
      <w:r w:rsidR="00685164">
        <w:rPr>
          <w:rFonts w:ascii="Calibri" w:hAnsi="Calibri" w:cs="Calibri"/>
          <w:b/>
          <w:bCs/>
        </w:rPr>
        <w:t>–</w:t>
      </w:r>
      <w:r w:rsidR="007F2735" w:rsidRPr="00041BFB">
        <w:rPr>
          <w:rFonts w:ascii="Calibri" w:hAnsi="Calibri" w:cs="Calibri"/>
          <w:b/>
          <w:bCs/>
        </w:rPr>
        <w:t>C</w:t>
      </w:r>
      <w:r w:rsidR="007F2735" w:rsidRPr="005D3114">
        <w:rPr>
          <w:rFonts w:ascii="Calibri" w:hAnsi="Calibri" w:cs="Calibri"/>
        </w:rPr>
        <w:t xml:space="preserve">). Spectral scans (excitation-fixed, emission-varied) of pH-sensitive fluorophores suspended in buffers of the indicated </w:t>
      </w:r>
      <w:proofErr w:type="spellStart"/>
      <w:r w:rsidR="007F2735" w:rsidRPr="005D3114">
        <w:rPr>
          <w:rFonts w:ascii="Calibri" w:hAnsi="Calibri" w:cs="Calibri"/>
        </w:rPr>
        <w:t>pH.</w:t>
      </w:r>
      <w:proofErr w:type="spellEnd"/>
      <w:r w:rsidR="007F2735" w:rsidRPr="005D3114">
        <w:rPr>
          <w:rFonts w:ascii="Calibri" w:hAnsi="Calibri" w:cs="Calibri"/>
        </w:rPr>
        <w:t xml:space="preserve"> Fluorescein, </w:t>
      </w:r>
      <w:proofErr w:type="spellStart"/>
      <w:r w:rsidR="007F2735" w:rsidRPr="005D3114">
        <w:rPr>
          <w:rFonts w:ascii="Calibri" w:hAnsi="Calibri" w:cs="Calibri"/>
        </w:rPr>
        <w:t>pHrodo</w:t>
      </w:r>
      <w:proofErr w:type="spellEnd"/>
      <w:r w:rsidR="007F2735" w:rsidRPr="005D3114">
        <w:rPr>
          <w:rFonts w:ascii="Calibri" w:hAnsi="Calibri" w:cs="Calibri"/>
        </w:rPr>
        <w:t>, and cypHer5e are commonly used as sensors of pH in cellular assays. (</w:t>
      </w:r>
      <w:r w:rsidR="007F2735" w:rsidRPr="00041BFB">
        <w:rPr>
          <w:rFonts w:ascii="Calibri" w:hAnsi="Calibri" w:cs="Calibri"/>
          <w:b/>
          <w:bCs/>
        </w:rPr>
        <w:t>D</w:t>
      </w:r>
      <w:r w:rsidR="00685164">
        <w:rPr>
          <w:rFonts w:ascii="Calibri" w:hAnsi="Calibri" w:cs="Calibri"/>
          <w:b/>
          <w:bCs/>
        </w:rPr>
        <w:t>–</w:t>
      </w:r>
      <w:r w:rsidR="007F2735" w:rsidRPr="00041BFB">
        <w:rPr>
          <w:rFonts w:ascii="Calibri" w:hAnsi="Calibri" w:cs="Calibri"/>
          <w:b/>
          <w:bCs/>
        </w:rPr>
        <w:t>F</w:t>
      </w:r>
      <w:r w:rsidR="007F2735" w:rsidRPr="005D3114">
        <w:rPr>
          <w:rFonts w:ascii="Calibri" w:hAnsi="Calibri" w:cs="Calibri"/>
        </w:rPr>
        <w:t xml:space="preserve">). Spectral scans (excitation-fixed, emission-varied) of pH-insensitive fluorophores suspended in buffers of the indicated </w:t>
      </w:r>
      <w:proofErr w:type="spellStart"/>
      <w:r w:rsidR="007F2735" w:rsidRPr="005D3114">
        <w:rPr>
          <w:rFonts w:ascii="Calibri" w:hAnsi="Calibri" w:cs="Calibri"/>
        </w:rPr>
        <w:t>pH</w:t>
      </w:r>
      <w:r w:rsidR="00CC3736" w:rsidRPr="005D3114">
        <w:rPr>
          <w:rFonts w:ascii="Calibri" w:hAnsi="Calibri" w:cs="Calibri"/>
        </w:rPr>
        <w:t>.</w:t>
      </w:r>
      <w:proofErr w:type="spellEnd"/>
      <w:r w:rsidR="007F2735" w:rsidRPr="005D3114">
        <w:rPr>
          <w:rFonts w:ascii="Calibri" w:hAnsi="Calibri" w:cs="Calibri"/>
        </w:rPr>
        <w:t xml:space="preserve"> Dyes that do not vary with pH make useful reference fluorophores. </w:t>
      </w:r>
      <w:proofErr w:type="gramStart"/>
      <w:r w:rsidR="00BE5394">
        <w:rPr>
          <w:rFonts w:ascii="Calibri" w:hAnsi="Calibri" w:cs="Calibri"/>
        </w:rPr>
        <w:t>F</w:t>
      </w:r>
      <w:r w:rsidR="002405DD" w:rsidRPr="005D3114">
        <w:rPr>
          <w:rFonts w:ascii="Calibri" w:hAnsi="Calibri" w:cs="Calibri"/>
        </w:rPr>
        <w:t>luorescein</w:t>
      </w:r>
      <w:r w:rsidR="00CC3736" w:rsidRPr="005D3114">
        <w:rPr>
          <w:rFonts w:ascii="Calibri" w:hAnsi="Calibri" w:cs="Calibri"/>
        </w:rPr>
        <w:t>,</w:t>
      </w:r>
      <w:proofErr w:type="gramEnd"/>
      <w:r w:rsidR="002405DD" w:rsidRPr="005D3114">
        <w:rPr>
          <w:rFonts w:ascii="Calibri" w:hAnsi="Calibri" w:cs="Calibri"/>
        </w:rPr>
        <w:t xml:space="preserve"> are not optimally sensitive at the more acidic pH values experienced in endosomes.</w:t>
      </w:r>
    </w:p>
    <w:p w14:paraId="117C149E" w14:textId="602FA925" w:rsidR="00FE720D" w:rsidRPr="005D3114" w:rsidRDefault="00FE720D" w:rsidP="0088618F">
      <w:pPr>
        <w:jc w:val="both"/>
        <w:rPr>
          <w:rFonts w:ascii="Calibri" w:hAnsi="Calibri" w:cs="Calibri"/>
        </w:rPr>
      </w:pPr>
    </w:p>
    <w:p w14:paraId="3D444A76" w14:textId="3C1BFCDC" w:rsidR="00144DC4" w:rsidRPr="005D3114" w:rsidRDefault="00FE720D" w:rsidP="0088618F">
      <w:pPr>
        <w:jc w:val="both"/>
        <w:rPr>
          <w:rFonts w:ascii="Calibri" w:hAnsi="Calibri" w:cs="Calibri"/>
        </w:rPr>
      </w:pPr>
      <w:r w:rsidRPr="00041BFB">
        <w:rPr>
          <w:rFonts w:ascii="Calibri" w:hAnsi="Calibri" w:cs="Calibri"/>
          <w:b/>
          <w:bCs/>
        </w:rPr>
        <w:t>Figure 2</w:t>
      </w:r>
      <w:r w:rsidR="00685164">
        <w:rPr>
          <w:rFonts w:ascii="Calibri" w:hAnsi="Calibri" w:cs="Calibri"/>
          <w:b/>
          <w:bCs/>
        </w:rPr>
        <w:t>:</w:t>
      </w:r>
      <w:r w:rsidRPr="00041BFB">
        <w:rPr>
          <w:rFonts w:ascii="Calibri" w:hAnsi="Calibri" w:cs="Calibri"/>
          <w:b/>
          <w:bCs/>
        </w:rPr>
        <w:t xml:space="preserve"> </w:t>
      </w:r>
      <w:r w:rsidR="00B76FC1" w:rsidRPr="00041BFB">
        <w:rPr>
          <w:rFonts w:ascii="Calibri" w:hAnsi="Calibri" w:cs="Calibri"/>
          <w:b/>
          <w:bCs/>
        </w:rPr>
        <w:t>Dynamic measurements of</w:t>
      </w:r>
      <w:r w:rsidR="00144DC4" w:rsidRPr="00041BFB">
        <w:rPr>
          <w:rFonts w:ascii="Calibri" w:hAnsi="Calibri" w:cs="Calibri"/>
          <w:b/>
          <w:bCs/>
        </w:rPr>
        <w:t xml:space="preserve"> macropinosomal</w:t>
      </w:r>
      <w:r w:rsidR="00B76FC1" w:rsidRPr="00041BFB">
        <w:rPr>
          <w:rFonts w:ascii="Calibri" w:hAnsi="Calibri" w:cs="Calibri"/>
          <w:b/>
          <w:bCs/>
        </w:rPr>
        <w:t xml:space="preserve"> </w:t>
      </w:r>
      <w:proofErr w:type="spellStart"/>
      <w:r w:rsidR="00B76FC1" w:rsidRPr="00041BFB">
        <w:rPr>
          <w:rFonts w:ascii="Calibri" w:hAnsi="Calibri" w:cs="Calibri"/>
          <w:b/>
          <w:bCs/>
        </w:rPr>
        <w:t>pH.</w:t>
      </w:r>
      <w:proofErr w:type="spellEnd"/>
      <w:r w:rsidR="00B76FC1" w:rsidRPr="005D3114">
        <w:rPr>
          <w:rFonts w:ascii="Calibri" w:hAnsi="Calibri" w:cs="Calibri"/>
        </w:rPr>
        <w:t xml:space="preserve"> </w:t>
      </w:r>
      <w:r w:rsidR="00685164">
        <w:rPr>
          <w:rFonts w:ascii="Calibri" w:hAnsi="Calibri" w:cs="Calibri"/>
        </w:rPr>
        <w:t>(</w:t>
      </w:r>
      <w:r w:rsidR="00B76FC1" w:rsidRPr="00041BFB">
        <w:rPr>
          <w:rFonts w:ascii="Calibri" w:hAnsi="Calibri" w:cs="Calibri"/>
          <w:b/>
          <w:bCs/>
        </w:rPr>
        <w:t>A</w:t>
      </w:r>
      <w:r w:rsidR="00B76FC1" w:rsidRPr="005D3114">
        <w:rPr>
          <w:rFonts w:ascii="Calibri" w:hAnsi="Calibri" w:cs="Calibri"/>
        </w:rPr>
        <w:t xml:space="preserve">) </w:t>
      </w:r>
      <w:r w:rsidR="00144DC4" w:rsidRPr="005D3114">
        <w:rPr>
          <w:rFonts w:ascii="Calibri" w:hAnsi="Calibri" w:cs="Calibri"/>
        </w:rPr>
        <w:t xml:space="preserve">Raw264.7 cells were loaded with </w:t>
      </w:r>
      <w:proofErr w:type="spellStart"/>
      <w:r w:rsidR="00144DC4" w:rsidRPr="005D3114">
        <w:rPr>
          <w:rFonts w:ascii="Calibri" w:hAnsi="Calibri" w:cs="Calibri"/>
        </w:rPr>
        <w:t>with</w:t>
      </w:r>
      <w:proofErr w:type="spellEnd"/>
      <w:r w:rsidR="00144DC4" w:rsidRPr="005D3114">
        <w:rPr>
          <w:rFonts w:ascii="Calibri" w:hAnsi="Calibri" w:cs="Calibri"/>
        </w:rPr>
        <w:t xml:space="preserve"> fluorescein-labeled 70 </w:t>
      </w:r>
      <w:proofErr w:type="spellStart"/>
      <w:r w:rsidR="00144DC4" w:rsidRPr="005D3114">
        <w:rPr>
          <w:rFonts w:ascii="Calibri" w:hAnsi="Calibri" w:cs="Calibri"/>
        </w:rPr>
        <w:t>kDa</w:t>
      </w:r>
      <w:proofErr w:type="spellEnd"/>
      <w:r w:rsidR="00144DC4" w:rsidRPr="005D3114">
        <w:rPr>
          <w:rFonts w:ascii="Calibri" w:hAnsi="Calibri" w:cs="Calibri"/>
        </w:rPr>
        <w:t xml:space="preserve"> dextran and TMR-labeled 70 </w:t>
      </w:r>
      <w:proofErr w:type="spellStart"/>
      <w:r w:rsidR="00144DC4" w:rsidRPr="005D3114">
        <w:rPr>
          <w:rFonts w:ascii="Calibri" w:hAnsi="Calibri" w:cs="Calibri"/>
        </w:rPr>
        <w:t>kDa</w:t>
      </w:r>
      <w:proofErr w:type="spellEnd"/>
      <w:r w:rsidR="00144DC4" w:rsidRPr="005D3114">
        <w:rPr>
          <w:rFonts w:ascii="Calibri" w:hAnsi="Calibri" w:cs="Calibri"/>
        </w:rPr>
        <w:t xml:space="preserve"> dextran</w:t>
      </w:r>
      <w:r w:rsidR="00F81756" w:rsidRPr="005D3114">
        <w:rPr>
          <w:rFonts w:ascii="Calibri" w:hAnsi="Calibri" w:cs="Calibri"/>
        </w:rPr>
        <w:t xml:space="preserve"> at 37</w:t>
      </w:r>
      <w:r w:rsidR="00E25943">
        <w:rPr>
          <w:rFonts w:ascii="Calibri" w:hAnsi="Calibri" w:cs="Calibri"/>
        </w:rPr>
        <w:t xml:space="preserve"> °</w:t>
      </w:r>
      <w:r w:rsidR="00F81756" w:rsidRPr="005D3114">
        <w:rPr>
          <w:rFonts w:ascii="Calibri" w:hAnsi="Calibri" w:cs="Calibri"/>
        </w:rPr>
        <w:t>C</w:t>
      </w:r>
      <w:r w:rsidR="00144DC4" w:rsidRPr="005D3114">
        <w:rPr>
          <w:rFonts w:ascii="Calibri" w:hAnsi="Calibri" w:cs="Calibri"/>
        </w:rPr>
        <w:t xml:space="preserve"> in the presence or absence of</w:t>
      </w:r>
      <w:r w:rsidR="00F81756" w:rsidRPr="005D3114">
        <w:rPr>
          <w:rFonts w:ascii="Calibri" w:hAnsi="Calibri" w:cs="Calibri"/>
        </w:rPr>
        <w:t xml:space="preserve"> 500 ng/</w:t>
      </w:r>
      <w:r w:rsidR="00685164">
        <w:rPr>
          <w:rFonts w:ascii="Calibri" w:hAnsi="Calibri" w:cs="Calibri"/>
        </w:rPr>
        <w:t>mL</w:t>
      </w:r>
      <w:r w:rsidR="00144DC4" w:rsidRPr="005D3114">
        <w:rPr>
          <w:rFonts w:ascii="Calibri" w:hAnsi="Calibri" w:cs="Calibri"/>
        </w:rPr>
        <w:t xml:space="preserve"> </w:t>
      </w:r>
      <w:r w:rsidR="00FC7EA4">
        <w:rPr>
          <w:rFonts w:ascii="Calibri" w:hAnsi="Calibri" w:cs="Calibri"/>
        </w:rPr>
        <w:t xml:space="preserve">of </w:t>
      </w:r>
      <w:r w:rsidR="00144DC4" w:rsidRPr="005D3114">
        <w:rPr>
          <w:rFonts w:ascii="Calibri" w:hAnsi="Calibri" w:cs="Calibri"/>
        </w:rPr>
        <w:t>Lipopolysaccharide (LPS)</w:t>
      </w:r>
      <w:r w:rsidR="00F81756" w:rsidRPr="005D3114">
        <w:rPr>
          <w:rFonts w:ascii="Calibri" w:hAnsi="Calibri" w:cs="Calibri"/>
        </w:rPr>
        <w:t xml:space="preserve"> for 15 min. They were also incubated with fluorescein-labeled 70 </w:t>
      </w:r>
      <w:proofErr w:type="spellStart"/>
      <w:r w:rsidR="00F81756" w:rsidRPr="005D3114">
        <w:rPr>
          <w:rFonts w:ascii="Calibri" w:hAnsi="Calibri" w:cs="Calibri"/>
        </w:rPr>
        <w:t>kDa</w:t>
      </w:r>
      <w:proofErr w:type="spellEnd"/>
      <w:r w:rsidR="00F81756" w:rsidRPr="005D3114">
        <w:rPr>
          <w:rFonts w:ascii="Calibri" w:hAnsi="Calibri" w:cs="Calibri"/>
        </w:rPr>
        <w:t xml:space="preserve"> dextran and TMR-labeled 70 </w:t>
      </w:r>
      <w:proofErr w:type="spellStart"/>
      <w:r w:rsidR="00F81756" w:rsidRPr="005D3114">
        <w:rPr>
          <w:rFonts w:ascii="Calibri" w:hAnsi="Calibri" w:cs="Calibri"/>
        </w:rPr>
        <w:t>kDa</w:t>
      </w:r>
      <w:proofErr w:type="spellEnd"/>
      <w:r w:rsidR="00F81756" w:rsidRPr="005D3114">
        <w:rPr>
          <w:rFonts w:ascii="Calibri" w:hAnsi="Calibri" w:cs="Calibri"/>
        </w:rPr>
        <w:t xml:space="preserve"> dextran at 4</w:t>
      </w:r>
      <w:r w:rsidR="00E25943">
        <w:rPr>
          <w:rFonts w:ascii="Calibri" w:hAnsi="Calibri" w:cs="Calibri"/>
        </w:rPr>
        <w:t xml:space="preserve"> °</w:t>
      </w:r>
      <w:r w:rsidR="00F81756" w:rsidRPr="005D3114">
        <w:rPr>
          <w:rFonts w:ascii="Calibri" w:hAnsi="Calibri" w:cs="Calibri"/>
        </w:rPr>
        <w:t>C as a control for the non-specific binding of dextran. Insets show individual cells</w:t>
      </w:r>
      <w:r w:rsidR="00685164">
        <w:rPr>
          <w:rFonts w:ascii="Calibri" w:hAnsi="Calibri" w:cs="Calibri"/>
        </w:rPr>
        <w:t xml:space="preserve"> (</w:t>
      </w:r>
      <w:r w:rsidR="00F81756" w:rsidRPr="005D3114">
        <w:rPr>
          <w:rFonts w:ascii="Calibri" w:hAnsi="Calibri" w:cs="Calibri"/>
        </w:rPr>
        <w:t xml:space="preserve">Scale bars = 20 </w:t>
      </w:r>
      <w:r w:rsidR="00F81756" w:rsidRPr="005D3114">
        <w:rPr>
          <w:rFonts w:ascii="Calibri" w:hAnsi="Calibri" w:cs="Calibri"/>
        </w:rPr>
        <w:sym w:font="Symbol" w:char="F06D"/>
      </w:r>
      <w:r w:rsidR="00F81756" w:rsidRPr="005D3114">
        <w:rPr>
          <w:rFonts w:ascii="Calibri" w:hAnsi="Calibri" w:cs="Calibri"/>
        </w:rPr>
        <w:t>m</w:t>
      </w:r>
      <w:r w:rsidR="00685164">
        <w:rPr>
          <w:rFonts w:ascii="Calibri" w:hAnsi="Calibri" w:cs="Calibri"/>
        </w:rPr>
        <w:t>).</w:t>
      </w:r>
      <w:r w:rsidR="00F81756" w:rsidRPr="005D3114">
        <w:rPr>
          <w:rFonts w:ascii="Calibri" w:hAnsi="Calibri" w:cs="Calibri"/>
        </w:rPr>
        <w:t xml:space="preserve"> </w:t>
      </w:r>
      <w:r w:rsidR="00685164">
        <w:rPr>
          <w:rFonts w:ascii="Calibri" w:hAnsi="Calibri" w:cs="Calibri"/>
        </w:rPr>
        <w:t>(</w:t>
      </w:r>
      <w:r w:rsidR="00F81756" w:rsidRPr="00041BFB">
        <w:rPr>
          <w:rFonts w:ascii="Calibri" w:hAnsi="Calibri" w:cs="Calibri"/>
          <w:b/>
          <w:bCs/>
        </w:rPr>
        <w:t>B</w:t>
      </w:r>
      <w:r w:rsidR="00F81756" w:rsidRPr="005D3114">
        <w:rPr>
          <w:rFonts w:ascii="Calibri" w:hAnsi="Calibri" w:cs="Calibri"/>
        </w:rPr>
        <w:t xml:space="preserve">) </w:t>
      </w:r>
      <w:r w:rsidR="00F81756" w:rsidRPr="005D3114">
        <w:rPr>
          <w:rFonts w:ascii="Calibri" w:hAnsi="Calibri" w:cs="Calibri"/>
          <w:i/>
          <w:iCs/>
        </w:rPr>
        <w:t>In situ</w:t>
      </w:r>
      <w:r w:rsidR="00F81756" w:rsidRPr="005D3114">
        <w:rPr>
          <w:rFonts w:ascii="Calibri" w:hAnsi="Calibri" w:cs="Calibri"/>
        </w:rPr>
        <w:t xml:space="preserve"> calibration of Raw264.7 cells loaded with fluorescein-labeled 70 </w:t>
      </w:r>
      <w:proofErr w:type="spellStart"/>
      <w:r w:rsidR="00F81756" w:rsidRPr="005D3114">
        <w:rPr>
          <w:rFonts w:ascii="Calibri" w:hAnsi="Calibri" w:cs="Calibri"/>
        </w:rPr>
        <w:t>kDa</w:t>
      </w:r>
      <w:proofErr w:type="spellEnd"/>
      <w:r w:rsidR="00F81756" w:rsidRPr="005D3114">
        <w:rPr>
          <w:rFonts w:ascii="Calibri" w:hAnsi="Calibri" w:cs="Calibri"/>
        </w:rPr>
        <w:t xml:space="preserve"> dextran and TMR-labeled 70 </w:t>
      </w:r>
      <w:proofErr w:type="spellStart"/>
      <w:r w:rsidR="00F81756" w:rsidRPr="005D3114">
        <w:rPr>
          <w:rFonts w:ascii="Calibri" w:hAnsi="Calibri" w:cs="Calibri"/>
        </w:rPr>
        <w:t>kDa</w:t>
      </w:r>
      <w:proofErr w:type="spellEnd"/>
      <w:r w:rsidR="00F81756" w:rsidRPr="005D3114">
        <w:rPr>
          <w:rFonts w:ascii="Calibri" w:hAnsi="Calibri" w:cs="Calibri"/>
        </w:rPr>
        <w:t xml:space="preserve"> dextran using K</w:t>
      </w:r>
      <w:r w:rsidR="00F81756" w:rsidRPr="005D3114">
        <w:rPr>
          <w:rFonts w:ascii="Calibri" w:hAnsi="Calibri" w:cs="Calibri"/>
          <w:vertAlign w:val="superscript"/>
        </w:rPr>
        <w:t>+</w:t>
      </w:r>
      <w:r w:rsidR="00F81756" w:rsidRPr="005D3114">
        <w:rPr>
          <w:rFonts w:ascii="Calibri" w:hAnsi="Calibri" w:cs="Calibri"/>
        </w:rPr>
        <w:t xml:space="preserve">-rich buffers at the indicated pH and nigericin. </w:t>
      </w:r>
      <w:r w:rsidR="00685164">
        <w:rPr>
          <w:rFonts w:ascii="Calibri" w:hAnsi="Calibri" w:cs="Calibri"/>
        </w:rPr>
        <w:t>(</w:t>
      </w:r>
      <w:r w:rsidR="00D021B3" w:rsidRPr="00041BFB">
        <w:rPr>
          <w:rFonts w:ascii="Calibri" w:hAnsi="Calibri" w:cs="Calibri"/>
          <w:b/>
          <w:bCs/>
        </w:rPr>
        <w:t>C</w:t>
      </w:r>
      <w:r w:rsidR="00F81756" w:rsidRPr="005D3114">
        <w:rPr>
          <w:rFonts w:ascii="Calibri" w:hAnsi="Calibri" w:cs="Calibri"/>
        </w:rPr>
        <w:t xml:space="preserve">) Macropinosome pH in </w:t>
      </w:r>
      <w:r w:rsidR="00F81756" w:rsidRPr="005D3114">
        <w:rPr>
          <w:rFonts w:ascii="Calibri" w:hAnsi="Calibri" w:cs="Calibri"/>
        </w:rPr>
        <w:lastRenderedPageBreak/>
        <w:t xml:space="preserve">Raw264.7 cells. Insets represent the </w:t>
      </w:r>
      <w:proofErr w:type="spellStart"/>
      <w:r w:rsidR="00F81756" w:rsidRPr="005D3114">
        <w:rPr>
          <w:rFonts w:ascii="Calibri" w:hAnsi="Calibri" w:cs="Calibri"/>
        </w:rPr>
        <w:t>fluorescein:TMR</w:t>
      </w:r>
      <w:proofErr w:type="spellEnd"/>
      <w:r w:rsidR="00F81756" w:rsidRPr="005D3114">
        <w:rPr>
          <w:rFonts w:ascii="Calibri" w:hAnsi="Calibri" w:cs="Calibri"/>
        </w:rPr>
        <w:t xml:space="preserve"> ratio in individual macropinosomes. </w:t>
      </w:r>
      <w:r w:rsidR="000327DB" w:rsidRPr="005D3114">
        <w:rPr>
          <w:rFonts w:ascii="Calibri" w:hAnsi="Calibri" w:cs="Calibri"/>
        </w:rPr>
        <w:t xml:space="preserve">Gray boxes indicate the times when cells were being loaded with dextran. Data from two independent experiments each containing </w:t>
      </w:r>
      <w:r w:rsidR="000327DB" w:rsidRPr="005D3114">
        <w:rPr>
          <w:rFonts w:ascii="Calibri" w:hAnsi="Calibri" w:cs="Calibri"/>
        </w:rPr>
        <w:sym w:font="Symbol" w:char="F0B3"/>
      </w:r>
      <w:r w:rsidR="000327DB" w:rsidRPr="005D3114">
        <w:rPr>
          <w:rFonts w:ascii="Calibri" w:hAnsi="Calibri" w:cs="Calibri"/>
        </w:rPr>
        <w:t xml:space="preserve"> 80 cells. Data represented as mean </w:t>
      </w:r>
      <w:r w:rsidR="000327DB" w:rsidRPr="005D3114">
        <w:rPr>
          <w:rFonts w:ascii="Calibri" w:hAnsi="Calibri" w:cs="Calibri"/>
        </w:rPr>
        <w:sym w:font="Symbol" w:char="F0B1"/>
      </w:r>
      <w:r w:rsidR="000327DB" w:rsidRPr="005D3114">
        <w:rPr>
          <w:rFonts w:ascii="Calibri" w:hAnsi="Calibri" w:cs="Calibri"/>
        </w:rPr>
        <w:t xml:space="preserve"> SEM.</w:t>
      </w:r>
    </w:p>
    <w:p w14:paraId="76EF0E33" w14:textId="750D4CA3" w:rsidR="00144DC4" w:rsidRPr="005D3114" w:rsidRDefault="00144DC4" w:rsidP="0088618F">
      <w:pPr>
        <w:jc w:val="both"/>
        <w:rPr>
          <w:rFonts w:ascii="Calibri" w:hAnsi="Calibri" w:cs="Calibri"/>
        </w:rPr>
      </w:pPr>
    </w:p>
    <w:p w14:paraId="448848BC" w14:textId="006D520A" w:rsidR="00F81756" w:rsidRPr="005D3114" w:rsidRDefault="00144DC4" w:rsidP="00F81756">
      <w:pPr>
        <w:jc w:val="both"/>
        <w:rPr>
          <w:rFonts w:ascii="Calibri" w:hAnsi="Calibri" w:cs="Calibri"/>
        </w:rPr>
      </w:pPr>
      <w:r w:rsidRPr="00041BFB">
        <w:rPr>
          <w:rFonts w:ascii="Calibri" w:hAnsi="Calibri" w:cs="Calibri"/>
          <w:b/>
          <w:bCs/>
        </w:rPr>
        <w:t>Figure 3</w:t>
      </w:r>
      <w:r w:rsidR="00685164">
        <w:rPr>
          <w:rFonts w:ascii="Calibri" w:hAnsi="Calibri" w:cs="Calibri"/>
          <w:b/>
          <w:bCs/>
        </w:rPr>
        <w:t>:</w:t>
      </w:r>
      <w:r w:rsidRPr="00041BFB">
        <w:rPr>
          <w:rFonts w:ascii="Calibri" w:hAnsi="Calibri" w:cs="Calibri"/>
          <w:b/>
          <w:bCs/>
        </w:rPr>
        <w:t xml:space="preserve"> Dynamic measurements of oxidative events and protein digestion within the lumen of macropinosomes.</w:t>
      </w:r>
      <w:r w:rsidR="00F81756" w:rsidRPr="005D3114">
        <w:rPr>
          <w:rFonts w:ascii="Calibri" w:hAnsi="Calibri" w:cs="Calibri"/>
        </w:rPr>
        <w:t xml:space="preserve"> </w:t>
      </w:r>
      <w:r w:rsidR="00685164">
        <w:rPr>
          <w:rFonts w:ascii="Calibri" w:hAnsi="Calibri" w:cs="Calibri"/>
        </w:rPr>
        <w:t>(</w:t>
      </w:r>
      <w:r w:rsidR="00F81756" w:rsidRPr="00041BFB">
        <w:rPr>
          <w:rFonts w:ascii="Calibri" w:hAnsi="Calibri" w:cs="Calibri"/>
          <w:b/>
          <w:bCs/>
        </w:rPr>
        <w:t>A</w:t>
      </w:r>
      <w:r w:rsidR="00F81756" w:rsidRPr="005D3114">
        <w:rPr>
          <w:rFonts w:ascii="Calibri" w:hAnsi="Calibri" w:cs="Calibri"/>
        </w:rPr>
        <w:t xml:space="preserve">) </w:t>
      </w:r>
      <w:r w:rsidR="00D52E51" w:rsidRPr="005D3114">
        <w:rPr>
          <w:rFonts w:ascii="Calibri" w:hAnsi="Calibri" w:cs="Calibri"/>
        </w:rPr>
        <w:t xml:space="preserve">Raw264.7 cells were loaded with </w:t>
      </w:r>
      <w:r w:rsidR="00685164" w:rsidRPr="00685164">
        <w:rPr>
          <w:rFonts w:ascii="Calibri" w:hAnsi="Calibri" w:cs="Calibri"/>
        </w:rPr>
        <w:t>H2DCFDA</w:t>
      </w:r>
      <w:r w:rsidR="00D52E51" w:rsidRPr="005D3114">
        <w:rPr>
          <w:rFonts w:ascii="Calibri" w:hAnsi="Calibri" w:cs="Calibri"/>
        </w:rPr>
        <w:t xml:space="preserve">-labeled 70 </w:t>
      </w:r>
      <w:proofErr w:type="spellStart"/>
      <w:r w:rsidR="00D52E51" w:rsidRPr="005D3114">
        <w:rPr>
          <w:rFonts w:ascii="Calibri" w:hAnsi="Calibri" w:cs="Calibri"/>
        </w:rPr>
        <w:t>kDa</w:t>
      </w:r>
      <w:proofErr w:type="spellEnd"/>
      <w:r w:rsidR="00D52E51" w:rsidRPr="005D3114">
        <w:rPr>
          <w:rFonts w:ascii="Calibri" w:hAnsi="Calibri" w:cs="Calibri"/>
        </w:rPr>
        <w:t xml:space="preserve"> dextran and TMR-labeled 70 </w:t>
      </w:r>
      <w:proofErr w:type="spellStart"/>
      <w:r w:rsidR="00D52E51" w:rsidRPr="005D3114">
        <w:rPr>
          <w:rFonts w:ascii="Calibri" w:hAnsi="Calibri" w:cs="Calibri"/>
        </w:rPr>
        <w:t>kDa</w:t>
      </w:r>
      <w:proofErr w:type="spellEnd"/>
      <w:r w:rsidR="00D52E51" w:rsidRPr="005D3114">
        <w:rPr>
          <w:rFonts w:ascii="Calibri" w:hAnsi="Calibri" w:cs="Calibri"/>
        </w:rPr>
        <w:t xml:space="preserve"> dextran at 37</w:t>
      </w:r>
      <w:r w:rsidR="00685164">
        <w:rPr>
          <w:rFonts w:ascii="Calibri" w:hAnsi="Calibri" w:cs="Calibri"/>
        </w:rPr>
        <w:t xml:space="preserve"> °</w:t>
      </w:r>
      <w:r w:rsidR="00D52E51" w:rsidRPr="005D3114">
        <w:rPr>
          <w:rFonts w:ascii="Calibri" w:hAnsi="Calibri" w:cs="Calibri"/>
        </w:rPr>
        <w:t>C for 15 min, followed by a 45</w:t>
      </w:r>
      <w:r w:rsidR="00670BF9">
        <w:rPr>
          <w:rFonts w:ascii="Calibri" w:hAnsi="Calibri" w:cs="Calibri"/>
        </w:rPr>
        <w:t xml:space="preserve"> </w:t>
      </w:r>
      <w:r w:rsidR="00D52E51" w:rsidRPr="005D3114">
        <w:rPr>
          <w:rFonts w:ascii="Calibri" w:hAnsi="Calibri" w:cs="Calibri"/>
        </w:rPr>
        <w:t xml:space="preserve">min chase at </w:t>
      </w:r>
      <w:r w:rsidR="00685164" w:rsidRPr="005D3114">
        <w:rPr>
          <w:rFonts w:ascii="Calibri" w:hAnsi="Calibri" w:cs="Calibri"/>
        </w:rPr>
        <w:t>37</w:t>
      </w:r>
      <w:r w:rsidR="00685164">
        <w:rPr>
          <w:rFonts w:ascii="Calibri" w:hAnsi="Calibri" w:cs="Calibri"/>
        </w:rPr>
        <w:t xml:space="preserve"> °</w:t>
      </w:r>
      <w:r w:rsidR="00685164" w:rsidRPr="005D3114">
        <w:rPr>
          <w:rFonts w:ascii="Calibri" w:hAnsi="Calibri" w:cs="Calibri"/>
        </w:rPr>
        <w:t>C</w:t>
      </w:r>
      <w:r w:rsidR="00D52E51" w:rsidRPr="005D3114">
        <w:rPr>
          <w:rFonts w:ascii="Calibri" w:hAnsi="Calibri" w:cs="Calibri"/>
        </w:rPr>
        <w:t>. Insets show ratioed images (</w:t>
      </w:r>
      <w:r w:rsidR="00A950BC">
        <w:rPr>
          <w:rFonts w:ascii="Calibri" w:hAnsi="Calibri" w:cs="Calibri"/>
        </w:rPr>
        <w:t>H2DCFDA</w:t>
      </w:r>
      <w:r w:rsidR="00D52E51" w:rsidRPr="005D3114">
        <w:rPr>
          <w:rFonts w:ascii="Calibri" w:hAnsi="Calibri" w:cs="Calibri"/>
        </w:rPr>
        <w:t xml:space="preserve">/TMR) of individual macropinosomes. Scale bars = 20 </w:t>
      </w:r>
      <w:r w:rsidR="00D52E51" w:rsidRPr="005D3114">
        <w:rPr>
          <w:rFonts w:ascii="Calibri" w:hAnsi="Calibri" w:cs="Calibri"/>
        </w:rPr>
        <w:sym w:font="Symbol" w:char="F06D"/>
      </w:r>
      <w:r w:rsidR="00D52E51" w:rsidRPr="005D3114">
        <w:rPr>
          <w:rFonts w:ascii="Calibri" w:hAnsi="Calibri" w:cs="Calibri"/>
        </w:rPr>
        <w:t xml:space="preserve">m. </w:t>
      </w:r>
      <w:r w:rsidR="00685164">
        <w:rPr>
          <w:rFonts w:ascii="Calibri" w:hAnsi="Calibri" w:cs="Calibri"/>
        </w:rPr>
        <w:t>(</w:t>
      </w:r>
      <w:r w:rsidR="00F81756" w:rsidRPr="00041BFB">
        <w:rPr>
          <w:rFonts w:ascii="Calibri" w:hAnsi="Calibri" w:cs="Calibri"/>
          <w:b/>
          <w:bCs/>
        </w:rPr>
        <w:t>B</w:t>
      </w:r>
      <w:r w:rsidR="00F81756" w:rsidRPr="005D3114">
        <w:rPr>
          <w:rFonts w:ascii="Calibri" w:hAnsi="Calibri" w:cs="Calibri"/>
        </w:rPr>
        <w:t>)</w:t>
      </w:r>
      <w:r w:rsidR="00D52E51" w:rsidRPr="005D3114">
        <w:rPr>
          <w:rFonts w:ascii="Calibri" w:hAnsi="Calibri" w:cs="Calibri"/>
        </w:rPr>
        <w:t xml:space="preserve"> Raw264.7 cells were loaded with </w:t>
      </w:r>
      <w:r w:rsidR="00A950BC">
        <w:rPr>
          <w:rFonts w:ascii="Calibri" w:hAnsi="Calibri" w:cs="Calibri"/>
        </w:rPr>
        <w:t>BODIPY-labeled</w:t>
      </w:r>
      <w:r w:rsidR="00D52E51" w:rsidRPr="005D3114">
        <w:rPr>
          <w:rFonts w:ascii="Calibri" w:hAnsi="Calibri" w:cs="Calibri"/>
        </w:rPr>
        <w:t xml:space="preserve"> ovalbumin and TMR-labeled 70 </w:t>
      </w:r>
      <w:proofErr w:type="spellStart"/>
      <w:r w:rsidR="00D52E51" w:rsidRPr="005D3114">
        <w:rPr>
          <w:rFonts w:ascii="Calibri" w:hAnsi="Calibri" w:cs="Calibri"/>
        </w:rPr>
        <w:t>kDa</w:t>
      </w:r>
      <w:proofErr w:type="spellEnd"/>
      <w:r w:rsidR="00D52E51" w:rsidRPr="005D3114">
        <w:rPr>
          <w:rFonts w:ascii="Calibri" w:hAnsi="Calibri" w:cs="Calibri"/>
        </w:rPr>
        <w:t xml:space="preserve"> dextran at 37</w:t>
      </w:r>
      <w:r w:rsidR="00685164">
        <w:rPr>
          <w:rFonts w:ascii="Calibri" w:hAnsi="Calibri" w:cs="Calibri"/>
        </w:rPr>
        <w:t xml:space="preserve"> °</w:t>
      </w:r>
      <w:r w:rsidR="00685164" w:rsidRPr="005D3114">
        <w:rPr>
          <w:rFonts w:ascii="Calibri" w:hAnsi="Calibri" w:cs="Calibri"/>
        </w:rPr>
        <w:t>C</w:t>
      </w:r>
      <w:r w:rsidR="00685164" w:rsidRPr="005D3114" w:rsidDel="00685164">
        <w:rPr>
          <w:rFonts w:ascii="Calibri" w:hAnsi="Calibri" w:cs="Calibri"/>
        </w:rPr>
        <w:t xml:space="preserve"> </w:t>
      </w:r>
      <w:r w:rsidR="00D52E51" w:rsidRPr="005D3114">
        <w:rPr>
          <w:rFonts w:ascii="Calibri" w:hAnsi="Calibri" w:cs="Calibri"/>
        </w:rPr>
        <w:t>for 15 min, followed by a 45</w:t>
      </w:r>
      <w:r w:rsidR="00670BF9">
        <w:rPr>
          <w:rFonts w:ascii="Calibri" w:hAnsi="Calibri" w:cs="Calibri"/>
        </w:rPr>
        <w:t xml:space="preserve"> </w:t>
      </w:r>
      <w:r w:rsidR="00D52E51" w:rsidRPr="005D3114">
        <w:rPr>
          <w:rFonts w:ascii="Calibri" w:hAnsi="Calibri" w:cs="Calibri"/>
        </w:rPr>
        <w:t>min chase at 37</w:t>
      </w:r>
      <w:r w:rsidR="00685164">
        <w:rPr>
          <w:rFonts w:ascii="Calibri" w:hAnsi="Calibri" w:cs="Calibri"/>
        </w:rPr>
        <w:t xml:space="preserve"> °</w:t>
      </w:r>
      <w:r w:rsidR="00685164" w:rsidRPr="005D3114">
        <w:rPr>
          <w:rFonts w:ascii="Calibri" w:hAnsi="Calibri" w:cs="Calibri"/>
        </w:rPr>
        <w:t>C</w:t>
      </w:r>
      <w:r w:rsidR="00D52E51" w:rsidRPr="005D3114">
        <w:rPr>
          <w:rFonts w:ascii="Calibri" w:hAnsi="Calibri" w:cs="Calibri"/>
        </w:rPr>
        <w:t xml:space="preserve">. The TMR channel was used to generate a mask, which was applied to the </w:t>
      </w:r>
      <w:r w:rsidR="00A950BC">
        <w:rPr>
          <w:rFonts w:ascii="Calibri" w:hAnsi="Calibri" w:cs="Calibri"/>
        </w:rPr>
        <w:t>BODIPY</w:t>
      </w:r>
      <w:r w:rsidR="00A950BC" w:rsidRPr="005D3114">
        <w:rPr>
          <w:rFonts w:ascii="Calibri" w:hAnsi="Calibri" w:cs="Calibri"/>
        </w:rPr>
        <w:t xml:space="preserve"> </w:t>
      </w:r>
      <w:r w:rsidR="00D52E51" w:rsidRPr="005D3114">
        <w:rPr>
          <w:rFonts w:ascii="Calibri" w:hAnsi="Calibri" w:cs="Calibri"/>
        </w:rPr>
        <w:t xml:space="preserve">channel. Insets show individual cells. Scale bars = 20 </w:t>
      </w:r>
      <w:r w:rsidR="00D52E51" w:rsidRPr="005D3114">
        <w:rPr>
          <w:rFonts w:ascii="Calibri" w:hAnsi="Calibri" w:cs="Calibri"/>
        </w:rPr>
        <w:sym w:font="Symbol" w:char="F06D"/>
      </w:r>
      <w:r w:rsidR="00D52E51" w:rsidRPr="005D3114">
        <w:rPr>
          <w:rFonts w:ascii="Calibri" w:hAnsi="Calibri" w:cs="Calibri"/>
        </w:rPr>
        <w:t xml:space="preserve">m. </w:t>
      </w:r>
      <w:r w:rsidR="00685164">
        <w:rPr>
          <w:rFonts w:ascii="Calibri" w:hAnsi="Calibri" w:cs="Calibri"/>
        </w:rPr>
        <w:t>(</w:t>
      </w:r>
      <w:r w:rsidR="00D52E51" w:rsidRPr="00041BFB">
        <w:rPr>
          <w:rFonts w:ascii="Calibri" w:hAnsi="Calibri" w:cs="Calibri"/>
          <w:b/>
          <w:bCs/>
        </w:rPr>
        <w:t>C</w:t>
      </w:r>
      <w:r w:rsidR="00F81756" w:rsidRPr="005D3114">
        <w:rPr>
          <w:rFonts w:ascii="Calibri" w:hAnsi="Calibri" w:cs="Calibri"/>
        </w:rPr>
        <w:t xml:space="preserve">) </w:t>
      </w:r>
      <w:r w:rsidR="00A950BC">
        <w:rPr>
          <w:rFonts w:ascii="Calibri" w:hAnsi="Calibri" w:cs="Calibri"/>
        </w:rPr>
        <w:t>H2DCFDA</w:t>
      </w:r>
      <w:r w:rsidR="00F81756" w:rsidRPr="005D3114">
        <w:rPr>
          <w:rFonts w:ascii="Calibri" w:hAnsi="Calibri" w:cs="Calibri"/>
        </w:rPr>
        <w:t xml:space="preserve"> oxidation within the lumen of macropinosomes. Cells were also stimulated with PMA as a positive control</w:t>
      </w:r>
      <w:r w:rsidR="005F297E" w:rsidRPr="005D3114">
        <w:rPr>
          <w:rFonts w:ascii="Calibri" w:hAnsi="Calibri" w:cs="Calibri"/>
        </w:rPr>
        <w:t xml:space="preserve">. </w:t>
      </w:r>
      <w:r w:rsidR="00F81756" w:rsidRPr="005D3114">
        <w:rPr>
          <w:rFonts w:ascii="Calibri" w:hAnsi="Calibri" w:cs="Calibri"/>
        </w:rPr>
        <w:t>Gray boxes indicate the times when cells were being loaded with dextran.</w:t>
      </w:r>
      <w:r w:rsidR="00D87E60" w:rsidRPr="005D3114">
        <w:rPr>
          <w:rFonts w:ascii="Calibri" w:hAnsi="Calibri" w:cs="Calibri"/>
        </w:rPr>
        <w:t xml:space="preserve"> Data from two independent experiments</w:t>
      </w:r>
      <w:r w:rsidR="00685164">
        <w:rPr>
          <w:rFonts w:ascii="Calibri" w:hAnsi="Calibri" w:cs="Calibri"/>
        </w:rPr>
        <w:t>,</w:t>
      </w:r>
      <w:r w:rsidR="00D87E60" w:rsidRPr="005D3114">
        <w:rPr>
          <w:rFonts w:ascii="Calibri" w:hAnsi="Calibri" w:cs="Calibri"/>
        </w:rPr>
        <w:t xml:space="preserve"> each containing </w:t>
      </w:r>
      <w:r w:rsidR="00D87E60" w:rsidRPr="005D3114">
        <w:rPr>
          <w:rFonts w:ascii="Calibri" w:hAnsi="Calibri" w:cs="Calibri"/>
        </w:rPr>
        <w:sym w:font="Symbol" w:char="F0B3"/>
      </w:r>
      <w:r w:rsidR="00D87E60" w:rsidRPr="005D3114">
        <w:rPr>
          <w:rFonts w:ascii="Calibri" w:hAnsi="Calibri" w:cs="Calibri"/>
        </w:rPr>
        <w:t xml:space="preserve"> 80 cells.</w:t>
      </w:r>
      <w:r w:rsidR="000327DB" w:rsidRPr="005D3114">
        <w:rPr>
          <w:rFonts w:ascii="Calibri" w:hAnsi="Calibri" w:cs="Calibri"/>
        </w:rPr>
        <w:t xml:space="preserve"> Data represented as mean </w:t>
      </w:r>
      <w:r w:rsidR="000327DB" w:rsidRPr="005D3114">
        <w:rPr>
          <w:rFonts w:ascii="Calibri" w:hAnsi="Calibri" w:cs="Calibri"/>
        </w:rPr>
        <w:sym w:font="Symbol" w:char="F0B1"/>
      </w:r>
      <w:r w:rsidR="000327DB" w:rsidRPr="005D3114">
        <w:rPr>
          <w:rFonts w:ascii="Calibri" w:hAnsi="Calibri" w:cs="Calibri"/>
        </w:rPr>
        <w:t xml:space="preserve"> SEM. </w:t>
      </w:r>
      <w:r w:rsidR="00D87E60" w:rsidRPr="005D3114">
        <w:rPr>
          <w:rFonts w:ascii="Calibri" w:hAnsi="Calibri" w:cs="Calibri"/>
        </w:rPr>
        <w:t>Each time</w:t>
      </w:r>
      <w:r w:rsidR="00685164">
        <w:rPr>
          <w:rFonts w:ascii="Calibri" w:hAnsi="Calibri" w:cs="Calibri"/>
        </w:rPr>
        <w:t xml:space="preserve"> </w:t>
      </w:r>
      <w:r w:rsidR="00D87E60" w:rsidRPr="005D3114">
        <w:rPr>
          <w:rFonts w:ascii="Calibri" w:hAnsi="Calibri" w:cs="Calibri"/>
        </w:rPr>
        <w:t xml:space="preserve">point was compared to the PMA control. A student’s </w:t>
      </w:r>
      <w:r w:rsidR="00670BF9" w:rsidRPr="00711102">
        <w:rPr>
          <w:rFonts w:ascii="Calibri" w:hAnsi="Calibri" w:cs="Calibri"/>
          <w:i/>
          <w:iCs/>
        </w:rPr>
        <w:t>t</w:t>
      </w:r>
      <w:r w:rsidR="00685164">
        <w:rPr>
          <w:rFonts w:ascii="Calibri" w:hAnsi="Calibri" w:cs="Calibri"/>
        </w:rPr>
        <w:t>-</w:t>
      </w:r>
      <w:r w:rsidR="00D87E60" w:rsidRPr="005D3114">
        <w:rPr>
          <w:rFonts w:ascii="Calibri" w:hAnsi="Calibri" w:cs="Calibri"/>
        </w:rPr>
        <w:t>test was used for statistical analysis.</w:t>
      </w:r>
      <w:r w:rsidR="00D52E51" w:rsidRPr="005D3114">
        <w:rPr>
          <w:rFonts w:ascii="Calibri" w:hAnsi="Calibri" w:cs="Calibri"/>
        </w:rPr>
        <w:t xml:space="preserve"> </w:t>
      </w:r>
      <w:r w:rsidR="00685164">
        <w:rPr>
          <w:rFonts w:ascii="Calibri" w:hAnsi="Calibri" w:cs="Calibri"/>
        </w:rPr>
        <w:t>(</w:t>
      </w:r>
      <w:r w:rsidR="00D52E51" w:rsidRPr="00041BFB">
        <w:rPr>
          <w:rFonts w:ascii="Calibri" w:hAnsi="Calibri" w:cs="Calibri"/>
          <w:b/>
          <w:bCs/>
        </w:rPr>
        <w:t>D</w:t>
      </w:r>
      <w:r w:rsidR="00D52E51" w:rsidRPr="005D3114">
        <w:rPr>
          <w:rFonts w:ascii="Calibri" w:hAnsi="Calibri" w:cs="Calibri"/>
        </w:rPr>
        <w:t xml:space="preserve">) </w:t>
      </w:r>
      <w:r w:rsidR="00A950BC">
        <w:rPr>
          <w:rFonts w:ascii="Calibri" w:hAnsi="Calibri" w:cs="Calibri"/>
        </w:rPr>
        <w:t>BODIPY-labeled o</w:t>
      </w:r>
      <w:r w:rsidR="00685164" w:rsidRPr="005D3114">
        <w:rPr>
          <w:rFonts w:ascii="Calibri" w:hAnsi="Calibri" w:cs="Calibri"/>
        </w:rPr>
        <w:t xml:space="preserve">valbumin </w:t>
      </w:r>
      <w:r w:rsidR="00D52E51" w:rsidRPr="005D3114">
        <w:rPr>
          <w:rFonts w:ascii="Calibri" w:hAnsi="Calibri" w:cs="Calibri"/>
        </w:rPr>
        <w:t>degradation within macropinosomes. Concanamycin A (</w:t>
      </w:r>
      <w:proofErr w:type="spellStart"/>
      <w:r w:rsidR="00D52E51" w:rsidRPr="005D3114">
        <w:rPr>
          <w:rFonts w:ascii="Calibri" w:hAnsi="Calibri" w:cs="Calibri"/>
        </w:rPr>
        <w:t>CcA</w:t>
      </w:r>
      <w:proofErr w:type="spellEnd"/>
      <w:r w:rsidR="00D52E51" w:rsidRPr="005D3114">
        <w:rPr>
          <w:rFonts w:ascii="Calibri" w:hAnsi="Calibri" w:cs="Calibri"/>
        </w:rPr>
        <w:t>) was used as a negative control as it prevents the activation of luminal acid hydrolases. Data from two independent experiments</w:t>
      </w:r>
      <w:r w:rsidR="00685164">
        <w:rPr>
          <w:rFonts w:ascii="Calibri" w:hAnsi="Calibri" w:cs="Calibri"/>
        </w:rPr>
        <w:t>,</w:t>
      </w:r>
      <w:r w:rsidR="00D52E51" w:rsidRPr="005D3114">
        <w:rPr>
          <w:rFonts w:ascii="Calibri" w:hAnsi="Calibri" w:cs="Calibri"/>
        </w:rPr>
        <w:t xml:space="preserve"> each containing </w:t>
      </w:r>
      <w:r w:rsidR="00D52E51" w:rsidRPr="005D3114">
        <w:rPr>
          <w:rFonts w:ascii="Calibri" w:hAnsi="Calibri" w:cs="Calibri"/>
        </w:rPr>
        <w:sym w:font="Symbol" w:char="F0B3"/>
      </w:r>
      <w:r w:rsidR="00D52E51" w:rsidRPr="005D3114">
        <w:rPr>
          <w:rFonts w:ascii="Calibri" w:hAnsi="Calibri" w:cs="Calibri"/>
        </w:rPr>
        <w:t xml:space="preserve"> 80 cells.</w:t>
      </w:r>
      <w:r w:rsidR="000327DB" w:rsidRPr="005D3114">
        <w:rPr>
          <w:rFonts w:ascii="Calibri" w:hAnsi="Calibri" w:cs="Calibri"/>
        </w:rPr>
        <w:t xml:space="preserve"> Data represented as mean </w:t>
      </w:r>
      <w:r w:rsidR="000327DB" w:rsidRPr="005D3114">
        <w:rPr>
          <w:rFonts w:ascii="Calibri" w:hAnsi="Calibri" w:cs="Calibri"/>
        </w:rPr>
        <w:sym w:font="Symbol" w:char="F0B1"/>
      </w:r>
      <w:r w:rsidR="000327DB" w:rsidRPr="005D3114">
        <w:rPr>
          <w:rFonts w:ascii="Calibri" w:hAnsi="Calibri" w:cs="Calibri"/>
        </w:rPr>
        <w:t xml:space="preserve"> SEM. </w:t>
      </w:r>
      <w:r w:rsidR="00D52E51" w:rsidRPr="005D3114">
        <w:rPr>
          <w:rFonts w:ascii="Calibri" w:hAnsi="Calibri" w:cs="Calibri"/>
        </w:rPr>
        <w:t>Each time</w:t>
      </w:r>
      <w:r w:rsidR="00685164">
        <w:rPr>
          <w:rFonts w:ascii="Calibri" w:hAnsi="Calibri" w:cs="Calibri"/>
        </w:rPr>
        <w:t xml:space="preserve"> </w:t>
      </w:r>
      <w:r w:rsidR="00D52E51" w:rsidRPr="005D3114">
        <w:rPr>
          <w:rFonts w:ascii="Calibri" w:hAnsi="Calibri" w:cs="Calibri"/>
        </w:rPr>
        <w:t xml:space="preserve">point was compared to the </w:t>
      </w:r>
      <w:proofErr w:type="spellStart"/>
      <w:r w:rsidR="00D52E51" w:rsidRPr="005D3114">
        <w:rPr>
          <w:rFonts w:ascii="Calibri" w:hAnsi="Calibri" w:cs="Calibri"/>
        </w:rPr>
        <w:t>CcA</w:t>
      </w:r>
      <w:proofErr w:type="spellEnd"/>
      <w:r w:rsidR="00D52E51" w:rsidRPr="005D3114">
        <w:rPr>
          <w:rFonts w:ascii="Calibri" w:hAnsi="Calibri" w:cs="Calibri"/>
        </w:rPr>
        <w:t xml:space="preserve"> control. A student’s </w:t>
      </w:r>
      <w:r w:rsidR="00670BF9" w:rsidRPr="00711102">
        <w:rPr>
          <w:rFonts w:ascii="Calibri" w:hAnsi="Calibri" w:cs="Calibri"/>
          <w:i/>
          <w:iCs/>
        </w:rPr>
        <w:t>t</w:t>
      </w:r>
      <w:r w:rsidR="00685164">
        <w:rPr>
          <w:rFonts w:ascii="Calibri" w:hAnsi="Calibri" w:cs="Calibri"/>
        </w:rPr>
        <w:t>-</w:t>
      </w:r>
      <w:r w:rsidR="00D52E51" w:rsidRPr="005D3114">
        <w:rPr>
          <w:rFonts w:ascii="Calibri" w:hAnsi="Calibri" w:cs="Calibri"/>
        </w:rPr>
        <w:t>test was used for statistical analysis.</w:t>
      </w:r>
    </w:p>
    <w:p w14:paraId="05ED0EB4" w14:textId="7D255FAC" w:rsidR="00FA10A7" w:rsidRPr="005D3114" w:rsidRDefault="00FA10A7" w:rsidP="0088618F">
      <w:pPr>
        <w:jc w:val="both"/>
        <w:rPr>
          <w:rFonts w:ascii="Calibri" w:hAnsi="Calibri" w:cs="Calibri"/>
        </w:rPr>
      </w:pPr>
    </w:p>
    <w:p w14:paraId="791F8A1C" w14:textId="6829F6CE" w:rsidR="00FA10A7" w:rsidRPr="005D3114" w:rsidRDefault="00685164" w:rsidP="0088618F">
      <w:pPr>
        <w:jc w:val="both"/>
        <w:rPr>
          <w:rFonts w:ascii="Calibri" w:hAnsi="Calibri" w:cs="Calibri"/>
          <w:b/>
          <w:bCs/>
        </w:rPr>
      </w:pPr>
      <w:r w:rsidRPr="005D3114">
        <w:rPr>
          <w:rFonts w:ascii="Calibri" w:hAnsi="Calibri" w:cs="Calibri"/>
          <w:b/>
          <w:bCs/>
        </w:rPr>
        <w:t>DISCUSSION</w:t>
      </w:r>
      <w:r>
        <w:rPr>
          <w:rFonts w:ascii="Calibri" w:hAnsi="Calibri" w:cs="Calibri"/>
          <w:b/>
          <w:bCs/>
        </w:rPr>
        <w:t>:</w:t>
      </w:r>
    </w:p>
    <w:p w14:paraId="520DCF95" w14:textId="6464AEAF" w:rsidR="00FA10A7" w:rsidRDefault="004A52D5" w:rsidP="0088618F">
      <w:pPr>
        <w:jc w:val="both"/>
        <w:rPr>
          <w:rFonts w:ascii="Calibri" w:hAnsi="Calibri" w:cs="Calibri"/>
        </w:rPr>
      </w:pPr>
      <w:r w:rsidRPr="005D3114">
        <w:rPr>
          <w:rFonts w:ascii="Calibri" w:hAnsi="Calibri" w:cs="Calibri"/>
        </w:rPr>
        <w:t xml:space="preserve">Although there are </w:t>
      </w:r>
      <w:proofErr w:type="gramStart"/>
      <w:r w:rsidRPr="005D3114">
        <w:rPr>
          <w:rFonts w:ascii="Calibri" w:hAnsi="Calibri" w:cs="Calibri"/>
        </w:rPr>
        <w:t>a number of</w:t>
      </w:r>
      <w:proofErr w:type="gramEnd"/>
      <w:r w:rsidRPr="005D3114">
        <w:rPr>
          <w:rFonts w:ascii="Calibri" w:hAnsi="Calibri" w:cs="Calibri"/>
        </w:rPr>
        <w:t xml:space="preserve"> protocols for both low and high-throughput measurements of </w:t>
      </w:r>
      <w:proofErr w:type="spellStart"/>
      <w:r w:rsidRPr="005D3114">
        <w:rPr>
          <w:rFonts w:ascii="Calibri" w:hAnsi="Calibri" w:cs="Calibri"/>
        </w:rPr>
        <w:t>macropinocytic</w:t>
      </w:r>
      <w:proofErr w:type="spellEnd"/>
      <w:r w:rsidRPr="005D3114">
        <w:rPr>
          <w:rFonts w:ascii="Calibri" w:hAnsi="Calibri" w:cs="Calibri"/>
        </w:rPr>
        <w:t xml:space="preserve"> uptake in macrophages, fibroblasts</w:t>
      </w:r>
      <w:r w:rsidR="00685164">
        <w:rPr>
          <w:rFonts w:ascii="Calibri" w:hAnsi="Calibri" w:cs="Calibri"/>
        </w:rPr>
        <w:t>,</w:t>
      </w:r>
      <w:r w:rsidRPr="005D3114">
        <w:rPr>
          <w:rFonts w:ascii="Calibri" w:hAnsi="Calibri" w:cs="Calibri"/>
        </w:rPr>
        <w:t xml:space="preserve"> and even </w:t>
      </w:r>
      <w:proofErr w:type="spellStart"/>
      <w:r w:rsidRPr="005D3114">
        <w:rPr>
          <w:rFonts w:ascii="Calibri" w:hAnsi="Calibri" w:cs="Calibri"/>
          <w:i/>
          <w:iCs/>
        </w:rPr>
        <w:t>Dictyostelium</w:t>
      </w:r>
      <w:proofErr w:type="spellEnd"/>
      <w:r w:rsidRPr="005D3114">
        <w:rPr>
          <w:rFonts w:ascii="Calibri" w:hAnsi="Calibri" w:cs="Calibri"/>
          <w:i/>
          <w:iCs/>
        </w:rPr>
        <w:t xml:space="preserve"> spp.</w:t>
      </w:r>
      <w:r w:rsidR="00B35198">
        <w:rPr>
          <w:rFonts w:ascii="Calibri" w:hAnsi="Calibri" w:cs="Calibri"/>
          <w:vertAlign w:val="superscript"/>
        </w:rPr>
        <w:t>3,</w:t>
      </w:r>
      <w:r w:rsidR="00A26673">
        <w:rPr>
          <w:rFonts w:ascii="Calibri" w:hAnsi="Calibri" w:cs="Calibri"/>
          <w:vertAlign w:val="superscript"/>
        </w:rPr>
        <w:t>7,</w:t>
      </w:r>
      <w:r w:rsidR="00B35198">
        <w:rPr>
          <w:rFonts w:ascii="Calibri" w:hAnsi="Calibri" w:cs="Calibri"/>
          <w:vertAlign w:val="superscript"/>
        </w:rPr>
        <w:t>3</w:t>
      </w:r>
      <w:r w:rsidR="00A26673">
        <w:rPr>
          <w:rFonts w:ascii="Calibri" w:hAnsi="Calibri" w:cs="Calibri"/>
          <w:vertAlign w:val="superscript"/>
        </w:rPr>
        <w:t>1</w:t>
      </w:r>
      <w:r w:rsidR="0059020B">
        <w:rPr>
          <w:rFonts w:ascii="Calibri" w:hAnsi="Calibri" w:cs="Calibri"/>
          <w:vertAlign w:val="superscript"/>
        </w:rPr>
        <w:t>–</w:t>
      </w:r>
      <w:r w:rsidR="00B35198">
        <w:rPr>
          <w:rFonts w:ascii="Calibri" w:hAnsi="Calibri" w:cs="Calibri"/>
          <w:vertAlign w:val="superscript"/>
        </w:rPr>
        <w:t>3</w:t>
      </w:r>
      <w:r w:rsidR="00D85D73">
        <w:rPr>
          <w:rFonts w:ascii="Calibri" w:hAnsi="Calibri" w:cs="Calibri"/>
          <w:vertAlign w:val="superscript"/>
        </w:rPr>
        <w:t>3</w:t>
      </w:r>
      <w:r w:rsidRPr="005D3114">
        <w:rPr>
          <w:rFonts w:ascii="Calibri" w:hAnsi="Calibri" w:cs="Calibri"/>
        </w:rPr>
        <w:t xml:space="preserve">, very few attempts have been made to measure the luminal biochemistry of these dynamic compartments. </w:t>
      </w:r>
      <w:r w:rsidR="00B4020C" w:rsidRPr="005D3114">
        <w:rPr>
          <w:rFonts w:ascii="Calibri" w:hAnsi="Calibri" w:cs="Calibri"/>
        </w:rPr>
        <w:t xml:space="preserve">This is likely due to a paucity of probes that can be efficiently targeted to the macropinosomal compartment while avoiding other endocytic compartments. </w:t>
      </w:r>
      <w:r w:rsidR="00685164">
        <w:rPr>
          <w:rFonts w:ascii="Calibri" w:hAnsi="Calibri" w:cs="Calibri"/>
        </w:rPr>
        <w:t>Described here are the</w:t>
      </w:r>
      <w:r w:rsidR="00B4020C" w:rsidRPr="005D3114">
        <w:rPr>
          <w:rFonts w:ascii="Calibri" w:hAnsi="Calibri" w:cs="Calibri"/>
        </w:rPr>
        <w:t xml:space="preserve"> techniques to target fluorescent probes for the dynamic measurement of pH, oxidative events</w:t>
      </w:r>
      <w:r w:rsidR="00685164">
        <w:rPr>
          <w:rFonts w:ascii="Calibri" w:hAnsi="Calibri" w:cs="Calibri"/>
        </w:rPr>
        <w:t>,</w:t>
      </w:r>
      <w:r w:rsidR="00B4020C" w:rsidRPr="005D3114">
        <w:rPr>
          <w:rFonts w:ascii="Calibri" w:hAnsi="Calibri" w:cs="Calibri"/>
        </w:rPr>
        <w:t xml:space="preserve"> and protein digestion within macropinosomes.</w:t>
      </w:r>
    </w:p>
    <w:p w14:paraId="367ACB35" w14:textId="77777777" w:rsidR="00685164" w:rsidRPr="005D3114" w:rsidRDefault="00685164" w:rsidP="0088618F">
      <w:pPr>
        <w:jc w:val="both"/>
        <w:rPr>
          <w:rFonts w:ascii="Calibri" w:hAnsi="Calibri" w:cs="Calibri"/>
        </w:rPr>
      </w:pPr>
    </w:p>
    <w:p w14:paraId="4D40F138" w14:textId="59666125" w:rsidR="00D902B0" w:rsidRDefault="00B4020C" w:rsidP="0088618F">
      <w:pPr>
        <w:jc w:val="both"/>
        <w:rPr>
          <w:rFonts w:ascii="Calibri" w:hAnsi="Calibri" w:cs="Calibri"/>
        </w:rPr>
      </w:pPr>
      <w:r w:rsidRPr="005D3114">
        <w:rPr>
          <w:rFonts w:ascii="Calibri" w:hAnsi="Calibri" w:cs="Calibri"/>
        </w:rPr>
        <w:t xml:space="preserve">Ratiometric fluorescence microscopy has been the primary technique by which endosomal pH has been measured for decades. Fluorescein has been widely used for measuring endosomal pH and continues to be the fluorophore of choice as its </w:t>
      </w:r>
      <w:proofErr w:type="spellStart"/>
      <w:r w:rsidRPr="005D3114">
        <w:rPr>
          <w:rFonts w:ascii="Calibri" w:hAnsi="Calibri" w:cs="Calibri"/>
        </w:rPr>
        <w:t>pK</w:t>
      </w:r>
      <w:r w:rsidRPr="005D3114">
        <w:rPr>
          <w:rFonts w:ascii="Calibri" w:hAnsi="Calibri" w:cs="Calibri"/>
          <w:i/>
          <w:iCs/>
          <w:vertAlign w:val="subscript"/>
        </w:rPr>
        <w:t>a</w:t>
      </w:r>
      <w:proofErr w:type="spellEnd"/>
      <w:r w:rsidRPr="005D3114">
        <w:rPr>
          <w:rFonts w:ascii="Calibri" w:hAnsi="Calibri" w:cs="Calibri"/>
        </w:rPr>
        <w:t xml:space="preserve"> allows for accurate measurements with the typical range of endosomal pH values (~pH 7.2</w:t>
      </w:r>
      <w:r w:rsidR="00685164">
        <w:rPr>
          <w:rFonts w:ascii="Calibri" w:hAnsi="Calibri" w:cs="Calibri"/>
        </w:rPr>
        <w:t>–</w:t>
      </w:r>
      <w:r w:rsidRPr="005D3114">
        <w:rPr>
          <w:rFonts w:ascii="Calibri" w:hAnsi="Calibri" w:cs="Calibri"/>
        </w:rPr>
        <w:t>4.5). Here</w:t>
      </w:r>
      <w:r w:rsidR="00670BF9">
        <w:rPr>
          <w:rFonts w:ascii="Calibri" w:hAnsi="Calibri" w:cs="Calibri"/>
        </w:rPr>
        <w:t>,</w:t>
      </w:r>
      <w:r w:rsidRPr="005D3114">
        <w:rPr>
          <w:rFonts w:ascii="Calibri" w:hAnsi="Calibri" w:cs="Calibri"/>
        </w:rPr>
        <w:t xml:space="preserve"> </w:t>
      </w:r>
      <w:r w:rsidR="00685164">
        <w:rPr>
          <w:rFonts w:ascii="Calibri" w:hAnsi="Calibri" w:cs="Calibri"/>
        </w:rPr>
        <w:t>the study</w:t>
      </w:r>
      <w:r w:rsidR="00685164" w:rsidRPr="005D3114">
        <w:rPr>
          <w:rFonts w:ascii="Calibri" w:hAnsi="Calibri" w:cs="Calibri"/>
        </w:rPr>
        <w:t xml:space="preserve"> </w:t>
      </w:r>
      <w:r w:rsidRPr="005D3114">
        <w:rPr>
          <w:rFonts w:ascii="Calibri" w:hAnsi="Calibri" w:cs="Calibri"/>
        </w:rPr>
        <w:t xml:space="preserve">employed fluorescein conjugated to 70 </w:t>
      </w:r>
      <w:proofErr w:type="spellStart"/>
      <w:r w:rsidRPr="005D3114">
        <w:rPr>
          <w:rFonts w:ascii="Calibri" w:hAnsi="Calibri" w:cs="Calibri"/>
        </w:rPr>
        <w:t>kDa</w:t>
      </w:r>
      <w:proofErr w:type="spellEnd"/>
      <w:r w:rsidRPr="005D3114">
        <w:rPr>
          <w:rFonts w:ascii="Calibri" w:hAnsi="Calibri" w:cs="Calibri"/>
        </w:rPr>
        <w:t xml:space="preserve"> dextran for macropinosome</w:t>
      </w:r>
      <w:r w:rsidR="00B91D08" w:rsidRPr="005D3114">
        <w:rPr>
          <w:rFonts w:ascii="Calibri" w:hAnsi="Calibri" w:cs="Calibri"/>
        </w:rPr>
        <w:t>-</w:t>
      </w:r>
      <w:r w:rsidRPr="005D3114">
        <w:rPr>
          <w:rFonts w:ascii="Calibri" w:hAnsi="Calibri" w:cs="Calibri"/>
        </w:rPr>
        <w:t>specific pH measurements. A limitation of this approach is the 15</w:t>
      </w:r>
      <w:r w:rsidR="00670BF9">
        <w:rPr>
          <w:rFonts w:ascii="Calibri" w:hAnsi="Calibri" w:cs="Calibri"/>
        </w:rPr>
        <w:t xml:space="preserve"> </w:t>
      </w:r>
      <w:r w:rsidRPr="005D3114">
        <w:rPr>
          <w:rFonts w:ascii="Calibri" w:hAnsi="Calibri" w:cs="Calibri"/>
        </w:rPr>
        <w:t>min dextran loading period during which macropinosomal pH cannot be recorded. This period is required to load sufficient fluorophore-labeled dextran into the macropinosomal compartment but effectively precludes early macropinosome pH measurements.</w:t>
      </w:r>
      <w:r w:rsidR="00AB4E8B" w:rsidRPr="005D3114">
        <w:rPr>
          <w:rFonts w:ascii="Calibri" w:hAnsi="Calibri" w:cs="Calibri"/>
        </w:rPr>
        <w:t xml:space="preserve"> This does not</w:t>
      </w:r>
      <w:r w:rsidR="00685164">
        <w:rPr>
          <w:rFonts w:ascii="Calibri" w:hAnsi="Calibri" w:cs="Calibri"/>
        </w:rPr>
        <w:t>,</w:t>
      </w:r>
      <w:r w:rsidR="00685164" w:rsidRPr="005D3114">
        <w:rPr>
          <w:rFonts w:ascii="Calibri" w:hAnsi="Calibri" w:cs="Calibri"/>
        </w:rPr>
        <w:t xml:space="preserve"> </w:t>
      </w:r>
      <w:r w:rsidR="00AB4E8B" w:rsidRPr="005D3114">
        <w:rPr>
          <w:rFonts w:ascii="Calibri" w:hAnsi="Calibri" w:cs="Calibri"/>
        </w:rPr>
        <w:t>however</w:t>
      </w:r>
      <w:r w:rsidR="00B00654" w:rsidRPr="005D3114">
        <w:rPr>
          <w:rFonts w:ascii="Calibri" w:hAnsi="Calibri" w:cs="Calibri"/>
        </w:rPr>
        <w:t>,</w:t>
      </w:r>
      <w:r w:rsidR="00AB4E8B" w:rsidRPr="005D3114">
        <w:rPr>
          <w:rFonts w:ascii="Calibri" w:hAnsi="Calibri" w:cs="Calibri"/>
        </w:rPr>
        <w:t xml:space="preserve"> preclude determinations of various luminal parameters such as the buffering capacity, relative proton leak</w:t>
      </w:r>
      <w:r w:rsidR="00685164">
        <w:rPr>
          <w:rFonts w:ascii="Calibri" w:hAnsi="Calibri" w:cs="Calibri"/>
        </w:rPr>
        <w:t>,</w:t>
      </w:r>
      <w:r w:rsidR="00AB4E8B" w:rsidRPr="005D3114">
        <w:rPr>
          <w:rFonts w:ascii="Calibri" w:hAnsi="Calibri" w:cs="Calibri"/>
        </w:rPr>
        <w:t xml:space="preserve"> and V-ATPase pumping power, all of which are derived from macropinosomal pH measurements.</w:t>
      </w:r>
      <w:r w:rsidRPr="005D3114">
        <w:rPr>
          <w:rFonts w:ascii="Calibri" w:hAnsi="Calibri" w:cs="Calibri"/>
        </w:rPr>
        <w:t xml:space="preserve"> </w:t>
      </w:r>
      <w:r w:rsidR="00D902B0" w:rsidRPr="005D3114">
        <w:rPr>
          <w:rFonts w:ascii="Calibri" w:hAnsi="Calibri" w:cs="Calibri"/>
        </w:rPr>
        <w:t xml:space="preserve">As shown in </w:t>
      </w:r>
      <w:r w:rsidR="00D902B0" w:rsidRPr="00041BFB">
        <w:rPr>
          <w:rFonts w:ascii="Calibri" w:hAnsi="Calibri" w:cs="Calibri"/>
          <w:b/>
          <w:bCs/>
        </w:rPr>
        <w:t>Figure 1</w:t>
      </w:r>
      <w:r w:rsidR="00D902B0" w:rsidRPr="005D3114">
        <w:rPr>
          <w:rFonts w:ascii="Calibri" w:hAnsi="Calibri" w:cs="Calibri"/>
        </w:rPr>
        <w:t xml:space="preserve">, </w:t>
      </w:r>
      <w:proofErr w:type="gramStart"/>
      <w:r w:rsidR="00D902B0" w:rsidRPr="005D3114">
        <w:rPr>
          <w:rFonts w:ascii="Calibri" w:hAnsi="Calibri" w:cs="Calibri"/>
        </w:rPr>
        <w:t>a number of</w:t>
      </w:r>
      <w:proofErr w:type="gramEnd"/>
      <w:r w:rsidR="00D902B0" w:rsidRPr="005D3114">
        <w:rPr>
          <w:rFonts w:ascii="Calibri" w:hAnsi="Calibri" w:cs="Calibri"/>
        </w:rPr>
        <w:t xml:space="preserve"> other </w:t>
      </w:r>
      <w:r w:rsidR="00685164" w:rsidRPr="005D3114">
        <w:rPr>
          <w:rFonts w:ascii="Calibri" w:hAnsi="Calibri" w:cs="Calibri"/>
        </w:rPr>
        <w:t>pH</w:t>
      </w:r>
      <w:r w:rsidR="00685164">
        <w:rPr>
          <w:rFonts w:ascii="Calibri" w:hAnsi="Calibri" w:cs="Calibri"/>
        </w:rPr>
        <w:t>-</w:t>
      </w:r>
      <w:r w:rsidR="00D902B0" w:rsidRPr="005D3114">
        <w:rPr>
          <w:rFonts w:ascii="Calibri" w:hAnsi="Calibri" w:cs="Calibri"/>
        </w:rPr>
        <w:t>sensitive fluorophores may also be used to measure pH</w:t>
      </w:r>
      <w:r w:rsidR="00685164">
        <w:rPr>
          <w:rFonts w:ascii="Calibri" w:hAnsi="Calibri" w:cs="Calibri"/>
        </w:rPr>
        <w:t>,</w:t>
      </w:r>
      <w:r w:rsidR="00D902B0" w:rsidRPr="005D3114">
        <w:rPr>
          <w:rFonts w:ascii="Calibri" w:hAnsi="Calibri" w:cs="Calibri"/>
        </w:rPr>
        <w:t xml:space="preserve"> including </w:t>
      </w:r>
      <w:proofErr w:type="spellStart"/>
      <w:r w:rsidR="00D902B0" w:rsidRPr="005D3114">
        <w:rPr>
          <w:rFonts w:ascii="Calibri" w:hAnsi="Calibri" w:cs="Calibri"/>
        </w:rPr>
        <w:t>pHrodo</w:t>
      </w:r>
      <w:proofErr w:type="spellEnd"/>
      <w:r w:rsidR="00D902B0" w:rsidRPr="005D3114">
        <w:rPr>
          <w:rFonts w:ascii="Calibri" w:hAnsi="Calibri" w:cs="Calibri"/>
        </w:rPr>
        <w:t xml:space="preserve"> (</w:t>
      </w:r>
      <w:proofErr w:type="spellStart"/>
      <w:r w:rsidR="00D902B0" w:rsidRPr="005D3114">
        <w:rPr>
          <w:rFonts w:ascii="Calibri" w:hAnsi="Calibri" w:cs="Calibri"/>
        </w:rPr>
        <w:t>pK</w:t>
      </w:r>
      <w:r w:rsidR="00D902B0" w:rsidRPr="005D3114">
        <w:rPr>
          <w:rFonts w:ascii="Calibri" w:hAnsi="Calibri" w:cs="Calibri"/>
          <w:i/>
          <w:iCs/>
          <w:vertAlign w:val="subscript"/>
        </w:rPr>
        <w:t>a</w:t>
      </w:r>
      <w:proofErr w:type="spellEnd"/>
      <w:r w:rsidR="00D902B0" w:rsidRPr="005D3114">
        <w:rPr>
          <w:rFonts w:ascii="Calibri" w:hAnsi="Calibri" w:cs="Calibri"/>
        </w:rPr>
        <w:t xml:space="preserve"> = 6.8) and </w:t>
      </w:r>
      <w:r w:rsidR="00D902B0" w:rsidRPr="005D3114">
        <w:rPr>
          <w:rFonts w:ascii="Calibri" w:hAnsi="Calibri" w:cs="Calibri"/>
        </w:rPr>
        <w:lastRenderedPageBreak/>
        <w:t>CypHer5e (</w:t>
      </w:r>
      <w:proofErr w:type="spellStart"/>
      <w:r w:rsidR="00D902B0" w:rsidRPr="005D3114">
        <w:rPr>
          <w:rFonts w:ascii="Calibri" w:hAnsi="Calibri" w:cs="Calibri"/>
        </w:rPr>
        <w:t>pK</w:t>
      </w:r>
      <w:r w:rsidR="00D902B0" w:rsidRPr="005D3114">
        <w:rPr>
          <w:rFonts w:ascii="Calibri" w:hAnsi="Calibri" w:cs="Calibri"/>
          <w:i/>
          <w:iCs/>
          <w:vertAlign w:val="subscript"/>
        </w:rPr>
        <w:t>a</w:t>
      </w:r>
      <w:proofErr w:type="spellEnd"/>
      <w:r w:rsidR="00D902B0" w:rsidRPr="005D3114">
        <w:rPr>
          <w:rFonts w:ascii="Calibri" w:hAnsi="Calibri" w:cs="Calibri"/>
        </w:rPr>
        <w:t xml:space="preserve"> = 7.3)</w:t>
      </w:r>
      <w:r w:rsidR="00CC3736" w:rsidRPr="005D3114">
        <w:rPr>
          <w:rFonts w:ascii="Calibri" w:hAnsi="Calibri" w:cs="Calibri"/>
        </w:rPr>
        <w:t>. H</w:t>
      </w:r>
      <w:r w:rsidR="00D902B0" w:rsidRPr="005D3114">
        <w:rPr>
          <w:rFonts w:ascii="Calibri" w:hAnsi="Calibri" w:cs="Calibri"/>
        </w:rPr>
        <w:t xml:space="preserve">owever, as they have a significantly higher </w:t>
      </w:r>
      <w:proofErr w:type="spellStart"/>
      <w:r w:rsidR="00D902B0" w:rsidRPr="005D3114">
        <w:rPr>
          <w:rFonts w:ascii="Calibri" w:hAnsi="Calibri" w:cs="Calibri"/>
        </w:rPr>
        <w:t>pK</w:t>
      </w:r>
      <w:r w:rsidR="00D902B0" w:rsidRPr="005D3114">
        <w:rPr>
          <w:rFonts w:ascii="Calibri" w:hAnsi="Calibri" w:cs="Calibri"/>
          <w:i/>
          <w:iCs/>
          <w:vertAlign w:val="subscript"/>
        </w:rPr>
        <w:t>a</w:t>
      </w:r>
      <w:proofErr w:type="spellEnd"/>
      <w:r w:rsidR="00D902B0" w:rsidRPr="005D3114">
        <w:rPr>
          <w:rFonts w:ascii="Calibri" w:hAnsi="Calibri" w:cs="Calibri"/>
        </w:rPr>
        <w:t xml:space="preserve"> than fluorescein</w:t>
      </w:r>
      <w:r w:rsidR="00CC3736" w:rsidRPr="005D3114">
        <w:rPr>
          <w:rFonts w:ascii="Calibri" w:hAnsi="Calibri" w:cs="Calibri"/>
        </w:rPr>
        <w:t>,</w:t>
      </w:r>
      <w:r w:rsidR="00D902B0" w:rsidRPr="005D3114">
        <w:rPr>
          <w:rFonts w:ascii="Calibri" w:hAnsi="Calibri" w:cs="Calibri"/>
        </w:rPr>
        <w:t xml:space="preserve"> they are not optimal for measuring endosomal pH at </w:t>
      </w:r>
      <w:r w:rsidR="00B043F3" w:rsidRPr="005D3114">
        <w:rPr>
          <w:rFonts w:ascii="Calibri" w:hAnsi="Calibri" w:cs="Calibri"/>
        </w:rPr>
        <w:t>more acidic</w:t>
      </w:r>
      <w:r w:rsidR="00D902B0" w:rsidRPr="005D3114">
        <w:rPr>
          <w:rFonts w:ascii="Calibri" w:hAnsi="Calibri" w:cs="Calibri"/>
        </w:rPr>
        <w:t xml:space="preserve"> pH values.</w:t>
      </w:r>
    </w:p>
    <w:p w14:paraId="35D39D06" w14:textId="77777777" w:rsidR="00685164" w:rsidRPr="005D3114" w:rsidRDefault="00685164" w:rsidP="0088618F">
      <w:pPr>
        <w:jc w:val="both"/>
        <w:rPr>
          <w:rFonts w:ascii="Calibri" w:hAnsi="Calibri" w:cs="Calibri"/>
        </w:rPr>
      </w:pPr>
    </w:p>
    <w:p w14:paraId="3BA187CE" w14:textId="47A9B5FD" w:rsidR="00B4020C" w:rsidRDefault="00D902B0" w:rsidP="0088618F">
      <w:pPr>
        <w:jc w:val="both"/>
        <w:rPr>
          <w:rFonts w:ascii="Calibri" w:hAnsi="Calibri" w:cs="Calibri"/>
        </w:rPr>
      </w:pPr>
      <w:r w:rsidRPr="005D3114">
        <w:rPr>
          <w:rFonts w:ascii="Calibri" w:hAnsi="Calibri" w:cs="Calibri"/>
        </w:rPr>
        <w:t>As macropinosomes are highly dynamic organelles and undergo significant shrinkage shortly after forming</w:t>
      </w:r>
      <w:r w:rsidR="000F17A0">
        <w:rPr>
          <w:rFonts w:ascii="Calibri" w:hAnsi="Calibri" w:cs="Calibri"/>
          <w:vertAlign w:val="superscript"/>
        </w:rPr>
        <w:t>1</w:t>
      </w:r>
      <w:r w:rsidR="00A26673">
        <w:rPr>
          <w:rFonts w:ascii="Calibri" w:hAnsi="Calibri" w:cs="Calibri"/>
          <w:vertAlign w:val="superscript"/>
        </w:rPr>
        <w:t>6</w:t>
      </w:r>
      <w:r w:rsidR="000F17A0">
        <w:rPr>
          <w:rFonts w:ascii="Calibri" w:hAnsi="Calibri" w:cs="Calibri"/>
          <w:vertAlign w:val="superscript"/>
        </w:rPr>
        <w:t>,2</w:t>
      </w:r>
      <w:r w:rsidR="00A26673">
        <w:rPr>
          <w:rFonts w:ascii="Calibri" w:hAnsi="Calibri" w:cs="Calibri"/>
          <w:vertAlign w:val="superscript"/>
        </w:rPr>
        <w:t>1</w:t>
      </w:r>
      <w:r w:rsidRPr="005D3114">
        <w:rPr>
          <w:rFonts w:ascii="Calibri" w:hAnsi="Calibri" w:cs="Calibri"/>
        </w:rPr>
        <w:t xml:space="preserve">, </w:t>
      </w:r>
      <w:proofErr w:type="gramStart"/>
      <w:r w:rsidRPr="005D3114">
        <w:rPr>
          <w:rFonts w:ascii="Calibri" w:hAnsi="Calibri" w:cs="Calibri"/>
        </w:rPr>
        <w:t>dual-fluorophore</w:t>
      </w:r>
      <w:proofErr w:type="gramEnd"/>
      <w:r w:rsidRPr="005D3114">
        <w:rPr>
          <w:rFonts w:ascii="Calibri" w:hAnsi="Calibri" w:cs="Calibri"/>
        </w:rPr>
        <w:t xml:space="preserve"> ratiometric fluorescence is required. Changes in fluorescence due to changes in the volume of macropinosomes are corrected for using a reference fluorophore in </w:t>
      </w:r>
      <w:proofErr w:type="gramStart"/>
      <w:r w:rsidRPr="005D3114">
        <w:rPr>
          <w:rFonts w:ascii="Calibri" w:hAnsi="Calibri" w:cs="Calibri"/>
        </w:rPr>
        <w:t>all of</w:t>
      </w:r>
      <w:proofErr w:type="gramEnd"/>
      <w:r w:rsidRPr="005D3114">
        <w:rPr>
          <w:rFonts w:ascii="Calibri" w:hAnsi="Calibri" w:cs="Calibri"/>
        </w:rPr>
        <w:t xml:space="preserve"> the assays presented.</w:t>
      </w:r>
    </w:p>
    <w:p w14:paraId="42059CC7" w14:textId="77777777" w:rsidR="00685164" w:rsidRPr="005D3114" w:rsidRDefault="00685164" w:rsidP="0088618F">
      <w:pPr>
        <w:jc w:val="both"/>
        <w:rPr>
          <w:rFonts w:ascii="Calibri" w:hAnsi="Calibri" w:cs="Calibri"/>
        </w:rPr>
      </w:pPr>
    </w:p>
    <w:p w14:paraId="28B774BE" w14:textId="1CE2E8A7" w:rsidR="00D902B0" w:rsidRDefault="00120977" w:rsidP="0088618F">
      <w:pPr>
        <w:jc w:val="both"/>
        <w:rPr>
          <w:rFonts w:ascii="Calibri" w:hAnsi="Calibri" w:cs="Calibri"/>
        </w:rPr>
      </w:pPr>
      <w:r w:rsidRPr="005D3114">
        <w:rPr>
          <w:rFonts w:ascii="Calibri" w:hAnsi="Calibri" w:cs="Calibri"/>
        </w:rPr>
        <w:t>Oxidative events in cells have been measured using a variety of redox-sensitive probes</w:t>
      </w:r>
      <w:r w:rsidR="00685164">
        <w:rPr>
          <w:rFonts w:ascii="Calibri" w:hAnsi="Calibri" w:cs="Calibri"/>
        </w:rPr>
        <w:t>,</w:t>
      </w:r>
      <w:r w:rsidRPr="005D3114">
        <w:rPr>
          <w:rFonts w:ascii="Calibri" w:hAnsi="Calibri" w:cs="Calibri"/>
        </w:rPr>
        <w:t xml:space="preserve"> including </w:t>
      </w:r>
      <w:proofErr w:type="spellStart"/>
      <w:r w:rsidRPr="005D3114">
        <w:rPr>
          <w:rFonts w:ascii="Calibri" w:hAnsi="Calibri" w:cs="Calibri"/>
        </w:rPr>
        <w:t>nitroblue</w:t>
      </w:r>
      <w:proofErr w:type="spellEnd"/>
      <w:r w:rsidRPr="005D3114">
        <w:rPr>
          <w:rFonts w:ascii="Calibri" w:hAnsi="Calibri" w:cs="Calibri"/>
        </w:rPr>
        <w:t xml:space="preserve"> tetrazolium (NBT), luminol</w:t>
      </w:r>
      <w:r w:rsidR="00670BF9">
        <w:rPr>
          <w:rFonts w:ascii="Calibri" w:hAnsi="Calibri" w:cs="Calibri"/>
        </w:rPr>
        <w:t>,</w:t>
      </w:r>
      <w:r w:rsidRPr="005D3114">
        <w:rPr>
          <w:rFonts w:ascii="Calibri" w:hAnsi="Calibri" w:cs="Calibri"/>
        </w:rPr>
        <w:t xml:space="preserve"> and </w:t>
      </w:r>
      <w:r w:rsidR="00A950BC">
        <w:rPr>
          <w:rFonts w:ascii="Calibri" w:hAnsi="Calibri" w:cs="Calibri"/>
        </w:rPr>
        <w:t>H2DCFDA</w:t>
      </w:r>
      <w:r w:rsidRPr="005D3114">
        <w:rPr>
          <w:rFonts w:ascii="Calibri" w:hAnsi="Calibri" w:cs="Calibri"/>
        </w:rPr>
        <w:t xml:space="preserve">. Luminol-based approaches are particularly useful for measuring ROS production in a population of cells but are difficult to adapt to organelle-specific measurements. NBT forms an easily visualized insoluble deposit called formazan upon oxidation but obscures fluorescent signals and is both nonlinear and difficult to localize. </w:t>
      </w:r>
      <w:r w:rsidR="00A950BC">
        <w:rPr>
          <w:rFonts w:ascii="Calibri" w:hAnsi="Calibri" w:cs="Calibri"/>
        </w:rPr>
        <w:t>H2DCFDA</w:t>
      </w:r>
      <w:r w:rsidR="00685164" w:rsidRPr="005D3114">
        <w:rPr>
          <w:rFonts w:ascii="Calibri" w:hAnsi="Calibri" w:cs="Calibri"/>
        </w:rPr>
        <w:t xml:space="preserve"> </w:t>
      </w:r>
      <w:r w:rsidRPr="005D3114">
        <w:rPr>
          <w:rFonts w:ascii="Calibri" w:hAnsi="Calibri" w:cs="Calibri"/>
        </w:rPr>
        <w:t xml:space="preserve">liberates a linear fluorescent signal upon oxidation and can be readily conjugated to tracers such as dextran for organelle-specific measurements. By attaching </w:t>
      </w:r>
      <w:r w:rsidR="00A950BC">
        <w:rPr>
          <w:rFonts w:ascii="Calibri" w:hAnsi="Calibri" w:cs="Calibri"/>
        </w:rPr>
        <w:t>H2DCFDA</w:t>
      </w:r>
      <w:r w:rsidR="00685164" w:rsidRPr="005D3114">
        <w:rPr>
          <w:rFonts w:ascii="Calibri" w:hAnsi="Calibri" w:cs="Calibri"/>
        </w:rPr>
        <w:t xml:space="preserve"> </w:t>
      </w:r>
      <w:r w:rsidRPr="005D3114">
        <w:rPr>
          <w:rFonts w:ascii="Calibri" w:hAnsi="Calibri" w:cs="Calibri"/>
        </w:rPr>
        <w:t xml:space="preserve">to 70 </w:t>
      </w:r>
      <w:proofErr w:type="spellStart"/>
      <w:r w:rsidRPr="005D3114">
        <w:rPr>
          <w:rFonts w:ascii="Calibri" w:hAnsi="Calibri" w:cs="Calibri"/>
        </w:rPr>
        <w:t>kDa</w:t>
      </w:r>
      <w:proofErr w:type="spellEnd"/>
      <w:r w:rsidRPr="005D3114">
        <w:rPr>
          <w:rFonts w:ascii="Calibri" w:hAnsi="Calibri" w:cs="Calibri"/>
        </w:rPr>
        <w:t xml:space="preserve"> dextran</w:t>
      </w:r>
      <w:r w:rsidR="00685164">
        <w:rPr>
          <w:rFonts w:ascii="Calibri" w:hAnsi="Calibri" w:cs="Calibri"/>
        </w:rPr>
        <w:t>,</w:t>
      </w:r>
      <w:r w:rsidRPr="005D3114">
        <w:rPr>
          <w:rFonts w:ascii="Calibri" w:hAnsi="Calibri" w:cs="Calibri"/>
        </w:rPr>
        <w:t xml:space="preserve"> oxidative events within</w:t>
      </w:r>
      <w:r w:rsidR="00E56DCE" w:rsidRPr="005D3114">
        <w:rPr>
          <w:rFonts w:ascii="Calibri" w:hAnsi="Calibri" w:cs="Calibri"/>
        </w:rPr>
        <w:t xml:space="preserve"> individual</w:t>
      </w:r>
      <w:r w:rsidRPr="005D3114">
        <w:rPr>
          <w:rFonts w:ascii="Calibri" w:hAnsi="Calibri" w:cs="Calibri"/>
        </w:rPr>
        <w:t xml:space="preserve"> macropinosomes</w:t>
      </w:r>
      <w:r w:rsidR="00E56DCE" w:rsidRPr="005D3114">
        <w:rPr>
          <w:rFonts w:ascii="Calibri" w:hAnsi="Calibri" w:cs="Calibri"/>
        </w:rPr>
        <w:t xml:space="preserve"> (</w:t>
      </w:r>
      <w:r w:rsidR="00E56DCE" w:rsidRPr="00041BFB">
        <w:rPr>
          <w:rFonts w:ascii="Calibri" w:hAnsi="Calibri" w:cs="Calibri"/>
          <w:b/>
          <w:bCs/>
        </w:rPr>
        <w:t>Figure 3B</w:t>
      </w:r>
      <w:r w:rsidR="00E56DCE" w:rsidRPr="005D3114">
        <w:rPr>
          <w:rFonts w:ascii="Calibri" w:hAnsi="Calibri" w:cs="Calibri"/>
        </w:rPr>
        <w:t>)</w:t>
      </w:r>
      <w:r w:rsidR="00685164">
        <w:rPr>
          <w:rFonts w:ascii="Calibri" w:hAnsi="Calibri" w:cs="Calibri"/>
        </w:rPr>
        <w:t xml:space="preserve"> can be visualized</w:t>
      </w:r>
      <w:r w:rsidRPr="005D3114">
        <w:rPr>
          <w:rFonts w:ascii="Calibri" w:hAnsi="Calibri" w:cs="Calibri"/>
        </w:rPr>
        <w:t xml:space="preserve">. There is, however, a caveat to this approach. As </w:t>
      </w:r>
      <w:r w:rsidR="00A950BC">
        <w:rPr>
          <w:rFonts w:ascii="Calibri" w:hAnsi="Calibri" w:cs="Calibri"/>
        </w:rPr>
        <w:t>H2DCFDA</w:t>
      </w:r>
      <w:r w:rsidR="00685164" w:rsidRPr="005D3114">
        <w:rPr>
          <w:rFonts w:ascii="Calibri" w:hAnsi="Calibri" w:cs="Calibri"/>
        </w:rPr>
        <w:t xml:space="preserve"> </w:t>
      </w:r>
      <w:r w:rsidRPr="005D3114">
        <w:rPr>
          <w:rFonts w:ascii="Calibri" w:hAnsi="Calibri" w:cs="Calibri"/>
        </w:rPr>
        <w:t xml:space="preserve">is a modified form of fluorescein, the signal liberated is </w:t>
      </w:r>
      <w:r w:rsidR="00711102" w:rsidRPr="005D3114">
        <w:rPr>
          <w:rFonts w:ascii="Calibri" w:hAnsi="Calibri" w:cs="Calibri"/>
        </w:rPr>
        <w:t>pH sensitive</w:t>
      </w:r>
      <w:r w:rsidRPr="005D3114">
        <w:rPr>
          <w:rFonts w:ascii="Calibri" w:hAnsi="Calibri" w:cs="Calibri"/>
        </w:rPr>
        <w:t xml:space="preserve">. </w:t>
      </w:r>
      <w:r w:rsidR="00C7270F" w:rsidRPr="005D3114">
        <w:rPr>
          <w:rFonts w:ascii="Calibri" w:hAnsi="Calibri" w:cs="Calibri"/>
        </w:rPr>
        <w:t xml:space="preserve">Although the gain in fluorescence upon oxidation is large enough to be detected, it is undoubtedly masked by the acidic lumen of the macropinosome. A pH-insensitive variant of </w:t>
      </w:r>
      <w:r w:rsidR="00A950BC">
        <w:rPr>
          <w:rFonts w:ascii="Calibri" w:hAnsi="Calibri" w:cs="Calibri"/>
        </w:rPr>
        <w:t>H2DCFDA</w:t>
      </w:r>
      <w:r w:rsidR="00685164" w:rsidRPr="005D3114">
        <w:rPr>
          <w:rFonts w:ascii="Calibri" w:hAnsi="Calibri" w:cs="Calibri"/>
        </w:rPr>
        <w:t xml:space="preserve"> </w:t>
      </w:r>
      <w:r w:rsidR="00C7270F" w:rsidRPr="005D3114">
        <w:rPr>
          <w:rFonts w:ascii="Calibri" w:hAnsi="Calibri" w:cs="Calibri"/>
        </w:rPr>
        <w:t>has been previously commercially available and is preferable</w:t>
      </w:r>
      <w:r w:rsidR="00670BF9">
        <w:rPr>
          <w:rFonts w:ascii="Calibri" w:hAnsi="Calibri" w:cs="Calibri"/>
        </w:rPr>
        <w:t>;</w:t>
      </w:r>
      <w:r w:rsidR="00C7270F" w:rsidRPr="005D3114">
        <w:rPr>
          <w:rFonts w:ascii="Calibri" w:hAnsi="Calibri" w:cs="Calibri"/>
        </w:rPr>
        <w:t xml:space="preserve"> however</w:t>
      </w:r>
      <w:r w:rsidR="00670BF9">
        <w:rPr>
          <w:rFonts w:ascii="Calibri" w:hAnsi="Calibri" w:cs="Calibri"/>
        </w:rPr>
        <w:t>,</w:t>
      </w:r>
      <w:r w:rsidR="00C7270F" w:rsidRPr="005D3114">
        <w:rPr>
          <w:rFonts w:ascii="Calibri" w:hAnsi="Calibri" w:cs="Calibri"/>
        </w:rPr>
        <w:t xml:space="preserve"> at the time of preparing this manuscript, this product was no longer commercially available.</w:t>
      </w:r>
      <w:r w:rsidR="00F53CB5" w:rsidRPr="005D3114">
        <w:rPr>
          <w:rFonts w:ascii="Calibri" w:hAnsi="Calibri" w:cs="Calibri"/>
        </w:rPr>
        <w:t xml:space="preserve"> ROS is emerging as an important signaling molecule and has been implicated in membrane remodeling, organellar trafficking</w:t>
      </w:r>
      <w:r w:rsidR="00685164">
        <w:rPr>
          <w:rFonts w:ascii="Calibri" w:hAnsi="Calibri" w:cs="Calibri"/>
        </w:rPr>
        <w:t>,</w:t>
      </w:r>
      <w:r w:rsidR="00F53CB5" w:rsidRPr="005D3114">
        <w:rPr>
          <w:rFonts w:ascii="Calibri" w:hAnsi="Calibri" w:cs="Calibri"/>
        </w:rPr>
        <w:t xml:space="preserve"> and more recently in the processing of </w:t>
      </w:r>
      <w:r w:rsidR="00685164">
        <w:rPr>
          <w:rFonts w:ascii="Calibri" w:hAnsi="Calibri" w:cs="Calibri"/>
        </w:rPr>
        <w:t xml:space="preserve">the </w:t>
      </w:r>
      <w:r w:rsidR="00F53CB5" w:rsidRPr="005D3114">
        <w:rPr>
          <w:rFonts w:ascii="Calibri" w:hAnsi="Calibri" w:cs="Calibri"/>
        </w:rPr>
        <w:t xml:space="preserve">material by </w:t>
      </w:r>
      <w:r w:rsidR="00685164" w:rsidRPr="005D3114">
        <w:rPr>
          <w:rFonts w:ascii="Calibri" w:hAnsi="Calibri" w:cs="Calibri"/>
        </w:rPr>
        <w:t>antigen</w:t>
      </w:r>
      <w:r w:rsidR="00685164">
        <w:rPr>
          <w:rFonts w:ascii="Calibri" w:hAnsi="Calibri" w:cs="Calibri"/>
        </w:rPr>
        <w:t>-</w:t>
      </w:r>
      <w:r w:rsidR="00F53CB5" w:rsidRPr="005D3114">
        <w:rPr>
          <w:rFonts w:ascii="Calibri" w:hAnsi="Calibri" w:cs="Calibri"/>
        </w:rPr>
        <w:t>presenting cells for presentation to T cells</w:t>
      </w:r>
      <w:r w:rsidR="00F53CB5" w:rsidRPr="005D3114">
        <w:rPr>
          <w:rFonts w:ascii="Calibri" w:hAnsi="Calibri" w:cs="Calibri"/>
          <w:vertAlign w:val="superscript"/>
        </w:rPr>
        <w:t>2</w:t>
      </w:r>
      <w:r w:rsidR="00A26673">
        <w:rPr>
          <w:rFonts w:ascii="Calibri" w:hAnsi="Calibri" w:cs="Calibri"/>
          <w:vertAlign w:val="superscript"/>
        </w:rPr>
        <w:t>8</w:t>
      </w:r>
      <w:r w:rsidR="00F53CB5" w:rsidRPr="005D3114">
        <w:rPr>
          <w:rFonts w:ascii="Calibri" w:hAnsi="Calibri" w:cs="Calibri"/>
          <w:vertAlign w:val="superscript"/>
        </w:rPr>
        <w:t>,</w:t>
      </w:r>
      <w:r w:rsidR="00A26673">
        <w:rPr>
          <w:rFonts w:ascii="Calibri" w:hAnsi="Calibri" w:cs="Calibri"/>
          <w:vertAlign w:val="superscript"/>
        </w:rPr>
        <w:t>30</w:t>
      </w:r>
      <w:r w:rsidR="00F53CB5" w:rsidRPr="005D3114">
        <w:rPr>
          <w:rFonts w:ascii="Calibri" w:hAnsi="Calibri" w:cs="Calibri"/>
        </w:rPr>
        <w:t>.</w:t>
      </w:r>
      <w:r w:rsidR="003C3121" w:rsidRPr="005D3114">
        <w:rPr>
          <w:rFonts w:ascii="Calibri" w:hAnsi="Calibri" w:cs="Calibri"/>
        </w:rPr>
        <w:t xml:space="preserve"> The method presented here</w:t>
      </w:r>
      <w:r w:rsidR="005333D0" w:rsidRPr="005D3114">
        <w:rPr>
          <w:rFonts w:ascii="Calibri" w:hAnsi="Calibri" w:cs="Calibri"/>
        </w:rPr>
        <w:t xml:space="preserve"> can be used to study the </w:t>
      </w:r>
      <w:r w:rsidR="003C3121" w:rsidRPr="005D3114">
        <w:rPr>
          <w:rFonts w:ascii="Calibri" w:hAnsi="Calibri" w:cs="Calibri"/>
        </w:rPr>
        <w:t>contribution of macropin</w:t>
      </w:r>
      <w:r w:rsidR="00CC3736" w:rsidRPr="005D3114">
        <w:rPr>
          <w:rFonts w:ascii="Calibri" w:hAnsi="Calibri" w:cs="Calibri"/>
        </w:rPr>
        <w:t>o</w:t>
      </w:r>
      <w:r w:rsidR="003C3121" w:rsidRPr="005D3114">
        <w:rPr>
          <w:rFonts w:ascii="Calibri" w:hAnsi="Calibri" w:cs="Calibri"/>
        </w:rPr>
        <w:t>somal ROS production to these various</w:t>
      </w:r>
      <w:r w:rsidR="005333D0" w:rsidRPr="005D3114">
        <w:rPr>
          <w:rFonts w:ascii="Calibri" w:hAnsi="Calibri" w:cs="Calibri"/>
        </w:rPr>
        <w:t xml:space="preserve"> physiological processes.</w:t>
      </w:r>
    </w:p>
    <w:p w14:paraId="1055E771" w14:textId="77777777" w:rsidR="00685164" w:rsidRPr="005D3114" w:rsidRDefault="00685164" w:rsidP="0088618F">
      <w:pPr>
        <w:jc w:val="both"/>
        <w:rPr>
          <w:rFonts w:ascii="Calibri" w:hAnsi="Calibri" w:cs="Calibri"/>
        </w:rPr>
      </w:pPr>
    </w:p>
    <w:p w14:paraId="6152034D" w14:textId="60CEBEAF" w:rsidR="00C7270F" w:rsidRDefault="006201B9" w:rsidP="0088618F">
      <w:pPr>
        <w:jc w:val="both"/>
        <w:rPr>
          <w:rFonts w:ascii="Calibri" w:hAnsi="Calibri" w:cs="Calibri"/>
        </w:rPr>
      </w:pPr>
      <w:r w:rsidRPr="005D3114">
        <w:rPr>
          <w:rFonts w:ascii="Calibri" w:hAnsi="Calibri" w:cs="Calibri"/>
        </w:rPr>
        <w:t>Protein digestion in macropinosomes is of interest in the study of antigen presentation by immune cells as well as the study of nutrient acquisition by cancer cells.</w:t>
      </w:r>
      <w:r w:rsidR="00B23915" w:rsidRPr="005D3114">
        <w:rPr>
          <w:rFonts w:ascii="Calibri" w:hAnsi="Calibri" w:cs="Calibri"/>
        </w:rPr>
        <w:t xml:space="preserve"> For example, endosomal protein digestion by dendritic cells is believed to limit the pool of peptide</w:t>
      </w:r>
      <w:r w:rsidR="00685164">
        <w:rPr>
          <w:rFonts w:ascii="Calibri" w:hAnsi="Calibri" w:cs="Calibri"/>
        </w:rPr>
        <w:t>s</w:t>
      </w:r>
      <w:r w:rsidR="00B23915" w:rsidRPr="005D3114">
        <w:rPr>
          <w:rFonts w:ascii="Calibri" w:hAnsi="Calibri" w:cs="Calibri"/>
        </w:rPr>
        <w:t xml:space="preserve"> available for presentation to T cells on major histocompatibility molecules. As macropinosomes are a major route of antigen acquisition, measurements of macropinosomal protein digestion may be used to probe the molecular machinery responsible for fine-tuning antigen presentation. </w:t>
      </w:r>
      <w:proofErr w:type="gramStart"/>
      <w:r w:rsidRPr="005D3114">
        <w:rPr>
          <w:rFonts w:ascii="Calibri" w:hAnsi="Calibri" w:cs="Calibri"/>
        </w:rPr>
        <w:t>A number of</w:t>
      </w:r>
      <w:proofErr w:type="gramEnd"/>
      <w:r w:rsidRPr="005D3114">
        <w:rPr>
          <w:rFonts w:ascii="Calibri" w:hAnsi="Calibri" w:cs="Calibri"/>
        </w:rPr>
        <w:t xml:space="preserve"> commercially available tools are used for measuring protein digestion in endosomal compartments. The</w:t>
      </w:r>
      <w:r w:rsidR="00A950BC">
        <w:rPr>
          <w:rFonts w:ascii="Calibri" w:hAnsi="Calibri" w:cs="Calibri"/>
        </w:rPr>
        <w:t xml:space="preserve"> BODIPY-labeled</w:t>
      </w:r>
      <w:r w:rsidRPr="005D3114">
        <w:rPr>
          <w:rFonts w:ascii="Calibri" w:hAnsi="Calibri" w:cs="Calibri"/>
        </w:rPr>
        <w:t xml:space="preserve"> BSA and ovalbumin probes</w:t>
      </w:r>
      <w:r w:rsidR="00685164">
        <w:rPr>
          <w:rFonts w:ascii="Calibri" w:hAnsi="Calibri" w:cs="Calibri"/>
        </w:rPr>
        <w:t>,</w:t>
      </w:r>
      <w:r w:rsidRPr="005D3114">
        <w:rPr>
          <w:rFonts w:ascii="Calibri" w:hAnsi="Calibri" w:cs="Calibri"/>
        </w:rPr>
        <w:t xml:space="preserve"> which become strongly fluorescent upon digestion</w:t>
      </w:r>
      <w:r w:rsidR="00685164">
        <w:rPr>
          <w:rFonts w:ascii="Calibri" w:hAnsi="Calibri" w:cs="Calibri"/>
        </w:rPr>
        <w:t>,</w:t>
      </w:r>
      <w:r w:rsidRPr="005D3114">
        <w:rPr>
          <w:rFonts w:ascii="Calibri" w:hAnsi="Calibri" w:cs="Calibri"/>
        </w:rPr>
        <w:t xml:space="preserve"> have proven particularly popular. They are easily coupled to endocytic tracers and can be targeted to specific endosomal compartments, such as phagosomes. </w:t>
      </w:r>
      <w:r w:rsidR="009B3B44" w:rsidRPr="005D3114">
        <w:rPr>
          <w:rFonts w:ascii="Calibri" w:hAnsi="Calibri" w:cs="Calibri"/>
        </w:rPr>
        <w:t>The probes</w:t>
      </w:r>
      <w:r w:rsidR="00127094" w:rsidRPr="005D3114">
        <w:rPr>
          <w:rFonts w:ascii="Calibri" w:hAnsi="Calibri" w:cs="Calibri"/>
        </w:rPr>
        <w:t>, however,</w:t>
      </w:r>
      <w:r w:rsidR="009B3B44" w:rsidRPr="005D3114">
        <w:rPr>
          <w:rFonts w:ascii="Calibri" w:hAnsi="Calibri" w:cs="Calibri"/>
        </w:rPr>
        <w:t xml:space="preserve"> are not readily coupled to dextran and so require a co-localization approach. This approach results in the loading of all endosomal compartments, including macropinosomes, with</w:t>
      </w:r>
      <w:r w:rsidR="00A950BC">
        <w:rPr>
          <w:rFonts w:ascii="Calibri" w:hAnsi="Calibri" w:cs="Calibri"/>
        </w:rPr>
        <w:t xml:space="preserve"> BODIPY-labeled</w:t>
      </w:r>
      <w:r w:rsidR="009B3B44" w:rsidRPr="005D3114">
        <w:rPr>
          <w:rFonts w:ascii="Calibri" w:hAnsi="Calibri" w:cs="Calibri"/>
        </w:rPr>
        <w:t xml:space="preserve"> ovalbumin</w:t>
      </w:r>
      <w:r w:rsidR="00DC5CE1">
        <w:rPr>
          <w:rFonts w:ascii="Calibri" w:hAnsi="Calibri" w:cs="Calibri"/>
        </w:rPr>
        <w:t>,</w:t>
      </w:r>
      <w:r w:rsidR="009B3B44" w:rsidRPr="005D3114">
        <w:rPr>
          <w:rFonts w:ascii="Calibri" w:hAnsi="Calibri" w:cs="Calibri"/>
        </w:rPr>
        <w:t xml:space="preserve"> and a mask </w:t>
      </w:r>
      <w:r w:rsidR="00685164">
        <w:rPr>
          <w:rFonts w:ascii="Calibri" w:hAnsi="Calibri" w:cs="Calibri"/>
        </w:rPr>
        <w:t xml:space="preserve">is used </w:t>
      </w:r>
      <w:r w:rsidR="009B3B44" w:rsidRPr="005D3114">
        <w:rPr>
          <w:rFonts w:ascii="Calibri" w:hAnsi="Calibri" w:cs="Calibri"/>
        </w:rPr>
        <w:t xml:space="preserve">to measure the macropinosome-specific degradation. This approach requires better resolution and is not easily scaled up for larger, more high throughput analyses. Techniques to covalently couple protein degradation tools to 70 </w:t>
      </w:r>
      <w:proofErr w:type="spellStart"/>
      <w:r w:rsidR="009B3B44" w:rsidRPr="005D3114">
        <w:rPr>
          <w:rFonts w:ascii="Calibri" w:hAnsi="Calibri" w:cs="Calibri"/>
        </w:rPr>
        <w:t>kDa</w:t>
      </w:r>
      <w:proofErr w:type="spellEnd"/>
      <w:r w:rsidR="009B3B44" w:rsidRPr="005D3114">
        <w:rPr>
          <w:rFonts w:ascii="Calibri" w:hAnsi="Calibri" w:cs="Calibri"/>
        </w:rPr>
        <w:t xml:space="preserve"> dextran will likely prove useful and are currently being developed in our laboratory.</w:t>
      </w:r>
    </w:p>
    <w:p w14:paraId="5CC84723" w14:textId="77777777" w:rsidR="00685164" w:rsidRPr="005D3114" w:rsidRDefault="00685164" w:rsidP="0088618F">
      <w:pPr>
        <w:jc w:val="both"/>
        <w:rPr>
          <w:rFonts w:ascii="Calibri" w:hAnsi="Calibri" w:cs="Calibri"/>
        </w:rPr>
      </w:pPr>
    </w:p>
    <w:p w14:paraId="2AFF0F5B" w14:textId="48040C55" w:rsidR="009B3B44" w:rsidRPr="005D3114" w:rsidRDefault="00FC1047" w:rsidP="0088618F">
      <w:pPr>
        <w:jc w:val="both"/>
        <w:rPr>
          <w:rFonts w:ascii="Calibri" w:hAnsi="Calibri" w:cs="Calibri"/>
        </w:rPr>
      </w:pPr>
      <w:r w:rsidRPr="005D3114">
        <w:rPr>
          <w:rFonts w:ascii="Calibri" w:hAnsi="Calibri" w:cs="Calibri"/>
        </w:rPr>
        <w:t xml:space="preserve">As the field of </w:t>
      </w:r>
      <w:proofErr w:type="spellStart"/>
      <w:r w:rsidRPr="005D3114">
        <w:rPr>
          <w:rFonts w:ascii="Calibri" w:hAnsi="Calibri" w:cs="Calibri"/>
        </w:rPr>
        <w:t>macropinocytosis</w:t>
      </w:r>
      <w:proofErr w:type="spellEnd"/>
      <w:r w:rsidRPr="005D3114">
        <w:rPr>
          <w:rFonts w:ascii="Calibri" w:hAnsi="Calibri" w:cs="Calibri"/>
        </w:rPr>
        <w:t xml:space="preserve"> continues to grow</w:t>
      </w:r>
      <w:r w:rsidR="000F17A0">
        <w:rPr>
          <w:rFonts w:ascii="Calibri" w:hAnsi="Calibri" w:cs="Calibri"/>
          <w:vertAlign w:val="superscript"/>
        </w:rPr>
        <w:t>34</w:t>
      </w:r>
      <w:r w:rsidRPr="005D3114">
        <w:rPr>
          <w:rFonts w:ascii="Calibri" w:hAnsi="Calibri" w:cs="Calibri"/>
        </w:rPr>
        <w:t>, tools for dynamically measuring the luminal biochemistry of macropinosomes</w:t>
      </w:r>
      <w:r w:rsidR="00DC5CE1">
        <w:rPr>
          <w:rFonts w:ascii="Calibri" w:hAnsi="Calibri" w:cs="Calibri"/>
        </w:rPr>
        <w:t>,</w:t>
      </w:r>
      <w:r w:rsidRPr="005D3114">
        <w:rPr>
          <w:rFonts w:ascii="Calibri" w:hAnsi="Calibri" w:cs="Calibri"/>
        </w:rPr>
        <w:t xml:space="preserve"> including pH, redox chemistries, protein digestion, ion concentrations, and lipid chemistries will provide insight into the unique biology of these rapidly evolving organelles.</w:t>
      </w:r>
    </w:p>
    <w:p w14:paraId="34C9E084" w14:textId="3FB70431" w:rsidR="00C0566F" w:rsidRPr="005D3114" w:rsidRDefault="00C0566F" w:rsidP="0088618F">
      <w:pPr>
        <w:jc w:val="both"/>
        <w:rPr>
          <w:rFonts w:ascii="Calibri" w:hAnsi="Calibri" w:cs="Calibri"/>
        </w:rPr>
      </w:pPr>
    </w:p>
    <w:p w14:paraId="6B289647" w14:textId="74E4FEAD" w:rsidR="00C0566F" w:rsidRPr="005D3114" w:rsidRDefault="00685164" w:rsidP="0088618F">
      <w:pPr>
        <w:jc w:val="both"/>
        <w:rPr>
          <w:rFonts w:ascii="Calibri" w:hAnsi="Calibri" w:cs="Calibri"/>
          <w:b/>
          <w:bCs/>
        </w:rPr>
      </w:pPr>
      <w:r w:rsidRPr="005D3114">
        <w:rPr>
          <w:rFonts w:ascii="Calibri" w:hAnsi="Calibri" w:cs="Calibri"/>
          <w:b/>
          <w:bCs/>
        </w:rPr>
        <w:t>DISCLOSURES</w:t>
      </w:r>
      <w:r>
        <w:rPr>
          <w:rFonts w:ascii="Calibri" w:hAnsi="Calibri" w:cs="Calibri"/>
          <w:b/>
          <w:bCs/>
        </w:rPr>
        <w:t>:</w:t>
      </w:r>
    </w:p>
    <w:p w14:paraId="4E56399E" w14:textId="6C4B0272" w:rsidR="00C0566F" w:rsidRPr="005D3114" w:rsidRDefault="00C0566F" w:rsidP="0088618F">
      <w:pPr>
        <w:jc w:val="both"/>
        <w:rPr>
          <w:rFonts w:ascii="Calibri" w:hAnsi="Calibri" w:cs="Calibri"/>
        </w:rPr>
      </w:pPr>
      <w:r w:rsidRPr="005D3114">
        <w:rPr>
          <w:rFonts w:ascii="Calibri" w:hAnsi="Calibri" w:cs="Calibri"/>
        </w:rPr>
        <w:t>The author</w:t>
      </w:r>
      <w:r w:rsidR="00C62E2F" w:rsidRPr="005D3114">
        <w:rPr>
          <w:rFonts w:ascii="Calibri" w:hAnsi="Calibri" w:cs="Calibri"/>
        </w:rPr>
        <w:t xml:space="preserve">s </w:t>
      </w:r>
      <w:r w:rsidRPr="005D3114">
        <w:rPr>
          <w:rFonts w:ascii="Calibri" w:hAnsi="Calibri" w:cs="Calibri"/>
        </w:rPr>
        <w:t>ha</w:t>
      </w:r>
      <w:r w:rsidR="00C62E2F" w:rsidRPr="005D3114">
        <w:rPr>
          <w:rFonts w:ascii="Calibri" w:hAnsi="Calibri" w:cs="Calibri"/>
        </w:rPr>
        <w:t>ve</w:t>
      </w:r>
      <w:r w:rsidRPr="005D3114">
        <w:rPr>
          <w:rFonts w:ascii="Calibri" w:hAnsi="Calibri" w:cs="Calibri"/>
        </w:rPr>
        <w:t xml:space="preserve"> no conflicts of interest to disclose.</w:t>
      </w:r>
    </w:p>
    <w:p w14:paraId="1207CC9B" w14:textId="504106A3" w:rsidR="00C0566F" w:rsidRPr="005D3114" w:rsidRDefault="00C0566F" w:rsidP="0088618F">
      <w:pPr>
        <w:jc w:val="both"/>
        <w:rPr>
          <w:rFonts w:ascii="Calibri" w:hAnsi="Calibri" w:cs="Calibri"/>
        </w:rPr>
      </w:pPr>
    </w:p>
    <w:p w14:paraId="69A87B1F" w14:textId="5E5A0586" w:rsidR="00C0566F" w:rsidRPr="005D3114" w:rsidRDefault="00DC5CE1" w:rsidP="0088618F">
      <w:pPr>
        <w:jc w:val="both"/>
        <w:rPr>
          <w:rFonts w:ascii="Calibri" w:hAnsi="Calibri" w:cs="Calibri"/>
          <w:b/>
          <w:bCs/>
        </w:rPr>
      </w:pPr>
      <w:r w:rsidRPr="005D3114">
        <w:rPr>
          <w:rFonts w:ascii="Calibri" w:hAnsi="Calibri" w:cs="Calibri"/>
          <w:b/>
          <w:bCs/>
        </w:rPr>
        <w:t>ACKNOWLEDG</w:t>
      </w:r>
      <w:r>
        <w:rPr>
          <w:rFonts w:ascii="Calibri" w:hAnsi="Calibri" w:cs="Calibri"/>
          <w:b/>
          <w:bCs/>
        </w:rPr>
        <w:t>M</w:t>
      </w:r>
      <w:r w:rsidRPr="005D3114">
        <w:rPr>
          <w:rFonts w:ascii="Calibri" w:hAnsi="Calibri" w:cs="Calibri"/>
          <w:b/>
          <w:bCs/>
        </w:rPr>
        <w:t>ENTS</w:t>
      </w:r>
      <w:r w:rsidR="00685164">
        <w:rPr>
          <w:rFonts w:ascii="Calibri" w:hAnsi="Calibri" w:cs="Calibri"/>
          <w:b/>
          <w:bCs/>
        </w:rPr>
        <w:t>:</w:t>
      </w:r>
    </w:p>
    <w:p w14:paraId="62162910" w14:textId="56BC8909" w:rsidR="00C0566F" w:rsidRPr="005D3114" w:rsidRDefault="00C62E2F" w:rsidP="0088618F">
      <w:pPr>
        <w:jc w:val="both"/>
        <w:rPr>
          <w:rFonts w:ascii="Calibri" w:hAnsi="Calibri" w:cs="Calibri"/>
        </w:rPr>
      </w:pPr>
      <w:r w:rsidRPr="005D3114">
        <w:rPr>
          <w:rFonts w:ascii="Calibri" w:hAnsi="Calibri" w:cs="Calibri"/>
        </w:rPr>
        <w:t>We</w:t>
      </w:r>
      <w:r w:rsidR="00C0566F" w:rsidRPr="005D3114">
        <w:rPr>
          <w:rFonts w:ascii="Calibri" w:hAnsi="Calibri" w:cs="Calibri"/>
        </w:rPr>
        <w:t xml:space="preserve"> thank the University of Calgary for its support. </w:t>
      </w:r>
      <w:r w:rsidRPr="005D3114">
        <w:rPr>
          <w:rFonts w:ascii="Calibri" w:hAnsi="Calibri" w:cs="Calibri"/>
        </w:rPr>
        <w:t>We</w:t>
      </w:r>
      <w:r w:rsidR="00C0566F" w:rsidRPr="005D3114">
        <w:rPr>
          <w:rFonts w:ascii="Calibri" w:hAnsi="Calibri" w:cs="Calibri"/>
        </w:rPr>
        <w:t xml:space="preserve"> would also like to thank Dr. Robin Yates for</w:t>
      </w:r>
      <w:r w:rsidR="0088618F" w:rsidRPr="005D3114">
        <w:rPr>
          <w:rFonts w:ascii="Calibri" w:hAnsi="Calibri" w:cs="Calibri"/>
        </w:rPr>
        <w:t xml:space="preserve"> access to reagents, equipment</w:t>
      </w:r>
      <w:r w:rsidR="00685164">
        <w:rPr>
          <w:rFonts w:ascii="Calibri" w:hAnsi="Calibri" w:cs="Calibri"/>
        </w:rPr>
        <w:t>,</w:t>
      </w:r>
      <w:r w:rsidR="0088618F" w:rsidRPr="005D3114">
        <w:rPr>
          <w:rFonts w:ascii="Calibri" w:hAnsi="Calibri" w:cs="Calibri"/>
        </w:rPr>
        <w:t xml:space="preserve"> and</w:t>
      </w:r>
      <w:r w:rsidR="00C0566F" w:rsidRPr="005D3114">
        <w:rPr>
          <w:rFonts w:ascii="Calibri" w:hAnsi="Calibri" w:cs="Calibri"/>
        </w:rPr>
        <w:t xml:space="preserve"> useful discussions.</w:t>
      </w:r>
    </w:p>
    <w:p w14:paraId="22569098" w14:textId="64C81491" w:rsidR="00B01C49" w:rsidRPr="005D3114" w:rsidRDefault="00B01C49" w:rsidP="0088618F">
      <w:pPr>
        <w:jc w:val="both"/>
        <w:rPr>
          <w:rFonts w:ascii="Calibri" w:hAnsi="Calibri" w:cs="Calibri"/>
        </w:rPr>
      </w:pPr>
    </w:p>
    <w:p w14:paraId="79ACCDBB" w14:textId="3E92CE0E" w:rsidR="00F077E6" w:rsidRPr="005D3114" w:rsidRDefault="00AE5098" w:rsidP="00F077E6">
      <w:pPr>
        <w:jc w:val="both"/>
        <w:rPr>
          <w:rFonts w:ascii="Calibri" w:hAnsi="Calibri" w:cs="Calibri"/>
          <w:b/>
          <w:bCs/>
        </w:rPr>
      </w:pPr>
      <w:r w:rsidRPr="005D3114">
        <w:rPr>
          <w:rFonts w:ascii="Calibri" w:hAnsi="Calibri" w:cs="Calibri"/>
          <w:b/>
          <w:bCs/>
        </w:rPr>
        <w:t>R</w:t>
      </w:r>
      <w:r>
        <w:rPr>
          <w:rFonts w:ascii="Calibri" w:hAnsi="Calibri" w:cs="Calibri"/>
          <w:b/>
          <w:bCs/>
        </w:rPr>
        <w:t>EFERENCES:</w:t>
      </w:r>
    </w:p>
    <w:p w14:paraId="755D74CB" w14:textId="51808A94" w:rsidR="00F077E6" w:rsidRPr="00EF0320" w:rsidRDefault="00F077E6" w:rsidP="00F077E6">
      <w:pPr>
        <w:jc w:val="both"/>
        <w:rPr>
          <w:rFonts w:ascii="Times New Roman" w:eastAsia="Times New Roman" w:hAnsi="Times New Roman" w:cs="Times New Roman"/>
        </w:rPr>
      </w:pPr>
      <w:r w:rsidRPr="00EF0320">
        <w:rPr>
          <w:rFonts w:ascii="Calibri" w:eastAsia="Times New Roman" w:hAnsi="Calibri" w:cs="Calibri"/>
          <w:color w:val="000000"/>
        </w:rPr>
        <w:t>1.</w:t>
      </w:r>
      <w:r w:rsidRPr="00EF0320">
        <w:rPr>
          <w:rFonts w:ascii="Calibri" w:eastAsia="Times New Roman" w:hAnsi="Calibri" w:cs="Calibri"/>
          <w:color w:val="000000"/>
        </w:rPr>
        <w:tab/>
        <w:t xml:space="preserve">Canton, J. </w:t>
      </w:r>
      <w:proofErr w:type="spellStart"/>
      <w:r w:rsidRPr="00EF0320">
        <w:rPr>
          <w:rFonts w:ascii="Calibri" w:eastAsia="Times New Roman" w:hAnsi="Calibri" w:cs="Calibri"/>
          <w:color w:val="000000"/>
        </w:rPr>
        <w:t>Macropinocytosis</w:t>
      </w:r>
      <w:proofErr w:type="spellEnd"/>
      <w:r w:rsidRPr="00EF0320">
        <w:rPr>
          <w:rFonts w:ascii="Calibri" w:eastAsia="Times New Roman" w:hAnsi="Calibri" w:cs="Calibri"/>
          <w:color w:val="000000"/>
        </w:rPr>
        <w:t xml:space="preserve">: New </w:t>
      </w:r>
      <w:r w:rsidR="00AE5098">
        <w:rPr>
          <w:rFonts w:ascii="Calibri" w:eastAsia="Times New Roman" w:hAnsi="Calibri" w:cs="Calibri"/>
          <w:color w:val="000000"/>
        </w:rPr>
        <w:t>i</w:t>
      </w:r>
      <w:r w:rsidRPr="00EF0320">
        <w:rPr>
          <w:rFonts w:ascii="Calibri" w:eastAsia="Times New Roman" w:hAnsi="Calibri" w:cs="Calibri"/>
          <w:color w:val="000000"/>
        </w:rPr>
        <w:t xml:space="preserve">nsights </w:t>
      </w:r>
      <w:r w:rsidR="00AE5098">
        <w:rPr>
          <w:rFonts w:ascii="Calibri" w:eastAsia="Times New Roman" w:hAnsi="Calibri" w:cs="Calibri"/>
          <w:color w:val="000000"/>
        </w:rPr>
        <w:t>i</w:t>
      </w:r>
      <w:r w:rsidRPr="00EF0320">
        <w:rPr>
          <w:rFonts w:ascii="Calibri" w:eastAsia="Times New Roman" w:hAnsi="Calibri" w:cs="Calibri"/>
          <w:color w:val="000000"/>
        </w:rPr>
        <w:t xml:space="preserve">nto </w:t>
      </w:r>
      <w:r w:rsidR="00AE5098">
        <w:rPr>
          <w:rFonts w:ascii="Calibri" w:eastAsia="Times New Roman" w:hAnsi="Calibri" w:cs="Calibri"/>
          <w:color w:val="000000"/>
        </w:rPr>
        <w:t>i</w:t>
      </w:r>
      <w:r w:rsidRPr="00EF0320">
        <w:rPr>
          <w:rFonts w:ascii="Calibri" w:eastAsia="Times New Roman" w:hAnsi="Calibri" w:cs="Calibri"/>
          <w:color w:val="000000"/>
        </w:rPr>
        <w:t xml:space="preserve">ts </w:t>
      </w:r>
      <w:r w:rsidR="00AE5098">
        <w:rPr>
          <w:rFonts w:ascii="Calibri" w:eastAsia="Times New Roman" w:hAnsi="Calibri" w:cs="Calibri"/>
          <w:color w:val="000000"/>
        </w:rPr>
        <w:t>u</w:t>
      </w:r>
      <w:r w:rsidRPr="00EF0320">
        <w:rPr>
          <w:rFonts w:ascii="Calibri" w:eastAsia="Times New Roman" w:hAnsi="Calibri" w:cs="Calibri"/>
          <w:color w:val="000000"/>
        </w:rPr>
        <w:t xml:space="preserve">nderappreciated </w:t>
      </w:r>
      <w:r w:rsidR="00AE5098">
        <w:rPr>
          <w:rFonts w:ascii="Calibri" w:eastAsia="Times New Roman" w:hAnsi="Calibri" w:cs="Calibri"/>
          <w:color w:val="000000"/>
        </w:rPr>
        <w:t>r</w:t>
      </w:r>
      <w:r w:rsidRPr="00EF0320">
        <w:rPr>
          <w:rFonts w:ascii="Calibri" w:eastAsia="Times New Roman" w:hAnsi="Calibri" w:cs="Calibri"/>
          <w:color w:val="000000"/>
        </w:rPr>
        <w:t xml:space="preserve">ole in </w:t>
      </w:r>
      <w:r w:rsidR="00AE5098">
        <w:rPr>
          <w:rFonts w:ascii="Calibri" w:eastAsia="Times New Roman" w:hAnsi="Calibri" w:cs="Calibri"/>
          <w:color w:val="000000"/>
        </w:rPr>
        <w:t>i</w:t>
      </w:r>
      <w:r w:rsidRPr="00EF0320">
        <w:rPr>
          <w:rFonts w:ascii="Calibri" w:eastAsia="Times New Roman" w:hAnsi="Calibri" w:cs="Calibri"/>
          <w:color w:val="000000"/>
        </w:rPr>
        <w:t xml:space="preserve">nnate </w:t>
      </w:r>
      <w:r w:rsidR="00AE5098">
        <w:rPr>
          <w:rFonts w:ascii="Calibri" w:eastAsia="Times New Roman" w:hAnsi="Calibri" w:cs="Calibri"/>
          <w:color w:val="000000"/>
        </w:rPr>
        <w:t>i</w:t>
      </w:r>
      <w:r w:rsidRPr="00EF0320">
        <w:rPr>
          <w:rFonts w:ascii="Calibri" w:eastAsia="Times New Roman" w:hAnsi="Calibri" w:cs="Calibri"/>
          <w:color w:val="000000"/>
        </w:rPr>
        <w:t xml:space="preserve">mmune </w:t>
      </w:r>
      <w:r w:rsidR="00AE5098">
        <w:rPr>
          <w:rFonts w:ascii="Calibri" w:eastAsia="Times New Roman" w:hAnsi="Calibri" w:cs="Calibri"/>
          <w:color w:val="000000"/>
        </w:rPr>
        <w:t>c</w:t>
      </w:r>
      <w:r w:rsidRPr="00EF0320">
        <w:rPr>
          <w:rFonts w:ascii="Calibri" w:eastAsia="Times New Roman" w:hAnsi="Calibri" w:cs="Calibri"/>
          <w:color w:val="000000"/>
        </w:rPr>
        <w:t xml:space="preserve">ell </w:t>
      </w:r>
      <w:r w:rsidR="00AE5098">
        <w:rPr>
          <w:rFonts w:ascii="Calibri" w:eastAsia="Times New Roman" w:hAnsi="Calibri" w:cs="Calibri"/>
          <w:color w:val="000000"/>
        </w:rPr>
        <w:t>s</w:t>
      </w:r>
      <w:r w:rsidRPr="00EF0320">
        <w:rPr>
          <w:rFonts w:ascii="Calibri" w:eastAsia="Times New Roman" w:hAnsi="Calibri" w:cs="Calibri"/>
          <w:color w:val="000000"/>
        </w:rPr>
        <w:t xml:space="preserve">urveillance. </w:t>
      </w:r>
      <w:r w:rsidRPr="00EF0320">
        <w:rPr>
          <w:rFonts w:ascii="Calibri" w:eastAsia="Times New Roman" w:hAnsi="Calibri" w:cs="Calibri"/>
          <w:i/>
          <w:iCs/>
          <w:color w:val="000000"/>
        </w:rPr>
        <w:t>Frontiers in Immunology</w:t>
      </w:r>
      <w:r w:rsidRPr="00711102">
        <w:rPr>
          <w:rFonts w:ascii="Calibri" w:eastAsia="Times New Roman" w:hAnsi="Calibri" w:cs="Calibri"/>
          <w:color w:val="000000"/>
        </w:rPr>
        <w:t>.</w:t>
      </w:r>
      <w:r w:rsidRPr="00AE5098">
        <w:rPr>
          <w:rFonts w:ascii="Calibri" w:eastAsia="Times New Roman" w:hAnsi="Calibri" w:cs="Calibri"/>
          <w:color w:val="000000"/>
        </w:rPr>
        <w:t xml:space="preserve"> </w:t>
      </w:r>
      <w:r w:rsidRPr="00EF0320">
        <w:rPr>
          <w:rFonts w:ascii="Calibri" w:eastAsia="Times New Roman" w:hAnsi="Calibri" w:cs="Calibri"/>
          <w:b/>
          <w:bCs/>
          <w:color w:val="000000"/>
        </w:rPr>
        <w:t>9</w:t>
      </w:r>
      <w:r w:rsidRPr="00EF0320">
        <w:rPr>
          <w:rFonts w:ascii="Calibri" w:eastAsia="Times New Roman" w:hAnsi="Calibri" w:cs="Calibri"/>
          <w:color w:val="000000"/>
        </w:rPr>
        <w:t xml:space="preserve"> (2018).</w:t>
      </w:r>
    </w:p>
    <w:p w14:paraId="1D568550" w14:textId="4B51301F" w:rsidR="00F077E6" w:rsidRPr="00EF0320" w:rsidRDefault="00F077E6" w:rsidP="00F077E6">
      <w:pPr>
        <w:jc w:val="both"/>
        <w:rPr>
          <w:rFonts w:ascii="Times New Roman" w:eastAsia="Times New Roman" w:hAnsi="Times New Roman" w:cs="Times New Roman"/>
        </w:rPr>
      </w:pPr>
      <w:r w:rsidRPr="00EF0320">
        <w:rPr>
          <w:rFonts w:ascii="Calibri" w:eastAsia="Times New Roman" w:hAnsi="Calibri" w:cs="Calibri"/>
          <w:color w:val="000000"/>
        </w:rPr>
        <w:t>2.</w:t>
      </w:r>
      <w:r w:rsidRPr="00EF0320">
        <w:rPr>
          <w:rFonts w:ascii="Calibri" w:eastAsia="Times New Roman" w:hAnsi="Calibri" w:cs="Calibri"/>
          <w:color w:val="000000"/>
        </w:rPr>
        <w:tab/>
        <w:t xml:space="preserve">Marques, P. E., Grinstein, S., Freeman, S. A. </w:t>
      </w:r>
      <w:proofErr w:type="spellStart"/>
      <w:r w:rsidRPr="00EF0320">
        <w:rPr>
          <w:rFonts w:ascii="Calibri" w:eastAsia="Times New Roman" w:hAnsi="Calibri" w:cs="Calibri"/>
          <w:color w:val="000000"/>
        </w:rPr>
        <w:t>SnapShot</w:t>
      </w:r>
      <w:proofErr w:type="spellEnd"/>
      <w:r w:rsidRPr="00EF0320">
        <w:rPr>
          <w:rFonts w:ascii="Calibri" w:eastAsia="Times New Roman" w:hAnsi="Calibri" w:cs="Calibri"/>
          <w:color w:val="000000"/>
        </w:rPr>
        <w:t xml:space="preserve">: </w:t>
      </w:r>
      <w:proofErr w:type="spellStart"/>
      <w:r w:rsidRPr="00EF0320">
        <w:rPr>
          <w:rFonts w:ascii="Calibri" w:eastAsia="Times New Roman" w:hAnsi="Calibri" w:cs="Calibri"/>
          <w:color w:val="000000"/>
        </w:rPr>
        <w:t>Macropinocytosis</w:t>
      </w:r>
      <w:proofErr w:type="spellEnd"/>
      <w:r w:rsidRPr="00EF0320">
        <w:rPr>
          <w:rFonts w:ascii="Calibri" w:eastAsia="Times New Roman" w:hAnsi="Calibri" w:cs="Calibri"/>
          <w:color w:val="000000"/>
        </w:rPr>
        <w:t xml:space="preserve">. </w:t>
      </w:r>
      <w:r w:rsidRPr="00EF0320">
        <w:rPr>
          <w:rFonts w:ascii="Calibri" w:eastAsia="Times New Roman" w:hAnsi="Calibri" w:cs="Calibri"/>
          <w:i/>
          <w:iCs/>
          <w:color w:val="000000"/>
        </w:rPr>
        <w:t>Cell</w:t>
      </w:r>
      <w:r w:rsidR="00AE5098" w:rsidRPr="00711102">
        <w:rPr>
          <w:rFonts w:ascii="Calibri" w:eastAsia="Times New Roman" w:hAnsi="Calibri" w:cs="Calibri"/>
          <w:color w:val="000000"/>
        </w:rPr>
        <w:t>.</w:t>
      </w:r>
      <w:r w:rsidRPr="00AE5098">
        <w:rPr>
          <w:rFonts w:ascii="Calibri" w:eastAsia="Times New Roman" w:hAnsi="Calibri" w:cs="Calibri"/>
          <w:color w:val="000000"/>
        </w:rPr>
        <w:t xml:space="preserve"> </w:t>
      </w:r>
      <w:r w:rsidRPr="00EF0320">
        <w:rPr>
          <w:rFonts w:ascii="Calibri" w:eastAsia="Times New Roman" w:hAnsi="Calibri" w:cs="Calibri"/>
          <w:b/>
          <w:bCs/>
          <w:color w:val="000000"/>
        </w:rPr>
        <w:t>169</w:t>
      </w:r>
      <w:r w:rsidRPr="00EF0320">
        <w:rPr>
          <w:rFonts w:ascii="Calibri" w:eastAsia="Times New Roman" w:hAnsi="Calibri" w:cs="Calibri"/>
          <w:color w:val="000000"/>
        </w:rPr>
        <w:t>, 766–766.e1 (2017).</w:t>
      </w:r>
    </w:p>
    <w:p w14:paraId="1B450164" w14:textId="6F2AEA3B" w:rsidR="00F077E6" w:rsidRPr="00EF0320" w:rsidRDefault="00F077E6" w:rsidP="00F077E6">
      <w:pPr>
        <w:jc w:val="both"/>
        <w:rPr>
          <w:rFonts w:ascii="Times New Roman" w:eastAsia="Times New Roman" w:hAnsi="Times New Roman" w:cs="Times New Roman"/>
        </w:rPr>
      </w:pPr>
      <w:r w:rsidRPr="00EF0320">
        <w:rPr>
          <w:rFonts w:ascii="Calibri" w:eastAsia="Times New Roman" w:hAnsi="Calibri" w:cs="Calibri"/>
          <w:color w:val="000000"/>
        </w:rPr>
        <w:t>3.</w:t>
      </w:r>
      <w:r w:rsidRPr="00EF0320">
        <w:rPr>
          <w:rFonts w:ascii="Calibri" w:eastAsia="Times New Roman" w:hAnsi="Calibri" w:cs="Calibri"/>
          <w:color w:val="000000"/>
        </w:rPr>
        <w:tab/>
        <w:t xml:space="preserve">Williams, T., Kay, R. R. High-throughput </w:t>
      </w:r>
      <w:r w:rsidR="00AE5098">
        <w:rPr>
          <w:rFonts w:ascii="Calibri" w:eastAsia="Times New Roman" w:hAnsi="Calibri" w:cs="Calibri"/>
          <w:color w:val="000000"/>
        </w:rPr>
        <w:t>m</w:t>
      </w:r>
      <w:r w:rsidRPr="00EF0320">
        <w:rPr>
          <w:rFonts w:ascii="Calibri" w:eastAsia="Times New Roman" w:hAnsi="Calibri" w:cs="Calibri"/>
          <w:color w:val="000000"/>
        </w:rPr>
        <w:t xml:space="preserve">easurement of </w:t>
      </w:r>
      <w:proofErr w:type="spellStart"/>
      <w:r w:rsidRPr="00EF0320">
        <w:rPr>
          <w:rFonts w:ascii="Calibri" w:eastAsia="Times New Roman" w:hAnsi="Calibri" w:cs="Calibri"/>
          <w:color w:val="000000"/>
        </w:rPr>
        <w:t>Dictyostelium</w:t>
      </w:r>
      <w:proofErr w:type="spellEnd"/>
      <w:r w:rsidRPr="00EF0320">
        <w:rPr>
          <w:rFonts w:ascii="Calibri" w:eastAsia="Times New Roman" w:hAnsi="Calibri" w:cs="Calibri"/>
          <w:color w:val="000000"/>
        </w:rPr>
        <w:t xml:space="preserve"> </w:t>
      </w:r>
      <w:proofErr w:type="spellStart"/>
      <w:r w:rsidRPr="00EF0320">
        <w:rPr>
          <w:rFonts w:ascii="Calibri" w:eastAsia="Times New Roman" w:hAnsi="Calibri" w:cs="Calibri"/>
          <w:color w:val="000000"/>
        </w:rPr>
        <w:t>discoideum</w:t>
      </w:r>
      <w:proofErr w:type="spellEnd"/>
      <w:r w:rsidRPr="00EF0320">
        <w:rPr>
          <w:rFonts w:ascii="Calibri" w:eastAsia="Times New Roman" w:hAnsi="Calibri" w:cs="Calibri"/>
          <w:color w:val="000000"/>
        </w:rPr>
        <w:t xml:space="preserve"> </w:t>
      </w:r>
      <w:proofErr w:type="spellStart"/>
      <w:r w:rsidR="00AE5098">
        <w:rPr>
          <w:rFonts w:ascii="Calibri" w:eastAsia="Times New Roman" w:hAnsi="Calibri" w:cs="Calibri"/>
          <w:color w:val="000000"/>
        </w:rPr>
        <w:t>m</w:t>
      </w:r>
      <w:r w:rsidRPr="00EF0320">
        <w:rPr>
          <w:rFonts w:ascii="Calibri" w:eastAsia="Times New Roman" w:hAnsi="Calibri" w:cs="Calibri"/>
          <w:color w:val="000000"/>
        </w:rPr>
        <w:t>acropinocytosis</w:t>
      </w:r>
      <w:proofErr w:type="spellEnd"/>
      <w:r w:rsidRPr="00EF0320">
        <w:rPr>
          <w:rFonts w:ascii="Calibri" w:eastAsia="Times New Roman" w:hAnsi="Calibri" w:cs="Calibri"/>
          <w:color w:val="000000"/>
        </w:rPr>
        <w:t xml:space="preserve"> by </w:t>
      </w:r>
      <w:r w:rsidR="00AE5098">
        <w:rPr>
          <w:rFonts w:ascii="Calibri" w:eastAsia="Times New Roman" w:hAnsi="Calibri" w:cs="Calibri"/>
          <w:color w:val="000000"/>
        </w:rPr>
        <w:t>f</w:t>
      </w:r>
      <w:r w:rsidRPr="00EF0320">
        <w:rPr>
          <w:rFonts w:ascii="Calibri" w:eastAsia="Times New Roman" w:hAnsi="Calibri" w:cs="Calibri"/>
          <w:color w:val="000000"/>
        </w:rPr>
        <w:t xml:space="preserve">low </w:t>
      </w:r>
      <w:r w:rsidR="00AE5098">
        <w:rPr>
          <w:rFonts w:ascii="Calibri" w:eastAsia="Times New Roman" w:hAnsi="Calibri" w:cs="Calibri"/>
          <w:color w:val="000000"/>
        </w:rPr>
        <w:t>c</w:t>
      </w:r>
      <w:r w:rsidRPr="00EF0320">
        <w:rPr>
          <w:rFonts w:ascii="Calibri" w:eastAsia="Times New Roman" w:hAnsi="Calibri" w:cs="Calibri"/>
          <w:color w:val="000000"/>
        </w:rPr>
        <w:t xml:space="preserve">ytometry. </w:t>
      </w:r>
      <w:r w:rsidRPr="00EF0320">
        <w:rPr>
          <w:rFonts w:ascii="Calibri" w:eastAsia="Times New Roman" w:hAnsi="Calibri" w:cs="Calibri"/>
          <w:i/>
          <w:iCs/>
          <w:color w:val="000000"/>
        </w:rPr>
        <w:t>Journal of Visualized Experiments</w:t>
      </w:r>
      <w:r w:rsidR="00AE5098">
        <w:rPr>
          <w:rFonts w:ascii="Calibri" w:eastAsia="Times New Roman" w:hAnsi="Calibri" w:cs="Calibri"/>
          <w:i/>
          <w:iCs/>
          <w:color w:val="000000"/>
        </w:rPr>
        <w:t xml:space="preserve">: </w:t>
      </w:r>
      <w:proofErr w:type="spellStart"/>
      <w:r w:rsidR="00AE5098">
        <w:rPr>
          <w:rFonts w:ascii="Calibri" w:eastAsia="Times New Roman" w:hAnsi="Calibri" w:cs="Calibri"/>
          <w:i/>
          <w:iCs/>
          <w:color w:val="000000"/>
        </w:rPr>
        <w:t>JoVE</w:t>
      </w:r>
      <w:proofErr w:type="spellEnd"/>
      <w:r w:rsidRPr="00711102">
        <w:rPr>
          <w:rFonts w:ascii="Calibri" w:eastAsia="Times New Roman" w:hAnsi="Calibri" w:cs="Calibri"/>
          <w:color w:val="000000"/>
        </w:rPr>
        <w:t>.</w:t>
      </w:r>
      <w:r w:rsidRPr="00AE5098">
        <w:rPr>
          <w:rFonts w:ascii="Calibri" w:eastAsia="Times New Roman" w:hAnsi="Calibri" w:cs="Calibri"/>
          <w:color w:val="000000"/>
        </w:rPr>
        <w:t xml:space="preserve"> </w:t>
      </w:r>
      <w:r w:rsidRPr="00EF0320">
        <w:rPr>
          <w:rFonts w:ascii="Calibri" w:eastAsia="Times New Roman" w:hAnsi="Calibri" w:cs="Calibri"/>
          <w:b/>
          <w:bCs/>
          <w:color w:val="000000"/>
        </w:rPr>
        <w:t>139</w:t>
      </w:r>
      <w:r w:rsidRPr="00EF0320">
        <w:rPr>
          <w:rFonts w:ascii="Calibri" w:eastAsia="Times New Roman" w:hAnsi="Calibri" w:cs="Calibri"/>
          <w:color w:val="000000"/>
        </w:rPr>
        <w:t>, 58434 (2018).</w:t>
      </w:r>
    </w:p>
    <w:p w14:paraId="41531D10" w14:textId="77777777" w:rsidR="00F077E6" w:rsidRPr="00EF0320" w:rsidRDefault="00F077E6" w:rsidP="00F077E6">
      <w:pPr>
        <w:rPr>
          <w:rFonts w:ascii="Times New Roman" w:eastAsia="Times New Roman" w:hAnsi="Times New Roman" w:cs="Times New Roman"/>
        </w:rPr>
      </w:pPr>
      <w:r w:rsidRPr="00EF0320">
        <w:rPr>
          <w:rFonts w:ascii="Calibri" w:eastAsia="Times New Roman" w:hAnsi="Calibri" w:cs="Calibri"/>
          <w:color w:val="000000"/>
        </w:rPr>
        <w:t>4.</w:t>
      </w:r>
      <w:r w:rsidRPr="00EF0320">
        <w:rPr>
          <w:rFonts w:ascii="Calibri" w:eastAsia="Times New Roman" w:hAnsi="Calibri" w:cs="Calibri"/>
          <w:color w:val="000000"/>
        </w:rPr>
        <w:tab/>
        <w:t xml:space="preserve">Ganot P. et al. Ubiquitous </w:t>
      </w:r>
      <w:proofErr w:type="spellStart"/>
      <w:r w:rsidRPr="00EF0320">
        <w:rPr>
          <w:rFonts w:ascii="Calibri" w:eastAsia="Times New Roman" w:hAnsi="Calibri" w:cs="Calibri"/>
          <w:color w:val="000000"/>
        </w:rPr>
        <w:t>macropinocytosis</w:t>
      </w:r>
      <w:proofErr w:type="spellEnd"/>
      <w:r w:rsidRPr="00EF0320">
        <w:rPr>
          <w:rFonts w:ascii="Calibri" w:eastAsia="Times New Roman" w:hAnsi="Calibri" w:cs="Calibri"/>
          <w:color w:val="000000"/>
        </w:rPr>
        <w:t xml:space="preserve"> in anthozoans. </w:t>
      </w:r>
      <w:proofErr w:type="spellStart"/>
      <w:r w:rsidRPr="00EF0320">
        <w:rPr>
          <w:rFonts w:ascii="Calibri" w:eastAsia="Times New Roman" w:hAnsi="Calibri" w:cs="Calibri"/>
          <w:i/>
          <w:iCs/>
          <w:color w:val="000000"/>
        </w:rPr>
        <w:t>eLife</w:t>
      </w:r>
      <w:proofErr w:type="spellEnd"/>
      <w:r w:rsidRPr="00EF0320">
        <w:rPr>
          <w:rFonts w:ascii="Calibri" w:eastAsia="Times New Roman" w:hAnsi="Calibri" w:cs="Calibri"/>
          <w:color w:val="000000"/>
        </w:rPr>
        <w:t xml:space="preserve">. </w:t>
      </w:r>
      <w:r w:rsidRPr="00EF0320">
        <w:rPr>
          <w:rFonts w:ascii="Calibri" w:eastAsia="Times New Roman" w:hAnsi="Calibri" w:cs="Calibri"/>
          <w:b/>
          <w:bCs/>
          <w:color w:val="000000"/>
        </w:rPr>
        <w:t>50022</w:t>
      </w:r>
      <w:r w:rsidRPr="00EF0320">
        <w:rPr>
          <w:rFonts w:ascii="Calibri" w:eastAsia="Times New Roman" w:hAnsi="Calibri" w:cs="Calibri"/>
          <w:color w:val="000000"/>
        </w:rPr>
        <w:t xml:space="preserve"> (2020).</w:t>
      </w:r>
    </w:p>
    <w:p w14:paraId="2C8ED072" w14:textId="5C68BFB6" w:rsidR="00F077E6" w:rsidRDefault="00F077E6" w:rsidP="00F077E6">
      <w:pPr>
        <w:jc w:val="both"/>
        <w:rPr>
          <w:rFonts w:ascii="Calibri" w:eastAsia="Times New Roman" w:hAnsi="Calibri" w:cs="Calibri"/>
          <w:color w:val="000000"/>
        </w:rPr>
      </w:pPr>
      <w:r>
        <w:rPr>
          <w:rFonts w:ascii="Calibri" w:eastAsia="Times New Roman" w:hAnsi="Calibri" w:cs="Calibri"/>
          <w:color w:val="000000"/>
        </w:rPr>
        <w:t>5</w:t>
      </w:r>
      <w:r w:rsidRPr="00EF0320">
        <w:rPr>
          <w:rFonts w:ascii="Calibri" w:eastAsia="Times New Roman" w:hAnsi="Calibri" w:cs="Calibri"/>
          <w:color w:val="000000"/>
        </w:rPr>
        <w:t>.</w:t>
      </w:r>
      <w:r w:rsidRPr="00EF0320">
        <w:rPr>
          <w:rFonts w:ascii="Calibri" w:eastAsia="Times New Roman" w:hAnsi="Calibri" w:cs="Calibri"/>
          <w:color w:val="000000"/>
        </w:rPr>
        <w:tab/>
        <w:t>Charpentier, J. C. et al</w:t>
      </w:r>
      <w:r w:rsidRPr="00EF0320">
        <w:rPr>
          <w:rFonts w:ascii="Calibri" w:eastAsia="Times New Roman" w:hAnsi="Calibri" w:cs="Calibri"/>
          <w:i/>
          <w:iCs/>
          <w:color w:val="000000"/>
        </w:rPr>
        <w:t>.</w:t>
      </w:r>
      <w:r w:rsidRPr="00EF0320">
        <w:rPr>
          <w:rFonts w:ascii="Calibri" w:eastAsia="Times New Roman" w:hAnsi="Calibri" w:cs="Calibri"/>
          <w:color w:val="000000"/>
        </w:rPr>
        <w:t xml:space="preserve"> </w:t>
      </w:r>
      <w:proofErr w:type="spellStart"/>
      <w:r w:rsidRPr="00EF0320">
        <w:rPr>
          <w:rFonts w:ascii="Calibri" w:eastAsia="Times New Roman" w:hAnsi="Calibri" w:cs="Calibri"/>
          <w:color w:val="000000"/>
        </w:rPr>
        <w:t>Macropinocytosis</w:t>
      </w:r>
      <w:proofErr w:type="spellEnd"/>
      <w:r w:rsidRPr="00EF0320">
        <w:rPr>
          <w:rFonts w:ascii="Calibri" w:eastAsia="Times New Roman" w:hAnsi="Calibri" w:cs="Calibri"/>
          <w:color w:val="000000"/>
        </w:rPr>
        <w:t xml:space="preserve"> drives T cell growth by sustaining the activation of mTORC1. </w:t>
      </w:r>
      <w:r w:rsidRPr="00EF0320">
        <w:rPr>
          <w:rFonts w:ascii="Calibri" w:eastAsia="Times New Roman" w:hAnsi="Calibri" w:cs="Calibri"/>
          <w:i/>
          <w:iCs/>
          <w:color w:val="000000"/>
        </w:rPr>
        <w:t>Nature Communications</w:t>
      </w:r>
      <w:r w:rsidRPr="00711102">
        <w:rPr>
          <w:rFonts w:ascii="Calibri" w:eastAsia="Times New Roman" w:hAnsi="Calibri" w:cs="Calibri"/>
          <w:color w:val="000000"/>
        </w:rPr>
        <w:t>.</w:t>
      </w:r>
      <w:r w:rsidRPr="00AE5098">
        <w:rPr>
          <w:rFonts w:ascii="Calibri" w:eastAsia="Times New Roman" w:hAnsi="Calibri" w:cs="Calibri"/>
          <w:color w:val="000000"/>
        </w:rPr>
        <w:t xml:space="preserve"> </w:t>
      </w:r>
      <w:r w:rsidRPr="00EF0320">
        <w:rPr>
          <w:rFonts w:ascii="Calibri" w:eastAsia="Times New Roman" w:hAnsi="Calibri" w:cs="Calibri"/>
          <w:b/>
          <w:bCs/>
          <w:color w:val="000000"/>
        </w:rPr>
        <w:t>11</w:t>
      </w:r>
      <w:r w:rsidRPr="00EF0320">
        <w:rPr>
          <w:rFonts w:ascii="Calibri" w:eastAsia="Times New Roman" w:hAnsi="Calibri" w:cs="Calibri"/>
          <w:color w:val="000000"/>
        </w:rPr>
        <w:t>, 180 (2020).</w:t>
      </w:r>
    </w:p>
    <w:p w14:paraId="7DDF72E3" w14:textId="398F80B6" w:rsidR="00F077E6" w:rsidRDefault="00F077E6" w:rsidP="00F077E6">
      <w:pPr>
        <w:jc w:val="both"/>
        <w:rPr>
          <w:rFonts w:ascii="Calibri" w:eastAsia="Times New Roman" w:hAnsi="Calibri" w:cs="Calibri"/>
          <w:color w:val="000000"/>
        </w:rPr>
      </w:pPr>
      <w:r>
        <w:rPr>
          <w:rFonts w:ascii="Calibri" w:eastAsia="Times New Roman" w:hAnsi="Calibri" w:cs="Calibri"/>
          <w:color w:val="000000"/>
        </w:rPr>
        <w:t>6</w:t>
      </w:r>
      <w:r w:rsidRPr="00EF0320">
        <w:rPr>
          <w:rFonts w:ascii="Calibri" w:eastAsia="Times New Roman" w:hAnsi="Calibri" w:cs="Calibri"/>
          <w:color w:val="000000"/>
        </w:rPr>
        <w:t>.</w:t>
      </w:r>
      <w:r w:rsidRPr="00EF0320">
        <w:rPr>
          <w:rFonts w:ascii="Calibri" w:eastAsia="Times New Roman" w:hAnsi="Calibri" w:cs="Calibri"/>
          <w:color w:val="000000"/>
        </w:rPr>
        <w:tab/>
      </w:r>
      <w:proofErr w:type="spellStart"/>
      <w:r w:rsidRPr="00EF0320">
        <w:rPr>
          <w:rFonts w:ascii="Calibri" w:eastAsia="Times New Roman" w:hAnsi="Calibri" w:cs="Calibri"/>
          <w:color w:val="000000"/>
        </w:rPr>
        <w:t>Bohdanowicz</w:t>
      </w:r>
      <w:proofErr w:type="spellEnd"/>
      <w:r w:rsidRPr="00EF0320">
        <w:rPr>
          <w:rFonts w:ascii="Calibri" w:eastAsia="Times New Roman" w:hAnsi="Calibri" w:cs="Calibri"/>
          <w:color w:val="000000"/>
        </w:rPr>
        <w:t>, M. et al</w:t>
      </w:r>
      <w:r w:rsidRPr="00EF0320">
        <w:rPr>
          <w:rFonts w:ascii="Calibri" w:eastAsia="Times New Roman" w:hAnsi="Calibri" w:cs="Calibri"/>
          <w:i/>
          <w:iCs/>
          <w:color w:val="000000"/>
        </w:rPr>
        <w:t>.</w:t>
      </w:r>
      <w:r w:rsidRPr="00EF0320">
        <w:rPr>
          <w:rFonts w:ascii="Calibri" w:eastAsia="Times New Roman" w:hAnsi="Calibri" w:cs="Calibri"/>
          <w:color w:val="000000"/>
        </w:rPr>
        <w:t xml:space="preserve"> Phosphatidic acid is required for the constitutive ruffling and </w:t>
      </w:r>
      <w:proofErr w:type="spellStart"/>
      <w:r w:rsidRPr="00EF0320">
        <w:rPr>
          <w:rFonts w:ascii="Calibri" w:eastAsia="Times New Roman" w:hAnsi="Calibri" w:cs="Calibri"/>
          <w:color w:val="000000"/>
        </w:rPr>
        <w:t>macropinocytosis</w:t>
      </w:r>
      <w:proofErr w:type="spellEnd"/>
      <w:r w:rsidRPr="00EF0320">
        <w:rPr>
          <w:rFonts w:ascii="Calibri" w:eastAsia="Times New Roman" w:hAnsi="Calibri" w:cs="Calibri"/>
          <w:color w:val="000000"/>
        </w:rPr>
        <w:t xml:space="preserve"> of phagocytes. </w:t>
      </w:r>
      <w:r w:rsidRPr="00EF0320">
        <w:rPr>
          <w:rFonts w:ascii="Calibri" w:eastAsia="Times New Roman" w:hAnsi="Calibri" w:cs="Calibri"/>
          <w:i/>
          <w:iCs/>
          <w:color w:val="000000"/>
        </w:rPr>
        <w:t>Molecular Biology of the Cell</w:t>
      </w:r>
      <w:r w:rsidRPr="00711102">
        <w:rPr>
          <w:rFonts w:ascii="Calibri" w:eastAsia="Times New Roman" w:hAnsi="Calibri" w:cs="Calibri"/>
          <w:color w:val="000000"/>
        </w:rPr>
        <w:t>.</w:t>
      </w:r>
      <w:r w:rsidRPr="00AE5098">
        <w:rPr>
          <w:rFonts w:ascii="Calibri" w:eastAsia="Times New Roman" w:hAnsi="Calibri" w:cs="Calibri"/>
          <w:color w:val="000000"/>
        </w:rPr>
        <w:t xml:space="preserve"> </w:t>
      </w:r>
      <w:r w:rsidRPr="00EF0320">
        <w:rPr>
          <w:rFonts w:ascii="Calibri" w:eastAsia="Times New Roman" w:hAnsi="Calibri" w:cs="Calibri"/>
          <w:b/>
          <w:bCs/>
          <w:color w:val="000000"/>
        </w:rPr>
        <w:t>24</w:t>
      </w:r>
      <w:r w:rsidRPr="00EF0320">
        <w:rPr>
          <w:rFonts w:ascii="Calibri" w:eastAsia="Times New Roman" w:hAnsi="Calibri" w:cs="Calibri"/>
          <w:color w:val="000000"/>
        </w:rPr>
        <w:t>, 1700–1712 (2013).</w:t>
      </w:r>
    </w:p>
    <w:p w14:paraId="004767A1" w14:textId="5149868E" w:rsidR="00F077E6" w:rsidRPr="0055178E" w:rsidRDefault="00F077E6" w:rsidP="00F077E6">
      <w:pPr>
        <w:jc w:val="both"/>
        <w:rPr>
          <w:rFonts w:ascii="Times New Roman" w:eastAsia="Times New Roman" w:hAnsi="Times New Roman" w:cs="Times New Roman"/>
        </w:rPr>
      </w:pPr>
      <w:r>
        <w:rPr>
          <w:rFonts w:ascii="Calibri" w:eastAsia="Times New Roman" w:hAnsi="Calibri" w:cs="Calibri"/>
          <w:color w:val="000000"/>
        </w:rPr>
        <w:t>7</w:t>
      </w:r>
      <w:r w:rsidRPr="00EF0320">
        <w:rPr>
          <w:rFonts w:ascii="Calibri" w:eastAsia="Times New Roman" w:hAnsi="Calibri" w:cs="Calibri"/>
          <w:color w:val="000000"/>
        </w:rPr>
        <w:t>.</w:t>
      </w:r>
      <w:r w:rsidRPr="00EF0320">
        <w:rPr>
          <w:rFonts w:ascii="Calibri" w:eastAsia="Times New Roman" w:hAnsi="Calibri" w:cs="Calibri"/>
          <w:color w:val="000000"/>
        </w:rPr>
        <w:tab/>
      </w:r>
      <w:proofErr w:type="spellStart"/>
      <w:r w:rsidRPr="00EF0320">
        <w:rPr>
          <w:rFonts w:ascii="Calibri" w:eastAsia="Times New Roman" w:hAnsi="Calibri" w:cs="Calibri"/>
          <w:color w:val="000000"/>
        </w:rPr>
        <w:t>Commisso</w:t>
      </w:r>
      <w:proofErr w:type="spellEnd"/>
      <w:r w:rsidRPr="00EF0320">
        <w:rPr>
          <w:rFonts w:ascii="Calibri" w:eastAsia="Times New Roman" w:hAnsi="Calibri" w:cs="Calibri"/>
          <w:color w:val="000000"/>
        </w:rPr>
        <w:t>, C., Flinn, R. J., Bar-</w:t>
      </w:r>
      <w:proofErr w:type="spellStart"/>
      <w:r w:rsidRPr="00EF0320">
        <w:rPr>
          <w:rFonts w:ascii="Calibri" w:eastAsia="Times New Roman" w:hAnsi="Calibri" w:cs="Calibri"/>
          <w:color w:val="000000"/>
        </w:rPr>
        <w:t>Sagi</w:t>
      </w:r>
      <w:proofErr w:type="spellEnd"/>
      <w:r w:rsidRPr="00EF0320">
        <w:rPr>
          <w:rFonts w:ascii="Calibri" w:eastAsia="Times New Roman" w:hAnsi="Calibri" w:cs="Calibri"/>
          <w:color w:val="000000"/>
        </w:rPr>
        <w:t xml:space="preserve">, D. Determining the </w:t>
      </w:r>
      <w:proofErr w:type="spellStart"/>
      <w:r w:rsidRPr="00EF0320">
        <w:rPr>
          <w:rFonts w:ascii="Calibri" w:eastAsia="Times New Roman" w:hAnsi="Calibri" w:cs="Calibri"/>
          <w:color w:val="000000"/>
        </w:rPr>
        <w:t>macropinocytic</w:t>
      </w:r>
      <w:proofErr w:type="spellEnd"/>
      <w:r w:rsidRPr="00EF0320">
        <w:rPr>
          <w:rFonts w:ascii="Calibri" w:eastAsia="Times New Roman" w:hAnsi="Calibri" w:cs="Calibri"/>
          <w:color w:val="000000"/>
        </w:rPr>
        <w:t xml:space="preserve"> index of cells through a quantitative image-based assay. </w:t>
      </w:r>
      <w:r w:rsidRPr="00EF0320">
        <w:rPr>
          <w:rFonts w:ascii="Calibri" w:eastAsia="Times New Roman" w:hAnsi="Calibri" w:cs="Calibri"/>
          <w:i/>
          <w:iCs/>
          <w:color w:val="000000"/>
        </w:rPr>
        <w:t>Nature Protocols</w:t>
      </w:r>
      <w:r w:rsidRPr="00711102">
        <w:rPr>
          <w:rFonts w:ascii="Calibri" w:eastAsia="Times New Roman" w:hAnsi="Calibri" w:cs="Calibri"/>
          <w:color w:val="000000"/>
        </w:rPr>
        <w:t>.</w:t>
      </w:r>
      <w:r w:rsidRPr="00AE5098">
        <w:rPr>
          <w:rFonts w:ascii="Calibri" w:eastAsia="Times New Roman" w:hAnsi="Calibri" w:cs="Calibri"/>
          <w:color w:val="000000"/>
        </w:rPr>
        <w:t xml:space="preserve"> </w:t>
      </w:r>
      <w:r w:rsidRPr="00EF0320">
        <w:rPr>
          <w:rFonts w:ascii="Calibri" w:eastAsia="Times New Roman" w:hAnsi="Calibri" w:cs="Calibri"/>
          <w:b/>
          <w:bCs/>
          <w:color w:val="000000"/>
        </w:rPr>
        <w:t>9</w:t>
      </w:r>
      <w:r w:rsidRPr="00EF0320">
        <w:rPr>
          <w:rFonts w:ascii="Calibri" w:eastAsia="Times New Roman" w:hAnsi="Calibri" w:cs="Calibri"/>
          <w:color w:val="000000"/>
        </w:rPr>
        <w:t>, 182–192 (2014).</w:t>
      </w:r>
    </w:p>
    <w:p w14:paraId="4E5F3406" w14:textId="1D47CC4E" w:rsidR="00F077E6" w:rsidRPr="00EF0320" w:rsidRDefault="00F077E6" w:rsidP="00F077E6">
      <w:pPr>
        <w:jc w:val="both"/>
        <w:rPr>
          <w:rFonts w:ascii="Times New Roman" w:eastAsia="Times New Roman" w:hAnsi="Times New Roman" w:cs="Times New Roman"/>
        </w:rPr>
      </w:pPr>
      <w:r>
        <w:rPr>
          <w:rFonts w:ascii="Calibri" w:eastAsia="Times New Roman" w:hAnsi="Calibri" w:cs="Calibri"/>
          <w:color w:val="000000"/>
        </w:rPr>
        <w:t>8</w:t>
      </w:r>
      <w:r w:rsidRPr="00EF0320">
        <w:rPr>
          <w:rFonts w:ascii="Calibri" w:eastAsia="Times New Roman" w:hAnsi="Calibri" w:cs="Calibri"/>
          <w:color w:val="000000"/>
        </w:rPr>
        <w:t>.</w:t>
      </w:r>
      <w:r w:rsidRPr="00EF0320">
        <w:rPr>
          <w:rFonts w:ascii="Calibri" w:eastAsia="Times New Roman" w:hAnsi="Calibri" w:cs="Calibri"/>
          <w:color w:val="000000"/>
        </w:rPr>
        <w:tab/>
        <w:t xml:space="preserve">Yoshida, S., </w:t>
      </w:r>
      <w:proofErr w:type="spellStart"/>
      <w:r w:rsidRPr="00EF0320">
        <w:rPr>
          <w:rFonts w:ascii="Calibri" w:eastAsia="Times New Roman" w:hAnsi="Calibri" w:cs="Calibri"/>
          <w:color w:val="000000"/>
        </w:rPr>
        <w:t>Pacitto</w:t>
      </w:r>
      <w:proofErr w:type="spellEnd"/>
      <w:r w:rsidRPr="00EF0320">
        <w:rPr>
          <w:rFonts w:ascii="Calibri" w:eastAsia="Times New Roman" w:hAnsi="Calibri" w:cs="Calibri"/>
          <w:color w:val="000000"/>
        </w:rPr>
        <w:t xml:space="preserve">, R., </w:t>
      </w:r>
      <w:proofErr w:type="spellStart"/>
      <w:r w:rsidRPr="00EF0320">
        <w:rPr>
          <w:rFonts w:ascii="Calibri" w:eastAsia="Times New Roman" w:hAnsi="Calibri" w:cs="Calibri"/>
          <w:color w:val="000000"/>
        </w:rPr>
        <w:t>Sesi</w:t>
      </w:r>
      <w:proofErr w:type="spellEnd"/>
      <w:r w:rsidRPr="00EF0320">
        <w:rPr>
          <w:rFonts w:ascii="Calibri" w:eastAsia="Times New Roman" w:hAnsi="Calibri" w:cs="Calibri"/>
          <w:color w:val="000000"/>
        </w:rPr>
        <w:t xml:space="preserve">, C., </w:t>
      </w:r>
      <w:proofErr w:type="spellStart"/>
      <w:r w:rsidRPr="00EF0320">
        <w:rPr>
          <w:rFonts w:ascii="Calibri" w:eastAsia="Times New Roman" w:hAnsi="Calibri" w:cs="Calibri"/>
          <w:color w:val="000000"/>
        </w:rPr>
        <w:t>Kotula</w:t>
      </w:r>
      <w:proofErr w:type="spellEnd"/>
      <w:r w:rsidRPr="00EF0320">
        <w:rPr>
          <w:rFonts w:ascii="Calibri" w:eastAsia="Times New Roman" w:hAnsi="Calibri" w:cs="Calibri"/>
          <w:color w:val="000000"/>
        </w:rPr>
        <w:t xml:space="preserve">, L., Swanson, J. A. Dorsal ruffles enhance activation of Akt by growth factors. </w:t>
      </w:r>
      <w:r w:rsidRPr="00EF0320">
        <w:rPr>
          <w:rFonts w:ascii="Calibri" w:eastAsia="Times New Roman" w:hAnsi="Calibri" w:cs="Calibri"/>
          <w:i/>
          <w:iCs/>
          <w:color w:val="000000"/>
        </w:rPr>
        <w:t>Journal of Cell Science</w:t>
      </w:r>
      <w:r w:rsidRPr="00711102">
        <w:rPr>
          <w:rFonts w:ascii="Calibri" w:eastAsia="Times New Roman" w:hAnsi="Calibri" w:cs="Calibri"/>
          <w:color w:val="000000"/>
        </w:rPr>
        <w:t>.</w:t>
      </w:r>
      <w:r w:rsidRPr="00AE5098">
        <w:rPr>
          <w:rFonts w:ascii="Calibri" w:eastAsia="Times New Roman" w:hAnsi="Calibri" w:cs="Calibri"/>
          <w:color w:val="000000"/>
        </w:rPr>
        <w:t xml:space="preserve"> </w:t>
      </w:r>
      <w:r w:rsidRPr="00EF0320">
        <w:rPr>
          <w:rFonts w:ascii="Calibri" w:eastAsia="Times New Roman" w:hAnsi="Calibri" w:cs="Calibri"/>
          <w:b/>
          <w:bCs/>
          <w:color w:val="000000"/>
        </w:rPr>
        <w:t>131</w:t>
      </w:r>
      <w:r w:rsidRPr="00EF0320">
        <w:rPr>
          <w:rFonts w:ascii="Calibri" w:eastAsia="Times New Roman" w:hAnsi="Calibri" w:cs="Calibri"/>
          <w:color w:val="000000"/>
        </w:rPr>
        <w:t xml:space="preserve"> (2018).</w:t>
      </w:r>
    </w:p>
    <w:p w14:paraId="355BAE49" w14:textId="66758EA5" w:rsidR="00F077E6" w:rsidRPr="00EF0320" w:rsidRDefault="00F077E6" w:rsidP="00F077E6">
      <w:pPr>
        <w:jc w:val="both"/>
        <w:rPr>
          <w:rFonts w:ascii="Times New Roman" w:eastAsia="Times New Roman" w:hAnsi="Times New Roman" w:cs="Times New Roman"/>
        </w:rPr>
      </w:pPr>
      <w:r>
        <w:rPr>
          <w:rFonts w:ascii="Calibri" w:eastAsia="Times New Roman" w:hAnsi="Calibri" w:cs="Calibri"/>
          <w:color w:val="000000"/>
        </w:rPr>
        <w:t>9</w:t>
      </w:r>
      <w:r w:rsidRPr="00EF0320">
        <w:rPr>
          <w:rFonts w:ascii="Calibri" w:eastAsia="Times New Roman" w:hAnsi="Calibri" w:cs="Calibri"/>
          <w:color w:val="000000"/>
        </w:rPr>
        <w:t>.</w:t>
      </w:r>
      <w:r w:rsidRPr="00EF0320">
        <w:rPr>
          <w:rFonts w:ascii="Calibri" w:eastAsia="Times New Roman" w:hAnsi="Calibri" w:cs="Calibri"/>
          <w:color w:val="000000"/>
        </w:rPr>
        <w:tab/>
      </w:r>
      <w:proofErr w:type="spellStart"/>
      <w:r w:rsidRPr="00EF0320">
        <w:rPr>
          <w:rFonts w:ascii="Calibri" w:eastAsia="Times New Roman" w:hAnsi="Calibri" w:cs="Calibri"/>
          <w:color w:val="000000"/>
        </w:rPr>
        <w:t>Commisso</w:t>
      </w:r>
      <w:proofErr w:type="spellEnd"/>
      <w:r w:rsidRPr="00EF0320">
        <w:rPr>
          <w:rFonts w:ascii="Calibri" w:eastAsia="Times New Roman" w:hAnsi="Calibri" w:cs="Calibri"/>
          <w:color w:val="000000"/>
        </w:rPr>
        <w:t>, C. et al</w:t>
      </w:r>
      <w:r w:rsidRPr="00EF0320">
        <w:rPr>
          <w:rFonts w:ascii="Calibri" w:eastAsia="Times New Roman" w:hAnsi="Calibri" w:cs="Calibri"/>
          <w:i/>
          <w:iCs/>
          <w:color w:val="000000"/>
        </w:rPr>
        <w:t>.</w:t>
      </w:r>
      <w:r w:rsidRPr="00EF0320">
        <w:rPr>
          <w:rFonts w:ascii="Calibri" w:eastAsia="Times New Roman" w:hAnsi="Calibri" w:cs="Calibri"/>
          <w:color w:val="000000"/>
        </w:rPr>
        <w:t xml:space="preserve"> </w:t>
      </w:r>
      <w:proofErr w:type="spellStart"/>
      <w:r w:rsidRPr="00EF0320">
        <w:rPr>
          <w:rFonts w:ascii="Calibri" w:eastAsia="Times New Roman" w:hAnsi="Calibri" w:cs="Calibri"/>
          <w:color w:val="000000"/>
        </w:rPr>
        <w:t>Macropinocytosis</w:t>
      </w:r>
      <w:proofErr w:type="spellEnd"/>
      <w:r w:rsidRPr="00EF0320">
        <w:rPr>
          <w:rFonts w:ascii="Calibri" w:eastAsia="Times New Roman" w:hAnsi="Calibri" w:cs="Calibri"/>
          <w:color w:val="000000"/>
        </w:rPr>
        <w:t xml:space="preserve"> of protein is an amino acid supply route in Ras-transformed cells. </w:t>
      </w:r>
      <w:r w:rsidRPr="00EF0320">
        <w:rPr>
          <w:rFonts w:ascii="Calibri" w:eastAsia="Times New Roman" w:hAnsi="Calibri" w:cs="Calibri"/>
          <w:i/>
          <w:iCs/>
          <w:color w:val="000000"/>
        </w:rPr>
        <w:t>Nature</w:t>
      </w:r>
      <w:r w:rsidR="00AE5098" w:rsidRPr="00711102">
        <w:rPr>
          <w:rFonts w:ascii="Calibri" w:eastAsia="Times New Roman" w:hAnsi="Calibri" w:cs="Calibri"/>
          <w:color w:val="000000"/>
        </w:rPr>
        <w:t>.</w:t>
      </w:r>
      <w:r w:rsidRPr="00AE5098">
        <w:rPr>
          <w:rFonts w:ascii="Calibri" w:eastAsia="Times New Roman" w:hAnsi="Calibri" w:cs="Calibri"/>
          <w:color w:val="000000"/>
        </w:rPr>
        <w:t xml:space="preserve"> </w:t>
      </w:r>
      <w:r w:rsidRPr="00EF0320">
        <w:rPr>
          <w:rFonts w:ascii="Calibri" w:eastAsia="Times New Roman" w:hAnsi="Calibri" w:cs="Calibri"/>
          <w:b/>
          <w:bCs/>
          <w:color w:val="000000"/>
        </w:rPr>
        <w:t>497</w:t>
      </w:r>
      <w:r w:rsidRPr="00EF0320">
        <w:rPr>
          <w:rFonts w:ascii="Calibri" w:eastAsia="Times New Roman" w:hAnsi="Calibri" w:cs="Calibri"/>
          <w:color w:val="000000"/>
        </w:rPr>
        <w:t>, 633–637 (2013).</w:t>
      </w:r>
    </w:p>
    <w:p w14:paraId="193A0229" w14:textId="46EE46A1" w:rsidR="00F077E6" w:rsidRPr="00EF0320" w:rsidRDefault="00F077E6" w:rsidP="00F077E6">
      <w:pPr>
        <w:jc w:val="both"/>
        <w:rPr>
          <w:rFonts w:ascii="Times New Roman" w:eastAsia="Times New Roman" w:hAnsi="Times New Roman" w:cs="Times New Roman"/>
        </w:rPr>
      </w:pPr>
      <w:r>
        <w:rPr>
          <w:rFonts w:ascii="Calibri" w:eastAsia="Times New Roman" w:hAnsi="Calibri" w:cs="Calibri"/>
          <w:color w:val="000000"/>
        </w:rPr>
        <w:t>10</w:t>
      </w:r>
      <w:r w:rsidRPr="00EF0320">
        <w:rPr>
          <w:rFonts w:ascii="Calibri" w:eastAsia="Times New Roman" w:hAnsi="Calibri" w:cs="Calibri"/>
          <w:color w:val="000000"/>
        </w:rPr>
        <w:t>.</w:t>
      </w:r>
      <w:r w:rsidRPr="00EF0320">
        <w:rPr>
          <w:rFonts w:ascii="Calibri" w:eastAsia="Times New Roman" w:hAnsi="Calibri" w:cs="Calibri"/>
          <w:color w:val="000000"/>
        </w:rPr>
        <w:tab/>
      </w:r>
      <w:proofErr w:type="spellStart"/>
      <w:r w:rsidRPr="00EF0320">
        <w:rPr>
          <w:rFonts w:ascii="Calibri" w:eastAsia="Times New Roman" w:hAnsi="Calibri" w:cs="Calibri"/>
          <w:color w:val="000000"/>
        </w:rPr>
        <w:t>Commisso</w:t>
      </w:r>
      <w:proofErr w:type="spellEnd"/>
      <w:r w:rsidRPr="00EF0320">
        <w:rPr>
          <w:rFonts w:ascii="Calibri" w:eastAsia="Times New Roman" w:hAnsi="Calibri" w:cs="Calibri"/>
          <w:color w:val="000000"/>
        </w:rPr>
        <w:t xml:space="preserve">, C. The pervasiveness of </w:t>
      </w:r>
      <w:proofErr w:type="spellStart"/>
      <w:r w:rsidRPr="00EF0320">
        <w:rPr>
          <w:rFonts w:ascii="Calibri" w:eastAsia="Times New Roman" w:hAnsi="Calibri" w:cs="Calibri"/>
          <w:color w:val="000000"/>
        </w:rPr>
        <w:t>macropinocytosis</w:t>
      </w:r>
      <w:proofErr w:type="spellEnd"/>
      <w:r w:rsidRPr="00EF0320">
        <w:rPr>
          <w:rFonts w:ascii="Calibri" w:eastAsia="Times New Roman" w:hAnsi="Calibri" w:cs="Calibri"/>
          <w:color w:val="000000"/>
        </w:rPr>
        <w:t xml:space="preserve"> in oncological malignancies. </w:t>
      </w:r>
      <w:r w:rsidRPr="00EF0320">
        <w:rPr>
          <w:rFonts w:ascii="Calibri" w:eastAsia="Times New Roman" w:hAnsi="Calibri" w:cs="Calibri"/>
          <w:i/>
          <w:iCs/>
          <w:color w:val="000000"/>
        </w:rPr>
        <w:t>Philosophical Transactions of the Royal Society of London B Biological Sciences</w:t>
      </w:r>
      <w:r w:rsidRPr="00EF0320">
        <w:rPr>
          <w:rFonts w:ascii="Calibri" w:eastAsia="Times New Roman" w:hAnsi="Calibri" w:cs="Calibri"/>
          <w:color w:val="000000"/>
        </w:rPr>
        <w:t xml:space="preserve">. </w:t>
      </w:r>
      <w:r w:rsidRPr="00EF0320">
        <w:rPr>
          <w:rFonts w:ascii="Calibri" w:eastAsia="Times New Roman" w:hAnsi="Calibri" w:cs="Calibri"/>
          <w:b/>
          <w:bCs/>
          <w:color w:val="000000"/>
        </w:rPr>
        <w:t>374</w:t>
      </w:r>
      <w:r w:rsidRPr="00EF0320">
        <w:rPr>
          <w:rFonts w:ascii="Calibri" w:eastAsia="Times New Roman" w:hAnsi="Calibri" w:cs="Calibri"/>
          <w:color w:val="000000"/>
        </w:rPr>
        <w:t>, 20180153 (2019).</w:t>
      </w:r>
    </w:p>
    <w:p w14:paraId="617197FD" w14:textId="1F664C07" w:rsidR="00F077E6" w:rsidRPr="00EF0320" w:rsidRDefault="00F077E6" w:rsidP="00F077E6">
      <w:pPr>
        <w:jc w:val="both"/>
        <w:rPr>
          <w:rFonts w:ascii="Times New Roman" w:eastAsia="Times New Roman" w:hAnsi="Times New Roman" w:cs="Times New Roman"/>
        </w:rPr>
      </w:pPr>
      <w:r>
        <w:rPr>
          <w:rFonts w:ascii="Calibri" w:eastAsia="Times New Roman" w:hAnsi="Calibri" w:cs="Calibri"/>
          <w:color w:val="000000"/>
        </w:rPr>
        <w:t>11</w:t>
      </w:r>
      <w:r w:rsidRPr="00EF0320">
        <w:rPr>
          <w:rFonts w:ascii="Calibri" w:eastAsia="Times New Roman" w:hAnsi="Calibri" w:cs="Calibri"/>
          <w:color w:val="000000"/>
        </w:rPr>
        <w:t>.</w:t>
      </w:r>
      <w:r w:rsidRPr="00EF0320">
        <w:rPr>
          <w:rFonts w:ascii="Calibri" w:eastAsia="Times New Roman" w:hAnsi="Calibri" w:cs="Calibri"/>
          <w:color w:val="000000"/>
        </w:rPr>
        <w:tab/>
        <w:t>Zhang, Y. et al</w:t>
      </w:r>
      <w:r w:rsidRPr="00EF0320">
        <w:rPr>
          <w:rFonts w:ascii="Calibri" w:eastAsia="Times New Roman" w:hAnsi="Calibri" w:cs="Calibri"/>
          <w:i/>
          <w:iCs/>
          <w:color w:val="000000"/>
        </w:rPr>
        <w:t>.</w:t>
      </w:r>
      <w:r w:rsidRPr="00EF0320">
        <w:rPr>
          <w:rFonts w:ascii="Calibri" w:eastAsia="Times New Roman" w:hAnsi="Calibri" w:cs="Calibri"/>
          <w:color w:val="000000"/>
        </w:rPr>
        <w:t xml:space="preserve"> </w:t>
      </w:r>
      <w:proofErr w:type="spellStart"/>
      <w:r w:rsidRPr="00EF0320">
        <w:rPr>
          <w:rFonts w:ascii="Calibri" w:eastAsia="Times New Roman" w:hAnsi="Calibri" w:cs="Calibri"/>
          <w:color w:val="000000"/>
        </w:rPr>
        <w:t>Macropinocytosis</w:t>
      </w:r>
      <w:proofErr w:type="spellEnd"/>
      <w:r w:rsidRPr="00EF0320">
        <w:rPr>
          <w:rFonts w:ascii="Calibri" w:eastAsia="Times New Roman" w:hAnsi="Calibri" w:cs="Calibri"/>
          <w:color w:val="000000"/>
        </w:rPr>
        <w:t xml:space="preserve"> in </w:t>
      </w:r>
      <w:r w:rsidR="00AE5098">
        <w:rPr>
          <w:rFonts w:ascii="Calibri" w:eastAsia="Times New Roman" w:hAnsi="Calibri" w:cs="Calibri"/>
          <w:color w:val="000000"/>
        </w:rPr>
        <w:t>c</w:t>
      </w:r>
      <w:r w:rsidRPr="00EF0320">
        <w:rPr>
          <w:rFonts w:ascii="Calibri" w:eastAsia="Times New Roman" w:hAnsi="Calibri" w:cs="Calibri"/>
          <w:color w:val="000000"/>
        </w:rPr>
        <w:t>ancer-</w:t>
      </w:r>
      <w:r w:rsidR="00AE5098">
        <w:rPr>
          <w:rFonts w:ascii="Calibri" w:eastAsia="Times New Roman" w:hAnsi="Calibri" w:cs="Calibri"/>
          <w:color w:val="000000"/>
        </w:rPr>
        <w:t>a</w:t>
      </w:r>
      <w:r w:rsidRPr="00EF0320">
        <w:rPr>
          <w:rFonts w:ascii="Calibri" w:eastAsia="Times New Roman" w:hAnsi="Calibri" w:cs="Calibri"/>
          <w:color w:val="000000"/>
        </w:rPr>
        <w:t xml:space="preserve">ssociated </w:t>
      </w:r>
      <w:r w:rsidR="00AE5098">
        <w:rPr>
          <w:rFonts w:ascii="Calibri" w:eastAsia="Times New Roman" w:hAnsi="Calibri" w:cs="Calibri"/>
          <w:color w:val="000000"/>
        </w:rPr>
        <w:t>f</w:t>
      </w:r>
      <w:r w:rsidRPr="00EF0320">
        <w:rPr>
          <w:rFonts w:ascii="Calibri" w:eastAsia="Times New Roman" w:hAnsi="Calibri" w:cs="Calibri"/>
          <w:color w:val="000000"/>
        </w:rPr>
        <w:t xml:space="preserve">ibroblasts is </w:t>
      </w:r>
      <w:r w:rsidR="00AE5098">
        <w:rPr>
          <w:rFonts w:ascii="Calibri" w:eastAsia="Times New Roman" w:hAnsi="Calibri" w:cs="Calibri"/>
          <w:color w:val="000000"/>
        </w:rPr>
        <w:t>d</w:t>
      </w:r>
      <w:r w:rsidRPr="00EF0320">
        <w:rPr>
          <w:rFonts w:ascii="Calibri" w:eastAsia="Times New Roman" w:hAnsi="Calibri" w:cs="Calibri"/>
          <w:color w:val="000000"/>
        </w:rPr>
        <w:t xml:space="preserve">ependent on CaMKK2/ARHGEF2 </w:t>
      </w:r>
      <w:r w:rsidR="00AE5098">
        <w:rPr>
          <w:rFonts w:ascii="Calibri" w:eastAsia="Times New Roman" w:hAnsi="Calibri" w:cs="Calibri"/>
          <w:color w:val="000000"/>
        </w:rPr>
        <w:t>s</w:t>
      </w:r>
      <w:r w:rsidRPr="00EF0320">
        <w:rPr>
          <w:rFonts w:ascii="Calibri" w:eastAsia="Times New Roman" w:hAnsi="Calibri" w:cs="Calibri"/>
          <w:color w:val="000000"/>
        </w:rPr>
        <w:t xml:space="preserve">ignaling and </w:t>
      </w:r>
      <w:r w:rsidR="00AE5098">
        <w:rPr>
          <w:rFonts w:ascii="Calibri" w:eastAsia="Times New Roman" w:hAnsi="Calibri" w:cs="Calibri"/>
          <w:color w:val="000000"/>
        </w:rPr>
        <w:t>f</w:t>
      </w:r>
      <w:r w:rsidRPr="00EF0320">
        <w:rPr>
          <w:rFonts w:ascii="Calibri" w:eastAsia="Times New Roman" w:hAnsi="Calibri" w:cs="Calibri"/>
          <w:color w:val="000000"/>
        </w:rPr>
        <w:t xml:space="preserve">unctions to </w:t>
      </w:r>
      <w:r w:rsidR="00AE5098">
        <w:rPr>
          <w:rFonts w:ascii="Calibri" w:eastAsia="Times New Roman" w:hAnsi="Calibri" w:cs="Calibri"/>
          <w:color w:val="000000"/>
        </w:rPr>
        <w:t>s</w:t>
      </w:r>
      <w:r w:rsidRPr="00EF0320">
        <w:rPr>
          <w:rFonts w:ascii="Calibri" w:eastAsia="Times New Roman" w:hAnsi="Calibri" w:cs="Calibri"/>
          <w:color w:val="000000"/>
        </w:rPr>
        <w:t xml:space="preserve">upport </w:t>
      </w:r>
      <w:r w:rsidR="00AE5098">
        <w:rPr>
          <w:rFonts w:ascii="Calibri" w:eastAsia="Times New Roman" w:hAnsi="Calibri" w:cs="Calibri"/>
          <w:color w:val="000000"/>
        </w:rPr>
        <w:t>t</w:t>
      </w:r>
      <w:r w:rsidRPr="00EF0320">
        <w:rPr>
          <w:rFonts w:ascii="Calibri" w:eastAsia="Times New Roman" w:hAnsi="Calibri" w:cs="Calibri"/>
          <w:color w:val="000000"/>
        </w:rPr>
        <w:t xml:space="preserve">umor and </w:t>
      </w:r>
      <w:r w:rsidR="00AE5098">
        <w:rPr>
          <w:rFonts w:ascii="Calibri" w:eastAsia="Times New Roman" w:hAnsi="Calibri" w:cs="Calibri"/>
          <w:color w:val="000000"/>
        </w:rPr>
        <w:t>s</w:t>
      </w:r>
      <w:r w:rsidRPr="00EF0320">
        <w:rPr>
          <w:rFonts w:ascii="Calibri" w:eastAsia="Times New Roman" w:hAnsi="Calibri" w:cs="Calibri"/>
          <w:color w:val="000000"/>
        </w:rPr>
        <w:t xml:space="preserve">tromal </w:t>
      </w:r>
      <w:r w:rsidR="00AE5098">
        <w:rPr>
          <w:rFonts w:ascii="Calibri" w:eastAsia="Times New Roman" w:hAnsi="Calibri" w:cs="Calibri"/>
          <w:color w:val="000000"/>
        </w:rPr>
        <w:t>c</w:t>
      </w:r>
      <w:r w:rsidRPr="00EF0320">
        <w:rPr>
          <w:rFonts w:ascii="Calibri" w:eastAsia="Times New Roman" w:hAnsi="Calibri" w:cs="Calibri"/>
          <w:color w:val="000000"/>
        </w:rPr>
        <w:t xml:space="preserve">ell </w:t>
      </w:r>
      <w:r w:rsidR="00AE5098">
        <w:rPr>
          <w:rFonts w:ascii="Calibri" w:eastAsia="Times New Roman" w:hAnsi="Calibri" w:cs="Calibri"/>
          <w:color w:val="000000"/>
        </w:rPr>
        <w:t>f</w:t>
      </w:r>
      <w:r w:rsidRPr="00EF0320">
        <w:rPr>
          <w:rFonts w:ascii="Calibri" w:eastAsia="Times New Roman" w:hAnsi="Calibri" w:cs="Calibri"/>
          <w:color w:val="000000"/>
        </w:rPr>
        <w:t xml:space="preserve">itness. </w:t>
      </w:r>
      <w:r w:rsidRPr="00EF0320">
        <w:rPr>
          <w:rFonts w:ascii="Calibri" w:eastAsia="Times New Roman" w:hAnsi="Calibri" w:cs="Calibri"/>
          <w:i/>
          <w:iCs/>
          <w:color w:val="000000"/>
        </w:rPr>
        <w:t>Cancer Discovery</w:t>
      </w:r>
      <w:r w:rsidRPr="00711102">
        <w:rPr>
          <w:rFonts w:ascii="Calibri" w:eastAsia="Times New Roman" w:hAnsi="Calibri" w:cs="Calibri"/>
          <w:color w:val="000000"/>
        </w:rPr>
        <w:t>.</w:t>
      </w:r>
      <w:r w:rsidRPr="00AE5098">
        <w:rPr>
          <w:rFonts w:ascii="Calibri" w:eastAsia="Times New Roman" w:hAnsi="Calibri" w:cs="Calibri"/>
          <w:color w:val="000000"/>
        </w:rPr>
        <w:t xml:space="preserve"> </w:t>
      </w:r>
      <w:r w:rsidRPr="00EF0320">
        <w:rPr>
          <w:rFonts w:ascii="Calibri" w:eastAsia="Times New Roman" w:hAnsi="Calibri" w:cs="Calibri"/>
          <w:color w:val="000000"/>
        </w:rPr>
        <w:t>candisc.0119.2020 (2021).</w:t>
      </w:r>
    </w:p>
    <w:p w14:paraId="5DE0AE7C" w14:textId="0857D883" w:rsidR="00F077E6" w:rsidRPr="00EF0320" w:rsidRDefault="00F077E6" w:rsidP="00F077E6">
      <w:pPr>
        <w:jc w:val="both"/>
        <w:rPr>
          <w:rFonts w:ascii="Times New Roman" w:eastAsia="Times New Roman" w:hAnsi="Times New Roman" w:cs="Times New Roman"/>
        </w:rPr>
      </w:pPr>
      <w:r w:rsidRPr="00EF0320">
        <w:rPr>
          <w:rFonts w:ascii="Calibri" w:eastAsia="Times New Roman" w:hAnsi="Calibri" w:cs="Calibri"/>
          <w:color w:val="000000"/>
        </w:rPr>
        <w:t>1</w:t>
      </w:r>
      <w:r>
        <w:rPr>
          <w:rFonts w:ascii="Calibri" w:eastAsia="Times New Roman" w:hAnsi="Calibri" w:cs="Calibri"/>
          <w:color w:val="000000"/>
        </w:rPr>
        <w:t>2</w:t>
      </w:r>
      <w:r w:rsidRPr="00EF0320">
        <w:rPr>
          <w:rFonts w:ascii="Calibri" w:eastAsia="Times New Roman" w:hAnsi="Calibri" w:cs="Calibri"/>
          <w:color w:val="000000"/>
        </w:rPr>
        <w:t>.</w:t>
      </w:r>
      <w:r w:rsidRPr="00EF0320">
        <w:rPr>
          <w:rFonts w:ascii="Calibri" w:eastAsia="Times New Roman" w:hAnsi="Calibri" w:cs="Calibri"/>
          <w:color w:val="000000"/>
        </w:rPr>
        <w:tab/>
        <w:t>Lee, S.-W. et al</w:t>
      </w:r>
      <w:r w:rsidRPr="00EF0320">
        <w:rPr>
          <w:rFonts w:ascii="Calibri" w:eastAsia="Times New Roman" w:hAnsi="Calibri" w:cs="Calibri"/>
          <w:i/>
          <w:iCs/>
          <w:color w:val="000000"/>
        </w:rPr>
        <w:t>.</w:t>
      </w:r>
      <w:r w:rsidRPr="00EF0320">
        <w:rPr>
          <w:rFonts w:ascii="Calibri" w:eastAsia="Times New Roman" w:hAnsi="Calibri" w:cs="Calibri"/>
          <w:color w:val="000000"/>
        </w:rPr>
        <w:t xml:space="preserve"> EGFR-Pak </w:t>
      </w:r>
      <w:r w:rsidR="00AE5098">
        <w:rPr>
          <w:rFonts w:ascii="Calibri" w:eastAsia="Times New Roman" w:hAnsi="Calibri" w:cs="Calibri"/>
          <w:color w:val="000000"/>
        </w:rPr>
        <w:t>s</w:t>
      </w:r>
      <w:r w:rsidRPr="00EF0320">
        <w:rPr>
          <w:rFonts w:ascii="Calibri" w:eastAsia="Times New Roman" w:hAnsi="Calibri" w:cs="Calibri"/>
          <w:color w:val="000000"/>
        </w:rPr>
        <w:t xml:space="preserve">ignaling </w:t>
      </w:r>
      <w:r w:rsidR="00AE5098">
        <w:rPr>
          <w:rFonts w:ascii="Calibri" w:eastAsia="Times New Roman" w:hAnsi="Calibri" w:cs="Calibri"/>
          <w:color w:val="000000"/>
        </w:rPr>
        <w:t>s</w:t>
      </w:r>
      <w:r w:rsidRPr="00EF0320">
        <w:rPr>
          <w:rFonts w:ascii="Calibri" w:eastAsia="Times New Roman" w:hAnsi="Calibri" w:cs="Calibri"/>
          <w:color w:val="000000"/>
        </w:rPr>
        <w:t xml:space="preserve">electively </w:t>
      </w:r>
      <w:r w:rsidR="00AE5098">
        <w:rPr>
          <w:rFonts w:ascii="Calibri" w:eastAsia="Times New Roman" w:hAnsi="Calibri" w:cs="Calibri"/>
          <w:color w:val="000000"/>
        </w:rPr>
        <w:t>r</w:t>
      </w:r>
      <w:r w:rsidRPr="00EF0320">
        <w:rPr>
          <w:rFonts w:ascii="Calibri" w:eastAsia="Times New Roman" w:hAnsi="Calibri" w:cs="Calibri"/>
          <w:color w:val="000000"/>
        </w:rPr>
        <w:t xml:space="preserve">egulates </w:t>
      </w:r>
      <w:r w:rsidR="00AE5098">
        <w:rPr>
          <w:rFonts w:ascii="Calibri" w:eastAsia="Times New Roman" w:hAnsi="Calibri" w:cs="Calibri"/>
          <w:color w:val="000000"/>
        </w:rPr>
        <w:t>g</w:t>
      </w:r>
      <w:r w:rsidRPr="00EF0320">
        <w:rPr>
          <w:rFonts w:ascii="Calibri" w:eastAsia="Times New Roman" w:hAnsi="Calibri" w:cs="Calibri"/>
          <w:color w:val="000000"/>
        </w:rPr>
        <w:t xml:space="preserve">lutamine </w:t>
      </w:r>
      <w:r w:rsidR="00AE5098">
        <w:rPr>
          <w:rFonts w:ascii="Calibri" w:eastAsia="Times New Roman" w:hAnsi="Calibri" w:cs="Calibri"/>
          <w:color w:val="000000"/>
        </w:rPr>
        <w:t>d</w:t>
      </w:r>
      <w:r w:rsidRPr="00EF0320">
        <w:rPr>
          <w:rFonts w:ascii="Calibri" w:eastAsia="Times New Roman" w:hAnsi="Calibri" w:cs="Calibri"/>
          <w:color w:val="000000"/>
        </w:rPr>
        <w:t>eprivation-</w:t>
      </w:r>
      <w:r w:rsidR="00AE5098">
        <w:rPr>
          <w:rFonts w:ascii="Calibri" w:eastAsia="Times New Roman" w:hAnsi="Calibri" w:cs="Calibri"/>
          <w:color w:val="000000"/>
        </w:rPr>
        <w:t>i</w:t>
      </w:r>
      <w:r w:rsidRPr="00EF0320">
        <w:rPr>
          <w:rFonts w:ascii="Calibri" w:eastAsia="Times New Roman" w:hAnsi="Calibri" w:cs="Calibri"/>
          <w:color w:val="000000"/>
        </w:rPr>
        <w:t xml:space="preserve">nduced </w:t>
      </w:r>
      <w:proofErr w:type="spellStart"/>
      <w:r w:rsidR="00AE5098">
        <w:rPr>
          <w:rFonts w:ascii="Calibri" w:eastAsia="Times New Roman" w:hAnsi="Calibri" w:cs="Calibri"/>
          <w:color w:val="000000"/>
        </w:rPr>
        <w:t>m</w:t>
      </w:r>
      <w:r w:rsidRPr="00EF0320">
        <w:rPr>
          <w:rFonts w:ascii="Calibri" w:eastAsia="Times New Roman" w:hAnsi="Calibri" w:cs="Calibri"/>
          <w:color w:val="000000"/>
        </w:rPr>
        <w:t>acropinocytosis</w:t>
      </w:r>
      <w:proofErr w:type="spellEnd"/>
      <w:r w:rsidRPr="00EF0320">
        <w:rPr>
          <w:rFonts w:ascii="Calibri" w:eastAsia="Times New Roman" w:hAnsi="Calibri" w:cs="Calibri"/>
          <w:color w:val="000000"/>
        </w:rPr>
        <w:t xml:space="preserve">. </w:t>
      </w:r>
      <w:r w:rsidRPr="00EF0320">
        <w:rPr>
          <w:rFonts w:ascii="Calibri" w:eastAsia="Times New Roman" w:hAnsi="Calibri" w:cs="Calibri"/>
          <w:i/>
          <w:iCs/>
          <w:color w:val="000000"/>
        </w:rPr>
        <w:t>Developmental Cell</w:t>
      </w:r>
      <w:r w:rsidRPr="00711102">
        <w:rPr>
          <w:rFonts w:ascii="Calibri" w:eastAsia="Times New Roman" w:hAnsi="Calibri" w:cs="Calibri"/>
          <w:color w:val="000000"/>
        </w:rPr>
        <w:t>.</w:t>
      </w:r>
      <w:r w:rsidRPr="00AE5098">
        <w:rPr>
          <w:rFonts w:ascii="Calibri" w:eastAsia="Times New Roman" w:hAnsi="Calibri" w:cs="Calibri"/>
          <w:color w:val="000000"/>
        </w:rPr>
        <w:t xml:space="preserve"> </w:t>
      </w:r>
      <w:r w:rsidRPr="00EF0320">
        <w:rPr>
          <w:rFonts w:ascii="Calibri" w:eastAsia="Times New Roman" w:hAnsi="Calibri" w:cs="Calibri"/>
          <w:b/>
          <w:bCs/>
          <w:color w:val="000000"/>
        </w:rPr>
        <w:t>50</w:t>
      </w:r>
      <w:r w:rsidRPr="00EF0320">
        <w:rPr>
          <w:rFonts w:ascii="Calibri" w:eastAsia="Times New Roman" w:hAnsi="Calibri" w:cs="Calibri"/>
          <w:color w:val="000000"/>
        </w:rPr>
        <w:t>, 381–392.e5 (2019).</w:t>
      </w:r>
    </w:p>
    <w:p w14:paraId="0F92A244" w14:textId="0476B925" w:rsidR="00F077E6" w:rsidRPr="00EF0320" w:rsidRDefault="00F077E6" w:rsidP="00F077E6">
      <w:pPr>
        <w:jc w:val="both"/>
        <w:rPr>
          <w:rFonts w:ascii="Times New Roman" w:eastAsia="Times New Roman" w:hAnsi="Times New Roman" w:cs="Times New Roman"/>
        </w:rPr>
      </w:pPr>
      <w:r w:rsidRPr="00EF0320">
        <w:rPr>
          <w:rFonts w:ascii="Calibri" w:eastAsia="Times New Roman" w:hAnsi="Calibri" w:cs="Calibri"/>
          <w:color w:val="000000"/>
        </w:rPr>
        <w:t>1</w:t>
      </w:r>
      <w:r>
        <w:rPr>
          <w:rFonts w:ascii="Calibri" w:eastAsia="Times New Roman" w:hAnsi="Calibri" w:cs="Calibri"/>
          <w:color w:val="000000"/>
        </w:rPr>
        <w:t>3</w:t>
      </w:r>
      <w:r w:rsidRPr="00EF0320">
        <w:rPr>
          <w:rFonts w:ascii="Calibri" w:eastAsia="Times New Roman" w:hAnsi="Calibri" w:cs="Calibri"/>
          <w:color w:val="000000"/>
        </w:rPr>
        <w:t>.</w:t>
      </w:r>
      <w:r w:rsidRPr="00EF0320">
        <w:rPr>
          <w:rFonts w:ascii="Calibri" w:eastAsia="Times New Roman" w:hAnsi="Calibri" w:cs="Calibri"/>
          <w:color w:val="000000"/>
        </w:rPr>
        <w:tab/>
      </w:r>
      <w:proofErr w:type="spellStart"/>
      <w:r w:rsidRPr="00EF0320">
        <w:rPr>
          <w:rFonts w:ascii="Calibri" w:eastAsia="Times New Roman" w:hAnsi="Calibri" w:cs="Calibri"/>
          <w:color w:val="000000"/>
        </w:rPr>
        <w:t>Michalopoulou</w:t>
      </w:r>
      <w:proofErr w:type="spellEnd"/>
      <w:r w:rsidRPr="00EF0320">
        <w:rPr>
          <w:rFonts w:ascii="Calibri" w:eastAsia="Times New Roman" w:hAnsi="Calibri" w:cs="Calibri"/>
          <w:color w:val="000000"/>
        </w:rPr>
        <w:t>, E. et al</w:t>
      </w:r>
      <w:r w:rsidRPr="00EF0320">
        <w:rPr>
          <w:rFonts w:ascii="Calibri" w:eastAsia="Times New Roman" w:hAnsi="Calibri" w:cs="Calibri"/>
          <w:i/>
          <w:iCs/>
          <w:color w:val="000000"/>
        </w:rPr>
        <w:t>.</w:t>
      </w:r>
      <w:r w:rsidRPr="00EF0320">
        <w:rPr>
          <w:rFonts w:ascii="Calibri" w:eastAsia="Times New Roman" w:hAnsi="Calibri" w:cs="Calibri"/>
          <w:color w:val="000000"/>
        </w:rPr>
        <w:t xml:space="preserve"> </w:t>
      </w:r>
      <w:proofErr w:type="spellStart"/>
      <w:r w:rsidRPr="00EF0320">
        <w:rPr>
          <w:rFonts w:ascii="Calibri" w:eastAsia="Times New Roman" w:hAnsi="Calibri" w:cs="Calibri"/>
          <w:color w:val="000000"/>
        </w:rPr>
        <w:t>Macropinocytosis</w:t>
      </w:r>
      <w:proofErr w:type="spellEnd"/>
      <w:r w:rsidRPr="00EF0320">
        <w:rPr>
          <w:rFonts w:ascii="Calibri" w:eastAsia="Times New Roman" w:hAnsi="Calibri" w:cs="Calibri"/>
          <w:color w:val="000000"/>
        </w:rPr>
        <w:t xml:space="preserve"> </w:t>
      </w:r>
      <w:r w:rsidR="00AE5098">
        <w:rPr>
          <w:rFonts w:ascii="Calibri" w:eastAsia="Times New Roman" w:hAnsi="Calibri" w:cs="Calibri"/>
          <w:color w:val="000000"/>
        </w:rPr>
        <w:t>r</w:t>
      </w:r>
      <w:r w:rsidRPr="00EF0320">
        <w:rPr>
          <w:rFonts w:ascii="Calibri" w:eastAsia="Times New Roman" w:hAnsi="Calibri" w:cs="Calibri"/>
          <w:color w:val="000000"/>
        </w:rPr>
        <w:t xml:space="preserve">enders a </w:t>
      </w:r>
      <w:r w:rsidR="00AE5098">
        <w:rPr>
          <w:rFonts w:ascii="Calibri" w:eastAsia="Times New Roman" w:hAnsi="Calibri" w:cs="Calibri"/>
          <w:color w:val="000000"/>
        </w:rPr>
        <w:t>s</w:t>
      </w:r>
      <w:r w:rsidRPr="00EF0320">
        <w:rPr>
          <w:rFonts w:ascii="Calibri" w:eastAsia="Times New Roman" w:hAnsi="Calibri" w:cs="Calibri"/>
          <w:color w:val="000000"/>
        </w:rPr>
        <w:t xml:space="preserve">ubset of </w:t>
      </w:r>
      <w:r w:rsidR="00AE5098">
        <w:rPr>
          <w:rFonts w:ascii="Calibri" w:eastAsia="Times New Roman" w:hAnsi="Calibri" w:cs="Calibri"/>
          <w:color w:val="000000"/>
        </w:rPr>
        <w:t>p</w:t>
      </w:r>
      <w:r w:rsidRPr="00EF0320">
        <w:rPr>
          <w:rFonts w:ascii="Calibri" w:eastAsia="Times New Roman" w:hAnsi="Calibri" w:cs="Calibri"/>
          <w:color w:val="000000"/>
        </w:rPr>
        <w:t xml:space="preserve">ancreatic </w:t>
      </w:r>
      <w:r w:rsidR="00AE5098">
        <w:rPr>
          <w:rFonts w:ascii="Calibri" w:eastAsia="Times New Roman" w:hAnsi="Calibri" w:cs="Calibri"/>
          <w:color w:val="000000"/>
        </w:rPr>
        <w:t>t</w:t>
      </w:r>
      <w:r w:rsidRPr="00EF0320">
        <w:rPr>
          <w:rFonts w:ascii="Calibri" w:eastAsia="Times New Roman" w:hAnsi="Calibri" w:cs="Calibri"/>
          <w:color w:val="000000"/>
        </w:rPr>
        <w:t xml:space="preserve">umor </w:t>
      </w:r>
      <w:r w:rsidR="00AE5098">
        <w:rPr>
          <w:rFonts w:ascii="Calibri" w:eastAsia="Times New Roman" w:hAnsi="Calibri" w:cs="Calibri"/>
          <w:color w:val="000000"/>
        </w:rPr>
        <w:t>c</w:t>
      </w:r>
      <w:r w:rsidRPr="00EF0320">
        <w:rPr>
          <w:rFonts w:ascii="Calibri" w:eastAsia="Times New Roman" w:hAnsi="Calibri" w:cs="Calibri"/>
          <w:color w:val="000000"/>
        </w:rPr>
        <w:t xml:space="preserve">ells </w:t>
      </w:r>
      <w:r w:rsidR="00AE5098">
        <w:rPr>
          <w:rFonts w:ascii="Calibri" w:eastAsia="Times New Roman" w:hAnsi="Calibri" w:cs="Calibri"/>
          <w:color w:val="000000"/>
        </w:rPr>
        <w:t>r</w:t>
      </w:r>
      <w:r w:rsidRPr="00EF0320">
        <w:rPr>
          <w:rFonts w:ascii="Calibri" w:eastAsia="Times New Roman" w:hAnsi="Calibri" w:cs="Calibri"/>
          <w:color w:val="000000"/>
        </w:rPr>
        <w:t xml:space="preserve">esistant to mTOR </w:t>
      </w:r>
      <w:r w:rsidR="00AE5098">
        <w:rPr>
          <w:rFonts w:ascii="Calibri" w:eastAsia="Times New Roman" w:hAnsi="Calibri" w:cs="Calibri"/>
          <w:color w:val="000000"/>
        </w:rPr>
        <w:t>i</w:t>
      </w:r>
      <w:r w:rsidRPr="00EF0320">
        <w:rPr>
          <w:rFonts w:ascii="Calibri" w:eastAsia="Times New Roman" w:hAnsi="Calibri" w:cs="Calibri"/>
          <w:color w:val="000000"/>
        </w:rPr>
        <w:t xml:space="preserve">nhibition. </w:t>
      </w:r>
      <w:r w:rsidRPr="00EF0320">
        <w:rPr>
          <w:rFonts w:ascii="Calibri" w:eastAsia="Times New Roman" w:hAnsi="Calibri" w:cs="Calibri"/>
          <w:i/>
          <w:iCs/>
          <w:color w:val="000000"/>
        </w:rPr>
        <w:t>Cell Reports</w:t>
      </w:r>
      <w:r w:rsidRPr="00711102">
        <w:rPr>
          <w:rFonts w:ascii="Calibri" w:eastAsia="Times New Roman" w:hAnsi="Calibri" w:cs="Calibri"/>
          <w:color w:val="000000"/>
        </w:rPr>
        <w:t>.</w:t>
      </w:r>
      <w:r w:rsidRPr="00AE5098">
        <w:rPr>
          <w:rFonts w:ascii="Calibri" w:eastAsia="Times New Roman" w:hAnsi="Calibri" w:cs="Calibri"/>
          <w:color w:val="000000"/>
        </w:rPr>
        <w:t xml:space="preserve"> </w:t>
      </w:r>
      <w:r w:rsidRPr="00EF0320">
        <w:rPr>
          <w:rFonts w:ascii="Calibri" w:eastAsia="Times New Roman" w:hAnsi="Calibri" w:cs="Calibri"/>
          <w:b/>
          <w:bCs/>
          <w:color w:val="000000"/>
        </w:rPr>
        <w:t>30</w:t>
      </w:r>
      <w:r w:rsidRPr="00EF0320">
        <w:rPr>
          <w:rFonts w:ascii="Calibri" w:eastAsia="Times New Roman" w:hAnsi="Calibri" w:cs="Calibri"/>
          <w:color w:val="000000"/>
        </w:rPr>
        <w:t>, 2729</w:t>
      </w:r>
      <w:r w:rsidR="00AE5098">
        <w:rPr>
          <w:rFonts w:ascii="Calibri" w:eastAsia="Times New Roman" w:hAnsi="Calibri" w:cs="Calibri"/>
          <w:color w:val="000000"/>
        </w:rPr>
        <w:t>–</w:t>
      </w:r>
      <w:r w:rsidRPr="00EF0320">
        <w:rPr>
          <w:rFonts w:ascii="Calibri" w:eastAsia="Times New Roman" w:hAnsi="Calibri" w:cs="Calibri"/>
          <w:color w:val="000000"/>
        </w:rPr>
        <w:t>2742.e4 (2020).</w:t>
      </w:r>
    </w:p>
    <w:p w14:paraId="0767CEAB" w14:textId="59A97C88" w:rsidR="00F077E6" w:rsidRPr="00EF0320" w:rsidRDefault="00F077E6" w:rsidP="00F077E6">
      <w:pPr>
        <w:rPr>
          <w:rFonts w:ascii="Times New Roman" w:eastAsia="Times New Roman" w:hAnsi="Times New Roman" w:cs="Times New Roman"/>
        </w:rPr>
      </w:pPr>
      <w:r w:rsidRPr="00EF0320">
        <w:rPr>
          <w:rFonts w:ascii="Calibri" w:eastAsia="Times New Roman" w:hAnsi="Calibri" w:cs="Calibri"/>
          <w:color w:val="000000"/>
        </w:rPr>
        <w:t>1</w:t>
      </w:r>
      <w:r>
        <w:rPr>
          <w:rFonts w:ascii="Calibri" w:eastAsia="Times New Roman" w:hAnsi="Calibri" w:cs="Calibri"/>
          <w:color w:val="000000"/>
        </w:rPr>
        <w:t>4</w:t>
      </w:r>
      <w:r w:rsidRPr="00EF0320">
        <w:rPr>
          <w:rFonts w:ascii="Calibri" w:eastAsia="Times New Roman" w:hAnsi="Calibri" w:cs="Calibri"/>
          <w:color w:val="000000"/>
        </w:rPr>
        <w:t>.</w:t>
      </w:r>
      <w:r w:rsidRPr="00EF0320">
        <w:rPr>
          <w:rFonts w:ascii="Calibri" w:eastAsia="Times New Roman" w:hAnsi="Calibri" w:cs="Calibri"/>
          <w:color w:val="000000"/>
        </w:rPr>
        <w:tab/>
        <w:t>Mercer</w:t>
      </w:r>
      <w:r w:rsidR="00AE5098">
        <w:rPr>
          <w:rFonts w:ascii="Calibri" w:eastAsia="Times New Roman" w:hAnsi="Calibri" w:cs="Calibri"/>
          <w:color w:val="000000"/>
        </w:rPr>
        <w:t>,</w:t>
      </w:r>
      <w:r w:rsidRPr="00EF0320">
        <w:rPr>
          <w:rFonts w:ascii="Calibri" w:eastAsia="Times New Roman" w:hAnsi="Calibri" w:cs="Calibri"/>
          <w:color w:val="000000"/>
        </w:rPr>
        <w:t xml:space="preserve"> J., </w:t>
      </w:r>
      <w:proofErr w:type="spellStart"/>
      <w:r w:rsidRPr="00EF0320">
        <w:rPr>
          <w:rFonts w:ascii="Calibri" w:eastAsia="Times New Roman" w:hAnsi="Calibri" w:cs="Calibri"/>
          <w:color w:val="000000"/>
        </w:rPr>
        <w:t>Helenius</w:t>
      </w:r>
      <w:proofErr w:type="spellEnd"/>
      <w:r w:rsidR="00AE5098">
        <w:rPr>
          <w:rFonts w:ascii="Calibri" w:eastAsia="Times New Roman" w:hAnsi="Calibri" w:cs="Calibri"/>
          <w:color w:val="000000"/>
        </w:rPr>
        <w:t>,</w:t>
      </w:r>
      <w:r w:rsidRPr="00EF0320">
        <w:rPr>
          <w:rFonts w:ascii="Calibri" w:eastAsia="Times New Roman" w:hAnsi="Calibri" w:cs="Calibri"/>
          <w:color w:val="000000"/>
        </w:rPr>
        <w:t xml:space="preserve"> A. Virus entry by </w:t>
      </w:r>
      <w:proofErr w:type="spellStart"/>
      <w:r w:rsidRPr="00EF0320">
        <w:rPr>
          <w:rFonts w:ascii="Calibri" w:eastAsia="Times New Roman" w:hAnsi="Calibri" w:cs="Calibri"/>
          <w:color w:val="000000"/>
        </w:rPr>
        <w:t>macropinocytosis</w:t>
      </w:r>
      <w:proofErr w:type="spellEnd"/>
      <w:r w:rsidRPr="00EF0320">
        <w:rPr>
          <w:rFonts w:ascii="Calibri" w:eastAsia="Times New Roman" w:hAnsi="Calibri" w:cs="Calibri"/>
          <w:color w:val="000000"/>
        </w:rPr>
        <w:t xml:space="preserve">. </w:t>
      </w:r>
      <w:r w:rsidRPr="00EF0320">
        <w:rPr>
          <w:rFonts w:ascii="Calibri" w:eastAsia="Times New Roman" w:hAnsi="Calibri" w:cs="Calibri"/>
          <w:i/>
          <w:iCs/>
          <w:color w:val="000000"/>
        </w:rPr>
        <w:t>Nature Cell Biology</w:t>
      </w:r>
      <w:r w:rsidRPr="00EF0320">
        <w:rPr>
          <w:rFonts w:ascii="Calibri" w:eastAsia="Times New Roman" w:hAnsi="Calibri" w:cs="Calibri"/>
          <w:color w:val="000000"/>
        </w:rPr>
        <w:t xml:space="preserve">. </w:t>
      </w:r>
      <w:r w:rsidRPr="00EF0320">
        <w:rPr>
          <w:rFonts w:ascii="Calibri" w:eastAsia="Times New Roman" w:hAnsi="Calibri" w:cs="Calibri"/>
          <w:b/>
          <w:bCs/>
          <w:color w:val="000000"/>
        </w:rPr>
        <w:t>11</w:t>
      </w:r>
      <w:r w:rsidRPr="00711102">
        <w:rPr>
          <w:rFonts w:ascii="Calibri" w:eastAsia="Times New Roman" w:hAnsi="Calibri" w:cs="Calibri"/>
          <w:color w:val="000000"/>
        </w:rPr>
        <w:t xml:space="preserve">, </w:t>
      </w:r>
      <w:r w:rsidRPr="00EF0320">
        <w:rPr>
          <w:rFonts w:ascii="Calibri" w:eastAsia="Times New Roman" w:hAnsi="Calibri" w:cs="Calibri"/>
          <w:color w:val="000000"/>
        </w:rPr>
        <w:t>510</w:t>
      </w:r>
      <w:r w:rsidR="00AE5098">
        <w:rPr>
          <w:rFonts w:ascii="Calibri" w:eastAsia="Times New Roman" w:hAnsi="Calibri" w:cs="Calibri"/>
          <w:color w:val="000000"/>
        </w:rPr>
        <w:t>–</w:t>
      </w:r>
      <w:r w:rsidRPr="00EF0320">
        <w:rPr>
          <w:rFonts w:ascii="Calibri" w:eastAsia="Times New Roman" w:hAnsi="Calibri" w:cs="Calibri"/>
          <w:color w:val="000000"/>
        </w:rPr>
        <w:t>520 (2009).</w:t>
      </w:r>
    </w:p>
    <w:p w14:paraId="34701FEF" w14:textId="561B612B" w:rsidR="00F077E6" w:rsidRPr="00EF0320" w:rsidRDefault="00F077E6" w:rsidP="00F077E6">
      <w:pPr>
        <w:jc w:val="both"/>
        <w:rPr>
          <w:rFonts w:ascii="Times New Roman" w:eastAsia="Times New Roman" w:hAnsi="Times New Roman" w:cs="Times New Roman"/>
        </w:rPr>
      </w:pPr>
      <w:r w:rsidRPr="00EF0320">
        <w:rPr>
          <w:rFonts w:ascii="Calibri" w:eastAsia="Times New Roman" w:hAnsi="Calibri" w:cs="Calibri"/>
          <w:color w:val="000000"/>
        </w:rPr>
        <w:lastRenderedPageBreak/>
        <w:t>1</w:t>
      </w:r>
      <w:r>
        <w:rPr>
          <w:rFonts w:ascii="Calibri" w:eastAsia="Times New Roman" w:hAnsi="Calibri" w:cs="Calibri"/>
          <w:color w:val="000000"/>
        </w:rPr>
        <w:t>5</w:t>
      </w:r>
      <w:r w:rsidRPr="00EF0320">
        <w:rPr>
          <w:rFonts w:ascii="Calibri" w:eastAsia="Times New Roman" w:hAnsi="Calibri" w:cs="Calibri"/>
          <w:color w:val="000000"/>
        </w:rPr>
        <w:t>.</w:t>
      </w:r>
      <w:r w:rsidRPr="00EF0320">
        <w:rPr>
          <w:rFonts w:ascii="Calibri" w:eastAsia="Times New Roman" w:hAnsi="Calibri" w:cs="Calibri"/>
          <w:color w:val="000000"/>
        </w:rPr>
        <w:tab/>
        <w:t>West, M. A. et al</w:t>
      </w:r>
      <w:r w:rsidRPr="00EF0320">
        <w:rPr>
          <w:rFonts w:ascii="Calibri" w:eastAsia="Times New Roman" w:hAnsi="Calibri" w:cs="Calibri"/>
          <w:i/>
          <w:iCs/>
          <w:color w:val="000000"/>
        </w:rPr>
        <w:t>.</w:t>
      </w:r>
      <w:r w:rsidRPr="00EF0320">
        <w:rPr>
          <w:rFonts w:ascii="Calibri" w:eastAsia="Times New Roman" w:hAnsi="Calibri" w:cs="Calibri"/>
          <w:color w:val="000000"/>
        </w:rPr>
        <w:t xml:space="preserve"> Enhanced dendritic cell antigen capture via toll-like receptor-induced actin remodeling. </w:t>
      </w:r>
      <w:r w:rsidRPr="00EF0320">
        <w:rPr>
          <w:rFonts w:ascii="Calibri" w:eastAsia="Times New Roman" w:hAnsi="Calibri" w:cs="Calibri"/>
          <w:i/>
          <w:iCs/>
          <w:color w:val="000000"/>
        </w:rPr>
        <w:t>Science</w:t>
      </w:r>
      <w:r w:rsidRPr="00711102">
        <w:rPr>
          <w:rFonts w:ascii="Calibri" w:eastAsia="Times New Roman" w:hAnsi="Calibri" w:cs="Calibri"/>
          <w:color w:val="000000"/>
        </w:rPr>
        <w:t>.</w:t>
      </w:r>
      <w:r w:rsidRPr="00AE5098">
        <w:rPr>
          <w:rFonts w:ascii="Calibri" w:eastAsia="Times New Roman" w:hAnsi="Calibri" w:cs="Calibri"/>
          <w:color w:val="000000"/>
        </w:rPr>
        <w:t xml:space="preserve"> </w:t>
      </w:r>
      <w:r w:rsidRPr="00EF0320">
        <w:rPr>
          <w:rFonts w:ascii="Calibri" w:eastAsia="Times New Roman" w:hAnsi="Calibri" w:cs="Calibri"/>
          <w:b/>
          <w:bCs/>
          <w:color w:val="000000"/>
        </w:rPr>
        <w:t>305</w:t>
      </w:r>
      <w:r w:rsidRPr="00EF0320">
        <w:rPr>
          <w:rFonts w:ascii="Calibri" w:eastAsia="Times New Roman" w:hAnsi="Calibri" w:cs="Calibri"/>
          <w:color w:val="000000"/>
        </w:rPr>
        <w:t>, 1153–1157 (2004).</w:t>
      </w:r>
    </w:p>
    <w:p w14:paraId="4C85D4F0" w14:textId="736BA0CF" w:rsidR="00F077E6" w:rsidRPr="00EF0320" w:rsidRDefault="00F077E6" w:rsidP="00F077E6">
      <w:pPr>
        <w:jc w:val="both"/>
        <w:rPr>
          <w:rFonts w:ascii="Times New Roman" w:eastAsia="Times New Roman" w:hAnsi="Times New Roman" w:cs="Times New Roman"/>
        </w:rPr>
      </w:pPr>
      <w:r w:rsidRPr="00EF0320">
        <w:rPr>
          <w:rFonts w:ascii="Calibri" w:eastAsia="Times New Roman" w:hAnsi="Calibri" w:cs="Calibri"/>
          <w:color w:val="000000"/>
        </w:rPr>
        <w:t>1</w:t>
      </w:r>
      <w:r>
        <w:rPr>
          <w:rFonts w:ascii="Calibri" w:eastAsia="Times New Roman" w:hAnsi="Calibri" w:cs="Calibri"/>
          <w:color w:val="000000"/>
        </w:rPr>
        <w:t>6</w:t>
      </w:r>
      <w:r w:rsidRPr="00EF0320">
        <w:rPr>
          <w:rFonts w:ascii="Calibri" w:eastAsia="Times New Roman" w:hAnsi="Calibri" w:cs="Calibri"/>
          <w:color w:val="000000"/>
        </w:rPr>
        <w:t>.</w:t>
      </w:r>
      <w:r w:rsidRPr="00EF0320">
        <w:rPr>
          <w:rFonts w:ascii="Calibri" w:eastAsia="Times New Roman" w:hAnsi="Calibri" w:cs="Calibri"/>
          <w:color w:val="000000"/>
        </w:rPr>
        <w:tab/>
        <w:t>Canton, J. et al</w:t>
      </w:r>
      <w:r w:rsidRPr="00EF0320">
        <w:rPr>
          <w:rFonts w:ascii="Calibri" w:eastAsia="Times New Roman" w:hAnsi="Calibri" w:cs="Calibri"/>
          <w:i/>
          <w:iCs/>
          <w:color w:val="000000"/>
        </w:rPr>
        <w:t>.</w:t>
      </w:r>
      <w:r w:rsidRPr="00EF0320">
        <w:rPr>
          <w:rFonts w:ascii="Calibri" w:eastAsia="Times New Roman" w:hAnsi="Calibri" w:cs="Calibri"/>
          <w:color w:val="000000"/>
        </w:rPr>
        <w:t xml:space="preserve"> Calcium-sensing receptors signal constitutive </w:t>
      </w:r>
      <w:proofErr w:type="spellStart"/>
      <w:r w:rsidRPr="00EF0320">
        <w:rPr>
          <w:rFonts w:ascii="Calibri" w:eastAsia="Times New Roman" w:hAnsi="Calibri" w:cs="Calibri"/>
          <w:color w:val="000000"/>
        </w:rPr>
        <w:t>macropinocytosis</w:t>
      </w:r>
      <w:proofErr w:type="spellEnd"/>
      <w:r w:rsidRPr="00EF0320">
        <w:rPr>
          <w:rFonts w:ascii="Calibri" w:eastAsia="Times New Roman" w:hAnsi="Calibri" w:cs="Calibri"/>
          <w:color w:val="000000"/>
        </w:rPr>
        <w:t xml:space="preserve"> and facilitate the uptake of NOD2 ligands in macrophages. </w:t>
      </w:r>
      <w:r w:rsidRPr="00EF0320">
        <w:rPr>
          <w:rFonts w:ascii="Calibri" w:eastAsia="Times New Roman" w:hAnsi="Calibri" w:cs="Calibri"/>
          <w:i/>
          <w:iCs/>
          <w:color w:val="000000"/>
        </w:rPr>
        <w:t>Nature Communications</w:t>
      </w:r>
      <w:r w:rsidRPr="00711102">
        <w:rPr>
          <w:rFonts w:ascii="Calibri" w:eastAsia="Times New Roman" w:hAnsi="Calibri" w:cs="Calibri"/>
          <w:color w:val="000000"/>
        </w:rPr>
        <w:t>.</w:t>
      </w:r>
      <w:r w:rsidRPr="00AE5098">
        <w:rPr>
          <w:rFonts w:ascii="Calibri" w:eastAsia="Times New Roman" w:hAnsi="Calibri" w:cs="Calibri"/>
          <w:color w:val="000000"/>
        </w:rPr>
        <w:t xml:space="preserve"> </w:t>
      </w:r>
      <w:r w:rsidRPr="00EF0320">
        <w:rPr>
          <w:rFonts w:ascii="Calibri" w:eastAsia="Times New Roman" w:hAnsi="Calibri" w:cs="Calibri"/>
          <w:b/>
          <w:bCs/>
          <w:color w:val="000000"/>
        </w:rPr>
        <w:t>7</w:t>
      </w:r>
      <w:r w:rsidRPr="00EF0320">
        <w:rPr>
          <w:rFonts w:ascii="Calibri" w:eastAsia="Times New Roman" w:hAnsi="Calibri" w:cs="Calibri"/>
          <w:color w:val="000000"/>
        </w:rPr>
        <w:t>, 11284 (2016).</w:t>
      </w:r>
    </w:p>
    <w:p w14:paraId="4546CF1B" w14:textId="03051E83" w:rsidR="00F077E6" w:rsidRPr="00EF0320" w:rsidRDefault="00F077E6" w:rsidP="00F077E6">
      <w:pPr>
        <w:jc w:val="both"/>
        <w:rPr>
          <w:rFonts w:ascii="Times New Roman" w:eastAsia="Times New Roman" w:hAnsi="Times New Roman" w:cs="Times New Roman"/>
        </w:rPr>
      </w:pPr>
      <w:r w:rsidRPr="00EF0320">
        <w:rPr>
          <w:rFonts w:ascii="Calibri" w:eastAsia="Times New Roman" w:hAnsi="Calibri" w:cs="Calibri"/>
          <w:color w:val="000000"/>
        </w:rPr>
        <w:t>1</w:t>
      </w:r>
      <w:r>
        <w:rPr>
          <w:rFonts w:ascii="Calibri" w:eastAsia="Times New Roman" w:hAnsi="Calibri" w:cs="Calibri"/>
          <w:color w:val="000000"/>
        </w:rPr>
        <w:t>7</w:t>
      </w:r>
      <w:r w:rsidRPr="00EF0320">
        <w:rPr>
          <w:rFonts w:ascii="Calibri" w:eastAsia="Times New Roman" w:hAnsi="Calibri" w:cs="Calibri"/>
          <w:color w:val="000000"/>
        </w:rPr>
        <w:t>.</w:t>
      </w:r>
      <w:r w:rsidRPr="00EF0320">
        <w:rPr>
          <w:rFonts w:ascii="Calibri" w:eastAsia="Times New Roman" w:hAnsi="Calibri" w:cs="Calibri"/>
          <w:color w:val="000000"/>
        </w:rPr>
        <w:tab/>
      </w:r>
      <w:proofErr w:type="spellStart"/>
      <w:r w:rsidRPr="00EF0320">
        <w:rPr>
          <w:rFonts w:ascii="Calibri" w:eastAsia="Times New Roman" w:hAnsi="Calibri" w:cs="Calibri"/>
          <w:color w:val="000000"/>
        </w:rPr>
        <w:t>Sallusto</w:t>
      </w:r>
      <w:proofErr w:type="spellEnd"/>
      <w:r w:rsidR="00AE5098">
        <w:rPr>
          <w:rFonts w:ascii="Calibri" w:eastAsia="Times New Roman" w:hAnsi="Calibri" w:cs="Calibri"/>
          <w:color w:val="000000"/>
        </w:rPr>
        <w:t>,</w:t>
      </w:r>
      <w:r w:rsidRPr="00EF0320">
        <w:rPr>
          <w:rFonts w:ascii="Calibri" w:eastAsia="Times New Roman" w:hAnsi="Calibri" w:cs="Calibri"/>
          <w:color w:val="000000"/>
        </w:rPr>
        <w:t xml:space="preserve"> F., </w:t>
      </w:r>
      <w:proofErr w:type="spellStart"/>
      <w:r w:rsidRPr="00EF0320">
        <w:rPr>
          <w:rFonts w:ascii="Calibri" w:eastAsia="Times New Roman" w:hAnsi="Calibri" w:cs="Calibri"/>
          <w:color w:val="000000"/>
        </w:rPr>
        <w:t>Cella</w:t>
      </w:r>
      <w:proofErr w:type="spellEnd"/>
      <w:r w:rsidR="00AE5098">
        <w:rPr>
          <w:rFonts w:ascii="Calibri" w:eastAsia="Times New Roman" w:hAnsi="Calibri" w:cs="Calibri"/>
          <w:color w:val="000000"/>
        </w:rPr>
        <w:t>,</w:t>
      </w:r>
      <w:r w:rsidRPr="00EF0320">
        <w:rPr>
          <w:rFonts w:ascii="Calibri" w:eastAsia="Times New Roman" w:hAnsi="Calibri" w:cs="Calibri"/>
          <w:color w:val="000000"/>
        </w:rPr>
        <w:t xml:space="preserve"> M., </w:t>
      </w:r>
      <w:proofErr w:type="spellStart"/>
      <w:r w:rsidRPr="00EF0320">
        <w:rPr>
          <w:rFonts w:ascii="Calibri" w:eastAsia="Times New Roman" w:hAnsi="Calibri" w:cs="Calibri"/>
          <w:color w:val="000000"/>
        </w:rPr>
        <w:t>Danieli</w:t>
      </w:r>
      <w:proofErr w:type="spellEnd"/>
      <w:r w:rsidR="00AE5098">
        <w:rPr>
          <w:rFonts w:ascii="Calibri" w:eastAsia="Times New Roman" w:hAnsi="Calibri" w:cs="Calibri"/>
          <w:color w:val="000000"/>
        </w:rPr>
        <w:t>,</w:t>
      </w:r>
      <w:r w:rsidRPr="00EF0320">
        <w:rPr>
          <w:rFonts w:ascii="Calibri" w:eastAsia="Times New Roman" w:hAnsi="Calibri" w:cs="Calibri"/>
          <w:color w:val="000000"/>
        </w:rPr>
        <w:t xml:space="preserve"> C., </w:t>
      </w:r>
      <w:proofErr w:type="spellStart"/>
      <w:r w:rsidRPr="00EF0320">
        <w:rPr>
          <w:rFonts w:ascii="Calibri" w:eastAsia="Times New Roman" w:hAnsi="Calibri" w:cs="Calibri"/>
          <w:color w:val="000000"/>
        </w:rPr>
        <w:t>Lanzavecchia</w:t>
      </w:r>
      <w:proofErr w:type="spellEnd"/>
      <w:r w:rsidR="00AE5098">
        <w:rPr>
          <w:rFonts w:ascii="Calibri" w:eastAsia="Times New Roman" w:hAnsi="Calibri" w:cs="Calibri"/>
          <w:color w:val="000000"/>
        </w:rPr>
        <w:t>,</w:t>
      </w:r>
      <w:r w:rsidRPr="00EF0320">
        <w:rPr>
          <w:rFonts w:ascii="Calibri" w:eastAsia="Times New Roman" w:hAnsi="Calibri" w:cs="Calibri"/>
          <w:color w:val="000000"/>
        </w:rPr>
        <w:t xml:space="preserve"> A. Dendritic cells use </w:t>
      </w:r>
      <w:proofErr w:type="spellStart"/>
      <w:r w:rsidRPr="00EF0320">
        <w:rPr>
          <w:rFonts w:ascii="Calibri" w:eastAsia="Times New Roman" w:hAnsi="Calibri" w:cs="Calibri"/>
          <w:color w:val="000000"/>
        </w:rPr>
        <w:t>macropinocytosis</w:t>
      </w:r>
      <w:proofErr w:type="spellEnd"/>
      <w:r w:rsidRPr="00EF0320">
        <w:rPr>
          <w:rFonts w:ascii="Calibri" w:eastAsia="Times New Roman" w:hAnsi="Calibri" w:cs="Calibri"/>
          <w:color w:val="000000"/>
        </w:rPr>
        <w:t xml:space="preserve"> and the mannose receptor to concentrate macromolecules in the major </w:t>
      </w:r>
      <w:proofErr w:type="spellStart"/>
      <w:r w:rsidRPr="00EF0320">
        <w:rPr>
          <w:rFonts w:ascii="Calibri" w:eastAsia="Times New Roman" w:hAnsi="Calibri" w:cs="Calibri"/>
          <w:color w:val="000000"/>
        </w:rPr>
        <w:t>histocomaptibility</w:t>
      </w:r>
      <w:proofErr w:type="spellEnd"/>
      <w:r w:rsidRPr="00EF0320">
        <w:rPr>
          <w:rFonts w:ascii="Calibri" w:eastAsia="Times New Roman" w:hAnsi="Calibri" w:cs="Calibri"/>
          <w:color w:val="000000"/>
        </w:rPr>
        <w:t xml:space="preserve"> complex class II compartment: downregulation by cytokines and bacterial products. </w:t>
      </w:r>
      <w:r w:rsidRPr="00EF0320">
        <w:rPr>
          <w:rFonts w:ascii="Calibri" w:eastAsia="Times New Roman" w:hAnsi="Calibri" w:cs="Calibri"/>
          <w:i/>
          <w:iCs/>
          <w:color w:val="000000"/>
        </w:rPr>
        <w:t>Journal of Experimental Medicine</w:t>
      </w:r>
      <w:r w:rsidRPr="00711102">
        <w:rPr>
          <w:rFonts w:ascii="Calibri" w:eastAsia="Times New Roman" w:hAnsi="Calibri" w:cs="Calibri"/>
          <w:color w:val="000000"/>
        </w:rPr>
        <w:t xml:space="preserve">. </w:t>
      </w:r>
      <w:r w:rsidRPr="00EF0320">
        <w:rPr>
          <w:rFonts w:ascii="Calibri" w:eastAsia="Times New Roman" w:hAnsi="Calibri" w:cs="Calibri"/>
          <w:b/>
          <w:bCs/>
          <w:color w:val="000000"/>
        </w:rPr>
        <w:t>182</w:t>
      </w:r>
      <w:r w:rsidRPr="00711102">
        <w:rPr>
          <w:rFonts w:ascii="Calibri" w:eastAsia="Times New Roman" w:hAnsi="Calibri" w:cs="Calibri"/>
          <w:color w:val="000000"/>
        </w:rPr>
        <w:t xml:space="preserve">, </w:t>
      </w:r>
      <w:r w:rsidRPr="00EF0320">
        <w:rPr>
          <w:rFonts w:ascii="Calibri" w:eastAsia="Times New Roman" w:hAnsi="Calibri" w:cs="Calibri"/>
          <w:color w:val="000000"/>
        </w:rPr>
        <w:t>389–400 (1995).</w:t>
      </w:r>
    </w:p>
    <w:p w14:paraId="4884296E" w14:textId="76703E0F" w:rsidR="00F077E6" w:rsidRPr="00EF0320" w:rsidRDefault="00F077E6" w:rsidP="00F077E6">
      <w:pPr>
        <w:jc w:val="both"/>
        <w:rPr>
          <w:rFonts w:ascii="Times New Roman" w:eastAsia="Times New Roman" w:hAnsi="Times New Roman" w:cs="Times New Roman"/>
        </w:rPr>
      </w:pPr>
      <w:r w:rsidRPr="00EF0320">
        <w:rPr>
          <w:rFonts w:ascii="Calibri" w:eastAsia="Times New Roman" w:hAnsi="Calibri" w:cs="Calibri"/>
          <w:color w:val="000000"/>
        </w:rPr>
        <w:t>1</w:t>
      </w:r>
      <w:r>
        <w:rPr>
          <w:rFonts w:ascii="Calibri" w:eastAsia="Times New Roman" w:hAnsi="Calibri" w:cs="Calibri"/>
          <w:color w:val="000000"/>
        </w:rPr>
        <w:t>8</w:t>
      </w:r>
      <w:r w:rsidRPr="00EF0320">
        <w:rPr>
          <w:rFonts w:ascii="Calibri" w:eastAsia="Times New Roman" w:hAnsi="Calibri" w:cs="Calibri"/>
          <w:color w:val="000000"/>
        </w:rPr>
        <w:t>.</w:t>
      </w:r>
      <w:r w:rsidRPr="00EF0320">
        <w:rPr>
          <w:rFonts w:ascii="Calibri" w:eastAsia="Times New Roman" w:hAnsi="Calibri" w:cs="Calibri"/>
          <w:color w:val="000000"/>
        </w:rPr>
        <w:tab/>
        <w:t>Bhosle, V. K. et al</w:t>
      </w:r>
      <w:r w:rsidRPr="00EF0320">
        <w:rPr>
          <w:rFonts w:ascii="Calibri" w:eastAsia="Times New Roman" w:hAnsi="Calibri" w:cs="Calibri"/>
          <w:i/>
          <w:iCs/>
          <w:color w:val="000000"/>
        </w:rPr>
        <w:t>.</w:t>
      </w:r>
      <w:r w:rsidRPr="00EF0320">
        <w:rPr>
          <w:rFonts w:ascii="Calibri" w:eastAsia="Times New Roman" w:hAnsi="Calibri" w:cs="Calibri"/>
          <w:color w:val="000000"/>
        </w:rPr>
        <w:t xml:space="preserve"> SLIT2/ROBO1-signaling inhibits </w:t>
      </w:r>
      <w:proofErr w:type="spellStart"/>
      <w:r w:rsidRPr="00EF0320">
        <w:rPr>
          <w:rFonts w:ascii="Calibri" w:eastAsia="Times New Roman" w:hAnsi="Calibri" w:cs="Calibri"/>
          <w:color w:val="000000"/>
        </w:rPr>
        <w:t>macropinocytosis</w:t>
      </w:r>
      <w:proofErr w:type="spellEnd"/>
      <w:r w:rsidRPr="00EF0320">
        <w:rPr>
          <w:rFonts w:ascii="Calibri" w:eastAsia="Times New Roman" w:hAnsi="Calibri" w:cs="Calibri"/>
          <w:color w:val="000000"/>
        </w:rPr>
        <w:t xml:space="preserve"> by opposing cortical cytoskeletal remodeling. </w:t>
      </w:r>
      <w:r w:rsidRPr="00EF0320">
        <w:rPr>
          <w:rFonts w:ascii="Calibri" w:eastAsia="Times New Roman" w:hAnsi="Calibri" w:cs="Calibri"/>
          <w:i/>
          <w:iCs/>
          <w:color w:val="000000"/>
        </w:rPr>
        <w:t>Nature Communications</w:t>
      </w:r>
      <w:r w:rsidRPr="00711102">
        <w:rPr>
          <w:rFonts w:ascii="Calibri" w:eastAsia="Times New Roman" w:hAnsi="Calibri" w:cs="Calibri"/>
          <w:color w:val="000000"/>
        </w:rPr>
        <w:t>.</w:t>
      </w:r>
      <w:r w:rsidRPr="0061006A">
        <w:rPr>
          <w:rFonts w:ascii="Calibri" w:eastAsia="Times New Roman" w:hAnsi="Calibri" w:cs="Calibri"/>
          <w:color w:val="000000"/>
        </w:rPr>
        <w:t xml:space="preserve"> </w:t>
      </w:r>
      <w:r w:rsidRPr="00EF0320">
        <w:rPr>
          <w:rFonts w:ascii="Calibri" w:eastAsia="Times New Roman" w:hAnsi="Calibri" w:cs="Calibri"/>
          <w:b/>
          <w:bCs/>
          <w:color w:val="000000"/>
        </w:rPr>
        <w:t>11</w:t>
      </w:r>
      <w:r w:rsidRPr="00EF0320">
        <w:rPr>
          <w:rFonts w:ascii="Calibri" w:eastAsia="Times New Roman" w:hAnsi="Calibri" w:cs="Calibri"/>
          <w:color w:val="000000"/>
        </w:rPr>
        <w:t>, 4112 (2020).</w:t>
      </w:r>
    </w:p>
    <w:p w14:paraId="11364D03" w14:textId="4B09C7AD" w:rsidR="00F077E6" w:rsidRPr="00EF0320" w:rsidRDefault="00F077E6" w:rsidP="00F077E6">
      <w:pPr>
        <w:jc w:val="both"/>
        <w:rPr>
          <w:rFonts w:ascii="Times New Roman" w:eastAsia="Times New Roman" w:hAnsi="Times New Roman" w:cs="Times New Roman"/>
        </w:rPr>
      </w:pPr>
      <w:r w:rsidRPr="00EF0320">
        <w:rPr>
          <w:rFonts w:ascii="Calibri" w:eastAsia="Times New Roman" w:hAnsi="Calibri" w:cs="Calibri"/>
          <w:color w:val="000000"/>
        </w:rPr>
        <w:t>1</w:t>
      </w:r>
      <w:r>
        <w:rPr>
          <w:rFonts w:ascii="Calibri" w:eastAsia="Times New Roman" w:hAnsi="Calibri" w:cs="Calibri"/>
          <w:color w:val="000000"/>
        </w:rPr>
        <w:t>9</w:t>
      </w:r>
      <w:r w:rsidRPr="00EF0320">
        <w:rPr>
          <w:rFonts w:ascii="Calibri" w:eastAsia="Times New Roman" w:hAnsi="Calibri" w:cs="Calibri"/>
          <w:color w:val="000000"/>
        </w:rPr>
        <w:t>.</w:t>
      </w:r>
      <w:r w:rsidRPr="00EF0320">
        <w:rPr>
          <w:rFonts w:ascii="Calibri" w:eastAsia="Times New Roman" w:hAnsi="Calibri" w:cs="Calibri"/>
          <w:color w:val="000000"/>
        </w:rPr>
        <w:tab/>
        <w:t xml:space="preserve">Liu, Z., Roche, P. A. </w:t>
      </w:r>
      <w:proofErr w:type="spellStart"/>
      <w:r w:rsidRPr="00EF0320">
        <w:rPr>
          <w:rFonts w:ascii="Calibri" w:eastAsia="Times New Roman" w:hAnsi="Calibri" w:cs="Calibri"/>
          <w:color w:val="000000"/>
        </w:rPr>
        <w:t>Macropinocytosis</w:t>
      </w:r>
      <w:proofErr w:type="spellEnd"/>
      <w:r w:rsidRPr="00EF0320">
        <w:rPr>
          <w:rFonts w:ascii="Calibri" w:eastAsia="Times New Roman" w:hAnsi="Calibri" w:cs="Calibri"/>
          <w:color w:val="000000"/>
        </w:rPr>
        <w:t xml:space="preserve"> in phagocytes: regulation of MHC class-II-restricted antigen presentation in dendritic cells. </w:t>
      </w:r>
      <w:r w:rsidRPr="00EF0320">
        <w:rPr>
          <w:rFonts w:ascii="Calibri" w:eastAsia="Times New Roman" w:hAnsi="Calibri" w:cs="Calibri"/>
          <w:i/>
          <w:iCs/>
          <w:color w:val="000000"/>
        </w:rPr>
        <w:t>Frontiers in Physiology</w:t>
      </w:r>
      <w:r w:rsidRPr="00711102">
        <w:rPr>
          <w:rFonts w:ascii="Calibri" w:eastAsia="Times New Roman" w:hAnsi="Calibri" w:cs="Calibri"/>
          <w:color w:val="000000"/>
        </w:rPr>
        <w:t>.</w:t>
      </w:r>
      <w:r w:rsidRPr="0061006A">
        <w:rPr>
          <w:rFonts w:ascii="Calibri" w:eastAsia="Times New Roman" w:hAnsi="Calibri" w:cs="Calibri"/>
          <w:color w:val="000000"/>
        </w:rPr>
        <w:t xml:space="preserve"> </w:t>
      </w:r>
      <w:r w:rsidRPr="00EF0320">
        <w:rPr>
          <w:rFonts w:ascii="Calibri" w:eastAsia="Times New Roman" w:hAnsi="Calibri" w:cs="Calibri"/>
          <w:b/>
          <w:bCs/>
          <w:color w:val="000000"/>
        </w:rPr>
        <w:t>6</w:t>
      </w:r>
      <w:r w:rsidRPr="00EF0320">
        <w:rPr>
          <w:rFonts w:ascii="Calibri" w:eastAsia="Times New Roman" w:hAnsi="Calibri" w:cs="Calibri"/>
          <w:color w:val="000000"/>
        </w:rPr>
        <w:t>, 1 (2015).</w:t>
      </w:r>
    </w:p>
    <w:p w14:paraId="6B351CB7" w14:textId="56E88B36" w:rsidR="00F077E6" w:rsidRPr="00EF0320" w:rsidRDefault="00F077E6" w:rsidP="00F077E6">
      <w:pPr>
        <w:rPr>
          <w:rFonts w:ascii="Times New Roman" w:eastAsia="Times New Roman" w:hAnsi="Times New Roman" w:cs="Times New Roman"/>
        </w:rPr>
      </w:pPr>
      <w:r>
        <w:rPr>
          <w:rFonts w:ascii="Calibri" w:eastAsia="Times New Roman" w:hAnsi="Calibri" w:cs="Calibri"/>
          <w:color w:val="000000"/>
        </w:rPr>
        <w:t>20</w:t>
      </w:r>
      <w:r w:rsidRPr="00EF0320">
        <w:rPr>
          <w:rFonts w:ascii="Calibri" w:eastAsia="Times New Roman" w:hAnsi="Calibri" w:cs="Calibri"/>
          <w:color w:val="000000"/>
        </w:rPr>
        <w:t>.</w:t>
      </w:r>
      <w:r w:rsidRPr="00EF0320">
        <w:rPr>
          <w:rFonts w:ascii="Calibri" w:eastAsia="Times New Roman" w:hAnsi="Calibri" w:cs="Calibri"/>
          <w:color w:val="000000"/>
        </w:rPr>
        <w:tab/>
        <w:t>Desai</w:t>
      </w:r>
      <w:r w:rsidR="00AE5098">
        <w:rPr>
          <w:rFonts w:ascii="Calibri" w:eastAsia="Times New Roman" w:hAnsi="Calibri" w:cs="Calibri"/>
          <w:color w:val="000000"/>
        </w:rPr>
        <w:t>,</w:t>
      </w:r>
      <w:r w:rsidRPr="00EF0320">
        <w:rPr>
          <w:rFonts w:ascii="Calibri" w:eastAsia="Times New Roman" w:hAnsi="Calibri" w:cs="Calibri"/>
          <w:color w:val="000000"/>
        </w:rPr>
        <w:t xml:space="preserve"> A. S., Hunter</w:t>
      </w:r>
      <w:r w:rsidR="00AE5098">
        <w:rPr>
          <w:rFonts w:ascii="Calibri" w:eastAsia="Times New Roman" w:hAnsi="Calibri" w:cs="Calibri"/>
          <w:color w:val="000000"/>
        </w:rPr>
        <w:t>,</w:t>
      </w:r>
      <w:r w:rsidRPr="00EF0320">
        <w:rPr>
          <w:rFonts w:ascii="Calibri" w:eastAsia="Times New Roman" w:hAnsi="Calibri" w:cs="Calibri"/>
          <w:color w:val="000000"/>
        </w:rPr>
        <w:t xml:space="preserve"> M. R., Kapustin</w:t>
      </w:r>
      <w:r w:rsidR="00AE5098">
        <w:rPr>
          <w:rFonts w:ascii="Calibri" w:eastAsia="Times New Roman" w:hAnsi="Calibri" w:cs="Calibri"/>
          <w:color w:val="000000"/>
        </w:rPr>
        <w:t>,</w:t>
      </w:r>
      <w:r w:rsidRPr="00EF0320">
        <w:rPr>
          <w:rFonts w:ascii="Calibri" w:eastAsia="Times New Roman" w:hAnsi="Calibri" w:cs="Calibri"/>
          <w:color w:val="000000"/>
        </w:rPr>
        <w:t xml:space="preserve"> A. N. Using </w:t>
      </w:r>
      <w:proofErr w:type="spellStart"/>
      <w:r w:rsidRPr="00EF0320">
        <w:rPr>
          <w:rFonts w:ascii="Calibri" w:eastAsia="Times New Roman" w:hAnsi="Calibri" w:cs="Calibri"/>
          <w:color w:val="000000"/>
        </w:rPr>
        <w:t>macropinocytosis</w:t>
      </w:r>
      <w:proofErr w:type="spellEnd"/>
      <w:r w:rsidRPr="00EF0320">
        <w:rPr>
          <w:rFonts w:ascii="Calibri" w:eastAsia="Times New Roman" w:hAnsi="Calibri" w:cs="Calibri"/>
          <w:color w:val="000000"/>
        </w:rPr>
        <w:t xml:space="preserve"> for intracellular delivery of therapeutic nucleic acids to tumour cells. </w:t>
      </w:r>
      <w:r w:rsidRPr="00EF0320">
        <w:rPr>
          <w:rFonts w:ascii="Calibri" w:eastAsia="Times New Roman" w:hAnsi="Calibri" w:cs="Calibri"/>
          <w:i/>
          <w:iCs/>
          <w:color w:val="000000"/>
        </w:rPr>
        <w:t>Philosophical Transactions of the Royal Society of London B. Biological Sciences</w:t>
      </w:r>
      <w:r w:rsidRPr="00711102">
        <w:rPr>
          <w:rFonts w:ascii="Calibri" w:eastAsia="Times New Roman" w:hAnsi="Calibri" w:cs="Calibri"/>
          <w:color w:val="000000"/>
        </w:rPr>
        <w:t>.</w:t>
      </w:r>
      <w:r w:rsidRPr="0061006A">
        <w:rPr>
          <w:rFonts w:ascii="Calibri" w:eastAsia="Times New Roman" w:hAnsi="Calibri" w:cs="Calibri"/>
          <w:color w:val="000000"/>
        </w:rPr>
        <w:t xml:space="preserve"> </w:t>
      </w:r>
      <w:r w:rsidRPr="00EF0320">
        <w:rPr>
          <w:rFonts w:ascii="Calibri" w:eastAsia="Times New Roman" w:hAnsi="Calibri" w:cs="Calibri"/>
          <w:b/>
          <w:bCs/>
          <w:color w:val="000000"/>
        </w:rPr>
        <w:t>374</w:t>
      </w:r>
      <w:r w:rsidRPr="00EF0320">
        <w:rPr>
          <w:rFonts w:ascii="Calibri" w:eastAsia="Times New Roman" w:hAnsi="Calibri" w:cs="Calibri"/>
          <w:color w:val="000000"/>
        </w:rPr>
        <w:t>,20180156 (2019).</w:t>
      </w:r>
    </w:p>
    <w:p w14:paraId="6F9B9442" w14:textId="32316BA9" w:rsidR="00F077E6" w:rsidRPr="00EF0320" w:rsidRDefault="00F077E6" w:rsidP="00F077E6">
      <w:pPr>
        <w:jc w:val="both"/>
        <w:rPr>
          <w:rFonts w:ascii="Times New Roman" w:eastAsia="Times New Roman" w:hAnsi="Times New Roman" w:cs="Times New Roman"/>
        </w:rPr>
      </w:pPr>
      <w:r w:rsidRPr="00EF0320">
        <w:rPr>
          <w:rFonts w:ascii="Calibri" w:eastAsia="Times New Roman" w:hAnsi="Calibri" w:cs="Calibri"/>
          <w:color w:val="000000"/>
        </w:rPr>
        <w:t>2</w:t>
      </w:r>
      <w:r>
        <w:rPr>
          <w:rFonts w:ascii="Calibri" w:eastAsia="Times New Roman" w:hAnsi="Calibri" w:cs="Calibri"/>
          <w:color w:val="000000"/>
        </w:rPr>
        <w:t>1</w:t>
      </w:r>
      <w:r w:rsidRPr="00EF0320">
        <w:rPr>
          <w:rFonts w:ascii="Calibri" w:eastAsia="Times New Roman" w:hAnsi="Calibri" w:cs="Calibri"/>
          <w:color w:val="000000"/>
        </w:rPr>
        <w:t>.</w:t>
      </w:r>
      <w:r w:rsidRPr="00EF0320">
        <w:rPr>
          <w:rFonts w:ascii="Calibri" w:eastAsia="Times New Roman" w:hAnsi="Calibri" w:cs="Calibri"/>
          <w:color w:val="000000"/>
        </w:rPr>
        <w:tab/>
        <w:t>Freeman, S. A. et al</w:t>
      </w:r>
      <w:r w:rsidRPr="00EF0320">
        <w:rPr>
          <w:rFonts w:ascii="Calibri" w:eastAsia="Times New Roman" w:hAnsi="Calibri" w:cs="Calibri"/>
          <w:i/>
          <w:iCs/>
          <w:color w:val="000000"/>
        </w:rPr>
        <w:t>.</w:t>
      </w:r>
      <w:r w:rsidRPr="00EF0320">
        <w:rPr>
          <w:rFonts w:ascii="Calibri" w:eastAsia="Times New Roman" w:hAnsi="Calibri" w:cs="Calibri"/>
          <w:color w:val="000000"/>
        </w:rPr>
        <w:t xml:space="preserve"> Lipid-gated monovalent ion fluxes regulate endocytic traffic and support immune surveillance. </w:t>
      </w:r>
      <w:r w:rsidRPr="00EF0320">
        <w:rPr>
          <w:rFonts w:ascii="Calibri" w:eastAsia="Times New Roman" w:hAnsi="Calibri" w:cs="Calibri"/>
          <w:i/>
          <w:iCs/>
          <w:color w:val="000000"/>
        </w:rPr>
        <w:t>Science</w:t>
      </w:r>
      <w:r w:rsidRPr="00711102">
        <w:rPr>
          <w:rFonts w:ascii="Calibri" w:eastAsia="Times New Roman" w:hAnsi="Calibri" w:cs="Calibri"/>
          <w:color w:val="000000"/>
        </w:rPr>
        <w:t>.</w:t>
      </w:r>
      <w:r w:rsidRPr="0061006A">
        <w:rPr>
          <w:rFonts w:ascii="Calibri" w:eastAsia="Times New Roman" w:hAnsi="Calibri" w:cs="Calibri"/>
          <w:color w:val="000000"/>
        </w:rPr>
        <w:t xml:space="preserve"> </w:t>
      </w:r>
      <w:r w:rsidRPr="00EF0320">
        <w:rPr>
          <w:rFonts w:ascii="Calibri" w:eastAsia="Times New Roman" w:hAnsi="Calibri" w:cs="Calibri"/>
          <w:b/>
          <w:bCs/>
          <w:color w:val="000000"/>
        </w:rPr>
        <w:t>367</w:t>
      </w:r>
      <w:r w:rsidRPr="00EF0320">
        <w:rPr>
          <w:rFonts w:ascii="Calibri" w:eastAsia="Times New Roman" w:hAnsi="Calibri" w:cs="Calibri"/>
          <w:color w:val="000000"/>
        </w:rPr>
        <w:t>, 301–305 (2020).</w:t>
      </w:r>
    </w:p>
    <w:p w14:paraId="3E93AAE0" w14:textId="2EAC434F" w:rsidR="00F077E6" w:rsidRPr="00EF0320" w:rsidRDefault="00F077E6" w:rsidP="00F077E6">
      <w:pPr>
        <w:jc w:val="both"/>
        <w:rPr>
          <w:rFonts w:ascii="Times New Roman" w:eastAsia="Times New Roman" w:hAnsi="Times New Roman" w:cs="Times New Roman"/>
        </w:rPr>
      </w:pPr>
      <w:r w:rsidRPr="00EF0320">
        <w:rPr>
          <w:rFonts w:ascii="Calibri" w:eastAsia="Times New Roman" w:hAnsi="Calibri" w:cs="Calibri"/>
          <w:color w:val="000000"/>
        </w:rPr>
        <w:t>2</w:t>
      </w:r>
      <w:r>
        <w:rPr>
          <w:rFonts w:ascii="Calibri" w:eastAsia="Times New Roman" w:hAnsi="Calibri" w:cs="Calibri"/>
          <w:color w:val="000000"/>
        </w:rPr>
        <w:t>2</w:t>
      </w:r>
      <w:r w:rsidRPr="00EF0320">
        <w:rPr>
          <w:rFonts w:ascii="Calibri" w:eastAsia="Times New Roman" w:hAnsi="Calibri" w:cs="Calibri"/>
          <w:color w:val="000000"/>
        </w:rPr>
        <w:t>.</w:t>
      </w:r>
      <w:r w:rsidRPr="00EF0320">
        <w:rPr>
          <w:rFonts w:ascii="Calibri" w:eastAsia="Times New Roman" w:hAnsi="Calibri" w:cs="Calibri"/>
          <w:color w:val="000000"/>
        </w:rPr>
        <w:tab/>
        <w:t xml:space="preserve">Canton, J., Grinstein, S. Measuring </w:t>
      </w:r>
      <w:proofErr w:type="spellStart"/>
      <w:r w:rsidR="0061006A">
        <w:rPr>
          <w:rFonts w:ascii="Calibri" w:eastAsia="Times New Roman" w:hAnsi="Calibri" w:cs="Calibri"/>
          <w:color w:val="000000"/>
        </w:rPr>
        <w:t>p</w:t>
      </w:r>
      <w:r w:rsidRPr="00EF0320">
        <w:rPr>
          <w:rFonts w:ascii="Calibri" w:eastAsia="Times New Roman" w:hAnsi="Calibri" w:cs="Calibri"/>
          <w:color w:val="000000"/>
        </w:rPr>
        <w:t>hagosomal</w:t>
      </w:r>
      <w:proofErr w:type="spellEnd"/>
      <w:r w:rsidRPr="00EF0320">
        <w:rPr>
          <w:rFonts w:ascii="Calibri" w:eastAsia="Times New Roman" w:hAnsi="Calibri" w:cs="Calibri"/>
          <w:color w:val="000000"/>
        </w:rPr>
        <w:t xml:space="preserve"> pH by </w:t>
      </w:r>
      <w:r w:rsidR="0061006A">
        <w:rPr>
          <w:rFonts w:ascii="Calibri" w:eastAsia="Times New Roman" w:hAnsi="Calibri" w:cs="Calibri"/>
          <w:color w:val="000000"/>
        </w:rPr>
        <w:t>f</w:t>
      </w:r>
      <w:r w:rsidRPr="00EF0320">
        <w:rPr>
          <w:rFonts w:ascii="Calibri" w:eastAsia="Times New Roman" w:hAnsi="Calibri" w:cs="Calibri"/>
          <w:color w:val="000000"/>
        </w:rPr>
        <w:t xml:space="preserve">luorescence </w:t>
      </w:r>
      <w:r w:rsidR="0061006A">
        <w:rPr>
          <w:rFonts w:ascii="Calibri" w:eastAsia="Times New Roman" w:hAnsi="Calibri" w:cs="Calibri"/>
          <w:color w:val="000000"/>
        </w:rPr>
        <w:t>m</w:t>
      </w:r>
      <w:r w:rsidRPr="00EF0320">
        <w:rPr>
          <w:rFonts w:ascii="Calibri" w:eastAsia="Times New Roman" w:hAnsi="Calibri" w:cs="Calibri"/>
          <w:color w:val="000000"/>
        </w:rPr>
        <w:t xml:space="preserve">icroscopy. </w:t>
      </w:r>
      <w:r w:rsidRPr="00EF0320">
        <w:rPr>
          <w:rFonts w:ascii="Calibri" w:eastAsia="Times New Roman" w:hAnsi="Calibri" w:cs="Calibri"/>
          <w:i/>
          <w:iCs/>
          <w:color w:val="000000"/>
        </w:rPr>
        <w:t>Methods in Molecular Biology Clifton NJ</w:t>
      </w:r>
      <w:r w:rsidRPr="00711102">
        <w:rPr>
          <w:rFonts w:ascii="Calibri" w:eastAsia="Times New Roman" w:hAnsi="Calibri" w:cs="Calibri"/>
          <w:color w:val="000000"/>
        </w:rPr>
        <w:t>.</w:t>
      </w:r>
      <w:r w:rsidRPr="0061006A">
        <w:rPr>
          <w:rFonts w:ascii="Calibri" w:eastAsia="Times New Roman" w:hAnsi="Calibri" w:cs="Calibri"/>
          <w:color w:val="000000"/>
        </w:rPr>
        <w:t xml:space="preserve"> </w:t>
      </w:r>
      <w:r w:rsidRPr="00EF0320">
        <w:rPr>
          <w:rFonts w:ascii="Calibri" w:eastAsia="Times New Roman" w:hAnsi="Calibri" w:cs="Calibri"/>
          <w:b/>
          <w:bCs/>
          <w:color w:val="000000"/>
        </w:rPr>
        <w:t>1519</w:t>
      </w:r>
      <w:r w:rsidRPr="00EF0320">
        <w:rPr>
          <w:rFonts w:ascii="Calibri" w:eastAsia="Times New Roman" w:hAnsi="Calibri" w:cs="Calibri"/>
          <w:color w:val="000000"/>
        </w:rPr>
        <w:t>, 185–199 (2017).</w:t>
      </w:r>
    </w:p>
    <w:p w14:paraId="420F39CD" w14:textId="24AA52EB" w:rsidR="00F077E6" w:rsidRPr="00EF0320" w:rsidRDefault="00F077E6" w:rsidP="00F077E6">
      <w:pPr>
        <w:jc w:val="both"/>
        <w:rPr>
          <w:rFonts w:ascii="Times New Roman" w:eastAsia="Times New Roman" w:hAnsi="Times New Roman" w:cs="Times New Roman"/>
        </w:rPr>
      </w:pPr>
      <w:r w:rsidRPr="00EF0320">
        <w:rPr>
          <w:rFonts w:ascii="Calibri" w:eastAsia="Times New Roman" w:hAnsi="Calibri" w:cs="Calibri"/>
          <w:color w:val="000000"/>
        </w:rPr>
        <w:t>2</w:t>
      </w:r>
      <w:r>
        <w:rPr>
          <w:rFonts w:ascii="Calibri" w:eastAsia="Times New Roman" w:hAnsi="Calibri" w:cs="Calibri"/>
          <w:color w:val="000000"/>
        </w:rPr>
        <w:t>3</w:t>
      </w:r>
      <w:r w:rsidRPr="00EF0320">
        <w:rPr>
          <w:rFonts w:ascii="Calibri" w:eastAsia="Times New Roman" w:hAnsi="Calibri" w:cs="Calibri"/>
          <w:color w:val="000000"/>
        </w:rPr>
        <w:t>.</w:t>
      </w:r>
      <w:r w:rsidRPr="00EF0320">
        <w:rPr>
          <w:rFonts w:ascii="Calibri" w:eastAsia="Times New Roman" w:hAnsi="Calibri" w:cs="Calibri"/>
          <w:color w:val="000000"/>
        </w:rPr>
        <w:tab/>
        <w:t xml:space="preserve">Cheung, S., Greene, C., Yates, R. M. Simultaneous </w:t>
      </w:r>
      <w:r w:rsidR="0061006A">
        <w:rPr>
          <w:rFonts w:ascii="Calibri" w:eastAsia="Times New Roman" w:hAnsi="Calibri" w:cs="Calibri"/>
          <w:color w:val="000000"/>
        </w:rPr>
        <w:t>a</w:t>
      </w:r>
      <w:r w:rsidRPr="00EF0320">
        <w:rPr>
          <w:rFonts w:ascii="Calibri" w:eastAsia="Times New Roman" w:hAnsi="Calibri" w:cs="Calibri"/>
          <w:color w:val="000000"/>
        </w:rPr>
        <w:t xml:space="preserve">nalysis of </w:t>
      </w:r>
      <w:r w:rsidR="0061006A">
        <w:rPr>
          <w:rFonts w:ascii="Calibri" w:eastAsia="Times New Roman" w:hAnsi="Calibri" w:cs="Calibri"/>
          <w:color w:val="000000"/>
        </w:rPr>
        <w:t>m</w:t>
      </w:r>
      <w:r w:rsidRPr="00EF0320">
        <w:rPr>
          <w:rFonts w:ascii="Calibri" w:eastAsia="Times New Roman" w:hAnsi="Calibri" w:cs="Calibri"/>
          <w:color w:val="000000"/>
        </w:rPr>
        <w:t xml:space="preserve">ultiple </w:t>
      </w:r>
      <w:proofErr w:type="spellStart"/>
      <w:r w:rsidR="0061006A">
        <w:rPr>
          <w:rFonts w:ascii="Calibri" w:eastAsia="Times New Roman" w:hAnsi="Calibri" w:cs="Calibri"/>
          <w:color w:val="000000"/>
        </w:rPr>
        <w:t>l</w:t>
      </w:r>
      <w:r w:rsidRPr="00EF0320">
        <w:rPr>
          <w:rFonts w:ascii="Calibri" w:eastAsia="Times New Roman" w:hAnsi="Calibri" w:cs="Calibri"/>
          <w:color w:val="000000"/>
        </w:rPr>
        <w:t>umenal</w:t>
      </w:r>
      <w:proofErr w:type="spellEnd"/>
      <w:r w:rsidRPr="00EF0320">
        <w:rPr>
          <w:rFonts w:ascii="Calibri" w:eastAsia="Times New Roman" w:hAnsi="Calibri" w:cs="Calibri"/>
          <w:color w:val="000000"/>
        </w:rPr>
        <w:t xml:space="preserve"> </w:t>
      </w:r>
      <w:r w:rsidR="0061006A">
        <w:rPr>
          <w:rFonts w:ascii="Calibri" w:eastAsia="Times New Roman" w:hAnsi="Calibri" w:cs="Calibri"/>
          <w:color w:val="000000"/>
        </w:rPr>
        <w:t>p</w:t>
      </w:r>
      <w:r w:rsidRPr="00EF0320">
        <w:rPr>
          <w:rFonts w:ascii="Calibri" w:eastAsia="Times New Roman" w:hAnsi="Calibri" w:cs="Calibri"/>
          <w:color w:val="000000"/>
        </w:rPr>
        <w:t xml:space="preserve">arameters of </w:t>
      </w:r>
      <w:r w:rsidR="0061006A">
        <w:rPr>
          <w:rFonts w:ascii="Calibri" w:eastAsia="Times New Roman" w:hAnsi="Calibri" w:cs="Calibri"/>
          <w:color w:val="000000"/>
        </w:rPr>
        <w:t>i</w:t>
      </w:r>
      <w:r w:rsidRPr="00EF0320">
        <w:rPr>
          <w:rFonts w:ascii="Calibri" w:eastAsia="Times New Roman" w:hAnsi="Calibri" w:cs="Calibri"/>
          <w:color w:val="000000"/>
        </w:rPr>
        <w:t xml:space="preserve">ndividual </w:t>
      </w:r>
      <w:r w:rsidR="0061006A">
        <w:rPr>
          <w:rFonts w:ascii="Calibri" w:eastAsia="Times New Roman" w:hAnsi="Calibri" w:cs="Calibri"/>
          <w:color w:val="000000"/>
        </w:rPr>
        <w:t>p</w:t>
      </w:r>
      <w:r w:rsidRPr="00EF0320">
        <w:rPr>
          <w:rFonts w:ascii="Calibri" w:eastAsia="Times New Roman" w:hAnsi="Calibri" w:cs="Calibri"/>
          <w:color w:val="000000"/>
        </w:rPr>
        <w:t xml:space="preserve">hagosomes </w:t>
      </w:r>
      <w:r w:rsidR="0061006A">
        <w:rPr>
          <w:rFonts w:ascii="Calibri" w:eastAsia="Times New Roman" w:hAnsi="Calibri" w:cs="Calibri"/>
          <w:color w:val="000000"/>
        </w:rPr>
        <w:t>u</w:t>
      </w:r>
      <w:r w:rsidRPr="00EF0320">
        <w:rPr>
          <w:rFonts w:ascii="Calibri" w:eastAsia="Times New Roman" w:hAnsi="Calibri" w:cs="Calibri"/>
          <w:color w:val="000000"/>
        </w:rPr>
        <w:t xml:space="preserve">sing </w:t>
      </w:r>
      <w:r w:rsidR="0061006A">
        <w:rPr>
          <w:rFonts w:ascii="Calibri" w:eastAsia="Times New Roman" w:hAnsi="Calibri" w:cs="Calibri"/>
          <w:color w:val="000000"/>
        </w:rPr>
        <w:t>h</w:t>
      </w:r>
      <w:r w:rsidRPr="00EF0320">
        <w:rPr>
          <w:rFonts w:ascii="Calibri" w:eastAsia="Times New Roman" w:hAnsi="Calibri" w:cs="Calibri"/>
          <w:color w:val="000000"/>
        </w:rPr>
        <w:t>igh-</w:t>
      </w:r>
      <w:r w:rsidR="0061006A">
        <w:rPr>
          <w:rFonts w:ascii="Calibri" w:eastAsia="Times New Roman" w:hAnsi="Calibri" w:cs="Calibri"/>
          <w:color w:val="000000"/>
        </w:rPr>
        <w:t>c</w:t>
      </w:r>
      <w:r w:rsidRPr="00EF0320">
        <w:rPr>
          <w:rFonts w:ascii="Calibri" w:eastAsia="Times New Roman" w:hAnsi="Calibri" w:cs="Calibri"/>
          <w:color w:val="000000"/>
        </w:rPr>
        <w:t xml:space="preserve">ontent </w:t>
      </w:r>
      <w:r w:rsidR="0061006A">
        <w:rPr>
          <w:rFonts w:ascii="Calibri" w:eastAsia="Times New Roman" w:hAnsi="Calibri" w:cs="Calibri"/>
          <w:color w:val="000000"/>
        </w:rPr>
        <w:t>i</w:t>
      </w:r>
      <w:r w:rsidRPr="00EF0320">
        <w:rPr>
          <w:rFonts w:ascii="Calibri" w:eastAsia="Times New Roman" w:hAnsi="Calibri" w:cs="Calibri"/>
          <w:color w:val="000000"/>
        </w:rPr>
        <w:t xml:space="preserve">maging. </w:t>
      </w:r>
      <w:r w:rsidRPr="00EF0320">
        <w:rPr>
          <w:rFonts w:ascii="Calibri" w:eastAsia="Times New Roman" w:hAnsi="Calibri" w:cs="Calibri"/>
          <w:i/>
          <w:iCs/>
          <w:color w:val="000000"/>
        </w:rPr>
        <w:t>Methods Molecular Biology Clifton NJ</w:t>
      </w:r>
      <w:r w:rsidRPr="00711102">
        <w:rPr>
          <w:rFonts w:ascii="Calibri" w:eastAsia="Times New Roman" w:hAnsi="Calibri" w:cs="Calibri"/>
          <w:color w:val="000000"/>
        </w:rPr>
        <w:t>.</w:t>
      </w:r>
      <w:r w:rsidRPr="0061006A">
        <w:rPr>
          <w:rFonts w:ascii="Calibri" w:eastAsia="Times New Roman" w:hAnsi="Calibri" w:cs="Calibri"/>
          <w:color w:val="000000"/>
        </w:rPr>
        <w:t xml:space="preserve"> </w:t>
      </w:r>
      <w:r w:rsidRPr="00EF0320">
        <w:rPr>
          <w:rFonts w:ascii="Calibri" w:eastAsia="Times New Roman" w:hAnsi="Calibri" w:cs="Calibri"/>
          <w:b/>
          <w:bCs/>
          <w:color w:val="000000"/>
        </w:rPr>
        <w:t>1519</w:t>
      </w:r>
      <w:r w:rsidRPr="00EF0320">
        <w:rPr>
          <w:rFonts w:ascii="Calibri" w:eastAsia="Times New Roman" w:hAnsi="Calibri" w:cs="Calibri"/>
          <w:color w:val="000000"/>
        </w:rPr>
        <w:t>, 227–239 (2017).</w:t>
      </w:r>
    </w:p>
    <w:p w14:paraId="5D2952ED" w14:textId="353BB898" w:rsidR="00F077E6" w:rsidRPr="00EF0320" w:rsidRDefault="00F077E6" w:rsidP="00F077E6">
      <w:pPr>
        <w:jc w:val="both"/>
        <w:rPr>
          <w:rFonts w:ascii="Times New Roman" w:eastAsia="Times New Roman" w:hAnsi="Times New Roman" w:cs="Times New Roman"/>
        </w:rPr>
      </w:pPr>
      <w:r w:rsidRPr="00EF0320">
        <w:rPr>
          <w:rFonts w:ascii="Calibri" w:eastAsia="Times New Roman" w:hAnsi="Calibri" w:cs="Calibri"/>
          <w:color w:val="000000"/>
        </w:rPr>
        <w:t>2</w:t>
      </w:r>
      <w:r>
        <w:rPr>
          <w:rFonts w:ascii="Calibri" w:eastAsia="Times New Roman" w:hAnsi="Calibri" w:cs="Calibri"/>
          <w:color w:val="000000"/>
        </w:rPr>
        <w:t>4</w:t>
      </w:r>
      <w:r w:rsidRPr="00EF0320">
        <w:rPr>
          <w:rFonts w:ascii="Calibri" w:eastAsia="Times New Roman" w:hAnsi="Calibri" w:cs="Calibri"/>
          <w:color w:val="000000"/>
        </w:rPr>
        <w:t>.</w:t>
      </w:r>
      <w:r w:rsidRPr="00EF0320">
        <w:rPr>
          <w:rFonts w:ascii="Calibri" w:eastAsia="Times New Roman" w:hAnsi="Calibri" w:cs="Calibri"/>
          <w:color w:val="000000"/>
        </w:rPr>
        <w:tab/>
        <w:t>Li, L. et al</w:t>
      </w:r>
      <w:r w:rsidRPr="00EF0320">
        <w:rPr>
          <w:rFonts w:ascii="Calibri" w:eastAsia="Times New Roman" w:hAnsi="Calibri" w:cs="Calibri"/>
          <w:i/>
          <w:iCs/>
          <w:color w:val="000000"/>
        </w:rPr>
        <w:t>.</w:t>
      </w:r>
      <w:r w:rsidRPr="00EF0320">
        <w:rPr>
          <w:rFonts w:ascii="Calibri" w:eastAsia="Times New Roman" w:hAnsi="Calibri" w:cs="Calibri"/>
          <w:color w:val="000000"/>
        </w:rPr>
        <w:t xml:space="preserve"> The effect of the size of fluorescent dextran on its endocytic pathway. </w:t>
      </w:r>
      <w:r w:rsidRPr="00EF0320">
        <w:rPr>
          <w:rFonts w:ascii="Calibri" w:eastAsia="Times New Roman" w:hAnsi="Calibri" w:cs="Calibri"/>
          <w:i/>
          <w:iCs/>
          <w:color w:val="000000"/>
        </w:rPr>
        <w:t>Cell Biology International</w:t>
      </w:r>
      <w:r w:rsidRPr="00711102">
        <w:rPr>
          <w:rFonts w:ascii="Calibri" w:eastAsia="Times New Roman" w:hAnsi="Calibri" w:cs="Calibri"/>
          <w:color w:val="000000"/>
        </w:rPr>
        <w:t>.</w:t>
      </w:r>
      <w:r w:rsidRPr="0061006A">
        <w:rPr>
          <w:rFonts w:ascii="Calibri" w:eastAsia="Times New Roman" w:hAnsi="Calibri" w:cs="Calibri"/>
          <w:color w:val="000000"/>
        </w:rPr>
        <w:t xml:space="preserve"> </w:t>
      </w:r>
      <w:r w:rsidRPr="00EF0320">
        <w:rPr>
          <w:rFonts w:ascii="Calibri" w:eastAsia="Times New Roman" w:hAnsi="Calibri" w:cs="Calibri"/>
          <w:b/>
          <w:bCs/>
          <w:color w:val="000000"/>
        </w:rPr>
        <w:t>39</w:t>
      </w:r>
      <w:r w:rsidRPr="00EF0320">
        <w:rPr>
          <w:rFonts w:ascii="Calibri" w:eastAsia="Times New Roman" w:hAnsi="Calibri" w:cs="Calibri"/>
          <w:color w:val="000000"/>
        </w:rPr>
        <w:t>, 531–539 (2015).</w:t>
      </w:r>
    </w:p>
    <w:p w14:paraId="155F25B1" w14:textId="4F257409" w:rsidR="00F077E6" w:rsidRPr="00EF0320" w:rsidRDefault="00F077E6" w:rsidP="00F077E6">
      <w:pPr>
        <w:jc w:val="both"/>
        <w:rPr>
          <w:rFonts w:ascii="Times New Roman" w:eastAsia="Times New Roman" w:hAnsi="Times New Roman" w:cs="Times New Roman"/>
        </w:rPr>
      </w:pPr>
      <w:r w:rsidRPr="00EF0320">
        <w:rPr>
          <w:rFonts w:ascii="Calibri" w:eastAsia="Times New Roman" w:hAnsi="Calibri" w:cs="Calibri"/>
          <w:color w:val="000000"/>
        </w:rPr>
        <w:t>2</w:t>
      </w:r>
      <w:r>
        <w:rPr>
          <w:rFonts w:ascii="Calibri" w:eastAsia="Times New Roman" w:hAnsi="Calibri" w:cs="Calibri"/>
          <w:color w:val="000000"/>
        </w:rPr>
        <w:t>5</w:t>
      </w:r>
      <w:r w:rsidRPr="00EF0320">
        <w:rPr>
          <w:rFonts w:ascii="Calibri" w:eastAsia="Times New Roman" w:hAnsi="Calibri" w:cs="Calibri"/>
          <w:color w:val="000000"/>
        </w:rPr>
        <w:t>.</w:t>
      </w:r>
      <w:r w:rsidRPr="00EF0320">
        <w:rPr>
          <w:rFonts w:ascii="Calibri" w:eastAsia="Times New Roman" w:hAnsi="Calibri" w:cs="Calibri"/>
          <w:color w:val="000000"/>
        </w:rPr>
        <w:tab/>
        <w:t xml:space="preserve">Canton, J., Grinstein, S. Measuring lysosomal pH by fluorescence microscopy. </w:t>
      </w:r>
      <w:r w:rsidRPr="00EF0320">
        <w:rPr>
          <w:rFonts w:ascii="Calibri" w:eastAsia="Times New Roman" w:hAnsi="Calibri" w:cs="Calibri"/>
          <w:i/>
          <w:iCs/>
          <w:color w:val="000000"/>
        </w:rPr>
        <w:t>Methods in Cell Biology</w:t>
      </w:r>
      <w:r w:rsidRPr="00711102">
        <w:rPr>
          <w:rFonts w:ascii="Calibri" w:eastAsia="Times New Roman" w:hAnsi="Calibri" w:cs="Calibri"/>
          <w:color w:val="000000"/>
        </w:rPr>
        <w:t>.</w:t>
      </w:r>
      <w:r w:rsidRPr="0061006A">
        <w:rPr>
          <w:rFonts w:ascii="Calibri" w:eastAsia="Times New Roman" w:hAnsi="Calibri" w:cs="Calibri"/>
          <w:color w:val="000000"/>
        </w:rPr>
        <w:t xml:space="preserve"> </w:t>
      </w:r>
      <w:r w:rsidRPr="00EF0320">
        <w:rPr>
          <w:rFonts w:ascii="Calibri" w:eastAsia="Times New Roman" w:hAnsi="Calibri" w:cs="Calibri"/>
          <w:b/>
          <w:bCs/>
          <w:color w:val="000000"/>
        </w:rPr>
        <w:t>126</w:t>
      </w:r>
      <w:r w:rsidRPr="00EF0320">
        <w:rPr>
          <w:rFonts w:ascii="Calibri" w:eastAsia="Times New Roman" w:hAnsi="Calibri" w:cs="Calibri"/>
          <w:color w:val="000000"/>
        </w:rPr>
        <w:t>, 85–99 (2015).</w:t>
      </w:r>
    </w:p>
    <w:p w14:paraId="7E35B7BC" w14:textId="6AE16EC9" w:rsidR="00F077E6" w:rsidRPr="00EF0320" w:rsidRDefault="00F077E6" w:rsidP="00F077E6">
      <w:pPr>
        <w:jc w:val="both"/>
        <w:rPr>
          <w:rFonts w:ascii="Times New Roman" w:eastAsia="Times New Roman" w:hAnsi="Times New Roman" w:cs="Times New Roman"/>
        </w:rPr>
      </w:pPr>
      <w:r w:rsidRPr="00EF0320">
        <w:rPr>
          <w:rFonts w:ascii="Calibri" w:eastAsia="Times New Roman" w:hAnsi="Calibri" w:cs="Calibri"/>
          <w:color w:val="000000"/>
        </w:rPr>
        <w:t>2</w:t>
      </w:r>
      <w:r>
        <w:rPr>
          <w:rFonts w:ascii="Calibri" w:eastAsia="Times New Roman" w:hAnsi="Calibri" w:cs="Calibri"/>
          <w:color w:val="000000"/>
        </w:rPr>
        <w:t>6</w:t>
      </w:r>
      <w:r w:rsidRPr="00EF0320">
        <w:rPr>
          <w:rFonts w:ascii="Calibri" w:eastAsia="Times New Roman" w:hAnsi="Calibri" w:cs="Calibri"/>
          <w:color w:val="000000"/>
        </w:rPr>
        <w:t>.</w:t>
      </w:r>
      <w:r w:rsidRPr="00EF0320">
        <w:rPr>
          <w:rFonts w:ascii="Calibri" w:eastAsia="Times New Roman" w:hAnsi="Calibri" w:cs="Calibri"/>
          <w:color w:val="000000"/>
        </w:rPr>
        <w:tab/>
        <w:t xml:space="preserve">Armstrong, J. K., </w:t>
      </w:r>
      <w:proofErr w:type="spellStart"/>
      <w:r w:rsidRPr="00EF0320">
        <w:rPr>
          <w:rFonts w:ascii="Calibri" w:eastAsia="Times New Roman" w:hAnsi="Calibri" w:cs="Calibri"/>
          <w:color w:val="000000"/>
        </w:rPr>
        <w:t>Wenby</w:t>
      </w:r>
      <w:proofErr w:type="spellEnd"/>
      <w:r w:rsidRPr="00EF0320">
        <w:rPr>
          <w:rFonts w:ascii="Calibri" w:eastAsia="Times New Roman" w:hAnsi="Calibri" w:cs="Calibri"/>
          <w:color w:val="000000"/>
        </w:rPr>
        <w:t xml:space="preserve">, R. B., Meiselman, H. J., Fisher, T. C. The hydrodynamic radii of macromolecules and their effect on red blood cell aggregation. </w:t>
      </w:r>
      <w:r w:rsidRPr="00EF0320">
        <w:rPr>
          <w:rFonts w:ascii="Calibri" w:eastAsia="Times New Roman" w:hAnsi="Calibri" w:cs="Calibri"/>
          <w:i/>
          <w:iCs/>
          <w:color w:val="000000"/>
        </w:rPr>
        <w:t>Biophysical Journal</w:t>
      </w:r>
      <w:r w:rsidRPr="00711102">
        <w:rPr>
          <w:rFonts w:ascii="Calibri" w:eastAsia="Times New Roman" w:hAnsi="Calibri" w:cs="Calibri"/>
          <w:color w:val="000000"/>
        </w:rPr>
        <w:t>.</w:t>
      </w:r>
      <w:r w:rsidRPr="0061006A">
        <w:rPr>
          <w:rFonts w:ascii="Calibri" w:eastAsia="Times New Roman" w:hAnsi="Calibri" w:cs="Calibri"/>
          <w:color w:val="000000"/>
        </w:rPr>
        <w:t xml:space="preserve"> </w:t>
      </w:r>
      <w:r w:rsidRPr="00EF0320">
        <w:rPr>
          <w:rFonts w:ascii="Calibri" w:eastAsia="Times New Roman" w:hAnsi="Calibri" w:cs="Calibri"/>
          <w:b/>
          <w:bCs/>
          <w:color w:val="000000"/>
        </w:rPr>
        <w:t>87</w:t>
      </w:r>
      <w:r w:rsidRPr="00EF0320">
        <w:rPr>
          <w:rFonts w:ascii="Calibri" w:eastAsia="Times New Roman" w:hAnsi="Calibri" w:cs="Calibri"/>
          <w:color w:val="000000"/>
        </w:rPr>
        <w:t>, 4259–4270 (2004).</w:t>
      </w:r>
    </w:p>
    <w:p w14:paraId="6DD6AF97" w14:textId="6563F5FA" w:rsidR="00F077E6" w:rsidRPr="00EF0320" w:rsidRDefault="00F077E6" w:rsidP="00F077E6">
      <w:pPr>
        <w:jc w:val="both"/>
        <w:rPr>
          <w:rFonts w:ascii="Times New Roman" w:eastAsia="Times New Roman" w:hAnsi="Times New Roman" w:cs="Times New Roman"/>
        </w:rPr>
      </w:pPr>
      <w:r w:rsidRPr="00EF0320">
        <w:rPr>
          <w:rFonts w:ascii="Calibri" w:eastAsia="Times New Roman" w:hAnsi="Calibri" w:cs="Calibri"/>
          <w:color w:val="000000"/>
        </w:rPr>
        <w:t>2</w:t>
      </w:r>
      <w:r>
        <w:rPr>
          <w:rFonts w:ascii="Calibri" w:eastAsia="Times New Roman" w:hAnsi="Calibri" w:cs="Calibri"/>
          <w:color w:val="000000"/>
        </w:rPr>
        <w:t>7</w:t>
      </w:r>
      <w:r w:rsidRPr="00EF0320">
        <w:rPr>
          <w:rFonts w:ascii="Calibri" w:eastAsia="Times New Roman" w:hAnsi="Calibri" w:cs="Calibri"/>
          <w:color w:val="000000"/>
        </w:rPr>
        <w:t>.</w:t>
      </w:r>
      <w:r w:rsidRPr="00EF0320">
        <w:rPr>
          <w:rFonts w:ascii="Calibri" w:eastAsia="Times New Roman" w:hAnsi="Calibri" w:cs="Calibri"/>
          <w:color w:val="000000"/>
        </w:rPr>
        <w:tab/>
        <w:t xml:space="preserve">Blum, J. S., </w:t>
      </w:r>
      <w:proofErr w:type="spellStart"/>
      <w:r w:rsidRPr="00EF0320">
        <w:rPr>
          <w:rFonts w:ascii="Calibri" w:eastAsia="Times New Roman" w:hAnsi="Calibri" w:cs="Calibri"/>
          <w:color w:val="000000"/>
        </w:rPr>
        <w:t>Wearsch</w:t>
      </w:r>
      <w:proofErr w:type="spellEnd"/>
      <w:r w:rsidRPr="00EF0320">
        <w:rPr>
          <w:rFonts w:ascii="Calibri" w:eastAsia="Times New Roman" w:hAnsi="Calibri" w:cs="Calibri"/>
          <w:color w:val="000000"/>
        </w:rPr>
        <w:t xml:space="preserve">, P. A., </w:t>
      </w:r>
      <w:proofErr w:type="spellStart"/>
      <w:r w:rsidRPr="00EF0320">
        <w:rPr>
          <w:rFonts w:ascii="Calibri" w:eastAsia="Times New Roman" w:hAnsi="Calibri" w:cs="Calibri"/>
          <w:color w:val="000000"/>
        </w:rPr>
        <w:t>Cresswell</w:t>
      </w:r>
      <w:proofErr w:type="spellEnd"/>
      <w:r w:rsidRPr="00EF0320">
        <w:rPr>
          <w:rFonts w:ascii="Calibri" w:eastAsia="Times New Roman" w:hAnsi="Calibri" w:cs="Calibri"/>
          <w:color w:val="000000"/>
        </w:rPr>
        <w:t xml:space="preserve">, P. Pathways of antigen processing. </w:t>
      </w:r>
      <w:r w:rsidRPr="00EF0320">
        <w:rPr>
          <w:rFonts w:ascii="Calibri" w:eastAsia="Times New Roman" w:hAnsi="Calibri" w:cs="Calibri"/>
          <w:i/>
          <w:iCs/>
          <w:color w:val="000000"/>
        </w:rPr>
        <w:t>Annual Reviews of Immunology</w:t>
      </w:r>
      <w:r w:rsidRPr="00711102">
        <w:rPr>
          <w:rFonts w:ascii="Calibri" w:eastAsia="Times New Roman" w:hAnsi="Calibri" w:cs="Calibri"/>
          <w:color w:val="000000"/>
        </w:rPr>
        <w:t>.</w:t>
      </w:r>
      <w:r w:rsidRPr="0061006A">
        <w:rPr>
          <w:rFonts w:ascii="Calibri" w:eastAsia="Times New Roman" w:hAnsi="Calibri" w:cs="Calibri"/>
          <w:color w:val="000000"/>
        </w:rPr>
        <w:t xml:space="preserve"> </w:t>
      </w:r>
      <w:r w:rsidRPr="00EF0320">
        <w:rPr>
          <w:rFonts w:ascii="Calibri" w:eastAsia="Times New Roman" w:hAnsi="Calibri" w:cs="Calibri"/>
          <w:b/>
          <w:bCs/>
          <w:color w:val="000000"/>
        </w:rPr>
        <w:t>31</w:t>
      </w:r>
      <w:r w:rsidRPr="00EF0320">
        <w:rPr>
          <w:rFonts w:ascii="Calibri" w:eastAsia="Times New Roman" w:hAnsi="Calibri" w:cs="Calibri"/>
          <w:color w:val="000000"/>
        </w:rPr>
        <w:t>, 443–473 (2013).</w:t>
      </w:r>
    </w:p>
    <w:p w14:paraId="601B1D47" w14:textId="46E05375" w:rsidR="00F077E6" w:rsidRPr="00EF0320" w:rsidRDefault="00F077E6" w:rsidP="00F077E6">
      <w:pPr>
        <w:jc w:val="both"/>
        <w:rPr>
          <w:rFonts w:ascii="Times New Roman" w:eastAsia="Times New Roman" w:hAnsi="Times New Roman" w:cs="Times New Roman"/>
        </w:rPr>
      </w:pPr>
      <w:r w:rsidRPr="00EF0320">
        <w:rPr>
          <w:rFonts w:ascii="Calibri" w:eastAsia="Times New Roman" w:hAnsi="Calibri" w:cs="Calibri"/>
          <w:color w:val="000000"/>
        </w:rPr>
        <w:t>2</w:t>
      </w:r>
      <w:r>
        <w:rPr>
          <w:rFonts w:ascii="Calibri" w:eastAsia="Times New Roman" w:hAnsi="Calibri" w:cs="Calibri"/>
          <w:color w:val="000000"/>
        </w:rPr>
        <w:t>8</w:t>
      </w:r>
      <w:r w:rsidRPr="00EF0320">
        <w:rPr>
          <w:rFonts w:ascii="Calibri" w:eastAsia="Times New Roman" w:hAnsi="Calibri" w:cs="Calibri"/>
          <w:color w:val="000000"/>
        </w:rPr>
        <w:t>.</w:t>
      </w:r>
      <w:r w:rsidRPr="00EF0320">
        <w:rPr>
          <w:rFonts w:ascii="Calibri" w:eastAsia="Times New Roman" w:hAnsi="Calibri" w:cs="Calibri"/>
          <w:color w:val="000000"/>
        </w:rPr>
        <w:tab/>
        <w:t xml:space="preserve">Canton, J., </w:t>
      </w:r>
      <w:proofErr w:type="spellStart"/>
      <w:r w:rsidRPr="00EF0320">
        <w:rPr>
          <w:rFonts w:ascii="Calibri" w:eastAsia="Times New Roman" w:hAnsi="Calibri" w:cs="Calibri"/>
          <w:color w:val="000000"/>
        </w:rPr>
        <w:t>Khezri</w:t>
      </w:r>
      <w:proofErr w:type="spellEnd"/>
      <w:r w:rsidRPr="00EF0320">
        <w:rPr>
          <w:rFonts w:ascii="Calibri" w:eastAsia="Times New Roman" w:hAnsi="Calibri" w:cs="Calibri"/>
          <w:color w:val="000000"/>
        </w:rPr>
        <w:t xml:space="preserve">, R., </w:t>
      </w:r>
      <w:proofErr w:type="spellStart"/>
      <w:r w:rsidRPr="00EF0320">
        <w:rPr>
          <w:rFonts w:ascii="Calibri" w:eastAsia="Times New Roman" w:hAnsi="Calibri" w:cs="Calibri"/>
          <w:color w:val="000000"/>
        </w:rPr>
        <w:t>Glogauer</w:t>
      </w:r>
      <w:proofErr w:type="spellEnd"/>
      <w:r w:rsidRPr="00EF0320">
        <w:rPr>
          <w:rFonts w:ascii="Calibri" w:eastAsia="Times New Roman" w:hAnsi="Calibri" w:cs="Calibri"/>
          <w:color w:val="000000"/>
        </w:rPr>
        <w:t xml:space="preserve">, M., Grinstein, S. Contrasting phagosome pH regulation and maturation in human M1 and M2 macrophages. </w:t>
      </w:r>
      <w:r w:rsidRPr="00EF0320">
        <w:rPr>
          <w:rFonts w:ascii="Calibri" w:eastAsia="Times New Roman" w:hAnsi="Calibri" w:cs="Calibri"/>
          <w:i/>
          <w:iCs/>
          <w:color w:val="000000"/>
        </w:rPr>
        <w:t>Molecular Biology of the Cell</w:t>
      </w:r>
      <w:r w:rsidRPr="00711102">
        <w:rPr>
          <w:rFonts w:ascii="Calibri" w:eastAsia="Times New Roman" w:hAnsi="Calibri" w:cs="Calibri"/>
          <w:color w:val="000000"/>
        </w:rPr>
        <w:t>.</w:t>
      </w:r>
      <w:r w:rsidRPr="0061006A">
        <w:rPr>
          <w:rFonts w:ascii="Calibri" w:eastAsia="Times New Roman" w:hAnsi="Calibri" w:cs="Calibri"/>
          <w:color w:val="000000"/>
        </w:rPr>
        <w:t xml:space="preserve"> </w:t>
      </w:r>
      <w:r w:rsidRPr="00EF0320">
        <w:rPr>
          <w:rFonts w:ascii="Calibri" w:eastAsia="Times New Roman" w:hAnsi="Calibri" w:cs="Calibri"/>
          <w:b/>
          <w:bCs/>
          <w:color w:val="000000"/>
        </w:rPr>
        <w:t>25</w:t>
      </w:r>
      <w:r w:rsidRPr="00EF0320">
        <w:rPr>
          <w:rFonts w:ascii="Calibri" w:eastAsia="Times New Roman" w:hAnsi="Calibri" w:cs="Calibri"/>
          <w:color w:val="000000"/>
        </w:rPr>
        <w:t>, 3330–3341 (2014).</w:t>
      </w:r>
    </w:p>
    <w:p w14:paraId="0B3F1C84" w14:textId="26EE8EF7" w:rsidR="00F077E6" w:rsidRPr="00EF0320" w:rsidRDefault="00F077E6" w:rsidP="00F077E6">
      <w:pPr>
        <w:jc w:val="both"/>
        <w:rPr>
          <w:rFonts w:ascii="Times New Roman" w:eastAsia="Times New Roman" w:hAnsi="Times New Roman" w:cs="Times New Roman"/>
        </w:rPr>
      </w:pPr>
      <w:r w:rsidRPr="00EF0320">
        <w:rPr>
          <w:rFonts w:ascii="Calibri" w:eastAsia="Times New Roman" w:hAnsi="Calibri" w:cs="Calibri"/>
          <w:color w:val="000000"/>
        </w:rPr>
        <w:t>2</w:t>
      </w:r>
      <w:r>
        <w:rPr>
          <w:rFonts w:ascii="Calibri" w:eastAsia="Times New Roman" w:hAnsi="Calibri" w:cs="Calibri"/>
          <w:color w:val="000000"/>
        </w:rPr>
        <w:t>9</w:t>
      </w:r>
      <w:r w:rsidRPr="00EF0320">
        <w:rPr>
          <w:rFonts w:ascii="Calibri" w:eastAsia="Times New Roman" w:hAnsi="Calibri" w:cs="Calibri"/>
          <w:color w:val="000000"/>
        </w:rPr>
        <w:t>.</w:t>
      </w:r>
      <w:r w:rsidRPr="00EF0320">
        <w:rPr>
          <w:rFonts w:ascii="Calibri" w:eastAsia="Times New Roman" w:hAnsi="Calibri" w:cs="Calibri"/>
          <w:color w:val="000000"/>
        </w:rPr>
        <w:tab/>
      </w:r>
      <w:proofErr w:type="spellStart"/>
      <w:r w:rsidRPr="00EF0320">
        <w:rPr>
          <w:rFonts w:ascii="Calibri" w:eastAsia="Times New Roman" w:hAnsi="Calibri" w:cs="Calibri"/>
          <w:color w:val="000000"/>
        </w:rPr>
        <w:t>Mantegazza</w:t>
      </w:r>
      <w:proofErr w:type="spellEnd"/>
      <w:r w:rsidRPr="00EF0320">
        <w:rPr>
          <w:rFonts w:ascii="Calibri" w:eastAsia="Times New Roman" w:hAnsi="Calibri" w:cs="Calibri"/>
          <w:color w:val="000000"/>
        </w:rPr>
        <w:t>, A. R. et al</w:t>
      </w:r>
      <w:r w:rsidRPr="00EF0320">
        <w:rPr>
          <w:rFonts w:ascii="Calibri" w:eastAsia="Times New Roman" w:hAnsi="Calibri" w:cs="Calibri"/>
          <w:i/>
          <w:iCs/>
          <w:color w:val="000000"/>
        </w:rPr>
        <w:t>.</w:t>
      </w:r>
      <w:r w:rsidRPr="00EF0320">
        <w:rPr>
          <w:rFonts w:ascii="Calibri" w:eastAsia="Times New Roman" w:hAnsi="Calibri" w:cs="Calibri"/>
          <w:color w:val="000000"/>
        </w:rPr>
        <w:t xml:space="preserve"> NADPH oxidase controls </w:t>
      </w:r>
      <w:proofErr w:type="spellStart"/>
      <w:r w:rsidRPr="00EF0320">
        <w:rPr>
          <w:rFonts w:ascii="Calibri" w:eastAsia="Times New Roman" w:hAnsi="Calibri" w:cs="Calibri"/>
          <w:color w:val="000000"/>
        </w:rPr>
        <w:t>phagosomal</w:t>
      </w:r>
      <w:proofErr w:type="spellEnd"/>
      <w:r w:rsidRPr="00EF0320">
        <w:rPr>
          <w:rFonts w:ascii="Calibri" w:eastAsia="Times New Roman" w:hAnsi="Calibri" w:cs="Calibri"/>
          <w:color w:val="000000"/>
        </w:rPr>
        <w:t xml:space="preserve"> pH and antigen cross-presentation in human dendritic cells. </w:t>
      </w:r>
      <w:r w:rsidRPr="00EF0320">
        <w:rPr>
          <w:rFonts w:ascii="Calibri" w:eastAsia="Times New Roman" w:hAnsi="Calibri" w:cs="Calibri"/>
          <w:i/>
          <w:iCs/>
          <w:color w:val="000000"/>
        </w:rPr>
        <w:t>Blood</w:t>
      </w:r>
      <w:r w:rsidRPr="00711102">
        <w:rPr>
          <w:rFonts w:ascii="Calibri" w:eastAsia="Times New Roman" w:hAnsi="Calibri" w:cs="Calibri"/>
          <w:color w:val="000000"/>
        </w:rPr>
        <w:t>.</w:t>
      </w:r>
      <w:r w:rsidRPr="0061006A">
        <w:rPr>
          <w:rFonts w:ascii="Calibri" w:eastAsia="Times New Roman" w:hAnsi="Calibri" w:cs="Calibri"/>
          <w:color w:val="000000"/>
        </w:rPr>
        <w:t xml:space="preserve"> </w:t>
      </w:r>
      <w:r w:rsidRPr="00EF0320">
        <w:rPr>
          <w:rFonts w:ascii="Calibri" w:eastAsia="Times New Roman" w:hAnsi="Calibri" w:cs="Calibri"/>
          <w:b/>
          <w:bCs/>
          <w:color w:val="000000"/>
        </w:rPr>
        <w:t>112</w:t>
      </w:r>
      <w:r w:rsidRPr="00EF0320">
        <w:rPr>
          <w:rFonts w:ascii="Calibri" w:eastAsia="Times New Roman" w:hAnsi="Calibri" w:cs="Calibri"/>
          <w:color w:val="000000"/>
        </w:rPr>
        <w:t>, 4712–4722 (2008).</w:t>
      </w:r>
    </w:p>
    <w:p w14:paraId="0F35A0C3" w14:textId="28EF5CF1" w:rsidR="00F077E6" w:rsidRPr="00EF0320" w:rsidRDefault="00F077E6" w:rsidP="00F077E6">
      <w:pPr>
        <w:jc w:val="both"/>
        <w:rPr>
          <w:rFonts w:ascii="Times New Roman" w:eastAsia="Times New Roman" w:hAnsi="Times New Roman" w:cs="Times New Roman"/>
        </w:rPr>
      </w:pPr>
      <w:r>
        <w:rPr>
          <w:rFonts w:ascii="Calibri" w:eastAsia="Times New Roman" w:hAnsi="Calibri" w:cs="Calibri"/>
          <w:color w:val="000000"/>
        </w:rPr>
        <w:t>30</w:t>
      </w:r>
      <w:r w:rsidRPr="00EF0320">
        <w:rPr>
          <w:rFonts w:ascii="Calibri" w:eastAsia="Times New Roman" w:hAnsi="Calibri" w:cs="Calibri"/>
          <w:color w:val="000000"/>
        </w:rPr>
        <w:t>.</w:t>
      </w:r>
      <w:r w:rsidRPr="00EF0320">
        <w:rPr>
          <w:rFonts w:ascii="Calibri" w:eastAsia="Times New Roman" w:hAnsi="Calibri" w:cs="Calibri"/>
          <w:color w:val="000000"/>
        </w:rPr>
        <w:tab/>
        <w:t>Canton, J. et al</w:t>
      </w:r>
      <w:r w:rsidRPr="00EF0320">
        <w:rPr>
          <w:rFonts w:ascii="Calibri" w:eastAsia="Times New Roman" w:hAnsi="Calibri" w:cs="Calibri"/>
          <w:i/>
          <w:iCs/>
          <w:color w:val="000000"/>
        </w:rPr>
        <w:t>.</w:t>
      </w:r>
      <w:r w:rsidRPr="00EF0320">
        <w:rPr>
          <w:rFonts w:ascii="Calibri" w:eastAsia="Times New Roman" w:hAnsi="Calibri" w:cs="Calibri"/>
          <w:color w:val="000000"/>
        </w:rPr>
        <w:t xml:space="preserve"> The receptor DNGR-1 signals for </w:t>
      </w:r>
      <w:proofErr w:type="spellStart"/>
      <w:r w:rsidRPr="00EF0320">
        <w:rPr>
          <w:rFonts w:ascii="Calibri" w:eastAsia="Times New Roman" w:hAnsi="Calibri" w:cs="Calibri"/>
          <w:color w:val="000000"/>
        </w:rPr>
        <w:t>phagosomal</w:t>
      </w:r>
      <w:proofErr w:type="spellEnd"/>
      <w:r w:rsidRPr="00EF0320">
        <w:rPr>
          <w:rFonts w:ascii="Calibri" w:eastAsia="Times New Roman" w:hAnsi="Calibri" w:cs="Calibri"/>
          <w:color w:val="000000"/>
        </w:rPr>
        <w:t xml:space="preserve"> rupture to promote cross-presentation of dead-cell-associated antigens. </w:t>
      </w:r>
      <w:r w:rsidRPr="00EF0320">
        <w:rPr>
          <w:rFonts w:ascii="Calibri" w:eastAsia="Times New Roman" w:hAnsi="Calibri" w:cs="Calibri"/>
          <w:i/>
          <w:iCs/>
          <w:color w:val="000000"/>
        </w:rPr>
        <w:t>Nature Immunology</w:t>
      </w:r>
      <w:r w:rsidRPr="00711102">
        <w:rPr>
          <w:rFonts w:ascii="Calibri" w:eastAsia="Times New Roman" w:hAnsi="Calibri" w:cs="Calibri"/>
          <w:color w:val="000000"/>
        </w:rPr>
        <w:t>.</w:t>
      </w:r>
      <w:r w:rsidRPr="0061006A">
        <w:rPr>
          <w:rFonts w:ascii="Calibri" w:eastAsia="Times New Roman" w:hAnsi="Calibri" w:cs="Calibri"/>
          <w:color w:val="000000"/>
        </w:rPr>
        <w:t xml:space="preserve"> </w:t>
      </w:r>
      <w:r w:rsidRPr="00EF0320">
        <w:rPr>
          <w:rFonts w:ascii="Calibri" w:eastAsia="Times New Roman" w:hAnsi="Calibri" w:cs="Calibri"/>
          <w:b/>
          <w:bCs/>
          <w:color w:val="000000"/>
        </w:rPr>
        <w:t>22</w:t>
      </w:r>
      <w:r w:rsidRPr="00EF0320">
        <w:rPr>
          <w:rFonts w:ascii="Calibri" w:eastAsia="Times New Roman" w:hAnsi="Calibri" w:cs="Calibri"/>
          <w:color w:val="000000"/>
        </w:rPr>
        <w:t>, 140–153 (2021).</w:t>
      </w:r>
    </w:p>
    <w:p w14:paraId="17652425" w14:textId="55F4B5B8" w:rsidR="00F077E6" w:rsidRPr="00EF0320" w:rsidRDefault="00F077E6" w:rsidP="00F077E6">
      <w:pPr>
        <w:jc w:val="both"/>
        <w:rPr>
          <w:rFonts w:ascii="Times New Roman" w:eastAsia="Times New Roman" w:hAnsi="Times New Roman" w:cs="Times New Roman"/>
        </w:rPr>
      </w:pPr>
      <w:r w:rsidRPr="00EF0320">
        <w:rPr>
          <w:rFonts w:ascii="Calibri" w:eastAsia="Times New Roman" w:hAnsi="Calibri" w:cs="Calibri"/>
          <w:color w:val="000000"/>
        </w:rPr>
        <w:t>3</w:t>
      </w:r>
      <w:r>
        <w:rPr>
          <w:rFonts w:ascii="Calibri" w:eastAsia="Times New Roman" w:hAnsi="Calibri" w:cs="Calibri"/>
          <w:color w:val="000000"/>
        </w:rPr>
        <w:t>1</w:t>
      </w:r>
      <w:r w:rsidRPr="00EF0320">
        <w:rPr>
          <w:rFonts w:ascii="Calibri" w:eastAsia="Times New Roman" w:hAnsi="Calibri" w:cs="Calibri"/>
          <w:color w:val="000000"/>
        </w:rPr>
        <w:t>.</w:t>
      </w:r>
      <w:r w:rsidRPr="00EF0320">
        <w:rPr>
          <w:rFonts w:ascii="Calibri" w:eastAsia="Times New Roman" w:hAnsi="Calibri" w:cs="Calibri"/>
          <w:color w:val="000000"/>
        </w:rPr>
        <w:tab/>
        <w:t xml:space="preserve">Mishra, R., </w:t>
      </w:r>
      <w:proofErr w:type="spellStart"/>
      <w:r w:rsidRPr="00EF0320">
        <w:rPr>
          <w:rFonts w:ascii="Calibri" w:eastAsia="Times New Roman" w:hAnsi="Calibri" w:cs="Calibri"/>
          <w:color w:val="000000"/>
        </w:rPr>
        <w:t>Bhowmick</w:t>
      </w:r>
      <w:proofErr w:type="spellEnd"/>
      <w:r w:rsidRPr="00EF0320">
        <w:rPr>
          <w:rFonts w:ascii="Calibri" w:eastAsia="Times New Roman" w:hAnsi="Calibri" w:cs="Calibri"/>
          <w:color w:val="000000"/>
        </w:rPr>
        <w:t xml:space="preserve">, N. A. Visualization of </w:t>
      </w:r>
      <w:proofErr w:type="spellStart"/>
      <w:r w:rsidR="0061006A">
        <w:rPr>
          <w:rFonts w:ascii="Calibri" w:eastAsia="Times New Roman" w:hAnsi="Calibri" w:cs="Calibri"/>
          <w:color w:val="000000"/>
        </w:rPr>
        <w:t>m</w:t>
      </w:r>
      <w:r w:rsidRPr="00EF0320">
        <w:rPr>
          <w:rFonts w:ascii="Calibri" w:eastAsia="Times New Roman" w:hAnsi="Calibri" w:cs="Calibri"/>
          <w:color w:val="000000"/>
        </w:rPr>
        <w:t>acropinocytosis</w:t>
      </w:r>
      <w:proofErr w:type="spellEnd"/>
      <w:r w:rsidRPr="00EF0320">
        <w:rPr>
          <w:rFonts w:ascii="Calibri" w:eastAsia="Times New Roman" w:hAnsi="Calibri" w:cs="Calibri"/>
          <w:color w:val="000000"/>
        </w:rPr>
        <w:t xml:space="preserve"> in </w:t>
      </w:r>
      <w:r w:rsidR="0061006A">
        <w:rPr>
          <w:rFonts w:ascii="Calibri" w:eastAsia="Times New Roman" w:hAnsi="Calibri" w:cs="Calibri"/>
          <w:color w:val="000000"/>
        </w:rPr>
        <w:t>p</w:t>
      </w:r>
      <w:r w:rsidRPr="00EF0320">
        <w:rPr>
          <w:rFonts w:ascii="Calibri" w:eastAsia="Times New Roman" w:hAnsi="Calibri" w:cs="Calibri"/>
          <w:color w:val="000000"/>
        </w:rPr>
        <w:t xml:space="preserve">rostate </w:t>
      </w:r>
      <w:r w:rsidR="0061006A">
        <w:rPr>
          <w:rFonts w:ascii="Calibri" w:eastAsia="Times New Roman" w:hAnsi="Calibri" w:cs="Calibri"/>
          <w:color w:val="000000"/>
        </w:rPr>
        <w:t>f</w:t>
      </w:r>
      <w:r w:rsidRPr="00EF0320">
        <w:rPr>
          <w:rFonts w:ascii="Calibri" w:eastAsia="Times New Roman" w:hAnsi="Calibri" w:cs="Calibri"/>
          <w:color w:val="000000"/>
        </w:rPr>
        <w:t xml:space="preserve">ibroblasts. </w:t>
      </w:r>
      <w:r w:rsidRPr="00EF0320">
        <w:rPr>
          <w:rFonts w:ascii="Calibri" w:eastAsia="Times New Roman" w:hAnsi="Calibri" w:cs="Calibri"/>
          <w:i/>
          <w:iCs/>
          <w:color w:val="000000"/>
        </w:rPr>
        <w:t>Bio-Protocol</w:t>
      </w:r>
      <w:r w:rsidRPr="00711102">
        <w:rPr>
          <w:rFonts w:ascii="Calibri" w:eastAsia="Times New Roman" w:hAnsi="Calibri" w:cs="Calibri"/>
          <w:color w:val="000000"/>
        </w:rPr>
        <w:t>.</w:t>
      </w:r>
      <w:r w:rsidRPr="0061006A">
        <w:rPr>
          <w:rFonts w:ascii="Calibri" w:eastAsia="Times New Roman" w:hAnsi="Calibri" w:cs="Calibri"/>
          <w:color w:val="000000"/>
        </w:rPr>
        <w:t xml:space="preserve"> </w:t>
      </w:r>
      <w:r w:rsidRPr="00EF0320">
        <w:rPr>
          <w:rFonts w:ascii="Calibri" w:eastAsia="Times New Roman" w:hAnsi="Calibri" w:cs="Calibri"/>
          <w:b/>
          <w:bCs/>
          <w:color w:val="000000"/>
        </w:rPr>
        <w:t>9</w:t>
      </w:r>
      <w:r w:rsidRPr="00EF0320">
        <w:rPr>
          <w:rFonts w:ascii="Calibri" w:eastAsia="Times New Roman" w:hAnsi="Calibri" w:cs="Calibri"/>
          <w:color w:val="000000"/>
        </w:rPr>
        <w:t xml:space="preserve"> (2019).</w:t>
      </w:r>
    </w:p>
    <w:p w14:paraId="1E2867F9" w14:textId="0711C7E0" w:rsidR="00F077E6" w:rsidRPr="00EF0320" w:rsidRDefault="00F077E6" w:rsidP="00F077E6">
      <w:pPr>
        <w:jc w:val="both"/>
        <w:rPr>
          <w:rFonts w:ascii="Times New Roman" w:eastAsia="Times New Roman" w:hAnsi="Times New Roman" w:cs="Times New Roman"/>
        </w:rPr>
      </w:pPr>
      <w:r w:rsidRPr="00EF0320">
        <w:rPr>
          <w:rFonts w:ascii="Calibri" w:eastAsia="Times New Roman" w:hAnsi="Calibri" w:cs="Calibri"/>
          <w:color w:val="000000"/>
        </w:rPr>
        <w:t>3</w:t>
      </w:r>
      <w:r>
        <w:rPr>
          <w:rFonts w:ascii="Calibri" w:eastAsia="Times New Roman" w:hAnsi="Calibri" w:cs="Calibri"/>
          <w:color w:val="000000"/>
        </w:rPr>
        <w:t>2</w:t>
      </w:r>
      <w:r w:rsidRPr="00EF0320">
        <w:rPr>
          <w:rFonts w:ascii="Calibri" w:eastAsia="Times New Roman" w:hAnsi="Calibri" w:cs="Calibri"/>
          <w:color w:val="000000"/>
        </w:rPr>
        <w:t>.</w:t>
      </w:r>
      <w:r w:rsidRPr="00EF0320">
        <w:rPr>
          <w:rFonts w:ascii="Calibri" w:eastAsia="Times New Roman" w:hAnsi="Calibri" w:cs="Calibri"/>
          <w:color w:val="000000"/>
        </w:rPr>
        <w:tab/>
      </w:r>
      <w:proofErr w:type="spellStart"/>
      <w:r w:rsidRPr="00EF0320">
        <w:rPr>
          <w:rFonts w:ascii="Calibri" w:eastAsia="Times New Roman" w:hAnsi="Calibri" w:cs="Calibri"/>
          <w:color w:val="000000"/>
        </w:rPr>
        <w:t>Galenkamp</w:t>
      </w:r>
      <w:proofErr w:type="spellEnd"/>
      <w:r w:rsidRPr="00EF0320">
        <w:rPr>
          <w:rFonts w:ascii="Calibri" w:eastAsia="Times New Roman" w:hAnsi="Calibri" w:cs="Calibri"/>
          <w:color w:val="000000"/>
        </w:rPr>
        <w:t xml:space="preserve">, K. M. O., Alas, B., </w:t>
      </w:r>
      <w:proofErr w:type="spellStart"/>
      <w:r w:rsidRPr="00EF0320">
        <w:rPr>
          <w:rFonts w:ascii="Calibri" w:eastAsia="Times New Roman" w:hAnsi="Calibri" w:cs="Calibri"/>
          <w:color w:val="000000"/>
        </w:rPr>
        <w:t>Commisso</w:t>
      </w:r>
      <w:proofErr w:type="spellEnd"/>
      <w:r w:rsidRPr="00EF0320">
        <w:rPr>
          <w:rFonts w:ascii="Calibri" w:eastAsia="Times New Roman" w:hAnsi="Calibri" w:cs="Calibri"/>
          <w:color w:val="000000"/>
        </w:rPr>
        <w:t xml:space="preserve">, C. Quantitation of </w:t>
      </w:r>
      <w:proofErr w:type="spellStart"/>
      <w:r w:rsidR="0061006A">
        <w:rPr>
          <w:rFonts w:ascii="Calibri" w:eastAsia="Times New Roman" w:hAnsi="Calibri" w:cs="Calibri"/>
          <w:color w:val="000000"/>
        </w:rPr>
        <w:t>m</w:t>
      </w:r>
      <w:r w:rsidRPr="00EF0320">
        <w:rPr>
          <w:rFonts w:ascii="Calibri" w:eastAsia="Times New Roman" w:hAnsi="Calibri" w:cs="Calibri"/>
          <w:color w:val="000000"/>
        </w:rPr>
        <w:t>acropinocytosis</w:t>
      </w:r>
      <w:proofErr w:type="spellEnd"/>
      <w:r w:rsidRPr="00EF0320">
        <w:rPr>
          <w:rFonts w:ascii="Calibri" w:eastAsia="Times New Roman" w:hAnsi="Calibri" w:cs="Calibri"/>
          <w:color w:val="000000"/>
        </w:rPr>
        <w:t xml:space="preserve"> in </w:t>
      </w:r>
      <w:r w:rsidR="0061006A">
        <w:rPr>
          <w:rFonts w:ascii="Calibri" w:eastAsia="Times New Roman" w:hAnsi="Calibri" w:cs="Calibri"/>
          <w:color w:val="000000"/>
        </w:rPr>
        <w:t>c</w:t>
      </w:r>
      <w:r w:rsidRPr="00EF0320">
        <w:rPr>
          <w:rFonts w:ascii="Calibri" w:eastAsia="Times New Roman" w:hAnsi="Calibri" w:cs="Calibri"/>
          <w:color w:val="000000"/>
        </w:rPr>
        <w:t xml:space="preserve">ancer </w:t>
      </w:r>
      <w:r w:rsidR="0061006A">
        <w:rPr>
          <w:rFonts w:ascii="Calibri" w:eastAsia="Times New Roman" w:hAnsi="Calibri" w:cs="Calibri"/>
          <w:color w:val="000000"/>
        </w:rPr>
        <w:t>c</w:t>
      </w:r>
      <w:r w:rsidRPr="00EF0320">
        <w:rPr>
          <w:rFonts w:ascii="Calibri" w:eastAsia="Times New Roman" w:hAnsi="Calibri" w:cs="Calibri"/>
          <w:color w:val="000000"/>
        </w:rPr>
        <w:t xml:space="preserve">ells. </w:t>
      </w:r>
      <w:r w:rsidRPr="00EF0320">
        <w:rPr>
          <w:rFonts w:ascii="Calibri" w:eastAsia="Times New Roman" w:hAnsi="Calibri" w:cs="Calibri"/>
          <w:i/>
          <w:iCs/>
          <w:color w:val="000000"/>
        </w:rPr>
        <w:t>Methods in Molecular Biology Clifton NJ</w:t>
      </w:r>
      <w:r w:rsidRPr="00711102">
        <w:rPr>
          <w:rFonts w:ascii="Calibri" w:eastAsia="Times New Roman" w:hAnsi="Calibri" w:cs="Calibri"/>
          <w:color w:val="000000"/>
        </w:rPr>
        <w:t>.</w:t>
      </w:r>
      <w:r w:rsidRPr="0061006A">
        <w:rPr>
          <w:rFonts w:ascii="Calibri" w:eastAsia="Times New Roman" w:hAnsi="Calibri" w:cs="Calibri"/>
          <w:color w:val="000000"/>
        </w:rPr>
        <w:t xml:space="preserve"> </w:t>
      </w:r>
      <w:r w:rsidRPr="00EF0320">
        <w:rPr>
          <w:rFonts w:ascii="Calibri" w:eastAsia="Times New Roman" w:hAnsi="Calibri" w:cs="Calibri"/>
          <w:b/>
          <w:bCs/>
          <w:color w:val="000000"/>
        </w:rPr>
        <w:t>1928</w:t>
      </w:r>
      <w:r w:rsidRPr="00EF0320">
        <w:rPr>
          <w:rFonts w:ascii="Calibri" w:eastAsia="Times New Roman" w:hAnsi="Calibri" w:cs="Calibri"/>
          <w:color w:val="000000"/>
        </w:rPr>
        <w:t>, 113–123 (2019).</w:t>
      </w:r>
    </w:p>
    <w:p w14:paraId="0F298EB5" w14:textId="589CDFA4" w:rsidR="00F077E6" w:rsidRPr="00EF0320" w:rsidRDefault="00F077E6" w:rsidP="00F077E6">
      <w:pPr>
        <w:jc w:val="both"/>
        <w:rPr>
          <w:rFonts w:ascii="Times New Roman" w:eastAsia="Times New Roman" w:hAnsi="Times New Roman" w:cs="Times New Roman"/>
        </w:rPr>
      </w:pPr>
      <w:r w:rsidRPr="00EF0320">
        <w:rPr>
          <w:rFonts w:ascii="Calibri" w:eastAsia="Times New Roman" w:hAnsi="Calibri" w:cs="Calibri"/>
          <w:color w:val="000000"/>
        </w:rPr>
        <w:t>33.</w:t>
      </w:r>
      <w:r w:rsidRPr="00EF0320">
        <w:rPr>
          <w:rFonts w:ascii="Calibri" w:eastAsia="Times New Roman" w:hAnsi="Calibri" w:cs="Calibri"/>
          <w:color w:val="000000"/>
        </w:rPr>
        <w:tab/>
        <w:t xml:space="preserve">Lee, S.-W., Alas, B., </w:t>
      </w:r>
      <w:proofErr w:type="spellStart"/>
      <w:r w:rsidRPr="00EF0320">
        <w:rPr>
          <w:rFonts w:ascii="Calibri" w:eastAsia="Times New Roman" w:hAnsi="Calibri" w:cs="Calibri"/>
          <w:color w:val="000000"/>
        </w:rPr>
        <w:t>Commisso</w:t>
      </w:r>
      <w:proofErr w:type="spellEnd"/>
      <w:r w:rsidRPr="00EF0320">
        <w:rPr>
          <w:rFonts w:ascii="Calibri" w:eastAsia="Times New Roman" w:hAnsi="Calibri" w:cs="Calibri"/>
          <w:color w:val="000000"/>
        </w:rPr>
        <w:t xml:space="preserve">, C. Detection and </w:t>
      </w:r>
      <w:r w:rsidR="0061006A">
        <w:rPr>
          <w:rFonts w:ascii="Calibri" w:eastAsia="Times New Roman" w:hAnsi="Calibri" w:cs="Calibri"/>
          <w:color w:val="000000"/>
        </w:rPr>
        <w:t>q</w:t>
      </w:r>
      <w:r w:rsidRPr="00EF0320">
        <w:rPr>
          <w:rFonts w:ascii="Calibri" w:eastAsia="Times New Roman" w:hAnsi="Calibri" w:cs="Calibri"/>
          <w:color w:val="000000"/>
        </w:rPr>
        <w:t xml:space="preserve">uantification of </w:t>
      </w:r>
      <w:r w:rsidR="0061006A">
        <w:rPr>
          <w:rFonts w:ascii="Calibri" w:eastAsia="Times New Roman" w:hAnsi="Calibri" w:cs="Calibri"/>
          <w:color w:val="000000"/>
        </w:rPr>
        <w:t>m</w:t>
      </w:r>
      <w:r w:rsidRPr="00EF0320">
        <w:rPr>
          <w:rFonts w:ascii="Calibri" w:eastAsia="Times New Roman" w:hAnsi="Calibri" w:cs="Calibri"/>
          <w:color w:val="000000"/>
        </w:rPr>
        <w:t xml:space="preserve">acropinosomes in </w:t>
      </w:r>
      <w:r w:rsidR="0061006A">
        <w:rPr>
          <w:rFonts w:ascii="Calibri" w:eastAsia="Times New Roman" w:hAnsi="Calibri" w:cs="Calibri"/>
          <w:color w:val="000000"/>
        </w:rPr>
        <w:t>p</w:t>
      </w:r>
      <w:r w:rsidRPr="00EF0320">
        <w:rPr>
          <w:rFonts w:ascii="Calibri" w:eastAsia="Times New Roman" w:hAnsi="Calibri" w:cs="Calibri"/>
          <w:color w:val="000000"/>
        </w:rPr>
        <w:t xml:space="preserve">ancreatic </w:t>
      </w:r>
      <w:r w:rsidR="0061006A">
        <w:rPr>
          <w:rFonts w:ascii="Calibri" w:eastAsia="Times New Roman" w:hAnsi="Calibri" w:cs="Calibri"/>
          <w:color w:val="000000"/>
        </w:rPr>
        <w:t>t</w:t>
      </w:r>
      <w:r w:rsidRPr="00EF0320">
        <w:rPr>
          <w:rFonts w:ascii="Calibri" w:eastAsia="Times New Roman" w:hAnsi="Calibri" w:cs="Calibri"/>
          <w:color w:val="000000"/>
        </w:rPr>
        <w:t xml:space="preserve">umors. </w:t>
      </w:r>
      <w:r w:rsidRPr="00EF0320">
        <w:rPr>
          <w:rFonts w:ascii="Calibri" w:eastAsia="Times New Roman" w:hAnsi="Calibri" w:cs="Calibri"/>
          <w:i/>
          <w:iCs/>
          <w:color w:val="000000"/>
        </w:rPr>
        <w:t>Methods in Molecular Biology Clifton NJ</w:t>
      </w:r>
      <w:r w:rsidRPr="00711102">
        <w:rPr>
          <w:rFonts w:ascii="Calibri" w:eastAsia="Times New Roman" w:hAnsi="Calibri" w:cs="Calibri"/>
          <w:color w:val="000000"/>
        </w:rPr>
        <w:t>.</w:t>
      </w:r>
      <w:r w:rsidRPr="0061006A">
        <w:rPr>
          <w:rFonts w:ascii="Calibri" w:eastAsia="Times New Roman" w:hAnsi="Calibri" w:cs="Calibri"/>
          <w:color w:val="000000"/>
        </w:rPr>
        <w:t xml:space="preserve"> </w:t>
      </w:r>
      <w:r w:rsidRPr="00EF0320">
        <w:rPr>
          <w:rFonts w:ascii="Calibri" w:eastAsia="Times New Roman" w:hAnsi="Calibri" w:cs="Calibri"/>
          <w:b/>
          <w:bCs/>
          <w:color w:val="000000"/>
        </w:rPr>
        <w:t>1882</w:t>
      </w:r>
      <w:r w:rsidRPr="00EF0320">
        <w:rPr>
          <w:rFonts w:ascii="Calibri" w:eastAsia="Times New Roman" w:hAnsi="Calibri" w:cs="Calibri"/>
          <w:color w:val="000000"/>
        </w:rPr>
        <w:t>, 171–181 (2019).</w:t>
      </w:r>
    </w:p>
    <w:p w14:paraId="485461A9" w14:textId="153C7537" w:rsidR="00F077E6" w:rsidRPr="00EF0320" w:rsidRDefault="00F077E6" w:rsidP="00F077E6">
      <w:pPr>
        <w:rPr>
          <w:rFonts w:ascii="Times New Roman" w:eastAsia="Times New Roman" w:hAnsi="Times New Roman" w:cs="Times New Roman"/>
        </w:rPr>
      </w:pPr>
      <w:r w:rsidRPr="00EF0320">
        <w:rPr>
          <w:rFonts w:ascii="Calibri" w:eastAsia="Times New Roman" w:hAnsi="Calibri" w:cs="Calibri"/>
          <w:color w:val="000000"/>
        </w:rPr>
        <w:lastRenderedPageBreak/>
        <w:t>34.</w:t>
      </w:r>
      <w:r w:rsidRPr="00EF0320">
        <w:rPr>
          <w:rFonts w:ascii="Calibri" w:eastAsia="Times New Roman" w:hAnsi="Calibri" w:cs="Calibri"/>
          <w:color w:val="000000"/>
        </w:rPr>
        <w:tab/>
        <w:t xml:space="preserve">Swanson, J. A., King, J. S. The breadth of </w:t>
      </w:r>
      <w:proofErr w:type="spellStart"/>
      <w:r w:rsidRPr="00EF0320">
        <w:rPr>
          <w:rFonts w:ascii="Calibri" w:eastAsia="Times New Roman" w:hAnsi="Calibri" w:cs="Calibri"/>
          <w:color w:val="000000"/>
        </w:rPr>
        <w:t>macropinocytosis</w:t>
      </w:r>
      <w:proofErr w:type="spellEnd"/>
      <w:r w:rsidRPr="00EF0320">
        <w:rPr>
          <w:rFonts w:ascii="Calibri" w:eastAsia="Times New Roman" w:hAnsi="Calibri" w:cs="Calibri"/>
          <w:color w:val="000000"/>
        </w:rPr>
        <w:t xml:space="preserve"> research. </w:t>
      </w:r>
      <w:r w:rsidRPr="00EF0320">
        <w:rPr>
          <w:rFonts w:ascii="Calibri" w:eastAsia="Times New Roman" w:hAnsi="Calibri" w:cs="Calibri"/>
          <w:i/>
          <w:iCs/>
          <w:color w:val="000000"/>
        </w:rPr>
        <w:t>Philosophical Transactions of the Royal Society of London B. Biological Sciences</w:t>
      </w:r>
      <w:r w:rsidRPr="00711102">
        <w:rPr>
          <w:rFonts w:ascii="Calibri" w:eastAsia="Times New Roman" w:hAnsi="Calibri" w:cs="Calibri"/>
          <w:color w:val="000000"/>
        </w:rPr>
        <w:t>.</w:t>
      </w:r>
      <w:r w:rsidRPr="0061006A">
        <w:rPr>
          <w:rFonts w:ascii="Calibri" w:eastAsia="Times New Roman" w:hAnsi="Calibri" w:cs="Calibri"/>
          <w:color w:val="000000"/>
        </w:rPr>
        <w:t xml:space="preserve"> </w:t>
      </w:r>
      <w:r w:rsidRPr="00EF0320">
        <w:rPr>
          <w:rFonts w:ascii="Calibri" w:eastAsia="Times New Roman" w:hAnsi="Calibri" w:cs="Calibri"/>
          <w:b/>
          <w:bCs/>
          <w:color w:val="000000"/>
        </w:rPr>
        <w:t>374</w:t>
      </w:r>
      <w:r w:rsidRPr="00EF0320">
        <w:rPr>
          <w:rFonts w:ascii="Calibri" w:eastAsia="Times New Roman" w:hAnsi="Calibri" w:cs="Calibri"/>
          <w:color w:val="000000"/>
        </w:rPr>
        <w:t>, 20180146 (2019).</w:t>
      </w:r>
    </w:p>
    <w:p w14:paraId="0A4CC8D9" w14:textId="67099117" w:rsidR="001813E9" w:rsidRPr="005D3114" w:rsidRDefault="001813E9" w:rsidP="00041BFB">
      <w:pPr>
        <w:jc w:val="both"/>
        <w:rPr>
          <w:rFonts w:ascii="Calibri" w:hAnsi="Calibri" w:cs="Calibri"/>
        </w:rPr>
      </w:pPr>
    </w:p>
    <w:sectPr w:rsidR="001813E9" w:rsidRPr="005D3114" w:rsidSect="006201A5">
      <w:pgSz w:w="12240" w:h="15840"/>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F32F5" w14:textId="77777777" w:rsidR="001B7E7C" w:rsidRDefault="001B7E7C" w:rsidP="0061006A">
      <w:r>
        <w:separator/>
      </w:r>
    </w:p>
  </w:endnote>
  <w:endnote w:type="continuationSeparator" w:id="0">
    <w:p w14:paraId="69712DE8" w14:textId="77777777" w:rsidR="001B7E7C" w:rsidRDefault="001B7E7C" w:rsidP="00610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60DA8" w14:textId="77777777" w:rsidR="001B7E7C" w:rsidRDefault="001B7E7C" w:rsidP="0061006A">
      <w:r>
        <w:separator/>
      </w:r>
    </w:p>
  </w:footnote>
  <w:footnote w:type="continuationSeparator" w:id="0">
    <w:p w14:paraId="71BF488C" w14:textId="77777777" w:rsidR="001B7E7C" w:rsidRDefault="001B7E7C" w:rsidP="006100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D77A3"/>
    <w:multiLevelType w:val="multilevel"/>
    <w:tmpl w:val="C8ECA878"/>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M0MjY3MTY0NjWzMDdS0lEKTi0uzszPAykwrgUA4uqbxywAAAA="/>
  </w:docVars>
  <w:rsids>
    <w:rsidRoot w:val="00F15603"/>
    <w:rsid w:val="0001203D"/>
    <w:rsid w:val="00015627"/>
    <w:rsid w:val="0002721E"/>
    <w:rsid w:val="0003163A"/>
    <w:rsid w:val="0003258E"/>
    <w:rsid w:val="000327DB"/>
    <w:rsid w:val="0003499E"/>
    <w:rsid w:val="000366D4"/>
    <w:rsid w:val="00041BFB"/>
    <w:rsid w:val="00042EF7"/>
    <w:rsid w:val="00056B43"/>
    <w:rsid w:val="00081258"/>
    <w:rsid w:val="00095534"/>
    <w:rsid w:val="000B30C8"/>
    <w:rsid w:val="000E444C"/>
    <w:rsid w:val="000E4753"/>
    <w:rsid w:val="000F17A0"/>
    <w:rsid w:val="000F290B"/>
    <w:rsid w:val="00101595"/>
    <w:rsid w:val="0010298C"/>
    <w:rsid w:val="0010350C"/>
    <w:rsid w:val="00106DC1"/>
    <w:rsid w:val="0011624D"/>
    <w:rsid w:val="00120977"/>
    <w:rsid w:val="00127094"/>
    <w:rsid w:val="00144DC4"/>
    <w:rsid w:val="00165B10"/>
    <w:rsid w:val="001744FB"/>
    <w:rsid w:val="001813E9"/>
    <w:rsid w:val="00186CAF"/>
    <w:rsid w:val="00193F8B"/>
    <w:rsid w:val="001A00ED"/>
    <w:rsid w:val="001A6AF5"/>
    <w:rsid w:val="001B0208"/>
    <w:rsid w:val="001B7C64"/>
    <w:rsid w:val="001B7E7C"/>
    <w:rsid w:val="001C0550"/>
    <w:rsid w:val="001C5799"/>
    <w:rsid w:val="001D09A9"/>
    <w:rsid w:val="001D6820"/>
    <w:rsid w:val="002141F4"/>
    <w:rsid w:val="00215439"/>
    <w:rsid w:val="00235353"/>
    <w:rsid w:val="002405DD"/>
    <w:rsid w:val="00257C86"/>
    <w:rsid w:val="00272901"/>
    <w:rsid w:val="00285B2B"/>
    <w:rsid w:val="0029739B"/>
    <w:rsid w:val="002B15E8"/>
    <w:rsid w:val="002C203A"/>
    <w:rsid w:val="002C2D8C"/>
    <w:rsid w:val="002C6F42"/>
    <w:rsid w:val="002E0E5C"/>
    <w:rsid w:val="002E1191"/>
    <w:rsid w:val="002E1B71"/>
    <w:rsid w:val="002F4665"/>
    <w:rsid w:val="002F619F"/>
    <w:rsid w:val="00303739"/>
    <w:rsid w:val="00317BD2"/>
    <w:rsid w:val="0032129B"/>
    <w:rsid w:val="00344470"/>
    <w:rsid w:val="003632EB"/>
    <w:rsid w:val="00365689"/>
    <w:rsid w:val="0036710C"/>
    <w:rsid w:val="00373BE7"/>
    <w:rsid w:val="00380304"/>
    <w:rsid w:val="0038325D"/>
    <w:rsid w:val="00384ED5"/>
    <w:rsid w:val="003A5CD1"/>
    <w:rsid w:val="003B6F30"/>
    <w:rsid w:val="003C3121"/>
    <w:rsid w:val="003F1D58"/>
    <w:rsid w:val="004141D8"/>
    <w:rsid w:val="00425B31"/>
    <w:rsid w:val="00431DC7"/>
    <w:rsid w:val="00435E4D"/>
    <w:rsid w:val="00436D58"/>
    <w:rsid w:val="00450160"/>
    <w:rsid w:val="004619A1"/>
    <w:rsid w:val="004626FA"/>
    <w:rsid w:val="0048668B"/>
    <w:rsid w:val="004938E5"/>
    <w:rsid w:val="004946A8"/>
    <w:rsid w:val="004A4F3F"/>
    <w:rsid w:val="004A52D5"/>
    <w:rsid w:val="004A6DA7"/>
    <w:rsid w:val="004B127F"/>
    <w:rsid w:val="004B21DF"/>
    <w:rsid w:val="004B64C4"/>
    <w:rsid w:val="004B6C51"/>
    <w:rsid w:val="004B7238"/>
    <w:rsid w:val="004C784F"/>
    <w:rsid w:val="004F0831"/>
    <w:rsid w:val="00505304"/>
    <w:rsid w:val="00512FFE"/>
    <w:rsid w:val="005241CA"/>
    <w:rsid w:val="005268FE"/>
    <w:rsid w:val="005274CE"/>
    <w:rsid w:val="005322D1"/>
    <w:rsid w:val="005333D0"/>
    <w:rsid w:val="005514D9"/>
    <w:rsid w:val="00575043"/>
    <w:rsid w:val="00575553"/>
    <w:rsid w:val="0059020B"/>
    <w:rsid w:val="005C127F"/>
    <w:rsid w:val="005D3114"/>
    <w:rsid w:val="005D4806"/>
    <w:rsid w:val="005F297E"/>
    <w:rsid w:val="005F765F"/>
    <w:rsid w:val="0061006A"/>
    <w:rsid w:val="006173A9"/>
    <w:rsid w:val="006201A5"/>
    <w:rsid w:val="006201B9"/>
    <w:rsid w:val="006258A0"/>
    <w:rsid w:val="00625FBA"/>
    <w:rsid w:val="00640543"/>
    <w:rsid w:val="00641906"/>
    <w:rsid w:val="00644B7A"/>
    <w:rsid w:val="00655183"/>
    <w:rsid w:val="00660DCD"/>
    <w:rsid w:val="00663950"/>
    <w:rsid w:val="0066743F"/>
    <w:rsid w:val="00670BF9"/>
    <w:rsid w:val="00685164"/>
    <w:rsid w:val="006A5AB7"/>
    <w:rsid w:val="006B125A"/>
    <w:rsid w:val="006B5484"/>
    <w:rsid w:val="006C00E2"/>
    <w:rsid w:val="006C519A"/>
    <w:rsid w:val="006D2E87"/>
    <w:rsid w:val="006D5699"/>
    <w:rsid w:val="006D6D10"/>
    <w:rsid w:val="00711102"/>
    <w:rsid w:val="00725F2C"/>
    <w:rsid w:val="0073699A"/>
    <w:rsid w:val="0074012A"/>
    <w:rsid w:val="00741191"/>
    <w:rsid w:val="007563E4"/>
    <w:rsid w:val="007575F5"/>
    <w:rsid w:val="00770FD3"/>
    <w:rsid w:val="0078618D"/>
    <w:rsid w:val="007A2918"/>
    <w:rsid w:val="007C0997"/>
    <w:rsid w:val="007D7C8C"/>
    <w:rsid w:val="007E69D0"/>
    <w:rsid w:val="007F129A"/>
    <w:rsid w:val="007F2735"/>
    <w:rsid w:val="00805401"/>
    <w:rsid w:val="008057A0"/>
    <w:rsid w:val="00823435"/>
    <w:rsid w:val="008267CF"/>
    <w:rsid w:val="00860381"/>
    <w:rsid w:val="0086439A"/>
    <w:rsid w:val="00874042"/>
    <w:rsid w:val="0088618F"/>
    <w:rsid w:val="00886913"/>
    <w:rsid w:val="008919A7"/>
    <w:rsid w:val="008B50FC"/>
    <w:rsid w:val="008E307C"/>
    <w:rsid w:val="009038E5"/>
    <w:rsid w:val="00906E0D"/>
    <w:rsid w:val="00923ACC"/>
    <w:rsid w:val="00934068"/>
    <w:rsid w:val="009462F7"/>
    <w:rsid w:val="0095366E"/>
    <w:rsid w:val="00953D92"/>
    <w:rsid w:val="00961DA9"/>
    <w:rsid w:val="00963447"/>
    <w:rsid w:val="00963925"/>
    <w:rsid w:val="00964890"/>
    <w:rsid w:val="0096672C"/>
    <w:rsid w:val="00980F26"/>
    <w:rsid w:val="0098174D"/>
    <w:rsid w:val="00982F21"/>
    <w:rsid w:val="00987787"/>
    <w:rsid w:val="00997DAC"/>
    <w:rsid w:val="009B3B44"/>
    <w:rsid w:val="009C7B18"/>
    <w:rsid w:val="009C7CFB"/>
    <w:rsid w:val="009D2B59"/>
    <w:rsid w:val="009D4B44"/>
    <w:rsid w:val="009D571C"/>
    <w:rsid w:val="009F3917"/>
    <w:rsid w:val="00A040DE"/>
    <w:rsid w:val="00A1102D"/>
    <w:rsid w:val="00A26673"/>
    <w:rsid w:val="00A269DD"/>
    <w:rsid w:val="00A3696F"/>
    <w:rsid w:val="00A371DB"/>
    <w:rsid w:val="00A7051D"/>
    <w:rsid w:val="00A81614"/>
    <w:rsid w:val="00A930AA"/>
    <w:rsid w:val="00A950BC"/>
    <w:rsid w:val="00AA3107"/>
    <w:rsid w:val="00AB4E8B"/>
    <w:rsid w:val="00AC1EF6"/>
    <w:rsid w:val="00AC3A71"/>
    <w:rsid w:val="00AE3F40"/>
    <w:rsid w:val="00AE5098"/>
    <w:rsid w:val="00AE7CB6"/>
    <w:rsid w:val="00AF7857"/>
    <w:rsid w:val="00AF7FAE"/>
    <w:rsid w:val="00B00654"/>
    <w:rsid w:val="00B01BC1"/>
    <w:rsid w:val="00B01C49"/>
    <w:rsid w:val="00B043F3"/>
    <w:rsid w:val="00B2151D"/>
    <w:rsid w:val="00B23915"/>
    <w:rsid w:val="00B3289D"/>
    <w:rsid w:val="00B32B6C"/>
    <w:rsid w:val="00B35198"/>
    <w:rsid w:val="00B4020C"/>
    <w:rsid w:val="00B63596"/>
    <w:rsid w:val="00B64324"/>
    <w:rsid w:val="00B76FC1"/>
    <w:rsid w:val="00B82636"/>
    <w:rsid w:val="00B91D08"/>
    <w:rsid w:val="00BB4F55"/>
    <w:rsid w:val="00BC2866"/>
    <w:rsid w:val="00BC5B35"/>
    <w:rsid w:val="00BC6176"/>
    <w:rsid w:val="00BD3871"/>
    <w:rsid w:val="00BE5394"/>
    <w:rsid w:val="00BF3E69"/>
    <w:rsid w:val="00C0566F"/>
    <w:rsid w:val="00C0655A"/>
    <w:rsid w:val="00C11108"/>
    <w:rsid w:val="00C224A5"/>
    <w:rsid w:val="00C22B5A"/>
    <w:rsid w:val="00C32DAC"/>
    <w:rsid w:val="00C348FE"/>
    <w:rsid w:val="00C41472"/>
    <w:rsid w:val="00C62E2F"/>
    <w:rsid w:val="00C7270F"/>
    <w:rsid w:val="00CC3736"/>
    <w:rsid w:val="00CD7DE6"/>
    <w:rsid w:val="00CE3463"/>
    <w:rsid w:val="00CE346D"/>
    <w:rsid w:val="00CE64F4"/>
    <w:rsid w:val="00D00728"/>
    <w:rsid w:val="00D021B3"/>
    <w:rsid w:val="00D03402"/>
    <w:rsid w:val="00D043EC"/>
    <w:rsid w:val="00D1060A"/>
    <w:rsid w:val="00D15A50"/>
    <w:rsid w:val="00D16700"/>
    <w:rsid w:val="00D24DFE"/>
    <w:rsid w:val="00D260E6"/>
    <w:rsid w:val="00D31F3F"/>
    <w:rsid w:val="00D52E51"/>
    <w:rsid w:val="00D75A23"/>
    <w:rsid w:val="00D85D73"/>
    <w:rsid w:val="00D87E60"/>
    <w:rsid w:val="00D902B0"/>
    <w:rsid w:val="00D92394"/>
    <w:rsid w:val="00DA10CF"/>
    <w:rsid w:val="00DC5CE1"/>
    <w:rsid w:val="00DD1188"/>
    <w:rsid w:val="00DD49B4"/>
    <w:rsid w:val="00DE1FCB"/>
    <w:rsid w:val="00DE2981"/>
    <w:rsid w:val="00DE37F6"/>
    <w:rsid w:val="00DE6035"/>
    <w:rsid w:val="00DF1D92"/>
    <w:rsid w:val="00E202AE"/>
    <w:rsid w:val="00E255D1"/>
    <w:rsid w:val="00E25943"/>
    <w:rsid w:val="00E37F17"/>
    <w:rsid w:val="00E40B5E"/>
    <w:rsid w:val="00E53E89"/>
    <w:rsid w:val="00E54AD4"/>
    <w:rsid w:val="00E5582D"/>
    <w:rsid w:val="00E56DCE"/>
    <w:rsid w:val="00E622B5"/>
    <w:rsid w:val="00E74412"/>
    <w:rsid w:val="00E82082"/>
    <w:rsid w:val="00E93792"/>
    <w:rsid w:val="00E94065"/>
    <w:rsid w:val="00E945EE"/>
    <w:rsid w:val="00E96D49"/>
    <w:rsid w:val="00EA6B3E"/>
    <w:rsid w:val="00EE3CD2"/>
    <w:rsid w:val="00EE4EF1"/>
    <w:rsid w:val="00EF0320"/>
    <w:rsid w:val="00F077E6"/>
    <w:rsid w:val="00F15603"/>
    <w:rsid w:val="00F217A6"/>
    <w:rsid w:val="00F4205D"/>
    <w:rsid w:val="00F53CB5"/>
    <w:rsid w:val="00F67947"/>
    <w:rsid w:val="00F71F3C"/>
    <w:rsid w:val="00F72F8C"/>
    <w:rsid w:val="00F74808"/>
    <w:rsid w:val="00F75602"/>
    <w:rsid w:val="00F81756"/>
    <w:rsid w:val="00F87535"/>
    <w:rsid w:val="00F927DB"/>
    <w:rsid w:val="00FA10A7"/>
    <w:rsid w:val="00FC0C15"/>
    <w:rsid w:val="00FC1047"/>
    <w:rsid w:val="00FC4D97"/>
    <w:rsid w:val="00FC7EA4"/>
    <w:rsid w:val="00FE64D4"/>
    <w:rsid w:val="00FE720D"/>
    <w:rsid w:val="00FF61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6FB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13E9"/>
    <w:rPr>
      <w:color w:val="0563C1" w:themeColor="hyperlink"/>
      <w:u w:val="single"/>
    </w:rPr>
  </w:style>
  <w:style w:type="character" w:customStyle="1" w:styleId="UnresolvedMention1">
    <w:name w:val="Unresolved Mention1"/>
    <w:basedOn w:val="DefaultParagraphFont"/>
    <w:uiPriority w:val="99"/>
    <w:semiHidden/>
    <w:unhideWhenUsed/>
    <w:rsid w:val="001813E9"/>
    <w:rPr>
      <w:color w:val="605E5C"/>
      <w:shd w:val="clear" w:color="auto" w:fill="E1DFDD"/>
    </w:rPr>
  </w:style>
  <w:style w:type="paragraph" w:styleId="ListParagraph">
    <w:name w:val="List Paragraph"/>
    <w:basedOn w:val="Normal"/>
    <w:uiPriority w:val="34"/>
    <w:qFormat/>
    <w:rsid w:val="00DE1FCB"/>
    <w:pPr>
      <w:ind w:left="720"/>
      <w:contextualSpacing/>
    </w:pPr>
  </w:style>
  <w:style w:type="character" w:styleId="PlaceholderText">
    <w:name w:val="Placeholder Text"/>
    <w:basedOn w:val="DefaultParagraphFont"/>
    <w:uiPriority w:val="99"/>
    <w:semiHidden/>
    <w:rsid w:val="00FE64D4"/>
    <w:rPr>
      <w:color w:val="808080"/>
    </w:rPr>
  </w:style>
  <w:style w:type="table" w:styleId="TableGrid">
    <w:name w:val="Table Grid"/>
    <w:basedOn w:val="TableNormal"/>
    <w:uiPriority w:val="39"/>
    <w:rsid w:val="00617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6173A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6173A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6173A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phy">
    <w:name w:val="Bibliography"/>
    <w:basedOn w:val="Normal"/>
    <w:next w:val="Normal"/>
    <w:uiPriority w:val="37"/>
    <w:unhideWhenUsed/>
    <w:rsid w:val="00E53E89"/>
    <w:pPr>
      <w:tabs>
        <w:tab w:val="left" w:pos="380"/>
      </w:tabs>
      <w:spacing w:line="480" w:lineRule="auto"/>
      <w:ind w:left="384" w:hanging="384"/>
    </w:pPr>
  </w:style>
  <w:style w:type="character" w:styleId="LineNumber">
    <w:name w:val="line number"/>
    <w:basedOn w:val="DefaultParagraphFont"/>
    <w:uiPriority w:val="99"/>
    <w:semiHidden/>
    <w:unhideWhenUsed/>
    <w:rsid w:val="00056B43"/>
  </w:style>
  <w:style w:type="paragraph" w:styleId="Revision">
    <w:name w:val="Revision"/>
    <w:hidden/>
    <w:uiPriority w:val="99"/>
    <w:semiHidden/>
    <w:rsid w:val="00725F2C"/>
  </w:style>
  <w:style w:type="character" w:customStyle="1" w:styleId="UnresolvedMention2">
    <w:name w:val="Unresolved Mention2"/>
    <w:basedOn w:val="DefaultParagraphFont"/>
    <w:uiPriority w:val="99"/>
    <w:semiHidden/>
    <w:unhideWhenUsed/>
    <w:rsid w:val="005D3114"/>
    <w:rPr>
      <w:color w:val="605E5C"/>
      <w:shd w:val="clear" w:color="auto" w:fill="E1DFDD"/>
    </w:rPr>
  </w:style>
  <w:style w:type="character" w:styleId="CommentReference">
    <w:name w:val="annotation reference"/>
    <w:basedOn w:val="DefaultParagraphFont"/>
    <w:uiPriority w:val="99"/>
    <w:semiHidden/>
    <w:unhideWhenUsed/>
    <w:rsid w:val="00505304"/>
    <w:rPr>
      <w:sz w:val="16"/>
      <w:szCs w:val="16"/>
    </w:rPr>
  </w:style>
  <w:style w:type="paragraph" w:styleId="CommentText">
    <w:name w:val="annotation text"/>
    <w:basedOn w:val="Normal"/>
    <w:link w:val="CommentTextChar"/>
    <w:uiPriority w:val="99"/>
    <w:unhideWhenUsed/>
    <w:rsid w:val="00505304"/>
    <w:rPr>
      <w:sz w:val="20"/>
      <w:szCs w:val="20"/>
    </w:rPr>
  </w:style>
  <w:style w:type="character" w:customStyle="1" w:styleId="CommentTextChar">
    <w:name w:val="Comment Text Char"/>
    <w:basedOn w:val="DefaultParagraphFont"/>
    <w:link w:val="CommentText"/>
    <w:uiPriority w:val="99"/>
    <w:rsid w:val="00505304"/>
    <w:rPr>
      <w:sz w:val="20"/>
      <w:szCs w:val="20"/>
    </w:rPr>
  </w:style>
  <w:style w:type="paragraph" w:styleId="CommentSubject">
    <w:name w:val="annotation subject"/>
    <w:basedOn w:val="CommentText"/>
    <w:next w:val="CommentText"/>
    <w:link w:val="CommentSubjectChar"/>
    <w:uiPriority w:val="99"/>
    <w:semiHidden/>
    <w:unhideWhenUsed/>
    <w:rsid w:val="00505304"/>
    <w:rPr>
      <w:b/>
      <w:bCs/>
    </w:rPr>
  </w:style>
  <w:style w:type="character" w:customStyle="1" w:styleId="CommentSubjectChar">
    <w:name w:val="Comment Subject Char"/>
    <w:basedOn w:val="CommentTextChar"/>
    <w:link w:val="CommentSubject"/>
    <w:uiPriority w:val="99"/>
    <w:semiHidden/>
    <w:rsid w:val="00505304"/>
    <w:rPr>
      <w:b/>
      <w:bCs/>
      <w:sz w:val="20"/>
      <w:szCs w:val="20"/>
    </w:rPr>
  </w:style>
  <w:style w:type="paragraph" w:styleId="NormalWeb">
    <w:name w:val="Normal (Web)"/>
    <w:basedOn w:val="Normal"/>
    <w:uiPriority w:val="99"/>
    <w:semiHidden/>
    <w:unhideWhenUsed/>
    <w:rsid w:val="00EF0320"/>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EF0320"/>
  </w:style>
  <w:style w:type="paragraph" w:styleId="Header">
    <w:name w:val="header"/>
    <w:basedOn w:val="Normal"/>
    <w:link w:val="HeaderChar"/>
    <w:uiPriority w:val="99"/>
    <w:unhideWhenUsed/>
    <w:rsid w:val="0061006A"/>
    <w:pPr>
      <w:tabs>
        <w:tab w:val="center" w:pos="4680"/>
        <w:tab w:val="right" w:pos="9360"/>
      </w:tabs>
    </w:pPr>
  </w:style>
  <w:style w:type="character" w:customStyle="1" w:styleId="HeaderChar">
    <w:name w:val="Header Char"/>
    <w:basedOn w:val="DefaultParagraphFont"/>
    <w:link w:val="Header"/>
    <w:uiPriority w:val="99"/>
    <w:rsid w:val="0061006A"/>
  </w:style>
  <w:style w:type="paragraph" w:styleId="Footer">
    <w:name w:val="footer"/>
    <w:basedOn w:val="Normal"/>
    <w:link w:val="FooterChar"/>
    <w:uiPriority w:val="99"/>
    <w:unhideWhenUsed/>
    <w:rsid w:val="0061006A"/>
    <w:pPr>
      <w:tabs>
        <w:tab w:val="center" w:pos="4680"/>
        <w:tab w:val="right" w:pos="9360"/>
      </w:tabs>
    </w:pPr>
  </w:style>
  <w:style w:type="character" w:customStyle="1" w:styleId="FooterChar">
    <w:name w:val="Footer Char"/>
    <w:basedOn w:val="DefaultParagraphFont"/>
    <w:link w:val="Footer"/>
    <w:uiPriority w:val="99"/>
    <w:rsid w:val="00610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19351">
      <w:bodyDiv w:val="1"/>
      <w:marLeft w:val="0"/>
      <w:marRight w:val="0"/>
      <w:marTop w:val="0"/>
      <w:marBottom w:val="0"/>
      <w:divBdr>
        <w:top w:val="none" w:sz="0" w:space="0" w:color="auto"/>
        <w:left w:val="none" w:sz="0" w:space="0" w:color="auto"/>
        <w:bottom w:val="none" w:sz="0" w:space="0" w:color="auto"/>
        <w:right w:val="none" w:sz="0" w:space="0" w:color="auto"/>
      </w:divBdr>
    </w:div>
    <w:div w:id="172039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athan.canton@ucalgary.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hnathan.canton@ucalgary.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4EB16A39-9851-4148-B02A-462D67330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6266</Words>
  <Characters>35720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2021-06-21T12:16:00Z</dcterms:created>
  <dcterms:modified xsi:type="dcterms:W3CDTF">2021-06-21T12:16:00Z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zotero-version="5.0.97-beta.6+ae98488d2"&gt;&lt;session id="6A93Cf0D"/&gt;&lt;style id="http://www.zotero.org/styles/nature" hasBibliography="1" bibliographyStyleHasBeenSet="0"/&gt;&lt;prefs&gt;&lt;pref name="fieldType" value="Field"/&gt;&lt;pref name="automatic</vt:lpwstr>
  </property>
  <property fmtid="{D5CDD505-2E9C-101B-9397-08002B2CF9AE}" pid="3" name="ZOTERO_PREF_2">
    <vt:lpwstr>JournalAbbreviations" value="true"/&gt;&lt;/prefs&gt;&lt;/data&gt;</vt:lpwstr>
  </property>
</Properties>
</file>