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1E70B51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40F71">
        <w:rPr>
          <w:rFonts w:asciiTheme="minorHAnsi" w:eastAsia="Times New Roman" w:hAnsiTheme="minorHAnsi" w:cstheme="minorHAnsi"/>
          <w:b/>
          <w:szCs w:val="24"/>
        </w:rPr>
        <w:t>62728</w:t>
      </w:r>
    </w:p>
    <w:p w14:paraId="2F6924E5" w14:textId="30D94554"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D3E35" w:rsidRPr="009D3E35">
        <w:rPr>
          <w:rFonts w:asciiTheme="minorHAnsi" w:eastAsia="Times New Roman" w:hAnsiTheme="minorHAnsi" w:cstheme="minorHAnsi"/>
          <w:b/>
          <w:szCs w:val="24"/>
        </w:rPr>
        <w:t>Shehnaz Lokhandwala</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9B2C9B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840F71" w:rsidRPr="00B9413E">
          <w:rPr>
            <w:rStyle w:val="Hyperlink"/>
            <w:rFonts w:asciiTheme="minorHAnsi" w:eastAsia="Times New Roman" w:hAnsiTheme="minorHAnsi" w:cstheme="minorHAnsi"/>
            <w:b/>
            <w:szCs w:val="24"/>
          </w:rPr>
          <w:t>https://www.jove.com/account/file-uploader?src=19132088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459693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840F71" w:rsidRPr="00840F71">
        <w:rPr>
          <w:b/>
          <w:bCs/>
          <w:sz w:val="32"/>
          <w:szCs w:val="24"/>
        </w:rPr>
        <w:t>Rapid, Enzymatic Methods for Amplification of Minimal, Linear Templates for Protein Prototyping using Cell-Free Systems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3FC77A5A"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159BB6A" w14:textId="77777777" w:rsidR="00840F71" w:rsidRPr="00840F71" w:rsidRDefault="00840F71" w:rsidP="00840F71">
      <w:pPr>
        <w:rPr>
          <w:b/>
          <w:bCs/>
          <w:sz w:val="28"/>
          <w:szCs w:val="22"/>
        </w:rPr>
      </w:pPr>
      <w:r w:rsidRPr="00840F71">
        <w:rPr>
          <w:b/>
          <w:bCs/>
          <w:sz w:val="28"/>
          <w:szCs w:val="22"/>
        </w:rPr>
        <w:t>Jared L. Dopp, Nigel F. Reuel</w:t>
      </w:r>
    </w:p>
    <w:p w14:paraId="7A77A6B3" w14:textId="77777777" w:rsidR="00840F71" w:rsidRPr="00C55DB4" w:rsidRDefault="00840F71" w:rsidP="00840F71"/>
    <w:p w14:paraId="62AD95A7" w14:textId="78181C27" w:rsidR="00840F71" w:rsidRPr="00B07A3B" w:rsidRDefault="00840F71" w:rsidP="00840F71">
      <w:pPr>
        <w:rPr>
          <w:rFonts w:asciiTheme="minorHAnsi" w:eastAsia="Times New Roman" w:hAnsiTheme="minorHAnsi" w:cstheme="minorHAnsi"/>
          <w:b/>
          <w:sz w:val="28"/>
          <w:szCs w:val="28"/>
        </w:rPr>
      </w:pPr>
      <w:r w:rsidRPr="00840F71">
        <w:rPr>
          <w:sz w:val="28"/>
          <w:szCs w:val="22"/>
        </w:rPr>
        <w:t>Chemical and Biological Engineering, Iowa State University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7D75731" w14:textId="77777777" w:rsidR="00840F71" w:rsidRPr="00C55DB4" w:rsidRDefault="00840F71" w:rsidP="00840F71">
      <w:bookmarkStart w:id="0" w:name="_Hlk25233958"/>
      <w:r w:rsidRPr="00C55DB4">
        <w:t>Nigel F. Reuel</w:t>
      </w:r>
      <w:r w:rsidRPr="00C55DB4">
        <w:tab/>
      </w:r>
      <w:r w:rsidRPr="00C55DB4">
        <w:tab/>
        <w:t>(reuel@iastate.edu)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04BB903A" w14:textId="77777777" w:rsidR="00840F71"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p>
    <w:p w14:paraId="24D2A3D4" w14:textId="41941277" w:rsidR="00840F71" w:rsidRPr="00C55DB4" w:rsidRDefault="00840F71" w:rsidP="00840F71">
      <w:r w:rsidRPr="00C55DB4">
        <w:t>dopp@iastate.edu</w:t>
      </w:r>
    </w:p>
    <w:p w14:paraId="3FE3B902" w14:textId="6895480B" w:rsidR="00840F71" w:rsidRPr="00C55DB4" w:rsidRDefault="00840F71" w:rsidP="00840F71">
      <w:r w:rsidRPr="00C55DB4">
        <w:t>reuel@iastate.edu</w:t>
      </w:r>
    </w:p>
    <w:p w14:paraId="2E1C6668" w14:textId="311B709A"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56A7E659"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6E50F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BB8EEA5"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E50FB">
        <w:rPr>
          <w:rFonts w:asciiTheme="minorHAnsi" w:eastAsia="Times New Roman" w:hAnsiTheme="minorHAnsi" w:cstheme="minorHAnsi"/>
          <w:b/>
          <w:bCs/>
          <w:szCs w:val="24"/>
        </w:rPr>
        <w:t>No</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522E8794"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42008F83" w14:textId="77777777" w:rsidR="005F1ADF" w:rsidRPr="00680F08" w:rsidRDefault="005F1ADF" w:rsidP="005F1ADF">
      <w:pPr>
        <w:spacing w:before="120"/>
        <w:rPr>
          <w:rFonts w:eastAsia="Times New Roman" w:cs="Calibri"/>
          <w:szCs w:val="24"/>
        </w:rPr>
      </w:pPr>
    </w:p>
    <w:p w14:paraId="2A8E68AA" w14:textId="5763D21F" w:rsidR="005F1ADF" w:rsidRDefault="00CC3E33" w:rsidP="005F1ADF">
      <w:pPr>
        <w:ind w:left="720"/>
        <w:rPr>
          <w:rFonts w:asciiTheme="majorHAnsi" w:eastAsia="Times New Roman" w:hAnsiTheme="majorHAnsi" w:cstheme="majorHAnsi"/>
          <w:b/>
          <w:bCs/>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6E50FB" w:rsidRPr="00521046">
            <w:rPr>
              <w:rFonts w:ascii="MS Gothic" w:eastAsia="MS Gothic" w:hAnsi="MS Gothic" w:cstheme="minorHAnsi" w:hint="eastAsia"/>
              <w:color w:val="000000"/>
              <w:szCs w:val="24"/>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2B80D398" w14:textId="0DAC1C1B" w:rsidR="0047737A" w:rsidRDefault="0047737A" w:rsidP="005F1ADF">
      <w:pPr>
        <w:ind w:left="720"/>
        <w:rPr>
          <w:rFonts w:asciiTheme="majorHAnsi" w:eastAsia="Times New Roman" w:hAnsiTheme="majorHAnsi" w:cstheme="majorHAnsi"/>
          <w:b/>
          <w:bCs/>
          <w:szCs w:val="24"/>
        </w:rPr>
      </w:pPr>
    </w:p>
    <w:p w14:paraId="1EBF0224" w14:textId="2CF7C251" w:rsidR="0047737A" w:rsidRPr="00FA6C84" w:rsidRDefault="0047737A" w:rsidP="005F1ADF">
      <w:pPr>
        <w:ind w:left="720"/>
        <w:rPr>
          <w:rFonts w:cstheme="minorHAnsi"/>
          <w:i/>
          <w:iCs/>
          <w:color w:val="0000FF"/>
          <w:szCs w:val="24"/>
          <w:shd w:val="clear" w:color="auto" w:fill="FFFFFF"/>
        </w:rPr>
      </w:pPr>
      <w:r w:rsidRPr="00FA6C84">
        <w:rPr>
          <w:rFonts w:cstheme="minorHAnsi"/>
          <w:i/>
          <w:iCs/>
          <w:color w:val="0000FF"/>
          <w:szCs w:val="24"/>
          <w:shd w:val="clear" w:color="auto" w:fill="FFFFFF"/>
        </w:rPr>
        <w:t>NOTE: ISU now permits fully vaccinated individuals to meet without masks. We fall in this category.</w:t>
      </w:r>
    </w:p>
    <w:p w14:paraId="3451F90E" w14:textId="77777777" w:rsidR="005F1ADF" w:rsidRPr="006D3C9C" w:rsidRDefault="005F1ADF" w:rsidP="005F1ADF">
      <w:pPr>
        <w:ind w:firstLine="720"/>
        <w:rPr>
          <w:rFonts w:eastAsia="Times New Roman" w:cs="Calibri"/>
          <w:color w:val="222222"/>
          <w:szCs w:val="24"/>
        </w:rPr>
      </w:pPr>
    </w:p>
    <w:p w14:paraId="7A03162F" w14:textId="1E394E65"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6E50FB">
        <w:rPr>
          <w:rFonts w:asciiTheme="minorHAnsi" w:eastAsia="Times New Roman" w:hAnsiTheme="minorHAnsi" w:cstheme="minorHAnsi"/>
          <w:b/>
          <w:bCs/>
          <w:szCs w:val="24"/>
        </w:rPr>
        <w:t>No</w:t>
      </w: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1126B8D"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D2D71">
        <w:rPr>
          <w:rFonts w:asciiTheme="minorHAnsi" w:hAnsiTheme="minorHAnsi" w:cstheme="minorHAnsi"/>
          <w:bCs/>
          <w:sz w:val="22"/>
          <w:szCs w:val="22"/>
        </w:rPr>
        <w:t>20</w:t>
      </w:r>
    </w:p>
    <w:p w14:paraId="5AAC9C6C" w14:textId="67CE063E"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2D2D71">
        <w:rPr>
          <w:rFonts w:asciiTheme="minorHAnsi" w:hAnsiTheme="minorHAnsi" w:cstheme="minorHAnsi"/>
          <w:bCs/>
          <w:sz w:val="22"/>
          <w:szCs w:val="22"/>
        </w:rPr>
        <w:t>5</w:t>
      </w:r>
      <w:r w:rsidR="00663225">
        <w:rPr>
          <w:rFonts w:asciiTheme="minorHAnsi" w:hAnsiTheme="minorHAnsi" w:cstheme="minorHAnsi"/>
          <w:bCs/>
          <w:sz w:val="22"/>
          <w:szCs w:val="22"/>
        </w:rPr>
        <w:t>4</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4BB4850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196384BC" w:rsidR="007D61A8" w:rsidRPr="000B1367" w:rsidRDefault="006E50FB"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Jared Dopp</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This protocol is significant because</w:t>
      </w:r>
      <w:r w:rsidR="0047737A">
        <w:rPr>
          <w:rFonts w:asciiTheme="minorHAnsi" w:hAnsiTheme="minorHAnsi" w:cstheme="minorHAnsi"/>
        </w:rPr>
        <w:t xml:space="preserve"> it</w:t>
      </w:r>
      <w:r>
        <w:rPr>
          <w:rFonts w:asciiTheme="minorHAnsi" w:hAnsiTheme="minorHAnsi" w:cstheme="minorHAnsi"/>
        </w:rPr>
        <w:t xml:space="preserve"> details how </w:t>
      </w:r>
      <w:r w:rsidR="0047737A">
        <w:rPr>
          <w:rFonts w:asciiTheme="minorHAnsi" w:hAnsiTheme="minorHAnsi" w:cstheme="minorHAnsi"/>
        </w:rPr>
        <w:t xml:space="preserve">to </w:t>
      </w:r>
      <w:r>
        <w:rPr>
          <w:rFonts w:asciiTheme="minorHAnsi" w:hAnsiTheme="minorHAnsi" w:cstheme="minorHAnsi"/>
        </w:rPr>
        <w:t>quickly generate large amounts of DNA</w:t>
      </w:r>
      <w:r w:rsidR="0047737A">
        <w:rPr>
          <w:rFonts w:asciiTheme="minorHAnsi" w:hAnsiTheme="minorHAnsi" w:cstheme="minorHAnsi"/>
        </w:rPr>
        <w:t xml:space="preserve"> template for use in cell-free reactions from a small gene fragment received from a synthesis facility</w:t>
      </w:r>
      <w:r>
        <w:rPr>
          <w:rFonts w:asciiTheme="minorHAnsi" w:hAnsiTheme="minorHAnsi" w:cstheme="minorHAnsi"/>
        </w:rPr>
        <w:t>.</w:t>
      </w:r>
    </w:p>
    <w:p w14:paraId="19E7E379" w14:textId="56C7F8FD" w:rsidR="000B1367" w:rsidRPr="00B07A3B" w:rsidRDefault="000B1367" w:rsidP="000B1367">
      <w:pPr>
        <w:pStyle w:val="ListParagraph"/>
        <w:numPr>
          <w:ilvl w:val="2"/>
          <w:numId w:val="3"/>
        </w:numPr>
        <w:spacing w:before="120"/>
        <w:contextualSpacing w:val="0"/>
        <w:rPr>
          <w:rFonts w:asciiTheme="minorHAnsi" w:eastAsia="Times New Roman" w:hAnsiTheme="minorHAnsi" w:cstheme="minorHAnsi"/>
          <w:szCs w:val="24"/>
        </w:rPr>
      </w:pPr>
      <w:bookmarkStart w:id="1" w:name="_Hlk68622000"/>
      <w:bookmarkStart w:id="2" w:name="_Hlk68691097"/>
      <w:r w:rsidRPr="00F43836">
        <w:rPr>
          <w:rFonts w:eastAsia="SimSun" w:cs="Calibri"/>
          <w:bCs/>
          <w:color w:val="000000"/>
          <w:szCs w:val="24"/>
        </w:rPr>
        <w:t>INTERVIEW: Named talent says the statement above in an interview-style shot, looking slightly off-camera</w:t>
      </w:r>
      <w:bookmarkEnd w:id="1"/>
      <w:r w:rsidRPr="00F43836">
        <w:rPr>
          <w:rFonts w:eastAsia="SimSun" w:cs="Calibri"/>
          <w:bCs/>
          <w:color w:val="000000"/>
          <w:szCs w:val="24"/>
        </w:rPr>
        <w:t>.</w:t>
      </w:r>
      <w:bookmarkEnd w:id="2"/>
      <w:r>
        <w:rPr>
          <w:rFonts w:eastAsia="SimSun" w:cs="Calibri"/>
          <w:bCs/>
          <w:color w:val="000000"/>
          <w:szCs w:val="24"/>
        </w:rPr>
        <w:t xml:space="preserve"> </w:t>
      </w:r>
      <w:r w:rsidRPr="00A759B9">
        <w:rPr>
          <w:rFonts w:cstheme="minorHAnsi"/>
          <w:i/>
          <w:iCs/>
          <w:color w:val="0000FF"/>
          <w:szCs w:val="24"/>
          <w:shd w:val="clear" w:color="auto" w:fill="FFFFFF"/>
        </w:rPr>
        <w:t>Suggested b-roll</w:t>
      </w:r>
      <w:r w:rsidR="005F6680">
        <w:rPr>
          <w:rFonts w:cstheme="minorHAnsi"/>
          <w:i/>
          <w:iCs/>
          <w:color w:val="0000FF"/>
          <w:szCs w:val="24"/>
          <w:shd w:val="clear" w:color="auto" w:fill="FFFFFF"/>
        </w:rPr>
        <w:t>: 2.1.2</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7CFA2FD8" w:rsidR="007D61A8" w:rsidRPr="000B1367" w:rsidRDefault="006E50FB"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Jared </w:t>
      </w:r>
      <w:proofErr w:type="spellStart"/>
      <w:r>
        <w:rPr>
          <w:rStyle w:val="AuthorName"/>
          <w:rFonts w:asciiTheme="minorHAnsi" w:eastAsia="Times" w:hAnsiTheme="minorHAnsi" w:cstheme="minorHAnsi"/>
        </w:rPr>
        <w:t>Dopp</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47737A">
        <w:rPr>
          <w:rFonts w:asciiTheme="minorHAnsi" w:hAnsiTheme="minorHAnsi" w:cstheme="minorHAnsi"/>
        </w:rPr>
        <w:t>R</w:t>
      </w:r>
      <w:r>
        <w:rPr>
          <w:rFonts w:asciiTheme="minorHAnsi" w:hAnsiTheme="minorHAnsi" w:cstheme="minorHAnsi"/>
        </w:rPr>
        <w:t xml:space="preserve">olling circle amplification </w:t>
      </w:r>
      <w:r w:rsidR="0047737A">
        <w:rPr>
          <w:rFonts w:asciiTheme="minorHAnsi" w:hAnsiTheme="minorHAnsi" w:cstheme="minorHAnsi"/>
        </w:rPr>
        <w:t>can</w:t>
      </w:r>
      <w:r>
        <w:rPr>
          <w:rFonts w:asciiTheme="minorHAnsi" w:hAnsiTheme="minorHAnsi" w:cstheme="minorHAnsi"/>
        </w:rPr>
        <w:t xml:space="preserve"> generate large amounts of DNA </w:t>
      </w:r>
      <w:r w:rsidR="0047737A">
        <w:rPr>
          <w:rFonts w:asciiTheme="minorHAnsi" w:hAnsiTheme="minorHAnsi" w:cstheme="minorHAnsi"/>
        </w:rPr>
        <w:t>faster</w:t>
      </w:r>
      <w:r>
        <w:rPr>
          <w:rFonts w:asciiTheme="minorHAnsi" w:hAnsiTheme="minorHAnsi" w:cstheme="minorHAnsi"/>
        </w:rPr>
        <w:t xml:space="preserve"> than traditional cloning</w:t>
      </w:r>
      <w:r w:rsidR="0047737A">
        <w:rPr>
          <w:rFonts w:asciiTheme="minorHAnsi" w:hAnsiTheme="minorHAnsi" w:cstheme="minorHAnsi"/>
        </w:rPr>
        <w:t>,</w:t>
      </w:r>
      <w:r>
        <w:rPr>
          <w:rFonts w:asciiTheme="minorHAnsi" w:hAnsiTheme="minorHAnsi" w:cstheme="minorHAnsi"/>
        </w:rPr>
        <w:t xml:space="preserve"> so it supports </w:t>
      </w:r>
      <w:r w:rsidR="0047737A">
        <w:rPr>
          <w:rFonts w:asciiTheme="minorHAnsi" w:hAnsiTheme="minorHAnsi" w:cstheme="minorHAnsi"/>
        </w:rPr>
        <w:t>higher throughput</w:t>
      </w:r>
      <w:r>
        <w:rPr>
          <w:rFonts w:asciiTheme="minorHAnsi" w:hAnsiTheme="minorHAnsi" w:cstheme="minorHAnsi"/>
        </w:rPr>
        <w:t xml:space="preserve"> </w:t>
      </w:r>
      <w:r w:rsidR="0047737A">
        <w:rPr>
          <w:rFonts w:asciiTheme="minorHAnsi" w:hAnsiTheme="minorHAnsi" w:cstheme="minorHAnsi"/>
        </w:rPr>
        <w:t>‘</w:t>
      </w:r>
      <w:r>
        <w:rPr>
          <w:rFonts w:asciiTheme="minorHAnsi" w:hAnsiTheme="minorHAnsi" w:cstheme="minorHAnsi"/>
        </w:rPr>
        <w:t>design-build-test-learn</w:t>
      </w:r>
      <w:r w:rsidR="0047737A">
        <w:rPr>
          <w:rFonts w:asciiTheme="minorHAnsi" w:hAnsiTheme="minorHAnsi" w:cstheme="minorHAnsi"/>
        </w:rPr>
        <w:t>’</w:t>
      </w:r>
      <w:r>
        <w:rPr>
          <w:rFonts w:asciiTheme="minorHAnsi" w:hAnsiTheme="minorHAnsi" w:cstheme="minorHAnsi"/>
        </w:rPr>
        <w:t xml:space="preserve"> cycles </w:t>
      </w:r>
      <w:r w:rsidR="0047737A">
        <w:rPr>
          <w:rFonts w:asciiTheme="minorHAnsi" w:hAnsiTheme="minorHAnsi" w:cstheme="minorHAnsi"/>
        </w:rPr>
        <w:t>from libraries of synthetic DNA</w:t>
      </w:r>
      <w:r>
        <w:rPr>
          <w:rFonts w:asciiTheme="minorHAnsi" w:hAnsiTheme="minorHAnsi" w:cstheme="minorHAnsi"/>
        </w:rPr>
        <w:t>.</w:t>
      </w:r>
    </w:p>
    <w:p w14:paraId="250A71D3" w14:textId="0FC88253" w:rsidR="000B1367" w:rsidRPr="00B07A3B" w:rsidRDefault="000B1367" w:rsidP="000B1367">
      <w:pPr>
        <w:pStyle w:val="ListParagraph"/>
        <w:numPr>
          <w:ilvl w:val="2"/>
          <w:numId w:val="3"/>
        </w:numPr>
        <w:spacing w:before="120"/>
        <w:contextualSpacing w:val="0"/>
        <w:rPr>
          <w:rFonts w:asciiTheme="minorHAnsi" w:eastAsia="Times New Roman" w:hAnsiTheme="minorHAnsi" w:cstheme="minorHAnsi"/>
          <w:szCs w:val="24"/>
        </w:rPr>
      </w:pPr>
      <w:r w:rsidRPr="00F43836">
        <w:rPr>
          <w:rFonts w:eastAsia="SimSun" w:cs="Calibri"/>
          <w:bCs/>
          <w:color w:val="000000"/>
          <w:szCs w:val="24"/>
        </w:rPr>
        <w:t>INTERVIEW: Named talent says the statement above in an interview-style shot, looking slightly off-camera.</w:t>
      </w:r>
      <w:r>
        <w:rPr>
          <w:rFonts w:eastAsia="SimSun" w:cs="Calibri"/>
          <w:bCs/>
          <w:color w:val="000000"/>
          <w:szCs w:val="24"/>
        </w:rPr>
        <w:t xml:space="preserve"> </w:t>
      </w:r>
      <w:r w:rsidRPr="00A759B9">
        <w:rPr>
          <w:rFonts w:cstheme="minorHAnsi"/>
          <w:i/>
          <w:iCs/>
          <w:color w:val="0000FF"/>
          <w:szCs w:val="24"/>
          <w:shd w:val="clear" w:color="auto" w:fill="FFFFFF"/>
        </w:rPr>
        <w:t>Suggested b-roll</w:t>
      </w:r>
      <w:r w:rsidR="005F6680">
        <w:rPr>
          <w:rFonts w:cstheme="minorHAnsi"/>
          <w:i/>
          <w:iCs/>
          <w:color w:val="0000FF"/>
          <w:szCs w:val="24"/>
          <w:shd w:val="clear" w:color="auto" w:fill="FFFFFF"/>
        </w:rPr>
        <w:t>: 4.3.4</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4C1DDE26" w:rsidR="00521046" w:rsidRPr="00B07A3B" w:rsidRDefault="007D61A8" w:rsidP="00521046">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18C04A67" w14:textId="0F923DEB" w:rsidR="007D61A8" w:rsidRPr="00B07A3B" w:rsidRDefault="007D61A8" w:rsidP="007D61A8">
      <w:pPr>
        <w:rPr>
          <w:rFonts w:asciiTheme="minorHAnsi" w:eastAsia="Times New Roman" w:hAnsiTheme="minorHAnsi" w:cstheme="minorHAnsi"/>
          <w:szCs w:val="24"/>
        </w:rPr>
      </w:pPr>
    </w:p>
    <w:p w14:paraId="23F311A2" w14:textId="4DA54F0F" w:rsidR="00333FA4" w:rsidRPr="000B1367" w:rsidRDefault="0047737A"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Jared </w:t>
      </w:r>
      <w:proofErr w:type="spellStart"/>
      <w:r>
        <w:rPr>
          <w:rStyle w:val="AuthorName"/>
          <w:rFonts w:asciiTheme="minorHAnsi" w:eastAsia="Times" w:hAnsiTheme="minorHAnsi" w:cstheme="minorHAnsi"/>
        </w:rPr>
        <w:t>Dopp</w:t>
      </w:r>
      <w:proofErr w:type="spellEnd"/>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 xml:space="preserve">These techniques can have large inherent variability for new users due to the many steps and small volumes required. Careful attention should be given to the technique and practice makes </w:t>
      </w:r>
      <w:commentRangeStart w:id="3"/>
      <w:r>
        <w:rPr>
          <w:rFonts w:asciiTheme="minorHAnsi" w:hAnsiTheme="minorHAnsi" w:cstheme="minorHAnsi"/>
        </w:rPr>
        <w:t>perfect</w:t>
      </w:r>
      <w:commentRangeEnd w:id="3"/>
      <w:r w:rsidR="00521046">
        <w:rPr>
          <w:rStyle w:val="CommentReference"/>
          <w:lang w:val="x-none" w:eastAsia="x-none"/>
        </w:rPr>
        <w:commentReference w:id="3"/>
      </w:r>
      <w:r>
        <w:rPr>
          <w:rFonts w:asciiTheme="minorHAnsi" w:hAnsiTheme="minorHAnsi" w:cstheme="minorHAnsi"/>
        </w:rPr>
        <w:t>.</w:t>
      </w:r>
    </w:p>
    <w:p w14:paraId="2EA27563" w14:textId="2214A830" w:rsidR="007D61A8" w:rsidRPr="00FA6C84" w:rsidRDefault="000B1367" w:rsidP="00174092">
      <w:pPr>
        <w:pStyle w:val="ListParagraph"/>
        <w:numPr>
          <w:ilvl w:val="2"/>
          <w:numId w:val="3"/>
        </w:numPr>
        <w:spacing w:before="120"/>
        <w:contextualSpacing w:val="0"/>
        <w:rPr>
          <w:rFonts w:asciiTheme="minorHAnsi" w:eastAsia="Times New Roman" w:hAnsiTheme="minorHAnsi" w:cstheme="minorHAnsi"/>
          <w:szCs w:val="24"/>
        </w:rPr>
      </w:pPr>
      <w:r w:rsidRPr="00FA6C84">
        <w:rPr>
          <w:rFonts w:eastAsia="SimSun" w:cs="Calibri"/>
          <w:bCs/>
          <w:color w:val="000000"/>
          <w:szCs w:val="24"/>
        </w:rPr>
        <w:t xml:space="preserve">INTERVIEW: Named talent says the statement above in an interview-style shot, looking slightly off-camera. </w:t>
      </w: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66D538A0" w14:textId="4920ACA9"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1EF1FE82" w:rsidR="00CE10F2" w:rsidRPr="00B07A3B" w:rsidRDefault="00D04EBE" w:rsidP="00333FA4">
      <w:pPr>
        <w:pStyle w:val="ListParagraph"/>
        <w:numPr>
          <w:ilvl w:val="0"/>
          <w:numId w:val="3"/>
        </w:numPr>
        <w:spacing w:before="120"/>
        <w:contextualSpacing w:val="0"/>
        <w:rPr>
          <w:rFonts w:asciiTheme="minorHAnsi" w:hAnsiTheme="minorHAnsi" w:cstheme="minorHAnsi"/>
          <w:b/>
          <w:bCs/>
        </w:rPr>
      </w:pPr>
      <w:r w:rsidRPr="00D04EBE">
        <w:rPr>
          <w:rFonts w:asciiTheme="minorHAnsi" w:hAnsiTheme="minorHAnsi" w:cstheme="minorHAnsi"/>
          <w:b/>
          <w:bCs/>
        </w:rPr>
        <w:t xml:space="preserve">Amplifying the </w:t>
      </w:r>
      <w:r>
        <w:rPr>
          <w:rFonts w:asciiTheme="minorHAnsi" w:hAnsiTheme="minorHAnsi" w:cstheme="minorHAnsi"/>
          <w:b/>
          <w:bCs/>
        </w:rPr>
        <w:t>G</w:t>
      </w:r>
      <w:r w:rsidRPr="00D04EBE">
        <w:rPr>
          <w:rFonts w:asciiTheme="minorHAnsi" w:hAnsiTheme="minorHAnsi" w:cstheme="minorHAnsi"/>
          <w:b/>
          <w:bCs/>
        </w:rPr>
        <w:t xml:space="preserve">ene </w:t>
      </w:r>
      <w:r>
        <w:rPr>
          <w:rFonts w:asciiTheme="minorHAnsi" w:hAnsiTheme="minorHAnsi" w:cstheme="minorHAnsi"/>
          <w:b/>
          <w:bCs/>
        </w:rPr>
        <w:t>F</w:t>
      </w:r>
      <w:r w:rsidRPr="00D04EBE">
        <w:rPr>
          <w:rFonts w:asciiTheme="minorHAnsi" w:hAnsiTheme="minorHAnsi" w:cstheme="minorHAnsi"/>
          <w:b/>
          <w:bCs/>
        </w:rPr>
        <w:t>ragment via PCR</w:t>
      </w:r>
    </w:p>
    <w:p w14:paraId="24C6B477" w14:textId="1E42FE70" w:rsidR="00125924" w:rsidRPr="00B07A3B" w:rsidRDefault="0065461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begin, </w:t>
      </w:r>
      <w:r w:rsidR="00663225">
        <w:t>add</w:t>
      </w:r>
      <w:r w:rsidRPr="0065461D">
        <w:t xml:space="preserve"> all the components</w:t>
      </w:r>
      <w:r w:rsidR="001A58A6">
        <w:t xml:space="preserve"> </w:t>
      </w:r>
      <w:r w:rsidR="00663225">
        <w:t>from</w:t>
      </w:r>
      <w:r w:rsidR="001A58A6">
        <w:t xml:space="preserve"> a PCR kit</w:t>
      </w:r>
      <w:r w:rsidR="00663225">
        <w:t xml:space="preserve"> in a single PCR tube</w:t>
      </w:r>
      <w:r w:rsidRPr="0065461D">
        <w:t xml:space="preserve"> </w:t>
      </w:r>
      <w:r w:rsidRPr="0065461D">
        <w:rPr>
          <w:b/>
          <w:bCs/>
        </w:rPr>
        <w:t>[</w:t>
      </w:r>
      <w:r w:rsidR="00663225">
        <w:rPr>
          <w:b/>
          <w:bCs/>
        </w:rPr>
        <w:t>1</w:t>
      </w:r>
      <w:r w:rsidRPr="0065461D">
        <w:rPr>
          <w:b/>
          <w:bCs/>
        </w:rPr>
        <w:t>]</w:t>
      </w:r>
      <w:r w:rsidR="00663225" w:rsidRPr="00663225">
        <w:t>.</w:t>
      </w:r>
      <w:r w:rsidR="00663225">
        <w:rPr>
          <w:b/>
          <w:bCs/>
        </w:rPr>
        <w:t xml:space="preserve"> </w:t>
      </w:r>
      <w:r w:rsidR="00663225" w:rsidRPr="00663225">
        <w:t xml:space="preserve">Then, add </w:t>
      </w:r>
      <w:r w:rsidRPr="00663225">
        <w:t xml:space="preserve">1 </w:t>
      </w:r>
      <w:r>
        <w:t>microliter</w:t>
      </w:r>
      <w:r w:rsidRPr="0065461D">
        <w:t xml:space="preserve"> of </w:t>
      </w:r>
      <w:r w:rsidR="00663225">
        <w:t xml:space="preserve">the </w:t>
      </w:r>
      <w:r w:rsidRPr="0065461D">
        <w:t xml:space="preserve">resuspended </w:t>
      </w:r>
      <w:r w:rsidR="00663225">
        <w:t xml:space="preserve">gene fragment </w:t>
      </w:r>
      <w:r w:rsidRPr="0065461D">
        <w:rPr>
          <w:b/>
          <w:bCs/>
        </w:rPr>
        <w:t>[</w:t>
      </w:r>
      <w:r w:rsidR="00663225">
        <w:rPr>
          <w:b/>
          <w:bCs/>
        </w:rPr>
        <w:t>2</w:t>
      </w:r>
      <w:r>
        <w:rPr>
          <w:b/>
          <w:bCs/>
        </w:rPr>
        <w:t>-TXT</w:t>
      </w:r>
      <w:r w:rsidRPr="0065461D">
        <w:rPr>
          <w:b/>
          <w:bCs/>
        </w:rPr>
        <w:t>]</w:t>
      </w:r>
      <w:r w:rsidRPr="0065461D">
        <w:t>.</w:t>
      </w:r>
      <w:r w:rsidR="00D31E95">
        <w:t xml:space="preserve"> </w:t>
      </w:r>
      <w:bookmarkStart w:id="4" w:name="_Hlk70434378"/>
      <w:r w:rsidR="00D31E95" w:rsidRPr="00BF46CD">
        <w:rPr>
          <w:rFonts w:eastAsia="SimSun" w:cs="Calibri"/>
          <w:i/>
          <w:iCs/>
          <w:color w:val="0432FF"/>
        </w:rPr>
        <w:t>Videographer: This step is important!</w:t>
      </w:r>
      <w:bookmarkEnd w:id="4"/>
    </w:p>
    <w:p w14:paraId="5E5096AA" w14:textId="5FFDF851" w:rsidR="00C34F4C" w:rsidRPr="00663225" w:rsidRDefault="0065461D" w:rsidP="00F674F9">
      <w:pPr>
        <w:pStyle w:val="ListParagraph"/>
        <w:numPr>
          <w:ilvl w:val="2"/>
          <w:numId w:val="3"/>
        </w:numPr>
        <w:spacing w:before="120"/>
        <w:contextualSpacing w:val="0"/>
        <w:rPr>
          <w:rFonts w:asciiTheme="minorHAnsi" w:hAnsiTheme="minorHAnsi" w:cstheme="minorHAnsi"/>
        </w:rPr>
      </w:pPr>
      <w:r w:rsidRPr="00663225">
        <w:rPr>
          <w:rFonts w:asciiTheme="minorHAnsi" w:hAnsiTheme="minorHAnsi" w:cstheme="minorHAnsi"/>
        </w:rPr>
        <w:t xml:space="preserve">WIDE: Establishing shot </w:t>
      </w:r>
      <w:r w:rsidR="00663225">
        <w:rPr>
          <w:rFonts w:asciiTheme="minorHAnsi" w:hAnsiTheme="minorHAnsi" w:cstheme="minorHAnsi"/>
        </w:rPr>
        <w:t>of t</w:t>
      </w:r>
      <w:r w:rsidRPr="00663225">
        <w:rPr>
          <w:rFonts w:asciiTheme="minorHAnsi" w:hAnsiTheme="minorHAnsi" w:cstheme="minorHAnsi"/>
        </w:rPr>
        <w:t>alent adding the kit components to the PCR tube.</w:t>
      </w:r>
    </w:p>
    <w:p w14:paraId="31E3C02A" w14:textId="0D45B1B5" w:rsidR="0065461D" w:rsidRPr="0065461D" w:rsidRDefault="0065461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DNA stock. </w:t>
      </w:r>
      <w:r w:rsidRPr="0065461D">
        <w:rPr>
          <w:rFonts w:asciiTheme="minorHAnsi" w:hAnsiTheme="minorHAnsi" w:cstheme="minorHAnsi"/>
          <w:b/>
          <w:bCs/>
        </w:rPr>
        <w:t xml:space="preserve">TEXT: See text for </w:t>
      </w:r>
      <w:r w:rsidR="00663225">
        <w:rPr>
          <w:rFonts w:asciiTheme="minorHAnsi" w:hAnsiTheme="minorHAnsi" w:cstheme="minorHAnsi"/>
          <w:b/>
          <w:bCs/>
        </w:rPr>
        <w:t>the resuspended gene fragment</w:t>
      </w:r>
      <w:r w:rsidRPr="0065461D">
        <w:rPr>
          <w:rFonts w:asciiTheme="minorHAnsi" w:hAnsiTheme="minorHAnsi" w:cstheme="minorHAnsi"/>
          <w:b/>
          <w:bCs/>
        </w:rPr>
        <w:t xml:space="preserve"> stock preparation</w:t>
      </w:r>
    </w:p>
    <w:p w14:paraId="7861E9B4" w14:textId="77777777" w:rsidR="0065461D" w:rsidRPr="00B07A3B" w:rsidRDefault="0065461D" w:rsidP="0065461D">
      <w:pPr>
        <w:pStyle w:val="ListParagraph"/>
        <w:spacing w:before="120"/>
        <w:ind w:left="1627"/>
        <w:contextualSpacing w:val="0"/>
        <w:rPr>
          <w:rFonts w:asciiTheme="minorHAnsi" w:hAnsiTheme="minorHAnsi" w:cstheme="minorHAnsi"/>
        </w:rPr>
      </w:pPr>
    </w:p>
    <w:p w14:paraId="54B0D4E5" w14:textId="6C58BFA2" w:rsidR="00CE10F2" w:rsidRPr="0065461D" w:rsidRDefault="0065461D" w:rsidP="00333FA4">
      <w:pPr>
        <w:pStyle w:val="ListParagraph"/>
        <w:numPr>
          <w:ilvl w:val="1"/>
          <w:numId w:val="3"/>
        </w:numPr>
        <w:spacing w:before="120"/>
        <w:contextualSpacing w:val="0"/>
        <w:rPr>
          <w:rFonts w:asciiTheme="minorHAnsi" w:hAnsiTheme="minorHAnsi" w:cstheme="minorHAnsi"/>
        </w:rPr>
      </w:pPr>
      <w:r w:rsidRPr="0065461D">
        <w:t xml:space="preserve">Gently homogenize the mixture by </w:t>
      </w:r>
      <w:proofErr w:type="spellStart"/>
      <w:r w:rsidRPr="0065461D">
        <w:t>vortexing</w:t>
      </w:r>
      <w:proofErr w:type="spellEnd"/>
      <w:r w:rsidRPr="0065461D">
        <w:t xml:space="preserve"> on </w:t>
      </w:r>
      <w:r w:rsidR="001A58A6">
        <w:t xml:space="preserve">a </w:t>
      </w:r>
      <w:r w:rsidRPr="0065461D">
        <w:t>medium setting for 5</w:t>
      </w:r>
      <w:r w:rsidR="001A58A6">
        <w:t xml:space="preserve"> to </w:t>
      </w:r>
      <w:r w:rsidRPr="0065461D">
        <w:t>10 s</w:t>
      </w:r>
      <w:r w:rsidR="001A58A6">
        <w:t xml:space="preserve">econds </w:t>
      </w:r>
      <w:r w:rsidR="001A58A6" w:rsidRPr="001A58A6">
        <w:rPr>
          <w:b/>
          <w:bCs/>
        </w:rPr>
        <w:t>[1</w:t>
      </w:r>
      <w:r w:rsidR="00FA6C84">
        <w:rPr>
          <w:b/>
          <w:bCs/>
        </w:rPr>
        <w:t>-TXT</w:t>
      </w:r>
      <w:r w:rsidR="001A58A6" w:rsidRPr="001A58A6">
        <w:rPr>
          <w:b/>
          <w:bCs/>
        </w:rPr>
        <w:t>]</w:t>
      </w:r>
      <w:r w:rsidR="00A50EF5">
        <w:t xml:space="preserve">. </w:t>
      </w:r>
      <w:r w:rsidR="00DD0D80">
        <w:t>After p</w:t>
      </w:r>
      <w:r w:rsidR="00A50EF5">
        <w:t>rogram</w:t>
      </w:r>
      <w:r w:rsidR="00DD0D80">
        <w:t>ming</w:t>
      </w:r>
      <w:r w:rsidR="00A50EF5">
        <w:t xml:space="preserve"> </w:t>
      </w:r>
      <w:r w:rsidR="001A58A6">
        <w:t>the thermocycler</w:t>
      </w:r>
      <w:r w:rsidR="00A50EF5">
        <w:t xml:space="preserve"> </w:t>
      </w:r>
      <w:r w:rsidR="00A50EF5" w:rsidRPr="00A50EF5">
        <w:t>according to the kit manufacturer’s protocol</w:t>
      </w:r>
      <w:r w:rsidR="001A58A6">
        <w:t xml:space="preserve"> </w:t>
      </w:r>
      <w:r w:rsidR="00A50EF5" w:rsidRPr="00A50EF5">
        <w:rPr>
          <w:b/>
          <w:bCs/>
        </w:rPr>
        <w:t>[2]</w:t>
      </w:r>
      <w:r w:rsidR="00DD0D80" w:rsidRPr="00DD0D80">
        <w:t>,</w:t>
      </w:r>
      <w:r w:rsidR="00A50EF5">
        <w:t xml:space="preserve"> </w:t>
      </w:r>
      <w:r w:rsidR="001A58A6">
        <w:t>run the PCR</w:t>
      </w:r>
      <w:r w:rsidRPr="0065461D">
        <w:t xml:space="preserve"> </w:t>
      </w:r>
      <w:r w:rsidR="001A58A6" w:rsidRPr="001A58A6">
        <w:rPr>
          <w:b/>
          <w:bCs/>
        </w:rPr>
        <w:t>[</w:t>
      </w:r>
      <w:r w:rsidR="00A50EF5">
        <w:rPr>
          <w:b/>
          <w:bCs/>
        </w:rPr>
        <w:t>3</w:t>
      </w:r>
      <w:r w:rsidR="001A58A6" w:rsidRPr="001A58A6">
        <w:rPr>
          <w:b/>
          <w:bCs/>
        </w:rPr>
        <w:t>]</w:t>
      </w:r>
      <w:r w:rsidR="00A50EF5" w:rsidRPr="00A50EF5">
        <w:t>.</w:t>
      </w:r>
      <w:r w:rsidR="00D31E95">
        <w:t xml:space="preserve"> </w:t>
      </w:r>
      <w:r w:rsidR="00D31E95" w:rsidRPr="00BF46CD">
        <w:rPr>
          <w:rFonts w:eastAsia="SimSun" w:cs="Calibri"/>
          <w:i/>
          <w:iCs/>
          <w:color w:val="0432FF"/>
        </w:rPr>
        <w:t>Videographer: This step is important!</w:t>
      </w:r>
    </w:p>
    <w:p w14:paraId="1EE42691" w14:textId="29E2B99C" w:rsidR="00A319BE" w:rsidRDefault="001A58A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proofErr w:type="spellStart"/>
      <w:r>
        <w:rPr>
          <w:rFonts w:asciiTheme="minorHAnsi" w:hAnsiTheme="minorHAnsi" w:cstheme="minorHAnsi"/>
        </w:rPr>
        <w:t>vortexing</w:t>
      </w:r>
      <w:proofErr w:type="spellEnd"/>
      <w:r>
        <w:rPr>
          <w:rFonts w:asciiTheme="minorHAnsi" w:hAnsiTheme="minorHAnsi" w:cstheme="minorHAnsi"/>
        </w:rPr>
        <w:t xml:space="preserve"> the PCR tube. </w:t>
      </w:r>
      <w:r w:rsidRPr="001A58A6">
        <w:rPr>
          <w:rFonts w:asciiTheme="minorHAnsi" w:hAnsiTheme="minorHAnsi" w:cstheme="minorHAnsi"/>
          <w:b/>
          <w:bCs/>
        </w:rPr>
        <w:t xml:space="preserve">TEXT: </w:t>
      </w:r>
      <w:r w:rsidRPr="001A58A6">
        <w:rPr>
          <w:b/>
          <w:bCs/>
        </w:rPr>
        <w:t>Alternatively, pipette up and down 10–20 times</w:t>
      </w:r>
    </w:p>
    <w:p w14:paraId="3573DDA3" w14:textId="4DF68093" w:rsidR="001A58A6" w:rsidRPr="00A50EF5" w:rsidRDefault="00DD0D80"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S</w:t>
      </w:r>
      <w:r w:rsidR="00A50EF5">
        <w:rPr>
          <w:rFonts w:asciiTheme="minorHAnsi" w:hAnsiTheme="minorHAnsi" w:cstheme="minorHAnsi"/>
        </w:rPr>
        <w:t>hot of thermocycler screen showing the PCR conditions.</w:t>
      </w:r>
    </w:p>
    <w:p w14:paraId="27D9F252" w14:textId="53C972B4" w:rsidR="00A50EF5" w:rsidRPr="00DD0D80" w:rsidRDefault="00A50EF5" w:rsidP="00803124">
      <w:pPr>
        <w:pStyle w:val="ListParagraph"/>
        <w:numPr>
          <w:ilvl w:val="2"/>
          <w:numId w:val="3"/>
        </w:numPr>
        <w:spacing w:before="120"/>
        <w:contextualSpacing w:val="0"/>
        <w:rPr>
          <w:rFonts w:asciiTheme="minorHAnsi" w:hAnsiTheme="minorHAnsi" w:cstheme="minorHAnsi"/>
          <w:b/>
          <w:bCs/>
        </w:rPr>
      </w:pPr>
      <w:r w:rsidRPr="00A50EF5">
        <w:rPr>
          <w:rFonts w:asciiTheme="minorHAnsi" w:hAnsiTheme="minorHAnsi" w:cstheme="minorHAnsi"/>
        </w:rPr>
        <w:t>Talent placing the tube in the thermocycler</w:t>
      </w:r>
      <w:r>
        <w:rPr>
          <w:rFonts w:asciiTheme="minorHAnsi" w:hAnsiTheme="minorHAnsi" w:cstheme="minorHAnsi"/>
        </w:rPr>
        <w:t xml:space="preserve"> and </w:t>
      </w:r>
      <w:r w:rsidRPr="00A50EF5">
        <w:rPr>
          <w:rFonts w:asciiTheme="minorHAnsi" w:hAnsiTheme="minorHAnsi" w:cstheme="minorHAnsi"/>
        </w:rPr>
        <w:t>start</w:t>
      </w:r>
      <w:r w:rsidR="00DD0D80">
        <w:rPr>
          <w:rFonts w:asciiTheme="minorHAnsi" w:hAnsiTheme="minorHAnsi" w:cstheme="minorHAnsi"/>
        </w:rPr>
        <w:t>ing</w:t>
      </w:r>
      <w:r w:rsidRPr="00A50EF5">
        <w:rPr>
          <w:rFonts w:asciiTheme="minorHAnsi" w:hAnsiTheme="minorHAnsi" w:cstheme="minorHAnsi"/>
        </w:rPr>
        <w:t xml:space="preserve"> the PCR.</w:t>
      </w:r>
    </w:p>
    <w:p w14:paraId="72423C1A" w14:textId="77777777" w:rsidR="00DD0D80" w:rsidRPr="00DD0D80" w:rsidRDefault="00DD0D80" w:rsidP="00DD0D80">
      <w:pPr>
        <w:pStyle w:val="ListParagraph"/>
        <w:spacing w:before="120"/>
        <w:ind w:left="1627"/>
        <w:contextualSpacing w:val="0"/>
        <w:rPr>
          <w:rFonts w:asciiTheme="minorHAnsi" w:hAnsiTheme="minorHAnsi" w:cstheme="minorHAnsi"/>
          <w:b/>
          <w:bCs/>
        </w:rPr>
      </w:pPr>
    </w:p>
    <w:p w14:paraId="0E3C8A59" w14:textId="24A3CD1F" w:rsidR="00DD0D80" w:rsidRPr="00FE0C25" w:rsidRDefault="00663225" w:rsidP="00DD0D8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Upon</w:t>
      </w:r>
      <w:r w:rsidR="00DD0D80" w:rsidRPr="00DD0D80">
        <w:rPr>
          <w:rFonts w:asciiTheme="minorHAnsi" w:hAnsiTheme="minorHAnsi" w:cstheme="minorHAnsi"/>
        </w:rPr>
        <w:t xml:space="preserve"> complet</w:t>
      </w:r>
      <w:r>
        <w:rPr>
          <w:rFonts w:asciiTheme="minorHAnsi" w:hAnsiTheme="minorHAnsi" w:cstheme="minorHAnsi"/>
        </w:rPr>
        <w:t>ion of the PCR</w:t>
      </w:r>
      <w:r w:rsidR="00DD0D80" w:rsidRPr="00DD0D80">
        <w:rPr>
          <w:rFonts w:asciiTheme="minorHAnsi" w:hAnsiTheme="minorHAnsi" w:cstheme="minorHAnsi"/>
        </w:rPr>
        <w:t xml:space="preserve">, </w:t>
      </w:r>
      <w:r w:rsidR="00DD0D80">
        <w:rPr>
          <w:rFonts w:asciiTheme="minorHAnsi" w:hAnsiTheme="minorHAnsi" w:cstheme="minorHAnsi"/>
        </w:rPr>
        <w:t>us</w:t>
      </w:r>
      <w:r>
        <w:rPr>
          <w:rFonts w:asciiTheme="minorHAnsi" w:hAnsiTheme="minorHAnsi" w:cstheme="minorHAnsi"/>
        </w:rPr>
        <w:t>e</w:t>
      </w:r>
      <w:r w:rsidR="00DD0D80">
        <w:rPr>
          <w:rFonts w:asciiTheme="minorHAnsi" w:hAnsiTheme="minorHAnsi" w:cstheme="minorHAnsi"/>
        </w:rPr>
        <w:t xml:space="preserve"> a PCR clean-up kit </w:t>
      </w:r>
      <w:r>
        <w:rPr>
          <w:rFonts w:asciiTheme="minorHAnsi" w:hAnsiTheme="minorHAnsi" w:cstheme="minorHAnsi"/>
        </w:rPr>
        <w:t xml:space="preserve">to </w:t>
      </w:r>
      <w:r w:rsidRPr="00DD0D80">
        <w:rPr>
          <w:rFonts w:asciiTheme="minorHAnsi" w:hAnsiTheme="minorHAnsi" w:cstheme="minorHAnsi"/>
        </w:rPr>
        <w:t xml:space="preserve">purify the </w:t>
      </w:r>
      <w:r>
        <w:rPr>
          <w:rFonts w:asciiTheme="minorHAnsi" w:hAnsiTheme="minorHAnsi" w:cstheme="minorHAnsi"/>
        </w:rPr>
        <w:t xml:space="preserve">DNA from the </w:t>
      </w:r>
      <w:r w:rsidRPr="00DD0D80">
        <w:rPr>
          <w:rFonts w:asciiTheme="minorHAnsi" w:hAnsiTheme="minorHAnsi" w:cstheme="minorHAnsi"/>
        </w:rPr>
        <w:t>reaction mix</w:t>
      </w:r>
      <w:r>
        <w:rPr>
          <w:rFonts w:asciiTheme="minorHAnsi" w:hAnsiTheme="minorHAnsi" w:cstheme="minorHAnsi"/>
        </w:rPr>
        <w:t xml:space="preserve"> </w:t>
      </w:r>
      <w:r w:rsidR="00DD0D80" w:rsidRPr="00DD0D80">
        <w:rPr>
          <w:rFonts w:asciiTheme="minorHAnsi" w:hAnsiTheme="minorHAnsi" w:cstheme="minorHAnsi"/>
          <w:b/>
          <w:bCs/>
        </w:rPr>
        <w:t>[1]</w:t>
      </w:r>
      <w:r w:rsidR="00DD0D80" w:rsidRPr="00DD0D80">
        <w:rPr>
          <w:rFonts w:asciiTheme="minorHAnsi" w:hAnsiTheme="minorHAnsi" w:cstheme="minorHAnsi"/>
        </w:rPr>
        <w:t>.</w:t>
      </w:r>
      <w:r w:rsidR="00DD0D80">
        <w:rPr>
          <w:rFonts w:asciiTheme="minorHAnsi" w:hAnsiTheme="minorHAnsi" w:cstheme="minorHAnsi"/>
        </w:rPr>
        <w:t xml:space="preserve"> </w:t>
      </w:r>
      <w:r w:rsidR="00DD0D80" w:rsidRPr="00DD0D80">
        <w:t>In a 1.5</w:t>
      </w:r>
      <w:r w:rsidR="00DD0D80">
        <w:t>-milliliter</w:t>
      </w:r>
      <w:r w:rsidR="00DD0D80" w:rsidRPr="00DD0D80">
        <w:t xml:space="preserve"> tube, add </w:t>
      </w:r>
      <w:r>
        <w:t xml:space="preserve">the </w:t>
      </w:r>
      <w:r w:rsidR="00DD0D80" w:rsidRPr="00DD0D80">
        <w:t xml:space="preserve">DNA binding buffer </w:t>
      </w:r>
      <w:r w:rsidR="00DD0D80" w:rsidRPr="00DD0D80">
        <w:rPr>
          <w:b/>
          <w:bCs/>
        </w:rPr>
        <w:t>[2]</w:t>
      </w:r>
      <w:r w:rsidR="00DD0D80">
        <w:t xml:space="preserve"> </w:t>
      </w:r>
      <w:r w:rsidR="00DD0D80" w:rsidRPr="00DD0D80">
        <w:t xml:space="preserve">and </w:t>
      </w:r>
      <w:r w:rsidR="00DD0D80">
        <w:t xml:space="preserve">the </w:t>
      </w:r>
      <w:r w:rsidR="00DD0D80" w:rsidRPr="00DD0D80">
        <w:t>PCR sample at a 5</w:t>
      </w:r>
      <w:r w:rsidR="00DD0D80">
        <w:t xml:space="preserve"> to </w:t>
      </w:r>
      <w:r w:rsidR="00DD0D80" w:rsidRPr="00DD0D80">
        <w:t>1</w:t>
      </w:r>
      <w:r w:rsidR="00FE0C25">
        <w:t xml:space="preserve"> ratio</w:t>
      </w:r>
      <w:r w:rsidR="00DD0D80">
        <w:t xml:space="preserve"> </w:t>
      </w:r>
      <w:r w:rsidR="00DD0D80" w:rsidRPr="00FE0C25">
        <w:rPr>
          <w:b/>
          <w:bCs/>
        </w:rPr>
        <w:t>[3]</w:t>
      </w:r>
      <w:r w:rsidR="00FE0C25" w:rsidRPr="00FE0C25">
        <w:t>.</w:t>
      </w:r>
    </w:p>
    <w:p w14:paraId="3A566A23" w14:textId="2E39F581" w:rsidR="00FE0C25" w:rsidRPr="00FE0C25" w:rsidRDefault="00FE0C25" w:rsidP="00FE0C25">
      <w:pPr>
        <w:pStyle w:val="ListParagraph"/>
        <w:numPr>
          <w:ilvl w:val="2"/>
          <w:numId w:val="3"/>
        </w:numPr>
        <w:spacing w:before="120"/>
        <w:contextualSpacing w:val="0"/>
        <w:rPr>
          <w:rFonts w:asciiTheme="minorHAnsi" w:hAnsiTheme="minorHAnsi" w:cstheme="minorHAnsi"/>
        </w:rPr>
      </w:pPr>
      <w:r>
        <w:t>Shot of the PCR Clean-up kit.</w:t>
      </w:r>
    </w:p>
    <w:p w14:paraId="008C1C13" w14:textId="655FF8E5" w:rsidR="00FE0C25" w:rsidRPr="00FE0C25" w:rsidRDefault="00FE0C25" w:rsidP="00FE0C25">
      <w:pPr>
        <w:pStyle w:val="ListParagraph"/>
        <w:numPr>
          <w:ilvl w:val="2"/>
          <w:numId w:val="3"/>
        </w:numPr>
        <w:spacing w:before="120"/>
        <w:contextualSpacing w:val="0"/>
        <w:rPr>
          <w:rFonts w:asciiTheme="minorHAnsi" w:hAnsiTheme="minorHAnsi" w:cstheme="minorHAnsi"/>
        </w:rPr>
      </w:pPr>
      <w:r>
        <w:t>Talent adding DNA binding buffer.</w:t>
      </w:r>
    </w:p>
    <w:p w14:paraId="2DDC5803" w14:textId="477D2568" w:rsidR="00FE0C25" w:rsidRPr="00FE0C25" w:rsidRDefault="00FE0C25" w:rsidP="00FE0C25">
      <w:pPr>
        <w:pStyle w:val="ListParagraph"/>
        <w:numPr>
          <w:ilvl w:val="2"/>
          <w:numId w:val="3"/>
        </w:numPr>
        <w:spacing w:before="120"/>
        <w:contextualSpacing w:val="0"/>
        <w:rPr>
          <w:rFonts w:asciiTheme="minorHAnsi" w:hAnsiTheme="minorHAnsi" w:cstheme="minorHAnsi"/>
        </w:rPr>
      </w:pPr>
      <w:r>
        <w:t>Talent adding the PCR sample.</w:t>
      </w:r>
    </w:p>
    <w:p w14:paraId="2710E0C6" w14:textId="77777777" w:rsidR="00FE0C25" w:rsidRPr="00FE0C25" w:rsidRDefault="00FE0C25" w:rsidP="00FE0C25">
      <w:pPr>
        <w:pStyle w:val="ListParagraph"/>
        <w:spacing w:before="120"/>
        <w:ind w:left="1627"/>
        <w:contextualSpacing w:val="0"/>
        <w:rPr>
          <w:rFonts w:asciiTheme="minorHAnsi" w:hAnsiTheme="minorHAnsi" w:cstheme="minorHAnsi"/>
        </w:rPr>
      </w:pPr>
    </w:p>
    <w:p w14:paraId="2554F664" w14:textId="1AB072B4" w:rsidR="00FE0C25" w:rsidRPr="00FE0C25" w:rsidRDefault="00FE0C25" w:rsidP="00FE0C25">
      <w:pPr>
        <w:pStyle w:val="ListParagraph"/>
        <w:numPr>
          <w:ilvl w:val="1"/>
          <w:numId w:val="3"/>
        </w:numPr>
        <w:spacing w:before="120"/>
        <w:contextualSpacing w:val="0"/>
        <w:rPr>
          <w:rFonts w:asciiTheme="minorHAnsi" w:hAnsiTheme="minorHAnsi" w:cstheme="minorHAnsi"/>
        </w:rPr>
      </w:pPr>
      <w:r w:rsidRPr="00FE0C25">
        <w:t>Transfer this mixture to the spin column</w:t>
      </w:r>
      <w:r>
        <w:t xml:space="preserve"> </w:t>
      </w:r>
      <w:r w:rsidRPr="00FE0C25">
        <w:rPr>
          <w:b/>
          <w:bCs/>
        </w:rPr>
        <w:t>[1]</w:t>
      </w:r>
      <w:r w:rsidRPr="00FE0C25">
        <w:t xml:space="preserve"> and centrifuge at 16,000 x </w:t>
      </w:r>
      <w:r w:rsidRPr="00FE0C25">
        <w:rPr>
          <w:i/>
          <w:iCs/>
        </w:rPr>
        <w:t>g</w:t>
      </w:r>
      <w:r w:rsidRPr="00FE0C25">
        <w:t xml:space="preserve"> for 1 min</w:t>
      </w:r>
      <w:r>
        <w:t xml:space="preserve">ute </w:t>
      </w:r>
      <w:r w:rsidRPr="00FE0C25">
        <w:rPr>
          <w:b/>
          <w:bCs/>
        </w:rPr>
        <w:t>[2]</w:t>
      </w:r>
      <w:r w:rsidRPr="00FE0C25">
        <w:t>. Discard the flow-through</w:t>
      </w:r>
      <w:r>
        <w:t xml:space="preserve"> </w:t>
      </w:r>
      <w:r w:rsidRPr="00FE0C25">
        <w:rPr>
          <w:b/>
          <w:bCs/>
        </w:rPr>
        <w:t>[3]</w:t>
      </w:r>
      <w:r w:rsidRPr="00FE0C25">
        <w:t>.</w:t>
      </w:r>
    </w:p>
    <w:p w14:paraId="19A9237A" w14:textId="443CFAC0" w:rsidR="003C4C90" w:rsidRPr="00554636" w:rsidRDefault="00FE0C25" w:rsidP="003C4C90">
      <w:pPr>
        <w:pStyle w:val="ListParagraph"/>
        <w:numPr>
          <w:ilvl w:val="2"/>
          <w:numId w:val="3"/>
        </w:numPr>
        <w:spacing w:before="120"/>
        <w:contextualSpacing w:val="0"/>
        <w:rPr>
          <w:rFonts w:asciiTheme="minorHAnsi" w:hAnsiTheme="minorHAnsi" w:cstheme="minorHAnsi"/>
        </w:rPr>
      </w:pPr>
      <w:r>
        <w:t>Talent transferring the mixture to the spin column.</w:t>
      </w:r>
      <w:r w:rsidR="003C4C90">
        <w:t xml:space="preserve"> </w:t>
      </w:r>
      <w:r w:rsidR="003C4C90" w:rsidRPr="00225851">
        <w:rPr>
          <w:rFonts w:cs="Calibri"/>
          <w:bCs/>
          <w:i/>
          <w:iCs/>
          <w:color w:val="0432FF"/>
          <w:szCs w:val="24"/>
        </w:rPr>
        <w:t>Videographer: Obtain multiple usable takes because this will be reused in</w:t>
      </w:r>
      <w:r w:rsidR="003C4C90">
        <w:rPr>
          <w:rFonts w:cs="Calibri"/>
          <w:bCs/>
          <w:i/>
          <w:iCs/>
          <w:color w:val="0432FF"/>
          <w:szCs w:val="24"/>
        </w:rPr>
        <w:t xml:space="preserve"> 3.5.1.</w:t>
      </w:r>
      <w:r w:rsidR="008F3F3A">
        <w:rPr>
          <w:rFonts w:cs="Calibri"/>
          <w:bCs/>
          <w:i/>
          <w:iCs/>
          <w:color w:val="0432FF"/>
          <w:szCs w:val="24"/>
        </w:rPr>
        <w:t xml:space="preserve"> and 4.3.3</w:t>
      </w:r>
    </w:p>
    <w:p w14:paraId="2330BA09" w14:textId="531FD864" w:rsidR="00FE0C25" w:rsidRPr="00FE0C25" w:rsidRDefault="00FE0C25" w:rsidP="00FE0C25">
      <w:pPr>
        <w:pStyle w:val="ListParagraph"/>
        <w:numPr>
          <w:ilvl w:val="2"/>
          <w:numId w:val="3"/>
        </w:numPr>
        <w:spacing w:before="120"/>
        <w:contextualSpacing w:val="0"/>
        <w:rPr>
          <w:rFonts w:asciiTheme="minorHAnsi" w:hAnsiTheme="minorHAnsi" w:cstheme="minorHAnsi"/>
        </w:rPr>
      </w:pPr>
      <w:r>
        <w:t>Talent centrifuging the column.</w:t>
      </w:r>
      <w:r w:rsidR="0004606A">
        <w:t xml:space="preserve"> </w:t>
      </w:r>
    </w:p>
    <w:p w14:paraId="5C3A6EFE" w14:textId="35854980" w:rsidR="00554636" w:rsidRPr="00554636" w:rsidRDefault="00FE0C25" w:rsidP="00D032B6">
      <w:pPr>
        <w:pStyle w:val="ListParagraph"/>
        <w:numPr>
          <w:ilvl w:val="2"/>
          <w:numId w:val="3"/>
        </w:numPr>
        <w:spacing w:before="120"/>
        <w:contextualSpacing w:val="0"/>
        <w:rPr>
          <w:rFonts w:asciiTheme="minorHAnsi" w:hAnsiTheme="minorHAnsi" w:cstheme="minorHAnsi"/>
        </w:rPr>
      </w:pPr>
      <w:bookmarkStart w:id="5" w:name="_Hlk72932129"/>
      <w:r>
        <w:t>Talent discarding the flow-through</w:t>
      </w:r>
      <w:bookmarkEnd w:id="5"/>
      <w:r>
        <w:t>.</w:t>
      </w:r>
      <w:r w:rsidR="009F00EF">
        <w:t xml:space="preserve"> </w:t>
      </w:r>
      <w:r w:rsidR="00554636" w:rsidRPr="00225851">
        <w:rPr>
          <w:rFonts w:cs="Calibri"/>
          <w:bCs/>
          <w:i/>
          <w:iCs/>
          <w:color w:val="0432FF"/>
          <w:szCs w:val="24"/>
        </w:rPr>
        <w:t>Videographer: Obtain multiple usable takes because this will be reused in</w:t>
      </w:r>
      <w:r w:rsidR="00554636">
        <w:rPr>
          <w:rFonts w:cs="Calibri"/>
          <w:bCs/>
          <w:i/>
          <w:iCs/>
          <w:color w:val="0432FF"/>
          <w:szCs w:val="24"/>
        </w:rPr>
        <w:t xml:space="preserve"> 2.6.3.</w:t>
      </w:r>
    </w:p>
    <w:p w14:paraId="6E476A37" w14:textId="77777777" w:rsidR="00554636" w:rsidRPr="00554636" w:rsidRDefault="00554636" w:rsidP="00554636">
      <w:pPr>
        <w:pStyle w:val="ListParagraph"/>
        <w:spacing w:before="120"/>
        <w:ind w:left="1627"/>
        <w:contextualSpacing w:val="0"/>
        <w:rPr>
          <w:rFonts w:asciiTheme="minorHAnsi" w:hAnsiTheme="minorHAnsi" w:cstheme="minorHAnsi"/>
        </w:rPr>
      </w:pPr>
    </w:p>
    <w:p w14:paraId="70FA1D01" w14:textId="0407F6A3" w:rsidR="00FE0C25" w:rsidRPr="00FE0C25" w:rsidRDefault="00FE0C25" w:rsidP="00FE0C25">
      <w:pPr>
        <w:pStyle w:val="ListParagraph"/>
        <w:numPr>
          <w:ilvl w:val="1"/>
          <w:numId w:val="3"/>
        </w:numPr>
        <w:spacing w:before="120"/>
        <w:contextualSpacing w:val="0"/>
        <w:rPr>
          <w:rFonts w:asciiTheme="minorHAnsi" w:hAnsiTheme="minorHAnsi" w:cstheme="minorHAnsi"/>
        </w:rPr>
      </w:pPr>
      <w:r w:rsidRPr="00FE0C25">
        <w:lastRenderedPageBreak/>
        <w:t xml:space="preserve">Add 200 </w:t>
      </w:r>
      <w:r>
        <w:t>microliters</w:t>
      </w:r>
      <w:r w:rsidRPr="00FE0C25">
        <w:t xml:space="preserve"> of </w:t>
      </w:r>
      <w:r w:rsidR="00663225">
        <w:t xml:space="preserve">the </w:t>
      </w:r>
      <w:r w:rsidRPr="00FE0C25">
        <w:t xml:space="preserve">DNA wash buffer to the column </w:t>
      </w:r>
      <w:r w:rsidRPr="00FE0C25">
        <w:rPr>
          <w:b/>
          <w:bCs/>
        </w:rPr>
        <w:t>[1]</w:t>
      </w:r>
      <w:r>
        <w:rPr>
          <w:b/>
          <w:bCs/>
        </w:rPr>
        <w:t xml:space="preserve"> </w:t>
      </w:r>
      <w:r w:rsidRPr="00FE0C25">
        <w:t>and incubate at room temperature for 1 min</w:t>
      </w:r>
      <w:r>
        <w:t xml:space="preserve">ute </w:t>
      </w:r>
      <w:r w:rsidRPr="00FE0C25">
        <w:rPr>
          <w:b/>
          <w:bCs/>
        </w:rPr>
        <w:t>[2]</w:t>
      </w:r>
      <w:r w:rsidRPr="00FE0C25">
        <w:t>.</w:t>
      </w:r>
    </w:p>
    <w:p w14:paraId="50FE3EDE" w14:textId="475ED6BE" w:rsidR="00FE0C25" w:rsidRPr="00FE0C25" w:rsidRDefault="00FE0C25" w:rsidP="00FE0C25">
      <w:pPr>
        <w:pStyle w:val="ListParagraph"/>
        <w:numPr>
          <w:ilvl w:val="2"/>
          <w:numId w:val="3"/>
        </w:numPr>
        <w:spacing w:before="120"/>
        <w:contextualSpacing w:val="0"/>
        <w:rPr>
          <w:rFonts w:asciiTheme="minorHAnsi" w:hAnsiTheme="minorHAnsi" w:cstheme="minorHAnsi"/>
        </w:rPr>
      </w:pPr>
      <w:bookmarkStart w:id="6" w:name="_Hlk72931257"/>
      <w:r>
        <w:t>Talent adding wash buffer to the column</w:t>
      </w:r>
      <w:bookmarkEnd w:id="6"/>
      <w:r>
        <w:t>.</w:t>
      </w:r>
      <w:r w:rsidR="0004606A">
        <w:t xml:space="preserve"> </w:t>
      </w:r>
      <w:r w:rsidR="0004606A" w:rsidRPr="00225851">
        <w:rPr>
          <w:rFonts w:cs="Calibri"/>
          <w:bCs/>
          <w:i/>
          <w:iCs/>
          <w:color w:val="0432FF"/>
          <w:szCs w:val="24"/>
        </w:rPr>
        <w:t>Videographer: Obtain multiple usable takes because this will be reused in</w:t>
      </w:r>
      <w:r w:rsidR="009F00EF">
        <w:rPr>
          <w:rFonts w:cs="Calibri"/>
          <w:bCs/>
          <w:i/>
          <w:iCs/>
          <w:color w:val="0432FF"/>
          <w:szCs w:val="24"/>
        </w:rPr>
        <w:t xml:space="preserve"> 2.6.2.</w:t>
      </w:r>
    </w:p>
    <w:p w14:paraId="11ED5894" w14:textId="6F03F98E" w:rsidR="00FE0C25" w:rsidRPr="00FE0C25" w:rsidRDefault="00FE0C25" w:rsidP="00FE0C25">
      <w:pPr>
        <w:pStyle w:val="ListParagraph"/>
        <w:numPr>
          <w:ilvl w:val="2"/>
          <w:numId w:val="3"/>
        </w:numPr>
        <w:spacing w:before="120"/>
        <w:contextualSpacing w:val="0"/>
        <w:rPr>
          <w:rFonts w:asciiTheme="minorHAnsi" w:hAnsiTheme="minorHAnsi" w:cstheme="minorHAnsi"/>
        </w:rPr>
      </w:pPr>
      <w:r>
        <w:t>Shot of column incubating at room temperature.</w:t>
      </w:r>
    </w:p>
    <w:p w14:paraId="0689A0C5" w14:textId="77777777" w:rsidR="00FE0C25" w:rsidRPr="00FE0C25" w:rsidRDefault="00FE0C25" w:rsidP="00FE0C25">
      <w:pPr>
        <w:pStyle w:val="ListParagraph"/>
        <w:spacing w:before="120"/>
        <w:ind w:left="1627"/>
        <w:contextualSpacing w:val="0"/>
        <w:rPr>
          <w:rFonts w:asciiTheme="minorHAnsi" w:hAnsiTheme="minorHAnsi" w:cstheme="minorHAnsi"/>
        </w:rPr>
      </w:pPr>
    </w:p>
    <w:p w14:paraId="5430CBB6" w14:textId="759C5AD5" w:rsidR="00FE0C25" w:rsidRPr="009F00EF" w:rsidRDefault="00FE0C25" w:rsidP="00FE0C2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Centrifuge the column again and</w:t>
      </w:r>
      <w:r w:rsidRPr="00FE0C25">
        <w:t xml:space="preserve"> </w:t>
      </w:r>
      <w:r w:rsidRPr="00FE0C25">
        <w:rPr>
          <w:rFonts w:asciiTheme="minorHAnsi" w:hAnsiTheme="minorHAnsi" w:cstheme="minorHAnsi"/>
        </w:rPr>
        <w:t>discard the flow-through</w:t>
      </w:r>
      <w:r w:rsidR="0004606A">
        <w:rPr>
          <w:rFonts w:asciiTheme="minorHAnsi" w:hAnsiTheme="minorHAnsi" w:cstheme="minorHAnsi"/>
        </w:rPr>
        <w:t xml:space="preserve"> </w:t>
      </w:r>
      <w:r w:rsidR="0004606A" w:rsidRPr="0004606A">
        <w:rPr>
          <w:rFonts w:asciiTheme="minorHAnsi" w:hAnsiTheme="minorHAnsi" w:cstheme="minorHAnsi"/>
          <w:b/>
          <w:bCs/>
        </w:rPr>
        <w:t>[1]</w:t>
      </w:r>
      <w:r w:rsidR="0004606A" w:rsidRPr="0004606A">
        <w:rPr>
          <w:rFonts w:asciiTheme="minorHAnsi" w:hAnsiTheme="minorHAnsi" w:cstheme="minorHAnsi"/>
        </w:rPr>
        <w:t>.</w:t>
      </w:r>
      <w:r>
        <w:rPr>
          <w:rFonts w:asciiTheme="minorHAnsi" w:hAnsiTheme="minorHAnsi" w:cstheme="minorHAnsi"/>
        </w:rPr>
        <w:t xml:space="preserve"> </w:t>
      </w:r>
      <w:r w:rsidR="00554636">
        <w:rPr>
          <w:rFonts w:asciiTheme="minorHAnsi" w:hAnsiTheme="minorHAnsi" w:cstheme="minorHAnsi"/>
        </w:rPr>
        <w:t xml:space="preserve">Wash the column once more with the DNA wash buffer as demonstrated </w:t>
      </w:r>
      <w:r w:rsidR="009F00EF" w:rsidRPr="009F00EF">
        <w:rPr>
          <w:b/>
          <w:bCs/>
        </w:rPr>
        <w:t>[</w:t>
      </w:r>
      <w:r w:rsidR="00554636">
        <w:rPr>
          <w:b/>
          <w:bCs/>
        </w:rPr>
        <w:t>2-TXT</w:t>
      </w:r>
      <w:r w:rsidR="009F00EF" w:rsidRPr="009F00EF">
        <w:rPr>
          <w:b/>
          <w:bCs/>
        </w:rPr>
        <w:t>]</w:t>
      </w:r>
      <w:r w:rsidR="009F00EF" w:rsidRPr="009F00EF">
        <w:t>.</w:t>
      </w:r>
      <w:r w:rsidR="009F00EF">
        <w:t xml:space="preserve"> After discarding the flow-through</w:t>
      </w:r>
      <w:r w:rsidR="00554636">
        <w:t xml:space="preserve"> from the second wash </w:t>
      </w:r>
      <w:r w:rsidR="00554636" w:rsidRPr="00554636">
        <w:rPr>
          <w:b/>
          <w:bCs/>
        </w:rPr>
        <w:t>[3]</w:t>
      </w:r>
      <w:r w:rsidR="009F00EF">
        <w:t xml:space="preserve">, </w:t>
      </w:r>
      <w:r w:rsidR="00663225" w:rsidRPr="009F00EF">
        <w:t xml:space="preserve">remove any remaining buffer </w:t>
      </w:r>
      <w:r w:rsidR="00663225">
        <w:t xml:space="preserve">by </w:t>
      </w:r>
      <w:r w:rsidR="009F00EF">
        <w:t>c</w:t>
      </w:r>
      <w:r w:rsidR="009F00EF" w:rsidRPr="009F00EF">
        <w:t>entrifug</w:t>
      </w:r>
      <w:r w:rsidR="00663225">
        <w:t>ing</w:t>
      </w:r>
      <w:r w:rsidR="009F00EF" w:rsidRPr="009F00EF">
        <w:t xml:space="preserve"> </w:t>
      </w:r>
      <w:r w:rsidR="009F00EF">
        <w:t xml:space="preserve">the column </w:t>
      </w:r>
      <w:r w:rsidR="009F00EF" w:rsidRPr="009F00EF">
        <w:t>for an additional 1</w:t>
      </w:r>
      <w:r w:rsidR="009F00EF">
        <w:t xml:space="preserve"> to </w:t>
      </w:r>
      <w:r w:rsidR="009F00EF" w:rsidRPr="009F00EF">
        <w:t>2 min</w:t>
      </w:r>
      <w:r w:rsidR="009F00EF">
        <w:t>utes</w:t>
      </w:r>
      <w:r w:rsidR="009F00EF" w:rsidRPr="009F00EF">
        <w:t xml:space="preserve"> </w:t>
      </w:r>
      <w:r w:rsidR="009F00EF" w:rsidRPr="009F00EF">
        <w:rPr>
          <w:b/>
          <w:bCs/>
        </w:rPr>
        <w:t>[</w:t>
      </w:r>
      <w:r w:rsidR="00554636">
        <w:rPr>
          <w:b/>
          <w:bCs/>
        </w:rPr>
        <w:t>4</w:t>
      </w:r>
      <w:r w:rsidR="009F00EF" w:rsidRPr="009F00EF">
        <w:rPr>
          <w:b/>
          <w:bCs/>
        </w:rPr>
        <w:t>]</w:t>
      </w:r>
      <w:r w:rsidR="009F00EF" w:rsidRPr="009F00EF">
        <w:t>.</w:t>
      </w:r>
    </w:p>
    <w:p w14:paraId="006C9651" w14:textId="134E5573" w:rsidR="009F00EF" w:rsidRPr="00FE0C25" w:rsidRDefault="009F00EF" w:rsidP="009F00EF">
      <w:pPr>
        <w:pStyle w:val="ListParagraph"/>
        <w:numPr>
          <w:ilvl w:val="2"/>
          <w:numId w:val="3"/>
        </w:numPr>
        <w:spacing w:before="120"/>
        <w:contextualSpacing w:val="0"/>
        <w:rPr>
          <w:rFonts w:asciiTheme="minorHAnsi" w:hAnsiTheme="minorHAnsi" w:cstheme="minorHAnsi"/>
        </w:rPr>
      </w:pPr>
      <w:r w:rsidRPr="009F00EF">
        <w:rPr>
          <w:rFonts w:cs="Calibri"/>
          <w:bCs/>
          <w:szCs w:val="24"/>
        </w:rPr>
        <w:t>Talent centrifuging the column.</w:t>
      </w:r>
      <w:r>
        <w:rPr>
          <w:rFonts w:cs="Calibri"/>
          <w:bCs/>
          <w:szCs w:val="24"/>
        </w:rPr>
        <w:t xml:space="preserve"> </w:t>
      </w:r>
    </w:p>
    <w:p w14:paraId="07EDFF92" w14:textId="570A7B41" w:rsidR="009F00EF" w:rsidRDefault="009F00EF" w:rsidP="009F00EF">
      <w:pPr>
        <w:pStyle w:val="ListParagraph"/>
        <w:numPr>
          <w:ilvl w:val="2"/>
          <w:numId w:val="3"/>
        </w:numPr>
        <w:spacing w:before="120"/>
        <w:contextualSpacing w:val="0"/>
        <w:rPr>
          <w:rFonts w:cs="Calibri"/>
          <w:b/>
          <w:szCs w:val="24"/>
        </w:rPr>
      </w:pPr>
      <w:r>
        <w:rPr>
          <w:rFonts w:cs="Calibri"/>
          <w:bCs/>
          <w:i/>
          <w:iCs/>
          <w:color w:val="0432FF"/>
          <w:szCs w:val="24"/>
        </w:rPr>
        <w:t xml:space="preserve">Use </w:t>
      </w:r>
      <w:r w:rsidRPr="009F00EF">
        <w:rPr>
          <w:rFonts w:cs="Calibri"/>
          <w:bCs/>
          <w:i/>
          <w:iCs/>
          <w:color w:val="0432FF"/>
          <w:szCs w:val="24"/>
        </w:rPr>
        <w:t>2.5.1.</w:t>
      </w:r>
      <w:r>
        <w:rPr>
          <w:rFonts w:cs="Calibri"/>
          <w:bCs/>
          <w:i/>
          <w:iCs/>
          <w:color w:val="0432FF"/>
          <w:szCs w:val="24"/>
        </w:rPr>
        <w:t xml:space="preserve"> </w:t>
      </w:r>
      <w:r w:rsidRPr="009F00EF">
        <w:rPr>
          <w:rFonts w:cs="Calibri"/>
          <w:bCs/>
          <w:i/>
          <w:iCs/>
          <w:color w:val="0432FF"/>
          <w:szCs w:val="24"/>
        </w:rPr>
        <w:t>Talent adding wash buffer to the column</w:t>
      </w:r>
      <w:r>
        <w:rPr>
          <w:rFonts w:cs="Calibri"/>
          <w:bCs/>
          <w:i/>
          <w:iCs/>
          <w:color w:val="0432FF"/>
          <w:szCs w:val="24"/>
        </w:rPr>
        <w:t>.</w:t>
      </w:r>
      <w:r w:rsidR="00554636">
        <w:rPr>
          <w:rFonts w:cs="Calibri"/>
          <w:bCs/>
          <w:i/>
          <w:iCs/>
          <w:color w:val="0432FF"/>
          <w:szCs w:val="24"/>
        </w:rPr>
        <w:t xml:space="preserve"> </w:t>
      </w:r>
      <w:r w:rsidR="00554636" w:rsidRPr="00554636">
        <w:rPr>
          <w:rFonts w:cs="Calibri"/>
          <w:b/>
          <w:szCs w:val="24"/>
        </w:rPr>
        <w:t xml:space="preserve">TEXT: </w:t>
      </w:r>
      <w:r w:rsidR="00647ED7">
        <w:rPr>
          <w:rFonts w:cs="Calibri"/>
          <w:b/>
          <w:szCs w:val="24"/>
        </w:rPr>
        <w:t xml:space="preserve">Exclude </w:t>
      </w:r>
      <w:r w:rsidR="00554636" w:rsidRPr="00554636">
        <w:rPr>
          <w:rFonts w:cs="Calibri"/>
          <w:b/>
          <w:szCs w:val="24"/>
        </w:rPr>
        <w:t>the 1-minute incubation step</w:t>
      </w:r>
      <w:r w:rsidR="00554636">
        <w:rPr>
          <w:rFonts w:cs="Calibri"/>
          <w:b/>
          <w:szCs w:val="24"/>
        </w:rPr>
        <w:t xml:space="preserve"> in the second wash</w:t>
      </w:r>
    </w:p>
    <w:p w14:paraId="73A47466" w14:textId="133983F5" w:rsidR="00554636" w:rsidRPr="00554636" w:rsidRDefault="00554636" w:rsidP="009F00EF">
      <w:pPr>
        <w:pStyle w:val="ListParagraph"/>
        <w:numPr>
          <w:ilvl w:val="2"/>
          <w:numId w:val="3"/>
        </w:numPr>
        <w:spacing w:before="120"/>
        <w:contextualSpacing w:val="0"/>
        <w:rPr>
          <w:rFonts w:cs="Calibri"/>
          <w:b/>
          <w:szCs w:val="24"/>
        </w:rPr>
      </w:pPr>
      <w:r>
        <w:rPr>
          <w:rFonts w:cs="Calibri"/>
          <w:bCs/>
          <w:i/>
          <w:iCs/>
          <w:color w:val="0432FF"/>
          <w:szCs w:val="24"/>
        </w:rPr>
        <w:t xml:space="preserve">Use </w:t>
      </w:r>
      <w:r w:rsidRPr="00554636">
        <w:rPr>
          <w:rFonts w:cs="Calibri"/>
          <w:bCs/>
          <w:i/>
          <w:iCs/>
          <w:color w:val="0432FF"/>
          <w:szCs w:val="24"/>
        </w:rPr>
        <w:t>2.4.3.</w:t>
      </w:r>
      <w:r>
        <w:rPr>
          <w:rFonts w:cs="Calibri"/>
          <w:bCs/>
          <w:i/>
          <w:iCs/>
          <w:color w:val="0432FF"/>
          <w:szCs w:val="24"/>
        </w:rPr>
        <w:t xml:space="preserve"> </w:t>
      </w:r>
      <w:r w:rsidRPr="00554636">
        <w:rPr>
          <w:rFonts w:cs="Calibri"/>
          <w:bCs/>
          <w:i/>
          <w:iCs/>
          <w:color w:val="0432FF"/>
          <w:szCs w:val="24"/>
        </w:rPr>
        <w:t>Talent discarding the flow-through</w:t>
      </w:r>
      <w:r>
        <w:rPr>
          <w:rFonts w:cs="Calibri"/>
          <w:bCs/>
          <w:i/>
          <w:iCs/>
          <w:color w:val="0432FF"/>
          <w:szCs w:val="24"/>
        </w:rPr>
        <w:t>.</w:t>
      </w:r>
    </w:p>
    <w:p w14:paraId="0A958E0F" w14:textId="03466933" w:rsidR="00554636" w:rsidRPr="00647ED7" w:rsidRDefault="00554636" w:rsidP="009F00EF">
      <w:pPr>
        <w:pStyle w:val="ListParagraph"/>
        <w:numPr>
          <w:ilvl w:val="2"/>
          <w:numId w:val="3"/>
        </w:numPr>
        <w:spacing w:before="120"/>
        <w:contextualSpacing w:val="0"/>
        <w:rPr>
          <w:rFonts w:cs="Calibri"/>
          <w:bCs/>
          <w:i/>
          <w:iCs/>
          <w:szCs w:val="24"/>
        </w:rPr>
      </w:pPr>
      <w:r w:rsidRPr="00554636">
        <w:rPr>
          <w:rFonts w:cs="Calibri"/>
          <w:bCs/>
          <w:szCs w:val="24"/>
        </w:rPr>
        <w:t xml:space="preserve">Talent </w:t>
      </w:r>
      <w:r>
        <w:rPr>
          <w:rFonts w:cs="Calibri"/>
          <w:bCs/>
          <w:szCs w:val="24"/>
        </w:rPr>
        <w:t>centrifuging the column to remove residual buffer.</w:t>
      </w:r>
    </w:p>
    <w:p w14:paraId="3F3E6F37" w14:textId="77777777" w:rsidR="00647ED7" w:rsidRPr="00647ED7" w:rsidRDefault="00647ED7" w:rsidP="00647ED7">
      <w:pPr>
        <w:pStyle w:val="ListParagraph"/>
        <w:spacing w:before="120"/>
        <w:ind w:left="1627"/>
        <w:contextualSpacing w:val="0"/>
        <w:rPr>
          <w:rFonts w:cs="Calibri"/>
          <w:bCs/>
          <w:i/>
          <w:iCs/>
          <w:szCs w:val="24"/>
        </w:rPr>
      </w:pPr>
    </w:p>
    <w:p w14:paraId="272DF1A6" w14:textId="2A7509F0" w:rsidR="00647ED7" w:rsidRPr="00EF30BA" w:rsidRDefault="00647ED7" w:rsidP="00647ED7">
      <w:pPr>
        <w:pStyle w:val="ListParagraph"/>
        <w:numPr>
          <w:ilvl w:val="1"/>
          <w:numId w:val="3"/>
        </w:numPr>
        <w:spacing w:before="120"/>
        <w:contextualSpacing w:val="0"/>
        <w:rPr>
          <w:rFonts w:cs="Calibri"/>
          <w:bCs/>
          <w:i/>
          <w:iCs/>
          <w:szCs w:val="24"/>
        </w:rPr>
      </w:pPr>
      <w:r w:rsidRPr="00EF30BA">
        <w:t xml:space="preserve">To elute the DNA, transfer the column into a new 1.5-milliliter tube </w:t>
      </w:r>
      <w:r w:rsidRPr="00EF30BA">
        <w:rPr>
          <w:b/>
          <w:bCs/>
        </w:rPr>
        <w:t>[1]</w:t>
      </w:r>
      <w:r w:rsidR="00663225" w:rsidRPr="00EF30BA">
        <w:t>,</w:t>
      </w:r>
      <w:r w:rsidRPr="00EF30BA">
        <w:t xml:space="preserve"> </w:t>
      </w:r>
      <w:r w:rsidR="00663225" w:rsidRPr="00EF30BA">
        <w:t>then</w:t>
      </w:r>
      <w:r w:rsidRPr="00EF30BA">
        <w:t xml:space="preserve"> add 46 microliters of double-distilled water into the column </w:t>
      </w:r>
      <w:r w:rsidRPr="00EF30BA">
        <w:rPr>
          <w:b/>
          <w:bCs/>
        </w:rPr>
        <w:t>[2]</w:t>
      </w:r>
      <w:r w:rsidRPr="00EF30BA">
        <w:t>. After a 1-minute incubation, collect the DNA into the tube</w:t>
      </w:r>
      <w:r w:rsidR="006072F6" w:rsidRPr="00EF30BA">
        <w:t xml:space="preserve"> by centrifugation </w:t>
      </w:r>
      <w:r w:rsidR="006072F6" w:rsidRPr="00EF30BA">
        <w:rPr>
          <w:b/>
          <w:bCs/>
        </w:rPr>
        <w:t>[3]</w:t>
      </w:r>
      <w:r w:rsidR="006072F6" w:rsidRPr="00EF30BA">
        <w:t xml:space="preserve"> and quantify the purified DNA using a spectrophotometer </w:t>
      </w:r>
      <w:r w:rsidR="006072F6" w:rsidRPr="00EF30BA">
        <w:rPr>
          <w:b/>
          <w:bCs/>
        </w:rPr>
        <w:t>[4]</w:t>
      </w:r>
      <w:r w:rsidR="006072F6" w:rsidRPr="00EF30BA">
        <w:t>.</w:t>
      </w:r>
    </w:p>
    <w:p w14:paraId="509D587F" w14:textId="30B53258" w:rsidR="00647ED7" w:rsidRPr="006072F6" w:rsidRDefault="006072F6" w:rsidP="00647ED7">
      <w:pPr>
        <w:pStyle w:val="ListParagraph"/>
        <w:numPr>
          <w:ilvl w:val="2"/>
          <w:numId w:val="3"/>
        </w:numPr>
        <w:spacing w:before="120"/>
        <w:contextualSpacing w:val="0"/>
        <w:rPr>
          <w:rFonts w:cs="Calibri"/>
          <w:bCs/>
          <w:i/>
          <w:iCs/>
          <w:szCs w:val="24"/>
        </w:rPr>
      </w:pPr>
      <w:r>
        <w:rPr>
          <w:rFonts w:cs="Calibri"/>
          <w:bCs/>
          <w:szCs w:val="24"/>
        </w:rPr>
        <w:t>Talent transferring the column into a new tube.</w:t>
      </w:r>
    </w:p>
    <w:p w14:paraId="32591803" w14:textId="45A79B85" w:rsidR="006072F6" w:rsidRPr="006072F6" w:rsidRDefault="006072F6" w:rsidP="00647ED7">
      <w:pPr>
        <w:pStyle w:val="ListParagraph"/>
        <w:numPr>
          <w:ilvl w:val="2"/>
          <w:numId w:val="3"/>
        </w:numPr>
        <w:spacing w:before="120"/>
        <w:contextualSpacing w:val="0"/>
        <w:rPr>
          <w:rFonts w:cs="Calibri"/>
          <w:bCs/>
          <w:i/>
          <w:iCs/>
          <w:szCs w:val="24"/>
        </w:rPr>
      </w:pPr>
      <w:r>
        <w:rPr>
          <w:rFonts w:cs="Calibri"/>
          <w:bCs/>
          <w:szCs w:val="24"/>
        </w:rPr>
        <w:t>Talent adding water to the column</w:t>
      </w:r>
      <w:r w:rsidR="00B50B9B">
        <w:rPr>
          <w:rFonts w:cs="Calibri"/>
          <w:bCs/>
          <w:szCs w:val="24"/>
        </w:rPr>
        <w:t xml:space="preserve"> for elution</w:t>
      </w:r>
      <w:r>
        <w:rPr>
          <w:rFonts w:cs="Calibri"/>
          <w:bCs/>
          <w:szCs w:val="24"/>
        </w:rPr>
        <w:t>.</w:t>
      </w:r>
    </w:p>
    <w:p w14:paraId="679C3A92" w14:textId="67740329" w:rsidR="006072F6" w:rsidRPr="006072F6" w:rsidRDefault="006072F6" w:rsidP="00647ED7">
      <w:pPr>
        <w:pStyle w:val="ListParagraph"/>
        <w:numPr>
          <w:ilvl w:val="2"/>
          <w:numId w:val="3"/>
        </w:numPr>
        <w:spacing w:before="120"/>
        <w:contextualSpacing w:val="0"/>
        <w:rPr>
          <w:rFonts w:cs="Calibri"/>
          <w:bCs/>
          <w:i/>
          <w:iCs/>
          <w:szCs w:val="24"/>
        </w:rPr>
      </w:pPr>
      <w:r>
        <w:rPr>
          <w:rFonts w:cs="Calibri"/>
          <w:bCs/>
          <w:szCs w:val="24"/>
        </w:rPr>
        <w:t>Talent centrifuging the column</w:t>
      </w:r>
      <w:r w:rsidR="00663225">
        <w:rPr>
          <w:rFonts w:cs="Calibri"/>
          <w:bCs/>
          <w:szCs w:val="24"/>
        </w:rPr>
        <w:t xml:space="preserve"> to elute the DNA</w:t>
      </w:r>
      <w:r>
        <w:rPr>
          <w:rFonts w:cs="Calibri"/>
          <w:bCs/>
          <w:szCs w:val="24"/>
        </w:rPr>
        <w:t>.</w:t>
      </w:r>
    </w:p>
    <w:p w14:paraId="356C8D60" w14:textId="418D0C0A" w:rsidR="006072F6" w:rsidRPr="00944C7E" w:rsidRDefault="006072F6" w:rsidP="00647ED7">
      <w:pPr>
        <w:pStyle w:val="ListParagraph"/>
        <w:numPr>
          <w:ilvl w:val="2"/>
          <w:numId w:val="3"/>
        </w:numPr>
        <w:spacing w:before="120"/>
        <w:contextualSpacing w:val="0"/>
        <w:rPr>
          <w:rFonts w:cs="Calibri"/>
          <w:bCs/>
          <w:i/>
          <w:iCs/>
          <w:szCs w:val="24"/>
        </w:rPr>
      </w:pPr>
      <w:r>
        <w:rPr>
          <w:rFonts w:cs="Calibri"/>
          <w:bCs/>
          <w:szCs w:val="24"/>
        </w:rPr>
        <w:t xml:space="preserve">Talent using </w:t>
      </w:r>
      <w:r w:rsidR="00944C7E">
        <w:rPr>
          <w:rFonts w:cs="Calibri"/>
          <w:bCs/>
          <w:szCs w:val="24"/>
        </w:rPr>
        <w:t>the</w:t>
      </w:r>
      <w:r>
        <w:rPr>
          <w:rFonts w:cs="Calibri"/>
          <w:bCs/>
          <w:szCs w:val="24"/>
        </w:rPr>
        <w:t xml:space="preserve"> </w:t>
      </w:r>
      <w:r w:rsidRPr="006072F6">
        <w:t>spectrophotometer</w:t>
      </w:r>
      <w:r w:rsidR="00944C7E">
        <w:t xml:space="preserve"> to quantify the DNA.</w:t>
      </w:r>
    </w:p>
    <w:p w14:paraId="5B13B6D2" w14:textId="77777777" w:rsidR="00944C7E" w:rsidRPr="00944C7E" w:rsidRDefault="00944C7E" w:rsidP="00944C7E">
      <w:pPr>
        <w:pStyle w:val="ListParagraph"/>
        <w:spacing w:before="120"/>
        <w:ind w:left="1627"/>
        <w:contextualSpacing w:val="0"/>
        <w:rPr>
          <w:rFonts w:cs="Calibri"/>
          <w:bCs/>
          <w:i/>
          <w:iCs/>
          <w:szCs w:val="24"/>
        </w:rPr>
      </w:pPr>
    </w:p>
    <w:p w14:paraId="5D7B6DA9" w14:textId="24964EDD" w:rsidR="00944C7E" w:rsidRDefault="00944C7E" w:rsidP="00944C7E">
      <w:pPr>
        <w:pStyle w:val="ListParagraph"/>
        <w:numPr>
          <w:ilvl w:val="0"/>
          <w:numId w:val="3"/>
        </w:numPr>
        <w:spacing w:before="120"/>
        <w:contextualSpacing w:val="0"/>
        <w:rPr>
          <w:rFonts w:cs="Calibri"/>
          <w:b/>
          <w:szCs w:val="24"/>
        </w:rPr>
      </w:pPr>
      <w:r w:rsidRPr="00944C7E">
        <w:rPr>
          <w:rFonts w:cs="Calibri"/>
          <w:b/>
          <w:szCs w:val="24"/>
        </w:rPr>
        <w:t xml:space="preserve">Digestion and </w:t>
      </w:r>
      <w:r>
        <w:rPr>
          <w:rFonts w:cs="Calibri"/>
          <w:b/>
          <w:szCs w:val="24"/>
        </w:rPr>
        <w:t>C</w:t>
      </w:r>
      <w:r w:rsidRPr="00944C7E">
        <w:rPr>
          <w:rFonts w:cs="Calibri"/>
          <w:b/>
          <w:szCs w:val="24"/>
        </w:rPr>
        <w:t>ircularization</w:t>
      </w:r>
    </w:p>
    <w:p w14:paraId="355C4476" w14:textId="2E31A355" w:rsidR="00944C7E" w:rsidRPr="00944C7E" w:rsidRDefault="00944C7E" w:rsidP="00944C7E">
      <w:pPr>
        <w:pStyle w:val="ListParagraph"/>
        <w:numPr>
          <w:ilvl w:val="1"/>
          <w:numId w:val="3"/>
        </w:numPr>
        <w:spacing w:before="120"/>
        <w:contextualSpacing w:val="0"/>
        <w:rPr>
          <w:rFonts w:cs="Calibri"/>
          <w:b/>
          <w:szCs w:val="24"/>
        </w:rPr>
      </w:pPr>
      <w:r>
        <w:t xml:space="preserve">To digest and circularize the DNA, </w:t>
      </w:r>
      <w:r w:rsidRPr="00944C7E">
        <w:t xml:space="preserve">combine 5 </w:t>
      </w:r>
      <w:r>
        <w:t xml:space="preserve">microliters </w:t>
      </w:r>
      <w:r w:rsidRPr="00944C7E">
        <w:t xml:space="preserve">of the necessary </w:t>
      </w:r>
      <w:r>
        <w:t xml:space="preserve">reaction </w:t>
      </w:r>
      <w:r w:rsidRPr="00944C7E">
        <w:t>buffer</w:t>
      </w:r>
      <w:r>
        <w:t xml:space="preserve"> </w:t>
      </w:r>
      <w:r w:rsidRPr="00944C7E">
        <w:rPr>
          <w:b/>
          <w:bCs/>
        </w:rPr>
        <w:t>[1]</w:t>
      </w:r>
      <w:r>
        <w:t>,</w:t>
      </w:r>
      <w:r w:rsidRPr="00944C7E">
        <w:t xml:space="preserve"> 20 </w:t>
      </w:r>
      <w:r>
        <w:t xml:space="preserve">units </w:t>
      </w:r>
      <w:r w:rsidRPr="00944C7E">
        <w:t xml:space="preserve">of </w:t>
      </w:r>
      <w:r>
        <w:t xml:space="preserve">the </w:t>
      </w:r>
      <w:proofErr w:type="spellStart"/>
      <w:r w:rsidRPr="00944C7E">
        <w:t>HindIII</w:t>
      </w:r>
      <w:proofErr w:type="spellEnd"/>
      <w:r>
        <w:t xml:space="preserve"> </w:t>
      </w:r>
      <w:r w:rsidRPr="00944C7E">
        <w:rPr>
          <w:i/>
          <w:iCs/>
          <w:color w:val="FF0000"/>
        </w:rPr>
        <w:t>(</w:t>
      </w:r>
      <w:proofErr w:type="spellStart"/>
      <w:r w:rsidRPr="00944C7E">
        <w:rPr>
          <w:i/>
          <w:iCs/>
          <w:color w:val="FF0000"/>
        </w:rPr>
        <w:t>heend</w:t>
      </w:r>
      <w:proofErr w:type="spellEnd"/>
      <w:r w:rsidRPr="00944C7E">
        <w:rPr>
          <w:i/>
          <w:iCs/>
          <w:color w:val="FF0000"/>
        </w:rPr>
        <w:t>-three)</w:t>
      </w:r>
      <w:r>
        <w:rPr>
          <w:i/>
          <w:iCs/>
          <w:color w:val="FF0000"/>
        </w:rPr>
        <w:t xml:space="preserve"> </w:t>
      </w:r>
      <w:r>
        <w:t xml:space="preserve">restriction enzyme </w:t>
      </w:r>
      <w:r w:rsidRPr="00944C7E">
        <w:rPr>
          <w:b/>
          <w:bCs/>
        </w:rPr>
        <w:t>[2]</w:t>
      </w:r>
      <w:r w:rsidRPr="00944C7E">
        <w:t>, and 45</w:t>
      </w:r>
      <w:r>
        <w:t xml:space="preserve"> microliters of</w:t>
      </w:r>
      <w:r w:rsidRPr="00944C7E">
        <w:t xml:space="preserve"> the purified DNA</w:t>
      </w:r>
      <w:r>
        <w:t xml:space="preserve"> in a PCR tube </w:t>
      </w:r>
      <w:r w:rsidRPr="00944C7E">
        <w:rPr>
          <w:b/>
          <w:bCs/>
        </w:rPr>
        <w:t>[</w:t>
      </w:r>
      <w:r>
        <w:rPr>
          <w:b/>
          <w:bCs/>
        </w:rPr>
        <w:t>3</w:t>
      </w:r>
      <w:r w:rsidRPr="00944C7E">
        <w:rPr>
          <w:b/>
          <w:bCs/>
        </w:rPr>
        <w:t>]</w:t>
      </w:r>
      <w:r w:rsidRPr="00944C7E">
        <w:t>.</w:t>
      </w:r>
    </w:p>
    <w:p w14:paraId="0A5AE6DA" w14:textId="6F2FCB08" w:rsidR="00944C7E" w:rsidRDefault="00944C7E" w:rsidP="00944C7E">
      <w:pPr>
        <w:pStyle w:val="ListParagraph"/>
        <w:numPr>
          <w:ilvl w:val="2"/>
          <w:numId w:val="3"/>
        </w:numPr>
        <w:spacing w:before="120"/>
        <w:contextualSpacing w:val="0"/>
        <w:rPr>
          <w:rFonts w:cs="Calibri"/>
          <w:bCs/>
          <w:szCs w:val="24"/>
        </w:rPr>
      </w:pPr>
      <w:r w:rsidRPr="00944C7E">
        <w:rPr>
          <w:rFonts w:cs="Calibri"/>
          <w:bCs/>
          <w:szCs w:val="24"/>
        </w:rPr>
        <w:t xml:space="preserve">WIDE: Talent adding </w:t>
      </w:r>
      <w:r>
        <w:rPr>
          <w:rFonts w:cs="Calibri"/>
          <w:bCs/>
          <w:szCs w:val="24"/>
        </w:rPr>
        <w:t>buffer to the tube.</w:t>
      </w:r>
    </w:p>
    <w:p w14:paraId="178CDBEF" w14:textId="5BE4C7EE" w:rsidR="00944C7E" w:rsidRDefault="00944C7E" w:rsidP="00944C7E">
      <w:pPr>
        <w:pStyle w:val="ListParagraph"/>
        <w:numPr>
          <w:ilvl w:val="2"/>
          <w:numId w:val="3"/>
        </w:numPr>
        <w:spacing w:before="120"/>
        <w:contextualSpacing w:val="0"/>
        <w:rPr>
          <w:rFonts w:cs="Calibri"/>
          <w:bCs/>
          <w:szCs w:val="24"/>
        </w:rPr>
      </w:pPr>
      <w:r>
        <w:rPr>
          <w:rFonts w:cs="Calibri"/>
          <w:bCs/>
          <w:szCs w:val="24"/>
        </w:rPr>
        <w:t xml:space="preserve">Talent adding the </w:t>
      </w:r>
      <w:proofErr w:type="spellStart"/>
      <w:r>
        <w:rPr>
          <w:rFonts w:cs="Calibri"/>
          <w:bCs/>
          <w:szCs w:val="24"/>
        </w:rPr>
        <w:t>HindIII</w:t>
      </w:r>
      <w:proofErr w:type="spellEnd"/>
      <w:r>
        <w:rPr>
          <w:rFonts w:cs="Calibri"/>
          <w:bCs/>
          <w:szCs w:val="24"/>
        </w:rPr>
        <w:t xml:space="preserve"> enzyme to the tube.</w:t>
      </w:r>
    </w:p>
    <w:p w14:paraId="46F38230" w14:textId="01E2CBFE" w:rsidR="00944C7E" w:rsidRPr="00944C7E" w:rsidRDefault="00944C7E" w:rsidP="00944C7E">
      <w:pPr>
        <w:pStyle w:val="ListParagraph"/>
        <w:numPr>
          <w:ilvl w:val="2"/>
          <w:numId w:val="3"/>
        </w:numPr>
        <w:spacing w:before="120"/>
        <w:contextualSpacing w:val="0"/>
        <w:rPr>
          <w:rFonts w:cs="Calibri"/>
          <w:bCs/>
          <w:szCs w:val="24"/>
        </w:rPr>
      </w:pPr>
      <w:r>
        <w:rPr>
          <w:rFonts w:cs="Calibri"/>
          <w:bCs/>
          <w:szCs w:val="24"/>
        </w:rPr>
        <w:t>Talent adding the DNA to the tube.</w:t>
      </w:r>
    </w:p>
    <w:p w14:paraId="0FED1705" w14:textId="77777777" w:rsidR="006072F6" w:rsidRPr="006072F6" w:rsidRDefault="006072F6" w:rsidP="006072F6">
      <w:pPr>
        <w:pStyle w:val="ListParagraph"/>
        <w:spacing w:before="120"/>
        <w:ind w:left="1627"/>
        <w:contextualSpacing w:val="0"/>
        <w:rPr>
          <w:rFonts w:cs="Calibri"/>
          <w:bCs/>
          <w:i/>
          <w:iCs/>
          <w:szCs w:val="24"/>
        </w:rPr>
      </w:pPr>
    </w:p>
    <w:p w14:paraId="6448FFD8" w14:textId="00221CF8" w:rsidR="00CE10F2" w:rsidRPr="00944C7E" w:rsidRDefault="00944C7E" w:rsidP="00333FA4">
      <w:pPr>
        <w:pStyle w:val="ListParagraph"/>
        <w:numPr>
          <w:ilvl w:val="1"/>
          <w:numId w:val="3"/>
        </w:numPr>
        <w:spacing w:before="120"/>
        <w:contextualSpacing w:val="0"/>
        <w:rPr>
          <w:rFonts w:asciiTheme="minorHAnsi" w:hAnsiTheme="minorHAnsi" w:cstheme="minorHAnsi"/>
        </w:rPr>
      </w:pPr>
      <w:r>
        <w:lastRenderedPageBreak/>
        <w:t>Us</w:t>
      </w:r>
      <w:r w:rsidR="00663225">
        <w:t>ing</w:t>
      </w:r>
      <w:r>
        <w:t xml:space="preserve"> a pipette</w:t>
      </w:r>
      <w:r w:rsidR="00663225">
        <w:t>,</w:t>
      </w:r>
      <w:r>
        <w:t xml:space="preserve"> g</w:t>
      </w:r>
      <w:r w:rsidRPr="00944C7E">
        <w:t xml:space="preserve">ently homogenize this mixture </w:t>
      </w:r>
      <w:r w:rsidRPr="00944C7E">
        <w:rPr>
          <w:b/>
          <w:bCs/>
        </w:rPr>
        <w:t>[1]</w:t>
      </w:r>
      <w:r w:rsidRPr="00944C7E">
        <w:t>,</w:t>
      </w:r>
      <w:r>
        <w:rPr>
          <w:b/>
          <w:bCs/>
        </w:rPr>
        <w:t xml:space="preserve"> </w:t>
      </w:r>
      <w:r w:rsidRPr="00944C7E">
        <w:t xml:space="preserve">then </w:t>
      </w:r>
      <w:r>
        <w:t>i</w:t>
      </w:r>
      <w:r w:rsidRPr="00944C7E">
        <w:t xml:space="preserve">ncubate </w:t>
      </w:r>
      <w:r>
        <w:t>it</w:t>
      </w:r>
      <w:r w:rsidRPr="00944C7E">
        <w:t xml:space="preserve"> in a thermal cycler for 15 min</w:t>
      </w:r>
      <w:r>
        <w:t>utes</w:t>
      </w:r>
      <w:r w:rsidRPr="00944C7E">
        <w:t xml:space="preserve"> at 37 </w:t>
      </w:r>
      <w:r>
        <w:t>degrees Celsius</w:t>
      </w:r>
      <w:r w:rsidR="00663225">
        <w:t xml:space="preserve"> </w:t>
      </w:r>
      <w:r w:rsidR="00663225" w:rsidRPr="00663225">
        <w:rPr>
          <w:b/>
          <w:bCs/>
        </w:rPr>
        <w:t>[2]</w:t>
      </w:r>
      <w:r>
        <w:t>.</w:t>
      </w:r>
    </w:p>
    <w:p w14:paraId="5F8BDB88" w14:textId="1261BF6E" w:rsidR="000B2085" w:rsidRDefault="00944C7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reaction.</w:t>
      </w:r>
    </w:p>
    <w:p w14:paraId="4AF9997B" w14:textId="77FD91E1" w:rsidR="00944C7E" w:rsidRDefault="00944C7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 in a thermocycler.</w:t>
      </w:r>
    </w:p>
    <w:p w14:paraId="4ADBF453" w14:textId="77777777" w:rsidR="00944C7E" w:rsidRPr="00B07A3B" w:rsidRDefault="00944C7E" w:rsidP="00944C7E">
      <w:pPr>
        <w:pStyle w:val="ListParagraph"/>
        <w:spacing w:before="120"/>
        <w:ind w:left="1627"/>
        <w:contextualSpacing w:val="0"/>
        <w:rPr>
          <w:rFonts w:asciiTheme="minorHAnsi" w:hAnsiTheme="minorHAnsi" w:cstheme="minorHAnsi"/>
        </w:rPr>
      </w:pPr>
    </w:p>
    <w:p w14:paraId="1371D6FC" w14:textId="349A0ED9" w:rsidR="00CE10F2" w:rsidRPr="00944C7E" w:rsidRDefault="00944C7E" w:rsidP="00333FA4">
      <w:pPr>
        <w:pStyle w:val="ListParagraph"/>
        <w:numPr>
          <w:ilvl w:val="1"/>
          <w:numId w:val="3"/>
        </w:numPr>
        <w:spacing w:before="120"/>
        <w:contextualSpacing w:val="0"/>
        <w:rPr>
          <w:rFonts w:asciiTheme="minorHAnsi" w:hAnsiTheme="minorHAnsi" w:cstheme="minorHAnsi"/>
        </w:rPr>
      </w:pPr>
      <w:r>
        <w:t>After the incubation is complete, h</w:t>
      </w:r>
      <w:r w:rsidRPr="00944C7E">
        <w:t>eat</w:t>
      </w:r>
      <w:r w:rsidR="00663225">
        <w:t>-</w:t>
      </w:r>
      <w:r w:rsidRPr="00944C7E">
        <w:t xml:space="preserve">inactivate </w:t>
      </w:r>
      <w:r>
        <w:t xml:space="preserve">the </w:t>
      </w:r>
      <w:proofErr w:type="spellStart"/>
      <w:r w:rsidRPr="00944C7E">
        <w:t>HindIII</w:t>
      </w:r>
      <w:proofErr w:type="spellEnd"/>
      <w:r w:rsidRPr="00944C7E">
        <w:t xml:space="preserve"> </w:t>
      </w:r>
      <w:r>
        <w:t xml:space="preserve">enzyme </w:t>
      </w:r>
      <w:r w:rsidRPr="00944C7E">
        <w:t>by incubating for 20 min</w:t>
      </w:r>
      <w:r>
        <w:t>utes</w:t>
      </w:r>
      <w:r w:rsidRPr="00944C7E">
        <w:t xml:space="preserve"> at 80 </w:t>
      </w:r>
      <w:r>
        <w:t xml:space="preserve">degrees Celsius </w:t>
      </w:r>
      <w:r w:rsidRPr="00944C7E">
        <w:rPr>
          <w:b/>
          <w:bCs/>
        </w:rPr>
        <w:t>[1]</w:t>
      </w:r>
      <w:r>
        <w:t>, then a</w:t>
      </w:r>
      <w:r w:rsidRPr="00944C7E">
        <w:t xml:space="preserve">dd 5 </w:t>
      </w:r>
      <w:r>
        <w:t xml:space="preserve">microliters </w:t>
      </w:r>
      <w:r w:rsidRPr="00944C7E">
        <w:t xml:space="preserve">of T4 ligase buffer </w:t>
      </w:r>
      <w:r w:rsidR="003C4C90" w:rsidRPr="003C4C90">
        <w:rPr>
          <w:b/>
          <w:bCs/>
        </w:rPr>
        <w:t>[2]</w:t>
      </w:r>
      <w:r w:rsidR="003C4C90">
        <w:t xml:space="preserve"> </w:t>
      </w:r>
      <w:r w:rsidRPr="00944C7E">
        <w:t xml:space="preserve">and 800 </w:t>
      </w:r>
      <w:r>
        <w:t>units</w:t>
      </w:r>
      <w:r w:rsidRPr="00944C7E">
        <w:t xml:space="preserve"> of T4 ligase to the newly digested DNA</w:t>
      </w:r>
      <w:r w:rsidR="003C4C90">
        <w:t xml:space="preserve"> </w:t>
      </w:r>
      <w:r w:rsidR="003C4C90" w:rsidRPr="003C4C90">
        <w:rPr>
          <w:b/>
          <w:bCs/>
        </w:rPr>
        <w:t>[3]</w:t>
      </w:r>
      <w:r w:rsidR="003C4C90" w:rsidRPr="003C4C90">
        <w:t>.</w:t>
      </w:r>
      <w:r w:rsidR="00D31E95">
        <w:t xml:space="preserve"> </w:t>
      </w:r>
      <w:r w:rsidR="00D31E95" w:rsidRPr="00BF46CD">
        <w:rPr>
          <w:rFonts w:eastAsia="SimSun" w:cs="Calibri"/>
          <w:i/>
          <w:iCs/>
          <w:color w:val="0432FF"/>
        </w:rPr>
        <w:t>Videographer: This step is important!</w:t>
      </w:r>
    </w:p>
    <w:p w14:paraId="11514E94" w14:textId="0C36E61C" w:rsidR="00875BE8" w:rsidRPr="003C4C90" w:rsidRDefault="00944C7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incubating the tube at </w:t>
      </w:r>
      <w:r w:rsidRPr="00944C7E">
        <w:t>80 °C</w:t>
      </w:r>
      <w:r>
        <w:t>.</w:t>
      </w:r>
    </w:p>
    <w:p w14:paraId="312664BD" w14:textId="03546259" w:rsidR="003C4C90" w:rsidRPr="003C4C90" w:rsidRDefault="003C4C90" w:rsidP="00333FA4">
      <w:pPr>
        <w:pStyle w:val="ListParagraph"/>
        <w:numPr>
          <w:ilvl w:val="2"/>
          <w:numId w:val="3"/>
        </w:numPr>
        <w:spacing w:before="120"/>
        <w:contextualSpacing w:val="0"/>
        <w:rPr>
          <w:rFonts w:asciiTheme="minorHAnsi" w:hAnsiTheme="minorHAnsi" w:cstheme="minorHAnsi"/>
        </w:rPr>
      </w:pPr>
      <w:r>
        <w:t>Talent adding the T4 ligase buffer.</w:t>
      </w:r>
    </w:p>
    <w:p w14:paraId="33499129" w14:textId="058C369E" w:rsidR="003C4C90" w:rsidRDefault="003C4C9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T4 ligase enzyme.</w:t>
      </w:r>
    </w:p>
    <w:p w14:paraId="6F18052A" w14:textId="77777777" w:rsidR="003C4C90" w:rsidRDefault="003C4C90" w:rsidP="003C4C90">
      <w:pPr>
        <w:pStyle w:val="ListParagraph"/>
        <w:spacing w:before="120"/>
        <w:ind w:left="1627"/>
        <w:contextualSpacing w:val="0"/>
        <w:rPr>
          <w:rFonts w:asciiTheme="minorHAnsi" w:hAnsiTheme="minorHAnsi" w:cstheme="minorHAnsi"/>
        </w:rPr>
      </w:pPr>
    </w:p>
    <w:p w14:paraId="7A756AB9" w14:textId="2E69EA22" w:rsidR="003C4C90" w:rsidRPr="003C4C90" w:rsidRDefault="003C4C90" w:rsidP="003C4C9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gently mixing with a pipette </w:t>
      </w:r>
      <w:r w:rsidRPr="003C4C90">
        <w:rPr>
          <w:rFonts w:asciiTheme="minorHAnsi" w:hAnsiTheme="minorHAnsi" w:cstheme="minorHAnsi"/>
          <w:b/>
          <w:bCs/>
        </w:rPr>
        <w:t>[1]</w:t>
      </w:r>
      <w:r w:rsidRPr="003C4C90">
        <w:rPr>
          <w:rFonts w:asciiTheme="minorHAnsi" w:hAnsiTheme="minorHAnsi" w:cstheme="minorHAnsi"/>
        </w:rPr>
        <w:t xml:space="preserve">, </w:t>
      </w:r>
      <w:r>
        <w:t>i</w:t>
      </w:r>
      <w:r w:rsidRPr="003C4C90">
        <w:t>ncubate the mixture for 1 h</w:t>
      </w:r>
      <w:r w:rsidR="00663225">
        <w:t>our</w:t>
      </w:r>
      <w:r w:rsidRPr="003C4C90">
        <w:t xml:space="preserve"> at 25 </w:t>
      </w:r>
      <w:r>
        <w:t>degrees Celsius</w:t>
      </w:r>
      <w:r w:rsidRPr="003C4C90">
        <w:t xml:space="preserve"> to perform the circularization reaction</w:t>
      </w:r>
      <w:r>
        <w:t xml:space="preserve"> </w:t>
      </w:r>
      <w:r w:rsidRPr="003C4C90">
        <w:rPr>
          <w:b/>
          <w:bCs/>
        </w:rPr>
        <w:t>[2]</w:t>
      </w:r>
      <w:r w:rsidRPr="003C4C90">
        <w:t>.</w:t>
      </w:r>
    </w:p>
    <w:p w14:paraId="16565A8D" w14:textId="4C5F1A32" w:rsidR="003C4C90" w:rsidRPr="003C4C90" w:rsidRDefault="003C4C90" w:rsidP="003C4C90">
      <w:pPr>
        <w:pStyle w:val="ListParagraph"/>
        <w:numPr>
          <w:ilvl w:val="2"/>
          <w:numId w:val="3"/>
        </w:numPr>
        <w:spacing w:before="120"/>
        <w:contextualSpacing w:val="0"/>
        <w:rPr>
          <w:rFonts w:asciiTheme="minorHAnsi" w:hAnsiTheme="minorHAnsi" w:cstheme="minorHAnsi"/>
        </w:rPr>
      </w:pPr>
      <w:r>
        <w:t>Talent mixing the mixture with a pipette.</w:t>
      </w:r>
    </w:p>
    <w:p w14:paraId="777CCC19" w14:textId="3ADB44DE" w:rsidR="003C4C90" w:rsidRPr="003C4C90" w:rsidRDefault="003C4C90" w:rsidP="003C4C90">
      <w:pPr>
        <w:pStyle w:val="ListParagraph"/>
        <w:numPr>
          <w:ilvl w:val="2"/>
          <w:numId w:val="3"/>
        </w:numPr>
        <w:spacing w:before="120"/>
        <w:contextualSpacing w:val="0"/>
        <w:rPr>
          <w:rFonts w:asciiTheme="minorHAnsi" w:hAnsiTheme="minorHAnsi" w:cstheme="minorHAnsi"/>
        </w:rPr>
      </w:pPr>
      <w:r>
        <w:t xml:space="preserve">Talent incubating the tube at </w:t>
      </w:r>
      <w:r w:rsidRPr="003C4C90">
        <w:t>25 °C</w:t>
      </w:r>
      <w:r>
        <w:t>.</w:t>
      </w:r>
    </w:p>
    <w:p w14:paraId="08EDCD8C" w14:textId="77777777" w:rsidR="003C4C90" w:rsidRPr="003C4C90" w:rsidRDefault="003C4C90" w:rsidP="003C4C90">
      <w:pPr>
        <w:pStyle w:val="ListParagraph"/>
        <w:spacing w:before="120"/>
        <w:ind w:left="1627"/>
        <w:contextualSpacing w:val="0"/>
        <w:rPr>
          <w:rFonts w:asciiTheme="minorHAnsi" w:hAnsiTheme="minorHAnsi" w:cstheme="minorHAnsi"/>
        </w:rPr>
      </w:pPr>
    </w:p>
    <w:p w14:paraId="6123F0D7" w14:textId="76F02066" w:rsidR="003C4C90" w:rsidRDefault="003C4C90" w:rsidP="003C4C9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Once the reaction is complete, purify the DNA using a PCR-clean</w:t>
      </w:r>
      <w:r w:rsidR="00E65855">
        <w:rPr>
          <w:rFonts w:asciiTheme="minorHAnsi" w:hAnsiTheme="minorHAnsi" w:cstheme="minorHAnsi"/>
        </w:rPr>
        <w:t>-</w:t>
      </w:r>
      <w:r>
        <w:rPr>
          <w:rFonts w:asciiTheme="minorHAnsi" w:hAnsiTheme="minorHAnsi" w:cstheme="minorHAnsi"/>
        </w:rPr>
        <w:t>up kit</w:t>
      </w:r>
      <w:r w:rsidR="00663225">
        <w:rPr>
          <w:rFonts w:asciiTheme="minorHAnsi" w:hAnsiTheme="minorHAnsi" w:cstheme="minorHAnsi"/>
        </w:rPr>
        <w:t xml:space="preserve"> as demonstrated previously</w:t>
      </w:r>
      <w:r>
        <w:rPr>
          <w:rFonts w:asciiTheme="minorHAnsi" w:hAnsiTheme="minorHAnsi" w:cstheme="minorHAnsi"/>
        </w:rPr>
        <w:t xml:space="preserve"> </w:t>
      </w:r>
      <w:r w:rsidRPr="003C4C90">
        <w:rPr>
          <w:rFonts w:asciiTheme="minorHAnsi" w:hAnsiTheme="minorHAnsi" w:cstheme="minorHAnsi"/>
          <w:b/>
          <w:bCs/>
        </w:rPr>
        <w:t>[1]</w:t>
      </w:r>
      <w:r w:rsidR="00663225" w:rsidRPr="00663225">
        <w:rPr>
          <w:rFonts w:asciiTheme="minorHAnsi" w:hAnsiTheme="minorHAnsi" w:cstheme="minorHAnsi"/>
        </w:rPr>
        <w:t>,</w:t>
      </w:r>
      <w:r>
        <w:rPr>
          <w:rFonts w:asciiTheme="minorHAnsi" w:hAnsiTheme="minorHAnsi" w:cstheme="minorHAnsi"/>
        </w:rPr>
        <w:t xml:space="preserve"> </w:t>
      </w:r>
      <w:r w:rsidR="00663225">
        <w:rPr>
          <w:rFonts w:asciiTheme="minorHAnsi" w:hAnsiTheme="minorHAnsi" w:cstheme="minorHAnsi"/>
        </w:rPr>
        <w:t>then</w:t>
      </w:r>
      <w:r>
        <w:rPr>
          <w:rFonts w:asciiTheme="minorHAnsi" w:hAnsiTheme="minorHAnsi" w:cstheme="minorHAnsi"/>
        </w:rPr>
        <w:t xml:space="preserve"> q</w:t>
      </w:r>
      <w:r w:rsidRPr="003C4C90">
        <w:rPr>
          <w:rFonts w:asciiTheme="minorHAnsi" w:hAnsiTheme="minorHAnsi" w:cstheme="minorHAnsi"/>
        </w:rPr>
        <w:t xml:space="preserve">uantify the DNA </w:t>
      </w:r>
      <w:r w:rsidRPr="003C4C90">
        <w:rPr>
          <w:rFonts w:asciiTheme="minorHAnsi" w:hAnsiTheme="minorHAnsi" w:cstheme="minorHAnsi"/>
          <w:b/>
          <w:bCs/>
        </w:rPr>
        <w:t>[2</w:t>
      </w:r>
      <w:r>
        <w:rPr>
          <w:rFonts w:asciiTheme="minorHAnsi" w:hAnsiTheme="minorHAnsi" w:cstheme="minorHAnsi"/>
          <w:b/>
          <w:bCs/>
        </w:rPr>
        <w:t>-TXT</w:t>
      </w:r>
      <w:r w:rsidRPr="003C4C90">
        <w:rPr>
          <w:rFonts w:asciiTheme="minorHAnsi" w:hAnsiTheme="minorHAnsi" w:cstheme="minorHAnsi"/>
          <w:b/>
          <w:bCs/>
        </w:rPr>
        <w:t>]</w:t>
      </w:r>
      <w:r w:rsidRPr="003C4C90">
        <w:rPr>
          <w:rFonts w:asciiTheme="minorHAnsi" w:hAnsiTheme="minorHAnsi" w:cstheme="minorHAnsi"/>
        </w:rPr>
        <w:t>.</w:t>
      </w:r>
    </w:p>
    <w:p w14:paraId="376228CC" w14:textId="36FAFCA4" w:rsidR="003C4C90" w:rsidRDefault="003C4C90" w:rsidP="003C4C90">
      <w:pPr>
        <w:pStyle w:val="ListParagraph"/>
        <w:numPr>
          <w:ilvl w:val="2"/>
          <w:numId w:val="3"/>
        </w:numPr>
        <w:spacing w:before="120"/>
        <w:contextualSpacing w:val="0"/>
        <w:rPr>
          <w:rFonts w:cs="Calibri"/>
          <w:bCs/>
          <w:i/>
          <w:iCs/>
          <w:color w:val="0432FF"/>
          <w:szCs w:val="24"/>
        </w:rPr>
      </w:pPr>
      <w:r w:rsidRPr="003C4C90">
        <w:rPr>
          <w:rFonts w:cs="Calibri"/>
          <w:bCs/>
          <w:i/>
          <w:iCs/>
          <w:color w:val="0432FF"/>
          <w:szCs w:val="24"/>
        </w:rPr>
        <w:t>Use 2.4.1.</w:t>
      </w:r>
      <w:r>
        <w:rPr>
          <w:rFonts w:cs="Calibri"/>
          <w:bCs/>
          <w:i/>
          <w:iCs/>
          <w:color w:val="0432FF"/>
          <w:szCs w:val="24"/>
        </w:rPr>
        <w:t xml:space="preserve"> </w:t>
      </w:r>
      <w:r w:rsidRPr="003C4C90">
        <w:rPr>
          <w:rFonts w:cs="Calibri"/>
          <w:bCs/>
          <w:i/>
          <w:iCs/>
          <w:color w:val="0432FF"/>
          <w:szCs w:val="24"/>
        </w:rPr>
        <w:t>Talent transferring the mixture to the spin column</w:t>
      </w:r>
      <w:r>
        <w:rPr>
          <w:rFonts w:cs="Calibri"/>
          <w:bCs/>
          <w:i/>
          <w:iCs/>
          <w:color w:val="0432FF"/>
          <w:szCs w:val="24"/>
        </w:rPr>
        <w:t>.</w:t>
      </w:r>
    </w:p>
    <w:p w14:paraId="55BAFBD0" w14:textId="3BA3D808" w:rsidR="003C4C90" w:rsidRPr="00055F3E" w:rsidRDefault="003C4C90" w:rsidP="003C4C90">
      <w:pPr>
        <w:pStyle w:val="ListParagraph"/>
        <w:numPr>
          <w:ilvl w:val="2"/>
          <w:numId w:val="3"/>
        </w:numPr>
        <w:spacing w:before="120"/>
        <w:contextualSpacing w:val="0"/>
        <w:rPr>
          <w:rFonts w:cs="Calibri"/>
          <w:bCs/>
          <w:i/>
          <w:iCs/>
          <w:color w:val="0432FF"/>
          <w:szCs w:val="24"/>
        </w:rPr>
      </w:pPr>
      <w:r>
        <w:rPr>
          <w:rFonts w:cs="Calibri"/>
          <w:bCs/>
          <w:szCs w:val="24"/>
        </w:rPr>
        <w:t xml:space="preserve">Talent quantifying the DNA. </w:t>
      </w:r>
      <w:r w:rsidRPr="003C4C90">
        <w:rPr>
          <w:rFonts w:cs="Calibri"/>
          <w:b/>
          <w:szCs w:val="24"/>
        </w:rPr>
        <w:t xml:space="preserve">TEXT: Expected yield: </w:t>
      </w:r>
      <w:r w:rsidRPr="003C4C90">
        <w:rPr>
          <w:b/>
        </w:rPr>
        <w:t>~20 ng/</w:t>
      </w:r>
      <w:proofErr w:type="spellStart"/>
      <w:r w:rsidRPr="003C4C90">
        <w:rPr>
          <w:b/>
        </w:rPr>
        <w:t>μL</w:t>
      </w:r>
      <w:proofErr w:type="spellEnd"/>
    </w:p>
    <w:p w14:paraId="17A37623" w14:textId="77777777" w:rsidR="00055F3E" w:rsidRPr="00055F3E" w:rsidRDefault="00055F3E" w:rsidP="00055F3E">
      <w:pPr>
        <w:pStyle w:val="ListParagraph"/>
        <w:spacing w:before="120"/>
        <w:ind w:left="1627"/>
        <w:contextualSpacing w:val="0"/>
        <w:rPr>
          <w:rFonts w:cs="Calibri"/>
          <w:bCs/>
          <w:i/>
          <w:iCs/>
          <w:color w:val="0432FF"/>
          <w:szCs w:val="24"/>
        </w:rPr>
      </w:pPr>
    </w:p>
    <w:p w14:paraId="3A73CA02" w14:textId="7E71EADD" w:rsidR="00055F3E" w:rsidRDefault="00055F3E" w:rsidP="00055F3E">
      <w:pPr>
        <w:pStyle w:val="ListParagraph"/>
        <w:numPr>
          <w:ilvl w:val="0"/>
          <w:numId w:val="3"/>
        </w:numPr>
        <w:spacing w:before="120"/>
        <w:contextualSpacing w:val="0"/>
        <w:rPr>
          <w:rFonts w:cs="Calibri"/>
          <w:b/>
          <w:szCs w:val="24"/>
        </w:rPr>
      </w:pPr>
      <w:r w:rsidRPr="00055F3E">
        <w:rPr>
          <w:rFonts w:cs="Calibri"/>
          <w:b/>
          <w:szCs w:val="24"/>
        </w:rPr>
        <w:t xml:space="preserve">Isothermal </w:t>
      </w:r>
      <w:r>
        <w:rPr>
          <w:rFonts w:cs="Calibri"/>
          <w:b/>
          <w:szCs w:val="24"/>
        </w:rPr>
        <w:t>R</w:t>
      </w:r>
      <w:r w:rsidRPr="00055F3E">
        <w:rPr>
          <w:rFonts w:cs="Calibri"/>
          <w:b/>
          <w:szCs w:val="24"/>
        </w:rPr>
        <w:t xml:space="preserve">olling </w:t>
      </w:r>
      <w:r>
        <w:rPr>
          <w:rFonts w:cs="Calibri"/>
          <w:b/>
          <w:szCs w:val="24"/>
        </w:rPr>
        <w:t>C</w:t>
      </w:r>
      <w:r w:rsidRPr="00055F3E">
        <w:rPr>
          <w:rFonts w:cs="Calibri"/>
          <w:b/>
          <w:szCs w:val="24"/>
        </w:rPr>
        <w:t xml:space="preserve">ircle </w:t>
      </w:r>
      <w:r>
        <w:rPr>
          <w:rFonts w:cs="Calibri"/>
          <w:b/>
          <w:szCs w:val="24"/>
        </w:rPr>
        <w:t>A</w:t>
      </w:r>
      <w:r w:rsidRPr="00055F3E">
        <w:rPr>
          <w:rFonts w:cs="Calibri"/>
          <w:b/>
          <w:szCs w:val="24"/>
        </w:rPr>
        <w:t>mplification</w:t>
      </w:r>
      <w:r w:rsidR="00126ADF">
        <w:rPr>
          <w:rFonts w:cs="Calibri"/>
          <w:b/>
          <w:szCs w:val="24"/>
        </w:rPr>
        <w:t xml:space="preserve"> (RCA)</w:t>
      </w:r>
    </w:p>
    <w:p w14:paraId="0D8CC170" w14:textId="4B7FCA6F" w:rsidR="00055F3E" w:rsidRPr="0097024A" w:rsidRDefault="0097024A" w:rsidP="00055F3E">
      <w:pPr>
        <w:pStyle w:val="ListParagraph"/>
        <w:numPr>
          <w:ilvl w:val="1"/>
          <w:numId w:val="3"/>
        </w:numPr>
        <w:spacing w:before="120"/>
        <w:contextualSpacing w:val="0"/>
        <w:rPr>
          <w:rFonts w:cs="Calibri"/>
          <w:bCs/>
          <w:szCs w:val="24"/>
        </w:rPr>
      </w:pPr>
      <w:r>
        <w:rPr>
          <w:rFonts w:cs="Calibri"/>
          <w:bCs/>
          <w:szCs w:val="24"/>
        </w:rPr>
        <w:t>T</w:t>
      </w:r>
      <w:r w:rsidRPr="0097024A">
        <w:rPr>
          <w:rFonts w:cs="Calibri"/>
          <w:bCs/>
          <w:szCs w:val="24"/>
        </w:rPr>
        <w:t>o perform the rolling circle amplification</w:t>
      </w:r>
      <w:r w:rsidRPr="0097024A">
        <w:rPr>
          <w:bCs/>
        </w:rPr>
        <w:t xml:space="preserve">, combine </w:t>
      </w:r>
      <w:r>
        <w:rPr>
          <w:bCs/>
        </w:rPr>
        <w:t>all reaction components</w:t>
      </w:r>
      <w:r w:rsidRPr="0097024A">
        <w:rPr>
          <w:bCs/>
        </w:rPr>
        <w:t xml:space="preserve"> </w:t>
      </w:r>
      <w:r w:rsidRPr="0097024A">
        <w:rPr>
          <w:b/>
        </w:rPr>
        <w:t>[1</w:t>
      </w:r>
      <w:r w:rsidR="00663225">
        <w:rPr>
          <w:b/>
        </w:rPr>
        <w:t>-TXT</w:t>
      </w:r>
      <w:r w:rsidRPr="0097024A">
        <w:rPr>
          <w:b/>
        </w:rPr>
        <w:t>]</w:t>
      </w:r>
      <w:r>
        <w:rPr>
          <w:bCs/>
        </w:rPr>
        <w:t xml:space="preserve"> </w:t>
      </w:r>
      <w:r w:rsidRPr="0097024A">
        <w:rPr>
          <w:bCs/>
        </w:rPr>
        <w:t xml:space="preserve">and 1 </w:t>
      </w:r>
      <w:r>
        <w:rPr>
          <w:bCs/>
        </w:rPr>
        <w:t>microliter</w:t>
      </w:r>
      <w:r w:rsidRPr="0097024A">
        <w:rPr>
          <w:bCs/>
        </w:rPr>
        <w:t xml:space="preserve"> of the </w:t>
      </w:r>
      <w:r>
        <w:rPr>
          <w:bCs/>
        </w:rPr>
        <w:t xml:space="preserve">purified </w:t>
      </w:r>
      <w:r w:rsidRPr="0097024A">
        <w:rPr>
          <w:bCs/>
        </w:rPr>
        <w:t>circular</w:t>
      </w:r>
      <w:r>
        <w:rPr>
          <w:bCs/>
        </w:rPr>
        <w:t>ized</w:t>
      </w:r>
      <w:r w:rsidRPr="0097024A">
        <w:rPr>
          <w:bCs/>
        </w:rPr>
        <w:t xml:space="preserve"> expression template in a single tube</w:t>
      </w:r>
      <w:r>
        <w:rPr>
          <w:bCs/>
        </w:rPr>
        <w:t xml:space="preserve"> </w:t>
      </w:r>
      <w:r w:rsidRPr="0097024A">
        <w:rPr>
          <w:b/>
        </w:rPr>
        <w:t>[2]</w:t>
      </w:r>
      <w:r w:rsidRPr="0097024A">
        <w:rPr>
          <w:bCs/>
        </w:rPr>
        <w:t>.</w:t>
      </w:r>
      <w:r w:rsidRPr="0097024A">
        <w:t xml:space="preserve"> Homogenize the mixture with a pipette </w:t>
      </w:r>
      <w:r w:rsidRPr="0097024A">
        <w:rPr>
          <w:b/>
          <w:bCs/>
        </w:rPr>
        <w:t>[3]</w:t>
      </w:r>
      <w:r>
        <w:t xml:space="preserve"> </w:t>
      </w:r>
      <w:r w:rsidRPr="0097024A">
        <w:t xml:space="preserve">and aliquot 10 </w:t>
      </w:r>
      <w:r>
        <w:t>microliters</w:t>
      </w:r>
      <w:r w:rsidRPr="0097024A">
        <w:t xml:space="preserve"> of the mixture into four separate tubes</w:t>
      </w:r>
      <w:r>
        <w:t xml:space="preserve"> </w:t>
      </w:r>
      <w:r w:rsidRPr="0097024A">
        <w:rPr>
          <w:b/>
          <w:bCs/>
        </w:rPr>
        <w:t>[4]</w:t>
      </w:r>
      <w:r w:rsidRPr="0097024A">
        <w:t>.</w:t>
      </w:r>
    </w:p>
    <w:p w14:paraId="5BE34C1C" w14:textId="0078A6A6" w:rsidR="0097024A" w:rsidRPr="0097024A" w:rsidRDefault="0097024A" w:rsidP="0097024A">
      <w:pPr>
        <w:pStyle w:val="ListParagraph"/>
        <w:numPr>
          <w:ilvl w:val="2"/>
          <w:numId w:val="3"/>
        </w:numPr>
        <w:spacing w:before="120"/>
        <w:contextualSpacing w:val="0"/>
        <w:rPr>
          <w:rFonts w:cs="Calibri"/>
          <w:bCs/>
          <w:szCs w:val="24"/>
        </w:rPr>
      </w:pPr>
      <w:r>
        <w:rPr>
          <w:bCs/>
        </w:rPr>
        <w:t xml:space="preserve">WIDE: Talent adding sample buffer to the tube. </w:t>
      </w:r>
      <w:r w:rsidRPr="0097024A">
        <w:rPr>
          <w:b/>
        </w:rPr>
        <w:t xml:space="preserve">TEXT: 20 </w:t>
      </w:r>
      <w:proofErr w:type="spellStart"/>
      <w:r w:rsidRPr="0097024A">
        <w:rPr>
          <w:b/>
        </w:rPr>
        <w:t>μL</w:t>
      </w:r>
      <w:proofErr w:type="spellEnd"/>
      <w:r w:rsidRPr="0097024A">
        <w:rPr>
          <w:b/>
        </w:rPr>
        <w:t xml:space="preserve"> </w:t>
      </w:r>
      <w:r w:rsidR="00663225">
        <w:rPr>
          <w:b/>
        </w:rPr>
        <w:t>S</w:t>
      </w:r>
      <w:r w:rsidRPr="0097024A">
        <w:rPr>
          <w:b/>
        </w:rPr>
        <w:t xml:space="preserve">ample buffer, 20 </w:t>
      </w:r>
      <w:proofErr w:type="spellStart"/>
      <w:r w:rsidRPr="0097024A">
        <w:rPr>
          <w:b/>
        </w:rPr>
        <w:t>μL</w:t>
      </w:r>
      <w:proofErr w:type="spellEnd"/>
      <w:r w:rsidRPr="0097024A">
        <w:rPr>
          <w:b/>
        </w:rPr>
        <w:t xml:space="preserve"> </w:t>
      </w:r>
      <w:r w:rsidR="00663225">
        <w:rPr>
          <w:b/>
        </w:rPr>
        <w:t>R</w:t>
      </w:r>
      <w:r w:rsidRPr="0097024A">
        <w:rPr>
          <w:b/>
        </w:rPr>
        <w:t xml:space="preserve">eaction buffer, 0.8 </w:t>
      </w:r>
      <w:proofErr w:type="spellStart"/>
      <w:r w:rsidRPr="0097024A">
        <w:rPr>
          <w:b/>
        </w:rPr>
        <w:t>μL</w:t>
      </w:r>
      <w:proofErr w:type="spellEnd"/>
      <w:r w:rsidRPr="0097024A">
        <w:rPr>
          <w:b/>
        </w:rPr>
        <w:t xml:space="preserve"> </w:t>
      </w:r>
      <w:r w:rsidR="00663225">
        <w:rPr>
          <w:b/>
        </w:rPr>
        <w:t>E</w:t>
      </w:r>
      <w:r w:rsidRPr="0097024A">
        <w:rPr>
          <w:b/>
        </w:rPr>
        <w:t>nzyme</w:t>
      </w:r>
    </w:p>
    <w:p w14:paraId="50310185" w14:textId="38F459CB" w:rsidR="0097024A" w:rsidRPr="0097024A" w:rsidRDefault="0097024A" w:rsidP="0097024A">
      <w:pPr>
        <w:pStyle w:val="ListParagraph"/>
        <w:numPr>
          <w:ilvl w:val="2"/>
          <w:numId w:val="3"/>
        </w:numPr>
        <w:spacing w:before="120"/>
        <w:contextualSpacing w:val="0"/>
        <w:rPr>
          <w:rFonts w:cs="Calibri"/>
          <w:bCs/>
          <w:szCs w:val="24"/>
        </w:rPr>
      </w:pPr>
      <w:r>
        <w:rPr>
          <w:bCs/>
        </w:rPr>
        <w:t>Talent adding the DNA template to the tube.</w:t>
      </w:r>
    </w:p>
    <w:p w14:paraId="1125915F" w14:textId="0D336FC3" w:rsidR="0097024A" w:rsidRPr="0097024A" w:rsidRDefault="0097024A" w:rsidP="0097024A">
      <w:pPr>
        <w:pStyle w:val="ListParagraph"/>
        <w:numPr>
          <w:ilvl w:val="2"/>
          <w:numId w:val="3"/>
        </w:numPr>
        <w:spacing w:before="120"/>
        <w:contextualSpacing w:val="0"/>
        <w:rPr>
          <w:rFonts w:cs="Calibri"/>
          <w:bCs/>
          <w:szCs w:val="24"/>
        </w:rPr>
      </w:pPr>
      <w:r>
        <w:rPr>
          <w:bCs/>
        </w:rPr>
        <w:t>Talent homogenizing the mixture.</w:t>
      </w:r>
    </w:p>
    <w:p w14:paraId="100F0EAF" w14:textId="4FFA84E9" w:rsidR="0097024A" w:rsidRPr="0097024A" w:rsidRDefault="0097024A" w:rsidP="0097024A">
      <w:pPr>
        <w:pStyle w:val="ListParagraph"/>
        <w:numPr>
          <w:ilvl w:val="2"/>
          <w:numId w:val="3"/>
        </w:numPr>
        <w:spacing w:before="120"/>
        <w:contextualSpacing w:val="0"/>
        <w:rPr>
          <w:rFonts w:cs="Calibri"/>
          <w:bCs/>
          <w:szCs w:val="24"/>
        </w:rPr>
      </w:pPr>
      <w:r>
        <w:rPr>
          <w:rFonts w:cs="Calibri"/>
          <w:bCs/>
          <w:szCs w:val="24"/>
        </w:rPr>
        <w:t>Talent aliquoting the 10µL of the mix into 4 tubes.</w:t>
      </w:r>
    </w:p>
    <w:p w14:paraId="1867038C" w14:textId="77777777" w:rsidR="0097024A" w:rsidRDefault="0097024A" w:rsidP="0097024A">
      <w:pPr>
        <w:pStyle w:val="ListParagraph"/>
        <w:spacing w:before="120"/>
        <w:ind w:left="1627"/>
        <w:contextualSpacing w:val="0"/>
        <w:rPr>
          <w:rFonts w:cs="Calibri"/>
          <w:bCs/>
          <w:szCs w:val="24"/>
        </w:rPr>
      </w:pPr>
    </w:p>
    <w:p w14:paraId="537D542C" w14:textId="4555D4A7" w:rsidR="0097024A" w:rsidRPr="0097024A" w:rsidRDefault="0097024A" w:rsidP="0097024A">
      <w:pPr>
        <w:pStyle w:val="ListParagraph"/>
        <w:numPr>
          <w:ilvl w:val="1"/>
          <w:numId w:val="3"/>
        </w:numPr>
        <w:spacing w:before="120"/>
        <w:contextualSpacing w:val="0"/>
        <w:rPr>
          <w:rFonts w:cs="Calibri"/>
          <w:bCs/>
          <w:szCs w:val="24"/>
        </w:rPr>
      </w:pPr>
      <w:r w:rsidRPr="0097024A">
        <w:t xml:space="preserve">Incubate </w:t>
      </w:r>
      <w:r>
        <w:t xml:space="preserve">the tubes </w:t>
      </w:r>
      <w:r w:rsidRPr="0097024A">
        <w:t xml:space="preserve">at 30 </w:t>
      </w:r>
      <w:r>
        <w:t>degrees Celsius</w:t>
      </w:r>
      <w:r w:rsidRPr="0097024A">
        <w:t xml:space="preserve"> for 4</w:t>
      </w:r>
      <w:r>
        <w:t xml:space="preserve"> to </w:t>
      </w:r>
      <w:r w:rsidRPr="0097024A">
        <w:t>18 h</w:t>
      </w:r>
      <w:r>
        <w:t xml:space="preserve">ours </w:t>
      </w:r>
      <w:r w:rsidRPr="0097024A">
        <w:rPr>
          <w:b/>
          <w:bCs/>
        </w:rPr>
        <w:t>[1]</w:t>
      </w:r>
      <w:r>
        <w:t>, then h</w:t>
      </w:r>
      <w:r w:rsidRPr="0097024A">
        <w:t>eat</w:t>
      </w:r>
      <w:r w:rsidR="00663225">
        <w:t>-</w:t>
      </w:r>
      <w:r w:rsidRPr="0097024A">
        <w:t xml:space="preserve">inactivate the enzyme by incubating at 65 </w:t>
      </w:r>
      <w:r>
        <w:t>degrees Celsius</w:t>
      </w:r>
      <w:r w:rsidRPr="0097024A">
        <w:t xml:space="preserve"> for 10 min</w:t>
      </w:r>
      <w:r>
        <w:t xml:space="preserve">utes </w:t>
      </w:r>
      <w:r w:rsidRPr="0097024A">
        <w:rPr>
          <w:b/>
          <w:bCs/>
        </w:rPr>
        <w:t>[2]</w:t>
      </w:r>
      <w:r w:rsidR="008F3F3A" w:rsidRPr="008F3F3A">
        <w:t>.</w:t>
      </w:r>
      <w:r>
        <w:t xml:space="preserve"> </w:t>
      </w:r>
      <w:r w:rsidR="008F3F3A">
        <w:t xml:space="preserve">After heat-inactivation, </w:t>
      </w:r>
      <w:r w:rsidRPr="0097024A">
        <w:t>encourage condensation at the bottom of the tube</w:t>
      </w:r>
      <w:r w:rsidR="008F3F3A">
        <w:t xml:space="preserve"> by incubating at </w:t>
      </w:r>
      <w:r w:rsidR="008F3F3A" w:rsidRPr="0097024A">
        <w:t xml:space="preserve">12 </w:t>
      </w:r>
      <w:r w:rsidR="008F3F3A">
        <w:t>degrees Celsius for 5 minutes</w:t>
      </w:r>
      <w:r>
        <w:t xml:space="preserve"> </w:t>
      </w:r>
      <w:r w:rsidRPr="0097024A">
        <w:rPr>
          <w:b/>
          <w:bCs/>
        </w:rPr>
        <w:t>[3</w:t>
      </w:r>
      <w:r w:rsidR="00F044D3">
        <w:rPr>
          <w:b/>
          <w:bCs/>
        </w:rPr>
        <w:t>-TXT</w:t>
      </w:r>
      <w:r w:rsidRPr="0097024A">
        <w:rPr>
          <w:b/>
          <w:bCs/>
        </w:rPr>
        <w:t>]</w:t>
      </w:r>
      <w:r w:rsidRPr="0097024A">
        <w:t>.</w:t>
      </w:r>
    </w:p>
    <w:p w14:paraId="54F8492E" w14:textId="7DA24D15" w:rsidR="0097024A" w:rsidRPr="00F044D3" w:rsidRDefault="00F044D3" w:rsidP="0097024A">
      <w:pPr>
        <w:pStyle w:val="ListParagraph"/>
        <w:numPr>
          <w:ilvl w:val="2"/>
          <w:numId w:val="3"/>
        </w:numPr>
        <w:spacing w:before="120"/>
        <w:contextualSpacing w:val="0"/>
        <w:rPr>
          <w:rFonts w:cs="Calibri"/>
          <w:bCs/>
          <w:szCs w:val="24"/>
        </w:rPr>
      </w:pPr>
      <w:r>
        <w:t>Talent placing the tube in a thermocycler.</w:t>
      </w:r>
    </w:p>
    <w:p w14:paraId="567410E5" w14:textId="12E6198D" w:rsidR="00F044D3" w:rsidRPr="00F044D3" w:rsidRDefault="00F044D3" w:rsidP="0097024A">
      <w:pPr>
        <w:pStyle w:val="ListParagraph"/>
        <w:numPr>
          <w:ilvl w:val="2"/>
          <w:numId w:val="3"/>
        </w:numPr>
        <w:spacing w:before="120"/>
        <w:contextualSpacing w:val="0"/>
        <w:rPr>
          <w:rFonts w:cs="Calibri"/>
          <w:bCs/>
          <w:szCs w:val="24"/>
        </w:rPr>
      </w:pPr>
      <w:r>
        <w:t xml:space="preserve">Shot of tubes incubating at </w:t>
      </w:r>
      <w:r w:rsidRPr="00F044D3">
        <w:t>65 °C</w:t>
      </w:r>
      <w:r>
        <w:t xml:space="preserve">/shot of thermocycler screen. </w:t>
      </w:r>
    </w:p>
    <w:p w14:paraId="3E851792" w14:textId="3C5EF118" w:rsidR="00F044D3" w:rsidRPr="00F044D3" w:rsidRDefault="00F044D3" w:rsidP="00F044D3">
      <w:pPr>
        <w:pStyle w:val="ListParagraph"/>
        <w:numPr>
          <w:ilvl w:val="2"/>
          <w:numId w:val="3"/>
        </w:numPr>
        <w:spacing w:before="120"/>
        <w:contextualSpacing w:val="0"/>
        <w:rPr>
          <w:rFonts w:cs="Calibri"/>
          <w:bCs/>
          <w:szCs w:val="24"/>
        </w:rPr>
      </w:pPr>
      <w:r>
        <w:t>Shot of tubes incubating at 12</w:t>
      </w:r>
      <w:r w:rsidRPr="00F044D3">
        <w:t xml:space="preserve"> °C</w:t>
      </w:r>
      <w:r>
        <w:t xml:space="preserve">/shot of thermocycler screen. </w:t>
      </w:r>
      <w:r w:rsidRPr="00F044D3">
        <w:rPr>
          <w:b/>
          <w:bCs/>
        </w:rPr>
        <w:t xml:space="preserve">TEXT: </w:t>
      </w:r>
      <w:r>
        <w:rPr>
          <w:b/>
          <w:bCs/>
        </w:rPr>
        <w:t xml:space="preserve">Tip: </w:t>
      </w:r>
      <w:r w:rsidRPr="00F044D3">
        <w:rPr>
          <w:b/>
          <w:bCs/>
        </w:rPr>
        <w:t>Program the thermocycler to combine all incubating steps</w:t>
      </w:r>
    </w:p>
    <w:p w14:paraId="2153F4D8" w14:textId="77777777" w:rsidR="00F044D3" w:rsidRPr="00F044D3" w:rsidRDefault="00F044D3" w:rsidP="00F044D3">
      <w:pPr>
        <w:pStyle w:val="ListParagraph"/>
        <w:spacing w:before="120"/>
        <w:ind w:left="1627"/>
        <w:contextualSpacing w:val="0"/>
        <w:rPr>
          <w:rFonts w:cs="Calibri"/>
          <w:bCs/>
          <w:szCs w:val="24"/>
        </w:rPr>
      </w:pPr>
    </w:p>
    <w:p w14:paraId="123553CA" w14:textId="02EDD449" w:rsidR="00F044D3" w:rsidRPr="00B50B9B" w:rsidRDefault="00F044D3" w:rsidP="00F044D3">
      <w:pPr>
        <w:pStyle w:val="ListParagraph"/>
        <w:numPr>
          <w:ilvl w:val="1"/>
          <w:numId w:val="3"/>
        </w:numPr>
        <w:spacing w:before="120"/>
        <w:contextualSpacing w:val="0"/>
        <w:rPr>
          <w:rFonts w:cs="Calibri"/>
          <w:bCs/>
          <w:szCs w:val="24"/>
        </w:rPr>
      </w:pPr>
      <w:r>
        <w:t>Next, d</w:t>
      </w:r>
      <w:r w:rsidRPr="00F044D3">
        <w:t xml:space="preserve">ilute the resulting solution by adding 15 </w:t>
      </w:r>
      <w:r>
        <w:t xml:space="preserve">microliters </w:t>
      </w:r>
      <w:r w:rsidRPr="00F044D3">
        <w:t xml:space="preserve">of </w:t>
      </w:r>
      <w:r>
        <w:t>double-distilled water</w:t>
      </w:r>
      <w:r w:rsidRPr="00F044D3">
        <w:t xml:space="preserve"> to each tube</w:t>
      </w:r>
      <w:r>
        <w:t xml:space="preserve"> </w:t>
      </w:r>
      <w:r w:rsidRPr="00F044D3">
        <w:rPr>
          <w:b/>
          <w:bCs/>
        </w:rPr>
        <w:t>[1]</w:t>
      </w:r>
      <w:r w:rsidRPr="00F044D3">
        <w:t xml:space="preserve">. </w:t>
      </w:r>
      <w:r w:rsidR="00B50B9B">
        <w:t>Combine</w:t>
      </w:r>
      <w:r w:rsidRPr="00F044D3">
        <w:t xml:space="preserve"> the </w:t>
      </w:r>
      <w:r>
        <w:t>contents from each tube</w:t>
      </w:r>
      <w:r w:rsidR="00B50B9B">
        <w:t xml:space="preserve"> </w:t>
      </w:r>
      <w:r w:rsidR="00B50B9B" w:rsidRPr="00B50B9B">
        <w:rPr>
          <w:b/>
          <w:bCs/>
        </w:rPr>
        <w:t>[2]</w:t>
      </w:r>
      <w:r w:rsidR="00B50B9B">
        <w:t xml:space="preserve"> before </w:t>
      </w:r>
      <w:r>
        <w:t>purify</w:t>
      </w:r>
      <w:r w:rsidR="00B50B9B">
        <w:t>ing</w:t>
      </w:r>
      <w:r>
        <w:t xml:space="preserve"> </w:t>
      </w:r>
      <w:r w:rsidR="00B50B9B" w:rsidRPr="00B50B9B">
        <w:rPr>
          <w:b/>
          <w:bCs/>
        </w:rPr>
        <w:t>[3]</w:t>
      </w:r>
      <w:r w:rsidR="00B50B9B">
        <w:t xml:space="preserve"> and </w:t>
      </w:r>
      <w:r>
        <w:t>quantify</w:t>
      </w:r>
      <w:r w:rsidR="00B50B9B">
        <w:t>ing</w:t>
      </w:r>
      <w:r>
        <w:t xml:space="preserve"> the</w:t>
      </w:r>
      <w:r w:rsidR="00B50B9B">
        <w:t xml:space="preserve"> DNA as demonstrated</w:t>
      </w:r>
      <w:r w:rsidR="00663225">
        <w:t xml:space="preserve"> previously</w:t>
      </w:r>
      <w:r w:rsidR="00B50B9B">
        <w:t xml:space="preserve"> </w:t>
      </w:r>
      <w:r w:rsidR="00B50B9B" w:rsidRPr="00B50B9B">
        <w:rPr>
          <w:b/>
          <w:bCs/>
        </w:rPr>
        <w:t>[4</w:t>
      </w:r>
      <w:r w:rsidR="00B50B9B">
        <w:rPr>
          <w:b/>
          <w:bCs/>
        </w:rPr>
        <w:t>-TXT</w:t>
      </w:r>
      <w:r w:rsidR="00B50B9B" w:rsidRPr="00B50B9B">
        <w:rPr>
          <w:b/>
          <w:bCs/>
        </w:rPr>
        <w:t>]</w:t>
      </w:r>
      <w:r w:rsidR="00B50B9B">
        <w:t>.</w:t>
      </w:r>
      <w:r w:rsidR="00D31E95">
        <w:t xml:space="preserve"> </w:t>
      </w:r>
      <w:r w:rsidR="00D31E95" w:rsidRPr="00BF46CD">
        <w:rPr>
          <w:rFonts w:eastAsia="SimSun" w:cs="Calibri"/>
          <w:i/>
          <w:iCs/>
          <w:color w:val="0432FF"/>
        </w:rPr>
        <w:t>Videographer: This step is important!</w:t>
      </w:r>
    </w:p>
    <w:p w14:paraId="5198018A" w14:textId="76EBB05D" w:rsidR="00B50B9B" w:rsidRDefault="00B50B9B" w:rsidP="00B50B9B">
      <w:pPr>
        <w:pStyle w:val="ListParagraph"/>
        <w:numPr>
          <w:ilvl w:val="2"/>
          <w:numId w:val="3"/>
        </w:numPr>
        <w:spacing w:before="120"/>
        <w:contextualSpacing w:val="0"/>
        <w:rPr>
          <w:rFonts w:cs="Calibri"/>
          <w:bCs/>
          <w:szCs w:val="24"/>
        </w:rPr>
      </w:pPr>
      <w:r>
        <w:t>Talent adding 15</w:t>
      </w:r>
      <w:r>
        <w:rPr>
          <w:rFonts w:cs="Calibri"/>
          <w:bCs/>
          <w:szCs w:val="24"/>
        </w:rPr>
        <w:t>µL water to each tube.</w:t>
      </w:r>
    </w:p>
    <w:p w14:paraId="4AD9E96E" w14:textId="5D256A2B" w:rsidR="00B50B9B" w:rsidRDefault="00B50B9B" w:rsidP="00B50B9B">
      <w:pPr>
        <w:pStyle w:val="ListParagraph"/>
        <w:numPr>
          <w:ilvl w:val="2"/>
          <w:numId w:val="3"/>
        </w:numPr>
        <w:spacing w:before="120"/>
        <w:contextualSpacing w:val="0"/>
        <w:rPr>
          <w:rFonts w:cs="Calibri"/>
          <w:bCs/>
          <w:szCs w:val="24"/>
        </w:rPr>
      </w:pPr>
      <w:r>
        <w:rPr>
          <w:rFonts w:cs="Calibri"/>
          <w:bCs/>
          <w:szCs w:val="24"/>
        </w:rPr>
        <w:t>Talent combining the contents of each tube.</w:t>
      </w:r>
    </w:p>
    <w:p w14:paraId="22D02A03" w14:textId="4ABC405D" w:rsidR="00B50B9B" w:rsidRPr="00B50B9B" w:rsidRDefault="008F3F3A" w:rsidP="00B50B9B">
      <w:pPr>
        <w:pStyle w:val="ListParagraph"/>
        <w:numPr>
          <w:ilvl w:val="2"/>
          <w:numId w:val="3"/>
        </w:numPr>
        <w:spacing w:before="120"/>
        <w:contextualSpacing w:val="0"/>
        <w:rPr>
          <w:rFonts w:cs="Calibri"/>
          <w:b/>
          <w:i/>
          <w:iCs/>
          <w:szCs w:val="24"/>
        </w:rPr>
      </w:pPr>
      <w:r w:rsidRPr="003C4C90">
        <w:rPr>
          <w:rFonts w:cs="Calibri"/>
          <w:bCs/>
          <w:i/>
          <w:iCs/>
          <w:color w:val="0432FF"/>
          <w:szCs w:val="24"/>
        </w:rPr>
        <w:t>Use 2.4.1.</w:t>
      </w:r>
      <w:r>
        <w:rPr>
          <w:rFonts w:cs="Calibri"/>
          <w:bCs/>
          <w:i/>
          <w:iCs/>
          <w:color w:val="0432FF"/>
          <w:szCs w:val="24"/>
        </w:rPr>
        <w:t xml:space="preserve"> </w:t>
      </w:r>
      <w:r w:rsidRPr="003C4C90">
        <w:rPr>
          <w:rFonts w:cs="Calibri"/>
          <w:bCs/>
          <w:i/>
          <w:iCs/>
          <w:color w:val="0432FF"/>
          <w:szCs w:val="24"/>
        </w:rPr>
        <w:t>Talent transferring the mixture to the spin column</w:t>
      </w:r>
      <w:r w:rsidR="00B50B9B">
        <w:rPr>
          <w:rFonts w:cs="Calibri"/>
          <w:bCs/>
          <w:i/>
          <w:iCs/>
          <w:color w:val="0432FF"/>
          <w:szCs w:val="24"/>
        </w:rPr>
        <w:t xml:space="preserve">. </w:t>
      </w:r>
    </w:p>
    <w:p w14:paraId="1AD3AC05" w14:textId="49286BDD" w:rsidR="00B50B9B" w:rsidRPr="00126ADF" w:rsidRDefault="00B50B9B" w:rsidP="00B50B9B">
      <w:pPr>
        <w:pStyle w:val="ListParagraph"/>
        <w:numPr>
          <w:ilvl w:val="2"/>
          <w:numId w:val="3"/>
        </w:numPr>
        <w:spacing w:before="120"/>
        <w:contextualSpacing w:val="0"/>
        <w:rPr>
          <w:rFonts w:cs="Calibri"/>
          <w:bCs/>
          <w:i/>
          <w:iCs/>
          <w:szCs w:val="24"/>
        </w:rPr>
      </w:pPr>
      <w:r w:rsidRPr="00B50B9B">
        <w:rPr>
          <w:rFonts w:cs="Calibri"/>
          <w:bCs/>
          <w:szCs w:val="24"/>
        </w:rPr>
        <w:t>Talent quantifying the DNA.</w:t>
      </w:r>
      <w:r>
        <w:rPr>
          <w:rFonts w:cs="Calibri"/>
          <w:bCs/>
          <w:szCs w:val="24"/>
        </w:rPr>
        <w:t xml:space="preserve"> </w:t>
      </w:r>
      <w:r w:rsidRPr="00B50B9B">
        <w:rPr>
          <w:rFonts w:cs="Calibri"/>
          <w:b/>
          <w:szCs w:val="24"/>
        </w:rPr>
        <w:t xml:space="preserve">TEXT: Ensure </w:t>
      </w:r>
      <w:r w:rsidRPr="00B50B9B">
        <w:rPr>
          <w:b/>
        </w:rPr>
        <w:t>template concentration is ~100 ng/</w:t>
      </w:r>
      <w:proofErr w:type="spellStart"/>
      <w:r w:rsidRPr="00B50B9B">
        <w:rPr>
          <w:b/>
        </w:rPr>
        <w:t>μL</w:t>
      </w:r>
      <w:proofErr w:type="spellEnd"/>
    </w:p>
    <w:p w14:paraId="2EBEC657" w14:textId="77777777" w:rsidR="00126ADF" w:rsidRPr="00B50B9B" w:rsidRDefault="00126ADF" w:rsidP="00126ADF">
      <w:pPr>
        <w:pStyle w:val="ListParagraph"/>
        <w:spacing w:before="120"/>
        <w:ind w:left="1627"/>
        <w:contextualSpacing w:val="0"/>
        <w:rPr>
          <w:rFonts w:cs="Calibri"/>
          <w:bCs/>
          <w:i/>
          <w:iCs/>
          <w:szCs w:val="24"/>
        </w:rPr>
      </w:pPr>
    </w:p>
    <w:p w14:paraId="6A1CF7AF" w14:textId="627FA881" w:rsidR="00B50B9B" w:rsidRPr="002C3C9F" w:rsidRDefault="00B50B9B" w:rsidP="00B50B9B">
      <w:pPr>
        <w:pStyle w:val="ListParagraph"/>
        <w:numPr>
          <w:ilvl w:val="0"/>
          <w:numId w:val="3"/>
        </w:numPr>
        <w:spacing w:before="120"/>
        <w:contextualSpacing w:val="0"/>
        <w:rPr>
          <w:rFonts w:cs="Calibri"/>
          <w:b/>
          <w:szCs w:val="24"/>
        </w:rPr>
      </w:pPr>
      <w:r w:rsidRPr="002C3C9F">
        <w:rPr>
          <w:rFonts w:cs="Calibri"/>
          <w:b/>
          <w:szCs w:val="24"/>
        </w:rPr>
        <w:t xml:space="preserve">Cell-free </w:t>
      </w:r>
      <w:r w:rsidR="00126ADF" w:rsidRPr="002C3C9F">
        <w:rPr>
          <w:rFonts w:cs="Calibri"/>
          <w:b/>
          <w:szCs w:val="24"/>
        </w:rPr>
        <w:t>R</w:t>
      </w:r>
      <w:r w:rsidRPr="002C3C9F">
        <w:rPr>
          <w:rFonts w:cs="Calibri"/>
          <w:b/>
          <w:szCs w:val="24"/>
        </w:rPr>
        <w:t>eaction</w:t>
      </w:r>
      <w:r w:rsidR="002C3C9F" w:rsidRPr="002C3C9F">
        <w:rPr>
          <w:rFonts w:cs="Calibri"/>
          <w:b/>
          <w:szCs w:val="24"/>
        </w:rPr>
        <w:t xml:space="preserve"> and </w:t>
      </w:r>
      <w:r w:rsidR="002C3C9F" w:rsidRPr="002C3C9F">
        <w:rPr>
          <w:b/>
        </w:rPr>
        <w:t>Subtilisin assay</w:t>
      </w:r>
    </w:p>
    <w:p w14:paraId="23A976CE" w14:textId="5DE73B7E" w:rsidR="00126ADF" w:rsidRPr="002C3C9F" w:rsidRDefault="00126ADF" w:rsidP="00126ADF">
      <w:pPr>
        <w:pStyle w:val="ListParagraph"/>
        <w:numPr>
          <w:ilvl w:val="1"/>
          <w:numId w:val="3"/>
        </w:numPr>
        <w:spacing w:before="120"/>
        <w:contextualSpacing w:val="0"/>
        <w:rPr>
          <w:rFonts w:cs="Calibri"/>
          <w:bCs/>
          <w:szCs w:val="24"/>
        </w:rPr>
      </w:pPr>
      <w:r w:rsidRPr="00126ADF">
        <w:rPr>
          <w:rFonts w:cs="Calibri"/>
          <w:bCs/>
          <w:szCs w:val="24"/>
        </w:rPr>
        <w:t xml:space="preserve">To perform the cell-free reaction, </w:t>
      </w:r>
      <w:r>
        <w:rPr>
          <w:bCs/>
        </w:rPr>
        <w:t>a</w:t>
      </w:r>
      <w:r w:rsidRPr="00126ADF">
        <w:rPr>
          <w:bCs/>
        </w:rPr>
        <w:t>dd the various required components into a tube</w:t>
      </w:r>
      <w:r>
        <w:rPr>
          <w:bCs/>
        </w:rPr>
        <w:t xml:space="preserve"> </w:t>
      </w:r>
      <w:r w:rsidRPr="00126ADF">
        <w:rPr>
          <w:b/>
        </w:rPr>
        <w:t>[1-TXT]</w:t>
      </w:r>
      <w:r>
        <w:rPr>
          <w:bCs/>
        </w:rPr>
        <w:t xml:space="preserve"> and d</w:t>
      </w:r>
      <w:r w:rsidRPr="00126ADF">
        <w:t>ilute to the final desired volume with d</w:t>
      </w:r>
      <w:r>
        <w:t xml:space="preserve">ouble-distilled water </w:t>
      </w:r>
      <w:r w:rsidRPr="00126ADF">
        <w:rPr>
          <w:b/>
          <w:bCs/>
        </w:rPr>
        <w:t>[2]</w:t>
      </w:r>
      <w:r w:rsidRPr="00126ADF">
        <w:t>.</w:t>
      </w:r>
      <w:r w:rsidR="002C3C9F">
        <w:t xml:space="preserve"> </w:t>
      </w:r>
      <w:r w:rsidR="002C3C9F" w:rsidRPr="002C3C9F">
        <w:t>Mix th</w:t>
      </w:r>
      <w:r w:rsidR="002C3C9F">
        <w:t>e</w:t>
      </w:r>
      <w:r w:rsidR="002C3C9F" w:rsidRPr="002C3C9F">
        <w:t xml:space="preserve"> solution thoroughly by pipetting half the solution up and down 10</w:t>
      </w:r>
      <w:r w:rsidR="002C3C9F">
        <w:t xml:space="preserve"> to </w:t>
      </w:r>
      <w:r w:rsidR="002C3C9F" w:rsidRPr="002C3C9F">
        <w:t>20 times</w:t>
      </w:r>
      <w:r w:rsidR="002C3C9F">
        <w:t xml:space="preserve"> </w:t>
      </w:r>
      <w:r w:rsidR="002C3C9F" w:rsidRPr="002C3C9F">
        <w:rPr>
          <w:b/>
          <w:bCs/>
        </w:rPr>
        <w:t>[3]</w:t>
      </w:r>
      <w:r w:rsidR="002C3C9F" w:rsidRPr="002C3C9F">
        <w:t>.</w:t>
      </w:r>
      <w:r w:rsidR="00D31E95">
        <w:t xml:space="preserve"> </w:t>
      </w:r>
      <w:r w:rsidR="00D31E95" w:rsidRPr="00BF46CD">
        <w:rPr>
          <w:rFonts w:eastAsia="SimSun" w:cs="Calibri"/>
          <w:i/>
          <w:iCs/>
          <w:color w:val="0432FF"/>
        </w:rPr>
        <w:t>Videographer: This step is important!</w:t>
      </w:r>
    </w:p>
    <w:p w14:paraId="758B6A8E" w14:textId="62926A5F" w:rsidR="00126ADF" w:rsidRPr="00126ADF" w:rsidRDefault="00126ADF" w:rsidP="00126ADF">
      <w:pPr>
        <w:pStyle w:val="ListParagraph"/>
        <w:numPr>
          <w:ilvl w:val="2"/>
          <w:numId w:val="3"/>
        </w:numPr>
        <w:spacing w:before="120"/>
        <w:contextualSpacing w:val="0"/>
        <w:rPr>
          <w:rFonts w:cs="Calibri"/>
          <w:b/>
          <w:szCs w:val="24"/>
        </w:rPr>
      </w:pPr>
      <w:r>
        <w:rPr>
          <w:bCs/>
        </w:rPr>
        <w:t>WIDE: Talent adding components of the cell-free reaction into a tube.</w:t>
      </w:r>
      <w:r w:rsidRPr="00126ADF">
        <w:rPr>
          <w:bCs/>
        </w:rPr>
        <w:t xml:space="preserve"> </w:t>
      </w:r>
      <w:r w:rsidRPr="00126ADF">
        <w:rPr>
          <w:b/>
        </w:rPr>
        <w:t xml:space="preserve">TEXT: </w:t>
      </w:r>
      <w:r>
        <w:rPr>
          <w:b/>
        </w:rPr>
        <w:t xml:space="preserve">Energy buffer, </w:t>
      </w:r>
      <w:r w:rsidRPr="00126ADF">
        <w:rPr>
          <w:b/>
          <w:i/>
          <w:iCs/>
        </w:rPr>
        <w:t>E. coli</w:t>
      </w:r>
      <w:r>
        <w:rPr>
          <w:b/>
        </w:rPr>
        <w:t xml:space="preserve"> extract, and RCA template;</w:t>
      </w:r>
      <w:r w:rsidRPr="00126ADF">
        <w:rPr>
          <w:b/>
        </w:rPr>
        <w:t xml:space="preserve"> </w:t>
      </w:r>
      <w:r>
        <w:rPr>
          <w:b/>
        </w:rPr>
        <w:t>A</w:t>
      </w:r>
      <w:r w:rsidRPr="00126ADF">
        <w:rPr>
          <w:b/>
        </w:rPr>
        <w:t xml:space="preserve">dd enough </w:t>
      </w:r>
      <w:r>
        <w:rPr>
          <w:b/>
        </w:rPr>
        <w:t>for</w:t>
      </w:r>
      <w:r w:rsidRPr="00126ADF">
        <w:rPr>
          <w:b/>
        </w:rPr>
        <w:t xml:space="preserve"> triplicates</w:t>
      </w:r>
    </w:p>
    <w:p w14:paraId="2607B7E6" w14:textId="21682717" w:rsidR="00126ADF" w:rsidRPr="002C3C9F" w:rsidRDefault="00126ADF" w:rsidP="00126ADF">
      <w:pPr>
        <w:pStyle w:val="ListParagraph"/>
        <w:numPr>
          <w:ilvl w:val="2"/>
          <w:numId w:val="3"/>
        </w:numPr>
        <w:spacing w:before="120"/>
        <w:contextualSpacing w:val="0"/>
        <w:rPr>
          <w:rFonts w:cs="Calibri"/>
          <w:b/>
          <w:szCs w:val="24"/>
        </w:rPr>
      </w:pPr>
      <w:r>
        <w:rPr>
          <w:bCs/>
        </w:rPr>
        <w:t>Talent adding water to the tube.</w:t>
      </w:r>
    </w:p>
    <w:p w14:paraId="33B062D1" w14:textId="72CAA1D1" w:rsidR="002C3C9F" w:rsidRDefault="002C3C9F" w:rsidP="00126ADF">
      <w:pPr>
        <w:pStyle w:val="ListParagraph"/>
        <w:numPr>
          <w:ilvl w:val="2"/>
          <w:numId w:val="3"/>
        </w:numPr>
        <w:spacing w:before="120"/>
        <w:contextualSpacing w:val="0"/>
        <w:rPr>
          <w:rFonts w:cs="Calibri"/>
          <w:b/>
          <w:szCs w:val="24"/>
        </w:rPr>
      </w:pPr>
      <w:r>
        <w:rPr>
          <w:bCs/>
        </w:rPr>
        <w:t>Talent mixing the solution by pipetting.</w:t>
      </w:r>
    </w:p>
    <w:p w14:paraId="5C6F77AF" w14:textId="77777777" w:rsidR="00126ADF" w:rsidRPr="00126ADF" w:rsidRDefault="00126ADF" w:rsidP="00126ADF">
      <w:pPr>
        <w:pStyle w:val="ListParagraph"/>
        <w:spacing w:before="120"/>
        <w:ind w:left="1627"/>
        <w:contextualSpacing w:val="0"/>
        <w:rPr>
          <w:rFonts w:cs="Calibri"/>
          <w:b/>
          <w:szCs w:val="24"/>
        </w:rPr>
      </w:pPr>
    </w:p>
    <w:p w14:paraId="4994A10C" w14:textId="075A483C" w:rsidR="00126ADF" w:rsidRPr="002C3C9F" w:rsidRDefault="002C3C9F" w:rsidP="00126ADF">
      <w:pPr>
        <w:pStyle w:val="ListParagraph"/>
        <w:numPr>
          <w:ilvl w:val="1"/>
          <w:numId w:val="3"/>
        </w:numPr>
        <w:spacing w:before="120"/>
        <w:contextualSpacing w:val="0"/>
        <w:rPr>
          <w:rFonts w:cs="Calibri"/>
          <w:b/>
          <w:szCs w:val="24"/>
        </w:rPr>
      </w:pPr>
      <w:r w:rsidRPr="002C3C9F">
        <w:t>Transfer the reaction mixture in 15</w:t>
      </w:r>
      <w:r>
        <w:t xml:space="preserve">-microliter </w:t>
      </w:r>
      <w:r w:rsidRPr="002C3C9F">
        <w:t>aliquots to the desired wells in the microtiter plate</w:t>
      </w:r>
      <w:r>
        <w:t xml:space="preserve"> </w:t>
      </w:r>
      <w:r w:rsidRPr="002C3C9F">
        <w:rPr>
          <w:b/>
          <w:bCs/>
        </w:rPr>
        <w:t>[1]</w:t>
      </w:r>
      <w:r w:rsidR="00663225">
        <w:t>, then</w:t>
      </w:r>
      <w:r>
        <w:t xml:space="preserve"> s</w:t>
      </w:r>
      <w:r w:rsidRPr="002C3C9F">
        <w:t>eal the plate with a colorless sealing film to maintain humidity and prevent evaporation</w:t>
      </w:r>
      <w:r>
        <w:t xml:space="preserve"> </w:t>
      </w:r>
      <w:r w:rsidRPr="002C3C9F">
        <w:rPr>
          <w:b/>
          <w:bCs/>
        </w:rPr>
        <w:t>[2]</w:t>
      </w:r>
      <w:r w:rsidRPr="002C3C9F">
        <w:t>.</w:t>
      </w:r>
    </w:p>
    <w:p w14:paraId="37043290" w14:textId="4275D0BF" w:rsidR="002C3C9F" w:rsidRPr="002C3C9F" w:rsidRDefault="002C3C9F" w:rsidP="002C3C9F">
      <w:pPr>
        <w:pStyle w:val="ListParagraph"/>
        <w:numPr>
          <w:ilvl w:val="2"/>
          <w:numId w:val="3"/>
        </w:numPr>
        <w:spacing w:before="120"/>
        <w:contextualSpacing w:val="0"/>
        <w:rPr>
          <w:rFonts w:cs="Calibri"/>
          <w:b/>
          <w:szCs w:val="24"/>
        </w:rPr>
      </w:pPr>
      <w:r>
        <w:t xml:space="preserve">Talent transferring the reaction mixture to the </w:t>
      </w:r>
      <w:r w:rsidRPr="002C3C9F">
        <w:t>microtiter plate</w:t>
      </w:r>
      <w:r>
        <w:t>.</w:t>
      </w:r>
    </w:p>
    <w:p w14:paraId="3CD60554" w14:textId="7C118F4D" w:rsidR="002C3C9F" w:rsidRPr="002C3C9F" w:rsidRDefault="002C3C9F" w:rsidP="002C3C9F">
      <w:pPr>
        <w:pStyle w:val="ListParagraph"/>
        <w:numPr>
          <w:ilvl w:val="2"/>
          <w:numId w:val="3"/>
        </w:numPr>
        <w:spacing w:before="120"/>
        <w:contextualSpacing w:val="0"/>
        <w:rPr>
          <w:rFonts w:cs="Calibri"/>
          <w:b/>
          <w:szCs w:val="24"/>
        </w:rPr>
      </w:pPr>
      <w:r>
        <w:lastRenderedPageBreak/>
        <w:t>Talent sealing the plate.</w:t>
      </w:r>
    </w:p>
    <w:p w14:paraId="48B378C1" w14:textId="77777777" w:rsidR="002C3C9F" w:rsidRPr="002C3C9F" w:rsidRDefault="002C3C9F" w:rsidP="002C3C9F">
      <w:pPr>
        <w:pStyle w:val="ListParagraph"/>
        <w:spacing w:before="120"/>
        <w:ind w:left="1627"/>
        <w:contextualSpacing w:val="0"/>
        <w:rPr>
          <w:rFonts w:cs="Calibri"/>
          <w:b/>
          <w:szCs w:val="24"/>
        </w:rPr>
      </w:pPr>
    </w:p>
    <w:p w14:paraId="60912999" w14:textId="429DCA8F" w:rsidR="002C3C9F" w:rsidRPr="002C3C9F" w:rsidRDefault="002C3C9F" w:rsidP="002C3C9F">
      <w:pPr>
        <w:pStyle w:val="ListParagraph"/>
        <w:numPr>
          <w:ilvl w:val="1"/>
          <w:numId w:val="3"/>
        </w:numPr>
        <w:spacing w:before="120"/>
        <w:contextualSpacing w:val="0"/>
        <w:rPr>
          <w:rFonts w:cs="Calibri"/>
          <w:b/>
          <w:szCs w:val="24"/>
        </w:rPr>
      </w:pPr>
      <w:r w:rsidRPr="002C3C9F">
        <w:t xml:space="preserve">Place the sealed plate in the plate reader and allow the reaction to </w:t>
      </w:r>
      <w:r>
        <w:t>proceed</w:t>
      </w:r>
      <w:r w:rsidR="00663225">
        <w:t xml:space="preserve"> to completion</w:t>
      </w:r>
      <w:r>
        <w:t xml:space="preserve"> </w:t>
      </w:r>
      <w:r w:rsidRPr="002C3C9F">
        <w:rPr>
          <w:b/>
          <w:bCs/>
        </w:rPr>
        <w:t>[1]</w:t>
      </w:r>
      <w:r>
        <w:rPr>
          <w:b/>
          <w:bCs/>
        </w:rPr>
        <w:t>.</w:t>
      </w:r>
    </w:p>
    <w:p w14:paraId="25D131C4" w14:textId="19728247" w:rsidR="00962A8E" w:rsidRPr="00962A8E" w:rsidRDefault="002C3C9F" w:rsidP="00962A8E">
      <w:pPr>
        <w:pStyle w:val="ListParagraph"/>
        <w:numPr>
          <w:ilvl w:val="2"/>
          <w:numId w:val="3"/>
        </w:numPr>
        <w:spacing w:before="120"/>
        <w:contextualSpacing w:val="0"/>
        <w:rPr>
          <w:rFonts w:cs="Calibri"/>
          <w:szCs w:val="24"/>
        </w:rPr>
      </w:pPr>
      <w:r w:rsidRPr="002C3C9F">
        <w:t>Talent placing the plate in a plate reader.</w:t>
      </w:r>
    </w:p>
    <w:p w14:paraId="58FCA31A" w14:textId="77777777" w:rsidR="00962A8E" w:rsidRPr="00962A8E" w:rsidRDefault="00962A8E" w:rsidP="00962A8E">
      <w:pPr>
        <w:pStyle w:val="ListParagraph"/>
        <w:spacing w:before="120"/>
        <w:ind w:left="1627"/>
        <w:contextualSpacing w:val="0"/>
        <w:rPr>
          <w:rFonts w:cs="Calibri"/>
          <w:szCs w:val="24"/>
        </w:rPr>
      </w:pPr>
    </w:p>
    <w:p w14:paraId="72C8A7E0" w14:textId="7FE09F10" w:rsidR="003C6AEF" w:rsidRPr="003C6AEF" w:rsidRDefault="002C3C9F" w:rsidP="002C3C9F">
      <w:pPr>
        <w:pStyle w:val="ListParagraph"/>
        <w:numPr>
          <w:ilvl w:val="1"/>
          <w:numId w:val="3"/>
        </w:numPr>
        <w:spacing w:before="120"/>
        <w:contextualSpacing w:val="0"/>
        <w:rPr>
          <w:rFonts w:cs="Calibri"/>
          <w:szCs w:val="24"/>
        </w:rPr>
      </w:pPr>
      <w:r>
        <w:t xml:space="preserve">If </w:t>
      </w:r>
      <w:r w:rsidRPr="00C55DB4">
        <w:t xml:space="preserve">expressing the subtilisin BPN </w:t>
      </w:r>
      <w:r w:rsidRPr="002C3C9F">
        <w:rPr>
          <w:i/>
          <w:iCs/>
          <w:color w:val="FF0000"/>
        </w:rPr>
        <w:t>(B-P-N)</w:t>
      </w:r>
      <w:r w:rsidRPr="002C3C9F">
        <w:rPr>
          <w:color w:val="FF0000"/>
        </w:rPr>
        <w:t xml:space="preserve"> </w:t>
      </w:r>
      <w:r w:rsidRPr="00C55DB4">
        <w:t>gene</w:t>
      </w:r>
      <w:r w:rsidR="002D2D71">
        <w:t xml:space="preserve"> using the cell-free </w:t>
      </w:r>
      <w:r w:rsidR="00663225">
        <w:t>system</w:t>
      </w:r>
      <w:r>
        <w:t xml:space="preserve">, </w:t>
      </w:r>
      <w:r w:rsidRPr="002C3C9F">
        <w:t xml:space="preserve">aliquot 94 </w:t>
      </w:r>
      <w:r>
        <w:t xml:space="preserve">microliters </w:t>
      </w:r>
      <w:r w:rsidRPr="002C3C9F">
        <w:t>of d</w:t>
      </w:r>
      <w:r>
        <w:t>ouble-distilled water</w:t>
      </w:r>
      <w:r w:rsidRPr="002C3C9F">
        <w:t xml:space="preserve"> </w:t>
      </w:r>
      <w:r w:rsidR="003C6AEF" w:rsidRPr="003C6AEF">
        <w:rPr>
          <w:b/>
          <w:bCs/>
        </w:rPr>
        <w:t>[1</w:t>
      </w:r>
      <w:r w:rsidR="00663225">
        <w:rPr>
          <w:b/>
          <w:bCs/>
        </w:rPr>
        <w:t>-TXT</w:t>
      </w:r>
      <w:r w:rsidR="003C6AEF" w:rsidRPr="003C6AEF">
        <w:rPr>
          <w:b/>
          <w:bCs/>
        </w:rPr>
        <w:t>]</w:t>
      </w:r>
      <w:r w:rsidR="003C6AEF">
        <w:t xml:space="preserve"> </w:t>
      </w:r>
      <w:r w:rsidRPr="002C3C9F">
        <w:t xml:space="preserve">and 1 </w:t>
      </w:r>
      <w:r>
        <w:t>microliter</w:t>
      </w:r>
      <w:r w:rsidRPr="002C3C9F">
        <w:t xml:space="preserve"> of </w:t>
      </w:r>
      <w:bookmarkStart w:id="7" w:name="_Hlk72939403"/>
      <w:r w:rsidR="00663225">
        <w:t xml:space="preserve">10 micromolar </w:t>
      </w:r>
      <w:r w:rsidR="00962A8E">
        <w:t xml:space="preserve">PNA </w:t>
      </w:r>
      <w:bookmarkEnd w:id="7"/>
      <w:r w:rsidR="00962A8E" w:rsidRPr="00962A8E">
        <w:rPr>
          <w:i/>
          <w:iCs/>
          <w:color w:val="FF0000"/>
        </w:rPr>
        <w:t>(P-N-A)</w:t>
      </w:r>
      <w:r w:rsidR="00962A8E" w:rsidRPr="00962A8E">
        <w:rPr>
          <w:color w:val="FF0000"/>
        </w:rPr>
        <w:t xml:space="preserve"> </w:t>
      </w:r>
      <w:r w:rsidR="008F3F3A">
        <w:t xml:space="preserve">in </w:t>
      </w:r>
      <w:r w:rsidRPr="002C3C9F">
        <w:t>a flat bottom, colorless 96-well plate</w:t>
      </w:r>
      <w:r w:rsidR="003C6AEF">
        <w:t xml:space="preserve"> </w:t>
      </w:r>
      <w:r w:rsidR="003C6AEF" w:rsidRPr="003C6AEF">
        <w:rPr>
          <w:b/>
          <w:bCs/>
        </w:rPr>
        <w:t>[2</w:t>
      </w:r>
      <w:r w:rsidR="00962A8E">
        <w:rPr>
          <w:b/>
          <w:bCs/>
        </w:rPr>
        <w:t>-TXT</w:t>
      </w:r>
      <w:r w:rsidR="003C6AEF" w:rsidRPr="003C6AEF">
        <w:rPr>
          <w:b/>
          <w:bCs/>
        </w:rPr>
        <w:t>]</w:t>
      </w:r>
      <w:r w:rsidR="003C6AEF" w:rsidRPr="003C6AEF">
        <w:t>.</w:t>
      </w:r>
      <w:r w:rsidR="003C6AEF">
        <w:t xml:space="preserve"> </w:t>
      </w:r>
    </w:p>
    <w:p w14:paraId="1D1CCB31" w14:textId="5A4FC473" w:rsidR="003C6AEF" w:rsidRPr="00663225" w:rsidRDefault="003C6AEF" w:rsidP="003C6AEF">
      <w:pPr>
        <w:pStyle w:val="ListParagraph"/>
        <w:numPr>
          <w:ilvl w:val="2"/>
          <w:numId w:val="3"/>
        </w:numPr>
        <w:spacing w:before="120"/>
        <w:contextualSpacing w:val="0"/>
      </w:pPr>
      <w:r>
        <w:t>Talent adding water to the 96-well plate.</w:t>
      </w:r>
      <w:r w:rsidR="00663225">
        <w:t xml:space="preserve"> </w:t>
      </w:r>
      <w:r w:rsidR="00663225" w:rsidRPr="00663225">
        <w:rPr>
          <w:b/>
          <w:bCs/>
        </w:rPr>
        <w:t>TEXT: BPN: Bacillus protease strain N'</w:t>
      </w:r>
    </w:p>
    <w:p w14:paraId="49138849" w14:textId="16614533" w:rsidR="002D2D71" w:rsidRPr="00962A8E" w:rsidRDefault="003C6AEF" w:rsidP="00CC1BFF">
      <w:pPr>
        <w:pStyle w:val="ListParagraph"/>
        <w:numPr>
          <w:ilvl w:val="2"/>
          <w:numId w:val="3"/>
        </w:numPr>
        <w:spacing w:before="120"/>
        <w:contextualSpacing w:val="0"/>
        <w:rPr>
          <w:rFonts w:cs="Calibri"/>
          <w:szCs w:val="24"/>
        </w:rPr>
      </w:pPr>
      <w:r>
        <w:t xml:space="preserve">Talent adding </w:t>
      </w:r>
      <w:r w:rsidR="00962A8E">
        <w:t xml:space="preserve">PNA to the plate. </w:t>
      </w:r>
      <w:r w:rsidR="00962A8E" w:rsidRPr="00962A8E">
        <w:rPr>
          <w:b/>
          <w:bCs/>
        </w:rPr>
        <w:t xml:space="preserve">TEXT: PNA: </w:t>
      </w:r>
      <w:r w:rsidRPr="00962A8E">
        <w:rPr>
          <w:b/>
          <w:bCs/>
        </w:rPr>
        <w:t>N‐succinyl‐Ala‐Ala‐Pro‐</w:t>
      </w:r>
      <w:proofErr w:type="spellStart"/>
      <w:r w:rsidRPr="00962A8E">
        <w:rPr>
          <w:b/>
          <w:bCs/>
        </w:rPr>
        <w:t>Phe</w:t>
      </w:r>
      <w:proofErr w:type="spellEnd"/>
      <w:r w:rsidRPr="00962A8E">
        <w:rPr>
          <w:b/>
          <w:bCs/>
        </w:rPr>
        <w:t xml:space="preserve"> p‐nitroanilide</w:t>
      </w:r>
      <w:r>
        <w:t xml:space="preserve"> </w:t>
      </w:r>
    </w:p>
    <w:p w14:paraId="2CA872F9" w14:textId="77777777" w:rsidR="00962A8E" w:rsidRPr="00962A8E" w:rsidRDefault="00962A8E" w:rsidP="00962A8E">
      <w:pPr>
        <w:pStyle w:val="ListParagraph"/>
        <w:spacing w:before="120"/>
        <w:ind w:left="1627"/>
        <w:contextualSpacing w:val="0"/>
        <w:rPr>
          <w:rFonts w:cs="Calibri"/>
          <w:szCs w:val="24"/>
        </w:rPr>
      </w:pPr>
    </w:p>
    <w:p w14:paraId="5AC1E429" w14:textId="4AD2F5FC" w:rsidR="002D2D71" w:rsidRPr="002D2D71" w:rsidRDefault="002D2D71" w:rsidP="002D2D71">
      <w:pPr>
        <w:pStyle w:val="ListParagraph"/>
        <w:numPr>
          <w:ilvl w:val="1"/>
          <w:numId w:val="3"/>
        </w:numPr>
        <w:spacing w:before="120"/>
        <w:contextualSpacing w:val="0"/>
        <w:rPr>
          <w:rFonts w:cs="Calibri"/>
          <w:szCs w:val="24"/>
        </w:rPr>
      </w:pPr>
      <w:r w:rsidRPr="002D2D71">
        <w:t xml:space="preserve">Then, </w:t>
      </w:r>
      <w:r>
        <w:t>a</w:t>
      </w:r>
      <w:r w:rsidRPr="002D2D71">
        <w:t xml:space="preserve">dd 5 </w:t>
      </w:r>
      <w:r>
        <w:t>microliters</w:t>
      </w:r>
      <w:r w:rsidRPr="002D2D71">
        <w:t xml:space="preserve"> of the </w:t>
      </w:r>
      <w:r>
        <w:t>completed</w:t>
      </w:r>
      <w:r w:rsidRPr="002D2D71">
        <w:t xml:space="preserve"> cell-free reaction </w:t>
      </w:r>
      <w:r w:rsidRPr="002D2D71">
        <w:rPr>
          <w:b/>
          <w:bCs/>
        </w:rPr>
        <w:t>[1]</w:t>
      </w:r>
      <w:r>
        <w:t xml:space="preserve"> </w:t>
      </w:r>
      <w:r w:rsidRPr="002D2D71">
        <w:t xml:space="preserve">and read </w:t>
      </w:r>
      <w:r>
        <w:t xml:space="preserve">the plate </w:t>
      </w:r>
      <w:r w:rsidRPr="002D2D71">
        <w:t xml:space="preserve">using a plate reader set to </w:t>
      </w:r>
      <w:r w:rsidRPr="00C55DB4">
        <w:t>measure absorbance at 410 n</w:t>
      </w:r>
      <w:r>
        <w:t>anometers</w:t>
      </w:r>
      <w:r w:rsidRPr="00C55DB4">
        <w:t xml:space="preserve"> every 20 s</w:t>
      </w:r>
      <w:r>
        <w:t>econds</w:t>
      </w:r>
      <w:r w:rsidRPr="00C55DB4">
        <w:t xml:space="preserve"> for 10 min</w:t>
      </w:r>
      <w:r>
        <w:t>utes</w:t>
      </w:r>
      <w:r w:rsidRPr="00C55DB4">
        <w:t xml:space="preserve"> while maintaining a temperature of 25 </w:t>
      </w:r>
      <w:r>
        <w:t xml:space="preserve">degrees Celsius </w:t>
      </w:r>
      <w:r w:rsidRPr="002D2D71">
        <w:rPr>
          <w:b/>
          <w:bCs/>
        </w:rPr>
        <w:t>[2]</w:t>
      </w:r>
      <w:r>
        <w:t>.</w:t>
      </w:r>
    </w:p>
    <w:p w14:paraId="2A9E9958" w14:textId="559E0DE5" w:rsidR="002D2D71" w:rsidRPr="002D2D71" w:rsidRDefault="002D2D71" w:rsidP="002D2D71">
      <w:pPr>
        <w:pStyle w:val="ListParagraph"/>
        <w:numPr>
          <w:ilvl w:val="2"/>
          <w:numId w:val="3"/>
        </w:numPr>
        <w:spacing w:before="120"/>
        <w:contextualSpacing w:val="0"/>
        <w:rPr>
          <w:rFonts w:cs="Calibri"/>
          <w:szCs w:val="24"/>
        </w:rPr>
      </w:pPr>
      <w:r>
        <w:t>Talent adding 5</w:t>
      </w:r>
      <w:r>
        <w:rPr>
          <w:rFonts w:cs="Calibri"/>
        </w:rPr>
        <w:t>µ</w:t>
      </w:r>
      <w:r>
        <w:t>L of the completed cell-free reaction.</w:t>
      </w:r>
    </w:p>
    <w:p w14:paraId="2B87DFB0" w14:textId="32D66E03" w:rsidR="002D2D71" w:rsidRPr="002D2D71" w:rsidRDefault="002D2D71" w:rsidP="002D2D71">
      <w:pPr>
        <w:pStyle w:val="ListParagraph"/>
        <w:numPr>
          <w:ilvl w:val="2"/>
          <w:numId w:val="3"/>
        </w:numPr>
        <w:spacing w:before="120"/>
        <w:contextualSpacing w:val="0"/>
        <w:rPr>
          <w:rFonts w:cs="Calibri"/>
          <w:szCs w:val="24"/>
        </w:rPr>
      </w:pPr>
      <w:r>
        <w:t>Talent placing the plate in a plate reader.</w:t>
      </w:r>
    </w:p>
    <w:p w14:paraId="67A77320" w14:textId="77777777" w:rsidR="00F044D3" w:rsidRPr="0097024A" w:rsidRDefault="00F044D3" w:rsidP="00F044D3">
      <w:pPr>
        <w:pStyle w:val="ListParagraph"/>
        <w:spacing w:before="120"/>
        <w:ind w:left="1627"/>
        <w:contextualSpacing w:val="0"/>
        <w:rPr>
          <w:rFonts w:cs="Calibri"/>
          <w:bCs/>
          <w:szCs w:val="24"/>
        </w:rPr>
      </w:pPr>
    </w:p>
    <w:p w14:paraId="77402CC0" w14:textId="4919B524" w:rsidR="00450B27" w:rsidRPr="00B07A3B" w:rsidRDefault="00450B27" w:rsidP="003C4C90">
      <w:pPr>
        <w:pStyle w:val="ListParagraph"/>
        <w:spacing w:before="120"/>
        <w:ind w:left="907"/>
        <w:contextualSpacing w:val="0"/>
        <w:rPr>
          <w:rFonts w:asciiTheme="minorHAnsi" w:hAnsiTheme="minorHAnsi" w:cstheme="minorHAnsi"/>
        </w:rPr>
      </w:pPr>
    </w:p>
    <w:p w14:paraId="58193E20" w14:textId="77777777" w:rsidR="00D31E95" w:rsidRDefault="00D31E95">
      <w:pPr>
        <w:rPr>
          <w:rFonts w:eastAsia="Times New Roman" w:cs="Calibri"/>
          <w:bCs/>
          <w:sz w:val="52"/>
          <w:szCs w:val="52"/>
        </w:rPr>
      </w:pPr>
      <w: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4E3746CD"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FF265B">
        <w:rPr>
          <w:rFonts w:asciiTheme="minorHAnsi" w:hAnsiTheme="minorHAnsi" w:cstheme="minorHAnsi"/>
          <w:b/>
          <w:szCs w:val="24"/>
        </w:rPr>
        <w:t>Protein Expression from the Rolling Circle Amplification (RCA) Templates Using Cell-Free Systems</w:t>
      </w:r>
    </w:p>
    <w:p w14:paraId="52E24B75" w14:textId="462B9D94" w:rsidR="00395684" w:rsidRPr="00E013D5" w:rsidRDefault="00E013D5" w:rsidP="00787F18">
      <w:pPr>
        <w:pStyle w:val="ListParagraph"/>
        <w:numPr>
          <w:ilvl w:val="1"/>
          <w:numId w:val="3"/>
        </w:numPr>
        <w:spacing w:before="120"/>
        <w:contextualSpacing w:val="0"/>
        <w:outlineLvl w:val="0"/>
        <w:rPr>
          <w:rFonts w:asciiTheme="minorHAnsi" w:hAnsiTheme="minorHAnsi" w:cstheme="minorHAnsi"/>
          <w:szCs w:val="24"/>
        </w:rPr>
      </w:pPr>
      <w:r w:rsidRPr="00C55DB4">
        <w:t xml:space="preserve">Expression of </w:t>
      </w:r>
      <w:r w:rsidR="0057361F">
        <w:t xml:space="preserve">the </w:t>
      </w:r>
      <w:proofErr w:type="spellStart"/>
      <w:r w:rsidRPr="00C55DB4">
        <w:t>s</w:t>
      </w:r>
      <w:r>
        <w:t>uperfolder</w:t>
      </w:r>
      <w:proofErr w:type="spellEnd"/>
      <w:r>
        <w:t xml:space="preserve"> </w:t>
      </w:r>
      <w:r w:rsidRPr="00C55DB4">
        <w:t>GFP</w:t>
      </w:r>
      <w:r w:rsidR="00FF265B">
        <w:t xml:space="preserve"> </w:t>
      </w:r>
      <w:r w:rsidR="00FF265B" w:rsidRPr="00C55DB4">
        <w:t xml:space="preserve">in </w:t>
      </w:r>
      <w:r w:rsidR="00FF265B">
        <w:t xml:space="preserve">the </w:t>
      </w:r>
      <w:r w:rsidR="00FF265B" w:rsidRPr="00C55DB4">
        <w:t xml:space="preserve">BL21 DE3 </w:t>
      </w:r>
      <w:r w:rsidR="00FF265B" w:rsidRPr="00FF265B">
        <w:rPr>
          <w:i/>
          <w:iCs/>
          <w:color w:val="FF0000"/>
        </w:rPr>
        <w:t>(B-L-twenty-one-D-E-three)</w:t>
      </w:r>
      <w:r w:rsidR="00FF265B" w:rsidRPr="00FF265B">
        <w:rPr>
          <w:color w:val="FF0000"/>
        </w:rPr>
        <w:t xml:space="preserve"> </w:t>
      </w:r>
      <w:r w:rsidR="00FF265B" w:rsidRPr="00C55DB4">
        <w:t>Star extract</w:t>
      </w:r>
      <w:r w:rsidRPr="00C55DB4">
        <w:t xml:space="preserve"> </w:t>
      </w:r>
      <w:r w:rsidR="00B143F5" w:rsidRPr="00B143F5">
        <w:rPr>
          <w:b/>
          <w:bCs/>
        </w:rPr>
        <w:t>[1]</w:t>
      </w:r>
      <w:r w:rsidR="00B143F5">
        <w:t xml:space="preserve"> </w:t>
      </w:r>
      <w:r w:rsidRPr="00C55DB4">
        <w:t>using only 0.3</w:t>
      </w:r>
      <w:r>
        <w:t xml:space="preserve"> microliters</w:t>
      </w:r>
      <w:r w:rsidRPr="00C55DB4">
        <w:t xml:space="preserve"> of unpurified </w:t>
      </w:r>
      <w:r w:rsidR="00FF265B">
        <w:t>RCA</w:t>
      </w:r>
      <w:r w:rsidRPr="00C55DB4">
        <w:t xml:space="preserve"> </w:t>
      </w:r>
      <w:r w:rsidR="00FF265B" w:rsidRPr="00FF265B">
        <w:rPr>
          <w:i/>
          <w:iCs/>
          <w:color w:val="FF0000"/>
        </w:rPr>
        <w:t>(R-C-A)</w:t>
      </w:r>
      <w:r w:rsidR="00FF265B">
        <w:t xml:space="preserve"> </w:t>
      </w:r>
      <w:r w:rsidRPr="00C55DB4">
        <w:t>DNA in a 15</w:t>
      </w:r>
      <w:r>
        <w:t>-microliter</w:t>
      </w:r>
      <w:r w:rsidRPr="00C55DB4">
        <w:t xml:space="preserve"> reaction</w:t>
      </w:r>
      <w:r>
        <w:t xml:space="preserve"> </w:t>
      </w:r>
      <w:r w:rsidR="00B143F5" w:rsidRPr="00B143F5">
        <w:rPr>
          <w:b/>
          <w:bCs/>
        </w:rPr>
        <w:t>[2]</w:t>
      </w:r>
      <w:r w:rsidR="00B143F5">
        <w:t xml:space="preserve"> i</w:t>
      </w:r>
      <w:r w:rsidRPr="00C55DB4">
        <w:t xml:space="preserve">s comparable to that of the pJL1 </w:t>
      </w:r>
      <w:r w:rsidRPr="00E013D5">
        <w:rPr>
          <w:i/>
          <w:iCs/>
          <w:color w:val="FF0000"/>
        </w:rPr>
        <w:t xml:space="preserve">(P-J-L-one) </w:t>
      </w:r>
      <w:r w:rsidRPr="00C55DB4">
        <w:t>plasmid</w:t>
      </w:r>
      <w:r w:rsidR="00B143F5">
        <w:t xml:space="preserve"> </w:t>
      </w:r>
      <w:r w:rsidR="00B143F5" w:rsidRPr="00B143F5">
        <w:rPr>
          <w:b/>
          <w:bCs/>
        </w:rPr>
        <w:t>[3]</w:t>
      </w:r>
      <w:r w:rsidR="00B143F5">
        <w:t>.</w:t>
      </w:r>
      <w:r w:rsidR="00FF265B">
        <w:t xml:space="preserve"> </w:t>
      </w:r>
    </w:p>
    <w:p w14:paraId="4E75A4CA" w14:textId="35F36A07"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B143F5">
        <w:rPr>
          <w:rFonts w:asciiTheme="minorHAnsi" w:hAnsiTheme="minorHAnsi" w:cstheme="minorHAnsi"/>
          <w:szCs w:val="24"/>
        </w:rPr>
        <w:t xml:space="preserve"> Figure 2A.</w:t>
      </w:r>
    </w:p>
    <w:p w14:paraId="56375114" w14:textId="3C602792" w:rsidR="00B143F5" w:rsidRPr="00FF265B" w:rsidRDefault="00B143F5"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w:t>
      </w:r>
      <w:bookmarkStart w:id="8" w:name="_Hlk68693034"/>
      <w:bookmarkStart w:id="9" w:name="_Hlk68098449"/>
      <w:r w:rsidRPr="00225851">
        <w:rPr>
          <w:rFonts w:cs="Calibri"/>
          <w:bCs/>
          <w:i/>
          <w:iCs/>
          <w:color w:val="0432FF"/>
          <w:szCs w:val="24"/>
        </w:rPr>
        <w:t xml:space="preserve">Video Editor: </w:t>
      </w:r>
      <w:bookmarkEnd w:id="8"/>
      <w:r w:rsidRPr="00225851">
        <w:rPr>
          <w:rFonts w:cs="Calibri"/>
          <w:bCs/>
          <w:i/>
          <w:iCs/>
          <w:color w:val="0432FF"/>
          <w:szCs w:val="24"/>
        </w:rPr>
        <w:t>Emphasize</w:t>
      </w:r>
      <w:bookmarkEnd w:id="9"/>
      <w:r>
        <w:rPr>
          <w:rFonts w:cs="Calibri"/>
          <w:bCs/>
          <w:i/>
          <w:iCs/>
          <w:color w:val="0432FF"/>
          <w:szCs w:val="24"/>
        </w:rPr>
        <w:t xml:space="preserve"> </w:t>
      </w:r>
      <w:r w:rsidR="00FF265B">
        <w:rPr>
          <w:rFonts w:cs="Calibri"/>
          <w:bCs/>
          <w:i/>
          <w:iCs/>
          <w:color w:val="0432FF"/>
          <w:szCs w:val="24"/>
        </w:rPr>
        <w:t>the pink curve.</w:t>
      </w:r>
    </w:p>
    <w:p w14:paraId="4FDAF34A" w14:textId="0B3EBE67" w:rsidR="00FF265B" w:rsidRPr="00FF265B" w:rsidRDefault="00FF265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w:t>
      </w:r>
      <w:r w:rsidRPr="00225851">
        <w:rPr>
          <w:rFonts w:cs="Calibri"/>
          <w:bCs/>
          <w:i/>
          <w:iCs/>
          <w:color w:val="0432FF"/>
          <w:szCs w:val="24"/>
        </w:rPr>
        <w:t>Video Editor: Emphasize</w:t>
      </w:r>
      <w:r>
        <w:rPr>
          <w:rFonts w:cs="Calibri"/>
          <w:bCs/>
          <w:i/>
          <w:iCs/>
          <w:color w:val="0432FF"/>
          <w:szCs w:val="24"/>
        </w:rPr>
        <w:t xml:space="preserve"> the blue curve.</w:t>
      </w:r>
    </w:p>
    <w:p w14:paraId="011B2108" w14:textId="77777777" w:rsidR="00FF265B" w:rsidRPr="00B07A3B" w:rsidRDefault="00FF265B" w:rsidP="00FF265B">
      <w:pPr>
        <w:pStyle w:val="ListParagraph"/>
        <w:spacing w:before="120"/>
        <w:ind w:left="1627"/>
        <w:contextualSpacing w:val="0"/>
        <w:outlineLvl w:val="0"/>
        <w:rPr>
          <w:rFonts w:asciiTheme="minorHAnsi" w:hAnsiTheme="minorHAnsi" w:cstheme="minorHAnsi"/>
          <w:szCs w:val="24"/>
        </w:rPr>
      </w:pPr>
    </w:p>
    <w:p w14:paraId="123FB8B2" w14:textId="5FCC0FCE" w:rsidR="00395684" w:rsidRPr="00FF265B" w:rsidRDefault="00FF265B" w:rsidP="006A14A2">
      <w:pPr>
        <w:pStyle w:val="ListParagraph"/>
        <w:numPr>
          <w:ilvl w:val="1"/>
          <w:numId w:val="3"/>
        </w:numPr>
        <w:spacing w:before="120"/>
        <w:contextualSpacing w:val="0"/>
        <w:outlineLvl w:val="0"/>
        <w:rPr>
          <w:rFonts w:asciiTheme="minorHAnsi" w:hAnsiTheme="minorHAnsi" w:cstheme="minorHAnsi"/>
          <w:szCs w:val="24"/>
        </w:rPr>
      </w:pPr>
      <w:r>
        <w:t>D</w:t>
      </w:r>
      <w:r w:rsidRPr="00C55DB4">
        <w:t xml:space="preserve">oubling </w:t>
      </w:r>
      <w:r w:rsidRPr="00FF265B">
        <w:rPr>
          <w:b/>
          <w:bCs/>
        </w:rPr>
        <w:t>[</w:t>
      </w:r>
      <w:r>
        <w:rPr>
          <w:b/>
          <w:bCs/>
        </w:rPr>
        <w:t>1</w:t>
      </w:r>
      <w:r w:rsidRPr="00FF265B">
        <w:rPr>
          <w:b/>
          <w:bCs/>
        </w:rPr>
        <w:t>]</w:t>
      </w:r>
      <w:r>
        <w:t xml:space="preserve"> </w:t>
      </w:r>
      <w:r w:rsidRPr="00C55DB4">
        <w:t xml:space="preserve">and tripling the amount of template appears to offer no </w:t>
      </w:r>
      <w:r w:rsidR="00BD332B">
        <w:t xml:space="preserve">obvious </w:t>
      </w:r>
      <w:r w:rsidRPr="00C55DB4">
        <w:t>benefit</w:t>
      </w:r>
      <w:r>
        <w:t xml:space="preserve"> </w:t>
      </w:r>
      <w:r w:rsidRPr="00FF265B">
        <w:rPr>
          <w:b/>
          <w:bCs/>
        </w:rPr>
        <w:t>[2]</w:t>
      </w:r>
      <w:r w:rsidRPr="00C55DB4">
        <w:t>, suggesting already saturated levels of the template at 0.3</w:t>
      </w:r>
      <w:r>
        <w:t xml:space="preserve"> microliters</w:t>
      </w:r>
      <w:r w:rsidRPr="00C55DB4">
        <w:t xml:space="preserve"> per reaction</w:t>
      </w:r>
      <w:r>
        <w:t xml:space="preserve"> </w:t>
      </w:r>
      <w:r w:rsidRPr="00FF265B">
        <w:rPr>
          <w:b/>
          <w:bCs/>
        </w:rPr>
        <w:t>[3]</w:t>
      </w:r>
      <w:r w:rsidRPr="00FF265B">
        <w:t>.</w:t>
      </w:r>
    </w:p>
    <w:p w14:paraId="07FBB06E" w14:textId="218B1588" w:rsidR="00FF265B" w:rsidRPr="00FF265B" w:rsidRDefault="00FF265B" w:rsidP="00FF265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w:t>
      </w:r>
      <w:r w:rsidRPr="00225851">
        <w:rPr>
          <w:rFonts w:cs="Calibri"/>
          <w:bCs/>
          <w:i/>
          <w:iCs/>
          <w:color w:val="0432FF"/>
          <w:szCs w:val="24"/>
        </w:rPr>
        <w:t>Video Editor: Emphasize</w:t>
      </w:r>
      <w:r>
        <w:rPr>
          <w:rFonts w:cs="Calibri"/>
          <w:bCs/>
          <w:i/>
          <w:iCs/>
          <w:color w:val="0432FF"/>
          <w:szCs w:val="24"/>
        </w:rPr>
        <w:t xml:space="preserve"> the red curve.</w:t>
      </w:r>
    </w:p>
    <w:p w14:paraId="6FC5BC40" w14:textId="6E43D2EF" w:rsidR="00FF265B" w:rsidRPr="00FF265B" w:rsidRDefault="00FF265B" w:rsidP="00FF265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w:t>
      </w:r>
      <w:r w:rsidRPr="00225851">
        <w:rPr>
          <w:rFonts w:cs="Calibri"/>
          <w:bCs/>
          <w:i/>
          <w:iCs/>
          <w:color w:val="0432FF"/>
          <w:szCs w:val="24"/>
        </w:rPr>
        <w:t>Video Editor: Emphasize</w:t>
      </w:r>
      <w:r>
        <w:rPr>
          <w:rFonts w:cs="Calibri"/>
          <w:bCs/>
          <w:i/>
          <w:iCs/>
          <w:color w:val="0432FF"/>
          <w:szCs w:val="24"/>
        </w:rPr>
        <w:t xml:space="preserve"> the green curve.</w:t>
      </w:r>
    </w:p>
    <w:p w14:paraId="3B001D80" w14:textId="4E3CE89F" w:rsidR="00FF265B" w:rsidRDefault="00FF265B" w:rsidP="00FF265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w:t>
      </w:r>
      <w:r w:rsidR="00BD332B">
        <w:rPr>
          <w:rFonts w:asciiTheme="minorHAnsi" w:hAnsiTheme="minorHAnsi" w:cstheme="minorHAnsi"/>
          <w:szCs w:val="24"/>
        </w:rPr>
        <w:t xml:space="preserve"> </w:t>
      </w:r>
      <w:r w:rsidR="00BD332B" w:rsidRPr="00225851">
        <w:rPr>
          <w:rFonts w:cs="Calibri"/>
          <w:bCs/>
          <w:i/>
          <w:iCs/>
          <w:color w:val="0432FF"/>
          <w:szCs w:val="24"/>
        </w:rPr>
        <w:t>Video Editor: Emphasize</w:t>
      </w:r>
      <w:r w:rsidR="00BD332B">
        <w:rPr>
          <w:rFonts w:cs="Calibri"/>
          <w:bCs/>
          <w:i/>
          <w:iCs/>
          <w:color w:val="0432FF"/>
          <w:szCs w:val="24"/>
        </w:rPr>
        <w:t xml:space="preserve"> the pink curve.</w:t>
      </w:r>
    </w:p>
    <w:p w14:paraId="02524B29" w14:textId="77777777" w:rsidR="00FF265B" w:rsidRPr="00B07A3B" w:rsidRDefault="00FF265B" w:rsidP="00FF265B">
      <w:pPr>
        <w:pStyle w:val="ListParagraph"/>
        <w:spacing w:before="120"/>
        <w:ind w:left="1627"/>
        <w:contextualSpacing w:val="0"/>
        <w:outlineLvl w:val="0"/>
        <w:rPr>
          <w:rFonts w:asciiTheme="minorHAnsi" w:hAnsiTheme="minorHAnsi" w:cstheme="minorHAnsi"/>
          <w:szCs w:val="24"/>
        </w:rPr>
      </w:pPr>
    </w:p>
    <w:p w14:paraId="319D39F0" w14:textId="0CF80D7B" w:rsidR="00395684" w:rsidRPr="00FF265B" w:rsidRDefault="00FF265B" w:rsidP="006A14A2">
      <w:pPr>
        <w:pStyle w:val="ListParagraph"/>
        <w:numPr>
          <w:ilvl w:val="1"/>
          <w:numId w:val="3"/>
        </w:numPr>
        <w:spacing w:before="120"/>
        <w:contextualSpacing w:val="0"/>
        <w:outlineLvl w:val="0"/>
        <w:rPr>
          <w:rFonts w:asciiTheme="minorHAnsi" w:hAnsiTheme="minorHAnsi" w:cstheme="minorHAnsi"/>
          <w:szCs w:val="24"/>
        </w:rPr>
      </w:pPr>
      <w:r w:rsidRPr="00C55DB4">
        <w:t xml:space="preserve">Conversely, there appears to be a benefit to increasing the amount of </w:t>
      </w:r>
      <w:r>
        <w:t xml:space="preserve">RCA </w:t>
      </w:r>
      <w:r w:rsidRPr="00C55DB4">
        <w:t xml:space="preserve">template when </w:t>
      </w:r>
      <w:r w:rsidR="00BD332B">
        <w:t>using</w:t>
      </w:r>
      <w:r>
        <w:t xml:space="preserve"> the </w:t>
      </w:r>
      <w:r w:rsidRPr="00C55DB4">
        <w:t>S</w:t>
      </w:r>
      <w:r>
        <w:t>h</w:t>
      </w:r>
      <w:r w:rsidRPr="00C55DB4">
        <w:t>uffle strain</w:t>
      </w:r>
      <w:r>
        <w:t xml:space="preserve"> cell extract </w:t>
      </w:r>
      <w:r w:rsidRPr="00FF265B">
        <w:rPr>
          <w:b/>
          <w:bCs/>
        </w:rPr>
        <w:t>[1]</w:t>
      </w:r>
      <w:r w:rsidRPr="00FF265B">
        <w:t>.</w:t>
      </w:r>
    </w:p>
    <w:p w14:paraId="61B820F9" w14:textId="76EFB68D" w:rsidR="00FF265B" w:rsidRPr="0024752F" w:rsidRDefault="00FF265B" w:rsidP="00FF265B">
      <w:pPr>
        <w:pStyle w:val="ListParagraph"/>
        <w:numPr>
          <w:ilvl w:val="2"/>
          <w:numId w:val="3"/>
        </w:numPr>
        <w:spacing w:before="120"/>
        <w:contextualSpacing w:val="0"/>
        <w:outlineLvl w:val="0"/>
        <w:rPr>
          <w:rFonts w:asciiTheme="minorHAnsi" w:hAnsiTheme="minorHAnsi" w:cstheme="minorHAnsi"/>
          <w:szCs w:val="24"/>
        </w:rPr>
      </w:pPr>
      <w:r>
        <w:t xml:space="preserve">LAB MEDIA: Figure 2B: </w:t>
      </w:r>
      <w:r w:rsidR="0024752F" w:rsidRPr="00225851">
        <w:rPr>
          <w:rFonts w:cs="Calibri"/>
          <w:bCs/>
          <w:i/>
          <w:iCs/>
          <w:color w:val="0432FF"/>
          <w:szCs w:val="24"/>
        </w:rPr>
        <w:t>Video Editor: Emphasize</w:t>
      </w:r>
      <w:r w:rsidR="0024752F">
        <w:rPr>
          <w:rFonts w:cs="Calibri"/>
          <w:bCs/>
          <w:i/>
          <w:iCs/>
          <w:color w:val="0432FF"/>
          <w:szCs w:val="24"/>
        </w:rPr>
        <w:t xml:space="preserve"> the green curve.</w:t>
      </w:r>
    </w:p>
    <w:p w14:paraId="653B2DD1" w14:textId="77777777" w:rsidR="0024752F" w:rsidRPr="0024752F" w:rsidRDefault="0024752F" w:rsidP="0024752F">
      <w:pPr>
        <w:pStyle w:val="ListParagraph"/>
        <w:spacing w:before="120"/>
        <w:ind w:left="1627"/>
        <w:contextualSpacing w:val="0"/>
        <w:outlineLvl w:val="0"/>
        <w:rPr>
          <w:rFonts w:asciiTheme="minorHAnsi" w:hAnsiTheme="minorHAnsi" w:cstheme="minorHAnsi"/>
          <w:szCs w:val="24"/>
        </w:rPr>
      </w:pPr>
    </w:p>
    <w:p w14:paraId="4BD9A084" w14:textId="566061A7" w:rsidR="0024752F" w:rsidRPr="0024752F" w:rsidRDefault="0024752F" w:rsidP="0024752F">
      <w:pPr>
        <w:pStyle w:val="ListParagraph"/>
        <w:numPr>
          <w:ilvl w:val="1"/>
          <w:numId w:val="3"/>
        </w:numPr>
        <w:spacing w:before="120"/>
        <w:contextualSpacing w:val="0"/>
        <w:outlineLvl w:val="0"/>
        <w:rPr>
          <w:rFonts w:asciiTheme="minorHAnsi" w:hAnsiTheme="minorHAnsi" w:cstheme="minorHAnsi"/>
          <w:szCs w:val="24"/>
        </w:rPr>
      </w:pPr>
      <w:r>
        <w:t>P</w:t>
      </w:r>
      <w:r w:rsidRPr="00C55DB4">
        <w:t xml:space="preserve">roteins </w:t>
      </w:r>
      <w:r w:rsidR="0057361F">
        <w:t>requiring lower temperatures or</w:t>
      </w:r>
      <w:r w:rsidRPr="00C55DB4">
        <w:t xml:space="preserve"> </w:t>
      </w:r>
      <w:r w:rsidR="0057361F">
        <w:t>longer</w:t>
      </w:r>
      <w:r w:rsidRPr="00C55DB4">
        <w:t xml:space="preserve"> folding times affect the</w:t>
      </w:r>
      <w:r>
        <w:t xml:space="preserve"> time required to complete the entire</w:t>
      </w:r>
      <w:r w:rsidRPr="00C55DB4">
        <w:t xml:space="preserve"> workflow </w:t>
      </w:r>
      <w:r w:rsidRPr="0024752F">
        <w:rPr>
          <w:b/>
          <w:bCs/>
        </w:rPr>
        <w:t>[1]</w:t>
      </w:r>
      <w:r w:rsidRPr="0024752F">
        <w:t>.</w:t>
      </w:r>
      <w:r>
        <w:rPr>
          <w:b/>
          <w:bCs/>
        </w:rPr>
        <w:t xml:space="preserve"> </w:t>
      </w:r>
      <w:r w:rsidRPr="0024752F">
        <w:t>For example,</w:t>
      </w:r>
      <w:r>
        <w:t xml:space="preserve"> </w:t>
      </w:r>
      <w:r w:rsidRPr="00C55DB4">
        <w:t xml:space="preserve">assaying </w:t>
      </w:r>
      <w:r>
        <w:t xml:space="preserve">subtilisin </w:t>
      </w:r>
      <w:r w:rsidRPr="00C55DB4">
        <w:t>after 4 h</w:t>
      </w:r>
      <w:r>
        <w:t>ours</w:t>
      </w:r>
      <w:r w:rsidRPr="00C55DB4">
        <w:t xml:space="preserve"> of expression </w:t>
      </w:r>
      <w:r>
        <w:t>leads to a failed result as 4 hours is</w:t>
      </w:r>
      <w:r w:rsidRPr="00C55DB4">
        <w:t xml:space="preserve"> not enough for </w:t>
      </w:r>
      <w:r>
        <w:t>subtilisin</w:t>
      </w:r>
      <w:r w:rsidRPr="00C55DB4">
        <w:t xml:space="preserve"> maturation</w:t>
      </w:r>
      <w:r>
        <w:t xml:space="preserve"> </w:t>
      </w:r>
      <w:r w:rsidRPr="0024752F">
        <w:rPr>
          <w:b/>
          <w:bCs/>
        </w:rPr>
        <w:t>[2]</w:t>
      </w:r>
      <w:r>
        <w:t xml:space="preserve">. </w:t>
      </w:r>
    </w:p>
    <w:p w14:paraId="550A0A64" w14:textId="322054B5" w:rsidR="0024752F" w:rsidRPr="0024752F" w:rsidRDefault="0024752F" w:rsidP="0024752F">
      <w:pPr>
        <w:pStyle w:val="ListParagraph"/>
        <w:numPr>
          <w:ilvl w:val="2"/>
          <w:numId w:val="3"/>
        </w:numPr>
        <w:spacing w:before="120"/>
        <w:contextualSpacing w:val="0"/>
        <w:outlineLvl w:val="0"/>
        <w:rPr>
          <w:rFonts w:asciiTheme="minorHAnsi" w:hAnsiTheme="minorHAnsi" w:cstheme="minorHAnsi"/>
          <w:szCs w:val="24"/>
        </w:rPr>
      </w:pPr>
      <w:r>
        <w:t>LAB MEDIA: Figure 3A, 3B.</w:t>
      </w:r>
    </w:p>
    <w:p w14:paraId="1D5E683E" w14:textId="2329DEC2" w:rsidR="0024752F" w:rsidRPr="00BD332B" w:rsidRDefault="0024752F" w:rsidP="0024752F">
      <w:pPr>
        <w:pStyle w:val="ListParagraph"/>
        <w:numPr>
          <w:ilvl w:val="2"/>
          <w:numId w:val="3"/>
        </w:numPr>
        <w:spacing w:before="120"/>
        <w:contextualSpacing w:val="0"/>
        <w:outlineLvl w:val="0"/>
        <w:rPr>
          <w:rFonts w:asciiTheme="minorHAnsi" w:hAnsiTheme="minorHAnsi" w:cstheme="minorHAnsi"/>
          <w:szCs w:val="24"/>
        </w:rPr>
      </w:pPr>
      <w:r>
        <w:t xml:space="preserve">LAB MEDIA: Figure 3A, 3B. </w:t>
      </w:r>
      <w:r w:rsidRPr="00225851">
        <w:rPr>
          <w:rFonts w:cs="Calibri"/>
          <w:bCs/>
          <w:i/>
          <w:iCs/>
          <w:color w:val="0432FF"/>
          <w:szCs w:val="24"/>
        </w:rPr>
        <w:t>Video Editor: Emphasize</w:t>
      </w:r>
      <w:r>
        <w:rPr>
          <w:rFonts w:cs="Calibri"/>
          <w:bCs/>
          <w:i/>
          <w:iCs/>
          <w:color w:val="0432FF"/>
          <w:szCs w:val="24"/>
        </w:rPr>
        <w:t xml:space="preserve"> Figure 3A.</w:t>
      </w:r>
    </w:p>
    <w:p w14:paraId="18537F5D" w14:textId="77777777" w:rsidR="00BD332B" w:rsidRPr="0024752F" w:rsidRDefault="00BD332B" w:rsidP="00BD332B">
      <w:pPr>
        <w:pStyle w:val="ListParagraph"/>
        <w:spacing w:before="120"/>
        <w:ind w:left="1627"/>
        <w:contextualSpacing w:val="0"/>
        <w:outlineLvl w:val="0"/>
        <w:rPr>
          <w:rFonts w:asciiTheme="minorHAnsi" w:hAnsiTheme="minorHAnsi" w:cstheme="minorHAnsi"/>
          <w:szCs w:val="24"/>
        </w:rPr>
      </w:pPr>
    </w:p>
    <w:p w14:paraId="394A35C2" w14:textId="6487D2D7" w:rsidR="0024752F" w:rsidRPr="0024752F" w:rsidRDefault="0024752F" w:rsidP="0024752F">
      <w:pPr>
        <w:pStyle w:val="ListParagraph"/>
        <w:numPr>
          <w:ilvl w:val="1"/>
          <w:numId w:val="3"/>
        </w:numPr>
        <w:spacing w:before="120"/>
        <w:contextualSpacing w:val="0"/>
        <w:outlineLvl w:val="0"/>
        <w:rPr>
          <w:rFonts w:asciiTheme="minorHAnsi" w:hAnsiTheme="minorHAnsi" w:cstheme="minorHAnsi"/>
          <w:szCs w:val="24"/>
        </w:rPr>
      </w:pPr>
      <w:r>
        <w:t>However, a</w:t>
      </w:r>
      <w:r w:rsidRPr="00C55DB4">
        <w:t>llowing the reaction to continue to 16 h</w:t>
      </w:r>
      <w:r>
        <w:t>ours</w:t>
      </w:r>
      <w:r w:rsidRPr="00C55DB4">
        <w:t xml:space="preserve"> lead</w:t>
      </w:r>
      <w:r>
        <w:t>s</w:t>
      </w:r>
      <w:r w:rsidRPr="00C55DB4">
        <w:t xml:space="preserve"> to detectable levels of </w:t>
      </w:r>
      <w:r>
        <w:t>subtilisin</w:t>
      </w:r>
      <w:r w:rsidR="001A6472">
        <w:t xml:space="preserve"> </w:t>
      </w:r>
      <w:r w:rsidR="001A6472" w:rsidRPr="001A6472">
        <w:rPr>
          <w:b/>
          <w:bCs/>
        </w:rPr>
        <w:t>[1]</w:t>
      </w:r>
      <w:r w:rsidRPr="00C55DB4">
        <w:t>.</w:t>
      </w:r>
    </w:p>
    <w:p w14:paraId="5385783E" w14:textId="63EEEA47" w:rsidR="0024752F" w:rsidRPr="0024752F" w:rsidRDefault="0024752F" w:rsidP="0024752F">
      <w:pPr>
        <w:pStyle w:val="ListParagraph"/>
        <w:numPr>
          <w:ilvl w:val="2"/>
          <w:numId w:val="3"/>
        </w:numPr>
        <w:spacing w:before="120"/>
        <w:contextualSpacing w:val="0"/>
        <w:outlineLvl w:val="0"/>
        <w:rPr>
          <w:rFonts w:asciiTheme="minorHAnsi" w:hAnsiTheme="minorHAnsi" w:cstheme="minorHAnsi"/>
          <w:szCs w:val="24"/>
        </w:rPr>
      </w:pPr>
      <w:r>
        <w:t xml:space="preserve">LAB MEDIA: Figure 3A, 3B. </w:t>
      </w:r>
      <w:r w:rsidRPr="00225851">
        <w:rPr>
          <w:rFonts w:cs="Calibri"/>
          <w:bCs/>
          <w:i/>
          <w:iCs/>
          <w:color w:val="0432FF"/>
          <w:szCs w:val="24"/>
        </w:rPr>
        <w:t>Video Editor: Emphasize</w:t>
      </w:r>
      <w:r>
        <w:rPr>
          <w:rFonts w:cs="Calibri"/>
          <w:bCs/>
          <w:i/>
          <w:iCs/>
          <w:color w:val="0432FF"/>
          <w:szCs w:val="24"/>
        </w:rPr>
        <w:t xml:space="preserve"> Figure 3B.</w:t>
      </w:r>
    </w:p>
    <w:p w14:paraId="7BF7264E" w14:textId="77777777" w:rsidR="0024752F" w:rsidRPr="00B07A3B" w:rsidRDefault="0024752F" w:rsidP="0024752F">
      <w:pPr>
        <w:pStyle w:val="ListParagraph"/>
        <w:spacing w:before="120"/>
        <w:ind w:left="1627"/>
        <w:contextualSpacing w:val="0"/>
        <w:outlineLvl w:val="0"/>
        <w:rPr>
          <w:rFonts w:asciiTheme="minorHAnsi" w:hAnsiTheme="minorHAnsi" w:cstheme="minorHAnsi"/>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0"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0"/>
    <w:p w14:paraId="217033D1" w14:textId="6594E197" w:rsidR="00B07A3B" w:rsidRPr="00CC3C43" w:rsidRDefault="00EF00F6" w:rsidP="005F6680">
      <w:pPr>
        <w:pStyle w:val="ListParagraph"/>
        <w:numPr>
          <w:ilvl w:val="1"/>
          <w:numId w:val="3"/>
        </w:numPr>
        <w:spacing w:before="240" w:after="120"/>
        <w:ind w:left="901" w:hanging="544"/>
        <w:contextualSpacing w:val="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Jared </w:t>
      </w:r>
      <w:proofErr w:type="spellStart"/>
      <w:r>
        <w:rPr>
          <w:rStyle w:val="AuthorName"/>
          <w:rFonts w:asciiTheme="minorHAnsi" w:eastAsia="Times" w:hAnsiTheme="minorHAnsi" w:cstheme="minorHAnsi"/>
        </w:rPr>
        <w:t>Dopp</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All components need to be well mixed for this protocol </w:t>
      </w:r>
      <w:r w:rsidR="009B154A">
        <w:rPr>
          <w:rFonts w:asciiTheme="minorHAnsi" w:hAnsiTheme="minorHAnsi" w:cstheme="minorHAnsi"/>
        </w:rPr>
        <w:t xml:space="preserve">to </w:t>
      </w:r>
      <w:r>
        <w:rPr>
          <w:rFonts w:asciiTheme="minorHAnsi" w:hAnsiTheme="minorHAnsi" w:cstheme="minorHAnsi"/>
        </w:rPr>
        <w:t>work at maximum efficiency.</w:t>
      </w:r>
    </w:p>
    <w:p w14:paraId="78E7B4F1" w14:textId="2FB3A43A" w:rsidR="00CC3C43" w:rsidRPr="00CC3C43" w:rsidRDefault="00CC3C43" w:rsidP="005F6680">
      <w:pPr>
        <w:pStyle w:val="ListParagraph"/>
        <w:numPr>
          <w:ilvl w:val="2"/>
          <w:numId w:val="3"/>
        </w:numPr>
        <w:spacing w:before="240" w:after="120"/>
        <w:contextualSpacing w:val="0"/>
        <w:outlineLvl w:val="0"/>
        <w:rPr>
          <w:rFonts w:asciiTheme="minorHAnsi" w:eastAsia="Times New Roman" w:hAnsiTheme="minorHAnsi" w:cstheme="minorHAnsi"/>
          <w:szCs w:val="24"/>
        </w:rPr>
      </w:pPr>
      <w:bookmarkStart w:id="11" w:name="_Hlk70431861"/>
      <w:r w:rsidRPr="00F43836">
        <w:rPr>
          <w:rFonts w:eastAsia="SimSun" w:cs="Calibri"/>
          <w:bCs/>
          <w:color w:val="000000"/>
          <w:szCs w:val="24"/>
        </w:rPr>
        <w:t>INTERVIEW: Named talent says the statement above in an interview-style shot, looking slightly off-camera.</w:t>
      </w:r>
      <w:r>
        <w:rPr>
          <w:rFonts w:eastAsia="SimSun" w:cs="Calibri"/>
          <w:bCs/>
          <w:color w:val="000000"/>
          <w:szCs w:val="24"/>
        </w:rPr>
        <w:t xml:space="preserve"> </w:t>
      </w:r>
      <w:r w:rsidRPr="00A759B9">
        <w:rPr>
          <w:rFonts w:cstheme="minorHAnsi"/>
          <w:i/>
          <w:iCs/>
          <w:color w:val="0000FF"/>
          <w:szCs w:val="24"/>
          <w:shd w:val="clear" w:color="auto" w:fill="FFFFFF"/>
        </w:rPr>
        <w:t>Suggested b-roll:</w:t>
      </w:r>
      <w:bookmarkEnd w:id="11"/>
      <w:r w:rsidR="005F6680">
        <w:rPr>
          <w:rFonts w:cstheme="minorHAnsi"/>
          <w:i/>
          <w:iCs/>
          <w:color w:val="0000FF"/>
          <w:szCs w:val="24"/>
          <w:shd w:val="clear" w:color="auto" w:fill="FFFFFF"/>
        </w:rPr>
        <w:t xml:space="preserve"> 2.2.1, 4.1.3</w:t>
      </w:r>
    </w:p>
    <w:p w14:paraId="22593A22" w14:textId="77777777" w:rsidR="00CC3C43" w:rsidRPr="00B07A3B" w:rsidRDefault="00CC3C43" w:rsidP="005F6680">
      <w:pPr>
        <w:pStyle w:val="ListParagraph"/>
        <w:spacing w:before="240" w:after="120"/>
        <w:ind w:left="1627"/>
        <w:contextualSpacing w:val="0"/>
        <w:outlineLvl w:val="0"/>
        <w:rPr>
          <w:rFonts w:asciiTheme="minorHAnsi" w:eastAsia="Times New Roman" w:hAnsiTheme="minorHAnsi" w:cstheme="minorHAnsi"/>
          <w:szCs w:val="24"/>
        </w:rPr>
      </w:pPr>
    </w:p>
    <w:p w14:paraId="2B0969E1" w14:textId="05BB943E" w:rsidR="00B07A3B" w:rsidRPr="005F6680" w:rsidRDefault="009B154A" w:rsidP="005F6680">
      <w:pPr>
        <w:pStyle w:val="ListParagraph"/>
        <w:numPr>
          <w:ilvl w:val="1"/>
          <w:numId w:val="3"/>
        </w:numPr>
        <w:spacing w:before="240" w:after="120"/>
        <w:contextualSpacing w:val="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Nigel Reuel</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Following these methods, a large library of protein candidates can be generated synthetically and then expressed at sufficient yield for characterization.</w:t>
      </w:r>
    </w:p>
    <w:p w14:paraId="0832D3FC" w14:textId="08E12723" w:rsidR="005F6680" w:rsidRPr="005F6680" w:rsidRDefault="005F6680" w:rsidP="005F6680">
      <w:pPr>
        <w:pStyle w:val="ListParagraph"/>
        <w:numPr>
          <w:ilvl w:val="2"/>
          <w:numId w:val="3"/>
        </w:numPr>
        <w:spacing w:before="240" w:after="120"/>
        <w:contextualSpacing w:val="0"/>
        <w:outlineLvl w:val="0"/>
        <w:rPr>
          <w:rFonts w:asciiTheme="minorHAnsi" w:eastAsia="Times New Roman" w:hAnsiTheme="minorHAnsi" w:cstheme="minorHAnsi"/>
          <w:szCs w:val="24"/>
        </w:rPr>
      </w:pPr>
      <w:r w:rsidRPr="00F43836">
        <w:rPr>
          <w:rFonts w:eastAsia="SimSun" w:cs="Calibri"/>
          <w:bCs/>
          <w:color w:val="000000"/>
          <w:szCs w:val="24"/>
        </w:rPr>
        <w:t>INTERVIEW: Named talent says the statement above in an interview-style shot, looking slightly off-camera.</w:t>
      </w:r>
      <w:r>
        <w:rPr>
          <w:rFonts w:eastAsia="SimSun" w:cs="Calibri"/>
          <w:bCs/>
          <w:color w:val="000000"/>
          <w:szCs w:val="24"/>
        </w:rPr>
        <w:t xml:space="preserve"> </w:t>
      </w:r>
      <w:r w:rsidRPr="00A759B9">
        <w:rPr>
          <w:rFonts w:cstheme="minorHAnsi"/>
          <w:i/>
          <w:iCs/>
          <w:color w:val="0000FF"/>
          <w:szCs w:val="24"/>
          <w:shd w:val="clear" w:color="auto" w:fill="FFFFFF"/>
        </w:rPr>
        <w:t>Suggested b-roll:</w:t>
      </w:r>
      <w:r>
        <w:rPr>
          <w:rFonts w:cstheme="minorHAnsi"/>
          <w:i/>
          <w:iCs/>
          <w:color w:val="0000FF"/>
          <w:szCs w:val="24"/>
          <w:shd w:val="clear" w:color="auto" w:fill="FFFFFF"/>
        </w:rPr>
        <w:t xml:space="preserve"> 5.2.1</w:t>
      </w:r>
    </w:p>
    <w:p w14:paraId="26F8BFB6" w14:textId="77777777" w:rsidR="005F6680" w:rsidRPr="005F6680" w:rsidRDefault="005F6680" w:rsidP="005F6680">
      <w:pPr>
        <w:spacing w:before="240" w:after="120"/>
        <w:ind w:left="907"/>
        <w:outlineLvl w:val="0"/>
        <w:rPr>
          <w:rFonts w:asciiTheme="minorHAnsi" w:eastAsia="Times New Roman" w:hAnsiTheme="minorHAnsi" w:cstheme="minorHAnsi"/>
          <w:szCs w:val="24"/>
        </w:rPr>
      </w:pPr>
    </w:p>
    <w:p w14:paraId="755181E8" w14:textId="08EF0EBA" w:rsidR="00B07A3B" w:rsidRPr="005F6680" w:rsidRDefault="009B154A" w:rsidP="005F6680">
      <w:pPr>
        <w:pStyle w:val="ListParagraph"/>
        <w:numPr>
          <w:ilvl w:val="1"/>
          <w:numId w:val="3"/>
        </w:numPr>
        <w:spacing w:before="240" w:after="120"/>
        <w:contextualSpacing w:val="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Nigel Reuel</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E65855" w:rsidRPr="00E65855">
        <w:rPr>
          <w:rFonts w:asciiTheme="minorHAnsi" w:hAnsiTheme="minorHAnsi" w:cstheme="minorHAnsi"/>
        </w:rPr>
        <w:t>This method paved the way for our group to develop in situ sensors that can work in cell extracts, allowing us to quickly characterize the prototyped protein. This will enable us to more rapidly, and intelligently, iterate on protein design of new biocatalysts and therapies</w:t>
      </w:r>
      <w:r>
        <w:rPr>
          <w:rFonts w:asciiTheme="minorHAnsi" w:hAnsiTheme="minorHAnsi" w:cstheme="minorHAnsi"/>
        </w:rPr>
        <w:t>.</w:t>
      </w:r>
      <w:r w:rsidR="005F6680">
        <w:rPr>
          <w:rFonts w:asciiTheme="minorHAnsi" w:hAnsiTheme="minorHAnsi" w:cstheme="minorHAnsi"/>
        </w:rPr>
        <w:t xml:space="preserve"> </w:t>
      </w:r>
      <w:r w:rsidR="005F6680" w:rsidRPr="003829DC">
        <w:rPr>
          <w:rFonts w:cs="Calibri"/>
          <w:i/>
          <w:iCs/>
          <w:color w:val="0432FF"/>
          <w:shd w:val="clear" w:color="auto" w:fill="FFFFFF"/>
        </w:rPr>
        <w:t xml:space="preserve">Videographer: This statement is optional. If you </w:t>
      </w:r>
      <w:proofErr w:type="gramStart"/>
      <w:r w:rsidR="005F6680" w:rsidRPr="003829DC">
        <w:rPr>
          <w:rFonts w:cs="Calibri"/>
          <w:i/>
          <w:iCs/>
          <w:color w:val="0432FF"/>
          <w:shd w:val="clear" w:color="auto" w:fill="FFFFFF"/>
        </w:rPr>
        <w:t>don’t</w:t>
      </w:r>
      <w:proofErr w:type="gramEnd"/>
      <w:r w:rsidR="005F6680" w:rsidRPr="003829DC">
        <w:rPr>
          <w:rFonts w:cs="Calibri"/>
          <w:i/>
          <w:iCs/>
          <w:color w:val="0432FF"/>
          <w:shd w:val="clear" w:color="auto" w:fill="FFFFFF"/>
        </w:rPr>
        <w:t xml:space="preserve"> have time, skip it</w:t>
      </w:r>
      <w:r w:rsidR="005F6680">
        <w:rPr>
          <w:rFonts w:cs="Calibri"/>
          <w:i/>
          <w:iCs/>
          <w:color w:val="0432FF"/>
          <w:shd w:val="clear" w:color="auto" w:fill="FFFFFF"/>
        </w:rPr>
        <w:t>.</w:t>
      </w:r>
    </w:p>
    <w:p w14:paraId="6F96DE25" w14:textId="4E2C85E0" w:rsidR="00622BE8" w:rsidRDefault="005F6680" w:rsidP="00AD6DCB">
      <w:pPr>
        <w:pStyle w:val="ListParagraph"/>
        <w:numPr>
          <w:ilvl w:val="2"/>
          <w:numId w:val="3"/>
        </w:numPr>
        <w:spacing w:before="240" w:after="120"/>
        <w:contextualSpacing w:val="0"/>
        <w:outlineLvl w:val="0"/>
        <w:rPr>
          <w:rFonts w:asciiTheme="minorHAnsi" w:eastAsia="Times New Roman" w:hAnsiTheme="minorHAnsi" w:cstheme="minorHAnsi"/>
          <w:szCs w:val="24"/>
        </w:rPr>
      </w:pPr>
      <w:r w:rsidRPr="005F6680">
        <w:rPr>
          <w:rFonts w:eastAsia="SimSun" w:cs="Calibri"/>
          <w:bCs/>
          <w:color w:val="000000"/>
          <w:szCs w:val="24"/>
        </w:rPr>
        <w:t xml:space="preserve">INTERVIEW: Named talent says the statement above in an interview-style shot, looking slightly off-camera. </w:t>
      </w:r>
    </w:p>
    <w:sectPr w:rsidR="00622BE8"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Shehnaz Lokhandwala" w:date="2021-06-14T12:18:00Z" w:initials="SL">
    <w:p w14:paraId="19B340B0" w14:textId="7494CB67" w:rsidR="00521046" w:rsidRPr="00521046" w:rsidRDefault="00521046">
      <w:pPr>
        <w:pStyle w:val="CommentText"/>
        <w:rPr>
          <w:lang w:val="en-US"/>
        </w:rPr>
      </w:pPr>
      <w:r>
        <w:rPr>
          <w:rStyle w:val="CommentReference"/>
        </w:rPr>
        <w:annotationRef/>
      </w:r>
      <w:r w:rsidRPr="00521046">
        <w:rPr>
          <w:highlight w:val="yellow"/>
          <w:lang w:val="en-US"/>
        </w:rPr>
        <w:t xml:space="preserve">Authors: </w:t>
      </w:r>
      <w:r w:rsidR="000B1367">
        <w:rPr>
          <w:highlight w:val="yellow"/>
          <w:lang w:val="en-US"/>
        </w:rPr>
        <w:t>T</w:t>
      </w:r>
      <w:r w:rsidR="000B1367" w:rsidRPr="00521046">
        <w:rPr>
          <w:highlight w:val="yellow"/>
          <w:lang w:val="en-US"/>
        </w:rPr>
        <w:t xml:space="preserve">he </w:t>
      </w:r>
      <w:r w:rsidR="000B1367" w:rsidRPr="00521046">
        <w:rPr>
          <w:b/>
          <w:bCs/>
          <w:highlight w:val="yellow"/>
          <w:lang w:val="en-US"/>
        </w:rPr>
        <w:t xml:space="preserve">Introduction </w:t>
      </w:r>
      <w:r w:rsidR="000B1367">
        <w:rPr>
          <w:b/>
          <w:bCs/>
          <w:highlight w:val="yellow"/>
          <w:lang w:val="en-US"/>
        </w:rPr>
        <w:t>o</w:t>
      </w:r>
      <w:r w:rsidR="000B1367" w:rsidRPr="00521046">
        <w:rPr>
          <w:b/>
          <w:bCs/>
          <w:highlight w:val="yellow"/>
          <w:lang w:val="en-US"/>
        </w:rPr>
        <w:t xml:space="preserve">f Demonstrator </w:t>
      </w:r>
      <w:r w:rsidR="000B1367">
        <w:rPr>
          <w:b/>
          <w:bCs/>
          <w:highlight w:val="yellow"/>
          <w:lang w:val="en-US"/>
        </w:rPr>
        <w:t>o</w:t>
      </w:r>
      <w:r w:rsidR="000B1367" w:rsidRPr="00521046">
        <w:rPr>
          <w:b/>
          <w:bCs/>
          <w:highlight w:val="yellow"/>
          <w:lang w:val="en-US"/>
        </w:rPr>
        <w:t>n Camera</w:t>
      </w:r>
      <w:r w:rsidR="000B1367" w:rsidRPr="00521046">
        <w:rPr>
          <w:highlight w:val="yellow"/>
          <w:lang w:val="en-US"/>
        </w:rPr>
        <w:t xml:space="preserve"> </w:t>
      </w:r>
      <w:r w:rsidR="000B1367" w:rsidRPr="000B1367">
        <w:rPr>
          <w:highlight w:val="yellow"/>
          <w:lang w:val="en-US"/>
        </w:rPr>
        <w:t>statement was deleted</w:t>
      </w:r>
      <w:r w:rsidR="000B1367" w:rsidRPr="00521046">
        <w:rPr>
          <w:highlight w:val="yellow"/>
          <w:lang w:val="en-US"/>
        </w:rPr>
        <w:t xml:space="preserve"> </w:t>
      </w:r>
      <w:r w:rsidR="000B1367">
        <w:rPr>
          <w:highlight w:val="yellow"/>
          <w:lang w:val="en-US"/>
        </w:rPr>
        <w:t xml:space="preserve">because </w:t>
      </w:r>
      <w:r w:rsidRPr="00521046">
        <w:rPr>
          <w:highlight w:val="yellow"/>
          <w:lang w:val="en-US"/>
        </w:rPr>
        <w:t>Jared</w:t>
      </w:r>
      <w:r w:rsidR="000B1367">
        <w:rPr>
          <w:highlight w:val="yellow"/>
          <w:lang w:val="en-US"/>
        </w:rPr>
        <w:t xml:space="preserve"> </w:t>
      </w:r>
      <w:proofErr w:type="spellStart"/>
      <w:r w:rsidR="000B1367">
        <w:rPr>
          <w:highlight w:val="yellow"/>
          <w:lang w:val="en-US"/>
        </w:rPr>
        <w:t>Dopp</w:t>
      </w:r>
      <w:proofErr w:type="spellEnd"/>
      <w:r w:rsidRPr="00521046">
        <w:rPr>
          <w:highlight w:val="yellow"/>
          <w:lang w:val="en-US"/>
        </w:rPr>
        <w:t xml:space="preserve"> will be introduced using text overlay while </w:t>
      </w:r>
      <w:r w:rsidR="00E71FF9">
        <w:rPr>
          <w:highlight w:val="yellow"/>
          <w:lang w:val="en-US"/>
        </w:rPr>
        <w:t xml:space="preserve">he </w:t>
      </w:r>
      <w:r w:rsidRPr="00521046">
        <w:rPr>
          <w:highlight w:val="yellow"/>
          <w:lang w:val="en-US"/>
        </w:rPr>
        <w:t>deliver</w:t>
      </w:r>
      <w:r w:rsidR="00E71FF9">
        <w:rPr>
          <w:highlight w:val="yellow"/>
          <w:lang w:val="en-US"/>
        </w:rPr>
        <w:t>s</w:t>
      </w:r>
      <w:r w:rsidRPr="00521046">
        <w:rPr>
          <w:highlight w:val="yellow"/>
          <w:lang w:val="en-US"/>
        </w:rPr>
        <w:t xml:space="preserve"> </w:t>
      </w:r>
      <w:r w:rsidR="009516FA">
        <w:rPr>
          <w:highlight w:val="yellow"/>
          <w:lang w:val="en-US"/>
        </w:rPr>
        <w:t xml:space="preserve">his </w:t>
      </w:r>
      <w:r w:rsidRPr="00521046">
        <w:rPr>
          <w:highlight w:val="yellow"/>
          <w:lang w:val="en-US"/>
        </w:rPr>
        <w:t>interview stateme</w:t>
      </w:r>
      <w:r w:rsidRPr="000B1367">
        <w:rPr>
          <w:highlight w:val="yellow"/>
          <w:lang w:val="en-US"/>
        </w:rPr>
        <w:t>nts</w:t>
      </w:r>
      <w:r w:rsidR="000B1367" w:rsidRPr="000B1367">
        <w:rPr>
          <w:highlight w:val="yellow"/>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B340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1C77C" w16cex:dateUtc="2021-06-14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B340B0" w16cid:durableId="2471C7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7F806" w14:textId="77777777" w:rsidR="00CC3E33" w:rsidRDefault="00CC3E33">
      <w:r>
        <w:separator/>
      </w:r>
    </w:p>
    <w:p w14:paraId="2232EBCD" w14:textId="77777777" w:rsidR="00CC3E33" w:rsidRDefault="00CC3E33"/>
  </w:endnote>
  <w:endnote w:type="continuationSeparator" w:id="0">
    <w:p w14:paraId="3696ECCE" w14:textId="77777777" w:rsidR="00CC3E33" w:rsidRDefault="00CC3E33">
      <w:r>
        <w:continuationSeparator/>
      </w:r>
    </w:p>
    <w:p w14:paraId="57077B1E" w14:textId="77777777" w:rsidR="00CC3E33" w:rsidRDefault="00CC3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auto"/>
    <w:pitch w:val="variable"/>
    <w:sig w:usb0="E50002FF" w:usb1="500079DB" w:usb2="0000001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6E87DE8"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240637">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521046">
      <w:rPr>
        <w:rFonts w:asciiTheme="minorHAnsi" w:hAnsiTheme="minorHAnsi" w:cstheme="minorHAnsi"/>
        <w:szCs w:val="24"/>
        <w:lang w:val="en-US"/>
      </w:rPr>
      <w:t xml:space="preserve">May 14, </w:t>
    </w:r>
    <w:proofErr w:type="gramStart"/>
    <w:r w:rsidR="00521046">
      <w:rPr>
        <w:rFonts w:asciiTheme="minorHAnsi" w:hAnsiTheme="minorHAnsi" w:cstheme="minorHAnsi"/>
        <w:szCs w:val="24"/>
        <w:lang w:val="en-US"/>
      </w:rPr>
      <w:t>2021</w:t>
    </w:r>
    <w:proofErr w:type="gramEnd"/>
    <w:r w:rsidR="00521046">
      <w:rPr>
        <w:rFonts w:asciiTheme="minorHAnsi" w:hAnsiTheme="minorHAnsi" w:cstheme="minorHAnsi"/>
        <w:szCs w:val="24"/>
        <w:lang w:val="en-US"/>
      </w:rPr>
      <w:t xml:space="preserve">                          </w:t>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DF06F" w14:textId="77777777" w:rsidR="00CC3E33" w:rsidRDefault="00CC3E33">
      <w:r>
        <w:separator/>
      </w:r>
    </w:p>
    <w:p w14:paraId="0AADC245" w14:textId="77777777" w:rsidR="00CC3E33" w:rsidRDefault="00CC3E33"/>
  </w:footnote>
  <w:footnote w:type="continuationSeparator" w:id="0">
    <w:p w14:paraId="48CB8156" w14:textId="77777777" w:rsidR="00CC3E33" w:rsidRDefault="00CC3E33">
      <w:r>
        <w:continuationSeparator/>
      </w:r>
    </w:p>
    <w:p w14:paraId="422DA805" w14:textId="77777777" w:rsidR="00CC3E33" w:rsidRDefault="00CC3E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03B7E782" w:rsidR="00336C61" w:rsidRPr="006D3AC7" w:rsidRDefault="00336C61" w:rsidP="00521046">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21046" w:rsidRPr="006B5402">
      <w:rPr>
        <w:rFonts w:eastAsia="Helvetica Neue"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32124AA6"/>
    <w:lvl w:ilvl="0">
      <w:start w:val="1"/>
      <w:numFmt w:val="decimal"/>
      <w:lvlText w:val="%1."/>
      <w:lvlJc w:val="left"/>
      <w:pPr>
        <w:ind w:left="360" w:hanging="360"/>
      </w:pPr>
      <w:rPr>
        <w:rFonts w:ascii="Calibri" w:hAnsi="Calibri" w:hint="default"/>
        <w:b/>
        <w:i w:val="0"/>
        <w:color w:val="auto"/>
        <w:sz w:val="24"/>
      </w:rPr>
    </w:lvl>
    <w:lvl w:ilvl="1">
      <w:start w:val="1"/>
      <w:numFmt w:val="decimal"/>
      <w:lvlText w:val="%1.%2."/>
      <w:lvlJc w:val="left"/>
      <w:pPr>
        <w:ind w:left="907" w:hanging="547"/>
      </w:pPr>
      <w:rPr>
        <w:rFonts w:ascii="Calibri" w:hAnsi="Calibri" w:hint="default"/>
        <w:b w:val="0"/>
        <w:bCs w:val="0"/>
        <w:i w:val="0"/>
        <w:i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hnaz Lokhandwala">
    <w15:presenceInfo w15:providerId="AD" w15:userId="S::shehnaz.lokhandwala@jove.com::bc4dfac3-63a4-43e6-8dda-4622d3536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NDMxNTE1MzMyNjZW0lEKTi0uzszPAykwqQUAUIdnISwAAAA="/>
  </w:docVars>
  <w:rsids>
    <w:rsidRoot w:val="00BF2674"/>
    <w:rsid w:val="00003C8B"/>
    <w:rsid w:val="000051DE"/>
    <w:rsid w:val="0000605D"/>
    <w:rsid w:val="00010DD0"/>
    <w:rsid w:val="0001266D"/>
    <w:rsid w:val="00013862"/>
    <w:rsid w:val="00023E22"/>
    <w:rsid w:val="00025DE9"/>
    <w:rsid w:val="000326C8"/>
    <w:rsid w:val="00037828"/>
    <w:rsid w:val="00043807"/>
    <w:rsid w:val="0004606A"/>
    <w:rsid w:val="00055F3E"/>
    <w:rsid w:val="00074929"/>
    <w:rsid w:val="00083792"/>
    <w:rsid w:val="0008613B"/>
    <w:rsid w:val="00090BAC"/>
    <w:rsid w:val="000B0B1A"/>
    <w:rsid w:val="000B1367"/>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26ADF"/>
    <w:rsid w:val="00143557"/>
    <w:rsid w:val="001469E6"/>
    <w:rsid w:val="00151824"/>
    <w:rsid w:val="001528A5"/>
    <w:rsid w:val="00162D51"/>
    <w:rsid w:val="00176D6F"/>
    <w:rsid w:val="00177B33"/>
    <w:rsid w:val="001819E3"/>
    <w:rsid w:val="00184EF9"/>
    <w:rsid w:val="00191A77"/>
    <w:rsid w:val="001A58A6"/>
    <w:rsid w:val="001A6472"/>
    <w:rsid w:val="001B3024"/>
    <w:rsid w:val="001B5C46"/>
    <w:rsid w:val="001C3C85"/>
    <w:rsid w:val="001C5DB5"/>
    <w:rsid w:val="001C7BBC"/>
    <w:rsid w:val="001D66A5"/>
    <w:rsid w:val="001E2225"/>
    <w:rsid w:val="001E230F"/>
    <w:rsid w:val="001E52A3"/>
    <w:rsid w:val="001F0890"/>
    <w:rsid w:val="00214268"/>
    <w:rsid w:val="00240637"/>
    <w:rsid w:val="002422D6"/>
    <w:rsid w:val="002438B5"/>
    <w:rsid w:val="00244CDB"/>
    <w:rsid w:val="00246078"/>
    <w:rsid w:val="0024752F"/>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3C9F"/>
    <w:rsid w:val="002C54DB"/>
    <w:rsid w:val="002C5987"/>
    <w:rsid w:val="002D2D71"/>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046F"/>
    <w:rsid w:val="00363153"/>
    <w:rsid w:val="00364249"/>
    <w:rsid w:val="0038502C"/>
    <w:rsid w:val="00386777"/>
    <w:rsid w:val="00395684"/>
    <w:rsid w:val="003A1109"/>
    <w:rsid w:val="003A49C2"/>
    <w:rsid w:val="003B5E26"/>
    <w:rsid w:val="003C1044"/>
    <w:rsid w:val="003C32EC"/>
    <w:rsid w:val="003C4C90"/>
    <w:rsid w:val="003C6AEF"/>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6662A"/>
    <w:rsid w:val="00472752"/>
    <w:rsid w:val="0047306D"/>
    <w:rsid w:val="00473E1C"/>
    <w:rsid w:val="0047737A"/>
    <w:rsid w:val="0048283A"/>
    <w:rsid w:val="00482D4C"/>
    <w:rsid w:val="00483E1B"/>
    <w:rsid w:val="00493A57"/>
    <w:rsid w:val="004C1095"/>
    <w:rsid w:val="004C2DAD"/>
    <w:rsid w:val="004D4A4F"/>
    <w:rsid w:val="004D5C8C"/>
    <w:rsid w:val="004E0C5A"/>
    <w:rsid w:val="004E2BE1"/>
    <w:rsid w:val="004E2CA7"/>
    <w:rsid w:val="004E35F1"/>
    <w:rsid w:val="004E3F8E"/>
    <w:rsid w:val="004E4801"/>
    <w:rsid w:val="004E5008"/>
    <w:rsid w:val="004F664D"/>
    <w:rsid w:val="00511F52"/>
    <w:rsid w:val="00513853"/>
    <w:rsid w:val="00521046"/>
    <w:rsid w:val="0052184A"/>
    <w:rsid w:val="00530DD9"/>
    <w:rsid w:val="005320E4"/>
    <w:rsid w:val="00534B83"/>
    <w:rsid w:val="005363E2"/>
    <w:rsid w:val="00536D89"/>
    <w:rsid w:val="005463CB"/>
    <w:rsid w:val="00554636"/>
    <w:rsid w:val="00557116"/>
    <w:rsid w:val="0055763A"/>
    <w:rsid w:val="00565757"/>
    <w:rsid w:val="0057361F"/>
    <w:rsid w:val="005829FA"/>
    <w:rsid w:val="00585ECC"/>
    <w:rsid w:val="005A02B6"/>
    <w:rsid w:val="005A09D8"/>
    <w:rsid w:val="005A1F5E"/>
    <w:rsid w:val="005A3F8F"/>
    <w:rsid w:val="005B6859"/>
    <w:rsid w:val="005C6D1E"/>
    <w:rsid w:val="005D783F"/>
    <w:rsid w:val="005E2B7E"/>
    <w:rsid w:val="005F18A3"/>
    <w:rsid w:val="005F1ADF"/>
    <w:rsid w:val="005F6680"/>
    <w:rsid w:val="00604177"/>
    <w:rsid w:val="006072F6"/>
    <w:rsid w:val="006137EC"/>
    <w:rsid w:val="00622BE8"/>
    <w:rsid w:val="006346FE"/>
    <w:rsid w:val="00637544"/>
    <w:rsid w:val="006402D4"/>
    <w:rsid w:val="00645A61"/>
    <w:rsid w:val="00645B93"/>
    <w:rsid w:val="00646050"/>
    <w:rsid w:val="00647ED7"/>
    <w:rsid w:val="00652165"/>
    <w:rsid w:val="0065461D"/>
    <w:rsid w:val="00654735"/>
    <w:rsid w:val="006556DE"/>
    <w:rsid w:val="006565A0"/>
    <w:rsid w:val="006579DD"/>
    <w:rsid w:val="00660315"/>
    <w:rsid w:val="006617AB"/>
    <w:rsid w:val="00663225"/>
    <w:rsid w:val="00663E85"/>
    <w:rsid w:val="00664850"/>
    <w:rsid w:val="0067274F"/>
    <w:rsid w:val="006801B1"/>
    <w:rsid w:val="006940B9"/>
    <w:rsid w:val="0069665E"/>
    <w:rsid w:val="006A0250"/>
    <w:rsid w:val="006A14A2"/>
    <w:rsid w:val="006A21CB"/>
    <w:rsid w:val="006A6324"/>
    <w:rsid w:val="006B2573"/>
    <w:rsid w:val="006C08AE"/>
    <w:rsid w:val="006C0E87"/>
    <w:rsid w:val="006C1A3B"/>
    <w:rsid w:val="006D1F9B"/>
    <w:rsid w:val="006D3AC7"/>
    <w:rsid w:val="006D7676"/>
    <w:rsid w:val="006E50FB"/>
    <w:rsid w:val="0071294C"/>
    <w:rsid w:val="00724E3B"/>
    <w:rsid w:val="00731E5D"/>
    <w:rsid w:val="00745D4B"/>
    <w:rsid w:val="00746865"/>
    <w:rsid w:val="007548F3"/>
    <w:rsid w:val="007574EC"/>
    <w:rsid w:val="0077071A"/>
    <w:rsid w:val="00777388"/>
    <w:rsid w:val="00790E8C"/>
    <w:rsid w:val="007A4E1D"/>
    <w:rsid w:val="007B0FBB"/>
    <w:rsid w:val="007B3E0E"/>
    <w:rsid w:val="007C55A7"/>
    <w:rsid w:val="007C59E3"/>
    <w:rsid w:val="007D4222"/>
    <w:rsid w:val="007D61A8"/>
    <w:rsid w:val="007F48D4"/>
    <w:rsid w:val="00802635"/>
    <w:rsid w:val="00804C75"/>
    <w:rsid w:val="00806B1B"/>
    <w:rsid w:val="00817D9F"/>
    <w:rsid w:val="00832FA5"/>
    <w:rsid w:val="0083566C"/>
    <w:rsid w:val="00836659"/>
    <w:rsid w:val="008373A7"/>
    <w:rsid w:val="00840F71"/>
    <w:rsid w:val="008459FC"/>
    <w:rsid w:val="00851B3E"/>
    <w:rsid w:val="00851C3C"/>
    <w:rsid w:val="00851C4B"/>
    <w:rsid w:val="00854994"/>
    <w:rsid w:val="00860BC3"/>
    <w:rsid w:val="00866C0F"/>
    <w:rsid w:val="00873D1A"/>
    <w:rsid w:val="00875BE8"/>
    <w:rsid w:val="00877B88"/>
    <w:rsid w:val="0088113B"/>
    <w:rsid w:val="008A0177"/>
    <w:rsid w:val="008D2A6A"/>
    <w:rsid w:val="008D58EC"/>
    <w:rsid w:val="008E74F7"/>
    <w:rsid w:val="008F3F3A"/>
    <w:rsid w:val="008F7754"/>
    <w:rsid w:val="0090117D"/>
    <w:rsid w:val="009055DD"/>
    <w:rsid w:val="009114D8"/>
    <w:rsid w:val="009149A4"/>
    <w:rsid w:val="009212DD"/>
    <w:rsid w:val="00921AB9"/>
    <w:rsid w:val="009301B8"/>
    <w:rsid w:val="00931D78"/>
    <w:rsid w:val="00941F06"/>
    <w:rsid w:val="009431F3"/>
    <w:rsid w:val="00944C7E"/>
    <w:rsid w:val="00947092"/>
    <w:rsid w:val="009516FA"/>
    <w:rsid w:val="00951A8E"/>
    <w:rsid w:val="00954870"/>
    <w:rsid w:val="009625B1"/>
    <w:rsid w:val="00962A8E"/>
    <w:rsid w:val="0097024A"/>
    <w:rsid w:val="00976D9B"/>
    <w:rsid w:val="00985F44"/>
    <w:rsid w:val="00987081"/>
    <w:rsid w:val="00997611"/>
    <w:rsid w:val="009A0E7C"/>
    <w:rsid w:val="009A3CBD"/>
    <w:rsid w:val="009B154A"/>
    <w:rsid w:val="009B2183"/>
    <w:rsid w:val="009B4EE3"/>
    <w:rsid w:val="009C041E"/>
    <w:rsid w:val="009C2062"/>
    <w:rsid w:val="009C7B9A"/>
    <w:rsid w:val="009D21B9"/>
    <w:rsid w:val="009D3E35"/>
    <w:rsid w:val="009E4241"/>
    <w:rsid w:val="009F00EF"/>
    <w:rsid w:val="009F356C"/>
    <w:rsid w:val="009F51F2"/>
    <w:rsid w:val="00A07468"/>
    <w:rsid w:val="00A20DA8"/>
    <w:rsid w:val="00A218EC"/>
    <w:rsid w:val="00A310D7"/>
    <w:rsid w:val="00A3138F"/>
    <w:rsid w:val="00A319BE"/>
    <w:rsid w:val="00A31F9A"/>
    <w:rsid w:val="00A40760"/>
    <w:rsid w:val="00A44EFB"/>
    <w:rsid w:val="00A50EF5"/>
    <w:rsid w:val="00A60320"/>
    <w:rsid w:val="00A62FC2"/>
    <w:rsid w:val="00A72FC5"/>
    <w:rsid w:val="00A730E3"/>
    <w:rsid w:val="00A77CF6"/>
    <w:rsid w:val="00A84BA8"/>
    <w:rsid w:val="00A91283"/>
    <w:rsid w:val="00A96413"/>
    <w:rsid w:val="00AA132F"/>
    <w:rsid w:val="00AB3338"/>
    <w:rsid w:val="00AC5EF4"/>
    <w:rsid w:val="00AC63FC"/>
    <w:rsid w:val="00AD4F04"/>
    <w:rsid w:val="00AE11E8"/>
    <w:rsid w:val="00B00969"/>
    <w:rsid w:val="00B04340"/>
    <w:rsid w:val="00B07A3B"/>
    <w:rsid w:val="00B13941"/>
    <w:rsid w:val="00B143F5"/>
    <w:rsid w:val="00B340A8"/>
    <w:rsid w:val="00B40E12"/>
    <w:rsid w:val="00B435B8"/>
    <w:rsid w:val="00B4499C"/>
    <w:rsid w:val="00B50B9B"/>
    <w:rsid w:val="00B5116D"/>
    <w:rsid w:val="00B6201D"/>
    <w:rsid w:val="00B653B7"/>
    <w:rsid w:val="00B66A14"/>
    <w:rsid w:val="00B70739"/>
    <w:rsid w:val="00B7250F"/>
    <w:rsid w:val="00B807E5"/>
    <w:rsid w:val="00B847A0"/>
    <w:rsid w:val="00B87BC5"/>
    <w:rsid w:val="00BA769B"/>
    <w:rsid w:val="00BC6DA7"/>
    <w:rsid w:val="00BD332B"/>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C3C43"/>
    <w:rsid w:val="00CC3E33"/>
    <w:rsid w:val="00CD515D"/>
    <w:rsid w:val="00CD63B8"/>
    <w:rsid w:val="00CD7F92"/>
    <w:rsid w:val="00CE10F2"/>
    <w:rsid w:val="00CE4904"/>
    <w:rsid w:val="00CF22F6"/>
    <w:rsid w:val="00CF6830"/>
    <w:rsid w:val="00CF771C"/>
    <w:rsid w:val="00D00EF4"/>
    <w:rsid w:val="00D04EBE"/>
    <w:rsid w:val="00D103FE"/>
    <w:rsid w:val="00D10BFA"/>
    <w:rsid w:val="00D10F00"/>
    <w:rsid w:val="00D150D8"/>
    <w:rsid w:val="00D30007"/>
    <w:rsid w:val="00D300CE"/>
    <w:rsid w:val="00D31E95"/>
    <w:rsid w:val="00D37C1A"/>
    <w:rsid w:val="00D406D6"/>
    <w:rsid w:val="00D45AF7"/>
    <w:rsid w:val="00D466AF"/>
    <w:rsid w:val="00D473BF"/>
    <w:rsid w:val="00D47642"/>
    <w:rsid w:val="00D712A3"/>
    <w:rsid w:val="00D74E4B"/>
    <w:rsid w:val="00D95C4C"/>
    <w:rsid w:val="00DA117F"/>
    <w:rsid w:val="00DA17FB"/>
    <w:rsid w:val="00DB7EBA"/>
    <w:rsid w:val="00DC058D"/>
    <w:rsid w:val="00DC1E10"/>
    <w:rsid w:val="00DC2504"/>
    <w:rsid w:val="00DC311D"/>
    <w:rsid w:val="00DC7C84"/>
    <w:rsid w:val="00DC7D3A"/>
    <w:rsid w:val="00DD0D80"/>
    <w:rsid w:val="00DD2CF9"/>
    <w:rsid w:val="00DE2554"/>
    <w:rsid w:val="00DE2882"/>
    <w:rsid w:val="00DE46DB"/>
    <w:rsid w:val="00DE66F3"/>
    <w:rsid w:val="00DF0865"/>
    <w:rsid w:val="00DF307B"/>
    <w:rsid w:val="00E013D5"/>
    <w:rsid w:val="00E23EB7"/>
    <w:rsid w:val="00E24673"/>
    <w:rsid w:val="00E24898"/>
    <w:rsid w:val="00E355EE"/>
    <w:rsid w:val="00E35FB3"/>
    <w:rsid w:val="00E44C46"/>
    <w:rsid w:val="00E52A27"/>
    <w:rsid w:val="00E65855"/>
    <w:rsid w:val="00E662CA"/>
    <w:rsid w:val="00E71FF9"/>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00F6"/>
    <w:rsid w:val="00EF30BA"/>
    <w:rsid w:val="00EF4E2B"/>
    <w:rsid w:val="00F0293A"/>
    <w:rsid w:val="00F044D3"/>
    <w:rsid w:val="00F04E9E"/>
    <w:rsid w:val="00F10CF8"/>
    <w:rsid w:val="00F10FAD"/>
    <w:rsid w:val="00F146E3"/>
    <w:rsid w:val="00F153F4"/>
    <w:rsid w:val="00F17F34"/>
    <w:rsid w:val="00F22F5E"/>
    <w:rsid w:val="00F26591"/>
    <w:rsid w:val="00F3061E"/>
    <w:rsid w:val="00F35094"/>
    <w:rsid w:val="00F46D25"/>
    <w:rsid w:val="00F56A75"/>
    <w:rsid w:val="00F60B45"/>
    <w:rsid w:val="00F60C18"/>
    <w:rsid w:val="00F646D1"/>
    <w:rsid w:val="00F64FB6"/>
    <w:rsid w:val="00F80FD0"/>
    <w:rsid w:val="00F95E8D"/>
    <w:rsid w:val="00F97DA7"/>
    <w:rsid w:val="00FA1A9D"/>
    <w:rsid w:val="00FA532D"/>
    <w:rsid w:val="00FA6C84"/>
    <w:rsid w:val="00FA7A79"/>
    <w:rsid w:val="00FA7D51"/>
    <w:rsid w:val="00FD1497"/>
    <w:rsid w:val="00FE059A"/>
    <w:rsid w:val="00FE0C25"/>
    <w:rsid w:val="00FF265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913208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10</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12942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Shehnaz Lokhandwala</cp:lastModifiedBy>
  <cp:revision>14</cp:revision>
  <dcterms:created xsi:type="dcterms:W3CDTF">2021-06-01T22:02:00Z</dcterms:created>
  <dcterms:modified xsi:type="dcterms:W3CDTF">2021-06-14T08:36:00Z</dcterms:modified>
</cp:coreProperties>
</file>