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C7784" w14:textId="1007CBC9" w:rsidR="002D64D9" w:rsidRPr="002C78AC" w:rsidRDefault="002D64D9" w:rsidP="00E51D9F">
      <w:pPr>
        <w:pStyle w:val="NormalWeb"/>
        <w:rPr>
          <w:rStyle w:val="Strong"/>
          <w:u w:val="single"/>
        </w:rPr>
      </w:pPr>
      <w:r w:rsidRPr="002C78AC">
        <w:rPr>
          <w:rStyle w:val="Strong"/>
          <w:u w:val="single"/>
        </w:rPr>
        <w:t>Response to the Editor and Reviewers:</w:t>
      </w:r>
    </w:p>
    <w:p w14:paraId="162189DB" w14:textId="1FB25401" w:rsidR="002D64D9" w:rsidRDefault="002D64D9" w:rsidP="00E51D9F">
      <w:pPr>
        <w:pStyle w:val="NormalWeb"/>
        <w:rPr>
          <w:rStyle w:val="Strong"/>
          <w:color w:val="FF0000"/>
          <w:u w:val="single"/>
        </w:rPr>
      </w:pPr>
    </w:p>
    <w:p w14:paraId="174D5BBE" w14:textId="6D871886" w:rsidR="002D64D9" w:rsidRPr="002C78AC" w:rsidRDefault="002D64D9" w:rsidP="00E51D9F">
      <w:pPr>
        <w:pStyle w:val="NormalWeb"/>
        <w:rPr>
          <w:rStyle w:val="Strong"/>
          <w:b w:val="0"/>
        </w:rPr>
      </w:pPr>
      <w:r w:rsidRPr="002C78AC">
        <w:rPr>
          <w:rStyle w:val="Strong"/>
          <w:b w:val="0"/>
        </w:rPr>
        <w:t>We appreciate the careful critiques and input</w:t>
      </w:r>
      <w:r w:rsidR="002C78AC">
        <w:rPr>
          <w:rStyle w:val="Strong"/>
          <w:b w:val="0"/>
        </w:rPr>
        <w:t>s</w:t>
      </w:r>
      <w:r w:rsidRPr="002C78AC">
        <w:rPr>
          <w:rStyle w:val="Strong"/>
          <w:b w:val="0"/>
        </w:rPr>
        <w:t xml:space="preserve"> provided by Review</w:t>
      </w:r>
      <w:r w:rsidR="00DF3583">
        <w:rPr>
          <w:rStyle w:val="Strong"/>
          <w:b w:val="0"/>
        </w:rPr>
        <w:t>er</w:t>
      </w:r>
      <w:r w:rsidRPr="002C78AC">
        <w:rPr>
          <w:rStyle w:val="Strong"/>
          <w:b w:val="0"/>
        </w:rPr>
        <w:t xml:space="preserve"> 1 and the thoughtful comments provided by the </w:t>
      </w:r>
      <w:r w:rsidR="00F620A4" w:rsidRPr="002C78AC">
        <w:rPr>
          <w:rStyle w:val="Strong"/>
          <w:b w:val="0"/>
        </w:rPr>
        <w:t>E</w:t>
      </w:r>
      <w:r w:rsidRPr="002C78AC">
        <w:rPr>
          <w:rStyle w:val="Strong"/>
          <w:b w:val="0"/>
        </w:rPr>
        <w:t>ditor.  We have address</w:t>
      </w:r>
      <w:r w:rsidR="00291CAF">
        <w:rPr>
          <w:rStyle w:val="Strong"/>
          <w:b w:val="0"/>
        </w:rPr>
        <w:t>ed</w:t>
      </w:r>
      <w:r w:rsidRPr="002C78AC">
        <w:rPr>
          <w:rStyle w:val="Strong"/>
          <w:b w:val="0"/>
        </w:rPr>
        <w:t xml:space="preserve"> the</w:t>
      </w:r>
      <w:r w:rsidR="00291CAF">
        <w:rPr>
          <w:rStyle w:val="Strong"/>
          <w:b w:val="0"/>
        </w:rPr>
        <w:t>ir</w:t>
      </w:r>
      <w:r w:rsidRPr="002C78AC">
        <w:rPr>
          <w:rStyle w:val="Strong"/>
          <w:b w:val="0"/>
        </w:rPr>
        <w:t xml:space="preserve"> concerns </w:t>
      </w:r>
      <w:r w:rsidR="00DF3583">
        <w:rPr>
          <w:rStyle w:val="Strong"/>
          <w:b w:val="0"/>
        </w:rPr>
        <w:t xml:space="preserve">in this revised </w:t>
      </w:r>
      <w:r w:rsidR="00291CAF">
        <w:rPr>
          <w:rStyle w:val="Strong"/>
          <w:b w:val="0"/>
        </w:rPr>
        <w:t xml:space="preserve">version of the </w:t>
      </w:r>
      <w:r w:rsidR="00DF3583">
        <w:rPr>
          <w:rStyle w:val="Strong"/>
          <w:b w:val="0"/>
        </w:rPr>
        <w:t>manuscript</w:t>
      </w:r>
      <w:r w:rsidR="00F620A4" w:rsidRPr="002C78AC">
        <w:rPr>
          <w:rStyle w:val="Strong"/>
          <w:b w:val="0"/>
        </w:rPr>
        <w:t>.</w:t>
      </w:r>
    </w:p>
    <w:p w14:paraId="03BD0974" w14:textId="77777777" w:rsidR="00A700DA" w:rsidRDefault="00A700DA" w:rsidP="00E51D9F">
      <w:pPr>
        <w:pStyle w:val="NormalWeb"/>
        <w:rPr>
          <w:rStyle w:val="Strong"/>
          <w:color w:val="FF0000"/>
          <w:u w:val="single"/>
        </w:rPr>
      </w:pPr>
    </w:p>
    <w:p w14:paraId="114735C4" w14:textId="645313CD" w:rsidR="00DF3583" w:rsidRDefault="00E51D9F" w:rsidP="00DF3583">
      <w:pPr>
        <w:pStyle w:val="NormalWeb"/>
      </w:pPr>
      <w:r w:rsidRPr="002C78AC">
        <w:rPr>
          <w:rStyle w:val="Strong"/>
          <w:u w:val="single"/>
        </w:rPr>
        <w:t>Editorial comments</w:t>
      </w:r>
      <w:proofErr w:type="gramStart"/>
      <w:r w:rsidRPr="002C78AC">
        <w:rPr>
          <w:rStyle w:val="Strong"/>
          <w:u w:val="single"/>
        </w:rPr>
        <w:t>:</w:t>
      </w:r>
      <w:proofErr w:type="gramEnd"/>
      <w:r>
        <w:br/>
      </w:r>
      <w:r w:rsidR="00DF3583">
        <w:t>1. Please take this opportunity to thoroughly proofread the manuscript to ensure that there are no spelling or grammar issues. The attached manuscript file has been modified to fit the journal standard.</w:t>
      </w:r>
    </w:p>
    <w:p w14:paraId="14ECFC2B" w14:textId="75CA6D15" w:rsidR="00DF3583" w:rsidRPr="003F7FA9" w:rsidRDefault="003F7FA9" w:rsidP="00DF3583">
      <w:pPr>
        <w:pStyle w:val="NormalWeb"/>
        <w:rPr>
          <w:b/>
        </w:rPr>
      </w:pPr>
      <w:r>
        <w:tab/>
      </w:r>
      <w:r w:rsidRPr="003F7FA9">
        <w:rPr>
          <w:b/>
        </w:rPr>
        <w:t xml:space="preserve">This version of the manuscript was proofread. </w:t>
      </w:r>
    </w:p>
    <w:p w14:paraId="73E65EFD" w14:textId="17798DB5" w:rsidR="00DF3583" w:rsidRDefault="00DF3583" w:rsidP="00DF3583">
      <w:pPr>
        <w:pStyle w:val="NormalWeb"/>
      </w:pPr>
      <w:r>
        <w:t>2. Please revise the text to avoid the use of any personal pronouns (e.g., "we", "you", "our" etc.).</w:t>
      </w:r>
    </w:p>
    <w:p w14:paraId="334CFEFA" w14:textId="1638CB68" w:rsidR="00DF3583" w:rsidRDefault="003F7FA9" w:rsidP="00DF3583">
      <w:pPr>
        <w:pStyle w:val="NormalWeb"/>
      </w:pPr>
      <w:r>
        <w:tab/>
      </w:r>
      <w:r w:rsidRPr="00CD19D9">
        <w:rPr>
          <w:b/>
        </w:rPr>
        <w:t>Appropriate changes were made to the Manuscript</w:t>
      </w:r>
      <w:r>
        <w:rPr>
          <w:b/>
        </w:rPr>
        <w:t>.</w:t>
      </w:r>
    </w:p>
    <w:p w14:paraId="67D7185A" w14:textId="68ABB011" w:rsidR="00DF3583" w:rsidRDefault="00DF3583" w:rsidP="00DF3583">
      <w:pPr>
        <w:pStyle w:val="NormalWeb"/>
      </w:pPr>
      <w:r>
        <w:t>3. Please check and ensure that all the necessary details to reproduce the steps are included in the protocol section (e.g., Line 209/232: How are the cell aggregates transferred?)</w:t>
      </w:r>
    </w:p>
    <w:p w14:paraId="11F3C95A" w14:textId="6A0864F3" w:rsidR="00DF3583" w:rsidRDefault="003F7FA9" w:rsidP="00DF3583">
      <w:pPr>
        <w:pStyle w:val="NormalWeb"/>
      </w:pPr>
      <w:r>
        <w:tab/>
      </w:r>
      <w:r w:rsidRPr="00CD19D9">
        <w:rPr>
          <w:b/>
        </w:rPr>
        <w:t>Appropriate changes were made to the Manuscript</w:t>
      </w:r>
      <w:r>
        <w:rPr>
          <w:b/>
        </w:rPr>
        <w:t>.</w:t>
      </w:r>
    </w:p>
    <w:p w14:paraId="41CE2C0E" w14:textId="5AF1CAAD" w:rsidR="00DF3583" w:rsidRDefault="00DF3583" w:rsidP="00DF3583">
      <w:pPr>
        <w:pStyle w:val="NormalWeb"/>
      </w:pPr>
      <w:r>
        <w:t xml:space="preserve">4. Please consider splitting the figure into separate Figures. Please use uppercase letters to Label the figure instead of numbers (“1A” instead of “1.1”) </w:t>
      </w:r>
      <w:proofErr w:type="gramStart"/>
      <w:r>
        <w:t>And</w:t>
      </w:r>
      <w:proofErr w:type="gramEnd"/>
      <w:r>
        <w:t xml:space="preserve"> label the images within a panel using Roman numbers (I, ii, iii, iv, etc.). Please ensure that scale bare is included in all the panel images and is defined in the figure legends (e.g., </w:t>
      </w:r>
      <w:proofErr w:type="gramStart"/>
      <w:r>
        <w:t>In</w:t>
      </w:r>
      <w:proofErr w:type="gramEnd"/>
      <w:r>
        <w:t xml:space="preserve"> figure 1.3, scale bars are missing).</w:t>
      </w:r>
    </w:p>
    <w:p w14:paraId="604878E1" w14:textId="0BD53837" w:rsidR="00DF3583" w:rsidRPr="003F7FA9" w:rsidRDefault="003F7FA9" w:rsidP="00DF3583">
      <w:pPr>
        <w:pStyle w:val="NormalWeb"/>
        <w:rPr>
          <w:b/>
        </w:rPr>
      </w:pPr>
      <w:r>
        <w:tab/>
      </w:r>
      <w:r w:rsidRPr="003F7FA9">
        <w:rPr>
          <w:b/>
        </w:rPr>
        <w:t>Figure 1 was split in 2 figures, with an additional panel in figure 2 (see reviewer 2). Labels were changed as suggested and bars</w:t>
      </w:r>
      <w:r w:rsidR="001913D7">
        <w:rPr>
          <w:b/>
        </w:rPr>
        <w:t xml:space="preserve"> were</w:t>
      </w:r>
      <w:r w:rsidRPr="003F7FA9">
        <w:rPr>
          <w:b/>
        </w:rPr>
        <w:t xml:space="preserve"> added.</w:t>
      </w:r>
    </w:p>
    <w:p w14:paraId="4BD25317" w14:textId="1B2180AE" w:rsidR="00DF3583" w:rsidRDefault="00DF3583" w:rsidP="00DF3583">
      <w:pPr>
        <w:pStyle w:val="NormalWeb"/>
      </w:pPr>
      <w:r>
        <w:t>5. Please split the Table of materials and reagents into two separate tables- Table of Materials and Table of Reagents. Please remove trademark (™) and registered (®) symbols from the Table of Equipment and Materials.</w:t>
      </w:r>
    </w:p>
    <w:p w14:paraId="6F525DFD" w14:textId="3AE56D0E" w:rsidR="00291CAF" w:rsidRPr="00291CAF" w:rsidRDefault="00291CAF" w:rsidP="00DF3583">
      <w:pPr>
        <w:pStyle w:val="NormalWeb"/>
        <w:rPr>
          <w:b/>
        </w:rPr>
      </w:pPr>
      <w:r>
        <w:tab/>
      </w:r>
      <w:r w:rsidRPr="00291CAF">
        <w:rPr>
          <w:b/>
        </w:rPr>
        <w:t>Table of materials and reagents</w:t>
      </w:r>
      <w:r w:rsidR="001913D7">
        <w:rPr>
          <w:b/>
        </w:rPr>
        <w:t xml:space="preserve"> was split</w:t>
      </w:r>
      <w:r w:rsidRPr="00291CAF">
        <w:rPr>
          <w:b/>
        </w:rPr>
        <w:t xml:space="preserve"> into two separate tables</w:t>
      </w:r>
      <w:r w:rsidRPr="00291CAF">
        <w:rPr>
          <w:b/>
        </w:rPr>
        <w:t xml:space="preserve"> as suggested. </w:t>
      </w:r>
      <w:r w:rsidRPr="00291CAF">
        <w:rPr>
          <w:b/>
        </w:rPr>
        <w:t>(™) and</w:t>
      </w:r>
      <w:r w:rsidRPr="00291CAF">
        <w:rPr>
          <w:b/>
        </w:rPr>
        <w:t xml:space="preserve"> </w:t>
      </w:r>
      <w:r w:rsidRPr="00291CAF">
        <w:rPr>
          <w:b/>
        </w:rPr>
        <w:t>(®)</w:t>
      </w:r>
      <w:r w:rsidRPr="00291CAF">
        <w:rPr>
          <w:b/>
        </w:rPr>
        <w:t xml:space="preserve"> symbols were removed.</w:t>
      </w:r>
    </w:p>
    <w:p w14:paraId="2FE603A4" w14:textId="3765A32B" w:rsidR="00DF3583" w:rsidRDefault="00E51D9F" w:rsidP="00DF3583">
      <w:pPr>
        <w:pStyle w:val="NormalWeb"/>
        <w:ind w:firstLine="720"/>
      </w:pPr>
      <w:r>
        <w:br/>
      </w:r>
      <w:r>
        <w:br/>
      </w:r>
      <w:r w:rsidR="00B46DBE" w:rsidRPr="002C78AC">
        <w:rPr>
          <w:rStyle w:val="Strong"/>
          <w:u w:val="single"/>
        </w:rPr>
        <w:t>Reviewers' comments</w:t>
      </w:r>
      <w:r w:rsidRPr="002C78AC">
        <w:br/>
      </w:r>
      <w:r w:rsidRPr="002C78AC">
        <w:rPr>
          <w:b/>
          <w:bCs/>
        </w:rPr>
        <w:t>Reviewer #1:</w:t>
      </w:r>
      <w:r w:rsidR="00DF3583">
        <w:rPr>
          <w:rFonts w:ascii="Verdana" w:hAnsi="Verdana"/>
          <w:color w:val="000033"/>
          <w:sz w:val="17"/>
          <w:szCs w:val="17"/>
        </w:rPr>
        <w:br/>
      </w:r>
      <w:r w:rsidR="00DF3583" w:rsidRPr="00F24622">
        <w:t>1. In response to culture characterization, the authors expanded on previous experiments from their group and improved clarity in the manuscript itself. However, the response to the poor quality image was to remove the image and add that to the video when it should be to replace the image in the manuscript with a higher quality image.</w:t>
      </w:r>
    </w:p>
    <w:p w14:paraId="3740426F" w14:textId="0E957740" w:rsidR="00AE0B46" w:rsidRDefault="00F24622" w:rsidP="00F24622">
      <w:pPr>
        <w:pStyle w:val="NormalWeb"/>
        <w:ind w:firstLine="720"/>
      </w:pPr>
      <w:r w:rsidRPr="00F24622">
        <w:rPr>
          <w:b/>
        </w:rPr>
        <w:t xml:space="preserve">Higher quality images of </w:t>
      </w:r>
      <w:proofErr w:type="spellStart"/>
      <w:r w:rsidRPr="00F24622">
        <w:rPr>
          <w:b/>
        </w:rPr>
        <w:t>hiPSC</w:t>
      </w:r>
      <w:proofErr w:type="spellEnd"/>
      <w:r w:rsidRPr="00F24622">
        <w:rPr>
          <w:b/>
        </w:rPr>
        <w:t xml:space="preserve"> were included in the first revision of the manuscript. In the current revision</w:t>
      </w:r>
      <w:r w:rsidR="001913D7">
        <w:rPr>
          <w:b/>
        </w:rPr>
        <w:t>,</w:t>
      </w:r>
      <w:bookmarkStart w:id="0" w:name="_GoBack"/>
      <w:bookmarkEnd w:id="0"/>
      <w:r w:rsidRPr="00F24622">
        <w:rPr>
          <w:b/>
        </w:rPr>
        <w:t xml:space="preserve"> we have included phase contrast images of NPC at an early and late stage of differentiation, as well as the final products of the differentiation protocol (i.e. </w:t>
      </w:r>
      <w:proofErr w:type="spellStart"/>
      <w:r w:rsidRPr="00F24622">
        <w:rPr>
          <w:b/>
        </w:rPr>
        <w:t>hiPSC</w:t>
      </w:r>
      <w:proofErr w:type="spellEnd"/>
      <w:r w:rsidRPr="00F24622">
        <w:rPr>
          <w:b/>
        </w:rPr>
        <w:t xml:space="preserve">-MN and </w:t>
      </w:r>
      <w:proofErr w:type="spellStart"/>
      <w:r w:rsidRPr="00F24622">
        <w:rPr>
          <w:b/>
        </w:rPr>
        <w:t>hiPSC</w:t>
      </w:r>
      <w:proofErr w:type="spellEnd"/>
      <w:r w:rsidRPr="00F24622">
        <w:rPr>
          <w:b/>
        </w:rPr>
        <w:t>-A).</w:t>
      </w:r>
      <w:r w:rsidR="00DF3583" w:rsidRPr="00F24622">
        <w:br/>
        <w:t>2. The authors' stated that the MEA recordings would be shown during the video, and while I think a video demonstrating the MEA recordings is informative and helpful for those attempting to understand and use the technique, there's no reason why sample recordings cannot be added to the manuscript as well.</w:t>
      </w:r>
    </w:p>
    <w:p w14:paraId="2417D4C0" w14:textId="22B00FAF" w:rsidR="00F24622" w:rsidRPr="00F24622" w:rsidRDefault="00F24622" w:rsidP="00F24622">
      <w:pPr>
        <w:pStyle w:val="NormalWeb"/>
        <w:ind w:firstLine="720"/>
        <w:rPr>
          <w:b/>
        </w:rPr>
      </w:pPr>
      <w:r w:rsidRPr="00F24622">
        <w:rPr>
          <w:b/>
        </w:rPr>
        <w:t xml:space="preserve">Representative MEA recordings from </w:t>
      </w:r>
      <w:proofErr w:type="spellStart"/>
      <w:r w:rsidRPr="00F24622">
        <w:rPr>
          <w:b/>
        </w:rPr>
        <w:t>hiPSC</w:t>
      </w:r>
      <w:proofErr w:type="spellEnd"/>
      <w:r w:rsidRPr="00F24622">
        <w:rPr>
          <w:b/>
        </w:rPr>
        <w:t xml:space="preserve">-MN alone and in co-culture with </w:t>
      </w:r>
      <w:proofErr w:type="spellStart"/>
      <w:r w:rsidRPr="00F24622">
        <w:rPr>
          <w:b/>
        </w:rPr>
        <w:t>hiPSC</w:t>
      </w:r>
      <w:proofErr w:type="spellEnd"/>
      <w:r w:rsidRPr="00F24622">
        <w:rPr>
          <w:b/>
        </w:rPr>
        <w:t>-</w:t>
      </w:r>
      <w:proofErr w:type="gramStart"/>
      <w:r w:rsidRPr="00F24622">
        <w:rPr>
          <w:b/>
        </w:rPr>
        <w:t>A</w:t>
      </w:r>
      <w:proofErr w:type="gramEnd"/>
      <w:r w:rsidRPr="00F24622">
        <w:rPr>
          <w:b/>
        </w:rPr>
        <w:t xml:space="preserve"> are now included </w:t>
      </w:r>
      <w:r>
        <w:rPr>
          <w:b/>
        </w:rPr>
        <w:t xml:space="preserve">in a separate figure (figure 3). The analysis of the </w:t>
      </w:r>
      <w:r w:rsidR="00D90B69">
        <w:rPr>
          <w:b/>
        </w:rPr>
        <w:t>MEA</w:t>
      </w:r>
      <w:r>
        <w:rPr>
          <w:b/>
        </w:rPr>
        <w:t xml:space="preserve"> </w:t>
      </w:r>
      <w:r w:rsidR="00D90B69">
        <w:rPr>
          <w:b/>
        </w:rPr>
        <w:t>activity</w:t>
      </w:r>
      <w:r>
        <w:rPr>
          <w:b/>
        </w:rPr>
        <w:t xml:space="preserve"> shows that </w:t>
      </w:r>
      <w:proofErr w:type="spellStart"/>
      <w:r>
        <w:rPr>
          <w:b/>
        </w:rPr>
        <w:t>hiPSC</w:t>
      </w:r>
      <w:proofErr w:type="spellEnd"/>
      <w:r>
        <w:rPr>
          <w:b/>
        </w:rPr>
        <w:t xml:space="preserve">-A enhance the </w:t>
      </w:r>
      <w:r w:rsidR="00D90B69">
        <w:rPr>
          <w:b/>
        </w:rPr>
        <w:t xml:space="preserve">electrophysiological maturation of </w:t>
      </w:r>
      <w:proofErr w:type="spellStart"/>
      <w:r w:rsidR="00D90B69">
        <w:rPr>
          <w:b/>
        </w:rPr>
        <w:t>hiPSC</w:t>
      </w:r>
      <w:proofErr w:type="spellEnd"/>
      <w:r w:rsidR="00D90B69">
        <w:rPr>
          <w:b/>
        </w:rPr>
        <w:t>-MN.</w:t>
      </w:r>
    </w:p>
    <w:p w14:paraId="00C309CF" w14:textId="77777777" w:rsidR="00E51D9F" w:rsidRDefault="00E51D9F"/>
    <w:sectPr w:rsidR="00E51D9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D6BC1A" w16cid:durableId="244EBE53"/>
  <w16cid:commentId w16cid:paraId="67178F41" w16cid:durableId="244EBB9F"/>
  <w16cid:commentId w16cid:paraId="61218AFA" w16cid:durableId="244E9F0A"/>
  <w16cid:commentId w16cid:paraId="2520E82F" w16cid:durableId="244EBA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84D75"/>
    <w:multiLevelType w:val="hybridMultilevel"/>
    <w:tmpl w:val="58F42172"/>
    <w:lvl w:ilvl="0" w:tplc="470861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D9F"/>
    <w:rsid w:val="00006451"/>
    <w:rsid w:val="001913D7"/>
    <w:rsid w:val="001F6331"/>
    <w:rsid w:val="00207DEB"/>
    <w:rsid w:val="002107E5"/>
    <w:rsid w:val="00291CAF"/>
    <w:rsid w:val="002C78AC"/>
    <w:rsid w:val="002D64D9"/>
    <w:rsid w:val="002D7883"/>
    <w:rsid w:val="00336070"/>
    <w:rsid w:val="00384A2B"/>
    <w:rsid w:val="003D681E"/>
    <w:rsid w:val="003F7FA9"/>
    <w:rsid w:val="00407D1E"/>
    <w:rsid w:val="00507436"/>
    <w:rsid w:val="00520ABA"/>
    <w:rsid w:val="005855F4"/>
    <w:rsid w:val="005B0F40"/>
    <w:rsid w:val="00681AEE"/>
    <w:rsid w:val="006B43D0"/>
    <w:rsid w:val="006C0F30"/>
    <w:rsid w:val="00725B0D"/>
    <w:rsid w:val="00793402"/>
    <w:rsid w:val="007C7430"/>
    <w:rsid w:val="007D170D"/>
    <w:rsid w:val="008076AE"/>
    <w:rsid w:val="009955A4"/>
    <w:rsid w:val="009A47E1"/>
    <w:rsid w:val="00A356EC"/>
    <w:rsid w:val="00A700DA"/>
    <w:rsid w:val="00AE0B46"/>
    <w:rsid w:val="00B46DBE"/>
    <w:rsid w:val="00BF291D"/>
    <w:rsid w:val="00CD19D9"/>
    <w:rsid w:val="00D43736"/>
    <w:rsid w:val="00D90B69"/>
    <w:rsid w:val="00DF3583"/>
    <w:rsid w:val="00E51D9F"/>
    <w:rsid w:val="00E72AC6"/>
    <w:rsid w:val="00ED0E46"/>
    <w:rsid w:val="00F24622"/>
    <w:rsid w:val="00F620A4"/>
    <w:rsid w:val="00F81AEA"/>
    <w:rsid w:val="00FB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28B3"/>
  <w15:chartTrackingRefBased/>
  <w15:docId w15:val="{1A56CFAE-2CB2-40EC-A3CD-12B51919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1D9F"/>
    <w:pPr>
      <w:spacing w:after="0" w:line="240" w:lineRule="auto"/>
    </w:pPr>
    <w:rPr>
      <w:rFonts w:ascii="Calibri" w:hAnsi="Calibri" w:cs="Calibri"/>
    </w:rPr>
  </w:style>
  <w:style w:type="character" w:styleId="Strong">
    <w:name w:val="Strong"/>
    <w:basedOn w:val="DefaultParagraphFont"/>
    <w:uiPriority w:val="22"/>
    <w:qFormat/>
    <w:rsid w:val="00E51D9F"/>
    <w:rPr>
      <w:b/>
      <w:bCs/>
    </w:rPr>
  </w:style>
  <w:style w:type="character" w:styleId="CommentReference">
    <w:name w:val="annotation reference"/>
    <w:basedOn w:val="DefaultParagraphFont"/>
    <w:uiPriority w:val="99"/>
    <w:semiHidden/>
    <w:unhideWhenUsed/>
    <w:rsid w:val="00407D1E"/>
    <w:rPr>
      <w:sz w:val="16"/>
      <w:szCs w:val="16"/>
    </w:rPr>
  </w:style>
  <w:style w:type="paragraph" w:styleId="CommentText">
    <w:name w:val="annotation text"/>
    <w:basedOn w:val="Normal"/>
    <w:link w:val="CommentTextChar"/>
    <w:uiPriority w:val="99"/>
    <w:semiHidden/>
    <w:unhideWhenUsed/>
    <w:rsid w:val="00407D1E"/>
    <w:pPr>
      <w:spacing w:line="240" w:lineRule="auto"/>
    </w:pPr>
    <w:rPr>
      <w:sz w:val="20"/>
      <w:szCs w:val="20"/>
    </w:rPr>
  </w:style>
  <w:style w:type="character" w:customStyle="1" w:styleId="CommentTextChar">
    <w:name w:val="Comment Text Char"/>
    <w:basedOn w:val="DefaultParagraphFont"/>
    <w:link w:val="CommentText"/>
    <w:uiPriority w:val="99"/>
    <w:semiHidden/>
    <w:rsid w:val="00407D1E"/>
    <w:rPr>
      <w:sz w:val="20"/>
      <w:szCs w:val="20"/>
    </w:rPr>
  </w:style>
  <w:style w:type="paragraph" w:styleId="CommentSubject">
    <w:name w:val="annotation subject"/>
    <w:basedOn w:val="CommentText"/>
    <w:next w:val="CommentText"/>
    <w:link w:val="CommentSubjectChar"/>
    <w:uiPriority w:val="99"/>
    <w:semiHidden/>
    <w:unhideWhenUsed/>
    <w:rsid w:val="00407D1E"/>
    <w:rPr>
      <w:b/>
      <w:bCs/>
    </w:rPr>
  </w:style>
  <w:style w:type="character" w:customStyle="1" w:styleId="CommentSubjectChar">
    <w:name w:val="Comment Subject Char"/>
    <w:basedOn w:val="CommentTextChar"/>
    <w:link w:val="CommentSubject"/>
    <w:uiPriority w:val="99"/>
    <w:semiHidden/>
    <w:rsid w:val="00407D1E"/>
    <w:rPr>
      <w:b/>
      <w:bCs/>
      <w:sz w:val="20"/>
      <w:szCs w:val="20"/>
    </w:rPr>
  </w:style>
  <w:style w:type="paragraph" w:styleId="BalloonText">
    <w:name w:val="Balloon Text"/>
    <w:basedOn w:val="Normal"/>
    <w:link w:val="BalloonTextChar"/>
    <w:uiPriority w:val="99"/>
    <w:semiHidden/>
    <w:unhideWhenUsed/>
    <w:rsid w:val="00407D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D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86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42522-A9D2-4F56-B9DF-E0FA1512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Whelan Habela</dc:creator>
  <cp:keywords/>
  <dc:description/>
  <cp:lastModifiedBy>Arens Taga</cp:lastModifiedBy>
  <cp:revision>6</cp:revision>
  <dcterms:created xsi:type="dcterms:W3CDTF">2021-06-27T22:47:00Z</dcterms:created>
  <dcterms:modified xsi:type="dcterms:W3CDTF">2021-06-28T00:17:00Z</dcterms:modified>
</cp:coreProperties>
</file>