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BCF7" w14:textId="19D83379" w:rsidR="006E4797" w:rsidRPr="001F7E76" w:rsidRDefault="00036916" w:rsidP="00C034B3">
      <w:pPr>
        <w:rPr>
          <w:rFonts w:asciiTheme="majorHAnsi" w:hAnsiTheme="majorHAnsi" w:cstheme="majorHAnsi"/>
          <w:b/>
          <w:bCs/>
        </w:rPr>
      </w:pPr>
      <w:r w:rsidRPr="001F7E76">
        <w:rPr>
          <w:rFonts w:asciiTheme="majorHAnsi" w:hAnsiTheme="majorHAnsi" w:cstheme="majorHAnsi"/>
          <w:b/>
          <w:bCs/>
        </w:rPr>
        <w:t>TITLE:</w:t>
      </w:r>
    </w:p>
    <w:p w14:paraId="01B2296A" w14:textId="770D609B" w:rsidR="00A93686" w:rsidRPr="001F7E76" w:rsidRDefault="00A93686" w:rsidP="001F7E76">
      <w:pPr>
        <w:rPr>
          <w:rFonts w:asciiTheme="majorHAnsi" w:hAnsiTheme="majorHAnsi" w:cstheme="majorHAnsi"/>
          <w:bCs/>
        </w:rPr>
      </w:pPr>
      <w:r w:rsidRPr="001F7E76">
        <w:rPr>
          <w:rFonts w:asciiTheme="majorHAnsi" w:hAnsiTheme="majorHAnsi" w:cstheme="majorHAnsi"/>
          <w:bCs/>
        </w:rPr>
        <w:t xml:space="preserve">Electrochemical Preparation of </w:t>
      </w:r>
      <w:r w:rsidR="00DE5CCD" w:rsidRPr="001F7E76">
        <w:rPr>
          <w:rFonts w:asciiTheme="majorHAnsi" w:hAnsiTheme="majorHAnsi" w:cstheme="majorHAnsi"/>
          <w:bCs/>
        </w:rPr>
        <w:t>Poly(3,4-Ethylenedioxythiophene)</w:t>
      </w:r>
      <w:r w:rsidR="0073669A" w:rsidRPr="001F7E76">
        <w:rPr>
          <w:rFonts w:asciiTheme="majorHAnsi" w:hAnsiTheme="majorHAnsi" w:cstheme="majorHAnsi"/>
          <w:bCs/>
        </w:rPr>
        <w:t xml:space="preserve"> </w:t>
      </w:r>
      <w:r w:rsidRPr="001F7E76">
        <w:rPr>
          <w:rFonts w:asciiTheme="majorHAnsi" w:hAnsiTheme="majorHAnsi" w:cstheme="majorHAnsi"/>
          <w:bCs/>
        </w:rPr>
        <w:t xml:space="preserve">Layers </w:t>
      </w:r>
      <w:r w:rsidR="00ED2E80" w:rsidRPr="001F7E76">
        <w:rPr>
          <w:rFonts w:asciiTheme="majorHAnsi" w:hAnsiTheme="majorHAnsi" w:cstheme="majorHAnsi"/>
          <w:bCs/>
        </w:rPr>
        <w:t xml:space="preserve">on Gold Microelectrodes </w:t>
      </w:r>
      <w:r w:rsidRPr="001F7E76">
        <w:rPr>
          <w:rFonts w:asciiTheme="majorHAnsi" w:hAnsiTheme="majorHAnsi" w:cstheme="majorHAnsi"/>
          <w:bCs/>
        </w:rPr>
        <w:t xml:space="preserve">for </w:t>
      </w:r>
      <w:r w:rsidR="008E6E2F" w:rsidRPr="001F7E76">
        <w:rPr>
          <w:rFonts w:asciiTheme="majorHAnsi" w:hAnsiTheme="majorHAnsi" w:cstheme="majorHAnsi"/>
          <w:bCs/>
        </w:rPr>
        <w:t>U</w:t>
      </w:r>
      <w:r w:rsidR="00A20370" w:rsidRPr="001F7E76">
        <w:rPr>
          <w:rFonts w:asciiTheme="majorHAnsi" w:hAnsiTheme="majorHAnsi" w:cstheme="majorHAnsi"/>
          <w:bCs/>
        </w:rPr>
        <w:t>ric Acid</w:t>
      </w:r>
      <w:r w:rsidR="0073669A" w:rsidRPr="001F7E76">
        <w:rPr>
          <w:rFonts w:asciiTheme="majorHAnsi" w:hAnsiTheme="majorHAnsi" w:cstheme="majorHAnsi"/>
          <w:bCs/>
        </w:rPr>
        <w:t>-s</w:t>
      </w:r>
      <w:r w:rsidRPr="001F7E76">
        <w:rPr>
          <w:rFonts w:asciiTheme="majorHAnsi" w:hAnsiTheme="majorHAnsi" w:cstheme="majorHAnsi"/>
          <w:bCs/>
        </w:rPr>
        <w:t>ensing Applications</w:t>
      </w:r>
      <w:r w:rsidR="008E6E2F" w:rsidRPr="001F7E76">
        <w:rPr>
          <w:rFonts w:asciiTheme="majorHAnsi" w:hAnsiTheme="majorHAnsi" w:cstheme="majorHAnsi"/>
          <w:bCs/>
        </w:rPr>
        <w:t xml:space="preserve"> </w:t>
      </w:r>
    </w:p>
    <w:p w14:paraId="06C0C87E" w14:textId="5B88B193" w:rsidR="006E4797" w:rsidRPr="00EB080E" w:rsidRDefault="006E4797">
      <w:pPr>
        <w:rPr>
          <w:rFonts w:asciiTheme="majorHAnsi" w:hAnsiTheme="majorHAnsi" w:cstheme="majorHAnsi"/>
          <w:b/>
        </w:rPr>
      </w:pPr>
    </w:p>
    <w:p w14:paraId="26113D87" w14:textId="6AF72DF0" w:rsidR="00E06627" w:rsidRPr="00EB080E" w:rsidRDefault="00E06627">
      <w:pPr>
        <w:rPr>
          <w:rFonts w:asciiTheme="majorHAnsi" w:hAnsiTheme="majorHAnsi" w:cstheme="majorHAnsi"/>
          <w:b/>
        </w:rPr>
      </w:pPr>
      <w:r w:rsidRPr="00EB080E">
        <w:rPr>
          <w:rFonts w:asciiTheme="majorHAnsi" w:hAnsiTheme="majorHAnsi" w:cstheme="majorHAnsi"/>
          <w:b/>
        </w:rPr>
        <w:t>AUTHORS AND AFFILIATIONS:</w:t>
      </w:r>
    </w:p>
    <w:p w14:paraId="65DE1ACE" w14:textId="0866CF29" w:rsidR="00A93686" w:rsidRPr="00EB080E" w:rsidRDefault="00A93686" w:rsidP="001F7E76">
      <w:pPr>
        <w:rPr>
          <w:rFonts w:asciiTheme="majorHAnsi" w:hAnsiTheme="majorHAnsi" w:cstheme="majorHAnsi"/>
          <w:vertAlign w:val="superscript"/>
        </w:rPr>
      </w:pPr>
      <w:r w:rsidRPr="00EB080E">
        <w:rPr>
          <w:rFonts w:asciiTheme="majorHAnsi" w:hAnsiTheme="majorHAnsi" w:cstheme="majorHAnsi"/>
        </w:rPr>
        <w:t>Mahsa Motshakeri</w:t>
      </w:r>
      <w:r w:rsidR="004A44D7" w:rsidRPr="00EB080E">
        <w:rPr>
          <w:rFonts w:asciiTheme="majorHAnsi" w:hAnsiTheme="majorHAnsi" w:cstheme="majorHAnsi"/>
          <w:vertAlign w:val="superscript"/>
        </w:rPr>
        <w:t>1</w:t>
      </w:r>
      <w:r w:rsidRPr="00EB080E">
        <w:rPr>
          <w:rFonts w:asciiTheme="majorHAnsi" w:hAnsiTheme="majorHAnsi" w:cstheme="majorHAnsi"/>
        </w:rPr>
        <w:t xml:space="preserve">, </w:t>
      </w:r>
      <w:r w:rsidR="002448E0" w:rsidRPr="00EB080E">
        <w:rPr>
          <w:rFonts w:asciiTheme="majorHAnsi" w:hAnsiTheme="majorHAnsi" w:cstheme="majorHAnsi"/>
        </w:rPr>
        <w:t xml:space="preserve">Anthony </w:t>
      </w:r>
      <w:r w:rsidR="00A70CD9" w:rsidRPr="00EB080E">
        <w:rPr>
          <w:rFonts w:asciiTheme="majorHAnsi" w:hAnsiTheme="majorHAnsi" w:cstheme="majorHAnsi"/>
        </w:rPr>
        <w:t xml:space="preserve">R. J. </w:t>
      </w:r>
      <w:r w:rsidR="002448E0" w:rsidRPr="00EB080E">
        <w:rPr>
          <w:rFonts w:asciiTheme="majorHAnsi" w:hAnsiTheme="majorHAnsi" w:cstheme="majorHAnsi"/>
        </w:rPr>
        <w:t>Phillips</w:t>
      </w:r>
      <w:r w:rsidR="004A44D7" w:rsidRPr="00EB080E">
        <w:rPr>
          <w:rFonts w:asciiTheme="majorHAnsi" w:hAnsiTheme="majorHAnsi" w:cstheme="majorHAnsi"/>
          <w:vertAlign w:val="superscript"/>
        </w:rPr>
        <w:t>2,3</w:t>
      </w:r>
      <w:r w:rsidR="002448E0" w:rsidRPr="00EB080E">
        <w:rPr>
          <w:rFonts w:asciiTheme="majorHAnsi" w:hAnsiTheme="majorHAnsi" w:cstheme="majorHAnsi"/>
        </w:rPr>
        <w:t xml:space="preserve">, </w:t>
      </w:r>
      <w:r w:rsidRPr="00EB080E">
        <w:rPr>
          <w:rFonts w:asciiTheme="majorHAnsi" w:hAnsiTheme="majorHAnsi" w:cstheme="majorHAnsi"/>
        </w:rPr>
        <w:t xml:space="preserve">Paul </w:t>
      </w:r>
      <w:r w:rsidR="00DE08BB" w:rsidRPr="00EB080E">
        <w:rPr>
          <w:rFonts w:asciiTheme="majorHAnsi" w:hAnsiTheme="majorHAnsi" w:cstheme="majorHAnsi"/>
        </w:rPr>
        <w:t xml:space="preserve">A. </w:t>
      </w:r>
      <w:r w:rsidRPr="00EB080E">
        <w:rPr>
          <w:rFonts w:asciiTheme="majorHAnsi" w:hAnsiTheme="majorHAnsi" w:cstheme="majorHAnsi"/>
        </w:rPr>
        <w:t>Kilmartin</w:t>
      </w:r>
      <w:r w:rsidR="004A44D7" w:rsidRPr="00EB080E">
        <w:rPr>
          <w:rFonts w:asciiTheme="majorHAnsi" w:hAnsiTheme="majorHAnsi" w:cstheme="majorHAnsi"/>
          <w:vertAlign w:val="superscript"/>
        </w:rPr>
        <w:t>1</w:t>
      </w:r>
    </w:p>
    <w:p w14:paraId="4DA45A3F" w14:textId="77777777" w:rsidR="00D438C7" w:rsidRPr="00EB080E" w:rsidRDefault="00D438C7" w:rsidP="001F7E76">
      <w:pPr>
        <w:rPr>
          <w:rFonts w:asciiTheme="majorHAnsi" w:hAnsiTheme="majorHAnsi" w:cstheme="majorHAnsi"/>
          <w:vertAlign w:val="superscript"/>
        </w:rPr>
      </w:pPr>
    </w:p>
    <w:p w14:paraId="0FE5CAD4" w14:textId="6B2611A9" w:rsidR="00D438C7" w:rsidRPr="00EB080E" w:rsidRDefault="00A85ACF" w:rsidP="001F7E76">
      <w:pPr>
        <w:rPr>
          <w:rFonts w:asciiTheme="majorHAnsi" w:hAnsiTheme="majorHAnsi" w:cstheme="majorHAnsi"/>
        </w:rPr>
      </w:pPr>
      <w:r w:rsidRPr="00EB080E">
        <w:rPr>
          <w:rFonts w:asciiTheme="majorHAnsi" w:hAnsiTheme="majorHAnsi" w:cstheme="majorHAnsi"/>
          <w:vertAlign w:val="superscript"/>
        </w:rPr>
        <w:t>1</w:t>
      </w:r>
      <w:r w:rsidR="00A93686" w:rsidRPr="00EB080E">
        <w:rPr>
          <w:rFonts w:asciiTheme="majorHAnsi" w:hAnsiTheme="majorHAnsi" w:cstheme="majorHAnsi"/>
        </w:rPr>
        <w:t>School of Chemical Sciences, The University of Auckland, Private Bag 92019, Auckland, New</w:t>
      </w:r>
      <w:r w:rsidR="00D438C7" w:rsidRPr="00EB080E">
        <w:rPr>
          <w:rFonts w:asciiTheme="majorHAnsi" w:hAnsiTheme="majorHAnsi" w:cstheme="majorHAnsi"/>
        </w:rPr>
        <w:t xml:space="preserve"> Zealand</w:t>
      </w:r>
    </w:p>
    <w:p w14:paraId="7571F9BA" w14:textId="2E808252" w:rsidR="00D438C7" w:rsidRPr="00EB080E" w:rsidRDefault="00A85ACF" w:rsidP="001F7E76">
      <w:pPr>
        <w:rPr>
          <w:rFonts w:asciiTheme="majorHAnsi" w:hAnsiTheme="majorHAnsi" w:cstheme="majorHAnsi"/>
        </w:rPr>
      </w:pPr>
      <w:r w:rsidRPr="00EB080E">
        <w:rPr>
          <w:rFonts w:asciiTheme="majorHAnsi" w:hAnsiTheme="majorHAnsi" w:cstheme="majorHAnsi"/>
          <w:vertAlign w:val="superscript"/>
        </w:rPr>
        <w:t>2</w:t>
      </w:r>
      <w:r w:rsidR="00D438C7" w:rsidRPr="00EB080E">
        <w:rPr>
          <w:rFonts w:asciiTheme="majorHAnsi" w:hAnsiTheme="majorHAnsi" w:cstheme="majorHAnsi"/>
        </w:rPr>
        <w:t>School of Biological Sciences, The University of Auckland, Private Bag 92019, Auckland, New Zealand</w:t>
      </w:r>
    </w:p>
    <w:p w14:paraId="14B743DB" w14:textId="0F2ABD3C" w:rsidR="00A93686" w:rsidRPr="00EB080E" w:rsidRDefault="00A85ACF" w:rsidP="001F7E76">
      <w:pPr>
        <w:rPr>
          <w:rFonts w:asciiTheme="majorHAnsi" w:hAnsiTheme="majorHAnsi" w:cstheme="majorHAnsi"/>
        </w:rPr>
      </w:pPr>
      <w:r w:rsidRPr="001F7E76">
        <w:rPr>
          <w:rFonts w:asciiTheme="majorHAnsi" w:hAnsiTheme="majorHAnsi" w:cstheme="majorHAnsi"/>
          <w:vertAlign w:val="superscript"/>
        </w:rPr>
        <w:t>3</w:t>
      </w:r>
      <w:r w:rsidR="00D438C7" w:rsidRPr="00EB080E">
        <w:rPr>
          <w:rFonts w:asciiTheme="majorHAnsi" w:hAnsiTheme="majorHAnsi" w:cstheme="majorHAnsi"/>
        </w:rPr>
        <w:t>Surgical and Translational Research Center, The University of Auckland, Private Bag 92019, Auckland, New Zealand</w:t>
      </w:r>
    </w:p>
    <w:p w14:paraId="0E27B9FC" w14:textId="5D9FD89C" w:rsidR="002448E0" w:rsidRPr="00EB080E" w:rsidRDefault="002448E0">
      <w:pPr>
        <w:rPr>
          <w:rFonts w:asciiTheme="majorHAnsi" w:hAnsiTheme="majorHAnsi" w:cstheme="majorHAnsi"/>
        </w:rPr>
      </w:pPr>
    </w:p>
    <w:p w14:paraId="5845CF48" w14:textId="6B355C61" w:rsidR="00E06627" w:rsidRPr="001F7E76" w:rsidRDefault="00E06627">
      <w:pPr>
        <w:rPr>
          <w:rFonts w:asciiTheme="majorHAnsi" w:hAnsiTheme="majorHAnsi" w:cstheme="majorHAnsi"/>
          <w:b/>
          <w:bCs/>
        </w:rPr>
      </w:pPr>
      <w:r w:rsidRPr="001F7E76">
        <w:rPr>
          <w:rFonts w:asciiTheme="majorHAnsi" w:hAnsiTheme="majorHAnsi" w:cstheme="majorHAnsi"/>
          <w:b/>
          <w:bCs/>
        </w:rPr>
        <w:t>Email addresses of co-authors:</w:t>
      </w:r>
    </w:p>
    <w:p w14:paraId="699E084B" w14:textId="1C05BBEC" w:rsidR="00B63264" w:rsidRPr="00EB080E" w:rsidRDefault="00A70CD9">
      <w:pPr>
        <w:rPr>
          <w:rFonts w:asciiTheme="majorHAnsi" w:hAnsiTheme="majorHAnsi" w:cstheme="majorHAnsi"/>
        </w:rPr>
      </w:pPr>
      <w:r w:rsidRPr="00EB080E">
        <w:rPr>
          <w:rFonts w:asciiTheme="majorHAnsi" w:hAnsiTheme="majorHAnsi" w:cstheme="majorHAnsi"/>
        </w:rPr>
        <w:t>Mahsa Motshakeri</w:t>
      </w:r>
      <w:r w:rsidR="00E06627" w:rsidRPr="00EB080E">
        <w:rPr>
          <w:rFonts w:asciiTheme="majorHAnsi" w:hAnsiTheme="majorHAnsi" w:cstheme="majorHAnsi"/>
        </w:rPr>
        <w:tab/>
      </w:r>
      <w:r w:rsidR="00E06627" w:rsidRPr="00EB080E">
        <w:rPr>
          <w:rFonts w:asciiTheme="majorHAnsi" w:hAnsiTheme="majorHAnsi" w:cstheme="majorHAnsi"/>
        </w:rPr>
        <w:tab/>
      </w:r>
      <w:r w:rsidR="00E06627" w:rsidRPr="00EB080E">
        <w:rPr>
          <w:rFonts w:asciiTheme="majorHAnsi" w:hAnsiTheme="majorHAnsi" w:cstheme="majorHAnsi"/>
        </w:rPr>
        <w:tab/>
        <w:t>(</w:t>
      </w:r>
      <w:hyperlink r:id="rId7" w:history="1">
        <w:r w:rsidR="00E06627" w:rsidRPr="001F7E76">
          <w:rPr>
            <w:rStyle w:val="Hyperlink"/>
            <w:rFonts w:asciiTheme="majorHAnsi" w:hAnsiTheme="majorHAnsi" w:cstheme="majorHAnsi"/>
            <w:color w:val="auto"/>
          </w:rPr>
          <w:t>mmot446@aucklanduni.ac.nz</w:t>
        </w:r>
      </w:hyperlink>
      <w:r w:rsidR="00E06627" w:rsidRPr="001F7E76">
        <w:rPr>
          <w:rStyle w:val="Hyperlink"/>
          <w:rFonts w:asciiTheme="majorHAnsi" w:hAnsiTheme="majorHAnsi" w:cstheme="majorHAnsi"/>
          <w:color w:val="auto"/>
        </w:rPr>
        <w:t>)</w:t>
      </w:r>
    </w:p>
    <w:p w14:paraId="02EEC098" w14:textId="230701C9" w:rsidR="00B63264" w:rsidRPr="00EB080E" w:rsidRDefault="00A70CD9">
      <w:pPr>
        <w:rPr>
          <w:rFonts w:asciiTheme="majorHAnsi" w:hAnsiTheme="majorHAnsi" w:cstheme="majorHAnsi"/>
        </w:rPr>
      </w:pPr>
      <w:r w:rsidRPr="00EB080E">
        <w:rPr>
          <w:rFonts w:asciiTheme="majorHAnsi" w:hAnsiTheme="majorHAnsi" w:cstheme="majorHAnsi"/>
        </w:rPr>
        <w:t>Anthony R. J. Phillips</w:t>
      </w:r>
      <w:r w:rsidR="00E06627" w:rsidRPr="00EB080E">
        <w:rPr>
          <w:rFonts w:asciiTheme="majorHAnsi" w:hAnsiTheme="majorHAnsi" w:cstheme="majorHAnsi"/>
        </w:rPr>
        <w:tab/>
      </w:r>
      <w:r w:rsidR="00E06627" w:rsidRPr="00EB080E">
        <w:rPr>
          <w:rFonts w:asciiTheme="majorHAnsi" w:hAnsiTheme="majorHAnsi" w:cstheme="majorHAnsi"/>
        </w:rPr>
        <w:tab/>
      </w:r>
      <w:r w:rsidR="00E06627" w:rsidRPr="00EB080E">
        <w:rPr>
          <w:rFonts w:asciiTheme="majorHAnsi" w:hAnsiTheme="majorHAnsi" w:cstheme="majorHAnsi"/>
        </w:rPr>
        <w:tab/>
        <w:t>(</w:t>
      </w:r>
      <w:hyperlink r:id="rId8" w:history="1">
        <w:r w:rsidR="00E06627" w:rsidRPr="001F7E76">
          <w:rPr>
            <w:rStyle w:val="Hyperlink"/>
            <w:rFonts w:asciiTheme="majorHAnsi" w:hAnsiTheme="majorHAnsi" w:cstheme="majorHAnsi"/>
            <w:color w:val="auto"/>
          </w:rPr>
          <w:t>a.phillips@auckland.ac.nz</w:t>
        </w:r>
      </w:hyperlink>
      <w:r w:rsidR="00E06627" w:rsidRPr="00EB080E">
        <w:rPr>
          <w:rFonts w:asciiTheme="majorHAnsi" w:hAnsiTheme="majorHAnsi" w:cstheme="majorHAnsi"/>
        </w:rPr>
        <w:t>)</w:t>
      </w:r>
      <w:r w:rsidRPr="00EB080E">
        <w:rPr>
          <w:rFonts w:asciiTheme="majorHAnsi" w:hAnsiTheme="majorHAnsi" w:cstheme="majorHAnsi"/>
        </w:rPr>
        <w:t xml:space="preserve"> </w:t>
      </w:r>
    </w:p>
    <w:p w14:paraId="5B38391B" w14:textId="77777777" w:rsidR="00E06627" w:rsidRPr="00EB080E" w:rsidRDefault="00E06627">
      <w:pPr>
        <w:rPr>
          <w:rFonts w:asciiTheme="majorHAnsi" w:hAnsiTheme="majorHAnsi" w:cstheme="majorHAnsi"/>
        </w:rPr>
      </w:pPr>
    </w:p>
    <w:p w14:paraId="159507B2" w14:textId="5EDC4692" w:rsidR="00E06627" w:rsidRPr="001F7E76" w:rsidRDefault="00E06627">
      <w:pPr>
        <w:rPr>
          <w:rFonts w:asciiTheme="majorHAnsi" w:hAnsiTheme="majorHAnsi" w:cstheme="majorHAnsi"/>
          <w:b/>
          <w:bCs/>
        </w:rPr>
      </w:pPr>
      <w:r w:rsidRPr="001F7E76">
        <w:rPr>
          <w:rFonts w:asciiTheme="majorHAnsi" w:hAnsiTheme="majorHAnsi" w:cstheme="majorHAnsi"/>
          <w:b/>
          <w:bCs/>
        </w:rPr>
        <w:t xml:space="preserve">Corresponding author: </w:t>
      </w:r>
    </w:p>
    <w:p w14:paraId="5B2DE210" w14:textId="438C44FA" w:rsidR="00E06627" w:rsidRPr="00EB080E" w:rsidRDefault="00E06627">
      <w:pPr>
        <w:rPr>
          <w:rFonts w:asciiTheme="majorHAnsi" w:hAnsiTheme="majorHAnsi" w:cstheme="majorHAnsi"/>
        </w:rPr>
      </w:pPr>
      <w:r w:rsidRPr="00EB080E">
        <w:rPr>
          <w:rFonts w:asciiTheme="majorHAnsi" w:hAnsiTheme="majorHAnsi" w:cstheme="majorHAnsi"/>
        </w:rPr>
        <w:t>Paul A. Kilmartin</w:t>
      </w:r>
      <w:r w:rsidRPr="00EB080E">
        <w:rPr>
          <w:rFonts w:asciiTheme="majorHAnsi" w:hAnsiTheme="majorHAnsi" w:cstheme="majorHAnsi"/>
        </w:rPr>
        <w:tab/>
      </w:r>
      <w:r w:rsidRPr="00EB080E">
        <w:rPr>
          <w:rFonts w:asciiTheme="majorHAnsi" w:hAnsiTheme="majorHAnsi" w:cstheme="majorHAnsi"/>
        </w:rPr>
        <w:tab/>
      </w:r>
      <w:r w:rsidRPr="00EB080E">
        <w:rPr>
          <w:rFonts w:asciiTheme="majorHAnsi" w:hAnsiTheme="majorHAnsi" w:cstheme="majorHAnsi"/>
        </w:rPr>
        <w:tab/>
        <w:t>(</w:t>
      </w:r>
      <w:hyperlink r:id="rId9" w:history="1">
        <w:r w:rsidRPr="001F7E76">
          <w:rPr>
            <w:rStyle w:val="Hyperlink"/>
            <w:rFonts w:asciiTheme="majorHAnsi" w:hAnsiTheme="majorHAnsi" w:cstheme="majorHAnsi"/>
            <w:color w:val="auto"/>
          </w:rPr>
          <w:t>p.kilmartin@auckland.ac.nz</w:t>
        </w:r>
      </w:hyperlink>
      <w:r w:rsidRPr="001F7E76">
        <w:rPr>
          <w:rStyle w:val="Hyperlink"/>
          <w:rFonts w:asciiTheme="majorHAnsi" w:hAnsiTheme="majorHAnsi" w:cstheme="majorHAnsi"/>
          <w:color w:val="auto"/>
        </w:rPr>
        <w:t>)</w:t>
      </w:r>
    </w:p>
    <w:p w14:paraId="41ED0DED" w14:textId="77777777" w:rsidR="00FA77AB" w:rsidRPr="00EB080E" w:rsidRDefault="00FA77AB">
      <w:pPr>
        <w:rPr>
          <w:rFonts w:asciiTheme="majorHAnsi" w:hAnsiTheme="majorHAnsi" w:cstheme="majorHAnsi"/>
        </w:rPr>
      </w:pPr>
    </w:p>
    <w:p w14:paraId="1C89FFE6" w14:textId="77777777" w:rsidR="00E06627" w:rsidRPr="00EB080E" w:rsidRDefault="00551D82">
      <w:pPr>
        <w:pBdr>
          <w:top w:val="nil"/>
          <w:left w:val="nil"/>
          <w:bottom w:val="nil"/>
          <w:right w:val="nil"/>
          <w:between w:val="nil"/>
        </w:pBdr>
        <w:rPr>
          <w:rFonts w:asciiTheme="majorHAnsi" w:hAnsiTheme="majorHAnsi" w:cstheme="majorHAnsi"/>
        </w:rPr>
      </w:pPr>
      <w:r w:rsidRPr="00EB080E">
        <w:rPr>
          <w:rFonts w:asciiTheme="majorHAnsi" w:hAnsiTheme="majorHAnsi" w:cstheme="majorHAnsi"/>
          <w:b/>
        </w:rPr>
        <w:t>KEYWORDS:</w:t>
      </w:r>
      <w:r w:rsidRPr="00EB080E">
        <w:rPr>
          <w:rFonts w:asciiTheme="majorHAnsi" w:hAnsiTheme="majorHAnsi" w:cstheme="majorHAnsi"/>
        </w:rPr>
        <w:t xml:space="preserve"> </w:t>
      </w:r>
    </w:p>
    <w:p w14:paraId="469D1AD2" w14:textId="4BDD0B38" w:rsidR="006E4797" w:rsidRPr="00EB080E" w:rsidRDefault="00A93686" w:rsidP="001F7E76">
      <w:pPr>
        <w:pBdr>
          <w:top w:val="nil"/>
          <w:left w:val="nil"/>
          <w:bottom w:val="nil"/>
          <w:right w:val="nil"/>
          <w:between w:val="nil"/>
        </w:pBdr>
        <w:rPr>
          <w:rFonts w:asciiTheme="majorHAnsi" w:hAnsiTheme="majorHAnsi" w:cstheme="majorHAnsi"/>
        </w:rPr>
      </w:pPr>
      <w:r w:rsidRPr="00EB080E">
        <w:rPr>
          <w:rFonts w:asciiTheme="majorHAnsi" w:hAnsiTheme="majorHAnsi" w:cstheme="majorHAnsi"/>
        </w:rPr>
        <w:t>Poly(3,4-ethylenedioxythiophene)</w:t>
      </w:r>
      <w:r w:rsidR="00E06627" w:rsidRPr="00EB080E">
        <w:rPr>
          <w:rFonts w:asciiTheme="majorHAnsi" w:hAnsiTheme="majorHAnsi" w:cstheme="majorHAnsi"/>
        </w:rPr>
        <w:t xml:space="preserve"> </w:t>
      </w:r>
      <w:r w:rsidRPr="00EB080E">
        <w:rPr>
          <w:rFonts w:asciiTheme="majorHAnsi" w:hAnsiTheme="majorHAnsi" w:cstheme="majorHAnsi"/>
        </w:rPr>
        <w:t xml:space="preserve">(PEDOT), cyclic voltammetry, </w:t>
      </w:r>
      <w:r w:rsidR="00D438C7" w:rsidRPr="00EB080E">
        <w:rPr>
          <w:rFonts w:asciiTheme="majorHAnsi" w:hAnsiTheme="majorHAnsi" w:cstheme="majorHAnsi"/>
        </w:rPr>
        <w:t xml:space="preserve">lithium </w:t>
      </w:r>
      <w:r w:rsidRPr="00EB080E">
        <w:rPr>
          <w:rFonts w:asciiTheme="majorHAnsi" w:hAnsiTheme="majorHAnsi" w:cstheme="majorHAnsi"/>
        </w:rPr>
        <w:t>perchlorate, gold microelectrode, propylene carbonate, scanning electron microscopy</w:t>
      </w:r>
      <w:r w:rsidR="00D438C7" w:rsidRPr="00EB080E">
        <w:rPr>
          <w:rFonts w:asciiTheme="majorHAnsi" w:hAnsiTheme="majorHAnsi" w:cstheme="majorHAnsi"/>
        </w:rPr>
        <w:t xml:space="preserve">, </w:t>
      </w:r>
      <w:r w:rsidR="00103B2C" w:rsidRPr="00EB080E">
        <w:rPr>
          <w:rFonts w:asciiTheme="majorHAnsi" w:hAnsiTheme="majorHAnsi" w:cstheme="majorHAnsi"/>
        </w:rPr>
        <w:t xml:space="preserve">flavored </w:t>
      </w:r>
      <w:r w:rsidR="00D438C7" w:rsidRPr="00EB080E">
        <w:rPr>
          <w:rFonts w:asciiTheme="majorHAnsi" w:hAnsiTheme="majorHAnsi" w:cstheme="majorHAnsi"/>
        </w:rPr>
        <w:t>milk, electrodeposition</w:t>
      </w:r>
    </w:p>
    <w:p w14:paraId="141ABDE5" w14:textId="77777777" w:rsidR="006E4797" w:rsidRPr="00EB080E" w:rsidRDefault="006E4797">
      <w:pPr>
        <w:pBdr>
          <w:top w:val="nil"/>
          <w:left w:val="nil"/>
          <w:bottom w:val="nil"/>
          <w:right w:val="nil"/>
          <w:between w:val="nil"/>
        </w:pBdr>
        <w:rPr>
          <w:rFonts w:asciiTheme="majorHAnsi" w:hAnsiTheme="majorHAnsi" w:cstheme="majorHAnsi"/>
        </w:rPr>
      </w:pPr>
    </w:p>
    <w:p w14:paraId="37A50E5E" w14:textId="157A71AE" w:rsidR="00A93686" w:rsidRPr="00EB080E" w:rsidRDefault="00551D82">
      <w:pPr>
        <w:rPr>
          <w:rFonts w:asciiTheme="majorHAnsi" w:hAnsiTheme="majorHAnsi" w:cstheme="majorHAnsi"/>
        </w:rPr>
      </w:pPr>
      <w:r w:rsidRPr="00EB080E">
        <w:rPr>
          <w:rFonts w:asciiTheme="majorHAnsi" w:hAnsiTheme="majorHAnsi" w:cstheme="majorHAnsi"/>
          <w:b/>
        </w:rPr>
        <w:t>SUMMARY:</w:t>
      </w:r>
      <w:r w:rsidRPr="00EB080E">
        <w:rPr>
          <w:rFonts w:asciiTheme="majorHAnsi" w:hAnsiTheme="majorHAnsi" w:cstheme="majorHAnsi"/>
        </w:rPr>
        <w:t xml:space="preserve"> </w:t>
      </w:r>
    </w:p>
    <w:p w14:paraId="4EBAEA0F" w14:textId="6F83D026" w:rsidR="00607998" w:rsidRPr="00EB080E" w:rsidRDefault="00607998" w:rsidP="001F7E76">
      <w:pPr>
        <w:rPr>
          <w:rFonts w:asciiTheme="majorHAnsi" w:hAnsiTheme="majorHAnsi" w:cstheme="majorHAnsi"/>
        </w:rPr>
      </w:pPr>
      <w:r w:rsidRPr="00EB080E">
        <w:rPr>
          <w:rFonts w:asciiTheme="majorHAnsi" w:hAnsiTheme="majorHAnsi" w:cstheme="majorHAnsi"/>
        </w:rPr>
        <w:t xml:space="preserve">We describe aqueous and organic </w:t>
      </w:r>
      <w:r w:rsidR="00DE08BB" w:rsidRPr="00EB080E">
        <w:rPr>
          <w:rFonts w:asciiTheme="majorHAnsi" w:hAnsiTheme="majorHAnsi" w:cstheme="majorHAnsi"/>
        </w:rPr>
        <w:t xml:space="preserve">solvent </w:t>
      </w:r>
      <w:r w:rsidR="001A5D5D">
        <w:rPr>
          <w:rFonts w:asciiTheme="majorHAnsi" w:hAnsiTheme="majorHAnsi" w:cstheme="majorHAnsi"/>
        </w:rPr>
        <w:t>systems</w:t>
      </w:r>
      <w:r w:rsidRPr="00EB080E">
        <w:rPr>
          <w:rFonts w:asciiTheme="majorHAnsi" w:hAnsiTheme="majorHAnsi" w:cstheme="majorHAnsi"/>
        </w:rPr>
        <w:t xml:space="preserve"> for </w:t>
      </w:r>
      <w:r w:rsidR="00DE08BB" w:rsidRPr="00EB080E">
        <w:rPr>
          <w:rFonts w:asciiTheme="majorHAnsi" w:hAnsiTheme="majorHAnsi" w:cstheme="majorHAnsi"/>
        </w:rPr>
        <w:t xml:space="preserve">the </w:t>
      </w:r>
      <w:r w:rsidR="007251F2" w:rsidRPr="00EB080E">
        <w:rPr>
          <w:rFonts w:asciiTheme="majorHAnsi" w:hAnsiTheme="majorHAnsi" w:cstheme="majorHAnsi"/>
        </w:rPr>
        <w:t xml:space="preserve">electropolymerization </w:t>
      </w:r>
      <w:r w:rsidRPr="00EB080E">
        <w:rPr>
          <w:rFonts w:asciiTheme="majorHAnsi" w:hAnsiTheme="majorHAnsi" w:cstheme="majorHAnsi"/>
        </w:rPr>
        <w:t xml:space="preserve">of </w:t>
      </w:r>
      <w:r w:rsidR="00DE08BB" w:rsidRPr="00EB080E">
        <w:rPr>
          <w:rFonts w:asciiTheme="majorHAnsi" w:hAnsiTheme="majorHAnsi" w:cstheme="majorHAnsi"/>
        </w:rPr>
        <w:t>p</w:t>
      </w:r>
      <w:r w:rsidRPr="00EB080E">
        <w:rPr>
          <w:rFonts w:asciiTheme="majorHAnsi" w:hAnsiTheme="majorHAnsi" w:cstheme="majorHAnsi"/>
        </w:rPr>
        <w:t>oly(3,4-ethylenedioxythiophene)</w:t>
      </w:r>
      <w:r w:rsidR="00E06627" w:rsidRPr="00EB080E">
        <w:rPr>
          <w:rFonts w:asciiTheme="majorHAnsi" w:hAnsiTheme="majorHAnsi" w:cstheme="majorHAnsi"/>
        </w:rPr>
        <w:t xml:space="preserve"> </w:t>
      </w:r>
      <w:r w:rsidRPr="00EB080E">
        <w:rPr>
          <w:rFonts w:asciiTheme="majorHAnsi" w:hAnsiTheme="majorHAnsi" w:cstheme="majorHAnsi"/>
        </w:rPr>
        <w:t>to create thin layers on the surface of gold microelectrodes</w:t>
      </w:r>
      <w:r w:rsidR="00DE08BB" w:rsidRPr="00EB080E">
        <w:rPr>
          <w:rFonts w:asciiTheme="majorHAnsi" w:hAnsiTheme="majorHAnsi" w:cstheme="majorHAnsi"/>
        </w:rPr>
        <w:t>,</w:t>
      </w:r>
      <w:r w:rsidRPr="00EB080E">
        <w:rPr>
          <w:rFonts w:asciiTheme="majorHAnsi" w:hAnsiTheme="majorHAnsi" w:cstheme="majorHAnsi"/>
        </w:rPr>
        <w:t xml:space="preserve"> which are used for sensing low molecular weight analytes.</w:t>
      </w:r>
    </w:p>
    <w:p w14:paraId="74EFC8D7" w14:textId="77777777" w:rsidR="006E4797" w:rsidRPr="00EB080E" w:rsidRDefault="006E4797">
      <w:pPr>
        <w:rPr>
          <w:rFonts w:asciiTheme="majorHAnsi" w:hAnsiTheme="majorHAnsi" w:cstheme="majorHAnsi"/>
        </w:rPr>
      </w:pPr>
    </w:p>
    <w:p w14:paraId="2DF8E628" w14:textId="436C2E34" w:rsidR="006E4797" w:rsidRPr="00EB080E" w:rsidRDefault="00551D82">
      <w:pPr>
        <w:rPr>
          <w:rFonts w:asciiTheme="majorHAnsi" w:hAnsiTheme="majorHAnsi" w:cstheme="majorHAnsi"/>
          <w:b/>
        </w:rPr>
      </w:pPr>
      <w:r w:rsidRPr="00EB080E">
        <w:rPr>
          <w:rFonts w:asciiTheme="majorHAnsi" w:hAnsiTheme="majorHAnsi" w:cstheme="majorHAnsi"/>
          <w:b/>
        </w:rPr>
        <w:t>ABSTRACT:</w:t>
      </w:r>
    </w:p>
    <w:p w14:paraId="3DA94500" w14:textId="4E6CEBBC" w:rsidR="00EC222F" w:rsidRPr="00EB080E" w:rsidRDefault="00A93686">
      <w:pPr>
        <w:rPr>
          <w:rFonts w:asciiTheme="majorHAnsi" w:hAnsiTheme="majorHAnsi" w:cstheme="majorHAnsi"/>
        </w:rPr>
      </w:pPr>
      <w:r w:rsidRPr="00EB080E">
        <w:rPr>
          <w:rFonts w:asciiTheme="majorHAnsi" w:hAnsiTheme="majorHAnsi" w:cstheme="majorHAnsi"/>
        </w:rPr>
        <w:t>Two different methods for the synthesis of poly(3,4-ethylenedioxythiophene)</w:t>
      </w:r>
      <w:r w:rsidR="00C01F9D" w:rsidRPr="00EB080E">
        <w:rPr>
          <w:rFonts w:asciiTheme="majorHAnsi" w:hAnsiTheme="majorHAnsi" w:cstheme="majorHAnsi"/>
        </w:rPr>
        <w:t xml:space="preserve"> </w:t>
      </w:r>
      <w:r w:rsidRPr="00EB080E">
        <w:rPr>
          <w:rFonts w:asciiTheme="majorHAnsi" w:hAnsiTheme="majorHAnsi" w:cstheme="majorHAnsi"/>
        </w:rPr>
        <w:t>(PEDOT) on gold electrode</w:t>
      </w:r>
      <w:r w:rsidR="00C01F9D" w:rsidRPr="00EB080E">
        <w:rPr>
          <w:rFonts w:asciiTheme="majorHAnsi" w:hAnsiTheme="majorHAnsi" w:cstheme="majorHAnsi"/>
        </w:rPr>
        <w:t>s</w:t>
      </w:r>
      <w:r w:rsidRPr="00EB080E">
        <w:rPr>
          <w:rFonts w:asciiTheme="majorHAnsi" w:hAnsiTheme="majorHAnsi" w:cstheme="majorHAnsi"/>
        </w:rPr>
        <w:t xml:space="preserve"> are described, using electropolymeri</w:t>
      </w:r>
      <w:r w:rsidR="00C01F9D" w:rsidRPr="00EB080E">
        <w:rPr>
          <w:rFonts w:asciiTheme="majorHAnsi" w:hAnsiTheme="majorHAnsi" w:cstheme="majorHAnsi"/>
        </w:rPr>
        <w:t>z</w:t>
      </w:r>
      <w:r w:rsidRPr="00EB080E">
        <w:rPr>
          <w:rFonts w:asciiTheme="majorHAnsi" w:hAnsiTheme="majorHAnsi" w:cstheme="majorHAnsi"/>
        </w:rPr>
        <w:t xml:space="preserve">ation of </w:t>
      </w:r>
      <w:r w:rsidR="00A70CD9" w:rsidRPr="00EB080E">
        <w:rPr>
          <w:rFonts w:asciiTheme="majorHAnsi" w:hAnsiTheme="majorHAnsi" w:cstheme="majorHAnsi"/>
        </w:rPr>
        <w:t>3,4-ethylenedioxythiophene (</w:t>
      </w:r>
      <w:r w:rsidRPr="00EB080E">
        <w:rPr>
          <w:rFonts w:asciiTheme="majorHAnsi" w:hAnsiTheme="majorHAnsi" w:cstheme="majorHAnsi"/>
        </w:rPr>
        <w:t>EDOT</w:t>
      </w:r>
      <w:r w:rsidR="00A70CD9" w:rsidRPr="00EB080E">
        <w:rPr>
          <w:rFonts w:asciiTheme="majorHAnsi" w:hAnsiTheme="majorHAnsi" w:cstheme="majorHAnsi"/>
        </w:rPr>
        <w:t>)</w:t>
      </w:r>
      <w:r w:rsidRPr="00EB080E">
        <w:rPr>
          <w:rFonts w:asciiTheme="majorHAnsi" w:hAnsiTheme="majorHAnsi" w:cstheme="majorHAnsi"/>
        </w:rPr>
        <w:t xml:space="preserve"> monomer in </w:t>
      </w:r>
      <w:r w:rsidR="00DE08BB" w:rsidRPr="00EB080E">
        <w:rPr>
          <w:rFonts w:asciiTheme="majorHAnsi" w:hAnsiTheme="majorHAnsi" w:cstheme="majorHAnsi"/>
        </w:rPr>
        <w:t xml:space="preserve">an </w:t>
      </w:r>
      <w:r w:rsidRPr="00EB080E">
        <w:rPr>
          <w:rFonts w:asciiTheme="majorHAnsi" w:hAnsiTheme="majorHAnsi" w:cstheme="majorHAnsi"/>
        </w:rPr>
        <w:t xml:space="preserve">aqueous and an organic solution. Cyclic voltammetry </w:t>
      </w:r>
      <w:r w:rsidR="00616AC1" w:rsidRPr="00EB080E">
        <w:rPr>
          <w:rFonts w:asciiTheme="majorHAnsi" w:hAnsiTheme="majorHAnsi" w:cstheme="majorHAnsi"/>
        </w:rPr>
        <w:t xml:space="preserve">(CV) </w:t>
      </w:r>
      <w:r w:rsidRPr="00EB080E">
        <w:rPr>
          <w:rFonts w:asciiTheme="majorHAnsi" w:hAnsiTheme="majorHAnsi" w:cstheme="majorHAnsi"/>
        </w:rPr>
        <w:t xml:space="preserve">was used in the synthesis of PEDOT thin layers. Lithium perchlorate </w:t>
      </w:r>
      <w:r w:rsidR="00C01F9D" w:rsidRPr="00EB080E">
        <w:rPr>
          <w:rFonts w:asciiTheme="majorHAnsi" w:hAnsiTheme="majorHAnsi" w:cstheme="majorHAnsi"/>
        </w:rPr>
        <w:t>(LiClO</w:t>
      </w:r>
      <w:r w:rsidR="00C01F9D" w:rsidRPr="001F7E76">
        <w:rPr>
          <w:rFonts w:asciiTheme="majorHAnsi" w:hAnsiTheme="majorHAnsi" w:cstheme="majorHAnsi"/>
          <w:vertAlign w:val="subscript"/>
        </w:rPr>
        <w:t>4</w:t>
      </w:r>
      <w:r w:rsidR="00C01F9D" w:rsidRPr="00EB080E">
        <w:rPr>
          <w:rFonts w:asciiTheme="majorHAnsi" w:hAnsiTheme="majorHAnsi" w:cstheme="majorHAnsi"/>
        </w:rPr>
        <w:t xml:space="preserve">) </w:t>
      </w:r>
      <w:r w:rsidRPr="00EB080E">
        <w:rPr>
          <w:rFonts w:asciiTheme="majorHAnsi" w:hAnsiTheme="majorHAnsi" w:cstheme="majorHAnsi"/>
        </w:rPr>
        <w:t>was used as a dopant in both aqueous (</w:t>
      </w:r>
      <w:r w:rsidR="002E4D5E" w:rsidRPr="00EB080E">
        <w:rPr>
          <w:rFonts w:asciiTheme="majorHAnsi" w:hAnsiTheme="majorHAnsi" w:cstheme="majorHAnsi"/>
        </w:rPr>
        <w:t>aqueous</w:t>
      </w:r>
      <w:r w:rsidRPr="00EB080E">
        <w:rPr>
          <w:rFonts w:asciiTheme="majorHAnsi" w:hAnsiTheme="majorHAnsi" w:cstheme="majorHAnsi"/>
        </w:rPr>
        <w:t>/acetonitrile</w:t>
      </w:r>
      <w:r w:rsidR="009D40DC" w:rsidRPr="00EB080E">
        <w:rPr>
          <w:rFonts w:asciiTheme="majorHAnsi" w:hAnsiTheme="majorHAnsi" w:cstheme="majorHAnsi"/>
        </w:rPr>
        <w:t xml:space="preserve"> (ACN)</w:t>
      </w:r>
      <w:r w:rsidRPr="00EB080E">
        <w:rPr>
          <w:rFonts w:asciiTheme="majorHAnsi" w:hAnsiTheme="majorHAnsi" w:cstheme="majorHAnsi"/>
        </w:rPr>
        <w:t>) and organic (propylene carbonate</w:t>
      </w:r>
      <w:r w:rsidR="007114BB" w:rsidRPr="00EB080E">
        <w:rPr>
          <w:rFonts w:asciiTheme="majorHAnsi" w:hAnsiTheme="majorHAnsi" w:cstheme="majorHAnsi"/>
        </w:rPr>
        <w:t xml:space="preserve"> (PC)</w:t>
      </w:r>
      <w:r w:rsidRPr="00EB080E">
        <w:rPr>
          <w:rFonts w:asciiTheme="majorHAnsi" w:hAnsiTheme="majorHAnsi" w:cstheme="majorHAnsi"/>
        </w:rPr>
        <w:t xml:space="preserve">) </w:t>
      </w:r>
      <w:r w:rsidR="005F3135">
        <w:rPr>
          <w:rFonts w:asciiTheme="majorHAnsi" w:hAnsiTheme="majorHAnsi" w:cstheme="majorHAnsi"/>
        </w:rPr>
        <w:t xml:space="preserve">solvent </w:t>
      </w:r>
      <w:r w:rsidRPr="00EB080E">
        <w:rPr>
          <w:rFonts w:asciiTheme="majorHAnsi" w:hAnsiTheme="majorHAnsi" w:cstheme="majorHAnsi"/>
        </w:rPr>
        <w:t xml:space="preserve">systems. </w:t>
      </w:r>
      <w:r w:rsidR="007251F2" w:rsidRPr="00EB080E">
        <w:rPr>
          <w:rFonts w:asciiTheme="majorHAnsi" w:hAnsiTheme="majorHAnsi" w:cstheme="majorHAnsi"/>
        </w:rPr>
        <w:t>After the PEDOT layer was created in the organic system</w:t>
      </w:r>
      <w:r w:rsidRPr="00EB080E">
        <w:rPr>
          <w:rFonts w:asciiTheme="majorHAnsi" w:hAnsiTheme="majorHAnsi" w:cstheme="majorHAnsi"/>
        </w:rPr>
        <w:t xml:space="preserve">, the electrode surface was acclimatized by successive cycling in an aqueous solution for use as a sensor for aqueous samples. </w:t>
      </w:r>
    </w:p>
    <w:p w14:paraId="03D32E48" w14:textId="77777777" w:rsidR="00EC222F" w:rsidRPr="00EB080E" w:rsidRDefault="00EC222F">
      <w:pPr>
        <w:rPr>
          <w:rFonts w:asciiTheme="majorHAnsi" w:hAnsiTheme="majorHAnsi" w:cstheme="majorHAnsi"/>
        </w:rPr>
      </w:pPr>
    </w:p>
    <w:p w14:paraId="0633E560" w14:textId="600C97E4" w:rsidR="00A93686" w:rsidRPr="00EB080E" w:rsidRDefault="00A93686" w:rsidP="001F7E76">
      <w:pPr>
        <w:rPr>
          <w:rFonts w:asciiTheme="majorHAnsi" w:hAnsiTheme="majorHAnsi" w:cstheme="majorHAnsi"/>
        </w:rPr>
      </w:pPr>
      <w:r w:rsidRPr="00EB080E">
        <w:rPr>
          <w:rFonts w:asciiTheme="majorHAnsi" w:hAnsiTheme="majorHAnsi" w:cstheme="majorHAnsi"/>
        </w:rPr>
        <w:t>The use of an aqueous-based electropolymeri</w:t>
      </w:r>
      <w:r w:rsidR="00D104BA" w:rsidRPr="00EB080E">
        <w:rPr>
          <w:rFonts w:asciiTheme="majorHAnsi" w:hAnsiTheme="majorHAnsi" w:cstheme="majorHAnsi"/>
        </w:rPr>
        <w:t>z</w:t>
      </w:r>
      <w:r w:rsidRPr="00EB080E">
        <w:rPr>
          <w:rFonts w:asciiTheme="majorHAnsi" w:hAnsiTheme="majorHAnsi" w:cstheme="majorHAnsi"/>
        </w:rPr>
        <w:t>ation</w:t>
      </w:r>
      <w:r w:rsidR="00FB6811">
        <w:rPr>
          <w:rFonts w:asciiTheme="majorHAnsi" w:hAnsiTheme="majorHAnsi" w:cstheme="majorHAnsi"/>
        </w:rPr>
        <w:t xml:space="preserve"> method</w:t>
      </w:r>
      <w:r w:rsidRPr="00EB080E">
        <w:rPr>
          <w:rFonts w:asciiTheme="majorHAnsi" w:hAnsiTheme="majorHAnsi" w:cstheme="majorHAnsi"/>
        </w:rPr>
        <w:t xml:space="preserve"> has the potential benefit of removing the acclimatization step to have a shorter sensor preparation time. Although the aqueous method is more economical and </w:t>
      </w:r>
      <w:r w:rsidRPr="00EB080E">
        <w:rPr>
          <w:rFonts w:asciiTheme="majorHAnsi" w:hAnsiTheme="majorHAnsi" w:cstheme="majorHAnsi"/>
          <w:bCs/>
        </w:rPr>
        <w:t>env</w:t>
      </w:r>
      <w:r w:rsidRPr="00EB080E">
        <w:rPr>
          <w:rFonts w:asciiTheme="majorHAnsi" w:hAnsiTheme="majorHAnsi" w:cstheme="majorHAnsi"/>
        </w:rPr>
        <w:t>i</w:t>
      </w:r>
      <w:r w:rsidRPr="00EB080E">
        <w:rPr>
          <w:rFonts w:asciiTheme="majorHAnsi" w:hAnsiTheme="majorHAnsi" w:cstheme="majorHAnsi"/>
          <w:bCs/>
        </w:rPr>
        <w:t>ronmentally friendly</w:t>
      </w:r>
      <w:r w:rsidRPr="00EB080E">
        <w:rPr>
          <w:rFonts w:asciiTheme="majorHAnsi" w:hAnsiTheme="majorHAnsi" w:cstheme="majorHAnsi"/>
        </w:rPr>
        <w:t xml:space="preserve"> than the organic solvent method, superior PEDOT formation is obtained in the organic solution. The resulting PEDOT </w:t>
      </w:r>
      <w:r w:rsidRPr="00EB080E">
        <w:rPr>
          <w:rFonts w:asciiTheme="majorHAnsi" w:hAnsiTheme="majorHAnsi" w:cstheme="majorHAnsi"/>
        </w:rPr>
        <w:lastRenderedPageBreak/>
        <w:t xml:space="preserve">electrode surfaces were characterized </w:t>
      </w:r>
      <w:r w:rsidR="009D4DDF">
        <w:rPr>
          <w:rFonts w:asciiTheme="majorHAnsi" w:hAnsiTheme="majorHAnsi" w:cstheme="majorHAnsi"/>
        </w:rPr>
        <w:t>by</w:t>
      </w:r>
      <w:r w:rsidRPr="00EB080E">
        <w:rPr>
          <w:rFonts w:asciiTheme="majorHAnsi" w:hAnsiTheme="majorHAnsi" w:cstheme="majorHAnsi"/>
        </w:rPr>
        <w:t xml:space="preserve"> scanning electron microscopy</w:t>
      </w:r>
      <w:r w:rsidR="009D4DDF">
        <w:rPr>
          <w:rFonts w:asciiTheme="majorHAnsi" w:hAnsiTheme="majorHAnsi" w:cstheme="majorHAnsi"/>
        </w:rPr>
        <w:t xml:space="preserve"> (SEM)</w:t>
      </w:r>
      <w:r w:rsidRPr="00EB080E">
        <w:rPr>
          <w:rFonts w:asciiTheme="majorHAnsi" w:hAnsiTheme="majorHAnsi" w:cstheme="majorHAnsi"/>
        </w:rPr>
        <w:t xml:space="preserve">, which showed the </w:t>
      </w:r>
      <w:r w:rsidR="007251F2" w:rsidRPr="00EB080E">
        <w:rPr>
          <w:rFonts w:asciiTheme="majorHAnsi" w:hAnsiTheme="majorHAnsi" w:cstheme="majorHAnsi"/>
        </w:rPr>
        <w:t xml:space="preserve">constant </w:t>
      </w:r>
      <w:r w:rsidRPr="00EB080E">
        <w:rPr>
          <w:rFonts w:asciiTheme="majorHAnsi" w:hAnsiTheme="majorHAnsi" w:cstheme="majorHAnsi"/>
        </w:rPr>
        <w:t xml:space="preserve">growth of PEDOT </w:t>
      </w:r>
      <w:r w:rsidR="00A9297C">
        <w:rPr>
          <w:rFonts w:asciiTheme="majorHAnsi" w:hAnsiTheme="majorHAnsi" w:cstheme="majorHAnsi"/>
        </w:rPr>
        <w:t>during</w:t>
      </w:r>
      <w:r w:rsidRPr="00EB080E">
        <w:rPr>
          <w:rFonts w:asciiTheme="majorHAnsi" w:hAnsiTheme="majorHAnsi" w:cstheme="majorHAnsi"/>
        </w:rPr>
        <w:t xml:space="preserve"> electropolymeri</w:t>
      </w:r>
      <w:r w:rsidR="00EC222F" w:rsidRPr="00EB080E">
        <w:rPr>
          <w:rFonts w:asciiTheme="majorHAnsi" w:hAnsiTheme="majorHAnsi" w:cstheme="majorHAnsi"/>
        </w:rPr>
        <w:t>z</w:t>
      </w:r>
      <w:r w:rsidRPr="00EB080E">
        <w:rPr>
          <w:rFonts w:asciiTheme="majorHAnsi" w:hAnsiTheme="majorHAnsi" w:cstheme="majorHAnsi"/>
        </w:rPr>
        <w:t xml:space="preserve">ation from the organic </w:t>
      </w:r>
      <w:r w:rsidR="007114BB" w:rsidRPr="00EB080E">
        <w:rPr>
          <w:rFonts w:asciiTheme="majorHAnsi" w:hAnsiTheme="majorHAnsi" w:cstheme="majorHAnsi"/>
        </w:rPr>
        <w:t>PC</w:t>
      </w:r>
      <w:r w:rsidRPr="00EB080E">
        <w:rPr>
          <w:rFonts w:asciiTheme="majorHAnsi" w:hAnsiTheme="majorHAnsi" w:cstheme="majorHAnsi"/>
        </w:rPr>
        <w:t xml:space="preserve"> solution, with rapid fractal-type growth on gold </w:t>
      </w:r>
      <w:r w:rsidR="00CA28F4" w:rsidRPr="00EB080E">
        <w:rPr>
          <w:rFonts w:asciiTheme="majorHAnsi" w:hAnsiTheme="majorHAnsi" w:cstheme="majorHAnsi"/>
        </w:rPr>
        <w:t xml:space="preserve">(Au) </w:t>
      </w:r>
      <w:r w:rsidRPr="00EB080E">
        <w:rPr>
          <w:rFonts w:asciiTheme="majorHAnsi" w:hAnsiTheme="majorHAnsi" w:cstheme="majorHAnsi"/>
        </w:rPr>
        <w:t>microelectrodes.</w:t>
      </w:r>
    </w:p>
    <w:p w14:paraId="2CF9CD54" w14:textId="77777777" w:rsidR="006E4797" w:rsidRPr="00EB080E" w:rsidRDefault="006E4797">
      <w:pPr>
        <w:rPr>
          <w:rFonts w:asciiTheme="majorHAnsi" w:hAnsiTheme="majorHAnsi" w:cstheme="majorHAnsi"/>
        </w:rPr>
      </w:pPr>
    </w:p>
    <w:p w14:paraId="0646E204" w14:textId="347E3C7A" w:rsidR="006E4797" w:rsidRPr="00EB080E" w:rsidRDefault="00551D82" w:rsidP="001F7E76">
      <w:pPr>
        <w:rPr>
          <w:rFonts w:asciiTheme="majorHAnsi" w:hAnsiTheme="majorHAnsi" w:cstheme="majorHAnsi"/>
          <w:b/>
        </w:rPr>
      </w:pPr>
      <w:r w:rsidRPr="00EB080E">
        <w:rPr>
          <w:rFonts w:asciiTheme="majorHAnsi" w:hAnsiTheme="majorHAnsi" w:cstheme="majorHAnsi"/>
          <w:b/>
        </w:rPr>
        <w:t>INTRODUCTION:</w:t>
      </w:r>
      <w:r w:rsidR="00452F1A" w:rsidRPr="00EB080E">
        <w:rPr>
          <w:rFonts w:asciiTheme="majorHAnsi" w:hAnsiTheme="majorHAnsi" w:cstheme="majorHAnsi"/>
          <w:b/>
        </w:rPr>
        <w:t xml:space="preserve"> </w:t>
      </w:r>
    </w:p>
    <w:p w14:paraId="05578D12" w14:textId="6C852976" w:rsidR="004B42ED" w:rsidRPr="00EB080E" w:rsidRDefault="000C4E5D" w:rsidP="001F7E76">
      <w:pPr>
        <w:rPr>
          <w:rFonts w:asciiTheme="majorHAnsi" w:hAnsiTheme="majorHAnsi" w:cstheme="majorHAnsi"/>
        </w:rPr>
      </w:pPr>
      <w:r w:rsidRPr="00EB080E">
        <w:rPr>
          <w:rFonts w:asciiTheme="majorHAnsi" w:hAnsiTheme="majorHAnsi" w:cstheme="majorHAnsi"/>
        </w:rPr>
        <w:t>Electrically conducting polymers are organic materials widely used in bioelectronic devices to improve interfaces. Similar to conventional polymers, conducting polymers are easy to synthesize and are flexible during processing</w:t>
      </w:r>
      <w:r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{"citationID":"GnI80hrS","properties":{"formattedCitation":"\\super 1\\nosupersub{}","plainCitation":"1","noteIndex":0},"citationItems":[{"id":1342,"uris":["http://zotero.org/users/3080919/items/58R6HJQM"],"uri":["http://zotero.org/users/3080919/items/58R6HJQM"],"itemData":{"id":1342,"type":"article-journal","abstract":"Conducting polymers (CPs) were first produced in the mid-1970s as a novel generation of organic materials that have both electrical and optical properties similar to those of metals and inorganic semiconductors, but which also exhibit the attractive properties associated with conventional polymers, such as ease of synthesis and flexibility in processing. The fact that several tissues are responsive to electrical fields and stimuli has made CPs attractive for a number of biological and medical applications. This review provides information on desirable CP properties specific to biomedical applications and how CPs have been optimized to generate these properties. The manuscript first introduces different types of CPs, their unique properties and their synthesis. Then specific information is provided on their modification for use in applications such as biosensors, tissue engineering, and neural probes. Although there remain many unanswered questions, particularly regarding the mechanisms by which electrical conduction through CPs affects cells, there is already compelling evidence to demonstrate the significant impact that CPs are starting to make in the biomedical field.","collection-title":"Polymers in Biomedical Applications","container-title":"Progress in Polymer Science","DOI":"10.1016/j.progpolymsci.2007.05.012","ISSN":"0079-6700","issue":"8","journalAbbreviation":"Progress in Polymer Science","page":"876-921","source":"ScienceDirect","title":"Conducting polymers in biomedical engineering","volume":"32","author":[{"family":"Guimard","given":"Nathalie K."},{"family":"Gomez","given":"Natalia"},{"family":"Schmidt","given":"Christine E."}],"issued":{"date-parts":[["2007",8,1]]}}}],"schema":"https://github.com/citation-style-language/schema/raw/master/csl-citation.json"} </w:instrText>
      </w:r>
      <w:r w:rsidRPr="001F7E76">
        <w:rPr>
          <w:rFonts w:asciiTheme="majorHAnsi" w:hAnsiTheme="majorHAnsi" w:cstheme="majorHAnsi"/>
        </w:rPr>
        <w:fldChar w:fldCharType="separate"/>
      </w:r>
      <w:r w:rsidR="007018C6" w:rsidRPr="00EB080E">
        <w:rPr>
          <w:rFonts w:asciiTheme="majorHAnsi" w:hAnsiTheme="majorHAnsi" w:cstheme="majorHAnsi"/>
          <w:vertAlign w:val="superscript"/>
        </w:rPr>
        <w:t>1</w:t>
      </w:r>
      <w:r w:rsidRPr="001F7E76">
        <w:rPr>
          <w:rFonts w:asciiTheme="majorHAnsi" w:hAnsiTheme="majorHAnsi" w:cstheme="majorHAnsi"/>
        </w:rPr>
        <w:fldChar w:fldCharType="end"/>
      </w:r>
      <w:r w:rsidRPr="00EB080E">
        <w:rPr>
          <w:rFonts w:asciiTheme="majorHAnsi" w:hAnsiTheme="majorHAnsi" w:cstheme="majorHAnsi"/>
        </w:rPr>
        <w:t>.</w:t>
      </w:r>
      <w:r w:rsidRPr="00EB080E">
        <w:rPr>
          <w:rFonts w:asciiTheme="majorHAnsi" w:eastAsiaTheme="minorEastAsia" w:hAnsiTheme="majorHAnsi" w:cstheme="majorHAnsi"/>
          <w:lang w:eastAsia="zh-CN"/>
        </w:rPr>
        <w:t xml:space="preserve"> </w:t>
      </w:r>
      <w:r w:rsidRPr="00EB080E">
        <w:rPr>
          <w:rFonts w:asciiTheme="majorHAnsi" w:hAnsiTheme="majorHAnsi" w:cstheme="majorHAnsi"/>
        </w:rPr>
        <w:t xml:space="preserve">Conducting polymers can be synthesized using chemical and electrochemical methods; however, electrochemical synthesis approaches are particularly </w:t>
      </w:r>
      <w:r w:rsidR="00B63264" w:rsidRPr="00EB080E">
        <w:rPr>
          <w:rFonts w:asciiTheme="majorHAnsi" w:hAnsiTheme="majorHAnsi" w:cstheme="majorHAnsi"/>
        </w:rPr>
        <w:t>favorable</w:t>
      </w:r>
      <w:r w:rsidRPr="00EB080E">
        <w:rPr>
          <w:rFonts w:asciiTheme="majorHAnsi" w:hAnsiTheme="majorHAnsi" w:cstheme="majorHAnsi"/>
        </w:rPr>
        <w:t xml:space="preserve">. This is mainly due to </w:t>
      </w:r>
      <w:r w:rsidR="00BE6CC3" w:rsidRPr="00EB080E">
        <w:rPr>
          <w:rFonts w:asciiTheme="majorHAnsi" w:hAnsiTheme="majorHAnsi" w:cstheme="majorHAnsi"/>
        </w:rPr>
        <w:t>their</w:t>
      </w:r>
      <w:r w:rsidR="00221418" w:rsidRPr="00EB080E">
        <w:rPr>
          <w:rFonts w:asciiTheme="majorHAnsi" w:hAnsiTheme="majorHAnsi" w:cstheme="majorHAnsi"/>
        </w:rPr>
        <w:t xml:space="preserve"> ability to </w:t>
      </w:r>
      <w:r w:rsidRPr="00EB080E">
        <w:rPr>
          <w:rFonts w:asciiTheme="majorHAnsi" w:hAnsiTheme="majorHAnsi" w:cstheme="majorHAnsi"/>
        </w:rPr>
        <w:t>form thin film</w:t>
      </w:r>
      <w:r w:rsidR="00221418" w:rsidRPr="00EB080E">
        <w:rPr>
          <w:rFonts w:asciiTheme="majorHAnsi" w:hAnsiTheme="majorHAnsi" w:cstheme="majorHAnsi"/>
        </w:rPr>
        <w:t>s</w:t>
      </w:r>
      <w:r w:rsidRPr="00EB080E">
        <w:rPr>
          <w:rFonts w:asciiTheme="majorHAnsi" w:hAnsiTheme="majorHAnsi" w:cstheme="majorHAnsi"/>
        </w:rPr>
        <w:t xml:space="preserve">, </w:t>
      </w:r>
      <w:r w:rsidR="00221418" w:rsidRPr="00EB080E">
        <w:rPr>
          <w:rFonts w:asciiTheme="majorHAnsi" w:hAnsiTheme="majorHAnsi" w:cstheme="majorHAnsi"/>
        </w:rPr>
        <w:t xml:space="preserve">allow </w:t>
      </w:r>
      <w:r w:rsidRPr="00EB080E">
        <w:rPr>
          <w:rFonts w:asciiTheme="majorHAnsi" w:hAnsiTheme="majorHAnsi" w:cstheme="majorHAnsi"/>
        </w:rPr>
        <w:t xml:space="preserve">simultaneous doping, </w:t>
      </w:r>
      <w:r w:rsidR="00221418" w:rsidRPr="00EB080E">
        <w:rPr>
          <w:rFonts w:asciiTheme="majorHAnsi" w:hAnsiTheme="majorHAnsi" w:cstheme="majorHAnsi"/>
        </w:rPr>
        <w:t>capture</w:t>
      </w:r>
      <w:r w:rsidRPr="00EB080E">
        <w:rPr>
          <w:rFonts w:asciiTheme="majorHAnsi" w:hAnsiTheme="majorHAnsi" w:cstheme="majorHAnsi"/>
        </w:rPr>
        <w:t xml:space="preserve"> molecules in the conducting polymer, and most importantly</w:t>
      </w:r>
      <w:r w:rsidR="00221418" w:rsidRPr="00EB080E">
        <w:rPr>
          <w:rFonts w:asciiTheme="majorHAnsi" w:hAnsiTheme="majorHAnsi" w:cstheme="majorHAnsi"/>
        </w:rPr>
        <w:t>,</w:t>
      </w:r>
      <w:r w:rsidRPr="00EB080E">
        <w:rPr>
          <w:rFonts w:asciiTheme="majorHAnsi" w:hAnsiTheme="majorHAnsi" w:cstheme="majorHAnsi"/>
        </w:rPr>
        <w:t xml:space="preserve"> the simplicity of the synthesis </w:t>
      </w:r>
      <w:r w:rsidR="00221418" w:rsidRPr="00EB080E">
        <w:rPr>
          <w:rFonts w:asciiTheme="majorHAnsi" w:hAnsiTheme="majorHAnsi" w:cstheme="majorHAnsi"/>
        </w:rPr>
        <w:t>process</w:t>
      </w:r>
      <w:r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{"citationID":"pMGj6Wrm","properties":{"formattedCitation":"\\super 1\\nosupersub{}","plainCitation":"1","noteIndex":0},"citationItems":[{"id":1342,"uris":["http://zotero.org/users/3080919/items/58R6HJQM"],"uri":["http://zotero.org/users/3080919/items/58R6HJQM"],"itemData":{"id":1342,"type":"article-journal","abstract":"Conducting polymers (CPs) were first produced in the mid-1970s as a novel generation of organic materials that have both electrical and optical properties similar to those of metals and inorganic semiconductors, but which also exhibit the attractive properties associated with conventional polymers, such as ease of synthesis and flexibility in processing. The fact that several tissues are responsive to electrical fields and stimuli has made CPs attractive for a number of biological and medical applications. This review provides information on desirable CP properties specific to biomedical applications and how CPs have been optimized to generate these properties. The manuscript first introduces different types of CPs, their unique properties and their synthesis. Then specific information is provided on their modification for use in applications such as biosensors, tissue engineering, and neural probes. Although there remain many unanswered questions, particularly regarding the mechanisms by which electrical conduction through CPs affects cells, there is already compelling evidence to demonstrate the significant impact that CPs are starting to make in the biomedical field.","collection-title":"Polymers in Biomedical Applications","container-title":"Progress in Polymer Science","DOI":"10.1016/j.progpolymsci.2007.05.012","ISSN":"0079-6700","issue":"8","journalAbbreviation":"Progress in Polymer Science","page":"876-921","source":"ScienceDirect","title":"Conducting polymers in biomedical engineering","volume":"32","author":[{"family":"Guimard","given":"Nathalie K."},{"family":"Gomez","given":"Natalia"},{"family":"Schmidt","given":"Christine E."}],"issued":{"date-parts":[["2007",8,1]]}}}],"schema":"https://github.com/citation-style-language/schema/raw/master/csl-citation.json"} </w:instrText>
      </w:r>
      <w:r w:rsidRPr="001F7E76">
        <w:rPr>
          <w:rFonts w:asciiTheme="majorHAnsi" w:hAnsiTheme="majorHAnsi" w:cstheme="majorHAnsi"/>
        </w:rPr>
        <w:fldChar w:fldCharType="separate"/>
      </w:r>
      <w:r w:rsidR="007018C6" w:rsidRPr="00EB080E">
        <w:rPr>
          <w:rFonts w:asciiTheme="majorHAnsi" w:hAnsiTheme="majorHAnsi" w:cstheme="majorHAnsi"/>
          <w:vertAlign w:val="superscript"/>
        </w:rPr>
        <w:t>1</w:t>
      </w:r>
      <w:r w:rsidRPr="001F7E76">
        <w:rPr>
          <w:rFonts w:asciiTheme="majorHAnsi" w:hAnsiTheme="majorHAnsi" w:cstheme="majorHAnsi"/>
        </w:rPr>
        <w:fldChar w:fldCharType="end"/>
      </w:r>
      <w:r w:rsidRPr="00EB080E">
        <w:rPr>
          <w:rFonts w:asciiTheme="majorHAnsi" w:hAnsiTheme="majorHAnsi" w:cstheme="majorHAnsi"/>
        </w:rPr>
        <w:t xml:space="preserve">. </w:t>
      </w:r>
      <w:r w:rsidR="007251F2" w:rsidRPr="00EB080E">
        <w:rPr>
          <w:rFonts w:asciiTheme="majorHAnsi" w:hAnsiTheme="majorHAnsi" w:cstheme="majorHAnsi"/>
        </w:rPr>
        <w:t xml:space="preserve">In addition, conducting </w:t>
      </w:r>
      <w:r w:rsidR="004B42ED" w:rsidRPr="00EB080E">
        <w:rPr>
          <w:rFonts w:asciiTheme="majorHAnsi" w:hAnsiTheme="majorHAnsi" w:cstheme="majorHAnsi"/>
        </w:rPr>
        <w:t xml:space="preserve">polymers form uniform, fibrous, and bumpy nanostructures, </w:t>
      </w:r>
      <w:r w:rsidR="007251F2" w:rsidRPr="00EB080E">
        <w:rPr>
          <w:rFonts w:asciiTheme="majorHAnsi" w:hAnsiTheme="majorHAnsi" w:cstheme="majorHAnsi"/>
        </w:rPr>
        <w:t xml:space="preserve">firmly </w:t>
      </w:r>
      <w:r w:rsidR="004B42ED" w:rsidRPr="00EB080E">
        <w:rPr>
          <w:rFonts w:asciiTheme="majorHAnsi" w:hAnsiTheme="majorHAnsi" w:cstheme="majorHAnsi"/>
        </w:rPr>
        <w:t xml:space="preserve">adherent to the electrode surface, which increases the </w:t>
      </w:r>
      <w:r w:rsidR="00221418" w:rsidRPr="00EB080E">
        <w:rPr>
          <w:rFonts w:asciiTheme="majorHAnsi" w:hAnsiTheme="majorHAnsi" w:cstheme="majorHAnsi"/>
        </w:rPr>
        <w:t>active</w:t>
      </w:r>
      <w:r w:rsidR="004B42ED" w:rsidRPr="00EB080E">
        <w:rPr>
          <w:rFonts w:asciiTheme="majorHAnsi" w:hAnsiTheme="majorHAnsi" w:cstheme="majorHAnsi"/>
        </w:rPr>
        <w:t xml:space="preserve"> surface area of the electrode</w:t>
      </w:r>
      <w:r w:rsidR="004B42ED"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{"citationID":"pXW6Knpe","properties":{"formattedCitation":"\\super 2\\nosupersub{}","plainCitation":"2","noteIndex":0},"citationItems":[{"id":1487,"uris":["http://zotero.org/users/3080919/items/58EWFZ56"],"uri":["http://zotero.org/users/3080919/items/58EWFZ56"],"itemData":{"id":1487,"type":"article-journal","abstract":"The interface between micromachined neural microelectrodes and neural tissue plays an important role in neural recording in vivo. Electrochemical polymerization was used to optimize the surface of the metal electrode sites. Poly(3,4-ethylenedioxythiophene) (PEDOT)/poly(styrene sulfonate) (PSS) was electrochemically deposited on the microelectrodes of neural probes from aqueous solution. The PEDOT/PSS coating decreases the impedance modulus by almost two orders of magnitude. An equivalent circuit model was adopted to analyze the electrical characteristics of the deposited film. Impedance data support an open, fuzzy film morphology that is also demonstrated in SEM images. This open structure shortens the effective diffusion length and allows fast ion transport across the film. In comparison with a previous study on polypyrrole, PEDOT demonstrated much better electrochemical stability. The bioactive peptide DCDPGYIGSR was incorporated in the PEDOT film during the electrochemical polymerization from the solvent mixture of acetonitrile/H2O (1:1). PEDOT/DCDPGYIGSR coated probes were cultured with rat glial cells and preferential growth of cells was seen on the coated area of the probes. High quality acute neural recordings can be obtained through PEDOT/DCDPGYIGSR coated electrodes.","container-title":"Sensors and Actuators B: Chemical","DOI":"10.1016/S0925-4005(02)00448-3","ISSN":"0925-4005","issue":"1","journalAbbreviation":"Sensors and Actuators B: Chemical","page":"92-102","source":"ScienceDirect","title":"Electrochemical deposition and characterization of poly(3,4-ethylenedioxythiophene) on neural microelectrode arrays","volume":"89","author":[{"family":"Cui","given":"Xinyan"},{"family":"Martin","given":"David C."}],"issued":{"date-parts":[["2003",3,1]]}}}],"schema":"https://github.com/citation-style-language/schema/raw/master/csl-citation.json"} </w:instrText>
      </w:r>
      <w:r w:rsidR="004B42ED" w:rsidRPr="001F7E76">
        <w:rPr>
          <w:rFonts w:asciiTheme="majorHAnsi" w:hAnsiTheme="majorHAnsi" w:cstheme="majorHAnsi"/>
        </w:rPr>
        <w:fldChar w:fldCharType="separate"/>
      </w:r>
      <w:r w:rsidR="007018C6" w:rsidRPr="00EB080E">
        <w:rPr>
          <w:rFonts w:asciiTheme="majorHAnsi" w:hAnsiTheme="majorHAnsi" w:cstheme="majorHAnsi"/>
          <w:vertAlign w:val="superscript"/>
        </w:rPr>
        <w:t>2</w:t>
      </w:r>
      <w:r w:rsidR="004B42ED" w:rsidRPr="001F7E76">
        <w:rPr>
          <w:rFonts w:asciiTheme="majorHAnsi" w:hAnsiTheme="majorHAnsi" w:cstheme="majorHAnsi"/>
        </w:rPr>
        <w:fldChar w:fldCharType="end"/>
      </w:r>
      <w:r w:rsidR="004B42ED" w:rsidRPr="00EB080E">
        <w:rPr>
          <w:rFonts w:asciiTheme="majorHAnsi" w:hAnsiTheme="majorHAnsi" w:cstheme="majorHAnsi"/>
        </w:rPr>
        <w:t>.</w:t>
      </w:r>
    </w:p>
    <w:p w14:paraId="777CC897" w14:textId="77777777" w:rsidR="00094AB2" w:rsidRPr="00EB080E" w:rsidRDefault="00094AB2" w:rsidP="001F7E76">
      <w:pPr>
        <w:rPr>
          <w:rFonts w:asciiTheme="majorHAnsi" w:hAnsiTheme="majorHAnsi" w:cstheme="majorHAnsi"/>
        </w:rPr>
      </w:pPr>
    </w:p>
    <w:p w14:paraId="1B6EF6E8" w14:textId="3C49ED09" w:rsidR="0083039B" w:rsidRPr="00EB080E" w:rsidRDefault="00A770F9">
      <w:pPr>
        <w:rPr>
          <w:rFonts w:asciiTheme="majorHAnsi" w:hAnsiTheme="majorHAnsi" w:cstheme="majorHAnsi"/>
        </w:rPr>
      </w:pPr>
      <w:r w:rsidRPr="00EB080E">
        <w:rPr>
          <w:rFonts w:asciiTheme="majorHAnsi" w:hAnsiTheme="majorHAnsi" w:cstheme="majorHAnsi"/>
        </w:rPr>
        <w:t xml:space="preserve">In the 1980s, certain polyheterocycles, such as polypyrrole, polyaniline, polythiophene, and PEDOT, were developed </w:t>
      </w:r>
      <w:r w:rsidR="007251F2" w:rsidRPr="00EB080E">
        <w:rPr>
          <w:rFonts w:asciiTheme="majorHAnsi" w:hAnsiTheme="majorHAnsi" w:cstheme="majorHAnsi"/>
        </w:rPr>
        <w:t xml:space="preserve">that </w:t>
      </w:r>
      <w:r w:rsidRPr="00EB080E">
        <w:rPr>
          <w:rFonts w:asciiTheme="majorHAnsi" w:hAnsiTheme="majorHAnsi" w:cstheme="majorHAnsi"/>
        </w:rPr>
        <w:t>showed good conductivity, ease of synthesis</w:t>
      </w:r>
      <w:r w:rsidR="007251F2" w:rsidRPr="00EB080E">
        <w:rPr>
          <w:rFonts w:asciiTheme="majorHAnsi" w:hAnsiTheme="majorHAnsi" w:cstheme="majorHAnsi"/>
        </w:rPr>
        <w:t>,</w:t>
      </w:r>
      <w:r w:rsidRPr="00EB080E">
        <w:rPr>
          <w:rFonts w:asciiTheme="majorHAnsi" w:hAnsiTheme="majorHAnsi" w:cstheme="majorHAnsi"/>
        </w:rPr>
        <w:t xml:space="preserve"> and stability</w:t>
      </w:r>
      <w:r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{"citationID":"4Fdm6Y0d","properties":{"formattedCitation":"\\super 3,4\\nosupersub{}","plainCitation":"3,4","noteIndex":0},"citationItems":[{"id":"R9JEuorN/5WSmIGWO","uris":["http://zotero.org/users/3080919/items/SBGRC8B4"],"uri":["http://zotero.org/users/3080919/items/SBGRC8B4"],"itemData":{"id":1351,"type":"article-journal","title":"Understanding the conformational stability and electronic structures of modified polymers based on polythiophene","page":"4652-4657","volume":"25","issue":"18","source":"Zotero","abstract":"Conformations and electronic structures of polymers based on polythiophene with various fused fragments were theoretically investigated. Thioethylenic, thiodimethylenic, and ethylenic fragments were explored, yielding polythieno[3,4-5]thiophene, polythieno[3,4-c]thiophene, and poly(3-thiabicyclo[3.2.0]1,4,6-heptatriene), respectively. A conformational study, using the method of partial retention of diatomic differential overlap, was performed to ascertain the relative stability of the aromatic vs quinoid forms as well as the torsional potentials of the aromatic forms. The electronic structures of the polymers were obtained through modified extended-Huckel band calculations. It was found that the stability of a conformer is mainly governed by the electronic effects associated with a given fragment. The more stable conformer of a polymer has a lower highest occupied crystal orbital level, a larger band gap, and a smaller highest valence bandwidth. The symmetries and the relative energy levels of the frontier orbitals of a fragment compared to those of a parent polymer play important roles in determining the electronic effects of a fragment and, in turn, the stability of a conformer. It is expected that polythieno[3,4-6] thiophene should be a very promising conducting polymer whose band gap is predicted to be comparable to that of polyacetylene.","journalAbbreviation":"Macromolecules","language":"en","author":[{"family":"Hong","given":"Sung Y"},{"family":"Marynick","given":"Dennis S"}],"issued":{"date-parts":[["1992"]]}}},{"id":"R9JEuorN/HeqPa09d","uris":["http://zotero.org/users/3080919/items/SPU7JB8H"],"uri":["http://zotero.org/users/3080919/items/SPU7JB8H"],"itemData":{"id":1345,"type":"article-journal","title":"Evolution of the electronic structure of cyclic polythiophene upon bipolaron doping","container-title":"The Journal of Chemical Physics","page":"11075-11080","volume":"105","issue":"24","source":"aip.scitation.org (Atypon)","URL":"https://aip.scitation.org/doi/10.1063/1.472908","DOI":"10.1063/1.472908","ISSN":"0021-9606","journalAbbreviation":"J. Chem. Phys.","author":[{"family":"Kundu","given":"K."},{"family":"Giri","given":"D."}],"issued":{"date-parts":[["1996",12,22]]},"accessed":{"date-parts":[["2018",11,6]]}}}],"schema":"https://github.com/citation-style-language/schema/raw/master/csl-citation.json"} </w:instrText>
      </w:r>
      <w:r w:rsidRPr="001F7E76">
        <w:rPr>
          <w:rFonts w:asciiTheme="majorHAnsi" w:hAnsiTheme="majorHAnsi" w:cstheme="majorHAnsi"/>
        </w:rPr>
        <w:fldChar w:fldCharType="separate"/>
      </w:r>
      <w:r w:rsidR="007018C6" w:rsidRPr="00EB080E">
        <w:rPr>
          <w:rFonts w:asciiTheme="majorHAnsi" w:hAnsiTheme="majorHAnsi" w:cstheme="majorHAnsi"/>
          <w:vertAlign w:val="superscript"/>
        </w:rPr>
        <w:t>3,4</w:t>
      </w:r>
      <w:r w:rsidRPr="001F7E76">
        <w:rPr>
          <w:rFonts w:asciiTheme="majorHAnsi" w:hAnsiTheme="majorHAnsi" w:cstheme="majorHAnsi"/>
        </w:rPr>
        <w:fldChar w:fldCharType="end"/>
      </w:r>
      <w:r w:rsidRPr="00EB080E">
        <w:rPr>
          <w:rFonts w:asciiTheme="majorHAnsi" w:hAnsiTheme="majorHAnsi" w:cstheme="majorHAnsi"/>
        </w:rPr>
        <w:t xml:space="preserve">. Although polypyrrole is better understood </w:t>
      </w:r>
      <w:r w:rsidR="007251F2" w:rsidRPr="00EB080E">
        <w:rPr>
          <w:rFonts w:asciiTheme="majorHAnsi" w:hAnsiTheme="majorHAnsi" w:cstheme="majorHAnsi"/>
        </w:rPr>
        <w:t>than other</w:t>
      </w:r>
      <w:r w:rsidRPr="00EB080E">
        <w:rPr>
          <w:rFonts w:asciiTheme="majorHAnsi" w:hAnsiTheme="majorHAnsi" w:cstheme="majorHAnsi"/>
        </w:rPr>
        <w:t xml:space="preserve"> polymers (e.g.</w:t>
      </w:r>
      <w:r w:rsidR="007251F2" w:rsidRPr="00EB080E">
        <w:rPr>
          <w:rFonts w:asciiTheme="majorHAnsi" w:hAnsiTheme="majorHAnsi" w:cstheme="majorHAnsi"/>
        </w:rPr>
        <w:t>,</w:t>
      </w:r>
      <w:r w:rsidRPr="00EB080E">
        <w:rPr>
          <w:rFonts w:asciiTheme="majorHAnsi" w:hAnsiTheme="majorHAnsi" w:cstheme="majorHAnsi"/>
        </w:rPr>
        <w:t xml:space="preserve"> polythiophene derivatives), it is prone to irreversible oxidation</w:t>
      </w:r>
      <w:r w:rsidRPr="001F7E76">
        <w:rPr>
          <w:rFonts w:asciiTheme="majorHAnsi" w:hAnsiTheme="majorHAnsi" w:cstheme="majorHAnsi"/>
          <w:highlight w:val="yellow"/>
        </w:rPr>
        <w:fldChar w:fldCharType="begin"/>
      </w:r>
      <w:r w:rsidR="007018C6" w:rsidRPr="00EB080E">
        <w:rPr>
          <w:rFonts w:asciiTheme="majorHAnsi" w:hAnsiTheme="majorHAnsi" w:cstheme="majorHAnsi"/>
          <w:highlight w:val="yellow"/>
        </w:rPr>
        <w:instrText xml:space="preserve"> ADDIN ZOTERO_ITEM CSL_CITATION {"citationID":"bsq9odZ7","properties":{"formattedCitation":"\\super 5\\nosupersub{}","plainCitation":"5","noteIndex":0},"citationItems":[{"id":1352,"uris":["http://zotero.org/users/3080919/items/UUV7J7N8"],"uri":["http://zotero.org/users/3080919/items/UUV7J7N8"],"itemData":{"id":1352,"type":"article-journal","abstract":"Polypyrrole (PPy) may be set to revolutionize biological applications such as tissue engineering and biosensors due to its high electroactivity/conductivity and the water compatibility of its films. However, inherent weaknesses in PPy-based materials arise from defect sites along the PPy polymer backbone, and its instability to reduction by biologically relevant reducing agents such as dithiothreitol (DTT) and glutathione. Here is presented a family of electron-rich poly(3,4-alkylenedioxypyrrole)s that address these structural weaknesses and are stable in the conducting, oxidized form, rendering them immune to strong biological reducing agents.","container-title":"Advanced Materials","DOI":"10.1002/(SICI)1521-4095(200002)12:3&lt;222::AID-ADMA222&gt;3.0.CO;2-D","ISSN":"1521-4095","issue":"3","page":"222-225","source":"Wiley Online Library","title":"Poly(3,4-alkylenedioxypyrrole)s as Highly Stable Aqueous-Compatible Conducting Polymers with Biomedical Implications","volume":"12","author":[{"family":"Thomas","given":"C. A."},{"family":"Zong","given":"K."},{"family":"Schottland","given":"P."},{"family":"Reynolds","given":"J. R."}],"issued":{"date-parts":[["2000",2,1]]}}}],"schema":"https://github.com/citation-style-language/schema/raw/master/csl-citation.json"} </w:instrText>
      </w:r>
      <w:r w:rsidRPr="001F7E76">
        <w:rPr>
          <w:rFonts w:asciiTheme="majorHAnsi" w:hAnsiTheme="majorHAnsi" w:cstheme="majorHAnsi"/>
          <w:highlight w:val="yellow"/>
        </w:rPr>
        <w:fldChar w:fldCharType="separate"/>
      </w:r>
      <w:r w:rsidR="007018C6" w:rsidRPr="00EB080E">
        <w:rPr>
          <w:rFonts w:asciiTheme="majorHAnsi" w:hAnsiTheme="majorHAnsi" w:cstheme="majorHAnsi"/>
          <w:vertAlign w:val="superscript"/>
        </w:rPr>
        <w:t>5</w:t>
      </w:r>
      <w:r w:rsidRPr="001F7E76">
        <w:rPr>
          <w:rFonts w:asciiTheme="majorHAnsi" w:hAnsiTheme="majorHAnsi" w:cstheme="majorHAnsi"/>
          <w:highlight w:val="yellow"/>
        </w:rPr>
        <w:fldChar w:fldCharType="end"/>
      </w:r>
      <w:r w:rsidRPr="00EB080E">
        <w:rPr>
          <w:rFonts w:asciiTheme="majorHAnsi" w:hAnsiTheme="majorHAnsi" w:cstheme="majorHAnsi"/>
        </w:rPr>
        <w:t xml:space="preserve">. Thus, PEDOT </w:t>
      </w:r>
      <w:r w:rsidR="004670D0" w:rsidRPr="00EB080E">
        <w:rPr>
          <w:rFonts w:asciiTheme="majorHAnsi" w:hAnsiTheme="majorHAnsi" w:cstheme="majorHAnsi"/>
        </w:rPr>
        <w:t xml:space="preserve">has certain advantages over the rest </w:t>
      </w:r>
      <w:r w:rsidR="00BA34C2" w:rsidRPr="00EB080E">
        <w:rPr>
          <w:rFonts w:asciiTheme="majorHAnsi" w:hAnsiTheme="majorHAnsi" w:cstheme="majorHAnsi"/>
        </w:rPr>
        <w:t>as</w:t>
      </w:r>
      <w:r w:rsidR="004670D0" w:rsidRPr="00EB080E">
        <w:rPr>
          <w:rFonts w:asciiTheme="majorHAnsi" w:hAnsiTheme="majorHAnsi" w:cstheme="majorHAnsi"/>
        </w:rPr>
        <w:t xml:space="preserve"> it has a much more stable oxidative state and retains 89% of its conductivity </w:t>
      </w:r>
      <w:r w:rsidR="00221418" w:rsidRPr="00EB080E">
        <w:rPr>
          <w:rFonts w:asciiTheme="majorHAnsi" w:hAnsiTheme="majorHAnsi" w:cstheme="majorHAnsi"/>
        </w:rPr>
        <w:t xml:space="preserve">compared to polypyrrole </w:t>
      </w:r>
      <w:r w:rsidR="004670D0" w:rsidRPr="00EB080E">
        <w:rPr>
          <w:rFonts w:asciiTheme="majorHAnsi" w:hAnsiTheme="majorHAnsi" w:cstheme="majorHAnsi"/>
        </w:rPr>
        <w:t>under similar conditions</w:t>
      </w:r>
      <w:r w:rsidR="004670D0"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{"citationID":"YxagaYZ6","properties":{"formattedCitation":"\\super 6\\nosupersub{}","plainCitation":"6","noteIndex":0},"citationItems":[{"id":1355,"uris":["http://zotero.org/users/3080919/items/YUHXQ7RH"],"uri":["http://zotero.org/users/3080919/items/YUHXQ7RH"],"itemData":{"id":1355,"type":"article-journal","abstract":"The electrochemical polymerization of pyrrole and 3,4-ethylenedioxythiophene (EDT) in phosphate buffer solutions in the presence of poly(styrene sulfonate) (PSS) was investigated by means of cyclic voltammetry and chronoamperometry. From the measurements it was found that the electrochemical polymerization of pyrrole and EDT could be initiated at 600 mV and 800 mV respectively in the phosphate buffer. To evaluate the stability of polypyrrole + poly(styrene sulfonate) (PPy + PSS) and poly(3,4-ethylenedioxythiophene) + poly(styrene sulfonate) (PEDT + PSS) films, a constant potential was applied to films immersed in phosphate buffer solutions. PEDT + PSS was found to be much more stable than PPy + PSS under constant polarization conditions. After polarization for 16 h at 400 mV and pH 7.5 only 5% of the original electrochemical activity of PPy + PSS remained, whereas PEDT + PSS retained 89% of its original activity. The stability is strongly dependent on the magnitude of the polarization potential and the pH of the buffer solution.","container-title":"Journal of Electroanalytical Chemistry","DOI":"10.1016/0022-0728(95)04156-8","ISSN":"1572-6657","issue":"1","journalAbbreviation":"Journal of Electroanalytical Chemistry","page":"163-170","source":"ScienceDirect","title":"Stability of polypyrrole and poly(3,4-ethylenedioxythiophene) for biosensor application","volume":"397","author":[{"family":"Yamato","given":"Hitoshi"},{"family":"Ohwa","given":"Masaki"},{"family":"Wernet","given":"Wolfgang"}],"issued":{"date-parts":[["1995",11,1]]}}}],"schema":"https://github.com/citation-style-language/schema/raw/master/csl-citation.json"} </w:instrText>
      </w:r>
      <w:r w:rsidR="004670D0" w:rsidRPr="001F7E76">
        <w:rPr>
          <w:rFonts w:asciiTheme="majorHAnsi" w:hAnsiTheme="majorHAnsi" w:cstheme="majorHAnsi"/>
        </w:rPr>
        <w:fldChar w:fldCharType="separate"/>
      </w:r>
      <w:r w:rsidR="007018C6" w:rsidRPr="00EB080E">
        <w:rPr>
          <w:rFonts w:asciiTheme="majorHAnsi" w:hAnsiTheme="majorHAnsi" w:cstheme="majorHAnsi"/>
          <w:vertAlign w:val="superscript"/>
        </w:rPr>
        <w:t>6</w:t>
      </w:r>
      <w:r w:rsidR="004670D0" w:rsidRPr="001F7E76">
        <w:rPr>
          <w:rFonts w:asciiTheme="majorHAnsi" w:hAnsiTheme="majorHAnsi" w:cstheme="majorHAnsi"/>
        </w:rPr>
        <w:fldChar w:fldCharType="end"/>
      </w:r>
      <w:r w:rsidR="004670D0" w:rsidRPr="00EB080E">
        <w:rPr>
          <w:rFonts w:asciiTheme="majorHAnsi" w:hAnsiTheme="majorHAnsi" w:cstheme="majorHAnsi"/>
        </w:rPr>
        <w:t xml:space="preserve">. </w:t>
      </w:r>
      <w:r w:rsidR="00E54185" w:rsidRPr="00EB080E">
        <w:rPr>
          <w:rFonts w:asciiTheme="majorHAnsi" w:hAnsiTheme="majorHAnsi" w:cstheme="majorHAnsi"/>
        </w:rPr>
        <w:t xml:space="preserve">In addition, </w:t>
      </w:r>
      <w:r w:rsidR="004670D0" w:rsidRPr="00EB080E">
        <w:rPr>
          <w:rFonts w:asciiTheme="majorHAnsi" w:hAnsiTheme="majorHAnsi" w:cstheme="majorHAnsi"/>
        </w:rPr>
        <w:t>PEDOT is known for high electroconductivity (</w:t>
      </w:r>
      <w:r w:rsidR="00BB7558" w:rsidRPr="00EB080E">
        <w:rPr>
          <w:rFonts w:asciiTheme="majorHAnsi" w:hAnsiTheme="majorHAnsi" w:cstheme="majorHAnsi"/>
        </w:rPr>
        <w:t>~</w:t>
      </w:r>
      <w:r w:rsidR="004670D0" w:rsidRPr="00EB080E">
        <w:rPr>
          <w:rFonts w:asciiTheme="majorHAnsi" w:hAnsiTheme="majorHAnsi" w:cstheme="majorHAnsi"/>
        </w:rPr>
        <w:t>500 S/cm)</w:t>
      </w:r>
      <w:r w:rsidR="00055639" w:rsidRPr="00EB080E">
        <w:rPr>
          <w:rFonts w:asciiTheme="majorHAnsi" w:hAnsiTheme="majorHAnsi" w:cstheme="majorHAnsi"/>
        </w:rPr>
        <w:t xml:space="preserve"> and a</w:t>
      </w:r>
      <w:r w:rsidR="004670D0" w:rsidRPr="00EB080E">
        <w:rPr>
          <w:rFonts w:asciiTheme="majorHAnsi" w:hAnsiTheme="majorHAnsi" w:cstheme="majorHAnsi"/>
        </w:rPr>
        <w:t xml:space="preserve"> moderate band gap</w:t>
      </w:r>
      <w:r w:rsidR="00055639" w:rsidRPr="00EB080E">
        <w:rPr>
          <w:rFonts w:asciiTheme="majorHAnsi" w:hAnsiTheme="majorHAnsi" w:cstheme="majorHAnsi"/>
        </w:rPr>
        <w:t xml:space="preserve"> (</w:t>
      </w:r>
      <w:r w:rsidR="007251F2" w:rsidRPr="00EB080E">
        <w:rPr>
          <w:rFonts w:asciiTheme="majorHAnsi" w:hAnsiTheme="majorHAnsi" w:cstheme="majorHAnsi"/>
        </w:rPr>
        <w:t xml:space="preserve">i.e., </w:t>
      </w:r>
      <w:r w:rsidR="00055639" w:rsidRPr="00EB080E">
        <w:rPr>
          <w:rFonts w:asciiTheme="majorHAnsi" w:hAnsiTheme="majorHAnsi" w:cstheme="majorHAnsi"/>
        </w:rPr>
        <w:t>band gaps or energy gaps are regions with</w:t>
      </w:r>
      <w:r w:rsidR="008F0CED">
        <w:rPr>
          <w:rFonts w:asciiTheme="majorHAnsi" w:hAnsiTheme="majorHAnsi" w:cstheme="majorHAnsi"/>
        </w:rPr>
        <w:t xml:space="preserve"> </w:t>
      </w:r>
      <w:r w:rsidR="00AB5199">
        <w:rPr>
          <w:rFonts w:asciiTheme="majorHAnsi" w:hAnsiTheme="majorHAnsi" w:cstheme="majorHAnsi"/>
        </w:rPr>
        <w:t>no</w:t>
      </w:r>
      <w:r w:rsidR="00055639" w:rsidRPr="00EB080E">
        <w:rPr>
          <w:rFonts w:asciiTheme="majorHAnsi" w:hAnsiTheme="majorHAnsi" w:cstheme="majorHAnsi"/>
        </w:rPr>
        <w:t xml:space="preserve"> charge and refer to the energy difference between </w:t>
      </w:r>
      <w:r w:rsidR="007251F2" w:rsidRPr="00EB080E">
        <w:rPr>
          <w:rFonts w:asciiTheme="majorHAnsi" w:hAnsiTheme="majorHAnsi" w:cstheme="majorHAnsi"/>
        </w:rPr>
        <w:t xml:space="preserve">the </w:t>
      </w:r>
      <w:r w:rsidR="00055639" w:rsidRPr="00EB080E">
        <w:rPr>
          <w:rFonts w:asciiTheme="majorHAnsi" w:hAnsiTheme="majorHAnsi" w:cstheme="majorHAnsi"/>
        </w:rPr>
        <w:t>top of a valence band and the bottom of a conduction band)</w:t>
      </w:r>
      <w:r w:rsidR="007251F2" w:rsidRPr="00EB080E">
        <w:rPr>
          <w:rFonts w:asciiTheme="majorHAnsi" w:hAnsiTheme="majorHAnsi" w:cstheme="majorHAnsi"/>
          <w:vertAlign w:val="superscript"/>
        </w:rPr>
        <w:t>7</w:t>
      </w:r>
      <w:r w:rsidR="00055639" w:rsidRPr="00EB080E">
        <w:rPr>
          <w:rFonts w:asciiTheme="majorHAnsi" w:hAnsiTheme="majorHAnsi" w:cstheme="majorHAnsi"/>
        </w:rPr>
        <w:t xml:space="preserve">. </w:t>
      </w:r>
    </w:p>
    <w:p w14:paraId="577882B4" w14:textId="77777777" w:rsidR="0083039B" w:rsidRPr="00EB080E" w:rsidRDefault="0083039B">
      <w:pPr>
        <w:rPr>
          <w:rFonts w:asciiTheme="majorHAnsi" w:hAnsiTheme="majorHAnsi" w:cstheme="majorHAnsi"/>
        </w:rPr>
      </w:pPr>
    </w:p>
    <w:p w14:paraId="050F15C1" w14:textId="445CCFEA" w:rsidR="000C3F42" w:rsidRPr="00EB080E" w:rsidRDefault="007251F2" w:rsidP="001F7E76">
      <w:pPr>
        <w:rPr>
          <w:rFonts w:asciiTheme="majorHAnsi" w:hAnsiTheme="majorHAnsi" w:cstheme="majorHAnsi"/>
        </w:rPr>
      </w:pPr>
      <w:r w:rsidRPr="00EB080E">
        <w:rPr>
          <w:rFonts w:asciiTheme="majorHAnsi" w:hAnsiTheme="majorHAnsi" w:cstheme="majorHAnsi"/>
        </w:rPr>
        <w:t xml:space="preserve">Furthermore, </w:t>
      </w:r>
      <w:r w:rsidR="00BB7558" w:rsidRPr="00EB080E">
        <w:rPr>
          <w:rFonts w:asciiTheme="majorHAnsi" w:hAnsiTheme="majorHAnsi" w:cstheme="majorHAnsi"/>
        </w:rPr>
        <w:t>PEDOT</w:t>
      </w:r>
      <w:r w:rsidR="00055639" w:rsidRPr="00EB080E">
        <w:rPr>
          <w:rFonts w:asciiTheme="majorHAnsi" w:hAnsiTheme="majorHAnsi" w:cstheme="majorHAnsi"/>
        </w:rPr>
        <w:t xml:space="preserve"> </w:t>
      </w:r>
      <w:r w:rsidRPr="00EB080E">
        <w:rPr>
          <w:rFonts w:asciiTheme="majorHAnsi" w:hAnsiTheme="majorHAnsi" w:cstheme="majorHAnsi"/>
        </w:rPr>
        <w:t xml:space="preserve">has electrochemical properties, needs </w:t>
      </w:r>
      <w:r w:rsidR="00E43D9A" w:rsidRPr="00EB080E">
        <w:rPr>
          <w:rFonts w:asciiTheme="majorHAnsi" w:hAnsiTheme="majorHAnsi" w:cstheme="majorHAnsi"/>
        </w:rPr>
        <w:t xml:space="preserve">lower potentials to </w:t>
      </w:r>
      <w:r w:rsidR="00E54185" w:rsidRPr="00EB080E">
        <w:rPr>
          <w:rFonts w:asciiTheme="majorHAnsi" w:hAnsiTheme="majorHAnsi" w:cstheme="majorHAnsi"/>
        </w:rPr>
        <w:t>be</w:t>
      </w:r>
      <w:r w:rsidR="00E43D9A" w:rsidRPr="00EB080E">
        <w:rPr>
          <w:rFonts w:asciiTheme="majorHAnsi" w:hAnsiTheme="majorHAnsi" w:cstheme="majorHAnsi"/>
        </w:rPr>
        <w:t xml:space="preserve"> oxidized</w:t>
      </w:r>
      <w:r w:rsidRPr="00EB080E">
        <w:rPr>
          <w:rFonts w:asciiTheme="majorHAnsi" w:hAnsiTheme="majorHAnsi" w:cstheme="majorHAnsi"/>
        </w:rPr>
        <w:t>, and is more stable over time than polypyrrole after being synthesized</w:t>
      </w:r>
      <w:r w:rsidRPr="00EB080E">
        <w:rPr>
          <w:rFonts w:asciiTheme="majorHAnsi" w:hAnsiTheme="majorHAnsi" w:cstheme="majorHAnsi"/>
          <w:vertAlign w:val="superscript"/>
        </w:rPr>
        <w:t>7</w:t>
      </w:r>
      <w:r w:rsidRPr="00EB080E">
        <w:rPr>
          <w:rFonts w:asciiTheme="majorHAnsi" w:hAnsiTheme="majorHAnsi" w:cstheme="majorHAnsi"/>
        </w:rPr>
        <w:t xml:space="preserve">. It also has </w:t>
      </w:r>
      <w:r w:rsidR="004670D0" w:rsidRPr="00EB080E">
        <w:rPr>
          <w:rFonts w:asciiTheme="majorHAnsi" w:hAnsiTheme="majorHAnsi" w:cstheme="majorHAnsi"/>
        </w:rPr>
        <w:t>good optical transparency</w:t>
      </w:r>
      <w:r w:rsidR="00BB7558" w:rsidRPr="00EB080E">
        <w:rPr>
          <w:rFonts w:asciiTheme="majorHAnsi" w:hAnsiTheme="majorHAnsi" w:cstheme="majorHAnsi"/>
        </w:rPr>
        <w:t>,</w:t>
      </w:r>
      <w:r w:rsidRPr="00EB080E">
        <w:rPr>
          <w:rFonts w:asciiTheme="majorHAnsi" w:hAnsiTheme="majorHAnsi" w:cstheme="majorHAnsi"/>
        </w:rPr>
        <w:t xml:space="preserve"> which means its optical absorption coefficient</w:t>
      </w:r>
      <w:r w:rsidR="00C46090" w:rsidRPr="00EB080E">
        <w:rPr>
          <w:rFonts w:asciiTheme="majorHAnsi" w:hAnsiTheme="majorHAnsi" w:cstheme="majorHAnsi"/>
        </w:rPr>
        <w:t>,</w:t>
      </w:r>
      <w:r w:rsidRPr="00EB080E">
        <w:rPr>
          <w:rFonts w:asciiTheme="majorHAnsi" w:hAnsiTheme="majorHAnsi" w:cstheme="majorHAnsi"/>
        </w:rPr>
        <w:t xml:space="preserve"> </w:t>
      </w:r>
      <w:r w:rsidR="00C46090" w:rsidRPr="00EB080E">
        <w:rPr>
          <w:rFonts w:asciiTheme="majorHAnsi" w:hAnsiTheme="majorHAnsi" w:cstheme="majorHAnsi"/>
        </w:rPr>
        <w:t>e</w:t>
      </w:r>
      <w:r w:rsidRPr="00EB080E">
        <w:rPr>
          <w:rFonts w:asciiTheme="majorHAnsi" w:hAnsiTheme="majorHAnsi" w:cstheme="majorHAnsi"/>
        </w:rPr>
        <w:t xml:space="preserve">specially in </w:t>
      </w:r>
      <w:r w:rsidR="00C46090" w:rsidRPr="00EB080E">
        <w:rPr>
          <w:rFonts w:asciiTheme="majorHAnsi" w:hAnsiTheme="majorHAnsi" w:cstheme="majorHAnsi"/>
        </w:rPr>
        <w:t>the</w:t>
      </w:r>
      <w:r w:rsidRPr="00EB080E">
        <w:rPr>
          <w:rFonts w:asciiTheme="majorHAnsi" w:hAnsiTheme="majorHAnsi" w:cstheme="majorHAnsi"/>
        </w:rPr>
        <w:t xml:space="preserve"> form of </w:t>
      </w:r>
      <w:r w:rsidR="00E13ECC" w:rsidRPr="00EB080E">
        <w:rPr>
          <w:rFonts w:asciiTheme="majorHAnsi" w:hAnsiTheme="majorHAnsi" w:cstheme="majorHAnsi"/>
        </w:rPr>
        <w:t>PEDOT-polystyrene sulfonate (</w:t>
      </w:r>
      <w:r w:rsidRPr="00EB080E">
        <w:rPr>
          <w:rFonts w:asciiTheme="majorHAnsi" w:hAnsiTheme="majorHAnsi" w:cstheme="majorHAnsi"/>
        </w:rPr>
        <w:t>PEDOT-PSS</w:t>
      </w:r>
      <w:r w:rsidR="00E13ECC" w:rsidRPr="00EB080E">
        <w:rPr>
          <w:rFonts w:asciiTheme="majorHAnsi" w:hAnsiTheme="majorHAnsi" w:cstheme="majorHAnsi"/>
        </w:rPr>
        <w:t>)</w:t>
      </w:r>
      <w:r w:rsidR="00C46090" w:rsidRPr="00EB080E">
        <w:rPr>
          <w:rFonts w:asciiTheme="majorHAnsi" w:hAnsiTheme="majorHAnsi" w:cstheme="majorHAnsi"/>
        </w:rPr>
        <w:t>,</w:t>
      </w:r>
      <w:r w:rsidRPr="00EB080E">
        <w:rPr>
          <w:rFonts w:asciiTheme="majorHAnsi" w:hAnsiTheme="majorHAnsi" w:cstheme="majorHAnsi"/>
        </w:rPr>
        <w:t xml:space="preserve"> is in the visible region of </w:t>
      </w:r>
      <w:r w:rsidR="00B04987" w:rsidRPr="00EB080E">
        <w:rPr>
          <w:rFonts w:asciiTheme="majorHAnsi" w:hAnsiTheme="majorHAnsi" w:cstheme="majorHAnsi"/>
        </w:rPr>
        <w:t xml:space="preserve">the </w:t>
      </w:r>
      <w:r w:rsidRPr="00EB080E">
        <w:rPr>
          <w:rFonts w:asciiTheme="majorHAnsi" w:hAnsiTheme="majorHAnsi" w:cstheme="majorHAnsi"/>
        </w:rPr>
        <w:t>electromagnetic spectrum at 400</w:t>
      </w:r>
      <w:r w:rsidR="00B04987" w:rsidRPr="00EB080E">
        <w:rPr>
          <w:rFonts w:asciiTheme="majorHAnsi" w:hAnsiTheme="majorHAnsi" w:cstheme="majorHAnsi"/>
        </w:rPr>
        <w:t>–</w:t>
      </w:r>
      <w:r w:rsidRPr="00EB080E">
        <w:rPr>
          <w:rFonts w:asciiTheme="majorHAnsi" w:hAnsiTheme="majorHAnsi" w:cstheme="majorHAnsi"/>
        </w:rPr>
        <w:t>700 nm</w:t>
      </w:r>
      <w:r w:rsidR="004670D0"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{"citationID":"iyJQoAJk","properties":{"formattedCitation":"\\super 7\\nosupersub{}","plainCitation":"7","noteIndex":0},"citationItems":[{"id":1358,"uris":["http://zotero.org/users/3080919/items/4V6MMLLQ"],"uri":["http://zotero.org/users/3080919/items/4V6MMLLQ"],"itemData":{"id":1358,"type":"article-journal","abstract":"An O2-consuming cathode for biofuel cell applications consisting of Trametes hirsuta laccase (ThL) immobilized in an electropolymerized fine-tuned poly(3,4-ethylenedioxythiophene) (PEDOT) bilayer structure as the catalyst was studied. A NO3−-doped PEDOT layer with a relatively porous structure was used as the immobilization matrix on which the enzyme was added by solution casting. A capping layer of polystyrene sulphonate, PSS−-doped PEDOT was then electrodeposited on top of the first PEDOT layer in order to entrap the ThL between the layers. The PEDOT-NO3−/ThL/PEDOT-PSS− enzyme electrode is reported to be able to promote direct electron transfer (DET) between ThL and the current collector and it catalyzes the reduction of O2 into water. The applicability of the PEDOT-NO3−/ThL/PEDOT-PSS− enzyme electrode structure on ITO glass with a geometrical surface area of 1cm2 as the electrode material was studied. The influence of different enzyme electrode fabrication parameters, such as the dopant ion used during electropolymerization, different combinations of PEDOT films, the thickness of both PEDOT layers and ThL loading on the enzyme electrode performance were investigated by chronoamperometric and cyclic voltammetric measurements. The optimum working pH for the enzyme electrode was found to be in the pH range 3.0–3.5. No enhanced cell performance was recorded when 2,2′-azinobis(3-ethylbenzothiazoline-6-sulfonate) (ABTS) was used as mediator compared to DET in the PEDOT bilayer structure.","container-title":"Electrochimica Acta","DOI":"10.1016/j.electacta.2012.01.107","ISSN":"0013-4686","journalAbbreviation":"Electrochimica Acta","page":"25-31","source":"ScienceDirect","title":"Poly(3,4-ethylenedioxythiophene) based enzyme-electrode configuration for enhanced direct electron transfer type biocatalysis of oxygen reduction","volume":"68","author":[{"family":"Latonen","given":"Rose-Marie"},{"family":"Wang","given":"Xiaoju"},{"family":"Sjöberg-Eerola","given":"Pia"},{"family":"Eriksson","given":"Jan-Erik"},{"family":"Bergelin","given":"Mikael"},{"family":"Bobacka","given":"Johan"}],"issued":{"date-parts":[["2012",4,30]]}}}],"schema":"https://github.com/citation-style-language/schema/raw/master/csl-citation.json"} </w:instrText>
      </w:r>
      <w:r w:rsidR="004670D0" w:rsidRPr="001F7E76">
        <w:rPr>
          <w:rFonts w:asciiTheme="majorHAnsi" w:hAnsiTheme="majorHAnsi" w:cstheme="majorHAnsi"/>
        </w:rPr>
        <w:fldChar w:fldCharType="separate"/>
      </w:r>
      <w:r w:rsidR="007018C6" w:rsidRPr="00EB080E">
        <w:rPr>
          <w:rFonts w:asciiTheme="majorHAnsi" w:hAnsiTheme="majorHAnsi" w:cstheme="majorHAnsi"/>
          <w:vertAlign w:val="superscript"/>
        </w:rPr>
        <w:t>7</w:t>
      </w:r>
      <w:r w:rsidR="004670D0" w:rsidRPr="001F7E76">
        <w:rPr>
          <w:rFonts w:asciiTheme="majorHAnsi" w:hAnsiTheme="majorHAnsi" w:cstheme="majorHAnsi"/>
        </w:rPr>
        <w:fldChar w:fldCharType="end"/>
      </w:r>
      <w:r w:rsidR="004670D0" w:rsidRPr="00EB080E">
        <w:rPr>
          <w:rFonts w:asciiTheme="majorHAnsi" w:hAnsiTheme="majorHAnsi" w:cstheme="majorHAnsi"/>
        </w:rPr>
        <w:t>.</w:t>
      </w:r>
      <w:r w:rsidR="0083039B" w:rsidRPr="00EB080E">
        <w:rPr>
          <w:rFonts w:asciiTheme="majorHAnsi" w:hAnsiTheme="majorHAnsi" w:cstheme="majorHAnsi"/>
        </w:rPr>
        <w:t xml:space="preserve"> </w:t>
      </w:r>
      <w:r w:rsidR="0067497B" w:rsidRPr="00EB080E">
        <w:rPr>
          <w:rFonts w:asciiTheme="majorHAnsi" w:hAnsiTheme="majorHAnsi" w:cstheme="majorHAnsi"/>
        </w:rPr>
        <w:t xml:space="preserve">In the formation of PEDOT electrochemically, </w:t>
      </w:r>
      <w:r w:rsidR="00303B83" w:rsidRPr="00EB080E">
        <w:rPr>
          <w:rFonts w:asciiTheme="majorHAnsi" w:hAnsiTheme="majorHAnsi" w:cstheme="majorHAnsi"/>
        </w:rPr>
        <w:t>EDOT m</w:t>
      </w:r>
      <w:r w:rsidR="004670D0" w:rsidRPr="00EB080E">
        <w:rPr>
          <w:rFonts w:asciiTheme="majorHAnsi" w:hAnsiTheme="majorHAnsi" w:cstheme="majorHAnsi"/>
        </w:rPr>
        <w:t xml:space="preserve">onomers </w:t>
      </w:r>
      <w:r w:rsidR="0067497B" w:rsidRPr="00EB080E">
        <w:rPr>
          <w:rFonts w:asciiTheme="majorHAnsi" w:hAnsiTheme="majorHAnsi" w:cstheme="majorHAnsi"/>
        </w:rPr>
        <w:t xml:space="preserve">oxidize </w:t>
      </w:r>
      <w:r w:rsidR="004670D0" w:rsidRPr="00EB080E">
        <w:rPr>
          <w:rFonts w:asciiTheme="majorHAnsi" w:hAnsiTheme="majorHAnsi" w:cstheme="majorHAnsi"/>
        </w:rPr>
        <w:t>at the working electrode to form radical cations</w:t>
      </w:r>
      <w:r w:rsidR="00CC0345" w:rsidRPr="00EB080E">
        <w:rPr>
          <w:rFonts w:asciiTheme="majorHAnsi" w:hAnsiTheme="majorHAnsi" w:cstheme="majorHAnsi"/>
        </w:rPr>
        <w:t>,</w:t>
      </w:r>
      <w:r w:rsidR="004670D0" w:rsidRPr="00EB080E">
        <w:rPr>
          <w:rFonts w:asciiTheme="majorHAnsi" w:hAnsiTheme="majorHAnsi" w:cstheme="majorHAnsi"/>
        </w:rPr>
        <w:t xml:space="preserve"> which react with other radical cations or monomers to create PEDOT chains </w:t>
      </w:r>
      <w:r w:rsidR="00CC0345" w:rsidRPr="00EB080E">
        <w:rPr>
          <w:rFonts w:asciiTheme="majorHAnsi" w:hAnsiTheme="majorHAnsi" w:cstheme="majorHAnsi"/>
        </w:rPr>
        <w:t xml:space="preserve">that </w:t>
      </w:r>
      <w:r w:rsidR="004670D0" w:rsidRPr="00EB080E">
        <w:rPr>
          <w:rFonts w:asciiTheme="majorHAnsi" w:hAnsiTheme="majorHAnsi" w:cstheme="majorHAnsi"/>
        </w:rPr>
        <w:t>deposit on the electrode surface</w:t>
      </w:r>
      <w:r w:rsidR="004670D0"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{"citationID":"8OOxwpRv","properties":{"formattedCitation":"\\super 1\\nosupersub{}","plainCitation":"1","noteIndex":0},"citationItems":[{"id":1342,"uris":["http://zotero.org/users/3080919/items/58R6HJQM"],"uri":["http://zotero.org/users/3080919/items/58R6HJQM"],"itemData":{"id":1342,"type":"article-journal","abstract":"Conducting polymers (CPs) were first produced in the mid-1970s as a novel generation of organic materials that have both electrical and optical properties similar to those of metals and inorganic semiconductors, but which also exhibit the attractive properties associated with conventional polymers, such as ease of synthesis and flexibility in processing. The fact that several tissues are responsive to electrical fields and stimuli has made CPs attractive for a number of biological and medical applications. This review provides information on desirable CP properties specific to biomedical applications and how CPs have been optimized to generate these properties. The manuscript first introduces different types of CPs, their unique properties and their synthesis. Then specific information is provided on their modification for use in applications such as biosensors, tissue engineering, and neural probes. Although there remain many unanswered questions, particularly regarding the mechanisms by which electrical conduction through CPs affects cells, there is already compelling evidence to demonstrate the significant impact that CPs are starting to make in the biomedical field.","collection-title":"Polymers in Biomedical Applications","container-title":"Progress in Polymer Science","DOI":"10.1016/j.progpolymsci.2007.05.012","ISSN":"0079-6700","issue":"8","journalAbbreviation":"Progress in Polymer Science","page":"876-921","source":"ScienceDirect","title":"Conducting polymers in biomedical engineering","volume":"32","author":[{"family":"Guimard","given":"Nathalie K."},{"family":"Gomez","given":"Natalia"},{"family":"Schmidt","given":"Christine E."}],"issued":{"date-parts":[["2007",8,1]]}}}],"schema":"https://github.com/citation-style-language/schema/raw/master/csl-citation.json"} </w:instrText>
      </w:r>
      <w:r w:rsidR="004670D0" w:rsidRPr="001F7E76">
        <w:rPr>
          <w:rFonts w:asciiTheme="majorHAnsi" w:hAnsiTheme="majorHAnsi" w:cstheme="majorHAnsi"/>
        </w:rPr>
        <w:fldChar w:fldCharType="separate"/>
      </w:r>
      <w:r w:rsidR="007018C6" w:rsidRPr="00EB080E">
        <w:rPr>
          <w:rFonts w:asciiTheme="majorHAnsi" w:hAnsiTheme="majorHAnsi" w:cstheme="majorHAnsi"/>
          <w:vertAlign w:val="superscript"/>
        </w:rPr>
        <w:t>1</w:t>
      </w:r>
      <w:r w:rsidR="004670D0" w:rsidRPr="001F7E76">
        <w:rPr>
          <w:rFonts w:asciiTheme="majorHAnsi" w:hAnsiTheme="majorHAnsi" w:cstheme="majorHAnsi"/>
        </w:rPr>
        <w:fldChar w:fldCharType="end"/>
      </w:r>
      <w:r w:rsidR="004670D0" w:rsidRPr="00EB080E">
        <w:rPr>
          <w:rFonts w:asciiTheme="majorHAnsi" w:hAnsiTheme="majorHAnsi" w:cstheme="majorHAnsi"/>
        </w:rPr>
        <w:t xml:space="preserve">. </w:t>
      </w:r>
    </w:p>
    <w:p w14:paraId="65719497" w14:textId="77777777" w:rsidR="000C3F42" w:rsidRPr="00EB080E" w:rsidRDefault="000C3F42" w:rsidP="001F7E76">
      <w:pPr>
        <w:rPr>
          <w:rFonts w:asciiTheme="majorHAnsi" w:hAnsiTheme="majorHAnsi" w:cstheme="majorHAnsi"/>
        </w:rPr>
      </w:pPr>
    </w:p>
    <w:p w14:paraId="0A96CD6B" w14:textId="38658785" w:rsidR="00AC3A36" w:rsidRPr="00EB080E" w:rsidRDefault="00E54185" w:rsidP="001F7E76">
      <w:pPr>
        <w:rPr>
          <w:rFonts w:asciiTheme="majorHAnsi" w:hAnsiTheme="majorHAnsi" w:cstheme="majorHAnsi"/>
        </w:rPr>
      </w:pPr>
      <w:r w:rsidRPr="00EB080E">
        <w:rPr>
          <w:rFonts w:asciiTheme="majorHAnsi" w:hAnsiTheme="majorHAnsi" w:cstheme="majorHAnsi"/>
        </w:rPr>
        <w:t>Different controlling factors are involved in the</w:t>
      </w:r>
      <w:r w:rsidR="0028188D" w:rsidRPr="00EB080E">
        <w:rPr>
          <w:rFonts w:asciiTheme="majorHAnsi" w:hAnsiTheme="majorHAnsi" w:cstheme="majorHAnsi"/>
        </w:rPr>
        <w:t xml:space="preserve"> </w:t>
      </w:r>
      <w:r w:rsidR="00AC3A36" w:rsidRPr="00EB080E">
        <w:rPr>
          <w:rFonts w:asciiTheme="majorHAnsi" w:hAnsiTheme="majorHAnsi" w:cstheme="majorHAnsi"/>
        </w:rPr>
        <w:t>electrochemical</w:t>
      </w:r>
      <w:r w:rsidRPr="00EB080E">
        <w:rPr>
          <w:rFonts w:asciiTheme="majorHAnsi" w:hAnsiTheme="majorHAnsi" w:cstheme="majorHAnsi"/>
        </w:rPr>
        <w:t xml:space="preserve"> formation of </w:t>
      </w:r>
      <w:r w:rsidR="0028188D" w:rsidRPr="00EB080E">
        <w:rPr>
          <w:rFonts w:asciiTheme="majorHAnsi" w:hAnsiTheme="majorHAnsi" w:cstheme="majorHAnsi"/>
        </w:rPr>
        <w:t>PEDOT films</w:t>
      </w:r>
      <w:r w:rsidRPr="00EB080E">
        <w:rPr>
          <w:rFonts w:asciiTheme="majorHAnsi" w:hAnsiTheme="majorHAnsi" w:cstheme="majorHAnsi"/>
        </w:rPr>
        <w:t>,</w:t>
      </w:r>
      <w:r w:rsidR="0028188D" w:rsidRPr="00EB080E">
        <w:rPr>
          <w:rFonts w:asciiTheme="majorHAnsi" w:hAnsiTheme="majorHAnsi" w:cstheme="majorHAnsi"/>
        </w:rPr>
        <w:t xml:space="preserve"> such as electrolyte, electrolyte type</w:t>
      </w:r>
      <w:r w:rsidRPr="00EB080E">
        <w:rPr>
          <w:rFonts w:asciiTheme="majorHAnsi" w:hAnsiTheme="majorHAnsi" w:cstheme="majorHAnsi"/>
        </w:rPr>
        <w:t>, electrode set</w:t>
      </w:r>
      <w:r w:rsidR="0028188D" w:rsidRPr="00EB080E">
        <w:rPr>
          <w:rFonts w:asciiTheme="majorHAnsi" w:hAnsiTheme="majorHAnsi" w:cstheme="majorHAnsi"/>
        </w:rPr>
        <w:t xml:space="preserve">up, deposition time, </w:t>
      </w:r>
      <w:r w:rsidRPr="00EB080E">
        <w:rPr>
          <w:rFonts w:asciiTheme="majorHAnsi" w:hAnsiTheme="majorHAnsi" w:cstheme="majorHAnsi"/>
        </w:rPr>
        <w:t xml:space="preserve">dopant type, </w:t>
      </w:r>
      <w:r w:rsidR="00BC0148" w:rsidRPr="00EB080E">
        <w:rPr>
          <w:rFonts w:asciiTheme="majorHAnsi" w:hAnsiTheme="majorHAnsi" w:cstheme="majorHAnsi"/>
        </w:rPr>
        <w:t xml:space="preserve">and </w:t>
      </w:r>
      <w:r w:rsidR="0028188D" w:rsidRPr="00EB080E">
        <w:rPr>
          <w:rFonts w:asciiTheme="majorHAnsi" w:hAnsiTheme="majorHAnsi" w:cstheme="majorHAnsi"/>
        </w:rPr>
        <w:t>solvent temperature</w:t>
      </w:r>
      <w:r w:rsidR="0028188D" w:rsidRPr="001F7E76">
        <w:rPr>
          <w:rFonts w:asciiTheme="majorHAnsi" w:hAnsiTheme="majorHAnsi" w:cstheme="majorHAnsi"/>
        </w:rPr>
        <w:fldChar w:fldCharType="begin"/>
      </w:r>
      <w:r w:rsidR="0028188D" w:rsidRPr="00EB080E">
        <w:rPr>
          <w:rFonts w:asciiTheme="majorHAnsi" w:hAnsiTheme="majorHAnsi" w:cstheme="majorHAnsi"/>
        </w:rPr>
        <w:instrText xml:space="preserve"> ADDIN ZOTERO_ITEM CSL_CITATION {"citationID":"xaqcDsaZ","properties":{"formattedCitation":"\\super 1\\nosupersub{}","plainCitation":"1","noteIndex":0},"citationItems":[{"id":1342,"uris":["http://zotero.org/users/3080919/items/58R6HJQM"],"uri":["http://zotero.org/users/3080919/items/58R6HJQM"],"itemData":{"id":1342,"type":"article-journal","abstract":"Conducting polymers (CPs) were first produced in the mid-1970s as a novel generation of organic materials that have both electrical and optical properties similar to those of metals and inorganic semiconductors, but which also exhibit the attractive properties associated with conventional polymers, such as ease of synthesis and flexibility in processing. The fact that several tissues are responsive to electrical fields and stimuli has made CPs attractive for a number of biological and medical applications. This review provides information on desirable CP properties specific to biomedical applications and how CPs have been optimized to generate these properties. The manuscript first introduces different types of CPs, their unique properties and their synthesis. Then specific information is provided on their modification for use in applications such as biosensors, tissue engineering, and neural probes. Although there remain many unanswered questions, particularly regarding the mechanisms by which electrical conduction through CPs affects cells, there is already compelling evidence to demonstrate the significant impact that CPs are starting to make in the biomedical field.","collection-title":"Polymers in Biomedical Applications","container-title":"Progress in Polymer Science","DOI":"10.1016/j.progpolymsci.2007.05.012","ISSN":"0079-6700","issue":"8","journalAbbreviation":"Progress in Polymer Science","page":"876-921","source":"ScienceDirect","title":"Conducting polymers in biomedical engineering","volume":"32","author":[{"family":"Guimard","given":"Nathalie K."},{"family":"Gomez","given":"Natalia"},{"family":"Schmidt","given":"Christine E."}],"issued":{"date-parts":[["2007",8,1]]}}}],"schema":"https://github.com/citation-style-language/schema/raw/master/csl-citation.json"} </w:instrText>
      </w:r>
      <w:r w:rsidR="0028188D" w:rsidRPr="001F7E76">
        <w:rPr>
          <w:rFonts w:asciiTheme="majorHAnsi" w:hAnsiTheme="majorHAnsi" w:cstheme="majorHAnsi"/>
        </w:rPr>
        <w:fldChar w:fldCharType="separate"/>
      </w:r>
      <w:r w:rsidR="0028188D" w:rsidRPr="00EB080E">
        <w:rPr>
          <w:rFonts w:asciiTheme="majorHAnsi" w:hAnsiTheme="majorHAnsi" w:cstheme="majorHAnsi"/>
          <w:vertAlign w:val="superscript"/>
        </w:rPr>
        <w:t>1</w:t>
      </w:r>
      <w:r w:rsidR="0028188D" w:rsidRPr="001F7E76">
        <w:rPr>
          <w:rFonts w:asciiTheme="majorHAnsi" w:hAnsiTheme="majorHAnsi" w:cstheme="majorHAnsi"/>
        </w:rPr>
        <w:fldChar w:fldCharType="end"/>
      </w:r>
      <w:r w:rsidR="00DB375F" w:rsidRPr="00EB080E">
        <w:rPr>
          <w:rFonts w:asciiTheme="majorHAnsi" w:hAnsiTheme="majorHAnsi" w:cstheme="majorHAnsi"/>
        </w:rPr>
        <w:t xml:space="preserve"> </w:t>
      </w:r>
      <w:r w:rsidR="000C3F42" w:rsidRPr="00EB080E">
        <w:rPr>
          <w:rFonts w:asciiTheme="majorHAnsi" w:hAnsiTheme="majorHAnsi" w:cstheme="majorHAnsi"/>
        </w:rPr>
        <w:t xml:space="preserve">PEDOT can be generated electrochemically </w:t>
      </w:r>
      <w:r w:rsidRPr="00EB080E">
        <w:rPr>
          <w:rFonts w:asciiTheme="majorHAnsi" w:hAnsiTheme="majorHAnsi" w:cstheme="majorHAnsi"/>
        </w:rPr>
        <w:t>by passing current through an appropriate electrolyte solution. D</w:t>
      </w:r>
      <w:r w:rsidR="000C3F42" w:rsidRPr="00EB080E">
        <w:rPr>
          <w:rFonts w:asciiTheme="majorHAnsi" w:hAnsiTheme="majorHAnsi" w:cstheme="majorHAnsi"/>
        </w:rPr>
        <w:t xml:space="preserve">ifferent electrolytes such as aqueous </w:t>
      </w:r>
      <w:r w:rsidR="0028188D" w:rsidRPr="00EB080E">
        <w:rPr>
          <w:rFonts w:asciiTheme="majorHAnsi" w:hAnsiTheme="majorHAnsi" w:cstheme="majorHAnsi"/>
        </w:rPr>
        <w:t>(e.g.</w:t>
      </w:r>
      <w:r w:rsidR="00BC0148" w:rsidRPr="00EB080E">
        <w:rPr>
          <w:rFonts w:asciiTheme="majorHAnsi" w:hAnsiTheme="majorHAnsi" w:cstheme="majorHAnsi"/>
        </w:rPr>
        <w:t>,</w:t>
      </w:r>
      <w:r w:rsidR="0028188D" w:rsidRPr="00EB080E">
        <w:rPr>
          <w:rFonts w:asciiTheme="majorHAnsi" w:hAnsiTheme="majorHAnsi" w:cstheme="majorHAnsi"/>
        </w:rPr>
        <w:t xml:space="preserve"> PEDOT-PSS), </w:t>
      </w:r>
      <w:r w:rsidR="000C3F42" w:rsidRPr="00EB080E">
        <w:rPr>
          <w:rFonts w:asciiTheme="majorHAnsi" w:hAnsiTheme="majorHAnsi" w:cstheme="majorHAnsi"/>
        </w:rPr>
        <w:t>organic (e.g.</w:t>
      </w:r>
      <w:r w:rsidR="00BC0148" w:rsidRPr="00EB080E">
        <w:rPr>
          <w:rFonts w:asciiTheme="majorHAnsi" w:hAnsiTheme="majorHAnsi" w:cstheme="majorHAnsi"/>
        </w:rPr>
        <w:t>,</w:t>
      </w:r>
      <w:r w:rsidR="000C3F42" w:rsidRPr="00EB080E">
        <w:rPr>
          <w:rFonts w:asciiTheme="majorHAnsi" w:hAnsiTheme="majorHAnsi" w:cstheme="majorHAnsi"/>
        </w:rPr>
        <w:t xml:space="preserve"> </w:t>
      </w:r>
      <w:r w:rsidR="00567871" w:rsidRPr="00EB080E">
        <w:rPr>
          <w:rFonts w:asciiTheme="majorHAnsi" w:hAnsiTheme="majorHAnsi" w:cstheme="majorHAnsi"/>
        </w:rPr>
        <w:t>PC</w:t>
      </w:r>
      <w:r w:rsidR="000C3F42" w:rsidRPr="00EB080E">
        <w:rPr>
          <w:rFonts w:asciiTheme="majorHAnsi" w:hAnsiTheme="majorHAnsi" w:cstheme="majorHAnsi"/>
        </w:rPr>
        <w:t>, acetonitrile), and ionic liquids</w:t>
      </w:r>
      <w:r w:rsidR="0028188D" w:rsidRPr="00EB080E">
        <w:rPr>
          <w:rFonts w:asciiTheme="majorHAnsi" w:hAnsiTheme="majorHAnsi" w:cstheme="majorHAnsi"/>
        </w:rPr>
        <w:t xml:space="preserve"> (e.g.</w:t>
      </w:r>
      <w:r w:rsidR="00BC0148" w:rsidRPr="00EB080E">
        <w:rPr>
          <w:rFonts w:asciiTheme="majorHAnsi" w:hAnsiTheme="majorHAnsi" w:cstheme="majorHAnsi"/>
        </w:rPr>
        <w:t>,</w:t>
      </w:r>
      <w:r w:rsidR="0028188D" w:rsidRPr="00EB080E">
        <w:rPr>
          <w:rFonts w:asciiTheme="majorHAnsi" w:hAnsiTheme="majorHAnsi" w:cstheme="majorHAnsi"/>
        </w:rPr>
        <w:t xml:space="preserve"> 1-butyl-3-methylimidazolium tetrafluoroborate (BMIMBF</w:t>
      </w:r>
      <w:r w:rsidR="0028188D" w:rsidRPr="00EB080E">
        <w:rPr>
          <w:rFonts w:asciiTheme="majorHAnsi" w:hAnsiTheme="majorHAnsi" w:cstheme="majorHAnsi"/>
          <w:vertAlign w:val="subscript"/>
        </w:rPr>
        <w:t>4</w:t>
      </w:r>
      <w:r w:rsidR="0028188D" w:rsidRPr="00EB080E">
        <w:rPr>
          <w:rFonts w:asciiTheme="majorHAnsi" w:hAnsiTheme="majorHAnsi" w:cstheme="majorHAnsi"/>
        </w:rPr>
        <w:t xml:space="preserve">)) </w:t>
      </w:r>
      <w:r w:rsidRPr="00EB080E">
        <w:rPr>
          <w:rFonts w:asciiTheme="majorHAnsi" w:hAnsiTheme="majorHAnsi" w:cstheme="majorHAnsi"/>
        </w:rPr>
        <w:t>can be used</w:t>
      </w:r>
      <w:r w:rsidR="004670D0" w:rsidRPr="00EB080E">
        <w:rPr>
          <w:rFonts w:asciiTheme="majorHAnsi" w:hAnsiTheme="majorHAnsi" w:cstheme="majorHAnsi"/>
        </w:rPr>
        <w:t xml:space="preserve"> </w:t>
      </w:r>
      <w:r w:rsidR="004670D0"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{"citationID":"atCrnT2D","properties":{"formattedCitation":"\\super 8\\nosupersub{}","plainCitation":"8","noteIndex":0},"citationItems":[{"id":1366,"uris":["http://zotero.org/users/3080919/items/V5RMBPY8"],"uri":["http://zotero.org/users/3080919/items/V5RMBPY8"],"itemData":{"id":1366,"type":"article-journal","abstract":"Abstract: 1-butyl-3-methylimidazolium tetrafluoroborate (BMIMBF4), one kind of ionic liquids, has been used as electrolyte to electropolymerize soluble...","container-title":"Journal of nanoscience and nanotechnology","DOI":"10.1166/jnn.2009.SE19","ISSN":"1533-4880","issue":"4","journalAbbreviation":"J Nanosci Nanotechnol","language":"eng","note":"PMID: 19437976","page":"2364-2367","source":"europepmc.org","title":"Electrochemical synthesis of acetonitrile-soluble poly(3,4-ethylenedioxythiophene) in ionic liquids and its characterizations.","volume":"9","author":[{"family":"Liu","given":"K."},{"family":"Xue","given":"R."},{"family":"Hu","given":"Z."},{"family":"Zhang","given":"J."},{"family":"Zhu","given":"J. J."}],"issued":{"date-parts":[["2009",4]]}}}],"schema":"https://github.com/citation-style-language/schema/raw/master/csl-citation.json"} </w:instrText>
      </w:r>
      <w:r w:rsidR="004670D0" w:rsidRPr="001F7E76">
        <w:rPr>
          <w:rFonts w:asciiTheme="majorHAnsi" w:hAnsiTheme="majorHAnsi" w:cstheme="majorHAnsi"/>
        </w:rPr>
        <w:fldChar w:fldCharType="separate"/>
      </w:r>
      <w:r w:rsidR="007018C6" w:rsidRPr="00EB080E">
        <w:rPr>
          <w:rFonts w:asciiTheme="majorHAnsi" w:hAnsiTheme="majorHAnsi" w:cstheme="majorHAnsi"/>
          <w:vertAlign w:val="superscript"/>
        </w:rPr>
        <w:t>8</w:t>
      </w:r>
      <w:r w:rsidR="004670D0" w:rsidRPr="001F7E76">
        <w:rPr>
          <w:rFonts w:asciiTheme="majorHAnsi" w:hAnsiTheme="majorHAnsi" w:cstheme="majorHAnsi"/>
        </w:rPr>
        <w:fldChar w:fldCharType="end"/>
      </w:r>
      <w:r w:rsidR="0028188D" w:rsidRPr="00EB080E">
        <w:rPr>
          <w:rFonts w:asciiTheme="majorHAnsi" w:hAnsiTheme="majorHAnsi" w:cstheme="majorHAnsi"/>
        </w:rPr>
        <w:t>.</w:t>
      </w:r>
    </w:p>
    <w:p w14:paraId="4576DBC6" w14:textId="77777777" w:rsidR="00AC3A36" w:rsidRPr="00EB080E" w:rsidRDefault="00AC3A36" w:rsidP="001F7E76">
      <w:pPr>
        <w:rPr>
          <w:rFonts w:asciiTheme="majorHAnsi" w:hAnsiTheme="majorHAnsi" w:cstheme="majorHAnsi"/>
        </w:rPr>
      </w:pPr>
    </w:p>
    <w:p w14:paraId="4A99CDAE" w14:textId="61FBDC5D" w:rsidR="0083039B" w:rsidRPr="00EB080E" w:rsidRDefault="00E54185">
      <w:pPr>
        <w:rPr>
          <w:rFonts w:asciiTheme="majorHAnsi" w:hAnsiTheme="majorHAnsi" w:cstheme="majorHAnsi"/>
        </w:rPr>
      </w:pPr>
      <w:r w:rsidRPr="00EB080E">
        <w:rPr>
          <w:rFonts w:asciiTheme="majorHAnsi" w:hAnsiTheme="majorHAnsi" w:cstheme="majorHAnsi"/>
        </w:rPr>
        <w:t xml:space="preserve">One of the advantages of </w:t>
      </w:r>
      <w:r w:rsidR="00BB14D8" w:rsidRPr="00EB080E">
        <w:rPr>
          <w:rFonts w:asciiTheme="majorHAnsi" w:hAnsiTheme="majorHAnsi" w:cstheme="majorHAnsi"/>
        </w:rPr>
        <w:t xml:space="preserve">PEDOT coatings </w:t>
      </w:r>
      <w:r w:rsidRPr="00EB080E">
        <w:rPr>
          <w:rFonts w:asciiTheme="majorHAnsi" w:hAnsiTheme="majorHAnsi" w:cstheme="majorHAnsi"/>
        </w:rPr>
        <w:t xml:space="preserve">is that it </w:t>
      </w:r>
      <w:r w:rsidR="00BB14D8" w:rsidRPr="00EB080E">
        <w:rPr>
          <w:rFonts w:asciiTheme="majorHAnsi" w:hAnsiTheme="majorHAnsi" w:cstheme="majorHAnsi"/>
        </w:rPr>
        <w:t xml:space="preserve">can significantly decrease the impedance of </w:t>
      </w:r>
      <w:r w:rsidR="00CC0345" w:rsidRPr="00EB080E">
        <w:rPr>
          <w:rFonts w:asciiTheme="majorHAnsi" w:hAnsiTheme="majorHAnsi" w:cstheme="majorHAnsi"/>
        </w:rPr>
        <w:t xml:space="preserve">a </w:t>
      </w:r>
      <w:r w:rsidR="000C333E" w:rsidRPr="00EB080E">
        <w:rPr>
          <w:rFonts w:asciiTheme="majorHAnsi" w:hAnsiTheme="majorHAnsi" w:cstheme="majorHAnsi"/>
        </w:rPr>
        <w:t xml:space="preserve">Au </w:t>
      </w:r>
      <w:r w:rsidR="00BB14D8" w:rsidRPr="00EB080E">
        <w:rPr>
          <w:rFonts w:asciiTheme="majorHAnsi" w:hAnsiTheme="majorHAnsi" w:cstheme="majorHAnsi"/>
        </w:rPr>
        <w:t xml:space="preserve">electrode in the 1 kHz frequency range by two or three orders of magnitude, which makes it helpful to increase </w:t>
      </w:r>
      <w:r w:rsidRPr="00EB080E">
        <w:rPr>
          <w:rFonts w:asciiTheme="majorHAnsi" w:hAnsiTheme="majorHAnsi" w:cstheme="majorHAnsi"/>
        </w:rPr>
        <w:t xml:space="preserve">the </w:t>
      </w:r>
      <w:r w:rsidR="00BB14D8" w:rsidRPr="00EB080E">
        <w:rPr>
          <w:rFonts w:asciiTheme="majorHAnsi" w:hAnsiTheme="majorHAnsi" w:cstheme="majorHAnsi"/>
        </w:rPr>
        <w:t>sensitivity of direct electrochemical detection of neural activity</w:t>
      </w:r>
      <w:r w:rsidR="00BB14D8"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{"citationID":"PmINv9RH","properties":{"formattedCitation":"\\super 9\\nosupersub{}","plainCitation":"9","noteIndex":0},"citationItems":[{"id":1490,"uris":["http://zotero.org/users/3080919/items/SM2R739L"],"uri":["http://zotero.org/users/3080919/items/SM2R739L"],"itemData":{"id":1490,"type":"article-journal","abstract":"For sensor and actuator devices where conducting polymers are electrochemically deposited on the surface of electrodes, the adhesion between the deposited polymer film and substrate metal electrode is crucial for maintaining the long-term performance. Electroplating gold on sputtered gold microelectrode sites was studied as a means to provide a fuzzy, roughened surface for electrodeposited conducting polymers to adhere. It was found that concentration of Au(CN)2− solution and current density played important roles in controlling the morphology of the deposits. Impedance spectroscopy was used to quantitatively compare the surface area of sputtered gold and electrodeposited gold obtained by different current densities. By examining the impedance response in the limit of low frequencies, we found that the electroplated gold layer deposited at 125nA out of a 4.5mM Au(CN)2− solution for 8min (deposition charge density of 4.8C/cm2) gives an electrodeposited gold layer having eight times larger effective surface area compared to a sputtered gold layer. This increase in surface area leads to improved adhesion of the subsequently deposited electropolymerized conducting polymers. Conducting polymer PPy/PSS deposited on the electrodes that were pre-processed with a fuzzy electroplated gold layer showed electrochemical properties and morphologies similar to those deposited on smooth sputtered gold electrodes. A significant improvement on adhesion of these polymer films on the fuzzy gold substrate was demonstrated.","container-title":"Sensors and Actuators A: Physical","DOI":"10.1016/S0924-4247(02)00427-2","ISSN":"0924-4247","issue":"3","journalAbbreviation":"Sensors and Actuators A: Physical","page":"384-394","source":"ScienceDirect","title":"Fuzzy gold electrodes for lowering impedance and improving adhesion with electrodeposited conducting polymer films","volume":"103","author":[{"family":"Cui","given":"Xinyan"},{"family":"Martin","given":"David C."}],"issued":{"date-parts":[["2003",2,15]]}}}],"schema":"https://github.com/citation-style-language/schema/raw/master/csl-citation.json"} </w:instrText>
      </w:r>
      <w:r w:rsidR="00BB14D8" w:rsidRPr="001F7E76">
        <w:rPr>
          <w:rFonts w:asciiTheme="majorHAnsi" w:hAnsiTheme="majorHAnsi" w:cstheme="majorHAnsi"/>
        </w:rPr>
        <w:fldChar w:fldCharType="separate"/>
      </w:r>
      <w:r w:rsidR="007018C6" w:rsidRPr="00EB080E">
        <w:rPr>
          <w:rFonts w:asciiTheme="majorHAnsi" w:hAnsiTheme="majorHAnsi" w:cstheme="majorHAnsi"/>
          <w:vertAlign w:val="superscript"/>
        </w:rPr>
        <w:t>9</w:t>
      </w:r>
      <w:r w:rsidR="00BB14D8" w:rsidRPr="001F7E76">
        <w:rPr>
          <w:rFonts w:asciiTheme="majorHAnsi" w:hAnsiTheme="majorHAnsi" w:cstheme="majorHAnsi"/>
        </w:rPr>
        <w:fldChar w:fldCharType="end"/>
      </w:r>
      <w:r w:rsidR="00BB14D8" w:rsidRPr="00EB080E">
        <w:rPr>
          <w:rFonts w:asciiTheme="majorHAnsi" w:hAnsiTheme="majorHAnsi" w:cstheme="majorHAnsi"/>
        </w:rPr>
        <w:t xml:space="preserve">. </w:t>
      </w:r>
      <w:r w:rsidR="00F67C9F" w:rsidRPr="00EB080E">
        <w:rPr>
          <w:rFonts w:asciiTheme="majorHAnsi" w:hAnsiTheme="majorHAnsi" w:cstheme="majorHAnsi"/>
        </w:rPr>
        <w:t>Moreover</w:t>
      </w:r>
      <w:r w:rsidRPr="00EB080E">
        <w:rPr>
          <w:rFonts w:asciiTheme="majorHAnsi" w:hAnsiTheme="majorHAnsi" w:cstheme="majorHAnsi"/>
        </w:rPr>
        <w:t xml:space="preserve">, </w:t>
      </w:r>
      <w:r w:rsidR="00BB14D8" w:rsidRPr="00EB080E">
        <w:rPr>
          <w:rFonts w:asciiTheme="majorHAnsi" w:hAnsiTheme="majorHAnsi" w:cstheme="majorHAnsi"/>
        </w:rPr>
        <w:t>the charge storage capacity of the PEDOT-modified electrodes</w:t>
      </w:r>
      <w:r w:rsidRPr="00EB080E">
        <w:rPr>
          <w:rFonts w:asciiTheme="majorHAnsi" w:hAnsiTheme="majorHAnsi" w:cstheme="majorHAnsi"/>
        </w:rPr>
        <w:t xml:space="preserve"> increases</w:t>
      </w:r>
      <w:r w:rsidR="00BB14D8" w:rsidRPr="00EB080E">
        <w:rPr>
          <w:rFonts w:asciiTheme="majorHAnsi" w:hAnsiTheme="majorHAnsi" w:cstheme="majorHAnsi"/>
        </w:rPr>
        <w:t xml:space="preserve"> </w:t>
      </w:r>
      <w:r w:rsidRPr="00EB080E">
        <w:rPr>
          <w:rFonts w:asciiTheme="majorHAnsi" w:hAnsiTheme="majorHAnsi" w:cstheme="majorHAnsi"/>
        </w:rPr>
        <w:t xml:space="preserve">and results </w:t>
      </w:r>
      <w:r w:rsidR="00BB14D8" w:rsidRPr="00EB080E">
        <w:rPr>
          <w:rFonts w:asciiTheme="majorHAnsi" w:hAnsiTheme="majorHAnsi" w:cstheme="majorHAnsi"/>
        </w:rPr>
        <w:t>in faster and lower potential responses when stimulation charge is transferred through PEDOT</w:t>
      </w:r>
      <w:r w:rsidR="00BB14D8"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{"citationID":"tthLT2mG","properties":{"formattedCitation":"\\super 10\\nosupersub{}","plainCitation":"10","noteIndex":0},"citationItems":[{"id":1493,"uris":["http://zotero.org/users/3080919/items/S65HPMQE"],"uri":["http://zotero.org/users/3080919/items/S65HPMQE"],"itemData":{"id":1493,"type":"article-journal","abstract":"Chronic microstimulation-based devices are being investigated to treat conditions such as blindness, deafness, pain, paralysis and epilepsy. Small area electrodes are desired to achieve high selectivity. However, a major trade-off with electrode miniaturization is an increase in impedance and charge density requirements. Thus, the development of novel materials with lower interfacial impedance and enhanced charge storage capacity is essential for the development of micro-neural interface-based neuroprostheses. In this report, we study the use of conducting polymer poly(3,4-ethylene dioxythiophene) (PEDOT) as a neural interface material for microstimulation of small area iridium electrodes on silicon-substrate arrays. Characterized by electrochemical impedance spectroscopy, electrodeposition of PEDOT results in lower interfacial impedance at physiologically-relevant frequencies, with the 1kHz impedance magnitude being 23.3 &amp;plusmn; 0.7 k&amp;Omega; compared to 113.6 &amp;plusmn; 3.5 k&amp;Omega; for iridium oxide (IrOx) on 177&amp;mu;m2 sites. Further, PEDOT exhibits enhanced charge storage capacity at 75.6 &amp;plusmn; 5.4 mC/cm2 compared to 28.8 &amp;plusmn; 0.3 mC/cm2 for IrOx, characterized by cyclic voltammetry (50 mV/s). These improvements at the electrode interface were corroborated by observation of the voltage excursions that result from constant current pulsing. The PEDOT coatings provide both a lower amplitude voltage and a more ohmic representation of the applied current compared to IrOx. During repetitive pulsing, PEDOT-coated electrodes show stable performance and little change in electrical properties, even at relatively high current densities which cause IrOx instability. These findings support the potential of PEDOT coatings as a micro-neural interface material for electrostimulation.","container-title":"Frontiers in Neuroengineering","DOI":"10.3389/neuro.16.007.2009","ISSN":"1662-6443","journalAbbreviation":"Front. Neuroeng.","language":"English","source":"Frontiers","title":"Poly(3,4-ethylene dioxythiophene) (PEDOT) as a micro-neural interface material for electrostimulation","URL":"https://www.frontiersin.org/articles/10.3389/neuro.16.007.2009/full","volume":"2","author":[{"family":"Wilks","given":"Seth J."},{"family":"Richardson-Burn","given":"Sarah M."},{"family":"Hendricks","given":"Jeffrey L."},{"family":"Martin","given":"David"},{"family":"Otto","given":"Kevin J."}],"accessed":{"date-parts":[["2018",11,8]]},"issued":{"date-parts":[["2009"]]}}}],"schema":"https://github.com/citation-style-language/schema/raw/master/csl-citation.json"} </w:instrText>
      </w:r>
      <w:r w:rsidR="00BB14D8" w:rsidRPr="001F7E76">
        <w:rPr>
          <w:rFonts w:asciiTheme="majorHAnsi" w:hAnsiTheme="majorHAnsi" w:cstheme="majorHAnsi"/>
        </w:rPr>
        <w:fldChar w:fldCharType="separate"/>
      </w:r>
      <w:r w:rsidR="007018C6" w:rsidRPr="00EB080E">
        <w:rPr>
          <w:rFonts w:asciiTheme="majorHAnsi" w:hAnsiTheme="majorHAnsi" w:cstheme="majorHAnsi"/>
          <w:vertAlign w:val="superscript"/>
        </w:rPr>
        <w:t>10</w:t>
      </w:r>
      <w:r w:rsidR="00BB14D8" w:rsidRPr="001F7E76">
        <w:rPr>
          <w:rFonts w:asciiTheme="majorHAnsi" w:hAnsiTheme="majorHAnsi" w:cstheme="majorHAnsi"/>
        </w:rPr>
        <w:fldChar w:fldCharType="end"/>
      </w:r>
      <w:r w:rsidR="00BB14D8" w:rsidRPr="00EB080E">
        <w:rPr>
          <w:rFonts w:asciiTheme="majorHAnsi" w:hAnsiTheme="majorHAnsi" w:cstheme="majorHAnsi"/>
        </w:rPr>
        <w:t xml:space="preserve">. </w:t>
      </w:r>
      <w:r w:rsidRPr="00EB080E">
        <w:rPr>
          <w:rFonts w:asciiTheme="majorHAnsi" w:hAnsiTheme="majorHAnsi" w:cstheme="majorHAnsi"/>
        </w:rPr>
        <w:lastRenderedPageBreak/>
        <w:t xml:space="preserve">In addition, when </w:t>
      </w:r>
      <w:r w:rsidRPr="00EB080E">
        <w:rPr>
          <w:rFonts w:asciiTheme="majorHAnsi" w:hAnsiTheme="majorHAnsi" w:cstheme="majorHAnsi"/>
          <w:shd w:val="clear" w:color="auto" w:fill="FFFFFF"/>
        </w:rPr>
        <w:t xml:space="preserve">polystyrene sulfonate (PSS) is used as a dopant for </w:t>
      </w:r>
      <w:r w:rsidRPr="00EB080E">
        <w:rPr>
          <w:rFonts w:asciiTheme="majorHAnsi" w:hAnsiTheme="majorHAnsi" w:cstheme="majorHAnsi"/>
        </w:rPr>
        <w:t xml:space="preserve">PEDOT formation on </w:t>
      </w:r>
      <w:r w:rsidR="000C333E" w:rsidRPr="00EB080E">
        <w:rPr>
          <w:rFonts w:asciiTheme="majorHAnsi" w:hAnsiTheme="majorHAnsi" w:cstheme="majorHAnsi"/>
        </w:rPr>
        <w:t>Au</w:t>
      </w:r>
      <w:r w:rsidR="00BB14D8" w:rsidRPr="00EB080E">
        <w:rPr>
          <w:rFonts w:asciiTheme="majorHAnsi" w:hAnsiTheme="majorHAnsi" w:cstheme="majorHAnsi"/>
        </w:rPr>
        <w:t xml:space="preserve"> microelectrode arrays</w:t>
      </w:r>
      <w:r w:rsidRPr="00EB080E">
        <w:rPr>
          <w:rFonts w:asciiTheme="majorHAnsi" w:hAnsiTheme="majorHAnsi" w:cstheme="majorHAnsi"/>
        </w:rPr>
        <w:t xml:space="preserve">, it creates </w:t>
      </w:r>
      <w:r w:rsidR="00BB14D8" w:rsidRPr="00EB080E">
        <w:rPr>
          <w:rFonts w:asciiTheme="majorHAnsi" w:hAnsiTheme="majorHAnsi" w:cstheme="majorHAnsi"/>
        </w:rPr>
        <w:t>a rough</w:t>
      </w:r>
      <w:r w:rsidRPr="00EB080E">
        <w:rPr>
          <w:rFonts w:asciiTheme="majorHAnsi" w:hAnsiTheme="majorHAnsi" w:cstheme="majorHAnsi"/>
        </w:rPr>
        <w:t>,</w:t>
      </w:r>
      <w:r w:rsidR="00BB14D8" w:rsidRPr="00EB080E">
        <w:rPr>
          <w:rFonts w:asciiTheme="majorHAnsi" w:hAnsiTheme="majorHAnsi" w:cstheme="majorHAnsi"/>
        </w:rPr>
        <w:t xml:space="preserve"> porous surface </w:t>
      </w:r>
      <w:r w:rsidRPr="00EB080E">
        <w:rPr>
          <w:rFonts w:asciiTheme="majorHAnsi" w:hAnsiTheme="majorHAnsi" w:cstheme="majorHAnsi"/>
        </w:rPr>
        <w:t>with a high active surface area, lower interface impedance, and higher charge injection capacity</w:t>
      </w:r>
      <w:r w:rsidR="00BB14D8"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{"citationID":"xH5b8ezV","properties":{"formattedCitation":"\\super 11\\nosupersub{}","plainCitation":"11","noteIndex":0},"citationItems":[{"id":1495,"uris":["http://zotero.org/users/3080919/items/7DJRQN5Y"],"uri":["http://zotero.org/users/3080919/items/7DJRQN5Y"],"itemData":{"id":1495,"type":"article-journal","abstract":"This study introduces two new processes that highly enable PEDOT:PSS (poly(3,4-ethylenedioxythiophene)-poly(styrenesulfonate)) as stable coating material for chronic neural stimulation. In first process, strong mechanical bonding between PEDOT:PSS coating and gold electrodes is achieved by creating rough porous surface with partial iodine etching. PEDOT:PSS coating on iodine etched gold electrode shows 100% stability under strong ultrasonic treatment. The second process represents electrochemical modification of PEDOT:PSS coating by cyclic voltammetry method in Ringer’s solution. This process reduces electrode polarization 33% during stimulation. Therefore, charge injection capacity increases that ensures safe stimulation. A combination of both processes facilitates the use of PEDOT:PSS coating for successful chronic neural recording and stimulation.","container-title":"Proceedings","DOI":"10.3390/proceedings1040492","issue":"4","language":"en","page":"492","source":"www.mdpi.com","title":"Highly Stable PEDOT:PSS Coating on Gold Microelectrodes with Improved Charge Injection Capacity for Chronic Neural Stimulation","title-short":"Highly Stable PEDOT","volume":"1","author":[{"family":"Pranti","given":"Anmona S."},{"family":"Schander","given":"Andreas"},{"family":"Bödecker","given":"André"},{"family":"Lang","given":"Walter"}],"issued":{"date-parts":[["2017",8,25]]}}}],"schema":"https://github.com/citation-style-language/schema/raw/master/csl-citation.json"} </w:instrText>
      </w:r>
      <w:r w:rsidR="00BB14D8" w:rsidRPr="001F7E76">
        <w:rPr>
          <w:rFonts w:asciiTheme="majorHAnsi" w:hAnsiTheme="majorHAnsi" w:cstheme="majorHAnsi"/>
        </w:rPr>
        <w:fldChar w:fldCharType="separate"/>
      </w:r>
      <w:r w:rsidR="007018C6" w:rsidRPr="00EB080E">
        <w:rPr>
          <w:rFonts w:asciiTheme="majorHAnsi" w:hAnsiTheme="majorHAnsi" w:cstheme="majorHAnsi"/>
          <w:vertAlign w:val="superscript"/>
        </w:rPr>
        <w:t>11</w:t>
      </w:r>
      <w:r w:rsidR="00BB14D8" w:rsidRPr="001F7E76">
        <w:rPr>
          <w:rFonts w:asciiTheme="majorHAnsi" w:hAnsiTheme="majorHAnsi" w:cstheme="majorHAnsi"/>
        </w:rPr>
        <w:fldChar w:fldCharType="end"/>
      </w:r>
      <w:r w:rsidR="00BB14D8" w:rsidRPr="00EB080E">
        <w:rPr>
          <w:rFonts w:asciiTheme="majorHAnsi" w:hAnsiTheme="majorHAnsi" w:cstheme="majorHAnsi"/>
        </w:rPr>
        <w:t>.</w:t>
      </w:r>
      <w:r w:rsidRPr="00EB080E">
        <w:rPr>
          <w:rFonts w:asciiTheme="majorHAnsi" w:hAnsiTheme="majorHAnsi" w:cstheme="majorHAnsi"/>
        </w:rPr>
        <w:t xml:space="preserve"> </w:t>
      </w:r>
      <w:r w:rsidR="004805A3" w:rsidRPr="00EB080E">
        <w:rPr>
          <w:rFonts w:asciiTheme="majorHAnsi" w:hAnsiTheme="majorHAnsi" w:cstheme="majorHAnsi"/>
        </w:rPr>
        <w:t xml:space="preserve">For </w:t>
      </w:r>
      <w:r w:rsidR="009D40DC" w:rsidRPr="00EB080E">
        <w:rPr>
          <w:rFonts w:asciiTheme="majorHAnsi" w:hAnsiTheme="majorHAnsi" w:cstheme="majorHAnsi"/>
        </w:rPr>
        <w:t xml:space="preserve">the </w:t>
      </w:r>
      <w:r w:rsidR="004805A3" w:rsidRPr="00EB080E">
        <w:rPr>
          <w:rFonts w:asciiTheme="majorHAnsi" w:hAnsiTheme="majorHAnsi" w:cstheme="majorHAnsi"/>
        </w:rPr>
        <w:t xml:space="preserve">electropolymerization step, </w:t>
      </w:r>
      <w:r w:rsidRPr="00EB080E">
        <w:rPr>
          <w:rFonts w:asciiTheme="majorHAnsi" w:hAnsiTheme="majorHAnsi" w:cstheme="majorHAnsi"/>
        </w:rPr>
        <w:t xml:space="preserve">EDOT-PSS usually makes a dispersion in an aqueous electrolyte. </w:t>
      </w:r>
    </w:p>
    <w:p w14:paraId="72D2F65F" w14:textId="77777777" w:rsidR="0083039B" w:rsidRPr="00EB080E" w:rsidRDefault="0083039B">
      <w:pPr>
        <w:rPr>
          <w:rFonts w:asciiTheme="majorHAnsi" w:hAnsiTheme="majorHAnsi" w:cstheme="majorHAnsi"/>
        </w:rPr>
      </w:pPr>
    </w:p>
    <w:p w14:paraId="68B57845" w14:textId="4AA48A46" w:rsidR="0067497B" w:rsidRPr="00EB080E" w:rsidRDefault="004805A3" w:rsidP="001F7E76">
      <w:pPr>
        <w:rPr>
          <w:rFonts w:asciiTheme="majorHAnsi" w:hAnsiTheme="majorHAnsi" w:cstheme="majorHAnsi"/>
        </w:rPr>
      </w:pPr>
      <w:r w:rsidRPr="00EB080E">
        <w:rPr>
          <w:rFonts w:asciiTheme="majorHAnsi" w:hAnsiTheme="majorHAnsi" w:cstheme="majorHAnsi"/>
        </w:rPr>
        <w:t>However, EDOT</w:t>
      </w:r>
      <w:r w:rsidR="0067497B" w:rsidRPr="00EB080E">
        <w:rPr>
          <w:rFonts w:asciiTheme="majorHAnsi" w:hAnsiTheme="majorHAnsi" w:cstheme="majorHAnsi"/>
        </w:rPr>
        <w:t xml:space="preserve"> is soluble in chloroform, acetone, ACN</w:t>
      </w:r>
      <w:r w:rsidR="00E54185" w:rsidRPr="00EB080E">
        <w:rPr>
          <w:rFonts w:asciiTheme="majorHAnsi" w:hAnsiTheme="majorHAnsi" w:cstheme="majorHAnsi"/>
        </w:rPr>
        <w:t>,</w:t>
      </w:r>
      <w:r w:rsidR="0067497B" w:rsidRPr="00EB080E">
        <w:rPr>
          <w:rFonts w:asciiTheme="majorHAnsi" w:hAnsiTheme="majorHAnsi" w:cstheme="majorHAnsi"/>
        </w:rPr>
        <w:t xml:space="preserve"> and other organic solvents such as </w:t>
      </w:r>
      <w:r w:rsidR="00567871" w:rsidRPr="00EB080E">
        <w:rPr>
          <w:rFonts w:asciiTheme="majorHAnsi" w:hAnsiTheme="majorHAnsi" w:cstheme="majorHAnsi"/>
        </w:rPr>
        <w:t>PC</w:t>
      </w:r>
      <w:r w:rsidR="0067497B" w:rsidRPr="00EB080E">
        <w:rPr>
          <w:rFonts w:asciiTheme="majorHAnsi" w:hAnsiTheme="majorHAnsi" w:cstheme="majorHAnsi"/>
        </w:rPr>
        <w:t xml:space="preserve">. </w:t>
      </w:r>
      <w:r w:rsidR="009D40DC" w:rsidRPr="00EB080E">
        <w:rPr>
          <w:rFonts w:asciiTheme="majorHAnsi" w:hAnsiTheme="majorHAnsi" w:cstheme="majorHAnsi"/>
        </w:rPr>
        <w:t>Therefore</w:t>
      </w:r>
      <w:r w:rsidRPr="00EB080E">
        <w:rPr>
          <w:rFonts w:asciiTheme="majorHAnsi" w:hAnsiTheme="majorHAnsi" w:cstheme="majorHAnsi"/>
        </w:rPr>
        <w:t xml:space="preserve">, in this study, a mixture of water </w:t>
      </w:r>
      <w:r w:rsidR="009D40DC" w:rsidRPr="00EB080E">
        <w:rPr>
          <w:rFonts w:asciiTheme="majorHAnsi" w:hAnsiTheme="majorHAnsi" w:cstheme="majorHAnsi"/>
        </w:rPr>
        <w:t xml:space="preserve">was used </w:t>
      </w:r>
      <w:r w:rsidRPr="00EB080E">
        <w:rPr>
          <w:rFonts w:asciiTheme="majorHAnsi" w:hAnsiTheme="majorHAnsi" w:cstheme="majorHAnsi"/>
        </w:rPr>
        <w:t xml:space="preserve">with a small volume of ACN </w:t>
      </w:r>
      <w:r w:rsidR="009D40DC" w:rsidRPr="00EB080E">
        <w:rPr>
          <w:rFonts w:asciiTheme="majorHAnsi" w:hAnsiTheme="majorHAnsi" w:cstheme="majorHAnsi"/>
        </w:rPr>
        <w:t>in</w:t>
      </w:r>
      <w:r w:rsidRPr="00EB080E">
        <w:rPr>
          <w:rFonts w:asciiTheme="majorHAnsi" w:hAnsiTheme="majorHAnsi" w:cstheme="majorHAnsi"/>
        </w:rPr>
        <w:t xml:space="preserve"> a 10:1 ratio to make a soluble EDOT solution before electropolymerization starts. The purpose of using this aqueous electrolyte is to omit the acclimatization step in the preparation of PEDOT-modified microelectrode and </w:t>
      </w:r>
      <w:r w:rsidR="003B0F4B">
        <w:rPr>
          <w:rFonts w:asciiTheme="majorHAnsi" w:hAnsiTheme="majorHAnsi" w:cstheme="majorHAnsi"/>
        </w:rPr>
        <w:t xml:space="preserve">shorten </w:t>
      </w:r>
      <w:r w:rsidRPr="00EB080E">
        <w:rPr>
          <w:rFonts w:asciiTheme="majorHAnsi" w:hAnsiTheme="majorHAnsi" w:cstheme="majorHAnsi"/>
        </w:rPr>
        <w:t>the steps. The other organic electrolyte use</w:t>
      </w:r>
      <w:r w:rsidR="009D40DC" w:rsidRPr="00EB080E">
        <w:rPr>
          <w:rFonts w:asciiTheme="majorHAnsi" w:hAnsiTheme="majorHAnsi" w:cstheme="majorHAnsi"/>
        </w:rPr>
        <w:t>d</w:t>
      </w:r>
      <w:r w:rsidRPr="00EB080E">
        <w:rPr>
          <w:rFonts w:asciiTheme="majorHAnsi" w:hAnsiTheme="majorHAnsi" w:cstheme="majorHAnsi"/>
        </w:rPr>
        <w:t xml:space="preserve"> to compare with the aqueous/ACN electrolyte is </w:t>
      </w:r>
      <w:r w:rsidR="00567871" w:rsidRPr="00EB080E">
        <w:rPr>
          <w:rFonts w:asciiTheme="majorHAnsi" w:hAnsiTheme="majorHAnsi" w:cstheme="majorHAnsi"/>
        </w:rPr>
        <w:t>PC</w:t>
      </w:r>
      <w:r w:rsidRPr="00EB080E">
        <w:rPr>
          <w:rFonts w:asciiTheme="majorHAnsi" w:hAnsiTheme="majorHAnsi" w:cstheme="majorHAnsi"/>
        </w:rPr>
        <w:t xml:space="preserve">. Both electrolytes contain </w:t>
      </w:r>
      <w:r w:rsidR="009D40DC" w:rsidRPr="00EB080E">
        <w:rPr>
          <w:rFonts w:asciiTheme="majorHAnsi" w:hAnsiTheme="majorHAnsi" w:cstheme="majorHAnsi"/>
        </w:rPr>
        <w:t>LiClO4</w:t>
      </w:r>
      <w:r w:rsidRPr="00EB080E">
        <w:rPr>
          <w:rFonts w:asciiTheme="majorHAnsi" w:hAnsiTheme="majorHAnsi" w:cstheme="majorHAnsi"/>
        </w:rPr>
        <w:t xml:space="preserve"> as a dopant to help in oxidizing the EDOT monomer and forming </w:t>
      </w:r>
      <w:r w:rsidR="009D40DC" w:rsidRPr="00EB080E">
        <w:rPr>
          <w:rFonts w:asciiTheme="majorHAnsi" w:hAnsiTheme="majorHAnsi" w:cstheme="majorHAnsi"/>
        </w:rPr>
        <w:t xml:space="preserve">the </w:t>
      </w:r>
      <w:r w:rsidRPr="00EB080E">
        <w:rPr>
          <w:rFonts w:asciiTheme="majorHAnsi" w:hAnsiTheme="majorHAnsi" w:cstheme="majorHAnsi"/>
        </w:rPr>
        <w:t xml:space="preserve">PEDOT polymer. </w:t>
      </w:r>
    </w:p>
    <w:p w14:paraId="3EC5546D" w14:textId="77777777" w:rsidR="004B42ED" w:rsidRPr="00EB080E" w:rsidRDefault="004B42ED" w:rsidP="001F7E76">
      <w:pPr>
        <w:rPr>
          <w:rFonts w:asciiTheme="majorHAnsi" w:hAnsiTheme="majorHAnsi" w:cstheme="majorHAnsi"/>
        </w:rPr>
      </w:pPr>
    </w:p>
    <w:p w14:paraId="5B5FF800" w14:textId="190431D6" w:rsidR="0083039B" w:rsidRPr="00EB080E" w:rsidRDefault="009B5F76">
      <w:pPr>
        <w:rPr>
          <w:rFonts w:asciiTheme="majorHAnsi" w:hAnsiTheme="majorHAnsi" w:cstheme="majorHAnsi"/>
        </w:rPr>
      </w:pPr>
      <w:r w:rsidRPr="00EB080E">
        <w:rPr>
          <w:rFonts w:asciiTheme="majorHAnsi" w:hAnsiTheme="majorHAnsi" w:cstheme="majorHAnsi"/>
        </w:rPr>
        <w:t xml:space="preserve">Microelectrodes are voltammetric working electrodes with smaller diameters </w:t>
      </w:r>
      <w:r w:rsidR="00F24DEB">
        <w:rPr>
          <w:rFonts w:asciiTheme="majorHAnsi" w:hAnsiTheme="majorHAnsi" w:cstheme="majorHAnsi"/>
        </w:rPr>
        <w:t>than</w:t>
      </w:r>
      <w:r w:rsidRPr="00EB080E">
        <w:rPr>
          <w:rFonts w:asciiTheme="majorHAnsi" w:hAnsiTheme="majorHAnsi" w:cstheme="majorHAnsi"/>
        </w:rPr>
        <w:t xml:space="preserve"> macroelectrodes, </w:t>
      </w:r>
      <w:r w:rsidR="00203DA8" w:rsidRPr="00EB080E">
        <w:rPr>
          <w:rFonts w:asciiTheme="majorHAnsi" w:hAnsiTheme="majorHAnsi" w:cstheme="majorHAnsi"/>
        </w:rPr>
        <w:t xml:space="preserve">approximately </w:t>
      </w:r>
      <w:r w:rsidRPr="00EB080E">
        <w:rPr>
          <w:rFonts w:asciiTheme="majorHAnsi" w:hAnsiTheme="majorHAnsi" w:cstheme="majorHAnsi"/>
        </w:rPr>
        <w:t>tens of micrometers or less in dimension. Their advantages over macroelectrodes include enhanced mass transport from the solution toward the electrode surface, generating a steady-state signal, a lower ohmic potential drop, a lower double-layer capacitance</w:t>
      </w:r>
      <w:r w:rsidR="00203DA8" w:rsidRPr="00EB080E">
        <w:rPr>
          <w:rFonts w:asciiTheme="majorHAnsi" w:hAnsiTheme="majorHAnsi" w:cstheme="majorHAnsi"/>
        </w:rPr>
        <w:t>,</w:t>
      </w:r>
      <w:r w:rsidRPr="00EB080E">
        <w:rPr>
          <w:rFonts w:asciiTheme="majorHAnsi" w:hAnsiTheme="majorHAnsi" w:cstheme="majorHAnsi"/>
        </w:rPr>
        <w:t xml:space="preserve"> and </w:t>
      </w:r>
      <w:r w:rsidR="009905DF" w:rsidRPr="00EB080E">
        <w:rPr>
          <w:rFonts w:asciiTheme="majorHAnsi" w:hAnsiTheme="majorHAnsi" w:cstheme="majorHAnsi"/>
        </w:rPr>
        <w:t xml:space="preserve">an </w:t>
      </w:r>
      <w:r w:rsidRPr="00EB080E">
        <w:rPr>
          <w:rFonts w:asciiTheme="majorHAnsi" w:hAnsiTheme="majorHAnsi" w:cstheme="majorHAnsi"/>
        </w:rPr>
        <w:t>increas</w:t>
      </w:r>
      <w:r w:rsidR="009905DF" w:rsidRPr="00EB080E">
        <w:rPr>
          <w:rFonts w:asciiTheme="majorHAnsi" w:hAnsiTheme="majorHAnsi" w:cstheme="majorHAnsi"/>
        </w:rPr>
        <w:t>ed</w:t>
      </w:r>
      <w:r w:rsidRPr="00EB080E">
        <w:rPr>
          <w:rFonts w:asciiTheme="majorHAnsi" w:hAnsiTheme="majorHAnsi" w:cstheme="majorHAnsi"/>
        </w:rPr>
        <w:t xml:space="preserve"> signal-to-noise ratio</w:t>
      </w:r>
      <w:r w:rsidRPr="001F7E76">
        <w:rPr>
          <w:rFonts w:asciiTheme="majorHAnsi" w:hAnsiTheme="majorHAnsi" w:cstheme="majorHAnsi"/>
          <w:highlight w:val="yellow"/>
        </w:rPr>
        <w:fldChar w:fldCharType="begin"/>
      </w:r>
      <w:r w:rsidR="007018C6" w:rsidRPr="00EB080E">
        <w:rPr>
          <w:rFonts w:asciiTheme="majorHAnsi" w:hAnsiTheme="majorHAnsi" w:cstheme="majorHAnsi"/>
          <w:highlight w:val="yellow"/>
        </w:rPr>
        <w:instrText xml:space="preserve"> ADDIN ZOTERO_ITEM CSL_CITATION {"citationID":"3csrkoq6","properties":{"formattedCitation":"\\super 12\\nosupersub{}","plainCitation":"12","noteIndex":0},"citationItems":[{"id":1446,"uris":["http://zotero.org/users/3080919/items/MDGDUURU"],"uri":["http://zotero.org/users/3080919/items/MDGDUURU"],"itemData":{"id":1446,"type":"article-journal","abstract":"Theory, preparation,and applications of microelectrodes and microelectrode arrays are critically reviewed, and future trends in the field are outlined. An operational definition of a microelectrode is also recommended.","container-title":"Pure and Applied Chemistry","DOI":"10.1351/pac200072081483","ISSN":"0033-4545","issue":"8","page":"1483–92","source":"DeGruyter","title":"Microelectrodes. Definitions, characterization, and applications (Technical report)","volume":"72","author":[{"family":"Stulík","given":"Karel"},{"family":"Amatore","given":"Christian"},{"family":"Holub","given":"Karel"},{"family":"Marecek","given":"Vladimír"},{"family":"Kutner","given":"Wlodzimierz"}],"issued":{"date-parts":[["2000"]]}}}],"schema":"https://github.com/citation-style-language/schema/raw/master/csl-citation.json"} </w:instrText>
      </w:r>
      <w:r w:rsidRPr="001F7E76">
        <w:rPr>
          <w:rFonts w:asciiTheme="majorHAnsi" w:hAnsiTheme="majorHAnsi" w:cstheme="majorHAnsi"/>
          <w:highlight w:val="yellow"/>
        </w:rPr>
        <w:fldChar w:fldCharType="separate"/>
      </w:r>
      <w:r w:rsidR="007018C6" w:rsidRPr="00EB080E">
        <w:rPr>
          <w:rFonts w:asciiTheme="majorHAnsi" w:hAnsiTheme="majorHAnsi" w:cstheme="majorHAnsi"/>
          <w:vertAlign w:val="superscript"/>
        </w:rPr>
        <w:t>12</w:t>
      </w:r>
      <w:r w:rsidRPr="001F7E76">
        <w:rPr>
          <w:rFonts w:asciiTheme="majorHAnsi" w:hAnsiTheme="majorHAnsi" w:cstheme="majorHAnsi"/>
          <w:highlight w:val="yellow"/>
        </w:rPr>
        <w:fldChar w:fldCharType="end"/>
      </w:r>
      <w:r w:rsidRPr="00EB080E">
        <w:rPr>
          <w:rFonts w:asciiTheme="majorHAnsi" w:hAnsiTheme="majorHAnsi" w:cstheme="majorHAnsi"/>
        </w:rPr>
        <w:t xml:space="preserve">. Similar to all solid electrodes, microelectrodes need to be conditioned before analysis. The appropriate pretreatment or activation technique is mechanical polishing to obtain a smooth surface, followed by an electrochemical or chemical conditioning step, such as potential cycling over a </w:t>
      </w:r>
      <w:r w:rsidR="004805A3" w:rsidRPr="00EB080E">
        <w:rPr>
          <w:rFonts w:asciiTheme="majorHAnsi" w:hAnsiTheme="majorHAnsi" w:cstheme="majorHAnsi"/>
        </w:rPr>
        <w:t xml:space="preserve">particular </w:t>
      </w:r>
      <w:r w:rsidRPr="00EB080E">
        <w:rPr>
          <w:rFonts w:asciiTheme="majorHAnsi" w:hAnsiTheme="majorHAnsi" w:cstheme="majorHAnsi"/>
        </w:rPr>
        <w:t>range in a suitable electrolyte</w:t>
      </w:r>
      <w:r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{"citationID":"3TZjGLJU","properties":{"formattedCitation":"\\super 13\\nosupersub{}","plainCitation":"13","noteIndex":0},"citationItems":[{"id":1450,"uris":["http://zotero.org/users/3080919/items/I3PLCWQ6"],"uri":["http://zotero.org/users/3080919/items/I3PLCWQ6"],"itemData":{"id":1450,"type":"article-journal","abstract":"The mechanical and physicochemical techniques for activation of solid voltammetric electrodes—that is, polishing, chemical, and electrochemical treatment and modification of the electrode surface by heat or electromagnetic radiation—are briefly surveyed and critically evaluated.","container-title":"Electroanalysis","DOI":"10.1002/elan.1140040902","ISSN":"1521-4109","issue":"9","language":"en","page":"829-834","source":"Wiley Online Library","title":"Activation of solid electrodes","volume":"4","author":[{"family":"Štulík","given":"Karel"}],"issued":{"date-parts":[["1992",10,1]]}}}],"schema":"https://github.com/citation-style-language/schema/raw/master/csl-citation.json"} </w:instrText>
      </w:r>
      <w:r w:rsidRPr="001F7E76">
        <w:rPr>
          <w:rFonts w:asciiTheme="majorHAnsi" w:hAnsiTheme="majorHAnsi" w:cstheme="majorHAnsi"/>
        </w:rPr>
        <w:fldChar w:fldCharType="separate"/>
      </w:r>
      <w:r w:rsidR="007018C6" w:rsidRPr="00EB080E">
        <w:rPr>
          <w:rFonts w:asciiTheme="majorHAnsi" w:hAnsiTheme="majorHAnsi" w:cstheme="majorHAnsi"/>
          <w:vertAlign w:val="superscript"/>
        </w:rPr>
        <w:t>13</w:t>
      </w:r>
      <w:r w:rsidRPr="001F7E76">
        <w:rPr>
          <w:rFonts w:asciiTheme="majorHAnsi" w:hAnsiTheme="majorHAnsi" w:cstheme="majorHAnsi"/>
        </w:rPr>
        <w:fldChar w:fldCharType="end"/>
      </w:r>
      <w:r w:rsidRPr="00EB080E">
        <w:rPr>
          <w:rFonts w:asciiTheme="majorHAnsi" w:hAnsiTheme="majorHAnsi" w:cstheme="majorHAnsi"/>
        </w:rPr>
        <w:t xml:space="preserve">. </w:t>
      </w:r>
    </w:p>
    <w:p w14:paraId="705151F8" w14:textId="77777777" w:rsidR="0083039B" w:rsidRPr="00EB080E" w:rsidRDefault="0083039B">
      <w:pPr>
        <w:rPr>
          <w:rFonts w:asciiTheme="majorHAnsi" w:hAnsiTheme="majorHAnsi" w:cstheme="majorHAnsi"/>
        </w:rPr>
      </w:pPr>
    </w:p>
    <w:p w14:paraId="5C893B34" w14:textId="3A2E0A81" w:rsidR="00591C22" w:rsidRPr="00EB080E" w:rsidRDefault="004B42ED">
      <w:pPr>
        <w:rPr>
          <w:rFonts w:asciiTheme="majorHAnsi" w:hAnsiTheme="majorHAnsi" w:cstheme="majorHAnsi"/>
          <w:b/>
        </w:rPr>
      </w:pPr>
      <w:r w:rsidRPr="00EB080E">
        <w:rPr>
          <w:rFonts w:asciiTheme="majorHAnsi" w:hAnsiTheme="majorHAnsi" w:cstheme="majorHAnsi"/>
        </w:rPr>
        <w:t xml:space="preserve">CV is very commonly used in the electrochemical polymerization of </w:t>
      </w:r>
      <w:r w:rsidR="00BB14D8" w:rsidRPr="00EB080E">
        <w:rPr>
          <w:rFonts w:asciiTheme="majorHAnsi" w:hAnsiTheme="majorHAnsi" w:cstheme="majorHAnsi"/>
        </w:rPr>
        <w:t>PEDOT</w:t>
      </w:r>
      <w:r w:rsidRPr="00EB080E">
        <w:rPr>
          <w:rFonts w:asciiTheme="majorHAnsi" w:hAnsiTheme="majorHAnsi" w:cstheme="majorHAnsi"/>
        </w:rPr>
        <w:t xml:space="preserve"> by inserting electrodes in a monomer solution that involves a suitable solvent and dopant electrolyte. </w:t>
      </w:r>
      <w:r w:rsidR="00BB14D8" w:rsidRPr="00EB080E">
        <w:rPr>
          <w:rFonts w:asciiTheme="majorHAnsi" w:hAnsiTheme="majorHAnsi" w:cstheme="majorHAnsi"/>
        </w:rPr>
        <w:t>This electrochemical technique</w:t>
      </w:r>
      <w:r w:rsidRPr="00EB080E">
        <w:rPr>
          <w:rFonts w:asciiTheme="majorHAnsi" w:hAnsiTheme="majorHAnsi" w:cstheme="majorHAnsi"/>
        </w:rPr>
        <w:t xml:space="preserve"> is </w:t>
      </w:r>
      <w:r w:rsidR="00073E82" w:rsidRPr="00EB080E">
        <w:rPr>
          <w:rFonts w:asciiTheme="majorHAnsi" w:hAnsiTheme="majorHAnsi" w:cstheme="majorHAnsi"/>
        </w:rPr>
        <w:t>beneficial in</w:t>
      </w:r>
      <w:r w:rsidR="000F64F4" w:rsidRPr="00EB080E">
        <w:rPr>
          <w:rFonts w:asciiTheme="majorHAnsi" w:hAnsiTheme="majorHAnsi" w:cstheme="majorHAnsi"/>
        </w:rPr>
        <w:t xml:space="preserve"> providing direction information </w:t>
      </w:r>
      <w:r w:rsidR="009B5F76" w:rsidRPr="00EB080E">
        <w:rPr>
          <w:rFonts w:asciiTheme="majorHAnsi" w:hAnsiTheme="majorHAnsi" w:cstheme="majorHAnsi"/>
        </w:rPr>
        <w:t xml:space="preserve">such as </w:t>
      </w:r>
      <w:r w:rsidRPr="00EB080E">
        <w:rPr>
          <w:rFonts w:asciiTheme="majorHAnsi" w:hAnsiTheme="majorHAnsi" w:cstheme="majorHAnsi"/>
        </w:rPr>
        <w:t xml:space="preserve">the </w:t>
      </w:r>
      <w:r w:rsidR="00916D29" w:rsidRPr="00EB080E">
        <w:rPr>
          <w:rFonts w:asciiTheme="majorHAnsi" w:hAnsiTheme="majorHAnsi" w:cstheme="majorHAnsi"/>
        </w:rPr>
        <w:t>reversibility of conducting polymer doping processes</w:t>
      </w:r>
      <w:r w:rsidR="000F64F4" w:rsidRPr="00EB080E">
        <w:rPr>
          <w:rFonts w:asciiTheme="majorHAnsi" w:hAnsiTheme="majorHAnsi" w:cstheme="majorHAnsi"/>
        </w:rPr>
        <w:t xml:space="preserve"> and</w:t>
      </w:r>
      <w:r w:rsidR="00916D29" w:rsidRPr="00EB080E">
        <w:rPr>
          <w:rFonts w:asciiTheme="majorHAnsi" w:hAnsiTheme="majorHAnsi" w:cstheme="majorHAnsi"/>
        </w:rPr>
        <w:t xml:space="preserve"> </w:t>
      </w:r>
      <w:r w:rsidRPr="00EB080E">
        <w:rPr>
          <w:rFonts w:asciiTheme="majorHAnsi" w:hAnsiTheme="majorHAnsi" w:cstheme="majorHAnsi"/>
        </w:rPr>
        <w:t xml:space="preserve">the number of transferred electrons, diffusion coefficients of analytes, </w:t>
      </w:r>
      <w:r w:rsidR="00490E90">
        <w:rPr>
          <w:rFonts w:asciiTheme="majorHAnsi" w:hAnsiTheme="majorHAnsi" w:cstheme="majorHAnsi"/>
        </w:rPr>
        <w:t xml:space="preserve">and the </w:t>
      </w:r>
      <w:r w:rsidRPr="00EB080E">
        <w:rPr>
          <w:rFonts w:asciiTheme="majorHAnsi" w:hAnsiTheme="majorHAnsi" w:cstheme="majorHAnsi"/>
        </w:rPr>
        <w:t>formation of reaction products.</w:t>
      </w:r>
      <w:r w:rsidR="004670D0" w:rsidRPr="00EB080E">
        <w:rPr>
          <w:rFonts w:asciiTheme="majorHAnsi" w:hAnsiTheme="majorHAnsi" w:cstheme="majorHAnsi"/>
        </w:rPr>
        <w:t xml:space="preserve"> </w:t>
      </w:r>
      <w:r w:rsidR="008454FB" w:rsidRPr="00EB080E">
        <w:rPr>
          <w:rFonts w:asciiTheme="majorHAnsi" w:hAnsiTheme="majorHAnsi" w:cstheme="majorHAnsi"/>
        </w:rPr>
        <w:t>This paper</w:t>
      </w:r>
      <w:r w:rsidR="00B448C1" w:rsidRPr="00EB080E">
        <w:rPr>
          <w:rFonts w:asciiTheme="majorHAnsi" w:hAnsiTheme="majorHAnsi" w:cstheme="majorHAnsi"/>
        </w:rPr>
        <w:t xml:space="preserve"> describe</w:t>
      </w:r>
      <w:r w:rsidR="008454FB" w:rsidRPr="00EB080E">
        <w:rPr>
          <w:rFonts w:asciiTheme="majorHAnsi" w:hAnsiTheme="majorHAnsi" w:cstheme="majorHAnsi"/>
        </w:rPr>
        <w:t>s</w:t>
      </w:r>
      <w:r w:rsidR="00B448C1" w:rsidRPr="00EB080E">
        <w:rPr>
          <w:rFonts w:asciiTheme="majorHAnsi" w:hAnsiTheme="majorHAnsi" w:cstheme="majorHAnsi"/>
        </w:rPr>
        <w:t xml:space="preserve"> how </w:t>
      </w:r>
      <w:r w:rsidR="00073E82" w:rsidRPr="00EB080E">
        <w:rPr>
          <w:rFonts w:asciiTheme="majorHAnsi" w:hAnsiTheme="majorHAnsi" w:cstheme="majorHAnsi"/>
        </w:rPr>
        <w:t xml:space="preserve">two different electrolytes used </w:t>
      </w:r>
      <w:r w:rsidR="00B448C1" w:rsidRPr="00EB080E">
        <w:rPr>
          <w:rFonts w:asciiTheme="majorHAnsi" w:hAnsiTheme="majorHAnsi" w:cstheme="majorHAnsi"/>
        </w:rPr>
        <w:t xml:space="preserve">for </w:t>
      </w:r>
      <w:r w:rsidR="00916D29" w:rsidRPr="00EB080E">
        <w:rPr>
          <w:rFonts w:asciiTheme="majorHAnsi" w:hAnsiTheme="majorHAnsi" w:cstheme="majorHAnsi"/>
        </w:rPr>
        <w:t xml:space="preserve">the </w:t>
      </w:r>
      <w:r w:rsidR="00B448C1" w:rsidRPr="00EB080E">
        <w:rPr>
          <w:rFonts w:asciiTheme="majorHAnsi" w:hAnsiTheme="majorHAnsi" w:cstheme="majorHAnsi"/>
        </w:rPr>
        <w:t>electropolymeri</w:t>
      </w:r>
      <w:r w:rsidR="008454FB" w:rsidRPr="00EB080E">
        <w:rPr>
          <w:rFonts w:asciiTheme="majorHAnsi" w:hAnsiTheme="majorHAnsi" w:cstheme="majorHAnsi"/>
        </w:rPr>
        <w:t>z</w:t>
      </w:r>
      <w:r w:rsidR="00B448C1" w:rsidRPr="00EB080E">
        <w:rPr>
          <w:rFonts w:asciiTheme="majorHAnsi" w:hAnsiTheme="majorHAnsi" w:cstheme="majorHAnsi"/>
        </w:rPr>
        <w:t>ation of PEDOT can</w:t>
      </w:r>
      <w:r w:rsidR="00073E82" w:rsidRPr="00EB080E">
        <w:rPr>
          <w:rFonts w:asciiTheme="majorHAnsi" w:hAnsiTheme="majorHAnsi" w:cstheme="majorHAnsi"/>
        </w:rPr>
        <w:t xml:space="preserve"> generate thin </w:t>
      </w:r>
      <w:r w:rsidR="003A78B1" w:rsidRPr="00EB080E">
        <w:rPr>
          <w:rFonts w:asciiTheme="majorHAnsi" w:hAnsiTheme="majorHAnsi" w:cstheme="majorHAnsi"/>
        </w:rPr>
        <w:t>nanostructure film</w:t>
      </w:r>
      <w:r w:rsidR="00916D29" w:rsidRPr="00EB080E">
        <w:rPr>
          <w:rFonts w:asciiTheme="majorHAnsi" w:hAnsiTheme="majorHAnsi" w:cstheme="majorHAnsi"/>
        </w:rPr>
        <w:t>s</w:t>
      </w:r>
      <w:r w:rsidR="003A78B1" w:rsidRPr="00EB080E">
        <w:rPr>
          <w:rFonts w:asciiTheme="majorHAnsi" w:hAnsiTheme="majorHAnsi" w:cstheme="majorHAnsi"/>
        </w:rPr>
        <w:t xml:space="preserve"> with </w:t>
      </w:r>
      <w:r w:rsidR="008454FB" w:rsidRPr="00EB080E">
        <w:rPr>
          <w:rFonts w:asciiTheme="majorHAnsi" w:hAnsiTheme="majorHAnsi" w:cstheme="majorHAnsi"/>
        </w:rPr>
        <w:t xml:space="preserve">a </w:t>
      </w:r>
      <w:r w:rsidR="003A78B1" w:rsidRPr="00EB080E">
        <w:rPr>
          <w:rFonts w:asciiTheme="majorHAnsi" w:hAnsiTheme="majorHAnsi" w:cstheme="majorHAnsi"/>
        </w:rPr>
        <w:t xml:space="preserve">potential </w:t>
      </w:r>
      <w:r w:rsidR="00073E82" w:rsidRPr="00EB080E">
        <w:rPr>
          <w:rFonts w:asciiTheme="majorHAnsi" w:hAnsiTheme="majorHAnsi" w:cstheme="majorHAnsi"/>
        </w:rPr>
        <w:t xml:space="preserve">sensing application </w:t>
      </w:r>
      <w:r w:rsidR="003A78B1" w:rsidRPr="00EB080E">
        <w:rPr>
          <w:rFonts w:asciiTheme="majorHAnsi" w:hAnsiTheme="majorHAnsi" w:cstheme="majorHAnsi"/>
        </w:rPr>
        <w:t xml:space="preserve">that </w:t>
      </w:r>
      <w:r w:rsidR="00073E82" w:rsidRPr="00EB080E">
        <w:rPr>
          <w:rFonts w:asciiTheme="majorHAnsi" w:hAnsiTheme="majorHAnsi" w:cstheme="majorHAnsi"/>
        </w:rPr>
        <w:t xml:space="preserve">depends on </w:t>
      </w:r>
      <w:r w:rsidR="00C6073A">
        <w:rPr>
          <w:rFonts w:asciiTheme="majorHAnsi" w:hAnsiTheme="majorHAnsi" w:cstheme="majorHAnsi"/>
        </w:rPr>
        <w:t xml:space="preserve">the </w:t>
      </w:r>
      <w:r w:rsidR="00073E82" w:rsidRPr="00EB080E">
        <w:rPr>
          <w:rFonts w:asciiTheme="majorHAnsi" w:hAnsiTheme="majorHAnsi" w:cstheme="majorHAnsi"/>
        </w:rPr>
        <w:t xml:space="preserve">morphology and </w:t>
      </w:r>
      <w:r w:rsidR="0019154E">
        <w:rPr>
          <w:rFonts w:asciiTheme="majorHAnsi" w:hAnsiTheme="majorHAnsi" w:cstheme="majorHAnsi"/>
        </w:rPr>
        <w:t>other</w:t>
      </w:r>
      <w:r w:rsidR="00916D29" w:rsidRPr="00EB080E">
        <w:rPr>
          <w:rFonts w:asciiTheme="majorHAnsi" w:hAnsiTheme="majorHAnsi" w:cstheme="majorHAnsi"/>
        </w:rPr>
        <w:t xml:space="preserve"> </w:t>
      </w:r>
      <w:r w:rsidR="00073E82" w:rsidRPr="00EB080E">
        <w:rPr>
          <w:rFonts w:asciiTheme="majorHAnsi" w:hAnsiTheme="majorHAnsi" w:cstheme="majorHAnsi"/>
        </w:rPr>
        <w:t>intrinsic properties</w:t>
      </w:r>
      <w:r w:rsidR="003A78B1" w:rsidRPr="00EB080E">
        <w:rPr>
          <w:rFonts w:asciiTheme="majorHAnsi" w:hAnsiTheme="majorHAnsi" w:cstheme="majorHAnsi"/>
        </w:rPr>
        <w:t>.</w:t>
      </w:r>
    </w:p>
    <w:p w14:paraId="6E512C4A" w14:textId="77777777" w:rsidR="007076C7" w:rsidRPr="00EB080E" w:rsidRDefault="007076C7">
      <w:pPr>
        <w:rPr>
          <w:rFonts w:asciiTheme="majorHAnsi" w:hAnsiTheme="majorHAnsi" w:cstheme="majorHAnsi"/>
          <w:b/>
        </w:rPr>
      </w:pPr>
    </w:p>
    <w:p w14:paraId="32A92E82" w14:textId="16EF1DA6" w:rsidR="006E4797" w:rsidRPr="00EB080E" w:rsidRDefault="00551D82">
      <w:pPr>
        <w:rPr>
          <w:rFonts w:asciiTheme="majorHAnsi" w:hAnsiTheme="majorHAnsi" w:cstheme="majorHAnsi"/>
        </w:rPr>
      </w:pPr>
      <w:r w:rsidRPr="00EB080E">
        <w:rPr>
          <w:rFonts w:asciiTheme="majorHAnsi" w:hAnsiTheme="majorHAnsi" w:cstheme="majorHAnsi"/>
          <w:b/>
        </w:rPr>
        <w:t>PROTOCOL:</w:t>
      </w:r>
      <w:r w:rsidRPr="00EB080E">
        <w:rPr>
          <w:rFonts w:asciiTheme="majorHAnsi" w:hAnsiTheme="majorHAnsi" w:cstheme="majorHAnsi"/>
        </w:rPr>
        <w:t xml:space="preserve"> </w:t>
      </w:r>
    </w:p>
    <w:p w14:paraId="084ED4DA" w14:textId="534867C4" w:rsidR="006640F6" w:rsidRPr="00EB080E" w:rsidRDefault="006640F6">
      <w:pPr>
        <w:rPr>
          <w:rFonts w:asciiTheme="majorHAnsi" w:hAnsiTheme="majorHAnsi" w:cstheme="majorHAnsi"/>
        </w:rPr>
      </w:pPr>
    </w:p>
    <w:p w14:paraId="2059A06E" w14:textId="01C245BE" w:rsidR="00FE7E50" w:rsidRPr="00EB080E" w:rsidRDefault="00FE7E50" w:rsidP="001F7E76">
      <w:pPr>
        <w:rPr>
          <w:rFonts w:asciiTheme="majorHAnsi" w:hAnsiTheme="majorHAnsi" w:cstheme="majorHAnsi"/>
          <w:b/>
          <w:bCs/>
        </w:rPr>
      </w:pPr>
      <w:r w:rsidRPr="00EB080E">
        <w:rPr>
          <w:rFonts w:asciiTheme="majorHAnsi" w:hAnsiTheme="majorHAnsi" w:cstheme="majorHAnsi"/>
          <w:b/>
          <w:bCs/>
        </w:rPr>
        <w:t xml:space="preserve">1. Preparing </w:t>
      </w:r>
      <w:r w:rsidR="00200F83" w:rsidRPr="00EB080E">
        <w:rPr>
          <w:rFonts w:asciiTheme="majorHAnsi" w:hAnsiTheme="majorHAnsi" w:cstheme="majorHAnsi"/>
          <w:b/>
          <w:bCs/>
        </w:rPr>
        <w:t xml:space="preserve">analytical </w:t>
      </w:r>
      <w:r w:rsidRPr="00EB080E">
        <w:rPr>
          <w:rFonts w:asciiTheme="majorHAnsi" w:hAnsiTheme="majorHAnsi" w:cstheme="majorHAnsi"/>
          <w:b/>
          <w:bCs/>
        </w:rPr>
        <w:t xml:space="preserve">solutions </w:t>
      </w:r>
    </w:p>
    <w:p w14:paraId="430B989E" w14:textId="77777777" w:rsidR="009644AD" w:rsidRPr="00EB080E" w:rsidRDefault="009644AD" w:rsidP="001F7E76">
      <w:pPr>
        <w:rPr>
          <w:rFonts w:asciiTheme="majorHAnsi" w:hAnsiTheme="majorHAnsi" w:cstheme="majorHAnsi"/>
          <w:bCs/>
        </w:rPr>
      </w:pPr>
    </w:p>
    <w:p w14:paraId="0D3C2EA8" w14:textId="1355BD39" w:rsidR="00E76BF7" w:rsidRPr="001F7E76" w:rsidRDefault="00E76BF7" w:rsidP="001F7E76">
      <w:pPr>
        <w:rPr>
          <w:rFonts w:asciiTheme="majorHAnsi" w:hAnsiTheme="majorHAnsi" w:cstheme="majorHAnsi"/>
        </w:rPr>
      </w:pPr>
      <w:r w:rsidRPr="001F7E76">
        <w:rPr>
          <w:rFonts w:asciiTheme="majorHAnsi" w:hAnsiTheme="majorHAnsi" w:cstheme="majorHAnsi"/>
        </w:rPr>
        <w:t>1</w:t>
      </w:r>
      <w:r w:rsidR="00904AC3" w:rsidRPr="001F7E76">
        <w:rPr>
          <w:rFonts w:asciiTheme="majorHAnsi" w:hAnsiTheme="majorHAnsi" w:cstheme="majorHAnsi"/>
        </w:rPr>
        <w:t>.1</w:t>
      </w:r>
      <w:r w:rsidR="0083039B" w:rsidRPr="001F7E76">
        <w:rPr>
          <w:rFonts w:asciiTheme="majorHAnsi" w:hAnsiTheme="majorHAnsi" w:cstheme="majorHAnsi"/>
        </w:rPr>
        <w:t>.</w:t>
      </w:r>
      <w:r w:rsidRPr="001F7E76">
        <w:rPr>
          <w:rFonts w:asciiTheme="majorHAnsi" w:hAnsiTheme="majorHAnsi" w:cstheme="majorHAnsi"/>
        </w:rPr>
        <w:t xml:space="preserve"> Preparing </w:t>
      </w:r>
      <w:r w:rsidR="00200F83" w:rsidRPr="001F7E76">
        <w:rPr>
          <w:rFonts w:asciiTheme="majorHAnsi" w:hAnsiTheme="majorHAnsi" w:cstheme="majorHAnsi"/>
        </w:rPr>
        <w:t xml:space="preserve">0.1 M </w:t>
      </w:r>
      <w:r w:rsidR="002F6408" w:rsidRPr="001F7E76">
        <w:rPr>
          <w:rFonts w:asciiTheme="majorHAnsi" w:hAnsiTheme="majorHAnsi" w:cstheme="majorHAnsi"/>
        </w:rPr>
        <w:t xml:space="preserve">EDOT in </w:t>
      </w:r>
      <w:r w:rsidR="002448E0" w:rsidRPr="001F7E76">
        <w:rPr>
          <w:rFonts w:asciiTheme="majorHAnsi" w:hAnsiTheme="majorHAnsi" w:cstheme="majorHAnsi"/>
        </w:rPr>
        <w:t xml:space="preserve">an </w:t>
      </w:r>
      <w:r w:rsidR="00116426" w:rsidRPr="001F7E76">
        <w:rPr>
          <w:rFonts w:asciiTheme="majorHAnsi" w:hAnsiTheme="majorHAnsi" w:cstheme="majorHAnsi"/>
        </w:rPr>
        <w:t xml:space="preserve">organic </w:t>
      </w:r>
      <w:r w:rsidRPr="001F7E76">
        <w:rPr>
          <w:rFonts w:asciiTheme="majorHAnsi" w:hAnsiTheme="majorHAnsi" w:cstheme="majorHAnsi"/>
        </w:rPr>
        <w:t>solution</w:t>
      </w:r>
      <w:r w:rsidRPr="001F7E76">
        <w:rPr>
          <w:rFonts w:asciiTheme="majorHAnsi" w:hAnsiTheme="majorHAnsi" w:cstheme="majorHAnsi"/>
        </w:rPr>
        <w:tab/>
      </w:r>
    </w:p>
    <w:p w14:paraId="196ED433" w14:textId="77777777" w:rsidR="009644AD" w:rsidRPr="001F7E76" w:rsidRDefault="009644AD" w:rsidP="001F7E76">
      <w:pPr>
        <w:rPr>
          <w:rFonts w:asciiTheme="majorHAnsi" w:hAnsiTheme="majorHAnsi" w:cstheme="majorHAnsi"/>
        </w:rPr>
      </w:pPr>
    </w:p>
    <w:p w14:paraId="3DDDAE5D" w14:textId="058161B7" w:rsidR="00E76BF7" w:rsidRPr="00EB080E" w:rsidRDefault="00116426" w:rsidP="001F7E76">
      <w:pPr>
        <w:rPr>
          <w:rFonts w:asciiTheme="majorHAnsi" w:hAnsiTheme="majorHAnsi" w:cstheme="majorHAnsi"/>
          <w:bCs/>
        </w:rPr>
      </w:pPr>
      <w:r w:rsidRPr="001F7E76">
        <w:rPr>
          <w:rFonts w:asciiTheme="majorHAnsi" w:hAnsiTheme="majorHAnsi" w:cstheme="majorHAnsi"/>
        </w:rPr>
        <w:t>1.</w:t>
      </w:r>
      <w:r w:rsidR="002E6847" w:rsidRPr="001F7E76">
        <w:rPr>
          <w:rFonts w:asciiTheme="majorHAnsi" w:hAnsiTheme="majorHAnsi" w:cstheme="majorHAnsi"/>
        </w:rPr>
        <w:t>1.1</w:t>
      </w:r>
      <w:r w:rsidR="007C7B4C" w:rsidRPr="001F7E76">
        <w:rPr>
          <w:rFonts w:asciiTheme="majorHAnsi" w:hAnsiTheme="majorHAnsi" w:cstheme="majorHAnsi"/>
        </w:rPr>
        <w:t>.</w:t>
      </w:r>
      <w:r w:rsidRPr="00EB080E">
        <w:rPr>
          <w:rFonts w:asciiTheme="majorHAnsi" w:hAnsiTheme="majorHAnsi" w:cstheme="majorHAnsi"/>
          <w:bCs/>
        </w:rPr>
        <w:t xml:space="preserve"> Weigh out </w:t>
      </w:r>
      <w:r w:rsidR="004F3C3B" w:rsidRPr="00EB080E">
        <w:rPr>
          <w:rFonts w:asciiTheme="majorHAnsi" w:hAnsiTheme="majorHAnsi" w:cstheme="majorHAnsi"/>
          <w:bCs/>
        </w:rPr>
        <w:t xml:space="preserve">0.213 g of </w:t>
      </w:r>
      <w:r w:rsidR="005554C9" w:rsidRPr="00EB080E">
        <w:rPr>
          <w:rFonts w:asciiTheme="majorHAnsi" w:hAnsiTheme="majorHAnsi" w:cstheme="majorHAnsi"/>
          <w:bCs/>
        </w:rPr>
        <w:t>LiClO</w:t>
      </w:r>
      <w:r w:rsidR="005554C9" w:rsidRPr="00EB080E">
        <w:rPr>
          <w:rFonts w:asciiTheme="majorHAnsi" w:hAnsiTheme="majorHAnsi" w:cstheme="majorHAnsi"/>
          <w:bCs/>
          <w:vertAlign w:val="subscript"/>
        </w:rPr>
        <w:t>4</w:t>
      </w:r>
      <w:r w:rsidR="005554C9" w:rsidRPr="00EB080E">
        <w:rPr>
          <w:rFonts w:asciiTheme="majorHAnsi" w:hAnsiTheme="majorHAnsi" w:cstheme="majorHAnsi"/>
          <w:bCs/>
        </w:rPr>
        <w:t xml:space="preserve"> </w:t>
      </w:r>
      <w:r w:rsidR="004F3C3B" w:rsidRPr="00EB080E">
        <w:rPr>
          <w:rFonts w:asciiTheme="majorHAnsi" w:hAnsiTheme="majorHAnsi" w:cstheme="majorHAnsi"/>
          <w:bCs/>
        </w:rPr>
        <w:t>and transfer</w:t>
      </w:r>
      <w:r w:rsidR="00C31B53">
        <w:rPr>
          <w:rFonts w:asciiTheme="majorHAnsi" w:hAnsiTheme="majorHAnsi" w:cstheme="majorHAnsi"/>
          <w:bCs/>
        </w:rPr>
        <w:t xml:space="preserve"> it</w:t>
      </w:r>
      <w:r w:rsidR="004F3C3B" w:rsidRPr="00EB080E">
        <w:rPr>
          <w:rFonts w:asciiTheme="majorHAnsi" w:hAnsiTheme="majorHAnsi" w:cstheme="majorHAnsi"/>
          <w:bCs/>
        </w:rPr>
        <w:t xml:space="preserve"> </w:t>
      </w:r>
      <w:r w:rsidR="00921C70" w:rsidRPr="00EB080E">
        <w:rPr>
          <w:rFonts w:asciiTheme="majorHAnsi" w:hAnsiTheme="majorHAnsi" w:cstheme="majorHAnsi"/>
          <w:bCs/>
        </w:rPr>
        <w:t>in</w:t>
      </w:r>
      <w:r w:rsidR="004F3C3B" w:rsidRPr="00EB080E">
        <w:rPr>
          <w:rFonts w:asciiTheme="majorHAnsi" w:hAnsiTheme="majorHAnsi" w:cstheme="majorHAnsi"/>
          <w:bCs/>
        </w:rPr>
        <w:t xml:space="preserve">to </w:t>
      </w:r>
      <w:r w:rsidR="00921C70" w:rsidRPr="00EB080E">
        <w:rPr>
          <w:rFonts w:asciiTheme="majorHAnsi" w:hAnsiTheme="majorHAnsi" w:cstheme="majorHAnsi"/>
          <w:bCs/>
        </w:rPr>
        <w:t>a</w:t>
      </w:r>
      <w:r w:rsidR="004F3C3B" w:rsidRPr="00EB080E">
        <w:rPr>
          <w:rFonts w:asciiTheme="majorHAnsi" w:hAnsiTheme="majorHAnsi" w:cstheme="majorHAnsi"/>
          <w:bCs/>
        </w:rPr>
        <w:t xml:space="preserve"> 20 mL </w:t>
      </w:r>
      <w:r w:rsidR="00921C70" w:rsidRPr="00EB080E">
        <w:rPr>
          <w:rFonts w:asciiTheme="majorHAnsi" w:hAnsiTheme="majorHAnsi" w:cstheme="majorHAnsi"/>
          <w:bCs/>
        </w:rPr>
        <w:t>volumetric</w:t>
      </w:r>
      <w:r w:rsidR="009740DE" w:rsidRPr="00EB080E">
        <w:rPr>
          <w:rFonts w:asciiTheme="majorHAnsi" w:hAnsiTheme="majorHAnsi" w:cstheme="majorHAnsi"/>
          <w:bCs/>
        </w:rPr>
        <w:t xml:space="preserve"> </w:t>
      </w:r>
      <w:r w:rsidR="00921C70" w:rsidRPr="00EB080E">
        <w:rPr>
          <w:rFonts w:asciiTheme="majorHAnsi" w:hAnsiTheme="majorHAnsi" w:cstheme="majorHAnsi"/>
          <w:bCs/>
        </w:rPr>
        <w:t>flask</w:t>
      </w:r>
      <w:r w:rsidR="004F3C3B" w:rsidRPr="00EB080E">
        <w:rPr>
          <w:rFonts w:asciiTheme="majorHAnsi" w:hAnsiTheme="majorHAnsi" w:cstheme="majorHAnsi"/>
          <w:bCs/>
        </w:rPr>
        <w:t>.</w:t>
      </w:r>
    </w:p>
    <w:p w14:paraId="06FEB736" w14:textId="77777777" w:rsidR="009644AD" w:rsidRPr="001F7E76" w:rsidRDefault="009644AD" w:rsidP="001F7E76">
      <w:pPr>
        <w:rPr>
          <w:rFonts w:asciiTheme="majorHAnsi" w:hAnsiTheme="majorHAnsi" w:cstheme="majorHAnsi"/>
        </w:rPr>
      </w:pPr>
    </w:p>
    <w:p w14:paraId="603453C1" w14:textId="10472974" w:rsidR="00200F83" w:rsidRPr="00EB080E" w:rsidRDefault="002E6847" w:rsidP="001F7E76">
      <w:pPr>
        <w:rPr>
          <w:rFonts w:asciiTheme="majorHAnsi" w:hAnsiTheme="majorHAnsi" w:cstheme="majorHAnsi"/>
          <w:bCs/>
        </w:rPr>
      </w:pPr>
      <w:r w:rsidRPr="001F7E76">
        <w:rPr>
          <w:rFonts w:asciiTheme="majorHAnsi" w:hAnsiTheme="majorHAnsi" w:cstheme="majorHAnsi"/>
        </w:rPr>
        <w:t>1.1.</w:t>
      </w:r>
      <w:r w:rsidR="00921C70" w:rsidRPr="001F7E76">
        <w:rPr>
          <w:rFonts w:asciiTheme="majorHAnsi" w:hAnsiTheme="majorHAnsi" w:cstheme="majorHAnsi"/>
        </w:rPr>
        <w:t>2</w:t>
      </w:r>
      <w:r w:rsidR="00B96154" w:rsidRPr="00EB080E">
        <w:rPr>
          <w:rFonts w:asciiTheme="majorHAnsi" w:hAnsiTheme="majorHAnsi" w:cstheme="majorHAnsi"/>
        </w:rPr>
        <w:t>.</w:t>
      </w:r>
      <w:r w:rsidR="00921C70" w:rsidRPr="00EB080E">
        <w:rPr>
          <w:rFonts w:asciiTheme="majorHAnsi" w:hAnsiTheme="majorHAnsi" w:cstheme="majorHAnsi"/>
          <w:bCs/>
        </w:rPr>
        <w:t xml:space="preserve"> </w:t>
      </w:r>
      <w:r w:rsidR="002F6408" w:rsidRPr="00EB080E">
        <w:rPr>
          <w:rFonts w:asciiTheme="majorHAnsi" w:hAnsiTheme="majorHAnsi" w:cstheme="majorHAnsi"/>
          <w:bCs/>
        </w:rPr>
        <w:t>Use a measuring cylinder to take</w:t>
      </w:r>
      <w:r w:rsidR="00921C70" w:rsidRPr="00EB080E">
        <w:rPr>
          <w:rFonts w:asciiTheme="majorHAnsi" w:hAnsiTheme="majorHAnsi" w:cstheme="majorHAnsi"/>
          <w:bCs/>
        </w:rPr>
        <w:t xml:space="preserve"> </w:t>
      </w:r>
      <w:r w:rsidR="00087483" w:rsidRPr="00EB080E">
        <w:rPr>
          <w:rFonts w:asciiTheme="majorHAnsi" w:hAnsiTheme="majorHAnsi" w:cstheme="majorHAnsi"/>
          <w:bCs/>
        </w:rPr>
        <w:t xml:space="preserve">20 mL of </w:t>
      </w:r>
      <w:r w:rsidR="00B96154" w:rsidRPr="00EB080E">
        <w:rPr>
          <w:rFonts w:asciiTheme="majorHAnsi" w:hAnsiTheme="majorHAnsi" w:cstheme="majorHAnsi"/>
          <w:bCs/>
        </w:rPr>
        <w:t>PC</w:t>
      </w:r>
      <w:r w:rsidR="00921C70" w:rsidRPr="00EB080E">
        <w:rPr>
          <w:rFonts w:asciiTheme="majorHAnsi" w:hAnsiTheme="majorHAnsi" w:cstheme="majorHAnsi"/>
          <w:bCs/>
        </w:rPr>
        <w:t xml:space="preserve"> from</w:t>
      </w:r>
      <w:r w:rsidR="00087483" w:rsidRPr="00EB080E">
        <w:rPr>
          <w:rFonts w:asciiTheme="majorHAnsi" w:hAnsiTheme="majorHAnsi" w:cstheme="majorHAnsi"/>
          <w:bCs/>
        </w:rPr>
        <w:t xml:space="preserve"> the</w:t>
      </w:r>
      <w:r w:rsidR="00921C70" w:rsidRPr="00EB080E">
        <w:rPr>
          <w:rFonts w:asciiTheme="majorHAnsi" w:hAnsiTheme="majorHAnsi" w:cstheme="majorHAnsi"/>
          <w:bCs/>
        </w:rPr>
        <w:t xml:space="preserve"> bottle.</w:t>
      </w:r>
    </w:p>
    <w:p w14:paraId="44413677" w14:textId="77777777" w:rsidR="009644AD" w:rsidRPr="00EB080E" w:rsidRDefault="009644AD" w:rsidP="001F7E76">
      <w:pPr>
        <w:rPr>
          <w:rFonts w:asciiTheme="majorHAnsi" w:hAnsiTheme="majorHAnsi" w:cstheme="majorHAnsi"/>
          <w:bCs/>
        </w:rPr>
      </w:pPr>
    </w:p>
    <w:p w14:paraId="61934242" w14:textId="20AD1E9E" w:rsidR="00200F83" w:rsidRPr="00EB080E" w:rsidRDefault="002E6847" w:rsidP="001F7E76">
      <w:pPr>
        <w:rPr>
          <w:rFonts w:asciiTheme="majorHAnsi" w:hAnsiTheme="majorHAnsi" w:cstheme="majorHAnsi"/>
          <w:bCs/>
        </w:rPr>
      </w:pPr>
      <w:r w:rsidRPr="001F7E76">
        <w:rPr>
          <w:rFonts w:asciiTheme="majorHAnsi" w:hAnsiTheme="majorHAnsi" w:cstheme="majorHAnsi"/>
          <w:bCs/>
        </w:rPr>
        <w:t>1.1.</w:t>
      </w:r>
      <w:r w:rsidR="00921C70" w:rsidRPr="001F7E76">
        <w:rPr>
          <w:rFonts w:asciiTheme="majorHAnsi" w:hAnsiTheme="majorHAnsi" w:cstheme="majorHAnsi"/>
          <w:bCs/>
        </w:rPr>
        <w:t>3</w:t>
      </w:r>
      <w:r w:rsidR="00B96154" w:rsidRPr="001F7E76">
        <w:rPr>
          <w:rFonts w:asciiTheme="majorHAnsi" w:hAnsiTheme="majorHAnsi" w:cstheme="majorHAnsi"/>
          <w:bCs/>
        </w:rPr>
        <w:t>.</w:t>
      </w:r>
      <w:r w:rsidR="00200F83" w:rsidRPr="00EB080E">
        <w:rPr>
          <w:rFonts w:asciiTheme="majorHAnsi" w:hAnsiTheme="majorHAnsi" w:cstheme="majorHAnsi"/>
          <w:bCs/>
        </w:rPr>
        <w:t xml:space="preserve"> </w:t>
      </w:r>
      <w:r w:rsidR="00921C70" w:rsidRPr="00EB080E">
        <w:rPr>
          <w:rFonts w:asciiTheme="majorHAnsi" w:hAnsiTheme="majorHAnsi" w:cstheme="majorHAnsi"/>
          <w:bCs/>
        </w:rPr>
        <w:t xml:space="preserve">Add </w:t>
      </w:r>
      <w:r w:rsidR="00B96154" w:rsidRPr="00EB080E">
        <w:rPr>
          <w:rFonts w:asciiTheme="majorHAnsi" w:hAnsiTheme="majorHAnsi" w:cstheme="majorHAnsi"/>
          <w:bCs/>
        </w:rPr>
        <w:t>PC</w:t>
      </w:r>
      <w:r w:rsidR="00921C70" w:rsidRPr="00EB080E">
        <w:rPr>
          <w:rFonts w:asciiTheme="majorHAnsi" w:hAnsiTheme="majorHAnsi" w:cstheme="majorHAnsi"/>
          <w:bCs/>
        </w:rPr>
        <w:t xml:space="preserve"> to the 20 mL volumetric flask containing </w:t>
      </w:r>
      <w:r w:rsidR="00A70CD9" w:rsidRPr="00EB080E">
        <w:rPr>
          <w:rFonts w:asciiTheme="majorHAnsi" w:hAnsiTheme="majorHAnsi" w:cstheme="majorHAnsi"/>
          <w:bCs/>
        </w:rPr>
        <w:t>LiClO</w:t>
      </w:r>
      <w:r w:rsidR="00A70CD9" w:rsidRPr="00EB080E">
        <w:rPr>
          <w:rFonts w:asciiTheme="majorHAnsi" w:hAnsiTheme="majorHAnsi" w:cstheme="majorHAnsi"/>
          <w:bCs/>
          <w:vertAlign w:val="subscript"/>
        </w:rPr>
        <w:t>4</w:t>
      </w:r>
      <w:r w:rsidR="00921C70" w:rsidRPr="00EB080E">
        <w:rPr>
          <w:rFonts w:asciiTheme="majorHAnsi" w:hAnsiTheme="majorHAnsi" w:cstheme="majorHAnsi"/>
          <w:bCs/>
        </w:rPr>
        <w:t xml:space="preserve">. Mix </w:t>
      </w:r>
      <w:r w:rsidR="00087483" w:rsidRPr="00EB080E">
        <w:rPr>
          <w:rFonts w:asciiTheme="majorHAnsi" w:hAnsiTheme="majorHAnsi" w:cstheme="majorHAnsi"/>
          <w:bCs/>
        </w:rPr>
        <w:t xml:space="preserve">the </w:t>
      </w:r>
      <w:r w:rsidR="00921C70" w:rsidRPr="00EB080E">
        <w:rPr>
          <w:rFonts w:asciiTheme="majorHAnsi" w:hAnsiTheme="majorHAnsi" w:cstheme="majorHAnsi"/>
          <w:bCs/>
        </w:rPr>
        <w:t xml:space="preserve">solution by </w:t>
      </w:r>
      <w:r w:rsidR="00B96154" w:rsidRPr="00EB080E">
        <w:rPr>
          <w:rFonts w:asciiTheme="majorHAnsi" w:hAnsiTheme="majorHAnsi" w:cstheme="majorHAnsi"/>
          <w:bCs/>
        </w:rPr>
        <w:t xml:space="preserve">placing the flask </w:t>
      </w:r>
      <w:r w:rsidR="00921C70" w:rsidRPr="00EB080E">
        <w:rPr>
          <w:rFonts w:asciiTheme="majorHAnsi" w:hAnsiTheme="majorHAnsi" w:cstheme="majorHAnsi"/>
          <w:bCs/>
        </w:rPr>
        <w:t xml:space="preserve">in </w:t>
      </w:r>
      <w:r w:rsidR="00087483" w:rsidRPr="00EB080E">
        <w:rPr>
          <w:rFonts w:asciiTheme="majorHAnsi" w:hAnsiTheme="majorHAnsi" w:cstheme="majorHAnsi"/>
          <w:bCs/>
        </w:rPr>
        <w:t>an</w:t>
      </w:r>
      <w:r w:rsidR="00921C70" w:rsidRPr="00EB080E">
        <w:rPr>
          <w:rFonts w:asciiTheme="majorHAnsi" w:hAnsiTheme="majorHAnsi" w:cstheme="majorHAnsi"/>
          <w:bCs/>
        </w:rPr>
        <w:t xml:space="preserve"> ultrasonic bath for 30 min.</w:t>
      </w:r>
      <w:r w:rsidR="009F165D" w:rsidRPr="00EB080E">
        <w:rPr>
          <w:rFonts w:asciiTheme="majorHAnsi" w:hAnsiTheme="majorHAnsi" w:cstheme="majorHAnsi"/>
          <w:bCs/>
        </w:rPr>
        <w:t xml:space="preserve"> </w:t>
      </w:r>
      <w:r w:rsidR="00000283" w:rsidRPr="00EB080E">
        <w:rPr>
          <w:rFonts w:asciiTheme="majorHAnsi" w:hAnsiTheme="majorHAnsi" w:cstheme="majorHAnsi"/>
          <w:bCs/>
        </w:rPr>
        <w:t xml:space="preserve">Transfer the solution to a 20 mL glass vial. </w:t>
      </w:r>
    </w:p>
    <w:p w14:paraId="65137F61" w14:textId="77777777" w:rsidR="009644AD" w:rsidRPr="00EB080E" w:rsidRDefault="009644AD" w:rsidP="001F7E76">
      <w:pPr>
        <w:rPr>
          <w:rFonts w:asciiTheme="majorHAnsi" w:hAnsiTheme="majorHAnsi" w:cstheme="majorHAnsi"/>
          <w:bCs/>
        </w:rPr>
      </w:pPr>
    </w:p>
    <w:p w14:paraId="092E2364" w14:textId="5D71F4F7" w:rsidR="00200F83" w:rsidRPr="00EB080E" w:rsidRDefault="009740DE" w:rsidP="001F7E76">
      <w:pPr>
        <w:rPr>
          <w:rFonts w:asciiTheme="majorHAnsi" w:hAnsiTheme="majorHAnsi" w:cstheme="majorHAnsi"/>
          <w:bCs/>
        </w:rPr>
      </w:pPr>
      <w:r w:rsidRPr="001F7E76">
        <w:rPr>
          <w:rFonts w:asciiTheme="majorHAnsi" w:hAnsiTheme="majorHAnsi" w:cstheme="majorHAnsi"/>
          <w:bCs/>
        </w:rPr>
        <w:t>1.1.</w:t>
      </w:r>
      <w:r w:rsidR="00C971D7" w:rsidRPr="00EB080E">
        <w:rPr>
          <w:rFonts w:asciiTheme="majorHAnsi" w:hAnsiTheme="majorHAnsi" w:cstheme="majorHAnsi"/>
          <w:bCs/>
        </w:rPr>
        <w:t>4</w:t>
      </w:r>
      <w:r w:rsidR="00B96154" w:rsidRPr="00EB080E">
        <w:rPr>
          <w:rFonts w:asciiTheme="majorHAnsi" w:hAnsiTheme="majorHAnsi" w:cstheme="majorHAnsi"/>
          <w:bCs/>
        </w:rPr>
        <w:t>.</w:t>
      </w:r>
      <w:r w:rsidR="00486107" w:rsidRPr="00EB080E">
        <w:rPr>
          <w:rFonts w:asciiTheme="majorHAnsi" w:hAnsiTheme="majorHAnsi" w:cstheme="majorHAnsi"/>
          <w:bCs/>
        </w:rPr>
        <w:t xml:space="preserve"> Cover the vial with</w:t>
      </w:r>
      <w:r w:rsidR="00000283" w:rsidRPr="00EB080E">
        <w:rPr>
          <w:rFonts w:asciiTheme="majorHAnsi" w:hAnsiTheme="majorHAnsi" w:cstheme="majorHAnsi"/>
          <w:bCs/>
        </w:rPr>
        <w:t xml:space="preserve"> aluminum foil and insert a </w:t>
      </w:r>
      <w:r w:rsidR="002F6408" w:rsidRPr="00EB080E">
        <w:rPr>
          <w:rFonts w:asciiTheme="majorHAnsi" w:hAnsiTheme="majorHAnsi" w:cstheme="majorHAnsi"/>
          <w:bCs/>
        </w:rPr>
        <w:t xml:space="preserve">long </w:t>
      </w:r>
      <w:r w:rsidR="00000283" w:rsidRPr="00EB080E">
        <w:rPr>
          <w:rFonts w:asciiTheme="majorHAnsi" w:hAnsiTheme="majorHAnsi" w:cstheme="majorHAnsi"/>
          <w:bCs/>
        </w:rPr>
        <w:t xml:space="preserve">needle attached to a nitrogen pipe into the solution to </w:t>
      </w:r>
      <w:r w:rsidR="008F5D8A" w:rsidRPr="00EB080E">
        <w:rPr>
          <w:rFonts w:asciiTheme="majorHAnsi" w:hAnsiTheme="majorHAnsi" w:cstheme="majorHAnsi"/>
          <w:bCs/>
        </w:rPr>
        <w:t>d</w:t>
      </w:r>
      <w:r w:rsidR="00000283" w:rsidRPr="00EB080E">
        <w:rPr>
          <w:rFonts w:asciiTheme="majorHAnsi" w:hAnsiTheme="majorHAnsi" w:cstheme="majorHAnsi"/>
          <w:bCs/>
        </w:rPr>
        <w:t>egas for 10 min.</w:t>
      </w:r>
      <w:r w:rsidR="002F6408" w:rsidRPr="00EB080E">
        <w:rPr>
          <w:rFonts w:asciiTheme="majorHAnsi" w:hAnsiTheme="majorHAnsi" w:cstheme="majorHAnsi"/>
          <w:bCs/>
        </w:rPr>
        <w:t xml:space="preserve"> Then</w:t>
      </w:r>
      <w:r w:rsidR="00B96154" w:rsidRPr="00EB080E">
        <w:rPr>
          <w:rFonts w:asciiTheme="majorHAnsi" w:hAnsiTheme="majorHAnsi" w:cstheme="majorHAnsi"/>
          <w:bCs/>
        </w:rPr>
        <w:t>,</w:t>
      </w:r>
      <w:r w:rsidR="002F6408" w:rsidRPr="00EB080E">
        <w:rPr>
          <w:rFonts w:asciiTheme="majorHAnsi" w:hAnsiTheme="majorHAnsi" w:cstheme="majorHAnsi"/>
          <w:bCs/>
        </w:rPr>
        <w:t xml:space="preserve"> remove the aluminum foil and cap</w:t>
      </w:r>
      <w:r w:rsidR="00CE73D6" w:rsidRPr="00EB080E">
        <w:rPr>
          <w:rFonts w:asciiTheme="majorHAnsi" w:hAnsiTheme="majorHAnsi" w:cstheme="majorHAnsi"/>
          <w:bCs/>
        </w:rPr>
        <w:t xml:space="preserve"> the vial</w:t>
      </w:r>
      <w:r w:rsidR="002F6408" w:rsidRPr="00EB080E">
        <w:rPr>
          <w:rFonts w:asciiTheme="majorHAnsi" w:hAnsiTheme="majorHAnsi" w:cstheme="majorHAnsi"/>
          <w:bCs/>
        </w:rPr>
        <w:t xml:space="preserve"> tightly.</w:t>
      </w:r>
    </w:p>
    <w:p w14:paraId="4BBDD7B3" w14:textId="77777777" w:rsidR="009644AD" w:rsidRPr="00EB080E" w:rsidRDefault="009644AD" w:rsidP="001F7E76">
      <w:pPr>
        <w:rPr>
          <w:rFonts w:asciiTheme="majorHAnsi" w:hAnsiTheme="majorHAnsi" w:cstheme="majorHAnsi"/>
          <w:b/>
          <w:bCs/>
        </w:rPr>
      </w:pPr>
    </w:p>
    <w:p w14:paraId="3E3B6BAA" w14:textId="2425DAC9" w:rsidR="00200F83" w:rsidRPr="00EB080E" w:rsidRDefault="002F6408" w:rsidP="001F7E76">
      <w:pPr>
        <w:rPr>
          <w:rFonts w:asciiTheme="majorHAnsi" w:hAnsiTheme="majorHAnsi" w:cstheme="majorHAnsi"/>
          <w:bCs/>
        </w:rPr>
      </w:pPr>
      <w:r w:rsidRPr="001F7E76">
        <w:rPr>
          <w:rFonts w:asciiTheme="majorHAnsi" w:hAnsiTheme="majorHAnsi" w:cstheme="majorHAnsi"/>
        </w:rPr>
        <w:t>N</w:t>
      </w:r>
      <w:r w:rsidR="00C3284F" w:rsidRPr="001F7E76">
        <w:rPr>
          <w:rFonts w:asciiTheme="majorHAnsi" w:hAnsiTheme="majorHAnsi" w:cstheme="majorHAnsi"/>
        </w:rPr>
        <w:t>OTE</w:t>
      </w:r>
      <w:r w:rsidRPr="001F7E76">
        <w:rPr>
          <w:rFonts w:asciiTheme="majorHAnsi" w:hAnsiTheme="majorHAnsi" w:cstheme="majorHAnsi"/>
        </w:rPr>
        <w:t>:</w:t>
      </w:r>
      <w:r w:rsidRPr="00EB080E">
        <w:rPr>
          <w:rFonts w:asciiTheme="majorHAnsi" w:hAnsiTheme="majorHAnsi" w:cstheme="majorHAnsi"/>
          <w:bCs/>
        </w:rPr>
        <w:t xml:space="preserve"> </w:t>
      </w:r>
      <w:r w:rsidR="00D8496C" w:rsidRPr="00EB080E">
        <w:rPr>
          <w:rFonts w:asciiTheme="majorHAnsi" w:hAnsiTheme="majorHAnsi" w:cstheme="majorHAnsi"/>
          <w:bCs/>
        </w:rPr>
        <w:t xml:space="preserve">Prepare </w:t>
      </w:r>
      <w:r w:rsidR="00A70CD9" w:rsidRPr="00EB080E">
        <w:rPr>
          <w:rFonts w:asciiTheme="majorHAnsi" w:hAnsiTheme="majorHAnsi" w:cstheme="majorHAnsi"/>
          <w:bCs/>
        </w:rPr>
        <w:t>LiClO</w:t>
      </w:r>
      <w:r w:rsidR="00A70CD9" w:rsidRPr="00EB080E">
        <w:rPr>
          <w:rFonts w:asciiTheme="majorHAnsi" w:hAnsiTheme="majorHAnsi" w:cstheme="majorHAnsi"/>
          <w:bCs/>
          <w:vertAlign w:val="subscript"/>
        </w:rPr>
        <w:t xml:space="preserve">4 </w:t>
      </w:r>
      <w:r w:rsidRPr="00EB080E">
        <w:rPr>
          <w:rFonts w:asciiTheme="majorHAnsi" w:hAnsiTheme="majorHAnsi" w:cstheme="majorHAnsi"/>
          <w:bCs/>
        </w:rPr>
        <w:t xml:space="preserve">fresh on the day of </w:t>
      </w:r>
      <w:r w:rsidR="00B73329">
        <w:rPr>
          <w:rFonts w:asciiTheme="majorHAnsi" w:hAnsiTheme="majorHAnsi" w:cstheme="majorHAnsi"/>
          <w:bCs/>
        </w:rPr>
        <w:t xml:space="preserve">the </w:t>
      </w:r>
      <w:r w:rsidRPr="00EB080E">
        <w:rPr>
          <w:rFonts w:asciiTheme="majorHAnsi" w:hAnsiTheme="majorHAnsi" w:cstheme="majorHAnsi"/>
          <w:bCs/>
        </w:rPr>
        <w:t>experiment</w:t>
      </w:r>
      <w:r w:rsidR="00200F83" w:rsidRPr="00EB080E">
        <w:rPr>
          <w:rFonts w:asciiTheme="majorHAnsi" w:hAnsiTheme="majorHAnsi" w:cstheme="majorHAnsi"/>
          <w:bCs/>
        </w:rPr>
        <w:t>.</w:t>
      </w:r>
    </w:p>
    <w:p w14:paraId="1CC8D240" w14:textId="77777777" w:rsidR="009644AD" w:rsidRPr="00EB080E" w:rsidRDefault="009644AD" w:rsidP="001F7E76">
      <w:pPr>
        <w:rPr>
          <w:rFonts w:asciiTheme="majorHAnsi" w:hAnsiTheme="majorHAnsi" w:cstheme="majorHAnsi"/>
          <w:bCs/>
        </w:rPr>
      </w:pPr>
    </w:p>
    <w:p w14:paraId="66FD8718" w14:textId="3110FA56" w:rsidR="00200F83" w:rsidRPr="00EB080E" w:rsidRDefault="009740DE" w:rsidP="001F7E76">
      <w:pPr>
        <w:rPr>
          <w:rFonts w:asciiTheme="majorHAnsi" w:hAnsiTheme="majorHAnsi" w:cstheme="majorHAnsi"/>
          <w:bCs/>
          <w:highlight w:val="yellow"/>
        </w:rPr>
      </w:pPr>
      <w:r w:rsidRPr="001F7E76">
        <w:rPr>
          <w:rFonts w:asciiTheme="majorHAnsi" w:hAnsiTheme="majorHAnsi" w:cstheme="majorHAnsi"/>
          <w:bCs/>
          <w:highlight w:val="yellow"/>
        </w:rPr>
        <w:t>1.1.</w:t>
      </w:r>
      <w:r w:rsidR="00C971D7" w:rsidRPr="00EB080E">
        <w:rPr>
          <w:rFonts w:asciiTheme="majorHAnsi" w:hAnsiTheme="majorHAnsi" w:cstheme="majorHAnsi"/>
          <w:bCs/>
          <w:highlight w:val="yellow"/>
        </w:rPr>
        <w:t>5</w:t>
      </w:r>
      <w:r w:rsidR="009F165D" w:rsidRPr="00EB080E">
        <w:rPr>
          <w:rFonts w:asciiTheme="majorHAnsi" w:hAnsiTheme="majorHAnsi" w:cstheme="majorHAnsi"/>
          <w:bCs/>
          <w:highlight w:val="yellow"/>
        </w:rPr>
        <w:t>.</w:t>
      </w:r>
      <w:r w:rsidR="00651633" w:rsidRPr="00EB080E">
        <w:rPr>
          <w:rFonts w:asciiTheme="majorHAnsi" w:hAnsiTheme="majorHAnsi" w:cstheme="majorHAnsi"/>
          <w:bCs/>
          <w:highlight w:val="yellow"/>
        </w:rPr>
        <w:t xml:space="preserve"> </w:t>
      </w:r>
      <w:r w:rsidR="00DE35A5" w:rsidRPr="00EB080E">
        <w:rPr>
          <w:rFonts w:asciiTheme="majorHAnsi" w:hAnsiTheme="majorHAnsi" w:cstheme="majorHAnsi"/>
          <w:bCs/>
          <w:highlight w:val="yellow"/>
        </w:rPr>
        <w:t xml:space="preserve">Before </w:t>
      </w:r>
      <w:r w:rsidR="009F165D" w:rsidRPr="00EB080E">
        <w:rPr>
          <w:rFonts w:asciiTheme="majorHAnsi" w:hAnsiTheme="majorHAnsi" w:cstheme="majorHAnsi"/>
          <w:bCs/>
          <w:highlight w:val="yellow"/>
        </w:rPr>
        <w:t xml:space="preserve">the </w:t>
      </w:r>
      <w:r w:rsidR="00DE35A5" w:rsidRPr="00EB080E">
        <w:rPr>
          <w:rFonts w:asciiTheme="majorHAnsi" w:hAnsiTheme="majorHAnsi" w:cstheme="majorHAnsi"/>
          <w:bCs/>
          <w:highlight w:val="yellow"/>
        </w:rPr>
        <w:t>electrochemical test, t</w:t>
      </w:r>
      <w:r w:rsidR="00651633" w:rsidRPr="00EB080E">
        <w:rPr>
          <w:rFonts w:asciiTheme="majorHAnsi" w:hAnsiTheme="majorHAnsi" w:cstheme="majorHAnsi"/>
          <w:bCs/>
          <w:highlight w:val="yellow"/>
        </w:rPr>
        <w:t xml:space="preserve">ransfer </w:t>
      </w:r>
      <w:r w:rsidR="009F165D" w:rsidRPr="00EB080E">
        <w:rPr>
          <w:rFonts w:asciiTheme="majorHAnsi" w:hAnsiTheme="majorHAnsi" w:cstheme="majorHAnsi"/>
          <w:bCs/>
          <w:highlight w:val="yellow"/>
        </w:rPr>
        <w:t>1</w:t>
      </w:r>
      <w:r w:rsidR="006F3AE7" w:rsidRPr="00EB080E">
        <w:rPr>
          <w:rFonts w:asciiTheme="majorHAnsi" w:hAnsiTheme="majorHAnsi" w:cstheme="majorHAnsi"/>
          <w:bCs/>
          <w:highlight w:val="yellow"/>
        </w:rPr>
        <w:t xml:space="preserve"> mL of the prepared </w:t>
      </w:r>
      <w:r w:rsidR="00A70CD9" w:rsidRPr="00EB080E">
        <w:rPr>
          <w:rFonts w:asciiTheme="majorHAnsi" w:hAnsiTheme="majorHAnsi" w:cstheme="majorHAnsi"/>
          <w:bCs/>
          <w:highlight w:val="yellow"/>
        </w:rPr>
        <w:t>LiClO</w:t>
      </w:r>
      <w:r w:rsidR="00A70CD9" w:rsidRPr="00EB080E">
        <w:rPr>
          <w:rFonts w:asciiTheme="majorHAnsi" w:hAnsiTheme="majorHAnsi" w:cstheme="majorHAnsi"/>
          <w:bCs/>
          <w:highlight w:val="yellow"/>
          <w:vertAlign w:val="subscript"/>
        </w:rPr>
        <w:t xml:space="preserve">4 </w:t>
      </w:r>
      <w:r w:rsidR="006F3AE7" w:rsidRPr="00EB080E">
        <w:rPr>
          <w:rFonts w:asciiTheme="majorHAnsi" w:hAnsiTheme="majorHAnsi" w:cstheme="majorHAnsi"/>
          <w:bCs/>
          <w:highlight w:val="yellow"/>
        </w:rPr>
        <w:t>solution (0.1 M</w:t>
      </w:r>
      <w:r w:rsidR="00651633" w:rsidRPr="00EB080E">
        <w:rPr>
          <w:rFonts w:asciiTheme="majorHAnsi" w:hAnsiTheme="majorHAnsi" w:cstheme="majorHAnsi"/>
          <w:bCs/>
          <w:highlight w:val="yellow"/>
        </w:rPr>
        <w:t xml:space="preserve">) </w:t>
      </w:r>
      <w:r w:rsidR="0044099F" w:rsidRPr="00EB080E">
        <w:rPr>
          <w:rFonts w:asciiTheme="majorHAnsi" w:hAnsiTheme="majorHAnsi" w:cstheme="majorHAnsi"/>
          <w:bCs/>
          <w:highlight w:val="yellow"/>
        </w:rPr>
        <w:t>in</w:t>
      </w:r>
      <w:r w:rsidR="00651633" w:rsidRPr="00EB080E">
        <w:rPr>
          <w:rFonts w:asciiTheme="majorHAnsi" w:hAnsiTheme="majorHAnsi" w:cstheme="majorHAnsi"/>
          <w:bCs/>
          <w:highlight w:val="yellow"/>
        </w:rPr>
        <w:t xml:space="preserve">to </w:t>
      </w:r>
      <w:r w:rsidR="0044099F" w:rsidRPr="00EB080E">
        <w:rPr>
          <w:rFonts w:asciiTheme="majorHAnsi" w:hAnsiTheme="majorHAnsi" w:cstheme="majorHAnsi"/>
          <w:bCs/>
          <w:highlight w:val="yellow"/>
        </w:rPr>
        <w:t>an</w:t>
      </w:r>
      <w:r w:rsidR="00651633" w:rsidRPr="00EB080E">
        <w:rPr>
          <w:rFonts w:asciiTheme="majorHAnsi" w:hAnsiTheme="majorHAnsi" w:cstheme="majorHAnsi"/>
          <w:bCs/>
          <w:highlight w:val="yellow"/>
        </w:rPr>
        <w:t xml:space="preserve"> electrochemical cell</w:t>
      </w:r>
      <w:r w:rsidR="00E929E7" w:rsidRPr="00EB080E">
        <w:rPr>
          <w:rFonts w:asciiTheme="majorHAnsi" w:hAnsiTheme="majorHAnsi" w:cstheme="majorHAnsi"/>
          <w:bCs/>
          <w:highlight w:val="yellow"/>
        </w:rPr>
        <w:t xml:space="preserve"> (</w:t>
      </w:r>
      <w:r w:rsidR="00B3051D" w:rsidRPr="00EB080E">
        <w:rPr>
          <w:rFonts w:asciiTheme="majorHAnsi" w:hAnsiTheme="majorHAnsi" w:cstheme="majorHAnsi"/>
          <w:bCs/>
          <w:highlight w:val="yellow"/>
        </w:rPr>
        <w:t xml:space="preserve">see the </w:t>
      </w:r>
      <w:r w:rsidR="00B3051D" w:rsidRPr="001F7E76">
        <w:rPr>
          <w:rFonts w:asciiTheme="majorHAnsi" w:hAnsiTheme="majorHAnsi" w:cstheme="majorHAnsi"/>
          <w:b/>
          <w:highlight w:val="yellow"/>
        </w:rPr>
        <w:t>Table of Materials</w:t>
      </w:r>
      <w:r w:rsidR="00E929E7" w:rsidRPr="00EB080E">
        <w:rPr>
          <w:rFonts w:asciiTheme="majorHAnsi" w:hAnsiTheme="majorHAnsi" w:cstheme="majorHAnsi"/>
          <w:bCs/>
          <w:highlight w:val="yellow"/>
        </w:rPr>
        <w:t>)</w:t>
      </w:r>
      <w:r w:rsidR="00651633" w:rsidRPr="00EB080E">
        <w:rPr>
          <w:rFonts w:asciiTheme="majorHAnsi" w:hAnsiTheme="majorHAnsi" w:cstheme="majorHAnsi"/>
          <w:bCs/>
          <w:highlight w:val="yellow"/>
        </w:rPr>
        <w:t xml:space="preserve">. </w:t>
      </w:r>
    </w:p>
    <w:p w14:paraId="12F184B8" w14:textId="77777777" w:rsidR="009644AD" w:rsidRPr="00EB080E" w:rsidRDefault="009644AD" w:rsidP="001F7E76">
      <w:pPr>
        <w:rPr>
          <w:rFonts w:asciiTheme="majorHAnsi" w:hAnsiTheme="majorHAnsi" w:cstheme="majorHAnsi"/>
          <w:bCs/>
          <w:highlight w:val="yellow"/>
        </w:rPr>
      </w:pPr>
    </w:p>
    <w:p w14:paraId="6F788463" w14:textId="45F4B44C" w:rsidR="002E4D5E" w:rsidRPr="00EB080E" w:rsidRDefault="009740DE" w:rsidP="001F7E76">
      <w:pPr>
        <w:rPr>
          <w:rFonts w:asciiTheme="majorHAnsi" w:hAnsiTheme="majorHAnsi" w:cstheme="majorHAnsi"/>
          <w:bCs/>
          <w:highlight w:val="yellow"/>
        </w:rPr>
      </w:pPr>
      <w:r w:rsidRPr="001F7E76">
        <w:rPr>
          <w:rFonts w:asciiTheme="majorHAnsi" w:hAnsiTheme="majorHAnsi" w:cstheme="majorHAnsi"/>
          <w:bCs/>
          <w:highlight w:val="yellow"/>
        </w:rPr>
        <w:t>1.1.</w:t>
      </w:r>
      <w:r w:rsidR="00C971D7" w:rsidRPr="00EB080E">
        <w:rPr>
          <w:rFonts w:asciiTheme="majorHAnsi" w:hAnsiTheme="majorHAnsi" w:cstheme="majorHAnsi"/>
          <w:bCs/>
          <w:highlight w:val="yellow"/>
        </w:rPr>
        <w:t>6</w:t>
      </w:r>
      <w:r w:rsidR="00E5453F" w:rsidRPr="00EB080E">
        <w:rPr>
          <w:rFonts w:asciiTheme="majorHAnsi" w:hAnsiTheme="majorHAnsi" w:cstheme="majorHAnsi"/>
          <w:bCs/>
          <w:highlight w:val="yellow"/>
        </w:rPr>
        <w:t>.</w:t>
      </w:r>
      <w:r w:rsidR="00651633" w:rsidRPr="00EB080E">
        <w:rPr>
          <w:rFonts w:asciiTheme="majorHAnsi" w:hAnsiTheme="majorHAnsi" w:cstheme="majorHAnsi"/>
          <w:bCs/>
          <w:highlight w:val="yellow"/>
        </w:rPr>
        <w:t xml:space="preserve"> </w:t>
      </w:r>
      <w:r w:rsidR="0082568C" w:rsidRPr="00EB080E">
        <w:rPr>
          <w:rFonts w:asciiTheme="majorHAnsi" w:hAnsiTheme="majorHAnsi" w:cstheme="majorHAnsi"/>
          <w:bCs/>
          <w:highlight w:val="yellow"/>
        </w:rPr>
        <w:t>Use a micropipette (10</w:t>
      </w:r>
      <w:r w:rsidR="00E5453F" w:rsidRPr="00EB080E">
        <w:rPr>
          <w:rFonts w:asciiTheme="majorHAnsi" w:hAnsiTheme="majorHAnsi" w:cstheme="majorHAnsi"/>
          <w:bCs/>
          <w:highlight w:val="yellow"/>
        </w:rPr>
        <w:t>–</w:t>
      </w:r>
      <w:r w:rsidR="0082568C" w:rsidRPr="00EB080E">
        <w:rPr>
          <w:rFonts w:asciiTheme="majorHAnsi" w:hAnsiTheme="majorHAnsi" w:cstheme="majorHAnsi"/>
          <w:bCs/>
          <w:highlight w:val="yellow"/>
        </w:rPr>
        <w:t>100 μL) to add</w:t>
      </w:r>
      <w:r w:rsidR="0044099F" w:rsidRPr="00EB080E">
        <w:rPr>
          <w:rFonts w:asciiTheme="majorHAnsi" w:hAnsiTheme="majorHAnsi" w:cstheme="majorHAnsi"/>
          <w:bCs/>
          <w:highlight w:val="yellow"/>
        </w:rPr>
        <w:t xml:space="preserve"> 10.6</w:t>
      </w:r>
      <w:r w:rsidR="00E32449" w:rsidRPr="00EB080E">
        <w:rPr>
          <w:rFonts w:asciiTheme="majorHAnsi" w:hAnsiTheme="majorHAnsi" w:cstheme="majorHAnsi"/>
          <w:bCs/>
          <w:highlight w:val="yellow"/>
        </w:rPr>
        <w:t>8</w:t>
      </w:r>
      <w:r w:rsidR="0044099F" w:rsidRPr="00EB080E">
        <w:rPr>
          <w:rFonts w:asciiTheme="majorHAnsi" w:hAnsiTheme="majorHAnsi" w:cstheme="majorHAnsi"/>
          <w:bCs/>
          <w:highlight w:val="yellow"/>
        </w:rPr>
        <w:t xml:space="preserve"> μL of EDOT monomer </w:t>
      </w:r>
      <w:r w:rsidR="00941E39" w:rsidRPr="00EB080E">
        <w:rPr>
          <w:rFonts w:asciiTheme="majorHAnsi" w:hAnsiTheme="majorHAnsi" w:cstheme="majorHAnsi"/>
          <w:bCs/>
          <w:highlight w:val="yellow"/>
        </w:rPr>
        <w:t>(</w:t>
      </w:r>
      <w:r w:rsidR="00E5453F" w:rsidRPr="00EB080E">
        <w:rPr>
          <w:rFonts w:asciiTheme="majorHAnsi" w:hAnsiTheme="majorHAnsi" w:cstheme="majorHAnsi"/>
          <w:bCs/>
          <w:highlight w:val="yellow"/>
        </w:rPr>
        <w:t>d</w:t>
      </w:r>
      <w:r w:rsidR="00941E39" w:rsidRPr="00EB080E">
        <w:rPr>
          <w:rFonts w:asciiTheme="majorHAnsi" w:hAnsiTheme="majorHAnsi" w:cstheme="majorHAnsi"/>
          <w:bCs/>
          <w:highlight w:val="yellow"/>
        </w:rPr>
        <w:t>ensity: 1.33</w:t>
      </w:r>
      <w:r w:rsidR="005A075A" w:rsidRPr="00EB080E">
        <w:rPr>
          <w:rFonts w:asciiTheme="majorHAnsi" w:hAnsiTheme="majorHAnsi" w:cstheme="majorHAnsi"/>
          <w:bCs/>
          <w:highlight w:val="yellow"/>
        </w:rPr>
        <w:t>1</w:t>
      </w:r>
      <w:r w:rsidR="00941E39" w:rsidRPr="00EB080E">
        <w:rPr>
          <w:rFonts w:asciiTheme="majorHAnsi" w:hAnsiTheme="majorHAnsi" w:cstheme="majorHAnsi"/>
          <w:bCs/>
          <w:highlight w:val="yellow"/>
        </w:rPr>
        <w:t xml:space="preserve"> g/mL)</w:t>
      </w:r>
      <w:r w:rsidR="00245715" w:rsidRPr="00EB080E">
        <w:rPr>
          <w:rFonts w:asciiTheme="majorHAnsi" w:hAnsiTheme="majorHAnsi" w:cstheme="majorHAnsi"/>
          <w:bCs/>
          <w:highlight w:val="yellow"/>
        </w:rPr>
        <w:t xml:space="preserve"> </w:t>
      </w:r>
      <w:r w:rsidR="0044099F" w:rsidRPr="00EB080E">
        <w:rPr>
          <w:rFonts w:asciiTheme="majorHAnsi" w:hAnsiTheme="majorHAnsi" w:cstheme="majorHAnsi"/>
          <w:bCs/>
          <w:highlight w:val="yellow"/>
        </w:rPr>
        <w:t xml:space="preserve">to the electrochemical cell containing </w:t>
      </w:r>
      <w:r w:rsidR="00DE35A5" w:rsidRPr="00EB080E">
        <w:rPr>
          <w:rFonts w:asciiTheme="majorHAnsi" w:hAnsiTheme="majorHAnsi" w:cstheme="majorHAnsi"/>
          <w:bCs/>
          <w:highlight w:val="yellow"/>
        </w:rPr>
        <w:t xml:space="preserve">the prepared </w:t>
      </w:r>
      <w:r w:rsidR="00EA2A04" w:rsidRPr="00EB080E">
        <w:rPr>
          <w:rFonts w:asciiTheme="majorHAnsi" w:hAnsiTheme="majorHAnsi" w:cstheme="majorHAnsi"/>
          <w:bCs/>
          <w:highlight w:val="yellow"/>
        </w:rPr>
        <w:t>LiClO</w:t>
      </w:r>
      <w:r w:rsidR="00EA2A04" w:rsidRPr="00EB080E">
        <w:rPr>
          <w:rFonts w:asciiTheme="majorHAnsi" w:hAnsiTheme="majorHAnsi" w:cstheme="majorHAnsi"/>
          <w:bCs/>
          <w:highlight w:val="yellow"/>
          <w:vertAlign w:val="subscript"/>
        </w:rPr>
        <w:t xml:space="preserve">4 </w:t>
      </w:r>
      <w:r w:rsidR="0044099F" w:rsidRPr="00EB080E">
        <w:rPr>
          <w:rFonts w:asciiTheme="majorHAnsi" w:hAnsiTheme="majorHAnsi" w:cstheme="majorHAnsi"/>
          <w:bCs/>
          <w:highlight w:val="yellow"/>
        </w:rPr>
        <w:t>solution</w:t>
      </w:r>
      <w:r w:rsidR="002E4D5E" w:rsidRPr="00EB080E">
        <w:rPr>
          <w:rFonts w:asciiTheme="majorHAnsi" w:hAnsiTheme="majorHAnsi" w:cstheme="majorHAnsi"/>
          <w:bCs/>
          <w:highlight w:val="yellow"/>
        </w:rPr>
        <w:t xml:space="preserve">. </w:t>
      </w:r>
    </w:p>
    <w:p w14:paraId="553FF09D" w14:textId="77777777" w:rsidR="002E4D5E" w:rsidRPr="001F7E76" w:rsidRDefault="002E4D5E" w:rsidP="001F7E76">
      <w:pPr>
        <w:rPr>
          <w:rFonts w:asciiTheme="majorHAnsi" w:hAnsiTheme="majorHAnsi" w:cstheme="majorHAnsi"/>
          <w:highlight w:val="yellow"/>
        </w:rPr>
      </w:pPr>
    </w:p>
    <w:p w14:paraId="536DEB45" w14:textId="2F43419F" w:rsidR="00CB1E1A" w:rsidRPr="00EB080E" w:rsidRDefault="009740DE" w:rsidP="001F7E76">
      <w:pPr>
        <w:rPr>
          <w:rFonts w:asciiTheme="majorHAnsi" w:hAnsiTheme="majorHAnsi" w:cstheme="majorHAnsi"/>
          <w:bCs/>
          <w:highlight w:val="yellow"/>
        </w:rPr>
      </w:pPr>
      <w:r w:rsidRPr="001F7E76">
        <w:rPr>
          <w:rFonts w:asciiTheme="majorHAnsi" w:hAnsiTheme="majorHAnsi" w:cstheme="majorHAnsi"/>
          <w:highlight w:val="yellow"/>
        </w:rPr>
        <w:t>1.1.</w:t>
      </w:r>
      <w:r w:rsidR="00C971D7" w:rsidRPr="00EB080E">
        <w:rPr>
          <w:rFonts w:asciiTheme="majorHAnsi" w:hAnsiTheme="majorHAnsi" w:cstheme="majorHAnsi"/>
          <w:highlight w:val="yellow"/>
        </w:rPr>
        <w:t>7</w:t>
      </w:r>
      <w:r w:rsidR="00E5453F" w:rsidRPr="00EB080E">
        <w:rPr>
          <w:rFonts w:asciiTheme="majorHAnsi" w:hAnsiTheme="majorHAnsi" w:cstheme="majorHAnsi"/>
          <w:highlight w:val="yellow"/>
        </w:rPr>
        <w:t>.</w:t>
      </w:r>
      <w:r w:rsidR="002E4D5E" w:rsidRPr="00EB080E">
        <w:rPr>
          <w:rFonts w:asciiTheme="majorHAnsi" w:hAnsiTheme="majorHAnsi" w:cstheme="majorHAnsi"/>
          <w:bCs/>
          <w:highlight w:val="yellow"/>
        </w:rPr>
        <w:t xml:space="preserve"> </w:t>
      </w:r>
      <w:r w:rsidR="00CB1E1A" w:rsidRPr="00EB080E">
        <w:rPr>
          <w:rFonts w:asciiTheme="majorHAnsi" w:hAnsiTheme="majorHAnsi" w:cstheme="majorHAnsi"/>
          <w:bCs/>
          <w:highlight w:val="yellow"/>
        </w:rPr>
        <w:t>Run</w:t>
      </w:r>
      <w:r w:rsidR="00E5453F" w:rsidRPr="00EB080E">
        <w:rPr>
          <w:rFonts w:asciiTheme="majorHAnsi" w:hAnsiTheme="majorHAnsi" w:cstheme="majorHAnsi"/>
          <w:bCs/>
          <w:highlight w:val="yellow"/>
        </w:rPr>
        <w:t xml:space="preserve"> the</w:t>
      </w:r>
      <w:r w:rsidR="00CB1E1A" w:rsidRPr="00EB080E">
        <w:rPr>
          <w:rFonts w:asciiTheme="majorHAnsi" w:hAnsiTheme="majorHAnsi" w:cstheme="majorHAnsi"/>
          <w:bCs/>
          <w:highlight w:val="yellow"/>
        </w:rPr>
        <w:t xml:space="preserve"> CV method</w:t>
      </w:r>
      <w:r w:rsidR="00496EAF" w:rsidRPr="00EB080E">
        <w:rPr>
          <w:rFonts w:asciiTheme="majorHAnsi" w:hAnsiTheme="majorHAnsi" w:cstheme="majorHAnsi"/>
          <w:bCs/>
          <w:highlight w:val="yellow"/>
        </w:rPr>
        <w:t xml:space="preserve"> </w:t>
      </w:r>
      <w:r w:rsidR="00253C18" w:rsidRPr="00EB080E">
        <w:rPr>
          <w:rFonts w:asciiTheme="majorHAnsi" w:hAnsiTheme="majorHAnsi" w:cstheme="majorHAnsi"/>
          <w:bCs/>
          <w:highlight w:val="yellow"/>
        </w:rPr>
        <w:t>(s</w:t>
      </w:r>
      <w:r w:rsidR="00496EAF" w:rsidRPr="00EB080E">
        <w:rPr>
          <w:rFonts w:asciiTheme="majorHAnsi" w:hAnsiTheme="majorHAnsi" w:cstheme="majorHAnsi"/>
          <w:bCs/>
          <w:highlight w:val="yellow"/>
        </w:rPr>
        <w:t xml:space="preserve">ee section </w:t>
      </w:r>
      <w:r w:rsidR="005F6F75">
        <w:rPr>
          <w:rFonts w:asciiTheme="majorHAnsi" w:hAnsiTheme="majorHAnsi" w:cstheme="majorHAnsi"/>
          <w:bCs/>
          <w:highlight w:val="yellow"/>
        </w:rPr>
        <w:t>3.4</w:t>
      </w:r>
      <w:r w:rsidR="00496EAF" w:rsidRPr="00EB080E">
        <w:rPr>
          <w:rFonts w:asciiTheme="majorHAnsi" w:hAnsiTheme="majorHAnsi" w:cstheme="majorHAnsi"/>
          <w:bCs/>
          <w:highlight w:val="yellow"/>
        </w:rPr>
        <w:t xml:space="preserve"> for CV parameters) </w:t>
      </w:r>
      <w:r w:rsidR="00CB1E1A" w:rsidRPr="00EB080E">
        <w:rPr>
          <w:rFonts w:asciiTheme="majorHAnsi" w:hAnsiTheme="majorHAnsi" w:cstheme="majorHAnsi"/>
          <w:bCs/>
          <w:highlight w:val="yellow"/>
        </w:rPr>
        <w:t>to start electropolymeri</w:t>
      </w:r>
      <w:r w:rsidR="00E5453F" w:rsidRPr="00EB080E">
        <w:rPr>
          <w:rFonts w:asciiTheme="majorHAnsi" w:hAnsiTheme="majorHAnsi" w:cstheme="majorHAnsi"/>
          <w:bCs/>
          <w:highlight w:val="yellow"/>
        </w:rPr>
        <w:t>z</w:t>
      </w:r>
      <w:r w:rsidR="00CB1E1A" w:rsidRPr="00EB080E">
        <w:rPr>
          <w:rFonts w:asciiTheme="majorHAnsi" w:hAnsiTheme="majorHAnsi" w:cstheme="majorHAnsi"/>
          <w:bCs/>
          <w:highlight w:val="yellow"/>
        </w:rPr>
        <w:t xml:space="preserve">ation of EDOT on the bare </w:t>
      </w:r>
      <w:r w:rsidR="00E5453F" w:rsidRPr="00EB080E">
        <w:rPr>
          <w:rFonts w:asciiTheme="majorHAnsi" w:hAnsiTheme="majorHAnsi" w:cstheme="majorHAnsi"/>
          <w:bCs/>
          <w:highlight w:val="yellow"/>
        </w:rPr>
        <w:t>Au</w:t>
      </w:r>
      <w:r w:rsidR="00CB1E1A" w:rsidRPr="00EB080E">
        <w:rPr>
          <w:rFonts w:asciiTheme="majorHAnsi" w:hAnsiTheme="majorHAnsi" w:cstheme="majorHAnsi"/>
          <w:bCs/>
          <w:highlight w:val="yellow"/>
        </w:rPr>
        <w:t xml:space="preserve"> microelectrode surface after inserting </w:t>
      </w:r>
      <w:r w:rsidR="00496EAF" w:rsidRPr="00EB080E">
        <w:rPr>
          <w:rFonts w:asciiTheme="majorHAnsi" w:hAnsiTheme="majorHAnsi" w:cstheme="majorHAnsi"/>
          <w:bCs/>
          <w:highlight w:val="yellow"/>
        </w:rPr>
        <w:t xml:space="preserve">all </w:t>
      </w:r>
      <w:r w:rsidR="00CB1E1A" w:rsidRPr="00EB080E">
        <w:rPr>
          <w:rFonts w:asciiTheme="majorHAnsi" w:hAnsiTheme="majorHAnsi" w:cstheme="majorHAnsi"/>
          <w:bCs/>
          <w:highlight w:val="yellow"/>
        </w:rPr>
        <w:t>electrode</w:t>
      </w:r>
      <w:r w:rsidR="00496EAF" w:rsidRPr="00EB080E">
        <w:rPr>
          <w:rFonts w:asciiTheme="majorHAnsi" w:hAnsiTheme="majorHAnsi" w:cstheme="majorHAnsi"/>
          <w:bCs/>
          <w:highlight w:val="yellow"/>
        </w:rPr>
        <w:t xml:space="preserve"> setup</w:t>
      </w:r>
      <w:r w:rsidR="00CB1E1A" w:rsidRPr="00EB080E">
        <w:rPr>
          <w:rFonts w:asciiTheme="majorHAnsi" w:hAnsiTheme="majorHAnsi" w:cstheme="majorHAnsi"/>
          <w:bCs/>
          <w:highlight w:val="yellow"/>
        </w:rPr>
        <w:t>s in the solution</w:t>
      </w:r>
      <w:r w:rsidR="00496EAF" w:rsidRPr="00EB080E">
        <w:rPr>
          <w:rFonts w:asciiTheme="majorHAnsi" w:hAnsiTheme="majorHAnsi" w:cstheme="majorHAnsi"/>
          <w:bCs/>
          <w:highlight w:val="yellow"/>
        </w:rPr>
        <w:t>.</w:t>
      </w:r>
      <w:r w:rsidR="00547E6D" w:rsidRPr="00EB080E">
        <w:rPr>
          <w:rFonts w:asciiTheme="majorHAnsi" w:hAnsiTheme="majorHAnsi" w:cstheme="majorHAnsi"/>
          <w:bCs/>
          <w:highlight w:val="yellow"/>
        </w:rPr>
        <w:t xml:space="preserve"> Use this modified electrode to characterize the surface by scanning electron microscopy (SEM).</w:t>
      </w:r>
    </w:p>
    <w:p w14:paraId="2DE4CA65" w14:textId="77777777" w:rsidR="00CB1E1A" w:rsidRPr="001F7E76" w:rsidRDefault="00CB1E1A" w:rsidP="001F7E76">
      <w:pPr>
        <w:rPr>
          <w:rFonts w:asciiTheme="majorHAnsi" w:hAnsiTheme="majorHAnsi" w:cstheme="majorHAnsi"/>
          <w:highlight w:val="yellow"/>
        </w:rPr>
      </w:pPr>
    </w:p>
    <w:p w14:paraId="550BDE95" w14:textId="655D325D" w:rsidR="00496EAF" w:rsidRPr="00EB080E" w:rsidRDefault="009740DE" w:rsidP="001F7E76">
      <w:pPr>
        <w:rPr>
          <w:rFonts w:asciiTheme="majorHAnsi" w:hAnsiTheme="majorHAnsi" w:cstheme="majorHAnsi"/>
          <w:bCs/>
          <w:highlight w:val="yellow"/>
        </w:rPr>
      </w:pPr>
      <w:r w:rsidRPr="001F7E76">
        <w:rPr>
          <w:rFonts w:asciiTheme="majorHAnsi" w:hAnsiTheme="majorHAnsi" w:cstheme="majorHAnsi"/>
          <w:highlight w:val="yellow"/>
        </w:rPr>
        <w:t>1.1.</w:t>
      </w:r>
      <w:r w:rsidR="00C971D7" w:rsidRPr="00EB080E">
        <w:rPr>
          <w:rFonts w:asciiTheme="majorHAnsi" w:hAnsiTheme="majorHAnsi" w:cstheme="majorHAnsi"/>
          <w:highlight w:val="yellow"/>
        </w:rPr>
        <w:t>8</w:t>
      </w:r>
      <w:r w:rsidR="003A6D1D" w:rsidRPr="00EB080E">
        <w:rPr>
          <w:rFonts w:asciiTheme="majorHAnsi" w:hAnsiTheme="majorHAnsi" w:cstheme="majorHAnsi"/>
          <w:highlight w:val="yellow"/>
        </w:rPr>
        <w:t>.</w:t>
      </w:r>
      <w:r w:rsidR="00CB1E1A" w:rsidRPr="00EB080E">
        <w:rPr>
          <w:rFonts w:asciiTheme="majorHAnsi" w:hAnsiTheme="majorHAnsi" w:cstheme="majorHAnsi"/>
          <w:bCs/>
          <w:highlight w:val="yellow"/>
        </w:rPr>
        <w:t xml:space="preserve"> </w:t>
      </w:r>
      <w:r w:rsidR="00253C18" w:rsidRPr="00EB080E">
        <w:rPr>
          <w:rFonts w:asciiTheme="majorHAnsi" w:hAnsiTheme="majorHAnsi" w:cstheme="majorHAnsi"/>
          <w:bCs/>
          <w:highlight w:val="yellow"/>
        </w:rPr>
        <w:t xml:space="preserve">To use this modified electrode for sensing purposes, first </w:t>
      </w:r>
      <w:r w:rsidR="00547E6D" w:rsidRPr="00EB080E">
        <w:rPr>
          <w:rFonts w:asciiTheme="majorHAnsi" w:hAnsiTheme="majorHAnsi" w:cstheme="majorHAnsi"/>
          <w:bCs/>
          <w:highlight w:val="yellow"/>
        </w:rPr>
        <w:t>a</w:t>
      </w:r>
      <w:r w:rsidR="00CB1E1A" w:rsidRPr="00EB080E">
        <w:rPr>
          <w:rFonts w:asciiTheme="majorHAnsi" w:hAnsiTheme="majorHAnsi" w:cstheme="majorHAnsi"/>
          <w:bCs/>
          <w:highlight w:val="yellow"/>
        </w:rPr>
        <w:t xml:space="preserve">cclimatize </w:t>
      </w:r>
      <w:r w:rsidR="00253C18" w:rsidRPr="00EB080E">
        <w:rPr>
          <w:rFonts w:asciiTheme="majorHAnsi" w:hAnsiTheme="majorHAnsi" w:cstheme="majorHAnsi"/>
          <w:bCs/>
          <w:highlight w:val="yellow"/>
        </w:rPr>
        <w:t>its</w:t>
      </w:r>
      <w:r w:rsidR="00CB1E1A" w:rsidRPr="00EB080E">
        <w:rPr>
          <w:rFonts w:asciiTheme="majorHAnsi" w:hAnsiTheme="majorHAnsi" w:cstheme="majorHAnsi"/>
          <w:bCs/>
          <w:highlight w:val="yellow"/>
        </w:rPr>
        <w:t xml:space="preserve"> surface </w:t>
      </w:r>
      <w:r w:rsidR="00496EAF" w:rsidRPr="00EB080E">
        <w:rPr>
          <w:rFonts w:asciiTheme="majorHAnsi" w:hAnsiTheme="majorHAnsi" w:cstheme="majorHAnsi"/>
          <w:bCs/>
          <w:highlight w:val="yellow"/>
        </w:rPr>
        <w:t xml:space="preserve">to an aqueous </w:t>
      </w:r>
      <w:r w:rsidR="00BD2149" w:rsidRPr="00EB080E">
        <w:rPr>
          <w:rFonts w:asciiTheme="majorHAnsi" w:hAnsiTheme="majorHAnsi" w:cstheme="majorHAnsi"/>
          <w:bCs/>
          <w:highlight w:val="yellow"/>
        </w:rPr>
        <w:t>solution</w:t>
      </w:r>
      <w:r w:rsidR="00496EAF" w:rsidRPr="00EB080E">
        <w:rPr>
          <w:rFonts w:asciiTheme="majorHAnsi" w:hAnsiTheme="majorHAnsi" w:cstheme="majorHAnsi"/>
          <w:bCs/>
          <w:highlight w:val="yellow"/>
        </w:rPr>
        <w:t xml:space="preserve"> by running CV scans </w:t>
      </w:r>
      <w:r w:rsidR="00253C18" w:rsidRPr="00EB080E">
        <w:rPr>
          <w:rFonts w:asciiTheme="majorHAnsi" w:hAnsiTheme="majorHAnsi" w:cstheme="majorHAnsi"/>
          <w:bCs/>
          <w:highlight w:val="yellow"/>
        </w:rPr>
        <w:t xml:space="preserve">in the sodium perchlorate </w:t>
      </w:r>
      <w:r w:rsidR="00271A10" w:rsidRPr="00EB080E">
        <w:rPr>
          <w:rFonts w:asciiTheme="majorHAnsi" w:hAnsiTheme="majorHAnsi" w:cstheme="majorHAnsi"/>
          <w:bCs/>
          <w:highlight w:val="yellow"/>
        </w:rPr>
        <w:t>(NaClO</w:t>
      </w:r>
      <w:r w:rsidR="00271A10" w:rsidRPr="001F7E76">
        <w:rPr>
          <w:rFonts w:asciiTheme="majorHAnsi" w:hAnsiTheme="majorHAnsi" w:cstheme="majorHAnsi"/>
          <w:bCs/>
          <w:highlight w:val="yellow"/>
          <w:vertAlign w:val="subscript"/>
        </w:rPr>
        <w:t>4</w:t>
      </w:r>
      <w:r w:rsidR="00271A10" w:rsidRPr="00EB080E">
        <w:rPr>
          <w:rFonts w:asciiTheme="majorHAnsi" w:hAnsiTheme="majorHAnsi" w:cstheme="majorHAnsi"/>
          <w:bCs/>
          <w:highlight w:val="yellow"/>
        </w:rPr>
        <w:t xml:space="preserve">) </w:t>
      </w:r>
      <w:r w:rsidR="00253C18" w:rsidRPr="00EB080E">
        <w:rPr>
          <w:rFonts w:asciiTheme="majorHAnsi" w:hAnsiTheme="majorHAnsi" w:cstheme="majorHAnsi"/>
          <w:bCs/>
          <w:highlight w:val="yellow"/>
        </w:rPr>
        <w:t xml:space="preserve">solution </w:t>
      </w:r>
      <w:r w:rsidR="00496EAF" w:rsidRPr="00EB080E">
        <w:rPr>
          <w:rFonts w:asciiTheme="majorHAnsi" w:hAnsiTheme="majorHAnsi" w:cstheme="majorHAnsi"/>
          <w:bCs/>
          <w:highlight w:val="yellow"/>
        </w:rPr>
        <w:t>(</w:t>
      </w:r>
      <w:r w:rsidR="00253C18" w:rsidRPr="00EB080E">
        <w:rPr>
          <w:rFonts w:asciiTheme="majorHAnsi" w:hAnsiTheme="majorHAnsi" w:cstheme="majorHAnsi"/>
          <w:bCs/>
          <w:highlight w:val="yellow"/>
        </w:rPr>
        <w:t>see</w:t>
      </w:r>
      <w:r w:rsidR="00496EAF" w:rsidRPr="00EB080E">
        <w:rPr>
          <w:rFonts w:asciiTheme="majorHAnsi" w:hAnsiTheme="majorHAnsi" w:cstheme="majorHAnsi"/>
          <w:bCs/>
          <w:highlight w:val="yellow"/>
        </w:rPr>
        <w:t xml:space="preserve"> section </w:t>
      </w:r>
      <w:r w:rsidR="00B55473">
        <w:rPr>
          <w:rFonts w:asciiTheme="majorHAnsi" w:hAnsiTheme="majorHAnsi" w:cstheme="majorHAnsi"/>
          <w:bCs/>
          <w:highlight w:val="yellow"/>
        </w:rPr>
        <w:t>3.4</w:t>
      </w:r>
      <w:r w:rsidR="00496EAF" w:rsidRPr="00EB080E">
        <w:rPr>
          <w:rFonts w:asciiTheme="majorHAnsi" w:hAnsiTheme="majorHAnsi" w:cstheme="majorHAnsi"/>
          <w:bCs/>
          <w:highlight w:val="yellow"/>
        </w:rPr>
        <w:t xml:space="preserve"> for CV parameters)</w:t>
      </w:r>
      <w:r w:rsidR="00253C18" w:rsidRPr="00EB080E">
        <w:rPr>
          <w:rFonts w:asciiTheme="majorHAnsi" w:hAnsiTheme="majorHAnsi" w:cstheme="majorHAnsi"/>
          <w:bCs/>
          <w:highlight w:val="yellow"/>
        </w:rPr>
        <w:t>.</w:t>
      </w:r>
    </w:p>
    <w:p w14:paraId="1CABA48C" w14:textId="77777777" w:rsidR="00496EAF" w:rsidRPr="001F7E76" w:rsidRDefault="00496EAF" w:rsidP="001F7E76">
      <w:pPr>
        <w:rPr>
          <w:rFonts w:asciiTheme="majorHAnsi" w:hAnsiTheme="majorHAnsi" w:cstheme="majorHAnsi"/>
          <w:highlight w:val="yellow"/>
        </w:rPr>
      </w:pPr>
    </w:p>
    <w:p w14:paraId="11C22760" w14:textId="6A18334A" w:rsidR="00496EAF" w:rsidRPr="00EB080E" w:rsidRDefault="009740DE" w:rsidP="001F7E76">
      <w:pPr>
        <w:rPr>
          <w:rFonts w:asciiTheme="majorHAnsi" w:hAnsiTheme="majorHAnsi" w:cstheme="majorHAnsi"/>
          <w:bCs/>
          <w:highlight w:val="yellow"/>
        </w:rPr>
      </w:pPr>
      <w:r w:rsidRPr="001F7E76">
        <w:rPr>
          <w:rFonts w:asciiTheme="majorHAnsi" w:hAnsiTheme="majorHAnsi" w:cstheme="majorHAnsi"/>
          <w:highlight w:val="yellow"/>
        </w:rPr>
        <w:t>1.1.</w:t>
      </w:r>
      <w:r w:rsidR="00C971D7" w:rsidRPr="00EB080E">
        <w:rPr>
          <w:rFonts w:asciiTheme="majorHAnsi" w:hAnsiTheme="majorHAnsi" w:cstheme="majorHAnsi"/>
          <w:highlight w:val="yellow"/>
        </w:rPr>
        <w:t>9</w:t>
      </w:r>
      <w:r w:rsidR="00EB203F" w:rsidRPr="00EB080E">
        <w:rPr>
          <w:rFonts w:asciiTheme="majorHAnsi" w:hAnsiTheme="majorHAnsi" w:cstheme="majorHAnsi"/>
          <w:highlight w:val="yellow"/>
        </w:rPr>
        <w:t>.</w:t>
      </w:r>
      <w:r w:rsidR="00496EAF" w:rsidRPr="00EB080E">
        <w:rPr>
          <w:rFonts w:asciiTheme="majorHAnsi" w:hAnsiTheme="majorHAnsi" w:cstheme="majorHAnsi"/>
          <w:bCs/>
          <w:highlight w:val="yellow"/>
        </w:rPr>
        <w:t xml:space="preserve"> Use this organically PEDOT-modified and acclimatized microelectrode</w:t>
      </w:r>
      <w:r w:rsidR="00EB203F" w:rsidRPr="00EB080E">
        <w:rPr>
          <w:rFonts w:asciiTheme="majorHAnsi" w:hAnsiTheme="majorHAnsi" w:cstheme="majorHAnsi"/>
          <w:bCs/>
          <w:highlight w:val="yellow"/>
        </w:rPr>
        <w:t xml:space="preserve"> (from</w:t>
      </w:r>
      <w:r w:rsidR="00320EEA" w:rsidRPr="00EB080E">
        <w:rPr>
          <w:rFonts w:asciiTheme="majorHAnsi" w:hAnsiTheme="majorHAnsi" w:cstheme="majorHAnsi"/>
          <w:bCs/>
          <w:highlight w:val="yellow"/>
        </w:rPr>
        <w:t xml:space="preserve"> 1.1.</w:t>
      </w:r>
      <w:r w:rsidR="00633D87">
        <w:rPr>
          <w:rFonts w:asciiTheme="majorHAnsi" w:hAnsiTheme="majorHAnsi" w:cstheme="majorHAnsi"/>
          <w:bCs/>
          <w:highlight w:val="yellow"/>
        </w:rPr>
        <w:t>8</w:t>
      </w:r>
      <w:r w:rsidR="00320EEA" w:rsidRPr="00EB080E">
        <w:rPr>
          <w:rFonts w:asciiTheme="majorHAnsi" w:hAnsiTheme="majorHAnsi" w:cstheme="majorHAnsi"/>
          <w:bCs/>
          <w:highlight w:val="yellow"/>
        </w:rPr>
        <w:t>)</w:t>
      </w:r>
      <w:r w:rsidR="00496EAF" w:rsidRPr="00EB080E">
        <w:rPr>
          <w:rFonts w:asciiTheme="majorHAnsi" w:hAnsiTheme="majorHAnsi" w:cstheme="majorHAnsi"/>
          <w:bCs/>
          <w:highlight w:val="yellow"/>
        </w:rPr>
        <w:t xml:space="preserve"> to run CV (see section </w:t>
      </w:r>
      <w:r w:rsidR="00FB3350">
        <w:rPr>
          <w:rFonts w:asciiTheme="majorHAnsi" w:hAnsiTheme="majorHAnsi" w:cstheme="majorHAnsi"/>
          <w:bCs/>
          <w:highlight w:val="yellow"/>
        </w:rPr>
        <w:t>3.4</w:t>
      </w:r>
      <w:r w:rsidR="00496EAF" w:rsidRPr="00EB080E">
        <w:rPr>
          <w:rFonts w:asciiTheme="majorHAnsi" w:hAnsiTheme="majorHAnsi" w:cstheme="majorHAnsi"/>
          <w:bCs/>
          <w:highlight w:val="yellow"/>
        </w:rPr>
        <w:t xml:space="preserve"> for its CV parameters) of a </w:t>
      </w:r>
      <w:r w:rsidR="00376DE3" w:rsidRPr="00EB080E">
        <w:rPr>
          <w:rFonts w:asciiTheme="majorHAnsi" w:hAnsiTheme="majorHAnsi" w:cstheme="majorHAnsi"/>
          <w:bCs/>
          <w:highlight w:val="yellow"/>
        </w:rPr>
        <w:t>phosphate</w:t>
      </w:r>
      <w:r w:rsidR="00496EAF" w:rsidRPr="00EB080E">
        <w:rPr>
          <w:rFonts w:asciiTheme="majorHAnsi" w:hAnsiTheme="majorHAnsi" w:cstheme="majorHAnsi"/>
          <w:bCs/>
          <w:highlight w:val="yellow"/>
        </w:rPr>
        <w:t xml:space="preserve"> buffer solution to be used as a background scan.</w:t>
      </w:r>
    </w:p>
    <w:p w14:paraId="29B41C9E" w14:textId="4B94D3FA" w:rsidR="00BC53AF" w:rsidRPr="00EB080E" w:rsidRDefault="00BC53AF" w:rsidP="001F7E76">
      <w:pPr>
        <w:rPr>
          <w:rFonts w:asciiTheme="majorHAnsi" w:hAnsiTheme="majorHAnsi" w:cstheme="majorHAnsi"/>
          <w:bCs/>
          <w:highlight w:val="yellow"/>
        </w:rPr>
      </w:pPr>
    </w:p>
    <w:p w14:paraId="2794E8D3" w14:textId="3D464AA6" w:rsidR="00BC53AF" w:rsidRPr="001F7E76" w:rsidRDefault="00BC53AF" w:rsidP="001F7E76">
      <w:pPr>
        <w:rPr>
          <w:rFonts w:asciiTheme="majorHAnsi" w:hAnsiTheme="majorHAnsi" w:cstheme="majorHAnsi"/>
          <w:bCs/>
        </w:rPr>
      </w:pPr>
      <w:r w:rsidRPr="001F7E76">
        <w:rPr>
          <w:rFonts w:asciiTheme="majorHAnsi" w:hAnsiTheme="majorHAnsi" w:cstheme="majorHAnsi"/>
        </w:rPr>
        <w:t>N</w:t>
      </w:r>
      <w:r w:rsidR="00320EEA" w:rsidRPr="001F7E76">
        <w:rPr>
          <w:rFonts w:asciiTheme="majorHAnsi" w:hAnsiTheme="majorHAnsi" w:cstheme="majorHAnsi"/>
        </w:rPr>
        <w:t>OTE</w:t>
      </w:r>
      <w:r w:rsidRPr="001F7E76">
        <w:rPr>
          <w:rFonts w:asciiTheme="majorHAnsi" w:hAnsiTheme="majorHAnsi" w:cstheme="majorHAnsi"/>
        </w:rPr>
        <w:t>:</w:t>
      </w:r>
      <w:r w:rsidRPr="001F7E76">
        <w:rPr>
          <w:rFonts w:asciiTheme="majorHAnsi" w:hAnsiTheme="majorHAnsi" w:cstheme="majorHAnsi"/>
          <w:bCs/>
        </w:rPr>
        <w:t xml:space="preserve"> Rinse</w:t>
      </w:r>
      <w:r w:rsidR="00320EEA" w:rsidRPr="001F7E76">
        <w:rPr>
          <w:rFonts w:asciiTheme="majorHAnsi" w:hAnsiTheme="majorHAnsi" w:cstheme="majorHAnsi"/>
          <w:bCs/>
        </w:rPr>
        <w:t xml:space="preserve"> the</w:t>
      </w:r>
      <w:r w:rsidRPr="001F7E76">
        <w:rPr>
          <w:rFonts w:asciiTheme="majorHAnsi" w:hAnsiTheme="majorHAnsi" w:cstheme="majorHAnsi"/>
          <w:bCs/>
        </w:rPr>
        <w:t xml:space="preserve"> electrode </w:t>
      </w:r>
      <w:r w:rsidR="00320EEA" w:rsidRPr="001F7E76">
        <w:rPr>
          <w:rFonts w:asciiTheme="majorHAnsi" w:hAnsiTheme="majorHAnsi" w:cstheme="majorHAnsi"/>
          <w:bCs/>
        </w:rPr>
        <w:t>after</w:t>
      </w:r>
      <w:r w:rsidRPr="001F7E76">
        <w:rPr>
          <w:rFonts w:asciiTheme="majorHAnsi" w:hAnsiTheme="majorHAnsi" w:cstheme="majorHAnsi"/>
          <w:bCs/>
        </w:rPr>
        <w:t xml:space="preserve"> each step.</w:t>
      </w:r>
    </w:p>
    <w:p w14:paraId="2FCBF352" w14:textId="77777777" w:rsidR="00496EAF" w:rsidRPr="001F7E76" w:rsidRDefault="00496EAF" w:rsidP="001F7E76">
      <w:pPr>
        <w:rPr>
          <w:rFonts w:asciiTheme="majorHAnsi" w:hAnsiTheme="majorHAnsi" w:cstheme="majorHAnsi"/>
          <w:highlight w:val="yellow"/>
        </w:rPr>
      </w:pPr>
    </w:p>
    <w:p w14:paraId="750DFC18" w14:textId="75D2472D" w:rsidR="0044099F" w:rsidRPr="00EB080E" w:rsidRDefault="009740DE" w:rsidP="001F7E76">
      <w:pPr>
        <w:rPr>
          <w:rFonts w:asciiTheme="majorHAnsi" w:hAnsiTheme="majorHAnsi" w:cstheme="majorHAnsi"/>
          <w:bCs/>
          <w:highlight w:val="yellow"/>
        </w:rPr>
      </w:pPr>
      <w:r w:rsidRPr="001F7E76">
        <w:rPr>
          <w:rFonts w:asciiTheme="majorHAnsi" w:hAnsiTheme="majorHAnsi" w:cstheme="majorHAnsi"/>
          <w:highlight w:val="yellow"/>
        </w:rPr>
        <w:t>1.1.</w:t>
      </w:r>
      <w:r w:rsidR="00496EAF" w:rsidRPr="001F7E76">
        <w:rPr>
          <w:rFonts w:asciiTheme="majorHAnsi" w:hAnsiTheme="majorHAnsi" w:cstheme="majorHAnsi"/>
          <w:highlight w:val="yellow"/>
        </w:rPr>
        <w:t>1</w:t>
      </w:r>
      <w:r w:rsidR="00C971D7" w:rsidRPr="00EB080E">
        <w:rPr>
          <w:rFonts w:asciiTheme="majorHAnsi" w:hAnsiTheme="majorHAnsi" w:cstheme="majorHAnsi"/>
          <w:highlight w:val="yellow"/>
        </w:rPr>
        <w:t>0</w:t>
      </w:r>
      <w:r w:rsidR="006B5AC4" w:rsidRPr="001F7E76">
        <w:rPr>
          <w:rFonts w:asciiTheme="majorHAnsi" w:hAnsiTheme="majorHAnsi" w:cstheme="majorHAnsi"/>
          <w:highlight w:val="yellow"/>
        </w:rPr>
        <w:t>.</w:t>
      </w:r>
      <w:r w:rsidR="00BC53AF" w:rsidRPr="00EB080E">
        <w:rPr>
          <w:rFonts w:asciiTheme="majorHAnsi" w:hAnsiTheme="majorHAnsi" w:cstheme="majorHAnsi"/>
          <w:bCs/>
          <w:highlight w:val="yellow"/>
        </w:rPr>
        <w:t xml:space="preserve"> Finally, take out the electrode from </w:t>
      </w:r>
      <w:r w:rsidR="005A4C5F" w:rsidRPr="00EB080E">
        <w:rPr>
          <w:rFonts w:asciiTheme="majorHAnsi" w:hAnsiTheme="majorHAnsi" w:cstheme="majorHAnsi"/>
          <w:bCs/>
          <w:highlight w:val="yellow"/>
        </w:rPr>
        <w:t xml:space="preserve">the </w:t>
      </w:r>
      <w:r w:rsidR="00BC53AF" w:rsidRPr="00EB080E">
        <w:rPr>
          <w:rFonts w:asciiTheme="majorHAnsi" w:hAnsiTheme="majorHAnsi" w:cstheme="majorHAnsi"/>
          <w:bCs/>
          <w:highlight w:val="yellow"/>
        </w:rPr>
        <w:t xml:space="preserve">buffer solution </w:t>
      </w:r>
      <w:r w:rsidR="00B61F0A" w:rsidRPr="00EB080E">
        <w:rPr>
          <w:rFonts w:asciiTheme="majorHAnsi" w:hAnsiTheme="majorHAnsi" w:cstheme="majorHAnsi"/>
          <w:bCs/>
          <w:highlight w:val="yellow"/>
        </w:rPr>
        <w:t xml:space="preserve">without rinsing, </w:t>
      </w:r>
      <w:r w:rsidR="00BC53AF" w:rsidRPr="00EB080E">
        <w:rPr>
          <w:rFonts w:asciiTheme="majorHAnsi" w:hAnsiTheme="majorHAnsi" w:cstheme="majorHAnsi"/>
          <w:bCs/>
          <w:highlight w:val="yellow"/>
        </w:rPr>
        <w:t xml:space="preserve">and immediately </w:t>
      </w:r>
      <w:r w:rsidR="00B61F0A" w:rsidRPr="00EB080E">
        <w:rPr>
          <w:rFonts w:asciiTheme="majorHAnsi" w:hAnsiTheme="majorHAnsi" w:cstheme="majorHAnsi"/>
          <w:bCs/>
          <w:highlight w:val="yellow"/>
        </w:rPr>
        <w:t xml:space="preserve">insert it </w:t>
      </w:r>
      <w:r w:rsidR="00BC53AF" w:rsidRPr="00EB080E">
        <w:rPr>
          <w:rFonts w:asciiTheme="majorHAnsi" w:hAnsiTheme="majorHAnsi" w:cstheme="majorHAnsi"/>
          <w:bCs/>
          <w:highlight w:val="yellow"/>
        </w:rPr>
        <w:t>in</w:t>
      </w:r>
      <w:r w:rsidR="00320C83" w:rsidRPr="00EB080E">
        <w:rPr>
          <w:rFonts w:asciiTheme="majorHAnsi" w:hAnsiTheme="majorHAnsi" w:cstheme="majorHAnsi"/>
          <w:bCs/>
          <w:highlight w:val="yellow"/>
        </w:rPr>
        <w:t>to</w:t>
      </w:r>
      <w:r w:rsidR="00BC53AF" w:rsidRPr="00EB080E">
        <w:rPr>
          <w:rFonts w:asciiTheme="majorHAnsi" w:hAnsiTheme="majorHAnsi" w:cstheme="majorHAnsi"/>
          <w:bCs/>
          <w:highlight w:val="yellow"/>
        </w:rPr>
        <w:t xml:space="preserve"> </w:t>
      </w:r>
      <w:r w:rsidR="00496EAF" w:rsidRPr="00EB080E">
        <w:rPr>
          <w:rFonts w:asciiTheme="majorHAnsi" w:hAnsiTheme="majorHAnsi" w:cstheme="majorHAnsi"/>
          <w:bCs/>
          <w:highlight w:val="yellow"/>
        </w:rPr>
        <w:t>uric acid solution</w:t>
      </w:r>
      <w:r w:rsidR="00BC53AF" w:rsidRPr="00EB080E">
        <w:rPr>
          <w:rFonts w:asciiTheme="majorHAnsi" w:hAnsiTheme="majorHAnsi" w:cstheme="majorHAnsi"/>
          <w:bCs/>
          <w:highlight w:val="yellow"/>
        </w:rPr>
        <w:t>s or</w:t>
      </w:r>
      <w:r w:rsidR="00496EAF" w:rsidRPr="00EB080E">
        <w:rPr>
          <w:rFonts w:asciiTheme="majorHAnsi" w:hAnsiTheme="majorHAnsi" w:cstheme="majorHAnsi"/>
          <w:bCs/>
          <w:highlight w:val="yellow"/>
        </w:rPr>
        <w:t xml:space="preserve"> milk samples</w:t>
      </w:r>
      <w:r w:rsidR="00320C83" w:rsidRPr="00EB080E">
        <w:rPr>
          <w:rFonts w:asciiTheme="majorHAnsi" w:hAnsiTheme="majorHAnsi" w:cstheme="majorHAnsi"/>
          <w:bCs/>
          <w:highlight w:val="yellow"/>
        </w:rPr>
        <w:t xml:space="preserve"> for</w:t>
      </w:r>
      <w:r w:rsidR="00BC53AF" w:rsidRPr="00EB080E">
        <w:rPr>
          <w:rFonts w:asciiTheme="majorHAnsi" w:hAnsiTheme="majorHAnsi" w:cstheme="majorHAnsi"/>
          <w:bCs/>
          <w:highlight w:val="yellow"/>
        </w:rPr>
        <w:t xml:space="preserve"> </w:t>
      </w:r>
      <w:r w:rsidR="00320C83" w:rsidRPr="00EB080E">
        <w:rPr>
          <w:rFonts w:asciiTheme="majorHAnsi" w:hAnsiTheme="majorHAnsi" w:cstheme="majorHAnsi"/>
          <w:bCs/>
          <w:highlight w:val="yellow"/>
        </w:rPr>
        <w:t>running</w:t>
      </w:r>
      <w:r w:rsidR="00B61F0A" w:rsidRPr="00EB080E">
        <w:rPr>
          <w:rFonts w:asciiTheme="majorHAnsi" w:hAnsiTheme="majorHAnsi" w:cstheme="majorHAnsi"/>
          <w:bCs/>
          <w:highlight w:val="yellow"/>
        </w:rPr>
        <w:t xml:space="preserve"> CV </w:t>
      </w:r>
      <w:r w:rsidR="00320C83" w:rsidRPr="00EB080E">
        <w:rPr>
          <w:rFonts w:asciiTheme="majorHAnsi" w:hAnsiTheme="majorHAnsi" w:cstheme="majorHAnsi"/>
          <w:bCs/>
          <w:highlight w:val="yellow"/>
        </w:rPr>
        <w:t xml:space="preserve">scans </w:t>
      </w:r>
      <w:r w:rsidR="00BC53AF" w:rsidRPr="00EB080E">
        <w:rPr>
          <w:rFonts w:asciiTheme="majorHAnsi" w:hAnsiTheme="majorHAnsi" w:cstheme="majorHAnsi"/>
          <w:bCs/>
          <w:highlight w:val="yellow"/>
        </w:rPr>
        <w:t>(</w:t>
      </w:r>
      <w:r w:rsidR="00320C83" w:rsidRPr="00EB080E">
        <w:rPr>
          <w:rFonts w:asciiTheme="majorHAnsi" w:hAnsiTheme="majorHAnsi" w:cstheme="majorHAnsi"/>
          <w:bCs/>
          <w:highlight w:val="yellow"/>
        </w:rPr>
        <w:t>see section</w:t>
      </w:r>
      <w:r w:rsidR="00FF6333">
        <w:rPr>
          <w:rFonts w:asciiTheme="majorHAnsi" w:hAnsiTheme="majorHAnsi" w:cstheme="majorHAnsi"/>
          <w:bCs/>
          <w:highlight w:val="yellow"/>
        </w:rPr>
        <w:t xml:space="preserve"> 3.4</w:t>
      </w:r>
      <w:r w:rsidR="00BC53AF" w:rsidRPr="00EB080E">
        <w:rPr>
          <w:rFonts w:asciiTheme="majorHAnsi" w:hAnsiTheme="majorHAnsi" w:cstheme="majorHAnsi"/>
          <w:bCs/>
          <w:highlight w:val="yellow"/>
        </w:rPr>
        <w:t xml:space="preserve"> for CV parameters)</w:t>
      </w:r>
      <w:r w:rsidR="00320C83" w:rsidRPr="00EB080E">
        <w:rPr>
          <w:rFonts w:asciiTheme="majorHAnsi" w:hAnsiTheme="majorHAnsi" w:cstheme="majorHAnsi"/>
          <w:bCs/>
          <w:highlight w:val="yellow"/>
        </w:rPr>
        <w:t>.</w:t>
      </w:r>
    </w:p>
    <w:p w14:paraId="6C90719E" w14:textId="63A1B3D2" w:rsidR="005464CA" w:rsidRPr="00EB080E" w:rsidRDefault="005464CA" w:rsidP="001F7E76">
      <w:pPr>
        <w:rPr>
          <w:rFonts w:asciiTheme="majorHAnsi" w:hAnsiTheme="majorHAnsi" w:cstheme="majorHAnsi"/>
          <w:b/>
          <w:bCs/>
          <w:highlight w:val="yellow"/>
        </w:rPr>
      </w:pPr>
    </w:p>
    <w:p w14:paraId="62A831D4" w14:textId="1F0173C0" w:rsidR="00F9370E" w:rsidRPr="001F7E76" w:rsidRDefault="00904AC3" w:rsidP="001F7E76">
      <w:pPr>
        <w:rPr>
          <w:rFonts w:asciiTheme="majorHAnsi" w:hAnsiTheme="majorHAnsi" w:cstheme="majorHAnsi"/>
          <w:highlight w:val="yellow"/>
        </w:rPr>
      </w:pPr>
      <w:r w:rsidRPr="001F7E76">
        <w:rPr>
          <w:rFonts w:asciiTheme="majorHAnsi" w:hAnsiTheme="majorHAnsi" w:cstheme="majorHAnsi"/>
          <w:highlight w:val="yellow"/>
        </w:rPr>
        <w:t>1.</w:t>
      </w:r>
      <w:r w:rsidR="002448E0" w:rsidRPr="001F7E76">
        <w:rPr>
          <w:rFonts w:asciiTheme="majorHAnsi" w:hAnsiTheme="majorHAnsi" w:cstheme="majorHAnsi"/>
          <w:highlight w:val="yellow"/>
        </w:rPr>
        <w:t>2</w:t>
      </w:r>
      <w:r w:rsidR="00FD6521" w:rsidRPr="001F7E76">
        <w:rPr>
          <w:rFonts w:asciiTheme="majorHAnsi" w:hAnsiTheme="majorHAnsi" w:cstheme="majorHAnsi"/>
          <w:highlight w:val="yellow"/>
        </w:rPr>
        <w:t>.</w:t>
      </w:r>
      <w:r w:rsidR="002448E0" w:rsidRPr="001F7E76">
        <w:rPr>
          <w:rFonts w:asciiTheme="majorHAnsi" w:hAnsiTheme="majorHAnsi" w:cstheme="majorHAnsi"/>
          <w:highlight w:val="yellow"/>
        </w:rPr>
        <w:t xml:space="preserve"> </w:t>
      </w:r>
      <w:r w:rsidR="00F9370E" w:rsidRPr="001F7E76">
        <w:rPr>
          <w:rFonts w:asciiTheme="majorHAnsi" w:hAnsiTheme="majorHAnsi" w:cstheme="majorHAnsi"/>
          <w:highlight w:val="yellow"/>
        </w:rPr>
        <w:t>Preparing 0.01 M EDOT in an aqueous solution</w:t>
      </w:r>
    </w:p>
    <w:p w14:paraId="7EBA9C2F" w14:textId="77777777" w:rsidR="009644AD" w:rsidRPr="00EB080E" w:rsidRDefault="009644AD" w:rsidP="001F7E76">
      <w:pPr>
        <w:rPr>
          <w:rFonts w:asciiTheme="majorHAnsi" w:hAnsiTheme="majorHAnsi" w:cstheme="majorHAnsi"/>
          <w:bCs/>
          <w:highlight w:val="yellow"/>
        </w:rPr>
      </w:pPr>
    </w:p>
    <w:p w14:paraId="698C8CAC" w14:textId="3163CAC4" w:rsidR="00F9370E" w:rsidRPr="00EB080E" w:rsidRDefault="009740DE" w:rsidP="001F7E76">
      <w:pPr>
        <w:rPr>
          <w:rFonts w:asciiTheme="majorHAnsi" w:hAnsiTheme="majorHAnsi" w:cstheme="majorHAnsi"/>
          <w:bCs/>
          <w:highlight w:val="yellow"/>
        </w:rPr>
      </w:pPr>
      <w:r w:rsidRPr="001F7E76">
        <w:rPr>
          <w:rFonts w:asciiTheme="majorHAnsi" w:hAnsiTheme="majorHAnsi" w:cstheme="majorHAnsi"/>
          <w:bCs/>
          <w:highlight w:val="yellow"/>
        </w:rPr>
        <w:t>1.2.</w:t>
      </w:r>
      <w:r w:rsidR="00F9370E" w:rsidRPr="001F7E76">
        <w:rPr>
          <w:rFonts w:asciiTheme="majorHAnsi" w:hAnsiTheme="majorHAnsi" w:cstheme="majorHAnsi"/>
          <w:bCs/>
          <w:highlight w:val="yellow"/>
        </w:rPr>
        <w:t>1</w:t>
      </w:r>
      <w:r w:rsidR="00E5252F" w:rsidRPr="001F7E76">
        <w:rPr>
          <w:rFonts w:asciiTheme="majorHAnsi" w:hAnsiTheme="majorHAnsi" w:cstheme="majorHAnsi"/>
          <w:bCs/>
          <w:highlight w:val="yellow"/>
        </w:rPr>
        <w:t>.</w:t>
      </w:r>
      <w:r w:rsidR="00F9370E" w:rsidRPr="00EB080E">
        <w:rPr>
          <w:rFonts w:asciiTheme="majorHAnsi" w:hAnsiTheme="majorHAnsi" w:cstheme="majorHAnsi"/>
          <w:bCs/>
          <w:highlight w:val="yellow"/>
        </w:rPr>
        <w:t xml:space="preserve"> Use a micropipette to take 10.68 μL of EDOT and add to 1 mL of </w:t>
      </w:r>
      <w:r w:rsidR="000C333E" w:rsidRPr="00EB080E">
        <w:rPr>
          <w:rFonts w:asciiTheme="majorHAnsi" w:hAnsiTheme="majorHAnsi" w:cstheme="majorHAnsi"/>
          <w:bCs/>
          <w:highlight w:val="yellow"/>
        </w:rPr>
        <w:t>ACN</w:t>
      </w:r>
      <w:r w:rsidR="00A70CD9" w:rsidRPr="00EB080E">
        <w:rPr>
          <w:rFonts w:asciiTheme="majorHAnsi" w:hAnsiTheme="majorHAnsi" w:cstheme="majorHAnsi"/>
          <w:bCs/>
          <w:highlight w:val="yellow"/>
        </w:rPr>
        <w:t xml:space="preserve"> </w:t>
      </w:r>
      <w:r w:rsidR="00F9370E" w:rsidRPr="00EB080E">
        <w:rPr>
          <w:rFonts w:asciiTheme="majorHAnsi" w:hAnsiTheme="majorHAnsi" w:cstheme="majorHAnsi"/>
          <w:bCs/>
          <w:highlight w:val="yellow"/>
        </w:rPr>
        <w:t>in a glass vial.</w:t>
      </w:r>
    </w:p>
    <w:p w14:paraId="10976F5A" w14:textId="77777777" w:rsidR="009644AD" w:rsidRPr="00EB080E" w:rsidRDefault="009644AD" w:rsidP="001F7E76">
      <w:pPr>
        <w:rPr>
          <w:rFonts w:asciiTheme="majorHAnsi" w:hAnsiTheme="majorHAnsi" w:cstheme="majorHAnsi"/>
          <w:bCs/>
          <w:highlight w:val="yellow"/>
        </w:rPr>
      </w:pPr>
    </w:p>
    <w:p w14:paraId="4FFD8996" w14:textId="5FECBFB3" w:rsidR="00F9370E" w:rsidRPr="00EB080E" w:rsidRDefault="009740DE" w:rsidP="001F7E76">
      <w:pPr>
        <w:rPr>
          <w:rFonts w:asciiTheme="majorHAnsi" w:hAnsiTheme="majorHAnsi" w:cstheme="majorHAnsi"/>
          <w:bCs/>
          <w:highlight w:val="yellow"/>
        </w:rPr>
      </w:pPr>
      <w:r w:rsidRPr="001F7E76">
        <w:rPr>
          <w:rFonts w:asciiTheme="majorHAnsi" w:hAnsiTheme="majorHAnsi" w:cstheme="majorHAnsi"/>
          <w:bCs/>
          <w:highlight w:val="yellow"/>
        </w:rPr>
        <w:t>1.2.</w:t>
      </w:r>
      <w:r w:rsidR="00F9370E" w:rsidRPr="001F7E76">
        <w:rPr>
          <w:rFonts w:asciiTheme="majorHAnsi" w:hAnsiTheme="majorHAnsi" w:cstheme="majorHAnsi"/>
          <w:bCs/>
          <w:highlight w:val="yellow"/>
        </w:rPr>
        <w:t>2</w:t>
      </w:r>
      <w:r w:rsidR="00EF6A94" w:rsidRPr="001F7E76">
        <w:rPr>
          <w:rFonts w:asciiTheme="majorHAnsi" w:hAnsiTheme="majorHAnsi" w:cstheme="majorHAnsi"/>
          <w:bCs/>
          <w:highlight w:val="yellow"/>
        </w:rPr>
        <w:t>.</w:t>
      </w:r>
      <w:r w:rsidR="00F9370E" w:rsidRPr="00EB080E">
        <w:rPr>
          <w:rFonts w:asciiTheme="majorHAnsi" w:hAnsiTheme="majorHAnsi" w:cstheme="majorHAnsi"/>
          <w:bCs/>
          <w:highlight w:val="yellow"/>
        </w:rPr>
        <w:t xml:space="preserve"> Add 9 mL of </w:t>
      </w:r>
      <w:r w:rsidR="009F0BB4" w:rsidRPr="00EB080E">
        <w:rPr>
          <w:rFonts w:asciiTheme="majorHAnsi" w:hAnsiTheme="majorHAnsi" w:cstheme="majorHAnsi"/>
          <w:highlight w:val="yellow"/>
        </w:rPr>
        <w:t>deionized water</w:t>
      </w:r>
      <w:r w:rsidR="00354942" w:rsidRPr="00EB080E">
        <w:rPr>
          <w:rFonts w:asciiTheme="majorHAnsi" w:hAnsiTheme="majorHAnsi" w:cstheme="majorHAnsi"/>
          <w:bCs/>
          <w:highlight w:val="yellow"/>
        </w:rPr>
        <w:t xml:space="preserve"> (18.2 MΩ/cm at 25</w:t>
      </w:r>
      <w:r w:rsidR="00EF6A94" w:rsidRPr="00EB080E">
        <w:rPr>
          <w:rFonts w:asciiTheme="majorHAnsi" w:hAnsiTheme="majorHAnsi" w:cstheme="majorHAnsi"/>
          <w:bCs/>
          <w:highlight w:val="yellow"/>
        </w:rPr>
        <w:t xml:space="preserve"> </w:t>
      </w:r>
      <w:r w:rsidR="00354942" w:rsidRPr="00EB080E">
        <w:rPr>
          <w:rFonts w:asciiTheme="majorHAnsi" w:hAnsiTheme="majorHAnsi" w:cstheme="majorHAnsi"/>
          <w:bCs/>
          <w:highlight w:val="yellow"/>
        </w:rPr>
        <w:t xml:space="preserve">°C) </w:t>
      </w:r>
      <w:r w:rsidR="00F9370E" w:rsidRPr="00EB080E">
        <w:rPr>
          <w:rFonts w:asciiTheme="majorHAnsi" w:hAnsiTheme="majorHAnsi" w:cstheme="majorHAnsi"/>
          <w:bCs/>
          <w:highlight w:val="yellow"/>
        </w:rPr>
        <w:t>to the vial to</w:t>
      </w:r>
      <w:r w:rsidR="000D7586" w:rsidRPr="00EB080E">
        <w:rPr>
          <w:rFonts w:asciiTheme="majorHAnsi" w:hAnsiTheme="majorHAnsi" w:cstheme="majorHAnsi"/>
          <w:bCs/>
          <w:highlight w:val="yellow"/>
        </w:rPr>
        <w:t xml:space="preserve"> prepare</w:t>
      </w:r>
      <w:r w:rsidR="00087483" w:rsidRPr="00EB080E">
        <w:rPr>
          <w:rFonts w:asciiTheme="majorHAnsi" w:hAnsiTheme="majorHAnsi" w:cstheme="majorHAnsi"/>
          <w:bCs/>
          <w:highlight w:val="yellow"/>
        </w:rPr>
        <w:t xml:space="preserve"> </w:t>
      </w:r>
      <w:r w:rsidR="00F9370E" w:rsidRPr="00EB080E">
        <w:rPr>
          <w:rFonts w:asciiTheme="majorHAnsi" w:hAnsiTheme="majorHAnsi" w:cstheme="majorHAnsi"/>
          <w:bCs/>
          <w:highlight w:val="yellow"/>
        </w:rPr>
        <w:t xml:space="preserve">10 mL of 0.01 M EDOT solution. </w:t>
      </w:r>
    </w:p>
    <w:p w14:paraId="201F1207" w14:textId="77777777" w:rsidR="009644AD" w:rsidRPr="00EB080E" w:rsidRDefault="009644AD" w:rsidP="001F7E76">
      <w:pPr>
        <w:rPr>
          <w:rFonts w:asciiTheme="majorHAnsi" w:hAnsiTheme="majorHAnsi" w:cstheme="majorHAnsi"/>
          <w:bCs/>
          <w:highlight w:val="yellow"/>
        </w:rPr>
      </w:pPr>
    </w:p>
    <w:p w14:paraId="052ADDB5" w14:textId="0708EED6" w:rsidR="00EA2A04" w:rsidRPr="00EB080E" w:rsidRDefault="009740DE" w:rsidP="001F7E76">
      <w:pPr>
        <w:rPr>
          <w:rFonts w:asciiTheme="majorHAnsi" w:hAnsiTheme="majorHAnsi" w:cstheme="majorHAnsi"/>
          <w:bCs/>
          <w:highlight w:val="yellow"/>
        </w:rPr>
      </w:pPr>
      <w:r w:rsidRPr="001F7E76">
        <w:rPr>
          <w:rFonts w:asciiTheme="majorHAnsi" w:hAnsiTheme="majorHAnsi" w:cstheme="majorHAnsi"/>
          <w:bCs/>
          <w:highlight w:val="yellow"/>
        </w:rPr>
        <w:t>1.2.</w:t>
      </w:r>
      <w:r w:rsidR="00F9370E" w:rsidRPr="001F7E76">
        <w:rPr>
          <w:rFonts w:asciiTheme="majorHAnsi" w:hAnsiTheme="majorHAnsi" w:cstheme="majorHAnsi"/>
          <w:bCs/>
          <w:highlight w:val="yellow"/>
        </w:rPr>
        <w:t>3</w:t>
      </w:r>
      <w:r w:rsidR="000D7586" w:rsidRPr="00EB080E">
        <w:rPr>
          <w:rFonts w:asciiTheme="majorHAnsi" w:hAnsiTheme="majorHAnsi" w:cstheme="majorHAnsi"/>
          <w:bCs/>
          <w:highlight w:val="yellow"/>
        </w:rPr>
        <w:t>.</w:t>
      </w:r>
      <w:r w:rsidR="00F9370E" w:rsidRPr="00EB080E">
        <w:rPr>
          <w:rFonts w:asciiTheme="majorHAnsi" w:hAnsiTheme="majorHAnsi" w:cstheme="majorHAnsi"/>
          <w:bCs/>
          <w:highlight w:val="yellow"/>
        </w:rPr>
        <w:t xml:space="preserve"> </w:t>
      </w:r>
      <w:r w:rsidR="000D7586" w:rsidRPr="00EB080E">
        <w:rPr>
          <w:rFonts w:asciiTheme="majorHAnsi" w:hAnsiTheme="majorHAnsi" w:cstheme="majorHAnsi"/>
          <w:bCs/>
          <w:highlight w:val="yellow"/>
        </w:rPr>
        <w:t>A</w:t>
      </w:r>
      <w:r w:rsidR="00F9370E" w:rsidRPr="00EB080E">
        <w:rPr>
          <w:rFonts w:asciiTheme="majorHAnsi" w:hAnsiTheme="majorHAnsi" w:cstheme="majorHAnsi"/>
          <w:bCs/>
          <w:highlight w:val="yellow"/>
        </w:rPr>
        <w:t xml:space="preserve">dd 0.11 g of </w:t>
      </w:r>
      <w:r w:rsidR="00A70CD9" w:rsidRPr="00EB080E">
        <w:rPr>
          <w:rFonts w:asciiTheme="majorHAnsi" w:hAnsiTheme="majorHAnsi" w:cstheme="majorHAnsi"/>
          <w:bCs/>
          <w:highlight w:val="yellow"/>
        </w:rPr>
        <w:t>LiClO</w:t>
      </w:r>
      <w:r w:rsidR="00A70CD9" w:rsidRPr="00EB080E">
        <w:rPr>
          <w:rFonts w:asciiTheme="majorHAnsi" w:hAnsiTheme="majorHAnsi" w:cstheme="majorHAnsi"/>
          <w:bCs/>
          <w:highlight w:val="yellow"/>
          <w:vertAlign w:val="subscript"/>
        </w:rPr>
        <w:t>4</w:t>
      </w:r>
      <w:r w:rsidR="00A70CD9" w:rsidRPr="00EB080E">
        <w:rPr>
          <w:rFonts w:asciiTheme="majorHAnsi" w:hAnsiTheme="majorHAnsi" w:cstheme="majorHAnsi"/>
          <w:bCs/>
          <w:highlight w:val="yellow"/>
        </w:rPr>
        <w:t xml:space="preserve"> powder</w:t>
      </w:r>
      <w:r w:rsidR="00A70CD9" w:rsidRPr="00EB080E">
        <w:rPr>
          <w:rFonts w:asciiTheme="majorHAnsi" w:hAnsiTheme="majorHAnsi" w:cstheme="majorHAnsi"/>
          <w:bCs/>
          <w:highlight w:val="yellow"/>
          <w:vertAlign w:val="subscript"/>
        </w:rPr>
        <w:t xml:space="preserve"> </w:t>
      </w:r>
      <w:r w:rsidR="00F9370E" w:rsidRPr="00EB080E">
        <w:rPr>
          <w:rFonts w:asciiTheme="majorHAnsi" w:hAnsiTheme="majorHAnsi" w:cstheme="majorHAnsi"/>
          <w:bCs/>
          <w:highlight w:val="yellow"/>
        </w:rPr>
        <w:t xml:space="preserve">to the prepared EDOT solution to </w:t>
      </w:r>
      <w:r w:rsidR="00087483" w:rsidRPr="00EB080E">
        <w:rPr>
          <w:rFonts w:asciiTheme="majorHAnsi" w:hAnsiTheme="majorHAnsi" w:cstheme="majorHAnsi"/>
          <w:bCs/>
          <w:highlight w:val="yellow"/>
        </w:rPr>
        <w:t xml:space="preserve">obtain </w:t>
      </w:r>
      <w:r w:rsidR="00F9370E" w:rsidRPr="00EB080E">
        <w:rPr>
          <w:rFonts w:asciiTheme="majorHAnsi" w:hAnsiTheme="majorHAnsi" w:cstheme="majorHAnsi"/>
          <w:bCs/>
          <w:highlight w:val="yellow"/>
        </w:rPr>
        <w:t xml:space="preserve">0.1 M </w:t>
      </w:r>
      <w:r w:rsidR="000D7586" w:rsidRPr="00EB080E">
        <w:rPr>
          <w:rFonts w:asciiTheme="majorHAnsi" w:hAnsiTheme="majorHAnsi" w:cstheme="majorHAnsi"/>
          <w:bCs/>
          <w:highlight w:val="yellow"/>
        </w:rPr>
        <w:t>LiClO</w:t>
      </w:r>
      <w:r w:rsidR="000D7586" w:rsidRPr="00EB080E">
        <w:rPr>
          <w:rFonts w:asciiTheme="majorHAnsi" w:hAnsiTheme="majorHAnsi" w:cstheme="majorHAnsi"/>
          <w:bCs/>
          <w:highlight w:val="yellow"/>
          <w:vertAlign w:val="subscript"/>
        </w:rPr>
        <w:t>4</w:t>
      </w:r>
      <w:r w:rsidR="000D7586" w:rsidRPr="001F7E76">
        <w:rPr>
          <w:rFonts w:asciiTheme="majorHAnsi" w:hAnsiTheme="majorHAnsi" w:cstheme="majorHAnsi"/>
          <w:bCs/>
          <w:highlight w:val="yellow"/>
        </w:rPr>
        <w:t xml:space="preserve"> solution</w:t>
      </w:r>
      <w:r w:rsidR="00EA2A04" w:rsidRPr="00EB080E">
        <w:rPr>
          <w:rFonts w:asciiTheme="majorHAnsi" w:hAnsiTheme="majorHAnsi" w:cstheme="majorHAnsi"/>
          <w:bCs/>
          <w:highlight w:val="yellow"/>
        </w:rPr>
        <w:t xml:space="preserve">, and mix gently. </w:t>
      </w:r>
    </w:p>
    <w:p w14:paraId="334ACB75" w14:textId="77777777" w:rsidR="001C7046" w:rsidRPr="00EB080E" w:rsidRDefault="001C7046" w:rsidP="001F7E76">
      <w:pPr>
        <w:rPr>
          <w:rFonts w:asciiTheme="majorHAnsi" w:hAnsiTheme="majorHAnsi" w:cstheme="majorHAnsi"/>
          <w:b/>
          <w:bCs/>
          <w:highlight w:val="yellow"/>
        </w:rPr>
      </w:pPr>
    </w:p>
    <w:p w14:paraId="3E2B0119" w14:textId="7CBF3538" w:rsidR="00EA2A04" w:rsidRPr="001F7E76" w:rsidRDefault="001C7046" w:rsidP="001F7E76">
      <w:pPr>
        <w:rPr>
          <w:rFonts w:asciiTheme="majorHAnsi" w:hAnsiTheme="majorHAnsi" w:cstheme="majorHAnsi"/>
          <w:bCs/>
        </w:rPr>
      </w:pPr>
      <w:r w:rsidRPr="001F7E76">
        <w:rPr>
          <w:rFonts w:asciiTheme="majorHAnsi" w:hAnsiTheme="majorHAnsi" w:cstheme="majorHAnsi"/>
        </w:rPr>
        <w:t>N</w:t>
      </w:r>
      <w:r w:rsidR="00044340" w:rsidRPr="001F7E76">
        <w:rPr>
          <w:rFonts w:asciiTheme="majorHAnsi" w:hAnsiTheme="majorHAnsi" w:cstheme="majorHAnsi"/>
        </w:rPr>
        <w:t>OTE</w:t>
      </w:r>
      <w:r w:rsidRPr="001F7E76">
        <w:rPr>
          <w:rFonts w:asciiTheme="majorHAnsi" w:hAnsiTheme="majorHAnsi" w:cstheme="majorHAnsi"/>
        </w:rPr>
        <w:t>:</w:t>
      </w:r>
      <w:r w:rsidRPr="001F7E76">
        <w:rPr>
          <w:rFonts w:asciiTheme="majorHAnsi" w:hAnsiTheme="majorHAnsi" w:cstheme="majorHAnsi"/>
          <w:b/>
          <w:bCs/>
        </w:rPr>
        <w:t xml:space="preserve"> </w:t>
      </w:r>
      <w:r w:rsidRPr="001F7E76">
        <w:rPr>
          <w:rFonts w:asciiTheme="majorHAnsi" w:hAnsiTheme="majorHAnsi" w:cstheme="majorHAnsi"/>
          <w:bCs/>
        </w:rPr>
        <w:t>Prepare the electrolyte solutions freshly on the day of the experiment.</w:t>
      </w:r>
    </w:p>
    <w:p w14:paraId="6A4ED170" w14:textId="77777777" w:rsidR="001C7046" w:rsidRPr="001F7E76" w:rsidRDefault="001C7046" w:rsidP="001F7E76">
      <w:pPr>
        <w:rPr>
          <w:rFonts w:asciiTheme="majorHAnsi" w:hAnsiTheme="majorHAnsi" w:cstheme="majorHAnsi"/>
          <w:highlight w:val="yellow"/>
        </w:rPr>
      </w:pPr>
    </w:p>
    <w:p w14:paraId="46D6B300" w14:textId="28969FBE" w:rsidR="001C7046" w:rsidRPr="00EB080E" w:rsidRDefault="009740DE" w:rsidP="001F7E76">
      <w:pPr>
        <w:rPr>
          <w:rFonts w:asciiTheme="majorHAnsi" w:hAnsiTheme="majorHAnsi" w:cstheme="majorHAnsi"/>
          <w:bCs/>
          <w:highlight w:val="yellow"/>
        </w:rPr>
      </w:pPr>
      <w:r w:rsidRPr="001F7E76">
        <w:rPr>
          <w:rFonts w:asciiTheme="majorHAnsi" w:hAnsiTheme="majorHAnsi" w:cstheme="majorHAnsi"/>
          <w:highlight w:val="yellow"/>
        </w:rPr>
        <w:t>1.2.4</w:t>
      </w:r>
      <w:r w:rsidR="00FD0FDD" w:rsidRPr="001F7E76">
        <w:rPr>
          <w:rFonts w:asciiTheme="majorHAnsi" w:hAnsiTheme="majorHAnsi" w:cstheme="majorHAnsi"/>
          <w:highlight w:val="yellow"/>
        </w:rPr>
        <w:t>.</w:t>
      </w:r>
      <w:r w:rsidR="00EA2A04" w:rsidRPr="00EB080E">
        <w:rPr>
          <w:rFonts w:asciiTheme="majorHAnsi" w:hAnsiTheme="majorHAnsi" w:cstheme="majorHAnsi"/>
          <w:bCs/>
          <w:highlight w:val="yellow"/>
        </w:rPr>
        <w:t xml:space="preserve"> Transfer the prepared solution to the electrochemical cell and start </w:t>
      </w:r>
      <w:r w:rsidR="002E4D5E" w:rsidRPr="00EB080E">
        <w:rPr>
          <w:rFonts w:asciiTheme="majorHAnsi" w:hAnsiTheme="majorHAnsi" w:cstheme="majorHAnsi"/>
          <w:bCs/>
          <w:highlight w:val="yellow"/>
        </w:rPr>
        <w:t>electropolymerization of 0.01 M EDOT on the electrode surface by</w:t>
      </w:r>
      <w:r w:rsidR="00EA2A04" w:rsidRPr="00EB080E">
        <w:rPr>
          <w:rFonts w:asciiTheme="majorHAnsi" w:hAnsiTheme="majorHAnsi" w:cstheme="majorHAnsi"/>
          <w:bCs/>
          <w:highlight w:val="yellow"/>
        </w:rPr>
        <w:t xml:space="preserve"> </w:t>
      </w:r>
      <w:r w:rsidR="008C652C" w:rsidRPr="00EB080E">
        <w:rPr>
          <w:rFonts w:asciiTheme="majorHAnsi" w:hAnsiTheme="majorHAnsi" w:cstheme="majorHAnsi"/>
          <w:bCs/>
          <w:highlight w:val="yellow"/>
        </w:rPr>
        <w:t xml:space="preserve">the </w:t>
      </w:r>
      <w:r w:rsidR="00EA2A04" w:rsidRPr="00EB080E">
        <w:rPr>
          <w:rFonts w:asciiTheme="majorHAnsi" w:hAnsiTheme="majorHAnsi" w:cstheme="majorHAnsi"/>
          <w:bCs/>
          <w:highlight w:val="yellow"/>
        </w:rPr>
        <w:t>CV method</w:t>
      </w:r>
      <w:r w:rsidR="002E4D5E" w:rsidRPr="00EB080E">
        <w:rPr>
          <w:rFonts w:asciiTheme="majorHAnsi" w:hAnsiTheme="majorHAnsi" w:cstheme="majorHAnsi"/>
          <w:bCs/>
          <w:highlight w:val="yellow"/>
        </w:rPr>
        <w:t xml:space="preserve"> </w:t>
      </w:r>
      <w:r w:rsidR="001C7046" w:rsidRPr="00EB080E">
        <w:rPr>
          <w:rFonts w:asciiTheme="majorHAnsi" w:hAnsiTheme="majorHAnsi" w:cstheme="majorHAnsi"/>
          <w:bCs/>
          <w:highlight w:val="yellow"/>
        </w:rPr>
        <w:t xml:space="preserve">(see section </w:t>
      </w:r>
      <w:r w:rsidR="00804EB4">
        <w:rPr>
          <w:rFonts w:asciiTheme="majorHAnsi" w:hAnsiTheme="majorHAnsi" w:cstheme="majorHAnsi"/>
          <w:bCs/>
          <w:highlight w:val="yellow"/>
        </w:rPr>
        <w:t>3.4</w:t>
      </w:r>
      <w:r w:rsidR="001C7046" w:rsidRPr="00EB080E">
        <w:rPr>
          <w:rFonts w:asciiTheme="majorHAnsi" w:hAnsiTheme="majorHAnsi" w:cstheme="majorHAnsi"/>
          <w:bCs/>
          <w:highlight w:val="yellow"/>
        </w:rPr>
        <w:t xml:space="preserve"> for CV parameters</w:t>
      </w:r>
      <w:r w:rsidR="002E4D5E" w:rsidRPr="00EB080E">
        <w:rPr>
          <w:rFonts w:asciiTheme="majorHAnsi" w:hAnsiTheme="majorHAnsi" w:cstheme="majorHAnsi"/>
          <w:bCs/>
          <w:highlight w:val="yellow"/>
        </w:rPr>
        <w:t xml:space="preserve">) </w:t>
      </w:r>
      <w:r w:rsidR="002E4D5E" w:rsidRPr="00EB080E">
        <w:rPr>
          <w:rFonts w:asciiTheme="majorHAnsi" w:hAnsiTheme="majorHAnsi" w:cstheme="majorHAnsi"/>
          <w:bCs/>
          <w:highlight w:val="yellow"/>
        </w:rPr>
        <w:lastRenderedPageBreak/>
        <w:t xml:space="preserve">after inserting </w:t>
      </w:r>
      <w:r w:rsidR="001C7046" w:rsidRPr="00EB080E">
        <w:rPr>
          <w:rFonts w:asciiTheme="majorHAnsi" w:hAnsiTheme="majorHAnsi" w:cstheme="majorHAnsi"/>
          <w:bCs/>
          <w:highlight w:val="yellow"/>
        </w:rPr>
        <w:t xml:space="preserve">the </w:t>
      </w:r>
      <w:r w:rsidR="002E4D5E" w:rsidRPr="00EB080E">
        <w:rPr>
          <w:rFonts w:asciiTheme="majorHAnsi" w:hAnsiTheme="majorHAnsi" w:cstheme="majorHAnsi"/>
          <w:bCs/>
          <w:highlight w:val="yellow"/>
        </w:rPr>
        <w:t>electrode</w:t>
      </w:r>
      <w:r w:rsidR="00B65767" w:rsidRPr="00EB080E">
        <w:rPr>
          <w:rFonts w:asciiTheme="majorHAnsi" w:hAnsiTheme="majorHAnsi" w:cstheme="majorHAnsi"/>
          <w:bCs/>
          <w:highlight w:val="yellow"/>
        </w:rPr>
        <w:t xml:space="preserve"> in the </w:t>
      </w:r>
      <w:r w:rsidR="001C7046" w:rsidRPr="00EB080E">
        <w:rPr>
          <w:rFonts w:asciiTheme="majorHAnsi" w:hAnsiTheme="majorHAnsi" w:cstheme="majorHAnsi"/>
          <w:bCs/>
          <w:highlight w:val="yellow"/>
        </w:rPr>
        <w:t>aqueous/</w:t>
      </w:r>
      <w:r w:rsidR="008C652C" w:rsidRPr="00EB080E">
        <w:rPr>
          <w:rFonts w:asciiTheme="majorHAnsi" w:hAnsiTheme="majorHAnsi" w:cstheme="majorHAnsi"/>
          <w:bCs/>
          <w:highlight w:val="yellow"/>
        </w:rPr>
        <w:t>ACN</w:t>
      </w:r>
      <w:r w:rsidR="001C7046" w:rsidRPr="00EB080E">
        <w:rPr>
          <w:rFonts w:asciiTheme="majorHAnsi" w:hAnsiTheme="majorHAnsi" w:cstheme="majorHAnsi"/>
          <w:bCs/>
          <w:highlight w:val="yellow"/>
        </w:rPr>
        <w:t xml:space="preserve"> </w:t>
      </w:r>
      <w:r w:rsidR="00B65767" w:rsidRPr="00EB080E">
        <w:rPr>
          <w:rFonts w:asciiTheme="majorHAnsi" w:hAnsiTheme="majorHAnsi" w:cstheme="majorHAnsi"/>
          <w:bCs/>
          <w:highlight w:val="yellow"/>
        </w:rPr>
        <w:t>solution</w:t>
      </w:r>
      <w:r w:rsidR="002E4D5E" w:rsidRPr="00EB080E">
        <w:rPr>
          <w:rFonts w:asciiTheme="majorHAnsi" w:hAnsiTheme="majorHAnsi" w:cstheme="majorHAnsi"/>
          <w:bCs/>
          <w:highlight w:val="yellow"/>
        </w:rPr>
        <w:t>.</w:t>
      </w:r>
      <w:r w:rsidR="00496EAF" w:rsidRPr="00EB080E">
        <w:rPr>
          <w:rFonts w:asciiTheme="majorHAnsi" w:hAnsiTheme="majorHAnsi" w:cstheme="majorHAnsi"/>
          <w:bCs/>
          <w:highlight w:val="yellow"/>
        </w:rPr>
        <w:t xml:space="preserve"> </w:t>
      </w:r>
    </w:p>
    <w:p w14:paraId="55C6165A" w14:textId="77777777" w:rsidR="001C7046" w:rsidRPr="001F7E76" w:rsidRDefault="001C7046" w:rsidP="001F7E76">
      <w:pPr>
        <w:rPr>
          <w:rFonts w:asciiTheme="majorHAnsi" w:hAnsiTheme="majorHAnsi" w:cstheme="majorHAnsi"/>
          <w:highlight w:val="yellow"/>
        </w:rPr>
      </w:pPr>
    </w:p>
    <w:p w14:paraId="4C9416EF" w14:textId="48CCCCF7" w:rsidR="00F9370E" w:rsidRPr="00EB080E" w:rsidRDefault="009740DE" w:rsidP="001F7E76">
      <w:pPr>
        <w:rPr>
          <w:rFonts w:asciiTheme="majorHAnsi" w:hAnsiTheme="majorHAnsi" w:cstheme="majorHAnsi"/>
          <w:bCs/>
          <w:highlight w:val="yellow"/>
        </w:rPr>
      </w:pPr>
      <w:r w:rsidRPr="001F7E76">
        <w:rPr>
          <w:rFonts w:asciiTheme="majorHAnsi" w:hAnsiTheme="majorHAnsi" w:cstheme="majorHAnsi"/>
          <w:highlight w:val="yellow"/>
        </w:rPr>
        <w:t>1.2.</w:t>
      </w:r>
      <w:r w:rsidR="001C7046" w:rsidRPr="001F7E76">
        <w:rPr>
          <w:rFonts w:asciiTheme="majorHAnsi" w:hAnsiTheme="majorHAnsi" w:cstheme="majorHAnsi"/>
          <w:highlight w:val="yellow"/>
        </w:rPr>
        <w:t>5</w:t>
      </w:r>
      <w:r w:rsidR="0029753D" w:rsidRPr="001F7E76">
        <w:rPr>
          <w:rFonts w:asciiTheme="majorHAnsi" w:hAnsiTheme="majorHAnsi" w:cstheme="majorHAnsi"/>
          <w:highlight w:val="yellow"/>
        </w:rPr>
        <w:t>.</w:t>
      </w:r>
      <w:r w:rsidR="001C7046" w:rsidRPr="00EB080E">
        <w:rPr>
          <w:rFonts w:asciiTheme="majorHAnsi" w:hAnsiTheme="majorHAnsi" w:cstheme="majorHAnsi"/>
          <w:bCs/>
          <w:highlight w:val="yellow"/>
        </w:rPr>
        <w:t xml:space="preserve"> Characterize the surface of this modified electrode </w:t>
      </w:r>
      <w:r w:rsidR="0029753D" w:rsidRPr="00EB080E">
        <w:rPr>
          <w:rFonts w:asciiTheme="majorHAnsi" w:hAnsiTheme="majorHAnsi" w:cstheme="majorHAnsi"/>
          <w:bCs/>
          <w:highlight w:val="yellow"/>
        </w:rPr>
        <w:t>by SEM</w:t>
      </w:r>
      <w:r w:rsidR="00547E6D" w:rsidRPr="00EB080E">
        <w:rPr>
          <w:rFonts w:asciiTheme="majorHAnsi" w:hAnsiTheme="majorHAnsi" w:cstheme="majorHAnsi"/>
          <w:bCs/>
          <w:highlight w:val="yellow"/>
        </w:rPr>
        <w:t>.</w:t>
      </w:r>
    </w:p>
    <w:p w14:paraId="4ABD7643" w14:textId="77777777" w:rsidR="008A5DBB" w:rsidRPr="00EB080E" w:rsidRDefault="008A5DBB" w:rsidP="001F7E76">
      <w:pPr>
        <w:rPr>
          <w:rFonts w:asciiTheme="majorHAnsi" w:hAnsiTheme="majorHAnsi" w:cstheme="majorHAnsi"/>
          <w:b/>
          <w:bCs/>
        </w:rPr>
      </w:pPr>
    </w:p>
    <w:p w14:paraId="48697A81" w14:textId="3F3AAEFE" w:rsidR="008A5DBB" w:rsidRPr="001F7E76" w:rsidRDefault="00904AC3" w:rsidP="001F7E76">
      <w:pPr>
        <w:rPr>
          <w:rFonts w:asciiTheme="majorHAnsi" w:hAnsiTheme="majorHAnsi" w:cstheme="majorHAnsi"/>
        </w:rPr>
      </w:pPr>
      <w:r w:rsidRPr="001F7E76">
        <w:rPr>
          <w:rFonts w:asciiTheme="majorHAnsi" w:hAnsiTheme="majorHAnsi" w:cstheme="majorHAnsi"/>
        </w:rPr>
        <w:t>1.</w:t>
      </w:r>
      <w:r w:rsidR="00D26C03" w:rsidRPr="001F7E76">
        <w:rPr>
          <w:rFonts w:asciiTheme="majorHAnsi" w:hAnsiTheme="majorHAnsi" w:cstheme="majorHAnsi"/>
        </w:rPr>
        <w:t>3</w:t>
      </w:r>
      <w:r w:rsidR="00744E9E" w:rsidRPr="001F7E76">
        <w:rPr>
          <w:rFonts w:asciiTheme="majorHAnsi" w:hAnsiTheme="majorHAnsi" w:cstheme="majorHAnsi"/>
        </w:rPr>
        <w:t>.</w:t>
      </w:r>
      <w:r w:rsidR="008A5DBB" w:rsidRPr="001F7E76">
        <w:rPr>
          <w:rFonts w:asciiTheme="majorHAnsi" w:hAnsiTheme="majorHAnsi" w:cstheme="majorHAnsi"/>
        </w:rPr>
        <w:t xml:space="preserve"> Preparing 0.1 M sodium perchlorate solution</w:t>
      </w:r>
    </w:p>
    <w:p w14:paraId="184DD055" w14:textId="77777777" w:rsidR="009644AD" w:rsidRPr="00EB080E" w:rsidRDefault="009644AD" w:rsidP="001F7E76">
      <w:pPr>
        <w:rPr>
          <w:rFonts w:asciiTheme="majorHAnsi" w:hAnsiTheme="majorHAnsi" w:cstheme="majorHAnsi"/>
          <w:bCs/>
        </w:rPr>
      </w:pPr>
    </w:p>
    <w:p w14:paraId="118D7252" w14:textId="4A4615F0" w:rsidR="008A5DBB" w:rsidRPr="00EB080E" w:rsidRDefault="008A5DBB" w:rsidP="001F7E76">
      <w:pPr>
        <w:rPr>
          <w:rFonts w:asciiTheme="majorHAnsi" w:hAnsiTheme="majorHAnsi" w:cstheme="majorHAnsi"/>
          <w:bCs/>
        </w:rPr>
      </w:pPr>
      <w:r w:rsidRPr="001F7E76">
        <w:rPr>
          <w:rFonts w:asciiTheme="majorHAnsi" w:hAnsiTheme="majorHAnsi" w:cstheme="majorHAnsi"/>
          <w:bCs/>
        </w:rPr>
        <w:t>1</w:t>
      </w:r>
      <w:r w:rsidR="009740DE" w:rsidRPr="001F7E76">
        <w:rPr>
          <w:rFonts w:asciiTheme="majorHAnsi" w:hAnsiTheme="majorHAnsi" w:cstheme="majorHAnsi"/>
          <w:bCs/>
        </w:rPr>
        <w:t>.3.1</w:t>
      </w:r>
      <w:r w:rsidR="00271A10" w:rsidRPr="001F7E76">
        <w:rPr>
          <w:rFonts w:asciiTheme="majorHAnsi" w:hAnsiTheme="majorHAnsi" w:cstheme="majorHAnsi"/>
          <w:bCs/>
        </w:rPr>
        <w:t>.</w:t>
      </w:r>
      <w:r w:rsidRPr="00EB080E">
        <w:rPr>
          <w:rFonts w:asciiTheme="majorHAnsi" w:hAnsiTheme="majorHAnsi" w:cstheme="majorHAnsi"/>
          <w:bCs/>
        </w:rPr>
        <w:t xml:space="preserve"> Weigh out 0.245 g of </w:t>
      </w:r>
      <w:r w:rsidR="00F56BF5" w:rsidRPr="001F7E76">
        <w:rPr>
          <w:rFonts w:asciiTheme="majorHAnsi" w:hAnsiTheme="majorHAnsi" w:cstheme="majorHAnsi"/>
          <w:bCs/>
        </w:rPr>
        <w:t>NaClO</w:t>
      </w:r>
      <w:r w:rsidR="00F56BF5" w:rsidRPr="001F7E76">
        <w:rPr>
          <w:rFonts w:asciiTheme="majorHAnsi" w:hAnsiTheme="majorHAnsi" w:cstheme="majorHAnsi"/>
          <w:bCs/>
          <w:vertAlign w:val="subscript"/>
        </w:rPr>
        <w:t>4</w:t>
      </w:r>
      <w:r w:rsidR="00F56BF5" w:rsidRPr="001F7E76">
        <w:rPr>
          <w:rFonts w:asciiTheme="majorHAnsi" w:hAnsiTheme="majorHAnsi" w:cstheme="majorHAnsi"/>
          <w:bCs/>
        </w:rPr>
        <w:t xml:space="preserve"> </w:t>
      </w:r>
      <w:r w:rsidRPr="00EB080E">
        <w:rPr>
          <w:rFonts w:asciiTheme="majorHAnsi" w:hAnsiTheme="majorHAnsi" w:cstheme="majorHAnsi"/>
          <w:bCs/>
        </w:rPr>
        <w:t xml:space="preserve">and transfer it to a glass vial containing 20 mL of </w:t>
      </w:r>
      <w:r w:rsidR="00F56BF5" w:rsidRPr="00EB080E">
        <w:rPr>
          <w:rFonts w:asciiTheme="majorHAnsi" w:hAnsiTheme="majorHAnsi" w:cstheme="majorHAnsi"/>
          <w:bCs/>
        </w:rPr>
        <w:t>deionized</w:t>
      </w:r>
      <w:r w:rsidRPr="00EB080E">
        <w:rPr>
          <w:rFonts w:asciiTheme="majorHAnsi" w:hAnsiTheme="majorHAnsi" w:cstheme="majorHAnsi"/>
          <w:bCs/>
        </w:rPr>
        <w:t xml:space="preserve"> water (18.2 MΩ/cm at 25</w:t>
      </w:r>
      <w:r w:rsidR="00F56BF5" w:rsidRPr="00EB080E">
        <w:rPr>
          <w:rFonts w:asciiTheme="majorHAnsi" w:hAnsiTheme="majorHAnsi" w:cstheme="majorHAnsi"/>
          <w:bCs/>
        </w:rPr>
        <w:t xml:space="preserve"> </w:t>
      </w:r>
      <w:r w:rsidRPr="00EB080E">
        <w:rPr>
          <w:rFonts w:asciiTheme="majorHAnsi" w:hAnsiTheme="majorHAnsi" w:cstheme="majorHAnsi"/>
          <w:bCs/>
        </w:rPr>
        <w:t>°C).</w:t>
      </w:r>
    </w:p>
    <w:p w14:paraId="00B8B350" w14:textId="77777777" w:rsidR="009644AD" w:rsidRPr="001F7E76" w:rsidRDefault="009644AD" w:rsidP="001F7E76">
      <w:pPr>
        <w:rPr>
          <w:rFonts w:asciiTheme="majorHAnsi" w:hAnsiTheme="majorHAnsi" w:cstheme="majorHAnsi"/>
        </w:rPr>
      </w:pPr>
    </w:p>
    <w:p w14:paraId="23054803" w14:textId="7E4162A1" w:rsidR="000C6434" w:rsidRPr="00EB080E" w:rsidRDefault="009740DE" w:rsidP="001F7E76">
      <w:pPr>
        <w:rPr>
          <w:rFonts w:asciiTheme="majorHAnsi" w:hAnsiTheme="majorHAnsi" w:cstheme="majorHAnsi"/>
          <w:bCs/>
        </w:rPr>
      </w:pPr>
      <w:r w:rsidRPr="001F7E76">
        <w:rPr>
          <w:rFonts w:asciiTheme="majorHAnsi" w:hAnsiTheme="majorHAnsi" w:cstheme="majorHAnsi"/>
        </w:rPr>
        <w:t>1.3.2</w:t>
      </w:r>
      <w:r w:rsidR="00A706F1" w:rsidRPr="001F7E76">
        <w:rPr>
          <w:rFonts w:asciiTheme="majorHAnsi" w:hAnsiTheme="majorHAnsi" w:cstheme="majorHAnsi"/>
        </w:rPr>
        <w:t>.</w:t>
      </w:r>
      <w:r w:rsidR="008A5DBB" w:rsidRPr="00EB080E">
        <w:rPr>
          <w:rFonts w:asciiTheme="majorHAnsi" w:hAnsiTheme="majorHAnsi" w:cstheme="majorHAnsi"/>
          <w:b/>
          <w:bCs/>
        </w:rPr>
        <w:t xml:space="preserve"> </w:t>
      </w:r>
      <w:r w:rsidR="000C6434" w:rsidRPr="00EB080E">
        <w:rPr>
          <w:rFonts w:asciiTheme="majorHAnsi" w:hAnsiTheme="majorHAnsi" w:cstheme="majorHAnsi"/>
          <w:bCs/>
        </w:rPr>
        <w:t xml:space="preserve">Use this solution to acclimatize the surface of the organically made PEDOT-modified </w:t>
      </w:r>
      <w:r w:rsidR="00A706F1" w:rsidRPr="00EB080E">
        <w:rPr>
          <w:rFonts w:asciiTheme="majorHAnsi" w:hAnsiTheme="majorHAnsi" w:cstheme="majorHAnsi"/>
          <w:bCs/>
        </w:rPr>
        <w:t>Au</w:t>
      </w:r>
      <w:r w:rsidR="000C6434" w:rsidRPr="00EB080E">
        <w:rPr>
          <w:rFonts w:asciiTheme="majorHAnsi" w:hAnsiTheme="majorHAnsi" w:cstheme="majorHAnsi"/>
          <w:bCs/>
        </w:rPr>
        <w:t xml:space="preserve"> microelectrode to an aqueous </w:t>
      </w:r>
      <w:r w:rsidR="00BD2149" w:rsidRPr="00EB080E">
        <w:rPr>
          <w:rFonts w:asciiTheme="majorHAnsi" w:hAnsiTheme="majorHAnsi" w:cstheme="majorHAnsi"/>
          <w:bCs/>
        </w:rPr>
        <w:t>solution and to remove excess EDOT</w:t>
      </w:r>
      <w:r w:rsidR="000C6434" w:rsidRPr="00EB080E">
        <w:rPr>
          <w:rFonts w:asciiTheme="majorHAnsi" w:hAnsiTheme="majorHAnsi" w:cstheme="majorHAnsi"/>
          <w:bCs/>
        </w:rPr>
        <w:t>.</w:t>
      </w:r>
      <w:r w:rsidR="00BD2149" w:rsidRPr="00EB080E">
        <w:rPr>
          <w:rFonts w:asciiTheme="majorHAnsi" w:hAnsiTheme="majorHAnsi" w:cstheme="majorHAnsi"/>
          <w:bCs/>
        </w:rPr>
        <w:t xml:space="preserve"> For this purpose, rinse the electrode and insert</w:t>
      </w:r>
      <w:r w:rsidR="00A706F1" w:rsidRPr="00EB080E">
        <w:rPr>
          <w:rFonts w:asciiTheme="majorHAnsi" w:hAnsiTheme="majorHAnsi" w:cstheme="majorHAnsi"/>
          <w:bCs/>
        </w:rPr>
        <w:t xml:space="preserve"> it</w:t>
      </w:r>
      <w:r w:rsidR="00BD2149" w:rsidRPr="00EB080E">
        <w:rPr>
          <w:rFonts w:asciiTheme="majorHAnsi" w:hAnsiTheme="majorHAnsi" w:cstheme="majorHAnsi"/>
          <w:bCs/>
        </w:rPr>
        <w:t xml:space="preserve"> in</w:t>
      </w:r>
      <w:r w:rsidR="00320C83" w:rsidRPr="00EB080E">
        <w:rPr>
          <w:rFonts w:asciiTheme="majorHAnsi" w:hAnsiTheme="majorHAnsi" w:cstheme="majorHAnsi"/>
          <w:bCs/>
        </w:rPr>
        <w:t>to the</w:t>
      </w:r>
      <w:r w:rsidR="00BD2149" w:rsidRPr="00EB080E">
        <w:rPr>
          <w:rFonts w:asciiTheme="majorHAnsi" w:hAnsiTheme="majorHAnsi" w:cstheme="majorHAnsi"/>
          <w:bCs/>
        </w:rPr>
        <w:t xml:space="preserve"> </w:t>
      </w:r>
      <w:r w:rsidR="00A706F1" w:rsidRPr="00EB080E">
        <w:rPr>
          <w:rFonts w:asciiTheme="majorHAnsi" w:hAnsiTheme="majorHAnsi" w:cstheme="majorHAnsi"/>
          <w:bCs/>
        </w:rPr>
        <w:t>NaClO</w:t>
      </w:r>
      <w:r w:rsidR="00A706F1" w:rsidRPr="00EB080E">
        <w:rPr>
          <w:rFonts w:asciiTheme="majorHAnsi" w:hAnsiTheme="majorHAnsi" w:cstheme="majorHAnsi"/>
          <w:bCs/>
          <w:vertAlign w:val="subscript"/>
        </w:rPr>
        <w:t>4</w:t>
      </w:r>
      <w:r w:rsidR="00A706F1" w:rsidRPr="001F7E76">
        <w:rPr>
          <w:rFonts w:asciiTheme="majorHAnsi" w:hAnsiTheme="majorHAnsi" w:cstheme="majorHAnsi"/>
          <w:bCs/>
        </w:rPr>
        <w:t xml:space="preserve"> </w:t>
      </w:r>
      <w:r w:rsidR="00BD2149" w:rsidRPr="00EB080E">
        <w:rPr>
          <w:rFonts w:asciiTheme="majorHAnsi" w:hAnsiTheme="majorHAnsi" w:cstheme="majorHAnsi"/>
          <w:bCs/>
        </w:rPr>
        <w:t>solution</w:t>
      </w:r>
      <w:r w:rsidR="00AA7319">
        <w:rPr>
          <w:rFonts w:asciiTheme="majorHAnsi" w:hAnsiTheme="majorHAnsi" w:cstheme="majorHAnsi"/>
          <w:bCs/>
        </w:rPr>
        <w:t>;</w:t>
      </w:r>
      <w:r w:rsidR="00BD2149" w:rsidRPr="00EB080E">
        <w:rPr>
          <w:rFonts w:asciiTheme="majorHAnsi" w:hAnsiTheme="majorHAnsi" w:cstheme="majorHAnsi"/>
          <w:bCs/>
        </w:rPr>
        <w:t xml:space="preserve"> then run</w:t>
      </w:r>
      <w:r w:rsidR="000C6434" w:rsidRPr="00EB080E">
        <w:rPr>
          <w:rFonts w:asciiTheme="majorHAnsi" w:hAnsiTheme="majorHAnsi" w:cstheme="majorHAnsi"/>
          <w:bCs/>
        </w:rPr>
        <w:t xml:space="preserve"> CV </w:t>
      </w:r>
      <w:r w:rsidR="00BD2149" w:rsidRPr="00EB080E">
        <w:rPr>
          <w:rFonts w:asciiTheme="majorHAnsi" w:hAnsiTheme="majorHAnsi" w:cstheme="majorHAnsi"/>
          <w:bCs/>
        </w:rPr>
        <w:t>for 10 cycles</w:t>
      </w:r>
      <w:r w:rsidR="000C6434" w:rsidRPr="00EB080E">
        <w:rPr>
          <w:rFonts w:asciiTheme="majorHAnsi" w:hAnsiTheme="majorHAnsi" w:cstheme="majorHAnsi"/>
          <w:bCs/>
        </w:rPr>
        <w:t xml:space="preserve"> </w:t>
      </w:r>
      <w:r w:rsidR="00BD2149" w:rsidRPr="00EB080E">
        <w:rPr>
          <w:rFonts w:asciiTheme="majorHAnsi" w:hAnsiTheme="majorHAnsi" w:cstheme="majorHAnsi"/>
          <w:bCs/>
        </w:rPr>
        <w:t xml:space="preserve">(see section </w:t>
      </w:r>
      <w:r w:rsidR="00CF3F9B">
        <w:rPr>
          <w:rFonts w:asciiTheme="majorHAnsi" w:hAnsiTheme="majorHAnsi" w:cstheme="majorHAnsi"/>
          <w:bCs/>
        </w:rPr>
        <w:t>3.4</w:t>
      </w:r>
      <w:r w:rsidR="00BD2149" w:rsidRPr="00EB080E">
        <w:rPr>
          <w:rFonts w:asciiTheme="majorHAnsi" w:hAnsiTheme="majorHAnsi" w:cstheme="majorHAnsi"/>
          <w:bCs/>
        </w:rPr>
        <w:t xml:space="preserve"> for CV parameters).</w:t>
      </w:r>
    </w:p>
    <w:p w14:paraId="75EA6A8D" w14:textId="77777777" w:rsidR="00FA2F5A" w:rsidRPr="00EB080E" w:rsidRDefault="00FA2F5A" w:rsidP="001F7E76">
      <w:pPr>
        <w:rPr>
          <w:rFonts w:asciiTheme="majorHAnsi" w:hAnsiTheme="majorHAnsi" w:cstheme="majorHAnsi"/>
          <w:bCs/>
        </w:rPr>
      </w:pPr>
    </w:p>
    <w:p w14:paraId="27D1AEB0" w14:textId="76A98D7E" w:rsidR="00C37442" w:rsidRPr="001F7E76" w:rsidRDefault="00904AC3" w:rsidP="001F7E76">
      <w:pPr>
        <w:rPr>
          <w:rFonts w:asciiTheme="majorHAnsi" w:hAnsiTheme="majorHAnsi" w:cstheme="majorHAnsi"/>
        </w:rPr>
      </w:pPr>
      <w:r w:rsidRPr="001F7E76">
        <w:rPr>
          <w:rFonts w:asciiTheme="majorHAnsi" w:hAnsiTheme="majorHAnsi" w:cstheme="majorHAnsi"/>
        </w:rPr>
        <w:t>1.</w:t>
      </w:r>
      <w:r w:rsidR="00D26C03" w:rsidRPr="001F7E76">
        <w:rPr>
          <w:rFonts w:asciiTheme="majorHAnsi" w:hAnsiTheme="majorHAnsi" w:cstheme="majorHAnsi"/>
        </w:rPr>
        <w:t>4</w:t>
      </w:r>
      <w:r w:rsidR="008B2A1A" w:rsidRPr="001F7E76">
        <w:rPr>
          <w:rFonts w:asciiTheme="majorHAnsi" w:hAnsiTheme="majorHAnsi" w:cstheme="majorHAnsi"/>
        </w:rPr>
        <w:t>.</w:t>
      </w:r>
      <w:r w:rsidR="00C37442" w:rsidRPr="001F7E76">
        <w:rPr>
          <w:rFonts w:asciiTheme="majorHAnsi" w:hAnsiTheme="majorHAnsi" w:cstheme="majorHAnsi"/>
        </w:rPr>
        <w:t xml:space="preserve"> Preparing buffer solution</w:t>
      </w:r>
    </w:p>
    <w:p w14:paraId="4550E777" w14:textId="77777777" w:rsidR="009644AD" w:rsidRPr="00EB080E" w:rsidRDefault="009644AD" w:rsidP="001F7E76">
      <w:pPr>
        <w:rPr>
          <w:rFonts w:asciiTheme="majorHAnsi" w:hAnsiTheme="majorHAnsi" w:cstheme="majorHAnsi"/>
          <w:bCs/>
        </w:rPr>
      </w:pPr>
    </w:p>
    <w:p w14:paraId="2C459B60" w14:textId="4B70FAC0" w:rsidR="00BF0EA9" w:rsidRPr="00EB080E" w:rsidRDefault="00BF0EA9" w:rsidP="001F7E76">
      <w:pPr>
        <w:rPr>
          <w:rFonts w:asciiTheme="majorHAnsi" w:hAnsiTheme="majorHAnsi" w:cstheme="majorHAnsi"/>
          <w:bCs/>
        </w:rPr>
      </w:pPr>
      <w:r w:rsidRPr="001F7E76">
        <w:rPr>
          <w:rFonts w:asciiTheme="majorHAnsi" w:hAnsiTheme="majorHAnsi" w:cstheme="majorHAnsi"/>
          <w:bCs/>
        </w:rPr>
        <w:t>1</w:t>
      </w:r>
      <w:r w:rsidR="009740DE" w:rsidRPr="001F7E76">
        <w:rPr>
          <w:rFonts w:asciiTheme="majorHAnsi" w:hAnsiTheme="majorHAnsi" w:cstheme="majorHAnsi"/>
          <w:bCs/>
        </w:rPr>
        <w:t>.4.1</w:t>
      </w:r>
      <w:r w:rsidR="00AF3114" w:rsidRPr="001F7E76">
        <w:rPr>
          <w:rFonts w:asciiTheme="majorHAnsi" w:hAnsiTheme="majorHAnsi" w:cstheme="majorHAnsi"/>
          <w:bCs/>
        </w:rPr>
        <w:t>.</w:t>
      </w:r>
      <w:r w:rsidRPr="00EB080E">
        <w:rPr>
          <w:rFonts w:asciiTheme="majorHAnsi" w:hAnsiTheme="majorHAnsi" w:cstheme="majorHAnsi"/>
          <w:bCs/>
        </w:rPr>
        <w:t xml:space="preserve"> Weigh out </w:t>
      </w:r>
      <w:r w:rsidR="009F73B8" w:rsidRPr="00EB080E">
        <w:rPr>
          <w:rFonts w:asciiTheme="majorHAnsi" w:hAnsiTheme="majorHAnsi" w:cstheme="majorHAnsi"/>
          <w:bCs/>
        </w:rPr>
        <w:t>13.</w:t>
      </w:r>
      <w:r w:rsidR="00511F94" w:rsidRPr="00EB080E">
        <w:rPr>
          <w:rFonts w:asciiTheme="majorHAnsi" w:hAnsiTheme="majorHAnsi" w:cstheme="majorHAnsi"/>
          <w:bCs/>
        </w:rPr>
        <w:t>8</w:t>
      </w:r>
      <w:r w:rsidR="009F73B8" w:rsidRPr="00EB080E">
        <w:rPr>
          <w:rFonts w:asciiTheme="majorHAnsi" w:hAnsiTheme="majorHAnsi" w:cstheme="majorHAnsi"/>
          <w:bCs/>
        </w:rPr>
        <w:t xml:space="preserve"> g of sodium dihydrogen phosphate (NaH</w:t>
      </w:r>
      <w:r w:rsidR="009F73B8" w:rsidRPr="00EB080E">
        <w:rPr>
          <w:rFonts w:asciiTheme="majorHAnsi" w:hAnsiTheme="majorHAnsi" w:cstheme="majorHAnsi"/>
          <w:bCs/>
          <w:vertAlign w:val="subscript"/>
        </w:rPr>
        <w:t>2</w:t>
      </w:r>
      <w:r w:rsidR="009F73B8" w:rsidRPr="00EB080E">
        <w:rPr>
          <w:rFonts w:asciiTheme="majorHAnsi" w:hAnsiTheme="majorHAnsi" w:cstheme="majorHAnsi"/>
          <w:bCs/>
        </w:rPr>
        <w:t>PO</w:t>
      </w:r>
      <w:r w:rsidR="009F73B8" w:rsidRPr="00EB080E">
        <w:rPr>
          <w:rFonts w:asciiTheme="majorHAnsi" w:hAnsiTheme="majorHAnsi" w:cstheme="majorHAnsi"/>
          <w:bCs/>
          <w:vertAlign w:val="subscript"/>
        </w:rPr>
        <w:t>4</w:t>
      </w:r>
      <w:r w:rsidR="009F73B8" w:rsidRPr="00EB080E">
        <w:rPr>
          <w:rFonts w:asciiTheme="majorHAnsi" w:hAnsiTheme="majorHAnsi" w:cstheme="majorHAnsi"/>
          <w:bCs/>
        </w:rPr>
        <w:t>. 1H</w:t>
      </w:r>
      <w:r w:rsidR="009F73B8" w:rsidRPr="00EB080E">
        <w:rPr>
          <w:rFonts w:asciiTheme="majorHAnsi" w:hAnsiTheme="majorHAnsi" w:cstheme="majorHAnsi"/>
          <w:bCs/>
          <w:vertAlign w:val="subscript"/>
        </w:rPr>
        <w:t>2</w:t>
      </w:r>
      <w:r w:rsidR="009F73B8" w:rsidRPr="00EB080E">
        <w:rPr>
          <w:rFonts w:asciiTheme="majorHAnsi" w:hAnsiTheme="majorHAnsi" w:cstheme="majorHAnsi"/>
          <w:bCs/>
        </w:rPr>
        <w:t>O)</w:t>
      </w:r>
      <w:r w:rsidR="00511F94" w:rsidRPr="00EB080E">
        <w:rPr>
          <w:rFonts w:asciiTheme="majorHAnsi" w:hAnsiTheme="majorHAnsi" w:cstheme="majorHAnsi"/>
          <w:bCs/>
        </w:rPr>
        <w:t xml:space="preserve"> in a weighing boat</w:t>
      </w:r>
      <w:r w:rsidR="009F73B8" w:rsidRPr="00EB080E">
        <w:rPr>
          <w:rFonts w:asciiTheme="majorHAnsi" w:hAnsiTheme="majorHAnsi" w:cstheme="majorHAnsi"/>
          <w:bCs/>
        </w:rPr>
        <w:t>. Transfer</w:t>
      </w:r>
      <w:r w:rsidR="00974C2D" w:rsidRPr="00EB080E">
        <w:rPr>
          <w:rFonts w:asciiTheme="majorHAnsi" w:hAnsiTheme="majorHAnsi" w:cstheme="majorHAnsi"/>
          <w:bCs/>
        </w:rPr>
        <w:t xml:space="preserve"> it</w:t>
      </w:r>
      <w:r w:rsidR="009F73B8" w:rsidRPr="00EB080E">
        <w:rPr>
          <w:rFonts w:asciiTheme="majorHAnsi" w:hAnsiTheme="majorHAnsi" w:cstheme="majorHAnsi"/>
          <w:bCs/>
        </w:rPr>
        <w:t xml:space="preserve"> to a 500 mL volumetric flask</w:t>
      </w:r>
      <w:r w:rsidR="00511F94" w:rsidRPr="00EB080E">
        <w:rPr>
          <w:rFonts w:asciiTheme="majorHAnsi" w:hAnsiTheme="majorHAnsi" w:cstheme="majorHAnsi"/>
          <w:bCs/>
        </w:rPr>
        <w:t xml:space="preserve"> </w:t>
      </w:r>
      <w:r w:rsidR="00104523" w:rsidRPr="00EB080E">
        <w:rPr>
          <w:rFonts w:asciiTheme="majorHAnsi" w:hAnsiTheme="majorHAnsi" w:cstheme="majorHAnsi"/>
          <w:bCs/>
        </w:rPr>
        <w:t>(i.e</w:t>
      </w:r>
      <w:r w:rsidR="00087483" w:rsidRPr="00EB080E">
        <w:rPr>
          <w:rFonts w:asciiTheme="majorHAnsi" w:hAnsiTheme="majorHAnsi" w:cstheme="majorHAnsi"/>
          <w:bCs/>
        </w:rPr>
        <w:t>.</w:t>
      </w:r>
      <w:r w:rsidR="00AF3114" w:rsidRPr="00EB080E">
        <w:rPr>
          <w:rFonts w:asciiTheme="majorHAnsi" w:hAnsiTheme="majorHAnsi" w:cstheme="majorHAnsi"/>
          <w:bCs/>
        </w:rPr>
        <w:t>,</w:t>
      </w:r>
      <w:r w:rsidR="00104523" w:rsidRPr="00EB080E">
        <w:rPr>
          <w:rFonts w:asciiTheme="majorHAnsi" w:hAnsiTheme="majorHAnsi" w:cstheme="majorHAnsi"/>
          <w:bCs/>
        </w:rPr>
        <w:t xml:space="preserve"> </w:t>
      </w:r>
      <w:r w:rsidR="00087483" w:rsidRPr="00EB080E">
        <w:rPr>
          <w:rFonts w:asciiTheme="majorHAnsi" w:hAnsiTheme="majorHAnsi" w:cstheme="majorHAnsi"/>
          <w:bCs/>
        </w:rPr>
        <w:t xml:space="preserve">the </w:t>
      </w:r>
      <w:r w:rsidR="00104523" w:rsidRPr="00EB080E">
        <w:rPr>
          <w:rFonts w:asciiTheme="majorHAnsi" w:hAnsiTheme="majorHAnsi" w:cstheme="majorHAnsi"/>
          <w:bCs/>
        </w:rPr>
        <w:t xml:space="preserve">required </w:t>
      </w:r>
      <w:r w:rsidR="00354942" w:rsidRPr="00EB080E">
        <w:rPr>
          <w:rFonts w:asciiTheme="majorHAnsi" w:hAnsiTheme="majorHAnsi" w:cstheme="majorHAnsi"/>
          <w:bCs/>
        </w:rPr>
        <w:t xml:space="preserve">final </w:t>
      </w:r>
      <w:r w:rsidR="00104523" w:rsidRPr="00EB080E">
        <w:rPr>
          <w:rFonts w:asciiTheme="majorHAnsi" w:hAnsiTheme="majorHAnsi" w:cstheme="majorHAnsi"/>
          <w:bCs/>
        </w:rPr>
        <w:t xml:space="preserve">volume) </w:t>
      </w:r>
      <w:r w:rsidR="00511F94" w:rsidRPr="00EB080E">
        <w:rPr>
          <w:rFonts w:asciiTheme="majorHAnsi" w:hAnsiTheme="majorHAnsi" w:cstheme="majorHAnsi"/>
          <w:bCs/>
        </w:rPr>
        <w:t xml:space="preserve">and top it up to the line with </w:t>
      </w:r>
      <w:r w:rsidR="00AF3114" w:rsidRPr="00EB080E">
        <w:rPr>
          <w:rFonts w:asciiTheme="majorHAnsi" w:hAnsiTheme="majorHAnsi" w:cstheme="majorHAnsi"/>
          <w:bCs/>
        </w:rPr>
        <w:t>deionized</w:t>
      </w:r>
      <w:r w:rsidR="00511F94" w:rsidRPr="00EB080E">
        <w:rPr>
          <w:rFonts w:asciiTheme="majorHAnsi" w:hAnsiTheme="majorHAnsi" w:cstheme="majorHAnsi"/>
          <w:bCs/>
        </w:rPr>
        <w:t xml:space="preserve"> water</w:t>
      </w:r>
      <w:r w:rsidR="00354942" w:rsidRPr="00EB080E">
        <w:rPr>
          <w:rFonts w:asciiTheme="majorHAnsi" w:hAnsiTheme="majorHAnsi" w:cstheme="majorHAnsi"/>
          <w:bCs/>
        </w:rPr>
        <w:t xml:space="preserve"> (18.2 MΩ/cm at 25</w:t>
      </w:r>
      <w:r w:rsidR="00AF3114" w:rsidRPr="00EB080E">
        <w:rPr>
          <w:rFonts w:asciiTheme="majorHAnsi" w:hAnsiTheme="majorHAnsi" w:cstheme="majorHAnsi"/>
          <w:bCs/>
        </w:rPr>
        <w:t xml:space="preserve"> </w:t>
      </w:r>
      <w:r w:rsidR="00354942" w:rsidRPr="00EB080E">
        <w:rPr>
          <w:rFonts w:asciiTheme="majorHAnsi" w:hAnsiTheme="majorHAnsi" w:cstheme="majorHAnsi"/>
          <w:bCs/>
        </w:rPr>
        <w:t>°C)</w:t>
      </w:r>
      <w:r w:rsidR="00511F94" w:rsidRPr="00EB080E">
        <w:rPr>
          <w:rFonts w:asciiTheme="majorHAnsi" w:hAnsiTheme="majorHAnsi" w:cstheme="majorHAnsi"/>
          <w:bCs/>
        </w:rPr>
        <w:t xml:space="preserve">. </w:t>
      </w:r>
    </w:p>
    <w:p w14:paraId="3E67570A" w14:textId="77777777" w:rsidR="009644AD" w:rsidRPr="00EB080E" w:rsidRDefault="009644AD" w:rsidP="001F7E76">
      <w:pPr>
        <w:rPr>
          <w:rFonts w:asciiTheme="majorHAnsi" w:hAnsiTheme="majorHAnsi" w:cstheme="majorHAnsi"/>
          <w:bCs/>
        </w:rPr>
      </w:pPr>
    </w:p>
    <w:p w14:paraId="0BA9A96A" w14:textId="7B499B28" w:rsidR="00511F94" w:rsidRPr="00EB080E" w:rsidRDefault="009740DE" w:rsidP="001F7E76">
      <w:pPr>
        <w:rPr>
          <w:rFonts w:asciiTheme="majorHAnsi" w:hAnsiTheme="majorHAnsi" w:cstheme="majorHAnsi"/>
          <w:bCs/>
        </w:rPr>
      </w:pPr>
      <w:r w:rsidRPr="001F7E76">
        <w:rPr>
          <w:rFonts w:asciiTheme="majorHAnsi" w:hAnsiTheme="majorHAnsi" w:cstheme="majorHAnsi"/>
          <w:bCs/>
        </w:rPr>
        <w:t>1.4.</w:t>
      </w:r>
      <w:r w:rsidR="00511F94" w:rsidRPr="001F7E76">
        <w:rPr>
          <w:rFonts w:asciiTheme="majorHAnsi" w:hAnsiTheme="majorHAnsi" w:cstheme="majorHAnsi"/>
          <w:bCs/>
        </w:rPr>
        <w:t>2</w:t>
      </w:r>
      <w:r w:rsidR="00974C2D" w:rsidRPr="001F7E76">
        <w:rPr>
          <w:rFonts w:asciiTheme="majorHAnsi" w:hAnsiTheme="majorHAnsi" w:cstheme="majorHAnsi"/>
          <w:bCs/>
        </w:rPr>
        <w:t>.</w:t>
      </w:r>
      <w:r w:rsidR="00511F94" w:rsidRPr="00EB080E">
        <w:rPr>
          <w:rFonts w:asciiTheme="majorHAnsi" w:hAnsiTheme="majorHAnsi" w:cstheme="majorHAnsi"/>
          <w:bCs/>
        </w:rPr>
        <w:t xml:space="preserve"> P</w:t>
      </w:r>
      <w:r w:rsidR="00974C2D" w:rsidRPr="00EB080E">
        <w:rPr>
          <w:rFonts w:asciiTheme="majorHAnsi" w:hAnsiTheme="majorHAnsi" w:cstheme="majorHAnsi"/>
          <w:bCs/>
        </w:rPr>
        <w:t>lace</w:t>
      </w:r>
      <w:r w:rsidR="00511F94" w:rsidRPr="00EB080E">
        <w:rPr>
          <w:rFonts w:asciiTheme="majorHAnsi" w:hAnsiTheme="majorHAnsi" w:cstheme="majorHAnsi"/>
          <w:bCs/>
        </w:rPr>
        <w:t xml:space="preserve"> the flask in </w:t>
      </w:r>
      <w:r w:rsidR="00974C2D" w:rsidRPr="00EB080E">
        <w:rPr>
          <w:rFonts w:asciiTheme="majorHAnsi" w:hAnsiTheme="majorHAnsi" w:cstheme="majorHAnsi"/>
          <w:bCs/>
        </w:rPr>
        <w:t>an</w:t>
      </w:r>
      <w:r w:rsidR="00511F94" w:rsidRPr="00EB080E">
        <w:rPr>
          <w:rFonts w:asciiTheme="majorHAnsi" w:hAnsiTheme="majorHAnsi" w:cstheme="majorHAnsi"/>
          <w:bCs/>
        </w:rPr>
        <w:t xml:space="preserve"> ultrasonic bath until the powder dissolves completely in the water</w:t>
      </w:r>
      <w:r w:rsidR="00974C2D" w:rsidRPr="00EB080E">
        <w:rPr>
          <w:rFonts w:asciiTheme="majorHAnsi" w:hAnsiTheme="majorHAnsi" w:cstheme="majorHAnsi"/>
          <w:bCs/>
        </w:rPr>
        <w:t xml:space="preserve">, resulting in </w:t>
      </w:r>
      <w:r w:rsidR="000B30D7" w:rsidRPr="00EB080E">
        <w:rPr>
          <w:rFonts w:asciiTheme="majorHAnsi" w:hAnsiTheme="majorHAnsi" w:cstheme="majorHAnsi"/>
          <w:bCs/>
        </w:rPr>
        <w:t xml:space="preserve">a </w:t>
      </w:r>
      <w:r w:rsidR="00511F94" w:rsidRPr="00EB080E">
        <w:rPr>
          <w:rFonts w:asciiTheme="majorHAnsi" w:hAnsiTheme="majorHAnsi" w:cstheme="majorHAnsi"/>
          <w:bCs/>
        </w:rPr>
        <w:t>0.2</w:t>
      </w:r>
      <w:r w:rsidR="00087483" w:rsidRPr="00EB080E">
        <w:rPr>
          <w:rFonts w:asciiTheme="majorHAnsi" w:hAnsiTheme="majorHAnsi" w:cstheme="majorHAnsi"/>
          <w:bCs/>
        </w:rPr>
        <w:t xml:space="preserve"> </w:t>
      </w:r>
      <w:r w:rsidR="00511F94" w:rsidRPr="00EB080E">
        <w:rPr>
          <w:rFonts w:asciiTheme="majorHAnsi" w:hAnsiTheme="majorHAnsi" w:cstheme="majorHAnsi"/>
          <w:bCs/>
        </w:rPr>
        <w:t>M solution.</w:t>
      </w:r>
    </w:p>
    <w:p w14:paraId="77BD0E3C" w14:textId="77777777" w:rsidR="009644AD" w:rsidRPr="00EB080E" w:rsidRDefault="009644AD" w:rsidP="001F7E76">
      <w:pPr>
        <w:rPr>
          <w:rFonts w:asciiTheme="majorHAnsi" w:hAnsiTheme="majorHAnsi" w:cstheme="majorHAnsi"/>
          <w:bCs/>
        </w:rPr>
      </w:pPr>
    </w:p>
    <w:p w14:paraId="64FCA13A" w14:textId="76B8748A" w:rsidR="00D96B38" w:rsidRPr="00EB080E" w:rsidRDefault="009740DE" w:rsidP="001F7E76">
      <w:pPr>
        <w:rPr>
          <w:rFonts w:asciiTheme="majorHAnsi" w:hAnsiTheme="majorHAnsi" w:cstheme="majorHAnsi"/>
          <w:bCs/>
        </w:rPr>
      </w:pPr>
      <w:r w:rsidRPr="001F7E76">
        <w:rPr>
          <w:rFonts w:asciiTheme="majorHAnsi" w:hAnsiTheme="majorHAnsi" w:cstheme="majorHAnsi"/>
          <w:bCs/>
        </w:rPr>
        <w:t>1.4.3</w:t>
      </w:r>
      <w:r w:rsidR="00C1386B" w:rsidRPr="001F7E76">
        <w:rPr>
          <w:rFonts w:asciiTheme="majorHAnsi" w:hAnsiTheme="majorHAnsi" w:cstheme="majorHAnsi"/>
          <w:bCs/>
        </w:rPr>
        <w:t>.</w:t>
      </w:r>
      <w:r w:rsidR="00511F94" w:rsidRPr="00EB080E">
        <w:rPr>
          <w:rFonts w:asciiTheme="majorHAnsi" w:hAnsiTheme="majorHAnsi" w:cstheme="majorHAnsi"/>
          <w:bCs/>
        </w:rPr>
        <w:t xml:space="preserve"> In a new weighing boat, weigh out 17.8 g</w:t>
      </w:r>
      <w:r w:rsidR="00D96B38" w:rsidRPr="00EB080E">
        <w:rPr>
          <w:rFonts w:asciiTheme="majorHAnsi" w:hAnsiTheme="majorHAnsi" w:cstheme="majorHAnsi"/>
          <w:bCs/>
        </w:rPr>
        <w:t xml:space="preserve"> of disodium hydrogen phosphate (Na</w:t>
      </w:r>
      <w:r w:rsidR="00D96B38" w:rsidRPr="00EB080E">
        <w:rPr>
          <w:rFonts w:asciiTheme="majorHAnsi" w:hAnsiTheme="majorHAnsi" w:cstheme="majorHAnsi"/>
          <w:bCs/>
          <w:vertAlign w:val="subscript"/>
        </w:rPr>
        <w:t>2</w:t>
      </w:r>
      <w:r w:rsidR="00D96B38" w:rsidRPr="00EB080E">
        <w:rPr>
          <w:rFonts w:asciiTheme="majorHAnsi" w:hAnsiTheme="majorHAnsi" w:cstheme="majorHAnsi"/>
          <w:bCs/>
        </w:rPr>
        <w:t>HPO</w:t>
      </w:r>
      <w:r w:rsidR="00D96B38" w:rsidRPr="00EB080E">
        <w:rPr>
          <w:rFonts w:asciiTheme="majorHAnsi" w:hAnsiTheme="majorHAnsi" w:cstheme="majorHAnsi"/>
          <w:bCs/>
          <w:vertAlign w:val="subscript"/>
        </w:rPr>
        <w:t>4</w:t>
      </w:r>
      <w:r w:rsidR="00D96B38" w:rsidRPr="00EB080E">
        <w:rPr>
          <w:rFonts w:asciiTheme="majorHAnsi" w:hAnsiTheme="majorHAnsi" w:cstheme="majorHAnsi"/>
          <w:bCs/>
        </w:rPr>
        <w:t>. 2H</w:t>
      </w:r>
      <w:r w:rsidR="00D96B38" w:rsidRPr="00EB080E">
        <w:rPr>
          <w:rFonts w:asciiTheme="majorHAnsi" w:hAnsiTheme="majorHAnsi" w:cstheme="majorHAnsi"/>
          <w:bCs/>
          <w:vertAlign w:val="subscript"/>
        </w:rPr>
        <w:t>2</w:t>
      </w:r>
      <w:r w:rsidR="00D96B38" w:rsidRPr="00EB080E">
        <w:rPr>
          <w:rFonts w:asciiTheme="majorHAnsi" w:hAnsiTheme="majorHAnsi" w:cstheme="majorHAnsi"/>
          <w:bCs/>
        </w:rPr>
        <w:t xml:space="preserve">O) and transfer it to another 500 mL volumetric flask. Top it up with </w:t>
      </w:r>
      <w:r w:rsidR="00C1386B" w:rsidRPr="00EB080E">
        <w:rPr>
          <w:rFonts w:asciiTheme="majorHAnsi" w:hAnsiTheme="majorHAnsi" w:cstheme="majorHAnsi"/>
          <w:bCs/>
        </w:rPr>
        <w:t>deionized</w:t>
      </w:r>
      <w:r w:rsidR="00D96B38" w:rsidRPr="00EB080E">
        <w:rPr>
          <w:rFonts w:asciiTheme="majorHAnsi" w:hAnsiTheme="majorHAnsi" w:cstheme="majorHAnsi"/>
          <w:bCs/>
        </w:rPr>
        <w:t xml:space="preserve"> water to</w:t>
      </w:r>
      <w:r w:rsidR="00087483" w:rsidRPr="00EB080E">
        <w:rPr>
          <w:rFonts w:asciiTheme="majorHAnsi" w:hAnsiTheme="majorHAnsi" w:cstheme="majorHAnsi"/>
          <w:bCs/>
        </w:rPr>
        <w:t xml:space="preserve"> obtain a </w:t>
      </w:r>
      <w:r w:rsidR="00D96B38" w:rsidRPr="00EB080E">
        <w:rPr>
          <w:rFonts w:asciiTheme="majorHAnsi" w:hAnsiTheme="majorHAnsi" w:cstheme="majorHAnsi"/>
          <w:bCs/>
        </w:rPr>
        <w:t>0.2 M solution. P</w:t>
      </w:r>
      <w:r w:rsidR="00C1386B" w:rsidRPr="00EB080E">
        <w:rPr>
          <w:rFonts w:asciiTheme="majorHAnsi" w:hAnsiTheme="majorHAnsi" w:cstheme="majorHAnsi"/>
          <w:bCs/>
        </w:rPr>
        <w:t xml:space="preserve">lace the flask </w:t>
      </w:r>
      <w:r w:rsidR="00D96B38" w:rsidRPr="00EB080E">
        <w:rPr>
          <w:rFonts w:asciiTheme="majorHAnsi" w:hAnsiTheme="majorHAnsi" w:cstheme="majorHAnsi"/>
          <w:bCs/>
        </w:rPr>
        <w:t>in an ultrasonic bath to dissolve properly.</w:t>
      </w:r>
    </w:p>
    <w:p w14:paraId="1CFC00EE" w14:textId="77777777" w:rsidR="009644AD" w:rsidRPr="00EB080E" w:rsidRDefault="009644AD" w:rsidP="001F7E76">
      <w:pPr>
        <w:rPr>
          <w:rFonts w:asciiTheme="majorHAnsi" w:hAnsiTheme="majorHAnsi" w:cstheme="majorHAnsi"/>
          <w:bCs/>
        </w:rPr>
      </w:pPr>
    </w:p>
    <w:p w14:paraId="4723D8A3" w14:textId="26D9436A" w:rsidR="00D96B38" w:rsidRPr="00EB080E" w:rsidRDefault="009740DE" w:rsidP="001F7E76">
      <w:pPr>
        <w:rPr>
          <w:rFonts w:asciiTheme="majorHAnsi" w:hAnsiTheme="majorHAnsi" w:cstheme="majorHAnsi"/>
          <w:bCs/>
        </w:rPr>
      </w:pPr>
      <w:r w:rsidRPr="001F7E76">
        <w:rPr>
          <w:rFonts w:asciiTheme="majorHAnsi" w:hAnsiTheme="majorHAnsi" w:cstheme="majorHAnsi"/>
          <w:bCs/>
        </w:rPr>
        <w:t>1.4.</w:t>
      </w:r>
      <w:r w:rsidR="00D96B38" w:rsidRPr="001F7E76">
        <w:rPr>
          <w:rFonts w:asciiTheme="majorHAnsi" w:hAnsiTheme="majorHAnsi" w:cstheme="majorHAnsi"/>
          <w:bCs/>
        </w:rPr>
        <w:t>4</w:t>
      </w:r>
      <w:r w:rsidR="000A4CD6" w:rsidRPr="001F7E76">
        <w:rPr>
          <w:rFonts w:asciiTheme="majorHAnsi" w:hAnsiTheme="majorHAnsi" w:cstheme="majorHAnsi"/>
          <w:bCs/>
        </w:rPr>
        <w:t>.</w:t>
      </w:r>
      <w:r w:rsidR="00D96B38" w:rsidRPr="00EB080E">
        <w:rPr>
          <w:rFonts w:asciiTheme="majorHAnsi" w:hAnsiTheme="majorHAnsi" w:cstheme="majorHAnsi"/>
          <w:bCs/>
        </w:rPr>
        <w:t xml:space="preserve"> Mix 62.5 mL of sodium dihydrogen phosphate</w:t>
      </w:r>
      <w:r w:rsidR="00301E06" w:rsidRPr="00EB080E">
        <w:rPr>
          <w:rFonts w:asciiTheme="majorHAnsi" w:hAnsiTheme="majorHAnsi" w:cstheme="majorHAnsi"/>
          <w:bCs/>
        </w:rPr>
        <w:t xml:space="preserve"> solution with 37.5 </w:t>
      </w:r>
      <w:r w:rsidR="00D96B38" w:rsidRPr="00EB080E">
        <w:rPr>
          <w:rFonts w:asciiTheme="majorHAnsi" w:hAnsiTheme="majorHAnsi" w:cstheme="majorHAnsi"/>
          <w:bCs/>
        </w:rPr>
        <w:t xml:space="preserve">mL </w:t>
      </w:r>
      <w:r w:rsidR="000A4CD6" w:rsidRPr="00EB080E">
        <w:rPr>
          <w:rFonts w:asciiTheme="majorHAnsi" w:hAnsiTheme="majorHAnsi" w:cstheme="majorHAnsi"/>
          <w:bCs/>
        </w:rPr>
        <w:t xml:space="preserve">of </w:t>
      </w:r>
      <w:r w:rsidR="00301E06" w:rsidRPr="00EB080E">
        <w:rPr>
          <w:rFonts w:asciiTheme="majorHAnsi" w:hAnsiTheme="majorHAnsi" w:cstheme="majorHAnsi"/>
          <w:bCs/>
        </w:rPr>
        <w:t xml:space="preserve">disodium hydrogen phosphate solution in a measuring cylinder and transfer </w:t>
      </w:r>
      <w:r w:rsidR="0096055B" w:rsidRPr="00EB080E">
        <w:rPr>
          <w:rFonts w:asciiTheme="majorHAnsi" w:hAnsiTheme="majorHAnsi" w:cstheme="majorHAnsi"/>
          <w:bCs/>
        </w:rPr>
        <w:t>the mixture</w:t>
      </w:r>
      <w:r w:rsidR="00301E06" w:rsidRPr="00EB080E">
        <w:rPr>
          <w:rFonts w:asciiTheme="majorHAnsi" w:hAnsiTheme="majorHAnsi" w:cstheme="majorHAnsi"/>
          <w:bCs/>
        </w:rPr>
        <w:t xml:space="preserve"> to </w:t>
      </w:r>
      <w:r w:rsidR="0096055B" w:rsidRPr="00EB080E">
        <w:rPr>
          <w:rFonts w:asciiTheme="majorHAnsi" w:hAnsiTheme="majorHAnsi" w:cstheme="majorHAnsi"/>
          <w:bCs/>
        </w:rPr>
        <w:t>a</w:t>
      </w:r>
      <w:r w:rsidR="00301E06" w:rsidRPr="00EB080E">
        <w:rPr>
          <w:rFonts w:asciiTheme="majorHAnsi" w:hAnsiTheme="majorHAnsi" w:cstheme="majorHAnsi"/>
          <w:bCs/>
        </w:rPr>
        <w:t xml:space="preserve"> </w:t>
      </w:r>
      <w:r w:rsidR="00104523" w:rsidRPr="00EB080E">
        <w:rPr>
          <w:rFonts w:asciiTheme="majorHAnsi" w:hAnsiTheme="majorHAnsi" w:cstheme="majorHAnsi"/>
          <w:bCs/>
        </w:rPr>
        <w:t xml:space="preserve">250 mL </w:t>
      </w:r>
      <w:r w:rsidR="0096055B" w:rsidRPr="00EB080E">
        <w:rPr>
          <w:rFonts w:asciiTheme="majorHAnsi" w:hAnsiTheme="majorHAnsi" w:cstheme="majorHAnsi"/>
          <w:bCs/>
        </w:rPr>
        <w:t>glass</w:t>
      </w:r>
      <w:r w:rsidR="00301E06" w:rsidRPr="00EB080E">
        <w:rPr>
          <w:rFonts w:asciiTheme="majorHAnsi" w:hAnsiTheme="majorHAnsi" w:cstheme="majorHAnsi"/>
          <w:bCs/>
        </w:rPr>
        <w:t xml:space="preserve"> bottle</w:t>
      </w:r>
      <w:r w:rsidR="0096055B" w:rsidRPr="00EB080E">
        <w:rPr>
          <w:rFonts w:asciiTheme="majorHAnsi" w:hAnsiTheme="majorHAnsi" w:cstheme="majorHAnsi"/>
          <w:bCs/>
        </w:rPr>
        <w:t xml:space="preserve"> (see the </w:t>
      </w:r>
      <w:r w:rsidR="0096055B" w:rsidRPr="001F7E76">
        <w:rPr>
          <w:rFonts w:asciiTheme="majorHAnsi" w:hAnsiTheme="majorHAnsi" w:cstheme="majorHAnsi"/>
          <w:b/>
        </w:rPr>
        <w:t>Table of Materials</w:t>
      </w:r>
      <w:r w:rsidR="0096055B" w:rsidRPr="00EB080E">
        <w:rPr>
          <w:rFonts w:asciiTheme="majorHAnsi" w:hAnsiTheme="majorHAnsi" w:cstheme="majorHAnsi"/>
          <w:bCs/>
        </w:rPr>
        <w:t>)</w:t>
      </w:r>
      <w:r w:rsidR="00301E06" w:rsidRPr="00EB080E">
        <w:rPr>
          <w:rFonts w:asciiTheme="majorHAnsi" w:hAnsiTheme="majorHAnsi" w:cstheme="majorHAnsi"/>
          <w:bCs/>
        </w:rPr>
        <w:t xml:space="preserve">. Top it up with another 100 mL of </w:t>
      </w:r>
      <w:r w:rsidR="003C6180" w:rsidRPr="00EB080E">
        <w:rPr>
          <w:rFonts w:asciiTheme="majorHAnsi" w:hAnsiTheme="majorHAnsi" w:cstheme="majorHAnsi"/>
          <w:bCs/>
        </w:rPr>
        <w:t xml:space="preserve">deionized </w:t>
      </w:r>
      <w:r w:rsidR="00301E06" w:rsidRPr="00EB080E">
        <w:rPr>
          <w:rFonts w:asciiTheme="majorHAnsi" w:hAnsiTheme="majorHAnsi" w:cstheme="majorHAnsi"/>
          <w:bCs/>
        </w:rPr>
        <w:t xml:space="preserve">water to </w:t>
      </w:r>
      <w:r w:rsidR="00087483" w:rsidRPr="00EB080E">
        <w:rPr>
          <w:rFonts w:asciiTheme="majorHAnsi" w:hAnsiTheme="majorHAnsi" w:cstheme="majorHAnsi"/>
          <w:bCs/>
        </w:rPr>
        <w:t xml:space="preserve">obtain </w:t>
      </w:r>
      <w:r w:rsidR="00104523" w:rsidRPr="00EB080E">
        <w:rPr>
          <w:rFonts w:asciiTheme="majorHAnsi" w:hAnsiTheme="majorHAnsi" w:cstheme="majorHAnsi"/>
          <w:bCs/>
        </w:rPr>
        <w:t xml:space="preserve">200 mL of </w:t>
      </w:r>
      <w:r w:rsidR="00301E06" w:rsidRPr="00EB080E">
        <w:rPr>
          <w:rFonts w:asciiTheme="majorHAnsi" w:hAnsiTheme="majorHAnsi" w:cstheme="majorHAnsi"/>
          <w:bCs/>
        </w:rPr>
        <w:t xml:space="preserve">0.1 M of </w:t>
      </w:r>
      <w:r w:rsidR="00376DE3" w:rsidRPr="00EB080E">
        <w:rPr>
          <w:rFonts w:asciiTheme="majorHAnsi" w:hAnsiTheme="majorHAnsi" w:cstheme="majorHAnsi"/>
          <w:bCs/>
        </w:rPr>
        <w:t xml:space="preserve">phosphate </w:t>
      </w:r>
      <w:r w:rsidR="00301E06" w:rsidRPr="00EB080E">
        <w:rPr>
          <w:rFonts w:asciiTheme="majorHAnsi" w:hAnsiTheme="majorHAnsi" w:cstheme="majorHAnsi"/>
          <w:bCs/>
        </w:rPr>
        <w:t>buffer solution</w:t>
      </w:r>
      <w:r w:rsidR="003C6180" w:rsidRPr="00EB080E">
        <w:rPr>
          <w:rFonts w:asciiTheme="majorHAnsi" w:hAnsiTheme="majorHAnsi" w:cstheme="majorHAnsi"/>
          <w:bCs/>
        </w:rPr>
        <w:t>,</w:t>
      </w:r>
      <w:r w:rsidR="00104523" w:rsidRPr="00EB080E">
        <w:rPr>
          <w:rFonts w:asciiTheme="majorHAnsi" w:hAnsiTheme="majorHAnsi" w:cstheme="majorHAnsi"/>
          <w:bCs/>
        </w:rPr>
        <w:t xml:space="preserve"> pH 6.6</w:t>
      </w:r>
      <w:r w:rsidR="00301E06" w:rsidRPr="00EB080E">
        <w:rPr>
          <w:rFonts w:asciiTheme="majorHAnsi" w:hAnsiTheme="majorHAnsi" w:cstheme="majorHAnsi"/>
          <w:bCs/>
        </w:rPr>
        <w:t>.</w:t>
      </w:r>
      <w:r w:rsidR="00FC52C6" w:rsidRPr="00EB080E">
        <w:rPr>
          <w:rFonts w:asciiTheme="majorHAnsi" w:hAnsiTheme="majorHAnsi" w:cstheme="majorHAnsi"/>
          <w:bCs/>
        </w:rPr>
        <w:t xml:space="preserve"> </w:t>
      </w:r>
      <w:r w:rsidR="003C6180" w:rsidRPr="00EB080E">
        <w:rPr>
          <w:rFonts w:asciiTheme="majorHAnsi" w:hAnsiTheme="majorHAnsi" w:cstheme="majorHAnsi"/>
          <w:bCs/>
        </w:rPr>
        <w:t>Refrigerate</w:t>
      </w:r>
      <w:r w:rsidR="00FC52C6" w:rsidRPr="00EB080E">
        <w:rPr>
          <w:rFonts w:asciiTheme="majorHAnsi" w:hAnsiTheme="majorHAnsi" w:cstheme="majorHAnsi"/>
          <w:bCs/>
        </w:rPr>
        <w:t xml:space="preserve"> the </w:t>
      </w:r>
      <w:r w:rsidR="00376DE3" w:rsidRPr="00EB080E">
        <w:rPr>
          <w:rFonts w:asciiTheme="majorHAnsi" w:hAnsiTheme="majorHAnsi" w:cstheme="majorHAnsi"/>
          <w:bCs/>
        </w:rPr>
        <w:t>phosphate</w:t>
      </w:r>
      <w:r w:rsidR="00FC52C6" w:rsidRPr="00EB080E">
        <w:rPr>
          <w:rFonts w:asciiTheme="majorHAnsi" w:hAnsiTheme="majorHAnsi" w:cstheme="majorHAnsi"/>
          <w:bCs/>
        </w:rPr>
        <w:t xml:space="preserve"> buffer for long-term use.</w:t>
      </w:r>
    </w:p>
    <w:p w14:paraId="1682000D" w14:textId="77777777" w:rsidR="002873EE" w:rsidRPr="001F7E76" w:rsidRDefault="002873EE" w:rsidP="001F7E76">
      <w:pPr>
        <w:rPr>
          <w:rFonts w:asciiTheme="majorHAnsi" w:hAnsiTheme="majorHAnsi" w:cstheme="majorHAnsi"/>
        </w:rPr>
      </w:pPr>
    </w:p>
    <w:p w14:paraId="382BEF4A" w14:textId="6C6FE6A8" w:rsidR="00301E06" w:rsidRPr="00EB080E" w:rsidRDefault="00301E06" w:rsidP="001F7E76">
      <w:pPr>
        <w:rPr>
          <w:rFonts w:asciiTheme="majorHAnsi" w:hAnsiTheme="majorHAnsi" w:cstheme="majorHAnsi"/>
          <w:bCs/>
        </w:rPr>
      </w:pPr>
      <w:r w:rsidRPr="001F7E76">
        <w:rPr>
          <w:rFonts w:asciiTheme="majorHAnsi" w:hAnsiTheme="majorHAnsi" w:cstheme="majorHAnsi"/>
        </w:rPr>
        <w:t>N</w:t>
      </w:r>
      <w:r w:rsidR="00805DA6" w:rsidRPr="001F7E76">
        <w:rPr>
          <w:rFonts w:asciiTheme="majorHAnsi" w:hAnsiTheme="majorHAnsi" w:cstheme="majorHAnsi"/>
        </w:rPr>
        <w:t>OTE</w:t>
      </w:r>
      <w:r w:rsidRPr="001F7E76">
        <w:rPr>
          <w:rFonts w:asciiTheme="majorHAnsi" w:hAnsiTheme="majorHAnsi" w:cstheme="majorHAnsi"/>
        </w:rPr>
        <w:t>:</w:t>
      </w:r>
      <w:r w:rsidRPr="00EB080E">
        <w:rPr>
          <w:rFonts w:asciiTheme="majorHAnsi" w:hAnsiTheme="majorHAnsi" w:cstheme="majorHAnsi"/>
          <w:bCs/>
        </w:rPr>
        <w:t xml:space="preserve"> </w:t>
      </w:r>
      <w:r w:rsidR="00805DA6" w:rsidRPr="00EB080E">
        <w:rPr>
          <w:rFonts w:asciiTheme="majorHAnsi" w:hAnsiTheme="majorHAnsi" w:cstheme="majorHAnsi"/>
          <w:bCs/>
        </w:rPr>
        <w:t>B</w:t>
      </w:r>
      <w:r w:rsidRPr="00EB080E">
        <w:rPr>
          <w:rFonts w:asciiTheme="majorHAnsi" w:hAnsiTheme="majorHAnsi" w:cstheme="majorHAnsi"/>
          <w:bCs/>
        </w:rPr>
        <w:t xml:space="preserve">ring </w:t>
      </w:r>
      <w:r w:rsidR="00805DA6" w:rsidRPr="00EB080E">
        <w:rPr>
          <w:rFonts w:asciiTheme="majorHAnsi" w:hAnsiTheme="majorHAnsi" w:cstheme="majorHAnsi"/>
          <w:bCs/>
        </w:rPr>
        <w:t>the buffer</w:t>
      </w:r>
      <w:r w:rsidRPr="00EB080E">
        <w:rPr>
          <w:rFonts w:asciiTheme="majorHAnsi" w:hAnsiTheme="majorHAnsi" w:cstheme="majorHAnsi"/>
          <w:bCs/>
        </w:rPr>
        <w:t xml:space="preserve"> to room temperatur</w:t>
      </w:r>
      <w:r w:rsidR="00805DA6" w:rsidRPr="00EB080E">
        <w:rPr>
          <w:rFonts w:asciiTheme="majorHAnsi" w:hAnsiTheme="majorHAnsi" w:cstheme="majorHAnsi"/>
          <w:bCs/>
        </w:rPr>
        <w:t>e before each experiment</w:t>
      </w:r>
      <w:r w:rsidRPr="00EB080E">
        <w:rPr>
          <w:rFonts w:asciiTheme="majorHAnsi" w:hAnsiTheme="majorHAnsi" w:cstheme="majorHAnsi"/>
          <w:bCs/>
        </w:rPr>
        <w:t>.</w:t>
      </w:r>
    </w:p>
    <w:p w14:paraId="2DFAD6D6" w14:textId="77777777" w:rsidR="00C37442" w:rsidRPr="00EB080E" w:rsidRDefault="00C37442" w:rsidP="001F7E76">
      <w:pPr>
        <w:rPr>
          <w:rFonts w:asciiTheme="majorHAnsi" w:hAnsiTheme="majorHAnsi" w:cstheme="majorHAnsi"/>
          <w:bCs/>
        </w:rPr>
      </w:pPr>
    </w:p>
    <w:p w14:paraId="2B169570" w14:textId="1BF0BF48" w:rsidR="00C37442" w:rsidRPr="001F7E76" w:rsidRDefault="00904AC3" w:rsidP="001F7E76">
      <w:pPr>
        <w:rPr>
          <w:rFonts w:asciiTheme="majorHAnsi" w:hAnsiTheme="majorHAnsi" w:cstheme="majorHAnsi"/>
        </w:rPr>
      </w:pPr>
      <w:r w:rsidRPr="001F7E76">
        <w:rPr>
          <w:rFonts w:asciiTheme="majorHAnsi" w:hAnsiTheme="majorHAnsi" w:cstheme="majorHAnsi"/>
        </w:rPr>
        <w:t>1.</w:t>
      </w:r>
      <w:r w:rsidR="00D26C03" w:rsidRPr="001F7E76">
        <w:rPr>
          <w:rFonts w:asciiTheme="majorHAnsi" w:hAnsiTheme="majorHAnsi" w:cstheme="majorHAnsi"/>
        </w:rPr>
        <w:t>5</w:t>
      </w:r>
      <w:r w:rsidR="007B74BF" w:rsidRPr="001F7E76">
        <w:rPr>
          <w:rFonts w:asciiTheme="majorHAnsi" w:hAnsiTheme="majorHAnsi" w:cstheme="majorHAnsi"/>
        </w:rPr>
        <w:t>.</w:t>
      </w:r>
      <w:r w:rsidR="00C37442" w:rsidRPr="001F7E76">
        <w:rPr>
          <w:rFonts w:asciiTheme="majorHAnsi" w:hAnsiTheme="majorHAnsi" w:cstheme="majorHAnsi"/>
        </w:rPr>
        <w:t xml:space="preserve"> Preparing target analyte solutions</w:t>
      </w:r>
    </w:p>
    <w:p w14:paraId="3DD1BE45" w14:textId="77777777" w:rsidR="009644AD" w:rsidRPr="001F7E76" w:rsidRDefault="009644AD" w:rsidP="001F7E76">
      <w:pPr>
        <w:rPr>
          <w:rFonts w:asciiTheme="majorHAnsi" w:hAnsiTheme="majorHAnsi" w:cstheme="majorHAnsi"/>
        </w:rPr>
      </w:pPr>
    </w:p>
    <w:p w14:paraId="50EF463E" w14:textId="68EF4B2A" w:rsidR="00104523" w:rsidRPr="00EB080E" w:rsidRDefault="009740DE" w:rsidP="001F7E76">
      <w:pPr>
        <w:rPr>
          <w:rFonts w:asciiTheme="majorHAnsi" w:hAnsiTheme="majorHAnsi" w:cstheme="majorHAnsi"/>
          <w:bCs/>
        </w:rPr>
      </w:pPr>
      <w:r w:rsidRPr="001F7E76">
        <w:rPr>
          <w:rFonts w:asciiTheme="majorHAnsi" w:hAnsiTheme="majorHAnsi" w:cstheme="majorHAnsi"/>
        </w:rPr>
        <w:t>1.5.</w:t>
      </w:r>
      <w:r w:rsidR="00904AC3" w:rsidRPr="001F7E76">
        <w:rPr>
          <w:rFonts w:asciiTheme="majorHAnsi" w:hAnsiTheme="majorHAnsi" w:cstheme="majorHAnsi"/>
        </w:rPr>
        <w:t>1</w:t>
      </w:r>
      <w:r w:rsidR="007B74BF" w:rsidRPr="001F7E76">
        <w:rPr>
          <w:rFonts w:asciiTheme="majorHAnsi" w:hAnsiTheme="majorHAnsi" w:cstheme="majorHAnsi"/>
        </w:rPr>
        <w:t>.</w:t>
      </w:r>
      <w:r w:rsidR="00104523" w:rsidRPr="00EB080E">
        <w:rPr>
          <w:rFonts w:asciiTheme="majorHAnsi" w:hAnsiTheme="majorHAnsi" w:cstheme="majorHAnsi"/>
          <w:b/>
          <w:bCs/>
        </w:rPr>
        <w:t xml:space="preserve"> </w:t>
      </w:r>
      <w:r w:rsidR="00104523" w:rsidRPr="00EB080E">
        <w:rPr>
          <w:rFonts w:asciiTheme="majorHAnsi" w:hAnsiTheme="majorHAnsi" w:cstheme="majorHAnsi"/>
          <w:bCs/>
        </w:rPr>
        <w:t>Weigh out 0.0084 g of uric acid</w:t>
      </w:r>
      <w:r w:rsidR="00DE5D55" w:rsidRPr="00EB080E">
        <w:rPr>
          <w:rFonts w:asciiTheme="majorHAnsi" w:hAnsiTheme="majorHAnsi" w:cstheme="majorHAnsi"/>
          <w:bCs/>
        </w:rPr>
        <w:t xml:space="preserve"> (UA)</w:t>
      </w:r>
      <w:r w:rsidR="00104523" w:rsidRPr="00EB080E">
        <w:rPr>
          <w:rFonts w:asciiTheme="majorHAnsi" w:hAnsiTheme="majorHAnsi" w:cstheme="majorHAnsi"/>
          <w:bCs/>
        </w:rPr>
        <w:t xml:space="preserve"> in a weighing boat</w:t>
      </w:r>
      <w:r w:rsidR="008A5DBB" w:rsidRPr="00EB080E">
        <w:rPr>
          <w:rFonts w:asciiTheme="majorHAnsi" w:hAnsiTheme="majorHAnsi" w:cstheme="majorHAnsi"/>
          <w:bCs/>
        </w:rPr>
        <w:t>,</w:t>
      </w:r>
      <w:r w:rsidR="00104523" w:rsidRPr="00EB080E">
        <w:rPr>
          <w:rFonts w:asciiTheme="majorHAnsi" w:hAnsiTheme="majorHAnsi" w:cstheme="majorHAnsi"/>
          <w:bCs/>
        </w:rPr>
        <w:t xml:space="preserve"> and </w:t>
      </w:r>
      <w:r w:rsidR="007B74BF" w:rsidRPr="00EB080E">
        <w:rPr>
          <w:rFonts w:asciiTheme="majorHAnsi" w:hAnsiTheme="majorHAnsi" w:cstheme="majorHAnsi"/>
          <w:bCs/>
        </w:rPr>
        <w:t xml:space="preserve">dissolve </w:t>
      </w:r>
      <w:r w:rsidR="008F5103" w:rsidRPr="00EB080E">
        <w:rPr>
          <w:rFonts w:asciiTheme="majorHAnsi" w:hAnsiTheme="majorHAnsi" w:cstheme="majorHAnsi"/>
          <w:bCs/>
        </w:rPr>
        <w:t xml:space="preserve">it in </w:t>
      </w:r>
      <w:r w:rsidR="00104523" w:rsidRPr="00EB080E">
        <w:rPr>
          <w:rFonts w:asciiTheme="majorHAnsi" w:hAnsiTheme="majorHAnsi" w:cstheme="majorHAnsi"/>
          <w:bCs/>
        </w:rPr>
        <w:t xml:space="preserve">50 mL of </w:t>
      </w:r>
      <w:r w:rsidR="00376DE3" w:rsidRPr="00EB080E">
        <w:rPr>
          <w:rFonts w:asciiTheme="majorHAnsi" w:hAnsiTheme="majorHAnsi" w:cstheme="majorHAnsi"/>
          <w:bCs/>
        </w:rPr>
        <w:t xml:space="preserve">phosphate </w:t>
      </w:r>
      <w:r w:rsidR="00104523" w:rsidRPr="00EB080E">
        <w:rPr>
          <w:rFonts w:asciiTheme="majorHAnsi" w:hAnsiTheme="majorHAnsi" w:cstheme="majorHAnsi"/>
          <w:bCs/>
        </w:rPr>
        <w:t xml:space="preserve">buffer </w:t>
      </w:r>
      <w:r w:rsidR="008A5DBB" w:rsidRPr="00EB080E">
        <w:rPr>
          <w:rFonts w:asciiTheme="majorHAnsi" w:hAnsiTheme="majorHAnsi" w:cstheme="majorHAnsi"/>
          <w:bCs/>
        </w:rPr>
        <w:t xml:space="preserve">(pH 6.6) </w:t>
      </w:r>
      <w:r w:rsidR="00104523" w:rsidRPr="00EB080E">
        <w:rPr>
          <w:rFonts w:asciiTheme="majorHAnsi" w:hAnsiTheme="majorHAnsi" w:cstheme="majorHAnsi"/>
          <w:bCs/>
        </w:rPr>
        <w:t>in a volumetric flask to</w:t>
      </w:r>
      <w:r w:rsidR="008F5103" w:rsidRPr="00EB080E">
        <w:rPr>
          <w:rFonts w:asciiTheme="majorHAnsi" w:hAnsiTheme="majorHAnsi" w:cstheme="majorHAnsi"/>
          <w:bCs/>
        </w:rPr>
        <w:t xml:space="preserve"> obtain a</w:t>
      </w:r>
      <w:r w:rsidR="00104523" w:rsidRPr="00EB080E">
        <w:rPr>
          <w:rFonts w:asciiTheme="majorHAnsi" w:hAnsiTheme="majorHAnsi" w:cstheme="majorHAnsi"/>
          <w:bCs/>
        </w:rPr>
        <w:t xml:space="preserve"> 1 mM </w:t>
      </w:r>
      <w:r w:rsidR="008F5103" w:rsidRPr="00EB080E">
        <w:rPr>
          <w:rFonts w:asciiTheme="majorHAnsi" w:hAnsiTheme="majorHAnsi" w:cstheme="majorHAnsi"/>
          <w:bCs/>
        </w:rPr>
        <w:t>UA</w:t>
      </w:r>
      <w:r w:rsidR="00104523" w:rsidRPr="00EB080E">
        <w:rPr>
          <w:rFonts w:asciiTheme="majorHAnsi" w:hAnsiTheme="majorHAnsi" w:cstheme="majorHAnsi"/>
          <w:bCs/>
        </w:rPr>
        <w:t xml:space="preserve"> solution.</w:t>
      </w:r>
    </w:p>
    <w:p w14:paraId="47698A2A" w14:textId="77777777" w:rsidR="009644AD" w:rsidRPr="001F7E76" w:rsidRDefault="009644AD" w:rsidP="001F7E76">
      <w:pPr>
        <w:rPr>
          <w:rFonts w:asciiTheme="majorHAnsi" w:hAnsiTheme="majorHAnsi" w:cstheme="majorHAnsi"/>
          <w:b/>
        </w:rPr>
      </w:pPr>
    </w:p>
    <w:p w14:paraId="3DDDF762" w14:textId="4C705CFE" w:rsidR="000C35CC" w:rsidRPr="00EB080E" w:rsidRDefault="009740DE" w:rsidP="001F7E76">
      <w:pPr>
        <w:rPr>
          <w:rFonts w:asciiTheme="majorHAnsi" w:hAnsiTheme="majorHAnsi" w:cstheme="majorHAnsi"/>
          <w:bCs/>
        </w:rPr>
      </w:pPr>
      <w:r w:rsidRPr="001F7E76">
        <w:rPr>
          <w:rFonts w:asciiTheme="majorHAnsi" w:hAnsiTheme="majorHAnsi" w:cstheme="majorHAnsi"/>
          <w:bCs/>
        </w:rPr>
        <w:t>1.5.</w:t>
      </w:r>
      <w:r w:rsidR="000C35CC" w:rsidRPr="001F7E76">
        <w:rPr>
          <w:rFonts w:asciiTheme="majorHAnsi" w:hAnsiTheme="majorHAnsi" w:cstheme="majorHAnsi"/>
          <w:bCs/>
        </w:rPr>
        <w:t>2</w:t>
      </w:r>
      <w:r w:rsidR="00804EFB" w:rsidRPr="001F7E76">
        <w:rPr>
          <w:rFonts w:asciiTheme="majorHAnsi" w:hAnsiTheme="majorHAnsi" w:cstheme="majorHAnsi"/>
          <w:bCs/>
        </w:rPr>
        <w:t>.</w:t>
      </w:r>
      <w:r w:rsidR="000C35CC" w:rsidRPr="001F7E76">
        <w:rPr>
          <w:rFonts w:asciiTheme="majorHAnsi" w:hAnsiTheme="majorHAnsi" w:cstheme="majorHAnsi"/>
          <w:b/>
        </w:rPr>
        <w:t xml:space="preserve"> </w:t>
      </w:r>
      <w:r w:rsidR="000C35CC" w:rsidRPr="00EB080E">
        <w:rPr>
          <w:rFonts w:asciiTheme="majorHAnsi" w:hAnsiTheme="majorHAnsi" w:cstheme="majorHAnsi"/>
          <w:bCs/>
        </w:rPr>
        <w:t>Degas the solution by nitrogen purging for 10 min.</w:t>
      </w:r>
    </w:p>
    <w:p w14:paraId="466C928A" w14:textId="77777777" w:rsidR="002873EE" w:rsidRPr="00EB080E" w:rsidRDefault="002873EE" w:rsidP="001F7E76">
      <w:pPr>
        <w:rPr>
          <w:rFonts w:asciiTheme="majorHAnsi" w:hAnsiTheme="majorHAnsi" w:cstheme="majorHAnsi"/>
          <w:b/>
          <w:bCs/>
        </w:rPr>
      </w:pPr>
    </w:p>
    <w:p w14:paraId="16797659" w14:textId="5D7627F4" w:rsidR="000C35CC" w:rsidRPr="00EB080E" w:rsidRDefault="000C35CC" w:rsidP="001F7E76">
      <w:pPr>
        <w:rPr>
          <w:rFonts w:asciiTheme="majorHAnsi" w:hAnsiTheme="majorHAnsi" w:cstheme="majorHAnsi"/>
          <w:b/>
          <w:bCs/>
        </w:rPr>
      </w:pPr>
      <w:r w:rsidRPr="001F7E76">
        <w:rPr>
          <w:rFonts w:asciiTheme="majorHAnsi" w:hAnsiTheme="majorHAnsi" w:cstheme="majorHAnsi"/>
        </w:rPr>
        <w:t>N</w:t>
      </w:r>
      <w:r w:rsidR="004D2107" w:rsidRPr="001F7E76">
        <w:rPr>
          <w:rFonts w:asciiTheme="majorHAnsi" w:hAnsiTheme="majorHAnsi" w:cstheme="majorHAnsi"/>
        </w:rPr>
        <w:t>OTE</w:t>
      </w:r>
      <w:r w:rsidRPr="001F7E76">
        <w:rPr>
          <w:rFonts w:asciiTheme="majorHAnsi" w:hAnsiTheme="majorHAnsi" w:cstheme="majorHAnsi"/>
        </w:rPr>
        <w:t>:</w:t>
      </w:r>
      <w:r w:rsidRPr="00EB080E">
        <w:rPr>
          <w:rFonts w:asciiTheme="majorHAnsi" w:hAnsiTheme="majorHAnsi" w:cstheme="majorHAnsi"/>
          <w:b/>
          <w:bCs/>
        </w:rPr>
        <w:t xml:space="preserve"> </w:t>
      </w:r>
      <w:r w:rsidR="004D2107" w:rsidRPr="00EB080E">
        <w:rPr>
          <w:rFonts w:asciiTheme="majorHAnsi" w:hAnsiTheme="majorHAnsi" w:cstheme="majorHAnsi"/>
          <w:bCs/>
        </w:rPr>
        <w:t xml:space="preserve">It is advisable to </w:t>
      </w:r>
      <w:r w:rsidRPr="00EB080E">
        <w:rPr>
          <w:rFonts w:asciiTheme="majorHAnsi" w:hAnsiTheme="majorHAnsi" w:cstheme="majorHAnsi"/>
          <w:bCs/>
        </w:rPr>
        <w:t xml:space="preserve">prepare the </w:t>
      </w:r>
      <w:r w:rsidR="004D2107" w:rsidRPr="00EB080E">
        <w:rPr>
          <w:rFonts w:asciiTheme="majorHAnsi" w:hAnsiTheme="majorHAnsi" w:cstheme="majorHAnsi"/>
          <w:bCs/>
        </w:rPr>
        <w:t>UA</w:t>
      </w:r>
      <w:r w:rsidRPr="00EB080E">
        <w:rPr>
          <w:rFonts w:asciiTheme="majorHAnsi" w:hAnsiTheme="majorHAnsi" w:cstheme="majorHAnsi"/>
          <w:bCs/>
        </w:rPr>
        <w:t xml:space="preserve"> solution fresh </w:t>
      </w:r>
      <w:r w:rsidR="003850DB" w:rsidRPr="00EB080E">
        <w:rPr>
          <w:rFonts w:asciiTheme="majorHAnsi" w:hAnsiTheme="majorHAnsi" w:cstheme="majorHAnsi"/>
          <w:bCs/>
        </w:rPr>
        <w:t>on</w:t>
      </w:r>
      <w:r w:rsidRPr="00EB080E">
        <w:rPr>
          <w:rFonts w:asciiTheme="majorHAnsi" w:hAnsiTheme="majorHAnsi" w:cstheme="majorHAnsi"/>
          <w:bCs/>
        </w:rPr>
        <w:t xml:space="preserve"> the day of </w:t>
      </w:r>
      <w:r w:rsidR="0096345D">
        <w:rPr>
          <w:rFonts w:asciiTheme="majorHAnsi" w:hAnsiTheme="majorHAnsi" w:cstheme="majorHAnsi"/>
          <w:bCs/>
        </w:rPr>
        <w:t xml:space="preserve">the </w:t>
      </w:r>
      <w:r w:rsidRPr="00EB080E">
        <w:rPr>
          <w:rFonts w:asciiTheme="majorHAnsi" w:hAnsiTheme="majorHAnsi" w:cstheme="majorHAnsi"/>
          <w:bCs/>
        </w:rPr>
        <w:t>experiment.</w:t>
      </w:r>
    </w:p>
    <w:p w14:paraId="434BFCF9" w14:textId="77777777" w:rsidR="00284474" w:rsidRPr="00EB080E" w:rsidRDefault="00284474" w:rsidP="001F7E76">
      <w:pPr>
        <w:rPr>
          <w:rFonts w:asciiTheme="majorHAnsi" w:hAnsiTheme="majorHAnsi" w:cstheme="majorHAnsi"/>
          <w:bCs/>
        </w:rPr>
      </w:pPr>
    </w:p>
    <w:p w14:paraId="5C8CCFF7" w14:textId="18E7A1D8" w:rsidR="008A5DBB" w:rsidRPr="001F7E76" w:rsidRDefault="00904AC3" w:rsidP="001F7E76">
      <w:pPr>
        <w:rPr>
          <w:rFonts w:asciiTheme="majorHAnsi" w:hAnsiTheme="majorHAnsi" w:cstheme="majorHAnsi"/>
        </w:rPr>
      </w:pPr>
      <w:r w:rsidRPr="001F7E76">
        <w:rPr>
          <w:rFonts w:asciiTheme="majorHAnsi" w:hAnsiTheme="majorHAnsi" w:cstheme="majorHAnsi"/>
        </w:rPr>
        <w:t>1.</w:t>
      </w:r>
      <w:r w:rsidR="00D26C03" w:rsidRPr="001F7E76">
        <w:rPr>
          <w:rFonts w:asciiTheme="majorHAnsi" w:hAnsiTheme="majorHAnsi" w:cstheme="majorHAnsi"/>
        </w:rPr>
        <w:t>6</w:t>
      </w:r>
      <w:r w:rsidR="003850DB" w:rsidRPr="001F7E76">
        <w:rPr>
          <w:rFonts w:asciiTheme="majorHAnsi" w:hAnsiTheme="majorHAnsi" w:cstheme="majorHAnsi"/>
        </w:rPr>
        <w:t>.</w:t>
      </w:r>
      <w:r w:rsidR="008A5DBB" w:rsidRPr="001F7E76">
        <w:rPr>
          <w:rFonts w:asciiTheme="majorHAnsi" w:hAnsiTheme="majorHAnsi" w:cstheme="majorHAnsi"/>
        </w:rPr>
        <w:t xml:space="preserve"> Preparing milk samples for analysis</w:t>
      </w:r>
    </w:p>
    <w:p w14:paraId="05CA9553" w14:textId="77777777" w:rsidR="009644AD" w:rsidRPr="00EB080E" w:rsidRDefault="009644AD" w:rsidP="001F7E76">
      <w:pPr>
        <w:rPr>
          <w:rFonts w:asciiTheme="majorHAnsi" w:hAnsiTheme="majorHAnsi" w:cstheme="majorHAnsi"/>
          <w:bCs/>
        </w:rPr>
      </w:pPr>
    </w:p>
    <w:p w14:paraId="55C104E3" w14:textId="079E04E7" w:rsidR="00E71CDA" w:rsidRPr="00EB080E" w:rsidRDefault="009740DE" w:rsidP="001F7E76">
      <w:pPr>
        <w:rPr>
          <w:rFonts w:asciiTheme="majorHAnsi" w:hAnsiTheme="majorHAnsi" w:cstheme="majorHAnsi"/>
          <w:bCs/>
        </w:rPr>
      </w:pPr>
      <w:r w:rsidRPr="001F7E76">
        <w:rPr>
          <w:rFonts w:asciiTheme="majorHAnsi" w:hAnsiTheme="majorHAnsi" w:cstheme="majorHAnsi"/>
        </w:rPr>
        <w:t>1.6.</w:t>
      </w:r>
      <w:r w:rsidR="00E71CDA" w:rsidRPr="001F7E76">
        <w:rPr>
          <w:rFonts w:asciiTheme="majorHAnsi" w:hAnsiTheme="majorHAnsi" w:cstheme="majorHAnsi"/>
        </w:rPr>
        <w:t>1</w:t>
      </w:r>
      <w:r w:rsidR="004846E3" w:rsidRPr="001F7E76">
        <w:rPr>
          <w:rFonts w:asciiTheme="majorHAnsi" w:hAnsiTheme="majorHAnsi" w:cstheme="majorHAnsi"/>
        </w:rPr>
        <w:t>.</w:t>
      </w:r>
      <w:r w:rsidR="00E71CDA" w:rsidRPr="00EB080E">
        <w:rPr>
          <w:rFonts w:asciiTheme="majorHAnsi" w:hAnsiTheme="majorHAnsi" w:cstheme="majorHAnsi"/>
          <w:bCs/>
        </w:rPr>
        <w:t xml:space="preserve"> Obtain </w:t>
      </w:r>
      <w:r w:rsidR="004846E3" w:rsidRPr="00EB080E">
        <w:rPr>
          <w:rFonts w:asciiTheme="majorHAnsi" w:hAnsiTheme="majorHAnsi" w:cstheme="majorHAnsi"/>
          <w:bCs/>
        </w:rPr>
        <w:t xml:space="preserve">a </w:t>
      </w:r>
      <w:r w:rsidR="00E71CDA" w:rsidRPr="00EB080E">
        <w:rPr>
          <w:rFonts w:asciiTheme="majorHAnsi" w:hAnsiTheme="majorHAnsi" w:cstheme="majorHAnsi"/>
          <w:bCs/>
        </w:rPr>
        <w:t>w</w:t>
      </w:r>
      <w:r w:rsidR="00D32B75" w:rsidRPr="00EB080E">
        <w:rPr>
          <w:rFonts w:asciiTheme="majorHAnsi" w:hAnsiTheme="majorHAnsi" w:cstheme="majorHAnsi"/>
          <w:bCs/>
        </w:rPr>
        <w:t>hole m</w:t>
      </w:r>
      <w:r w:rsidR="008A5DBB" w:rsidRPr="00EB080E">
        <w:rPr>
          <w:rFonts w:asciiTheme="majorHAnsi" w:hAnsiTheme="majorHAnsi" w:cstheme="majorHAnsi"/>
          <w:bCs/>
        </w:rPr>
        <w:t>ilk sample</w:t>
      </w:r>
      <w:r w:rsidR="00D32B75" w:rsidRPr="00EB080E">
        <w:rPr>
          <w:rFonts w:asciiTheme="majorHAnsi" w:hAnsiTheme="majorHAnsi" w:cstheme="majorHAnsi"/>
          <w:bCs/>
        </w:rPr>
        <w:t xml:space="preserve"> and </w:t>
      </w:r>
      <w:r w:rsidR="00B80FF9" w:rsidRPr="00EB080E">
        <w:rPr>
          <w:rFonts w:asciiTheme="majorHAnsi" w:hAnsiTheme="majorHAnsi" w:cstheme="majorHAnsi"/>
          <w:bCs/>
        </w:rPr>
        <w:t xml:space="preserve">some </w:t>
      </w:r>
      <w:r w:rsidR="00D32B75" w:rsidRPr="00EB080E">
        <w:rPr>
          <w:rFonts w:asciiTheme="majorHAnsi" w:hAnsiTheme="majorHAnsi" w:cstheme="majorHAnsi"/>
          <w:bCs/>
        </w:rPr>
        <w:t>milk</w:t>
      </w:r>
      <w:r w:rsidR="00B80FF9" w:rsidRPr="00EB080E">
        <w:rPr>
          <w:rFonts w:asciiTheme="majorHAnsi" w:hAnsiTheme="majorHAnsi" w:cstheme="majorHAnsi"/>
          <w:bCs/>
        </w:rPr>
        <w:t xml:space="preserve"> </w:t>
      </w:r>
      <w:r w:rsidR="00D32B75" w:rsidRPr="00EB080E">
        <w:rPr>
          <w:rFonts w:asciiTheme="majorHAnsi" w:hAnsiTheme="majorHAnsi" w:cstheme="majorHAnsi"/>
          <w:bCs/>
        </w:rPr>
        <w:t>s</w:t>
      </w:r>
      <w:r w:rsidR="00B80FF9" w:rsidRPr="00EB080E">
        <w:rPr>
          <w:rFonts w:asciiTheme="majorHAnsi" w:hAnsiTheme="majorHAnsi" w:cstheme="majorHAnsi"/>
          <w:bCs/>
        </w:rPr>
        <w:t>amples</w:t>
      </w:r>
      <w:r w:rsidR="008A5DBB" w:rsidRPr="00EB080E">
        <w:rPr>
          <w:rFonts w:asciiTheme="majorHAnsi" w:hAnsiTheme="majorHAnsi" w:cstheme="majorHAnsi"/>
          <w:bCs/>
        </w:rPr>
        <w:t xml:space="preserve"> with different flavors </w:t>
      </w:r>
      <w:r w:rsidR="00D32B75" w:rsidRPr="00EB080E">
        <w:rPr>
          <w:rFonts w:asciiTheme="majorHAnsi" w:hAnsiTheme="majorHAnsi" w:cstheme="majorHAnsi"/>
          <w:bCs/>
        </w:rPr>
        <w:t>(e.g.</w:t>
      </w:r>
      <w:r w:rsidR="00B80FF9" w:rsidRPr="00EB080E">
        <w:rPr>
          <w:rFonts w:asciiTheme="majorHAnsi" w:hAnsiTheme="majorHAnsi" w:cstheme="majorHAnsi"/>
          <w:bCs/>
        </w:rPr>
        <w:t>,</w:t>
      </w:r>
      <w:r w:rsidR="00D32B75" w:rsidRPr="00EB080E">
        <w:rPr>
          <w:rFonts w:asciiTheme="majorHAnsi" w:hAnsiTheme="majorHAnsi" w:cstheme="majorHAnsi"/>
          <w:bCs/>
        </w:rPr>
        <w:t xml:space="preserve"> Espresso milk, Caramel/white chocolate milk, and Belgian chocolate milk) from </w:t>
      </w:r>
      <w:r w:rsidR="00B80FF9" w:rsidRPr="00EB080E">
        <w:rPr>
          <w:rFonts w:asciiTheme="majorHAnsi" w:hAnsiTheme="majorHAnsi" w:cstheme="majorHAnsi"/>
          <w:bCs/>
        </w:rPr>
        <w:t xml:space="preserve">a </w:t>
      </w:r>
      <w:r w:rsidR="00D32B75" w:rsidRPr="00EB080E">
        <w:rPr>
          <w:rFonts w:asciiTheme="majorHAnsi" w:hAnsiTheme="majorHAnsi" w:cstheme="majorHAnsi"/>
          <w:bCs/>
        </w:rPr>
        <w:t xml:space="preserve">local supermarket </w:t>
      </w:r>
      <w:r w:rsidR="00E71CDA" w:rsidRPr="00EB080E">
        <w:rPr>
          <w:rFonts w:asciiTheme="majorHAnsi" w:hAnsiTheme="majorHAnsi" w:cstheme="majorHAnsi"/>
          <w:bCs/>
        </w:rPr>
        <w:t>for electroanalysis</w:t>
      </w:r>
      <w:r w:rsidR="00D32B75" w:rsidRPr="00EB080E">
        <w:rPr>
          <w:rFonts w:asciiTheme="majorHAnsi" w:hAnsiTheme="majorHAnsi" w:cstheme="majorHAnsi"/>
          <w:bCs/>
        </w:rPr>
        <w:t>.</w:t>
      </w:r>
      <w:r w:rsidR="00354942" w:rsidRPr="00EB080E">
        <w:rPr>
          <w:rFonts w:asciiTheme="majorHAnsi" w:hAnsiTheme="majorHAnsi" w:cstheme="majorHAnsi"/>
          <w:bCs/>
        </w:rPr>
        <w:t xml:space="preserve"> </w:t>
      </w:r>
      <w:r w:rsidR="00E71CDA" w:rsidRPr="00EB080E">
        <w:rPr>
          <w:rFonts w:asciiTheme="majorHAnsi" w:hAnsiTheme="majorHAnsi" w:cstheme="majorHAnsi"/>
          <w:bCs/>
        </w:rPr>
        <w:t>Do n</w:t>
      </w:r>
      <w:r w:rsidR="00354942" w:rsidRPr="00EB080E">
        <w:rPr>
          <w:rFonts w:asciiTheme="majorHAnsi" w:hAnsiTheme="majorHAnsi" w:cstheme="majorHAnsi"/>
          <w:bCs/>
        </w:rPr>
        <w:t>o</w:t>
      </w:r>
      <w:r w:rsidR="00E71CDA" w:rsidRPr="00EB080E">
        <w:rPr>
          <w:rFonts w:asciiTheme="majorHAnsi" w:hAnsiTheme="majorHAnsi" w:cstheme="majorHAnsi"/>
          <w:bCs/>
        </w:rPr>
        <w:t>t</w:t>
      </w:r>
      <w:r w:rsidR="00354942" w:rsidRPr="00EB080E">
        <w:rPr>
          <w:rFonts w:asciiTheme="majorHAnsi" w:hAnsiTheme="majorHAnsi" w:cstheme="majorHAnsi"/>
          <w:bCs/>
        </w:rPr>
        <w:t xml:space="preserve"> </w:t>
      </w:r>
      <w:r w:rsidR="00E71CDA" w:rsidRPr="00EB080E">
        <w:rPr>
          <w:rFonts w:asciiTheme="majorHAnsi" w:hAnsiTheme="majorHAnsi" w:cstheme="majorHAnsi"/>
          <w:bCs/>
        </w:rPr>
        <w:t>pretreat or dilute</w:t>
      </w:r>
      <w:r w:rsidR="00904AC3" w:rsidRPr="00EB080E">
        <w:rPr>
          <w:rFonts w:asciiTheme="majorHAnsi" w:hAnsiTheme="majorHAnsi" w:cstheme="majorHAnsi"/>
          <w:bCs/>
        </w:rPr>
        <w:t xml:space="preserve"> </w:t>
      </w:r>
      <w:r w:rsidR="00E71CDA" w:rsidRPr="00EB080E">
        <w:rPr>
          <w:rFonts w:asciiTheme="majorHAnsi" w:hAnsiTheme="majorHAnsi" w:cstheme="majorHAnsi"/>
          <w:bCs/>
        </w:rPr>
        <w:t>the</w:t>
      </w:r>
      <w:r w:rsidR="00904AC3" w:rsidRPr="00EB080E">
        <w:rPr>
          <w:rFonts w:asciiTheme="majorHAnsi" w:hAnsiTheme="majorHAnsi" w:cstheme="majorHAnsi"/>
          <w:bCs/>
        </w:rPr>
        <w:t xml:space="preserve"> milk samples</w:t>
      </w:r>
      <w:r w:rsidR="00E71CDA" w:rsidRPr="00EB080E">
        <w:rPr>
          <w:rFonts w:asciiTheme="majorHAnsi" w:hAnsiTheme="majorHAnsi" w:cstheme="majorHAnsi"/>
          <w:bCs/>
        </w:rPr>
        <w:t xml:space="preserve">. </w:t>
      </w:r>
    </w:p>
    <w:p w14:paraId="43B2680E" w14:textId="77777777" w:rsidR="00E71CDA" w:rsidRPr="001F7E76" w:rsidRDefault="00E71CDA" w:rsidP="001F7E76">
      <w:pPr>
        <w:rPr>
          <w:rFonts w:asciiTheme="majorHAnsi" w:hAnsiTheme="majorHAnsi" w:cstheme="majorHAnsi"/>
        </w:rPr>
      </w:pPr>
    </w:p>
    <w:p w14:paraId="38D07606" w14:textId="21B940F8" w:rsidR="00E71CDA" w:rsidRPr="00EB080E" w:rsidRDefault="009740DE" w:rsidP="001F7E76">
      <w:pPr>
        <w:rPr>
          <w:rFonts w:asciiTheme="majorHAnsi" w:hAnsiTheme="majorHAnsi" w:cstheme="majorHAnsi"/>
          <w:bCs/>
        </w:rPr>
      </w:pPr>
      <w:r w:rsidRPr="001F7E76">
        <w:rPr>
          <w:rFonts w:asciiTheme="majorHAnsi" w:hAnsiTheme="majorHAnsi" w:cstheme="majorHAnsi"/>
        </w:rPr>
        <w:t>1.6.</w:t>
      </w:r>
      <w:r w:rsidR="00E71CDA" w:rsidRPr="001F7E76">
        <w:rPr>
          <w:rFonts w:asciiTheme="majorHAnsi" w:hAnsiTheme="majorHAnsi" w:cstheme="majorHAnsi"/>
        </w:rPr>
        <w:t>2</w:t>
      </w:r>
      <w:r w:rsidR="004846E3" w:rsidRPr="001F7E76">
        <w:rPr>
          <w:rFonts w:asciiTheme="majorHAnsi" w:hAnsiTheme="majorHAnsi" w:cstheme="majorHAnsi"/>
        </w:rPr>
        <w:t>.</w:t>
      </w:r>
      <w:r w:rsidR="00E71CDA" w:rsidRPr="00EB080E">
        <w:rPr>
          <w:rFonts w:asciiTheme="majorHAnsi" w:hAnsiTheme="majorHAnsi" w:cstheme="majorHAnsi"/>
          <w:bCs/>
        </w:rPr>
        <w:t xml:space="preserve"> Use</w:t>
      </w:r>
      <w:r w:rsidR="00330585" w:rsidRPr="00EB080E">
        <w:rPr>
          <w:rFonts w:asciiTheme="majorHAnsi" w:hAnsiTheme="majorHAnsi" w:cstheme="majorHAnsi"/>
          <w:bCs/>
        </w:rPr>
        <w:t xml:space="preserve"> a</w:t>
      </w:r>
      <w:r w:rsidR="00E71CDA" w:rsidRPr="00EB080E">
        <w:rPr>
          <w:rFonts w:asciiTheme="majorHAnsi" w:hAnsiTheme="majorHAnsi" w:cstheme="majorHAnsi"/>
          <w:bCs/>
        </w:rPr>
        <w:t xml:space="preserve"> 5 mL micropipette to t</w:t>
      </w:r>
      <w:r w:rsidR="00904AC3" w:rsidRPr="00EB080E">
        <w:rPr>
          <w:rFonts w:asciiTheme="majorHAnsi" w:hAnsiTheme="majorHAnsi" w:cstheme="majorHAnsi"/>
          <w:bCs/>
        </w:rPr>
        <w:t xml:space="preserve">ake 5 mL </w:t>
      </w:r>
      <w:r w:rsidR="00E71CDA" w:rsidRPr="00EB080E">
        <w:rPr>
          <w:rFonts w:asciiTheme="majorHAnsi" w:hAnsiTheme="majorHAnsi" w:cstheme="majorHAnsi"/>
          <w:bCs/>
        </w:rPr>
        <w:t>of</w:t>
      </w:r>
      <w:r w:rsidR="00904AC3" w:rsidRPr="00EB080E">
        <w:rPr>
          <w:rFonts w:asciiTheme="majorHAnsi" w:hAnsiTheme="majorHAnsi" w:cstheme="majorHAnsi"/>
          <w:bCs/>
        </w:rPr>
        <w:t xml:space="preserve"> </w:t>
      </w:r>
      <w:r w:rsidR="00E71CDA" w:rsidRPr="00EB080E">
        <w:rPr>
          <w:rFonts w:asciiTheme="majorHAnsi" w:hAnsiTheme="majorHAnsi" w:cstheme="majorHAnsi"/>
          <w:bCs/>
        </w:rPr>
        <w:t xml:space="preserve">each </w:t>
      </w:r>
      <w:r w:rsidR="00904AC3" w:rsidRPr="00EB080E">
        <w:rPr>
          <w:rFonts w:asciiTheme="majorHAnsi" w:hAnsiTheme="majorHAnsi" w:cstheme="majorHAnsi"/>
          <w:bCs/>
        </w:rPr>
        <w:t xml:space="preserve">milk sample from </w:t>
      </w:r>
      <w:r w:rsidR="00330585" w:rsidRPr="00EB080E">
        <w:rPr>
          <w:rFonts w:asciiTheme="majorHAnsi" w:hAnsiTheme="majorHAnsi" w:cstheme="majorHAnsi"/>
          <w:bCs/>
        </w:rPr>
        <w:t xml:space="preserve">the </w:t>
      </w:r>
      <w:r w:rsidR="00E71CDA" w:rsidRPr="00EB080E">
        <w:rPr>
          <w:rFonts w:asciiTheme="majorHAnsi" w:hAnsiTheme="majorHAnsi" w:cstheme="majorHAnsi"/>
          <w:bCs/>
        </w:rPr>
        <w:t>freshly opened</w:t>
      </w:r>
      <w:r w:rsidR="00904AC3" w:rsidRPr="00EB080E">
        <w:rPr>
          <w:rFonts w:asciiTheme="majorHAnsi" w:hAnsiTheme="majorHAnsi" w:cstheme="majorHAnsi"/>
          <w:bCs/>
        </w:rPr>
        <w:t xml:space="preserve"> bottles</w:t>
      </w:r>
      <w:r w:rsidR="00E71CDA" w:rsidRPr="00EB080E">
        <w:rPr>
          <w:rFonts w:asciiTheme="majorHAnsi" w:hAnsiTheme="majorHAnsi" w:cstheme="majorHAnsi"/>
          <w:bCs/>
        </w:rPr>
        <w:t>.</w:t>
      </w:r>
      <w:r w:rsidR="00904AC3" w:rsidRPr="00EB080E">
        <w:rPr>
          <w:rFonts w:asciiTheme="majorHAnsi" w:hAnsiTheme="majorHAnsi" w:cstheme="majorHAnsi"/>
          <w:bCs/>
        </w:rPr>
        <w:t xml:space="preserve"> </w:t>
      </w:r>
    </w:p>
    <w:p w14:paraId="05EF7C26" w14:textId="77777777" w:rsidR="00E71CDA" w:rsidRPr="001F7E76" w:rsidRDefault="00E71CDA" w:rsidP="001F7E76">
      <w:pPr>
        <w:rPr>
          <w:rFonts w:asciiTheme="majorHAnsi" w:hAnsiTheme="majorHAnsi" w:cstheme="majorHAnsi"/>
        </w:rPr>
      </w:pPr>
    </w:p>
    <w:p w14:paraId="33B553A1" w14:textId="19A830D2" w:rsidR="008A5DBB" w:rsidRPr="00EB080E" w:rsidRDefault="009740DE" w:rsidP="001F7E76">
      <w:pPr>
        <w:rPr>
          <w:rFonts w:asciiTheme="majorHAnsi" w:hAnsiTheme="majorHAnsi" w:cstheme="majorHAnsi"/>
          <w:bCs/>
        </w:rPr>
      </w:pPr>
      <w:r w:rsidRPr="001F7E76">
        <w:rPr>
          <w:rFonts w:asciiTheme="majorHAnsi" w:hAnsiTheme="majorHAnsi" w:cstheme="majorHAnsi"/>
        </w:rPr>
        <w:t>1.6.</w:t>
      </w:r>
      <w:r w:rsidR="00E71CDA" w:rsidRPr="001F7E76">
        <w:rPr>
          <w:rFonts w:asciiTheme="majorHAnsi" w:hAnsiTheme="majorHAnsi" w:cstheme="majorHAnsi"/>
        </w:rPr>
        <w:t>3</w:t>
      </w:r>
      <w:r w:rsidR="004846E3" w:rsidRPr="001F7E76">
        <w:rPr>
          <w:rFonts w:asciiTheme="majorHAnsi" w:hAnsiTheme="majorHAnsi" w:cstheme="majorHAnsi"/>
        </w:rPr>
        <w:t>.</w:t>
      </w:r>
      <w:r w:rsidR="00E71CDA" w:rsidRPr="00EB080E">
        <w:rPr>
          <w:rFonts w:asciiTheme="majorHAnsi" w:hAnsiTheme="majorHAnsi" w:cstheme="majorHAnsi"/>
          <w:bCs/>
        </w:rPr>
        <w:t xml:space="preserve"> </w:t>
      </w:r>
      <w:r w:rsidR="000D1751" w:rsidRPr="00EB080E">
        <w:rPr>
          <w:rFonts w:asciiTheme="majorHAnsi" w:hAnsiTheme="majorHAnsi" w:cstheme="majorHAnsi"/>
          <w:bCs/>
        </w:rPr>
        <w:t>First, run CV of phosphate buffer, pH 6.6, as a background signal. Then, a</w:t>
      </w:r>
      <w:r w:rsidR="008742C5" w:rsidRPr="00EB080E">
        <w:rPr>
          <w:rFonts w:asciiTheme="majorHAnsi" w:hAnsiTheme="majorHAnsi" w:cstheme="majorHAnsi"/>
          <w:bCs/>
        </w:rPr>
        <w:t>dd the 5 mL milk</w:t>
      </w:r>
      <w:r w:rsidR="00EE43C3" w:rsidRPr="00EB080E">
        <w:rPr>
          <w:rFonts w:asciiTheme="majorHAnsi" w:hAnsiTheme="majorHAnsi" w:cstheme="majorHAnsi"/>
          <w:bCs/>
        </w:rPr>
        <w:t xml:space="preserve"> sample</w:t>
      </w:r>
      <w:r w:rsidR="00E71CDA" w:rsidRPr="00EB080E">
        <w:rPr>
          <w:rFonts w:asciiTheme="majorHAnsi" w:hAnsiTheme="majorHAnsi" w:cstheme="majorHAnsi"/>
          <w:bCs/>
        </w:rPr>
        <w:t xml:space="preserve"> </w:t>
      </w:r>
      <w:r w:rsidR="00904AC3" w:rsidRPr="00EB080E">
        <w:rPr>
          <w:rFonts w:asciiTheme="majorHAnsi" w:hAnsiTheme="majorHAnsi" w:cstheme="majorHAnsi"/>
          <w:bCs/>
        </w:rPr>
        <w:t xml:space="preserve">into </w:t>
      </w:r>
      <w:r w:rsidR="000D1751" w:rsidRPr="00EB080E">
        <w:rPr>
          <w:rFonts w:asciiTheme="majorHAnsi" w:hAnsiTheme="majorHAnsi" w:cstheme="majorHAnsi"/>
          <w:bCs/>
        </w:rPr>
        <w:t xml:space="preserve">the </w:t>
      </w:r>
      <w:r w:rsidR="00904AC3" w:rsidRPr="00EB080E">
        <w:rPr>
          <w:rFonts w:asciiTheme="majorHAnsi" w:hAnsiTheme="majorHAnsi" w:cstheme="majorHAnsi"/>
          <w:bCs/>
        </w:rPr>
        <w:t>electrochemical cell</w:t>
      </w:r>
      <w:r w:rsidR="00330EBF" w:rsidRPr="00EB080E">
        <w:rPr>
          <w:rFonts w:asciiTheme="majorHAnsi" w:hAnsiTheme="majorHAnsi" w:cstheme="majorHAnsi"/>
          <w:bCs/>
        </w:rPr>
        <w:t xml:space="preserve">, and insert </w:t>
      </w:r>
      <w:r w:rsidR="000513C5" w:rsidRPr="00EB080E">
        <w:rPr>
          <w:rFonts w:asciiTheme="majorHAnsi" w:hAnsiTheme="majorHAnsi" w:cstheme="majorHAnsi"/>
          <w:bCs/>
        </w:rPr>
        <w:t>freshly</w:t>
      </w:r>
      <w:r w:rsidR="000C6434" w:rsidRPr="00EB080E">
        <w:rPr>
          <w:rFonts w:asciiTheme="majorHAnsi" w:hAnsiTheme="majorHAnsi" w:cstheme="majorHAnsi"/>
          <w:bCs/>
        </w:rPr>
        <w:t xml:space="preserve"> and organically</w:t>
      </w:r>
      <w:r w:rsidR="000513C5" w:rsidRPr="00EB080E">
        <w:rPr>
          <w:rFonts w:asciiTheme="majorHAnsi" w:hAnsiTheme="majorHAnsi" w:cstheme="majorHAnsi"/>
          <w:bCs/>
        </w:rPr>
        <w:t xml:space="preserve"> made</w:t>
      </w:r>
      <w:r w:rsidR="00EE43C3" w:rsidRPr="00EB080E">
        <w:rPr>
          <w:rFonts w:asciiTheme="majorHAnsi" w:hAnsiTheme="majorHAnsi" w:cstheme="majorHAnsi"/>
          <w:bCs/>
        </w:rPr>
        <w:t>,</w:t>
      </w:r>
      <w:r w:rsidR="00330EBF" w:rsidRPr="00EB080E">
        <w:rPr>
          <w:rFonts w:asciiTheme="majorHAnsi" w:hAnsiTheme="majorHAnsi" w:cstheme="majorHAnsi"/>
          <w:bCs/>
        </w:rPr>
        <w:t xml:space="preserve"> PEDOT-modified </w:t>
      </w:r>
      <w:r w:rsidR="00EE43C3" w:rsidRPr="00EB080E">
        <w:rPr>
          <w:rFonts w:asciiTheme="majorHAnsi" w:hAnsiTheme="majorHAnsi" w:cstheme="majorHAnsi"/>
          <w:bCs/>
        </w:rPr>
        <w:t>Au</w:t>
      </w:r>
      <w:r w:rsidR="00330EBF" w:rsidRPr="00EB080E">
        <w:rPr>
          <w:rFonts w:asciiTheme="majorHAnsi" w:hAnsiTheme="majorHAnsi" w:cstheme="majorHAnsi"/>
          <w:bCs/>
        </w:rPr>
        <w:t xml:space="preserve"> microelectrode and other electrodes into the milk samples</w:t>
      </w:r>
      <w:r w:rsidR="000D1751" w:rsidRPr="00EB080E">
        <w:rPr>
          <w:rFonts w:asciiTheme="majorHAnsi" w:hAnsiTheme="majorHAnsi" w:cstheme="majorHAnsi"/>
          <w:bCs/>
        </w:rPr>
        <w:t xml:space="preserve"> and</w:t>
      </w:r>
      <w:r w:rsidR="00EE43C3" w:rsidRPr="00EB080E">
        <w:rPr>
          <w:rFonts w:asciiTheme="majorHAnsi" w:hAnsiTheme="majorHAnsi" w:cstheme="majorHAnsi"/>
          <w:bCs/>
        </w:rPr>
        <w:t xml:space="preserve"> run</w:t>
      </w:r>
      <w:r w:rsidR="000D1751" w:rsidRPr="00EB080E">
        <w:rPr>
          <w:rFonts w:asciiTheme="majorHAnsi" w:hAnsiTheme="majorHAnsi" w:cstheme="majorHAnsi"/>
          <w:bCs/>
        </w:rPr>
        <w:t xml:space="preserve"> CV</w:t>
      </w:r>
      <w:r w:rsidR="00330EBF" w:rsidRPr="00EB080E">
        <w:rPr>
          <w:rFonts w:asciiTheme="majorHAnsi" w:hAnsiTheme="majorHAnsi" w:cstheme="majorHAnsi"/>
          <w:bCs/>
        </w:rPr>
        <w:t>.</w:t>
      </w:r>
      <w:r w:rsidR="000513C5" w:rsidRPr="00EB080E">
        <w:rPr>
          <w:rFonts w:asciiTheme="majorHAnsi" w:hAnsiTheme="majorHAnsi" w:cstheme="majorHAnsi"/>
          <w:bCs/>
        </w:rPr>
        <w:t xml:space="preserve"> See section </w:t>
      </w:r>
      <w:r w:rsidR="006947CC">
        <w:rPr>
          <w:rFonts w:asciiTheme="majorHAnsi" w:hAnsiTheme="majorHAnsi" w:cstheme="majorHAnsi"/>
          <w:bCs/>
        </w:rPr>
        <w:t>4</w:t>
      </w:r>
      <w:r w:rsidR="000513C5" w:rsidRPr="00EB080E">
        <w:rPr>
          <w:rFonts w:asciiTheme="majorHAnsi" w:hAnsiTheme="majorHAnsi" w:cstheme="majorHAnsi"/>
          <w:bCs/>
        </w:rPr>
        <w:t xml:space="preserve"> of </w:t>
      </w:r>
      <w:r w:rsidR="000D1751" w:rsidRPr="00EB080E">
        <w:rPr>
          <w:rFonts w:asciiTheme="majorHAnsi" w:hAnsiTheme="majorHAnsi" w:cstheme="majorHAnsi"/>
          <w:bCs/>
        </w:rPr>
        <w:t xml:space="preserve">the </w:t>
      </w:r>
      <w:r w:rsidR="000513C5" w:rsidRPr="00EB080E">
        <w:rPr>
          <w:rFonts w:asciiTheme="majorHAnsi" w:hAnsiTheme="majorHAnsi" w:cstheme="majorHAnsi"/>
          <w:bCs/>
        </w:rPr>
        <w:t xml:space="preserve">protocol for </w:t>
      </w:r>
      <w:r w:rsidR="000C6434" w:rsidRPr="00EB080E">
        <w:rPr>
          <w:rFonts w:asciiTheme="majorHAnsi" w:hAnsiTheme="majorHAnsi" w:cstheme="majorHAnsi"/>
          <w:bCs/>
        </w:rPr>
        <w:t>how to</w:t>
      </w:r>
      <w:r w:rsidR="000513C5" w:rsidRPr="00EB080E">
        <w:rPr>
          <w:rFonts w:asciiTheme="majorHAnsi" w:hAnsiTheme="majorHAnsi" w:cstheme="majorHAnsi"/>
          <w:bCs/>
        </w:rPr>
        <w:t xml:space="preserve"> analy</w:t>
      </w:r>
      <w:r w:rsidR="000D1751" w:rsidRPr="00EB080E">
        <w:rPr>
          <w:rFonts w:asciiTheme="majorHAnsi" w:hAnsiTheme="majorHAnsi" w:cstheme="majorHAnsi"/>
          <w:bCs/>
        </w:rPr>
        <w:t>z</w:t>
      </w:r>
      <w:r w:rsidR="000C6434" w:rsidRPr="00EB080E">
        <w:rPr>
          <w:rFonts w:asciiTheme="majorHAnsi" w:hAnsiTheme="majorHAnsi" w:cstheme="majorHAnsi"/>
          <w:bCs/>
        </w:rPr>
        <w:t>e</w:t>
      </w:r>
      <w:r w:rsidR="000513C5" w:rsidRPr="00EB080E">
        <w:rPr>
          <w:rFonts w:asciiTheme="majorHAnsi" w:hAnsiTheme="majorHAnsi" w:cstheme="majorHAnsi"/>
          <w:bCs/>
        </w:rPr>
        <w:t xml:space="preserve"> the collected data.</w:t>
      </w:r>
    </w:p>
    <w:p w14:paraId="2E9ECC57" w14:textId="77777777" w:rsidR="00653A05" w:rsidRPr="00EB080E" w:rsidRDefault="00653A05" w:rsidP="001F7E76">
      <w:pPr>
        <w:rPr>
          <w:rFonts w:asciiTheme="majorHAnsi" w:hAnsiTheme="majorHAnsi" w:cstheme="majorHAnsi"/>
          <w:bCs/>
        </w:rPr>
      </w:pPr>
    </w:p>
    <w:p w14:paraId="7013884F" w14:textId="3BAE6DBF" w:rsidR="000C35CC" w:rsidRPr="001F7E76" w:rsidRDefault="00904AC3" w:rsidP="001F7E76">
      <w:pPr>
        <w:rPr>
          <w:rFonts w:asciiTheme="majorHAnsi" w:hAnsiTheme="majorHAnsi" w:cstheme="majorHAnsi"/>
        </w:rPr>
      </w:pPr>
      <w:r w:rsidRPr="001F7E76">
        <w:rPr>
          <w:rFonts w:asciiTheme="majorHAnsi" w:hAnsiTheme="majorHAnsi" w:cstheme="majorHAnsi"/>
        </w:rPr>
        <w:t>1.</w:t>
      </w:r>
      <w:r w:rsidR="00D26C03" w:rsidRPr="001F7E76">
        <w:rPr>
          <w:rFonts w:asciiTheme="majorHAnsi" w:hAnsiTheme="majorHAnsi" w:cstheme="majorHAnsi"/>
        </w:rPr>
        <w:t>7</w:t>
      </w:r>
      <w:r w:rsidR="00432329" w:rsidRPr="001F7E76">
        <w:rPr>
          <w:rFonts w:asciiTheme="majorHAnsi" w:hAnsiTheme="majorHAnsi" w:cstheme="majorHAnsi"/>
        </w:rPr>
        <w:t>.</w:t>
      </w:r>
      <w:r w:rsidR="000C35CC" w:rsidRPr="001F7E76">
        <w:rPr>
          <w:rFonts w:asciiTheme="majorHAnsi" w:hAnsiTheme="majorHAnsi" w:cstheme="majorHAnsi"/>
        </w:rPr>
        <w:t xml:space="preserve"> Preparing electrode pretreatment solutions</w:t>
      </w:r>
    </w:p>
    <w:p w14:paraId="73D3B9D1" w14:textId="77777777" w:rsidR="009644AD" w:rsidRPr="00EB080E" w:rsidRDefault="009644AD" w:rsidP="001F7E76">
      <w:pPr>
        <w:rPr>
          <w:rFonts w:asciiTheme="majorHAnsi" w:hAnsiTheme="majorHAnsi" w:cstheme="majorHAnsi"/>
          <w:bCs/>
        </w:rPr>
      </w:pPr>
    </w:p>
    <w:p w14:paraId="18656D02" w14:textId="6F74D025" w:rsidR="000C35CC" w:rsidRPr="00EB080E" w:rsidRDefault="009740DE" w:rsidP="001F7E76">
      <w:pPr>
        <w:rPr>
          <w:rFonts w:asciiTheme="majorHAnsi" w:hAnsiTheme="majorHAnsi" w:cstheme="majorHAnsi"/>
          <w:bCs/>
        </w:rPr>
      </w:pPr>
      <w:r w:rsidRPr="001F7E76">
        <w:rPr>
          <w:rFonts w:asciiTheme="majorHAnsi" w:hAnsiTheme="majorHAnsi" w:cstheme="majorHAnsi"/>
        </w:rPr>
        <w:t>1.7.</w:t>
      </w:r>
      <w:r w:rsidR="00904AC3" w:rsidRPr="001F7E76">
        <w:rPr>
          <w:rFonts w:asciiTheme="majorHAnsi" w:hAnsiTheme="majorHAnsi" w:cstheme="majorHAnsi"/>
        </w:rPr>
        <w:t>1</w:t>
      </w:r>
      <w:r w:rsidR="00432329" w:rsidRPr="001F7E76">
        <w:rPr>
          <w:rFonts w:asciiTheme="majorHAnsi" w:hAnsiTheme="majorHAnsi" w:cstheme="majorHAnsi"/>
        </w:rPr>
        <w:t>.</w:t>
      </w:r>
      <w:r w:rsidR="000C35CC" w:rsidRPr="00EB080E">
        <w:rPr>
          <w:rFonts w:asciiTheme="majorHAnsi" w:hAnsiTheme="majorHAnsi" w:cstheme="majorHAnsi"/>
          <w:bCs/>
        </w:rPr>
        <w:t xml:space="preserve"> Weigh out </w:t>
      </w:r>
      <w:r w:rsidR="00493FB7" w:rsidRPr="00EB080E">
        <w:rPr>
          <w:rFonts w:asciiTheme="majorHAnsi" w:hAnsiTheme="majorHAnsi" w:cstheme="majorHAnsi"/>
          <w:bCs/>
        </w:rPr>
        <w:t xml:space="preserve">0.2 g of sodium hydroxide </w:t>
      </w:r>
      <w:r w:rsidR="00DE5D55" w:rsidRPr="00EB080E">
        <w:rPr>
          <w:rFonts w:asciiTheme="majorHAnsi" w:hAnsiTheme="majorHAnsi" w:cstheme="majorHAnsi"/>
          <w:bCs/>
        </w:rPr>
        <w:t xml:space="preserve">(NaOH) </w:t>
      </w:r>
      <w:r w:rsidR="00493FB7" w:rsidRPr="00EB080E">
        <w:rPr>
          <w:rFonts w:asciiTheme="majorHAnsi" w:hAnsiTheme="majorHAnsi" w:cstheme="majorHAnsi"/>
          <w:bCs/>
        </w:rPr>
        <w:t xml:space="preserve">powder and transfer it to a 50 mL volumetric flask to </w:t>
      </w:r>
      <w:r w:rsidR="00432329" w:rsidRPr="00EB080E">
        <w:rPr>
          <w:rFonts w:asciiTheme="majorHAnsi" w:hAnsiTheme="majorHAnsi" w:cstheme="majorHAnsi"/>
          <w:bCs/>
        </w:rPr>
        <w:t>prepare</w:t>
      </w:r>
      <w:r w:rsidR="00493FB7" w:rsidRPr="00EB080E">
        <w:rPr>
          <w:rFonts w:asciiTheme="majorHAnsi" w:hAnsiTheme="majorHAnsi" w:cstheme="majorHAnsi"/>
          <w:bCs/>
        </w:rPr>
        <w:t xml:space="preserve"> a 0.1 M solution.</w:t>
      </w:r>
    </w:p>
    <w:p w14:paraId="456093DE" w14:textId="77777777" w:rsidR="009644AD" w:rsidRPr="001F7E76" w:rsidRDefault="009644AD" w:rsidP="001F7E76">
      <w:pPr>
        <w:rPr>
          <w:rFonts w:asciiTheme="majorHAnsi" w:hAnsiTheme="majorHAnsi" w:cstheme="majorHAnsi"/>
        </w:rPr>
      </w:pPr>
    </w:p>
    <w:p w14:paraId="15C1EE99" w14:textId="00F264EE" w:rsidR="000C35CC" w:rsidRPr="00EB080E" w:rsidRDefault="009740DE" w:rsidP="001F7E76">
      <w:pPr>
        <w:rPr>
          <w:rFonts w:asciiTheme="majorHAnsi" w:hAnsiTheme="majorHAnsi" w:cstheme="majorHAnsi"/>
          <w:bCs/>
        </w:rPr>
      </w:pPr>
      <w:r w:rsidRPr="001F7E76">
        <w:rPr>
          <w:rFonts w:asciiTheme="majorHAnsi" w:hAnsiTheme="majorHAnsi" w:cstheme="majorHAnsi"/>
        </w:rPr>
        <w:t>1.7.2</w:t>
      </w:r>
      <w:r w:rsidR="00432329" w:rsidRPr="001F7E76">
        <w:rPr>
          <w:rFonts w:asciiTheme="majorHAnsi" w:hAnsiTheme="majorHAnsi" w:cstheme="majorHAnsi"/>
        </w:rPr>
        <w:t>.</w:t>
      </w:r>
      <w:r w:rsidR="00FC52C6" w:rsidRPr="00EB080E">
        <w:rPr>
          <w:rFonts w:asciiTheme="majorHAnsi" w:hAnsiTheme="majorHAnsi" w:cstheme="majorHAnsi"/>
          <w:b/>
          <w:bCs/>
        </w:rPr>
        <w:t xml:space="preserve"> </w:t>
      </w:r>
      <w:r w:rsidR="00B019A0" w:rsidRPr="00EB080E">
        <w:rPr>
          <w:rFonts w:asciiTheme="majorHAnsi" w:hAnsiTheme="majorHAnsi" w:cstheme="majorHAnsi"/>
          <w:bCs/>
        </w:rPr>
        <w:t xml:space="preserve">Use </w:t>
      </w:r>
      <w:r w:rsidR="00432329" w:rsidRPr="00EB080E">
        <w:rPr>
          <w:rFonts w:asciiTheme="majorHAnsi" w:hAnsiTheme="majorHAnsi" w:cstheme="majorHAnsi"/>
          <w:bCs/>
        </w:rPr>
        <w:t>the 0.1 M NaOH</w:t>
      </w:r>
      <w:r w:rsidR="00B019A0" w:rsidRPr="00EB080E">
        <w:rPr>
          <w:rFonts w:asciiTheme="majorHAnsi" w:hAnsiTheme="majorHAnsi" w:cstheme="majorHAnsi"/>
          <w:bCs/>
        </w:rPr>
        <w:t xml:space="preserve"> solution</w:t>
      </w:r>
      <w:r w:rsidR="00354942" w:rsidRPr="00EB080E">
        <w:rPr>
          <w:rFonts w:asciiTheme="majorHAnsi" w:hAnsiTheme="majorHAnsi" w:cstheme="majorHAnsi"/>
          <w:bCs/>
        </w:rPr>
        <w:t xml:space="preserve"> </w:t>
      </w:r>
      <w:r w:rsidR="00B019A0" w:rsidRPr="00EB080E">
        <w:rPr>
          <w:rFonts w:asciiTheme="majorHAnsi" w:hAnsiTheme="majorHAnsi" w:cstheme="majorHAnsi"/>
          <w:bCs/>
        </w:rPr>
        <w:t>to r</w:t>
      </w:r>
      <w:r w:rsidR="00C37442" w:rsidRPr="00EB080E">
        <w:rPr>
          <w:rFonts w:asciiTheme="majorHAnsi" w:hAnsiTheme="majorHAnsi" w:cstheme="majorHAnsi"/>
          <w:bCs/>
        </w:rPr>
        <w:t xml:space="preserve">emove the </w:t>
      </w:r>
      <w:r w:rsidR="00B019A0" w:rsidRPr="00EB080E">
        <w:rPr>
          <w:rFonts w:asciiTheme="majorHAnsi" w:hAnsiTheme="majorHAnsi" w:cstheme="majorHAnsi"/>
          <w:bCs/>
        </w:rPr>
        <w:t>residue of</w:t>
      </w:r>
      <w:r w:rsidR="00C37442" w:rsidRPr="00EB080E">
        <w:rPr>
          <w:rFonts w:asciiTheme="majorHAnsi" w:hAnsiTheme="majorHAnsi" w:cstheme="majorHAnsi"/>
          <w:bCs/>
        </w:rPr>
        <w:t xml:space="preserve"> PEDOT</w:t>
      </w:r>
      <w:r w:rsidR="00B019A0" w:rsidRPr="00EB080E">
        <w:rPr>
          <w:rFonts w:asciiTheme="majorHAnsi" w:hAnsiTheme="majorHAnsi" w:cstheme="majorHAnsi"/>
          <w:bCs/>
        </w:rPr>
        <w:t xml:space="preserve"> formed</w:t>
      </w:r>
      <w:r w:rsidR="007B3FF2" w:rsidRPr="00EB080E">
        <w:rPr>
          <w:rFonts w:asciiTheme="majorHAnsi" w:hAnsiTheme="majorHAnsi" w:cstheme="majorHAnsi"/>
          <w:bCs/>
        </w:rPr>
        <w:t xml:space="preserve"> on the </w:t>
      </w:r>
      <w:r w:rsidR="00B019A0" w:rsidRPr="00EB080E">
        <w:rPr>
          <w:rFonts w:asciiTheme="majorHAnsi" w:hAnsiTheme="majorHAnsi" w:cstheme="majorHAnsi"/>
          <w:bCs/>
        </w:rPr>
        <w:t>micro</w:t>
      </w:r>
      <w:r w:rsidR="00C37442" w:rsidRPr="00EB080E">
        <w:rPr>
          <w:rFonts w:asciiTheme="majorHAnsi" w:hAnsiTheme="majorHAnsi" w:cstheme="majorHAnsi"/>
          <w:bCs/>
        </w:rPr>
        <w:t xml:space="preserve">electrode surface </w:t>
      </w:r>
      <w:r w:rsidR="00B019A0" w:rsidRPr="00EB080E">
        <w:rPr>
          <w:rFonts w:asciiTheme="majorHAnsi" w:hAnsiTheme="majorHAnsi" w:cstheme="majorHAnsi"/>
          <w:bCs/>
        </w:rPr>
        <w:t>after each run</w:t>
      </w:r>
      <w:r w:rsidR="00C37442" w:rsidRPr="00EB080E">
        <w:rPr>
          <w:rFonts w:asciiTheme="majorHAnsi" w:hAnsiTheme="majorHAnsi" w:cstheme="majorHAnsi"/>
          <w:bCs/>
        </w:rPr>
        <w:t xml:space="preserve">. </w:t>
      </w:r>
    </w:p>
    <w:p w14:paraId="679735C4" w14:textId="77777777" w:rsidR="009644AD" w:rsidRPr="00EB080E" w:rsidRDefault="009644AD" w:rsidP="001F7E76">
      <w:pPr>
        <w:rPr>
          <w:rFonts w:asciiTheme="majorHAnsi" w:hAnsiTheme="majorHAnsi" w:cstheme="majorHAnsi"/>
          <w:bCs/>
        </w:rPr>
      </w:pPr>
    </w:p>
    <w:p w14:paraId="7884F0BA" w14:textId="711A2D43" w:rsidR="009041B8" w:rsidRPr="00EB080E" w:rsidRDefault="009740DE" w:rsidP="001F7E76">
      <w:pPr>
        <w:rPr>
          <w:rFonts w:asciiTheme="majorHAnsi" w:hAnsiTheme="majorHAnsi" w:cstheme="majorHAnsi"/>
          <w:bCs/>
        </w:rPr>
      </w:pPr>
      <w:r w:rsidRPr="001F7E76">
        <w:rPr>
          <w:rFonts w:asciiTheme="majorHAnsi" w:hAnsiTheme="majorHAnsi" w:cstheme="majorHAnsi"/>
          <w:bCs/>
        </w:rPr>
        <w:t>1.7.</w:t>
      </w:r>
      <w:r w:rsidR="00FC52C6" w:rsidRPr="001F7E76">
        <w:rPr>
          <w:rFonts w:asciiTheme="majorHAnsi" w:hAnsiTheme="majorHAnsi" w:cstheme="majorHAnsi"/>
          <w:bCs/>
        </w:rPr>
        <w:t>3</w:t>
      </w:r>
      <w:r w:rsidR="00B3489F" w:rsidRPr="001F7E76">
        <w:rPr>
          <w:rFonts w:asciiTheme="majorHAnsi" w:hAnsiTheme="majorHAnsi" w:cstheme="majorHAnsi"/>
          <w:bCs/>
        </w:rPr>
        <w:t>.</w:t>
      </w:r>
      <w:r w:rsidR="000C35CC" w:rsidRPr="00EB080E">
        <w:rPr>
          <w:rFonts w:asciiTheme="majorHAnsi" w:hAnsiTheme="majorHAnsi" w:cstheme="majorHAnsi"/>
          <w:bCs/>
        </w:rPr>
        <w:t xml:space="preserve"> </w:t>
      </w:r>
      <w:r w:rsidR="00B019A0" w:rsidRPr="00EB080E">
        <w:rPr>
          <w:rFonts w:asciiTheme="majorHAnsi" w:hAnsiTheme="majorHAnsi" w:cstheme="majorHAnsi"/>
          <w:bCs/>
        </w:rPr>
        <w:t xml:space="preserve">Use a glass pipette to </w:t>
      </w:r>
      <w:r w:rsidR="00F67FE1" w:rsidRPr="00EB080E">
        <w:rPr>
          <w:rFonts w:asciiTheme="majorHAnsi" w:hAnsiTheme="majorHAnsi" w:cstheme="majorHAnsi"/>
          <w:bCs/>
        </w:rPr>
        <w:t>withdraw</w:t>
      </w:r>
      <w:r w:rsidR="00B019A0" w:rsidRPr="00EB080E">
        <w:rPr>
          <w:rFonts w:asciiTheme="majorHAnsi" w:hAnsiTheme="majorHAnsi" w:cstheme="majorHAnsi"/>
          <w:bCs/>
        </w:rPr>
        <w:t xml:space="preserve"> </w:t>
      </w:r>
      <w:r w:rsidR="00F67FE1" w:rsidRPr="00EB080E">
        <w:rPr>
          <w:rFonts w:asciiTheme="majorHAnsi" w:hAnsiTheme="majorHAnsi" w:cstheme="majorHAnsi"/>
          <w:bCs/>
        </w:rPr>
        <w:t xml:space="preserve">27.2 mL from a 98% </w:t>
      </w:r>
      <w:r w:rsidR="00DE5D55" w:rsidRPr="00EB080E">
        <w:rPr>
          <w:rFonts w:asciiTheme="majorHAnsi" w:hAnsiTheme="majorHAnsi" w:cstheme="majorHAnsi"/>
          <w:bCs/>
        </w:rPr>
        <w:t>sulfuric acid (</w:t>
      </w:r>
      <w:r w:rsidR="00F67FE1" w:rsidRPr="00EB080E">
        <w:rPr>
          <w:rFonts w:asciiTheme="majorHAnsi" w:hAnsiTheme="majorHAnsi" w:cstheme="majorHAnsi"/>
          <w:bCs/>
        </w:rPr>
        <w:t>H</w:t>
      </w:r>
      <w:r w:rsidR="00F67FE1" w:rsidRPr="00EB080E">
        <w:rPr>
          <w:rFonts w:asciiTheme="majorHAnsi" w:hAnsiTheme="majorHAnsi" w:cstheme="majorHAnsi"/>
          <w:bCs/>
          <w:vertAlign w:val="subscript"/>
        </w:rPr>
        <w:t>2</w:t>
      </w:r>
      <w:r w:rsidR="00F67FE1" w:rsidRPr="00EB080E">
        <w:rPr>
          <w:rFonts w:asciiTheme="majorHAnsi" w:hAnsiTheme="majorHAnsi" w:cstheme="majorHAnsi"/>
          <w:bCs/>
        </w:rPr>
        <w:t>SO</w:t>
      </w:r>
      <w:r w:rsidR="00F67FE1" w:rsidRPr="00EB080E">
        <w:rPr>
          <w:rFonts w:asciiTheme="majorHAnsi" w:hAnsiTheme="majorHAnsi" w:cstheme="majorHAnsi"/>
          <w:bCs/>
          <w:vertAlign w:val="subscript"/>
        </w:rPr>
        <w:t>4</w:t>
      </w:r>
      <w:r w:rsidR="00DE5D55" w:rsidRPr="00EB080E">
        <w:rPr>
          <w:rFonts w:asciiTheme="majorHAnsi" w:hAnsiTheme="majorHAnsi" w:cstheme="majorHAnsi"/>
          <w:bCs/>
        </w:rPr>
        <w:t>)</w:t>
      </w:r>
      <w:r w:rsidR="00F67FE1" w:rsidRPr="00EB080E">
        <w:rPr>
          <w:rFonts w:asciiTheme="majorHAnsi" w:hAnsiTheme="majorHAnsi" w:cstheme="majorHAnsi"/>
          <w:bCs/>
        </w:rPr>
        <w:t xml:space="preserve"> bottle. Add it very slowly to a </w:t>
      </w:r>
      <w:r w:rsidR="00B3489F" w:rsidRPr="00EB080E">
        <w:rPr>
          <w:rFonts w:asciiTheme="majorHAnsi" w:hAnsiTheme="majorHAnsi" w:cstheme="majorHAnsi"/>
          <w:bCs/>
        </w:rPr>
        <w:t>1 L</w:t>
      </w:r>
      <w:r w:rsidR="00F67FE1" w:rsidRPr="00EB080E">
        <w:rPr>
          <w:rFonts w:asciiTheme="majorHAnsi" w:hAnsiTheme="majorHAnsi" w:cstheme="majorHAnsi"/>
          <w:bCs/>
        </w:rPr>
        <w:t xml:space="preserve"> volumetric flask </w:t>
      </w:r>
      <w:r w:rsidR="009041B8" w:rsidRPr="00EB080E">
        <w:rPr>
          <w:rFonts w:asciiTheme="majorHAnsi" w:hAnsiTheme="majorHAnsi" w:cstheme="majorHAnsi"/>
          <w:bCs/>
        </w:rPr>
        <w:t>half-filled</w:t>
      </w:r>
      <w:r w:rsidR="00F67FE1" w:rsidRPr="00EB080E">
        <w:rPr>
          <w:rFonts w:asciiTheme="majorHAnsi" w:hAnsiTheme="majorHAnsi" w:cstheme="majorHAnsi"/>
          <w:bCs/>
        </w:rPr>
        <w:t xml:space="preserve"> </w:t>
      </w:r>
      <w:r w:rsidR="009041B8" w:rsidRPr="00EB080E">
        <w:rPr>
          <w:rFonts w:asciiTheme="majorHAnsi" w:hAnsiTheme="majorHAnsi" w:cstheme="majorHAnsi"/>
          <w:bCs/>
        </w:rPr>
        <w:t xml:space="preserve">with </w:t>
      </w:r>
      <w:r w:rsidR="00B3489F" w:rsidRPr="00EB080E">
        <w:rPr>
          <w:rFonts w:asciiTheme="majorHAnsi" w:hAnsiTheme="majorHAnsi" w:cstheme="majorHAnsi"/>
          <w:bCs/>
        </w:rPr>
        <w:t>deionized</w:t>
      </w:r>
      <w:r w:rsidR="009041B8" w:rsidRPr="00EB080E">
        <w:rPr>
          <w:rFonts w:asciiTheme="majorHAnsi" w:hAnsiTheme="majorHAnsi" w:cstheme="majorHAnsi"/>
          <w:bCs/>
        </w:rPr>
        <w:t xml:space="preserve"> water.</w:t>
      </w:r>
    </w:p>
    <w:p w14:paraId="06A16A2C" w14:textId="77777777" w:rsidR="009644AD" w:rsidRPr="00EB080E" w:rsidRDefault="009644AD" w:rsidP="001F7E76">
      <w:pPr>
        <w:rPr>
          <w:rFonts w:asciiTheme="majorHAnsi" w:hAnsiTheme="majorHAnsi" w:cstheme="majorHAnsi"/>
          <w:bCs/>
        </w:rPr>
      </w:pPr>
    </w:p>
    <w:p w14:paraId="02149510" w14:textId="6E43926B" w:rsidR="00B019A0" w:rsidRPr="00EB080E" w:rsidRDefault="009740DE" w:rsidP="001F7E76">
      <w:pPr>
        <w:rPr>
          <w:rFonts w:asciiTheme="majorHAnsi" w:hAnsiTheme="majorHAnsi" w:cstheme="majorHAnsi"/>
          <w:bCs/>
        </w:rPr>
      </w:pPr>
      <w:r w:rsidRPr="001F7E76">
        <w:rPr>
          <w:rFonts w:asciiTheme="majorHAnsi" w:hAnsiTheme="majorHAnsi" w:cstheme="majorHAnsi"/>
          <w:bCs/>
        </w:rPr>
        <w:t>1.7.</w:t>
      </w:r>
      <w:r w:rsidR="00B3489F" w:rsidRPr="001F7E76">
        <w:rPr>
          <w:rFonts w:asciiTheme="majorHAnsi" w:hAnsiTheme="majorHAnsi" w:cstheme="majorHAnsi"/>
          <w:bCs/>
        </w:rPr>
        <w:t>4.</w:t>
      </w:r>
      <w:r w:rsidR="009041B8" w:rsidRPr="00EB080E">
        <w:rPr>
          <w:rFonts w:asciiTheme="majorHAnsi" w:hAnsiTheme="majorHAnsi" w:cstheme="majorHAnsi"/>
          <w:bCs/>
        </w:rPr>
        <w:t xml:space="preserve"> Top up the flask to the line with </w:t>
      </w:r>
      <w:r w:rsidR="00B3489F" w:rsidRPr="00EB080E">
        <w:rPr>
          <w:rFonts w:asciiTheme="majorHAnsi" w:hAnsiTheme="majorHAnsi" w:cstheme="majorHAnsi"/>
          <w:bCs/>
        </w:rPr>
        <w:t>deionized</w:t>
      </w:r>
      <w:r w:rsidR="009041B8" w:rsidRPr="00EB080E">
        <w:rPr>
          <w:rFonts w:asciiTheme="majorHAnsi" w:hAnsiTheme="majorHAnsi" w:cstheme="majorHAnsi"/>
          <w:bCs/>
        </w:rPr>
        <w:t xml:space="preserve"> water </w:t>
      </w:r>
      <w:r w:rsidR="00F67FE1" w:rsidRPr="00EB080E">
        <w:rPr>
          <w:rFonts w:asciiTheme="majorHAnsi" w:hAnsiTheme="majorHAnsi" w:cstheme="majorHAnsi"/>
          <w:bCs/>
        </w:rPr>
        <w:t xml:space="preserve">to prepare </w:t>
      </w:r>
      <w:r w:rsidR="00B3489F" w:rsidRPr="00EB080E">
        <w:rPr>
          <w:rFonts w:asciiTheme="majorHAnsi" w:hAnsiTheme="majorHAnsi" w:cstheme="majorHAnsi"/>
          <w:bCs/>
        </w:rPr>
        <w:t>1 L</w:t>
      </w:r>
      <w:r w:rsidR="009041B8" w:rsidRPr="00EB080E">
        <w:rPr>
          <w:rFonts w:asciiTheme="majorHAnsi" w:hAnsiTheme="majorHAnsi" w:cstheme="majorHAnsi"/>
          <w:bCs/>
        </w:rPr>
        <w:t xml:space="preserve"> of </w:t>
      </w:r>
      <w:r w:rsidR="00B3489F" w:rsidRPr="00EB080E">
        <w:rPr>
          <w:rFonts w:asciiTheme="majorHAnsi" w:hAnsiTheme="majorHAnsi" w:cstheme="majorHAnsi"/>
          <w:bCs/>
        </w:rPr>
        <w:t xml:space="preserve">a </w:t>
      </w:r>
      <w:r w:rsidR="00F67FE1" w:rsidRPr="00EB080E">
        <w:rPr>
          <w:rFonts w:asciiTheme="majorHAnsi" w:hAnsiTheme="majorHAnsi" w:cstheme="majorHAnsi"/>
          <w:bCs/>
        </w:rPr>
        <w:t xml:space="preserve">0.5 M </w:t>
      </w:r>
      <w:r w:rsidR="0009283E" w:rsidRPr="00EB080E">
        <w:rPr>
          <w:rFonts w:asciiTheme="majorHAnsi" w:hAnsiTheme="majorHAnsi" w:cstheme="majorHAnsi"/>
          <w:bCs/>
        </w:rPr>
        <w:t>H</w:t>
      </w:r>
      <w:r w:rsidR="0009283E" w:rsidRPr="00EB080E">
        <w:rPr>
          <w:rFonts w:asciiTheme="majorHAnsi" w:hAnsiTheme="majorHAnsi" w:cstheme="majorHAnsi"/>
          <w:bCs/>
          <w:vertAlign w:val="subscript"/>
        </w:rPr>
        <w:t>2</w:t>
      </w:r>
      <w:r w:rsidR="0009283E" w:rsidRPr="00EB080E">
        <w:rPr>
          <w:rFonts w:asciiTheme="majorHAnsi" w:hAnsiTheme="majorHAnsi" w:cstheme="majorHAnsi"/>
          <w:bCs/>
        </w:rPr>
        <w:t>SO</w:t>
      </w:r>
      <w:r w:rsidR="0009283E" w:rsidRPr="00EB080E">
        <w:rPr>
          <w:rFonts w:asciiTheme="majorHAnsi" w:hAnsiTheme="majorHAnsi" w:cstheme="majorHAnsi"/>
          <w:bCs/>
          <w:vertAlign w:val="subscript"/>
        </w:rPr>
        <w:t>4</w:t>
      </w:r>
      <w:r w:rsidR="0009283E" w:rsidRPr="001F7E76">
        <w:rPr>
          <w:rFonts w:asciiTheme="majorHAnsi" w:hAnsiTheme="majorHAnsi" w:cstheme="majorHAnsi"/>
          <w:bCs/>
        </w:rPr>
        <w:t xml:space="preserve"> </w:t>
      </w:r>
      <w:r w:rsidR="00F67FE1" w:rsidRPr="00EB080E">
        <w:rPr>
          <w:rFonts w:asciiTheme="majorHAnsi" w:hAnsiTheme="majorHAnsi" w:cstheme="majorHAnsi"/>
          <w:bCs/>
        </w:rPr>
        <w:t xml:space="preserve">solution. </w:t>
      </w:r>
    </w:p>
    <w:p w14:paraId="42F0A8AC" w14:textId="77777777" w:rsidR="009644AD" w:rsidRPr="00EB080E" w:rsidRDefault="00F67FE1" w:rsidP="001F7E76">
      <w:pPr>
        <w:rPr>
          <w:rFonts w:asciiTheme="majorHAnsi" w:hAnsiTheme="majorHAnsi" w:cstheme="majorHAnsi"/>
          <w:bCs/>
        </w:rPr>
      </w:pPr>
      <w:r w:rsidRPr="00EB080E">
        <w:rPr>
          <w:rFonts w:asciiTheme="majorHAnsi" w:hAnsiTheme="majorHAnsi" w:cstheme="majorHAnsi"/>
          <w:bCs/>
        </w:rPr>
        <w:tab/>
      </w:r>
    </w:p>
    <w:p w14:paraId="3AFA4844" w14:textId="78727B90" w:rsidR="00C37442" w:rsidRPr="00EB080E" w:rsidRDefault="001B4184" w:rsidP="001F7E76">
      <w:pPr>
        <w:rPr>
          <w:rFonts w:asciiTheme="majorHAnsi" w:hAnsiTheme="majorHAnsi" w:cstheme="majorHAnsi"/>
          <w:bCs/>
        </w:rPr>
      </w:pPr>
      <w:r w:rsidRPr="001F7E76">
        <w:rPr>
          <w:rFonts w:asciiTheme="majorHAnsi" w:hAnsiTheme="majorHAnsi" w:cstheme="majorHAnsi"/>
        </w:rPr>
        <w:t>NOTE</w:t>
      </w:r>
      <w:r w:rsidR="00F67FE1" w:rsidRPr="001F7E76">
        <w:rPr>
          <w:rFonts w:asciiTheme="majorHAnsi" w:hAnsiTheme="majorHAnsi" w:cstheme="majorHAnsi"/>
        </w:rPr>
        <w:t>:</w:t>
      </w:r>
      <w:r w:rsidR="00F67FE1" w:rsidRPr="00EB080E">
        <w:rPr>
          <w:rFonts w:asciiTheme="majorHAnsi" w:hAnsiTheme="majorHAnsi" w:cstheme="majorHAnsi"/>
          <w:b/>
          <w:bCs/>
        </w:rPr>
        <w:t xml:space="preserve"> </w:t>
      </w:r>
      <w:r w:rsidR="00F67FE1" w:rsidRPr="00EB080E">
        <w:rPr>
          <w:rFonts w:asciiTheme="majorHAnsi" w:hAnsiTheme="majorHAnsi" w:cstheme="majorHAnsi"/>
          <w:bCs/>
        </w:rPr>
        <w:t xml:space="preserve">Prepare </w:t>
      </w:r>
      <w:r w:rsidR="0009283E" w:rsidRPr="00EB080E">
        <w:rPr>
          <w:rFonts w:asciiTheme="majorHAnsi" w:hAnsiTheme="majorHAnsi" w:cstheme="majorHAnsi"/>
          <w:bCs/>
        </w:rPr>
        <w:t>H</w:t>
      </w:r>
      <w:r w:rsidR="0009283E" w:rsidRPr="00EB080E">
        <w:rPr>
          <w:rFonts w:asciiTheme="majorHAnsi" w:hAnsiTheme="majorHAnsi" w:cstheme="majorHAnsi"/>
          <w:bCs/>
          <w:vertAlign w:val="subscript"/>
        </w:rPr>
        <w:t>2</w:t>
      </w:r>
      <w:r w:rsidR="0009283E" w:rsidRPr="00EB080E">
        <w:rPr>
          <w:rFonts w:asciiTheme="majorHAnsi" w:hAnsiTheme="majorHAnsi" w:cstheme="majorHAnsi"/>
          <w:bCs/>
        </w:rPr>
        <w:t>SO</w:t>
      </w:r>
      <w:r w:rsidR="0009283E" w:rsidRPr="00EB080E">
        <w:rPr>
          <w:rFonts w:asciiTheme="majorHAnsi" w:hAnsiTheme="majorHAnsi" w:cstheme="majorHAnsi"/>
          <w:bCs/>
          <w:vertAlign w:val="subscript"/>
        </w:rPr>
        <w:t>4</w:t>
      </w:r>
      <w:r w:rsidR="0009283E" w:rsidRPr="001F7E76">
        <w:rPr>
          <w:rFonts w:asciiTheme="majorHAnsi" w:hAnsiTheme="majorHAnsi" w:cstheme="majorHAnsi"/>
          <w:bCs/>
        </w:rPr>
        <w:t xml:space="preserve"> </w:t>
      </w:r>
      <w:r w:rsidR="00F67FE1" w:rsidRPr="00EB080E">
        <w:rPr>
          <w:rFonts w:asciiTheme="majorHAnsi" w:hAnsiTheme="majorHAnsi" w:cstheme="majorHAnsi"/>
          <w:bCs/>
        </w:rPr>
        <w:t>solution under a fume hood for safety.</w:t>
      </w:r>
      <w:r w:rsidRPr="00EB080E">
        <w:rPr>
          <w:rFonts w:asciiTheme="majorHAnsi" w:hAnsiTheme="majorHAnsi" w:cstheme="majorHAnsi"/>
          <w:bCs/>
        </w:rPr>
        <w:t xml:space="preserve"> </w:t>
      </w:r>
      <w:r w:rsidR="00B019A0" w:rsidRPr="00EB080E">
        <w:rPr>
          <w:rFonts w:asciiTheme="majorHAnsi" w:hAnsiTheme="majorHAnsi" w:cstheme="majorHAnsi"/>
          <w:bCs/>
        </w:rPr>
        <w:t xml:space="preserve">Use the </w:t>
      </w:r>
      <w:r w:rsidR="0009283E" w:rsidRPr="00EB080E">
        <w:rPr>
          <w:rFonts w:asciiTheme="majorHAnsi" w:hAnsiTheme="majorHAnsi" w:cstheme="majorHAnsi"/>
          <w:bCs/>
        </w:rPr>
        <w:t>H</w:t>
      </w:r>
      <w:r w:rsidR="0009283E" w:rsidRPr="00EB080E">
        <w:rPr>
          <w:rFonts w:asciiTheme="majorHAnsi" w:hAnsiTheme="majorHAnsi" w:cstheme="majorHAnsi"/>
          <w:bCs/>
          <w:vertAlign w:val="subscript"/>
        </w:rPr>
        <w:t>2</w:t>
      </w:r>
      <w:r w:rsidR="0009283E" w:rsidRPr="00EB080E">
        <w:rPr>
          <w:rFonts w:asciiTheme="majorHAnsi" w:hAnsiTheme="majorHAnsi" w:cstheme="majorHAnsi"/>
          <w:bCs/>
        </w:rPr>
        <w:t>SO</w:t>
      </w:r>
      <w:r w:rsidR="0009283E" w:rsidRPr="00EB080E">
        <w:rPr>
          <w:rFonts w:asciiTheme="majorHAnsi" w:hAnsiTheme="majorHAnsi" w:cstheme="majorHAnsi"/>
          <w:bCs/>
          <w:vertAlign w:val="subscript"/>
        </w:rPr>
        <w:t>4</w:t>
      </w:r>
      <w:r w:rsidR="00C37442" w:rsidRPr="00EB080E">
        <w:rPr>
          <w:rFonts w:asciiTheme="majorHAnsi" w:hAnsiTheme="majorHAnsi" w:cstheme="majorHAnsi"/>
          <w:bCs/>
        </w:rPr>
        <w:t xml:space="preserve"> </w:t>
      </w:r>
      <w:r w:rsidR="00B019A0" w:rsidRPr="00EB080E">
        <w:rPr>
          <w:rFonts w:asciiTheme="majorHAnsi" w:hAnsiTheme="majorHAnsi" w:cstheme="majorHAnsi"/>
          <w:bCs/>
        </w:rPr>
        <w:t xml:space="preserve">solution </w:t>
      </w:r>
      <w:r w:rsidRPr="00EB080E">
        <w:rPr>
          <w:rFonts w:asciiTheme="majorHAnsi" w:hAnsiTheme="majorHAnsi" w:cstheme="majorHAnsi"/>
          <w:bCs/>
        </w:rPr>
        <w:t>in the</w:t>
      </w:r>
      <w:r w:rsidR="00C37442" w:rsidRPr="00EB080E">
        <w:rPr>
          <w:rFonts w:asciiTheme="majorHAnsi" w:hAnsiTheme="majorHAnsi" w:cstheme="majorHAnsi"/>
          <w:bCs/>
        </w:rPr>
        <w:t xml:space="preserve"> final </w:t>
      </w:r>
      <w:r w:rsidR="00B019A0" w:rsidRPr="00EB080E">
        <w:rPr>
          <w:rFonts w:asciiTheme="majorHAnsi" w:hAnsiTheme="majorHAnsi" w:cstheme="majorHAnsi"/>
          <w:bCs/>
        </w:rPr>
        <w:t xml:space="preserve">electrochemical </w:t>
      </w:r>
      <w:r w:rsidR="00C37442" w:rsidRPr="00EB080E">
        <w:rPr>
          <w:rFonts w:asciiTheme="majorHAnsi" w:hAnsiTheme="majorHAnsi" w:cstheme="majorHAnsi"/>
          <w:bCs/>
        </w:rPr>
        <w:t>cleaning</w:t>
      </w:r>
      <w:r w:rsidR="00B019A0" w:rsidRPr="00EB080E">
        <w:rPr>
          <w:rFonts w:asciiTheme="majorHAnsi" w:hAnsiTheme="majorHAnsi" w:cstheme="majorHAnsi"/>
          <w:bCs/>
        </w:rPr>
        <w:t xml:space="preserve"> step</w:t>
      </w:r>
      <w:r w:rsidR="00C37442" w:rsidRPr="00EB080E">
        <w:rPr>
          <w:rFonts w:asciiTheme="majorHAnsi" w:hAnsiTheme="majorHAnsi" w:cstheme="majorHAnsi"/>
          <w:bCs/>
        </w:rPr>
        <w:t xml:space="preserve"> of the microelectrode.</w:t>
      </w:r>
    </w:p>
    <w:p w14:paraId="04B8EEEC" w14:textId="77777777" w:rsidR="00B019A0" w:rsidRPr="00EB080E" w:rsidRDefault="00B019A0" w:rsidP="001F7E76">
      <w:pPr>
        <w:rPr>
          <w:rFonts w:asciiTheme="majorHAnsi" w:hAnsiTheme="majorHAnsi" w:cstheme="majorHAnsi"/>
          <w:bCs/>
        </w:rPr>
      </w:pPr>
    </w:p>
    <w:p w14:paraId="2803FEC6" w14:textId="5AFB3D72" w:rsidR="00493FB7" w:rsidRPr="00EB080E" w:rsidRDefault="00245715" w:rsidP="001F7E76">
      <w:pPr>
        <w:rPr>
          <w:rFonts w:asciiTheme="majorHAnsi" w:hAnsiTheme="majorHAnsi" w:cstheme="majorHAnsi"/>
          <w:b/>
          <w:bCs/>
          <w:highlight w:val="yellow"/>
        </w:rPr>
      </w:pPr>
      <w:r w:rsidRPr="00EB080E">
        <w:rPr>
          <w:rFonts w:asciiTheme="majorHAnsi" w:hAnsiTheme="majorHAnsi" w:cstheme="majorHAnsi"/>
          <w:b/>
          <w:bCs/>
          <w:highlight w:val="yellow"/>
        </w:rPr>
        <w:t>2</w:t>
      </w:r>
      <w:r w:rsidR="00B019A0" w:rsidRPr="00EB080E">
        <w:rPr>
          <w:rFonts w:asciiTheme="majorHAnsi" w:hAnsiTheme="majorHAnsi" w:cstheme="majorHAnsi"/>
          <w:b/>
          <w:bCs/>
          <w:highlight w:val="yellow"/>
        </w:rPr>
        <w:t xml:space="preserve">. </w:t>
      </w:r>
      <w:r w:rsidR="00FE7E50" w:rsidRPr="00EB080E">
        <w:rPr>
          <w:rFonts w:asciiTheme="majorHAnsi" w:hAnsiTheme="majorHAnsi" w:cstheme="majorHAnsi"/>
          <w:b/>
          <w:bCs/>
          <w:highlight w:val="yellow"/>
        </w:rPr>
        <w:t xml:space="preserve">Pretreatment of </w:t>
      </w:r>
      <w:r w:rsidR="009C10FC" w:rsidRPr="00EB080E">
        <w:rPr>
          <w:rFonts w:asciiTheme="majorHAnsi" w:hAnsiTheme="majorHAnsi" w:cstheme="majorHAnsi"/>
          <w:b/>
          <w:bCs/>
          <w:highlight w:val="yellow"/>
        </w:rPr>
        <w:t xml:space="preserve">the </w:t>
      </w:r>
      <w:r w:rsidR="00FE7E50" w:rsidRPr="00EB080E">
        <w:rPr>
          <w:rFonts w:asciiTheme="majorHAnsi" w:hAnsiTheme="majorHAnsi" w:cstheme="majorHAnsi"/>
          <w:b/>
          <w:bCs/>
          <w:highlight w:val="yellow"/>
        </w:rPr>
        <w:t xml:space="preserve">gold microelectrode </w:t>
      </w:r>
    </w:p>
    <w:p w14:paraId="4453A70D" w14:textId="77777777" w:rsidR="009644AD" w:rsidRPr="00EB080E" w:rsidRDefault="009644AD" w:rsidP="001F7E76">
      <w:pPr>
        <w:rPr>
          <w:rFonts w:asciiTheme="majorHAnsi" w:hAnsiTheme="majorHAnsi" w:cstheme="majorHAnsi"/>
          <w:bCs/>
          <w:highlight w:val="yellow"/>
        </w:rPr>
      </w:pPr>
    </w:p>
    <w:p w14:paraId="10957165" w14:textId="0FFCA88E" w:rsidR="00F13E95" w:rsidRPr="00EB080E" w:rsidRDefault="009740DE" w:rsidP="001F7E76">
      <w:pPr>
        <w:rPr>
          <w:rFonts w:asciiTheme="majorHAnsi" w:hAnsiTheme="majorHAnsi" w:cstheme="majorHAnsi"/>
          <w:bCs/>
          <w:highlight w:val="yellow"/>
        </w:rPr>
      </w:pPr>
      <w:r w:rsidRPr="001F7E76">
        <w:rPr>
          <w:rFonts w:asciiTheme="majorHAnsi" w:hAnsiTheme="majorHAnsi" w:cstheme="majorHAnsi"/>
          <w:bCs/>
          <w:highlight w:val="yellow"/>
        </w:rPr>
        <w:t>2.</w:t>
      </w:r>
      <w:r w:rsidR="00F13E95" w:rsidRPr="001F7E76">
        <w:rPr>
          <w:rFonts w:asciiTheme="majorHAnsi" w:hAnsiTheme="majorHAnsi" w:cstheme="majorHAnsi"/>
          <w:bCs/>
          <w:highlight w:val="yellow"/>
        </w:rPr>
        <w:t>1</w:t>
      </w:r>
      <w:r w:rsidR="00E716DB" w:rsidRPr="001F7E76">
        <w:rPr>
          <w:rFonts w:asciiTheme="majorHAnsi" w:hAnsiTheme="majorHAnsi" w:cstheme="majorHAnsi"/>
          <w:bCs/>
          <w:highlight w:val="yellow"/>
        </w:rPr>
        <w:t>.</w:t>
      </w:r>
      <w:r w:rsidR="00F13E95" w:rsidRPr="00EB080E">
        <w:rPr>
          <w:rFonts w:asciiTheme="majorHAnsi" w:hAnsiTheme="majorHAnsi" w:cstheme="majorHAnsi"/>
          <w:bCs/>
          <w:highlight w:val="yellow"/>
        </w:rPr>
        <w:t xml:space="preserve"> Polish the </w:t>
      </w:r>
      <w:r w:rsidR="00E716DB" w:rsidRPr="00EB080E">
        <w:rPr>
          <w:rFonts w:asciiTheme="majorHAnsi" w:hAnsiTheme="majorHAnsi" w:cstheme="majorHAnsi"/>
          <w:bCs/>
          <w:highlight w:val="yellow"/>
        </w:rPr>
        <w:t>Au</w:t>
      </w:r>
      <w:r w:rsidR="00F13E95" w:rsidRPr="00EB080E">
        <w:rPr>
          <w:rFonts w:asciiTheme="majorHAnsi" w:hAnsiTheme="majorHAnsi" w:cstheme="majorHAnsi"/>
          <w:bCs/>
          <w:highlight w:val="yellow"/>
        </w:rPr>
        <w:t xml:space="preserve"> microelectrode </w:t>
      </w:r>
      <w:r w:rsidR="00B96406" w:rsidRPr="00EB080E">
        <w:rPr>
          <w:rFonts w:asciiTheme="majorHAnsi" w:hAnsiTheme="majorHAnsi" w:cstheme="majorHAnsi"/>
          <w:bCs/>
          <w:highlight w:val="yellow"/>
        </w:rPr>
        <w:t>(</w:t>
      </w:r>
      <w:r w:rsidR="00B96406" w:rsidRPr="00EB080E">
        <w:rPr>
          <w:rFonts w:asciiTheme="majorHAnsi" w:hAnsiTheme="majorHAnsi" w:cstheme="majorHAnsi"/>
          <w:highlight w:val="yellow"/>
        </w:rPr>
        <w:t>10 μm diameter, 3.5 mm width x 7 cm long)</w:t>
      </w:r>
      <w:r w:rsidR="00B96406" w:rsidRPr="00EB080E">
        <w:rPr>
          <w:rFonts w:asciiTheme="majorHAnsi" w:hAnsiTheme="majorHAnsi" w:cstheme="majorHAnsi"/>
          <w:bCs/>
          <w:highlight w:val="yellow"/>
        </w:rPr>
        <w:t xml:space="preserve"> </w:t>
      </w:r>
      <w:r w:rsidR="00F13E95" w:rsidRPr="00EB080E">
        <w:rPr>
          <w:rFonts w:asciiTheme="majorHAnsi" w:hAnsiTheme="majorHAnsi" w:cstheme="majorHAnsi"/>
          <w:bCs/>
          <w:highlight w:val="yellow"/>
        </w:rPr>
        <w:t xml:space="preserve">on an alumina polishing pad </w:t>
      </w:r>
      <w:r w:rsidR="00562F55" w:rsidRPr="00EB080E">
        <w:rPr>
          <w:rFonts w:asciiTheme="majorHAnsi" w:hAnsiTheme="majorHAnsi" w:cstheme="majorHAnsi"/>
          <w:bCs/>
          <w:highlight w:val="yellow"/>
        </w:rPr>
        <w:t xml:space="preserve">placed on a glass polishing plate (dimensions: 3" x 3" squares) </w:t>
      </w:r>
      <w:r w:rsidR="00F13E95" w:rsidRPr="00EB080E">
        <w:rPr>
          <w:rFonts w:asciiTheme="majorHAnsi" w:hAnsiTheme="majorHAnsi" w:cstheme="majorHAnsi"/>
          <w:bCs/>
          <w:highlight w:val="yellow"/>
        </w:rPr>
        <w:t>using an alumina slurry</w:t>
      </w:r>
      <w:r w:rsidR="00054EB6" w:rsidRPr="00EB080E">
        <w:rPr>
          <w:rFonts w:asciiTheme="majorHAnsi" w:hAnsiTheme="majorHAnsi" w:cstheme="majorHAnsi"/>
          <w:bCs/>
          <w:highlight w:val="yellow"/>
        </w:rPr>
        <w:t xml:space="preserve"> </w:t>
      </w:r>
      <w:r w:rsidR="003F30C8" w:rsidRPr="00EB080E">
        <w:rPr>
          <w:rFonts w:asciiTheme="majorHAnsi" w:hAnsiTheme="majorHAnsi" w:cstheme="majorHAnsi"/>
          <w:bCs/>
          <w:highlight w:val="yellow"/>
        </w:rPr>
        <w:t xml:space="preserve">for 30 s with circular and eight-shaped </w:t>
      </w:r>
      <w:r w:rsidR="00562F55" w:rsidRPr="00EB080E">
        <w:rPr>
          <w:rFonts w:asciiTheme="majorHAnsi" w:hAnsiTheme="majorHAnsi" w:cstheme="majorHAnsi"/>
          <w:bCs/>
          <w:highlight w:val="yellow"/>
        </w:rPr>
        <w:t>hand motion</w:t>
      </w:r>
      <w:r w:rsidR="003F30C8" w:rsidRPr="00EB080E">
        <w:rPr>
          <w:rFonts w:asciiTheme="majorHAnsi" w:hAnsiTheme="majorHAnsi" w:cstheme="majorHAnsi"/>
          <w:bCs/>
          <w:highlight w:val="yellow"/>
        </w:rPr>
        <w:t>s</w:t>
      </w:r>
      <w:r w:rsidR="00562F55" w:rsidRPr="00EB080E">
        <w:rPr>
          <w:rFonts w:asciiTheme="majorHAnsi" w:hAnsiTheme="majorHAnsi" w:cstheme="majorHAnsi"/>
          <w:bCs/>
          <w:highlight w:val="yellow"/>
        </w:rPr>
        <w:t xml:space="preserve"> d</w:t>
      </w:r>
      <w:r w:rsidR="003F30C8" w:rsidRPr="00EB080E">
        <w:rPr>
          <w:rFonts w:asciiTheme="majorHAnsi" w:hAnsiTheme="majorHAnsi" w:cstheme="majorHAnsi"/>
          <w:bCs/>
          <w:highlight w:val="yellow"/>
        </w:rPr>
        <w:t>uring polishing.</w:t>
      </w:r>
    </w:p>
    <w:p w14:paraId="244A8F66" w14:textId="77777777" w:rsidR="009644AD" w:rsidRPr="001F7E76" w:rsidRDefault="009644AD" w:rsidP="001F7E76">
      <w:pPr>
        <w:rPr>
          <w:rFonts w:asciiTheme="majorHAnsi" w:hAnsiTheme="majorHAnsi" w:cstheme="majorHAnsi"/>
          <w:highlight w:val="yellow"/>
        </w:rPr>
      </w:pPr>
    </w:p>
    <w:p w14:paraId="7DEA6DE5" w14:textId="31DDB8AB" w:rsidR="005A08EA" w:rsidRPr="00EB080E" w:rsidRDefault="00F13E95" w:rsidP="001F7E76">
      <w:pPr>
        <w:rPr>
          <w:rFonts w:asciiTheme="majorHAnsi" w:hAnsiTheme="majorHAnsi" w:cstheme="majorHAnsi"/>
          <w:bCs/>
          <w:highlight w:val="yellow"/>
        </w:rPr>
      </w:pPr>
      <w:r w:rsidRPr="001F7E76">
        <w:rPr>
          <w:rFonts w:asciiTheme="majorHAnsi" w:hAnsiTheme="majorHAnsi" w:cstheme="majorHAnsi"/>
          <w:highlight w:val="yellow"/>
        </w:rPr>
        <w:t>2.</w:t>
      </w:r>
      <w:r w:rsidR="009740DE" w:rsidRPr="001F7E76">
        <w:rPr>
          <w:rFonts w:asciiTheme="majorHAnsi" w:hAnsiTheme="majorHAnsi" w:cstheme="majorHAnsi"/>
          <w:highlight w:val="yellow"/>
        </w:rPr>
        <w:t>2</w:t>
      </w:r>
      <w:r w:rsidR="00AE710E" w:rsidRPr="001F7E76">
        <w:rPr>
          <w:rFonts w:asciiTheme="majorHAnsi" w:hAnsiTheme="majorHAnsi" w:cstheme="majorHAnsi"/>
          <w:highlight w:val="yellow"/>
        </w:rPr>
        <w:t>.</w:t>
      </w:r>
      <w:r w:rsidRPr="00EB080E">
        <w:rPr>
          <w:rFonts w:asciiTheme="majorHAnsi" w:hAnsiTheme="majorHAnsi" w:cstheme="majorHAnsi"/>
          <w:bCs/>
          <w:highlight w:val="yellow"/>
        </w:rPr>
        <w:t xml:space="preserve"> </w:t>
      </w:r>
      <w:r w:rsidR="00D90800" w:rsidRPr="00EB080E">
        <w:rPr>
          <w:rFonts w:asciiTheme="majorHAnsi" w:hAnsiTheme="majorHAnsi" w:cstheme="majorHAnsi"/>
          <w:bCs/>
          <w:highlight w:val="yellow"/>
        </w:rPr>
        <w:t xml:space="preserve">Rinse </w:t>
      </w:r>
      <w:r w:rsidR="00AE710E" w:rsidRPr="00EB080E">
        <w:rPr>
          <w:rFonts w:asciiTheme="majorHAnsi" w:hAnsiTheme="majorHAnsi" w:cstheme="majorHAnsi"/>
          <w:bCs/>
          <w:highlight w:val="yellow"/>
        </w:rPr>
        <w:t xml:space="preserve">the Au microelectrode </w:t>
      </w:r>
      <w:r w:rsidR="00D90800" w:rsidRPr="00EB080E">
        <w:rPr>
          <w:rFonts w:asciiTheme="majorHAnsi" w:hAnsiTheme="majorHAnsi" w:cstheme="majorHAnsi"/>
          <w:bCs/>
          <w:highlight w:val="yellow"/>
        </w:rPr>
        <w:t>with deionized water</w:t>
      </w:r>
      <w:r w:rsidR="00227C66">
        <w:rPr>
          <w:rFonts w:asciiTheme="majorHAnsi" w:hAnsiTheme="majorHAnsi" w:cstheme="majorHAnsi"/>
          <w:bCs/>
          <w:highlight w:val="yellow"/>
        </w:rPr>
        <w:t>,</w:t>
      </w:r>
      <w:r w:rsidR="00D90800" w:rsidRPr="00EB080E">
        <w:rPr>
          <w:rFonts w:asciiTheme="majorHAnsi" w:hAnsiTheme="majorHAnsi" w:cstheme="majorHAnsi"/>
          <w:bCs/>
          <w:highlight w:val="yellow"/>
        </w:rPr>
        <w:t xml:space="preserve"> insert it in a glass vial containing 15 mL of absolute ethanol (LR grade)</w:t>
      </w:r>
      <w:r w:rsidR="003363BB">
        <w:rPr>
          <w:rFonts w:asciiTheme="majorHAnsi" w:hAnsiTheme="majorHAnsi" w:cstheme="majorHAnsi"/>
          <w:bCs/>
          <w:highlight w:val="yellow"/>
        </w:rPr>
        <w:t>,</w:t>
      </w:r>
      <w:r w:rsidR="005A08EA" w:rsidRPr="00EB080E">
        <w:rPr>
          <w:rFonts w:asciiTheme="majorHAnsi" w:hAnsiTheme="majorHAnsi" w:cstheme="majorHAnsi"/>
          <w:bCs/>
          <w:highlight w:val="yellow"/>
        </w:rPr>
        <w:t xml:space="preserve"> and ultrasonicate </w:t>
      </w:r>
      <w:r w:rsidR="00D90800" w:rsidRPr="00EB080E">
        <w:rPr>
          <w:rFonts w:asciiTheme="majorHAnsi" w:hAnsiTheme="majorHAnsi" w:cstheme="majorHAnsi"/>
          <w:bCs/>
          <w:highlight w:val="yellow"/>
        </w:rPr>
        <w:t>for 2 min</w:t>
      </w:r>
      <w:r w:rsidR="00AE710E" w:rsidRPr="00EB080E">
        <w:rPr>
          <w:rFonts w:asciiTheme="majorHAnsi" w:hAnsiTheme="majorHAnsi" w:cstheme="majorHAnsi"/>
          <w:bCs/>
          <w:highlight w:val="yellow"/>
        </w:rPr>
        <w:t>.</w:t>
      </w:r>
    </w:p>
    <w:p w14:paraId="58FEACFD" w14:textId="77777777" w:rsidR="009644AD" w:rsidRPr="00EB080E" w:rsidRDefault="009644AD" w:rsidP="001F7E76">
      <w:pPr>
        <w:rPr>
          <w:rFonts w:asciiTheme="majorHAnsi" w:hAnsiTheme="majorHAnsi" w:cstheme="majorHAnsi"/>
          <w:bCs/>
          <w:highlight w:val="yellow"/>
        </w:rPr>
      </w:pPr>
    </w:p>
    <w:p w14:paraId="4B38E064" w14:textId="34E0C3B1" w:rsidR="005A08EA" w:rsidRPr="00EB080E" w:rsidRDefault="009740DE" w:rsidP="001F7E76">
      <w:pPr>
        <w:rPr>
          <w:rFonts w:asciiTheme="majorHAnsi" w:hAnsiTheme="majorHAnsi" w:cstheme="majorHAnsi"/>
          <w:bCs/>
          <w:highlight w:val="yellow"/>
        </w:rPr>
      </w:pPr>
      <w:r w:rsidRPr="001F7E76">
        <w:rPr>
          <w:rFonts w:asciiTheme="majorHAnsi" w:hAnsiTheme="majorHAnsi" w:cstheme="majorHAnsi"/>
          <w:bCs/>
          <w:highlight w:val="yellow"/>
        </w:rPr>
        <w:t>2.</w:t>
      </w:r>
      <w:r w:rsidR="005A08EA" w:rsidRPr="001F7E76">
        <w:rPr>
          <w:rFonts w:asciiTheme="majorHAnsi" w:hAnsiTheme="majorHAnsi" w:cstheme="majorHAnsi"/>
          <w:bCs/>
          <w:highlight w:val="yellow"/>
        </w:rPr>
        <w:t>3</w:t>
      </w:r>
      <w:r w:rsidR="00EE2AE1" w:rsidRPr="001F7E76">
        <w:rPr>
          <w:rFonts w:asciiTheme="majorHAnsi" w:hAnsiTheme="majorHAnsi" w:cstheme="majorHAnsi"/>
          <w:bCs/>
          <w:highlight w:val="yellow"/>
        </w:rPr>
        <w:t>.</w:t>
      </w:r>
      <w:r w:rsidR="005A08EA" w:rsidRPr="00EB080E">
        <w:rPr>
          <w:rFonts w:asciiTheme="majorHAnsi" w:hAnsiTheme="majorHAnsi" w:cstheme="majorHAnsi"/>
          <w:bCs/>
          <w:highlight w:val="yellow"/>
        </w:rPr>
        <w:t xml:space="preserve"> </w:t>
      </w:r>
      <w:r w:rsidR="00EE2AE1" w:rsidRPr="00EB080E">
        <w:rPr>
          <w:rFonts w:asciiTheme="majorHAnsi" w:hAnsiTheme="majorHAnsi" w:cstheme="majorHAnsi"/>
          <w:bCs/>
          <w:highlight w:val="yellow"/>
        </w:rPr>
        <w:t>R</w:t>
      </w:r>
      <w:r w:rsidR="005A08EA" w:rsidRPr="00EB080E">
        <w:rPr>
          <w:rFonts w:asciiTheme="majorHAnsi" w:hAnsiTheme="majorHAnsi" w:cstheme="majorHAnsi"/>
          <w:bCs/>
          <w:highlight w:val="yellow"/>
        </w:rPr>
        <w:t xml:space="preserve">inse </w:t>
      </w:r>
      <w:r w:rsidR="00EE2AE1" w:rsidRPr="00EB080E">
        <w:rPr>
          <w:rFonts w:asciiTheme="majorHAnsi" w:hAnsiTheme="majorHAnsi" w:cstheme="majorHAnsi"/>
          <w:bCs/>
          <w:highlight w:val="yellow"/>
        </w:rPr>
        <w:t xml:space="preserve">the Au microelectrode </w:t>
      </w:r>
      <w:r w:rsidR="005A08EA" w:rsidRPr="00EB080E">
        <w:rPr>
          <w:rFonts w:asciiTheme="majorHAnsi" w:hAnsiTheme="majorHAnsi" w:cstheme="majorHAnsi"/>
          <w:bCs/>
          <w:highlight w:val="yellow"/>
        </w:rPr>
        <w:t>with ethanol and water and again ultrasonicate it for</w:t>
      </w:r>
      <w:r w:rsidR="00C37442" w:rsidRPr="00EB080E">
        <w:rPr>
          <w:rFonts w:asciiTheme="majorHAnsi" w:hAnsiTheme="majorHAnsi" w:cstheme="majorHAnsi"/>
          <w:bCs/>
          <w:highlight w:val="yellow"/>
        </w:rPr>
        <w:t xml:space="preserve"> 4 min in deionized water to remove excess alumina from the electrode surface. </w:t>
      </w:r>
    </w:p>
    <w:p w14:paraId="3F57F098" w14:textId="77777777" w:rsidR="009644AD" w:rsidRPr="00EB080E" w:rsidRDefault="009644AD" w:rsidP="001F7E76">
      <w:pPr>
        <w:rPr>
          <w:rFonts w:asciiTheme="majorHAnsi" w:hAnsiTheme="majorHAnsi" w:cstheme="majorHAnsi"/>
          <w:bCs/>
          <w:highlight w:val="yellow"/>
        </w:rPr>
      </w:pPr>
    </w:p>
    <w:p w14:paraId="2E0155A6" w14:textId="3D6B7650" w:rsidR="00C37442" w:rsidRPr="00EB080E" w:rsidRDefault="009740DE" w:rsidP="001F7E76">
      <w:pPr>
        <w:rPr>
          <w:rFonts w:asciiTheme="majorHAnsi" w:hAnsiTheme="majorHAnsi" w:cstheme="majorHAnsi"/>
          <w:bCs/>
          <w:highlight w:val="yellow"/>
        </w:rPr>
      </w:pPr>
      <w:r w:rsidRPr="001F7E76">
        <w:rPr>
          <w:rFonts w:asciiTheme="majorHAnsi" w:hAnsiTheme="majorHAnsi" w:cstheme="majorHAnsi"/>
          <w:bCs/>
          <w:highlight w:val="yellow"/>
        </w:rPr>
        <w:t>2</w:t>
      </w:r>
      <w:r w:rsidR="000B59D8" w:rsidRPr="001F7E76">
        <w:rPr>
          <w:rFonts w:asciiTheme="majorHAnsi" w:hAnsiTheme="majorHAnsi" w:cstheme="majorHAnsi"/>
          <w:bCs/>
          <w:highlight w:val="yellow"/>
        </w:rPr>
        <w:t>.</w:t>
      </w:r>
      <w:r w:rsidRPr="001F7E76">
        <w:rPr>
          <w:rFonts w:asciiTheme="majorHAnsi" w:hAnsiTheme="majorHAnsi" w:cstheme="majorHAnsi"/>
          <w:bCs/>
          <w:highlight w:val="yellow"/>
        </w:rPr>
        <w:t>4</w:t>
      </w:r>
      <w:r w:rsidR="006F1FB2" w:rsidRPr="001F7E76">
        <w:rPr>
          <w:rFonts w:asciiTheme="majorHAnsi" w:hAnsiTheme="majorHAnsi" w:cstheme="majorHAnsi"/>
          <w:bCs/>
          <w:highlight w:val="yellow"/>
        </w:rPr>
        <w:t>.</w:t>
      </w:r>
      <w:r w:rsidR="005A08EA" w:rsidRPr="00EB080E">
        <w:rPr>
          <w:rFonts w:asciiTheme="majorHAnsi" w:hAnsiTheme="majorHAnsi" w:cstheme="majorHAnsi"/>
          <w:bCs/>
          <w:highlight w:val="yellow"/>
        </w:rPr>
        <w:t xml:space="preserve"> Finally, </w:t>
      </w:r>
      <w:r w:rsidR="00F962FA" w:rsidRPr="00EB080E">
        <w:rPr>
          <w:rFonts w:asciiTheme="majorHAnsi" w:hAnsiTheme="majorHAnsi" w:cstheme="majorHAnsi"/>
          <w:bCs/>
          <w:highlight w:val="yellow"/>
        </w:rPr>
        <w:t>remove</w:t>
      </w:r>
      <w:r w:rsidR="005A08EA" w:rsidRPr="00EB080E">
        <w:rPr>
          <w:rFonts w:asciiTheme="majorHAnsi" w:hAnsiTheme="majorHAnsi" w:cstheme="majorHAnsi"/>
          <w:bCs/>
          <w:highlight w:val="yellow"/>
        </w:rPr>
        <w:t xml:space="preserve"> </w:t>
      </w:r>
      <w:r w:rsidR="00F962FA" w:rsidRPr="00EB080E">
        <w:rPr>
          <w:rFonts w:asciiTheme="majorHAnsi" w:hAnsiTheme="majorHAnsi" w:cstheme="majorHAnsi"/>
          <w:bCs/>
          <w:highlight w:val="yellow"/>
        </w:rPr>
        <w:t>additional</w:t>
      </w:r>
      <w:r w:rsidR="005A08EA" w:rsidRPr="00EB080E">
        <w:rPr>
          <w:rFonts w:asciiTheme="majorHAnsi" w:hAnsiTheme="majorHAnsi" w:cstheme="majorHAnsi"/>
          <w:bCs/>
          <w:highlight w:val="yellow"/>
        </w:rPr>
        <w:t xml:space="preserve"> impurities by cycling </w:t>
      </w:r>
      <w:r w:rsidR="00C37442" w:rsidRPr="00EB080E">
        <w:rPr>
          <w:rFonts w:asciiTheme="majorHAnsi" w:hAnsiTheme="majorHAnsi" w:cstheme="majorHAnsi"/>
          <w:bCs/>
          <w:highlight w:val="yellow"/>
        </w:rPr>
        <w:t>in 0.5 M H</w:t>
      </w:r>
      <w:r w:rsidR="00C37442" w:rsidRPr="00EB080E">
        <w:rPr>
          <w:rFonts w:asciiTheme="majorHAnsi" w:hAnsiTheme="majorHAnsi" w:cstheme="majorHAnsi"/>
          <w:bCs/>
          <w:highlight w:val="yellow"/>
          <w:vertAlign w:val="subscript"/>
        </w:rPr>
        <w:t>2</w:t>
      </w:r>
      <w:r w:rsidR="00C37442" w:rsidRPr="00EB080E">
        <w:rPr>
          <w:rFonts w:asciiTheme="majorHAnsi" w:hAnsiTheme="majorHAnsi" w:cstheme="majorHAnsi"/>
          <w:bCs/>
          <w:highlight w:val="yellow"/>
        </w:rPr>
        <w:t>SO</w:t>
      </w:r>
      <w:r w:rsidR="00C37442" w:rsidRPr="00EB080E">
        <w:rPr>
          <w:rFonts w:asciiTheme="majorHAnsi" w:hAnsiTheme="majorHAnsi" w:cstheme="majorHAnsi"/>
          <w:bCs/>
          <w:highlight w:val="yellow"/>
          <w:vertAlign w:val="subscript"/>
        </w:rPr>
        <w:t>4</w:t>
      </w:r>
      <w:r w:rsidR="00C37442" w:rsidRPr="00EB080E">
        <w:rPr>
          <w:rFonts w:asciiTheme="majorHAnsi" w:hAnsiTheme="majorHAnsi" w:cstheme="majorHAnsi"/>
          <w:bCs/>
          <w:highlight w:val="yellow"/>
        </w:rPr>
        <w:t xml:space="preserve"> for </w:t>
      </w:r>
      <w:r w:rsidR="005A08EA" w:rsidRPr="00EB080E">
        <w:rPr>
          <w:rFonts w:asciiTheme="majorHAnsi" w:hAnsiTheme="majorHAnsi" w:cstheme="majorHAnsi"/>
          <w:bCs/>
          <w:highlight w:val="yellow"/>
        </w:rPr>
        <w:t>20 segments</w:t>
      </w:r>
      <w:r w:rsidR="00C37442" w:rsidRPr="00EB080E">
        <w:rPr>
          <w:rFonts w:asciiTheme="majorHAnsi" w:hAnsiTheme="majorHAnsi" w:cstheme="majorHAnsi"/>
          <w:bCs/>
          <w:highlight w:val="yellow"/>
        </w:rPr>
        <w:t xml:space="preserve"> between </w:t>
      </w:r>
      <w:r w:rsidR="004E2E87" w:rsidRPr="00EB080E">
        <w:rPr>
          <w:rFonts w:asciiTheme="majorHAnsi" w:hAnsiTheme="majorHAnsi" w:cstheme="majorHAnsi"/>
          <w:bCs/>
          <w:highlight w:val="yellow"/>
        </w:rPr>
        <w:noBreakHyphen/>
      </w:r>
      <w:r w:rsidR="00C37442" w:rsidRPr="00EB080E">
        <w:rPr>
          <w:rFonts w:asciiTheme="majorHAnsi" w:hAnsiTheme="majorHAnsi" w:cstheme="majorHAnsi"/>
          <w:bCs/>
          <w:highlight w:val="yellow"/>
        </w:rPr>
        <w:t xml:space="preserve">0.4 and 1.6 V </w:t>
      </w:r>
      <w:r w:rsidR="005F3AB0" w:rsidRPr="00EB080E">
        <w:rPr>
          <w:rFonts w:asciiTheme="majorHAnsi" w:hAnsiTheme="majorHAnsi" w:cstheme="majorHAnsi"/>
          <w:bCs/>
          <w:highlight w:val="yellow"/>
        </w:rPr>
        <w:t xml:space="preserve">potentials </w:t>
      </w:r>
      <w:r w:rsidR="00C37442" w:rsidRPr="00EB080E">
        <w:rPr>
          <w:rFonts w:asciiTheme="majorHAnsi" w:hAnsiTheme="majorHAnsi" w:cstheme="majorHAnsi"/>
          <w:bCs/>
          <w:highlight w:val="yellow"/>
        </w:rPr>
        <w:t>(vs. Ag/A</w:t>
      </w:r>
      <w:r w:rsidR="005A08EA" w:rsidRPr="00EB080E">
        <w:rPr>
          <w:rFonts w:asciiTheme="majorHAnsi" w:hAnsiTheme="majorHAnsi" w:cstheme="majorHAnsi"/>
          <w:bCs/>
          <w:highlight w:val="yellow"/>
        </w:rPr>
        <w:t>gCl) at a 50 mV/s scan rate.</w:t>
      </w:r>
      <w:r w:rsidR="00FC52C6" w:rsidRPr="00EB080E">
        <w:rPr>
          <w:rFonts w:asciiTheme="majorHAnsi" w:hAnsiTheme="majorHAnsi" w:cstheme="majorHAnsi"/>
          <w:b/>
          <w:bCs/>
          <w:highlight w:val="yellow"/>
        </w:rPr>
        <w:t xml:space="preserve"> </w:t>
      </w:r>
      <w:r w:rsidR="00F962FA" w:rsidRPr="00EB080E">
        <w:rPr>
          <w:rFonts w:asciiTheme="majorHAnsi" w:hAnsiTheme="majorHAnsi" w:cstheme="majorHAnsi"/>
          <w:bCs/>
          <w:highlight w:val="yellow"/>
        </w:rPr>
        <w:t>Ensure</w:t>
      </w:r>
      <w:r w:rsidR="00036DB0" w:rsidRPr="00EB080E">
        <w:rPr>
          <w:rFonts w:asciiTheme="majorHAnsi" w:hAnsiTheme="majorHAnsi" w:cstheme="majorHAnsi"/>
          <w:bCs/>
          <w:highlight w:val="yellow"/>
        </w:rPr>
        <w:t xml:space="preserve"> there are</w:t>
      </w:r>
      <w:r w:rsidR="00D8496C" w:rsidRPr="00EB080E">
        <w:rPr>
          <w:rFonts w:asciiTheme="majorHAnsi" w:hAnsiTheme="majorHAnsi" w:cstheme="majorHAnsi"/>
          <w:bCs/>
          <w:highlight w:val="yellow"/>
        </w:rPr>
        <w:t xml:space="preserve"> t</w:t>
      </w:r>
      <w:r w:rsidR="00C37442" w:rsidRPr="00EB080E">
        <w:rPr>
          <w:rFonts w:asciiTheme="majorHAnsi" w:hAnsiTheme="majorHAnsi" w:cstheme="majorHAnsi"/>
          <w:bCs/>
          <w:highlight w:val="yellow"/>
        </w:rPr>
        <w:t xml:space="preserve">wo clear peaks due to </w:t>
      </w:r>
      <w:r w:rsidR="00F962FA" w:rsidRPr="00EB080E">
        <w:rPr>
          <w:rFonts w:asciiTheme="majorHAnsi" w:hAnsiTheme="majorHAnsi" w:cstheme="majorHAnsi"/>
          <w:bCs/>
          <w:highlight w:val="yellow"/>
        </w:rPr>
        <w:t xml:space="preserve">the </w:t>
      </w:r>
      <w:r w:rsidR="005A08EA" w:rsidRPr="00EB080E">
        <w:rPr>
          <w:rFonts w:asciiTheme="majorHAnsi" w:hAnsiTheme="majorHAnsi" w:cstheme="majorHAnsi"/>
          <w:bCs/>
          <w:highlight w:val="yellow"/>
        </w:rPr>
        <w:t xml:space="preserve">formation and reduction of </w:t>
      </w:r>
      <w:r w:rsidR="00C37442" w:rsidRPr="00EB080E">
        <w:rPr>
          <w:rFonts w:asciiTheme="majorHAnsi" w:hAnsiTheme="majorHAnsi" w:cstheme="majorHAnsi"/>
          <w:bCs/>
          <w:highlight w:val="yellow"/>
        </w:rPr>
        <w:t>gold oxide</w:t>
      </w:r>
      <w:r w:rsidR="00D8496C" w:rsidRPr="00EB080E">
        <w:rPr>
          <w:rFonts w:asciiTheme="majorHAnsi" w:hAnsiTheme="majorHAnsi" w:cstheme="majorHAnsi"/>
          <w:bCs/>
          <w:highlight w:val="yellow"/>
        </w:rPr>
        <w:t xml:space="preserve"> at consistent anodic and cathodic potentials each time the electrode</w:t>
      </w:r>
      <w:r w:rsidR="00036DB0" w:rsidRPr="00EB080E">
        <w:rPr>
          <w:rFonts w:asciiTheme="majorHAnsi" w:hAnsiTheme="majorHAnsi" w:cstheme="majorHAnsi"/>
          <w:bCs/>
          <w:highlight w:val="yellow"/>
        </w:rPr>
        <w:t xml:space="preserve"> is cleaned</w:t>
      </w:r>
      <w:r w:rsidR="00D8496C" w:rsidRPr="00EB080E">
        <w:rPr>
          <w:rFonts w:asciiTheme="majorHAnsi" w:hAnsiTheme="majorHAnsi" w:cstheme="majorHAnsi"/>
          <w:bCs/>
          <w:highlight w:val="yellow"/>
        </w:rPr>
        <w:t xml:space="preserve"> in </w:t>
      </w:r>
      <w:r w:rsidR="0009283E" w:rsidRPr="001F7E76">
        <w:rPr>
          <w:rFonts w:asciiTheme="majorHAnsi" w:hAnsiTheme="majorHAnsi" w:cstheme="majorHAnsi"/>
          <w:bCs/>
          <w:highlight w:val="yellow"/>
        </w:rPr>
        <w:t>H</w:t>
      </w:r>
      <w:r w:rsidR="0009283E" w:rsidRPr="001F7E76">
        <w:rPr>
          <w:rFonts w:asciiTheme="majorHAnsi" w:hAnsiTheme="majorHAnsi" w:cstheme="majorHAnsi"/>
          <w:bCs/>
          <w:highlight w:val="yellow"/>
          <w:vertAlign w:val="subscript"/>
        </w:rPr>
        <w:t>2</w:t>
      </w:r>
      <w:r w:rsidR="0009283E" w:rsidRPr="001F7E76">
        <w:rPr>
          <w:rFonts w:asciiTheme="majorHAnsi" w:hAnsiTheme="majorHAnsi" w:cstheme="majorHAnsi"/>
          <w:bCs/>
          <w:highlight w:val="yellow"/>
        </w:rPr>
        <w:t>SO</w:t>
      </w:r>
      <w:r w:rsidR="0009283E" w:rsidRPr="001F7E76">
        <w:rPr>
          <w:rFonts w:asciiTheme="majorHAnsi" w:hAnsiTheme="majorHAnsi" w:cstheme="majorHAnsi"/>
          <w:bCs/>
          <w:highlight w:val="yellow"/>
          <w:vertAlign w:val="subscript"/>
        </w:rPr>
        <w:t>4</w:t>
      </w:r>
      <w:r w:rsidR="00C37442" w:rsidRPr="00EB080E">
        <w:rPr>
          <w:rFonts w:asciiTheme="majorHAnsi" w:hAnsiTheme="majorHAnsi" w:cstheme="majorHAnsi"/>
          <w:bCs/>
          <w:highlight w:val="yellow"/>
        </w:rPr>
        <w:t>.</w:t>
      </w:r>
      <w:r w:rsidR="00FC52C6" w:rsidRPr="00EB080E">
        <w:rPr>
          <w:rFonts w:asciiTheme="majorHAnsi" w:hAnsiTheme="majorHAnsi" w:cstheme="majorHAnsi"/>
          <w:b/>
          <w:bCs/>
          <w:highlight w:val="yellow"/>
        </w:rPr>
        <w:t xml:space="preserve"> </w:t>
      </w:r>
    </w:p>
    <w:p w14:paraId="71D1014F" w14:textId="77777777" w:rsidR="00FC52C6" w:rsidRPr="00EB080E" w:rsidRDefault="00FC52C6" w:rsidP="001F7E76">
      <w:pPr>
        <w:rPr>
          <w:rFonts w:asciiTheme="majorHAnsi" w:hAnsiTheme="majorHAnsi" w:cstheme="majorHAnsi"/>
          <w:bCs/>
          <w:highlight w:val="yellow"/>
        </w:rPr>
      </w:pPr>
    </w:p>
    <w:p w14:paraId="08D1E559" w14:textId="3DA1C624" w:rsidR="008F5D8A" w:rsidRPr="00EB080E" w:rsidRDefault="00FE7E50" w:rsidP="001F7E76">
      <w:pPr>
        <w:rPr>
          <w:rFonts w:asciiTheme="majorHAnsi" w:hAnsiTheme="majorHAnsi" w:cstheme="majorHAnsi"/>
          <w:b/>
          <w:bCs/>
          <w:highlight w:val="yellow"/>
        </w:rPr>
      </w:pPr>
      <w:r w:rsidRPr="00EB080E">
        <w:rPr>
          <w:rFonts w:asciiTheme="majorHAnsi" w:hAnsiTheme="majorHAnsi" w:cstheme="majorHAnsi"/>
          <w:b/>
          <w:bCs/>
          <w:highlight w:val="yellow"/>
        </w:rPr>
        <w:t xml:space="preserve">3. </w:t>
      </w:r>
      <w:r w:rsidR="003850EC" w:rsidRPr="00EB080E">
        <w:rPr>
          <w:rFonts w:asciiTheme="majorHAnsi" w:hAnsiTheme="majorHAnsi" w:cstheme="majorHAnsi"/>
          <w:b/>
          <w:bCs/>
          <w:highlight w:val="yellow"/>
        </w:rPr>
        <w:t>C</w:t>
      </w:r>
      <w:r w:rsidR="008F5D8A" w:rsidRPr="00EB080E">
        <w:rPr>
          <w:rFonts w:asciiTheme="majorHAnsi" w:hAnsiTheme="majorHAnsi" w:cstheme="majorHAnsi"/>
          <w:b/>
          <w:bCs/>
          <w:highlight w:val="yellow"/>
        </w:rPr>
        <w:t>yclic voltammetry technique</w:t>
      </w:r>
    </w:p>
    <w:p w14:paraId="1696D6B9" w14:textId="77777777" w:rsidR="009644AD" w:rsidRPr="00EB080E" w:rsidRDefault="009644AD" w:rsidP="001F7E76">
      <w:pPr>
        <w:rPr>
          <w:rFonts w:asciiTheme="majorHAnsi" w:hAnsiTheme="majorHAnsi" w:cstheme="majorHAnsi"/>
          <w:bCs/>
          <w:highlight w:val="yellow"/>
        </w:rPr>
      </w:pPr>
    </w:p>
    <w:p w14:paraId="19BC9C26" w14:textId="7646D5B4" w:rsidR="005A08EA" w:rsidRPr="00EB080E" w:rsidRDefault="00EA2BA3" w:rsidP="001F7E76">
      <w:pPr>
        <w:rPr>
          <w:rFonts w:asciiTheme="majorHAnsi" w:hAnsiTheme="majorHAnsi" w:cstheme="majorHAnsi"/>
          <w:highlight w:val="yellow"/>
        </w:rPr>
      </w:pPr>
      <w:r w:rsidRPr="001F7E76">
        <w:rPr>
          <w:rFonts w:asciiTheme="majorHAnsi" w:hAnsiTheme="majorHAnsi" w:cstheme="majorHAnsi"/>
          <w:bCs/>
          <w:highlight w:val="yellow"/>
        </w:rPr>
        <w:t>3.</w:t>
      </w:r>
      <w:r w:rsidR="005A08EA" w:rsidRPr="001F7E76">
        <w:rPr>
          <w:rFonts w:asciiTheme="majorHAnsi" w:hAnsiTheme="majorHAnsi" w:cstheme="majorHAnsi"/>
          <w:bCs/>
          <w:highlight w:val="yellow"/>
        </w:rPr>
        <w:t>1</w:t>
      </w:r>
      <w:r w:rsidR="0021093A" w:rsidRPr="001F7E76">
        <w:rPr>
          <w:rFonts w:asciiTheme="majorHAnsi" w:hAnsiTheme="majorHAnsi" w:cstheme="majorHAnsi"/>
          <w:bCs/>
          <w:highlight w:val="yellow"/>
        </w:rPr>
        <w:t>.</w:t>
      </w:r>
      <w:r w:rsidR="005A08EA" w:rsidRPr="00EB080E">
        <w:rPr>
          <w:rFonts w:asciiTheme="majorHAnsi" w:hAnsiTheme="majorHAnsi" w:cstheme="majorHAnsi"/>
          <w:bCs/>
          <w:highlight w:val="yellow"/>
        </w:rPr>
        <w:t xml:space="preserve"> </w:t>
      </w:r>
      <w:r w:rsidR="00A82310" w:rsidRPr="00EB080E">
        <w:rPr>
          <w:rFonts w:asciiTheme="majorHAnsi" w:hAnsiTheme="majorHAnsi" w:cstheme="majorHAnsi"/>
          <w:bCs/>
          <w:highlight w:val="yellow"/>
        </w:rPr>
        <w:t>Use a</w:t>
      </w:r>
      <w:r w:rsidR="0021093A" w:rsidRPr="00EB080E">
        <w:rPr>
          <w:rFonts w:asciiTheme="majorHAnsi" w:hAnsiTheme="majorHAnsi" w:cstheme="majorHAnsi"/>
          <w:highlight w:val="yellow"/>
        </w:rPr>
        <w:t xml:space="preserve"> </w:t>
      </w:r>
      <w:r w:rsidR="004E2E87" w:rsidRPr="00EB080E">
        <w:rPr>
          <w:rFonts w:asciiTheme="majorHAnsi" w:hAnsiTheme="majorHAnsi" w:cstheme="majorHAnsi"/>
          <w:highlight w:val="yellow"/>
        </w:rPr>
        <w:t>suitable potentiostat</w:t>
      </w:r>
      <w:r w:rsidR="00576142" w:rsidRPr="00EB080E">
        <w:rPr>
          <w:rFonts w:asciiTheme="majorHAnsi" w:hAnsiTheme="majorHAnsi" w:cstheme="majorHAnsi"/>
          <w:highlight w:val="yellow"/>
        </w:rPr>
        <w:t xml:space="preserve"> </w:t>
      </w:r>
      <w:r w:rsidR="00A82310" w:rsidRPr="00EB080E">
        <w:rPr>
          <w:rFonts w:asciiTheme="majorHAnsi" w:hAnsiTheme="majorHAnsi" w:cstheme="majorHAnsi"/>
          <w:bCs/>
          <w:highlight w:val="yellow"/>
        </w:rPr>
        <w:t xml:space="preserve">to run </w:t>
      </w:r>
      <w:r w:rsidR="005A08EA" w:rsidRPr="00EB080E">
        <w:rPr>
          <w:rFonts w:asciiTheme="majorHAnsi" w:hAnsiTheme="majorHAnsi" w:cstheme="majorHAnsi"/>
          <w:highlight w:val="yellow"/>
        </w:rPr>
        <w:t>CV as the electrochemical technique of interest</w:t>
      </w:r>
      <w:r w:rsidR="00A82310" w:rsidRPr="00EB080E">
        <w:rPr>
          <w:rFonts w:asciiTheme="majorHAnsi" w:hAnsiTheme="majorHAnsi" w:cstheme="majorHAnsi"/>
          <w:highlight w:val="yellow"/>
        </w:rPr>
        <w:t>.</w:t>
      </w:r>
      <w:r w:rsidR="005A08EA" w:rsidRPr="00EB080E">
        <w:rPr>
          <w:rFonts w:asciiTheme="majorHAnsi" w:hAnsiTheme="majorHAnsi" w:cstheme="majorHAnsi"/>
          <w:highlight w:val="yellow"/>
        </w:rPr>
        <w:t xml:space="preserve"> </w:t>
      </w:r>
    </w:p>
    <w:p w14:paraId="23A685DF" w14:textId="77777777" w:rsidR="009644AD" w:rsidRPr="001F7E76" w:rsidRDefault="009644AD" w:rsidP="001F7E76">
      <w:pPr>
        <w:rPr>
          <w:rFonts w:asciiTheme="majorHAnsi" w:hAnsiTheme="majorHAnsi" w:cstheme="majorHAnsi"/>
          <w:highlight w:val="yellow"/>
        </w:rPr>
      </w:pPr>
    </w:p>
    <w:p w14:paraId="611B1EB7" w14:textId="1FF717E2" w:rsidR="00B233E8" w:rsidRPr="00EB080E" w:rsidRDefault="00EA2BA3" w:rsidP="001F7E76">
      <w:pPr>
        <w:rPr>
          <w:rFonts w:asciiTheme="majorHAnsi" w:hAnsiTheme="majorHAnsi" w:cstheme="majorHAnsi"/>
          <w:bCs/>
          <w:highlight w:val="yellow"/>
        </w:rPr>
      </w:pPr>
      <w:r w:rsidRPr="001F7E76">
        <w:rPr>
          <w:rFonts w:asciiTheme="majorHAnsi" w:hAnsiTheme="majorHAnsi" w:cstheme="majorHAnsi"/>
          <w:highlight w:val="yellow"/>
        </w:rPr>
        <w:t>3.</w:t>
      </w:r>
      <w:r w:rsidR="00B233E8" w:rsidRPr="001F7E76">
        <w:rPr>
          <w:rFonts w:asciiTheme="majorHAnsi" w:hAnsiTheme="majorHAnsi" w:cstheme="majorHAnsi"/>
          <w:highlight w:val="yellow"/>
        </w:rPr>
        <w:t>2</w:t>
      </w:r>
      <w:r w:rsidR="00576142" w:rsidRPr="001F7E76">
        <w:rPr>
          <w:rFonts w:asciiTheme="majorHAnsi" w:hAnsiTheme="majorHAnsi" w:cstheme="majorHAnsi"/>
          <w:highlight w:val="yellow"/>
        </w:rPr>
        <w:t>.</w:t>
      </w:r>
      <w:r w:rsidR="00B233E8" w:rsidRPr="00EB080E">
        <w:rPr>
          <w:rFonts w:asciiTheme="majorHAnsi" w:hAnsiTheme="majorHAnsi" w:cstheme="majorHAnsi"/>
          <w:bCs/>
          <w:highlight w:val="yellow"/>
        </w:rPr>
        <w:t xml:space="preserve"> Turn on the potentiostat and </w:t>
      </w:r>
      <w:r w:rsidR="00576142" w:rsidRPr="00EB080E">
        <w:rPr>
          <w:rFonts w:asciiTheme="majorHAnsi" w:hAnsiTheme="majorHAnsi" w:cstheme="majorHAnsi"/>
          <w:bCs/>
          <w:highlight w:val="yellow"/>
        </w:rPr>
        <w:t xml:space="preserve">the </w:t>
      </w:r>
      <w:r w:rsidR="00B233E8" w:rsidRPr="00EB080E">
        <w:rPr>
          <w:rFonts w:asciiTheme="majorHAnsi" w:hAnsiTheme="majorHAnsi" w:cstheme="majorHAnsi"/>
          <w:bCs/>
          <w:highlight w:val="yellow"/>
        </w:rPr>
        <w:t xml:space="preserve">computer attached to it. Make sure the system is connected. </w:t>
      </w:r>
    </w:p>
    <w:p w14:paraId="0B5800B6" w14:textId="4A1FFFF6" w:rsidR="00F32DE0" w:rsidRPr="001F7E76" w:rsidRDefault="00F32DE0" w:rsidP="001F7E76">
      <w:pPr>
        <w:rPr>
          <w:rFonts w:asciiTheme="majorHAnsi" w:hAnsiTheme="majorHAnsi" w:cstheme="majorHAnsi"/>
          <w:highlight w:val="yellow"/>
        </w:rPr>
      </w:pPr>
    </w:p>
    <w:p w14:paraId="48AB62E6" w14:textId="1BC582FA" w:rsidR="00F32DE0" w:rsidRPr="00EB080E" w:rsidRDefault="00600CCE" w:rsidP="001F7E76">
      <w:pPr>
        <w:rPr>
          <w:rFonts w:asciiTheme="majorHAnsi" w:hAnsiTheme="majorHAnsi" w:cstheme="majorHAnsi"/>
          <w:bCs/>
          <w:highlight w:val="yellow"/>
        </w:rPr>
      </w:pPr>
      <w:r w:rsidRPr="001F7E76">
        <w:rPr>
          <w:rFonts w:asciiTheme="majorHAnsi" w:hAnsiTheme="majorHAnsi" w:cstheme="majorHAnsi"/>
          <w:highlight w:val="yellow"/>
        </w:rPr>
        <w:t>3.</w:t>
      </w:r>
      <w:r w:rsidR="00EA2BA3" w:rsidRPr="001F7E76">
        <w:rPr>
          <w:rFonts w:asciiTheme="majorHAnsi" w:hAnsiTheme="majorHAnsi" w:cstheme="majorHAnsi"/>
          <w:highlight w:val="yellow"/>
        </w:rPr>
        <w:t>3</w:t>
      </w:r>
      <w:r w:rsidR="00576142" w:rsidRPr="001F7E76">
        <w:rPr>
          <w:rFonts w:asciiTheme="majorHAnsi" w:hAnsiTheme="majorHAnsi" w:cstheme="majorHAnsi"/>
          <w:highlight w:val="yellow"/>
        </w:rPr>
        <w:t>.</w:t>
      </w:r>
      <w:r w:rsidR="00F32DE0" w:rsidRPr="00EB080E">
        <w:rPr>
          <w:rFonts w:asciiTheme="majorHAnsi" w:hAnsiTheme="majorHAnsi" w:cstheme="majorHAnsi"/>
          <w:bCs/>
          <w:highlight w:val="yellow"/>
        </w:rPr>
        <w:t xml:space="preserve"> </w:t>
      </w:r>
      <w:r w:rsidR="00F32DE0" w:rsidRPr="00EB080E">
        <w:rPr>
          <w:rFonts w:asciiTheme="majorHAnsi" w:hAnsiTheme="majorHAnsi" w:cstheme="majorHAnsi"/>
          <w:highlight w:val="yellow"/>
        </w:rPr>
        <w:t xml:space="preserve">To test </w:t>
      </w:r>
      <w:r w:rsidR="00FE37D3" w:rsidRPr="00EB080E">
        <w:rPr>
          <w:rFonts w:asciiTheme="majorHAnsi" w:hAnsiTheme="majorHAnsi" w:cstheme="majorHAnsi"/>
          <w:highlight w:val="yellow"/>
        </w:rPr>
        <w:t xml:space="preserve">the </w:t>
      </w:r>
      <w:r w:rsidR="00F32DE0" w:rsidRPr="00EB080E">
        <w:rPr>
          <w:rFonts w:asciiTheme="majorHAnsi" w:hAnsiTheme="majorHAnsi" w:cstheme="majorHAnsi"/>
          <w:highlight w:val="yellow"/>
        </w:rPr>
        <w:t xml:space="preserve">communication between the computer and the instrument, start the software and </w:t>
      </w:r>
      <w:r w:rsidR="00B60F38">
        <w:rPr>
          <w:rFonts w:asciiTheme="majorHAnsi" w:hAnsiTheme="majorHAnsi" w:cstheme="majorHAnsi"/>
          <w:highlight w:val="yellow"/>
        </w:rPr>
        <w:t>switch on</w:t>
      </w:r>
      <w:r w:rsidR="00F32DE0" w:rsidRPr="00EB080E">
        <w:rPr>
          <w:rFonts w:asciiTheme="majorHAnsi" w:hAnsiTheme="majorHAnsi" w:cstheme="majorHAnsi"/>
          <w:highlight w:val="yellow"/>
        </w:rPr>
        <w:t xml:space="preserve"> the instrument. Use the </w:t>
      </w:r>
      <w:r w:rsidR="00F32DE0" w:rsidRPr="001F7E76">
        <w:rPr>
          <w:rFonts w:asciiTheme="majorHAnsi" w:hAnsiTheme="majorHAnsi" w:cstheme="majorHAnsi"/>
          <w:b/>
          <w:bCs/>
          <w:highlight w:val="yellow"/>
        </w:rPr>
        <w:t>Hardware Test</w:t>
      </w:r>
      <w:r w:rsidR="00F32DE0" w:rsidRPr="00EB080E">
        <w:rPr>
          <w:rFonts w:asciiTheme="majorHAnsi" w:hAnsiTheme="majorHAnsi" w:cstheme="majorHAnsi"/>
          <w:highlight w:val="yellow"/>
        </w:rPr>
        <w:t xml:space="preserve"> command under the </w:t>
      </w:r>
      <w:r w:rsidR="00F32DE0" w:rsidRPr="001F7E76">
        <w:rPr>
          <w:rFonts w:asciiTheme="majorHAnsi" w:hAnsiTheme="majorHAnsi" w:cstheme="majorHAnsi"/>
          <w:b/>
          <w:bCs/>
          <w:highlight w:val="yellow"/>
        </w:rPr>
        <w:t>Setup</w:t>
      </w:r>
      <w:r w:rsidR="00F32DE0" w:rsidRPr="00EB080E">
        <w:rPr>
          <w:rFonts w:asciiTheme="majorHAnsi" w:hAnsiTheme="majorHAnsi" w:cstheme="majorHAnsi"/>
          <w:highlight w:val="yellow"/>
        </w:rPr>
        <w:t xml:space="preserve"> menu. If a </w:t>
      </w:r>
      <w:r w:rsidR="00F32DE0" w:rsidRPr="001F7E76">
        <w:rPr>
          <w:rFonts w:asciiTheme="majorHAnsi" w:hAnsiTheme="majorHAnsi" w:cstheme="majorHAnsi"/>
          <w:b/>
          <w:bCs/>
          <w:highlight w:val="yellow"/>
        </w:rPr>
        <w:t>Link Failed</w:t>
      </w:r>
      <w:r w:rsidR="00F32DE0" w:rsidRPr="00EB080E">
        <w:rPr>
          <w:rFonts w:asciiTheme="majorHAnsi" w:hAnsiTheme="majorHAnsi" w:cstheme="majorHAnsi"/>
          <w:highlight w:val="yellow"/>
        </w:rPr>
        <w:t xml:space="preserve"> error appears, check the connection and port settings.</w:t>
      </w:r>
    </w:p>
    <w:p w14:paraId="1D3521EC" w14:textId="77777777" w:rsidR="00B233E8" w:rsidRPr="001F7E76" w:rsidRDefault="00B233E8" w:rsidP="001F7E76">
      <w:pPr>
        <w:rPr>
          <w:rFonts w:asciiTheme="majorHAnsi" w:hAnsiTheme="majorHAnsi" w:cstheme="majorHAnsi"/>
          <w:highlight w:val="yellow"/>
        </w:rPr>
      </w:pPr>
    </w:p>
    <w:p w14:paraId="7040AD0E" w14:textId="38B6D0FE" w:rsidR="007A5136" w:rsidRPr="00EB080E" w:rsidRDefault="00EA2BA3" w:rsidP="001F7E76">
      <w:pPr>
        <w:rPr>
          <w:rFonts w:asciiTheme="majorHAnsi" w:hAnsiTheme="majorHAnsi" w:cstheme="majorHAnsi"/>
          <w:bCs/>
          <w:highlight w:val="yellow"/>
        </w:rPr>
      </w:pPr>
      <w:r w:rsidRPr="001F7E76">
        <w:rPr>
          <w:rFonts w:asciiTheme="majorHAnsi" w:hAnsiTheme="majorHAnsi" w:cstheme="majorHAnsi"/>
          <w:highlight w:val="yellow"/>
        </w:rPr>
        <w:t>3.</w:t>
      </w:r>
      <w:r w:rsidR="00600CCE" w:rsidRPr="001F7E76">
        <w:rPr>
          <w:rFonts w:asciiTheme="majorHAnsi" w:hAnsiTheme="majorHAnsi" w:cstheme="majorHAnsi"/>
          <w:highlight w:val="yellow"/>
        </w:rPr>
        <w:t>4</w:t>
      </w:r>
      <w:r w:rsidR="00247135" w:rsidRPr="001F7E76">
        <w:rPr>
          <w:rFonts w:asciiTheme="majorHAnsi" w:hAnsiTheme="majorHAnsi" w:cstheme="majorHAnsi"/>
          <w:highlight w:val="yellow"/>
        </w:rPr>
        <w:t>.</w:t>
      </w:r>
      <w:r w:rsidR="00B233E8" w:rsidRPr="00EB080E">
        <w:rPr>
          <w:rFonts w:asciiTheme="majorHAnsi" w:hAnsiTheme="majorHAnsi" w:cstheme="majorHAnsi"/>
          <w:bCs/>
          <w:highlight w:val="yellow"/>
        </w:rPr>
        <w:t xml:space="preserve"> Open the </w:t>
      </w:r>
      <w:r w:rsidR="005E1C7C" w:rsidRPr="00EB080E">
        <w:rPr>
          <w:rFonts w:asciiTheme="majorHAnsi" w:hAnsiTheme="majorHAnsi" w:cstheme="majorHAnsi"/>
          <w:bCs/>
          <w:highlight w:val="yellow"/>
        </w:rPr>
        <w:t xml:space="preserve">potentiostat </w:t>
      </w:r>
      <w:r w:rsidR="00FA4A4F" w:rsidRPr="00EB080E">
        <w:rPr>
          <w:rFonts w:asciiTheme="majorHAnsi" w:hAnsiTheme="majorHAnsi" w:cstheme="majorHAnsi"/>
          <w:bCs/>
          <w:highlight w:val="yellow"/>
        </w:rPr>
        <w:t>software on the computer</w:t>
      </w:r>
      <w:r w:rsidR="00D20636">
        <w:rPr>
          <w:rFonts w:asciiTheme="majorHAnsi" w:hAnsiTheme="majorHAnsi" w:cstheme="majorHAnsi"/>
          <w:bCs/>
          <w:highlight w:val="yellow"/>
        </w:rPr>
        <w:t>,</w:t>
      </w:r>
      <w:r w:rsidR="00FA4A4F" w:rsidRPr="00EB080E">
        <w:rPr>
          <w:rFonts w:asciiTheme="majorHAnsi" w:hAnsiTheme="majorHAnsi" w:cstheme="majorHAnsi"/>
          <w:bCs/>
          <w:highlight w:val="yellow"/>
        </w:rPr>
        <w:t xml:space="preserve"> and in the </w:t>
      </w:r>
      <w:r w:rsidR="00FA4A4F" w:rsidRPr="001F7E76">
        <w:rPr>
          <w:rFonts w:asciiTheme="majorHAnsi" w:hAnsiTheme="majorHAnsi" w:cstheme="majorHAnsi"/>
          <w:b/>
          <w:highlight w:val="yellow"/>
        </w:rPr>
        <w:t>method</w:t>
      </w:r>
      <w:r w:rsidR="00FA4A4F" w:rsidRPr="00EB080E">
        <w:rPr>
          <w:rFonts w:asciiTheme="majorHAnsi" w:hAnsiTheme="majorHAnsi" w:cstheme="majorHAnsi"/>
          <w:bCs/>
          <w:highlight w:val="yellow"/>
        </w:rPr>
        <w:t xml:space="preserve"> command</w:t>
      </w:r>
      <w:r w:rsidR="00247135" w:rsidRPr="00EB080E">
        <w:rPr>
          <w:rFonts w:asciiTheme="majorHAnsi" w:hAnsiTheme="majorHAnsi" w:cstheme="majorHAnsi"/>
          <w:bCs/>
          <w:highlight w:val="yellow"/>
        </w:rPr>
        <w:t>,</w:t>
      </w:r>
      <w:r w:rsidR="00FA4A4F" w:rsidRPr="00EB080E">
        <w:rPr>
          <w:rFonts w:asciiTheme="majorHAnsi" w:hAnsiTheme="majorHAnsi" w:cstheme="majorHAnsi"/>
          <w:bCs/>
          <w:highlight w:val="yellow"/>
        </w:rPr>
        <w:t xml:space="preserve"> </w:t>
      </w:r>
      <w:r w:rsidR="00C04490" w:rsidRPr="00EB080E">
        <w:rPr>
          <w:rFonts w:asciiTheme="majorHAnsi" w:hAnsiTheme="majorHAnsi" w:cstheme="majorHAnsi"/>
          <w:bCs/>
          <w:highlight w:val="yellow"/>
        </w:rPr>
        <w:t>choose</w:t>
      </w:r>
      <w:r w:rsidR="00C54D30">
        <w:rPr>
          <w:rFonts w:asciiTheme="majorHAnsi" w:hAnsiTheme="majorHAnsi" w:cstheme="majorHAnsi"/>
          <w:bCs/>
          <w:highlight w:val="yellow"/>
        </w:rPr>
        <w:t xml:space="preserve"> the</w:t>
      </w:r>
      <w:r w:rsidR="00C04490" w:rsidRPr="00EB080E">
        <w:rPr>
          <w:rFonts w:asciiTheme="majorHAnsi" w:hAnsiTheme="majorHAnsi" w:cstheme="majorHAnsi"/>
          <w:bCs/>
          <w:highlight w:val="yellow"/>
        </w:rPr>
        <w:t xml:space="preserve"> </w:t>
      </w:r>
      <w:r w:rsidR="00C04490" w:rsidRPr="001F7E76">
        <w:rPr>
          <w:rFonts w:asciiTheme="majorHAnsi" w:hAnsiTheme="majorHAnsi" w:cstheme="majorHAnsi"/>
          <w:b/>
          <w:highlight w:val="yellow"/>
        </w:rPr>
        <w:t>cyclic voltammetry method</w:t>
      </w:r>
      <w:r w:rsidR="00C04490" w:rsidRPr="00EB080E">
        <w:rPr>
          <w:rFonts w:asciiTheme="majorHAnsi" w:hAnsiTheme="majorHAnsi" w:cstheme="majorHAnsi"/>
          <w:bCs/>
          <w:highlight w:val="yellow"/>
        </w:rPr>
        <w:t xml:space="preserve">. Then, </w:t>
      </w:r>
      <w:r w:rsidR="00FA4A4F" w:rsidRPr="00EB080E">
        <w:rPr>
          <w:rFonts w:asciiTheme="majorHAnsi" w:hAnsiTheme="majorHAnsi" w:cstheme="majorHAnsi"/>
          <w:bCs/>
          <w:highlight w:val="yellow"/>
        </w:rPr>
        <w:t xml:space="preserve">click on </w:t>
      </w:r>
      <w:r w:rsidR="00FA4A4F" w:rsidRPr="001F7E76">
        <w:rPr>
          <w:rFonts w:asciiTheme="majorHAnsi" w:hAnsiTheme="majorHAnsi" w:cstheme="majorHAnsi"/>
          <w:b/>
          <w:highlight w:val="yellow"/>
        </w:rPr>
        <w:t>parameters</w:t>
      </w:r>
      <w:r w:rsidR="00FA4A4F" w:rsidRPr="00EB080E">
        <w:rPr>
          <w:rFonts w:asciiTheme="majorHAnsi" w:hAnsiTheme="majorHAnsi" w:cstheme="majorHAnsi"/>
          <w:bCs/>
          <w:highlight w:val="yellow"/>
        </w:rPr>
        <w:t>, and enter the experimental parameters</w:t>
      </w:r>
      <w:r w:rsidR="00E55959" w:rsidRPr="00EB080E">
        <w:rPr>
          <w:rFonts w:asciiTheme="majorHAnsi" w:hAnsiTheme="majorHAnsi" w:cstheme="majorHAnsi"/>
          <w:bCs/>
          <w:highlight w:val="yellow"/>
        </w:rPr>
        <w:t>.</w:t>
      </w:r>
      <w:r w:rsidR="00FA4A4F" w:rsidRPr="00EB080E">
        <w:rPr>
          <w:rFonts w:asciiTheme="majorHAnsi" w:hAnsiTheme="majorHAnsi" w:cstheme="majorHAnsi"/>
          <w:bCs/>
          <w:highlight w:val="yellow"/>
        </w:rPr>
        <w:t xml:space="preserve"> </w:t>
      </w:r>
    </w:p>
    <w:p w14:paraId="233DCD75" w14:textId="77777777" w:rsidR="007A5136" w:rsidRPr="001F7E76" w:rsidRDefault="007A5136" w:rsidP="001F7E76">
      <w:pPr>
        <w:rPr>
          <w:rFonts w:asciiTheme="majorHAnsi" w:hAnsiTheme="majorHAnsi" w:cstheme="majorHAnsi"/>
          <w:highlight w:val="yellow"/>
        </w:rPr>
      </w:pPr>
    </w:p>
    <w:p w14:paraId="4CC1E651" w14:textId="235B7F01" w:rsidR="007A5136" w:rsidRPr="00EB080E" w:rsidRDefault="00EA2BA3" w:rsidP="001F7E76">
      <w:pPr>
        <w:rPr>
          <w:rFonts w:asciiTheme="majorHAnsi" w:hAnsiTheme="majorHAnsi" w:cstheme="majorHAnsi"/>
          <w:bCs/>
          <w:highlight w:val="yellow"/>
        </w:rPr>
      </w:pPr>
      <w:r w:rsidRPr="001F7E76">
        <w:rPr>
          <w:rFonts w:asciiTheme="majorHAnsi" w:hAnsiTheme="majorHAnsi" w:cstheme="majorHAnsi"/>
          <w:highlight w:val="yellow"/>
        </w:rPr>
        <w:t>3.</w:t>
      </w:r>
      <w:r w:rsidR="00600CCE" w:rsidRPr="001F7E76">
        <w:rPr>
          <w:rFonts w:asciiTheme="majorHAnsi" w:hAnsiTheme="majorHAnsi" w:cstheme="majorHAnsi"/>
          <w:highlight w:val="yellow"/>
        </w:rPr>
        <w:t>4</w:t>
      </w:r>
      <w:r w:rsidR="007A5136" w:rsidRPr="001F7E76">
        <w:rPr>
          <w:rFonts w:asciiTheme="majorHAnsi" w:hAnsiTheme="majorHAnsi" w:cstheme="majorHAnsi"/>
          <w:highlight w:val="yellow"/>
        </w:rPr>
        <w:t>.1</w:t>
      </w:r>
      <w:r w:rsidR="005E0367" w:rsidRPr="001F7E76">
        <w:rPr>
          <w:rFonts w:asciiTheme="majorHAnsi" w:hAnsiTheme="majorHAnsi" w:cstheme="majorHAnsi"/>
          <w:highlight w:val="yellow"/>
        </w:rPr>
        <w:t>.</w:t>
      </w:r>
      <w:r w:rsidR="007A5136" w:rsidRPr="00EB080E">
        <w:rPr>
          <w:rFonts w:asciiTheme="majorHAnsi" w:hAnsiTheme="majorHAnsi" w:cstheme="majorHAnsi"/>
          <w:bCs/>
          <w:highlight w:val="yellow"/>
        </w:rPr>
        <w:t xml:space="preserve"> </w:t>
      </w:r>
      <w:r w:rsidR="00A414CF" w:rsidRPr="00EB080E">
        <w:rPr>
          <w:rFonts w:asciiTheme="majorHAnsi" w:hAnsiTheme="majorHAnsi" w:cstheme="majorHAnsi"/>
          <w:highlight w:val="yellow"/>
        </w:rPr>
        <w:t>Use the following CV parameters to run</w:t>
      </w:r>
      <w:r w:rsidR="00A414CF" w:rsidRPr="00EB080E">
        <w:rPr>
          <w:rFonts w:asciiTheme="majorHAnsi" w:hAnsiTheme="majorHAnsi" w:cstheme="majorHAnsi"/>
          <w:bCs/>
          <w:highlight w:val="yellow"/>
        </w:rPr>
        <w:t xml:space="preserve"> </w:t>
      </w:r>
      <w:r w:rsidR="007A5136" w:rsidRPr="00EB080E">
        <w:rPr>
          <w:rFonts w:asciiTheme="majorHAnsi" w:hAnsiTheme="majorHAnsi" w:cstheme="majorHAnsi"/>
          <w:bCs/>
          <w:highlight w:val="yellow"/>
        </w:rPr>
        <w:t>PEDOT e</w:t>
      </w:r>
      <w:r w:rsidR="00C04490" w:rsidRPr="00EB080E">
        <w:rPr>
          <w:rFonts w:asciiTheme="majorHAnsi" w:hAnsiTheme="majorHAnsi" w:cstheme="majorHAnsi"/>
          <w:bCs/>
          <w:highlight w:val="yellow"/>
        </w:rPr>
        <w:t>lectropolymeri</w:t>
      </w:r>
      <w:r w:rsidR="005E0367" w:rsidRPr="00EB080E">
        <w:rPr>
          <w:rFonts w:asciiTheme="majorHAnsi" w:hAnsiTheme="majorHAnsi" w:cstheme="majorHAnsi"/>
          <w:bCs/>
          <w:highlight w:val="yellow"/>
        </w:rPr>
        <w:t>z</w:t>
      </w:r>
      <w:r w:rsidR="00C04490" w:rsidRPr="00EB080E">
        <w:rPr>
          <w:rFonts w:asciiTheme="majorHAnsi" w:hAnsiTheme="majorHAnsi" w:cstheme="majorHAnsi"/>
          <w:bCs/>
          <w:highlight w:val="yellow"/>
        </w:rPr>
        <w:t>ation</w:t>
      </w:r>
      <w:r w:rsidR="002E4D5E" w:rsidRPr="00EB080E">
        <w:rPr>
          <w:rFonts w:asciiTheme="majorHAnsi" w:hAnsiTheme="majorHAnsi" w:cstheme="majorHAnsi"/>
          <w:bCs/>
          <w:highlight w:val="yellow"/>
        </w:rPr>
        <w:t xml:space="preserve"> in </w:t>
      </w:r>
      <w:r w:rsidR="005E0367" w:rsidRPr="00EB080E">
        <w:rPr>
          <w:rFonts w:asciiTheme="majorHAnsi" w:hAnsiTheme="majorHAnsi" w:cstheme="majorHAnsi"/>
          <w:bCs/>
          <w:highlight w:val="yellow"/>
        </w:rPr>
        <w:t xml:space="preserve">an </w:t>
      </w:r>
      <w:r w:rsidR="001C7046" w:rsidRPr="00EB080E">
        <w:rPr>
          <w:rFonts w:asciiTheme="majorHAnsi" w:hAnsiTheme="majorHAnsi" w:cstheme="majorHAnsi"/>
          <w:bCs/>
          <w:highlight w:val="yellow"/>
        </w:rPr>
        <w:t>organic electrolyte</w:t>
      </w:r>
      <w:r w:rsidR="002E4D5E" w:rsidRPr="00EB080E">
        <w:rPr>
          <w:rFonts w:asciiTheme="majorHAnsi" w:hAnsiTheme="majorHAnsi" w:cstheme="majorHAnsi"/>
          <w:bCs/>
          <w:highlight w:val="yellow"/>
        </w:rPr>
        <w:t xml:space="preserve"> </w:t>
      </w:r>
      <w:r w:rsidR="00A414CF" w:rsidRPr="00EB080E">
        <w:rPr>
          <w:rFonts w:asciiTheme="majorHAnsi" w:hAnsiTheme="majorHAnsi" w:cstheme="majorHAnsi"/>
          <w:highlight w:val="yellow"/>
        </w:rPr>
        <w:t xml:space="preserve">on the bare </w:t>
      </w:r>
      <w:r w:rsidR="005E0367" w:rsidRPr="00EB080E">
        <w:rPr>
          <w:rFonts w:asciiTheme="majorHAnsi" w:hAnsiTheme="majorHAnsi" w:cstheme="majorHAnsi"/>
          <w:highlight w:val="yellow"/>
        </w:rPr>
        <w:t>Au</w:t>
      </w:r>
      <w:r w:rsidR="00A414CF" w:rsidRPr="00EB080E">
        <w:rPr>
          <w:rFonts w:asciiTheme="majorHAnsi" w:hAnsiTheme="majorHAnsi" w:cstheme="majorHAnsi"/>
          <w:highlight w:val="yellow"/>
        </w:rPr>
        <w:t xml:space="preserve"> microelectrode: </w:t>
      </w:r>
      <w:r w:rsidR="005E0367" w:rsidRPr="00EB080E">
        <w:rPr>
          <w:rFonts w:asciiTheme="majorHAnsi" w:hAnsiTheme="majorHAnsi" w:cstheme="majorHAnsi"/>
          <w:bCs/>
          <w:highlight w:val="yellow"/>
        </w:rPr>
        <w:t>i</w:t>
      </w:r>
      <w:r w:rsidR="00FA4A4F" w:rsidRPr="00EB080E">
        <w:rPr>
          <w:rFonts w:asciiTheme="majorHAnsi" w:hAnsiTheme="majorHAnsi" w:cstheme="majorHAnsi"/>
          <w:bCs/>
          <w:highlight w:val="yellow"/>
        </w:rPr>
        <w:t xml:space="preserve">nitial potential: -0.3 V, final potential: -0.3 V, high potential: 1.2 V, number of segments: 8, scan rates: 100 mV/s, direction: </w:t>
      </w:r>
      <w:r w:rsidR="007A5136" w:rsidRPr="00EB080E">
        <w:rPr>
          <w:rFonts w:asciiTheme="majorHAnsi" w:hAnsiTheme="majorHAnsi" w:cstheme="majorHAnsi"/>
          <w:bCs/>
          <w:highlight w:val="yellow"/>
        </w:rPr>
        <w:t>positive</w:t>
      </w:r>
      <w:r w:rsidR="00FA4A4F" w:rsidRPr="00EB080E">
        <w:rPr>
          <w:rFonts w:asciiTheme="majorHAnsi" w:hAnsiTheme="majorHAnsi" w:cstheme="majorHAnsi"/>
          <w:bCs/>
          <w:highlight w:val="yellow"/>
        </w:rPr>
        <w:t xml:space="preserve">.  </w:t>
      </w:r>
    </w:p>
    <w:p w14:paraId="2EAA7708" w14:textId="77777777" w:rsidR="007A5136" w:rsidRPr="00EB080E" w:rsidRDefault="007A5136" w:rsidP="001F7E76">
      <w:pPr>
        <w:rPr>
          <w:rFonts w:asciiTheme="majorHAnsi" w:hAnsiTheme="majorHAnsi" w:cstheme="majorHAnsi"/>
          <w:bCs/>
          <w:highlight w:val="yellow"/>
        </w:rPr>
      </w:pPr>
    </w:p>
    <w:p w14:paraId="34716C2A" w14:textId="788F89E1" w:rsidR="00B61F0A" w:rsidRPr="00EB080E" w:rsidRDefault="00EA2BA3" w:rsidP="001F7E76">
      <w:pPr>
        <w:rPr>
          <w:rFonts w:asciiTheme="majorHAnsi" w:hAnsiTheme="majorHAnsi" w:cstheme="majorHAnsi"/>
          <w:bCs/>
          <w:highlight w:val="yellow"/>
        </w:rPr>
      </w:pPr>
      <w:r w:rsidRPr="001F7E76">
        <w:rPr>
          <w:rFonts w:asciiTheme="majorHAnsi" w:hAnsiTheme="majorHAnsi" w:cstheme="majorHAnsi"/>
          <w:bCs/>
          <w:highlight w:val="yellow"/>
        </w:rPr>
        <w:t>3.</w:t>
      </w:r>
      <w:r w:rsidR="00600CCE" w:rsidRPr="001F7E76">
        <w:rPr>
          <w:rFonts w:asciiTheme="majorHAnsi" w:hAnsiTheme="majorHAnsi" w:cstheme="majorHAnsi"/>
          <w:bCs/>
          <w:highlight w:val="yellow"/>
        </w:rPr>
        <w:t>4</w:t>
      </w:r>
      <w:r w:rsidR="003850EC" w:rsidRPr="001F7E76">
        <w:rPr>
          <w:rFonts w:asciiTheme="majorHAnsi" w:hAnsiTheme="majorHAnsi" w:cstheme="majorHAnsi"/>
          <w:bCs/>
          <w:highlight w:val="yellow"/>
        </w:rPr>
        <w:t>.2</w:t>
      </w:r>
      <w:r w:rsidR="005E0367" w:rsidRPr="001F7E76">
        <w:rPr>
          <w:rFonts w:asciiTheme="majorHAnsi" w:hAnsiTheme="majorHAnsi" w:cstheme="majorHAnsi"/>
          <w:bCs/>
          <w:highlight w:val="yellow"/>
        </w:rPr>
        <w:t>.</w:t>
      </w:r>
      <w:r w:rsidR="003850EC" w:rsidRPr="00EB080E">
        <w:rPr>
          <w:rFonts w:asciiTheme="majorHAnsi" w:hAnsiTheme="majorHAnsi" w:cstheme="majorHAnsi"/>
          <w:highlight w:val="yellow"/>
        </w:rPr>
        <w:t xml:space="preserve"> </w:t>
      </w:r>
      <w:r w:rsidR="001C7046" w:rsidRPr="00EB080E">
        <w:rPr>
          <w:rFonts w:asciiTheme="majorHAnsi" w:hAnsiTheme="majorHAnsi" w:cstheme="majorHAnsi"/>
          <w:highlight w:val="yellow"/>
        </w:rPr>
        <w:t>Use the following CV parameters to run</w:t>
      </w:r>
      <w:r w:rsidR="001C7046" w:rsidRPr="00EB080E">
        <w:rPr>
          <w:rFonts w:asciiTheme="majorHAnsi" w:hAnsiTheme="majorHAnsi" w:cstheme="majorHAnsi"/>
          <w:bCs/>
          <w:highlight w:val="yellow"/>
        </w:rPr>
        <w:t xml:space="preserve"> PEDOT electropolymeri</w:t>
      </w:r>
      <w:r w:rsidR="006C2651" w:rsidRPr="00EB080E">
        <w:rPr>
          <w:rFonts w:asciiTheme="majorHAnsi" w:hAnsiTheme="majorHAnsi" w:cstheme="majorHAnsi"/>
          <w:bCs/>
          <w:highlight w:val="yellow"/>
        </w:rPr>
        <w:t>z</w:t>
      </w:r>
      <w:r w:rsidR="001C7046" w:rsidRPr="00EB080E">
        <w:rPr>
          <w:rFonts w:asciiTheme="majorHAnsi" w:hAnsiTheme="majorHAnsi" w:cstheme="majorHAnsi"/>
          <w:bCs/>
          <w:highlight w:val="yellow"/>
        </w:rPr>
        <w:t xml:space="preserve">ation in </w:t>
      </w:r>
      <w:r w:rsidR="006C2651" w:rsidRPr="00EB080E">
        <w:rPr>
          <w:rFonts w:asciiTheme="majorHAnsi" w:hAnsiTheme="majorHAnsi" w:cstheme="majorHAnsi"/>
          <w:bCs/>
          <w:highlight w:val="yellow"/>
        </w:rPr>
        <w:t xml:space="preserve">an </w:t>
      </w:r>
      <w:r w:rsidR="001C7046" w:rsidRPr="00EB080E">
        <w:rPr>
          <w:rFonts w:asciiTheme="majorHAnsi" w:hAnsiTheme="majorHAnsi" w:cstheme="majorHAnsi"/>
          <w:bCs/>
          <w:highlight w:val="yellow"/>
        </w:rPr>
        <w:t xml:space="preserve">aqueous/ACN electrolyte </w:t>
      </w:r>
      <w:r w:rsidR="001C7046" w:rsidRPr="00EB080E">
        <w:rPr>
          <w:rFonts w:asciiTheme="majorHAnsi" w:hAnsiTheme="majorHAnsi" w:cstheme="majorHAnsi"/>
          <w:highlight w:val="yellow"/>
        </w:rPr>
        <w:t xml:space="preserve">on the bare </w:t>
      </w:r>
      <w:r w:rsidR="006C2651" w:rsidRPr="00EB080E">
        <w:rPr>
          <w:rFonts w:asciiTheme="majorHAnsi" w:hAnsiTheme="majorHAnsi" w:cstheme="majorHAnsi"/>
          <w:highlight w:val="yellow"/>
        </w:rPr>
        <w:t>Au</w:t>
      </w:r>
      <w:r w:rsidR="001C7046" w:rsidRPr="00EB080E">
        <w:rPr>
          <w:rFonts w:asciiTheme="majorHAnsi" w:hAnsiTheme="majorHAnsi" w:cstheme="majorHAnsi"/>
          <w:highlight w:val="yellow"/>
        </w:rPr>
        <w:t xml:space="preserve"> microelectrode: </w:t>
      </w:r>
      <w:r w:rsidR="006C2651" w:rsidRPr="00EB080E">
        <w:rPr>
          <w:rFonts w:asciiTheme="majorHAnsi" w:hAnsiTheme="majorHAnsi" w:cstheme="majorHAnsi"/>
          <w:bCs/>
          <w:highlight w:val="yellow"/>
        </w:rPr>
        <w:t>i</w:t>
      </w:r>
      <w:r w:rsidR="001C7046" w:rsidRPr="00EB080E">
        <w:rPr>
          <w:rFonts w:asciiTheme="majorHAnsi" w:hAnsiTheme="majorHAnsi" w:cstheme="majorHAnsi"/>
          <w:bCs/>
          <w:highlight w:val="yellow"/>
        </w:rPr>
        <w:t xml:space="preserve">nitial potential: -0.3 V, final potential: -0.3 V, high potential: 1.2 V, number of segments: 20, scan rates: 100 mV/s, direction: positive.  </w:t>
      </w:r>
    </w:p>
    <w:p w14:paraId="0D7DB9E0" w14:textId="5DC50683" w:rsidR="00434671" w:rsidRPr="001F7E76" w:rsidRDefault="00434671" w:rsidP="001F7E76">
      <w:pPr>
        <w:rPr>
          <w:rFonts w:asciiTheme="majorHAnsi" w:hAnsiTheme="majorHAnsi" w:cstheme="majorHAnsi"/>
          <w:bCs/>
          <w:highlight w:val="yellow"/>
        </w:rPr>
      </w:pPr>
    </w:p>
    <w:p w14:paraId="6E2E6562" w14:textId="4178C351" w:rsidR="003850EC" w:rsidRPr="00EB080E" w:rsidRDefault="00EA2BA3" w:rsidP="001F7E76">
      <w:pPr>
        <w:rPr>
          <w:rFonts w:asciiTheme="majorHAnsi" w:hAnsiTheme="majorHAnsi" w:cstheme="majorHAnsi"/>
          <w:highlight w:val="yellow"/>
        </w:rPr>
      </w:pPr>
      <w:r w:rsidRPr="001F7E76">
        <w:rPr>
          <w:rFonts w:asciiTheme="majorHAnsi" w:hAnsiTheme="majorHAnsi" w:cstheme="majorHAnsi"/>
          <w:bCs/>
          <w:highlight w:val="yellow"/>
        </w:rPr>
        <w:t>3.</w:t>
      </w:r>
      <w:r w:rsidR="00434671" w:rsidRPr="001F7E76">
        <w:rPr>
          <w:rFonts w:asciiTheme="majorHAnsi" w:hAnsiTheme="majorHAnsi" w:cstheme="majorHAnsi"/>
          <w:bCs/>
          <w:highlight w:val="yellow"/>
        </w:rPr>
        <w:t>4.3</w:t>
      </w:r>
      <w:r w:rsidR="006C2651" w:rsidRPr="001F7E76">
        <w:rPr>
          <w:rFonts w:asciiTheme="majorHAnsi" w:hAnsiTheme="majorHAnsi" w:cstheme="majorHAnsi"/>
          <w:bCs/>
          <w:highlight w:val="yellow"/>
        </w:rPr>
        <w:t>.</w:t>
      </w:r>
      <w:r w:rsidR="00434671" w:rsidRPr="00EB080E">
        <w:rPr>
          <w:rFonts w:asciiTheme="majorHAnsi" w:hAnsiTheme="majorHAnsi" w:cstheme="majorHAnsi"/>
          <w:highlight w:val="yellow"/>
        </w:rPr>
        <w:t xml:space="preserve"> </w:t>
      </w:r>
      <w:r w:rsidR="001C7046" w:rsidRPr="00EB080E">
        <w:rPr>
          <w:rFonts w:asciiTheme="majorHAnsi" w:hAnsiTheme="majorHAnsi" w:cstheme="majorHAnsi"/>
          <w:highlight w:val="yellow"/>
        </w:rPr>
        <w:t xml:space="preserve">Use the following CV parameters to run </w:t>
      </w:r>
      <w:r w:rsidR="00A202EB" w:rsidRPr="00EB080E">
        <w:rPr>
          <w:rFonts w:asciiTheme="majorHAnsi" w:hAnsiTheme="majorHAnsi" w:cstheme="majorHAnsi"/>
          <w:highlight w:val="yellow"/>
        </w:rPr>
        <w:t xml:space="preserve">the </w:t>
      </w:r>
      <w:r w:rsidR="001C7046" w:rsidRPr="00EB080E">
        <w:rPr>
          <w:rFonts w:asciiTheme="majorHAnsi" w:hAnsiTheme="majorHAnsi" w:cstheme="majorHAnsi"/>
          <w:highlight w:val="yellow"/>
        </w:rPr>
        <w:t xml:space="preserve">acclimatization step of the </w:t>
      </w:r>
      <w:r w:rsidR="00E55959" w:rsidRPr="00EB080E">
        <w:rPr>
          <w:rFonts w:asciiTheme="majorHAnsi" w:hAnsiTheme="majorHAnsi" w:cstheme="majorHAnsi"/>
          <w:highlight w:val="yellow"/>
        </w:rPr>
        <w:t>organically made PEDOT</w:t>
      </w:r>
      <w:r w:rsidR="001C7046" w:rsidRPr="00EB080E">
        <w:rPr>
          <w:rFonts w:asciiTheme="majorHAnsi" w:hAnsiTheme="majorHAnsi" w:cstheme="majorHAnsi"/>
          <w:highlight w:val="yellow"/>
        </w:rPr>
        <w:t xml:space="preserve">-modified </w:t>
      </w:r>
      <w:r w:rsidR="00A202EB" w:rsidRPr="00EB080E">
        <w:rPr>
          <w:rFonts w:asciiTheme="majorHAnsi" w:hAnsiTheme="majorHAnsi" w:cstheme="majorHAnsi"/>
          <w:highlight w:val="yellow"/>
        </w:rPr>
        <w:t>Au</w:t>
      </w:r>
      <w:r w:rsidR="001C7046" w:rsidRPr="00EB080E">
        <w:rPr>
          <w:rFonts w:asciiTheme="majorHAnsi" w:hAnsiTheme="majorHAnsi" w:cstheme="majorHAnsi"/>
          <w:highlight w:val="yellow"/>
        </w:rPr>
        <w:t xml:space="preserve"> microelectrode: </w:t>
      </w:r>
      <w:r w:rsidR="00A202EB" w:rsidRPr="00EB080E">
        <w:rPr>
          <w:rFonts w:asciiTheme="majorHAnsi" w:hAnsiTheme="majorHAnsi" w:cstheme="majorHAnsi"/>
          <w:bCs/>
          <w:highlight w:val="yellow"/>
        </w:rPr>
        <w:t>i</w:t>
      </w:r>
      <w:r w:rsidR="001C7046" w:rsidRPr="00EB080E">
        <w:rPr>
          <w:rFonts w:asciiTheme="majorHAnsi" w:hAnsiTheme="majorHAnsi" w:cstheme="majorHAnsi"/>
          <w:bCs/>
          <w:highlight w:val="yellow"/>
        </w:rPr>
        <w:t xml:space="preserve">nitial potential: -0.2 V, final potential: -0.2 V, high potential: 0.8 V, number of segments: 20, scan rates: 100 mV/s, direction: positive.  </w:t>
      </w:r>
    </w:p>
    <w:p w14:paraId="3B486F33" w14:textId="64DED88F" w:rsidR="00A414CF" w:rsidRPr="001F7E76" w:rsidRDefault="00A414CF" w:rsidP="001F7E76">
      <w:pPr>
        <w:rPr>
          <w:rFonts w:asciiTheme="majorHAnsi" w:hAnsiTheme="majorHAnsi" w:cstheme="majorHAnsi"/>
          <w:bCs/>
          <w:highlight w:val="yellow"/>
        </w:rPr>
      </w:pPr>
    </w:p>
    <w:p w14:paraId="654FE940" w14:textId="6D2EAB18" w:rsidR="00A414CF" w:rsidRPr="00EB080E" w:rsidRDefault="00EA2BA3" w:rsidP="001F7E76">
      <w:pPr>
        <w:rPr>
          <w:rFonts w:asciiTheme="majorHAnsi" w:hAnsiTheme="majorHAnsi" w:cstheme="majorHAnsi"/>
          <w:highlight w:val="yellow"/>
        </w:rPr>
      </w:pPr>
      <w:r w:rsidRPr="001F7E76">
        <w:rPr>
          <w:rFonts w:asciiTheme="majorHAnsi" w:hAnsiTheme="majorHAnsi" w:cstheme="majorHAnsi"/>
          <w:bCs/>
          <w:highlight w:val="yellow"/>
        </w:rPr>
        <w:t>3.</w:t>
      </w:r>
      <w:r w:rsidR="00600CCE" w:rsidRPr="001F7E76">
        <w:rPr>
          <w:rFonts w:asciiTheme="majorHAnsi" w:hAnsiTheme="majorHAnsi" w:cstheme="majorHAnsi"/>
          <w:bCs/>
          <w:highlight w:val="yellow"/>
        </w:rPr>
        <w:t>4</w:t>
      </w:r>
      <w:r w:rsidR="00A414CF" w:rsidRPr="001F7E76">
        <w:rPr>
          <w:rFonts w:asciiTheme="majorHAnsi" w:hAnsiTheme="majorHAnsi" w:cstheme="majorHAnsi"/>
          <w:bCs/>
          <w:highlight w:val="yellow"/>
        </w:rPr>
        <w:t>.</w:t>
      </w:r>
      <w:r w:rsidR="00434671" w:rsidRPr="001F7E76">
        <w:rPr>
          <w:rFonts w:asciiTheme="majorHAnsi" w:hAnsiTheme="majorHAnsi" w:cstheme="majorHAnsi"/>
          <w:bCs/>
          <w:highlight w:val="yellow"/>
        </w:rPr>
        <w:t>4</w:t>
      </w:r>
      <w:r w:rsidR="00D33083" w:rsidRPr="001F7E76">
        <w:rPr>
          <w:rFonts w:asciiTheme="majorHAnsi" w:hAnsiTheme="majorHAnsi" w:cstheme="majorHAnsi"/>
          <w:bCs/>
          <w:highlight w:val="yellow"/>
        </w:rPr>
        <w:t>.</w:t>
      </w:r>
      <w:r w:rsidR="00A414CF" w:rsidRPr="00EB080E">
        <w:rPr>
          <w:rFonts w:asciiTheme="majorHAnsi" w:hAnsiTheme="majorHAnsi" w:cstheme="majorHAnsi"/>
          <w:highlight w:val="yellow"/>
        </w:rPr>
        <w:t xml:space="preserve"> </w:t>
      </w:r>
      <w:r w:rsidR="001C7046" w:rsidRPr="00EB080E">
        <w:rPr>
          <w:rFonts w:asciiTheme="majorHAnsi" w:hAnsiTheme="majorHAnsi" w:cstheme="majorHAnsi"/>
          <w:highlight w:val="yellow"/>
        </w:rPr>
        <w:t xml:space="preserve">Use the following CV parameters </w:t>
      </w:r>
      <w:r w:rsidR="009120B6" w:rsidRPr="00EB080E">
        <w:rPr>
          <w:rFonts w:asciiTheme="majorHAnsi" w:hAnsiTheme="majorHAnsi" w:cstheme="majorHAnsi"/>
          <w:highlight w:val="yellow"/>
        </w:rPr>
        <w:t>for</w:t>
      </w:r>
      <w:r w:rsidR="001C7046" w:rsidRPr="00EB080E">
        <w:rPr>
          <w:rFonts w:asciiTheme="majorHAnsi" w:hAnsiTheme="majorHAnsi" w:cstheme="majorHAnsi"/>
          <w:highlight w:val="yellow"/>
        </w:rPr>
        <w:t xml:space="preserve"> UA standard solutions and </w:t>
      </w:r>
      <w:r w:rsidR="00376DE3" w:rsidRPr="00EB080E">
        <w:rPr>
          <w:rFonts w:asciiTheme="majorHAnsi" w:hAnsiTheme="majorHAnsi" w:cstheme="majorHAnsi"/>
          <w:highlight w:val="yellow"/>
        </w:rPr>
        <w:t>phosphate</w:t>
      </w:r>
      <w:r w:rsidR="001C7046" w:rsidRPr="00EB080E">
        <w:rPr>
          <w:rFonts w:asciiTheme="majorHAnsi" w:hAnsiTheme="majorHAnsi" w:cstheme="majorHAnsi"/>
          <w:highlight w:val="yellow"/>
        </w:rPr>
        <w:t xml:space="preserve"> buffer (pH 6.6) </w:t>
      </w:r>
      <w:r w:rsidR="009120B6" w:rsidRPr="00EB080E">
        <w:rPr>
          <w:rFonts w:asciiTheme="majorHAnsi" w:hAnsiTheme="majorHAnsi" w:cstheme="majorHAnsi"/>
          <w:highlight w:val="yellow"/>
        </w:rPr>
        <w:t xml:space="preserve">with </w:t>
      </w:r>
      <w:r w:rsidR="001C7046" w:rsidRPr="00EB080E">
        <w:rPr>
          <w:rFonts w:asciiTheme="majorHAnsi" w:hAnsiTheme="majorHAnsi" w:cstheme="majorHAnsi"/>
          <w:highlight w:val="yellow"/>
        </w:rPr>
        <w:t xml:space="preserve">the bare </w:t>
      </w:r>
      <w:r w:rsidR="00D33083" w:rsidRPr="00EB080E">
        <w:rPr>
          <w:rFonts w:asciiTheme="majorHAnsi" w:hAnsiTheme="majorHAnsi" w:cstheme="majorHAnsi"/>
          <w:highlight w:val="yellow"/>
        </w:rPr>
        <w:t>Au</w:t>
      </w:r>
      <w:r w:rsidR="001C7046" w:rsidRPr="00EB080E">
        <w:rPr>
          <w:rFonts w:asciiTheme="majorHAnsi" w:hAnsiTheme="majorHAnsi" w:cstheme="majorHAnsi"/>
          <w:highlight w:val="yellow"/>
        </w:rPr>
        <w:t xml:space="preserve"> microelectrode: </w:t>
      </w:r>
      <w:r w:rsidR="00D33083" w:rsidRPr="00EB080E">
        <w:rPr>
          <w:rFonts w:asciiTheme="majorHAnsi" w:hAnsiTheme="majorHAnsi" w:cstheme="majorHAnsi"/>
          <w:bCs/>
          <w:highlight w:val="yellow"/>
        </w:rPr>
        <w:t>i</w:t>
      </w:r>
      <w:r w:rsidR="001C7046" w:rsidRPr="00EB080E">
        <w:rPr>
          <w:rFonts w:asciiTheme="majorHAnsi" w:hAnsiTheme="majorHAnsi" w:cstheme="majorHAnsi"/>
          <w:bCs/>
          <w:highlight w:val="yellow"/>
        </w:rPr>
        <w:t xml:space="preserve">nitial potential: 0 V, final potential: 0 V, high potential: 1 V, number of segments: 2, scan rates: 100 mV/s, and direction: positive.  </w:t>
      </w:r>
      <w:r w:rsidR="001C7046" w:rsidRPr="00EB080E">
        <w:rPr>
          <w:rFonts w:asciiTheme="majorHAnsi" w:hAnsiTheme="majorHAnsi" w:cstheme="majorHAnsi"/>
          <w:highlight w:val="yellow"/>
        </w:rPr>
        <w:t xml:space="preserve"> </w:t>
      </w:r>
    </w:p>
    <w:p w14:paraId="043C78F6" w14:textId="77777777" w:rsidR="003850EC" w:rsidRPr="00EB080E" w:rsidRDefault="003850EC" w:rsidP="001F7E76">
      <w:pPr>
        <w:rPr>
          <w:rFonts w:asciiTheme="majorHAnsi" w:hAnsiTheme="majorHAnsi" w:cstheme="majorHAnsi"/>
          <w:highlight w:val="yellow"/>
        </w:rPr>
      </w:pPr>
    </w:p>
    <w:p w14:paraId="63CEE168" w14:textId="598D4799" w:rsidR="001C7046" w:rsidRPr="00EB080E" w:rsidRDefault="00EA2BA3" w:rsidP="001F7E76">
      <w:pPr>
        <w:rPr>
          <w:rFonts w:asciiTheme="majorHAnsi" w:hAnsiTheme="majorHAnsi" w:cstheme="majorHAnsi"/>
          <w:highlight w:val="yellow"/>
        </w:rPr>
      </w:pPr>
      <w:r w:rsidRPr="001F7E76">
        <w:rPr>
          <w:rFonts w:asciiTheme="majorHAnsi" w:hAnsiTheme="majorHAnsi" w:cstheme="majorHAnsi"/>
          <w:highlight w:val="yellow"/>
        </w:rPr>
        <w:t>3.</w:t>
      </w:r>
      <w:r w:rsidR="00600CCE" w:rsidRPr="001F7E76">
        <w:rPr>
          <w:rFonts w:asciiTheme="majorHAnsi" w:hAnsiTheme="majorHAnsi" w:cstheme="majorHAnsi"/>
          <w:highlight w:val="yellow"/>
        </w:rPr>
        <w:t>4</w:t>
      </w:r>
      <w:r w:rsidR="003850EC" w:rsidRPr="001F7E76">
        <w:rPr>
          <w:rFonts w:asciiTheme="majorHAnsi" w:hAnsiTheme="majorHAnsi" w:cstheme="majorHAnsi"/>
          <w:highlight w:val="yellow"/>
        </w:rPr>
        <w:t>.</w:t>
      </w:r>
      <w:r w:rsidR="00434671" w:rsidRPr="001F7E76">
        <w:rPr>
          <w:rFonts w:asciiTheme="majorHAnsi" w:hAnsiTheme="majorHAnsi" w:cstheme="majorHAnsi"/>
          <w:highlight w:val="yellow"/>
        </w:rPr>
        <w:t>5</w:t>
      </w:r>
      <w:r w:rsidR="00D33083" w:rsidRPr="001F7E76">
        <w:rPr>
          <w:rFonts w:asciiTheme="majorHAnsi" w:hAnsiTheme="majorHAnsi" w:cstheme="majorHAnsi"/>
          <w:highlight w:val="yellow"/>
        </w:rPr>
        <w:t>.</w:t>
      </w:r>
      <w:r w:rsidR="003850EC" w:rsidRPr="00EB080E">
        <w:rPr>
          <w:rFonts w:asciiTheme="majorHAnsi" w:hAnsiTheme="majorHAnsi" w:cstheme="majorHAnsi"/>
          <w:bCs/>
          <w:highlight w:val="yellow"/>
        </w:rPr>
        <w:t xml:space="preserve"> </w:t>
      </w:r>
      <w:r w:rsidR="001C7046" w:rsidRPr="00EB080E">
        <w:rPr>
          <w:rFonts w:asciiTheme="majorHAnsi" w:hAnsiTheme="majorHAnsi" w:cstheme="majorHAnsi"/>
          <w:highlight w:val="yellow"/>
        </w:rPr>
        <w:t xml:space="preserve">Use the following CV parameters </w:t>
      </w:r>
      <w:r w:rsidR="00444038" w:rsidRPr="00EB080E">
        <w:rPr>
          <w:rFonts w:asciiTheme="majorHAnsi" w:hAnsiTheme="majorHAnsi" w:cstheme="majorHAnsi"/>
          <w:highlight w:val="yellow"/>
        </w:rPr>
        <w:t>for</w:t>
      </w:r>
      <w:r w:rsidR="001C7046" w:rsidRPr="00EB080E">
        <w:rPr>
          <w:rFonts w:asciiTheme="majorHAnsi" w:hAnsiTheme="majorHAnsi" w:cstheme="majorHAnsi"/>
          <w:highlight w:val="yellow"/>
        </w:rPr>
        <w:t xml:space="preserve"> UA standard solutions and </w:t>
      </w:r>
      <w:r w:rsidR="00376DE3" w:rsidRPr="00EB080E">
        <w:rPr>
          <w:rFonts w:asciiTheme="majorHAnsi" w:hAnsiTheme="majorHAnsi" w:cstheme="majorHAnsi"/>
          <w:highlight w:val="yellow"/>
        </w:rPr>
        <w:t>phosphate</w:t>
      </w:r>
      <w:r w:rsidR="001C7046" w:rsidRPr="00EB080E">
        <w:rPr>
          <w:rFonts w:asciiTheme="majorHAnsi" w:hAnsiTheme="majorHAnsi" w:cstheme="majorHAnsi"/>
          <w:highlight w:val="yellow"/>
        </w:rPr>
        <w:t xml:space="preserve"> buffer (pH 6.6) on the </w:t>
      </w:r>
      <w:r w:rsidR="00E55959" w:rsidRPr="00EB080E">
        <w:rPr>
          <w:rFonts w:asciiTheme="majorHAnsi" w:hAnsiTheme="majorHAnsi" w:cstheme="majorHAnsi"/>
          <w:highlight w:val="yellow"/>
        </w:rPr>
        <w:t>organically made</w:t>
      </w:r>
      <w:r w:rsidR="00444038" w:rsidRPr="00EB080E">
        <w:rPr>
          <w:rFonts w:asciiTheme="majorHAnsi" w:hAnsiTheme="majorHAnsi" w:cstheme="majorHAnsi"/>
          <w:highlight w:val="yellow"/>
        </w:rPr>
        <w:t>,</w:t>
      </w:r>
      <w:r w:rsidR="00E55959" w:rsidRPr="00EB080E">
        <w:rPr>
          <w:rFonts w:asciiTheme="majorHAnsi" w:hAnsiTheme="majorHAnsi" w:cstheme="majorHAnsi"/>
          <w:highlight w:val="yellow"/>
        </w:rPr>
        <w:t xml:space="preserve"> </w:t>
      </w:r>
      <w:r w:rsidR="001C7046" w:rsidRPr="00EB080E">
        <w:rPr>
          <w:rFonts w:asciiTheme="majorHAnsi" w:hAnsiTheme="majorHAnsi" w:cstheme="majorHAnsi"/>
          <w:highlight w:val="yellow"/>
        </w:rPr>
        <w:t xml:space="preserve">PEDOT-modified </w:t>
      </w:r>
      <w:r w:rsidR="00444038" w:rsidRPr="00EB080E">
        <w:rPr>
          <w:rFonts w:asciiTheme="majorHAnsi" w:hAnsiTheme="majorHAnsi" w:cstheme="majorHAnsi"/>
          <w:highlight w:val="yellow"/>
        </w:rPr>
        <w:t>Au</w:t>
      </w:r>
      <w:r w:rsidR="001C7046" w:rsidRPr="00EB080E">
        <w:rPr>
          <w:rFonts w:asciiTheme="majorHAnsi" w:hAnsiTheme="majorHAnsi" w:cstheme="majorHAnsi"/>
          <w:highlight w:val="yellow"/>
        </w:rPr>
        <w:t xml:space="preserve"> microelectrode: </w:t>
      </w:r>
      <w:r w:rsidR="00444038" w:rsidRPr="00EB080E">
        <w:rPr>
          <w:rFonts w:asciiTheme="majorHAnsi" w:hAnsiTheme="majorHAnsi" w:cstheme="majorHAnsi"/>
          <w:bCs/>
          <w:highlight w:val="yellow"/>
        </w:rPr>
        <w:t>i</w:t>
      </w:r>
      <w:r w:rsidR="001C7046" w:rsidRPr="00EB080E">
        <w:rPr>
          <w:rFonts w:asciiTheme="majorHAnsi" w:hAnsiTheme="majorHAnsi" w:cstheme="majorHAnsi"/>
          <w:bCs/>
          <w:highlight w:val="yellow"/>
        </w:rPr>
        <w:t xml:space="preserve">nitial potential: 0 V, final potential: 0 V, high potential: 0.6 V, number of segments: 2, scan rates: 100 mV/s, and direction: positive.  </w:t>
      </w:r>
      <w:r w:rsidR="001C7046" w:rsidRPr="00EB080E">
        <w:rPr>
          <w:rFonts w:asciiTheme="majorHAnsi" w:hAnsiTheme="majorHAnsi" w:cstheme="majorHAnsi"/>
          <w:highlight w:val="yellow"/>
        </w:rPr>
        <w:t xml:space="preserve"> </w:t>
      </w:r>
    </w:p>
    <w:p w14:paraId="638F52EC" w14:textId="77777777" w:rsidR="001C7046" w:rsidRPr="001F7E76" w:rsidRDefault="001C7046" w:rsidP="001F7E76">
      <w:pPr>
        <w:rPr>
          <w:rFonts w:asciiTheme="majorHAnsi" w:hAnsiTheme="majorHAnsi" w:cstheme="majorHAnsi"/>
          <w:highlight w:val="yellow"/>
        </w:rPr>
      </w:pPr>
    </w:p>
    <w:p w14:paraId="1615D089" w14:textId="2B92DE62" w:rsidR="003850EC" w:rsidRPr="00EB080E" w:rsidRDefault="00EA2BA3" w:rsidP="001F7E76">
      <w:pPr>
        <w:rPr>
          <w:rFonts w:asciiTheme="majorHAnsi" w:hAnsiTheme="majorHAnsi" w:cstheme="majorHAnsi"/>
          <w:bCs/>
          <w:highlight w:val="yellow"/>
        </w:rPr>
      </w:pPr>
      <w:r w:rsidRPr="001F7E76">
        <w:rPr>
          <w:rFonts w:asciiTheme="majorHAnsi" w:hAnsiTheme="majorHAnsi" w:cstheme="majorHAnsi"/>
          <w:highlight w:val="yellow"/>
        </w:rPr>
        <w:t>3.</w:t>
      </w:r>
      <w:r w:rsidR="001C7046" w:rsidRPr="001F7E76">
        <w:rPr>
          <w:rFonts w:asciiTheme="majorHAnsi" w:hAnsiTheme="majorHAnsi" w:cstheme="majorHAnsi"/>
          <w:highlight w:val="yellow"/>
        </w:rPr>
        <w:t>4.6</w:t>
      </w:r>
      <w:r w:rsidR="00654AC8" w:rsidRPr="001F7E76">
        <w:rPr>
          <w:rFonts w:asciiTheme="majorHAnsi" w:hAnsiTheme="majorHAnsi" w:cstheme="majorHAnsi"/>
          <w:highlight w:val="yellow"/>
        </w:rPr>
        <w:t>.</w:t>
      </w:r>
      <w:r w:rsidR="001C7046" w:rsidRPr="00EB080E">
        <w:rPr>
          <w:rFonts w:asciiTheme="majorHAnsi" w:hAnsiTheme="majorHAnsi" w:cstheme="majorHAnsi"/>
          <w:bCs/>
          <w:highlight w:val="yellow"/>
        </w:rPr>
        <w:t xml:space="preserve"> </w:t>
      </w:r>
      <w:r w:rsidR="00A414CF" w:rsidRPr="00EB080E">
        <w:rPr>
          <w:rFonts w:asciiTheme="majorHAnsi" w:hAnsiTheme="majorHAnsi" w:cstheme="majorHAnsi"/>
          <w:highlight w:val="yellow"/>
        </w:rPr>
        <w:t xml:space="preserve">Use the following CV parameters </w:t>
      </w:r>
      <w:r w:rsidR="00654AC8" w:rsidRPr="00EB080E">
        <w:rPr>
          <w:rFonts w:asciiTheme="majorHAnsi" w:hAnsiTheme="majorHAnsi" w:cstheme="majorHAnsi"/>
          <w:highlight w:val="yellow"/>
        </w:rPr>
        <w:t>for the</w:t>
      </w:r>
      <w:r w:rsidR="00A414CF" w:rsidRPr="00EB080E">
        <w:rPr>
          <w:rFonts w:asciiTheme="majorHAnsi" w:hAnsiTheme="majorHAnsi" w:cstheme="majorHAnsi"/>
          <w:highlight w:val="yellow"/>
        </w:rPr>
        <w:t xml:space="preserve"> </w:t>
      </w:r>
      <w:r w:rsidR="003850EC" w:rsidRPr="00EB080E">
        <w:rPr>
          <w:rFonts w:asciiTheme="majorHAnsi" w:hAnsiTheme="majorHAnsi" w:cstheme="majorHAnsi"/>
          <w:bCs/>
          <w:highlight w:val="yellow"/>
        </w:rPr>
        <w:t xml:space="preserve">milk samples </w:t>
      </w:r>
      <w:r w:rsidR="001E0F25" w:rsidRPr="00EB080E">
        <w:rPr>
          <w:rFonts w:asciiTheme="majorHAnsi" w:hAnsiTheme="majorHAnsi" w:cstheme="majorHAnsi"/>
          <w:bCs/>
          <w:highlight w:val="yellow"/>
        </w:rPr>
        <w:t xml:space="preserve">and </w:t>
      </w:r>
      <w:r w:rsidR="00376DE3" w:rsidRPr="00EB080E">
        <w:rPr>
          <w:rFonts w:asciiTheme="majorHAnsi" w:hAnsiTheme="majorHAnsi" w:cstheme="majorHAnsi"/>
          <w:highlight w:val="yellow"/>
        </w:rPr>
        <w:t xml:space="preserve">phosphate </w:t>
      </w:r>
      <w:r w:rsidR="00A414CF" w:rsidRPr="00EB080E">
        <w:rPr>
          <w:rFonts w:asciiTheme="majorHAnsi" w:hAnsiTheme="majorHAnsi" w:cstheme="majorHAnsi"/>
          <w:bCs/>
          <w:highlight w:val="yellow"/>
        </w:rPr>
        <w:t>buffer</w:t>
      </w:r>
      <w:r w:rsidR="001E0F25" w:rsidRPr="00EB080E">
        <w:rPr>
          <w:rFonts w:asciiTheme="majorHAnsi" w:hAnsiTheme="majorHAnsi" w:cstheme="majorHAnsi"/>
          <w:bCs/>
          <w:highlight w:val="yellow"/>
        </w:rPr>
        <w:t xml:space="preserve"> </w:t>
      </w:r>
      <w:r w:rsidR="00A414CF" w:rsidRPr="00EB080E">
        <w:rPr>
          <w:rFonts w:asciiTheme="majorHAnsi" w:hAnsiTheme="majorHAnsi" w:cstheme="majorHAnsi"/>
          <w:bCs/>
          <w:highlight w:val="yellow"/>
        </w:rPr>
        <w:t>(</w:t>
      </w:r>
      <w:r w:rsidR="001E0F25" w:rsidRPr="00EB080E">
        <w:rPr>
          <w:rFonts w:asciiTheme="majorHAnsi" w:hAnsiTheme="majorHAnsi" w:cstheme="majorHAnsi"/>
          <w:bCs/>
          <w:highlight w:val="yellow"/>
        </w:rPr>
        <w:t>pH 6.6</w:t>
      </w:r>
      <w:r w:rsidR="00A414CF" w:rsidRPr="00EB080E">
        <w:rPr>
          <w:rFonts w:asciiTheme="majorHAnsi" w:hAnsiTheme="majorHAnsi" w:cstheme="majorHAnsi"/>
          <w:bCs/>
          <w:highlight w:val="yellow"/>
        </w:rPr>
        <w:t xml:space="preserve">) </w:t>
      </w:r>
      <w:r w:rsidR="00A414CF" w:rsidRPr="00EB080E">
        <w:rPr>
          <w:rFonts w:asciiTheme="majorHAnsi" w:hAnsiTheme="majorHAnsi" w:cstheme="majorHAnsi"/>
          <w:highlight w:val="yellow"/>
        </w:rPr>
        <w:t xml:space="preserve">on the </w:t>
      </w:r>
      <w:r w:rsidR="00E55959" w:rsidRPr="00EB080E">
        <w:rPr>
          <w:rFonts w:asciiTheme="majorHAnsi" w:hAnsiTheme="majorHAnsi" w:cstheme="majorHAnsi"/>
          <w:highlight w:val="yellow"/>
        </w:rPr>
        <w:t>organically made</w:t>
      </w:r>
      <w:r w:rsidR="00654AC8" w:rsidRPr="00EB080E">
        <w:rPr>
          <w:rFonts w:asciiTheme="majorHAnsi" w:hAnsiTheme="majorHAnsi" w:cstheme="majorHAnsi"/>
          <w:highlight w:val="yellow"/>
        </w:rPr>
        <w:t>,</w:t>
      </w:r>
      <w:r w:rsidR="00E55959" w:rsidRPr="00EB080E">
        <w:rPr>
          <w:rFonts w:asciiTheme="majorHAnsi" w:hAnsiTheme="majorHAnsi" w:cstheme="majorHAnsi"/>
          <w:highlight w:val="yellow"/>
        </w:rPr>
        <w:t xml:space="preserve"> </w:t>
      </w:r>
      <w:r w:rsidR="00A414CF" w:rsidRPr="00EB080E">
        <w:rPr>
          <w:rFonts w:asciiTheme="majorHAnsi" w:hAnsiTheme="majorHAnsi" w:cstheme="majorHAnsi"/>
          <w:highlight w:val="yellow"/>
        </w:rPr>
        <w:t xml:space="preserve">PEDOT-modified </w:t>
      </w:r>
      <w:r w:rsidR="00654AC8" w:rsidRPr="00EB080E">
        <w:rPr>
          <w:rFonts w:asciiTheme="majorHAnsi" w:hAnsiTheme="majorHAnsi" w:cstheme="majorHAnsi"/>
          <w:highlight w:val="yellow"/>
        </w:rPr>
        <w:t>Au</w:t>
      </w:r>
      <w:r w:rsidR="00A414CF" w:rsidRPr="00EB080E">
        <w:rPr>
          <w:rFonts w:asciiTheme="majorHAnsi" w:hAnsiTheme="majorHAnsi" w:cstheme="majorHAnsi"/>
          <w:highlight w:val="yellow"/>
        </w:rPr>
        <w:t xml:space="preserve"> microelectrode:</w:t>
      </w:r>
      <w:r w:rsidR="00A414CF" w:rsidRPr="00EB080E">
        <w:rPr>
          <w:rFonts w:asciiTheme="majorHAnsi" w:hAnsiTheme="majorHAnsi" w:cstheme="majorHAnsi"/>
          <w:bCs/>
          <w:highlight w:val="yellow"/>
        </w:rPr>
        <w:t xml:space="preserve"> </w:t>
      </w:r>
      <w:r w:rsidR="00654AC8" w:rsidRPr="00EB080E">
        <w:rPr>
          <w:rFonts w:asciiTheme="majorHAnsi" w:hAnsiTheme="majorHAnsi" w:cstheme="majorHAnsi"/>
          <w:bCs/>
          <w:highlight w:val="yellow"/>
        </w:rPr>
        <w:t>i</w:t>
      </w:r>
      <w:r w:rsidR="003850EC" w:rsidRPr="00EB080E">
        <w:rPr>
          <w:rFonts w:asciiTheme="majorHAnsi" w:hAnsiTheme="majorHAnsi" w:cstheme="majorHAnsi"/>
          <w:bCs/>
          <w:highlight w:val="yellow"/>
        </w:rPr>
        <w:t xml:space="preserve">nitial potential: 0 V, final potential: 0 V, high potential: 0.8 V, number of segments: 2, scan rates: 100 mV/s, direction: positive.  </w:t>
      </w:r>
    </w:p>
    <w:p w14:paraId="0744916A" w14:textId="77777777" w:rsidR="007A5136" w:rsidRPr="00EB080E" w:rsidRDefault="007A5136" w:rsidP="001F7E76">
      <w:pPr>
        <w:rPr>
          <w:rFonts w:asciiTheme="majorHAnsi" w:hAnsiTheme="majorHAnsi" w:cstheme="majorHAnsi"/>
          <w:highlight w:val="yellow"/>
        </w:rPr>
      </w:pPr>
    </w:p>
    <w:p w14:paraId="3030914D" w14:textId="4136FFEF" w:rsidR="00A82310" w:rsidRPr="00EB080E" w:rsidRDefault="00EA2BA3" w:rsidP="001F7E76">
      <w:pPr>
        <w:rPr>
          <w:rFonts w:asciiTheme="majorHAnsi" w:hAnsiTheme="majorHAnsi" w:cstheme="majorHAnsi"/>
          <w:highlight w:val="yellow"/>
        </w:rPr>
      </w:pPr>
      <w:r w:rsidRPr="001F7E76">
        <w:rPr>
          <w:rFonts w:asciiTheme="majorHAnsi" w:hAnsiTheme="majorHAnsi" w:cstheme="majorHAnsi"/>
          <w:highlight w:val="yellow"/>
        </w:rPr>
        <w:t>3.</w:t>
      </w:r>
      <w:r w:rsidR="00600CCE" w:rsidRPr="001F7E76">
        <w:rPr>
          <w:rFonts w:asciiTheme="majorHAnsi" w:hAnsiTheme="majorHAnsi" w:cstheme="majorHAnsi"/>
          <w:highlight w:val="yellow"/>
        </w:rPr>
        <w:t>5</w:t>
      </w:r>
      <w:r w:rsidR="00F85F14" w:rsidRPr="001F7E76">
        <w:rPr>
          <w:rFonts w:asciiTheme="majorHAnsi" w:hAnsiTheme="majorHAnsi" w:cstheme="majorHAnsi"/>
          <w:highlight w:val="yellow"/>
        </w:rPr>
        <w:t>.</w:t>
      </w:r>
      <w:r w:rsidR="00A31151" w:rsidRPr="00EB080E">
        <w:rPr>
          <w:rFonts w:asciiTheme="majorHAnsi" w:hAnsiTheme="majorHAnsi" w:cstheme="majorHAnsi"/>
          <w:highlight w:val="yellow"/>
        </w:rPr>
        <w:t xml:space="preserve"> </w:t>
      </w:r>
      <w:r w:rsidR="00A82310" w:rsidRPr="00EB080E">
        <w:rPr>
          <w:rFonts w:asciiTheme="majorHAnsi" w:hAnsiTheme="majorHAnsi" w:cstheme="majorHAnsi"/>
          <w:highlight w:val="yellow"/>
        </w:rPr>
        <w:t>Prepare three electrode setup</w:t>
      </w:r>
      <w:r w:rsidR="00524AD4" w:rsidRPr="00EB080E">
        <w:rPr>
          <w:rFonts w:asciiTheme="majorHAnsi" w:hAnsiTheme="majorHAnsi" w:cstheme="majorHAnsi"/>
          <w:highlight w:val="yellow"/>
        </w:rPr>
        <w:t>s</w:t>
      </w:r>
      <w:r w:rsidR="00A82310" w:rsidRPr="00EB080E">
        <w:rPr>
          <w:rFonts w:asciiTheme="majorHAnsi" w:hAnsiTheme="majorHAnsi" w:cstheme="majorHAnsi"/>
          <w:highlight w:val="yellow"/>
        </w:rPr>
        <w:t xml:space="preserve"> in a glass </w:t>
      </w:r>
      <w:r w:rsidR="00FA4A4F" w:rsidRPr="00EB080E">
        <w:rPr>
          <w:rFonts w:asciiTheme="majorHAnsi" w:hAnsiTheme="majorHAnsi" w:cstheme="majorHAnsi"/>
          <w:highlight w:val="yellow"/>
        </w:rPr>
        <w:t xml:space="preserve">electrochemical </w:t>
      </w:r>
      <w:r w:rsidR="00A82310" w:rsidRPr="00EB080E">
        <w:rPr>
          <w:rFonts w:asciiTheme="majorHAnsi" w:hAnsiTheme="majorHAnsi" w:cstheme="majorHAnsi"/>
          <w:highlight w:val="yellow"/>
        </w:rPr>
        <w:t>cell including a working electrode (</w:t>
      </w:r>
      <w:r w:rsidR="00524AD4" w:rsidRPr="00EB080E">
        <w:rPr>
          <w:rFonts w:asciiTheme="majorHAnsi" w:hAnsiTheme="majorHAnsi" w:cstheme="majorHAnsi"/>
          <w:highlight w:val="yellow"/>
        </w:rPr>
        <w:t>Au</w:t>
      </w:r>
      <w:r w:rsidR="00A82310" w:rsidRPr="00EB080E">
        <w:rPr>
          <w:rFonts w:asciiTheme="majorHAnsi" w:hAnsiTheme="majorHAnsi" w:cstheme="majorHAnsi"/>
          <w:highlight w:val="yellow"/>
        </w:rPr>
        <w:t xml:space="preserve"> microelectrode (10 μm diameter)), a reference electrode (</w:t>
      </w:r>
      <w:r w:rsidR="0018024A" w:rsidRPr="00EB080E">
        <w:rPr>
          <w:rFonts w:asciiTheme="majorHAnsi" w:hAnsiTheme="majorHAnsi" w:cstheme="majorHAnsi"/>
          <w:highlight w:val="yellow"/>
        </w:rPr>
        <w:t>e.g.</w:t>
      </w:r>
      <w:r w:rsidR="00524AD4" w:rsidRPr="00EB080E">
        <w:rPr>
          <w:rFonts w:asciiTheme="majorHAnsi" w:hAnsiTheme="majorHAnsi" w:cstheme="majorHAnsi"/>
          <w:highlight w:val="yellow"/>
        </w:rPr>
        <w:t>,</w:t>
      </w:r>
      <w:r w:rsidR="0018024A" w:rsidRPr="00EB080E">
        <w:rPr>
          <w:rFonts w:asciiTheme="majorHAnsi" w:hAnsiTheme="majorHAnsi" w:cstheme="majorHAnsi"/>
          <w:highlight w:val="yellow"/>
        </w:rPr>
        <w:t xml:space="preserve"> </w:t>
      </w:r>
      <w:r w:rsidR="000C333E" w:rsidRPr="00EB080E">
        <w:rPr>
          <w:rFonts w:asciiTheme="majorHAnsi" w:hAnsiTheme="majorHAnsi" w:cstheme="majorHAnsi"/>
          <w:highlight w:val="yellow"/>
        </w:rPr>
        <w:t>silver/silver chloride (</w:t>
      </w:r>
      <w:r w:rsidR="00A82310" w:rsidRPr="00EB080E">
        <w:rPr>
          <w:rFonts w:asciiTheme="majorHAnsi" w:hAnsiTheme="majorHAnsi" w:cstheme="majorHAnsi"/>
          <w:highlight w:val="yellow"/>
        </w:rPr>
        <w:t>Ag/AgCl</w:t>
      </w:r>
      <w:r w:rsidR="000C333E" w:rsidRPr="00EB080E">
        <w:rPr>
          <w:rFonts w:asciiTheme="majorHAnsi" w:hAnsiTheme="majorHAnsi" w:cstheme="majorHAnsi"/>
          <w:highlight w:val="yellow"/>
        </w:rPr>
        <w:t>)</w:t>
      </w:r>
      <w:r w:rsidR="00A82310" w:rsidRPr="00EB080E">
        <w:rPr>
          <w:rFonts w:asciiTheme="majorHAnsi" w:hAnsiTheme="majorHAnsi" w:cstheme="majorHAnsi"/>
          <w:highlight w:val="yellow"/>
        </w:rPr>
        <w:t xml:space="preserve"> in 3 M </w:t>
      </w:r>
      <w:r w:rsidR="000C333E" w:rsidRPr="00EB080E">
        <w:rPr>
          <w:rFonts w:asciiTheme="majorHAnsi" w:hAnsiTheme="majorHAnsi" w:cstheme="majorHAnsi"/>
          <w:highlight w:val="yellow"/>
        </w:rPr>
        <w:t>sodium chloride (</w:t>
      </w:r>
      <w:r w:rsidR="00A82310" w:rsidRPr="00EB080E">
        <w:rPr>
          <w:rFonts w:asciiTheme="majorHAnsi" w:hAnsiTheme="majorHAnsi" w:cstheme="majorHAnsi"/>
          <w:highlight w:val="yellow"/>
        </w:rPr>
        <w:t>NaCl</w:t>
      </w:r>
      <w:r w:rsidR="000C333E" w:rsidRPr="00EB080E">
        <w:rPr>
          <w:rFonts w:asciiTheme="majorHAnsi" w:hAnsiTheme="majorHAnsi" w:cstheme="majorHAnsi"/>
          <w:highlight w:val="yellow"/>
        </w:rPr>
        <w:t>)</w:t>
      </w:r>
      <w:r w:rsidR="00A82310" w:rsidRPr="00EB080E">
        <w:rPr>
          <w:rFonts w:asciiTheme="majorHAnsi" w:hAnsiTheme="majorHAnsi" w:cstheme="majorHAnsi"/>
          <w:highlight w:val="yellow"/>
        </w:rPr>
        <w:t>, and a platinum wire</w:t>
      </w:r>
      <w:r w:rsidR="0018024A" w:rsidRPr="00EB080E">
        <w:rPr>
          <w:rFonts w:asciiTheme="majorHAnsi" w:hAnsiTheme="majorHAnsi" w:cstheme="majorHAnsi"/>
          <w:highlight w:val="yellow"/>
        </w:rPr>
        <w:t xml:space="preserve"> counter electrode</w:t>
      </w:r>
      <w:r w:rsidR="00A82310" w:rsidRPr="00EB080E">
        <w:rPr>
          <w:rFonts w:asciiTheme="majorHAnsi" w:hAnsiTheme="majorHAnsi" w:cstheme="majorHAnsi"/>
          <w:highlight w:val="yellow"/>
        </w:rPr>
        <w:t>.</w:t>
      </w:r>
    </w:p>
    <w:p w14:paraId="55BD2B12" w14:textId="4447C704" w:rsidR="009644AD" w:rsidRPr="00EB080E" w:rsidRDefault="009644AD" w:rsidP="001F7E76">
      <w:pPr>
        <w:rPr>
          <w:rFonts w:asciiTheme="majorHAnsi" w:hAnsiTheme="majorHAnsi" w:cstheme="majorHAnsi"/>
          <w:highlight w:val="yellow"/>
        </w:rPr>
      </w:pPr>
    </w:p>
    <w:p w14:paraId="2CEE7E5F" w14:textId="7BB4748B" w:rsidR="00D93D86" w:rsidRPr="00EB080E" w:rsidRDefault="00EA2BA3" w:rsidP="001F7E76">
      <w:pPr>
        <w:rPr>
          <w:rFonts w:asciiTheme="majorHAnsi" w:hAnsiTheme="majorHAnsi" w:cstheme="majorHAnsi"/>
          <w:bCs/>
          <w:highlight w:val="yellow"/>
        </w:rPr>
      </w:pPr>
      <w:r w:rsidRPr="001F7E76">
        <w:rPr>
          <w:rFonts w:asciiTheme="majorHAnsi" w:hAnsiTheme="majorHAnsi" w:cstheme="majorHAnsi"/>
          <w:bCs/>
          <w:highlight w:val="yellow"/>
        </w:rPr>
        <w:t>3.</w:t>
      </w:r>
      <w:r w:rsidR="00600CCE" w:rsidRPr="001F7E76">
        <w:rPr>
          <w:rFonts w:asciiTheme="majorHAnsi" w:hAnsiTheme="majorHAnsi" w:cstheme="majorHAnsi"/>
          <w:bCs/>
          <w:highlight w:val="yellow"/>
        </w:rPr>
        <w:t>6</w:t>
      </w:r>
      <w:r w:rsidR="007233FF" w:rsidRPr="001F7E76">
        <w:rPr>
          <w:rFonts w:asciiTheme="majorHAnsi" w:hAnsiTheme="majorHAnsi" w:cstheme="majorHAnsi"/>
          <w:bCs/>
          <w:highlight w:val="yellow"/>
        </w:rPr>
        <w:t>.</w:t>
      </w:r>
      <w:r w:rsidR="00C04490" w:rsidRPr="00EB080E">
        <w:rPr>
          <w:rFonts w:asciiTheme="majorHAnsi" w:hAnsiTheme="majorHAnsi" w:cstheme="majorHAnsi"/>
          <w:highlight w:val="yellow"/>
        </w:rPr>
        <w:t xml:space="preserve"> </w:t>
      </w:r>
      <w:r w:rsidR="008E228B" w:rsidRPr="00EB080E">
        <w:rPr>
          <w:rFonts w:asciiTheme="majorHAnsi" w:hAnsiTheme="majorHAnsi" w:cstheme="majorHAnsi"/>
          <w:highlight w:val="yellow"/>
        </w:rPr>
        <w:t>Pass</w:t>
      </w:r>
      <w:r w:rsidR="00C04490" w:rsidRPr="00EB080E">
        <w:rPr>
          <w:rFonts w:asciiTheme="majorHAnsi" w:hAnsiTheme="majorHAnsi" w:cstheme="majorHAnsi"/>
          <w:highlight w:val="yellow"/>
        </w:rPr>
        <w:t xml:space="preserve"> the</w:t>
      </w:r>
      <w:r w:rsidR="008E228B" w:rsidRPr="00EB080E">
        <w:rPr>
          <w:rFonts w:asciiTheme="majorHAnsi" w:hAnsiTheme="majorHAnsi" w:cstheme="majorHAnsi"/>
          <w:highlight w:val="yellow"/>
        </w:rPr>
        <w:t>se</w:t>
      </w:r>
      <w:r w:rsidR="00C04490" w:rsidRPr="00EB080E">
        <w:rPr>
          <w:rFonts w:asciiTheme="majorHAnsi" w:hAnsiTheme="majorHAnsi" w:cstheme="majorHAnsi"/>
          <w:highlight w:val="yellow"/>
        </w:rPr>
        <w:t xml:space="preserve"> clean and dried electrodes </w:t>
      </w:r>
      <w:r w:rsidR="008E228B" w:rsidRPr="00EB080E">
        <w:rPr>
          <w:rFonts w:asciiTheme="majorHAnsi" w:hAnsiTheme="majorHAnsi" w:cstheme="majorHAnsi"/>
          <w:highlight w:val="yellow"/>
        </w:rPr>
        <w:t>through</w:t>
      </w:r>
      <w:r w:rsidR="00C04490" w:rsidRPr="00EB080E">
        <w:rPr>
          <w:rFonts w:asciiTheme="majorHAnsi" w:hAnsiTheme="majorHAnsi" w:cstheme="majorHAnsi"/>
          <w:highlight w:val="yellow"/>
        </w:rPr>
        <w:t xml:space="preserve"> the holes of </w:t>
      </w:r>
      <w:r w:rsidR="008E228B" w:rsidRPr="00EB080E">
        <w:rPr>
          <w:rFonts w:asciiTheme="majorHAnsi" w:hAnsiTheme="majorHAnsi" w:cstheme="majorHAnsi"/>
          <w:highlight w:val="yellow"/>
        </w:rPr>
        <w:t>an</w:t>
      </w:r>
      <w:r w:rsidR="00C04490" w:rsidRPr="00EB080E">
        <w:rPr>
          <w:rFonts w:asciiTheme="majorHAnsi" w:hAnsiTheme="majorHAnsi" w:cstheme="majorHAnsi"/>
          <w:highlight w:val="yellow"/>
        </w:rPr>
        <w:t xml:space="preserve"> </w:t>
      </w:r>
      <w:r w:rsidR="008E228B" w:rsidRPr="00EB080E">
        <w:rPr>
          <w:rFonts w:asciiTheme="majorHAnsi" w:hAnsiTheme="majorHAnsi" w:cstheme="majorHAnsi"/>
          <w:highlight w:val="yellow"/>
        </w:rPr>
        <w:t>electrode</w:t>
      </w:r>
      <w:r w:rsidR="00C04490" w:rsidRPr="00EB080E">
        <w:rPr>
          <w:rFonts w:asciiTheme="majorHAnsi" w:hAnsiTheme="majorHAnsi" w:cstheme="majorHAnsi"/>
          <w:highlight w:val="yellow"/>
        </w:rPr>
        <w:t xml:space="preserve"> holder </w:t>
      </w:r>
      <w:r w:rsidR="008E228B" w:rsidRPr="00EB080E">
        <w:rPr>
          <w:rFonts w:asciiTheme="majorHAnsi" w:hAnsiTheme="majorHAnsi" w:cstheme="majorHAnsi"/>
          <w:highlight w:val="yellow"/>
        </w:rPr>
        <w:t xml:space="preserve">attached to </w:t>
      </w:r>
      <w:r w:rsidR="008E228B" w:rsidRPr="00EB080E">
        <w:rPr>
          <w:rFonts w:asciiTheme="majorHAnsi" w:hAnsiTheme="majorHAnsi" w:cstheme="majorHAnsi"/>
          <w:highlight w:val="yellow"/>
        </w:rPr>
        <w:lastRenderedPageBreak/>
        <w:t>a stand</w:t>
      </w:r>
      <w:r w:rsidR="006D32CD">
        <w:rPr>
          <w:rFonts w:asciiTheme="majorHAnsi" w:hAnsiTheme="majorHAnsi" w:cstheme="majorHAnsi"/>
          <w:highlight w:val="yellow"/>
        </w:rPr>
        <w:t>. T</w:t>
      </w:r>
      <w:r w:rsidR="008E228B" w:rsidRPr="00EB080E">
        <w:rPr>
          <w:rFonts w:asciiTheme="majorHAnsi" w:hAnsiTheme="majorHAnsi" w:cstheme="majorHAnsi"/>
          <w:highlight w:val="yellow"/>
        </w:rPr>
        <w:t>hen</w:t>
      </w:r>
      <w:r w:rsidR="006D32CD">
        <w:rPr>
          <w:rFonts w:asciiTheme="majorHAnsi" w:hAnsiTheme="majorHAnsi" w:cstheme="majorHAnsi"/>
          <w:highlight w:val="yellow"/>
        </w:rPr>
        <w:t>,</w:t>
      </w:r>
      <w:r w:rsidR="008E228B" w:rsidRPr="00EB080E">
        <w:rPr>
          <w:rFonts w:asciiTheme="majorHAnsi" w:hAnsiTheme="majorHAnsi" w:cstheme="majorHAnsi"/>
          <w:highlight w:val="yellow"/>
        </w:rPr>
        <w:t xml:space="preserve"> </w:t>
      </w:r>
      <w:r w:rsidR="00C04490" w:rsidRPr="00EB080E">
        <w:rPr>
          <w:rFonts w:asciiTheme="majorHAnsi" w:hAnsiTheme="majorHAnsi" w:cstheme="majorHAnsi"/>
          <w:highlight w:val="yellow"/>
        </w:rPr>
        <w:t xml:space="preserve">drag </w:t>
      </w:r>
      <w:r w:rsidR="008E228B" w:rsidRPr="00EB080E">
        <w:rPr>
          <w:rFonts w:asciiTheme="majorHAnsi" w:hAnsiTheme="majorHAnsi" w:cstheme="majorHAnsi"/>
          <w:highlight w:val="yellow"/>
        </w:rPr>
        <w:t>the holder</w:t>
      </w:r>
      <w:r w:rsidR="00C04490" w:rsidRPr="00EB080E">
        <w:rPr>
          <w:rFonts w:asciiTheme="majorHAnsi" w:hAnsiTheme="majorHAnsi" w:cstheme="majorHAnsi"/>
          <w:highlight w:val="yellow"/>
        </w:rPr>
        <w:t xml:space="preserve"> above the electrochemical cell </w:t>
      </w:r>
      <w:r w:rsidR="00822F20" w:rsidRPr="00EB080E">
        <w:rPr>
          <w:rFonts w:asciiTheme="majorHAnsi" w:hAnsiTheme="majorHAnsi" w:cstheme="majorHAnsi"/>
          <w:highlight w:val="yellow"/>
        </w:rPr>
        <w:t>to insert</w:t>
      </w:r>
      <w:r w:rsidR="00C04490" w:rsidRPr="00EB080E">
        <w:rPr>
          <w:rFonts w:asciiTheme="majorHAnsi" w:hAnsiTheme="majorHAnsi" w:cstheme="majorHAnsi"/>
          <w:highlight w:val="yellow"/>
        </w:rPr>
        <w:t xml:space="preserve"> </w:t>
      </w:r>
      <w:r w:rsidR="007233FF" w:rsidRPr="00EB080E">
        <w:rPr>
          <w:rFonts w:asciiTheme="majorHAnsi" w:hAnsiTheme="majorHAnsi" w:cstheme="majorHAnsi"/>
          <w:highlight w:val="yellow"/>
        </w:rPr>
        <w:t xml:space="preserve">the </w:t>
      </w:r>
      <w:r w:rsidR="00C04490" w:rsidRPr="00EB080E">
        <w:rPr>
          <w:rFonts w:asciiTheme="majorHAnsi" w:hAnsiTheme="majorHAnsi" w:cstheme="majorHAnsi"/>
          <w:highlight w:val="yellow"/>
        </w:rPr>
        <w:t>electrodes in the target solution or sample.</w:t>
      </w:r>
      <w:r w:rsidR="00C04490" w:rsidRPr="00EB080E">
        <w:rPr>
          <w:rFonts w:asciiTheme="majorHAnsi" w:hAnsiTheme="majorHAnsi" w:cstheme="majorHAnsi"/>
          <w:bCs/>
          <w:highlight w:val="yellow"/>
        </w:rPr>
        <w:t xml:space="preserve"> </w:t>
      </w:r>
    </w:p>
    <w:p w14:paraId="5457078F" w14:textId="77777777" w:rsidR="00D93D86" w:rsidRPr="001F7E76" w:rsidRDefault="00D93D86" w:rsidP="001F7E76">
      <w:pPr>
        <w:rPr>
          <w:rFonts w:asciiTheme="majorHAnsi" w:hAnsiTheme="majorHAnsi" w:cstheme="majorHAnsi"/>
          <w:highlight w:val="yellow"/>
        </w:rPr>
      </w:pPr>
    </w:p>
    <w:p w14:paraId="75DE5D4C" w14:textId="6250DBF1" w:rsidR="00E3760F" w:rsidRPr="00EB080E" w:rsidRDefault="00EA2BA3">
      <w:pPr>
        <w:rPr>
          <w:rFonts w:asciiTheme="majorHAnsi" w:hAnsiTheme="majorHAnsi" w:cstheme="majorHAnsi"/>
          <w:bCs/>
          <w:highlight w:val="yellow"/>
        </w:rPr>
      </w:pPr>
      <w:r w:rsidRPr="001F7E76">
        <w:rPr>
          <w:rFonts w:asciiTheme="majorHAnsi" w:hAnsiTheme="majorHAnsi" w:cstheme="majorHAnsi"/>
          <w:highlight w:val="yellow"/>
        </w:rPr>
        <w:t>3.</w:t>
      </w:r>
      <w:r w:rsidR="00600CCE" w:rsidRPr="001F7E76">
        <w:rPr>
          <w:rFonts w:asciiTheme="majorHAnsi" w:hAnsiTheme="majorHAnsi" w:cstheme="majorHAnsi"/>
          <w:highlight w:val="yellow"/>
        </w:rPr>
        <w:t>7</w:t>
      </w:r>
      <w:r w:rsidR="007233FF" w:rsidRPr="001F7E76">
        <w:rPr>
          <w:rFonts w:asciiTheme="majorHAnsi" w:hAnsiTheme="majorHAnsi" w:cstheme="majorHAnsi"/>
          <w:highlight w:val="yellow"/>
        </w:rPr>
        <w:t>.</w:t>
      </w:r>
      <w:r w:rsidR="00D93D86" w:rsidRPr="00EB080E">
        <w:rPr>
          <w:rFonts w:asciiTheme="majorHAnsi" w:hAnsiTheme="majorHAnsi" w:cstheme="majorHAnsi"/>
          <w:bCs/>
          <w:highlight w:val="yellow"/>
        </w:rPr>
        <w:t xml:space="preserve"> </w:t>
      </w:r>
      <w:r w:rsidR="007233FF" w:rsidRPr="00EB080E">
        <w:rPr>
          <w:rFonts w:asciiTheme="majorHAnsi" w:hAnsiTheme="majorHAnsi" w:cstheme="majorHAnsi"/>
          <w:bCs/>
          <w:highlight w:val="yellow"/>
        </w:rPr>
        <w:t>Ensure that</w:t>
      </w:r>
      <w:r w:rsidR="00D93D86" w:rsidRPr="00EB080E">
        <w:rPr>
          <w:rFonts w:asciiTheme="majorHAnsi" w:hAnsiTheme="majorHAnsi" w:cstheme="majorHAnsi"/>
          <w:bCs/>
          <w:highlight w:val="yellow"/>
        </w:rPr>
        <w:t xml:space="preserve"> there </w:t>
      </w:r>
      <w:r w:rsidR="00F3515F" w:rsidRPr="00EB080E">
        <w:rPr>
          <w:rFonts w:asciiTheme="majorHAnsi" w:hAnsiTheme="majorHAnsi" w:cstheme="majorHAnsi"/>
          <w:bCs/>
          <w:highlight w:val="yellow"/>
        </w:rPr>
        <w:t>are</w:t>
      </w:r>
      <w:r w:rsidR="00D93D86" w:rsidRPr="00EB080E">
        <w:rPr>
          <w:rFonts w:asciiTheme="majorHAnsi" w:hAnsiTheme="majorHAnsi" w:cstheme="majorHAnsi"/>
          <w:bCs/>
          <w:highlight w:val="yellow"/>
        </w:rPr>
        <w:t xml:space="preserve"> no bubble</w:t>
      </w:r>
      <w:r w:rsidR="00F3515F" w:rsidRPr="00EB080E">
        <w:rPr>
          <w:rFonts w:asciiTheme="majorHAnsi" w:hAnsiTheme="majorHAnsi" w:cstheme="majorHAnsi"/>
          <w:bCs/>
          <w:highlight w:val="yellow"/>
        </w:rPr>
        <w:t>s</w:t>
      </w:r>
      <w:r w:rsidR="00D93D86" w:rsidRPr="00EB080E">
        <w:rPr>
          <w:rFonts w:asciiTheme="majorHAnsi" w:hAnsiTheme="majorHAnsi" w:cstheme="majorHAnsi"/>
          <w:bCs/>
          <w:highlight w:val="yellow"/>
        </w:rPr>
        <w:t xml:space="preserve"> on the electrode surfaces</w:t>
      </w:r>
      <w:r w:rsidR="00F3515F" w:rsidRPr="00EB080E">
        <w:rPr>
          <w:rFonts w:asciiTheme="majorHAnsi" w:hAnsiTheme="majorHAnsi" w:cstheme="majorHAnsi"/>
          <w:bCs/>
          <w:highlight w:val="yellow"/>
        </w:rPr>
        <w:t>.</w:t>
      </w:r>
      <w:r w:rsidR="00D93D86" w:rsidRPr="00EB080E">
        <w:rPr>
          <w:rFonts w:asciiTheme="majorHAnsi" w:hAnsiTheme="majorHAnsi" w:cstheme="majorHAnsi"/>
          <w:bCs/>
          <w:highlight w:val="yellow"/>
        </w:rPr>
        <w:t xml:space="preserve"> </w:t>
      </w:r>
    </w:p>
    <w:p w14:paraId="573A5BA6" w14:textId="77777777" w:rsidR="00E3760F" w:rsidRPr="00EB080E" w:rsidRDefault="00E3760F">
      <w:pPr>
        <w:rPr>
          <w:rFonts w:asciiTheme="majorHAnsi" w:hAnsiTheme="majorHAnsi" w:cstheme="majorHAnsi"/>
          <w:bCs/>
          <w:highlight w:val="yellow"/>
        </w:rPr>
      </w:pPr>
    </w:p>
    <w:p w14:paraId="70AA7546" w14:textId="37E8889F" w:rsidR="00E3760F" w:rsidRPr="00EB080E" w:rsidRDefault="00E3760F">
      <w:pPr>
        <w:rPr>
          <w:rFonts w:asciiTheme="majorHAnsi" w:hAnsiTheme="majorHAnsi" w:cstheme="majorHAnsi"/>
          <w:bCs/>
          <w:highlight w:val="yellow"/>
        </w:rPr>
      </w:pPr>
      <w:r w:rsidRPr="00EB080E">
        <w:rPr>
          <w:rFonts w:asciiTheme="majorHAnsi" w:hAnsiTheme="majorHAnsi" w:cstheme="majorHAnsi"/>
          <w:bCs/>
          <w:highlight w:val="yellow"/>
        </w:rPr>
        <w:t xml:space="preserve">3.7.1. </w:t>
      </w:r>
      <w:r w:rsidR="00F3515F" w:rsidRPr="00EB080E">
        <w:rPr>
          <w:rFonts w:asciiTheme="majorHAnsi" w:hAnsiTheme="majorHAnsi" w:cstheme="majorHAnsi"/>
          <w:bCs/>
          <w:highlight w:val="yellow"/>
        </w:rPr>
        <w:t>I</w:t>
      </w:r>
      <w:r w:rsidR="00D93D86" w:rsidRPr="00EB080E">
        <w:rPr>
          <w:rFonts w:asciiTheme="majorHAnsi" w:hAnsiTheme="majorHAnsi" w:cstheme="majorHAnsi"/>
          <w:bCs/>
          <w:highlight w:val="yellow"/>
        </w:rPr>
        <w:t xml:space="preserve">f there </w:t>
      </w:r>
      <w:r w:rsidR="00F3515F" w:rsidRPr="00EB080E">
        <w:rPr>
          <w:rFonts w:asciiTheme="majorHAnsi" w:hAnsiTheme="majorHAnsi" w:cstheme="majorHAnsi"/>
          <w:bCs/>
          <w:highlight w:val="yellow"/>
        </w:rPr>
        <w:t>are</w:t>
      </w:r>
      <w:r w:rsidRPr="00EB080E">
        <w:rPr>
          <w:rFonts w:asciiTheme="majorHAnsi" w:hAnsiTheme="majorHAnsi" w:cstheme="majorHAnsi"/>
          <w:bCs/>
          <w:highlight w:val="yellow"/>
        </w:rPr>
        <w:t xml:space="preserve"> bubbles</w:t>
      </w:r>
      <w:r w:rsidR="00D93D86" w:rsidRPr="00EB080E">
        <w:rPr>
          <w:rFonts w:asciiTheme="majorHAnsi" w:hAnsiTheme="majorHAnsi" w:cstheme="majorHAnsi"/>
          <w:bCs/>
          <w:highlight w:val="yellow"/>
        </w:rPr>
        <w:t>, remove the electrodes</w:t>
      </w:r>
      <w:r w:rsidRPr="00EB080E">
        <w:rPr>
          <w:rFonts w:asciiTheme="majorHAnsi" w:hAnsiTheme="majorHAnsi" w:cstheme="majorHAnsi"/>
          <w:bCs/>
          <w:highlight w:val="yellow"/>
        </w:rPr>
        <w:t>,</w:t>
      </w:r>
      <w:r w:rsidR="00D93D86" w:rsidRPr="00EB080E">
        <w:rPr>
          <w:rFonts w:asciiTheme="majorHAnsi" w:hAnsiTheme="majorHAnsi" w:cstheme="majorHAnsi"/>
          <w:bCs/>
          <w:highlight w:val="yellow"/>
        </w:rPr>
        <w:t xml:space="preserve"> rinse wit</w:t>
      </w:r>
      <w:r w:rsidR="00F3515F" w:rsidRPr="00EB080E">
        <w:rPr>
          <w:rFonts w:asciiTheme="majorHAnsi" w:hAnsiTheme="majorHAnsi" w:cstheme="majorHAnsi"/>
          <w:bCs/>
          <w:highlight w:val="yellow"/>
        </w:rPr>
        <w:t xml:space="preserve">h </w:t>
      </w:r>
      <w:r w:rsidRPr="00EB080E">
        <w:rPr>
          <w:rFonts w:asciiTheme="majorHAnsi" w:hAnsiTheme="majorHAnsi" w:cstheme="majorHAnsi"/>
          <w:bCs/>
          <w:highlight w:val="yellow"/>
        </w:rPr>
        <w:t xml:space="preserve">deionized water </w:t>
      </w:r>
      <w:r w:rsidR="00F3515F" w:rsidRPr="00EB080E">
        <w:rPr>
          <w:rFonts w:asciiTheme="majorHAnsi" w:hAnsiTheme="majorHAnsi" w:cstheme="majorHAnsi"/>
          <w:bCs/>
          <w:highlight w:val="yellow"/>
        </w:rPr>
        <w:t xml:space="preserve">again and pat dry with </w:t>
      </w:r>
      <w:r w:rsidR="00016E8E">
        <w:rPr>
          <w:rFonts w:asciiTheme="majorHAnsi" w:hAnsiTheme="majorHAnsi" w:cstheme="majorHAnsi"/>
          <w:bCs/>
          <w:highlight w:val="yellow"/>
        </w:rPr>
        <w:t xml:space="preserve">a </w:t>
      </w:r>
      <w:r w:rsidR="00F3515F" w:rsidRPr="00EB080E">
        <w:rPr>
          <w:rFonts w:asciiTheme="majorHAnsi" w:hAnsiTheme="majorHAnsi" w:cstheme="majorHAnsi"/>
          <w:bCs/>
          <w:highlight w:val="yellow"/>
        </w:rPr>
        <w:t>tissue. P</w:t>
      </w:r>
      <w:r w:rsidRPr="00EB080E">
        <w:rPr>
          <w:rFonts w:asciiTheme="majorHAnsi" w:hAnsiTheme="majorHAnsi" w:cstheme="majorHAnsi"/>
          <w:bCs/>
          <w:highlight w:val="yellow"/>
        </w:rPr>
        <w:t>lace the electrodes</w:t>
      </w:r>
      <w:r w:rsidR="00D93D86" w:rsidRPr="00EB080E">
        <w:rPr>
          <w:rFonts w:asciiTheme="majorHAnsi" w:hAnsiTheme="majorHAnsi" w:cstheme="majorHAnsi"/>
          <w:bCs/>
          <w:highlight w:val="yellow"/>
        </w:rPr>
        <w:t xml:space="preserve"> back </w:t>
      </w:r>
      <w:r w:rsidRPr="00EB080E">
        <w:rPr>
          <w:rFonts w:asciiTheme="majorHAnsi" w:hAnsiTheme="majorHAnsi" w:cstheme="majorHAnsi"/>
          <w:bCs/>
          <w:highlight w:val="yellow"/>
        </w:rPr>
        <w:t>in</w:t>
      </w:r>
      <w:r w:rsidR="00D93D86" w:rsidRPr="00EB080E">
        <w:rPr>
          <w:rFonts w:asciiTheme="majorHAnsi" w:hAnsiTheme="majorHAnsi" w:cstheme="majorHAnsi"/>
          <w:bCs/>
          <w:highlight w:val="yellow"/>
        </w:rPr>
        <w:t xml:space="preserve">to the stand holder and in the solution. </w:t>
      </w:r>
    </w:p>
    <w:p w14:paraId="68DD24C8" w14:textId="77777777" w:rsidR="00E3760F" w:rsidRPr="00EB080E" w:rsidRDefault="00E3760F">
      <w:pPr>
        <w:rPr>
          <w:rFonts w:asciiTheme="majorHAnsi" w:hAnsiTheme="majorHAnsi" w:cstheme="majorHAnsi"/>
          <w:bCs/>
          <w:highlight w:val="yellow"/>
        </w:rPr>
      </w:pPr>
    </w:p>
    <w:p w14:paraId="7247F5CA" w14:textId="5A413D52" w:rsidR="00072C6D" w:rsidRPr="00EB080E" w:rsidRDefault="00E3760F">
      <w:pPr>
        <w:rPr>
          <w:rFonts w:asciiTheme="majorHAnsi" w:hAnsiTheme="majorHAnsi" w:cstheme="majorHAnsi"/>
          <w:bCs/>
          <w:highlight w:val="yellow"/>
        </w:rPr>
      </w:pPr>
      <w:r w:rsidRPr="00EB080E">
        <w:rPr>
          <w:rFonts w:asciiTheme="majorHAnsi" w:hAnsiTheme="majorHAnsi" w:cstheme="majorHAnsi"/>
          <w:bCs/>
          <w:highlight w:val="yellow"/>
        </w:rPr>
        <w:t xml:space="preserve">3.7.2. </w:t>
      </w:r>
      <w:r w:rsidR="00D93D86" w:rsidRPr="00EB080E">
        <w:rPr>
          <w:rFonts w:asciiTheme="majorHAnsi" w:hAnsiTheme="majorHAnsi" w:cstheme="majorHAnsi"/>
          <w:bCs/>
          <w:highlight w:val="yellow"/>
        </w:rPr>
        <w:t>I</w:t>
      </w:r>
      <w:r w:rsidR="00F3515F" w:rsidRPr="00EB080E">
        <w:rPr>
          <w:rFonts w:asciiTheme="majorHAnsi" w:hAnsiTheme="majorHAnsi" w:cstheme="majorHAnsi"/>
          <w:bCs/>
          <w:highlight w:val="yellow"/>
        </w:rPr>
        <w:t>f</w:t>
      </w:r>
      <w:r w:rsidR="00D93D86" w:rsidRPr="00EB080E">
        <w:rPr>
          <w:rFonts w:asciiTheme="majorHAnsi" w:hAnsiTheme="majorHAnsi" w:cstheme="majorHAnsi"/>
          <w:bCs/>
          <w:highlight w:val="yellow"/>
        </w:rPr>
        <w:t xml:space="preserve"> there </w:t>
      </w:r>
      <w:r w:rsidR="00F3515F" w:rsidRPr="00EB080E">
        <w:rPr>
          <w:rFonts w:asciiTheme="majorHAnsi" w:hAnsiTheme="majorHAnsi" w:cstheme="majorHAnsi"/>
          <w:bCs/>
          <w:highlight w:val="yellow"/>
        </w:rPr>
        <w:t>are</w:t>
      </w:r>
      <w:r w:rsidR="00D93D86" w:rsidRPr="00EB080E">
        <w:rPr>
          <w:rFonts w:asciiTheme="majorHAnsi" w:hAnsiTheme="majorHAnsi" w:cstheme="majorHAnsi"/>
          <w:bCs/>
          <w:highlight w:val="yellow"/>
        </w:rPr>
        <w:t xml:space="preserve"> bubble</w:t>
      </w:r>
      <w:r w:rsidR="00F3515F" w:rsidRPr="00EB080E">
        <w:rPr>
          <w:rFonts w:asciiTheme="majorHAnsi" w:hAnsiTheme="majorHAnsi" w:cstheme="majorHAnsi"/>
          <w:bCs/>
          <w:highlight w:val="yellow"/>
        </w:rPr>
        <w:t>s</w:t>
      </w:r>
      <w:r w:rsidR="00D93D86" w:rsidRPr="00EB080E">
        <w:rPr>
          <w:rFonts w:asciiTheme="majorHAnsi" w:hAnsiTheme="majorHAnsi" w:cstheme="majorHAnsi"/>
          <w:bCs/>
          <w:highlight w:val="yellow"/>
        </w:rPr>
        <w:t xml:space="preserve"> around</w:t>
      </w:r>
      <w:r w:rsidRPr="00EB080E">
        <w:rPr>
          <w:rFonts w:asciiTheme="majorHAnsi" w:hAnsiTheme="majorHAnsi" w:cstheme="majorHAnsi"/>
          <w:bCs/>
          <w:highlight w:val="yellow"/>
        </w:rPr>
        <w:t xml:space="preserve"> the</w:t>
      </w:r>
      <w:r w:rsidR="00D93D86" w:rsidRPr="00EB080E">
        <w:rPr>
          <w:rFonts w:asciiTheme="majorHAnsi" w:hAnsiTheme="majorHAnsi" w:cstheme="majorHAnsi"/>
          <w:bCs/>
          <w:highlight w:val="yellow"/>
        </w:rPr>
        <w:t xml:space="preserve"> reference electrode, tap </w:t>
      </w:r>
      <w:r w:rsidRPr="00EB080E">
        <w:rPr>
          <w:rFonts w:asciiTheme="majorHAnsi" w:hAnsiTheme="majorHAnsi" w:cstheme="majorHAnsi"/>
          <w:bCs/>
          <w:highlight w:val="yellow"/>
        </w:rPr>
        <w:t xml:space="preserve">the </w:t>
      </w:r>
      <w:r w:rsidR="00D93D86" w:rsidRPr="00EB080E">
        <w:rPr>
          <w:rFonts w:asciiTheme="majorHAnsi" w:hAnsiTheme="majorHAnsi" w:cstheme="majorHAnsi"/>
          <w:bCs/>
          <w:highlight w:val="yellow"/>
        </w:rPr>
        <w:t xml:space="preserve">tip </w:t>
      </w:r>
      <w:r w:rsidR="00F3515F" w:rsidRPr="00EB080E">
        <w:rPr>
          <w:rFonts w:asciiTheme="majorHAnsi" w:hAnsiTheme="majorHAnsi" w:cstheme="majorHAnsi"/>
          <w:bCs/>
          <w:highlight w:val="yellow"/>
        </w:rPr>
        <w:t>gently.</w:t>
      </w:r>
      <w:r w:rsidR="00600CCE" w:rsidRPr="00EB080E">
        <w:rPr>
          <w:rFonts w:asciiTheme="majorHAnsi" w:hAnsiTheme="majorHAnsi" w:cstheme="majorHAnsi"/>
          <w:bCs/>
          <w:highlight w:val="yellow"/>
        </w:rPr>
        <w:t xml:space="preserve"> </w:t>
      </w:r>
    </w:p>
    <w:p w14:paraId="7B90CC95" w14:textId="77777777" w:rsidR="00072C6D" w:rsidRPr="00EB080E" w:rsidRDefault="00072C6D">
      <w:pPr>
        <w:rPr>
          <w:rFonts w:asciiTheme="majorHAnsi" w:hAnsiTheme="majorHAnsi" w:cstheme="majorHAnsi"/>
          <w:bCs/>
          <w:highlight w:val="yellow"/>
        </w:rPr>
      </w:pPr>
    </w:p>
    <w:p w14:paraId="5153FF55" w14:textId="4DFC27E1" w:rsidR="00F3515F" w:rsidRPr="00EB080E" w:rsidRDefault="00072C6D" w:rsidP="001F7E76">
      <w:pPr>
        <w:rPr>
          <w:rFonts w:asciiTheme="majorHAnsi" w:hAnsiTheme="majorHAnsi" w:cstheme="majorHAnsi"/>
          <w:bCs/>
          <w:highlight w:val="yellow"/>
        </w:rPr>
      </w:pPr>
      <w:r w:rsidRPr="00EB080E">
        <w:rPr>
          <w:rFonts w:asciiTheme="majorHAnsi" w:hAnsiTheme="majorHAnsi" w:cstheme="majorHAnsi"/>
          <w:bCs/>
          <w:highlight w:val="yellow"/>
        </w:rPr>
        <w:t xml:space="preserve">3.7.3. </w:t>
      </w:r>
      <w:r w:rsidR="00F3515F" w:rsidRPr="00EB080E">
        <w:rPr>
          <w:rFonts w:asciiTheme="majorHAnsi" w:hAnsiTheme="majorHAnsi" w:cstheme="majorHAnsi"/>
          <w:bCs/>
          <w:highlight w:val="yellow"/>
        </w:rPr>
        <w:t xml:space="preserve">If there are bubbles around the counter electrode after it starts running, </w:t>
      </w:r>
      <w:r w:rsidRPr="00EB080E">
        <w:rPr>
          <w:rFonts w:asciiTheme="majorHAnsi" w:hAnsiTheme="majorHAnsi" w:cstheme="majorHAnsi"/>
          <w:bCs/>
          <w:highlight w:val="yellow"/>
        </w:rPr>
        <w:t>clean</w:t>
      </w:r>
      <w:r w:rsidR="00F3515F" w:rsidRPr="00EB080E">
        <w:rPr>
          <w:rFonts w:asciiTheme="majorHAnsi" w:hAnsiTheme="majorHAnsi" w:cstheme="majorHAnsi"/>
          <w:bCs/>
          <w:highlight w:val="yellow"/>
        </w:rPr>
        <w:t xml:space="preserve"> the counter electrode.</w:t>
      </w:r>
      <w:r w:rsidR="00600CCE" w:rsidRPr="00EB080E">
        <w:rPr>
          <w:rFonts w:asciiTheme="majorHAnsi" w:hAnsiTheme="majorHAnsi" w:cstheme="majorHAnsi"/>
          <w:bCs/>
          <w:highlight w:val="yellow"/>
        </w:rPr>
        <w:t xml:space="preserve"> </w:t>
      </w:r>
      <w:r w:rsidR="00F3515F" w:rsidRPr="00EB080E">
        <w:rPr>
          <w:rFonts w:asciiTheme="majorHAnsi" w:hAnsiTheme="majorHAnsi" w:cstheme="majorHAnsi"/>
          <w:bCs/>
          <w:highlight w:val="yellow"/>
        </w:rPr>
        <w:t>If the CV scan become</w:t>
      </w:r>
      <w:r w:rsidR="00016E8E">
        <w:rPr>
          <w:rFonts w:asciiTheme="majorHAnsi" w:hAnsiTheme="majorHAnsi" w:cstheme="majorHAnsi"/>
          <w:bCs/>
          <w:highlight w:val="yellow"/>
        </w:rPr>
        <w:t>s</w:t>
      </w:r>
      <w:r w:rsidR="00600CCE" w:rsidRPr="00EB080E">
        <w:rPr>
          <w:rFonts w:asciiTheme="majorHAnsi" w:hAnsiTheme="majorHAnsi" w:cstheme="majorHAnsi"/>
          <w:bCs/>
          <w:highlight w:val="yellow"/>
        </w:rPr>
        <w:t xml:space="preserve"> noisy</w:t>
      </w:r>
      <w:r w:rsidR="00F3515F" w:rsidRPr="00EB080E">
        <w:rPr>
          <w:rFonts w:asciiTheme="majorHAnsi" w:hAnsiTheme="majorHAnsi" w:cstheme="majorHAnsi"/>
          <w:bCs/>
          <w:highlight w:val="yellow"/>
        </w:rPr>
        <w:t>,</w:t>
      </w:r>
      <w:r w:rsidRPr="00EB080E">
        <w:rPr>
          <w:rFonts w:asciiTheme="majorHAnsi" w:hAnsiTheme="majorHAnsi" w:cstheme="majorHAnsi"/>
          <w:bCs/>
          <w:highlight w:val="yellow"/>
        </w:rPr>
        <w:t xml:space="preserve"> clean</w:t>
      </w:r>
      <w:r w:rsidR="00F3515F" w:rsidRPr="00EB080E">
        <w:rPr>
          <w:rFonts w:asciiTheme="majorHAnsi" w:hAnsiTheme="majorHAnsi" w:cstheme="majorHAnsi"/>
          <w:bCs/>
          <w:highlight w:val="yellow"/>
        </w:rPr>
        <w:t xml:space="preserve"> the electrode surface </w:t>
      </w:r>
      <w:r w:rsidRPr="00EB080E">
        <w:rPr>
          <w:rFonts w:asciiTheme="majorHAnsi" w:hAnsiTheme="majorHAnsi" w:cstheme="majorHAnsi"/>
          <w:bCs/>
          <w:highlight w:val="yellow"/>
        </w:rPr>
        <w:t xml:space="preserve">and check </w:t>
      </w:r>
      <w:r w:rsidR="00F3515F" w:rsidRPr="00EB080E">
        <w:rPr>
          <w:rFonts w:asciiTheme="majorHAnsi" w:hAnsiTheme="majorHAnsi" w:cstheme="majorHAnsi"/>
          <w:bCs/>
          <w:highlight w:val="yellow"/>
        </w:rPr>
        <w:t>the system connections, wires,</w:t>
      </w:r>
      <w:r w:rsidRPr="00EB080E">
        <w:rPr>
          <w:rFonts w:asciiTheme="majorHAnsi" w:hAnsiTheme="majorHAnsi" w:cstheme="majorHAnsi"/>
          <w:bCs/>
          <w:highlight w:val="yellow"/>
        </w:rPr>
        <w:t xml:space="preserve"> and</w:t>
      </w:r>
      <w:r w:rsidR="00F3515F" w:rsidRPr="00EB080E">
        <w:rPr>
          <w:rFonts w:asciiTheme="majorHAnsi" w:hAnsiTheme="majorHAnsi" w:cstheme="majorHAnsi"/>
          <w:bCs/>
          <w:highlight w:val="yellow"/>
        </w:rPr>
        <w:t xml:space="preserve"> clips. </w:t>
      </w:r>
    </w:p>
    <w:p w14:paraId="3A98A39F" w14:textId="77777777" w:rsidR="00D93D86" w:rsidRPr="001F7E76" w:rsidRDefault="00D93D86" w:rsidP="001F7E76">
      <w:pPr>
        <w:rPr>
          <w:rFonts w:asciiTheme="majorHAnsi" w:hAnsiTheme="majorHAnsi" w:cstheme="majorHAnsi"/>
          <w:highlight w:val="yellow"/>
        </w:rPr>
      </w:pPr>
    </w:p>
    <w:p w14:paraId="5C423056" w14:textId="5273B146" w:rsidR="00A31151" w:rsidRPr="00EB080E" w:rsidRDefault="00EA2BA3" w:rsidP="001F7E76">
      <w:pPr>
        <w:rPr>
          <w:rFonts w:asciiTheme="majorHAnsi" w:hAnsiTheme="majorHAnsi" w:cstheme="majorHAnsi"/>
          <w:bCs/>
          <w:highlight w:val="yellow"/>
        </w:rPr>
      </w:pPr>
      <w:r w:rsidRPr="001F7E76">
        <w:rPr>
          <w:rFonts w:asciiTheme="majorHAnsi" w:hAnsiTheme="majorHAnsi" w:cstheme="majorHAnsi"/>
          <w:highlight w:val="yellow"/>
        </w:rPr>
        <w:t>3.</w:t>
      </w:r>
      <w:r w:rsidR="00600CCE" w:rsidRPr="001F7E76">
        <w:rPr>
          <w:rFonts w:asciiTheme="majorHAnsi" w:hAnsiTheme="majorHAnsi" w:cstheme="majorHAnsi"/>
          <w:highlight w:val="yellow"/>
        </w:rPr>
        <w:t>8</w:t>
      </w:r>
      <w:r w:rsidR="00AC31B0" w:rsidRPr="001F7E76">
        <w:rPr>
          <w:rFonts w:asciiTheme="majorHAnsi" w:hAnsiTheme="majorHAnsi" w:cstheme="majorHAnsi"/>
          <w:highlight w:val="yellow"/>
        </w:rPr>
        <w:t>.</w:t>
      </w:r>
      <w:r w:rsidR="00D93D86" w:rsidRPr="00EB080E">
        <w:rPr>
          <w:rFonts w:asciiTheme="majorHAnsi" w:hAnsiTheme="majorHAnsi" w:cstheme="majorHAnsi"/>
          <w:bCs/>
          <w:highlight w:val="yellow"/>
        </w:rPr>
        <w:t xml:space="preserve"> </w:t>
      </w:r>
      <w:r w:rsidR="00AC31B0" w:rsidRPr="00EB080E">
        <w:rPr>
          <w:rFonts w:asciiTheme="majorHAnsi" w:hAnsiTheme="majorHAnsi" w:cstheme="majorHAnsi"/>
          <w:bCs/>
          <w:highlight w:val="yellow"/>
        </w:rPr>
        <w:t>Ensure that</w:t>
      </w:r>
      <w:r w:rsidR="00F3515F" w:rsidRPr="00EB080E">
        <w:rPr>
          <w:rFonts w:asciiTheme="majorHAnsi" w:hAnsiTheme="majorHAnsi" w:cstheme="majorHAnsi"/>
          <w:bCs/>
          <w:highlight w:val="yellow"/>
        </w:rPr>
        <w:t xml:space="preserve"> a</w:t>
      </w:r>
      <w:r w:rsidR="00D93D86" w:rsidRPr="00EB080E">
        <w:rPr>
          <w:rFonts w:asciiTheme="majorHAnsi" w:hAnsiTheme="majorHAnsi" w:cstheme="majorHAnsi"/>
          <w:bCs/>
          <w:highlight w:val="yellow"/>
        </w:rPr>
        <w:t>ll the three</w:t>
      </w:r>
      <w:r w:rsidR="00F3515F" w:rsidRPr="00EB080E">
        <w:rPr>
          <w:rFonts w:asciiTheme="majorHAnsi" w:hAnsiTheme="majorHAnsi" w:cstheme="majorHAnsi"/>
          <w:bCs/>
          <w:highlight w:val="yellow"/>
        </w:rPr>
        <w:t xml:space="preserve"> wire connections for reference, </w:t>
      </w:r>
      <w:r w:rsidR="00D93D86" w:rsidRPr="00EB080E">
        <w:rPr>
          <w:rFonts w:asciiTheme="majorHAnsi" w:hAnsiTheme="majorHAnsi" w:cstheme="majorHAnsi"/>
          <w:bCs/>
          <w:highlight w:val="yellow"/>
        </w:rPr>
        <w:t>working</w:t>
      </w:r>
      <w:r w:rsidR="00AC31B0" w:rsidRPr="00EB080E">
        <w:rPr>
          <w:rFonts w:asciiTheme="majorHAnsi" w:hAnsiTheme="majorHAnsi" w:cstheme="majorHAnsi"/>
          <w:bCs/>
          <w:highlight w:val="yellow"/>
        </w:rPr>
        <w:t>,</w:t>
      </w:r>
      <w:r w:rsidR="00D93D86" w:rsidRPr="00EB080E">
        <w:rPr>
          <w:rFonts w:asciiTheme="majorHAnsi" w:hAnsiTheme="majorHAnsi" w:cstheme="majorHAnsi"/>
          <w:bCs/>
          <w:highlight w:val="yellow"/>
        </w:rPr>
        <w:t xml:space="preserve"> and counter electrodes are </w:t>
      </w:r>
      <w:r w:rsidR="00F3515F" w:rsidRPr="00EB080E">
        <w:rPr>
          <w:rFonts w:asciiTheme="majorHAnsi" w:hAnsiTheme="majorHAnsi" w:cstheme="majorHAnsi"/>
          <w:bCs/>
          <w:highlight w:val="yellow"/>
        </w:rPr>
        <w:t>correctly</w:t>
      </w:r>
      <w:r w:rsidR="00D93D86" w:rsidRPr="00EB080E">
        <w:rPr>
          <w:rFonts w:asciiTheme="majorHAnsi" w:hAnsiTheme="majorHAnsi" w:cstheme="majorHAnsi"/>
          <w:bCs/>
          <w:highlight w:val="yellow"/>
        </w:rPr>
        <w:t xml:space="preserve"> connected, </w:t>
      </w:r>
      <w:r w:rsidR="00F3515F" w:rsidRPr="00EB080E">
        <w:rPr>
          <w:rFonts w:asciiTheme="majorHAnsi" w:hAnsiTheme="majorHAnsi" w:cstheme="majorHAnsi"/>
          <w:bCs/>
          <w:highlight w:val="yellow"/>
        </w:rPr>
        <w:t xml:space="preserve">and </w:t>
      </w:r>
      <w:r w:rsidR="00D93D86" w:rsidRPr="00EB080E">
        <w:rPr>
          <w:rFonts w:asciiTheme="majorHAnsi" w:hAnsiTheme="majorHAnsi" w:cstheme="majorHAnsi"/>
          <w:bCs/>
          <w:highlight w:val="yellow"/>
        </w:rPr>
        <w:t>then start</w:t>
      </w:r>
      <w:r w:rsidR="00C04490" w:rsidRPr="00EB080E">
        <w:rPr>
          <w:rFonts w:asciiTheme="majorHAnsi" w:hAnsiTheme="majorHAnsi" w:cstheme="majorHAnsi"/>
          <w:bCs/>
          <w:highlight w:val="yellow"/>
        </w:rPr>
        <w:t xml:space="preserve"> </w:t>
      </w:r>
      <w:r w:rsidR="00F3515F" w:rsidRPr="00EB080E">
        <w:rPr>
          <w:rFonts w:asciiTheme="majorHAnsi" w:hAnsiTheme="majorHAnsi" w:cstheme="majorHAnsi"/>
          <w:bCs/>
          <w:highlight w:val="yellow"/>
        </w:rPr>
        <w:t xml:space="preserve">the experiment by clicking </w:t>
      </w:r>
      <w:r w:rsidR="00AC31B0" w:rsidRPr="00EB080E">
        <w:rPr>
          <w:rFonts w:asciiTheme="majorHAnsi" w:hAnsiTheme="majorHAnsi" w:cstheme="majorHAnsi"/>
          <w:bCs/>
          <w:highlight w:val="yellow"/>
        </w:rPr>
        <w:t xml:space="preserve">on </w:t>
      </w:r>
      <w:r w:rsidR="00AC31B0" w:rsidRPr="001F7E76">
        <w:rPr>
          <w:rFonts w:asciiTheme="majorHAnsi" w:hAnsiTheme="majorHAnsi" w:cstheme="majorHAnsi"/>
          <w:b/>
          <w:highlight w:val="yellow"/>
        </w:rPr>
        <w:t>R</w:t>
      </w:r>
      <w:r w:rsidR="00C04490" w:rsidRPr="001F7E76">
        <w:rPr>
          <w:rFonts w:asciiTheme="majorHAnsi" w:hAnsiTheme="majorHAnsi" w:cstheme="majorHAnsi"/>
          <w:b/>
          <w:highlight w:val="yellow"/>
        </w:rPr>
        <w:t>un</w:t>
      </w:r>
      <w:r w:rsidR="00F3515F" w:rsidRPr="00EB080E">
        <w:rPr>
          <w:rFonts w:asciiTheme="majorHAnsi" w:hAnsiTheme="majorHAnsi" w:cstheme="majorHAnsi"/>
          <w:bCs/>
          <w:highlight w:val="yellow"/>
        </w:rPr>
        <w:t xml:space="preserve"> </w:t>
      </w:r>
      <w:r w:rsidR="00D7018E">
        <w:rPr>
          <w:rFonts w:asciiTheme="majorHAnsi" w:hAnsiTheme="majorHAnsi" w:cstheme="majorHAnsi"/>
          <w:bCs/>
          <w:highlight w:val="yellow"/>
        </w:rPr>
        <w:t>at</w:t>
      </w:r>
      <w:r w:rsidR="00AC31B0" w:rsidRPr="00EB080E">
        <w:rPr>
          <w:rFonts w:asciiTheme="majorHAnsi" w:hAnsiTheme="majorHAnsi" w:cstheme="majorHAnsi"/>
          <w:bCs/>
          <w:highlight w:val="yellow"/>
        </w:rPr>
        <w:t xml:space="preserve"> the </w:t>
      </w:r>
      <w:r w:rsidR="00F3515F" w:rsidRPr="00EB080E">
        <w:rPr>
          <w:rFonts w:asciiTheme="majorHAnsi" w:hAnsiTheme="majorHAnsi" w:cstheme="majorHAnsi"/>
          <w:bCs/>
          <w:highlight w:val="yellow"/>
        </w:rPr>
        <w:t>bottom</w:t>
      </w:r>
      <w:r w:rsidR="00C01B50" w:rsidRPr="00EB080E">
        <w:rPr>
          <w:rFonts w:asciiTheme="majorHAnsi" w:hAnsiTheme="majorHAnsi" w:cstheme="majorHAnsi"/>
          <w:bCs/>
          <w:highlight w:val="yellow"/>
        </w:rPr>
        <w:t>.</w:t>
      </w:r>
    </w:p>
    <w:p w14:paraId="0A78D4A4" w14:textId="77777777" w:rsidR="00D93D86" w:rsidRPr="00EB080E" w:rsidRDefault="00D93D86" w:rsidP="001F7E76">
      <w:pPr>
        <w:rPr>
          <w:rFonts w:asciiTheme="majorHAnsi" w:hAnsiTheme="majorHAnsi" w:cstheme="majorHAnsi"/>
          <w:bCs/>
          <w:highlight w:val="yellow"/>
        </w:rPr>
      </w:pPr>
    </w:p>
    <w:p w14:paraId="538C89CE" w14:textId="2296935B" w:rsidR="00D93D86" w:rsidRPr="00EB080E" w:rsidRDefault="00EA2BA3" w:rsidP="001F7E76">
      <w:pPr>
        <w:rPr>
          <w:rFonts w:asciiTheme="majorHAnsi" w:hAnsiTheme="majorHAnsi" w:cstheme="majorHAnsi"/>
          <w:highlight w:val="yellow"/>
        </w:rPr>
      </w:pPr>
      <w:r w:rsidRPr="001F7E76">
        <w:rPr>
          <w:rFonts w:asciiTheme="majorHAnsi" w:hAnsiTheme="majorHAnsi" w:cstheme="majorHAnsi"/>
          <w:bCs/>
          <w:highlight w:val="yellow"/>
        </w:rPr>
        <w:t>3.</w:t>
      </w:r>
      <w:r w:rsidR="00600CCE" w:rsidRPr="001F7E76">
        <w:rPr>
          <w:rFonts w:asciiTheme="majorHAnsi" w:hAnsiTheme="majorHAnsi" w:cstheme="majorHAnsi"/>
          <w:bCs/>
          <w:highlight w:val="yellow"/>
        </w:rPr>
        <w:t>9</w:t>
      </w:r>
      <w:r w:rsidR="00AC31B0" w:rsidRPr="001F7E76">
        <w:rPr>
          <w:rFonts w:asciiTheme="majorHAnsi" w:hAnsiTheme="majorHAnsi" w:cstheme="majorHAnsi"/>
          <w:bCs/>
          <w:highlight w:val="yellow"/>
        </w:rPr>
        <w:t>.</w:t>
      </w:r>
      <w:r w:rsidR="00600CCE" w:rsidRPr="00EB080E">
        <w:rPr>
          <w:rFonts w:asciiTheme="majorHAnsi" w:hAnsiTheme="majorHAnsi" w:cstheme="majorHAnsi"/>
          <w:b/>
          <w:highlight w:val="yellow"/>
        </w:rPr>
        <w:t xml:space="preserve"> </w:t>
      </w:r>
      <w:r w:rsidR="00D93D86" w:rsidRPr="00EB080E">
        <w:rPr>
          <w:rFonts w:asciiTheme="majorHAnsi" w:hAnsiTheme="majorHAnsi" w:cstheme="majorHAnsi"/>
          <w:highlight w:val="yellow"/>
        </w:rPr>
        <w:t xml:space="preserve">Run all experiments at room temperature. For milk samples, let the temperature of the milk samples </w:t>
      </w:r>
      <w:r w:rsidR="00AC31B0" w:rsidRPr="00EB080E">
        <w:rPr>
          <w:rFonts w:asciiTheme="majorHAnsi" w:hAnsiTheme="majorHAnsi" w:cstheme="majorHAnsi"/>
          <w:highlight w:val="yellow"/>
        </w:rPr>
        <w:t>reach</w:t>
      </w:r>
      <w:r w:rsidR="00D93D86" w:rsidRPr="00EB080E">
        <w:rPr>
          <w:rFonts w:asciiTheme="majorHAnsi" w:hAnsiTheme="majorHAnsi" w:cstheme="majorHAnsi"/>
          <w:highlight w:val="yellow"/>
        </w:rPr>
        <w:t xml:space="preserve"> the ambient temperature before running CV.</w:t>
      </w:r>
    </w:p>
    <w:p w14:paraId="2ADE749A" w14:textId="3A34FA67" w:rsidR="00C04490" w:rsidRPr="00EB080E" w:rsidRDefault="00C04490" w:rsidP="001F7E76">
      <w:pPr>
        <w:rPr>
          <w:rFonts w:asciiTheme="majorHAnsi" w:hAnsiTheme="majorHAnsi" w:cstheme="majorHAnsi"/>
          <w:bCs/>
          <w:highlight w:val="yellow"/>
        </w:rPr>
      </w:pPr>
    </w:p>
    <w:p w14:paraId="2417B6FD" w14:textId="210F099B" w:rsidR="000D683B" w:rsidRPr="00EB080E" w:rsidRDefault="000D683B" w:rsidP="001F7E76">
      <w:pPr>
        <w:rPr>
          <w:rFonts w:asciiTheme="majorHAnsi" w:hAnsiTheme="majorHAnsi" w:cstheme="majorHAnsi"/>
          <w:b/>
          <w:bCs/>
        </w:rPr>
      </w:pPr>
      <w:r w:rsidRPr="00EB080E">
        <w:rPr>
          <w:rFonts w:asciiTheme="majorHAnsi" w:hAnsiTheme="majorHAnsi" w:cstheme="majorHAnsi"/>
          <w:b/>
          <w:bCs/>
        </w:rPr>
        <w:t>4. Data collection and analysis</w:t>
      </w:r>
    </w:p>
    <w:p w14:paraId="58F04A29" w14:textId="77777777" w:rsidR="000D683B" w:rsidRPr="001F7E76" w:rsidRDefault="000D683B" w:rsidP="001F7E76">
      <w:pPr>
        <w:rPr>
          <w:rFonts w:asciiTheme="majorHAnsi" w:hAnsiTheme="majorHAnsi" w:cstheme="majorHAnsi"/>
        </w:rPr>
      </w:pPr>
    </w:p>
    <w:p w14:paraId="1D7714F7" w14:textId="4AFB1989" w:rsidR="00C04490" w:rsidRPr="00EB080E" w:rsidRDefault="00EA2BA3" w:rsidP="001F7E76">
      <w:pPr>
        <w:rPr>
          <w:rFonts w:asciiTheme="majorHAnsi" w:hAnsiTheme="majorHAnsi" w:cstheme="majorHAnsi"/>
          <w:bCs/>
        </w:rPr>
      </w:pPr>
      <w:r w:rsidRPr="001F7E76">
        <w:rPr>
          <w:rFonts w:asciiTheme="majorHAnsi" w:hAnsiTheme="majorHAnsi" w:cstheme="majorHAnsi"/>
        </w:rPr>
        <w:t>4.</w:t>
      </w:r>
      <w:r w:rsidR="000D683B" w:rsidRPr="001F7E76">
        <w:rPr>
          <w:rFonts w:asciiTheme="majorHAnsi" w:hAnsiTheme="majorHAnsi" w:cstheme="majorHAnsi"/>
        </w:rPr>
        <w:t>1</w:t>
      </w:r>
      <w:r w:rsidR="00E0656B" w:rsidRPr="001F7E76">
        <w:rPr>
          <w:rFonts w:asciiTheme="majorHAnsi" w:hAnsiTheme="majorHAnsi" w:cstheme="majorHAnsi"/>
        </w:rPr>
        <w:t>.</w:t>
      </w:r>
      <w:r w:rsidR="000D683B" w:rsidRPr="00EB080E">
        <w:rPr>
          <w:rFonts w:asciiTheme="majorHAnsi" w:hAnsiTheme="majorHAnsi" w:cstheme="majorHAnsi"/>
          <w:bCs/>
        </w:rPr>
        <w:t xml:space="preserve"> </w:t>
      </w:r>
      <w:r w:rsidR="00C04490" w:rsidRPr="00EB080E">
        <w:rPr>
          <w:rFonts w:asciiTheme="majorHAnsi" w:hAnsiTheme="majorHAnsi" w:cstheme="majorHAnsi"/>
          <w:bCs/>
        </w:rPr>
        <w:t xml:space="preserve">After running </w:t>
      </w:r>
      <w:r w:rsidR="00822F20" w:rsidRPr="00EB080E">
        <w:rPr>
          <w:rFonts w:asciiTheme="majorHAnsi" w:hAnsiTheme="majorHAnsi" w:cstheme="majorHAnsi"/>
          <w:bCs/>
        </w:rPr>
        <w:t xml:space="preserve">CV, save the </w:t>
      </w:r>
      <w:r w:rsidR="00C04490" w:rsidRPr="00EB080E">
        <w:rPr>
          <w:rFonts w:asciiTheme="majorHAnsi" w:hAnsiTheme="majorHAnsi" w:cstheme="majorHAnsi"/>
          <w:bCs/>
        </w:rPr>
        <w:t>data</w:t>
      </w:r>
      <w:r w:rsidR="00822F20" w:rsidRPr="00EB080E">
        <w:rPr>
          <w:rFonts w:asciiTheme="majorHAnsi" w:hAnsiTheme="majorHAnsi" w:cstheme="majorHAnsi"/>
          <w:bCs/>
        </w:rPr>
        <w:t xml:space="preserve"> </w:t>
      </w:r>
      <w:r w:rsidR="00EC5305" w:rsidRPr="00EB080E">
        <w:rPr>
          <w:rFonts w:asciiTheme="majorHAnsi" w:hAnsiTheme="majorHAnsi" w:cstheme="majorHAnsi"/>
          <w:bCs/>
        </w:rPr>
        <w:t xml:space="preserve">in </w:t>
      </w:r>
      <w:r w:rsidR="00822F20" w:rsidRPr="00EB080E">
        <w:rPr>
          <w:rFonts w:asciiTheme="majorHAnsi" w:hAnsiTheme="majorHAnsi" w:cstheme="majorHAnsi"/>
          <w:bCs/>
        </w:rPr>
        <w:t xml:space="preserve">the desired format (CSV or Bin) in a folder, and then use a USB memory </w:t>
      </w:r>
      <w:r w:rsidR="00EC5305" w:rsidRPr="00EB080E">
        <w:rPr>
          <w:rFonts w:asciiTheme="majorHAnsi" w:hAnsiTheme="majorHAnsi" w:cstheme="majorHAnsi"/>
          <w:bCs/>
        </w:rPr>
        <w:t xml:space="preserve">stick </w:t>
      </w:r>
      <w:r w:rsidR="00822F20" w:rsidRPr="00EB080E">
        <w:rPr>
          <w:rFonts w:asciiTheme="majorHAnsi" w:hAnsiTheme="majorHAnsi" w:cstheme="majorHAnsi"/>
          <w:bCs/>
        </w:rPr>
        <w:t>to collect it. Analy</w:t>
      </w:r>
      <w:r w:rsidR="00EC5305" w:rsidRPr="00EB080E">
        <w:rPr>
          <w:rFonts w:asciiTheme="majorHAnsi" w:hAnsiTheme="majorHAnsi" w:cstheme="majorHAnsi"/>
          <w:bCs/>
        </w:rPr>
        <w:t>z</w:t>
      </w:r>
      <w:r w:rsidR="00822F20" w:rsidRPr="00EB080E">
        <w:rPr>
          <w:rFonts w:asciiTheme="majorHAnsi" w:hAnsiTheme="majorHAnsi" w:cstheme="majorHAnsi"/>
          <w:bCs/>
        </w:rPr>
        <w:t xml:space="preserve">e the data using </w:t>
      </w:r>
      <w:r w:rsidR="00EC5305" w:rsidRPr="00EB080E">
        <w:rPr>
          <w:rFonts w:asciiTheme="majorHAnsi" w:hAnsiTheme="majorHAnsi" w:cstheme="majorHAnsi"/>
          <w:bCs/>
        </w:rPr>
        <w:t>appropriate software</w:t>
      </w:r>
      <w:r w:rsidR="00822F20" w:rsidRPr="00EB080E">
        <w:rPr>
          <w:rFonts w:asciiTheme="majorHAnsi" w:hAnsiTheme="majorHAnsi" w:cstheme="majorHAnsi"/>
          <w:bCs/>
        </w:rPr>
        <w:t xml:space="preserve">. </w:t>
      </w:r>
      <w:r w:rsidR="008D692E" w:rsidRPr="00EB080E">
        <w:rPr>
          <w:rFonts w:asciiTheme="majorHAnsi" w:hAnsiTheme="majorHAnsi" w:cstheme="majorHAnsi"/>
          <w:bCs/>
        </w:rPr>
        <w:t xml:space="preserve">Convert CSV files to </w:t>
      </w:r>
      <w:r w:rsidR="00EC5305" w:rsidRPr="00EB080E">
        <w:rPr>
          <w:rFonts w:asciiTheme="majorHAnsi" w:hAnsiTheme="majorHAnsi" w:cstheme="majorHAnsi"/>
          <w:bCs/>
        </w:rPr>
        <w:t xml:space="preserve">spreadsheets </w:t>
      </w:r>
      <w:r w:rsidR="008D692E" w:rsidRPr="00EB080E">
        <w:rPr>
          <w:rFonts w:asciiTheme="majorHAnsi" w:hAnsiTheme="majorHAnsi" w:cstheme="majorHAnsi"/>
          <w:bCs/>
        </w:rPr>
        <w:t>for easier analysis.</w:t>
      </w:r>
    </w:p>
    <w:p w14:paraId="71701F97" w14:textId="7578E94D" w:rsidR="00822F20" w:rsidRPr="00EB080E" w:rsidRDefault="00822F20" w:rsidP="001F7E76">
      <w:pPr>
        <w:rPr>
          <w:rFonts w:asciiTheme="majorHAnsi" w:hAnsiTheme="majorHAnsi" w:cstheme="majorHAnsi"/>
          <w:bCs/>
        </w:rPr>
      </w:pPr>
    </w:p>
    <w:p w14:paraId="3A9B1C25" w14:textId="394B13D6" w:rsidR="00822F20" w:rsidRPr="00EB080E" w:rsidRDefault="00822F20" w:rsidP="001F7E76">
      <w:pPr>
        <w:rPr>
          <w:rFonts w:asciiTheme="majorHAnsi" w:hAnsiTheme="majorHAnsi" w:cstheme="majorHAnsi"/>
          <w:bCs/>
        </w:rPr>
      </w:pPr>
      <w:r w:rsidRPr="001F7E76">
        <w:rPr>
          <w:rFonts w:asciiTheme="majorHAnsi" w:hAnsiTheme="majorHAnsi" w:cstheme="majorHAnsi"/>
        </w:rPr>
        <w:t>N</w:t>
      </w:r>
      <w:r w:rsidR="00ED7427" w:rsidRPr="001F7E76">
        <w:rPr>
          <w:rFonts w:asciiTheme="majorHAnsi" w:hAnsiTheme="majorHAnsi" w:cstheme="majorHAnsi"/>
        </w:rPr>
        <w:t>OTE</w:t>
      </w:r>
      <w:r w:rsidRPr="001F7E76">
        <w:rPr>
          <w:rFonts w:asciiTheme="majorHAnsi" w:hAnsiTheme="majorHAnsi" w:cstheme="majorHAnsi"/>
        </w:rPr>
        <w:t>:</w:t>
      </w:r>
      <w:r w:rsidRPr="00EB080E">
        <w:rPr>
          <w:rFonts w:asciiTheme="majorHAnsi" w:hAnsiTheme="majorHAnsi" w:cstheme="majorHAnsi"/>
          <w:bCs/>
        </w:rPr>
        <w:t xml:space="preserve"> </w:t>
      </w:r>
      <w:r w:rsidR="00ED7427" w:rsidRPr="00EB080E">
        <w:rPr>
          <w:rFonts w:asciiTheme="majorHAnsi" w:hAnsiTheme="majorHAnsi" w:cstheme="majorHAnsi"/>
          <w:bCs/>
        </w:rPr>
        <w:t>If</w:t>
      </w:r>
      <w:r w:rsidRPr="00EB080E">
        <w:rPr>
          <w:rFonts w:asciiTheme="majorHAnsi" w:hAnsiTheme="majorHAnsi" w:cstheme="majorHAnsi"/>
          <w:bCs/>
        </w:rPr>
        <w:t xml:space="preserve"> data </w:t>
      </w:r>
      <w:r w:rsidR="00ED7427" w:rsidRPr="00EB080E">
        <w:rPr>
          <w:rFonts w:asciiTheme="majorHAnsi" w:hAnsiTheme="majorHAnsi" w:cstheme="majorHAnsi"/>
          <w:bCs/>
        </w:rPr>
        <w:t xml:space="preserve">are saved </w:t>
      </w:r>
      <w:r w:rsidR="008D692E" w:rsidRPr="00EB080E">
        <w:rPr>
          <w:rFonts w:asciiTheme="majorHAnsi" w:hAnsiTheme="majorHAnsi" w:cstheme="majorHAnsi"/>
          <w:bCs/>
        </w:rPr>
        <w:t xml:space="preserve">in the format of a Binary file, </w:t>
      </w:r>
      <w:r w:rsidRPr="00EB080E">
        <w:rPr>
          <w:rFonts w:asciiTheme="majorHAnsi" w:hAnsiTheme="majorHAnsi" w:cstheme="majorHAnsi"/>
          <w:bCs/>
        </w:rPr>
        <w:t xml:space="preserve">convert it to </w:t>
      </w:r>
      <w:r w:rsidR="008D692E" w:rsidRPr="00EB080E">
        <w:rPr>
          <w:rFonts w:asciiTheme="majorHAnsi" w:hAnsiTheme="majorHAnsi" w:cstheme="majorHAnsi"/>
          <w:bCs/>
        </w:rPr>
        <w:t xml:space="preserve">the format of </w:t>
      </w:r>
      <w:r w:rsidRPr="001F7E76">
        <w:rPr>
          <w:rFonts w:asciiTheme="majorHAnsi" w:hAnsiTheme="majorHAnsi" w:cstheme="majorHAnsi"/>
          <w:b/>
        </w:rPr>
        <w:t>Text Comma</w:t>
      </w:r>
      <w:r w:rsidRPr="00EB080E">
        <w:rPr>
          <w:rFonts w:asciiTheme="majorHAnsi" w:hAnsiTheme="majorHAnsi" w:cstheme="majorHAnsi"/>
          <w:bCs/>
        </w:rPr>
        <w:t xml:space="preserve"> before data collection </w:t>
      </w:r>
      <w:r w:rsidR="00ED7427" w:rsidRPr="00EB080E">
        <w:rPr>
          <w:rFonts w:asciiTheme="majorHAnsi" w:hAnsiTheme="majorHAnsi" w:cstheme="majorHAnsi"/>
          <w:bCs/>
        </w:rPr>
        <w:t>in a</w:t>
      </w:r>
      <w:r w:rsidRPr="00EB080E">
        <w:rPr>
          <w:rFonts w:asciiTheme="majorHAnsi" w:hAnsiTheme="majorHAnsi" w:cstheme="majorHAnsi"/>
          <w:bCs/>
        </w:rPr>
        <w:t xml:space="preserve"> USB</w:t>
      </w:r>
      <w:r w:rsidR="00ED7427" w:rsidRPr="00EB080E">
        <w:rPr>
          <w:rFonts w:asciiTheme="majorHAnsi" w:hAnsiTheme="majorHAnsi" w:cstheme="majorHAnsi"/>
          <w:bCs/>
        </w:rPr>
        <w:t xml:space="preserve"> memory stick</w:t>
      </w:r>
      <w:r w:rsidRPr="00EB080E">
        <w:rPr>
          <w:rFonts w:asciiTheme="majorHAnsi" w:hAnsiTheme="majorHAnsi" w:cstheme="majorHAnsi"/>
          <w:bCs/>
        </w:rPr>
        <w:t>.</w:t>
      </w:r>
    </w:p>
    <w:p w14:paraId="6082CF6F" w14:textId="155CAD25" w:rsidR="008D692E" w:rsidRPr="001F7E76" w:rsidRDefault="008D692E" w:rsidP="001F7E76">
      <w:pPr>
        <w:rPr>
          <w:rFonts w:asciiTheme="majorHAnsi" w:hAnsiTheme="majorHAnsi" w:cstheme="majorHAnsi"/>
        </w:rPr>
      </w:pPr>
    </w:p>
    <w:p w14:paraId="1F6B136C" w14:textId="3961060C" w:rsidR="008D692E" w:rsidRPr="00EB080E" w:rsidRDefault="00EA2BA3" w:rsidP="001F7E76">
      <w:pPr>
        <w:rPr>
          <w:rFonts w:asciiTheme="majorHAnsi" w:hAnsiTheme="majorHAnsi" w:cstheme="majorHAnsi"/>
          <w:bCs/>
        </w:rPr>
      </w:pPr>
      <w:r w:rsidRPr="001F7E76">
        <w:rPr>
          <w:rFonts w:asciiTheme="majorHAnsi" w:hAnsiTheme="majorHAnsi" w:cstheme="majorHAnsi"/>
        </w:rPr>
        <w:t>4.</w:t>
      </w:r>
      <w:r w:rsidR="000D683B" w:rsidRPr="001F7E76">
        <w:rPr>
          <w:rFonts w:asciiTheme="majorHAnsi" w:hAnsiTheme="majorHAnsi" w:cstheme="majorHAnsi"/>
        </w:rPr>
        <w:t>2</w:t>
      </w:r>
      <w:r w:rsidR="008E7DEE" w:rsidRPr="001F7E76">
        <w:rPr>
          <w:rFonts w:asciiTheme="majorHAnsi" w:hAnsiTheme="majorHAnsi" w:cstheme="majorHAnsi"/>
        </w:rPr>
        <w:t>.</w:t>
      </w:r>
      <w:r w:rsidR="008D692E" w:rsidRPr="00EB080E">
        <w:rPr>
          <w:rFonts w:asciiTheme="majorHAnsi" w:hAnsiTheme="majorHAnsi" w:cstheme="majorHAnsi"/>
          <w:bCs/>
        </w:rPr>
        <w:t xml:space="preserve"> To analy</w:t>
      </w:r>
      <w:r w:rsidR="008E7DEE" w:rsidRPr="00EB080E">
        <w:rPr>
          <w:rFonts w:asciiTheme="majorHAnsi" w:hAnsiTheme="majorHAnsi" w:cstheme="majorHAnsi"/>
          <w:bCs/>
        </w:rPr>
        <w:t>z</w:t>
      </w:r>
      <w:r w:rsidR="008D692E" w:rsidRPr="00EB080E">
        <w:rPr>
          <w:rFonts w:asciiTheme="majorHAnsi" w:hAnsiTheme="majorHAnsi" w:cstheme="majorHAnsi"/>
          <w:bCs/>
        </w:rPr>
        <w:t>e the CV of milk samples, subtract the CV of milk from the background CV (i.e.</w:t>
      </w:r>
      <w:r w:rsidR="008E7DEE" w:rsidRPr="00EB080E">
        <w:rPr>
          <w:rFonts w:asciiTheme="majorHAnsi" w:hAnsiTheme="majorHAnsi" w:cstheme="majorHAnsi"/>
          <w:bCs/>
        </w:rPr>
        <w:t>,</w:t>
      </w:r>
      <w:r w:rsidR="008D692E" w:rsidRPr="00EB080E">
        <w:rPr>
          <w:rFonts w:asciiTheme="majorHAnsi" w:hAnsiTheme="majorHAnsi" w:cstheme="majorHAnsi"/>
          <w:bCs/>
        </w:rPr>
        <w:t xml:space="preserve"> CV of </w:t>
      </w:r>
      <w:r w:rsidR="00376DE3" w:rsidRPr="00EB080E">
        <w:rPr>
          <w:rFonts w:asciiTheme="majorHAnsi" w:hAnsiTheme="majorHAnsi" w:cstheme="majorHAnsi"/>
        </w:rPr>
        <w:t xml:space="preserve">phosphate </w:t>
      </w:r>
      <w:r w:rsidR="008D692E" w:rsidRPr="00EB080E">
        <w:rPr>
          <w:rFonts w:asciiTheme="majorHAnsi" w:hAnsiTheme="majorHAnsi" w:cstheme="majorHAnsi"/>
          <w:bCs/>
        </w:rPr>
        <w:t xml:space="preserve">buffer </w:t>
      </w:r>
      <w:r w:rsidR="008E7DEE" w:rsidRPr="00EB080E">
        <w:rPr>
          <w:rFonts w:asciiTheme="majorHAnsi" w:hAnsiTheme="majorHAnsi" w:cstheme="majorHAnsi"/>
          <w:bCs/>
        </w:rPr>
        <w:t>(</w:t>
      </w:r>
      <w:r w:rsidR="008D692E" w:rsidRPr="00EB080E">
        <w:rPr>
          <w:rFonts w:asciiTheme="majorHAnsi" w:hAnsiTheme="majorHAnsi" w:cstheme="majorHAnsi"/>
          <w:bCs/>
        </w:rPr>
        <w:t>pH 6.6</w:t>
      </w:r>
      <w:r w:rsidR="008E7DEE" w:rsidRPr="00EB080E">
        <w:rPr>
          <w:rFonts w:asciiTheme="majorHAnsi" w:hAnsiTheme="majorHAnsi" w:cstheme="majorHAnsi"/>
          <w:bCs/>
        </w:rPr>
        <w:t>)</w:t>
      </w:r>
      <w:r w:rsidR="008D692E" w:rsidRPr="00EB080E">
        <w:rPr>
          <w:rFonts w:asciiTheme="majorHAnsi" w:hAnsiTheme="majorHAnsi" w:cstheme="majorHAnsi"/>
          <w:bCs/>
        </w:rPr>
        <w:t xml:space="preserve"> taken before running each milk sample</w:t>
      </w:r>
      <w:r w:rsidR="000D683B" w:rsidRPr="00EB080E">
        <w:rPr>
          <w:rFonts w:asciiTheme="majorHAnsi" w:hAnsiTheme="majorHAnsi" w:cstheme="majorHAnsi"/>
          <w:bCs/>
        </w:rPr>
        <w:t>)</w:t>
      </w:r>
      <w:r w:rsidR="008D692E" w:rsidRPr="00EB080E">
        <w:rPr>
          <w:rFonts w:asciiTheme="majorHAnsi" w:hAnsiTheme="majorHAnsi" w:cstheme="majorHAnsi"/>
          <w:bCs/>
        </w:rPr>
        <w:t xml:space="preserve"> to </w:t>
      </w:r>
      <w:r w:rsidR="000D683B" w:rsidRPr="00EB080E">
        <w:rPr>
          <w:rFonts w:asciiTheme="majorHAnsi" w:hAnsiTheme="majorHAnsi" w:cstheme="majorHAnsi"/>
          <w:bCs/>
        </w:rPr>
        <w:t>produce curves due to milk profile oxidation.</w:t>
      </w:r>
    </w:p>
    <w:p w14:paraId="6DA04B5F" w14:textId="6B1245ED" w:rsidR="00FE7E50" w:rsidRPr="00EB080E" w:rsidRDefault="00FE7E50" w:rsidP="001F7E76">
      <w:pPr>
        <w:rPr>
          <w:rFonts w:asciiTheme="majorHAnsi" w:hAnsiTheme="majorHAnsi" w:cstheme="majorHAnsi"/>
          <w:b/>
          <w:bCs/>
        </w:rPr>
      </w:pPr>
    </w:p>
    <w:p w14:paraId="17E763E1" w14:textId="4192DDA2" w:rsidR="006640F6" w:rsidRPr="00EB080E" w:rsidRDefault="000D683B" w:rsidP="001F7E76">
      <w:pPr>
        <w:rPr>
          <w:rFonts w:asciiTheme="majorHAnsi" w:hAnsiTheme="majorHAnsi" w:cstheme="majorHAnsi"/>
          <w:b/>
          <w:bCs/>
        </w:rPr>
      </w:pPr>
      <w:r w:rsidRPr="00EB080E">
        <w:rPr>
          <w:rFonts w:asciiTheme="majorHAnsi" w:hAnsiTheme="majorHAnsi" w:cstheme="majorHAnsi"/>
          <w:b/>
          <w:bCs/>
        </w:rPr>
        <w:t>5</w:t>
      </w:r>
      <w:r w:rsidR="00FE7E50" w:rsidRPr="00EB080E">
        <w:rPr>
          <w:rFonts w:asciiTheme="majorHAnsi" w:hAnsiTheme="majorHAnsi" w:cstheme="majorHAnsi"/>
          <w:b/>
          <w:bCs/>
        </w:rPr>
        <w:t xml:space="preserve">. </w:t>
      </w:r>
      <w:r w:rsidR="008F5D8A" w:rsidRPr="00EB080E">
        <w:rPr>
          <w:rFonts w:asciiTheme="majorHAnsi" w:hAnsiTheme="majorHAnsi" w:cstheme="majorHAnsi"/>
          <w:b/>
          <w:bCs/>
        </w:rPr>
        <w:t>Techniques to characterize PEDOT</w:t>
      </w:r>
    </w:p>
    <w:p w14:paraId="3BBA6834" w14:textId="77777777" w:rsidR="009644AD" w:rsidRPr="001F7E76" w:rsidRDefault="009644AD" w:rsidP="001F7E76">
      <w:pPr>
        <w:rPr>
          <w:rFonts w:asciiTheme="majorHAnsi" w:hAnsiTheme="majorHAnsi" w:cstheme="majorHAnsi"/>
          <w:bCs/>
        </w:rPr>
      </w:pPr>
    </w:p>
    <w:p w14:paraId="1FB3FB7F" w14:textId="2F651A73" w:rsidR="002709BA" w:rsidRPr="00EB080E" w:rsidRDefault="00EA2BA3">
      <w:pPr>
        <w:rPr>
          <w:rFonts w:asciiTheme="majorHAnsi" w:hAnsiTheme="majorHAnsi" w:cstheme="majorHAnsi"/>
          <w:bCs/>
        </w:rPr>
      </w:pPr>
      <w:r w:rsidRPr="001F7E76">
        <w:rPr>
          <w:rFonts w:asciiTheme="majorHAnsi" w:hAnsiTheme="majorHAnsi" w:cstheme="majorHAnsi"/>
          <w:bCs/>
        </w:rPr>
        <w:t>5.</w:t>
      </w:r>
      <w:r w:rsidR="005F5FE9" w:rsidRPr="001F7E76">
        <w:rPr>
          <w:rFonts w:asciiTheme="majorHAnsi" w:hAnsiTheme="majorHAnsi" w:cstheme="majorHAnsi"/>
          <w:bCs/>
        </w:rPr>
        <w:t>1</w:t>
      </w:r>
      <w:r w:rsidR="007D6B02" w:rsidRPr="001F7E76">
        <w:rPr>
          <w:rFonts w:asciiTheme="majorHAnsi" w:hAnsiTheme="majorHAnsi" w:cstheme="majorHAnsi"/>
          <w:bCs/>
        </w:rPr>
        <w:t>.</w:t>
      </w:r>
      <w:r w:rsidR="005F5FE9" w:rsidRPr="00EB080E">
        <w:rPr>
          <w:rFonts w:asciiTheme="majorHAnsi" w:hAnsiTheme="majorHAnsi" w:cstheme="majorHAnsi"/>
        </w:rPr>
        <w:t xml:space="preserve"> </w:t>
      </w:r>
      <w:r w:rsidR="00C01B50" w:rsidRPr="00EB080E">
        <w:rPr>
          <w:rFonts w:asciiTheme="majorHAnsi" w:hAnsiTheme="majorHAnsi" w:cstheme="majorHAnsi"/>
          <w:bCs/>
        </w:rPr>
        <w:t>Use a</w:t>
      </w:r>
      <w:r w:rsidR="000A22DC" w:rsidRPr="00EB080E">
        <w:rPr>
          <w:rFonts w:asciiTheme="majorHAnsi" w:hAnsiTheme="majorHAnsi" w:cstheme="majorHAnsi"/>
          <w:bCs/>
        </w:rPr>
        <w:t xml:space="preserve"> specific type of high</w:t>
      </w:r>
      <w:r w:rsidR="002709BA" w:rsidRPr="00EB080E">
        <w:rPr>
          <w:rFonts w:asciiTheme="majorHAnsi" w:hAnsiTheme="majorHAnsi" w:cstheme="majorHAnsi"/>
          <w:bCs/>
        </w:rPr>
        <w:t>-</w:t>
      </w:r>
      <w:r w:rsidR="000A22DC" w:rsidRPr="00EB080E">
        <w:rPr>
          <w:rFonts w:asciiTheme="majorHAnsi" w:hAnsiTheme="majorHAnsi" w:cstheme="majorHAnsi"/>
          <w:bCs/>
        </w:rPr>
        <w:t xml:space="preserve">performance SEM to characterize the PEDOT layers made in different electrolytes. </w:t>
      </w:r>
    </w:p>
    <w:p w14:paraId="13FF3EED" w14:textId="77777777" w:rsidR="002709BA" w:rsidRPr="00EB080E" w:rsidRDefault="002709BA">
      <w:pPr>
        <w:rPr>
          <w:rFonts w:asciiTheme="majorHAnsi" w:hAnsiTheme="majorHAnsi" w:cstheme="majorHAnsi"/>
          <w:bCs/>
        </w:rPr>
      </w:pPr>
    </w:p>
    <w:p w14:paraId="45B26D30" w14:textId="5C54EAD3" w:rsidR="00C01B50" w:rsidRPr="00EB080E" w:rsidRDefault="002709BA" w:rsidP="001F7E76">
      <w:pPr>
        <w:rPr>
          <w:rFonts w:asciiTheme="majorHAnsi" w:hAnsiTheme="majorHAnsi" w:cstheme="majorHAnsi"/>
          <w:bCs/>
        </w:rPr>
      </w:pPr>
      <w:r w:rsidRPr="00EB080E">
        <w:rPr>
          <w:rFonts w:asciiTheme="majorHAnsi" w:hAnsiTheme="majorHAnsi" w:cstheme="majorHAnsi"/>
          <w:bCs/>
        </w:rPr>
        <w:t>NOTE: Here, FEI Quanta 200 ESEM FEG</w:t>
      </w:r>
      <w:r w:rsidR="001C27F0" w:rsidRPr="00EB080E">
        <w:rPr>
          <w:rFonts w:asciiTheme="majorHAnsi" w:hAnsiTheme="majorHAnsi" w:cstheme="majorHAnsi"/>
          <w:bCs/>
        </w:rPr>
        <w:t xml:space="preserve"> was used; it</w:t>
      </w:r>
      <w:r w:rsidRPr="00EB080E">
        <w:rPr>
          <w:rFonts w:asciiTheme="majorHAnsi" w:hAnsiTheme="majorHAnsi" w:cstheme="majorHAnsi"/>
          <w:bCs/>
        </w:rPr>
        <w:t xml:space="preserve"> is equipped with a Schottky field emission gun (FEG) for better spatial resolution</w:t>
      </w:r>
      <w:r w:rsidR="000A1F4C">
        <w:rPr>
          <w:rFonts w:asciiTheme="majorHAnsi" w:hAnsiTheme="majorHAnsi" w:cstheme="majorHAnsi"/>
          <w:bCs/>
        </w:rPr>
        <w:t xml:space="preserve">. </w:t>
      </w:r>
      <w:r w:rsidR="000A22DC" w:rsidRPr="00EB080E">
        <w:rPr>
          <w:rFonts w:asciiTheme="majorHAnsi" w:hAnsiTheme="majorHAnsi" w:cstheme="majorHAnsi"/>
          <w:bCs/>
        </w:rPr>
        <w:t xml:space="preserve">This </w:t>
      </w:r>
      <w:r w:rsidR="00E75113" w:rsidRPr="00EB080E">
        <w:rPr>
          <w:rFonts w:asciiTheme="majorHAnsi" w:hAnsiTheme="majorHAnsi" w:cstheme="majorHAnsi"/>
          <w:bCs/>
        </w:rPr>
        <w:t>instrument</w:t>
      </w:r>
      <w:r w:rsidR="000A22DC" w:rsidRPr="00EB080E">
        <w:rPr>
          <w:rFonts w:asciiTheme="majorHAnsi" w:hAnsiTheme="majorHAnsi" w:cstheme="majorHAnsi"/>
          <w:bCs/>
        </w:rPr>
        <w:t xml:space="preserve"> provides different working modes such as high vac</w:t>
      </w:r>
      <w:r w:rsidR="001C27F0" w:rsidRPr="00EB080E">
        <w:rPr>
          <w:rFonts w:asciiTheme="majorHAnsi" w:hAnsiTheme="majorHAnsi" w:cstheme="majorHAnsi"/>
          <w:bCs/>
        </w:rPr>
        <w:t>u</w:t>
      </w:r>
      <w:r w:rsidR="000A22DC" w:rsidRPr="00EB080E">
        <w:rPr>
          <w:rFonts w:asciiTheme="majorHAnsi" w:hAnsiTheme="majorHAnsi" w:cstheme="majorHAnsi"/>
          <w:bCs/>
        </w:rPr>
        <w:t>um, low vac</w:t>
      </w:r>
      <w:r w:rsidR="001C27F0" w:rsidRPr="00EB080E">
        <w:rPr>
          <w:rFonts w:asciiTheme="majorHAnsi" w:hAnsiTheme="majorHAnsi" w:cstheme="majorHAnsi"/>
          <w:bCs/>
        </w:rPr>
        <w:t>u</w:t>
      </w:r>
      <w:r w:rsidR="000A22DC" w:rsidRPr="00EB080E">
        <w:rPr>
          <w:rFonts w:asciiTheme="majorHAnsi" w:hAnsiTheme="majorHAnsi" w:cstheme="majorHAnsi"/>
          <w:bCs/>
        </w:rPr>
        <w:t>um</w:t>
      </w:r>
      <w:r w:rsidR="001C27F0" w:rsidRPr="00EB080E">
        <w:rPr>
          <w:rFonts w:asciiTheme="majorHAnsi" w:hAnsiTheme="majorHAnsi" w:cstheme="majorHAnsi"/>
          <w:bCs/>
        </w:rPr>
        <w:t>,</w:t>
      </w:r>
      <w:r w:rsidR="000A22DC" w:rsidRPr="00EB080E">
        <w:rPr>
          <w:rFonts w:asciiTheme="majorHAnsi" w:hAnsiTheme="majorHAnsi" w:cstheme="majorHAnsi"/>
          <w:bCs/>
        </w:rPr>
        <w:t xml:space="preserve"> and environmental SEM modes</w:t>
      </w:r>
      <w:r w:rsidR="006F79E4" w:rsidRPr="00EB080E">
        <w:rPr>
          <w:rFonts w:asciiTheme="majorHAnsi" w:hAnsiTheme="majorHAnsi" w:cstheme="majorHAnsi"/>
          <w:bCs/>
        </w:rPr>
        <w:t xml:space="preserve"> </w:t>
      </w:r>
      <w:r w:rsidR="00E75113" w:rsidRPr="00EB080E">
        <w:rPr>
          <w:rFonts w:asciiTheme="majorHAnsi" w:hAnsiTheme="majorHAnsi" w:cstheme="majorHAnsi"/>
          <w:bCs/>
        </w:rPr>
        <w:t>and is</w:t>
      </w:r>
      <w:r w:rsidR="000A22DC" w:rsidRPr="00EB080E">
        <w:rPr>
          <w:rFonts w:asciiTheme="majorHAnsi" w:hAnsiTheme="majorHAnsi" w:cstheme="majorHAnsi"/>
          <w:bCs/>
        </w:rPr>
        <w:t xml:space="preserve"> equipped with </w:t>
      </w:r>
      <w:r w:rsidR="006F79E4" w:rsidRPr="00EB080E">
        <w:rPr>
          <w:rFonts w:asciiTheme="majorHAnsi" w:hAnsiTheme="majorHAnsi" w:cstheme="majorHAnsi"/>
          <w:bCs/>
        </w:rPr>
        <w:t xml:space="preserve">a </w:t>
      </w:r>
      <w:r w:rsidR="00C01B50" w:rsidRPr="00EB080E">
        <w:rPr>
          <w:rFonts w:asciiTheme="majorHAnsi" w:hAnsiTheme="majorHAnsi" w:cstheme="majorHAnsi"/>
          <w:bCs/>
        </w:rPr>
        <w:t xml:space="preserve">SiLi (Lithium drifted) Super </w:t>
      </w:r>
      <w:r w:rsidR="00A37E7D" w:rsidRPr="00EB080E">
        <w:rPr>
          <w:rFonts w:asciiTheme="majorHAnsi" w:hAnsiTheme="majorHAnsi" w:cstheme="majorHAnsi"/>
          <w:bCs/>
        </w:rPr>
        <w:t>Ultra-Thin</w:t>
      </w:r>
      <w:r w:rsidR="00C01B50" w:rsidRPr="00EB080E">
        <w:rPr>
          <w:rFonts w:asciiTheme="majorHAnsi" w:hAnsiTheme="majorHAnsi" w:cstheme="majorHAnsi"/>
          <w:bCs/>
        </w:rPr>
        <w:t xml:space="preserve"> Window EDS detector</w:t>
      </w:r>
      <w:r w:rsidR="000A22DC" w:rsidRPr="00EB080E">
        <w:rPr>
          <w:rFonts w:asciiTheme="majorHAnsi" w:hAnsiTheme="majorHAnsi" w:cstheme="majorHAnsi"/>
          <w:bCs/>
        </w:rPr>
        <w:t>.</w:t>
      </w:r>
      <w:r w:rsidR="00C01B50" w:rsidRPr="00EB080E">
        <w:rPr>
          <w:rFonts w:asciiTheme="majorHAnsi" w:hAnsiTheme="majorHAnsi" w:cstheme="majorHAnsi"/>
          <w:bCs/>
        </w:rPr>
        <w:t xml:space="preserve"> </w:t>
      </w:r>
    </w:p>
    <w:p w14:paraId="21E88A7D" w14:textId="77777777" w:rsidR="009644AD" w:rsidRPr="00EB080E" w:rsidRDefault="009644AD" w:rsidP="001F7E76">
      <w:pPr>
        <w:rPr>
          <w:rFonts w:asciiTheme="majorHAnsi" w:hAnsiTheme="majorHAnsi" w:cstheme="majorHAnsi"/>
          <w:b/>
          <w:bCs/>
        </w:rPr>
      </w:pPr>
    </w:p>
    <w:p w14:paraId="2E780685" w14:textId="7F7B47B4" w:rsidR="00C37442" w:rsidRPr="00EB080E" w:rsidRDefault="00EA2BA3" w:rsidP="001F7E76">
      <w:pPr>
        <w:rPr>
          <w:rFonts w:asciiTheme="majorHAnsi" w:hAnsiTheme="majorHAnsi" w:cstheme="majorHAnsi"/>
          <w:bCs/>
        </w:rPr>
      </w:pPr>
      <w:r w:rsidRPr="001F7E76">
        <w:rPr>
          <w:rFonts w:asciiTheme="majorHAnsi" w:hAnsiTheme="majorHAnsi" w:cstheme="majorHAnsi"/>
        </w:rPr>
        <w:t>5.</w:t>
      </w:r>
      <w:r w:rsidR="00A969D7" w:rsidRPr="001F7E76">
        <w:rPr>
          <w:rFonts w:asciiTheme="majorHAnsi" w:hAnsiTheme="majorHAnsi" w:cstheme="majorHAnsi"/>
        </w:rPr>
        <w:t>2</w:t>
      </w:r>
      <w:r w:rsidR="00913A2A" w:rsidRPr="001F7E76">
        <w:rPr>
          <w:rFonts w:asciiTheme="majorHAnsi" w:hAnsiTheme="majorHAnsi" w:cstheme="majorHAnsi"/>
        </w:rPr>
        <w:t>.</w:t>
      </w:r>
      <w:r w:rsidR="00C01B50" w:rsidRPr="00EB080E">
        <w:rPr>
          <w:rFonts w:asciiTheme="majorHAnsi" w:hAnsiTheme="majorHAnsi" w:cstheme="majorHAnsi"/>
          <w:bCs/>
        </w:rPr>
        <w:t xml:space="preserve"> </w:t>
      </w:r>
      <w:r w:rsidR="000A22DC" w:rsidRPr="00EB080E">
        <w:rPr>
          <w:rFonts w:asciiTheme="majorHAnsi" w:hAnsiTheme="majorHAnsi" w:cstheme="majorHAnsi"/>
          <w:bCs/>
        </w:rPr>
        <w:t xml:space="preserve">Check the surface morphology of both bare and </w:t>
      </w:r>
      <w:r w:rsidR="000A22DC" w:rsidRPr="00EB080E">
        <w:rPr>
          <w:rFonts w:asciiTheme="majorHAnsi" w:hAnsiTheme="majorHAnsi" w:cstheme="majorHAnsi"/>
          <w:bCs/>
          <w:iCs/>
        </w:rPr>
        <w:t xml:space="preserve">PEDOT-modified </w:t>
      </w:r>
      <w:r w:rsidR="008255BB" w:rsidRPr="00EB080E">
        <w:rPr>
          <w:rFonts w:asciiTheme="majorHAnsi" w:hAnsiTheme="majorHAnsi" w:cstheme="majorHAnsi"/>
          <w:bCs/>
          <w:iCs/>
        </w:rPr>
        <w:t>Au</w:t>
      </w:r>
      <w:r w:rsidR="000A22DC" w:rsidRPr="00EB080E">
        <w:rPr>
          <w:rFonts w:asciiTheme="majorHAnsi" w:hAnsiTheme="majorHAnsi" w:cstheme="majorHAnsi"/>
          <w:bCs/>
          <w:iCs/>
        </w:rPr>
        <w:t xml:space="preserve"> (</w:t>
      </w:r>
      <w:r w:rsidR="000A22DC" w:rsidRPr="00EB080E">
        <w:rPr>
          <w:rFonts w:asciiTheme="majorHAnsi" w:hAnsiTheme="majorHAnsi" w:cstheme="majorHAnsi"/>
          <w:bCs/>
        </w:rPr>
        <w:t xml:space="preserve">PEDOT-Au) </w:t>
      </w:r>
      <w:r w:rsidR="000A22DC" w:rsidRPr="00EB080E">
        <w:rPr>
          <w:rFonts w:asciiTheme="majorHAnsi" w:hAnsiTheme="majorHAnsi" w:cstheme="majorHAnsi"/>
          <w:bCs/>
        </w:rPr>
        <w:lastRenderedPageBreak/>
        <w:t xml:space="preserve">microelectrodes </w:t>
      </w:r>
      <w:r w:rsidR="0089348A">
        <w:rPr>
          <w:rFonts w:asciiTheme="majorHAnsi" w:hAnsiTheme="majorHAnsi" w:cstheme="majorHAnsi"/>
          <w:bCs/>
        </w:rPr>
        <w:t>by</w:t>
      </w:r>
      <w:r w:rsidR="000A22DC" w:rsidRPr="00EB080E">
        <w:rPr>
          <w:rFonts w:asciiTheme="majorHAnsi" w:hAnsiTheme="majorHAnsi" w:cstheme="majorHAnsi"/>
          <w:bCs/>
        </w:rPr>
        <w:t xml:space="preserve"> SEM after PEDOT electropolymeri</w:t>
      </w:r>
      <w:r w:rsidR="006818B0" w:rsidRPr="00EB080E">
        <w:rPr>
          <w:rFonts w:asciiTheme="majorHAnsi" w:hAnsiTheme="majorHAnsi" w:cstheme="majorHAnsi"/>
          <w:bCs/>
        </w:rPr>
        <w:t>z</w:t>
      </w:r>
      <w:r w:rsidR="000A22DC" w:rsidRPr="00EB080E">
        <w:rPr>
          <w:rFonts w:asciiTheme="majorHAnsi" w:hAnsiTheme="majorHAnsi" w:cstheme="majorHAnsi"/>
          <w:bCs/>
        </w:rPr>
        <w:t>ation in organic and aqueous solutions</w:t>
      </w:r>
      <w:r w:rsidR="00E75113" w:rsidRPr="00EB080E">
        <w:rPr>
          <w:rFonts w:asciiTheme="majorHAnsi" w:hAnsiTheme="majorHAnsi" w:cstheme="majorHAnsi"/>
          <w:bCs/>
        </w:rPr>
        <w:t xml:space="preserve">. </w:t>
      </w:r>
      <w:r w:rsidR="006818B0" w:rsidRPr="00EB080E">
        <w:rPr>
          <w:rFonts w:asciiTheme="majorHAnsi" w:hAnsiTheme="majorHAnsi" w:cstheme="majorHAnsi"/>
          <w:bCs/>
        </w:rPr>
        <w:t xml:space="preserve">Perform </w:t>
      </w:r>
      <w:r w:rsidR="00E75113" w:rsidRPr="00EB080E">
        <w:rPr>
          <w:rFonts w:asciiTheme="majorHAnsi" w:hAnsiTheme="majorHAnsi" w:cstheme="majorHAnsi"/>
          <w:bCs/>
        </w:rPr>
        <w:t>t</w:t>
      </w:r>
      <w:r w:rsidR="00A969D7" w:rsidRPr="00EB080E">
        <w:rPr>
          <w:rFonts w:asciiTheme="majorHAnsi" w:hAnsiTheme="majorHAnsi" w:cstheme="majorHAnsi"/>
          <w:bCs/>
        </w:rPr>
        <w:t>he PEDOT electropolymeri</w:t>
      </w:r>
      <w:r w:rsidR="006818B0" w:rsidRPr="00EB080E">
        <w:rPr>
          <w:rFonts w:asciiTheme="majorHAnsi" w:hAnsiTheme="majorHAnsi" w:cstheme="majorHAnsi"/>
          <w:bCs/>
        </w:rPr>
        <w:t>z</w:t>
      </w:r>
      <w:r w:rsidR="00A969D7" w:rsidRPr="00EB080E">
        <w:rPr>
          <w:rFonts w:asciiTheme="majorHAnsi" w:hAnsiTheme="majorHAnsi" w:cstheme="majorHAnsi"/>
          <w:bCs/>
        </w:rPr>
        <w:t xml:space="preserve">ation on bare </w:t>
      </w:r>
      <w:r w:rsidR="006818B0" w:rsidRPr="00EB080E">
        <w:rPr>
          <w:rFonts w:asciiTheme="majorHAnsi" w:hAnsiTheme="majorHAnsi" w:cstheme="majorHAnsi"/>
          <w:bCs/>
        </w:rPr>
        <w:t>Au</w:t>
      </w:r>
      <w:r w:rsidR="00A969D7" w:rsidRPr="00EB080E">
        <w:rPr>
          <w:rFonts w:asciiTheme="majorHAnsi" w:hAnsiTheme="majorHAnsi" w:cstheme="majorHAnsi"/>
          <w:bCs/>
        </w:rPr>
        <w:t xml:space="preserve"> microelectrodes in aqueous/ACN and organic solutions immediately before checking </w:t>
      </w:r>
      <w:r w:rsidR="00953917" w:rsidRPr="00EB080E">
        <w:rPr>
          <w:rFonts w:asciiTheme="majorHAnsi" w:hAnsiTheme="majorHAnsi" w:cstheme="majorHAnsi"/>
          <w:bCs/>
        </w:rPr>
        <w:t>them</w:t>
      </w:r>
      <w:r w:rsidR="00E75113" w:rsidRPr="00EB080E">
        <w:rPr>
          <w:rFonts w:asciiTheme="majorHAnsi" w:hAnsiTheme="majorHAnsi" w:cstheme="majorHAnsi"/>
          <w:bCs/>
        </w:rPr>
        <w:t xml:space="preserve"> by SEM.</w:t>
      </w:r>
    </w:p>
    <w:p w14:paraId="15DBD540" w14:textId="2D90B64B" w:rsidR="005F5FE9" w:rsidRPr="001F7E76" w:rsidRDefault="005F5FE9" w:rsidP="001F7E76">
      <w:pPr>
        <w:rPr>
          <w:rFonts w:asciiTheme="majorHAnsi" w:hAnsiTheme="majorHAnsi" w:cstheme="majorHAnsi"/>
        </w:rPr>
      </w:pPr>
    </w:p>
    <w:p w14:paraId="23AE1E02" w14:textId="750DE93A" w:rsidR="005F5FE9" w:rsidRPr="00EB080E" w:rsidRDefault="00EA2BA3" w:rsidP="001F7E76">
      <w:pPr>
        <w:rPr>
          <w:rFonts w:asciiTheme="majorHAnsi" w:hAnsiTheme="majorHAnsi" w:cstheme="majorHAnsi"/>
          <w:bCs/>
        </w:rPr>
      </w:pPr>
      <w:r w:rsidRPr="001F7E76">
        <w:rPr>
          <w:rFonts w:asciiTheme="majorHAnsi" w:hAnsiTheme="majorHAnsi" w:cstheme="majorHAnsi"/>
        </w:rPr>
        <w:t>5.</w:t>
      </w:r>
      <w:r w:rsidR="00A969D7" w:rsidRPr="001F7E76">
        <w:rPr>
          <w:rFonts w:asciiTheme="majorHAnsi" w:hAnsiTheme="majorHAnsi" w:cstheme="majorHAnsi"/>
        </w:rPr>
        <w:t>3</w:t>
      </w:r>
      <w:r w:rsidR="004656E5" w:rsidRPr="001F7E76">
        <w:rPr>
          <w:rFonts w:asciiTheme="majorHAnsi" w:hAnsiTheme="majorHAnsi" w:cstheme="majorHAnsi"/>
        </w:rPr>
        <w:t>.</w:t>
      </w:r>
      <w:r w:rsidR="005F5FE9" w:rsidRPr="00EB080E">
        <w:rPr>
          <w:rFonts w:asciiTheme="majorHAnsi" w:hAnsiTheme="majorHAnsi" w:cstheme="majorHAnsi"/>
          <w:bCs/>
        </w:rPr>
        <w:t xml:space="preserve"> </w:t>
      </w:r>
      <w:r w:rsidR="00953917" w:rsidRPr="00EB080E">
        <w:rPr>
          <w:rFonts w:asciiTheme="majorHAnsi" w:hAnsiTheme="majorHAnsi" w:cstheme="majorHAnsi"/>
          <w:bCs/>
        </w:rPr>
        <w:t>P</w:t>
      </w:r>
      <w:r w:rsidR="004656E5" w:rsidRPr="00EB080E">
        <w:rPr>
          <w:rFonts w:asciiTheme="majorHAnsi" w:hAnsiTheme="majorHAnsi" w:cstheme="majorHAnsi"/>
          <w:bCs/>
        </w:rPr>
        <w:t>lace</w:t>
      </w:r>
      <w:r w:rsidR="00A969D7" w:rsidRPr="00EB080E">
        <w:rPr>
          <w:rFonts w:asciiTheme="majorHAnsi" w:hAnsiTheme="majorHAnsi" w:cstheme="majorHAnsi"/>
          <w:bCs/>
        </w:rPr>
        <w:t xml:space="preserve"> the </w:t>
      </w:r>
      <w:r w:rsidR="00953917" w:rsidRPr="00EB080E">
        <w:rPr>
          <w:rFonts w:asciiTheme="majorHAnsi" w:hAnsiTheme="majorHAnsi" w:cstheme="majorHAnsi"/>
          <w:bCs/>
        </w:rPr>
        <w:t xml:space="preserve">freshly </w:t>
      </w:r>
      <w:r w:rsidR="00A969D7" w:rsidRPr="00EB080E">
        <w:rPr>
          <w:rFonts w:asciiTheme="majorHAnsi" w:hAnsiTheme="majorHAnsi" w:cstheme="majorHAnsi"/>
          <w:bCs/>
        </w:rPr>
        <w:t xml:space="preserve">prepared electrodes (a bare </w:t>
      </w:r>
      <w:r w:rsidR="004656E5" w:rsidRPr="00EB080E">
        <w:rPr>
          <w:rFonts w:asciiTheme="majorHAnsi" w:hAnsiTheme="majorHAnsi" w:cstheme="majorHAnsi"/>
          <w:bCs/>
        </w:rPr>
        <w:t>Au</w:t>
      </w:r>
      <w:r w:rsidR="00A969D7" w:rsidRPr="00EB080E">
        <w:rPr>
          <w:rFonts w:asciiTheme="majorHAnsi" w:hAnsiTheme="majorHAnsi" w:cstheme="majorHAnsi"/>
          <w:bCs/>
        </w:rPr>
        <w:t xml:space="preserve"> microelectrode and two of the </w:t>
      </w:r>
      <w:r w:rsidR="00FC12FA" w:rsidRPr="00EB080E">
        <w:rPr>
          <w:rFonts w:asciiTheme="majorHAnsi" w:hAnsiTheme="majorHAnsi" w:cstheme="majorHAnsi"/>
          <w:bCs/>
        </w:rPr>
        <w:t>PEDOT-Au</w:t>
      </w:r>
      <w:r w:rsidR="00A969D7" w:rsidRPr="00EB080E">
        <w:rPr>
          <w:rFonts w:asciiTheme="majorHAnsi" w:hAnsiTheme="majorHAnsi" w:cstheme="majorHAnsi"/>
          <w:bCs/>
        </w:rPr>
        <w:t xml:space="preserve"> microelectrodes) </w:t>
      </w:r>
      <w:r w:rsidR="00953917" w:rsidRPr="00EB080E">
        <w:rPr>
          <w:rFonts w:asciiTheme="majorHAnsi" w:hAnsiTheme="majorHAnsi" w:cstheme="majorHAnsi"/>
          <w:bCs/>
        </w:rPr>
        <w:t>on</w:t>
      </w:r>
      <w:r w:rsidR="00A969D7" w:rsidRPr="00EB080E">
        <w:rPr>
          <w:rFonts w:asciiTheme="majorHAnsi" w:hAnsiTheme="majorHAnsi" w:cstheme="majorHAnsi"/>
          <w:bCs/>
        </w:rPr>
        <w:t xml:space="preserve"> the </w:t>
      </w:r>
      <w:r w:rsidR="00953917" w:rsidRPr="00EB080E">
        <w:rPr>
          <w:rFonts w:asciiTheme="majorHAnsi" w:hAnsiTheme="majorHAnsi" w:cstheme="majorHAnsi"/>
          <w:bCs/>
        </w:rPr>
        <w:t xml:space="preserve">SEM </w:t>
      </w:r>
      <w:r w:rsidR="00A969D7" w:rsidRPr="00EB080E">
        <w:rPr>
          <w:rFonts w:asciiTheme="majorHAnsi" w:hAnsiTheme="majorHAnsi" w:cstheme="majorHAnsi"/>
          <w:bCs/>
        </w:rPr>
        <w:t>stage horizontally</w:t>
      </w:r>
      <w:r w:rsidR="00880ACF">
        <w:rPr>
          <w:rFonts w:asciiTheme="majorHAnsi" w:hAnsiTheme="majorHAnsi" w:cstheme="majorHAnsi"/>
          <w:bCs/>
        </w:rPr>
        <w:t>,</w:t>
      </w:r>
      <w:r w:rsidR="00A969D7" w:rsidRPr="00EB080E">
        <w:rPr>
          <w:rFonts w:asciiTheme="majorHAnsi" w:hAnsiTheme="majorHAnsi" w:cstheme="majorHAnsi"/>
          <w:bCs/>
        </w:rPr>
        <w:t xml:space="preserve"> </w:t>
      </w:r>
      <w:r w:rsidR="005D66AC" w:rsidRPr="00EB080E">
        <w:rPr>
          <w:rFonts w:asciiTheme="majorHAnsi" w:hAnsiTheme="majorHAnsi" w:cstheme="majorHAnsi"/>
          <w:bCs/>
        </w:rPr>
        <w:t>with</w:t>
      </w:r>
      <w:r w:rsidR="00953917" w:rsidRPr="00EB080E">
        <w:rPr>
          <w:rFonts w:asciiTheme="majorHAnsi" w:hAnsiTheme="majorHAnsi" w:cstheme="majorHAnsi"/>
          <w:bCs/>
        </w:rPr>
        <w:t xml:space="preserve"> </w:t>
      </w:r>
      <w:r w:rsidR="005D66AC" w:rsidRPr="00EB080E">
        <w:rPr>
          <w:rFonts w:asciiTheme="majorHAnsi" w:hAnsiTheme="majorHAnsi" w:cstheme="majorHAnsi"/>
          <w:bCs/>
        </w:rPr>
        <w:t xml:space="preserve">their head </w:t>
      </w:r>
      <w:r w:rsidR="00A969D7" w:rsidRPr="00EB080E">
        <w:rPr>
          <w:rFonts w:asciiTheme="majorHAnsi" w:hAnsiTheme="majorHAnsi" w:cstheme="majorHAnsi"/>
          <w:bCs/>
        </w:rPr>
        <w:t>above the stage</w:t>
      </w:r>
      <w:r w:rsidR="005D66AC" w:rsidRPr="00EB080E">
        <w:rPr>
          <w:rFonts w:asciiTheme="majorHAnsi" w:hAnsiTheme="majorHAnsi" w:cstheme="majorHAnsi"/>
          <w:bCs/>
        </w:rPr>
        <w:t xml:space="preserve"> </w:t>
      </w:r>
      <w:r w:rsidR="004656E5" w:rsidRPr="00EB080E">
        <w:rPr>
          <w:rFonts w:asciiTheme="majorHAnsi" w:hAnsiTheme="majorHAnsi" w:cstheme="majorHAnsi"/>
          <w:bCs/>
        </w:rPr>
        <w:t>at</w:t>
      </w:r>
      <w:r w:rsidR="005D66AC" w:rsidRPr="00EB080E">
        <w:rPr>
          <w:rFonts w:asciiTheme="majorHAnsi" w:hAnsiTheme="majorHAnsi" w:cstheme="majorHAnsi"/>
          <w:bCs/>
        </w:rPr>
        <w:t xml:space="preserve"> a certain angle.</w:t>
      </w:r>
    </w:p>
    <w:p w14:paraId="578D36A7" w14:textId="77777777" w:rsidR="00C37442" w:rsidRPr="00EB080E" w:rsidRDefault="00C37442">
      <w:pPr>
        <w:rPr>
          <w:rFonts w:asciiTheme="majorHAnsi" w:hAnsiTheme="majorHAnsi" w:cstheme="majorHAnsi"/>
          <w:bCs/>
        </w:rPr>
      </w:pPr>
    </w:p>
    <w:p w14:paraId="08AF3300" w14:textId="68FC5F04" w:rsidR="006E4797" w:rsidRPr="00EB080E" w:rsidRDefault="00551D82">
      <w:pPr>
        <w:pBdr>
          <w:top w:val="nil"/>
          <w:left w:val="nil"/>
          <w:bottom w:val="nil"/>
          <w:right w:val="nil"/>
          <w:between w:val="nil"/>
        </w:pBdr>
        <w:rPr>
          <w:rFonts w:asciiTheme="majorHAnsi" w:hAnsiTheme="majorHAnsi" w:cstheme="majorHAnsi"/>
          <w:b/>
        </w:rPr>
      </w:pPr>
      <w:r w:rsidRPr="00EB080E">
        <w:rPr>
          <w:rFonts w:asciiTheme="majorHAnsi" w:hAnsiTheme="majorHAnsi" w:cstheme="majorHAnsi"/>
          <w:b/>
        </w:rPr>
        <w:t xml:space="preserve">REPRESENTATIVE RESULTS: </w:t>
      </w:r>
    </w:p>
    <w:p w14:paraId="490E5A7F" w14:textId="4EA4111B" w:rsidR="00F13452" w:rsidRPr="00EB080E" w:rsidRDefault="00867D0E">
      <w:pPr>
        <w:rPr>
          <w:rFonts w:asciiTheme="majorHAnsi" w:hAnsiTheme="majorHAnsi" w:cstheme="majorHAnsi"/>
        </w:rPr>
      </w:pPr>
      <w:r w:rsidRPr="00EB080E">
        <w:rPr>
          <w:rFonts w:asciiTheme="majorHAnsi" w:hAnsiTheme="majorHAnsi" w:cstheme="majorHAnsi"/>
        </w:rPr>
        <w:t xml:space="preserve">Cyclic voltammetry is an easy technique to form a thin PEDOT layer on </w:t>
      </w:r>
      <w:r w:rsidR="00F978E5" w:rsidRPr="00EB080E">
        <w:rPr>
          <w:rFonts w:asciiTheme="majorHAnsi" w:hAnsiTheme="majorHAnsi" w:cstheme="majorHAnsi"/>
        </w:rPr>
        <w:t>a Au</w:t>
      </w:r>
      <w:r w:rsidRPr="00EB080E">
        <w:rPr>
          <w:rFonts w:asciiTheme="majorHAnsi" w:hAnsiTheme="majorHAnsi" w:cstheme="majorHAnsi"/>
        </w:rPr>
        <w:t xml:space="preserve"> microelectrode surface to increase the electrode conductivity </w:t>
      </w:r>
      <w:r w:rsidR="00137722" w:rsidRPr="00EB080E">
        <w:rPr>
          <w:rFonts w:asciiTheme="majorHAnsi" w:hAnsiTheme="majorHAnsi" w:cstheme="majorHAnsi"/>
        </w:rPr>
        <w:t xml:space="preserve">and sensitivity </w:t>
      </w:r>
      <w:r w:rsidR="00281444" w:rsidRPr="00EB080E">
        <w:rPr>
          <w:rFonts w:asciiTheme="majorHAnsi" w:hAnsiTheme="majorHAnsi" w:cstheme="majorHAnsi"/>
        </w:rPr>
        <w:t>during electrochemical sensing of target analyte</w:t>
      </w:r>
      <w:r w:rsidR="00EA3EA9" w:rsidRPr="00EB080E">
        <w:rPr>
          <w:rFonts w:asciiTheme="majorHAnsi" w:hAnsiTheme="majorHAnsi" w:cstheme="majorHAnsi"/>
        </w:rPr>
        <w:t>s</w:t>
      </w:r>
      <w:r w:rsidR="00281444" w:rsidRPr="00EB080E">
        <w:rPr>
          <w:rFonts w:asciiTheme="majorHAnsi" w:hAnsiTheme="majorHAnsi" w:cstheme="majorHAnsi"/>
        </w:rPr>
        <w:t xml:space="preserve">. </w:t>
      </w:r>
      <w:r w:rsidR="00F978E5" w:rsidRPr="00EB080E">
        <w:rPr>
          <w:rFonts w:asciiTheme="majorHAnsi" w:hAnsiTheme="majorHAnsi" w:cstheme="majorHAnsi"/>
        </w:rPr>
        <w:t>This protocol</w:t>
      </w:r>
      <w:r w:rsidR="00137722" w:rsidRPr="00EB080E">
        <w:rPr>
          <w:rFonts w:asciiTheme="majorHAnsi" w:hAnsiTheme="majorHAnsi" w:cstheme="majorHAnsi"/>
        </w:rPr>
        <w:t xml:space="preserve"> demonstrate</w:t>
      </w:r>
      <w:r w:rsidR="00F978E5" w:rsidRPr="00EB080E">
        <w:rPr>
          <w:rFonts w:asciiTheme="majorHAnsi" w:hAnsiTheme="majorHAnsi" w:cstheme="majorHAnsi"/>
        </w:rPr>
        <w:t>s</w:t>
      </w:r>
      <w:r w:rsidR="00137722" w:rsidRPr="00EB080E">
        <w:rPr>
          <w:rFonts w:asciiTheme="majorHAnsi" w:hAnsiTheme="majorHAnsi" w:cstheme="majorHAnsi"/>
        </w:rPr>
        <w:t xml:space="preserve"> the method of e</w:t>
      </w:r>
      <w:r w:rsidR="00281444" w:rsidRPr="00EB080E">
        <w:rPr>
          <w:rFonts w:asciiTheme="majorHAnsi" w:hAnsiTheme="majorHAnsi" w:cstheme="majorHAnsi"/>
        </w:rPr>
        <w:t>lectropolymeri</w:t>
      </w:r>
      <w:r w:rsidR="00F978E5" w:rsidRPr="00EB080E">
        <w:rPr>
          <w:rFonts w:asciiTheme="majorHAnsi" w:hAnsiTheme="majorHAnsi" w:cstheme="majorHAnsi"/>
        </w:rPr>
        <w:t>z</w:t>
      </w:r>
      <w:r w:rsidR="00281444" w:rsidRPr="00EB080E">
        <w:rPr>
          <w:rFonts w:asciiTheme="majorHAnsi" w:hAnsiTheme="majorHAnsi" w:cstheme="majorHAnsi"/>
        </w:rPr>
        <w:t xml:space="preserve">ation of </w:t>
      </w:r>
      <w:r w:rsidR="002624F5" w:rsidRPr="00EB080E">
        <w:rPr>
          <w:rFonts w:asciiTheme="majorHAnsi" w:hAnsiTheme="majorHAnsi" w:cstheme="majorHAnsi"/>
        </w:rPr>
        <w:t>0.1</w:t>
      </w:r>
      <w:r w:rsidR="00557624" w:rsidRPr="00EB080E">
        <w:rPr>
          <w:rFonts w:asciiTheme="majorHAnsi" w:hAnsiTheme="majorHAnsi" w:cstheme="majorHAnsi"/>
        </w:rPr>
        <w:t xml:space="preserve"> </w:t>
      </w:r>
      <w:r w:rsidR="002624F5" w:rsidRPr="00EB080E">
        <w:rPr>
          <w:rFonts w:asciiTheme="majorHAnsi" w:hAnsiTheme="majorHAnsi" w:cstheme="majorHAnsi"/>
        </w:rPr>
        <w:t xml:space="preserve">M </w:t>
      </w:r>
      <w:r w:rsidR="00281444" w:rsidRPr="00EB080E">
        <w:rPr>
          <w:rFonts w:asciiTheme="majorHAnsi" w:hAnsiTheme="majorHAnsi" w:cstheme="majorHAnsi"/>
        </w:rPr>
        <w:t xml:space="preserve">EDOT </w:t>
      </w:r>
      <w:r w:rsidR="00B25CDD" w:rsidRPr="00EB080E">
        <w:rPr>
          <w:rFonts w:asciiTheme="majorHAnsi" w:hAnsiTheme="majorHAnsi" w:cstheme="majorHAnsi"/>
        </w:rPr>
        <w:t>from</w:t>
      </w:r>
      <w:r w:rsidR="00137722" w:rsidRPr="00EB080E">
        <w:rPr>
          <w:rFonts w:asciiTheme="majorHAnsi" w:hAnsiTheme="majorHAnsi" w:cstheme="majorHAnsi"/>
        </w:rPr>
        <w:t xml:space="preserve"> </w:t>
      </w:r>
      <w:r w:rsidR="00EA3EA9" w:rsidRPr="00EB080E">
        <w:rPr>
          <w:rFonts w:asciiTheme="majorHAnsi" w:hAnsiTheme="majorHAnsi" w:cstheme="majorHAnsi"/>
        </w:rPr>
        <w:t xml:space="preserve">an </w:t>
      </w:r>
      <w:r w:rsidR="00137722" w:rsidRPr="00EB080E">
        <w:rPr>
          <w:rFonts w:asciiTheme="majorHAnsi" w:hAnsiTheme="majorHAnsi" w:cstheme="majorHAnsi"/>
        </w:rPr>
        <w:t>organic solution</w:t>
      </w:r>
      <w:r w:rsidR="00281444" w:rsidRPr="00EB080E">
        <w:rPr>
          <w:rFonts w:asciiTheme="majorHAnsi" w:hAnsiTheme="majorHAnsi" w:cstheme="majorHAnsi"/>
        </w:rPr>
        <w:t xml:space="preserve"> </w:t>
      </w:r>
      <w:r w:rsidR="00137722" w:rsidRPr="00EB080E">
        <w:rPr>
          <w:rFonts w:asciiTheme="majorHAnsi" w:hAnsiTheme="majorHAnsi" w:cstheme="majorHAnsi"/>
        </w:rPr>
        <w:t xml:space="preserve">compared to </w:t>
      </w:r>
      <w:r w:rsidR="0096432C" w:rsidRPr="00EB080E">
        <w:rPr>
          <w:rFonts w:asciiTheme="majorHAnsi" w:hAnsiTheme="majorHAnsi" w:cstheme="majorHAnsi"/>
        </w:rPr>
        <w:t>0.01</w:t>
      </w:r>
      <w:r w:rsidR="00557624" w:rsidRPr="00EB080E">
        <w:rPr>
          <w:rFonts w:asciiTheme="majorHAnsi" w:hAnsiTheme="majorHAnsi" w:cstheme="majorHAnsi"/>
        </w:rPr>
        <w:t xml:space="preserve"> </w:t>
      </w:r>
      <w:r w:rsidR="0096432C" w:rsidRPr="00EB080E">
        <w:rPr>
          <w:rFonts w:asciiTheme="majorHAnsi" w:hAnsiTheme="majorHAnsi" w:cstheme="majorHAnsi"/>
        </w:rPr>
        <w:t xml:space="preserve">M EDOT </w:t>
      </w:r>
      <w:r w:rsidR="00B25CDD" w:rsidRPr="00EB080E">
        <w:rPr>
          <w:rFonts w:asciiTheme="majorHAnsi" w:hAnsiTheme="majorHAnsi" w:cstheme="majorHAnsi"/>
        </w:rPr>
        <w:t>from an</w:t>
      </w:r>
      <w:r w:rsidR="0096432C" w:rsidRPr="00EB080E">
        <w:rPr>
          <w:rFonts w:asciiTheme="majorHAnsi" w:hAnsiTheme="majorHAnsi" w:cstheme="majorHAnsi"/>
        </w:rPr>
        <w:t xml:space="preserve"> </w:t>
      </w:r>
      <w:r w:rsidR="00281444" w:rsidRPr="00EB080E">
        <w:rPr>
          <w:rFonts w:asciiTheme="majorHAnsi" w:hAnsiTheme="majorHAnsi" w:cstheme="majorHAnsi"/>
        </w:rPr>
        <w:t xml:space="preserve">aqueous </w:t>
      </w:r>
      <w:r w:rsidR="00137722" w:rsidRPr="00EB080E">
        <w:rPr>
          <w:rFonts w:asciiTheme="majorHAnsi" w:hAnsiTheme="majorHAnsi" w:cstheme="majorHAnsi"/>
        </w:rPr>
        <w:t>electrolyte solution</w:t>
      </w:r>
      <w:r w:rsidR="00281444" w:rsidRPr="00EB080E">
        <w:rPr>
          <w:rFonts w:asciiTheme="majorHAnsi" w:hAnsiTheme="majorHAnsi" w:cstheme="majorHAnsi"/>
        </w:rPr>
        <w:t xml:space="preserve">. </w:t>
      </w:r>
      <w:r w:rsidR="00F978E5" w:rsidRPr="00EB080E">
        <w:rPr>
          <w:rFonts w:asciiTheme="majorHAnsi" w:hAnsiTheme="majorHAnsi" w:cstheme="majorHAnsi"/>
        </w:rPr>
        <w:t>R</w:t>
      </w:r>
      <w:r w:rsidR="005218AE" w:rsidRPr="00EB080E">
        <w:rPr>
          <w:rFonts w:asciiTheme="majorHAnsi" w:hAnsiTheme="majorHAnsi" w:cstheme="majorHAnsi"/>
        </w:rPr>
        <w:t>unning 10 cycles in aqueous/</w:t>
      </w:r>
      <w:r w:rsidR="000C333E" w:rsidRPr="00EB080E">
        <w:rPr>
          <w:rFonts w:asciiTheme="majorHAnsi" w:hAnsiTheme="majorHAnsi" w:cstheme="majorHAnsi"/>
        </w:rPr>
        <w:t xml:space="preserve">ACN </w:t>
      </w:r>
      <w:r w:rsidR="005218AE" w:rsidRPr="00EB080E">
        <w:rPr>
          <w:rFonts w:asciiTheme="majorHAnsi" w:hAnsiTheme="majorHAnsi" w:cstheme="majorHAnsi"/>
        </w:rPr>
        <w:t xml:space="preserve">solution </w:t>
      </w:r>
      <w:r w:rsidR="00F978E5" w:rsidRPr="00EB080E">
        <w:rPr>
          <w:rFonts w:asciiTheme="majorHAnsi" w:hAnsiTheme="majorHAnsi" w:cstheme="majorHAnsi"/>
        </w:rPr>
        <w:t>results in</w:t>
      </w:r>
      <w:r w:rsidR="005218AE" w:rsidRPr="00EB080E">
        <w:rPr>
          <w:rFonts w:asciiTheme="majorHAnsi" w:hAnsiTheme="majorHAnsi" w:cstheme="majorHAnsi"/>
        </w:rPr>
        <w:t xml:space="preserve"> a </w:t>
      </w:r>
      <w:r w:rsidR="00E06634">
        <w:rPr>
          <w:rFonts w:asciiTheme="majorHAnsi" w:hAnsiTheme="majorHAnsi" w:cstheme="majorHAnsi"/>
        </w:rPr>
        <w:t>moderate</w:t>
      </w:r>
      <w:r w:rsidR="005218AE" w:rsidRPr="00EB080E">
        <w:rPr>
          <w:rFonts w:asciiTheme="majorHAnsi" w:hAnsiTheme="majorHAnsi" w:cstheme="majorHAnsi"/>
        </w:rPr>
        <w:t xml:space="preserve"> growth of PEDOT comparable to </w:t>
      </w:r>
      <w:r w:rsidR="00D22C47">
        <w:rPr>
          <w:rFonts w:asciiTheme="majorHAnsi" w:hAnsiTheme="majorHAnsi" w:cstheme="majorHAnsi"/>
        </w:rPr>
        <w:t xml:space="preserve">that observed with </w:t>
      </w:r>
      <w:r w:rsidR="005218AE" w:rsidRPr="00EB080E">
        <w:rPr>
          <w:rFonts w:asciiTheme="majorHAnsi" w:hAnsiTheme="majorHAnsi" w:cstheme="majorHAnsi"/>
        </w:rPr>
        <w:t xml:space="preserve">the 4 cycles in </w:t>
      </w:r>
      <w:r w:rsidR="005218AE" w:rsidRPr="00EB080E">
        <w:rPr>
          <w:rFonts w:asciiTheme="majorHAnsi" w:hAnsiTheme="majorHAnsi" w:cstheme="majorHAnsi"/>
          <w:bCs/>
        </w:rPr>
        <w:t>LiClO</w:t>
      </w:r>
      <w:r w:rsidR="005218AE" w:rsidRPr="00EB080E">
        <w:rPr>
          <w:rFonts w:asciiTheme="majorHAnsi" w:hAnsiTheme="majorHAnsi" w:cstheme="majorHAnsi"/>
          <w:bCs/>
          <w:vertAlign w:val="subscript"/>
        </w:rPr>
        <w:t>4</w:t>
      </w:r>
      <w:r w:rsidR="005218AE" w:rsidRPr="00EB080E">
        <w:rPr>
          <w:rFonts w:asciiTheme="majorHAnsi" w:hAnsiTheme="majorHAnsi" w:cstheme="majorHAnsi"/>
          <w:bCs/>
        </w:rPr>
        <w:t>/</w:t>
      </w:r>
      <w:r w:rsidR="000C333E" w:rsidRPr="00EB080E">
        <w:rPr>
          <w:rFonts w:asciiTheme="majorHAnsi" w:hAnsiTheme="majorHAnsi" w:cstheme="majorHAnsi"/>
          <w:bCs/>
        </w:rPr>
        <w:t>PC</w:t>
      </w:r>
      <w:r w:rsidR="005218AE" w:rsidRPr="00EB080E">
        <w:rPr>
          <w:rFonts w:asciiTheme="majorHAnsi" w:hAnsiTheme="majorHAnsi" w:cstheme="majorHAnsi"/>
          <w:bCs/>
        </w:rPr>
        <w:t xml:space="preserve"> </w:t>
      </w:r>
      <w:r w:rsidR="005218AE" w:rsidRPr="00EB080E">
        <w:rPr>
          <w:rFonts w:asciiTheme="majorHAnsi" w:hAnsiTheme="majorHAnsi" w:cstheme="majorHAnsi"/>
        </w:rPr>
        <w:t xml:space="preserve">solution. </w:t>
      </w:r>
      <w:r w:rsidR="00281444" w:rsidRPr="001F7E76">
        <w:rPr>
          <w:rFonts w:asciiTheme="majorHAnsi" w:hAnsiTheme="majorHAnsi" w:cstheme="majorHAnsi"/>
          <w:b/>
          <w:bCs/>
        </w:rPr>
        <w:t>Figure 1</w:t>
      </w:r>
      <w:r w:rsidR="00281444" w:rsidRPr="00EB080E">
        <w:rPr>
          <w:rFonts w:asciiTheme="majorHAnsi" w:hAnsiTheme="majorHAnsi" w:cstheme="majorHAnsi"/>
        </w:rPr>
        <w:t xml:space="preserve"> shows </w:t>
      </w:r>
      <w:r w:rsidR="001127AD" w:rsidRPr="00EB080E">
        <w:rPr>
          <w:rFonts w:asciiTheme="majorHAnsi" w:hAnsiTheme="majorHAnsi" w:cstheme="majorHAnsi"/>
        </w:rPr>
        <w:t>a distinct difference between</w:t>
      </w:r>
      <w:r w:rsidR="00281444" w:rsidRPr="00EB080E">
        <w:rPr>
          <w:rFonts w:asciiTheme="majorHAnsi" w:hAnsiTheme="majorHAnsi" w:cstheme="majorHAnsi"/>
        </w:rPr>
        <w:t xml:space="preserve"> EDOT </w:t>
      </w:r>
      <w:r w:rsidR="003C4101" w:rsidRPr="00EB080E">
        <w:rPr>
          <w:rFonts w:asciiTheme="majorHAnsi" w:hAnsiTheme="majorHAnsi" w:cstheme="majorHAnsi"/>
        </w:rPr>
        <w:t>electropolymeri</w:t>
      </w:r>
      <w:r w:rsidR="00185576" w:rsidRPr="00EB080E">
        <w:rPr>
          <w:rFonts w:asciiTheme="majorHAnsi" w:hAnsiTheme="majorHAnsi" w:cstheme="majorHAnsi"/>
        </w:rPr>
        <w:t>z</w:t>
      </w:r>
      <w:r w:rsidR="003C4101" w:rsidRPr="00EB080E">
        <w:rPr>
          <w:rFonts w:asciiTheme="majorHAnsi" w:hAnsiTheme="majorHAnsi" w:cstheme="majorHAnsi"/>
        </w:rPr>
        <w:t>ed</w:t>
      </w:r>
      <w:r w:rsidR="001127AD" w:rsidRPr="00EB080E">
        <w:rPr>
          <w:rFonts w:asciiTheme="majorHAnsi" w:hAnsiTheme="majorHAnsi" w:cstheme="majorHAnsi"/>
        </w:rPr>
        <w:t xml:space="preserve"> </w:t>
      </w:r>
      <w:r w:rsidR="00281444" w:rsidRPr="00EB080E">
        <w:rPr>
          <w:rFonts w:asciiTheme="majorHAnsi" w:hAnsiTheme="majorHAnsi" w:cstheme="majorHAnsi"/>
        </w:rPr>
        <w:t xml:space="preserve">in </w:t>
      </w:r>
      <w:r w:rsidR="000C333E" w:rsidRPr="00EB080E">
        <w:rPr>
          <w:rFonts w:asciiTheme="majorHAnsi" w:hAnsiTheme="majorHAnsi" w:cstheme="majorHAnsi"/>
        </w:rPr>
        <w:t xml:space="preserve">aqueous/ACN </w:t>
      </w:r>
      <w:r w:rsidR="003C4101" w:rsidRPr="00EB080E">
        <w:rPr>
          <w:rFonts w:asciiTheme="majorHAnsi" w:hAnsiTheme="majorHAnsi" w:cstheme="majorHAnsi"/>
        </w:rPr>
        <w:t>and</w:t>
      </w:r>
      <w:r w:rsidR="00281444" w:rsidRPr="00EB080E">
        <w:rPr>
          <w:rFonts w:asciiTheme="majorHAnsi" w:hAnsiTheme="majorHAnsi" w:cstheme="majorHAnsi"/>
        </w:rPr>
        <w:t xml:space="preserve"> organic solutions</w:t>
      </w:r>
      <w:r w:rsidR="003C4101" w:rsidRPr="00EB080E">
        <w:rPr>
          <w:rFonts w:asciiTheme="majorHAnsi" w:hAnsiTheme="majorHAnsi" w:cstheme="majorHAnsi"/>
        </w:rPr>
        <w:t>,</w:t>
      </w:r>
      <w:r w:rsidR="00054AD4" w:rsidRPr="00EB080E">
        <w:rPr>
          <w:rFonts w:asciiTheme="majorHAnsi" w:hAnsiTheme="majorHAnsi" w:cstheme="majorHAnsi"/>
        </w:rPr>
        <w:t xml:space="preserve"> </w:t>
      </w:r>
      <w:r w:rsidR="00BA3952" w:rsidRPr="00EB080E">
        <w:rPr>
          <w:rFonts w:asciiTheme="majorHAnsi" w:hAnsiTheme="majorHAnsi" w:cstheme="majorHAnsi"/>
        </w:rPr>
        <w:t>with</w:t>
      </w:r>
      <w:r w:rsidR="00054AD4" w:rsidRPr="00EB080E">
        <w:rPr>
          <w:rFonts w:asciiTheme="majorHAnsi" w:hAnsiTheme="majorHAnsi" w:cstheme="majorHAnsi"/>
        </w:rPr>
        <w:t xml:space="preserve"> the subsequent PEDOT layers</w:t>
      </w:r>
      <w:r w:rsidR="002624F5" w:rsidRPr="00EB080E">
        <w:rPr>
          <w:rFonts w:asciiTheme="majorHAnsi" w:hAnsiTheme="majorHAnsi" w:cstheme="majorHAnsi"/>
        </w:rPr>
        <w:t xml:space="preserve"> formed by </w:t>
      </w:r>
      <w:r w:rsidR="00BA3952" w:rsidRPr="00EB080E">
        <w:rPr>
          <w:rFonts w:asciiTheme="majorHAnsi" w:hAnsiTheme="majorHAnsi" w:cstheme="majorHAnsi"/>
        </w:rPr>
        <w:t xml:space="preserve">applying </w:t>
      </w:r>
      <w:r w:rsidR="00185576" w:rsidRPr="00EB080E">
        <w:rPr>
          <w:rFonts w:asciiTheme="majorHAnsi" w:hAnsiTheme="majorHAnsi" w:cstheme="majorHAnsi"/>
        </w:rPr>
        <w:t>CV</w:t>
      </w:r>
      <w:r w:rsidR="00054AD4" w:rsidRPr="00EB080E">
        <w:rPr>
          <w:rFonts w:asciiTheme="majorHAnsi" w:hAnsiTheme="majorHAnsi" w:cstheme="majorHAnsi"/>
        </w:rPr>
        <w:t xml:space="preserve">. </w:t>
      </w:r>
      <w:r w:rsidR="005F3401" w:rsidRPr="00EB080E">
        <w:rPr>
          <w:rFonts w:asciiTheme="majorHAnsi" w:hAnsiTheme="majorHAnsi" w:cstheme="majorHAnsi"/>
        </w:rPr>
        <w:t xml:space="preserve">It is </w:t>
      </w:r>
      <w:r w:rsidR="00B25CDD" w:rsidRPr="00EB080E">
        <w:rPr>
          <w:rFonts w:asciiTheme="majorHAnsi" w:hAnsiTheme="majorHAnsi" w:cstheme="majorHAnsi"/>
        </w:rPr>
        <w:t>evident</w:t>
      </w:r>
      <w:r w:rsidR="005F3401" w:rsidRPr="00EB080E">
        <w:rPr>
          <w:rFonts w:asciiTheme="majorHAnsi" w:hAnsiTheme="majorHAnsi" w:cstheme="majorHAnsi"/>
        </w:rPr>
        <w:t xml:space="preserve"> that </w:t>
      </w:r>
      <w:r w:rsidR="002624F5" w:rsidRPr="00EB080E">
        <w:rPr>
          <w:rFonts w:asciiTheme="majorHAnsi" w:hAnsiTheme="majorHAnsi" w:cstheme="majorHAnsi"/>
        </w:rPr>
        <w:t xml:space="preserve">upon cycling from </w:t>
      </w:r>
      <w:r w:rsidR="00D53A8B" w:rsidRPr="00EB080E">
        <w:rPr>
          <w:rFonts w:asciiTheme="majorHAnsi" w:hAnsiTheme="majorHAnsi" w:cstheme="majorHAnsi"/>
        </w:rPr>
        <w:t>-</w:t>
      </w:r>
      <w:r w:rsidR="002624F5" w:rsidRPr="00EB080E">
        <w:rPr>
          <w:rFonts w:asciiTheme="majorHAnsi" w:hAnsiTheme="majorHAnsi" w:cstheme="majorHAnsi"/>
        </w:rPr>
        <w:t xml:space="preserve">0.3 to +1.2 V (vs. Ag/AgCl in 3 M NaCl) at a 100 mV/s scan rate, the </w:t>
      </w:r>
      <w:r w:rsidR="00BA3952" w:rsidRPr="00EB080E">
        <w:rPr>
          <w:rFonts w:asciiTheme="majorHAnsi" w:hAnsiTheme="majorHAnsi" w:cstheme="majorHAnsi"/>
        </w:rPr>
        <w:t xml:space="preserve">polymer started to </w:t>
      </w:r>
      <w:r w:rsidR="00D53A8B" w:rsidRPr="00EB080E">
        <w:rPr>
          <w:rFonts w:asciiTheme="majorHAnsi" w:hAnsiTheme="majorHAnsi" w:cstheme="majorHAnsi"/>
        </w:rPr>
        <w:t>oxidi</w:t>
      </w:r>
      <w:r w:rsidR="00185576" w:rsidRPr="00EB080E">
        <w:rPr>
          <w:rFonts w:asciiTheme="majorHAnsi" w:hAnsiTheme="majorHAnsi" w:cstheme="majorHAnsi"/>
        </w:rPr>
        <w:t>z</w:t>
      </w:r>
      <w:r w:rsidR="00D53A8B" w:rsidRPr="00EB080E">
        <w:rPr>
          <w:rFonts w:asciiTheme="majorHAnsi" w:hAnsiTheme="majorHAnsi" w:cstheme="majorHAnsi"/>
        </w:rPr>
        <w:t>e</w:t>
      </w:r>
      <w:r w:rsidR="00BA3952" w:rsidRPr="00EB080E">
        <w:rPr>
          <w:rFonts w:asciiTheme="majorHAnsi" w:hAnsiTheme="majorHAnsi" w:cstheme="majorHAnsi"/>
        </w:rPr>
        <w:t xml:space="preserve"> at 0.9 V in both electrolyte solutions (</w:t>
      </w:r>
      <w:r w:rsidR="00BA3952" w:rsidRPr="00EB080E">
        <w:rPr>
          <w:rFonts w:asciiTheme="majorHAnsi" w:hAnsiTheme="majorHAnsi" w:cstheme="majorHAnsi"/>
          <w:b/>
        </w:rPr>
        <w:t xml:space="preserve">Figure 1A </w:t>
      </w:r>
      <w:r w:rsidR="00BA3952" w:rsidRPr="001F7E76">
        <w:rPr>
          <w:rFonts w:asciiTheme="majorHAnsi" w:hAnsiTheme="majorHAnsi" w:cstheme="majorHAnsi"/>
          <w:bCs/>
        </w:rPr>
        <w:t>and</w:t>
      </w:r>
      <w:r w:rsidR="00BA3952" w:rsidRPr="00EB080E">
        <w:rPr>
          <w:rFonts w:asciiTheme="majorHAnsi" w:hAnsiTheme="majorHAnsi" w:cstheme="majorHAnsi"/>
          <w:b/>
        </w:rPr>
        <w:t xml:space="preserve"> </w:t>
      </w:r>
      <w:r w:rsidR="00185576" w:rsidRPr="00EB080E">
        <w:rPr>
          <w:rFonts w:asciiTheme="majorHAnsi" w:hAnsiTheme="majorHAnsi" w:cstheme="majorHAnsi"/>
          <w:b/>
        </w:rPr>
        <w:t xml:space="preserve">Figure </w:t>
      </w:r>
      <w:r w:rsidR="00BA3952" w:rsidRPr="00EB080E">
        <w:rPr>
          <w:rFonts w:asciiTheme="majorHAnsi" w:hAnsiTheme="majorHAnsi" w:cstheme="majorHAnsi"/>
          <w:b/>
        </w:rPr>
        <w:t>1C</w:t>
      </w:r>
      <w:r w:rsidR="00BA3952" w:rsidRPr="00EB080E">
        <w:rPr>
          <w:rFonts w:asciiTheme="majorHAnsi" w:hAnsiTheme="majorHAnsi" w:cstheme="majorHAnsi"/>
        </w:rPr>
        <w:t>)</w:t>
      </w:r>
      <w:r w:rsidR="0032298D" w:rsidRPr="00EB080E">
        <w:rPr>
          <w:rFonts w:asciiTheme="majorHAnsi" w:hAnsiTheme="majorHAnsi" w:cstheme="majorHAnsi"/>
        </w:rPr>
        <w:t xml:space="preserve">, </w:t>
      </w:r>
      <w:r w:rsidR="00D53A8B" w:rsidRPr="00EB080E">
        <w:rPr>
          <w:rFonts w:asciiTheme="majorHAnsi" w:hAnsiTheme="majorHAnsi" w:cstheme="majorHAnsi"/>
        </w:rPr>
        <w:t xml:space="preserve">with </w:t>
      </w:r>
      <w:r w:rsidR="0032298D" w:rsidRPr="00EB080E">
        <w:rPr>
          <w:rFonts w:asciiTheme="majorHAnsi" w:hAnsiTheme="majorHAnsi" w:cstheme="majorHAnsi"/>
        </w:rPr>
        <w:t xml:space="preserve">an oxidation peak </w:t>
      </w:r>
      <w:r w:rsidR="005218AE" w:rsidRPr="00EB080E">
        <w:rPr>
          <w:rFonts w:asciiTheme="majorHAnsi" w:hAnsiTheme="majorHAnsi" w:cstheme="majorHAnsi"/>
        </w:rPr>
        <w:t>seen</w:t>
      </w:r>
      <w:r w:rsidR="00D53A8B" w:rsidRPr="00EB080E">
        <w:rPr>
          <w:rFonts w:asciiTheme="majorHAnsi" w:hAnsiTheme="majorHAnsi" w:cstheme="majorHAnsi"/>
        </w:rPr>
        <w:t xml:space="preserve"> </w:t>
      </w:r>
      <w:r w:rsidR="0032298D" w:rsidRPr="00EB080E">
        <w:rPr>
          <w:rFonts w:asciiTheme="majorHAnsi" w:hAnsiTheme="majorHAnsi" w:cstheme="majorHAnsi"/>
        </w:rPr>
        <w:t>at 1</w:t>
      </w:r>
      <w:r w:rsidR="00EA3EA9" w:rsidRPr="00EB080E">
        <w:rPr>
          <w:rFonts w:asciiTheme="majorHAnsi" w:hAnsiTheme="majorHAnsi" w:cstheme="majorHAnsi"/>
        </w:rPr>
        <w:t xml:space="preserve"> </w:t>
      </w:r>
      <w:r w:rsidR="0032298D" w:rsidRPr="00EB080E">
        <w:rPr>
          <w:rFonts w:asciiTheme="majorHAnsi" w:hAnsiTheme="majorHAnsi" w:cstheme="majorHAnsi"/>
        </w:rPr>
        <w:t xml:space="preserve">V in </w:t>
      </w:r>
      <w:r w:rsidR="00EA3EA9" w:rsidRPr="00EB080E">
        <w:rPr>
          <w:rFonts w:asciiTheme="majorHAnsi" w:hAnsiTheme="majorHAnsi" w:cstheme="majorHAnsi"/>
        </w:rPr>
        <w:t xml:space="preserve">the </w:t>
      </w:r>
      <w:r w:rsidR="0032298D" w:rsidRPr="00EB080E">
        <w:rPr>
          <w:rFonts w:asciiTheme="majorHAnsi" w:hAnsiTheme="majorHAnsi" w:cstheme="majorHAnsi"/>
        </w:rPr>
        <w:t>aqueous/</w:t>
      </w:r>
      <w:r w:rsidR="000C333E" w:rsidRPr="00EB080E">
        <w:rPr>
          <w:rFonts w:asciiTheme="majorHAnsi" w:hAnsiTheme="majorHAnsi" w:cstheme="majorHAnsi"/>
        </w:rPr>
        <w:t xml:space="preserve">ACN </w:t>
      </w:r>
      <w:r w:rsidR="0032298D" w:rsidRPr="00EB080E">
        <w:rPr>
          <w:rFonts w:asciiTheme="majorHAnsi" w:hAnsiTheme="majorHAnsi" w:cstheme="majorHAnsi"/>
        </w:rPr>
        <w:t xml:space="preserve">solution. </w:t>
      </w:r>
    </w:p>
    <w:p w14:paraId="4DF2486E" w14:textId="77777777" w:rsidR="00F13452" w:rsidRPr="00EB080E" w:rsidRDefault="00F13452">
      <w:pPr>
        <w:rPr>
          <w:rFonts w:asciiTheme="majorHAnsi" w:hAnsiTheme="majorHAnsi" w:cstheme="majorHAnsi"/>
        </w:rPr>
      </w:pPr>
    </w:p>
    <w:p w14:paraId="67E947F7" w14:textId="5702AB20" w:rsidR="004B0802" w:rsidRPr="00EB080E" w:rsidRDefault="00B019F0" w:rsidP="001F7E76">
      <w:pPr>
        <w:rPr>
          <w:rFonts w:asciiTheme="majorHAnsi" w:hAnsiTheme="majorHAnsi" w:cstheme="majorHAnsi"/>
        </w:rPr>
      </w:pPr>
      <w:r w:rsidRPr="00EB080E">
        <w:rPr>
          <w:rFonts w:asciiTheme="majorHAnsi" w:hAnsiTheme="majorHAnsi" w:cstheme="majorHAnsi"/>
        </w:rPr>
        <w:t>Upon closer inspection</w:t>
      </w:r>
      <w:r w:rsidR="005B02AE" w:rsidRPr="00EB080E">
        <w:rPr>
          <w:rFonts w:asciiTheme="majorHAnsi" w:hAnsiTheme="majorHAnsi" w:cstheme="majorHAnsi"/>
        </w:rPr>
        <w:t>, the PEDOT layers</w:t>
      </w:r>
      <w:r w:rsidR="00B5336C" w:rsidRPr="00EB080E">
        <w:rPr>
          <w:rFonts w:asciiTheme="majorHAnsi" w:hAnsiTheme="majorHAnsi" w:cstheme="majorHAnsi"/>
        </w:rPr>
        <w:t xml:space="preserve"> </w:t>
      </w:r>
      <w:r w:rsidR="005B02AE" w:rsidRPr="00EB080E">
        <w:rPr>
          <w:rFonts w:asciiTheme="majorHAnsi" w:hAnsiTheme="majorHAnsi" w:cstheme="majorHAnsi"/>
        </w:rPr>
        <w:t xml:space="preserve">made in </w:t>
      </w:r>
      <w:r w:rsidR="00EA3EA9" w:rsidRPr="00EB080E">
        <w:rPr>
          <w:rFonts w:asciiTheme="majorHAnsi" w:hAnsiTheme="majorHAnsi" w:cstheme="majorHAnsi"/>
        </w:rPr>
        <w:t xml:space="preserve">the </w:t>
      </w:r>
      <w:r w:rsidR="005B02AE" w:rsidRPr="00EB080E">
        <w:rPr>
          <w:rFonts w:asciiTheme="majorHAnsi" w:hAnsiTheme="majorHAnsi" w:cstheme="majorHAnsi"/>
        </w:rPr>
        <w:t>organic solution after 4 cycles display higher current value</w:t>
      </w:r>
      <w:r w:rsidR="00EA3EA9" w:rsidRPr="00EB080E">
        <w:rPr>
          <w:rFonts w:asciiTheme="majorHAnsi" w:hAnsiTheme="majorHAnsi" w:cstheme="majorHAnsi"/>
        </w:rPr>
        <w:t>s</w:t>
      </w:r>
      <w:r w:rsidR="005B02AE" w:rsidRPr="00EB080E">
        <w:rPr>
          <w:rFonts w:asciiTheme="majorHAnsi" w:hAnsiTheme="majorHAnsi" w:cstheme="majorHAnsi"/>
        </w:rPr>
        <w:t xml:space="preserve"> </w:t>
      </w:r>
      <w:r w:rsidR="00CF1A24" w:rsidRPr="00EB080E">
        <w:rPr>
          <w:rFonts w:asciiTheme="majorHAnsi" w:hAnsiTheme="majorHAnsi" w:cstheme="majorHAnsi"/>
        </w:rPr>
        <w:t>(</w:t>
      </w:r>
      <w:r w:rsidRPr="00EB080E">
        <w:rPr>
          <w:rFonts w:asciiTheme="majorHAnsi" w:hAnsiTheme="majorHAnsi" w:cstheme="majorHAnsi"/>
        </w:rPr>
        <w:t>~</w:t>
      </w:r>
      <w:r w:rsidR="00CF1A24" w:rsidRPr="00EB080E">
        <w:rPr>
          <w:rFonts w:asciiTheme="majorHAnsi" w:hAnsiTheme="majorHAnsi" w:cstheme="majorHAnsi"/>
        </w:rPr>
        <w:t>2.9 μA)</w:t>
      </w:r>
      <w:r w:rsidR="005218AE" w:rsidRPr="00EB080E">
        <w:rPr>
          <w:rFonts w:asciiTheme="majorHAnsi" w:hAnsiTheme="majorHAnsi" w:cstheme="majorHAnsi"/>
        </w:rPr>
        <w:t xml:space="preserve"> at 1.2</w:t>
      </w:r>
      <w:r w:rsidRPr="00EB080E">
        <w:rPr>
          <w:rFonts w:asciiTheme="majorHAnsi" w:hAnsiTheme="majorHAnsi" w:cstheme="majorHAnsi"/>
        </w:rPr>
        <w:t xml:space="preserve"> </w:t>
      </w:r>
      <w:r w:rsidR="005218AE" w:rsidRPr="00EB080E">
        <w:rPr>
          <w:rFonts w:asciiTheme="majorHAnsi" w:hAnsiTheme="majorHAnsi" w:cstheme="majorHAnsi"/>
        </w:rPr>
        <w:t>V</w:t>
      </w:r>
      <w:r w:rsidR="00CF1A24" w:rsidRPr="00EB080E">
        <w:rPr>
          <w:rFonts w:asciiTheme="majorHAnsi" w:hAnsiTheme="majorHAnsi" w:cstheme="majorHAnsi"/>
        </w:rPr>
        <w:t xml:space="preserve"> </w:t>
      </w:r>
      <w:r w:rsidR="005B02AE" w:rsidRPr="00EB080E">
        <w:rPr>
          <w:rFonts w:asciiTheme="majorHAnsi" w:hAnsiTheme="majorHAnsi" w:cstheme="majorHAnsi"/>
        </w:rPr>
        <w:t>compared w</w:t>
      </w:r>
      <w:r w:rsidR="005218AE" w:rsidRPr="00EB080E">
        <w:rPr>
          <w:rFonts w:asciiTheme="majorHAnsi" w:hAnsiTheme="majorHAnsi" w:cstheme="majorHAnsi"/>
        </w:rPr>
        <w:t>ith the current value (</w:t>
      </w:r>
      <w:r w:rsidR="005218AE" w:rsidRPr="00EB080E">
        <w:rPr>
          <w:rFonts w:asciiTheme="majorHAnsi" w:hAnsiTheme="majorHAnsi" w:cstheme="majorHAnsi"/>
          <w:bCs/>
        </w:rPr>
        <w:t xml:space="preserve">0.23 μA) </w:t>
      </w:r>
      <w:r w:rsidR="005218AE" w:rsidRPr="00EB080E">
        <w:rPr>
          <w:rFonts w:asciiTheme="majorHAnsi" w:hAnsiTheme="majorHAnsi" w:cstheme="majorHAnsi"/>
        </w:rPr>
        <w:t xml:space="preserve">seen for PEDOT </w:t>
      </w:r>
      <w:r w:rsidR="002053D6" w:rsidRPr="00EB080E">
        <w:rPr>
          <w:rFonts w:asciiTheme="majorHAnsi" w:hAnsiTheme="majorHAnsi" w:cstheme="majorHAnsi"/>
        </w:rPr>
        <w:t xml:space="preserve">layers </w:t>
      </w:r>
      <w:r w:rsidR="007F58E5" w:rsidRPr="00EB080E">
        <w:rPr>
          <w:rFonts w:asciiTheme="majorHAnsi" w:hAnsiTheme="majorHAnsi" w:cstheme="majorHAnsi"/>
        </w:rPr>
        <w:t>formed</w:t>
      </w:r>
      <w:r w:rsidR="002053D6" w:rsidRPr="00EB080E">
        <w:rPr>
          <w:rFonts w:asciiTheme="majorHAnsi" w:hAnsiTheme="majorHAnsi" w:cstheme="majorHAnsi"/>
        </w:rPr>
        <w:t xml:space="preserve"> </w:t>
      </w:r>
      <w:r w:rsidR="005218AE" w:rsidRPr="00EB080E">
        <w:rPr>
          <w:rFonts w:asciiTheme="majorHAnsi" w:hAnsiTheme="majorHAnsi" w:cstheme="majorHAnsi"/>
          <w:bCs/>
        </w:rPr>
        <w:t xml:space="preserve">at this potential in </w:t>
      </w:r>
      <w:r w:rsidR="00EA3EA9" w:rsidRPr="00EB080E">
        <w:rPr>
          <w:rFonts w:asciiTheme="majorHAnsi" w:hAnsiTheme="majorHAnsi" w:cstheme="majorHAnsi"/>
          <w:bCs/>
        </w:rPr>
        <w:t xml:space="preserve">the </w:t>
      </w:r>
      <w:r w:rsidR="005218AE" w:rsidRPr="00EB080E">
        <w:rPr>
          <w:rFonts w:asciiTheme="majorHAnsi" w:hAnsiTheme="majorHAnsi" w:cstheme="majorHAnsi"/>
          <w:bCs/>
        </w:rPr>
        <w:t>aqueous/</w:t>
      </w:r>
      <w:r w:rsidR="000C333E" w:rsidRPr="00EB080E">
        <w:rPr>
          <w:rFonts w:asciiTheme="majorHAnsi" w:hAnsiTheme="majorHAnsi" w:cstheme="majorHAnsi"/>
          <w:bCs/>
        </w:rPr>
        <w:t xml:space="preserve">ACN </w:t>
      </w:r>
      <w:r w:rsidR="005218AE" w:rsidRPr="00EB080E">
        <w:rPr>
          <w:rFonts w:asciiTheme="majorHAnsi" w:hAnsiTheme="majorHAnsi" w:cstheme="majorHAnsi"/>
          <w:bCs/>
        </w:rPr>
        <w:t>solution.</w:t>
      </w:r>
      <w:r w:rsidR="00B5336C" w:rsidRPr="00EB080E">
        <w:rPr>
          <w:rFonts w:asciiTheme="majorHAnsi" w:hAnsiTheme="majorHAnsi" w:cstheme="majorHAnsi"/>
          <w:bCs/>
        </w:rPr>
        <w:t xml:space="preserve"> </w:t>
      </w:r>
      <w:r w:rsidR="00A25177" w:rsidRPr="00EB080E">
        <w:rPr>
          <w:rFonts w:asciiTheme="majorHAnsi" w:hAnsiTheme="majorHAnsi" w:cstheme="majorHAnsi"/>
          <w:bCs/>
        </w:rPr>
        <w:t>When the number of electropolymeri</w:t>
      </w:r>
      <w:r w:rsidRPr="00EB080E">
        <w:rPr>
          <w:rFonts w:asciiTheme="majorHAnsi" w:hAnsiTheme="majorHAnsi" w:cstheme="majorHAnsi"/>
          <w:bCs/>
        </w:rPr>
        <w:t>z</w:t>
      </w:r>
      <w:r w:rsidR="00A25177" w:rsidRPr="00EB080E">
        <w:rPr>
          <w:rFonts w:asciiTheme="majorHAnsi" w:hAnsiTheme="majorHAnsi" w:cstheme="majorHAnsi"/>
          <w:bCs/>
        </w:rPr>
        <w:t>ation cycles increase</w:t>
      </w:r>
      <w:r w:rsidR="00E172B0">
        <w:rPr>
          <w:rFonts w:asciiTheme="majorHAnsi" w:hAnsiTheme="majorHAnsi" w:cstheme="majorHAnsi"/>
          <w:bCs/>
        </w:rPr>
        <w:t>s</w:t>
      </w:r>
      <w:r w:rsidR="00A25177" w:rsidRPr="00EB080E">
        <w:rPr>
          <w:rFonts w:asciiTheme="majorHAnsi" w:hAnsiTheme="majorHAnsi" w:cstheme="majorHAnsi"/>
          <w:bCs/>
        </w:rPr>
        <w:t xml:space="preserve"> during CV run</w:t>
      </w:r>
      <w:r w:rsidRPr="00EB080E">
        <w:rPr>
          <w:rFonts w:asciiTheme="majorHAnsi" w:hAnsiTheme="majorHAnsi" w:cstheme="majorHAnsi"/>
          <w:bCs/>
        </w:rPr>
        <w:t>s</w:t>
      </w:r>
      <w:r w:rsidR="00A25177" w:rsidRPr="00EB080E">
        <w:rPr>
          <w:rFonts w:asciiTheme="majorHAnsi" w:hAnsiTheme="majorHAnsi" w:cstheme="majorHAnsi"/>
          <w:bCs/>
        </w:rPr>
        <w:t>, the new layers of PEDOT are made gradually on the electrode surface</w:t>
      </w:r>
      <w:r w:rsidRPr="00EB080E">
        <w:rPr>
          <w:rFonts w:asciiTheme="majorHAnsi" w:hAnsiTheme="majorHAnsi" w:cstheme="majorHAnsi"/>
          <w:bCs/>
        </w:rPr>
        <w:t xml:space="preserve"> </w:t>
      </w:r>
      <w:r w:rsidR="00067079">
        <w:rPr>
          <w:rFonts w:asciiTheme="majorHAnsi" w:hAnsiTheme="majorHAnsi" w:cstheme="majorHAnsi"/>
          <w:bCs/>
        </w:rPr>
        <w:t>to increase</w:t>
      </w:r>
      <w:r w:rsidR="007F58E5" w:rsidRPr="00EB080E">
        <w:rPr>
          <w:rFonts w:asciiTheme="majorHAnsi" w:hAnsiTheme="majorHAnsi" w:cstheme="majorHAnsi"/>
          <w:bCs/>
        </w:rPr>
        <w:t xml:space="preserve"> </w:t>
      </w:r>
      <w:r w:rsidR="00A25177" w:rsidRPr="00EB080E">
        <w:rPr>
          <w:rFonts w:asciiTheme="majorHAnsi" w:hAnsiTheme="majorHAnsi" w:cstheme="majorHAnsi"/>
          <w:bCs/>
        </w:rPr>
        <w:t>the thickness of layers. This c</w:t>
      </w:r>
      <w:r w:rsidR="0043346D">
        <w:rPr>
          <w:rFonts w:asciiTheme="majorHAnsi" w:hAnsiTheme="majorHAnsi" w:cstheme="majorHAnsi"/>
          <w:bCs/>
        </w:rPr>
        <w:t xml:space="preserve">ould be due to the </w:t>
      </w:r>
      <w:r w:rsidR="00A25177" w:rsidRPr="00EB080E">
        <w:rPr>
          <w:rFonts w:asciiTheme="majorHAnsi" w:hAnsiTheme="majorHAnsi" w:cstheme="majorHAnsi"/>
          <w:bCs/>
        </w:rPr>
        <w:t>redox reactions</w:t>
      </w:r>
      <w:r w:rsidRPr="00EB080E">
        <w:rPr>
          <w:rFonts w:asciiTheme="majorHAnsi" w:hAnsiTheme="majorHAnsi" w:cstheme="majorHAnsi"/>
          <w:bCs/>
        </w:rPr>
        <w:t xml:space="preserve"> occurring</w:t>
      </w:r>
      <w:r w:rsidR="007F58E5" w:rsidRPr="00EB080E">
        <w:rPr>
          <w:rFonts w:asciiTheme="majorHAnsi" w:hAnsiTheme="majorHAnsi" w:cstheme="majorHAnsi"/>
          <w:bCs/>
        </w:rPr>
        <w:t xml:space="preserve"> </w:t>
      </w:r>
      <w:r w:rsidR="00A25177" w:rsidRPr="00EB080E">
        <w:rPr>
          <w:rFonts w:asciiTheme="majorHAnsi" w:hAnsiTheme="majorHAnsi" w:cstheme="majorHAnsi"/>
          <w:bCs/>
        </w:rPr>
        <w:t xml:space="preserve">in </w:t>
      </w:r>
      <w:r w:rsidRPr="00EB080E">
        <w:rPr>
          <w:rFonts w:asciiTheme="majorHAnsi" w:hAnsiTheme="majorHAnsi" w:cstheme="majorHAnsi"/>
          <w:bCs/>
        </w:rPr>
        <w:t xml:space="preserve">the </w:t>
      </w:r>
      <w:r w:rsidR="0078250A" w:rsidRPr="00EB080E">
        <w:rPr>
          <w:rFonts w:asciiTheme="majorHAnsi" w:hAnsiTheme="majorHAnsi" w:cstheme="majorHAnsi"/>
          <w:bCs/>
        </w:rPr>
        <w:t xml:space="preserve">internal PEDOT </w:t>
      </w:r>
      <w:r w:rsidR="007F58E5" w:rsidRPr="00EB080E">
        <w:rPr>
          <w:rFonts w:asciiTheme="majorHAnsi" w:hAnsiTheme="majorHAnsi" w:cstheme="majorHAnsi"/>
          <w:bCs/>
        </w:rPr>
        <w:t xml:space="preserve">between </w:t>
      </w:r>
      <w:r w:rsidRPr="00EB080E">
        <w:rPr>
          <w:rFonts w:asciiTheme="majorHAnsi" w:hAnsiTheme="majorHAnsi" w:cstheme="majorHAnsi"/>
          <w:bCs/>
        </w:rPr>
        <w:t xml:space="preserve">the </w:t>
      </w:r>
      <w:r w:rsidR="007F58E5" w:rsidRPr="00EB080E">
        <w:rPr>
          <w:rFonts w:asciiTheme="majorHAnsi" w:hAnsiTheme="majorHAnsi" w:cstheme="majorHAnsi"/>
          <w:bCs/>
        </w:rPr>
        <w:t xml:space="preserve">potential range of </w:t>
      </w:r>
      <w:r w:rsidR="0078250A" w:rsidRPr="00EB080E">
        <w:rPr>
          <w:rFonts w:asciiTheme="majorHAnsi" w:hAnsiTheme="majorHAnsi" w:cstheme="majorHAnsi"/>
          <w:bCs/>
        </w:rPr>
        <w:t xml:space="preserve">0 to 0.7 V </w:t>
      </w:r>
      <w:r w:rsidR="0078250A" w:rsidRPr="00EB080E">
        <w:rPr>
          <w:rFonts w:asciiTheme="majorHAnsi" w:hAnsiTheme="majorHAnsi" w:cstheme="majorHAnsi"/>
        </w:rPr>
        <w:t>(</w:t>
      </w:r>
      <w:r w:rsidR="000932DC" w:rsidRPr="00EB080E">
        <w:rPr>
          <w:rFonts w:asciiTheme="majorHAnsi" w:hAnsiTheme="majorHAnsi" w:cstheme="majorHAnsi"/>
          <w:b/>
        </w:rPr>
        <w:t>Figure 1</w:t>
      </w:r>
      <w:r w:rsidRPr="00EB080E">
        <w:rPr>
          <w:rFonts w:asciiTheme="majorHAnsi" w:hAnsiTheme="majorHAnsi" w:cstheme="majorHAnsi"/>
          <w:b/>
        </w:rPr>
        <w:t xml:space="preserve">B </w:t>
      </w:r>
      <w:r w:rsidRPr="001F7E76">
        <w:rPr>
          <w:rFonts w:asciiTheme="majorHAnsi" w:hAnsiTheme="majorHAnsi" w:cstheme="majorHAnsi"/>
          <w:bCs/>
        </w:rPr>
        <w:t>and</w:t>
      </w:r>
      <w:r w:rsidRPr="00EB080E">
        <w:rPr>
          <w:rFonts w:asciiTheme="majorHAnsi" w:hAnsiTheme="majorHAnsi" w:cstheme="majorHAnsi"/>
          <w:b/>
        </w:rPr>
        <w:t xml:space="preserve"> Figure</w:t>
      </w:r>
      <w:r w:rsidR="000932DC" w:rsidRPr="00EB080E">
        <w:rPr>
          <w:rFonts w:asciiTheme="majorHAnsi" w:hAnsiTheme="majorHAnsi" w:cstheme="majorHAnsi"/>
          <w:b/>
        </w:rPr>
        <w:t xml:space="preserve"> 1</w:t>
      </w:r>
      <w:r w:rsidRPr="00EB080E">
        <w:rPr>
          <w:rFonts w:asciiTheme="majorHAnsi" w:hAnsiTheme="majorHAnsi" w:cstheme="majorHAnsi"/>
          <w:b/>
        </w:rPr>
        <w:t>D</w:t>
      </w:r>
      <w:r w:rsidR="0078250A" w:rsidRPr="00EB080E">
        <w:rPr>
          <w:rFonts w:asciiTheme="majorHAnsi" w:hAnsiTheme="majorHAnsi" w:cstheme="majorHAnsi"/>
        </w:rPr>
        <w:t>)</w:t>
      </w:r>
      <w:r w:rsidR="0078250A" w:rsidRPr="00EB080E">
        <w:rPr>
          <w:rFonts w:asciiTheme="majorHAnsi" w:hAnsiTheme="majorHAnsi" w:cstheme="majorHAnsi"/>
          <w:b/>
        </w:rPr>
        <w:t>.</w:t>
      </w:r>
      <w:r w:rsidR="00B35220" w:rsidRPr="00EB080E">
        <w:rPr>
          <w:rFonts w:asciiTheme="majorHAnsi" w:hAnsiTheme="majorHAnsi" w:cstheme="majorHAnsi"/>
        </w:rPr>
        <w:t xml:space="preserve"> </w:t>
      </w:r>
      <w:r w:rsidR="004E3B49" w:rsidRPr="001F7E76">
        <w:rPr>
          <w:rFonts w:asciiTheme="majorHAnsi" w:hAnsiTheme="majorHAnsi" w:cstheme="majorHAnsi"/>
          <w:b/>
          <w:bCs/>
        </w:rPr>
        <w:t>Figure 1</w:t>
      </w:r>
      <w:r w:rsidRPr="001F7E76">
        <w:rPr>
          <w:rFonts w:asciiTheme="majorHAnsi" w:hAnsiTheme="majorHAnsi" w:cstheme="majorHAnsi"/>
          <w:b/>
          <w:bCs/>
        </w:rPr>
        <w:t>B</w:t>
      </w:r>
      <w:r w:rsidR="004E3B49" w:rsidRPr="00EB080E">
        <w:rPr>
          <w:rFonts w:asciiTheme="majorHAnsi" w:hAnsiTheme="majorHAnsi" w:cstheme="majorHAnsi"/>
        </w:rPr>
        <w:t xml:space="preserve"> and </w:t>
      </w:r>
      <w:r w:rsidRPr="001F7E76">
        <w:rPr>
          <w:rFonts w:asciiTheme="majorHAnsi" w:hAnsiTheme="majorHAnsi" w:cstheme="majorHAnsi"/>
          <w:b/>
          <w:bCs/>
        </w:rPr>
        <w:t xml:space="preserve">Figure </w:t>
      </w:r>
      <w:r w:rsidR="004E3B49" w:rsidRPr="001F7E76">
        <w:rPr>
          <w:rFonts w:asciiTheme="majorHAnsi" w:hAnsiTheme="majorHAnsi" w:cstheme="majorHAnsi"/>
          <w:b/>
          <w:bCs/>
        </w:rPr>
        <w:t>1</w:t>
      </w:r>
      <w:r w:rsidRPr="001F7E76">
        <w:rPr>
          <w:rFonts w:asciiTheme="majorHAnsi" w:hAnsiTheme="majorHAnsi" w:cstheme="majorHAnsi"/>
          <w:b/>
          <w:bCs/>
        </w:rPr>
        <w:t>D</w:t>
      </w:r>
      <w:r w:rsidR="004E3B49" w:rsidRPr="00EB080E">
        <w:rPr>
          <w:rFonts w:asciiTheme="majorHAnsi" w:hAnsiTheme="majorHAnsi" w:cstheme="majorHAnsi"/>
        </w:rPr>
        <w:t xml:space="preserve"> </w:t>
      </w:r>
      <w:r w:rsidR="006210F9" w:rsidRPr="00EB080E">
        <w:rPr>
          <w:rFonts w:asciiTheme="majorHAnsi" w:hAnsiTheme="majorHAnsi" w:cstheme="majorHAnsi"/>
        </w:rPr>
        <w:t>depict the</w:t>
      </w:r>
      <w:r w:rsidR="004E3B49" w:rsidRPr="00EB080E">
        <w:rPr>
          <w:rFonts w:asciiTheme="majorHAnsi" w:hAnsiTheme="majorHAnsi" w:cstheme="majorHAnsi"/>
        </w:rPr>
        <w:t xml:space="preserve"> narrowing down </w:t>
      </w:r>
      <w:r w:rsidR="006210F9" w:rsidRPr="00EB080E">
        <w:rPr>
          <w:rFonts w:asciiTheme="majorHAnsi" w:hAnsiTheme="majorHAnsi" w:cstheme="majorHAnsi"/>
        </w:rPr>
        <w:t xml:space="preserve">of </w:t>
      </w:r>
      <w:r w:rsidR="004E3B49" w:rsidRPr="00EB080E">
        <w:rPr>
          <w:rFonts w:asciiTheme="majorHAnsi" w:hAnsiTheme="majorHAnsi" w:cstheme="majorHAnsi"/>
        </w:rPr>
        <w:t xml:space="preserve">the potential range in </w:t>
      </w:r>
      <w:r w:rsidR="00EA3EA9" w:rsidRPr="00EB080E">
        <w:rPr>
          <w:rFonts w:asciiTheme="majorHAnsi" w:hAnsiTheme="majorHAnsi" w:cstheme="majorHAnsi"/>
        </w:rPr>
        <w:t>a</w:t>
      </w:r>
      <w:r w:rsidR="006210F9" w:rsidRPr="00EB080E">
        <w:rPr>
          <w:rFonts w:asciiTheme="majorHAnsi" w:hAnsiTheme="majorHAnsi" w:cstheme="majorHAnsi"/>
        </w:rPr>
        <w:t xml:space="preserve"> spreadsheet</w:t>
      </w:r>
      <w:r w:rsidR="004E3B49" w:rsidRPr="00EB080E">
        <w:rPr>
          <w:rFonts w:asciiTheme="majorHAnsi" w:hAnsiTheme="majorHAnsi" w:cstheme="majorHAnsi"/>
        </w:rPr>
        <w:t xml:space="preserve"> to interpret the PEDOT growth </w:t>
      </w:r>
      <w:r w:rsidR="000925FC">
        <w:rPr>
          <w:rFonts w:asciiTheme="majorHAnsi" w:hAnsiTheme="majorHAnsi" w:cstheme="majorHAnsi"/>
        </w:rPr>
        <w:t>correctly</w:t>
      </w:r>
      <w:r w:rsidR="004E3B49" w:rsidRPr="00EB080E">
        <w:rPr>
          <w:rFonts w:asciiTheme="majorHAnsi" w:hAnsiTheme="majorHAnsi" w:cstheme="majorHAnsi"/>
        </w:rPr>
        <w:t xml:space="preserve">. The current density values </w:t>
      </w:r>
      <w:r w:rsidR="006210F9" w:rsidRPr="00EB080E">
        <w:rPr>
          <w:rFonts w:asciiTheme="majorHAnsi" w:hAnsiTheme="majorHAnsi" w:cstheme="majorHAnsi"/>
        </w:rPr>
        <w:t xml:space="preserve">on the </w:t>
      </w:r>
      <w:r w:rsidR="00166AA2" w:rsidRPr="00EB080E">
        <w:rPr>
          <w:rFonts w:asciiTheme="majorHAnsi" w:hAnsiTheme="majorHAnsi" w:cstheme="majorHAnsi"/>
        </w:rPr>
        <w:t>right side of</w:t>
      </w:r>
      <w:r w:rsidR="004E3B49" w:rsidRPr="00EB080E">
        <w:rPr>
          <w:rFonts w:asciiTheme="majorHAnsi" w:hAnsiTheme="majorHAnsi" w:cstheme="majorHAnsi"/>
        </w:rPr>
        <w:t xml:space="preserve"> each graph were calculated by </w:t>
      </w:r>
      <w:r w:rsidR="00166AA2" w:rsidRPr="00EB080E">
        <w:rPr>
          <w:rFonts w:asciiTheme="majorHAnsi" w:hAnsiTheme="majorHAnsi" w:cstheme="majorHAnsi"/>
        </w:rPr>
        <w:t xml:space="preserve">dividing the current values </w:t>
      </w:r>
      <w:r w:rsidR="006210F9" w:rsidRPr="00EB080E">
        <w:rPr>
          <w:rFonts w:asciiTheme="majorHAnsi" w:hAnsiTheme="majorHAnsi" w:cstheme="majorHAnsi"/>
        </w:rPr>
        <w:t>on</w:t>
      </w:r>
      <w:r w:rsidR="00166AA2" w:rsidRPr="00EB080E">
        <w:rPr>
          <w:rFonts w:asciiTheme="majorHAnsi" w:hAnsiTheme="majorHAnsi" w:cstheme="majorHAnsi"/>
        </w:rPr>
        <w:t xml:space="preserve"> the left side of the graph by the geometric surface area of the unmodified </w:t>
      </w:r>
      <w:r w:rsidR="006210F9" w:rsidRPr="00EB080E">
        <w:rPr>
          <w:rFonts w:asciiTheme="majorHAnsi" w:hAnsiTheme="majorHAnsi" w:cstheme="majorHAnsi"/>
        </w:rPr>
        <w:t>Au</w:t>
      </w:r>
      <w:r w:rsidR="00CF4AAD" w:rsidRPr="00EB080E">
        <w:rPr>
          <w:rFonts w:asciiTheme="majorHAnsi" w:hAnsiTheme="majorHAnsi" w:cstheme="majorHAnsi"/>
        </w:rPr>
        <w:t xml:space="preserve"> micro</w:t>
      </w:r>
      <w:r w:rsidR="00166AA2" w:rsidRPr="00EB080E">
        <w:rPr>
          <w:rFonts w:asciiTheme="majorHAnsi" w:hAnsiTheme="majorHAnsi" w:cstheme="majorHAnsi"/>
        </w:rPr>
        <w:t>electrode</w:t>
      </w:r>
      <w:r w:rsidR="00CF4AAD" w:rsidRPr="00EB080E">
        <w:rPr>
          <w:rFonts w:asciiTheme="majorHAnsi" w:hAnsiTheme="majorHAnsi" w:cstheme="majorHAnsi"/>
        </w:rPr>
        <w:t xml:space="preserve"> (</w:t>
      </w:r>
      <w:r w:rsidR="00557624" w:rsidRPr="00EB080E">
        <w:rPr>
          <w:rFonts w:asciiTheme="majorHAnsi" w:hAnsiTheme="majorHAnsi" w:cstheme="majorHAnsi"/>
        </w:rPr>
        <w:t>78.5</w:t>
      </w:r>
      <w:r w:rsidR="00F13191" w:rsidRPr="00EB080E">
        <w:rPr>
          <w:rFonts w:asciiTheme="majorHAnsi" w:hAnsiTheme="majorHAnsi" w:cstheme="majorHAnsi"/>
        </w:rPr>
        <w:t xml:space="preserve"> </w:t>
      </w:r>
      <w:r w:rsidR="00CF4AAD" w:rsidRPr="00EB080E">
        <w:rPr>
          <w:rFonts w:asciiTheme="majorHAnsi" w:hAnsiTheme="majorHAnsi" w:cstheme="majorHAnsi"/>
          <w:bCs/>
        </w:rPr>
        <w:t>×</w:t>
      </w:r>
      <w:r w:rsidR="00F13191" w:rsidRPr="00EB080E">
        <w:rPr>
          <w:rFonts w:asciiTheme="majorHAnsi" w:hAnsiTheme="majorHAnsi" w:cstheme="majorHAnsi"/>
          <w:bCs/>
        </w:rPr>
        <w:t xml:space="preserve"> </w:t>
      </w:r>
      <w:r w:rsidR="00CF4AAD" w:rsidRPr="00EB080E">
        <w:rPr>
          <w:rFonts w:asciiTheme="majorHAnsi" w:hAnsiTheme="majorHAnsi" w:cstheme="majorHAnsi"/>
          <w:bCs/>
        </w:rPr>
        <w:t>10</w:t>
      </w:r>
      <w:r w:rsidR="00CF4AAD" w:rsidRPr="00EB080E">
        <w:rPr>
          <w:rFonts w:asciiTheme="majorHAnsi" w:hAnsiTheme="majorHAnsi" w:cstheme="majorHAnsi"/>
          <w:bCs/>
          <w:vertAlign w:val="superscript"/>
        </w:rPr>
        <w:t xml:space="preserve">-8 </w:t>
      </w:r>
      <w:r w:rsidR="00CF4AAD" w:rsidRPr="00EB080E">
        <w:rPr>
          <w:rFonts w:asciiTheme="majorHAnsi" w:hAnsiTheme="majorHAnsi" w:cstheme="majorHAnsi"/>
        </w:rPr>
        <w:t>cm</w:t>
      </w:r>
      <w:r w:rsidR="00CF4AAD" w:rsidRPr="00EB080E">
        <w:rPr>
          <w:rFonts w:asciiTheme="majorHAnsi" w:hAnsiTheme="majorHAnsi" w:cstheme="majorHAnsi"/>
          <w:vertAlign w:val="superscript"/>
        </w:rPr>
        <w:t>2</w:t>
      </w:r>
      <w:r w:rsidR="00CF4AAD" w:rsidRPr="00EB080E">
        <w:rPr>
          <w:rFonts w:asciiTheme="majorHAnsi" w:hAnsiTheme="majorHAnsi" w:cstheme="majorHAnsi"/>
        </w:rPr>
        <w:t>, r = 5</w:t>
      </w:r>
      <w:r w:rsidR="00F13191" w:rsidRPr="00EB080E">
        <w:rPr>
          <w:rFonts w:asciiTheme="majorHAnsi" w:hAnsiTheme="majorHAnsi" w:cstheme="majorHAnsi"/>
        </w:rPr>
        <w:t xml:space="preserve"> </w:t>
      </w:r>
      <w:r w:rsidR="00CF4AAD" w:rsidRPr="00EB080E">
        <w:rPr>
          <w:rFonts w:asciiTheme="majorHAnsi" w:hAnsiTheme="majorHAnsi" w:cstheme="majorHAnsi"/>
          <w:bCs/>
        </w:rPr>
        <w:t>×</w:t>
      </w:r>
      <w:r w:rsidR="00F13191" w:rsidRPr="00EB080E">
        <w:rPr>
          <w:rFonts w:asciiTheme="majorHAnsi" w:hAnsiTheme="majorHAnsi" w:cstheme="majorHAnsi"/>
          <w:bCs/>
        </w:rPr>
        <w:t xml:space="preserve"> </w:t>
      </w:r>
      <w:r w:rsidR="00CF4AAD" w:rsidRPr="00EB080E">
        <w:rPr>
          <w:rFonts w:asciiTheme="majorHAnsi" w:hAnsiTheme="majorHAnsi" w:cstheme="majorHAnsi"/>
          <w:bCs/>
        </w:rPr>
        <w:t>10</w:t>
      </w:r>
      <w:r w:rsidR="00CF4AAD" w:rsidRPr="00EB080E">
        <w:rPr>
          <w:rFonts w:asciiTheme="majorHAnsi" w:hAnsiTheme="majorHAnsi" w:cstheme="majorHAnsi"/>
          <w:bCs/>
          <w:vertAlign w:val="superscript"/>
        </w:rPr>
        <w:t>-4</w:t>
      </w:r>
      <w:r w:rsidR="00CF4AAD" w:rsidRPr="00EB080E">
        <w:rPr>
          <w:rFonts w:asciiTheme="majorHAnsi" w:hAnsiTheme="majorHAnsi" w:cstheme="majorHAnsi"/>
          <w:bCs/>
        </w:rPr>
        <w:t xml:space="preserve"> cm)</w:t>
      </w:r>
      <w:r w:rsidR="00166AA2" w:rsidRPr="00EB080E">
        <w:rPr>
          <w:rFonts w:asciiTheme="majorHAnsi" w:hAnsiTheme="majorHAnsi" w:cstheme="majorHAnsi"/>
        </w:rPr>
        <w:t>.</w:t>
      </w:r>
    </w:p>
    <w:p w14:paraId="595B183E" w14:textId="77777777" w:rsidR="00B231CB" w:rsidRPr="00EB080E" w:rsidRDefault="00B231CB" w:rsidP="001F7E76">
      <w:pPr>
        <w:rPr>
          <w:rFonts w:asciiTheme="majorHAnsi" w:hAnsiTheme="majorHAnsi" w:cstheme="majorHAnsi"/>
        </w:rPr>
      </w:pPr>
    </w:p>
    <w:p w14:paraId="650D15E4" w14:textId="3153075B" w:rsidR="00B231CB" w:rsidRPr="00EB080E" w:rsidRDefault="00EA0BC0" w:rsidP="001F7E76">
      <w:pPr>
        <w:rPr>
          <w:rFonts w:asciiTheme="majorHAnsi" w:hAnsiTheme="majorHAnsi" w:cstheme="majorHAnsi"/>
        </w:rPr>
      </w:pPr>
      <w:r w:rsidRPr="00EB080E">
        <w:rPr>
          <w:rFonts w:asciiTheme="majorHAnsi" w:hAnsiTheme="majorHAnsi" w:cstheme="majorHAnsi"/>
        </w:rPr>
        <w:t>SEM analysis was performed t</w:t>
      </w:r>
      <w:r w:rsidR="00115ADC" w:rsidRPr="00EB080E">
        <w:rPr>
          <w:rFonts w:asciiTheme="majorHAnsi" w:hAnsiTheme="majorHAnsi" w:cstheme="majorHAnsi"/>
        </w:rPr>
        <w:t xml:space="preserve">o </w:t>
      </w:r>
      <w:r w:rsidR="00B25CDD" w:rsidRPr="00EB080E">
        <w:rPr>
          <w:rFonts w:asciiTheme="majorHAnsi" w:hAnsiTheme="majorHAnsi" w:cstheme="majorHAnsi"/>
        </w:rPr>
        <w:t>confirm</w:t>
      </w:r>
      <w:r w:rsidR="00115ADC" w:rsidRPr="00EB080E">
        <w:rPr>
          <w:rFonts w:asciiTheme="majorHAnsi" w:hAnsiTheme="majorHAnsi" w:cstheme="majorHAnsi"/>
        </w:rPr>
        <w:t xml:space="preserve"> </w:t>
      </w:r>
      <w:r w:rsidRPr="00EB080E">
        <w:rPr>
          <w:rFonts w:asciiTheme="majorHAnsi" w:hAnsiTheme="majorHAnsi" w:cstheme="majorHAnsi"/>
        </w:rPr>
        <w:t>the efficiency of</w:t>
      </w:r>
      <w:r w:rsidR="00EA3EA9" w:rsidRPr="00EB080E">
        <w:rPr>
          <w:rFonts w:asciiTheme="majorHAnsi" w:hAnsiTheme="majorHAnsi" w:cstheme="majorHAnsi"/>
        </w:rPr>
        <w:t xml:space="preserve"> </w:t>
      </w:r>
      <w:r w:rsidR="00115ADC" w:rsidRPr="00EB080E">
        <w:rPr>
          <w:rFonts w:asciiTheme="majorHAnsi" w:hAnsiTheme="majorHAnsi" w:cstheme="majorHAnsi"/>
        </w:rPr>
        <w:t>PEDOT layer form</w:t>
      </w:r>
      <w:r w:rsidRPr="00EB080E">
        <w:rPr>
          <w:rFonts w:asciiTheme="majorHAnsi" w:hAnsiTheme="majorHAnsi" w:cstheme="majorHAnsi"/>
        </w:rPr>
        <w:t>ation</w:t>
      </w:r>
      <w:r w:rsidR="00115ADC" w:rsidRPr="00EB080E">
        <w:rPr>
          <w:rFonts w:asciiTheme="majorHAnsi" w:hAnsiTheme="majorHAnsi" w:cstheme="majorHAnsi"/>
        </w:rPr>
        <w:t xml:space="preserve"> by </w:t>
      </w:r>
      <w:r w:rsidR="00B90510" w:rsidRPr="00EB080E">
        <w:rPr>
          <w:rFonts w:asciiTheme="majorHAnsi" w:hAnsiTheme="majorHAnsi" w:cstheme="majorHAnsi"/>
        </w:rPr>
        <w:t>electropolymeri</w:t>
      </w:r>
      <w:r w:rsidRPr="00EB080E">
        <w:rPr>
          <w:rFonts w:asciiTheme="majorHAnsi" w:hAnsiTheme="majorHAnsi" w:cstheme="majorHAnsi"/>
        </w:rPr>
        <w:t>z</w:t>
      </w:r>
      <w:r w:rsidR="00B90510" w:rsidRPr="00EB080E">
        <w:rPr>
          <w:rFonts w:asciiTheme="majorHAnsi" w:hAnsiTheme="majorHAnsi" w:cstheme="majorHAnsi"/>
        </w:rPr>
        <w:t xml:space="preserve">ation in </w:t>
      </w:r>
      <w:r w:rsidR="00115ADC" w:rsidRPr="00EB080E">
        <w:rPr>
          <w:rFonts w:asciiTheme="majorHAnsi" w:hAnsiTheme="majorHAnsi" w:cstheme="majorHAnsi"/>
        </w:rPr>
        <w:t>the two electr</w:t>
      </w:r>
      <w:r w:rsidR="00B90510" w:rsidRPr="00EB080E">
        <w:rPr>
          <w:rFonts w:asciiTheme="majorHAnsi" w:hAnsiTheme="majorHAnsi" w:cstheme="majorHAnsi"/>
        </w:rPr>
        <w:t>olyte solutions (</w:t>
      </w:r>
      <w:r w:rsidR="00B90510" w:rsidRPr="00EB080E">
        <w:rPr>
          <w:rFonts w:asciiTheme="majorHAnsi" w:hAnsiTheme="majorHAnsi" w:cstheme="majorHAnsi"/>
          <w:b/>
        </w:rPr>
        <w:t>Figure 2</w:t>
      </w:r>
      <w:r w:rsidRPr="00EB080E">
        <w:rPr>
          <w:rFonts w:asciiTheme="majorHAnsi" w:hAnsiTheme="majorHAnsi" w:cstheme="majorHAnsi"/>
          <w:b/>
        </w:rPr>
        <w:t>A–F</w:t>
      </w:r>
      <w:r w:rsidR="00B90510" w:rsidRPr="00EB080E">
        <w:rPr>
          <w:rFonts w:asciiTheme="majorHAnsi" w:hAnsiTheme="majorHAnsi" w:cstheme="majorHAnsi"/>
        </w:rPr>
        <w:t>)</w:t>
      </w:r>
      <w:r w:rsidR="00B90510" w:rsidRPr="00EB080E">
        <w:rPr>
          <w:rFonts w:asciiTheme="majorHAnsi" w:hAnsiTheme="majorHAnsi" w:cstheme="majorHAnsi"/>
          <w:b/>
        </w:rPr>
        <w:t>.</w:t>
      </w:r>
      <w:r w:rsidR="00B90510" w:rsidRPr="00EB080E">
        <w:rPr>
          <w:rFonts w:asciiTheme="majorHAnsi" w:hAnsiTheme="majorHAnsi" w:cstheme="majorHAnsi"/>
        </w:rPr>
        <w:t xml:space="preserve"> The images taken by </w:t>
      </w:r>
      <w:r w:rsidR="00E52270" w:rsidRPr="00EB080E">
        <w:rPr>
          <w:rFonts w:asciiTheme="majorHAnsi" w:hAnsiTheme="majorHAnsi" w:cstheme="majorHAnsi"/>
        </w:rPr>
        <w:t>SEM</w:t>
      </w:r>
      <w:r w:rsidR="00B90510" w:rsidRPr="00EB080E">
        <w:rPr>
          <w:rFonts w:asciiTheme="majorHAnsi" w:hAnsiTheme="majorHAnsi" w:cstheme="majorHAnsi"/>
        </w:rPr>
        <w:t xml:space="preserve"> were chosen at </w:t>
      </w:r>
      <w:r w:rsidR="007D072C" w:rsidRPr="00EB080E">
        <w:rPr>
          <w:rFonts w:asciiTheme="majorHAnsi" w:hAnsiTheme="majorHAnsi" w:cstheme="majorHAnsi"/>
        </w:rPr>
        <w:t>different magnifications (4000x, 30000</w:t>
      </w:r>
      <w:r w:rsidR="008A039A" w:rsidRPr="00EB080E">
        <w:rPr>
          <w:rFonts w:asciiTheme="majorHAnsi" w:hAnsiTheme="majorHAnsi" w:cstheme="majorHAnsi"/>
        </w:rPr>
        <w:t>x</w:t>
      </w:r>
      <w:r w:rsidR="007D072C" w:rsidRPr="00EB080E">
        <w:rPr>
          <w:rFonts w:asciiTheme="majorHAnsi" w:hAnsiTheme="majorHAnsi" w:cstheme="majorHAnsi"/>
        </w:rPr>
        <w:t>, and 60000</w:t>
      </w:r>
      <w:r w:rsidR="008A039A" w:rsidRPr="00EB080E">
        <w:rPr>
          <w:rFonts w:asciiTheme="majorHAnsi" w:hAnsiTheme="majorHAnsi" w:cstheme="majorHAnsi"/>
        </w:rPr>
        <w:t>x</w:t>
      </w:r>
      <w:r w:rsidR="007D072C" w:rsidRPr="00EB080E">
        <w:rPr>
          <w:rFonts w:asciiTheme="majorHAnsi" w:hAnsiTheme="majorHAnsi" w:cstheme="majorHAnsi"/>
        </w:rPr>
        <w:t xml:space="preserve">). </w:t>
      </w:r>
      <w:r w:rsidR="008A039A" w:rsidRPr="00EB080E">
        <w:rPr>
          <w:rFonts w:asciiTheme="majorHAnsi" w:hAnsiTheme="majorHAnsi" w:cstheme="majorHAnsi"/>
        </w:rPr>
        <w:t>The g</w:t>
      </w:r>
      <w:r w:rsidR="007D072C" w:rsidRPr="00EB080E">
        <w:rPr>
          <w:rFonts w:asciiTheme="majorHAnsi" w:hAnsiTheme="majorHAnsi" w:cstheme="majorHAnsi"/>
        </w:rPr>
        <w:t xml:space="preserve">eometric surface area of bare and </w:t>
      </w:r>
      <w:r w:rsidR="00FC12FA" w:rsidRPr="00EB080E">
        <w:rPr>
          <w:rFonts w:asciiTheme="majorHAnsi" w:hAnsiTheme="majorHAnsi" w:cstheme="majorHAnsi"/>
        </w:rPr>
        <w:t>PEDOT-Au</w:t>
      </w:r>
      <w:r w:rsidR="007D072C" w:rsidRPr="00EB080E">
        <w:rPr>
          <w:rFonts w:asciiTheme="majorHAnsi" w:hAnsiTheme="majorHAnsi" w:cstheme="majorHAnsi"/>
        </w:rPr>
        <w:t xml:space="preserve"> microelectrode</w:t>
      </w:r>
      <w:r w:rsidR="00E52270" w:rsidRPr="00EB080E">
        <w:rPr>
          <w:rFonts w:asciiTheme="majorHAnsi" w:hAnsiTheme="majorHAnsi" w:cstheme="majorHAnsi"/>
        </w:rPr>
        <w:t>s</w:t>
      </w:r>
      <w:r w:rsidR="007D072C" w:rsidRPr="00EB080E">
        <w:rPr>
          <w:rFonts w:asciiTheme="majorHAnsi" w:hAnsiTheme="majorHAnsi" w:cstheme="majorHAnsi"/>
        </w:rPr>
        <w:t xml:space="preserve"> can be </w:t>
      </w:r>
      <w:r w:rsidR="008A039A" w:rsidRPr="00EB080E">
        <w:rPr>
          <w:rFonts w:asciiTheme="majorHAnsi" w:hAnsiTheme="majorHAnsi" w:cstheme="majorHAnsi"/>
        </w:rPr>
        <w:t>establish</w:t>
      </w:r>
      <w:r w:rsidR="007D072C" w:rsidRPr="00EB080E">
        <w:rPr>
          <w:rFonts w:asciiTheme="majorHAnsi" w:hAnsiTheme="majorHAnsi" w:cstheme="majorHAnsi"/>
        </w:rPr>
        <w:t xml:space="preserve">ed </w:t>
      </w:r>
      <w:r w:rsidR="008A039A" w:rsidRPr="00EB080E">
        <w:rPr>
          <w:rFonts w:asciiTheme="majorHAnsi" w:hAnsiTheme="majorHAnsi" w:cstheme="majorHAnsi"/>
        </w:rPr>
        <w:t xml:space="preserve">using </w:t>
      </w:r>
      <w:r w:rsidR="007D072C" w:rsidRPr="00EB080E">
        <w:rPr>
          <w:rFonts w:asciiTheme="majorHAnsi" w:hAnsiTheme="majorHAnsi" w:cstheme="majorHAnsi"/>
        </w:rPr>
        <w:t xml:space="preserve">these images. </w:t>
      </w:r>
      <w:r w:rsidR="007D072C" w:rsidRPr="00EB080E">
        <w:rPr>
          <w:rFonts w:asciiTheme="majorHAnsi" w:hAnsiTheme="majorHAnsi" w:cstheme="majorHAnsi"/>
          <w:b/>
        </w:rPr>
        <w:t>Figure 2</w:t>
      </w:r>
      <w:r w:rsidR="00E52270" w:rsidRPr="00EB080E">
        <w:rPr>
          <w:rFonts w:asciiTheme="majorHAnsi" w:hAnsiTheme="majorHAnsi" w:cstheme="majorHAnsi"/>
          <w:b/>
        </w:rPr>
        <w:t>A</w:t>
      </w:r>
      <w:r w:rsidR="007D072C" w:rsidRPr="00EB080E">
        <w:rPr>
          <w:rFonts w:asciiTheme="majorHAnsi" w:hAnsiTheme="majorHAnsi" w:cstheme="majorHAnsi"/>
        </w:rPr>
        <w:t xml:space="preserve"> </w:t>
      </w:r>
      <w:r w:rsidR="00A65B78" w:rsidRPr="00EB080E">
        <w:rPr>
          <w:rFonts w:asciiTheme="majorHAnsi" w:hAnsiTheme="majorHAnsi" w:cstheme="majorHAnsi"/>
        </w:rPr>
        <w:t>confirms</w:t>
      </w:r>
      <w:r w:rsidR="007D072C" w:rsidRPr="00EB080E">
        <w:rPr>
          <w:rFonts w:asciiTheme="majorHAnsi" w:hAnsiTheme="majorHAnsi" w:cstheme="majorHAnsi"/>
        </w:rPr>
        <w:t xml:space="preserve"> a diameter of </w:t>
      </w:r>
      <w:r w:rsidR="00E52270" w:rsidRPr="00EB080E">
        <w:rPr>
          <w:rFonts w:asciiTheme="majorHAnsi" w:hAnsiTheme="majorHAnsi" w:cstheme="majorHAnsi"/>
        </w:rPr>
        <w:t>~</w:t>
      </w:r>
      <w:r w:rsidR="007D072C" w:rsidRPr="00EB080E">
        <w:rPr>
          <w:rFonts w:asciiTheme="majorHAnsi" w:hAnsiTheme="majorHAnsi" w:cstheme="majorHAnsi"/>
        </w:rPr>
        <w:t xml:space="preserve">10 μm for </w:t>
      </w:r>
      <w:r w:rsidR="00E52270" w:rsidRPr="00EB080E">
        <w:rPr>
          <w:rFonts w:asciiTheme="majorHAnsi" w:hAnsiTheme="majorHAnsi" w:cstheme="majorHAnsi"/>
        </w:rPr>
        <w:t xml:space="preserve">the </w:t>
      </w:r>
      <w:r w:rsidR="00A65B78" w:rsidRPr="00EB080E">
        <w:rPr>
          <w:rFonts w:asciiTheme="majorHAnsi" w:hAnsiTheme="majorHAnsi" w:cstheme="majorHAnsi"/>
        </w:rPr>
        <w:t>bare</w:t>
      </w:r>
      <w:r w:rsidR="007D072C" w:rsidRPr="00EB080E">
        <w:rPr>
          <w:rFonts w:asciiTheme="majorHAnsi" w:hAnsiTheme="majorHAnsi" w:cstheme="majorHAnsi"/>
        </w:rPr>
        <w:t xml:space="preserve"> gold microelectrode</w:t>
      </w:r>
      <w:r w:rsidR="00E52270" w:rsidRPr="00EB080E">
        <w:rPr>
          <w:rFonts w:asciiTheme="majorHAnsi" w:hAnsiTheme="majorHAnsi" w:cstheme="majorHAnsi"/>
        </w:rPr>
        <w:t>; hence,</w:t>
      </w:r>
      <w:r w:rsidR="008879AC" w:rsidRPr="00EB080E">
        <w:rPr>
          <w:rFonts w:asciiTheme="majorHAnsi" w:hAnsiTheme="majorHAnsi" w:cstheme="majorHAnsi"/>
        </w:rPr>
        <w:t xml:space="preserve"> </w:t>
      </w:r>
      <w:r w:rsidR="00A65B78" w:rsidRPr="00EB080E">
        <w:rPr>
          <w:rFonts w:asciiTheme="majorHAnsi" w:hAnsiTheme="majorHAnsi" w:cstheme="majorHAnsi"/>
        </w:rPr>
        <w:t>the surface</w:t>
      </w:r>
      <w:r w:rsidR="008879AC" w:rsidRPr="00EB080E">
        <w:rPr>
          <w:rFonts w:asciiTheme="majorHAnsi" w:hAnsiTheme="majorHAnsi" w:cstheme="majorHAnsi"/>
        </w:rPr>
        <w:t xml:space="preserve"> area is calculated to be </w:t>
      </w:r>
      <w:r w:rsidR="00E52270" w:rsidRPr="00EB080E">
        <w:rPr>
          <w:rFonts w:asciiTheme="majorHAnsi" w:hAnsiTheme="majorHAnsi" w:cstheme="majorHAnsi"/>
        </w:rPr>
        <w:t>~</w:t>
      </w:r>
      <w:r w:rsidR="008879AC" w:rsidRPr="00EB080E">
        <w:rPr>
          <w:rFonts w:asciiTheme="majorHAnsi" w:hAnsiTheme="majorHAnsi" w:cstheme="majorHAnsi"/>
        </w:rPr>
        <w:t>78.5 × 10</w:t>
      </w:r>
      <w:r w:rsidR="008879AC" w:rsidRPr="00EB080E">
        <w:rPr>
          <w:rFonts w:asciiTheme="majorHAnsi" w:hAnsiTheme="majorHAnsi" w:cstheme="majorHAnsi"/>
          <w:vertAlign w:val="superscript"/>
        </w:rPr>
        <w:t xml:space="preserve">-8 </w:t>
      </w:r>
      <w:r w:rsidR="008879AC" w:rsidRPr="00EB080E">
        <w:rPr>
          <w:rFonts w:asciiTheme="majorHAnsi" w:hAnsiTheme="majorHAnsi" w:cstheme="majorHAnsi"/>
        </w:rPr>
        <w:t>cm</w:t>
      </w:r>
      <w:r w:rsidR="008879AC" w:rsidRPr="00EB080E">
        <w:rPr>
          <w:rFonts w:asciiTheme="majorHAnsi" w:hAnsiTheme="majorHAnsi" w:cstheme="majorHAnsi"/>
          <w:vertAlign w:val="superscript"/>
        </w:rPr>
        <w:t>2</w:t>
      </w:r>
      <w:r w:rsidR="008879AC" w:rsidRPr="00EB080E">
        <w:rPr>
          <w:rFonts w:asciiTheme="majorHAnsi" w:hAnsiTheme="majorHAnsi" w:cstheme="majorHAnsi"/>
        </w:rPr>
        <w:t xml:space="preserve">. The diameter of the </w:t>
      </w:r>
      <w:r w:rsidR="00DF3B50" w:rsidRPr="00EB080E">
        <w:rPr>
          <w:rFonts w:asciiTheme="majorHAnsi" w:hAnsiTheme="majorHAnsi" w:cstheme="majorHAnsi"/>
        </w:rPr>
        <w:t xml:space="preserve">PEDOT </w:t>
      </w:r>
      <w:r w:rsidR="008879AC" w:rsidRPr="00EB080E">
        <w:rPr>
          <w:rFonts w:asciiTheme="majorHAnsi" w:hAnsiTheme="majorHAnsi" w:cstheme="majorHAnsi"/>
        </w:rPr>
        <w:t xml:space="preserve">nanostructure formed </w:t>
      </w:r>
      <w:r w:rsidR="00DF3B50" w:rsidRPr="00EB080E">
        <w:rPr>
          <w:rFonts w:asciiTheme="majorHAnsi" w:hAnsiTheme="majorHAnsi" w:cstheme="majorHAnsi"/>
        </w:rPr>
        <w:t xml:space="preserve">in the organic solution </w:t>
      </w:r>
      <w:r w:rsidR="009958B1" w:rsidRPr="00EB080E">
        <w:rPr>
          <w:rFonts w:asciiTheme="majorHAnsi" w:hAnsiTheme="majorHAnsi" w:cstheme="majorHAnsi"/>
        </w:rPr>
        <w:t xml:space="preserve">after </w:t>
      </w:r>
      <w:r w:rsidR="001055A0" w:rsidRPr="00EB080E">
        <w:rPr>
          <w:rFonts w:asciiTheme="majorHAnsi" w:hAnsiTheme="majorHAnsi" w:cstheme="majorHAnsi"/>
        </w:rPr>
        <w:t xml:space="preserve">4 </w:t>
      </w:r>
      <w:r w:rsidR="009958B1" w:rsidRPr="00EB080E">
        <w:rPr>
          <w:rFonts w:asciiTheme="majorHAnsi" w:hAnsiTheme="majorHAnsi" w:cstheme="majorHAnsi"/>
        </w:rPr>
        <w:t xml:space="preserve">cycles </w:t>
      </w:r>
      <w:r w:rsidR="008879AC" w:rsidRPr="00EB080E">
        <w:rPr>
          <w:rFonts w:asciiTheme="majorHAnsi" w:hAnsiTheme="majorHAnsi" w:cstheme="majorHAnsi"/>
        </w:rPr>
        <w:t xml:space="preserve">at </w:t>
      </w:r>
      <w:r w:rsidR="00DF3B50" w:rsidRPr="00EB080E">
        <w:rPr>
          <w:rFonts w:asciiTheme="majorHAnsi" w:hAnsiTheme="majorHAnsi" w:cstheme="majorHAnsi"/>
        </w:rPr>
        <w:t xml:space="preserve">the surface of the </w:t>
      </w:r>
      <w:r w:rsidR="00E52270" w:rsidRPr="00EB080E">
        <w:rPr>
          <w:rFonts w:asciiTheme="majorHAnsi" w:hAnsiTheme="majorHAnsi" w:cstheme="majorHAnsi"/>
        </w:rPr>
        <w:t>Au</w:t>
      </w:r>
      <w:r w:rsidR="008879AC" w:rsidRPr="00EB080E">
        <w:rPr>
          <w:rFonts w:asciiTheme="majorHAnsi" w:hAnsiTheme="majorHAnsi" w:cstheme="majorHAnsi"/>
        </w:rPr>
        <w:t xml:space="preserve"> microelectrode </w:t>
      </w:r>
      <w:r w:rsidR="00DF3B50" w:rsidRPr="00EB080E">
        <w:rPr>
          <w:rFonts w:asciiTheme="majorHAnsi" w:hAnsiTheme="majorHAnsi" w:cstheme="majorHAnsi"/>
        </w:rPr>
        <w:t xml:space="preserve">was </w:t>
      </w:r>
      <w:r w:rsidR="00E52270" w:rsidRPr="00EB080E">
        <w:rPr>
          <w:rFonts w:asciiTheme="majorHAnsi" w:hAnsiTheme="majorHAnsi" w:cstheme="majorHAnsi"/>
        </w:rPr>
        <w:t>~</w:t>
      </w:r>
      <w:r w:rsidR="009958B1" w:rsidRPr="00EB080E">
        <w:rPr>
          <w:rFonts w:asciiTheme="majorHAnsi" w:hAnsiTheme="majorHAnsi" w:cstheme="majorHAnsi"/>
        </w:rPr>
        <w:t xml:space="preserve">40 μm </w:t>
      </w:r>
      <w:r w:rsidR="008879AC" w:rsidRPr="00EB080E">
        <w:rPr>
          <w:rFonts w:asciiTheme="majorHAnsi" w:hAnsiTheme="majorHAnsi" w:cstheme="majorHAnsi"/>
        </w:rPr>
        <w:t>(</w:t>
      </w:r>
      <w:r w:rsidR="008879AC" w:rsidRPr="00EB080E">
        <w:rPr>
          <w:rFonts w:asciiTheme="majorHAnsi" w:hAnsiTheme="majorHAnsi" w:cstheme="majorHAnsi"/>
          <w:b/>
        </w:rPr>
        <w:t>Figure 2</w:t>
      </w:r>
      <w:r w:rsidR="00E52270" w:rsidRPr="00EB080E">
        <w:rPr>
          <w:rFonts w:asciiTheme="majorHAnsi" w:hAnsiTheme="majorHAnsi" w:cstheme="majorHAnsi"/>
          <w:b/>
        </w:rPr>
        <w:t>C,D</w:t>
      </w:r>
      <w:r w:rsidR="008879AC" w:rsidRPr="00EB080E">
        <w:rPr>
          <w:rFonts w:asciiTheme="majorHAnsi" w:hAnsiTheme="majorHAnsi" w:cstheme="majorHAnsi"/>
        </w:rPr>
        <w:t>)</w:t>
      </w:r>
      <w:r w:rsidR="009958B1" w:rsidRPr="00EB080E">
        <w:rPr>
          <w:rFonts w:asciiTheme="majorHAnsi" w:hAnsiTheme="majorHAnsi" w:cstheme="majorHAnsi"/>
        </w:rPr>
        <w:t xml:space="preserve">. By contrast, </w:t>
      </w:r>
      <w:r w:rsidR="00344C0E" w:rsidRPr="00EB080E">
        <w:rPr>
          <w:rFonts w:asciiTheme="majorHAnsi" w:hAnsiTheme="majorHAnsi" w:cstheme="majorHAnsi"/>
        </w:rPr>
        <w:t xml:space="preserve">the PEDOT growth on the electrode surface was lower after 10 cycles </w:t>
      </w:r>
      <w:r w:rsidR="008B7F3A" w:rsidRPr="00EB080E">
        <w:rPr>
          <w:rFonts w:asciiTheme="majorHAnsi" w:hAnsiTheme="majorHAnsi" w:cstheme="majorHAnsi"/>
        </w:rPr>
        <w:t>of electropolymeri</w:t>
      </w:r>
      <w:r w:rsidR="007C32BD" w:rsidRPr="00EB080E">
        <w:rPr>
          <w:rFonts w:asciiTheme="majorHAnsi" w:hAnsiTheme="majorHAnsi" w:cstheme="majorHAnsi"/>
        </w:rPr>
        <w:t>z</w:t>
      </w:r>
      <w:r w:rsidR="008B7F3A" w:rsidRPr="00EB080E">
        <w:rPr>
          <w:rFonts w:asciiTheme="majorHAnsi" w:hAnsiTheme="majorHAnsi" w:cstheme="majorHAnsi"/>
        </w:rPr>
        <w:t xml:space="preserve">ation. It </w:t>
      </w:r>
      <w:r w:rsidR="00344C0E" w:rsidRPr="00EB080E">
        <w:rPr>
          <w:rFonts w:asciiTheme="majorHAnsi" w:hAnsiTheme="majorHAnsi" w:cstheme="majorHAnsi"/>
        </w:rPr>
        <w:t xml:space="preserve">is seen </w:t>
      </w:r>
      <w:r w:rsidR="008A039A" w:rsidRPr="00EB080E">
        <w:rPr>
          <w:rFonts w:asciiTheme="majorHAnsi" w:hAnsiTheme="majorHAnsi" w:cstheme="majorHAnsi"/>
        </w:rPr>
        <w:t>as</w:t>
      </w:r>
      <w:r w:rsidR="00344C0E" w:rsidRPr="00EB080E">
        <w:rPr>
          <w:rFonts w:asciiTheme="majorHAnsi" w:hAnsiTheme="majorHAnsi" w:cstheme="majorHAnsi"/>
        </w:rPr>
        <w:t xml:space="preserve"> mountainous polymeric features </w:t>
      </w:r>
      <w:r w:rsidR="008A039A" w:rsidRPr="00EB080E">
        <w:rPr>
          <w:rFonts w:asciiTheme="majorHAnsi" w:hAnsiTheme="majorHAnsi" w:cstheme="majorHAnsi"/>
        </w:rPr>
        <w:t xml:space="preserve">on </w:t>
      </w:r>
      <w:r w:rsidR="008B7F3A" w:rsidRPr="00EB080E">
        <w:rPr>
          <w:rFonts w:asciiTheme="majorHAnsi" w:hAnsiTheme="majorHAnsi" w:cstheme="majorHAnsi"/>
        </w:rPr>
        <w:t>the electrode circumference with a de</w:t>
      </w:r>
      <w:r w:rsidR="008A039A" w:rsidRPr="00EB080E">
        <w:rPr>
          <w:rFonts w:asciiTheme="majorHAnsi" w:hAnsiTheme="majorHAnsi" w:cstheme="majorHAnsi"/>
        </w:rPr>
        <w:t xml:space="preserve">pression </w:t>
      </w:r>
      <w:r w:rsidR="008B7F3A" w:rsidRPr="00EB080E">
        <w:rPr>
          <w:rFonts w:asciiTheme="majorHAnsi" w:hAnsiTheme="majorHAnsi" w:cstheme="majorHAnsi"/>
        </w:rPr>
        <w:t>in the cent</w:t>
      </w:r>
      <w:r w:rsidR="007C32BD" w:rsidRPr="00EB080E">
        <w:rPr>
          <w:rFonts w:asciiTheme="majorHAnsi" w:hAnsiTheme="majorHAnsi" w:cstheme="majorHAnsi"/>
        </w:rPr>
        <w:t>er</w:t>
      </w:r>
      <w:r w:rsidR="008B7F3A" w:rsidRPr="00EB080E">
        <w:rPr>
          <w:rFonts w:asciiTheme="majorHAnsi" w:hAnsiTheme="majorHAnsi" w:cstheme="majorHAnsi"/>
        </w:rPr>
        <w:t xml:space="preserve"> (</w:t>
      </w:r>
      <w:r w:rsidR="008B7F3A" w:rsidRPr="00EB080E">
        <w:rPr>
          <w:rFonts w:asciiTheme="majorHAnsi" w:hAnsiTheme="majorHAnsi" w:cstheme="majorHAnsi"/>
          <w:b/>
        </w:rPr>
        <w:t>Figure 2</w:t>
      </w:r>
      <w:r w:rsidR="007C32BD" w:rsidRPr="00EB080E">
        <w:rPr>
          <w:rFonts w:asciiTheme="majorHAnsi" w:hAnsiTheme="majorHAnsi" w:cstheme="majorHAnsi"/>
          <w:b/>
        </w:rPr>
        <w:t>E,F</w:t>
      </w:r>
      <w:r w:rsidR="008B7F3A" w:rsidRPr="00EB080E">
        <w:rPr>
          <w:rFonts w:asciiTheme="majorHAnsi" w:hAnsiTheme="majorHAnsi" w:cstheme="majorHAnsi"/>
        </w:rPr>
        <w:t xml:space="preserve">). </w:t>
      </w:r>
    </w:p>
    <w:p w14:paraId="0CAD4E1B" w14:textId="77777777" w:rsidR="00B231CB" w:rsidRPr="00EB080E" w:rsidRDefault="00B231CB" w:rsidP="001F7E76">
      <w:pPr>
        <w:rPr>
          <w:rFonts w:asciiTheme="majorHAnsi" w:hAnsiTheme="majorHAnsi" w:cstheme="majorHAnsi"/>
        </w:rPr>
      </w:pPr>
    </w:p>
    <w:p w14:paraId="76E4859D" w14:textId="63BE8FA1" w:rsidR="00F13452" w:rsidRPr="00EB080E" w:rsidRDefault="00844393">
      <w:pPr>
        <w:rPr>
          <w:rFonts w:asciiTheme="majorHAnsi" w:hAnsiTheme="majorHAnsi" w:cstheme="majorHAnsi"/>
        </w:rPr>
      </w:pPr>
      <w:r w:rsidRPr="00EB080E">
        <w:rPr>
          <w:rFonts w:asciiTheme="majorHAnsi" w:hAnsiTheme="majorHAnsi" w:cstheme="majorHAnsi"/>
        </w:rPr>
        <w:t>The SEM images prov</w:t>
      </w:r>
      <w:r w:rsidR="00905F12" w:rsidRPr="00EB080E">
        <w:rPr>
          <w:rFonts w:asciiTheme="majorHAnsi" w:hAnsiTheme="majorHAnsi" w:cstheme="majorHAnsi"/>
        </w:rPr>
        <w:t>ide</w:t>
      </w:r>
      <w:r w:rsidR="008B7F3A" w:rsidRPr="00EB080E">
        <w:rPr>
          <w:rFonts w:asciiTheme="majorHAnsi" w:hAnsiTheme="majorHAnsi" w:cstheme="majorHAnsi"/>
        </w:rPr>
        <w:t xml:space="preserve"> </w:t>
      </w:r>
      <w:r w:rsidR="00B25CDD" w:rsidRPr="00EB080E">
        <w:rPr>
          <w:rFonts w:asciiTheme="majorHAnsi" w:hAnsiTheme="majorHAnsi" w:cstheme="majorHAnsi"/>
        </w:rPr>
        <w:t xml:space="preserve">evidence for the </w:t>
      </w:r>
      <w:r w:rsidRPr="00EB080E">
        <w:rPr>
          <w:rFonts w:asciiTheme="majorHAnsi" w:hAnsiTheme="majorHAnsi" w:cstheme="majorHAnsi"/>
        </w:rPr>
        <w:t xml:space="preserve">superiority of </w:t>
      </w:r>
      <w:r w:rsidR="008B7F3A" w:rsidRPr="00EB080E">
        <w:rPr>
          <w:rFonts w:asciiTheme="majorHAnsi" w:hAnsiTheme="majorHAnsi" w:cstheme="majorHAnsi"/>
        </w:rPr>
        <w:t xml:space="preserve">the PEDOT growth in </w:t>
      </w:r>
      <w:r w:rsidR="00905F12" w:rsidRPr="00EB080E">
        <w:rPr>
          <w:rFonts w:asciiTheme="majorHAnsi" w:hAnsiTheme="majorHAnsi" w:cstheme="majorHAnsi"/>
        </w:rPr>
        <w:t xml:space="preserve">the </w:t>
      </w:r>
      <w:r w:rsidR="008B7F3A" w:rsidRPr="00EB080E">
        <w:rPr>
          <w:rFonts w:asciiTheme="majorHAnsi" w:hAnsiTheme="majorHAnsi" w:cstheme="majorHAnsi"/>
        </w:rPr>
        <w:t>organic solution</w:t>
      </w:r>
      <w:r w:rsidRPr="00EB080E">
        <w:rPr>
          <w:rFonts w:asciiTheme="majorHAnsi" w:hAnsiTheme="majorHAnsi" w:cstheme="majorHAnsi"/>
        </w:rPr>
        <w:t xml:space="preserve"> </w:t>
      </w:r>
      <w:r w:rsidRPr="00EB080E">
        <w:rPr>
          <w:rFonts w:asciiTheme="majorHAnsi" w:hAnsiTheme="majorHAnsi" w:cstheme="majorHAnsi"/>
        </w:rPr>
        <w:lastRenderedPageBreak/>
        <w:t>compared to the aqueous/</w:t>
      </w:r>
      <w:r w:rsidR="000C333E" w:rsidRPr="00EB080E">
        <w:rPr>
          <w:rFonts w:asciiTheme="majorHAnsi" w:hAnsiTheme="majorHAnsi" w:cstheme="majorHAnsi"/>
        </w:rPr>
        <w:t xml:space="preserve">ACN </w:t>
      </w:r>
      <w:r w:rsidRPr="00EB080E">
        <w:rPr>
          <w:rFonts w:asciiTheme="majorHAnsi" w:hAnsiTheme="majorHAnsi" w:cstheme="majorHAnsi"/>
        </w:rPr>
        <w:t xml:space="preserve">system </w:t>
      </w:r>
      <w:r w:rsidR="005B19EE" w:rsidRPr="00EB080E">
        <w:rPr>
          <w:rFonts w:asciiTheme="majorHAnsi" w:hAnsiTheme="majorHAnsi" w:cstheme="majorHAnsi"/>
        </w:rPr>
        <w:t>and the creation of a</w:t>
      </w:r>
      <w:r w:rsidRPr="00EB080E">
        <w:rPr>
          <w:rFonts w:asciiTheme="majorHAnsi" w:hAnsiTheme="majorHAnsi" w:cstheme="majorHAnsi"/>
        </w:rPr>
        <w:t xml:space="preserve"> very porous nanostructure extending out from the microelectrode</w:t>
      </w:r>
      <w:r w:rsidR="005B19EE" w:rsidRPr="00EB080E">
        <w:rPr>
          <w:rFonts w:asciiTheme="majorHAnsi" w:hAnsiTheme="majorHAnsi" w:cstheme="majorHAnsi"/>
        </w:rPr>
        <w:t xml:space="preserve"> in </w:t>
      </w:r>
      <w:r w:rsidRPr="00EB080E">
        <w:rPr>
          <w:rFonts w:asciiTheme="majorHAnsi" w:hAnsiTheme="majorHAnsi" w:cstheme="majorHAnsi"/>
        </w:rPr>
        <w:t>a cauliflower</w:t>
      </w:r>
      <w:r w:rsidR="005B19EE" w:rsidRPr="00EB080E">
        <w:rPr>
          <w:rFonts w:asciiTheme="majorHAnsi" w:hAnsiTheme="majorHAnsi" w:cstheme="majorHAnsi"/>
        </w:rPr>
        <w:t>-like</w:t>
      </w:r>
      <w:r w:rsidR="00153771" w:rsidRPr="00EB080E">
        <w:rPr>
          <w:rFonts w:asciiTheme="majorHAnsi" w:hAnsiTheme="majorHAnsi" w:cstheme="majorHAnsi"/>
        </w:rPr>
        <w:t xml:space="preserve"> shape</w:t>
      </w:r>
      <w:r w:rsidRPr="00EB080E">
        <w:rPr>
          <w:rFonts w:asciiTheme="majorHAnsi" w:hAnsiTheme="majorHAnsi" w:cstheme="majorHAnsi"/>
        </w:rPr>
        <w:t>.</w:t>
      </w:r>
      <w:r w:rsidR="00153771" w:rsidRPr="00EB080E">
        <w:rPr>
          <w:rFonts w:asciiTheme="majorHAnsi" w:hAnsiTheme="majorHAnsi" w:cstheme="majorHAnsi"/>
        </w:rPr>
        <w:t xml:space="preserve"> Th</w:t>
      </w:r>
      <w:r w:rsidR="005B19EE" w:rsidRPr="00EB080E">
        <w:rPr>
          <w:rFonts w:asciiTheme="majorHAnsi" w:hAnsiTheme="majorHAnsi" w:cstheme="majorHAnsi"/>
        </w:rPr>
        <w:t xml:space="preserve">is PEDOT microelectrode prepared in an </w:t>
      </w:r>
      <w:r w:rsidR="00153771" w:rsidRPr="00EB080E">
        <w:rPr>
          <w:rFonts w:asciiTheme="majorHAnsi" w:hAnsiTheme="majorHAnsi" w:cstheme="majorHAnsi"/>
        </w:rPr>
        <w:t xml:space="preserve">organic solution was </w:t>
      </w:r>
      <w:r w:rsidR="00284474" w:rsidRPr="00EB080E">
        <w:rPr>
          <w:rFonts w:asciiTheme="majorHAnsi" w:hAnsiTheme="majorHAnsi" w:cstheme="majorHAnsi"/>
        </w:rPr>
        <w:t>used for sensing applications</w:t>
      </w:r>
      <w:r w:rsidR="005B19EE" w:rsidRPr="00EB080E">
        <w:rPr>
          <w:rFonts w:asciiTheme="majorHAnsi" w:hAnsiTheme="majorHAnsi" w:cstheme="majorHAnsi"/>
        </w:rPr>
        <w:t>,</w:t>
      </w:r>
      <w:r w:rsidR="00284474" w:rsidRPr="00EB080E">
        <w:rPr>
          <w:rFonts w:asciiTheme="majorHAnsi" w:hAnsiTheme="majorHAnsi" w:cstheme="majorHAnsi"/>
        </w:rPr>
        <w:t xml:space="preserve"> particularly for </w:t>
      </w:r>
      <w:r w:rsidR="00905F12" w:rsidRPr="00EB080E">
        <w:rPr>
          <w:rFonts w:asciiTheme="majorHAnsi" w:hAnsiTheme="majorHAnsi" w:cstheme="majorHAnsi"/>
        </w:rPr>
        <w:t>UA</w:t>
      </w:r>
      <w:r w:rsidR="00284474" w:rsidRPr="00EB080E">
        <w:rPr>
          <w:rFonts w:asciiTheme="majorHAnsi" w:hAnsiTheme="majorHAnsi" w:cstheme="majorHAnsi"/>
        </w:rPr>
        <w:t xml:space="preserve"> detection in standard solution</w:t>
      </w:r>
      <w:r w:rsidR="005B19EE" w:rsidRPr="00EB080E">
        <w:rPr>
          <w:rFonts w:asciiTheme="majorHAnsi" w:hAnsiTheme="majorHAnsi" w:cstheme="majorHAnsi"/>
        </w:rPr>
        <w:t>s</w:t>
      </w:r>
      <w:r w:rsidR="00284474" w:rsidRPr="00EB080E">
        <w:rPr>
          <w:rFonts w:asciiTheme="majorHAnsi" w:hAnsiTheme="majorHAnsi" w:cstheme="majorHAnsi"/>
        </w:rPr>
        <w:t xml:space="preserve"> and milk samples. </w:t>
      </w:r>
      <w:r w:rsidR="00284474" w:rsidRPr="00EB080E">
        <w:rPr>
          <w:rFonts w:asciiTheme="majorHAnsi" w:hAnsiTheme="majorHAnsi" w:cstheme="majorHAnsi"/>
          <w:b/>
        </w:rPr>
        <w:t>Figure 3</w:t>
      </w:r>
      <w:r w:rsidR="00284474" w:rsidRPr="00EB080E">
        <w:rPr>
          <w:rFonts w:asciiTheme="majorHAnsi" w:hAnsiTheme="majorHAnsi" w:cstheme="majorHAnsi"/>
        </w:rPr>
        <w:t xml:space="preserve"> shows the </w:t>
      </w:r>
      <w:r w:rsidR="00A45DE3" w:rsidRPr="00EB080E">
        <w:rPr>
          <w:rFonts w:asciiTheme="majorHAnsi" w:hAnsiTheme="majorHAnsi" w:cstheme="majorHAnsi"/>
        </w:rPr>
        <w:t>CV</w:t>
      </w:r>
      <w:r w:rsidR="003D2ACF" w:rsidRPr="00EB080E">
        <w:rPr>
          <w:rFonts w:asciiTheme="majorHAnsi" w:hAnsiTheme="majorHAnsi" w:cstheme="majorHAnsi"/>
        </w:rPr>
        <w:t xml:space="preserve"> </w:t>
      </w:r>
      <w:r w:rsidR="00B50D15" w:rsidRPr="00EB080E">
        <w:rPr>
          <w:rFonts w:asciiTheme="majorHAnsi" w:hAnsiTheme="majorHAnsi" w:cstheme="majorHAnsi"/>
        </w:rPr>
        <w:t xml:space="preserve">for the </w:t>
      </w:r>
      <w:r w:rsidR="00AF5EE2" w:rsidRPr="00EB080E">
        <w:rPr>
          <w:rFonts w:asciiTheme="majorHAnsi" w:hAnsiTheme="majorHAnsi" w:cstheme="majorHAnsi"/>
        </w:rPr>
        <w:t xml:space="preserve">detection of </w:t>
      </w:r>
      <w:r w:rsidR="003D2ACF" w:rsidRPr="00EB080E">
        <w:rPr>
          <w:rFonts w:asciiTheme="majorHAnsi" w:hAnsiTheme="majorHAnsi" w:cstheme="majorHAnsi"/>
        </w:rPr>
        <w:t>UA</w:t>
      </w:r>
      <w:r w:rsidR="00AF5EE2" w:rsidRPr="00EB080E">
        <w:rPr>
          <w:rFonts w:asciiTheme="majorHAnsi" w:hAnsiTheme="majorHAnsi" w:cstheme="majorHAnsi"/>
        </w:rPr>
        <w:t xml:space="preserve"> in a standard solution</w:t>
      </w:r>
      <w:r w:rsidR="00E84D0C" w:rsidRPr="00EB080E">
        <w:rPr>
          <w:rFonts w:asciiTheme="majorHAnsi" w:hAnsiTheme="majorHAnsi" w:cstheme="majorHAnsi"/>
        </w:rPr>
        <w:t xml:space="preserve"> </w:t>
      </w:r>
      <w:r w:rsidR="00B50D15" w:rsidRPr="00EB080E">
        <w:rPr>
          <w:rFonts w:asciiTheme="majorHAnsi" w:hAnsiTheme="majorHAnsi" w:cstheme="majorHAnsi"/>
        </w:rPr>
        <w:t xml:space="preserve">at a </w:t>
      </w:r>
      <w:r w:rsidR="00E84D0C" w:rsidRPr="00EB080E">
        <w:rPr>
          <w:rFonts w:asciiTheme="majorHAnsi" w:hAnsiTheme="majorHAnsi" w:cstheme="majorHAnsi"/>
        </w:rPr>
        <w:t xml:space="preserve">bare </w:t>
      </w:r>
      <w:r w:rsidR="003D2ACF" w:rsidRPr="00EB080E">
        <w:rPr>
          <w:rFonts w:asciiTheme="majorHAnsi" w:hAnsiTheme="majorHAnsi" w:cstheme="majorHAnsi"/>
        </w:rPr>
        <w:t>Au</w:t>
      </w:r>
      <w:r w:rsidR="00B50D15" w:rsidRPr="00EB080E">
        <w:rPr>
          <w:rFonts w:asciiTheme="majorHAnsi" w:hAnsiTheme="majorHAnsi" w:cstheme="majorHAnsi"/>
        </w:rPr>
        <w:t xml:space="preserve"> microelectrode and the </w:t>
      </w:r>
      <w:r w:rsidR="00E84D0C" w:rsidRPr="00EB080E">
        <w:rPr>
          <w:rFonts w:asciiTheme="majorHAnsi" w:hAnsiTheme="majorHAnsi" w:cstheme="majorHAnsi"/>
        </w:rPr>
        <w:t>PEDOT sensor</w:t>
      </w:r>
      <w:r w:rsidR="00AF5EE2" w:rsidRPr="00EB080E">
        <w:rPr>
          <w:rFonts w:asciiTheme="majorHAnsi" w:hAnsiTheme="majorHAnsi" w:cstheme="majorHAnsi"/>
        </w:rPr>
        <w:t xml:space="preserve">. </w:t>
      </w:r>
      <w:r w:rsidR="00B50D15" w:rsidRPr="00EB080E">
        <w:rPr>
          <w:rFonts w:asciiTheme="majorHAnsi" w:hAnsiTheme="majorHAnsi" w:cstheme="majorHAnsi"/>
        </w:rPr>
        <w:t>The p</w:t>
      </w:r>
      <w:r w:rsidR="00A45DE3" w:rsidRPr="00EB080E">
        <w:rPr>
          <w:rFonts w:asciiTheme="majorHAnsi" w:hAnsiTheme="majorHAnsi" w:cstheme="majorHAnsi"/>
        </w:rPr>
        <w:t xml:space="preserve">erformance of </w:t>
      </w:r>
      <w:r w:rsidR="00B50D15" w:rsidRPr="00EB080E">
        <w:rPr>
          <w:rFonts w:asciiTheme="majorHAnsi" w:hAnsiTheme="majorHAnsi" w:cstheme="majorHAnsi"/>
        </w:rPr>
        <w:t xml:space="preserve">the </w:t>
      </w:r>
      <w:r w:rsidR="00A45DE3" w:rsidRPr="00EB080E">
        <w:rPr>
          <w:rFonts w:asciiTheme="majorHAnsi" w:hAnsiTheme="majorHAnsi" w:cstheme="majorHAnsi"/>
        </w:rPr>
        <w:t xml:space="preserve">bare </w:t>
      </w:r>
      <w:r w:rsidR="003D2ACF" w:rsidRPr="00EB080E">
        <w:rPr>
          <w:rFonts w:asciiTheme="majorHAnsi" w:hAnsiTheme="majorHAnsi" w:cstheme="majorHAnsi"/>
        </w:rPr>
        <w:t>Au</w:t>
      </w:r>
      <w:r w:rsidR="00A45DE3" w:rsidRPr="00EB080E">
        <w:rPr>
          <w:rFonts w:asciiTheme="majorHAnsi" w:hAnsiTheme="majorHAnsi" w:cstheme="majorHAnsi"/>
        </w:rPr>
        <w:t xml:space="preserve"> microelectrode </w:t>
      </w:r>
      <w:r w:rsidR="003D2ACF" w:rsidRPr="00EB080E">
        <w:rPr>
          <w:rFonts w:asciiTheme="majorHAnsi" w:hAnsiTheme="majorHAnsi" w:cstheme="majorHAnsi"/>
        </w:rPr>
        <w:t>for</w:t>
      </w:r>
      <w:r w:rsidR="00A45DE3" w:rsidRPr="00EB080E">
        <w:rPr>
          <w:rFonts w:asciiTheme="majorHAnsi" w:hAnsiTheme="majorHAnsi" w:cstheme="majorHAnsi"/>
        </w:rPr>
        <w:t xml:space="preserve"> UA detection </w:t>
      </w:r>
      <w:r w:rsidR="00DA5D16" w:rsidRPr="00EB080E">
        <w:rPr>
          <w:rFonts w:asciiTheme="majorHAnsi" w:hAnsiTheme="majorHAnsi" w:cstheme="majorHAnsi"/>
        </w:rPr>
        <w:t>is characteri</w:t>
      </w:r>
      <w:r w:rsidR="003D2ACF" w:rsidRPr="00EB080E">
        <w:rPr>
          <w:rFonts w:asciiTheme="majorHAnsi" w:hAnsiTheme="majorHAnsi" w:cstheme="majorHAnsi"/>
        </w:rPr>
        <w:t>z</w:t>
      </w:r>
      <w:r w:rsidR="00DA5D16" w:rsidRPr="00EB080E">
        <w:rPr>
          <w:rFonts w:asciiTheme="majorHAnsi" w:hAnsiTheme="majorHAnsi" w:cstheme="majorHAnsi"/>
        </w:rPr>
        <w:t xml:space="preserve">ed by </w:t>
      </w:r>
      <w:r w:rsidR="00A45DE3" w:rsidRPr="00EB080E">
        <w:rPr>
          <w:rFonts w:asciiTheme="majorHAnsi" w:hAnsiTheme="majorHAnsi" w:cstheme="majorHAnsi"/>
        </w:rPr>
        <w:t xml:space="preserve">steady-state currents obtained at potentials higher than 0.8 V </w:t>
      </w:r>
      <w:r w:rsidR="00742D9E">
        <w:rPr>
          <w:rFonts w:asciiTheme="majorHAnsi" w:hAnsiTheme="majorHAnsi" w:cstheme="majorHAnsi"/>
        </w:rPr>
        <w:t>due to</w:t>
      </w:r>
      <w:r w:rsidR="00A45DE3" w:rsidRPr="00EB080E">
        <w:rPr>
          <w:rFonts w:asciiTheme="majorHAnsi" w:hAnsiTheme="majorHAnsi" w:cstheme="majorHAnsi"/>
        </w:rPr>
        <w:t xml:space="preserve"> radial diffusion of UA to the electrode surface </w:t>
      </w:r>
      <w:r w:rsidR="00F619F4" w:rsidRPr="00EB080E">
        <w:rPr>
          <w:rFonts w:asciiTheme="majorHAnsi" w:hAnsiTheme="majorHAnsi" w:cstheme="majorHAnsi"/>
        </w:rPr>
        <w:t>(</w:t>
      </w:r>
      <w:r w:rsidR="00F619F4" w:rsidRPr="00EB080E">
        <w:rPr>
          <w:rFonts w:asciiTheme="majorHAnsi" w:hAnsiTheme="majorHAnsi" w:cstheme="majorHAnsi"/>
          <w:b/>
        </w:rPr>
        <w:t>Figure 3</w:t>
      </w:r>
      <w:r w:rsidR="003D2ACF" w:rsidRPr="00EB080E">
        <w:rPr>
          <w:rFonts w:asciiTheme="majorHAnsi" w:hAnsiTheme="majorHAnsi" w:cstheme="majorHAnsi"/>
          <w:b/>
        </w:rPr>
        <w:t>A</w:t>
      </w:r>
      <w:r w:rsidR="00A45DE3" w:rsidRPr="00EB080E">
        <w:rPr>
          <w:rFonts w:asciiTheme="majorHAnsi" w:hAnsiTheme="majorHAnsi" w:cstheme="majorHAnsi"/>
        </w:rPr>
        <w:t xml:space="preserve">). </w:t>
      </w:r>
      <w:r w:rsidR="00B50D15" w:rsidRPr="00EB080E">
        <w:rPr>
          <w:rFonts w:asciiTheme="majorHAnsi" w:hAnsiTheme="majorHAnsi" w:cstheme="majorHAnsi"/>
        </w:rPr>
        <w:t xml:space="preserve">A </w:t>
      </w:r>
      <w:r w:rsidR="00B231CB" w:rsidRPr="00EB080E">
        <w:rPr>
          <w:rFonts w:asciiTheme="majorHAnsi" w:hAnsiTheme="majorHAnsi" w:cstheme="majorHAnsi"/>
        </w:rPr>
        <w:t xml:space="preserve">linear </w:t>
      </w:r>
      <w:r w:rsidR="00A45DE3" w:rsidRPr="00EB080E">
        <w:rPr>
          <w:rFonts w:asciiTheme="majorHAnsi" w:hAnsiTheme="majorHAnsi" w:cstheme="majorHAnsi"/>
        </w:rPr>
        <w:t xml:space="preserve">calibration curve was plotted based on the </w:t>
      </w:r>
      <w:r w:rsidR="00B231CB" w:rsidRPr="00EB080E">
        <w:rPr>
          <w:rFonts w:asciiTheme="majorHAnsi" w:hAnsiTheme="majorHAnsi" w:cstheme="majorHAnsi"/>
        </w:rPr>
        <w:t xml:space="preserve">average </w:t>
      </w:r>
      <w:r w:rsidR="00A45DE3" w:rsidRPr="00EB080E">
        <w:rPr>
          <w:rFonts w:asciiTheme="majorHAnsi" w:hAnsiTheme="majorHAnsi" w:cstheme="majorHAnsi"/>
        </w:rPr>
        <w:t xml:space="preserve">currents at 0.8 </w:t>
      </w:r>
      <w:r w:rsidR="00D10B57" w:rsidRPr="00EB080E">
        <w:rPr>
          <w:rFonts w:asciiTheme="majorHAnsi" w:hAnsiTheme="majorHAnsi" w:cstheme="majorHAnsi"/>
        </w:rPr>
        <w:t>V for</w:t>
      </w:r>
      <w:r w:rsidR="00B231CB" w:rsidRPr="00EB080E">
        <w:rPr>
          <w:rFonts w:asciiTheme="majorHAnsi" w:hAnsiTheme="majorHAnsi" w:cstheme="majorHAnsi"/>
        </w:rPr>
        <w:t xml:space="preserve"> the UA concentration range of 62.5 to 1000 μM after </w:t>
      </w:r>
      <w:r w:rsidR="00A20370" w:rsidRPr="00EB080E">
        <w:rPr>
          <w:rFonts w:asciiTheme="majorHAnsi" w:hAnsiTheme="majorHAnsi" w:cstheme="majorHAnsi"/>
        </w:rPr>
        <w:t>three</w:t>
      </w:r>
      <w:r w:rsidR="00B231CB" w:rsidRPr="00EB080E">
        <w:rPr>
          <w:rFonts w:asciiTheme="majorHAnsi" w:hAnsiTheme="majorHAnsi" w:cstheme="majorHAnsi"/>
        </w:rPr>
        <w:t xml:space="preserve"> replicate CV runs (</w:t>
      </w:r>
      <w:r w:rsidR="00B231CB" w:rsidRPr="00EB080E">
        <w:rPr>
          <w:rFonts w:asciiTheme="majorHAnsi" w:hAnsiTheme="majorHAnsi" w:cstheme="majorHAnsi"/>
          <w:b/>
        </w:rPr>
        <w:t>Figure 3</w:t>
      </w:r>
      <w:r w:rsidR="003D2ACF" w:rsidRPr="00EB080E">
        <w:rPr>
          <w:rFonts w:asciiTheme="majorHAnsi" w:hAnsiTheme="majorHAnsi" w:cstheme="majorHAnsi"/>
          <w:b/>
        </w:rPr>
        <w:t>B</w:t>
      </w:r>
      <w:r w:rsidR="00B231CB" w:rsidRPr="00EB080E">
        <w:rPr>
          <w:rFonts w:asciiTheme="majorHAnsi" w:hAnsiTheme="majorHAnsi" w:cstheme="majorHAnsi"/>
        </w:rPr>
        <w:t xml:space="preserve">). </w:t>
      </w:r>
    </w:p>
    <w:p w14:paraId="6AF4E623" w14:textId="77777777" w:rsidR="00F13452" w:rsidRPr="00EB080E" w:rsidRDefault="00F13452">
      <w:pPr>
        <w:rPr>
          <w:rFonts w:asciiTheme="majorHAnsi" w:hAnsiTheme="majorHAnsi" w:cstheme="majorHAnsi"/>
        </w:rPr>
      </w:pPr>
    </w:p>
    <w:p w14:paraId="62EB9E36" w14:textId="77478BC2" w:rsidR="00FA25BD" w:rsidRPr="00EB080E" w:rsidRDefault="00DA5D16">
      <w:pPr>
        <w:rPr>
          <w:rFonts w:asciiTheme="majorHAnsi" w:hAnsiTheme="majorHAnsi" w:cstheme="majorHAnsi"/>
        </w:rPr>
      </w:pPr>
      <w:r w:rsidRPr="00EB080E">
        <w:rPr>
          <w:rFonts w:asciiTheme="majorHAnsi" w:hAnsiTheme="majorHAnsi" w:cstheme="majorHAnsi"/>
        </w:rPr>
        <w:t xml:space="preserve">By comparing the slope of the calibration curve equations, </w:t>
      </w:r>
      <w:r w:rsidR="003D2ACF" w:rsidRPr="00EB080E">
        <w:rPr>
          <w:rFonts w:asciiTheme="majorHAnsi" w:hAnsiTheme="majorHAnsi" w:cstheme="majorHAnsi"/>
        </w:rPr>
        <w:t xml:space="preserve">the </w:t>
      </w:r>
      <w:r w:rsidRPr="00EB080E">
        <w:rPr>
          <w:rFonts w:asciiTheme="majorHAnsi" w:hAnsiTheme="majorHAnsi" w:cstheme="majorHAnsi"/>
        </w:rPr>
        <w:t xml:space="preserve">PEDOT microelectrode </w:t>
      </w:r>
      <w:r w:rsidR="003D2ACF" w:rsidRPr="00EB080E">
        <w:rPr>
          <w:rFonts w:asciiTheme="majorHAnsi" w:hAnsiTheme="majorHAnsi" w:cstheme="majorHAnsi"/>
        </w:rPr>
        <w:t>was found to have</w:t>
      </w:r>
      <w:r w:rsidRPr="00EB080E">
        <w:rPr>
          <w:rFonts w:asciiTheme="majorHAnsi" w:hAnsiTheme="majorHAnsi" w:cstheme="majorHAnsi"/>
        </w:rPr>
        <w:t xml:space="preserve"> 100 times higher sensitivity than the bare microelectrode. </w:t>
      </w:r>
      <w:r w:rsidR="00B231CB" w:rsidRPr="00EB080E">
        <w:rPr>
          <w:rFonts w:asciiTheme="majorHAnsi" w:hAnsiTheme="majorHAnsi" w:cstheme="majorHAnsi"/>
        </w:rPr>
        <w:t xml:space="preserve">Interestingly, </w:t>
      </w:r>
      <w:r w:rsidR="00E0723C" w:rsidRPr="00EB080E">
        <w:rPr>
          <w:rFonts w:asciiTheme="majorHAnsi" w:hAnsiTheme="majorHAnsi" w:cstheme="majorHAnsi"/>
        </w:rPr>
        <w:t>th</w:t>
      </w:r>
      <w:r w:rsidR="00B231CB" w:rsidRPr="00EB080E">
        <w:rPr>
          <w:rFonts w:asciiTheme="majorHAnsi" w:hAnsiTheme="majorHAnsi" w:cstheme="majorHAnsi"/>
        </w:rPr>
        <w:t xml:space="preserve">e detected UA </w:t>
      </w:r>
      <w:r w:rsidR="00E0723C" w:rsidRPr="00EB080E">
        <w:rPr>
          <w:rFonts w:asciiTheme="majorHAnsi" w:hAnsiTheme="majorHAnsi" w:cstheme="majorHAnsi"/>
        </w:rPr>
        <w:t xml:space="preserve">range </w:t>
      </w:r>
      <w:r w:rsidR="00B50D15" w:rsidRPr="00EB080E">
        <w:rPr>
          <w:rFonts w:asciiTheme="majorHAnsi" w:hAnsiTheme="majorHAnsi" w:cstheme="majorHAnsi"/>
        </w:rPr>
        <w:t xml:space="preserve">using the </w:t>
      </w:r>
      <w:r w:rsidR="00B231CB" w:rsidRPr="00EB080E">
        <w:rPr>
          <w:rFonts w:asciiTheme="majorHAnsi" w:hAnsiTheme="majorHAnsi" w:cstheme="majorHAnsi"/>
        </w:rPr>
        <w:t xml:space="preserve">PEDOT sensor made in </w:t>
      </w:r>
      <w:r w:rsidR="00B50D15" w:rsidRPr="00EB080E">
        <w:rPr>
          <w:rFonts w:asciiTheme="majorHAnsi" w:hAnsiTheme="majorHAnsi" w:cstheme="majorHAnsi"/>
        </w:rPr>
        <w:t xml:space="preserve">an </w:t>
      </w:r>
      <w:r w:rsidR="00B231CB" w:rsidRPr="00EB080E">
        <w:rPr>
          <w:rFonts w:asciiTheme="majorHAnsi" w:hAnsiTheme="majorHAnsi" w:cstheme="majorHAnsi"/>
        </w:rPr>
        <w:t xml:space="preserve">organic solution </w:t>
      </w:r>
      <w:r w:rsidR="00E0723C" w:rsidRPr="00EB080E">
        <w:rPr>
          <w:rFonts w:asciiTheme="majorHAnsi" w:hAnsiTheme="majorHAnsi" w:cstheme="majorHAnsi"/>
        </w:rPr>
        <w:t>was lower</w:t>
      </w:r>
      <w:r w:rsidRPr="00EB080E">
        <w:rPr>
          <w:rFonts w:asciiTheme="majorHAnsi" w:hAnsiTheme="majorHAnsi" w:cstheme="majorHAnsi"/>
        </w:rPr>
        <w:t>,</w:t>
      </w:r>
      <w:r w:rsidR="00E0723C" w:rsidRPr="00EB080E">
        <w:rPr>
          <w:rFonts w:asciiTheme="majorHAnsi" w:hAnsiTheme="majorHAnsi" w:cstheme="majorHAnsi"/>
        </w:rPr>
        <w:t xml:space="preserve"> from 6.25 to 200 μ</w:t>
      </w:r>
      <w:r w:rsidR="00456848" w:rsidRPr="00EB080E">
        <w:rPr>
          <w:rFonts w:asciiTheme="majorHAnsi" w:hAnsiTheme="majorHAnsi" w:cstheme="majorHAnsi"/>
        </w:rPr>
        <w:t xml:space="preserve">M, calculated by measuring the current value at </w:t>
      </w:r>
      <w:r w:rsidR="00463E61" w:rsidRPr="00EB080E">
        <w:rPr>
          <w:rFonts w:asciiTheme="majorHAnsi" w:hAnsiTheme="majorHAnsi" w:cstheme="majorHAnsi"/>
        </w:rPr>
        <w:t xml:space="preserve">the tip of the sharp anodic peak </w:t>
      </w:r>
      <w:r w:rsidR="00E13FFE" w:rsidRPr="00EB080E">
        <w:rPr>
          <w:rFonts w:asciiTheme="majorHAnsi" w:hAnsiTheme="majorHAnsi" w:cstheme="majorHAnsi"/>
          <w:b/>
        </w:rPr>
        <w:t>(Figure 3</w:t>
      </w:r>
      <w:r w:rsidR="003D2ACF" w:rsidRPr="00EB080E">
        <w:rPr>
          <w:rFonts w:asciiTheme="majorHAnsi" w:hAnsiTheme="majorHAnsi" w:cstheme="majorHAnsi"/>
          <w:b/>
        </w:rPr>
        <w:t>C,D</w:t>
      </w:r>
      <w:r w:rsidR="00E13FFE" w:rsidRPr="00EB080E">
        <w:rPr>
          <w:rFonts w:asciiTheme="majorHAnsi" w:hAnsiTheme="majorHAnsi" w:cstheme="majorHAnsi"/>
        </w:rPr>
        <w:t xml:space="preserve">). </w:t>
      </w:r>
      <w:r w:rsidR="00A46E8C" w:rsidRPr="00EB080E">
        <w:rPr>
          <w:rFonts w:asciiTheme="majorHAnsi" w:hAnsiTheme="majorHAnsi" w:cstheme="majorHAnsi"/>
        </w:rPr>
        <w:t>T</w:t>
      </w:r>
      <w:r w:rsidR="00F24965" w:rsidRPr="00EB080E">
        <w:rPr>
          <w:rFonts w:asciiTheme="majorHAnsi" w:hAnsiTheme="majorHAnsi" w:cstheme="majorHAnsi"/>
        </w:rPr>
        <w:t xml:space="preserve">he calibration curve data for </w:t>
      </w:r>
      <w:r w:rsidR="00A46E8C" w:rsidRPr="00EB080E">
        <w:rPr>
          <w:rFonts w:asciiTheme="majorHAnsi" w:hAnsiTheme="majorHAnsi" w:cstheme="majorHAnsi"/>
        </w:rPr>
        <w:t xml:space="preserve">the </w:t>
      </w:r>
      <w:r w:rsidR="00F24965" w:rsidRPr="00EB080E">
        <w:rPr>
          <w:rFonts w:asciiTheme="majorHAnsi" w:hAnsiTheme="majorHAnsi" w:cstheme="majorHAnsi"/>
        </w:rPr>
        <w:t>PEDOT electrode</w:t>
      </w:r>
      <w:r w:rsidR="00A46E8C" w:rsidRPr="00EB080E">
        <w:rPr>
          <w:rFonts w:asciiTheme="majorHAnsi" w:hAnsiTheme="majorHAnsi" w:cstheme="majorHAnsi"/>
        </w:rPr>
        <w:t xml:space="preserve"> were used</w:t>
      </w:r>
      <w:r w:rsidR="00F24965" w:rsidRPr="00EB080E">
        <w:rPr>
          <w:rFonts w:asciiTheme="majorHAnsi" w:hAnsiTheme="majorHAnsi" w:cstheme="majorHAnsi"/>
        </w:rPr>
        <w:t xml:space="preserve"> to measure </w:t>
      </w:r>
      <w:r w:rsidR="00A46E8C" w:rsidRPr="00EB080E">
        <w:rPr>
          <w:rFonts w:asciiTheme="majorHAnsi" w:hAnsiTheme="majorHAnsi" w:cstheme="majorHAnsi"/>
        </w:rPr>
        <w:t xml:space="preserve">the </w:t>
      </w:r>
      <w:r w:rsidR="00D80F9E" w:rsidRPr="00EB080E">
        <w:rPr>
          <w:rFonts w:asciiTheme="majorHAnsi" w:hAnsiTheme="majorHAnsi" w:cstheme="majorHAnsi"/>
        </w:rPr>
        <w:t>limit of detection</w:t>
      </w:r>
      <w:r w:rsidR="000C333E" w:rsidRPr="00EB080E">
        <w:rPr>
          <w:rFonts w:asciiTheme="majorHAnsi" w:hAnsiTheme="majorHAnsi" w:cstheme="majorHAnsi"/>
        </w:rPr>
        <w:t xml:space="preserve"> (LOD)</w:t>
      </w:r>
      <w:r w:rsidR="00D80F9E" w:rsidRPr="00EB080E">
        <w:rPr>
          <w:rFonts w:asciiTheme="majorHAnsi" w:hAnsiTheme="majorHAnsi" w:cstheme="majorHAnsi"/>
        </w:rPr>
        <w:t xml:space="preserve"> and </w:t>
      </w:r>
      <w:r w:rsidR="00E13FFE" w:rsidRPr="00EB080E">
        <w:rPr>
          <w:rFonts w:asciiTheme="majorHAnsi" w:hAnsiTheme="majorHAnsi" w:cstheme="majorHAnsi"/>
        </w:rPr>
        <w:t>limit of quantification</w:t>
      </w:r>
      <w:r w:rsidR="000C333E" w:rsidRPr="00EB080E">
        <w:rPr>
          <w:rFonts w:asciiTheme="majorHAnsi" w:hAnsiTheme="majorHAnsi" w:cstheme="majorHAnsi"/>
        </w:rPr>
        <w:t xml:space="preserve"> (LOQ)</w:t>
      </w:r>
      <w:r w:rsidR="00E13FFE" w:rsidRPr="00EB080E">
        <w:rPr>
          <w:rFonts w:asciiTheme="majorHAnsi" w:hAnsiTheme="majorHAnsi" w:cstheme="majorHAnsi"/>
        </w:rPr>
        <w:t xml:space="preserve"> of the UA </w:t>
      </w:r>
      <w:r w:rsidR="00FA25BD" w:rsidRPr="00EB080E">
        <w:rPr>
          <w:rFonts w:asciiTheme="majorHAnsi" w:hAnsiTheme="majorHAnsi" w:cstheme="majorHAnsi"/>
        </w:rPr>
        <w:t>for</w:t>
      </w:r>
      <w:r w:rsidR="00F24965" w:rsidRPr="00EB080E">
        <w:rPr>
          <w:rFonts w:asciiTheme="majorHAnsi" w:hAnsiTheme="majorHAnsi" w:cstheme="majorHAnsi"/>
        </w:rPr>
        <w:t xml:space="preserve"> the modified electrode. </w:t>
      </w:r>
      <w:r w:rsidR="00FA25BD" w:rsidRPr="00EB080E">
        <w:rPr>
          <w:rFonts w:asciiTheme="majorHAnsi" w:hAnsiTheme="majorHAnsi" w:cstheme="majorHAnsi"/>
        </w:rPr>
        <w:t>T</w:t>
      </w:r>
      <w:r w:rsidR="00F24965" w:rsidRPr="00EB080E">
        <w:rPr>
          <w:rFonts w:asciiTheme="majorHAnsi" w:hAnsiTheme="majorHAnsi" w:cstheme="majorHAnsi"/>
        </w:rPr>
        <w:t>he slope of the calibration curve equation (</w:t>
      </w:r>
      <w:r w:rsidR="00F24965" w:rsidRPr="00EB080E">
        <w:rPr>
          <w:rFonts w:asciiTheme="majorHAnsi" w:hAnsiTheme="majorHAnsi" w:cstheme="majorHAnsi"/>
          <w:i/>
        </w:rPr>
        <w:t>b</w:t>
      </w:r>
      <w:r w:rsidR="00F24965" w:rsidRPr="00EB080E">
        <w:rPr>
          <w:rFonts w:asciiTheme="majorHAnsi" w:hAnsiTheme="majorHAnsi" w:cstheme="majorHAnsi"/>
        </w:rPr>
        <w:t>) and the evaluated standard error of the intercept (</w:t>
      </w:r>
      <w:r w:rsidR="00F24965" w:rsidRPr="00EB080E">
        <w:rPr>
          <w:rFonts w:asciiTheme="majorHAnsi" w:hAnsiTheme="majorHAnsi" w:cstheme="majorHAnsi"/>
          <w:i/>
        </w:rPr>
        <w:t>s</w:t>
      </w:r>
      <w:r w:rsidR="00F24965" w:rsidRPr="00EB080E">
        <w:rPr>
          <w:rFonts w:asciiTheme="majorHAnsi" w:hAnsiTheme="majorHAnsi" w:cstheme="majorHAnsi"/>
        </w:rPr>
        <w:t xml:space="preserve">) </w:t>
      </w:r>
      <w:r w:rsidR="00FA25BD" w:rsidRPr="00EB080E">
        <w:rPr>
          <w:rFonts w:asciiTheme="majorHAnsi" w:hAnsiTheme="majorHAnsi" w:cstheme="majorHAnsi"/>
        </w:rPr>
        <w:t>were</w:t>
      </w:r>
      <w:r w:rsidR="00C44E3C" w:rsidRPr="00EB080E">
        <w:rPr>
          <w:rFonts w:asciiTheme="majorHAnsi" w:hAnsiTheme="majorHAnsi" w:cstheme="majorHAnsi"/>
        </w:rPr>
        <w:t xml:space="preserve"> used to measure </w:t>
      </w:r>
      <w:r w:rsidR="00FA25BD" w:rsidRPr="00EB080E">
        <w:rPr>
          <w:rFonts w:asciiTheme="majorHAnsi" w:hAnsiTheme="majorHAnsi" w:cstheme="majorHAnsi"/>
        </w:rPr>
        <w:t xml:space="preserve">the </w:t>
      </w:r>
      <w:r w:rsidR="00C44E3C" w:rsidRPr="00EB080E">
        <w:rPr>
          <w:rFonts w:asciiTheme="majorHAnsi" w:hAnsiTheme="majorHAnsi" w:cstheme="majorHAnsi"/>
        </w:rPr>
        <w:t>LOD and LOQ values</w:t>
      </w:r>
      <w:r w:rsidR="003E226A" w:rsidRPr="00EB080E">
        <w:rPr>
          <w:rFonts w:asciiTheme="majorHAnsi" w:hAnsiTheme="majorHAnsi" w:cstheme="majorHAnsi"/>
        </w:rPr>
        <w:t xml:space="preserve"> (95% confidence level)</w:t>
      </w:r>
      <w:r w:rsidR="008C75C9" w:rsidRPr="00EB080E">
        <w:rPr>
          <w:rFonts w:asciiTheme="majorHAnsi" w:hAnsiTheme="majorHAnsi" w:cstheme="majorHAnsi"/>
        </w:rPr>
        <w:t>—</w:t>
      </w:r>
      <w:r w:rsidR="003E226A" w:rsidRPr="00EB080E">
        <w:rPr>
          <w:rFonts w:asciiTheme="majorHAnsi" w:hAnsiTheme="majorHAnsi" w:cstheme="majorHAnsi"/>
        </w:rPr>
        <w:t>7 μM and 24 μM</w:t>
      </w:r>
      <w:r w:rsidR="003E226A" w:rsidRPr="001F7E76">
        <w:rPr>
          <w:rFonts w:asciiTheme="majorHAnsi" w:hAnsiTheme="majorHAnsi" w:cstheme="majorHAnsi"/>
        </w:rPr>
        <w:fldChar w:fldCharType="begin"/>
      </w:r>
      <w:r w:rsidR="003E226A" w:rsidRPr="00EB080E">
        <w:rPr>
          <w:rFonts w:asciiTheme="majorHAnsi" w:hAnsiTheme="majorHAnsi" w:cstheme="majorHAnsi"/>
        </w:rPr>
        <w:instrText xml:space="preserve"> ADDIN ZOTERO_ITEM CSL_CITATION {"citationID":"wDcmWxFO","properties":{"formattedCitation":"\\super 14\\nosupersub{}","plainCitation":"14","noteIndex":0},"citationItems":[{"id":321,"uris":["http://zotero.org/users/3080919/items/JVQZ992R"],"uri":["http://zotero.org/users/3080919/items/JVQZ992R"],"itemData":{"id":321,"type":"article-journal","abstract":"Here we present a sensitive and selective electrochemical sensor that has been developed for the analysis of uric acid and ascorbic acid in milk with minimum interference from each other. A conducting polymer, poly(3,4-ethylenedioxythiophene) (PEDOT), was prepared electrochemically as a thin layer on a glassy carbon electrode and then acclimatized to an aqueous buffer before sample analysis. The modified sensor showed an excellent catalytic response towards the oxidation of uric acid, with an anodic peak during cyclic voltammograms at around 350 mV (Ag/AgCl), taken at pH 6.6 as typical of untreated milk samples. A small peak due to ascorbic acid was located close to 0 mV, enabling the simultaneous detection of the two antioxidants. A stronger response for ascorbic acid was produced at pH 3, a pH value obtained after treating milk with acids to remove protein material prior to HPLC analysis. The electrochemical oxidation of uric acid at the modified electrode involved pre-adsorption of uric acid and a form of stripping voltammetry. This was not the case with ascorbic acid where the oxidation proceeded under diffusion control, with a diffusion coefficient of 6.9 × 10−6 cm2 s−1 obtained from cyclic voltammograms. Good linear relationships between peak current intensities and concentrations were obtained in the range of 6–100 μM for uric acid and 30–500 μM for ascorbic acid. The sensitivity and limit of detection (S/N = 3) for the PEDOT-modified electrode were 2.5 μA μM−1 cm−2 and 7 μM for uric acid, and 0.6 μA μM−1 cm−2 and 45 μM for ascorbic acid, respectively. The newly developed sensor was successfully applied to milk samples for a fast voltammetric determination of uric acid and ascorbic acid concentration.","container-title":"Electrochimica Acta","DOI":"10.1016/j.electacta.2018.01.147","ISSN":"0013-4686","journalAbbreviation":"Electrochimica Acta","page":"184-193","source":"ScienceDirect","title":"Rapid electroanalysis of uric acid and ascorbic acid using a poly(3,4-ethylenedioxythiophene)-modified sensor with application to milk","volume":"265","author":[{"family":"Motshakeri","given":"Mahsa"},{"family":"Travas-Sejdic","given":"Jadranka"},{"family":"Phillips","given":"Anthony R. J."},{"family":"Kilmartin","given":"Paul A."}],"issued":{"date-parts":[["2018",3,1]]}}}],"schema":"https://github.com/citation-style-language/schema/raw/master/csl-citation.json"} </w:instrText>
      </w:r>
      <w:r w:rsidR="003E226A" w:rsidRPr="001F7E76">
        <w:rPr>
          <w:rFonts w:asciiTheme="majorHAnsi" w:hAnsiTheme="majorHAnsi" w:cstheme="majorHAnsi"/>
        </w:rPr>
        <w:fldChar w:fldCharType="separate"/>
      </w:r>
      <w:r w:rsidR="003E226A" w:rsidRPr="00EB080E">
        <w:rPr>
          <w:rFonts w:asciiTheme="majorHAnsi" w:hAnsiTheme="majorHAnsi" w:cstheme="majorHAnsi"/>
          <w:vertAlign w:val="superscript"/>
        </w:rPr>
        <w:t>14</w:t>
      </w:r>
      <w:r w:rsidR="003E226A" w:rsidRPr="001F7E76">
        <w:rPr>
          <w:rFonts w:asciiTheme="majorHAnsi" w:hAnsiTheme="majorHAnsi" w:cstheme="majorHAnsi"/>
        </w:rPr>
        <w:fldChar w:fldCharType="end"/>
      </w:r>
      <w:r w:rsidR="003E226A" w:rsidRPr="00EB080E">
        <w:rPr>
          <w:rFonts w:asciiTheme="majorHAnsi" w:hAnsiTheme="majorHAnsi" w:cstheme="majorHAnsi"/>
        </w:rPr>
        <w:t>,</w:t>
      </w:r>
      <w:r w:rsidR="00FD75C8" w:rsidRPr="00EB080E">
        <w:rPr>
          <w:rFonts w:asciiTheme="majorHAnsi" w:hAnsiTheme="majorHAnsi" w:cstheme="majorHAnsi"/>
        </w:rPr>
        <w:t xml:space="preserve"> respectively</w:t>
      </w:r>
      <w:r w:rsidR="008C75C9" w:rsidRPr="00EB080E">
        <w:rPr>
          <w:rFonts w:asciiTheme="majorHAnsi" w:hAnsiTheme="majorHAnsi" w:cstheme="majorHAnsi"/>
        </w:rPr>
        <w:t>—</w:t>
      </w:r>
      <w:r w:rsidR="003E226A" w:rsidRPr="00EB080E">
        <w:rPr>
          <w:rFonts w:asciiTheme="majorHAnsi" w:hAnsiTheme="majorHAnsi" w:cstheme="majorHAnsi"/>
        </w:rPr>
        <w:t>by</w:t>
      </w:r>
      <w:r w:rsidR="00C44E3C" w:rsidRPr="00EB080E">
        <w:rPr>
          <w:rFonts w:asciiTheme="majorHAnsi" w:hAnsiTheme="majorHAnsi" w:cstheme="majorHAnsi"/>
        </w:rPr>
        <w:t xml:space="preserve"> </w:t>
      </w:r>
      <w:r w:rsidR="00FA25BD" w:rsidRPr="00EB080E">
        <w:rPr>
          <w:rFonts w:asciiTheme="majorHAnsi" w:hAnsiTheme="majorHAnsi" w:cstheme="majorHAnsi"/>
        </w:rPr>
        <w:t>using</w:t>
      </w:r>
      <w:r w:rsidR="00C44E3C" w:rsidRPr="00EB080E">
        <w:rPr>
          <w:rFonts w:asciiTheme="majorHAnsi" w:hAnsiTheme="majorHAnsi" w:cstheme="majorHAnsi"/>
        </w:rPr>
        <w:t xml:space="preserve"> equations</w:t>
      </w:r>
      <w:r w:rsidR="00FA25BD" w:rsidRPr="00EB080E">
        <w:rPr>
          <w:rFonts w:asciiTheme="majorHAnsi" w:hAnsiTheme="majorHAnsi" w:cstheme="majorHAnsi"/>
        </w:rPr>
        <w:t xml:space="preserve"> (</w:t>
      </w:r>
      <w:r w:rsidR="00FA25BD" w:rsidRPr="001F7E76">
        <w:rPr>
          <w:rFonts w:asciiTheme="majorHAnsi" w:hAnsiTheme="majorHAnsi" w:cstheme="majorHAnsi"/>
          <w:b/>
          <w:bCs/>
        </w:rPr>
        <w:t>1</w:t>
      </w:r>
      <w:r w:rsidR="00FA25BD" w:rsidRPr="00EB080E">
        <w:rPr>
          <w:rFonts w:asciiTheme="majorHAnsi" w:hAnsiTheme="majorHAnsi" w:cstheme="majorHAnsi"/>
        </w:rPr>
        <w:t>) and (</w:t>
      </w:r>
      <w:r w:rsidR="00FA25BD" w:rsidRPr="001F7E76">
        <w:rPr>
          <w:rFonts w:asciiTheme="majorHAnsi" w:hAnsiTheme="majorHAnsi" w:cstheme="majorHAnsi"/>
          <w:b/>
          <w:bCs/>
        </w:rPr>
        <w:t>2</w:t>
      </w:r>
      <w:r w:rsidR="00FA25BD" w:rsidRPr="00EB080E">
        <w:rPr>
          <w:rFonts w:asciiTheme="majorHAnsi" w:hAnsiTheme="majorHAnsi" w:cstheme="majorHAnsi"/>
        </w:rPr>
        <w:t>).</w:t>
      </w:r>
    </w:p>
    <w:p w14:paraId="5F14F367" w14:textId="13F037B6" w:rsidR="00FA25BD" w:rsidRPr="00EB080E" w:rsidRDefault="00E13FFE">
      <w:pPr>
        <w:rPr>
          <w:rFonts w:asciiTheme="majorHAnsi" w:hAnsiTheme="majorHAnsi" w:cstheme="majorHAnsi"/>
        </w:rPr>
      </w:pPr>
      <w:r w:rsidRPr="00EB080E">
        <w:rPr>
          <w:rFonts w:asciiTheme="majorHAnsi" w:hAnsiTheme="majorHAnsi" w:cstheme="majorHAnsi"/>
          <w:i/>
        </w:rPr>
        <w:t>LOD= 3s/b</w:t>
      </w:r>
      <w:r w:rsidRPr="00EB080E">
        <w:rPr>
          <w:rFonts w:asciiTheme="majorHAnsi" w:hAnsiTheme="majorHAnsi" w:cstheme="majorHAnsi"/>
        </w:rPr>
        <w:t xml:space="preserve"> </w:t>
      </w:r>
      <w:r w:rsidR="00FA25BD" w:rsidRPr="00EB080E">
        <w:rPr>
          <w:rFonts w:asciiTheme="majorHAnsi" w:hAnsiTheme="majorHAnsi" w:cstheme="majorHAnsi"/>
        </w:rPr>
        <w:tab/>
      </w:r>
      <w:r w:rsidR="00FA25BD" w:rsidRPr="00EB080E">
        <w:rPr>
          <w:rFonts w:asciiTheme="majorHAnsi" w:hAnsiTheme="majorHAnsi" w:cstheme="majorHAnsi"/>
        </w:rPr>
        <w:tab/>
      </w:r>
      <w:r w:rsidR="00FA25BD" w:rsidRPr="00EB080E">
        <w:rPr>
          <w:rFonts w:asciiTheme="majorHAnsi" w:hAnsiTheme="majorHAnsi" w:cstheme="majorHAnsi"/>
        </w:rPr>
        <w:tab/>
      </w:r>
      <w:r w:rsidR="00FA25BD" w:rsidRPr="00EB080E">
        <w:rPr>
          <w:rFonts w:asciiTheme="majorHAnsi" w:hAnsiTheme="majorHAnsi" w:cstheme="majorHAnsi"/>
        </w:rPr>
        <w:tab/>
        <w:t>(</w:t>
      </w:r>
      <w:r w:rsidR="00FA25BD" w:rsidRPr="001F7E76">
        <w:rPr>
          <w:rFonts w:asciiTheme="majorHAnsi" w:hAnsiTheme="majorHAnsi" w:cstheme="majorHAnsi"/>
          <w:b/>
          <w:bCs/>
        </w:rPr>
        <w:t>1</w:t>
      </w:r>
      <w:r w:rsidR="00FA25BD" w:rsidRPr="00EB080E">
        <w:rPr>
          <w:rFonts w:asciiTheme="majorHAnsi" w:hAnsiTheme="majorHAnsi" w:cstheme="majorHAnsi"/>
        </w:rPr>
        <w:t>)</w:t>
      </w:r>
    </w:p>
    <w:p w14:paraId="0C07C1BA" w14:textId="77777777" w:rsidR="00FA25BD" w:rsidRPr="00EB080E" w:rsidRDefault="00FA25BD">
      <w:pPr>
        <w:rPr>
          <w:rFonts w:asciiTheme="majorHAnsi" w:hAnsiTheme="majorHAnsi" w:cstheme="majorHAnsi"/>
        </w:rPr>
      </w:pPr>
    </w:p>
    <w:p w14:paraId="48602C06" w14:textId="728A293B" w:rsidR="008A4B74" w:rsidRPr="00EB080E" w:rsidRDefault="00E13FFE">
      <w:pPr>
        <w:rPr>
          <w:rFonts w:asciiTheme="majorHAnsi" w:hAnsiTheme="majorHAnsi" w:cstheme="majorHAnsi"/>
        </w:rPr>
      </w:pPr>
      <w:r w:rsidRPr="00EB080E">
        <w:rPr>
          <w:rFonts w:asciiTheme="majorHAnsi" w:hAnsiTheme="majorHAnsi" w:cstheme="majorHAnsi"/>
          <w:i/>
        </w:rPr>
        <w:t>LOQ= 10s/b</w:t>
      </w:r>
      <w:r w:rsidR="008A4B74" w:rsidRPr="00EB080E">
        <w:rPr>
          <w:rFonts w:asciiTheme="majorHAnsi" w:hAnsiTheme="majorHAnsi" w:cstheme="majorHAnsi"/>
        </w:rPr>
        <w:tab/>
      </w:r>
      <w:r w:rsidR="008A4B74" w:rsidRPr="00EB080E">
        <w:rPr>
          <w:rFonts w:asciiTheme="majorHAnsi" w:hAnsiTheme="majorHAnsi" w:cstheme="majorHAnsi"/>
        </w:rPr>
        <w:tab/>
      </w:r>
      <w:r w:rsidR="008A4B74" w:rsidRPr="00EB080E">
        <w:rPr>
          <w:rFonts w:asciiTheme="majorHAnsi" w:hAnsiTheme="majorHAnsi" w:cstheme="majorHAnsi"/>
        </w:rPr>
        <w:tab/>
      </w:r>
      <w:r w:rsidR="008A4B74" w:rsidRPr="00EB080E">
        <w:rPr>
          <w:rFonts w:asciiTheme="majorHAnsi" w:hAnsiTheme="majorHAnsi" w:cstheme="majorHAnsi"/>
        </w:rPr>
        <w:tab/>
        <w:t>(</w:t>
      </w:r>
      <w:r w:rsidR="008A4B74" w:rsidRPr="001F7E76">
        <w:rPr>
          <w:rFonts w:asciiTheme="majorHAnsi" w:hAnsiTheme="majorHAnsi" w:cstheme="majorHAnsi"/>
          <w:b/>
          <w:bCs/>
        </w:rPr>
        <w:t>2</w:t>
      </w:r>
      <w:r w:rsidR="008A4B74" w:rsidRPr="00EB080E">
        <w:rPr>
          <w:rFonts w:asciiTheme="majorHAnsi" w:hAnsiTheme="majorHAnsi" w:cstheme="majorHAnsi"/>
        </w:rPr>
        <w:t>)</w:t>
      </w:r>
    </w:p>
    <w:p w14:paraId="24266327" w14:textId="77777777" w:rsidR="008A4B74" w:rsidRPr="00EB080E" w:rsidRDefault="008A4B74">
      <w:pPr>
        <w:rPr>
          <w:rFonts w:asciiTheme="majorHAnsi" w:hAnsiTheme="majorHAnsi" w:cstheme="majorHAnsi"/>
        </w:rPr>
      </w:pPr>
    </w:p>
    <w:p w14:paraId="4C0F88C9" w14:textId="5D882ED4" w:rsidR="00E13FFE" w:rsidRPr="00EB080E" w:rsidRDefault="004F5D58" w:rsidP="001F7E76">
      <w:pPr>
        <w:rPr>
          <w:rFonts w:asciiTheme="majorHAnsi" w:hAnsiTheme="majorHAnsi" w:cstheme="majorHAnsi"/>
        </w:rPr>
      </w:pPr>
      <w:r w:rsidRPr="00EB080E">
        <w:rPr>
          <w:rFonts w:asciiTheme="majorHAnsi" w:hAnsiTheme="majorHAnsi" w:cstheme="majorHAnsi"/>
        </w:rPr>
        <w:t>T</w:t>
      </w:r>
      <w:r w:rsidR="00C44E3C" w:rsidRPr="00EB080E">
        <w:rPr>
          <w:rFonts w:asciiTheme="majorHAnsi" w:hAnsiTheme="majorHAnsi" w:cstheme="majorHAnsi"/>
        </w:rPr>
        <w:t xml:space="preserve">he </w:t>
      </w:r>
      <w:r w:rsidR="00E13FFE" w:rsidRPr="00EB080E">
        <w:rPr>
          <w:rFonts w:asciiTheme="majorHAnsi" w:hAnsiTheme="majorHAnsi" w:cstheme="majorHAnsi"/>
        </w:rPr>
        <w:t>sensitivity</w:t>
      </w:r>
      <w:r w:rsidR="00005E7C" w:rsidRPr="00EB080E">
        <w:rPr>
          <w:rFonts w:asciiTheme="majorHAnsi" w:hAnsiTheme="majorHAnsi" w:cstheme="majorHAnsi"/>
        </w:rPr>
        <w:t xml:space="preserve"> of the </w:t>
      </w:r>
      <w:r w:rsidR="00C44E3C" w:rsidRPr="00EB080E">
        <w:rPr>
          <w:rFonts w:asciiTheme="majorHAnsi" w:hAnsiTheme="majorHAnsi" w:cstheme="majorHAnsi"/>
        </w:rPr>
        <w:t xml:space="preserve">organically made PEDOT-modified </w:t>
      </w:r>
      <w:r w:rsidR="00005E7C" w:rsidRPr="00EB080E">
        <w:rPr>
          <w:rFonts w:asciiTheme="majorHAnsi" w:hAnsiTheme="majorHAnsi" w:cstheme="majorHAnsi"/>
        </w:rPr>
        <w:t>sensor</w:t>
      </w:r>
      <w:r w:rsidRPr="00EB080E">
        <w:rPr>
          <w:rFonts w:asciiTheme="majorHAnsi" w:hAnsiTheme="majorHAnsi" w:cstheme="majorHAnsi"/>
        </w:rPr>
        <w:t xml:space="preserve"> is an important factor</w:t>
      </w:r>
      <w:r w:rsidR="00E700B0" w:rsidRPr="00EB080E">
        <w:rPr>
          <w:rFonts w:asciiTheme="majorHAnsi" w:hAnsiTheme="majorHAnsi" w:cstheme="majorHAnsi"/>
        </w:rPr>
        <w:t xml:space="preserve">. This is calculated by dividing the calibration curve slope by the geometric surface area of the working electrode, which is </w:t>
      </w:r>
      <w:r w:rsidR="00955E02" w:rsidRPr="00EB080E">
        <w:rPr>
          <w:rFonts w:asciiTheme="majorHAnsi" w:hAnsiTheme="majorHAnsi" w:cstheme="majorHAnsi"/>
        </w:rPr>
        <w:t>397 μA μM</w:t>
      </w:r>
      <w:r w:rsidR="00955E02" w:rsidRPr="00EB080E">
        <w:rPr>
          <w:rFonts w:asciiTheme="majorHAnsi" w:hAnsiTheme="majorHAnsi" w:cstheme="majorHAnsi"/>
          <w:vertAlign w:val="superscript"/>
        </w:rPr>
        <w:t>-1</w:t>
      </w:r>
      <w:r w:rsidR="00955E02" w:rsidRPr="00EB080E">
        <w:rPr>
          <w:rFonts w:asciiTheme="majorHAnsi" w:hAnsiTheme="majorHAnsi" w:cstheme="majorHAnsi"/>
        </w:rPr>
        <w:t xml:space="preserve"> cm</w:t>
      </w:r>
      <w:r w:rsidR="00955E02" w:rsidRPr="00EB080E">
        <w:rPr>
          <w:rFonts w:asciiTheme="majorHAnsi" w:hAnsiTheme="majorHAnsi" w:cstheme="majorHAnsi"/>
          <w:vertAlign w:val="superscript"/>
        </w:rPr>
        <w:t>-2</w:t>
      </w:r>
      <w:r w:rsidR="00D80F9E" w:rsidRPr="00EB080E">
        <w:rPr>
          <w:rFonts w:asciiTheme="majorHAnsi" w:hAnsiTheme="majorHAnsi" w:cstheme="majorHAnsi"/>
        </w:rPr>
        <w:t>.</w:t>
      </w:r>
      <w:r w:rsidR="00E13FFE" w:rsidRPr="00EB080E">
        <w:rPr>
          <w:rFonts w:asciiTheme="majorHAnsi" w:hAnsiTheme="majorHAnsi" w:cstheme="majorHAnsi"/>
        </w:rPr>
        <w:t xml:space="preserve"> </w:t>
      </w:r>
    </w:p>
    <w:p w14:paraId="31488CCD" w14:textId="77777777" w:rsidR="00246584" w:rsidRPr="00EB080E" w:rsidRDefault="00246584" w:rsidP="001F7E76">
      <w:pPr>
        <w:rPr>
          <w:rFonts w:asciiTheme="majorHAnsi" w:hAnsiTheme="majorHAnsi" w:cstheme="majorHAnsi"/>
        </w:rPr>
      </w:pPr>
    </w:p>
    <w:p w14:paraId="70CF7086" w14:textId="1D1D5CB1" w:rsidR="00E94A5B" w:rsidRPr="00EB080E" w:rsidRDefault="00BF425C" w:rsidP="001F7E76">
      <w:pPr>
        <w:rPr>
          <w:rFonts w:asciiTheme="majorHAnsi" w:hAnsiTheme="majorHAnsi" w:cstheme="majorHAnsi"/>
        </w:rPr>
      </w:pPr>
      <w:r w:rsidRPr="00EB080E">
        <w:rPr>
          <w:rFonts w:asciiTheme="majorHAnsi" w:hAnsiTheme="majorHAnsi" w:cstheme="majorHAnsi"/>
        </w:rPr>
        <w:t xml:space="preserve">Another application of </w:t>
      </w:r>
      <w:r w:rsidR="00700D5D" w:rsidRPr="00EB080E">
        <w:rPr>
          <w:rFonts w:asciiTheme="majorHAnsi" w:hAnsiTheme="majorHAnsi" w:cstheme="majorHAnsi"/>
        </w:rPr>
        <w:t xml:space="preserve">the </w:t>
      </w:r>
      <w:r w:rsidRPr="00EB080E">
        <w:rPr>
          <w:rFonts w:asciiTheme="majorHAnsi" w:hAnsiTheme="majorHAnsi" w:cstheme="majorHAnsi"/>
        </w:rPr>
        <w:t>PEDOT sensor</w:t>
      </w:r>
      <w:r w:rsidR="00AF072B" w:rsidRPr="00EB080E">
        <w:rPr>
          <w:rFonts w:asciiTheme="majorHAnsi" w:hAnsiTheme="majorHAnsi" w:cstheme="majorHAnsi"/>
        </w:rPr>
        <w:t xml:space="preserve"> </w:t>
      </w:r>
      <w:r w:rsidR="00700D5D" w:rsidRPr="00EB080E">
        <w:rPr>
          <w:rFonts w:asciiTheme="majorHAnsi" w:hAnsiTheme="majorHAnsi" w:cstheme="majorHAnsi"/>
        </w:rPr>
        <w:t>synthesized</w:t>
      </w:r>
      <w:r w:rsidR="00AF072B" w:rsidRPr="00EB080E">
        <w:rPr>
          <w:rFonts w:asciiTheme="majorHAnsi" w:hAnsiTheme="majorHAnsi" w:cstheme="majorHAnsi"/>
        </w:rPr>
        <w:t xml:space="preserve"> in </w:t>
      </w:r>
      <w:r w:rsidR="00131134" w:rsidRPr="00EB080E">
        <w:rPr>
          <w:rFonts w:asciiTheme="majorHAnsi" w:hAnsiTheme="majorHAnsi" w:cstheme="majorHAnsi"/>
        </w:rPr>
        <w:t>the</w:t>
      </w:r>
      <w:r w:rsidR="00700D5D" w:rsidRPr="00EB080E">
        <w:rPr>
          <w:rFonts w:asciiTheme="majorHAnsi" w:hAnsiTheme="majorHAnsi" w:cstheme="majorHAnsi"/>
        </w:rPr>
        <w:t xml:space="preserve"> </w:t>
      </w:r>
      <w:r w:rsidR="00AF072B" w:rsidRPr="00EB080E">
        <w:rPr>
          <w:rFonts w:asciiTheme="majorHAnsi" w:hAnsiTheme="majorHAnsi" w:cstheme="majorHAnsi"/>
        </w:rPr>
        <w:t>organic solution</w:t>
      </w:r>
      <w:r w:rsidRPr="00EB080E">
        <w:rPr>
          <w:rFonts w:asciiTheme="majorHAnsi" w:hAnsiTheme="majorHAnsi" w:cstheme="majorHAnsi"/>
        </w:rPr>
        <w:t xml:space="preserve"> </w:t>
      </w:r>
      <w:r w:rsidR="00131134" w:rsidRPr="00EB080E">
        <w:rPr>
          <w:rFonts w:asciiTheme="majorHAnsi" w:hAnsiTheme="majorHAnsi" w:cstheme="majorHAnsi"/>
        </w:rPr>
        <w:t>was</w:t>
      </w:r>
      <w:r w:rsidRPr="00EB080E">
        <w:rPr>
          <w:rFonts w:asciiTheme="majorHAnsi" w:hAnsiTheme="majorHAnsi" w:cstheme="majorHAnsi"/>
        </w:rPr>
        <w:t xml:space="preserve"> to analyze UA</w:t>
      </w:r>
      <w:r w:rsidR="00700D5D" w:rsidRPr="00EB080E">
        <w:rPr>
          <w:rFonts w:asciiTheme="majorHAnsi" w:hAnsiTheme="majorHAnsi" w:cstheme="majorHAnsi"/>
        </w:rPr>
        <w:t xml:space="preserve"> content</w:t>
      </w:r>
      <w:r w:rsidRPr="00EB080E">
        <w:rPr>
          <w:rFonts w:asciiTheme="majorHAnsi" w:hAnsiTheme="majorHAnsi" w:cstheme="majorHAnsi"/>
        </w:rPr>
        <w:t xml:space="preserve"> in real samples</w:t>
      </w:r>
      <w:r w:rsidR="00700D5D" w:rsidRPr="00EB080E">
        <w:rPr>
          <w:rFonts w:asciiTheme="majorHAnsi" w:hAnsiTheme="majorHAnsi" w:cstheme="majorHAnsi"/>
        </w:rPr>
        <w:t>, e.g.,</w:t>
      </w:r>
      <w:r w:rsidRPr="00EB080E">
        <w:rPr>
          <w:rFonts w:asciiTheme="majorHAnsi" w:hAnsiTheme="majorHAnsi" w:cstheme="majorHAnsi"/>
        </w:rPr>
        <w:t xml:space="preserve"> </w:t>
      </w:r>
      <w:r w:rsidR="00F74815">
        <w:rPr>
          <w:rFonts w:asciiTheme="majorHAnsi" w:hAnsiTheme="majorHAnsi" w:cstheme="majorHAnsi"/>
        </w:rPr>
        <w:t xml:space="preserve">regular </w:t>
      </w:r>
      <w:r w:rsidR="00AF072B" w:rsidRPr="00EB080E">
        <w:rPr>
          <w:rFonts w:asciiTheme="majorHAnsi" w:hAnsiTheme="majorHAnsi" w:cstheme="majorHAnsi"/>
        </w:rPr>
        <w:t>fresh</w:t>
      </w:r>
      <w:r w:rsidRPr="00EB080E">
        <w:rPr>
          <w:rFonts w:asciiTheme="majorHAnsi" w:hAnsiTheme="majorHAnsi" w:cstheme="majorHAnsi"/>
        </w:rPr>
        <w:t xml:space="preserve"> milk</w:t>
      </w:r>
      <w:r w:rsidR="00AF072B" w:rsidRPr="00EB080E">
        <w:rPr>
          <w:rFonts w:asciiTheme="majorHAnsi" w:hAnsiTheme="majorHAnsi" w:cstheme="majorHAnsi"/>
        </w:rPr>
        <w:t xml:space="preserve"> and </w:t>
      </w:r>
      <w:r w:rsidR="00131134" w:rsidRPr="00EB080E">
        <w:rPr>
          <w:rFonts w:asciiTheme="majorHAnsi" w:hAnsiTheme="majorHAnsi" w:cstheme="majorHAnsi"/>
        </w:rPr>
        <w:t xml:space="preserve">selected </w:t>
      </w:r>
      <w:r w:rsidR="00AF072B" w:rsidRPr="00EB080E">
        <w:rPr>
          <w:rFonts w:asciiTheme="majorHAnsi" w:hAnsiTheme="majorHAnsi" w:cstheme="majorHAnsi"/>
        </w:rPr>
        <w:t>flavored milk</w:t>
      </w:r>
      <w:r w:rsidR="00131134" w:rsidRPr="00EB080E">
        <w:rPr>
          <w:rFonts w:asciiTheme="majorHAnsi" w:hAnsiTheme="majorHAnsi" w:cstheme="majorHAnsi"/>
        </w:rPr>
        <w:t xml:space="preserve"> samples</w:t>
      </w:r>
      <w:r w:rsidR="001727BD" w:rsidRPr="00EB080E">
        <w:rPr>
          <w:rFonts w:asciiTheme="majorHAnsi" w:hAnsiTheme="majorHAnsi" w:cstheme="majorHAnsi"/>
        </w:rPr>
        <w:t xml:space="preserve"> (</w:t>
      </w:r>
      <w:r w:rsidR="001727BD" w:rsidRPr="00EB080E">
        <w:rPr>
          <w:rFonts w:asciiTheme="majorHAnsi" w:hAnsiTheme="majorHAnsi" w:cstheme="majorHAnsi"/>
          <w:b/>
        </w:rPr>
        <w:t>Figure 4)</w:t>
      </w:r>
      <w:r w:rsidR="00AF072B" w:rsidRPr="00EB080E">
        <w:rPr>
          <w:rFonts w:asciiTheme="majorHAnsi" w:hAnsiTheme="majorHAnsi" w:cstheme="majorHAnsi"/>
        </w:rPr>
        <w:t xml:space="preserve">. The </w:t>
      </w:r>
      <w:r w:rsidR="00131134" w:rsidRPr="00EB080E">
        <w:rPr>
          <w:rFonts w:asciiTheme="majorHAnsi" w:hAnsiTheme="majorHAnsi" w:cstheme="majorHAnsi"/>
        </w:rPr>
        <w:t>advantage</w:t>
      </w:r>
      <w:r w:rsidR="00AF072B" w:rsidRPr="00EB080E">
        <w:rPr>
          <w:rFonts w:asciiTheme="majorHAnsi" w:hAnsiTheme="majorHAnsi" w:cstheme="majorHAnsi"/>
        </w:rPr>
        <w:t xml:space="preserve"> of this technique is t</w:t>
      </w:r>
      <w:r w:rsidR="00131134" w:rsidRPr="00EB080E">
        <w:rPr>
          <w:rFonts w:asciiTheme="majorHAnsi" w:hAnsiTheme="majorHAnsi" w:cstheme="majorHAnsi"/>
        </w:rPr>
        <w:t>hat</w:t>
      </w:r>
      <w:r w:rsidR="00AF072B" w:rsidRPr="00EB080E">
        <w:rPr>
          <w:rFonts w:asciiTheme="majorHAnsi" w:hAnsiTheme="majorHAnsi" w:cstheme="majorHAnsi"/>
        </w:rPr>
        <w:t xml:space="preserve"> UA</w:t>
      </w:r>
      <w:r w:rsidR="00131134" w:rsidRPr="00EB080E">
        <w:rPr>
          <w:rFonts w:asciiTheme="majorHAnsi" w:hAnsiTheme="majorHAnsi" w:cstheme="majorHAnsi"/>
        </w:rPr>
        <w:t xml:space="preserve"> levels</w:t>
      </w:r>
      <w:r w:rsidR="00AF072B" w:rsidRPr="00EB080E">
        <w:rPr>
          <w:rFonts w:asciiTheme="majorHAnsi" w:hAnsiTheme="majorHAnsi" w:cstheme="majorHAnsi"/>
        </w:rPr>
        <w:t xml:space="preserve"> </w:t>
      </w:r>
      <w:r w:rsidR="00906268" w:rsidRPr="00EB080E">
        <w:rPr>
          <w:rFonts w:asciiTheme="majorHAnsi" w:hAnsiTheme="majorHAnsi" w:cstheme="majorHAnsi"/>
        </w:rPr>
        <w:t>in milk samples</w:t>
      </w:r>
      <w:r w:rsidR="00131134" w:rsidRPr="00EB080E">
        <w:rPr>
          <w:rFonts w:asciiTheme="majorHAnsi" w:hAnsiTheme="majorHAnsi" w:cstheme="majorHAnsi"/>
        </w:rPr>
        <w:t xml:space="preserve"> can be measured</w:t>
      </w:r>
      <w:r w:rsidR="00906268" w:rsidRPr="00EB080E">
        <w:rPr>
          <w:rFonts w:asciiTheme="majorHAnsi" w:hAnsiTheme="majorHAnsi" w:cstheme="majorHAnsi"/>
        </w:rPr>
        <w:t xml:space="preserve"> </w:t>
      </w:r>
      <w:r w:rsidR="00AF072B" w:rsidRPr="00EB080E">
        <w:rPr>
          <w:rFonts w:asciiTheme="majorHAnsi" w:hAnsiTheme="majorHAnsi" w:cstheme="majorHAnsi"/>
        </w:rPr>
        <w:t xml:space="preserve">without </w:t>
      </w:r>
      <w:r w:rsidR="00906268" w:rsidRPr="00EB080E">
        <w:rPr>
          <w:rFonts w:asciiTheme="majorHAnsi" w:hAnsiTheme="majorHAnsi" w:cstheme="majorHAnsi"/>
        </w:rPr>
        <w:t>any pretreatment or dilution using</w:t>
      </w:r>
      <w:r w:rsidR="00B50D15" w:rsidRPr="00EB080E">
        <w:rPr>
          <w:rFonts w:asciiTheme="majorHAnsi" w:hAnsiTheme="majorHAnsi" w:cstheme="majorHAnsi"/>
        </w:rPr>
        <w:t xml:space="preserve"> </w:t>
      </w:r>
      <w:r w:rsidR="00293C3A" w:rsidRPr="00EB080E">
        <w:rPr>
          <w:rFonts w:asciiTheme="majorHAnsi" w:hAnsiTheme="majorHAnsi" w:cstheme="majorHAnsi"/>
        </w:rPr>
        <w:t>CV</w:t>
      </w:r>
      <w:r w:rsidR="00AF072B" w:rsidRPr="00EB080E">
        <w:rPr>
          <w:rFonts w:asciiTheme="majorHAnsi" w:hAnsiTheme="majorHAnsi" w:cstheme="majorHAnsi"/>
        </w:rPr>
        <w:t>.</w:t>
      </w:r>
      <w:r w:rsidR="00906268" w:rsidRPr="00EB080E">
        <w:rPr>
          <w:rFonts w:asciiTheme="majorHAnsi" w:hAnsiTheme="majorHAnsi" w:cstheme="majorHAnsi"/>
        </w:rPr>
        <w:t xml:space="preserve"> The performance of this </w:t>
      </w:r>
      <w:r w:rsidR="00FC12FA" w:rsidRPr="00EB080E">
        <w:rPr>
          <w:rFonts w:asciiTheme="majorHAnsi" w:hAnsiTheme="majorHAnsi" w:cstheme="majorHAnsi"/>
        </w:rPr>
        <w:t>PEDOT-Au</w:t>
      </w:r>
      <w:r w:rsidR="00906268" w:rsidRPr="00EB080E">
        <w:rPr>
          <w:rFonts w:asciiTheme="majorHAnsi" w:hAnsiTheme="majorHAnsi" w:cstheme="majorHAnsi"/>
        </w:rPr>
        <w:t xml:space="preserve"> microelectrode sensor was compared to the PEDOT-modified glassy carbon macroelectrode </w:t>
      </w:r>
      <w:r w:rsidR="000C333E" w:rsidRPr="00EB080E">
        <w:rPr>
          <w:rFonts w:asciiTheme="majorHAnsi" w:hAnsiTheme="majorHAnsi" w:cstheme="majorHAnsi"/>
        </w:rPr>
        <w:t xml:space="preserve">(PEDOT-GC) </w:t>
      </w:r>
      <w:r w:rsidR="00906268" w:rsidRPr="00EB080E">
        <w:rPr>
          <w:rFonts w:asciiTheme="majorHAnsi" w:hAnsiTheme="majorHAnsi" w:cstheme="majorHAnsi"/>
        </w:rPr>
        <w:t xml:space="preserve">prepared </w:t>
      </w:r>
      <w:r w:rsidR="00293C3A" w:rsidRPr="00EB080E">
        <w:rPr>
          <w:rFonts w:asciiTheme="majorHAnsi" w:hAnsiTheme="majorHAnsi" w:cstheme="majorHAnsi"/>
        </w:rPr>
        <w:t>by</w:t>
      </w:r>
      <w:r w:rsidR="00906268" w:rsidRPr="00EB080E">
        <w:rPr>
          <w:rFonts w:asciiTheme="majorHAnsi" w:hAnsiTheme="majorHAnsi" w:cstheme="majorHAnsi"/>
        </w:rPr>
        <w:t xml:space="preserve"> the same method in </w:t>
      </w:r>
      <w:r w:rsidR="005E733B" w:rsidRPr="00EB080E">
        <w:rPr>
          <w:rFonts w:asciiTheme="majorHAnsi" w:hAnsiTheme="majorHAnsi" w:cstheme="majorHAnsi"/>
        </w:rPr>
        <w:t>the</w:t>
      </w:r>
      <w:r w:rsidR="00906268" w:rsidRPr="00EB080E">
        <w:rPr>
          <w:rFonts w:asciiTheme="majorHAnsi" w:hAnsiTheme="majorHAnsi" w:cstheme="majorHAnsi"/>
        </w:rPr>
        <w:t xml:space="preserve"> organic solution</w:t>
      </w:r>
      <w:r w:rsidR="002B2CF0"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{"citationID":"0D9uzgga","properties":{"formattedCitation":"\\super 15\\nosupersub{}","plainCitation":"15","noteIndex":0},"citationItems":[{"id":1878,"uris":["http://zotero.org/users/3080919/items/K442R4ZF"],"uri":["http://zotero.org/users/3080919/items/K442R4ZF"],"itemData":{"id":1878,"type":"article-journal","abstract":"A gold microelectrode (10 μm diameter) with an electropolymerized layer of poly(3,4-ethylenedioxythiophene) (PEDOT) was used to quantify uric acid and investigate the antioxidant profile of milk and flavored milks. Comparisons were made with a bare gold microelectrode and a PEDOT-glassy carbon macroelectrode (3 mm diameter). Two different electropolymerization processes were undertaken in an aqueous and an organic solution, and superior polymer growth was observed for PEDOT polymerized in lithium perchlorate/propylene carbonate. In the presence of a ferri/ferrocyanide redox couple, diffusion-controlled redox peaks were observed with the PEDOT-gold microelectrode rather than the plateau current typical of a bare microelectrode. Likewise, an anodic peak for uric acid was observed at the high surface-area PEDOT-gold microelectrode, with evidence for pre-adsorption of uric acid at the electrode. The linear concentration range for uric acid standards was from 6 to 200 μM, and the limit of detection, limit of quantification, and sensitivity were determined to be 7 μM, 24 μM, and 397 μAμM−1cm2, respectively. Cyclic voltammograms of chocolate and espresso flavored milks exhibited significant contributions from the phenolic compounds present. Peak separation was more clearly defined using the PEDOT-microelectrode compared to a PEDOT-glassy carbon macroelectrode.","container-title":"Electroanalysis","DOI":"https://doi.org/10.1002/elan.202060086","ISSN":"1521-4109","issue":"9","language":"en","note":"_eprint: https://analyticalsciencejournals.onlinelibrary.wiley.com/doi/pdf/10.1002/elan.202060086","page":"2101-2111","source":"Wiley Online Library","title":"Electrochemical Study of Gold Microelectrodes Modified with PEDOT to Quantify Uric Acid in Milk Samples","volume":"32","author":[{"family":"Motshakeri","given":"Mahsa"},{"family":"Phillips","given":"Anthony R. J."},{"family":"Travas‐Sejdic","given":"Jadranka"},{"family":"Kilmartin","given":"Paul A."}],"issued":{"date-parts":[["2020"]]}}}],"schema":"https://github.com/citation-style-language/schema/raw/master/csl-citation.json"} </w:instrText>
      </w:r>
      <w:r w:rsidR="002B2CF0" w:rsidRPr="001F7E76">
        <w:rPr>
          <w:rFonts w:asciiTheme="majorHAnsi" w:hAnsiTheme="majorHAnsi" w:cstheme="majorHAnsi"/>
        </w:rPr>
        <w:fldChar w:fldCharType="separate"/>
      </w:r>
      <w:r w:rsidR="007018C6" w:rsidRPr="00EB080E">
        <w:rPr>
          <w:rFonts w:asciiTheme="majorHAnsi" w:hAnsiTheme="majorHAnsi" w:cstheme="majorHAnsi"/>
          <w:vertAlign w:val="superscript"/>
        </w:rPr>
        <w:t>15</w:t>
      </w:r>
      <w:r w:rsidR="002B2CF0" w:rsidRPr="001F7E76">
        <w:rPr>
          <w:rFonts w:asciiTheme="majorHAnsi" w:hAnsiTheme="majorHAnsi" w:cstheme="majorHAnsi"/>
        </w:rPr>
        <w:fldChar w:fldCharType="end"/>
      </w:r>
      <w:r w:rsidR="00942733" w:rsidRPr="00EB080E">
        <w:rPr>
          <w:rFonts w:asciiTheme="majorHAnsi" w:hAnsiTheme="majorHAnsi" w:cstheme="majorHAnsi"/>
        </w:rPr>
        <w:t xml:space="preserve">. </w:t>
      </w:r>
      <w:r w:rsidR="00B502DB" w:rsidRPr="00EB080E">
        <w:rPr>
          <w:rFonts w:asciiTheme="majorHAnsi" w:hAnsiTheme="majorHAnsi" w:cstheme="majorHAnsi"/>
        </w:rPr>
        <w:t>The anodic peak current for UA in regular milk at 0.35</w:t>
      </w:r>
      <w:r w:rsidR="00B50D15" w:rsidRPr="00EB080E">
        <w:rPr>
          <w:rFonts w:asciiTheme="majorHAnsi" w:hAnsiTheme="majorHAnsi" w:cstheme="majorHAnsi"/>
        </w:rPr>
        <w:t xml:space="preserve"> </w:t>
      </w:r>
      <w:r w:rsidR="00B502DB" w:rsidRPr="00EB080E">
        <w:rPr>
          <w:rFonts w:asciiTheme="majorHAnsi" w:hAnsiTheme="majorHAnsi" w:cstheme="majorHAnsi"/>
        </w:rPr>
        <w:t xml:space="preserve">V (vs. Ag/AgCl) </w:t>
      </w:r>
      <w:r w:rsidR="00B50D15" w:rsidRPr="00EB080E">
        <w:rPr>
          <w:rFonts w:asciiTheme="majorHAnsi" w:hAnsiTheme="majorHAnsi" w:cstheme="majorHAnsi"/>
        </w:rPr>
        <w:t>using t</w:t>
      </w:r>
      <w:r w:rsidR="00B502DB" w:rsidRPr="00EB080E">
        <w:rPr>
          <w:rFonts w:asciiTheme="majorHAnsi" w:hAnsiTheme="majorHAnsi" w:cstheme="majorHAnsi"/>
        </w:rPr>
        <w:t xml:space="preserve">he PEDOT microelectrode </w:t>
      </w:r>
      <w:r w:rsidR="003B5A05" w:rsidRPr="00EB080E">
        <w:rPr>
          <w:rFonts w:asciiTheme="majorHAnsi" w:hAnsiTheme="majorHAnsi" w:cstheme="majorHAnsi"/>
        </w:rPr>
        <w:t>was</w:t>
      </w:r>
      <w:r w:rsidR="00B502DB" w:rsidRPr="00EB080E">
        <w:rPr>
          <w:rFonts w:asciiTheme="majorHAnsi" w:hAnsiTheme="majorHAnsi" w:cstheme="majorHAnsi"/>
        </w:rPr>
        <w:t xml:space="preserve"> </w:t>
      </w:r>
      <w:r w:rsidR="003B5A05" w:rsidRPr="00EB080E">
        <w:rPr>
          <w:rFonts w:asciiTheme="majorHAnsi" w:hAnsiTheme="majorHAnsi" w:cstheme="majorHAnsi"/>
        </w:rPr>
        <w:t>~</w:t>
      </w:r>
      <w:r w:rsidR="00B502DB" w:rsidRPr="00EB080E">
        <w:rPr>
          <w:rFonts w:asciiTheme="majorHAnsi" w:hAnsiTheme="majorHAnsi" w:cstheme="majorHAnsi"/>
        </w:rPr>
        <w:t>28.4 nA, which is equivalent to 82.7 μM u</w:t>
      </w:r>
      <w:r w:rsidR="00DA5D16" w:rsidRPr="00EB080E">
        <w:rPr>
          <w:rFonts w:asciiTheme="majorHAnsi" w:hAnsiTheme="majorHAnsi" w:cstheme="majorHAnsi"/>
        </w:rPr>
        <w:t xml:space="preserve">sing the equation of </w:t>
      </w:r>
      <w:r w:rsidR="00B502DB" w:rsidRPr="00EB080E">
        <w:rPr>
          <w:rFonts w:asciiTheme="majorHAnsi" w:hAnsiTheme="majorHAnsi" w:cstheme="majorHAnsi"/>
        </w:rPr>
        <w:t xml:space="preserve">the calibration curve in </w:t>
      </w:r>
      <w:r w:rsidR="00B502DB" w:rsidRPr="00EB080E">
        <w:rPr>
          <w:rFonts w:asciiTheme="majorHAnsi" w:hAnsiTheme="majorHAnsi" w:cstheme="majorHAnsi"/>
          <w:b/>
        </w:rPr>
        <w:t>Figure 3</w:t>
      </w:r>
      <w:r w:rsidR="003B5A05" w:rsidRPr="00EB080E">
        <w:rPr>
          <w:rFonts w:asciiTheme="majorHAnsi" w:hAnsiTheme="majorHAnsi" w:cstheme="majorHAnsi"/>
          <w:b/>
        </w:rPr>
        <w:t>D</w:t>
      </w:r>
      <w:r w:rsidR="00DA5D16" w:rsidRPr="00EB080E">
        <w:rPr>
          <w:rFonts w:asciiTheme="majorHAnsi" w:hAnsiTheme="majorHAnsi" w:cstheme="majorHAnsi"/>
        </w:rPr>
        <w:t xml:space="preserve"> (y = 0.3x + </w:t>
      </w:r>
      <w:r w:rsidR="00B502DB" w:rsidRPr="00EB080E">
        <w:rPr>
          <w:rFonts w:asciiTheme="majorHAnsi" w:hAnsiTheme="majorHAnsi" w:cstheme="majorHAnsi"/>
        </w:rPr>
        <w:t>2</w:t>
      </w:r>
      <w:r w:rsidR="00DA5D16" w:rsidRPr="00EB080E">
        <w:rPr>
          <w:rFonts w:asciiTheme="majorHAnsi" w:hAnsiTheme="majorHAnsi" w:cstheme="majorHAnsi"/>
        </w:rPr>
        <w:t>.6</w:t>
      </w:r>
      <w:r w:rsidR="00B502DB" w:rsidRPr="00EB080E">
        <w:rPr>
          <w:rFonts w:asciiTheme="majorHAnsi" w:hAnsiTheme="majorHAnsi" w:cstheme="majorHAnsi"/>
        </w:rPr>
        <w:t>, R</w:t>
      </w:r>
      <w:r w:rsidR="00B502DB" w:rsidRPr="00EB080E">
        <w:rPr>
          <w:rFonts w:asciiTheme="majorHAnsi" w:hAnsiTheme="majorHAnsi" w:cstheme="majorHAnsi"/>
          <w:vertAlign w:val="superscript"/>
        </w:rPr>
        <w:t>2</w:t>
      </w:r>
      <w:r w:rsidR="00B502DB" w:rsidRPr="00EB080E">
        <w:rPr>
          <w:rFonts w:asciiTheme="majorHAnsi" w:hAnsiTheme="majorHAnsi" w:cstheme="majorHAnsi"/>
        </w:rPr>
        <w:t xml:space="preserve"> = 0.993).</w:t>
      </w:r>
      <w:r w:rsidR="00001D4C" w:rsidRPr="00EB080E">
        <w:rPr>
          <w:rFonts w:asciiTheme="majorHAnsi" w:hAnsiTheme="majorHAnsi" w:cstheme="majorHAnsi"/>
        </w:rPr>
        <w:t xml:space="preserve"> This value was </w:t>
      </w:r>
      <w:r w:rsidR="00ED258E" w:rsidRPr="00EB080E">
        <w:rPr>
          <w:rFonts w:asciiTheme="majorHAnsi" w:hAnsiTheme="majorHAnsi" w:cstheme="majorHAnsi"/>
        </w:rPr>
        <w:t>~</w:t>
      </w:r>
      <w:r w:rsidR="00001D4C" w:rsidRPr="00EB080E">
        <w:rPr>
          <w:rFonts w:asciiTheme="majorHAnsi" w:hAnsiTheme="majorHAnsi" w:cstheme="majorHAnsi"/>
        </w:rPr>
        <w:t>83.4 μM for UA in the regular milk dete</w:t>
      </w:r>
      <w:r w:rsidR="00B50D15" w:rsidRPr="00EB080E">
        <w:rPr>
          <w:rFonts w:asciiTheme="majorHAnsi" w:hAnsiTheme="majorHAnsi" w:cstheme="majorHAnsi"/>
        </w:rPr>
        <w:t xml:space="preserve">rmined </w:t>
      </w:r>
      <w:r w:rsidR="00ED258E" w:rsidRPr="00EB080E">
        <w:rPr>
          <w:rFonts w:asciiTheme="majorHAnsi" w:hAnsiTheme="majorHAnsi" w:cstheme="majorHAnsi"/>
        </w:rPr>
        <w:t>using</w:t>
      </w:r>
      <w:r w:rsidR="00B50D15" w:rsidRPr="00EB080E">
        <w:rPr>
          <w:rFonts w:asciiTheme="majorHAnsi" w:hAnsiTheme="majorHAnsi" w:cstheme="majorHAnsi"/>
        </w:rPr>
        <w:t xml:space="preserve"> the </w:t>
      </w:r>
      <w:r w:rsidR="00E57A07" w:rsidRPr="00EB080E">
        <w:rPr>
          <w:rFonts w:asciiTheme="majorHAnsi" w:hAnsiTheme="majorHAnsi" w:cstheme="majorHAnsi"/>
        </w:rPr>
        <w:t>PEDOT-GC</w:t>
      </w:r>
      <w:r w:rsidR="00AE79E8"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{"citationID":"OoEqAutR","properties":{"formattedCitation":"\\super 15\\nosupersub{}","plainCitation":"15","noteIndex":0},"citationItems":[{"id":1878,"uris":["http://zotero.org/users/3080919/items/K442R4ZF"],"uri":["http://zotero.org/users/3080919/items/K442R4ZF"],"itemData":{"id":1878,"type":"article-journal","abstract":"A gold microelectrode (10 μm diameter) with an electropolymerized layer of poly(3,4-ethylenedioxythiophene) (PEDOT) was used to quantify uric acid and investigate the antioxidant profile of milk and flavored milks. Comparisons were made with a bare gold microelectrode and a PEDOT-glassy carbon macroelectrode (3 mm diameter). Two different electropolymerization processes were undertaken in an aqueous and an organic solution, and superior polymer growth was observed for PEDOT polymerized in lithium perchlorate/propylene carbonate. In the presence of a ferri/ferrocyanide redox couple, diffusion-controlled redox peaks were observed with the PEDOT-gold microelectrode rather than the plateau current typical of a bare microelectrode. Likewise, an anodic peak for uric acid was observed at the high surface-area PEDOT-gold microelectrode, with evidence for pre-adsorption of uric acid at the electrode. The linear concentration range for uric acid standards was from 6 to 200 μM, and the limit of detection, limit of quantification, and sensitivity were determined to be 7 μM, 24 μM, and 397 μAμM−1cm2, respectively. Cyclic voltammograms of chocolate and espresso flavored milks exhibited significant contributions from the phenolic compounds present. Peak separation was more clearly defined using the PEDOT-microelectrode compared to a PEDOT-glassy carbon macroelectrode.","container-title":"Electroanalysis","DOI":"https://doi.org/10.1002/elan.202060086","ISSN":"1521-4109","issue":"9","language":"en","note":"_eprint: https://analyticalsciencejournals.onlinelibrary.wiley.com/doi/pdf/10.1002/elan.202060086","page":"2101-2111","source":"Wiley Online Library","title":"Electrochemical Study of Gold Microelectrodes Modified with PEDOT to Quantify Uric Acid in Milk Samples","volume":"32","author":[{"family":"Motshakeri","given":"Mahsa"},{"family":"Phillips","given":"Anthony R. J."},{"family":"Travas‐Sejdic","given":"Jadranka"},{"family":"Kilmartin","given":"Paul A."}],"issued":{"date-parts":[["2020"]]}}}],"schema":"https://github.com/citation-style-language/schema/raw/master/csl-citation.json"} </w:instrText>
      </w:r>
      <w:r w:rsidR="00AE79E8" w:rsidRPr="001F7E76">
        <w:rPr>
          <w:rFonts w:asciiTheme="majorHAnsi" w:hAnsiTheme="majorHAnsi" w:cstheme="majorHAnsi"/>
        </w:rPr>
        <w:fldChar w:fldCharType="separate"/>
      </w:r>
      <w:r w:rsidR="007018C6" w:rsidRPr="00EB080E">
        <w:rPr>
          <w:rFonts w:asciiTheme="majorHAnsi" w:hAnsiTheme="majorHAnsi" w:cstheme="majorHAnsi"/>
          <w:vertAlign w:val="superscript"/>
        </w:rPr>
        <w:t>15</w:t>
      </w:r>
      <w:r w:rsidR="00AE79E8" w:rsidRPr="001F7E76">
        <w:rPr>
          <w:rFonts w:asciiTheme="majorHAnsi" w:hAnsiTheme="majorHAnsi" w:cstheme="majorHAnsi"/>
        </w:rPr>
        <w:fldChar w:fldCharType="end"/>
      </w:r>
      <w:r w:rsidR="00001D4C" w:rsidRPr="00EB080E">
        <w:rPr>
          <w:rFonts w:asciiTheme="majorHAnsi" w:hAnsiTheme="majorHAnsi" w:cstheme="majorHAnsi"/>
        </w:rPr>
        <w:t xml:space="preserve">. </w:t>
      </w:r>
      <w:r w:rsidR="00E94A5B" w:rsidRPr="00EB080E">
        <w:rPr>
          <w:rFonts w:asciiTheme="majorHAnsi" w:hAnsiTheme="majorHAnsi" w:cstheme="majorHAnsi"/>
        </w:rPr>
        <w:t xml:space="preserve">The second large oxidation peak in the CV </w:t>
      </w:r>
      <w:r w:rsidR="00ED258E" w:rsidRPr="00EB080E">
        <w:rPr>
          <w:rFonts w:asciiTheme="majorHAnsi" w:hAnsiTheme="majorHAnsi" w:cstheme="majorHAnsi"/>
        </w:rPr>
        <w:t xml:space="preserve">scan </w:t>
      </w:r>
      <w:r w:rsidR="00E94A5B" w:rsidRPr="00EB080E">
        <w:rPr>
          <w:rFonts w:asciiTheme="majorHAnsi" w:hAnsiTheme="majorHAnsi" w:cstheme="majorHAnsi"/>
        </w:rPr>
        <w:t>of regular milk at 0.65 V (</w:t>
      </w:r>
      <w:r w:rsidR="00E94A5B" w:rsidRPr="00EB080E">
        <w:rPr>
          <w:rFonts w:asciiTheme="majorHAnsi" w:hAnsiTheme="majorHAnsi" w:cstheme="majorHAnsi"/>
          <w:b/>
        </w:rPr>
        <w:t>Figure 4</w:t>
      </w:r>
      <w:r w:rsidR="00ED258E" w:rsidRPr="00EB080E">
        <w:rPr>
          <w:rFonts w:asciiTheme="majorHAnsi" w:hAnsiTheme="majorHAnsi" w:cstheme="majorHAnsi"/>
          <w:b/>
        </w:rPr>
        <w:t>A</w:t>
      </w:r>
      <w:r w:rsidR="00E94A5B" w:rsidRPr="00EB080E">
        <w:rPr>
          <w:rFonts w:asciiTheme="majorHAnsi" w:hAnsiTheme="majorHAnsi" w:cstheme="majorHAnsi"/>
        </w:rPr>
        <w:t xml:space="preserve">) is </w:t>
      </w:r>
      <w:r w:rsidR="00E700B0" w:rsidRPr="00EB080E">
        <w:rPr>
          <w:rFonts w:asciiTheme="majorHAnsi" w:hAnsiTheme="majorHAnsi" w:cstheme="majorHAnsi"/>
        </w:rPr>
        <w:t xml:space="preserve">related </w:t>
      </w:r>
      <w:r w:rsidR="00B50D15" w:rsidRPr="00EB080E">
        <w:rPr>
          <w:rFonts w:asciiTheme="majorHAnsi" w:hAnsiTheme="majorHAnsi" w:cstheme="majorHAnsi"/>
        </w:rPr>
        <w:t>t</w:t>
      </w:r>
      <w:r w:rsidR="00E94A5B" w:rsidRPr="00EB080E">
        <w:rPr>
          <w:rFonts w:asciiTheme="majorHAnsi" w:hAnsiTheme="majorHAnsi" w:cstheme="majorHAnsi"/>
        </w:rPr>
        <w:t>o oxidizable compounds</w:t>
      </w:r>
      <w:r w:rsidR="000420AD">
        <w:rPr>
          <w:rFonts w:asciiTheme="majorHAnsi" w:hAnsiTheme="majorHAnsi" w:cstheme="majorHAnsi"/>
        </w:rPr>
        <w:t>,</w:t>
      </w:r>
      <w:r w:rsidR="00E700B0" w:rsidRPr="00EB080E">
        <w:rPr>
          <w:rFonts w:asciiTheme="majorHAnsi" w:hAnsiTheme="majorHAnsi" w:cstheme="majorHAnsi"/>
        </w:rPr>
        <w:t xml:space="preserve"> including</w:t>
      </w:r>
      <w:r w:rsidR="00E94A5B" w:rsidRPr="00EB080E">
        <w:rPr>
          <w:rFonts w:asciiTheme="majorHAnsi" w:hAnsiTheme="majorHAnsi" w:cstheme="majorHAnsi"/>
        </w:rPr>
        <w:t xml:space="preserve"> </w:t>
      </w:r>
      <w:r w:rsidR="00E700B0" w:rsidRPr="00EB080E">
        <w:rPr>
          <w:rFonts w:asciiTheme="majorHAnsi" w:hAnsiTheme="majorHAnsi" w:cstheme="majorHAnsi"/>
        </w:rPr>
        <w:t xml:space="preserve">electroactive amino acids such as cysteine, tryptophan, </w:t>
      </w:r>
      <w:r w:rsidR="00ED258E" w:rsidRPr="00EB080E">
        <w:rPr>
          <w:rFonts w:asciiTheme="majorHAnsi" w:hAnsiTheme="majorHAnsi" w:cstheme="majorHAnsi"/>
        </w:rPr>
        <w:t xml:space="preserve">and </w:t>
      </w:r>
      <w:r w:rsidR="00E700B0" w:rsidRPr="00EB080E">
        <w:rPr>
          <w:rFonts w:asciiTheme="majorHAnsi" w:hAnsiTheme="majorHAnsi" w:cstheme="majorHAnsi"/>
        </w:rPr>
        <w:t>tyrosine</w:t>
      </w:r>
      <w:r w:rsidR="00AE79E8"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{"citationID":"veptsiv1","properties":{"formattedCitation":"\\super 15,16\\nosupersub{}","plainCitation":"15,16","noteIndex":0},"citationItems":[{"id":1855,"uris":["http://zotero.org/users/3080919/items/56I2P3X3"],"uri":["http://zotero.org/users/3080919/items/56I2P3X3"],"itemData":{"id":1855,"type":"article-journal","abstract":"Cyclic voltammetry (CV) and high performance liquid chromatography (HPLC), were compared to quantify uric acid and antioxidant reducing agents in 36 milk samples. The enzymes uricase and ascorbate oxidase were used to remove uric and ascorbic acids and showed that the peaks obtained by CV and HPLC did not contain contributions from other unknown compounds. The levels of uric acid obtained by CV compared well to those determined using HPLC, with only a few exceptions, and the average difference was around 6%. CV measurements were made using the main anodic peak seen at approximately 330 mV (Ag/AgCl), while a later oxidation peak at approximately 650 mV can be associated with further reducing agents present in milk. The electrochemical method was quicker to apply than HPLC that included a pre-treatment step, and provides an inexpensive and simple method for the reliable analysis of uric acid in milk.","container-title":"Food Chemistry","DOI":"10.1016/j.foodchem.2019.04.071","ISSN":"0308-8146","journalAbbreviation":"Food Chemistry","page":"23-31","source":"ScienceDirect","title":"Application of cyclic voltammetry to analyse uric acid and reducing agents in commercial milks","volume":"293","author":[{"family":"Motshakeri","given":"Mahsa"},{"family":"Phillips","given":"Anthony R. J."},{"family":"Kilmartin","given":"Paul A."}],"issued":{"date-parts":[["2019",9,30]]}}},{"id":1878,"uris":["http://zotero.org/users/3080919/items/K442R4ZF"],"uri":["http://zotero.org/users/3080919/items/K442R4ZF"],"itemData":{"id":1878,"type":"article-journal","abstract":"A gold microelectrode (10 μm diameter) with an electropolymerized layer of poly(3,4-ethylenedioxythiophene) (PEDOT) was used to quantify uric acid and investigate the antioxidant profile of milk and flavored milks. Comparisons were made with a bare gold microelectrode and a PEDOT-glassy carbon macroelectrode (3 mm diameter). Two different electropolymerization processes were undertaken in an aqueous and an organic solution, and superior polymer growth was observed for PEDOT polymerized in lithium perchlorate/propylene carbonate. In the presence of a ferri/ferrocyanide redox couple, diffusion-controlled redox peaks were observed with the PEDOT-gold microelectrode rather than the plateau current typical of a bare microelectrode. Likewise, an anodic peak for uric acid was observed at the high surface-area PEDOT-gold microelectrode, with evidence for pre-adsorption of uric acid at the electrode. The linear concentration range for uric acid standards was from 6 to 200 μM, and the limit of detection, limit of quantification, and sensitivity were determined to be 7 μM, 24 μM, and 397 μAμM−1cm2, respectively. Cyclic voltammograms of chocolate and espresso flavored milks exhibited significant contributions from the phenolic compounds present. Peak separation was more clearly defined using the PEDOT-microelectrode compared to a PEDOT-glassy carbon macroelectrode.","container-title":"Electroanalysis","DOI":"https://doi.org/10.1002/elan.202060086","ISSN":"1521-4109","issue":"9","language":"en","note":"_eprint: https://analyticalsciencejournals.onlinelibrary.wiley.com/doi/pdf/10.1002/elan.202060086","page":"2101-2111","source":"Wiley Online Library","title":"Electrochemical Study of Gold Microelectrodes Modified with PEDOT to Quantify Uric Acid in Milk Samples","volume":"32","author":[{"family":"Motshakeri","given":"Mahsa"},{"family":"Phillips","given":"Anthony R. J."},{"family":"Travas‐Sejdic","given":"Jadranka"},{"family":"Kilmartin","given":"Paul A."}],"issued":{"date-parts":[["2020"]]}}}],"schema":"https://github.com/citation-style-language/schema/raw/master/csl-citation.json"} </w:instrText>
      </w:r>
      <w:r w:rsidR="00AE79E8" w:rsidRPr="001F7E76">
        <w:rPr>
          <w:rFonts w:asciiTheme="majorHAnsi" w:hAnsiTheme="majorHAnsi" w:cstheme="majorHAnsi"/>
        </w:rPr>
        <w:fldChar w:fldCharType="separate"/>
      </w:r>
      <w:r w:rsidR="007018C6" w:rsidRPr="00EB080E">
        <w:rPr>
          <w:rFonts w:asciiTheme="majorHAnsi" w:hAnsiTheme="majorHAnsi" w:cstheme="majorHAnsi"/>
          <w:vertAlign w:val="superscript"/>
        </w:rPr>
        <w:t>15,16</w:t>
      </w:r>
      <w:r w:rsidR="00AE79E8" w:rsidRPr="001F7E76">
        <w:rPr>
          <w:rFonts w:asciiTheme="majorHAnsi" w:hAnsiTheme="majorHAnsi" w:cstheme="majorHAnsi"/>
        </w:rPr>
        <w:fldChar w:fldCharType="end"/>
      </w:r>
      <w:r w:rsidR="00ED258E" w:rsidRPr="00EB080E">
        <w:rPr>
          <w:rFonts w:asciiTheme="majorHAnsi" w:hAnsiTheme="majorHAnsi" w:cstheme="majorHAnsi"/>
        </w:rPr>
        <w:t>.</w:t>
      </w:r>
      <w:r w:rsidR="00217B6D" w:rsidRPr="00EB080E">
        <w:rPr>
          <w:rFonts w:asciiTheme="majorHAnsi" w:hAnsiTheme="majorHAnsi" w:cstheme="majorHAnsi"/>
        </w:rPr>
        <w:t xml:space="preserve"> </w:t>
      </w:r>
      <w:r w:rsidR="007355D0" w:rsidRPr="00EB080E">
        <w:rPr>
          <w:rFonts w:asciiTheme="majorHAnsi" w:hAnsiTheme="majorHAnsi" w:cstheme="majorHAnsi"/>
        </w:rPr>
        <w:t>T</w:t>
      </w:r>
      <w:r w:rsidR="003D5256" w:rsidRPr="00EB080E">
        <w:rPr>
          <w:rFonts w:asciiTheme="majorHAnsi" w:hAnsiTheme="majorHAnsi" w:cstheme="majorHAnsi"/>
        </w:rPr>
        <w:t xml:space="preserve">he current density of this peak </w:t>
      </w:r>
      <w:r w:rsidR="00D31904" w:rsidRPr="00EB080E">
        <w:rPr>
          <w:rFonts w:asciiTheme="majorHAnsi" w:hAnsiTheme="majorHAnsi" w:cstheme="majorHAnsi"/>
        </w:rPr>
        <w:t>from</w:t>
      </w:r>
      <w:r w:rsidR="003D5256" w:rsidRPr="00EB080E">
        <w:rPr>
          <w:rFonts w:asciiTheme="majorHAnsi" w:hAnsiTheme="majorHAnsi" w:cstheme="majorHAnsi"/>
        </w:rPr>
        <w:t xml:space="preserve"> the regular milk </w:t>
      </w:r>
      <w:r w:rsidR="007355D0" w:rsidRPr="00EB080E">
        <w:rPr>
          <w:rFonts w:asciiTheme="majorHAnsi" w:hAnsiTheme="majorHAnsi" w:cstheme="majorHAnsi"/>
        </w:rPr>
        <w:t xml:space="preserve">is over 200 times larger than </w:t>
      </w:r>
      <w:r w:rsidR="003D5256" w:rsidRPr="00EB080E">
        <w:rPr>
          <w:rFonts w:asciiTheme="majorHAnsi" w:hAnsiTheme="majorHAnsi" w:cstheme="majorHAnsi"/>
        </w:rPr>
        <w:t>that</w:t>
      </w:r>
      <w:r w:rsidR="007355D0" w:rsidRPr="00EB080E">
        <w:rPr>
          <w:rFonts w:asciiTheme="majorHAnsi" w:hAnsiTheme="majorHAnsi" w:cstheme="majorHAnsi"/>
        </w:rPr>
        <w:t xml:space="preserve"> obtained using</w:t>
      </w:r>
      <w:r w:rsidR="003D5256" w:rsidRPr="00EB080E">
        <w:rPr>
          <w:rFonts w:asciiTheme="majorHAnsi" w:hAnsiTheme="majorHAnsi" w:cstheme="majorHAnsi"/>
        </w:rPr>
        <w:t xml:space="preserve"> a previously reported </w:t>
      </w:r>
      <w:r w:rsidR="00E57A07" w:rsidRPr="00EB080E">
        <w:rPr>
          <w:rFonts w:asciiTheme="majorHAnsi" w:hAnsiTheme="majorHAnsi" w:cstheme="majorHAnsi"/>
        </w:rPr>
        <w:t>PEDOT-GC</w:t>
      </w:r>
      <w:r w:rsidR="00DF6077"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{"citationID":"7rxSmA5e","properties":{"formattedCitation":"\\super 15\\nosupersub{}","plainCitation":"15","noteIndex":0},"citationItems":[{"id":1878,"uris":["http://zotero.org/users/3080919/items/K442R4ZF"],"uri":["http://zotero.org/users/3080919/items/K442R4ZF"],"itemData":{"id":1878,"type":"article-journal","abstract":"A gold microelectrode (10 μm diameter) with an electropolymerized layer of poly(3,4-ethylenedioxythiophene) (PEDOT) was used to quantify uric acid and investigate the antioxidant profile of milk and flavored milks. Comparisons were made with a bare gold microelectrode and a PEDOT-glassy carbon macroelectrode (3 mm diameter). Two different electropolymerization processes were undertaken in an aqueous and an organic solution, and superior polymer growth was observed for PEDOT polymerized in lithium perchlorate/propylene carbonate. In the presence of a ferri/ferrocyanide redox couple, diffusion-controlled redox peaks were observed with the PEDOT-gold microelectrode rather than the plateau current typical of a bare microelectrode. Likewise, an anodic peak for uric acid was observed at the high surface-area PEDOT-gold microelectrode, with evidence for pre-adsorption of uric acid at the electrode. The linear concentration range for uric acid standards was from 6 to 200 μM, and the limit of detection, limit of quantification, and sensitivity were determined to be 7 μM, 24 μM, and 397 μAμM−1cm2, respectively. Cyclic voltammograms of chocolate and espresso flavored milks exhibited significant contributions from the phenolic compounds present. Peak separation was more clearly defined using the PEDOT-microelectrode compared to a PEDOT-glassy carbon macroelectrode.","container-title":"Electroanalysis","DOI":"https://doi.org/10.1002/elan.202060086","ISSN":"1521-4109","issue":"9","language":"en","note":"_eprint: https://analyticalsciencejournals.onlinelibrary.wiley.com/doi/pdf/10.1002/elan.202060086","page":"2101-2111","source":"Wiley Online Library","title":"Electrochemical Study of Gold Microelectrodes Modified with PEDOT to Quantify Uric Acid in Milk Samples","volume":"32","author":[{"family":"Motshakeri","given":"Mahsa"},{"family":"Phillips","given":"Anthony R. J."},{"family":"Travas‐Sejdic","given":"Jadranka"},{"family":"Kilmartin","given":"Paul A."}],"issued":{"date-parts":[["2020"]]}}}],"schema":"https://github.com/citation-style-language/schema/raw/master/csl-citation.json"} </w:instrText>
      </w:r>
      <w:r w:rsidR="00DF6077" w:rsidRPr="001F7E76">
        <w:rPr>
          <w:rFonts w:asciiTheme="majorHAnsi" w:hAnsiTheme="majorHAnsi" w:cstheme="majorHAnsi"/>
        </w:rPr>
        <w:fldChar w:fldCharType="separate"/>
      </w:r>
      <w:r w:rsidR="007018C6" w:rsidRPr="00EB080E">
        <w:rPr>
          <w:rFonts w:asciiTheme="majorHAnsi" w:hAnsiTheme="majorHAnsi" w:cstheme="majorHAnsi"/>
          <w:vertAlign w:val="superscript"/>
        </w:rPr>
        <w:t>15</w:t>
      </w:r>
      <w:r w:rsidR="00DF6077" w:rsidRPr="001F7E76">
        <w:rPr>
          <w:rFonts w:asciiTheme="majorHAnsi" w:hAnsiTheme="majorHAnsi" w:cstheme="majorHAnsi"/>
        </w:rPr>
        <w:fldChar w:fldCharType="end"/>
      </w:r>
      <w:r w:rsidR="003D5256" w:rsidRPr="00EB080E">
        <w:rPr>
          <w:rFonts w:asciiTheme="majorHAnsi" w:hAnsiTheme="majorHAnsi" w:cstheme="majorHAnsi"/>
        </w:rPr>
        <w:t>. This show</w:t>
      </w:r>
      <w:r w:rsidR="00D31904" w:rsidRPr="00EB080E">
        <w:rPr>
          <w:rFonts w:asciiTheme="majorHAnsi" w:hAnsiTheme="majorHAnsi" w:cstheme="majorHAnsi"/>
        </w:rPr>
        <w:t>s</w:t>
      </w:r>
      <w:r w:rsidR="00217B6D" w:rsidRPr="00EB080E">
        <w:rPr>
          <w:rFonts w:asciiTheme="majorHAnsi" w:hAnsiTheme="majorHAnsi" w:cstheme="majorHAnsi"/>
        </w:rPr>
        <w:t xml:space="preserve"> a more sensitive response </w:t>
      </w:r>
      <w:r w:rsidR="003D5256" w:rsidRPr="00EB080E">
        <w:rPr>
          <w:rFonts w:asciiTheme="majorHAnsi" w:hAnsiTheme="majorHAnsi" w:cstheme="majorHAnsi"/>
        </w:rPr>
        <w:t>of the microelectrode covered by PEDOT layers compare</w:t>
      </w:r>
      <w:r w:rsidR="00B2692C">
        <w:rPr>
          <w:rFonts w:asciiTheme="majorHAnsi" w:hAnsiTheme="majorHAnsi" w:cstheme="majorHAnsi"/>
        </w:rPr>
        <w:t>d</w:t>
      </w:r>
      <w:r w:rsidR="003D5256" w:rsidRPr="00EB080E">
        <w:rPr>
          <w:rFonts w:asciiTheme="majorHAnsi" w:hAnsiTheme="majorHAnsi" w:cstheme="majorHAnsi"/>
        </w:rPr>
        <w:t xml:space="preserve"> to the </w:t>
      </w:r>
      <w:r w:rsidR="00D31904" w:rsidRPr="00EB080E">
        <w:rPr>
          <w:rFonts w:asciiTheme="majorHAnsi" w:hAnsiTheme="majorHAnsi" w:cstheme="majorHAnsi"/>
        </w:rPr>
        <w:t xml:space="preserve">PEDOT-modified </w:t>
      </w:r>
      <w:r w:rsidR="003D5256" w:rsidRPr="00EB080E">
        <w:rPr>
          <w:rFonts w:asciiTheme="majorHAnsi" w:hAnsiTheme="majorHAnsi" w:cstheme="majorHAnsi"/>
        </w:rPr>
        <w:t>macroelectrode</w:t>
      </w:r>
      <w:r w:rsidR="00217B6D" w:rsidRPr="00EB080E">
        <w:rPr>
          <w:rFonts w:asciiTheme="majorHAnsi" w:hAnsiTheme="majorHAnsi" w:cstheme="majorHAnsi"/>
        </w:rPr>
        <w:t>.</w:t>
      </w:r>
      <w:r w:rsidR="002D16E3" w:rsidRPr="00EB080E">
        <w:rPr>
          <w:rFonts w:asciiTheme="majorHAnsi" w:hAnsiTheme="majorHAnsi" w:cstheme="majorHAnsi"/>
        </w:rPr>
        <w:t xml:space="preserve"> </w:t>
      </w:r>
    </w:p>
    <w:p w14:paraId="0A1F0087" w14:textId="77777777" w:rsidR="00AC748B" w:rsidRPr="00EB080E" w:rsidRDefault="00AC748B" w:rsidP="001F7E76">
      <w:pPr>
        <w:rPr>
          <w:rFonts w:asciiTheme="majorHAnsi" w:hAnsiTheme="majorHAnsi" w:cstheme="majorHAnsi"/>
        </w:rPr>
      </w:pPr>
    </w:p>
    <w:p w14:paraId="439B445A" w14:textId="24329BAD" w:rsidR="00F91AFB" w:rsidRPr="00EB080E" w:rsidRDefault="00207C41" w:rsidP="001F7E76">
      <w:pPr>
        <w:rPr>
          <w:rFonts w:asciiTheme="majorHAnsi" w:hAnsiTheme="majorHAnsi" w:cstheme="majorHAnsi"/>
        </w:rPr>
      </w:pPr>
      <w:r w:rsidRPr="00EB080E">
        <w:rPr>
          <w:rFonts w:asciiTheme="majorHAnsi" w:hAnsiTheme="majorHAnsi" w:cstheme="majorHAnsi"/>
        </w:rPr>
        <w:t xml:space="preserve">The CV </w:t>
      </w:r>
      <w:r w:rsidR="00944AB7" w:rsidRPr="00EB080E">
        <w:rPr>
          <w:rFonts w:asciiTheme="majorHAnsi" w:hAnsiTheme="majorHAnsi" w:cstheme="majorHAnsi"/>
        </w:rPr>
        <w:t xml:space="preserve">scans </w:t>
      </w:r>
      <w:r w:rsidR="00914078" w:rsidRPr="00EB080E">
        <w:rPr>
          <w:rFonts w:asciiTheme="majorHAnsi" w:hAnsiTheme="majorHAnsi" w:cstheme="majorHAnsi"/>
        </w:rPr>
        <w:t xml:space="preserve">obtained for </w:t>
      </w:r>
      <w:r w:rsidRPr="00EB080E">
        <w:rPr>
          <w:rFonts w:asciiTheme="majorHAnsi" w:hAnsiTheme="majorHAnsi" w:cstheme="majorHAnsi"/>
        </w:rPr>
        <w:t>caramel and white chocolate milk sample</w:t>
      </w:r>
      <w:r w:rsidR="00944AB7" w:rsidRPr="00EB080E">
        <w:rPr>
          <w:rFonts w:asciiTheme="majorHAnsi" w:hAnsiTheme="majorHAnsi" w:cstheme="majorHAnsi"/>
        </w:rPr>
        <w:t>s</w:t>
      </w:r>
      <w:r w:rsidRPr="00EB080E">
        <w:rPr>
          <w:rFonts w:asciiTheme="majorHAnsi" w:hAnsiTheme="majorHAnsi" w:cstheme="majorHAnsi"/>
        </w:rPr>
        <w:t xml:space="preserve"> can be seen in </w:t>
      </w:r>
      <w:r w:rsidRPr="00EB080E">
        <w:rPr>
          <w:rFonts w:asciiTheme="majorHAnsi" w:hAnsiTheme="majorHAnsi" w:cstheme="majorHAnsi"/>
          <w:b/>
        </w:rPr>
        <w:t>Figure 4</w:t>
      </w:r>
      <w:r w:rsidR="00944AB7" w:rsidRPr="00EB080E">
        <w:rPr>
          <w:rFonts w:asciiTheme="majorHAnsi" w:hAnsiTheme="majorHAnsi" w:cstheme="majorHAnsi"/>
          <w:b/>
        </w:rPr>
        <w:t>A</w:t>
      </w:r>
      <w:r w:rsidR="00914078" w:rsidRPr="00EB080E">
        <w:rPr>
          <w:rFonts w:asciiTheme="majorHAnsi" w:hAnsiTheme="majorHAnsi" w:cstheme="majorHAnsi"/>
          <w:b/>
        </w:rPr>
        <w:t>.</w:t>
      </w:r>
      <w:r w:rsidR="00905C89" w:rsidRPr="00EB080E">
        <w:rPr>
          <w:rFonts w:asciiTheme="majorHAnsi" w:hAnsiTheme="majorHAnsi" w:cstheme="majorHAnsi"/>
        </w:rPr>
        <w:t xml:space="preserve"> </w:t>
      </w:r>
      <w:r w:rsidR="00914078" w:rsidRPr="00EB080E">
        <w:rPr>
          <w:rFonts w:asciiTheme="majorHAnsi" w:hAnsiTheme="majorHAnsi" w:cstheme="majorHAnsi"/>
        </w:rPr>
        <w:t xml:space="preserve">It </w:t>
      </w:r>
      <w:r w:rsidR="00905C89" w:rsidRPr="00EB080E">
        <w:rPr>
          <w:rFonts w:asciiTheme="majorHAnsi" w:hAnsiTheme="majorHAnsi" w:cstheme="majorHAnsi"/>
        </w:rPr>
        <w:t>shows</w:t>
      </w:r>
      <w:r w:rsidRPr="00EB080E">
        <w:rPr>
          <w:rFonts w:asciiTheme="majorHAnsi" w:hAnsiTheme="majorHAnsi" w:cstheme="majorHAnsi"/>
        </w:rPr>
        <w:t xml:space="preserve"> a clear peak </w:t>
      </w:r>
      <w:r w:rsidR="00914078" w:rsidRPr="00EB080E">
        <w:rPr>
          <w:rFonts w:asciiTheme="majorHAnsi" w:hAnsiTheme="majorHAnsi" w:cstheme="majorHAnsi"/>
        </w:rPr>
        <w:t>at 0.3</w:t>
      </w:r>
      <w:r w:rsidR="00341AB5" w:rsidRPr="00EB080E">
        <w:rPr>
          <w:rFonts w:asciiTheme="majorHAnsi" w:hAnsiTheme="majorHAnsi" w:cstheme="majorHAnsi"/>
        </w:rPr>
        <w:t xml:space="preserve">6 </w:t>
      </w:r>
      <w:r w:rsidR="00914078" w:rsidRPr="00EB080E">
        <w:rPr>
          <w:rFonts w:asciiTheme="majorHAnsi" w:hAnsiTheme="majorHAnsi" w:cstheme="majorHAnsi"/>
        </w:rPr>
        <w:t xml:space="preserve">V </w:t>
      </w:r>
      <w:r w:rsidRPr="00EB080E">
        <w:rPr>
          <w:rFonts w:asciiTheme="majorHAnsi" w:hAnsiTheme="majorHAnsi" w:cstheme="majorHAnsi"/>
        </w:rPr>
        <w:t xml:space="preserve">for UA, </w:t>
      </w:r>
      <w:r w:rsidR="00914078" w:rsidRPr="00EB080E">
        <w:rPr>
          <w:rFonts w:asciiTheme="majorHAnsi" w:hAnsiTheme="majorHAnsi" w:cstheme="majorHAnsi"/>
        </w:rPr>
        <w:t xml:space="preserve">along with </w:t>
      </w:r>
      <w:r w:rsidRPr="00EB080E">
        <w:rPr>
          <w:rFonts w:asciiTheme="majorHAnsi" w:hAnsiTheme="majorHAnsi" w:cstheme="majorHAnsi"/>
        </w:rPr>
        <w:t xml:space="preserve">an additional peak current of </w:t>
      </w:r>
      <w:r w:rsidR="00944AB7" w:rsidRPr="00EB080E">
        <w:rPr>
          <w:rFonts w:asciiTheme="majorHAnsi" w:hAnsiTheme="majorHAnsi" w:cstheme="majorHAnsi"/>
        </w:rPr>
        <w:t>~</w:t>
      </w:r>
      <w:r w:rsidRPr="00EB080E">
        <w:rPr>
          <w:rFonts w:asciiTheme="majorHAnsi" w:hAnsiTheme="majorHAnsi" w:cstheme="majorHAnsi"/>
        </w:rPr>
        <w:t xml:space="preserve">42 nA at 0.56 V </w:t>
      </w:r>
      <w:r w:rsidR="00914078" w:rsidRPr="00EB080E">
        <w:rPr>
          <w:rFonts w:asciiTheme="majorHAnsi" w:hAnsiTheme="majorHAnsi" w:cstheme="majorHAnsi"/>
        </w:rPr>
        <w:lastRenderedPageBreak/>
        <w:t xml:space="preserve">that is </w:t>
      </w:r>
      <w:r w:rsidRPr="00EB080E">
        <w:rPr>
          <w:rFonts w:asciiTheme="majorHAnsi" w:hAnsiTheme="majorHAnsi" w:cstheme="majorHAnsi"/>
        </w:rPr>
        <w:t xml:space="preserve">merged with </w:t>
      </w:r>
      <w:r w:rsidR="00E01E09" w:rsidRPr="00EB080E">
        <w:rPr>
          <w:rFonts w:asciiTheme="majorHAnsi" w:hAnsiTheme="majorHAnsi" w:cstheme="majorHAnsi"/>
        </w:rPr>
        <w:t>the</w:t>
      </w:r>
      <w:r w:rsidR="00914078" w:rsidRPr="00EB080E">
        <w:rPr>
          <w:rFonts w:asciiTheme="majorHAnsi" w:hAnsiTheme="majorHAnsi" w:cstheme="majorHAnsi"/>
        </w:rPr>
        <w:t xml:space="preserve"> peak at </w:t>
      </w:r>
      <w:r w:rsidRPr="00EB080E">
        <w:rPr>
          <w:rFonts w:asciiTheme="majorHAnsi" w:hAnsiTheme="majorHAnsi" w:cstheme="majorHAnsi"/>
        </w:rPr>
        <w:t>0.66 V. Th</w:t>
      </w:r>
      <w:r w:rsidR="00914078" w:rsidRPr="00EB080E">
        <w:rPr>
          <w:rFonts w:asciiTheme="majorHAnsi" w:hAnsiTheme="majorHAnsi" w:cstheme="majorHAnsi"/>
        </w:rPr>
        <w:t>is additional peak at</w:t>
      </w:r>
      <w:r w:rsidRPr="00EB080E">
        <w:rPr>
          <w:rFonts w:asciiTheme="majorHAnsi" w:hAnsiTheme="majorHAnsi" w:cstheme="majorHAnsi"/>
        </w:rPr>
        <w:t xml:space="preserve"> </w:t>
      </w:r>
      <w:r w:rsidR="00914078" w:rsidRPr="00EB080E">
        <w:rPr>
          <w:rFonts w:asciiTheme="majorHAnsi" w:hAnsiTheme="majorHAnsi" w:cstheme="majorHAnsi"/>
        </w:rPr>
        <w:t>0.56 V can</w:t>
      </w:r>
      <w:r w:rsidRPr="00EB080E">
        <w:rPr>
          <w:rFonts w:asciiTheme="majorHAnsi" w:hAnsiTheme="majorHAnsi" w:cstheme="majorHAnsi"/>
        </w:rPr>
        <w:t xml:space="preserve"> be </w:t>
      </w:r>
      <w:r w:rsidR="00914078" w:rsidRPr="00EB080E">
        <w:rPr>
          <w:rFonts w:asciiTheme="majorHAnsi" w:hAnsiTheme="majorHAnsi" w:cstheme="majorHAnsi"/>
        </w:rPr>
        <w:t>related to the presence of</w:t>
      </w:r>
      <w:r w:rsidRPr="00EB080E">
        <w:rPr>
          <w:rFonts w:asciiTheme="majorHAnsi" w:hAnsiTheme="majorHAnsi" w:cstheme="majorHAnsi"/>
        </w:rPr>
        <w:t xml:space="preserve"> vanillic acid</w:t>
      </w:r>
      <w:r w:rsidR="00944AB7" w:rsidRPr="00EB080E">
        <w:rPr>
          <w:rFonts w:asciiTheme="majorHAnsi" w:hAnsiTheme="majorHAnsi" w:cstheme="majorHAnsi"/>
        </w:rPr>
        <w:t xml:space="preserve">, </w:t>
      </w:r>
      <w:r w:rsidR="00914078" w:rsidRPr="00EB080E">
        <w:rPr>
          <w:rFonts w:asciiTheme="majorHAnsi" w:hAnsiTheme="majorHAnsi" w:cstheme="majorHAnsi"/>
        </w:rPr>
        <w:t xml:space="preserve">one of the ingredients of flavored </w:t>
      </w:r>
      <w:r w:rsidRPr="00EB080E">
        <w:rPr>
          <w:rFonts w:asciiTheme="majorHAnsi" w:hAnsiTheme="majorHAnsi" w:cstheme="majorHAnsi"/>
        </w:rPr>
        <w:t>milk</w:t>
      </w:r>
      <w:r w:rsidR="00FA7729" w:rsidRPr="00EB080E">
        <w:rPr>
          <w:rFonts w:asciiTheme="majorHAnsi" w:hAnsiTheme="majorHAnsi" w:cstheme="majorHAnsi"/>
        </w:rPr>
        <w:t xml:space="preserve">. </w:t>
      </w:r>
      <w:r w:rsidR="00ED34A8" w:rsidRPr="00EB080E">
        <w:rPr>
          <w:rFonts w:asciiTheme="majorHAnsi" w:hAnsiTheme="majorHAnsi" w:cstheme="majorHAnsi"/>
        </w:rPr>
        <w:t xml:space="preserve">The </w:t>
      </w:r>
      <w:r w:rsidR="0007070E" w:rsidRPr="00EB080E">
        <w:rPr>
          <w:rFonts w:asciiTheme="majorHAnsi" w:hAnsiTheme="majorHAnsi" w:cstheme="majorHAnsi"/>
        </w:rPr>
        <w:t>CV</w:t>
      </w:r>
      <w:r w:rsidR="00ED34A8" w:rsidRPr="00EB080E">
        <w:rPr>
          <w:rFonts w:asciiTheme="majorHAnsi" w:hAnsiTheme="majorHAnsi" w:cstheme="majorHAnsi"/>
        </w:rPr>
        <w:t xml:space="preserve"> of the Belg</w:t>
      </w:r>
      <w:r w:rsidR="0007070E" w:rsidRPr="00EB080E">
        <w:rPr>
          <w:rFonts w:asciiTheme="majorHAnsi" w:hAnsiTheme="majorHAnsi" w:cstheme="majorHAnsi"/>
        </w:rPr>
        <w:t xml:space="preserve">ian chocolate milk sample </w:t>
      </w:r>
      <w:r w:rsidR="00E01E09" w:rsidRPr="00EB080E">
        <w:rPr>
          <w:rFonts w:asciiTheme="majorHAnsi" w:hAnsiTheme="majorHAnsi" w:cstheme="majorHAnsi"/>
        </w:rPr>
        <w:t xml:space="preserve">indicates </w:t>
      </w:r>
      <w:r w:rsidR="00ED34A8" w:rsidRPr="00EB080E">
        <w:rPr>
          <w:rFonts w:asciiTheme="majorHAnsi" w:hAnsiTheme="majorHAnsi" w:cstheme="majorHAnsi"/>
        </w:rPr>
        <w:t xml:space="preserve">a new set of </w:t>
      </w:r>
      <w:r w:rsidR="0007070E" w:rsidRPr="00EB080E">
        <w:rPr>
          <w:rFonts w:asciiTheme="majorHAnsi" w:hAnsiTheme="majorHAnsi" w:cstheme="majorHAnsi"/>
        </w:rPr>
        <w:t xml:space="preserve">anodic </w:t>
      </w:r>
      <w:r w:rsidR="00ED34A8" w:rsidRPr="00EB080E">
        <w:rPr>
          <w:rFonts w:asciiTheme="majorHAnsi" w:hAnsiTheme="majorHAnsi" w:cstheme="majorHAnsi"/>
        </w:rPr>
        <w:t>peaks at 0.26 V, 0.36 V, and 0.66 V and a cathodic peak at 0.22 V</w:t>
      </w:r>
      <w:r w:rsidR="00FA7729" w:rsidRPr="00EB080E">
        <w:rPr>
          <w:rFonts w:asciiTheme="majorHAnsi" w:hAnsiTheme="majorHAnsi" w:cstheme="majorHAnsi"/>
        </w:rPr>
        <w:t>.</w:t>
      </w:r>
      <w:r w:rsidR="00ED34A8" w:rsidRPr="00EB080E">
        <w:rPr>
          <w:rFonts w:asciiTheme="majorHAnsi" w:hAnsiTheme="majorHAnsi" w:cstheme="majorHAnsi"/>
        </w:rPr>
        <w:t xml:space="preserve"> </w:t>
      </w:r>
      <w:r w:rsidR="00FA7729" w:rsidRPr="00EB080E">
        <w:rPr>
          <w:rFonts w:asciiTheme="majorHAnsi" w:hAnsiTheme="majorHAnsi" w:cstheme="majorHAnsi"/>
        </w:rPr>
        <w:t>The</w:t>
      </w:r>
      <w:r w:rsidR="00ED34A8" w:rsidRPr="00EB080E">
        <w:rPr>
          <w:rFonts w:asciiTheme="majorHAnsi" w:hAnsiTheme="majorHAnsi" w:cstheme="majorHAnsi"/>
        </w:rPr>
        <w:t xml:space="preserve"> chocolate</w:t>
      </w:r>
      <w:r w:rsidR="00FA7729" w:rsidRPr="00EB080E">
        <w:rPr>
          <w:rFonts w:asciiTheme="majorHAnsi" w:hAnsiTheme="majorHAnsi" w:cstheme="majorHAnsi"/>
        </w:rPr>
        <w:t xml:space="preserve"> profile resemble</w:t>
      </w:r>
      <w:r w:rsidR="00F818D1" w:rsidRPr="00EB080E">
        <w:rPr>
          <w:rFonts w:asciiTheme="majorHAnsi" w:hAnsiTheme="majorHAnsi" w:cstheme="majorHAnsi"/>
        </w:rPr>
        <w:t xml:space="preserve">s the </w:t>
      </w:r>
      <w:r w:rsidR="00ED34A8" w:rsidRPr="00EB080E">
        <w:rPr>
          <w:rFonts w:asciiTheme="majorHAnsi" w:hAnsiTheme="majorHAnsi" w:cstheme="majorHAnsi"/>
        </w:rPr>
        <w:t xml:space="preserve">catechin redox profile </w:t>
      </w:r>
      <w:r w:rsidR="00FA7729" w:rsidRPr="00EB080E">
        <w:rPr>
          <w:rFonts w:asciiTheme="majorHAnsi" w:hAnsiTheme="majorHAnsi" w:cstheme="majorHAnsi"/>
        </w:rPr>
        <w:t xml:space="preserve">along with </w:t>
      </w:r>
      <w:r w:rsidR="00CB28C4" w:rsidRPr="00EB080E">
        <w:rPr>
          <w:rFonts w:asciiTheme="majorHAnsi" w:hAnsiTheme="majorHAnsi" w:cstheme="majorHAnsi"/>
        </w:rPr>
        <w:t xml:space="preserve">the </w:t>
      </w:r>
      <w:r w:rsidR="00FA7729" w:rsidRPr="00EB080E">
        <w:rPr>
          <w:rFonts w:asciiTheme="majorHAnsi" w:hAnsiTheme="majorHAnsi" w:cstheme="majorHAnsi"/>
        </w:rPr>
        <w:t>o</w:t>
      </w:r>
      <w:r w:rsidR="00ED34A8" w:rsidRPr="00EB080E">
        <w:rPr>
          <w:rFonts w:asciiTheme="majorHAnsi" w:hAnsiTheme="majorHAnsi" w:cstheme="majorHAnsi"/>
        </w:rPr>
        <w:t>ther polyphenolic antioxidants present in chocolate or cocoa</w:t>
      </w:r>
      <w:r w:rsidR="00DF6077"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{"citationID":"xis5L35u","properties":{"formattedCitation":"\\super 15\\nosupersub{}","plainCitation":"15","noteIndex":0},"citationItems":[{"id":1878,"uris":["http://zotero.org/users/3080919/items/K442R4ZF"],"uri":["http://zotero.org/users/3080919/items/K442R4ZF"],"itemData":{"id":1878,"type":"article-journal","abstract":"A gold microelectrode (10 μm diameter) with an electropolymerized layer of poly(3,4-ethylenedioxythiophene) (PEDOT) was used to quantify uric acid and investigate the antioxidant profile of milk and flavored milks. Comparisons were made with a bare gold microelectrode and a PEDOT-glassy carbon macroelectrode (3 mm diameter). Two different electropolymerization processes were undertaken in an aqueous and an organic solution, and superior polymer growth was observed for PEDOT polymerized in lithium perchlorate/propylene carbonate. In the presence of a ferri/ferrocyanide redox couple, diffusion-controlled redox peaks were observed with the PEDOT-gold microelectrode rather than the plateau current typical of a bare microelectrode. Likewise, an anodic peak for uric acid was observed at the high surface-area PEDOT-gold microelectrode, with evidence for pre-adsorption of uric acid at the electrode. The linear concentration range for uric acid standards was from 6 to 200 μM, and the limit of detection, limit of quantification, and sensitivity were determined to be 7 μM, 24 μM, and 397 μAμM−1cm2, respectively. Cyclic voltammograms of chocolate and espresso flavored milks exhibited significant contributions from the phenolic compounds present. Peak separation was more clearly defined using the PEDOT-microelectrode compared to a PEDOT-glassy carbon macroelectrode.","container-title":"Electroanalysis","DOI":"https://doi.org/10.1002/elan.202060086","ISSN":"1521-4109","issue":"9","language":"en","note":"_eprint: https://analyticalsciencejournals.onlinelibrary.wiley.com/doi/pdf/10.1002/elan.202060086","page":"2101-2111","source":"Wiley Online Library","title":"Electrochemical Study of Gold Microelectrodes Modified with PEDOT to Quantify Uric Acid in Milk Samples","volume":"32","author":[{"family":"Motshakeri","given":"Mahsa"},{"family":"Phillips","given":"Anthony R. J."},{"family":"Travas‐Sejdic","given":"Jadranka"},{"family":"Kilmartin","given":"Paul A."}],"issued":{"date-parts":[["2020"]]}}}],"schema":"https://github.com/citation-style-language/schema/raw/master/csl-citation.json"} </w:instrText>
      </w:r>
      <w:r w:rsidR="00DF6077" w:rsidRPr="001F7E76">
        <w:rPr>
          <w:rFonts w:asciiTheme="majorHAnsi" w:hAnsiTheme="majorHAnsi" w:cstheme="majorHAnsi"/>
        </w:rPr>
        <w:fldChar w:fldCharType="separate"/>
      </w:r>
      <w:r w:rsidR="007018C6" w:rsidRPr="00EB080E">
        <w:rPr>
          <w:rFonts w:asciiTheme="majorHAnsi" w:hAnsiTheme="majorHAnsi" w:cstheme="majorHAnsi"/>
          <w:vertAlign w:val="superscript"/>
        </w:rPr>
        <w:t>15</w:t>
      </w:r>
      <w:r w:rsidR="00DF6077" w:rsidRPr="001F7E76">
        <w:rPr>
          <w:rFonts w:asciiTheme="majorHAnsi" w:hAnsiTheme="majorHAnsi" w:cstheme="majorHAnsi"/>
        </w:rPr>
        <w:fldChar w:fldCharType="end"/>
      </w:r>
      <w:r w:rsidR="00FA7729" w:rsidRPr="00EB080E">
        <w:rPr>
          <w:rFonts w:asciiTheme="majorHAnsi" w:hAnsiTheme="majorHAnsi" w:cstheme="majorHAnsi"/>
        </w:rPr>
        <w:t xml:space="preserve">. </w:t>
      </w:r>
      <w:r w:rsidR="00C253FE" w:rsidRPr="00EB080E">
        <w:rPr>
          <w:rFonts w:asciiTheme="majorHAnsi" w:hAnsiTheme="majorHAnsi" w:cstheme="majorHAnsi"/>
        </w:rPr>
        <w:t>Thus, the catechin oxidation and reduction peaks appear at 0.26 V and 0.22 V, respectively.</w:t>
      </w:r>
      <w:r w:rsidR="00ED34A8" w:rsidRPr="00EB080E">
        <w:rPr>
          <w:rFonts w:asciiTheme="majorHAnsi" w:hAnsiTheme="majorHAnsi" w:cstheme="majorHAnsi"/>
        </w:rPr>
        <w:t xml:space="preserve"> </w:t>
      </w:r>
      <w:r w:rsidR="00C253FE" w:rsidRPr="00EB080E">
        <w:rPr>
          <w:rFonts w:asciiTheme="majorHAnsi" w:hAnsiTheme="majorHAnsi" w:cstheme="majorHAnsi"/>
        </w:rPr>
        <w:t xml:space="preserve">The 0.36 V </w:t>
      </w:r>
      <w:r w:rsidR="00ED34A8" w:rsidRPr="00EB080E">
        <w:rPr>
          <w:rFonts w:asciiTheme="majorHAnsi" w:hAnsiTheme="majorHAnsi" w:cstheme="majorHAnsi"/>
        </w:rPr>
        <w:t>peak current</w:t>
      </w:r>
      <w:r w:rsidR="00C253FE" w:rsidRPr="00EB080E">
        <w:rPr>
          <w:rFonts w:asciiTheme="majorHAnsi" w:hAnsiTheme="majorHAnsi" w:cstheme="majorHAnsi"/>
        </w:rPr>
        <w:t>,</w:t>
      </w:r>
      <w:r w:rsidR="00ED34A8" w:rsidRPr="00EB080E">
        <w:rPr>
          <w:rFonts w:asciiTheme="majorHAnsi" w:hAnsiTheme="majorHAnsi" w:cstheme="majorHAnsi"/>
        </w:rPr>
        <w:t xml:space="preserve"> </w:t>
      </w:r>
      <w:r w:rsidR="00C253FE" w:rsidRPr="00EB080E">
        <w:rPr>
          <w:rFonts w:asciiTheme="majorHAnsi" w:hAnsiTheme="majorHAnsi" w:cstheme="majorHAnsi"/>
        </w:rPr>
        <w:t xml:space="preserve">which appears as a sharp peak at the tail of the </w:t>
      </w:r>
      <w:r w:rsidR="00FA7729" w:rsidRPr="00EB080E">
        <w:rPr>
          <w:rFonts w:asciiTheme="majorHAnsi" w:hAnsiTheme="majorHAnsi" w:cstheme="majorHAnsi"/>
        </w:rPr>
        <w:t>catechin peak</w:t>
      </w:r>
      <w:r w:rsidR="00C253FE" w:rsidRPr="00EB080E">
        <w:rPr>
          <w:rFonts w:asciiTheme="majorHAnsi" w:hAnsiTheme="majorHAnsi" w:cstheme="majorHAnsi"/>
        </w:rPr>
        <w:t>,</w:t>
      </w:r>
      <w:r w:rsidR="00FA7729" w:rsidRPr="00EB080E">
        <w:rPr>
          <w:rFonts w:asciiTheme="majorHAnsi" w:hAnsiTheme="majorHAnsi" w:cstheme="majorHAnsi"/>
        </w:rPr>
        <w:t xml:space="preserve"> </w:t>
      </w:r>
      <w:r w:rsidR="00236147" w:rsidRPr="00EB080E">
        <w:rPr>
          <w:rFonts w:asciiTheme="majorHAnsi" w:hAnsiTheme="majorHAnsi" w:cstheme="majorHAnsi"/>
        </w:rPr>
        <w:t>is</w:t>
      </w:r>
      <w:r w:rsidR="00F818D1" w:rsidRPr="00EB080E">
        <w:rPr>
          <w:rFonts w:asciiTheme="majorHAnsi" w:hAnsiTheme="majorHAnsi" w:cstheme="majorHAnsi"/>
        </w:rPr>
        <w:t xml:space="preserve"> due to</w:t>
      </w:r>
      <w:r w:rsidR="00C253FE" w:rsidRPr="00EB080E">
        <w:rPr>
          <w:rFonts w:asciiTheme="majorHAnsi" w:hAnsiTheme="majorHAnsi" w:cstheme="majorHAnsi"/>
        </w:rPr>
        <w:t xml:space="preserve"> </w:t>
      </w:r>
      <w:r w:rsidR="00236147" w:rsidRPr="00EB080E">
        <w:rPr>
          <w:rFonts w:asciiTheme="majorHAnsi" w:hAnsiTheme="majorHAnsi" w:cstheme="majorHAnsi"/>
        </w:rPr>
        <w:t xml:space="preserve">UA oxidation. </w:t>
      </w:r>
      <w:r w:rsidR="00236147" w:rsidRPr="00EB080E">
        <w:rPr>
          <w:rFonts w:asciiTheme="majorHAnsi" w:hAnsiTheme="majorHAnsi" w:cstheme="majorHAnsi"/>
          <w:b/>
        </w:rPr>
        <w:t>Figure 4</w:t>
      </w:r>
      <w:r w:rsidR="00CB28C4" w:rsidRPr="00EB080E">
        <w:rPr>
          <w:rFonts w:asciiTheme="majorHAnsi" w:hAnsiTheme="majorHAnsi" w:cstheme="majorHAnsi"/>
          <w:b/>
        </w:rPr>
        <w:t>B</w:t>
      </w:r>
      <w:r w:rsidR="00236147" w:rsidRPr="00EB080E">
        <w:rPr>
          <w:rFonts w:asciiTheme="majorHAnsi" w:hAnsiTheme="majorHAnsi" w:cstheme="majorHAnsi"/>
        </w:rPr>
        <w:t xml:space="preserve"> shows </w:t>
      </w:r>
      <w:r w:rsidR="00F818D1" w:rsidRPr="00EB080E">
        <w:rPr>
          <w:rFonts w:asciiTheme="majorHAnsi" w:hAnsiTheme="majorHAnsi" w:cstheme="majorHAnsi"/>
        </w:rPr>
        <w:t xml:space="preserve">a </w:t>
      </w:r>
      <w:r w:rsidR="00236147" w:rsidRPr="00EB080E">
        <w:rPr>
          <w:rFonts w:asciiTheme="majorHAnsi" w:hAnsiTheme="majorHAnsi" w:cstheme="majorHAnsi"/>
        </w:rPr>
        <w:t>CV of Colombian espresso milk sample</w:t>
      </w:r>
      <w:r w:rsidR="00F818D1" w:rsidRPr="00EB080E">
        <w:rPr>
          <w:rFonts w:asciiTheme="majorHAnsi" w:hAnsiTheme="majorHAnsi" w:cstheme="majorHAnsi"/>
        </w:rPr>
        <w:t xml:space="preserve">, which exhibits </w:t>
      </w:r>
      <w:r w:rsidR="00236147" w:rsidRPr="00EB080E">
        <w:rPr>
          <w:rFonts w:asciiTheme="majorHAnsi" w:hAnsiTheme="majorHAnsi" w:cstheme="majorHAnsi"/>
        </w:rPr>
        <w:t>broad anodic and cathodic peak currents at 0.35 V and 0.23 V, respectively, at the PEDOT</w:t>
      </w:r>
      <w:r w:rsidR="00763986" w:rsidRPr="00EB080E">
        <w:rPr>
          <w:rFonts w:asciiTheme="majorHAnsi" w:hAnsiTheme="majorHAnsi" w:cstheme="majorHAnsi"/>
        </w:rPr>
        <w:t>-Au</w:t>
      </w:r>
      <w:r w:rsidR="00236147" w:rsidRPr="00EB080E">
        <w:rPr>
          <w:rFonts w:asciiTheme="majorHAnsi" w:hAnsiTheme="majorHAnsi" w:cstheme="majorHAnsi"/>
        </w:rPr>
        <w:t>, which are due to the major phenolic antioxidants in coffee</w:t>
      </w:r>
      <w:r w:rsidR="00763986" w:rsidRPr="00EB080E">
        <w:rPr>
          <w:rFonts w:asciiTheme="majorHAnsi" w:hAnsiTheme="majorHAnsi" w:cstheme="majorHAnsi"/>
        </w:rPr>
        <w:t>,</w:t>
      </w:r>
      <w:r w:rsidR="00236147" w:rsidRPr="00EB080E">
        <w:rPr>
          <w:rFonts w:asciiTheme="majorHAnsi" w:hAnsiTheme="majorHAnsi" w:cstheme="majorHAnsi"/>
        </w:rPr>
        <w:t xml:space="preserve"> namely</w:t>
      </w:r>
      <w:r w:rsidR="00763986" w:rsidRPr="00EB080E">
        <w:rPr>
          <w:rFonts w:asciiTheme="majorHAnsi" w:hAnsiTheme="majorHAnsi" w:cstheme="majorHAnsi"/>
        </w:rPr>
        <w:t>,</w:t>
      </w:r>
      <w:r w:rsidR="00236147" w:rsidRPr="00EB080E">
        <w:rPr>
          <w:rFonts w:asciiTheme="majorHAnsi" w:hAnsiTheme="majorHAnsi" w:cstheme="majorHAnsi"/>
        </w:rPr>
        <w:t xml:space="preserve"> chlorogenic and caffeic acids</w:t>
      </w:r>
      <w:r w:rsidR="00395BD1" w:rsidRPr="00EB080E">
        <w:rPr>
          <w:rFonts w:asciiTheme="majorHAnsi" w:hAnsiTheme="majorHAnsi" w:cstheme="majorHAnsi"/>
        </w:rPr>
        <w:t xml:space="preserve">. </w:t>
      </w:r>
      <w:r w:rsidR="00763986" w:rsidRPr="00EB080E">
        <w:rPr>
          <w:rFonts w:asciiTheme="majorHAnsi" w:hAnsiTheme="majorHAnsi" w:cstheme="majorHAnsi"/>
        </w:rPr>
        <w:t>Because</w:t>
      </w:r>
      <w:r w:rsidR="008966A5" w:rsidRPr="00EB080E">
        <w:rPr>
          <w:rFonts w:asciiTheme="majorHAnsi" w:hAnsiTheme="majorHAnsi" w:cstheme="majorHAnsi"/>
        </w:rPr>
        <w:t xml:space="preserve"> the geometric surface area of the PEDOT microelectrode is higher than </w:t>
      </w:r>
      <w:r w:rsidR="00763986" w:rsidRPr="00EB080E">
        <w:rPr>
          <w:rFonts w:asciiTheme="majorHAnsi" w:hAnsiTheme="majorHAnsi" w:cstheme="majorHAnsi"/>
        </w:rPr>
        <w:t xml:space="preserve">that of the </w:t>
      </w:r>
      <w:r w:rsidR="008966A5" w:rsidRPr="00EB080E">
        <w:rPr>
          <w:rFonts w:asciiTheme="majorHAnsi" w:hAnsiTheme="majorHAnsi" w:cstheme="majorHAnsi"/>
        </w:rPr>
        <w:t>PEDOT macroelectrode, the current</w:t>
      </w:r>
      <w:r w:rsidR="00395BD1" w:rsidRPr="00EB080E">
        <w:rPr>
          <w:rFonts w:asciiTheme="majorHAnsi" w:hAnsiTheme="majorHAnsi" w:cstheme="majorHAnsi"/>
        </w:rPr>
        <w:t xml:space="preserve"> densities of the UA peaks </w:t>
      </w:r>
      <w:r w:rsidR="008966A5" w:rsidRPr="00EB080E">
        <w:rPr>
          <w:rFonts w:asciiTheme="majorHAnsi" w:hAnsiTheme="majorHAnsi" w:cstheme="majorHAnsi"/>
        </w:rPr>
        <w:t xml:space="preserve">in these </w:t>
      </w:r>
      <w:r w:rsidR="00395BD1" w:rsidRPr="00EB080E">
        <w:rPr>
          <w:rFonts w:asciiTheme="majorHAnsi" w:hAnsiTheme="majorHAnsi" w:cstheme="majorHAnsi"/>
        </w:rPr>
        <w:t xml:space="preserve">milk samples </w:t>
      </w:r>
      <w:r w:rsidR="008966A5" w:rsidRPr="00EB080E">
        <w:rPr>
          <w:rFonts w:asciiTheme="majorHAnsi" w:hAnsiTheme="majorHAnsi" w:cstheme="majorHAnsi"/>
        </w:rPr>
        <w:t>a</w:t>
      </w:r>
      <w:r w:rsidR="00395BD1" w:rsidRPr="00EB080E">
        <w:rPr>
          <w:rFonts w:asciiTheme="majorHAnsi" w:hAnsiTheme="majorHAnsi" w:cstheme="majorHAnsi"/>
        </w:rPr>
        <w:t xml:space="preserve">re </w:t>
      </w:r>
      <w:r w:rsidR="00763986" w:rsidRPr="00EB080E">
        <w:rPr>
          <w:rFonts w:asciiTheme="majorHAnsi" w:hAnsiTheme="majorHAnsi" w:cstheme="majorHAnsi"/>
        </w:rPr>
        <w:t>~</w:t>
      </w:r>
      <w:r w:rsidR="008966A5" w:rsidRPr="00EB080E">
        <w:rPr>
          <w:rFonts w:asciiTheme="majorHAnsi" w:hAnsiTheme="majorHAnsi" w:cstheme="majorHAnsi"/>
        </w:rPr>
        <w:t xml:space="preserve">150 to 500 times larger at </w:t>
      </w:r>
      <w:r w:rsidR="00763986" w:rsidRPr="00EB080E">
        <w:rPr>
          <w:rFonts w:asciiTheme="majorHAnsi" w:hAnsiTheme="majorHAnsi" w:cstheme="majorHAnsi"/>
        </w:rPr>
        <w:t xml:space="preserve">the </w:t>
      </w:r>
      <w:r w:rsidR="008966A5" w:rsidRPr="00EB080E">
        <w:rPr>
          <w:rFonts w:asciiTheme="majorHAnsi" w:hAnsiTheme="majorHAnsi" w:cstheme="majorHAnsi"/>
        </w:rPr>
        <w:t>PEDOT</w:t>
      </w:r>
      <w:r w:rsidR="00763986" w:rsidRPr="00EB080E">
        <w:rPr>
          <w:rFonts w:asciiTheme="majorHAnsi" w:hAnsiTheme="majorHAnsi" w:cstheme="majorHAnsi"/>
        </w:rPr>
        <w:t>-Au</w:t>
      </w:r>
      <w:r w:rsidR="00DF6077"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{"citationID":"ItjkFmAy","properties":{"formattedCitation":"\\super 15\\nosupersub{}","plainCitation":"15","noteIndex":0},"citationItems":[{"id":1878,"uris":["http://zotero.org/users/3080919/items/K442R4ZF"],"uri":["http://zotero.org/users/3080919/items/K442R4ZF"],"itemData":{"id":1878,"type":"article-journal","abstract":"A gold microelectrode (10 μm diameter) with an electropolymerized layer of poly(3,4-ethylenedioxythiophene) (PEDOT) was used to quantify uric acid and investigate the antioxidant profile of milk and flavored milks. Comparisons were made with a bare gold microelectrode and a PEDOT-glassy carbon macroelectrode (3 mm diameter). Two different electropolymerization processes were undertaken in an aqueous and an organic solution, and superior polymer growth was observed for PEDOT polymerized in lithium perchlorate/propylene carbonate. In the presence of a ferri/ferrocyanide redox couple, diffusion-controlled redox peaks were observed with the PEDOT-gold microelectrode rather than the plateau current typical of a bare microelectrode. Likewise, an anodic peak for uric acid was observed at the high surface-area PEDOT-gold microelectrode, with evidence for pre-adsorption of uric acid at the electrode. The linear concentration range for uric acid standards was from 6 to 200 μM, and the limit of detection, limit of quantification, and sensitivity were determined to be 7 μM, 24 μM, and 397 μAμM−1cm2, respectively. Cyclic voltammograms of chocolate and espresso flavored milks exhibited significant contributions from the phenolic compounds present. Peak separation was more clearly defined using the PEDOT-microelectrode compared to a PEDOT-glassy carbon macroelectrode.","container-title":"Electroanalysis","DOI":"https://doi.org/10.1002/elan.202060086","ISSN":"1521-4109","issue":"9","language":"en","note":"_eprint: https://analyticalsciencejournals.onlinelibrary.wiley.com/doi/pdf/10.1002/elan.202060086","page":"2101-2111","source":"Wiley Online Library","title":"Electrochemical Study of Gold Microelectrodes Modified with PEDOT to Quantify Uric Acid in Milk Samples","volume":"32","author":[{"family":"Motshakeri","given":"Mahsa"},{"family":"Phillips","given":"Anthony R. J."},{"family":"Travas‐Sejdic","given":"Jadranka"},{"family":"Kilmartin","given":"Paul A."}],"issued":{"date-parts":[["2020"]]}}}],"schema":"https://github.com/citation-style-language/schema/raw/master/csl-citation.json"} </w:instrText>
      </w:r>
      <w:r w:rsidR="00DF6077" w:rsidRPr="001F7E76">
        <w:rPr>
          <w:rFonts w:asciiTheme="majorHAnsi" w:hAnsiTheme="majorHAnsi" w:cstheme="majorHAnsi"/>
        </w:rPr>
        <w:fldChar w:fldCharType="separate"/>
      </w:r>
      <w:r w:rsidR="007018C6" w:rsidRPr="00EB080E">
        <w:rPr>
          <w:rFonts w:asciiTheme="majorHAnsi" w:hAnsiTheme="majorHAnsi" w:cstheme="majorHAnsi"/>
          <w:vertAlign w:val="superscript"/>
        </w:rPr>
        <w:t>15</w:t>
      </w:r>
      <w:r w:rsidR="00DF6077" w:rsidRPr="001F7E76">
        <w:rPr>
          <w:rFonts w:asciiTheme="majorHAnsi" w:hAnsiTheme="majorHAnsi" w:cstheme="majorHAnsi"/>
        </w:rPr>
        <w:fldChar w:fldCharType="end"/>
      </w:r>
      <w:r w:rsidR="008966A5" w:rsidRPr="00EB080E">
        <w:rPr>
          <w:rFonts w:asciiTheme="majorHAnsi" w:hAnsiTheme="majorHAnsi" w:cstheme="majorHAnsi"/>
        </w:rPr>
        <w:t>.</w:t>
      </w:r>
      <w:r w:rsidR="00CA546B" w:rsidRPr="00EB080E">
        <w:rPr>
          <w:rFonts w:asciiTheme="majorHAnsi" w:hAnsiTheme="majorHAnsi" w:cstheme="majorHAnsi"/>
        </w:rPr>
        <w:t xml:space="preserve"> </w:t>
      </w:r>
    </w:p>
    <w:p w14:paraId="2AE8A59F" w14:textId="3A26A199" w:rsidR="00F91AFB" w:rsidRPr="00EB080E" w:rsidRDefault="00F91AFB" w:rsidP="001F7E76">
      <w:pPr>
        <w:rPr>
          <w:rFonts w:asciiTheme="majorHAnsi" w:hAnsiTheme="majorHAnsi" w:cstheme="majorHAnsi"/>
        </w:rPr>
      </w:pPr>
    </w:p>
    <w:p w14:paraId="77124671" w14:textId="43EAF96F" w:rsidR="00F91AFB" w:rsidRPr="00EB080E" w:rsidRDefault="004D26BD" w:rsidP="001F7E76">
      <w:pPr>
        <w:rPr>
          <w:rFonts w:asciiTheme="majorHAnsi" w:hAnsiTheme="majorHAnsi" w:cstheme="majorHAnsi"/>
        </w:rPr>
      </w:pPr>
      <w:r w:rsidRPr="00EB080E">
        <w:rPr>
          <w:rFonts w:asciiTheme="majorHAnsi" w:hAnsiTheme="majorHAnsi" w:cstheme="majorHAnsi"/>
        </w:rPr>
        <w:t>[Place Figure 1 here]</w:t>
      </w:r>
    </w:p>
    <w:p w14:paraId="19B12CCC" w14:textId="3A2F21D6" w:rsidR="00F91AFB" w:rsidRPr="00EB080E" w:rsidRDefault="00F91AFB">
      <w:pPr>
        <w:rPr>
          <w:rFonts w:asciiTheme="majorHAnsi" w:hAnsiTheme="majorHAnsi" w:cstheme="majorHAnsi"/>
        </w:rPr>
      </w:pPr>
    </w:p>
    <w:p w14:paraId="3D31EBBB" w14:textId="02B0BC7C" w:rsidR="00F13452" w:rsidRPr="001F7E76" w:rsidRDefault="00F13452" w:rsidP="001F7E76">
      <w:pPr>
        <w:rPr>
          <w:rFonts w:asciiTheme="majorHAnsi" w:hAnsiTheme="majorHAnsi" w:cstheme="majorHAnsi"/>
          <w:b/>
          <w:bCs/>
        </w:rPr>
      </w:pPr>
      <w:r w:rsidRPr="001F7E76">
        <w:rPr>
          <w:rFonts w:asciiTheme="majorHAnsi" w:hAnsiTheme="majorHAnsi" w:cstheme="majorHAnsi"/>
          <w:b/>
          <w:bCs/>
        </w:rPr>
        <w:t>FIGURE AND TABLE LEGENDS:</w:t>
      </w:r>
    </w:p>
    <w:p w14:paraId="4BB68FED" w14:textId="0EEB4E7B" w:rsidR="007D54D6" w:rsidRPr="00EB080E" w:rsidRDefault="007D54D6" w:rsidP="001F7E76">
      <w:pPr>
        <w:rPr>
          <w:rFonts w:asciiTheme="majorHAnsi" w:hAnsiTheme="majorHAnsi" w:cstheme="majorHAnsi"/>
        </w:rPr>
      </w:pPr>
      <w:r w:rsidRPr="00EB080E">
        <w:rPr>
          <w:rFonts w:asciiTheme="majorHAnsi" w:hAnsiTheme="majorHAnsi" w:cstheme="majorHAnsi"/>
          <w:b/>
        </w:rPr>
        <w:t>Figure 1:</w:t>
      </w:r>
      <w:r w:rsidRPr="00EB080E">
        <w:rPr>
          <w:rFonts w:asciiTheme="majorHAnsi" w:hAnsiTheme="majorHAnsi" w:cstheme="majorHAnsi"/>
        </w:rPr>
        <w:t xml:space="preserve"> </w:t>
      </w:r>
      <w:r w:rsidRPr="001F7E76">
        <w:rPr>
          <w:rFonts w:asciiTheme="majorHAnsi" w:hAnsiTheme="majorHAnsi" w:cstheme="majorHAnsi"/>
          <w:b/>
          <w:bCs/>
        </w:rPr>
        <w:t>Electropolymerization of PEDOT on a gold microelectrode</w:t>
      </w:r>
      <w:r w:rsidR="00D34DFC" w:rsidRPr="001F7E76">
        <w:rPr>
          <w:rFonts w:asciiTheme="majorHAnsi" w:hAnsiTheme="majorHAnsi" w:cstheme="majorHAnsi"/>
          <w:b/>
          <w:bCs/>
        </w:rPr>
        <w:t>.</w:t>
      </w:r>
      <w:r w:rsidRPr="00EB080E">
        <w:rPr>
          <w:rFonts w:asciiTheme="majorHAnsi" w:hAnsiTheme="majorHAnsi" w:cstheme="majorHAnsi"/>
        </w:rPr>
        <w:t xml:space="preserve"> </w:t>
      </w:r>
      <w:r w:rsidR="005B3966" w:rsidRPr="00EB080E">
        <w:rPr>
          <w:rFonts w:asciiTheme="majorHAnsi" w:hAnsiTheme="majorHAnsi" w:cstheme="majorHAnsi"/>
        </w:rPr>
        <w:t>PEDOT p</w:t>
      </w:r>
      <w:r w:rsidRPr="00EB080E">
        <w:rPr>
          <w:rFonts w:asciiTheme="majorHAnsi" w:hAnsiTheme="majorHAnsi" w:cstheme="majorHAnsi"/>
        </w:rPr>
        <w:t>repared by (</w:t>
      </w:r>
      <w:r w:rsidR="002445F2" w:rsidRPr="001F7E76">
        <w:rPr>
          <w:rFonts w:asciiTheme="majorHAnsi" w:hAnsiTheme="majorHAnsi" w:cstheme="majorHAnsi"/>
          <w:b/>
          <w:bCs/>
        </w:rPr>
        <w:t>A, B</w:t>
      </w:r>
      <w:r w:rsidRPr="00EB080E">
        <w:rPr>
          <w:rFonts w:asciiTheme="majorHAnsi" w:hAnsiTheme="majorHAnsi" w:cstheme="majorHAnsi"/>
        </w:rPr>
        <w:t>) 10 CV scans in an aqueous solution (0.01 M EDOT in 1 mL ACN + 9 mL deionized water + 0.1 M LiClO</w:t>
      </w:r>
      <w:r w:rsidRPr="00EB080E">
        <w:rPr>
          <w:rFonts w:asciiTheme="majorHAnsi" w:hAnsiTheme="majorHAnsi" w:cstheme="majorHAnsi"/>
          <w:vertAlign w:val="subscript"/>
        </w:rPr>
        <w:t>4</w:t>
      </w:r>
      <w:r w:rsidRPr="00EB080E">
        <w:rPr>
          <w:rFonts w:asciiTheme="majorHAnsi" w:hAnsiTheme="majorHAnsi" w:cstheme="majorHAnsi"/>
        </w:rPr>
        <w:t>); and (</w:t>
      </w:r>
      <w:r w:rsidR="002445F2" w:rsidRPr="001F7E76">
        <w:rPr>
          <w:rFonts w:asciiTheme="majorHAnsi" w:hAnsiTheme="majorHAnsi" w:cstheme="majorHAnsi"/>
          <w:b/>
          <w:bCs/>
        </w:rPr>
        <w:t>C, D</w:t>
      </w:r>
      <w:r w:rsidRPr="00EB080E">
        <w:rPr>
          <w:rFonts w:asciiTheme="majorHAnsi" w:hAnsiTheme="majorHAnsi" w:cstheme="majorHAnsi"/>
        </w:rPr>
        <w:t>) using 4 CV scans in an organic electrolyte solution (0.1 M EDOT in 1 mL of 0.1 M LiClO</w:t>
      </w:r>
      <w:r w:rsidRPr="00EB080E">
        <w:rPr>
          <w:rFonts w:asciiTheme="majorHAnsi" w:hAnsiTheme="majorHAnsi" w:cstheme="majorHAnsi"/>
          <w:vertAlign w:val="subscript"/>
        </w:rPr>
        <w:t>4</w:t>
      </w:r>
      <w:r w:rsidRPr="00EB080E">
        <w:rPr>
          <w:rFonts w:asciiTheme="majorHAnsi" w:hAnsiTheme="majorHAnsi" w:cstheme="majorHAnsi"/>
        </w:rPr>
        <w:t xml:space="preserve">/PC). </w:t>
      </w:r>
      <w:r w:rsidR="002445F2" w:rsidRPr="001F7E76">
        <w:rPr>
          <w:rFonts w:asciiTheme="majorHAnsi" w:hAnsiTheme="majorHAnsi" w:cstheme="majorHAnsi"/>
          <w:b/>
          <w:bCs/>
        </w:rPr>
        <w:t>B</w:t>
      </w:r>
      <w:r w:rsidR="002445F2" w:rsidRPr="00EB080E">
        <w:rPr>
          <w:rFonts w:asciiTheme="majorHAnsi" w:hAnsiTheme="majorHAnsi" w:cstheme="majorHAnsi"/>
        </w:rPr>
        <w:t xml:space="preserve"> and </w:t>
      </w:r>
      <w:r w:rsidR="002445F2" w:rsidRPr="001F7E76">
        <w:rPr>
          <w:rFonts w:asciiTheme="majorHAnsi" w:hAnsiTheme="majorHAnsi" w:cstheme="majorHAnsi"/>
          <w:b/>
          <w:bCs/>
        </w:rPr>
        <w:t>D</w:t>
      </w:r>
      <w:r w:rsidRPr="00EB080E">
        <w:rPr>
          <w:rFonts w:asciiTheme="majorHAnsi" w:hAnsiTheme="majorHAnsi" w:cstheme="majorHAnsi"/>
        </w:rPr>
        <w:t xml:space="preserve"> are expanded versions of </w:t>
      </w:r>
      <w:r w:rsidR="002445F2" w:rsidRPr="001F7E76">
        <w:rPr>
          <w:rFonts w:asciiTheme="majorHAnsi" w:hAnsiTheme="majorHAnsi" w:cstheme="majorHAnsi"/>
          <w:b/>
          <w:bCs/>
        </w:rPr>
        <w:t>A</w:t>
      </w:r>
      <w:r w:rsidR="002445F2" w:rsidRPr="00EB080E">
        <w:rPr>
          <w:rFonts w:asciiTheme="majorHAnsi" w:hAnsiTheme="majorHAnsi" w:cstheme="majorHAnsi"/>
        </w:rPr>
        <w:t xml:space="preserve"> and </w:t>
      </w:r>
      <w:r w:rsidR="002445F2" w:rsidRPr="001F7E76">
        <w:rPr>
          <w:rFonts w:asciiTheme="majorHAnsi" w:hAnsiTheme="majorHAnsi" w:cstheme="majorHAnsi"/>
          <w:b/>
          <w:bCs/>
        </w:rPr>
        <w:t>C</w:t>
      </w:r>
      <w:r w:rsidRPr="00EB080E">
        <w:rPr>
          <w:rFonts w:asciiTheme="majorHAnsi" w:hAnsiTheme="majorHAnsi" w:cstheme="majorHAnsi"/>
        </w:rPr>
        <w:t xml:space="preserve"> to </w:t>
      </w:r>
      <w:r w:rsidR="002445F2" w:rsidRPr="00EB080E">
        <w:rPr>
          <w:rFonts w:asciiTheme="majorHAnsi" w:hAnsiTheme="majorHAnsi" w:cstheme="majorHAnsi"/>
        </w:rPr>
        <w:t>visualize</w:t>
      </w:r>
      <w:r w:rsidRPr="00EB080E">
        <w:rPr>
          <w:rFonts w:asciiTheme="majorHAnsi" w:hAnsiTheme="majorHAnsi" w:cstheme="majorHAnsi"/>
        </w:rPr>
        <w:t xml:space="preserve"> the PEDOT currents</w:t>
      </w:r>
      <w:r w:rsidR="002445F2" w:rsidRPr="00EB080E">
        <w:rPr>
          <w:rFonts w:asciiTheme="majorHAnsi" w:hAnsiTheme="majorHAnsi" w:cstheme="majorHAnsi"/>
        </w:rPr>
        <w:t xml:space="preserve"> clearly</w:t>
      </w:r>
      <w:r w:rsidRPr="00EB080E">
        <w:rPr>
          <w:rFonts w:asciiTheme="majorHAnsi" w:hAnsiTheme="majorHAnsi" w:cstheme="majorHAnsi"/>
        </w:rPr>
        <w:t xml:space="preserve">. Scan rate </w:t>
      </w:r>
      <w:r w:rsidR="002445F2" w:rsidRPr="00EB080E">
        <w:rPr>
          <w:rFonts w:asciiTheme="majorHAnsi" w:hAnsiTheme="majorHAnsi" w:cstheme="majorHAnsi"/>
        </w:rPr>
        <w:t xml:space="preserve">= </w:t>
      </w:r>
      <w:r w:rsidRPr="00EB080E">
        <w:rPr>
          <w:rFonts w:asciiTheme="majorHAnsi" w:hAnsiTheme="majorHAnsi" w:cstheme="majorHAnsi"/>
        </w:rPr>
        <w:t xml:space="preserve">100 mV/s. This figure </w:t>
      </w:r>
      <w:r w:rsidR="00C9068C" w:rsidRPr="00EB080E">
        <w:rPr>
          <w:rFonts w:asciiTheme="majorHAnsi" w:hAnsiTheme="majorHAnsi" w:cstheme="majorHAnsi"/>
        </w:rPr>
        <w:t>has been modified</w:t>
      </w:r>
      <w:r w:rsidRPr="00EB080E">
        <w:rPr>
          <w:rFonts w:asciiTheme="majorHAnsi" w:hAnsiTheme="majorHAnsi" w:cstheme="majorHAnsi"/>
        </w:rPr>
        <w:t xml:space="preserve"> from</w:t>
      </w:r>
      <w:r w:rsidR="00BD21E8" w:rsidRPr="00EB080E">
        <w:rPr>
          <w:rFonts w:asciiTheme="majorHAnsi" w:hAnsiTheme="majorHAnsi" w:cstheme="majorHAnsi"/>
        </w:rPr>
        <w:t xml:space="preserve"> </w:t>
      </w:r>
      <w:r w:rsidR="00DF6077"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{"citationID":"SgqpSBKm","properties":{"formattedCitation":"\\super 15\\nosupersub{}","plainCitation":"15","noteIndex":0},"citationItems":[{"id":1878,"uris":["http://zotero.org/users/3080919/items/K442R4ZF"],"uri":["http://zotero.org/users/3080919/items/K442R4ZF"],"itemData":{"id":1878,"type":"article-journal","abstract":"A gold microelectrode (10 μm diameter) with an electropolymerized layer of poly(3,4-ethylenedioxythiophene) (PEDOT) was used to quantify uric acid and investigate the antioxidant profile of milk and flavored milks. Comparisons were made with a bare gold microelectrode and a PEDOT-glassy carbon macroelectrode (3 mm diameter). Two different electropolymerization processes were undertaken in an aqueous and an organic solution, and superior polymer growth was observed for PEDOT polymerized in lithium perchlorate/propylene carbonate. In the presence of a ferri/ferrocyanide redox couple, diffusion-controlled redox peaks were observed with the PEDOT-gold microelectrode rather than the plateau current typical of a bare microelectrode. Likewise, an anodic peak for uric acid was observed at the high surface-area PEDOT-gold microelectrode, with evidence for pre-adsorption of uric acid at the electrode. The linear concentration range for uric acid standards was from 6 to 200 μM, and the limit of detection, limit of quantification, and sensitivity were determined to be 7 μM, 24 μM, and 397 μAμM−1cm2, respectively. Cyclic voltammograms of chocolate and espresso flavored milks exhibited significant contributions from the phenolic compounds present. Peak separation was more clearly defined using the PEDOT-microelectrode compared to a PEDOT-glassy carbon macroelectrode.","container-title":"Electroanalysis","DOI":"https://doi.org/10.1002/elan.202060086","ISSN":"1521-4109","issue":"9","language":"en","note":"_eprint: https://analyticalsciencejournals.onlinelibrary.wiley.com/doi/pdf/10.1002/elan.202060086","page":"2101-2111","source":"Wiley Online Library","title":"Electrochemical Study of Gold Microelectrodes Modified with PEDOT to Quantify Uric Acid in Milk Samples","volume":"32","author":[{"family":"Motshakeri","given":"Mahsa"},{"family":"Phillips","given":"Anthony R. J."},{"family":"Travas‐Sejdic","given":"Jadranka"},{"family":"Kilmartin","given":"Paul A."}],"issued":{"date-parts":[["2020"]]}}}],"schema":"https://github.com/citation-style-language/schema/raw/master/csl-citation.json"} </w:instrText>
      </w:r>
      <w:r w:rsidR="00DF6077" w:rsidRPr="001F7E76">
        <w:rPr>
          <w:rFonts w:asciiTheme="majorHAnsi" w:hAnsiTheme="majorHAnsi" w:cstheme="majorHAnsi"/>
        </w:rPr>
        <w:fldChar w:fldCharType="separate"/>
      </w:r>
      <w:r w:rsidR="007018C6" w:rsidRPr="00EB080E">
        <w:rPr>
          <w:rFonts w:asciiTheme="majorHAnsi" w:hAnsiTheme="majorHAnsi" w:cstheme="majorHAnsi"/>
          <w:vertAlign w:val="superscript"/>
        </w:rPr>
        <w:t>15</w:t>
      </w:r>
      <w:r w:rsidR="00DF6077" w:rsidRPr="001F7E76">
        <w:rPr>
          <w:rFonts w:asciiTheme="majorHAnsi" w:hAnsiTheme="majorHAnsi" w:cstheme="majorHAnsi"/>
        </w:rPr>
        <w:fldChar w:fldCharType="end"/>
      </w:r>
      <w:r w:rsidR="00BD21E8" w:rsidRPr="00EB080E">
        <w:rPr>
          <w:rFonts w:asciiTheme="majorHAnsi" w:hAnsiTheme="majorHAnsi" w:cstheme="majorHAnsi"/>
        </w:rPr>
        <w:t>.</w:t>
      </w:r>
      <w:r w:rsidR="002445F2" w:rsidRPr="00EB080E">
        <w:rPr>
          <w:rFonts w:asciiTheme="majorHAnsi" w:hAnsiTheme="majorHAnsi" w:cstheme="majorHAnsi"/>
        </w:rPr>
        <w:t xml:space="preserve"> Abbreviations: PEDOT = </w:t>
      </w:r>
      <w:r w:rsidR="0018618D" w:rsidRPr="00EB080E">
        <w:rPr>
          <w:rFonts w:asciiTheme="majorHAnsi" w:hAnsiTheme="majorHAnsi" w:cstheme="majorHAnsi"/>
        </w:rPr>
        <w:t>poly(3,4-ethylenedioxythiophene)</w:t>
      </w:r>
      <w:r w:rsidR="002445F2" w:rsidRPr="00EB080E">
        <w:rPr>
          <w:rFonts w:asciiTheme="majorHAnsi" w:hAnsiTheme="majorHAnsi" w:cstheme="majorHAnsi"/>
        </w:rPr>
        <w:t xml:space="preserve">; CV = </w:t>
      </w:r>
      <w:r w:rsidR="0018618D" w:rsidRPr="00EB080E">
        <w:rPr>
          <w:rFonts w:asciiTheme="majorHAnsi" w:hAnsiTheme="majorHAnsi" w:cstheme="majorHAnsi"/>
        </w:rPr>
        <w:t>cyclic voltammetry</w:t>
      </w:r>
      <w:r w:rsidR="002445F2" w:rsidRPr="00EB080E">
        <w:rPr>
          <w:rFonts w:asciiTheme="majorHAnsi" w:hAnsiTheme="majorHAnsi" w:cstheme="majorHAnsi"/>
        </w:rPr>
        <w:t xml:space="preserve">; EDOT = </w:t>
      </w:r>
      <w:r w:rsidR="0018618D" w:rsidRPr="00EB080E">
        <w:rPr>
          <w:rFonts w:asciiTheme="majorHAnsi" w:hAnsiTheme="majorHAnsi" w:cstheme="majorHAnsi"/>
        </w:rPr>
        <w:t>3,4-ethylenedioxythiophene</w:t>
      </w:r>
      <w:r w:rsidR="002445F2" w:rsidRPr="00EB080E">
        <w:rPr>
          <w:rFonts w:asciiTheme="majorHAnsi" w:hAnsiTheme="majorHAnsi" w:cstheme="majorHAnsi"/>
        </w:rPr>
        <w:t xml:space="preserve">; </w:t>
      </w:r>
      <w:r w:rsidR="0018618D" w:rsidRPr="00EB080E">
        <w:rPr>
          <w:rFonts w:asciiTheme="majorHAnsi" w:hAnsiTheme="majorHAnsi" w:cstheme="majorHAnsi"/>
        </w:rPr>
        <w:t>ACN</w:t>
      </w:r>
      <w:r w:rsidR="002445F2" w:rsidRPr="00EB080E">
        <w:rPr>
          <w:rFonts w:asciiTheme="majorHAnsi" w:hAnsiTheme="majorHAnsi" w:cstheme="majorHAnsi"/>
        </w:rPr>
        <w:t xml:space="preserve"> = </w:t>
      </w:r>
      <w:r w:rsidR="0018618D" w:rsidRPr="00EB080E">
        <w:rPr>
          <w:rFonts w:asciiTheme="majorHAnsi" w:hAnsiTheme="majorHAnsi" w:cstheme="majorHAnsi"/>
        </w:rPr>
        <w:t>acetonitrile</w:t>
      </w:r>
      <w:r w:rsidR="002445F2" w:rsidRPr="00EB080E">
        <w:rPr>
          <w:rFonts w:asciiTheme="majorHAnsi" w:hAnsiTheme="majorHAnsi" w:cstheme="majorHAnsi"/>
        </w:rPr>
        <w:t>; LiClO</w:t>
      </w:r>
      <w:r w:rsidR="002445F2" w:rsidRPr="001F7E76">
        <w:rPr>
          <w:rFonts w:asciiTheme="majorHAnsi" w:hAnsiTheme="majorHAnsi" w:cstheme="majorHAnsi"/>
          <w:vertAlign w:val="subscript"/>
        </w:rPr>
        <w:t>4</w:t>
      </w:r>
      <w:r w:rsidR="0018618D" w:rsidRPr="00EB080E">
        <w:rPr>
          <w:rFonts w:asciiTheme="majorHAnsi" w:hAnsiTheme="majorHAnsi" w:cstheme="majorHAnsi"/>
        </w:rPr>
        <w:t xml:space="preserve"> = lithium perchlorate; Ag = silver; AgCl = silver chloride. </w:t>
      </w:r>
    </w:p>
    <w:p w14:paraId="18FE07F8" w14:textId="49DE041F" w:rsidR="00F91AFB" w:rsidRPr="00EB080E" w:rsidRDefault="00F91AFB" w:rsidP="001F7E76">
      <w:pPr>
        <w:rPr>
          <w:rFonts w:asciiTheme="majorHAnsi" w:hAnsiTheme="majorHAnsi" w:cstheme="majorHAnsi"/>
        </w:rPr>
      </w:pPr>
    </w:p>
    <w:p w14:paraId="17569453" w14:textId="46CB2EE2" w:rsidR="001B018D" w:rsidRPr="00EB080E" w:rsidRDefault="001B018D" w:rsidP="001F7E76">
      <w:pPr>
        <w:rPr>
          <w:rFonts w:asciiTheme="majorHAnsi" w:hAnsiTheme="majorHAnsi" w:cstheme="majorHAnsi"/>
        </w:rPr>
      </w:pPr>
      <w:r w:rsidRPr="00EB080E">
        <w:rPr>
          <w:rFonts w:asciiTheme="majorHAnsi" w:hAnsiTheme="majorHAnsi" w:cstheme="majorHAnsi"/>
        </w:rPr>
        <w:t>[Place Figure 2 here]</w:t>
      </w:r>
    </w:p>
    <w:p w14:paraId="270442F4" w14:textId="19D4C711" w:rsidR="00416BC5" w:rsidRPr="00EB080E" w:rsidRDefault="00416BC5">
      <w:pPr>
        <w:rPr>
          <w:rFonts w:asciiTheme="majorHAnsi" w:hAnsiTheme="majorHAnsi" w:cstheme="majorHAnsi"/>
          <w:b/>
        </w:rPr>
      </w:pPr>
    </w:p>
    <w:p w14:paraId="444135E8" w14:textId="29D6387F" w:rsidR="00EF0BB2" w:rsidRPr="00EB080E" w:rsidRDefault="00115ADC">
      <w:pPr>
        <w:rPr>
          <w:rFonts w:asciiTheme="majorHAnsi" w:hAnsiTheme="majorHAnsi" w:cstheme="majorHAnsi"/>
          <w:bCs/>
          <w:iCs/>
        </w:rPr>
      </w:pPr>
      <w:r w:rsidRPr="00EB080E">
        <w:rPr>
          <w:rFonts w:asciiTheme="majorHAnsi" w:hAnsiTheme="majorHAnsi" w:cstheme="majorHAnsi"/>
          <w:b/>
        </w:rPr>
        <w:t>Fig</w:t>
      </w:r>
      <w:r w:rsidR="00D34DFC" w:rsidRPr="00EB080E">
        <w:rPr>
          <w:rFonts w:asciiTheme="majorHAnsi" w:hAnsiTheme="majorHAnsi" w:cstheme="majorHAnsi"/>
          <w:b/>
        </w:rPr>
        <w:t xml:space="preserve">ure </w:t>
      </w:r>
      <w:r w:rsidRPr="00EB080E">
        <w:rPr>
          <w:rFonts w:asciiTheme="majorHAnsi" w:hAnsiTheme="majorHAnsi" w:cstheme="majorHAnsi"/>
          <w:b/>
        </w:rPr>
        <w:t>2</w:t>
      </w:r>
      <w:r w:rsidR="00D34DFC" w:rsidRPr="00EB080E">
        <w:rPr>
          <w:rFonts w:asciiTheme="majorHAnsi" w:hAnsiTheme="majorHAnsi" w:cstheme="majorHAnsi"/>
          <w:b/>
        </w:rPr>
        <w:t xml:space="preserve">: </w:t>
      </w:r>
      <w:r w:rsidRPr="001F7E76">
        <w:rPr>
          <w:rFonts w:asciiTheme="majorHAnsi" w:hAnsiTheme="majorHAnsi" w:cstheme="majorHAnsi"/>
          <w:b/>
          <w:iCs/>
        </w:rPr>
        <w:t>SEM images</w:t>
      </w:r>
      <w:r w:rsidR="005B3966" w:rsidRPr="001F7E76">
        <w:rPr>
          <w:rFonts w:asciiTheme="majorHAnsi" w:hAnsiTheme="majorHAnsi" w:cstheme="majorHAnsi"/>
          <w:b/>
          <w:iCs/>
        </w:rPr>
        <w:t>.</w:t>
      </w:r>
      <w:r w:rsidRPr="00EB080E">
        <w:rPr>
          <w:rFonts w:asciiTheme="majorHAnsi" w:hAnsiTheme="majorHAnsi" w:cstheme="majorHAnsi"/>
          <w:bCs/>
          <w:iCs/>
        </w:rPr>
        <w:t xml:space="preserve"> </w:t>
      </w:r>
      <w:r w:rsidR="005B3966" w:rsidRPr="00EB080E">
        <w:rPr>
          <w:rFonts w:asciiTheme="majorHAnsi" w:hAnsiTheme="majorHAnsi" w:cstheme="majorHAnsi"/>
          <w:bCs/>
          <w:iCs/>
        </w:rPr>
        <w:t>(</w:t>
      </w:r>
      <w:r w:rsidR="005B3966" w:rsidRPr="001F7E76">
        <w:rPr>
          <w:rFonts w:asciiTheme="majorHAnsi" w:hAnsiTheme="majorHAnsi" w:cstheme="majorHAnsi"/>
          <w:b/>
          <w:iCs/>
        </w:rPr>
        <w:t>A</w:t>
      </w:r>
      <w:r w:rsidR="005B3966" w:rsidRPr="00EB080E">
        <w:rPr>
          <w:rFonts w:asciiTheme="majorHAnsi" w:hAnsiTheme="majorHAnsi" w:cstheme="majorHAnsi"/>
          <w:bCs/>
          <w:iCs/>
        </w:rPr>
        <w:t xml:space="preserve"> and </w:t>
      </w:r>
      <w:r w:rsidR="005B3966" w:rsidRPr="001F7E76">
        <w:rPr>
          <w:rFonts w:asciiTheme="majorHAnsi" w:hAnsiTheme="majorHAnsi" w:cstheme="majorHAnsi"/>
          <w:b/>
          <w:iCs/>
        </w:rPr>
        <w:t>B</w:t>
      </w:r>
      <w:r w:rsidR="005B3966" w:rsidRPr="00EB080E">
        <w:rPr>
          <w:rFonts w:asciiTheme="majorHAnsi" w:hAnsiTheme="majorHAnsi" w:cstheme="majorHAnsi"/>
          <w:bCs/>
          <w:iCs/>
        </w:rPr>
        <w:t>)</w:t>
      </w:r>
      <w:r w:rsidRPr="00EB080E">
        <w:rPr>
          <w:rFonts w:asciiTheme="majorHAnsi" w:hAnsiTheme="majorHAnsi" w:cstheme="majorHAnsi"/>
          <w:bCs/>
          <w:iCs/>
        </w:rPr>
        <w:t xml:space="preserve"> </w:t>
      </w:r>
      <w:r w:rsidR="005B3966" w:rsidRPr="00EB080E">
        <w:rPr>
          <w:rFonts w:asciiTheme="majorHAnsi" w:hAnsiTheme="majorHAnsi" w:cstheme="majorHAnsi"/>
          <w:bCs/>
          <w:iCs/>
        </w:rPr>
        <w:t>B</w:t>
      </w:r>
      <w:r w:rsidRPr="00EB080E">
        <w:rPr>
          <w:rFonts w:asciiTheme="majorHAnsi" w:hAnsiTheme="majorHAnsi" w:cstheme="majorHAnsi"/>
          <w:bCs/>
          <w:iCs/>
        </w:rPr>
        <w:t>are gold microelectrode (Au)</w:t>
      </w:r>
      <w:r w:rsidR="00A73798" w:rsidRPr="00EB080E">
        <w:rPr>
          <w:rFonts w:asciiTheme="majorHAnsi" w:hAnsiTheme="majorHAnsi" w:cstheme="majorHAnsi"/>
          <w:bCs/>
          <w:iCs/>
        </w:rPr>
        <w:t xml:space="preserve">. </w:t>
      </w:r>
      <w:r w:rsidRPr="00EB080E">
        <w:rPr>
          <w:rFonts w:asciiTheme="majorHAnsi" w:hAnsiTheme="majorHAnsi" w:cstheme="majorHAnsi"/>
          <w:bCs/>
          <w:iCs/>
        </w:rPr>
        <w:t xml:space="preserve">PEDOT-modified gold microelectrodes prepared in </w:t>
      </w:r>
      <w:r w:rsidR="00A73798" w:rsidRPr="00EB080E">
        <w:rPr>
          <w:rFonts w:asciiTheme="majorHAnsi" w:hAnsiTheme="majorHAnsi" w:cstheme="majorHAnsi"/>
          <w:bCs/>
          <w:iCs/>
        </w:rPr>
        <w:t>(</w:t>
      </w:r>
      <w:r w:rsidR="00A73798" w:rsidRPr="00EB080E">
        <w:rPr>
          <w:rFonts w:asciiTheme="majorHAnsi" w:hAnsiTheme="majorHAnsi" w:cstheme="majorHAnsi"/>
          <w:b/>
          <w:iCs/>
        </w:rPr>
        <w:t>C</w:t>
      </w:r>
      <w:r w:rsidR="00A73798" w:rsidRPr="00EB080E">
        <w:rPr>
          <w:rFonts w:asciiTheme="majorHAnsi" w:hAnsiTheme="majorHAnsi" w:cstheme="majorHAnsi"/>
          <w:bCs/>
          <w:iCs/>
        </w:rPr>
        <w:t xml:space="preserve"> and </w:t>
      </w:r>
      <w:r w:rsidR="00A73798" w:rsidRPr="00EB080E">
        <w:rPr>
          <w:rFonts w:asciiTheme="majorHAnsi" w:hAnsiTheme="majorHAnsi" w:cstheme="majorHAnsi"/>
          <w:b/>
          <w:iCs/>
        </w:rPr>
        <w:t>D</w:t>
      </w:r>
      <w:r w:rsidR="00A73798" w:rsidRPr="00EB080E">
        <w:rPr>
          <w:rFonts w:asciiTheme="majorHAnsi" w:hAnsiTheme="majorHAnsi" w:cstheme="majorHAnsi"/>
          <w:bCs/>
          <w:iCs/>
        </w:rPr>
        <w:t xml:space="preserve">) </w:t>
      </w:r>
      <w:r w:rsidRPr="00EB080E">
        <w:rPr>
          <w:rFonts w:asciiTheme="majorHAnsi" w:hAnsiTheme="majorHAnsi" w:cstheme="majorHAnsi"/>
          <w:bCs/>
          <w:iCs/>
        </w:rPr>
        <w:t>organic solution after 4 cycles of electropolymerization</w:t>
      </w:r>
      <w:r w:rsidR="00A73798" w:rsidRPr="00EB080E">
        <w:rPr>
          <w:rFonts w:asciiTheme="majorHAnsi" w:hAnsiTheme="majorHAnsi" w:cstheme="majorHAnsi"/>
          <w:bCs/>
          <w:iCs/>
        </w:rPr>
        <w:t xml:space="preserve"> </w:t>
      </w:r>
      <w:r w:rsidRPr="00EB080E">
        <w:rPr>
          <w:rFonts w:asciiTheme="majorHAnsi" w:hAnsiTheme="majorHAnsi" w:cstheme="majorHAnsi"/>
          <w:bCs/>
          <w:iCs/>
        </w:rPr>
        <w:t xml:space="preserve">and </w:t>
      </w:r>
      <w:r w:rsidR="005B3966" w:rsidRPr="00EB080E">
        <w:rPr>
          <w:rFonts w:asciiTheme="majorHAnsi" w:hAnsiTheme="majorHAnsi" w:cstheme="majorHAnsi"/>
          <w:bCs/>
          <w:iCs/>
        </w:rPr>
        <w:t>(</w:t>
      </w:r>
      <w:r w:rsidR="005B3966" w:rsidRPr="001F7E76">
        <w:rPr>
          <w:rFonts w:asciiTheme="majorHAnsi" w:hAnsiTheme="majorHAnsi" w:cstheme="majorHAnsi"/>
          <w:b/>
          <w:iCs/>
        </w:rPr>
        <w:t>E</w:t>
      </w:r>
      <w:r w:rsidR="005B3966" w:rsidRPr="00EB080E">
        <w:rPr>
          <w:rFonts w:asciiTheme="majorHAnsi" w:hAnsiTheme="majorHAnsi" w:cstheme="majorHAnsi"/>
          <w:bCs/>
          <w:iCs/>
        </w:rPr>
        <w:t xml:space="preserve"> and </w:t>
      </w:r>
      <w:r w:rsidR="005B3966" w:rsidRPr="001F7E76">
        <w:rPr>
          <w:rFonts w:asciiTheme="majorHAnsi" w:hAnsiTheme="majorHAnsi" w:cstheme="majorHAnsi"/>
          <w:b/>
          <w:iCs/>
        </w:rPr>
        <w:t>F</w:t>
      </w:r>
      <w:r w:rsidRPr="00EB080E">
        <w:rPr>
          <w:rFonts w:asciiTheme="majorHAnsi" w:hAnsiTheme="majorHAnsi" w:cstheme="majorHAnsi"/>
          <w:bCs/>
          <w:iCs/>
        </w:rPr>
        <w:t>) aqueous solution after 10 cycles of electropolymerization at different magnifications.</w:t>
      </w:r>
      <w:r w:rsidR="00653A05" w:rsidRPr="00EB080E">
        <w:rPr>
          <w:rFonts w:asciiTheme="majorHAnsi" w:hAnsiTheme="majorHAnsi" w:cstheme="majorHAnsi"/>
          <w:bCs/>
          <w:iCs/>
        </w:rPr>
        <w:t xml:space="preserve"> </w:t>
      </w:r>
      <w:r w:rsidR="00DF6077" w:rsidRPr="00EB080E">
        <w:rPr>
          <w:rFonts w:asciiTheme="majorHAnsi" w:hAnsiTheme="majorHAnsi" w:cstheme="majorHAnsi"/>
        </w:rPr>
        <w:t xml:space="preserve">This figure </w:t>
      </w:r>
      <w:r w:rsidR="00C9068C" w:rsidRPr="00EB080E">
        <w:rPr>
          <w:rFonts w:asciiTheme="majorHAnsi" w:hAnsiTheme="majorHAnsi" w:cstheme="majorHAnsi"/>
        </w:rPr>
        <w:t xml:space="preserve">has been modified </w:t>
      </w:r>
      <w:r w:rsidR="00DF6077" w:rsidRPr="00EB080E">
        <w:rPr>
          <w:rFonts w:asciiTheme="majorHAnsi" w:hAnsiTheme="majorHAnsi" w:cstheme="majorHAnsi"/>
        </w:rPr>
        <w:t>from</w:t>
      </w:r>
      <w:r w:rsidR="00DF6077"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{"citationID":"tx5a9ZvH","properties":{"formattedCitation":"\\super 15\\nosupersub{}","plainCitation":"15","noteIndex":0},"citationItems":[{"id":1878,"uris":["http://zotero.org/users/3080919/items/K442R4ZF"],"uri":["http://zotero.org/users/3080919/items/K442R4ZF"],"itemData":{"id":1878,"type":"article-journal","abstract":"A gold microelectrode (10 μm diameter) with an electropolymerized layer of poly(3,4-ethylenedioxythiophene) (PEDOT) was used to quantify uric acid and investigate the antioxidant profile of milk and flavored milks. Comparisons were made with a bare gold microelectrode and a PEDOT-glassy carbon macroelectrode (3 mm diameter). Two different electropolymerization processes were undertaken in an aqueous and an organic solution, and superior polymer growth was observed for PEDOT polymerized in lithium perchlorate/propylene carbonate. In the presence of a ferri/ferrocyanide redox couple, diffusion-controlled redox peaks were observed with the PEDOT-gold microelectrode rather than the plateau current typical of a bare microelectrode. Likewise, an anodic peak for uric acid was observed at the high surface-area PEDOT-gold microelectrode, with evidence for pre-adsorption of uric acid at the electrode. The linear concentration range for uric acid standards was from 6 to 200 μM, and the limit of detection, limit of quantification, and sensitivity were determined to be 7 μM, 24 μM, and 397 μAμM−1cm2, respectively. Cyclic voltammograms of chocolate and espresso flavored milks exhibited significant contributions from the phenolic compounds present. Peak separation was more clearly defined using the PEDOT-microelectrode compared to a PEDOT-glassy carbon macroelectrode.","container-title":"Electroanalysis","DOI":"https://doi.org/10.1002/elan.202060086","ISSN":"1521-4109","issue":"9","language":"en","note":"_eprint: https://analyticalsciencejournals.onlinelibrary.wiley.com/doi/pdf/10.1002/elan.202060086","page":"2101-2111","source":"Wiley Online Library","title":"Electrochemical Study of Gold Microelectrodes Modified with PEDOT to Quantify Uric Acid in Milk Samples","volume":"32","author":[{"family":"Motshakeri","given":"Mahsa"},{"family":"Phillips","given":"Anthony R. J."},{"family":"Travas‐Sejdic","given":"Jadranka"},{"family":"Kilmartin","given":"Paul A."}],"issued":{"date-parts":[["2020"]]}}}],"schema":"https://github.com/citation-style-language/schema/raw/master/csl-citation.json"} </w:instrText>
      </w:r>
      <w:r w:rsidR="00DF6077" w:rsidRPr="001F7E76">
        <w:rPr>
          <w:rFonts w:asciiTheme="majorHAnsi" w:hAnsiTheme="majorHAnsi" w:cstheme="majorHAnsi"/>
        </w:rPr>
        <w:fldChar w:fldCharType="separate"/>
      </w:r>
      <w:r w:rsidR="007018C6" w:rsidRPr="00EB080E">
        <w:rPr>
          <w:rFonts w:asciiTheme="majorHAnsi" w:hAnsiTheme="majorHAnsi" w:cstheme="majorHAnsi"/>
          <w:vertAlign w:val="superscript"/>
        </w:rPr>
        <w:t>15</w:t>
      </w:r>
      <w:r w:rsidR="00DF6077" w:rsidRPr="001F7E76">
        <w:rPr>
          <w:rFonts w:asciiTheme="majorHAnsi" w:hAnsiTheme="majorHAnsi" w:cstheme="majorHAnsi"/>
        </w:rPr>
        <w:fldChar w:fldCharType="end"/>
      </w:r>
      <w:r w:rsidR="00DF6077" w:rsidRPr="00EB080E">
        <w:rPr>
          <w:rFonts w:asciiTheme="majorHAnsi" w:hAnsiTheme="majorHAnsi" w:cstheme="majorHAnsi"/>
        </w:rPr>
        <w:t>.</w:t>
      </w:r>
      <w:r w:rsidR="00B07865" w:rsidRPr="00EB080E">
        <w:rPr>
          <w:rFonts w:asciiTheme="majorHAnsi" w:hAnsiTheme="majorHAnsi" w:cstheme="majorHAnsi"/>
        </w:rPr>
        <w:t xml:space="preserve"> Abbreviation</w:t>
      </w:r>
      <w:r w:rsidR="00CD44DD" w:rsidRPr="00EB080E">
        <w:rPr>
          <w:rFonts w:asciiTheme="majorHAnsi" w:hAnsiTheme="majorHAnsi" w:cstheme="majorHAnsi"/>
        </w:rPr>
        <w:t>s</w:t>
      </w:r>
      <w:r w:rsidR="00B07865" w:rsidRPr="00EB080E">
        <w:rPr>
          <w:rFonts w:asciiTheme="majorHAnsi" w:hAnsiTheme="majorHAnsi" w:cstheme="majorHAnsi"/>
        </w:rPr>
        <w:t xml:space="preserve">: </w:t>
      </w:r>
      <w:r w:rsidR="00CD44DD" w:rsidRPr="00EB080E">
        <w:rPr>
          <w:rFonts w:asciiTheme="majorHAnsi" w:hAnsiTheme="majorHAnsi" w:cstheme="majorHAnsi"/>
        </w:rPr>
        <w:t xml:space="preserve">SEM = scanning electron microscopy; </w:t>
      </w:r>
      <w:r w:rsidR="00B07865" w:rsidRPr="00EB080E">
        <w:rPr>
          <w:rFonts w:asciiTheme="majorHAnsi" w:hAnsiTheme="majorHAnsi" w:cstheme="majorHAnsi"/>
        </w:rPr>
        <w:t>PEDOT = poly(3,4-ethylenedioxythiophene)</w:t>
      </w:r>
      <w:r w:rsidR="00CD44DD" w:rsidRPr="00EB080E">
        <w:rPr>
          <w:rFonts w:asciiTheme="majorHAnsi" w:hAnsiTheme="majorHAnsi" w:cstheme="majorHAnsi"/>
        </w:rPr>
        <w:t>.</w:t>
      </w:r>
    </w:p>
    <w:p w14:paraId="55C61BAC" w14:textId="77777777" w:rsidR="00EF0BB2" w:rsidRPr="00EB080E" w:rsidRDefault="00EF0BB2">
      <w:pPr>
        <w:rPr>
          <w:rFonts w:asciiTheme="majorHAnsi" w:hAnsiTheme="majorHAnsi" w:cstheme="majorHAnsi"/>
          <w:bCs/>
          <w:iCs/>
        </w:rPr>
      </w:pPr>
    </w:p>
    <w:p w14:paraId="64496AC2" w14:textId="7B35053F" w:rsidR="003101CC" w:rsidRPr="00EB080E" w:rsidRDefault="003101CC" w:rsidP="001F7E76">
      <w:pPr>
        <w:rPr>
          <w:rFonts w:asciiTheme="majorHAnsi" w:hAnsiTheme="majorHAnsi" w:cstheme="majorHAnsi"/>
        </w:rPr>
      </w:pPr>
      <w:r w:rsidRPr="00EB080E">
        <w:rPr>
          <w:rFonts w:asciiTheme="majorHAnsi" w:hAnsiTheme="majorHAnsi" w:cstheme="majorHAnsi"/>
        </w:rPr>
        <w:t>[Place</w:t>
      </w:r>
      <w:r w:rsidR="00221418" w:rsidRPr="00EB080E">
        <w:rPr>
          <w:rFonts w:asciiTheme="majorHAnsi" w:hAnsiTheme="majorHAnsi" w:cstheme="majorHAnsi"/>
        </w:rPr>
        <w:t xml:space="preserve"> Figure 3</w:t>
      </w:r>
      <w:r w:rsidRPr="00EB080E">
        <w:rPr>
          <w:rFonts w:asciiTheme="majorHAnsi" w:hAnsiTheme="majorHAnsi" w:cstheme="majorHAnsi"/>
        </w:rPr>
        <w:t xml:space="preserve"> here]</w:t>
      </w:r>
    </w:p>
    <w:p w14:paraId="054E81CA" w14:textId="7516B2C6" w:rsidR="00EF0BB2" w:rsidRPr="00EB080E" w:rsidRDefault="00EF0BB2">
      <w:pPr>
        <w:rPr>
          <w:rFonts w:asciiTheme="majorHAnsi" w:hAnsiTheme="majorHAnsi" w:cstheme="majorHAnsi"/>
          <w:bCs/>
          <w:iCs/>
        </w:rPr>
      </w:pPr>
    </w:p>
    <w:p w14:paraId="52A32E87" w14:textId="3B2209A9" w:rsidR="005407CF" w:rsidRPr="00EB080E" w:rsidRDefault="00986160">
      <w:pPr>
        <w:rPr>
          <w:rFonts w:asciiTheme="majorHAnsi" w:hAnsiTheme="majorHAnsi" w:cstheme="majorHAnsi"/>
        </w:rPr>
      </w:pPr>
      <w:r w:rsidRPr="00EB080E">
        <w:rPr>
          <w:rFonts w:asciiTheme="majorHAnsi" w:hAnsiTheme="majorHAnsi" w:cstheme="majorHAnsi"/>
          <w:b/>
        </w:rPr>
        <w:t>Fig</w:t>
      </w:r>
      <w:r w:rsidR="00CD44DD" w:rsidRPr="00EB080E">
        <w:rPr>
          <w:rFonts w:asciiTheme="majorHAnsi" w:hAnsiTheme="majorHAnsi" w:cstheme="majorHAnsi"/>
          <w:b/>
        </w:rPr>
        <w:t>ure</w:t>
      </w:r>
      <w:r w:rsidRPr="00EB080E">
        <w:rPr>
          <w:rFonts w:asciiTheme="majorHAnsi" w:hAnsiTheme="majorHAnsi" w:cstheme="majorHAnsi"/>
          <w:b/>
        </w:rPr>
        <w:t xml:space="preserve"> 3</w:t>
      </w:r>
      <w:r w:rsidR="00CD44DD" w:rsidRPr="00EB080E">
        <w:rPr>
          <w:rFonts w:asciiTheme="majorHAnsi" w:hAnsiTheme="majorHAnsi" w:cstheme="majorHAnsi"/>
          <w:b/>
        </w:rPr>
        <w:t>:</w:t>
      </w:r>
      <w:r w:rsidRPr="00EB080E">
        <w:rPr>
          <w:rFonts w:asciiTheme="majorHAnsi" w:hAnsiTheme="majorHAnsi" w:cstheme="majorHAnsi"/>
          <w:b/>
        </w:rPr>
        <w:t xml:space="preserve"> </w:t>
      </w:r>
      <w:r w:rsidR="00EF0BB2" w:rsidRPr="001F7E76">
        <w:rPr>
          <w:rFonts w:asciiTheme="majorHAnsi" w:hAnsiTheme="majorHAnsi" w:cstheme="majorHAnsi"/>
          <w:b/>
          <w:bCs/>
        </w:rPr>
        <w:t xml:space="preserve">Cyclic voltammograms for different concentrations of UA </w:t>
      </w:r>
      <w:r w:rsidR="00376DE3" w:rsidRPr="001F7E76">
        <w:rPr>
          <w:rFonts w:asciiTheme="majorHAnsi" w:hAnsiTheme="majorHAnsi" w:cstheme="majorHAnsi"/>
          <w:b/>
          <w:bCs/>
        </w:rPr>
        <w:t>in phosphate buffer</w:t>
      </w:r>
      <w:r w:rsidR="00A0360D" w:rsidRPr="001F7E76">
        <w:rPr>
          <w:rFonts w:asciiTheme="majorHAnsi" w:hAnsiTheme="majorHAnsi" w:cstheme="majorHAnsi"/>
          <w:b/>
          <w:bCs/>
        </w:rPr>
        <w:t>,</w:t>
      </w:r>
      <w:r w:rsidR="00376DE3" w:rsidRPr="001F7E76">
        <w:rPr>
          <w:rFonts w:asciiTheme="majorHAnsi" w:hAnsiTheme="majorHAnsi" w:cstheme="majorHAnsi"/>
          <w:b/>
          <w:bCs/>
        </w:rPr>
        <w:t xml:space="preserve"> </w:t>
      </w:r>
      <w:r w:rsidR="00EF0BB2" w:rsidRPr="001F7E76">
        <w:rPr>
          <w:rFonts w:asciiTheme="majorHAnsi" w:hAnsiTheme="majorHAnsi" w:cstheme="majorHAnsi"/>
          <w:b/>
          <w:bCs/>
        </w:rPr>
        <w:t>pH 6.6</w:t>
      </w:r>
      <w:r w:rsidR="00A0360D" w:rsidRPr="001F7E76">
        <w:rPr>
          <w:rFonts w:asciiTheme="majorHAnsi" w:hAnsiTheme="majorHAnsi" w:cstheme="majorHAnsi"/>
          <w:b/>
          <w:bCs/>
        </w:rPr>
        <w:t>.</w:t>
      </w:r>
      <w:r w:rsidR="00EF0BB2" w:rsidRPr="00EB080E">
        <w:rPr>
          <w:rFonts w:asciiTheme="majorHAnsi" w:hAnsiTheme="majorHAnsi" w:cstheme="majorHAnsi"/>
        </w:rPr>
        <w:t xml:space="preserve"> </w:t>
      </w:r>
      <w:r w:rsidR="00A0360D" w:rsidRPr="00EB080E">
        <w:rPr>
          <w:rFonts w:asciiTheme="majorHAnsi" w:hAnsiTheme="majorHAnsi" w:cstheme="majorHAnsi"/>
        </w:rPr>
        <w:t>(</w:t>
      </w:r>
      <w:r w:rsidR="00A0360D" w:rsidRPr="001F7E76">
        <w:rPr>
          <w:rFonts w:asciiTheme="majorHAnsi" w:hAnsiTheme="majorHAnsi" w:cstheme="majorHAnsi"/>
          <w:b/>
          <w:bCs/>
        </w:rPr>
        <w:t>A</w:t>
      </w:r>
      <w:r w:rsidR="00A0360D" w:rsidRPr="00EB080E">
        <w:rPr>
          <w:rFonts w:asciiTheme="majorHAnsi" w:hAnsiTheme="majorHAnsi" w:cstheme="majorHAnsi"/>
        </w:rPr>
        <w:t>)</w:t>
      </w:r>
      <w:r w:rsidR="00EF0BB2" w:rsidRPr="00EB080E">
        <w:rPr>
          <w:rFonts w:asciiTheme="majorHAnsi" w:hAnsiTheme="majorHAnsi" w:cstheme="majorHAnsi"/>
        </w:rPr>
        <w:t xml:space="preserve"> </w:t>
      </w:r>
      <w:r w:rsidR="00A0360D" w:rsidRPr="00EB080E">
        <w:rPr>
          <w:rFonts w:asciiTheme="majorHAnsi" w:hAnsiTheme="majorHAnsi" w:cstheme="majorHAnsi"/>
        </w:rPr>
        <w:t>B</w:t>
      </w:r>
      <w:r w:rsidR="00EF0BB2" w:rsidRPr="00EB080E">
        <w:rPr>
          <w:rFonts w:asciiTheme="majorHAnsi" w:hAnsiTheme="majorHAnsi" w:cstheme="majorHAnsi"/>
        </w:rPr>
        <w:t xml:space="preserve">are gold microelectrode (background subtracted) and </w:t>
      </w:r>
      <w:r w:rsidR="00877C15" w:rsidRPr="00EB080E">
        <w:rPr>
          <w:rFonts w:asciiTheme="majorHAnsi" w:hAnsiTheme="majorHAnsi" w:cstheme="majorHAnsi"/>
        </w:rPr>
        <w:t>(</w:t>
      </w:r>
      <w:r w:rsidR="00877C15" w:rsidRPr="001F7E76">
        <w:rPr>
          <w:rFonts w:asciiTheme="majorHAnsi" w:hAnsiTheme="majorHAnsi" w:cstheme="majorHAnsi"/>
          <w:b/>
          <w:bCs/>
        </w:rPr>
        <w:t>C</w:t>
      </w:r>
      <w:r w:rsidR="00877C15" w:rsidRPr="00EB080E">
        <w:rPr>
          <w:rFonts w:asciiTheme="majorHAnsi" w:hAnsiTheme="majorHAnsi" w:cstheme="majorHAnsi"/>
        </w:rPr>
        <w:t>)</w:t>
      </w:r>
      <w:r w:rsidR="00EF0BB2" w:rsidRPr="00EB080E">
        <w:rPr>
          <w:rFonts w:asciiTheme="majorHAnsi" w:hAnsiTheme="majorHAnsi" w:cstheme="majorHAnsi"/>
        </w:rPr>
        <w:t xml:space="preserve"> PEDOT-modified gold microelectrode (background subtracted), </w:t>
      </w:r>
      <w:r w:rsidR="007B5936">
        <w:rPr>
          <w:rFonts w:asciiTheme="majorHAnsi" w:hAnsiTheme="majorHAnsi" w:cstheme="majorHAnsi"/>
        </w:rPr>
        <w:t xml:space="preserve">measurements </w:t>
      </w:r>
      <w:r w:rsidR="00EF0BB2" w:rsidRPr="00EB080E">
        <w:rPr>
          <w:rFonts w:asciiTheme="majorHAnsi" w:hAnsiTheme="majorHAnsi" w:cstheme="majorHAnsi"/>
        </w:rPr>
        <w:t xml:space="preserve">taken immediately after inserting </w:t>
      </w:r>
      <w:r w:rsidR="00D74C21">
        <w:rPr>
          <w:rFonts w:asciiTheme="majorHAnsi" w:hAnsiTheme="majorHAnsi" w:cstheme="majorHAnsi"/>
        </w:rPr>
        <w:t xml:space="preserve">the </w:t>
      </w:r>
      <w:r w:rsidR="00EF0BB2" w:rsidRPr="00EB080E">
        <w:rPr>
          <w:rFonts w:asciiTheme="majorHAnsi" w:hAnsiTheme="majorHAnsi" w:cstheme="majorHAnsi"/>
        </w:rPr>
        <w:t>electrode into the solution at</w:t>
      </w:r>
      <w:r w:rsidR="0012219A">
        <w:rPr>
          <w:rFonts w:asciiTheme="majorHAnsi" w:hAnsiTheme="majorHAnsi" w:cstheme="majorHAnsi"/>
        </w:rPr>
        <w:t xml:space="preserve"> a scan rate of</w:t>
      </w:r>
      <w:r w:rsidR="00EF0BB2" w:rsidRPr="00EB080E">
        <w:rPr>
          <w:rFonts w:asciiTheme="majorHAnsi" w:hAnsiTheme="majorHAnsi" w:cstheme="majorHAnsi"/>
        </w:rPr>
        <w:t xml:space="preserve"> 100 mV/s. (</w:t>
      </w:r>
      <w:r w:rsidR="00877C15" w:rsidRPr="001F7E76">
        <w:rPr>
          <w:rFonts w:asciiTheme="majorHAnsi" w:hAnsiTheme="majorHAnsi" w:cstheme="majorHAnsi"/>
          <w:b/>
          <w:bCs/>
        </w:rPr>
        <w:t>B</w:t>
      </w:r>
      <w:r w:rsidR="00EF0BB2" w:rsidRPr="00EB080E">
        <w:rPr>
          <w:rFonts w:asciiTheme="majorHAnsi" w:hAnsiTheme="majorHAnsi" w:cstheme="majorHAnsi"/>
        </w:rPr>
        <w:t>) Plot of limiting current at 0.8 V</w:t>
      </w:r>
      <w:r w:rsidR="00EF0BB2" w:rsidRPr="00EB080E">
        <w:rPr>
          <w:rFonts w:asciiTheme="majorHAnsi" w:hAnsiTheme="majorHAnsi" w:cstheme="majorHAnsi"/>
          <w:i/>
          <w:vertAlign w:val="subscript"/>
        </w:rPr>
        <w:t xml:space="preserve"> </w:t>
      </w:r>
      <w:r w:rsidR="00EF0BB2" w:rsidRPr="00EB080E">
        <w:rPr>
          <w:rFonts w:asciiTheme="majorHAnsi" w:hAnsiTheme="majorHAnsi" w:cstheme="majorHAnsi"/>
        </w:rPr>
        <w:t>versus UA concentration on the bare gold microelectrode. (</w:t>
      </w:r>
      <w:r w:rsidR="00877C15" w:rsidRPr="001F7E76">
        <w:rPr>
          <w:rFonts w:asciiTheme="majorHAnsi" w:hAnsiTheme="majorHAnsi" w:cstheme="majorHAnsi"/>
          <w:b/>
          <w:bCs/>
        </w:rPr>
        <w:t>D</w:t>
      </w:r>
      <w:r w:rsidR="00EF0BB2" w:rsidRPr="00EB080E">
        <w:rPr>
          <w:rFonts w:asciiTheme="majorHAnsi" w:hAnsiTheme="majorHAnsi" w:cstheme="majorHAnsi"/>
        </w:rPr>
        <w:t xml:space="preserve">) </w:t>
      </w:r>
      <w:r w:rsidR="00EF0BB2" w:rsidRPr="00EB080E">
        <w:rPr>
          <w:rFonts w:asciiTheme="majorHAnsi" w:hAnsiTheme="majorHAnsi" w:cstheme="majorHAnsi"/>
          <w:bCs/>
        </w:rPr>
        <w:t>Plot of anodic peak current (I</w:t>
      </w:r>
      <w:r w:rsidR="00EF0BB2" w:rsidRPr="00EB080E">
        <w:rPr>
          <w:rFonts w:asciiTheme="majorHAnsi" w:hAnsiTheme="majorHAnsi" w:cstheme="majorHAnsi"/>
          <w:bCs/>
          <w:vertAlign w:val="subscript"/>
        </w:rPr>
        <w:t>p.a</w:t>
      </w:r>
      <w:r w:rsidR="00EF0BB2" w:rsidRPr="00EB080E">
        <w:rPr>
          <w:rFonts w:asciiTheme="majorHAnsi" w:hAnsiTheme="majorHAnsi" w:cstheme="majorHAnsi"/>
          <w:bCs/>
        </w:rPr>
        <w:t>/</w:t>
      </w:r>
      <w:r w:rsidR="00EF0BB2" w:rsidRPr="00EB080E">
        <w:rPr>
          <w:rFonts w:asciiTheme="majorHAnsi" w:hAnsiTheme="majorHAnsi" w:cstheme="majorHAnsi"/>
        </w:rPr>
        <w:t xml:space="preserve">μA) versus UA concentration </w:t>
      </w:r>
      <w:r w:rsidR="00EF0BB2" w:rsidRPr="00EB080E">
        <w:rPr>
          <w:rFonts w:asciiTheme="majorHAnsi" w:hAnsiTheme="majorHAnsi" w:cstheme="majorHAnsi"/>
          <w:bCs/>
        </w:rPr>
        <w:t xml:space="preserve">on the </w:t>
      </w:r>
      <w:r w:rsidR="00EF0BB2" w:rsidRPr="00EB080E">
        <w:rPr>
          <w:rFonts w:asciiTheme="majorHAnsi" w:hAnsiTheme="majorHAnsi" w:cstheme="majorHAnsi"/>
        </w:rPr>
        <w:t>PEDOT-modified gold microelectrode. (n=3).</w:t>
      </w:r>
      <w:r w:rsidR="00BD21E8" w:rsidRPr="00EB080E">
        <w:rPr>
          <w:rFonts w:asciiTheme="majorHAnsi" w:hAnsiTheme="majorHAnsi" w:cstheme="majorHAnsi"/>
        </w:rPr>
        <w:t xml:space="preserve"> This figure </w:t>
      </w:r>
      <w:r w:rsidR="00C9068C" w:rsidRPr="00EB080E">
        <w:rPr>
          <w:rFonts w:asciiTheme="majorHAnsi" w:hAnsiTheme="majorHAnsi" w:cstheme="majorHAnsi"/>
        </w:rPr>
        <w:t>has been modified from</w:t>
      </w:r>
      <w:r w:rsidR="00F156E8" w:rsidRPr="00EB080E">
        <w:rPr>
          <w:rFonts w:asciiTheme="majorHAnsi" w:hAnsiTheme="majorHAnsi" w:cstheme="majorHAnsi"/>
          <w:vertAlign w:val="superscript"/>
        </w:rPr>
        <w:t>15</w:t>
      </w:r>
      <w:r w:rsidR="00BD21E8" w:rsidRPr="00EB080E">
        <w:rPr>
          <w:rFonts w:asciiTheme="majorHAnsi" w:hAnsiTheme="majorHAnsi" w:cstheme="majorHAnsi"/>
        </w:rPr>
        <w:t>.</w:t>
      </w:r>
      <w:r w:rsidR="00877C15" w:rsidRPr="00EB080E">
        <w:rPr>
          <w:rFonts w:asciiTheme="majorHAnsi" w:hAnsiTheme="majorHAnsi" w:cstheme="majorHAnsi"/>
        </w:rPr>
        <w:t xml:space="preserve"> Abbreviations: UA = uric acid; PEDOT = poly(3,4-ethylenedioxythiophene).</w:t>
      </w:r>
    </w:p>
    <w:p w14:paraId="611057F7" w14:textId="77777777" w:rsidR="00221418" w:rsidRPr="00EB080E" w:rsidRDefault="00221418" w:rsidP="001F7E76">
      <w:pPr>
        <w:rPr>
          <w:rFonts w:asciiTheme="majorHAnsi" w:hAnsiTheme="majorHAnsi" w:cstheme="majorHAnsi"/>
        </w:rPr>
      </w:pPr>
    </w:p>
    <w:p w14:paraId="0A28BA31" w14:textId="3C17331B" w:rsidR="00221418" w:rsidRPr="00EB080E" w:rsidRDefault="00221418" w:rsidP="001F7E76">
      <w:pPr>
        <w:rPr>
          <w:rFonts w:asciiTheme="majorHAnsi" w:hAnsiTheme="majorHAnsi" w:cstheme="majorHAnsi"/>
        </w:rPr>
      </w:pPr>
      <w:r w:rsidRPr="00EB080E">
        <w:rPr>
          <w:rFonts w:asciiTheme="majorHAnsi" w:hAnsiTheme="majorHAnsi" w:cstheme="majorHAnsi"/>
        </w:rPr>
        <w:t>[Place Figure 4 here]</w:t>
      </w:r>
    </w:p>
    <w:p w14:paraId="2F424959" w14:textId="77777777" w:rsidR="005407CF" w:rsidRPr="001F7E76" w:rsidRDefault="005407CF">
      <w:pPr>
        <w:rPr>
          <w:rFonts w:asciiTheme="majorHAnsi" w:eastAsia="Times New Roman" w:hAnsiTheme="majorHAnsi" w:cstheme="majorHAnsi"/>
          <w:snapToGrid w:val="0"/>
          <w:w w:val="0"/>
          <w:u w:color="000000"/>
          <w:bdr w:val="none" w:sz="0" w:space="0" w:color="000000"/>
          <w:shd w:val="clear" w:color="000000" w:fill="000000"/>
          <w:lang w:eastAsia="x-none" w:bidi="x-none"/>
        </w:rPr>
      </w:pPr>
    </w:p>
    <w:p w14:paraId="64CEC30C" w14:textId="557F1658" w:rsidR="00D95B53" w:rsidRPr="00EB080E" w:rsidRDefault="00320FC2">
      <w:pPr>
        <w:rPr>
          <w:rFonts w:asciiTheme="majorHAnsi" w:hAnsiTheme="majorHAnsi" w:cstheme="majorHAnsi"/>
        </w:rPr>
      </w:pPr>
      <w:r w:rsidRPr="00EB080E">
        <w:rPr>
          <w:rFonts w:asciiTheme="majorHAnsi" w:hAnsiTheme="majorHAnsi" w:cstheme="majorHAnsi"/>
          <w:b/>
        </w:rPr>
        <w:lastRenderedPageBreak/>
        <w:t>Fig</w:t>
      </w:r>
      <w:r w:rsidR="00980472" w:rsidRPr="00EB080E">
        <w:rPr>
          <w:rFonts w:asciiTheme="majorHAnsi" w:hAnsiTheme="majorHAnsi" w:cstheme="majorHAnsi"/>
          <w:b/>
        </w:rPr>
        <w:t>ure</w:t>
      </w:r>
      <w:r w:rsidRPr="00EB080E">
        <w:rPr>
          <w:rFonts w:asciiTheme="majorHAnsi" w:hAnsiTheme="majorHAnsi" w:cstheme="majorHAnsi"/>
          <w:b/>
        </w:rPr>
        <w:t xml:space="preserve"> 4</w:t>
      </w:r>
      <w:r w:rsidR="00980472" w:rsidRPr="00EB080E">
        <w:rPr>
          <w:rFonts w:asciiTheme="majorHAnsi" w:hAnsiTheme="majorHAnsi" w:cstheme="majorHAnsi"/>
          <w:b/>
        </w:rPr>
        <w:t>:</w:t>
      </w:r>
      <w:r w:rsidRPr="00EB080E">
        <w:rPr>
          <w:rFonts w:asciiTheme="majorHAnsi" w:hAnsiTheme="majorHAnsi" w:cstheme="majorHAnsi"/>
          <w:b/>
        </w:rPr>
        <w:t xml:space="preserve"> </w:t>
      </w:r>
      <w:r w:rsidRPr="001F7E76">
        <w:rPr>
          <w:rFonts w:asciiTheme="majorHAnsi" w:hAnsiTheme="majorHAnsi" w:cstheme="majorHAnsi"/>
          <w:b/>
          <w:bCs/>
        </w:rPr>
        <w:t>Cyclic voltammograms (background subtracted)</w:t>
      </w:r>
      <w:r w:rsidR="00980472" w:rsidRPr="001F7E76">
        <w:rPr>
          <w:rFonts w:asciiTheme="majorHAnsi" w:hAnsiTheme="majorHAnsi" w:cstheme="majorHAnsi"/>
          <w:b/>
          <w:bCs/>
        </w:rPr>
        <w:t>.</w:t>
      </w:r>
      <w:r w:rsidRPr="00EB080E">
        <w:rPr>
          <w:rFonts w:asciiTheme="majorHAnsi" w:hAnsiTheme="majorHAnsi" w:cstheme="majorHAnsi"/>
        </w:rPr>
        <w:t xml:space="preserve"> </w:t>
      </w:r>
      <w:r w:rsidR="00980472" w:rsidRPr="00EB080E">
        <w:rPr>
          <w:rFonts w:asciiTheme="majorHAnsi" w:hAnsiTheme="majorHAnsi" w:cstheme="majorHAnsi"/>
        </w:rPr>
        <w:t>(</w:t>
      </w:r>
      <w:r w:rsidR="00980472" w:rsidRPr="001F7E76">
        <w:rPr>
          <w:rFonts w:asciiTheme="majorHAnsi" w:hAnsiTheme="majorHAnsi" w:cstheme="majorHAnsi"/>
          <w:b/>
          <w:bCs/>
        </w:rPr>
        <w:t>A</w:t>
      </w:r>
      <w:r w:rsidR="00980472" w:rsidRPr="00EB080E">
        <w:rPr>
          <w:rFonts w:asciiTheme="majorHAnsi" w:hAnsiTheme="majorHAnsi" w:cstheme="majorHAnsi"/>
        </w:rPr>
        <w:t>) R</w:t>
      </w:r>
      <w:r w:rsidRPr="00EB080E">
        <w:rPr>
          <w:rFonts w:asciiTheme="majorHAnsi" w:hAnsiTheme="majorHAnsi" w:cstheme="majorHAnsi"/>
        </w:rPr>
        <w:t>egular milk, Belgian chocolate milk, caramel</w:t>
      </w:r>
      <w:r w:rsidR="00980472" w:rsidRPr="00EB080E">
        <w:rPr>
          <w:rFonts w:asciiTheme="majorHAnsi" w:hAnsiTheme="majorHAnsi" w:cstheme="majorHAnsi"/>
        </w:rPr>
        <w:t>,</w:t>
      </w:r>
      <w:r w:rsidRPr="00EB080E">
        <w:rPr>
          <w:rFonts w:asciiTheme="majorHAnsi" w:hAnsiTheme="majorHAnsi" w:cstheme="majorHAnsi"/>
        </w:rPr>
        <w:t xml:space="preserve"> and white chocolate milk</w:t>
      </w:r>
      <w:r w:rsidR="005E1C7C" w:rsidRPr="00EB080E">
        <w:rPr>
          <w:rFonts w:asciiTheme="majorHAnsi" w:hAnsiTheme="majorHAnsi" w:cstheme="majorHAnsi"/>
        </w:rPr>
        <w:t>, and (</w:t>
      </w:r>
      <w:r w:rsidR="00980472" w:rsidRPr="001F7E76">
        <w:rPr>
          <w:rFonts w:asciiTheme="majorHAnsi" w:hAnsiTheme="majorHAnsi" w:cstheme="majorHAnsi"/>
          <w:b/>
          <w:bCs/>
        </w:rPr>
        <w:t>B</w:t>
      </w:r>
      <w:r w:rsidR="005E1C7C" w:rsidRPr="00EB080E">
        <w:rPr>
          <w:rFonts w:asciiTheme="majorHAnsi" w:hAnsiTheme="majorHAnsi" w:cstheme="majorHAnsi"/>
        </w:rPr>
        <w:t xml:space="preserve">) regular milk and </w:t>
      </w:r>
      <w:r w:rsidRPr="00EB080E">
        <w:rPr>
          <w:rFonts w:asciiTheme="majorHAnsi" w:hAnsiTheme="majorHAnsi" w:cstheme="majorHAnsi"/>
        </w:rPr>
        <w:t>Colombian espresso milk on a PEDOT-modified gold microelectrode (10 μm</w:t>
      </w:r>
      <w:r w:rsidR="00353313" w:rsidRPr="00EB080E">
        <w:rPr>
          <w:rFonts w:asciiTheme="majorHAnsi" w:hAnsiTheme="majorHAnsi" w:cstheme="majorHAnsi"/>
        </w:rPr>
        <w:t xml:space="preserve"> </w:t>
      </w:r>
      <w:r w:rsidRPr="00EB080E">
        <w:rPr>
          <w:rFonts w:asciiTheme="majorHAnsi" w:hAnsiTheme="majorHAnsi" w:cstheme="majorHAnsi"/>
        </w:rPr>
        <w:t>diameter</w:t>
      </w:r>
      <w:r w:rsidR="005407CF" w:rsidRPr="00EB080E">
        <w:rPr>
          <w:rFonts w:asciiTheme="majorHAnsi" w:hAnsiTheme="majorHAnsi" w:cstheme="majorHAnsi"/>
        </w:rPr>
        <w:t>)</w:t>
      </w:r>
      <w:r w:rsidR="00F91AFB" w:rsidRPr="00EB080E">
        <w:rPr>
          <w:rFonts w:asciiTheme="majorHAnsi" w:hAnsiTheme="majorHAnsi" w:cstheme="majorHAnsi"/>
        </w:rPr>
        <w:t xml:space="preserve"> at</w:t>
      </w:r>
      <w:r w:rsidRPr="00EB080E">
        <w:rPr>
          <w:rFonts w:asciiTheme="majorHAnsi" w:hAnsiTheme="majorHAnsi" w:cstheme="majorHAnsi"/>
        </w:rPr>
        <w:t xml:space="preserve"> 100 mV/s.</w:t>
      </w:r>
      <w:r w:rsidR="00F91AFB" w:rsidRPr="00EB080E">
        <w:rPr>
          <w:rFonts w:asciiTheme="majorHAnsi" w:hAnsiTheme="majorHAnsi" w:cstheme="majorHAnsi"/>
        </w:rPr>
        <w:t xml:space="preserve"> </w:t>
      </w:r>
      <w:r w:rsidR="00BD21E8" w:rsidRPr="00EB080E">
        <w:rPr>
          <w:rFonts w:asciiTheme="majorHAnsi" w:hAnsiTheme="majorHAnsi" w:cstheme="majorHAnsi"/>
        </w:rPr>
        <w:t>This figure</w:t>
      </w:r>
      <w:r w:rsidR="00C9068C" w:rsidRPr="00EB080E">
        <w:rPr>
          <w:rFonts w:asciiTheme="majorHAnsi" w:hAnsiTheme="majorHAnsi" w:cstheme="majorHAnsi"/>
        </w:rPr>
        <w:t xml:space="preserve"> has been modified from</w:t>
      </w:r>
      <w:r w:rsidR="00BD21E8" w:rsidRPr="001F7E76">
        <w:rPr>
          <w:rFonts w:asciiTheme="majorHAnsi" w:hAnsiTheme="majorHAnsi" w:cstheme="majorHAnsi"/>
        </w:rPr>
        <w:fldChar w:fldCharType="begin"/>
      </w:r>
      <w:r w:rsidR="007018C6" w:rsidRPr="00EB080E">
        <w:rPr>
          <w:rFonts w:asciiTheme="majorHAnsi" w:hAnsiTheme="majorHAnsi" w:cstheme="majorHAnsi"/>
        </w:rPr>
        <w:instrText xml:space="preserve"> ADDIN ZOTERO_ITEM CSL_CITATION {"citationID":"ANk4e6px","properties":{"formattedCitation":"\\super 15\\nosupersub{}","plainCitation":"15","noteIndex":0},"citationItems":[{"id":1878,"uris":["http://zotero.org/users/3080919/items/K442R4ZF"],"uri":["http://zotero.org/users/3080919/items/K442R4ZF"],"itemData":{"id":1878,"type":"article-journal","abstract":"A gold microelectrode (10 μm diameter) with an electropolymerized layer of poly(3,4-ethylenedioxythiophene) (PEDOT) was used to quantify uric acid and investigate the antioxidant profile of milk and flavored milks. Comparisons were made with a bare gold microelectrode and a PEDOT-glassy carbon macroelectrode (3 mm diameter). Two different electropolymerization processes were undertaken in an aqueous and an organic solution, and superior polymer growth was observed for PEDOT polymerized in lithium perchlorate/propylene carbonate. In the presence of a ferri/ferrocyanide redox couple, diffusion-controlled redox peaks were observed with the PEDOT-gold microelectrode rather than the plateau current typical of a bare microelectrode. Likewise, an anodic peak for uric acid was observed at the high surface-area PEDOT-gold microelectrode, with evidence for pre-adsorption of uric acid at the electrode. The linear concentration range for uric acid standards was from 6 to 200 μM, and the limit of detection, limit of quantification, and sensitivity were determined to be 7 μM, 24 μM, and 397 μAμM−1cm2, respectively. Cyclic voltammograms of chocolate and espresso flavored milks exhibited significant contributions from the phenolic compounds present. Peak separation was more clearly defined using the PEDOT-microelectrode compared to a PEDOT-glassy carbon macroelectrode.","container-title":"Electroanalysis","DOI":"https://doi.org/10.1002/elan.202060086","ISSN":"1521-4109","issue":"9","language":"en","note":"_eprint: https://analyticalsciencejournals.onlinelibrary.wiley.com/doi/pdf/10.1002/elan.202060086","page":"2101-2111","source":"Wiley Online Library","title":"Electrochemical Study of Gold Microelectrodes Modified with PEDOT to Quantify Uric Acid in Milk Samples","volume":"32","author":[{"family":"Motshakeri","given":"Mahsa"},{"family":"Phillips","given":"Anthony R. J."},{"family":"Travas‐Sejdic","given":"Jadranka"},{"family":"Kilmartin","given":"Paul A."}],"issued":{"date-parts":[["2020"]]}}}],"schema":"https://github.com/citation-style-language/schema/raw/master/csl-citation.json"} </w:instrText>
      </w:r>
      <w:r w:rsidR="00BD21E8" w:rsidRPr="001F7E76">
        <w:rPr>
          <w:rFonts w:asciiTheme="majorHAnsi" w:hAnsiTheme="majorHAnsi" w:cstheme="majorHAnsi"/>
        </w:rPr>
        <w:fldChar w:fldCharType="separate"/>
      </w:r>
      <w:r w:rsidR="007018C6" w:rsidRPr="00EB080E">
        <w:rPr>
          <w:rFonts w:asciiTheme="majorHAnsi" w:hAnsiTheme="majorHAnsi" w:cstheme="majorHAnsi"/>
          <w:vertAlign w:val="superscript"/>
        </w:rPr>
        <w:t>15</w:t>
      </w:r>
      <w:r w:rsidR="00BD21E8" w:rsidRPr="001F7E76">
        <w:rPr>
          <w:rFonts w:asciiTheme="majorHAnsi" w:hAnsiTheme="majorHAnsi" w:cstheme="majorHAnsi"/>
        </w:rPr>
        <w:fldChar w:fldCharType="end"/>
      </w:r>
      <w:r w:rsidR="00BD21E8" w:rsidRPr="00EB080E">
        <w:rPr>
          <w:rFonts w:asciiTheme="majorHAnsi" w:hAnsiTheme="majorHAnsi" w:cstheme="majorHAnsi"/>
        </w:rPr>
        <w:t>.</w:t>
      </w:r>
      <w:r w:rsidR="00980472" w:rsidRPr="00EB080E">
        <w:rPr>
          <w:rFonts w:asciiTheme="majorHAnsi" w:hAnsiTheme="majorHAnsi" w:cstheme="majorHAnsi"/>
        </w:rPr>
        <w:t xml:space="preserve"> </w:t>
      </w:r>
      <w:r w:rsidR="00D95B53" w:rsidRPr="00EB080E">
        <w:rPr>
          <w:rFonts w:asciiTheme="majorHAnsi" w:hAnsiTheme="majorHAnsi" w:cstheme="majorHAnsi"/>
        </w:rPr>
        <w:t>Abbreviation: PEDOT = poly(3,4-ethylenedioxythiophene).</w:t>
      </w:r>
    </w:p>
    <w:p w14:paraId="426CE0E4" w14:textId="77777777" w:rsidR="00E36FBD" w:rsidRPr="00EB080E" w:rsidRDefault="00E36FBD">
      <w:pPr>
        <w:rPr>
          <w:rFonts w:asciiTheme="majorHAnsi" w:hAnsiTheme="majorHAnsi" w:cstheme="majorHAnsi"/>
          <w:b/>
        </w:rPr>
      </w:pPr>
    </w:p>
    <w:p w14:paraId="4AD37FB3" w14:textId="32F4B418" w:rsidR="00236147" w:rsidRPr="00EB080E" w:rsidRDefault="00551D82">
      <w:pPr>
        <w:rPr>
          <w:rFonts w:asciiTheme="majorHAnsi" w:hAnsiTheme="majorHAnsi" w:cstheme="majorHAnsi"/>
        </w:rPr>
      </w:pPr>
      <w:r w:rsidRPr="00EB080E">
        <w:rPr>
          <w:rFonts w:asciiTheme="majorHAnsi" w:hAnsiTheme="majorHAnsi" w:cstheme="majorHAnsi"/>
          <w:b/>
        </w:rPr>
        <w:t xml:space="preserve">DISCUSSION: </w:t>
      </w:r>
    </w:p>
    <w:p w14:paraId="27243F41" w14:textId="7A4D79D9" w:rsidR="00B43182" w:rsidRPr="00EB080E" w:rsidRDefault="009B7D75" w:rsidP="001F7E76">
      <w:pPr>
        <w:pBdr>
          <w:top w:val="nil"/>
          <w:left w:val="nil"/>
          <w:bottom w:val="nil"/>
          <w:right w:val="nil"/>
          <w:between w:val="nil"/>
        </w:pBdr>
        <w:rPr>
          <w:rFonts w:asciiTheme="majorHAnsi" w:hAnsiTheme="majorHAnsi" w:cstheme="majorHAnsi"/>
        </w:rPr>
      </w:pPr>
      <w:r w:rsidRPr="00EB080E">
        <w:rPr>
          <w:rFonts w:asciiTheme="majorHAnsi" w:hAnsiTheme="majorHAnsi" w:cstheme="majorHAnsi"/>
        </w:rPr>
        <w:t>The CV method allows for fast and simple measurement of different analytes in food</w:t>
      </w:r>
      <w:r w:rsidR="00142EB4" w:rsidRPr="00EB080E">
        <w:rPr>
          <w:rFonts w:asciiTheme="majorHAnsi" w:hAnsiTheme="majorHAnsi" w:cstheme="majorHAnsi"/>
        </w:rPr>
        <w:t xml:space="preserve">s, wine and beverages, </w:t>
      </w:r>
      <w:r w:rsidRPr="00EB080E">
        <w:rPr>
          <w:rFonts w:asciiTheme="majorHAnsi" w:hAnsiTheme="majorHAnsi" w:cstheme="majorHAnsi"/>
        </w:rPr>
        <w:t>plant extracts</w:t>
      </w:r>
      <w:r w:rsidR="0045767C" w:rsidRPr="00EB080E">
        <w:rPr>
          <w:rFonts w:asciiTheme="majorHAnsi" w:hAnsiTheme="majorHAnsi" w:cstheme="majorHAnsi"/>
        </w:rPr>
        <w:t>,</w:t>
      </w:r>
      <w:r w:rsidRPr="00EB080E">
        <w:rPr>
          <w:rFonts w:asciiTheme="majorHAnsi" w:hAnsiTheme="majorHAnsi" w:cstheme="majorHAnsi"/>
        </w:rPr>
        <w:t xml:space="preserve"> </w:t>
      </w:r>
      <w:r w:rsidR="00142EB4" w:rsidRPr="00EB080E">
        <w:rPr>
          <w:rFonts w:asciiTheme="majorHAnsi" w:hAnsiTheme="majorHAnsi" w:cstheme="majorHAnsi"/>
        </w:rPr>
        <w:t xml:space="preserve">and </w:t>
      </w:r>
      <w:r w:rsidRPr="00EB080E">
        <w:rPr>
          <w:rFonts w:asciiTheme="majorHAnsi" w:hAnsiTheme="majorHAnsi" w:cstheme="majorHAnsi"/>
        </w:rPr>
        <w:t>even biological samples.</w:t>
      </w:r>
      <w:r w:rsidR="00142EB4" w:rsidRPr="00EB080E">
        <w:rPr>
          <w:rFonts w:asciiTheme="majorHAnsi" w:hAnsiTheme="majorHAnsi" w:cstheme="majorHAnsi"/>
        </w:rPr>
        <w:t xml:space="preserve"> </w:t>
      </w:r>
      <w:r w:rsidR="00E613C2" w:rsidRPr="00EB080E">
        <w:rPr>
          <w:rFonts w:asciiTheme="majorHAnsi" w:hAnsiTheme="majorHAnsi" w:cstheme="majorHAnsi"/>
        </w:rPr>
        <w:t>T</w:t>
      </w:r>
      <w:r w:rsidR="00142EB4" w:rsidRPr="00EB080E">
        <w:rPr>
          <w:rFonts w:asciiTheme="majorHAnsi" w:hAnsiTheme="majorHAnsi" w:cstheme="majorHAnsi"/>
        </w:rPr>
        <w:t>his technique produces a wide variety of data</w:t>
      </w:r>
      <w:r w:rsidR="00E613C2" w:rsidRPr="00EB080E">
        <w:rPr>
          <w:rFonts w:asciiTheme="majorHAnsi" w:hAnsiTheme="majorHAnsi" w:cstheme="majorHAnsi"/>
        </w:rPr>
        <w:t xml:space="preserve">, </w:t>
      </w:r>
      <w:r w:rsidR="00142EB4" w:rsidRPr="00EB080E">
        <w:rPr>
          <w:rFonts w:asciiTheme="majorHAnsi" w:hAnsiTheme="majorHAnsi" w:cstheme="majorHAnsi"/>
        </w:rPr>
        <w:t>including oxidation/reduction peak potential</w:t>
      </w:r>
      <w:r w:rsidR="00E613C2" w:rsidRPr="00EB080E">
        <w:rPr>
          <w:rFonts w:asciiTheme="majorHAnsi" w:hAnsiTheme="majorHAnsi" w:cstheme="majorHAnsi"/>
        </w:rPr>
        <w:t>s</w:t>
      </w:r>
      <w:r w:rsidR="00142EB4" w:rsidRPr="00EB080E">
        <w:rPr>
          <w:rFonts w:asciiTheme="majorHAnsi" w:hAnsiTheme="majorHAnsi" w:cstheme="majorHAnsi"/>
        </w:rPr>
        <w:t>, peak current values of the target analyte</w:t>
      </w:r>
      <w:r w:rsidR="00E613C2" w:rsidRPr="00EB080E">
        <w:rPr>
          <w:rFonts w:asciiTheme="majorHAnsi" w:hAnsiTheme="majorHAnsi" w:cstheme="majorHAnsi"/>
        </w:rPr>
        <w:t xml:space="preserve"> (proportional to concentration)</w:t>
      </w:r>
      <w:r w:rsidR="00142EB4" w:rsidRPr="00EB080E">
        <w:rPr>
          <w:rFonts w:asciiTheme="majorHAnsi" w:hAnsiTheme="majorHAnsi" w:cstheme="majorHAnsi"/>
        </w:rPr>
        <w:t xml:space="preserve">, </w:t>
      </w:r>
      <w:r w:rsidR="00C730DC" w:rsidRPr="00EB080E">
        <w:rPr>
          <w:rFonts w:asciiTheme="majorHAnsi" w:hAnsiTheme="majorHAnsi" w:cstheme="majorHAnsi"/>
        </w:rPr>
        <w:t>and all</w:t>
      </w:r>
      <w:r w:rsidR="00142EB4" w:rsidRPr="00EB080E">
        <w:rPr>
          <w:rFonts w:asciiTheme="majorHAnsi" w:hAnsiTheme="majorHAnsi" w:cstheme="majorHAnsi"/>
        </w:rPr>
        <w:t xml:space="preserve"> </w:t>
      </w:r>
      <w:r w:rsidR="00C730DC" w:rsidRPr="00EB080E">
        <w:rPr>
          <w:rFonts w:asciiTheme="majorHAnsi" w:hAnsiTheme="majorHAnsi" w:cstheme="majorHAnsi"/>
        </w:rPr>
        <w:t>other</w:t>
      </w:r>
      <w:r w:rsidR="00142EB4" w:rsidRPr="00EB080E">
        <w:rPr>
          <w:rFonts w:asciiTheme="majorHAnsi" w:hAnsiTheme="majorHAnsi" w:cstheme="majorHAnsi"/>
        </w:rPr>
        <w:t xml:space="preserve"> current and potential values after each CV run. </w:t>
      </w:r>
      <w:r w:rsidR="00C730DC" w:rsidRPr="00EB080E">
        <w:rPr>
          <w:rFonts w:asciiTheme="majorHAnsi" w:hAnsiTheme="majorHAnsi" w:cstheme="majorHAnsi"/>
        </w:rPr>
        <w:t xml:space="preserve">Although using CV is </w:t>
      </w:r>
      <w:r w:rsidR="00E613C2" w:rsidRPr="00EB080E">
        <w:rPr>
          <w:rFonts w:asciiTheme="majorHAnsi" w:hAnsiTheme="majorHAnsi" w:cstheme="majorHAnsi"/>
        </w:rPr>
        <w:t xml:space="preserve">relatively </w:t>
      </w:r>
      <w:r w:rsidR="00C730DC" w:rsidRPr="00EB080E">
        <w:rPr>
          <w:rFonts w:asciiTheme="majorHAnsi" w:hAnsiTheme="majorHAnsi" w:cstheme="majorHAnsi"/>
        </w:rPr>
        <w:t>easy</w:t>
      </w:r>
      <w:r w:rsidR="00142EB4" w:rsidRPr="00EB080E">
        <w:rPr>
          <w:rFonts w:asciiTheme="majorHAnsi" w:hAnsiTheme="majorHAnsi" w:cstheme="majorHAnsi"/>
        </w:rPr>
        <w:t xml:space="preserve">, </w:t>
      </w:r>
      <w:r w:rsidR="00C730DC" w:rsidRPr="00EB080E">
        <w:rPr>
          <w:rFonts w:asciiTheme="majorHAnsi" w:hAnsiTheme="majorHAnsi" w:cstheme="majorHAnsi"/>
        </w:rPr>
        <w:t>the collected data sometimes need to be converted from Binary files to Text Comma format</w:t>
      </w:r>
      <w:r w:rsidR="00E613C2" w:rsidRPr="00EB080E">
        <w:rPr>
          <w:rFonts w:asciiTheme="majorHAnsi" w:hAnsiTheme="majorHAnsi" w:cstheme="majorHAnsi"/>
        </w:rPr>
        <w:t xml:space="preserve">, </w:t>
      </w:r>
      <w:r w:rsidR="00C730DC" w:rsidRPr="00EB080E">
        <w:rPr>
          <w:rFonts w:asciiTheme="majorHAnsi" w:hAnsiTheme="majorHAnsi" w:cstheme="majorHAnsi"/>
        </w:rPr>
        <w:t>depend</w:t>
      </w:r>
      <w:r w:rsidR="00E613C2" w:rsidRPr="00EB080E">
        <w:rPr>
          <w:rFonts w:asciiTheme="majorHAnsi" w:hAnsiTheme="majorHAnsi" w:cstheme="majorHAnsi"/>
        </w:rPr>
        <w:t>ing</w:t>
      </w:r>
      <w:r w:rsidR="00C730DC" w:rsidRPr="00EB080E">
        <w:rPr>
          <w:rFonts w:asciiTheme="majorHAnsi" w:hAnsiTheme="majorHAnsi" w:cstheme="majorHAnsi"/>
        </w:rPr>
        <w:t xml:space="preserve"> on the potentiostat system used. For instance, in the case of </w:t>
      </w:r>
      <w:r w:rsidR="00B36C6E" w:rsidRPr="00EB080E">
        <w:rPr>
          <w:rFonts w:asciiTheme="majorHAnsi" w:hAnsiTheme="majorHAnsi" w:cstheme="majorHAnsi"/>
        </w:rPr>
        <w:t xml:space="preserve">the </w:t>
      </w:r>
      <w:r w:rsidR="00C730DC" w:rsidRPr="00EB080E">
        <w:rPr>
          <w:rFonts w:asciiTheme="majorHAnsi" w:hAnsiTheme="majorHAnsi" w:cstheme="majorHAnsi"/>
        </w:rPr>
        <w:t>CH instrument</w:t>
      </w:r>
      <w:r w:rsidR="00B36C6E" w:rsidRPr="00EB080E">
        <w:rPr>
          <w:rFonts w:asciiTheme="majorHAnsi" w:hAnsiTheme="majorHAnsi" w:cstheme="majorHAnsi"/>
        </w:rPr>
        <w:t>,</w:t>
      </w:r>
      <w:r w:rsidR="00C730DC" w:rsidRPr="00EB080E">
        <w:rPr>
          <w:rFonts w:asciiTheme="majorHAnsi" w:hAnsiTheme="majorHAnsi" w:cstheme="majorHAnsi"/>
        </w:rPr>
        <w:t xml:space="preserve"> the data can be saved </w:t>
      </w:r>
      <w:r w:rsidR="00B36C6E" w:rsidRPr="00EB080E">
        <w:rPr>
          <w:rFonts w:asciiTheme="majorHAnsi" w:hAnsiTheme="majorHAnsi" w:cstheme="majorHAnsi"/>
        </w:rPr>
        <w:t>in</w:t>
      </w:r>
      <w:r w:rsidR="00C730DC" w:rsidRPr="00EB080E">
        <w:rPr>
          <w:rFonts w:asciiTheme="majorHAnsi" w:hAnsiTheme="majorHAnsi" w:cstheme="majorHAnsi"/>
        </w:rPr>
        <w:t xml:space="preserve"> Text Comma </w:t>
      </w:r>
      <w:r w:rsidR="00B97900" w:rsidRPr="00EB080E">
        <w:rPr>
          <w:rFonts w:asciiTheme="majorHAnsi" w:hAnsiTheme="majorHAnsi" w:cstheme="majorHAnsi"/>
        </w:rPr>
        <w:t xml:space="preserve">or CSV </w:t>
      </w:r>
      <w:r w:rsidR="00C730DC" w:rsidRPr="00EB080E">
        <w:rPr>
          <w:rFonts w:asciiTheme="majorHAnsi" w:hAnsiTheme="majorHAnsi" w:cstheme="majorHAnsi"/>
        </w:rPr>
        <w:t>format</w:t>
      </w:r>
      <w:r w:rsidR="00B97900" w:rsidRPr="00EB080E">
        <w:rPr>
          <w:rFonts w:asciiTheme="majorHAnsi" w:hAnsiTheme="majorHAnsi" w:cstheme="majorHAnsi"/>
        </w:rPr>
        <w:t>s</w:t>
      </w:r>
      <w:r w:rsidR="00C730DC" w:rsidRPr="00EB080E">
        <w:rPr>
          <w:rFonts w:asciiTheme="majorHAnsi" w:hAnsiTheme="majorHAnsi" w:cstheme="majorHAnsi"/>
        </w:rPr>
        <w:t xml:space="preserve"> directly after each run. This makes the data analysis easier in </w:t>
      </w:r>
      <w:r w:rsidR="00E613C2" w:rsidRPr="00EB080E">
        <w:rPr>
          <w:rFonts w:asciiTheme="majorHAnsi" w:hAnsiTheme="majorHAnsi" w:cstheme="majorHAnsi"/>
        </w:rPr>
        <w:t>a</w:t>
      </w:r>
      <w:r w:rsidR="00197F68" w:rsidRPr="00EB080E">
        <w:rPr>
          <w:rFonts w:asciiTheme="majorHAnsi" w:hAnsiTheme="majorHAnsi" w:cstheme="majorHAnsi"/>
        </w:rPr>
        <w:t xml:space="preserve"> spreadsheet</w:t>
      </w:r>
      <w:r w:rsidR="00624427" w:rsidRPr="00EB080E">
        <w:rPr>
          <w:rFonts w:asciiTheme="majorHAnsi" w:hAnsiTheme="majorHAnsi" w:cstheme="majorHAnsi"/>
        </w:rPr>
        <w:t xml:space="preserve"> </w:t>
      </w:r>
      <w:r w:rsidR="00C730DC" w:rsidRPr="00EB080E">
        <w:rPr>
          <w:rFonts w:asciiTheme="majorHAnsi" w:hAnsiTheme="majorHAnsi" w:cstheme="majorHAnsi"/>
        </w:rPr>
        <w:t xml:space="preserve">after </w:t>
      </w:r>
      <w:r w:rsidR="00624427" w:rsidRPr="00EB080E">
        <w:rPr>
          <w:rFonts w:asciiTheme="majorHAnsi" w:hAnsiTheme="majorHAnsi" w:cstheme="majorHAnsi"/>
        </w:rPr>
        <w:t xml:space="preserve">converting </w:t>
      </w:r>
      <w:r w:rsidR="00B43182" w:rsidRPr="00EB080E">
        <w:rPr>
          <w:rFonts w:asciiTheme="majorHAnsi" w:hAnsiTheme="majorHAnsi" w:cstheme="majorHAnsi"/>
        </w:rPr>
        <w:t>texts to columns. After the CV</w:t>
      </w:r>
      <w:r w:rsidR="00197F68" w:rsidRPr="00EB080E">
        <w:rPr>
          <w:rFonts w:asciiTheme="majorHAnsi" w:hAnsiTheme="majorHAnsi" w:cstheme="majorHAnsi"/>
        </w:rPr>
        <w:t xml:space="preserve"> scan</w:t>
      </w:r>
      <w:r w:rsidR="00B43182" w:rsidRPr="00EB080E">
        <w:rPr>
          <w:rFonts w:asciiTheme="majorHAnsi" w:hAnsiTheme="majorHAnsi" w:cstheme="majorHAnsi"/>
        </w:rPr>
        <w:t xml:space="preserve">s of the milk or UA standard samples were obtained at the same potential ranges, they </w:t>
      </w:r>
      <w:r w:rsidR="00197F68" w:rsidRPr="00EB080E">
        <w:rPr>
          <w:rFonts w:asciiTheme="majorHAnsi" w:hAnsiTheme="majorHAnsi" w:cstheme="majorHAnsi"/>
        </w:rPr>
        <w:t>were</w:t>
      </w:r>
      <w:r w:rsidR="00B43182" w:rsidRPr="00EB080E">
        <w:rPr>
          <w:rFonts w:asciiTheme="majorHAnsi" w:hAnsiTheme="majorHAnsi" w:cstheme="majorHAnsi"/>
        </w:rPr>
        <w:t xml:space="preserve"> plotted on a single graph </w:t>
      </w:r>
      <w:r w:rsidR="00197F68" w:rsidRPr="00EB080E">
        <w:rPr>
          <w:rFonts w:asciiTheme="majorHAnsi" w:hAnsiTheme="majorHAnsi" w:cstheme="majorHAnsi"/>
        </w:rPr>
        <w:t xml:space="preserve">for </w:t>
      </w:r>
      <w:r w:rsidR="00E613C2" w:rsidRPr="00EB080E">
        <w:rPr>
          <w:rFonts w:asciiTheme="majorHAnsi" w:hAnsiTheme="majorHAnsi" w:cstheme="majorHAnsi"/>
        </w:rPr>
        <w:t>direct</w:t>
      </w:r>
      <w:r w:rsidR="00197F68" w:rsidRPr="00EB080E">
        <w:rPr>
          <w:rFonts w:asciiTheme="majorHAnsi" w:hAnsiTheme="majorHAnsi" w:cstheme="majorHAnsi"/>
        </w:rPr>
        <w:t xml:space="preserve"> comparison</w:t>
      </w:r>
      <w:r w:rsidR="00B43182" w:rsidRPr="00EB080E">
        <w:rPr>
          <w:rFonts w:asciiTheme="majorHAnsi" w:hAnsiTheme="majorHAnsi" w:cstheme="majorHAnsi"/>
        </w:rPr>
        <w:t xml:space="preserve">. To present the data for publications, graphs </w:t>
      </w:r>
      <w:r w:rsidR="00E613C2" w:rsidRPr="00EB080E">
        <w:rPr>
          <w:rFonts w:asciiTheme="majorHAnsi" w:hAnsiTheme="majorHAnsi" w:cstheme="majorHAnsi"/>
        </w:rPr>
        <w:t xml:space="preserve">can also be </w:t>
      </w:r>
      <w:r w:rsidR="00B43182" w:rsidRPr="00EB080E">
        <w:rPr>
          <w:rFonts w:asciiTheme="majorHAnsi" w:hAnsiTheme="majorHAnsi" w:cstheme="majorHAnsi"/>
        </w:rPr>
        <w:t xml:space="preserve">plotted in Origin </w:t>
      </w:r>
      <w:r w:rsidR="00E613C2" w:rsidRPr="00EB080E">
        <w:rPr>
          <w:rFonts w:asciiTheme="majorHAnsi" w:hAnsiTheme="majorHAnsi" w:cstheme="majorHAnsi"/>
        </w:rPr>
        <w:t>Sigma</w:t>
      </w:r>
      <w:r w:rsidR="007E3493" w:rsidRPr="00EB080E">
        <w:rPr>
          <w:rFonts w:asciiTheme="majorHAnsi" w:hAnsiTheme="majorHAnsi" w:cstheme="majorHAnsi"/>
        </w:rPr>
        <w:t>P</w:t>
      </w:r>
      <w:r w:rsidR="00E613C2" w:rsidRPr="00EB080E">
        <w:rPr>
          <w:rFonts w:asciiTheme="majorHAnsi" w:hAnsiTheme="majorHAnsi" w:cstheme="majorHAnsi"/>
        </w:rPr>
        <w:t xml:space="preserve">lot </w:t>
      </w:r>
      <w:r w:rsidR="00B43182" w:rsidRPr="00EB080E">
        <w:rPr>
          <w:rFonts w:asciiTheme="majorHAnsi" w:hAnsiTheme="majorHAnsi" w:cstheme="majorHAnsi"/>
        </w:rPr>
        <w:t xml:space="preserve">and then exported </w:t>
      </w:r>
      <w:r w:rsidR="000961EA" w:rsidRPr="00EB080E">
        <w:rPr>
          <w:rFonts w:asciiTheme="majorHAnsi" w:hAnsiTheme="majorHAnsi" w:cstheme="majorHAnsi"/>
        </w:rPr>
        <w:t xml:space="preserve">as </w:t>
      </w:r>
      <w:r w:rsidR="00B06DAE" w:rsidRPr="00EB080E">
        <w:rPr>
          <w:rFonts w:asciiTheme="majorHAnsi" w:hAnsiTheme="majorHAnsi" w:cstheme="majorHAnsi"/>
        </w:rPr>
        <w:t>T</w:t>
      </w:r>
      <w:r w:rsidR="00505365" w:rsidRPr="00EB080E">
        <w:rPr>
          <w:rFonts w:asciiTheme="majorHAnsi" w:hAnsiTheme="majorHAnsi" w:cstheme="majorHAnsi"/>
        </w:rPr>
        <w:t>IF</w:t>
      </w:r>
      <w:r w:rsidR="00B43182" w:rsidRPr="00EB080E">
        <w:rPr>
          <w:rFonts w:asciiTheme="majorHAnsi" w:hAnsiTheme="majorHAnsi" w:cstheme="majorHAnsi"/>
        </w:rPr>
        <w:t xml:space="preserve"> </w:t>
      </w:r>
      <w:r w:rsidR="00B97900" w:rsidRPr="00EB080E">
        <w:rPr>
          <w:rFonts w:asciiTheme="majorHAnsi" w:hAnsiTheme="majorHAnsi" w:cstheme="majorHAnsi"/>
        </w:rPr>
        <w:t xml:space="preserve">or the required </w:t>
      </w:r>
      <w:r w:rsidR="00E613C2" w:rsidRPr="00EB080E">
        <w:rPr>
          <w:rFonts w:asciiTheme="majorHAnsi" w:hAnsiTheme="majorHAnsi" w:cstheme="majorHAnsi"/>
        </w:rPr>
        <w:t xml:space="preserve">graphic </w:t>
      </w:r>
      <w:r w:rsidR="00B43182" w:rsidRPr="00EB080E">
        <w:rPr>
          <w:rFonts w:asciiTheme="majorHAnsi" w:hAnsiTheme="majorHAnsi" w:cstheme="majorHAnsi"/>
        </w:rPr>
        <w:t>file</w:t>
      </w:r>
      <w:r w:rsidR="00E613C2" w:rsidRPr="00EB080E">
        <w:rPr>
          <w:rFonts w:asciiTheme="majorHAnsi" w:hAnsiTheme="majorHAnsi" w:cstheme="majorHAnsi"/>
        </w:rPr>
        <w:t xml:space="preserve"> type</w:t>
      </w:r>
      <w:r w:rsidR="000961EA" w:rsidRPr="00EB080E">
        <w:rPr>
          <w:rFonts w:asciiTheme="majorHAnsi" w:hAnsiTheme="majorHAnsi" w:cstheme="majorHAnsi"/>
        </w:rPr>
        <w:t>s</w:t>
      </w:r>
      <w:r w:rsidR="00B43182" w:rsidRPr="00EB080E">
        <w:rPr>
          <w:rFonts w:asciiTheme="majorHAnsi" w:hAnsiTheme="majorHAnsi" w:cstheme="majorHAnsi"/>
        </w:rPr>
        <w:t xml:space="preserve">. </w:t>
      </w:r>
    </w:p>
    <w:p w14:paraId="0B442A7C" w14:textId="77777777" w:rsidR="00F46BF3" w:rsidRPr="00EB080E" w:rsidRDefault="00F46BF3">
      <w:pPr>
        <w:pBdr>
          <w:top w:val="nil"/>
          <w:left w:val="nil"/>
          <w:bottom w:val="nil"/>
          <w:right w:val="nil"/>
          <w:between w:val="nil"/>
        </w:pBdr>
        <w:rPr>
          <w:rFonts w:asciiTheme="majorHAnsi" w:hAnsiTheme="majorHAnsi" w:cstheme="majorHAnsi"/>
        </w:rPr>
      </w:pPr>
    </w:p>
    <w:p w14:paraId="1CE00B85" w14:textId="13F33F06" w:rsidR="00B25CDD" w:rsidRPr="00EB080E" w:rsidRDefault="00B25CDD" w:rsidP="001F7E76">
      <w:pPr>
        <w:pBdr>
          <w:top w:val="nil"/>
          <w:left w:val="nil"/>
          <w:bottom w:val="nil"/>
          <w:right w:val="nil"/>
          <w:between w:val="nil"/>
        </w:pBdr>
        <w:rPr>
          <w:rFonts w:asciiTheme="majorHAnsi" w:hAnsiTheme="majorHAnsi" w:cstheme="majorHAnsi"/>
        </w:rPr>
      </w:pPr>
      <w:r w:rsidRPr="00EB080E">
        <w:rPr>
          <w:rFonts w:asciiTheme="majorHAnsi" w:hAnsiTheme="majorHAnsi" w:cstheme="majorHAnsi"/>
        </w:rPr>
        <w:t>Common problems with this method can be artifacts in the C</w:t>
      </w:r>
      <w:r w:rsidR="00B97900" w:rsidRPr="00EB080E">
        <w:rPr>
          <w:rFonts w:asciiTheme="majorHAnsi" w:hAnsiTheme="majorHAnsi" w:cstheme="majorHAnsi"/>
        </w:rPr>
        <w:t xml:space="preserve">V </w:t>
      </w:r>
      <w:r w:rsidRPr="00EB080E">
        <w:rPr>
          <w:rFonts w:asciiTheme="majorHAnsi" w:hAnsiTheme="majorHAnsi" w:cstheme="majorHAnsi"/>
        </w:rPr>
        <w:t>trace. T</w:t>
      </w:r>
      <w:r w:rsidR="00146EA9" w:rsidRPr="00EB080E">
        <w:rPr>
          <w:rFonts w:asciiTheme="majorHAnsi" w:hAnsiTheme="majorHAnsi" w:cstheme="majorHAnsi"/>
        </w:rPr>
        <w:t>he</w:t>
      </w:r>
      <w:r w:rsidR="00C852F2" w:rsidRPr="00EB080E">
        <w:rPr>
          <w:rFonts w:asciiTheme="majorHAnsi" w:hAnsiTheme="majorHAnsi" w:cstheme="majorHAnsi"/>
        </w:rPr>
        <w:t>se</w:t>
      </w:r>
      <w:r w:rsidR="00146EA9" w:rsidRPr="00EB080E">
        <w:rPr>
          <w:rFonts w:asciiTheme="majorHAnsi" w:hAnsiTheme="majorHAnsi" w:cstheme="majorHAnsi"/>
        </w:rPr>
        <w:t xml:space="preserve"> </w:t>
      </w:r>
      <w:r w:rsidRPr="00EB080E">
        <w:rPr>
          <w:rFonts w:asciiTheme="majorHAnsi" w:hAnsiTheme="majorHAnsi" w:cstheme="majorHAnsi"/>
        </w:rPr>
        <w:t>can arise from electrical</w:t>
      </w:r>
      <w:r w:rsidR="00146EA9" w:rsidRPr="00EB080E">
        <w:rPr>
          <w:rFonts w:asciiTheme="majorHAnsi" w:hAnsiTheme="majorHAnsi" w:cstheme="majorHAnsi"/>
        </w:rPr>
        <w:t xml:space="preserve"> connection errors</w:t>
      </w:r>
      <w:r w:rsidRPr="00EB080E">
        <w:rPr>
          <w:rFonts w:asciiTheme="majorHAnsi" w:hAnsiTheme="majorHAnsi" w:cstheme="majorHAnsi"/>
        </w:rPr>
        <w:t>,</w:t>
      </w:r>
      <w:r w:rsidR="00146EA9" w:rsidRPr="00EB080E">
        <w:rPr>
          <w:rFonts w:asciiTheme="majorHAnsi" w:hAnsiTheme="majorHAnsi" w:cstheme="majorHAnsi"/>
        </w:rPr>
        <w:t xml:space="preserve"> likely due to the </w:t>
      </w:r>
      <w:r w:rsidR="00B97900" w:rsidRPr="00EB080E">
        <w:rPr>
          <w:rFonts w:asciiTheme="majorHAnsi" w:hAnsiTheme="majorHAnsi" w:cstheme="majorHAnsi"/>
        </w:rPr>
        <w:t>connection</w:t>
      </w:r>
      <w:r w:rsidR="00146EA9" w:rsidRPr="00EB080E">
        <w:rPr>
          <w:rFonts w:asciiTheme="majorHAnsi" w:hAnsiTheme="majorHAnsi" w:cstheme="majorHAnsi"/>
        </w:rPr>
        <w:t xml:space="preserve"> clips (i.e.</w:t>
      </w:r>
      <w:r w:rsidR="00C852F2" w:rsidRPr="00EB080E">
        <w:rPr>
          <w:rFonts w:asciiTheme="majorHAnsi" w:hAnsiTheme="majorHAnsi" w:cstheme="majorHAnsi"/>
        </w:rPr>
        <w:t>,</w:t>
      </w:r>
      <w:r w:rsidR="00146EA9" w:rsidRPr="00EB080E">
        <w:rPr>
          <w:rFonts w:asciiTheme="majorHAnsi" w:hAnsiTheme="majorHAnsi" w:cstheme="majorHAnsi"/>
        </w:rPr>
        <w:t xml:space="preserve"> clips that attach wires to each electrode)</w:t>
      </w:r>
      <w:r w:rsidR="00B97900" w:rsidRPr="00EB080E">
        <w:rPr>
          <w:rFonts w:asciiTheme="majorHAnsi" w:hAnsiTheme="majorHAnsi" w:cstheme="majorHAnsi"/>
        </w:rPr>
        <w:t xml:space="preserve"> that have </w:t>
      </w:r>
      <w:r w:rsidRPr="00EB080E">
        <w:rPr>
          <w:rFonts w:asciiTheme="majorHAnsi" w:hAnsiTheme="majorHAnsi" w:cstheme="majorHAnsi"/>
        </w:rPr>
        <w:t>become</w:t>
      </w:r>
      <w:r w:rsidR="00B97900" w:rsidRPr="00EB080E">
        <w:rPr>
          <w:rFonts w:asciiTheme="majorHAnsi" w:hAnsiTheme="majorHAnsi" w:cstheme="majorHAnsi"/>
        </w:rPr>
        <w:t xml:space="preserve"> </w:t>
      </w:r>
      <w:r w:rsidR="00146EA9" w:rsidRPr="00EB080E">
        <w:rPr>
          <w:rFonts w:asciiTheme="majorHAnsi" w:hAnsiTheme="majorHAnsi" w:cstheme="majorHAnsi"/>
        </w:rPr>
        <w:t xml:space="preserve">rusted or </w:t>
      </w:r>
      <w:r w:rsidR="00B97900" w:rsidRPr="00EB080E">
        <w:rPr>
          <w:rFonts w:asciiTheme="majorHAnsi" w:hAnsiTheme="majorHAnsi" w:cstheme="majorHAnsi"/>
        </w:rPr>
        <w:t xml:space="preserve">due to </w:t>
      </w:r>
      <w:r w:rsidR="00146EA9" w:rsidRPr="00EB080E">
        <w:rPr>
          <w:rFonts w:asciiTheme="majorHAnsi" w:hAnsiTheme="majorHAnsi" w:cstheme="majorHAnsi"/>
        </w:rPr>
        <w:t>gold microelectrode</w:t>
      </w:r>
      <w:r w:rsidR="00C852F2" w:rsidRPr="00EB080E">
        <w:rPr>
          <w:rFonts w:asciiTheme="majorHAnsi" w:hAnsiTheme="majorHAnsi" w:cstheme="majorHAnsi"/>
        </w:rPr>
        <w:t>s</w:t>
      </w:r>
      <w:r w:rsidR="00146EA9" w:rsidRPr="00EB080E">
        <w:rPr>
          <w:rFonts w:asciiTheme="majorHAnsi" w:hAnsiTheme="majorHAnsi" w:cstheme="majorHAnsi"/>
        </w:rPr>
        <w:t xml:space="preserve"> not being clean</w:t>
      </w:r>
      <w:r w:rsidR="00B97900" w:rsidRPr="00EB080E">
        <w:rPr>
          <w:rFonts w:asciiTheme="majorHAnsi" w:hAnsiTheme="majorHAnsi" w:cstheme="majorHAnsi"/>
        </w:rPr>
        <w:t>ed</w:t>
      </w:r>
      <w:r w:rsidR="00146EA9" w:rsidRPr="00EB080E">
        <w:rPr>
          <w:rFonts w:asciiTheme="majorHAnsi" w:hAnsiTheme="majorHAnsi" w:cstheme="majorHAnsi"/>
        </w:rPr>
        <w:t xml:space="preserve"> </w:t>
      </w:r>
      <w:r w:rsidR="00BA1F57" w:rsidRPr="00EB080E">
        <w:rPr>
          <w:rFonts w:asciiTheme="majorHAnsi" w:hAnsiTheme="majorHAnsi" w:cstheme="majorHAnsi"/>
        </w:rPr>
        <w:t>properly</w:t>
      </w:r>
      <w:r w:rsidR="00146EA9" w:rsidRPr="00EB080E">
        <w:rPr>
          <w:rFonts w:asciiTheme="majorHAnsi" w:hAnsiTheme="majorHAnsi" w:cstheme="majorHAnsi"/>
        </w:rPr>
        <w:t xml:space="preserve">. </w:t>
      </w:r>
      <w:r w:rsidR="00B33216" w:rsidRPr="00EB080E">
        <w:rPr>
          <w:rFonts w:asciiTheme="majorHAnsi" w:hAnsiTheme="majorHAnsi" w:cstheme="majorHAnsi"/>
        </w:rPr>
        <w:t>Using sandpaper to remove rust from the clips</w:t>
      </w:r>
      <w:r w:rsidR="00B97900" w:rsidRPr="00EB080E">
        <w:rPr>
          <w:rFonts w:asciiTheme="majorHAnsi" w:hAnsiTheme="majorHAnsi" w:cstheme="majorHAnsi"/>
        </w:rPr>
        <w:t xml:space="preserve"> or replacing them</w:t>
      </w:r>
      <w:r w:rsidR="00C852F2" w:rsidRPr="00EB080E">
        <w:rPr>
          <w:rFonts w:asciiTheme="majorHAnsi" w:hAnsiTheme="majorHAnsi" w:cstheme="majorHAnsi"/>
        </w:rPr>
        <w:t>,</w:t>
      </w:r>
      <w:r w:rsidR="00B33216" w:rsidRPr="00EB080E">
        <w:rPr>
          <w:rFonts w:asciiTheme="majorHAnsi" w:hAnsiTheme="majorHAnsi" w:cstheme="majorHAnsi"/>
        </w:rPr>
        <w:t xml:space="preserve"> and re-cleaning the microelectrode and </w:t>
      </w:r>
      <w:r w:rsidR="00B97900" w:rsidRPr="00EB080E">
        <w:rPr>
          <w:rFonts w:asciiTheme="majorHAnsi" w:hAnsiTheme="majorHAnsi" w:cstheme="majorHAnsi"/>
        </w:rPr>
        <w:t xml:space="preserve">re-running CV cycles </w:t>
      </w:r>
      <w:r w:rsidR="00CC3BFC" w:rsidRPr="00EB080E">
        <w:rPr>
          <w:rFonts w:asciiTheme="majorHAnsi" w:hAnsiTheme="majorHAnsi" w:cstheme="majorHAnsi"/>
        </w:rPr>
        <w:t xml:space="preserve">after inserting it </w:t>
      </w:r>
      <w:r w:rsidR="00B33216" w:rsidRPr="00EB080E">
        <w:rPr>
          <w:rFonts w:asciiTheme="majorHAnsi" w:hAnsiTheme="majorHAnsi" w:cstheme="majorHAnsi"/>
        </w:rPr>
        <w:t xml:space="preserve">in the </w:t>
      </w:r>
      <w:r w:rsidR="00CC3BFC" w:rsidRPr="00EB080E">
        <w:rPr>
          <w:rFonts w:asciiTheme="majorHAnsi" w:hAnsiTheme="majorHAnsi" w:cstheme="majorHAnsi"/>
        </w:rPr>
        <w:t>H</w:t>
      </w:r>
      <w:r w:rsidR="00CC3BFC" w:rsidRPr="001F7E76">
        <w:rPr>
          <w:rFonts w:asciiTheme="majorHAnsi" w:hAnsiTheme="majorHAnsi" w:cstheme="majorHAnsi"/>
          <w:vertAlign w:val="subscript"/>
        </w:rPr>
        <w:t>2</w:t>
      </w:r>
      <w:r w:rsidR="00CC3BFC" w:rsidRPr="00EB080E">
        <w:rPr>
          <w:rFonts w:asciiTheme="majorHAnsi" w:hAnsiTheme="majorHAnsi" w:cstheme="majorHAnsi"/>
        </w:rPr>
        <w:t>SO</w:t>
      </w:r>
      <w:r w:rsidR="00CC3BFC" w:rsidRPr="001F7E76">
        <w:rPr>
          <w:rFonts w:asciiTheme="majorHAnsi" w:hAnsiTheme="majorHAnsi" w:cstheme="majorHAnsi"/>
          <w:vertAlign w:val="subscript"/>
        </w:rPr>
        <w:t>4</w:t>
      </w:r>
      <w:r w:rsidR="00B33216" w:rsidRPr="00EB080E">
        <w:rPr>
          <w:rFonts w:asciiTheme="majorHAnsi" w:hAnsiTheme="majorHAnsi" w:cstheme="majorHAnsi"/>
        </w:rPr>
        <w:t xml:space="preserve"> </w:t>
      </w:r>
      <w:r w:rsidR="00B97900" w:rsidRPr="00EB080E">
        <w:rPr>
          <w:rFonts w:asciiTheme="majorHAnsi" w:hAnsiTheme="majorHAnsi" w:cstheme="majorHAnsi"/>
        </w:rPr>
        <w:t xml:space="preserve">solution </w:t>
      </w:r>
      <w:r w:rsidR="00B33216" w:rsidRPr="00EB080E">
        <w:rPr>
          <w:rFonts w:asciiTheme="majorHAnsi" w:hAnsiTheme="majorHAnsi" w:cstheme="majorHAnsi"/>
        </w:rPr>
        <w:t xml:space="preserve">may resolve the </w:t>
      </w:r>
      <w:r w:rsidR="006F7A40" w:rsidRPr="00EB080E">
        <w:rPr>
          <w:rFonts w:asciiTheme="majorHAnsi" w:hAnsiTheme="majorHAnsi" w:cstheme="majorHAnsi"/>
        </w:rPr>
        <w:t>issue</w:t>
      </w:r>
      <w:r w:rsidR="00B33216" w:rsidRPr="00EB080E">
        <w:rPr>
          <w:rFonts w:asciiTheme="majorHAnsi" w:hAnsiTheme="majorHAnsi" w:cstheme="majorHAnsi"/>
        </w:rPr>
        <w:t xml:space="preserve">. </w:t>
      </w:r>
    </w:p>
    <w:p w14:paraId="7E148FC0" w14:textId="77777777" w:rsidR="00BD21E8" w:rsidRPr="00EB080E" w:rsidRDefault="00BD21E8">
      <w:pPr>
        <w:pBdr>
          <w:top w:val="nil"/>
          <w:left w:val="nil"/>
          <w:bottom w:val="nil"/>
          <w:right w:val="nil"/>
          <w:between w:val="nil"/>
        </w:pBdr>
        <w:rPr>
          <w:rFonts w:asciiTheme="majorHAnsi" w:hAnsiTheme="majorHAnsi" w:cstheme="majorHAnsi"/>
        </w:rPr>
      </w:pPr>
    </w:p>
    <w:p w14:paraId="26D9BD48" w14:textId="3EFC1099" w:rsidR="00A6538E" w:rsidRPr="00EB080E" w:rsidRDefault="00A969D7" w:rsidP="001F7E76">
      <w:pPr>
        <w:pBdr>
          <w:top w:val="nil"/>
          <w:left w:val="nil"/>
          <w:bottom w:val="nil"/>
          <w:right w:val="nil"/>
          <w:between w:val="nil"/>
        </w:pBdr>
        <w:rPr>
          <w:rFonts w:asciiTheme="majorHAnsi" w:hAnsiTheme="majorHAnsi" w:cstheme="majorHAnsi"/>
        </w:rPr>
      </w:pPr>
      <w:r w:rsidRPr="00EB080E">
        <w:rPr>
          <w:rFonts w:asciiTheme="majorHAnsi" w:hAnsiTheme="majorHAnsi" w:cstheme="majorHAnsi"/>
          <w:bCs/>
        </w:rPr>
        <w:t xml:space="preserve">Cleaning the microelectrode is an important step in this experiment, which can otherwise result in a low current signal or noise. Cleaning </w:t>
      </w:r>
      <w:r w:rsidR="00C00A47" w:rsidRPr="00EB080E">
        <w:rPr>
          <w:rFonts w:asciiTheme="majorHAnsi" w:hAnsiTheme="majorHAnsi" w:cstheme="majorHAnsi"/>
          <w:bCs/>
        </w:rPr>
        <w:t xml:space="preserve">the </w:t>
      </w:r>
      <w:r w:rsidRPr="00EB080E">
        <w:rPr>
          <w:rFonts w:asciiTheme="majorHAnsi" w:hAnsiTheme="majorHAnsi" w:cstheme="majorHAnsi"/>
          <w:bCs/>
        </w:rPr>
        <w:t xml:space="preserve">microelectrode is also very important </w:t>
      </w:r>
      <w:r w:rsidR="00C00A47" w:rsidRPr="00EB080E">
        <w:rPr>
          <w:rFonts w:asciiTheme="majorHAnsi" w:hAnsiTheme="majorHAnsi" w:cstheme="majorHAnsi"/>
          <w:bCs/>
        </w:rPr>
        <w:t>as</w:t>
      </w:r>
      <w:r w:rsidRPr="00EB080E">
        <w:rPr>
          <w:rFonts w:asciiTheme="majorHAnsi" w:hAnsiTheme="majorHAnsi" w:cstheme="majorHAnsi"/>
          <w:bCs/>
        </w:rPr>
        <w:t xml:space="preserve"> bubbles can form when </w:t>
      </w:r>
      <w:r w:rsidR="00C00A47" w:rsidRPr="00EB080E">
        <w:rPr>
          <w:rFonts w:asciiTheme="majorHAnsi" w:hAnsiTheme="majorHAnsi" w:cstheme="majorHAnsi"/>
          <w:bCs/>
        </w:rPr>
        <w:t>the microelectrode</w:t>
      </w:r>
      <w:r w:rsidRPr="00EB080E">
        <w:rPr>
          <w:rFonts w:asciiTheme="majorHAnsi" w:hAnsiTheme="majorHAnsi" w:cstheme="majorHAnsi"/>
          <w:bCs/>
        </w:rPr>
        <w:t xml:space="preserve"> is not very clean. </w:t>
      </w:r>
      <w:r w:rsidR="00B25CDD" w:rsidRPr="00EB080E">
        <w:rPr>
          <w:rFonts w:asciiTheme="majorHAnsi" w:hAnsiTheme="majorHAnsi" w:cstheme="majorHAnsi"/>
        </w:rPr>
        <w:t xml:space="preserve">When </w:t>
      </w:r>
      <w:r w:rsidR="00B97900" w:rsidRPr="00EB080E">
        <w:rPr>
          <w:rFonts w:asciiTheme="majorHAnsi" w:hAnsiTheme="majorHAnsi" w:cstheme="majorHAnsi"/>
        </w:rPr>
        <w:t>th</w:t>
      </w:r>
      <w:r w:rsidR="00B33216" w:rsidRPr="00EB080E">
        <w:rPr>
          <w:rFonts w:asciiTheme="majorHAnsi" w:hAnsiTheme="majorHAnsi" w:cstheme="majorHAnsi"/>
        </w:rPr>
        <w:t xml:space="preserve">e locations of the gold oxidation and reduction peaks and the peak heights </w:t>
      </w:r>
      <w:r w:rsidR="00B97900" w:rsidRPr="00EB080E">
        <w:rPr>
          <w:rFonts w:asciiTheme="majorHAnsi" w:hAnsiTheme="majorHAnsi" w:cstheme="majorHAnsi"/>
        </w:rPr>
        <w:t xml:space="preserve">obtained </w:t>
      </w:r>
      <w:r w:rsidR="007E4672" w:rsidRPr="00EB080E">
        <w:rPr>
          <w:rFonts w:asciiTheme="majorHAnsi" w:hAnsiTheme="majorHAnsi" w:cstheme="majorHAnsi"/>
        </w:rPr>
        <w:t xml:space="preserve">are </w:t>
      </w:r>
      <w:r w:rsidR="00B33216" w:rsidRPr="00EB080E">
        <w:rPr>
          <w:rFonts w:asciiTheme="majorHAnsi" w:hAnsiTheme="majorHAnsi" w:cstheme="majorHAnsi"/>
        </w:rPr>
        <w:t xml:space="preserve">consistent and correct, </w:t>
      </w:r>
      <w:r w:rsidR="00B97900" w:rsidRPr="00EB080E">
        <w:rPr>
          <w:rFonts w:asciiTheme="majorHAnsi" w:hAnsiTheme="majorHAnsi" w:cstheme="majorHAnsi"/>
        </w:rPr>
        <w:t>the electrode</w:t>
      </w:r>
      <w:r w:rsidR="00B33216" w:rsidRPr="00EB080E">
        <w:rPr>
          <w:rFonts w:asciiTheme="majorHAnsi" w:hAnsiTheme="majorHAnsi" w:cstheme="majorHAnsi"/>
        </w:rPr>
        <w:t xml:space="preserve"> is ready to run the electropolymeri</w:t>
      </w:r>
      <w:r w:rsidR="000B5537" w:rsidRPr="00EB080E">
        <w:rPr>
          <w:rFonts w:asciiTheme="majorHAnsi" w:hAnsiTheme="majorHAnsi" w:cstheme="majorHAnsi"/>
        </w:rPr>
        <w:t>z</w:t>
      </w:r>
      <w:r w:rsidR="00B33216" w:rsidRPr="00EB080E">
        <w:rPr>
          <w:rFonts w:asciiTheme="majorHAnsi" w:hAnsiTheme="majorHAnsi" w:cstheme="majorHAnsi"/>
        </w:rPr>
        <w:t xml:space="preserve">ation. When </w:t>
      </w:r>
      <w:r w:rsidR="00B97900" w:rsidRPr="00EB080E">
        <w:rPr>
          <w:rFonts w:asciiTheme="majorHAnsi" w:hAnsiTheme="majorHAnsi" w:cstheme="majorHAnsi"/>
        </w:rPr>
        <w:t>the</w:t>
      </w:r>
      <w:r w:rsidR="007E4672" w:rsidRPr="00EB080E">
        <w:rPr>
          <w:rFonts w:asciiTheme="majorHAnsi" w:hAnsiTheme="majorHAnsi" w:cstheme="majorHAnsi"/>
        </w:rPr>
        <w:t xml:space="preserve"> potentiostat or electrode connections are faulty</w:t>
      </w:r>
      <w:r w:rsidR="00B33216" w:rsidRPr="00EB080E">
        <w:rPr>
          <w:rFonts w:asciiTheme="majorHAnsi" w:hAnsiTheme="majorHAnsi" w:cstheme="majorHAnsi"/>
        </w:rPr>
        <w:t>,</w:t>
      </w:r>
      <w:r w:rsidR="00146EA9" w:rsidRPr="00EB080E">
        <w:rPr>
          <w:rFonts w:asciiTheme="majorHAnsi" w:hAnsiTheme="majorHAnsi" w:cstheme="majorHAnsi"/>
        </w:rPr>
        <w:t xml:space="preserve"> there w</w:t>
      </w:r>
      <w:r w:rsidR="007E4672" w:rsidRPr="00EB080E">
        <w:rPr>
          <w:rFonts w:asciiTheme="majorHAnsi" w:hAnsiTheme="majorHAnsi" w:cstheme="majorHAnsi"/>
        </w:rPr>
        <w:t xml:space="preserve">ill </w:t>
      </w:r>
      <w:r w:rsidR="00146EA9" w:rsidRPr="00EB080E">
        <w:rPr>
          <w:rFonts w:asciiTheme="majorHAnsi" w:hAnsiTheme="majorHAnsi" w:cstheme="majorHAnsi"/>
        </w:rPr>
        <w:t>be noise in the CV s</w:t>
      </w:r>
      <w:r w:rsidR="00F46BF3" w:rsidRPr="00EB080E">
        <w:rPr>
          <w:rFonts w:asciiTheme="majorHAnsi" w:hAnsiTheme="majorHAnsi" w:cstheme="majorHAnsi"/>
        </w:rPr>
        <w:t>can</w:t>
      </w:r>
      <w:r w:rsidR="00BB654E" w:rsidRPr="00EB080E">
        <w:rPr>
          <w:rFonts w:asciiTheme="majorHAnsi" w:hAnsiTheme="majorHAnsi" w:cstheme="majorHAnsi"/>
        </w:rPr>
        <w:t>,</w:t>
      </w:r>
      <w:r w:rsidR="00F46BF3" w:rsidRPr="00EB080E">
        <w:rPr>
          <w:rFonts w:asciiTheme="majorHAnsi" w:hAnsiTheme="majorHAnsi" w:cstheme="majorHAnsi"/>
        </w:rPr>
        <w:t xml:space="preserve"> or </w:t>
      </w:r>
      <w:r w:rsidR="007E4672" w:rsidRPr="00EB080E">
        <w:rPr>
          <w:rFonts w:asciiTheme="majorHAnsi" w:hAnsiTheme="majorHAnsi" w:cstheme="majorHAnsi"/>
        </w:rPr>
        <w:t xml:space="preserve">the output </w:t>
      </w:r>
      <w:r w:rsidR="00BB654E" w:rsidRPr="00EB080E">
        <w:rPr>
          <w:rFonts w:asciiTheme="majorHAnsi" w:hAnsiTheme="majorHAnsi" w:cstheme="majorHAnsi"/>
        </w:rPr>
        <w:t>will</w:t>
      </w:r>
      <w:r w:rsidR="007E4672" w:rsidRPr="00EB080E">
        <w:rPr>
          <w:rFonts w:asciiTheme="majorHAnsi" w:hAnsiTheme="majorHAnsi" w:cstheme="majorHAnsi"/>
        </w:rPr>
        <w:t xml:space="preserve"> appear </w:t>
      </w:r>
      <w:r w:rsidR="00F46BF3" w:rsidRPr="00EB080E">
        <w:rPr>
          <w:rFonts w:asciiTheme="majorHAnsi" w:hAnsiTheme="majorHAnsi" w:cstheme="majorHAnsi"/>
        </w:rPr>
        <w:t>like spreading dots</w:t>
      </w:r>
      <w:r w:rsidR="00146EA9" w:rsidRPr="00EB080E">
        <w:rPr>
          <w:rFonts w:asciiTheme="majorHAnsi" w:hAnsiTheme="majorHAnsi" w:cstheme="majorHAnsi"/>
        </w:rPr>
        <w:t xml:space="preserve">. </w:t>
      </w:r>
      <w:r w:rsidR="00BA2899" w:rsidRPr="00EB080E">
        <w:rPr>
          <w:rFonts w:asciiTheme="majorHAnsi" w:hAnsiTheme="majorHAnsi" w:cstheme="majorHAnsi"/>
        </w:rPr>
        <w:t xml:space="preserve">Before </w:t>
      </w:r>
      <w:r w:rsidR="007E4672" w:rsidRPr="00EB080E">
        <w:rPr>
          <w:rFonts w:asciiTheme="majorHAnsi" w:hAnsiTheme="majorHAnsi" w:cstheme="majorHAnsi"/>
        </w:rPr>
        <w:t xml:space="preserve">a </w:t>
      </w:r>
      <w:r w:rsidR="00BA2899" w:rsidRPr="00EB080E">
        <w:rPr>
          <w:rFonts w:asciiTheme="majorHAnsi" w:hAnsiTheme="majorHAnsi" w:cstheme="majorHAnsi"/>
        </w:rPr>
        <w:t xml:space="preserve">run, it is </w:t>
      </w:r>
      <w:r w:rsidR="00B25CDD" w:rsidRPr="00EB080E">
        <w:rPr>
          <w:rFonts w:asciiTheme="majorHAnsi" w:hAnsiTheme="majorHAnsi" w:cstheme="majorHAnsi"/>
        </w:rPr>
        <w:t>important</w:t>
      </w:r>
      <w:r w:rsidR="00BA2899" w:rsidRPr="00EB080E">
        <w:rPr>
          <w:rFonts w:asciiTheme="majorHAnsi" w:hAnsiTheme="majorHAnsi" w:cstheme="majorHAnsi"/>
        </w:rPr>
        <w:t xml:space="preserve"> to double-check that all the electrode connections are connected </w:t>
      </w:r>
      <w:r w:rsidR="0021367F">
        <w:rPr>
          <w:rFonts w:asciiTheme="majorHAnsi" w:hAnsiTheme="majorHAnsi" w:cstheme="majorHAnsi"/>
        </w:rPr>
        <w:t>correctly</w:t>
      </w:r>
      <w:r w:rsidR="00F46BF3" w:rsidRPr="00EB080E">
        <w:rPr>
          <w:rFonts w:asciiTheme="majorHAnsi" w:hAnsiTheme="majorHAnsi" w:cstheme="majorHAnsi"/>
        </w:rPr>
        <w:t xml:space="preserve">, </w:t>
      </w:r>
      <w:r w:rsidR="007E4672" w:rsidRPr="00EB080E">
        <w:rPr>
          <w:rFonts w:asciiTheme="majorHAnsi" w:hAnsiTheme="majorHAnsi" w:cstheme="majorHAnsi"/>
        </w:rPr>
        <w:t xml:space="preserve">that </w:t>
      </w:r>
      <w:r w:rsidR="00F46BF3" w:rsidRPr="00EB080E">
        <w:rPr>
          <w:rFonts w:asciiTheme="majorHAnsi" w:hAnsiTheme="majorHAnsi" w:cstheme="majorHAnsi"/>
        </w:rPr>
        <w:t xml:space="preserve">there is no </w:t>
      </w:r>
      <w:r w:rsidR="007E4672" w:rsidRPr="00EB080E">
        <w:rPr>
          <w:rFonts w:asciiTheme="majorHAnsi" w:hAnsiTheme="majorHAnsi" w:cstheme="majorHAnsi"/>
        </w:rPr>
        <w:t xml:space="preserve">gas </w:t>
      </w:r>
      <w:r w:rsidR="00F46BF3" w:rsidRPr="00EB080E">
        <w:rPr>
          <w:rFonts w:asciiTheme="majorHAnsi" w:hAnsiTheme="majorHAnsi" w:cstheme="majorHAnsi"/>
        </w:rPr>
        <w:t xml:space="preserve">bubble </w:t>
      </w:r>
      <w:r w:rsidR="007E4672" w:rsidRPr="00EB080E">
        <w:rPr>
          <w:rFonts w:asciiTheme="majorHAnsi" w:hAnsiTheme="majorHAnsi" w:cstheme="majorHAnsi"/>
        </w:rPr>
        <w:t xml:space="preserve">near the </w:t>
      </w:r>
      <w:r w:rsidR="00F46BF3" w:rsidRPr="00EB080E">
        <w:rPr>
          <w:rFonts w:asciiTheme="majorHAnsi" w:hAnsiTheme="majorHAnsi" w:cstheme="majorHAnsi"/>
        </w:rPr>
        <w:t xml:space="preserve">tip of </w:t>
      </w:r>
      <w:r w:rsidR="007E4672" w:rsidRPr="00EB080E">
        <w:rPr>
          <w:rFonts w:asciiTheme="majorHAnsi" w:hAnsiTheme="majorHAnsi" w:cstheme="majorHAnsi"/>
        </w:rPr>
        <w:t xml:space="preserve">the </w:t>
      </w:r>
      <w:r w:rsidR="00F46BF3" w:rsidRPr="00EB080E">
        <w:rPr>
          <w:rFonts w:asciiTheme="majorHAnsi" w:hAnsiTheme="majorHAnsi" w:cstheme="majorHAnsi"/>
        </w:rPr>
        <w:t>Ag/AgCl reference electrode, and</w:t>
      </w:r>
      <w:r w:rsidR="007E4672" w:rsidRPr="00EB080E">
        <w:rPr>
          <w:rFonts w:asciiTheme="majorHAnsi" w:hAnsiTheme="majorHAnsi" w:cstheme="majorHAnsi"/>
        </w:rPr>
        <w:t xml:space="preserve"> that the</w:t>
      </w:r>
      <w:r w:rsidR="00F46BF3" w:rsidRPr="00EB080E">
        <w:rPr>
          <w:rFonts w:asciiTheme="majorHAnsi" w:hAnsiTheme="majorHAnsi" w:cstheme="majorHAnsi"/>
        </w:rPr>
        <w:t xml:space="preserve"> electrodes are not </w:t>
      </w:r>
      <w:r w:rsidR="007E4672" w:rsidRPr="00EB080E">
        <w:rPr>
          <w:rFonts w:asciiTheme="majorHAnsi" w:hAnsiTheme="majorHAnsi" w:cstheme="majorHAnsi"/>
        </w:rPr>
        <w:t xml:space="preserve">touching </w:t>
      </w:r>
      <w:r w:rsidR="00F46BF3" w:rsidRPr="00EB080E">
        <w:rPr>
          <w:rFonts w:asciiTheme="majorHAnsi" w:hAnsiTheme="majorHAnsi" w:cstheme="majorHAnsi"/>
        </w:rPr>
        <w:t>in the electrochemical cell</w:t>
      </w:r>
      <w:r w:rsidR="00BA2899" w:rsidRPr="00EB080E">
        <w:rPr>
          <w:rFonts w:asciiTheme="majorHAnsi" w:hAnsiTheme="majorHAnsi" w:cstheme="majorHAnsi"/>
        </w:rPr>
        <w:t xml:space="preserve">. The replacement of the clips and connection wires </w:t>
      </w:r>
      <w:r w:rsidR="00F46BF3" w:rsidRPr="00EB080E">
        <w:rPr>
          <w:rFonts w:asciiTheme="majorHAnsi" w:hAnsiTheme="majorHAnsi" w:cstheme="majorHAnsi"/>
        </w:rPr>
        <w:t xml:space="preserve">or tapping the reference electrode tip </w:t>
      </w:r>
      <w:r w:rsidR="00AA2EB2" w:rsidRPr="00EB080E">
        <w:rPr>
          <w:rFonts w:asciiTheme="majorHAnsi" w:hAnsiTheme="majorHAnsi" w:cstheme="majorHAnsi"/>
        </w:rPr>
        <w:t>with</w:t>
      </w:r>
      <w:r w:rsidR="00F46BF3" w:rsidRPr="00EB080E">
        <w:rPr>
          <w:rFonts w:asciiTheme="majorHAnsi" w:hAnsiTheme="majorHAnsi" w:cstheme="majorHAnsi"/>
        </w:rPr>
        <w:t xml:space="preserve"> </w:t>
      </w:r>
      <w:r w:rsidR="00AA2EB2" w:rsidRPr="00EB080E">
        <w:rPr>
          <w:rFonts w:asciiTheme="majorHAnsi" w:hAnsiTheme="majorHAnsi" w:cstheme="majorHAnsi"/>
        </w:rPr>
        <w:t xml:space="preserve">a </w:t>
      </w:r>
      <w:r w:rsidR="00F46BF3" w:rsidRPr="00EB080E">
        <w:rPr>
          <w:rFonts w:asciiTheme="majorHAnsi" w:hAnsiTheme="majorHAnsi" w:cstheme="majorHAnsi"/>
        </w:rPr>
        <w:t xml:space="preserve">finger </w:t>
      </w:r>
      <w:r w:rsidR="006F7A40" w:rsidRPr="00EB080E">
        <w:rPr>
          <w:rFonts w:asciiTheme="majorHAnsi" w:hAnsiTheme="majorHAnsi" w:cstheme="majorHAnsi"/>
        </w:rPr>
        <w:t>can be a useful troubleshooting approach.</w:t>
      </w:r>
    </w:p>
    <w:p w14:paraId="105A0A45" w14:textId="15EC5731" w:rsidR="006F7A40" w:rsidRPr="00EB080E" w:rsidRDefault="006F7A40">
      <w:pPr>
        <w:pBdr>
          <w:top w:val="nil"/>
          <w:left w:val="nil"/>
          <w:bottom w:val="nil"/>
          <w:right w:val="nil"/>
          <w:between w:val="nil"/>
        </w:pBdr>
        <w:rPr>
          <w:rFonts w:asciiTheme="majorHAnsi" w:hAnsiTheme="majorHAnsi" w:cstheme="majorHAnsi"/>
        </w:rPr>
      </w:pPr>
      <w:r w:rsidRPr="00EB080E">
        <w:rPr>
          <w:rFonts w:asciiTheme="majorHAnsi" w:hAnsiTheme="majorHAnsi" w:cstheme="majorHAnsi"/>
        </w:rPr>
        <w:t xml:space="preserve"> </w:t>
      </w:r>
    </w:p>
    <w:p w14:paraId="1BC20893" w14:textId="080EE43A" w:rsidR="000474BC" w:rsidRPr="00EB080E" w:rsidRDefault="00146EA9" w:rsidP="001F7E76">
      <w:pPr>
        <w:pBdr>
          <w:top w:val="nil"/>
          <w:left w:val="nil"/>
          <w:bottom w:val="nil"/>
          <w:right w:val="nil"/>
          <w:between w:val="nil"/>
        </w:pBdr>
        <w:rPr>
          <w:rFonts w:asciiTheme="majorHAnsi" w:hAnsiTheme="majorHAnsi" w:cstheme="majorHAnsi"/>
          <w:bCs/>
        </w:rPr>
      </w:pPr>
      <w:r w:rsidRPr="00EB080E">
        <w:rPr>
          <w:rFonts w:asciiTheme="majorHAnsi" w:hAnsiTheme="majorHAnsi" w:cstheme="majorHAnsi"/>
        </w:rPr>
        <w:t xml:space="preserve">During </w:t>
      </w:r>
      <w:r w:rsidR="00AA2EB2" w:rsidRPr="00EB080E">
        <w:rPr>
          <w:rFonts w:asciiTheme="majorHAnsi" w:hAnsiTheme="majorHAnsi" w:cstheme="majorHAnsi"/>
        </w:rPr>
        <w:t xml:space="preserve">the </w:t>
      </w:r>
      <w:r w:rsidR="007E4672" w:rsidRPr="00EB080E">
        <w:rPr>
          <w:rFonts w:asciiTheme="majorHAnsi" w:hAnsiTheme="majorHAnsi" w:cstheme="majorHAnsi"/>
        </w:rPr>
        <w:t xml:space="preserve">formation of a PEDOT </w:t>
      </w:r>
      <w:r w:rsidR="00B43182" w:rsidRPr="00EB080E">
        <w:rPr>
          <w:rFonts w:asciiTheme="majorHAnsi" w:hAnsiTheme="majorHAnsi" w:cstheme="majorHAnsi"/>
        </w:rPr>
        <w:t>electrode</w:t>
      </w:r>
      <w:r w:rsidR="007E4672" w:rsidRPr="00EB080E">
        <w:rPr>
          <w:rFonts w:asciiTheme="majorHAnsi" w:hAnsiTheme="majorHAnsi" w:cstheme="majorHAnsi"/>
        </w:rPr>
        <w:t xml:space="preserve">, </w:t>
      </w:r>
      <w:r w:rsidR="00B43182" w:rsidRPr="00EB080E">
        <w:rPr>
          <w:rFonts w:asciiTheme="majorHAnsi" w:hAnsiTheme="majorHAnsi" w:cstheme="majorHAnsi"/>
        </w:rPr>
        <w:t xml:space="preserve">as </w:t>
      </w:r>
      <w:r w:rsidR="007E4672" w:rsidRPr="00EB080E">
        <w:rPr>
          <w:rFonts w:asciiTheme="majorHAnsi" w:hAnsiTheme="majorHAnsi" w:cstheme="majorHAnsi"/>
        </w:rPr>
        <w:t>the</w:t>
      </w:r>
      <w:r w:rsidR="00B43182" w:rsidRPr="00EB080E">
        <w:rPr>
          <w:rFonts w:asciiTheme="majorHAnsi" w:hAnsiTheme="majorHAnsi" w:cstheme="majorHAnsi"/>
        </w:rPr>
        <w:t xml:space="preserve"> </w:t>
      </w:r>
      <w:r w:rsidRPr="00EB080E">
        <w:rPr>
          <w:rFonts w:asciiTheme="majorHAnsi" w:hAnsiTheme="majorHAnsi" w:cstheme="majorHAnsi"/>
        </w:rPr>
        <w:t xml:space="preserve">chosen </w:t>
      </w:r>
      <w:r w:rsidR="00B43182" w:rsidRPr="00EB080E">
        <w:rPr>
          <w:rFonts w:asciiTheme="majorHAnsi" w:hAnsiTheme="majorHAnsi" w:cstheme="majorHAnsi"/>
        </w:rPr>
        <w:t xml:space="preserve">conducting polymer, the organic electrolyte </w:t>
      </w:r>
      <w:r w:rsidRPr="00EB080E">
        <w:rPr>
          <w:rFonts w:asciiTheme="majorHAnsi" w:hAnsiTheme="majorHAnsi" w:cstheme="majorHAnsi"/>
        </w:rPr>
        <w:t>(</w:t>
      </w:r>
      <w:r w:rsidR="00AA2EB2" w:rsidRPr="001F7E76">
        <w:rPr>
          <w:rFonts w:asciiTheme="majorHAnsi" w:hAnsiTheme="majorHAnsi" w:cstheme="majorHAnsi"/>
          <w:vertAlign w:val="subscript"/>
        </w:rPr>
        <w:t>LiClO4</w:t>
      </w:r>
      <w:r w:rsidRPr="00EB080E">
        <w:rPr>
          <w:rFonts w:asciiTheme="majorHAnsi" w:hAnsiTheme="majorHAnsi" w:cstheme="majorHAnsi"/>
        </w:rPr>
        <w:t xml:space="preserve"> in </w:t>
      </w:r>
      <w:r w:rsidR="00AA2EB2" w:rsidRPr="00EB080E">
        <w:rPr>
          <w:rFonts w:asciiTheme="majorHAnsi" w:hAnsiTheme="majorHAnsi" w:cstheme="majorHAnsi"/>
        </w:rPr>
        <w:t>PC</w:t>
      </w:r>
      <w:r w:rsidRPr="00EB080E">
        <w:rPr>
          <w:rFonts w:asciiTheme="majorHAnsi" w:hAnsiTheme="majorHAnsi" w:cstheme="majorHAnsi"/>
        </w:rPr>
        <w:t xml:space="preserve">) and the aqueous </w:t>
      </w:r>
      <w:r w:rsidR="000A58F9" w:rsidRPr="00EB080E">
        <w:rPr>
          <w:rFonts w:asciiTheme="majorHAnsi" w:hAnsiTheme="majorHAnsi" w:cstheme="majorHAnsi"/>
        </w:rPr>
        <w:t>NaClO</w:t>
      </w:r>
      <w:r w:rsidR="000A58F9" w:rsidRPr="001F7E76">
        <w:rPr>
          <w:rFonts w:asciiTheme="majorHAnsi" w:hAnsiTheme="majorHAnsi" w:cstheme="majorHAnsi"/>
          <w:vertAlign w:val="subscript"/>
        </w:rPr>
        <w:t>4</w:t>
      </w:r>
      <w:r w:rsidRPr="00EB080E">
        <w:rPr>
          <w:rFonts w:asciiTheme="majorHAnsi" w:hAnsiTheme="majorHAnsi" w:cstheme="majorHAnsi"/>
        </w:rPr>
        <w:t xml:space="preserve"> solutions</w:t>
      </w:r>
      <w:r w:rsidR="00BA2899" w:rsidRPr="00EB080E">
        <w:rPr>
          <w:rFonts w:asciiTheme="majorHAnsi" w:hAnsiTheme="majorHAnsi" w:cstheme="majorHAnsi"/>
        </w:rPr>
        <w:t xml:space="preserve"> </w:t>
      </w:r>
      <w:r w:rsidRPr="00EB080E">
        <w:rPr>
          <w:rFonts w:asciiTheme="majorHAnsi" w:hAnsiTheme="majorHAnsi" w:cstheme="majorHAnsi"/>
        </w:rPr>
        <w:t>should be degassed before run</w:t>
      </w:r>
      <w:r w:rsidR="00842180">
        <w:rPr>
          <w:rFonts w:asciiTheme="majorHAnsi" w:hAnsiTheme="majorHAnsi" w:cstheme="majorHAnsi"/>
        </w:rPr>
        <w:t>ning</w:t>
      </w:r>
      <w:r w:rsidRPr="00EB080E">
        <w:rPr>
          <w:rFonts w:asciiTheme="majorHAnsi" w:hAnsiTheme="majorHAnsi" w:cstheme="majorHAnsi"/>
        </w:rPr>
        <w:t xml:space="preserve"> </w:t>
      </w:r>
      <w:r w:rsidR="00C225CD" w:rsidRPr="00EB080E">
        <w:rPr>
          <w:rFonts w:asciiTheme="majorHAnsi" w:hAnsiTheme="majorHAnsi" w:cstheme="majorHAnsi"/>
        </w:rPr>
        <w:t xml:space="preserve">the </w:t>
      </w:r>
      <w:r w:rsidRPr="00EB080E">
        <w:rPr>
          <w:rFonts w:asciiTheme="majorHAnsi" w:hAnsiTheme="majorHAnsi" w:cstheme="majorHAnsi"/>
        </w:rPr>
        <w:t>electropolymerization.</w:t>
      </w:r>
      <w:r w:rsidR="00B33216" w:rsidRPr="00EB080E">
        <w:rPr>
          <w:rFonts w:asciiTheme="majorHAnsi" w:hAnsiTheme="majorHAnsi" w:cstheme="majorHAnsi"/>
        </w:rPr>
        <w:t xml:space="preserve"> </w:t>
      </w:r>
      <w:r w:rsidR="006F7A40" w:rsidRPr="00EB080E">
        <w:rPr>
          <w:rFonts w:asciiTheme="majorHAnsi" w:hAnsiTheme="majorHAnsi" w:cstheme="majorHAnsi"/>
        </w:rPr>
        <w:t>It is imperative to use an EDOT chemical that</w:t>
      </w:r>
      <w:r w:rsidR="007E4672" w:rsidRPr="00EB080E">
        <w:rPr>
          <w:rFonts w:asciiTheme="majorHAnsi" w:hAnsiTheme="majorHAnsi" w:cstheme="majorHAnsi"/>
        </w:rPr>
        <w:t xml:space="preserve"> has</w:t>
      </w:r>
      <w:r w:rsidR="006F7A40" w:rsidRPr="00EB080E">
        <w:rPr>
          <w:rFonts w:asciiTheme="majorHAnsi" w:hAnsiTheme="majorHAnsi" w:cstheme="majorHAnsi"/>
        </w:rPr>
        <w:t xml:space="preserve"> not expired or oxidized or </w:t>
      </w:r>
      <w:r w:rsidR="007E4672" w:rsidRPr="00EB080E">
        <w:rPr>
          <w:rFonts w:asciiTheme="majorHAnsi" w:hAnsiTheme="majorHAnsi" w:cstheme="majorHAnsi"/>
        </w:rPr>
        <w:t xml:space="preserve">been </w:t>
      </w:r>
      <w:r w:rsidR="006F7A40" w:rsidRPr="00EB080E">
        <w:rPr>
          <w:rFonts w:asciiTheme="majorHAnsi" w:hAnsiTheme="majorHAnsi" w:cstheme="majorHAnsi"/>
        </w:rPr>
        <w:t>contaminated by other</w:t>
      </w:r>
      <w:r w:rsidR="00B25CDD" w:rsidRPr="00EB080E">
        <w:rPr>
          <w:rFonts w:asciiTheme="majorHAnsi" w:hAnsiTheme="majorHAnsi" w:cstheme="majorHAnsi"/>
        </w:rPr>
        <w:t xml:space="preserve"> analytical grade</w:t>
      </w:r>
      <w:r w:rsidR="006F7A40" w:rsidRPr="00EB080E">
        <w:rPr>
          <w:rFonts w:asciiTheme="majorHAnsi" w:hAnsiTheme="majorHAnsi" w:cstheme="majorHAnsi"/>
        </w:rPr>
        <w:t xml:space="preserve"> chemicals. The fresh PEDOT layers that are </w:t>
      </w:r>
      <w:r w:rsidR="00C225CD" w:rsidRPr="00EB080E">
        <w:rPr>
          <w:rFonts w:asciiTheme="majorHAnsi" w:hAnsiTheme="majorHAnsi" w:cstheme="majorHAnsi"/>
        </w:rPr>
        <w:t xml:space="preserve">formed </w:t>
      </w:r>
      <w:r w:rsidR="006F7A40" w:rsidRPr="00EB080E">
        <w:rPr>
          <w:rFonts w:asciiTheme="majorHAnsi" w:hAnsiTheme="majorHAnsi" w:cstheme="majorHAnsi"/>
        </w:rPr>
        <w:t xml:space="preserve">every time on the electrode surface are different in terms of current growth. If the procedure is kept constant and the electrode is cleaned sufficiently, the </w:t>
      </w:r>
      <w:r w:rsidR="00A6538E" w:rsidRPr="00EB080E">
        <w:rPr>
          <w:rFonts w:asciiTheme="majorHAnsi" w:hAnsiTheme="majorHAnsi" w:cstheme="majorHAnsi"/>
        </w:rPr>
        <w:t xml:space="preserve">CV cycles of </w:t>
      </w:r>
      <w:r w:rsidR="006F7A40" w:rsidRPr="00EB080E">
        <w:rPr>
          <w:rFonts w:asciiTheme="majorHAnsi" w:hAnsiTheme="majorHAnsi" w:cstheme="majorHAnsi"/>
        </w:rPr>
        <w:lastRenderedPageBreak/>
        <w:t>electropolymeri</w:t>
      </w:r>
      <w:r w:rsidR="00C225CD" w:rsidRPr="00EB080E">
        <w:rPr>
          <w:rFonts w:asciiTheme="majorHAnsi" w:hAnsiTheme="majorHAnsi" w:cstheme="majorHAnsi"/>
        </w:rPr>
        <w:t>z</w:t>
      </w:r>
      <w:r w:rsidR="006F7A40" w:rsidRPr="00EB080E">
        <w:rPr>
          <w:rFonts w:asciiTheme="majorHAnsi" w:hAnsiTheme="majorHAnsi" w:cstheme="majorHAnsi"/>
        </w:rPr>
        <w:t xml:space="preserve">ation </w:t>
      </w:r>
      <w:r w:rsidR="007E4672" w:rsidRPr="00EB080E">
        <w:rPr>
          <w:rFonts w:asciiTheme="majorHAnsi" w:hAnsiTheme="majorHAnsi" w:cstheme="majorHAnsi"/>
        </w:rPr>
        <w:t>w</w:t>
      </w:r>
      <w:r w:rsidR="006F7A40" w:rsidRPr="00EB080E">
        <w:rPr>
          <w:rFonts w:asciiTheme="majorHAnsi" w:hAnsiTheme="majorHAnsi" w:cstheme="majorHAnsi"/>
        </w:rPr>
        <w:t xml:space="preserve">ould grow </w:t>
      </w:r>
      <w:r w:rsidR="007E4672" w:rsidRPr="00EB080E">
        <w:rPr>
          <w:rFonts w:asciiTheme="majorHAnsi" w:hAnsiTheme="majorHAnsi" w:cstheme="majorHAnsi"/>
        </w:rPr>
        <w:t xml:space="preserve">by the </w:t>
      </w:r>
      <w:r w:rsidR="006F7A40" w:rsidRPr="00EB080E">
        <w:rPr>
          <w:rFonts w:asciiTheme="majorHAnsi" w:hAnsiTheme="majorHAnsi" w:cstheme="majorHAnsi"/>
        </w:rPr>
        <w:t>same current value each time</w:t>
      </w:r>
      <w:r w:rsidR="00A6538E" w:rsidRPr="00EB080E">
        <w:rPr>
          <w:rFonts w:asciiTheme="majorHAnsi" w:hAnsiTheme="majorHAnsi" w:cstheme="majorHAnsi"/>
        </w:rPr>
        <w:t>, confirming the accuracy and consistency of the method</w:t>
      </w:r>
      <w:r w:rsidR="006F7A40" w:rsidRPr="00EB080E">
        <w:rPr>
          <w:rFonts w:asciiTheme="majorHAnsi" w:hAnsiTheme="majorHAnsi" w:cstheme="majorHAnsi"/>
        </w:rPr>
        <w:t xml:space="preserve">. </w:t>
      </w:r>
      <w:r w:rsidR="007E4672" w:rsidRPr="00EB080E">
        <w:rPr>
          <w:rFonts w:asciiTheme="majorHAnsi" w:hAnsiTheme="majorHAnsi" w:cstheme="majorHAnsi"/>
        </w:rPr>
        <w:t>It is also worth noting that t</w:t>
      </w:r>
      <w:r w:rsidR="000474BC" w:rsidRPr="00EB080E">
        <w:rPr>
          <w:rFonts w:asciiTheme="majorHAnsi" w:hAnsiTheme="majorHAnsi" w:cstheme="majorHAnsi"/>
        </w:rPr>
        <w:t xml:space="preserve">he amount of the EDOT monomer used in the organic solution was </w:t>
      </w:r>
      <w:r w:rsidR="000474BC" w:rsidRPr="00EB080E">
        <w:rPr>
          <w:rFonts w:asciiTheme="majorHAnsi" w:hAnsiTheme="majorHAnsi" w:cstheme="majorHAnsi"/>
          <w:bCs/>
        </w:rPr>
        <w:t xml:space="preserve">10 times higher than the EDOT monomer in </w:t>
      </w:r>
      <w:r w:rsidR="00C225CD" w:rsidRPr="00EB080E">
        <w:rPr>
          <w:rFonts w:asciiTheme="majorHAnsi" w:hAnsiTheme="majorHAnsi" w:cstheme="majorHAnsi"/>
          <w:bCs/>
        </w:rPr>
        <w:t xml:space="preserve">the </w:t>
      </w:r>
      <w:r w:rsidR="000474BC" w:rsidRPr="00EB080E">
        <w:rPr>
          <w:rFonts w:asciiTheme="majorHAnsi" w:hAnsiTheme="majorHAnsi" w:cstheme="majorHAnsi"/>
          <w:bCs/>
        </w:rPr>
        <w:t>aqueous/</w:t>
      </w:r>
      <w:r w:rsidR="000C333E" w:rsidRPr="00EB080E">
        <w:rPr>
          <w:rFonts w:asciiTheme="majorHAnsi" w:hAnsiTheme="majorHAnsi" w:cstheme="majorHAnsi"/>
          <w:bCs/>
        </w:rPr>
        <w:t xml:space="preserve">ACN </w:t>
      </w:r>
      <w:r w:rsidR="000474BC" w:rsidRPr="00EB080E">
        <w:rPr>
          <w:rFonts w:asciiTheme="majorHAnsi" w:hAnsiTheme="majorHAnsi" w:cstheme="majorHAnsi"/>
          <w:bCs/>
        </w:rPr>
        <w:t xml:space="preserve">solution. </w:t>
      </w:r>
      <w:r w:rsidR="00C225CD" w:rsidRPr="00EB080E">
        <w:rPr>
          <w:rFonts w:asciiTheme="majorHAnsi" w:hAnsiTheme="majorHAnsi" w:cstheme="majorHAnsi"/>
          <w:bCs/>
        </w:rPr>
        <w:t>Although t</w:t>
      </w:r>
      <w:r w:rsidR="000474BC" w:rsidRPr="00EB080E">
        <w:rPr>
          <w:rFonts w:asciiTheme="majorHAnsi" w:hAnsiTheme="majorHAnsi" w:cstheme="majorHAnsi"/>
          <w:bCs/>
        </w:rPr>
        <w:t>his may seem not comparable</w:t>
      </w:r>
      <w:r w:rsidR="007E4672" w:rsidRPr="00EB080E">
        <w:rPr>
          <w:rFonts w:asciiTheme="majorHAnsi" w:hAnsiTheme="majorHAnsi" w:cstheme="majorHAnsi"/>
          <w:bCs/>
        </w:rPr>
        <w:t>,</w:t>
      </w:r>
      <w:r w:rsidR="000474BC" w:rsidRPr="00EB080E">
        <w:rPr>
          <w:rFonts w:asciiTheme="majorHAnsi" w:hAnsiTheme="majorHAnsi" w:cstheme="majorHAnsi"/>
          <w:bCs/>
        </w:rPr>
        <w:t xml:space="preserve"> it was considered preferable because </w:t>
      </w:r>
      <w:r w:rsidR="00E112A0" w:rsidRPr="00EB080E">
        <w:rPr>
          <w:rFonts w:asciiTheme="majorHAnsi" w:hAnsiTheme="majorHAnsi" w:cstheme="majorHAnsi"/>
          <w:bCs/>
        </w:rPr>
        <w:t>our</w:t>
      </w:r>
      <w:r w:rsidR="000474BC" w:rsidRPr="00EB080E">
        <w:rPr>
          <w:rFonts w:asciiTheme="majorHAnsi" w:hAnsiTheme="majorHAnsi" w:cstheme="majorHAnsi"/>
          <w:bCs/>
        </w:rPr>
        <w:t xml:space="preserve"> preliminary experiments showed that </w:t>
      </w:r>
      <w:r w:rsidR="00F041CD">
        <w:rPr>
          <w:rFonts w:asciiTheme="majorHAnsi" w:hAnsiTheme="majorHAnsi" w:cstheme="majorHAnsi"/>
          <w:bCs/>
        </w:rPr>
        <w:t xml:space="preserve">an aqueous </w:t>
      </w:r>
      <w:r w:rsidR="00E112A0" w:rsidRPr="00EB080E">
        <w:rPr>
          <w:rFonts w:asciiTheme="majorHAnsi" w:hAnsiTheme="majorHAnsi" w:cstheme="majorHAnsi"/>
          <w:bCs/>
        </w:rPr>
        <w:t>0.1 M EDOT solution did not form a stable PEDOT layer due to l</w:t>
      </w:r>
      <w:r w:rsidR="00C225CD" w:rsidRPr="00EB080E">
        <w:rPr>
          <w:rFonts w:asciiTheme="majorHAnsi" w:hAnsiTheme="majorHAnsi" w:cstheme="majorHAnsi"/>
          <w:bCs/>
        </w:rPr>
        <w:t>ower</w:t>
      </w:r>
      <w:r w:rsidR="00E112A0" w:rsidRPr="00EB080E">
        <w:rPr>
          <w:rFonts w:asciiTheme="majorHAnsi" w:hAnsiTheme="majorHAnsi" w:cstheme="majorHAnsi"/>
          <w:bCs/>
        </w:rPr>
        <w:t xml:space="preserve"> solubility in </w:t>
      </w:r>
      <w:r w:rsidR="008873BC" w:rsidRPr="00EB080E">
        <w:rPr>
          <w:rFonts w:asciiTheme="majorHAnsi" w:hAnsiTheme="majorHAnsi" w:cstheme="majorHAnsi"/>
          <w:bCs/>
        </w:rPr>
        <w:t xml:space="preserve">an </w:t>
      </w:r>
      <w:r w:rsidR="00E112A0" w:rsidRPr="00EB080E">
        <w:rPr>
          <w:rFonts w:asciiTheme="majorHAnsi" w:hAnsiTheme="majorHAnsi" w:cstheme="majorHAnsi"/>
          <w:bCs/>
        </w:rPr>
        <w:t xml:space="preserve">aqueous electrolyte solution. </w:t>
      </w:r>
      <w:r w:rsidR="008873BC" w:rsidRPr="00EB080E">
        <w:rPr>
          <w:rFonts w:asciiTheme="majorHAnsi" w:hAnsiTheme="majorHAnsi" w:cstheme="majorHAnsi"/>
          <w:bCs/>
        </w:rPr>
        <w:t>In contrast</w:t>
      </w:r>
      <w:r w:rsidR="00E112A0" w:rsidRPr="00EB080E">
        <w:rPr>
          <w:rFonts w:asciiTheme="majorHAnsi" w:hAnsiTheme="majorHAnsi" w:cstheme="majorHAnsi"/>
          <w:bCs/>
        </w:rPr>
        <w:t xml:space="preserve">, the </w:t>
      </w:r>
      <w:r w:rsidR="000474BC" w:rsidRPr="00EB080E">
        <w:rPr>
          <w:rFonts w:asciiTheme="majorHAnsi" w:hAnsiTheme="majorHAnsi" w:cstheme="majorHAnsi"/>
          <w:bCs/>
        </w:rPr>
        <w:t xml:space="preserve">PEDOT layer formed </w:t>
      </w:r>
      <w:r w:rsidR="007E4672" w:rsidRPr="00EB080E">
        <w:rPr>
          <w:rFonts w:asciiTheme="majorHAnsi" w:hAnsiTheme="majorHAnsi" w:cstheme="majorHAnsi"/>
          <w:bCs/>
        </w:rPr>
        <w:t xml:space="preserve">using </w:t>
      </w:r>
      <w:r w:rsidR="000474BC" w:rsidRPr="00EB080E">
        <w:rPr>
          <w:rFonts w:asciiTheme="majorHAnsi" w:hAnsiTheme="majorHAnsi" w:cstheme="majorHAnsi"/>
          <w:bCs/>
        </w:rPr>
        <w:t xml:space="preserve">0.01 M EDOT in </w:t>
      </w:r>
      <w:r w:rsidR="007E4672" w:rsidRPr="00EB080E">
        <w:rPr>
          <w:rFonts w:asciiTheme="majorHAnsi" w:hAnsiTheme="majorHAnsi" w:cstheme="majorHAnsi"/>
          <w:bCs/>
        </w:rPr>
        <w:t xml:space="preserve">an </w:t>
      </w:r>
      <w:r w:rsidR="000474BC" w:rsidRPr="00EB080E">
        <w:rPr>
          <w:rFonts w:asciiTheme="majorHAnsi" w:hAnsiTheme="majorHAnsi" w:cstheme="majorHAnsi"/>
          <w:bCs/>
        </w:rPr>
        <w:t xml:space="preserve">organic solution did not have sufficient growth on the electrode surface compared to </w:t>
      </w:r>
      <w:r w:rsidR="007E283C" w:rsidRPr="00EB080E">
        <w:rPr>
          <w:rFonts w:asciiTheme="majorHAnsi" w:hAnsiTheme="majorHAnsi" w:cstheme="majorHAnsi"/>
          <w:bCs/>
        </w:rPr>
        <w:t xml:space="preserve">the </w:t>
      </w:r>
      <w:r w:rsidR="0038073D">
        <w:rPr>
          <w:rFonts w:asciiTheme="majorHAnsi" w:hAnsiTheme="majorHAnsi" w:cstheme="majorHAnsi"/>
          <w:bCs/>
        </w:rPr>
        <w:t xml:space="preserve">aqueous </w:t>
      </w:r>
      <w:r w:rsidR="000474BC" w:rsidRPr="00EB080E">
        <w:rPr>
          <w:rFonts w:asciiTheme="majorHAnsi" w:hAnsiTheme="majorHAnsi" w:cstheme="majorHAnsi"/>
          <w:bCs/>
        </w:rPr>
        <w:t>0.1 M EDOT</w:t>
      </w:r>
      <w:r w:rsidR="007E283C" w:rsidRPr="00EB080E">
        <w:rPr>
          <w:rFonts w:asciiTheme="majorHAnsi" w:hAnsiTheme="majorHAnsi" w:cstheme="majorHAnsi"/>
          <w:bCs/>
        </w:rPr>
        <w:t xml:space="preserve"> solution</w:t>
      </w:r>
      <w:r w:rsidR="000474BC" w:rsidRPr="00EB080E">
        <w:rPr>
          <w:rFonts w:asciiTheme="majorHAnsi" w:hAnsiTheme="majorHAnsi" w:cstheme="majorHAnsi"/>
          <w:bCs/>
        </w:rPr>
        <w:t>.</w:t>
      </w:r>
      <w:r w:rsidR="00E112A0" w:rsidRPr="00EB080E">
        <w:rPr>
          <w:rFonts w:asciiTheme="majorHAnsi" w:hAnsiTheme="majorHAnsi" w:cstheme="majorHAnsi"/>
          <w:bCs/>
        </w:rPr>
        <w:t xml:space="preserve"> </w:t>
      </w:r>
      <w:r w:rsidR="007E283C" w:rsidRPr="00EB080E">
        <w:rPr>
          <w:rFonts w:asciiTheme="majorHAnsi" w:hAnsiTheme="majorHAnsi" w:cstheme="majorHAnsi"/>
          <w:bCs/>
        </w:rPr>
        <w:t>Hence,</w:t>
      </w:r>
      <w:r w:rsidR="00E112A0" w:rsidRPr="00EB080E">
        <w:rPr>
          <w:rFonts w:asciiTheme="majorHAnsi" w:hAnsiTheme="majorHAnsi" w:cstheme="majorHAnsi"/>
          <w:bCs/>
        </w:rPr>
        <w:t xml:space="preserve"> those EDOT amounts used for organic and aqueous electropolymeri</w:t>
      </w:r>
      <w:r w:rsidR="007E283C" w:rsidRPr="00EB080E">
        <w:rPr>
          <w:rFonts w:asciiTheme="majorHAnsi" w:hAnsiTheme="majorHAnsi" w:cstheme="majorHAnsi"/>
          <w:bCs/>
        </w:rPr>
        <w:t>z</w:t>
      </w:r>
      <w:r w:rsidR="00E112A0" w:rsidRPr="00EB080E">
        <w:rPr>
          <w:rFonts w:asciiTheme="majorHAnsi" w:hAnsiTheme="majorHAnsi" w:cstheme="majorHAnsi"/>
          <w:bCs/>
        </w:rPr>
        <w:t xml:space="preserve">ation were </w:t>
      </w:r>
      <w:r w:rsidR="007E283C" w:rsidRPr="00EB080E">
        <w:rPr>
          <w:rFonts w:asciiTheme="majorHAnsi" w:hAnsiTheme="majorHAnsi" w:cstheme="majorHAnsi"/>
          <w:bCs/>
        </w:rPr>
        <w:t>selected</w:t>
      </w:r>
      <w:r w:rsidR="00E112A0" w:rsidRPr="00EB080E">
        <w:rPr>
          <w:rFonts w:asciiTheme="majorHAnsi" w:hAnsiTheme="majorHAnsi" w:cstheme="majorHAnsi"/>
          <w:bCs/>
        </w:rPr>
        <w:t xml:space="preserve"> for this study.</w:t>
      </w:r>
    </w:p>
    <w:p w14:paraId="21F8DFCB" w14:textId="77777777" w:rsidR="000474BC" w:rsidRPr="00EB080E" w:rsidRDefault="000474BC">
      <w:pPr>
        <w:pBdr>
          <w:top w:val="nil"/>
          <w:left w:val="nil"/>
          <w:bottom w:val="nil"/>
          <w:right w:val="nil"/>
          <w:between w:val="nil"/>
        </w:pBdr>
        <w:rPr>
          <w:rFonts w:asciiTheme="majorHAnsi" w:hAnsiTheme="majorHAnsi" w:cstheme="majorHAnsi"/>
          <w:bCs/>
        </w:rPr>
      </w:pPr>
    </w:p>
    <w:p w14:paraId="642E362A" w14:textId="181FC0B1" w:rsidR="00F46BF3" w:rsidRPr="00EB080E" w:rsidRDefault="00F46BF3" w:rsidP="001F7E76">
      <w:pPr>
        <w:pBdr>
          <w:top w:val="nil"/>
          <w:left w:val="nil"/>
          <w:bottom w:val="nil"/>
          <w:right w:val="nil"/>
          <w:between w:val="nil"/>
        </w:pBdr>
        <w:rPr>
          <w:rFonts w:asciiTheme="majorHAnsi" w:hAnsiTheme="majorHAnsi" w:cstheme="majorHAnsi"/>
        </w:rPr>
      </w:pPr>
      <w:r w:rsidRPr="00EB080E">
        <w:rPr>
          <w:rFonts w:asciiTheme="majorHAnsi" w:hAnsiTheme="majorHAnsi" w:cstheme="majorHAnsi"/>
        </w:rPr>
        <w:t xml:space="preserve">One of the limitations of the </w:t>
      </w:r>
      <w:r w:rsidR="006F7A40" w:rsidRPr="00EB080E">
        <w:rPr>
          <w:rFonts w:asciiTheme="majorHAnsi" w:hAnsiTheme="majorHAnsi" w:cstheme="majorHAnsi"/>
        </w:rPr>
        <w:t xml:space="preserve">CV method when bare electrodes are used is the difficulty to separate </w:t>
      </w:r>
      <w:r w:rsidR="00A6538E" w:rsidRPr="00EB080E">
        <w:rPr>
          <w:rFonts w:asciiTheme="majorHAnsi" w:hAnsiTheme="majorHAnsi" w:cstheme="majorHAnsi"/>
        </w:rPr>
        <w:t xml:space="preserve">peaks when interfering agents exist. However, this problem was resolved when PEDOT was used to modify the electrode surface. For instance, </w:t>
      </w:r>
      <w:r w:rsidR="003F715A" w:rsidRPr="00EB080E">
        <w:rPr>
          <w:rFonts w:asciiTheme="majorHAnsi" w:hAnsiTheme="majorHAnsi" w:cstheme="majorHAnsi"/>
        </w:rPr>
        <w:t>when</w:t>
      </w:r>
      <w:r w:rsidR="00A6538E" w:rsidRPr="00EB080E">
        <w:rPr>
          <w:rFonts w:asciiTheme="majorHAnsi" w:hAnsiTheme="majorHAnsi" w:cstheme="majorHAnsi"/>
        </w:rPr>
        <w:t xml:space="preserve"> UA </w:t>
      </w:r>
      <w:r w:rsidR="003F715A" w:rsidRPr="00EB080E">
        <w:rPr>
          <w:rFonts w:asciiTheme="majorHAnsi" w:hAnsiTheme="majorHAnsi" w:cstheme="majorHAnsi"/>
        </w:rPr>
        <w:t>w</w:t>
      </w:r>
      <w:r w:rsidR="00A6538E" w:rsidRPr="00EB080E">
        <w:rPr>
          <w:rFonts w:asciiTheme="majorHAnsi" w:hAnsiTheme="majorHAnsi" w:cstheme="majorHAnsi"/>
        </w:rPr>
        <w:t xml:space="preserve">as </w:t>
      </w:r>
      <w:r w:rsidR="003F715A" w:rsidRPr="00EB080E">
        <w:rPr>
          <w:rFonts w:asciiTheme="majorHAnsi" w:hAnsiTheme="majorHAnsi" w:cstheme="majorHAnsi"/>
        </w:rPr>
        <w:t>the</w:t>
      </w:r>
      <w:r w:rsidR="00A6538E" w:rsidRPr="00EB080E">
        <w:rPr>
          <w:rFonts w:asciiTheme="majorHAnsi" w:hAnsiTheme="majorHAnsi" w:cstheme="majorHAnsi"/>
        </w:rPr>
        <w:t xml:space="preserve"> target analyte to be detected in milk, it was identified separately from its interfering agent, ascorbic acid, due to the </w:t>
      </w:r>
      <w:r w:rsidR="007E4672" w:rsidRPr="00EB080E">
        <w:rPr>
          <w:rFonts w:asciiTheme="majorHAnsi" w:hAnsiTheme="majorHAnsi" w:cstheme="majorHAnsi"/>
        </w:rPr>
        <w:t xml:space="preserve">redox mediating role of </w:t>
      </w:r>
      <w:r w:rsidR="00A6538E" w:rsidRPr="00EB080E">
        <w:rPr>
          <w:rFonts w:asciiTheme="majorHAnsi" w:hAnsiTheme="majorHAnsi" w:cstheme="majorHAnsi"/>
        </w:rPr>
        <w:t>PEDOT</w:t>
      </w:r>
      <w:r w:rsidR="007E4672" w:rsidRPr="00EB080E">
        <w:rPr>
          <w:rFonts w:asciiTheme="majorHAnsi" w:hAnsiTheme="majorHAnsi" w:cstheme="majorHAnsi"/>
        </w:rPr>
        <w:t>, leading to an earlier and well</w:t>
      </w:r>
      <w:r w:rsidR="003F715A" w:rsidRPr="00EB080E">
        <w:rPr>
          <w:rFonts w:asciiTheme="majorHAnsi" w:hAnsiTheme="majorHAnsi" w:cstheme="majorHAnsi"/>
        </w:rPr>
        <w:t>-</w:t>
      </w:r>
      <w:r w:rsidR="007E4672" w:rsidRPr="00EB080E">
        <w:rPr>
          <w:rFonts w:asciiTheme="majorHAnsi" w:hAnsiTheme="majorHAnsi" w:cstheme="majorHAnsi"/>
        </w:rPr>
        <w:t>separated peak for ascorbic acid</w:t>
      </w:r>
      <w:r w:rsidR="00A6538E" w:rsidRPr="00EB080E">
        <w:rPr>
          <w:rFonts w:asciiTheme="majorHAnsi" w:hAnsiTheme="majorHAnsi" w:cstheme="majorHAnsi"/>
        </w:rPr>
        <w:t>. A</w:t>
      </w:r>
      <w:r w:rsidR="007E4672" w:rsidRPr="00EB080E">
        <w:rPr>
          <w:rFonts w:asciiTheme="majorHAnsi" w:hAnsiTheme="majorHAnsi" w:cstheme="majorHAnsi"/>
        </w:rPr>
        <w:t xml:space="preserve">t the same time, even with the PEDOT electrode, </w:t>
      </w:r>
      <w:r w:rsidR="0094205D" w:rsidRPr="00EB080E">
        <w:rPr>
          <w:rFonts w:asciiTheme="majorHAnsi" w:hAnsiTheme="majorHAnsi" w:cstheme="majorHAnsi"/>
        </w:rPr>
        <w:t>when</w:t>
      </w:r>
      <w:r w:rsidR="00A6538E" w:rsidRPr="00EB080E">
        <w:rPr>
          <w:rFonts w:asciiTheme="majorHAnsi" w:hAnsiTheme="majorHAnsi" w:cstheme="majorHAnsi"/>
        </w:rPr>
        <w:t xml:space="preserve"> analyzing</w:t>
      </w:r>
      <w:r w:rsidR="000474BC" w:rsidRPr="00EB080E">
        <w:rPr>
          <w:rFonts w:asciiTheme="majorHAnsi" w:hAnsiTheme="majorHAnsi" w:cstheme="majorHAnsi"/>
        </w:rPr>
        <w:t xml:space="preserve"> </w:t>
      </w:r>
      <w:r w:rsidR="00A6538E" w:rsidRPr="00EB080E">
        <w:rPr>
          <w:rFonts w:asciiTheme="majorHAnsi" w:hAnsiTheme="majorHAnsi" w:cstheme="majorHAnsi"/>
        </w:rPr>
        <w:t>flavored milk</w:t>
      </w:r>
      <w:r w:rsidR="007E4672" w:rsidRPr="00EB080E">
        <w:rPr>
          <w:rFonts w:asciiTheme="majorHAnsi" w:hAnsiTheme="majorHAnsi" w:cstheme="majorHAnsi"/>
        </w:rPr>
        <w:t>,</w:t>
      </w:r>
      <w:r w:rsidR="00A6538E" w:rsidRPr="00EB080E">
        <w:rPr>
          <w:rFonts w:asciiTheme="majorHAnsi" w:hAnsiTheme="majorHAnsi" w:cstheme="majorHAnsi"/>
        </w:rPr>
        <w:t xml:space="preserve"> i</w:t>
      </w:r>
      <w:r w:rsidR="007E4672" w:rsidRPr="00EB080E">
        <w:rPr>
          <w:rFonts w:asciiTheme="majorHAnsi" w:hAnsiTheme="majorHAnsi" w:cstheme="majorHAnsi"/>
        </w:rPr>
        <w:t xml:space="preserve">t can be </w:t>
      </w:r>
      <w:r w:rsidR="00525992">
        <w:rPr>
          <w:rFonts w:asciiTheme="majorHAnsi" w:hAnsiTheme="majorHAnsi" w:cstheme="majorHAnsi"/>
        </w:rPr>
        <w:t>challenging</w:t>
      </w:r>
      <w:r w:rsidR="00A6538E" w:rsidRPr="00EB080E">
        <w:rPr>
          <w:rFonts w:asciiTheme="majorHAnsi" w:hAnsiTheme="majorHAnsi" w:cstheme="majorHAnsi"/>
        </w:rPr>
        <w:t xml:space="preserve"> to separate the UA peak </w:t>
      </w:r>
      <w:r w:rsidR="000474BC" w:rsidRPr="00EB080E">
        <w:rPr>
          <w:rFonts w:asciiTheme="majorHAnsi" w:hAnsiTheme="majorHAnsi" w:cstheme="majorHAnsi"/>
        </w:rPr>
        <w:t xml:space="preserve">properly </w:t>
      </w:r>
      <w:r w:rsidR="00A6538E" w:rsidRPr="00EB080E">
        <w:rPr>
          <w:rFonts w:asciiTheme="majorHAnsi" w:hAnsiTheme="majorHAnsi" w:cstheme="majorHAnsi"/>
        </w:rPr>
        <w:t>from the other ingredients that have close oxidation potential</w:t>
      </w:r>
      <w:r w:rsidR="007E4672" w:rsidRPr="00EB080E">
        <w:rPr>
          <w:rFonts w:asciiTheme="majorHAnsi" w:hAnsiTheme="majorHAnsi" w:cstheme="majorHAnsi"/>
        </w:rPr>
        <w:t>s</w:t>
      </w:r>
      <w:r w:rsidR="00A6538E" w:rsidRPr="00EB080E">
        <w:rPr>
          <w:rFonts w:asciiTheme="majorHAnsi" w:hAnsiTheme="majorHAnsi" w:cstheme="majorHAnsi"/>
        </w:rPr>
        <w:t xml:space="preserve"> to UA, </w:t>
      </w:r>
      <w:r w:rsidR="007E4672" w:rsidRPr="00EB080E">
        <w:rPr>
          <w:rFonts w:asciiTheme="majorHAnsi" w:hAnsiTheme="majorHAnsi" w:cstheme="majorHAnsi"/>
        </w:rPr>
        <w:t>lead</w:t>
      </w:r>
      <w:r w:rsidR="0018359E">
        <w:rPr>
          <w:rFonts w:asciiTheme="majorHAnsi" w:hAnsiTheme="majorHAnsi" w:cstheme="majorHAnsi"/>
        </w:rPr>
        <w:t>ing</w:t>
      </w:r>
      <w:r w:rsidR="007E4672" w:rsidRPr="00EB080E">
        <w:rPr>
          <w:rFonts w:asciiTheme="majorHAnsi" w:hAnsiTheme="majorHAnsi" w:cstheme="majorHAnsi"/>
        </w:rPr>
        <w:t xml:space="preserve"> to a m</w:t>
      </w:r>
      <w:r w:rsidR="00A6538E" w:rsidRPr="00EB080E">
        <w:rPr>
          <w:rFonts w:asciiTheme="majorHAnsi" w:hAnsiTheme="majorHAnsi" w:cstheme="majorHAnsi"/>
        </w:rPr>
        <w:t>erging of peaks.</w:t>
      </w:r>
    </w:p>
    <w:p w14:paraId="4BE769FA" w14:textId="07D9828D" w:rsidR="00236147" w:rsidRPr="00EB080E" w:rsidRDefault="00236147">
      <w:pPr>
        <w:pBdr>
          <w:top w:val="nil"/>
          <w:left w:val="nil"/>
          <w:bottom w:val="nil"/>
          <w:right w:val="nil"/>
          <w:between w:val="nil"/>
        </w:pBdr>
        <w:rPr>
          <w:rFonts w:asciiTheme="majorHAnsi" w:hAnsiTheme="majorHAnsi" w:cstheme="majorHAnsi"/>
        </w:rPr>
      </w:pPr>
    </w:p>
    <w:p w14:paraId="6CC92776" w14:textId="32975A11" w:rsidR="004E3B49" w:rsidRPr="00EB080E" w:rsidRDefault="00E112A0" w:rsidP="001F7E76">
      <w:pPr>
        <w:pBdr>
          <w:top w:val="nil"/>
          <w:left w:val="nil"/>
          <w:bottom w:val="nil"/>
          <w:right w:val="nil"/>
          <w:between w:val="nil"/>
        </w:pBdr>
        <w:rPr>
          <w:rFonts w:asciiTheme="majorHAnsi" w:hAnsiTheme="majorHAnsi" w:cstheme="majorHAnsi"/>
        </w:rPr>
      </w:pPr>
      <w:r w:rsidRPr="00EB080E">
        <w:rPr>
          <w:rFonts w:asciiTheme="majorHAnsi" w:hAnsiTheme="majorHAnsi" w:cstheme="majorHAnsi"/>
        </w:rPr>
        <w:t xml:space="preserve">To conclude, </w:t>
      </w:r>
      <w:r w:rsidR="0094205D" w:rsidRPr="00EB080E">
        <w:rPr>
          <w:rFonts w:asciiTheme="majorHAnsi" w:hAnsiTheme="majorHAnsi" w:cstheme="majorHAnsi"/>
        </w:rPr>
        <w:t>al</w:t>
      </w:r>
      <w:r w:rsidRPr="00EB080E">
        <w:rPr>
          <w:rFonts w:asciiTheme="majorHAnsi" w:hAnsiTheme="majorHAnsi" w:cstheme="majorHAnsi"/>
        </w:rPr>
        <w:t>though troubleshooting may be required</w:t>
      </w:r>
      <w:r w:rsidR="0094205D" w:rsidRPr="00EB080E">
        <w:rPr>
          <w:rFonts w:asciiTheme="majorHAnsi" w:hAnsiTheme="majorHAnsi" w:cstheme="majorHAnsi"/>
        </w:rPr>
        <w:t xml:space="preserve"> intermittently</w:t>
      </w:r>
      <w:r w:rsidR="000E0DDC" w:rsidRPr="00EB080E">
        <w:rPr>
          <w:rFonts w:asciiTheme="majorHAnsi" w:hAnsiTheme="majorHAnsi" w:cstheme="majorHAnsi"/>
        </w:rPr>
        <w:t xml:space="preserve">, </w:t>
      </w:r>
      <w:r w:rsidR="001625C4">
        <w:rPr>
          <w:rFonts w:asciiTheme="majorHAnsi" w:hAnsiTheme="majorHAnsi" w:cstheme="majorHAnsi"/>
        </w:rPr>
        <w:t xml:space="preserve">the </w:t>
      </w:r>
      <w:r w:rsidR="000E0DDC" w:rsidRPr="00EB080E">
        <w:rPr>
          <w:rFonts w:asciiTheme="majorHAnsi" w:hAnsiTheme="majorHAnsi" w:cstheme="majorHAnsi"/>
        </w:rPr>
        <w:t>use of the CV and PEDOT nanolayer</w:t>
      </w:r>
      <w:r w:rsidR="00BD348E" w:rsidRPr="00EB080E">
        <w:rPr>
          <w:rFonts w:asciiTheme="majorHAnsi" w:hAnsiTheme="majorHAnsi" w:cstheme="majorHAnsi"/>
        </w:rPr>
        <w:t xml:space="preserve">s on </w:t>
      </w:r>
      <w:r w:rsidR="0094205D" w:rsidRPr="00EB080E">
        <w:rPr>
          <w:rFonts w:asciiTheme="majorHAnsi" w:hAnsiTheme="majorHAnsi" w:cstheme="majorHAnsi"/>
        </w:rPr>
        <w:t xml:space="preserve">the </w:t>
      </w:r>
      <w:r w:rsidR="00BD348E" w:rsidRPr="00EB080E">
        <w:rPr>
          <w:rFonts w:asciiTheme="majorHAnsi" w:hAnsiTheme="majorHAnsi" w:cstheme="majorHAnsi"/>
        </w:rPr>
        <w:t xml:space="preserve">electrode </w:t>
      </w:r>
      <w:r w:rsidR="000E0DDC" w:rsidRPr="00EB080E">
        <w:rPr>
          <w:rFonts w:asciiTheme="majorHAnsi" w:hAnsiTheme="majorHAnsi" w:cstheme="majorHAnsi"/>
        </w:rPr>
        <w:t xml:space="preserve">surface is advantageous for detecting target analytes such as </w:t>
      </w:r>
      <w:r w:rsidR="0094205D" w:rsidRPr="00EB080E">
        <w:rPr>
          <w:rFonts w:asciiTheme="majorHAnsi" w:hAnsiTheme="majorHAnsi" w:cstheme="majorHAnsi"/>
        </w:rPr>
        <w:t>UA</w:t>
      </w:r>
      <w:r w:rsidR="000E0DDC" w:rsidRPr="00EB080E">
        <w:rPr>
          <w:rFonts w:asciiTheme="majorHAnsi" w:hAnsiTheme="majorHAnsi" w:cstheme="majorHAnsi"/>
        </w:rPr>
        <w:t xml:space="preserve"> in standard solutions and complex matrix solutions</w:t>
      </w:r>
      <w:r w:rsidR="0094205D" w:rsidRPr="00EB080E">
        <w:rPr>
          <w:rFonts w:asciiTheme="majorHAnsi" w:hAnsiTheme="majorHAnsi" w:cstheme="majorHAnsi"/>
        </w:rPr>
        <w:t>,</w:t>
      </w:r>
      <w:r w:rsidR="000E0DDC" w:rsidRPr="00EB080E">
        <w:rPr>
          <w:rFonts w:asciiTheme="majorHAnsi" w:hAnsiTheme="majorHAnsi" w:cstheme="majorHAnsi"/>
        </w:rPr>
        <w:t xml:space="preserve"> such as </w:t>
      </w:r>
      <w:r w:rsidR="007222AD" w:rsidRPr="00EB080E">
        <w:rPr>
          <w:rFonts w:asciiTheme="majorHAnsi" w:hAnsiTheme="majorHAnsi" w:cstheme="majorHAnsi"/>
        </w:rPr>
        <w:t>milk samples</w:t>
      </w:r>
      <w:r w:rsidR="0094205D" w:rsidRPr="00EB080E">
        <w:rPr>
          <w:rFonts w:asciiTheme="majorHAnsi" w:hAnsiTheme="majorHAnsi" w:cstheme="majorHAnsi"/>
        </w:rPr>
        <w:t>,</w:t>
      </w:r>
      <w:r w:rsidR="00C95AC1" w:rsidRPr="00EB080E">
        <w:rPr>
          <w:rFonts w:asciiTheme="majorHAnsi" w:hAnsiTheme="majorHAnsi" w:cstheme="majorHAnsi"/>
        </w:rPr>
        <w:t xml:space="preserve"> without any pretreatments. </w:t>
      </w:r>
      <w:r w:rsidR="00F377EA">
        <w:rPr>
          <w:rFonts w:asciiTheme="majorHAnsi" w:hAnsiTheme="majorHAnsi" w:cstheme="majorHAnsi"/>
        </w:rPr>
        <w:t>Compared</w:t>
      </w:r>
      <w:r w:rsidR="00BE4C6D" w:rsidRPr="00EB080E">
        <w:rPr>
          <w:rFonts w:asciiTheme="majorHAnsi" w:hAnsiTheme="majorHAnsi" w:cstheme="majorHAnsi"/>
        </w:rPr>
        <w:t xml:space="preserve"> to the </w:t>
      </w:r>
      <w:r w:rsidR="00E3453D" w:rsidRPr="001F7E76">
        <w:rPr>
          <w:rFonts w:asciiTheme="majorHAnsi" w:hAnsiTheme="majorHAnsi" w:cstheme="majorHAnsi"/>
          <w:shd w:val="clear" w:color="auto" w:fill="FFFFFF"/>
        </w:rPr>
        <w:t>high</w:t>
      </w:r>
      <w:r w:rsidR="007939E8">
        <w:rPr>
          <w:rFonts w:asciiTheme="majorHAnsi" w:hAnsiTheme="majorHAnsi" w:cstheme="majorHAnsi"/>
          <w:shd w:val="clear" w:color="auto" w:fill="FFFFFF"/>
        </w:rPr>
        <w:t>-</w:t>
      </w:r>
      <w:r w:rsidR="00E3453D" w:rsidRPr="001F7E76">
        <w:rPr>
          <w:rFonts w:asciiTheme="majorHAnsi" w:hAnsiTheme="majorHAnsi" w:cstheme="majorHAnsi"/>
          <w:shd w:val="clear" w:color="auto" w:fill="FFFFFF"/>
        </w:rPr>
        <w:t>performance liquid chromatography</w:t>
      </w:r>
      <w:r w:rsidR="00BE4C6D" w:rsidRPr="00EB080E">
        <w:rPr>
          <w:rFonts w:asciiTheme="majorHAnsi" w:hAnsiTheme="majorHAnsi" w:cstheme="majorHAnsi"/>
        </w:rPr>
        <w:t xml:space="preserve"> technique</w:t>
      </w:r>
      <w:r w:rsidR="00C95AC1" w:rsidRPr="00EB080E">
        <w:rPr>
          <w:rFonts w:asciiTheme="majorHAnsi" w:hAnsiTheme="majorHAnsi" w:cstheme="majorHAnsi"/>
        </w:rPr>
        <w:t>, this CV</w:t>
      </w:r>
      <w:r w:rsidR="00BE4C6D" w:rsidRPr="00EB080E">
        <w:rPr>
          <w:rFonts w:asciiTheme="majorHAnsi" w:hAnsiTheme="majorHAnsi" w:cstheme="majorHAnsi"/>
        </w:rPr>
        <w:t xml:space="preserve"> </w:t>
      </w:r>
      <w:r w:rsidR="00C95AC1" w:rsidRPr="00EB080E">
        <w:rPr>
          <w:rFonts w:asciiTheme="majorHAnsi" w:hAnsiTheme="majorHAnsi" w:cstheme="majorHAnsi"/>
        </w:rPr>
        <w:t xml:space="preserve">method is fast and </w:t>
      </w:r>
      <w:r w:rsidR="00BE4C6D" w:rsidRPr="00EB080E">
        <w:rPr>
          <w:rFonts w:asciiTheme="majorHAnsi" w:hAnsiTheme="majorHAnsi" w:cstheme="majorHAnsi"/>
        </w:rPr>
        <w:t xml:space="preserve">does not need </w:t>
      </w:r>
      <w:r w:rsidR="00C95AC1" w:rsidRPr="00EB080E">
        <w:rPr>
          <w:rFonts w:asciiTheme="majorHAnsi" w:hAnsiTheme="majorHAnsi" w:cstheme="majorHAnsi"/>
        </w:rPr>
        <w:t xml:space="preserve">time-consuming </w:t>
      </w:r>
      <w:r w:rsidR="00BE4C6D" w:rsidRPr="00EB080E">
        <w:rPr>
          <w:rFonts w:asciiTheme="majorHAnsi" w:hAnsiTheme="majorHAnsi" w:cstheme="majorHAnsi"/>
        </w:rPr>
        <w:t xml:space="preserve">pretreatment steps </w:t>
      </w:r>
      <w:r w:rsidR="00C95AC1" w:rsidRPr="00EB080E">
        <w:rPr>
          <w:rFonts w:asciiTheme="majorHAnsi" w:hAnsiTheme="majorHAnsi" w:cstheme="majorHAnsi"/>
        </w:rPr>
        <w:t xml:space="preserve">to remove fat or proteins from milk samples. </w:t>
      </w:r>
      <w:r w:rsidR="004878B6" w:rsidRPr="00EB080E">
        <w:rPr>
          <w:rFonts w:asciiTheme="majorHAnsi" w:hAnsiTheme="majorHAnsi" w:cstheme="majorHAnsi"/>
        </w:rPr>
        <w:t>Further</w:t>
      </w:r>
      <w:r w:rsidR="00C95AC1" w:rsidRPr="00EB080E">
        <w:rPr>
          <w:rFonts w:asciiTheme="majorHAnsi" w:hAnsiTheme="majorHAnsi" w:cstheme="majorHAnsi"/>
        </w:rPr>
        <w:t>, PEDOT makes the microelectrode highly selective and sensitive</w:t>
      </w:r>
      <w:r w:rsidR="00EF7ACC">
        <w:rPr>
          <w:rFonts w:asciiTheme="majorHAnsi" w:hAnsiTheme="majorHAnsi" w:cstheme="majorHAnsi"/>
        </w:rPr>
        <w:t>,</w:t>
      </w:r>
      <w:r w:rsidR="00C95AC1" w:rsidRPr="00EB080E">
        <w:rPr>
          <w:rFonts w:asciiTheme="majorHAnsi" w:hAnsiTheme="majorHAnsi" w:cstheme="majorHAnsi"/>
        </w:rPr>
        <w:t xml:space="preserve"> giving a </w:t>
      </w:r>
      <w:r w:rsidR="00BD348E" w:rsidRPr="00EB080E">
        <w:rPr>
          <w:rFonts w:asciiTheme="majorHAnsi" w:hAnsiTheme="majorHAnsi" w:cstheme="majorHAnsi"/>
        </w:rPr>
        <w:t>sharp peak for UA analysis.</w:t>
      </w:r>
    </w:p>
    <w:p w14:paraId="43AA5508" w14:textId="788CDAC9" w:rsidR="00416BC5" w:rsidRPr="00EB080E" w:rsidRDefault="00416BC5">
      <w:pPr>
        <w:rPr>
          <w:rFonts w:asciiTheme="majorHAnsi" w:hAnsiTheme="majorHAnsi" w:cstheme="majorHAnsi"/>
        </w:rPr>
      </w:pPr>
    </w:p>
    <w:p w14:paraId="59F37CC4" w14:textId="1B7E4157" w:rsidR="006E4797" w:rsidRPr="00EB080E" w:rsidRDefault="00CA546B">
      <w:pPr>
        <w:pBdr>
          <w:top w:val="nil"/>
          <w:left w:val="nil"/>
          <w:bottom w:val="nil"/>
          <w:right w:val="nil"/>
          <w:between w:val="nil"/>
        </w:pBdr>
        <w:rPr>
          <w:rFonts w:asciiTheme="majorHAnsi" w:hAnsiTheme="majorHAnsi" w:cstheme="majorHAnsi"/>
          <w:b/>
        </w:rPr>
      </w:pPr>
      <w:r w:rsidRPr="00EB080E">
        <w:rPr>
          <w:rFonts w:asciiTheme="majorHAnsi" w:hAnsiTheme="majorHAnsi" w:cstheme="majorHAnsi"/>
          <w:b/>
        </w:rPr>
        <w:t>ACKNOWLEDGMENTS:</w:t>
      </w:r>
    </w:p>
    <w:p w14:paraId="25B2FBBD" w14:textId="0FD7EA65" w:rsidR="006E4797" w:rsidRPr="00EB080E" w:rsidRDefault="00BD348E">
      <w:pPr>
        <w:rPr>
          <w:rFonts w:asciiTheme="majorHAnsi" w:hAnsiTheme="majorHAnsi" w:cstheme="majorHAnsi"/>
        </w:rPr>
      </w:pPr>
      <w:r w:rsidRPr="00EB080E">
        <w:rPr>
          <w:rFonts w:asciiTheme="majorHAnsi" w:hAnsiTheme="majorHAnsi" w:cstheme="majorHAnsi"/>
        </w:rPr>
        <w:t>Thanks to the funding provided by</w:t>
      </w:r>
      <w:r w:rsidR="00416BC5" w:rsidRPr="00EB080E">
        <w:rPr>
          <w:rFonts w:asciiTheme="majorHAnsi" w:hAnsiTheme="majorHAnsi" w:cstheme="majorHAnsi"/>
        </w:rPr>
        <w:t xml:space="preserve"> the New Zealand Ministry of Business, Innovation and Employment (MBIE) within the “High Performance Sensors” program.</w:t>
      </w:r>
    </w:p>
    <w:p w14:paraId="73B8C03F" w14:textId="77777777" w:rsidR="00416BC5" w:rsidRPr="00EB080E" w:rsidRDefault="00416BC5">
      <w:pPr>
        <w:rPr>
          <w:rFonts w:asciiTheme="majorHAnsi" w:hAnsiTheme="majorHAnsi" w:cstheme="majorHAnsi"/>
        </w:rPr>
      </w:pPr>
    </w:p>
    <w:p w14:paraId="5E703EBA" w14:textId="4DBE7450" w:rsidR="006E4797" w:rsidRPr="00EB080E" w:rsidRDefault="00551D82">
      <w:pPr>
        <w:pBdr>
          <w:top w:val="nil"/>
          <w:left w:val="nil"/>
          <w:bottom w:val="nil"/>
          <w:right w:val="nil"/>
          <w:between w:val="nil"/>
        </w:pBdr>
        <w:rPr>
          <w:rFonts w:asciiTheme="majorHAnsi" w:hAnsiTheme="majorHAnsi" w:cstheme="majorHAnsi"/>
          <w:b/>
        </w:rPr>
      </w:pPr>
      <w:r w:rsidRPr="00EB080E">
        <w:rPr>
          <w:rFonts w:asciiTheme="majorHAnsi" w:hAnsiTheme="majorHAnsi" w:cstheme="majorHAnsi"/>
          <w:b/>
        </w:rPr>
        <w:t xml:space="preserve">DISCLOSURES: </w:t>
      </w:r>
    </w:p>
    <w:p w14:paraId="637DC843" w14:textId="77777777" w:rsidR="009A25EF" w:rsidRPr="001F7E76" w:rsidRDefault="009A25EF" w:rsidP="001F7E76">
      <w:pPr>
        <w:pStyle w:val="NormalWeb"/>
        <w:spacing w:before="0" w:beforeAutospacing="0" w:after="0" w:afterAutospacing="0"/>
        <w:jc w:val="both"/>
        <w:rPr>
          <w:rFonts w:asciiTheme="majorHAnsi" w:hAnsiTheme="majorHAnsi" w:cstheme="majorHAnsi"/>
        </w:rPr>
      </w:pPr>
      <w:r w:rsidRPr="001F7E76">
        <w:rPr>
          <w:rFonts w:asciiTheme="majorHAnsi" w:hAnsiTheme="majorHAnsi" w:cstheme="majorHAnsi"/>
        </w:rPr>
        <w:t>The authors have nothing to disclose.</w:t>
      </w:r>
    </w:p>
    <w:p w14:paraId="1FD36204" w14:textId="77777777" w:rsidR="009D50EB" w:rsidRPr="00EB080E" w:rsidRDefault="009D50EB">
      <w:pPr>
        <w:rPr>
          <w:rFonts w:asciiTheme="majorHAnsi" w:hAnsiTheme="majorHAnsi" w:cstheme="majorHAnsi"/>
          <w:b/>
        </w:rPr>
      </w:pPr>
    </w:p>
    <w:p w14:paraId="17BE0D16" w14:textId="5A73C99F" w:rsidR="00EA2BA3" w:rsidRPr="00EB080E" w:rsidRDefault="00551D82">
      <w:pPr>
        <w:rPr>
          <w:rFonts w:asciiTheme="majorHAnsi" w:hAnsiTheme="majorHAnsi" w:cstheme="majorHAnsi"/>
        </w:rPr>
      </w:pPr>
      <w:r w:rsidRPr="00EB080E">
        <w:rPr>
          <w:rFonts w:asciiTheme="majorHAnsi" w:hAnsiTheme="majorHAnsi" w:cstheme="majorHAnsi"/>
          <w:b/>
        </w:rPr>
        <w:t>REFERENCES:</w:t>
      </w:r>
      <w:r w:rsidRPr="00EB080E">
        <w:rPr>
          <w:rFonts w:asciiTheme="majorHAnsi" w:hAnsiTheme="majorHAnsi" w:cstheme="majorHAnsi"/>
        </w:rPr>
        <w:t xml:space="preserve"> </w:t>
      </w:r>
    </w:p>
    <w:p w14:paraId="3E2A10EE" w14:textId="65E9176F" w:rsidR="007018C6" w:rsidRPr="00EB080E" w:rsidRDefault="007018C6" w:rsidP="001F7E76">
      <w:pPr>
        <w:pStyle w:val="Bibliography"/>
        <w:tabs>
          <w:tab w:val="clear" w:pos="384"/>
        </w:tabs>
        <w:spacing w:line="240" w:lineRule="auto"/>
        <w:ind w:left="0" w:firstLine="0"/>
        <w:rPr>
          <w:rFonts w:asciiTheme="majorHAnsi" w:hAnsiTheme="majorHAnsi" w:cstheme="majorHAnsi"/>
        </w:rPr>
      </w:pPr>
      <w:r w:rsidRPr="001F7E76">
        <w:rPr>
          <w:rFonts w:asciiTheme="majorHAnsi" w:hAnsiTheme="majorHAnsi" w:cstheme="majorHAnsi"/>
          <w:b/>
        </w:rPr>
        <w:fldChar w:fldCharType="begin"/>
      </w:r>
      <w:r w:rsidRPr="00EB080E">
        <w:rPr>
          <w:rFonts w:asciiTheme="majorHAnsi" w:hAnsiTheme="majorHAnsi" w:cstheme="majorHAnsi"/>
          <w:b/>
        </w:rPr>
        <w:instrText xml:space="preserve"> ADDIN ZOTERO_BIBL {"uncited":[],"omitted":[],"custom":[]} CSL_BIBLIOGRAPHY </w:instrText>
      </w:r>
      <w:r w:rsidRPr="001F7E76">
        <w:rPr>
          <w:rFonts w:asciiTheme="majorHAnsi" w:hAnsiTheme="majorHAnsi" w:cstheme="majorHAnsi"/>
          <w:b/>
        </w:rPr>
        <w:fldChar w:fldCharType="separate"/>
      </w:r>
      <w:r w:rsidR="008806BF" w:rsidRPr="00EB080E">
        <w:rPr>
          <w:rFonts w:asciiTheme="majorHAnsi" w:hAnsiTheme="majorHAnsi" w:cstheme="majorHAnsi"/>
        </w:rPr>
        <w:t>1.</w:t>
      </w:r>
      <w:r w:rsidR="008806BF" w:rsidRPr="00EB080E">
        <w:rPr>
          <w:rFonts w:asciiTheme="majorHAnsi" w:hAnsiTheme="majorHAnsi" w:cstheme="majorHAnsi"/>
        </w:rPr>
        <w:tab/>
        <w:t xml:space="preserve">Guimard, N. K., Gomez, N., </w:t>
      </w:r>
      <w:r w:rsidRPr="00EB080E">
        <w:rPr>
          <w:rFonts w:asciiTheme="majorHAnsi" w:hAnsiTheme="majorHAnsi" w:cstheme="majorHAnsi"/>
        </w:rPr>
        <w:t xml:space="preserve">Schmidt, C. E. Conducting polymers in biomedical engineering. </w:t>
      </w:r>
      <w:r w:rsidRPr="00EB080E">
        <w:rPr>
          <w:rFonts w:asciiTheme="majorHAnsi" w:hAnsiTheme="majorHAnsi" w:cstheme="majorHAnsi"/>
          <w:i/>
          <w:iCs/>
        </w:rPr>
        <w:t>Progress in Polymer Science</w:t>
      </w:r>
      <w:r w:rsidR="008806BF" w:rsidRPr="00EB080E">
        <w:rPr>
          <w:rFonts w:asciiTheme="majorHAnsi" w:hAnsiTheme="majorHAnsi" w:cstheme="majorHAnsi"/>
          <w:i/>
          <w:iCs/>
        </w:rPr>
        <w:t>.</w:t>
      </w:r>
      <w:r w:rsidRPr="00EB080E">
        <w:rPr>
          <w:rFonts w:asciiTheme="majorHAnsi" w:hAnsiTheme="majorHAnsi" w:cstheme="majorHAnsi"/>
        </w:rPr>
        <w:t xml:space="preserve"> </w:t>
      </w:r>
      <w:r w:rsidRPr="001F7E76">
        <w:rPr>
          <w:rFonts w:asciiTheme="majorHAnsi" w:hAnsiTheme="majorHAnsi" w:cstheme="majorHAnsi"/>
          <w:b/>
        </w:rPr>
        <w:t>32</w:t>
      </w:r>
      <w:r w:rsidR="003D01D6" w:rsidRPr="00EB080E">
        <w:rPr>
          <w:rFonts w:asciiTheme="majorHAnsi" w:hAnsiTheme="majorHAnsi" w:cstheme="majorHAnsi"/>
          <w:bCs/>
        </w:rPr>
        <w:t xml:space="preserve"> (8)</w:t>
      </w:r>
      <w:r w:rsidRPr="00EB080E">
        <w:rPr>
          <w:rFonts w:asciiTheme="majorHAnsi" w:hAnsiTheme="majorHAnsi" w:cstheme="majorHAnsi"/>
        </w:rPr>
        <w:t>, 876–921 (2007).</w:t>
      </w:r>
    </w:p>
    <w:p w14:paraId="6ED84DDB" w14:textId="1B5E94DC" w:rsidR="007018C6" w:rsidRPr="00EB080E" w:rsidRDefault="007018C6" w:rsidP="001F7E76">
      <w:pPr>
        <w:pStyle w:val="Bibliography"/>
        <w:tabs>
          <w:tab w:val="clear" w:pos="384"/>
        </w:tabs>
        <w:spacing w:line="240" w:lineRule="auto"/>
        <w:ind w:left="0" w:firstLine="0"/>
        <w:rPr>
          <w:rFonts w:asciiTheme="majorHAnsi" w:hAnsiTheme="majorHAnsi" w:cstheme="majorHAnsi"/>
        </w:rPr>
      </w:pPr>
      <w:r w:rsidRPr="00EB080E">
        <w:rPr>
          <w:rFonts w:asciiTheme="majorHAnsi" w:hAnsiTheme="majorHAnsi" w:cstheme="majorHAnsi"/>
        </w:rPr>
        <w:t>2.</w:t>
      </w:r>
      <w:r w:rsidRPr="00EB080E">
        <w:rPr>
          <w:rFonts w:asciiTheme="majorHAnsi" w:hAnsiTheme="majorHAnsi" w:cstheme="majorHAnsi"/>
        </w:rPr>
        <w:tab/>
      </w:r>
      <w:r w:rsidR="008806BF" w:rsidRPr="00EB080E">
        <w:rPr>
          <w:rFonts w:asciiTheme="majorHAnsi" w:hAnsiTheme="majorHAnsi" w:cstheme="majorHAnsi"/>
        </w:rPr>
        <w:t>Cui, X.,</w:t>
      </w:r>
      <w:r w:rsidRPr="00EB080E">
        <w:rPr>
          <w:rFonts w:asciiTheme="majorHAnsi" w:hAnsiTheme="majorHAnsi" w:cstheme="majorHAnsi"/>
        </w:rPr>
        <w:t xml:space="preserve"> Martin, D. C. Electrochemical deposition and characterization of poly(3,4-ethylenedioxythiophene) on neural microelectrode arrays. </w:t>
      </w:r>
      <w:r w:rsidRPr="00EB080E">
        <w:rPr>
          <w:rFonts w:asciiTheme="majorHAnsi" w:hAnsiTheme="majorHAnsi" w:cstheme="majorHAnsi"/>
          <w:i/>
          <w:iCs/>
        </w:rPr>
        <w:t>Sensors and Actuators B: Chemical</w:t>
      </w:r>
      <w:r w:rsidR="008806BF" w:rsidRPr="00EB080E">
        <w:rPr>
          <w:rFonts w:asciiTheme="majorHAnsi" w:hAnsiTheme="majorHAnsi" w:cstheme="majorHAnsi"/>
          <w:i/>
          <w:iCs/>
        </w:rPr>
        <w:t>.</w:t>
      </w:r>
      <w:r w:rsidRPr="00EB080E">
        <w:rPr>
          <w:rFonts w:asciiTheme="majorHAnsi" w:hAnsiTheme="majorHAnsi" w:cstheme="majorHAnsi"/>
        </w:rPr>
        <w:t xml:space="preserve"> </w:t>
      </w:r>
      <w:r w:rsidRPr="001F7E76">
        <w:rPr>
          <w:rFonts w:asciiTheme="majorHAnsi" w:hAnsiTheme="majorHAnsi" w:cstheme="majorHAnsi"/>
          <w:b/>
        </w:rPr>
        <w:t>89</w:t>
      </w:r>
      <w:r w:rsidR="003D01D6" w:rsidRPr="00EB080E">
        <w:rPr>
          <w:rFonts w:asciiTheme="majorHAnsi" w:hAnsiTheme="majorHAnsi" w:cstheme="majorHAnsi"/>
          <w:bCs/>
        </w:rPr>
        <w:t xml:space="preserve"> (1)</w:t>
      </w:r>
      <w:r w:rsidRPr="00EB080E">
        <w:rPr>
          <w:rFonts w:asciiTheme="majorHAnsi" w:hAnsiTheme="majorHAnsi" w:cstheme="majorHAnsi"/>
        </w:rPr>
        <w:t>, 92–102 (2003).</w:t>
      </w:r>
    </w:p>
    <w:p w14:paraId="7B2FAAC3" w14:textId="106073B3" w:rsidR="007018C6" w:rsidRPr="00EB080E" w:rsidRDefault="008806BF" w:rsidP="001F7E76">
      <w:pPr>
        <w:pStyle w:val="Bibliography"/>
        <w:tabs>
          <w:tab w:val="clear" w:pos="384"/>
        </w:tabs>
        <w:spacing w:line="240" w:lineRule="auto"/>
        <w:ind w:left="0" w:firstLine="0"/>
        <w:rPr>
          <w:rFonts w:asciiTheme="majorHAnsi" w:hAnsiTheme="majorHAnsi" w:cstheme="majorHAnsi"/>
        </w:rPr>
      </w:pPr>
      <w:r w:rsidRPr="00EB080E">
        <w:rPr>
          <w:rFonts w:asciiTheme="majorHAnsi" w:hAnsiTheme="majorHAnsi" w:cstheme="majorHAnsi"/>
        </w:rPr>
        <w:t>3.</w:t>
      </w:r>
      <w:r w:rsidRPr="00EB080E">
        <w:rPr>
          <w:rFonts w:asciiTheme="majorHAnsi" w:hAnsiTheme="majorHAnsi" w:cstheme="majorHAnsi"/>
        </w:rPr>
        <w:tab/>
        <w:t>Hong, S. Y.,</w:t>
      </w:r>
      <w:r w:rsidR="007018C6" w:rsidRPr="00EB080E">
        <w:rPr>
          <w:rFonts w:asciiTheme="majorHAnsi" w:hAnsiTheme="majorHAnsi" w:cstheme="majorHAnsi"/>
        </w:rPr>
        <w:t xml:space="preserve"> Marynick, D. S. Understanding the conformational stability and electronic structures of modified polymers based on polythiophene. </w:t>
      </w:r>
      <w:r w:rsidR="007018C6" w:rsidRPr="00EB080E">
        <w:rPr>
          <w:rFonts w:asciiTheme="majorHAnsi" w:hAnsiTheme="majorHAnsi" w:cstheme="majorHAnsi"/>
          <w:i/>
          <w:iCs/>
        </w:rPr>
        <w:t>Macromolecules</w:t>
      </w:r>
      <w:r w:rsidRPr="00EB080E">
        <w:rPr>
          <w:rFonts w:asciiTheme="majorHAnsi" w:hAnsiTheme="majorHAnsi" w:cstheme="majorHAnsi"/>
          <w:i/>
          <w:iCs/>
        </w:rPr>
        <w:t>.</w:t>
      </w:r>
      <w:r w:rsidR="007018C6" w:rsidRPr="00EB080E">
        <w:rPr>
          <w:rFonts w:asciiTheme="majorHAnsi" w:hAnsiTheme="majorHAnsi" w:cstheme="majorHAnsi"/>
        </w:rPr>
        <w:t xml:space="preserve"> </w:t>
      </w:r>
      <w:r w:rsidR="007018C6" w:rsidRPr="001F7E76">
        <w:rPr>
          <w:rFonts w:asciiTheme="majorHAnsi" w:hAnsiTheme="majorHAnsi" w:cstheme="majorHAnsi"/>
          <w:b/>
        </w:rPr>
        <w:t>25</w:t>
      </w:r>
      <w:r w:rsidR="00E36FBD" w:rsidRPr="00EB080E">
        <w:rPr>
          <w:rFonts w:asciiTheme="majorHAnsi" w:hAnsiTheme="majorHAnsi" w:cstheme="majorHAnsi"/>
          <w:bCs/>
        </w:rPr>
        <w:t xml:space="preserve"> (18)</w:t>
      </w:r>
      <w:r w:rsidR="007018C6" w:rsidRPr="00EB080E">
        <w:rPr>
          <w:rFonts w:asciiTheme="majorHAnsi" w:hAnsiTheme="majorHAnsi" w:cstheme="majorHAnsi"/>
        </w:rPr>
        <w:t>, 4652–4657 (1992).</w:t>
      </w:r>
    </w:p>
    <w:p w14:paraId="6EB703BB" w14:textId="428C75BB" w:rsidR="007018C6" w:rsidRPr="00EB080E" w:rsidRDefault="0023064E" w:rsidP="001F7E76">
      <w:pPr>
        <w:pStyle w:val="Bibliography"/>
        <w:tabs>
          <w:tab w:val="clear" w:pos="384"/>
        </w:tabs>
        <w:spacing w:line="240" w:lineRule="auto"/>
        <w:ind w:left="0" w:firstLine="0"/>
        <w:rPr>
          <w:rFonts w:asciiTheme="majorHAnsi" w:hAnsiTheme="majorHAnsi" w:cstheme="majorHAnsi"/>
        </w:rPr>
      </w:pPr>
      <w:r w:rsidRPr="00EB080E">
        <w:rPr>
          <w:rFonts w:asciiTheme="majorHAnsi" w:hAnsiTheme="majorHAnsi" w:cstheme="majorHAnsi"/>
        </w:rPr>
        <w:t>4.</w:t>
      </w:r>
      <w:r w:rsidRPr="00EB080E">
        <w:rPr>
          <w:rFonts w:asciiTheme="majorHAnsi" w:hAnsiTheme="majorHAnsi" w:cstheme="majorHAnsi"/>
        </w:rPr>
        <w:tab/>
        <w:t>Kundu, K.,</w:t>
      </w:r>
      <w:r w:rsidR="007018C6" w:rsidRPr="00EB080E">
        <w:rPr>
          <w:rFonts w:asciiTheme="majorHAnsi" w:hAnsiTheme="majorHAnsi" w:cstheme="majorHAnsi"/>
        </w:rPr>
        <w:t xml:space="preserve"> Giri, D. Evolution of the electronic structure of cyclic polythiophene upon </w:t>
      </w:r>
      <w:r w:rsidR="007018C6" w:rsidRPr="00EB080E">
        <w:rPr>
          <w:rFonts w:asciiTheme="majorHAnsi" w:hAnsiTheme="majorHAnsi" w:cstheme="majorHAnsi"/>
        </w:rPr>
        <w:lastRenderedPageBreak/>
        <w:t>bipolaron doping.</w:t>
      </w:r>
      <w:r w:rsidRPr="001F7E76">
        <w:rPr>
          <w:rFonts w:asciiTheme="majorHAnsi" w:hAnsiTheme="majorHAnsi" w:cstheme="majorHAnsi"/>
          <w:b/>
          <w:bCs/>
          <w:shd w:val="clear" w:color="auto" w:fill="FFFFFF"/>
        </w:rPr>
        <w:t xml:space="preserve"> </w:t>
      </w:r>
      <w:r w:rsidRPr="00EB080E">
        <w:rPr>
          <w:rFonts w:asciiTheme="majorHAnsi" w:hAnsiTheme="majorHAnsi" w:cstheme="majorHAnsi"/>
          <w:bCs/>
          <w:i/>
        </w:rPr>
        <w:t>Journal of Chemical Physics</w:t>
      </w:r>
      <w:r w:rsidR="007018C6" w:rsidRPr="00EB080E">
        <w:rPr>
          <w:rFonts w:asciiTheme="majorHAnsi" w:hAnsiTheme="majorHAnsi" w:cstheme="majorHAnsi"/>
          <w:i/>
          <w:iCs/>
        </w:rPr>
        <w:t>.</w:t>
      </w:r>
      <w:r w:rsidR="007018C6" w:rsidRPr="00EB080E">
        <w:rPr>
          <w:rFonts w:asciiTheme="majorHAnsi" w:hAnsiTheme="majorHAnsi" w:cstheme="majorHAnsi"/>
        </w:rPr>
        <w:t xml:space="preserve"> </w:t>
      </w:r>
      <w:r w:rsidR="007018C6" w:rsidRPr="001F7E76">
        <w:rPr>
          <w:rFonts w:asciiTheme="majorHAnsi" w:hAnsiTheme="majorHAnsi" w:cstheme="majorHAnsi"/>
          <w:b/>
        </w:rPr>
        <w:t>105</w:t>
      </w:r>
      <w:r w:rsidR="00E36FBD" w:rsidRPr="00EB080E">
        <w:rPr>
          <w:rFonts w:asciiTheme="majorHAnsi" w:hAnsiTheme="majorHAnsi" w:cstheme="majorHAnsi"/>
          <w:bCs/>
        </w:rPr>
        <w:t xml:space="preserve"> (24)</w:t>
      </w:r>
      <w:r w:rsidR="007018C6" w:rsidRPr="00EB080E">
        <w:rPr>
          <w:rFonts w:asciiTheme="majorHAnsi" w:hAnsiTheme="majorHAnsi" w:cstheme="majorHAnsi"/>
        </w:rPr>
        <w:t>, 11075–11080 (1996).</w:t>
      </w:r>
    </w:p>
    <w:p w14:paraId="7E1717BD" w14:textId="4ACBC7F0" w:rsidR="007018C6" w:rsidRPr="00EB080E" w:rsidRDefault="007018C6" w:rsidP="001F7E76">
      <w:pPr>
        <w:pStyle w:val="Bibliography"/>
        <w:tabs>
          <w:tab w:val="clear" w:pos="384"/>
        </w:tabs>
        <w:spacing w:line="240" w:lineRule="auto"/>
        <w:ind w:left="0" w:firstLine="0"/>
        <w:rPr>
          <w:rFonts w:asciiTheme="majorHAnsi" w:hAnsiTheme="majorHAnsi" w:cstheme="majorHAnsi"/>
        </w:rPr>
      </w:pPr>
      <w:r w:rsidRPr="00EB080E">
        <w:rPr>
          <w:rFonts w:asciiTheme="majorHAnsi" w:hAnsiTheme="majorHAnsi" w:cstheme="majorHAnsi"/>
        </w:rPr>
        <w:t>5.</w:t>
      </w:r>
      <w:r w:rsidRPr="00EB080E">
        <w:rPr>
          <w:rFonts w:asciiTheme="majorHAnsi" w:hAnsiTheme="majorHAnsi" w:cstheme="majorHAnsi"/>
        </w:rPr>
        <w:tab/>
        <w:t>Thomas, C</w:t>
      </w:r>
      <w:r w:rsidR="0023064E" w:rsidRPr="00EB080E">
        <w:rPr>
          <w:rFonts w:asciiTheme="majorHAnsi" w:hAnsiTheme="majorHAnsi" w:cstheme="majorHAnsi"/>
        </w:rPr>
        <w:t>. A., Zong, K., Schottland, P.,</w:t>
      </w:r>
      <w:r w:rsidRPr="00EB080E">
        <w:rPr>
          <w:rFonts w:asciiTheme="majorHAnsi" w:hAnsiTheme="majorHAnsi" w:cstheme="majorHAnsi"/>
        </w:rPr>
        <w:t xml:space="preserve"> Reynolds, J. R. Poly(3,4-alkylenedioxypyrrole)s as </w:t>
      </w:r>
      <w:r w:rsidR="0023064E" w:rsidRPr="00EB080E">
        <w:rPr>
          <w:rFonts w:asciiTheme="majorHAnsi" w:hAnsiTheme="majorHAnsi" w:cstheme="majorHAnsi"/>
        </w:rPr>
        <w:t>highly stable aqueous-compatible conducting polymers</w:t>
      </w:r>
      <w:r w:rsidRPr="00EB080E">
        <w:rPr>
          <w:rFonts w:asciiTheme="majorHAnsi" w:hAnsiTheme="majorHAnsi" w:cstheme="majorHAnsi"/>
        </w:rPr>
        <w:t xml:space="preserve"> with </w:t>
      </w:r>
      <w:r w:rsidR="0023064E" w:rsidRPr="00EB080E">
        <w:rPr>
          <w:rFonts w:asciiTheme="majorHAnsi" w:hAnsiTheme="majorHAnsi" w:cstheme="majorHAnsi"/>
        </w:rPr>
        <w:t>biomedical implications</w:t>
      </w:r>
      <w:r w:rsidRPr="00EB080E">
        <w:rPr>
          <w:rFonts w:asciiTheme="majorHAnsi" w:hAnsiTheme="majorHAnsi" w:cstheme="majorHAnsi"/>
        </w:rPr>
        <w:t xml:space="preserve">. </w:t>
      </w:r>
      <w:r w:rsidRPr="00EB080E">
        <w:rPr>
          <w:rFonts w:asciiTheme="majorHAnsi" w:hAnsiTheme="majorHAnsi" w:cstheme="majorHAnsi"/>
          <w:i/>
          <w:iCs/>
        </w:rPr>
        <w:t>Advanced Materials</w:t>
      </w:r>
      <w:r w:rsidR="0023064E" w:rsidRPr="00EB080E">
        <w:rPr>
          <w:rFonts w:asciiTheme="majorHAnsi" w:hAnsiTheme="majorHAnsi" w:cstheme="majorHAnsi"/>
          <w:i/>
          <w:iCs/>
        </w:rPr>
        <w:t>.</w:t>
      </w:r>
      <w:r w:rsidRPr="00EB080E">
        <w:rPr>
          <w:rFonts w:asciiTheme="majorHAnsi" w:hAnsiTheme="majorHAnsi" w:cstheme="majorHAnsi"/>
        </w:rPr>
        <w:t xml:space="preserve"> </w:t>
      </w:r>
      <w:r w:rsidRPr="001F7E76">
        <w:rPr>
          <w:rFonts w:asciiTheme="majorHAnsi" w:hAnsiTheme="majorHAnsi" w:cstheme="majorHAnsi"/>
          <w:b/>
        </w:rPr>
        <w:t>12</w:t>
      </w:r>
      <w:r w:rsidR="00E36FBD" w:rsidRPr="00EB080E">
        <w:rPr>
          <w:rFonts w:asciiTheme="majorHAnsi" w:hAnsiTheme="majorHAnsi" w:cstheme="majorHAnsi"/>
          <w:bCs/>
        </w:rPr>
        <w:t xml:space="preserve"> (3)</w:t>
      </w:r>
      <w:r w:rsidRPr="00EB080E">
        <w:rPr>
          <w:rFonts w:asciiTheme="majorHAnsi" w:hAnsiTheme="majorHAnsi" w:cstheme="majorHAnsi"/>
        </w:rPr>
        <w:t>, 222–225 (2000).</w:t>
      </w:r>
    </w:p>
    <w:p w14:paraId="56F6A2C6" w14:textId="54769B58" w:rsidR="007018C6" w:rsidRPr="00EB080E" w:rsidRDefault="007018C6" w:rsidP="001F7E76">
      <w:pPr>
        <w:pStyle w:val="Bibliography"/>
        <w:tabs>
          <w:tab w:val="clear" w:pos="384"/>
        </w:tabs>
        <w:spacing w:line="240" w:lineRule="auto"/>
        <w:ind w:left="0" w:firstLine="0"/>
        <w:rPr>
          <w:rFonts w:asciiTheme="majorHAnsi" w:hAnsiTheme="majorHAnsi" w:cstheme="majorHAnsi"/>
        </w:rPr>
      </w:pPr>
      <w:r w:rsidRPr="00EB080E">
        <w:rPr>
          <w:rFonts w:asciiTheme="majorHAnsi" w:hAnsiTheme="majorHAnsi" w:cstheme="majorHAnsi"/>
        </w:rPr>
        <w:t>6.</w:t>
      </w:r>
      <w:r w:rsidRPr="00EB080E">
        <w:rPr>
          <w:rFonts w:asciiTheme="majorHAnsi" w:hAnsiTheme="majorHAnsi" w:cstheme="majorHAnsi"/>
        </w:rPr>
        <w:tab/>
        <w:t>Yamato, H., Ohwa, M.</w:t>
      </w:r>
      <w:r w:rsidR="0023064E" w:rsidRPr="00EB080E">
        <w:rPr>
          <w:rFonts w:asciiTheme="majorHAnsi" w:hAnsiTheme="majorHAnsi" w:cstheme="majorHAnsi"/>
        </w:rPr>
        <w:t>,</w:t>
      </w:r>
      <w:r w:rsidRPr="00EB080E">
        <w:rPr>
          <w:rFonts w:asciiTheme="majorHAnsi" w:hAnsiTheme="majorHAnsi" w:cstheme="majorHAnsi"/>
        </w:rPr>
        <w:t xml:space="preserve"> Wernet, W. Stability of polypyrrole and poly(3,4-ethylenedioxythiophene) for biosensor application. </w:t>
      </w:r>
      <w:r w:rsidRPr="00EB080E">
        <w:rPr>
          <w:rFonts w:asciiTheme="majorHAnsi" w:hAnsiTheme="majorHAnsi" w:cstheme="majorHAnsi"/>
          <w:i/>
          <w:iCs/>
        </w:rPr>
        <w:t>Journal of Electroanalytical Chemistry</w:t>
      </w:r>
      <w:r w:rsidR="0023064E" w:rsidRPr="00EB080E">
        <w:rPr>
          <w:rFonts w:asciiTheme="majorHAnsi" w:hAnsiTheme="majorHAnsi" w:cstheme="majorHAnsi"/>
          <w:i/>
          <w:iCs/>
        </w:rPr>
        <w:t>.</w:t>
      </w:r>
      <w:r w:rsidRPr="00EB080E">
        <w:rPr>
          <w:rFonts w:asciiTheme="majorHAnsi" w:hAnsiTheme="majorHAnsi" w:cstheme="majorHAnsi"/>
        </w:rPr>
        <w:t xml:space="preserve"> </w:t>
      </w:r>
      <w:r w:rsidRPr="001F7E76">
        <w:rPr>
          <w:rFonts w:asciiTheme="majorHAnsi" w:hAnsiTheme="majorHAnsi" w:cstheme="majorHAnsi"/>
          <w:b/>
        </w:rPr>
        <w:t>397</w:t>
      </w:r>
      <w:r w:rsidR="00E36FBD" w:rsidRPr="00EB080E">
        <w:rPr>
          <w:rFonts w:asciiTheme="majorHAnsi" w:hAnsiTheme="majorHAnsi" w:cstheme="majorHAnsi"/>
          <w:bCs/>
        </w:rPr>
        <w:t xml:space="preserve"> (1-2)</w:t>
      </w:r>
      <w:r w:rsidRPr="00EB080E">
        <w:rPr>
          <w:rFonts w:asciiTheme="majorHAnsi" w:hAnsiTheme="majorHAnsi" w:cstheme="majorHAnsi"/>
        </w:rPr>
        <w:t>, 163–170 (1995).</w:t>
      </w:r>
    </w:p>
    <w:p w14:paraId="4ECF5C2C" w14:textId="6966EA58" w:rsidR="007018C6" w:rsidRPr="00EB080E" w:rsidRDefault="007018C6" w:rsidP="001F7E76">
      <w:pPr>
        <w:pStyle w:val="Bibliography"/>
        <w:tabs>
          <w:tab w:val="clear" w:pos="384"/>
        </w:tabs>
        <w:spacing w:line="240" w:lineRule="auto"/>
        <w:ind w:left="0" w:firstLine="0"/>
        <w:rPr>
          <w:rFonts w:asciiTheme="majorHAnsi" w:hAnsiTheme="majorHAnsi" w:cstheme="majorHAnsi"/>
        </w:rPr>
      </w:pPr>
      <w:r w:rsidRPr="00EB080E">
        <w:rPr>
          <w:rFonts w:asciiTheme="majorHAnsi" w:hAnsiTheme="majorHAnsi" w:cstheme="majorHAnsi"/>
        </w:rPr>
        <w:t>7.</w:t>
      </w:r>
      <w:r w:rsidRPr="00EB080E">
        <w:rPr>
          <w:rFonts w:asciiTheme="majorHAnsi" w:hAnsiTheme="majorHAnsi" w:cstheme="majorHAnsi"/>
        </w:rPr>
        <w:tab/>
        <w:t xml:space="preserve">Latonen, R.-M. </w:t>
      </w:r>
      <w:r w:rsidRPr="001F7E76">
        <w:rPr>
          <w:rFonts w:asciiTheme="majorHAnsi" w:hAnsiTheme="majorHAnsi" w:cstheme="majorHAnsi"/>
        </w:rPr>
        <w:t>et al.</w:t>
      </w:r>
      <w:r w:rsidRPr="00EB080E">
        <w:rPr>
          <w:rFonts w:asciiTheme="majorHAnsi" w:hAnsiTheme="majorHAnsi" w:cstheme="majorHAnsi"/>
        </w:rPr>
        <w:t xml:space="preserve"> Poly(3,4-ethylenedioxythiophene) based enzyme-electrode configuration for enhanced direct electron transfer type biocatalysis of oxygen reduction. </w:t>
      </w:r>
      <w:r w:rsidRPr="00EB080E">
        <w:rPr>
          <w:rFonts w:asciiTheme="majorHAnsi" w:hAnsiTheme="majorHAnsi" w:cstheme="majorHAnsi"/>
          <w:i/>
          <w:iCs/>
        </w:rPr>
        <w:t>Electrochimica Acta</w:t>
      </w:r>
      <w:r w:rsidR="0023064E" w:rsidRPr="00EB080E">
        <w:rPr>
          <w:rFonts w:asciiTheme="majorHAnsi" w:hAnsiTheme="majorHAnsi" w:cstheme="majorHAnsi"/>
          <w:i/>
          <w:iCs/>
        </w:rPr>
        <w:t>.</w:t>
      </w:r>
      <w:r w:rsidRPr="00EB080E">
        <w:rPr>
          <w:rFonts w:asciiTheme="majorHAnsi" w:hAnsiTheme="majorHAnsi" w:cstheme="majorHAnsi"/>
        </w:rPr>
        <w:t xml:space="preserve"> </w:t>
      </w:r>
      <w:r w:rsidRPr="001F7E76">
        <w:rPr>
          <w:rFonts w:asciiTheme="majorHAnsi" w:hAnsiTheme="majorHAnsi" w:cstheme="majorHAnsi"/>
          <w:b/>
        </w:rPr>
        <w:t>68</w:t>
      </w:r>
      <w:r w:rsidRPr="00EB080E">
        <w:rPr>
          <w:rFonts w:asciiTheme="majorHAnsi" w:hAnsiTheme="majorHAnsi" w:cstheme="majorHAnsi"/>
        </w:rPr>
        <w:t>, 25–31 (2012).</w:t>
      </w:r>
    </w:p>
    <w:p w14:paraId="040FE073" w14:textId="530C731B" w:rsidR="007018C6" w:rsidRPr="00EB080E" w:rsidRDefault="007018C6" w:rsidP="001F7E76">
      <w:pPr>
        <w:pStyle w:val="Bibliography"/>
        <w:tabs>
          <w:tab w:val="clear" w:pos="384"/>
        </w:tabs>
        <w:spacing w:line="240" w:lineRule="auto"/>
        <w:ind w:left="0" w:firstLine="0"/>
        <w:rPr>
          <w:rFonts w:asciiTheme="majorHAnsi" w:hAnsiTheme="majorHAnsi" w:cstheme="majorHAnsi"/>
        </w:rPr>
      </w:pPr>
      <w:r w:rsidRPr="00EB080E">
        <w:rPr>
          <w:rFonts w:asciiTheme="majorHAnsi" w:hAnsiTheme="majorHAnsi" w:cstheme="majorHAnsi"/>
        </w:rPr>
        <w:t>8.</w:t>
      </w:r>
      <w:r w:rsidRPr="00EB080E">
        <w:rPr>
          <w:rFonts w:asciiTheme="majorHAnsi" w:hAnsiTheme="majorHAnsi" w:cstheme="majorHAnsi"/>
        </w:rPr>
        <w:tab/>
        <w:t xml:space="preserve">Liu, </w:t>
      </w:r>
      <w:r w:rsidR="0023064E" w:rsidRPr="00EB080E">
        <w:rPr>
          <w:rFonts w:asciiTheme="majorHAnsi" w:hAnsiTheme="majorHAnsi" w:cstheme="majorHAnsi"/>
        </w:rPr>
        <w:t>K., Xue, R., Hu, Z., Zhang, J.,</w:t>
      </w:r>
      <w:r w:rsidRPr="00EB080E">
        <w:rPr>
          <w:rFonts w:asciiTheme="majorHAnsi" w:hAnsiTheme="majorHAnsi" w:cstheme="majorHAnsi"/>
        </w:rPr>
        <w:t xml:space="preserve"> Zhu, J. J. Electrochemical synthesis of acetonitrile-soluble poly(3,4-ethylenedioxythiophene) in ionic liquids and its characterizations. </w:t>
      </w:r>
      <w:r w:rsidR="0023064E" w:rsidRPr="00EB080E">
        <w:rPr>
          <w:rFonts w:asciiTheme="majorHAnsi" w:hAnsiTheme="majorHAnsi" w:cstheme="majorHAnsi"/>
          <w:i/>
          <w:iCs/>
        </w:rPr>
        <w:t>Journal of Nanoscience and Nanotechnology.</w:t>
      </w:r>
      <w:r w:rsidRPr="00EB080E">
        <w:rPr>
          <w:rFonts w:asciiTheme="majorHAnsi" w:hAnsiTheme="majorHAnsi" w:cstheme="majorHAnsi"/>
        </w:rPr>
        <w:t xml:space="preserve"> </w:t>
      </w:r>
      <w:r w:rsidRPr="001F7E76">
        <w:rPr>
          <w:rFonts w:asciiTheme="majorHAnsi" w:hAnsiTheme="majorHAnsi" w:cstheme="majorHAnsi"/>
          <w:b/>
        </w:rPr>
        <w:t>9</w:t>
      </w:r>
      <w:r w:rsidR="00C8079A" w:rsidRPr="00EB080E">
        <w:rPr>
          <w:rFonts w:asciiTheme="majorHAnsi" w:hAnsiTheme="majorHAnsi" w:cstheme="majorHAnsi"/>
          <w:bCs/>
        </w:rPr>
        <w:t xml:space="preserve"> (4)</w:t>
      </w:r>
      <w:r w:rsidRPr="00EB080E">
        <w:rPr>
          <w:rFonts w:asciiTheme="majorHAnsi" w:hAnsiTheme="majorHAnsi" w:cstheme="majorHAnsi"/>
        </w:rPr>
        <w:t>, 2364–2367 (2009).</w:t>
      </w:r>
    </w:p>
    <w:p w14:paraId="702254CC" w14:textId="418B0F69" w:rsidR="007018C6" w:rsidRPr="00EB080E" w:rsidRDefault="0023064E" w:rsidP="001F7E76">
      <w:pPr>
        <w:pStyle w:val="Bibliography"/>
        <w:tabs>
          <w:tab w:val="clear" w:pos="384"/>
        </w:tabs>
        <w:spacing w:line="240" w:lineRule="auto"/>
        <w:ind w:left="0" w:firstLine="0"/>
        <w:rPr>
          <w:rFonts w:asciiTheme="majorHAnsi" w:hAnsiTheme="majorHAnsi" w:cstheme="majorHAnsi"/>
        </w:rPr>
      </w:pPr>
      <w:r w:rsidRPr="00EB080E">
        <w:rPr>
          <w:rFonts w:asciiTheme="majorHAnsi" w:hAnsiTheme="majorHAnsi" w:cstheme="majorHAnsi"/>
        </w:rPr>
        <w:t>9.</w:t>
      </w:r>
      <w:r w:rsidRPr="00EB080E">
        <w:rPr>
          <w:rFonts w:asciiTheme="majorHAnsi" w:hAnsiTheme="majorHAnsi" w:cstheme="majorHAnsi"/>
        </w:rPr>
        <w:tab/>
        <w:t>Cui, X.,</w:t>
      </w:r>
      <w:r w:rsidR="007018C6" w:rsidRPr="00EB080E">
        <w:rPr>
          <w:rFonts w:asciiTheme="majorHAnsi" w:hAnsiTheme="majorHAnsi" w:cstheme="majorHAnsi"/>
        </w:rPr>
        <w:t xml:space="preserve"> Martin, D. C. Fuzzy gold electrodes for lowering impedance and improving adhesion with electrodeposited conducting polymer films. </w:t>
      </w:r>
      <w:r w:rsidR="007018C6" w:rsidRPr="00EB080E">
        <w:rPr>
          <w:rFonts w:asciiTheme="majorHAnsi" w:hAnsiTheme="majorHAnsi" w:cstheme="majorHAnsi"/>
          <w:i/>
          <w:iCs/>
        </w:rPr>
        <w:t>Sensors and Actuators A: Physical</w:t>
      </w:r>
      <w:r w:rsidRPr="00EB080E">
        <w:rPr>
          <w:rFonts w:asciiTheme="majorHAnsi" w:hAnsiTheme="majorHAnsi" w:cstheme="majorHAnsi"/>
          <w:i/>
          <w:iCs/>
        </w:rPr>
        <w:t>.</w:t>
      </w:r>
      <w:r w:rsidR="007018C6" w:rsidRPr="00EB080E">
        <w:rPr>
          <w:rFonts w:asciiTheme="majorHAnsi" w:hAnsiTheme="majorHAnsi" w:cstheme="majorHAnsi"/>
        </w:rPr>
        <w:t xml:space="preserve"> </w:t>
      </w:r>
      <w:r w:rsidR="007018C6" w:rsidRPr="001F7E76">
        <w:rPr>
          <w:rFonts w:asciiTheme="majorHAnsi" w:hAnsiTheme="majorHAnsi" w:cstheme="majorHAnsi"/>
          <w:b/>
        </w:rPr>
        <w:t>103</w:t>
      </w:r>
      <w:r w:rsidR="00C8079A" w:rsidRPr="00EB080E">
        <w:rPr>
          <w:rFonts w:asciiTheme="majorHAnsi" w:hAnsiTheme="majorHAnsi" w:cstheme="majorHAnsi"/>
          <w:bCs/>
        </w:rPr>
        <w:t xml:space="preserve"> (3)</w:t>
      </w:r>
      <w:r w:rsidR="007018C6" w:rsidRPr="00EB080E">
        <w:rPr>
          <w:rFonts w:asciiTheme="majorHAnsi" w:hAnsiTheme="majorHAnsi" w:cstheme="majorHAnsi"/>
        </w:rPr>
        <w:t>, 384–394 (2003).</w:t>
      </w:r>
    </w:p>
    <w:p w14:paraId="701BF8B6" w14:textId="270ACDBA" w:rsidR="007018C6" w:rsidRPr="00EB080E" w:rsidRDefault="007018C6" w:rsidP="001F7E76">
      <w:pPr>
        <w:pStyle w:val="Bibliography"/>
        <w:tabs>
          <w:tab w:val="clear" w:pos="384"/>
        </w:tabs>
        <w:spacing w:line="240" w:lineRule="auto"/>
        <w:ind w:left="0" w:firstLine="0"/>
        <w:rPr>
          <w:rFonts w:asciiTheme="majorHAnsi" w:hAnsiTheme="majorHAnsi" w:cstheme="majorHAnsi"/>
        </w:rPr>
      </w:pPr>
      <w:r w:rsidRPr="00EB080E">
        <w:rPr>
          <w:rFonts w:asciiTheme="majorHAnsi" w:hAnsiTheme="majorHAnsi" w:cstheme="majorHAnsi"/>
        </w:rPr>
        <w:t>10.</w:t>
      </w:r>
      <w:r w:rsidRPr="00EB080E">
        <w:rPr>
          <w:rFonts w:asciiTheme="majorHAnsi" w:hAnsiTheme="majorHAnsi" w:cstheme="majorHAnsi"/>
        </w:rPr>
        <w:tab/>
        <w:t>Wilks, S. J., Richardson-Burn, S. M.</w:t>
      </w:r>
      <w:r w:rsidR="0023064E" w:rsidRPr="00EB080E">
        <w:rPr>
          <w:rFonts w:asciiTheme="majorHAnsi" w:hAnsiTheme="majorHAnsi" w:cstheme="majorHAnsi"/>
        </w:rPr>
        <w:t>, Hendricks, J. L., Martin, D.,</w:t>
      </w:r>
      <w:r w:rsidRPr="00EB080E">
        <w:rPr>
          <w:rFonts w:asciiTheme="majorHAnsi" w:hAnsiTheme="majorHAnsi" w:cstheme="majorHAnsi"/>
        </w:rPr>
        <w:t xml:space="preserve"> Otto, K. J. Poly(3,4-ethylene dioxythiophene) (PEDOT) as a micro-neural interface material for electrostimulation. </w:t>
      </w:r>
      <w:r w:rsidR="0023064E" w:rsidRPr="00EB080E">
        <w:rPr>
          <w:rFonts w:asciiTheme="majorHAnsi" w:hAnsiTheme="majorHAnsi" w:cstheme="majorHAnsi"/>
          <w:i/>
          <w:iCs/>
        </w:rPr>
        <w:t>Frontiers in</w:t>
      </w:r>
      <w:r w:rsidR="00F42B47" w:rsidRPr="00EB080E">
        <w:rPr>
          <w:rFonts w:asciiTheme="majorHAnsi" w:hAnsiTheme="majorHAnsi" w:cstheme="majorHAnsi"/>
          <w:i/>
          <w:iCs/>
        </w:rPr>
        <w:t xml:space="preserve"> </w:t>
      </w:r>
      <w:r w:rsidR="0023064E" w:rsidRPr="00EB080E">
        <w:rPr>
          <w:rFonts w:asciiTheme="majorHAnsi" w:hAnsiTheme="majorHAnsi" w:cstheme="majorHAnsi"/>
          <w:bCs/>
          <w:i/>
          <w:iCs/>
        </w:rPr>
        <w:t>Neuroengineering</w:t>
      </w:r>
      <w:r w:rsidRPr="00EB080E">
        <w:rPr>
          <w:rFonts w:asciiTheme="majorHAnsi" w:hAnsiTheme="majorHAnsi" w:cstheme="majorHAnsi"/>
          <w:i/>
          <w:iCs/>
        </w:rPr>
        <w:t>.</w:t>
      </w:r>
      <w:r w:rsidRPr="00EB080E">
        <w:rPr>
          <w:rFonts w:asciiTheme="majorHAnsi" w:hAnsiTheme="majorHAnsi" w:cstheme="majorHAnsi"/>
        </w:rPr>
        <w:t xml:space="preserve"> </w:t>
      </w:r>
      <w:r w:rsidRPr="001F7E76">
        <w:rPr>
          <w:rFonts w:asciiTheme="majorHAnsi" w:hAnsiTheme="majorHAnsi" w:cstheme="majorHAnsi"/>
          <w:b/>
        </w:rPr>
        <w:t>2</w:t>
      </w:r>
      <w:r w:rsidRPr="00EB080E">
        <w:rPr>
          <w:rFonts w:asciiTheme="majorHAnsi" w:hAnsiTheme="majorHAnsi" w:cstheme="majorHAnsi"/>
        </w:rPr>
        <w:t xml:space="preserve">, </w:t>
      </w:r>
      <w:r w:rsidR="0087641F" w:rsidRPr="00EB080E">
        <w:rPr>
          <w:rFonts w:asciiTheme="majorHAnsi" w:hAnsiTheme="majorHAnsi" w:cstheme="majorHAnsi"/>
        </w:rPr>
        <w:t xml:space="preserve">7 </w:t>
      </w:r>
      <w:r w:rsidRPr="00EB080E">
        <w:rPr>
          <w:rFonts w:asciiTheme="majorHAnsi" w:hAnsiTheme="majorHAnsi" w:cstheme="majorHAnsi"/>
        </w:rPr>
        <w:t>(2009).</w:t>
      </w:r>
    </w:p>
    <w:p w14:paraId="7C215FD1" w14:textId="06017264" w:rsidR="007018C6" w:rsidRPr="00EB080E" w:rsidRDefault="007018C6" w:rsidP="001F7E76">
      <w:pPr>
        <w:pStyle w:val="Bibliography"/>
        <w:tabs>
          <w:tab w:val="clear" w:pos="384"/>
        </w:tabs>
        <w:spacing w:line="240" w:lineRule="auto"/>
        <w:ind w:left="0" w:firstLine="0"/>
        <w:rPr>
          <w:rFonts w:asciiTheme="majorHAnsi" w:hAnsiTheme="majorHAnsi" w:cstheme="majorHAnsi"/>
        </w:rPr>
      </w:pPr>
      <w:r w:rsidRPr="00EB080E">
        <w:rPr>
          <w:rFonts w:asciiTheme="majorHAnsi" w:hAnsiTheme="majorHAnsi" w:cstheme="majorHAnsi"/>
        </w:rPr>
        <w:t>11.</w:t>
      </w:r>
      <w:r w:rsidRPr="00EB080E">
        <w:rPr>
          <w:rFonts w:asciiTheme="majorHAnsi" w:hAnsiTheme="majorHAnsi" w:cstheme="majorHAnsi"/>
        </w:rPr>
        <w:tab/>
        <w:t xml:space="preserve">Pranti, A. </w:t>
      </w:r>
      <w:r w:rsidR="0023064E" w:rsidRPr="00EB080E">
        <w:rPr>
          <w:rFonts w:asciiTheme="majorHAnsi" w:hAnsiTheme="majorHAnsi" w:cstheme="majorHAnsi"/>
        </w:rPr>
        <w:t xml:space="preserve">S., Schander, A., Bödecker, A., Lang, W. Highly stable </w:t>
      </w:r>
      <w:r w:rsidR="003D01D6" w:rsidRPr="00EB080E">
        <w:rPr>
          <w:rFonts w:asciiTheme="majorHAnsi" w:hAnsiTheme="majorHAnsi" w:cstheme="majorHAnsi"/>
        </w:rPr>
        <w:t>PEDOT:PSS</w:t>
      </w:r>
      <w:r w:rsidR="0023064E" w:rsidRPr="00EB080E">
        <w:rPr>
          <w:rFonts w:asciiTheme="majorHAnsi" w:hAnsiTheme="majorHAnsi" w:cstheme="majorHAnsi"/>
        </w:rPr>
        <w:t xml:space="preserve"> c</w:t>
      </w:r>
      <w:r w:rsidRPr="00EB080E">
        <w:rPr>
          <w:rFonts w:asciiTheme="majorHAnsi" w:hAnsiTheme="majorHAnsi" w:cstheme="majorHAnsi"/>
        </w:rPr>
        <w:t xml:space="preserve">oating on </w:t>
      </w:r>
      <w:r w:rsidR="0023064E" w:rsidRPr="00EB080E">
        <w:rPr>
          <w:rFonts w:asciiTheme="majorHAnsi" w:hAnsiTheme="majorHAnsi" w:cstheme="majorHAnsi"/>
        </w:rPr>
        <w:t>g</w:t>
      </w:r>
      <w:r w:rsidRPr="00EB080E">
        <w:rPr>
          <w:rFonts w:asciiTheme="majorHAnsi" w:hAnsiTheme="majorHAnsi" w:cstheme="majorHAnsi"/>
        </w:rPr>
        <w:t xml:space="preserve">old </w:t>
      </w:r>
      <w:r w:rsidR="0023064E" w:rsidRPr="00EB080E">
        <w:rPr>
          <w:rFonts w:asciiTheme="majorHAnsi" w:hAnsiTheme="majorHAnsi" w:cstheme="majorHAnsi"/>
        </w:rPr>
        <w:t>m</w:t>
      </w:r>
      <w:r w:rsidRPr="00EB080E">
        <w:rPr>
          <w:rFonts w:asciiTheme="majorHAnsi" w:hAnsiTheme="majorHAnsi" w:cstheme="majorHAnsi"/>
        </w:rPr>
        <w:t xml:space="preserve">icroelectrodes with </w:t>
      </w:r>
      <w:r w:rsidR="0023064E" w:rsidRPr="00EB080E">
        <w:rPr>
          <w:rFonts w:asciiTheme="majorHAnsi" w:hAnsiTheme="majorHAnsi" w:cstheme="majorHAnsi"/>
        </w:rPr>
        <w:t>improved charge injection capacity</w:t>
      </w:r>
      <w:r w:rsidRPr="00EB080E">
        <w:rPr>
          <w:rFonts w:asciiTheme="majorHAnsi" w:hAnsiTheme="majorHAnsi" w:cstheme="majorHAnsi"/>
        </w:rPr>
        <w:t xml:space="preserve"> for </w:t>
      </w:r>
      <w:r w:rsidR="0023064E" w:rsidRPr="00EB080E">
        <w:rPr>
          <w:rFonts w:asciiTheme="majorHAnsi" w:hAnsiTheme="majorHAnsi" w:cstheme="majorHAnsi"/>
        </w:rPr>
        <w:t>chronic neural stimulatio</w:t>
      </w:r>
      <w:r w:rsidRPr="00EB080E">
        <w:rPr>
          <w:rFonts w:asciiTheme="majorHAnsi" w:hAnsiTheme="majorHAnsi" w:cstheme="majorHAnsi"/>
        </w:rPr>
        <w:t xml:space="preserve">n. </w:t>
      </w:r>
      <w:r w:rsidRPr="00EB080E">
        <w:rPr>
          <w:rFonts w:asciiTheme="majorHAnsi" w:hAnsiTheme="majorHAnsi" w:cstheme="majorHAnsi"/>
          <w:i/>
          <w:iCs/>
        </w:rPr>
        <w:t>Proceedings</w:t>
      </w:r>
      <w:r w:rsidR="0023064E" w:rsidRPr="00EB080E">
        <w:rPr>
          <w:rFonts w:asciiTheme="majorHAnsi" w:hAnsiTheme="majorHAnsi" w:cstheme="majorHAnsi"/>
          <w:i/>
          <w:iCs/>
        </w:rPr>
        <w:t>.</w:t>
      </w:r>
      <w:r w:rsidR="003D01D6" w:rsidRPr="00EB080E">
        <w:rPr>
          <w:rFonts w:asciiTheme="majorHAnsi" w:hAnsiTheme="majorHAnsi" w:cstheme="majorHAnsi"/>
        </w:rPr>
        <w:t xml:space="preserve"> </w:t>
      </w:r>
      <w:r w:rsidRPr="001F7E76">
        <w:rPr>
          <w:rFonts w:asciiTheme="majorHAnsi" w:hAnsiTheme="majorHAnsi" w:cstheme="majorHAnsi"/>
          <w:b/>
        </w:rPr>
        <w:t>1</w:t>
      </w:r>
      <w:r w:rsidR="00C8079A" w:rsidRPr="00EB080E">
        <w:rPr>
          <w:rFonts w:asciiTheme="majorHAnsi" w:hAnsiTheme="majorHAnsi" w:cstheme="majorHAnsi"/>
          <w:bCs/>
        </w:rPr>
        <w:t xml:space="preserve"> (4)</w:t>
      </w:r>
      <w:r w:rsidRPr="00EB080E">
        <w:rPr>
          <w:rFonts w:asciiTheme="majorHAnsi" w:hAnsiTheme="majorHAnsi" w:cstheme="majorHAnsi"/>
        </w:rPr>
        <w:t>, 492 (2017).</w:t>
      </w:r>
    </w:p>
    <w:p w14:paraId="2765BEF3" w14:textId="66B19B2E" w:rsidR="007018C6" w:rsidRPr="00EB080E" w:rsidRDefault="007018C6" w:rsidP="001F7E76">
      <w:pPr>
        <w:pStyle w:val="Bibliography"/>
        <w:tabs>
          <w:tab w:val="clear" w:pos="384"/>
        </w:tabs>
        <w:spacing w:line="240" w:lineRule="auto"/>
        <w:ind w:left="0" w:firstLine="0"/>
        <w:rPr>
          <w:rFonts w:asciiTheme="majorHAnsi" w:hAnsiTheme="majorHAnsi" w:cstheme="majorHAnsi"/>
        </w:rPr>
      </w:pPr>
      <w:r w:rsidRPr="00EB080E">
        <w:rPr>
          <w:rFonts w:asciiTheme="majorHAnsi" w:hAnsiTheme="majorHAnsi" w:cstheme="majorHAnsi"/>
        </w:rPr>
        <w:t>12.</w:t>
      </w:r>
      <w:r w:rsidRPr="00EB080E">
        <w:rPr>
          <w:rFonts w:asciiTheme="majorHAnsi" w:hAnsiTheme="majorHAnsi" w:cstheme="majorHAnsi"/>
        </w:rPr>
        <w:tab/>
        <w:t>Stulík, K., Amato</w:t>
      </w:r>
      <w:r w:rsidR="003D01D6" w:rsidRPr="00EB080E">
        <w:rPr>
          <w:rFonts w:asciiTheme="majorHAnsi" w:hAnsiTheme="majorHAnsi" w:cstheme="majorHAnsi"/>
        </w:rPr>
        <w:t>re, C., Holub, K., Marecek, V.,</w:t>
      </w:r>
      <w:r w:rsidRPr="00EB080E">
        <w:rPr>
          <w:rFonts w:asciiTheme="majorHAnsi" w:hAnsiTheme="majorHAnsi" w:cstheme="majorHAnsi"/>
        </w:rPr>
        <w:t xml:space="preserve"> Kutne</w:t>
      </w:r>
      <w:r w:rsidR="003D01D6" w:rsidRPr="00EB080E">
        <w:rPr>
          <w:rFonts w:asciiTheme="majorHAnsi" w:hAnsiTheme="majorHAnsi" w:cstheme="majorHAnsi"/>
        </w:rPr>
        <w:t>r, W. Microelectrodes:</w:t>
      </w:r>
      <w:r w:rsidRPr="00EB080E">
        <w:rPr>
          <w:rFonts w:asciiTheme="majorHAnsi" w:hAnsiTheme="majorHAnsi" w:cstheme="majorHAnsi"/>
        </w:rPr>
        <w:t xml:space="preserve"> Definitions, characterization, and applications (Technical report). </w:t>
      </w:r>
      <w:r w:rsidRPr="00EB080E">
        <w:rPr>
          <w:rFonts w:asciiTheme="majorHAnsi" w:hAnsiTheme="majorHAnsi" w:cstheme="majorHAnsi"/>
          <w:i/>
          <w:iCs/>
        </w:rPr>
        <w:t>Pure and Applied Chemistry</w:t>
      </w:r>
      <w:r w:rsidR="003D01D6" w:rsidRPr="00EB080E">
        <w:rPr>
          <w:rFonts w:asciiTheme="majorHAnsi" w:hAnsiTheme="majorHAnsi" w:cstheme="majorHAnsi"/>
          <w:i/>
          <w:iCs/>
        </w:rPr>
        <w:t>.</w:t>
      </w:r>
      <w:r w:rsidRPr="00EB080E">
        <w:rPr>
          <w:rFonts w:asciiTheme="majorHAnsi" w:hAnsiTheme="majorHAnsi" w:cstheme="majorHAnsi"/>
        </w:rPr>
        <w:t xml:space="preserve"> </w:t>
      </w:r>
      <w:r w:rsidRPr="001F7E76">
        <w:rPr>
          <w:rFonts w:asciiTheme="majorHAnsi" w:hAnsiTheme="majorHAnsi" w:cstheme="majorHAnsi"/>
          <w:b/>
        </w:rPr>
        <w:t>72</w:t>
      </w:r>
      <w:r w:rsidR="00C8079A" w:rsidRPr="00EB080E">
        <w:rPr>
          <w:rFonts w:asciiTheme="majorHAnsi" w:hAnsiTheme="majorHAnsi" w:cstheme="majorHAnsi"/>
          <w:bCs/>
        </w:rPr>
        <w:t xml:space="preserve"> (8)</w:t>
      </w:r>
      <w:r w:rsidRPr="00EB080E">
        <w:rPr>
          <w:rFonts w:asciiTheme="majorHAnsi" w:hAnsiTheme="majorHAnsi" w:cstheme="majorHAnsi"/>
        </w:rPr>
        <w:t>, 1483–92 (2000).</w:t>
      </w:r>
    </w:p>
    <w:p w14:paraId="09089B60" w14:textId="77777777" w:rsidR="00712472" w:rsidRPr="00EB080E" w:rsidRDefault="007018C6" w:rsidP="001F7E76">
      <w:pPr>
        <w:pStyle w:val="Bibliography"/>
        <w:tabs>
          <w:tab w:val="clear" w:pos="384"/>
        </w:tabs>
        <w:spacing w:line="240" w:lineRule="auto"/>
        <w:ind w:left="0" w:firstLine="0"/>
        <w:rPr>
          <w:rFonts w:asciiTheme="majorHAnsi" w:hAnsiTheme="majorHAnsi" w:cstheme="majorHAnsi"/>
        </w:rPr>
      </w:pPr>
      <w:r w:rsidRPr="00EB080E">
        <w:rPr>
          <w:rFonts w:asciiTheme="majorHAnsi" w:hAnsiTheme="majorHAnsi" w:cstheme="majorHAnsi"/>
        </w:rPr>
        <w:t>13.</w:t>
      </w:r>
      <w:r w:rsidRPr="00EB080E">
        <w:rPr>
          <w:rFonts w:asciiTheme="majorHAnsi" w:hAnsiTheme="majorHAnsi" w:cstheme="majorHAnsi"/>
        </w:rPr>
        <w:tab/>
        <w:t xml:space="preserve">Štulík, K. Activation of solid electrodes. </w:t>
      </w:r>
      <w:r w:rsidRPr="00EB080E">
        <w:rPr>
          <w:rFonts w:asciiTheme="majorHAnsi" w:hAnsiTheme="majorHAnsi" w:cstheme="majorHAnsi"/>
          <w:i/>
          <w:iCs/>
        </w:rPr>
        <w:t>Electroanalysis</w:t>
      </w:r>
      <w:r w:rsidR="003D01D6" w:rsidRPr="00EB080E">
        <w:rPr>
          <w:rFonts w:asciiTheme="majorHAnsi" w:hAnsiTheme="majorHAnsi" w:cstheme="majorHAnsi"/>
          <w:i/>
          <w:iCs/>
        </w:rPr>
        <w:t>.</w:t>
      </w:r>
      <w:r w:rsidRPr="00EB080E">
        <w:rPr>
          <w:rFonts w:asciiTheme="majorHAnsi" w:hAnsiTheme="majorHAnsi" w:cstheme="majorHAnsi"/>
        </w:rPr>
        <w:t xml:space="preserve"> </w:t>
      </w:r>
      <w:r w:rsidRPr="001F7E76">
        <w:rPr>
          <w:rFonts w:asciiTheme="majorHAnsi" w:hAnsiTheme="majorHAnsi" w:cstheme="majorHAnsi"/>
          <w:b/>
        </w:rPr>
        <w:t>4</w:t>
      </w:r>
      <w:r w:rsidR="00C8079A" w:rsidRPr="00EB080E">
        <w:rPr>
          <w:rFonts w:asciiTheme="majorHAnsi" w:hAnsiTheme="majorHAnsi" w:cstheme="majorHAnsi"/>
          <w:bCs/>
        </w:rPr>
        <w:t xml:space="preserve"> (9)</w:t>
      </w:r>
      <w:r w:rsidRPr="00EB080E">
        <w:rPr>
          <w:rFonts w:asciiTheme="majorHAnsi" w:hAnsiTheme="majorHAnsi" w:cstheme="majorHAnsi"/>
        </w:rPr>
        <w:t>, 829–834 (1992).</w:t>
      </w:r>
    </w:p>
    <w:p w14:paraId="1A59B105" w14:textId="76A3E802" w:rsidR="007018C6" w:rsidRPr="00EB080E" w:rsidRDefault="007018C6" w:rsidP="001F7E76">
      <w:pPr>
        <w:pStyle w:val="Bibliography"/>
        <w:tabs>
          <w:tab w:val="clear" w:pos="384"/>
        </w:tabs>
        <w:spacing w:line="240" w:lineRule="auto"/>
        <w:ind w:left="0" w:firstLine="0"/>
        <w:rPr>
          <w:rFonts w:asciiTheme="majorHAnsi" w:hAnsiTheme="majorHAnsi" w:cstheme="majorHAnsi"/>
        </w:rPr>
      </w:pPr>
      <w:r w:rsidRPr="00EB080E">
        <w:rPr>
          <w:rFonts w:asciiTheme="majorHAnsi" w:hAnsiTheme="majorHAnsi" w:cstheme="majorHAnsi"/>
        </w:rPr>
        <w:t>14.</w:t>
      </w:r>
      <w:r w:rsidRPr="00EB080E">
        <w:rPr>
          <w:rFonts w:asciiTheme="majorHAnsi" w:hAnsiTheme="majorHAnsi" w:cstheme="majorHAnsi"/>
        </w:rPr>
        <w:tab/>
        <w:t>Motshakeri, M., Travas-Sejdic, J</w:t>
      </w:r>
      <w:r w:rsidR="003D01D6" w:rsidRPr="00EB080E">
        <w:rPr>
          <w:rFonts w:asciiTheme="majorHAnsi" w:hAnsiTheme="majorHAnsi" w:cstheme="majorHAnsi"/>
        </w:rPr>
        <w:t>., Phillips, A. R. J.,</w:t>
      </w:r>
      <w:r w:rsidRPr="00EB080E">
        <w:rPr>
          <w:rFonts w:asciiTheme="majorHAnsi" w:hAnsiTheme="majorHAnsi" w:cstheme="majorHAnsi"/>
        </w:rPr>
        <w:t xml:space="preserve"> Kilmartin, P. A. Rapid electroanalysis of uric acid and ascorbic acid using a poly(3,4-ethylenedioxythiophene)-modified sensor with application to milk. </w:t>
      </w:r>
      <w:r w:rsidRPr="00EB080E">
        <w:rPr>
          <w:rFonts w:asciiTheme="majorHAnsi" w:hAnsiTheme="majorHAnsi" w:cstheme="majorHAnsi"/>
          <w:i/>
          <w:iCs/>
        </w:rPr>
        <w:t>Electrochimica Acta</w:t>
      </w:r>
      <w:r w:rsidR="003D01D6" w:rsidRPr="00EB080E">
        <w:rPr>
          <w:rFonts w:asciiTheme="majorHAnsi" w:hAnsiTheme="majorHAnsi" w:cstheme="majorHAnsi"/>
          <w:i/>
          <w:iCs/>
        </w:rPr>
        <w:t>.</w:t>
      </w:r>
      <w:r w:rsidRPr="00EB080E">
        <w:rPr>
          <w:rFonts w:asciiTheme="majorHAnsi" w:hAnsiTheme="majorHAnsi" w:cstheme="majorHAnsi"/>
        </w:rPr>
        <w:t xml:space="preserve"> </w:t>
      </w:r>
      <w:r w:rsidRPr="001F7E76">
        <w:rPr>
          <w:rFonts w:asciiTheme="majorHAnsi" w:hAnsiTheme="majorHAnsi" w:cstheme="majorHAnsi"/>
          <w:b/>
        </w:rPr>
        <w:t>265</w:t>
      </w:r>
      <w:r w:rsidRPr="00EB080E">
        <w:rPr>
          <w:rFonts w:asciiTheme="majorHAnsi" w:hAnsiTheme="majorHAnsi" w:cstheme="majorHAnsi"/>
        </w:rPr>
        <w:t>, 184–193 (2018).</w:t>
      </w:r>
    </w:p>
    <w:p w14:paraId="7DE8DB1D" w14:textId="648320CD" w:rsidR="007018C6" w:rsidRPr="00EB080E" w:rsidRDefault="007018C6" w:rsidP="001F7E76">
      <w:pPr>
        <w:pStyle w:val="Bibliography"/>
        <w:tabs>
          <w:tab w:val="clear" w:pos="384"/>
        </w:tabs>
        <w:spacing w:line="240" w:lineRule="auto"/>
        <w:ind w:left="0" w:firstLine="0"/>
        <w:rPr>
          <w:rFonts w:asciiTheme="majorHAnsi" w:hAnsiTheme="majorHAnsi" w:cstheme="majorHAnsi"/>
        </w:rPr>
      </w:pPr>
      <w:r w:rsidRPr="00EB080E">
        <w:rPr>
          <w:rFonts w:asciiTheme="majorHAnsi" w:hAnsiTheme="majorHAnsi" w:cstheme="majorHAnsi"/>
        </w:rPr>
        <w:t>15.</w:t>
      </w:r>
      <w:r w:rsidRPr="00EB080E">
        <w:rPr>
          <w:rFonts w:asciiTheme="majorHAnsi" w:hAnsiTheme="majorHAnsi" w:cstheme="majorHAnsi"/>
        </w:rPr>
        <w:tab/>
        <w:t>Motshakeri, M., Phillips, A. R. J., Travas‐Sejdic, J.</w:t>
      </w:r>
      <w:r w:rsidR="0098515F" w:rsidRPr="00EB080E">
        <w:rPr>
          <w:rFonts w:asciiTheme="majorHAnsi" w:hAnsiTheme="majorHAnsi" w:cstheme="majorHAnsi"/>
        </w:rPr>
        <w:t>,</w:t>
      </w:r>
      <w:r w:rsidRPr="00EB080E">
        <w:rPr>
          <w:rFonts w:asciiTheme="majorHAnsi" w:hAnsiTheme="majorHAnsi" w:cstheme="majorHAnsi"/>
        </w:rPr>
        <w:t xml:space="preserve"> Ki</w:t>
      </w:r>
      <w:r w:rsidR="003D01D6" w:rsidRPr="00EB080E">
        <w:rPr>
          <w:rFonts w:asciiTheme="majorHAnsi" w:hAnsiTheme="majorHAnsi" w:cstheme="majorHAnsi"/>
        </w:rPr>
        <w:t>lmartin, P. A. Electrochemical s</w:t>
      </w:r>
      <w:r w:rsidRPr="00EB080E">
        <w:rPr>
          <w:rFonts w:asciiTheme="majorHAnsi" w:hAnsiTheme="majorHAnsi" w:cstheme="majorHAnsi"/>
        </w:rPr>
        <w:t xml:space="preserve">tudy of </w:t>
      </w:r>
      <w:r w:rsidR="003D01D6" w:rsidRPr="00EB080E">
        <w:rPr>
          <w:rFonts w:asciiTheme="majorHAnsi" w:hAnsiTheme="majorHAnsi" w:cstheme="majorHAnsi"/>
        </w:rPr>
        <w:t>gold microelectrodes modified w</w:t>
      </w:r>
      <w:r w:rsidRPr="00EB080E">
        <w:rPr>
          <w:rFonts w:asciiTheme="majorHAnsi" w:hAnsiTheme="majorHAnsi" w:cstheme="majorHAnsi"/>
        </w:rPr>
        <w:t xml:space="preserve">ith PEDOT to </w:t>
      </w:r>
      <w:r w:rsidR="003D01D6" w:rsidRPr="00EB080E">
        <w:rPr>
          <w:rFonts w:asciiTheme="majorHAnsi" w:hAnsiTheme="majorHAnsi" w:cstheme="majorHAnsi"/>
        </w:rPr>
        <w:t>quantify uric acid in milk samples</w:t>
      </w:r>
      <w:r w:rsidRPr="00EB080E">
        <w:rPr>
          <w:rFonts w:asciiTheme="majorHAnsi" w:hAnsiTheme="majorHAnsi" w:cstheme="majorHAnsi"/>
        </w:rPr>
        <w:t xml:space="preserve">. </w:t>
      </w:r>
      <w:r w:rsidRPr="00EB080E">
        <w:rPr>
          <w:rFonts w:asciiTheme="majorHAnsi" w:hAnsiTheme="majorHAnsi" w:cstheme="majorHAnsi"/>
          <w:i/>
          <w:iCs/>
        </w:rPr>
        <w:t>Electroanalysis</w:t>
      </w:r>
      <w:r w:rsidR="003D01D6" w:rsidRPr="00EB080E">
        <w:rPr>
          <w:rFonts w:asciiTheme="majorHAnsi" w:hAnsiTheme="majorHAnsi" w:cstheme="majorHAnsi"/>
          <w:i/>
          <w:iCs/>
        </w:rPr>
        <w:t>.</w:t>
      </w:r>
      <w:r w:rsidRPr="00EB080E">
        <w:rPr>
          <w:rFonts w:asciiTheme="majorHAnsi" w:hAnsiTheme="majorHAnsi" w:cstheme="majorHAnsi"/>
        </w:rPr>
        <w:t xml:space="preserve"> </w:t>
      </w:r>
      <w:r w:rsidRPr="001F7E76">
        <w:rPr>
          <w:rFonts w:asciiTheme="majorHAnsi" w:hAnsiTheme="majorHAnsi" w:cstheme="majorHAnsi"/>
          <w:b/>
        </w:rPr>
        <w:t>32</w:t>
      </w:r>
      <w:r w:rsidR="002A6DB6" w:rsidRPr="00EB080E">
        <w:rPr>
          <w:rFonts w:asciiTheme="majorHAnsi" w:hAnsiTheme="majorHAnsi" w:cstheme="majorHAnsi"/>
          <w:bCs/>
        </w:rPr>
        <w:t xml:space="preserve"> (9)</w:t>
      </w:r>
      <w:r w:rsidRPr="00EB080E">
        <w:rPr>
          <w:rFonts w:asciiTheme="majorHAnsi" w:hAnsiTheme="majorHAnsi" w:cstheme="majorHAnsi"/>
        </w:rPr>
        <w:t>, 2101–2111 (2020).</w:t>
      </w:r>
    </w:p>
    <w:p w14:paraId="692AE09E" w14:textId="158E3636" w:rsidR="007018C6" w:rsidRPr="00EB080E" w:rsidRDefault="007018C6" w:rsidP="001F7E76">
      <w:pPr>
        <w:pStyle w:val="Bibliography"/>
        <w:tabs>
          <w:tab w:val="clear" w:pos="384"/>
        </w:tabs>
        <w:spacing w:line="240" w:lineRule="auto"/>
        <w:ind w:left="0" w:firstLine="0"/>
        <w:rPr>
          <w:rFonts w:asciiTheme="majorHAnsi" w:hAnsiTheme="majorHAnsi" w:cstheme="majorHAnsi"/>
        </w:rPr>
      </w:pPr>
      <w:r w:rsidRPr="00EB080E">
        <w:rPr>
          <w:rFonts w:asciiTheme="majorHAnsi" w:hAnsiTheme="majorHAnsi" w:cstheme="majorHAnsi"/>
        </w:rPr>
        <w:t>16.</w:t>
      </w:r>
      <w:r w:rsidRPr="00EB080E">
        <w:rPr>
          <w:rFonts w:asciiTheme="majorHAnsi" w:hAnsiTheme="majorHAnsi" w:cstheme="majorHAnsi"/>
        </w:rPr>
        <w:tab/>
        <w:t>Motshakeri, M., Phillips, A. R. J.</w:t>
      </w:r>
      <w:r w:rsidR="0098515F" w:rsidRPr="00EB080E">
        <w:rPr>
          <w:rFonts w:asciiTheme="majorHAnsi" w:hAnsiTheme="majorHAnsi" w:cstheme="majorHAnsi"/>
        </w:rPr>
        <w:t>,</w:t>
      </w:r>
      <w:r w:rsidRPr="00EB080E">
        <w:rPr>
          <w:rFonts w:asciiTheme="majorHAnsi" w:hAnsiTheme="majorHAnsi" w:cstheme="majorHAnsi"/>
        </w:rPr>
        <w:t xml:space="preserve"> Kilmartin, P. A. Application of cyclic voltammetry to analyse uric acid and reducing agents in commercial milks. </w:t>
      </w:r>
      <w:r w:rsidRPr="00EB080E">
        <w:rPr>
          <w:rFonts w:asciiTheme="majorHAnsi" w:hAnsiTheme="majorHAnsi" w:cstheme="majorHAnsi"/>
          <w:i/>
          <w:iCs/>
        </w:rPr>
        <w:t>Food Chemistry</w:t>
      </w:r>
      <w:r w:rsidR="003D01D6" w:rsidRPr="00EB080E">
        <w:rPr>
          <w:rFonts w:asciiTheme="majorHAnsi" w:hAnsiTheme="majorHAnsi" w:cstheme="majorHAnsi"/>
          <w:i/>
          <w:iCs/>
        </w:rPr>
        <w:t>.</w:t>
      </w:r>
      <w:r w:rsidRPr="00EB080E">
        <w:rPr>
          <w:rFonts w:asciiTheme="majorHAnsi" w:hAnsiTheme="majorHAnsi" w:cstheme="majorHAnsi"/>
        </w:rPr>
        <w:t xml:space="preserve"> </w:t>
      </w:r>
      <w:r w:rsidRPr="001F7E76">
        <w:rPr>
          <w:rFonts w:asciiTheme="majorHAnsi" w:hAnsiTheme="majorHAnsi" w:cstheme="majorHAnsi"/>
          <w:b/>
        </w:rPr>
        <w:t>293</w:t>
      </w:r>
      <w:r w:rsidRPr="00EB080E">
        <w:rPr>
          <w:rFonts w:asciiTheme="majorHAnsi" w:hAnsiTheme="majorHAnsi" w:cstheme="majorHAnsi"/>
        </w:rPr>
        <w:t>, 23–31 (2019).</w:t>
      </w:r>
    </w:p>
    <w:p w14:paraId="06DDDB7C" w14:textId="0A56B2A0" w:rsidR="00557624" w:rsidRPr="00EB080E" w:rsidRDefault="007018C6">
      <w:pPr>
        <w:rPr>
          <w:rFonts w:asciiTheme="majorHAnsi" w:hAnsiTheme="majorHAnsi" w:cstheme="majorHAnsi"/>
          <w:b/>
        </w:rPr>
      </w:pPr>
      <w:r w:rsidRPr="001F7E76">
        <w:rPr>
          <w:rFonts w:asciiTheme="majorHAnsi" w:hAnsiTheme="majorHAnsi" w:cstheme="majorHAnsi"/>
          <w:b/>
        </w:rPr>
        <w:fldChar w:fldCharType="end"/>
      </w:r>
    </w:p>
    <w:sectPr w:rsidR="00557624" w:rsidRPr="00EB080E" w:rsidSect="0035331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00F91" w14:textId="77777777" w:rsidR="00FC4E55" w:rsidRDefault="00FC4E55">
      <w:r>
        <w:separator/>
      </w:r>
    </w:p>
  </w:endnote>
  <w:endnote w:type="continuationSeparator" w:id="0">
    <w:p w14:paraId="400DB1C4" w14:textId="77777777" w:rsidR="00FC4E55" w:rsidRDefault="00FC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353313" w:rsidRDefault="0035331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154703"/>
      <w:docPartObj>
        <w:docPartGallery w:val="Page Numbers (Bottom of Page)"/>
        <w:docPartUnique/>
      </w:docPartObj>
    </w:sdtPr>
    <w:sdtEndPr>
      <w:rPr>
        <w:noProof/>
      </w:rPr>
    </w:sdtEndPr>
    <w:sdtContent>
      <w:p w14:paraId="5DA41628" w14:textId="4C577BCA" w:rsidR="00353313" w:rsidRDefault="00353313">
        <w:pPr>
          <w:pStyle w:val="Footer"/>
          <w:jc w:val="center"/>
        </w:pPr>
        <w:r>
          <w:fldChar w:fldCharType="begin"/>
        </w:r>
        <w:r>
          <w:instrText xml:space="preserve"> PAGE   \* MERGEFORMAT </w:instrText>
        </w:r>
        <w:r>
          <w:fldChar w:fldCharType="separate"/>
        </w:r>
        <w:r w:rsidR="007251F2">
          <w:rPr>
            <w:noProof/>
          </w:rPr>
          <w:t>2</w:t>
        </w:r>
        <w:r>
          <w:rPr>
            <w:noProof/>
          </w:rPr>
          <w:fldChar w:fldCharType="end"/>
        </w:r>
      </w:p>
    </w:sdtContent>
  </w:sdt>
  <w:p w14:paraId="6B05EEB9" w14:textId="77777777" w:rsidR="00353313" w:rsidRDefault="00353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93000"/>
      <w:docPartObj>
        <w:docPartGallery w:val="Page Numbers (Bottom of Page)"/>
        <w:docPartUnique/>
      </w:docPartObj>
    </w:sdtPr>
    <w:sdtEndPr>
      <w:rPr>
        <w:noProof/>
      </w:rPr>
    </w:sdtEndPr>
    <w:sdtContent>
      <w:p w14:paraId="0CD2B2EB" w14:textId="1DD91345" w:rsidR="00353313" w:rsidRDefault="00353313">
        <w:pPr>
          <w:pStyle w:val="Footer"/>
          <w:jc w:val="center"/>
        </w:pPr>
        <w:r>
          <w:fldChar w:fldCharType="begin"/>
        </w:r>
        <w:r>
          <w:instrText xml:space="preserve"> PAGE   \* MERGEFORMAT </w:instrText>
        </w:r>
        <w:r>
          <w:fldChar w:fldCharType="separate"/>
        </w:r>
        <w:r w:rsidR="007251F2">
          <w:rPr>
            <w:noProof/>
          </w:rPr>
          <w:t>1</w:t>
        </w:r>
        <w:r>
          <w:rPr>
            <w:noProof/>
          </w:rPr>
          <w:fldChar w:fldCharType="end"/>
        </w:r>
      </w:p>
    </w:sdtContent>
  </w:sdt>
  <w:p w14:paraId="407B725F" w14:textId="77777777" w:rsidR="00353313" w:rsidRDefault="00353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4F23" w14:textId="77777777" w:rsidR="00FC4E55" w:rsidRDefault="00FC4E55">
      <w:r>
        <w:separator/>
      </w:r>
    </w:p>
  </w:footnote>
  <w:footnote w:type="continuationSeparator" w:id="0">
    <w:p w14:paraId="0516D325" w14:textId="77777777" w:rsidR="00FC4E55" w:rsidRDefault="00FC4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353313" w:rsidRDefault="0035331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353313" w:rsidRDefault="00353313">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D9CA000" w:rsidR="00353313" w:rsidRDefault="00353313">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01815"/>
    <w:multiLevelType w:val="hybridMultilevel"/>
    <w:tmpl w:val="3B3CCE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3451442"/>
    <w:multiLevelType w:val="hybridMultilevel"/>
    <w:tmpl w:val="E7A2E89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A533929"/>
    <w:multiLevelType w:val="hybridMultilevel"/>
    <w:tmpl w:val="54825E2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14"/>
  </w:num>
  <w:num w:numId="4">
    <w:abstractNumId w:val="1"/>
  </w:num>
  <w:num w:numId="5">
    <w:abstractNumId w:val="10"/>
  </w:num>
  <w:num w:numId="6">
    <w:abstractNumId w:val="12"/>
  </w:num>
  <w:num w:numId="7">
    <w:abstractNumId w:val="5"/>
  </w:num>
  <w:num w:numId="8">
    <w:abstractNumId w:val="7"/>
  </w:num>
  <w:num w:numId="9">
    <w:abstractNumId w:val="2"/>
  </w:num>
  <w:num w:numId="10">
    <w:abstractNumId w:val="6"/>
  </w:num>
  <w:num w:numId="11">
    <w:abstractNumId w:val="9"/>
  </w:num>
  <w:num w:numId="12">
    <w:abstractNumId w:val="3"/>
  </w:num>
  <w:num w:numId="13">
    <w:abstractNumId w:val="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NzYxNzA1MjU0NTRR0lEKTi0uzszPAykwqgUAGOgJVSwAAAA="/>
  </w:docVars>
  <w:rsids>
    <w:rsidRoot w:val="006E4797"/>
    <w:rsid w:val="00000283"/>
    <w:rsid w:val="00001D4C"/>
    <w:rsid w:val="000030F5"/>
    <w:rsid w:val="00005E7C"/>
    <w:rsid w:val="00016E8E"/>
    <w:rsid w:val="00036916"/>
    <w:rsid w:val="00036DB0"/>
    <w:rsid w:val="00036EFC"/>
    <w:rsid w:val="000420AD"/>
    <w:rsid w:val="00044340"/>
    <w:rsid w:val="000474BC"/>
    <w:rsid w:val="000513C5"/>
    <w:rsid w:val="00054AD4"/>
    <w:rsid w:val="00054EB6"/>
    <w:rsid w:val="00055639"/>
    <w:rsid w:val="000627F7"/>
    <w:rsid w:val="00067079"/>
    <w:rsid w:val="0007070E"/>
    <w:rsid w:val="00072C6D"/>
    <w:rsid w:val="00073B20"/>
    <w:rsid w:val="00073E82"/>
    <w:rsid w:val="00087483"/>
    <w:rsid w:val="00090C42"/>
    <w:rsid w:val="000925FC"/>
    <w:rsid w:val="0009283E"/>
    <w:rsid w:val="000932DC"/>
    <w:rsid w:val="00094AB2"/>
    <w:rsid w:val="000961EA"/>
    <w:rsid w:val="000A1F4C"/>
    <w:rsid w:val="000A22DC"/>
    <w:rsid w:val="000A4CD6"/>
    <w:rsid w:val="000A58F9"/>
    <w:rsid w:val="000A7D56"/>
    <w:rsid w:val="000B30D7"/>
    <w:rsid w:val="000B5537"/>
    <w:rsid w:val="000B59D8"/>
    <w:rsid w:val="000B78BB"/>
    <w:rsid w:val="000C2150"/>
    <w:rsid w:val="000C333E"/>
    <w:rsid w:val="000C35CC"/>
    <w:rsid w:val="000C3F42"/>
    <w:rsid w:val="000C4E5D"/>
    <w:rsid w:val="000C6434"/>
    <w:rsid w:val="000D1751"/>
    <w:rsid w:val="000D683B"/>
    <w:rsid w:val="000D7586"/>
    <w:rsid w:val="000E0DDC"/>
    <w:rsid w:val="000E2F64"/>
    <w:rsid w:val="000E6B95"/>
    <w:rsid w:val="000F0526"/>
    <w:rsid w:val="000F265D"/>
    <w:rsid w:val="000F4201"/>
    <w:rsid w:val="000F64F4"/>
    <w:rsid w:val="00103B2C"/>
    <w:rsid w:val="00104523"/>
    <w:rsid w:val="001055A0"/>
    <w:rsid w:val="001127AD"/>
    <w:rsid w:val="00115ADC"/>
    <w:rsid w:val="00116426"/>
    <w:rsid w:val="00116D43"/>
    <w:rsid w:val="0012219A"/>
    <w:rsid w:val="00131134"/>
    <w:rsid w:val="00137722"/>
    <w:rsid w:val="00142EB4"/>
    <w:rsid w:val="001460AE"/>
    <w:rsid w:val="00146EA9"/>
    <w:rsid w:val="00153771"/>
    <w:rsid w:val="001625C4"/>
    <w:rsid w:val="00162CE4"/>
    <w:rsid w:val="00162E92"/>
    <w:rsid w:val="00166AA2"/>
    <w:rsid w:val="001727BD"/>
    <w:rsid w:val="0017622A"/>
    <w:rsid w:val="0018024A"/>
    <w:rsid w:val="0018359E"/>
    <w:rsid w:val="00185576"/>
    <w:rsid w:val="0018618D"/>
    <w:rsid w:val="00187D0E"/>
    <w:rsid w:val="0019154E"/>
    <w:rsid w:val="00197F68"/>
    <w:rsid w:val="001A5D5D"/>
    <w:rsid w:val="001B018D"/>
    <w:rsid w:val="001B4184"/>
    <w:rsid w:val="001C27F0"/>
    <w:rsid w:val="001C7046"/>
    <w:rsid w:val="001C7E3A"/>
    <w:rsid w:val="001D0329"/>
    <w:rsid w:val="001D2672"/>
    <w:rsid w:val="001E0F25"/>
    <w:rsid w:val="001F5CA6"/>
    <w:rsid w:val="001F7E76"/>
    <w:rsid w:val="00200F83"/>
    <w:rsid w:val="00202512"/>
    <w:rsid w:val="00203DA8"/>
    <w:rsid w:val="002053D6"/>
    <w:rsid w:val="00207C41"/>
    <w:rsid w:val="0021093A"/>
    <w:rsid w:val="0021367F"/>
    <w:rsid w:val="00213AF7"/>
    <w:rsid w:val="00217B6D"/>
    <w:rsid w:val="0022061D"/>
    <w:rsid w:val="00220BC0"/>
    <w:rsid w:val="00221418"/>
    <w:rsid w:val="00227C66"/>
    <w:rsid w:val="0023064E"/>
    <w:rsid w:val="00231101"/>
    <w:rsid w:val="00236147"/>
    <w:rsid w:val="00237D96"/>
    <w:rsid w:val="00237EB1"/>
    <w:rsid w:val="002445F2"/>
    <w:rsid w:val="002448E0"/>
    <w:rsid w:val="00245715"/>
    <w:rsid w:val="00246584"/>
    <w:rsid w:val="00246998"/>
    <w:rsid w:val="00247135"/>
    <w:rsid w:val="00253C18"/>
    <w:rsid w:val="002624F5"/>
    <w:rsid w:val="0026562B"/>
    <w:rsid w:val="002709BA"/>
    <w:rsid w:val="00271A10"/>
    <w:rsid w:val="00281444"/>
    <w:rsid w:val="0028188D"/>
    <w:rsid w:val="00284474"/>
    <w:rsid w:val="002873EE"/>
    <w:rsid w:val="0029071F"/>
    <w:rsid w:val="00293C3A"/>
    <w:rsid w:val="0029753D"/>
    <w:rsid w:val="002A1A57"/>
    <w:rsid w:val="002A4787"/>
    <w:rsid w:val="002A6DB6"/>
    <w:rsid w:val="002B05F2"/>
    <w:rsid w:val="002B2CF0"/>
    <w:rsid w:val="002B7CBE"/>
    <w:rsid w:val="002C029A"/>
    <w:rsid w:val="002C29C7"/>
    <w:rsid w:val="002D16E3"/>
    <w:rsid w:val="002E4D5E"/>
    <w:rsid w:val="002E51D4"/>
    <w:rsid w:val="002E6847"/>
    <w:rsid w:val="002F2C55"/>
    <w:rsid w:val="002F49EE"/>
    <w:rsid w:val="002F6020"/>
    <w:rsid w:val="002F6408"/>
    <w:rsid w:val="00301E06"/>
    <w:rsid w:val="00303B83"/>
    <w:rsid w:val="003101CC"/>
    <w:rsid w:val="0031500B"/>
    <w:rsid w:val="00317D77"/>
    <w:rsid w:val="00317EDF"/>
    <w:rsid w:val="00320C83"/>
    <w:rsid w:val="00320EEA"/>
    <w:rsid w:val="00320FC2"/>
    <w:rsid w:val="00322882"/>
    <w:rsid w:val="0032298D"/>
    <w:rsid w:val="00323990"/>
    <w:rsid w:val="00330585"/>
    <w:rsid w:val="003309F2"/>
    <w:rsid w:val="00330EBF"/>
    <w:rsid w:val="003363BB"/>
    <w:rsid w:val="00341AB5"/>
    <w:rsid w:val="00344C0E"/>
    <w:rsid w:val="00351087"/>
    <w:rsid w:val="00353313"/>
    <w:rsid w:val="00354942"/>
    <w:rsid w:val="00361173"/>
    <w:rsid w:val="00361181"/>
    <w:rsid w:val="00376DE3"/>
    <w:rsid w:val="00377DA4"/>
    <w:rsid w:val="0038073D"/>
    <w:rsid w:val="003850DB"/>
    <w:rsid w:val="003850EC"/>
    <w:rsid w:val="00395BD1"/>
    <w:rsid w:val="003A6D1D"/>
    <w:rsid w:val="003A7250"/>
    <w:rsid w:val="003A78B1"/>
    <w:rsid w:val="003B0F4B"/>
    <w:rsid w:val="003B50E7"/>
    <w:rsid w:val="003B5A05"/>
    <w:rsid w:val="003C4101"/>
    <w:rsid w:val="003C6180"/>
    <w:rsid w:val="003C7139"/>
    <w:rsid w:val="003D01D6"/>
    <w:rsid w:val="003D2ACF"/>
    <w:rsid w:val="003D5256"/>
    <w:rsid w:val="003E226A"/>
    <w:rsid w:val="003E5294"/>
    <w:rsid w:val="003E5AB1"/>
    <w:rsid w:val="003E5FE4"/>
    <w:rsid w:val="003F10C6"/>
    <w:rsid w:val="003F30C8"/>
    <w:rsid w:val="003F715A"/>
    <w:rsid w:val="003F74BB"/>
    <w:rsid w:val="00400B90"/>
    <w:rsid w:val="00401661"/>
    <w:rsid w:val="00416BC5"/>
    <w:rsid w:val="00422DE7"/>
    <w:rsid w:val="00424592"/>
    <w:rsid w:val="00424757"/>
    <w:rsid w:val="00432329"/>
    <w:rsid w:val="0043346D"/>
    <w:rsid w:val="00434671"/>
    <w:rsid w:val="0044099F"/>
    <w:rsid w:val="00444038"/>
    <w:rsid w:val="00452F1A"/>
    <w:rsid w:val="00456848"/>
    <w:rsid w:val="0045767C"/>
    <w:rsid w:val="00463E61"/>
    <w:rsid w:val="004656E5"/>
    <w:rsid w:val="004670D0"/>
    <w:rsid w:val="004805A3"/>
    <w:rsid w:val="004846E3"/>
    <w:rsid w:val="00486107"/>
    <w:rsid w:val="004878B6"/>
    <w:rsid w:val="00490E90"/>
    <w:rsid w:val="00493FB7"/>
    <w:rsid w:val="00494E92"/>
    <w:rsid w:val="00496EAF"/>
    <w:rsid w:val="004A44D7"/>
    <w:rsid w:val="004A783E"/>
    <w:rsid w:val="004B0802"/>
    <w:rsid w:val="004B270E"/>
    <w:rsid w:val="004B34C1"/>
    <w:rsid w:val="004B42ED"/>
    <w:rsid w:val="004D1A39"/>
    <w:rsid w:val="004D2107"/>
    <w:rsid w:val="004D26BD"/>
    <w:rsid w:val="004E2E87"/>
    <w:rsid w:val="004E3B49"/>
    <w:rsid w:val="004F3C3B"/>
    <w:rsid w:val="004F5D58"/>
    <w:rsid w:val="00505365"/>
    <w:rsid w:val="00511F94"/>
    <w:rsid w:val="005218AE"/>
    <w:rsid w:val="00524AD4"/>
    <w:rsid w:val="00525992"/>
    <w:rsid w:val="0053194E"/>
    <w:rsid w:val="005407CF"/>
    <w:rsid w:val="00540ED5"/>
    <w:rsid w:val="00545FEE"/>
    <w:rsid w:val="005464CA"/>
    <w:rsid w:val="00546A6E"/>
    <w:rsid w:val="00547CA8"/>
    <w:rsid w:val="00547E6D"/>
    <w:rsid w:val="00551D82"/>
    <w:rsid w:val="005554C9"/>
    <w:rsid w:val="00556C1C"/>
    <w:rsid w:val="00557624"/>
    <w:rsid w:val="005576CF"/>
    <w:rsid w:val="00562F55"/>
    <w:rsid w:val="00565CCA"/>
    <w:rsid w:val="00567475"/>
    <w:rsid w:val="00567871"/>
    <w:rsid w:val="00576142"/>
    <w:rsid w:val="00580821"/>
    <w:rsid w:val="005825BF"/>
    <w:rsid w:val="00591C22"/>
    <w:rsid w:val="005A075A"/>
    <w:rsid w:val="005A08EA"/>
    <w:rsid w:val="005A16D3"/>
    <w:rsid w:val="005A4C5F"/>
    <w:rsid w:val="005B02AE"/>
    <w:rsid w:val="005B19EE"/>
    <w:rsid w:val="005B3966"/>
    <w:rsid w:val="005B5C64"/>
    <w:rsid w:val="005C1391"/>
    <w:rsid w:val="005D2065"/>
    <w:rsid w:val="005D66AC"/>
    <w:rsid w:val="005D6D8B"/>
    <w:rsid w:val="005E0367"/>
    <w:rsid w:val="005E1C7C"/>
    <w:rsid w:val="005E21FB"/>
    <w:rsid w:val="005E733B"/>
    <w:rsid w:val="005F3135"/>
    <w:rsid w:val="005F3401"/>
    <w:rsid w:val="005F3AB0"/>
    <w:rsid w:val="005F5FE9"/>
    <w:rsid w:val="005F65A1"/>
    <w:rsid w:val="005F6F75"/>
    <w:rsid w:val="00600820"/>
    <w:rsid w:val="00600CCE"/>
    <w:rsid w:val="00601647"/>
    <w:rsid w:val="006017B0"/>
    <w:rsid w:val="00607998"/>
    <w:rsid w:val="00616AC1"/>
    <w:rsid w:val="006210F9"/>
    <w:rsid w:val="00622578"/>
    <w:rsid w:val="00624427"/>
    <w:rsid w:val="00633D87"/>
    <w:rsid w:val="00636145"/>
    <w:rsid w:val="00636C94"/>
    <w:rsid w:val="00651633"/>
    <w:rsid w:val="0065207C"/>
    <w:rsid w:val="00653A05"/>
    <w:rsid w:val="00654AC8"/>
    <w:rsid w:val="00654C9F"/>
    <w:rsid w:val="006619C9"/>
    <w:rsid w:val="006640F6"/>
    <w:rsid w:val="00664BFD"/>
    <w:rsid w:val="0067497B"/>
    <w:rsid w:val="00677868"/>
    <w:rsid w:val="006818B0"/>
    <w:rsid w:val="00681BEF"/>
    <w:rsid w:val="00692B14"/>
    <w:rsid w:val="006938BB"/>
    <w:rsid w:val="006947CC"/>
    <w:rsid w:val="006B0FBE"/>
    <w:rsid w:val="006B5AC4"/>
    <w:rsid w:val="006C2651"/>
    <w:rsid w:val="006D32CD"/>
    <w:rsid w:val="006D7F6B"/>
    <w:rsid w:val="006E367B"/>
    <w:rsid w:val="006E4797"/>
    <w:rsid w:val="006F1FB2"/>
    <w:rsid w:val="006F3AE7"/>
    <w:rsid w:val="006F79E4"/>
    <w:rsid w:val="006F7A40"/>
    <w:rsid w:val="00700D5D"/>
    <w:rsid w:val="007018C6"/>
    <w:rsid w:val="007059CE"/>
    <w:rsid w:val="007076C7"/>
    <w:rsid w:val="007114BB"/>
    <w:rsid w:val="00712472"/>
    <w:rsid w:val="007222AD"/>
    <w:rsid w:val="0072245B"/>
    <w:rsid w:val="007233FF"/>
    <w:rsid w:val="007247D1"/>
    <w:rsid w:val="007251F2"/>
    <w:rsid w:val="007355D0"/>
    <w:rsid w:val="0073669A"/>
    <w:rsid w:val="00742D9E"/>
    <w:rsid w:val="00744E9E"/>
    <w:rsid w:val="00763986"/>
    <w:rsid w:val="0077368F"/>
    <w:rsid w:val="007759EF"/>
    <w:rsid w:val="00781F35"/>
    <w:rsid w:val="0078250A"/>
    <w:rsid w:val="00785B45"/>
    <w:rsid w:val="00787880"/>
    <w:rsid w:val="00793573"/>
    <w:rsid w:val="007939E8"/>
    <w:rsid w:val="007A5136"/>
    <w:rsid w:val="007B3FF2"/>
    <w:rsid w:val="007B5936"/>
    <w:rsid w:val="007B6A5B"/>
    <w:rsid w:val="007B74BF"/>
    <w:rsid w:val="007C32BD"/>
    <w:rsid w:val="007C3CCE"/>
    <w:rsid w:val="007C7B4C"/>
    <w:rsid w:val="007D072C"/>
    <w:rsid w:val="007D54D6"/>
    <w:rsid w:val="007D6B02"/>
    <w:rsid w:val="007E021E"/>
    <w:rsid w:val="007E283C"/>
    <w:rsid w:val="007E3493"/>
    <w:rsid w:val="007E4672"/>
    <w:rsid w:val="007E4EDA"/>
    <w:rsid w:val="007E5CC3"/>
    <w:rsid w:val="007F0980"/>
    <w:rsid w:val="007F58E5"/>
    <w:rsid w:val="00804EB4"/>
    <w:rsid w:val="00804EFB"/>
    <w:rsid w:val="00805DA6"/>
    <w:rsid w:val="008125DE"/>
    <w:rsid w:val="008204FC"/>
    <w:rsid w:val="00822F20"/>
    <w:rsid w:val="008255BB"/>
    <w:rsid w:val="0082568C"/>
    <w:rsid w:val="0083039B"/>
    <w:rsid w:val="00842180"/>
    <w:rsid w:val="00844393"/>
    <w:rsid w:val="008454FB"/>
    <w:rsid w:val="00850AF8"/>
    <w:rsid w:val="008554B3"/>
    <w:rsid w:val="00857D18"/>
    <w:rsid w:val="00860228"/>
    <w:rsid w:val="00867D0E"/>
    <w:rsid w:val="008742C5"/>
    <w:rsid w:val="0087641F"/>
    <w:rsid w:val="00877C15"/>
    <w:rsid w:val="008806BF"/>
    <w:rsid w:val="00880ACF"/>
    <w:rsid w:val="008873BC"/>
    <w:rsid w:val="008879AC"/>
    <w:rsid w:val="008910EA"/>
    <w:rsid w:val="0089348A"/>
    <w:rsid w:val="008966A5"/>
    <w:rsid w:val="008A039A"/>
    <w:rsid w:val="008A4B74"/>
    <w:rsid w:val="008A5DBB"/>
    <w:rsid w:val="008A7BC2"/>
    <w:rsid w:val="008B2A1A"/>
    <w:rsid w:val="008B7F3A"/>
    <w:rsid w:val="008C652C"/>
    <w:rsid w:val="008C75C9"/>
    <w:rsid w:val="008D692E"/>
    <w:rsid w:val="008E228B"/>
    <w:rsid w:val="008E6E2F"/>
    <w:rsid w:val="008E7DEE"/>
    <w:rsid w:val="008F0CED"/>
    <w:rsid w:val="008F5103"/>
    <w:rsid w:val="008F5D8A"/>
    <w:rsid w:val="009041B8"/>
    <w:rsid w:val="00904AC3"/>
    <w:rsid w:val="00905C89"/>
    <w:rsid w:val="00905F12"/>
    <w:rsid w:val="00906268"/>
    <w:rsid w:val="009120B6"/>
    <w:rsid w:val="00913A2A"/>
    <w:rsid w:val="00914078"/>
    <w:rsid w:val="00916D29"/>
    <w:rsid w:val="00921C70"/>
    <w:rsid w:val="0092674A"/>
    <w:rsid w:val="009334A1"/>
    <w:rsid w:val="00933A45"/>
    <w:rsid w:val="00941E39"/>
    <w:rsid w:val="0094205D"/>
    <w:rsid w:val="00942733"/>
    <w:rsid w:val="00944AB7"/>
    <w:rsid w:val="00946571"/>
    <w:rsid w:val="00953917"/>
    <w:rsid w:val="00955E02"/>
    <w:rsid w:val="0096055B"/>
    <w:rsid w:val="0096345D"/>
    <w:rsid w:val="0096432C"/>
    <w:rsid w:val="009644AD"/>
    <w:rsid w:val="0097083B"/>
    <w:rsid w:val="009740DE"/>
    <w:rsid w:val="00974C2D"/>
    <w:rsid w:val="00980472"/>
    <w:rsid w:val="00981114"/>
    <w:rsid w:val="0098515F"/>
    <w:rsid w:val="00986160"/>
    <w:rsid w:val="009905DF"/>
    <w:rsid w:val="009958B1"/>
    <w:rsid w:val="009A25EF"/>
    <w:rsid w:val="009B5F76"/>
    <w:rsid w:val="009B6794"/>
    <w:rsid w:val="009B7954"/>
    <w:rsid w:val="009B7D75"/>
    <w:rsid w:val="009C10FC"/>
    <w:rsid w:val="009C4C9C"/>
    <w:rsid w:val="009C7058"/>
    <w:rsid w:val="009C7B40"/>
    <w:rsid w:val="009D0683"/>
    <w:rsid w:val="009D40DC"/>
    <w:rsid w:val="009D4DDF"/>
    <w:rsid w:val="009D50EB"/>
    <w:rsid w:val="009F0BB4"/>
    <w:rsid w:val="009F165D"/>
    <w:rsid w:val="009F1E07"/>
    <w:rsid w:val="009F73B8"/>
    <w:rsid w:val="009F76FE"/>
    <w:rsid w:val="00A01CBC"/>
    <w:rsid w:val="00A0360D"/>
    <w:rsid w:val="00A12736"/>
    <w:rsid w:val="00A202EB"/>
    <w:rsid w:val="00A20370"/>
    <w:rsid w:val="00A25177"/>
    <w:rsid w:val="00A31151"/>
    <w:rsid w:val="00A33B6E"/>
    <w:rsid w:val="00A37E7D"/>
    <w:rsid w:val="00A414CF"/>
    <w:rsid w:val="00A45DE3"/>
    <w:rsid w:val="00A4676C"/>
    <w:rsid w:val="00A46E8C"/>
    <w:rsid w:val="00A4791B"/>
    <w:rsid w:val="00A502BE"/>
    <w:rsid w:val="00A648BD"/>
    <w:rsid w:val="00A6538E"/>
    <w:rsid w:val="00A65B78"/>
    <w:rsid w:val="00A706F1"/>
    <w:rsid w:val="00A70CD9"/>
    <w:rsid w:val="00A73798"/>
    <w:rsid w:val="00A757E1"/>
    <w:rsid w:val="00A770F9"/>
    <w:rsid w:val="00A82310"/>
    <w:rsid w:val="00A85ACF"/>
    <w:rsid w:val="00A9297C"/>
    <w:rsid w:val="00A93686"/>
    <w:rsid w:val="00A969D7"/>
    <w:rsid w:val="00AA2EB2"/>
    <w:rsid w:val="00AA7319"/>
    <w:rsid w:val="00AB5199"/>
    <w:rsid w:val="00AC3122"/>
    <w:rsid w:val="00AC31B0"/>
    <w:rsid w:val="00AC3A36"/>
    <w:rsid w:val="00AC748B"/>
    <w:rsid w:val="00AE5011"/>
    <w:rsid w:val="00AE710E"/>
    <w:rsid w:val="00AE79E8"/>
    <w:rsid w:val="00AF072B"/>
    <w:rsid w:val="00AF2575"/>
    <w:rsid w:val="00AF3114"/>
    <w:rsid w:val="00AF5EE2"/>
    <w:rsid w:val="00B00AAF"/>
    <w:rsid w:val="00B019A0"/>
    <w:rsid w:val="00B019F0"/>
    <w:rsid w:val="00B04987"/>
    <w:rsid w:val="00B06DAE"/>
    <w:rsid w:val="00B07865"/>
    <w:rsid w:val="00B125EA"/>
    <w:rsid w:val="00B13203"/>
    <w:rsid w:val="00B231CB"/>
    <w:rsid w:val="00B233E8"/>
    <w:rsid w:val="00B25CDD"/>
    <w:rsid w:val="00B2692C"/>
    <w:rsid w:val="00B3051D"/>
    <w:rsid w:val="00B33216"/>
    <w:rsid w:val="00B3489F"/>
    <w:rsid w:val="00B35220"/>
    <w:rsid w:val="00B36C6E"/>
    <w:rsid w:val="00B43182"/>
    <w:rsid w:val="00B448C1"/>
    <w:rsid w:val="00B502DB"/>
    <w:rsid w:val="00B50D15"/>
    <w:rsid w:val="00B5336C"/>
    <w:rsid w:val="00B54B41"/>
    <w:rsid w:val="00B55473"/>
    <w:rsid w:val="00B60F38"/>
    <w:rsid w:val="00B61F0A"/>
    <w:rsid w:val="00B63264"/>
    <w:rsid w:val="00B64BB2"/>
    <w:rsid w:val="00B65767"/>
    <w:rsid w:val="00B72483"/>
    <w:rsid w:val="00B73329"/>
    <w:rsid w:val="00B77F04"/>
    <w:rsid w:val="00B80FF9"/>
    <w:rsid w:val="00B83726"/>
    <w:rsid w:val="00B870C2"/>
    <w:rsid w:val="00B90510"/>
    <w:rsid w:val="00B96154"/>
    <w:rsid w:val="00B96406"/>
    <w:rsid w:val="00B97900"/>
    <w:rsid w:val="00BA1F57"/>
    <w:rsid w:val="00BA2899"/>
    <w:rsid w:val="00BA34C2"/>
    <w:rsid w:val="00BA3952"/>
    <w:rsid w:val="00BB14D8"/>
    <w:rsid w:val="00BB654E"/>
    <w:rsid w:val="00BB7558"/>
    <w:rsid w:val="00BC0148"/>
    <w:rsid w:val="00BC53AF"/>
    <w:rsid w:val="00BD1970"/>
    <w:rsid w:val="00BD2149"/>
    <w:rsid w:val="00BD21E8"/>
    <w:rsid w:val="00BD348E"/>
    <w:rsid w:val="00BE4C6D"/>
    <w:rsid w:val="00BE6CC3"/>
    <w:rsid w:val="00BE7677"/>
    <w:rsid w:val="00BF0EA9"/>
    <w:rsid w:val="00BF425C"/>
    <w:rsid w:val="00C00A47"/>
    <w:rsid w:val="00C01B50"/>
    <w:rsid w:val="00C01F9D"/>
    <w:rsid w:val="00C034B3"/>
    <w:rsid w:val="00C04490"/>
    <w:rsid w:val="00C0477D"/>
    <w:rsid w:val="00C1128F"/>
    <w:rsid w:val="00C1386B"/>
    <w:rsid w:val="00C1656B"/>
    <w:rsid w:val="00C22025"/>
    <w:rsid w:val="00C225CD"/>
    <w:rsid w:val="00C253FE"/>
    <w:rsid w:val="00C31B53"/>
    <w:rsid w:val="00C32074"/>
    <w:rsid w:val="00C3284F"/>
    <w:rsid w:val="00C3648F"/>
    <w:rsid w:val="00C37442"/>
    <w:rsid w:val="00C44E3C"/>
    <w:rsid w:val="00C46090"/>
    <w:rsid w:val="00C54D30"/>
    <w:rsid w:val="00C6073A"/>
    <w:rsid w:val="00C62E69"/>
    <w:rsid w:val="00C730DC"/>
    <w:rsid w:val="00C74E3F"/>
    <w:rsid w:val="00C7551F"/>
    <w:rsid w:val="00C7601E"/>
    <w:rsid w:val="00C8079A"/>
    <w:rsid w:val="00C809C8"/>
    <w:rsid w:val="00C82528"/>
    <w:rsid w:val="00C83196"/>
    <w:rsid w:val="00C852F2"/>
    <w:rsid w:val="00C9068C"/>
    <w:rsid w:val="00C91FA2"/>
    <w:rsid w:val="00C94A7A"/>
    <w:rsid w:val="00C95AC1"/>
    <w:rsid w:val="00C95CAF"/>
    <w:rsid w:val="00C971D7"/>
    <w:rsid w:val="00CA28F4"/>
    <w:rsid w:val="00CA3486"/>
    <w:rsid w:val="00CA546B"/>
    <w:rsid w:val="00CB15ED"/>
    <w:rsid w:val="00CB1E1A"/>
    <w:rsid w:val="00CB28C4"/>
    <w:rsid w:val="00CB505D"/>
    <w:rsid w:val="00CC0345"/>
    <w:rsid w:val="00CC0406"/>
    <w:rsid w:val="00CC3BFC"/>
    <w:rsid w:val="00CC5350"/>
    <w:rsid w:val="00CD44DD"/>
    <w:rsid w:val="00CD5417"/>
    <w:rsid w:val="00CE61A4"/>
    <w:rsid w:val="00CE73D6"/>
    <w:rsid w:val="00CE7E96"/>
    <w:rsid w:val="00CF1A24"/>
    <w:rsid w:val="00CF251E"/>
    <w:rsid w:val="00CF3F9B"/>
    <w:rsid w:val="00CF4AAD"/>
    <w:rsid w:val="00D104BA"/>
    <w:rsid w:val="00D10B57"/>
    <w:rsid w:val="00D20636"/>
    <w:rsid w:val="00D22C47"/>
    <w:rsid w:val="00D26C03"/>
    <w:rsid w:val="00D31904"/>
    <w:rsid w:val="00D32B75"/>
    <w:rsid w:val="00D33083"/>
    <w:rsid w:val="00D34DFC"/>
    <w:rsid w:val="00D41507"/>
    <w:rsid w:val="00D438C7"/>
    <w:rsid w:val="00D45817"/>
    <w:rsid w:val="00D5054D"/>
    <w:rsid w:val="00D53A8B"/>
    <w:rsid w:val="00D7018E"/>
    <w:rsid w:val="00D74C21"/>
    <w:rsid w:val="00D77800"/>
    <w:rsid w:val="00D80F9E"/>
    <w:rsid w:val="00D8496C"/>
    <w:rsid w:val="00D90800"/>
    <w:rsid w:val="00D93D86"/>
    <w:rsid w:val="00D95B53"/>
    <w:rsid w:val="00D96B38"/>
    <w:rsid w:val="00DA5D16"/>
    <w:rsid w:val="00DB375F"/>
    <w:rsid w:val="00DC254F"/>
    <w:rsid w:val="00DC6B15"/>
    <w:rsid w:val="00DD1687"/>
    <w:rsid w:val="00DE08BB"/>
    <w:rsid w:val="00DE35A5"/>
    <w:rsid w:val="00DE5CCD"/>
    <w:rsid w:val="00DE5D55"/>
    <w:rsid w:val="00DF207E"/>
    <w:rsid w:val="00DF289A"/>
    <w:rsid w:val="00DF3B50"/>
    <w:rsid w:val="00DF441E"/>
    <w:rsid w:val="00DF6077"/>
    <w:rsid w:val="00E01E09"/>
    <w:rsid w:val="00E0621B"/>
    <w:rsid w:val="00E0656B"/>
    <w:rsid w:val="00E06627"/>
    <w:rsid w:val="00E06634"/>
    <w:rsid w:val="00E0723C"/>
    <w:rsid w:val="00E112A0"/>
    <w:rsid w:val="00E13ECC"/>
    <w:rsid w:val="00E13FFE"/>
    <w:rsid w:val="00E172B0"/>
    <w:rsid w:val="00E32449"/>
    <w:rsid w:val="00E3453D"/>
    <w:rsid w:val="00E36FBD"/>
    <w:rsid w:val="00E3760F"/>
    <w:rsid w:val="00E43D9A"/>
    <w:rsid w:val="00E52270"/>
    <w:rsid w:val="00E5252F"/>
    <w:rsid w:val="00E54185"/>
    <w:rsid w:val="00E5453F"/>
    <w:rsid w:val="00E55959"/>
    <w:rsid w:val="00E57A07"/>
    <w:rsid w:val="00E613C2"/>
    <w:rsid w:val="00E700B0"/>
    <w:rsid w:val="00E716DB"/>
    <w:rsid w:val="00E71CDA"/>
    <w:rsid w:val="00E75113"/>
    <w:rsid w:val="00E7516D"/>
    <w:rsid w:val="00E76BF7"/>
    <w:rsid w:val="00E84D0C"/>
    <w:rsid w:val="00E929E7"/>
    <w:rsid w:val="00E94A5B"/>
    <w:rsid w:val="00EA0BC0"/>
    <w:rsid w:val="00EA27DC"/>
    <w:rsid w:val="00EA2A04"/>
    <w:rsid w:val="00EA2BA3"/>
    <w:rsid w:val="00EA3A1B"/>
    <w:rsid w:val="00EA3EA9"/>
    <w:rsid w:val="00EB080E"/>
    <w:rsid w:val="00EB1E68"/>
    <w:rsid w:val="00EB203F"/>
    <w:rsid w:val="00EB7C61"/>
    <w:rsid w:val="00EC222F"/>
    <w:rsid w:val="00EC5305"/>
    <w:rsid w:val="00EC5E99"/>
    <w:rsid w:val="00ED258E"/>
    <w:rsid w:val="00ED2E80"/>
    <w:rsid w:val="00ED34A8"/>
    <w:rsid w:val="00ED631B"/>
    <w:rsid w:val="00ED7427"/>
    <w:rsid w:val="00EE2A1C"/>
    <w:rsid w:val="00EE2AE1"/>
    <w:rsid w:val="00EE43C3"/>
    <w:rsid w:val="00EE5E3F"/>
    <w:rsid w:val="00EE6DC6"/>
    <w:rsid w:val="00EF0BB2"/>
    <w:rsid w:val="00EF6A94"/>
    <w:rsid w:val="00EF7ACC"/>
    <w:rsid w:val="00F041CD"/>
    <w:rsid w:val="00F1002B"/>
    <w:rsid w:val="00F13191"/>
    <w:rsid w:val="00F13452"/>
    <w:rsid w:val="00F13E95"/>
    <w:rsid w:val="00F156E8"/>
    <w:rsid w:val="00F246E3"/>
    <w:rsid w:val="00F24965"/>
    <w:rsid w:val="00F24DEB"/>
    <w:rsid w:val="00F25208"/>
    <w:rsid w:val="00F267E4"/>
    <w:rsid w:val="00F269D5"/>
    <w:rsid w:val="00F26D1B"/>
    <w:rsid w:val="00F32DE0"/>
    <w:rsid w:val="00F3515F"/>
    <w:rsid w:val="00F377EA"/>
    <w:rsid w:val="00F42B47"/>
    <w:rsid w:val="00F46BF3"/>
    <w:rsid w:val="00F5447E"/>
    <w:rsid w:val="00F56BF5"/>
    <w:rsid w:val="00F619F4"/>
    <w:rsid w:val="00F67C9F"/>
    <w:rsid w:val="00F67FE1"/>
    <w:rsid w:val="00F74815"/>
    <w:rsid w:val="00F818D1"/>
    <w:rsid w:val="00F8261D"/>
    <w:rsid w:val="00F831D8"/>
    <w:rsid w:val="00F85716"/>
    <w:rsid w:val="00F85F14"/>
    <w:rsid w:val="00F91AFB"/>
    <w:rsid w:val="00F9370E"/>
    <w:rsid w:val="00F962FA"/>
    <w:rsid w:val="00F978E5"/>
    <w:rsid w:val="00FA25BD"/>
    <w:rsid w:val="00FA2F5A"/>
    <w:rsid w:val="00FA4A4F"/>
    <w:rsid w:val="00FA7729"/>
    <w:rsid w:val="00FA77AB"/>
    <w:rsid w:val="00FB3350"/>
    <w:rsid w:val="00FB6811"/>
    <w:rsid w:val="00FB75DE"/>
    <w:rsid w:val="00FC12FA"/>
    <w:rsid w:val="00FC4E55"/>
    <w:rsid w:val="00FC52C6"/>
    <w:rsid w:val="00FD0FDD"/>
    <w:rsid w:val="00FD399B"/>
    <w:rsid w:val="00FD4D7F"/>
    <w:rsid w:val="00FD6521"/>
    <w:rsid w:val="00FD676C"/>
    <w:rsid w:val="00FD75C8"/>
    <w:rsid w:val="00FD7A9C"/>
    <w:rsid w:val="00FE37D3"/>
    <w:rsid w:val="00FE7E50"/>
    <w:rsid w:val="00FF1325"/>
    <w:rsid w:val="00FF5D58"/>
    <w:rsid w:val="00FF6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NormalWeb">
    <w:name w:val="Normal (Web)"/>
    <w:basedOn w:val="Normal"/>
    <w:uiPriority w:val="99"/>
    <w:unhideWhenUsed/>
    <w:rsid w:val="004B0802"/>
    <w:pPr>
      <w:widowControl/>
      <w:spacing w:before="100" w:beforeAutospacing="1" w:after="100" w:afterAutospacing="1"/>
      <w:jc w:val="left"/>
    </w:pPr>
    <w:rPr>
      <w:rFonts w:ascii="Times New Roman" w:eastAsia="Times New Roman" w:hAnsi="Times New Roman" w:cs="Times New Roman"/>
      <w:lang w:val="en-NZ" w:eastAsia="en-NZ"/>
    </w:rPr>
  </w:style>
  <w:style w:type="paragraph" w:styleId="BalloonText">
    <w:name w:val="Balloon Text"/>
    <w:basedOn w:val="Normal"/>
    <w:link w:val="BalloonTextChar"/>
    <w:uiPriority w:val="99"/>
    <w:semiHidden/>
    <w:unhideWhenUsed/>
    <w:rsid w:val="00D10B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B57"/>
    <w:rPr>
      <w:rFonts w:ascii="Segoe UI" w:hAnsi="Segoe UI" w:cs="Segoe UI"/>
      <w:sz w:val="18"/>
      <w:szCs w:val="18"/>
    </w:rPr>
  </w:style>
  <w:style w:type="table" w:styleId="TableGrid">
    <w:name w:val="Table Grid"/>
    <w:basedOn w:val="TableNormal"/>
    <w:uiPriority w:val="39"/>
    <w:rsid w:val="00582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4676C"/>
    <w:pPr>
      <w:tabs>
        <w:tab w:val="left" w:pos="384"/>
      </w:tabs>
      <w:spacing w:line="480" w:lineRule="auto"/>
      <w:ind w:left="384" w:hanging="384"/>
    </w:pPr>
  </w:style>
  <w:style w:type="paragraph" w:styleId="Footer">
    <w:name w:val="footer"/>
    <w:basedOn w:val="Normal"/>
    <w:link w:val="FooterChar"/>
    <w:uiPriority w:val="99"/>
    <w:unhideWhenUsed/>
    <w:rsid w:val="00A757E1"/>
    <w:pPr>
      <w:tabs>
        <w:tab w:val="center" w:pos="4513"/>
        <w:tab w:val="right" w:pos="9026"/>
      </w:tabs>
    </w:pPr>
  </w:style>
  <w:style w:type="character" w:customStyle="1" w:styleId="FooterChar">
    <w:name w:val="Footer Char"/>
    <w:basedOn w:val="DefaultParagraphFont"/>
    <w:link w:val="Footer"/>
    <w:uiPriority w:val="99"/>
    <w:rsid w:val="00A757E1"/>
  </w:style>
  <w:style w:type="character" w:styleId="CommentReference">
    <w:name w:val="annotation reference"/>
    <w:basedOn w:val="DefaultParagraphFont"/>
    <w:uiPriority w:val="99"/>
    <w:semiHidden/>
    <w:unhideWhenUsed/>
    <w:rsid w:val="00486107"/>
    <w:rPr>
      <w:sz w:val="16"/>
      <w:szCs w:val="16"/>
    </w:rPr>
  </w:style>
  <w:style w:type="paragraph" w:styleId="CommentText">
    <w:name w:val="annotation text"/>
    <w:basedOn w:val="Normal"/>
    <w:link w:val="CommentTextChar"/>
    <w:uiPriority w:val="99"/>
    <w:semiHidden/>
    <w:unhideWhenUsed/>
    <w:rsid w:val="00486107"/>
    <w:rPr>
      <w:sz w:val="20"/>
      <w:szCs w:val="20"/>
    </w:rPr>
  </w:style>
  <w:style w:type="character" w:customStyle="1" w:styleId="CommentTextChar">
    <w:name w:val="Comment Text Char"/>
    <w:basedOn w:val="DefaultParagraphFont"/>
    <w:link w:val="CommentText"/>
    <w:uiPriority w:val="99"/>
    <w:semiHidden/>
    <w:rsid w:val="00486107"/>
    <w:rPr>
      <w:sz w:val="20"/>
      <w:szCs w:val="20"/>
    </w:rPr>
  </w:style>
  <w:style w:type="paragraph" w:styleId="CommentSubject">
    <w:name w:val="annotation subject"/>
    <w:basedOn w:val="CommentText"/>
    <w:next w:val="CommentText"/>
    <w:link w:val="CommentSubjectChar"/>
    <w:uiPriority w:val="99"/>
    <w:semiHidden/>
    <w:unhideWhenUsed/>
    <w:rsid w:val="00486107"/>
    <w:rPr>
      <w:b/>
      <w:bCs/>
    </w:rPr>
  </w:style>
  <w:style w:type="character" w:customStyle="1" w:styleId="CommentSubjectChar">
    <w:name w:val="Comment Subject Char"/>
    <w:basedOn w:val="CommentTextChar"/>
    <w:link w:val="CommentSubject"/>
    <w:uiPriority w:val="99"/>
    <w:semiHidden/>
    <w:rsid w:val="00486107"/>
    <w:rPr>
      <w:b/>
      <w:bCs/>
      <w:sz w:val="20"/>
      <w:szCs w:val="20"/>
    </w:rPr>
  </w:style>
  <w:style w:type="paragraph" w:styleId="ListParagraph">
    <w:name w:val="List Paragraph"/>
    <w:basedOn w:val="Normal"/>
    <w:uiPriority w:val="34"/>
    <w:qFormat/>
    <w:rsid w:val="00904AC3"/>
    <w:pPr>
      <w:ind w:left="720"/>
      <w:contextualSpacing/>
    </w:pPr>
  </w:style>
  <w:style w:type="character" w:styleId="LineNumber">
    <w:name w:val="line number"/>
    <w:basedOn w:val="DefaultParagraphFont"/>
    <w:uiPriority w:val="99"/>
    <w:semiHidden/>
    <w:unhideWhenUsed/>
    <w:rsid w:val="00B54B41"/>
  </w:style>
  <w:style w:type="paragraph" w:styleId="Revision">
    <w:name w:val="Revision"/>
    <w:hidden/>
    <w:uiPriority w:val="99"/>
    <w:semiHidden/>
    <w:rsid w:val="00353313"/>
    <w:pPr>
      <w:widowControl/>
      <w:jc w:val="left"/>
    </w:pPr>
  </w:style>
  <w:style w:type="character" w:styleId="UnresolvedMention">
    <w:name w:val="Unresolved Mention"/>
    <w:basedOn w:val="DefaultParagraphFont"/>
    <w:uiPriority w:val="99"/>
    <w:semiHidden/>
    <w:unhideWhenUsed/>
    <w:rsid w:val="00E06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6451">
      <w:bodyDiv w:val="1"/>
      <w:marLeft w:val="0"/>
      <w:marRight w:val="0"/>
      <w:marTop w:val="0"/>
      <w:marBottom w:val="0"/>
      <w:divBdr>
        <w:top w:val="none" w:sz="0" w:space="0" w:color="auto"/>
        <w:left w:val="none" w:sz="0" w:space="0" w:color="auto"/>
        <w:bottom w:val="none" w:sz="0" w:space="0" w:color="auto"/>
        <w:right w:val="none" w:sz="0" w:space="0" w:color="auto"/>
      </w:divBdr>
    </w:div>
    <w:div w:id="216475119">
      <w:bodyDiv w:val="1"/>
      <w:marLeft w:val="0"/>
      <w:marRight w:val="0"/>
      <w:marTop w:val="0"/>
      <w:marBottom w:val="0"/>
      <w:divBdr>
        <w:top w:val="none" w:sz="0" w:space="0" w:color="auto"/>
        <w:left w:val="none" w:sz="0" w:space="0" w:color="auto"/>
        <w:bottom w:val="none" w:sz="0" w:space="0" w:color="auto"/>
        <w:right w:val="none" w:sz="0" w:space="0" w:color="auto"/>
      </w:divBdr>
    </w:div>
    <w:div w:id="349797951">
      <w:bodyDiv w:val="1"/>
      <w:marLeft w:val="0"/>
      <w:marRight w:val="0"/>
      <w:marTop w:val="0"/>
      <w:marBottom w:val="0"/>
      <w:divBdr>
        <w:top w:val="none" w:sz="0" w:space="0" w:color="auto"/>
        <w:left w:val="none" w:sz="0" w:space="0" w:color="auto"/>
        <w:bottom w:val="none" w:sz="0" w:space="0" w:color="auto"/>
        <w:right w:val="none" w:sz="0" w:space="0" w:color="auto"/>
      </w:divBdr>
    </w:div>
    <w:div w:id="603029284">
      <w:bodyDiv w:val="1"/>
      <w:marLeft w:val="0"/>
      <w:marRight w:val="0"/>
      <w:marTop w:val="0"/>
      <w:marBottom w:val="0"/>
      <w:divBdr>
        <w:top w:val="none" w:sz="0" w:space="0" w:color="auto"/>
        <w:left w:val="none" w:sz="0" w:space="0" w:color="auto"/>
        <w:bottom w:val="none" w:sz="0" w:space="0" w:color="auto"/>
        <w:right w:val="none" w:sz="0" w:space="0" w:color="auto"/>
      </w:divBdr>
    </w:div>
    <w:div w:id="630014661">
      <w:bodyDiv w:val="1"/>
      <w:marLeft w:val="0"/>
      <w:marRight w:val="0"/>
      <w:marTop w:val="0"/>
      <w:marBottom w:val="0"/>
      <w:divBdr>
        <w:top w:val="none" w:sz="0" w:space="0" w:color="auto"/>
        <w:left w:val="none" w:sz="0" w:space="0" w:color="auto"/>
        <w:bottom w:val="none" w:sz="0" w:space="0" w:color="auto"/>
        <w:right w:val="none" w:sz="0" w:space="0" w:color="auto"/>
      </w:divBdr>
    </w:div>
    <w:div w:id="643513826">
      <w:bodyDiv w:val="1"/>
      <w:marLeft w:val="0"/>
      <w:marRight w:val="0"/>
      <w:marTop w:val="0"/>
      <w:marBottom w:val="0"/>
      <w:divBdr>
        <w:top w:val="none" w:sz="0" w:space="0" w:color="auto"/>
        <w:left w:val="none" w:sz="0" w:space="0" w:color="auto"/>
        <w:bottom w:val="none" w:sz="0" w:space="0" w:color="auto"/>
        <w:right w:val="none" w:sz="0" w:space="0" w:color="auto"/>
      </w:divBdr>
    </w:div>
    <w:div w:id="701366441">
      <w:bodyDiv w:val="1"/>
      <w:marLeft w:val="0"/>
      <w:marRight w:val="0"/>
      <w:marTop w:val="0"/>
      <w:marBottom w:val="0"/>
      <w:divBdr>
        <w:top w:val="none" w:sz="0" w:space="0" w:color="auto"/>
        <w:left w:val="none" w:sz="0" w:space="0" w:color="auto"/>
        <w:bottom w:val="none" w:sz="0" w:space="0" w:color="auto"/>
        <w:right w:val="none" w:sz="0" w:space="0" w:color="auto"/>
      </w:divBdr>
    </w:div>
    <w:div w:id="1024211119">
      <w:bodyDiv w:val="1"/>
      <w:marLeft w:val="0"/>
      <w:marRight w:val="0"/>
      <w:marTop w:val="0"/>
      <w:marBottom w:val="0"/>
      <w:divBdr>
        <w:top w:val="none" w:sz="0" w:space="0" w:color="auto"/>
        <w:left w:val="none" w:sz="0" w:space="0" w:color="auto"/>
        <w:bottom w:val="none" w:sz="0" w:space="0" w:color="auto"/>
        <w:right w:val="none" w:sz="0" w:space="0" w:color="auto"/>
      </w:divBdr>
    </w:div>
    <w:div w:id="1117676699">
      <w:bodyDiv w:val="1"/>
      <w:marLeft w:val="0"/>
      <w:marRight w:val="0"/>
      <w:marTop w:val="0"/>
      <w:marBottom w:val="0"/>
      <w:divBdr>
        <w:top w:val="none" w:sz="0" w:space="0" w:color="auto"/>
        <w:left w:val="none" w:sz="0" w:space="0" w:color="auto"/>
        <w:bottom w:val="none" w:sz="0" w:space="0" w:color="auto"/>
        <w:right w:val="none" w:sz="0" w:space="0" w:color="auto"/>
      </w:divBdr>
    </w:div>
    <w:div w:id="1389646416">
      <w:bodyDiv w:val="1"/>
      <w:marLeft w:val="0"/>
      <w:marRight w:val="0"/>
      <w:marTop w:val="0"/>
      <w:marBottom w:val="0"/>
      <w:divBdr>
        <w:top w:val="none" w:sz="0" w:space="0" w:color="auto"/>
        <w:left w:val="none" w:sz="0" w:space="0" w:color="auto"/>
        <w:bottom w:val="none" w:sz="0" w:space="0" w:color="auto"/>
        <w:right w:val="none" w:sz="0" w:space="0" w:color="auto"/>
      </w:divBdr>
    </w:div>
    <w:div w:id="1505588900">
      <w:bodyDiv w:val="1"/>
      <w:marLeft w:val="0"/>
      <w:marRight w:val="0"/>
      <w:marTop w:val="0"/>
      <w:marBottom w:val="0"/>
      <w:divBdr>
        <w:top w:val="none" w:sz="0" w:space="0" w:color="auto"/>
        <w:left w:val="none" w:sz="0" w:space="0" w:color="auto"/>
        <w:bottom w:val="none" w:sz="0" w:space="0" w:color="auto"/>
        <w:right w:val="none" w:sz="0" w:space="0" w:color="auto"/>
      </w:divBdr>
    </w:div>
    <w:div w:id="1833789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hillips@auckland.ac.n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mot446@aucklanduni.ac.n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kilmartin@auckland.ac.n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14321</Words>
  <Characters>81633</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Vidhya Iyer</cp:lastModifiedBy>
  <cp:revision>3</cp:revision>
  <cp:lastPrinted>2021-02-23T01:54:00Z</cp:lastPrinted>
  <dcterms:created xsi:type="dcterms:W3CDTF">2021-05-20T14:09:00Z</dcterms:created>
  <dcterms:modified xsi:type="dcterms:W3CDTF">2021-05-20T14:09:00Z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id="R9JEuorN"/&gt;&lt;style id="http://www.zotero.org/styles/nature" hasBibliography="1" bibliographyStyleHasBeenSet="1"/&gt;&lt;prefs&gt;&lt;pref name="fieldType" value="Field"/&gt;&lt;/prefs&gt;&lt;/data&gt;</vt:lpwstr>
  </property>
</Properties>
</file>