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1C017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B337A">
        <w:rPr>
          <w:rFonts w:asciiTheme="minorHAnsi" w:eastAsia="Times New Roman" w:hAnsiTheme="minorHAnsi" w:cstheme="minorHAnsi"/>
          <w:b/>
          <w:szCs w:val="24"/>
        </w:rPr>
        <w:t>62694</w:t>
      </w:r>
    </w:p>
    <w:p w14:paraId="2F6924E5" w14:textId="1419E59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337A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15D3F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A067A0" w:rsidRPr="00A067A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https://www.jove.com/account/file-uploader?src=19121718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703DA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EB337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EB337A" w:rsidRPr="00EB337A">
        <w:rPr>
          <w:rStyle w:val="ArticleTitle"/>
          <w:rFonts w:cstheme="minorHAnsi"/>
        </w:rPr>
        <w:t>A Large Animal Model for Pulmonary Hypertension and Right Ventricular Failure: Left Pulmonary Artery Ligation and Progressive Main Pulmonary Artery Banding in Sheep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75078AF0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86E7952" w14:textId="77777777" w:rsidR="00B96138" w:rsidRPr="00EE0C6E" w:rsidRDefault="00B96138" w:rsidP="00B96138">
      <w:r>
        <w:t>Rei Ukita</w:t>
      </w:r>
      <w:r w:rsidRPr="0021673E">
        <w:rPr>
          <w:vertAlign w:val="superscript"/>
        </w:rPr>
        <w:t>1</w:t>
      </w:r>
      <w:r w:rsidRPr="0021673E">
        <w:t xml:space="preserve">, </w:t>
      </w:r>
      <w:r>
        <w:t>John W. Stokes</w:t>
      </w:r>
      <w:r w:rsidRPr="0021673E">
        <w:rPr>
          <w:vertAlign w:val="superscript"/>
        </w:rPr>
        <w:t>1</w:t>
      </w:r>
      <w:r w:rsidRPr="0021673E">
        <w:t xml:space="preserve">, </w:t>
      </w:r>
      <w:r>
        <w:t>W. Kelly Wu</w:t>
      </w:r>
      <w:r w:rsidRPr="0021673E">
        <w:rPr>
          <w:vertAlign w:val="superscript"/>
        </w:rPr>
        <w:t>1</w:t>
      </w:r>
      <w:r w:rsidRPr="0021673E">
        <w:t xml:space="preserve">, </w:t>
      </w:r>
      <w:r>
        <w:t>Jennifer Talackine</w:t>
      </w:r>
      <w:r w:rsidRPr="0021673E">
        <w:rPr>
          <w:vertAlign w:val="superscript"/>
        </w:rPr>
        <w:t>1</w:t>
      </w:r>
      <w:r w:rsidRPr="0021673E">
        <w:t xml:space="preserve">, </w:t>
      </w:r>
      <w:r>
        <w:t>Nancy Cardwell</w:t>
      </w:r>
      <w:r w:rsidRPr="0021673E">
        <w:rPr>
          <w:vertAlign w:val="superscript"/>
        </w:rPr>
        <w:t>1</w:t>
      </w:r>
      <w:r w:rsidRPr="0021673E">
        <w:t xml:space="preserve">, </w:t>
      </w:r>
      <w:proofErr w:type="spellStart"/>
      <w:r>
        <w:t>Yatrik</w:t>
      </w:r>
      <w:proofErr w:type="spellEnd"/>
      <w:r>
        <w:t xml:space="preserve"> Patel</w:t>
      </w:r>
      <w:r w:rsidRPr="0021673E">
        <w:rPr>
          <w:vertAlign w:val="superscript"/>
        </w:rPr>
        <w:t>1</w:t>
      </w:r>
      <w:r w:rsidRPr="0021673E">
        <w:t xml:space="preserve">, </w:t>
      </w:r>
      <w:proofErr w:type="spellStart"/>
      <w:r>
        <w:t>Clayne</w:t>
      </w:r>
      <w:proofErr w:type="spellEnd"/>
      <w:r>
        <w:t xml:space="preserve"> Benson</w:t>
      </w:r>
      <w:r w:rsidRPr="0021673E">
        <w:rPr>
          <w:vertAlign w:val="superscript"/>
        </w:rPr>
        <w:t>5</w:t>
      </w:r>
      <w:r w:rsidRPr="0021673E">
        <w:t xml:space="preserve">, </w:t>
      </w:r>
      <w:r>
        <w:t>Caitlin T. Demarest</w:t>
      </w:r>
      <w:r w:rsidRPr="0021673E">
        <w:rPr>
          <w:vertAlign w:val="superscript"/>
        </w:rPr>
        <w:t>1</w:t>
      </w:r>
      <w:r w:rsidRPr="0021673E">
        <w:t xml:space="preserve">, </w:t>
      </w:r>
      <w:r>
        <w:t xml:space="preserve">Erika </w:t>
      </w:r>
      <w:r w:rsidRPr="0021673E">
        <w:t>Berman-Rosenzweig</w:t>
      </w:r>
      <w:r w:rsidRPr="0021673E">
        <w:rPr>
          <w:vertAlign w:val="superscript"/>
        </w:rPr>
        <w:t>3</w:t>
      </w:r>
      <w:r w:rsidRPr="0021673E">
        <w:t xml:space="preserve">, </w:t>
      </w:r>
      <w:r>
        <w:t>Keith</w:t>
      </w:r>
      <w:r w:rsidRPr="0021673E" w:rsidDel="00CA02BC">
        <w:t xml:space="preserve"> </w:t>
      </w:r>
      <w:r w:rsidRPr="0021673E">
        <w:t>Cook</w:t>
      </w:r>
      <w:r w:rsidRPr="0021673E">
        <w:rPr>
          <w:vertAlign w:val="superscript"/>
        </w:rPr>
        <w:t>2</w:t>
      </w:r>
      <w:r w:rsidRPr="0021673E">
        <w:t xml:space="preserve">, </w:t>
      </w:r>
      <w:r>
        <w:t>Emily</w:t>
      </w:r>
      <w:r w:rsidRPr="0021673E" w:rsidDel="00CA02BC">
        <w:t xml:space="preserve"> </w:t>
      </w:r>
      <w:r w:rsidRPr="0021673E">
        <w:t>J. Tsai</w:t>
      </w:r>
      <w:r w:rsidRPr="0021673E">
        <w:rPr>
          <w:vertAlign w:val="superscript"/>
        </w:rPr>
        <w:t>4</w:t>
      </w:r>
      <w:r w:rsidRPr="0021673E">
        <w:t xml:space="preserve">, </w:t>
      </w:r>
      <w:r>
        <w:t>Matthew</w:t>
      </w:r>
      <w:r w:rsidRPr="0021673E" w:rsidDel="00CA02BC">
        <w:t xml:space="preserve"> </w:t>
      </w:r>
      <w:r w:rsidRPr="0021673E">
        <w:t>Bacchetta</w:t>
      </w:r>
      <w:r w:rsidRPr="0021673E">
        <w:rPr>
          <w:vertAlign w:val="superscript"/>
        </w:rPr>
        <w:t>1,6</w:t>
      </w:r>
    </w:p>
    <w:p w14:paraId="31310B11" w14:textId="77777777" w:rsidR="00B96138" w:rsidRPr="0043601B" w:rsidRDefault="00B96138" w:rsidP="00B96138"/>
    <w:p w14:paraId="41826191" w14:textId="77777777" w:rsidR="00B96138" w:rsidRPr="0043601B" w:rsidRDefault="00B96138" w:rsidP="00B96138">
      <w:pPr>
        <w:rPr>
          <w:color w:val="000000" w:themeColor="text1"/>
        </w:rPr>
      </w:pPr>
      <w:r w:rsidRPr="00EE0C6E">
        <w:rPr>
          <w:color w:val="000000" w:themeColor="text1"/>
          <w:vertAlign w:val="superscript"/>
        </w:rPr>
        <w:t>1</w:t>
      </w:r>
      <w:r w:rsidRPr="00EE0C6E">
        <w:rPr>
          <w:color w:val="000000" w:themeColor="text1"/>
        </w:rPr>
        <w:t>Department of Thoracic Surgery, Vanderbilt University Medical Center, Nashville, Tennessee, United States</w:t>
      </w:r>
    </w:p>
    <w:p w14:paraId="41E5E213" w14:textId="77777777" w:rsidR="00B96138" w:rsidRPr="0043601B" w:rsidRDefault="00B96138" w:rsidP="00B96138">
      <w:pPr>
        <w:rPr>
          <w:color w:val="000000" w:themeColor="text1"/>
        </w:rPr>
      </w:pPr>
      <w:r w:rsidRPr="00EE0C6E">
        <w:rPr>
          <w:color w:val="000000" w:themeColor="text1"/>
          <w:vertAlign w:val="superscript"/>
        </w:rPr>
        <w:t>2</w:t>
      </w:r>
      <w:r w:rsidRPr="00EE0C6E">
        <w:rPr>
          <w:color w:val="000000" w:themeColor="text1"/>
        </w:rPr>
        <w:t xml:space="preserve">Department of Biomedical Engineering, Carnegie Mellon University, </w:t>
      </w:r>
      <w:r w:rsidRPr="00EE0C6E">
        <w:rPr>
          <w:rFonts w:eastAsia="Times New Roman"/>
          <w:color w:val="000000" w:themeColor="text1"/>
          <w:lang w:val="en-IN" w:eastAsia="en-IN"/>
        </w:rPr>
        <w:t xml:space="preserve">Pittsburgh, Pennsylvania, </w:t>
      </w:r>
      <w:r w:rsidRPr="00317954">
        <w:rPr>
          <w:color w:val="000000" w:themeColor="text1"/>
        </w:rPr>
        <w:t>United States</w:t>
      </w:r>
    </w:p>
    <w:p w14:paraId="2B1ECA0C" w14:textId="77777777" w:rsidR="00B96138" w:rsidRPr="00EE0C6E" w:rsidRDefault="00B96138" w:rsidP="00B96138">
      <w:pPr>
        <w:spacing w:line="210" w:lineRule="atLeast"/>
        <w:rPr>
          <w:rFonts w:eastAsia="Times New Roman"/>
          <w:color w:val="000000" w:themeColor="text1"/>
          <w:lang w:val="en-IN" w:eastAsia="en-IN"/>
        </w:rPr>
      </w:pPr>
      <w:r w:rsidRPr="00EE0C6E">
        <w:rPr>
          <w:color w:val="000000" w:themeColor="text1"/>
          <w:vertAlign w:val="superscript"/>
        </w:rPr>
        <w:t>3</w:t>
      </w:r>
      <w:r w:rsidRPr="00EE0C6E">
        <w:rPr>
          <w:color w:val="000000" w:themeColor="text1"/>
        </w:rPr>
        <w:t xml:space="preserve">Department of Pediatrics, Columbia University Medical Center, </w:t>
      </w:r>
      <w:r w:rsidRPr="00EE0C6E">
        <w:rPr>
          <w:color w:val="000000" w:themeColor="text1"/>
          <w:shd w:val="clear" w:color="auto" w:fill="FFFFFF"/>
        </w:rPr>
        <w:t xml:space="preserve">Columbia University Irving Medical Center, </w:t>
      </w:r>
      <w:r w:rsidRPr="00EE0C6E">
        <w:rPr>
          <w:rFonts w:eastAsia="Times New Roman"/>
          <w:color w:val="000000" w:themeColor="text1"/>
          <w:lang w:val="en-IN" w:eastAsia="en-IN"/>
        </w:rPr>
        <w:t xml:space="preserve">New York, </w:t>
      </w:r>
      <w:r w:rsidRPr="00EE0C6E">
        <w:rPr>
          <w:color w:val="000000" w:themeColor="text1"/>
        </w:rPr>
        <w:t>United States</w:t>
      </w:r>
    </w:p>
    <w:p w14:paraId="5739EB5A" w14:textId="77777777" w:rsidR="00B96138" w:rsidRPr="00EE0C6E" w:rsidRDefault="00B96138" w:rsidP="00B96138">
      <w:pPr>
        <w:spacing w:line="210" w:lineRule="atLeast"/>
        <w:rPr>
          <w:rFonts w:eastAsia="Times New Roman"/>
          <w:color w:val="000000" w:themeColor="text1"/>
          <w:lang w:val="en-IN" w:eastAsia="en-IN"/>
        </w:rPr>
      </w:pPr>
      <w:r w:rsidRPr="00EE0C6E">
        <w:rPr>
          <w:color w:val="000000" w:themeColor="text1"/>
          <w:vertAlign w:val="superscript"/>
        </w:rPr>
        <w:t>4</w:t>
      </w:r>
      <w:r w:rsidRPr="00EE0C6E">
        <w:rPr>
          <w:color w:val="000000" w:themeColor="text1"/>
        </w:rPr>
        <w:t>Department of Medicine, Columbia University Medical Center</w:t>
      </w:r>
      <w:r>
        <w:rPr>
          <w:color w:val="000000" w:themeColor="text1"/>
        </w:rPr>
        <w:t>,</w:t>
      </w:r>
      <w:r w:rsidRPr="003B49BB">
        <w:rPr>
          <w:color w:val="000000" w:themeColor="text1"/>
          <w:shd w:val="clear" w:color="auto" w:fill="FFFFFF"/>
        </w:rPr>
        <w:t xml:space="preserve"> </w:t>
      </w:r>
      <w:r w:rsidRPr="00317954">
        <w:rPr>
          <w:color w:val="000000" w:themeColor="text1"/>
          <w:shd w:val="clear" w:color="auto" w:fill="FFFFFF"/>
        </w:rPr>
        <w:t xml:space="preserve">Columbia University Irving Medical Center, </w:t>
      </w:r>
      <w:r w:rsidRPr="00317954">
        <w:rPr>
          <w:rFonts w:eastAsia="Times New Roman"/>
          <w:color w:val="000000" w:themeColor="text1"/>
          <w:lang w:val="en-IN" w:eastAsia="en-IN"/>
        </w:rPr>
        <w:t xml:space="preserve">New York, </w:t>
      </w:r>
      <w:r w:rsidRPr="00317954">
        <w:rPr>
          <w:color w:val="000000" w:themeColor="text1"/>
        </w:rPr>
        <w:t>United States</w:t>
      </w:r>
    </w:p>
    <w:p w14:paraId="6406AFFD" w14:textId="77777777" w:rsidR="00B96138" w:rsidRPr="00CA02BC" w:rsidRDefault="00B96138" w:rsidP="00B96138">
      <w:pPr>
        <w:rPr>
          <w:color w:val="000000" w:themeColor="text1"/>
        </w:rPr>
      </w:pPr>
      <w:r w:rsidRPr="00CA02BC">
        <w:rPr>
          <w:color w:val="000000" w:themeColor="text1"/>
          <w:vertAlign w:val="superscript"/>
        </w:rPr>
        <w:t>5</w:t>
      </w:r>
      <w:r w:rsidRPr="00CA02BC">
        <w:rPr>
          <w:color w:val="000000" w:themeColor="text1"/>
        </w:rPr>
        <w:t>Department of Anesthesiology, Vanderbilt University Medical Center,</w:t>
      </w:r>
      <w:r w:rsidRPr="00EE0C6E">
        <w:rPr>
          <w:color w:val="000000" w:themeColor="text1"/>
        </w:rPr>
        <w:t xml:space="preserve"> Nashville, Tennessee, United States</w:t>
      </w:r>
    </w:p>
    <w:p w14:paraId="6F9A6402" w14:textId="77777777" w:rsidR="00B96138" w:rsidRDefault="00B96138" w:rsidP="00B96138">
      <w:pPr>
        <w:rPr>
          <w:color w:val="000000" w:themeColor="text1"/>
        </w:rPr>
      </w:pPr>
      <w:r w:rsidRPr="00CA02BC">
        <w:rPr>
          <w:color w:val="000000" w:themeColor="text1"/>
          <w:vertAlign w:val="superscript"/>
        </w:rPr>
        <w:t>6</w:t>
      </w:r>
      <w:r w:rsidRPr="00CA02BC">
        <w:rPr>
          <w:color w:val="000000" w:themeColor="text1"/>
        </w:rPr>
        <w:t xml:space="preserve">Department of Biomedical Engineering, Vanderbilt University, </w:t>
      </w:r>
      <w:r w:rsidRPr="00EE0C6E">
        <w:rPr>
          <w:color w:val="000000" w:themeColor="text1"/>
        </w:rPr>
        <w:t>Nashville, Tennessee, United States</w:t>
      </w:r>
    </w:p>
    <w:p w14:paraId="3D6A0C81" w14:textId="77777777" w:rsidR="00B96138" w:rsidRPr="00B07A3B" w:rsidRDefault="00B96138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EA3BB9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566EB0F" w14:textId="5FEE224D" w:rsidR="00F96FF3" w:rsidRPr="00CA02BC" w:rsidRDefault="00F96FF3" w:rsidP="00F96FF3">
      <w:pPr>
        <w:rPr>
          <w:color w:val="000000" w:themeColor="text1"/>
        </w:rPr>
      </w:pPr>
      <w:r>
        <w:t>Matthew Bacchetta</w:t>
      </w:r>
      <w:r>
        <w:tab/>
        <w:t xml:space="preserve">    (</w:t>
      </w:r>
      <w:hyperlink r:id="rId8" w:history="1">
        <w:r w:rsidRPr="00487986">
          <w:rPr>
            <w:rStyle w:val="Hyperlink"/>
          </w:rPr>
          <w:t>matthew.bacchetta@vumc.org</w:t>
        </w:r>
      </w:hyperlink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3FCDFAB3" w:rsidR="003B5E26" w:rsidRPr="00B07A3B" w:rsidRDefault="00F44AB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color w:val="000000" w:themeColor="text1"/>
          <w:shd w:val="clear" w:color="auto" w:fill="FFFFFF"/>
        </w:rPr>
        <w:fldChar w:fldCharType="begin"/>
      </w:r>
      <w:r>
        <w:rPr>
          <w:color w:val="000000" w:themeColor="text1"/>
          <w:shd w:val="clear" w:color="auto" w:fill="FFFFFF"/>
        </w:rPr>
        <w:instrText xml:space="preserve"> HYPERLINK "mailto:</w:instrText>
      </w:r>
      <w:r w:rsidRPr="00EE0C6E">
        <w:rPr>
          <w:color w:val="000000" w:themeColor="text1"/>
          <w:shd w:val="clear" w:color="auto" w:fill="FFFFFF"/>
        </w:rPr>
        <w:instrText>rei.ukita@vumc.org</w:instrText>
      </w:r>
      <w:r>
        <w:rPr>
          <w:color w:val="000000" w:themeColor="text1"/>
          <w:shd w:val="clear" w:color="auto" w:fill="FFFFFF"/>
        </w:rPr>
        <w:instrText xml:space="preserve">" </w:instrText>
      </w:r>
      <w:r>
        <w:rPr>
          <w:color w:val="000000" w:themeColor="text1"/>
          <w:shd w:val="clear" w:color="auto" w:fill="FFFFFF"/>
        </w:rPr>
        <w:fldChar w:fldCharType="separate"/>
      </w:r>
      <w:r w:rsidRPr="00487986">
        <w:rPr>
          <w:rStyle w:val="Hyperlink"/>
          <w:shd w:val="clear" w:color="auto" w:fill="FFFFFF"/>
        </w:rPr>
        <w:t>rei.ukita@vumc.org</w:t>
      </w:r>
      <w:r>
        <w:rPr>
          <w:color w:val="000000" w:themeColor="text1"/>
          <w:shd w:val="clear" w:color="auto" w:fill="FFFFFF"/>
        </w:rPr>
        <w:fldChar w:fldCharType="end"/>
      </w:r>
      <w:r>
        <w:rPr>
          <w:color w:val="000000" w:themeColor="text1"/>
          <w:shd w:val="clear" w:color="auto" w:fill="FFFFFF"/>
        </w:rPr>
        <w:t xml:space="preserve"> </w:t>
      </w:r>
    </w:p>
    <w:p w14:paraId="2B6FA8B5" w14:textId="5E44340D" w:rsidR="003543BF" w:rsidRDefault="00EA3BB9" w:rsidP="003543BF">
      <w:pPr>
        <w:outlineLvl w:val="0"/>
        <w:rPr>
          <w:rFonts w:eastAsia="Calibri" w:cs="Calibri"/>
          <w:color w:val="000000"/>
          <w:szCs w:val="24"/>
          <w:lang w:eastAsia="ja-JP"/>
        </w:rPr>
      </w:pPr>
      <w:hyperlink r:id="rId9" w:history="1">
        <w:r w:rsidR="00321252" w:rsidRPr="00487986">
          <w:rPr>
            <w:rStyle w:val="Hyperlink"/>
          </w:rPr>
          <w:t>john.w.stoked@vumc.org</w:t>
        </w:r>
      </w:hyperlink>
      <w:r w:rsidR="001234F8">
        <w:rPr>
          <w:color w:val="000000" w:themeColor="text1"/>
        </w:rPr>
        <w:t xml:space="preserve"> </w:t>
      </w:r>
    </w:p>
    <w:p w14:paraId="1C761D01" w14:textId="09890EC3" w:rsidR="003543BF" w:rsidRPr="003543BF" w:rsidRDefault="00EA3BB9" w:rsidP="003543B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kelly.wu@vumc.org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7A437BB6" w14:textId="623044BF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1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Jennifer.r.talackine@vumc.org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504CBDEF" w14:textId="77777777" w:rsid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2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nancy.cardwell@vumc.org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09703689" w14:textId="3D46593D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3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yatrik.j.patel@vumc.org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0E8E4DC" w14:textId="480BFF77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4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clayne.benson@vumc.org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71A0A383" w14:textId="347DCA87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5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Caitlin.demarest@gmail.com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AADBF64" w14:textId="1EA6B51D" w:rsidR="003543BF" w:rsidRPr="003543BF" w:rsidRDefault="003543BF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r w:rsidRP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  <w:hyperlink r:id="rId16" w:history="1">
        <w:r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esb14@cumc.columbia.edu</w:t>
        </w:r>
      </w:hyperlink>
      <w:r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36944143" w14:textId="7F175A77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7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keicook@andrew.cmu.edu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70986A53" w14:textId="77B5E6B8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8" w:history="1">
        <w:r w:rsidR="003543BF" w:rsidRPr="003543BF">
          <w:rPr>
            <w:rStyle w:val="Hyperlink"/>
            <w:rFonts w:eastAsia="Calibri" w:cs="Calibri"/>
            <w:szCs w:val="24"/>
            <w:shd w:val="clear" w:color="auto" w:fill="FFFFFF"/>
            <w:lang w:eastAsia="ja-JP"/>
          </w:rPr>
          <w:t>et2509@cumc.columbia.edu</w:t>
        </w:r>
      </w:hyperlink>
      <w:r w:rsidR="003543BF">
        <w:rPr>
          <w:rFonts w:eastAsia="Calibri" w:cs="Calibri"/>
          <w:color w:val="000000"/>
          <w:szCs w:val="24"/>
          <w:shd w:val="clear" w:color="auto" w:fill="FFFFFF"/>
          <w:lang w:eastAsia="ja-JP"/>
        </w:rPr>
        <w:t xml:space="preserve"> </w:t>
      </w:r>
    </w:p>
    <w:p w14:paraId="2233DAD4" w14:textId="1A881733" w:rsidR="003543BF" w:rsidRPr="003543BF" w:rsidRDefault="00EA3BB9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  <w:hyperlink r:id="rId19" w:history="1">
        <w:r w:rsidR="003543BF" w:rsidRPr="003543BF">
          <w:rPr>
            <w:rStyle w:val="Hyperlink"/>
            <w:rFonts w:eastAsia="Calibri" w:cs="Calibri"/>
            <w:szCs w:val="24"/>
            <w:lang w:eastAsia="ja-JP"/>
          </w:rPr>
          <w:t>matthew.bacchetta@vumc.org</w:t>
        </w:r>
      </w:hyperlink>
      <w:r w:rsidR="003543BF">
        <w:rPr>
          <w:rFonts w:eastAsia="Calibri" w:cs="Calibri"/>
          <w:color w:val="000000"/>
          <w:szCs w:val="24"/>
          <w:lang w:eastAsia="ja-JP"/>
        </w:rPr>
        <w:t xml:space="preserve"> </w:t>
      </w:r>
    </w:p>
    <w:p w14:paraId="3A5EC76A" w14:textId="77777777" w:rsidR="003543BF" w:rsidRPr="003543BF" w:rsidRDefault="003543BF" w:rsidP="003543BF">
      <w:pPr>
        <w:widowControl w:val="0"/>
        <w:jc w:val="both"/>
        <w:rPr>
          <w:rFonts w:eastAsia="Calibri" w:cs="Calibri"/>
          <w:color w:val="000000"/>
          <w:szCs w:val="24"/>
          <w:lang w:eastAsia="ja-JP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77777777" w:rsidR="005F1ADF" w:rsidRPr="00037828" w:rsidRDefault="00EA3BB9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770BBB50" w14:textId="77777777" w:rsidR="005F1ADF" w:rsidRPr="00B07A3B" w:rsidRDefault="00EA3BB9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EndPr/>
        <w:sdtContent>
          <w:r w:rsidR="005F1ADF"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make and model of microscope.</w:t>
          </w:r>
        </w:sdtContent>
      </w:sdt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48E1D7BF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EA3BB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EA3BB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EA3BB9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lastRenderedPageBreak/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AF1C18E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476DC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2B1B0D1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28B">
        <w:rPr>
          <w:rFonts w:asciiTheme="minorHAnsi" w:hAnsiTheme="minorHAnsi" w:cstheme="minorHAnsi"/>
          <w:bCs/>
          <w:sz w:val="22"/>
          <w:szCs w:val="22"/>
        </w:rPr>
        <w:t>59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6042CB75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EA3B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B07A3B" w:rsidRDefault="00EA3B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EA3BB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520D14B2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ADFC1CF" w14:textId="77777777" w:rsidR="00EE6995" w:rsidRPr="00B07A3B" w:rsidRDefault="00EE6995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</w:p>
    <w:p w14:paraId="66D538A0" w14:textId="1AFBEB18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01A03" w:rsidRPr="007A14AC">
        <w:t>Vanderbilt University Medical Center</w:t>
      </w:r>
      <w:r w:rsidR="00EE6995">
        <w:t>.</w:t>
      </w:r>
      <w:r w:rsidR="00EE6995" w:rsidRPr="00EE6995">
        <w:t xml:space="preserve"> </w:t>
      </w:r>
      <w:r w:rsidR="00EE6995" w:rsidRPr="007A14AC">
        <w:t>The described procedures were conducted in accordance with the U</w:t>
      </w:r>
      <w:r w:rsidR="00EE6995">
        <w:t>S</w:t>
      </w:r>
      <w:r w:rsidR="00EE6995" w:rsidRPr="007A14AC">
        <w:t xml:space="preserve"> National Research Council’s </w:t>
      </w:r>
      <w:r w:rsidR="00EE6995" w:rsidRPr="001B1196">
        <w:rPr>
          <w:i/>
          <w:iCs/>
        </w:rPr>
        <w:t>Guide for the Care and Use of Laboratory Animals</w:t>
      </w:r>
      <w:r w:rsidR="00EE6995" w:rsidRPr="007A14AC">
        <w:t>, 8th edition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two-digit numbers (e.g.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three-digit numbers (e.g.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Filming should take no more than 10 minutes per step. If a step will take more than 10 minutes, prepare the product from that step in advance.</w:t>
      </w:r>
    </w:p>
    <w:p w14:paraId="713769B9" w14:textId="55965578" w:rsidR="00DC2504" w:rsidRDefault="00DC2504" w:rsidP="00DC2504">
      <w:pPr>
        <w:rPr>
          <w:rFonts w:asciiTheme="minorHAnsi" w:hAnsiTheme="minorHAnsi" w:cstheme="minorHAnsi"/>
        </w:rPr>
      </w:pPr>
    </w:p>
    <w:p w14:paraId="269B50C3" w14:textId="77777777" w:rsidR="001E6B64" w:rsidRPr="00B07A3B" w:rsidRDefault="001E6B64" w:rsidP="001E6B64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Operative Procedure</w:t>
      </w:r>
    </w:p>
    <w:p w14:paraId="0359C9B2" w14:textId="77777777" w:rsidR="001E6B64" w:rsidRPr="00B07A3B" w:rsidRDefault="001E6B64" w:rsidP="00DC2504">
      <w:pPr>
        <w:rPr>
          <w:rFonts w:asciiTheme="minorHAnsi" w:hAnsiTheme="minorHAnsi" w:cstheme="minorHAnsi"/>
        </w:rPr>
      </w:pPr>
    </w:p>
    <w:p w14:paraId="2BA13A7B" w14:textId="3C1D6D7A" w:rsidR="001E6B64" w:rsidRDefault="001E6B64" w:rsidP="001E6B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anesthetization, b</w:t>
      </w:r>
      <w:r w:rsidR="00687BF4">
        <w:rPr>
          <w:rFonts w:asciiTheme="minorHAnsi" w:hAnsiTheme="minorHAnsi" w:cstheme="minorHAnsi"/>
        </w:rPr>
        <w:t xml:space="preserve">egin by shaving </w:t>
      </w:r>
      <w:r w:rsidR="00687BF4" w:rsidRPr="00687BF4">
        <w:rPr>
          <w:rFonts w:asciiTheme="minorHAnsi" w:hAnsiTheme="minorHAnsi" w:cstheme="minorHAnsi"/>
        </w:rPr>
        <w:t>the surgical field from the sheep’s neck to its upper abdomen</w:t>
      </w:r>
      <w:r w:rsidR="00687BF4">
        <w:rPr>
          <w:rFonts w:asciiTheme="minorHAnsi" w:hAnsiTheme="minorHAnsi" w:cstheme="minorHAnsi"/>
        </w:rPr>
        <w:t xml:space="preserve"> </w:t>
      </w:r>
      <w:r w:rsidR="00687BF4">
        <w:rPr>
          <w:rFonts w:asciiTheme="minorHAnsi" w:hAnsiTheme="minorHAnsi" w:cstheme="minorHAnsi"/>
          <w:b/>
          <w:bCs/>
        </w:rPr>
        <w:t>[1]</w:t>
      </w:r>
      <w:r w:rsidR="00687BF4">
        <w:rPr>
          <w:rFonts w:asciiTheme="minorHAnsi" w:hAnsiTheme="minorHAnsi" w:cstheme="minorHAnsi"/>
        </w:rPr>
        <w:t xml:space="preserve">. </w:t>
      </w:r>
      <w:r w:rsidR="00687BF4" w:rsidRPr="00687BF4">
        <w:rPr>
          <w:rFonts w:asciiTheme="minorHAnsi" w:hAnsiTheme="minorHAnsi" w:cstheme="minorHAnsi"/>
        </w:rPr>
        <w:t xml:space="preserve">Clean the surgical field of dirt and other contaminants using soap or </w:t>
      </w:r>
      <w:r>
        <w:rPr>
          <w:rFonts w:asciiTheme="minorHAnsi" w:hAnsiTheme="minorHAnsi" w:cstheme="minorHAnsi"/>
        </w:rPr>
        <w:t xml:space="preserve">a </w:t>
      </w:r>
      <w:r w:rsidR="00687BF4" w:rsidRPr="00687BF4">
        <w:rPr>
          <w:rFonts w:asciiTheme="minorHAnsi" w:hAnsiTheme="minorHAnsi" w:cstheme="minorHAnsi"/>
        </w:rPr>
        <w:t>scrub brush</w:t>
      </w:r>
      <w:r w:rsidR="00687BF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1E6B64">
        <w:rPr>
          <w:rFonts w:asciiTheme="minorHAnsi" w:hAnsiTheme="minorHAnsi" w:cstheme="minorHAnsi"/>
        </w:rPr>
        <w:t>Prep the neck and the chest with chlorhexidine or betadine solution</w:t>
      </w:r>
      <w:r w:rsidR="006B7542">
        <w:rPr>
          <w:rFonts w:asciiTheme="minorHAnsi" w:hAnsiTheme="minorHAnsi" w:cstheme="minorHAnsi"/>
        </w:rPr>
        <w:t xml:space="preserve"> </w:t>
      </w:r>
      <w:r w:rsidR="006B7542">
        <w:rPr>
          <w:rFonts w:asciiTheme="minorHAnsi" w:hAnsiTheme="minorHAnsi" w:cstheme="minorHAnsi"/>
          <w:b/>
          <w:bCs/>
        </w:rPr>
        <w:t>[3]</w:t>
      </w:r>
      <w:r w:rsidRPr="001E6B64">
        <w:rPr>
          <w:rFonts w:asciiTheme="minorHAnsi" w:hAnsiTheme="minorHAnsi" w:cstheme="minorHAnsi"/>
        </w:rPr>
        <w:t xml:space="preserve"> and drape the surgical field in a sterile fashion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B7542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1E6B64">
        <w:rPr>
          <w:rFonts w:asciiTheme="minorHAnsi" w:hAnsiTheme="minorHAnsi" w:cstheme="minorHAnsi"/>
        </w:rPr>
        <w:t>.</w:t>
      </w:r>
    </w:p>
    <w:p w14:paraId="6A817C53" w14:textId="1B6EA3C2" w:rsidR="001E6B64" w:rsidRPr="00092288" w:rsidRDefault="001E6B64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the talent shaving </w:t>
      </w:r>
      <w:r w:rsidR="00002B79">
        <w:rPr>
          <w:rFonts w:asciiTheme="minorHAnsi" w:hAnsiTheme="minorHAnsi" w:cstheme="minorHAnsi"/>
        </w:rPr>
        <w:t xml:space="preserve">the surgical field. </w:t>
      </w:r>
      <w:r w:rsidR="00002B79">
        <w:rPr>
          <w:rFonts w:asciiTheme="minorHAnsi" w:hAnsiTheme="minorHAnsi" w:cstheme="minorHAnsi"/>
          <w:b/>
          <w:bCs/>
        </w:rPr>
        <w:t xml:space="preserve">TEXT: </w:t>
      </w:r>
      <w:r w:rsidR="00626D97" w:rsidRPr="00092288">
        <w:rPr>
          <w:b/>
          <w:bCs/>
        </w:rPr>
        <w:t xml:space="preserve">2.2–5 mg/kg </w:t>
      </w:r>
      <w:r w:rsidR="00383E07" w:rsidRPr="00092288">
        <w:rPr>
          <w:b/>
          <w:bCs/>
        </w:rPr>
        <w:t xml:space="preserve">tiletamine/zolazepam intramuscularly and 1%–3% of isoflurane mixed with 80%–100% of oxygen </w:t>
      </w:r>
    </w:p>
    <w:p w14:paraId="1FB93692" w14:textId="08AC6C15" w:rsidR="00092288" w:rsidRDefault="00ED6C60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890EBC">
        <w:rPr>
          <w:rFonts w:asciiTheme="minorHAnsi" w:hAnsiTheme="minorHAnsi" w:cstheme="minorHAnsi"/>
        </w:rPr>
        <w:t xml:space="preserve"> cleaning the surgical field</w:t>
      </w:r>
      <w:r w:rsidR="000D5378">
        <w:rPr>
          <w:rFonts w:asciiTheme="minorHAnsi" w:hAnsiTheme="minorHAnsi" w:cstheme="minorHAnsi"/>
        </w:rPr>
        <w:t>.</w:t>
      </w:r>
    </w:p>
    <w:p w14:paraId="59BB12DB" w14:textId="322F9AD0" w:rsidR="000D5378" w:rsidRDefault="000D5378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</w:t>
      </w:r>
      <w:r w:rsidR="006B7542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prepping the neck and the chest with chlorhexidine/betadine solution</w:t>
      </w:r>
      <w:r w:rsidR="006B7542">
        <w:rPr>
          <w:rFonts w:asciiTheme="minorHAnsi" w:hAnsiTheme="minorHAnsi" w:cstheme="minorHAnsi"/>
        </w:rPr>
        <w:t>.</w:t>
      </w:r>
    </w:p>
    <w:p w14:paraId="3B6BD0A2" w14:textId="23711BFB" w:rsidR="006B7542" w:rsidRPr="001E6B64" w:rsidRDefault="006B7542" w:rsidP="001E6B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draping the surgical field in a sterile fashion.</w:t>
      </w:r>
    </w:p>
    <w:p w14:paraId="799128E0" w14:textId="4970DF8B" w:rsidR="000D198D" w:rsidRDefault="000D198D" w:rsidP="000D198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CA197C3" w14:textId="58CD4B99" w:rsidR="006B7542" w:rsidRDefault="006B7542" w:rsidP="009B219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7542">
        <w:rPr>
          <w:rFonts w:asciiTheme="minorHAnsi" w:hAnsiTheme="minorHAnsi" w:cstheme="minorHAnsi"/>
        </w:rPr>
        <w:t>To obtain mediastinal exposure, perform a muscle-sparing mini-thoracotomy</w:t>
      </w:r>
      <w:r w:rsidR="00240723">
        <w:rPr>
          <w:rFonts w:asciiTheme="minorHAnsi" w:hAnsiTheme="minorHAnsi" w:cstheme="minorHAnsi"/>
        </w:rPr>
        <w:t xml:space="preserve"> </w:t>
      </w:r>
      <w:r w:rsidRPr="006B7542">
        <w:rPr>
          <w:rFonts w:asciiTheme="minorHAnsi" w:hAnsiTheme="minorHAnsi" w:cstheme="minorHAnsi"/>
        </w:rPr>
        <w:t>at the left fourth intercostal space</w:t>
      </w:r>
      <w:r w:rsidR="00240723">
        <w:rPr>
          <w:rFonts w:asciiTheme="minorHAnsi" w:hAnsiTheme="minorHAnsi" w:cstheme="minorHAnsi"/>
        </w:rPr>
        <w:t xml:space="preserve"> with incision length less than 8 centimeters</w:t>
      </w:r>
      <w:r w:rsidR="00A75CC9">
        <w:rPr>
          <w:rFonts w:asciiTheme="minorHAnsi" w:hAnsiTheme="minorHAnsi" w:cstheme="minorHAnsi"/>
        </w:rPr>
        <w:t xml:space="preserve"> </w:t>
      </w:r>
      <w:r w:rsidR="00A75CC9">
        <w:rPr>
          <w:rFonts w:asciiTheme="minorHAnsi" w:hAnsiTheme="minorHAnsi" w:cstheme="minorHAnsi"/>
          <w:b/>
          <w:bCs/>
        </w:rPr>
        <w:t>[1</w:t>
      </w:r>
      <w:r w:rsidR="005F7147">
        <w:rPr>
          <w:rFonts w:asciiTheme="minorHAnsi" w:hAnsiTheme="minorHAnsi" w:cstheme="minorHAnsi"/>
          <w:b/>
          <w:bCs/>
        </w:rPr>
        <w:t>]</w:t>
      </w:r>
      <w:r w:rsidRPr="006B7542">
        <w:rPr>
          <w:rFonts w:asciiTheme="minorHAnsi" w:hAnsiTheme="minorHAnsi" w:cstheme="minorHAnsi"/>
        </w:rPr>
        <w:t xml:space="preserve">. </w:t>
      </w:r>
    </w:p>
    <w:p w14:paraId="74E01536" w14:textId="0598C034" w:rsidR="004563AB" w:rsidRPr="006B7542" w:rsidRDefault="00243B47" w:rsidP="00243B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the </w:t>
      </w:r>
      <w:r w:rsidR="00AB72CD">
        <w:rPr>
          <w:rFonts w:asciiTheme="minorHAnsi" w:hAnsiTheme="minorHAnsi" w:cstheme="minorHAnsi"/>
        </w:rPr>
        <w:t>mini-thoracotomy.</w:t>
      </w:r>
    </w:p>
    <w:p w14:paraId="5F8BDB88" w14:textId="28CC9319" w:rsidR="000B2085" w:rsidRPr="005F7147" w:rsidRDefault="000B2085" w:rsidP="005F7147">
      <w:pPr>
        <w:spacing w:before="120"/>
        <w:ind w:left="907"/>
        <w:rPr>
          <w:rFonts w:asciiTheme="minorHAnsi" w:hAnsiTheme="minorHAnsi" w:cstheme="minorHAnsi"/>
        </w:rPr>
      </w:pPr>
    </w:p>
    <w:p w14:paraId="1371D6FC" w14:textId="397DBF97" w:rsidR="00CE10F2" w:rsidRDefault="001920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F6B3B">
        <w:rPr>
          <w:rFonts w:asciiTheme="minorHAnsi" w:hAnsiTheme="minorHAnsi" w:cstheme="minorHAnsi"/>
        </w:rPr>
        <w:t>Use a small or medium Finochietto retractor to separate the ribs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0004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AF6B3B">
        <w:rPr>
          <w:rFonts w:asciiTheme="minorHAnsi" w:hAnsiTheme="minorHAnsi" w:cstheme="minorHAnsi"/>
        </w:rPr>
        <w:t xml:space="preserve"> a Tuffier retractor</w:t>
      </w:r>
      <w:r>
        <w:rPr>
          <w:rFonts w:asciiTheme="minorHAnsi" w:hAnsiTheme="minorHAnsi" w:cstheme="minorHAnsi"/>
        </w:rPr>
        <w:t xml:space="preserve"> </w:t>
      </w:r>
      <w:r w:rsidRPr="00AF6B3B">
        <w:rPr>
          <w:rFonts w:asciiTheme="minorHAnsi" w:hAnsiTheme="minorHAnsi" w:cstheme="minorHAnsi"/>
        </w:rPr>
        <w:t>to sit perpendicular to the Finochietto within the intercostal space</w:t>
      </w:r>
      <w:r w:rsidR="00B326B3">
        <w:rPr>
          <w:rFonts w:asciiTheme="minorHAnsi" w:hAnsiTheme="minorHAnsi" w:cstheme="minorHAnsi"/>
        </w:rPr>
        <w:t>,</w:t>
      </w:r>
      <w:r w:rsidRPr="00AF6B3B">
        <w:rPr>
          <w:rFonts w:asciiTheme="minorHAnsi" w:hAnsiTheme="minorHAnsi" w:cstheme="minorHAnsi"/>
        </w:rPr>
        <w:t xml:space="preserve"> which </w:t>
      </w:r>
      <w:r>
        <w:rPr>
          <w:rFonts w:asciiTheme="minorHAnsi" w:hAnsiTheme="minorHAnsi" w:cstheme="minorHAnsi"/>
        </w:rPr>
        <w:t xml:space="preserve">will </w:t>
      </w:r>
      <w:r w:rsidRPr="00AF6B3B">
        <w:rPr>
          <w:rFonts w:asciiTheme="minorHAnsi" w:hAnsiTheme="minorHAnsi" w:cstheme="minorHAnsi"/>
        </w:rPr>
        <w:t>retract the soft tissue within the intercostal space</w:t>
      </w:r>
      <w:r w:rsidR="00B326B3">
        <w:rPr>
          <w:rFonts w:asciiTheme="minorHAnsi" w:hAnsiTheme="minorHAnsi" w:cstheme="minorHAnsi"/>
        </w:rPr>
        <w:t>,</w:t>
      </w:r>
      <w:r w:rsidRPr="00AF6B3B">
        <w:rPr>
          <w:rFonts w:asciiTheme="minorHAnsi" w:hAnsiTheme="minorHAnsi" w:cstheme="minorHAnsi"/>
        </w:rPr>
        <w:t xml:space="preserve"> improv</w:t>
      </w:r>
      <w:r>
        <w:rPr>
          <w:rFonts w:asciiTheme="minorHAnsi" w:hAnsiTheme="minorHAnsi" w:cstheme="minorHAnsi"/>
        </w:rPr>
        <w:t>ing</w:t>
      </w:r>
      <w:r w:rsidRPr="00AF6B3B">
        <w:rPr>
          <w:rFonts w:asciiTheme="minorHAnsi" w:hAnsiTheme="minorHAnsi" w:cstheme="minorHAnsi"/>
        </w:rPr>
        <w:t xml:space="preserve"> exposure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10004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="00100048">
        <w:rPr>
          <w:rFonts w:asciiTheme="minorHAnsi" w:hAnsiTheme="minorHAnsi" w:cstheme="minorHAnsi"/>
        </w:rPr>
        <w:t>.</w:t>
      </w:r>
    </w:p>
    <w:p w14:paraId="3C8B4BF2" w14:textId="282BC605" w:rsidR="00100048" w:rsidRPr="00B07A3B" w:rsidRDefault="00100048" w:rsidP="001000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separating the ribs using a </w:t>
      </w:r>
      <w:r w:rsidRPr="00AF6B3B">
        <w:rPr>
          <w:rFonts w:asciiTheme="minorHAnsi" w:hAnsiTheme="minorHAnsi" w:cstheme="minorHAnsi"/>
        </w:rPr>
        <w:t>Finochietto retractor</w:t>
      </w:r>
      <w:r>
        <w:rPr>
          <w:rFonts w:asciiTheme="minorHAnsi" w:hAnsiTheme="minorHAnsi" w:cstheme="minorHAnsi"/>
        </w:rPr>
        <w:t>.</w:t>
      </w:r>
    </w:p>
    <w:p w14:paraId="11514E94" w14:textId="6AC59AF5" w:rsidR="00875BE8" w:rsidRPr="00B07A3B" w:rsidRDefault="001000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retracting the soft tissue using a Tuffier retractor.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00048">
        <w:rPr>
          <w:rFonts w:asciiTheme="minorHAnsi" w:hAnsiTheme="minorHAnsi" w:cstheme="minorHAnsi"/>
          <w:b/>
          <w:bCs/>
        </w:rPr>
        <w:t>5 cm retractor blade</w:t>
      </w:r>
    </w:p>
    <w:p w14:paraId="77402CC0" w14:textId="5B8BA953" w:rsidR="00450B27" w:rsidRDefault="00450B27" w:rsidP="00100048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7EBC76C" w14:textId="39657BD7" w:rsidR="00100048" w:rsidRPr="00B07A3B" w:rsidRDefault="0049393B" w:rsidP="0010004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Without injuring the phrenic nerve, incise the pericardium anterior to it </w:t>
      </w:r>
      <w:r w:rsidR="00E5669C">
        <w:rPr>
          <w:rFonts w:asciiTheme="minorHAnsi" w:hAnsiTheme="minorHAnsi" w:cstheme="minorHAnsi"/>
          <w:b/>
          <w:bCs/>
        </w:rPr>
        <w:t>[1]</w:t>
      </w:r>
      <w:r w:rsidR="00E5669C">
        <w:rPr>
          <w:b/>
          <w:bCs/>
        </w:rPr>
        <w:t xml:space="preserve"> </w:t>
      </w:r>
      <w:r w:rsidR="00E5669C">
        <w:t>and create a pericardial well with 2-0 silk sutures to expose the main</w:t>
      </w:r>
      <w:r w:rsidR="007508B8">
        <w:t xml:space="preserve"> pulmonary artery and right ventricle </w:t>
      </w:r>
      <w:r w:rsidR="007508B8">
        <w:rPr>
          <w:b/>
          <w:bCs/>
        </w:rPr>
        <w:t>[2]</w:t>
      </w:r>
      <w:r w:rsidR="007508B8">
        <w:t>.</w:t>
      </w:r>
      <w:r w:rsidR="009224C4">
        <w:t xml:space="preserve"> </w:t>
      </w:r>
      <w:r w:rsidR="009224C4" w:rsidRPr="009224C4">
        <w:t xml:space="preserve">Identify the left atrial appendage within the exposure as a landmark for the level of the </w:t>
      </w:r>
      <w:r w:rsidR="00216F10">
        <w:t>pulmonary artery</w:t>
      </w:r>
      <w:r w:rsidR="009224C4" w:rsidRPr="009224C4">
        <w:t xml:space="preserve"> bifurcation</w:t>
      </w:r>
      <w:r w:rsidR="001A4634">
        <w:rPr>
          <w:b/>
          <w:bCs/>
        </w:rPr>
        <w:t xml:space="preserve"> [3]</w:t>
      </w:r>
      <w:r w:rsidR="009224C4" w:rsidRPr="009224C4">
        <w:t>.</w:t>
      </w:r>
    </w:p>
    <w:p w14:paraId="7401A94C" w14:textId="41C4EE7A" w:rsidR="00875BE8" w:rsidRDefault="009302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incising the pericardium.</w:t>
      </w:r>
    </w:p>
    <w:p w14:paraId="3AFD9A38" w14:textId="295AA937" w:rsidR="00930274" w:rsidRDefault="0093027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creating a pericardial well</w:t>
      </w:r>
      <w:r w:rsidR="007D092E">
        <w:rPr>
          <w:rFonts w:asciiTheme="minorHAnsi" w:hAnsiTheme="minorHAnsi" w:cstheme="minorHAnsi"/>
        </w:rPr>
        <w:t xml:space="preserve"> to expose the main pulmonary artery and right ventricle.</w:t>
      </w:r>
    </w:p>
    <w:p w14:paraId="2BF03010" w14:textId="6B326C21" w:rsidR="00930274" w:rsidRPr="00B07A3B" w:rsidRDefault="00AE75F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locating the left atrial appendage</w:t>
      </w:r>
      <w:r w:rsidR="00185AC6">
        <w:rPr>
          <w:rFonts w:asciiTheme="minorHAnsi" w:hAnsiTheme="minorHAnsi" w:cstheme="minorHAnsi"/>
        </w:rPr>
        <w:t>.</w:t>
      </w:r>
    </w:p>
    <w:p w14:paraId="6B263A81" w14:textId="77777777" w:rsidR="002054CC" w:rsidRDefault="002054CC">
      <w:pPr>
        <w:rPr>
          <w:rFonts w:asciiTheme="minorHAnsi" w:hAnsiTheme="minorHAnsi" w:cstheme="minorHAnsi"/>
          <w:sz w:val="22"/>
          <w:szCs w:val="22"/>
        </w:rPr>
      </w:pPr>
    </w:p>
    <w:p w14:paraId="1216141D" w14:textId="4F7CCD3C" w:rsidR="00A360D5" w:rsidRPr="00A360D5" w:rsidRDefault="00185AC6" w:rsidP="00A360D5">
      <w:pPr>
        <w:pStyle w:val="ListParagraph"/>
        <w:numPr>
          <w:ilvl w:val="1"/>
          <w:numId w:val="3"/>
        </w:numPr>
      </w:pPr>
      <w:r>
        <w:t xml:space="preserve">Dissect around the main pulmonary artery </w:t>
      </w:r>
      <w:r>
        <w:rPr>
          <w:b/>
          <w:bCs/>
        </w:rPr>
        <w:t xml:space="preserve">[1] </w:t>
      </w:r>
      <w:r>
        <w:t xml:space="preserve">and isolate it with an umbilical tape </w:t>
      </w:r>
      <w:r>
        <w:rPr>
          <w:b/>
          <w:bCs/>
        </w:rPr>
        <w:t>[2]</w:t>
      </w:r>
      <w:r>
        <w:t xml:space="preserve">. </w:t>
      </w:r>
      <w:r w:rsidR="009F0DC4">
        <w:t>Ensure</w:t>
      </w:r>
      <w:r w:rsidR="00FC77F6">
        <w:t xml:space="preserve"> adequate</w:t>
      </w:r>
      <w:r w:rsidR="00A360D5">
        <w:t xml:space="preserve"> posterior dissection for the </w:t>
      </w:r>
      <w:r w:rsidR="00A360D5" w:rsidRPr="00A360D5">
        <w:t xml:space="preserve">eventual occluder placement and </w:t>
      </w:r>
      <w:r w:rsidR="00A360D5">
        <w:t>pulmonary artery</w:t>
      </w:r>
      <w:r w:rsidR="00A360D5" w:rsidRPr="00A360D5">
        <w:t xml:space="preserve"> flow probe as distal as possible on the main </w:t>
      </w:r>
      <w:r w:rsidR="004B7783">
        <w:t xml:space="preserve">pulmonary artery </w:t>
      </w:r>
      <w:r w:rsidR="004B7783">
        <w:rPr>
          <w:b/>
          <w:bCs/>
        </w:rPr>
        <w:t>[3]</w:t>
      </w:r>
      <w:r w:rsidR="00A360D5" w:rsidRPr="00A360D5">
        <w:t>.</w:t>
      </w:r>
    </w:p>
    <w:p w14:paraId="489F5D5D" w14:textId="068755C6" w:rsidR="000D5543" w:rsidRDefault="000D5543" w:rsidP="004B7783">
      <w:pPr>
        <w:pStyle w:val="ListParagraph"/>
        <w:ind w:left="907"/>
      </w:pPr>
    </w:p>
    <w:p w14:paraId="10F23AA4" w14:textId="65E03AE6" w:rsidR="004B7783" w:rsidRDefault="004B7783" w:rsidP="004B7783">
      <w:pPr>
        <w:pStyle w:val="ListParagraph"/>
        <w:numPr>
          <w:ilvl w:val="2"/>
          <w:numId w:val="3"/>
        </w:numPr>
      </w:pPr>
      <w:r>
        <w:t>Talent dissecting around the main pulmonary artery.</w:t>
      </w:r>
    </w:p>
    <w:p w14:paraId="66407D9E" w14:textId="1ADACC3B" w:rsidR="004B7783" w:rsidRDefault="004B7783" w:rsidP="004B7783">
      <w:pPr>
        <w:pStyle w:val="ListParagraph"/>
        <w:numPr>
          <w:ilvl w:val="2"/>
          <w:numId w:val="3"/>
        </w:numPr>
      </w:pPr>
      <w:r>
        <w:t>Talent isolating the pulmonary artery with an umbilical tape</w:t>
      </w:r>
      <w:r w:rsidR="009F0DC4">
        <w:t>.</w:t>
      </w:r>
    </w:p>
    <w:p w14:paraId="56D9B9CA" w14:textId="4402963C" w:rsidR="009F0DC4" w:rsidRDefault="009F0DC4" w:rsidP="004B7783">
      <w:pPr>
        <w:pStyle w:val="ListParagraph"/>
        <w:numPr>
          <w:ilvl w:val="2"/>
          <w:numId w:val="3"/>
        </w:numPr>
      </w:pPr>
      <w:r>
        <w:t xml:space="preserve">Talent </w:t>
      </w:r>
      <w:r w:rsidR="0061068B">
        <w:t>ensuring if posterior dissection is adequate.</w:t>
      </w:r>
    </w:p>
    <w:p w14:paraId="324A62F9" w14:textId="6AC3C8DD" w:rsidR="0061068B" w:rsidRDefault="0061068B" w:rsidP="0061068B">
      <w:pPr>
        <w:pStyle w:val="ListParagraph"/>
        <w:ind w:left="1627"/>
      </w:pPr>
    </w:p>
    <w:p w14:paraId="73FDC164" w14:textId="32587034" w:rsidR="0061068B" w:rsidRDefault="0061068B" w:rsidP="0061068B">
      <w:pPr>
        <w:pStyle w:val="ListParagraph"/>
        <w:numPr>
          <w:ilvl w:val="1"/>
          <w:numId w:val="3"/>
        </w:numPr>
      </w:pPr>
      <w:r>
        <w:t>Perform int</w:t>
      </w:r>
      <w:r w:rsidR="00B1421D">
        <w:t xml:space="preserve">ra-pericardial dissection of the left pulmonary artery </w:t>
      </w:r>
      <w:r w:rsidR="00B1421D">
        <w:rPr>
          <w:b/>
          <w:bCs/>
        </w:rPr>
        <w:t>[1]</w:t>
      </w:r>
      <w:r w:rsidR="00B1421D">
        <w:t xml:space="preserve"> and encircle with an umbilical tape </w:t>
      </w:r>
      <w:r w:rsidR="00B1421D">
        <w:rPr>
          <w:b/>
          <w:bCs/>
        </w:rPr>
        <w:t>[2]</w:t>
      </w:r>
      <w:r w:rsidR="00B1421D">
        <w:t>.</w:t>
      </w:r>
      <w:r w:rsidR="000B6302">
        <w:t xml:space="preserve"> </w:t>
      </w:r>
      <w:r w:rsidR="000B6302" w:rsidRPr="000B6302">
        <w:t xml:space="preserve">Place a heavy-duty silicone vascular occluder around the main </w:t>
      </w:r>
      <w:r w:rsidR="000B6302">
        <w:t xml:space="preserve">pulmonary artery </w:t>
      </w:r>
      <w:r w:rsidR="00E90CD7">
        <w:rPr>
          <w:b/>
          <w:bCs/>
        </w:rPr>
        <w:t xml:space="preserve">[3] </w:t>
      </w:r>
      <w:r w:rsidR="00E90CD7">
        <w:t xml:space="preserve">and </w:t>
      </w:r>
      <w:r w:rsidR="00DE1CF6">
        <w:t>adjust the occluder size</w:t>
      </w:r>
      <w:r w:rsidR="00E90CD7">
        <w:t xml:space="preserve"> based on the pulmonary artery diameter</w:t>
      </w:r>
      <w:r w:rsidR="00B326B3">
        <w:t>,</w:t>
      </w:r>
      <w:r w:rsidR="00E90CD7">
        <w:t xml:space="preserve"> ensuring a snug fit </w:t>
      </w:r>
      <w:r w:rsidR="000B6302">
        <w:rPr>
          <w:b/>
          <w:bCs/>
        </w:rPr>
        <w:t>[</w:t>
      </w:r>
      <w:r w:rsidR="00E90CD7">
        <w:rPr>
          <w:b/>
          <w:bCs/>
        </w:rPr>
        <w:t>4</w:t>
      </w:r>
      <w:r w:rsidR="000B6302">
        <w:rPr>
          <w:b/>
          <w:bCs/>
        </w:rPr>
        <w:t>]</w:t>
      </w:r>
      <w:r w:rsidR="000B6302">
        <w:t>.</w:t>
      </w:r>
    </w:p>
    <w:p w14:paraId="5B9329BF" w14:textId="37B578C0" w:rsidR="0082354B" w:rsidRDefault="0082354B" w:rsidP="0082354B">
      <w:pPr>
        <w:pStyle w:val="ListParagraph"/>
        <w:ind w:left="907"/>
      </w:pPr>
    </w:p>
    <w:p w14:paraId="47E63AF6" w14:textId="3D393A60" w:rsidR="0082354B" w:rsidRDefault="0082354B" w:rsidP="0082354B">
      <w:pPr>
        <w:pStyle w:val="ListParagraph"/>
        <w:numPr>
          <w:ilvl w:val="2"/>
          <w:numId w:val="3"/>
        </w:numPr>
      </w:pPr>
      <w:r>
        <w:t>Talent</w:t>
      </w:r>
      <w:r w:rsidR="00D55583">
        <w:t xml:space="preserve"> performing the intra-pericardial dissection.</w:t>
      </w:r>
    </w:p>
    <w:p w14:paraId="578150E3" w14:textId="7302508A" w:rsidR="00D55583" w:rsidRDefault="009D0512" w:rsidP="0082354B">
      <w:pPr>
        <w:pStyle w:val="ListParagraph"/>
        <w:numPr>
          <w:ilvl w:val="2"/>
          <w:numId w:val="3"/>
        </w:numPr>
      </w:pPr>
      <w:r>
        <w:t>Talent encircling the left pulmonary artery with umbilical tape.</w:t>
      </w:r>
    </w:p>
    <w:p w14:paraId="3AD8A768" w14:textId="070C7A68" w:rsidR="009D0512" w:rsidRDefault="009D0512" w:rsidP="0082354B">
      <w:pPr>
        <w:pStyle w:val="ListParagraph"/>
        <w:numPr>
          <w:ilvl w:val="2"/>
          <w:numId w:val="3"/>
        </w:numPr>
      </w:pPr>
      <w:r>
        <w:t xml:space="preserve">Talent placing </w:t>
      </w:r>
      <w:r w:rsidR="009B20E7">
        <w:t>the occluder around the main pulmonary artery.</w:t>
      </w:r>
    </w:p>
    <w:p w14:paraId="04C089BA" w14:textId="1DD55AEE" w:rsidR="009B20E7" w:rsidRDefault="009B20E7" w:rsidP="0082354B">
      <w:pPr>
        <w:pStyle w:val="ListParagraph"/>
        <w:numPr>
          <w:ilvl w:val="2"/>
          <w:numId w:val="3"/>
        </w:numPr>
      </w:pPr>
      <w:r>
        <w:t>Talent adjusting the occlude size.</w:t>
      </w:r>
    </w:p>
    <w:p w14:paraId="1D0E249F" w14:textId="429F982A" w:rsidR="009B20E7" w:rsidRDefault="009B20E7" w:rsidP="009B20E7">
      <w:pPr>
        <w:pStyle w:val="ListParagraph"/>
        <w:ind w:left="1627"/>
      </w:pPr>
    </w:p>
    <w:p w14:paraId="54698255" w14:textId="05D55230" w:rsidR="009B20E7" w:rsidRDefault="009B20E7" w:rsidP="009B20E7">
      <w:pPr>
        <w:pStyle w:val="ListParagraph"/>
        <w:numPr>
          <w:ilvl w:val="1"/>
          <w:numId w:val="3"/>
        </w:numPr>
      </w:pPr>
      <w:r w:rsidRPr="009B20E7">
        <w:t>Us</w:t>
      </w:r>
      <w:r w:rsidR="00103C2E">
        <w:t>ing</w:t>
      </w:r>
      <w:r w:rsidRPr="009B20E7">
        <w:t xml:space="preserve"> a </w:t>
      </w:r>
      <w:r w:rsidR="00103C2E" w:rsidRPr="009B20E7">
        <w:t>0-silk</w:t>
      </w:r>
      <w:r w:rsidRPr="009B20E7">
        <w:t xml:space="preserve"> suture on a Keith needle</w:t>
      </w:r>
      <w:r w:rsidR="00B326B3">
        <w:t>,</w:t>
      </w:r>
      <w:r w:rsidRPr="009B20E7">
        <w:t xml:space="preserve"> secure the ends of the vascular occluder together with a U stitch</w:t>
      </w:r>
      <w:r w:rsidR="00103C2E">
        <w:rPr>
          <w:b/>
          <w:bCs/>
        </w:rPr>
        <w:t xml:space="preserve"> [1]</w:t>
      </w:r>
      <w:r w:rsidRPr="009B20E7">
        <w:t xml:space="preserve">. Once secured around the main </w:t>
      </w:r>
      <w:r w:rsidR="00103C2E">
        <w:t>pulmonary artery</w:t>
      </w:r>
      <w:r w:rsidRPr="009B20E7">
        <w:t>, slide the occluder distally along the main</w:t>
      </w:r>
      <w:r w:rsidR="00103C2E">
        <w:t xml:space="preserve"> pulmonary artery </w:t>
      </w:r>
      <w:r w:rsidR="00103C2E">
        <w:rPr>
          <w:b/>
          <w:bCs/>
        </w:rPr>
        <w:t>[2]</w:t>
      </w:r>
      <w:r w:rsidRPr="009B20E7">
        <w:t>.</w:t>
      </w:r>
    </w:p>
    <w:p w14:paraId="15ECDB6E" w14:textId="614DB728" w:rsidR="003538B8" w:rsidRDefault="003538B8" w:rsidP="003538B8">
      <w:pPr>
        <w:pStyle w:val="ListParagraph"/>
        <w:ind w:left="907"/>
      </w:pPr>
    </w:p>
    <w:p w14:paraId="7D7861FA" w14:textId="6AE1A822" w:rsidR="003538B8" w:rsidRDefault="00913A0F" w:rsidP="003538B8">
      <w:pPr>
        <w:pStyle w:val="ListParagraph"/>
        <w:numPr>
          <w:ilvl w:val="2"/>
          <w:numId w:val="3"/>
        </w:numPr>
      </w:pPr>
      <w:r>
        <w:t>Talent securing the ends of the vascular occluder together using a U stitch.</w:t>
      </w:r>
    </w:p>
    <w:p w14:paraId="6DFC13F7" w14:textId="1E2D7386" w:rsidR="00913A0F" w:rsidRDefault="00180C0B" w:rsidP="003538B8">
      <w:pPr>
        <w:pStyle w:val="ListParagraph"/>
        <w:numPr>
          <w:ilvl w:val="2"/>
          <w:numId w:val="3"/>
        </w:numPr>
      </w:pPr>
      <w:r>
        <w:t>Talent sliding the occluder distally along the main pulmonary artery.</w:t>
      </w:r>
    </w:p>
    <w:p w14:paraId="50B592C0" w14:textId="60CBBCFE" w:rsidR="00180C0B" w:rsidRDefault="00180C0B" w:rsidP="00180C0B">
      <w:pPr>
        <w:pStyle w:val="ListParagraph"/>
        <w:ind w:left="1627"/>
      </w:pPr>
    </w:p>
    <w:p w14:paraId="031E5609" w14:textId="3DD7511D" w:rsidR="00180C0B" w:rsidRDefault="00180C0B" w:rsidP="00180C0B">
      <w:pPr>
        <w:pStyle w:val="ListParagraph"/>
        <w:ind w:left="1627"/>
      </w:pPr>
    </w:p>
    <w:p w14:paraId="084FA812" w14:textId="77777777" w:rsidR="00180C0B" w:rsidRPr="009B20E7" w:rsidRDefault="00180C0B" w:rsidP="00180C0B">
      <w:pPr>
        <w:pStyle w:val="ListParagraph"/>
        <w:ind w:left="1627"/>
      </w:pPr>
    </w:p>
    <w:p w14:paraId="2C9E4DBD" w14:textId="48FA5497" w:rsidR="007B171B" w:rsidRPr="00573CD3" w:rsidRDefault="00573CD3" w:rsidP="00573CD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3CD3">
        <w:lastRenderedPageBreak/>
        <w:t xml:space="preserve">Encircle the proximal main </w:t>
      </w:r>
      <w:r>
        <w:t>pulmonary artery</w:t>
      </w:r>
      <w:r w:rsidRPr="00573CD3">
        <w:t xml:space="preserve"> with a</w:t>
      </w:r>
      <w:r>
        <w:t xml:space="preserve"> half-inch</w:t>
      </w:r>
      <w:r w:rsidRPr="00573CD3">
        <w:t xml:space="preserve"> Penrose drain to facilitate dissection and reserve space to place a flow probe at subsequent re-operative surgery</w:t>
      </w:r>
      <w:r>
        <w:t xml:space="preserve"> </w:t>
      </w:r>
      <w:r>
        <w:rPr>
          <w:b/>
          <w:bCs/>
        </w:rPr>
        <w:t>[1]</w:t>
      </w:r>
      <w:r>
        <w:t xml:space="preserve">. </w:t>
      </w:r>
      <w:r w:rsidRPr="00573CD3">
        <w:t xml:space="preserve">Trim the Penrose drain to fit loosely around the </w:t>
      </w:r>
      <w:r>
        <w:t xml:space="preserve">pulmonary artery </w:t>
      </w:r>
      <w:r>
        <w:rPr>
          <w:b/>
        </w:rPr>
        <w:t>[2]</w:t>
      </w:r>
      <w:r>
        <w:t xml:space="preserve"> </w:t>
      </w:r>
      <w:r w:rsidRPr="00573CD3">
        <w:t>and secure the Penrose to itself with a running 4-0 Prolene suture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468BEDE9" w14:textId="0132E14F" w:rsidR="00573CD3" w:rsidRDefault="00573CD3" w:rsidP="00573CD3">
      <w:pPr>
        <w:pStyle w:val="ListParagraph"/>
        <w:ind w:left="907"/>
      </w:pPr>
    </w:p>
    <w:p w14:paraId="17FA4920" w14:textId="1D20CFE0" w:rsidR="00573CD3" w:rsidRPr="009B231C" w:rsidRDefault="009B231C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Talent encircling the main pulmonary artery with the Penrose drain.</w:t>
      </w:r>
    </w:p>
    <w:p w14:paraId="0ED37E26" w14:textId="6E1BE21A" w:rsidR="009B231C" w:rsidRPr="00085E73" w:rsidRDefault="00085E73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Talent trimming the Penrose drain.</w:t>
      </w:r>
    </w:p>
    <w:p w14:paraId="3EBDEB58" w14:textId="24B69E6C" w:rsidR="00085E73" w:rsidRPr="00085E73" w:rsidRDefault="00085E73" w:rsidP="00573CD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 xml:space="preserve">Talent securing the Penrose with </w:t>
      </w:r>
      <w:r w:rsidRPr="00573CD3">
        <w:t>a running 4-0 Prolene suture</w:t>
      </w:r>
      <w:r>
        <w:t>.</w:t>
      </w:r>
    </w:p>
    <w:p w14:paraId="0CE86E2D" w14:textId="4BD77F20" w:rsidR="00085E73" w:rsidRDefault="00085E73" w:rsidP="00085E73">
      <w:pPr>
        <w:pStyle w:val="ListParagraph"/>
        <w:ind w:left="1627"/>
      </w:pPr>
    </w:p>
    <w:p w14:paraId="2534D31B" w14:textId="0BE7149D" w:rsidR="00085E73" w:rsidRPr="005951FC" w:rsidRDefault="002B2AA8" w:rsidP="00085E7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t>To e</w:t>
      </w:r>
      <w:r w:rsidR="00085E73">
        <w:t>stablish a</w:t>
      </w:r>
      <w:r w:rsidR="00615AC9">
        <w:t xml:space="preserve"> </w:t>
      </w:r>
      <w:r w:rsidR="00085E73">
        <w:t xml:space="preserve">right ventricular pressure </w:t>
      </w:r>
      <w:r w:rsidR="00097F70">
        <w:t>line,</w:t>
      </w:r>
      <w:r>
        <w:t xml:space="preserve"> start by placing </w:t>
      </w:r>
      <w:r w:rsidRPr="002B2AA8">
        <w:t>a 5-0 monofilament, nonabsorbable polypropylene purse-string suture with pledgets surrounding the selected location</w:t>
      </w:r>
      <w:r w:rsidR="005951FC">
        <w:rPr>
          <w:b/>
          <w:bCs/>
        </w:rPr>
        <w:t xml:space="preserve"> [1]</w:t>
      </w:r>
      <w:r w:rsidRPr="002B2AA8">
        <w:t xml:space="preserve"> and seat a vascular snare</w:t>
      </w:r>
      <w:r w:rsidR="00085E73">
        <w:t xml:space="preserve"> </w:t>
      </w:r>
      <w:r w:rsidR="00085E73">
        <w:rPr>
          <w:b/>
          <w:bCs/>
        </w:rPr>
        <w:t>[</w:t>
      </w:r>
      <w:r w:rsidR="005951FC">
        <w:rPr>
          <w:b/>
          <w:bCs/>
        </w:rPr>
        <w:t>2</w:t>
      </w:r>
      <w:r w:rsidR="00085E73">
        <w:rPr>
          <w:b/>
          <w:bCs/>
        </w:rPr>
        <w:t>]</w:t>
      </w:r>
      <w:r w:rsidR="00085E73">
        <w:t>.</w:t>
      </w:r>
    </w:p>
    <w:p w14:paraId="1463098E" w14:textId="36724B3A" w:rsidR="005951FC" w:rsidRDefault="005951FC" w:rsidP="005951FC">
      <w:pPr>
        <w:pStyle w:val="ListParagraph"/>
        <w:ind w:left="907"/>
      </w:pPr>
    </w:p>
    <w:p w14:paraId="59BCC437" w14:textId="0E5BE974" w:rsidR="005951FC" w:rsidRPr="00902284" w:rsidRDefault="005951FC" w:rsidP="005951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szCs w:val="24"/>
        </w:rPr>
        <w:t>Talent placing the 5-0 monofilament, nonabsorbable polypropylene purse-string suture.</w:t>
      </w:r>
    </w:p>
    <w:p w14:paraId="04EED8C9" w14:textId="00EBE6CA" w:rsidR="005951FC" w:rsidRPr="00902284" w:rsidRDefault="00615AC9" w:rsidP="005951F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>Talent seating the vascular snare.</w:t>
      </w:r>
    </w:p>
    <w:p w14:paraId="75017A7E" w14:textId="54C52CEF" w:rsidR="00615AC9" w:rsidRDefault="00615AC9" w:rsidP="00615AC9">
      <w:pPr>
        <w:pStyle w:val="ListParagraph"/>
        <w:ind w:left="1627"/>
        <w:rPr>
          <w:rFonts w:asciiTheme="minorHAnsi" w:hAnsiTheme="minorHAnsi" w:cstheme="minorHAnsi"/>
          <w:sz w:val="22"/>
          <w:szCs w:val="22"/>
        </w:rPr>
      </w:pPr>
    </w:p>
    <w:p w14:paraId="31F0E7CC" w14:textId="5124F202" w:rsidR="00F44EBB" w:rsidRPr="00902284" w:rsidRDefault="00D21451" w:rsidP="00F44EB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>Prepare the right ventricular pressure line by cutting off the mal</w:t>
      </w:r>
      <w:r w:rsidR="00780616" w:rsidRPr="00902284">
        <w:rPr>
          <w:rFonts w:asciiTheme="minorHAnsi" w:hAnsiTheme="minorHAnsi" w:cstheme="minorHAnsi"/>
          <w:szCs w:val="24"/>
        </w:rPr>
        <w:t>e end of a sterile 36-inch pressure tubing at a 3</w:t>
      </w:r>
      <w:r w:rsidR="00F44EBB" w:rsidRPr="00902284">
        <w:rPr>
          <w:rFonts w:asciiTheme="minorHAnsi" w:hAnsiTheme="minorHAnsi" w:cstheme="minorHAnsi"/>
          <w:szCs w:val="24"/>
        </w:rPr>
        <w:t>0-</w:t>
      </w:r>
      <w:r w:rsidR="00780616" w:rsidRPr="00902284">
        <w:rPr>
          <w:rFonts w:asciiTheme="minorHAnsi" w:hAnsiTheme="minorHAnsi" w:cstheme="minorHAnsi"/>
          <w:szCs w:val="24"/>
        </w:rPr>
        <w:t>degree angle</w:t>
      </w:r>
      <w:r w:rsidR="00F44EBB" w:rsidRPr="00902284">
        <w:rPr>
          <w:rFonts w:asciiTheme="minorHAnsi" w:hAnsiTheme="minorHAnsi" w:cstheme="minorHAnsi"/>
          <w:szCs w:val="24"/>
        </w:rPr>
        <w:t xml:space="preserve"> to facilitate insertion through the myocardium </w:t>
      </w:r>
      <w:r w:rsidR="00F44EBB" w:rsidRPr="00902284">
        <w:rPr>
          <w:rFonts w:asciiTheme="minorHAnsi" w:hAnsiTheme="minorHAnsi" w:cstheme="minorHAnsi"/>
          <w:b/>
          <w:bCs/>
          <w:szCs w:val="24"/>
        </w:rPr>
        <w:t>[1]</w:t>
      </w:r>
      <w:r w:rsidR="0074613A">
        <w:rPr>
          <w:rFonts w:asciiTheme="minorHAnsi" w:hAnsiTheme="minorHAnsi" w:cstheme="minorHAnsi"/>
          <w:szCs w:val="24"/>
        </w:rPr>
        <w:t>, then u</w:t>
      </w:r>
      <w:r w:rsidR="00F44EBB" w:rsidRPr="00902284">
        <w:rPr>
          <w:rFonts w:asciiTheme="minorHAnsi" w:hAnsiTheme="minorHAnsi" w:cstheme="minorHAnsi"/>
          <w:szCs w:val="24"/>
        </w:rPr>
        <w:t xml:space="preserve">se a 2-0 silk tie to mark the pressure line at an optimal depth for placement within the right ventricle </w:t>
      </w:r>
      <w:r w:rsidR="00F44EBB" w:rsidRPr="00902284">
        <w:rPr>
          <w:rFonts w:asciiTheme="minorHAnsi" w:hAnsiTheme="minorHAnsi" w:cstheme="minorHAnsi"/>
          <w:b/>
          <w:bCs/>
          <w:szCs w:val="24"/>
        </w:rPr>
        <w:t>[2]</w:t>
      </w:r>
      <w:r w:rsidR="00F44EBB" w:rsidRPr="00902284">
        <w:rPr>
          <w:rFonts w:asciiTheme="minorHAnsi" w:hAnsiTheme="minorHAnsi" w:cstheme="minorHAnsi"/>
          <w:szCs w:val="24"/>
        </w:rPr>
        <w:t>.</w:t>
      </w:r>
    </w:p>
    <w:p w14:paraId="2B59A744" w14:textId="5A1C44AC" w:rsidR="00615AC9" w:rsidRPr="00902284" w:rsidRDefault="00615AC9" w:rsidP="00F44EB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9835BF8" w14:textId="3C3947EB" w:rsidR="00F44EBB" w:rsidRPr="00902284" w:rsidRDefault="00F57B6F" w:rsidP="00F44EB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>Talent cutting off the male end of the pressure tubing.</w:t>
      </w:r>
    </w:p>
    <w:p w14:paraId="7C88D05E" w14:textId="7A095400" w:rsidR="00F57B6F" w:rsidRPr="00902284" w:rsidRDefault="00F57B6F" w:rsidP="00F44EBB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 xml:space="preserve">Talent </w:t>
      </w:r>
      <w:r w:rsidR="00902284" w:rsidRPr="00902284">
        <w:rPr>
          <w:rFonts w:asciiTheme="minorHAnsi" w:hAnsiTheme="minorHAnsi" w:cstheme="minorHAnsi"/>
          <w:szCs w:val="24"/>
        </w:rPr>
        <w:t>marking the pressure line using a 2-0 silk tie.</w:t>
      </w:r>
    </w:p>
    <w:p w14:paraId="52E88DF1" w14:textId="3E9A3FD3" w:rsidR="00902284" w:rsidRDefault="00902284" w:rsidP="00902284">
      <w:pPr>
        <w:pStyle w:val="ListParagraph"/>
        <w:ind w:left="1627"/>
        <w:rPr>
          <w:rFonts w:asciiTheme="minorHAnsi" w:hAnsiTheme="minorHAnsi" w:cstheme="minorHAnsi"/>
          <w:sz w:val="22"/>
          <w:szCs w:val="22"/>
        </w:rPr>
      </w:pPr>
    </w:p>
    <w:p w14:paraId="1C903B23" w14:textId="110522DF" w:rsidR="00902284" w:rsidRDefault="00902284" w:rsidP="0090228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902284">
        <w:rPr>
          <w:rFonts w:asciiTheme="minorHAnsi" w:hAnsiTheme="minorHAnsi" w:cstheme="minorHAnsi"/>
          <w:szCs w:val="24"/>
        </w:rPr>
        <w:t xml:space="preserve">Using an 11-blade scalpel, make a small cardiotomy in the </w:t>
      </w:r>
      <w:r>
        <w:rPr>
          <w:rFonts w:asciiTheme="minorHAnsi" w:hAnsiTheme="minorHAnsi" w:cstheme="minorHAnsi"/>
          <w:szCs w:val="24"/>
        </w:rPr>
        <w:t>right ventric</w:t>
      </w:r>
      <w:r w:rsidR="008D318C">
        <w:rPr>
          <w:rFonts w:asciiTheme="minorHAnsi" w:hAnsiTheme="minorHAnsi" w:cstheme="minorHAnsi"/>
          <w:szCs w:val="24"/>
        </w:rPr>
        <w:t>ular outflow tract</w:t>
      </w:r>
      <w:r w:rsidR="0074613A">
        <w:rPr>
          <w:rFonts w:asciiTheme="minorHAnsi" w:hAnsiTheme="minorHAnsi" w:cstheme="minorHAnsi"/>
          <w:szCs w:val="24"/>
        </w:rPr>
        <w:t>,</w:t>
      </w:r>
      <w:r w:rsidR="008D318C">
        <w:rPr>
          <w:rFonts w:asciiTheme="minorHAnsi" w:hAnsiTheme="minorHAnsi" w:cstheme="minorHAnsi"/>
          <w:szCs w:val="24"/>
        </w:rPr>
        <w:t xml:space="preserve"> or RVOT</w:t>
      </w:r>
      <w:r w:rsidR="0074613A">
        <w:rPr>
          <w:rFonts w:asciiTheme="minorHAnsi" w:hAnsiTheme="minorHAnsi" w:cstheme="minorHAnsi"/>
          <w:szCs w:val="24"/>
        </w:rPr>
        <w:t>,</w:t>
      </w:r>
      <w:r w:rsidR="008D318C">
        <w:rPr>
          <w:rFonts w:asciiTheme="minorHAnsi" w:hAnsiTheme="minorHAnsi" w:cstheme="minorHAnsi"/>
          <w:szCs w:val="24"/>
        </w:rPr>
        <w:t xml:space="preserve"> </w:t>
      </w:r>
      <w:r w:rsidRPr="00902284">
        <w:rPr>
          <w:rFonts w:asciiTheme="minorHAnsi" w:hAnsiTheme="minorHAnsi" w:cstheme="minorHAnsi"/>
          <w:szCs w:val="24"/>
        </w:rPr>
        <w:t>free wall within the previously placed purse-string suture</w:t>
      </w:r>
      <w:r w:rsidR="0066377D">
        <w:rPr>
          <w:rFonts w:asciiTheme="minorHAnsi" w:hAnsiTheme="minorHAnsi" w:cstheme="minorHAnsi"/>
          <w:szCs w:val="24"/>
        </w:rPr>
        <w:t xml:space="preserve"> </w:t>
      </w:r>
      <w:r w:rsidR="0066377D">
        <w:rPr>
          <w:rFonts w:asciiTheme="minorHAnsi" w:hAnsiTheme="minorHAnsi" w:cstheme="minorHAnsi"/>
          <w:b/>
          <w:bCs/>
          <w:szCs w:val="24"/>
        </w:rPr>
        <w:t>[1]</w:t>
      </w:r>
      <w:r w:rsidRPr="00902284">
        <w:rPr>
          <w:rFonts w:asciiTheme="minorHAnsi" w:hAnsiTheme="minorHAnsi" w:cstheme="minorHAnsi"/>
          <w:szCs w:val="24"/>
        </w:rPr>
        <w:t xml:space="preserve">. Control </w:t>
      </w:r>
      <w:r w:rsidR="0066377D">
        <w:rPr>
          <w:rFonts w:asciiTheme="minorHAnsi" w:hAnsiTheme="minorHAnsi" w:cstheme="minorHAnsi"/>
          <w:szCs w:val="24"/>
        </w:rPr>
        <w:t xml:space="preserve">the </w:t>
      </w:r>
      <w:r w:rsidRPr="00902284">
        <w:rPr>
          <w:rFonts w:asciiTheme="minorHAnsi" w:hAnsiTheme="minorHAnsi" w:cstheme="minorHAnsi"/>
          <w:szCs w:val="24"/>
        </w:rPr>
        <w:t>bleeding with manual pressure or by tightening the snare on the purse-string suture</w:t>
      </w:r>
      <w:r w:rsidR="0066377D">
        <w:rPr>
          <w:rFonts w:asciiTheme="minorHAnsi" w:hAnsiTheme="minorHAnsi" w:cstheme="minorHAnsi"/>
          <w:szCs w:val="24"/>
        </w:rPr>
        <w:t xml:space="preserve"> </w:t>
      </w:r>
      <w:r w:rsidR="0066377D">
        <w:rPr>
          <w:rFonts w:asciiTheme="minorHAnsi" w:hAnsiTheme="minorHAnsi" w:cstheme="minorHAnsi"/>
          <w:b/>
          <w:bCs/>
          <w:szCs w:val="24"/>
        </w:rPr>
        <w:t>[2]</w:t>
      </w:r>
      <w:r w:rsidRPr="00902284">
        <w:rPr>
          <w:rFonts w:asciiTheme="minorHAnsi" w:hAnsiTheme="minorHAnsi" w:cstheme="minorHAnsi"/>
          <w:szCs w:val="24"/>
        </w:rPr>
        <w:t>.</w:t>
      </w:r>
    </w:p>
    <w:p w14:paraId="36BE8621" w14:textId="462C6479" w:rsidR="00737569" w:rsidRDefault="00737569" w:rsidP="00737569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017508C" w14:textId="6411C04F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making a small cardiotomy in the RVOT free wall.</w:t>
      </w:r>
    </w:p>
    <w:p w14:paraId="180B94A8" w14:textId="675A934C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controlling the bleeding.</w:t>
      </w:r>
    </w:p>
    <w:p w14:paraId="18D1AE0B" w14:textId="7F99943C" w:rsidR="00737569" w:rsidRDefault="00737569" w:rsidP="00737569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1D96207A" w14:textId="6E3650F7" w:rsidR="00737569" w:rsidRDefault="00737569" w:rsidP="002C5D3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737569">
        <w:rPr>
          <w:rFonts w:asciiTheme="minorHAnsi" w:hAnsiTheme="minorHAnsi" w:cstheme="minorHAnsi"/>
          <w:szCs w:val="24"/>
        </w:rPr>
        <w:t>Insert and secure the cut end of the pressure tubing into the RVOT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Pr="00737569">
        <w:rPr>
          <w:rFonts w:asciiTheme="minorHAnsi" w:hAnsiTheme="minorHAnsi" w:cstheme="minorHAnsi"/>
          <w:szCs w:val="24"/>
        </w:rPr>
        <w:t>Tie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737569">
        <w:rPr>
          <w:rFonts w:asciiTheme="minorHAnsi" w:hAnsiTheme="minorHAnsi" w:cstheme="minorHAnsi"/>
          <w:szCs w:val="24"/>
        </w:rPr>
        <w:t xml:space="preserve">down the purse-string </w:t>
      </w:r>
      <w:r>
        <w:rPr>
          <w:rFonts w:asciiTheme="minorHAnsi" w:hAnsiTheme="minorHAnsi" w:cstheme="minorHAnsi"/>
          <w:b/>
          <w:bCs/>
          <w:szCs w:val="24"/>
        </w:rPr>
        <w:t>[2]</w:t>
      </w:r>
      <w:r w:rsidR="0074613A">
        <w:rPr>
          <w:rFonts w:asciiTheme="minorHAnsi" w:hAnsiTheme="minorHAnsi" w:cstheme="minorHAnsi"/>
          <w:szCs w:val="24"/>
        </w:rPr>
        <w:t>,</w:t>
      </w:r>
      <w:r w:rsidRPr="00737569">
        <w:rPr>
          <w:rFonts w:asciiTheme="minorHAnsi" w:hAnsiTheme="minorHAnsi" w:cstheme="minorHAnsi"/>
          <w:szCs w:val="24"/>
        </w:rPr>
        <w:t xml:space="preserve"> then secure the purse-string to the pressure tubing to secure the pressure line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737569">
        <w:rPr>
          <w:rFonts w:asciiTheme="minorHAnsi" w:hAnsiTheme="minorHAnsi" w:cstheme="minorHAnsi"/>
          <w:szCs w:val="24"/>
        </w:rPr>
        <w:t>.</w:t>
      </w:r>
      <w:r w:rsidR="002C5D3A">
        <w:rPr>
          <w:rFonts w:asciiTheme="minorHAnsi" w:hAnsiTheme="minorHAnsi" w:cstheme="minorHAnsi"/>
          <w:szCs w:val="24"/>
        </w:rPr>
        <w:t xml:space="preserve"> </w:t>
      </w:r>
      <w:r w:rsidR="002C5D3A" w:rsidRPr="002C5D3A">
        <w:rPr>
          <w:rFonts w:asciiTheme="minorHAnsi" w:hAnsiTheme="minorHAnsi" w:cstheme="minorHAnsi"/>
          <w:szCs w:val="24"/>
        </w:rPr>
        <w:t>Extend the RVOT tubing by connecting an additional pressure tubing to the RVOT pressure line</w:t>
      </w:r>
      <w:r w:rsidR="00AE3BC7">
        <w:rPr>
          <w:rFonts w:asciiTheme="minorHAnsi" w:hAnsiTheme="minorHAnsi" w:cstheme="minorHAnsi"/>
          <w:szCs w:val="24"/>
        </w:rPr>
        <w:t xml:space="preserve"> </w:t>
      </w:r>
      <w:r w:rsidR="00AE3BC7">
        <w:rPr>
          <w:rFonts w:asciiTheme="minorHAnsi" w:hAnsiTheme="minorHAnsi" w:cstheme="minorHAnsi"/>
          <w:b/>
          <w:bCs/>
          <w:szCs w:val="24"/>
        </w:rPr>
        <w:t>[4]</w:t>
      </w:r>
      <w:r w:rsidR="002C5D3A" w:rsidRPr="002C5D3A">
        <w:rPr>
          <w:rFonts w:asciiTheme="minorHAnsi" w:hAnsiTheme="minorHAnsi" w:cstheme="minorHAnsi"/>
          <w:szCs w:val="24"/>
        </w:rPr>
        <w:t>.</w:t>
      </w:r>
    </w:p>
    <w:p w14:paraId="1E7A125E" w14:textId="77777777" w:rsidR="002C5D3A" w:rsidRPr="002C5D3A" w:rsidRDefault="002C5D3A" w:rsidP="002C5D3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1F12C8D" w14:textId="326A665A" w:rsidR="00737569" w:rsidRDefault="00737569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inserting </w:t>
      </w:r>
      <w:r w:rsidR="008A040B">
        <w:rPr>
          <w:rFonts w:asciiTheme="minorHAnsi" w:hAnsiTheme="minorHAnsi" w:cstheme="minorHAnsi"/>
          <w:szCs w:val="24"/>
        </w:rPr>
        <w:t>the cut end of the pressure tubing into the RVOT and securing it.</w:t>
      </w:r>
    </w:p>
    <w:p w14:paraId="36E55972" w14:textId="08B96AA0" w:rsidR="008A040B" w:rsidRDefault="008A040B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tying down the purse-string.</w:t>
      </w:r>
    </w:p>
    <w:p w14:paraId="4C3C3B37" w14:textId="4C1F5F50" w:rsidR="008A040B" w:rsidRDefault="002C5D3A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securing the pressure line.</w:t>
      </w:r>
    </w:p>
    <w:p w14:paraId="6A985E9F" w14:textId="71A7E1F0" w:rsidR="002C5D3A" w:rsidRDefault="002C5D3A" w:rsidP="0073756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extending the RVOT tubing.</w:t>
      </w:r>
    </w:p>
    <w:p w14:paraId="25473FEB" w14:textId="5D9D9B5B" w:rsidR="002C5D3A" w:rsidRDefault="002C5D3A" w:rsidP="002C5D3A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7AC50724" w14:textId="77777777" w:rsidR="002C5D3A" w:rsidRPr="002C5D3A" w:rsidRDefault="002C5D3A" w:rsidP="002C5D3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3AFEE1B" w14:textId="07C6D169" w:rsidR="002C5D3A" w:rsidRPr="00292297" w:rsidRDefault="004D3413" w:rsidP="002C5D3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  <w:szCs w:val="24"/>
        </w:rPr>
        <w:t>Then, h</w:t>
      </w:r>
      <w:r w:rsidR="002C5D3A" w:rsidRPr="002C5D3A">
        <w:rPr>
          <w:rFonts w:asciiTheme="minorHAnsi" w:hAnsiTheme="minorHAnsi" w:cstheme="minorHAnsi"/>
          <w:szCs w:val="24"/>
        </w:rPr>
        <w:t>andoff the additional pressure tubing to a non-sterile designee</w:t>
      </w:r>
      <w:r w:rsidR="00AE3BC7">
        <w:rPr>
          <w:rFonts w:asciiTheme="minorHAnsi" w:hAnsiTheme="minorHAnsi" w:cstheme="minorHAnsi"/>
          <w:szCs w:val="24"/>
        </w:rPr>
        <w:t xml:space="preserve"> </w:t>
      </w:r>
      <w:r w:rsidR="002C5D3A" w:rsidRPr="002C5D3A">
        <w:rPr>
          <w:rFonts w:asciiTheme="minorHAnsi" w:hAnsiTheme="minorHAnsi" w:cstheme="minorHAnsi"/>
          <w:szCs w:val="24"/>
        </w:rPr>
        <w:t xml:space="preserve">to connect the tubing to a pressure transducer </w:t>
      </w:r>
      <w:r w:rsidR="0067043A">
        <w:rPr>
          <w:rFonts w:asciiTheme="minorHAnsi" w:hAnsiTheme="minorHAnsi" w:cstheme="minorHAnsi"/>
          <w:b/>
          <w:bCs/>
          <w:szCs w:val="24"/>
        </w:rPr>
        <w:t>[</w:t>
      </w:r>
      <w:r w:rsidR="00AE3BC7">
        <w:rPr>
          <w:rFonts w:asciiTheme="minorHAnsi" w:hAnsiTheme="minorHAnsi" w:cstheme="minorHAnsi"/>
          <w:b/>
          <w:bCs/>
          <w:szCs w:val="24"/>
        </w:rPr>
        <w:t>1</w:t>
      </w:r>
      <w:r w:rsidR="0067043A">
        <w:rPr>
          <w:rFonts w:asciiTheme="minorHAnsi" w:hAnsiTheme="minorHAnsi" w:cstheme="minorHAnsi"/>
          <w:b/>
          <w:bCs/>
          <w:szCs w:val="24"/>
        </w:rPr>
        <w:t xml:space="preserve">] </w:t>
      </w:r>
      <w:r w:rsidR="002C5D3A" w:rsidRPr="002C5D3A">
        <w:rPr>
          <w:rFonts w:asciiTheme="minorHAnsi" w:hAnsiTheme="minorHAnsi" w:cstheme="minorHAnsi"/>
          <w:szCs w:val="24"/>
        </w:rPr>
        <w:t xml:space="preserve">and </w:t>
      </w:r>
      <w:r w:rsidR="002C5D3A" w:rsidRPr="006102EC">
        <w:rPr>
          <w:rFonts w:asciiTheme="minorHAnsi" w:hAnsiTheme="minorHAnsi" w:cstheme="minorHAnsi"/>
          <w:szCs w:val="24"/>
          <w:highlight w:val="yellow"/>
        </w:rPr>
        <w:t>monitor</w:t>
      </w:r>
      <w:r w:rsidR="002C5D3A" w:rsidRPr="002C5D3A">
        <w:rPr>
          <w:rFonts w:asciiTheme="minorHAnsi" w:hAnsiTheme="minorHAnsi" w:cstheme="minorHAnsi"/>
          <w:szCs w:val="24"/>
        </w:rPr>
        <w:t xml:space="preserve"> for the measurement of the baseline</w:t>
      </w:r>
      <w:r>
        <w:rPr>
          <w:rFonts w:asciiTheme="minorHAnsi" w:hAnsiTheme="minorHAnsi" w:cstheme="minorHAnsi"/>
          <w:szCs w:val="24"/>
        </w:rPr>
        <w:t xml:space="preserve"> right ventricular</w:t>
      </w:r>
      <w:r w:rsidR="002C5D3A" w:rsidRPr="002C5D3A">
        <w:rPr>
          <w:rFonts w:asciiTheme="minorHAnsi" w:hAnsiTheme="minorHAnsi" w:cstheme="minorHAnsi"/>
          <w:szCs w:val="24"/>
        </w:rPr>
        <w:t xml:space="preserve"> pressure</w:t>
      </w:r>
      <w:r w:rsidR="0067043A">
        <w:rPr>
          <w:rFonts w:asciiTheme="minorHAnsi" w:hAnsiTheme="minorHAnsi" w:cstheme="minorHAnsi"/>
          <w:szCs w:val="24"/>
        </w:rPr>
        <w:t xml:space="preserve"> </w:t>
      </w:r>
      <w:r w:rsidR="0067043A">
        <w:rPr>
          <w:rFonts w:asciiTheme="minorHAnsi" w:hAnsiTheme="minorHAnsi" w:cstheme="minorHAnsi"/>
          <w:b/>
          <w:bCs/>
          <w:szCs w:val="24"/>
        </w:rPr>
        <w:t>[</w:t>
      </w:r>
      <w:r w:rsidR="00AE3BC7">
        <w:rPr>
          <w:rFonts w:asciiTheme="minorHAnsi" w:hAnsiTheme="minorHAnsi" w:cstheme="minorHAnsi"/>
          <w:b/>
          <w:bCs/>
          <w:szCs w:val="24"/>
        </w:rPr>
        <w:t>2</w:t>
      </w:r>
      <w:r w:rsidR="0067043A">
        <w:rPr>
          <w:rFonts w:asciiTheme="minorHAnsi" w:hAnsiTheme="minorHAnsi" w:cstheme="minorHAnsi"/>
          <w:b/>
          <w:bCs/>
          <w:szCs w:val="24"/>
        </w:rPr>
        <w:t>]</w:t>
      </w:r>
      <w:r w:rsidR="002C5D3A" w:rsidRPr="002C5D3A">
        <w:rPr>
          <w:rFonts w:asciiTheme="minorHAnsi" w:hAnsiTheme="minorHAnsi" w:cstheme="minorHAnsi"/>
          <w:szCs w:val="24"/>
        </w:rPr>
        <w:t>.</w:t>
      </w:r>
      <w:r w:rsidR="006102EC">
        <w:rPr>
          <w:rFonts w:asciiTheme="minorHAnsi" w:hAnsiTheme="minorHAnsi" w:cstheme="minorHAnsi"/>
          <w:szCs w:val="24"/>
        </w:rPr>
        <w:t xml:space="preserve"> </w:t>
      </w:r>
      <w:r w:rsidR="006102EC" w:rsidRPr="00292297">
        <w:rPr>
          <w:rFonts w:asciiTheme="minorHAnsi" w:hAnsiTheme="minorHAnsi" w:cstheme="minorHAnsi"/>
          <w:szCs w:val="24"/>
          <w:highlight w:val="yellow"/>
        </w:rPr>
        <w:t xml:space="preserve">AUTHORS: </w:t>
      </w:r>
      <w:r w:rsidR="00292297" w:rsidRPr="00292297">
        <w:rPr>
          <w:rFonts w:asciiTheme="minorHAnsi" w:hAnsiTheme="minorHAnsi" w:cstheme="minorHAnsi"/>
          <w:szCs w:val="24"/>
          <w:highlight w:val="yellow"/>
        </w:rPr>
        <w:t xml:space="preserve">Will you </w:t>
      </w:r>
      <w:r w:rsidR="00B326B3">
        <w:rPr>
          <w:rFonts w:asciiTheme="minorHAnsi" w:hAnsiTheme="minorHAnsi" w:cstheme="minorHAnsi"/>
          <w:szCs w:val="24"/>
          <w:highlight w:val="yellow"/>
        </w:rPr>
        <w:t>provide</w:t>
      </w:r>
      <w:r w:rsidR="00292297" w:rsidRPr="00292297">
        <w:rPr>
          <w:rFonts w:asciiTheme="minorHAnsi" w:hAnsiTheme="minorHAnsi" w:cstheme="minorHAnsi"/>
          <w:szCs w:val="24"/>
          <w:highlight w:val="yellow"/>
        </w:rPr>
        <w:t xml:space="preserve"> the screen captures for the pressure monitor</w:t>
      </w:r>
      <w:r w:rsidR="00B326B3">
        <w:rPr>
          <w:rFonts w:asciiTheme="minorHAnsi" w:hAnsiTheme="minorHAnsi" w:cstheme="minorHAnsi"/>
          <w:szCs w:val="24"/>
          <w:highlight w:val="yellow"/>
        </w:rPr>
        <w:t>,</w:t>
      </w:r>
      <w:r w:rsidR="00292297" w:rsidRPr="00292297">
        <w:rPr>
          <w:rFonts w:asciiTheme="minorHAnsi" w:hAnsiTheme="minorHAnsi" w:cstheme="minorHAnsi"/>
          <w:szCs w:val="24"/>
          <w:highlight w:val="yellow"/>
        </w:rPr>
        <w:t xml:space="preserve"> or will the monitor have to be filmed by the videographer on the </w:t>
      </w:r>
      <w:r w:rsidR="00B326B3">
        <w:rPr>
          <w:rFonts w:asciiTheme="minorHAnsi" w:hAnsiTheme="minorHAnsi" w:cstheme="minorHAnsi"/>
          <w:szCs w:val="24"/>
          <w:highlight w:val="yellow"/>
        </w:rPr>
        <w:t>shoot day</w:t>
      </w:r>
      <w:r w:rsidR="00292297" w:rsidRPr="00292297">
        <w:rPr>
          <w:rFonts w:asciiTheme="minorHAnsi" w:hAnsiTheme="minorHAnsi" w:cstheme="minorHAnsi"/>
          <w:szCs w:val="24"/>
          <w:highlight w:val="yellow"/>
        </w:rPr>
        <w:t>?</w:t>
      </w:r>
    </w:p>
    <w:p w14:paraId="6236B256" w14:textId="67646E1F" w:rsidR="004D3413" w:rsidRDefault="004D3413" w:rsidP="004D3413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25D40DDC" w14:textId="7D0CD97F" w:rsidR="00CD1069" w:rsidRDefault="0067043A" w:rsidP="004D3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Non-sterile designee </w:t>
      </w:r>
      <w:r w:rsidR="006102EC">
        <w:rPr>
          <w:rFonts w:asciiTheme="minorHAnsi" w:hAnsiTheme="minorHAnsi" w:cstheme="minorHAnsi"/>
          <w:szCs w:val="24"/>
        </w:rPr>
        <w:t>connecting the tubing to a pressure transducer.</w:t>
      </w:r>
    </w:p>
    <w:p w14:paraId="7100D2EC" w14:textId="7E3CD762" w:rsidR="006102EC" w:rsidRPr="002C5D3A" w:rsidRDefault="006102EC" w:rsidP="004D3413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Non-</w:t>
      </w:r>
      <w:r w:rsidR="00292297">
        <w:rPr>
          <w:rFonts w:asciiTheme="minorHAnsi" w:hAnsiTheme="minorHAnsi" w:cstheme="minorHAnsi"/>
          <w:szCs w:val="24"/>
        </w:rPr>
        <w:t>sterile designee</w:t>
      </w:r>
      <w:r>
        <w:rPr>
          <w:rFonts w:asciiTheme="minorHAnsi" w:hAnsiTheme="minorHAnsi" w:cstheme="minorHAnsi"/>
          <w:szCs w:val="24"/>
        </w:rPr>
        <w:t xml:space="preserve"> monitoring the measurement of the baseline right ventricular pressure.</w:t>
      </w:r>
    </w:p>
    <w:p w14:paraId="025DE7C6" w14:textId="4C3A4ED2" w:rsidR="002C5D3A" w:rsidRPr="00737569" w:rsidRDefault="002C5D3A" w:rsidP="002C5D3A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1D8C718" w14:textId="34CD021A" w:rsidR="00737569" w:rsidRDefault="00F312B3" w:rsidP="0029229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Carefully dissect around the left pulmonary artery</w:t>
      </w:r>
      <w:r w:rsidR="00BF1E90">
        <w:rPr>
          <w:rFonts w:asciiTheme="minorHAnsi" w:hAnsiTheme="minorHAnsi" w:cstheme="minorHAnsi"/>
          <w:szCs w:val="24"/>
        </w:rPr>
        <w:t xml:space="preserve"> </w:t>
      </w:r>
      <w:r w:rsidR="00BF1E90">
        <w:rPr>
          <w:rFonts w:asciiTheme="minorHAnsi" w:hAnsiTheme="minorHAnsi" w:cstheme="minorHAnsi"/>
          <w:b/>
          <w:bCs/>
          <w:szCs w:val="24"/>
        </w:rPr>
        <w:t>[1</w:t>
      </w:r>
      <w:r w:rsidR="00F7278D">
        <w:rPr>
          <w:rFonts w:asciiTheme="minorHAnsi" w:hAnsiTheme="minorHAnsi" w:cstheme="minorHAnsi"/>
          <w:b/>
          <w:bCs/>
          <w:szCs w:val="24"/>
        </w:rPr>
        <w:t>]</w:t>
      </w:r>
      <w:r w:rsidR="00F7278D">
        <w:rPr>
          <w:rFonts w:asciiTheme="minorHAnsi" w:hAnsiTheme="minorHAnsi" w:cstheme="minorHAnsi"/>
          <w:szCs w:val="24"/>
        </w:rPr>
        <w:t xml:space="preserve">. Encircle the left pulmonary artery </w:t>
      </w:r>
      <w:r w:rsidR="000068E0">
        <w:rPr>
          <w:rFonts w:asciiTheme="minorHAnsi" w:hAnsiTheme="minorHAnsi" w:cstheme="minorHAnsi"/>
          <w:szCs w:val="24"/>
        </w:rPr>
        <w:t>with umbilical tape</w:t>
      </w:r>
      <w:r w:rsidR="00097F70">
        <w:rPr>
          <w:rFonts w:asciiTheme="minorHAnsi" w:hAnsiTheme="minorHAnsi" w:cstheme="minorHAnsi"/>
          <w:szCs w:val="24"/>
        </w:rPr>
        <w:t xml:space="preserve">, </w:t>
      </w:r>
      <w:r w:rsidR="000068E0">
        <w:rPr>
          <w:rFonts w:asciiTheme="minorHAnsi" w:hAnsiTheme="minorHAnsi" w:cstheme="minorHAnsi"/>
          <w:szCs w:val="24"/>
        </w:rPr>
        <w:t>t</w:t>
      </w:r>
      <w:r w:rsidR="00097F70">
        <w:rPr>
          <w:rFonts w:asciiTheme="minorHAnsi" w:hAnsiTheme="minorHAnsi" w:cstheme="minorHAnsi"/>
          <w:szCs w:val="24"/>
        </w:rPr>
        <w:t>ying</w:t>
      </w:r>
      <w:r w:rsidR="000068E0">
        <w:rPr>
          <w:rFonts w:asciiTheme="minorHAnsi" w:hAnsiTheme="minorHAnsi" w:cstheme="minorHAnsi"/>
          <w:szCs w:val="24"/>
        </w:rPr>
        <w:t xml:space="preserve"> it down to ligate it</w:t>
      </w:r>
      <w:r w:rsidR="00097F70">
        <w:rPr>
          <w:rFonts w:asciiTheme="minorHAnsi" w:hAnsiTheme="minorHAnsi" w:cstheme="minorHAnsi"/>
          <w:szCs w:val="24"/>
        </w:rPr>
        <w:t xml:space="preserve"> </w:t>
      </w:r>
      <w:r w:rsidR="00BF1E90">
        <w:rPr>
          <w:rFonts w:asciiTheme="minorHAnsi" w:hAnsiTheme="minorHAnsi" w:cstheme="minorHAnsi"/>
          <w:b/>
          <w:bCs/>
          <w:szCs w:val="24"/>
        </w:rPr>
        <w:t>[2]</w:t>
      </w:r>
      <w:r w:rsidR="00097F70">
        <w:rPr>
          <w:rFonts w:asciiTheme="minorHAnsi" w:hAnsiTheme="minorHAnsi" w:cstheme="minorHAnsi"/>
          <w:szCs w:val="24"/>
        </w:rPr>
        <w:t xml:space="preserve">. </w:t>
      </w:r>
      <w:r w:rsidR="00097F70" w:rsidRPr="00097F70">
        <w:rPr>
          <w:rFonts w:asciiTheme="minorHAnsi" w:hAnsiTheme="minorHAnsi" w:cstheme="minorHAnsi"/>
          <w:szCs w:val="24"/>
        </w:rPr>
        <w:t>Increase the minute ventilation to compensate for the increased dead-space ventilation created upon</w:t>
      </w:r>
      <w:r w:rsidR="00097F70">
        <w:rPr>
          <w:rFonts w:asciiTheme="minorHAnsi" w:hAnsiTheme="minorHAnsi" w:cstheme="minorHAnsi"/>
          <w:szCs w:val="24"/>
        </w:rPr>
        <w:t xml:space="preserve"> </w:t>
      </w:r>
      <w:r w:rsidR="00097F70" w:rsidRPr="00097F70">
        <w:rPr>
          <w:rFonts w:asciiTheme="minorHAnsi" w:hAnsiTheme="minorHAnsi" w:cstheme="minorHAnsi"/>
          <w:szCs w:val="24"/>
        </w:rPr>
        <w:t>ligation</w:t>
      </w:r>
      <w:r w:rsidR="00097F70">
        <w:rPr>
          <w:rFonts w:asciiTheme="minorHAnsi" w:hAnsiTheme="minorHAnsi" w:cstheme="minorHAnsi"/>
          <w:szCs w:val="24"/>
        </w:rPr>
        <w:t xml:space="preserve"> to mitigate acidosis </w:t>
      </w:r>
      <w:r w:rsidR="00097F70">
        <w:rPr>
          <w:rFonts w:asciiTheme="minorHAnsi" w:hAnsiTheme="minorHAnsi" w:cstheme="minorHAnsi"/>
          <w:b/>
          <w:bCs/>
          <w:szCs w:val="24"/>
        </w:rPr>
        <w:t>[3]</w:t>
      </w:r>
      <w:r w:rsidR="00097F70" w:rsidRPr="00097F70">
        <w:rPr>
          <w:rFonts w:asciiTheme="minorHAnsi" w:hAnsiTheme="minorHAnsi" w:cstheme="minorHAnsi"/>
          <w:szCs w:val="24"/>
        </w:rPr>
        <w:t>.</w:t>
      </w:r>
    </w:p>
    <w:p w14:paraId="58CFC986" w14:textId="367303DB" w:rsidR="00097F70" w:rsidRDefault="00097F70" w:rsidP="00097F70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567AACB" w14:textId="6489905A" w:rsidR="00097F70" w:rsidRDefault="00097F70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Talent dissecting around the left pulmonary artery.</w:t>
      </w:r>
    </w:p>
    <w:p w14:paraId="0C73BC91" w14:textId="3C08C36F" w:rsidR="00097F70" w:rsidRDefault="00097F70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</w:t>
      </w:r>
      <w:r w:rsidR="00493C6B">
        <w:rPr>
          <w:rFonts w:asciiTheme="minorHAnsi" w:hAnsiTheme="minorHAnsi" w:cstheme="minorHAnsi"/>
          <w:szCs w:val="24"/>
        </w:rPr>
        <w:t>encircling and tying down the left pulmonary artery.</w:t>
      </w:r>
    </w:p>
    <w:p w14:paraId="373E4DC5" w14:textId="7688BDFF" w:rsidR="00493C6B" w:rsidRDefault="00493C6B" w:rsidP="00097F7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increasing the minute ventilation.</w:t>
      </w:r>
    </w:p>
    <w:p w14:paraId="76EDCBAE" w14:textId="1BABCFB8" w:rsidR="00493C6B" w:rsidRDefault="00493C6B" w:rsidP="00493C6B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5DD936A6" w14:textId="1E412D24" w:rsidR="00493C6B" w:rsidRDefault="00493C6B" w:rsidP="00493C6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493C6B">
        <w:rPr>
          <w:rFonts w:asciiTheme="minorHAnsi" w:hAnsiTheme="minorHAnsi" w:cstheme="minorHAnsi"/>
          <w:szCs w:val="24"/>
        </w:rPr>
        <w:t xml:space="preserve">Bring the RVOT pressure line and </w:t>
      </w:r>
      <w:r>
        <w:rPr>
          <w:rFonts w:asciiTheme="minorHAnsi" w:hAnsiTheme="minorHAnsi" w:cstheme="minorHAnsi"/>
          <w:szCs w:val="24"/>
        </w:rPr>
        <w:t xml:space="preserve">pulmonary artery </w:t>
      </w:r>
      <w:r w:rsidRPr="00493C6B">
        <w:rPr>
          <w:rFonts w:asciiTheme="minorHAnsi" w:hAnsiTheme="minorHAnsi" w:cstheme="minorHAnsi"/>
          <w:szCs w:val="24"/>
        </w:rPr>
        <w:t>occluder tubing out of the chest one intercostal space below the thoracotomy incision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[1]</w:t>
      </w:r>
      <w:r w:rsidR="00A7511E">
        <w:rPr>
          <w:rFonts w:asciiTheme="minorHAnsi" w:hAnsiTheme="minorHAnsi" w:cstheme="minorHAnsi"/>
          <w:bCs/>
          <w:szCs w:val="24"/>
        </w:rPr>
        <w:t xml:space="preserve">. </w:t>
      </w:r>
      <w:r w:rsidR="00247455">
        <w:rPr>
          <w:rFonts w:asciiTheme="minorHAnsi" w:hAnsiTheme="minorHAnsi" w:cstheme="minorHAnsi"/>
          <w:bCs/>
          <w:szCs w:val="24"/>
        </w:rPr>
        <w:t>To mark sites for indwelling ports,</w:t>
      </w:r>
      <w:r w:rsidR="002623B1">
        <w:rPr>
          <w:rFonts w:asciiTheme="minorHAnsi" w:hAnsiTheme="minorHAnsi" w:cstheme="minorHAnsi"/>
          <w:szCs w:val="24"/>
        </w:rPr>
        <w:t xml:space="preserve"> </w:t>
      </w:r>
      <w:r w:rsidR="00247455">
        <w:rPr>
          <w:rFonts w:asciiTheme="minorHAnsi" w:hAnsiTheme="minorHAnsi" w:cstheme="minorHAnsi"/>
          <w:szCs w:val="24"/>
        </w:rPr>
        <w:t>f</w:t>
      </w:r>
      <w:r w:rsidRPr="00493C6B">
        <w:rPr>
          <w:rFonts w:asciiTheme="minorHAnsi" w:hAnsiTheme="minorHAnsi" w:cstheme="minorHAnsi"/>
          <w:szCs w:val="24"/>
        </w:rPr>
        <w:t>orm two subdermal pockets along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493C6B">
        <w:rPr>
          <w:rFonts w:asciiTheme="minorHAnsi" w:hAnsiTheme="minorHAnsi" w:cstheme="minorHAnsi"/>
          <w:szCs w:val="24"/>
        </w:rPr>
        <w:t>the fascial layer on the left dorsum of the sheep as far posteriorly toward the spine as feasible</w:t>
      </w:r>
      <w:r w:rsidR="002623B1">
        <w:rPr>
          <w:rFonts w:asciiTheme="minorHAnsi" w:hAnsiTheme="minorHAnsi" w:cstheme="minorHAnsi"/>
          <w:szCs w:val="24"/>
        </w:rPr>
        <w:t xml:space="preserve"> </w:t>
      </w:r>
      <w:r w:rsidR="002623B1" w:rsidRPr="00493C6B">
        <w:rPr>
          <w:rFonts w:asciiTheme="minorHAnsi" w:hAnsiTheme="minorHAnsi" w:cstheme="minorHAnsi"/>
          <w:szCs w:val="24"/>
        </w:rPr>
        <w:t>within the sterile field</w:t>
      </w:r>
      <w:r w:rsidR="00C25C72">
        <w:rPr>
          <w:rFonts w:asciiTheme="minorHAnsi" w:hAnsiTheme="minorHAnsi" w:cstheme="minorHAnsi"/>
          <w:szCs w:val="24"/>
        </w:rPr>
        <w:t xml:space="preserve"> </w:t>
      </w:r>
      <w:r w:rsidR="00C25C72">
        <w:rPr>
          <w:rFonts w:asciiTheme="minorHAnsi" w:hAnsiTheme="minorHAnsi" w:cstheme="minorHAnsi"/>
          <w:b/>
          <w:bCs/>
          <w:szCs w:val="24"/>
        </w:rPr>
        <w:t>[2]</w:t>
      </w:r>
      <w:r w:rsidR="00C25C72">
        <w:rPr>
          <w:rFonts w:asciiTheme="minorHAnsi" w:hAnsiTheme="minorHAnsi" w:cstheme="minorHAnsi"/>
          <w:szCs w:val="24"/>
        </w:rPr>
        <w:t>.</w:t>
      </w:r>
      <w:r w:rsidRPr="00493C6B">
        <w:rPr>
          <w:rFonts w:asciiTheme="minorHAnsi" w:hAnsiTheme="minorHAnsi" w:cstheme="minorHAnsi"/>
          <w:szCs w:val="24"/>
        </w:rPr>
        <w:t xml:space="preserve"> </w:t>
      </w:r>
    </w:p>
    <w:p w14:paraId="67CEA1E7" w14:textId="7D25F9D9" w:rsidR="00247455" w:rsidRDefault="00247455" w:rsidP="00247455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4EEFF5B" w14:textId="6FB0EA14" w:rsidR="00247455" w:rsidRDefault="00671A6C" w:rsidP="0024745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bringing the RVOT </w:t>
      </w:r>
      <w:r w:rsidRPr="00493C6B">
        <w:rPr>
          <w:rFonts w:asciiTheme="minorHAnsi" w:hAnsiTheme="minorHAnsi" w:cstheme="minorHAnsi"/>
          <w:szCs w:val="24"/>
        </w:rPr>
        <w:t xml:space="preserve">pressure line and </w:t>
      </w:r>
      <w:r>
        <w:rPr>
          <w:rFonts w:asciiTheme="minorHAnsi" w:hAnsiTheme="minorHAnsi" w:cstheme="minorHAnsi"/>
          <w:szCs w:val="24"/>
        </w:rPr>
        <w:t xml:space="preserve">pulmonary artery </w:t>
      </w:r>
      <w:r w:rsidRPr="00493C6B">
        <w:rPr>
          <w:rFonts w:asciiTheme="minorHAnsi" w:hAnsiTheme="minorHAnsi" w:cstheme="minorHAnsi"/>
          <w:szCs w:val="24"/>
        </w:rPr>
        <w:t>occluder tubing out of the chest</w:t>
      </w:r>
      <w:r>
        <w:rPr>
          <w:rFonts w:asciiTheme="minorHAnsi" w:hAnsiTheme="minorHAnsi" w:cstheme="minorHAnsi"/>
          <w:szCs w:val="24"/>
        </w:rPr>
        <w:t>.</w:t>
      </w:r>
    </w:p>
    <w:p w14:paraId="71110164" w14:textId="0C792305" w:rsidR="00671A6C" w:rsidRPr="00493C6B" w:rsidRDefault="00671A6C" w:rsidP="00247455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forming </w:t>
      </w:r>
      <w:r w:rsidRPr="00493C6B">
        <w:rPr>
          <w:rFonts w:asciiTheme="minorHAnsi" w:hAnsiTheme="minorHAnsi" w:cstheme="minorHAnsi"/>
          <w:szCs w:val="24"/>
        </w:rPr>
        <w:t>two subdermal pockets along</w:t>
      </w:r>
      <w:r w:rsidR="00B326B3">
        <w:rPr>
          <w:rFonts w:asciiTheme="minorHAnsi" w:hAnsiTheme="minorHAnsi" w:cstheme="minorHAnsi"/>
          <w:szCs w:val="24"/>
        </w:rPr>
        <w:t xml:space="preserve"> </w:t>
      </w:r>
      <w:r w:rsidRPr="00493C6B">
        <w:rPr>
          <w:rFonts w:asciiTheme="minorHAnsi" w:hAnsiTheme="minorHAnsi" w:cstheme="minorHAnsi"/>
          <w:szCs w:val="24"/>
        </w:rPr>
        <w:t>the fascial layer</w:t>
      </w:r>
      <w:r>
        <w:rPr>
          <w:rFonts w:asciiTheme="minorHAnsi" w:hAnsiTheme="minorHAnsi" w:cstheme="minorHAnsi"/>
          <w:szCs w:val="24"/>
        </w:rPr>
        <w:t>.</w:t>
      </w:r>
    </w:p>
    <w:p w14:paraId="294C82E9" w14:textId="6CF167AB" w:rsidR="00493C6B" w:rsidRPr="00292297" w:rsidRDefault="00493C6B" w:rsidP="00493C6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3E8F635C" w14:textId="2AE90291" w:rsidR="00902284" w:rsidRDefault="003D601D" w:rsidP="00671A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3D601D">
        <w:rPr>
          <w:rFonts w:asciiTheme="minorHAnsi" w:hAnsiTheme="minorHAnsi" w:cstheme="minorHAnsi"/>
          <w:szCs w:val="24"/>
        </w:rPr>
        <w:t xml:space="preserve">Use a chest tube puller to tunnel the RVOT pressure line and occluder tubing from the chest incision out </w:t>
      </w:r>
      <w:bookmarkStart w:id="1" w:name="_Hlk72322870"/>
      <w:r w:rsidRPr="003D601D">
        <w:rPr>
          <w:rFonts w:asciiTheme="minorHAnsi" w:hAnsiTheme="minorHAnsi" w:cstheme="minorHAnsi"/>
          <w:szCs w:val="24"/>
        </w:rPr>
        <w:t>to the left dorsum port sites</w:t>
      </w:r>
      <w:r>
        <w:rPr>
          <w:rFonts w:asciiTheme="minorHAnsi" w:hAnsiTheme="minorHAnsi" w:cstheme="minorHAnsi"/>
          <w:szCs w:val="24"/>
        </w:rPr>
        <w:t xml:space="preserve"> </w:t>
      </w:r>
      <w:bookmarkEnd w:id="1"/>
      <w:r>
        <w:rPr>
          <w:rFonts w:asciiTheme="minorHAnsi" w:hAnsiTheme="minorHAnsi" w:cstheme="minorHAnsi"/>
          <w:b/>
          <w:bCs/>
          <w:szCs w:val="24"/>
        </w:rPr>
        <w:t>[1]</w:t>
      </w:r>
      <w:r w:rsidRPr="003D601D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3D601D">
        <w:rPr>
          <w:rFonts w:asciiTheme="minorHAnsi" w:hAnsiTheme="minorHAnsi" w:cstheme="minorHAnsi"/>
          <w:szCs w:val="24"/>
        </w:rPr>
        <w:t xml:space="preserve">Secure both the occluder tubing and </w:t>
      </w:r>
      <w:r w:rsidR="007344A2">
        <w:rPr>
          <w:rFonts w:asciiTheme="minorHAnsi" w:hAnsiTheme="minorHAnsi" w:cstheme="minorHAnsi"/>
          <w:szCs w:val="24"/>
        </w:rPr>
        <w:t>right ventricular</w:t>
      </w:r>
      <w:r w:rsidRPr="003D601D">
        <w:rPr>
          <w:rFonts w:asciiTheme="minorHAnsi" w:hAnsiTheme="minorHAnsi" w:cstheme="minorHAnsi"/>
          <w:szCs w:val="24"/>
        </w:rPr>
        <w:t xml:space="preserve"> pressure line to the port’s barb connections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  <w:r w:rsidRPr="003D601D">
        <w:rPr>
          <w:rFonts w:asciiTheme="minorHAnsi" w:hAnsiTheme="minorHAnsi" w:cstheme="minorHAnsi"/>
          <w:szCs w:val="24"/>
        </w:rPr>
        <w:t>Anchor the occluder and pressure tubing around the port connectors with additional ties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43DF89CF" w14:textId="71B6AF5A" w:rsidR="007344A2" w:rsidRDefault="007344A2" w:rsidP="007344A2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0871F1C8" w14:textId="603A8C01" w:rsidR="007344A2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tunneling the </w:t>
      </w:r>
      <w:r w:rsidRPr="003D601D">
        <w:rPr>
          <w:rFonts w:asciiTheme="minorHAnsi" w:hAnsiTheme="minorHAnsi" w:cstheme="minorHAnsi"/>
          <w:szCs w:val="24"/>
        </w:rPr>
        <w:t>RVOT pressure line and occluder tubing</w:t>
      </w:r>
      <w:r>
        <w:rPr>
          <w:rFonts w:asciiTheme="minorHAnsi" w:hAnsiTheme="minorHAnsi" w:cstheme="minorHAnsi"/>
          <w:szCs w:val="24"/>
        </w:rPr>
        <w:t xml:space="preserve"> </w:t>
      </w:r>
      <w:r w:rsidRPr="003D601D">
        <w:rPr>
          <w:rFonts w:asciiTheme="minorHAnsi" w:hAnsiTheme="minorHAnsi" w:cstheme="minorHAnsi"/>
          <w:szCs w:val="24"/>
        </w:rPr>
        <w:t>to the left dorsum port sites</w:t>
      </w:r>
      <w:r>
        <w:rPr>
          <w:rFonts w:asciiTheme="minorHAnsi" w:hAnsiTheme="minorHAnsi" w:cstheme="minorHAnsi"/>
          <w:szCs w:val="24"/>
        </w:rPr>
        <w:t>.</w:t>
      </w:r>
    </w:p>
    <w:p w14:paraId="4119E5DE" w14:textId="42891C54" w:rsidR="007344A2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securing </w:t>
      </w:r>
      <w:r w:rsidRPr="003D601D">
        <w:rPr>
          <w:rFonts w:asciiTheme="minorHAnsi" w:hAnsiTheme="minorHAnsi" w:cstheme="minorHAnsi"/>
          <w:szCs w:val="24"/>
        </w:rPr>
        <w:t xml:space="preserve">the occluder tubing and </w:t>
      </w:r>
      <w:r>
        <w:rPr>
          <w:rFonts w:asciiTheme="minorHAnsi" w:hAnsiTheme="minorHAnsi" w:cstheme="minorHAnsi"/>
          <w:szCs w:val="24"/>
        </w:rPr>
        <w:t>right ventricular</w:t>
      </w:r>
      <w:r w:rsidRPr="003D601D">
        <w:rPr>
          <w:rFonts w:asciiTheme="minorHAnsi" w:hAnsiTheme="minorHAnsi" w:cstheme="minorHAnsi"/>
          <w:szCs w:val="24"/>
        </w:rPr>
        <w:t xml:space="preserve"> pressure line</w:t>
      </w:r>
      <w:r>
        <w:rPr>
          <w:rFonts w:asciiTheme="minorHAnsi" w:hAnsiTheme="minorHAnsi" w:cstheme="minorHAnsi"/>
          <w:szCs w:val="24"/>
        </w:rPr>
        <w:t>.</w:t>
      </w:r>
    </w:p>
    <w:p w14:paraId="21109277" w14:textId="0C6D9B07" w:rsidR="007344A2" w:rsidRPr="003D601D" w:rsidRDefault="007344A2" w:rsidP="007344A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anchoring the </w:t>
      </w:r>
      <w:r w:rsidRPr="003D601D">
        <w:rPr>
          <w:rFonts w:asciiTheme="minorHAnsi" w:hAnsiTheme="minorHAnsi" w:cstheme="minorHAnsi"/>
          <w:szCs w:val="24"/>
        </w:rPr>
        <w:t>occluder and pressure tubing</w:t>
      </w:r>
      <w:r>
        <w:rPr>
          <w:rFonts w:asciiTheme="minorHAnsi" w:hAnsiTheme="minorHAnsi" w:cstheme="minorHAnsi"/>
          <w:szCs w:val="24"/>
        </w:rPr>
        <w:t>.</w:t>
      </w:r>
    </w:p>
    <w:p w14:paraId="29FD679B" w14:textId="77777777" w:rsidR="004309A6" w:rsidRPr="004B09B6" w:rsidRDefault="004309A6" w:rsidP="004309A6">
      <w:pPr>
        <w:pStyle w:val="ListParagraph"/>
        <w:ind w:left="0" w:firstLine="3"/>
      </w:pPr>
    </w:p>
    <w:p w14:paraId="5AC71F8E" w14:textId="77777777" w:rsidR="009A0353" w:rsidRPr="004B09B6" w:rsidRDefault="009A0353" w:rsidP="009A0353">
      <w:pPr>
        <w:ind w:firstLine="3"/>
      </w:pPr>
    </w:p>
    <w:p w14:paraId="6FBD859D" w14:textId="77777777" w:rsidR="009A0353" w:rsidRPr="004B09B6" w:rsidRDefault="009A0353" w:rsidP="009A0353">
      <w:pPr>
        <w:ind w:firstLine="3"/>
      </w:pPr>
    </w:p>
    <w:p w14:paraId="42FC4995" w14:textId="77777777" w:rsidR="009A0353" w:rsidRPr="004B09B6" w:rsidRDefault="009A0353" w:rsidP="009A0353">
      <w:pPr>
        <w:ind w:firstLine="3"/>
      </w:pPr>
    </w:p>
    <w:p w14:paraId="4D67406B" w14:textId="77777777" w:rsidR="00AE6334" w:rsidRDefault="00AE6334" w:rsidP="00AE6334"/>
    <w:p w14:paraId="2299B2BB" w14:textId="37D6685A" w:rsidR="00E37315" w:rsidRDefault="00045D1F" w:rsidP="00E37315">
      <w:pPr>
        <w:pStyle w:val="ListParagraph"/>
        <w:numPr>
          <w:ilvl w:val="1"/>
          <w:numId w:val="3"/>
        </w:numPr>
      </w:pPr>
      <w:r>
        <w:t>To prevent port migration, a</w:t>
      </w:r>
      <w:r w:rsidR="00AE6334">
        <w:t xml:space="preserve">nchor the ports in three locations around </w:t>
      </w:r>
      <w:r>
        <w:t>their</w:t>
      </w:r>
      <w:r w:rsidR="00AE6334">
        <w:t xml:space="preserve"> rim</w:t>
      </w:r>
      <w:r>
        <w:t>s</w:t>
      </w:r>
      <w:r w:rsidR="00AE6334">
        <w:t xml:space="preserve"> to the underlying fascia with 3-0 polypropylene sutures</w:t>
      </w:r>
      <w:r w:rsidR="00E37315">
        <w:t xml:space="preserve"> </w:t>
      </w:r>
      <w:r w:rsidR="00E37315" w:rsidRPr="00E37315">
        <w:rPr>
          <w:b/>
          <w:bCs/>
        </w:rPr>
        <w:t>[1]</w:t>
      </w:r>
      <w:r w:rsidR="00AE6334">
        <w:t>.</w:t>
      </w:r>
      <w:r w:rsidR="00E37315">
        <w:t xml:space="preserve"> </w:t>
      </w:r>
      <w:r w:rsidR="00E37315" w:rsidRPr="00E37315">
        <w:t>Reapproximate the subcutaneous tissue, dermis, and skin in layers with polyglactin 910 sutures</w:t>
      </w:r>
      <w:r w:rsidR="00E37315">
        <w:t xml:space="preserve"> </w:t>
      </w:r>
      <w:r w:rsidR="00E37315" w:rsidRPr="00E37315">
        <w:rPr>
          <w:b/>
          <w:bCs/>
        </w:rPr>
        <w:t>[2]</w:t>
      </w:r>
      <w:r w:rsidR="00E37315">
        <w:t xml:space="preserve">. </w:t>
      </w:r>
      <w:r w:rsidR="00E37315" w:rsidRPr="00E37315">
        <w:t>Flush the RVOT port with 5 m</w:t>
      </w:r>
      <w:r w:rsidR="00E37315">
        <w:t>illiliters</w:t>
      </w:r>
      <w:r w:rsidR="00E37315" w:rsidRPr="00E37315">
        <w:t xml:space="preserve"> of heparin sodium</w:t>
      </w:r>
      <w:r w:rsidR="00E37315">
        <w:t xml:space="preserve"> </w:t>
      </w:r>
      <w:r w:rsidR="00E37315">
        <w:rPr>
          <w:b/>
          <w:bCs/>
        </w:rPr>
        <w:t>[3</w:t>
      </w:r>
      <w:r w:rsidR="00E25147">
        <w:rPr>
          <w:b/>
          <w:bCs/>
        </w:rPr>
        <w:t>-TXT</w:t>
      </w:r>
      <w:r w:rsidR="00E37315">
        <w:rPr>
          <w:b/>
          <w:bCs/>
        </w:rPr>
        <w:t>]</w:t>
      </w:r>
      <w:r w:rsidR="00E37315" w:rsidRPr="00E37315">
        <w:t>.</w:t>
      </w:r>
    </w:p>
    <w:p w14:paraId="6468B813" w14:textId="206A9F20" w:rsidR="00E37315" w:rsidRDefault="00E37315" w:rsidP="00E37315">
      <w:pPr>
        <w:pStyle w:val="ListParagraph"/>
        <w:ind w:left="907"/>
      </w:pPr>
    </w:p>
    <w:p w14:paraId="35674985" w14:textId="61608087" w:rsidR="00E37315" w:rsidRDefault="00E37315" w:rsidP="00E37315">
      <w:pPr>
        <w:pStyle w:val="ListParagraph"/>
        <w:numPr>
          <w:ilvl w:val="2"/>
          <w:numId w:val="3"/>
        </w:numPr>
      </w:pPr>
      <w:r>
        <w:t>Talent anchoring the ports around their rims</w:t>
      </w:r>
      <w:r w:rsidR="00CC2B31">
        <w:t xml:space="preserve"> to the underlying fascia.</w:t>
      </w:r>
    </w:p>
    <w:p w14:paraId="4E2FA5F7" w14:textId="4C3791B8" w:rsidR="00CC2B31" w:rsidRDefault="00E25147" w:rsidP="00E37315">
      <w:pPr>
        <w:pStyle w:val="ListParagraph"/>
        <w:numPr>
          <w:ilvl w:val="2"/>
          <w:numId w:val="3"/>
        </w:numPr>
      </w:pPr>
      <w:r>
        <w:t xml:space="preserve">Talent reapproximating </w:t>
      </w:r>
      <w:r w:rsidRPr="00E37315">
        <w:t>the subcutaneous tissue, dermis, and skin in layers</w:t>
      </w:r>
      <w:r>
        <w:t>.</w:t>
      </w:r>
    </w:p>
    <w:p w14:paraId="0ADE1BEF" w14:textId="0F790AA3" w:rsidR="00E25147" w:rsidRPr="00D7410A" w:rsidRDefault="00E25147" w:rsidP="00E37315">
      <w:pPr>
        <w:pStyle w:val="ListParagraph"/>
        <w:numPr>
          <w:ilvl w:val="2"/>
          <w:numId w:val="3"/>
        </w:numPr>
      </w:pPr>
      <w:r>
        <w:t xml:space="preserve">Talent flushing the RVOT port with heparin sodium. </w:t>
      </w:r>
      <w:r>
        <w:rPr>
          <w:b/>
          <w:bCs/>
        </w:rPr>
        <w:t>TEXT:</w:t>
      </w:r>
      <w:r w:rsidR="00D7410A">
        <w:rPr>
          <w:b/>
          <w:bCs/>
        </w:rPr>
        <w:t xml:space="preserve"> </w:t>
      </w:r>
      <w:r w:rsidR="00D7410A" w:rsidRPr="00D7410A">
        <w:rPr>
          <w:b/>
          <w:bCs/>
        </w:rPr>
        <w:t>1000 IU/mL, 5000 units</w:t>
      </w:r>
    </w:p>
    <w:p w14:paraId="3199C9E3" w14:textId="73E2C58E" w:rsidR="00D7410A" w:rsidRDefault="00D7410A" w:rsidP="00D7410A">
      <w:pPr>
        <w:pStyle w:val="ListParagraph"/>
        <w:ind w:left="1627"/>
        <w:rPr>
          <w:b/>
          <w:bCs/>
        </w:rPr>
      </w:pPr>
    </w:p>
    <w:p w14:paraId="19062A08" w14:textId="68BED57D" w:rsidR="000F4A32" w:rsidRPr="000F4A32" w:rsidRDefault="00D7410A" w:rsidP="000F4A32">
      <w:pPr>
        <w:pStyle w:val="ListParagraph"/>
        <w:numPr>
          <w:ilvl w:val="1"/>
          <w:numId w:val="3"/>
        </w:numPr>
      </w:pPr>
      <w:r w:rsidRPr="00D7410A">
        <w:t xml:space="preserve">Close the thoracotomy with figure-of-eight, </w:t>
      </w:r>
      <w:r>
        <w:t xml:space="preserve">number </w:t>
      </w:r>
      <w:r w:rsidRPr="00D7410A">
        <w:t>2 polyglactin 910 sutures</w:t>
      </w:r>
      <w:r w:rsidR="000F4A32">
        <w:t xml:space="preserve"> </w:t>
      </w:r>
      <w:r w:rsidR="000F4A32">
        <w:rPr>
          <w:b/>
          <w:bCs/>
        </w:rPr>
        <w:t>[1]</w:t>
      </w:r>
      <w:r w:rsidR="000F4A32">
        <w:t>. Then, c</w:t>
      </w:r>
      <w:r w:rsidR="000F4A32" w:rsidRPr="000F4A32">
        <w:t>lose the pectoralis muscle layer with</w:t>
      </w:r>
      <w:r w:rsidR="000F4A32">
        <w:t xml:space="preserve"> a</w:t>
      </w:r>
      <w:r w:rsidR="000F4A32" w:rsidRPr="000F4A32">
        <w:t xml:space="preserve"> running </w:t>
      </w:r>
      <w:r w:rsidR="000F4A32">
        <w:t xml:space="preserve"> number </w:t>
      </w:r>
      <w:r w:rsidR="000F4A32" w:rsidRPr="000F4A32">
        <w:t>0 polyglactin 910</w:t>
      </w:r>
      <w:r w:rsidR="000F4A32">
        <w:t xml:space="preserve"> </w:t>
      </w:r>
      <w:r w:rsidR="000F4A32">
        <w:rPr>
          <w:b/>
          <w:bCs/>
        </w:rPr>
        <w:t>[2]</w:t>
      </w:r>
      <w:r w:rsidR="000F4A32">
        <w:t>. Finally, c</w:t>
      </w:r>
      <w:r w:rsidR="000F4A32" w:rsidRPr="000F4A32">
        <w:t xml:space="preserve">lose the subcutaneous tissue in layers of running </w:t>
      </w:r>
      <w:r w:rsidR="00E42254">
        <w:t xml:space="preserve"> number </w:t>
      </w:r>
      <w:r w:rsidR="000F4A32" w:rsidRPr="000F4A32">
        <w:t xml:space="preserve">2-0 polyglactin 910 sutures </w:t>
      </w:r>
      <w:r w:rsidR="00E42254">
        <w:rPr>
          <w:b/>
          <w:bCs/>
        </w:rPr>
        <w:t>[3]</w:t>
      </w:r>
      <w:r w:rsidR="00E42254">
        <w:t xml:space="preserve"> </w:t>
      </w:r>
      <w:r w:rsidR="000F4A32" w:rsidRPr="000F4A32">
        <w:t>and staple the skin</w:t>
      </w:r>
      <w:r w:rsidR="00E42254">
        <w:t xml:space="preserve"> </w:t>
      </w:r>
      <w:r w:rsidR="00E42254">
        <w:rPr>
          <w:b/>
          <w:bCs/>
        </w:rPr>
        <w:t>[4]</w:t>
      </w:r>
      <w:r w:rsidR="000F4A32" w:rsidRPr="000F4A32">
        <w:t>.</w:t>
      </w:r>
    </w:p>
    <w:p w14:paraId="5DC1CC59" w14:textId="7C111471" w:rsidR="00D7410A" w:rsidRDefault="00D7410A" w:rsidP="00E42254">
      <w:pPr>
        <w:pStyle w:val="ListParagraph"/>
        <w:ind w:left="907"/>
      </w:pPr>
    </w:p>
    <w:p w14:paraId="364A32CE" w14:textId="1C943345" w:rsidR="00E42254" w:rsidRDefault="00E42254" w:rsidP="00E42254">
      <w:pPr>
        <w:pStyle w:val="ListParagraph"/>
        <w:numPr>
          <w:ilvl w:val="2"/>
          <w:numId w:val="3"/>
        </w:numPr>
      </w:pPr>
      <w:r>
        <w:t>Talent closing the thoracotomy.</w:t>
      </w:r>
    </w:p>
    <w:p w14:paraId="7C7FB01C" w14:textId="2B79DD13" w:rsidR="00E42254" w:rsidRDefault="00E42254" w:rsidP="00E42254">
      <w:pPr>
        <w:pStyle w:val="ListParagraph"/>
        <w:numPr>
          <w:ilvl w:val="2"/>
          <w:numId w:val="3"/>
        </w:numPr>
      </w:pPr>
      <w:r>
        <w:t>Talent closing the pectoralis muscle layer.</w:t>
      </w:r>
    </w:p>
    <w:p w14:paraId="7D22F046" w14:textId="5D70FE1A" w:rsidR="00E42254" w:rsidRDefault="00CE0BF5" w:rsidP="00E42254">
      <w:pPr>
        <w:pStyle w:val="ListParagraph"/>
        <w:numPr>
          <w:ilvl w:val="2"/>
          <w:numId w:val="3"/>
        </w:numPr>
      </w:pPr>
      <w:r>
        <w:t>Talent closing the subcutaneous tissue.</w:t>
      </w:r>
    </w:p>
    <w:p w14:paraId="26302649" w14:textId="1E6B7DFB" w:rsidR="00CE0BF5" w:rsidRPr="00E37315" w:rsidRDefault="00CE0BF5" w:rsidP="00CE0BF5">
      <w:pPr>
        <w:pStyle w:val="ListParagraph"/>
        <w:numPr>
          <w:ilvl w:val="2"/>
          <w:numId w:val="3"/>
        </w:numPr>
      </w:pPr>
      <w:r>
        <w:t>Talent stapling the skin.</w:t>
      </w:r>
    </w:p>
    <w:p w14:paraId="72DDA41B" w14:textId="77777777" w:rsidR="001852CA" w:rsidRDefault="001852CA" w:rsidP="00D75C48">
      <w:pPr>
        <w:rPr>
          <w:rFonts w:asciiTheme="minorHAnsi" w:hAnsiTheme="minorHAnsi" w:cstheme="minorHAnsi"/>
          <w:sz w:val="22"/>
          <w:szCs w:val="22"/>
        </w:rPr>
      </w:pPr>
    </w:p>
    <w:p w14:paraId="24CD3419" w14:textId="77777777" w:rsidR="001852CA" w:rsidRDefault="001852CA" w:rsidP="00D75C48">
      <w:pPr>
        <w:rPr>
          <w:rFonts w:asciiTheme="minorHAnsi" w:hAnsiTheme="minorHAnsi" w:cstheme="minorHAnsi"/>
          <w:sz w:val="22"/>
          <w:szCs w:val="22"/>
        </w:rPr>
      </w:pPr>
    </w:p>
    <w:p w14:paraId="2DBB16DE" w14:textId="5DE4BFF6" w:rsidR="000F6CB1" w:rsidRPr="00CB6A54" w:rsidRDefault="001852CA" w:rsidP="001852C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852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Chronic PA Banding (9-10 Weeks)</w:t>
      </w:r>
    </w:p>
    <w:p w14:paraId="2BA528D2" w14:textId="669F24FB" w:rsidR="00CB6A54" w:rsidRDefault="00CB6A54" w:rsidP="00CB6A54">
      <w:pPr>
        <w:pStyle w:val="ListParagraph"/>
        <w:ind w:left="360"/>
        <w:rPr>
          <w:rFonts w:asciiTheme="minorHAnsi" w:hAnsiTheme="minorHAnsi" w:cstheme="minorHAnsi"/>
          <w:b/>
          <w:bCs/>
          <w:szCs w:val="24"/>
        </w:rPr>
      </w:pPr>
    </w:p>
    <w:p w14:paraId="5058EF53" w14:textId="5AD9D9DB" w:rsidR="000F6CB1" w:rsidRPr="00340B4B" w:rsidRDefault="00CB6A54" w:rsidP="004110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40B4B">
        <w:rPr>
          <w:rFonts w:asciiTheme="minorHAnsi" w:hAnsiTheme="minorHAnsi" w:cstheme="minorHAnsi"/>
          <w:szCs w:val="24"/>
        </w:rPr>
        <w:t xml:space="preserve">Prepare two pressure transducers for monitoring </w:t>
      </w:r>
      <w:r w:rsidR="00BD162D" w:rsidRPr="00340B4B">
        <w:rPr>
          <w:rFonts w:asciiTheme="minorHAnsi" w:hAnsiTheme="minorHAnsi" w:cstheme="minorHAnsi"/>
          <w:szCs w:val="24"/>
        </w:rPr>
        <w:t>right ventricular</w:t>
      </w:r>
      <w:r w:rsidRPr="00340B4B">
        <w:rPr>
          <w:rFonts w:asciiTheme="minorHAnsi" w:hAnsiTheme="minorHAnsi" w:cstheme="minorHAnsi"/>
          <w:szCs w:val="24"/>
        </w:rPr>
        <w:t xml:space="preserve"> and occluder cuff pressures </w:t>
      </w:r>
      <w:r w:rsidRPr="00340B4B">
        <w:rPr>
          <w:rFonts w:asciiTheme="minorHAnsi" w:hAnsiTheme="minorHAnsi" w:cstheme="minorHAnsi"/>
          <w:b/>
          <w:bCs/>
          <w:szCs w:val="24"/>
        </w:rPr>
        <w:t>[1]</w:t>
      </w:r>
      <w:r w:rsidRPr="00340B4B">
        <w:rPr>
          <w:rFonts w:asciiTheme="minorHAnsi" w:hAnsiTheme="minorHAnsi" w:cstheme="minorHAnsi"/>
          <w:szCs w:val="24"/>
        </w:rPr>
        <w:t>.</w:t>
      </w:r>
      <w:r w:rsidR="00151D2E" w:rsidRPr="00340B4B">
        <w:rPr>
          <w:rFonts w:asciiTheme="minorHAnsi" w:hAnsiTheme="minorHAnsi" w:cstheme="minorHAnsi"/>
          <w:szCs w:val="24"/>
        </w:rPr>
        <w:t xml:space="preserve"> </w:t>
      </w:r>
      <w:r w:rsidR="00A07F94" w:rsidRPr="00340B4B">
        <w:rPr>
          <w:rFonts w:asciiTheme="minorHAnsi" w:hAnsiTheme="minorHAnsi" w:cstheme="minorHAnsi"/>
          <w:szCs w:val="24"/>
        </w:rPr>
        <w:t>After the animal is</w:t>
      </w:r>
      <w:r w:rsidR="00340B4B" w:rsidRPr="00340B4B">
        <w:rPr>
          <w:rFonts w:asciiTheme="minorHAnsi" w:hAnsiTheme="minorHAnsi" w:cstheme="minorHAnsi"/>
          <w:szCs w:val="24"/>
        </w:rPr>
        <w:t xml:space="preserve"> mildly</w:t>
      </w:r>
      <w:r w:rsidR="00A07F94" w:rsidRPr="00340B4B">
        <w:rPr>
          <w:rFonts w:asciiTheme="minorHAnsi" w:hAnsiTheme="minorHAnsi" w:cstheme="minorHAnsi"/>
          <w:szCs w:val="24"/>
        </w:rPr>
        <w:t xml:space="preserve"> restrained</w:t>
      </w:r>
      <w:r w:rsidR="00340B4B" w:rsidRPr="00340B4B">
        <w:rPr>
          <w:rFonts w:asciiTheme="minorHAnsi" w:hAnsiTheme="minorHAnsi" w:cstheme="minorHAnsi"/>
          <w:szCs w:val="24"/>
        </w:rPr>
        <w:t xml:space="preserve">, insert the Huber needle from the right ventricular pressure transducer to the right ventricular port </w:t>
      </w:r>
      <w:r w:rsidR="00340B4B" w:rsidRPr="00340B4B">
        <w:rPr>
          <w:rFonts w:asciiTheme="minorHAnsi" w:hAnsiTheme="minorHAnsi" w:cstheme="minorHAnsi"/>
          <w:b/>
          <w:bCs/>
          <w:szCs w:val="24"/>
        </w:rPr>
        <w:t>[2]</w:t>
      </w:r>
      <w:r w:rsidR="00340B4B" w:rsidRPr="00340B4B">
        <w:rPr>
          <w:rFonts w:asciiTheme="minorHAnsi" w:hAnsiTheme="minorHAnsi" w:cstheme="minorHAnsi"/>
          <w:szCs w:val="24"/>
        </w:rPr>
        <w:t xml:space="preserve">. </w:t>
      </w:r>
    </w:p>
    <w:p w14:paraId="72878F88" w14:textId="0DB53A5E" w:rsidR="00340B4B" w:rsidRDefault="00340B4B" w:rsidP="00340B4B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7C8CE79C" w14:textId="12B91498" w:rsidR="00340B4B" w:rsidRPr="00AC735C" w:rsidRDefault="00AC735C" w:rsidP="00AC735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Talent preparing the two pressure transducers.</w:t>
      </w:r>
    </w:p>
    <w:p w14:paraId="31D14502" w14:textId="558D447E" w:rsidR="00AC735C" w:rsidRPr="00C85F4F" w:rsidRDefault="00AC735C" w:rsidP="00AC735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Talent inserting the Huber needle</w:t>
      </w:r>
      <w:r w:rsidR="00C85F4F">
        <w:rPr>
          <w:rFonts w:asciiTheme="minorHAnsi" w:hAnsiTheme="minorHAnsi" w:cstheme="minorHAnsi"/>
          <w:szCs w:val="24"/>
        </w:rPr>
        <w:t xml:space="preserve"> into the right ventricular port.</w:t>
      </w:r>
    </w:p>
    <w:p w14:paraId="27897888" w14:textId="5FE1BC51" w:rsidR="00C85F4F" w:rsidRDefault="00C85F4F" w:rsidP="00C85F4F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0B454809" w14:textId="456D8C01" w:rsidR="00C85F4F" w:rsidRPr="00F15907" w:rsidRDefault="00C85F4F" w:rsidP="00C85F4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</w:rPr>
      </w:pPr>
      <w:r w:rsidRPr="00340B4B">
        <w:rPr>
          <w:rFonts w:asciiTheme="minorHAnsi" w:hAnsiTheme="minorHAnsi" w:cstheme="minorHAnsi"/>
          <w:szCs w:val="24"/>
        </w:rPr>
        <w:t>Attach a 5</w:t>
      </w:r>
      <w:r>
        <w:rPr>
          <w:rFonts w:asciiTheme="minorHAnsi" w:hAnsiTheme="minorHAnsi" w:cstheme="minorHAnsi"/>
          <w:szCs w:val="24"/>
        </w:rPr>
        <w:t>-</w:t>
      </w:r>
      <w:r w:rsidRPr="00340B4B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>illiliter</w:t>
      </w:r>
      <w:r w:rsidRPr="00340B4B">
        <w:rPr>
          <w:rFonts w:asciiTheme="minorHAnsi" w:hAnsiTheme="minorHAnsi" w:cstheme="minorHAnsi"/>
          <w:szCs w:val="24"/>
        </w:rPr>
        <w:t xml:space="preserve"> syringe to the three-way stopcock </w:t>
      </w:r>
      <w:r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340B4B">
        <w:rPr>
          <w:rFonts w:asciiTheme="minorHAnsi" w:hAnsiTheme="minorHAnsi" w:cstheme="minorHAnsi"/>
          <w:szCs w:val="24"/>
        </w:rPr>
        <w:t xml:space="preserve">and attempt to draw blood back into the syringe from the </w:t>
      </w:r>
      <w:r>
        <w:rPr>
          <w:rFonts w:asciiTheme="minorHAnsi" w:hAnsiTheme="minorHAnsi" w:cstheme="minorHAnsi"/>
          <w:szCs w:val="24"/>
        </w:rPr>
        <w:t>right ventricular</w:t>
      </w:r>
      <w:r w:rsidRPr="00340B4B">
        <w:rPr>
          <w:rFonts w:asciiTheme="minorHAnsi" w:hAnsiTheme="minorHAnsi" w:cstheme="minorHAnsi"/>
          <w:szCs w:val="24"/>
        </w:rPr>
        <w:t xml:space="preserve"> port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[2]. </w:t>
      </w:r>
      <w:r w:rsidRPr="00C85F4F">
        <w:rPr>
          <w:rFonts w:asciiTheme="minorHAnsi" w:hAnsiTheme="minorHAnsi" w:cstheme="minorHAnsi"/>
          <w:szCs w:val="24"/>
        </w:rPr>
        <w:t xml:space="preserve">Once the </w:t>
      </w:r>
      <w:r>
        <w:rPr>
          <w:rFonts w:asciiTheme="minorHAnsi" w:hAnsiTheme="minorHAnsi" w:cstheme="minorHAnsi"/>
          <w:szCs w:val="24"/>
        </w:rPr>
        <w:t>right ventricular</w:t>
      </w:r>
      <w:r w:rsidRPr="00C85F4F">
        <w:rPr>
          <w:rFonts w:asciiTheme="minorHAnsi" w:hAnsiTheme="minorHAnsi" w:cstheme="minorHAnsi"/>
          <w:szCs w:val="24"/>
        </w:rPr>
        <w:t xml:space="preserve"> pressure line is established, connect the Huber needle from the </w:t>
      </w:r>
      <w:r>
        <w:rPr>
          <w:rFonts w:asciiTheme="minorHAnsi" w:hAnsiTheme="minorHAnsi" w:cstheme="minorHAnsi"/>
          <w:szCs w:val="24"/>
        </w:rPr>
        <w:t>pulmonary artery</w:t>
      </w:r>
      <w:r w:rsidRPr="00C85F4F">
        <w:rPr>
          <w:rFonts w:asciiTheme="minorHAnsi" w:hAnsiTheme="minorHAnsi" w:cstheme="minorHAnsi"/>
          <w:szCs w:val="24"/>
        </w:rPr>
        <w:t xml:space="preserve"> cuff transducer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[3]</w:t>
      </w:r>
      <w:r w:rsidRPr="00C85F4F">
        <w:rPr>
          <w:rFonts w:asciiTheme="minorHAnsi" w:hAnsiTheme="minorHAnsi" w:cstheme="minorHAnsi"/>
          <w:szCs w:val="24"/>
        </w:rPr>
        <w:t>.</w:t>
      </w:r>
    </w:p>
    <w:p w14:paraId="65CB4585" w14:textId="24382764" w:rsidR="00F15907" w:rsidRDefault="00F15907" w:rsidP="00F15907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194BDC74" w14:textId="486E8B01" w:rsidR="00F15907" w:rsidRPr="00F15907" w:rsidRDefault="00F15907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attaching the syringe to the three-way stopcock.</w:t>
      </w:r>
    </w:p>
    <w:p w14:paraId="53D77217" w14:textId="23B6C5CB" w:rsidR="00F15907" w:rsidRPr="00F15907" w:rsidRDefault="00F15907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Talent attempting to draw blood back into the syringe.</w:t>
      </w:r>
    </w:p>
    <w:p w14:paraId="35CEBADD" w14:textId="21F35C89" w:rsidR="00F15907" w:rsidRPr="00C85F4F" w:rsidRDefault="000113D2" w:rsidP="00F15907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connecting the Huber needle from </w:t>
      </w:r>
      <w:r w:rsidRPr="00C85F4F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pulmonary artery</w:t>
      </w:r>
      <w:r w:rsidRPr="00C85F4F">
        <w:rPr>
          <w:rFonts w:asciiTheme="minorHAnsi" w:hAnsiTheme="minorHAnsi" w:cstheme="minorHAnsi"/>
          <w:szCs w:val="24"/>
        </w:rPr>
        <w:t xml:space="preserve"> cuff transducer</w:t>
      </w:r>
      <w:r>
        <w:rPr>
          <w:rFonts w:asciiTheme="minorHAnsi" w:hAnsiTheme="minorHAnsi" w:cstheme="minorHAnsi"/>
          <w:szCs w:val="24"/>
        </w:rPr>
        <w:t>.</w:t>
      </w:r>
    </w:p>
    <w:p w14:paraId="72025121" w14:textId="6C0B1779" w:rsidR="00C85F4F" w:rsidRPr="00340B4B" w:rsidRDefault="00C85F4F" w:rsidP="00C85F4F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609BFD7D" w14:textId="1031C059" w:rsidR="003D6EA1" w:rsidRDefault="003D6EA1" w:rsidP="000F6CB1">
      <w:pPr>
        <w:rPr>
          <w:rFonts w:asciiTheme="minorHAnsi" w:hAnsiTheme="minorHAnsi" w:cstheme="minorHAnsi"/>
          <w:sz w:val="22"/>
          <w:szCs w:val="22"/>
        </w:rPr>
      </w:pPr>
    </w:p>
    <w:p w14:paraId="039F3EFF" w14:textId="677F2966" w:rsidR="000113D2" w:rsidRPr="000113D2" w:rsidRDefault="000113D2" w:rsidP="000113D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0113D2">
        <w:rPr>
          <w:rFonts w:asciiTheme="minorHAnsi" w:hAnsiTheme="minorHAnsi" w:cstheme="minorHAnsi"/>
          <w:szCs w:val="24"/>
        </w:rPr>
        <w:lastRenderedPageBreak/>
        <w:t xml:space="preserve">Capture the starting values of </w:t>
      </w:r>
      <w:r>
        <w:rPr>
          <w:rFonts w:asciiTheme="minorHAnsi" w:hAnsiTheme="minorHAnsi" w:cstheme="minorHAnsi"/>
          <w:szCs w:val="24"/>
        </w:rPr>
        <w:t>right ventricular</w:t>
      </w:r>
      <w:r w:rsidRPr="000113D2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>pulmonary artery</w:t>
      </w:r>
      <w:r w:rsidRPr="000113D2">
        <w:rPr>
          <w:rFonts w:asciiTheme="minorHAnsi" w:hAnsiTheme="minorHAnsi" w:cstheme="minorHAnsi"/>
          <w:szCs w:val="24"/>
        </w:rPr>
        <w:t xml:space="preserve"> cuff pressures</w:t>
      </w:r>
      <w:r>
        <w:rPr>
          <w:rFonts w:asciiTheme="minorHAnsi" w:hAnsiTheme="minorHAnsi" w:cstheme="minorHAnsi"/>
          <w:szCs w:val="24"/>
        </w:rPr>
        <w:t>, n</w:t>
      </w:r>
      <w:r w:rsidRPr="000113D2">
        <w:rPr>
          <w:rFonts w:asciiTheme="minorHAnsi" w:hAnsiTheme="minorHAnsi" w:cstheme="minorHAnsi"/>
          <w:szCs w:val="24"/>
        </w:rPr>
        <w:t>ot</w:t>
      </w:r>
      <w:r>
        <w:rPr>
          <w:rFonts w:asciiTheme="minorHAnsi" w:hAnsiTheme="minorHAnsi" w:cstheme="minorHAnsi"/>
          <w:szCs w:val="24"/>
        </w:rPr>
        <w:t>ing</w:t>
      </w:r>
      <w:r w:rsidRPr="000113D2">
        <w:rPr>
          <w:rFonts w:asciiTheme="minorHAnsi" w:hAnsiTheme="minorHAnsi" w:cstheme="minorHAnsi"/>
          <w:szCs w:val="24"/>
        </w:rPr>
        <w:t xml:space="preserve"> any drastic changes from previous readings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Pr="000113D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Pr="000113D2">
        <w:rPr>
          <w:rFonts w:asciiTheme="minorHAnsi" w:hAnsiTheme="minorHAnsi" w:cstheme="minorHAnsi"/>
          <w:szCs w:val="24"/>
        </w:rPr>
        <w:t>Slowly inject 3</w:t>
      </w:r>
      <w:r>
        <w:rPr>
          <w:rFonts w:asciiTheme="minorHAnsi" w:hAnsiTheme="minorHAnsi" w:cstheme="minorHAnsi"/>
          <w:szCs w:val="24"/>
        </w:rPr>
        <w:t xml:space="preserve"> percent</w:t>
      </w:r>
      <w:r w:rsidRPr="000113D2">
        <w:rPr>
          <w:rFonts w:asciiTheme="minorHAnsi" w:hAnsiTheme="minorHAnsi" w:cstheme="minorHAnsi"/>
          <w:szCs w:val="24"/>
        </w:rPr>
        <w:t xml:space="preserve"> hypertonic saline into the occluder port while paying attention to </w:t>
      </w:r>
      <w:r>
        <w:rPr>
          <w:rFonts w:asciiTheme="minorHAnsi" w:hAnsiTheme="minorHAnsi" w:cstheme="minorHAnsi"/>
          <w:szCs w:val="24"/>
        </w:rPr>
        <w:t>right ventricular</w:t>
      </w:r>
      <w:r w:rsidRPr="000113D2">
        <w:rPr>
          <w:rFonts w:asciiTheme="minorHAnsi" w:hAnsiTheme="minorHAnsi" w:cstheme="minorHAnsi"/>
          <w:szCs w:val="24"/>
        </w:rPr>
        <w:t xml:space="preserve"> and cuff pressures</w:t>
      </w:r>
      <w:r>
        <w:rPr>
          <w:rFonts w:asciiTheme="minorHAnsi" w:hAnsiTheme="minorHAnsi" w:cstheme="minorHAnsi"/>
          <w:b/>
          <w:bCs/>
          <w:szCs w:val="24"/>
        </w:rPr>
        <w:t xml:space="preserve"> [2]</w:t>
      </w:r>
      <w:r>
        <w:rPr>
          <w:rFonts w:asciiTheme="minorHAnsi" w:hAnsiTheme="minorHAnsi" w:cstheme="minorHAnsi"/>
          <w:szCs w:val="24"/>
        </w:rPr>
        <w:t>.</w:t>
      </w:r>
    </w:p>
    <w:p w14:paraId="5FACE23C" w14:textId="5FFBAEC0" w:rsidR="000113D2" w:rsidRDefault="000113D2" w:rsidP="00152FDE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556BF0C9" w14:textId="16A0D89C" w:rsidR="00152FDE" w:rsidRDefault="00152FDE" w:rsidP="00152FD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 w:rsidRPr="00152FDE">
        <w:rPr>
          <w:rFonts w:asciiTheme="minorHAnsi" w:hAnsiTheme="minorHAnsi" w:cstheme="minorHAnsi"/>
          <w:szCs w:val="24"/>
        </w:rPr>
        <w:t>Talent capturing the star</w:t>
      </w:r>
      <w:r w:rsidR="00B326B3">
        <w:rPr>
          <w:rFonts w:asciiTheme="minorHAnsi" w:hAnsiTheme="minorHAnsi" w:cstheme="minorHAnsi"/>
          <w:szCs w:val="24"/>
        </w:rPr>
        <w:t>t</w:t>
      </w:r>
      <w:r w:rsidRPr="00152FDE">
        <w:rPr>
          <w:rFonts w:asciiTheme="minorHAnsi" w:hAnsiTheme="minorHAnsi" w:cstheme="minorHAnsi"/>
          <w:szCs w:val="24"/>
        </w:rPr>
        <w:t>ing values of right ventricular and pulmonary artery cuff pressures</w:t>
      </w:r>
      <w:r>
        <w:rPr>
          <w:rFonts w:asciiTheme="minorHAnsi" w:hAnsiTheme="minorHAnsi" w:cstheme="minorHAnsi"/>
          <w:szCs w:val="24"/>
        </w:rPr>
        <w:t>.</w:t>
      </w:r>
    </w:p>
    <w:p w14:paraId="4F298A9F" w14:textId="151230E7" w:rsidR="00152FDE" w:rsidRDefault="00152FDE" w:rsidP="00152FD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slowly injecting </w:t>
      </w:r>
      <w:r w:rsidRPr="000113D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percent</w:t>
      </w:r>
      <w:r w:rsidRPr="000113D2">
        <w:rPr>
          <w:rFonts w:asciiTheme="minorHAnsi" w:hAnsiTheme="minorHAnsi" w:cstheme="minorHAnsi"/>
          <w:szCs w:val="24"/>
        </w:rPr>
        <w:t xml:space="preserve"> hypertonic saline into the </w:t>
      </w:r>
      <w:proofErr w:type="spellStart"/>
      <w:r w:rsidRPr="000113D2">
        <w:rPr>
          <w:rFonts w:asciiTheme="minorHAnsi" w:hAnsiTheme="minorHAnsi" w:cstheme="minorHAnsi"/>
          <w:szCs w:val="24"/>
        </w:rPr>
        <w:t>occluder</w:t>
      </w:r>
      <w:proofErr w:type="spellEnd"/>
      <w:r w:rsidRPr="000113D2">
        <w:rPr>
          <w:rFonts w:asciiTheme="minorHAnsi" w:hAnsiTheme="minorHAnsi" w:cstheme="minorHAnsi"/>
          <w:szCs w:val="24"/>
        </w:rPr>
        <w:t xml:space="preserve"> port</w:t>
      </w:r>
      <w:r>
        <w:rPr>
          <w:rFonts w:asciiTheme="minorHAnsi" w:hAnsiTheme="minorHAnsi" w:cstheme="minorHAnsi"/>
          <w:szCs w:val="24"/>
        </w:rPr>
        <w:t>.</w:t>
      </w:r>
    </w:p>
    <w:p w14:paraId="4D649A55" w14:textId="77777777" w:rsidR="00152FDE" w:rsidRPr="00152FDE" w:rsidRDefault="00152FDE" w:rsidP="00FC2F83">
      <w:pPr>
        <w:pStyle w:val="ListParagraph"/>
        <w:ind w:left="1627"/>
        <w:rPr>
          <w:rFonts w:asciiTheme="minorHAnsi" w:hAnsiTheme="minorHAnsi" w:cstheme="minorHAnsi"/>
          <w:szCs w:val="24"/>
        </w:rPr>
      </w:pPr>
    </w:p>
    <w:p w14:paraId="6BB898E9" w14:textId="1E52C8CF" w:rsidR="00FC2F83" w:rsidRDefault="00FC2F83" w:rsidP="00FC2F83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FC2F83">
        <w:rPr>
          <w:rFonts w:asciiTheme="minorHAnsi" w:hAnsiTheme="minorHAnsi" w:cstheme="minorHAnsi"/>
          <w:szCs w:val="24"/>
        </w:rPr>
        <w:t xml:space="preserve">Once the PA cuff is inflated to the desired amount, remove the Huber needle from the cuff port </w:t>
      </w:r>
      <w:r w:rsidRPr="00FC2F83">
        <w:rPr>
          <w:rFonts w:asciiTheme="minorHAnsi" w:hAnsiTheme="minorHAnsi" w:cstheme="minorHAnsi"/>
          <w:b/>
          <w:bCs/>
          <w:szCs w:val="24"/>
        </w:rPr>
        <w:t>[1]</w:t>
      </w:r>
      <w:r w:rsidRPr="00FC2F83">
        <w:rPr>
          <w:rFonts w:asciiTheme="minorHAnsi" w:hAnsiTheme="minorHAnsi" w:cstheme="minorHAnsi"/>
          <w:szCs w:val="24"/>
        </w:rPr>
        <w:t xml:space="preserve">. Flush the </w:t>
      </w:r>
      <w:r>
        <w:rPr>
          <w:rFonts w:asciiTheme="minorHAnsi" w:hAnsiTheme="minorHAnsi" w:cstheme="minorHAnsi"/>
          <w:szCs w:val="24"/>
        </w:rPr>
        <w:t>right ventricular</w:t>
      </w:r>
      <w:r w:rsidRPr="00FC2F83">
        <w:rPr>
          <w:rFonts w:asciiTheme="minorHAnsi" w:hAnsiTheme="minorHAnsi" w:cstheme="minorHAnsi"/>
          <w:szCs w:val="24"/>
        </w:rPr>
        <w:t xml:space="preserve"> port with 10 m</w:t>
      </w:r>
      <w:r>
        <w:rPr>
          <w:rFonts w:asciiTheme="minorHAnsi" w:hAnsiTheme="minorHAnsi" w:cstheme="minorHAnsi"/>
          <w:szCs w:val="24"/>
        </w:rPr>
        <w:t>illiliters</w:t>
      </w:r>
      <w:r w:rsidRPr="00FC2F83">
        <w:rPr>
          <w:rFonts w:asciiTheme="minorHAnsi" w:hAnsiTheme="minorHAnsi" w:cstheme="minorHAnsi"/>
          <w:szCs w:val="24"/>
        </w:rPr>
        <w:t xml:space="preserve"> of saline</w:t>
      </w:r>
      <w:r w:rsidR="0071518E">
        <w:rPr>
          <w:rFonts w:asciiTheme="minorHAnsi" w:hAnsiTheme="minorHAnsi" w:cstheme="minorHAnsi"/>
          <w:szCs w:val="24"/>
        </w:rPr>
        <w:t xml:space="preserve"> </w:t>
      </w:r>
      <w:r w:rsidR="0071518E">
        <w:rPr>
          <w:rFonts w:asciiTheme="minorHAnsi" w:hAnsiTheme="minorHAnsi" w:cstheme="minorHAnsi"/>
          <w:b/>
          <w:bCs/>
          <w:szCs w:val="24"/>
        </w:rPr>
        <w:t>[2]</w:t>
      </w:r>
      <w:r w:rsidRPr="00FC2F83">
        <w:rPr>
          <w:rFonts w:asciiTheme="minorHAnsi" w:hAnsiTheme="minorHAnsi" w:cstheme="minorHAnsi"/>
          <w:szCs w:val="24"/>
        </w:rPr>
        <w:t>. Then, flush the port with 5 m</w:t>
      </w:r>
      <w:r>
        <w:rPr>
          <w:rFonts w:asciiTheme="minorHAnsi" w:hAnsiTheme="minorHAnsi" w:cstheme="minorHAnsi"/>
          <w:szCs w:val="24"/>
        </w:rPr>
        <w:t>illiliters</w:t>
      </w:r>
      <w:r w:rsidRPr="00FC2F83">
        <w:rPr>
          <w:rFonts w:asciiTheme="minorHAnsi" w:hAnsiTheme="minorHAnsi" w:cstheme="minorHAnsi"/>
          <w:szCs w:val="24"/>
        </w:rPr>
        <w:t xml:space="preserve"> of 1000 U</w:t>
      </w:r>
      <w:r>
        <w:rPr>
          <w:rFonts w:asciiTheme="minorHAnsi" w:hAnsiTheme="minorHAnsi" w:cstheme="minorHAnsi"/>
          <w:szCs w:val="24"/>
        </w:rPr>
        <w:t xml:space="preserve">nits per </w:t>
      </w:r>
      <w:r w:rsidRPr="00FC2F83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illiliter </w:t>
      </w:r>
      <w:r w:rsidRPr="00FC2F83">
        <w:rPr>
          <w:rFonts w:asciiTheme="minorHAnsi" w:hAnsiTheme="minorHAnsi" w:cstheme="minorHAnsi"/>
          <w:szCs w:val="24"/>
        </w:rPr>
        <w:t>of heparin sodium</w:t>
      </w:r>
      <w:r w:rsidR="0071518E">
        <w:rPr>
          <w:rFonts w:asciiTheme="minorHAnsi" w:hAnsiTheme="minorHAnsi" w:cstheme="minorHAnsi"/>
          <w:szCs w:val="24"/>
        </w:rPr>
        <w:t xml:space="preserve"> </w:t>
      </w:r>
      <w:r w:rsidR="0071518E">
        <w:rPr>
          <w:rFonts w:asciiTheme="minorHAnsi" w:hAnsiTheme="minorHAnsi" w:cstheme="minorHAnsi"/>
          <w:b/>
          <w:bCs/>
          <w:szCs w:val="24"/>
        </w:rPr>
        <w:t>[3]</w:t>
      </w:r>
      <w:r w:rsidRPr="00FC2F83">
        <w:rPr>
          <w:rFonts w:asciiTheme="minorHAnsi" w:hAnsiTheme="minorHAnsi" w:cstheme="minorHAnsi"/>
          <w:szCs w:val="24"/>
        </w:rPr>
        <w:t>.</w:t>
      </w:r>
    </w:p>
    <w:p w14:paraId="75F3BF95" w14:textId="2309A187" w:rsidR="0071518E" w:rsidRDefault="0071518E" w:rsidP="0071518E">
      <w:pPr>
        <w:pStyle w:val="ListParagraph"/>
        <w:ind w:left="907"/>
        <w:rPr>
          <w:rFonts w:asciiTheme="minorHAnsi" w:hAnsiTheme="minorHAnsi" w:cstheme="minorHAnsi"/>
          <w:szCs w:val="24"/>
        </w:rPr>
      </w:pPr>
    </w:p>
    <w:p w14:paraId="43868F2F" w14:textId="41AE6A5D" w:rsidR="0071518E" w:rsidRDefault="0071518E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removing the Huber needle from the cuff port</w:t>
      </w:r>
    </w:p>
    <w:p w14:paraId="55A9B9F6" w14:textId="77777777" w:rsidR="00DA6E50" w:rsidRDefault="00DA6E50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flushing the ventricular port with saline.</w:t>
      </w:r>
    </w:p>
    <w:p w14:paraId="5B33482D" w14:textId="0CF88082" w:rsidR="00DA6E50" w:rsidRPr="00FC2F83" w:rsidRDefault="00DA6E50" w:rsidP="0071518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flushing the port with heparin sodium. </w:t>
      </w:r>
    </w:p>
    <w:p w14:paraId="73FD6F05" w14:textId="23CF1ECE" w:rsidR="00FC2F83" w:rsidRPr="00FC2F83" w:rsidRDefault="00FC2F83" w:rsidP="00FC2F83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277C209B" w14:textId="18EFBC85" w:rsidR="00152FDE" w:rsidRPr="000113D2" w:rsidRDefault="00152FDE" w:rsidP="00FC2F83">
      <w:pPr>
        <w:pStyle w:val="ListParagraph"/>
        <w:ind w:left="907"/>
        <w:rPr>
          <w:rFonts w:asciiTheme="minorHAnsi" w:hAnsiTheme="minorHAnsi" w:cstheme="minorHAnsi"/>
          <w:sz w:val="22"/>
          <w:szCs w:val="22"/>
        </w:rPr>
      </w:pPr>
    </w:p>
    <w:p w14:paraId="139D97A9" w14:textId="77777777" w:rsidR="002542C4" w:rsidRDefault="002542C4" w:rsidP="000F6CB1">
      <w:pPr>
        <w:rPr>
          <w:rFonts w:asciiTheme="minorHAnsi" w:hAnsiTheme="minorHAnsi" w:cstheme="minorHAnsi"/>
          <w:sz w:val="22"/>
          <w:szCs w:val="22"/>
        </w:rPr>
      </w:pPr>
    </w:p>
    <w:p w14:paraId="6C8857E9" w14:textId="77777777" w:rsidR="00A77ABA" w:rsidRDefault="00A77ABA" w:rsidP="000F6CB1">
      <w:pPr>
        <w:rPr>
          <w:rFonts w:asciiTheme="minorHAnsi" w:hAnsiTheme="minorHAnsi" w:cstheme="minorHAnsi"/>
          <w:sz w:val="22"/>
          <w:szCs w:val="22"/>
        </w:rPr>
      </w:pPr>
    </w:p>
    <w:p w14:paraId="7D490205" w14:textId="77777777" w:rsidR="00477058" w:rsidRDefault="00477058" w:rsidP="000F6CB1">
      <w:pPr>
        <w:rPr>
          <w:rFonts w:asciiTheme="minorHAnsi" w:hAnsiTheme="minorHAnsi" w:cstheme="minorHAnsi"/>
          <w:sz w:val="22"/>
          <w:szCs w:val="22"/>
        </w:rPr>
      </w:pPr>
    </w:p>
    <w:p w14:paraId="1315BBFD" w14:textId="77777777" w:rsidR="008B1F40" w:rsidRDefault="008B1F40" w:rsidP="000F6CB1">
      <w:pPr>
        <w:rPr>
          <w:rFonts w:asciiTheme="minorHAnsi" w:hAnsiTheme="minorHAnsi" w:cstheme="minorHAnsi"/>
          <w:sz w:val="22"/>
          <w:szCs w:val="22"/>
        </w:rPr>
      </w:pPr>
    </w:p>
    <w:p w14:paraId="7EC8CA02" w14:textId="09B8D6D1" w:rsidR="00A72FC5" w:rsidRPr="000F6CB1" w:rsidRDefault="00A72FC5" w:rsidP="000F6CB1">
      <w:pPr>
        <w:rPr>
          <w:rFonts w:asciiTheme="minorHAnsi" w:hAnsiTheme="minorHAnsi" w:cstheme="minorHAnsi"/>
          <w:sz w:val="22"/>
          <w:szCs w:val="22"/>
        </w:rPr>
      </w:pPr>
      <w:r w:rsidRPr="000F6CB1">
        <w:rPr>
          <w:rFonts w:asciiTheme="minorHAnsi" w:hAnsiTheme="minorHAnsi" w:cstheme="minorHAnsi"/>
          <w:sz w:val="22"/>
          <w:szCs w:val="22"/>
        </w:rPr>
        <w:br w:type="page"/>
      </w:r>
    </w:p>
    <w:p w14:paraId="77FAA33D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7B9CBBA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8476DC">
        <w:rPr>
          <w:rFonts w:asciiTheme="minorHAnsi" w:eastAsia="Times New Roman" w:hAnsiTheme="minorHAnsi" w:cstheme="minorHAnsi"/>
          <w:bCs/>
          <w:szCs w:val="24"/>
        </w:rPr>
        <w:t>66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47423844" w:rsidR="00F22F5E" w:rsidRPr="005070D1" w:rsidRDefault="00CE10F2" w:rsidP="005070D1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070D1" w:rsidRPr="005070D1">
        <w:rPr>
          <w:rFonts w:asciiTheme="minorHAnsi" w:hAnsiTheme="minorHAnsi" w:cstheme="minorHAnsi"/>
          <w:b/>
          <w:szCs w:val="24"/>
        </w:rPr>
        <w:t>Left Pulmonary Artery Ligation and Progressive Main Pulmonary Artery Banding in Sheep</w:t>
      </w:r>
    </w:p>
    <w:p w14:paraId="52E24B75" w14:textId="3EC72A2B" w:rsidR="00395684" w:rsidRPr="00B07A3B" w:rsidRDefault="00752BE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Among the 12 sheep, the mean </w:t>
      </w:r>
      <w:r w:rsidR="00B336CD">
        <w:rPr>
          <w:rFonts w:asciiTheme="minorHAnsi" w:hAnsiTheme="minorHAnsi" w:cstheme="minorHAnsi"/>
          <w:szCs w:val="24"/>
        </w:rPr>
        <w:t xml:space="preserve">pulmonary artery cuff pressure increased </w:t>
      </w:r>
      <w:r w:rsidR="00B165CA">
        <w:rPr>
          <w:rFonts w:asciiTheme="minorHAnsi" w:hAnsiTheme="minorHAnsi" w:cstheme="minorHAnsi"/>
          <w:szCs w:val="24"/>
        </w:rPr>
        <w:t xml:space="preserve">with </w:t>
      </w:r>
      <w:r w:rsidR="005A72C4">
        <w:rPr>
          <w:rFonts w:asciiTheme="minorHAnsi" w:hAnsiTheme="minorHAnsi" w:cstheme="minorHAnsi"/>
          <w:szCs w:val="24"/>
        </w:rPr>
        <w:t xml:space="preserve">an </w:t>
      </w:r>
      <w:r w:rsidR="00B165CA">
        <w:rPr>
          <w:rFonts w:asciiTheme="minorHAnsi" w:hAnsiTheme="minorHAnsi" w:cstheme="minorHAnsi"/>
          <w:szCs w:val="24"/>
        </w:rPr>
        <w:t>increase in time</w:t>
      </w:r>
      <w:r w:rsidR="00021F17">
        <w:rPr>
          <w:rFonts w:asciiTheme="minorHAnsi" w:hAnsiTheme="minorHAnsi" w:cstheme="minorHAnsi"/>
          <w:szCs w:val="24"/>
        </w:rPr>
        <w:t xml:space="preserve"> f</w:t>
      </w:r>
      <w:r w:rsidR="00B165CA">
        <w:rPr>
          <w:rFonts w:asciiTheme="minorHAnsi" w:hAnsiTheme="minorHAnsi" w:cstheme="minorHAnsi"/>
          <w:szCs w:val="24"/>
        </w:rPr>
        <w:t>rom the first to the ninth week</w:t>
      </w:r>
      <w:r w:rsidR="00B165CA">
        <w:rPr>
          <w:rFonts w:asciiTheme="minorHAnsi" w:hAnsiTheme="minorHAnsi" w:cstheme="minorHAnsi"/>
          <w:b/>
          <w:bCs/>
          <w:szCs w:val="24"/>
        </w:rPr>
        <w:t xml:space="preserve"> [1]</w:t>
      </w:r>
      <w:r w:rsidR="00B165CA">
        <w:rPr>
          <w:rFonts w:asciiTheme="minorHAnsi" w:hAnsiTheme="minorHAnsi" w:cstheme="minorHAnsi"/>
          <w:szCs w:val="24"/>
        </w:rPr>
        <w:t>.</w:t>
      </w:r>
    </w:p>
    <w:p w14:paraId="4E75A4CA" w14:textId="2345908D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0370F">
        <w:rPr>
          <w:rFonts w:asciiTheme="minorHAnsi" w:hAnsiTheme="minorHAnsi" w:cstheme="minorHAnsi"/>
          <w:szCs w:val="24"/>
        </w:rPr>
        <w:t xml:space="preserve"> Figure 4. </w:t>
      </w:r>
      <w:r w:rsidR="0090370F"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</w:t>
      </w:r>
      <w:r w:rsidR="00463817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: Emphasize </w:t>
      </w:r>
      <w:r w:rsidR="00B326B3">
        <w:rPr>
          <w:rFonts w:asciiTheme="minorHAnsi" w:hAnsiTheme="minorHAnsi" w:cstheme="minorHAnsi"/>
          <w:i/>
          <w:iCs/>
          <w:color w:val="0000FF"/>
          <w:szCs w:val="24"/>
        </w:rPr>
        <w:t xml:space="preserve">an </w:t>
      </w:r>
      <w:r w:rsidR="00463817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increase </w:t>
      </w:r>
      <w:r w:rsidR="009D6875" w:rsidRPr="00916109">
        <w:rPr>
          <w:rFonts w:asciiTheme="minorHAnsi" w:hAnsiTheme="minorHAnsi" w:cstheme="minorHAnsi"/>
          <w:i/>
          <w:iCs/>
          <w:color w:val="0000FF"/>
          <w:szCs w:val="24"/>
        </w:rPr>
        <w:t xml:space="preserve">in pressure </w:t>
      </w:r>
      <w:r w:rsidR="00D00B7A" w:rsidRPr="00916109">
        <w:rPr>
          <w:rFonts w:asciiTheme="minorHAnsi" w:hAnsiTheme="minorHAnsi" w:cstheme="minorHAnsi"/>
          <w:i/>
          <w:iCs/>
          <w:color w:val="0000FF"/>
          <w:szCs w:val="24"/>
        </w:rPr>
        <w:t>with an arrow along the x-axis</w:t>
      </w:r>
      <w:r w:rsidR="00916109" w:rsidRPr="00916109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123FB8B2" w14:textId="0B349C98" w:rsidR="00395684" w:rsidRPr="00B07A3B" w:rsidRDefault="00395684" w:rsidP="00916109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4DECBEE" w14:textId="0DF87DB0" w:rsidR="007736A6" w:rsidRPr="00AB615B" w:rsidRDefault="00AB615B" w:rsidP="006F060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F</w:t>
      </w:r>
      <w:r w:rsidR="006A42ED" w:rsidRPr="007A14AC">
        <w:t xml:space="preserve">aster </w:t>
      </w:r>
      <w:r w:rsidR="007736A6">
        <w:t>pulmonary artery</w:t>
      </w:r>
      <w:r w:rsidR="006A42ED" w:rsidRPr="007A14AC">
        <w:t xml:space="preserve"> banding led to a more rapid decline in </w:t>
      </w:r>
      <w:r w:rsidR="006A42ED">
        <w:t>venous oxygen saturation</w:t>
      </w:r>
      <w:r w:rsidR="007736A6">
        <w:t xml:space="preserve"> </w:t>
      </w:r>
      <w:r w:rsidR="007736A6" w:rsidRPr="00AB615B">
        <w:rPr>
          <w:b/>
          <w:bCs/>
        </w:rPr>
        <w:t>[1]</w:t>
      </w:r>
      <w:r w:rsidR="006A42ED">
        <w:t>.</w:t>
      </w:r>
      <w:r w:rsidR="007736A6">
        <w:t xml:space="preserve"> </w:t>
      </w:r>
      <w:r w:rsidR="007736A6" w:rsidRPr="007A14AC">
        <w:t>In co</w:t>
      </w:r>
      <w:r w:rsidR="007736A6">
        <w:t>ntrast</w:t>
      </w:r>
      <w:r w:rsidR="007736A6" w:rsidRPr="007A14AC">
        <w:t xml:space="preserve">, those that experienced a more gradual </w:t>
      </w:r>
      <w:r w:rsidR="007736A6">
        <w:t>pulmonary artery</w:t>
      </w:r>
      <w:r w:rsidR="007736A6" w:rsidRPr="007A14AC">
        <w:t xml:space="preserve"> banding strategy maintained </w:t>
      </w:r>
      <w:r w:rsidR="007736A6">
        <w:t xml:space="preserve">a </w:t>
      </w:r>
      <w:r w:rsidR="007736A6" w:rsidRPr="007A14AC">
        <w:t>physiologic range of</w:t>
      </w:r>
      <w:r>
        <w:t xml:space="preserve"> venous oxygen saturation</w:t>
      </w:r>
      <w:r w:rsidR="007736A6" w:rsidRPr="007A14AC">
        <w:t xml:space="preserve"> between 70</w:t>
      </w:r>
      <w:r>
        <w:t xml:space="preserve"> and 80 percent </w:t>
      </w:r>
      <w:r>
        <w:rPr>
          <w:b/>
          <w:bCs/>
        </w:rPr>
        <w:t>[2].</w:t>
      </w:r>
    </w:p>
    <w:p w14:paraId="10FA7586" w14:textId="737B4C13" w:rsidR="00AB615B" w:rsidRDefault="00AB615B" w:rsidP="00AB615B">
      <w:pPr>
        <w:pStyle w:val="ListParagraph"/>
        <w:spacing w:before="120"/>
        <w:ind w:left="907"/>
        <w:contextualSpacing w:val="0"/>
        <w:outlineLvl w:val="0"/>
        <w:rPr>
          <w:b/>
          <w:bCs/>
        </w:rPr>
      </w:pPr>
    </w:p>
    <w:p w14:paraId="5C227028" w14:textId="43E71EE2" w:rsidR="00AB615B" w:rsidRPr="003266C0" w:rsidRDefault="00A10CA6" w:rsidP="00A10CA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the blue </w:t>
      </w:r>
      <w:r w:rsidR="003266C0">
        <w:rPr>
          <w:rFonts w:asciiTheme="minorHAnsi" w:hAnsiTheme="minorHAnsi" w:cstheme="minorHAnsi"/>
          <w:i/>
          <w:iCs/>
          <w:color w:val="0000FF"/>
          <w:szCs w:val="24"/>
        </w:rPr>
        <w:t xml:space="preserve">dots corresponding to Week </w:t>
      </w:r>
      <w:r w:rsidR="002E4638">
        <w:rPr>
          <w:rFonts w:asciiTheme="minorHAnsi" w:hAnsiTheme="minorHAnsi" w:cstheme="minorHAnsi"/>
          <w:i/>
          <w:iCs/>
          <w:color w:val="0000FF"/>
          <w:szCs w:val="24"/>
        </w:rPr>
        <w:t xml:space="preserve">6 and </w:t>
      </w:r>
      <w:r w:rsidR="003266C0">
        <w:rPr>
          <w:rFonts w:asciiTheme="minorHAnsi" w:hAnsiTheme="minorHAnsi" w:cstheme="minorHAnsi"/>
          <w:i/>
          <w:iCs/>
          <w:color w:val="0000FF"/>
          <w:szCs w:val="24"/>
        </w:rPr>
        <w:t>7 on the x-axis.</w:t>
      </w:r>
    </w:p>
    <w:p w14:paraId="1224C336" w14:textId="17E76620" w:rsidR="003266C0" w:rsidRPr="003266C0" w:rsidRDefault="003266C0" w:rsidP="003266C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916109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the blue dots corresponding to Week </w:t>
      </w:r>
      <w:r w:rsidR="002E4638">
        <w:rPr>
          <w:rFonts w:asciiTheme="minorHAnsi" w:hAnsiTheme="minorHAnsi" w:cstheme="minorHAnsi"/>
          <w:i/>
          <w:iCs/>
          <w:color w:val="0000FF"/>
          <w:szCs w:val="24"/>
        </w:rPr>
        <w:t>8 and 9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on the x-axis.</w:t>
      </w:r>
    </w:p>
    <w:p w14:paraId="2761AD56" w14:textId="77777777" w:rsidR="003266C0" w:rsidRPr="00AB615B" w:rsidRDefault="003266C0" w:rsidP="003266C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731A82" w14:textId="77777777" w:rsidR="003266C0" w:rsidRPr="00AB615B" w:rsidRDefault="003266C0" w:rsidP="003266C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1E2CA6C1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67890105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3205FCE0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74613A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EA3BB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EA3BB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BD7FD" w14:textId="77777777" w:rsidR="00EA3BB9" w:rsidRDefault="00EA3BB9">
      <w:r>
        <w:separator/>
      </w:r>
    </w:p>
    <w:p w14:paraId="2BF9D3D0" w14:textId="77777777" w:rsidR="00EA3BB9" w:rsidRDefault="00EA3BB9"/>
  </w:endnote>
  <w:endnote w:type="continuationSeparator" w:id="0">
    <w:p w14:paraId="638FCD96" w14:textId="77777777" w:rsidR="00EA3BB9" w:rsidRDefault="00EA3BB9">
      <w:r>
        <w:continuationSeparator/>
      </w:r>
    </w:p>
    <w:p w14:paraId="1ECED7C0" w14:textId="77777777" w:rsidR="00EA3BB9" w:rsidRDefault="00EA3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6D2C6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A23D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2EF94" w14:textId="77777777" w:rsidR="00EA3BB9" w:rsidRDefault="00EA3BB9">
      <w:r>
        <w:separator/>
      </w:r>
    </w:p>
    <w:p w14:paraId="48ADF13C" w14:textId="77777777" w:rsidR="00EA3BB9" w:rsidRDefault="00EA3BB9"/>
  </w:footnote>
  <w:footnote w:type="continuationSeparator" w:id="0">
    <w:p w14:paraId="786F8A8D" w14:textId="77777777" w:rsidR="00EA3BB9" w:rsidRDefault="00EA3BB9">
      <w:r>
        <w:continuationSeparator/>
      </w:r>
    </w:p>
    <w:p w14:paraId="6A2335DC" w14:textId="77777777" w:rsidR="00EA3BB9" w:rsidRDefault="00EA3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186C22"/>
    <w:multiLevelType w:val="multilevel"/>
    <w:tmpl w:val="20885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DD5C8F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D77660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B67DD9"/>
    <w:multiLevelType w:val="multilevel"/>
    <w:tmpl w:val="393E65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3" w15:restartNumberingAfterBreak="0">
    <w:nsid w:val="5DCC24A5"/>
    <w:multiLevelType w:val="multilevel"/>
    <w:tmpl w:val="1F008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4" w15:restartNumberingAfterBreak="0">
    <w:nsid w:val="66D42D43"/>
    <w:multiLevelType w:val="multilevel"/>
    <w:tmpl w:val="3D02E6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7ED8A0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9"/>
  </w:num>
  <w:num w:numId="40">
    <w:abstractNumId w:val="21"/>
  </w:num>
  <w:num w:numId="41">
    <w:abstractNumId w:val="23"/>
  </w:num>
  <w:num w:numId="42">
    <w:abstractNumId w:val="11"/>
  </w:num>
  <w:num w:numId="43">
    <w:abstractNumId w:val="33"/>
  </w:num>
  <w:num w:numId="44">
    <w:abstractNumId w:val="15"/>
  </w:num>
  <w:num w:numId="45">
    <w:abstractNumId w:val="30"/>
  </w:num>
  <w:num w:numId="46">
    <w:abstractNumId w:val="32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NzQwNTQ1sDAyt7BU0lEKTi0uzszPAykwrAUA9SNwcywAAAA="/>
  </w:docVars>
  <w:rsids>
    <w:rsidRoot w:val="00BF2674"/>
    <w:rsid w:val="00002B79"/>
    <w:rsid w:val="00003C8B"/>
    <w:rsid w:val="000051DE"/>
    <w:rsid w:val="0000605D"/>
    <w:rsid w:val="000068E0"/>
    <w:rsid w:val="00010DD0"/>
    <w:rsid w:val="000113D2"/>
    <w:rsid w:val="0001266D"/>
    <w:rsid w:val="00013862"/>
    <w:rsid w:val="00021F17"/>
    <w:rsid w:val="00023E22"/>
    <w:rsid w:val="00025DE9"/>
    <w:rsid w:val="000326C8"/>
    <w:rsid w:val="00037828"/>
    <w:rsid w:val="00043807"/>
    <w:rsid w:val="00045D1F"/>
    <w:rsid w:val="0007182B"/>
    <w:rsid w:val="00074929"/>
    <w:rsid w:val="00083792"/>
    <w:rsid w:val="00085E73"/>
    <w:rsid w:val="0008613B"/>
    <w:rsid w:val="00090BAC"/>
    <w:rsid w:val="00092288"/>
    <w:rsid w:val="00097F70"/>
    <w:rsid w:val="000B0B1A"/>
    <w:rsid w:val="000B2085"/>
    <w:rsid w:val="000B387A"/>
    <w:rsid w:val="000B4E9A"/>
    <w:rsid w:val="000B6302"/>
    <w:rsid w:val="000C39AF"/>
    <w:rsid w:val="000D065F"/>
    <w:rsid w:val="000D17E8"/>
    <w:rsid w:val="000D198D"/>
    <w:rsid w:val="000D2C59"/>
    <w:rsid w:val="000D35D9"/>
    <w:rsid w:val="000D5378"/>
    <w:rsid w:val="000D5543"/>
    <w:rsid w:val="000D595B"/>
    <w:rsid w:val="000D67E3"/>
    <w:rsid w:val="000E1C29"/>
    <w:rsid w:val="000E236A"/>
    <w:rsid w:val="000E6166"/>
    <w:rsid w:val="000F05F6"/>
    <w:rsid w:val="000F4A32"/>
    <w:rsid w:val="000F6CB1"/>
    <w:rsid w:val="00100048"/>
    <w:rsid w:val="001016BD"/>
    <w:rsid w:val="00103C2E"/>
    <w:rsid w:val="00106F46"/>
    <w:rsid w:val="001115D1"/>
    <w:rsid w:val="001234F8"/>
    <w:rsid w:val="00125924"/>
    <w:rsid w:val="00126973"/>
    <w:rsid w:val="00142081"/>
    <w:rsid w:val="00143557"/>
    <w:rsid w:val="001469E6"/>
    <w:rsid w:val="00151824"/>
    <w:rsid w:val="00151D2E"/>
    <w:rsid w:val="001528A5"/>
    <w:rsid w:val="00152FDE"/>
    <w:rsid w:val="00162D51"/>
    <w:rsid w:val="00176D6F"/>
    <w:rsid w:val="00177B33"/>
    <w:rsid w:val="00180C0B"/>
    <w:rsid w:val="001819E3"/>
    <w:rsid w:val="00184EF9"/>
    <w:rsid w:val="00185106"/>
    <w:rsid w:val="001852CA"/>
    <w:rsid w:val="00185AC6"/>
    <w:rsid w:val="001871BF"/>
    <w:rsid w:val="00191A77"/>
    <w:rsid w:val="001920AC"/>
    <w:rsid w:val="001A4634"/>
    <w:rsid w:val="001B3024"/>
    <w:rsid w:val="001B5C46"/>
    <w:rsid w:val="001C3C85"/>
    <w:rsid w:val="001C5DB5"/>
    <w:rsid w:val="001C7BBC"/>
    <w:rsid w:val="001D66A5"/>
    <w:rsid w:val="001D736A"/>
    <w:rsid w:val="001E2225"/>
    <w:rsid w:val="001E230F"/>
    <w:rsid w:val="001E52A3"/>
    <w:rsid w:val="001E6B64"/>
    <w:rsid w:val="001F0890"/>
    <w:rsid w:val="002054CC"/>
    <w:rsid w:val="00214268"/>
    <w:rsid w:val="00216F10"/>
    <w:rsid w:val="00240723"/>
    <w:rsid w:val="002422D6"/>
    <w:rsid w:val="00243B47"/>
    <w:rsid w:val="00244CDB"/>
    <w:rsid w:val="00247455"/>
    <w:rsid w:val="00247BFF"/>
    <w:rsid w:val="0025310D"/>
    <w:rsid w:val="002542C4"/>
    <w:rsid w:val="002544F1"/>
    <w:rsid w:val="002553AE"/>
    <w:rsid w:val="002617AD"/>
    <w:rsid w:val="002623B1"/>
    <w:rsid w:val="00264483"/>
    <w:rsid w:val="00264B3C"/>
    <w:rsid w:val="00265C44"/>
    <w:rsid w:val="00265EAD"/>
    <w:rsid w:val="00265F76"/>
    <w:rsid w:val="00277C90"/>
    <w:rsid w:val="00283E3E"/>
    <w:rsid w:val="00287206"/>
    <w:rsid w:val="00292297"/>
    <w:rsid w:val="002929B8"/>
    <w:rsid w:val="00296585"/>
    <w:rsid w:val="002A7F8B"/>
    <w:rsid w:val="002B009A"/>
    <w:rsid w:val="002B025E"/>
    <w:rsid w:val="002B0D88"/>
    <w:rsid w:val="002B26D4"/>
    <w:rsid w:val="002B2AA8"/>
    <w:rsid w:val="002B55D9"/>
    <w:rsid w:val="002B6971"/>
    <w:rsid w:val="002C54DB"/>
    <w:rsid w:val="002C5D3A"/>
    <w:rsid w:val="002D52A1"/>
    <w:rsid w:val="002E4638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252"/>
    <w:rsid w:val="00321910"/>
    <w:rsid w:val="00322C71"/>
    <w:rsid w:val="003266C0"/>
    <w:rsid w:val="00330F1B"/>
    <w:rsid w:val="00333FA4"/>
    <w:rsid w:val="00336C61"/>
    <w:rsid w:val="00340B4B"/>
    <w:rsid w:val="00342D7B"/>
    <w:rsid w:val="0034684D"/>
    <w:rsid w:val="003513A5"/>
    <w:rsid w:val="003538B8"/>
    <w:rsid w:val="003543BF"/>
    <w:rsid w:val="00355D9B"/>
    <w:rsid w:val="00363153"/>
    <w:rsid w:val="00364249"/>
    <w:rsid w:val="00383E07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601D"/>
    <w:rsid w:val="003D6EA1"/>
    <w:rsid w:val="003E2BC9"/>
    <w:rsid w:val="003F4B52"/>
    <w:rsid w:val="004034B6"/>
    <w:rsid w:val="004114EA"/>
    <w:rsid w:val="00414B4F"/>
    <w:rsid w:val="00426350"/>
    <w:rsid w:val="004309A6"/>
    <w:rsid w:val="00440FFA"/>
    <w:rsid w:val="004425EC"/>
    <w:rsid w:val="00447979"/>
    <w:rsid w:val="00450B27"/>
    <w:rsid w:val="00453116"/>
    <w:rsid w:val="00455510"/>
    <w:rsid w:val="004563AB"/>
    <w:rsid w:val="00456A5D"/>
    <w:rsid w:val="00463817"/>
    <w:rsid w:val="00464D72"/>
    <w:rsid w:val="00472752"/>
    <w:rsid w:val="0047306D"/>
    <w:rsid w:val="00473E1C"/>
    <w:rsid w:val="00477058"/>
    <w:rsid w:val="00482076"/>
    <w:rsid w:val="0048283A"/>
    <w:rsid w:val="00482D4C"/>
    <w:rsid w:val="00483E1B"/>
    <w:rsid w:val="0049393B"/>
    <w:rsid w:val="00493A57"/>
    <w:rsid w:val="00493C6B"/>
    <w:rsid w:val="004A23D3"/>
    <w:rsid w:val="004B7783"/>
    <w:rsid w:val="004C1095"/>
    <w:rsid w:val="004C2DAD"/>
    <w:rsid w:val="004D3413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0D1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3CD3"/>
    <w:rsid w:val="005829FA"/>
    <w:rsid w:val="00585ECC"/>
    <w:rsid w:val="005951FC"/>
    <w:rsid w:val="005A02B6"/>
    <w:rsid w:val="005A09D8"/>
    <w:rsid w:val="005A1F5E"/>
    <w:rsid w:val="005A3F8F"/>
    <w:rsid w:val="005A72C4"/>
    <w:rsid w:val="005B6859"/>
    <w:rsid w:val="005C6D1E"/>
    <w:rsid w:val="005D783F"/>
    <w:rsid w:val="005E2B7E"/>
    <w:rsid w:val="005F18A3"/>
    <w:rsid w:val="005F1ADF"/>
    <w:rsid w:val="005F7147"/>
    <w:rsid w:val="005F7583"/>
    <w:rsid w:val="00604177"/>
    <w:rsid w:val="006102EC"/>
    <w:rsid w:val="0061068B"/>
    <w:rsid w:val="006137EC"/>
    <w:rsid w:val="00615AC9"/>
    <w:rsid w:val="00622BE8"/>
    <w:rsid w:val="00626D97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77D"/>
    <w:rsid w:val="00663E85"/>
    <w:rsid w:val="00664850"/>
    <w:rsid w:val="0067043A"/>
    <w:rsid w:val="00671A6C"/>
    <w:rsid w:val="0067274F"/>
    <w:rsid w:val="006801B1"/>
    <w:rsid w:val="00687BF4"/>
    <w:rsid w:val="0069665E"/>
    <w:rsid w:val="006A0250"/>
    <w:rsid w:val="006A14A2"/>
    <w:rsid w:val="006A21CB"/>
    <w:rsid w:val="006A42ED"/>
    <w:rsid w:val="006A6324"/>
    <w:rsid w:val="006B2573"/>
    <w:rsid w:val="006B7344"/>
    <w:rsid w:val="006B7542"/>
    <w:rsid w:val="006C08AE"/>
    <w:rsid w:val="006C0E87"/>
    <w:rsid w:val="006C1A3B"/>
    <w:rsid w:val="006D1F9B"/>
    <w:rsid w:val="006D3AC7"/>
    <w:rsid w:val="006D7676"/>
    <w:rsid w:val="006E34CD"/>
    <w:rsid w:val="006E3A64"/>
    <w:rsid w:val="0071294C"/>
    <w:rsid w:val="0071518E"/>
    <w:rsid w:val="00716D17"/>
    <w:rsid w:val="00724E3B"/>
    <w:rsid w:val="007254F8"/>
    <w:rsid w:val="00731E5D"/>
    <w:rsid w:val="007344A2"/>
    <w:rsid w:val="00737569"/>
    <w:rsid w:val="00745D4B"/>
    <w:rsid w:val="0074613A"/>
    <w:rsid w:val="00746865"/>
    <w:rsid w:val="007508B8"/>
    <w:rsid w:val="00752BEA"/>
    <w:rsid w:val="007548F3"/>
    <w:rsid w:val="007574EC"/>
    <w:rsid w:val="0077071A"/>
    <w:rsid w:val="007736A6"/>
    <w:rsid w:val="00777388"/>
    <w:rsid w:val="00780616"/>
    <w:rsid w:val="00790E8C"/>
    <w:rsid w:val="007A4E1D"/>
    <w:rsid w:val="007B0FBB"/>
    <w:rsid w:val="007B171B"/>
    <w:rsid w:val="007B3E0E"/>
    <w:rsid w:val="007B49E5"/>
    <w:rsid w:val="007B5E10"/>
    <w:rsid w:val="007D092E"/>
    <w:rsid w:val="007D4222"/>
    <w:rsid w:val="007D61A8"/>
    <w:rsid w:val="007F48D4"/>
    <w:rsid w:val="00802635"/>
    <w:rsid w:val="00804C75"/>
    <w:rsid w:val="00806B1B"/>
    <w:rsid w:val="00817D9F"/>
    <w:rsid w:val="0082354B"/>
    <w:rsid w:val="00832FA5"/>
    <w:rsid w:val="0083566C"/>
    <w:rsid w:val="00836659"/>
    <w:rsid w:val="008373A7"/>
    <w:rsid w:val="008459FC"/>
    <w:rsid w:val="008476DC"/>
    <w:rsid w:val="00851B3E"/>
    <w:rsid w:val="00851C4B"/>
    <w:rsid w:val="00854994"/>
    <w:rsid w:val="00860BC3"/>
    <w:rsid w:val="00873D1A"/>
    <w:rsid w:val="00875BE8"/>
    <w:rsid w:val="00877B88"/>
    <w:rsid w:val="0088113B"/>
    <w:rsid w:val="00890EBC"/>
    <w:rsid w:val="008936BB"/>
    <w:rsid w:val="008A0177"/>
    <w:rsid w:val="008A040B"/>
    <w:rsid w:val="008B1F40"/>
    <w:rsid w:val="008C23C3"/>
    <w:rsid w:val="008D2A6A"/>
    <w:rsid w:val="008D318C"/>
    <w:rsid w:val="008D58EC"/>
    <w:rsid w:val="008E74F7"/>
    <w:rsid w:val="008F7754"/>
    <w:rsid w:val="0090117D"/>
    <w:rsid w:val="00902284"/>
    <w:rsid w:val="0090370F"/>
    <w:rsid w:val="009055DD"/>
    <w:rsid w:val="009114D8"/>
    <w:rsid w:val="00913A0F"/>
    <w:rsid w:val="009149A4"/>
    <w:rsid w:val="00916109"/>
    <w:rsid w:val="009212DD"/>
    <w:rsid w:val="00921AB9"/>
    <w:rsid w:val="009224C4"/>
    <w:rsid w:val="009301B8"/>
    <w:rsid w:val="00930274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353"/>
    <w:rsid w:val="009A0E7C"/>
    <w:rsid w:val="009A3CBD"/>
    <w:rsid w:val="009B20E7"/>
    <w:rsid w:val="009B2183"/>
    <w:rsid w:val="009B231C"/>
    <w:rsid w:val="009B4EE3"/>
    <w:rsid w:val="009C041E"/>
    <w:rsid w:val="009C2062"/>
    <w:rsid w:val="009C7B9A"/>
    <w:rsid w:val="009D0512"/>
    <w:rsid w:val="009D21B9"/>
    <w:rsid w:val="009D6875"/>
    <w:rsid w:val="009E4241"/>
    <w:rsid w:val="009F0DC4"/>
    <w:rsid w:val="009F356C"/>
    <w:rsid w:val="009F51F2"/>
    <w:rsid w:val="00A01C3D"/>
    <w:rsid w:val="00A067A0"/>
    <w:rsid w:val="00A07468"/>
    <w:rsid w:val="00A07F94"/>
    <w:rsid w:val="00A10CA6"/>
    <w:rsid w:val="00A20DA8"/>
    <w:rsid w:val="00A218EC"/>
    <w:rsid w:val="00A310D7"/>
    <w:rsid w:val="00A3138F"/>
    <w:rsid w:val="00A319BE"/>
    <w:rsid w:val="00A31F9A"/>
    <w:rsid w:val="00A360D5"/>
    <w:rsid w:val="00A40760"/>
    <w:rsid w:val="00A44EFB"/>
    <w:rsid w:val="00A5170F"/>
    <w:rsid w:val="00A523A6"/>
    <w:rsid w:val="00A60320"/>
    <w:rsid w:val="00A72FC5"/>
    <w:rsid w:val="00A730E3"/>
    <w:rsid w:val="00A7511E"/>
    <w:rsid w:val="00A75CC9"/>
    <w:rsid w:val="00A77ABA"/>
    <w:rsid w:val="00A77CF6"/>
    <w:rsid w:val="00A84BA8"/>
    <w:rsid w:val="00A91283"/>
    <w:rsid w:val="00AA132F"/>
    <w:rsid w:val="00AB1424"/>
    <w:rsid w:val="00AB3338"/>
    <w:rsid w:val="00AB615B"/>
    <w:rsid w:val="00AB72CD"/>
    <w:rsid w:val="00AC5EF4"/>
    <w:rsid w:val="00AC63FC"/>
    <w:rsid w:val="00AC735C"/>
    <w:rsid w:val="00AD4F04"/>
    <w:rsid w:val="00AE11E8"/>
    <w:rsid w:val="00AE3BC7"/>
    <w:rsid w:val="00AE6334"/>
    <w:rsid w:val="00AE75FE"/>
    <w:rsid w:val="00AF6B3B"/>
    <w:rsid w:val="00B00969"/>
    <w:rsid w:val="00B04340"/>
    <w:rsid w:val="00B07A3B"/>
    <w:rsid w:val="00B13941"/>
    <w:rsid w:val="00B1421D"/>
    <w:rsid w:val="00B165CA"/>
    <w:rsid w:val="00B326B3"/>
    <w:rsid w:val="00B336CD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09FD"/>
    <w:rsid w:val="00B96138"/>
    <w:rsid w:val="00BB67F0"/>
    <w:rsid w:val="00BC6DA7"/>
    <w:rsid w:val="00BD162D"/>
    <w:rsid w:val="00BD4346"/>
    <w:rsid w:val="00BE051D"/>
    <w:rsid w:val="00BE45B7"/>
    <w:rsid w:val="00BE756D"/>
    <w:rsid w:val="00BF1E90"/>
    <w:rsid w:val="00BF2674"/>
    <w:rsid w:val="00C00F3F"/>
    <w:rsid w:val="00C035C7"/>
    <w:rsid w:val="00C12062"/>
    <w:rsid w:val="00C25C72"/>
    <w:rsid w:val="00C2620F"/>
    <w:rsid w:val="00C34F4C"/>
    <w:rsid w:val="00C4319F"/>
    <w:rsid w:val="00C5228B"/>
    <w:rsid w:val="00C602B2"/>
    <w:rsid w:val="00C70C90"/>
    <w:rsid w:val="00C72767"/>
    <w:rsid w:val="00C7374B"/>
    <w:rsid w:val="00C8109F"/>
    <w:rsid w:val="00C82679"/>
    <w:rsid w:val="00C836F3"/>
    <w:rsid w:val="00C85F4F"/>
    <w:rsid w:val="00C9250E"/>
    <w:rsid w:val="00C97B11"/>
    <w:rsid w:val="00CB039A"/>
    <w:rsid w:val="00CB5DE5"/>
    <w:rsid w:val="00CB6A54"/>
    <w:rsid w:val="00CC0C58"/>
    <w:rsid w:val="00CC29BF"/>
    <w:rsid w:val="00CC2B31"/>
    <w:rsid w:val="00CD1069"/>
    <w:rsid w:val="00CD515D"/>
    <w:rsid w:val="00CD63B8"/>
    <w:rsid w:val="00CD7F92"/>
    <w:rsid w:val="00CE0BF5"/>
    <w:rsid w:val="00CE10F2"/>
    <w:rsid w:val="00CE4904"/>
    <w:rsid w:val="00CF22F6"/>
    <w:rsid w:val="00CF6830"/>
    <w:rsid w:val="00CF771C"/>
    <w:rsid w:val="00D00B7A"/>
    <w:rsid w:val="00D00EF4"/>
    <w:rsid w:val="00D103FE"/>
    <w:rsid w:val="00D10BFA"/>
    <w:rsid w:val="00D10F00"/>
    <w:rsid w:val="00D150D8"/>
    <w:rsid w:val="00D21451"/>
    <w:rsid w:val="00D30007"/>
    <w:rsid w:val="00D300CE"/>
    <w:rsid w:val="00D37C1A"/>
    <w:rsid w:val="00D406D6"/>
    <w:rsid w:val="00D45AF7"/>
    <w:rsid w:val="00D466AF"/>
    <w:rsid w:val="00D473BF"/>
    <w:rsid w:val="00D47642"/>
    <w:rsid w:val="00D55583"/>
    <w:rsid w:val="00D712A3"/>
    <w:rsid w:val="00D7410A"/>
    <w:rsid w:val="00D75C48"/>
    <w:rsid w:val="00D95C4C"/>
    <w:rsid w:val="00DA117F"/>
    <w:rsid w:val="00DA17FB"/>
    <w:rsid w:val="00DA6E50"/>
    <w:rsid w:val="00DB7EBA"/>
    <w:rsid w:val="00DC058D"/>
    <w:rsid w:val="00DC1E10"/>
    <w:rsid w:val="00DC2504"/>
    <w:rsid w:val="00DC311D"/>
    <w:rsid w:val="00DC7C84"/>
    <w:rsid w:val="00DC7D3A"/>
    <w:rsid w:val="00DD2CF9"/>
    <w:rsid w:val="00DE1CF6"/>
    <w:rsid w:val="00DE2554"/>
    <w:rsid w:val="00DE2882"/>
    <w:rsid w:val="00DE46DB"/>
    <w:rsid w:val="00DE66F3"/>
    <w:rsid w:val="00DF0865"/>
    <w:rsid w:val="00DF307B"/>
    <w:rsid w:val="00E24673"/>
    <w:rsid w:val="00E24898"/>
    <w:rsid w:val="00E25147"/>
    <w:rsid w:val="00E355EE"/>
    <w:rsid w:val="00E35FB3"/>
    <w:rsid w:val="00E37315"/>
    <w:rsid w:val="00E42254"/>
    <w:rsid w:val="00E44C46"/>
    <w:rsid w:val="00E5669C"/>
    <w:rsid w:val="00E662CA"/>
    <w:rsid w:val="00E8076C"/>
    <w:rsid w:val="00E87DA4"/>
    <w:rsid w:val="00E90CD7"/>
    <w:rsid w:val="00EA15F6"/>
    <w:rsid w:val="00EA20E5"/>
    <w:rsid w:val="00EA2756"/>
    <w:rsid w:val="00EA3BB9"/>
    <w:rsid w:val="00EA4B94"/>
    <w:rsid w:val="00EA60D4"/>
    <w:rsid w:val="00EB337A"/>
    <w:rsid w:val="00EC098C"/>
    <w:rsid w:val="00EC3C46"/>
    <w:rsid w:val="00EC69FF"/>
    <w:rsid w:val="00ED00F1"/>
    <w:rsid w:val="00ED23F4"/>
    <w:rsid w:val="00ED592D"/>
    <w:rsid w:val="00ED6C60"/>
    <w:rsid w:val="00EE1E2F"/>
    <w:rsid w:val="00EE39ED"/>
    <w:rsid w:val="00EE4460"/>
    <w:rsid w:val="00EE6995"/>
    <w:rsid w:val="00EF4E2B"/>
    <w:rsid w:val="00F01A03"/>
    <w:rsid w:val="00F0293A"/>
    <w:rsid w:val="00F04E9E"/>
    <w:rsid w:val="00F10CF8"/>
    <w:rsid w:val="00F10FAD"/>
    <w:rsid w:val="00F146E3"/>
    <w:rsid w:val="00F153F4"/>
    <w:rsid w:val="00F15907"/>
    <w:rsid w:val="00F22F5E"/>
    <w:rsid w:val="00F3061E"/>
    <w:rsid w:val="00F312B3"/>
    <w:rsid w:val="00F35094"/>
    <w:rsid w:val="00F44AB6"/>
    <w:rsid w:val="00F44EBB"/>
    <w:rsid w:val="00F56A75"/>
    <w:rsid w:val="00F57B6F"/>
    <w:rsid w:val="00F60B45"/>
    <w:rsid w:val="00F60C18"/>
    <w:rsid w:val="00F63820"/>
    <w:rsid w:val="00F64FB6"/>
    <w:rsid w:val="00F71C3D"/>
    <w:rsid w:val="00F7278D"/>
    <w:rsid w:val="00F80FD0"/>
    <w:rsid w:val="00F84C7F"/>
    <w:rsid w:val="00F93B34"/>
    <w:rsid w:val="00F95E8D"/>
    <w:rsid w:val="00F96FF3"/>
    <w:rsid w:val="00FA1A9D"/>
    <w:rsid w:val="00FA532D"/>
    <w:rsid w:val="00FA7A79"/>
    <w:rsid w:val="00FA7D51"/>
    <w:rsid w:val="00FC2F83"/>
    <w:rsid w:val="00FC77F6"/>
    <w:rsid w:val="00FD1497"/>
    <w:rsid w:val="00FD6DD9"/>
    <w:rsid w:val="00FE0145"/>
    <w:rsid w:val="00FE059A"/>
    <w:rsid w:val="00FE7B9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bacchetta@vumc.org" TargetMode="External"/><Relationship Id="rId13" Type="http://schemas.openxmlformats.org/officeDocument/2006/relationships/hyperlink" Target="mailto:yatrik.j.patel@vumc.org" TargetMode="External"/><Relationship Id="rId18" Type="http://schemas.openxmlformats.org/officeDocument/2006/relationships/hyperlink" Target="mailto:et2509@cumc.columbia.edu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hyperlink" Target="https://www.jove.com/account/file-uploader?src=19121718" TargetMode="External"/><Relationship Id="rId12" Type="http://schemas.openxmlformats.org/officeDocument/2006/relationships/hyperlink" Target="mailto:nancy.cardwell@vumc.org" TargetMode="External"/><Relationship Id="rId17" Type="http://schemas.openxmlformats.org/officeDocument/2006/relationships/hyperlink" Target="mailto:keicook@andrew.cmu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sb14@cumc.columbia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r.talackine@vumc.org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aitlin.demarest@gmail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elly.wu@vumc.org" TargetMode="External"/><Relationship Id="rId19" Type="http://schemas.openxmlformats.org/officeDocument/2006/relationships/hyperlink" Target="mailto:matthew.bacchetta@vum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w.stoked@vumc.org" TargetMode="External"/><Relationship Id="rId14" Type="http://schemas.openxmlformats.org/officeDocument/2006/relationships/hyperlink" Target="mailto:clayne.benson@vumc.or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BE41A6" w:rsidP="00BE41A6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BE41A6" w:rsidP="00BE41A6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BE41A6" w:rsidP="00BE41A6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BE41A6" w:rsidP="00BE41A6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F6C86"/>
    <w:rsid w:val="00257C3C"/>
    <w:rsid w:val="0027616B"/>
    <w:rsid w:val="002F76E2"/>
    <w:rsid w:val="00344E88"/>
    <w:rsid w:val="00376F71"/>
    <w:rsid w:val="003C4629"/>
    <w:rsid w:val="003E657A"/>
    <w:rsid w:val="004A526F"/>
    <w:rsid w:val="006B2B83"/>
    <w:rsid w:val="00706CE8"/>
    <w:rsid w:val="007571D3"/>
    <w:rsid w:val="0077793F"/>
    <w:rsid w:val="009333F9"/>
    <w:rsid w:val="00A4768E"/>
    <w:rsid w:val="00BE41A6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20192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2021-05-30T11:06:00Z</dcterms:created>
  <dcterms:modified xsi:type="dcterms:W3CDTF">2021-05-30T11:07:00Z</dcterms:modified>
</cp:coreProperties>
</file>