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368EE8E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043FF">
        <w:rPr>
          <w:rFonts w:asciiTheme="minorHAnsi" w:eastAsia="Times New Roman" w:hAnsiTheme="minorHAnsi" w:cstheme="minorHAnsi"/>
          <w:b/>
          <w:szCs w:val="24"/>
        </w:rPr>
        <w:t>62683</w:t>
      </w:r>
    </w:p>
    <w:p w14:paraId="2F6924E5" w14:textId="3803A3F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043FF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9FB521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A043FF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https://www.jove.com/account/file-uploader?src=19118363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913EB9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043FF" w:rsidRPr="00A043FF">
        <w:rPr>
          <w:rStyle w:val="ArticleTitle"/>
          <w:rFonts w:cstheme="minorHAnsi"/>
        </w:rPr>
        <w:t>Evaluation of the In Vivo Antitumor Activity of Polyanhydride IL-1α Nanoparticles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0BB59C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F5B9824" w14:textId="768E94F5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</w:rPr>
        <w:t>M. M. Hasibuzzaman</w:t>
      </w:r>
      <w:r w:rsidRPr="00F713B2">
        <w:rPr>
          <w:sz w:val="28"/>
          <w:szCs w:val="22"/>
          <w:vertAlign w:val="superscript"/>
        </w:rPr>
        <w:t>1,2</w:t>
      </w:r>
      <w:r w:rsidRPr="00F713B2">
        <w:rPr>
          <w:sz w:val="28"/>
          <w:szCs w:val="22"/>
        </w:rPr>
        <w:t>, Kathleen Ross</w:t>
      </w:r>
      <w:r w:rsidRPr="00F713B2">
        <w:rPr>
          <w:sz w:val="28"/>
          <w:szCs w:val="22"/>
          <w:vertAlign w:val="superscript"/>
        </w:rPr>
        <w:t>3,4</w:t>
      </w:r>
      <w:r w:rsidRPr="00F713B2">
        <w:rPr>
          <w:sz w:val="28"/>
          <w:szCs w:val="22"/>
        </w:rPr>
        <w:t xml:space="preserve">, Aliasger </w:t>
      </w:r>
      <w:r w:rsidR="005800F6" w:rsidRPr="00F713B2">
        <w:rPr>
          <w:sz w:val="28"/>
          <w:szCs w:val="22"/>
        </w:rPr>
        <w:t xml:space="preserve">K </w:t>
      </w:r>
      <w:r w:rsidRPr="00F713B2">
        <w:rPr>
          <w:sz w:val="28"/>
          <w:szCs w:val="22"/>
        </w:rPr>
        <w:t>Salem</w:t>
      </w:r>
      <w:r w:rsidRPr="00F713B2">
        <w:rPr>
          <w:sz w:val="28"/>
          <w:szCs w:val="22"/>
          <w:vertAlign w:val="superscript"/>
        </w:rPr>
        <w:t>1,4,5,6</w:t>
      </w:r>
      <w:r w:rsidRPr="00F713B2">
        <w:rPr>
          <w:sz w:val="28"/>
          <w:szCs w:val="22"/>
        </w:rPr>
        <w:t>, Balaji Narasimhan</w:t>
      </w:r>
      <w:r w:rsidRPr="00F713B2">
        <w:rPr>
          <w:sz w:val="28"/>
          <w:szCs w:val="22"/>
          <w:vertAlign w:val="superscript"/>
        </w:rPr>
        <w:t>3,4</w:t>
      </w:r>
      <w:r w:rsidRPr="00F713B2">
        <w:rPr>
          <w:sz w:val="28"/>
          <w:szCs w:val="22"/>
        </w:rPr>
        <w:t>, Andrean L. Simons</w:t>
      </w:r>
      <w:r w:rsidRPr="00F713B2">
        <w:rPr>
          <w:sz w:val="28"/>
          <w:szCs w:val="22"/>
          <w:vertAlign w:val="superscript"/>
        </w:rPr>
        <w:t>1,2,4,5,6,7</w:t>
      </w:r>
    </w:p>
    <w:p w14:paraId="57E88680" w14:textId="77777777" w:rsidR="00A043FF" w:rsidRPr="00F713B2" w:rsidRDefault="00A043FF" w:rsidP="00A043FF">
      <w:pPr>
        <w:rPr>
          <w:sz w:val="28"/>
          <w:szCs w:val="22"/>
          <w:vertAlign w:val="superscript"/>
        </w:rPr>
      </w:pPr>
    </w:p>
    <w:p w14:paraId="0E7CCC26" w14:textId="765D89E1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1</w:t>
      </w:r>
      <w:r w:rsidRPr="00F713B2">
        <w:rPr>
          <w:sz w:val="28"/>
          <w:szCs w:val="22"/>
        </w:rPr>
        <w:t xml:space="preserve">Interdisciplinary Graduate Program in Human Toxicology, University of Iowa, Iowa City, IA. </w:t>
      </w:r>
      <w:r w:rsidRPr="00F713B2">
        <w:rPr>
          <w:sz w:val="28"/>
          <w:szCs w:val="22"/>
          <w:vertAlign w:val="superscript"/>
        </w:rPr>
        <w:t>2</w:t>
      </w:r>
      <w:r w:rsidRPr="00F713B2">
        <w:rPr>
          <w:sz w:val="28"/>
          <w:szCs w:val="22"/>
        </w:rPr>
        <w:t>Department of Pathology,</w:t>
      </w:r>
      <w:r w:rsidRPr="00F713B2">
        <w:rPr>
          <w:sz w:val="28"/>
          <w:szCs w:val="22"/>
          <w:vertAlign w:val="superscript"/>
        </w:rPr>
        <w:t xml:space="preserve"> </w:t>
      </w:r>
      <w:r w:rsidRPr="00F713B2">
        <w:rPr>
          <w:sz w:val="28"/>
          <w:szCs w:val="22"/>
        </w:rPr>
        <w:t>University of Iowa</w:t>
      </w:r>
    </w:p>
    <w:p w14:paraId="64B073A4" w14:textId="7D7F6E8D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3</w:t>
      </w:r>
      <w:r w:rsidRPr="00F713B2">
        <w:rPr>
          <w:sz w:val="28"/>
          <w:szCs w:val="22"/>
        </w:rPr>
        <w:t xml:space="preserve">Department of Chemical and Biological Engineering, College of Engineering, Iowa State University </w:t>
      </w:r>
    </w:p>
    <w:p w14:paraId="6051505D" w14:textId="1CC11421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4</w:t>
      </w:r>
      <w:r w:rsidRPr="00F713B2">
        <w:rPr>
          <w:sz w:val="28"/>
          <w:szCs w:val="22"/>
        </w:rPr>
        <w:t>Nanovaccine Institute, Iowa State University</w:t>
      </w:r>
    </w:p>
    <w:p w14:paraId="2A84EE4E" w14:textId="362E0809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5</w:t>
      </w:r>
      <w:r w:rsidRPr="00F713B2">
        <w:rPr>
          <w:sz w:val="28"/>
          <w:szCs w:val="22"/>
        </w:rPr>
        <w:t>Division of Pharmaceutics and Translational Therapeutics, College of Pharmacy, University of Iowa</w:t>
      </w:r>
    </w:p>
    <w:p w14:paraId="48B6FD1A" w14:textId="1EF71724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6</w:t>
      </w:r>
      <w:r w:rsidRPr="00F713B2">
        <w:rPr>
          <w:sz w:val="28"/>
          <w:szCs w:val="22"/>
        </w:rPr>
        <w:t>Holden Comprehensive Cancer Center, University of Iowa</w:t>
      </w:r>
    </w:p>
    <w:p w14:paraId="3E707FD6" w14:textId="083F79B4" w:rsidR="00A043FF" w:rsidRPr="00F713B2" w:rsidRDefault="00A043FF" w:rsidP="00A043FF">
      <w:pPr>
        <w:rPr>
          <w:sz w:val="28"/>
          <w:szCs w:val="22"/>
        </w:rPr>
      </w:pPr>
      <w:r w:rsidRPr="00F713B2">
        <w:rPr>
          <w:sz w:val="28"/>
          <w:szCs w:val="22"/>
          <w:vertAlign w:val="superscript"/>
        </w:rPr>
        <w:t>7</w:t>
      </w:r>
      <w:r w:rsidRPr="00F713B2">
        <w:rPr>
          <w:sz w:val="28"/>
          <w:szCs w:val="22"/>
        </w:rPr>
        <w:t>Department of Oral Pathology, Radiology and Medicine, College of Dentistry, University of Iowa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CAFF85C" w:rsidR="004E0C5A" w:rsidRPr="00A043FF" w:rsidRDefault="00A043FF" w:rsidP="00A043FF">
      <w:pPr>
        <w:pStyle w:val="NormalWeb"/>
        <w:spacing w:before="0" w:beforeAutospacing="0" w:after="0" w:afterAutospacing="0"/>
      </w:pPr>
      <w:bookmarkStart w:id="0" w:name="_Hlk25233958"/>
      <w:r w:rsidRPr="00736FF1">
        <w:t>Andrean L</w:t>
      </w:r>
      <w:r>
        <w:t>.</w:t>
      </w:r>
      <w:r w:rsidRPr="00736FF1">
        <w:t xml:space="preserve"> Simons</w:t>
      </w:r>
      <w:r>
        <w:tab/>
        <w:t>(</w:t>
      </w:r>
      <w:r w:rsidRPr="00DF32DD">
        <w:t>andrean-simons@uiowa.edu</w:t>
      </w:r>
      <w: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5E2C02" w14:textId="77777777" w:rsidR="00A043FF" w:rsidRDefault="004E0C5A" w:rsidP="00A043FF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447D92D4" w14:textId="3CB73691" w:rsidR="00A043FF" w:rsidRDefault="006E0713" w:rsidP="00A043FF">
      <w:pPr>
        <w:outlineLvl w:val="0"/>
      </w:pPr>
      <w:hyperlink r:id="rId8" w:history="1">
        <w:r w:rsidR="00A043FF" w:rsidRPr="00495263">
          <w:rPr>
            <w:rStyle w:val="Hyperlink"/>
          </w:rPr>
          <w:t>mm-hasibuzzaman@uiowa.edu</w:t>
        </w:r>
      </w:hyperlink>
    </w:p>
    <w:p w14:paraId="4B3375E6" w14:textId="7AFD1745" w:rsidR="00A043FF" w:rsidRDefault="006E0713" w:rsidP="00A043FF">
      <w:pPr>
        <w:outlineLvl w:val="0"/>
      </w:pPr>
      <w:hyperlink r:id="rId9" w:history="1">
        <w:r w:rsidR="00A043FF" w:rsidRPr="00495263">
          <w:rPr>
            <w:rStyle w:val="Hyperlink"/>
          </w:rPr>
          <w:t>kaross09@iastate.edu</w:t>
        </w:r>
      </w:hyperlink>
    </w:p>
    <w:p w14:paraId="7C727305" w14:textId="0780E206" w:rsidR="00A043FF" w:rsidRDefault="006E0713" w:rsidP="00A043FF">
      <w:pPr>
        <w:outlineLvl w:val="0"/>
      </w:pPr>
      <w:hyperlink r:id="rId10" w:history="1">
        <w:r w:rsidR="00A043FF" w:rsidRPr="00495263">
          <w:rPr>
            <w:rStyle w:val="Hyperlink"/>
          </w:rPr>
          <w:t>aliasger-salem@uiowa.edu</w:t>
        </w:r>
      </w:hyperlink>
    </w:p>
    <w:p w14:paraId="64FF5797" w14:textId="5BBAEB8F" w:rsidR="00A043FF" w:rsidRDefault="006E0713" w:rsidP="00A043FF">
      <w:pPr>
        <w:outlineLvl w:val="0"/>
      </w:pPr>
      <w:hyperlink r:id="rId11" w:history="1">
        <w:r w:rsidR="00A043FF" w:rsidRPr="00495263">
          <w:rPr>
            <w:rStyle w:val="Hyperlink"/>
          </w:rPr>
          <w:t>nbalaji@iastate.edu</w:t>
        </w:r>
      </w:hyperlink>
    </w:p>
    <w:p w14:paraId="54AF0944" w14:textId="0E7C3FAB" w:rsidR="00A043FF" w:rsidRDefault="006E0713" w:rsidP="00A043FF">
      <w:pPr>
        <w:outlineLvl w:val="0"/>
      </w:pPr>
      <w:hyperlink r:id="rId12" w:history="1">
        <w:r w:rsidR="00A043FF" w:rsidRPr="00495263">
          <w:rPr>
            <w:rStyle w:val="Hyperlink"/>
          </w:rPr>
          <w:t>andrean-simons@uiowa.edu</w:t>
        </w:r>
      </w:hyperlink>
    </w:p>
    <w:p w14:paraId="5A601EE5" w14:textId="77777777" w:rsidR="00A043FF" w:rsidRPr="00A043FF" w:rsidRDefault="00A043FF" w:rsidP="00A043FF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A51F72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00F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4A69BD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2BF8340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00F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5E9D0E1" w14:textId="77777777" w:rsidR="00F46D25" w:rsidRDefault="00F46D25" w:rsidP="00976D9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3451F90E" w14:textId="77777777" w:rsidR="005F1ADF" w:rsidRPr="006D3C9C" w:rsidRDefault="005F1ADF" w:rsidP="00F713B2">
      <w:pPr>
        <w:rPr>
          <w:rFonts w:eastAsia="Times New Roman" w:cs="Calibri"/>
          <w:color w:val="222222"/>
          <w:szCs w:val="24"/>
        </w:rPr>
      </w:pPr>
    </w:p>
    <w:p w14:paraId="47CC69DF" w14:textId="73BB1777" w:rsidR="005F1ADF" w:rsidRPr="006D3C9C" w:rsidRDefault="006E0713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4402" w:rsidRPr="003F5C7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self-record interview statements. JoVE can provide support for this option.</w:t>
      </w:r>
    </w:p>
    <w:p w14:paraId="3E736398" w14:textId="77777777" w:rsidR="00F46D25" w:rsidRPr="00B07A3B" w:rsidRDefault="00F46D25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6C609CD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440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85E1DF4" w14:textId="05FF325D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A3BDF78" w14:textId="55F8D596" w:rsidR="00F46D25" w:rsidRDefault="00F46D25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642E920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32690">
        <w:rPr>
          <w:rFonts w:asciiTheme="minorHAnsi" w:hAnsiTheme="minorHAnsi" w:cstheme="minorHAnsi"/>
          <w:bCs/>
          <w:sz w:val="22"/>
          <w:szCs w:val="22"/>
        </w:rPr>
        <w:t>2</w:t>
      </w:r>
      <w:r w:rsidR="00936DA6">
        <w:rPr>
          <w:rFonts w:asciiTheme="minorHAnsi" w:hAnsiTheme="minorHAnsi" w:cstheme="minorHAnsi"/>
          <w:bCs/>
          <w:sz w:val="22"/>
          <w:szCs w:val="22"/>
        </w:rPr>
        <w:t>3</w:t>
      </w:r>
    </w:p>
    <w:p w14:paraId="5AAC9C6C" w14:textId="65C04766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32690">
        <w:rPr>
          <w:rFonts w:asciiTheme="minorHAnsi" w:hAnsiTheme="minorHAnsi" w:cstheme="minorHAnsi"/>
          <w:bCs/>
          <w:sz w:val="22"/>
          <w:szCs w:val="22"/>
        </w:rPr>
        <w:t>46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768E32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68E600" w14:textId="22BAE996" w:rsidR="003F5C7B" w:rsidRPr="003F5C7B" w:rsidRDefault="00A622FF" w:rsidP="003F5C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CE4E1E">
        <w:rPr>
          <w:rStyle w:val="AuthorName"/>
          <w:rFonts w:asciiTheme="minorHAnsi" w:eastAsia="Times" w:hAnsiTheme="minorHAnsi" w:cstheme="minorHAnsi"/>
        </w:rPr>
        <w:t>M</w:t>
      </w:r>
      <w:r w:rsidR="00983A60">
        <w:rPr>
          <w:rStyle w:val="AuthorName"/>
          <w:rFonts w:asciiTheme="minorHAnsi" w:eastAsia="Times" w:hAnsiTheme="minorHAnsi" w:cstheme="minorHAnsi"/>
        </w:rPr>
        <w:t xml:space="preserve"> </w:t>
      </w:r>
      <w:r w:rsidRPr="00CE4E1E">
        <w:rPr>
          <w:rStyle w:val="AuthorName"/>
          <w:rFonts w:asciiTheme="minorHAnsi" w:eastAsia="Times" w:hAnsiTheme="minorHAnsi" w:cstheme="minorHAnsi"/>
        </w:rPr>
        <w:t>M Hasibuzzaman</w:t>
      </w:r>
      <w:r w:rsidR="007D61A8" w:rsidRPr="00CE4E1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CE4E1E">
        <w:rPr>
          <w:rFonts w:asciiTheme="minorHAnsi" w:eastAsia="Times New Roman" w:hAnsiTheme="minorHAnsi" w:cstheme="minorHAnsi"/>
          <w:szCs w:val="24"/>
        </w:rPr>
        <w:t xml:space="preserve"> </w:t>
      </w:r>
      <w:r w:rsidR="00CE4E1E" w:rsidRPr="00EE6AB6">
        <w:rPr>
          <w:rFonts w:asciiTheme="minorHAnsi" w:hAnsiTheme="minorHAnsi" w:cstheme="minorHAnsi"/>
        </w:rPr>
        <w:t xml:space="preserve">These protocols </w:t>
      </w:r>
      <w:r w:rsidR="00CE4E1E" w:rsidRPr="00EE6AB6">
        <w:rPr>
          <w:rFonts w:asciiTheme="minorHAnsi" w:hAnsiTheme="minorHAnsi" w:cstheme="minorHAnsi"/>
          <w:color w:val="000000"/>
          <w:shd w:val="clear" w:color="auto" w:fill="FFFFFF"/>
        </w:rPr>
        <w:t>provide an effective way to study the antitumor activity of immune-modulatory drugs</w:t>
      </w:r>
      <w:r w:rsidR="003F5C7B">
        <w:rPr>
          <w:rFonts w:asciiTheme="minorHAnsi" w:hAnsiTheme="minorHAnsi" w:cstheme="minorHAnsi"/>
          <w:color w:val="000000"/>
          <w:shd w:val="clear" w:color="auto" w:fill="FFFFFF"/>
        </w:rPr>
        <w:t xml:space="preserve"> and the analysis of </w:t>
      </w:r>
      <w:r w:rsidR="00CE4E1E" w:rsidRPr="00EE6AB6">
        <w:rPr>
          <w:rFonts w:asciiTheme="minorHAnsi" w:hAnsiTheme="minorHAnsi" w:cstheme="minorHAnsi"/>
          <w:color w:val="000000"/>
          <w:shd w:val="clear" w:color="auto" w:fill="FFFFFF"/>
        </w:rPr>
        <w:t>the associated changes in the circulating cytokines and immune cell populations</w:t>
      </w:r>
      <w:r w:rsidR="003F5C7B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B2AD91C" w14:textId="5EFB3F9F" w:rsidR="003F5C7B" w:rsidRPr="00710B0D" w:rsidRDefault="003F5C7B" w:rsidP="003F5C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="00AA2141" w:rsidRPr="00D601F0">
        <w:rPr>
          <w:rFonts w:asciiTheme="majorHAnsi" w:hAnsiTheme="majorHAnsi" w:cstheme="majorHAnsi"/>
          <w:bCs/>
          <w:i/>
          <w:iCs/>
          <w:color w:val="002060"/>
        </w:rPr>
        <w:t>Suggested b-roll: LAB MEDIA: Figure 2</w:t>
      </w:r>
    </w:p>
    <w:p w14:paraId="58A49548" w14:textId="77777777" w:rsidR="00710B0D" w:rsidRPr="003F5C7B" w:rsidRDefault="00710B0D" w:rsidP="00710B0D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</w:rPr>
      </w:pPr>
    </w:p>
    <w:p w14:paraId="400C7F66" w14:textId="3C2C8A1D" w:rsidR="00A143B6" w:rsidRPr="003F5C7B" w:rsidRDefault="00A622FF" w:rsidP="003F5C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3F5C7B">
        <w:rPr>
          <w:rStyle w:val="AuthorName"/>
          <w:rFonts w:asciiTheme="minorHAnsi" w:eastAsia="Times" w:hAnsiTheme="minorHAnsi" w:cstheme="minorHAnsi"/>
        </w:rPr>
        <w:t>M</w:t>
      </w:r>
      <w:r w:rsidR="00983A60">
        <w:rPr>
          <w:rStyle w:val="AuthorName"/>
          <w:rFonts w:asciiTheme="minorHAnsi" w:eastAsia="Times" w:hAnsiTheme="minorHAnsi" w:cstheme="minorHAnsi"/>
        </w:rPr>
        <w:t xml:space="preserve"> </w:t>
      </w:r>
      <w:r w:rsidRPr="003F5C7B">
        <w:rPr>
          <w:rStyle w:val="AuthorName"/>
          <w:rFonts w:asciiTheme="minorHAnsi" w:eastAsia="Times" w:hAnsiTheme="minorHAnsi" w:cstheme="minorHAnsi"/>
        </w:rPr>
        <w:t>M Hasibuzzaman</w:t>
      </w:r>
      <w:r w:rsidR="007D61A8" w:rsidRPr="003F5C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E4E1E" w:rsidRPr="003F5C7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CE4E1E" w:rsidRPr="003F5C7B">
        <w:rPr>
          <w:rFonts w:asciiTheme="minorHAnsi" w:eastAsia="Times New Roman" w:hAnsiTheme="minorHAnsi" w:cstheme="minorHAnsi"/>
          <w:szCs w:val="24"/>
        </w:rPr>
        <w:t xml:space="preserve"> The main advantage of this protocol is its’ easy and straightforward way of implanting </w:t>
      </w:r>
      <w:r w:rsidR="008B1608">
        <w:rPr>
          <w:rFonts w:asciiTheme="minorHAnsi" w:eastAsia="Times New Roman" w:hAnsiTheme="minorHAnsi" w:cstheme="minorHAnsi"/>
          <w:szCs w:val="24"/>
        </w:rPr>
        <w:t xml:space="preserve">a </w:t>
      </w:r>
      <w:r w:rsidR="00CE4E1E" w:rsidRPr="003F5C7B">
        <w:rPr>
          <w:rFonts w:asciiTheme="minorHAnsi" w:eastAsia="Times New Roman" w:hAnsiTheme="minorHAnsi" w:cstheme="minorHAnsi"/>
          <w:szCs w:val="24"/>
        </w:rPr>
        <w:t>tumor and monitor its growth.</w:t>
      </w:r>
    </w:p>
    <w:p w14:paraId="362413EB" w14:textId="4CE7DC21" w:rsidR="003F5C7B" w:rsidRPr="003F5C7B" w:rsidRDefault="003F5C7B" w:rsidP="003F5C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3F5C7B">
        <w:rPr>
          <w:rFonts w:asciiTheme="majorHAnsi" w:hAnsiTheme="majorHAnsi" w:cstheme="majorHAnsi"/>
          <w:bCs/>
          <w:i/>
          <w:iCs/>
          <w:color w:val="002060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02060"/>
        </w:rPr>
        <w:t>4.1.1, 6.1.2</w:t>
      </w:r>
    </w:p>
    <w:p w14:paraId="60EB2BDE" w14:textId="77777777" w:rsidR="00A143B6" w:rsidRPr="00A143B6" w:rsidRDefault="00A143B6" w:rsidP="00A143B6">
      <w:pPr>
        <w:pStyle w:val="ListParagraph"/>
        <w:spacing w:before="120"/>
        <w:ind w:left="36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3D4C87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3A79368A" w:rsidR="00333FA4" w:rsidRPr="003F5C7B" w:rsidRDefault="00346B61" w:rsidP="003F5C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F5C7B">
        <w:rPr>
          <w:b/>
          <w:bCs/>
          <w:u w:val="single"/>
        </w:rPr>
        <w:t>Andrean Simons</w:t>
      </w:r>
      <w:r w:rsidR="007D61A8" w:rsidRPr="003F5C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313CF">
        <w:rPr>
          <w:rFonts w:asciiTheme="minorHAnsi" w:hAnsiTheme="minorHAnsi" w:cstheme="minorHAnsi"/>
        </w:rPr>
        <w:t xml:space="preserve">The </w:t>
      </w:r>
      <w:r w:rsidR="003F5C7B">
        <w:rPr>
          <w:rFonts w:asciiTheme="minorHAnsi" w:hAnsiTheme="minorHAnsi" w:cstheme="minorHAnsi"/>
        </w:rPr>
        <w:t xml:space="preserve">direct </w:t>
      </w:r>
      <w:r w:rsidR="001313CF">
        <w:rPr>
          <w:rFonts w:asciiTheme="minorHAnsi" w:hAnsiTheme="minorHAnsi" w:cstheme="minorHAnsi"/>
        </w:rPr>
        <w:t xml:space="preserve">implication of this technique </w:t>
      </w:r>
      <w:r w:rsidR="003F5C7B">
        <w:rPr>
          <w:rFonts w:asciiTheme="minorHAnsi" w:hAnsiTheme="minorHAnsi" w:cstheme="minorHAnsi"/>
        </w:rPr>
        <w:t xml:space="preserve">is </w:t>
      </w:r>
      <w:r w:rsidR="001313CF">
        <w:rPr>
          <w:rFonts w:asciiTheme="minorHAnsi" w:hAnsiTheme="minorHAnsi" w:cstheme="minorHAnsi"/>
        </w:rPr>
        <w:t>to</w:t>
      </w:r>
      <w:r w:rsidR="003F5C7B">
        <w:rPr>
          <w:rFonts w:asciiTheme="minorHAnsi" w:hAnsiTheme="minorHAnsi" w:cstheme="minorHAnsi"/>
        </w:rPr>
        <w:t xml:space="preserve"> assess</w:t>
      </w:r>
      <w:r w:rsidR="001313CF">
        <w:rPr>
          <w:rFonts w:asciiTheme="minorHAnsi" w:hAnsiTheme="minorHAnsi" w:cstheme="minorHAnsi"/>
        </w:rPr>
        <w:t xml:space="preserve"> the efficacy of certain therapy or challenge in anti-cancer research. Additionally, some aspects of these techniques are suitable for toxicity studies</w:t>
      </w:r>
      <w:r w:rsidR="003F5C7B">
        <w:rPr>
          <w:rFonts w:asciiTheme="minorHAnsi" w:hAnsiTheme="minorHAnsi" w:cstheme="minorHAnsi"/>
        </w:rPr>
        <w:t>.</w:t>
      </w:r>
    </w:p>
    <w:p w14:paraId="4B196E52" w14:textId="55FEB95F" w:rsidR="00622BE8" w:rsidRPr="00F713B2" w:rsidRDefault="003F5C7B" w:rsidP="007D61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281A5B76" w14:textId="77777777" w:rsidR="00F713B2" w:rsidRPr="00F713B2" w:rsidRDefault="00F713B2" w:rsidP="00F713B2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1905D71" w:rsidR="001016BD" w:rsidRPr="00B07A3B" w:rsidRDefault="00A043F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A043FF">
        <w:rPr>
          <w:rFonts w:asciiTheme="minorHAnsi" w:eastAsia="Times New Roman" w:hAnsiTheme="minorHAnsi" w:cstheme="minorHAnsi"/>
          <w:szCs w:val="24"/>
        </w:rPr>
        <w:t>All the in vivo procedures used in this study were approved by the Institutional Animal Care and Use Committee (IACUC) of the University of Iowa.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240A490" w:rsidR="00DC2504" w:rsidRPr="00B07A3B" w:rsidRDefault="00DC2504" w:rsidP="003F5C7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B319262" w14:textId="6CDECC3D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t xml:space="preserve">Preparation and </w:t>
      </w:r>
      <w:r w:rsidR="00A02888">
        <w:rPr>
          <w:b/>
          <w:bCs/>
        </w:rPr>
        <w:t>M</w:t>
      </w:r>
      <w:r w:rsidRPr="00A043FF">
        <w:rPr>
          <w:b/>
          <w:bCs/>
        </w:rPr>
        <w:t xml:space="preserve">aintenance of HNSCC </w:t>
      </w:r>
      <w:r w:rsidR="00A02888">
        <w:rPr>
          <w:b/>
          <w:bCs/>
        </w:rPr>
        <w:t>C</w:t>
      </w:r>
      <w:r w:rsidRPr="00A043FF">
        <w:rPr>
          <w:b/>
          <w:bCs/>
        </w:rPr>
        <w:t xml:space="preserve">ell </w:t>
      </w:r>
      <w:r w:rsidR="00A02888">
        <w:rPr>
          <w:b/>
          <w:bCs/>
        </w:rPr>
        <w:t>L</w:t>
      </w:r>
      <w:r w:rsidRPr="00A043FF">
        <w:rPr>
          <w:b/>
          <w:bCs/>
        </w:rPr>
        <w:t>ine</w:t>
      </w:r>
    </w:p>
    <w:p w14:paraId="2ED99008" w14:textId="2BCA8416" w:rsidR="00A043FF" w:rsidRPr="00A043FF" w:rsidRDefault="00032690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To begin, t</w:t>
      </w:r>
      <w:r w:rsidR="00A043FF" w:rsidRPr="00A043FF">
        <w:t xml:space="preserve">haw a frozen vial of </w:t>
      </w:r>
      <w:r w:rsidR="00A043FF" w:rsidRPr="003F5C7B">
        <w:t>mEERL</w:t>
      </w:r>
      <w:r w:rsidR="003F5C7B">
        <w:t xml:space="preserve"> </w:t>
      </w:r>
      <w:r w:rsidR="003F5C7B" w:rsidRPr="003F5C7B">
        <w:rPr>
          <w:i/>
          <w:iCs/>
          <w:color w:val="FF0000"/>
        </w:rPr>
        <w:t>(murine-E-E-R-L)</w:t>
      </w:r>
      <w:r w:rsidR="003F5C7B" w:rsidRPr="003F5C7B">
        <w:rPr>
          <w:color w:val="FF0000"/>
        </w:rPr>
        <w:t xml:space="preserve"> </w:t>
      </w:r>
      <w:r w:rsidR="00A043FF" w:rsidRPr="00A043FF">
        <w:t xml:space="preserve">cells in a pre-heated water bath </w:t>
      </w:r>
      <w:r w:rsidR="003273E3">
        <w:t xml:space="preserve">at 37 degrees Celsius </w:t>
      </w:r>
      <w:r w:rsidR="003273E3" w:rsidRPr="003273E3">
        <w:rPr>
          <w:b/>
          <w:bCs/>
        </w:rPr>
        <w:t>[1</w:t>
      </w:r>
      <w:r>
        <w:rPr>
          <w:b/>
          <w:bCs/>
        </w:rPr>
        <w:t>-TXT</w:t>
      </w:r>
      <w:r w:rsidR="003273E3" w:rsidRPr="003273E3">
        <w:rPr>
          <w:b/>
          <w:bCs/>
        </w:rPr>
        <w:t>]</w:t>
      </w:r>
      <w:r w:rsidR="003273E3">
        <w:t xml:space="preserve"> </w:t>
      </w:r>
      <w:r w:rsidR="00A043FF" w:rsidRPr="00A043FF">
        <w:t xml:space="preserve">and transfer </w:t>
      </w:r>
      <w:r w:rsidR="00184D5E">
        <w:t xml:space="preserve">them </w:t>
      </w:r>
      <w:r w:rsidR="00A043FF" w:rsidRPr="00A043FF">
        <w:t>to a 15</w:t>
      </w:r>
      <w:r w:rsidR="003273E3">
        <w:t>-</w:t>
      </w:r>
      <w:r w:rsidR="00A043FF" w:rsidRPr="00A043FF">
        <w:t>m</w:t>
      </w:r>
      <w:r w:rsidR="003273E3">
        <w:t>illiliter</w:t>
      </w:r>
      <w:r w:rsidR="00A043FF" w:rsidRPr="00A043FF">
        <w:t xml:space="preserve"> conical tube containing warm culture media</w:t>
      </w:r>
      <w:r w:rsidR="003273E3" w:rsidRPr="003273E3">
        <w:rPr>
          <w:b/>
          <w:bCs/>
        </w:rPr>
        <w:t xml:space="preserve"> [2]</w:t>
      </w:r>
      <w:r w:rsidR="00A043FF" w:rsidRPr="00A043FF">
        <w:t xml:space="preserve">. </w:t>
      </w:r>
    </w:p>
    <w:p w14:paraId="30D87572" w14:textId="133A0CDF" w:rsidR="00A043FF" w:rsidRPr="003273E3" w:rsidRDefault="00A043FF" w:rsidP="00A043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putting vial in a pre-heated water bath </w:t>
      </w:r>
      <w:r>
        <w:rPr>
          <w:rFonts w:asciiTheme="minorHAnsi" w:hAnsiTheme="minorHAnsi" w:cstheme="minorHAnsi"/>
          <w:b/>
          <w:bCs/>
        </w:rPr>
        <w:t xml:space="preserve">TEXT: mEERL: </w:t>
      </w:r>
      <w:r w:rsidRPr="00A043FF">
        <w:rPr>
          <w:b/>
          <w:bCs/>
          <w:shd w:val="clear" w:color="auto" w:fill="FFFFFF"/>
        </w:rPr>
        <w:t>HPV E6 and E7 together with hRas and luciferase</w:t>
      </w:r>
    </w:p>
    <w:p w14:paraId="68FC5D45" w14:textId="00FEA296" w:rsidR="003273E3" w:rsidRPr="003273E3" w:rsidRDefault="003273E3" w:rsidP="00A043F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73E3">
        <w:rPr>
          <w:rFonts w:asciiTheme="minorHAnsi" w:hAnsiTheme="minorHAnsi" w:cstheme="minorHAnsi"/>
        </w:rPr>
        <w:t>Talent transferring the cells to conical tube</w:t>
      </w:r>
    </w:p>
    <w:p w14:paraId="0C69AB70" w14:textId="3D01725A" w:rsidR="00A043FF" w:rsidRPr="003273E3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Centrifuge the conical tube at 277 </w:t>
      </w:r>
      <w:r w:rsidR="00F713B2">
        <w:t xml:space="preserve">x </w:t>
      </w:r>
      <w:r w:rsidRPr="00A043FF">
        <w:rPr>
          <w:i/>
          <w:iCs/>
        </w:rPr>
        <w:t>g</w:t>
      </w:r>
      <w:r w:rsidRPr="00A043FF">
        <w:t xml:space="preserve"> for 5 min</w:t>
      </w:r>
      <w:r w:rsidR="003273E3">
        <w:t>utes</w:t>
      </w:r>
      <w:r w:rsidRPr="00A043FF">
        <w:t xml:space="preserve"> at 25 </w:t>
      </w:r>
      <w:r w:rsidR="003273E3">
        <w:t xml:space="preserve">degrees </w:t>
      </w:r>
      <w:r w:rsidRPr="00A043FF">
        <w:t>C</w:t>
      </w:r>
      <w:r w:rsidR="003273E3">
        <w:t>elsius</w:t>
      </w:r>
      <w:r w:rsidRPr="00A043FF">
        <w:t xml:space="preserve"> to remove the media</w:t>
      </w:r>
      <w:r w:rsidR="003273E3">
        <w:t xml:space="preserve"> </w:t>
      </w:r>
      <w:r w:rsidR="003273E3" w:rsidRPr="003273E3">
        <w:rPr>
          <w:b/>
          <w:bCs/>
        </w:rPr>
        <w:t>[1]</w:t>
      </w:r>
      <w:r w:rsidRPr="00A043FF">
        <w:t>. Then, resuspend the cell pellet in 3</w:t>
      </w:r>
      <w:r w:rsidR="003273E3">
        <w:t xml:space="preserve"> to </w:t>
      </w:r>
      <w:r w:rsidRPr="00A043FF">
        <w:t>5 m</w:t>
      </w:r>
      <w:r w:rsidR="003273E3">
        <w:t>illiliters</w:t>
      </w:r>
      <w:r w:rsidRPr="00A043FF">
        <w:t xml:space="preserve"> fresh media and transfer it to a T-25 cell culture flask</w:t>
      </w:r>
      <w:r w:rsidR="003273E3">
        <w:t xml:space="preserve"> </w:t>
      </w:r>
      <w:r w:rsidR="003273E3" w:rsidRPr="003273E3">
        <w:rPr>
          <w:b/>
          <w:bCs/>
        </w:rPr>
        <w:t>[2]</w:t>
      </w:r>
      <w:r w:rsidRPr="00A043FF">
        <w:t xml:space="preserve">. </w:t>
      </w:r>
    </w:p>
    <w:p w14:paraId="7560193D" w14:textId="25C92246" w:rsidR="003273E3" w:rsidRPr="003273E3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putting conical tubes for centrifugation</w:t>
      </w:r>
      <w:r w:rsidR="00A02888">
        <w:t xml:space="preserve"> </w:t>
      </w:r>
      <w:r w:rsidR="00A02888" w:rsidRPr="00A02888">
        <w:rPr>
          <w:i/>
          <w:iCs/>
          <w:color w:val="002060"/>
        </w:rPr>
        <w:t xml:space="preserve">Videographer: </w:t>
      </w:r>
      <w:r w:rsidR="00F713B2">
        <w:rPr>
          <w:i/>
          <w:iCs/>
          <w:color w:val="002060"/>
        </w:rPr>
        <w:t>Obtain</w:t>
      </w:r>
      <w:r w:rsidR="00A02888" w:rsidRPr="00A02888">
        <w:rPr>
          <w:i/>
          <w:iCs/>
          <w:color w:val="002060"/>
        </w:rPr>
        <w:t xml:space="preserve"> multiple takes as this shot is going to be re-used in 2.6.2</w:t>
      </w:r>
    </w:p>
    <w:p w14:paraId="4ACE25C8" w14:textId="0A53A555" w:rsidR="003273E3" w:rsidRPr="00A043FF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resuspending and then transferring the cells into flask</w:t>
      </w:r>
    </w:p>
    <w:p w14:paraId="453E8518" w14:textId="5A66334C" w:rsidR="003273E3" w:rsidRPr="003273E3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Let the cells grow in a humidified incubator at 37 </w:t>
      </w:r>
      <w:r w:rsidR="003273E3">
        <w:t xml:space="preserve">degrees </w:t>
      </w:r>
      <w:r w:rsidRPr="00A043FF">
        <w:t>C</w:t>
      </w:r>
      <w:r w:rsidR="003273E3">
        <w:t>elsius</w:t>
      </w:r>
      <w:r w:rsidRPr="00A043FF">
        <w:t xml:space="preserve"> and 5% </w:t>
      </w:r>
      <w:r w:rsidR="003273E3">
        <w:t>carbon dioxide</w:t>
      </w:r>
      <w:r w:rsidRPr="00A043FF">
        <w:t>, expand to larger flasks, and passage every 3 days</w:t>
      </w:r>
      <w:r w:rsidR="003273E3">
        <w:t xml:space="preserve"> </w:t>
      </w:r>
      <w:r w:rsidR="003273E3" w:rsidRPr="003273E3">
        <w:rPr>
          <w:b/>
          <w:bCs/>
        </w:rPr>
        <w:t>[1]</w:t>
      </w:r>
      <w:r w:rsidRPr="00A043FF">
        <w:t xml:space="preserve">. </w:t>
      </w:r>
    </w:p>
    <w:p w14:paraId="1DCAD8E8" w14:textId="5AC1949C" w:rsidR="003273E3" w:rsidRPr="003273E3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expanding the cells to larger flask</w:t>
      </w:r>
    </w:p>
    <w:p w14:paraId="29B2F9B6" w14:textId="24B0A16E" w:rsidR="00A043FF" w:rsidRPr="003273E3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When there are enough cells for the desired implantation into all mice, remove the flasks, discard the media, and gently rinse the cells PBS</w:t>
      </w:r>
      <w:r w:rsidR="003273E3">
        <w:t xml:space="preserve"> </w:t>
      </w:r>
      <w:r w:rsidR="003273E3" w:rsidRPr="003273E3">
        <w:rPr>
          <w:b/>
          <w:bCs/>
        </w:rPr>
        <w:t>[2]</w:t>
      </w:r>
      <w:r w:rsidRPr="00A043FF">
        <w:t>. Then, add 4 m</w:t>
      </w:r>
      <w:r w:rsidR="003273E3">
        <w:t>illil</w:t>
      </w:r>
      <w:r w:rsidR="00032690">
        <w:t>i</w:t>
      </w:r>
      <w:r w:rsidR="003273E3">
        <w:t>ters</w:t>
      </w:r>
      <w:r w:rsidRPr="00A043FF">
        <w:t xml:space="preserve"> of 0.25% trypsin-EDTA, and incubate at 37 </w:t>
      </w:r>
      <w:r w:rsidR="003273E3">
        <w:t xml:space="preserve">degrees </w:t>
      </w:r>
      <w:r w:rsidRPr="00A043FF">
        <w:t>C</w:t>
      </w:r>
      <w:r w:rsidR="003273E3">
        <w:t>elsius</w:t>
      </w:r>
      <w:r w:rsidRPr="00A043FF">
        <w:t xml:space="preserve"> for 2 min</w:t>
      </w:r>
      <w:r w:rsidR="003273E3">
        <w:t xml:space="preserve">utes </w:t>
      </w:r>
      <w:r w:rsidR="003273E3" w:rsidRPr="003273E3">
        <w:rPr>
          <w:b/>
          <w:bCs/>
        </w:rPr>
        <w:t>[3]</w:t>
      </w:r>
      <w:r w:rsidRPr="00A043FF">
        <w:t xml:space="preserve">. </w:t>
      </w:r>
    </w:p>
    <w:p w14:paraId="16CBCFF5" w14:textId="38665E50" w:rsidR="003273E3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73E3">
        <w:rPr>
          <w:rFonts w:asciiTheme="minorHAnsi" w:hAnsiTheme="minorHAnsi" w:cstheme="minorHAnsi"/>
        </w:rPr>
        <w:t>Talent rinsing the cells with PBS</w:t>
      </w:r>
    </w:p>
    <w:p w14:paraId="060266A0" w14:textId="6B82A537" w:rsidR="003273E3" w:rsidRPr="003273E3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trypsin-EDTA to the cells</w:t>
      </w:r>
    </w:p>
    <w:p w14:paraId="2EF55641" w14:textId="753FBDCE" w:rsidR="00A043FF" w:rsidRPr="003273E3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Add fresh media to stop the trypsin reaction and collect the cell suspension in 50</w:t>
      </w:r>
      <w:r w:rsidR="00032690">
        <w:t>-</w:t>
      </w:r>
      <w:r w:rsidRPr="00A043FF">
        <w:t>m</w:t>
      </w:r>
      <w:r w:rsidR="003273E3">
        <w:t>illiliter</w:t>
      </w:r>
      <w:r w:rsidRPr="00A043FF">
        <w:t xml:space="preserve"> conical tubes</w:t>
      </w:r>
      <w:r w:rsidR="003273E3">
        <w:t xml:space="preserve"> </w:t>
      </w:r>
      <w:r w:rsidR="003273E3" w:rsidRPr="003273E3">
        <w:rPr>
          <w:b/>
          <w:bCs/>
        </w:rPr>
        <w:t>[1]</w:t>
      </w:r>
      <w:r w:rsidRPr="00A043FF">
        <w:t xml:space="preserve">. </w:t>
      </w:r>
    </w:p>
    <w:p w14:paraId="39D6E3FF" w14:textId="0915F407" w:rsidR="003273E3" w:rsidRPr="00A043FF" w:rsidRDefault="003273E3" w:rsidP="003273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adding fresh media</w:t>
      </w:r>
      <w:r w:rsidR="00A02888">
        <w:t xml:space="preserve"> and collecting the cell suspensions in conical tubes</w:t>
      </w:r>
    </w:p>
    <w:p w14:paraId="02D56636" w14:textId="42189C81" w:rsidR="00A043FF" w:rsidRPr="00A02888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Resuspend the cells in fresh media and count the cells</w:t>
      </w:r>
      <w:r w:rsidR="00A02888">
        <w:t xml:space="preserve"> </w:t>
      </w:r>
      <w:r w:rsidR="00A02888" w:rsidRPr="00A02888">
        <w:rPr>
          <w:b/>
          <w:bCs/>
        </w:rPr>
        <w:t>[1]</w:t>
      </w:r>
      <w:r w:rsidRPr="00A043FF">
        <w:t>. Centrifuge once more</w:t>
      </w:r>
      <w:r w:rsidR="00032690">
        <w:t xml:space="preserve"> </w:t>
      </w:r>
      <w:r w:rsidR="00032690" w:rsidRPr="00032690">
        <w:rPr>
          <w:b/>
          <w:bCs/>
        </w:rPr>
        <w:t>[2]</w:t>
      </w:r>
      <w:r w:rsidRPr="00A043FF">
        <w:t xml:space="preserve">, then add cold PBS to the cells to make a final concentration of 10 </w:t>
      </w:r>
      <w:r w:rsidR="00A02888">
        <w:t>million</w:t>
      </w:r>
      <w:r w:rsidRPr="00A043FF">
        <w:rPr>
          <w:vertAlign w:val="superscript"/>
        </w:rPr>
        <w:t xml:space="preserve"> </w:t>
      </w:r>
      <w:r w:rsidRPr="00A043FF">
        <w:t>cells</w:t>
      </w:r>
      <w:r w:rsidR="00A02888">
        <w:t xml:space="preserve"> per </w:t>
      </w:r>
      <w:r w:rsidRPr="00A043FF">
        <w:t>m</w:t>
      </w:r>
      <w:r w:rsidR="00A02888">
        <w:t xml:space="preserve">illiliter </w:t>
      </w:r>
      <w:r w:rsidR="00A02888" w:rsidRPr="00A02888">
        <w:rPr>
          <w:b/>
          <w:bCs/>
        </w:rPr>
        <w:t>[</w:t>
      </w:r>
      <w:r w:rsidR="00032690">
        <w:rPr>
          <w:b/>
          <w:bCs/>
        </w:rPr>
        <w:t>3</w:t>
      </w:r>
      <w:r w:rsidR="00A02888" w:rsidRPr="00A02888">
        <w:rPr>
          <w:b/>
          <w:bCs/>
        </w:rPr>
        <w:t>]</w:t>
      </w:r>
      <w:r w:rsidRPr="00A043FF">
        <w:t xml:space="preserve">. Keep the cell suspension on ice before injection </w:t>
      </w:r>
      <w:r w:rsidR="00A02888" w:rsidRPr="00A02888">
        <w:rPr>
          <w:b/>
          <w:bCs/>
        </w:rPr>
        <w:t>[</w:t>
      </w:r>
      <w:r w:rsidR="00936DA6">
        <w:rPr>
          <w:b/>
          <w:bCs/>
        </w:rPr>
        <w:t>4</w:t>
      </w:r>
      <w:r w:rsidR="00A02888" w:rsidRPr="00A02888">
        <w:rPr>
          <w:b/>
          <w:bCs/>
        </w:rPr>
        <w:t>]</w:t>
      </w:r>
      <w:r w:rsidRPr="00A043FF">
        <w:t>.</w:t>
      </w:r>
    </w:p>
    <w:p w14:paraId="108599A6" w14:textId="3618F7EC" w:rsidR="00A02888" w:rsidRPr="00A02888" w:rsidRDefault="00A02888" w:rsidP="00A02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counting the cells</w:t>
      </w:r>
    </w:p>
    <w:p w14:paraId="76EBE95B" w14:textId="13A6F928" w:rsidR="00A02888" w:rsidRDefault="00A02888" w:rsidP="00A02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2060"/>
        </w:rPr>
      </w:pPr>
      <w:r w:rsidRPr="00A02888">
        <w:rPr>
          <w:rFonts w:asciiTheme="minorHAnsi" w:hAnsiTheme="minorHAnsi" w:cstheme="minorHAnsi"/>
          <w:i/>
          <w:iCs/>
          <w:color w:val="002060"/>
        </w:rPr>
        <w:t>Reuse 2.2.1</w:t>
      </w:r>
    </w:p>
    <w:p w14:paraId="07B13925" w14:textId="787C3146" w:rsidR="00032690" w:rsidRPr="00032690" w:rsidRDefault="00032690" w:rsidP="00A02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032690">
        <w:rPr>
          <w:rFonts w:asciiTheme="minorHAnsi" w:hAnsiTheme="minorHAnsi" w:cstheme="minorHAnsi"/>
        </w:rPr>
        <w:t>Talent adding cold PBS to the cells</w:t>
      </w:r>
    </w:p>
    <w:p w14:paraId="7FB3A3CD" w14:textId="5446D8C7" w:rsidR="00184D5E" w:rsidRPr="00F713B2" w:rsidRDefault="00A02888" w:rsidP="00F713B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>Talent keeping the cell suspension on ice</w:t>
      </w:r>
    </w:p>
    <w:p w14:paraId="1B4B92A9" w14:textId="521673E2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lastRenderedPageBreak/>
        <w:t xml:space="preserve">Tumor </w:t>
      </w:r>
      <w:r w:rsidR="00A02888">
        <w:rPr>
          <w:b/>
          <w:bCs/>
        </w:rPr>
        <w:t>I</w:t>
      </w:r>
      <w:r w:rsidRPr="00A043FF">
        <w:rPr>
          <w:b/>
          <w:bCs/>
        </w:rPr>
        <w:t>mplantation</w:t>
      </w:r>
    </w:p>
    <w:p w14:paraId="2FFE0F9D" w14:textId="05F4BB83" w:rsidR="00A043FF" w:rsidRPr="00AF4B7F" w:rsidRDefault="00A043FF" w:rsidP="00AF4B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043FF">
        <w:t>Disinfect the flank area with an ethanol pad</w:t>
      </w:r>
      <w:r w:rsidR="00AF4B7F">
        <w:t xml:space="preserve"> </w:t>
      </w:r>
      <w:r w:rsidR="00AF4B7F" w:rsidRPr="00AF4B7F">
        <w:rPr>
          <w:b/>
          <w:bCs/>
        </w:rPr>
        <w:t>[1]</w:t>
      </w:r>
      <w:r w:rsidR="00AF4B7F">
        <w:t>.</w:t>
      </w:r>
      <w:r w:rsidRPr="00A043FF">
        <w:t xml:space="preserve"> </w:t>
      </w:r>
      <w:r w:rsidR="00AF4B7F">
        <w:t>To</w:t>
      </w:r>
      <w:r w:rsidRPr="00A043FF">
        <w:t xml:space="preserve"> inject</w:t>
      </w:r>
      <w:r w:rsidR="00AF4B7F">
        <w:t xml:space="preserve"> cell suspension into mice</w:t>
      </w:r>
      <w:r w:rsidR="00AF4B7F">
        <w:rPr>
          <w:b/>
          <w:bCs/>
        </w:rPr>
        <w:t>,</w:t>
      </w:r>
      <w:r w:rsidR="00AF4B7F" w:rsidRPr="00A043FF">
        <w:t xml:space="preserve"> </w:t>
      </w:r>
      <w:r w:rsidR="00184D5E">
        <w:t>aspirate</w:t>
      </w:r>
      <w:r w:rsidR="00AF4B7F" w:rsidRPr="00A043FF">
        <w:t xml:space="preserve"> </w:t>
      </w:r>
      <w:r w:rsidR="00AF4B7F">
        <w:t xml:space="preserve">100 microliters of </w:t>
      </w:r>
      <w:r w:rsidR="00AF4B7F" w:rsidRPr="00A043FF">
        <w:t>cell suspension into the syringe</w:t>
      </w:r>
      <w:r w:rsidR="00032690">
        <w:t xml:space="preserve"> and</w:t>
      </w:r>
      <w:r w:rsidR="00AF4B7F" w:rsidRPr="00A043FF">
        <w:t xml:space="preserve"> remove all the bubbles and dead space from the top</w:t>
      </w:r>
      <w:r w:rsidR="00AF4B7F">
        <w:t xml:space="preserve"> </w:t>
      </w:r>
      <w:r w:rsidR="00AF4B7F" w:rsidRPr="00AF4B7F">
        <w:rPr>
          <w:b/>
          <w:bCs/>
        </w:rPr>
        <w:t>[2]</w:t>
      </w:r>
      <w:r w:rsidR="00AF4B7F" w:rsidRPr="00A043FF">
        <w:t>.</w:t>
      </w:r>
      <w:r w:rsidR="00AF4B7F">
        <w:t xml:space="preserve"> Then, i</w:t>
      </w:r>
      <w:r w:rsidR="00AF4B7F" w:rsidRPr="00A043FF">
        <w:t>nject the cell suspension</w:t>
      </w:r>
      <w:r w:rsidR="00AF4B7F">
        <w:t xml:space="preserve"> subcutaneously</w:t>
      </w:r>
      <w:r w:rsidR="00AF4B7F" w:rsidRPr="00A043FF">
        <w:t xml:space="preserve"> in a slow and steady manne</w:t>
      </w:r>
      <w:r w:rsidR="00AF4B7F">
        <w:t xml:space="preserve">r into anesthetized mice </w:t>
      </w:r>
      <w:r w:rsidR="00AF4B7F" w:rsidRPr="00AF4B7F">
        <w:rPr>
          <w:b/>
          <w:bCs/>
        </w:rPr>
        <w:t>[3</w:t>
      </w:r>
      <w:r w:rsidR="00184D5E">
        <w:rPr>
          <w:b/>
          <w:bCs/>
        </w:rPr>
        <w:t>-TXT</w:t>
      </w:r>
      <w:r w:rsidR="00AF4B7F" w:rsidRPr="00AF4B7F">
        <w:rPr>
          <w:b/>
          <w:bCs/>
        </w:rPr>
        <w:t>]</w:t>
      </w:r>
      <w:r w:rsidR="00AF4B7F" w:rsidRPr="00A043FF">
        <w:t xml:space="preserve">.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491BFAC0" w14:textId="6FF47BCB" w:rsidR="00A02888" w:rsidRPr="003F5C7B" w:rsidRDefault="00A02888" w:rsidP="00A02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>
        <w:t xml:space="preserve">Talent disinfecting the flank area </w:t>
      </w:r>
    </w:p>
    <w:p w14:paraId="1FBC4F68" w14:textId="23A2574A" w:rsidR="00AF4B7F" w:rsidRPr="00AF4B7F" w:rsidRDefault="00AF4B7F" w:rsidP="00AF4B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removing all the bubble and dead space from the top of syringe</w:t>
      </w:r>
      <w:r w:rsidR="003F5C7B">
        <w:t xml:space="preserve"> </w:t>
      </w:r>
    </w:p>
    <w:p w14:paraId="236F8D9A" w14:textId="3D575373" w:rsidR="00A043FF" w:rsidRPr="00AF4B7F" w:rsidRDefault="00AF4B7F" w:rsidP="00AF4B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injecting cell suspension into mice</w:t>
      </w:r>
      <w:r w:rsidR="00A043FF" w:rsidRPr="00A043FF">
        <w:t xml:space="preserve"> </w:t>
      </w:r>
      <w:r w:rsidR="00184D5E">
        <w:rPr>
          <w:b/>
          <w:bCs/>
        </w:rPr>
        <w:t xml:space="preserve">TEXT: </w:t>
      </w:r>
      <w:r w:rsidR="00184D5E" w:rsidRPr="00184D5E">
        <w:rPr>
          <w:b/>
          <w:bCs/>
        </w:rPr>
        <w:t>Anesthe</w:t>
      </w:r>
      <w:r w:rsidR="00184D5E">
        <w:rPr>
          <w:b/>
          <w:bCs/>
        </w:rPr>
        <w:t xml:space="preserve">sia: </w:t>
      </w:r>
      <w:r w:rsidR="00184D5E" w:rsidRPr="00184D5E">
        <w:rPr>
          <w:b/>
          <w:bCs/>
        </w:rPr>
        <w:t>ketamine (80 mg/kg) and xylazine (10 mg/kg) mix</w:t>
      </w:r>
      <w:r w:rsidR="003F5C7B">
        <w:rPr>
          <w:b/>
          <w:bCs/>
        </w:rPr>
        <w:t xml:space="preserve"> </w:t>
      </w:r>
    </w:p>
    <w:p w14:paraId="7255D860" w14:textId="2BFF3F57" w:rsidR="00AF4B7F" w:rsidRPr="00AF4B7F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Place the animal</w:t>
      </w:r>
      <w:r w:rsidR="00184D5E">
        <w:t>s</w:t>
      </w:r>
      <w:r w:rsidRPr="00A043FF">
        <w:t xml:space="preserve"> in their respective cages and monitor them until they recover from anesthesia</w:t>
      </w:r>
      <w:r w:rsidR="00AF4B7F">
        <w:t xml:space="preserve"> </w:t>
      </w:r>
      <w:r w:rsidR="00AF4B7F" w:rsidRPr="00AF4B7F">
        <w:rPr>
          <w:b/>
          <w:bCs/>
        </w:rPr>
        <w:t>[1]</w:t>
      </w:r>
      <w:r w:rsidRPr="00A043FF">
        <w:t>.</w:t>
      </w:r>
    </w:p>
    <w:p w14:paraId="1090EDF5" w14:textId="2714EE45" w:rsidR="00184D5E" w:rsidRPr="00F713B2" w:rsidRDefault="00AF4B7F" w:rsidP="00F713B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>
        <w:t>Talent placing the animal into cages</w:t>
      </w:r>
      <w:r w:rsidR="00A043FF" w:rsidRPr="00A043FF">
        <w:t xml:space="preserve"> </w:t>
      </w:r>
    </w:p>
    <w:p w14:paraId="5CBC4CDF" w14:textId="3A5E25FC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t xml:space="preserve">Blood </w:t>
      </w:r>
      <w:r w:rsidR="003B587B">
        <w:rPr>
          <w:b/>
          <w:bCs/>
        </w:rPr>
        <w:t>C</w:t>
      </w:r>
      <w:r w:rsidRPr="00A043FF">
        <w:rPr>
          <w:b/>
          <w:bCs/>
        </w:rPr>
        <w:t xml:space="preserve">ollection and </w:t>
      </w:r>
      <w:r w:rsidR="003B587B">
        <w:rPr>
          <w:b/>
          <w:bCs/>
        </w:rPr>
        <w:t>S</w:t>
      </w:r>
      <w:r w:rsidRPr="00A043FF">
        <w:rPr>
          <w:b/>
          <w:bCs/>
        </w:rPr>
        <w:t xml:space="preserve">erum </w:t>
      </w:r>
      <w:r w:rsidR="003B587B">
        <w:rPr>
          <w:b/>
          <w:bCs/>
        </w:rPr>
        <w:t>S</w:t>
      </w:r>
      <w:r w:rsidRPr="00A043FF">
        <w:rPr>
          <w:b/>
          <w:bCs/>
        </w:rPr>
        <w:t>eparation</w:t>
      </w:r>
    </w:p>
    <w:p w14:paraId="23F74E15" w14:textId="7AAB4F35" w:rsidR="00A043FF" w:rsidRPr="003B587B" w:rsidRDefault="003B587B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To collect blood, g</w:t>
      </w:r>
      <w:r w:rsidR="00A043FF" w:rsidRPr="00A043FF">
        <w:t>rasp the loose skin over the shoulder using the non-dominant hand and puncture the submandibular vein with an 18</w:t>
      </w:r>
      <w:r>
        <w:t>-gauge</w:t>
      </w:r>
      <w:r w:rsidR="00A043FF" w:rsidRPr="00A043FF">
        <w:t xml:space="preserve"> needle or lancet</w:t>
      </w:r>
      <w:r w:rsidR="00125CA4">
        <w:t>.</w:t>
      </w:r>
      <w:r>
        <w:t xml:space="preserve"> </w:t>
      </w:r>
      <w:r w:rsidRPr="003B587B">
        <w:rPr>
          <w:b/>
          <w:bCs/>
        </w:rPr>
        <w:t>[1]</w:t>
      </w:r>
      <w:r w:rsidR="00A043FF" w:rsidRPr="00A043FF">
        <w:t>.</w:t>
      </w:r>
      <w:r w:rsidR="00710B0D" w:rsidRPr="00710B0D">
        <w:rPr>
          <w:i/>
          <w:iCs/>
          <w:color w:val="002060"/>
        </w:rPr>
        <w:t xml:space="preserve">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7A1BA681" w14:textId="190A8E6E" w:rsidR="003B587B" w:rsidRPr="00A043FF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grasping the loose skin over shoulder and puncturing the vein</w:t>
      </w:r>
      <w:r w:rsidR="003F5C7B">
        <w:t xml:space="preserve"> </w:t>
      </w:r>
    </w:p>
    <w:p w14:paraId="6BA4C52B" w14:textId="320A51C1" w:rsidR="00A043FF" w:rsidRPr="003B587B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Collect 200</w:t>
      </w:r>
      <w:r w:rsidR="003B587B">
        <w:t xml:space="preserve"> to </w:t>
      </w:r>
      <w:r w:rsidRPr="00A043FF">
        <w:t xml:space="preserve">300 </w:t>
      </w:r>
      <w:r w:rsidR="003B587B">
        <w:t>microliters</w:t>
      </w:r>
      <w:r w:rsidRPr="00A043FF">
        <w:t xml:space="preserve"> of blood into a 1.5</w:t>
      </w:r>
      <w:r w:rsidR="00032690">
        <w:t>-</w:t>
      </w:r>
      <w:r w:rsidRPr="00A043FF">
        <w:t>m</w:t>
      </w:r>
      <w:r w:rsidR="003B587B">
        <w:t>illiliter</w:t>
      </w:r>
      <w:r w:rsidRPr="00A043FF">
        <w:t xml:space="preserve"> polypropylene microcentrifuge tube or serum separator tube</w:t>
      </w:r>
      <w:r w:rsidR="003B587B">
        <w:t xml:space="preserve"> </w:t>
      </w:r>
      <w:r w:rsidR="003B587B" w:rsidRPr="003B587B">
        <w:rPr>
          <w:b/>
          <w:bCs/>
        </w:rPr>
        <w:t>[1]</w:t>
      </w:r>
      <w:r w:rsidRPr="00A043FF">
        <w:t>. After blood collection, apply gentle pressure to the puncture site until the bleeding has stopped. Return the mice to their respective cages and observe until they recover from anesthesia</w:t>
      </w:r>
      <w:r w:rsidR="003B587B">
        <w:t xml:space="preserve"> </w:t>
      </w:r>
      <w:r w:rsidR="003B587B" w:rsidRPr="003B587B">
        <w:rPr>
          <w:b/>
          <w:bCs/>
        </w:rPr>
        <w:t>[2]</w:t>
      </w:r>
      <w:r w:rsidRPr="00A043FF">
        <w:t>.</w:t>
      </w:r>
      <w:r w:rsidR="00710B0D" w:rsidRPr="00710B0D">
        <w:rPr>
          <w:i/>
          <w:iCs/>
          <w:color w:val="002060"/>
        </w:rPr>
        <w:t xml:space="preserve">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2FF2A205" w14:textId="17331D2A" w:rsidR="003B587B" w:rsidRPr="003B587B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collecting blood into tube</w:t>
      </w:r>
      <w:r w:rsidR="003F5C7B">
        <w:t xml:space="preserve"> </w:t>
      </w:r>
    </w:p>
    <w:p w14:paraId="4CC38EB2" w14:textId="0E819005" w:rsidR="003B587B" w:rsidRPr="00A043FF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applying gentle pressure to puncture site</w:t>
      </w:r>
      <w:r w:rsidR="003F5C7B">
        <w:t xml:space="preserve"> </w:t>
      </w:r>
    </w:p>
    <w:p w14:paraId="4D4C1583" w14:textId="7B69CEFF" w:rsidR="00A043FF" w:rsidRPr="003B587B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Let the collected blood </w:t>
      </w:r>
      <w:r w:rsidR="00125CA4">
        <w:t xml:space="preserve">to </w:t>
      </w:r>
      <w:r w:rsidRPr="00A043FF">
        <w:t>clot at room temperature for 20</w:t>
      </w:r>
      <w:r w:rsidR="003B587B">
        <w:t xml:space="preserve"> to </w:t>
      </w:r>
      <w:r w:rsidRPr="00A043FF">
        <w:t>30 min</w:t>
      </w:r>
      <w:r w:rsidR="003B587B">
        <w:t xml:space="preserve">utes </w:t>
      </w:r>
      <w:r w:rsidR="003B587B" w:rsidRPr="003B587B">
        <w:rPr>
          <w:b/>
          <w:bCs/>
        </w:rPr>
        <w:t>[1]</w:t>
      </w:r>
      <w:r w:rsidR="00184D5E">
        <w:t>, then</w:t>
      </w:r>
      <w:r w:rsidRPr="00A043FF">
        <w:t xml:space="preserve"> </w:t>
      </w:r>
      <w:r w:rsidR="00184D5E">
        <w:t>p</w:t>
      </w:r>
      <w:r w:rsidRPr="00A043FF">
        <w:t>lace the tubes on ice until they are ready to be centrifuged</w:t>
      </w:r>
      <w:r w:rsidR="003B587B">
        <w:t xml:space="preserve"> </w:t>
      </w:r>
      <w:r w:rsidR="003B587B" w:rsidRPr="003B587B">
        <w:rPr>
          <w:b/>
          <w:bCs/>
        </w:rPr>
        <w:t>[2]</w:t>
      </w:r>
      <w:r w:rsidRPr="00A043FF">
        <w:t>.</w:t>
      </w:r>
    </w:p>
    <w:p w14:paraId="769FAB0A" w14:textId="491040BC" w:rsidR="003B587B" w:rsidRPr="003B587B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keeping the tube at room temperature</w:t>
      </w:r>
    </w:p>
    <w:p w14:paraId="0F9039A0" w14:textId="48156DE2" w:rsidR="003B587B" w:rsidRPr="00A043FF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keeping the tubes on ice</w:t>
      </w:r>
    </w:p>
    <w:p w14:paraId="6C131E05" w14:textId="220A7465" w:rsidR="00A043FF" w:rsidRPr="003B587B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Centrifuge the clotted blood at 1540</w:t>
      </w:r>
      <w:r w:rsidR="00710B0D">
        <w:t xml:space="preserve"> x</w:t>
      </w:r>
      <w:r w:rsidRPr="00A043FF">
        <w:t xml:space="preserve"> </w:t>
      </w:r>
      <w:r w:rsidRPr="00A043FF">
        <w:rPr>
          <w:i/>
          <w:iCs/>
        </w:rPr>
        <w:t xml:space="preserve">g </w:t>
      </w:r>
      <w:r w:rsidRPr="00A043FF">
        <w:t>for 15 min</w:t>
      </w:r>
      <w:r w:rsidR="003B587B">
        <w:t>utes</w:t>
      </w:r>
      <w:r w:rsidRPr="00A043FF">
        <w:t xml:space="preserve"> at 4 </w:t>
      </w:r>
      <w:r w:rsidR="003B587B">
        <w:t xml:space="preserve">degrees </w:t>
      </w:r>
      <w:r w:rsidRPr="00A043FF">
        <w:t>C</w:t>
      </w:r>
      <w:r w:rsidR="003B587B">
        <w:t>elsius</w:t>
      </w:r>
      <w:r w:rsidR="00125CA4">
        <w:t xml:space="preserve"> </w:t>
      </w:r>
      <w:r w:rsidR="00710B0D" w:rsidRPr="00710B0D">
        <w:rPr>
          <w:b/>
          <w:bCs/>
        </w:rPr>
        <w:t>[1]</w:t>
      </w:r>
      <w:r w:rsidR="00710B0D">
        <w:t xml:space="preserve"> </w:t>
      </w:r>
      <w:r w:rsidR="00125CA4" w:rsidRPr="00A043FF">
        <w:t>and carefully collect the serum layer from the top</w:t>
      </w:r>
      <w:r w:rsidR="003B587B">
        <w:t xml:space="preserve"> </w:t>
      </w:r>
      <w:r w:rsidR="003B587B" w:rsidRPr="003B587B">
        <w:rPr>
          <w:b/>
          <w:bCs/>
        </w:rPr>
        <w:t>[</w:t>
      </w:r>
      <w:r w:rsidR="00710B0D">
        <w:rPr>
          <w:b/>
          <w:bCs/>
        </w:rPr>
        <w:t>2</w:t>
      </w:r>
      <w:r w:rsidR="003B587B" w:rsidRPr="003B587B">
        <w:rPr>
          <w:b/>
          <w:bCs/>
        </w:rPr>
        <w:t>]</w:t>
      </w:r>
      <w:r w:rsidRPr="00A043FF">
        <w:t>.</w:t>
      </w:r>
    </w:p>
    <w:p w14:paraId="7C02868B" w14:textId="3EA164A3" w:rsidR="003B587B" w:rsidRPr="003F5C7B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keeping the tubes for centrifugation</w:t>
      </w:r>
      <w:r w:rsidR="00125CA4">
        <w:t>.</w:t>
      </w:r>
    </w:p>
    <w:p w14:paraId="4925B4F5" w14:textId="4E093A58" w:rsidR="00184D5E" w:rsidRPr="00F713B2" w:rsidRDefault="00125CA4" w:rsidP="00F713B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serum layer from the top.</w:t>
      </w:r>
    </w:p>
    <w:p w14:paraId="146E7250" w14:textId="5616CD01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t xml:space="preserve">Multiplexing of </w:t>
      </w:r>
      <w:r w:rsidR="003B587B">
        <w:rPr>
          <w:b/>
          <w:bCs/>
        </w:rPr>
        <w:t>C</w:t>
      </w:r>
      <w:r w:rsidRPr="00A043FF">
        <w:rPr>
          <w:b/>
          <w:bCs/>
        </w:rPr>
        <w:t xml:space="preserve">ollected </w:t>
      </w:r>
      <w:r w:rsidR="003B587B">
        <w:rPr>
          <w:b/>
          <w:bCs/>
        </w:rPr>
        <w:t>S</w:t>
      </w:r>
      <w:r w:rsidRPr="00A043FF">
        <w:rPr>
          <w:b/>
          <w:bCs/>
        </w:rPr>
        <w:t>erum</w:t>
      </w:r>
    </w:p>
    <w:p w14:paraId="7D94CACD" w14:textId="16B2B3EE" w:rsidR="00A043FF" w:rsidRPr="003B587B" w:rsidRDefault="00A043FF" w:rsidP="003B58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lastRenderedPageBreak/>
        <w:t>Thaw the serum or plasma samples while keeping them on ice</w:t>
      </w:r>
      <w:r w:rsidR="00184D5E">
        <w:t>,</w:t>
      </w:r>
      <w:r w:rsidR="003B587B">
        <w:t xml:space="preserve"> then c</w:t>
      </w:r>
      <w:r w:rsidRPr="00A043FF">
        <w:t xml:space="preserve">entrifuge the samples at 1540 </w:t>
      </w:r>
      <w:r w:rsidR="00710B0D">
        <w:t xml:space="preserve">x </w:t>
      </w:r>
      <w:r w:rsidRPr="003B587B">
        <w:rPr>
          <w:i/>
          <w:iCs/>
        </w:rPr>
        <w:t>g</w:t>
      </w:r>
      <w:r w:rsidRPr="00A043FF">
        <w:t xml:space="preserve"> for 5 min</w:t>
      </w:r>
      <w:r w:rsidR="003B587B">
        <w:t>utes</w:t>
      </w:r>
      <w:r w:rsidRPr="00A043FF">
        <w:t xml:space="preserve"> at 4 </w:t>
      </w:r>
      <w:r w:rsidR="003B587B">
        <w:t xml:space="preserve">degrees </w:t>
      </w:r>
      <w:r w:rsidRPr="00A043FF">
        <w:t>C</w:t>
      </w:r>
      <w:r w:rsidR="003B587B">
        <w:t>elsius</w:t>
      </w:r>
      <w:r w:rsidRPr="00A043FF">
        <w:t xml:space="preserve"> to sediment any cell debris</w:t>
      </w:r>
      <w:r w:rsidR="003B587B">
        <w:t xml:space="preserve"> </w:t>
      </w:r>
      <w:r w:rsidR="003B587B" w:rsidRPr="003B587B">
        <w:rPr>
          <w:b/>
          <w:bCs/>
        </w:rPr>
        <w:t>[1]</w:t>
      </w:r>
      <w:r w:rsidRPr="00A043FF">
        <w:t xml:space="preserve"> and carefully collect the serum layer from the top</w:t>
      </w:r>
      <w:r w:rsidR="003B587B">
        <w:t xml:space="preserve"> </w:t>
      </w:r>
      <w:r w:rsidR="003B587B" w:rsidRPr="003B587B">
        <w:rPr>
          <w:b/>
          <w:bCs/>
        </w:rPr>
        <w:t>[2]</w:t>
      </w:r>
      <w:r w:rsidRPr="00A043FF">
        <w:t>.</w:t>
      </w:r>
    </w:p>
    <w:p w14:paraId="5318564C" w14:textId="6EFC7B3D" w:rsidR="003B587B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B587B">
        <w:rPr>
          <w:rFonts w:asciiTheme="minorHAnsi" w:hAnsiTheme="minorHAnsi" w:cstheme="minorHAnsi"/>
        </w:rPr>
        <w:t>Talent keeping the tube</w:t>
      </w:r>
      <w:r>
        <w:rPr>
          <w:rFonts w:asciiTheme="minorHAnsi" w:hAnsiTheme="minorHAnsi" w:cstheme="minorHAnsi"/>
        </w:rPr>
        <w:t>s</w:t>
      </w:r>
      <w:r w:rsidRPr="003B587B">
        <w:rPr>
          <w:rFonts w:asciiTheme="minorHAnsi" w:hAnsiTheme="minorHAnsi" w:cstheme="minorHAnsi"/>
        </w:rPr>
        <w:t xml:space="preserve"> for centrifugation</w:t>
      </w:r>
    </w:p>
    <w:p w14:paraId="02DC87C5" w14:textId="66AB2691" w:rsidR="003B587B" w:rsidRPr="003B587B" w:rsidRDefault="003B587B" w:rsidP="003B58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serum layer from the top</w:t>
      </w:r>
    </w:p>
    <w:p w14:paraId="120537E0" w14:textId="2F48FF46" w:rsidR="00A043FF" w:rsidRPr="003B587B" w:rsidRDefault="00184D5E" w:rsidP="003B58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Place</w:t>
      </w:r>
      <w:r w:rsidR="00A043FF" w:rsidRPr="00A043FF">
        <w:t xml:space="preserve"> the multiplex kit at room temperature</w:t>
      </w:r>
      <w:r w:rsidR="003B587B">
        <w:t xml:space="preserve"> and p</w:t>
      </w:r>
      <w:r w:rsidR="00A043FF" w:rsidRPr="00A043FF">
        <w:t xml:space="preserve">erform the assay </w:t>
      </w:r>
      <w:r>
        <w:t>according to</w:t>
      </w:r>
      <w:r w:rsidR="00A043FF" w:rsidRPr="00A043FF">
        <w:t xml:space="preserve"> the manufacturer’s protocol </w:t>
      </w:r>
      <w:r w:rsidR="003B587B" w:rsidRPr="003B587B">
        <w:rPr>
          <w:b/>
          <w:bCs/>
        </w:rPr>
        <w:t>[1]</w:t>
      </w:r>
      <w:r w:rsidR="00A043FF" w:rsidRPr="00A043FF">
        <w:t xml:space="preserve">. </w:t>
      </w:r>
    </w:p>
    <w:p w14:paraId="67605BE6" w14:textId="49741FEF" w:rsidR="00184D5E" w:rsidRPr="00F713B2" w:rsidRDefault="003B587B" w:rsidP="00F713B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>
        <w:t xml:space="preserve">Talent </w:t>
      </w:r>
      <w:r w:rsidR="00184D5E">
        <w:t>placing the kit on a lab bench</w:t>
      </w:r>
    </w:p>
    <w:p w14:paraId="53283881" w14:textId="6760746F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t xml:space="preserve">Collection of </w:t>
      </w:r>
      <w:r w:rsidR="003B587B">
        <w:rPr>
          <w:b/>
          <w:bCs/>
        </w:rPr>
        <w:t>T</w:t>
      </w:r>
      <w:r w:rsidRPr="00A043FF">
        <w:rPr>
          <w:b/>
          <w:bCs/>
        </w:rPr>
        <w:t xml:space="preserve">umor and </w:t>
      </w:r>
      <w:r w:rsidR="003B587B">
        <w:rPr>
          <w:b/>
          <w:bCs/>
        </w:rPr>
        <w:t>I</w:t>
      </w:r>
      <w:r w:rsidRPr="00A043FF">
        <w:rPr>
          <w:b/>
          <w:bCs/>
        </w:rPr>
        <w:t xml:space="preserve">nguinal </w:t>
      </w:r>
      <w:r w:rsidR="003B587B">
        <w:rPr>
          <w:b/>
          <w:bCs/>
        </w:rPr>
        <w:t>L</w:t>
      </w:r>
      <w:r w:rsidRPr="00A043FF">
        <w:rPr>
          <w:b/>
          <w:bCs/>
        </w:rPr>
        <w:t xml:space="preserve">ymph </w:t>
      </w:r>
      <w:r w:rsidR="003B587B">
        <w:rPr>
          <w:b/>
          <w:bCs/>
        </w:rPr>
        <w:t>N</w:t>
      </w:r>
      <w:r w:rsidRPr="00A043FF">
        <w:rPr>
          <w:b/>
          <w:bCs/>
        </w:rPr>
        <w:t xml:space="preserve">ode and </w:t>
      </w:r>
      <w:r w:rsidR="003B587B">
        <w:rPr>
          <w:b/>
          <w:bCs/>
        </w:rPr>
        <w:t>P</w:t>
      </w:r>
      <w:r w:rsidRPr="00A043FF">
        <w:rPr>
          <w:b/>
          <w:bCs/>
        </w:rPr>
        <w:t xml:space="preserve">reparation of </w:t>
      </w:r>
      <w:r w:rsidR="003B587B">
        <w:rPr>
          <w:b/>
          <w:bCs/>
        </w:rPr>
        <w:t>S</w:t>
      </w:r>
      <w:r w:rsidRPr="00A043FF">
        <w:rPr>
          <w:b/>
          <w:bCs/>
        </w:rPr>
        <w:t>ingle-</w:t>
      </w:r>
      <w:r w:rsidR="003B587B">
        <w:rPr>
          <w:b/>
          <w:bCs/>
        </w:rPr>
        <w:t>C</w:t>
      </w:r>
      <w:r w:rsidRPr="00A043FF">
        <w:rPr>
          <w:b/>
          <w:bCs/>
        </w:rPr>
        <w:t xml:space="preserve">ell </w:t>
      </w:r>
      <w:r w:rsidR="003B587B">
        <w:rPr>
          <w:b/>
          <w:bCs/>
        </w:rPr>
        <w:t>S</w:t>
      </w:r>
      <w:r w:rsidRPr="00A043FF">
        <w:rPr>
          <w:b/>
          <w:bCs/>
        </w:rPr>
        <w:t>uspension</w:t>
      </w:r>
    </w:p>
    <w:p w14:paraId="5BEBC085" w14:textId="6CBFFBC1" w:rsidR="00A043FF" w:rsidRPr="00772042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Lay each mouse on its back and spray 70% ethanol on the abdominal area skin</w:t>
      </w:r>
      <w:r w:rsidR="00772042">
        <w:t xml:space="preserve"> </w:t>
      </w:r>
      <w:r w:rsidR="00772042" w:rsidRPr="00772042">
        <w:rPr>
          <w:b/>
          <w:bCs/>
        </w:rPr>
        <w:t>[1]</w:t>
      </w:r>
      <w:r w:rsidRPr="00A043FF">
        <w:t>. Use forceps and scissors to cut the tumor out from the left side of the mice and the lymph node from the right side</w:t>
      </w:r>
      <w:r w:rsidR="00772042">
        <w:t xml:space="preserve"> </w:t>
      </w:r>
      <w:r w:rsidR="00772042" w:rsidRPr="00772042">
        <w:rPr>
          <w:b/>
          <w:bCs/>
        </w:rPr>
        <w:t>[2]</w:t>
      </w:r>
      <w:r w:rsidRPr="00A043FF">
        <w:t xml:space="preserve">. If the tumor is big, cut </w:t>
      </w:r>
      <w:r w:rsidR="003643D3">
        <w:t xml:space="preserve">it </w:t>
      </w:r>
      <w:r w:rsidRPr="00A043FF">
        <w:t xml:space="preserve">into small pieces and take </w:t>
      </w:r>
      <w:r w:rsidR="00772042">
        <w:t xml:space="preserve">about </w:t>
      </w:r>
      <w:r w:rsidRPr="00A043FF">
        <w:t>500</w:t>
      </w:r>
      <w:r w:rsidR="00772042">
        <w:t xml:space="preserve"> to </w:t>
      </w:r>
      <w:r w:rsidRPr="00A043FF">
        <w:t>600 m</w:t>
      </w:r>
      <w:r w:rsidR="00772042">
        <w:t>illigrams</w:t>
      </w:r>
      <w:r w:rsidRPr="00A043FF">
        <w:t xml:space="preserve"> of the tissue</w:t>
      </w:r>
      <w:r w:rsidR="00772042">
        <w:t xml:space="preserve"> </w:t>
      </w:r>
      <w:r w:rsidR="00772042" w:rsidRPr="00772042">
        <w:rPr>
          <w:b/>
          <w:bCs/>
        </w:rPr>
        <w:t>[3]</w:t>
      </w:r>
      <w:r w:rsidR="00772042">
        <w:rPr>
          <w:b/>
          <w:bCs/>
        </w:rPr>
        <w:t>.</w:t>
      </w:r>
      <w:r w:rsidR="00710B0D" w:rsidRPr="00710B0D">
        <w:rPr>
          <w:i/>
          <w:iCs/>
          <w:color w:val="002060"/>
        </w:rPr>
        <w:t xml:space="preserve">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3F61D37B" w14:textId="0E6B5A52" w:rsidR="00772042" w:rsidRPr="00772042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2042">
        <w:t>Talent laying each mouse on back</w:t>
      </w:r>
      <w:r>
        <w:t xml:space="preserve"> and spraying ethanol on abdominal skin</w:t>
      </w:r>
    </w:p>
    <w:p w14:paraId="4774BA0E" w14:textId="1C2A1A1F" w:rsidR="00772042" w:rsidRPr="00772042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cutting the tumor and lymph node out from the mice</w:t>
      </w:r>
      <w:r w:rsidR="003F5C7B">
        <w:t xml:space="preserve"> </w:t>
      </w:r>
    </w:p>
    <w:p w14:paraId="511525BB" w14:textId="53AA0408" w:rsidR="00772042" w:rsidRPr="00772042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cutting tumor into pieces</w:t>
      </w:r>
    </w:p>
    <w:p w14:paraId="366B4C4E" w14:textId="1B1A0E18" w:rsidR="00772042" w:rsidRPr="00772042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Place the tissues onto the respective dissociator tubes containing 3</w:t>
      </w:r>
      <w:r w:rsidR="00772042">
        <w:t xml:space="preserve"> to </w:t>
      </w:r>
      <w:r w:rsidRPr="00A043FF">
        <w:t>5 m</w:t>
      </w:r>
      <w:r w:rsidR="00772042">
        <w:t xml:space="preserve">illiliters </w:t>
      </w:r>
      <w:r w:rsidRPr="00A043FF">
        <w:t>of RPMI media. Homogenize the tissue using an automated dissociator</w:t>
      </w:r>
      <w:r w:rsidR="00772042">
        <w:t xml:space="preserve"> </w:t>
      </w:r>
      <w:r w:rsidR="00772042" w:rsidRPr="00772042">
        <w:rPr>
          <w:b/>
          <w:bCs/>
        </w:rPr>
        <w:t>[1]</w:t>
      </w:r>
      <w:r w:rsidRPr="00A043FF">
        <w:t>.</w:t>
      </w:r>
      <w:r w:rsidR="00710B0D" w:rsidRPr="00710B0D">
        <w:rPr>
          <w:i/>
          <w:iCs/>
          <w:color w:val="002060"/>
        </w:rPr>
        <w:t xml:space="preserve">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73E6438A" w14:textId="519B72D4" w:rsidR="00A043FF" w:rsidRPr="00A043FF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homogenizing the tissue using an automated dissociator</w:t>
      </w:r>
      <w:r w:rsidR="00A043FF" w:rsidRPr="00A043FF">
        <w:rPr>
          <w:rFonts w:asciiTheme="minorHAnsi" w:hAnsiTheme="minorHAnsi" w:cstheme="minorHAnsi"/>
          <w:b/>
          <w:bCs/>
        </w:rPr>
        <w:t xml:space="preserve"> </w:t>
      </w:r>
    </w:p>
    <w:p w14:paraId="6CF7CDBC" w14:textId="7EB163DB" w:rsidR="00A043FF" w:rsidRPr="00772042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After homogenization, </w:t>
      </w:r>
      <w:r w:rsidR="003643D3">
        <w:t>filter</w:t>
      </w:r>
      <w:r w:rsidRPr="00A043FF">
        <w:t xml:space="preserve"> the cell suspension through a 70</w:t>
      </w:r>
      <w:r w:rsidR="00772042">
        <w:t>-micrometer</w:t>
      </w:r>
      <w:r w:rsidRPr="00A043FF">
        <w:t xml:space="preserve"> filter into a 50</w:t>
      </w:r>
      <w:r w:rsidR="00772042">
        <w:t>-</w:t>
      </w:r>
      <w:r w:rsidRPr="00A043FF">
        <w:t>m</w:t>
      </w:r>
      <w:r w:rsidR="00772042">
        <w:t>illiliter</w:t>
      </w:r>
      <w:r w:rsidRPr="00A043FF">
        <w:t xml:space="preserve"> conical tube</w:t>
      </w:r>
      <w:r w:rsidR="00772042">
        <w:t xml:space="preserve"> </w:t>
      </w:r>
      <w:r w:rsidR="00772042" w:rsidRPr="00772042">
        <w:rPr>
          <w:b/>
          <w:bCs/>
        </w:rPr>
        <w:t>[1]</w:t>
      </w:r>
      <w:r w:rsidRPr="00A043FF">
        <w:t xml:space="preserve">. Centrifuge at 277 </w:t>
      </w:r>
      <w:r w:rsidR="00710B0D">
        <w:t xml:space="preserve">x </w:t>
      </w:r>
      <w:r w:rsidRPr="00A043FF">
        <w:rPr>
          <w:i/>
          <w:iCs/>
        </w:rPr>
        <w:t>g</w:t>
      </w:r>
      <w:r w:rsidRPr="00A043FF">
        <w:t xml:space="preserve"> for 5 mi</w:t>
      </w:r>
      <w:r w:rsidR="00772042">
        <w:t>nutes</w:t>
      </w:r>
      <w:r w:rsidRPr="00A043FF">
        <w:t xml:space="preserve"> at 25 </w:t>
      </w:r>
      <w:r w:rsidR="00772042">
        <w:t xml:space="preserve">degrees </w:t>
      </w:r>
      <w:r w:rsidRPr="00A043FF">
        <w:t>C</w:t>
      </w:r>
      <w:r w:rsidR="00772042">
        <w:t>elsius</w:t>
      </w:r>
      <w:r w:rsidRPr="00A043FF">
        <w:t xml:space="preserve"> to remove the media</w:t>
      </w:r>
      <w:r w:rsidR="00772042">
        <w:t xml:space="preserve"> </w:t>
      </w:r>
      <w:r w:rsidR="00772042" w:rsidRPr="00772042">
        <w:rPr>
          <w:b/>
          <w:bCs/>
        </w:rPr>
        <w:t>[2]</w:t>
      </w:r>
      <w:r w:rsidRPr="00A043FF">
        <w:t>. Wash and resuspend the cells in 1</w:t>
      </w:r>
      <w:r w:rsidR="00772042">
        <w:t xml:space="preserve"> to 2-</w:t>
      </w:r>
      <w:r w:rsidRPr="00A043FF">
        <w:t>m</w:t>
      </w:r>
      <w:r w:rsidR="00772042">
        <w:t>illiliter</w:t>
      </w:r>
      <w:r w:rsidRPr="00A043FF">
        <w:t xml:space="preserve"> of cold PBS</w:t>
      </w:r>
      <w:r w:rsidR="00772042">
        <w:t xml:space="preserve"> </w:t>
      </w:r>
      <w:r w:rsidR="00772042" w:rsidRPr="00772042">
        <w:rPr>
          <w:b/>
          <w:bCs/>
        </w:rPr>
        <w:t>[</w:t>
      </w:r>
      <w:r w:rsidR="00772042">
        <w:rPr>
          <w:b/>
          <w:bCs/>
        </w:rPr>
        <w:t>3</w:t>
      </w:r>
      <w:r w:rsidR="00772042" w:rsidRPr="00772042">
        <w:rPr>
          <w:b/>
          <w:bCs/>
        </w:rPr>
        <w:t>]</w:t>
      </w:r>
      <w:r w:rsidRPr="00A043FF">
        <w:t>.</w:t>
      </w:r>
      <w:r w:rsidR="00710B0D" w:rsidRPr="00710B0D">
        <w:rPr>
          <w:i/>
          <w:iCs/>
          <w:color w:val="002060"/>
        </w:rPr>
        <w:t xml:space="preserve"> </w:t>
      </w:r>
      <w:r w:rsidR="00710B0D" w:rsidRPr="003F5C7B">
        <w:rPr>
          <w:i/>
          <w:iCs/>
          <w:color w:val="002060"/>
        </w:rPr>
        <w:t>Videographer: This step is important</w:t>
      </w:r>
      <w:r w:rsidR="00710B0D" w:rsidRPr="003F5C7B">
        <w:rPr>
          <w:i/>
          <w:iCs/>
        </w:rPr>
        <w:t>!</w:t>
      </w:r>
    </w:p>
    <w:p w14:paraId="14485DBB" w14:textId="6932B929" w:rsidR="00772042" w:rsidRPr="00772042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transferring the cell suspension through filter into conical tube</w:t>
      </w:r>
      <w:r w:rsidR="003F5C7B">
        <w:t xml:space="preserve"> </w:t>
      </w:r>
    </w:p>
    <w:p w14:paraId="1BFE9814" w14:textId="552F65BB" w:rsidR="00772042" w:rsidRPr="00772042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keeping the tubes for centrifugation</w:t>
      </w:r>
    </w:p>
    <w:p w14:paraId="2B8DD37F" w14:textId="71F8955A" w:rsidR="00710B0D" w:rsidRPr="00710B0D" w:rsidRDefault="00772042" w:rsidP="00710B0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>
        <w:t>Talent washing and resuspending the cells in PBS</w:t>
      </w:r>
    </w:p>
    <w:p w14:paraId="7744FFD7" w14:textId="40BEF7FD" w:rsidR="00A043FF" w:rsidRPr="00A043FF" w:rsidRDefault="00A043FF" w:rsidP="00A043F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rPr>
          <w:b/>
          <w:bCs/>
        </w:rPr>
        <w:t xml:space="preserve">FACS </w:t>
      </w:r>
      <w:r w:rsidR="00772042">
        <w:rPr>
          <w:b/>
          <w:bCs/>
        </w:rPr>
        <w:t>S</w:t>
      </w:r>
      <w:r w:rsidRPr="00A043FF">
        <w:rPr>
          <w:b/>
          <w:bCs/>
        </w:rPr>
        <w:t xml:space="preserve">taining of </w:t>
      </w:r>
      <w:r w:rsidR="00772042">
        <w:rPr>
          <w:b/>
          <w:bCs/>
        </w:rPr>
        <w:t>S</w:t>
      </w:r>
      <w:r w:rsidRPr="00A043FF">
        <w:rPr>
          <w:b/>
          <w:bCs/>
        </w:rPr>
        <w:t>ingle-</w:t>
      </w:r>
      <w:r w:rsidR="00772042">
        <w:rPr>
          <w:b/>
          <w:bCs/>
        </w:rPr>
        <w:t>C</w:t>
      </w:r>
      <w:r w:rsidRPr="00A043FF">
        <w:rPr>
          <w:b/>
          <w:bCs/>
        </w:rPr>
        <w:t xml:space="preserve">ell </w:t>
      </w:r>
      <w:r w:rsidR="00772042">
        <w:rPr>
          <w:b/>
          <w:bCs/>
        </w:rPr>
        <w:t>S</w:t>
      </w:r>
      <w:r w:rsidRPr="00A043FF">
        <w:rPr>
          <w:b/>
          <w:bCs/>
        </w:rPr>
        <w:t>uspension</w:t>
      </w:r>
    </w:p>
    <w:p w14:paraId="3F68E722" w14:textId="63F9C66E" w:rsidR="00A043FF" w:rsidRPr="00772042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Use 0.4% trypan blue staining to count the viable cells in a hemocytometer</w:t>
      </w:r>
      <w:r w:rsidR="00772042">
        <w:t xml:space="preserve"> </w:t>
      </w:r>
      <w:r w:rsidR="00772042" w:rsidRPr="00772042">
        <w:rPr>
          <w:b/>
          <w:bCs/>
        </w:rPr>
        <w:t>[1]</w:t>
      </w:r>
      <w:r w:rsidRPr="00A043FF">
        <w:t>. Calculate the volume required to get 2</w:t>
      </w:r>
      <w:r w:rsidR="00772042">
        <w:t xml:space="preserve"> to </w:t>
      </w:r>
      <w:r w:rsidRPr="00A043FF">
        <w:t>3 million cells and transfer them to the respective FACS tube</w:t>
      </w:r>
      <w:r w:rsidR="00772042">
        <w:t xml:space="preserve"> </w:t>
      </w:r>
      <w:r w:rsidR="00772042" w:rsidRPr="00772042">
        <w:rPr>
          <w:b/>
          <w:bCs/>
        </w:rPr>
        <w:t>[</w:t>
      </w:r>
      <w:r w:rsidR="00604001">
        <w:rPr>
          <w:b/>
          <w:bCs/>
        </w:rPr>
        <w:t>2</w:t>
      </w:r>
      <w:r w:rsidR="00772042" w:rsidRPr="00772042">
        <w:rPr>
          <w:b/>
          <w:bCs/>
        </w:rPr>
        <w:t>]</w:t>
      </w:r>
      <w:r w:rsidRPr="00A043FF">
        <w:t>.</w:t>
      </w:r>
    </w:p>
    <w:p w14:paraId="2370DC35" w14:textId="63EAE645" w:rsidR="00772042" w:rsidRPr="00604001" w:rsidRDefault="00772042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 xml:space="preserve">Talent counting the cells </w:t>
      </w:r>
      <w:r w:rsidR="00604001">
        <w:t>hemocytometer</w:t>
      </w:r>
    </w:p>
    <w:p w14:paraId="4590C1FA" w14:textId="3676A41E" w:rsidR="00604001" w:rsidRPr="00A043FF" w:rsidRDefault="00604001" w:rsidP="0077204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transferring the cells into FACS tube</w:t>
      </w:r>
    </w:p>
    <w:p w14:paraId="05BDAE7E" w14:textId="0BB490C2" w:rsidR="00A043FF" w:rsidRPr="00604001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lastRenderedPageBreak/>
        <w:t xml:space="preserve">Centrifuge </w:t>
      </w:r>
      <w:r w:rsidR="00604001">
        <w:t xml:space="preserve">counted cells at </w:t>
      </w:r>
      <w:r w:rsidRPr="00A043FF">
        <w:t xml:space="preserve">277 </w:t>
      </w:r>
      <w:r w:rsidR="00710B0D">
        <w:t xml:space="preserve">x </w:t>
      </w:r>
      <w:r w:rsidRPr="00A043FF">
        <w:rPr>
          <w:i/>
          <w:iCs/>
        </w:rPr>
        <w:t>g</w:t>
      </w:r>
      <w:r w:rsidRPr="00A043FF">
        <w:t xml:space="preserve"> for 5 min</w:t>
      </w:r>
      <w:r w:rsidR="00604001">
        <w:t>utes</w:t>
      </w:r>
      <w:r w:rsidRPr="00A043FF">
        <w:t xml:space="preserve"> at 25 </w:t>
      </w:r>
      <w:r w:rsidR="00604001">
        <w:t xml:space="preserve">degrees </w:t>
      </w:r>
      <w:r w:rsidRPr="00A043FF">
        <w:t>C</w:t>
      </w:r>
      <w:r w:rsidR="00604001">
        <w:t xml:space="preserve">elsius </w:t>
      </w:r>
      <w:r w:rsidR="00604001" w:rsidRPr="00604001">
        <w:rPr>
          <w:b/>
          <w:bCs/>
        </w:rPr>
        <w:t>[1]</w:t>
      </w:r>
      <w:r w:rsidRPr="00A043FF">
        <w:t xml:space="preserve">. Decant the supernatant and resuspend the cells into 300 </w:t>
      </w:r>
      <w:r w:rsidR="00604001">
        <w:t>microliters</w:t>
      </w:r>
      <w:r w:rsidRPr="00A043FF">
        <w:t xml:space="preserve"> of PBS</w:t>
      </w:r>
      <w:r w:rsidR="00604001">
        <w:t xml:space="preserve"> </w:t>
      </w:r>
      <w:r w:rsidR="00604001" w:rsidRPr="00604001">
        <w:rPr>
          <w:b/>
          <w:bCs/>
        </w:rPr>
        <w:t>[2]</w:t>
      </w:r>
      <w:r w:rsidRPr="00A043FF">
        <w:t xml:space="preserve">. Add 0.5–1 </w:t>
      </w:r>
      <w:r w:rsidR="00604001">
        <w:t>microliter</w:t>
      </w:r>
      <w:r w:rsidRPr="00A043FF">
        <w:t xml:space="preserve"> of zombie dye</w:t>
      </w:r>
      <w:r w:rsidR="00604001">
        <w:t xml:space="preserve"> per </w:t>
      </w:r>
      <w:r w:rsidRPr="00A043FF">
        <w:t>tube</w:t>
      </w:r>
      <w:r w:rsidR="003643D3">
        <w:t xml:space="preserve"> and i</w:t>
      </w:r>
      <w:r w:rsidRPr="00A043FF">
        <w:t>ncubate at room temperature for 20 min</w:t>
      </w:r>
      <w:r w:rsidR="00604001">
        <w:t>utes</w:t>
      </w:r>
      <w:r w:rsidRPr="00A043FF">
        <w:t xml:space="preserve"> in the dark</w:t>
      </w:r>
      <w:r w:rsidR="00604001">
        <w:t xml:space="preserve"> </w:t>
      </w:r>
      <w:r w:rsidR="00604001" w:rsidRPr="00604001">
        <w:rPr>
          <w:b/>
          <w:bCs/>
        </w:rPr>
        <w:t>[3]</w:t>
      </w:r>
      <w:r w:rsidRPr="00A043FF">
        <w:t>.</w:t>
      </w:r>
    </w:p>
    <w:p w14:paraId="212B5BEA" w14:textId="3E231053" w:rsidR="00604001" w:rsidRPr="00604001" w:rsidRDefault="00604001" w:rsidP="006040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>
        <w:t xml:space="preserve">Talent keeping the tubes for centrifugation </w:t>
      </w:r>
      <w:r w:rsidRPr="00604001">
        <w:rPr>
          <w:i/>
          <w:iCs/>
          <w:color w:val="002060"/>
        </w:rPr>
        <w:t xml:space="preserve">Videographer: </w:t>
      </w:r>
      <w:r w:rsidR="00710B0D">
        <w:rPr>
          <w:i/>
          <w:iCs/>
          <w:color w:val="002060"/>
        </w:rPr>
        <w:t>Obtain</w:t>
      </w:r>
      <w:r w:rsidRPr="00604001">
        <w:rPr>
          <w:i/>
          <w:iCs/>
          <w:color w:val="002060"/>
        </w:rPr>
        <w:t xml:space="preserve"> multiple takes of this s</w:t>
      </w:r>
      <w:r>
        <w:rPr>
          <w:i/>
          <w:iCs/>
          <w:color w:val="002060"/>
        </w:rPr>
        <w:t>ho</w:t>
      </w:r>
      <w:r w:rsidRPr="00604001">
        <w:rPr>
          <w:i/>
          <w:iCs/>
          <w:color w:val="002060"/>
        </w:rPr>
        <w:t xml:space="preserve">t </w:t>
      </w:r>
      <w:r>
        <w:rPr>
          <w:i/>
          <w:iCs/>
          <w:color w:val="002060"/>
        </w:rPr>
        <w:t>as it will be used in</w:t>
      </w:r>
      <w:r w:rsidR="004178BA">
        <w:rPr>
          <w:i/>
          <w:iCs/>
          <w:color w:val="002060"/>
        </w:rPr>
        <w:t xml:space="preserve"> 7.4.1</w:t>
      </w:r>
      <w:r>
        <w:rPr>
          <w:i/>
          <w:iCs/>
          <w:color w:val="002060"/>
        </w:rPr>
        <w:t xml:space="preserve"> </w:t>
      </w:r>
      <w:r w:rsidR="004178BA">
        <w:rPr>
          <w:i/>
          <w:iCs/>
          <w:color w:val="002060"/>
        </w:rPr>
        <w:t>and 7.6.1</w:t>
      </w:r>
    </w:p>
    <w:p w14:paraId="11B5CAF9" w14:textId="11A2BBA0" w:rsidR="00604001" w:rsidRPr="00604001" w:rsidRDefault="00604001" w:rsidP="006040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 w:rsidRPr="00604001">
        <w:t>Talent decanting the supernatant</w:t>
      </w:r>
      <w:r>
        <w:t xml:space="preserve"> and resuspending the cells in PBS</w:t>
      </w:r>
    </w:p>
    <w:p w14:paraId="2B04B3AE" w14:textId="58F69D84" w:rsidR="00604001" w:rsidRPr="00604001" w:rsidRDefault="00604001" w:rsidP="006040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>
        <w:t>Talent adding zombie dye per tube</w:t>
      </w:r>
    </w:p>
    <w:p w14:paraId="02F2BCBE" w14:textId="4BE4FA07" w:rsidR="00A043FF" w:rsidRPr="004178BA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Centrifuge </w:t>
      </w:r>
      <w:r w:rsidR="00604001">
        <w:t xml:space="preserve">the cells </w:t>
      </w:r>
      <w:r w:rsidR="004178BA" w:rsidRPr="004178BA">
        <w:rPr>
          <w:b/>
          <w:bCs/>
        </w:rPr>
        <w:t>[1]</w:t>
      </w:r>
      <w:r w:rsidRPr="00A043FF">
        <w:t xml:space="preserve"> </w:t>
      </w:r>
      <w:r w:rsidR="003643D3">
        <w:t xml:space="preserve">and </w:t>
      </w:r>
      <w:r w:rsidRPr="00A043FF">
        <w:t>wash the</w:t>
      </w:r>
      <w:r w:rsidR="003643D3">
        <w:t xml:space="preserve">m </w:t>
      </w:r>
      <w:r w:rsidRPr="00A043FF">
        <w:t>with 1</w:t>
      </w:r>
      <w:r w:rsidR="00604001">
        <w:t xml:space="preserve"> to </w:t>
      </w:r>
      <w:r w:rsidRPr="00A043FF">
        <w:t>2 m</w:t>
      </w:r>
      <w:r w:rsidR="00604001">
        <w:t>illiliters</w:t>
      </w:r>
      <w:r w:rsidRPr="00A043FF">
        <w:t xml:space="preserve"> of FACS buffer and resuspend them into 200 </w:t>
      </w:r>
      <w:r w:rsidR="00604001">
        <w:t>microliters</w:t>
      </w:r>
      <w:r w:rsidRPr="00A043FF">
        <w:t xml:space="preserve"> of FACS buffer</w:t>
      </w:r>
      <w:r w:rsidR="004178BA">
        <w:t xml:space="preserve"> </w:t>
      </w:r>
      <w:r w:rsidR="004178BA" w:rsidRPr="004178BA">
        <w:rPr>
          <w:b/>
          <w:bCs/>
        </w:rPr>
        <w:t>[2]</w:t>
      </w:r>
      <w:r w:rsidRPr="00A043FF">
        <w:t>.</w:t>
      </w:r>
    </w:p>
    <w:p w14:paraId="10641FD1" w14:textId="3E740BD7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 w:rsidRPr="004178BA">
        <w:rPr>
          <w:i/>
          <w:iCs/>
          <w:color w:val="002060"/>
        </w:rPr>
        <w:t>Reuse 7.3.1</w:t>
      </w:r>
    </w:p>
    <w:p w14:paraId="04F71B97" w14:textId="00F38D01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>
        <w:t>Talent washing and resuspending the cells in FACS buffer</w:t>
      </w:r>
    </w:p>
    <w:p w14:paraId="054A7744" w14:textId="2C9D6BE7" w:rsidR="00A043FF" w:rsidRPr="004178BA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Add Fc-receptor blocker according to the manufacturer’s protocol and incubate the cells for 10 min</w:t>
      </w:r>
      <w:r w:rsidR="004178BA">
        <w:t xml:space="preserve">utes </w:t>
      </w:r>
      <w:r w:rsidR="004178BA" w:rsidRPr="004178BA">
        <w:rPr>
          <w:b/>
          <w:bCs/>
        </w:rPr>
        <w:t>[1]</w:t>
      </w:r>
      <w:r w:rsidRPr="00A043FF">
        <w:t>.</w:t>
      </w:r>
    </w:p>
    <w:p w14:paraId="2E414287" w14:textId="2903DBD4" w:rsidR="004178BA" w:rsidRPr="00A043FF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t>Talent adding Fc-receptor blocker to the cells</w:t>
      </w:r>
    </w:p>
    <w:p w14:paraId="2E203CAC" w14:textId="23E47727" w:rsidR="00A043FF" w:rsidRPr="004178BA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 xml:space="preserve">Centrifuge </w:t>
      </w:r>
      <w:r w:rsidR="004178BA">
        <w:t xml:space="preserve">again at previously described settings </w:t>
      </w:r>
      <w:r w:rsidR="004178BA" w:rsidRPr="004178BA">
        <w:rPr>
          <w:b/>
          <w:bCs/>
        </w:rPr>
        <w:t xml:space="preserve">[1] </w:t>
      </w:r>
      <w:r w:rsidRPr="00A043FF">
        <w:t>and wash the cells with 1</w:t>
      </w:r>
      <w:r w:rsidR="004178BA">
        <w:t xml:space="preserve"> to </w:t>
      </w:r>
      <w:r w:rsidRPr="00A043FF">
        <w:t>2 m</w:t>
      </w:r>
      <w:r w:rsidR="004178BA">
        <w:t>illiliters</w:t>
      </w:r>
      <w:r w:rsidRPr="00A043FF">
        <w:t xml:space="preserve"> of FACS buffer. Add the antibody cocktail and incubate for 30 min</w:t>
      </w:r>
      <w:r w:rsidR="004178BA">
        <w:t>utes</w:t>
      </w:r>
      <w:r w:rsidRPr="00A043FF">
        <w:t xml:space="preserve"> at 4 </w:t>
      </w:r>
      <w:r w:rsidR="004178BA">
        <w:t xml:space="preserve">degrees </w:t>
      </w:r>
      <w:r w:rsidRPr="00A043FF">
        <w:t>C</w:t>
      </w:r>
      <w:r w:rsidR="004178BA">
        <w:t>elsius</w:t>
      </w:r>
      <w:r w:rsidRPr="00A043FF">
        <w:t xml:space="preserve"> in the dark</w:t>
      </w:r>
      <w:r w:rsidR="004178BA">
        <w:t xml:space="preserve"> </w:t>
      </w:r>
      <w:r w:rsidR="004178BA" w:rsidRPr="004178BA">
        <w:rPr>
          <w:b/>
          <w:bCs/>
        </w:rPr>
        <w:t>[2]</w:t>
      </w:r>
      <w:r w:rsidRPr="00A043FF">
        <w:t>.</w:t>
      </w:r>
    </w:p>
    <w:p w14:paraId="0EBBCEAA" w14:textId="2FEA88A4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 w:rsidRPr="004178BA">
        <w:rPr>
          <w:i/>
          <w:iCs/>
          <w:color w:val="002060"/>
        </w:rPr>
        <w:t>Reuse 7.3.1</w:t>
      </w:r>
    </w:p>
    <w:p w14:paraId="5388D2B8" w14:textId="1083429D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>
        <w:t>Talent adding antibody cocktail to the cells</w:t>
      </w:r>
    </w:p>
    <w:p w14:paraId="3EE5587B" w14:textId="7BA97CFA" w:rsidR="00A043FF" w:rsidRPr="004178BA" w:rsidRDefault="00A043FF" w:rsidP="00A043F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043FF">
        <w:t>After the incubation, centrifuge</w:t>
      </w:r>
      <w:r w:rsidR="004178BA">
        <w:t xml:space="preserve"> </w:t>
      </w:r>
      <w:r w:rsidR="004178BA" w:rsidRPr="004178BA">
        <w:rPr>
          <w:b/>
          <w:bCs/>
        </w:rPr>
        <w:t>[1]</w:t>
      </w:r>
      <w:r w:rsidR="004178BA">
        <w:t xml:space="preserve"> </w:t>
      </w:r>
      <w:r w:rsidRPr="00A043FF">
        <w:t>and wash the cells with 1</w:t>
      </w:r>
      <w:r w:rsidR="004178BA">
        <w:t xml:space="preserve"> to </w:t>
      </w:r>
      <w:r w:rsidRPr="00A043FF">
        <w:t>2 m</w:t>
      </w:r>
      <w:r w:rsidR="004178BA">
        <w:t>illiliters</w:t>
      </w:r>
      <w:r w:rsidRPr="00A043FF">
        <w:t xml:space="preserve"> FACS buffer. Add 300</w:t>
      </w:r>
      <w:r w:rsidR="004178BA">
        <w:t xml:space="preserve"> to </w:t>
      </w:r>
      <w:r w:rsidRPr="00A043FF">
        <w:t xml:space="preserve">400 </w:t>
      </w:r>
      <w:r w:rsidR="004178BA">
        <w:t>microliters</w:t>
      </w:r>
      <w:r w:rsidRPr="00A043FF">
        <w:t xml:space="preserve"> of 2% paraformaldehyde solution and resuspend for fixation</w:t>
      </w:r>
      <w:r w:rsidR="004178BA">
        <w:t xml:space="preserve"> </w:t>
      </w:r>
      <w:r w:rsidR="004178BA" w:rsidRPr="004178BA">
        <w:rPr>
          <w:b/>
          <w:bCs/>
        </w:rPr>
        <w:t>[2]</w:t>
      </w:r>
      <w:r w:rsidRPr="00A043FF">
        <w:t xml:space="preserve">. Store the cells for a couple of days at 4 </w:t>
      </w:r>
      <w:r w:rsidR="004178BA">
        <w:t xml:space="preserve">degrees </w:t>
      </w:r>
      <w:r w:rsidRPr="00A043FF">
        <w:t>C</w:t>
      </w:r>
      <w:r w:rsidR="004178BA">
        <w:t>elsius</w:t>
      </w:r>
      <w:r w:rsidRPr="00A043FF">
        <w:t xml:space="preserve"> or analyze immediately by multicolor flow cytometer</w:t>
      </w:r>
      <w:r w:rsidR="004178BA">
        <w:t xml:space="preserve"> </w:t>
      </w:r>
      <w:r w:rsidR="004178BA" w:rsidRPr="004178BA">
        <w:rPr>
          <w:b/>
          <w:bCs/>
        </w:rPr>
        <w:t>[3]</w:t>
      </w:r>
      <w:r w:rsidRPr="00A043FF">
        <w:t>.</w:t>
      </w:r>
    </w:p>
    <w:p w14:paraId="7CEF7EFE" w14:textId="5F296A06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 w:rsidRPr="004178BA">
        <w:rPr>
          <w:i/>
          <w:iCs/>
          <w:color w:val="002060"/>
        </w:rPr>
        <w:t>Reuse 7.3.1</w:t>
      </w:r>
    </w:p>
    <w:p w14:paraId="52D55DBE" w14:textId="3AEB9A1D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 w:rsidRPr="004178BA">
        <w:t>Talent adding PFA to the cells</w:t>
      </w:r>
    </w:p>
    <w:p w14:paraId="7B84153C" w14:textId="03C094A3" w:rsidR="004178BA" w:rsidRP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</w:rPr>
      </w:pPr>
      <w:r>
        <w:t>Talent storing the cells at 4 degrees</w:t>
      </w:r>
    </w:p>
    <w:p w14:paraId="48471182" w14:textId="34B857F4" w:rsidR="009055DD" w:rsidRPr="003F5C7B" w:rsidRDefault="00A72FC5" w:rsidP="003F5C7B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1F12EFE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1B7C8243" w14:textId="5EF2548B" w:rsidR="005E2B7E" w:rsidRPr="00B07A3B" w:rsidRDefault="00873D1A" w:rsidP="003F5C7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4AE6227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76799" w:rsidRPr="00B76799">
        <w:rPr>
          <w:b/>
          <w:bCs/>
        </w:rPr>
        <w:t xml:space="preserve">IL-1α Antitumor </w:t>
      </w:r>
      <w:r w:rsidR="00032690">
        <w:rPr>
          <w:b/>
          <w:bCs/>
        </w:rPr>
        <w:t>A</w:t>
      </w:r>
      <w:r w:rsidR="00B76799" w:rsidRPr="00B76799">
        <w:rPr>
          <w:b/>
          <w:bCs/>
        </w:rPr>
        <w:t xml:space="preserve">ctivity in HNSCC </w:t>
      </w:r>
      <w:r w:rsidR="00B76799">
        <w:rPr>
          <w:b/>
          <w:bCs/>
        </w:rPr>
        <w:t>M</w:t>
      </w:r>
      <w:r w:rsidR="00B76799" w:rsidRPr="00B76799">
        <w:rPr>
          <w:b/>
          <w:bCs/>
        </w:rPr>
        <w:t xml:space="preserve">ouse </w:t>
      </w:r>
      <w:r w:rsidR="00B76799">
        <w:rPr>
          <w:b/>
          <w:bCs/>
        </w:rPr>
        <w:t>M</w:t>
      </w:r>
      <w:r w:rsidR="00B76799" w:rsidRPr="00B76799">
        <w:rPr>
          <w:b/>
          <w:bCs/>
        </w:rPr>
        <w:t>odel</w:t>
      </w:r>
      <w:r w:rsidR="00B76799">
        <w:t xml:space="preserve"> </w:t>
      </w:r>
    </w:p>
    <w:p w14:paraId="59EDEB10" w14:textId="1C758E2C" w:rsidR="004178BA" w:rsidRDefault="004178B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78BA">
        <w:rPr>
          <w:rFonts w:asciiTheme="minorHAnsi" w:hAnsiTheme="minorHAnsi" w:cstheme="minorHAnsi"/>
          <w:szCs w:val="24"/>
        </w:rPr>
        <w:t>In this study, the antitumor activity of polyanhydride IL-</w:t>
      </w:r>
      <w:r w:rsidR="00F713B2">
        <w:rPr>
          <w:rFonts w:asciiTheme="minorHAnsi" w:hAnsiTheme="minorHAnsi" w:cstheme="minorHAnsi"/>
          <w:szCs w:val="24"/>
        </w:rPr>
        <w:t>1-alpha</w:t>
      </w:r>
      <w:r w:rsidR="00B76799" w:rsidRPr="004178BA"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szCs w:val="24"/>
        </w:rPr>
        <w:t>in a syngeneic mouse model of HNSCC was investigated. Recombinant IL-1α significantly slowed mEERL tumor growth</w:t>
      </w:r>
      <w:r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b/>
          <w:bCs/>
          <w:szCs w:val="24"/>
        </w:rPr>
        <w:t>[1]</w:t>
      </w:r>
      <w:r w:rsidR="00032690">
        <w:rPr>
          <w:rFonts w:asciiTheme="minorHAnsi" w:hAnsiTheme="minorHAnsi" w:cstheme="minorHAnsi"/>
          <w:b/>
          <w:bCs/>
          <w:szCs w:val="24"/>
        </w:rPr>
        <w:t>.</w:t>
      </w:r>
    </w:p>
    <w:p w14:paraId="4A7EED32" w14:textId="74F47695" w:rsidR="004178BA" w:rsidRDefault="004178BA" w:rsidP="004178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1A</w:t>
      </w:r>
    </w:p>
    <w:p w14:paraId="1D9755C0" w14:textId="76121091" w:rsidR="00B76799" w:rsidRDefault="004178B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4178BA">
        <w:rPr>
          <w:rFonts w:asciiTheme="minorHAnsi" w:hAnsiTheme="minorHAnsi" w:cstheme="minorHAnsi"/>
          <w:szCs w:val="24"/>
        </w:rPr>
        <w:t xml:space="preserve">lthough weight loss was observed in the treated mice, </w:t>
      </w:r>
      <w:r w:rsidR="003643D3">
        <w:rPr>
          <w:rFonts w:asciiTheme="minorHAnsi" w:hAnsiTheme="minorHAnsi" w:cstheme="minorHAnsi"/>
          <w:szCs w:val="24"/>
        </w:rPr>
        <w:t>it</w:t>
      </w:r>
      <w:r w:rsidRPr="004178BA">
        <w:rPr>
          <w:rFonts w:asciiTheme="minorHAnsi" w:hAnsiTheme="minorHAnsi" w:cstheme="minorHAnsi"/>
          <w:szCs w:val="24"/>
        </w:rPr>
        <w:t xml:space="preserve"> was restored after treatment withdrawal </w:t>
      </w:r>
      <w:r w:rsidRPr="004178BA">
        <w:rPr>
          <w:rFonts w:asciiTheme="minorHAnsi" w:hAnsiTheme="minorHAnsi" w:cstheme="minorHAnsi"/>
          <w:b/>
          <w:bCs/>
          <w:szCs w:val="24"/>
        </w:rPr>
        <w:t>[1]</w:t>
      </w:r>
      <w:r w:rsidRPr="004178BA">
        <w:rPr>
          <w:rFonts w:asciiTheme="minorHAnsi" w:hAnsiTheme="minorHAnsi" w:cstheme="minorHAnsi"/>
          <w:szCs w:val="24"/>
        </w:rPr>
        <w:t>. IL-1</w:t>
      </w:r>
      <w:r w:rsidR="00F713B2">
        <w:rPr>
          <w:rFonts w:asciiTheme="minorHAnsi" w:hAnsiTheme="minorHAnsi" w:cstheme="minorHAnsi"/>
          <w:szCs w:val="24"/>
        </w:rPr>
        <w:t>-alpha</w:t>
      </w:r>
      <w:r w:rsidRPr="004178BA">
        <w:rPr>
          <w:rFonts w:asciiTheme="minorHAnsi" w:hAnsiTheme="minorHAnsi" w:cstheme="minorHAnsi"/>
          <w:szCs w:val="24"/>
        </w:rPr>
        <w:t xml:space="preserve">-NPs did not induce a significant antitumor effect compared to saline or blank-NPs </w:t>
      </w:r>
      <w:r w:rsidR="00B76799" w:rsidRPr="00B76799">
        <w:rPr>
          <w:rFonts w:asciiTheme="minorHAnsi" w:hAnsiTheme="minorHAnsi" w:cstheme="minorHAnsi"/>
          <w:b/>
          <w:bCs/>
          <w:szCs w:val="24"/>
        </w:rPr>
        <w:t>[2]</w:t>
      </w:r>
      <w:r w:rsidR="003643D3">
        <w:rPr>
          <w:rFonts w:asciiTheme="minorHAnsi" w:hAnsiTheme="minorHAnsi" w:cstheme="minorHAnsi"/>
          <w:szCs w:val="24"/>
        </w:rPr>
        <w:t>. This</w:t>
      </w:r>
      <w:r w:rsidRPr="004178BA">
        <w:rPr>
          <w:rFonts w:asciiTheme="minorHAnsi" w:hAnsiTheme="minorHAnsi" w:cstheme="minorHAnsi"/>
          <w:szCs w:val="24"/>
        </w:rPr>
        <w:t xml:space="preserve"> was accompanied by weight loss, although not as prominent as </w:t>
      </w:r>
      <w:r w:rsidR="00B76799">
        <w:rPr>
          <w:rFonts w:asciiTheme="minorHAnsi" w:hAnsiTheme="minorHAnsi" w:cstheme="minorHAnsi"/>
          <w:szCs w:val="24"/>
        </w:rPr>
        <w:t xml:space="preserve">recombinant </w:t>
      </w:r>
      <w:r w:rsidRPr="004178BA">
        <w:rPr>
          <w:rFonts w:asciiTheme="minorHAnsi" w:hAnsiTheme="minorHAnsi" w:cstheme="minorHAnsi"/>
          <w:szCs w:val="24"/>
        </w:rPr>
        <w:t>IL-1α</w:t>
      </w:r>
      <w:r w:rsidR="00B76799">
        <w:rPr>
          <w:rFonts w:asciiTheme="minorHAnsi" w:hAnsiTheme="minorHAnsi" w:cstheme="minorHAnsi"/>
          <w:szCs w:val="24"/>
        </w:rPr>
        <w:t xml:space="preserve"> </w:t>
      </w:r>
      <w:r w:rsidR="00B76799" w:rsidRPr="00B76799">
        <w:rPr>
          <w:rFonts w:asciiTheme="minorHAnsi" w:hAnsiTheme="minorHAnsi" w:cstheme="minorHAnsi"/>
          <w:b/>
          <w:bCs/>
          <w:szCs w:val="24"/>
        </w:rPr>
        <w:t>[3]</w:t>
      </w:r>
      <w:r w:rsidRPr="004178BA">
        <w:rPr>
          <w:rFonts w:asciiTheme="minorHAnsi" w:hAnsiTheme="minorHAnsi" w:cstheme="minorHAnsi"/>
          <w:szCs w:val="24"/>
        </w:rPr>
        <w:t xml:space="preserve">. </w:t>
      </w:r>
    </w:p>
    <w:p w14:paraId="0F37A07A" w14:textId="2E3B02A0" w:rsidR="00B76799" w:rsidRPr="00B76799" w:rsidRDefault="00B76799" w:rsidP="00B767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and Figure 1B </w:t>
      </w:r>
      <w:r w:rsidRPr="00B76799">
        <w:rPr>
          <w:rFonts w:asciiTheme="minorHAnsi" w:hAnsiTheme="minorHAnsi" w:cstheme="minorHAnsi"/>
          <w:i/>
          <w:iCs/>
          <w:color w:val="002060"/>
          <w:szCs w:val="24"/>
        </w:rPr>
        <w:t>Video editor: Highlight Figure 1B</w:t>
      </w:r>
    </w:p>
    <w:p w14:paraId="4C480C91" w14:textId="6A8A210C" w:rsidR="00B76799" w:rsidRPr="00B76799" w:rsidRDefault="00B76799" w:rsidP="00B767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and Figure 1B </w:t>
      </w:r>
      <w:r w:rsidRPr="00B76799">
        <w:rPr>
          <w:rFonts w:asciiTheme="minorHAnsi" w:hAnsiTheme="minorHAnsi" w:cstheme="minorHAnsi"/>
          <w:i/>
          <w:iCs/>
          <w:color w:val="002060"/>
          <w:szCs w:val="24"/>
        </w:rPr>
        <w:t>Video editor: Highlight Figure 1</w:t>
      </w:r>
      <w:r>
        <w:rPr>
          <w:rFonts w:asciiTheme="minorHAnsi" w:hAnsiTheme="minorHAnsi" w:cstheme="minorHAnsi"/>
          <w:i/>
          <w:iCs/>
          <w:color w:val="002060"/>
          <w:szCs w:val="24"/>
        </w:rPr>
        <w:t>A</w:t>
      </w:r>
    </w:p>
    <w:p w14:paraId="28E06E92" w14:textId="54E7DEC4" w:rsidR="00B76799" w:rsidRPr="00B76799" w:rsidRDefault="00B76799" w:rsidP="00B767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1A and Figure 1B </w:t>
      </w:r>
      <w:r w:rsidRPr="00B76799">
        <w:rPr>
          <w:rFonts w:asciiTheme="minorHAnsi" w:hAnsiTheme="minorHAnsi" w:cstheme="minorHAnsi"/>
          <w:i/>
          <w:iCs/>
          <w:color w:val="002060"/>
          <w:szCs w:val="24"/>
        </w:rPr>
        <w:t>Video editor: Highlight Figure 1B</w:t>
      </w:r>
    </w:p>
    <w:p w14:paraId="6924F6F3" w14:textId="5EA79595" w:rsidR="00B76799" w:rsidRDefault="004178B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78BA">
        <w:rPr>
          <w:rFonts w:asciiTheme="minorHAnsi" w:hAnsiTheme="minorHAnsi" w:cstheme="minorHAnsi"/>
          <w:szCs w:val="24"/>
        </w:rPr>
        <w:t xml:space="preserve">Mice treated with </w:t>
      </w:r>
      <w:r w:rsidR="00B76799">
        <w:rPr>
          <w:rFonts w:asciiTheme="minorHAnsi" w:hAnsiTheme="minorHAnsi" w:cstheme="minorHAnsi"/>
          <w:szCs w:val="24"/>
        </w:rPr>
        <w:t xml:space="preserve">recombinant </w:t>
      </w:r>
      <w:r w:rsidRPr="004178BA">
        <w:rPr>
          <w:rFonts w:asciiTheme="minorHAnsi" w:hAnsiTheme="minorHAnsi" w:cstheme="minorHAnsi"/>
          <w:szCs w:val="24"/>
        </w:rPr>
        <w:t>IL-1</w:t>
      </w:r>
      <w:r w:rsidR="00F713B2">
        <w:rPr>
          <w:rFonts w:asciiTheme="minorHAnsi" w:hAnsiTheme="minorHAnsi" w:cstheme="minorHAnsi"/>
          <w:szCs w:val="24"/>
        </w:rPr>
        <w:t>-alpha</w:t>
      </w:r>
      <w:r w:rsidR="00B76799" w:rsidRPr="004178BA"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szCs w:val="24"/>
        </w:rPr>
        <w:t>survived significantly longer than</w:t>
      </w:r>
      <w:r w:rsidR="003643D3">
        <w:rPr>
          <w:rFonts w:asciiTheme="minorHAnsi" w:hAnsiTheme="minorHAnsi" w:cstheme="minorHAnsi"/>
          <w:szCs w:val="24"/>
        </w:rPr>
        <w:t xml:space="preserve"> those from</w:t>
      </w:r>
      <w:r w:rsidRPr="004178BA">
        <w:rPr>
          <w:rFonts w:asciiTheme="minorHAnsi" w:hAnsiTheme="minorHAnsi" w:cstheme="minorHAnsi"/>
          <w:szCs w:val="24"/>
        </w:rPr>
        <w:t xml:space="preserve"> the other treatment groups</w:t>
      </w:r>
      <w:r w:rsidR="00B76799">
        <w:rPr>
          <w:rFonts w:asciiTheme="minorHAnsi" w:hAnsiTheme="minorHAnsi" w:cstheme="minorHAnsi"/>
          <w:szCs w:val="24"/>
        </w:rPr>
        <w:t xml:space="preserve"> </w:t>
      </w:r>
      <w:r w:rsidR="00B76799" w:rsidRPr="00B76799">
        <w:rPr>
          <w:rFonts w:asciiTheme="minorHAnsi" w:hAnsiTheme="minorHAnsi" w:cstheme="minorHAnsi"/>
          <w:b/>
          <w:bCs/>
          <w:szCs w:val="24"/>
        </w:rPr>
        <w:t>[1]</w:t>
      </w:r>
      <w:r w:rsidRPr="004178BA">
        <w:rPr>
          <w:rFonts w:asciiTheme="minorHAnsi" w:hAnsiTheme="minorHAnsi" w:cstheme="minorHAnsi"/>
          <w:szCs w:val="24"/>
        </w:rPr>
        <w:t xml:space="preserve">. </w:t>
      </w:r>
    </w:p>
    <w:p w14:paraId="3302432E" w14:textId="5B5BDCE1" w:rsidR="00B76799" w:rsidRPr="00B76799" w:rsidRDefault="00B76799" w:rsidP="00B767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1C</w:t>
      </w:r>
    </w:p>
    <w:p w14:paraId="52E24B75" w14:textId="5DFE07FE" w:rsidR="00395684" w:rsidRPr="00B07A3B" w:rsidRDefault="004178B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4178BA">
        <w:rPr>
          <w:rFonts w:asciiTheme="minorHAnsi" w:hAnsiTheme="minorHAnsi" w:cstheme="minorHAnsi"/>
          <w:szCs w:val="24"/>
        </w:rPr>
        <w:t>Additionally, circulating levels of IL-</w:t>
      </w:r>
      <w:r w:rsidR="00F713B2">
        <w:rPr>
          <w:rFonts w:asciiTheme="minorHAnsi" w:hAnsiTheme="minorHAnsi" w:cstheme="minorHAnsi"/>
          <w:szCs w:val="24"/>
        </w:rPr>
        <w:t>1-alpha</w:t>
      </w:r>
      <w:r w:rsidRPr="004178BA">
        <w:rPr>
          <w:rFonts w:asciiTheme="minorHAnsi" w:hAnsiTheme="minorHAnsi" w:cstheme="minorHAnsi"/>
          <w:szCs w:val="24"/>
        </w:rPr>
        <w:t>, IL-1</w:t>
      </w:r>
      <w:r w:rsidR="00F713B2">
        <w:rPr>
          <w:rFonts w:asciiTheme="minorHAnsi" w:hAnsiTheme="minorHAnsi" w:cstheme="minorHAnsi"/>
          <w:szCs w:val="24"/>
        </w:rPr>
        <w:t>-beta</w:t>
      </w:r>
      <w:r w:rsidRPr="004178BA">
        <w:rPr>
          <w:rFonts w:asciiTheme="minorHAnsi" w:hAnsiTheme="minorHAnsi" w:cstheme="minorHAnsi"/>
          <w:szCs w:val="24"/>
        </w:rPr>
        <w:t>, and IFN-</w:t>
      </w:r>
      <w:r w:rsidR="00F713B2">
        <w:rPr>
          <w:rFonts w:asciiTheme="minorHAnsi" w:hAnsiTheme="minorHAnsi" w:cstheme="minorHAnsi"/>
          <w:szCs w:val="24"/>
        </w:rPr>
        <w:t>gamma</w:t>
      </w:r>
      <w:r w:rsidR="00B76799" w:rsidRPr="004178BA"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szCs w:val="24"/>
        </w:rPr>
        <w:t xml:space="preserve">were higher in </w:t>
      </w:r>
      <w:r w:rsidR="00B76799">
        <w:rPr>
          <w:rFonts w:asciiTheme="minorHAnsi" w:hAnsiTheme="minorHAnsi" w:cstheme="minorHAnsi"/>
          <w:szCs w:val="24"/>
        </w:rPr>
        <w:t xml:space="preserve">recombinant </w:t>
      </w:r>
      <w:r w:rsidRPr="004178BA">
        <w:rPr>
          <w:rFonts w:asciiTheme="minorHAnsi" w:hAnsiTheme="minorHAnsi" w:cstheme="minorHAnsi"/>
          <w:szCs w:val="24"/>
        </w:rPr>
        <w:t>IL-1α</w:t>
      </w:r>
      <w:r w:rsidR="00B76799"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szCs w:val="24"/>
        </w:rPr>
        <w:t>-treated mice compared to the other treatment groups. These results suggest that improvements in the IL-1α</w:t>
      </w:r>
      <w:r w:rsidR="00B76799">
        <w:rPr>
          <w:rFonts w:asciiTheme="minorHAnsi" w:hAnsiTheme="minorHAnsi" w:cstheme="minorHAnsi"/>
          <w:szCs w:val="24"/>
        </w:rPr>
        <w:t xml:space="preserve"> </w:t>
      </w:r>
      <w:r w:rsidRPr="004178BA">
        <w:rPr>
          <w:rFonts w:asciiTheme="minorHAnsi" w:hAnsiTheme="minorHAnsi" w:cstheme="minorHAnsi"/>
          <w:szCs w:val="24"/>
        </w:rPr>
        <w:t>-NP with regard to antitumor efficacy are warranted</w:t>
      </w:r>
      <w:r w:rsidR="00B76799">
        <w:rPr>
          <w:rFonts w:asciiTheme="minorHAnsi" w:hAnsiTheme="minorHAnsi" w:cstheme="minorHAnsi"/>
          <w:szCs w:val="24"/>
        </w:rPr>
        <w:t xml:space="preserve"> </w:t>
      </w:r>
      <w:r w:rsidR="00B76799" w:rsidRPr="00B76799">
        <w:rPr>
          <w:rFonts w:asciiTheme="minorHAnsi" w:hAnsiTheme="minorHAnsi" w:cstheme="minorHAnsi"/>
          <w:b/>
          <w:bCs/>
          <w:szCs w:val="24"/>
        </w:rPr>
        <w:t>[1]</w:t>
      </w:r>
      <w:r w:rsidRPr="004178BA">
        <w:rPr>
          <w:rFonts w:asciiTheme="minorHAnsi" w:hAnsiTheme="minorHAnsi" w:cstheme="minorHAnsi"/>
          <w:szCs w:val="24"/>
        </w:rPr>
        <w:t>.</w:t>
      </w:r>
    </w:p>
    <w:p w14:paraId="77C48BA5" w14:textId="416AA09B" w:rsidR="00473E1C" w:rsidRPr="00B76799" w:rsidRDefault="007B0FBB" w:rsidP="00B767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76799">
        <w:rPr>
          <w:rFonts w:asciiTheme="minorHAnsi" w:hAnsiTheme="minorHAnsi" w:cstheme="minorHAnsi"/>
          <w:szCs w:val="24"/>
        </w:rPr>
        <w:t xml:space="preserve"> Figure 2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F5C7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17033D1" w14:textId="3D0049FB" w:rsidR="00B07A3B" w:rsidRDefault="00770B69" w:rsidP="003F5C7B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 M Hasibuzzaman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E4E1E">
        <w:rPr>
          <w:rFonts w:asciiTheme="minorHAnsi" w:eastAsia="Times New Roman" w:hAnsiTheme="minorHAnsi" w:cstheme="minorHAnsi"/>
          <w:szCs w:val="24"/>
        </w:rPr>
        <w:t>Having equal</w:t>
      </w:r>
      <w:r w:rsidR="008B1608">
        <w:rPr>
          <w:rFonts w:asciiTheme="minorHAnsi" w:eastAsia="Times New Roman" w:hAnsiTheme="minorHAnsi" w:cstheme="minorHAnsi"/>
          <w:szCs w:val="24"/>
        </w:rPr>
        <w:t>-</w:t>
      </w:r>
      <w:r w:rsidR="00CE4E1E">
        <w:rPr>
          <w:rFonts w:asciiTheme="minorHAnsi" w:eastAsia="Times New Roman" w:hAnsiTheme="minorHAnsi" w:cstheme="minorHAnsi"/>
          <w:szCs w:val="24"/>
        </w:rPr>
        <w:t>sized tumor</w:t>
      </w:r>
      <w:r w:rsidR="008B1608">
        <w:rPr>
          <w:rFonts w:asciiTheme="minorHAnsi" w:eastAsia="Times New Roman" w:hAnsiTheme="minorHAnsi" w:cstheme="minorHAnsi"/>
          <w:szCs w:val="24"/>
        </w:rPr>
        <w:t>s</w:t>
      </w:r>
      <w:r w:rsidR="00CE4E1E">
        <w:rPr>
          <w:rFonts w:asciiTheme="minorHAnsi" w:eastAsia="Times New Roman" w:hAnsiTheme="minorHAnsi" w:cstheme="minorHAnsi"/>
          <w:szCs w:val="24"/>
        </w:rPr>
        <w:t xml:space="preserve"> across the experimental groups is the most important thing. To achieve this</w:t>
      </w:r>
      <w:r w:rsidR="008B1608">
        <w:rPr>
          <w:rFonts w:asciiTheme="minorHAnsi" w:eastAsia="Times New Roman" w:hAnsiTheme="minorHAnsi" w:cstheme="minorHAnsi"/>
          <w:szCs w:val="24"/>
        </w:rPr>
        <w:t>,</w:t>
      </w:r>
      <w:r w:rsidR="00CE4E1E">
        <w:rPr>
          <w:rFonts w:asciiTheme="minorHAnsi" w:eastAsia="Times New Roman" w:hAnsiTheme="minorHAnsi" w:cstheme="minorHAnsi"/>
          <w:szCs w:val="24"/>
        </w:rPr>
        <w:t xml:space="preserve"> the injecting tumor cells and the injection site should be consistent in all the animals.</w:t>
      </w:r>
    </w:p>
    <w:p w14:paraId="5D53497B" w14:textId="13FD3B91" w:rsidR="003F5C7B" w:rsidRPr="00710B0D" w:rsidRDefault="003F5C7B" w:rsidP="003F5C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730537">
        <w:rPr>
          <w:rFonts w:asciiTheme="majorHAnsi" w:hAnsiTheme="majorHAnsi" w:cstheme="majorHAnsi"/>
          <w:bCs/>
          <w:i/>
          <w:iCs/>
          <w:color w:val="002060"/>
        </w:rPr>
        <w:t>Suggested B-roll:</w:t>
      </w:r>
      <w:r>
        <w:rPr>
          <w:rFonts w:asciiTheme="majorHAnsi" w:hAnsiTheme="majorHAnsi" w:cstheme="majorHAnsi"/>
          <w:bCs/>
          <w:i/>
          <w:iCs/>
          <w:color w:val="002060"/>
        </w:rPr>
        <w:t xml:space="preserve"> 3.1.3</w:t>
      </w:r>
    </w:p>
    <w:p w14:paraId="59FCEF1F" w14:textId="77777777" w:rsidR="00710B0D" w:rsidRPr="00710B0D" w:rsidRDefault="00710B0D" w:rsidP="00710B0D">
      <w:pPr>
        <w:spacing w:before="120"/>
        <w:outlineLvl w:val="0"/>
        <w:rPr>
          <w:rFonts w:asciiTheme="minorHAnsi" w:eastAsia="Times New Roman" w:hAnsiTheme="minorHAnsi" w:cstheme="minorHAnsi"/>
          <w:szCs w:val="24"/>
        </w:rPr>
      </w:pPr>
    </w:p>
    <w:p w14:paraId="51C784CE" w14:textId="1DDA8E77" w:rsidR="00710B0D" w:rsidRDefault="00710B0D" w:rsidP="003F5C7B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Andrean Simons</w:t>
      </w: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and </w:t>
      </w:r>
      <w:r w:rsidR="00C21182" w:rsidRPr="00D601F0">
        <w:rPr>
          <w:rFonts w:asciiTheme="majorHAnsi" w:hAnsiTheme="majorHAnsi" w:cstheme="majorHAnsi"/>
        </w:rPr>
        <w:t xml:space="preserve">its variants </w:t>
      </w:r>
      <w:r>
        <w:rPr>
          <w:rFonts w:asciiTheme="minorHAnsi" w:hAnsiTheme="minorHAnsi" w:cstheme="minorHAnsi"/>
        </w:rPr>
        <w:t>are well accepted and widely used by basic scientists in the cancer research field to test promising new therapeutics.</w:t>
      </w:r>
    </w:p>
    <w:p w14:paraId="15FFF596" w14:textId="5B6E4408" w:rsidR="003F5C7B" w:rsidRPr="00710B0D" w:rsidRDefault="003F5C7B" w:rsidP="003F5C7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3034C88A" w14:textId="77777777" w:rsidR="00710B0D" w:rsidRPr="003F5C7B" w:rsidRDefault="00710B0D" w:rsidP="00710B0D">
      <w:pPr>
        <w:pStyle w:val="ListParagraph"/>
        <w:spacing w:before="120"/>
        <w:ind w:left="1627"/>
        <w:contextualSpacing w:val="0"/>
        <w:outlineLvl w:val="0"/>
        <w:rPr>
          <w:rFonts w:asciiTheme="majorHAnsi" w:hAnsiTheme="majorHAnsi" w:cstheme="majorHAnsi"/>
        </w:rPr>
      </w:pPr>
    </w:p>
    <w:p w14:paraId="39489087" w14:textId="4F22ECBD" w:rsidR="00710B0D" w:rsidRDefault="00710B0D" w:rsidP="00710B0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3F5C7B">
        <w:rPr>
          <w:rFonts w:asciiTheme="minorHAnsi" w:hAnsiTheme="minorHAnsi" w:cstheme="minorHAnsi"/>
          <w:b/>
          <w:szCs w:val="22"/>
          <w:u w:val="single"/>
          <w:lang w:eastAsia="zh-TW"/>
        </w:rPr>
        <w:t>M M Hasibuzzaman</w:t>
      </w:r>
      <w:r w:rsidRPr="003F5C7B">
        <w:rPr>
          <w:rFonts w:asciiTheme="minorHAnsi" w:eastAsia="Times New Roman" w:hAnsiTheme="minorHAnsi" w:cstheme="minorHAnsi"/>
          <w:b/>
          <w:szCs w:val="24"/>
          <w:u w:val="single"/>
        </w:rPr>
        <w:t>:</w:t>
      </w:r>
      <w:r w:rsidRPr="003F5C7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method </w:t>
      </w:r>
      <w:r w:rsidRPr="006C645C">
        <w:rPr>
          <w:rFonts w:asciiTheme="minorHAnsi" w:eastAsia="Times New Roman" w:hAnsiTheme="minorHAnsi" w:cstheme="minorHAnsi"/>
          <w:szCs w:val="24"/>
        </w:rPr>
        <w:t>can be modified to a bilateral tumor model by injecting tumor cells on both the left and the right flank</w:t>
      </w:r>
      <w:r>
        <w:rPr>
          <w:rFonts w:asciiTheme="minorHAnsi" w:eastAsia="Times New Roman" w:hAnsiTheme="minorHAnsi" w:cstheme="minorHAnsi"/>
          <w:szCs w:val="24"/>
        </w:rPr>
        <w:t xml:space="preserve">, allowing intra-tumor drug or radiotherapy administration </w:t>
      </w:r>
      <w:r w:rsidRPr="006C645C">
        <w:rPr>
          <w:rFonts w:asciiTheme="minorHAnsi" w:eastAsia="Times New Roman" w:hAnsiTheme="minorHAnsi" w:cstheme="minorHAnsi"/>
          <w:szCs w:val="24"/>
        </w:rPr>
        <w:t xml:space="preserve">and </w:t>
      </w:r>
      <w:r>
        <w:rPr>
          <w:rFonts w:asciiTheme="minorHAnsi" w:eastAsia="Times New Roman" w:hAnsiTheme="minorHAnsi" w:cstheme="minorHAnsi"/>
          <w:szCs w:val="24"/>
        </w:rPr>
        <w:t xml:space="preserve">monitoring </w:t>
      </w:r>
      <w:r w:rsidRPr="006C645C">
        <w:rPr>
          <w:rFonts w:asciiTheme="minorHAnsi" w:eastAsia="Times New Roman" w:hAnsiTheme="minorHAnsi" w:cstheme="minorHAnsi"/>
          <w:szCs w:val="24"/>
        </w:rPr>
        <w:t>abscopal respo</w:t>
      </w:r>
      <w:r>
        <w:rPr>
          <w:rFonts w:asciiTheme="minorHAnsi" w:eastAsia="Times New Roman" w:hAnsiTheme="minorHAnsi" w:cstheme="minorHAnsi"/>
          <w:szCs w:val="24"/>
        </w:rPr>
        <w:t>nses</w:t>
      </w:r>
      <w:r w:rsidRPr="006C645C">
        <w:rPr>
          <w:rFonts w:asciiTheme="minorHAnsi" w:eastAsia="Times New Roman" w:hAnsiTheme="minorHAnsi" w:cstheme="minorHAnsi"/>
          <w:szCs w:val="24"/>
        </w:rPr>
        <w:t>.</w:t>
      </w:r>
    </w:p>
    <w:p w14:paraId="2FDD64BC" w14:textId="77777777" w:rsidR="00710B0D" w:rsidRPr="003F5C7B" w:rsidRDefault="00710B0D" w:rsidP="00710B0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6F96DE25" w14:textId="5A489C0E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4884" w14:textId="77777777" w:rsidR="006E0713" w:rsidRDefault="006E0713">
      <w:r>
        <w:separator/>
      </w:r>
    </w:p>
    <w:p w14:paraId="426AC0A7" w14:textId="77777777" w:rsidR="006E0713" w:rsidRDefault="006E0713"/>
  </w:endnote>
  <w:endnote w:type="continuationSeparator" w:id="0">
    <w:p w14:paraId="4A8E6599" w14:textId="77777777" w:rsidR="006E0713" w:rsidRDefault="006E0713">
      <w:r>
        <w:continuationSeparator/>
      </w:r>
    </w:p>
    <w:p w14:paraId="53DC8BD4" w14:textId="77777777" w:rsidR="006E0713" w:rsidRDefault="006E0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9A22247" w:rsidR="00ED23F4" w:rsidRPr="003F5C7B" w:rsidRDefault="003F5C7B" w:rsidP="003F5C7B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B160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</w:t>
    </w:r>
    <w:r>
      <w:rPr>
        <w:rFonts w:cstheme="minorHAnsi"/>
        <w:lang w:val="en-US"/>
      </w:rPr>
      <w:t>June 23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9388" w14:textId="77777777" w:rsidR="006E0713" w:rsidRDefault="006E0713">
      <w:r>
        <w:separator/>
      </w:r>
    </w:p>
    <w:p w14:paraId="1B9B9E8A" w14:textId="77777777" w:rsidR="006E0713" w:rsidRDefault="006E0713"/>
  </w:footnote>
  <w:footnote w:type="continuationSeparator" w:id="0">
    <w:p w14:paraId="5F32F9C0" w14:textId="77777777" w:rsidR="006E0713" w:rsidRDefault="006E0713">
      <w:r>
        <w:continuationSeparator/>
      </w:r>
    </w:p>
    <w:p w14:paraId="41A41CC2" w14:textId="77777777" w:rsidR="006E0713" w:rsidRDefault="006E0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5C2C" w14:textId="77777777" w:rsidR="003F5C7B" w:rsidRPr="006D3AC7" w:rsidRDefault="003F5C7B" w:rsidP="003F5C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79A08F1" wp14:editId="1B55F379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128F37A" w14:textId="77777777" w:rsidR="003F5C7B" w:rsidRDefault="003F5C7B" w:rsidP="003F5C7B"/>
  <w:p w14:paraId="398EBB40" w14:textId="77777777" w:rsidR="00ED23F4" w:rsidRPr="003F5C7B" w:rsidRDefault="00ED23F4" w:rsidP="003F5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3025FA"/>
    <w:multiLevelType w:val="multilevel"/>
    <w:tmpl w:val="B5621D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13E1CDA"/>
    <w:multiLevelType w:val="multilevel"/>
    <w:tmpl w:val="AC2C9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795D53"/>
    <w:multiLevelType w:val="multilevel"/>
    <w:tmpl w:val="9FB2EF06"/>
    <w:lvl w:ilvl="0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AE2E78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2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3"/>
  </w:num>
  <w:num w:numId="42">
    <w:abstractNumId w:val="21"/>
  </w:num>
  <w:num w:numId="43">
    <w:abstractNumId w:val="14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CwNLcwMTKztLQ0NzVR0lEKTi0uzszPAykwqgUABqENJ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90"/>
    <w:rsid w:val="000326C8"/>
    <w:rsid w:val="00037828"/>
    <w:rsid w:val="00043807"/>
    <w:rsid w:val="00074929"/>
    <w:rsid w:val="00083792"/>
    <w:rsid w:val="0008613B"/>
    <w:rsid w:val="00090BAC"/>
    <w:rsid w:val="00094396"/>
    <w:rsid w:val="000952F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5CA4"/>
    <w:rsid w:val="00126973"/>
    <w:rsid w:val="001313CF"/>
    <w:rsid w:val="00143557"/>
    <w:rsid w:val="001469E6"/>
    <w:rsid w:val="00151824"/>
    <w:rsid w:val="001528A5"/>
    <w:rsid w:val="00162D51"/>
    <w:rsid w:val="00176D6F"/>
    <w:rsid w:val="00177B33"/>
    <w:rsid w:val="001819E3"/>
    <w:rsid w:val="00184D5E"/>
    <w:rsid w:val="00184EF9"/>
    <w:rsid w:val="001864BB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D96"/>
    <w:rsid w:val="00214268"/>
    <w:rsid w:val="0023170A"/>
    <w:rsid w:val="00234CCE"/>
    <w:rsid w:val="002422D6"/>
    <w:rsid w:val="002438B5"/>
    <w:rsid w:val="00244CDB"/>
    <w:rsid w:val="00247BFF"/>
    <w:rsid w:val="0025310D"/>
    <w:rsid w:val="00254108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FF5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73E3"/>
    <w:rsid w:val="00330F1B"/>
    <w:rsid w:val="00333FA4"/>
    <w:rsid w:val="00336C61"/>
    <w:rsid w:val="00342D7B"/>
    <w:rsid w:val="0034684D"/>
    <w:rsid w:val="00346B61"/>
    <w:rsid w:val="003513A5"/>
    <w:rsid w:val="00355D9B"/>
    <w:rsid w:val="0036046F"/>
    <w:rsid w:val="00363153"/>
    <w:rsid w:val="00364249"/>
    <w:rsid w:val="003643D3"/>
    <w:rsid w:val="0038502C"/>
    <w:rsid w:val="00386777"/>
    <w:rsid w:val="00395684"/>
    <w:rsid w:val="003A1109"/>
    <w:rsid w:val="003A49C2"/>
    <w:rsid w:val="003B587B"/>
    <w:rsid w:val="003B5E26"/>
    <w:rsid w:val="003C1044"/>
    <w:rsid w:val="003C32EC"/>
    <w:rsid w:val="003D0847"/>
    <w:rsid w:val="003D66BD"/>
    <w:rsid w:val="003E2BC9"/>
    <w:rsid w:val="003F4B52"/>
    <w:rsid w:val="003F5C7B"/>
    <w:rsid w:val="004034B6"/>
    <w:rsid w:val="004114EA"/>
    <w:rsid w:val="00414B4F"/>
    <w:rsid w:val="004178BA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76A8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747E2"/>
    <w:rsid w:val="005800F6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001"/>
    <w:rsid w:val="00604177"/>
    <w:rsid w:val="006137EC"/>
    <w:rsid w:val="00621F87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C645C"/>
    <w:rsid w:val="006D1F9B"/>
    <w:rsid w:val="006D3AC7"/>
    <w:rsid w:val="006D7676"/>
    <w:rsid w:val="006E0713"/>
    <w:rsid w:val="00710B0D"/>
    <w:rsid w:val="0071294C"/>
    <w:rsid w:val="00724E3B"/>
    <w:rsid w:val="00731E5D"/>
    <w:rsid w:val="00745D4B"/>
    <w:rsid w:val="0074684E"/>
    <w:rsid w:val="00746865"/>
    <w:rsid w:val="007548F3"/>
    <w:rsid w:val="007574EC"/>
    <w:rsid w:val="0077071A"/>
    <w:rsid w:val="00770B69"/>
    <w:rsid w:val="00772042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27034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55A4"/>
    <w:rsid w:val="00873D1A"/>
    <w:rsid w:val="00875BE8"/>
    <w:rsid w:val="00877B88"/>
    <w:rsid w:val="0088113B"/>
    <w:rsid w:val="008A0177"/>
    <w:rsid w:val="008B1608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4A3"/>
    <w:rsid w:val="00936DA6"/>
    <w:rsid w:val="00941F06"/>
    <w:rsid w:val="009431F3"/>
    <w:rsid w:val="00947092"/>
    <w:rsid w:val="00951A8E"/>
    <w:rsid w:val="00954870"/>
    <w:rsid w:val="009625B1"/>
    <w:rsid w:val="00976D9B"/>
    <w:rsid w:val="00983A60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2888"/>
    <w:rsid w:val="00A043FF"/>
    <w:rsid w:val="00A07468"/>
    <w:rsid w:val="00A1196D"/>
    <w:rsid w:val="00A143B6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22FF"/>
    <w:rsid w:val="00A72FC5"/>
    <w:rsid w:val="00A730E3"/>
    <w:rsid w:val="00A77CF6"/>
    <w:rsid w:val="00A84BA8"/>
    <w:rsid w:val="00A91283"/>
    <w:rsid w:val="00AA132F"/>
    <w:rsid w:val="00AA2141"/>
    <w:rsid w:val="00AB3338"/>
    <w:rsid w:val="00AC5EF4"/>
    <w:rsid w:val="00AC63FC"/>
    <w:rsid w:val="00AD4F04"/>
    <w:rsid w:val="00AE11E8"/>
    <w:rsid w:val="00AF4B7F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0739"/>
    <w:rsid w:val="00B7250F"/>
    <w:rsid w:val="00B76799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1182"/>
    <w:rsid w:val="00C2620F"/>
    <w:rsid w:val="00C34F4C"/>
    <w:rsid w:val="00C468C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4E1E"/>
    <w:rsid w:val="00CF22F6"/>
    <w:rsid w:val="00CF6830"/>
    <w:rsid w:val="00CF771C"/>
    <w:rsid w:val="00D00EF4"/>
    <w:rsid w:val="00D1022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402"/>
    <w:rsid w:val="00DE46DB"/>
    <w:rsid w:val="00DE66F3"/>
    <w:rsid w:val="00DF0865"/>
    <w:rsid w:val="00DF307B"/>
    <w:rsid w:val="00E03E85"/>
    <w:rsid w:val="00E24673"/>
    <w:rsid w:val="00E24898"/>
    <w:rsid w:val="00E355EE"/>
    <w:rsid w:val="00E35FB3"/>
    <w:rsid w:val="00E44C46"/>
    <w:rsid w:val="00E5316F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AB6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46B91"/>
    <w:rsid w:val="00F46D25"/>
    <w:rsid w:val="00F56A75"/>
    <w:rsid w:val="00F605AF"/>
    <w:rsid w:val="00F60B45"/>
    <w:rsid w:val="00F60C18"/>
    <w:rsid w:val="00F637A0"/>
    <w:rsid w:val="00F64FB6"/>
    <w:rsid w:val="00F713B2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A043F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-hasibuzzaman@uiowa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8363" TargetMode="External"/><Relationship Id="rId12" Type="http://schemas.openxmlformats.org/officeDocument/2006/relationships/hyperlink" Target="mailto:andrean-simons@uiowa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balaji@iastate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iasger-salem@uiow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oss09@iastat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dcterms:created xsi:type="dcterms:W3CDTF">2021-06-23T05:28:00Z</dcterms:created>
  <dcterms:modified xsi:type="dcterms:W3CDTF">2021-06-23T12:08:00Z</dcterms:modified>
</cp:coreProperties>
</file>