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9721" w14:textId="77777777" w:rsidR="00586AF9" w:rsidRPr="00586AF9" w:rsidRDefault="00586AF9" w:rsidP="00586AF9">
      <w:pPr>
        <w:jc w:val="both"/>
        <w:outlineLvl w:val="0"/>
        <w:rPr>
          <w:rFonts w:ascii="Calibri" w:eastAsia="Times New Roman" w:hAnsi="Calibri" w:cs="Calibri"/>
          <w:b/>
          <w:szCs w:val="24"/>
        </w:rPr>
      </w:pPr>
      <w:r w:rsidRPr="00586AF9">
        <w:rPr>
          <w:rFonts w:ascii="Calibri" w:eastAsia="Times New Roman" w:hAnsi="Calibri" w:cs="Calibri"/>
          <w:b/>
          <w:szCs w:val="24"/>
        </w:rPr>
        <w:t>Submission ID #:  62680</w:t>
      </w:r>
    </w:p>
    <w:p w14:paraId="5C7993DE" w14:textId="77777777" w:rsidR="00586AF9" w:rsidRPr="00586AF9" w:rsidRDefault="00586AF9" w:rsidP="00586AF9">
      <w:pPr>
        <w:jc w:val="both"/>
        <w:outlineLvl w:val="0"/>
        <w:rPr>
          <w:rFonts w:ascii="Calibri" w:eastAsia="Times New Roman" w:hAnsi="Calibri" w:cs="Calibri"/>
          <w:b/>
          <w:szCs w:val="24"/>
        </w:rPr>
      </w:pPr>
      <w:r w:rsidRPr="00586AF9">
        <w:rPr>
          <w:rFonts w:ascii="Calibri" w:eastAsia="Times New Roman" w:hAnsi="Calibri" w:cs="Calibri"/>
          <w:b/>
          <w:szCs w:val="24"/>
        </w:rPr>
        <w:t>Scriptwriter Name: Nilesh Kolhe</w:t>
      </w:r>
    </w:p>
    <w:p w14:paraId="3F2AA568" w14:textId="77777777" w:rsidR="00586AF9" w:rsidRPr="00586AF9" w:rsidDel="00A12F8F" w:rsidRDefault="00586AF9" w:rsidP="00586AF9">
      <w:pPr>
        <w:jc w:val="both"/>
        <w:outlineLvl w:val="0"/>
        <w:rPr>
          <w:rFonts w:ascii="Calibri" w:eastAsia="Times New Roman" w:hAnsi="Calibri" w:cs="Calibri"/>
          <w:b/>
          <w:szCs w:val="24"/>
        </w:rPr>
      </w:pPr>
      <w:r w:rsidRPr="00586AF9">
        <w:rPr>
          <w:rFonts w:ascii="Calibri" w:eastAsia="Times New Roman" w:hAnsi="Calibri" w:cs="Calibri"/>
          <w:b/>
          <w:szCs w:val="24"/>
        </w:rPr>
        <w:t>Supervisor Name: Anastasia Gomez</w:t>
      </w:r>
    </w:p>
    <w:p w14:paraId="621866FD" w14:textId="77777777" w:rsidR="00586AF9" w:rsidRPr="00586AF9" w:rsidRDefault="00586AF9" w:rsidP="00586AF9">
      <w:pPr>
        <w:jc w:val="both"/>
        <w:outlineLvl w:val="0"/>
        <w:rPr>
          <w:rFonts w:ascii="Calibri" w:eastAsia="Times New Roman" w:hAnsi="Calibri" w:cs="Calibri"/>
          <w:b/>
          <w:szCs w:val="24"/>
        </w:rPr>
      </w:pPr>
      <w:r w:rsidRPr="00586AF9">
        <w:rPr>
          <w:rFonts w:ascii="Calibri" w:eastAsia="Times New Roman" w:hAnsi="Calibri" w:cs="Calibri"/>
          <w:b/>
          <w:szCs w:val="24"/>
        </w:rPr>
        <w:t xml:space="preserve">Project Page Link: </w:t>
      </w:r>
      <w:hyperlink r:id="rId7" w:history="1">
        <w:r w:rsidRPr="00586AF9">
          <w:rPr>
            <w:rStyle w:val="Hyperlink"/>
            <w:rFonts w:ascii="Calibri" w:eastAsia="Times New Roman" w:hAnsi="Calibri" w:cs="Calibri"/>
            <w:b/>
            <w:szCs w:val="24"/>
          </w:rPr>
          <w:t>https://www.jove.com/account/file-uploader?src=19117448</w:t>
        </w:r>
      </w:hyperlink>
    </w:p>
    <w:p w14:paraId="6BE0C552" w14:textId="77777777" w:rsidR="000F30B1" w:rsidRPr="00CB43CE" w:rsidRDefault="000F30B1" w:rsidP="007F08C5">
      <w:pPr>
        <w:pStyle w:val="Title"/>
        <w:jc w:val="center"/>
        <w:rPr>
          <w:rFonts w:cstheme="majorHAnsi"/>
          <w:sz w:val="24"/>
          <w:szCs w:val="24"/>
        </w:rPr>
      </w:pPr>
    </w:p>
    <w:p w14:paraId="3A682D33" w14:textId="77777777" w:rsidR="007F08C5" w:rsidRPr="00CB43CE" w:rsidRDefault="007F08C5" w:rsidP="007F08C5">
      <w:pPr>
        <w:pStyle w:val="Title"/>
        <w:jc w:val="center"/>
        <w:rPr>
          <w:rFonts w:cstheme="majorHAnsi"/>
        </w:rPr>
      </w:pPr>
      <w:r w:rsidRPr="00CB43CE">
        <w:rPr>
          <w:rFonts w:cstheme="majorHAnsi"/>
        </w:rPr>
        <w:t>Interview Statement Summary</w:t>
      </w:r>
    </w:p>
    <w:p w14:paraId="499ACF46" w14:textId="7F4A67D4" w:rsidR="0004188E" w:rsidRPr="00CB43CE" w:rsidRDefault="0004188E" w:rsidP="0004188E">
      <w:pPr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</w:pP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 xml:space="preserve">Videographer: Interviewee Headshots are 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  <w:u w:val="single"/>
        </w:rPr>
        <w:t>required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>. Take a headshot for each interviewee.</w:t>
      </w:r>
    </w:p>
    <w:p w14:paraId="647E299F" w14:textId="77777777" w:rsidR="00996817" w:rsidRPr="00CB43CE" w:rsidRDefault="00996817" w:rsidP="0004188E">
      <w:pPr>
        <w:rPr>
          <w:rFonts w:asciiTheme="majorHAnsi" w:hAnsiTheme="majorHAnsi" w:cstheme="majorHAnsi"/>
          <w:b/>
          <w:i/>
          <w:color w:val="365F91" w:themeColor="accent1" w:themeShade="BF"/>
          <w:szCs w:val="24"/>
        </w:rPr>
      </w:pPr>
    </w:p>
    <w:p w14:paraId="1525B264" w14:textId="0FC27C27" w:rsidR="00996817" w:rsidRPr="00CB43CE" w:rsidRDefault="00996817" w:rsidP="00996817">
      <w:pPr>
        <w:rPr>
          <w:rFonts w:asciiTheme="majorHAnsi" w:hAnsiTheme="majorHAnsi" w:cstheme="majorHAnsi"/>
          <w:b/>
          <w:color w:val="222222"/>
        </w:rPr>
      </w:pP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  <w:highlight w:val="yellow"/>
        </w:rPr>
        <w:t>Authors, these headshots</w:t>
      </w: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</w:rPr>
        <w:t xml:space="preserve"> will be used for the </w:t>
      </w:r>
      <w:hyperlink r:id="rId8" w:history="1">
        <w:r w:rsidRPr="00CB43CE">
          <w:rPr>
            <w:rStyle w:val="Hyperlink"/>
            <w:rFonts w:asciiTheme="majorHAnsi" w:hAnsiTheme="majorHAnsi" w:cstheme="majorHAnsi"/>
            <w:b/>
            <w:bCs/>
            <w:szCs w:val="24"/>
          </w:rPr>
          <w:t>JoVE Dedicated Author Webpage</w:t>
        </w:r>
      </w:hyperlink>
      <w:r w:rsidRPr="00CB43CE">
        <w:rPr>
          <w:rStyle w:val="Hyperlink"/>
          <w:rFonts w:asciiTheme="majorHAnsi" w:hAnsiTheme="majorHAnsi" w:cstheme="majorHAnsi"/>
          <w:b/>
          <w:bCs/>
          <w:szCs w:val="24"/>
          <w:u w:val="none"/>
        </w:rPr>
        <w:t xml:space="preserve">. </w:t>
      </w:r>
      <w:r w:rsidRPr="00CB43CE">
        <w:rPr>
          <w:rFonts w:asciiTheme="majorHAnsi" w:hAnsiTheme="majorHAnsi" w:cstheme="majorHAnsi"/>
          <w:b/>
          <w:color w:val="222222"/>
        </w:rPr>
        <w:t xml:space="preserve">Here is one </w:t>
      </w:r>
      <w:hyperlink r:id="rId9" w:history="1">
        <w:r w:rsidRPr="00CB43CE">
          <w:rPr>
            <w:rStyle w:val="Hyperlink"/>
            <w:rFonts w:asciiTheme="majorHAnsi" w:hAnsiTheme="majorHAnsi" w:cstheme="majorHAnsi"/>
            <w:b/>
          </w:rPr>
          <w:t>example</w:t>
        </w:r>
      </w:hyperlink>
      <w:r w:rsidRPr="00CB43CE">
        <w:rPr>
          <w:rFonts w:asciiTheme="majorHAnsi" w:hAnsiTheme="majorHAnsi" w:cstheme="majorHAnsi"/>
          <w:b/>
          <w:color w:val="222222"/>
        </w:rPr>
        <w:t xml:space="preserve"> if you wish to take a look.</w:t>
      </w:r>
    </w:p>
    <w:p w14:paraId="530E90C9" w14:textId="77777777" w:rsidR="0004188E" w:rsidRPr="00CB43CE" w:rsidRDefault="0004188E" w:rsidP="007F08C5">
      <w:pPr>
        <w:rPr>
          <w:rFonts w:asciiTheme="majorHAnsi" w:hAnsiTheme="majorHAnsi" w:cstheme="majorHAnsi"/>
          <w:b/>
          <w:szCs w:val="24"/>
        </w:rPr>
      </w:pPr>
    </w:p>
    <w:p w14:paraId="3B878208" w14:textId="77777777" w:rsidR="000F3765" w:rsidRPr="000F3765" w:rsidRDefault="000F3765" w:rsidP="000F3765">
      <w:pPr>
        <w:rPr>
          <w:rFonts w:asciiTheme="majorHAnsi" w:hAnsiTheme="majorHAnsi" w:cstheme="majorHAnsi"/>
          <w:bCs/>
          <w:szCs w:val="24"/>
        </w:rPr>
      </w:pPr>
    </w:p>
    <w:p w14:paraId="589434D6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/>
          <w:szCs w:val="24"/>
        </w:rPr>
      </w:pPr>
      <w:r w:rsidRPr="000F3765">
        <w:rPr>
          <w:rFonts w:asciiTheme="majorHAnsi" w:hAnsiTheme="majorHAnsi" w:cstheme="majorHAnsi"/>
          <w:b/>
          <w:szCs w:val="24"/>
        </w:rPr>
        <w:t>1.</w:t>
      </w:r>
      <w:r w:rsidRPr="000F3765">
        <w:rPr>
          <w:rFonts w:asciiTheme="majorHAnsi" w:hAnsiTheme="majorHAnsi" w:cstheme="majorHAnsi"/>
          <w:b/>
          <w:szCs w:val="24"/>
        </w:rPr>
        <w:tab/>
        <w:t>Introductory Interview Statements</w:t>
      </w:r>
    </w:p>
    <w:p w14:paraId="48BBDDF8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6A3F3FF8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1.1.</w:t>
      </w:r>
      <w:r w:rsidRPr="000F3765">
        <w:rPr>
          <w:rFonts w:asciiTheme="majorHAnsi" w:hAnsiTheme="majorHAnsi" w:cstheme="majorHAnsi"/>
          <w:bCs/>
          <w:szCs w:val="24"/>
        </w:rPr>
        <w:tab/>
      </w:r>
      <w:r w:rsidRPr="000F3765">
        <w:rPr>
          <w:rFonts w:asciiTheme="majorHAnsi" w:hAnsiTheme="majorHAnsi" w:cstheme="majorHAnsi"/>
          <w:b/>
          <w:szCs w:val="24"/>
          <w:u w:val="single"/>
        </w:rPr>
        <w:t>Robin Stanley:</w:t>
      </w:r>
      <w:r w:rsidRPr="000F3765">
        <w:rPr>
          <w:rFonts w:asciiTheme="majorHAnsi" w:hAnsiTheme="majorHAnsi" w:cstheme="majorHAnsi"/>
          <w:bCs/>
          <w:szCs w:val="24"/>
        </w:rPr>
        <w:t xml:space="preserve"> This protocol describes how to generate a polysome profile, which provides molecular details about the activity of ribosomes inside the cell </w:t>
      </w:r>
      <w:r w:rsidRPr="000F3765">
        <w:rPr>
          <w:rFonts w:asciiTheme="majorHAnsi" w:hAnsiTheme="majorHAnsi" w:cstheme="majorHAnsi"/>
          <w:b/>
          <w:szCs w:val="24"/>
        </w:rPr>
        <w:t>[1]</w:t>
      </w:r>
      <w:r w:rsidRPr="000F3765">
        <w:rPr>
          <w:rFonts w:asciiTheme="majorHAnsi" w:hAnsiTheme="majorHAnsi" w:cstheme="majorHAnsi"/>
          <w:bCs/>
          <w:szCs w:val="24"/>
        </w:rPr>
        <w:t>.</w:t>
      </w:r>
    </w:p>
    <w:p w14:paraId="1785F4DF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090FD872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1.1.1.</w:t>
      </w:r>
      <w:r w:rsidRPr="000F3765">
        <w:rPr>
          <w:rFonts w:asciiTheme="majorHAnsi" w:hAnsiTheme="majorHAnsi" w:cstheme="majorHAnsi"/>
          <w:bCs/>
          <w:szCs w:val="24"/>
        </w:rPr>
        <w:tab/>
        <w:t xml:space="preserve">LAB MEDIA: To be provided by Authors: Named talent says the statement above in an interview-style shot, looking slightly off-camera. </w:t>
      </w:r>
      <w:r w:rsidRPr="000F3765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5.4.2.</w:t>
      </w:r>
    </w:p>
    <w:p w14:paraId="3FEF4131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58A4BBFB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1.2.</w:t>
      </w:r>
      <w:r w:rsidRPr="000F3765">
        <w:rPr>
          <w:rFonts w:asciiTheme="majorHAnsi" w:hAnsiTheme="majorHAnsi" w:cstheme="majorHAnsi"/>
          <w:bCs/>
          <w:szCs w:val="24"/>
        </w:rPr>
        <w:tab/>
      </w:r>
      <w:r w:rsidRPr="000F3765">
        <w:rPr>
          <w:rFonts w:asciiTheme="majorHAnsi" w:hAnsiTheme="majorHAnsi" w:cstheme="majorHAnsi"/>
          <w:b/>
          <w:szCs w:val="24"/>
          <w:u w:val="single"/>
        </w:rPr>
        <w:t xml:space="preserve">Mack </w:t>
      </w:r>
      <w:proofErr w:type="spellStart"/>
      <w:r w:rsidRPr="000F3765">
        <w:rPr>
          <w:rFonts w:asciiTheme="majorHAnsi" w:hAnsiTheme="majorHAnsi" w:cstheme="majorHAnsi"/>
          <w:b/>
          <w:szCs w:val="24"/>
          <w:u w:val="single"/>
        </w:rPr>
        <w:t>Sobhany</w:t>
      </w:r>
      <w:proofErr w:type="spellEnd"/>
      <w:r w:rsidRPr="000F3765">
        <w:rPr>
          <w:rFonts w:asciiTheme="majorHAnsi" w:hAnsiTheme="majorHAnsi" w:cstheme="majorHAnsi"/>
          <w:b/>
          <w:szCs w:val="24"/>
          <w:u w:val="single"/>
        </w:rPr>
        <w:t>:</w:t>
      </w:r>
      <w:r w:rsidRPr="000F3765">
        <w:rPr>
          <w:rFonts w:asciiTheme="majorHAnsi" w:hAnsiTheme="majorHAnsi" w:cstheme="majorHAnsi"/>
          <w:bCs/>
          <w:szCs w:val="24"/>
        </w:rPr>
        <w:t xml:space="preserve"> This technique allows users to obtain the valuable information provided by a polysome profile who do not have access to automated gradient fractionation systems </w:t>
      </w:r>
      <w:r w:rsidRPr="000F3765">
        <w:rPr>
          <w:rFonts w:asciiTheme="majorHAnsi" w:hAnsiTheme="majorHAnsi" w:cstheme="majorHAnsi"/>
          <w:b/>
          <w:szCs w:val="24"/>
        </w:rPr>
        <w:t>[1]</w:t>
      </w:r>
      <w:r w:rsidRPr="000F3765">
        <w:rPr>
          <w:rFonts w:asciiTheme="majorHAnsi" w:hAnsiTheme="majorHAnsi" w:cstheme="majorHAnsi"/>
          <w:bCs/>
          <w:szCs w:val="24"/>
        </w:rPr>
        <w:t xml:space="preserve">. </w:t>
      </w:r>
    </w:p>
    <w:p w14:paraId="42CC7B74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39A8E0DD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1.2.1.</w:t>
      </w:r>
      <w:r w:rsidRPr="000F3765">
        <w:rPr>
          <w:rFonts w:asciiTheme="majorHAnsi" w:hAnsiTheme="majorHAnsi" w:cstheme="majorHAnsi"/>
          <w:bCs/>
          <w:szCs w:val="24"/>
        </w:rPr>
        <w:tab/>
        <w:t>LAB MEDIA: To be provided by Authors: Named talent says the statement above in an interview-style shot, looking slightly off-camera.</w:t>
      </w:r>
    </w:p>
    <w:p w14:paraId="1EC76251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621383B5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1.3.</w:t>
      </w:r>
      <w:r w:rsidRPr="000F3765">
        <w:rPr>
          <w:rFonts w:asciiTheme="majorHAnsi" w:hAnsiTheme="majorHAnsi" w:cstheme="majorHAnsi"/>
          <w:bCs/>
          <w:szCs w:val="24"/>
        </w:rPr>
        <w:tab/>
      </w:r>
      <w:r w:rsidRPr="000F3765">
        <w:rPr>
          <w:rFonts w:asciiTheme="majorHAnsi" w:hAnsiTheme="majorHAnsi" w:cstheme="majorHAnsi"/>
          <w:b/>
          <w:szCs w:val="24"/>
        </w:rPr>
        <w:t xml:space="preserve">Mack </w:t>
      </w:r>
      <w:proofErr w:type="spellStart"/>
      <w:r w:rsidRPr="000F3765">
        <w:rPr>
          <w:rFonts w:asciiTheme="majorHAnsi" w:hAnsiTheme="majorHAnsi" w:cstheme="majorHAnsi"/>
          <w:b/>
          <w:szCs w:val="24"/>
        </w:rPr>
        <w:t>Sobhany</w:t>
      </w:r>
      <w:proofErr w:type="spellEnd"/>
      <w:r w:rsidRPr="000F3765">
        <w:rPr>
          <w:rFonts w:asciiTheme="majorHAnsi" w:hAnsiTheme="majorHAnsi" w:cstheme="majorHAnsi"/>
          <w:b/>
          <w:szCs w:val="24"/>
        </w:rPr>
        <w:t>:</w:t>
      </w:r>
      <w:r w:rsidRPr="000F3765">
        <w:rPr>
          <w:rFonts w:asciiTheme="majorHAnsi" w:hAnsiTheme="majorHAnsi" w:cstheme="majorHAnsi"/>
          <w:bCs/>
          <w:szCs w:val="24"/>
        </w:rPr>
        <w:t xml:space="preserve"> Take your time while preparing the gradients and store the gradients in a location where they will not be disturbed by a compressor or other mechanical operations as they settle into a linear gradient </w:t>
      </w:r>
      <w:r w:rsidRPr="000F3765">
        <w:rPr>
          <w:rFonts w:asciiTheme="majorHAnsi" w:hAnsiTheme="majorHAnsi" w:cstheme="majorHAnsi"/>
          <w:b/>
          <w:szCs w:val="24"/>
        </w:rPr>
        <w:t>[1]</w:t>
      </w:r>
      <w:r w:rsidRPr="000F3765">
        <w:rPr>
          <w:rFonts w:asciiTheme="majorHAnsi" w:hAnsiTheme="majorHAnsi" w:cstheme="majorHAnsi"/>
          <w:bCs/>
          <w:szCs w:val="24"/>
        </w:rPr>
        <w:t>.</w:t>
      </w:r>
    </w:p>
    <w:p w14:paraId="21B09F22" w14:textId="77777777" w:rsidR="000F3765" w:rsidRPr="000F3765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</w:p>
    <w:p w14:paraId="45BD51AA" w14:textId="0FD58FCE" w:rsidR="001A3DB6" w:rsidRPr="00BA2C22" w:rsidRDefault="000F3765" w:rsidP="000F3765">
      <w:pPr>
        <w:jc w:val="both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 xml:space="preserve">1.3.1. LAB MEDIA: To be provided by Authors: Named talent says the statement above in an interview-style shot, looking slightly off-camera. </w:t>
      </w:r>
      <w:r w:rsidRPr="000F3765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2.7.1.</w:t>
      </w:r>
    </w:p>
    <w:p w14:paraId="58914C2B" w14:textId="7336C870" w:rsidR="007F08C5" w:rsidRDefault="007F08C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17B46F65" w14:textId="00222F2A" w:rsid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469AA1DE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/>
          <w:szCs w:val="24"/>
        </w:rPr>
      </w:pPr>
      <w:r w:rsidRPr="000F3765">
        <w:rPr>
          <w:rFonts w:asciiTheme="majorHAnsi" w:hAnsiTheme="majorHAnsi" w:cstheme="majorHAnsi"/>
          <w:b/>
          <w:szCs w:val="24"/>
        </w:rPr>
        <w:t>7.</w:t>
      </w:r>
      <w:r w:rsidRPr="000F3765">
        <w:rPr>
          <w:rFonts w:asciiTheme="majorHAnsi" w:hAnsiTheme="majorHAnsi" w:cstheme="majorHAnsi"/>
          <w:b/>
          <w:szCs w:val="24"/>
        </w:rPr>
        <w:tab/>
        <w:t>Conclusion Interview Statements</w:t>
      </w:r>
    </w:p>
    <w:p w14:paraId="3540A335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0BC1EEC4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7.1.</w:t>
      </w:r>
      <w:r w:rsidRPr="000F3765">
        <w:rPr>
          <w:rFonts w:asciiTheme="majorHAnsi" w:hAnsiTheme="majorHAnsi" w:cstheme="majorHAnsi"/>
          <w:bCs/>
          <w:szCs w:val="24"/>
        </w:rPr>
        <w:tab/>
      </w:r>
      <w:r w:rsidRPr="000F3765">
        <w:rPr>
          <w:rFonts w:asciiTheme="majorHAnsi" w:hAnsiTheme="majorHAnsi" w:cstheme="majorHAnsi"/>
          <w:b/>
          <w:szCs w:val="24"/>
          <w:u w:val="single"/>
        </w:rPr>
        <w:t xml:space="preserve">Mack </w:t>
      </w:r>
      <w:proofErr w:type="spellStart"/>
      <w:r w:rsidRPr="000F3765">
        <w:rPr>
          <w:rFonts w:asciiTheme="majorHAnsi" w:hAnsiTheme="majorHAnsi" w:cstheme="majorHAnsi"/>
          <w:b/>
          <w:szCs w:val="24"/>
          <w:u w:val="single"/>
        </w:rPr>
        <w:t>Sobhany</w:t>
      </w:r>
      <w:proofErr w:type="spellEnd"/>
      <w:r w:rsidRPr="000F3765">
        <w:rPr>
          <w:rFonts w:asciiTheme="majorHAnsi" w:hAnsiTheme="majorHAnsi" w:cstheme="majorHAnsi"/>
          <w:b/>
          <w:szCs w:val="24"/>
          <w:u w:val="single"/>
        </w:rPr>
        <w:t>:</w:t>
      </w:r>
      <w:r w:rsidRPr="000F3765">
        <w:rPr>
          <w:rFonts w:asciiTheme="majorHAnsi" w:hAnsiTheme="majorHAnsi" w:cstheme="majorHAnsi"/>
          <w:bCs/>
          <w:szCs w:val="24"/>
        </w:rPr>
        <w:t xml:space="preserve"> The most important thing to remember with this procedure is to not disrupt the gradients. Take care not to introduce air bubbles or disrupt gradient by dispensing solution too rapidly </w:t>
      </w:r>
      <w:r w:rsidRPr="000F3765">
        <w:rPr>
          <w:rFonts w:asciiTheme="majorHAnsi" w:hAnsiTheme="majorHAnsi" w:cstheme="majorHAnsi"/>
          <w:b/>
          <w:szCs w:val="24"/>
        </w:rPr>
        <w:t>[1]</w:t>
      </w:r>
      <w:r w:rsidRPr="000F3765">
        <w:rPr>
          <w:rFonts w:asciiTheme="majorHAnsi" w:hAnsiTheme="majorHAnsi" w:cstheme="majorHAnsi"/>
          <w:bCs/>
          <w:szCs w:val="24"/>
        </w:rPr>
        <w:t>.</w:t>
      </w:r>
    </w:p>
    <w:p w14:paraId="29F185C2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31A531ED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7.1.1.</w:t>
      </w:r>
      <w:r w:rsidRPr="000F3765">
        <w:rPr>
          <w:rFonts w:asciiTheme="majorHAnsi" w:hAnsiTheme="majorHAnsi" w:cstheme="majorHAnsi"/>
          <w:bCs/>
          <w:szCs w:val="24"/>
        </w:rPr>
        <w:tab/>
        <w:t xml:space="preserve">LAB MEDIA: To be provided by Authors: Named talent says the statement above in an interview-style shot, looking slightly off-camera. </w:t>
      </w:r>
      <w:r w:rsidRPr="000F3765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2.5, 2.6 and 2.7</w:t>
      </w:r>
    </w:p>
    <w:p w14:paraId="297931C2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29769F18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7.2.</w:t>
      </w:r>
      <w:r w:rsidRPr="000F3765">
        <w:rPr>
          <w:rFonts w:asciiTheme="majorHAnsi" w:hAnsiTheme="majorHAnsi" w:cstheme="majorHAnsi"/>
          <w:bCs/>
          <w:szCs w:val="24"/>
        </w:rPr>
        <w:tab/>
        <w:t xml:space="preserve">Robin Stanley: Following this procedure RNA can be extracted from the gradient fractions for further analysis to determine mRNAs that are associating with translating ribosomes </w:t>
      </w:r>
      <w:r w:rsidRPr="000F3765">
        <w:rPr>
          <w:rFonts w:asciiTheme="majorHAnsi" w:hAnsiTheme="majorHAnsi" w:cstheme="majorHAnsi"/>
          <w:b/>
          <w:szCs w:val="24"/>
        </w:rPr>
        <w:t>[1]</w:t>
      </w:r>
      <w:r w:rsidRPr="000F3765">
        <w:rPr>
          <w:rFonts w:asciiTheme="majorHAnsi" w:hAnsiTheme="majorHAnsi" w:cstheme="majorHAnsi"/>
          <w:bCs/>
          <w:szCs w:val="24"/>
        </w:rPr>
        <w:t xml:space="preserve">. </w:t>
      </w:r>
    </w:p>
    <w:p w14:paraId="46C2175D" w14:textId="77777777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szCs w:val="24"/>
        </w:rPr>
      </w:pPr>
    </w:p>
    <w:p w14:paraId="3A781DF3" w14:textId="1F0714BE" w:rsidR="000F3765" w:rsidRPr="000F3765" w:rsidRDefault="000F3765" w:rsidP="000F3765">
      <w:pPr>
        <w:jc w:val="both"/>
        <w:outlineLvl w:val="0"/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</w:pPr>
      <w:r w:rsidRPr="000F3765">
        <w:rPr>
          <w:rFonts w:asciiTheme="majorHAnsi" w:hAnsiTheme="majorHAnsi" w:cstheme="majorHAnsi"/>
          <w:bCs/>
          <w:szCs w:val="24"/>
        </w:rPr>
        <w:t>7.2.1.</w:t>
      </w:r>
      <w:r w:rsidRPr="000F3765">
        <w:rPr>
          <w:rFonts w:asciiTheme="majorHAnsi" w:hAnsiTheme="majorHAnsi" w:cstheme="majorHAnsi"/>
          <w:bCs/>
          <w:szCs w:val="24"/>
        </w:rPr>
        <w:tab/>
        <w:t xml:space="preserve">LAB MEDIA: To be provided by Authors: Named talent says the statement above in an interview-style shot, looking slightly off-camera. </w:t>
      </w:r>
      <w:r w:rsidRPr="000F3765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Suggested B role: 3.1-3.4</w:t>
      </w:r>
    </w:p>
    <w:sectPr w:rsidR="000F3765" w:rsidRPr="000F3765" w:rsidSect="00086E4B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370F9" w14:textId="77777777" w:rsidR="004951DE" w:rsidRDefault="004951DE" w:rsidP="007B33F3">
      <w:r>
        <w:separator/>
      </w:r>
    </w:p>
  </w:endnote>
  <w:endnote w:type="continuationSeparator" w:id="0">
    <w:p w14:paraId="51F24E65" w14:textId="77777777" w:rsidR="004951DE" w:rsidRDefault="004951DE" w:rsidP="007B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18D02" w14:textId="77777777" w:rsidR="004951DE" w:rsidRDefault="004951DE" w:rsidP="007B33F3">
      <w:r>
        <w:separator/>
      </w:r>
    </w:p>
  </w:footnote>
  <w:footnote w:type="continuationSeparator" w:id="0">
    <w:p w14:paraId="207E1E01" w14:textId="77777777" w:rsidR="004951DE" w:rsidRDefault="004951DE" w:rsidP="007B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9BF3" w14:textId="7DEBCEDD" w:rsidR="007B33F3" w:rsidRDefault="007B33F3">
    <w:pPr>
      <w:pStyle w:val="Header"/>
    </w:pPr>
    <w:r w:rsidRPr="006A6324">
      <w:rPr>
        <w:rFonts w:ascii="Helvetica" w:hAnsi="Helvetica" w:cs="Arial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A6BF2D6" wp14:editId="7A4FF400">
          <wp:simplePos x="0" y="0"/>
          <wp:positionH relativeFrom="column">
            <wp:posOffset>-634365</wp:posOffset>
          </wp:positionH>
          <wp:positionV relativeFrom="paragraph">
            <wp:posOffset>-199390</wp:posOffset>
          </wp:positionV>
          <wp:extent cx="1109980" cy="544830"/>
          <wp:effectExtent l="0" t="0" r="762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CDC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60D4A38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DFB1389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24533660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255E5238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2F1A47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E2146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51BF59CE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5A431032"/>
    <w:multiLevelType w:val="multilevel"/>
    <w:tmpl w:val="AF1EBB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6B905307"/>
    <w:multiLevelType w:val="multilevel"/>
    <w:tmpl w:val="6B120A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7A8D49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wNTEwNjI0tzSyMDdQ0lEKTi0uzszPAykwrAUAySZniCwAAAA="/>
  </w:docVars>
  <w:rsids>
    <w:rsidRoot w:val="007F08C5"/>
    <w:rsid w:val="0004188E"/>
    <w:rsid w:val="0005377D"/>
    <w:rsid w:val="00086E4B"/>
    <w:rsid w:val="00091189"/>
    <w:rsid w:val="000A5414"/>
    <w:rsid w:val="000E643D"/>
    <w:rsid w:val="000F30B1"/>
    <w:rsid w:val="000F3765"/>
    <w:rsid w:val="00154212"/>
    <w:rsid w:val="001A3DB6"/>
    <w:rsid w:val="00201F00"/>
    <w:rsid w:val="002734F2"/>
    <w:rsid w:val="003A605E"/>
    <w:rsid w:val="00400892"/>
    <w:rsid w:val="004703E0"/>
    <w:rsid w:val="004705A1"/>
    <w:rsid w:val="004951DE"/>
    <w:rsid w:val="00586AF9"/>
    <w:rsid w:val="005C7DA3"/>
    <w:rsid w:val="005E585A"/>
    <w:rsid w:val="006A3EFB"/>
    <w:rsid w:val="007051DC"/>
    <w:rsid w:val="00780C07"/>
    <w:rsid w:val="007B33F3"/>
    <w:rsid w:val="007F08C5"/>
    <w:rsid w:val="00996817"/>
    <w:rsid w:val="009D5FF1"/>
    <w:rsid w:val="00A421F9"/>
    <w:rsid w:val="00A4316B"/>
    <w:rsid w:val="00A625ED"/>
    <w:rsid w:val="00AD3B5B"/>
    <w:rsid w:val="00BA2C22"/>
    <w:rsid w:val="00BD6068"/>
    <w:rsid w:val="00C42A6C"/>
    <w:rsid w:val="00C77C9F"/>
    <w:rsid w:val="00CB43CE"/>
    <w:rsid w:val="00CD5AF0"/>
    <w:rsid w:val="00CF0787"/>
    <w:rsid w:val="00D30AFA"/>
    <w:rsid w:val="00D50F03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D7A23"/>
  <w14:defaultImageDpi w14:val="300"/>
  <w15:docId w15:val="{F0EED27C-813E-CB40-972C-D0946AA2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color w:val="22222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C5"/>
    <w:rPr>
      <w:rFonts w:ascii="Times" w:eastAsia="Times" w:hAnsi="Times" w:cs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5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5A1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7F08C5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7F08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F08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BodyText">
    <w:name w:val="Body Text"/>
    <w:basedOn w:val="Normal"/>
    <w:link w:val="BodyTextChar"/>
    <w:rsid w:val="00780C07"/>
    <w:rPr>
      <w:i/>
    </w:rPr>
  </w:style>
  <w:style w:type="character" w:customStyle="1" w:styleId="BodyTextChar">
    <w:name w:val="Body Text Char"/>
    <w:basedOn w:val="DefaultParagraphFont"/>
    <w:link w:val="BodyText"/>
    <w:rsid w:val="00780C07"/>
    <w:rPr>
      <w:rFonts w:ascii="Times" w:eastAsia="Times" w:hAnsi="Times" w:cs="Times New Roman"/>
      <w:i/>
      <w:color w:val="auto"/>
      <w:szCs w:val="20"/>
      <w:lang w:eastAsia="en-US"/>
    </w:rPr>
  </w:style>
  <w:style w:type="character" w:styleId="Hyperlink">
    <w:name w:val="Hyperlink"/>
    <w:uiPriority w:val="99"/>
    <w:unhideWhenUsed/>
    <w:rsid w:val="00780C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3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0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0B1"/>
    <w:rPr>
      <w:rFonts w:ascii="Times" w:eastAsia="Times" w:hAnsi="Times" w:cs="Times New Roman"/>
      <w:color w:val="auto"/>
      <w:sz w:val="20"/>
      <w:szCs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968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2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wp-content/uploads/2018/10/Author_Pages_Intro_With_Thumb_101018_1080p.mp4?_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91174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ove.com/author/Petra_Schwil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Iannazzi</dc:creator>
  <cp:keywords/>
  <dc:description/>
  <cp:lastModifiedBy>Nilesh Kolhe</cp:lastModifiedBy>
  <cp:revision>4</cp:revision>
  <dcterms:created xsi:type="dcterms:W3CDTF">2021-02-03T15:40:00Z</dcterms:created>
  <dcterms:modified xsi:type="dcterms:W3CDTF">2021-05-21T07:13:00Z</dcterms:modified>
</cp:coreProperties>
</file>