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1459" w14:textId="77777777" w:rsidR="00BB4FEC" w:rsidRPr="00FE3B0D" w:rsidRDefault="00BB4FEC" w:rsidP="00FE3B0D">
      <w:pPr>
        <w:spacing w:after="0" w:line="240" w:lineRule="auto"/>
        <w:jc w:val="both"/>
        <w:rPr>
          <w:rFonts w:cstheme="minorHAnsi"/>
          <w:b/>
          <w:bCs/>
          <w:sz w:val="24"/>
          <w:szCs w:val="24"/>
        </w:rPr>
      </w:pPr>
      <w:r w:rsidRPr="00FE3B0D">
        <w:rPr>
          <w:rFonts w:cstheme="minorHAnsi"/>
          <w:b/>
          <w:bCs/>
          <w:sz w:val="24"/>
          <w:szCs w:val="24"/>
        </w:rPr>
        <w:t xml:space="preserve">TITLE: </w:t>
      </w:r>
    </w:p>
    <w:p w14:paraId="62B19237" w14:textId="77777777" w:rsidR="00BB4FEC" w:rsidRPr="00FE3B0D" w:rsidRDefault="00BB4FEC" w:rsidP="00FE3B0D">
      <w:pPr>
        <w:spacing w:after="0" w:line="240" w:lineRule="auto"/>
        <w:jc w:val="both"/>
        <w:rPr>
          <w:rFonts w:cstheme="minorHAnsi"/>
          <w:sz w:val="24"/>
          <w:szCs w:val="24"/>
        </w:rPr>
      </w:pPr>
      <w:r w:rsidRPr="00FE3B0D">
        <w:rPr>
          <w:rFonts w:cstheme="minorHAnsi"/>
          <w:sz w:val="24"/>
          <w:szCs w:val="24"/>
        </w:rPr>
        <w:t>Capillary Electrophoresis-based Hydrogen/Deuterium Exchange for Conformational Characterization of Proteins with Top-down Mass Spectrometry</w:t>
      </w:r>
    </w:p>
    <w:p w14:paraId="514339CC" w14:textId="77777777" w:rsidR="00BB4FEC" w:rsidRPr="00FE3B0D" w:rsidRDefault="00BB4FEC" w:rsidP="00FE3B0D">
      <w:pPr>
        <w:spacing w:after="0" w:line="240" w:lineRule="auto"/>
        <w:jc w:val="both"/>
        <w:rPr>
          <w:rFonts w:cstheme="minorHAnsi"/>
          <w:sz w:val="24"/>
          <w:szCs w:val="24"/>
        </w:rPr>
      </w:pPr>
    </w:p>
    <w:p w14:paraId="1B0D1D94" w14:textId="77777777" w:rsidR="00BB4FEC" w:rsidRPr="00FE3B0D" w:rsidRDefault="00BB4FEC" w:rsidP="00FE3B0D">
      <w:pPr>
        <w:spacing w:after="0" w:line="240" w:lineRule="auto"/>
        <w:jc w:val="both"/>
        <w:rPr>
          <w:rFonts w:cstheme="minorHAnsi"/>
          <w:b/>
          <w:bCs/>
          <w:sz w:val="24"/>
          <w:szCs w:val="24"/>
        </w:rPr>
      </w:pPr>
      <w:r w:rsidRPr="00FE3B0D">
        <w:rPr>
          <w:rFonts w:cstheme="minorHAnsi"/>
          <w:b/>
          <w:bCs/>
          <w:sz w:val="24"/>
          <w:szCs w:val="24"/>
        </w:rPr>
        <w:t>AUTHORS AND AFFILIATIONS:</w:t>
      </w:r>
    </w:p>
    <w:p w14:paraId="613481C4" w14:textId="716FFFFD" w:rsidR="00BB4FEC" w:rsidRPr="00FE3B0D" w:rsidRDefault="00BB4FEC" w:rsidP="00FE3B0D">
      <w:pPr>
        <w:spacing w:after="0" w:line="240" w:lineRule="auto"/>
        <w:jc w:val="both"/>
        <w:rPr>
          <w:rFonts w:cstheme="minorHAnsi"/>
          <w:sz w:val="24"/>
          <w:szCs w:val="24"/>
        </w:rPr>
      </w:pPr>
      <w:proofErr w:type="spellStart"/>
      <w:r w:rsidRPr="00FE3B0D">
        <w:rPr>
          <w:rFonts w:cstheme="minorHAnsi"/>
          <w:sz w:val="24"/>
          <w:szCs w:val="24"/>
        </w:rPr>
        <w:t>Lingxiao</w:t>
      </w:r>
      <w:proofErr w:type="spellEnd"/>
      <w:r w:rsidRPr="00FE3B0D">
        <w:rPr>
          <w:rFonts w:cstheme="minorHAnsi"/>
          <w:sz w:val="24"/>
          <w:szCs w:val="24"/>
        </w:rPr>
        <w:t xml:space="preserve"> Chaihu</w:t>
      </w:r>
      <w:r w:rsidRPr="00FE3B0D">
        <w:rPr>
          <w:rFonts w:cstheme="minorHAnsi"/>
          <w:sz w:val="24"/>
          <w:szCs w:val="24"/>
          <w:vertAlign w:val="superscript"/>
        </w:rPr>
        <w:t>1,2</w:t>
      </w:r>
      <w:r w:rsidRPr="00FE3B0D">
        <w:rPr>
          <w:rFonts w:cstheme="minorHAnsi"/>
          <w:sz w:val="24"/>
          <w:szCs w:val="24"/>
        </w:rPr>
        <w:t xml:space="preserve">, </w:t>
      </w:r>
      <w:proofErr w:type="spellStart"/>
      <w:r w:rsidRPr="00FE3B0D">
        <w:rPr>
          <w:rFonts w:cstheme="minorHAnsi"/>
          <w:sz w:val="24"/>
          <w:szCs w:val="24"/>
        </w:rPr>
        <w:t>Xiaopeng</w:t>
      </w:r>
      <w:proofErr w:type="spellEnd"/>
      <w:r w:rsidRPr="00FE3B0D">
        <w:rPr>
          <w:rFonts w:cstheme="minorHAnsi"/>
          <w:sz w:val="24"/>
          <w:szCs w:val="24"/>
        </w:rPr>
        <w:t xml:space="preserve"> Yao</w:t>
      </w:r>
      <w:r w:rsidRPr="00FE3B0D">
        <w:rPr>
          <w:rFonts w:cstheme="minorHAnsi"/>
          <w:sz w:val="24"/>
          <w:szCs w:val="24"/>
          <w:vertAlign w:val="superscript"/>
        </w:rPr>
        <w:t>1</w:t>
      </w:r>
      <w:r w:rsidRPr="00FE3B0D">
        <w:rPr>
          <w:rFonts w:cstheme="minorHAnsi"/>
          <w:sz w:val="24"/>
          <w:szCs w:val="24"/>
        </w:rPr>
        <w:t>, Xiang Xu</w:t>
      </w:r>
      <w:r w:rsidRPr="00FE3B0D">
        <w:rPr>
          <w:rFonts w:cstheme="minorHAnsi"/>
          <w:sz w:val="24"/>
          <w:szCs w:val="24"/>
          <w:vertAlign w:val="superscript"/>
        </w:rPr>
        <w:t>1,2</w:t>
      </w:r>
      <w:r w:rsidRPr="00FE3B0D">
        <w:rPr>
          <w:rFonts w:cstheme="minorHAnsi"/>
          <w:sz w:val="24"/>
          <w:szCs w:val="24"/>
        </w:rPr>
        <w:t xml:space="preserve">, </w:t>
      </w:r>
      <w:proofErr w:type="spellStart"/>
      <w:r w:rsidRPr="00FE3B0D">
        <w:rPr>
          <w:rFonts w:cstheme="minorHAnsi"/>
          <w:sz w:val="24"/>
          <w:szCs w:val="24"/>
        </w:rPr>
        <w:t>Zhongqin</w:t>
      </w:r>
      <w:proofErr w:type="spellEnd"/>
      <w:r w:rsidRPr="00FE3B0D">
        <w:rPr>
          <w:rFonts w:cstheme="minorHAnsi"/>
          <w:sz w:val="24"/>
          <w:szCs w:val="24"/>
        </w:rPr>
        <w:t xml:space="preserve"> Zhu</w:t>
      </w:r>
      <w:r w:rsidRPr="00FE3B0D">
        <w:rPr>
          <w:rFonts w:cstheme="minorHAnsi"/>
          <w:sz w:val="24"/>
          <w:szCs w:val="24"/>
          <w:vertAlign w:val="superscript"/>
        </w:rPr>
        <w:t>1</w:t>
      </w:r>
      <w:r w:rsidRPr="00FE3B0D">
        <w:rPr>
          <w:rFonts w:cstheme="minorHAnsi"/>
          <w:sz w:val="24"/>
          <w:szCs w:val="24"/>
        </w:rPr>
        <w:t>, David D. Y. Chen</w:t>
      </w:r>
      <w:r w:rsidRPr="00FE3B0D">
        <w:rPr>
          <w:rFonts w:cstheme="minorHAnsi"/>
          <w:sz w:val="24"/>
          <w:szCs w:val="24"/>
          <w:vertAlign w:val="superscript"/>
        </w:rPr>
        <w:t>3</w:t>
      </w:r>
      <w:r w:rsidRPr="00FE3B0D">
        <w:rPr>
          <w:rFonts w:cstheme="minorHAnsi"/>
          <w:sz w:val="24"/>
          <w:szCs w:val="24"/>
        </w:rPr>
        <w:t xml:space="preserve">, </w:t>
      </w:r>
      <w:proofErr w:type="spellStart"/>
      <w:r w:rsidRPr="00FE3B0D">
        <w:rPr>
          <w:rFonts w:cstheme="minorHAnsi"/>
          <w:sz w:val="24"/>
          <w:szCs w:val="24"/>
        </w:rPr>
        <w:t>Guanbo</w:t>
      </w:r>
      <w:proofErr w:type="spellEnd"/>
      <w:r w:rsidRPr="00FE3B0D">
        <w:rPr>
          <w:rFonts w:cstheme="minorHAnsi"/>
          <w:sz w:val="24"/>
          <w:szCs w:val="24"/>
        </w:rPr>
        <w:t xml:space="preserve"> Wang</w:t>
      </w:r>
      <w:r w:rsidRPr="00FE3B0D">
        <w:rPr>
          <w:rFonts w:cstheme="minorHAnsi"/>
          <w:sz w:val="24"/>
          <w:szCs w:val="24"/>
          <w:vertAlign w:val="superscript"/>
        </w:rPr>
        <w:t>1</w:t>
      </w:r>
    </w:p>
    <w:p w14:paraId="36633596" w14:textId="77777777" w:rsidR="00BB4FEC" w:rsidRPr="00FE3B0D" w:rsidRDefault="00BB4FEC" w:rsidP="00FE3B0D">
      <w:pPr>
        <w:spacing w:after="0" w:line="240" w:lineRule="auto"/>
        <w:jc w:val="both"/>
        <w:rPr>
          <w:rFonts w:cstheme="minorHAnsi"/>
          <w:sz w:val="24"/>
          <w:szCs w:val="24"/>
        </w:rPr>
      </w:pPr>
    </w:p>
    <w:p w14:paraId="170B9F39" w14:textId="48E8B361" w:rsidR="00BB4FEC" w:rsidRPr="00FE3B0D" w:rsidRDefault="00BB4FEC" w:rsidP="00FE3B0D">
      <w:pPr>
        <w:spacing w:after="0" w:line="240" w:lineRule="auto"/>
        <w:jc w:val="both"/>
        <w:rPr>
          <w:rFonts w:cstheme="minorHAnsi"/>
          <w:sz w:val="24"/>
          <w:szCs w:val="24"/>
        </w:rPr>
      </w:pPr>
      <w:r w:rsidRPr="00FE3B0D">
        <w:rPr>
          <w:rFonts w:cstheme="minorHAnsi"/>
          <w:sz w:val="24"/>
          <w:szCs w:val="24"/>
          <w:vertAlign w:val="superscript"/>
        </w:rPr>
        <w:t>1</w:t>
      </w:r>
      <w:r w:rsidRPr="00FE3B0D">
        <w:rPr>
          <w:rFonts w:cstheme="minorHAnsi"/>
          <w:sz w:val="24"/>
          <w:szCs w:val="24"/>
        </w:rPr>
        <w:t>School of Chemistry and Materials Science, Nanjing Normal University, 210023 Nanjing, China</w:t>
      </w:r>
    </w:p>
    <w:p w14:paraId="33E81E7B" w14:textId="223678EA" w:rsidR="00BB4FEC" w:rsidRPr="00FE3B0D" w:rsidRDefault="00BB4FEC" w:rsidP="00FE3B0D">
      <w:pPr>
        <w:spacing w:after="0" w:line="240" w:lineRule="auto"/>
        <w:jc w:val="both"/>
        <w:rPr>
          <w:rFonts w:cstheme="minorHAnsi"/>
          <w:sz w:val="24"/>
          <w:szCs w:val="24"/>
        </w:rPr>
      </w:pPr>
      <w:r w:rsidRPr="00FE3B0D">
        <w:rPr>
          <w:rFonts w:cstheme="minorHAnsi"/>
          <w:sz w:val="24"/>
          <w:szCs w:val="24"/>
          <w:vertAlign w:val="superscript"/>
        </w:rPr>
        <w:t>2</w:t>
      </w:r>
      <w:r w:rsidRPr="00FE3B0D">
        <w:rPr>
          <w:rFonts w:cstheme="minorHAnsi"/>
          <w:sz w:val="24"/>
          <w:szCs w:val="24"/>
        </w:rPr>
        <w:t>Institute for Cell Analysis, Shenzhen Bay Laboratory, 518132 Shenzhen, China</w:t>
      </w:r>
    </w:p>
    <w:p w14:paraId="6AE6272D" w14:textId="1EC97955" w:rsidR="00BB4FEC" w:rsidRPr="00FE3B0D" w:rsidRDefault="00BB4FEC" w:rsidP="00FE3B0D">
      <w:pPr>
        <w:spacing w:after="0" w:line="240" w:lineRule="auto"/>
        <w:jc w:val="both"/>
        <w:rPr>
          <w:rFonts w:cstheme="minorHAnsi"/>
          <w:sz w:val="24"/>
          <w:szCs w:val="24"/>
        </w:rPr>
      </w:pPr>
      <w:r w:rsidRPr="00FE3B0D">
        <w:rPr>
          <w:rFonts w:cstheme="minorHAnsi"/>
          <w:sz w:val="24"/>
          <w:szCs w:val="24"/>
          <w:vertAlign w:val="superscript"/>
        </w:rPr>
        <w:t>3</w:t>
      </w:r>
      <w:r w:rsidRPr="00FE3B0D">
        <w:rPr>
          <w:rFonts w:cstheme="minorHAnsi"/>
          <w:sz w:val="24"/>
          <w:szCs w:val="24"/>
        </w:rPr>
        <w:t>Department of Chemistry, University of British Columbia, Vancouver, BC V6T 1Z1, Canada</w:t>
      </w:r>
    </w:p>
    <w:p w14:paraId="1E402059" w14:textId="77777777" w:rsidR="00BB4FEC" w:rsidRPr="00FE3B0D" w:rsidRDefault="00BB4FEC" w:rsidP="00FE3B0D">
      <w:pPr>
        <w:spacing w:after="0" w:line="240" w:lineRule="auto"/>
        <w:jc w:val="both"/>
        <w:rPr>
          <w:rFonts w:cstheme="minorHAnsi"/>
          <w:sz w:val="24"/>
          <w:szCs w:val="24"/>
        </w:rPr>
      </w:pPr>
    </w:p>
    <w:p w14:paraId="1D25C1F0" w14:textId="425B44FE" w:rsidR="00BB4FEC" w:rsidRPr="00FE3B0D" w:rsidRDefault="00BB4FEC" w:rsidP="00FE3B0D">
      <w:pPr>
        <w:spacing w:after="0" w:line="240" w:lineRule="auto"/>
        <w:jc w:val="both"/>
        <w:rPr>
          <w:rFonts w:cstheme="minorHAnsi"/>
          <w:b/>
          <w:bCs/>
          <w:sz w:val="24"/>
          <w:szCs w:val="24"/>
        </w:rPr>
      </w:pPr>
      <w:r w:rsidRPr="00FE3B0D">
        <w:rPr>
          <w:rFonts w:cstheme="minorHAnsi"/>
          <w:b/>
          <w:bCs/>
          <w:sz w:val="24"/>
          <w:szCs w:val="24"/>
        </w:rPr>
        <w:t>Email addresses</w:t>
      </w:r>
      <w:r w:rsidR="006F0CC2" w:rsidRPr="00FE3B0D">
        <w:rPr>
          <w:rFonts w:cstheme="minorHAnsi"/>
          <w:b/>
          <w:bCs/>
          <w:sz w:val="24"/>
          <w:szCs w:val="24"/>
        </w:rPr>
        <w:t xml:space="preserve"> of co-authors</w:t>
      </w:r>
      <w:r w:rsidRPr="00FE3B0D">
        <w:rPr>
          <w:rFonts w:cstheme="minorHAnsi"/>
          <w:b/>
          <w:bCs/>
          <w:sz w:val="24"/>
          <w:szCs w:val="24"/>
        </w:rPr>
        <w:t>:</w:t>
      </w:r>
    </w:p>
    <w:p w14:paraId="4C8DD23A" w14:textId="662C1EDB" w:rsidR="00BB4FEC" w:rsidRPr="00FE3B0D" w:rsidRDefault="00BB4FEC" w:rsidP="00FE3B0D">
      <w:pPr>
        <w:spacing w:after="0" w:line="240" w:lineRule="auto"/>
        <w:jc w:val="both"/>
        <w:rPr>
          <w:rFonts w:cstheme="minorHAnsi"/>
          <w:sz w:val="24"/>
          <w:szCs w:val="24"/>
        </w:rPr>
      </w:pPr>
      <w:proofErr w:type="spellStart"/>
      <w:r w:rsidRPr="00FE3B0D">
        <w:rPr>
          <w:rFonts w:cstheme="minorHAnsi"/>
          <w:sz w:val="24"/>
          <w:szCs w:val="24"/>
        </w:rPr>
        <w:t>Lingxiao</w:t>
      </w:r>
      <w:proofErr w:type="spellEnd"/>
      <w:r w:rsidRPr="00FE3B0D">
        <w:rPr>
          <w:rFonts w:cstheme="minorHAnsi"/>
          <w:sz w:val="24"/>
          <w:szCs w:val="24"/>
        </w:rPr>
        <w:t xml:space="preserve"> </w:t>
      </w:r>
      <w:proofErr w:type="spellStart"/>
      <w:r w:rsidRPr="00FE3B0D">
        <w:rPr>
          <w:rFonts w:cstheme="minorHAnsi"/>
          <w:sz w:val="24"/>
          <w:szCs w:val="24"/>
        </w:rPr>
        <w:t>Chaihu</w:t>
      </w:r>
      <w:proofErr w:type="spellEnd"/>
      <w:r w:rsidR="006F0CC2" w:rsidRPr="00FE3B0D">
        <w:rPr>
          <w:rFonts w:cstheme="minorHAnsi"/>
          <w:sz w:val="24"/>
          <w:szCs w:val="24"/>
        </w:rPr>
        <w:tab/>
      </w:r>
      <w:r w:rsidR="006F0CC2" w:rsidRPr="00FE3B0D">
        <w:rPr>
          <w:rFonts w:cstheme="minorHAnsi"/>
          <w:sz w:val="24"/>
          <w:szCs w:val="24"/>
        </w:rPr>
        <w:tab/>
      </w:r>
      <w:r w:rsidR="006F0CC2" w:rsidRPr="00FE3B0D">
        <w:rPr>
          <w:rFonts w:cstheme="minorHAnsi"/>
          <w:sz w:val="24"/>
          <w:szCs w:val="24"/>
        </w:rPr>
        <w:tab/>
      </w:r>
      <w:r w:rsidR="006F0CC2" w:rsidRPr="00FE3B0D">
        <w:rPr>
          <w:rFonts w:cstheme="minorHAnsi"/>
          <w:sz w:val="24"/>
          <w:szCs w:val="24"/>
        </w:rPr>
        <w:tab/>
        <w:t>(</w:t>
      </w:r>
      <w:r w:rsidRPr="00FE3B0D">
        <w:rPr>
          <w:rFonts w:cstheme="minorHAnsi"/>
          <w:sz w:val="24"/>
          <w:szCs w:val="24"/>
        </w:rPr>
        <w:t>08130339@njnu.edu.cn</w:t>
      </w:r>
      <w:r w:rsidR="006F0CC2" w:rsidRPr="00FE3B0D">
        <w:rPr>
          <w:rFonts w:cstheme="minorHAnsi"/>
          <w:sz w:val="24"/>
          <w:szCs w:val="24"/>
        </w:rPr>
        <w:t>)</w:t>
      </w:r>
    </w:p>
    <w:p w14:paraId="77C6E431" w14:textId="415312CE" w:rsidR="00BB4FEC" w:rsidRPr="00FE3B0D" w:rsidRDefault="00BB4FEC" w:rsidP="00FE3B0D">
      <w:pPr>
        <w:spacing w:after="0" w:line="240" w:lineRule="auto"/>
        <w:jc w:val="both"/>
        <w:rPr>
          <w:rFonts w:cstheme="minorHAnsi"/>
          <w:sz w:val="24"/>
          <w:szCs w:val="24"/>
        </w:rPr>
      </w:pPr>
      <w:proofErr w:type="spellStart"/>
      <w:r w:rsidRPr="00FE3B0D">
        <w:rPr>
          <w:rFonts w:cstheme="minorHAnsi"/>
          <w:sz w:val="24"/>
          <w:szCs w:val="24"/>
        </w:rPr>
        <w:t>Xiaopeng</w:t>
      </w:r>
      <w:proofErr w:type="spellEnd"/>
      <w:r w:rsidRPr="00FE3B0D">
        <w:rPr>
          <w:rFonts w:cstheme="minorHAnsi"/>
          <w:sz w:val="24"/>
          <w:szCs w:val="24"/>
        </w:rPr>
        <w:t xml:space="preserve"> Yao</w:t>
      </w:r>
      <w:r w:rsidR="006F0CC2" w:rsidRPr="00FE3B0D">
        <w:rPr>
          <w:rFonts w:cstheme="minorHAnsi"/>
          <w:sz w:val="24"/>
          <w:szCs w:val="24"/>
        </w:rPr>
        <w:tab/>
      </w:r>
      <w:r w:rsidR="006F0CC2" w:rsidRPr="00FE3B0D">
        <w:rPr>
          <w:rFonts w:cstheme="minorHAnsi"/>
          <w:sz w:val="24"/>
          <w:szCs w:val="24"/>
        </w:rPr>
        <w:tab/>
      </w:r>
      <w:r w:rsidR="006F0CC2" w:rsidRPr="00FE3B0D">
        <w:rPr>
          <w:rFonts w:cstheme="minorHAnsi"/>
          <w:sz w:val="24"/>
          <w:szCs w:val="24"/>
        </w:rPr>
        <w:tab/>
      </w:r>
      <w:r w:rsidR="006F0CC2" w:rsidRPr="00FE3B0D">
        <w:rPr>
          <w:rFonts w:cstheme="minorHAnsi"/>
          <w:sz w:val="24"/>
          <w:szCs w:val="24"/>
        </w:rPr>
        <w:tab/>
        <w:t>(</w:t>
      </w:r>
      <w:r w:rsidRPr="00FE3B0D">
        <w:rPr>
          <w:rFonts w:cstheme="minorHAnsi"/>
          <w:sz w:val="24"/>
          <w:szCs w:val="24"/>
        </w:rPr>
        <w:t>201102025@njnu.edu.cn</w:t>
      </w:r>
      <w:r w:rsidR="006F0CC2" w:rsidRPr="00FE3B0D">
        <w:rPr>
          <w:rFonts w:cstheme="minorHAnsi"/>
          <w:sz w:val="24"/>
          <w:szCs w:val="24"/>
        </w:rPr>
        <w:t>)</w:t>
      </w:r>
    </w:p>
    <w:p w14:paraId="242D25F0" w14:textId="1381E7FD" w:rsidR="00BB4FEC" w:rsidRPr="00FE3B0D" w:rsidRDefault="00BB4FEC" w:rsidP="00FE3B0D">
      <w:pPr>
        <w:spacing w:after="0" w:line="240" w:lineRule="auto"/>
        <w:jc w:val="both"/>
        <w:rPr>
          <w:rFonts w:cstheme="minorHAnsi"/>
          <w:sz w:val="24"/>
          <w:szCs w:val="24"/>
        </w:rPr>
      </w:pPr>
      <w:r w:rsidRPr="00FE3B0D">
        <w:rPr>
          <w:rFonts w:cstheme="minorHAnsi"/>
          <w:sz w:val="24"/>
          <w:szCs w:val="24"/>
        </w:rPr>
        <w:t>Xiang Xu</w:t>
      </w:r>
      <w:r w:rsidR="006F0CC2" w:rsidRPr="00FE3B0D">
        <w:rPr>
          <w:rFonts w:cstheme="minorHAnsi"/>
          <w:sz w:val="24"/>
          <w:szCs w:val="24"/>
        </w:rPr>
        <w:tab/>
      </w:r>
      <w:r w:rsidR="006F0CC2" w:rsidRPr="00FE3B0D">
        <w:rPr>
          <w:rFonts w:cstheme="minorHAnsi"/>
          <w:sz w:val="24"/>
          <w:szCs w:val="24"/>
        </w:rPr>
        <w:tab/>
      </w:r>
      <w:r w:rsidR="006F0CC2" w:rsidRPr="00FE3B0D">
        <w:rPr>
          <w:rFonts w:cstheme="minorHAnsi"/>
          <w:sz w:val="24"/>
          <w:szCs w:val="24"/>
        </w:rPr>
        <w:tab/>
      </w:r>
      <w:r w:rsidR="006F0CC2" w:rsidRPr="00FE3B0D">
        <w:rPr>
          <w:rFonts w:cstheme="minorHAnsi"/>
          <w:sz w:val="24"/>
          <w:szCs w:val="24"/>
        </w:rPr>
        <w:tab/>
        <w:t>(</w:t>
      </w:r>
      <w:r w:rsidRPr="00FE3B0D">
        <w:rPr>
          <w:rFonts w:cstheme="minorHAnsi"/>
          <w:sz w:val="24"/>
          <w:szCs w:val="24"/>
        </w:rPr>
        <w:t>191102050@njnu.edu.cn</w:t>
      </w:r>
      <w:r w:rsidR="006F0CC2" w:rsidRPr="00FE3B0D">
        <w:rPr>
          <w:rFonts w:cstheme="minorHAnsi"/>
          <w:sz w:val="24"/>
          <w:szCs w:val="24"/>
        </w:rPr>
        <w:t>)</w:t>
      </w:r>
    </w:p>
    <w:p w14:paraId="73151EA8" w14:textId="5F1C057A" w:rsidR="00BB4FEC" w:rsidRPr="00FE3B0D" w:rsidRDefault="00BB4FEC" w:rsidP="00FE3B0D">
      <w:pPr>
        <w:spacing w:after="0" w:line="240" w:lineRule="auto"/>
        <w:jc w:val="both"/>
        <w:rPr>
          <w:rFonts w:cstheme="minorHAnsi"/>
          <w:sz w:val="24"/>
          <w:szCs w:val="24"/>
        </w:rPr>
      </w:pPr>
      <w:proofErr w:type="spellStart"/>
      <w:r w:rsidRPr="00FE3B0D">
        <w:rPr>
          <w:rFonts w:cstheme="minorHAnsi"/>
          <w:sz w:val="24"/>
          <w:szCs w:val="24"/>
        </w:rPr>
        <w:t>Zhongqin</w:t>
      </w:r>
      <w:proofErr w:type="spellEnd"/>
      <w:r w:rsidRPr="00FE3B0D">
        <w:rPr>
          <w:rFonts w:cstheme="minorHAnsi"/>
          <w:sz w:val="24"/>
          <w:szCs w:val="24"/>
        </w:rPr>
        <w:t xml:space="preserve"> Zhu</w:t>
      </w:r>
      <w:r w:rsidR="006F0CC2" w:rsidRPr="00FE3B0D">
        <w:rPr>
          <w:rFonts w:cstheme="minorHAnsi"/>
          <w:sz w:val="24"/>
          <w:szCs w:val="24"/>
        </w:rPr>
        <w:tab/>
      </w:r>
      <w:r w:rsidR="006F0CC2" w:rsidRPr="00FE3B0D">
        <w:rPr>
          <w:rFonts w:cstheme="minorHAnsi"/>
          <w:sz w:val="24"/>
          <w:szCs w:val="24"/>
        </w:rPr>
        <w:tab/>
      </w:r>
      <w:r w:rsidR="006F0CC2" w:rsidRPr="00FE3B0D">
        <w:rPr>
          <w:rFonts w:cstheme="minorHAnsi"/>
          <w:sz w:val="24"/>
          <w:szCs w:val="24"/>
        </w:rPr>
        <w:tab/>
      </w:r>
      <w:r w:rsidR="006F0CC2" w:rsidRPr="00FE3B0D">
        <w:rPr>
          <w:rFonts w:cstheme="minorHAnsi"/>
          <w:sz w:val="24"/>
          <w:szCs w:val="24"/>
        </w:rPr>
        <w:tab/>
        <w:t>(</w:t>
      </w:r>
      <w:r w:rsidRPr="00FE3B0D">
        <w:rPr>
          <w:rFonts w:cstheme="minorHAnsi"/>
          <w:sz w:val="24"/>
          <w:szCs w:val="24"/>
        </w:rPr>
        <w:t>201102034@njnu.edu.cn</w:t>
      </w:r>
      <w:r w:rsidR="006F0CC2" w:rsidRPr="00FE3B0D">
        <w:rPr>
          <w:rFonts w:cstheme="minorHAnsi"/>
          <w:sz w:val="24"/>
          <w:szCs w:val="24"/>
        </w:rPr>
        <w:t>)</w:t>
      </w:r>
    </w:p>
    <w:p w14:paraId="0C461543" w14:textId="59621AFB" w:rsidR="00BB4FEC" w:rsidRPr="00FE3B0D" w:rsidRDefault="00BB4FEC" w:rsidP="00FE3B0D">
      <w:pPr>
        <w:spacing w:after="0" w:line="240" w:lineRule="auto"/>
        <w:jc w:val="both"/>
        <w:rPr>
          <w:rFonts w:cstheme="minorHAnsi"/>
          <w:sz w:val="24"/>
          <w:szCs w:val="24"/>
        </w:rPr>
      </w:pPr>
      <w:r w:rsidRPr="00FE3B0D">
        <w:rPr>
          <w:rFonts w:cstheme="minorHAnsi"/>
          <w:sz w:val="24"/>
          <w:szCs w:val="24"/>
        </w:rPr>
        <w:t>David D. Y. Chen</w:t>
      </w:r>
      <w:r w:rsidR="006F0CC2" w:rsidRPr="00FE3B0D">
        <w:rPr>
          <w:rFonts w:cstheme="minorHAnsi"/>
          <w:sz w:val="24"/>
          <w:szCs w:val="24"/>
        </w:rPr>
        <w:tab/>
      </w:r>
      <w:r w:rsidR="006F0CC2" w:rsidRPr="00FE3B0D">
        <w:rPr>
          <w:rFonts w:cstheme="minorHAnsi"/>
          <w:sz w:val="24"/>
          <w:szCs w:val="24"/>
        </w:rPr>
        <w:tab/>
      </w:r>
      <w:r w:rsidR="006F0CC2" w:rsidRPr="00FE3B0D">
        <w:rPr>
          <w:rFonts w:cstheme="minorHAnsi"/>
          <w:sz w:val="24"/>
          <w:szCs w:val="24"/>
        </w:rPr>
        <w:tab/>
        <w:t>(</w:t>
      </w:r>
      <w:hyperlink r:id="rId5" w:history="1">
        <w:r w:rsidR="006F0CC2" w:rsidRPr="00FE3B0D">
          <w:rPr>
            <w:rStyle w:val="Hyperlink"/>
            <w:rFonts w:cstheme="minorHAnsi"/>
            <w:color w:val="auto"/>
            <w:sz w:val="24"/>
            <w:szCs w:val="24"/>
          </w:rPr>
          <w:t>chen@chem.ubc.ca</w:t>
        </w:r>
      </w:hyperlink>
      <w:r w:rsidR="006F0CC2" w:rsidRPr="00FE3B0D">
        <w:rPr>
          <w:rFonts w:cstheme="minorHAnsi"/>
          <w:sz w:val="24"/>
          <w:szCs w:val="24"/>
        </w:rPr>
        <w:t>)</w:t>
      </w:r>
    </w:p>
    <w:p w14:paraId="42426F0B" w14:textId="1E79B22E" w:rsidR="006F0CC2" w:rsidRPr="00FE3B0D" w:rsidRDefault="006F0CC2" w:rsidP="00FE3B0D">
      <w:pPr>
        <w:spacing w:after="0" w:line="240" w:lineRule="auto"/>
        <w:jc w:val="both"/>
        <w:rPr>
          <w:rFonts w:cstheme="minorHAnsi"/>
          <w:sz w:val="24"/>
          <w:szCs w:val="24"/>
        </w:rPr>
      </w:pPr>
    </w:p>
    <w:p w14:paraId="3DB54D6D" w14:textId="7DBE3CFA" w:rsidR="006F0CC2" w:rsidRPr="00FE3B0D" w:rsidRDefault="006F0CC2" w:rsidP="00FE3B0D">
      <w:pPr>
        <w:spacing w:after="0" w:line="240" w:lineRule="auto"/>
        <w:jc w:val="both"/>
        <w:rPr>
          <w:rFonts w:cstheme="minorHAnsi"/>
          <w:b/>
          <w:bCs/>
          <w:sz w:val="24"/>
          <w:szCs w:val="24"/>
        </w:rPr>
      </w:pPr>
      <w:r w:rsidRPr="00FE3B0D">
        <w:rPr>
          <w:rFonts w:cstheme="minorHAnsi"/>
          <w:b/>
          <w:bCs/>
          <w:sz w:val="24"/>
          <w:szCs w:val="24"/>
        </w:rPr>
        <w:t>Corresponding author:</w:t>
      </w:r>
    </w:p>
    <w:p w14:paraId="77AA5320" w14:textId="485476F5" w:rsidR="00BB4FEC" w:rsidRPr="00FE3B0D" w:rsidRDefault="00BB4FEC" w:rsidP="00FE3B0D">
      <w:pPr>
        <w:spacing w:after="0" w:line="240" w:lineRule="auto"/>
        <w:jc w:val="both"/>
        <w:rPr>
          <w:rFonts w:cstheme="minorHAnsi"/>
          <w:sz w:val="24"/>
          <w:szCs w:val="24"/>
        </w:rPr>
      </w:pPr>
      <w:proofErr w:type="spellStart"/>
      <w:r w:rsidRPr="00FE3B0D">
        <w:rPr>
          <w:rFonts w:cstheme="minorHAnsi"/>
          <w:sz w:val="24"/>
          <w:szCs w:val="24"/>
        </w:rPr>
        <w:t>Guanbo</w:t>
      </w:r>
      <w:proofErr w:type="spellEnd"/>
      <w:r w:rsidRPr="00FE3B0D">
        <w:rPr>
          <w:rFonts w:cstheme="minorHAnsi"/>
          <w:sz w:val="24"/>
          <w:szCs w:val="24"/>
        </w:rPr>
        <w:t xml:space="preserve"> Wang</w:t>
      </w:r>
      <w:r w:rsidR="00086A6A" w:rsidRPr="00FE3B0D">
        <w:rPr>
          <w:rFonts w:cstheme="minorHAnsi"/>
          <w:sz w:val="24"/>
          <w:szCs w:val="24"/>
        </w:rPr>
        <w:tab/>
      </w:r>
      <w:r w:rsidR="00086A6A" w:rsidRPr="00FE3B0D">
        <w:rPr>
          <w:rFonts w:cstheme="minorHAnsi"/>
          <w:sz w:val="24"/>
          <w:szCs w:val="24"/>
        </w:rPr>
        <w:tab/>
      </w:r>
      <w:r w:rsidR="00086A6A" w:rsidRPr="00FE3B0D">
        <w:rPr>
          <w:rFonts w:cstheme="minorHAnsi"/>
          <w:sz w:val="24"/>
          <w:szCs w:val="24"/>
        </w:rPr>
        <w:tab/>
      </w:r>
      <w:r w:rsidR="00086A6A" w:rsidRPr="00FE3B0D">
        <w:rPr>
          <w:rFonts w:cstheme="minorHAnsi"/>
          <w:sz w:val="24"/>
          <w:szCs w:val="24"/>
        </w:rPr>
        <w:tab/>
        <w:t>(</w:t>
      </w:r>
      <w:r w:rsidRPr="00FE3B0D">
        <w:rPr>
          <w:rFonts w:cstheme="minorHAnsi"/>
          <w:sz w:val="24"/>
          <w:szCs w:val="24"/>
        </w:rPr>
        <w:t>guanbowang@njnu.edu.cn</w:t>
      </w:r>
      <w:r w:rsidR="00086A6A" w:rsidRPr="00FE3B0D">
        <w:rPr>
          <w:rFonts w:cstheme="minorHAnsi"/>
          <w:sz w:val="24"/>
          <w:szCs w:val="24"/>
        </w:rPr>
        <w:t>)</w:t>
      </w:r>
    </w:p>
    <w:p w14:paraId="329FC52E" w14:textId="77777777" w:rsidR="00BB4FEC" w:rsidRPr="00FE3B0D" w:rsidRDefault="00BB4FEC" w:rsidP="00FE3B0D">
      <w:pPr>
        <w:spacing w:after="0" w:line="240" w:lineRule="auto"/>
        <w:jc w:val="both"/>
        <w:rPr>
          <w:rFonts w:cstheme="minorHAnsi"/>
          <w:sz w:val="24"/>
          <w:szCs w:val="24"/>
        </w:rPr>
      </w:pPr>
    </w:p>
    <w:p w14:paraId="0BBB648C" w14:textId="2EDA2396" w:rsidR="00BB4FEC" w:rsidRPr="00FE3B0D" w:rsidRDefault="00BB4FEC" w:rsidP="00FE3B0D">
      <w:pPr>
        <w:spacing w:after="0" w:line="240" w:lineRule="auto"/>
        <w:jc w:val="both"/>
        <w:rPr>
          <w:rFonts w:cstheme="minorHAnsi"/>
          <w:b/>
          <w:bCs/>
          <w:sz w:val="24"/>
          <w:szCs w:val="24"/>
        </w:rPr>
      </w:pPr>
      <w:r w:rsidRPr="00FE3B0D">
        <w:rPr>
          <w:rFonts w:cstheme="minorHAnsi"/>
          <w:b/>
          <w:bCs/>
          <w:sz w:val="24"/>
          <w:szCs w:val="24"/>
        </w:rPr>
        <w:t>SUMMARY</w:t>
      </w:r>
      <w:r w:rsidR="00D65ECA" w:rsidRPr="00FE3B0D">
        <w:rPr>
          <w:rFonts w:cstheme="minorHAnsi"/>
          <w:b/>
          <w:bCs/>
          <w:sz w:val="24"/>
          <w:szCs w:val="24"/>
        </w:rPr>
        <w:t>:</w:t>
      </w:r>
    </w:p>
    <w:p w14:paraId="2F0D137F" w14:textId="45A39F81" w:rsidR="00BB4FEC" w:rsidRPr="00FE3B0D" w:rsidRDefault="00BB4FEC" w:rsidP="00FE3B0D">
      <w:pPr>
        <w:spacing w:after="0" w:line="240" w:lineRule="auto"/>
        <w:jc w:val="both"/>
        <w:rPr>
          <w:rFonts w:cstheme="minorHAnsi"/>
          <w:bCs/>
          <w:sz w:val="24"/>
          <w:szCs w:val="24"/>
        </w:rPr>
      </w:pPr>
      <w:r w:rsidRPr="00FE3B0D">
        <w:rPr>
          <w:rFonts w:cstheme="minorHAnsi"/>
          <w:bCs/>
          <w:sz w:val="24"/>
          <w:szCs w:val="24"/>
        </w:rPr>
        <w:t>Presented here is a protocol for a capillary electrophoresis-based hydrogen/deuterium exchange</w:t>
      </w:r>
      <w:r w:rsidR="00B75BC5" w:rsidRPr="00FE3B0D">
        <w:rPr>
          <w:rFonts w:cstheme="minorHAnsi"/>
          <w:bCs/>
          <w:sz w:val="24"/>
          <w:szCs w:val="24"/>
        </w:rPr>
        <w:t xml:space="preserve"> (HDX)</w:t>
      </w:r>
      <w:r w:rsidRPr="00FE3B0D">
        <w:rPr>
          <w:rFonts w:cstheme="minorHAnsi"/>
          <w:bCs/>
          <w:sz w:val="24"/>
          <w:szCs w:val="24"/>
        </w:rPr>
        <w:t xml:space="preserve"> approach coupled with top-down mass spectrometry. This approach characterizes the difference in higher</w:t>
      </w:r>
      <w:r w:rsidR="00486D5D" w:rsidRPr="00FE3B0D">
        <w:rPr>
          <w:rFonts w:cstheme="minorHAnsi"/>
          <w:bCs/>
          <w:sz w:val="24"/>
          <w:szCs w:val="24"/>
        </w:rPr>
        <w:t>-</w:t>
      </w:r>
      <w:r w:rsidRPr="00FE3B0D">
        <w:rPr>
          <w:rFonts w:cstheme="minorHAnsi"/>
          <w:bCs/>
          <w:sz w:val="24"/>
          <w:szCs w:val="24"/>
        </w:rPr>
        <w:t xml:space="preserve">order structures between different protein species, including proteins in different states and different </w:t>
      </w:r>
      <w:proofErr w:type="spellStart"/>
      <w:r w:rsidRPr="00FE3B0D">
        <w:rPr>
          <w:rFonts w:cstheme="minorHAnsi"/>
          <w:bCs/>
          <w:sz w:val="24"/>
          <w:szCs w:val="24"/>
        </w:rPr>
        <w:t>proteoforms</w:t>
      </w:r>
      <w:proofErr w:type="spellEnd"/>
      <w:r w:rsidRPr="00FE3B0D">
        <w:rPr>
          <w:rFonts w:cstheme="minorHAnsi"/>
          <w:bCs/>
          <w:sz w:val="24"/>
          <w:szCs w:val="24"/>
        </w:rPr>
        <w:t>, by conducting concurrent differential HDX and electrophoretic separation.</w:t>
      </w:r>
    </w:p>
    <w:p w14:paraId="23B1B14D" w14:textId="77777777" w:rsidR="00BB4FEC" w:rsidRPr="00FE3B0D" w:rsidRDefault="00BB4FEC" w:rsidP="00FE3B0D">
      <w:pPr>
        <w:spacing w:after="0" w:line="240" w:lineRule="auto"/>
        <w:jc w:val="both"/>
        <w:rPr>
          <w:rFonts w:cstheme="minorHAnsi"/>
          <w:b/>
          <w:bCs/>
          <w:sz w:val="24"/>
          <w:szCs w:val="24"/>
        </w:rPr>
      </w:pPr>
    </w:p>
    <w:p w14:paraId="72EB995B" w14:textId="4DE85DB2" w:rsidR="00BB4FEC" w:rsidRPr="00FE3B0D" w:rsidRDefault="00BB4FEC" w:rsidP="00FE3B0D">
      <w:pPr>
        <w:spacing w:after="0" w:line="240" w:lineRule="auto"/>
        <w:jc w:val="both"/>
        <w:rPr>
          <w:rFonts w:cstheme="minorHAnsi"/>
          <w:b/>
          <w:bCs/>
          <w:sz w:val="24"/>
          <w:szCs w:val="24"/>
          <w:lang w:val="fr-FR"/>
        </w:rPr>
      </w:pPr>
      <w:r w:rsidRPr="00FE3B0D">
        <w:rPr>
          <w:rFonts w:cstheme="minorHAnsi"/>
          <w:b/>
          <w:bCs/>
          <w:sz w:val="24"/>
          <w:szCs w:val="24"/>
          <w:lang w:val="fr-FR"/>
        </w:rPr>
        <w:t>ABSTRACT</w:t>
      </w:r>
      <w:r w:rsidR="00E85A9B" w:rsidRPr="00FE3B0D">
        <w:rPr>
          <w:rFonts w:cstheme="minorHAnsi"/>
          <w:b/>
          <w:bCs/>
          <w:sz w:val="24"/>
          <w:szCs w:val="24"/>
          <w:lang w:val="fr-FR"/>
        </w:rPr>
        <w:t>:</w:t>
      </w:r>
    </w:p>
    <w:p w14:paraId="536735B6" w14:textId="6AC99F83" w:rsidR="00BB4FEC" w:rsidRPr="00FE3B0D" w:rsidRDefault="00BB4FEC" w:rsidP="00FE3B0D">
      <w:pPr>
        <w:spacing w:after="0" w:line="240" w:lineRule="auto"/>
        <w:jc w:val="both"/>
        <w:rPr>
          <w:rFonts w:cstheme="minorHAnsi"/>
          <w:sz w:val="24"/>
          <w:szCs w:val="24"/>
        </w:rPr>
      </w:pPr>
      <w:r w:rsidRPr="00FE3B0D">
        <w:rPr>
          <w:rFonts w:cstheme="minorHAnsi"/>
          <w:sz w:val="24"/>
          <w:szCs w:val="24"/>
        </w:rPr>
        <w:t>Resolving conformational heterogeneity of multiple protein states that coexist in solution remains one of the main obstacles in</w:t>
      </w:r>
      <w:r w:rsidR="008D16EA" w:rsidRPr="00FE3B0D">
        <w:rPr>
          <w:rFonts w:cstheme="minorHAnsi"/>
          <w:sz w:val="24"/>
          <w:szCs w:val="24"/>
        </w:rPr>
        <w:t xml:space="preserve"> the</w:t>
      </w:r>
      <w:r w:rsidRPr="00FE3B0D">
        <w:rPr>
          <w:rFonts w:cstheme="minorHAnsi"/>
          <w:sz w:val="24"/>
          <w:szCs w:val="24"/>
        </w:rPr>
        <w:t xml:space="preserve"> characterization of protein therapeutics </w:t>
      </w:r>
      <w:r w:rsidR="007B55FD" w:rsidRPr="00FE3B0D">
        <w:rPr>
          <w:rFonts w:cstheme="minorHAnsi"/>
          <w:sz w:val="24"/>
          <w:szCs w:val="24"/>
        </w:rPr>
        <w:t>and</w:t>
      </w:r>
      <w:r w:rsidRPr="00FE3B0D">
        <w:rPr>
          <w:rFonts w:cstheme="minorHAnsi"/>
          <w:sz w:val="24"/>
          <w:szCs w:val="24"/>
        </w:rPr>
        <w:t xml:space="preserve"> </w:t>
      </w:r>
      <w:r w:rsidR="008D16EA" w:rsidRPr="00FE3B0D">
        <w:rPr>
          <w:rFonts w:cstheme="minorHAnsi"/>
          <w:sz w:val="24"/>
          <w:szCs w:val="24"/>
        </w:rPr>
        <w:t xml:space="preserve">the </w:t>
      </w:r>
      <w:r w:rsidRPr="00FE3B0D">
        <w:rPr>
          <w:rFonts w:cstheme="minorHAnsi"/>
          <w:sz w:val="24"/>
          <w:szCs w:val="24"/>
        </w:rPr>
        <w:t>determination of the conformational transition pathways critical for biological functions</w:t>
      </w:r>
      <w:r w:rsidR="0093160C" w:rsidRPr="00FE3B0D">
        <w:rPr>
          <w:rFonts w:cstheme="minorHAnsi"/>
          <w:sz w:val="24"/>
          <w:szCs w:val="24"/>
        </w:rPr>
        <w:t>,</w:t>
      </w:r>
      <w:r w:rsidRPr="00FE3B0D">
        <w:rPr>
          <w:rFonts w:cstheme="minorHAnsi"/>
          <w:sz w:val="24"/>
          <w:szCs w:val="24"/>
        </w:rPr>
        <w:t xml:space="preserve"> ranging from molecular recognition to enzymatic catalysis. Hydrogen/deuterium exchange (HDX) reaction coupled with top-down mass spectrometr</w:t>
      </w:r>
      <w:r w:rsidR="0093160C" w:rsidRPr="00FE3B0D">
        <w:rPr>
          <w:rFonts w:cstheme="minorHAnsi"/>
          <w:sz w:val="24"/>
          <w:szCs w:val="24"/>
        </w:rPr>
        <w:t>ic</w:t>
      </w:r>
      <w:r w:rsidRPr="00FE3B0D">
        <w:rPr>
          <w:rFonts w:cstheme="minorHAnsi"/>
          <w:sz w:val="24"/>
          <w:szCs w:val="24"/>
        </w:rPr>
        <w:t xml:space="preserve"> (MS) analysis provides a means to characterize protein higher-order structures and dynamics in a conformer-specific manner. The conformational resolving power of this technique is highly dependent on the efficiencies of separating protein states at the intact protein level and minimizing the residual non-deuterated protic content during the HDX reactions. </w:t>
      </w:r>
    </w:p>
    <w:p w14:paraId="32AB6005" w14:textId="77777777" w:rsidR="005E25D5" w:rsidRPr="00FE3B0D" w:rsidRDefault="005E25D5" w:rsidP="00FE3B0D">
      <w:pPr>
        <w:spacing w:after="0" w:line="240" w:lineRule="auto"/>
        <w:jc w:val="both"/>
        <w:rPr>
          <w:rFonts w:cstheme="minorHAnsi"/>
          <w:sz w:val="24"/>
          <w:szCs w:val="24"/>
        </w:rPr>
      </w:pPr>
    </w:p>
    <w:p w14:paraId="3984787C" w14:textId="5ECA265A" w:rsidR="00BB4FEC" w:rsidRPr="00FE3B0D" w:rsidRDefault="00BB4FEC" w:rsidP="00FE3B0D">
      <w:pPr>
        <w:spacing w:after="0" w:line="240" w:lineRule="auto"/>
        <w:jc w:val="both"/>
        <w:rPr>
          <w:rFonts w:cstheme="minorHAnsi"/>
          <w:sz w:val="24"/>
          <w:szCs w:val="24"/>
        </w:rPr>
      </w:pPr>
      <w:r w:rsidRPr="00FE3B0D">
        <w:rPr>
          <w:rFonts w:cstheme="minorHAnsi"/>
          <w:sz w:val="24"/>
          <w:szCs w:val="24"/>
        </w:rPr>
        <w:t>Here we describe a capillary electrophoresis (CE)-based variant of</w:t>
      </w:r>
      <w:r w:rsidR="007A1ED9" w:rsidRPr="00FE3B0D">
        <w:rPr>
          <w:rFonts w:cstheme="minorHAnsi"/>
          <w:sz w:val="24"/>
          <w:szCs w:val="24"/>
        </w:rPr>
        <w:t xml:space="preserve"> the</w:t>
      </w:r>
      <w:r w:rsidRPr="00FE3B0D">
        <w:rPr>
          <w:rFonts w:cstheme="minorHAnsi"/>
          <w:sz w:val="24"/>
          <w:szCs w:val="24"/>
        </w:rPr>
        <w:t xml:space="preserve"> HDX MS approach that aims to improve the conformational resolution. In this approach, proteins undergo HDX reactions while migrating through </w:t>
      </w:r>
      <w:r w:rsidR="00DC1D77" w:rsidRPr="00FE3B0D">
        <w:rPr>
          <w:rFonts w:cstheme="minorHAnsi"/>
          <w:sz w:val="24"/>
          <w:szCs w:val="24"/>
        </w:rPr>
        <w:t xml:space="preserve">a </w:t>
      </w:r>
      <w:r w:rsidRPr="00FE3B0D">
        <w:rPr>
          <w:rFonts w:cstheme="minorHAnsi"/>
          <w:sz w:val="24"/>
          <w:szCs w:val="24"/>
        </w:rPr>
        <w:t xml:space="preserve">deuterated background electrolyte solution (BGE) during the capillary electrophoretic separation. Different protein states or </w:t>
      </w:r>
      <w:proofErr w:type="spellStart"/>
      <w:r w:rsidRPr="00FE3B0D">
        <w:rPr>
          <w:rFonts w:cstheme="minorHAnsi"/>
          <w:sz w:val="24"/>
          <w:szCs w:val="24"/>
        </w:rPr>
        <w:t>proteoforms</w:t>
      </w:r>
      <w:proofErr w:type="spellEnd"/>
      <w:r w:rsidRPr="00FE3B0D">
        <w:rPr>
          <w:rFonts w:cstheme="minorHAnsi"/>
          <w:sz w:val="24"/>
          <w:szCs w:val="24"/>
        </w:rPr>
        <w:t xml:space="preserve"> that coexist in solution can be efficiently separated based on their differing charge-to-size ratios. The difference in electrophoretic mobility between proteins and protic solvent molecules minimizes the residual non-deuterated </w:t>
      </w:r>
      <w:r w:rsidRPr="00FE3B0D">
        <w:rPr>
          <w:rFonts w:cstheme="minorHAnsi"/>
          <w:sz w:val="24"/>
          <w:szCs w:val="24"/>
        </w:rPr>
        <w:lastRenderedPageBreak/>
        <w:t xml:space="preserve">solvent, resulting in a nearly complete deuterating environment during the HDX process. The flow-through </w:t>
      </w:r>
      <w:proofErr w:type="spellStart"/>
      <w:r w:rsidRPr="00FE3B0D">
        <w:rPr>
          <w:rFonts w:cstheme="minorHAnsi"/>
          <w:sz w:val="24"/>
          <w:szCs w:val="24"/>
        </w:rPr>
        <w:t>microvial</w:t>
      </w:r>
      <w:proofErr w:type="spellEnd"/>
      <w:r w:rsidRPr="00FE3B0D">
        <w:rPr>
          <w:rFonts w:cstheme="minorHAnsi"/>
          <w:sz w:val="24"/>
          <w:szCs w:val="24"/>
        </w:rPr>
        <w:t xml:space="preserve"> CE-MS interface allows efficient electrospray ionization of the eluted protein species following a rapid mixing with the quenching and denaturing modifier solution at the outlet of the sprayer. The online top-down MS analysis measures the global deuteration level of the eluted intact protein species</w:t>
      </w:r>
      <w:r w:rsidR="00397F6B" w:rsidRPr="00FE3B0D">
        <w:rPr>
          <w:rFonts w:cstheme="minorHAnsi"/>
          <w:sz w:val="24"/>
          <w:szCs w:val="24"/>
        </w:rPr>
        <w:t>,</w:t>
      </w:r>
      <w:r w:rsidRPr="00FE3B0D">
        <w:rPr>
          <w:rFonts w:cstheme="minorHAnsi"/>
          <w:sz w:val="24"/>
          <w:szCs w:val="24"/>
        </w:rPr>
        <w:t xml:space="preserve"> and subsequently</w:t>
      </w:r>
      <w:r w:rsidR="00DC1D77" w:rsidRPr="00FE3B0D">
        <w:rPr>
          <w:rFonts w:cstheme="minorHAnsi"/>
          <w:sz w:val="24"/>
          <w:szCs w:val="24"/>
        </w:rPr>
        <w:t>, the</w:t>
      </w:r>
      <w:r w:rsidRPr="00FE3B0D">
        <w:rPr>
          <w:rFonts w:cstheme="minorHAnsi"/>
          <w:sz w:val="24"/>
          <w:szCs w:val="24"/>
        </w:rPr>
        <w:t xml:space="preserve"> deuteration of their gas-phase fragments. </w:t>
      </w:r>
      <w:r w:rsidR="00DC1D77" w:rsidRPr="00FE3B0D">
        <w:rPr>
          <w:rFonts w:cstheme="minorHAnsi"/>
          <w:sz w:val="24"/>
          <w:szCs w:val="24"/>
        </w:rPr>
        <w:t>This paper</w:t>
      </w:r>
      <w:r w:rsidRPr="00FE3B0D">
        <w:rPr>
          <w:rFonts w:cstheme="minorHAnsi"/>
          <w:sz w:val="24"/>
          <w:szCs w:val="24"/>
        </w:rPr>
        <w:t xml:space="preserve"> demonstrate</w:t>
      </w:r>
      <w:r w:rsidR="00DC1D77" w:rsidRPr="00FE3B0D">
        <w:rPr>
          <w:rFonts w:cstheme="minorHAnsi"/>
          <w:sz w:val="24"/>
          <w:szCs w:val="24"/>
        </w:rPr>
        <w:t>s</w:t>
      </w:r>
      <w:r w:rsidRPr="00FE3B0D">
        <w:rPr>
          <w:rFonts w:cstheme="minorHAnsi"/>
          <w:sz w:val="24"/>
          <w:szCs w:val="24"/>
        </w:rPr>
        <w:t xml:space="preserve"> this approach in differential HDX for systems</w:t>
      </w:r>
      <w:r w:rsidR="00DC1D77" w:rsidRPr="00FE3B0D">
        <w:rPr>
          <w:rFonts w:cstheme="minorHAnsi"/>
          <w:sz w:val="24"/>
          <w:szCs w:val="24"/>
        </w:rPr>
        <w:t>,</w:t>
      </w:r>
      <w:r w:rsidRPr="00FE3B0D">
        <w:rPr>
          <w:rFonts w:cstheme="minorHAnsi"/>
          <w:sz w:val="24"/>
          <w:szCs w:val="24"/>
        </w:rPr>
        <w:t xml:space="preserve"> including </w:t>
      </w:r>
      <w:r w:rsidR="00DC1D77" w:rsidRPr="00FE3B0D">
        <w:rPr>
          <w:rFonts w:cstheme="minorHAnsi"/>
          <w:sz w:val="24"/>
          <w:szCs w:val="24"/>
        </w:rPr>
        <w:t xml:space="preserve">the </w:t>
      </w:r>
      <w:r w:rsidRPr="00FE3B0D">
        <w:rPr>
          <w:rFonts w:cstheme="minorHAnsi"/>
          <w:sz w:val="24"/>
          <w:szCs w:val="24"/>
        </w:rPr>
        <w:t xml:space="preserve">natural protein variants coexisting in milk. </w:t>
      </w:r>
    </w:p>
    <w:p w14:paraId="2A0F0012" w14:textId="77777777" w:rsidR="00BB4FEC" w:rsidRPr="00FE3B0D" w:rsidRDefault="00BB4FEC" w:rsidP="00FE3B0D">
      <w:pPr>
        <w:spacing w:after="0" w:line="240" w:lineRule="auto"/>
        <w:jc w:val="both"/>
        <w:rPr>
          <w:rFonts w:cstheme="minorHAnsi"/>
          <w:sz w:val="24"/>
          <w:szCs w:val="24"/>
        </w:rPr>
      </w:pPr>
    </w:p>
    <w:p w14:paraId="530BE80E" w14:textId="470D88D1" w:rsidR="00BB4FEC" w:rsidRPr="00FE3B0D" w:rsidRDefault="00BB4FEC" w:rsidP="00FE3B0D">
      <w:pPr>
        <w:spacing w:after="0" w:line="240" w:lineRule="auto"/>
        <w:jc w:val="both"/>
        <w:rPr>
          <w:rFonts w:cstheme="minorHAnsi"/>
          <w:b/>
          <w:bCs/>
          <w:sz w:val="24"/>
          <w:szCs w:val="24"/>
        </w:rPr>
      </w:pPr>
      <w:r w:rsidRPr="00FE3B0D">
        <w:rPr>
          <w:rFonts w:cstheme="minorHAnsi"/>
          <w:b/>
          <w:bCs/>
          <w:sz w:val="24"/>
          <w:szCs w:val="24"/>
        </w:rPr>
        <w:t>I</w:t>
      </w:r>
      <w:r w:rsidR="005E25D5" w:rsidRPr="00FE3B0D">
        <w:rPr>
          <w:rFonts w:cstheme="minorHAnsi"/>
          <w:b/>
          <w:bCs/>
          <w:sz w:val="24"/>
          <w:szCs w:val="24"/>
        </w:rPr>
        <w:t>NTRODUCTION:</w:t>
      </w:r>
    </w:p>
    <w:p w14:paraId="0AD23396" w14:textId="1BBB1A58" w:rsidR="00BB4FEC" w:rsidRPr="00FE3B0D" w:rsidRDefault="00BB4FEC" w:rsidP="00FE3B0D">
      <w:pPr>
        <w:spacing w:after="0" w:line="240" w:lineRule="auto"/>
        <w:jc w:val="both"/>
        <w:rPr>
          <w:rFonts w:cstheme="minorHAnsi"/>
          <w:sz w:val="24"/>
          <w:szCs w:val="24"/>
        </w:rPr>
      </w:pPr>
      <w:r w:rsidRPr="00FE3B0D">
        <w:rPr>
          <w:rFonts w:cstheme="minorHAnsi"/>
          <w:sz w:val="24"/>
          <w:szCs w:val="24"/>
        </w:rPr>
        <w:t>Distinguishing protein species in different conformational, binding</w:t>
      </w:r>
      <w:r w:rsidR="000166C4" w:rsidRPr="00FE3B0D">
        <w:rPr>
          <w:rFonts w:cstheme="minorHAnsi"/>
          <w:sz w:val="24"/>
          <w:szCs w:val="24"/>
        </w:rPr>
        <w:t>,</w:t>
      </w:r>
      <w:r w:rsidRPr="00FE3B0D">
        <w:rPr>
          <w:rFonts w:cstheme="minorHAnsi"/>
          <w:sz w:val="24"/>
          <w:szCs w:val="24"/>
        </w:rPr>
        <w:t xml:space="preserve"> or modification states and characteriz</w:t>
      </w:r>
      <w:r w:rsidR="000166C4" w:rsidRPr="00FE3B0D">
        <w:rPr>
          <w:rFonts w:cstheme="minorHAnsi"/>
          <w:sz w:val="24"/>
          <w:szCs w:val="24"/>
        </w:rPr>
        <w:t>ing</w:t>
      </w:r>
      <w:r w:rsidRPr="00FE3B0D">
        <w:rPr>
          <w:rFonts w:cstheme="minorHAnsi"/>
          <w:sz w:val="24"/>
          <w:szCs w:val="24"/>
        </w:rPr>
        <w:t xml:space="preserve"> their structural differences are important for monitoring the pathways of transitions between these species involved in biological events</w:t>
      </w:r>
      <w:r w:rsidR="00A109C8" w:rsidRPr="00FE3B0D">
        <w:rPr>
          <w:rFonts w:cstheme="minorHAnsi"/>
          <w:sz w:val="24"/>
          <w:szCs w:val="24"/>
        </w:rPr>
        <w:t>,</w:t>
      </w:r>
      <w:r w:rsidRPr="00FE3B0D">
        <w:rPr>
          <w:rFonts w:cstheme="minorHAnsi"/>
          <w:sz w:val="24"/>
          <w:szCs w:val="24"/>
        </w:rPr>
        <w:t xml:space="preserve"> ranging from molecular recognition to enzymatic catalysis, and understanding the mechanisms underlying these events. Conventional biophysical techniques do not provide a complete solution due to the limitations such as insufficient resolution and loss of dynamic information in solution. Hydrogen/deuterium exchange coupled with mass spectrometry (HDX MS) is a technique that labels the structural and conformational features of proteins with deuterium (</w:t>
      </w:r>
      <w:r w:rsidRPr="00FE3B0D">
        <w:rPr>
          <w:rFonts w:cstheme="minorHAnsi"/>
          <w:sz w:val="24"/>
          <w:szCs w:val="24"/>
          <w:vertAlign w:val="superscript"/>
        </w:rPr>
        <w:t>2</w:t>
      </w:r>
      <w:r w:rsidRPr="00FE3B0D">
        <w:rPr>
          <w:rFonts w:cstheme="minorHAnsi"/>
          <w:sz w:val="24"/>
          <w:szCs w:val="24"/>
        </w:rPr>
        <w:t xml:space="preserve">H) via </w:t>
      </w:r>
      <w:r w:rsidR="009D3810" w:rsidRPr="00FE3B0D">
        <w:rPr>
          <w:rFonts w:cstheme="minorHAnsi"/>
          <w:sz w:val="24"/>
          <w:szCs w:val="24"/>
        </w:rPr>
        <w:t xml:space="preserve">the </w:t>
      </w:r>
      <w:r w:rsidRPr="00FE3B0D">
        <w:rPr>
          <w:rFonts w:cstheme="minorHAnsi"/>
          <w:sz w:val="24"/>
          <w:szCs w:val="24"/>
        </w:rPr>
        <w:t xml:space="preserve">exchange between labile hydrogen atoms of proteins and </w:t>
      </w:r>
      <w:r w:rsidRPr="00FE3B0D">
        <w:rPr>
          <w:rFonts w:cstheme="minorHAnsi"/>
          <w:sz w:val="24"/>
          <w:szCs w:val="24"/>
          <w:vertAlign w:val="superscript"/>
        </w:rPr>
        <w:t>2</w:t>
      </w:r>
      <w:r w:rsidRPr="00FE3B0D">
        <w:rPr>
          <w:rFonts w:cstheme="minorHAnsi"/>
          <w:sz w:val="24"/>
          <w:szCs w:val="24"/>
        </w:rPr>
        <w:t xml:space="preserve">H from the deliberately introduced </w:t>
      </w:r>
      <w:r w:rsidRPr="00FE3B0D">
        <w:rPr>
          <w:rFonts w:cstheme="minorHAnsi"/>
          <w:sz w:val="24"/>
          <w:szCs w:val="24"/>
          <w:vertAlign w:val="superscript"/>
        </w:rPr>
        <w:t>2</w:t>
      </w:r>
      <w:r w:rsidRPr="00FE3B0D">
        <w:rPr>
          <w:rFonts w:cstheme="minorHAnsi"/>
          <w:sz w:val="24"/>
          <w:szCs w:val="24"/>
        </w:rPr>
        <w:t>H</w:t>
      </w:r>
      <w:r w:rsidRPr="00FE3B0D">
        <w:rPr>
          <w:rFonts w:cstheme="minorHAnsi"/>
          <w:sz w:val="24"/>
          <w:szCs w:val="24"/>
          <w:vertAlign w:val="subscript"/>
        </w:rPr>
        <w:t>2</w:t>
      </w:r>
      <w:r w:rsidRPr="00FE3B0D">
        <w:rPr>
          <w:rFonts w:cstheme="minorHAnsi"/>
          <w:sz w:val="24"/>
          <w:szCs w:val="24"/>
        </w:rPr>
        <w:t xml:space="preserve">O solution. </w:t>
      </w:r>
      <w:r w:rsidR="00963438" w:rsidRPr="00FE3B0D">
        <w:rPr>
          <w:rFonts w:cstheme="minorHAnsi"/>
          <w:sz w:val="24"/>
          <w:szCs w:val="24"/>
        </w:rPr>
        <w:t>P</w:t>
      </w:r>
      <w:r w:rsidRPr="00FE3B0D">
        <w:rPr>
          <w:rFonts w:cstheme="minorHAnsi"/>
          <w:sz w:val="24"/>
          <w:szCs w:val="24"/>
        </w:rPr>
        <w:t xml:space="preserve">rotons involved in hydrogen bonding or </w:t>
      </w:r>
      <w:r w:rsidR="00963438" w:rsidRPr="00FE3B0D">
        <w:rPr>
          <w:rFonts w:cstheme="minorHAnsi"/>
          <w:sz w:val="24"/>
          <w:szCs w:val="24"/>
        </w:rPr>
        <w:t xml:space="preserve">that are </w:t>
      </w:r>
      <w:r w:rsidRPr="00FE3B0D">
        <w:rPr>
          <w:rFonts w:cstheme="minorHAnsi"/>
          <w:sz w:val="24"/>
          <w:szCs w:val="24"/>
        </w:rPr>
        <w:t>sequestered from the solvent in the protein interior do not exchange readily</w:t>
      </w:r>
      <w:r w:rsidRPr="00FE3B0D">
        <w:rPr>
          <w:rFonts w:cstheme="minorHAnsi"/>
          <w:sz w:val="24"/>
          <w:szCs w:val="24"/>
        </w:rPr>
        <w:fldChar w:fldCharType="begin"/>
      </w:r>
      <w:r w:rsidRPr="00FE3B0D">
        <w:rPr>
          <w:rFonts w:cstheme="minorHAnsi"/>
          <w:sz w:val="24"/>
          <w:szCs w:val="24"/>
        </w:rPr>
        <w:instrText xml:space="preserve"> ADDIN EN.CITE &lt;EndNote&gt;&lt;Cite&gt;&lt;Author&gt;Kaltashov&lt;/Author&gt;&lt;Year&gt;2020&lt;/Year&gt;&lt;RecNum&gt;32&lt;/RecNum&gt;&lt;DisplayText&gt;&lt;style face="superscript"&gt;1&lt;/style&gt;&lt;/DisplayText&gt;&lt;record&gt;&lt;rec-number&gt;32&lt;/rec-number&gt;&lt;foreign-keys&gt;&lt;key app="EN" db-id="aptf5evr8dttskepr5zvews8veazs5zszaff" timestamp="1614918421"&gt;32&lt;/key&gt;&lt;/foreign-keys&gt;&lt;ref-type name="Journal Article"&gt;17&lt;/ref-type&gt;&lt;contributors&gt;&lt;authors&gt;&lt;author&gt;Kaltashov, Igor A.&lt;/author&gt;&lt;author&gt;Bobst, Cedric E.&lt;/author&gt;&lt;author&gt;Pawlowski, Jake&lt;/author&gt;&lt;author&gt;Wang, Guanbo&lt;/author&gt;&lt;/authors&gt;&lt;/contributors&gt;&lt;titles&gt;&lt;title&gt;Mass spectrometry-based methods in characterization of the higher order structure of protein therapeutics&lt;/title&gt;&lt;secondary-title&gt;Journal of Pharmaceutical and Biomedical Analysis&lt;/secondary-title&gt;&lt;/titles&gt;&lt;periodical&gt;&lt;full-title&gt;Journal of Pharmaceutical and Biomedical Analysis&lt;/full-title&gt;&lt;/periodical&gt;&lt;pages&gt;113169&lt;/pages&gt;&lt;volume&gt;184&lt;/volume&gt;&lt;keywords&gt;&lt;keyword&gt;Biopharmaceutical analysis&lt;/keyword&gt;&lt;keyword&gt;Conformation&lt;/keyword&gt;&lt;keyword&gt;Unfolding&lt;/keyword&gt;&lt;keyword&gt;Heat stress&lt;/keyword&gt;&lt;keyword&gt;Aggregation&lt;/keyword&gt;&lt;keyword&gt;Conformational dynamics&lt;/keyword&gt;&lt;keyword&gt;Hydrogen/deuterium exchange&lt;/keyword&gt;&lt;keyword&gt;Native mass spectrometry&lt;/keyword&gt;&lt;/keywords&gt;&lt;dates&gt;&lt;year&gt;2020&lt;/year&gt;&lt;pub-dates&gt;&lt;date&gt;2020/05/30/&lt;/date&gt;&lt;/pub-dates&gt;&lt;/dates&gt;&lt;isbn&gt;0731-7085&lt;/isbn&gt;&lt;urls&gt;&lt;related-urls&gt;&lt;url&gt;https://www.sciencedirect.com/science/article/pii/S073170851932792X&lt;/url&gt;&lt;/related-urls&gt;&lt;/urls&gt;&lt;electronic-resource-num&gt;https://doi.org/10.1016/j.jpba.2020.113169&lt;/electronic-resource-num&gt;&lt;/record&gt;&lt;/Cite&gt;&lt;/EndNote&gt;</w:instrText>
      </w:r>
      <w:r w:rsidRPr="00FE3B0D">
        <w:rPr>
          <w:rFonts w:cstheme="minorHAnsi"/>
          <w:sz w:val="24"/>
          <w:szCs w:val="24"/>
        </w:rPr>
        <w:fldChar w:fldCharType="separate"/>
      </w:r>
      <w:r w:rsidRPr="00FE3B0D">
        <w:rPr>
          <w:rFonts w:cstheme="minorHAnsi"/>
          <w:sz w:val="24"/>
          <w:szCs w:val="24"/>
          <w:vertAlign w:val="superscript"/>
        </w:rPr>
        <w:t>1</w:t>
      </w:r>
      <w:r w:rsidRPr="00FE3B0D">
        <w:rPr>
          <w:rFonts w:cstheme="minorHAnsi"/>
          <w:sz w:val="24"/>
          <w:szCs w:val="24"/>
        </w:rPr>
        <w:fldChar w:fldCharType="end"/>
      </w:r>
      <w:r w:rsidR="00963438" w:rsidRPr="00FE3B0D">
        <w:rPr>
          <w:rFonts w:cstheme="minorHAnsi"/>
          <w:sz w:val="24"/>
          <w:szCs w:val="24"/>
        </w:rPr>
        <w:t>.</w:t>
      </w:r>
      <w:r w:rsidRPr="00FE3B0D">
        <w:rPr>
          <w:rFonts w:cstheme="minorHAnsi"/>
          <w:sz w:val="24"/>
          <w:szCs w:val="24"/>
        </w:rPr>
        <w:t xml:space="preserve"> </w:t>
      </w:r>
      <w:r w:rsidR="00963438" w:rsidRPr="00FE3B0D">
        <w:rPr>
          <w:rFonts w:cstheme="minorHAnsi"/>
          <w:sz w:val="24"/>
          <w:szCs w:val="24"/>
        </w:rPr>
        <w:t>Thus, a</w:t>
      </w:r>
      <w:r w:rsidR="00963438" w:rsidRPr="00FE3B0D">
        <w:rPr>
          <w:rFonts w:cstheme="minorHAnsi"/>
          <w:sz w:val="24"/>
          <w:szCs w:val="24"/>
        </w:rPr>
        <w:t>s the exchange rate at an exchangeable site is highly dependent on its involvement in higher-order structures</w:t>
      </w:r>
      <w:r w:rsidR="00963438" w:rsidRPr="00FE3B0D">
        <w:rPr>
          <w:rFonts w:cstheme="minorHAnsi"/>
          <w:sz w:val="24"/>
          <w:szCs w:val="24"/>
        </w:rPr>
        <w:t>,</w:t>
      </w:r>
      <w:r w:rsidR="00963438" w:rsidRPr="00FE3B0D">
        <w:rPr>
          <w:rFonts w:cstheme="minorHAnsi"/>
          <w:sz w:val="24"/>
          <w:szCs w:val="24"/>
        </w:rPr>
        <w:t xml:space="preserve"> </w:t>
      </w:r>
      <w:r w:rsidRPr="00FE3B0D">
        <w:rPr>
          <w:rFonts w:cstheme="minorHAnsi"/>
          <w:sz w:val="24"/>
          <w:szCs w:val="24"/>
        </w:rPr>
        <w:t xml:space="preserve">the protein structures can be revealed at high spatial resolution by MS that probes the extent and rate of </w:t>
      </w:r>
      <w:r w:rsidRPr="00FE3B0D">
        <w:rPr>
          <w:rFonts w:cstheme="minorHAnsi"/>
          <w:sz w:val="24"/>
          <w:szCs w:val="24"/>
          <w:vertAlign w:val="superscript"/>
        </w:rPr>
        <w:t>2</w:t>
      </w:r>
      <w:r w:rsidRPr="00FE3B0D">
        <w:rPr>
          <w:rFonts w:cstheme="minorHAnsi"/>
          <w:sz w:val="24"/>
          <w:szCs w:val="24"/>
        </w:rPr>
        <w:t xml:space="preserve">H-uptake based on the differing atomic masses between </w:t>
      </w:r>
      <w:r w:rsidRPr="00FE3B0D">
        <w:rPr>
          <w:rFonts w:cstheme="minorHAnsi"/>
          <w:sz w:val="24"/>
          <w:szCs w:val="24"/>
          <w:vertAlign w:val="superscript"/>
        </w:rPr>
        <w:t>1</w:t>
      </w:r>
      <w:r w:rsidRPr="00FE3B0D">
        <w:rPr>
          <w:rFonts w:cstheme="minorHAnsi"/>
          <w:sz w:val="24"/>
          <w:szCs w:val="24"/>
        </w:rPr>
        <w:t xml:space="preserve">H and </w:t>
      </w:r>
      <w:r w:rsidRPr="00FE3B0D">
        <w:rPr>
          <w:rFonts w:cstheme="minorHAnsi"/>
          <w:sz w:val="24"/>
          <w:szCs w:val="24"/>
          <w:vertAlign w:val="superscript"/>
        </w:rPr>
        <w:t>2</w:t>
      </w:r>
      <w:r w:rsidRPr="00FE3B0D">
        <w:rPr>
          <w:rFonts w:cstheme="minorHAnsi"/>
          <w:sz w:val="24"/>
          <w:szCs w:val="24"/>
        </w:rPr>
        <w:t>H. Over the recent decades, HDX MS has become an outstandingly successful technique for studying protein conformations and dynamics</w:t>
      </w:r>
      <w:r w:rsidRPr="00FE3B0D">
        <w:rPr>
          <w:rFonts w:cstheme="minorHAnsi"/>
          <w:sz w:val="24"/>
          <w:szCs w:val="24"/>
        </w:rPr>
        <w:fldChar w:fldCharType="begin"/>
      </w:r>
      <w:r w:rsidRPr="00FE3B0D">
        <w:rPr>
          <w:rFonts w:cstheme="minorHAnsi"/>
          <w:sz w:val="24"/>
          <w:szCs w:val="24"/>
        </w:rPr>
        <w:instrText xml:space="preserve"> ADDIN EN.CITE &lt;EndNote&gt;&lt;Cite&gt;&lt;Author&gt;Engen&lt;/Author&gt;&lt;Year&gt;2021&lt;/Year&gt;&lt;RecNum&gt;31&lt;/RecNum&gt;&lt;DisplayText&gt;&lt;style face="superscript"&gt;2&lt;/style&gt;&lt;/DisplayText&gt;&lt;record&gt;&lt;rec-number&gt;31&lt;/rec-number&gt;&lt;foreign-keys&gt;&lt;key app="EN" db-id="aptf5evr8dttskepr5zvews8veazs5zszaff" timestamp="1614911504"&gt;31&lt;/key&gt;&lt;/foreign-keys&gt;&lt;ref-type name="Journal Article"&gt;17&lt;/ref-type&gt;&lt;contributors&gt;&lt;authors&gt;&lt;author&gt;Engen, John R.&lt;/author&gt;&lt;author&gt;Botzanowski, Thomas&lt;/author&gt;&lt;author&gt;Peterle, Daniele&lt;/author&gt;&lt;author&gt;Georgescauld, Florian&lt;/author&gt;&lt;author&gt;Wales, Thomas E.&lt;/author&gt;&lt;/authors&gt;&lt;/contributors&gt;&lt;titles&gt;&lt;title&gt;Developments in Hydrogen/Deuterium Exchange Mass Spectrometry&lt;/title&gt;&lt;secondary-title&gt;Analytical Chemistry&lt;/secondary-title&gt;&lt;/titles&gt;&lt;periodical&gt;&lt;full-title&gt;Analytical Chemistry&lt;/full-title&gt;&lt;/periodical&gt;&lt;pages&gt;567-582&lt;/pages&gt;&lt;volume&gt;93&lt;/volume&gt;&lt;number&gt;1&lt;/number&gt;&lt;dates&gt;&lt;year&gt;2021&lt;/year&gt;&lt;pub-dates&gt;&lt;date&gt;2021/01/12&lt;/date&gt;&lt;/pub-dates&gt;&lt;/dates&gt;&lt;publisher&gt;American Chemical Society&lt;/publisher&gt;&lt;isbn&gt;0003-2700&lt;/isbn&gt;&lt;urls&gt;&lt;related-urls&gt;&lt;url&gt;https://doi.org/10.1021/acs.analchem.0c04281&lt;/url&gt;&lt;/related-urls&gt;&lt;/urls&gt;&lt;electronic-resource-num&gt;10.1021/acs.analchem.0c04281&lt;/electronic-resource-num&gt;&lt;/record&gt;&lt;/Cite&gt;&lt;/EndNote&gt;</w:instrText>
      </w:r>
      <w:r w:rsidRPr="00FE3B0D">
        <w:rPr>
          <w:rFonts w:cstheme="minorHAnsi"/>
          <w:sz w:val="24"/>
          <w:szCs w:val="24"/>
        </w:rPr>
        <w:fldChar w:fldCharType="separate"/>
      </w:r>
      <w:r w:rsidRPr="00FE3B0D">
        <w:rPr>
          <w:rFonts w:cstheme="minorHAnsi"/>
          <w:sz w:val="24"/>
          <w:szCs w:val="24"/>
          <w:vertAlign w:val="superscript"/>
        </w:rPr>
        <w:t>2</w:t>
      </w:r>
      <w:r w:rsidRPr="00FE3B0D">
        <w:rPr>
          <w:rFonts w:cstheme="minorHAnsi"/>
          <w:sz w:val="24"/>
          <w:szCs w:val="24"/>
        </w:rPr>
        <w:fldChar w:fldCharType="end"/>
      </w:r>
      <w:r w:rsidRPr="00FE3B0D">
        <w:rPr>
          <w:rFonts w:cstheme="minorHAnsi"/>
          <w:sz w:val="24"/>
          <w:szCs w:val="24"/>
        </w:rPr>
        <w:t xml:space="preserve">. </w:t>
      </w:r>
    </w:p>
    <w:p w14:paraId="76A910BD" w14:textId="77777777" w:rsidR="005233C7" w:rsidRPr="00FE3B0D" w:rsidRDefault="005233C7" w:rsidP="00FE3B0D">
      <w:pPr>
        <w:spacing w:after="0" w:line="240" w:lineRule="auto"/>
        <w:jc w:val="both"/>
        <w:rPr>
          <w:rFonts w:cstheme="minorHAnsi"/>
          <w:sz w:val="24"/>
          <w:szCs w:val="24"/>
        </w:rPr>
      </w:pPr>
    </w:p>
    <w:p w14:paraId="3D11B472" w14:textId="5A6C5841" w:rsidR="00BB4FEC" w:rsidRPr="00FE3B0D" w:rsidRDefault="00BB4FEC" w:rsidP="00FE3B0D">
      <w:pPr>
        <w:spacing w:after="0" w:line="240" w:lineRule="auto"/>
        <w:jc w:val="both"/>
        <w:rPr>
          <w:rFonts w:cstheme="minorHAnsi"/>
          <w:sz w:val="24"/>
          <w:szCs w:val="24"/>
        </w:rPr>
      </w:pPr>
      <w:r w:rsidRPr="00FE3B0D">
        <w:rPr>
          <w:rFonts w:cstheme="minorHAnsi"/>
          <w:sz w:val="24"/>
          <w:szCs w:val="24"/>
        </w:rPr>
        <w:t>In the classical bottom-up approach of HDX MS, the ensemble of protein species in different conformational, binding</w:t>
      </w:r>
      <w:r w:rsidR="00D353E5" w:rsidRPr="00FE3B0D">
        <w:rPr>
          <w:rFonts w:cstheme="minorHAnsi"/>
          <w:sz w:val="24"/>
          <w:szCs w:val="24"/>
        </w:rPr>
        <w:t>,</w:t>
      </w:r>
      <w:r w:rsidRPr="00FE3B0D">
        <w:rPr>
          <w:rFonts w:cstheme="minorHAnsi"/>
          <w:sz w:val="24"/>
          <w:szCs w:val="24"/>
        </w:rPr>
        <w:t xml:space="preserve"> or modification states is proteolyzed without separation at the intact protein level, making it infeasible to characterize individual species by analyzing the resulting proteolytic fragments with convoluted deuterium contents. In contrast, in the top-down approach, different protein states or </w:t>
      </w:r>
      <w:proofErr w:type="spellStart"/>
      <w:r w:rsidRPr="00FE3B0D">
        <w:rPr>
          <w:rFonts w:cstheme="minorHAnsi"/>
          <w:sz w:val="24"/>
          <w:szCs w:val="24"/>
        </w:rPr>
        <w:t>proteoforms</w:t>
      </w:r>
      <w:proofErr w:type="spellEnd"/>
      <w:r w:rsidRPr="00FE3B0D">
        <w:rPr>
          <w:rFonts w:cstheme="minorHAnsi"/>
          <w:sz w:val="24"/>
          <w:szCs w:val="24"/>
        </w:rPr>
        <w:t xml:space="preserve"> that have incorporated different deuterium contents give rise to multiple distributions of intact protein masses in an MS scan</w:t>
      </w:r>
      <w:r w:rsidR="00B30024" w:rsidRPr="00FE3B0D">
        <w:rPr>
          <w:rFonts w:cstheme="minorHAnsi"/>
          <w:sz w:val="24"/>
          <w:szCs w:val="24"/>
        </w:rPr>
        <w:t xml:space="preserve">. This </w:t>
      </w:r>
      <w:r w:rsidRPr="00FE3B0D">
        <w:rPr>
          <w:rFonts w:cstheme="minorHAnsi"/>
          <w:sz w:val="24"/>
          <w:szCs w:val="24"/>
        </w:rPr>
        <w:t>allow</w:t>
      </w:r>
      <w:r w:rsidR="00B30024" w:rsidRPr="00FE3B0D">
        <w:rPr>
          <w:rFonts w:cstheme="minorHAnsi"/>
          <w:sz w:val="24"/>
          <w:szCs w:val="24"/>
        </w:rPr>
        <w:t>s</w:t>
      </w:r>
      <w:r w:rsidRPr="00FE3B0D">
        <w:rPr>
          <w:rFonts w:cstheme="minorHAnsi"/>
          <w:sz w:val="24"/>
          <w:szCs w:val="24"/>
        </w:rPr>
        <w:t xml:space="preserve"> individual species to be separated by mass-selection of ions corresponding to each mass distribution using a proper mass filter (such as a quadrupole) and </w:t>
      </w:r>
      <w:r w:rsidR="00B30024" w:rsidRPr="00FE3B0D">
        <w:rPr>
          <w:rFonts w:cstheme="minorHAnsi"/>
          <w:sz w:val="24"/>
          <w:szCs w:val="24"/>
        </w:rPr>
        <w:t xml:space="preserve">the </w:t>
      </w:r>
      <w:r w:rsidRPr="00FE3B0D">
        <w:rPr>
          <w:rFonts w:cstheme="minorHAnsi"/>
          <w:sz w:val="24"/>
          <w:szCs w:val="24"/>
        </w:rPr>
        <w:t>characterization of their conformational differences in the subsequent tandem MS analysis</w:t>
      </w:r>
      <w:r w:rsidRPr="00FE3B0D">
        <w:rPr>
          <w:rFonts w:cstheme="minorHAnsi"/>
          <w:sz w:val="24"/>
          <w:szCs w:val="24"/>
        </w:rPr>
        <w:fldChar w:fldCharType="begin">
          <w:fldData xml:space="preserve">PEVuZE5vdGU+PENpdGU+PEF1dGhvcj5QYW48L0F1dGhvcj48WWVhcj4yMDExPC9ZZWFyPjxSZWNO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</w:fldData>
        </w:fldChar>
      </w:r>
      <w:r w:rsidRPr="00FE3B0D">
        <w:rPr>
          <w:rFonts w:cstheme="minorHAnsi"/>
          <w:sz w:val="24"/>
          <w:szCs w:val="24"/>
        </w:rPr>
        <w:instrText xml:space="preserve"> ADDIN EN.CITE </w:instrText>
      </w:r>
      <w:r w:rsidRPr="00FE3B0D">
        <w:rPr>
          <w:rFonts w:cstheme="minorHAnsi"/>
          <w:sz w:val="24"/>
          <w:szCs w:val="24"/>
        </w:rPr>
        <w:fldChar w:fldCharType="begin">
          <w:fldData xml:space="preserve">PEVuZE5vdGU+PENpdGU+PEF1dGhvcj5QYW48L0F1dGhvcj48WWVhcj4yMDExPC9ZZWFyPjxSZWNO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</w:fldData>
        </w:fldChar>
      </w:r>
      <w:r w:rsidRPr="00FE3B0D">
        <w:rPr>
          <w:rFonts w:cstheme="minorHAnsi"/>
          <w:sz w:val="24"/>
          <w:szCs w:val="24"/>
        </w:rPr>
        <w:instrText xml:space="preserve"> ADDIN EN.CITE.DATA </w:instrText>
      </w:r>
      <w:r w:rsidRPr="00FE3B0D">
        <w:rPr>
          <w:rFonts w:cstheme="minorHAnsi"/>
          <w:sz w:val="24"/>
          <w:szCs w:val="24"/>
        </w:rPr>
      </w:r>
      <w:r w:rsidRPr="00FE3B0D">
        <w:rPr>
          <w:rFonts w:cstheme="minorHAnsi"/>
          <w:sz w:val="24"/>
          <w:szCs w:val="24"/>
        </w:rPr>
        <w:fldChar w:fldCharType="end"/>
      </w:r>
      <w:r w:rsidRPr="00FE3B0D">
        <w:rPr>
          <w:rFonts w:cstheme="minorHAnsi"/>
          <w:sz w:val="24"/>
          <w:szCs w:val="24"/>
        </w:rPr>
      </w:r>
      <w:r w:rsidRPr="00FE3B0D">
        <w:rPr>
          <w:rFonts w:cstheme="minorHAnsi"/>
          <w:sz w:val="24"/>
          <w:szCs w:val="24"/>
        </w:rPr>
        <w:fldChar w:fldCharType="separate"/>
      </w:r>
      <w:r w:rsidRPr="00FE3B0D">
        <w:rPr>
          <w:rFonts w:cstheme="minorHAnsi"/>
          <w:sz w:val="24"/>
          <w:szCs w:val="24"/>
          <w:vertAlign w:val="superscript"/>
        </w:rPr>
        <w:t>3-6</w:t>
      </w:r>
      <w:r w:rsidRPr="00FE3B0D">
        <w:rPr>
          <w:rFonts w:cstheme="minorHAnsi"/>
          <w:sz w:val="24"/>
          <w:szCs w:val="24"/>
        </w:rPr>
        <w:fldChar w:fldCharType="end"/>
      </w:r>
      <w:r w:rsidRPr="00FE3B0D">
        <w:rPr>
          <w:rFonts w:cstheme="minorHAnsi"/>
          <w:sz w:val="24"/>
          <w:szCs w:val="24"/>
        </w:rPr>
        <w:t xml:space="preserve">. However, the efficiency of separating protein states or </w:t>
      </w:r>
      <w:proofErr w:type="spellStart"/>
      <w:r w:rsidRPr="00FE3B0D">
        <w:rPr>
          <w:rFonts w:cstheme="minorHAnsi"/>
          <w:sz w:val="24"/>
          <w:szCs w:val="24"/>
        </w:rPr>
        <w:t>proteoforms</w:t>
      </w:r>
      <w:proofErr w:type="spellEnd"/>
      <w:r w:rsidRPr="00FE3B0D">
        <w:rPr>
          <w:rFonts w:cstheme="minorHAnsi"/>
          <w:sz w:val="24"/>
          <w:szCs w:val="24"/>
        </w:rPr>
        <w:t xml:space="preserve"> in this strategy is limited by the extent of difference in their corresponding mass distributions. </w:t>
      </w:r>
    </w:p>
    <w:p w14:paraId="0526FE6A" w14:textId="77777777" w:rsidR="005233C7" w:rsidRPr="00FE3B0D" w:rsidRDefault="005233C7" w:rsidP="00FE3B0D">
      <w:pPr>
        <w:spacing w:after="0" w:line="240" w:lineRule="auto"/>
        <w:jc w:val="both"/>
        <w:rPr>
          <w:rFonts w:cstheme="minorHAnsi"/>
          <w:sz w:val="24"/>
          <w:szCs w:val="24"/>
        </w:rPr>
      </w:pPr>
    </w:p>
    <w:p w14:paraId="6B4440AB" w14:textId="08385AD3"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Capillary electrophoresis (CE) provides a means to separate protein species based on their differing charges and hydrodynamic sizes in </w:t>
      </w:r>
      <w:r w:rsidR="00F55742" w:rsidRPr="00FE3B0D">
        <w:rPr>
          <w:rFonts w:cstheme="minorHAnsi"/>
          <w:sz w:val="24"/>
          <w:szCs w:val="24"/>
        </w:rPr>
        <w:t xml:space="preserve">the </w:t>
      </w:r>
      <w:r w:rsidRPr="00FE3B0D">
        <w:rPr>
          <w:rFonts w:cstheme="minorHAnsi"/>
          <w:sz w:val="24"/>
          <w:szCs w:val="24"/>
        </w:rPr>
        <w:t>solution phase with high efficiency</w:t>
      </w:r>
      <w:r w:rsidRPr="00FE3B0D">
        <w:rPr>
          <w:rFonts w:cstheme="minorHAnsi"/>
          <w:sz w:val="24"/>
          <w:szCs w:val="24"/>
        </w:rPr>
        <w:fldChar w:fldCharType="begin"/>
      </w:r>
      <w:r w:rsidRPr="00FE3B0D">
        <w:rPr>
          <w:rFonts w:cstheme="minorHAnsi"/>
          <w:sz w:val="24"/>
          <w:szCs w:val="24"/>
        </w:rPr>
        <w:instrText xml:space="preserve"> ADDIN EN.CITE &lt;EndNote&gt;&lt;Cite&gt;&lt;Author&gt;Mironov&lt;/Author&gt;&lt;Year&gt;2016&lt;/Year&gt;&lt;RecNum&gt;12&lt;/RecNum&gt;&lt;DisplayText&gt;&lt;style face="superscript"&gt;7&lt;/style&gt;&lt;/DisplayText&gt;&lt;record&gt;&lt;rec-number&gt;12&lt;/rec-number&gt;&lt;foreign-keys&gt;&lt;key app="EN" db-id="aptf5evr8dttskepr5zvews8veazs5zszaff" timestamp="0"&gt;12&lt;/key&gt;&lt;/foreign-keys&gt;&lt;ref-type name="Journal Article"&gt;17&lt;/ref-type&gt;&lt;contributors&gt;&lt;authors&gt;&lt;author&gt;Mironov, G. G.&lt;/author&gt;&lt;author&gt;Clouthier, C. M.&lt;/author&gt;&lt;author&gt;Akbar, A.&lt;/author&gt;&lt;author&gt;Keillor, J. W.&lt;/author&gt;&lt;author&gt;Berezovski, M. V.&lt;/author&gt;&lt;/authors&gt;&lt;/contributors&gt;&lt;auth-address&gt;Department of Chemistry and Biomolecular Sciences, University of Ottawa, Ottawa, Canada.&lt;/auth-address&gt;&lt;titles&gt;&lt;title&gt;Simultaneous analysis of enzyme structure and activity by kinetic capillary electrophoresis-MS&lt;/title&gt;&lt;secondary-title&gt;Nat. Chem. Biol.&lt;/secondary-title&gt;&lt;/titles&gt;&lt;pages&gt;918-922&lt;/pages&gt;&lt;volume&gt;12&lt;/volume&gt;&lt;number&gt;11&lt;/number&gt;&lt;keywords&gt;&lt;keyword&gt;Dose-Response Relationship, Drug&lt;/keyword&gt;&lt;keyword&gt;Electrophoresis, Capillary&lt;/keyword&gt;&lt;keyword&gt;Enzyme Inhibitors/chemistry/*pharmacology&lt;/keyword&gt;&lt;keyword&gt;GTP-Binding Proteins/*antagonists &amp;amp; inhibitors/chemistry/metabolism&lt;/keyword&gt;&lt;keyword&gt;Humans&lt;/keyword&gt;&lt;keyword&gt;Kinetics&lt;/keyword&gt;&lt;keyword&gt;Mass Spectrometry&lt;/keyword&gt;&lt;keyword&gt;Small Molecule Libraries/chemistry/*pharmacology&lt;/keyword&gt;&lt;keyword&gt;Structure-Activity Relationship&lt;/keyword&gt;&lt;keyword&gt;Transglutaminases/*antagonists &amp;amp; inhibitors/chemistry/metabolism&lt;/keyword&gt;&lt;/keywords&gt;&lt;dates&gt;&lt;year&gt;2016&lt;/year&gt;&lt;pub-dates&gt;&lt;date&gt;Nov&lt;/date&gt;&lt;/pub-dates&gt;&lt;/dates&gt;&lt;isbn&gt;1552-4469 (Electronic)&amp;#xD;1552-4450 (Linking)&lt;/isbn&gt;&lt;accession-num&gt;27595328&lt;/accession-num&gt;&lt;urls&gt;&lt;related-urls&gt;&lt;url&gt;https://www.ncbi.nlm.nih.gov/pubmed/27595328&lt;/url&gt;&lt;/related-urls&gt;&lt;/urls&gt;&lt;electronic-resource-num&gt;10.1038/nchembio.2170&lt;/electronic-resource-num&gt;&lt;/record&gt;&lt;/Cite&gt;&lt;/EndNote&gt;</w:instrText>
      </w:r>
      <w:r w:rsidRPr="00FE3B0D">
        <w:rPr>
          <w:rFonts w:cstheme="minorHAnsi"/>
          <w:sz w:val="24"/>
          <w:szCs w:val="24"/>
        </w:rPr>
        <w:fldChar w:fldCharType="separate"/>
      </w:r>
      <w:r w:rsidRPr="00FE3B0D">
        <w:rPr>
          <w:rFonts w:cstheme="minorHAnsi"/>
          <w:sz w:val="24"/>
          <w:szCs w:val="24"/>
          <w:vertAlign w:val="superscript"/>
        </w:rPr>
        <w:t>7</w:t>
      </w:r>
      <w:r w:rsidRPr="00FE3B0D">
        <w:rPr>
          <w:rFonts w:cstheme="minorHAnsi"/>
          <w:sz w:val="24"/>
          <w:szCs w:val="24"/>
        </w:rPr>
        <w:fldChar w:fldCharType="end"/>
      </w:r>
      <w:r w:rsidRPr="00FE3B0D">
        <w:rPr>
          <w:rFonts w:cstheme="minorHAnsi"/>
          <w:sz w:val="24"/>
          <w:szCs w:val="24"/>
        </w:rPr>
        <w:t xml:space="preserve">. Combining CE with HDX offers additional separation of protein states or </w:t>
      </w:r>
      <w:proofErr w:type="spellStart"/>
      <w:r w:rsidRPr="00FE3B0D">
        <w:rPr>
          <w:rFonts w:cstheme="minorHAnsi"/>
          <w:sz w:val="24"/>
          <w:szCs w:val="24"/>
        </w:rPr>
        <w:t>proteoforms</w:t>
      </w:r>
      <w:proofErr w:type="spellEnd"/>
      <w:r w:rsidRPr="00FE3B0D">
        <w:rPr>
          <w:rFonts w:cstheme="minorHAnsi"/>
          <w:sz w:val="24"/>
          <w:szCs w:val="24"/>
        </w:rPr>
        <w:t xml:space="preserve"> in </w:t>
      </w:r>
      <w:r w:rsidR="00AE0BA0" w:rsidRPr="00FE3B0D">
        <w:rPr>
          <w:rFonts w:cstheme="minorHAnsi"/>
          <w:sz w:val="24"/>
          <w:szCs w:val="24"/>
        </w:rPr>
        <w:t xml:space="preserve">the </w:t>
      </w:r>
      <w:r w:rsidRPr="00FE3B0D">
        <w:rPr>
          <w:rFonts w:cstheme="minorHAnsi"/>
          <w:sz w:val="24"/>
          <w:szCs w:val="24"/>
        </w:rPr>
        <w:t>solution phase. In addition, the small volume of the CE capillary allows</w:t>
      </w:r>
      <w:r w:rsidR="00794FA6" w:rsidRPr="00FE3B0D">
        <w:rPr>
          <w:rFonts w:cstheme="minorHAnsi"/>
          <w:sz w:val="24"/>
          <w:szCs w:val="24"/>
        </w:rPr>
        <w:t xml:space="preserve"> the</w:t>
      </w:r>
      <w:r w:rsidRPr="00FE3B0D">
        <w:rPr>
          <w:rFonts w:cstheme="minorHAnsi"/>
          <w:sz w:val="24"/>
          <w:szCs w:val="24"/>
        </w:rPr>
        <w:t xml:space="preserve"> utilization of </w:t>
      </w:r>
      <w:r w:rsidR="000F2FDF" w:rsidRPr="00FE3B0D">
        <w:rPr>
          <w:rFonts w:cstheme="minorHAnsi"/>
          <w:sz w:val="24"/>
          <w:szCs w:val="24"/>
        </w:rPr>
        <w:t xml:space="preserve">a </w:t>
      </w:r>
      <w:r w:rsidRPr="00FE3B0D">
        <w:rPr>
          <w:rFonts w:cstheme="minorHAnsi"/>
          <w:sz w:val="24"/>
          <w:szCs w:val="24"/>
        </w:rPr>
        <w:t xml:space="preserve">fully deuterated solution as the background electrolyte solution (BGE), i.e., the running buffer, rendering the capillary as an HDX reactor for protein samples. Due to the difference in electrophoretic mobility between proteins and protic reagents in the electrophoresis process, conducting HDX during CE results in a nearly complete </w:t>
      </w:r>
      <w:r w:rsidRPr="00FE3B0D">
        <w:rPr>
          <w:rFonts w:cstheme="minorHAnsi"/>
          <w:sz w:val="24"/>
          <w:szCs w:val="24"/>
        </w:rPr>
        <w:lastRenderedPageBreak/>
        <w:t xml:space="preserve">deuterating environment for the protein analytes with minimal residual non-deuterated contents, thereby </w:t>
      </w:r>
      <w:r w:rsidR="00FD2822" w:rsidRPr="00FE3B0D">
        <w:rPr>
          <w:rFonts w:cstheme="minorHAnsi"/>
          <w:sz w:val="24"/>
          <w:szCs w:val="24"/>
        </w:rPr>
        <w:t>enhancing</w:t>
      </w:r>
      <w:r w:rsidRPr="00FE3B0D">
        <w:rPr>
          <w:rFonts w:cstheme="minorHAnsi"/>
          <w:sz w:val="24"/>
          <w:szCs w:val="24"/>
        </w:rPr>
        <w:t xml:space="preserve"> the sensitivity of the structural analysis using HDX data. As such, we developed a CE-based differential HDX approach coupled with top-down MS to characterize protein higher</w:t>
      </w:r>
      <w:r w:rsidR="00154BC9" w:rsidRPr="00FE3B0D">
        <w:rPr>
          <w:rFonts w:cstheme="minorHAnsi"/>
          <w:sz w:val="24"/>
          <w:szCs w:val="24"/>
        </w:rPr>
        <w:t>-</w:t>
      </w:r>
      <w:r w:rsidRPr="00FE3B0D">
        <w:rPr>
          <w:rFonts w:cstheme="minorHAnsi"/>
          <w:sz w:val="24"/>
          <w:szCs w:val="24"/>
        </w:rPr>
        <w:t xml:space="preserve">order structures in a state- or </w:t>
      </w:r>
      <w:proofErr w:type="spellStart"/>
      <w:r w:rsidRPr="00FE3B0D">
        <w:rPr>
          <w:rFonts w:cstheme="minorHAnsi"/>
          <w:sz w:val="24"/>
          <w:szCs w:val="24"/>
        </w:rPr>
        <w:t>proteoform</w:t>
      </w:r>
      <w:proofErr w:type="spellEnd"/>
      <w:r w:rsidRPr="00FE3B0D">
        <w:rPr>
          <w:rFonts w:cstheme="minorHAnsi"/>
          <w:sz w:val="24"/>
          <w:szCs w:val="24"/>
        </w:rPr>
        <w:t>-specific manner</w:t>
      </w:r>
      <w:r w:rsidRPr="00FE3B0D">
        <w:rPr>
          <w:rFonts w:cstheme="minorHAnsi"/>
          <w:sz w:val="24"/>
          <w:szCs w:val="24"/>
        </w:rPr>
        <w:fldChar w:fldCharType="begin"/>
      </w:r>
      <w:r w:rsidRPr="00FE3B0D">
        <w:rPr>
          <w:rFonts w:cstheme="minorHAnsi"/>
          <w:sz w:val="24"/>
          <w:szCs w:val="24"/>
        </w:rPr>
        <w:instrText xml:space="preserve"> ADDIN EN.CITE &lt;EndNote&gt;&lt;Cite&gt;&lt;Author&gt;Shen&lt;/Author&gt;&lt;Year&gt;2019&lt;/Year&gt;&lt;RecNum&gt;26&lt;/RecNum&gt;&lt;DisplayText&gt;&lt;style face="superscript"&gt;8&lt;/style&gt;&lt;/DisplayText&gt;&lt;record&gt;&lt;rec-number&gt;26&lt;/rec-number&gt;&lt;foreign-keys&gt;&lt;key app="EN" db-id="aptf5evr8dttskepr5zvews8veazs5zszaff" timestamp="1614851301"&gt;26&lt;/key&gt;&lt;/foreign-keys&gt;&lt;ref-type name="Journal Article"&gt;17&lt;/ref-type&gt;&lt;contributors&gt;&lt;authors&gt;&lt;author&gt;Shen, Yue&lt;/author&gt;&lt;author&gt;Zhao, Xiuxiu&lt;/author&gt;&lt;author&gt;Wang, Guanbo&lt;/author&gt;&lt;author&gt;Chen, David D. Y.&lt;/author&gt;&lt;/authors&gt;&lt;/contributors&gt;&lt;titles&gt;&lt;title&gt;Differential Hydrogen/Deuterium Exchange during Proteoform Separation Enables Characterization of Conformational Differences between Coexisting Protein States&lt;/title&gt;&lt;secondary-title&gt;Analytical Chemistry&lt;/secondary-title&gt;&lt;/titles&gt;&lt;periodical&gt;&lt;full-title&gt;Analytical Chemistry&lt;/full-title&gt;&lt;/periodical&gt;&lt;pages&gt;3805-3809&lt;/pages&gt;&lt;volume&gt;91&lt;/volume&gt;&lt;number&gt;6&lt;/number&gt;&lt;dates&gt;&lt;year&gt;2019&lt;/year&gt;&lt;pub-dates&gt;&lt;date&gt;2019/03/19&lt;/date&gt;&lt;/pub-dates&gt;&lt;/dates&gt;&lt;publisher&gt;American Chemical Society&lt;/publisher&gt;&lt;isbn&gt;0003-2700&lt;/isbn&gt;&lt;urls&gt;&lt;related-urls&gt;&lt;url&gt;https://doi.org/10.1021/acs.analchem.9b00558&lt;/url&gt;&lt;/related-urls&gt;&lt;/urls&gt;&lt;electronic-resource-num&gt;10.1021/acs.analchem.9b00558&lt;/electronic-resource-num&gt;&lt;/record&gt;&lt;/Cite&gt;&lt;/EndNote&gt;</w:instrText>
      </w:r>
      <w:r w:rsidRPr="00FE3B0D">
        <w:rPr>
          <w:rFonts w:cstheme="minorHAnsi"/>
          <w:sz w:val="24"/>
          <w:szCs w:val="24"/>
        </w:rPr>
        <w:fldChar w:fldCharType="separate"/>
      </w:r>
      <w:r w:rsidRPr="00FE3B0D">
        <w:rPr>
          <w:rFonts w:cstheme="minorHAnsi"/>
          <w:sz w:val="24"/>
          <w:szCs w:val="24"/>
          <w:vertAlign w:val="superscript"/>
        </w:rPr>
        <w:t>8</w:t>
      </w:r>
      <w:r w:rsidRPr="00FE3B0D">
        <w:rPr>
          <w:rFonts w:cstheme="minorHAnsi"/>
          <w:sz w:val="24"/>
          <w:szCs w:val="24"/>
        </w:rPr>
        <w:fldChar w:fldCharType="end"/>
      </w:r>
      <w:r w:rsidRPr="00FE3B0D">
        <w:rPr>
          <w:rFonts w:cstheme="minorHAnsi"/>
          <w:sz w:val="24"/>
          <w:szCs w:val="24"/>
        </w:rPr>
        <w:t xml:space="preserve">. </w:t>
      </w:r>
    </w:p>
    <w:p w14:paraId="0B1535DE" w14:textId="77777777" w:rsidR="005233C7" w:rsidRPr="00FE3B0D" w:rsidRDefault="005233C7" w:rsidP="00FE3B0D">
      <w:pPr>
        <w:spacing w:after="0" w:line="240" w:lineRule="auto"/>
        <w:jc w:val="both"/>
        <w:rPr>
          <w:rFonts w:cstheme="minorHAnsi"/>
          <w:sz w:val="24"/>
          <w:szCs w:val="24"/>
        </w:rPr>
      </w:pPr>
    </w:p>
    <w:p w14:paraId="3471D65C" w14:textId="3B96D5B6" w:rsidR="00BB4FEC" w:rsidRPr="00FE3B0D" w:rsidRDefault="00154BC9" w:rsidP="00FE3B0D">
      <w:pPr>
        <w:spacing w:after="0" w:line="240" w:lineRule="auto"/>
        <w:jc w:val="both"/>
        <w:rPr>
          <w:rFonts w:cstheme="minorHAnsi"/>
          <w:sz w:val="24"/>
          <w:szCs w:val="24"/>
        </w:rPr>
      </w:pPr>
      <w:r w:rsidRPr="00FE3B0D">
        <w:rPr>
          <w:rFonts w:cstheme="minorHAnsi"/>
          <w:sz w:val="24"/>
          <w:szCs w:val="24"/>
        </w:rPr>
        <w:t>This paper</w:t>
      </w:r>
      <w:r w:rsidR="00BB4FEC" w:rsidRPr="00FE3B0D">
        <w:rPr>
          <w:rFonts w:cstheme="minorHAnsi"/>
          <w:sz w:val="24"/>
          <w:szCs w:val="24"/>
        </w:rPr>
        <w:t xml:space="preserve"> describe</w:t>
      </w:r>
      <w:r w:rsidRPr="00FE3B0D">
        <w:rPr>
          <w:rFonts w:cstheme="minorHAnsi"/>
          <w:sz w:val="24"/>
          <w:szCs w:val="24"/>
        </w:rPr>
        <w:t>s</w:t>
      </w:r>
      <w:r w:rsidR="00BB4FEC" w:rsidRPr="00FE3B0D">
        <w:rPr>
          <w:rFonts w:cstheme="minorHAnsi"/>
          <w:sz w:val="24"/>
          <w:szCs w:val="24"/>
        </w:rPr>
        <w:t xml:space="preserve"> protocols for this approach by detailing the steps of material preparation, experimental procedure</w:t>
      </w:r>
      <w:r w:rsidRPr="00FE3B0D">
        <w:rPr>
          <w:rFonts w:cstheme="minorHAnsi"/>
          <w:sz w:val="24"/>
          <w:szCs w:val="24"/>
        </w:rPr>
        <w:t>,</w:t>
      </w:r>
      <w:r w:rsidR="00BB4FEC" w:rsidRPr="00FE3B0D">
        <w:rPr>
          <w:rFonts w:cstheme="minorHAnsi"/>
          <w:sz w:val="24"/>
          <w:szCs w:val="24"/>
        </w:rPr>
        <w:t xml:space="preserve"> and data analysis. Factors that may affect the method performance or data quality are listed in short notes. The representative results presented here include differential HDX data of mixtures of different proteins and natural variants of bovine β-lactoglobulin (β-lg), the major whey protein present in milk</w:t>
      </w:r>
      <w:r w:rsidR="00BB4FEC" w:rsidRPr="00FE3B0D">
        <w:rPr>
          <w:rFonts w:cstheme="minorHAnsi"/>
          <w:sz w:val="24"/>
          <w:szCs w:val="24"/>
        </w:rPr>
        <w:fldChar w:fldCharType="begin"/>
      </w:r>
      <w:r w:rsidR="00BB4FEC" w:rsidRPr="00FE3B0D">
        <w:rPr>
          <w:rFonts w:cstheme="minorHAnsi"/>
          <w:sz w:val="24"/>
          <w:szCs w:val="24"/>
        </w:rPr>
        <w:instrText xml:space="preserve"> ADDIN EN.CITE &lt;EndNote&gt;&lt;Cite&gt;&lt;Author&gt;Kontopidis&lt;/Author&gt;&lt;Year&gt;2004&lt;/Year&gt;&lt;RecNum&gt;34&lt;/RecNum&gt;&lt;DisplayText&gt;&lt;style face="superscript"&gt;9&lt;/style&gt;&lt;/DisplayText&gt;&lt;record&gt;&lt;rec-number&gt;34&lt;/rec-number&gt;&lt;foreign-keys&gt;&lt;key app="EN" db-id="aptf5evr8dttskepr5zvews8veazs5zszaff" timestamp="1615522624"&gt;34&lt;/key&gt;&lt;/foreign-keys&gt;&lt;ref-type name="Journal Article"&gt;17&lt;/ref-type&gt;&lt;contributors&gt;&lt;authors&gt;&lt;author&gt;Kontopidis, G.&lt;/author&gt;&lt;author&gt;Holt, C.&lt;/author&gt;&lt;author&gt;Sawyer, L.&lt;/author&gt;&lt;/authors&gt;&lt;/contributors&gt;&lt;titles&gt;&lt;title&gt;Invited Review: β-Lactoglobulin: Binding Properties, Structure, and Function&lt;/title&gt;&lt;secondary-title&gt;Journal of Dairy Science&lt;/secondary-title&gt;&lt;/titles&gt;&lt;periodical&gt;&lt;full-title&gt;Journal of Dairy Science&lt;/full-title&gt;&lt;/periodical&gt;&lt;pages&gt;785-796&lt;/pages&gt;&lt;volume&gt;87&lt;/volume&gt;&lt;number&gt;4&lt;/number&gt;&lt;keywords&gt;&lt;keyword&gt;-lactoglobulin&lt;/keyword&gt;&lt;keyword&gt;cholesterol&lt;/keyword&gt;&lt;keyword&gt;vitamin D&lt;/keyword&gt;&lt;keyword&gt;crystal structure&lt;/keyword&gt;&lt;keyword&gt;glycodelin&lt;/keyword&gt;&lt;/keywords&gt;&lt;dates&gt;&lt;year&gt;2004&lt;/year&gt;&lt;pub-dates&gt;&lt;date&gt;2004/04/01/&lt;/date&gt;&lt;/pub-dates&gt;&lt;/dates&gt;&lt;isbn&gt;0022-0302&lt;/isbn&gt;&lt;urls&gt;&lt;related-urls&gt;&lt;url&gt;https://www.sciencedirect.com/science/article/pii/S0022030204732221&lt;/url&gt;&lt;/related-urls&gt;&lt;/urls&gt;&lt;electronic-resource-num&gt;https://doi.org/10.3168/jds.S0022-0302(04)73222-1&lt;/electronic-resource-num&gt;&lt;/record&gt;&lt;/Cite&gt;&lt;/EndNote&gt;</w:instrText>
      </w:r>
      <w:r w:rsidR="00BB4FEC" w:rsidRPr="00FE3B0D">
        <w:rPr>
          <w:rFonts w:cstheme="minorHAnsi"/>
          <w:sz w:val="24"/>
          <w:szCs w:val="24"/>
        </w:rPr>
        <w:fldChar w:fldCharType="separate"/>
      </w:r>
      <w:r w:rsidR="00BB4FEC" w:rsidRPr="00FE3B0D">
        <w:rPr>
          <w:rFonts w:cstheme="minorHAnsi"/>
          <w:sz w:val="24"/>
          <w:szCs w:val="24"/>
          <w:vertAlign w:val="superscript"/>
        </w:rPr>
        <w:t>9</w:t>
      </w:r>
      <w:r w:rsidR="00BB4FEC" w:rsidRPr="00FE3B0D">
        <w:rPr>
          <w:rFonts w:cstheme="minorHAnsi"/>
          <w:sz w:val="24"/>
          <w:szCs w:val="24"/>
        </w:rPr>
        <w:fldChar w:fldCharType="end"/>
      </w:r>
      <w:r w:rsidR="00BB4FEC" w:rsidRPr="00FE3B0D">
        <w:rPr>
          <w:rFonts w:cstheme="minorHAnsi"/>
          <w:sz w:val="24"/>
          <w:szCs w:val="24"/>
        </w:rPr>
        <w:t>. We demonstrate separation efficiency, reproducibility</w:t>
      </w:r>
      <w:r w:rsidRPr="00FE3B0D">
        <w:rPr>
          <w:rFonts w:cstheme="minorHAnsi"/>
          <w:sz w:val="24"/>
          <w:szCs w:val="24"/>
        </w:rPr>
        <w:t>,</w:t>
      </w:r>
      <w:r w:rsidR="00BB4FEC" w:rsidRPr="00FE3B0D">
        <w:rPr>
          <w:rFonts w:cstheme="minorHAnsi"/>
          <w:sz w:val="24"/>
          <w:szCs w:val="24"/>
        </w:rPr>
        <w:t xml:space="preserve"> and </w:t>
      </w:r>
      <w:r w:rsidR="00BB4FEC" w:rsidRPr="00FE3B0D">
        <w:rPr>
          <w:rFonts w:cstheme="minorHAnsi"/>
          <w:sz w:val="24"/>
          <w:szCs w:val="24"/>
          <w:vertAlign w:val="superscript"/>
        </w:rPr>
        <w:t>2</w:t>
      </w:r>
      <w:r w:rsidR="00BB4FEC" w:rsidRPr="00FE3B0D">
        <w:rPr>
          <w:rFonts w:cstheme="minorHAnsi"/>
          <w:sz w:val="24"/>
          <w:szCs w:val="24"/>
        </w:rPr>
        <w:t>H-labeling performance of the two abundant variants of β-lg, i.e.</w:t>
      </w:r>
      <w:r w:rsidRPr="00FE3B0D">
        <w:rPr>
          <w:rFonts w:cstheme="minorHAnsi"/>
          <w:sz w:val="24"/>
          <w:szCs w:val="24"/>
        </w:rPr>
        <w:t>,</w:t>
      </w:r>
      <w:r w:rsidR="00BB4FEC" w:rsidRPr="00FE3B0D">
        <w:rPr>
          <w:rFonts w:cstheme="minorHAnsi"/>
          <w:sz w:val="24"/>
          <w:szCs w:val="24"/>
        </w:rPr>
        <w:t xml:space="preserve"> A and B</w:t>
      </w:r>
      <w:r w:rsidR="00BB4FEC" w:rsidRPr="00FE3B0D">
        <w:rPr>
          <w:rFonts w:cstheme="minorHAnsi"/>
          <w:sz w:val="24"/>
          <w:szCs w:val="24"/>
        </w:rPr>
        <w:fldChar w:fldCharType="begin">
          <w:fldData xml:space="preserve">PEVuZE5vdGU+PENpdGU+PEF1dGhvcj5RaW48L0F1dGhvcj48WWVhcj4xOTk4PC9ZZWFyPjxSZWNO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</w:fldData>
        </w:fldChar>
      </w:r>
      <w:r w:rsidR="00BB4FEC" w:rsidRPr="00FE3B0D">
        <w:rPr>
          <w:rFonts w:cstheme="minorHAnsi"/>
          <w:sz w:val="24"/>
          <w:szCs w:val="24"/>
        </w:rPr>
        <w:instrText xml:space="preserve"> ADDIN EN.CITE </w:instrText>
      </w:r>
      <w:r w:rsidR="00BB4FEC" w:rsidRPr="00FE3B0D">
        <w:rPr>
          <w:rFonts w:cstheme="minorHAnsi"/>
          <w:sz w:val="24"/>
          <w:szCs w:val="24"/>
        </w:rPr>
        <w:fldChar w:fldCharType="begin">
          <w:fldData xml:space="preserve">PEVuZE5vdGU+PENpdGU+PEF1dGhvcj5RaW48L0F1dGhvcj48WWVhcj4xOTk4PC9ZZWFyPjxSZWNO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</w:fldData>
        </w:fldChar>
      </w:r>
      <w:r w:rsidR="00BB4FEC" w:rsidRPr="00FE3B0D">
        <w:rPr>
          <w:rFonts w:cstheme="minorHAnsi"/>
          <w:sz w:val="24"/>
          <w:szCs w:val="24"/>
        </w:rPr>
        <w:instrText xml:space="preserve"> ADDIN EN.CITE.DATA </w:instrText>
      </w:r>
      <w:r w:rsidR="00BB4FEC" w:rsidRPr="00FE3B0D">
        <w:rPr>
          <w:rFonts w:cstheme="minorHAnsi"/>
          <w:sz w:val="24"/>
          <w:szCs w:val="24"/>
        </w:rPr>
      </w:r>
      <w:r w:rsidR="00BB4FEC" w:rsidRPr="00FE3B0D">
        <w:rPr>
          <w:rFonts w:cstheme="minorHAnsi"/>
          <w:sz w:val="24"/>
          <w:szCs w:val="24"/>
        </w:rPr>
        <w:fldChar w:fldCharType="end"/>
      </w:r>
      <w:r w:rsidR="00BB4FEC" w:rsidRPr="00FE3B0D">
        <w:rPr>
          <w:rFonts w:cstheme="minorHAnsi"/>
          <w:sz w:val="24"/>
          <w:szCs w:val="24"/>
        </w:rPr>
      </w:r>
      <w:r w:rsidR="00BB4FEC" w:rsidRPr="00FE3B0D">
        <w:rPr>
          <w:rFonts w:cstheme="minorHAnsi"/>
          <w:sz w:val="24"/>
          <w:szCs w:val="24"/>
        </w:rPr>
        <w:fldChar w:fldCharType="separate"/>
      </w:r>
      <w:r w:rsidR="00BB4FEC" w:rsidRPr="00FE3B0D">
        <w:rPr>
          <w:rFonts w:cstheme="minorHAnsi"/>
          <w:sz w:val="24"/>
          <w:szCs w:val="24"/>
          <w:vertAlign w:val="superscript"/>
        </w:rPr>
        <w:t>10-11</w:t>
      </w:r>
      <w:r w:rsidR="00BB4FEC" w:rsidRPr="00FE3B0D">
        <w:rPr>
          <w:rFonts w:cstheme="minorHAnsi"/>
          <w:sz w:val="24"/>
          <w:szCs w:val="24"/>
        </w:rPr>
        <w:fldChar w:fldCharType="end"/>
      </w:r>
      <w:r w:rsidR="00BB4FEC" w:rsidRPr="00FE3B0D">
        <w:rPr>
          <w:rFonts w:cstheme="minorHAnsi"/>
          <w:sz w:val="24"/>
          <w:szCs w:val="24"/>
        </w:rPr>
        <w:t xml:space="preserve"> during the CE-based HDX and variant-specific characterization of their conformations.</w:t>
      </w:r>
    </w:p>
    <w:p w14:paraId="0E39532E" w14:textId="77777777" w:rsidR="00BB4FEC" w:rsidRPr="00FE3B0D" w:rsidRDefault="00BB4FEC" w:rsidP="00FE3B0D">
      <w:pPr>
        <w:spacing w:after="0" w:line="240" w:lineRule="auto"/>
        <w:jc w:val="both"/>
        <w:rPr>
          <w:rFonts w:cstheme="minorHAnsi"/>
          <w:sz w:val="24"/>
          <w:szCs w:val="24"/>
        </w:rPr>
      </w:pPr>
    </w:p>
    <w:p w14:paraId="4838B153" w14:textId="249168E8" w:rsidR="00BB4FEC" w:rsidRPr="00FE3B0D" w:rsidRDefault="00BB4FEC" w:rsidP="00FE3B0D">
      <w:pPr>
        <w:spacing w:after="0" w:line="240" w:lineRule="auto"/>
        <w:jc w:val="both"/>
        <w:rPr>
          <w:rFonts w:cstheme="minorHAnsi"/>
          <w:b/>
          <w:bCs/>
          <w:sz w:val="24"/>
          <w:szCs w:val="24"/>
        </w:rPr>
      </w:pPr>
      <w:r w:rsidRPr="00FE3B0D">
        <w:rPr>
          <w:rFonts w:cstheme="minorHAnsi"/>
          <w:b/>
          <w:bCs/>
          <w:sz w:val="24"/>
          <w:szCs w:val="24"/>
        </w:rPr>
        <w:t>P</w:t>
      </w:r>
      <w:r w:rsidR="00E16BC4" w:rsidRPr="00FE3B0D">
        <w:rPr>
          <w:rFonts w:cstheme="minorHAnsi"/>
          <w:b/>
          <w:bCs/>
          <w:sz w:val="24"/>
          <w:szCs w:val="24"/>
        </w:rPr>
        <w:t>ROTOCOL:</w:t>
      </w:r>
    </w:p>
    <w:p w14:paraId="23AC281F" w14:textId="77777777" w:rsidR="00A73E7A" w:rsidRPr="00FE3B0D" w:rsidRDefault="00A73E7A" w:rsidP="00FE3B0D">
      <w:pPr>
        <w:spacing w:after="0" w:line="240" w:lineRule="auto"/>
        <w:jc w:val="both"/>
        <w:rPr>
          <w:rFonts w:cstheme="minorHAnsi"/>
          <w:b/>
          <w:bCs/>
          <w:sz w:val="24"/>
          <w:szCs w:val="24"/>
        </w:rPr>
      </w:pPr>
    </w:p>
    <w:p w14:paraId="41F79E09" w14:textId="4EB21E8C" w:rsidR="00BB4FEC" w:rsidRPr="00FE3B0D" w:rsidRDefault="00BB4FEC" w:rsidP="00FE3B0D">
      <w:pPr>
        <w:spacing w:after="0" w:line="240" w:lineRule="auto"/>
        <w:jc w:val="both"/>
        <w:rPr>
          <w:rFonts w:cstheme="minorHAnsi"/>
          <w:sz w:val="24"/>
          <w:szCs w:val="24"/>
        </w:rPr>
      </w:pPr>
      <w:r w:rsidRPr="00FE3B0D">
        <w:rPr>
          <w:rFonts w:cstheme="minorHAnsi"/>
          <w:sz w:val="24"/>
          <w:szCs w:val="24"/>
        </w:rPr>
        <w:t>NOTE: Use high-performance liquid chromatography (HPLC) grade or MS grade reagents whenever possible to minimize the contaminants that may interfere with MS analysis. Do not touch the CE-MS interface with bare hands during the measurement to avoid the possibility of an electrical shock caused by either the electrophoretic voltage or electrospray voltage.</w:t>
      </w:r>
    </w:p>
    <w:p w14:paraId="224AB35C" w14:textId="77777777" w:rsidR="00A62E5C" w:rsidRPr="00FE3B0D" w:rsidRDefault="00A62E5C" w:rsidP="00FE3B0D">
      <w:pPr>
        <w:spacing w:after="0" w:line="240" w:lineRule="auto"/>
        <w:jc w:val="both"/>
        <w:rPr>
          <w:rFonts w:cstheme="minorHAnsi"/>
          <w:sz w:val="24"/>
          <w:szCs w:val="24"/>
        </w:rPr>
      </w:pPr>
    </w:p>
    <w:p w14:paraId="537693CA" w14:textId="79725230" w:rsidR="00BB4FEC" w:rsidRPr="00FE3B0D" w:rsidRDefault="00BB4FEC" w:rsidP="00FE3B0D">
      <w:pPr>
        <w:pStyle w:val="ListParagraph"/>
        <w:numPr>
          <w:ilvl w:val="0"/>
          <w:numId w:val="1"/>
        </w:numPr>
        <w:spacing w:after="0" w:line="240" w:lineRule="auto"/>
        <w:ind w:left="0" w:firstLine="0"/>
        <w:jc w:val="both"/>
        <w:rPr>
          <w:rFonts w:cstheme="minorHAnsi"/>
          <w:b/>
          <w:bCs/>
          <w:sz w:val="24"/>
          <w:szCs w:val="24"/>
        </w:rPr>
      </w:pPr>
      <w:r w:rsidRPr="00FE3B0D">
        <w:rPr>
          <w:rFonts w:cstheme="minorHAnsi"/>
          <w:b/>
          <w:bCs/>
          <w:sz w:val="24"/>
          <w:szCs w:val="24"/>
        </w:rPr>
        <w:t>Material preparation</w:t>
      </w:r>
    </w:p>
    <w:p w14:paraId="01EFC123" w14:textId="77777777" w:rsidR="00A62E5C" w:rsidRPr="00FE3B0D" w:rsidRDefault="00A62E5C" w:rsidP="00FE3B0D">
      <w:pPr>
        <w:pStyle w:val="ListParagraph"/>
        <w:spacing w:after="0" w:line="240" w:lineRule="auto"/>
        <w:ind w:left="0"/>
        <w:jc w:val="both"/>
        <w:rPr>
          <w:rFonts w:cstheme="minorHAnsi"/>
          <w:sz w:val="24"/>
          <w:szCs w:val="24"/>
        </w:rPr>
      </w:pPr>
    </w:p>
    <w:p w14:paraId="07108208" w14:textId="31C7E756" w:rsidR="00BB4FEC" w:rsidRPr="00FE3B0D" w:rsidRDefault="00BB4FEC" w:rsidP="00FE3B0D">
      <w:pPr>
        <w:pStyle w:val="ListParagraph"/>
        <w:numPr>
          <w:ilvl w:val="1"/>
          <w:numId w:val="1"/>
        </w:numPr>
        <w:spacing w:after="0" w:line="240" w:lineRule="auto"/>
        <w:ind w:left="0" w:firstLine="0"/>
        <w:jc w:val="both"/>
        <w:rPr>
          <w:rFonts w:cstheme="minorHAnsi"/>
          <w:sz w:val="24"/>
          <w:szCs w:val="24"/>
        </w:rPr>
      </w:pPr>
      <w:r w:rsidRPr="00FE3B0D">
        <w:rPr>
          <w:rFonts w:cstheme="minorHAnsi"/>
          <w:sz w:val="24"/>
          <w:szCs w:val="24"/>
        </w:rPr>
        <w:t>Modification of fused silica capillary for CE</w:t>
      </w:r>
    </w:p>
    <w:p w14:paraId="0F8B2340" w14:textId="77777777" w:rsidR="00A62E5C" w:rsidRPr="00FE3B0D" w:rsidRDefault="00A62E5C" w:rsidP="00FE3B0D">
      <w:pPr>
        <w:pStyle w:val="ListParagraph"/>
        <w:spacing w:after="0" w:line="240" w:lineRule="auto"/>
        <w:ind w:left="0"/>
        <w:jc w:val="both"/>
        <w:rPr>
          <w:rFonts w:cstheme="minorHAnsi"/>
          <w:sz w:val="24"/>
          <w:szCs w:val="24"/>
        </w:rPr>
      </w:pPr>
    </w:p>
    <w:p w14:paraId="1F5911A0" w14:textId="59838830" w:rsidR="00BB4FEC" w:rsidRPr="00FE3B0D" w:rsidRDefault="00BB4FEC" w:rsidP="00FE3B0D">
      <w:pPr>
        <w:pStyle w:val="ListParagraph"/>
        <w:numPr>
          <w:ilvl w:val="2"/>
          <w:numId w:val="1"/>
        </w:numPr>
        <w:spacing w:after="0" w:line="240" w:lineRule="auto"/>
        <w:ind w:left="0" w:firstLine="0"/>
        <w:jc w:val="both"/>
        <w:rPr>
          <w:rFonts w:cstheme="minorHAnsi"/>
          <w:sz w:val="24"/>
          <w:szCs w:val="24"/>
        </w:rPr>
      </w:pPr>
      <w:r w:rsidRPr="00FE3B0D">
        <w:rPr>
          <w:rFonts w:cstheme="minorHAnsi"/>
          <w:sz w:val="24"/>
          <w:szCs w:val="24"/>
        </w:rPr>
        <w:t xml:space="preserve">Prepare </w:t>
      </w:r>
      <w:r w:rsidR="00130B32" w:rsidRPr="00FE3B0D">
        <w:rPr>
          <w:rFonts w:cstheme="minorHAnsi"/>
          <w:sz w:val="24"/>
          <w:szCs w:val="24"/>
        </w:rPr>
        <w:t xml:space="preserve">a </w:t>
      </w:r>
      <w:r w:rsidRPr="00FE3B0D">
        <w:rPr>
          <w:rFonts w:cstheme="minorHAnsi"/>
          <w:sz w:val="24"/>
          <w:szCs w:val="24"/>
        </w:rPr>
        <w:t>5% (w/w) hydroxypropyl cellulose (HPC) solution by dissolving HPC powder (</w:t>
      </w:r>
      <w:r w:rsidR="007077A2" w:rsidRPr="00FE3B0D">
        <w:rPr>
          <w:rFonts w:cstheme="minorHAnsi"/>
          <w:sz w:val="24"/>
          <w:szCs w:val="24"/>
        </w:rPr>
        <w:t>molecular weight [</w:t>
      </w:r>
      <w:r w:rsidRPr="00FE3B0D">
        <w:rPr>
          <w:rFonts w:cstheme="minorHAnsi"/>
          <w:sz w:val="24"/>
          <w:szCs w:val="24"/>
        </w:rPr>
        <w:t>MW</w:t>
      </w:r>
      <w:r w:rsidR="007077A2" w:rsidRPr="00FE3B0D">
        <w:rPr>
          <w:rFonts w:cstheme="minorHAnsi"/>
          <w:sz w:val="24"/>
          <w:szCs w:val="24"/>
        </w:rPr>
        <w:t>]</w:t>
      </w:r>
      <w:r w:rsidRPr="00FE3B0D">
        <w:rPr>
          <w:rFonts w:cstheme="minorHAnsi"/>
          <w:sz w:val="24"/>
          <w:szCs w:val="24"/>
        </w:rPr>
        <w:t xml:space="preserve">: 100 </w:t>
      </w:r>
      <w:proofErr w:type="spellStart"/>
      <w:r w:rsidRPr="00FE3B0D">
        <w:rPr>
          <w:rFonts w:cstheme="minorHAnsi"/>
          <w:sz w:val="24"/>
          <w:szCs w:val="24"/>
        </w:rPr>
        <w:t>kDa</w:t>
      </w:r>
      <w:proofErr w:type="spellEnd"/>
      <w:r w:rsidRPr="00FE3B0D">
        <w:rPr>
          <w:rFonts w:cstheme="minorHAnsi"/>
          <w:sz w:val="24"/>
          <w:szCs w:val="24"/>
        </w:rPr>
        <w:t xml:space="preserve">) in water with continuous stirring at room temperature on a magnetic stirrer for </w:t>
      </w:r>
      <w:r w:rsidR="00130B32" w:rsidRPr="00FE3B0D">
        <w:rPr>
          <w:rFonts w:cstheme="minorHAnsi"/>
          <w:sz w:val="24"/>
          <w:szCs w:val="24"/>
        </w:rPr>
        <w:t>~</w:t>
      </w:r>
      <w:r w:rsidRPr="00FE3B0D">
        <w:rPr>
          <w:rFonts w:cstheme="minorHAnsi"/>
          <w:sz w:val="24"/>
          <w:szCs w:val="24"/>
        </w:rPr>
        <w:t>12 h or until complete disappearance of solid particles</w:t>
      </w:r>
      <w:r w:rsidRPr="00FE3B0D">
        <w:rPr>
          <w:rFonts w:cstheme="minorHAnsi"/>
          <w:sz w:val="24"/>
          <w:szCs w:val="24"/>
        </w:rPr>
        <w:fldChar w:fldCharType="begin"/>
      </w:r>
      <w:r w:rsidRPr="00FE3B0D">
        <w:rPr>
          <w:rFonts w:cstheme="minorHAnsi"/>
          <w:sz w:val="24"/>
          <w:szCs w:val="24"/>
        </w:rPr>
        <w:instrText xml:space="preserve"> ADDIN EN.CITE &lt;EndNote&gt;&lt;Cite&gt;&lt;Author&gt;Wang&lt;/Author&gt;&lt;Year&gt;2018&lt;/Year&gt;&lt;RecNum&gt;25&lt;/RecNum&gt;&lt;DisplayText&gt;&lt;style face="superscript"&gt;12&lt;/style&gt;&lt;/DisplayText&gt;&lt;record&gt;&lt;rec-number&gt;25&lt;/rec-number&gt;&lt;foreign-keys&gt;&lt;key app="EN" db-id="aptf5evr8dttskepr5zvews8veazs5zszaff" timestamp="1614851046"&gt;25&lt;/key&gt;&lt;/foreign-keys&gt;&lt;ref-type name="Journal Article"&gt;17&lt;/ref-type&gt;&lt;contributors&gt;&lt;authors&gt;&lt;author&gt;Wang, Lingyu&lt;/author&gt;&lt;author&gt;Bo, Tao&lt;/author&gt;&lt;author&gt;Zhang, Zhengxiang&lt;/author&gt;&lt;author&gt;Wang, Guanbo&lt;/author&gt;&lt;author&gt;Tong, Wenjun&lt;/author&gt;&lt;author&gt;Da Yong Chen, David&lt;/author&gt;&lt;/authors&gt;&lt;/contributors&gt;&lt;titles&gt;&lt;title&gt;High Resolution Capillary Isoelectric Focusing Mass Spectrometry Analysis of Peptides, Proteins, And Monoclonal Antibodies with a Flow-through Microvial Interface&lt;/title&gt;&lt;secondary-title&gt;Analytical Chemistry&lt;/secondary-title&gt;&lt;/titles&gt;&lt;periodical&gt;&lt;full-title&gt;Analytical Chemistry&lt;/full-title&gt;&lt;/periodical&gt;&lt;pages&gt;9495-9503&lt;/pages&gt;&lt;volume&gt;90&lt;/volume&gt;&lt;number&gt;15&lt;/number&gt;&lt;dates&gt;&lt;year&gt;2018&lt;/year&gt;&lt;pub-dates&gt;&lt;date&gt;2018/08/07&lt;/date&gt;&lt;/pub-dates&gt;&lt;/dates&gt;&lt;publisher&gt;American Chemical Society&lt;/publisher&gt;&lt;isbn&gt;0003-2700&lt;/isbn&gt;&lt;urls&gt;&lt;related-urls&gt;&lt;url&gt;https://doi.org/10.1021/acs.analchem.8b02175&lt;/url&gt;&lt;/related-urls&gt;&lt;/urls&gt;&lt;electronic-resource-num&gt;10.1021/acs.analchem.8b02175&lt;/electronic-resource-num&gt;&lt;/record&gt;&lt;/Cite&gt;&lt;/EndNote&gt;</w:instrText>
      </w:r>
      <w:r w:rsidRPr="00FE3B0D">
        <w:rPr>
          <w:rFonts w:cstheme="minorHAnsi"/>
          <w:sz w:val="24"/>
          <w:szCs w:val="24"/>
        </w:rPr>
        <w:fldChar w:fldCharType="separate"/>
      </w:r>
      <w:r w:rsidRPr="00FE3B0D">
        <w:rPr>
          <w:rFonts w:cstheme="minorHAnsi"/>
          <w:sz w:val="24"/>
          <w:szCs w:val="24"/>
          <w:vertAlign w:val="superscript"/>
        </w:rPr>
        <w:t>12</w:t>
      </w:r>
      <w:r w:rsidRPr="00FE3B0D">
        <w:rPr>
          <w:rFonts w:cstheme="minorHAnsi"/>
          <w:sz w:val="24"/>
          <w:szCs w:val="24"/>
        </w:rPr>
        <w:fldChar w:fldCharType="end"/>
      </w:r>
      <w:r w:rsidRPr="00FE3B0D">
        <w:rPr>
          <w:rFonts w:cstheme="minorHAnsi"/>
          <w:sz w:val="24"/>
          <w:szCs w:val="24"/>
        </w:rPr>
        <w:t xml:space="preserve">. Remove any visible air bubbles with an </w:t>
      </w:r>
      <w:proofErr w:type="spellStart"/>
      <w:r w:rsidRPr="00FE3B0D">
        <w:rPr>
          <w:rFonts w:cstheme="minorHAnsi"/>
          <w:sz w:val="24"/>
          <w:szCs w:val="24"/>
        </w:rPr>
        <w:t>ultrasonicator</w:t>
      </w:r>
      <w:proofErr w:type="spellEnd"/>
      <w:r w:rsidRPr="00FE3B0D">
        <w:rPr>
          <w:rFonts w:cstheme="minorHAnsi"/>
          <w:sz w:val="24"/>
          <w:szCs w:val="24"/>
        </w:rPr>
        <w:t xml:space="preserve">. </w:t>
      </w:r>
    </w:p>
    <w:p w14:paraId="00EBB44B" w14:textId="77777777" w:rsidR="00130B32" w:rsidRPr="00FE3B0D" w:rsidRDefault="00130B32" w:rsidP="00FE3B0D">
      <w:pPr>
        <w:pStyle w:val="ListParagraph"/>
        <w:spacing w:after="0" w:line="240" w:lineRule="auto"/>
        <w:ind w:left="0"/>
        <w:jc w:val="both"/>
        <w:rPr>
          <w:rFonts w:cstheme="minorHAnsi"/>
          <w:sz w:val="24"/>
          <w:szCs w:val="24"/>
        </w:rPr>
      </w:pPr>
    </w:p>
    <w:p w14:paraId="76A5D75B" w14:textId="5E7DAE67" w:rsidR="00BB4FEC" w:rsidRPr="00FE3B0D" w:rsidRDefault="004E221A" w:rsidP="00FE3B0D">
      <w:pPr>
        <w:pStyle w:val="ListParagraph"/>
        <w:spacing w:after="0" w:line="240" w:lineRule="auto"/>
        <w:ind w:left="0"/>
        <w:jc w:val="both"/>
        <w:rPr>
          <w:rFonts w:cstheme="minorHAnsi"/>
          <w:sz w:val="24"/>
          <w:szCs w:val="24"/>
        </w:rPr>
      </w:pPr>
      <w:r w:rsidRPr="00FE3B0D">
        <w:rPr>
          <w:rFonts w:cstheme="minorHAnsi"/>
          <w:sz w:val="24"/>
          <w:szCs w:val="24"/>
        </w:rPr>
        <w:t xml:space="preserve">1.1.2. </w:t>
      </w:r>
      <w:r w:rsidR="00660618" w:rsidRPr="00FE3B0D">
        <w:rPr>
          <w:rFonts w:cstheme="minorHAnsi"/>
          <w:sz w:val="24"/>
          <w:szCs w:val="24"/>
        </w:rPr>
        <w:t>Mount</w:t>
      </w:r>
      <w:r w:rsidR="00BB4FEC" w:rsidRPr="00FE3B0D">
        <w:rPr>
          <w:rFonts w:cstheme="minorHAnsi"/>
          <w:sz w:val="24"/>
          <w:szCs w:val="24"/>
        </w:rPr>
        <w:t xml:space="preserve"> a fused silica glass capillary (</w:t>
      </w:r>
      <w:r w:rsidR="00347324" w:rsidRPr="00FE3B0D">
        <w:rPr>
          <w:rFonts w:cstheme="minorHAnsi"/>
          <w:sz w:val="24"/>
          <w:szCs w:val="24"/>
        </w:rPr>
        <w:t xml:space="preserve">internal diameter </w:t>
      </w:r>
      <w:r w:rsidR="00443C66" w:rsidRPr="00FE3B0D">
        <w:rPr>
          <w:rFonts w:cstheme="minorHAnsi"/>
          <w:sz w:val="24"/>
          <w:szCs w:val="24"/>
        </w:rPr>
        <w:t>[</w:t>
      </w:r>
      <w:r w:rsidR="00BB4FEC" w:rsidRPr="00FE3B0D">
        <w:rPr>
          <w:rFonts w:cstheme="minorHAnsi"/>
          <w:sz w:val="24"/>
          <w:szCs w:val="24"/>
        </w:rPr>
        <w:t>ID</w:t>
      </w:r>
      <w:r w:rsidR="00443C66" w:rsidRPr="00FE3B0D">
        <w:rPr>
          <w:rFonts w:cstheme="minorHAnsi"/>
          <w:sz w:val="24"/>
          <w:szCs w:val="24"/>
        </w:rPr>
        <w:t>]</w:t>
      </w:r>
      <w:r w:rsidR="00BB4FEC" w:rsidRPr="00FE3B0D">
        <w:rPr>
          <w:rFonts w:cstheme="minorHAnsi"/>
          <w:sz w:val="24"/>
          <w:szCs w:val="24"/>
        </w:rPr>
        <w:t xml:space="preserve">: 50 μm, </w:t>
      </w:r>
      <w:r w:rsidR="00443C66" w:rsidRPr="00FE3B0D">
        <w:rPr>
          <w:rFonts w:cstheme="minorHAnsi"/>
          <w:sz w:val="24"/>
          <w:szCs w:val="24"/>
        </w:rPr>
        <w:t>outer diameter [</w:t>
      </w:r>
      <w:r w:rsidR="00BB4FEC" w:rsidRPr="00FE3B0D">
        <w:rPr>
          <w:rFonts w:cstheme="minorHAnsi"/>
          <w:sz w:val="24"/>
          <w:szCs w:val="24"/>
        </w:rPr>
        <w:t>OD</w:t>
      </w:r>
      <w:r w:rsidR="00443C66" w:rsidRPr="00FE3B0D">
        <w:rPr>
          <w:rFonts w:cstheme="minorHAnsi"/>
          <w:sz w:val="24"/>
          <w:szCs w:val="24"/>
        </w:rPr>
        <w:t>]</w:t>
      </w:r>
      <w:r w:rsidR="00BB4FEC" w:rsidRPr="00FE3B0D">
        <w:rPr>
          <w:rFonts w:cstheme="minorHAnsi"/>
          <w:sz w:val="24"/>
          <w:szCs w:val="24"/>
        </w:rPr>
        <w:t>: 360 μm) of approximately 85 cm</w:t>
      </w:r>
      <w:r w:rsidR="000C6EE4" w:rsidRPr="00FE3B0D">
        <w:rPr>
          <w:rFonts w:cstheme="minorHAnsi"/>
          <w:sz w:val="24"/>
          <w:szCs w:val="24"/>
        </w:rPr>
        <w:t xml:space="preserve"> length</w:t>
      </w:r>
      <w:r w:rsidR="00660618" w:rsidRPr="00FE3B0D">
        <w:rPr>
          <w:rFonts w:cstheme="minorHAnsi"/>
          <w:sz w:val="24"/>
          <w:szCs w:val="24"/>
        </w:rPr>
        <w:t xml:space="preserve"> in</w:t>
      </w:r>
      <w:r w:rsidR="00BB4FEC" w:rsidRPr="00FE3B0D">
        <w:rPr>
          <w:rFonts w:cstheme="minorHAnsi"/>
          <w:sz w:val="24"/>
          <w:szCs w:val="24"/>
        </w:rPr>
        <w:t xml:space="preserve">to a CE instrument. Rinse the capillary by continuously infusing </w:t>
      </w:r>
      <w:r w:rsidR="00E8191A" w:rsidRPr="00FE3B0D">
        <w:rPr>
          <w:rFonts w:cstheme="minorHAnsi"/>
          <w:sz w:val="24"/>
          <w:szCs w:val="24"/>
        </w:rPr>
        <w:t xml:space="preserve">an </w:t>
      </w:r>
      <w:r w:rsidR="00BB4FEC" w:rsidRPr="00FE3B0D">
        <w:rPr>
          <w:rFonts w:cstheme="minorHAnsi"/>
          <w:sz w:val="24"/>
          <w:szCs w:val="24"/>
        </w:rPr>
        <w:t>organic solvent</w:t>
      </w:r>
      <w:r w:rsidR="00E8191A" w:rsidRPr="00FE3B0D">
        <w:rPr>
          <w:rFonts w:cstheme="minorHAnsi"/>
          <w:sz w:val="24"/>
          <w:szCs w:val="24"/>
        </w:rPr>
        <w:t>,</w:t>
      </w:r>
      <w:r w:rsidR="00BB4FEC" w:rsidRPr="00FE3B0D">
        <w:rPr>
          <w:rFonts w:cstheme="minorHAnsi"/>
          <w:sz w:val="24"/>
          <w:szCs w:val="24"/>
        </w:rPr>
        <w:t xml:space="preserve"> such as acetone</w:t>
      </w:r>
      <w:r w:rsidR="00BB4FEC" w:rsidRPr="00FE3B0D">
        <w:rPr>
          <w:rFonts w:cstheme="minorHAnsi"/>
          <w:sz w:val="24"/>
          <w:szCs w:val="24"/>
        </w:rPr>
        <w:fldChar w:fldCharType="begin"/>
      </w:r>
      <w:r w:rsidR="00BB4FEC" w:rsidRPr="00FE3B0D">
        <w:rPr>
          <w:rFonts w:cstheme="minorHAnsi"/>
          <w:sz w:val="24"/>
          <w:szCs w:val="24"/>
        </w:rPr>
        <w:instrText xml:space="preserve"> ADDIN EN.CITE &lt;EndNote&gt;&lt;Cite&gt;&lt;Author&gt;Busch&lt;/Author&gt;&lt;Year&gt;1995&lt;/Year&gt;&lt;RecNum&gt;27&lt;/RecNum&gt;&lt;DisplayText&gt;&lt;style face="superscript"&gt;13&lt;/style&gt;&lt;/DisplayText&gt;&lt;record&gt;&lt;rec-number&gt;27&lt;/rec-number&gt;&lt;foreign-keys&gt;&lt;key app="EN" db-id="aptf5evr8dttskepr5zvews8veazs5zszaff" timestamp="1614854619"&gt;27&lt;/key&gt;&lt;/foreign-keys&gt;&lt;ref-type name="Journal Article"&gt;17&lt;/ref-type&gt;&lt;contributors&gt;&lt;authors&gt;&lt;author&gt;Busch, M. H. A.&lt;/author&gt;&lt;author&gt;Kraak, J. C.&lt;/author&gt;&lt;author&gt;Poppe, H.&lt;/author&gt;&lt;/authors&gt;&lt;/contributors&gt;&lt;titles&gt;&lt;title&gt;Cellulose acetate-coated fused-silica capillaries for the separation of proteins by capillary zone electrophoresis&lt;/title&gt;&lt;secondary-title&gt;Journal of Chromatography A&lt;/secondary-title&gt;&lt;/titles&gt;&lt;periodical&gt;&lt;full-title&gt;Journal of Chromatography A&lt;/full-title&gt;&lt;/periodical&gt;&lt;pages&gt;287-296&lt;/pages&gt;&lt;volume&gt;695&lt;/volume&gt;&lt;number&gt;2&lt;/number&gt;&lt;dates&gt;&lt;year&gt;1995&lt;/year&gt;&lt;pub-dates&gt;&lt;date&gt;1995/03/31/&lt;/date&gt;&lt;/pub-dates&gt;&lt;/dates&gt;&lt;isbn&gt;0021-9673&lt;/isbn&gt;&lt;urls&gt;&lt;related-urls&gt;&lt;url&gt;https://www.sciencedirect.com/science/article/pii/002196739401185H&lt;/url&gt;&lt;/related-urls&gt;&lt;/urls&gt;&lt;electronic-resource-num&gt;https://doi.org/10.1016/0021-9673(94)01185-H&lt;/electronic-resource-num&gt;&lt;/record&gt;&lt;/Cite&gt;&lt;/EndNote&gt;</w:instrText>
      </w:r>
      <w:r w:rsidR="00BB4FEC" w:rsidRPr="00FE3B0D">
        <w:rPr>
          <w:rFonts w:cstheme="minorHAnsi"/>
          <w:sz w:val="24"/>
          <w:szCs w:val="24"/>
        </w:rPr>
        <w:fldChar w:fldCharType="separate"/>
      </w:r>
      <w:r w:rsidR="00BB4FEC" w:rsidRPr="00FE3B0D">
        <w:rPr>
          <w:rFonts w:cstheme="minorHAnsi"/>
          <w:sz w:val="24"/>
          <w:szCs w:val="24"/>
          <w:vertAlign w:val="superscript"/>
        </w:rPr>
        <w:t>13</w:t>
      </w:r>
      <w:r w:rsidR="00BB4FEC" w:rsidRPr="00FE3B0D">
        <w:rPr>
          <w:rFonts w:cstheme="minorHAnsi"/>
          <w:sz w:val="24"/>
          <w:szCs w:val="24"/>
        </w:rPr>
        <w:fldChar w:fldCharType="end"/>
      </w:r>
      <w:r w:rsidR="00E8191A" w:rsidRPr="00FE3B0D">
        <w:rPr>
          <w:rFonts w:cstheme="minorHAnsi"/>
          <w:sz w:val="24"/>
          <w:szCs w:val="24"/>
        </w:rPr>
        <w:t>,</w:t>
      </w:r>
      <w:r w:rsidR="00BB4FEC" w:rsidRPr="00FE3B0D">
        <w:rPr>
          <w:rFonts w:cstheme="minorHAnsi"/>
          <w:sz w:val="24"/>
          <w:szCs w:val="24"/>
        </w:rPr>
        <w:t xml:space="preserve"> using the autosampler of CE at an infusion pressure of 40 psi for 10</w:t>
      </w:r>
      <w:r w:rsidR="00737723" w:rsidRPr="00FE3B0D">
        <w:rPr>
          <w:rFonts w:cstheme="minorHAnsi"/>
          <w:sz w:val="24"/>
          <w:szCs w:val="24"/>
        </w:rPr>
        <w:t>–</w:t>
      </w:r>
      <w:r w:rsidR="00BB4FEC" w:rsidRPr="00FE3B0D">
        <w:rPr>
          <w:rFonts w:cstheme="minorHAnsi"/>
          <w:sz w:val="24"/>
          <w:szCs w:val="24"/>
        </w:rPr>
        <w:t xml:space="preserve">15 min. </w:t>
      </w:r>
    </w:p>
    <w:p w14:paraId="74F275FF" w14:textId="77777777" w:rsidR="00737723" w:rsidRPr="00FE3B0D" w:rsidRDefault="00737723" w:rsidP="00B70AF4">
      <w:pPr>
        <w:spacing w:after="0" w:line="240" w:lineRule="auto"/>
        <w:jc w:val="both"/>
        <w:rPr>
          <w:rFonts w:cstheme="minorHAnsi"/>
          <w:sz w:val="24"/>
          <w:szCs w:val="24"/>
        </w:rPr>
      </w:pPr>
    </w:p>
    <w:p w14:paraId="67997116" w14:textId="783EF576" w:rsidR="00BB4FEC" w:rsidRPr="00FE3B0D" w:rsidRDefault="00BB4FEC" w:rsidP="00B70AF4">
      <w:pPr>
        <w:pStyle w:val="ListParagraph"/>
        <w:numPr>
          <w:ilvl w:val="2"/>
          <w:numId w:val="5"/>
        </w:numPr>
        <w:spacing w:after="0" w:line="240" w:lineRule="auto"/>
        <w:ind w:left="0" w:firstLine="0"/>
        <w:jc w:val="both"/>
        <w:rPr>
          <w:rFonts w:cstheme="minorHAnsi"/>
          <w:sz w:val="24"/>
          <w:szCs w:val="24"/>
        </w:rPr>
      </w:pPr>
      <w:r w:rsidRPr="00FE3B0D">
        <w:rPr>
          <w:rFonts w:cstheme="minorHAnsi"/>
          <w:sz w:val="24"/>
          <w:szCs w:val="24"/>
        </w:rPr>
        <w:t xml:space="preserve">Fill the cleaned capillary with HPC solution using the autosampler at an infusion pressure of 40 psi (which often takes </w:t>
      </w:r>
      <w:r w:rsidR="0050544C" w:rsidRPr="00FE3B0D">
        <w:rPr>
          <w:rFonts w:cstheme="minorHAnsi"/>
          <w:sz w:val="24"/>
          <w:szCs w:val="24"/>
        </w:rPr>
        <w:t>~</w:t>
      </w:r>
      <w:r w:rsidRPr="00FE3B0D">
        <w:rPr>
          <w:rFonts w:cstheme="minorHAnsi"/>
          <w:sz w:val="24"/>
          <w:szCs w:val="24"/>
        </w:rPr>
        <w:t>40 min).</w:t>
      </w:r>
      <w:r w:rsidR="004E221A" w:rsidRPr="00FE3B0D">
        <w:rPr>
          <w:rFonts w:cstheme="minorHAnsi"/>
          <w:sz w:val="24"/>
          <w:szCs w:val="24"/>
        </w:rPr>
        <w:t xml:space="preserve"> </w:t>
      </w:r>
      <w:r w:rsidRPr="00FE3B0D">
        <w:rPr>
          <w:rFonts w:cstheme="minorHAnsi"/>
          <w:sz w:val="24"/>
          <w:szCs w:val="24"/>
        </w:rPr>
        <w:t xml:space="preserve">Infuse air into the HPC-filled capillary at 40 psi to ensure free airflow in the capillary, indicated by the air bubbles ejected from the capillary upon immersion in water. </w:t>
      </w:r>
    </w:p>
    <w:p w14:paraId="27AEFFEA" w14:textId="77777777" w:rsidR="00EE665F" w:rsidRPr="00FE3B0D" w:rsidRDefault="00EE665F" w:rsidP="00B70AF4">
      <w:pPr>
        <w:pStyle w:val="ListParagraph"/>
        <w:spacing w:after="0" w:line="240" w:lineRule="auto"/>
        <w:ind w:left="0"/>
        <w:jc w:val="both"/>
        <w:rPr>
          <w:rFonts w:cstheme="minorHAnsi"/>
          <w:sz w:val="24"/>
          <w:szCs w:val="24"/>
        </w:rPr>
      </w:pPr>
    </w:p>
    <w:p w14:paraId="04944B09" w14:textId="38CF29B9" w:rsidR="00BB4FEC" w:rsidRPr="00FE3B0D" w:rsidRDefault="00BB4FEC" w:rsidP="00B70AF4">
      <w:pPr>
        <w:spacing w:after="0" w:line="240" w:lineRule="auto"/>
        <w:jc w:val="both"/>
        <w:rPr>
          <w:rFonts w:cstheme="minorHAnsi"/>
          <w:sz w:val="24"/>
          <w:szCs w:val="24"/>
        </w:rPr>
      </w:pPr>
      <w:r w:rsidRPr="00FE3B0D">
        <w:rPr>
          <w:rFonts w:cstheme="minorHAnsi"/>
          <w:sz w:val="24"/>
          <w:szCs w:val="24"/>
        </w:rPr>
        <w:t>1.1.</w:t>
      </w:r>
      <w:r w:rsidR="00FF5C28" w:rsidRPr="00FE3B0D">
        <w:rPr>
          <w:rFonts w:cstheme="minorHAnsi"/>
          <w:sz w:val="24"/>
          <w:szCs w:val="24"/>
        </w:rPr>
        <w:t xml:space="preserve">4. </w:t>
      </w:r>
      <w:r w:rsidRPr="00FE3B0D">
        <w:rPr>
          <w:rFonts w:cstheme="minorHAnsi"/>
          <w:sz w:val="24"/>
          <w:szCs w:val="24"/>
        </w:rPr>
        <w:t>Bake the HPC-coated capillary in a temperature-programmable oven (ideally the temperature-controlled column oven of a temperature</w:t>
      </w:r>
      <w:r w:rsidR="007071AB" w:rsidRPr="00FE3B0D">
        <w:rPr>
          <w:rFonts w:cstheme="minorHAnsi"/>
          <w:sz w:val="24"/>
          <w:szCs w:val="24"/>
        </w:rPr>
        <w:t>-</w:t>
      </w:r>
      <w:r w:rsidRPr="00FE3B0D">
        <w:rPr>
          <w:rFonts w:cstheme="minorHAnsi"/>
          <w:sz w:val="24"/>
          <w:szCs w:val="24"/>
        </w:rPr>
        <w:t xml:space="preserve">programmed gas chromatograph) with nitrogen gas (25 psi) flowing through the capillary, following the temperature program shown in </w:t>
      </w:r>
      <w:r w:rsidRPr="00FE3B0D">
        <w:rPr>
          <w:rFonts w:cstheme="minorHAnsi"/>
          <w:b/>
          <w:bCs/>
          <w:sz w:val="24"/>
          <w:szCs w:val="24"/>
        </w:rPr>
        <w:t>Figure 1</w:t>
      </w:r>
      <w:r w:rsidRPr="00FE3B0D">
        <w:rPr>
          <w:rFonts w:cstheme="minorHAnsi"/>
          <w:sz w:val="24"/>
          <w:szCs w:val="24"/>
        </w:rPr>
        <w:t xml:space="preserve">. </w:t>
      </w:r>
    </w:p>
    <w:p w14:paraId="3D253558" w14:textId="77777777" w:rsidR="007071AB" w:rsidRPr="00FE3B0D" w:rsidRDefault="007071AB" w:rsidP="00FE3B0D">
      <w:pPr>
        <w:spacing w:after="0" w:line="240" w:lineRule="auto"/>
        <w:jc w:val="both"/>
        <w:rPr>
          <w:rFonts w:cstheme="minorHAnsi"/>
          <w:sz w:val="24"/>
          <w:szCs w:val="24"/>
        </w:rPr>
      </w:pPr>
    </w:p>
    <w:p w14:paraId="480F5D47" w14:textId="2B75C75C"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[Place </w:t>
      </w:r>
      <w:r w:rsidRPr="00FE3B0D">
        <w:rPr>
          <w:rFonts w:cstheme="minorHAnsi"/>
          <w:b/>
          <w:bCs/>
          <w:sz w:val="24"/>
          <w:szCs w:val="24"/>
        </w:rPr>
        <w:t>Figure 1</w:t>
      </w:r>
      <w:r w:rsidRPr="00FE3B0D">
        <w:rPr>
          <w:rFonts w:cstheme="minorHAnsi"/>
          <w:sz w:val="24"/>
          <w:szCs w:val="24"/>
        </w:rPr>
        <w:t xml:space="preserve"> here]</w:t>
      </w:r>
    </w:p>
    <w:p w14:paraId="606DDD66" w14:textId="77777777" w:rsidR="007D3B5A" w:rsidRPr="00FE3B0D" w:rsidRDefault="007D3B5A" w:rsidP="00FE3B0D">
      <w:pPr>
        <w:spacing w:after="0" w:line="240" w:lineRule="auto"/>
        <w:jc w:val="both"/>
        <w:rPr>
          <w:rFonts w:cstheme="minorHAnsi"/>
          <w:sz w:val="24"/>
          <w:szCs w:val="24"/>
        </w:rPr>
      </w:pPr>
    </w:p>
    <w:p w14:paraId="107A51CD" w14:textId="7E807352" w:rsidR="00BB4FEC" w:rsidRPr="00FE3B0D" w:rsidRDefault="00BB4FEC" w:rsidP="00FE3B0D">
      <w:pPr>
        <w:spacing w:after="0" w:line="240" w:lineRule="auto"/>
        <w:jc w:val="both"/>
        <w:rPr>
          <w:rFonts w:cstheme="minorHAnsi"/>
          <w:sz w:val="24"/>
          <w:szCs w:val="24"/>
        </w:rPr>
      </w:pPr>
      <w:r w:rsidRPr="00FE3B0D">
        <w:rPr>
          <w:rFonts w:cstheme="minorHAnsi"/>
          <w:sz w:val="24"/>
          <w:szCs w:val="24"/>
        </w:rPr>
        <w:t>1.1.</w:t>
      </w:r>
      <w:r w:rsidR="007D3B5A" w:rsidRPr="00FE3B0D">
        <w:rPr>
          <w:rFonts w:cstheme="minorHAnsi"/>
          <w:sz w:val="24"/>
          <w:szCs w:val="24"/>
        </w:rPr>
        <w:t>5.</w:t>
      </w:r>
      <w:r w:rsidRPr="00FE3B0D">
        <w:rPr>
          <w:rFonts w:cstheme="minorHAnsi"/>
          <w:sz w:val="24"/>
          <w:szCs w:val="24"/>
        </w:rPr>
        <w:t xml:space="preserve"> Cool the oven to room temperature before taking the capillary out. Use this HPC-modified capillary for CE separation.</w:t>
      </w:r>
    </w:p>
    <w:p w14:paraId="67B7DA1C" w14:textId="77777777" w:rsidR="007D3B5A" w:rsidRPr="00FE3B0D" w:rsidRDefault="007D3B5A" w:rsidP="00FE3B0D">
      <w:pPr>
        <w:spacing w:after="0" w:line="240" w:lineRule="auto"/>
        <w:jc w:val="both"/>
        <w:rPr>
          <w:rFonts w:cstheme="minorHAnsi"/>
          <w:sz w:val="24"/>
          <w:szCs w:val="24"/>
        </w:rPr>
      </w:pPr>
    </w:p>
    <w:p w14:paraId="3FA0D341" w14:textId="031A8F3F" w:rsidR="00BB4FEC" w:rsidRPr="00FE3B0D" w:rsidRDefault="00BB4FEC" w:rsidP="00FE3B0D">
      <w:pPr>
        <w:spacing w:after="0" w:line="240" w:lineRule="auto"/>
        <w:jc w:val="both"/>
        <w:rPr>
          <w:rFonts w:cstheme="minorHAnsi"/>
          <w:sz w:val="24"/>
          <w:szCs w:val="24"/>
        </w:rPr>
      </w:pPr>
      <w:r w:rsidRPr="00FE3B0D">
        <w:rPr>
          <w:rFonts w:cstheme="minorHAnsi"/>
          <w:sz w:val="24"/>
          <w:szCs w:val="24"/>
        </w:rPr>
        <w:t>1.2</w:t>
      </w:r>
      <w:r w:rsidR="007D3B5A" w:rsidRPr="00FE3B0D">
        <w:rPr>
          <w:rFonts w:cstheme="minorHAnsi"/>
          <w:sz w:val="24"/>
          <w:szCs w:val="24"/>
        </w:rPr>
        <w:t>.</w:t>
      </w:r>
      <w:r w:rsidRPr="00FE3B0D">
        <w:rPr>
          <w:rFonts w:cstheme="minorHAnsi"/>
          <w:sz w:val="24"/>
          <w:szCs w:val="24"/>
        </w:rPr>
        <w:t xml:space="preserve"> Background electrolyte (BGE) solution and modifier solution</w:t>
      </w:r>
      <w:r w:rsidRPr="00FE3B0D">
        <w:rPr>
          <w:rFonts w:cstheme="minorHAnsi"/>
          <w:sz w:val="24"/>
          <w:szCs w:val="24"/>
        </w:rPr>
        <w:fldChar w:fldCharType="begin"/>
      </w:r>
      <w:r w:rsidRPr="00FE3B0D">
        <w:rPr>
          <w:rFonts w:cstheme="minorHAnsi"/>
          <w:sz w:val="24"/>
          <w:szCs w:val="24"/>
        </w:rPr>
        <w:instrText xml:space="preserve"> ADDIN EN.CITE &lt;EndNote&gt;&lt;Cite&gt;&lt;Author&gt;Shen&lt;/Author&gt;&lt;Year&gt;2019&lt;/Year&gt;&lt;RecNum&gt;26&lt;/RecNum&gt;&lt;DisplayText&gt;&lt;style face="superscript"&gt;8&lt;/style&gt;&lt;/DisplayText&gt;&lt;record&gt;&lt;rec-number&gt;26&lt;/rec-number&gt;&lt;foreign-keys&gt;&lt;key app="EN" db-id="aptf5evr8dttskepr5zvews8veazs5zszaff" timestamp="1614851301"&gt;26&lt;/key&gt;&lt;/foreign-keys&gt;&lt;ref-type name="Journal Article"&gt;17&lt;/ref-type&gt;&lt;contributors&gt;&lt;authors&gt;&lt;author&gt;Shen, Yue&lt;/author&gt;&lt;author&gt;Zhao, Xiuxiu&lt;/author&gt;&lt;author&gt;Wang, Guanbo&lt;/author&gt;&lt;author&gt;Chen, David D. Y.&lt;/author&gt;&lt;/authors&gt;&lt;/contributors&gt;&lt;titles&gt;&lt;title&gt;Differential Hydrogen/Deuterium Exchange during Proteoform Separation Enables Characterization of Conformational Differences between Coexisting Protein States&lt;/title&gt;&lt;secondary-title&gt;Analytical Chemistry&lt;/secondary-title&gt;&lt;/titles&gt;&lt;periodical&gt;&lt;full-title&gt;Analytical Chemistry&lt;/full-title&gt;&lt;/periodical&gt;&lt;pages&gt;3805-3809&lt;/pages&gt;&lt;volume&gt;91&lt;/volume&gt;&lt;number&gt;6&lt;/number&gt;&lt;dates&gt;&lt;year&gt;2019&lt;/year&gt;&lt;pub-dates&gt;&lt;date&gt;2019/03/19&lt;/date&gt;&lt;/pub-dates&gt;&lt;/dates&gt;&lt;publisher&gt;American Chemical Society&lt;/publisher&gt;&lt;isbn&gt;0003-2700&lt;/isbn&gt;&lt;urls&gt;&lt;related-urls&gt;&lt;url&gt;https://doi.org/10.1021/acs.analchem.9b00558&lt;/url&gt;&lt;/related-urls&gt;&lt;/urls&gt;&lt;electronic-resource-num&gt;10.1021/acs.analchem.9b00558&lt;/electronic-resource-num&gt;&lt;/record&gt;&lt;/Cite&gt;&lt;/EndNote&gt;</w:instrText>
      </w:r>
      <w:r w:rsidRPr="00FE3B0D">
        <w:rPr>
          <w:rFonts w:cstheme="minorHAnsi"/>
          <w:sz w:val="24"/>
          <w:szCs w:val="24"/>
        </w:rPr>
        <w:fldChar w:fldCharType="separate"/>
      </w:r>
      <w:r w:rsidRPr="00FE3B0D">
        <w:rPr>
          <w:rFonts w:cstheme="minorHAnsi"/>
          <w:sz w:val="24"/>
          <w:szCs w:val="24"/>
          <w:vertAlign w:val="superscript"/>
        </w:rPr>
        <w:t>8</w:t>
      </w:r>
      <w:r w:rsidRPr="00FE3B0D">
        <w:rPr>
          <w:rFonts w:cstheme="minorHAnsi"/>
          <w:sz w:val="24"/>
          <w:szCs w:val="24"/>
        </w:rPr>
        <w:fldChar w:fldCharType="end"/>
      </w:r>
    </w:p>
    <w:p w14:paraId="4B2195F1" w14:textId="77777777" w:rsidR="007D3B5A" w:rsidRPr="00FE3B0D" w:rsidRDefault="007D3B5A" w:rsidP="00FE3B0D">
      <w:pPr>
        <w:spacing w:after="0" w:line="240" w:lineRule="auto"/>
        <w:jc w:val="both"/>
        <w:rPr>
          <w:rFonts w:cstheme="minorHAnsi"/>
          <w:sz w:val="24"/>
          <w:szCs w:val="24"/>
        </w:rPr>
      </w:pPr>
    </w:p>
    <w:p w14:paraId="6AAFDAF9" w14:textId="393B8D89" w:rsidR="00BB4FEC" w:rsidRPr="00FE3B0D" w:rsidRDefault="00BB4FEC" w:rsidP="00FE3B0D">
      <w:pPr>
        <w:spacing w:after="0" w:line="240" w:lineRule="auto"/>
        <w:jc w:val="both"/>
        <w:rPr>
          <w:rFonts w:cstheme="minorHAnsi"/>
          <w:sz w:val="24"/>
          <w:szCs w:val="24"/>
        </w:rPr>
      </w:pPr>
      <w:r w:rsidRPr="00FE3B0D">
        <w:rPr>
          <w:rFonts w:cstheme="minorHAnsi"/>
          <w:sz w:val="24"/>
          <w:szCs w:val="24"/>
        </w:rPr>
        <w:t>1.2.1</w:t>
      </w:r>
      <w:r w:rsidR="007D3B5A" w:rsidRPr="00FE3B0D">
        <w:rPr>
          <w:rFonts w:cstheme="minorHAnsi"/>
          <w:sz w:val="24"/>
          <w:szCs w:val="24"/>
        </w:rPr>
        <w:t>.</w:t>
      </w:r>
      <w:r w:rsidRPr="00FE3B0D">
        <w:rPr>
          <w:rFonts w:cstheme="minorHAnsi"/>
          <w:sz w:val="24"/>
          <w:szCs w:val="24"/>
        </w:rPr>
        <w:t xml:space="preserve"> Prepare 1</w:t>
      </w:r>
      <w:r w:rsidR="007D3B5A" w:rsidRPr="00FE3B0D">
        <w:rPr>
          <w:rFonts w:cstheme="minorHAnsi"/>
          <w:sz w:val="24"/>
          <w:szCs w:val="24"/>
        </w:rPr>
        <w:t>–</w:t>
      </w:r>
      <w:r w:rsidRPr="00FE3B0D">
        <w:rPr>
          <w:rFonts w:cstheme="minorHAnsi"/>
          <w:sz w:val="24"/>
          <w:szCs w:val="24"/>
        </w:rPr>
        <w:t>10 mL</w:t>
      </w:r>
      <w:r w:rsidR="007D3B5A" w:rsidRPr="00FE3B0D">
        <w:rPr>
          <w:rFonts w:cstheme="minorHAnsi"/>
          <w:sz w:val="24"/>
          <w:szCs w:val="24"/>
        </w:rPr>
        <w:t xml:space="preserve"> of</w:t>
      </w:r>
      <w:r w:rsidRPr="00FE3B0D">
        <w:rPr>
          <w:rFonts w:cstheme="minorHAnsi"/>
          <w:sz w:val="24"/>
          <w:szCs w:val="24"/>
        </w:rPr>
        <w:t xml:space="preserve"> BGE at </w:t>
      </w:r>
      <w:r w:rsidR="00FE5587" w:rsidRPr="00FE3B0D">
        <w:rPr>
          <w:rFonts w:cstheme="minorHAnsi"/>
          <w:sz w:val="24"/>
          <w:szCs w:val="24"/>
        </w:rPr>
        <w:t>the</w:t>
      </w:r>
      <w:r w:rsidRPr="00FE3B0D">
        <w:rPr>
          <w:rFonts w:cstheme="minorHAnsi"/>
          <w:sz w:val="24"/>
          <w:szCs w:val="24"/>
        </w:rPr>
        <w:t xml:space="preserve"> desired concentration (e.g.</w:t>
      </w:r>
      <w:r w:rsidR="007D3B5A" w:rsidRPr="00FE3B0D">
        <w:rPr>
          <w:rFonts w:cstheme="minorHAnsi"/>
          <w:sz w:val="24"/>
          <w:szCs w:val="24"/>
        </w:rPr>
        <w:t>,</w:t>
      </w:r>
      <w:r w:rsidRPr="00FE3B0D">
        <w:rPr>
          <w:rFonts w:cstheme="minorHAnsi"/>
          <w:sz w:val="24"/>
          <w:szCs w:val="24"/>
        </w:rPr>
        <w:t xml:space="preserve"> 10 mM) by dissolving </w:t>
      </w:r>
      <w:r w:rsidR="007D3B5A" w:rsidRPr="00FE3B0D">
        <w:rPr>
          <w:rFonts w:cstheme="minorHAnsi"/>
          <w:sz w:val="24"/>
          <w:szCs w:val="24"/>
        </w:rPr>
        <w:t xml:space="preserve">the </w:t>
      </w:r>
      <w:r w:rsidRPr="00FE3B0D">
        <w:rPr>
          <w:rFonts w:cstheme="minorHAnsi"/>
          <w:sz w:val="24"/>
          <w:szCs w:val="24"/>
        </w:rPr>
        <w:t xml:space="preserve">appropriate quantity of ammonium acetate in </w:t>
      </w:r>
      <w:r w:rsidRPr="00FE3B0D">
        <w:rPr>
          <w:rFonts w:cstheme="minorHAnsi"/>
          <w:sz w:val="24"/>
          <w:szCs w:val="24"/>
          <w:vertAlign w:val="superscript"/>
        </w:rPr>
        <w:t>2</w:t>
      </w:r>
      <w:r w:rsidRPr="00FE3B0D">
        <w:rPr>
          <w:rFonts w:cstheme="minorHAnsi"/>
          <w:sz w:val="24"/>
          <w:szCs w:val="24"/>
        </w:rPr>
        <w:t>H</w:t>
      </w:r>
      <w:r w:rsidRPr="00FE3B0D">
        <w:rPr>
          <w:rFonts w:cstheme="minorHAnsi"/>
          <w:sz w:val="24"/>
          <w:szCs w:val="24"/>
          <w:vertAlign w:val="subscript"/>
        </w:rPr>
        <w:t>2</w:t>
      </w:r>
      <w:r w:rsidRPr="00FE3B0D">
        <w:rPr>
          <w:rFonts w:cstheme="minorHAnsi"/>
          <w:sz w:val="24"/>
          <w:szCs w:val="24"/>
        </w:rPr>
        <w:t xml:space="preserve">O. Place 200 μL-aliquots of BGE in separate BGE vials and seal the vials with parafilm to minimize the HDX reaction between BGE and water vapor in </w:t>
      </w:r>
      <w:r w:rsidR="00E4160E" w:rsidRPr="00FE3B0D">
        <w:rPr>
          <w:rFonts w:cstheme="minorHAnsi"/>
          <w:sz w:val="24"/>
          <w:szCs w:val="24"/>
        </w:rPr>
        <w:t xml:space="preserve">the </w:t>
      </w:r>
      <w:r w:rsidRPr="00FE3B0D">
        <w:rPr>
          <w:rFonts w:cstheme="minorHAnsi"/>
          <w:sz w:val="24"/>
          <w:szCs w:val="24"/>
        </w:rPr>
        <w:t>air.</w:t>
      </w:r>
    </w:p>
    <w:p w14:paraId="633FF30F" w14:textId="77777777" w:rsidR="007D3B5A" w:rsidRPr="00FE3B0D" w:rsidRDefault="007D3B5A" w:rsidP="00FE3B0D">
      <w:pPr>
        <w:spacing w:after="0" w:line="240" w:lineRule="auto"/>
        <w:jc w:val="both"/>
        <w:rPr>
          <w:rFonts w:cstheme="minorHAnsi"/>
          <w:sz w:val="24"/>
          <w:szCs w:val="24"/>
        </w:rPr>
      </w:pPr>
    </w:p>
    <w:p w14:paraId="777080EF" w14:textId="21106F25" w:rsidR="00BB4FEC" w:rsidRPr="00FE3B0D" w:rsidRDefault="00BB4FEC" w:rsidP="00FE3B0D">
      <w:pPr>
        <w:spacing w:after="0" w:line="240" w:lineRule="auto"/>
        <w:jc w:val="both"/>
        <w:rPr>
          <w:rFonts w:cstheme="minorHAnsi"/>
          <w:sz w:val="24"/>
          <w:szCs w:val="24"/>
        </w:rPr>
      </w:pPr>
      <w:r w:rsidRPr="00FE3B0D">
        <w:rPr>
          <w:rFonts w:cstheme="minorHAnsi"/>
          <w:sz w:val="24"/>
          <w:szCs w:val="24"/>
        </w:rPr>
        <w:t>1.2.</w:t>
      </w:r>
      <w:r w:rsidR="007D3B5A" w:rsidRPr="00FE3B0D">
        <w:rPr>
          <w:rFonts w:cstheme="minorHAnsi"/>
          <w:sz w:val="24"/>
          <w:szCs w:val="24"/>
        </w:rPr>
        <w:t>2.</w:t>
      </w:r>
      <w:r w:rsidRPr="00FE3B0D">
        <w:rPr>
          <w:rFonts w:cstheme="minorHAnsi"/>
          <w:sz w:val="24"/>
          <w:szCs w:val="24"/>
        </w:rPr>
        <w:t xml:space="preserve"> Prepare 10 mL </w:t>
      </w:r>
      <w:r w:rsidR="007D3B5A" w:rsidRPr="00FE3B0D">
        <w:rPr>
          <w:rFonts w:cstheme="minorHAnsi"/>
          <w:sz w:val="24"/>
          <w:szCs w:val="24"/>
        </w:rPr>
        <w:t xml:space="preserve">of a </w:t>
      </w:r>
      <w:r w:rsidRPr="00FE3B0D">
        <w:rPr>
          <w:rFonts w:cstheme="minorHAnsi"/>
          <w:sz w:val="24"/>
          <w:szCs w:val="24"/>
        </w:rPr>
        <w:t xml:space="preserve">modifier solution with 75% (v/v) methanol and 25% (v/v) water, with pH adjusted to 2.5 using formic acid. </w:t>
      </w:r>
    </w:p>
    <w:p w14:paraId="4BAFFB99" w14:textId="77777777" w:rsidR="007D3B5A" w:rsidRPr="00FE3B0D" w:rsidRDefault="007D3B5A" w:rsidP="00FE3B0D">
      <w:pPr>
        <w:spacing w:after="0" w:line="240" w:lineRule="auto"/>
        <w:jc w:val="both"/>
        <w:rPr>
          <w:rFonts w:cstheme="minorHAnsi"/>
          <w:sz w:val="24"/>
          <w:szCs w:val="24"/>
        </w:rPr>
      </w:pPr>
    </w:p>
    <w:p w14:paraId="320F420B" w14:textId="0E8496DE"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NOTE: Use </w:t>
      </w:r>
      <w:r w:rsidRPr="00FE3B0D">
        <w:rPr>
          <w:rFonts w:cstheme="minorHAnsi"/>
          <w:sz w:val="24"/>
          <w:szCs w:val="24"/>
          <w:vertAlign w:val="superscript"/>
        </w:rPr>
        <w:t>2</w:t>
      </w:r>
      <w:r w:rsidRPr="00FE3B0D">
        <w:rPr>
          <w:rFonts w:cstheme="minorHAnsi"/>
          <w:sz w:val="24"/>
          <w:szCs w:val="24"/>
        </w:rPr>
        <w:t>H</w:t>
      </w:r>
      <w:r w:rsidRPr="00FE3B0D">
        <w:rPr>
          <w:rFonts w:cstheme="minorHAnsi"/>
          <w:sz w:val="24"/>
          <w:szCs w:val="24"/>
          <w:vertAlign w:val="subscript"/>
        </w:rPr>
        <w:t>2</w:t>
      </w:r>
      <w:r w:rsidRPr="00FE3B0D">
        <w:rPr>
          <w:rFonts w:cstheme="minorHAnsi"/>
          <w:sz w:val="24"/>
          <w:szCs w:val="24"/>
        </w:rPr>
        <w:t xml:space="preserve">O and deuterated methanol to prepare the modifier solution if the deuterium atoms </w:t>
      </w:r>
      <w:r w:rsidR="007D3B5A" w:rsidRPr="00FE3B0D">
        <w:rPr>
          <w:rFonts w:cstheme="minorHAnsi"/>
          <w:sz w:val="24"/>
          <w:szCs w:val="24"/>
        </w:rPr>
        <w:t>in the</w:t>
      </w:r>
      <w:r w:rsidRPr="00FE3B0D">
        <w:rPr>
          <w:rFonts w:cstheme="minorHAnsi"/>
          <w:sz w:val="24"/>
          <w:szCs w:val="24"/>
        </w:rPr>
        <w:t xml:space="preserve"> side chains and unprotected backbone amides should be retained for detection by MS.</w:t>
      </w:r>
    </w:p>
    <w:p w14:paraId="7B327C92" w14:textId="77777777" w:rsidR="007D3B5A" w:rsidRPr="00FE3B0D" w:rsidRDefault="007D3B5A" w:rsidP="00FE3B0D">
      <w:pPr>
        <w:spacing w:after="0" w:line="240" w:lineRule="auto"/>
        <w:jc w:val="both"/>
        <w:rPr>
          <w:rFonts w:cstheme="minorHAnsi"/>
          <w:sz w:val="24"/>
          <w:szCs w:val="24"/>
        </w:rPr>
      </w:pPr>
    </w:p>
    <w:p w14:paraId="0E656529" w14:textId="0F9C6D83" w:rsidR="00BB4FEC" w:rsidRPr="00FE3B0D" w:rsidRDefault="00BB4FEC" w:rsidP="00FE3B0D">
      <w:pPr>
        <w:pStyle w:val="ListParagraph"/>
        <w:numPr>
          <w:ilvl w:val="1"/>
          <w:numId w:val="3"/>
        </w:numPr>
        <w:spacing w:after="0" w:line="240" w:lineRule="auto"/>
        <w:ind w:left="0" w:firstLine="0"/>
        <w:jc w:val="both"/>
        <w:rPr>
          <w:rFonts w:cstheme="minorHAnsi"/>
          <w:sz w:val="24"/>
          <w:szCs w:val="24"/>
        </w:rPr>
      </w:pPr>
      <w:r w:rsidRPr="00FE3B0D">
        <w:rPr>
          <w:rFonts w:cstheme="minorHAnsi"/>
          <w:sz w:val="24"/>
          <w:szCs w:val="24"/>
        </w:rPr>
        <w:t>Desalting of protein samples</w:t>
      </w:r>
    </w:p>
    <w:p w14:paraId="6994E068" w14:textId="77777777" w:rsidR="007D3B5A" w:rsidRPr="00FE3B0D" w:rsidRDefault="007D3B5A" w:rsidP="00FE3B0D">
      <w:pPr>
        <w:pStyle w:val="ListParagraph"/>
        <w:spacing w:after="0" w:line="240" w:lineRule="auto"/>
        <w:ind w:left="0"/>
        <w:jc w:val="both"/>
        <w:rPr>
          <w:rFonts w:cstheme="minorHAnsi"/>
          <w:sz w:val="24"/>
          <w:szCs w:val="24"/>
        </w:rPr>
      </w:pPr>
    </w:p>
    <w:p w14:paraId="62E67C1B" w14:textId="5B87784A" w:rsidR="00BB4FEC" w:rsidRPr="00FE3B0D" w:rsidRDefault="00BB4FEC" w:rsidP="00FE3B0D">
      <w:pPr>
        <w:pStyle w:val="ListParagraph"/>
        <w:numPr>
          <w:ilvl w:val="2"/>
          <w:numId w:val="3"/>
        </w:numPr>
        <w:spacing w:after="0" w:line="240" w:lineRule="auto"/>
        <w:ind w:left="0" w:firstLine="0"/>
        <w:jc w:val="both"/>
        <w:rPr>
          <w:rFonts w:cstheme="minorHAnsi"/>
          <w:sz w:val="24"/>
          <w:szCs w:val="24"/>
        </w:rPr>
      </w:pPr>
      <w:r w:rsidRPr="00FE3B0D">
        <w:rPr>
          <w:rFonts w:cstheme="minorHAnsi"/>
          <w:sz w:val="24"/>
          <w:szCs w:val="24"/>
        </w:rPr>
        <w:t xml:space="preserve">Prepare an ammonium acetate solution in non-deuterated water at </w:t>
      </w:r>
      <w:r w:rsidR="000007DA" w:rsidRPr="00FE3B0D">
        <w:rPr>
          <w:rFonts w:cstheme="minorHAnsi"/>
          <w:sz w:val="24"/>
          <w:szCs w:val="24"/>
        </w:rPr>
        <w:t>the</w:t>
      </w:r>
      <w:r w:rsidRPr="00FE3B0D">
        <w:rPr>
          <w:rFonts w:cstheme="minorHAnsi"/>
          <w:sz w:val="24"/>
          <w:szCs w:val="24"/>
        </w:rPr>
        <w:t xml:space="preserve"> desired concentration.</w:t>
      </w:r>
    </w:p>
    <w:p w14:paraId="326D9005" w14:textId="77777777" w:rsidR="00D01AF8" w:rsidRPr="00FE3B0D" w:rsidRDefault="00D01AF8" w:rsidP="00FE3B0D">
      <w:pPr>
        <w:pStyle w:val="ListParagraph"/>
        <w:spacing w:after="0" w:line="240" w:lineRule="auto"/>
        <w:ind w:left="0"/>
        <w:jc w:val="both"/>
        <w:rPr>
          <w:rFonts w:cstheme="minorHAnsi"/>
          <w:sz w:val="24"/>
          <w:szCs w:val="24"/>
        </w:rPr>
      </w:pPr>
    </w:p>
    <w:p w14:paraId="3F340A13" w14:textId="2C5C9F22"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NOTE: </w:t>
      </w:r>
      <w:r w:rsidR="00D01AF8" w:rsidRPr="00FE3B0D">
        <w:rPr>
          <w:rFonts w:cstheme="minorHAnsi"/>
          <w:sz w:val="24"/>
          <w:szCs w:val="24"/>
        </w:rPr>
        <w:t>A</w:t>
      </w:r>
      <w:r w:rsidRPr="00FE3B0D">
        <w:rPr>
          <w:rFonts w:cstheme="minorHAnsi"/>
          <w:sz w:val="24"/>
          <w:szCs w:val="24"/>
        </w:rPr>
        <w:t xml:space="preserve"> concentration less than 100 mM is recommended to avoid a high electric current during electrophoresis and the</w:t>
      </w:r>
      <w:r w:rsidR="00D00E37" w:rsidRPr="00FE3B0D">
        <w:rPr>
          <w:rFonts w:cstheme="minorHAnsi"/>
          <w:sz w:val="24"/>
          <w:szCs w:val="24"/>
        </w:rPr>
        <w:t xml:space="preserve"> resulting</w:t>
      </w:r>
      <w:r w:rsidRPr="00FE3B0D">
        <w:rPr>
          <w:rFonts w:cstheme="minorHAnsi"/>
          <w:sz w:val="24"/>
          <w:szCs w:val="24"/>
        </w:rPr>
        <w:t xml:space="preserve"> Joule heating effect.</w:t>
      </w:r>
    </w:p>
    <w:p w14:paraId="6C5418AB" w14:textId="77777777" w:rsidR="00D00E37" w:rsidRPr="00FE3B0D" w:rsidRDefault="00D00E37" w:rsidP="00FE3B0D">
      <w:pPr>
        <w:spacing w:after="0" w:line="240" w:lineRule="auto"/>
        <w:jc w:val="both"/>
        <w:rPr>
          <w:rFonts w:cstheme="minorHAnsi"/>
          <w:sz w:val="24"/>
          <w:szCs w:val="24"/>
        </w:rPr>
      </w:pPr>
    </w:p>
    <w:p w14:paraId="4A7354D1" w14:textId="50DBFF19" w:rsidR="00BB4FEC" w:rsidRPr="00FE3B0D" w:rsidRDefault="00BB4FEC" w:rsidP="00FE3B0D">
      <w:pPr>
        <w:pStyle w:val="ListParagraph"/>
        <w:numPr>
          <w:ilvl w:val="2"/>
          <w:numId w:val="3"/>
        </w:numPr>
        <w:spacing w:after="0" w:line="240" w:lineRule="auto"/>
        <w:ind w:left="0" w:firstLine="0"/>
        <w:jc w:val="both"/>
        <w:rPr>
          <w:rFonts w:cstheme="minorHAnsi"/>
          <w:sz w:val="24"/>
          <w:szCs w:val="24"/>
        </w:rPr>
      </w:pPr>
      <w:r w:rsidRPr="00FE3B0D">
        <w:rPr>
          <w:rFonts w:cstheme="minorHAnsi"/>
          <w:sz w:val="24"/>
          <w:szCs w:val="24"/>
        </w:rPr>
        <w:t xml:space="preserve">When necessary, adjust the pH of </w:t>
      </w:r>
      <w:r w:rsidR="00E91BCF" w:rsidRPr="00FE3B0D">
        <w:rPr>
          <w:rFonts w:cstheme="minorHAnsi"/>
          <w:sz w:val="24"/>
          <w:szCs w:val="24"/>
        </w:rPr>
        <w:t xml:space="preserve">the </w:t>
      </w:r>
      <w:r w:rsidRPr="00FE3B0D">
        <w:rPr>
          <w:rFonts w:cstheme="minorHAnsi"/>
          <w:sz w:val="24"/>
          <w:szCs w:val="24"/>
        </w:rPr>
        <w:t xml:space="preserve">ammonium acetate solution to </w:t>
      </w:r>
      <w:r w:rsidR="00375D70" w:rsidRPr="00FE3B0D">
        <w:rPr>
          <w:rFonts w:cstheme="minorHAnsi"/>
          <w:sz w:val="24"/>
          <w:szCs w:val="24"/>
        </w:rPr>
        <w:t>the</w:t>
      </w:r>
      <w:r w:rsidRPr="00FE3B0D">
        <w:rPr>
          <w:rFonts w:cstheme="minorHAnsi"/>
          <w:sz w:val="24"/>
          <w:szCs w:val="24"/>
        </w:rPr>
        <w:t xml:space="preserve"> desired level using formic acid (for pH &lt;</w:t>
      </w:r>
      <w:r w:rsidR="00E91BCF" w:rsidRPr="00FE3B0D">
        <w:rPr>
          <w:rFonts w:cstheme="minorHAnsi"/>
          <w:sz w:val="24"/>
          <w:szCs w:val="24"/>
        </w:rPr>
        <w:t xml:space="preserve"> </w:t>
      </w:r>
      <w:r w:rsidRPr="00FE3B0D">
        <w:rPr>
          <w:rFonts w:cstheme="minorHAnsi"/>
          <w:sz w:val="24"/>
          <w:szCs w:val="24"/>
        </w:rPr>
        <w:t>7) or ammonium hydroxide (for pH &gt;</w:t>
      </w:r>
      <w:r w:rsidR="00E91BCF" w:rsidRPr="00FE3B0D">
        <w:rPr>
          <w:rFonts w:cstheme="minorHAnsi"/>
          <w:sz w:val="24"/>
          <w:szCs w:val="24"/>
        </w:rPr>
        <w:t xml:space="preserve"> </w:t>
      </w:r>
      <w:r w:rsidRPr="00FE3B0D">
        <w:rPr>
          <w:rFonts w:cstheme="minorHAnsi"/>
          <w:sz w:val="24"/>
          <w:szCs w:val="24"/>
        </w:rPr>
        <w:t>7).</w:t>
      </w:r>
    </w:p>
    <w:p w14:paraId="1B5DDBDE" w14:textId="77777777" w:rsidR="007077A2" w:rsidRPr="00FE3B0D" w:rsidRDefault="007077A2" w:rsidP="00FE3B0D">
      <w:pPr>
        <w:spacing w:after="0" w:line="240" w:lineRule="auto"/>
        <w:jc w:val="both"/>
        <w:rPr>
          <w:rFonts w:cstheme="minorHAnsi"/>
          <w:sz w:val="24"/>
          <w:szCs w:val="24"/>
        </w:rPr>
      </w:pPr>
    </w:p>
    <w:p w14:paraId="4589AE91" w14:textId="72010525" w:rsidR="00BB4FEC" w:rsidRPr="00FE3B0D" w:rsidRDefault="00BB4FEC" w:rsidP="00FE3B0D">
      <w:pPr>
        <w:pStyle w:val="ListParagraph"/>
        <w:numPr>
          <w:ilvl w:val="2"/>
          <w:numId w:val="3"/>
        </w:numPr>
        <w:spacing w:after="0" w:line="240" w:lineRule="auto"/>
        <w:ind w:left="0" w:firstLine="0"/>
        <w:jc w:val="both"/>
        <w:rPr>
          <w:rFonts w:cstheme="minorHAnsi"/>
          <w:sz w:val="24"/>
          <w:szCs w:val="24"/>
        </w:rPr>
      </w:pPr>
      <w:r w:rsidRPr="00FE3B0D">
        <w:rPr>
          <w:rFonts w:cstheme="minorHAnsi"/>
          <w:sz w:val="24"/>
          <w:szCs w:val="24"/>
        </w:rPr>
        <w:t xml:space="preserve">Substitute the original buffers of </w:t>
      </w:r>
      <w:r w:rsidR="007077A2" w:rsidRPr="00FE3B0D">
        <w:rPr>
          <w:rFonts w:cstheme="minorHAnsi"/>
          <w:sz w:val="24"/>
          <w:szCs w:val="24"/>
        </w:rPr>
        <w:t xml:space="preserve">the </w:t>
      </w:r>
      <w:r w:rsidRPr="00FE3B0D">
        <w:rPr>
          <w:rFonts w:cstheme="minorHAnsi"/>
          <w:sz w:val="24"/>
          <w:szCs w:val="24"/>
        </w:rPr>
        <w:t xml:space="preserve">protein solution with an ammonium acetate solution (prepared in non-deuterated water at </w:t>
      </w:r>
      <w:r w:rsidR="00D4784B" w:rsidRPr="00FE3B0D">
        <w:rPr>
          <w:rFonts w:cstheme="minorHAnsi"/>
          <w:sz w:val="24"/>
          <w:szCs w:val="24"/>
        </w:rPr>
        <w:t>the</w:t>
      </w:r>
      <w:r w:rsidRPr="00FE3B0D">
        <w:rPr>
          <w:rFonts w:cstheme="minorHAnsi"/>
          <w:sz w:val="24"/>
          <w:szCs w:val="24"/>
        </w:rPr>
        <w:t xml:space="preserve"> desired concentration; pH adjusted to 7.5 with ammonium hydroxide) through at least five sequential concentration</w:t>
      </w:r>
      <w:r w:rsidR="007077A2" w:rsidRPr="00FE3B0D">
        <w:rPr>
          <w:rFonts w:cstheme="minorHAnsi"/>
          <w:sz w:val="24"/>
          <w:szCs w:val="24"/>
        </w:rPr>
        <w:t>s</w:t>
      </w:r>
      <w:r w:rsidRPr="00FE3B0D">
        <w:rPr>
          <w:rFonts w:cstheme="minorHAnsi"/>
          <w:sz w:val="24"/>
          <w:szCs w:val="24"/>
        </w:rPr>
        <w:t xml:space="preserve"> and dilution steps at 4 </w:t>
      </w:r>
      <w:r w:rsidR="007077A2" w:rsidRPr="00FE3B0D">
        <w:rPr>
          <w:rFonts w:cstheme="minorHAnsi"/>
          <w:sz w:val="24"/>
          <w:szCs w:val="24"/>
        </w:rPr>
        <w:t>°</w:t>
      </w:r>
      <w:r w:rsidRPr="00FE3B0D">
        <w:rPr>
          <w:rFonts w:cstheme="minorHAnsi"/>
          <w:sz w:val="24"/>
          <w:szCs w:val="24"/>
        </w:rPr>
        <w:t xml:space="preserve">C using a centrifugal filter with a proper MW cutoff. </w:t>
      </w:r>
    </w:p>
    <w:p w14:paraId="0FC6A0DA" w14:textId="77777777" w:rsidR="007077A2" w:rsidRPr="00FE3B0D" w:rsidRDefault="007077A2" w:rsidP="00FE3B0D">
      <w:pPr>
        <w:spacing w:after="0" w:line="240" w:lineRule="auto"/>
        <w:jc w:val="both"/>
        <w:rPr>
          <w:rFonts w:cstheme="minorHAnsi"/>
          <w:sz w:val="24"/>
          <w:szCs w:val="24"/>
        </w:rPr>
      </w:pPr>
    </w:p>
    <w:p w14:paraId="4DFAC5F2" w14:textId="07571152" w:rsidR="00BB4FEC" w:rsidRPr="00FE3B0D" w:rsidRDefault="00BB4FEC" w:rsidP="00FE3B0D">
      <w:pPr>
        <w:spacing w:after="0" w:line="240" w:lineRule="auto"/>
        <w:jc w:val="both"/>
        <w:rPr>
          <w:rFonts w:cstheme="minorHAnsi"/>
          <w:sz w:val="24"/>
          <w:szCs w:val="24"/>
        </w:rPr>
      </w:pPr>
      <w:r w:rsidRPr="00FE3B0D">
        <w:rPr>
          <w:rFonts w:cstheme="minorHAnsi"/>
          <w:sz w:val="24"/>
          <w:szCs w:val="24"/>
        </w:rPr>
        <w:t>NOTE: The protein samples to be desalted may be either from prior production procedures (e.g.</w:t>
      </w:r>
      <w:r w:rsidR="007136F6" w:rsidRPr="00FE3B0D">
        <w:rPr>
          <w:rFonts w:cstheme="minorHAnsi"/>
          <w:sz w:val="24"/>
          <w:szCs w:val="24"/>
        </w:rPr>
        <w:t>,</w:t>
      </w:r>
      <w:r w:rsidRPr="00FE3B0D">
        <w:rPr>
          <w:rFonts w:cstheme="minorHAnsi"/>
          <w:sz w:val="24"/>
          <w:szCs w:val="24"/>
        </w:rPr>
        <w:t xml:space="preserve"> purification or formulation) or prepared by dissolving the lyophilized pow</w:t>
      </w:r>
      <w:r w:rsidR="00F46D73" w:rsidRPr="00FE3B0D">
        <w:rPr>
          <w:rFonts w:cstheme="minorHAnsi"/>
          <w:sz w:val="24"/>
          <w:szCs w:val="24"/>
        </w:rPr>
        <w:t>d</w:t>
      </w:r>
      <w:r w:rsidRPr="00FE3B0D">
        <w:rPr>
          <w:rFonts w:cstheme="minorHAnsi"/>
          <w:sz w:val="24"/>
          <w:szCs w:val="24"/>
        </w:rPr>
        <w:t>er of protein. The “salts” to be removed from the sample solutions in this step refer in general to all small ions or molecules that are non-volatile. Although these species can be efficiently separated from proteins during the electrophoresis process, this step is recommended to avoid compromising the electrophoretic resolution and</w:t>
      </w:r>
      <w:r w:rsidR="00EE1355" w:rsidRPr="00FE3B0D">
        <w:rPr>
          <w:rFonts w:cstheme="minorHAnsi"/>
          <w:sz w:val="24"/>
          <w:szCs w:val="24"/>
        </w:rPr>
        <w:t xml:space="preserve"> thus</w:t>
      </w:r>
      <w:r w:rsidRPr="00FE3B0D">
        <w:rPr>
          <w:rFonts w:cstheme="minorHAnsi"/>
          <w:sz w:val="24"/>
          <w:szCs w:val="24"/>
        </w:rPr>
        <w:t xml:space="preserve"> minimiz</w:t>
      </w:r>
      <w:r w:rsidR="00EE1355" w:rsidRPr="00FE3B0D">
        <w:rPr>
          <w:rFonts w:cstheme="minorHAnsi"/>
          <w:sz w:val="24"/>
          <w:szCs w:val="24"/>
        </w:rPr>
        <w:t>ing</w:t>
      </w:r>
      <w:r w:rsidRPr="00FE3B0D">
        <w:rPr>
          <w:rFonts w:cstheme="minorHAnsi"/>
          <w:sz w:val="24"/>
          <w:szCs w:val="24"/>
        </w:rPr>
        <w:t xml:space="preserve"> </w:t>
      </w:r>
      <w:r w:rsidR="00A637C1" w:rsidRPr="00FE3B0D">
        <w:rPr>
          <w:rFonts w:cstheme="minorHAnsi"/>
          <w:sz w:val="24"/>
          <w:szCs w:val="24"/>
        </w:rPr>
        <w:t xml:space="preserve">the </w:t>
      </w:r>
      <w:r w:rsidRPr="00FE3B0D">
        <w:rPr>
          <w:rFonts w:cstheme="minorHAnsi"/>
          <w:sz w:val="24"/>
          <w:szCs w:val="24"/>
        </w:rPr>
        <w:t xml:space="preserve">contamination of the mass spectrometer. When protein analytes should be stabilized by specific salts or additives, include them in the BGE. </w:t>
      </w:r>
    </w:p>
    <w:p w14:paraId="34E1A2EF" w14:textId="77777777" w:rsidR="007136F6" w:rsidRPr="00FE3B0D" w:rsidRDefault="007136F6" w:rsidP="00FE3B0D">
      <w:pPr>
        <w:spacing w:after="0" w:line="240" w:lineRule="auto"/>
        <w:jc w:val="both"/>
        <w:rPr>
          <w:rFonts w:cstheme="minorHAnsi"/>
          <w:sz w:val="24"/>
          <w:szCs w:val="24"/>
        </w:rPr>
      </w:pPr>
    </w:p>
    <w:p w14:paraId="2888A384" w14:textId="534D59B0" w:rsidR="00BB4FEC" w:rsidRPr="00FE3B0D" w:rsidRDefault="00BB4FEC" w:rsidP="00FE3B0D">
      <w:pPr>
        <w:pStyle w:val="ListParagraph"/>
        <w:numPr>
          <w:ilvl w:val="2"/>
          <w:numId w:val="3"/>
        </w:numPr>
        <w:spacing w:after="0" w:line="240" w:lineRule="auto"/>
        <w:ind w:left="0" w:firstLine="0"/>
        <w:jc w:val="both"/>
        <w:rPr>
          <w:rFonts w:cstheme="minorHAnsi"/>
          <w:sz w:val="24"/>
          <w:szCs w:val="24"/>
        </w:rPr>
      </w:pPr>
      <w:r w:rsidRPr="00FE3B0D">
        <w:rPr>
          <w:rFonts w:cstheme="minorHAnsi"/>
          <w:sz w:val="24"/>
          <w:szCs w:val="24"/>
        </w:rPr>
        <w:t>Determine the protein concentration using a microvolume UV-</w:t>
      </w:r>
      <w:proofErr w:type="gramStart"/>
      <w:r w:rsidRPr="00FE3B0D">
        <w:rPr>
          <w:rFonts w:cstheme="minorHAnsi"/>
          <w:sz w:val="24"/>
          <w:szCs w:val="24"/>
        </w:rPr>
        <w:t>Vis</w:t>
      </w:r>
      <w:proofErr w:type="gramEnd"/>
      <w:r w:rsidRPr="00FE3B0D">
        <w:rPr>
          <w:rFonts w:cstheme="minorHAnsi"/>
          <w:sz w:val="24"/>
          <w:szCs w:val="24"/>
        </w:rPr>
        <w:t xml:space="preserve"> spectrophotometer.</w:t>
      </w:r>
    </w:p>
    <w:p w14:paraId="7324DD00" w14:textId="77777777" w:rsidR="001E3D42" w:rsidRPr="00FE3B0D" w:rsidRDefault="001E3D42" w:rsidP="00FE3B0D">
      <w:pPr>
        <w:pStyle w:val="ListParagraph"/>
        <w:spacing w:after="0" w:line="240" w:lineRule="auto"/>
        <w:ind w:left="0"/>
        <w:jc w:val="both"/>
        <w:rPr>
          <w:rFonts w:cstheme="minorHAnsi"/>
          <w:sz w:val="24"/>
          <w:szCs w:val="24"/>
        </w:rPr>
      </w:pPr>
    </w:p>
    <w:p w14:paraId="1CF5C730" w14:textId="597687E2" w:rsidR="00BB4FEC" w:rsidRPr="00FE3B0D" w:rsidRDefault="00BB4FEC" w:rsidP="00FE3B0D">
      <w:pPr>
        <w:pStyle w:val="ListParagraph"/>
        <w:numPr>
          <w:ilvl w:val="0"/>
          <w:numId w:val="3"/>
        </w:numPr>
        <w:spacing w:after="0" w:line="240" w:lineRule="auto"/>
        <w:ind w:left="0" w:firstLine="0"/>
        <w:jc w:val="both"/>
        <w:rPr>
          <w:rFonts w:cstheme="minorHAnsi"/>
          <w:b/>
          <w:bCs/>
          <w:sz w:val="24"/>
          <w:szCs w:val="24"/>
        </w:rPr>
      </w:pPr>
      <w:r w:rsidRPr="00FE3B0D">
        <w:rPr>
          <w:rFonts w:cstheme="minorHAnsi"/>
          <w:b/>
          <w:bCs/>
          <w:sz w:val="24"/>
          <w:szCs w:val="24"/>
        </w:rPr>
        <w:t>Operation of CE-based HDX MS analysis</w:t>
      </w:r>
    </w:p>
    <w:p w14:paraId="04F7EF52" w14:textId="77777777" w:rsidR="00E76272" w:rsidRPr="00FE3B0D" w:rsidRDefault="00E76272" w:rsidP="00FE3B0D">
      <w:pPr>
        <w:pStyle w:val="ListParagraph"/>
        <w:spacing w:after="0" w:line="240" w:lineRule="auto"/>
        <w:ind w:left="0"/>
        <w:jc w:val="both"/>
        <w:rPr>
          <w:rFonts w:cstheme="minorHAnsi"/>
          <w:sz w:val="24"/>
          <w:szCs w:val="24"/>
        </w:rPr>
      </w:pPr>
    </w:p>
    <w:p w14:paraId="1BE733D0" w14:textId="33FDA64A" w:rsidR="00BB4FEC" w:rsidRPr="00FE3B0D" w:rsidRDefault="00BB4FEC" w:rsidP="00FE3B0D">
      <w:pPr>
        <w:spacing w:after="0" w:line="240" w:lineRule="auto"/>
        <w:jc w:val="both"/>
        <w:rPr>
          <w:rFonts w:cstheme="minorHAnsi"/>
          <w:sz w:val="24"/>
          <w:szCs w:val="24"/>
        </w:rPr>
      </w:pPr>
      <w:r w:rsidRPr="00FE3B0D">
        <w:rPr>
          <w:rFonts w:cstheme="minorHAnsi"/>
          <w:sz w:val="24"/>
          <w:szCs w:val="24"/>
        </w:rPr>
        <w:lastRenderedPageBreak/>
        <w:t>NOTE: The mass spectrometer used in this approach should be equipped with a mass analyzer with ultra-high resolution, such as a Fourier-transform ion cyclotron resonance (FTICR) or orbitrap, a mass-filter</w:t>
      </w:r>
      <w:r w:rsidR="00327507" w:rsidRPr="00FE3B0D">
        <w:rPr>
          <w:rFonts w:cstheme="minorHAnsi"/>
          <w:sz w:val="24"/>
          <w:szCs w:val="24"/>
        </w:rPr>
        <w:t>,</w:t>
      </w:r>
      <w:r w:rsidRPr="00FE3B0D">
        <w:rPr>
          <w:rFonts w:cstheme="minorHAnsi"/>
          <w:sz w:val="24"/>
          <w:szCs w:val="24"/>
        </w:rPr>
        <w:t xml:space="preserve"> such as </w:t>
      </w:r>
      <w:r w:rsidR="00327507" w:rsidRPr="00FE3B0D">
        <w:rPr>
          <w:rFonts w:cstheme="minorHAnsi"/>
          <w:sz w:val="24"/>
          <w:szCs w:val="24"/>
        </w:rPr>
        <w:t xml:space="preserve">a </w:t>
      </w:r>
      <w:r w:rsidRPr="00FE3B0D">
        <w:rPr>
          <w:rFonts w:cstheme="minorHAnsi"/>
          <w:sz w:val="24"/>
          <w:szCs w:val="24"/>
        </w:rPr>
        <w:t>quadrupole that allows mass-selection of precursor ions for fragmentation, and electron-transfer dissociation (ETD) or electron-capture dissociation (ECD) functions to perform top-down analysis with reliable tandem MS data (ideally isotopically resolved signals of fragment ions).</w:t>
      </w:r>
    </w:p>
    <w:p w14:paraId="24E13E46" w14:textId="77777777" w:rsidR="00327507" w:rsidRPr="00FE3B0D" w:rsidRDefault="00327507" w:rsidP="00FE3B0D">
      <w:pPr>
        <w:spacing w:after="0" w:line="240" w:lineRule="auto"/>
        <w:jc w:val="both"/>
        <w:rPr>
          <w:rFonts w:cstheme="minorHAnsi"/>
          <w:sz w:val="24"/>
          <w:szCs w:val="24"/>
        </w:rPr>
      </w:pPr>
    </w:p>
    <w:p w14:paraId="0FBB6EF5" w14:textId="3347C5DD" w:rsidR="00BB4FEC" w:rsidRPr="00FE3B0D" w:rsidRDefault="00BB4FEC" w:rsidP="00FE3B0D">
      <w:pPr>
        <w:spacing w:after="0" w:line="240" w:lineRule="auto"/>
        <w:jc w:val="both"/>
        <w:rPr>
          <w:rFonts w:cstheme="minorHAnsi"/>
          <w:sz w:val="24"/>
          <w:szCs w:val="24"/>
        </w:rPr>
      </w:pPr>
      <w:r w:rsidRPr="00FE3B0D">
        <w:rPr>
          <w:rFonts w:cstheme="minorHAnsi"/>
          <w:sz w:val="24"/>
          <w:szCs w:val="24"/>
        </w:rPr>
        <w:t>2.1</w:t>
      </w:r>
      <w:r w:rsidR="00327507" w:rsidRPr="00FE3B0D">
        <w:rPr>
          <w:rFonts w:cstheme="minorHAnsi"/>
          <w:sz w:val="24"/>
          <w:szCs w:val="24"/>
        </w:rPr>
        <w:t xml:space="preserve">. </w:t>
      </w:r>
      <w:r w:rsidRPr="00FE3B0D">
        <w:rPr>
          <w:rFonts w:cstheme="minorHAnsi"/>
          <w:sz w:val="24"/>
          <w:szCs w:val="24"/>
        </w:rPr>
        <w:t>Optimization of CE and MS settings</w:t>
      </w:r>
    </w:p>
    <w:p w14:paraId="4052C664" w14:textId="77777777" w:rsidR="00327507" w:rsidRPr="00FE3B0D" w:rsidRDefault="00327507" w:rsidP="00FE3B0D">
      <w:pPr>
        <w:spacing w:after="0" w:line="240" w:lineRule="auto"/>
        <w:jc w:val="both"/>
        <w:rPr>
          <w:rFonts w:cstheme="minorHAnsi"/>
          <w:sz w:val="24"/>
          <w:szCs w:val="24"/>
        </w:rPr>
      </w:pPr>
    </w:p>
    <w:p w14:paraId="249C6FEB" w14:textId="637E842D" w:rsidR="00BB4FEC" w:rsidRPr="00FE3B0D" w:rsidRDefault="00BB4FEC" w:rsidP="00FE3B0D">
      <w:pPr>
        <w:spacing w:after="0" w:line="240" w:lineRule="auto"/>
        <w:jc w:val="both"/>
        <w:rPr>
          <w:rFonts w:cstheme="minorHAnsi"/>
          <w:sz w:val="24"/>
          <w:szCs w:val="24"/>
        </w:rPr>
      </w:pPr>
      <w:r w:rsidRPr="00FE3B0D">
        <w:rPr>
          <w:rFonts w:cstheme="minorHAnsi"/>
          <w:sz w:val="24"/>
          <w:szCs w:val="24"/>
        </w:rPr>
        <w:t>2.1.1</w:t>
      </w:r>
      <w:r w:rsidR="00FA1689" w:rsidRPr="00FE3B0D">
        <w:rPr>
          <w:rFonts w:cstheme="minorHAnsi"/>
          <w:sz w:val="24"/>
          <w:szCs w:val="24"/>
        </w:rPr>
        <w:t xml:space="preserve">. </w:t>
      </w:r>
      <w:r w:rsidRPr="00FE3B0D">
        <w:rPr>
          <w:rFonts w:cstheme="minorHAnsi"/>
          <w:sz w:val="24"/>
          <w:szCs w:val="24"/>
        </w:rPr>
        <w:t xml:space="preserve">Perform a pilot MS measurement using a standard </w:t>
      </w:r>
      <w:r w:rsidR="00930774" w:rsidRPr="00FE3B0D">
        <w:rPr>
          <w:rFonts w:cstheme="minorHAnsi"/>
          <w:sz w:val="24"/>
          <w:szCs w:val="24"/>
        </w:rPr>
        <w:t>electrospray ionization (</w:t>
      </w:r>
      <w:r w:rsidRPr="00FE3B0D">
        <w:rPr>
          <w:rFonts w:cstheme="minorHAnsi"/>
          <w:sz w:val="24"/>
          <w:szCs w:val="24"/>
        </w:rPr>
        <w:t>ESI</w:t>
      </w:r>
      <w:r w:rsidR="00930774" w:rsidRPr="00FE3B0D">
        <w:rPr>
          <w:rFonts w:cstheme="minorHAnsi"/>
          <w:sz w:val="24"/>
          <w:szCs w:val="24"/>
        </w:rPr>
        <w:t>)</w:t>
      </w:r>
      <w:r w:rsidRPr="00FE3B0D">
        <w:rPr>
          <w:rFonts w:cstheme="minorHAnsi"/>
          <w:sz w:val="24"/>
          <w:szCs w:val="24"/>
        </w:rPr>
        <w:t xml:space="preserve"> source by spraying either </w:t>
      </w:r>
      <w:r w:rsidR="00930774" w:rsidRPr="00FE3B0D">
        <w:rPr>
          <w:rFonts w:cstheme="minorHAnsi"/>
          <w:sz w:val="24"/>
          <w:szCs w:val="24"/>
        </w:rPr>
        <w:t xml:space="preserve">the </w:t>
      </w:r>
      <w:r w:rsidRPr="00FE3B0D">
        <w:rPr>
          <w:rFonts w:cstheme="minorHAnsi"/>
          <w:sz w:val="24"/>
          <w:szCs w:val="24"/>
        </w:rPr>
        <w:t xml:space="preserve">preloaded sample from a metal-coated borosilicate glass capillary (the “static” </w:t>
      </w:r>
      <w:proofErr w:type="spellStart"/>
      <w:r w:rsidRPr="00FE3B0D">
        <w:rPr>
          <w:rFonts w:cstheme="minorHAnsi"/>
          <w:sz w:val="24"/>
          <w:szCs w:val="24"/>
        </w:rPr>
        <w:t>nanoESI</w:t>
      </w:r>
      <w:proofErr w:type="spellEnd"/>
      <w:r w:rsidRPr="00FE3B0D">
        <w:rPr>
          <w:rFonts w:cstheme="minorHAnsi"/>
          <w:sz w:val="24"/>
          <w:szCs w:val="24"/>
        </w:rPr>
        <w:t xml:space="preserve"> scheme) or </w:t>
      </w:r>
      <w:r w:rsidR="00930774" w:rsidRPr="00FE3B0D">
        <w:rPr>
          <w:rFonts w:cstheme="minorHAnsi"/>
          <w:sz w:val="24"/>
          <w:szCs w:val="24"/>
        </w:rPr>
        <w:t xml:space="preserve">the </w:t>
      </w:r>
      <w:r w:rsidRPr="00FE3B0D">
        <w:rPr>
          <w:rFonts w:cstheme="minorHAnsi"/>
          <w:sz w:val="24"/>
          <w:szCs w:val="24"/>
        </w:rPr>
        <w:t>continuously infused sample from a metal emitter to optimize the MS settings for measurement of intact proteins (MS1) and their gas-phase fragments (MS2). Fragment the protein species of interest by mass-selection of the ensemble of its ions in a single charge state, followed by ETD or ECD of the precursor ions.</w:t>
      </w:r>
    </w:p>
    <w:p w14:paraId="1E1BB978" w14:textId="77777777" w:rsidR="00930774" w:rsidRPr="00FE3B0D" w:rsidRDefault="00930774" w:rsidP="00FE3B0D">
      <w:pPr>
        <w:spacing w:after="0" w:line="240" w:lineRule="auto"/>
        <w:jc w:val="both"/>
        <w:rPr>
          <w:rFonts w:cstheme="minorHAnsi"/>
          <w:sz w:val="24"/>
          <w:szCs w:val="24"/>
        </w:rPr>
      </w:pPr>
    </w:p>
    <w:p w14:paraId="207E45B7" w14:textId="60238A37"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NOTE: The essential settings include the parameters that affect </w:t>
      </w:r>
      <w:proofErr w:type="spellStart"/>
      <w:r w:rsidRPr="00FE3B0D">
        <w:rPr>
          <w:rFonts w:cstheme="minorHAnsi"/>
          <w:sz w:val="24"/>
          <w:szCs w:val="24"/>
        </w:rPr>
        <w:t>desolvation</w:t>
      </w:r>
      <w:proofErr w:type="spellEnd"/>
      <w:r w:rsidRPr="00FE3B0D">
        <w:rPr>
          <w:rFonts w:cstheme="minorHAnsi"/>
          <w:sz w:val="24"/>
          <w:szCs w:val="24"/>
        </w:rPr>
        <w:t xml:space="preserve">, the mass-selection of precursor ions (to avoid interference from other species), and fragmentation efficiency. Both the center and width of the mass-selection window should be increased to match the resulting mass distribution of the analyte ions after HDX. </w:t>
      </w:r>
      <w:r w:rsidR="00CA06F5" w:rsidRPr="00FE3B0D">
        <w:rPr>
          <w:rFonts w:cstheme="minorHAnsi"/>
          <w:sz w:val="24"/>
          <w:szCs w:val="24"/>
        </w:rPr>
        <w:t>Because</w:t>
      </w:r>
      <w:r w:rsidRPr="00FE3B0D">
        <w:rPr>
          <w:rFonts w:cstheme="minorHAnsi"/>
          <w:sz w:val="24"/>
          <w:szCs w:val="24"/>
        </w:rPr>
        <w:t xml:space="preserve"> the elution window of a protein species in CE typically ranges from 0.5 min to 2 min, assess the fragmentation efficiency based on MS2 scans accumulated over a comparable time window. The optimal values of these parameters are protein-specific; readers are referred to previously published reports for exemplary settings</w:t>
      </w:r>
      <w:r w:rsidRPr="00FE3B0D">
        <w:rPr>
          <w:rFonts w:cstheme="minorHAnsi"/>
          <w:sz w:val="24"/>
          <w:szCs w:val="24"/>
        </w:rPr>
        <w:fldChar w:fldCharType="begin">
          <w:fldData xml:space="preserve">PEVuZE5vdGU+PENpdGU+PEF1dGhvcj5aaGFvPC9BdXRob3I+PFllYXI+MjAxODwvWWVhcj48UmVj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</w:fldData>
        </w:fldChar>
      </w:r>
      <w:r w:rsidRPr="00FE3B0D">
        <w:rPr>
          <w:rFonts w:cstheme="minorHAnsi"/>
          <w:sz w:val="24"/>
          <w:szCs w:val="24"/>
        </w:rPr>
        <w:instrText xml:space="preserve"> ADDIN EN.CITE </w:instrText>
      </w:r>
      <w:r w:rsidRPr="00FE3B0D">
        <w:rPr>
          <w:rFonts w:cstheme="minorHAnsi"/>
          <w:sz w:val="24"/>
          <w:szCs w:val="24"/>
        </w:rPr>
        <w:fldChar w:fldCharType="begin">
          <w:fldData xml:space="preserve">PEVuZE5vdGU+PENpdGU+PEF1dGhvcj5aaGFvPC9BdXRob3I+PFllYXI+MjAxODwvWWVhcj48UmVj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</w:fldData>
        </w:fldChar>
      </w:r>
      <w:r w:rsidRPr="00FE3B0D">
        <w:rPr>
          <w:rFonts w:cstheme="minorHAnsi"/>
          <w:sz w:val="24"/>
          <w:szCs w:val="24"/>
        </w:rPr>
        <w:instrText xml:space="preserve"> ADDIN EN.CITE.DATA </w:instrText>
      </w:r>
      <w:r w:rsidRPr="00FE3B0D">
        <w:rPr>
          <w:rFonts w:cstheme="minorHAnsi"/>
          <w:sz w:val="24"/>
          <w:szCs w:val="24"/>
        </w:rPr>
      </w:r>
      <w:r w:rsidRPr="00FE3B0D">
        <w:rPr>
          <w:rFonts w:cstheme="minorHAnsi"/>
          <w:sz w:val="24"/>
          <w:szCs w:val="24"/>
        </w:rPr>
        <w:fldChar w:fldCharType="end"/>
      </w:r>
      <w:r w:rsidRPr="00FE3B0D">
        <w:rPr>
          <w:rFonts w:cstheme="minorHAnsi"/>
          <w:sz w:val="24"/>
          <w:szCs w:val="24"/>
        </w:rPr>
      </w:r>
      <w:r w:rsidRPr="00FE3B0D">
        <w:rPr>
          <w:rFonts w:cstheme="minorHAnsi"/>
          <w:sz w:val="24"/>
          <w:szCs w:val="24"/>
        </w:rPr>
        <w:fldChar w:fldCharType="separate"/>
      </w:r>
      <w:r w:rsidRPr="00FE3B0D">
        <w:rPr>
          <w:rFonts w:cstheme="minorHAnsi"/>
          <w:sz w:val="24"/>
          <w:szCs w:val="24"/>
          <w:vertAlign w:val="superscript"/>
        </w:rPr>
        <w:t>8,14</w:t>
      </w:r>
      <w:r w:rsidRPr="00FE3B0D">
        <w:rPr>
          <w:rFonts w:cstheme="minorHAnsi"/>
          <w:sz w:val="24"/>
          <w:szCs w:val="24"/>
        </w:rPr>
        <w:fldChar w:fldCharType="end"/>
      </w:r>
      <w:r w:rsidRPr="00FE3B0D">
        <w:rPr>
          <w:rFonts w:cstheme="minorHAnsi"/>
          <w:sz w:val="24"/>
          <w:szCs w:val="24"/>
        </w:rPr>
        <w:t>.</w:t>
      </w:r>
    </w:p>
    <w:p w14:paraId="17851D74" w14:textId="77777777" w:rsidR="00CA06F5" w:rsidRPr="00FE3B0D" w:rsidRDefault="00CA06F5" w:rsidP="00FE3B0D">
      <w:pPr>
        <w:spacing w:after="0" w:line="240" w:lineRule="auto"/>
        <w:jc w:val="both"/>
        <w:rPr>
          <w:rFonts w:cstheme="minorHAnsi"/>
          <w:sz w:val="24"/>
          <w:szCs w:val="24"/>
        </w:rPr>
      </w:pPr>
    </w:p>
    <w:p w14:paraId="274551ED" w14:textId="2682CACA" w:rsidR="00BB4FEC" w:rsidRPr="00FE3B0D" w:rsidRDefault="00BB4FEC" w:rsidP="00FE3B0D">
      <w:pPr>
        <w:spacing w:after="0" w:line="240" w:lineRule="auto"/>
        <w:jc w:val="both"/>
        <w:rPr>
          <w:rFonts w:cstheme="minorHAnsi"/>
          <w:sz w:val="24"/>
          <w:szCs w:val="24"/>
        </w:rPr>
      </w:pPr>
      <w:r w:rsidRPr="00FE3B0D">
        <w:rPr>
          <w:rFonts w:cstheme="minorHAnsi"/>
          <w:sz w:val="24"/>
          <w:szCs w:val="24"/>
        </w:rPr>
        <w:t>2.1.2</w:t>
      </w:r>
      <w:r w:rsidR="00F95344" w:rsidRPr="00FE3B0D">
        <w:rPr>
          <w:rFonts w:cstheme="minorHAnsi"/>
          <w:sz w:val="24"/>
          <w:szCs w:val="24"/>
        </w:rPr>
        <w:t>.</w:t>
      </w:r>
      <w:r w:rsidRPr="00FE3B0D">
        <w:rPr>
          <w:rFonts w:cstheme="minorHAnsi"/>
          <w:sz w:val="24"/>
          <w:szCs w:val="24"/>
        </w:rPr>
        <w:t xml:space="preserve"> Perform a pilot CE measurement using a CE instrument equipped with an optical detector, i.e., a photodiode array (PDA) detector or a UV detector to optimize the CE settings for </w:t>
      </w:r>
      <w:r w:rsidR="00EA1A24" w:rsidRPr="00FE3B0D">
        <w:rPr>
          <w:rFonts w:cstheme="minorHAnsi"/>
          <w:sz w:val="24"/>
          <w:szCs w:val="24"/>
        </w:rPr>
        <w:t xml:space="preserve">the </w:t>
      </w:r>
      <w:r w:rsidRPr="00FE3B0D">
        <w:rPr>
          <w:rFonts w:cstheme="minorHAnsi"/>
          <w:sz w:val="24"/>
          <w:szCs w:val="24"/>
        </w:rPr>
        <w:t xml:space="preserve">separation of </w:t>
      </w:r>
      <w:r w:rsidR="00EA1A24" w:rsidRPr="00FE3B0D">
        <w:rPr>
          <w:rFonts w:cstheme="minorHAnsi"/>
          <w:sz w:val="24"/>
          <w:szCs w:val="24"/>
        </w:rPr>
        <w:t xml:space="preserve">the </w:t>
      </w:r>
      <w:r w:rsidRPr="00FE3B0D">
        <w:rPr>
          <w:rFonts w:cstheme="minorHAnsi"/>
          <w:sz w:val="24"/>
          <w:szCs w:val="24"/>
        </w:rPr>
        <w:t>protein species and the migration times, which is equivalent to the HDX reaction times.</w:t>
      </w:r>
    </w:p>
    <w:p w14:paraId="2A60E194" w14:textId="77777777" w:rsidR="00EA1A24" w:rsidRPr="00FE3B0D" w:rsidRDefault="00EA1A24" w:rsidP="00FE3B0D">
      <w:pPr>
        <w:spacing w:after="0" w:line="240" w:lineRule="auto"/>
        <w:jc w:val="both"/>
        <w:rPr>
          <w:rFonts w:cstheme="minorHAnsi"/>
          <w:sz w:val="24"/>
          <w:szCs w:val="24"/>
        </w:rPr>
      </w:pPr>
    </w:p>
    <w:p w14:paraId="2964BFC6" w14:textId="020791EE"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NOTE: This step is optional depending on the availability of the optical detector of CE. In the absence of an optical detector, </w:t>
      </w:r>
      <w:r w:rsidR="00EA1A24" w:rsidRPr="00FE3B0D">
        <w:rPr>
          <w:rFonts w:cstheme="minorHAnsi"/>
          <w:sz w:val="24"/>
          <w:szCs w:val="24"/>
        </w:rPr>
        <w:t>the</w:t>
      </w:r>
      <w:r w:rsidRPr="00FE3B0D">
        <w:rPr>
          <w:rFonts w:cstheme="minorHAnsi"/>
          <w:sz w:val="24"/>
          <w:szCs w:val="24"/>
        </w:rPr>
        <w:t xml:space="preserve"> CE settings can be </w:t>
      </w:r>
      <w:r w:rsidR="00EA1A24" w:rsidRPr="00FE3B0D">
        <w:rPr>
          <w:rFonts w:cstheme="minorHAnsi"/>
          <w:sz w:val="24"/>
          <w:szCs w:val="24"/>
        </w:rPr>
        <w:t>optimized</w:t>
      </w:r>
      <w:r w:rsidRPr="00FE3B0D">
        <w:rPr>
          <w:rFonts w:cstheme="minorHAnsi"/>
          <w:sz w:val="24"/>
          <w:szCs w:val="24"/>
        </w:rPr>
        <w:t xml:space="preserve"> using CE-MS upon completion of </w:t>
      </w:r>
      <w:r w:rsidR="007D766C" w:rsidRPr="00FE3B0D">
        <w:rPr>
          <w:rFonts w:cstheme="minorHAnsi"/>
          <w:sz w:val="24"/>
          <w:szCs w:val="24"/>
        </w:rPr>
        <w:t>s</w:t>
      </w:r>
      <w:r w:rsidR="00800BF0" w:rsidRPr="00FE3B0D">
        <w:rPr>
          <w:rFonts w:cstheme="minorHAnsi"/>
          <w:sz w:val="24"/>
          <w:szCs w:val="24"/>
        </w:rPr>
        <w:t>ection</w:t>
      </w:r>
      <w:r w:rsidRPr="00FE3B0D">
        <w:rPr>
          <w:rFonts w:cstheme="minorHAnsi"/>
          <w:sz w:val="24"/>
          <w:szCs w:val="24"/>
        </w:rPr>
        <w:t xml:space="preserve"> 2.2, following the instruction</w:t>
      </w:r>
      <w:r w:rsidR="00574D55" w:rsidRPr="00FE3B0D">
        <w:rPr>
          <w:rFonts w:cstheme="minorHAnsi"/>
          <w:sz w:val="24"/>
          <w:szCs w:val="24"/>
        </w:rPr>
        <w:t>s</w:t>
      </w:r>
      <w:r w:rsidRPr="00FE3B0D">
        <w:rPr>
          <w:rFonts w:cstheme="minorHAnsi"/>
          <w:sz w:val="24"/>
          <w:szCs w:val="24"/>
        </w:rPr>
        <w:t xml:space="preserve"> described in </w:t>
      </w:r>
      <w:r w:rsidR="00574D55" w:rsidRPr="00FE3B0D">
        <w:rPr>
          <w:rFonts w:cstheme="minorHAnsi"/>
          <w:sz w:val="24"/>
          <w:szCs w:val="24"/>
        </w:rPr>
        <w:t>section</w:t>
      </w:r>
      <w:r w:rsidRPr="00FE3B0D">
        <w:rPr>
          <w:rFonts w:cstheme="minorHAnsi"/>
          <w:sz w:val="24"/>
          <w:szCs w:val="24"/>
        </w:rPr>
        <w:t xml:space="preserve"> 2.3. The essential settings include parameters that affect separation efficiency, peak shapes shown in electropherograms, and elution times.</w:t>
      </w:r>
    </w:p>
    <w:p w14:paraId="65D811A4" w14:textId="77777777" w:rsidR="00F03158" w:rsidRPr="00FE3B0D" w:rsidRDefault="00F03158" w:rsidP="00FE3B0D">
      <w:pPr>
        <w:spacing w:after="0" w:line="240" w:lineRule="auto"/>
        <w:jc w:val="both"/>
        <w:rPr>
          <w:rFonts w:cstheme="minorHAnsi"/>
          <w:sz w:val="24"/>
          <w:szCs w:val="24"/>
        </w:rPr>
      </w:pPr>
    </w:p>
    <w:p w14:paraId="191DDE22" w14:textId="33012AEB" w:rsidR="00BB4FEC" w:rsidRPr="00BB4361" w:rsidRDefault="00BB4FEC" w:rsidP="00FE3B0D">
      <w:pPr>
        <w:spacing w:after="0" w:line="240" w:lineRule="auto"/>
        <w:jc w:val="both"/>
        <w:rPr>
          <w:rFonts w:cstheme="minorHAnsi"/>
          <w:sz w:val="24"/>
          <w:szCs w:val="24"/>
          <w:highlight w:val="yellow"/>
        </w:rPr>
      </w:pPr>
      <w:r w:rsidRPr="00BB4361">
        <w:rPr>
          <w:rFonts w:cstheme="minorHAnsi"/>
          <w:sz w:val="24"/>
          <w:szCs w:val="24"/>
          <w:highlight w:val="yellow"/>
        </w:rPr>
        <w:t>2.2</w:t>
      </w:r>
      <w:r w:rsidR="00F03158" w:rsidRPr="00BB4361">
        <w:rPr>
          <w:rFonts w:cstheme="minorHAnsi"/>
          <w:sz w:val="24"/>
          <w:szCs w:val="24"/>
          <w:highlight w:val="yellow"/>
        </w:rPr>
        <w:t>.</w:t>
      </w:r>
      <w:r w:rsidRPr="00BB4361">
        <w:rPr>
          <w:rFonts w:cstheme="minorHAnsi"/>
          <w:sz w:val="24"/>
          <w:szCs w:val="24"/>
          <w:highlight w:val="yellow"/>
        </w:rPr>
        <w:t xml:space="preserve"> Pre-conditioning of the CE-HDX setup</w:t>
      </w:r>
    </w:p>
    <w:p w14:paraId="4ED85575" w14:textId="77777777" w:rsidR="00F03158" w:rsidRPr="00BB4361" w:rsidRDefault="00F03158" w:rsidP="00FE3B0D">
      <w:pPr>
        <w:spacing w:after="0" w:line="240" w:lineRule="auto"/>
        <w:jc w:val="both"/>
        <w:rPr>
          <w:rFonts w:cstheme="minorHAnsi"/>
          <w:sz w:val="24"/>
          <w:szCs w:val="24"/>
          <w:highlight w:val="yellow"/>
        </w:rPr>
      </w:pPr>
    </w:p>
    <w:p w14:paraId="29DF719B" w14:textId="75D5E820" w:rsidR="00BB4FEC" w:rsidRPr="00BB4361" w:rsidRDefault="00BB4FEC" w:rsidP="00FE3B0D">
      <w:pPr>
        <w:spacing w:after="0" w:line="240" w:lineRule="auto"/>
        <w:jc w:val="both"/>
        <w:rPr>
          <w:rFonts w:cstheme="minorHAnsi"/>
          <w:sz w:val="24"/>
          <w:szCs w:val="24"/>
          <w:highlight w:val="yellow"/>
        </w:rPr>
      </w:pPr>
      <w:r w:rsidRPr="00BB4361">
        <w:rPr>
          <w:rFonts w:cstheme="minorHAnsi"/>
          <w:sz w:val="24"/>
          <w:szCs w:val="24"/>
          <w:highlight w:val="yellow"/>
        </w:rPr>
        <w:t>2.2.1</w:t>
      </w:r>
      <w:r w:rsidR="00F03158" w:rsidRPr="00BB4361">
        <w:rPr>
          <w:rFonts w:cstheme="minorHAnsi"/>
          <w:sz w:val="24"/>
          <w:szCs w:val="24"/>
          <w:highlight w:val="yellow"/>
        </w:rPr>
        <w:t>.</w:t>
      </w:r>
      <w:r w:rsidRPr="00BB4361">
        <w:rPr>
          <w:rFonts w:cstheme="minorHAnsi"/>
          <w:sz w:val="24"/>
          <w:szCs w:val="24"/>
          <w:highlight w:val="yellow"/>
        </w:rPr>
        <w:t xml:space="preserve"> Clean the flow-through </w:t>
      </w:r>
      <w:proofErr w:type="spellStart"/>
      <w:r w:rsidRPr="00BB4361">
        <w:rPr>
          <w:rFonts w:cstheme="minorHAnsi"/>
          <w:sz w:val="24"/>
          <w:szCs w:val="24"/>
          <w:highlight w:val="yellow"/>
        </w:rPr>
        <w:t>microvial</w:t>
      </w:r>
      <w:proofErr w:type="spellEnd"/>
      <w:r w:rsidRPr="00BB4361">
        <w:rPr>
          <w:rFonts w:cstheme="minorHAnsi"/>
          <w:sz w:val="24"/>
          <w:szCs w:val="24"/>
          <w:highlight w:val="yellow"/>
        </w:rPr>
        <w:t xml:space="preserve"> CE-MS interface with a mixture of 50% methanol, 49% water</w:t>
      </w:r>
      <w:r w:rsidR="00F03158" w:rsidRPr="00BB4361">
        <w:rPr>
          <w:rFonts w:cstheme="minorHAnsi"/>
          <w:sz w:val="24"/>
          <w:szCs w:val="24"/>
          <w:highlight w:val="yellow"/>
        </w:rPr>
        <w:t>,</w:t>
      </w:r>
      <w:r w:rsidRPr="00BB4361">
        <w:rPr>
          <w:rFonts w:cstheme="minorHAnsi"/>
          <w:sz w:val="24"/>
          <w:szCs w:val="24"/>
          <w:highlight w:val="yellow"/>
        </w:rPr>
        <w:t xml:space="preserve"> and 1% formic acid (v/v) using ultrasonication for at least 30 min at room temperature.</w:t>
      </w:r>
    </w:p>
    <w:p w14:paraId="610434DB" w14:textId="77777777" w:rsidR="00F03158" w:rsidRPr="00BB4361" w:rsidRDefault="00F03158" w:rsidP="00FE3B0D">
      <w:pPr>
        <w:spacing w:after="0" w:line="240" w:lineRule="auto"/>
        <w:jc w:val="both"/>
        <w:rPr>
          <w:rFonts w:cstheme="minorHAnsi"/>
          <w:sz w:val="24"/>
          <w:szCs w:val="24"/>
          <w:highlight w:val="yellow"/>
        </w:rPr>
      </w:pPr>
    </w:p>
    <w:p w14:paraId="7C160412" w14:textId="428C9E3C" w:rsidR="00BB4FEC" w:rsidRPr="00BB4361" w:rsidRDefault="00BB4FEC" w:rsidP="00FE3B0D">
      <w:pPr>
        <w:spacing w:after="0" w:line="240" w:lineRule="auto"/>
        <w:jc w:val="both"/>
        <w:rPr>
          <w:rFonts w:cstheme="minorHAnsi"/>
          <w:sz w:val="24"/>
          <w:szCs w:val="24"/>
          <w:highlight w:val="yellow"/>
        </w:rPr>
      </w:pPr>
      <w:r w:rsidRPr="00BB4361">
        <w:rPr>
          <w:rFonts w:cstheme="minorHAnsi"/>
          <w:sz w:val="24"/>
          <w:szCs w:val="24"/>
          <w:highlight w:val="yellow"/>
        </w:rPr>
        <w:t>2.2.2</w:t>
      </w:r>
      <w:r w:rsidR="00F03158" w:rsidRPr="00BB4361">
        <w:rPr>
          <w:rFonts w:cstheme="minorHAnsi"/>
          <w:sz w:val="24"/>
          <w:szCs w:val="24"/>
          <w:highlight w:val="yellow"/>
        </w:rPr>
        <w:t>.</w:t>
      </w:r>
      <w:r w:rsidRPr="00BB4361">
        <w:rPr>
          <w:rFonts w:cstheme="minorHAnsi"/>
          <w:sz w:val="24"/>
          <w:szCs w:val="24"/>
          <w:highlight w:val="yellow"/>
        </w:rPr>
        <w:t xml:space="preserve"> Upon mounting of the HPC-modified capillary on a CE instrument, rinse the capillary with BGE using the autosampler for 10 min and leave the capillary filled with BGE.</w:t>
      </w:r>
    </w:p>
    <w:p w14:paraId="5EA3EB1C" w14:textId="77777777" w:rsidR="00F03158" w:rsidRPr="00BB4361" w:rsidRDefault="00F03158" w:rsidP="00FE3B0D">
      <w:pPr>
        <w:spacing w:after="0" w:line="240" w:lineRule="auto"/>
        <w:jc w:val="both"/>
        <w:rPr>
          <w:rFonts w:cstheme="minorHAnsi"/>
          <w:sz w:val="24"/>
          <w:szCs w:val="24"/>
          <w:highlight w:val="yellow"/>
        </w:rPr>
      </w:pPr>
    </w:p>
    <w:p w14:paraId="704F2448" w14:textId="61640D52" w:rsidR="00BB4FEC" w:rsidRPr="00BB4361" w:rsidRDefault="00BB4FEC" w:rsidP="00FE3B0D">
      <w:pPr>
        <w:spacing w:after="0" w:line="240" w:lineRule="auto"/>
        <w:jc w:val="both"/>
        <w:rPr>
          <w:rFonts w:cstheme="minorHAnsi"/>
          <w:sz w:val="24"/>
          <w:szCs w:val="24"/>
          <w:highlight w:val="yellow"/>
        </w:rPr>
      </w:pPr>
      <w:r w:rsidRPr="00BB4361">
        <w:rPr>
          <w:rFonts w:cstheme="minorHAnsi"/>
          <w:sz w:val="24"/>
          <w:szCs w:val="24"/>
          <w:highlight w:val="yellow"/>
        </w:rPr>
        <w:t>2.2.3</w:t>
      </w:r>
      <w:r w:rsidR="00F03158" w:rsidRPr="00BB4361">
        <w:rPr>
          <w:rFonts w:cstheme="minorHAnsi"/>
          <w:sz w:val="24"/>
          <w:szCs w:val="24"/>
          <w:highlight w:val="yellow"/>
        </w:rPr>
        <w:t>.</w:t>
      </w:r>
      <w:r w:rsidRPr="00BB4361">
        <w:rPr>
          <w:rFonts w:cstheme="minorHAnsi"/>
          <w:sz w:val="24"/>
          <w:szCs w:val="24"/>
          <w:highlight w:val="yellow"/>
        </w:rPr>
        <w:t xml:space="preserve"> Obtain a proper length of unmodified fused silica capillary tubing (ID: 50 μm, OD: 360 μm) as the infusion tubing for the modifier solution. Connect the modifier tubing to a gas-tight glass syringe with a blunt tip using a union and proper sleeve, and rinse the tubing with the modifier solution using an infusion pump for at least 10 min.</w:t>
      </w:r>
    </w:p>
    <w:p w14:paraId="7DA8F8D9" w14:textId="77777777" w:rsidR="00F03158" w:rsidRPr="00BB4361" w:rsidRDefault="00F03158" w:rsidP="00FE3B0D">
      <w:pPr>
        <w:spacing w:after="0" w:line="240" w:lineRule="auto"/>
        <w:jc w:val="both"/>
        <w:rPr>
          <w:rFonts w:cstheme="minorHAnsi"/>
          <w:sz w:val="24"/>
          <w:szCs w:val="24"/>
          <w:highlight w:val="yellow"/>
        </w:rPr>
      </w:pPr>
    </w:p>
    <w:p w14:paraId="272FC27D" w14:textId="565FE731" w:rsidR="00BB4FEC" w:rsidRPr="00FE3B0D" w:rsidRDefault="00BB4FEC" w:rsidP="00FE3B0D">
      <w:pPr>
        <w:spacing w:after="0" w:line="240" w:lineRule="auto"/>
        <w:jc w:val="both"/>
        <w:rPr>
          <w:rFonts w:cstheme="minorHAnsi"/>
          <w:sz w:val="24"/>
          <w:szCs w:val="24"/>
        </w:rPr>
      </w:pPr>
      <w:r w:rsidRPr="00BB4361">
        <w:rPr>
          <w:rFonts w:cstheme="minorHAnsi"/>
          <w:sz w:val="24"/>
          <w:szCs w:val="24"/>
          <w:highlight w:val="yellow"/>
        </w:rPr>
        <w:t>2.2.</w:t>
      </w:r>
      <w:r w:rsidR="00F03158" w:rsidRPr="00BB4361">
        <w:rPr>
          <w:rFonts w:cstheme="minorHAnsi"/>
          <w:sz w:val="24"/>
          <w:szCs w:val="24"/>
          <w:highlight w:val="yellow"/>
        </w:rPr>
        <w:t>4.</w:t>
      </w:r>
      <w:r w:rsidRPr="00BB4361">
        <w:rPr>
          <w:rFonts w:cstheme="minorHAnsi"/>
          <w:sz w:val="24"/>
          <w:szCs w:val="24"/>
          <w:highlight w:val="yellow"/>
        </w:rPr>
        <w:t xml:space="preserve"> Insert the outlets of the HPC-coated CE capillary and modifier tubing, which have been loaded with corresponding solutions, into the cleaned CE-MS interface, as illustrated in </w:t>
      </w:r>
      <w:r w:rsidRPr="00BB4361">
        <w:rPr>
          <w:rFonts w:cstheme="minorHAnsi"/>
          <w:b/>
          <w:bCs/>
          <w:sz w:val="24"/>
          <w:szCs w:val="24"/>
          <w:highlight w:val="yellow"/>
        </w:rPr>
        <w:t>Figure 2</w:t>
      </w:r>
      <w:r w:rsidRPr="00BB4361">
        <w:rPr>
          <w:rFonts w:cstheme="minorHAnsi"/>
          <w:sz w:val="24"/>
          <w:szCs w:val="24"/>
          <w:highlight w:val="yellow"/>
        </w:rPr>
        <w:t>.</w:t>
      </w:r>
      <w:r w:rsidRPr="00FE3B0D">
        <w:rPr>
          <w:rFonts w:cstheme="minorHAnsi"/>
          <w:sz w:val="24"/>
          <w:szCs w:val="24"/>
        </w:rPr>
        <w:t xml:space="preserve"> </w:t>
      </w:r>
    </w:p>
    <w:p w14:paraId="308283B8" w14:textId="77777777" w:rsidR="00F03158" w:rsidRPr="00FE3B0D" w:rsidRDefault="00F03158" w:rsidP="00FE3B0D">
      <w:pPr>
        <w:spacing w:after="0" w:line="240" w:lineRule="auto"/>
        <w:jc w:val="both"/>
        <w:rPr>
          <w:rFonts w:cstheme="minorHAnsi"/>
          <w:sz w:val="24"/>
          <w:szCs w:val="24"/>
        </w:rPr>
      </w:pPr>
    </w:p>
    <w:p w14:paraId="6E44F146" w14:textId="1A03FAEB"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[Place </w:t>
      </w:r>
      <w:r w:rsidRPr="00FE3B0D">
        <w:rPr>
          <w:rFonts w:cstheme="minorHAnsi"/>
          <w:b/>
          <w:bCs/>
          <w:sz w:val="24"/>
          <w:szCs w:val="24"/>
        </w:rPr>
        <w:t>Figure 2</w:t>
      </w:r>
      <w:r w:rsidRPr="00FE3B0D">
        <w:rPr>
          <w:rFonts w:cstheme="minorHAnsi"/>
          <w:sz w:val="24"/>
          <w:szCs w:val="24"/>
        </w:rPr>
        <w:t xml:space="preserve"> here]</w:t>
      </w:r>
    </w:p>
    <w:p w14:paraId="25BDD161" w14:textId="77777777" w:rsidR="00F03158" w:rsidRPr="00FE3B0D" w:rsidRDefault="00F03158" w:rsidP="00FE3B0D">
      <w:pPr>
        <w:spacing w:after="0" w:line="240" w:lineRule="auto"/>
        <w:jc w:val="both"/>
        <w:rPr>
          <w:rFonts w:cstheme="minorHAnsi"/>
          <w:sz w:val="24"/>
          <w:szCs w:val="24"/>
        </w:rPr>
      </w:pPr>
    </w:p>
    <w:p w14:paraId="390A5202" w14:textId="70E52BBB" w:rsidR="00BB4FEC" w:rsidRPr="00BB4361" w:rsidRDefault="00BB4FEC" w:rsidP="00FE3B0D">
      <w:pPr>
        <w:spacing w:after="0" w:line="240" w:lineRule="auto"/>
        <w:jc w:val="both"/>
        <w:rPr>
          <w:rFonts w:cstheme="minorHAnsi"/>
          <w:sz w:val="24"/>
          <w:szCs w:val="24"/>
          <w:highlight w:val="yellow"/>
        </w:rPr>
      </w:pPr>
      <w:r w:rsidRPr="00BB4361">
        <w:rPr>
          <w:rFonts w:cstheme="minorHAnsi"/>
          <w:sz w:val="24"/>
          <w:szCs w:val="24"/>
          <w:highlight w:val="yellow"/>
        </w:rPr>
        <w:t>2.2.</w:t>
      </w:r>
      <w:r w:rsidR="00F33EFF" w:rsidRPr="00BB4361">
        <w:rPr>
          <w:rFonts w:cstheme="minorHAnsi"/>
          <w:sz w:val="24"/>
          <w:szCs w:val="24"/>
          <w:highlight w:val="yellow"/>
        </w:rPr>
        <w:t>5.</w:t>
      </w:r>
      <w:r w:rsidRPr="00BB4361">
        <w:rPr>
          <w:rFonts w:cstheme="minorHAnsi"/>
          <w:sz w:val="24"/>
          <w:szCs w:val="24"/>
          <w:highlight w:val="yellow"/>
        </w:rPr>
        <w:t xml:space="preserve"> Advance the syringe for </w:t>
      </w:r>
      <w:r w:rsidR="00F33EFF" w:rsidRPr="00BB4361">
        <w:rPr>
          <w:rFonts w:cstheme="minorHAnsi"/>
          <w:sz w:val="24"/>
          <w:szCs w:val="24"/>
          <w:highlight w:val="yellow"/>
        </w:rPr>
        <w:t xml:space="preserve">the </w:t>
      </w:r>
      <w:r w:rsidRPr="00BB4361">
        <w:rPr>
          <w:rFonts w:cstheme="minorHAnsi"/>
          <w:sz w:val="24"/>
          <w:szCs w:val="24"/>
          <w:highlight w:val="yellow"/>
        </w:rPr>
        <w:t>modifier infusion either manually or with the infusion pump to ensure that the modifier solution reaches the tip of the interface.</w:t>
      </w:r>
      <w:r w:rsidR="00F33EFF" w:rsidRPr="00BB4361">
        <w:rPr>
          <w:rFonts w:cstheme="minorHAnsi"/>
          <w:sz w:val="24"/>
          <w:szCs w:val="24"/>
          <w:highlight w:val="yellow"/>
        </w:rPr>
        <w:t xml:space="preserve"> </w:t>
      </w:r>
      <w:r w:rsidRPr="00BB4361">
        <w:rPr>
          <w:rFonts w:cstheme="minorHAnsi"/>
          <w:sz w:val="24"/>
          <w:szCs w:val="24"/>
          <w:highlight w:val="yellow"/>
        </w:rPr>
        <w:t xml:space="preserve">Mount the assembled CE-MS interface on a </w:t>
      </w:r>
      <w:proofErr w:type="spellStart"/>
      <w:r w:rsidRPr="00BB4361">
        <w:rPr>
          <w:rFonts w:cstheme="minorHAnsi"/>
          <w:sz w:val="24"/>
          <w:szCs w:val="24"/>
          <w:highlight w:val="yellow"/>
        </w:rPr>
        <w:t>nanoESI</w:t>
      </w:r>
      <w:proofErr w:type="spellEnd"/>
      <w:r w:rsidRPr="00BB4361">
        <w:rPr>
          <w:rFonts w:cstheme="minorHAnsi"/>
          <w:sz w:val="24"/>
          <w:szCs w:val="24"/>
          <w:highlight w:val="yellow"/>
        </w:rPr>
        <w:t xml:space="preserve"> source housing of a mass spectrometer. </w:t>
      </w:r>
    </w:p>
    <w:p w14:paraId="6461DBFC" w14:textId="77777777" w:rsidR="00F33EFF" w:rsidRPr="00BB4361" w:rsidRDefault="00F33EFF" w:rsidP="00FE3B0D">
      <w:pPr>
        <w:spacing w:after="0" w:line="240" w:lineRule="auto"/>
        <w:jc w:val="both"/>
        <w:rPr>
          <w:rFonts w:cstheme="minorHAnsi"/>
          <w:sz w:val="24"/>
          <w:szCs w:val="24"/>
          <w:highlight w:val="yellow"/>
        </w:rPr>
      </w:pPr>
    </w:p>
    <w:p w14:paraId="5BF8F67C" w14:textId="22CBA3A4" w:rsidR="00BB4FEC" w:rsidRPr="00BB4361" w:rsidRDefault="00BB4FEC" w:rsidP="00FE3B0D">
      <w:pPr>
        <w:pStyle w:val="ListParagraph"/>
        <w:numPr>
          <w:ilvl w:val="1"/>
          <w:numId w:val="3"/>
        </w:numPr>
        <w:spacing w:after="0" w:line="240" w:lineRule="auto"/>
        <w:ind w:left="0" w:firstLine="0"/>
        <w:jc w:val="both"/>
        <w:rPr>
          <w:rFonts w:cstheme="minorHAnsi"/>
          <w:sz w:val="24"/>
          <w:szCs w:val="24"/>
          <w:highlight w:val="yellow"/>
        </w:rPr>
      </w:pPr>
      <w:r w:rsidRPr="00BB4361">
        <w:rPr>
          <w:rFonts w:cstheme="minorHAnsi"/>
          <w:sz w:val="24"/>
          <w:szCs w:val="24"/>
          <w:highlight w:val="yellow"/>
        </w:rPr>
        <w:t>Simultaneous CE separation, HDX reaction, and MS analysis</w:t>
      </w:r>
    </w:p>
    <w:p w14:paraId="3AEFFFEB" w14:textId="77777777" w:rsidR="00F33EFF" w:rsidRPr="00FE3B0D" w:rsidRDefault="00F33EFF" w:rsidP="00FE3B0D">
      <w:pPr>
        <w:pStyle w:val="ListParagraph"/>
        <w:spacing w:after="0" w:line="240" w:lineRule="auto"/>
        <w:ind w:left="0"/>
        <w:jc w:val="both"/>
        <w:rPr>
          <w:rFonts w:cstheme="minorHAnsi"/>
          <w:sz w:val="24"/>
          <w:szCs w:val="24"/>
        </w:rPr>
      </w:pPr>
    </w:p>
    <w:p w14:paraId="7914D221" w14:textId="5962915D" w:rsidR="00BB4FEC" w:rsidRPr="00FE3B0D" w:rsidRDefault="00BB4FEC" w:rsidP="00FE3B0D">
      <w:pPr>
        <w:spacing w:after="0" w:line="240" w:lineRule="auto"/>
        <w:jc w:val="both"/>
        <w:rPr>
          <w:rFonts w:cstheme="minorHAnsi"/>
          <w:sz w:val="24"/>
          <w:szCs w:val="24"/>
        </w:rPr>
      </w:pPr>
      <w:r w:rsidRPr="00FE3B0D">
        <w:rPr>
          <w:rFonts w:cstheme="minorHAnsi"/>
          <w:sz w:val="24"/>
          <w:szCs w:val="24"/>
        </w:rPr>
        <w:t>NOTE: Deuterated BGE is recommended to be used within 1 day after unsealing.</w:t>
      </w:r>
    </w:p>
    <w:p w14:paraId="356F7EF1" w14:textId="77777777" w:rsidR="00F33EFF" w:rsidRPr="00FE3B0D" w:rsidRDefault="00F33EFF" w:rsidP="00FE3B0D">
      <w:pPr>
        <w:spacing w:after="0" w:line="240" w:lineRule="auto"/>
        <w:jc w:val="both"/>
        <w:rPr>
          <w:rFonts w:cstheme="minorHAnsi"/>
          <w:sz w:val="24"/>
          <w:szCs w:val="24"/>
        </w:rPr>
      </w:pPr>
    </w:p>
    <w:p w14:paraId="2ECE2916" w14:textId="4743A669" w:rsidR="00BB4FEC" w:rsidRPr="00BB4361" w:rsidRDefault="00BB4FEC" w:rsidP="00FE3B0D">
      <w:pPr>
        <w:pStyle w:val="ListParagraph"/>
        <w:numPr>
          <w:ilvl w:val="2"/>
          <w:numId w:val="3"/>
        </w:numPr>
        <w:spacing w:after="0" w:line="240" w:lineRule="auto"/>
        <w:ind w:left="0" w:firstLine="0"/>
        <w:jc w:val="both"/>
        <w:rPr>
          <w:rFonts w:cstheme="minorHAnsi"/>
          <w:sz w:val="24"/>
          <w:szCs w:val="24"/>
          <w:highlight w:val="yellow"/>
        </w:rPr>
      </w:pPr>
      <w:r w:rsidRPr="00BB4361">
        <w:rPr>
          <w:rFonts w:cstheme="minorHAnsi"/>
          <w:sz w:val="24"/>
          <w:szCs w:val="24"/>
          <w:highlight w:val="yellow"/>
        </w:rPr>
        <w:t>Apply a spray voltage of 3</w:t>
      </w:r>
      <w:r w:rsidR="00FD1CCB" w:rsidRPr="00BB4361">
        <w:rPr>
          <w:rFonts w:cstheme="minorHAnsi"/>
          <w:sz w:val="24"/>
          <w:szCs w:val="24"/>
          <w:highlight w:val="yellow"/>
        </w:rPr>
        <w:t>–</w:t>
      </w:r>
      <w:r w:rsidRPr="00BB4361">
        <w:rPr>
          <w:rFonts w:cstheme="minorHAnsi"/>
          <w:sz w:val="24"/>
          <w:szCs w:val="24"/>
          <w:highlight w:val="yellow"/>
        </w:rPr>
        <w:t xml:space="preserve">5 kV to the CE-MS interface. </w:t>
      </w:r>
    </w:p>
    <w:p w14:paraId="3C9AD00C" w14:textId="77777777" w:rsidR="00FD1CCB" w:rsidRPr="00BB4361" w:rsidRDefault="00FD1CCB" w:rsidP="00FE3B0D">
      <w:pPr>
        <w:pStyle w:val="ListParagraph"/>
        <w:spacing w:after="0" w:line="240" w:lineRule="auto"/>
        <w:ind w:left="0"/>
        <w:jc w:val="both"/>
        <w:rPr>
          <w:rFonts w:cstheme="minorHAnsi"/>
          <w:sz w:val="24"/>
          <w:szCs w:val="24"/>
          <w:highlight w:val="yellow"/>
        </w:rPr>
      </w:pPr>
    </w:p>
    <w:p w14:paraId="360AF674" w14:textId="0953F346" w:rsidR="00BB4FEC" w:rsidRPr="00BB4361" w:rsidRDefault="00BB4FEC" w:rsidP="00FE3B0D">
      <w:pPr>
        <w:pStyle w:val="ListParagraph"/>
        <w:numPr>
          <w:ilvl w:val="2"/>
          <w:numId w:val="3"/>
        </w:numPr>
        <w:spacing w:after="0" w:line="240" w:lineRule="auto"/>
        <w:ind w:left="0" w:firstLine="0"/>
        <w:jc w:val="both"/>
        <w:rPr>
          <w:rFonts w:cstheme="minorHAnsi"/>
          <w:sz w:val="24"/>
          <w:szCs w:val="24"/>
          <w:highlight w:val="yellow"/>
        </w:rPr>
      </w:pPr>
      <w:r w:rsidRPr="00BB4361">
        <w:rPr>
          <w:rFonts w:cstheme="minorHAnsi"/>
          <w:sz w:val="24"/>
          <w:szCs w:val="24"/>
          <w:highlight w:val="yellow"/>
        </w:rPr>
        <w:t xml:space="preserve">Start infusing the modifier solution with the infusion pump at a flow rate ranging from 0.1 to 10 μL/min, and ensure a stable electrospray at the tip of the CE-MS interface. </w:t>
      </w:r>
    </w:p>
    <w:p w14:paraId="3B4BD8A5" w14:textId="77777777" w:rsidR="00FD1CCB" w:rsidRPr="00BB4361" w:rsidRDefault="00FD1CCB" w:rsidP="00FE3B0D">
      <w:pPr>
        <w:spacing w:after="0" w:line="240" w:lineRule="auto"/>
        <w:jc w:val="both"/>
        <w:rPr>
          <w:rFonts w:cstheme="minorHAnsi"/>
          <w:sz w:val="24"/>
          <w:szCs w:val="24"/>
          <w:highlight w:val="yellow"/>
        </w:rPr>
      </w:pPr>
    </w:p>
    <w:p w14:paraId="5D9D823A" w14:textId="66C62672" w:rsidR="00BB4FEC" w:rsidRPr="00BB4361" w:rsidRDefault="00BB4FEC" w:rsidP="00FE3B0D">
      <w:pPr>
        <w:pStyle w:val="ListParagraph"/>
        <w:numPr>
          <w:ilvl w:val="2"/>
          <w:numId w:val="3"/>
        </w:numPr>
        <w:spacing w:after="0" w:line="240" w:lineRule="auto"/>
        <w:ind w:left="0" w:firstLine="0"/>
        <w:jc w:val="both"/>
        <w:rPr>
          <w:rFonts w:cstheme="minorHAnsi"/>
          <w:sz w:val="24"/>
          <w:szCs w:val="24"/>
          <w:highlight w:val="yellow"/>
        </w:rPr>
      </w:pPr>
      <w:r w:rsidRPr="00BB4361">
        <w:rPr>
          <w:rFonts w:cstheme="minorHAnsi"/>
          <w:sz w:val="24"/>
          <w:szCs w:val="24"/>
          <w:highlight w:val="yellow"/>
        </w:rPr>
        <w:t xml:space="preserve">Place </w:t>
      </w:r>
      <w:r w:rsidR="00FD1CCB" w:rsidRPr="00BB4361">
        <w:rPr>
          <w:rFonts w:cstheme="minorHAnsi"/>
          <w:sz w:val="24"/>
          <w:szCs w:val="24"/>
          <w:highlight w:val="yellow"/>
        </w:rPr>
        <w:t xml:space="preserve">the </w:t>
      </w:r>
      <w:r w:rsidR="005D16EF" w:rsidRPr="00BB4361">
        <w:rPr>
          <w:rFonts w:cstheme="minorHAnsi"/>
          <w:sz w:val="24"/>
          <w:szCs w:val="24"/>
          <w:highlight w:val="yellow"/>
        </w:rPr>
        <w:t xml:space="preserve">sample vial containing the </w:t>
      </w:r>
      <w:r w:rsidRPr="00BB4361">
        <w:rPr>
          <w:rFonts w:cstheme="minorHAnsi"/>
          <w:sz w:val="24"/>
          <w:szCs w:val="24"/>
          <w:highlight w:val="yellow"/>
        </w:rPr>
        <w:t xml:space="preserve">BGE in the autosampler, and use it in </w:t>
      </w:r>
      <w:r w:rsidR="00FD1CCB" w:rsidRPr="00BB4361">
        <w:rPr>
          <w:rFonts w:cstheme="minorHAnsi"/>
          <w:sz w:val="24"/>
          <w:szCs w:val="24"/>
          <w:highlight w:val="yellow"/>
        </w:rPr>
        <w:t xml:space="preserve">step </w:t>
      </w:r>
      <w:r w:rsidRPr="00BB4361">
        <w:rPr>
          <w:rFonts w:cstheme="minorHAnsi"/>
          <w:sz w:val="24"/>
          <w:szCs w:val="24"/>
          <w:highlight w:val="yellow"/>
        </w:rPr>
        <w:t>2.3.4 to acquire blank electropherograms and blank mass spectra.</w:t>
      </w:r>
    </w:p>
    <w:p w14:paraId="42BC9297" w14:textId="77777777" w:rsidR="00FD1CCB" w:rsidRPr="00BB4361" w:rsidRDefault="00FD1CCB" w:rsidP="00FE3B0D">
      <w:pPr>
        <w:spacing w:after="0" w:line="240" w:lineRule="auto"/>
        <w:jc w:val="both"/>
        <w:rPr>
          <w:rFonts w:cstheme="minorHAnsi"/>
          <w:sz w:val="24"/>
          <w:szCs w:val="24"/>
          <w:highlight w:val="yellow"/>
        </w:rPr>
      </w:pPr>
    </w:p>
    <w:p w14:paraId="7E99CCD9" w14:textId="2C81AFFA" w:rsidR="00BB4FEC" w:rsidRPr="00BB4361" w:rsidRDefault="00BB4FEC" w:rsidP="00FE3B0D">
      <w:pPr>
        <w:pStyle w:val="ListParagraph"/>
        <w:numPr>
          <w:ilvl w:val="2"/>
          <w:numId w:val="3"/>
        </w:numPr>
        <w:spacing w:after="0" w:line="240" w:lineRule="auto"/>
        <w:ind w:left="0" w:firstLine="0"/>
        <w:jc w:val="both"/>
        <w:rPr>
          <w:rFonts w:cstheme="minorHAnsi"/>
          <w:sz w:val="24"/>
          <w:szCs w:val="24"/>
          <w:highlight w:val="yellow"/>
        </w:rPr>
      </w:pPr>
      <w:r w:rsidRPr="00BB4361">
        <w:rPr>
          <w:rFonts w:cstheme="minorHAnsi"/>
          <w:sz w:val="24"/>
          <w:szCs w:val="24"/>
          <w:highlight w:val="yellow"/>
        </w:rPr>
        <w:t xml:space="preserve">Inject the sample solution using the autosampler at 2 psi and for a proper duration to allow </w:t>
      </w:r>
      <w:r w:rsidR="00F806FC" w:rsidRPr="00BB4361">
        <w:rPr>
          <w:rFonts w:cstheme="minorHAnsi"/>
          <w:sz w:val="24"/>
          <w:szCs w:val="24"/>
          <w:highlight w:val="yellow"/>
        </w:rPr>
        <w:t xml:space="preserve">the </w:t>
      </w:r>
      <w:r w:rsidRPr="00BB4361">
        <w:rPr>
          <w:rFonts w:cstheme="minorHAnsi"/>
          <w:sz w:val="24"/>
          <w:szCs w:val="24"/>
          <w:highlight w:val="yellow"/>
        </w:rPr>
        <w:t xml:space="preserve">injection of a desired quantity of </w:t>
      </w:r>
      <w:r w:rsidR="00F806FC" w:rsidRPr="00BB4361">
        <w:rPr>
          <w:rFonts w:cstheme="minorHAnsi"/>
          <w:sz w:val="24"/>
          <w:szCs w:val="24"/>
          <w:highlight w:val="yellow"/>
        </w:rPr>
        <w:t xml:space="preserve">the </w:t>
      </w:r>
      <w:r w:rsidRPr="00BB4361">
        <w:rPr>
          <w:rFonts w:cstheme="minorHAnsi"/>
          <w:sz w:val="24"/>
          <w:szCs w:val="24"/>
          <w:highlight w:val="yellow"/>
        </w:rPr>
        <w:t>sample. Estimate the injection volume using the relationship between injection volume and injection parameters</w:t>
      </w:r>
      <w:r w:rsidRPr="00BB4361">
        <w:rPr>
          <w:rFonts w:cstheme="minorHAnsi"/>
          <w:sz w:val="24"/>
          <w:szCs w:val="24"/>
          <w:highlight w:val="yellow"/>
        </w:rPr>
        <w:fldChar w:fldCharType="begin"/>
      </w:r>
      <w:r w:rsidRPr="00BB4361">
        <w:rPr>
          <w:rFonts w:cstheme="minorHAnsi"/>
          <w:sz w:val="24"/>
          <w:szCs w:val="24"/>
          <w:highlight w:val="yellow"/>
        </w:rPr>
        <w:instrText xml:space="preserve"> ADDIN EN.CITE &lt;EndNote&gt;&lt;Cite&gt;&lt;Author&gt;Sutera&lt;/Author&gt;&lt;Year&gt;1993&lt;/Year&gt;&lt;RecNum&gt;13&lt;/RecNum&gt;&lt;DisplayText&gt;&lt;style face="superscript"&gt;15&lt;/style&gt;&lt;/DisplayText&gt;&lt;record&gt;&lt;rec-number&gt;13&lt;/rec-number&gt;&lt;foreign-keys&gt;&lt;key app="EN" db-id="aptf5evr8dttskepr5zvews8veazs5zszaff" timestamp="0"&gt;13&lt;/key&gt;&lt;/foreign-keys&gt;&lt;ref-type name="Journal Article"&gt;17&lt;/ref-type&gt;&lt;contributors&gt;&lt;authors&gt;&lt;author&gt;S. P. Sutera&lt;/author&gt;&lt;author&gt;R. Skalak&lt;/author&gt;&lt;/authors&gt;&lt;/contributors&gt;&lt;titles&gt;&lt;title&gt;The History of Poiseuille&amp;apos;s Law&lt;/title&gt;&lt;secondary-title&gt;Annu. Rev. Fluid Mech.&lt;/secondary-title&gt;&lt;/titles&gt;&lt;pages&gt;1-20&lt;/pages&gt;&lt;volume&gt;25&lt;/volume&gt;&lt;number&gt;1&lt;/number&gt;&lt;dates&gt;&lt;year&gt;1993&lt;/year&gt;&lt;/dates&gt;&lt;urls&gt;&lt;related-urls&gt;&lt;url&gt;https://www.annualreviews.org/doi/abs/10.1146/annurev.fl.25.010193.000245&lt;/url&gt;&lt;/related-urls&gt;&lt;/urls&gt;&lt;electronic-resource-num&gt;10.1146/annurev.fl.25.010193.000245&lt;/electronic-resource-num&gt;&lt;/record&gt;&lt;/Cite&gt;&lt;/EndNote&gt;</w:instrText>
      </w:r>
      <w:r w:rsidRPr="00BB4361">
        <w:rPr>
          <w:rFonts w:cstheme="minorHAnsi"/>
          <w:sz w:val="24"/>
          <w:szCs w:val="24"/>
          <w:highlight w:val="yellow"/>
        </w:rPr>
        <w:fldChar w:fldCharType="separate"/>
      </w:r>
      <w:r w:rsidRPr="00BB4361">
        <w:rPr>
          <w:rFonts w:cstheme="minorHAnsi"/>
          <w:sz w:val="24"/>
          <w:szCs w:val="24"/>
          <w:highlight w:val="yellow"/>
          <w:vertAlign w:val="superscript"/>
        </w:rPr>
        <w:t>15</w:t>
      </w:r>
      <w:r w:rsidRPr="00BB4361">
        <w:rPr>
          <w:rFonts w:cstheme="minorHAnsi"/>
          <w:sz w:val="24"/>
          <w:szCs w:val="24"/>
          <w:highlight w:val="yellow"/>
        </w:rPr>
        <w:fldChar w:fldCharType="end"/>
      </w:r>
      <w:r w:rsidR="00F806FC" w:rsidRPr="00BB4361">
        <w:rPr>
          <w:rFonts w:cstheme="minorHAnsi"/>
          <w:sz w:val="24"/>
          <w:szCs w:val="24"/>
          <w:highlight w:val="yellow"/>
        </w:rPr>
        <w:t xml:space="preserve"> defined by equation (</w:t>
      </w:r>
      <w:r w:rsidR="00F806FC" w:rsidRPr="00BB4361">
        <w:rPr>
          <w:rFonts w:cstheme="minorHAnsi"/>
          <w:b/>
          <w:bCs/>
          <w:sz w:val="24"/>
          <w:szCs w:val="24"/>
          <w:highlight w:val="yellow"/>
        </w:rPr>
        <w:t>1</w:t>
      </w:r>
      <w:r w:rsidR="00F806FC" w:rsidRPr="00BB4361">
        <w:rPr>
          <w:rFonts w:cstheme="minorHAnsi"/>
          <w:sz w:val="24"/>
          <w:szCs w:val="24"/>
          <w:highlight w:val="yellow"/>
        </w:rPr>
        <w:t>).</w:t>
      </w:r>
    </w:p>
    <w:p w14:paraId="61CB5D5B" w14:textId="77777777" w:rsidR="00962760" w:rsidRPr="00FE3B0D" w:rsidRDefault="00962760" w:rsidP="00FE3B0D">
      <w:pPr>
        <w:pStyle w:val="ListParagraph"/>
        <w:spacing w:after="0" w:line="240" w:lineRule="auto"/>
        <w:ind w:left="0"/>
        <w:jc w:val="both"/>
        <w:rPr>
          <w:rFonts w:cstheme="minorHAnsi"/>
          <w:sz w:val="24"/>
          <w:szCs w:val="24"/>
        </w:rPr>
      </w:pPr>
    </w:p>
    <w:p w14:paraId="6D54A29B" w14:textId="249C6892" w:rsidR="00BB4FEC" w:rsidRPr="00FE3B0D" w:rsidRDefault="00B70AF4" w:rsidP="00FE3B0D">
      <w:pPr>
        <w:spacing w:after="0" w:line="240" w:lineRule="auto"/>
        <w:jc w:val="both"/>
        <w:rPr>
          <w:rFonts w:cstheme="minorHAnsi"/>
          <w:sz w:val="24"/>
          <w:szCs w:val="24"/>
        </w:rPr>
      </w:pPr>
      <m:oMath>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inj</m:t>
            </m:r>
          </m:sub>
        </m:sSub>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∆p×</m:t>
            </m:r>
            <m:sSubSup>
              <m:sSubSupPr>
                <m:ctrlPr>
                  <w:rPr>
                    <w:rFonts w:ascii="Cambria Math" w:hAnsi="Cambria Math" w:cstheme="minorHAnsi"/>
                    <w:i/>
                    <w:sz w:val="24"/>
                    <w:szCs w:val="24"/>
                  </w:rPr>
                </m:ctrlPr>
              </m:sSubSupPr>
              <m:e>
                <m:r>
                  <w:rPr>
                    <w:rFonts w:ascii="Cambria Math" w:hAnsi="Cambria Math" w:cstheme="minorHAnsi"/>
                    <w:sz w:val="24"/>
                    <w:szCs w:val="24"/>
                  </w:rPr>
                  <m:t>d</m:t>
                </m:r>
              </m:e>
              <m:sub>
                <m:r>
                  <w:rPr>
                    <w:rFonts w:ascii="Cambria Math" w:hAnsi="Cambria Math" w:cstheme="minorHAnsi"/>
                    <w:sz w:val="24"/>
                    <w:szCs w:val="24"/>
                  </w:rPr>
                  <m:t>c</m:t>
                </m:r>
              </m:sub>
              <m:sup>
                <m:r>
                  <w:rPr>
                    <w:rFonts w:ascii="Cambria Math" w:hAnsi="Cambria Math" w:cstheme="minorHAnsi"/>
                    <w:sz w:val="24"/>
                    <w:szCs w:val="24"/>
                  </w:rPr>
                  <m:t>2</m:t>
                </m:r>
              </m:sup>
            </m:sSubSup>
            <m:r>
              <w:rPr>
                <w:rFonts w:ascii="Cambria Math" w:hAnsi="Cambria Math" w:cstheme="minorHAnsi"/>
                <w:sz w:val="24"/>
                <w:szCs w:val="24"/>
              </w:rPr>
              <m:t>×A×</m:t>
            </m:r>
            <m:sSub>
              <m:sSubPr>
                <m:ctrlPr>
                  <w:rPr>
                    <w:rFonts w:ascii="Cambria Math" w:hAnsi="Cambria Math" w:cstheme="minorHAnsi"/>
                    <w:i/>
                    <w:sz w:val="24"/>
                    <w:szCs w:val="24"/>
                  </w:rPr>
                </m:ctrlPr>
              </m:sSubPr>
              <m:e>
                <m:r>
                  <w:rPr>
                    <w:rFonts w:ascii="Cambria Math" w:hAnsi="Cambria Math" w:cstheme="minorHAnsi"/>
                    <w:sz w:val="24"/>
                    <w:szCs w:val="24"/>
                  </w:rPr>
                  <m:t>t</m:t>
                </m:r>
              </m:e>
              <m:sub>
                <m:r>
                  <w:rPr>
                    <w:rFonts w:ascii="Cambria Math" w:hAnsi="Cambria Math" w:cstheme="minorHAnsi"/>
                    <w:sz w:val="24"/>
                    <w:szCs w:val="24"/>
                  </w:rPr>
                  <m:t>inj</m:t>
                </m:r>
              </m:sub>
            </m:sSub>
          </m:num>
          <m:den>
            <m:r>
              <w:rPr>
                <w:rFonts w:ascii="Cambria Math" w:hAnsi="Cambria Math" w:cstheme="minorHAnsi"/>
                <w:sz w:val="24"/>
                <w:szCs w:val="24"/>
              </w:rPr>
              <m:t>32η×L</m:t>
            </m:r>
          </m:den>
        </m:f>
      </m:oMath>
      <w:r w:rsidR="00F806FC" w:rsidRPr="00FE3B0D">
        <w:rPr>
          <w:rFonts w:cstheme="minorHAnsi"/>
          <w:sz w:val="24"/>
          <w:szCs w:val="24"/>
        </w:rPr>
        <w:tab/>
      </w:r>
      <w:r w:rsidR="00F806FC" w:rsidRPr="00FE3B0D">
        <w:rPr>
          <w:rFonts w:cstheme="minorHAnsi"/>
          <w:sz w:val="24"/>
          <w:szCs w:val="24"/>
        </w:rPr>
        <w:tab/>
      </w:r>
      <w:r w:rsidR="00F806FC" w:rsidRPr="00FE3B0D">
        <w:rPr>
          <w:rFonts w:cstheme="minorHAnsi"/>
          <w:sz w:val="24"/>
          <w:szCs w:val="24"/>
        </w:rPr>
        <w:tab/>
        <w:t>(</w:t>
      </w:r>
      <w:r w:rsidR="00F806FC" w:rsidRPr="00FE3B0D">
        <w:rPr>
          <w:rFonts w:cstheme="minorHAnsi"/>
          <w:b/>
          <w:bCs/>
          <w:sz w:val="24"/>
          <w:szCs w:val="24"/>
        </w:rPr>
        <w:t>1</w:t>
      </w:r>
      <w:r w:rsidR="00F806FC" w:rsidRPr="00FE3B0D">
        <w:rPr>
          <w:rFonts w:cstheme="minorHAnsi"/>
          <w:sz w:val="24"/>
          <w:szCs w:val="24"/>
        </w:rPr>
        <w:t>)</w:t>
      </w:r>
    </w:p>
    <w:p w14:paraId="1F6471CC" w14:textId="77777777" w:rsidR="00962760" w:rsidRPr="00FE3B0D" w:rsidRDefault="00962760" w:rsidP="00FE3B0D">
      <w:pPr>
        <w:spacing w:after="0" w:line="240" w:lineRule="auto"/>
        <w:jc w:val="both"/>
        <w:rPr>
          <w:rFonts w:cstheme="minorHAnsi"/>
          <w:sz w:val="24"/>
          <w:szCs w:val="24"/>
        </w:rPr>
      </w:pPr>
    </w:p>
    <w:p w14:paraId="62EF0539" w14:textId="751EA5E3" w:rsidR="00BB4FEC" w:rsidRPr="00FE3B0D" w:rsidRDefault="00474B19" w:rsidP="00FE3B0D">
      <w:pPr>
        <w:spacing w:after="0" w:line="240" w:lineRule="auto"/>
        <w:jc w:val="both"/>
        <w:rPr>
          <w:rFonts w:cstheme="minorHAnsi"/>
          <w:sz w:val="24"/>
          <w:szCs w:val="24"/>
        </w:rPr>
      </w:pPr>
      <w:r w:rsidRPr="00FE3B0D">
        <w:rPr>
          <w:rFonts w:cstheme="minorHAnsi"/>
          <w:sz w:val="24"/>
          <w:szCs w:val="24"/>
        </w:rPr>
        <w:t>W</w:t>
      </w:r>
      <w:r w:rsidR="00BB4FEC" w:rsidRPr="00FE3B0D">
        <w:rPr>
          <w:rFonts w:cstheme="minorHAnsi"/>
          <w:sz w:val="24"/>
          <w:szCs w:val="24"/>
        </w:rPr>
        <w:t xml:space="preserve">here </w:t>
      </w:r>
      <m:oMath>
        <m:sSub>
          <m:sSubPr>
            <m:ctrlPr>
              <w:rPr>
                <w:rFonts w:ascii="Cambria Math" w:hAnsi="Cambria Math" w:cstheme="minorHAnsi"/>
                <w:sz w:val="24"/>
                <w:szCs w:val="24"/>
              </w:rPr>
            </m:ctrlPr>
          </m:sSubPr>
          <m:e>
            <m:r>
              <w:rPr>
                <w:rFonts w:ascii="Cambria Math" w:hAnsi="Cambria Math" w:cstheme="minorHAnsi"/>
                <w:sz w:val="24"/>
                <w:szCs w:val="24"/>
              </w:rPr>
              <m:t>V</m:t>
            </m:r>
          </m:e>
          <m:sub>
            <m:r>
              <w:rPr>
                <w:rFonts w:ascii="Cambria Math" w:hAnsi="Cambria Math" w:cstheme="minorHAnsi"/>
                <w:sz w:val="24"/>
                <w:szCs w:val="24"/>
              </w:rPr>
              <m:t>inj</m:t>
            </m:r>
          </m:sub>
        </m:sSub>
      </m:oMath>
      <w:r w:rsidR="00BB4FEC" w:rsidRPr="00FE3B0D">
        <w:rPr>
          <w:rFonts w:cstheme="minorHAnsi"/>
          <w:sz w:val="24"/>
          <w:szCs w:val="24"/>
        </w:rPr>
        <w:t xml:space="preserve"> is the injection volume, </w:t>
      </w:r>
      <m:oMath>
        <m:r>
          <w:rPr>
            <w:rFonts w:ascii="Cambria Math" w:hAnsi="Cambria Math" w:cstheme="minorHAnsi"/>
            <w:sz w:val="24"/>
            <w:szCs w:val="24"/>
          </w:rPr>
          <m:t>∆p</m:t>
        </m:r>
      </m:oMath>
      <w:r w:rsidR="00BB4FEC" w:rsidRPr="00FE3B0D">
        <w:rPr>
          <w:rFonts w:cstheme="minorHAnsi"/>
          <w:sz w:val="24"/>
          <w:szCs w:val="24"/>
        </w:rPr>
        <w:t xml:space="preserve"> is the pressure of injection, </w:t>
      </w:r>
      <m:oMath>
        <m:sSub>
          <m:sSubPr>
            <m:ctrlPr>
              <w:rPr>
                <w:rFonts w:ascii="Cambria Math" w:hAnsi="Cambria Math" w:cstheme="minorHAnsi"/>
                <w:i/>
                <w:sz w:val="24"/>
                <w:szCs w:val="24"/>
              </w:rPr>
            </m:ctrlPr>
          </m:sSubPr>
          <m:e>
            <m:r>
              <w:rPr>
                <w:rFonts w:ascii="Cambria Math" w:hAnsi="Cambria Math" w:cstheme="minorHAnsi"/>
                <w:sz w:val="24"/>
                <w:szCs w:val="24"/>
              </w:rPr>
              <m:t>d</m:t>
            </m:r>
          </m:e>
          <m:sub>
            <m:r>
              <w:rPr>
                <w:rFonts w:ascii="Cambria Math" w:hAnsi="Cambria Math" w:cstheme="minorHAnsi"/>
                <w:sz w:val="24"/>
                <w:szCs w:val="24"/>
              </w:rPr>
              <m:t>c</m:t>
            </m:r>
          </m:sub>
        </m:sSub>
      </m:oMath>
      <w:r w:rsidR="00BB4FEC" w:rsidRPr="00FE3B0D">
        <w:rPr>
          <w:rFonts w:cstheme="minorHAnsi"/>
          <w:sz w:val="24"/>
          <w:szCs w:val="24"/>
        </w:rPr>
        <w:t xml:space="preserve"> is the inner diameter of the capillary, </w:t>
      </w:r>
      <m:oMath>
        <m:r>
          <w:rPr>
            <w:rFonts w:ascii="Cambria Math" w:hAnsi="Cambria Math" w:cstheme="minorHAnsi"/>
            <w:sz w:val="24"/>
            <w:szCs w:val="24"/>
          </w:rPr>
          <m:t>A</m:t>
        </m:r>
      </m:oMath>
      <w:r w:rsidR="00BB4FEC" w:rsidRPr="00FE3B0D">
        <w:rPr>
          <w:rFonts w:cstheme="minorHAnsi"/>
          <w:sz w:val="24"/>
          <w:szCs w:val="24"/>
        </w:rPr>
        <w:t xml:space="preserve"> is the cross-section of the capillary, </w:t>
      </w:r>
      <m:oMath>
        <m:sSub>
          <m:sSubPr>
            <m:ctrlPr>
              <w:rPr>
                <w:rFonts w:ascii="Cambria Math" w:hAnsi="Cambria Math" w:cstheme="minorHAnsi"/>
                <w:i/>
                <w:sz w:val="24"/>
                <w:szCs w:val="24"/>
              </w:rPr>
            </m:ctrlPr>
          </m:sSubPr>
          <m:e>
            <m:r>
              <w:rPr>
                <w:rFonts w:ascii="Cambria Math" w:hAnsi="Cambria Math" w:cstheme="minorHAnsi"/>
                <w:sz w:val="24"/>
                <w:szCs w:val="24"/>
              </w:rPr>
              <m:t>t</m:t>
            </m:r>
          </m:e>
          <m:sub>
            <m:r>
              <w:rPr>
                <w:rFonts w:ascii="Cambria Math" w:hAnsi="Cambria Math" w:cstheme="minorHAnsi"/>
                <w:sz w:val="24"/>
                <w:szCs w:val="24"/>
              </w:rPr>
              <m:t>inj</m:t>
            </m:r>
          </m:sub>
        </m:sSub>
      </m:oMath>
      <w:r w:rsidR="00BB4FEC" w:rsidRPr="00FE3B0D">
        <w:rPr>
          <w:rFonts w:cstheme="minorHAnsi"/>
          <w:sz w:val="24"/>
          <w:szCs w:val="24"/>
        </w:rPr>
        <w:t xml:space="preserve"> is the duration of injection, </w:t>
      </w:r>
      <m:oMath>
        <m:r>
          <w:rPr>
            <w:rFonts w:ascii="Cambria Math" w:hAnsi="Cambria Math" w:cstheme="minorHAnsi"/>
            <w:sz w:val="24"/>
            <w:szCs w:val="24"/>
          </w:rPr>
          <m:t>η</m:t>
        </m:r>
      </m:oMath>
      <w:r w:rsidR="00BB4FEC" w:rsidRPr="00FE3B0D">
        <w:rPr>
          <w:rFonts w:cstheme="minorHAnsi"/>
          <w:sz w:val="24"/>
          <w:szCs w:val="24"/>
        </w:rPr>
        <w:t xml:space="preserve"> is the viscosity of the liquid in the capillary, and </w:t>
      </w:r>
      <m:oMath>
        <m:r>
          <w:rPr>
            <w:rFonts w:ascii="Cambria Math" w:hAnsi="Cambria Math" w:cstheme="minorHAnsi"/>
            <w:sz w:val="24"/>
            <w:szCs w:val="24"/>
          </w:rPr>
          <m:t>L</m:t>
        </m:r>
      </m:oMath>
      <w:r w:rsidR="00BB4FEC" w:rsidRPr="00FE3B0D">
        <w:rPr>
          <w:rFonts w:cstheme="minorHAnsi"/>
          <w:sz w:val="24"/>
          <w:szCs w:val="24"/>
        </w:rPr>
        <w:t xml:space="preserve"> is the length of the capillary.</w:t>
      </w:r>
    </w:p>
    <w:p w14:paraId="606DD320" w14:textId="77777777" w:rsidR="00573A6C" w:rsidRPr="00FE3B0D" w:rsidRDefault="00573A6C" w:rsidP="00FE3B0D">
      <w:pPr>
        <w:spacing w:after="0" w:line="240" w:lineRule="auto"/>
        <w:jc w:val="both"/>
        <w:rPr>
          <w:rFonts w:cstheme="minorHAnsi"/>
          <w:sz w:val="24"/>
          <w:szCs w:val="24"/>
        </w:rPr>
      </w:pPr>
    </w:p>
    <w:p w14:paraId="06A851B9" w14:textId="5AF2D87A" w:rsidR="00BB4FEC" w:rsidRPr="00746EE7" w:rsidRDefault="00BB4FEC" w:rsidP="00FE3B0D">
      <w:pPr>
        <w:pStyle w:val="ListParagraph"/>
        <w:numPr>
          <w:ilvl w:val="2"/>
          <w:numId w:val="4"/>
        </w:numPr>
        <w:spacing w:after="0" w:line="240" w:lineRule="auto"/>
        <w:ind w:left="0" w:firstLine="0"/>
        <w:jc w:val="both"/>
        <w:rPr>
          <w:rFonts w:cstheme="minorHAnsi"/>
          <w:sz w:val="24"/>
          <w:szCs w:val="24"/>
          <w:highlight w:val="yellow"/>
        </w:rPr>
      </w:pPr>
      <w:r w:rsidRPr="00746EE7">
        <w:rPr>
          <w:rFonts w:cstheme="minorHAnsi"/>
          <w:sz w:val="24"/>
          <w:szCs w:val="24"/>
          <w:highlight w:val="yellow"/>
        </w:rPr>
        <w:t>Start the CE separation by applying an electrophoretic voltage of 30 kV and infusion pressure ranging from 0 to 2 psi, and acquire the electropherogram</w:t>
      </w:r>
      <w:r w:rsidR="00573A6C" w:rsidRPr="00746EE7">
        <w:rPr>
          <w:rFonts w:cstheme="minorHAnsi"/>
          <w:sz w:val="24"/>
          <w:szCs w:val="24"/>
          <w:highlight w:val="yellow"/>
        </w:rPr>
        <w:t>. M</w:t>
      </w:r>
      <w:r w:rsidRPr="00746EE7">
        <w:rPr>
          <w:rFonts w:cstheme="minorHAnsi"/>
          <w:sz w:val="24"/>
          <w:szCs w:val="24"/>
          <w:highlight w:val="yellow"/>
        </w:rPr>
        <w:t>eanwhile</w:t>
      </w:r>
      <w:r w:rsidR="00573A6C" w:rsidRPr="00746EE7">
        <w:rPr>
          <w:rFonts w:cstheme="minorHAnsi"/>
          <w:sz w:val="24"/>
          <w:szCs w:val="24"/>
          <w:highlight w:val="yellow"/>
        </w:rPr>
        <w:t>,</w:t>
      </w:r>
      <w:r w:rsidRPr="00746EE7">
        <w:rPr>
          <w:rFonts w:cstheme="minorHAnsi"/>
          <w:sz w:val="24"/>
          <w:szCs w:val="24"/>
          <w:highlight w:val="yellow"/>
        </w:rPr>
        <w:t xml:space="preserve"> start </w:t>
      </w:r>
      <w:r w:rsidR="00573A6C" w:rsidRPr="00746EE7">
        <w:rPr>
          <w:rFonts w:cstheme="minorHAnsi"/>
          <w:sz w:val="24"/>
          <w:szCs w:val="24"/>
          <w:highlight w:val="yellow"/>
        </w:rPr>
        <w:t xml:space="preserve">the </w:t>
      </w:r>
      <w:r w:rsidRPr="00746EE7">
        <w:rPr>
          <w:rFonts w:cstheme="minorHAnsi"/>
          <w:sz w:val="24"/>
          <w:szCs w:val="24"/>
          <w:highlight w:val="yellow"/>
        </w:rPr>
        <w:t xml:space="preserve">acquisition of </w:t>
      </w:r>
      <w:r w:rsidR="00573A6C" w:rsidRPr="00746EE7">
        <w:rPr>
          <w:rFonts w:cstheme="minorHAnsi"/>
          <w:sz w:val="24"/>
          <w:szCs w:val="24"/>
          <w:highlight w:val="yellow"/>
        </w:rPr>
        <w:t xml:space="preserve">the </w:t>
      </w:r>
      <w:r w:rsidRPr="00746EE7">
        <w:rPr>
          <w:rFonts w:cstheme="minorHAnsi"/>
          <w:sz w:val="24"/>
          <w:szCs w:val="24"/>
          <w:highlight w:val="yellow"/>
        </w:rPr>
        <w:t xml:space="preserve">MS data in </w:t>
      </w:r>
      <w:r w:rsidR="00930765" w:rsidRPr="00746EE7">
        <w:rPr>
          <w:rFonts w:cstheme="minorHAnsi"/>
          <w:sz w:val="24"/>
          <w:szCs w:val="24"/>
          <w:highlight w:val="yellow"/>
        </w:rPr>
        <w:t xml:space="preserve">the </w:t>
      </w:r>
      <w:r w:rsidRPr="00746EE7">
        <w:rPr>
          <w:rFonts w:cstheme="minorHAnsi"/>
          <w:sz w:val="24"/>
          <w:szCs w:val="24"/>
          <w:highlight w:val="yellow"/>
        </w:rPr>
        <w:t>chromatographic mode where the ion current graph is acquired as a function of time</w:t>
      </w:r>
      <w:r w:rsidR="00A55154" w:rsidRPr="00746EE7">
        <w:rPr>
          <w:rFonts w:cstheme="minorHAnsi"/>
          <w:sz w:val="24"/>
          <w:szCs w:val="24"/>
          <w:highlight w:val="yellow"/>
        </w:rPr>
        <w:t>,</w:t>
      </w:r>
      <w:r w:rsidRPr="00746EE7">
        <w:rPr>
          <w:rFonts w:cstheme="minorHAnsi"/>
          <w:sz w:val="24"/>
          <w:szCs w:val="24"/>
          <w:highlight w:val="yellow"/>
        </w:rPr>
        <w:t xml:space="preserve"> and the corresponding MS scans are not automatically combined into a single spectrum. </w:t>
      </w:r>
    </w:p>
    <w:p w14:paraId="3873F3DA" w14:textId="77777777" w:rsidR="00573A6C" w:rsidRPr="00FE3B0D" w:rsidRDefault="00573A6C" w:rsidP="00FE3B0D">
      <w:pPr>
        <w:pStyle w:val="ListParagraph"/>
        <w:spacing w:after="0" w:line="240" w:lineRule="auto"/>
        <w:ind w:left="0"/>
        <w:jc w:val="both"/>
        <w:rPr>
          <w:rFonts w:cstheme="minorHAnsi"/>
          <w:sz w:val="24"/>
          <w:szCs w:val="24"/>
        </w:rPr>
      </w:pPr>
    </w:p>
    <w:p w14:paraId="0253DCE9" w14:textId="13D3FEF2"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NOTE: Proteins undergo spontaneous HDX reaction at the point of contacting </w:t>
      </w:r>
      <w:r w:rsidRPr="00FE3B0D">
        <w:rPr>
          <w:rFonts w:cstheme="minorHAnsi"/>
          <w:sz w:val="24"/>
          <w:szCs w:val="24"/>
          <w:vertAlign w:val="superscript"/>
        </w:rPr>
        <w:t>2</w:t>
      </w:r>
      <w:r w:rsidRPr="00FE3B0D">
        <w:rPr>
          <w:rFonts w:cstheme="minorHAnsi"/>
          <w:sz w:val="24"/>
          <w:szCs w:val="24"/>
        </w:rPr>
        <w:t>H</w:t>
      </w:r>
      <w:r w:rsidRPr="00FE3B0D">
        <w:rPr>
          <w:rFonts w:cstheme="minorHAnsi"/>
          <w:sz w:val="24"/>
          <w:szCs w:val="24"/>
          <w:vertAlign w:val="subscript"/>
        </w:rPr>
        <w:t>2</w:t>
      </w:r>
      <w:r w:rsidRPr="00FE3B0D">
        <w:rPr>
          <w:rFonts w:cstheme="minorHAnsi"/>
          <w:sz w:val="24"/>
          <w:szCs w:val="24"/>
        </w:rPr>
        <w:t xml:space="preserve">O molecules in BGE during their electrophoretic migration in this step. The optical detection for CE can be used in addition to the MS detection. </w:t>
      </w:r>
      <w:r w:rsidR="00A52BFC" w:rsidRPr="00FE3B0D">
        <w:rPr>
          <w:rFonts w:cstheme="minorHAnsi"/>
          <w:sz w:val="24"/>
          <w:szCs w:val="24"/>
        </w:rPr>
        <w:t>As</w:t>
      </w:r>
      <w:r w:rsidRPr="00FE3B0D">
        <w:rPr>
          <w:rFonts w:cstheme="minorHAnsi"/>
          <w:sz w:val="24"/>
          <w:szCs w:val="24"/>
        </w:rPr>
        <w:t xml:space="preserve"> on-column detection requires </w:t>
      </w:r>
      <w:r w:rsidR="00A52BFC" w:rsidRPr="00FE3B0D">
        <w:rPr>
          <w:rFonts w:cstheme="minorHAnsi"/>
          <w:sz w:val="24"/>
          <w:szCs w:val="24"/>
        </w:rPr>
        <w:t xml:space="preserve">the </w:t>
      </w:r>
      <w:r w:rsidRPr="00FE3B0D">
        <w:rPr>
          <w:rFonts w:cstheme="minorHAnsi"/>
          <w:sz w:val="24"/>
          <w:szCs w:val="24"/>
        </w:rPr>
        <w:t>removal of a certain length of polyimide coating at the outlet end of the fused silica capillary, additional care should be taken to avoid capillary damage during the assembly of the CE-MS interface.</w:t>
      </w:r>
    </w:p>
    <w:p w14:paraId="2CE9382A" w14:textId="77777777" w:rsidR="00A52BFC" w:rsidRPr="00FE3B0D" w:rsidRDefault="00A52BFC" w:rsidP="00FE3B0D">
      <w:pPr>
        <w:spacing w:after="0" w:line="240" w:lineRule="auto"/>
        <w:jc w:val="both"/>
        <w:rPr>
          <w:rFonts w:cstheme="minorHAnsi"/>
          <w:sz w:val="24"/>
          <w:szCs w:val="24"/>
        </w:rPr>
      </w:pPr>
    </w:p>
    <w:p w14:paraId="664E7AAF" w14:textId="46E83AC4" w:rsidR="00BB4FEC" w:rsidRPr="00FE3B0D" w:rsidRDefault="00BB4FEC" w:rsidP="00FE3B0D">
      <w:pPr>
        <w:spacing w:after="0" w:line="240" w:lineRule="auto"/>
        <w:jc w:val="both"/>
        <w:rPr>
          <w:rFonts w:cstheme="minorHAnsi"/>
          <w:sz w:val="24"/>
          <w:szCs w:val="24"/>
        </w:rPr>
      </w:pPr>
      <w:r w:rsidRPr="00746EE7">
        <w:rPr>
          <w:rFonts w:cstheme="minorHAnsi"/>
          <w:sz w:val="24"/>
          <w:szCs w:val="24"/>
          <w:highlight w:val="yellow"/>
        </w:rPr>
        <w:lastRenderedPageBreak/>
        <w:t>2.3.</w:t>
      </w:r>
      <w:r w:rsidR="00B9033D" w:rsidRPr="00746EE7">
        <w:rPr>
          <w:rFonts w:cstheme="minorHAnsi"/>
          <w:sz w:val="24"/>
          <w:szCs w:val="24"/>
          <w:highlight w:val="yellow"/>
        </w:rPr>
        <w:t>6</w:t>
      </w:r>
      <w:r w:rsidR="00FA4F7B" w:rsidRPr="00746EE7">
        <w:rPr>
          <w:rFonts w:cstheme="minorHAnsi"/>
          <w:sz w:val="24"/>
          <w:szCs w:val="24"/>
          <w:highlight w:val="yellow"/>
        </w:rPr>
        <w:t>.</w:t>
      </w:r>
      <w:r w:rsidRPr="00746EE7">
        <w:rPr>
          <w:rFonts w:cstheme="minorHAnsi"/>
          <w:sz w:val="24"/>
          <w:szCs w:val="24"/>
          <w:highlight w:val="yellow"/>
        </w:rPr>
        <w:t xml:space="preserve"> Save the blank electropherogram and mass spectra as references.</w:t>
      </w:r>
    </w:p>
    <w:p w14:paraId="31C00E7B" w14:textId="77777777" w:rsidR="00EA4D96" w:rsidRPr="00FE3B0D" w:rsidRDefault="00EA4D96" w:rsidP="00FE3B0D">
      <w:pPr>
        <w:spacing w:after="0" w:line="240" w:lineRule="auto"/>
        <w:jc w:val="both"/>
        <w:rPr>
          <w:rFonts w:cstheme="minorHAnsi"/>
          <w:sz w:val="24"/>
          <w:szCs w:val="24"/>
        </w:rPr>
      </w:pPr>
    </w:p>
    <w:p w14:paraId="6BC57393" w14:textId="7276F712" w:rsidR="00BB4FEC" w:rsidRPr="00FE3B0D" w:rsidRDefault="00BB4FEC" w:rsidP="00FE3B0D">
      <w:pPr>
        <w:spacing w:after="0" w:line="240" w:lineRule="auto"/>
        <w:jc w:val="both"/>
        <w:rPr>
          <w:rFonts w:cstheme="minorHAnsi"/>
          <w:sz w:val="24"/>
          <w:szCs w:val="24"/>
        </w:rPr>
      </w:pPr>
      <w:r w:rsidRPr="00FE3B0D">
        <w:rPr>
          <w:rFonts w:cstheme="minorHAnsi"/>
          <w:sz w:val="24"/>
          <w:szCs w:val="24"/>
        </w:rPr>
        <w:t>NOTE: Blank data are to be used for troubleshooting</w:t>
      </w:r>
      <w:r w:rsidR="00AA41BB" w:rsidRPr="00FE3B0D">
        <w:rPr>
          <w:rFonts w:cstheme="minorHAnsi"/>
          <w:sz w:val="24"/>
          <w:szCs w:val="24"/>
        </w:rPr>
        <w:t xml:space="preserve"> </w:t>
      </w:r>
      <w:r w:rsidRPr="00FE3B0D">
        <w:rPr>
          <w:rFonts w:cstheme="minorHAnsi"/>
          <w:sz w:val="24"/>
          <w:szCs w:val="24"/>
        </w:rPr>
        <w:t>rather than baseline subtraction.</w:t>
      </w:r>
    </w:p>
    <w:p w14:paraId="6585D567" w14:textId="77777777" w:rsidR="00EA4D96" w:rsidRPr="00FE3B0D" w:rsidRDefault="00EA4D96" w:rsidP="00FE3B0D">
      <w:pPr>
        <w:spacing w:after="0" w:line="240" w:lineRule="auto"/>
        <w:jc w:val="both"/>
        <w:rPr>
          <w:rFonts w:cstheme="minorHAnsi"/>
          <w:sz w:val="24"/>
          <w:szCs w:val="24"/>
        </w:rPr>
      </w:pPr>
    </w:p>
    <w:p w14:paraId="593514E2" w14:textId="18F65565" w:rsidR="00BB4FEC" w:rsidRPr="00746EE7" w:rsidRDefault="00BB4FEC" w:rsidP="00FE3B0D">
      <w:pPr>
        <w:spacing w:after="0" w:line="240" w:lineRule="auto"/>
        <w:jc w:val="both"/>
        <w:rPr>
          <w:rFonts w:cstheme="minorHAnsi"/>
          <w:sz w:val="24"/>
          <w:szCs w:val="24"/>
          <w:highlight w:val="yellow"/>
        </w:rPr>
      </w:pPr>
      <w:r w:rsidRPr="00746EE7">
        <w:rPr>
          <w:rFonts w:cstheme="minorHAnsi"/>
          <w:sz w:val="24"/>
          <w:szCs w:val="24"/>
          <w:highlight w:val="yellow"/>
        </w:rPr>
        <w:t>2.3.</w:t>
      </w:r>
      <w:r w:rsidR="00B9033D" w:rsidRPr="00746EE7">
        <w:rPr>
          <w:rFonts w:cstheme="minorHAnsi"/>
          <w:sz w:val="24"/>
          <w:szCs w:val="24"/>
          <w:highlight w:val="yellow"/>
        </w:rPr>
        <w:t>7</w:t>
      </w:r>
      <w:r w:rsidR="00EA4D96" w:rsidRPr="00746EE7">
        <w:rPr>
          <w:rFonts w:cstheme="minorHAnsi"/>
          <w:sz w:val="24"/>
          <w:szCs w:val="24"/>
          <w:highlight w:val="yellow"/>
        </w:rPr>
        <w:t>.</w:t>
      </w:r>
      <w:r w:rsidRPr="00746EE7">
        <w:rPr>
          <w:rFonts w:cstheme="minorHAnsi"/>
          <w:sz w:val="24"/>
          <w:szCs w:val="24"/>
          <w:highlight w:val="yellow"/>
        </w:rPr>
        <w:t xml:space="preserve"> Place the </w:t>
      </w:r>
      <w:r w:rsidR="00D12131" w:rsidRPr="00746EE7">
        <w:rPr>
          <w:rFonts w:cstheme="minorHAnsi"/>
          <w:sz w:val="24"/>
          <w:szCs w:val="24"/>
          <w:highlight w:val="yellow"/>
        </w:rPr>
        <w:t xml:space="preserve">sample vials containing the desired concentrations of the </w:t>
      </w:r>
      <w:r w:rsidRPr="00746EE7">
        <w:rPr>
          <w:rFonts w:cstheme="minorHAnsi"/>
          <w:sz w:val="24"/>
          <w:szCs w:val="24"/>
          <w:highlight w:val="yellow"/>
        </w:rPr>
        <w:t>protein sample solutions in the autosampler.</w:t>
      </w:r>
      <w:r w:rsidR="002D6CF2" w:rsidRPr="00746EE7">
        <w:rPr>
          <w:rFonts w:cstheme="minorHAnsi"/>
          <w:sz w:val="24"/>
          <w:szCs w:val="24"/>
          <w:highlight w:val="yellow"/>
        </w:rPr>
        <w:t xml:space="preserve"> </w:t>
      </w:r>
      <w:r w:rsidRPr="00746EE7">
        <w:rPr>
          <w:rFonts w:cstheme="minorHAnsi"/>
          <w:sz w:val="24"/>
          <w:szCs w:val="24"/>
          <w:highlight w:val="yellow"/>
        </w:rPr>
        <w:t xml:space="preserve">Acquire </w:t>
      </w:r>
      <w:r w:rsidR="002D6CF2" w:rsidRPr="00746EE7">
        <w:rPr>
          <w:rFonts w:cstheme="minorHAnsi"/>
          <w:sz w:val="24"/>
          <w:szCs w:val="24"/>
          <w:highlight w:val="yellow"/>
        </w:rPr>
        <w:t xml:space="preserve">the </w:t>
      </w:r>
      <w:r w:rsidRPr="00746EE7">
        <w:rPr>
          <w:rFonts w:cstheme="minorHAnsi"/>
          <w:sz w:val="24"/>
          <w:szCs w:val="24"/>
          <w:highlight w:val="yellow"/>
        </w:rPr>
        <w:t xml:space="preserve">electropherograms and mass spectra for </w:t>
      </w:r>
      <w:r w:rsidR="002D6CF2" w:rsidRPr="00746EE7">
        <w:rPr>
          <w:rFonts w:cstheme="minorHAnsi"/>
          <w:sz w:val="24"/>
          <w:szCs w:val="24"/>
          <w:highlight w:val="yellow"/>
        </w:rPr>
        <w:t xml:space="preserve">the </w:t>
      </w:r>
      <w:r w:rsidRPr="00746EE7">
        <w:rPr>
          <w:rFonts w:cstheme="minorHAnsi"/>
          <w:sz w:val="24"/>
          <w:szCs w:val="24"/>
          <w:highlight w:val="yellow"/>
        </w:rPr>
        <w:t xml:space="preserve">protein samples following </w:t>
      </w:r>
      <w:r w:rsidR="002D6CF2" w:rsidRPr="00746EE7">
        <w:rPr>
          <w:rFonts w:cstheme="minorHAnsi"/>
          <w:sz w:val="24"/>
          <w:szCs w:val="24"/>
          <w:highlight w:val="yellow"/>
        </w:rPr>
        <w:t xml:space="preserve">steps </w:t>
      </w:r>
      <w:r w:rsidRPr="00746EE7">
        <w:rPr>
          <w:rFonts w:cstheme="minorHAnsi"/>
          <w:sz w:val="24"/>
          <w:szCs w:val="24"/>
          <w:highlight w:val="yellow"/>
        </w:rPr>
        <w:t>2.3.4</w:t>
      </w:r>
      <w:r w:rsidR="002D6CF2" w:rsidRPr="00746EE7">
        <w:rPr>
          <w:rFonts w:cstheme="minorHAnsi"/>
          <w:sz w:val="24"/>
          <w:szCs w:val="24"/>
          <w:highlight w:val="yellow"/>
        </w:rPr>
        <w:t>–</w:t>
      </w:r>
      <w:r w:rsidRPr="00746EE7">
        <w:rPr>
          <w:rFonts w:cstheme="minorHAnsi"/>
          <w:sz w:val="24"/>
          <w:szCs w:val="24"/>
          <w:highlight w:val="yellow"/>
        </w:rPr>
        <w:t xml:space="preserve">2.3.5. Collect </w:t>
      </w:r>
      <w:r w:rsidR="002671BB" w:rsidRPr="00746EE7">
        <w:rPr>
          <w:rFonts w:cstheme="minorHAnsi"/>
          <w:sz w:val="24"/>
          <w:szCs w:val="24"/>
          <w:highlight w:val="yellow"/>
        </w:rPr>
        <w:t xml:space="preserve">an </w:t>
      </w:r>
      <w:r w:rsidRPr="00746EE7">
        <w:rPr>
          <w:rFonts w:cstheme="minorHAnsi"/>
          <w:sz w:val="24"/>
          <w:szCs w:val="24"/>
          <w:highlight w:val="yellow"/>
        </w:rPr>
        <w:t>adequate</w:t>
      </w:r>
      <w:r w:rsidR="002671BB" w:rsidRPr="00746EE7">
        <w:rPr>
          <w:rFonts w:cstheme="minorHAnsi"/>
          <w:sz w:val="24"/>
          <w:szCs w:val="24"/>
          <w:highlight w:val="yellow"/>
        </w:rPr>
        <w:t xml:space="preserve"> number of</w:t>
      </w:r>
      <w:r w:rsidRPr="00746EE7">
        <w:rPr>
          <w:rFonts w:cstheme="minorHAnsi"/>
          <w:sz w:val="24"/>
          <w:szCs w:val="24"/>
          <w:highlight w:val="yellow"/>
        </w:rPr>
        <w:t xml:space="preserve"> MS scans to obtain MS1 spectra of the </w:t>
      </w:r>
      <w:proofErr w:type="spellStart"/>
      <w:r w:rsidRPr="00746EE7">
        <w:rPr>
          <w:rFonts w:cstheme="minorHAnsi"/>
          <w:sz w:val="24"/>
          <w:szCs w:val="24"/>
          <w:highlight w:val="yellow"/>
        </w:rPr>
        <w:t>electrophoretically</w:t>
      </w:r>
      <w:proofErr w:type="spellEnd"/>
      <w:r w:rsidRPr="00746EE7">
        <w:rPr>
          <w:rFonts w:cstheme="minorHAnsi"/>
          <w:sz w:val="24"/>
          <w:szCs w:val="24"/>
          <w:highlight w:val="yellow"/>
        </w:rPr>
        <w:t xml:space="preserve"> separated and </w:t>
      </w:r>
      <w:r w:rsidRPr="00746EE7">
        <w:rPr>
          <w:rFonts w:cstheme="minorHAnsi"/>
          <w:sz w:val="24"/>
          <w:szCs w:val="24"/>
          <w:highlight w:val="yellow"/>
          <w:vertAlign w:val="superscript"/>
        </w:rPr>
        <w:t>2</w:t>
      </w:r>
      <w:r w:rsidRPr="00746EE7">
        <w:rPr>
          <w:rFonts w:cstheme="minorHAnsi"/>
          <w:sz w:val="24"/>
          <w:szCs w:val="24"/>
          <w:highlight w:val="yellow"/>
        </w:rPr>
        <w:t>H-labeled protein species.</w:t>
      </w:r>
    </w:p>
    <w:p w14:paraId="61F13ADF" w14:textId="77777777" w:rsidR="002671BB" w:rsidRPr="00746EE7" w:rsidRDefault="002671BB" w:rsidP="00FE3B0D">
      <w:pPr>
        <w:spacing w:after="0" w:line="240" w:lineRule="auto"/>
        <w:jc w:val="both"/>
        <w:rPr>
          <w:rFonts w:cstheme="minorHAnsi"/>
          <w:sz w:val="24"/>
          <w:szCs w:val="24"/>
          <w:highlight w:val="yellow"/>
        </w:rPr>
      </w:pPr>
    </w:p>
    <w:p w14:paraId="646EF92B" w14:textId="778539A2" w:rsidR="00BB4FEC" w:rsidRPr="00746EE7" w:rsidRDefault="00BB4FEC" w:rsidP="00FE3B0D">
      <w:pPr>
        <w:spacing w:after="0" w:line="240" w:lineRule="auto"/>
        <w:jc w:val="both"/>
        <w:rPr>
          <w:rFonts w:cstheme="minorHAnsi"/>
          <w:sz w:val="24"/>
          <w:szCs w:val="24"/>
          <w:highlight w:val="yellow"/>
        </w:rPr>
      </w:pPr>
      <w:r w:rsidRPr="00746EE7">
        <w:rPr>
          <w:rFonts w:cstheme="minorHAnsi"/>
          <w:sz w:val="24"/>
          <w:szCs w:val="24"/>
          <w:highlight w:val="yellow"/>
        </w:rPr>
        <w:t>2.3.</w:t>
      </w:r>
      <w:r w:rsidR="002671BB" w:rsidRPr="00746EE7">
        <w:rPr>
          <w:rFonts w:cstheme="minorHAnsi"/>
          <w:sz w:val="24"/>
          <w:szCs w:val="24"/>
          <w:highlight w:val="yellow"/>
        </w:rPr>
        <w:t>8.</w:t>
      </w:r>
      <w:r w:rsidRPr="00746EE7">
        <w:rPr>
          <w:rFonts w:cstheme="minorHAnsi"/>
          <w:sz w:val="24"/>
          <w:szCs w:val="24"/>
          <w:highlight w:val="yellow"/>
        </w:rPr>
        <w:t xml:space="preserve"> Perform tandem MS measurements for </w:t>
      </w:r>
      <w:r w:rsidR="00A77604" w:rsidRPr="00746EE7">
        <w:rPr>
          <w:rFonts w:cstheme="minorHAnsi"/>
          <w:sz w:val="24"/>
          <w:szCs w:val="24"/>
          <w:highlight w:val="yellow"/>
        </w:rPr>
        <w:t xml:space="preserve">the </w:t>
      </w:r>
      <w:r w:rsidRPr="00746EE7">
        <w:rPr>
          <w:rFonts w:cstheme="minorHAnsi"/>
          <w:sz w:val="24"/>
          <w:szCs w:val="24"/>
          <w:highlight w:val="yellow"/>
        </w:rPr>
        <w:t>species of interest either after acquiring the MS1 spectra within the same run or in a subsequent, separate run.</w:t>
      </w:r>
    </w:p>
    <w:p w14:paraId="154EF94B" w14:textId="77777777" w:rsidR="00A77604" w:rsidRPr="00746EE7" w:rsidRDefault="00A77604" w:rsidP="00FE3B0D">
      <w:pPr>
        <w:spacing w:after="0" w:line="240" w:lineRule="auto"/>
        <w:jc w:val="both"/>
        <w:rPr>
          <w:rFonts w:cstheme="minorHAnsi"/>
          <w:sz w:val="24"/>
          <w:szCs w:val="24"/>
          <w:highlight w:val="yellow"/>
        </w:rPr>
      </w:pPr>
    </w:p>
    <w:p w14:paraId="1059C303" w14:textId="4F3C05A8" w:rsidR="00BB4FEC" w:rsidRPr="00746EE7" w:rsidRDefault="00BB4FEC" w:rsidP="00FE3B0D">
      <w:pPr>
        <w:spacing w:after="0" w:line="240" w:lineRule="auto"/>
        <w:jc w:val="both"/>
        <w:rPr>
          <w:rFonts w:cstheme="minorHAnsi"/>
          <w:sz w:val="24"/>
          <w:szCs w:val="24"/>
          <w:highlight w:val="yellow"/>
        </w:rPr>
      </w:pPr>
      <w:r w:rsidRPr="00746EE7">
        <w:rPr>
          <w:rFonts w:cstheme="minorHAnsi"/>
          <w:sz w:val="24"/>
          <w:szCs w:val="24"/>
          <w:highlight w:val="yellow"/>
        </w:rPr>
        <w:t>2.3.</w:t>
      </w:r>
      <w:r w:rsidR="00A77604" w:rsidRPr="00746EE7">
        <w:rPr>
          <w:rFonts w:cstheme="minorHAnsi"/>
          <w:sz w:val="24"/>
          <w:szCs w:val="24"/>
          <w:highlight w:val="yellow"/>
        </w:rPr>
        <w:t>9.</w:t>
      </w:r>
      <w:r w:rsidRPr="00746EE7">
        <w:rPr>
          <w:rFonts w:cstheme="minorHAnsi"/>
          <w:sz w:val="24"/>
          <w:szCs w:val="24"/>
          <w:highlight w:val="yellow"/>
        </w:rPr>
        <w:t xml:space="preserve"> When necessary, adjust the migration times/HDX reaction times by changing the infusion pressure or the length of </w:t>
      </w:r>
      <w:r w:rsidR="00F25955" w:rsidRPr="00746EE7">
        <w:rPr>
          <w:rFonts w:cstheme="minorHAnsi"/>
          <w:sz w:val="24"/>
          <w:szCs w:val="24"/>
          <w:highlight w:val="yellow"/>
        </w:rPr>
        <w:t xml:space="preserve">the </w:t>
      </w:r>
      <w:r w:rsidRPr="00746EE7">
        <w:rPr>
          <w:rFonts w:cstheme="minorHAnsi"/>
          <w:sz w:val="24"/>
          <w:szCs w:val="24"/>
          <w:highlight w:val="yellow"/>
        </w:rPr>
        <w:t>CE capillary. I</w:t>
      </w:r>
      <w:r w:rsidR="00C002EC" w:rsidRPr="00746EE7">
        <w:rPr>
          <w:rFonts w:cstheme="minorHAnsi"/>
          <w:sz w:val="24"/>
          <w:szCs w:val="24"/>
          <w:highlight w:val="yellow"/>
        </w:rPr>
        <w:t>f</w:t>
      </w:r>
      <w:r w:rsidRPr="00746EE7">
        <w:rPr>
          <w:rFonts w:cstheme="minorHAnsi"/>
          <w:sz w:val="24"/>
          <w:szCs w:val="24"/>
          <w:highlight w:val="yellow"/>
        </w:rPr>
        <w:t xml:space="preserve"> th</w:t>
      </w:r>
      <w:r w:rsidR="00C002EC" w:rsidRPr="00746EE7">
        <w:rPr>
          <w:rFonts w:cstheme="minorHAnsi"/>
          <w:sz w:val="24"/>
          <w:szCs w:val="24"/>
          <w:highlight w:val="yellow"/>
        </w:rPr>
        <w:t>e</w:t>
      </w:r>
      <w:r w:rsidRPr="00746EE7">
        <w:rPr>
          <w:rFonts w:cstheme="minorHAnsi"/>
          <w:sz w:val="24"/>
          <w:szCs w:val="24"/>
          <w:highlight w:val="yellow"/>
        </w:rPr>
        <w:t xml:space="preserve"> HDX reaction time</w:t>
      </w:r>
      <w:r w:rsidR="00C002EC" w:rsidRPr="00746EE7">
        <w:rPr>
          <w:rFonts w:cstheme="minorHAnsi"/>
          <w:sz w:val="24"/>
          <w:szCs w:val="24"/>
          <w:highlight w:val="yellow"/>
        </w:rPr>
        <w:t xml:space="preserve"> must be</w:t>
      </w:r>
      <w:r w:rsidRPr="00746EE7">
        <w:rPr>
          <w:rFonts w:cstheme="minorHAnsi"/>
          <w:sz w:val="24"/>
          <w:szCs w:val="24"/>
          <w:highlight w:val="yellow"/>
        </w:rPr>
        <w:t xml:space="preserve"> shorter than </w:t>
      </w:r>
      <w:r w:rsidR="00C002EC" w:rsidRPr="00746EE7">
        <w:rPr>
          <w:rFonts w:cstheme="minorHAnsi"/>
          <w:sz w:val="24"/>
          <w:szCs w:val="24"/>
          <w:highlight w:val="yellow"/>
        </w:rPr>
        <w:t xml:space="preserve">the </w:t>
      </w:r>
      <w:r w:rsidRPr="00746EE7">
        <w:rPr>
          <w:rFonts w:cstheme="minorHAnsi"/>
          <w:sz w:val="24"/>
          <w:szCs w:val="24"/>
          <w:highlight w:val="yellow"/>
        </w:rPr>
        <w:t xml:space="preserve">migration time, use the approach described </w:t>
      </w:r>
      <w:r w:rsidR="00C002EC" w:rsidRPr="00746EE7">
        <w:rPr>
          <w:rFonts w:cstheme="minorHAnsi"/>
          <w:sz w:val="24"/>
          <w:szCs w:val="24"/>
          <w:highlight w:val="yellow"/>
        </w:rPr>
        <w:t>previously</w:t>
      </w:r>
      <w:r w:rsidRPr="00746EE7">
        <w:rPr>
          <w:rFonts w:cstheme="minorHAnsi"/>
          <w:sz w:val="24"/>
          <w:szCs w:val="24"/>
          <w:highlight w:val="yellow"/>
        </w:rPr>
        <w:fldChar w:fldCharType="begin"/>
      </w:r>
      <w:r w:rsidRPr="00746EE7">
        <w:rPr>
          <w:rFonts w:cstheme="minorHAnsi"/>
          <w:sz w:val="24"/>
          <w:szCs w:val="24"/>
          <w:highlight w:val="yellow"/>
        </w:rPr>
        <w:instrText xml:space="preserve"> ADDIN EN.CITE &lt;EndNote&gt;&lt;Cite&gt;&lt;Author&gt;Shen&lt;/Author&gt;&lt;Year&gt;2019&lt;/Year&gt;&lt;RecNum&gt;26&lt;/RecNum&gt;&lt;DisplayText&gt;&lt;style face="superscript"&gt;8&lt;/style&gt;&lt;/DisplayText&gt;&lt;record&gt;&lt;rec-number&gt;26&lt;/rec-number&gt;&lt;foreign-keys&gt;&lt;key app="EN" db-id="aptf5evr8dttskepr5zvews8veazs5zszaff" timestamp="1614851301"&gt;26&lt;/key&gt;&lt;/foreign-keys&gt;&lt;ref-type name="Journal Article"&gt;17&lt;/ref-type&gt;&lt;contributors&gt;&lt;authors&gt;&lt;author&gt;Shen, Yue&lt;/author&gt;&lt;author&gt;Zhao, Xiuxiu&lt;/author&gt;&lt;author&gt;Wang, Guanbo&lt;/author&gt;&lt;author&gt;Chen, David D. Y.&lt;/author&gt;&lt;/authors&gt;&lt;/contributors&gt;&lt;titles&gt;&lt;title&gt;Differential Hydrogen/Deuterium Exchange during Proteoform Separation Enables Characterization of Conformational Differences between Coexisting Protein States&lt;/title&gt;&lt;secondary-title&gt;Analytical Chemistry&lt;/secondary-title&gt;&lt;/titles&gt;&lt;periodical&gt;&lt;full-title&gt;Analytical Chemistry&lt;/full-title&gt;&lt;/periodical&gt;&lt;pages&gt;3805-3809&lt;/pages&gt;&lt;volume&gt;91&lt;/volume&gt;&lt;number&gt;6&lt;/number&gt;&lt;dates&gt;&lt;year&gt;2019&lt;/year&gt;&lt;pub-dates&gt;&lt;date&gt;2019/03/19&lt;/date&gt;&lt;/pub-dates&gt;&lt;/dates&gt;&lt;publisher&gt;American Chemical Society&lt;/publisher&gt;&lt;isbn&gt;0003-2700&lt;/isbn&gt;&lt;urls&gt;&lt;related-urls&gt;&lt;url&gt;https://doi.org/10.1021/acs.analchem.9b00558&lt;/url&gt;&lt;/related-urls&gt;&lt;/urls&gt;&lt;electronic-resource-num&gt;10.1021/acs.analchem.9b00558&lt;/electronic-resource-num&gt;&lt;/record&gt;&lt;/Cite&gt;&lt;/EndNote&gt;</w:instrText>
      </w:r>
      <w:r w:rsidRPr="00746EE7">
        <w:rPr>
          <w:rFonts w:cstheme="minorHAnsi"/>
          <w:sz w:val="24"/>
          <w:szCs w:val="24"/>
          <w:highlight w:val="yellow"/>
        </w:rPr>
        <w:fldChar w:fldCharType="separate"/>
      </w:r>
      <w:r w:rsidRPr="00746EE7">
        <w:rPr>
          <w:rFonts w:cstheme="minorHAnsi"/>
          <w:sz w:val="24"/>
          <w:szCs w:val="24"/>
          <w:highlight w:val="yellow"/>
          <w:vertAlign w:val="superscript"/>
        </w:rPr>
        <w:t>8</w:t>
      </w:r>
      <w:r w:rsidRPr="00746EE7">
        <w:rPr>
          <w:rFonts w:cstheme="minorHAnsi"/>
          <w:sz w:val="24"/>
          <w:szCs w:val="24"/>
          <w:highlight w:val="yellow"/>
        </w:rPr>
        <w:fldChar w:fldCharType="end"/>
      </w:r>
      <w:r w:rsidR="00C002EC" w:rsidRPr="00746EE7">
        <w:rPr>
          <w:rFonts w:cstheme="minorHAnsi"/>
          <w:sz w:val="24"/>
          <w:szCs w:val="24"/>
          <w:highlight w:val="yellow"/>
        </w:rPr>
        <w:t>,</w:t>
      </w:r>
      <w:r w:rsidRPr="00746EE7">
        <w:rPr>
          <w:rFonts w:cstheme="minorHAnsi"/>
          <w:sz w:val="24"/>
          <w:szCs w:val="24"/>
          <w:highlight w:val="yellow"/>
        </w:rPr>
        <w:t xml:space="preserve"> which employs both deuterated and non-deuterated BGE in </w:t>
      </w:r>
      <w:r w:rsidR="00C002EC" w:rsidRPr="00746EE7">
        <w:rPr>
          <w:rFonts w:cstheme="minorHAnsi"/>
          <w:sz w:val="24"/>
          <w:szCs w:val="24"/>
          <w:highlight w:val="yellow"/>
        </w:rPr>
        <w:t xml:space="preserve">the </w:t>
      </w:r>
      <w:r w:rsidRPr="00746EE7">
        <w:rPr>
          <w:rFonts w:cstheme="minorHAnsi"/>
          <w:sz w:val="24"/>
          <w:szCs w:val="24"/>
          <w:highlight w:val="yellow"/>
        </w:rPr>
        <w:t>capillary during the CE process.</w:t>
      </w:r>
    </w:p>
    <w:p w14:paraId="4CC6C48F" w14:textId="77777777" w:rsidR="00C002EC" w:rsidRPr="00746EE7" w:rsidRDefault="00C002EC" w:rsidP="00FE3B0D">
      <w:pPr>
        <w:spacing w:after="0" w:line="240" w:lineRule="auto"/>
        <w:jc w:val="both"/>
        <w:rPr>
          <w:rFonts w:cstheme="minorHAnsi"/>
          <w:sz w:val="24"/>
          <w:szCs w:val="24"/>
          <w:highlight w:val="yellow"/>
        </w:rPr>
      </w:pPr>
    </w:p>
    <w:p w14:paraId="5E9AFC24" w14:textId="4F48A189" w:rsidR="00BB4FEC" w:rsidRPr="00746EE7" w:rsidRDefault="00BB4FEC" w:rsidP="00FE3B0D">
      <w:pPr>
        <w:spacing w:after="0" w:line="240" w:lineRule="auto"/>
        <w:jc w:val="both"/>
        <w:rPr>
          <w:rFonts w:cstheme="minorHAnsi"/>
          <w:sz w:val="24"/>
          <w:szCs w:val="24"/>
          <w:highlight w:val="yellow"/>
        </w:rPr>
      </w:pPr>
      <w:r w:rsidRPr="00746EE7">
        <w:rPr>
          <w:rFonts w:cstheme="minorHAnsi"/>
          <w:sz w:val="24"/>
          <w:szCs w:val="24"/>
          <w:highlight w:val="yellow"/>
        </w:rPr>
        <w:t>2.3.1</w:t>
      </w:r>
      <w:r w:rsidR="00CC5007" w:rsidRPr="00746EE7">
        <w:rPr>
          <w:rFonts w:cstheme="minorHAnsi"/>
          <w:sz w:val="24"/>
          <w:szCs w:val="24"/>
          <w:highlight w:val="yellow"/>
        </w:rPr>
        <w:t>0.</w:t>
      </w:r>
      <w:r w:rsidRPr="00746EE7">
        <w:rPr>
          <w:rFonts w:cstheme="minorHAnsi"/>
          <w:sz w:val="24"/>
          <w:szCs w:val="24"/>
          <w:highlight w:val="yellow"/>
        </w:rPr>
        <w:t xml:space="preserve"> Flush the CE capillary with BGE at a pressure of 20 psi for at least 10 min after each measurement.</w:t>
      </w:r>
    </w:p>
    <w:p w14:paraId="71D2882D" w14:textId="77777777" w:rsidR="006A0BB2" w:rsidRPr="00746EE7" w:rsidRDefault="006A0BB2" w:rsidP="00FE3B0D">
      <w:pPr>
        <w:spacing w:after="0" w:line="240" w:lineRule="auto"/>
        <w:jc w:val="both"/>
        <w:rPr>
          <w:rFonts w:cstheme="minorHAnsi"/>
          <w:sz w:val="24"/>
          <w:szCs w:val="24"/>
          <w:highlight w:val="yellow"/>
        </w:rPr>
      </w:pPr>
    </w:p>
    <w:p w14:paraId="7AC7D7CD" w14:textId="3069D219" w:rsidR="00BB4FEC" w:rsidRPr="00746EE7" w:rsidRDefault="00BB4FEC" w:rsidP="00FE3B0D">
      <w:pPr>
        <w:spacing w:after="0" w:line="240" w:lineRule="auto"/>
        <w:jc w:val="both"/>
        <w:rPr>
          <w:rFonts w:cstheme="minorHAnsi"/>
          <w:sz w:val="24"/>
          <w:szCs w:val="24"/>
          <w:highlight w:val="yellow"/>
        </w:rPr>
      </w:pPr>
      <w:r w:rsidRPr="00746EE7">
        <w:rPr>
          <w:rFonts w:cstheme="minorHAnsi"/>
          <w:sz w:val="24"/>
          <w:szCs w:val="24"/>
          <w:highlight w:val="yellow"/>
        </w:rPr>
        <w:t>2.3.1</w:t>
      </w:r>
      <w:r w:rsidR="006A0BB2" w:rsidRPr="00746EE7">
        <w:rPr>
          <w:rFonts w:cstheme="minorHAnsi"/>
          <w:sz w:val="24"/>
          <w:szCs w:val="24"/>
          <w:highlight w:val="yellow"/>
        </w:rPr>
        <w:t>1.</w:t>
      </w:r>
      <w:r w:rsidRPr="00746EE7">
        <w:rPr>
          <w:rFonts w:cstheme="minorHAnsi"/>
          <w:sz w:val="24"/>
          <w:szCs w:val="24"/>
          <w:highlight w:val="yellow"/>
        </w:rPr>
        <w:t xml:space="preserve"> Upon completion of the experiments, clean the CE-MS interface and all tubing for storage.</w:t>
      </w:r>
    </w:p>
    <w:p w14:paraId="5542F441" w14:textId="77777777" w:rsidR="006A0BB2" w:rsidRPr="00746EE7" w:rsidRDefault="006A0BB2" w:rsidP="00FE3B0D">
      <w:pPr>
        <w:spacing w:after="0" w:line="240" w:lineRule="auto"/>
        <w:jc w:val="both"/>
        <w:rPr>
          <w:rFonts w:cstheme="minorHAnsi"/>
          <w:sz w:val="24"/>
          <w:szCs w:val="24"/>
          <w:highlight w:val="yellow"/>
        </w:rPr>
      </w:pPr>
    </w:p>
    <w:p w14:paraId="5FAED4CC" w14:textId="21F422CA" w:rsidR="00BB4FEC" w:rsidRPr="00FE3B0D" w:rsidRDefault="00BB4FEC" w:rsidP="00FE3B0D">
      <w:pPr>
        <w:spacing w:after="0" w:line="240" w:lineRule="auto"/>
        <w:jc w:val="both"/>
        <w:rPr>
          <w:rFonts w:cstheme="minorHAnsi"/>
          <w:sz w:val="24"/>
          <w:szCs w:val="24"/>
        </w:rPr>
      </w:pPr>
      <w:r w:rsidRPr="00746EE7">
        <w:rPr>
          <w:rFonts w:cstheme="minorHAnsi"/>
          <w:sz w:val="24"/>
          <w:szCs w:val="24"/>
          <w:highlight w:val="yellow"/>
        </w:rPr>
        <w:t>2.3.1</w:t>
      </w:r>
      <w:r w:rsidR="006A0BB2" w:rsidRPr="00746EE7">
        <w:rPr>
          <w:rFonts w:cstheme="minorHAnsi"/>
          <w:sz w:val="24"/>
          <w:szCs w:val="24"/>
          <w:highlight w:val="yellow"/>
        </w:rPr>
        <w:t>2.</w:t>
      </w:r>
      <w:r w:rsidRPr="00746EE7">
        <w:rPr>
          <w:rFonts w:cstheme="minorHAnsi"/>
          <w:sz w:val="24"/>
          <w:szCs w:val="24"/>
          <w:highlight w:val="yellow"/>
        </w:rPr>
        <w:t xml:space="preserve"> Acquire a data set of the HDX “endpoint” sample (which can be prepared using approaches described </w:t>
      </w:r>
      <w:r w:rsidR="006A0BB2" w:rsidRPr="00746EE7">
        <w:rPr>
          <w:rFonts w:cstheme="minorHAnsi"/>
          <w:sz w:val="24"/>
          <w:szCs w:val="24"/>
          <w:highlight w:val="yellow"/>
        </w:rPr>
        <w:t>previously</w:t>
      </w:r>
      <w:r w:rsidRPr="00746EE7">
        <w:rPr>
          <w:rFonts w:cstheme="minorHAnsi"/>
          <w:sz w:val="24"/>
          <w:szCs w:val="24"/>
          <w:highlight w:val="yellow"/>
        </w:rPr>
        <w:fldChar w:fldCharType="begin">
          <w:fldData xml:space="preserve">PEVuZE5vdGU+PENpdGU+PEF1dGhvcj5XYW5nPC9BdXRob3I+PFllYXI+MjAxMzwvWWVhcj48UmVj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</w:fldData>
        </w:fldChar>
      </w:r>
      <w:r w:rsidRPr="00746EE7">
        <w:rPr>
          <w:rFonts w:cstheme="minorHAnsi"/>
          <w:sz w:val="24"/>
          <w:szCs w:val="24"/>
          <w:highlight w:val="yellow"/>
        </w:rPr>
        <w:instrText xml:space="preserve"> ADDIN EN.CITE </w:instrText>
      </w:r>
      <w:r w:rsidRPr="00746EE7">
        <w:rPr>
          <w:rFonts w:cstheme="minorHAnsi"/>
          <w:sz w:val="24"/>
          <w:szCs w:val="24"/>
          <w:highlight w:val="yellow"/>
        </w:rPr>
        <w:fldChar w:fldCharType="begin">
          <w:fldData xml:space="preserve">PEVuZE5vdGU+PENpdGU+PEF1dGhvcj5XYW5nPC9BdXRob3I+PFllYXI+MjAxMzwvWWVhcj48UmVj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</w:fldData>
        </w:fldChar>
      </w:r>
      <w:r w:rsidRPr="00746EE7">
        <w:rPr>
          <w:rFonts w:cstheme="minorHAnsi"/>
          <w:sz w:val="24"/>
          <w:szCs w:val="24"/>
          <w:highlight w:val="yellow"/>
        </w:rPr>
        <w:instrText xml:space="preserve"> ADDIN EN.CITE.DATA </w:instrText>
      </w:r>
      <w:r w:rsidRPr="00746EE7">
        <w:rPr>
          <w:rFonts w:cstheme="minorHAnsi"/>
          <w:sz w:val="24"/>
          <w:szCs w:val="24"/>
          <w:highlight w:val="yellow"/>
        </w:rPr>
      </w:r>
      <w:r w:rsidRPr="00746EE7">
        <w:rPr>
          <w:rFonts w:cstheme="minorHAnsi"/>
          <w:sz w:val="24"/>
          <w:szCs w:val="24"/>
          <w:highlight w:val="yellow"/>
        </w:rPr>
        <w:fldChar w:fldCharType="end"/>
      </w:r>
      <w:r w:rsidRPr="00746EE7">
        <w:rPr>
          <w:rFonts w:cstheme="minorHAnsi"/>
          <w:sz w:val="24"/>
          <w:szCs w:val="24"/>
          <w:highlight w:val="yellow"/>
        </w:rPr>
      </w:r>
      <w:r w:rsidRPr="00746EE7">
        <w:rPr>
          <w:rFonts w:cstheme="minorHAnsi"/>
          <w:sz w:val="24"/>
          <w:szCs w:val="24"/>
          <w:highlight w:val="yellow"/>
        </w:rPr>
        <w:fldChar w:fldCharType="separate"/>
      </w:r>
      <w:r w:rsidRPr="00746EE7">
        <w:rPr>
          <w:rFonts w:cstheme="minorHAnsi"/>
          <w:sz w:val="24"/>
          <w:szCs w:val="24"/>
          <w:highlight w:val="yellow"/>
          <w:vertAlign w:val="superscript"/>
        </w:rPr>
        <w:t>6,16</w:t>
      </w:r>
      <w:r w:rsidRPr="00746EE7">
        <w:rPr>
          <w:rFonts w:cstheme="minorHAnsi"/>
          <w:sz w:val="24"/>
          <w:szCs w:val="24"/>
          <w:highlight w:val="yellow"/>
        </w:rPr>
        <w:fldChar w:fldCharType="end"/>
      </w:r>
      <w:r w:rsidRPr="00746EE7">
        <w:rPr>
          <w:rFonts w:cstheme="minorHAnsi"/>
          <w:sz w:val="24"/>
          <w:szCs w:val="24"/>
          <w:highlight w:val="yellow"/>
        </w:rPr>
        <w:t>) with MS in direct infusion mode.</w:t>
      </w:r>
    </w:p>
    <w:p w14:paraId="1987B82D" w14:textId="77777777" w:rsidR="006A0BB2" w:rsidRPr="00FE3B0D" w:rsidRDefault="006A0BB2" w:rsidP="00FE3B0D">
      <w:pPr>
        <w:spacing w:after="0" w:line="240" w:lineRule="auto"/>
        <w:jc w:val="both"/>
        <w:rPr>
          <w:rFonts w:cstheme="minorHAnsi"/>
          <w:sz w:val="24"/>
          <w:szCs w:val="24"/>
        </w:rPr>
      </w:pPr>
    </w:p>
    <w:p w14:paraId="512683BB" w14:textId="2DE75170"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NOTE: This step is only required when </w:t>
      </w:r>
      <w:r w:rsidR="00B278C1" w:rsidRPr="00FE3B0D">
        <w:rPr>
          <w:rFonts w:cstheme="minorHAnsi"/>
          <w:sz w:val="24"/>
          <w:szCs w:val="24"/>
        </w:rPr>
        <w:t xml:space="preserve">a </w:t>
      </w:r>
      <w:r w:rsidRPr="00FE3B0D">
        <w:rPr>
          <w:rFonts w:cstheme="minorHAnsi"/>
          <w:sz w:val="24"/>
          <w:szCs w:val="24"/>
        </w:rPr>
        <w:t xml:space="preserve">deuterated modifier solution </w:t>
      </w:r>
      <w:r w:rsidR="00B278C1" w:rsidRPr="00FE3B0D">
        <w:rPr>
          <w:rFonts w:cstheme="minorHAnsi"/>
          <w:sz w:val="24"/>
          <w:szCs w:val="24"/>
        </w:rPr>
        <w:t xml:space="preserve">is </w:t>
      </w:r>
      <w:r w:rsidRPr="00FE3B0D">
        <w:rPr>
          <w:rFonts w:cstheme="minorHAnsi"/>
          <w:sz w:val="24"/>
          <w:szCs w:val="24"/>
        </w:rPr>
        <w:t>used for CE-based HDX.</w:t>
      </w:r>
    </w:p>
    <w:p w14:paraId="5B95365E" w14:textId="77777777" w:rsidR="00B278C1" w:rsidRPr="00FE3B0D" w:rsidRDefault="00B278C1" w:rsidP="00FE3B0D">
      <w:pPr>
        <w:spacing w:after="0" w:line="240" w:lineRule="auto"/>
        <w:jc w:val="both"/>
        <w:rPr>
          <w:rFonts w:cstheme="minorHAnsi"/>
          <w:sz w:val="24"/>
          <w:szCs w:val="24"/>
        </w:rPr>
      </w:pPr>
    </w:p>
    <w:p w14:paraId="4D986CCF" w14:textId="178B2BB0" w:rsidR="00BB4FEC" w:rsidRPr="00FE3B0D" w:rsidRDefault="00BB4FEC" w:rsidP="00FE3B0D">
      <w:pPr>
        <w:pStyle w:val="ListParagraph"/>
        <w:numPr>
          <w:ilvl w:val="0"/>
          <w:numId w:val="4"/>
        </w:numPr>
        <w:spacing w:after="0" w:line="240" w:lineRule="auto"/>
        <w:ind w:left="0" w:firstLine="0"/>
        <w:jc w:val="both"/>
        <w:rPr>
          <w:rFonts w:cstheme="minorHAnsi"/>
          <w:b/>
          <w:bCs/>
          <w:sz w:val="24"/>
          <w:szCs w:val="24"/>
        </w:rPr>
      </w:pPr>
      <w:r w:rsidRPr="00FE3B0D">
        <w:rPr>
          <w:rFonts w:cstheme="minorHAnsi"/>
          <w:b/>
          <w:bCs/>
          <w:sz w:val="24"/>
          <w:szCs w:val="24"/>
        </w:rPr>
        <w:t xml:space="preserve">Data </w:t>
      </w:r>
      <w:r w:rsidR="000C4877" w:rsidRPr="00FE3B0D">
        <w:rPr>
          <w:rFonts w:cstheme="minorHAnsi"/>
          <w:b/>
          <w:bCs/>
          <w:sz w:val="24"/>
          <w:szCs w:val="24"/>
        </w:rPr>
        <w:t>a</w:t>
      </w:r>
      <w:r w:rsidRPr="00FE3B0D">
        <w:rPr>
          <w:rFonts w:cstheme="minorHAnsi"/>
          <w:b/>
          <w:bCs/>
          <w:sz w:val="24"/>
          <w:szCs w:val="24"/>
        </w:rPr>
        <w:t>nalysis</w:t>
      </w:r>
    </w:p>
    <w:p w14:paraId="12ECBDD5" w14:textId="77777777" w:rsidR="000C4877" w:rsidRPr="00FE3B0D" w:rsidRDefault="000C4877" w:rsidP="00FE3B0D">
      <w:pPr>
        <w:pStyle w:val="ListParagraph"/>
        <w:spacing w:after="0" w:line="240" w:lineRule="auto"/>
        <w:ind w:left="0"/>
        <w:jc w:val="both"/>
        <w:rPr>
          <w:rFonts w:cstheme="minorHAnsi"/>
          <w:sz w:val="24"/>
          <w:szCs w:val="24"/>
        </w:rPr>
      </w:pPr>
    </w:p>
    <w:p w14:paraId="6B930CCD" w14:textId="0E1D3F93" w:rsidR="00BB4FEC" w:rsidRPr="00FE3B0D" w:rsidRDefault="00BB4FEC" w:rsidP="00FE3B0D">
      <w:pPr>
        <w:spacing w:after="0" w:line="240" w:lineRule="auto"/>
        <w:jc w:val="both"/>
        <w:rPr>
          <w:rFonts w:cstheme="minorHAnsi"/>
          <w:sz w:val="24"/>
          <w:szCs w:val="24"/>
        </w:rPr>
      </w:pPr>
      <w:r w:rsidRPr="00FE3B0D">
        <w:rPr>
          <w:rFonts w:cstheme="minorHAnsi"/>
          <w:sz w:val="24"/>
          <w:szCs w:val="24"/>
        </w:rPr>
        <w:t>3.1</w:t>
      </w:r>
      <w:r w:rsidR="00BE3272" w:rsidRPr="00FE3B0D">
        <w:rPr>
          <w:rFonts w:cstheme="minorHAnsi"/>
          <w:sz w:val="24"/>
          <w:szCs w:val="24"/>
        </w:rPr>
        <w:t>.</w:t>
      </w:r>
      <w:r w:rsidRPr="00FE3B0D">
        <w:rPr>
          <w:rFonts w:cstheme="minorHAnsi"/>
          <w:sz w:val="24"/>
          <w:szCs w:val="24"/>
        </w:rPr>
        <w:t xml:space="preserve"> Analysis of CE data</w:t>
      </w:r>
    </w:p>
    <w:p w14:paraId="131CAF90" w14:textId="77777777" w:rsidR="00BE3272" w:rsidRPr="00FE3B0D" w:rsidRDefault="00BE3272" w:rsidP="00FE3B0D">
      <w:pPr>
        <w:spacing w:after="0" w:line="240" w:lineRule="auto"/>
        <w:jc w:val="both"/>
        <w:rPr>
          <w:rFonts w:cstheme="minorHAnsi"/>
          <w:sz w:val="24"/>
          <w:szCs w:val="24"/>
        </w:rPr>
      </w:pPr>
    </w:p>
    <w:p w14:paraId="035EF8E1" w14:textId="301CBF38" w:rsidR="00BB4FEC" w:rsidRPr="00FE3B0D" w:rsidRDefault="00BB4FEC" w:rsidP="00FE3B0D">
      <w:pPr>
        <w:spacing w:after="0" w:line="240" w:lineRule="auto"/>
        <w:jc w:val="both"/>
        <w:rPr>
          <w:rFonts w:cstheme="minorHAnsi"/>
          <w:sz w:val="24"/>
          <w:szCs w:val="24"/>
        </w:rPr>
      </w:pPr>
      <w:r w:rsidRPr="00FE3B0D">
        <w:rPr>
          <w:rFonts w:cstheme="minorHAnsi"/>
          <w:sz w:val="24"/>
          <w:szCs w:val="24"/>
        </w:rPr>
        <w:t>3.1.1</w:t>
      </w:r>
      <w:r w:rsidR="00BE3272" w:rsidRPr="00FE3B0D">
        <w:rPr>
          <w:rFonts w:cstheme="minorHAnsi"/>
          <w:sz w:val="24"/>
          <w:szCs w:val="24"/>
        </w:rPr>
        <w:t>.</w:t>
      </w:r>
      <w:r w:rsidRPr="00FE3B0D">
        <w:rPr>
          <w:rFonts w:cstheme="minorHAnsi"/>
          <w:sz w:val="24"/>
          <w:szCs w:val="24"/>
        </w:rPr>
        <w:t xml:space="preserve"> Use one of the following plots as the electropherogram to determine the electrophoretic characteristics</w:t>
      </w:r>
      <w:r w:rsidR="00BE3272" w:rsidRPr="00FE3B0D">
        <w:rPr>
          <w:rFonts w:cstheme="minorHAnsi"/>
          <w:sz w:val="24"/>
          <w:szCs w:val="24"/>
        </w:rPr>
        <w:t>,</w:t>
      </w:r>
      <w:r w:rsidRPr="00FE3B0D">
        <w:rPr>
          <w:rFonts w:cstheme="minorHAnsi"/>
          <w:sz w:val="24"/>
          <w:szCs w:val="24"/>
        </w:rPr>
        <w:t xml:space="preserve"> including </w:t>
      </w:r>
      <w:r w:rsidR="00BE3272" w:rsidRPr="00FE3B0D">
        <w:rPr>
          <w:rFonts w:cstheme="minorHAnsi"/>
          <w:sz w:val="24"/>
          <w:szCs w:val="24"/>
        </w:rPr>
        <w:t xml:space="preserve">the </w:t>
      </w:r>
      <w:r w:rsidRPr="00FE3B0D">
        <w:rPr>
          <w:rFonts w:cstheme="minorHAnsi"/>
          <w:sz w:val="24"/>
          <w:szCs w:val="24"/>
        </w:rPr>
        <w:t>number of peaks, migration times</w:t>
      </w:r>
      <w:r w:rsidR="00BE3272" w:rsidRPr="00FE3B0D">
        <w:rPr>
          <w:rFonts w:cstheme="minorHAnsi"/>
          <w:sz w:val="24"/>
          <w:szCs w:val="24"/>
        </w:rPr>
        <w:t>,</w:t>
      </w:r>
      <w:r w:rsidRPr="00FE3B0D">
        <w:rPr>
          <w:rFonts w:cstheme="minorHAnsi"/>
          <w:sz w:val="24"/>
          <w:szCs w:val="24"/>
        </w:rPr>
        <w:t xml:space="preserve"> and separation efficiency: (a) UV absorbance vs. migration time, acquired by the optical detector of CE instrument (when available); (b) the total ion current (TIC) graph acquired by MS; (c) the extracted ion current (EIC/XIC) graph acquired by MS.</w:t>
      </w:r>
    </w:p>
    <w:p w14:paraId="59E083CF" w14:textId="77777777" w:rsidR="00BE3272" w:rsidRPr="00FE3B0D" w:rsidRDefault="00BE3272" w:rsidP="00FE3B0D">
      <w:pPr>
        <w:spacing w:after="0" w:line="240" w:lineRule="auto"/>
        <w:jc w:val="both"/>
        <w:rPr>
          <w:rFonts w:cstheme="minorHAnsi"/>
          <w:sz w:val="24"/>
          <w:szCs w:val="24"/>
        </w:rPr>
      </w:pPr>
    </w:p>
    <w:p w14:paraId="6D7E927F" w14:textId="2BDBC184"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NOTE: EIC/XIC provides the optimal </w:t>
      </w:r>
      <w:r w:rsidR="00BE3272" w:rsidRPr="00FE3B0D">
        <w:rPr>
          <w:rFonts w:cstheme="minorHAnsi"/>
          <w:sz w:val="24"/>
          <w:szCs w:val="24"/>
        </w:rPr>
        <w:t>signal/noise ratio (</w:t>
      </w:r>
      <w:r w:rsidRPr="00FE3B0D">
        <w:rPr>
          <w:rFonts w:cstheme="minorHAnsi"/>
          <w:sz w:val="24"/>
          <w:szCs w:val="24"/>
        </w:rPr>
        <w:t>S/N</w:t>
      </w:r>
      <w:r w:rsidR="00BE3272" w:rsidRPr="00FE3B0D">
        <w:rPr>
          <w:rFonts w:cstheme="minorHAnsi"/>
          <w:sz w:val="24"/>
          <w:szCs w:val="24"/>
        </w:rPr>
        <w:t>)</w:t>
      </w:r>
      <w:r w:rsidR="00C41588" w:rsidRPr="00FE3B0D">
        <w:rPr>
          <w:rFonts w:cstheme="minorHAnsi"/>
          <w:sz w:val="24"/>
          <w:szCs w:val="24"/>
        </w:rPr>
        <w:t>,</w:t>
      </w:r>
      <w:r w:rsidRPr="00FE3B0D">
        <w:rPr>
          <w:rFonts w:cstheme="minorHAnsi"/>
          <w:sz w:val="24"/>
          <w:szCs w:val="24"/>
        </w:rPr>
        <w:t xml:space="preserve"> in general</w:t>
      </w:r>
      <w:r w:rsidR="00C41588" w:rsidRPr="00FE3B0D">
        <w:rPr>
          <w:rFonts w:cstheme="minorHAnsi"/>
          <w:sz w:val="24"/>
          <w:szCs w:val="24"/>
        </w:rPr>
        <w:t>,</w:t>
      </w:r>
      <w:r w:rsidRPr="00FE3B0D">
        <w:rPr>
          <w:rFonts w:cstheme="minorHAnsi"/>
          <w:sz w:val="24"/>
          <w:szCs w:val="24"/>
        </w:rPr>
        <w:t xml:space="preserve"> among the </w:t>
      </w:r>
      <w:proofErr w:type="gramStart"/>
      <w:r w:rsidRPr="00FE3B0D">
        <w:rPr>
          <w:rFonts w:cstheme="minorHAnsi"/>
          <w:sz w:val="24"/>
          <w:szCs w:val="24"/>
        </w:rPr>
        <w:t>aforementioned formats</w:t>
      </w:r>
      <w:proofErr w:type="gramEnd"/>
      <w:r w:rsidRPr="00FE3B0D">
        <w:rPr>
          <w:rFonts w:cstheme="minorHAnsi"/>
          <w:sz w:val="24"/>
          <w:szCs w:val="24"/>
        </w:rPr>
        <w:t xml:space="preserve"> of electropherograms. It is noteworthy that even in the absence of any instrumental biases, while UV absorbance is proportional to the mass concentration of protein, the MS signal is proportional to the molar concentration. Hence, it is reasonable to ob</w:t>
      </w:r>
      <w:r w:rsidR="00C41588" w:rsidRPr="00FE3B0D">
        <w:rPr>
          <w:rFonts w:cstheme="minorHAnsi"/>
          <w:sz w:val="24"/>
          <w:szCs w:val="24"/>
        </w:rPr>
        <w:t>serve</w:t>
      </w:r>
      <w:r w:rsidRPr="00FE3B0D">
        <w:rPr>
          <w:rFonts w:cstheme="minorHAnsi"/>
          <w:sz w:val="24"/>
          <w:szCs w:val="24"/>
        </w:rPr>
        <w:t xml:space="preserve"> difference</w:t>
      </w:r>
      <w:r w:rsidR="00C41588" w:rsidRPr="00FE3B0D">
        <w:rPr>
          <w:rFonts w:cstheme="minorHAnsi"/>
          <w:sz w:val="24"/>
          <w:szCs w:val="24"/>
        </w:rPr>
        <w:t>s</w:t>
      </w:r>
      <w:r w:rsidRPr="00FE3B0D">
        <w:rPr>
          <w:rFonts w:cstheme="minorHAnsi"/>
          <w:sz w:val="24"/>
          <w:szCs w:val="24"/>
        </w:rPr>
        <w:t xml:space="preserve"> in peak pattern</w:t>
      </w:r>
      <w:r w:rsidR="00FA2C82" w:rsidRPr="00FE3B0D">
        <w:rPr>
          <w:rFonts w:cstheme="minorHAnsi"/>
          <w:sz w:val="24"/>
          <w:szCs w:val="24"/>
        </w:rPr>
        <w:t>s</w:t>
      </w:r>
      <w:r w:rsidRPr="00FE3B0D">
        <w:rPr>
          <w:rFonts w:cstheme="minorHAnsi"/>
          <w:sz w:val="24"/>
          <w:szCs w:val="24"/>
        </w:rPr>
        <w:t xml:space="preserve"> between CE- and MS-derived electropherograms.</w:t>
      </w:r>
    </w:p>
    <w:p w14:paraId="51511B45" w14:textId="77777777" w:rsidR="00C41588" w:rsidRPr="00FE3B0D" w:rsidRDefault="00C41588" w:rsidP="00FE3B0D">
      <w:pPr>
        <w:spacing w:after="0" w:line="240" w:lineRule="auto"/>
        <w:jc w:val="both"/>
        <w:rPr>
          <w:rFonts w:cstheme="minorHAnsi"/>
          <w:sz w:val="24"/>
          <w:szCs w:val="24"/>
        </w:rPr>
      </w:pPr>
    </w:p>
    <w:p w14:paraId="2BC70C45" w14:textId="09F61F81" w:rsidR="00BB4FEC" w:rsidRPr="00FE3B0D" w:rsidRDefault="00BB4FEC" w:rsidP="00FE3B0D">
      <w:pPr>
        <w:spacing w:after="0" w:line="240" w:lineRule="auto"/>
        <w:jc w:val="both"/>
        <w:rPr>
          <w:rFonts w:cstheme="minorHAnsi"/>
          <w:sz w:val="24"/>
          <w:szCs w:val="24"/>
        </w:rPr>
      </w:pPr>
      <w:r w:rsidRPr="00FE3B0D">
        <w:rPr>
          <w:rFonts w:cstheme="minorHAnsi"/>
          <w:sz w:val="24"/>
          <w:szCs w:val="24"/>
        </w:rPr>
        <w:lastRenderedPageBreak/>
        <w:t>3.1.2</w:t>
      </w:r>
      <w:r w:rsidR="00C41588" w:rsidRPr="00FE3B0D">
        <w:rPr>
          <w:rFonts w:cstheme="minorHAnsi"/>
          <w:sz w:val="24"/>
          <w:szCs w:val="24"/>
        </w:rPr>
        <w:t>.</w:t>
      </w:r>
      <w:r w:rsidRPr="00FE3B0D">
        <w:rPr>
          <w:rFonts w:cstheme="minorHAnsi"/>
          <w:sz w:val="24"/>
          <w:szCs w:val="24"/>
        </w:rPr>
        <w:t xml:space="preserve"> Use the area under </w:t>
      </w:r>
      <w:r w:rsidR="00DB61D4" w:rsidRPr="00FE3B0D">
        <w:rPr>
          <w:rFonts w:cstheme="minorHAnsi"/>
          <w:sz w:val="24"/>
          <w:szCs w:val="24"/>
        </w:rPr>
        <w:t xml:space="preserve">the </w:t>
      </w:r>
      <w:r w:rsidRPr="00FE3B0D">
        <w:rPr>
          <w:rFonts w:cstheme="minorHAnsi"/>
          <w:sz w:val="24"/>
          <w:szCs w:val="24"/>
        </w:rPr>
        <w:t xml:space="preserve">curve (AUC) of </w:t>
      </w:r>
      <w:r w:rsidR="008E7E2E" w:rsidRPr="00FE3B0D">
        <w:rPr>
          <w:rFonts w:cstheme="minorHAnsi"/>
          <w:sz w:val="24"/>
          <w:szCs w:val="24"/>
        </w:rPr>
        <w:t xml:space="preserve">the </w:t>
      </w:r>
      <w:r w:rsidRPr="00FE3B0D">
        <w:rPr>
          <w:rFonts w:cstheme="minorHAnsi"/>
          <w:sz w:val="24"/>
          <w:szCs w:val="24"/>
        </w:rPr>
        <w:t xml:space="preserve">peaks shown in the electropherograms for semi-quantitation. For samples involving protein complexes, use the approach described </w:t>
      </w:r>
      <w:r w:rsidR="009366B6" w:rsidRPr="00FE3B0D">
        <w:rPr>
          <w:rFonts w:cstheme="minorHAnsi"/>
          <w:sz w:val="24"/>
          <w:szCs w:val="24"/>
        </w:rPr>
        <w:t>previously</w:t>
      </w:r>
      <w:r w:rsidRPr="00FE3B0D">
        <w:rPr>
          <w:rFonts w:cstheme="minorHAnsi"/>
          <w:sz w:val="24"/>
          <w:szCs w:val="24"/>
        </w:rPr>
        <w:fldChar w:fldCharType="begin"/>
      </w:r>
      <w:r w:rsidRPr="00FE3B0D">
        <w:rPr>
          <w:rFonts w:cstheme="minorHAnsi"/>
          <w:sz w:val="24"/>
          <w:szCs w:val="24"/>
        </w:rPr>
        <w:instrText xml:space="preserve"> ADDIN EN.CITE &lt;EndNote&gt;&lt;Cite&gt;&lt;Author&gt;Wang&lt;/Author&gt;&lt;Year&gt;2012&lt;/Year&gt;&lt;RecNum&gt;28&lt;/RecNum&gt;&lt;DisplayText&gt;&lt;style face="superscript"&gt;17&lt;/style&gt;&lt;/DisplayText&gt;&lt;record&gt;&lt;rec-number&gt;28&lt;/rec-number&gt;&lt;foreign-keys&gt;&lt;key app="EN" db-id="aptf5evr8dttskepr5zvews8veazs5zszaff" timestamp="1614869717"&gt;28&lt;/key&gt;&lt;/foreign-keys&gt;&lt;ref-type name="Journal Article"&gt;17&lt;/ref-type&gt;&lt;contributors&gt;&lt;authors&gt;&lt;author&gt;Wang, Guanbo&lt;/author&gt;&lt;author&gt;Johnson, Alex J.&lt;/author&gt;&lt;author&gt;Kaltashov, Igor A.&lt;/author&gt;&lt;/authors&gt;&lt;/contributors&gt;&lt;titles&gt;&lt;title&gt;Evaluation of Electrospray Ionization Mass Spectrometry as a Tool for Characterization of Small Soluble Protein Aggregates&lt;/title&gt;&lt;secondary-title&gt;Analytical Chemistry&lt;/secondary-title&gt;&lt;/titles&gt;&lt;periodical&gt;&lt;full-title&gt;Analytical Chemistry&lt;/full-title&gt;&lt;/periodical&gt;&lt;pages&gt;1718-1724&lt;/pages&gt;&lt;volume&gt;84&lt;/volume&gt;&lt;number&gt;3&lt;/number&gt;&lt;dates&gt;&lt;year&gt;2012&lt;/year&gt;&lt;pub-dates&gt;&lt;date&gt;2012/02/07&lt;/date&gt;&lt;/pub-dates&gt;&lt;/dates&gt;&lt;publisher&gt;American Chemical Society&lt;/publisher&gt;&lt;isbn&gt;0003-2700&lt;/isbn&gt;&lt;urls&gt;&lt;related-urls&gt;&lt;url&gt;https://doi.org/10.1021/ac203017x&lt;/url&gt;&lt;/related-urls&gt;&lt;/urls&gt;&lt;electronic-resource-num&gt;10.1021/ac203017x&lt;/electronic-resource-num&gt;&lt;/record&gt;&lt;/Cite&gt;&lt;/EndNote&gt;</w:instrText>
      </w:r>
      <w:r w:rsidRPr="00FE3B0D">
        <w:rPr>
          <w:rFonts w:cstheme="minorHAnsi"/>
          <w:sz w:val="24"/>
          <w:szCs w:val="24"/>
        </w:rPr>
        <w:fldChar w:fldCharType="separate"/>
      </w:r>
      <w:r w:rsidRPr="00FE3B0D">
        <w:rPr>
          <w:rFonts w:cstheme="minorHAnsi"/>
          <w:sz w:val="24"/>
          <w:szCs w:val="24"/>
          <w:vertAlign w:val="superscript"/>
        </w:rPr>
        <w:t>17</w:t>
      </w:r>
      <w:r w:rsidRPr="00FE3B0D">
        <w:rPr>
          <w:rFonts w:cstheme="minorHAnsi"/>
          <w:sz w:val="24"/>
          <w:szCs w:val="24"/>
        </w:rPr>
        <w:fldChar w:fldCharType="end"/>
      </w:r>
      <w:r w:rsidRPr="00FE3B0D">
        <w:rPr>
          <w:rFonts w:cstheme="minorHAnsi"/>
          <w:sz w:val="24"/>
          <w:szCs w:val="24"/>
        </w:rPr>
        <w:t xml:space="preserve"> to deduce the mass concentration data from the TIC/EIC electropherograms.</w:t>
      </w:r>
    </w:p>
    <w:p w14:paraId="24006E57" w14:textId="77777777" w:rsidR="009366B6" w:rsidRPr="00FE3B0D" w:rsidRDefault="009366B6" w:rsidP="00FE3B0D">
      <w:pPr>
        <w:spacing w:after="0" w:line="240" w:lineRule="auto"/>
        <w:jc w:val="both"/>
        <w:rPr>
          <w:rFonts w:cstheme="minorHAnsi"/>
          <w:sz w:val="24"/>
          <w:szCs w:val="24"/>
        </w:rPr>
      </w:pPr>
    </w:p>
    <w:p w14:paraId="0E2E8FE8" w14:textId="719B4D6E" w:rsidR="00BB4FEC" w:rsidRPr="00FE3B0D" w:rsidRDefault="00BB4FEC" w:rsidP="00FE3B0D">
      <w:pPr>
        <w:spacing w:after="0" w:line="240" w:lineRule="auto"/>
        <w:jc w:val="both"/>
        <w:rPr>
          <w:rFonts w:cstheme="minorHAnsi"/>
          <w:sz w:val="24"/>
          <w:szCs w:val="24"/>
        </w:rPr>
      </w:pPr>
      <w:r w:rsidRPr="00FE3B0D">
        <w:rPr>
          <w:rFonts w:cstheme="minorHAnsi"/>
          <w:sz w:val="24"/>
          <w:szCs w:val="24"/>
        </w:rPr>
        <w:t>3.2</w:t>
      </w:r>
      <w:r w:rsidR="009366B6" w:rsidRPr="00FE3B0D">
        <w:rPr>
          <w:rFonts w:cstheme="minorHAnsi"/>
          <w:sz w:val="24"/>
          <w:szCs w:val="24"/>
        </w:rPr>
        <w:t>.</w:t>
      </w:r>
      <w:r w:rsidRPr="00FE3B0D">
        <w:rPr>
          <w:rFonts w:cstheme="minorHAnsi"/>
          <w:sz w:val="24"/>
          <w:szCs w:val="24"/>
        </w:rPr>
        <w:t xml:space="preserve"> Analysis of MS data</w:t>
      </w:r>
    </w:p>
    <w:p w14:paraId="6DF6655A" w14:textId="77777777" w:rsidR="009366B6" w:rsidRPr="00FE3B0D" w:rsidRDefault="009366B6" w:rsidP="00FE3B0D">
      <w:pPr>
        <w:spacing w:after="0" w:line="240" w:lineRule="auto"/>
        <w:jc w:val="both"/>
        <w:rPr>
          <w:rFonts w:cstheme="minorHAnsi"/>
          <w:sz w:val="24"/>
          <w:szCs w:val="24"/>
        </w:rPr>
      </w:pPr>
    </w:p>
    <w:p w14:paraId="2B536CC8" w14:textId="2D631C64" w:rsidR="00BB4FEC" w:rsidRPr="00FE3B0D" w:rsidRDefault="00BB4FEC" w:rsidP="00FE3B0D">
      <w:pPr>
        <w:spacing w:after="0" w:line="240" w:lineRule="auto"/>
        <w:jc w:val="both"/>
        <w:rPr>
          <w:rFonts w:cstheme="minorHAnsi"/>
          <w:sz w:val="24"/>
          <w:szCs w:val="24"/>
        </w:rPr>
      </w:pPr>
      <w:r w:rsidRPr="00FE3B0D">
        <w:rPr>
          <w:rFonts w:cstheme="minorHAnsi"/>
          <w:sz w:val="24"/>
          <w:szCs w:val="24"/>
        </w:rPr>
        <w:t>3.2.1</w:t>
      </w:r>
      <w:r w:rsidR="009366B6" w:rsidRPr="00FE3B0D">
        <w:rPr>
          <w:rFonts w:cstheme="minorHAnsi"/>
          <w:sz w:val="24"/>
          <w:szCs w:val="24"/>
        </w:rPr>
        <w:t>.</w:t>
      </w:r>
      <w:r w:rsidRPr="00FE3B0D">
        <w:rPr>
          <w:rFonts w:cstheme="minorHAnsi"/>
          <w:sz w:val="24"/>
          <w:szCs w:val="24"/>
        </w:rPr>
        <w:t xml:space="preserve"> Obtain the MS1 and MS2 spectra by combining the MS1 and MS2 scans acquired within the corresponding elution windows</w:t>
      </w:r>
      <w:r w:rsidR="00A24C25" w:rsidRPr="00FE3B0D">
        <w:rPr>
          <w:rFonts w:cstheme="minorHAnsi"/>
          <w:sz w:val="24"/>
          <w:szCs w:val="24"/>
        </w:rPr>
        <w:t>,</w:t>
      </w:r>
      <w:r w:rsidRPr="00FE3B0D">
        <w:rPr>
          <w:rFonts w:cstheme="minorHAnsi"/>
          <w:sz w:val="24"/>
          <w:szCs w:val="24"/>
        </w:rPr>
        <w:t xml:space="preserve"> respectively.</w:t>
      </w:r>
    </w:p>
    <w:p w14:paraId="4E44EB63" w14:textId="77777777" w:rsidR="00A24C25" w:rsidRPr="00FE3B0D" w:rsidRDefault="00A24C25" w:rsidP="00FE3B0D">
      <w:pPr>
        <w:spacing w:after="0" w:line="240" w:lineRule="auto"/>
        <w:jc w:val="both"/>
        <w:rPr>
          <w:rFonts w:cstheme="minorHAnsi"/>
          <w:sz w:val="24"/>
          <w:szCs w:val="24"/>
        </w:rPr>
      </w:pPr>
    </w:p>
    <w:p w14:paraId="5C5EB92E" w14:textId="77777777" w:rsidR="002D5640" w:rsidRPr="00FE3B0D" w:rsidRDefault="00BB4FEC" w:rsidP="00FE3B0D">
      <w:pPr>
        <w:spacing w:after="0" w:line="240" w:lineRule="auto"/>
        <w:jc w:val="both"/>
        <w:rPr>
          <w:rFonts w:cstheme="minorHAnsi"/>
          <w:sz w:val="24"/>
          <w:szCs w:val="24"/>
        </w:rPr>
      </w:pPr>
      <w:r w:rsidRPr="00FE3B0D">
        <w:rPr>
          <w:rFonts w:cstheme="minorHAnsi"/>
          <w:sz w:val="24"/>
          <w:szCs w:val="24"/>
        </w:rPr>
        <w:t>3.2.2</w:t>
      </w:r>
      <w:r w:rsidR="00A24C25" w:rsidRPr="00FE3B0D">
        <w:rPr>
          <w:rFonts w:cstheme="minorHAnsi"/>
          <w:sz w:val="24"/>
          <w:szCs w:val="24"/>
        </w:rPr>
        <w:t>.</w:t>
      </w:r>
      <w:r w:rsidRPr="00FE3B0D">
        <w:rPr>
          <w:rFonts w:cstheme="minorHAnsi"/>
          <w:sz w:val="24"/>
          <w:szCs w:val="24"/>
        </w:rPr>
        <w:t xml:space="preserve"> Determine the masses of the intact protein (</w:t>
      </w:r>
      <m:oMath>
        <m:r>
          <w:rPr>
            <w:rFonts w:ascii="Cambria Math" w:hAnsi="Cambria Math" w:cstheme="minorHAnsi"/>
            <w:sz w:val="24"/>
            <w:szCs w:val="24"/>
          </w:rPr>
          <m:t>M</m:t>
        </m:r>
        <m:d>
          <m:dPr>
            <m:ctrlPr>
              <w:rPr>
                <w:rFonts w:ascii="Cambria Math" w:hAnsi="Cambria Math" w:cstheme="minorHAnsi"/>
                <w:sz w:val="24"/>
                <w:szCs w:val="24"/>
              </w:rPr>
            </m:ctrlPr>
          </m:dPr>
          <m:e>
            <m:r>
              <m:rPr>
                <m:sty m:val="p"/>
              </m:rPr>
              <w:rPr>
                <w:rFonts w:ascii="Cambria Math" w:hAnsi="Cambria Math" w:cstheme="minorHAnsi"/>
                <w:sz w:val="24"/>
                <w:szCs w:val="24"/>
              </w:rPr>
              <m:t>intact protein</m:t>
            </m:r>
          </m:e>
        </m:d>
      </m:oMath>
      <w:r w:rsidRPr="00FE3B0D">
        <w:rPr>
          <w:rFonts w:cstheme="minorHAnsi"/>
          <w:sz w:val="24"/>
          <w:szCs w:val="24"/>
        </w:rPr>
        <w:t xml:space="preserve">) and fragments </w:t>
      </w:r>
      <w:r w:rsidR="002D5640" w:rsidRPr="00FE3B0D">
        <w:rPr>
          <w:rFonts w:cstheme="minorHAnsi"/>
          <w:sz w:val="24"/>
          <w:szCs w:val="24"/>
        </w:rPr>
        <w:t xml:space="preserve">by </w:t>
      </w:r>
      <w:r w:rsidRPr="00FE3B0D">
        <w:rPr>
          <w:rFonts w:cstheme="minorHAnsi"/>
          <w:sz w:val="24"/>
          <w:szCs w:val="24"/>
        </w:rPr>
        <w:t>either</w:t>
      </w:r>
      <w:r w:rsidR="002D5640" w:rsidRPr="00FE3B0D">
        <w:rPr>
          <w:rFonts w:cstheme="minorHAnsi"/>
          <w:sz w:val="24"/>
          <w:szCs w:val="24"/>
        </w:rPr>
        <w:t xml:space="preserve"> of the following two methods. </w:t>
      </w:r>
    </w:p>
    <w:p w14:paraId="1E8EBC66" w14:textId="77777777" w:rsidR="00C937C1" w:rsidRPr="00FE3B0D" w:rsidRDefault="00C937C1" w:rsidP="00FE3B0D">
      <w:pPr>
        <w:spacing w:after="0" w:line="240" w:lineRule="auto"/>
        <w:jc w:val="both"/>
        <w:rPr>
          <w:rFonts w:cstheme="minorHAnsi"/>
          <w:sz w:val="24"/>
          <w:szCs w:val="24"/>
        </w:rPr>
      </w:pPr>
    </w:p>
    <w:p w14:paraId="34C4E98C" w14:textId="49A072F2" w:rsidR="00C937C1" w:rsidRPr="00FE3B0D" w:rsidRDefault="00C937C1" w:rsidP="00FE3B0D">
      <w:pPr>
        <w:spacing w:after="0" w:line="240" w:lineRule="auto"/>
        <w:jc w:val="both"/>
        <w:rPr>
          <w:rFonts w:cstheme="minorHAnsi"/>
          <w:sz w:val="24"/>
          <w:szCs w:val="24"/>
        </w:rPr>
      </w:pPr>
      <w:r w:rsidRPr="00FE3B0D">
        <w:rPr>
          <w:rFonts w:cstheme="minorHAnsi"/>
          <w:sz w:val="24"/>
          <w:szCs w:val="24"/>
        </w:rPr>
        <w:t>3.2.2.1. C</w:t>
      </w:r>
      <w:r w:rsidR="00BB4FEC" w:rsidRPr="00FE3B0D">
        <w:rPr>
          <w:rFonts w:cstheme="minorHAnsi"/>
          <w:sz w:val="24"/>
          <w:szCs w:val="24"/>
        </w:rPr>
        <w:t>alculat</w:t>
      </w:r>
      <w:r w:rsidRPr="00FE3B0D">
        <w:rPr>
          <w:rFonts w:cstheme="minorHAnsi"/>
          <w:sz w:val="24"/>
          <w:szCs w:val="24"/>
        </w:rPr>
        <w:t>e</w:t>
      </w:r>
      <w:r w:rsidR="00BB4FEC" w:rsidRPr="00FE3B0D">
        <w:rPr>
          <w:rFonts w:cstheme="minorHAnsi"/>
          <w:sz w:val="24"/>
          <w:szCs w:val="24"/>
        </w:rPr>
        <w:t xml:space="preserve"> the average masses of the ions giving rise to the isotopically resolved signal clusters</w:t>
      </w:r>
      <w:r w:rsidRPr="00FE3B0D">
        <w:rPr>
          <w:rFonts w:cstheme="minorHAnsi"/>
          <w:sz w:val="24"/>
          <w:szCs w:val="24"/>
        </w:rPr>
        <w:t>.</w:t>
      </w:r>
    </w:p>
    <w:p w14:paraId="228C4E10" w14:textId="77777777" w:rsidR="00C937C1" w:rsidRPr="00FE3B0D" w:rsidRDefault="00C937C1" w:rsidP="00FE3B0D">
      <w:pPr>
        <w:spacing w:after="0" w:line="240" w:lineRule="auto"/>
        <w:jc w:val="both"/>
        <w:rPr>
          <w:rFonts w:cstheme="minorHAnsi"/>
          <w:sz w:val="24"/>
          <w:szCs w:val="24"/>
        </w:rPr>
      </w:pPr>
    </w:p>
    <w:p w14:paraId="3A8102A8" w14:textId="06DD84C9" w:rsidR="00BB4FEC" w:rsidRPr="00FE3B0D" w:rsidRDefault="00C937C1" w:rsidP="00FE3B0D">
      <w:pPr>
        <w:spacing w:after="0" w:line="240" w:lineRule="auto"/>
        <w:jc w:val="both"/>
        <w:rPr>
          <w:rFonts w:cstheme="minorHAnsi"/>
          <w:sz w:val="24"/>
          <w:szCs w:val="24"/>
        </w:rPr>
      </w:pPr>
      <w:r w:rsidRPr="00FE3B0D">
        <w:rPr>
          <w:rFonts w:cstheme="minorHAnsi"/>
          <w:sz w:val="24"/>
          <w:szCs w:val="24"/>
        </w:rPr>
        <w:t xml:space="preserve">3.2.2.2. </w:t>
      </w:r>
      <w:r w:rsidR="00D50744" w:rsidRPr="00FE3B0D">
        <w:rPr>
          <w:rFonts w:cstheme="minorHAnsi"/>
          <w:sz w:val="24"/>
          <w:szCs w:val="24"/>
        </w:rPr>
        <w:t xml:space="preserve">Use </w:t>
      </w:r>
      <w:r w:rsidR="00BB4FEC" w:rsidRPr="00FE3B0D">
        <w:rPr>
          <w:rFonts w:cstheme="minorHAnsi"/>
          <w:sz w:val="24"/>
          <w:szCs w:val="24"/>
        </w:rPr>
        <w:t xml:space="preserve">the center of </w:t>
      </w:r>
      <w:r w:rsidR="00D50744" w:rsidRPr="00FE3B0D">
        <w:rPr>
          <w:rFonts w:cstheme="minorHAnsi"/>
          <w:sz w:val="24"/>
          <w:szCs w:val="24"/>
        </w:rPr>
        <w:t xml:space="preserve">the </w:t>
      </w:r>
      <w:r w:rsidR="00BB4FEC" w:rsidRPr="00FE3B0D">
        <w:rPr>
          <w:rFonts w:cstheme="minorHAnsi"/>
          <w:sz w:val="24"/>
          <w:szCs w:val="24"/>
        </w:rPr>
        <w:t>Gaussian-like curves result</w:t>
      </w:r>
      <w:r w:rsidR="00A24C25" w:rsidRPr="00FE3B0D">
        <w:rPr>
          <w:rFonts w:cstheme="minorHAnsi"/>
          <w:sz w:val="24"/>
          <w:szCs w:val="24"/>
        </w:rPr>
        <w:t>ing</w:t>
      </w:r>
      <w:r w:rsidR="00BB4FEC" w:rsidRPr="00FE3B0D">
        <w:rPr>
          <w:rFonts w:cstheme="minorHAnsi"/>
          <w:sz w:val="24"/>
          <w:szCs w:val="24"/>
        </w:rPr>
        <w:t xml:space="preserve"> from </w:t>
      </w:r>
      <w:r w:rsidR="008824BA" w:rsidRPr="00FE3B0D">
        <w:rPr>
          <w:rFonts w:cstheme="minorHAnsi"/>
          <w:sz w:val="24"/>
          <w:szCs w:val="24"/>
        </w:rPr>
        <w:t xml:space="preserve">the </w:t>
      </w:r>
      <w:r w:rsidR="00BB4FEC" w:rsidRPr="00FE3B0D">
        <w:rPr>
          <w:rFonts w:cstheme="minorHAnsi"/>
          <w:sz w:val="24"/>
          <w:szCs w:val="24"/>
        </w:rPr>
        <w:t>fitting of the corresponding isotopic envelopes</w:t>
      </w:r>
      <w:r w:rsidR="00BB4FEC" w:rsidRPr="00FE3B0D">
        <w:rPr>
          <w:rFonts w:cstheme="minorHAnsi"/>
          <w:sz w:val="24"/>
          <w:szCs w:val="24"/>
        </w:rPr>
        <w:fldChar w:fldCharType="begin"/>
      </w:r>
      <w:r w:rsidR="00BB4FEC" w:rsidRPr="00FE3B0D">
        <w:rPr>
          <w:rFonts w:cstheme="minorHAnsi"/>
          <w:sz w:val="24"/>
          <w:szCs w:val="24"/>
        </w:rPr>
        <w:instrText xml:space="preserve"> ADDIN EN.CITE &lt;EndNote&gt;&lt;Cite&gt;&lt;Author&gt;Wang&lt;/Author&gt;&lt;Year&gt;2013&lt;/Year&gt;&lt;RecNum&gt;3&lt;/RecNum&gt;&lt;DisplayText&gt;&lt;style face="superscript"&gt;6&lt;/style&gt;&lt;/DisplayText&gt;&lt;record&gt;&lt;rec-number&gt;3&lt;/rec-number&gt;&lt;foreign-keys&gt;&lt;key app="EN" db-id="aptf5evr8dttskepr5zvews8veazs5zszaff" timestamp="0"&gt;3&lt;/key&gt;&lt;/foreign-keys&gt;&lt;ref-type name="Journal Article"&gt;17&lt;/ref-type&gt;&lt;contributors&gt;&lt;authors&gt;&lt;author&gt;Wang, G.&lt;/author&gt;&lt;author&gt;Abzalimov, R. R.&lt;/author&gt;&lt;author&gt;Bobst, C. E.&lt;/author&gt;&lt;author&gt;Kaltashov, I. A.&lt;/author&gt;&lt;/authors&gt;&lt;/contributors&gt;&lt;auth-address&gt;Department of Chemistry, University of Massachusetts-Amherst, Amherst, MA 01003.&lt;/auth-address&gt;&lt;titles&gt;&lt;title&gt;Conformer-specific characterization of nonnative protein states using hydrogen exchange and top-down mass spectrometry&lt;/title&gt;&lt;secondary-title&gt;Proc. Natl. Acad. Sci. U. S. A.&lt;/secondary-title&gt;&lt;/titles&gt;&lt;pages&gt;20087-20092&lt;/pages&gt;&lt;volume&gt;110&lt;/volume&gt;&lt;number&gt;50&lt;/number&gt;&lt;keywords&gt;&lt;keyword&gt;Deuterium Exchange Measurement/*methods&lt;/keyword&gt;&lt;keyword&gt;Hydrogen-Ion Concentration&lt;/keyword&gt;&lt;keyword&gt;Magnetic Resonance Spectroscopy&lt;/keyword&gt;&lt;keyword&gt;*Protein Conformation&lt;/keyword&gt;&lt;keyword&gt;Proteins/*chemistry&lt;/keyword&gt;&lt;keyword&gt;Tandem Mass Spectrometry/*methods&lt;/keyword&gt;&lt;keyword&gt;Ubiquitin/chemistry&lt;/keyword&gt;&lt;keyword&gt;conformational dynamics&lt;/keyword&gt;&lt;keyword&gt;nonnative state&lt;/keyword&gt;&lt;keyword&gt;protein conformation&lt;/keyword&gt;&lt;keyword&gt;protein dynamics&lt;/keyword&gt;&lt;/keywords&gt;&lt;dates&gt;&lt;year&gt;2013&lt;/year&gt;&lt;pub-dates&gt;&lt;date&gt;Dec 10&lt;/date&gt;&lt;/pub-dates&gt;&lt;/dates&gt;&lt;isbn&gt;1091-6490 (Electronic)&amp;#xD;0027-8424 (Linking)&lt;/isbn&gt;&lt;accession-num&gt;24277803&lt;/accession-num&gt;&lt;urls&gt;&lt;related-urls&gt;&lt;url&gt;https://www.ncbi.nlm.nih.gov/pubmed/24277803&lt;/url&gt;&lt;/related-urls&gt;&lt;/urls&gt;&lt;custom2&gt;PMC3864316&lt;/custom2&gt;&lt;electronic-resource-num&gt;10.1073/pnas.1315029110&lt;/electronic-resource-num&gt;&lt;/record&gt;&lt;/Cite&gt;&lt;/EndNote&gt;</w:instrText>
      </w:r>
      <w:r w:rsidR="00BB4FEC" w:rsidRPr="00FE3B0D">
        <w:rPr>
          <w:rFonts w:cstheme="minorHAnsi"/>
          <w:sz w:val="24"/>
          <w:szCs w:val="24"/>
        </w:rPr>
        <w:fldChar w:fldCharType="separate"/>
      </w:r>
      <w:r w:rsidR="00BB4FEC" w:rsidRPr="00FE3B0D">
        <w:rPr>
          <w:rFonts w:cstheme="minorHAnsi"/>
          <w:sz w:val="24"/>
          <w:szCs w:val="24"/>
          <w:vertAlign w:val="superscript"/>
        </w:rPr>
        <w:t>6</w:t>
      </w:r>
      <w:r w:rsidR="00BB4FEC" w:rsidRPr="00FE3B0D">
        <w:rPr>
          <w:rFonts w:cstheme="minorHAnsi"/>
          <w:sz w:val="24"/>
          <w:szCs w:val="24"/>
        </w:rPr>
        <w:fldChar w:fldCharType="end"/>
      </w:r>
      <w:r w:rsidR="00BB4FEC" w:rsidRPr="00FE3B0D">
        <w:rPr>
          <w:rFonts w:cstheme="minorHAnsi"/>
          <w:sz w:val="24"/>
          <w:szCs w:val="24"/>
        </w:rPr>
        <w:t>.</w:t>
      </w:r>
    </w:p>
    <w:p w14:paraId="73FE0591" w14:textId="77777777" w:rsidR="00A24C25" w:rsidRPr="00FE3B0D" w:rsidRDefault="00A24C25" w:rsidP="00FE3B0D">
      <w:pPr>
        <w:spacing w:after="0" w:line="240" w:lineRule="auto"/>
        <w:jc w:val="both"/>
        <w:rPr>
          <w:rFonts w:cstheme="minorHAnsi"/>
          <w:sz w:val="24"/>
          <w:szCs w:val="24"/>
        </w:rPr>
      </w:pPr>
    </w:p>
    <w:p w14:paraId="024FC43F" w14:textId="40F1B794" w:rsidR="00BB4FEC" w:rsidRPr="00FE3B0D" w:rsidRDefault="00BB4FEC" w:rsidP="00FE3B0D">
      <w:pPr>
        <w:spacing w:after="0" w:line="240" w:lineRule="auto"/>
        <w:jc w:val="both"/>
        <w:rPr>
          <w:rFonts w:cstheme="minorHAnsi"/>
          <w:sz w:val="24"/>
          <w:szCs w:val="24"/>
        </w:rPr>
      </w:pPr>
      <w:r w:rsidRPr="00FE3B0D">
        <w:rPr>
          <w:rFonts w:cstheme="minorHAnsi"/>
          <w:sz w:val="24"/>
          <w:szCs w:val="24"/>
        </w:rPr>
        <w:t>3.2.3</w:t>
      </w:r>
      <w:r w:rsidR="00A24C25" w:rsidRPr="00FE3B0D">
        <w:rPr>
          <w:rFonts w:cstheme="minorHAnsi"/>
          <w:sz w:val="24"/>
          <w:szCs w:val="24"/>
        </w:rPr>
        <w:t>.</w:t>
      </w:r>
      <w:r w:rsidRPr="00FE3B0D">
        <w:rPr>
          <w:rFonts w:cstheme="minorHAnsi"/>
          <w:sz w:val="24"/>
          <w:szCs w:val="24"/>
        </w:rPr>
        <w:t xml:space="preserve"> Use software such as Biopharma Finder, ProSight</w:t>
      </w:r>
      <w:r w:rsidRPr="00FE3B0D">
        <w:rPr>
          <w:rFonts w:cstheme="minorHAnsi"/>
          <w:sz w:val="24"/>
          <w:szCs w:val="24"/>
        </w:rPr>
        <w:fldChar w:fldCharType="begin"/>
      </w:r>
      <w:r w:rsidRPr="00FE3B0D">
        <w:rPr>
          <w:rFonts w:cstheme="minorHAnsi"/>
          <w:sz w:val="24"/>
          <w:szCs w:val="24"/>
        </w:rPr>
        <w:instrText xml:space="preserve"> ADDIN EN.CITE &lt;EndNote&gt;&lt;Cite&gt;&lt;Author&gt;Fellers&lt;/Author&gt;&lt;Year&gt;2015&lt;/Year&gt;&lt;RecNum&gt;30&lt;/RecNum&gt;&lt;DisplayText&gt;&lt;style face="superscript"&gt;18&lt;/style&gt;&lt;/DisplayText&gt;&lt;record&gt;&lt;rec-number&gt;30&lt;/rec-number&gt;&lt;foreign-keys&gt;&lt;key app="EN" db-id="aptf5evr8dttskepr5zvews8veazs5zszaff" timestamp="1614873440"&gt;30&lt;/key&gt;&lt;/foreign-keys&gt;&lt;ref-type name="Journal Article"&gt;17&lt;/ref-type&gt;&lt;contributors&gt;&lt;authors&gt;&lt;author&gt;Fellers, Ryan T.&lt;/author&gt;&lt;author&gt;Greer, Joseph B.&lt;/author&gt;&lt;author&gt;Early, Bryan P.&lt;/author&gt;&lt;author&gt;Yu, Xiang&lt;/author&gt;&lt;author&gt;LeDuc, Richard D.&lt;/author&gt;&lt;author&gt;Kelleher, Neil L.&lt;/author&gt;&lt;author&gt;Thomas, Paul M.&lt;/author&gt;&lt;/authors&gt;&lt;/contributors&gt;&lt;titles&gt;&lt;title&gt;ProSight Lite: graphical software to analyze top-down mass spectrometry data&lt;/title&gt;&lt;secondary-title&gt;Proteomics&lt;/secondary-title&gt;&lt;alt-title&gt;Proteomics&lt;/alt-title&gt;&lt;/titles&gt;&lt;periodical&gt;&lt;full-title&gt;Proteomics&lt;/full-title&gt;&lt;abbr-1&gt;Proteomics&lt;/abbr-1&gt;&lt;/periodical&gt;&lt;alt-periodical&gt;&lt;full-title&gt;Proteomics&lt;/full-title&gt;&lt;abbr-1&gt;Proteomics&lt;/abbr-1&gt;&lt;/alt-periodical&gt;&lt;pages&gt;1235-1238&lt;/pages&gt;&lt;volume&gt;15&lt;/volume&gt;&lt;number&gt;7&lt;/number&gt;&lt;keywords&gt;&lt;keyword&gt;Amino Acid Sequence&lt;/keyword&gt;&lt;keyword&gt;Databases, Protein&lt;/keyword&gt;&lt;keyword&gt;Humans&lt;/keyword&gt;&lt;keyword&gt;Molecular Sequence Annotation&lt;/keyword&gt;&lt;keyword&gt;Molecular Weight&lt;/keyword&gt;&lt;keyword&gt;Protein Processing, Post-Translational&lt;/keyword&gt;&lt;keyword&gt;Proteome/*chemistry&lt;/keyword&gt;&lt;keyword&gt;Proteomics&lt;/keyword&gt;&lt;keyword&gt;*Software&lt;/keyword&gt;&lt;keyword&gt;Tandem Mass Spectrometry&lt;/keyword&gt;&lt;/keywords&gt;&lt;dates&gt;&lt;year&gt;2015&lt;/year&gt;&lt;/dates&gt;&lt;isbn&gt;1615-9861&amp;#xD;1615-9853&lt;/isbn&gt;&lt;accession-num&gt;25828799&lt;/accession-num&gt;&lt;urls&gt;&lt;related-urls&gt;&lt;url&gt;https://pubmed.ncbi.nlm.nih.gov/25828799&lt;/url&gt;&lt;url&gt;https://www.ncbi.nlm.nih.gov/pmc/articles/PMC4445472/&lt;/url&gt;&lt;/related-urls&gt;&lt;/urls&gt;&lt;electronic-resource-num&gt;10.1002/pmic.201570050&lt;/electronic-resource-num&gt;&lt;remote-database-name&gt;PubMed&lt;/remote-database-name&gt;&lt;language&gt;eng&lt;/language&gt;&lt;/record&gt;&lt;/Cite&gt;&lt;/EndNote&gt;</w:instrText>
      </w:r>
      <w:r w:rsidRPr="00FE3B0D">
        <w:rPr>
          <w:rFonts w:cstheme="minorHAnsi"/>
          <w:sz w:val="24"/>
          <w:szCs w:val="24"/>
        </w:rPr>
        <w:fldChar w:fldCharType="separate"/>
      </w:r>
      <w:r w:rsidRPr="00FE3B0D">
        <w:rPr>
          <w:rFonts w:cstheme="minorHAnsi"/>
          <w:sz w:val="24"/>
          <w:szCs w:val="24"/>
          <w:vertAlign w:val="superscript"/>
        </w:rPr>
        <w:t>18</w:t>
      </w:r>
      <w:r w:rsidRPr="00FE3B0D">
        <w:rPr>
          <w:rFonts w:cstheme="minorHAnsi"/>
          <w:sz w:val="24"/>
          <w:szCs w:val="24"/>
        </w:rPr>
        <w:fldChar w:fldCharType="end"/>
      </w:r>
      <w:r w:rsidR="00A24C25" w:rsidRPr="00FE3B0D">
        <w:rPr>
          <w:rFonts w:cstheme="minorHAnsi"/>
          <w:sz w:val="24"/>
          <w:szCs w:val="24"/>
        </w:rPr>
        <w:t>,</w:t>
      </w:r>
      <w:r w:rsidRPr="00FE3B0D">
        <w:rPr>
          <w:rFonts w:cstheme="minorHAnsi"/>
          <w:sz w:val="24"/>
          <w:szCs w:val="24"/>
        </w:rPr>
        <w:t xml:space="preserve"> or MASH Suite</w:t>
      </w:r>
      <w:r w:rsidRPr="00FE3B0D">
        <w:rPr>
          <w:rFonts w:cstheme="minorHAnsi"/>
          <w:sz w:val="24"/>
          <w:szCs w:val="24"/>
        </w:rPr>
        <w:fldChar w:fldCharType="begin">
          <w:fldData xml:space="preserve">PEVuZE5vdGU+PENpdGU+PEF1dGhvcj5DYWk8L0F1dGhvcj48WWVhcj4yMDE2PC9ZZWFyPjxSZWNO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</w:fldData>
        </w:fldChar>
      </w:r>
      <w:r w:rsidRPr="00FE3B0D">
        <w:rPr>
          <w:rFonts w:cstheme="minorHAnsi"/>
          <w:sz w:val="24"/>
          <w:szCs w:val="24"/>
        </w:rPr>
        <w:instrText xml:space="preserve"> ADDIN EN.CITE </w:instrText>
      </w:r>
      <w:r w:rsidRPr="00FE3B0D">
        <w:rPr>
          <w:rFonts w:cstheme="minorHAnsi"/>
          <w:sz w:val="24"/>
          <w:szCs w:val="24"/>
        </w:rPr>
        <w:fldChar w:fldCharType="begin">
          <w:fldData xml:space="preserve">PEVuZE5vdGU+PENpdGU+PEF1dGhvcj5DYWk8L0F1dGhvcj48WWVhcj4yMDE2PC9ZZWFyPjxSZWNO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</w:fldData>
        </w:fldChar>
      </w:r>
      <w:r w:rsidRPr="00FE3B0D">
        <w:rPr>
          <w:rFonts w:cstheme="minorHAnsi"/>
          <w:sz w:val="24"/>
          <w:szCs w:val="24"/>
        </w:rPr>
        <w:instrText xml:space="preserve"> ADDIN EN.CITE.DATA </w:instrText>
      </w:r>
      <w:r w:rsidRPr="00FE3B0D">
        <w:rPr>
          <w:rFonts w:cstheme="minorHAnsi"/>
          <w:sz w:val="24"/>
          <w:szCs w:val="24"/>
        </w:rPr>
      </w:r>
      <w:r w:rsidRPr="00FE3B0D">
        <w:rPr>
          <w:rFonts w:cstheme="minorHAnsi"/>
          <w:sz w:val="24"/>
          <w:szCs w:val="24"/>
        </w:rPr>
        <w:fldChar w:fldCharType="end"/>
      </w:r>
      <w:r w:rsidRPr="00FE3B0D">
        <w:rPr>
          <w:rFonts w:cstheme="minorHAnsi"/>
          <w:sz w:val="24"/>
          <w:szCs w:val="24"/>
        </w:rPr>
      </w:r>
      <w:r w:rsidRPr="00FE3B0D">
        <w:rPr>
          <w:rFonts w:cstheme="minorHAnsi"/>
          <w:sz w:val="24"/>
          <w:szCs w:val="24"/>
        </w:rPr>
        <w:fldChar w:fldCharType="separate"/>
      </w:r>
      <w:r w:rsidRPr="00FE3B0D">
        <w:rPr>
          <w:rFonts w:cstheme="minorHAnsi"/>
          <w:sz w:val="24"/>
          <w:szCs w:val="24"/>
          <w:vertAlign w:val="superscript"/>
        </w:rPr>
        <w:t>19</w:t>
      </w:r>
      <w:r w:rsidRPr="00FE3B0D">
        <w:rPr>
          <w:rFonts w:cstheme="minorHAnsi"/>
          <w:sz w:val="24"/>
          <w:szCs w:val="24"/>
        </w:rPr>
        <w:fldChar w:fldCharType="end"/>
      </w:r>
      <w:r w:rsidRPr="00FE3B0D">
        <w:rPr>
          <w:rFonts w:cstheme="minorHAnsi"/>
          <w:sz w:val="24"/>
          <w:szCs w:val="24"/>
        </w:rPr>
        <w:t xml:space="preserve"> to generate the mass list of the fragment ions and identify them. </w:t>
      </w:r>
    </w:p>
    <w:p w14:paraId="141C7D36" w14:textId="77777777" w:rsidR="00A24C25" w:rsidRPr="00FE3B0D" w:rsidRDefault="00A24C25" w:rsidP="00FE3B0D">
      <w:pPr>
        <w:spacing w:after="0" w:line="240" w:lineRule="auto"/>
        <w:jc w:val="both"/>
        <w:rPr>
          <w:rFonts w:cstheme="minorHAnsi"/>
          <w:sz w:val="24"/>
          <w:szCs w:val="24"/>
        </w:rPr>
      </w:pPr>
    </w:p>
    <w:p w14:paraId="492856DD" w14:textId="38689845" w:rsidR="00BB4FEC" w:rsidRPr="00FE3B0D" w:rsidRDefault="00BB4FEC" w:rsidP="00FE3B0D">
      <w:pPr>
        <w:pStyle w:val="ListParagraph"/>
        <w:numPr>
          <w:ilvl w:val="1"/>
          <w:numId w:val="4"/>
        </w:numPr>
        <w:spacing w:after="0" w:line="240" w:lineRule="auto"/>
        <w:ind w:left="0" w:firstLine="0"/>
        <w:jc w:val="both"/>
        <w:rPr>
          <w:rFonts w:cstheme="minorHAnsi"/>
          <w:sz w:val="24"/>
          <w:szCs w:val="24"/>
        </w:rPr>
      </w:pPr>
      <w:r w:rsidRPr="00FE3B0D">
        <w:rPr>
          <w:rFonts w:cstheme="minorHAnsi"/>
          <w:sz w:val="24"/>
          <w:szCs w:val="24"/>
        </w:rPr>
        <w:t>Analysis of HDX data</w:t>
      </w:r>
    </w:p>
    <w:p w14:paraId="7D0F5206" w14:textId="77777777" w:rsidR="00A24C25" w:rsidRPr="00FE3B0D" w:rsidRDefault="00A24C25" w:rsidP="00FE3B0D">
      <w:pPr>
        <w:pStyle w:val="ListParagraph"/>
        <w:spacing w:after="0" w:line="240" w:lineRule="auto"/>
        <w:ind w:left="0"/>
        <w:jc w:val="both"/>
        <w:rPr>
          <w:rFonts w:cstheme="minorHAnsi"/>
          <w:sz w:val="24"/>
          <w:szCs w:val="24"/>
        </w:rPr>
      </w:pPr>
    </w:p>
    <w:p w14:paraId="2B993C0C" w14:textId="4DC001B4" w:rsidR="00BB4FEC" w:rsidRPr="00FE3B0D" w:rsidRDefault="00BB4FEC" w:rsidP="00FE3B0D">
      <w:pPr>
        <w:spacing w:after="0" w:line="240" w:lineRule="auto"/>
        <w:jc w:val="both"/>
        <w:rPr>
          <w:rFonts w:cstheme="minorHAnsi"/>
          <w:sz w:val="24"/>
          <w:szCs w:val="24"/>
        </w:rPr>
      </w:pPr>
      <w:r w:rsidRPr="00FE3B0D">
        <w:rPr>
          <w:rFonts w:cstheme="minorHAnsi"/>
          <w:sz w:val="24"/>
          <w:szCs w:val="24"/>
        </w:rPr>
        <w:t>3.3.1</w:t>
      </w:r>
      <w:r w:rsidR="002D5640" w:rsidRPr="00FE3B0D">
        <w:rPr>
          <w:rFonts w:cstheme="minorHAnsi"/>
          <w:sz w:val="24"/>
          <w:szCs w:val="24"/>
        </w:rPr>
        <w:t>.</w:t>
      </w:r>
      <w:r w:rsidRPr="00FE3B0D">
        <w:rPr>
          <w:rFonts w:cstheme="minorHAnsi"/>
          <w:sz w:val="24"/>
          <w:szCs w:val="24"/>
        </w:rPr>
        <w:t xml:space="preserve"> Determine the overall deuteration level of an intact protein species </w:t>
      </w:r>
      <w:r w:rsidR="002D5640" w:rsidRPr="00FE3B0D">
        <w:rPr>
          <w:rFonts w:cstheme="minorHAnsi"/>
          <w:sz w:val="24"/>
          <w:szCs w:val="24"/>
        </w:rPr>
        <w:t>using equation (</w:t>
      </w:r>
      <w:r w:rsidR="002D5640" w:rsidRPr="00FE3B0D">
        <w:rPr>
          <w:rFonts w:cstheme="minorHAnsi"/>
          <w:b/>
          <w:bCs/>
          <w:sz w:val="24"/>
          <w:szCs w:val="24"/>
        </w:rPr>
        <w:t>2</w:t>
      </w:r>
      <w:r w:rsidR="002D5640" w:rsidRPr="00FE3B0D">
        <w:rPr>
          <w:rFonts w:cstheme="minorHAnsi"/>
          <w:sz w:val="24"/>
          <w:szCs w:val="24"/>
        </w:rPr>
        <w:t>).</w:t>
      </w:r>
    </w:p>
    <w:p w14:paraId="29A4EAC2" w14:textId="77777777" w:rsidR="00962760" w:rsidRPr="00FE3B0D" w:rsidRDefault="00962760" w:rsidP="00FE3B0D">
      <w:pPr>
        <w:spacing w:after="0" w:line="240" w:lineRule="auto"/>
        <w:jc w:val="both"/>
        <w:rPr>
          <w:rFonts w:cstheme="minorHAnsi"/>
          <w:sz w:val="24"/>
          <w:szCs w:val="24"/>
        </w:rPr>
      </w:pPr>
    </w:p>
    <w:p w14:paraId="30A16816" w14:textId="36CEDD62" w:rsidR="00BB4FEC" w:rsidRPr="00FE3B0D" w:rsidRDefault="00BB4FEC" w:rsidP="00FE3B0D">
      <w:pPr>
        <w:spacing w:after="0" w:line="240" w:lineRule="auto"/>
        <w:jc w:val="both"/>
        <w:rPr>
          <w:rFonts w:cstheme="minorHAnsi"/>
          <w:sz w:val="24"/>
          <w:szCs w:val="24"/>
        </w:rPr>
      </w:pPr>
      <m:oMath>
        <m:r>
          <w:rPr>
            <w:rFonts w:ascii="Cambria Math" w:hAnsi="Cambria Math" w:cstheme="minorHAnsi"/>
            <w:sz w:val="24"/>
            <w:szCs w:val="24"/>
          </w:rPr>
          <m:t>D</m:t>
        </m:r>
        <m:d>
          <m:dPr>
            <m:ctrlPr>
              <w:rPr>
                <w:rFonts w:ascii="Cambria Math" w:hAnsi="Cambria Math" w:cstheme="minorHAnsi"/>
                <w:sz w:val="24"/>
                <w:szCs w:val="24"/>
              </w:rPr>
            </m:ctrlPr>
          </m:dPr>
          <m:e>
            <m:r>
              <m:rPr>
                <m:sty m:val="p"/>
              </m:rPr>
              <w:rPr>
                <w:rFonts w:ascii="Cambria Math" w:hAnsi="Cambria Math" w:cstheme="minorHAnsi"/>
                <w:sz w:val="24"/>
                <w:szCs w:val="24"/>
              </w:rPr>
              <m:t>intact protein</m:t>
            </m:r>
          </m:e>
        </m:d>
        <m:r>
          <m:rPr>
            <m:sty m:val="p"/>
          </m:rPr>
          <w:rPr>
            <w:rFonts w:ascii="Cambria Math" w:hAnsi="Cambria Math" w:cstheme="minorHAnsi"/>
            <w:sz w:val="24"/>
            <w:szCs w:val="24"/>
          </w:rPr>
          <m:t>=</m:t>
        </m:r>
        <m:f>
          <m:fPr>
            <m:ctrlPr>
              <w:rPr>
                <w:rFonts w:ascii="Cambria Math" w:hAnsi="Cambria Math" w:cstheme="minorHAnsi"/>
                <w:sz w:val="24"/>
                <w:szCs w:val="24"/>
              </w:rPr>
            </m:ctrlPr>
          </m:fPr>
          <m:num>
            <m:sSup>
              <m:sSupPr>
                <m:ctrlPr>
                  <w:rPr>
                    <w:rFonts w:ascii="Cambria Math" w:hAnsi="Cambria Math" w:cstheme="minorHAnsi"/>
                    <w:sz w:val="24"/>
                    <w:szCs w:val="24"/>
                  </w:rPr>
                </m:ctrlPr>
              </m:sSupPr>
              <m:e>
                <m:r>
                  <w:rPr>
                    <w:rFonts w:ascii="Cambria Math" w:hAnsi="Cambria Math" w:cstheme="minorHAnsi"/>
                    <w:sz w:val="24"/>
                    <w:szCs w:val="24"/>
                  </w:rPr>
                  <m:t>M</m:t>
                </m:r>
              </m:e>
              <m:sup>
                <m:r>
                  <m:rPr>
                    <m:sty m:val="p"/>
                  </m:rPr>
                  <w:rPr>
                    <w:rFonts w:ascii="Cambria Math" w:hAnsi="Cambria Math" w:cstheme="minorHAnsi"/>
                    <w:sz w:val="24"/>
                    <w:szCs w:val="24"/>
                  </w:rPr>
                  <m:t>*</m:t>
                </m:r>
              </m:sup>
            </m:sSup>
            <m:d>
              <m:dPr>
                <m:ctrlPr>
                  <w:rPr>
                    <w:rFonts w:ascii="Cambria Math" w:hAnsi="Cambria Math" w:cstheme="minorHAnsi"/>
                    <w:sz w:val="24"/>
                    <w:szCs w:val="24"/>
                  </w:rPr>
                </m:ctrlPr>
              </m:dPr>
              <m:e>
                <m:r>
                  <m:rPr>
                    <m:sty m:val="p"/>
                  </m:rPr>
                  <w:rPr>
                    <w:rFonts w:ascii="Cambria Math" w:hAnsi="Cambria Math" w:cstheme="minorHAnsi"/>
                    <w:sz w:val="24"/>
                    <w:szCs w:val="24"/>
                  </w:rPr>
                  <m:t>intact protein</m:t>
                </m:r>
              </m:e>
            </m:d>
            <m:r>
              <m:rPr>
                <m:sty m:val="p"/>
              </m:rPr>
              <w:rPr>
                <w:rFonts w:ascii="Cambria Math" w:hAnsi="Cambria Math" w:cstheme="minorHAnsi"/>
                <w:sz w:val="24"/>
                <w:szCs w:val="24"/>
              </w:rPr>
              <m:t>-</m:t>
            </m:r>
            <m:r>
              <w:rPr>
                <w:rFonts w:ascii="Cambria Math" w:hAnsi="Cambria Math" w:cstheme="minorHAnsi"/>
                <w:sz w:val="24"/>
                <w:szCs w:val="24"/>
              </w:rPr>
              <m:t>M</m:t>
            </m:r>
            <m:d>
              <m:dPr>
                <m:ctrlPr>
                  <w:rPr>
                    <w:rFonts w:ascii="Cambria Math" w:hAnsi="Cambria Math" w:cstheme="minorHAnsi"/>
                    <w:sz w:val="24"/>
                    <w:szCs w:val="24"/>
                  </w:rPr>
                </m:ctrlPr>
              </m:dPr>
              <m:e>
                <m:r>
                  <m:rPr>
                    <m:sty m:val="p"/>
                  </m:rPr>
                  <w:rPr>
                    <w:rFonts w:ascii="Cambria Math" w:hAnsi="Cambria Math" w:cstheme="minorHAnsi"/>
                    <w:sz w:val="24"/>
                    <w:szCs w:val="24"/>
                  </w:rPr>
                  <m:t>intact protein</m:t>
                </m:r>
              </m:e>
            </m:d>
          </m:num>
          <m:den>
            <m:r>
              <w:rPr>
                <w:rFonts w:ascii="Cambria Math" w:hAnsi="Cambria Math" w:cstheme="minorHAnsi"/>
                <w:sz w:val="24"/>
                <w:szCs w:val="24"/>
              </w:rPr>
              <m:t>M</m:t>
            </m:r>
            <m:d>
              <m:dPr>
                <m:ctrlPr>
                  <w:rPr>
                    <w:rFonts w:ascii="Cambria Math" w:hAnsi="Cambria Math" w:cstheme="minorHAnsi"/>
                    <w:sz w:val="24"/>
                    <w:szCs w:val="24"/>
                  </w:rPr>
                </m:ctrlPr>
              </m:dPr>
              <m:e>
                <m:sPre>
                  <m:sPrePr>
                    <m:ctrlPr>
                      <w:rPr>
                        <w:rFonts w:ascii="Cambria Math" w:hAnsi="Cambria Math" w:cstheme="minorHAnsi"/>
                        <w:sz w:val="24"/>
                        <w:szCs w:val="24"/>
                      </w:rPr>
                    </m:ctrlPr>
                  </m:sPrePr>
                  <m:sub/>
                  <m:sup>
                    <m:r>
                      <m:rPr>
                        <m:sty m:val="p"/>
                      </m:rPr>
                      <w:rPr>
                        <w:rFonts w:ascii="Cambria Math" w:hAnsi="Cambria Math" w:cstheme="minorHAnsi"/>
                        <w:sz w:val="24"/>
                        <w:szCs w:val="24"/>
                      </w:rPr>
                      <m:t>2</m:t>
                    </m:r>
                  </m:sup>
                  <m:e>
                    <m:r>
                      <m:rPr>
                        <m:sty m:val="p"/>
                      </m:rPr>
                      <w:rPr>
                        <w:rFonts w:ascii="Cambria Math" w:hAnsi="Cambria Math" w:cstheme="minorHAnsi"/>
                        <w:sz w:val="24"/>
                        <w:szCs w:val="24"/>
                      </w:rPr>
                      <m:t>H</m:t>
                    </m:r>
                  </m:e>
                </m:sPre>
              </m:e>
            </m:d>
            <m:r>
              <m:rPr>
                <m:sty m:val="p"/>
              </m:rPr>
              <w:rPr>
                <w:rFonts w:ascii="Cambria Math" w:hAnsi="Cambria Math" w:cstheme="minorHAnsi"/>
                <w:sz w:val="24"/>
                <w:szCs w:val="24"/>
              </w:rPr>
              <m:t>-</m:t>
            </m:r>
            <m:r>
              <w:rPr>
                <w:rFonts w:ascii="Cambria Math" w:hAnsi="Cambria Math" w:cstheme="minorHAnsi"/>
                <w:sz w:val="24"/>
                <w:szCs w:val="24"/>
              </w:rPr>
              <m:t>M</m:t>
            </m:r>
            <m:d>
              <m:dPr>
                <m:ctrlPr>
                  <w:rPr>
                    <w:rFonts w:ascii="Cambria Math" w:hAnsi="Cambria Math" w:cstheme="minorHAnsi"/>
                    <w:sz w:val="24"/>
                    <w:szCs w:val="24"/>
                  </w:rPr>
                </m:ctrlPr>
              </m:dPr>
              <m:e>
                <m:sPre>
                  <m:sPrePr>
                    <m:ctrlPr>
                      <w:rPr>
                        <w:rFonts w:ascii="Cambria Math" w:hAnsi="Cambria Math" w:cstheme="minorHAnsi"/>
                        <w:sz w:val="24"/>
                        <w:szCs w:val="24"/>
                      </w:rPr>
                    </m:ctrlPr>
                  </m:sPrePr>
                  <m:sub/>
                  <m:sup>
                    <m:r>
                      <m:rPr>
                        <m:sty m:val="p"/>
                      </m:rPr>
                      <w:rPr>
                        <w:rFonts w:ascii="Cambria Math" w:hAnsi="Cambria Math" w:cstheme="minorHAnsi"/>
                        <w:sz w:val="24"/>
                        <w:szCs w:val="24"/>
                      </w:rPr>
                      <m:t>1</m:t>
                    </m:r>
                  </m:sup>
                  <m:e>
                    <m:r>
                      <m:rPr>
                        <m:sty m:val="p"/>
                      </m:rPr>
                      <w:rPr>
                        <w:rFonts w:ascii="Cambria Math" w:hAnsi="Cambria Math" w:cstheme="minorHAnsi"/>
                        <w:sz w:val="24"/>
                        <w:szCs w:val="24"/>
                      </w:rPr>
                      <m:t>H</m:t>
                    </m:r>
                  </m:e>
                </m:sPre>
              </m:e>
            </m:d>
          </m:den>
        </m:f>
      </m:oMath>
      <w:r w:rsidR="002D5640" w:rsidRPr="00FE3B0D">
        <w:rPr>
          <w:rFonts w:cstheme="minorHAnsi"/>
          <w:sz w:val="24"/>
          <w:szCs w:val="24"/>
        </w:rPr>
        <w:tab/>
      </w:r>
      <w:r w:rsidR="002D5640" w:rsidRPr="00FE3B0D">
        <w:rPr>
          <w:rFonts w:cstheme="minorHAnsi"/>
          <w:sz w:val="24"/>
          <w:szCs w:val="24"/>
        </w:rPr>
        <w:tab/>
      </w:r>
      <w:r w:rsidR="002D5640" w:rsidRPr="00FE3B0D">
        <w:rPr>
          <w:rFonts w:cstheme="minorHAnsi"/>
          <w:sz w:val="24"/>
          <w:szCs w:val="24"/>
        </w:rPr>
        <w:tab/>
        <w:t>(</w:t>
      </w:r>
      <w:r w:rsidR="002D5640" w:rsidRPr="00FE3B0D">
        <w:rPr>
          <w:rFonts w:cstheme="minorHAnsi"/>
          <w:b/>
          <w:bCs/>
          <w:sz w:val="24"/>
          <w:szCs w:val="24"/>
        </w:rPr>
        <w:t>2</w:t>
      </w:r>
      <w:r w:rsidR="002D5640" w:rsidRPr="00FE3B0D">
        <w:rPr>
          <w:rFonts w:cstheme="minorHAnsi"/>
          <w:sz w:val="24"/>
          <w:szCs w:val="24"/>
        </w:rPr>
        <w:t>)</w:t>
      </w:r>
    </w:p>
    <w:p w14:paraId="390FC853" w14:textId="77777777" w:rsidR="00962760" w:rsidRPr="00FE3B0D" w:rsidRDefault="00962760" w:rsidP="00FE3B0D">
      <w:pPr>
        <w:spacing w:after="0" w:line="240" w:lineRule="auto"/>
        <w:jc w:val="both"/>
        <w:rPr>
          <w:rFonts w:cstheme="minorHAnsi"/>
          <w:sz w:val="24"/>
          <w:szCs w:val="24"/>
        </w:rPr>
      </w:pPr>
    </w:p>
    <w:p w14:paraId="3B22D1A9" w14:textId="617A535A" w:rsidR="00BB4FEC" w:rsidRPr="00FE3B0D" w:rsidRDefault="00BB4FEC" w:rsidP="00FE3B0D">
      <w:pPr>
        <w:spacing w:after="0" w:line="240" w:lineRule="auto"/>
        <w:jc w:val="both"/>
        <w:rPr>
          <w:rFonts w:cstheme="minorHAnsi"/>
          <w:sz w:val="24"/>
          <w:szCs w:val="24"/>
        </w:rPr>
      </w:pPr>
      <w:r w:rsidRPr="00FE3B0D">
        <w:rPr>
          <w:rFonts w:cstheme="minorHAnsi"/>
          <w:iCs/>
          <w:sz w:val="24"/>
          <w:szCs w:val="24"/>
        </w:rPr>
        <w:t xml:space="preserve">where </w:t>
      </w:r>
      <w:r w:rsidRPr="00FE3B0D">
        <w:rPr>
          <w:rFonts w:cstheme="minorHAnsi"/>
          <w:i/>
          <w:sz w:val="24"/>
          <w:szCs w:val="24"/>
        </w:rPr>
        <w:t>M</w:t>
      </w:r>
      <w:r w:rsidRPr="00FE3B0D" w:rsidDel="00A90581">
        <w:rPr>
          <w:rFonts w:cstheme="minorHAnsi"/>
          <w:sz w:val="24"/>
          <w:szCs w:val="24"/>
        </w:rPr>
        <w:t xml:space="preserve"> </w:t>
      </w:r>
      <w:r w:rsidRPr="00FE3B0D">
        <w:rPr>
          <w:rFonts w:cstheme="minorHAnsi"/>
          <w:sz w:val="24"/>
          <w:szCs w:val="24"/>
        </w:rPr>
        <w:t>(</w:t>
      </w:r>
      <w:r w:rsidRPr="00FE3B0D">
        <w:rPr>
          <w:rFonts w:cstheme="minorHAnsi"/>
          <w:sz w:val="24"/>
          <w:szCs w:val="24"/>
          <w:vertAlign w:val="superscript"/>
        </w:rPr>
        <w:t>2</w:t>
      </w:r>
      <w:r w:rsidRPr="00FE3B0D">
        <w:rPr>
          <w:rFonts w:cstheme="minorHAnsi"/>
          <w:sz w:val="24"/>
          <w:szCs w:val="24"/>
        </w:rPr>
        <w:t xml:space="preserve">H) or </w:t>
      </w:r>
      <w:r w:rsidRPr="00FE3B0D">
        <w:rPr>
          <w:rFonts w:cstheme="minorHAnsi"/>
          <w:i/>
          <w:sz w:val="24"/>
          <w:szCs w:val="24"/>
        </w:rPr>
        <w:t>M</w:t>
      </w:r>
      <w:r w:rsidRPr="00FE3B0D" w:rsidDel="00A90581">
        <w:rPr>
          <w:rFonts w:cstheme="minorHAnsi"/>
          <w:sz w:val="24"/>
          <w:szCs w:val="24"/>
        </w:rPr>
        <w:t xml:space="preserve"> </w:t>
      </w:r>
      <w:r w:rsidRPr="00FE3B0D">
        <w:rPr>
          <w:rFonts w:cstheme="minorHAnsi"/>
          <w:sz w:val="24"/>
          <w:szCs w:val="24"/>
        </w:rPr>
        <w:t>(</w:t>
      </w:r>
      <w:r w:rsidRPr="00FE3B0D">
        <w:rPr>
          <w:rFonts w:cstheme="minorHAnsi"/>
          <w:sz w:val="24"/>
          <w:szCs w:val="24"/>
          <w:vertAlign w:val="superscript"/>
        </w:rPr>
        <w:t>1</w:t>
      </w:r>
      <w:r w:rsidRPr="00FE3B0D">
        <w:rPr>
          <w:rFonts w:cstheme="minorHAnsi"/>
          <w:sz w:val="24"/>
          <w:szCs w:val="24"/>
        </w:rPr>
        <w:t xml:space="preserve">H) are atomic weights of </w:t>
      </w:r>
      <w:r w:rsidRPr="00FE3B0D">
        <w:rPr>
          <w:rFonts w:cstheme="minorHAnsi"/>
          <w:sz w:val="24"/>
          <w:szCs w:val="24"/>
          <w:vertAlign w:val="superscript"/>
        </w:rPr>
        <w:t>2</w:t>
      </w:r>
      <w:r w:rsidRPr="00FE3B0D">
        <w:rPr>
          <w:rFonts w:cstheme="minorHAnsi"/>
          <w:sz w:val="24"/>
          <w:szCs w:val="24"/>
        </w:rPr>
        <w:t xml:space="preserve">H or </w:t>
      </w:r>
      <w:r w:rsidRPr="00FE3B0D">
        <w:rPr>
          <w:rFonts w:cstheme="minorHAnsi"/>
          <w:sz w:val="24"/>
          <w:szCs w:val="24"/>
          <w:vertAlign w:val="superscript"/>
        </w:rPr>
        <w:t>1</w:t>
      </w:r>
      <w:r w:rsidRPr="00FE3B0D">
        <w:rPr>
          <w:rFonts w:cstheme="minorHAnsi"/>
          <w:sz w:val="24"/>
          <w:szCs w:val="24"/>
        </w:rPr>
        <w:t xml:space="preserve">H. The asterisk indicates data of the </w:t>
      </w:r>
      <w:r w:rsidRPr="00FE3B0D">
        <w:rPr>
          <w:rFonts w:cstheme="minorHAnsi"/>
          <w:sz w:val="24"/>
          <w:szCs w:val="24"/>
          <w:vertAlign w:val="superscript"/>
        </w:rPr>
        <w:t>2</w:t>
      </w:r>
      <w:r w:rsidRPr="00FE3B0D">
        <w:rPr>
          <w:rFonts w:cstheme="minorHAnsi"/>
          <w:sz w:val="24"/>
          <w:szCs w:val="24"/>
        </w:rPr>
        <w:t>H-labeled sample.</w:t>
      </w:r>
    </w:p>
    <w:p w14:paraId="2CDCA03A" w14:textId="77777777" w:rsidR="002D5640" w:rsidRPr="00FE3B0D" w:rsidRDefault="002D5640" w:rsidP="00FE3B0D">
      <w:pPr>
        <w:spacing w:after="0" w:line="240" w:lineRule="auto"/>
        <w:jc w:val="both"/>
        <w:rPr>
          <w:rFonts w:cstheme="minorHAnsi"/>
          <w:sz w:val="24"/>
          <w:szCs w:val="24"/>
        </w:rPr>
      </w:pPr>
    </w:p>
    <w:p w14:paraId="41D206AD" w14:textId="4EA041A4" w:rsidR="00BB4FEC" w:rsidRPr="00FE3B0D" w:rsidRDefault="00BB4FEC" w:rsidP="00FE3B0D">
      <w:pPr>
        <w:spacing w:after="0" w:line="240" w:lineRule="auto"/>
        <w:jc w:val="both"/>
        <w:rPr>
          <w:rFonts w:cstheme="minorHAnsi"/>
          <w:sz w:val="24"/>
          <w:szCs w:val="24"/>
        </w:rPr>
      </w:pPr>
      <w:r w:rsidRPr="00FE3B0D">
        <w:rPr>
          <w:rFonts w:cstheme="minorHAnsi"/>
          <w:sz w:val="24"/>
          <w:szCs w:val="24"/>
        </w:rPr>
        <w:t>3.3.2</w:t>
      </w:r>
      <w:r w:rsidR="002D5640" w:rsidRPr="00FE3B0D">
        <w:rPr>
          <w:rFonts w:cstheme="minorHAnsi"/>
          <w:sz w:val="24"/>
          <w:szCs w:val="24"/>
        </w:rPr>
        <w:t>.</w:t>
      </w:r>
      <w:r w:rsidRPr="00FE3B0D">
        <w:rPr>
          <w:rFonts w:cstheme="minorHAnsi"/>
          <w:sz w:val="24"/>
          <w:szCs w:val="24"/>
        </w:rPr>
        <w:t xml:space="preserve"> Determine the cumulative protection or cumulative deuteration of backbone-amides of a </w:t>
      </w:r>
      <w:r w:rsidR="00D265BA" w:rsidRPr="00FE3B0D">
        <w:rPr>
          <w:rFonts w:cstheme="minorHAnsi"/>
          <w:sz w:val="24"/>
          <w:szCs w:val="24"/>
        </w:rPr>
        <w:t>specific</w:t>
      </w:r>
      <w:r w:rsidRPr="00FE3B0D">
        <w:rPr>
          <w:rFonts w:cstheme="minorHAnsi"/>
          <w:sz w:val="24"/>
          <w:szCs w:val="24"/>
        </w:rPr>
        <w:t xml:space="preserve"> segment</w:t>
      </w:r>
      <w:r w:rsidR="002D5640" w:rsidRPr="00FE3B0D">
        <w:rPr>
          <w:rFonts w:cstheme="minorHAnsi"/>
          <w:sz w:val="24"/>
          <w:szCs w:val="24"/>
        </w:rPr>
        <w:t>.</w:t>
      </w:r>
    </w:p>
    <w:p w14:paraId="56110DF0" w14:textId="77777777" w:rsidR="00E86396" w:rsidRPr="00FE3B0D" w:rsidRDefault="00E86396" w:rsidP="00FE3B0D">
      <w:pPr>
        <w:spacing w:after="0" w:line="240" w:lineRule="auto"/>
        <w:jc w:val="both"/>
        <w:rPr>
          <w:rFonts w:cstheme="minorHAnsi"/>
          <w:sz w:val="24"/>
          <w:szCs w:val="24"/>
        </w:rPr>
      </w:pPr>
    </w:p>
    <w:p w14:paraId="31570339" w14:textId="7C2CE666" w:rsidR="00BB4FEC" w:rsidRPr="00FE3B0D" w:rsidRDefault="00E86396" w:rsidP="00FE3B0D">
      <w:pPr>
        <w:spacing w:after="0" w:line="240" w:lineRule="auto"/>
        <w:jc w:val="both"/>
        <w:rPr>
          <w:rFonts w:cstheme="minorHAnsi"/>
          <w:sz w:val="24"/>
          <w:szCs w:val="24"/>
        </w:rPr>
      </w:pPr>
      <w:r w:rsidRPr="00FE3B0D">
        <w:rPr>
          <w:rFonts w:cstheme="minorHAnsi"/>
          <w:sz w:val="24"/>
          <w:szCs w:val="24"/>
        </w:rPr>
        <w:t xml:space="preserve">3.3.2.1. </w:t>
      </w:r>
      <w:r w:rsidR="00BB4FEC" w:rsidRPr="00FE3B0D">
        <w:rPr>
          <w:rFonts w:cstheme="minorHAnsi"/>
          <w:sz w:val="24"/>
          <w:szCs w:val="24"/>
        </w:rPr>
        <w:t xml:space="preserve">For data acquired with </w:t>
      </w:r>
      <w:r w:rsidR="0043068F" w:rsidRPr="00FE3B0D">
        <w:rPr>
          <w:rFonts w:cstheme="minorHAnsi"/>
          <w:sz w:val="24"/>
          <w:szCs w:val="24"/>
        </w:rPr>
        <w:t xml:space="preserve">a </w:t>
      </w:r>
      <w:r w:rsidR="00BB4FEC" w:rsidRPr="00FE3B0D">
        <w:rPr>
          <w:rFonts w:cstheme="minorHAnsi"/>
          <w:sz w:val="24"/>
          <w:szCs w:val="24"/>
        </w:rPr>
        <w:t xml:space="preserve">deuterated modifier solution, use </w:t>
      </w:r>
      <w:r w:rsidRPr="00FE3B0D">
        <w:rPr>
          <w:rFonts w:cstheme="minorHAnsi"/>
          <w:sz w:val="24"/>
          <w:szCs w:val="24"/>
        </w:rPr>
        <w:t>equations (</w:t>
      </w:r>
      <w:r w:rsidRPr="00FE3B0D">
        <w:rPr>
          <w:rFonts w:cstheme="minorHAnsi"/>
          <w:b/>
          <w:bCs/>
          <w:sz w:val="24"/>
          <w:szCs w:val="24"/>
        </w:rPr>
        <w:t>3</w:t>
      </w:r>
      <w:r w:rsidRPr="00FE3B0D">
        <w:rPr>
          <w:rFonts w:cstheme="minorHAnsi"/>
          <w:sz w:val="24"/>
          <w:szCs w:val="24"/>
        </w:rPr>
        <w:t>) and (</w:t>
      </w:r>
      <w:r w:rsidRPr="00FE3B0D">
        <w:rPr>
          <w:rFonts w:cstheme="minorHAnsi"/>
          <w:b/>
          <w:bCs/>
          <w:sz w:val="24"/>
          <w:szCs w:val="24"/>
        </w:rPr>
        <w:t>4</w:t>
      </w:r>
      <w:r w:rsidRPr="00FE3B0D">
        <w:rPr>
          <w:rFonts w:cstheme="minorHAnsi"/>
          <w:sz w:val="24"/>
          <w:szCs w:val="24"/>
        </w:rPr>
        <w:t>)</w:t>
      </w:r>
      <w:r w:rsidR="00BB4FEC" w:rsidRPr="00FE3B0D">
        <w:rPr>
          <w:rFonts w:cstheme="minorHAnsi"/>
          <w:sz w:val="24"/>
          <w:szCs w:val="24"/>
        </w:rPr>
        <w:t xml:space="preserve"> to determine the cumulative protection level</w:t>
      </w:r>
      <w:r w:rsidR="001D5E3C" w:rsidRPr="00FE3B0D">
        <w:rPr>
          <w:rFonts w:cstheme="minorHAnsi"/>
          <w:sz w:val="24"/>
          <w:szCs w:val="24"/>
        </w:rPr>
        <w:t>.</w:t>
      </w:r>
    </w:p>
    <w:p w14:paraId="2F465360" w14:textId="77777777" w:rsidR="00645903" w:rsidRPr="00FE3B0D" w:rsidRDefault="00645903" w:rsidP="00FE3B0D">
      <w:pPr>
        <w:spacing w:after="0" w:line="240" w:lineRule="auto"/>
        <w:jc w:val="both"/>
        <w:rPr>
          <w:rFonts w:cstheme="minorHAnsi"/>
          <w:sz w:val="24"/>
          <w:szCs w:val="24"/>
        </w:rPr>
      </w:pPr>
    </w:p>
    <w:p w14:paraId="72237C84" w14:textId="37F96942" w:rsidR="00BB4FEC" w:rsidRPr="00FE3B0D" w:rsidRDefault="00BB4FEC" w:rsidP="00FE3B0D">
      <w:pPr>
        <w:spacing w:after="0" w:line="240" w:lineRule="auto"/>
        <w:jc w:val="both"/>
        <w:rPr>
          <w:rFonts w:cstheme="minorHAnsi"/>
          <w:sz w:val="24"/>
          <w:szCs w:val="24"/>
        </w:rPr>
      </w:pPr>
      <m:oMath>
        <m:r>
          <w:rPr>
            <w:rFonts w:ascii="Cambria Math" w:hAnsi="Cambria Math" w:cstheme="minorHAnsi"/>
            <w:sz w:val="24"/>
            <w:szCs w:val="24"/>
          </w:rPr>
          <m:t>P</m:t>
        </m:r>
        <m:d>
          <m:dPr>
            <m:ctrlPr>
              <w:rPr>
                <w:rFonts w:ascii="Cambria Math" w:hAnsi="Cambria Math" w:cstheme="minorHAns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w:rPr>
                    <w:rFonts w:ascii="Cambria Math" w:hAnsi="Cambria Math" w:cstheme="minorHAnsi"/>
                    <w:sz w:val="24"/>
                    <w:szCs w:val="24"/>
                  </w:rPr>
                  <m:t>k</m:t>
                </m:r>
              </m:sub>
            </m:sSub>
            <m:r>
              <m:rPr>
                <m:sty m:val="p"/>
              </m:rPr>
              <w:rPr>
                <w:rFonts w:ascii="Cambria Math" w:hAnsi="Cambria Math" w:cstheme="minorHAnsi"/>
                <w:sz w:val="24"/>
                <w:szCs w:val="24"/>
              </w:rPr>
              <m:t>(N)</m:t>
            </m:r>
          </m:e>
        </m:d>
        <m:r>
          <m:rPr>
            <m:sty m:val="p"/>
          </m:rPr>
          <w:rPr>
            <w:rFonts w:ascii="Cambria Math" w:hAnsi="Cambria Math" w:cstheme="minorHAnsi"/>
            <w:sz w:val="24"/>
            <w:szCs w:val="24"/>
          </w:rPr>
          <m:t>=</m:t>
        </m:r>
        <m:f>
          <m:fPr>
            <m:ctrlPr>
              <w:rPr>
                <w:rFonts w:ascii="Cambria Math" w:hAnsi="Cambria Math" w:cstheme="minorHAnsi"/>
                <w:sz w:val="24"/>
                <w:szCs w:val="24"/>
              </w:rPr>
            </m:ctrlPr>
          </m:fPr>
          <m:num>
            <m:sSup>
              <m:sSupPr>
                <m:ctrlPr>
                  <w:rPr>
                    <w:rFonts w:ascii="Cambria Math" w:hAnsi="Cambria Math" w:cstheme="minorHAnsi"/>
                    <w:sz w:val="24"/>
                    <w:szCs w:val="24"/>
                  </w:rPr>
                </m:ctrlPr>
              </m:sSupPr>
              <m:e>
                <m:r>
                  <w:rPr>
                    <w:rFonts w:ascii="Cambria Math" w:hAnsi="Cambria Math" w:cstheme="minorHAnsi"/>
                    <w:sz w:val="24"/>
                    <w:szCs w:val="24"/>
                  </w:rPr>
                  <m:t>M</m:t>
                </m:r>
              </m:e>
              <m:sup>
                <m:r>
                  <m:rPr>
                    <m:sty m:val="p"/>
                  </m:rPr>
                  <w:rPr>
                    <w:rFonts w:ascii="Cambria Math" w:hAnsi="Cambria Math" w:cstheme="minorHAnsi"/>
                    <w:sz w:val="24"/>
                    <w:szCs w:val="24"/>
                  </w:rPr>
                  <m:t>**</m:t>
                </m:r>
              </m:sup>
            </m:sSup>
            <m:d>
              <m:dPr>
                <m:ctrlPr>
                  <w:rPr>
                    <w:rFonts w:ascii="Cambria Math" w:hAnsi="Cambria Math" w:cstheme="minorHAns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c</m:t>
                    </m:r>
                  </m:e>
                  <m:sub>
                    <m:r>
                      <w:rPr>
                        <w:rFonts w:ascii="Cambria Math" w:hAnsi="Cambria Math" w:cstheme="minorHAnsi"/>
                        <w:sz w:val="24"/>
                        <w:szCs w:val="24"/>
                      </w:rPr>
                      <m:t>k</m:t>
                    </m:r>
                    <m:r>
                      <m:rPr>
                        <m:sty m:val="p"/>
                      </m:rPr>
                      <w:rPr>
                        <w:rFonts w:ascii="Cambria Math" w:hAnsi="Cambria Math" w:cstheme="minorHAnsi"/>
                        <w:sz w:val="24"/>
                        <w:szCs w:val="24"/>
                      </w:rPr>
                      <m:t>-1</m:t>
                    </m:r>
                  </m:sub>
                </m:sSub>
              </m:e>
            </m:d>
            <m:r>
              <m:rPr>
                <m:sty m:val="p"/>
              </m:rPr>
              <w:rPr>
                <w:rFonts w:ascii="Cambria Math" w:hAnsi="Cambria Math" w:cstheme="minorHAnsi"/>
                <w:sz w:val="24"/>
                <w:szCs w:val="24"/>
              </w:rPr>
              <m:t>-</m:t>
            </m:r>
            <m:sSup>
              <m:sSupPr>
                <m:ctrlPr>
                  <w:rPr>
                    <w:rFonts w:ascii="Cambria Math" w:hAnsi="Cambria Math" w:cstheme="minorHAnsi"/>
                    <w:sz w:val="24"/>
                    <w:szCs w:val="24"/>
                  </w:rPr>
                </m:ctrlPr>
              </m:sSupPr>
              <m:e>
                <m:r>
                  <w:rPr>
                    <w:rFonts w:ascii="Cambria Math" w:hAnsi="Cambria Math" w:cstheme="minorHAnsi"/>
                    <w:sz w:val="24"/>
                    <w:szCs w:val="24"/>
                  </w:rPr>
                  <m:t>M</m:t>
                </m:r>
              </m:e>
              <m:sup>
                <m:r>
                  <m:rPr>
                    <m:sty m:val="p"/>
                  </m:rPr>
                  <w:rPr>
                    <w:rFonts w:ascii="Cambria Math" w:hAnsi="Cambria Math" w:cstheme="minorHAnsi"/>
                    <w:sz w:val="24"/>
                    <w:szCs w:val="24"/>
                  </w:rPr>
                  <m:t>*</m:t>
                </m:r>
              </m:sup>
            </m:sSup>
            <m:d>
              <m:dPr>
                <m:ctrlPr>
                  <w:rPr>
                    <w:rFonts w:ascii="Cambria Math" w:hAnsi="Cambria Math" w:cstheme="minorHAns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c</m:t>
                    </m:r>
                  </m:e>
                  <m:sub>
                    <m:r>
                      <w:rPr>
                        <w:rFonts w:ascii="Cambria Math" w:hAnsi="Cambria Math" w:cstheme="minorHAnsi"/>
                        <w:sz w:val="24"/>
                        <w:szCs w:val="24"/>
                      </w:rPr>
                      <m:t>k</m:t>
                    </m:r>
                    <m:r>
                      <m:rPr>
                        <m:sty m:val="p"/>
                      </m:rPr>
                      <w:rPr>
                        <w:rFonts w:ascii="Cambria Math" w:hAnsi="Cambria Math" w:cstheme="minorHAnsi"/>
                        <w:sz w:val="24"/>
                        <w:szCs w:val="24"/>
                      </w:rPr>
                      <m:t>-1</m:t>
                    </m:r>
                  </m:sub>
                </m:sSub>
              </m:e>
            </m:d>
          </m:num>
          <m:den>
            <m:r>
              <w:rPr>
                <w:rFonts w:ascii="Cambria Math" w:hAnsi="Cambria Math" w:cstheme="minorHAnsi"/>
                <w:sz w:val="24"/>
                <w:szCs w:val="24"/>
              </w:rPr>
              <m:t>M</m:t>
            </m:r>
            <m:d>
              <m:dPr>
                <m:ctrlPr>
                  <w:rPr>
                    <w:rFonts w:ascii="Cambria Math" w:hAnsi="Cambria Math" w:cstheme="minorHAnsi"/>
                    <w:sz w:val="24"/>
                    <w:szCs w:val="24"/>
                  </w:rPr>
                </m:ctrlPr>
              </m:dPr>
              <m:e>
                <m:sPre>
                  <m:sPrePr>
                    <m:ctrlPr>
                      <w:rPr>
                        <w:rFonts w:ascii="Cambria Math" w:hAnsi="Cambria Math" w:cstheme="minorHAnsi"/>
                        <w:sz w:val="24"/>
                        <w:szCs w:val="24"/>
                      </w:rPr>
                    </m:ctrlPr>
                  </m:sPrePr>
                  <m:sub/>
                  <m:sup>
                    <m:r>
                      <m:rPr>
                        <m:sty m:val="p"/>
                      </m:rPr>
                      <w:rPr>
                        <w:rFonts w:ascii="Cambria Math" w:hAnsi="Cambria Math" w:cstheme="minorHAnsi"/>
                        <w:sz w:val="24"/>
                        <w:szCs w:val="24"/>
                      </w:rPr>
                      <m:t>2</m:t>
                    </m:r>
                  </m:sup>
                  <m:e>
                    <m:r>
                      <m:rPr>
                        <m:sty m:val="p"/>
                      </m:rPr>
                      <w:rPr>
                        <w:rFonts w:ascii="Cambria Math" w:hAnsi="Cambria Math" w:cstheme="minorHAnsi"/>
                        <w:sz w:val="24"/>
                        <w:szCs w:val="24"/>
                      </w:rPr>
                      <m:t>H</m:t>
                    </m:r>
                  </m:e>
                </m:sPre>
              </m:e>
            </m:d>
            <m:r>
              <m:rPr>
                <m:sty m:val="p"/>
              </m:rPr>
              <w:rPr>
                <w:rFonts w:ascii="Cambria Math" w:hAnsi="Cambria Math" w:cstheme="minorHAnsi"/>
                <w:sz w:val="24"/>
                <w:szCs w:val="24"/>
              </w:rPr>
              <m:t>-</m:t>
            </m:r>
            <m:r>
              <w:rPr>
                <w:rFonts w:ascii="Cambria Math" w:hAnsi="Cambria Math" w:cstheme="minorHAnsi"/>
                <w:sz w:val="24"/>
                <w:szCs w:val="24"/>
              </w:rPr>
              <m:t>M</m:t>
            </m:r>
            <m:d>
              <m:dPr>
                <m:ctrlPr>
                  <w:rPr>
                    <w:rFonts w:ascii="Cambria Math" w:hAnsi="Cambria Math" w:cstheme="minorHAnsi"/>
                    <w:sz w:val="24"/>
                    <w:szCs w:val="24"/>
                  </w:rPr>
                </m:ctrlPr>
              </m:dPr>
              <m:e>
                <m:sPre>
                  <m:sPrePr>
                    <m:ctrlPr>
                      <w:rPr>
                        <w:rFonts w:ascii="Cambria Math" w:hAnsi="Cambria Math" w:cstheme="minorHAnsi"/>
                        <w:sz w:val="24"/>
                        <w:szCs w:val="24"/>
                      </w:rPr>
                    </m:ctrlPr>
                  </m:sPrePr>
                  <m:sub/>
                  <m:sup>
                    <m:r>
                      <m:rPr>
                        <m:sty m:val="p"/>
                      </m:rPr>
                      <w:rPr>
                        <w:rFonts w:ascii="Cambria Math" w:hAnsi="Cambria Math" w:cstheme="minorHAnsi"/>
                        <w:sz w:val="24"/>
                        <w:szCs w:val="24"/>
                      </w:rPr>
                      <m:t>1</m:t>
                    </m:r>
                  </m:sup>
                  <m:e>
                    <m:r>
                      <m:rPr>
                        <m:sty m:val="p"/>
                      </m:rPr>
                      <w:rPr>
                        <w:rFonts w:ascii="Cambria Math" w:hAnsi="Cambria Math" w:cstheme="minorHAnsi"/>
                        <w:sz w:val="24"/>
                        <w:szCs w:val="24"/>
                      </w:rPr>
                      <m:t>H</m:t>
                    </m:r>
                  </m:e>
                </m:sPre>
              </m:e>
            </m:d>
          </m:den>
        </m:f>
      </m:oMath>
      <w:r w:rsidR="003232A6" w:rsidRPr="00FE3B0D">
        <w:rPr>
          <w:rFonts w:cstheme="minorHAnsi"/>
          <w:sz w:val="24"/>
          <w:szCs w:val="24"/>
        </w:rPr>
        <w:tab/>
      </w:r>
      <w:r w:rsidR="003232A6" w:rsidRPr="00FE3B0D">
        <w:rPr>
          <w:rFonts w:cstheme="minorHAnsi"/>
          <w:sz w:val="24"/>
          <w:szCs w:val="24"/>
        </w:rPr>
        <w:tab/>
      </w:r>
      <w:r w:rsidR="003232A6" w:rsidRPr="00FE3B0D">
        <w:rPr>
          <w:rFonts w:cstheme="minorHAnsi"/>
          <w:sz w:val="24"/>
          <w:szCs w:val="24"/>
        </w:rPr>
        <w:tab/>
        <w:t>(</w:t>
      </w:r>
      <w:r w:rsidR="003232A6" w:rsidRPr="00FE3B0D">
        <w:rPr>
          <w:rFonts w:cstheme="minorHAnsi"/>
          <w:b/>
          <w:bCs/>
          <w:sz w:val="24"/>
          <w:szCs w:val="24"/>
        </w:rPr>
        <w:t>3</w:t>
      </w:r>
      <w:r w:rsidR="003232A6" w:rsidRPr="00FE3B0D">
        <w:rPr>
          <w:rFonts w:cstheme="minorHAnsi"/>
          <w:sz w:val="24"/>
          <w:szCs w:val="24"/>
        </w:rPr>
        <w:t>)</w:t>
      </w:r>
    </w:p>
    <w:p w14:paraId="7647EB94" w14:textId="77777777" w:rsidR="00645903" w:rsidRPr="00FE3B0D" w:rsidRDefault="00645903" w:rsidP="00FE3B0D">
      <w:pPr>
        <w:spacing w:after="0" w:line="240" w:lineRule="auto"/>
        <w:jc w:val="both"/>
        <w:rPr>
          <w:rFonts w:cstheme="minorHAnsi"/>
          <w:sz w:val="24"/>
          <w:szCs w:val="24"/>
        </w:rPr>
      </w:pPr>
    </w:p>
    <w:p w14:paraId="566CD9D9" w14:textId="40258E78" w:rsidR="00BB4FEC" w:rsidRPr="00FE3B0D" w:rsidRDefault="00BB4FEC" w:rsidP="00FE3B0D">
      <w:pPr>
        <w:spacing w:after="0" w:line="240" w:lineRule="auto"/>
        <w:jc w:val="both"/>
        <w:rPr>
          <w:rFonts w:cstheme="minorHAnsi"/>
          <w:sz w:val="24"/>
          <w:szCs w:val="24"/>
        </w:rPr>
      </w:pPr>
      <m:oMath>
        <m:r>
          <w:rPr>
            <w:rFonts w:ascii="Cambria Math" w:hAnsi="Cambria Math" w:cstheme="minorHAnsi"/>
            <w:sz w:val="24"/>
            <w:szCs w:val="24"/>
          </w:rPr>
          <m:t>P</m:t>
        </m:r>
        <m:d>
          <m:dPr>
            <m:ctrlPr>
              <w:rPr>
                <w:rFonts w:ascii="Cambria Math" w:hAnsi="Cambria Math" w:cstheme="minorHAns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w:rPr>
                    <w:rFonts w:ascii="Cambria Math" w:hAnsi="Cambria Math" w:cstheme="minorHAnsi"/>
                    <w:sz w:val="24"/>
                    <w:szCs w:val="24"/>
                  </w:rPr>
                  <m:t>m</m:t>
                </m:r>
              </m:sub>
            </m:sSub>
            <m:d>
              <m:dPr>
                <m:ctrlPr>
                  <w:rPr>
                    <w:rFonts w:ascii="Cambria Math" w:hAnsi="Cambria Math" w:cstheme="minorHAnsi"/>
                    <w:sz w:val="24"/>
                    <w:szCs w:val="24"/>
                  </w:rPr>
                </m:ctrlPr>
              </m:dPr>
              <m:e>
                <m:r>
                  <m:rPr>
                    <m:sty m:val="p"/>
                  </m:rPr>
                  <w:rPr>
                    <w:rFonts w:ascii="Cambria Math" w:hAnsi="Cambria Math" w:cstheme="minorHAnsi"/>
                    <w:sz w:val="24"/>
                    <w:szCs w:val="24"/>
                  </w:rPr>
                  <m:t>C</m:t>
                </m:r>
              </m:e>
            </m:d>
          </m:e>
        </m:d>
        <m:r>
          <m:rPr>
            <m:sty m:val="p"/>
          </m:rPr>
          <w:rPr>
            <w:rFonts w:ascii="Cambria Math" w:hAnsi="Cambria Math" w:cstheme="minorHAnsi"/>
            <w:sz w:val="24"/>
            <w:szCs w:val="24"/>
          </w:rPr>
          <m:t>=</m:t>
        </m:r>
        <m:f>
          <m:fPr>
            <m:ctrlPr>
              <w:rPr>
                <w:rFonts w:ascii="Cambria Math" w:hAnsi="Cambria Math" w:cstheme="minorHAnsi"/>
                <w:sz w:val="24"/>
                <w:szCs w:val="24"/>
              </w:rPr>
            </m:ctrlPr>
          </m:fPr>
          <m:num>
            <m:sSup>
              <m:sSupPr>
                <m:ctrlPr>
                  <w:rPr>
                    <w:rFonts w:ascii="Cambria Math" w:hAnsi="Cambria Math" w:cstheme="minorHAnsi"/>
                    <w:sz w:val="24"/>
                    <w:szCs w:val="24"/>
                  </w:rPr>
                </m:ctrlPr>
              </m:sSupPr>
              <m:e>
                <m:r>
                  <w:rPr>
                    <w:rFonts w:ascii="Cambria Math" w:hAnsi="Cambria Math" w:cstheme="minorHAnsi"/>
                    <w:sz w:val="24"/>
                    <w:szCs w:val="24"/>
                  </w:rPr>
                  <m:t>M</m:t>
                </m:r>
              </m:e>
              <m:sup>
                <m:r>
                  <m:rPr>
                    <m:sty m:val="p"/>
                  </m:rPr>
                  <w:rPr>
                    <w:rFonts w:ascii="Cambria Math" w:hAnsi="Cambria Math" w:cstheme="minorHAnsi"/>
                    <w:sz w:val="24"/>
                    <w:szCs w:val="24"/>
                  </w:rPr>
                  <m:t>**</m:t>
                </m:r>
              </m:sup>
            </m:sSup>
            <m:d>
              <m:dPr>
                <m:ctrlPr>
                  <w:rPr>
                    <w:rFonts w:ascii="Cambria Math" w:hAnsi="Cambria Math" w:cstheme="minorHAns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z</m:t>
                    </m:r>
                  </m:e>
                  <m:sub>
                    <m:r>
                      <w:rPr>
                        <w:rFonts w:ascii="Cambria Math" w:hAnsi="Cambria Math" w:cstheme="minorHAnsi"/>
                        <w:sz w:val="24"/>
                        <w:szCs w:val="24"/>
                      </w:rPr>
                      <m:t>m</m:t>
                    </m:r>
                    <m:r>
                      <m:rPr>
                        <m:sty m:val="p"/>
                      </m:rPr>
                      <w:rPr>
                        <w:rFonts w:ascii="Cambria Math" w:hAnsi="Cambria Math" w:cstheme="minorHAnsi"/>
                        <w:sz w:val="24"/>
                        <w:szCs w:val="24"/>
                      </w:rPr>
                      <m:t>+1</m:t>
                    </m:r>
                  </m:sub>
                </m:sSub>
              </m:e>
            </m:d>
            <m:r>
              <m:rPr>
                <m:sty m:val="p"/>
              </m:rPr>
              <w:rPr>
                <w:rFonts w:ascii="Cambria Math" w:hAnsi="Cambria Math" w:cstheme="minorHAnsi"/>
                <w:sz w:val="24"/>
                <w:szCs w:val="24"/>
              </w:rPr>
              <m:t>-</m:t>
            </m:r>
            <m:sSup>
              <m:sSupPr>
                <m:ctrlPr>
                  <w:rPr>
                    <w:rFonts w:ascii="Cambria Math" w:hAnsi="Cambria Math" w:cstheme="minorHAnsi"/>
                    <w:sz w:val="24"/>
                    <w:szCs w:val="24"/>
                  </w:rPr>
                </m:ctrlPr>
              </m:sSupPr>
              <m:e>
                <m:r>
                  <w:rPr>
                    <w:rFonts w:ascii="Cambria Math" w:hAnsi="Cambria Math" w:cstheme="minorHAnsi"/>
                    <w:sz w:val="24"/>
                    <w:szCs w:val="24"/>
                  </w:rPr>
                  <m:t>M</m:t>
                </m:r>
              </m:e>
              <m:sup>
                <m:r>
                  <m:rPr>
                    <m:sty m:val="p"/>
                  </m:rPr>
                  <w:rPr>
                    <w:rFonts w:ascii="Cambria Math" w:hAnsi="Cambria Math" w:cstheme="minorHAnsi"/>
                    <w:sz w:val="24"/>
                    <w:szCs w:val="24"/>
                  </w:rPr>
                  <m:t>*</m:t>
                </m:r>
              </m:sup>
            </m:sSup>
            <m:d>
              <m:dPr>
                <m:ctrlPr>
                  <w:rPr>
                    <w:rFonts w:ascii="Cambria Math" w:hAnsi="Cambria Math" w:cstheme="minorHAns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z</m:t>
                    </m:r>
                  </m:e>
                  <m:sub>
                    <m:r>
                      <w:rPr>
                        <w:rFonts w:ascii="Cambria Math" w:hAnsi="Cambria Math" w:cstheme="minorHAnsi"/>
                        <w:sz w:val="24"/>
                        <w:szCs w:val="24"/>
                      </w:rPr>
                      <m:t>m</m:t>
                    </m:r>
                    <m:r>
                      <m:rPr>
                        <m:sty m:val="p"/>
                      </m:rPr>
                      <w:rPr>
                        <w:rFonts w:ascii="Cambria Math" w:hAnsi="Cambria Math" w:cstheme="minorHAnsi"/>
                        <w:sz w:val="24"/>
                        <w:szCs w:val="24"/>
                      </w:rPr>
                      <m:t>+1</m:t>
                    </m:r>
                  </m:sub>
                </m:sSub>
              </m:e>
            </m:d>
          </m:num>
          <m:den>
            <m:r>
              <w:rPr>
                <w:rFonts w:ascii="Cambria Math" w:hAnsi="Cambria Math" w:cstheme="minorHAnsi"/>
                <w:sz w:val="24"/>
                <w:szCs w:val="24"/>
              </w:rPr>
              <m:t>M</m:t>
            </m:r>
            <m:d>
              <m:dPr>
                <m:ctrlPr>
                  <w:rPr>
                    <w:rFonts w:ascii="Cambria Math" w:hAnsi="Cambria Math" w:cstheme="minorHAnsi"/>
                    <w:sz w:val="24"/>
                    <w:szCs w:val="24"/>
                  </w:rPr>
                </m:ctrlPr>
              </m:dPr>
              <m:e>
                <m:sPre>
                  <m:sPrePr>
                    <m:ctrlPr>
                      <w:rPr>
                        <w:rFonts w:ascii="Cambria Math" w:hAnsi="Cambria Math" w:cstheme="minorHAnsi"/>
                        <w:sz w:val="24"/>
                        <w:szCs w:val="24"/>
                      </w:rPr>
                    </m:ctrlPr>
                  </m:sPrePr>
                  <m:sub/>
                  <m:sup>
                    <m:r>
                      <m:rPr>
                        <m:sty m:val="p"/>
                      </m:rPr>
                      <w:rPr>
                        <w:rFonts w:ascii="Cambria Math" w:hAnsi="Cambria Math" w:cstheme="minorHAnsi"/>
                        <w:sz w:val="24"/>
                        <w:szCs w:val="24"/>
                      </w:rPr>
                      <m:t>2</m:t>
                    </m:r>
                  </m:sup>
                  <m:e>
                    <m:r>
                      <m:rPr>
                        <m:sty m:val="p"/>
                      </m:rPr>
                      <w:rPr>
                        <w:rFonts w:ascii="Cambria Math" w:hAnsi="Cambria Math" w:cstheme="minorHAnsi"/>
                        <w:sz w:val="24"/>
                        <w:szCs w:val="24"/>
                      </w:rPr>
                      <m:t>H</m:t>
                    </m:r>
                  </m:e>
                </m:sPre>
              </m:e>
            </m:d>
            <m:r>
              <m:rPr>
                <m:sty m:val="p"/>
              </m:rPr>
              <w:rPr>
                <w:rFonts w:ascii="Cambria Math" w:hAnsi="Cambria Math" w:cstheme="minorHAnsi"/>
                <w:sz w:val="24"/>
                <w:szCs w:val="24"/>
              </w:rPr>
              <m:t>-</m:t>
            </m:r>
            <m:r>
              <w:rPr>
                <w:rFonts w:ascii="Cambria Math" w:hAnsi="Cambria Math" w:cstheme="minorHAnsi"/>
                <w:sz w:val="24"/>
                <w:szCs w:val="24"/>
              </w:rPr>
              <m:t>M</m:t>
            </m:r>
            <m:d>
              <m:dPr>
                <m:ctrlPr>
                  <w:rPr>
                    <w:rFonts w:ascii="Cambria Math" w:hAnsi="Cambria Math" w:cstheme="minorHAnsi"/>
                    <w:sz w:val="24"/>
                    <w:szCs w:val="24"/>
                  </w:rPr>
                </m:ctrlPr>
              </m:dPr>
              <m:e>
                <m:sPre>
                  <m:sPrePr>
                    <m:ctrlPr>
                      <w:rPr>
                        <w:rFonts w:ascii="Cambria Math" w:hAnsi="Cambria Math" w:cstheme="minorHAnsi"/>
                        <w:sz w:val="24"/>
                        <w:szCs w:val="24"/>
                      </w:rPr>
                    </m:ctrlPr>
                  </m:sPrePr>
                  <m:sub/>
                  <m:sup>
                    <m:r>
                      <m:rPr>
                        <m:sty m:val="p"/>
                      </m:rPr>
                      <w:rPr>
                        <w:rFonts w:ascii="Cambria Math" w:hAnsi="Cambria Math" w:cstheme="minorHAnsi"/>
                        <w:sz w:val="24"/>
                        <w:szCs w:val="24"/>
                      </w:rPr>
                      <m:t>1</m:t>
                    </m:r>
                  </m:sup>
                  <m:e>
                    <m:r>
                      <m:rPr>
                        <m:sty m:val="p"/>
                      </m:rPr>
                      <w:rPr>
                        <w:rFonts w:ascii="Cambria Math" w:hAnsi="Cambria Math" w:cstheme="minorHAnsi"/>
                        <w:sz w:val="24"/>
                        <w:szCs w:val="24"/>
                      </w:rPr>
                      <m:t>H</m:t>
                    </m:r>
                  </m:e>
                </m:sPre>
              </m:e>
            </m:d>
          </m:den>
        </m:f>
      </m:oMath>
      <w:r w:rsidR="003232A6" w:rsidRPr="00FE3B0D">
        <w:rPr>
          <w:rFonts w:cstheme="minorHAnsi"/>
          <w:sz w:val="24"/>
          <w:szCs w:val="24"/>
        </w:rPr>
        <w:tab/>
      </w:r>
      <w:r w:rsidR="003232A6" w:rsidRPr="00FE3B0D">
        <w:rPr>
          <w:rFonts w:cstheme="minorHAnsi"/>
          <w:sz w:val="24"/>
          <w:szCs w:val="24"/>
        </w:rPr>
        <w:tab/>
      </w:r>
      <w:r w:rsidR="003232A6" w:rsidRPr="00FE3B0D">
        <w:rPr>
          <w:rFonts w:cstheme="minorHAnsi"/>
          <w:sz w:val="24"/>
          <w:szCs w:val="24"/>
        </w:rPr>
        <w:tab/>
        <w:t>(</w:t>
      </w:r>
      <w:r w:rsidR="003232A6" w:rsidRPr="00FE3B0D">
        <w:rPr>
          <w:rFonts w:cstheme="minorHAnsi"/>
          <w:b/>
          <w:bCs/>
          <w:sz w:val="24"/>
          <w:szCs w:val="24"/>
        </w:rPr>
        <w:t>4</w:t>
      </w:r>
      <w:r w:rsidR="003232A6" w:rsidRPr="00FE3B0D">
        <w:rPr>
          <w:rFonts w:cstheme="minorHAnsi"/>
          <w:sz w:val="24"/>
          <w:szCs w:val="24"/>
        </w:rPr>
        <w:t>)</w:t>
      </w:r>
    </w:p>
    <w:p w14:paraId="7BD75540" w14:textId="77777777" w:rsidR="00645903" w:rsidRPr="00FE3B0D" w:rsidRDefault="00645903" w:rsidP="00FE3B0D">
      <w:pPr>
        <w:spacing w:after="0" w:line="240" w:lineRule="auto"/>
        <w:jc w:val="both"/>
        <w:rPr>
          <w:rFonts w:cstheme="minorHAnsi"/>
          <w:sz w:val="24"/>
          <w:szCs w:val="24"/>
        </w:rPr>
      </w:pPr>
    </w:p>
    <w:p w14:paraId="4D56EA10" w14:textId="79C21009" w:rsidR="0043068F" w:rsidRPr="00FE3B0D" w:rsidRDefault="0007500D" w:rsidP="00FE3B0D">
      <w:pPr>
        <w:spacing w:after="0" w:line="240" w:lineRule="auto"/>
        <w:jc w:val="both"/>
        <w:rPr>
          <w:rFonts w:cstheme="minorHAnsi"/>
          <w:sz w:val="24"/>
          <w:szCs w:val="24"/>
        </w:rPr>
      </w:pPr>
      <w:r w:rsidRPr="00FE3B0D">
        <w:rPr>
          <w:rFonts w:cstheme="minorHAnsi"/>
          <w:sz w:val="24"/>
          <w:szCs w:val="24"/>
        </w:rPr>
        <w:lastRenderedPageBreak/>
        <w:t>W</w:t>
      </w:r>
      <w:r w:rsidR="00BB4FEC" w:rsidRPr="00FE3B0D">
        <w:rPr>
          <w:rFonts w:cstheme="minorHAnsi"/>
          <w:sz w:val="24"/>
          <w:szCs w:val="24"/>
        </w:rPr>
        <w:t xml:space="preserve">here </w:t>
      </w:r>
      <w:r w:rsidR="00BB4FEC" w:rsidRPr="00FE3B0D">
        <w:rPr>
          <w:rFonts w:cstheme="minorHAnsi"/>
          <w:i/>
          <w:sz w:val="24"/>
          <w:szCs w:val="24"/>
        </w:rPr>
        <w:t>P</w:t>
      </w:r>
      <w:r w:rsidR="00BB4FEC" w:rsidRPr="00FE3B0D">
        <w:rPr>
          <w:rFonts w:cstheme="minorHAnsi"/>
          <w:sz w:val="24"/>
          <w:szCs w:val="24"/>
        </w:rPr>
        <w:t>(</w:t>
      </w:r>
      <w:proofErr w:type="spellStart"/>
      <w:r w:rsidR="00BB4FEC" w:rsidRPr="00FE3B0D">
        <w:rPr>
          <w:rFonts w:cstheme="minorHAnsi"/>
          <w:sz w:val="24"/>
          <w:szCs w:val="24"/>
        </w:rPr>
        <w:t>S</w:t>
      </w:r>
      <w:r w:rsidR="00BB4FEC" w:rsidRPr="00FE3B0D">
        <w:rPr>
          <w:rFonts w:cstheme="minorHAnsi"/>
          <w:i/>
          <w:sz w:val="24"/>
          <w:szCs w:val="24"/>
          <w:vertAlign w:val="subscript"/>
        </w:rPr>
        <w:t>k</w:t>
      </w:r>
      <w:proofErr w:type="spellEnd"/>
      <w:r w:rsidR="00BB4FEC" w:rsidRPr="00FE3B0D">
        <w:rPr>
          <w:rFonts w:cstheme="minorHAnsi"/>
          <w:sz w:val="24"/>
          <w:szCs w:val="24"/>
        </w:rPr>
        <w:t xml:space="preserve">(N)) is the total protection of the N-terminal segment spanning residues 1 through </w:t>
      </w:r>
      <w:r w:rsidR="00BB4FEC" w:rsidRPr="00FE3B0D">
        <w:rPr>
          <w:rFonts w:cstheme="minorHAnsi"/>
          <w:i/>
          <w:sz w:val="24"/>
          <w:szCs w:val="24"/>
        </w:rPr>
        <w:t>k</w:t>
      </w:r>
      <w:r w:rsidR="00BB4FEC" w:rsidRPr="00FE3B0D">
        <w:rPr>
          <w:rFonts w:cstheme="minorHAnsi"/>
          <w:sz w:val="24"/>
          <w:szCs w:val="24"/>
        </w:rPr>
        <w:t xml:space="preserve">, </w:t>
      </w:r>
      <w:r w:rsidR="00BB4FEC" w:rsidRPr="00FE3B0D">
        <w:rPr>
          <w:rFonts w:cstheme="minorHAnsi"/>
          <w:i/>
          <w:sz w:val="24"/>
          <w:szCs w:val="24"/>
        </w:rPr>
        <w:t>P</w:t>
      </w:r>
      <w:r w:rsidR="00BB4FEC" w:rsidRPr="00FE3B0D">
        <w:rPr>
          <w:rFonts w:cstheme="minorHAnsi"/>
          <w:sz w:val="24"/>
          <w:szCs w:val="24"/>
        </w:rPr>
        <w:t>(</w:t>
      </w:r>
      <w:proofErr w:type="spellStart"/>
      <w:r w:rsidR="00BB4FEC" w:rsidRPr="00FE3B0D">
        <w:rPr>
          <w:rFonts w:cstheme="minorHAnsi"/>
          <w:sz w:val="24"/>
          <w:szCs w:val="24"/>
        </w:rPr>
        <w:t>S</w:t>
      </w:r>
      <w:r w:rsidR="00BB4FEC" w:rsidRPr="00FE3B0D">
        <w:rPr>
          <w:rFonts w:cstheme="minorHAnsi"/>
          <w:i/>
          <w:sz w:val="24"/>
          <w:szCs w:val="24"/>
          <w:vertAlign w:val="subscript"/>
        </w:rPr>
        <w:t>m</w:t>
      </w:r>
      <w:proofErr w:type="spellEnd"/>
      <w:r w:rsidR="00BB4FEC" w:rsidRPr="00FE3B0D">
        <w:rPr>
          <w:rFonts w:cstheme="minorHAnsi"/>
          <w:sz w:val="24"/>
          <w:szCs w:val="24"/>
        </w:rPr>
        <w:t xml:space="preserve">(C)) is the total protection of the C-terminal segment comprising </w:t>
      </w:r>
      <w:r w:rsidR="00BB4FEC" w:rsidRPr="00FE3B0D">
        <w:rPr>
          <w:rFonts w:cstheme="minorHAnsi"/>
          <w:i/>
          <w:iCs/>
          <w:sz w:val="24"/>
          <w:szCs w:val="24"/>
        </w:rPr>
        <w:t>m</w:t>
      </w:r>
      <w:r w:rsidR="00BB4FEC" w:rsidRPr="00FE3B0D">
        <w:rPr>
          <w:rFonts w:cstheme="minorHAnsi"/>
          <w:sz w:val="24"/>
          <w:szCs w:val="24"/>
        </w:rPr>
        <w:t xml:space="preserve"> residues, </w:t>
      </w:r>
      <w:r w:rsidR="00BB4FEC" w:rsidRPr="00FE3B0D">
        <w:rPr>
          <w:rFonts w:cstheme="minorHAnsi"/>
          <w:i/>
          <w:sz w:val="24"/>
          <w:szCs w:val="24"/>
        </w:rPr>
        <w:t>M</w:t>
      </w:r>
      <w:r w:rsidR="00BB4FEC" w:rsidRPr="00FE3B0D" w:rsidDel="00A90581">
        <w:rPr>
          <w:rFonts w:cstheme="minorHAnsi"/>
          <w:sz w:val="24"/>
          <w:szCs w:val="24"/>
        </w:rPr>
        <w:t xml:space="preserve"> </w:t>
      </w:r>
      <w:r w:rsidR="00BB4FEC" w:rsidRPr="00FE3B0D">
        <w:rPr>
          <w:rFonts w:cstheme="minorHAnsi"/>
          <w:sz w:val="24"/>
          <w:szCs w:val="24"/>
        </w:rPr>
        <w:t>(</w:t>
      </w:r>
      <w:r w:rsidR="00BB4FEC" w:rsidRPr="00FE3B0D">
        <w:rPr>
          <w:rFonts w:cstheme="minorHAnsi"/>
          <w:sz w:val="24"/>
          <w:szCs w:val="24"/>
          <w:vertAlign w:val="superscript"/>
        </w:rPr>
        <w:t>2</w:t>
      </w:r>
      <w:r w:rsidR="00BB4FEC" w:rsidRPr="00FE3B0D">
        <w:rPr>
          <w:rFonts w:cstheme="minorHAnsi"/>
          <w:sz w:val="24"/>
          <w:szCs w:val="24"/>
        </w:rPr>
        <w:t xml:space="preserve">H) or </w:t>
      </w:r>
      <w:r w:rsidR="00BB4FEC" w:rsidRPr="00FE3B0D">
        <w:rPr>
          <w:rFonts w:cstheme="minorHAnsi"/>
          <w:i/>
          <w:sz w:val="24"/>
          <w:szCs w:val="24"/>
        </w:rPr>
        <w:t>M</w:t>
      </w:r>
      <w:r w:rsidR="00BB4FEC" w:rsidRPr="00FE3B0D" w:rsidDel="00A90581">
        <w:rPr>
          <w:rFonts w:cstheme="minorHAnsi"/>
          <w:sz w:val="24"/>
          <w:szCs w:val="24"/>
        </w:rPr>
        <w:t xml:space="preserve"> </w:t>
      </w:r>
      <w:r w:rsidR="00BB4FEC" w:rsidRPr="00FE3B0D">
        <w:rPr>
          <w:rFonts w:cstheme="minorHAnsi"/>
          <w:sz w:val="24"/>
          <w:szCs w:val="24"/>
        </w:rPr>
        <w:t>(</w:t>
      </w:r>
      <w:r w:rsidR="00BB4FEC" w:rsidRPr="00FE3B0D">
        <w:rPr>
          <w:rFonts w:cstheme="minorHAnsi"/>
          <w:sz w:val="24"/>
          <w:szCs w:val="24"/>
          <w:vertAlign w:val="superscript"/>
        </w:rPr>
        <w:t>1</w:t>
      </w:r>
      <w:r w:rsidR="00BB4FEC" w:rsidRPr="00FE3B0D">
        <w:rPr>
          <w:rFonts w:cstheme="minorHAnsi"/>
          <w:sz w:val="24"/>
          <w:szCs w:val="24"/>
        </w:rPr>
        <w:t xml:space="preserve">H) are atomic weights of </w:t>
      </w:r>
      <w:r w:rsidR="00BB4FEC" w:rsidRPr="00FE3B0D">
        <w:rPr>
          <w:rFonts w:cstheme="minorHAnsi"/>
          <w:sz w:val="24"/>
          <w:szCs w:val="24"/>
          <w:vertAlign w:val="superscript"/>
        </w:rPr>
        <w:t>2</w:t>
      </w:r>
      <w:r w:rsidR="00BB4FEC" w:rsidRPr="00FE3B0D">
        <w:rPr>
          <w:rFonts w:cstheme="minorHAnsi"/>
          <w:sz w:val="24"/>
          <w:szCs w:val="24"/>
        </w:rPr>
        <w:t xml:space="preserve">H or </w:t>
      </w:r>
      <w:r w:rsidR="00BB4FEC" w:rsidRPr="00FE3B0D">
        <w:rPr>
          <w:rFonts w:cstheme="minorHAnsi"/>
          <w:sz w:val="24"/>
          <w:szCs w:val="24"/>
          <w:vertAlign w:val="superscript"/>
        </w:rPr>
        <w:t>1</w:t>
      </w:r>
      <w:r w:rsidR="00BB4FEC" w:rsidRPr="00FE3B0D">
        <w:rPr>
          <w:rFonts w:cstheme="minorHAnsi"/>
          <w:sz w:val="24"/>
          <w:szCs w:val="24"/>
        </w:rPr>
        <w:t xml:space="preserve">H, and </w:t>
      </w:r>
      <w:r w:rsidR="00BB4FEC" w:rsidRPr="00FE3B0D">
        <w:rPr>
          <w:rFonts w:cstheme="minorHAnsi"/>
          <w:i/>
          <w:sz w:val="24"/>
          <w:szCs w:val="24"/>
        </w:rPr>
        <w:t>M</w:t>
      </w:r>
      <w:r w:rsidR="00BB4FEC" w:rsidRPr="00FE3B0D" w:rsidDel="00A90581">
        <w:rPr>
          <w:rFonts w:cstheme="minorHAnsi"/>
          <w:sz w:val="24"/>
          <w:szCs w:val="24"/>
        </w:rPr>
        <w:t xml:space="preserve"> </w:t>
      </w:r>
      <w:r w:rsidR="00BB4FEC" w:rsidRPr="00FE3B0D">
        <w:rPr>
          <w:rFonts w:cstheme="minorHAnsi"/>
          <w:sz w:val="24"/>
          <w:szCs w:val="24"/>
        </w:rPr>
        <w:t>(c</w:t>
      </w:r>
      <w:r w:rsidR="00BB4FEC" w:rsidRPr="00FE3B0D">
        <w:rPr>
          <w:rFonts w:cstheme="minorHAnsi"/>
          <w:i/>
          <w:sz w:val="24"/>
          <w:szCs w:val="24"/>
          <w:vertAlign w:val="subscript"/>
        </w:rPr>
        <w:t>i</w:t>
      </w:r>
      <w:r w:rsidR="00BB4FEC" w:rsidRPr="00FE3B0D">
        <w:rPr>
          <w:rFonts w:cstheme="minorHAnsi"/>
          <w:sz w:val="24"/>
          <w:szCs w:val="24"/>
        </w:rPr>
        <w:t xml:space="preserve">) or </w:t>
      </w:r>
      <w:r w:rsidR="00BB4FEC" w:rsidRPr="00FE3B0D">
        <w:rPr>
          <w:rFonts w:cstheme="minorHAnsi"/>
          <w:i/>
          <w:sz w:val="24"/>
          <w:szCs w:val="24"/>
        </w:rPr>
        <w:t>M</w:t>
      </w:r>
      <w:r w:rsidR="00BB4FEC" w:rsidRPr="00FE3B0D" w:rsidDel="00A90581">
        <w:rPr>
          <w:rFonts w:cstheme="minorHAnsi"/>
          <w:sz w:val="24"/>
          <w:szCs w:val="24"/>
        </w:rPr>
        <w:t xml:space="preserve"> </w:t>
      </w:r>
      <w:r w:rsidR="00BB4FEC" w:rsidRPr="00FE3B0D">
        <w:rPr>
          <w:rFonts w:cstheme="minorHAnsi"/>
          <w:sz w:val="24"/>
          <w:szCs w:val="24"/>
        </w:rPr>
        <w:t>(</w:t>
      </w:r>
      <w:proofErr w:type="spellStart"/>
      <w:r w:rsidR="00BB4FEC" w:rsidRPr="00FE3B0D">
        <w:rPr>
          <w:rFonts w:cstheme="minorHAnsi"/>
          <w:sz w:val="24"/>
          <w:szCs w:val="24"/>
        </w:rPr>
        <w:t>z</w:t>
      </w:r>
      <w:r w:rsidR="00BB4FEC" w:rsidRPr="00FE3B0D">
        <w:rPr>
          <w:rFonts w:cstheme="minorHAnsi"/>
          <w:i/>
          <w:sz w:val="24"/>
          <w:szCs w:val="24"/>
          <w:vertAlign w:val="subscript"/>
        </w:rPr>
        <w:t>i</w:t>
      </w:r>
      <w:proofErr w:type="spellEnd"/>
      <w:r w:rsidR="00BB4FEC" w:rsidRPr="00FE3B0D">
        <w:rPr>
          <w:rFonts w:cstheme="minorHAnsi"/>
          <w:sz w:val="24"/>
          <w:szCs w:val="24"/>
        </w:rPr>
        <w:t>) are the molecular weights of c</w:t>
      </w:r>
      <w:r w:rsidR="00BB4FEC" w:rsidRPr="00FE3B0D">
        <w:rPr>
          <w:rFonts w:cstheme="minorHAnsi"/>
          <w:i/>
          <w:sz w:val="24"/>
          <w:szCs w:val="24"/>
          <w:vertAlign w:val="subscript"/>
        </w:rPr>
        <w:t>i</w:t>
      </w:r>
      <w:r w:rsidR="00BB4FEC" w:rsidRPr="00FE3B0D">
        <w:rPr>
          <w:rFonts w:cstheme="minorHAnsi"/>
          <w:sz w:val="24"/>
          <w:szCs w:val="24"/>
        </w:rPr>
        <w:t xml:space="preserve"> or </w:t>
      </w:r>
      <w:proofErr w:type="spellStart"/>
      <w:r w:rsidR="00BB4FEC" w:rsidRPr="00FE3B0D">
        <w:rPr>
          <w:rFonts w:cstheme="minorHAnsi"/>
          <w:sz w:val="24"/>
          <w:szCs w:val="24"/>
        </w:rPr>
        <w:t>z</w:t>
      </w:r>
      <w:r w:rsidR="00BB4FEC" w:rsidRPr="00FE3B0D">
        <w:rPr>
          <w:rFonts w:cstheme="minorHAnsi"/>
          <w:i/>
          <w:sz w:val="24"/>
          <w:szCs w:val="24"/>
          <w:vertAlign w:val="subscript"/>
        </w:rPr>
        <w:t>i</w:t>
      </w:r>
      <w:proofErr w:type="spellEnd"/>
      <w:r w:rsidR="00BB4FEC" w:rsidRPr="00FE3B0D">
        <w:rPr>
          <w:rFonts w:cstheme="minorHAnsi"/>
          <w:sz w:val="24"/>
          <w:szCs w:val="24"/>
        </w:rPr>
        <w:t xml:space="preserve"> ions. </w:t>
      </w:r>
    </w:p>
    <w:p w14:paraId="2F5F5A71" w14:textId="77777777" w:rsidR="0043068F" w:rsidRPr="00FE3B0D" w:rsidRDefault="0043068F" w:rsidP="00FE3B0D">
      <w:pPr>
        <w:spacing w:after="0" w:line="240" w:lineRule="auto"/>
        <w:jc w:val="both"/>
        <w:rPr>
          <w:rFonts w:cstheme="minorHAnsi"/>
          <w:sz w:val="24"/>
          <w:szCs w:val="24"/>
        </w:rPr>
      </w:pPr>
    </w:p>
    <w:p w14:paraId="28EE4A73" w14:textId="6240AC66" w:rsidR="00BB4FEC" w:rsidRPr="00FE3B0D" w:rsidRDefault="0043068F" w:rsidP="00FE3B0D">
      <w:pPr>
        <w:spacing w:after="0" w:line="240" w:lineRule="auto"/>
        <w:jc w:val="both"/>
        <w:rPr>
          <w:rFonts w:cstheme="minorHAnsi"/>
          <w:sz w:val="24"/>
          <w:szCs w:val="24"/>
        </w:rPr>
      </w:pPr>
      <w:r w:rsidRPr="00FE3B0D">
        <w:rPr>
          <w:rFonts w:cstheme="minorHAnsi"/>
          <w:sz w:val="24"/>
          <w:szCs w:val="24"/>
        </w:rPr>
        <w:t xml:space="preserve">NOTE: </w:t>
      </w:r>
      <w:r w:rsidR="00BB4FEC" w:rsidRPr="00FE3B0D">
        <w:rPr>
          <w:rFonts w:cstheme="minorHAnsi"/>
          <w:sz w:val="24"/>
          <w:szCs w:val="24"/>
        </w:rPr>
        <w:t>The double-asterisk indicates data of the HDX “endpoint” sample.</w:t>
      </w:r>
    </w:p>
    <w:p w14:paraId="6622AE1A" w14:textId="77777777" w:rsidR="0043068F" w:rsidRPr="00FE3B0D" w:rsidRDefault="0043068F" w:rsidP="00FE3B0D">
      <w:pPr>
        <w:spacing w:after="0" w:line="240" w:lineRule="auto"/>
        <w:jc w:val="both"/>
        <w:rPr>
          <w:rFonts w:cstheme="minorHAnsi"/>
          <w:sz w:val="24"/>
          <w:szCs w:val="24"/>
        </w:rPr>
      </w:pPr>
    </w:p>
    <w:p w14:paraId="58AAF7D7" w14:textId="44BF7D52" w:rsidR="00BB4FEC" w:rsidRPr="00FE3B0D" w:rsidRDefault="0043068F" w:rsidP="00FE3B0D">
      <w:pPr>
        <w:spacing w:after="0" w:line="240" w:lineRule="auto"/>
        <w:jc w:val="both"/>
        <w:rPr>
          <w:rFonts w:cstheme="minorHAnsi"/>
          <w:sz w:val="24"/>
          <w:szCs w:val="24"/>
        </w:rPr>
      </w:pPr>
      <w:r w:rsidRPr="00FE3B0D">
        <w:rPr>
          <w:rFonts w:cstheme="minorHAnsi"/>
          <w:sz w:val="24"/>
          <w:szCs w:val="24"/>
        </w:rPr>
        <w:t xml:space="preserve">3.3.2.2. </w:t>
      </w:r>
      <w:r w:rsidR="00BB4FEC" w:rsidRPr="00FE3B0D">
        <w:rPr>
          <w:rFonts w:cstheme="minorHAnsi"/>
          <w:sz w:val="24"/>
          <w:szCs w:val="24"/>
        </w:rPr>
        <w:t xml:space="preserve">For data acquired with </w:t>
      </w:r>
      <w:r w:rsidRPr="00FE3B0D">
        <w:rPr>
          <w:rFonts w:cstheme="minorHAnsi"/>
          <w:sz w:val="24"/>
          <w:szCs w:val="24"/>
        </w:rPr>
        <w:t xml:space="preserve">a </w:t>
      </w:r>
      <w:r w:rsidR="00BB4FEC" w:rsidRPr="00FE3B0D">
        <w:rPr>
          <w:rFonts w:cstheme="minorHAnsi"/>
          <w:sz w:val="24"/>
          <w:szCs w:val="24"/>
        </w:rPr>
        <w:t xml:space="preserve">non-deuterated modifier solution, use </w:t>
      </w:r>
      <w:r w:rsidRPr="00FE3B0D">
        <w:rPr>
          <w:rFonts w:cstheme="minorHAnsi"/>
          <w:sz w:val="24"/>
          <w:szCs w:val="24"/>
        </w:rPr>
        <w:t>equations (</w:t>
      </w:r>
      <w:r w:rsidRPr="00FE3B0D">
        <w:rPr>
          <w:rFonts w:cstheme="minorHAnsi"/>
          <w:b/>
          <w:bCs/>
          <w:sz w:val="24"/>
          <w:szCs w:val="24"/>
        </w:rPr>
        <w:t>5</w:t>
      </w:r>
      <w:r w:rsidRPr="00FE3B0D">
        <w:rPr>
          <w:rFonts w:cstheme="minorHAnsi"/>
          <w:sz w:val="24"/>
          <w:szCs w:val="24"/>
        </w:rPr>
        <w:t>) and (</w:t>
      </w:r>
      <w:r w:rsidRPr="00FE3B0D">
        <w:rPr>
          <w:rFonts w:cstheme="minorHAnsi"/>
          <w:b/>
          <w:bCs/>
          <w:sz w:val="24"/>
          <w:szCs w:val="24"/>
        </w:rPr>
        <w:t>6</w:t>
      </w:r>
      <w:r w:rsidRPr="00FE3B0D">
        <w:rPr>
          <w:rFonts w:cstheme="minorHAnsi"/>
          <w:sz w:val="24"/>
          <w:szCs w:val="24"/>
        </w:rPr>
        <w:t>)</w:t>
      </w:r>
      <w:r w:rsidR="00BB4FEC" w:rsidRPr="00FE3B0D">
        <w:rPr>
          <w:rFonts w:cstheme="minorHAnsi"/>
          <w:sz w:val="24"/>
          <w:szCs w:val="24"/>
        </w:rPr>
        <w:t xml:space="preserve"> to determine the cumulative deuteration level</w:t>
      </w:r>
      <w:r w:rsidRPr="00FE3B0D">
        <w:rPr>
          <w:rFonts w:cstheme="minorHAnsi"/>
          <w:sz w:val="24"/>
          <w:szCs w:val="24"/>
        </w:rPr>
        <w:t>.</w:t>
      </w:r>
    </w:p>
    <w:p w14:paraId="003E734B" w14:textId="77777777" w:rsidR="00645903" w:rsidRPr="00FE3B0D" w:rsidRDefault="00645903" w:rsidP="00FE3B0D">
      <w:pPr>
        <w:spacing w:after="0" w:line="240" w:lineRule="auto"/>
        <w:jc w:val="both"/>
        <w:rPr>
          <w:rFonts w:cstheme="minorHAnsi"/>
          <w:sz w:val="24"/>
          <w:szCs w:val="24"/>
        </w:rPr>
      </w:pPr>
    </w:p>
    <w:p w14:paraId="31F2D9AF" w14:textId="76D9A19D" w:rsidR="00BB4FEC" w:rsidRPr="00FE3B0D" w:rsidRDefault="00BB4FEC" w:rsidP="00FE3B0D">
      <w:pPr>
        <w:spacing w:after="0" w:line="240" w:lineRule="auto"/>
        <w:jc w:val="both"/>
        <w:rPr>
          <w:rFonts w:cstheme="minorHAnsi"/>
          <w:sz w:val="24"/>
          <w:szCs w:val="24"/>
        </w:rPr>
      </w:pPr>
      <m:oMath>
        <m:r>
          <w:rPr>
            <w:rFonts w:ascii="Cambria Math" w:hAnsi="Cambria Math" w:cstheme="minorHAnsi"/>
            <w:sz w:val="24"/>
            <w:szCs w:val="24"/>
          </w:rPr>
          <m:t>D</m:t>
        </m:r>
        <m:d>
          <m:dPr>
            <m:ctrlPr>
              <w:rPr>
                <w:rFonts w:ascii="Cambria Math" w:hAnsi="Cambria Math" w:cstheme="minorHAns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w:rPr>
                    <w:rFonts w:ascii="Cambria Math" w:hAnsi="Cambria Math" w:cstheme="minorHAnsi"/>
                    <w:sz w:val="24"/>
                    <w:szCs w:val="24"/>
                  </w:rPr>
                  <m:t>k</m:t>
                </m:r>
              </m:sub>
            </m:sSub>
            <m:r>
              <m:rPr>
                <m:sty m:val="p"/>
              </m:rPr>
              <w:rPr>
                <w:rFonts w:ascii="Cambria Math" w:hAnsi="Cambria Math" w:cstheme="minorHAnsi"/>
                <w:sz w:val="24"/>
                <w:szCs w:val="24"/>
              </w:rPr>
              <m:t>(N)</m:t>
            </m:r>
          </m:e>
        </m:d>
        <m:r>
          <m:rPr>
            <m:sty m:val="p"/>
          </m:rPr>
          <w:rPr>
            <w:rFonts w:ascii="Cambria Math" w:hAnsi="Cambria Math" w:cstheme="minorHAnsi"/>
            <w:sz w:val="24"/>
            <w:szCs w:val="24"/>
          </w:rPr>
          <m:t>=</m:t>
        </m:r>
        <m:f>
          <m:fPr>
            <m:ctrlPr>
              <w:rPr>
                <w:rFonts w:ascii="Cambria Math" w:hAnsi="Cambria Math" w:cstheme="minorHAnsi"/>
                <w:sz w:val="24"/>
                <w:szCs w:val="24"/>
              </w:rPr>
            </m:ctrlPr>
          </m:fPr>
          <m:num>
            <m:sSup>
              <m:sSupPr>
                <m:ctrlPr>
                  <w:rPr>
                    <w:rFonts w:ascii="Cambria Math" w:hAnsi="Cambria Math" w:cstheme="minorHAnsi"/>
                    <w:sz w:val="24"/>
                    <w:szCs w:val="24"/>
                  </w:rPr>
                </m:ctrlPr>
              </m:sSupPr>
              <m:e>
                <m:r>
                  <w:rPr>
                    <w:rFonts w:ascii="Cambria Math" w:hAnsi="Cambria Math" w:cstheme="minorHAnsi"/>
                    <w:sz w:val="24"/>
                    <w:szCs w:val="24"/>
                  </w:rPr>
                  <m:t>M</m:t>
                </m:r>
              </m:e>
              <m:sup>
                <m:r>
                  <m:rPr>
                    <m:sty m:val="p"/>
                  </m:rPr>
                  <w:rPr>
                    <w:rFonts w:ascii="Cambria Math" w:hAnsi="Cambria Math" w:cstheme="minorHAnsi"/>
                    <w:sz w:val="24"/>
                    <w:szCs w:val="24"/>
                  </w:rPr>
                  <m:t>*</m:t>
                </m:r>
              </m:sup>
            </m:sSup>
            <m:d>
              <m:dPr>
                <m:ctrlPr>
                  <w:rPr>
                    <w:rFonts w:ascii="Cambria Math" w:hAnsi="Cambria Math" w:cstheme="minorHAns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c</m:t>
                    </m:r>
                  </m:e>
                  <m:sub>
                    <m:r>
                      <w:rPr>
                        <w:rFonts w:ascii="Cambria Math" w:hAnsi="Cambria Math" w:cstheme="minorHAnsi"/>
                        <w:sz w:val="24"/>
                        <w:szCs w:val="24"/>
                      </w:rPr>
                      <m:t>k</m:t>
                    </m:r>
                    <m:r>
                      <m:rPr>
                        <m:sty m:val="p"/>
                      </m:rPr>
                      <w:rPr>
                        <w:rFonts w:ascii="Cambria Math" w:hAnsi="Cambria Math" w:cstheme="minorHAnsi"/>
                        <w:sz w:val="24"/>
                        <w:szCs w:val="24"/>
                      </w:rPr>
                      <m:t>-1</m:t>
                    </m:r>
                  </m:sub>
                </m:sSub>
              </m:e>
            </m:d>
            <m:r>
              <m:rPr>
                <m:sty m:val="p"/>
              </m:rPr>
              <w:rPr>
                <w:rFonts w:ascii="Cambria Math" w:hAnsi="Cambria Math" w:cstheme="minorHAnsi"/>
                <w:sz w:val="24"/>
                <w:szCs w:val="24"/>
              </w:rPr>
              <m:t>-</m:t>
            </m:r>
            <m:r>
              <w:rPr>
                <w:rFonts w:ascii="Cambria Math" w:hAnsi="Cambria Math" w:cstheme="minorHAnsi"/>
                <w:sz w:val="24"/>
                <w:szCs w:val="24"/>
              </w:rPr>
              <m:t>M</m:t>
            </m:r>
            <m:d>
              <m:dPr>
                <m:ctrlPr>
                  <w:rPr>
                    <w:rFonts w:ascii="Cambria Math" w:hAnsi="Cambria Math" w:cstheme="minorHAns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c</m:t>
                    </m:r>
                  </m:e>
                  <m:sub>
                    <m:r>
                      <w:rPr>
                        <w:rFonts w:ascii="Cambria Math" w:hAnsi="Cambria Math" w:cstheme="minorHAnsi"/>
                        <w:sz w:val="24"/>
                        <w:szCs w:val="24"/>
                      </w:rPr>
                      <m:t>k</m:t>
                    </m:r>
                    <m:r>
                      <m:rPr>
                        <m:sty m:val="p"/>
                      </m:rPr>
                      <w:rPr>
                        <w:rFonts w:ascii="Cambria Math" w:hAnsi="Cambria Math" w:cstheme="minorHAnsi"/>
                        <w:sz w:val="24"/>
                        <w:szCs w:val="24"/>
                      </w:rPr>
                      <m:t>-1</m:t>
                    </m:r>
                  </m:sub>
                </m:sSub>
              </m:e>
            </m:d>
          </m:num>
          <m:den>
            <m:r>
              <w:rPr>
                <w:rFonts w:ascii="Cambria Math" w:hAnsi="Cambria Math" w:cstheme="minorHAnsi"/>
                <w:sz w:val="24"/>
                <w:szCs w:val="24"/>
              </w:rPr>
              <m:t>M</m:t>
            </m:r>
            <m:d>
              <m:dPr>
                <m:ctrlPr>
                  <w:rPr>
                    <w:rFonts w:ascii="Cambria Math" w:hAnsi="Cambria Math" w:cstheme="minorHAnsi"/>
                    <w:sz w:val="24"/>
                    <w:szCs w:val="24"/>
                  </w:rPr>
                </m:ctrlPr>
              </m:dPr>
              <m:e>
                <m:sPre>
                  <m:sPrePr>
                    <m:ctrlPr>
                      <w:rPr>
                        <w:rFonts w:ascii="Cambria Math" w:hAnsi="Cambria Math" w:cstheme="minorHAnsi"/>
                        <w:sz w:val="24"/>
                        <w:szCs w:val="24"/>
                      </w:rPr>
                    </m:ctrlPr>
                  </m:sPrePr>
                  <m:sub/>
                  <m:sup>
                    <m:r>
                      <m:rPr>
                        <m:sty m:val="p"/>
                      </m:rPr>
                      <w:rPr>
                        <w:rFonts w:ascii="Cambria Math" w:hAnsi="Cambria Math" w:cstheme="minorHAnsi"/>
                        <w:sz w:val="24"/>
                        <w:szCs w:val="24"/>
                      </w:rPr>
                      <m:t>2</m:t>
                    </m:r>
                  </m:sup>
                  <m:e>
                    <m:r>
                      <m:rPr>
                        <m:sty m:val="p"/>
                      </m:rPr>
                      <w:rPr>
                        <w:rFonts w:ascii="Cambria Math" w:hAnsi="Cambria Math" w:cstheme="minorHAnsi"/>
                        <w:sz w:val="24"/>
                        <w:szCs w:val="24"/>
                      </w:rPr>
                      <m:t>H</m:t>
                    </m:r>
                  </m:e>
                </m:sPre>
              </m:e>
            </m:d>
            <m:r>
              <m:rPr>
                <m:sty m:val="p"/>
              </m:rPr>
              <w:rPr>
                <w:rFonts w:ascii="Cambria Math" w:hAnsi="Cambria Math" w:cstheme="minorHAnsi"/>
                <w:sz w:val="24"/>
                <w:szCs w:val="24"/>
              </w:rPr>
              <m:t>-</m:t>
            </m:r>
            <m:r>
              <w:rPr>
                <w:rFonts w:ascii="Cambria Math" w:hAnsi="Cambria Math" w:cstheme="minorHAnsi"/>
                <w:sz w:val="24"/>
                <w:szCs w:val="24"/>
              </w:rPr>
              <m:t>M</m:t>
            </m:r>
            <m:d>
              <m:dPr>
                <m:ctrlPr>
                  <w:rPr>
                    <w:rFonts w:ascii="Cambria Math" w:hAnsi="Cambria Math" w:cstheme="minorHAnsi"/>
                    <w:sz w:val="24"/>
                    <w:szCs w:val="24"/>
                  </w:rPr>
                </m:ctrlPr>
              </m:dPr>
              <m:e>
                <m:sPre>
                  <m:sPrePr>
                    <m:ctrlPr>
                      <w:rPr>
                        <w:rFonts w:ascii="Cambria Math" w:hAnsi="Cambria Math" w:cstheme="minorHAnsi"/>
                        <w:sz w:val="24"/>
                        <w:szCs w:val="24"/>
                      </w:rPr>
                    </m:ctrlPr>
                  </m:sPrePr>
                  <m:sub/>
                  <m:sup>
                    <m:r>
                      <m:rPr>
                        <m:sty m:val="p"/>
                      </m:rPr>
                      <w:rPr>
                        <w:rFonts w:ascii="Cambria Math" w:hAnsi="Cambria Math" w:cstheme="minorHAnsi"/>
                        <w:sz w:val="24"/>
                        <w:szCs w:val="24"/>
                      </w:rPr>
                      <m:t>1</m:t>
                    </m:r>
                  </m:sup>
                  <m:e>
                    <m:r>
                      <m:rPr>
                        <m:sty m:val="p"/>
                      </m:rPr>
                      <w:rPr>
                        <w:rFonts w:ascii="Cambria Math" w:hAnsi="Cambria Math" w:cstheme="minorHAnsi"/>
                        <w:sz w:val="24"/>
                        <w:szCs w:val="24"/>
                      </w:rPr>
                      <m:t>H</m:t>
                    </m:r>
                  </m:e>
                </m:sPre>
              </m:e>
            </m:d>
          </m:den>
        </m:f>
      </m:oMath>
      <w:r w:rsidR="0043068F" w:rsidRPr="00FE3B0D">
        <w:rPr>
          <w:rFonts w:cstheme="minorHAnsi"/>
          <w:sz w:val="24"/>
          <w:szCs w:val="24"/>
        </w:rPr>
        <w:tab/>
      </w:r>
      <w:r w:rsidR="0043068F" w:rsidRPr="00FE3B0D">
        <w:rPr>
          <w:rFonts w:cstheme="minorHAnsi"/>
          <w:sz w:val="24"/>
          <w:szCs w:val="24"/>
        </w:rPr>
        <w:tab/>
      </w:r>
      <w:r w:rsidR="0043068F" w:rsidRPr="00FE3B0D">
        <w:rPr>
          <w:rFonts w:cstheme="minorHAnsi"/>
          <w:sz w:val="24"/>
          <w:szCs w:val="24"/>
        </w:rPr>
        <w:tab/>
        <w:t>(</w:t>
      </w:r>
      <w:r w:rsidR="0043068F" w:rsidRPr="00FE3B0D">
        <w:rPr>
          <w:rFonts w:cstheme="minorHAnsi"/>
          <w:b/>
          <w:bCs/>
          <w:sz w:val="24"/>
          <w:szCs w:val="24"/>
        </w:rPr>
        <w:t>5</w:t>
      </w:r>
      <w:r w:rsidR="0043068F" w:rsidRPr="00FE3B0D">
        <w:rPr>
          <w:rFonts w:cstheme="minorHAnsi"/>
          <w:sz w:val="24"/>
          <w:szCs w:val="24"/>
        </w:rPr>
        <w:t>)</w:t>
      </w:r>
    </w:p>
    <w:p w14:paraId="161A0C09" w14:textId="77777777" w:rsidR="00645903" w:rsidRPr="00FE3B0D" w:rsidRDefault="00645903" w:rsidP="00FE3B0D">
      <w:pPr>
        <w:spacing w:after="0" w:line="240" w:lineRule="auto"/>
        <w:jc w:val="both"/>
        <w:rPr>
          <w:rFonts w:cstheme="minorHAnsi"/>
          <w:sz w:val="24"/>
          <w:szCs w:val="24"/>
        </w:rPr>
      </w:pPr>
    </w:p>
    <w:p w14:paraId="4C95DB9A" w14:textId="004C6AD9" w:rsidR="00BB4FEC" w:rsidRPr="00FE3B0D" w:rsidRDefault="00BB4FEC" w:rsidP="00FE3B0D">
      <w:pPr>
        <w:spacing w:after="0" w:line="240" w:lineRule="auto"/>
        <w:jc w:val="both"/>
        <w:rPr>
          <w:rFonts w:cstheme="minorHAnsi"/>
          <w:sz w:val="24"/>
          <w:szCs w:val="24"/>
        </w:rPr>
      </w:pPr>
      <m:oMath>
        <m:r>
          <w:rPr>
            <w:rFonts w:ascii="Cambria Math" w:hAnsi="Cambria Math" w:cstheme="minorHAnsi"/>
            <w:sz w:val="24"/>
            <w:szCs w:val="24"/>
          </w:rPr>
          <m:t>D</m:t>
        </m:r>
        <m:d>
          <m:dPr>
            <m:ctrlPr>
              <w:rPr>
                <w:rFonts w:ascii="Cambria Math" w:hAnsi="Cambria Math" w:cstheme="minorHAns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w:rPr>
                    <w:rFonts w:ascii="Cambria Math" w:hAnsi="Cambria Math" w:cstheme="minorHAnsi"/>
                    <w:sz w:val="24"/>
                    <w:szCs w:val="24"/>
                  </w:rPr>
                  <m:t>m</m:t>
                </m:r>
              </m:sub>
            </m:sSub>
            <m:d>
              <m:dPr>
                <m:ctrlPr>
                  <w:rPr>
                    <w:rFonts w:ascii="Cambria Math" w:hAnsi="Cambria Math" w:cstheme="minorHAnsi"/>
                    <w:sz w:val="24"/>
                    <w:szCs w:val="24"/>
                  </w:rPr>
                </m:ctrlPr>
              </m:dPr>
              <m:e>
                <m:r>
                  <m:rPr>
                    <m:sty m:val="p"/>
                  </m:rPr>
                  <w:rPr>
                    <w:rFonts w:ascii="Cambria Math" w:hAnsi="Cambria Math" w:cstheme="minorHAnsi"/>
                    <w:sz w:val="24"/>
                    <w:szCs w:val="24"/>
                  </w:rPr>
                  <m:t>C</m:t>
                </m:r>
              </m:e>
            </m:d>
          </m:e>
        </m:d>
        <m:r>
          <m:rPr>
            <m:sty m:val="p"/>
          </m:rPr>
          <w:rPr>
            <w:rFonts w:ascii="Cambria Math" w:hAnsi="Cambria Math" w:cstheme="minorHAnsi"/>
            <w:sz w:val="24"/>
            <w:szCs w:val="24"/>
          </w:rPr>
          <m:t>=</m:t>
        </m:r>
        <m:f>
          <m:fPr>
            <m:ctrlPr>
              <w:rPr>
                <w:rFonts w:ascii="Cambria Math" w:hAnsi="Cambria Math" w:cstheme="minorHAnsi"/>
                <w:sz w:val="24"/>
                <w:szCs w:val="24"/>
              </w:rPr>
            </m:ctrlPr>
          </m:fPr>
          <m:num>
            <m:sSup>
              <m:sSupPr>
                <m:ctrlPr>
                  <w:rPr>
                    <w:rFonts w:ascii="Cambria Math" w:hAnsi="Cambria Math" w:cstheme="minorHAnsi"/>
                    <w:sz w:val="24"/>
                    <w:szCs w:val="24"/>
                  </w:rPr>
                </m:ctrlPr>
              </m:sSupPr>
              <m:e>
                <m:r>
                  <w:rPr>
                    <w:rFonts w:ascii="Cambria Math" w:hAnsi="Cambria Math" w:cstheme="minorHAnsi"/>
                    <w:sz w:val="24"/>
                    <w:szCs w:val="24"/>
                  </w:rPr>
                  <m:t>M</m:t>
                </m:r>
              </m:e>
              <m:sup>
                <m:r>
                  <m:rPr>
                    <m:sty m:val="p"/>
                  </m:rPr>
                  <w:rPr>
                    <w:rFonts w:ascii="Cambria Math" w:hAnsi="Cambria Math" w:cstheme="minorHAnsi"/>
                    <w:sz w:val="24"/>
                    <w:szCs w:val="24"/>
                  </w:rPr>
                  <m:t>*</m:t>
                </m:r>
              </m:sup>
            </m:sSup>
            <m:d>
              <m:dPr>
                <m:ctrlPr>
                  <w:rPr>
                    <w:rFonts w:ascii="Cambria Math" w:hAnsi="Cambria Math" w:cstheme="minorHAns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z</m:t>
                    </m:r>
                  </m:e>
                  <m:sub>
                    <m:r>
                      <w:rPr>
                        <w:rFonts w:ascii="Cambria Math" w:hAnsi="Cambria Math" w:cstheme="minorHAnsi"/>
                        <w:sz w:val="24"/>
                        <w:szCs w:val="24"/>
                      </w:rPr>
                      <m:t>m</m:t>
                    </m:r>
                    <m:r>
                      <m:rPr>
                        <m:sty m:val="p"/>
                      </m:rPr>
                      <w:rPr>
                        <w:rFonts w:ascii="Cambria Math" w:hAnsi="Cambria Math" w:cstheme="minorHAnsi"/>
                        <w:sz w:val="24"/>
                        <w:szCs w:val="24"/>
                      </w:rPr>
                      <m:t>+1</m:t>
                    </m:r>
                  </m:sub>
                </m:sSub>
              </m:e>
            </m:d>
            <m:r>
              <m:rPr>
                <m:sty m:val="p"/>
              </m:rPr>
              <w:rPr>
                <w:rFonts w:ascii="Cambria Math" w:hAnsi="Cambria Math" w:cstheme="minorHAnsi"/>
                <w:sz w:val="24"/>
                <w:szCs w:val="24"/>
              </w:rPr>
              <m:t>-</m:t>
            </m:r>
            <m:r>
              <w:rPr>
                <w:rFonts w:ascii="Cambria Math" w:hAnsi="Cambria Math" w:cstheme="minorHAnsi"/>
                <w:sz w:val="24"/>
                <w:szCs w:val="24"/>
              </w:rPr>
              <m:t>M</m:t>
            </m:r>
            <m:d>
              <m:dPr>
                <m:ctrlPr>
                  <w:rPr>
                    <w:rFonts w:ascii="Cambria Math" w:hAnsi="Cambria Math" w:cstheme="minorHAns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z</m:t>
                    </m:r>
                  </m:e>
                  <m:sub>
                    <m:r>
                      <w:rPr>
                        <w:rFonts w:ascii="Cambria Math" w:hAnsi="Cambria Math" w:cstheme="minorHAnsi"/>
                        <w:sz w:val="24"/>
                        <w:szCs w:val="24"/>
                      </w:rPr>
                      <m:t>m</m:t>
                    </m:r>
                    <m:r>
                      <m:rPr>
                        <m:sty m:val="p"/>
                      </m:rPr>
                      <w:rPr>
                        <w:rFonts w:ascii="Cambria Math" w:hAnsi="Cambria Math" w:cstheme="minorHAnsi"/>
                        <w:sz w:val="24"/>
                        <w:szCs w:val="24"/>
                      </w:rPr>
                      <m:t>+1</m:t>
                    </m:r>
                  </m:sub>
                </m:sSub>
              </m:e>
            </m:d>
          </m:num>
          <m:den>
            <m:r>
              <w:rPr>
                <w:rFonts w:ascii="Cambria Math" w:hAnsi="Cambria Math" w:cstheme="minorHAnsi"/>
                <w:sz w:val="24"/>
                <w:szCs w:val="24"/>
              </w:rPr>
              <m:t>M</m:t>
            </m:r>
            <m:d>
              <m:dPr>
                <m:ctrlPr>
                  <w:rPr>
                    <w:rFonts w:ascii="Cambria Math" w:hAnsi="Cambria Math" w:cstheme="minorHAnsi"/>
                    <w:sz w:val="24"/>
                    <w:szCs w:val="24"/>
                  </w:rPr>
                </m:ctrlPr>
              </m:dPr>
              <m:e>
                <m:sPre>
                  <m:sPrePr>
                    <m:ctrlPr>
                      <w:rPr>
                        <w:rFonts w:ascii="Cambria Math" w:hAnsi="Cambria Math" w:cstheme="minorHAnsi"/>
                        <w:sz w:val="24"/>
                        <w:szCs w:val="24"/>
                      </w:rPr>
                    </m:ctrlPr>
                  </m:sPrePr>
                  <m:sub/>
                  <m:sup>
                    <m:r>
                      <m:rPr>
                        <m:sty m:val="p"/>
                      </m:rPr>
                      <w:rPr>
                        <w:rFonts w:ascii="Cambria Math" w:hAnsi="Cambria Math" w:cstheme="minorHAnsi"/>
                        <w:sz w:val="24"/>
                        <w:szCs w:val="24"/>
                      </w:rPr>
                      <m:t>2</m:t>
                    </m:r>
                  </m:sup>
                  <m:e>
                    <m:r>
                      <m:rPr>
                        <m:sty m:val="p"/>
                      </m:rPr>
                      <w:rPr>
                        <w:rFonts w:ascii="Cambria Math" w:hAnsi="Cambria Math" w:cstheme="minorHAnsi"/>
                        <w:sz w:val="24"/>
                        <w:szCs w:val="24"/>
                      </w:rPr>
                      <m:t>H</m:t>
                    </m:r>
                  </m:e>
                </m:sPre>
              </m:e>
            </m:d>
            <m:r>
              <m:rPr>
                <m:sty m:val="p"/>
              </m:rPr>
              <w:rPr>
                <w:rFonts w:ascii="Cambria Math" w:hAnsi="Cambria Math" w:cstheme="minorHAnsi"/>
                <w:sz w:val="24"/>
                <w:szCs w:val="24"/>
              </w:rPr>
              <m:t>-</m:t>
            </m:r>
            <m:r>
              <w:rPr>
                <w:rFonts w:ascii="Cambria Math" w:hAnsi="Cambria Math" w:cstheme="minorHAnsi"/>
                <w:sz w:val="24"/>
                <w:szCs w:val="24"/>
              </w:rPr>
              <m:t>M</m:t>
            </m:r>
            <m:d>
              <m:dPr>
                <m:ctrlPr>
                  <w:rPr>
                    <w:rFonts w:ascii="Cambria Math" w:hAnsi="Cambria Math" w:cstheme="minorHAnsi"/>
                    <w:sz w:val="24"/>
                    <w:szCs w:val="24"/>
                  </w:rPr>
                </m:ctrlPr>
              </m:dPr>
              <m:e>
                <m:sPre>
                  <m:sPrePr>
                    <m:ctrlPr>
                      <w:rPr>
                        <w:rFonts w:ascii="Cambria Math" w:hAnsi="Cambria Math" w:cstheme="minorHAnsi"/>
                        <w:sz w:val="24"/>
                        <w:szCs w:val="24"/>
                      </w:rPr>
                    </m:ctrlPr>
                  </m:sPrePr>
                  <m:sub/>
                  <m:sup>
                    <m:r>
                      <m:rPr>
                        <m:sty m:val="p"/>
                      </m:rPr>
                      <w:rPr>
                        <w:rFonts w:ascii="Cambria Math" w:hAnsi="Cambria Math" w:cstheme="minorHAnsi"/>
                        <w:sz w:val="24"/>
                        <w:szCs w:val="24"/>
                      </w:rPr>
                      <m:t>1</m:t>
                    </m:r>
                  </m:sup>
                  <m:e>
                    <m:r>
                      <m:rPr>
                        <m:sty m:val="p"/>
                      </m:rPr>
                      <w:rPr>
                        <w:rFonts w:ascii="Cambria Math" w:hAnsi="Cambria Math" w:cstheme="minorHAnsi"/>
                        <w:sz w:val="24"/>
                        <w:szCs w:val="24"/>
                      </w:rPr>
                      <m:t>H</m:t>
                    </m:r>
                  </m:e>
                </m:sPre>
              </m:e>
            </m:d>
          </m:den>
        </m:f>
      </m:oMath>
      <w:r w:rsidR="0043068F" w:rsidRPr="00FE3B0D">
        <w:rPr>
          <w:rFonts w:cstheme="minorHAnsi"/>
          <w:sz w:val="24"/>
          <w:szCs w:val="24"/>
        </w:rPr>
        <w:tab/>
      </w:r>
      <w:r w:rsidR="0043068F" w:rsidRPr="00FE3B0D">
        <w:rPr>
          <w:rFonts w:cstheme="minorHAnsi"/>
          <w:sz w:val="24"/>
          <w:szCs w:val="24"/>
        </w:rPr>
        <w:tab/>
        <w:t>(</w:t>
      </w:r>
      <w:r w:rsidR="0043068F" w:rsidRPr="00FE3B0D">
        <w:rPr>
          <w:rFonts w:cstheme="minorHAnsi"/>
          <w:b/>
          <w:bCs/>
          <w:sz w:val="24"/>
          <w:szCs w:val="24"/>
        </w:rPr>
        <w:t>6</w:t>
      </w:r>
      <w:r w:rsidR="0043068F" w:rsidRPr="00FE3B0D">
        <w:rPr>
          <w:rFonts w:cstheme="minorHAnsi"/>
          <w:sz w:val="24"/>
          <w:szCs w:val="24"/>
        </w:rPr>
        <w:t>)</w:t>
      </w:r>
    </w:p>
    <w:p w14:paraId="0EABB571" w14:textId="77777777" w:rsidR="00645903" w:rsidRPr="00FE3B0D" w:rsidRDefault="00645903" w:rsidP="00FE3B0D">
      <w:pPr>
        <w:spacing w:after="0" w:line="240" w:lineRule="auto"/>
        <w:jc w:val="both"/>
        <w:rPr>
          <w:rFonts w:cstheme="minorHAnsi"/>
          <w:sz w:val="24"/>
          <w:szCs w:val="24"/>
        </w:rPr>
      </w:pPr>
    </w:p>
    <w:p w14:paraId="2C16724C" w14:textId="78F246AF" w:rsidR="00BB4FEC" w:rsidRPr="00FE3B0D" w:rsidRDefault="00D726C7" w:rsidP="00FE3B0D">
      <w:pPr>
        <w:spacing w:after="0" w:line="240" w:lineRule="auto"/>
        <w:jc w:val="both"/>
        <w:rPr>
          <w:rFonts w:cstheme="minorHAnsi"/>
          <w:sz w:val="24"/>
          <w:szCs w:val="24"/>
        </w:rPr>
      </w:pPr>
      <w:r w:rsidRPr="00FE3B0D">
        <w:rPr>
          <w:rFonts w:cstheme="minorHAnsi"/>
          <w:sz w:val="24"/>
          <w:szCs w:val="24"/>
        </w:rPr>
        <w:t>W</w:t>
      </w:r>
      <w:r w:rsidR="00BB4FEC" w:rsidRPr="00FE3B0D">
        <w:rPr>
          <w:rFonts w:cstheme="minorHAnsi"/>
          <w:sz w:val="24"/>
          <w:szCs w:val="24"/>
        </w:rPr>
        <w:t xml:space="preserve">here </w:t>
      </w:r>
      <w:r w:rsidR="00BB4FEC" w:rsidRPr="00FE3B0D">
        <w:rPr>
          <w:rFonts w:cstheme="minorHAnsi"/>
          <w:i/>
          <w:sz w:val="24"/>
          <w:szCs w:val="24"/>
        </w:rPr>
        <w:t>D</w:t>
      </w:r>
      <w:r w:rsidR="00BB4FEC" w:rsidRPr="00FE3B0D">
        <w:rPr>
          <w:rFonts w:cstheme="minorHAnsi"/>
          <w:sz w:val="24"/>
          <w:szCs w:val="24"/>
        </w:rPr>
        <w:t>(</w:t>
      </w:r>
      <w:proofErr w:type="spellStart"/>
      <w:r w:rsidR="00BB4FEC" w:rsidRPr="00FE3B0D">
        <w:rPr>
          <w:rFonts w:cstheme="minorHAnsi"/>
          <w:sz w:val="24"/>
          <w:szCs w:val="24"/>
        </w:rPr>
        <w:t>S</w:t>
      </w:r>
      <w:r w:rsidR="00BB4FEC" w:rsidRPr="00FE3B0D">
        <w:rPr>
          <w:rFonts w:cstheme="minorHAnsi"/>
          <w:i/>
          <w:sz w:val="24"/>
          <w:szCs w:val="24"/>
          <w:vertAlign w:val="subscript"/>
        </w:rPr>
        <w:t>k</w:t>
      </w:r>
      <w:proofErr w:type="spellEnd"/>
      <w:r w:rsidR="00BB4FEC" w:rsidRPr="00FE3B0D">
        <w:rPr>
          <w:rFonts w:cstheme="minorHAnsi"/>
          <w:sz w:val="24"/>
          <w:szCs w:val="24"/>
        </w:rPr>
        <w:t xml:space="preserve">(N)) is the cumulative deuterium uptake of the N-terminal segment spanning residues 1 through </w:t>
      </w:r>
      <w:r w:rsidR="00BB4FEC" w:rsidRPr="00FE3B0D">
        <w:rPr>
          <w:rFonts w:cstheme="minorHAnsi"/>
          <w:i/>
          <w:sz w:val="24"/>
          <w:szCs w:val="24"/>
        </w:rPr>
        <w:t>k</w:t>
      </w:r>
      <w:r w:rsidR="00D624B8" w:rsidRPr="00FE3B0D">
        <w:rPr>
          <w:rFonts w:cstheme="minorHAnsi"/>
          <w:sz w:val="24"/>
          <w:szCs w:val="24"/>
        </w:rPr>
        <w:t>;</w:t>
      </w:r>
      <w:r w:rsidR="000F749B" w:rsidRPr="00FE3B0D">
        <w:rPr>
          <w:rFonts w:cstheme="minorHAnsi"/>
          <w:sz w:val="24"/>
          <w:szCs w:val="24"/>
        </w:rPr>
        <w:t xml:space="preserve"> </w:t>
      </w:r>
      <w:r w:rsidR="00BB4FEC" w:rsidRPr="00FE3B0D">
        <w:rPr>
          <w:rFonts w:cstheme="minorHAnsi"/>
          <w:i/>
          <w:sz w:val="24"/>
          <w:szCs w:val="24"/>
        </w:rPr>
        <w:t>D</w:t>
      </w:r>
      <w:r w:rsidR="00BB4FEC" w:rsidRPr="00FE3B0D">
        <w:rPr>
          <w:rFonts w:cstheme="minorHAnsi"/>
          <w:sz w:val="24"/>
          <w:szCs w:val="24"/>
        </w:rPr>
        <w:t>(</w:t>
      </w:r>
      <w:proofErr w:type="spellStart"/>
      <w:r w:rsidR="00BB4FEC" w:rsidRPr="00FE3B0D">
        <w:rPr>
          <w:rFonts w:cstheme="minorHAnsi"/>
          <w:sz w:val="24"/>
          <w:szCs w:val="24"/>
        </w:rPr>
        <w:t>S</w:t>
      </w:r>
      <w:r w:rsidR="00BB4FEC" w:rsidRPr="00FE3B0D">
        <w:rPr>
          <w:rFonts w:cstheme="minorHAnsi"/>
          <w:i/>
          <w:sz w:val="24"/>
          <w:szCs w:val="24"/>
          <w:vertAlign w:val="subscript"/>
        </w:rPr>
        <w:t>m</w:t>
      </w:r>
      <w:proofErr w:type="spellEnd"/>
      <w:r w:rsidR="00BB4FEC" w:rsidRPr="00FE3B0D">
        <w:rPr>
          <w:rFonts w:cstheme="minorHAnsi"/>
          <w:sz w:val="24"/>
          <w:szCs w:val="24"/>
        </w:rPr>
        <w:t xml:space="preserve">(C)) is the cumulative deuterium uptake of the C-terminal segment comprising </w:t>
      </w:r>
      <w:r w:rsidR="00BB4FEC" w:rsidRPr="00FE3B0D">
        <w:rPr>
          <w:rFonts w:cstheme="minorHAnsi"/>
          <w:i/>
          <w:iCs/>
          <w:sz w:val="24"/>
          <w:szCs w:val="24"/>
        </w:rPr>
        <w:t>m</w:t>
      </w:r>
      <w:r w:rsidR="00BB4FEC" w:rsidRPr="00FE3B0D">
        <w:rPr>
          <w:rFonts w:cstheme="minorHAnsi"/>
          <w:sz w:val="24"/>
          <w:szCs w:val="24"/>
        </w:rPr>
        <w:t xml:space="preserve"> residues.</w:t>
      </w:r>
    </w:p>
    <w:p w14:paraId="742B8ECB" w14:textId="77777777" w:rsidR="00BB4FEC" w:rsidRPr="00FE3B0D" w:rsidRDefault="00BB4FEC" w:rsidP="00FE3B0D">
      <w:pPr>
        <w:spacing w:after="0" w:line="240" w:lineRule="auto"/>
        <w:jc w:val="both"/>
        <w:rPr>
          <w:rFonts w:cstheme="minorHAnsi"/>
          <w:sz w:val="24"/>
          <w:szCs w:val="24"/>
        </w:rPr>
      </w:pPr>
    </w:p>
    <w:p w14:paraId="461202FF" w14:textId="0BBB5229" w:rsidR="00BB4FEC" w:rsidRPr="00FE3B0D" w:rsidRDefault="00BB4FEC" w:rsidP="00FE3B0D">
      <w:pPr>
        <w:spacing w:after="0" w:line="240" w:lineRule="auto"/>
        <w:jc w:val="both"/>
        <w:rPr>
          <w:rFonts w:cstheme="minorHAnsi"/>
          <w:sz w:val="24"/>
          <w:szCs w:val="24"/>
        </w:rPr>
      </w:pPr>
      <w:r w:rsidRPr="00FE3B0D">
        <w:rPr>
          <w:rFonts w:cstheme="minorHAnsi"/>
          <w:sz w:val="24"/>
          <w:szCs w:val="24"/>
        </w:rPr>
        <w:t>3.3.3</w:t>
      </w:r>
      <w:r w:rsidR="000F749B" w:rsidRPr="00FE3B0D">
        <w:rPr>
          <w:rFonts w:cstheme="minorHAnsi"/>
          <w:sz w:val="24"/>
          <w:szCs w:val="24"/>
        </w:rPr>
        <w:t>.</w:t>
      </w:r>
      <w:r w:rsidRPr="00FE3B0D">
        <w:rPr>
          <w:rFonts w:cstheme="minorHAnsi"/>
          <w:sz w:val="24"/>
          <w:szCs w:val="24"/>
        </w:rPr>
        <w:t xml:space="preserve"> Determine the deuteration level at a local backbone amide group</w:t>
      </w:r>
    </w:p>
    <w:p w14:paraId="2C4BB51B" w14:textId="77777777" w:rsidR="00BF46D8" w:rsidRPr="00FE3B0D" w:rsidRDefault="00BF46D8" w:rsidP="00FE3B0D">
      <w:pPr>
        <w:spacing w:after="0" w:line="240" w:lineRule="auto"/>
        <w:jc w:val="both"/>
        <w:rPr>
          <w:rFonts w:cstheme="minorHAnsi"/>
          <w:sz w:val="24"/>
          <w:szCs w:val="24"/>
        </w:rPr>
      </w:pPr>
    </w:p>
    <w:p w14:paraId="3C09D737" w14:textId="20890D5D" w:rsidR="00BB4FEC" w:rsidRPr="00FE3B0D" w:rsidRDefault="005414DD" w:rsidP="00FE3B0D">
      <w:pPr>
        <w:spacing w:after="0" w:line="240" w:lineRule="auto"/>
        <w:jc w:val="both"/>
        <w:rPr>
          <w:rFonts w:cstheme="minorHAnsi"/>
          <w:sz w:val="24"/>
          <w:szCs w:val="24"/>
        </w:rPr>
      </w:pPr>
      <w:r w:rsidRPr="00FE3B0D">
        <w:rPr>
          <w:rFonts w:cstheme="minorHAnsi"/>
          <w:sz w:val="24"/>
          <w:szCs w:val="24"/>
        </w:rPr>
        <w:t xml:space="preserve">3.3.3.1. </w:t>
      </w:r>
      <w:r w:rsidR="00BB4FEC" w:rsidRPr="00FE3B0D">
        <w:rPr>
          <w:rFonts w:cstheme="minorHAnsi"/>
          <w:sz w:val="24"/>
          <w:szCs w:val="24"/>
        </w:rPr>
        <w:t xml:space="preserve">For data acquired with </w:t>
      </w:r>
      <w:r w:rsidR="000728B0" w:rsidRPr="00FE3B0D">
        <w:rPr>
          <w:rFonts w:cstheme="minorHAnsi"/>
          <w:sz w:val="24"/>
          <w:szCs w:val="24"/>
        </w:rPr>
        <w:t xml:space="preserve">a </w:t>
      </w:r>
      <w:r w:rsidR="00BB4FEC" w:rsidRPr="00FE3B0D">
        <w:rPr>
          <w:rFonts w:cstheme="minorHAnsi"/>
          <w:sz w:val="24"/>
          <w:szCs w:val="24"/>
        </w:rPr>
        <w:t xml:space="preserve">deuterated modifier solution, use </w:t>
      </w:r>
      <w:r w:rsidR="000728B0" w:rsidRPr="00FE3B0D">
        <w:rPr>
          <w:rFonts w:cstheme="minorHAnsi"/>
          <w:sz w:val="24"/>
          <w:szCs w:val="24"/>
        </w:rPr>
        <w:t>equations (</w:t>
      </w:r>
      <w:r w:rsidR="000728B0" w:rsidRPr="00FE3B0D">
        <w:rPr>
          <w:rFonts w:cstheme="minorHAnsi"/>
          <w:b/>
          <w:bCs/>
          <w:sz w:val="24"/>
          <w:szCs w:val="24"/>
        </w:rPr>
        <w:t>7</w:t>
      </w:r>
      <w:r w:rsidR="000728B0" w:rsidRPr="00FE3B0D">
        <w:rPr>
          <w:rFonts w:cstheme="minorHAnsi"/>
          <w:sz w:val="24"/>
          <w:szCs w:val="24"/>
        </w:rPr>
        <w:t>)</w:t>
      </w:r>
      <w:r w:rsidR="00492D44" w:rsidRPr="00FE3B0D">
        <w:rPr>
          <w:rFonts w:cstheme="minorHAnsi"/>
          <w:sz w:val="24"/>
          <w:szCs w:val="24"/>
        </w:rPr>
        <w:t>,</w:t>
      </w:r>
      <w:r w:rsidR="000728B0" w:rsidRPr="00FE3B0D">
        <w:rPr>
          <w:rFonts w:cstheme="minorHAnsi"/>
          <w:sz w:val="24"/>
          <w:szCs w:val="24"/>
        </w:rPr>
        <w:t xml:space="preserve"> (</w:t>
      </w:r>
      <w:r w:rsidR="000728B0" w:rsidRPr="00FE3B0D">
        <w:rPr>
          <w:rFonts w:cstheme="minorHAnsi"/>
          <w:b/>
          <w:bCs/>
          <w:sz w:val="24"/>
          <w:szCs w:val="24"/>
        </w:rPr>
        <w:t>8</w:t>
      </w:r>
      <w:r w:rsidR="000728B0" w:rsidRPr="00FE3B0D">
        <w:rPr>
          <w:rFonts w:cstheme="minorHAnsi"/>
          <w:sz w:val="24"/>
          <w:szCs w:val="24"/>
        </w:rPr>
        <w:t>)</w:t>
      </w:r>
      <w:r w:rsidR="00492D44" w:rsidRPr="00FE3B0D">
        <w:rPr>
          <w:rFonts w:cstheme="minorHAnsi"/>
          <w:sz w:val="24"/>
          <w:szCs w:val="24"/>
        </w:rPr>
        <w:t>, (</w:t>
      </w:r>
      <w:r w:rsidR="00492D44" w:rsidRPr="00FE3B0D">
        <w:rPr>
          <w:rFonts w:cstheme="minorHAnsi"/>
          <w:b/>
          <w:bCs/>
          <w:sz w:val="24"/>
          <w:szCs w:val="24"/>
        </w:rPr>
        <w:t>9</w:t>
      </w:r>
      <w:r w:rsidR="00492D44" w:rsidRPr="00FE3B0D">
        <w:rPr>
          <w:rFonts w:cstheme="minorHAnsi"/>
          <w:sz w:val="24"/>
          <w:szCs w:val="24"/>
        </w:rPr>
        <w:t>), (</w:t>
      </w:r>
      <w:r w:rsidR="00492D44" w:rsidRPr="00FE3B0D">
        <w:rPr>
          <w:rFonts w:cstheme="minorHAnsi"/>
          <w:b/>
          <w:bCs/>
          <w:sz w:val="24"/>
          <w:szCs w:val="24"/>
        </w:rPr>
        <w:t>10</w:t>
      </w:r>
      <w:r w:rsidR="00492D44" w:rsidRPr="00FE3B0D">
        <w:rPr>
          <w:rFonts w:cstheme="minorHAnsi"/>
          <w:sz w:val="24"/>
          <w:szCs w:val="24"/>
        </w:rPr>
        <w:t>), and (</w:t>
      </w:r>
      <w:r w:rsidR="00492D44" w:rsidRPr="00FE3B0D">
        <w:rPr>
          <w:rFonts w:cstheme="minorHAnsi"/>
          <w:b/>
          <w:bCs/>
          <w:sz w:val="24"/>
          <w:szCs w:val="24"/>
        </w:rPr>
        <w:t>11</w:t>
      </w:r>
      <w:r w:rsidR="00492D44" w:rsidRPr="00FE3B0D">
        <w:rPr>
          <w:rFonts w:cstheme="minorHAnsi"/>
          <w:sz w:val="24"/>
          <w:szCs w:val="24"/>
        </w:rPr>
        <w:t>)</w:t>
      </w:r>
      <w:r w:rsidR="00BB4FEC" w:rsidRPr="00FE3B0D">
        <w:rPr>
          <w:rFonts w:cstheme="minorHAnsi"/>
          <w:sz w:val="24"/>
          <w:szCs w:val="24"/>
        </w:rPr>
        <w:t xml:space="preserve"> to determine the local protection level</w:t>
      </w:r>
      <w:r w:rsidR="000728B0" w:rsidRPr="00FE3B0D">
        <w:rPr>
          <w:rFonts w:cstheme="minorHAnsi"/>
          <w:sz w:val="24"/>
          <w:szCs w:val="24"/>
        </w:rPr>
        <w:t>.</w:t>
      </w:r>
    </w:p>
    <w:p w14:paraId="56C3732D" w14:textId="77777777" w:rsidR="000728B0" w:rsidRPr="00FE3B0D" w:rsidRDefault="000728B0" w:rsidP="00FE3B0D">
      <w:pPr>
        <w:spacing w:after="0" w:line="240" w:lineRule="auto"/>
        <w:jc w:val="both"/>
        <w:rPr>
          <w:rFonts w:cstheme="minorHAnsi"/>
          <w:sz w:val="24"/>
          <w:szCs w:val="24"/>
        </w:rPr>
      </w:pPr>
    </w:p>
    <w:p w14:paraId="60922601" w14:textId="77777777"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for data deduced from </w:t>
      </w:r>
      <w:r w:rsidRPr="00FE3B0D">
        <w:rPr>
          <w:rFonts w:cstheme="minorHAnsi"/>
          <w:i/>
          <w:sz w:val="24"/>
          <w:szCs w:val="24"/>
        </w:rPr>
        <w:t>c</w:t>
      </w:r>
      <w:r w:rsidRPr="00FE3B0D">
        <w:rPr>
          <w:rFonts w:cstheme="minorHAnsi"/>
          <w:sz w:val="24"/>
          <w:szCs w:val="24"/>
        </w:rPr>
        <w:t>-ions</w:t>
      </w:r>
    </w:p>
    <w:p w14:paraId="61C8EA13" w14:textId="23267A50" w:rsidR="00BB4FEC" w:rsidRPr="00FE3B0D" w:rsidRDefault="00BB4FEC" w:rsidP="00FE3B0D">
      <w:pPr>
        <w:spacing w:after="0" w:line="240" w:lineRule="auto"/>
        <w:jc w:val="both"/>
        <w:rPr>
          <w:rFonts w:cstheme="minorHAnsi"/>
          <w:sz w:val="24"/>
          <w:szCs w:val="24"/>
        </w:rPr>
      </w:pPr>
      <m:oMath>
        <m:r>
          <w:rPr>
            <w:rFonts w:ascii="Cambria Math" w:hAnsi="Cambria Math" w:cstheme="minorHAnsi"/>
            <w:sz w:val="24"/>
            <w:szCs w:val="24"/>
          </w:rPr>
          <m:t>P(</m:t>
        </m:r>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m:t>
            </m:r>
          </m:sub>
        </m:sSub>
        <m:r>
          <w:rPr>
            <w:rFonts w:ascii="Cambria Math" w:hAnsi="Cambria Math" w:cstheme="minorHAnsi"/>
            <w:sz w:val="24"/>
            <w:szCs w:val="24"/>
          </w:rPr>
          <m:t>)=P(</m:t>
        </m:r>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w:rPr>
                <w:rFonts w:ascii="Cambria Math" w:hAnsi="Cambria Math" w:cstheme="minorHAnsi"/>
                <w:sz w:val="24"/>
                <w:szCs w:val="24"/>
              </w:rPr>
              <m:t>i</m:t>
            </m:r>
          </m:sub>
        </m:sSub>
        <m:r>
          <w:rPr>
            <w:rFonts w:ascii="Cambria Math" w:hAnsi="Cambria Math" w:cstheme="minorHAnsi"/>
            <w:sz w:val="24"/>
            <w:szCs w:val="24"/>
          </w:rPr>
          <m:t>(</m:t>
        </m:r>
        <m:r>
          <m:rPr>
            <m:sty m:val="p"/>
          </m:rPr>
          <w:rPr>
            <w:rFonts w:ascii="Cambria Math" w:hAnsi="Cambria Math" w:cstheme="minorHAnsi"/>
            <w:sz w:val="24"/>
            <w:szCs w:val="24"/>
          </w:rPr>
          <m:t>N</m:t>
        </m:r>
        <m:r>
          <w:rPr>
            <w:rFonts w:ascii="Cambria Math" w:hAnsi="Cambria Math" w:cstheme="minorHAnsi"/>
            <w:sz w:val="24"/>
            <w:szCs w:val="24"/>
          </w:rPr>
          <m:t>))-P(</m:t>
        </m:r>
        <m:sSub>
          <m:sSubPr>
            <m:ctrlPr>
              <w:rPr>
                <w:rFonts w:ascii="Cambria Math" w:hAnsi="Cambria Math" w:cstheme="minorHAnsi"/>
                <w:i/>
                <w:sz w:val="24"/>
                <w:szCs w:val="24"/>
              </w:rPr>
            </m:ctrlPr>
          </m:sSubPr>
          <m:e>
            <m:r>
              <m:rPr>
                <m:sty m:val="p"/>
              </m:rPr>
              <w:rPr>
                <w:rFonts w:ascii="Cambria Math" w:hAnsi="Cambria Math" w:cstheme="minorHAnsi"/>
                <w:sz w:val="24"/>
                <w:szCs w:val="24"/>
              </w:rPr>
              <m:t>S</m:t>
            </m:r>
          </m:e>
          <m:sub>
            <m:r>
              <w:rPr>
                <w:rFonts w:ascii="Cambria Math" w:hAnsi="Cambria Math" w:cstheme="minorHAnsi"/>
                <w:sz w:val="24"/>
                <w:szCs w:val="24"/>
              </w:rPr>
              <m:t>i-1</m:t>
            </m:r>
          </m:sub>
        </m:sSub>
        <m:r>
          <w:rPr>
            <w:rFonts w:ascii="Cambria Math" w:hAnsi="Cambria Math" w:cstheme="minorHAnsi"/>
            <w:sz w:val="24"/>
            <w:szCs w:val="24"/>
          </w:rPr>
          <m:t>(</m:t>
        </m:r>
        <m:r>
          <m:rPr>
            <m:sty m:val="p"/>
          </m:rPr>
          <w:rPr>
            <w:rFonts w:ascii="Cambria Math" w:hAnsi="Cambria Math" w:cstheme="minorHAnsi"/>
            <w:sz w:val="24"/>
            <w:szCs w:val="24"/>
          </w:rPr>
          <m:t>N</m:t>
        </m:r>
        <m:r>
          <w:rPr>
            <w:rFonts w:ascii="Cambria Math" w:hAnsi="Cambria Math" w:cstheme="minorHAnsi"/>
            <w:sz w:val="24"/>
            <w:szCs w:val="24"/>
          </w:rPr>
          <m:t>))</m:t>
        </m:r>
      </m:oMath>
      <w:r w:rsidR="000728B0" w:rsidRPr="00FE3B0D">
        <w:rPr>
          <w:rFonts w:cstheme="minorHAnsi"/>
          <w:sz w:val="24"/>
          <w:szCs w:val="24"/>
        </w:rPr>
        <w:tab/>
      </w:r>
      <w:r w:rsidR="000728B0" w:rsidRPr="00FE3B0D">
        <w:rPr>
          <w:rFonts w:cstheme="minorHAnsi"/>
          <w:sz w:val="24"/>
          <w:szCs w:val="24"/>
        </w:rPr>
        <w:tab/>
      </w:r>
      <w:r w:rsidR="000728B0" w:rsidRPr="00FE3B0D">
        <w:rPr>
          <w:rFonts w:cstheme="minorHAnsi"/>
          <w:sz w:val="24"/>
          <w:szCs w:val="24"/>
        </w:rPr>
        <w:tab/>
      </w:r>
      <w:r w:rsidR="000728B0" w:rsidRPr="00FE3B0D">
        <w:rPr>
          <w:rFonts w:cstheme="minorHAnsi"/>
          <w:sz w:val="24"/>
          <w:szCs w:val="24"/>
        </w:rPr>
        <w:tab/>
      </w:r>
      <w:r w:rsidR="000728B0" w:rsidRPr="00FE3B0D">
        <w:rPr>
          <w:rFonts w:cstheme="minorHAnsi"/>
          <w:sz w:val="24"/>
          <w:szCs w:val="24"/>
        </w:rPr>
        <w:tab/>
        <w:t>(</w:t>
      </w:r>
      <w:r w:rsidR="000728B0" w:rsidRPr="00FE3B0D">
        <w:rPr>
          <w:rFonts w:cstheme="minorHAnsi"/>
          <w:b/>
          <w:bCs/>
          <w:sz w:val="24"/>
          <w:szCs w:val="24"/>
        </w:rPr>
        <w:t>7</w:t>
      </w:r>
      <w:r w:rsidR="000728B0" w:rsidRPr="00FE3B0D">
        <w:rPr>
          <w:rFonts w:cstheme="minorHAnsi"/>
          <w:sz w:val="24"/>
          <w:szCs w:val="24"/>
        </w:rPr>
        <w:t>)</w:t>
      </w:r>
    </w:p>
    <w:p w14:paraId="162F174C" w14:textId="77777777" w:rsidR="000728B0" w:rsidRPr="00FE3B0D" w:rsidRDefault="000728B0" w:rsidP="00FE3B0D">
      <w:pPr>
        <w:spacing w:after="0" w:line="240" w:lineRule="auto"/>
        <w:jc w:val="both"/>
        <w:rPr>
          <w:rFonts w:cstheme="minorHAnsi"/>
          <w:sz w:val="24"/>
          <w:szCs w:val="24"/>
        </w:rPr>
      </w:pPr>
    </w:p>
    <w:p w14:paraId="73C8C273" w14:textId="77777777"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for data deduced from </w:t>
      </w:r>
      <w:r w:rsidRPr="00FE3B0D">
        <w:rPr>
          <w:rFonts w:cstheme="minorHAnsi"/>
          <w:i/>
          <w:sz w:val="24"/>
          <w:szCs w:val="24"/>
        </w:rPr>
        <w:t>z</w:t>
      </w:r>
      <w:r w:rsidRPr="00FE3B0D">
        <w:rPr>
          <w:rFonts w:cstheme="minorHAnsi"/>
          <w:sz w:val="24"/>
          <w:szCs w:val="24"/>
        </w:rPr>
        <w:t>-ions</w:t>
      </w:r>
    </w:p>
    <w:p w14:paraId="77D8B707" w14:textId="07310BDA" w:rsidR="00BB4FEC" w:rsidRPr="00FE3B0D" w:rsidRDefault="00BB4FEC" w:rsidP="00FE3B0D">
      <w:pPr>
        <w:spacing w:after="0" w:line="240" w:lineRule="auto"/>
        <w:jc w:val="both"/>
        <w:rPr>
          <w:rFonts w:cstheme="minorHAnsi"/>
          <w:sz w:val="24"/>
          <w:szCs w:val="24"/>
        </w:rPr>
      </w:pPr>
      <m:oMath>
        <m:r>
          <w:rPr>
            <w:rFonts w:ascii="Cambria Math" w:hAnsi="Cambria Math" w:cstheme="minorHAnsi"/>
            <w:sz w:val="24"/>
            <w:szCs w:val="24"/>
          </w:rPr>
          <m:t>P(</m:t>
        </m:r>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m:t>
            </m:r>
          </m:sub>
        </m:sSub>
        <m:r>
          <w:rPr>
            <w:rFonts w:ascii="Cambria Math" w:hAnsi="Cambria Math" w:cstheme="minorHAnsi"/>
            <w:sz w:val="24"/>
            <w:szCs w:val="24"/>
          </w:rPr>
          <m:t>)=P(</m:t>
        </m:r>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total+1-</m:t>
            </m:r>
            <m:r>
              <w:rPr>
                <w:rFonts w:ascii="Cambria Math" w:hAnsi="Cambria Math" w:cstheme="minorHAnsi"/>
                <w:sz w:val="24"/>
                <w:szCs w:val="24"/>
              </w:rPr>
              <m:t>i</m:t>
            </m:r>
          </m:sub>
        </m:sSub>
        <m:r>
          <w:rPr>
            <w:rFonts w:ascii="Cambria Math" w:hAnsi="Cambria Math" w:cstheme="minorHAnsi"/>
            <w:sz w:val="24"/>
            <w:szCs w:val="24"/>
          </w:rPr>
          <m:t>(</m:t>
        </m:r>
        <m:r>
          <m:rPr>
            <m:sty m:val="p"/>
          </m:rPr>
          <w:rPr>
            <w:rFonts w:ascii="Cambria Math" w:hAnsi="Cambria Math" w:cstheme="minorHAnsi"/>
            <w:sz w:val="24"/>
            <w:szCs w:val="24"/>
          </w:rPr>
          <m:t>C</m:t>
        </m:r>
        <m:r>
          <w:rPr>
            <w:rFonts w:ascii="Cambria Math" w:hAnsi="Cambria Math" w:cstheme="minorHAnsi"/>
            <w:sz w:val="24"/>
            <w:szCs w:val="24"/>
          </w:rPr>
          <m:t>))-P(</m:t>
        </m:r>
        <m:sSub>
          <m:sSubPr>
            <m:ctrlPr>
              <w:rPr>
                <w:rFonts w:ascii="Cambria Math" w:hAnsi="Cambria Math" w:cstheme="minorHAnsi"/>
                <w: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total</m:t>
            </m:r>
            <m:r>
              <w:rPr>
                <w:rFonts w:ascii="Cambria Math" w:hAnsi="Cambria Math" w:cstheme="minorHAnsi"/>
                <w:sz w:val="24"/>
                <w:szCs w:val="24"/>
              </w:rPr>
              <m:t>-i</m:t>
            </m:r>
          </m:sub>
        </m:sSub>
        <m:r>
          <w:rPr>
            <w:rFonts w:ascii="Cambria Math" w:hAnsi="Cambria Math" w:cstheme="minorHAnsi"/>
            <w:sz w:val="24"/>
            <w:szCs w:val="24"/>
          </w:rPr>
          <m:t>(</m:t>
        </m:r>
        <m:r>
          <m:rPr>
            <m:sty m:val="p"/>
          </m:rPr>
          <w:rPr>
            <w:rFonts w:ascii="Cambria Math" w:hAnsi="Cambria Math" w:cstheme="minorHAnsi"/>
            <w:sz w:val="24"/>
            <w:szCs w:val="24"/>
          </w:rPr>
          <m:t>C</m:t>
        </m:r>
        <m:r>
          <w:rPr>
            <w:rFonts w:ascii="Cambria Math" w:hAnsi="Cambria Math" w:cstheme="minorHAnsi"/>
            <w:sz w:val="24"/>
            <w:szCs w:val="24"/>
          </w:rPr>
          <m:t>))</m:t>
        </m:r>
      </m:oMath>
      <w:r w:rsidR="000728B0" w:rsidRPr="00FE3B0D">
        <w:rPr>
          <w:rFonts w:cstheme="minorHAnsi"/>
          <w:sz w:val="24"/>
          <w:szCs w:val="24"/>
        </w:rPr>
        <w:tab/>
      </w:r>
      <w:r w:rsidR="000728B0" w:rsidRPr="00FE3B0D">
        <w:rPr>
          <w:rFonts w:cstheme="minorHAnsi"/>
          <w:sz w:val="24"/>
          <w:szCs w:val="24"/>
        </w:rPr>
        <w:tab/>
      </w:r>
      <w:r w:rsidR="000728B0" w:rsidRPr="00FE3B0D">
        <w:rPr>
          <w:rFonts w:cstheme="minorHAnsi"/>
          <w:sz w:val="24"/>
          <w:szCs w:val="24"/>
        </w:rPr>
        <w:tab/>
      </w:r>
      <w:r w:rsidR="000728B0" w:rsidRPr="00FE3B0D">
        <w:rPr>
          <w:rFonts w:cstheme="minorHAnsi"/>
          <w:sz w:val="24"/>
          <w:szCs w:val="24"/>
        </w:rPr>
        <w:tab/>
        <w:t>(</w:t>
      </w:r>
      <w:r w:rsidR="000728B0" w:rsidRPr="00FE3B0D">
        <w:rPr>
          <w:rFonts w:cstheme="minorHAnsi"/>
          <w:b/>
          <w:bCs/>
          <w:sz w:val="24"/>
          <w:szCs w:val="24"/>
        </w:rPr>
        <w:t>8</w:t>
      </w:r>
      <w:r w:rsidR="000728B0" w:rsidRPr="00FE3B0D">
        <w:rPr>
          <w:rFonts w:cstheme="minorHAnsi"/>
          <w:sz w:val="24"/>
          <w:szCs w:val="24"/>
        </w:rPr>
        <w:t>)</w:t>
      </w:r>
    </w:p>
    <w:p w14:paraId="7FA05281" w14:textId="77777777" w:rsidR="00645903" w:rsidRPr="00FE3B0D" w:rsidRDefault="00645903" w:rsidP="00FE3B0D">
      <w:pPr>
        <w:spacing w:after="0" w:line="240" w:lineRule="auto"/>
        <w:jc w:val="both"/>
        <w:rPr>
          <w:rFonts w:cstheme="minorHAnsi"/>
          <w:sz w:val="24"/>
          <w:szCs w:val="24"/>
        </w:rPr>
      </w:pPr>
    </w:p>
    <w:p w14:paraId="710F3057" w14:textId="32F07B2A" w:rsidR="00887A19" w:rsidRPr="00FE3B0D" w:rsidRDefault="00D77BE3" w:rsidP="00FE3B0D">
      <w:pPr>
        <w:spacing w:after="0" w:line="240" w:lineRule="auto"/>
        <w:jc w:val="both"/>
        <w:rPr>
          <w:rFonts w:cstheme="minorHAnsi"/>
          <w:sz w:val="24"/>
          <w:szCs w:val="24"/>
        </w:rPr>
      </w:pPr>
      <w:r w:rsidRPr="00FE3B0D">
        <w:rPr>
          <w:rFonts w:cstheme="minorHAnsi"/>
          <w:sz w:val="24"/>
          <w:szCs w:val="24"/>
        </w:rPr>
        <w:t>W</w:t>
      </w:r>
      <w:r w:rsidR="00BB4FEC" w:rsidRPr="00FE3B0D">
        <w:rPr>
          <w:rFonts w:cstheme="minorHAnsi"/>
          <w:sz w:val="24"/>
          <w:szCs w:val="24"/>
        </w:rPr>
        <w:t xml:space="preserve">here </w:t>
      </w:r>
      <w:r w:rsidR="00BB4FEC" w:rsidRPr="00FE3B0D">
        <w:rPr>
          <w:rFonts w:cstheme="minorHAnsi"/>
          <w:i/>
          <w:sz w:val="24"/>
          <w:szCs w:val="24"/>
        </w:rPr>
        <w:t>P</w:t>
      </w:r>
      <w:r w:rsidR="00BB4FEC" w:rsidRPr="00FE3B0D">
        <w:rPr>
          <w:rFonts w:cstheme="minorHAnsi"/>
          <w:sz w:val="24"/>
          <w:szCs w:val="24"/>
        </w:rPr>
        <w:t>(R</w:t>
      </w:r>
      <w:r w:rsidR="00BB4FEC" w:rsidRPr="00FE3B0D">
        <w:rPr>
          <w:rFonts w:cstheme="minorHAnsi"/>
          <w:i/>
          <w:sz w:val="24"/>
          <w:szCs w:val="24"/>
          <w:vertAlign w:val="subscript"/>
        </w:rPr>
        <w:t>i</w:t>
      </w:r>
      <w:r w:rsidR="00BB4FEC" w:rsidRPr="00FE3B0D">
        <w:rPr>
          <w:rFonts w:cstheme="minorHAnsi"/>
          <w:sz w:val="24"/>
          <w:szCs w:val="24"/>
        </w:rPr>
        <w:t xml:space="preserve">) is the protection of a backbone amide at residue </w:t>
      </w:r>
      <w:proofErr w:type="spellStart"/>
      <w:r w:rsidR="00BB4FEC" w:rsidRPr="00FE3B0D">
        <w:rPr>
          <w:rFonts w:cstheme="minorHAnsi"/>
          <w:i/>
          <w:sz w:val="24"/>
          <w:szCs w:val="24"/>
        </w:rPr>
        <w:t>i</w:t>
      </w:r>
      <w:proofErr w:type="spellEnd"/>
      <w:r w:rsidR="00BB4FEC" w:rsidRPr="00FE3B0D">
        <w:rPr>
          <w:rFonts w:cstheme="minorHAnsi"/>
          <w:sz w:val="24"/>
          <w:szCs w:val="24"/>
        </w:rPr>
        <w:t xml:space="preserve">, and the subscript “total” denotes the total residue number of the protein. </w:t>
      </w:r>
    </w:p>
    <w:p w14:paraId="1A120605" w14:textId="77777777" w:rsidR="00887A19" w:rsidRPr="00FE3B0D" w:rsidRDefault="00887A19" w:rsidP="00FE3B0D">
      <w:pPr>
        <w:spacing w:after="0" w:line="240" w:lineRule="auto"/>
        <w:jc w:val="both"/>
        <w:rPr>
          <w:rFonts w:cstheme="minorHAnsi"/>
          <w:sz w:val="24"/>
          <w:szCs w:val="24"/>
        </w:rPr>
      </w:pPr>
    </w:p>
    <w:p w14:paraId="4FF26E1F" w14:textId="56DC547B"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For residue sites where subsequent fragment ions were missing, assign </w:t>
      </w:r>
      <w:r w:rsidRPr="00FE3B0D">
        <w:rPr>
          <w:rFonts w:cstheme="minorHAnsi"/>
          <w:i/>
          <w:sz w:val="24"/>
          <w:szCs w:val="24"/>
        </w:rPr>
        <w:t>P</w:t>
      </w:r>
      <w:r w:rsidRPr="00FE3B0D">
        <w:rPr>
          <w:rFonts w:cstheme="minorHAnsi"/>
          <w:sz w:val="24"/>
          <w:szCs w:val="24"/>
        </w:rPr>
        <w:t>(R</w:t>
      </w:r>
      <w:r w:rsidRPr="00FE3B0D">
        <w:rPr>
          <w:rFonts w:cstheme="minorHAnsi"/>
          <w:i/>
          <w:sz w:val="24"/>
          <w:szCs w:val="24"/>
          <w:vertAlign w:val="subscript"/>
        </w:rPr>
        <w:t>i</w:t>
      </w:r>
      <w:r w:rsidRPr="00FE3B0D">
        <w:rPr>
          <w:rFonts w:cstheme="minorHAnsi"/>
          <w:sz w:val="24"/>
          <w:szCs w:val="24"/>
        </w:rPr>
        <w:t xml:space="preserve">) </w:t>
      </w:r>
      <w:r w:rsidR="00595F5F" w:rsidRPr="00FE3B0D">
        <w:rPr>
          <w:rFonts w:cstheme="minorHAnsi"/>
          <w:sz w:val="24"/>
          <w:szCs w:val="24"/>
        </w:rPr>
        <w:t>using equations (</w:t>
      </w:r>
      <w:r w:rsidR="00595F5F" w:rsidRPr="00FE3B0D">
        <w:rPr>
          <w:rFonts w:cstheme="minorHAnsi"/>
          <w:b/>
          <w:bCs/>
          <w:sz w:val="24"/>
          <w:szCs w:val="24"/>
        </w:rPr>
        <w:t>9</w:t>
      </w:r>
      <w:r w:rsidR="00595F5F" w:rsidRPr="00FE3B0D">
        <w:rPr>
          <w:rFonts w:cstheme="minorHAnsi"/>
          <w:sz w:val="24"/>
          <w:szCs w:val="24"/>
        </w:rPr>
        <w:t>) and (</w:t>
      </w:r>
      <w:r w:rsidR="00595F5F" w:rsidRPr="00FE3B0D">
        <w:rPr>
          <w:rFonts w:cstheme="minorHAnsi"/>
          <w:b/>
          <w:bCs/>
          <w:sz w:val="24"/>
          <w:szCs w:val="24"/>
        </w:rPr>
        <w:t>10</w:t>
      </w:r>
      <w:r w:rsidR="00595F5F" w:rsidRPr="00FE3B0D">
        <w:rPr>
          <w:rFonts w:cstheme="minorHAnsi"/>
          <w:sz w:val="24"/>
          <w:szCs w:val="24"/>
        </w:rPr>
        <w:t>).</w:t>
      </w:r>
    </w:p>
    <w:p w14:paraId="16B0CD35" w14:textId="77777777" w:rsidR="00DE2F6E" w:rsidRPr="00FE3B0D" w:rsidRDefault="00DE2F6E" w:rsidP="00FE3B0D">
      <w:pPr>
        <w:spacing w:after="0" w:line="240" w:lineRule="auto"/>
        <w:jc w:val="both"/>
        <w:rPr>
          <w:rFonts w:cstheme="minorHAnsi"/>
          <w:sz w:val="24"/>
          <w:szCs w:val="24"/>
        </w:rPr>
      </w:pPr>
    </w:p>
    <w:p w14:paraId="2277685D" w14:textId="4F3B139E"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for data deduced from </w:t>
      </w:r>
      <w:r w:rsidRPr="00FE3B0D">
        <w:rPr>
          <w:rFonts w:cstheme="minorHAnsi"/>
          <w:i/>
          <w:sz w:val="24"/>
          <w:szCs w:val="24"/>
        </w:rPr>
        <w:t>c</w:t>
      </w:r>
      <w:r w:rsidR="00E943BE" w:rsidRPr="00FE3B0D">
        <w:rPr>
          <w:rFonts w:cstheme="minorHAnsi"/>
          <w:sz w:val="24"/>
          <w:szCs w:val="24"/>
        </w:rPr>
        <w:t>-</w:t>
      </w:r>
      <w:r w:rsidRPr="00FE3B0D">
        <w:rPr>
          <w:rFonts w:cstheme="minorHAnsi"/>
          <w:sz w:val="24"/>
          <w:szCs w:val="24"/>
        </w:rPr>
        <w:t>ions</w:t>
      </w:r>
    </w:p>
    <w:p w14:paraId="59EB8E1A" w14:textId="7EF2808F" w:rsidR="00BB4FEC" w:rsidRPr="00FE3B0D" w:rsidRDefault="00BB4FEC" w:rsidP="00FE3B0D">
      <w:pPr>
        <w:spacing w:after="0" w:line="240" w:lineRule="auto"/>
        <w:jc w:val="both"/>
        <w:rPr>
          <w:rFonts w:cstheme="minorHAnsi"/>
          <w:sz w:val="24"/>
          <w:szCs w:val="24"/>
        </w:rPr>
      </w:pPr>
      <m:oMath>
        <m:r>
          <w:rPr>
            <w:rFonts w:ascii="Cambria Math" w:hAnsi="Cambria Math" w:cstheme="minorHAnsi"/>
            <w:sz w:val="24"/>
            <w:szCs w:val="24"/>
          </w:rPr>
          <m:t>P</m:t>
        </m:r>
        <m:d>
          <m:dPr>
            <m:ctrlPr>
              <w:rPr>
                <w:rFonts w:ascii="Cambria Math" w:hAnsi="Cambria Math" w:cstheme="minorHAnsi"/>
                <w: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m:t>
                </m:r>
              </m:sub>
            </m:sSub>
          </m:e>
        </m:d>
        <m:r>
          <w:rPr>
            <w:rFonts w:ascii="Cambria Math" w:hAnsi="Cambria Math" w:cstheme="minorHAnsi"/>
            <w:sz w:val="24"/>
            <w:szCs w:val="24"/>
          </w:rPr>
          <m:t>=P</m:t>
        </m:r>
        <m:d>
          <m:dPr>
            <m:ctrlPr>
              <w:rPr>
                <w:rFonts w:ascii="Cambria Math" w:hAnsi="Cambria Math" w:cstheme="minorHAnsi"/>
                <w: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i+1</m:t>
                </m:r>
              </m:sub>
            </m:sSub>
          </m:e>
        </m:d>
        <m:r>
          <w:rPr>
            <w:rFonts w:ascii="Cambria Math" w:hAnsi="Cambria Math" w:cstheme="minorHAnsi"/>
            <w:sz w:val="24"/>
            <w:szCs w:val="24"/>
          </w:rPr>
          <m:t>=…=P(</m:t>
        </m:r>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i+j-1</m:t>
            </m:r>
          </m:sub>
        </m:sSub>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P(</m:t>
            </m:r>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w:rPr>
                    <w:rFonts w:ascii="Cambria Math" w:hAnsi="Cambria Math" w:cstheme="minorHAnsi"/>
                    <w:sz w:val="24"/>
                    <w:szCs w:val="24"/>
                  </w:rPr>
                  <m:t>i+j</m:t>
                </m:r>
              </m:sub>
            </m:sSub>
            <m:r>
              <w:rPr>
                <w:rFonts w:ascii="Cambria Math" w:hAnsi="Cambria Math" w:cstheme="minorHAnsi"/>
                <w:sz w:val="24"/>
                <w:szCs w:val="24"/>
              </w:rPr>
              <m:t>(</m:t>
            </m:r>
            <m:r>
              <m:rPr>
                <m:sty m:val="p"/>
              </m:rPr>
              <w:rPr>
                <w:rFonts w:ascii="Cambria Math" w:hAnsi="Cambria Math" w:cstheme="minorHAnsi"/>
                <w:sz w:val="24"/>
                <w:szCs w:val="24"/>
              </w:rPr>
              <m:t>N</m:t>
            </m:r>
            <m:r>
              <w:rPr>
                <w:rFonts w:ascii="Cambria Math" w:hAnsi="Cambria Math" w:cstheme="minorHAnsi"/>
                <w:sz w:val="24"/>
                <w:szCs w:val="24"/>
              </w:rPr>
              <m:t>))-P(</m:t>
            </m:r>
            <m:sSub>
              <m:sSubPr>
                <m:ctrlPr>
                  <w:rPr>
                    <w:rFonts w:ascii="Cambria Math" w:hAnsi="Cambria Math" w:cstheme="minorHAnsi"/>
                    <w:i/>
                    <w:sz w:val="24"/>
                    <w:szCs w:val="24"/>
                  </w:rPr>
                </m:ctrlPr>
              </m:sSubPr>
              <m:e>
                <m:r>
                  <m:rPr>
                    <m:sty m:val="p"/>
                  </m:rPr>
                  <w:rPr>
                    <w:rFonts w:ascii="Cambria Math" w:hAnsi="Cambria Math" w:cstheme="minorHAnsi"/>
                    <w:sz w:val="24"/>
                    <w:szCs w:val="24"/>
                  </w:rPr>
                  <m:t>S</m:t>
                </m:r>
              </m:e>
              <m:sub>
                <m:r>
                  <w:rPr>
                    <w:rFonts w:ascii="Cambria Math" w:hAnsi="Cambria Math" w:cstheme="minorHAnsi"/>
                    <w:sz w:val="24"/>
                    <w:szCs w:val="24"/>
                  </w:rPr>
                  <m:t>i</m:t>
                </m:r>
              </m:sub>
            </m:sSub>
            <m:r>
              <w:rPr>
                <w:rFonts w:ascii="Cambria Math" w:hAnsi="Cambria Math" w:cstheme="minorHAnsi"/>
                <w:sz w:val="24"/>
                <w:szCs w:val="24"/>
              </w:rPr>
              <m:t>(</m:t>
            </m:r>
            <m:r>
              <m:rPr>
                <m:sty m:val="p"/>
              </m:rPr>
              <w:rPr>
                <w:rFonts w:ascii="Cambria Math" w:hAnsi="Cambria Math" w:cstheme="minorHAnsi"/>
                <w:sz w:val="24"/>
                <w:szCs w:val="24"/>
              </w:rPr>
              <m:t>N</m:t>
            </m:r>
            <m:r>
              <w:rPr>
                <w:rFonts w:ascii="Cambria Math" w:hAnsi="Cambria Math" w:cstheme="minorHAnsi"/>
                <w:sz w:val="24"/>
                <w:szCs w:val="24"/>
              </w:rPr>
              <m:t>))</m:t>
            </m:r>
          </m:num>
          <m:den>
            <m:r>
              <w:rPr>
                <w:rFonts w:ascii="Cambria Math" w:hAnsi="Cambria Math" w:cstheme="minorHAnsi"/>
                <w:sz w:val="24"/>
                <w:szCs w:val="24"/>
              </w:rPr>
              <m:t>j</m:t>
            </m:r>
          </m:den>
        </m:f>
      </m:oMath>
      <w:r w:rsidR="00DE2F6E" w:rsidRPr="00FE3B0D">
        <w:rPr>
          <w:rFonts w:cstheme="minorHAnsi"/>
          <w:sz w:val="24"/>
          <w:szCs w:val="24"/>
        </w:rPr>
        <w:tab/>
      </w:r>
      <w:r w:rsidR="00DE2F6E" w:rsidRPr="00FE3B0D">
        <w:rPr>
          <w:rFonts w:cstheme="minorHAnsi"/>
          <w:sz w:val="24"/>
          <w:szCs w:val="24"/>
        </w:rPr>
        <w:tab/>
      </w:r>
      <w:r w:rsidR="00DE2F6E" w:rsidRPr="00FE3B0D">
        <w:rPr>
          <w:rFonts w:cstheme="minorHAnsi"/>
          <w:sz w:val="24"/>
          <w:szCs w:val="24"/>
        </w:rPr>
        <w:tab/>
        <w:t>(</w:t>
      </w:r>
      <w:r w:rsidR="00DE2F6E" w:rsidRPr="00FE3B0D">
        <w:rPr>
          <w:rFonts w:cstheme="minorHAnsi"/>
          <w:b/>
          <w:bCs/>
          <w:sz w:val="24"/>
          <w:szCs w:val="24"/>
        </w:rPr>
        <w:t>9</w:t>
      </w:r>
      <w:r w:rsidR="00DE2F6E" w:rsidRPr="00FE3B0D">
        <w:rPr>
          <w:rFonts w:cstheme="minorHAnsi"/>
          <w:sz w:val="24"/>
          <w:szCs w:val="24"/>
        </w:rPr>
        <w:t>)</w:t>
      </w:r>
    </w:p>
    <w:p w14:paraId="383AE05E" w14:textId="77777777" w:rsidR="00DE2F6E" w:rsidRPr="00FE3B0D" w:rsidRDefault="00DE2F6E" w:rsidP="00FE3B0D">
      <w:pPr>
        <w:spacing w:after="0" w:line="240" w:lineRule="auto"/>
        <w:jc w:val="both"/>
        <w:rPr>
          <w:rFonts w:cstheme="minorHAnsi"/>
          <w:sz w:val="24"/>
          <w:szCs w:val="24"/>
        </w:rPr>
      </w:pPr>
    </w:p>
    <w:p w14:paraId="3CB75EE0" w14:textId="3966E4C4"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for data deduced from </w:t>
      </w:r>
      <w:r w:rsidRPr="00FE3B0D">
        <w:rPr>
          <w:rFonts w:cstheme="minorHAnsi"/>
          <w:i/>
          <w:sz w:val="24"/>
          <w:szCs w:val="24"/>
        </w:rPr>
        <w:t>z</w:t>
      </w:r>
      <w:r w:rsidR="00E943BE" w:rsidRPr="00FE3B0D">
        <w:rPr>
          <w:rFonts w:cstheme="minorHAnsi"/>
          <w:sz w:val="24"/>
          <w:szCs w:val="24"/>
        </w:rPr>
        <w:t>-</w:t>
      </w:r>
      <w:r w:rsidRPr="00FE3B0D">
        <w:rPr>
          <w:rFonts w:cstheme="minorHAnsi"/>
          <w:sz w:val="24"/>
          <w:szCs w:val="24"/>
        </w:rPr>
        <w:t>ions</w:t>
      </w:r>
    </w:p>
    <w:p w14:paraId="61BF92A3" w14:textId="14F97CC0" w:rsidR="00BB4FEC" w:rsidRPr="00FE3B0D" w:rsidRDefault="00BB4FEC" w:rsidP="00FE3B0D">
      <w:pPr>
        <w:spacing w:after="0" w:line="240" w:lineRule="auto"/>
        <w:jc w:val="both"/>
        <w:rPr>
          <w:rFonts w:cstheme="minorHAnsi"/>
          <w:sz w:val="24"/>
          <w:szCs w:val="24"/>
        </w:rPr>
      </w:pPr>
      <m:oMath>
        <m:r>
          <w:rPr>
            <w:rFonts w:ascii="Cambria Math" w:hAnsi="Cambria Math" w:cstheme="minorHAnsi"/>
            <w:sz w:val="24"/>
            <w:szCs w:val="24"/>
          </w:rPr>
          <m:t>P(</m:t>
        </m:r>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m:t>
            </m:r>
          </m:sub>
        </m:sSub>
        <m:r>
          <w:rPr>
            <w:rFonts w:ascii="Cambria Math" w:hAnsi="Cambria Math" w:cstheme="minorHAnsi"/>
            <w:sz w:val="24"/>
            <w:szCs w:val="24"/>
          </w:rPr>
          <m:t>)=P</m:t>
        </m:r>
        <m:d>
          <m:dPr>
            <m:ctrlPr>
              <w:rPr>
                <w:rFonts w:ascii="Cambria Math" w:hAnsi="Cambria Math" w:cstheme="minorHAnsi"/>
                <w: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i+1</m:t>
                </m:r>
              </m:sub>
            </m:sSub>
          </m:e>
        </m:d>
        <m:r>
          <w:rPr>
            <w:rFonts w:ascii="Cambria Math" w:hAnsi="Cambria Math" w:cstheme="minorHAnsi"/>
            <w:sz w:val="24"/>
            <w:szCs w:val="24"/>
          </w:rPr>
          <m:t>=…=P(</m:t>
        </m:r>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i+j-1</m:t>
            </m:r>
          </m:sub>
        </m:sSub>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P(</m:t>
            </m:r>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total+1+j-</m:t>
                </m:r>
                <m:r>
                  <w:rPr>
                    <w:rFonts w:ascii="Cambria Math" w:hAnsi="Cambria Math" w:cstheme="minorHAnsi"/>
                    <w:sz w:val="24"/>
                    <w:szCs w:val="24"/>
                  </w:rPr>
                  <m:t>i</m:t>
                </m:r>
              </m:sub>
            </m:sSub>
            <m:r>
              <w:rPr>
                <w:rFonts w:ascii="Cambria Math" w:hAnsi="Cambria Math" w:cstheme="minorHAnsi"/>
                <w:sz w:val="24"/>
                <w:szCs w:val="24"/>
              </w:rPr>
              <m:t>(</m:t>
            </m:r>
            <m:r>
              <m:rPr>
                <m:sty m:val="p"/>
              </m:rPr>
              <w:rPr>
                <w:rFonts w:ascii="Cambria Math" w:hAnsi="Cambria Math" w:cstheme="minorHAnsi"/>
                <w:sz w:val="24"/>
                <w:szCs w:val="24"/>
              </w:rPr>
              <m:t>C</m:t>
            </m:r>
            <m:r>
              <w:rPr>
                <w:rFonts w:ascii="Cambria Math" w:hAnsi="Cambria Math" w:cstheme="minorHAnsi"/>
                <w:sz w:val="24"/>
                <w:szCs w:val="24"/>
              </w:rPr>
              <m:t>))-P(</m:t>
            </m:r>
            <m:sSub>
              <m:sSubPr>
                <m:ctrlPr>
                  <w:rPr>
                    <w:rFonts w:ascii="Cambria Math" w:hAnsi="Cambria Math" w:cstheme="minorHAnsi"/>
                    <w: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total</m:t>
                </m:r>
                <m:r>
                  <w:rPr>
                    <w:rFonts w:ascii="Cambria Math" w:hAnsi="Cambria Math" w:cstheme="minorHAnsi"/>
                    <w:sz w:val="24"/>
                    <w:szCs w:val="24"/>
                  </w:rPr>
                  <m:t>-i</m:t>
                </m:r>
              </m:sub>
            </m:sSub>
            <m:r>
              <w:rPr>
                <w:rFonts w:ascii="Cambria Math" w:hAnsi="Cambria Math" w:cstheme="minorHAnsi"/>
                <w:sz w:val="24"/>
                <w:szCs w:val="24"/>
              </w:rPr>
              <m:t>(</m:t>
            </m:r>
            <m:r>
              <m:rPr>
                <m:sty m:val="p"/>
              </m:rPr>
              <w:rPr>
                <w:rFonts w:ascii="Cambria Math" w:hAnsi="Cambria Math" w:cstheme="minorHAnsi"/>
                <w:sz w:val="24"/>
                <w:szCs w:val="24"/>
              </w:rPr>
              <m:t>C</m:t>
            </m:r>
            <m:r>
              <w:rPr>
                <w:rFonts w:ascii="Cambria Math" w:hAnsi="Cambria Math" w:cstheme="minorHAnsi"/>
                <w:sz w:val="24"/>
                <w:szCs w:val="24"/>
              </w:rPr>
              <m:t>))</m:t>
            </m:r>
          </m:num>
          <m:den>
            <m:r>
              <w:rPr>
                <w:rFonts w:ascii="Cambria Math" w:hAnsi="Cambria Math" w:cstheme="minorHAnsi"/>
                <w:sz w:val="24"/>
                <w:szCs w:val="24"/>
              </w:rPr>
              <m:t>j</m:t>
            </m:r>
          </m:den>
        </m:f>
      </m:oMath>
      <w:r w:rsidR="00DE2F6E" w:rsidRPr="00FE3B0D">
        <w:rPr>
          <w:rFonts w:cstheme="minorHAnsi"/>
          <w:sz w:val="24"/>
          <w:szCs w:val="24"/>
        </w:rPr>
        <w:tab/>
      </w:r>
      <w:r w:rsidR="00DE2F6E" w:rsidRPr="00FE3B0D">
        <w:rPr>
          <w:rFonts w:cstheme="minorHAnsi"/>
          <w:sz w:val="24"/>
          <w:szCs w:val="24"/>
        </w:rPr>
        <w:tab/>
        <w:t>(</w:t>
      </w:r>
      <w:r w:rsidR="00DE2F6E" w:rsidRPr="00FE3B0D">
        <w:rPr>
          <w:rFonts w:cstheme="minorHAnsi"/>
          <w:b/>
          <w:bCs/>
          <w:sz w:val="24"/>
          <w:szCs w:val="24"/>
        </w:rPr>
        <w:t>10</w:t>
      </w:r>
      <w:r w:rsidR="00DE2F6E" w:rsidRPr="00FE3B0D">
        <w:rPr>
          <w:rFonts w:cstheme="minorHAnsi"/>
          <w:sz w:val="24"/>
          <w:szCs w:val="24"/>
        </w:rPr>
        <w:t>)</w:t>
      </w:r>
    </w:p>
    <w:p w14:paraId="423381B4" w14:textId="77777777" w:rsidR="00DE2F6E" w:rsidRPr="00FE3B0D" w:rsidRDefault="00DE2F6E" w:rsidP="00FE3B0D">
      <w:pPr>
        <w:spacing w:after="0" w:line="240" w:lineRule="auto"/>
        <w:jc w:val="both"/>
        <w:rPr>
          <w:rFonts w:cstheme="minorHAnsi"/>
          <w:sz w:val="24"/>
          <w:szCs w:val="24"/>
        </w:rPr>
      </w:pPr>
    </w:p>
    <w:p w14:paraId="0D695A33" w14:textId="5DA1E9F8" w:rsidR="00BB4FEC" w:rsidRPr="00FE3B0D" w:rsidRDefault="00BB4FEC" w:rsidP="00FE3B0D">
      <w:pPr>
        <w:spacing w:after="0" w:line="240" w:lineRule="auto"/>
        <w:jc w:val="both"/>
        <w:rPr>
          <w:rFonts w:cstheme="minorHAnsi"/>
          <w:sz w:val="24"/>
          <w:szCs w:val="24"/>
        </w:rPr>
      </w:pPr>
      <w:r w:rsidRPr="00FE3B0D">
        <w:rPr>
          <w:rFonts w:cstheme="minorHAnsi"/>
          <w:sz w:val="24"/>
          <w:szCs w:val="24"/>
        </w:rPr>
        <w:lastRenderedPageBreak/>
        <w:t>Then</w:t>
      </w:r>
      <w:r w:rsidR="000E63B6" w:rsidRPr="00FE3B0D">
        <w:rPr>
          <w:rFonts w:cstheme="minorHAnsi"/>
          <w:sz w:val="24"/>
          <w:szCs w:val="24"/>
        </w:rPr>
        <w:t>,</w:t>
      </w:r>
      <w:r w:rsidRPr="00FE3B0D">
        <w:rPr>
          <w:rFonts w:cstheme="minorHAnsi"/>
          <w:sz w:val="24"/>
          <w:szCs w:val="24"/>
        </w:rPr>
        <w:t xml:space="preserve"> determine the deuteration level </w:t>
      </w:r>
      <w:r w:rsidRPr="00FE3B0D">
        <w:rPr>
          <w:rFonts w:cstheme="minorHAnsi"/>
          <w:i/>
          <w:sz w:val="24"/>
          <w:szCs w:val="24"/>
        </w:rPr>
        <w:t>D</w:t>
      </w:r>
      <w:r w:rsidRPr="00FE3B0D">
        <w:rPr>
          <w:rFonts w:cstheme="minorHAnsi"/>
          <w:sz w:val="24"/>
          <w:szCs w:val="24"/>
        </w:rPr>
        <w:t>(R</w:t>
      </w:r>
      <w:r w:rsidRPr="00FE3B0D">
        <w:rPr>
          <w:rFonts w:cstheme="minorHAnsi"/>
          <w:i/>
          <w:sz w:val="24"/>
          <w:szCs w:val="24"/>
          <w:vertAlign w:val="subscript"/>
        </w:rPr>
        <w:t>i</w:t>
      </w:r>
      <w:r w:rsidRPr="00FE3B0D">
        <w:rPr>
          <w:rFonts w:cstheme="minorHAnsi"/>
          <w:sz w:val="24"/>
          <w:szCs w:val="24"/>
        </w:rPr>
        <w:t>) at a local backbone amide group</w:t>
      </w:r>
      <w:r w:rsidR="000E63B6" w:rsidRPr="00FE3B0D">
        <w:rPr>
          <w:rFonts w:cstheme="minorHAnsi"/>
          <w:sz w:val="24"/>
          <w:szCs w:val="24"/>
        </w:rPr>
        <w:t xml:space="preserve"> using equation (</w:t>
      </w:r>
      <w:r w:rsidR="000E63B6" w:rsidRPr="00FE3B0D">
        <w:rPr>
          <w:rFonts w:cstheme="minorHAnsi"/>
          <w:b/>
          <w:bCs/>
          <w:sz w:val="24"/>
          <w:szCs w:val="24"/>
        </w:rPr>
        <w:t>11</w:t>
      </w:r>
      <w:r w:rsidR="000E63B6" w:rsidRPr="00FE3B0D">
        <w:rPr>
          <w:rFonts w:cstheme="minorHAnsi"/>
          <w:sz w:val="24"/>
          <w:szCs w:val="24"/>
        </w:rPr>
        <w:t>).</w:t>
      </w:r>
    </w:p>
    <w:p w14:paraId="238155CC" w14:textId="77777777" w:rsidR="000E63B6" w:rsidRPr="00FE3B0D" w:rsidRDefault="000E63B6" w:rsidP="00FE3B0D">
      <w:pPr>
        <w:spacing w:after="0" w:line="240" w:lineRule="auto"/>
        <w:jc w:val="both"/>
        <w:rPr>
          <w:rFonts w:cstheme="minorHAnsi"/>
          <w:sz w:val="24"/>
          <w:szCs w:val="24"/>
        </w:rPr>
      </w:pPr>
    </w:p>
    <w:p w14:paraId="1DB607FC" w14:textId="1DB9D47C" w:rsidR="00BB4FEC" w:rsidRPr="00FE3B0D" w:rsidRDefault="00BB4FEC" w:rsidP="00FE3B0D">
      <w:pPr>
        <w:spacing w:after="0" w:line="240" w:lineRule="auto"/>
        <w:jc w:val="both"/>
        <w:rPr>
          <w:rFonts w:cstheme="minorHAnsi"/>
          <w:sz w:val="24"/>
          <w:szCs w:val="24"/>
        </w:rPr>
      </w:pPr>
      <m:oMath>
        <m:r>
          <w:rPr>
            <w:rFonts w:ascii="Cambria Math" w:hAnsi="Cambria Math" w:cstheme="minorHAnsi"/>
            <w:sz w:val="24"/>
            <w:szCs w:val="24"/>
          </w:rPr>
          <m:t>D</m:t>
        </m:r>
        <m:d>
          <m:dPr>
            <m:ctrlPr>
              <w:rPr>
                <w:rFonts w:ascii="Cambria Math" w:hAnsi="Cambria Math" w:cstheme="minorHAnsi"/>
                <w: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m:t>
                </m:r>
              </m:sub>
            </m:sSub>
          </m:e>
        </m:d>
        <m:r>
          <w:rPr>
            <w:rFonts w:ascii="Cambria Math" w:hAnsi="Cambria Math" w:cstheme="minorHAnsi"/>
            <w:sz w:val="24"/>
            <w:szCs w:val="24"/>
          </w:rPr>
          <m:t>=1-P</m:t>
        </m:r>
        <m:d>
          <m:dPr>
            <m:ctrlPr>
              <w:rPr>
                <w:rFonts w:ascii="Cambria Math" w:hAnsi="Cambria Math" w:cstheme="minorHAnsi"/>
                <w: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m:t>
                </m:r>
              </m:sub>
            </m:sSub>
          </m:e>
        </m:d>
      </m:oMath>
      <w:r w:rsidR="000E63B6" w:rsidRPr="00FE3B0D">
        <w:rPr>
          <w:rFonts w:cstheme="minorHAnsi"/>
          <w:sz w:val="24"/>
          <w:szCs w:val="24"/>
        </w:rPr>
        <w:tab/>
      </w:r>
      <w:r w:rsidR="000E63B6" w:rsidRPr="00FE3B0D">
        <w:rPr>
          <w:rFonts w:cstheme="minorHAnsi"/>
          <w:sz w:val="24"/>
          <w:szCs w:val="24"/>
        </w:rPr>
        <w:tab/>
      </w:r>
      <w:r w:rsidR="000E63B6" w:rsidRPr="00FE3B0D">
        <w:rPr>
          <w:rFonts w:cstheme="minorHAnsi"/>
          <w:sz w:val="24"/>
          <w:szCs w:val="24"/>
        </w:rPr>
        <w:tab/>
        <w:t>(</w:t>
      </w:r>
      <w:r w:rsidR="000E63B6" w:rsidRPr="00FE3B0D">
        <w:rPr>
          <w:rFonts w:cstheme="minorHAnsi"/>
          <w:b/>
          <w:bCs/>
          <w:sz w:val="24"/>
          <w:szCs w:val="24"/>
        </w:rPr>
        <w:t>11</w:t>
      </w:r>
      <w:r w:rsidR="000E63B6" w:rsidRPr="00FE3B0D">
        <w:rPr>
          <w:rFonts w:cstheme="minorHAnsi"/>
          <w:sz w:val="24"/>
          <w:szCs w:val="24"/>
        </w:rPr>
        <w:t>)</w:t>
      </w:r>
    </w:p>
    <w:p w14:paraId="6B5CFD86" w14:textId="77777777" w:rsidR="00BB4FEC" w:rsidRPr="00FE3B0D" w:rsidRDefault="00BB4FEC" w:rsidP="00FE3B0D">
      <w:pPr>
        <w:spacing w:after="0" w:line="240" w:lineRule="auto"/>
        <w:jc w:val="both"/>
        <w:rPr>
          <w:rFonts w:cstheme="minorHAnsi"/>
          <w:sz w:val="24"/>
          <w:szCs w:val="24"/>
        </w:rPr>
      </w:pPr>
    </w:p>
    <w:p w14:paraId="6976F99C" w14:textId="0C696B4B" w:rsidR="00BB4FEC" w:rsidRPr="00FE3B0D" w:rsidRDefault="0002131E" w:rsidP="00FE3B0D">
      <w:pPr>
        <w:spacing w:after="0" w:line="240" w:lineRule="auto"/>
        <w:jc w:val="both"/>
        <w:rPr>
          <w:rFonts w:cstheme="minorHAnsi"/>
          <w:sz w:val="24"/>
          <w:szCs w:val="24"/>
        </w:rPr>
      </w:pPr>
      <w:r w:rsidRPr="00FE3B0D">
        <w:rPr>
          <w:rFonts w:cstheme="minorHAnsi"/>
          <w:sz w:val="24"/>
          <w:szCs w:val="24"/>
        </w:rPr>
        <w:t xml:space="preserve">3.3.3.2. </w:t>
      </w:r>
      <w:r w:rsidR="00BB4FEC" w:rsidRPr="00FE3B0D">
        <w:rPr>
          <w:rFonts w:cstheme="minorHAnsi"/>
          <w:sz w:val="24"/>
          <w:szCs w:val="24"/>
        </w:rPr>
        <w:t xml:space="preserve">For data acquired with </w:t>
      </w:r>
      <w:r w:rsidR="00492D44" w:rsidRPr="00FE3B0D">
        <w:rPr>
          <w:rFonts w:cstheme="minorHAnsi"/>
          <w:sz w:val="24"/>
          <w:szCs w:val="24"/>
        </w:rPr>
        <w:t xml:space="preserve">a </w:t>
      </w:r>
      <w:r w:rsidR="00BB4FEC" w:rsidRPr="00FE3B0D">
        <w:rPr>
          <w:rFonts w:cstheme="minorHAnsi"/>
          <w:sz w:val="24"/>
          <w:szCs w:val="24"/>
        </w:rPr>
        <w:t xml:space="preserve">non-deuterated modifier solution, use </w:t>
      </w:r>
      <w:r w:rsidR="00492D44" w:rsidRPr="00FE3B0D">
        <w:rPr>
          <w:rFonts w:cstheme="minorHAnsi"/>
          <w:sz w:val="24"/>
          <w:szCs w:val="24"/>
        </w:rPr>
        <w:t>equations (</w:t>
      </w:r>
      <w:r w:rsidR="00492D44" w:rsidRPr="00FE3B0D">
        <w:rPr>
          <w:rFonts w:cstheme="minorHAnsi"/>
          <w:b/>
          <w:bCs/>
          <w:sz w:val="24"/>
          <w:szCs w:val="24"/>
        </w:rPr>
        <w:t>12</w:t>
      </w:r>
      <w:r w:rsidR="00492D44" w:rsidRPr="00FE3B0D">
        <w:rPr>
          <w:rFonts w:cstheme="minorHAnsi"/>
          <w:sz w:val="24"/>
          <w:szCs w:val="24"/>
        </w:rPr>
        <w:t>)</w:t>
      </w:r>
      <w:r w:rsidR="00595F5F" w:rsidRPr="00FE3B0D">
        <w:rPr>
          <w:rFonts w:cstheme="minorHAnsi"/>
          <w:sz w:val="24"/>
          <w:szCs w:val="24"/>
        </w:rPr>
        <w:t>,</w:t>
      </w:r>
      <w:r w:rsidR="00492D44" w:rsidRPr="00FE3B0D">
        <w:rPr>
          <w:rFonts w:cstheme="minorHAnsi"/>
          <w:sz w:val="24"/>
          <w:szCs w:val="24"/>
        </w:rPr>
        <w:t xml:space="preserve"> (</w:t>
      </w:r>
      <w:r w:rsidR="00492D44" w:rsidRPr="00FE3B0D">
        <w:rPr>
          <w:rFonts w:cstheme="minorHAnsi"/>
          <w:b/>
          <w:bCs/>
          <w:sz w:val="24"/>
          <w:szCs w:val="24"/>
        </w:rPr>
        <w:t>13</w:t>
      </w:r>
      <w:r w:rsidR="00492D44" w:rsidRPr="00FE3B0D">
        <w:rPr>
          <w:rFonts w:cstheme="minorHAnsi"/>
          <w:sz w:val="24"/>
          <w:szCs w:val="24"/>
        </w:rPr>
        <w:t>)</w:t>
      </w:r>
      <w:r w:rsidR="00595F5F" w:rsidRPr="00FE3B0D">
        <w:rPr>
          <w:rFonts w:cstheme="minorHAnsi"/>
          <w:sz w:val="24"/>
          <w:szCs w:val="24"/>
        </w:rPr>
        <w:t>, (</w:t>
      </w:r>
      <w:r w:rsidR="00595F5F" w:rsidRPr="00FE3B0D">
        <w:rPr>
          <w:rFonts w:cstheme="minorHAnsi"/>
          <w:b/>
          <w:bCs/>
          <w:sz w:val="24"/>
          <w:szCs w:val="24"/>
        </w:rPr>
        <w:t>14</w:t>
      </w:r>
      <w:r w:rsidR="00595F5F" w:rsidRPr="00FE3B0D">
        <w:rPr>
          <w:rFonts w:cstheme="minorHAnsi"/>
          <w:sz w:val="24"/>
          <w:szCs w:val="24"/>
        </w:rPr>
        <w:t>), and (</w:t>
      </w:r>
      <w:r w:rsidR="00595F5F" w:rsidRPr="00FE3B0D">
        <w:rPr>
          <w:rFonts w:cstheme="minorHAnsi"/>
          <w:b/>
          <w:bCs/>
          <w:sz w:val="24"/>
          <w:szCs w:val="24"/>
        </w:rPr>
        <w:t>15</w:t>
      </w:r>
      <w:r w:rsidR="00595F5F" w:rsidRPr="00FE3B0D">
        <w:rPr>
          <w:rFonts w:cstheme="minorHAnsi"/>
          <w:sz w:val="24"/>
          <w:szCs w:val="24"/>
        </w:rPr>
        <w:t>)</w:t>
      </w:r>
      <w:r w:rsidR="00CD571B" w:rsidRPr="00FE3B0D">
        <w:rPr>
          <w:rFonts w:cstheme="minorHAnsi"/>
          <w:sz w:val="24"/>
          <w:szCs w:val="24"/>
        </w:rPr>
        <w:t xml:space="preserve"> </w:t>
      </w:r>
      <w:r w:rsidR="00BB4FEC" w:rsidRPr="00FE3B0D">
        <w:rPr>
          <w:rFonts w:cstheme="minorHAnsi"/>
          <w:sz w:val="24"/>
          <w:szCs w:val="24"/>
        </w:rPr>
        <w:t>to determine the local protection level</w:t>
      </w:r>
      <w:r w:rsidR="00B3528B" w:rsidRPr="00FE3B0D">
        <w:rPr>
          <w:rFonts w:cstheme="minorHAnsi"/>
          <w:sz w:val="24"/>
          <w:szCs w:val="24"/>
        </w:rPr>
        <w:t>.</w:t>
      </w:r>
    </w:p>
    <w:p w14:paraId="7FEA88DE" w14:textId="77777777" w:rsidR="00887A19" w:rsidRPr="00FE3B0D" w:rsidRDefault="00887A19" w:rsidP="00FE3B0D">
      <w:pPr>
        <w:spacing w:after="0" w:line="240" w:lineRule="auto"/>
        <w:jc w:val="both"/>
        <w:rPr>
          <w:rFonts w:cstheme="minorHAnsi"/>
          <w:sz w:val="24"/>
          <w:szCs w:val="24"/>
        </w:rPr>
      </w:pPr>
    </w:p>
    <w:p w14:paraId="1452C04C" w14:textId="77777777"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for data deduced from </w:t>
      </w:r>
      <w:r w:rsidRPr="00FE3B0D">
        <w:rPr>
          <w:rFonts w:cstheme="minorHAnsi"/>
          <w:i/>
          <w:sz w:val="24"/>
          <w:szCs w:val="24"/>
        </w:rPr>
        <w:t>c</w:t>
      </w:r>
      <w:r w:rsidRPr="00FE3B0D">
        <w:rPr>
          <w:rFonts w:cstheme="minorHAnsi"/>
          <w:sz w:val="24"/>
          <w:szCs w:val="24"/>
        </w:rPr>
        <w:t>-ions</w:t>
      </w:r>
    </w:p>
    <w:p w14:paraId="010DFEAC" w14:textId="75D0D60B" w:rsidR="00887A19" w:rsidRPr="00FE3B0D" w:rsidRDefault="00BB4FEC" w:rsidP="00FE3B0D">
      <w:pPr>
        <w:spacing w:after="0" w:line="240" w:lineRule="auto"/>
        <w:jc w:val="both"/>
        <w:rPr>
          <w:rFonts w:cstheme="minorHAnsi"/>
          <w:sz w:val="24"/>
          <w:szCs w:val="24"/>
        </w:rPr>
      </w:pPr>
      <m:oMath>
        <m:r>
          <w:rPr>
            <w:rFonts w:ascii="Cambria Math" w:hAnsi="Cambria Math" w:cstheme="minorHAnsi"/>
            <w:sz w:val="24"/>
            <w:szCs w:val="24"/>
          </w:rPr>
          <m:t>D(</m:t>
        </m:r>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m:t>
            </m:r>
          </m:sub>
        </m:sSub>
        <m:r>
          <w:rPr>
            <w:rFonts w:ascii="Cambria Math" w:hAnsi="Cambria Math" w:cstheme="minorHAnsi"/>
            <w:sz w:val="24"/>
            <w:szCs w:val="24"/>
          </w:rPr>
          <m:t>)=D(</m:t>
        </m:r>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w:rPr>
                <w:rFonts w:ascii="Cambria Math" w:hAnsi="Cambria Math" w:cstheme="minorHAnsi"/>
                <w:sz w:val="24"/>
                <w:szCs w:val="24"/>
              </w:rPr>
              <m:t>i</m:t>
            </m:r>
          </m:sub>
        </m:sSub>
        <m:r>
          <w:rPr>
            <w:rFonts w:ascii="Cambria Math" w:hAnsi="Cambria Math" w:cstheme="minorHAnsi"/>
            <w:sz w:val="24"/>
            <w:szCs w:val="24"/>
          </w:rPr>
          <m:t>(</m:t>
        </m:r>
        <m:r>
          <m:rPr>
            <m:sty m:val="p"/>
          </m:rPr>
          <w:rPr>
            <w:rFonts w:ascii="Cambria Math" w:hAnsi="Cambria Math" w:cstheme="minorHAnsi"/>
            <w:sz w:val="24"/>
            <w:szCs w:val="24"/>
          </w:rPr>
          <m:t>N</m:t>
        </m:r>
        <m:r>
          <w:rPr>
            <w:rFonts w:ascii="Cambria Math" w:hAnsi="Cambria Math" w:cstheme="minorHAnsi"/>
            <w:sz w:val="24"/>
            <w:szCs w:val="24"/>
          </w:rPr>
          <m:t>))-D(</m:t>
        </m:r>
        <m:sSub>
          <m:sSubPr>
            <m:ctrlPr>
              <w:rPr>
                <w:rFonts w:ascii="Cambria Math" w:hAnsi="Cambria Math" w:cstheme="minorHAnsi"/>
                <w:i/>
                <w:sz w:val="24"/>
                <w:szCs w:val="24"/>
              </w:rPr>
            </m:ctrlPr>
          </m:sSubPr>
          <m:e>
            <m:r>
              <m:rPr>
                <m:sty m:val="p"/>
              </m:rPr>
              <w:rPr>
                <w:rFonts w:ascii="Cambria Math" w:hAnsi="Cambria Math" w:cstheme="minorHAnsi"/>
                <w:sz w:val="24"/>
                <w:szCs w:val="24"/>
              </w:rPr>
              <m:t>S</m:t>
            </m:r>
          </m:e>
          <m:sub>
            <m:r>
              <w:rPr>
                <w:rFonts w:ascii="Cambria Math" w:hAnsi="Cambria Math" w:cstheme="minorHAnsi"/>
                <w:sz w:val="24"/>
                <w:szCs w:val="24"/>
              </w:rPr>
              <m:t>i-1</m:t>
            </m:r>
          </m:sub>
        </m:sSub>
        <m:r>
          <w:rPr>
            <w:rFonts w:ascii="Cambria Math" w:hAnsi="Cambria Math" w:cstheme="minorHAnsi"/>
            <w:sz w:val="24"/>
            <w:szCs w:val="24"/>
          </w:rPr>
          <m:t>(</m:t>
        </m:r>
        <m:r>
          <m:rPr>
            <m:sty m:val="p"/>
          </m:rPr>
          <w:rPr>
            <w:rFonts w:ascii="Cambria Math" w:hAnsi="Cambria Math" w:cstheme="minorHAnsi"/>
            <w:sz w:val="24"/>
            <w:szCs w:val="24"/>
          </w:rPr>
          <m:t>N</m:t>
        </m:r>
        <m:r>
          <w:rPr>
            <w:rFonts w:ascii="Cambria Math" w:hAnsi="Cambria Math" w:cstheme="minorHAnsi"/>
            <w:sz w:val="24"/>
            <w:szCs w:val="24"/>
          </w:rPr>
          <m:t>))</m:t>
        </m:r>
      </m:oMath>
      <w:r w:rsidR="00887A19" w:rsidRPr="00FE3B0D">
        <w:rPr>
          <w:rFonts w:cstheme="minorHAnsi"/>
          <w:sz w:val="24"/>
          <w:szCs w:val="24"/>
        </w:rPr>
        <w:tab/>
      </w:r>
      <w:r w:rsidR="00887A19" w:rsidRPr="00FE3B0D">
        <w:rPr>
          <w:rFonts w:cstheme="minorHAnsi"/>
          <w:sz w:val="24"/>
          <w:szCs w:val="24"/>
        </w:rPr>
        <w:tab/>
      </w:r>
      <w:r w:rsidR="00887A19" w:rsidRPr="00FE3B0D">
        <w:rPr>
          <w:rFonts w:cstheme="minorHAnsi"/>
          <w:sz w:val="24"/>
          <w:szCs w:val="24"/>
        </w:rPr>
        <w:tab/>
      </w:r>
      <w:r w:rsidR="00887A19" w:rsidRPr="00FE3B0D">
        <w:rPr>
          <w:rFonts w:cstheme="minorHAnsi"/>
          <w:sz w:val="24"/>
          <w:szCs w:val="24"/>
        </w:rPr>
        <w:tab/>
        <w:t>(</w:t>
      </w:r>
      <w:r w:rsidR="00887A19" w:rsidRPr="00FE3B0D">
        <w:rPr>
          <w:rFonts w:cstheme="minorHAnsi"/>
          <w:b/>
          <w:bCs/>
          <w:sz w:val="24"/>
          <w:szCs w:val="24"/>
        </w:rPr>
        <w:t>12</w:t>
      </w:r>
      <w:r w:rsidR="00887A19" w:rsidRPr="00FE3B0D">
        <w:rPr>
          <w:rFonts w:cstheme="minorHAnsi"/>
          <w:sz w:val="24"/>
          <w:szCs w:val="24"/>
        </w:rPr>
        <w:t>)</w:t>
      </w:r>
    </w:p>
    <w:p w14:paraId="639BBBCE" w14:textId="77777777" w:rsidR="00887A19" w:rsidRPr="00FE3B0D" w:rsidRDefault="00887A19" w:rsidP="00FE3B0D">
      <w:pPr>
        <w:spacing w:after="0" w:line="240" w:lineRule="auto"/>
        <w:jc w:val="both"/>
        <w:rPr>
          <w:rFonts w:cstheme="minorHAnsi"/>
          <w:sz w:val="24"/>
          <w:szCs w:val="24"/>
        </w:rPr>
      </w:pPr>
    </w:p>
    <w:p w14:paraId="55ADB93D" w14:textId="77777777"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for data deduced from </w:t>
      </w:r>
      <w:r w:rsidRPr="00FE3B0D">
        <w:rPr>
          <w:rFonts w:cstheme="minorHAnsi"/>
          <w:i/>
          <w:sz w:val="24"/>
          <w:szCs w:val="24"/>
        </w:rPr>
        <w:t>z</w:t>
      </w:r>
      <w:r w:rsidRPr="00FE3B0D">
        <w:rPr>
          <w:rFonts w:cstheme="minorHAnsi"/>
          <w:sz w:val="24"/>
          <w:szCs w:val="24"/>
        </w:rPr>
        <w:t>-ions</w:t>
      </w:r>
    </w:p>
    <w:p w14:paraId="04A82E95" w14:textId="5A92ED04" w:rsidR="00BB4FEC" w:rsidRPr="00FE3B0D" w:rsidRDefault="00BB4FEC" w:rsidP="00FE3B0D">
      <w:pPr>
        <w:spacing w:after="0" w:line="240" w:lineRule="auto"/>
        <w:jc w:val="both"/>
        <w:rPr>
          <w:rFonts w:cstheme="minorHAnsi"/>
          <w:sz w:val="24"/>
          <w:szCs w:val="24"/>
        </w:rPr>
      </w:pPr>
      <m:oMath>
        <m:r>
          <w:rPr>
            <w:rFonts w:ascii="Cambria Math" w:hAnsi="Cambria Math" w:cstheme="minorHAnsi"/>
            <w:sz w:val="24"/>
            <w:szCs w:val="24"/>
          </w:rPr>
          <m:t>D(</m:t>
        </m:r>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m:t>
            </m:r>
          </m:sub>
        </m:sSub>
        <m:r>
          <w:rPr>
            <w:rFonts w:ascii="Cambria Math" w:hAnsi="Cambria Math" w:cstheme="minorHAnsi"/>
            <w:sz w:val="24"/>
            <w:szCs w:val="24"/>
          </w:rPr>
          <m:t>)=D(</m:t>
        </m:r>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total+1-</m:t>
            </m:r>
            <m:r>
              <w:rPr>
                <w:rFonts w:ascii="Cambria Math" w:hAnsi="Cambria Math" w:cstheme="minorHAnsi"/>
                <w:sz w:val="24"/>
                <w:szCs w:val="24"/>
              </w:rPr>
              <m:t>i</m:t>
            </m:r>
          </m:sub>
        </m:sSub>
        <m:r>
          <w:rPr>
            <w:rFonts w:ascii="Cambria Math" w:hAnsi="Cambria Math" w:cstheme="minorHAnsi"/>
            <w:sz w:val="24"/>
            <w:szCs w:val="24"/>
          </w:rPr>
          <m:t>(</m:t>
        </m:r>
        <m:r>
          <m:rPr>
            <m:sty m:val="p"/>
          </m:rPr>
          <w:rPr>
            <w:rFonts w:ascii="Cambria Math" w:hAnsi="Cambria Math" w:cstheme="minorHAnsi"/>
            <w:sz w:val="24"/>
            <w:szCs w:val="24"/>
          </w:rPr>
          <m:t>C</m:t>
        </m:r>
        <m:r>
          <w:rPr>
            <w:rFonts w:ascii="Cambria Math" w:hAnsi="Cambria Math" w:cstheme="minorHAnsi"/>
            <w:sz w:val="24"/>
            <w:szCs w:val="24"/>
          </w:rPr>
          <m:t>))-D(</m:t>
        </m:r>
        <m:sSub>
          <m:sSubPr>
            <m:ctrlPr>
              <w:rPr>
                <w:rFonts w:ascii="Cambria Math" w:hAnsi="Cambria Math" w:cstheme="minorHAnsi"/>
                <w: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total</m:t>
            </m:r>
            <m:r>
              <w:rPr>
                <w:rFonts w:ascii="Cambria Math" w:hAnsi="Cambria Math" w:cstheme="minorHAnsi"/>
                <w:sz w:val="24"/>
                <w:szCs w:val="24"/>
              </w:rPr>
              <m:t>-i</m:t>
            </m:r>
          </m:sub>
        </m:sSub>
        <m:r>
          <w:rPr>
            <w:rFonts w:ascii="Cambria Math" w:hAnsi="Cambria Math" w:cstheme="minorHAnsi"/>
            <w:sz w:val="24"/>
            <w:szCs w:val="24"/>
          </w:rPr>
          <m:t>(</m:t>
        </m:r>
        <m:r>
          <m:rPr>
            <m:sty m:val="p"/>
          </m:rPr>
          <w:rPr>
            <w:rFonts w:ascii="Cambria Math" w:hAnsi="Cambria Math" w:cstheme="minorHAnsi"/>
            <w:sz w:val="24"/>
            <w:szCs w:val="24"/>
          </w:rPr>
          <m:t>C</m:t>
        </m:r>
        <m:r>
          <w:rPr>
            <w:rFonts w:ascii="Cambria Math" w:hAnsi="Cambria Math" w:cstheme="minorHAnsi"/>
            <w:sz w:val="24"/>
            <w:szCs w:val="24"/>
          </w:rPr>
          <m:t>))</m:t>
        </m:r>
      </m:oMath>
      <w:r w:rsidR="00887A19" w:rsidRPr="00FE3B0D">
        <w:rPr>
          <w:rFonts w:cstheme="minorHAnsi"/>
          <w:sz w:val="24"/>
          <w:szCs w:val="24"/>
        </w:rPr>
        <w:tab/>
      </w:r>
      <w:r w:rsidR="00887A19" w:rsidRPr="00FE3B0D">
        <w:rPr>
          <w:rFonts w:cstheme="minorHAnsi"/>
          <w:sz w:val="24"/>
          <w:szCs w:val="24"/>
        </w:rPr>
        <w:tab/>
      </w:r>
      <w:r w:rsidR="00887A19" w:rsidRPr="00FE3B0D">
        <w:rPr>
          <w:rFonts w:cstheme="minorHAnsi"/>
          <w:sz w:val="24"/>
          <w:szCs w:val="24"/>
        </w:rPr>
        <w:tab/>
        <w:t>(</w:t>
      </w:r>
      <w:r w:rsidR="00887A19" w:rsidRPr="00FE3B0D">
        <w:rPr>
          <w:rFonts w:cstheme="minorHAnsi"/>
          <w:b/>
          <w:bCs/>
          <w:sz w:val="24"/>
          <w:szCs w:val="24"/>
        </w:rPr>
        <w:t>13</w:t>
      </w:r>
      <w:r w:rsidR="00887A19" w:rsidRPr="00FE3B0D">
        <w:rPr>
          <w:rFonts w:cstheme="minorHAnsi"/>
          <w:sz w:val="24"/>
          <w:szCs w:val="24"/>
        </w:rPr>
        <w:t>)</w:t>
      </w:r>
    </w:p>
    <w:p w14:paraId="519B906A" w14:textId="77777777" w:rsidR="00887A19" w:rsidRPr="00FE3B0D" w:rsidRDefault="00887A19" w:rsidP="00FE3B0D">
      <w:pPr>
        <w:spacing w:after="0" w:line="240" w:lineRule="auto"/>
        <w:jc w:val="both"/>
        <w:rPr>
          <w:rFonts w:cstheme="minorHAnsi"/>
          <w:sz w:val="24"/>
          <w:szCs w:val="24"/>
        </w:rPr>
      </w:pPr>
    </w:p>
    <w:p w14:paraId="17114B0C" w14:textId="3E495E51" w:rsidR="00887A19" w:rsidRPr="00FE3B0D" w:rsidRDefault="00B352C3" w:rsidP="00FE3B0D">
      <w:pPr>
        <w:spacing w:after="0" w:line="240" w:lineRule="auto"/>
        <w:jc w:val="both"/>
        <w:rPr>
          <w:rFonts w:cstheme="minorHAnsi"/>
          <w:sz w:val="24"/>
          <w:szCs w:val="24"/>
        </w:rPr>
      </w:pPr>
      <w:r w:rsidRPr="00FE3B0D">
        <w:rPr>
          <w:rFonts w:cstheme="minorHAnsi"/>
          <w:sz w:val="24"/>
          <w:szCs w:val="24"/>
        </w:rPr>
        <w:t>W</w:t>
      </w:r>
      <w:r w:rsidR="00BB4FEC" w:rsidRPr="00FE3B0D">
        <w:rPr>
          <w:rFonts w:cstheme="minorHAnsi"/>
          <w:sz w:val="24"/>
          <w:szCs w:val="24"/>
        </w:rPr>
        <w:t xml:space="preserve">here </w:t>
      </w:r>
      <w:r w:rsidR="00BB4FEC" w:rsidRPr="00FE3B0D">
        <w:rPr>
          <w:rFonts w:cstheme="minorHAnsi"/>
          <w:i/>
          <w:sz w:val="24"/>
          <w:szCs w:val="24"/>
        </w:rPr>
        <w:t>D</w:t>
      </w:r>
      <w:r w:rsidR="00BB4FEC" w:rsidRPr="00FE3B0D">
        <w:rPr>
          <w:rFonts w:cstheme="minorHAnsi"/>
          <w:sz w:val="24"/>
          <w:szCs w:val="24"/>
        </w:rPr>
        <w:t>(R</w:t>
      </w:r>
      <w:r w:rsidR="00BB4FEC" w:rsidRPr="00FE3B0D">
        <w:rPr>
          <w:rFonts w:cstheme="minorHAnsi"/>
          <w:i/>
          <w:sz w:val="24"/>
          <w:szCs w:val="24"/>
          <w:vertAlign w:val="subscript"/>
        </w:rPr>
        <w:t>i</w:t>
      </w:r>
      <w:r w:rsidR="00BB4FEC" w:rsidRPr="00FE3B0D">
        <w:rPr>
          <w:rFonts w:cstheme="minorHAnsi"/>
          <w:sz w:val="24"/>
          <w:szCs w:val="24"/>
        </w:rPr>
        <w:t xml:space="preserve">) is the protection of a backbone amide at residue </w:t>
      </w:r>
      <w:proofErr w:type="spellStart"/>
      <w:r w:rsidR="00BB4FEC" w:rsidRPr="00FE3B0D">
        <w:rPr>
          <w:rFonts w:cstheme="minorHAnsi"/>
          <w:i/>
          <w:sz w:val="24"/>
          <w:szCs w:val="24"/>
        </w:rPr>
        <w:t>i</w:t>
      </w:r>
      <w:proofErr w:type="spellEnd"/>
      <w:r w:rsidR="00BB4FEC" w:rsidRPr="00FE3B0D">
        <w:rPr>
          <w:rFonts w:cstheme="minorHAnsi"/>
          <w:sz w:val="24"/>
          <w:szCs w:val="24"/>
        </w:rPr>
        <w:t xml:space="preserve">, and the subscript “total” denotes the total residue number of the protein. </w:t>
      </w:r>
    </w:p>
    <w:p w14:paraId="6DB67878" w14:textId="77777777" w:rsidR="00887A19" w:rsidRPr="00FE3B0D" w:rsidRDefault="00887A19" w:rsidP="00FE3B0D">
      <w:pPr>
        <w:spacing w:after="0" w:line="240" w:lineRule="auto"/>
        <w:jc w:val="both"/>
        <w:rPr>
          <w:rFonts w:cstheme="minorHAnsi"/>
          <w:sz w:val="24"/>
          <w:szCs w:val="24"/>
        </w:rPr>
      </w:pPr>
    </w:p>
    <w:p w14:paraId="430FC04D" w14:textId="4345DE09"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For residue sites where subsequent fragment ions were missing, assign </w:t>
      </w:r>
      <w:r w:rsidRPr="00FE3B0D">
        <w:rPr>
          <w:rFonts w:cstheme="minorHAnsi"/>
          <w:i/>
          <w:sz w:val="24"/>
          <w:szCs w:val="24"/>
        </w:rPr>
        <w:t>D</w:t>
      </w:r>
      <w:r w:rsidRPr="00FE3B0D">
        <w:rPr>
          <w:rFonts w:cstheme="minorHAnsi"/>
          <w:sz w:val="24"/>
          <w:szCs w:val="24"/>
        </w:rPr>
        <w:t>(R</w:t>
      </w:r>
      <w:r w:rsidRPr="00FE3B0D">
        <w:rPr>
          <w:rFonts w:cstheme="minorHAnsi"/>
          <w:i/>
          <w:sz w:val="24"/>
          <w:szCs w:val="24"/>
          <w:vertAlign w:val="subscript"/>
        </w:rPr>
        <w:t>i</w:t>
      </w:r>
      <w:r w:rsidRPr="00FE3B0D">
        <w:rPr>
          <w:rFonts w:cstheme="minorHAnsi"/>
          <w:sz w:val="24"/>
          <w:szCs w:val="24"/>
        </w:rPr>
        <w:t xml:space="preserve">) </w:t>
      </w:r>
      <w:r w:rsidR="00CD571B" w:rsidRPr="00FE3B0D">
        <w:rPr>
          <w:rFonts w:cstheme="minorHAnsi"/>
          <w:sz w:val="24"/>
          <w:szCs w:val="24"/>
        </w:rPr>
        <w:t>using equations (</w:t>
      </w:r>
      <w:r w:rsidR="00CD571B" w:rsidRPr="00FE3B0D">
        <w:rPr>
          <w:rFonts w:cstheme="minorHAnsi"/>
          <w:b/>
          <w:bCs/>
          <w:sz w:val="24"/>
          <w:szCs w:val="24"/>
        </w:rPr>
        <w:t>14</w:t>
      </w:r>
      <w:r w:rsidR="00CD571B" w:rsidRPr="00FE3B0D">
        <w:rPr>
          <w:rFonts w:cstheme="minorHAnsi"/>
          <w:sz w:val="24"/>
          <w:szCs w:val="24"/>
        </w:rPr>
        <w:t>) and (</w:t>
      </w:r>
      <w:r w:rsidR="00CD571B" w:rsidRPr="00FE3B0D">
        <w:rPr>
          <w:rFonts w:cstheme="minorHAnsi"/>
          <w:b/>
          <w:bCs/>
          <w:sz w:val="24"/>
          <w:szCs w:val="24"/>
        </w:rPr>
        <w:t>15</w:t>
      </w:r>
      <w:r w:rsidR="00CD571B" w:rsidRPr="00FE3B0D">
        <w:rPr>
          <w:rFonts w:cstheme="minorHAnsi"/>
          <w:sz w:val="24"/>
          <w:szCs w:val="24"/>
        </w:rPr>
        <w:t xml:space="preserve">). </w:t>
      </w:r>
    </w:p>
    <w:p w14:paraId="3F96C8A6" w14:textId="77777777" w:rsidR="00CD571B" w:rsidRPr="00FE3B0D" w:rsidRDefault="00CD571B" w:rsidP="00FE3B0D">
      <w:pPr>
        <w:spacing w:after="0" w:line="240" w:lineRule="auto"/>
        <w:jc w:val="both"/>
        <w:rPr>
          <w:rFonts w:cstheme="minorHAnsi"/>
          <w:sz w:val="24"/>
          <w:szCs w:val="24"/>
        </w:rPr>
      </w:pPr>
    </w:p>
    <w:p w14:paraId="4E513053" w14:textId="6520F10F"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for data deduced from </w:t>
      </w:r>
      <w:r w:rsidRPr="00FE3B0D">
        <w:rPr>
          <w:rFonts w:cstheme="minorHAnsi"/>
          <w:i/>
          <w:sz w:val="24"/>
          <w:szCs w:val="24"/>
        </w:rPr>
        <w:t>c</w:t>
      </w:r>
      <w:r w:rsidR="00E943BE" w:rsidRPr="00FE3B0D">
        <w:rPr>
          <w:rFonts w:cstheme="minorHAnsi"/>
          <w:sz w:val="24"/>
          <w:szCs w:val="24"/>
        </w:rPr>
        <w:t>-</w:t>
      </w:r>
      <w:r w:rsidRPr="00FE3B0D">
        <w:rPr>
          <w:rFonts w:cstheme="minorHAnsi"/>
          <w:sz w:val="24"/>
          <w:szCs w:val="24"/>
        </w:rPr>
        <w:t>ions</w:t>
      </w:r>
    </w:p>
    <w:p w14:paraId="1BB7BEA4" w14:textId="7BF1ABC5" w:rsidR="00BB4FEC" w:rsidRPr="00FE3B0D" w:rsidRDefault="00BB4FEC" w:rsidP="00FE3B0D">
      <w:pPr>
        <w:spacing w:after="0" w:line="240" w:lineRule="auto"/>
        <w:jc w:val="both"/>
        <w:rPr>
          <w:rFonts w:cstheme="minorHAnsi"/>
          <w:sz w:val="24"/>
          <w:szCs w:val="24"/>
        </w:rPr>
      </w:pPr>
      <m:oMath>
        <m:r>
          <w:rPr>
            <w:rFonts w:ascii="Cambria Math" w:hAnsi="Cambria Math" w:cstheme="minorHAnsi"/>
            <w:sz w:val="24"/>
            <w:szCs w:val="24"/>
          </w:rPr>
          <m:t>D</m:t>
        </m:r>
        <m:d>
          <m:dPr>
            <m:ctrlPr>
              <w:rPr>
                <w:rFonts w:ascii="Cambria Math" w:hAnsi="Cambria Math" w:cstheme="minorHAnsi"/>
                <w: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m:t>
                </m:r>
              </m:sub>
            </m:sSub>
          </m:e>
        </m:d>
        <m:r>
          <w:rPr>
            <w:rFonts w:ascii="Cambria Math" w:hAnsi="Cambria Math" w:cstheme="minorHAnsi"/>
            <w:sz w:val="24"/>
            <w:szCs w:val="24"/>
          </w:rPr>
          <m:t>=D</m:t>
        </m:r>
        <m:d>
          <m:dPr>
            <m:ctrlPr>
              <w:rPr>
                <w:rFonts w:ascii="Cambria Math" w:hAnsi="Cambria Math" w:cstheme="minorHAnsi"/>
                <w: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i+1</m:t>
                </m:r>
              </m:sub>
            </m:sSub>
          </m:e>
        </m:d>
        <m:r>
          <w:rPr>
            <w:rFonts w:ascii="Cambria Math" w:hAnsi="Cambria Math" w:cstheme="minorHAnsi"/>
            <w:sz w:val="24"/>
            <w:szCs w:val="24"/>
          </w:rPr>
          <m:t>=…=D(</m:t>
        </m:r>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i+j-1</m:t>
            </m:r>
          </m:sub>
        </m:sSub>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D(</m:t>
            </m:r>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w:rPr>
                    <w:rFonts w:ascii="Cambria Math" w:hAnsi="Cambria Math" w:cstheme="minorHAnsi"/>
                    <w:sz w:val="24"/>
                    <w:szCs w:val="24"/>
                  </w:rPr>
                  <m:t>i+j</m:t>
                </m:r>
              </m:sub>
            </m:sSub>
            <m:r>
              <w:rPr>
                <w:rFonts w:ascii="Cambria Math" w:hAnsi="Cambria Math" w:cstheme="minorHAnsi"/>
                <w:sz w:val="24"/>
                <w:szCs w:val="24"/>
              </w:rPr>
              <m:t>(</m:t>
            </m:r>
            <m:r>
              <m:rPr>
                <m:sty m:val="p"/>
              </m:rPr>
              <w:rPr>
                <w:rFonts w:ascii="Cambria Math" w:hAnsi="Cambria Math" w:cstheme="minorHAnsi"/>
                <w:sz w:val="24"/>
                <w:szCs w:val="24"/>
              </w:rPr>
              <m:t>N</m:t>
            </m:r>
            <m:r>
              <w:rPr>
                <w:rFonts w:ascii="Cambria Math" w:hAnsi="Cambria Math" w:cstheme="minorHAnsi"/>
                <w:sz w:val="24"/>
                <w:szCs w:val="24"/>
              </w:rPr>
              <m:t>))-D(</m:t>
            </m:r>
            <m:sSub>
              <m:sSubPr>
                <m:ctrlPr>
                  <w:rPr>
                    <w:rFonts w:ascii="Cambria Math" w:hAnsi="Cambria Math" w:cstheme="minorHAnsi"/>
                    <w:i/>
                    <w:sz w:val="24"/>
                    <w:szCs w:val="24"/>
                  </w:rPr>
                </m:ctrlPr>
              </m:sSubPr>
              <m:e>
                <m:r>
                  <m:rPr>
                    <m:sty m:val="p"/>
                  </m:rPr>
                  <w:rPr>
                    <w:rFonts w:ascii="Cambria Math" w:hAnsi="Cambria Math" w:cstheme="minorHAnsi"/>
                    <w:sz w:val="24"/>
                    <w:szCs w:val="24"/>
                  </w:rPr>
                  <m:t>S</m:t>
                </m:r>
              </m:e>
              <m:sub>
                <m:r>
                  <w:rPr>
                    <w:rFonts w:ascii="Cambria Math" w:hAnsi="Cambria Math" w:cstheme="minorHAnsi"/>
                    <w:sz w:val="24"/>
                    <w:szCs w:val="24"/>
                  </w:rPr>
                  <m:t>i</m:t>
                </m:r>
              </m:sub>
            </m:sSub>
            <m:r>
              <w:rPr>
                <w:rFonts w:ascii="Cambria Math" w:hAnsi="Cambria Math" w:cstheme="minorHAnsi"/>
                <w:sz w:val="24"/>
                <w:szCs w:val="24"/>
              </w:rPr>
              <m:t>(</m:t>
            </m:r>
            <m:r>
              <m:rPr>
                <m:sty m:val="p"/>
              </m:rPr>
              <w:rPr>
                <w:rFonts w:ascii="Cambria Math" w:hAnsi="Cambria Math" w:cstheme="minorHAnsi"/>
                <w:sz w:val="24"/>
                <w:szCs w:val="24"/>
              </w:rPr>
              <m:t>N</m:t>
            </m:r>
            <m:r>
              <w:rPr>
                <w:rFonts w:ascii="Cambria Math" w:hAnsi="Cambria Math" w:cstheme="minorHAnsi"/>
                <w:sz w:val="24"/>
                <w:szCs w:val="24"/>
              </w:rPr>
              <m:t>))</m:t>
            </m:r>
          </m:num>
          <m:den>
            <m:r>
              <w:rPr>
                <w:rFonts w:ascii="Cambria Math" w:hAnsi="Cambria Math" w:cstheme="minorHAnsi"/>
                <w:sz w:val="24"/>
                <w:szCs w:val="24"/>
              </w:rPr>
              <m:t>j</m:t>
            </m:r>
          </m:den>
        </m:f>
      </m:oMath>
      <w:r w:rsidR="0008717C" w:rsidRPr="00FE3B0D">
        <w:rPr>
          <w:rFonts w:cstheme="minorHAnsi"/>
          <w:sz w:val="24"/>
          <w:szCs w:val="24"/>
        </w:rPr>
        <w:tab/>
      </w:r>
      <w:r w:rsidR="0008717C" w:rsidRPr="00FE3B0D">
        <w:rPr>
          <w:rFonts w:cstheme="minorHAnsi"/>
          <w:sz w:val="24"/>
          <w:szCs w:val="24"/>
        </w:rPr>
        <w:tab/>
        <w:t>(</w:t>
      </w:r>
      <w:r w:rsidR="0008717C" w:rsidRPr="00FE3B0D">
        <w:rPr>
          <w:rFonts w:cstheme="minorHAnsi"/>
          <w:b/>
          <w:bCs/>
          <w:sz w:val="24"/>
          <w:szCs w:val="24"/>
        </w:rPr>
        <w:t>14</w:t>
      </w:r>
      <w:r w:rsidR="0008717C" w:rsidRPr="00FE3B0D">
        <w:rPr>
          <w:rFonts w:cstheme="minorHAnsi"/>
          <w:sz w:val="24"/>
          <w:szCs w:val="24"/>
        </w:rPr>
        <w:t>)</w:t>
      </w:r>
    </w:p>
    <w:p w14:paraId="09DDE690" w14:textId="77777777" w:rsidR="00CD571B" w:rsidRPr="00FE3B0D" w:rsidRDefault="00CD571B" w:rsidP="00FE3B0D">
      <w:pPr>
        <w:spacing w:after="0" w:line="240" w:lineRule="auto"/>
        <w:jc w:val="both"/>
        <w:rPr>
          <w:rFonts w:cstheme="minorHAnsi"/>
          <w:sz w:val="24"/>
          <w:szCs w:val="24"/>
        </w:rPr>
      </w:pPr>
    </w:p>
    <w:p w14:paraId="73194EED" w14:textId="5FD8E91C"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for data deduced from </w:t>
      </w:r>
      <w:r w:rsidRPr="00FE3B0D">
        <w:rPr>
          <w:rFonts w:cstheme="minorHAnsi"/>
          <w:i/>
          <w:sz w:val="24"/>
          <w:szCs w:val="24"/>
        </w:rPr>
        <w:t>z</w:t>
      </w:r>
      <w:r w:rsidR="00E943BE" w:rsidRPr="00FE3B0D">
        <w:rPr>
          <w:rFonts w:cstheme="minorHAnsi"/>
          <w:sz w:val="24"/>
          <w:szCs w:val="24"/>
        </w:rPr>
        <w:t>-</w:t>
      </w:r>
      <w:r w:rsidRPr="00FE3B0D">
        <w:rPr>
          <w:rFonts w:cstheme="minorHAnsi"/>
          <w:sz w:val="24"/>
          <w:szCs w:val="24"/>
        </w:rPr>
        <w:t>ions</w:t>
      </w:r>
    </w:p>
    <w:p w14:paraId="2CF5C087" w14:textId="11FE5BA8" w:rsidR="00BB4FEC" w:rsidRPr="00FE3B0D" w:rsidRDefault="00BB4FEC" w:rsidP="00FE3B0D">
      <w:pPr>
        <w:spacing w:after="0" w:line="240" w:lineRule="auto"/>
        <w:jc w:val="both"/>
        <w:rPr>
          <w:rFonts w:cstheme="minorHAnsi"/>
          <w:sz w:val="24"/>
          <w:szCs w:val="24"/>
        </w:rPr>
      </w:pPr>
      <m:oMath>
        <m:r>
          <w:rPr>
            <w:rFonts w:ascii="Cambria Math" w:hAnsi="Cambria Math" w:cstheme="minorHAnsi"/>
            <w:sz w:val="24"/>
            <w:szCs w:val="24"/>
          </w:rPr>
          <m:t>D(</m:t>
        </m:r>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m:t>
            </m:r>
          </m:sub>
        </m:sSub>
        <m:r>
          <w:rPr>
            <w:rFonts w:ascii="Cambria Math" w:hAnsi="Cambria Math" w:cstheme="minorHAnsi"/>
            <w:sz w:val="24"/>
            <w:szCs w:val="24"/>
          </w:rPr>
          <m:t>)=D</m:t>
        </m:r>
        <m:d>
          <m:dPr>
            <m:ctrlPr>
              <w:rPr>
                <w:rFonts w:ascii="Cambria Math" w:hAnsi="Cambria Math" w:cstheme="minorHAnsi"/>
                <w:i/>
                <w:sz w:val="24"/>
                <w:szCs w:val="24"/>
              </w:rPr>
            </m:ctrlPr>
          </m:dPr>
          <m:e>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i+1</m:t>
                </m:r>
              </m:sub>
            </m:sSub>
          </m:e>
        </m:d>
        <m:r>
          <w:rPr>
            <w:rFonts w:ascii="Cambria Math" w:hAnsi="Cambria Math" w:cstheme="minorHAnsi"/>
            <w:sz w:val="24"/>
            <w:szCs w:val="24"/>
          </w:rPr>
          <m:t>=…=D(</m:t>
        </m:r>
        <m:sSub>
          <m:sSubPr>
            <m:ctrlPr>
              <w:rPr>
                <w:rFonts w:ascii="Cambria Math" w:hAnsi="Cambria Math" w:cstheme="minorHAnsi"/>
                <w:sz w:val="24"/>
                <w:szCs w:val="24"/>
              </w:rPr>
            </m:ctrlPr>
          </m:sSubPr>
          <m:e>
            <m:r>
              <m:rPr>
                <m:sty m:val="p"/>
              </m:rPr>
              <w:rPr>
                <w:rFonts w:ascii="Cambria Math" w:hAnsi="Cambria Math" w:cstheme="minorHAnsi"/>
                <w:sz w:val="24"/>
                <w:szCs w:val="24"/>
              </w:rPr>
              <m:t>R</m:t>
            </m:r>
          </m:e>
          <m:sub>
            <m:r>
              <w:rPr>
                <w:rFonts w:ascii="Cambria Math" w:hAnsi="Cambria Math" w:cstheme="minorHAnsi"/>
                <w:sz w:val="24"/>
                <w:szCs w:val="24"/>
              </w:rPr>
              <m:t>i+j-1</m:t>
            </m:r>
          </m:sub>
        </m:sSub>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D(</m:t>
            </m:r>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total+1+j-</m:t>
                </m:r>
                <m:r>
                  <w:rPr>
                    <w:rFonts w:ascii="Cambria Math" w:hAnsi="Cambria Math" w:cstheme="minorHAnsi"/>
                    <w:sz w:val="24"/>
                    <w:szCs w:val="24"/>
                  </w:rPr>
                  <m:t>i</m:t>
                </m:r>
              </m:sub>
            </m:sSub>
            <m:r>
              <w:rPr>
                <w:rFonts w:ascii="Cambria Math" w:hAnsi="Cambria Math" w:cstheme="minorHAnsi"/>
                <w:sz w:val="24"/>
                <w:szCs w:val="24"/>
              </w:rPr>
              <m:t>(</m:t>
            </m:r>
            <m:r>
              <m:rPr>
                <m:sty m:val="p"/>
              </m:rPr>
              <w:rPr>
                <w:rFonts w:ascii="Cambria Math" w:hAnsi="Cambria Math" w:cstheme="minorHAnsi"/>
                <w:sz w:val="24"/>
                <w:szCs w:val="24"/>
              </w:rPr>
              <m:t>C</m:t>
            </m:r>
            <m:r>
              <w:rPr>
                <w:rFonts w:ascii="Cambria Math" w:hAnsi="Cambria Math" w:cstheme="minorHAnsi"/>
                <w:sz w:val="24"/>
                <w:szCs w:val="24"/>
              </w:rPr>
              <m:t>))-D(</m:t>
            </m:r>
            <m:sSub>
              <m:sSubPr>
                <m:ctrlPr>
                  <w:rPr>
                    <w:rFonts w:ascii="Cambria Math" w:hAnsi="Cambria Math" w:cstheme="minorHAnsi"/>
                    <w: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total</m:t>
                </m:r>
                <m:r>
                  <w:rPr>
                    <w:rFonts w:ascii="Cambria Math" w:hAnsi="Cambria Math" w:cstheme="minorHAnsi"/>
                    <w:sz w:val="24"/>
                    <w:szCs w:val="24"/>
                  </w:rPr>
                  <m:t>-i</m:t>
                </m:r>
              </m:sub>
            </m:sSub>
            <m:r>
              <w:rPr>
                <w:rFonts w:ascii="Cambria Math" w:hAnsi="Cambria Math" w:cstheme="minorHAnsi"/>
                <w:sz w:val="24"/>
                <w:szCs w:val="24"/>
              </w:rPr>
              <m:t>(</m:t>
            </m:r>
            <m:r>
              <m:rPr>
                <m:sty m:val="p"/>
              </m:rPr>
              <w:rPr>
                <w:rFonts w:ascii="Cambria Math" w:hAnsi="Cambria Math" w:cstheme="minorHAnsi"/>
                <w:sz w:val="24"/>
                <w:szCs w:val="24"/>
              </w:rPr>
              <m:t>C</m:t>
            </m:r>
            <m:r>
              <w:rPr>
                <w:rFonts w:ascii="Cambria Math" w:hAnsi="Cambria Math" w:cstheme="minorHAnsi"/>
                <w:sz w:val="24"/>
                <w:szCs w:val="24"/>
              </w:rPr>
              <m:t>))</m:t>
            </m:r>
          </m:num>
          <m:den>
            <m:r>
              <w:rPr>
                <w:rFonts w:ascii="Cambria Math" w:hAnsi="Cambria Math" w:cstheme="minorHAnsi"/>
                <w:sz w:val="24"/>
                <w:szCs w:val="24"/>
              </w:rPr>
              <m:t>j</m:t>
            </m:r>
          </m:den>
        </m:f>
      </m:oMath>
      <w:r w:rsidR="0008717C" w:rsidRPr="00FE3B0D">
        <w:rPr>
          <w:rFonts w:cstheme="minorHAnsi"/>
          <w:sz w:val="24"/>
          <w:szCs w:val="24"/>
        </w:rPr>
        <w:tab/>
        <w:t>(</w:t>
      </w:r>
      <w:r w:rsidR="0008717C" w:rsidRPr="00FE3B0D">
        <w:rPr>
          <w:rFonts w:cstheme="minorHAnsi"/>
          <w:b/>
          <w:bCs/>
          <w:sz w:val="24"/>
          <w:szCs w:val="24"/>
        </w:rPr>
        <w:t>15</w:t>
      </w:r>
      <w:r w:rsidR="0008717C" w:rsidRPr="00FE3B0D">
        <w:rPr>
          <w:rFonts w:cstheme="minorHAnsi"/>
          <w:sz w:val="24"/>
          <w:szCs w:val="24"/>
        </w:rPr>
        <w:t>)</w:t>
      </w:r>
    </w:p>
    <w:p w14:paraId="6AE7BA35" w14:textId="77777777" w:rsidR="00BB4FEC" w:rsidRPr="00FE3B0D" w:rsidRDefault="00BB4FEC" w:rsidP="00FE3B0D">
      <w:pPr>
        <w:spacing w:after="0" w:line="240" w:lineRule="auto"/>
        <w:jc w:val="both"/>
        <w:rPr>
          <w:rFonts w:cstheme="minorHAnsi"/>
          <w:sz w:val="24"/>
          <w:szCs w:val="24"/>
        </w:rPr>
      </w:pPr>
    </w:p>
    <w:p w14:paraId="56DF61D0" w14:textId="6A63C52D" w:rsidR="00BB4FEC" w:rsidRPr="00FE3B0D" w:rsidRDefault="00BB4FEC" w:rsidP="00FE3B0D">
      <w:pPr>
        <w:spacing w:after="0" w:line="240" w:lineRule="auto"/>
        <w:jc w:val="both"/>
        <w:rPr>
          <w:rFonts w:cstheme="minorHAnsi"/>
          <w:b/>
          <w:bCs/>
          <w:sz w:val="24"/>
          <w:szCs w:val="24"/>
        </w:rPr>
      </w:pPr>
      <w:r w:rsidRPr="00FE3B0D">
        <w:rPr>
          <w:rFonts w:cstheme="minorHAnsi"/>
          <w:b/>
          <w:bCs/>
          <w:sz w:val="24"/>
          <w:szCs w:val="24"/>
        </w:rPr>
        <w:t>R</w:t>
      </w:r>
      <w:r w:rsidR="00120F64" w:rsidRPr="00FE3B0D">
        <w:rPr>
          <w:rFonts w:cstheme="minorHAnsi"/>
          <w:b/>
          <w:bCs/>
          <w:sz w:val="24"/>
          <w:szCs w:val="24"/>
        </w:rPr>
        <w:t xml:space="preserve">EPRESENTATIVE RESULTS: </w:t>
      </w:r>
    </w:p>
    <w:p w14:paraId="2A0D6ED2" w14:textId="753D54B5" w:rsidR="00AF0C7A" w:rsidRPr="00FE3B0D" w:rsidRDefault="00BB4FEC" w:rsidP="00FE3B0D">
      <w:pPr>
        <w:spacing w:after="0" w:line="240" w:lineRule="auto"/>
        <w:jc w:val="both"/>
        <w:rPr>
          <w:rFonts w:cstheme="minorHAnsi"/>
          <w:sz w:val="24"/>
          <w:szCs w:val="24"/>
        </w:rPr>
      </w:pPr>
      <w:r w:rsidRPr="00FE3B0D">
        <w:rPr>
          <w:rFonts w:cstheme="minorHAnsi"/>
          <w:sz w:val="24"/>
          <w:szCs w:val="24"/>
        </w:rPr>
        <w:t xml:space="preserve">Changing the </w:t>
      </w:r>
      <w:r w:rsidR="0098604D" w:rsidRPr="00FE3B0D">
        <w:rPr>
          <w:rFonts w:cstheme="minorHAnsi"/>
          <w:sz w:val="24"/>
          <w:szCs w:val="24"/>
        </w:rPr>
        <w:t xml:space="preserve">infusion </w:t>
      </w:r>
      <w:r w:rsidRPr="00FE3B0D">
        <w:rPr>
          <w:rFonts w:cstheme="minorHAnsi"/>
          <w:sz w:val="24"/>
          <w:szCs w:val="24"/>
        </w:rPr>
        <w:t xml:space="preserve">pressure of BGE allows </w:t>
      </w:r>
      <w:r w:rsidR="0098604D" w:rsidRPr="00FE3B0D">
        <w:rPr>
          <w:rFonts w:cstheme="minorHAnsi"/>
          <w:sz w:val="24"/>
          <w:szCs w:val="24"/>
        </w:rPr>
        <w:t xml:space="preserve">the </w:t>
      </w:r>
      <w:r w:rsidRPr="00FE3B0D">
        <w:rPr>
          <w:rFonts w:cstheme="minorHAnsi"/>
          <w:sz w:val="24"/>
          <w:szCs w:val="24"/>
        </w:rPr>
        <w:t>adjustment of both separation efficiency and migration time, which is equivalent to the HDX reaction time of the proteins to be separated (</w:t>
      </w:r>
      <w:r w:rsidRPr="00FE3B0D">
        <w:rPr>
          <w:rFonts w:cstheme="minorHAnsi"/>
          <w:b/>
          <w:bCs/>
          <w:sz w:val="24"/>
          <w:szCs w:val="24"/>
        </w:rPr>
        <w:t>Figure 3</w:t>
      </w:r>
      <w:r w:rsidRPr="00FE3B0D">
        <w:rPr>
          <w:rFonts w:cstheme="minorHAnsi"/>
          <w:sz w:val="24"/>
          <w:szCs w:val="24"/>
        </w:rPr>
        <w:t xml:space="preserve">). A lower infusion pressure results in better separation of CE peaks at the cost of </w:t>
      </w:r>
      <w:r w:rsidR="0098604D" w:rsidRPr="00FE3B0D">
        <w:rPr>
          <w:rFonts w:cstheme="minorHAnsi"/>
          <w:sz w:val="24"/>
          <w:szCs w:val="24"/>
        </w:rPr>
        <w:t xml:space="preserve">the </w:t>
      </w:r>
      <w:r w:rsidRPr="00FE3B0D">
        <w:rPr>
          <w:rFonts w:cstheme="minorHAnsi"/>
          <w:sz w:val="24"/>
          <w:szCs w:val="24"/>
        </w:rPr>
        <w:t xml:space="preserve">duration of </w:t>
      </w:r>
      <w:r w:rsidR="00E93BB5" w:rsidRPr="00FE3B0D">
        <w:rPr>
          <w:rFonts w:cstheme="minorHAnsi"/>
          <w:sz w:val="24"/>
          <w:szCs w:val="24"/>
        </w:rPr>
        <w:t xml:space="preserve">the </w:t>
      </w:r>
      <w:r w:rsidRPr="00FE3B0D">
        <w:rPr>
          <w:rFonts w:cstheme="minorHAnsi"/>
          <w:sz w:val="24"/>
          <w:szCs w:val="24"/>
        </w:rPr>
        <w:t>experiment (</w:t>
      </w:r>
      <w:r w:rsidRPr="00FE3B0D">
        <w:rPr>
          <w:rFonts w:cstheme="minorHAnsi"/>
          <w:b/>
          <w:bCs/>
          <w:sz w:val="24"/>
          <w:szCs w:val="24"/>
        </w:rPr>
        <w:t>Figure 3A</w:t>
      </w:r>
      <w:r w:rsidRPr="00FE3B0D">
        <w:rPr>
          <w:rFonts w:cstheme="minorHAnsi"/>
          <w:sz w:val="24"/>
          <w:szCs w:val="24"/>
        </w:rPr>
        <w:t xml:space="preserve">). A longer migration/HDX reaction time results in </w:t>
      </w:r>
      <w:r w:rsidR="0098604D" w:rsidRPr="00FE3B0D">
        <w:rPr>
          <w:rFonts w:cstheme="minorHAnsi"/>
          <w:sz w:val="24"/>
          <w:szCs w:val="24"/>
        </w:rPr>
        <w:t xml:space="preserve">a </w:t>
      </w:r>
      <w:r w:rsidRPr="00FE3B0D">
        <w:rPr>
          <w:rFonts w:cstheme="minorHAnsi"/>
          <w:sz w:val="24"/>
          <w:szCs w:val="24"/>
        </w:rPr>
        <w:t>higher level of deuteration of the protein analytes (</w:t>
      </w:r>
      <w:r w:rsidRPr="00FE3B0D">
        <w:rPr>
          <w:rFonts w:cstheme="minorHAnsi"/>
          <w:b/>
          <w:bCs/>
          <w:sz w:val="24"/>
          <w:szCs w:val="24"/>
        </w:rPr>
        <w:t>Figure 3B</w:t>
      </w:r>
      <w:r w:rsidR="00B04A30" w:rsidRPr="00FE3B0D">
        <w:rPr>
          <w:rFonts w:cstheme="minorHAnsi"/>
          <w:b/>
          <w:bCs/>
          <w:sz w:val="24"/>
          <w:szCs w:val="24"/>
        </w:rPr>
        <w:t>–</w:t>
      </w:r>
      <w:r w:rsidRPr="00FE3B0D">
        <w:rPr>
          <w:rFonts w:cstheme="minorHAnsi"/>
          <w:b/>
          <w:bCs/>
          <w:sz w:val="24"/>
          <w:szCs w:val="24"/>
        </w:rPr>
        <w:t>D</w:t>
      </w:r>
      <w:r w:rsidRPr="00FE3B0D">
        <w:rPr>
          <w:rFonts w:cstheme="minorHAnsi"/>
          <w:sz w:val="24"/>
          <w:szCs w:val="24"/>
        </w:rPr>
        <w:t>). At the HDX timescale of minutes, the deuteration difference should primarily reflect the differing exchange extents at the structurally protected sites instead of the fast-exchangeable sites. According to the trend of the deuteration-time functions shown by either protein species, the migration time difference is unlikely to be the major contributor to the deuteration difference. Indeed, in differential CE-HDX of holo- and apo-myoglobin (Mb)</w:t>
      </w:r>
      <w:r w:rsidRPr="00FE3B0D">
        <w:rPr>
          <w:rFonts w:cstheme="minorHAnsi"/>
          <w:sz w:val="24"/>
          <w:szCs w:val="24"/>
        </w:rPr>
        <w:fldChar w:fldCharType="begin"/>
      </w:r>
      <w:r w:rsidRPr="00FE3B0D">
        <w:rPr>
          <w:rFonts w:cstheme="minorHAnsi"/>
          <w:sz w:val="24"/>
          <w:szCs w:val="24"/>
        </w:rPr>
        <w:instrText xml:space="preserve"> ADDIN EN.CITE &lt;EndNote&gt;&lt;Cite&gt;&lt;Author&gt;Shen&lt;/Author&gt;&lt;Year&gt;2019&lt;/Year&gt;&lt;RecNum&gt;26&lt;/RecNum&gt;&lt;DisplayText&gt;&lt;style face="superscript"&gt;8&lt;/style&gt;&lt;/DisplayText&gt;&lt;record&gt;&lt;rec-number&gt;26&lt;/rec-number&gt;&lt;foreign-keys&gt;&lt;key app="EN" db-id="aptf5evr8dttskepr5zvews8veazs5zszaff" timestamp="1614851301"&gt;26&lt;/key&gt;&lt;/foreign-keys&gt;&lt;ref-type name="Journal Article"&gt;17&lt;/ref-type&gt;&lt;contributors&gt;&lt;authors&gt;&lt;author&gt;Shen, Yue&lt;/author&gt;&lt;author&gt;Zhao, Xiuxiu&lt;/author&gt;&lt;author&gt;Wang, Guanbo&lt;/author&gt;&lt;author&gt;Chen, David D. Y.&lt;/author&gt;&lt;/authors&gt;&lt;/contributors&gt;&lt;titles&gt;&lt;title&gt;Differential Hydrogen/Deuterium Exchange during Proteoform Separation Enables Characterization of Conformational Differences between Coexisting Protein States&lt;/title&gt;&lt;secondary-title&gt;Analytical Chemistry&lt;/secondary-title&gt;&lt;/titles&gt;&lt;periodical&gt;&lt;full-title&gt;Analytical Chemistry&lt;/full-title&gt;&lt;/periodical&gt;&lt;pages&gt;3805-3809&lt;/pages&gt;&lt;volume&gt;91&lt;/volume&gt;&lt;number&gt;6&lt;/number&gt;&lt;dates&gt;&lt;year&gt;2019&lt;/year&gt;&lt;pub-dates&gt;&lt;date&gt;2019/03/19&lt;/date&gt;&lt;/pub-dates&gt;&lt;/dates&gt;&lt;publisher&gt;American Chemical Society&lt;/publisher&gt;&lt;isbn&gt;0003-2700&lt;/isbn&gt;&lt;urls&gt;&lt;related-urls&gt;&lt;url&gt;https://doi.org/10.1021/acs.analchem.9b00558&lt;/url&gt;&lt;/related-urls&gt;&lt;/urls&gt;&lt;electronic-resource-num&gt;10.1021/acs.analchem.9b00558&lt;/electronic-resource-num&gt;&lt;/record&gt;&lt;/Cite&gt;&lt;/EndNote&gt;</w:instrText>
      </w:r>
      <w:r w:rsidRPr="00FE3B0D">
        <w:rPr>
          <w:rFonts w:cstheme="minorHAnsi"/>
          <w:sz w:val="24"/>
          <w:szCs w:val="24"/>
        </w:rPr>
        <w:fldChar w:fldCharType="separate"/>
      </w:r>
      <w:r w:rsidRPr="00FE3B0D">
        <w:rPr>
          <w:rFonts w:cstheme="minorHAnsi"/>
          <w:sz w:val="24"/>
          <w:szCs w:val="24"/>
          <w:vertAlign w:val="superscript"/>
        </w:rPr>
        <w:t>8</w:t>
      </w:r>
      <w:r w:rsidRPr="00FE3B0D">
        <w:rPr>
          <w:rFonts w:cstheme="minorHAnsi"/>
          <w:sz w:val="24"/>
          <w:szCs w:val="24"/>
        </w:rPr>
        <w:fldChar w:fldCharType="end"/>
      </w:r>
      <w:r w:rsidRPr="00FE3B0D">
        <w:rPr>
          <w:rFonts w:cstheme="minorHAnsi"/>
          <w:sz w:val="24"/>
          <w:szCs w:val="24"/>
        </w:rPr>
        <w:t xml:space="preserve">, </w:t>
      </w:r>
      <w:bookmarkStart w:id="0" w:name="_Hlk71758880"/>
      <w:r w:rsidRPr="00FE3B0D">
        <w:rPr>
          <w:rFonts w:cstheme="minorHAnsi"/>
          <w:sz w:val="24"/>
          <w:szCs w:val="24"/>
        </w:rPr>
        <w:t xml:space="preserve">the earlier eluted apo-Mb shows a higher deuteration level than holo-Mb, clearly suggesting that the conformational difference is the </w:t>
      </w:r>
      <w:r w:rsidR="00EC5959" w:rsidRPr="00FE3B0D">
        <w:rPr>
          <w:rFonts w:cstheme="minorHAnsi"/>
          <w:sz w:val="24"/>
          <w:szCs w:val="24"/>
        </w:rPr>
        <w:t>primary</w:t>
      </w:r>
      <w:r w:rsidRPr="00FE3B0D">
        <w:rPr>
          <w:rFonts w:cstheme="minorHAnsi"/>
          <w:sz w:val="24"/>
          <w:szCs w:val="24"/>
        </w:rPr>
        <w:t xml:space="preserve"> factor determining the measured deuteration difference. </w:t>
      </w:r>
      <w:bookmarkStart w:id="1" w:name="_Hlk71759027"/>
      <w:bookmarkStart w:id="2" w:name="_Hlk71759342"/>
      <w:bookmarkEnd w:id="0"/>
    </w:p>
    <w:p w14:paraId="0D080376" w14:textId="77777777" w:rsidR="00AF0C7A" w:rsidRPr="00FE3B0D" w:rsidRDefault="00AF0C7A" w:rsidP="00FE3B0D">
      <w:pPr>
        <w:spacing w:after="0" w:line="240" w:lineRule="auto"/>
        <w:jc w:val="both"/>
        <w:rPr>
          <w:rFonts w:cstheme="minorHAnsi"/>
          <w:sz w:val="24"/>
          <w:szCs w:val="24"/>
        </w:rPr>
      </w:pPr>
    </w:p>
    <w:p w14:paraId="58C6C6EF" w14:textId="6ABEC95A" w:rsidR="00AF0C7A" w:rsidRPr="00FE3B0D" w:rsidRDefault="00BB4FEC" w:rsidP="00FE3B0D">
      <w:pPr>
        <w:spacing w:after="0" w:line="240" w:lineRule="auto"/>
        <w:jc w:val="both"/>
        <w:rPr>
          <w:rFonts w:cstheme="minorHAnsi"/>
          <w:sz w:val="24"/>
          <w:szCs w:val="24"/>
        </w:rPr>
      </w:pPr>
      <w:r w:rsidRPr="00FE3B0D">
        <w:rPr>
          <w:rFonts w:cstheme="minorHAnsi"/>
          <w:sz w:val="24"/>
          <w:szCs w:val="24"/>
        </w:rPr>
        <w:t>Correction for the deuteration difference introduced by the migration time difference can be made via curve</w:t>
      </w:r>
      <w:r w:rsidR="00FD41C8" w:rsidRPr="00FE3B0D">
        <w:rPr>
          <w:rFonts w:cstheme="minorHAnsi"/>
          <w:sz w:val="24"/>
          <w:szCs w:val="24"/>
        </w:rPr>
        <w:t>-</w:t>
      </w:r>
      <w:r w:rsidRPr="00FE3B0D">
        <w:rPr>
          <w:rFonts w:cstheme="minorHAnsi"/>
          <w:sz w:val="24"/>
          <w:szCs w:val="24"/>
        </w:rPr>
        <w:t>fitt</w:t>
      </w:r>
      <w:r w:rsidR="00FD41C8" w:rsidRPr="00FE3B0D">
        <w:rPr>
          <w:rFonts w:cstheme="minorHAnsi"/>
          <w:sz w:val="24"/>
          <w:szCs w:val="24"/>
        </w:rPr>
        <w:t>ing</w:t>
      </w:r>
      <w:r w:rsidRPr="00FE3B0D">
        <w:rPr>
          <w:rFonts w:cstheme="minorHAnsi"/>
          <w:sz w:val="24"/>
          <w:szCs w:val="24"/>
        </w:rPr>
        <w:t xml:space="preserve"> for the data of </w:t>
      </w:r>
      <w:r w:rsidR="001149B3" w:rsidRPr="00FE3B0D">
        <w:rPr>
          <w:rFonts w:cstheme="minorHAnsi"/>
          <w:sz w:val="24"/>
          <w:szCs w:val="24"/>
        </w:rPr>
        <w:t xml:space="preserve">the </w:t>
      </w:r>
      <w:r w:rsidRPr="00FE3B0D">
        <w:rPr>
          <w:rFonts w:cstheme="minorHAnsi"/>
          <w:sz w:val="24"/>
          <w:szCs w:val="24"/>
        </w:rPr>
        <w:t>deuteration level vs. HDX time</w:t>
      </w:r>
      <w:bookmarkEnd w:id="1"/>
      <w:r w:rsidRPr="00FE3B0D">
        <w:rPr>
          <w:rFonts w:cstheme="minorHAnsi"/>
          <w:sz w:val="24"/>
          <w:szCs w:val="24"/>
        </w:rPr>
        <w:t xml:space="preserve"> </w:t>
      </w:r>
      <w:bookmarkEnd w:id="2"/>
      <w:r w:rsidRPr="00FE3B0D">
        <w:rPr>
          <w:rFonts w:cstheme="minorHAnsi"/>
          <w:sz w:val="24"/>
          <w:szCs w:val="24"/>
        </w:rPr>
        <w:t>(</w:t>
      </w:r>
      <w:r w:rsidRPr="00FE3B0D">
        <w:rPr>
          <w:rFonts w:cstheme="minorHAnsi"/>
          <w:b/>
          <w:bCs/>
          <w:sz w:val="24"/>
          <w:szCs w:val="24"/>
        </w:rPr>
        <w:t>Figure 3D</w:t>
      </w:r>
      <w:r w:rsidRPr="00FE3B0D">
        <w:rPr>
          <w:rFonts w:cstheme="minorHAnsi"/>
          <w:sz w:val="24"/>
          <w:szCs w:val="24"/>
        </w:rPr>
        <w:t>). The variants A and B of β-lg differ by only two amino acid residues in their sequence (D64G and V118A)</w:t>
      </w:r>
      <w:r w:rsidRPr="00FE3B0D">
        <w:rPr>
          <w:rFonts w:cstheme="minorHAnsi"/>
          <w:sz w:val="24"/>
          <w:szCs w:val="24"/>
        </w:rPr>
        <w:fldChar w:fldCharType="begin"/>
      </w:r>
      <w:r w:rsidRPr="00FE3B0D">
        <w:rPr>
          <w:rFonts w:cstheme="minorHAnsi"/>
          <w:sz w:val="24"/>
          <w:szCs w:val="24"/>
        </w:rPr>
        <w:instrText xml:space="preserve"> ADDIN EN.CITE &lt;EndNote&gt;&lt;Cite&gt;&lt;Author&gt;Paterson&lt;/Author&gt;&lt;Year&gt;1995&lt;/Year&gt;&lt;RecNum&gt;35&lt;/RecNum&gt;&lt;DisplayText&gt;&lt;style face="superscript"&gt;20&lt;/style&gt;&lt;/DisplayText&gt;&lt;record&gt;&lt;rec-number&gt;35&lt;/rec-number&gt;&lt;foreign-keys&gt;&lt;key app="EN" db-id="aptf5evr8dttskepr5zvews8veazs5zszaff" timestamp="1615523563"&gt;35&lt;/key&gt;&lt;/foreign-keys&gt;&lt;ref-type name="Journal Article"&gt;17&lt;/ref-type&gt;&lt;contributors&gt;&lt;authors&gt;&lt;author&gt;Paterson, Geoff R.&lt;/author&gt;&lt;author&gt;Hill, Jeremy P.&lt;/author&gt;&lt;author&gt;Otter, Don E.&lt;/author&gt;&lt;/authors&gt;&lt;/contributors&gt;&lt;titles&gt;&lt;title&gt;Separation of β-lactoglobulin A, B and C variants of bovine whey using capillary zone electrophoresis&lt;/title&gt;&lt;secondary-title&gt;Journal of Chromatography A&lt;/secondary-title&gt;&lt;/titles&gt;&lt;periodical&gt;&lt;full-title&gt;Journal of Chromatography A&lt;/full-title&gt;&lt;/periodical&gt;&lt;pages&gt;105-110&lt;/pages&gt;&lt;volume&gt;700&lt;/volume&gt;&lt;number&gt;1&lt;/number&gt;&lt;dates&gt;&lt;year&gt;1995&lt;/year&gt;&lt;pub-dates&gt;&lt;date&gt;1995/05/12/&lt;/date&gt;&lt;/pub-dates&gt;&lt;/dates&gt;&lt;isbn&gt;0021-9673&lt;/isbn&gt;&lt;urls&gt;&lt;related-urls&gt;&lt;url&gt;https://www.sciencedirect.com/science/article/pii/002196739500054Q&lt;/url&gt;&lt;/related-urls&gt;&lt;/urls&gt;&lt;electronic-resource-num&gt;https://doi.org/10.1016/0021-9673(95)00054-Q&lt;/electronic-resource-num&gt;&lt;/record&gt;&lt;/Cite&gt;&lt;/EndNote&gt;</w:instrText>
      </w:r>
      <w:r w:rsidRPr="00FE3B0D">
        <w:rPr>
          <w:rFonts w:cstheme="minorHAnsi"/>
          <w:sz w:val="24"/>
          <w:szCs w:val="24"/>
        </w:rPr>
        <w:fldChar w:fldCharType="separate"/>
      </w:r>
      <w:r w:rsidRPr="00FE3B0D">
        <w:rPr>
          <w:rFonts w:cstheme="minorHAnsi"/>
          <w:sz w:val="24"/>
          <w:szCs w:val="24"/>
          <w:vertAlign w:val="superscript"/>
        </w:rPr>
        <w:t>20</w:t>
      </w:r>
      <w:r w:rsidRPr="00FE3B0D">
        <w:rPr>
          <w:rFonts w:cstheme="minorHAnsi"/>
          <w:sz w:val="24"/>
          <w:szCs w:val="24"/>
        </w:rPr>
        <w:fldChar w:fldCharType="end"/>
      </w:r>
      <w:r w:rsidRPr="00FE3B0D">
        <w:rPr>
          <w:rFonts w:cstheme="minorHAnsi"/>
          <w:sz w:val="24"/>
          <w:szCs w:val="24"/>
        </w:rPr>
        <w:t>. These variants gave rise to two adequately separated peaks in the EIC-derived electropherogram (</w:t>
      </w:r>
      <w:r w:rsidRPr="00FE3B0D">
        <w:rPr>
          <w:rFonts w:cstheme="minorHAnsi"/>
          <w:b/>
          <w:bCs/>
          <w:sz w:val="24"/>
          <w:szCs w:val="24"/>
        </w:rPr>
        <w:t>Figure 4A</w:t>
      </w:r>
      <w:r w:rsidRPr="00FE3B0D">
        <w:rPr>
          <w:rFonts w:cstheme="minorHAnsi"/>
          <w:sz w:val="24"/>
          <w:szCs w:val="24"/>
        </w:rPr>
        <w:t xml:space="preserve">). </w:t>
      </w:r>
      <w:r w:rsidRPr="00FE3B0D">
        <w:rPr>
          <w:rFonts w:cstheme="minorHAnsi"/>
          <w:sz w:val="24"/>
          <w:szCs w:val="24"/>
        </w:rPr>
        <w:lastRenderedPageBreak/>
        <w:t>Reproducible separation profiles were obtained from experiments conducted by different operators using different instruments at different facilities (</w:t>
      </w:r>
      <w:r w:rsidRPr="00FE3B0D">
        <w:rPr>
          <w:rFonts w:cstheme="minorHAnsi"/>
          <w:b/>
          <w:bCs/>
          <w:sz w:val="24"/>
          <w:szCs w:val="24"/>
        </w:rPr>
        <w:t>Figure 4A</w:t>
      </w:r>
      <w:r w:rsidRPr="00FE3B0D">
        <w:rPr>
          <w:rFonts w:cstheme="minorHAnsi"/>
          <w:sz w:val="24"/>
          <w:szCs w:val="24"/>
        </w:rPr>
        <w:t xml:space="preserve">). The resulting distinct mass distributions of ions corresponding to the differentially </w:t>
      </w:r>
      <w:r w:rsidRPr="00FE3B0D">
        <w:rPr>
          <w:rFonts w:cstheme="minorHAnsi"/>
          <w:sz w:val="24"/>
          <w:szCs w:val="24"/>
          <w:vertAlign w:val="superscript"/>
        </w:rPr>
        <w:t>2</w:t>
      </w:r>
      <w:r w:rsidRPr="00FE3B0D">
        <w:rPr>
          <w:rFonts w:cstheme="minorHAnsi"/>
          <w:sz w:val="24"/>
          <w:szCs w:val="24"/>
        </w:rPr>
        <w:t>H-labeled variant (</w:t>
      </w:r>
      <w:r w:rsidRPr="00FE3B0D">
        <w:rPr>
          <w:rFonts w:cstheme="minorHAnsi"/>
          <w:b/>
          <w:bCs/>
          <w:sz w:val="24"/>
          <w:szCs w:val="24"/>
        </w:rPr>
        <w:t>Figure 4C</w:t>
      </w:r>
      <w:r w:rsidRPr="00FE3B0D">
        <w:rPr>
          <w:rFonts w:cstheme="minorHAnsi"/>
          <w:sz w:val="24"/>
          <w:szCs w:val="24"/>
        </w:rPr>
        <w:t>) allow mass-selection of each variant using a quadrupole mass</w:t>
      </w:r>
      <w:r w:rsidR="001149B3" w:rsidRPr="00FE3B0D">
        <w:rPr>
          <w:rFonts w:cstheme="minorHAnsi"/>
          <w:sz w:val="24"/>
          <w:szCs w:val="24"/>
        </w:rPr>
        <w:t xml:space="preserve"> </w:t>
      </w:r>
      <w:r w:rsidRPr="00FE3B0D">
        <w:rPr>
          <w:rFonts w:cstheme="minorHAnsi"/>
          <w:sz w:val="24"/>
          <w:szCs w:val="24"/>
        </w:rPr>
        <w:t xml:space="preserve">filter for the subsequent top-down MS analysis, without interference from the cation-adduct ions of the other variant. </w:t>
      </w:r>
    </w:p>
    <w:p w14:paraId="6651E0C5" w14:textId="77777777" w:rsidR="00AF0C7A" w:rsidRPr="00FE3B0D" w:rsidRDefault="00AF0C7A" w:rsidP="00FE3B0D">
      <w:pPr>
        <w:spacing w:after="0" w:line="240" w:lineRule="auto"/>
        <w:jc w:val="both"/>
        <w:rPr>
          <w:rFonts w:cstheme="minorHAnsi"/>
          <w:sz w:val="24"/>
          <w:szCs w:val="24"/>
        </w:rPr>
      </w:pPr>
    </w:p>
    <w:p w14:paraId="52B84B64" w14:textId="0010CCAC"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Tandem MS spectra of representative fragment ions are shown in </w:t>
      </w:r>
      <w:r w:rsidRPr="00FE3B0D">
        <w:rPr>
          <w:rFonts w:cstheme="minorHAnsi"/>
          <w:b/>
          <w:bCs/>
          <w:sz w:val="24"/>
          <w:szCs w:val="24"/>
        </w:rPr>
        <w:t>Figure 5</w:t>
      </w:r>
      <w:r w:rsidRPr="00FE3B0D">
        <w:rPr>
          <w:rFonts w:cstheme="minorHAnsi"/>
          <w:sz w:val="24"/>
          <w:szCs w:val="24"/>
        </w:rPr>
        <w:t xml:space="preserve">. The unique disulfide linkage and conformation of β-lg limit the fragmentation efficiency between Cys82 and Cys176 </w:t>
      </w:r>
      <w:r w:rsidR="00385D8C" w:rsidRPr="00FE3B0D">
        <w:rPr>
          <w:rFonts w:cstheme="minorHAnsi"/>
          <w:sz w:val="24"/>
          <w:szCs w:val="24"/>
        </w:rPr>
        <w:t>because</w:t>
      </w:r>
      <w:r w:rsidRPr="00FE3B0D">
        <w:rPr>
          <w:rFonts w:cstheme="minorHAnsi"/>
          <w:sz w:val="24"/>
          <w:szCs w:val="24"/>
        </w:rPr>
        <w:t xml:space="preserve"> additional fragmentation energy is required to cleave the disulfide bonds that enclose this region</w:t>
      </w:r>
      <w:r w:rsidRPr="00FE3B0D">
        <w:rPr>
          <w:rFonts w:cstheme="minorHAnsi"/>
          <w:sz w:val="24"/>
          <w:szCs w:val="24"/>
        </w:rPr>
        <w:fldChar w:fldCharType="begin"/>
      </w:r>
      <w:r w:rsidRPr="00FE3B0D">
        <w:rPr>
          <w:rFonts w:cstheme="minorHAnsi"/>
          <w:sz w:val="24"/>
          <w:szCs w:val="24"/>
        </w:rPr>
        <w:instrText xml:space="preserve"> ADDIN EN.CITE &lt;EndNote&gt;&lt;Cite&gt;&lt;Author&gt;Zhao&lt;/Author&gt;&lt;Year&gt;2018&lt;/Year&gt;&lt;RecNum&gt;37&lt;/RecNum&gt;&lt;DisplayText&gt;&lt;style face="superscript"&gt;14&lt;/style&gt;&lt;/DisplayText&gt;&lt;record&gt;&lt;rec-number&gt;37&lt;/rec-number&gt;&lt;foreign-keys&gt;&lt;key app="EN" db-id="aptf5evr8dttskepr5zvews8veazs5zszaff" timestamp="1615541889"&gt;37&lt;/key&gt;&lt;/foreign-keys&gt;&lt;ref-type name="Journal Article"&gt;17&lt;/ref-type&gt;&lt;contributors&gt;&lt;authors&gt;&lt;author&gt;Zhao, Xiuxiu&lt;/author&gt;&lt;author&gt;Shen, Yue&lt;/author&gt;&lt;author&gt;Tong, Wenjun&lt;/author&gt;&lt;author&gt;Wang, Guanbo&lt;/author&gt;&lt;author&gt;Chen, David D. Y.&lt;/author&gt;&lt;/authors&gt;&lt;/contributors&gt;&lt;titles&gt;&lt;title&gt;Deducing disulfide patterns of cysteine-rich proteins using signature fragments produced by top-down mass spectrometry&lt;/title&gt;&lt;secondary-title&gt;Analyst&lt;/secondary-title&gt;&lt;/titles&gt;&lt;periodical&gt;&lt;full-title&gt;Analyst&lt;/full-title&gt;&lt;/periodical&gt;&lt;pages&gt;817-823&lt;/pages&gt;&lt;volume&gt;143&lt;/volume&gt;&lt;number&gt;4&lt;/number&gt;&lt;dates&gt;&lt;year&gt;2018&lt;/year&gt;&lt;/dates&gt;&lt;publisher&gt;The Royal Society of Chemistry&lt;/publisher&gt;&lt;isbn&gt;0003-2654&lt;/isbn&gt;&lt;work-type&gt;10.1039/C7AN01625E&lt;/work-type&gt;&lt;urls&gt;&lt;related-urls&gt;&lt;url&gt;http://dx.doi.org/10.1039/C7AN01625E&lt;/url&gt;&lt;/related-urls&gt;&lt;/urls&gt;&lt;electronic-resource-num&gt;10.1039/C7AN01625E&lt;/electronic-resource-num&gt;&lt;/record&gt;&lt;/Cite&gt;&lt;/EndNote&gt;</w:instrText>
      </w:r>
      <w:r w:rsidRPr="00FE3B0D">
        <w:rPr>
          <w:rFonts w:cstheme="minorHAnsi"/>
          <w:sz w:val="24"/>
          <w:szCs w:val="24"/>
        </w:rPr>
        <w:fldChar w:fldCharType="separate"/>
      </w:r>
      <w:r w:rsidRPr="00FE3B0D">
        <w:rPr>
          <w:rFonts w:cstheme="minorHAnsi"/>
          <w:sz w:val="24"/>
          <w:szCs w:val="24"/>
          <w:vertAlign w:val="superscript"/>
        </w:rPr>
        <w:t>14</w:t>
      </w:r>
      <w:r w:rsidRPr="00FE3B0D">
        <w:rPr>
          <w:rFonts w:cstheme="minorHAnsi"/>
          <w:sz w:val="24"/>
          <w:szCs w:val="24"/>
        </w:rPr>
        <w:fldChar w:fldCharType="end"/>
      </w:r>
      <w:r w:rsidRPr="00FE3B0D">
        <w:rPr>
          <w:rFonts w:cstheme="minorHAnsi"/>
          <w:sz w:val="24"/>
          <w:szCs w:val="24"/>
        </w:rPr>
        <w:t xml:space="preserve">, resulting in </w:t>
      </w:r>
      <w:r w:rsidR="00385D8C" w:rsidRPr="00FE3B0D">
        <w:rPr>
          <w:rFonts w:cstheme="minorHAnsi"/>
          <w:sz w:val="24"/>
          <w:szCs w:val="24"/>
        </w:rPr>
        <w:t xml:space="preserve">a </w:t>
      </w:r>
      <w:r w:rsidRPr="00FE3B0D">
        <w:rPr>
          <w:rFonts w:cstheme="minorHAnsi"/>
          <w:sz w:val="24"/>
          <w:szCs w:val="24"/>
        </w:rPr>
        <w:t xml:space="preserve">lower number and relative abundance of </w:t>
      </w:r>
      <w:r w:rsidRPr="00FE3B0D">
        <w:rPr>
          <w:rFonts w:cstheme="minorHAnsi"/>
          <w:i/>
          <w:iCs/>
          <w:sz w:val="24"/>
          <w:szCs w:val="24"/>
        </w:rPr>
        <w:t>z</w:t>
      </w:r>
      <w:r w:rsidR="00914A9D" w:rsidRPr="00FE3B0D">
        <w:rPr>
          <w:rFonts w:cstheme="minorHAnsi"/>
          <w:sz w:val="24"/>
          <w:szCs w:val="24"/>
        </w:rPr>
        <w:t>-</w:t>
      </w:r>
      <w:r w:rsidRPr="00FE3B0D">
        <w:rPr>
          <w:rFonts w:cstheme="minorHAnsi"/>
          <w:sz w:val="24"/>
          <w:szCs w:val="24"/>
        </w:rPr>
        <w:t xml:space="preserve">ions (C-terminal) than </w:t>
      </w:r>
      <w:r w:rsidRPr="00FE3B0D">
        <w:rPr>
          <w:rFonts w:cstheme="minorHAnsi"/>
          <w:i/>
          <w:iCs/>
          <w:sz w:val="24"/>
          <w:szCs w:val="24"/>
        </w:rPr>
        <w:t>c</w:t>
      </w:r>
      <w:r w:rsidR="00432204" w:rsidRPr="00FE3B0D">
        <w:rPr>
          <w:rFonts w:cstheme="minorHAnsi"/>
          <w:sz w:val="24"/>
          <w:szCs w:val="24"/>
        </w:rPr>
        <w:t>-</w:t>
      </w:r>
      <w:r w:rsidRPr="00FE3B0D">
        <w:rPr>
          <w:rFonts w:cstheme="minorHAnsi"/>
          <w:sz w:val="24"/>
          <w:szCs w:val="24"/>
        </w:rPr>
        <w:t>ions (N-terminal) (</w:t>
      </w:r>
      <w:r w:rsidRPr="00FE3B0D">
        <w:rPr>
          <w:rFonts w:cstheme="minorHAnsi"/>
          <w:b/>
          <w:bCs/>
          <w:sz w:val="24"/>
          <w:szCs w:val="24"/>
        </w:rPr>
        <w:t>Figure 5A,B</w:t>
      </w:r>
      <w:r w:rsidRPr="00FE3B0D">
        <w:rPr>
          <w:rFonts w:cstheme="minorHAnsi"/>
          <w:sz w:val="24"/>
          <w:szCs w:val="24"/>
        </w:rPr>
        <w:t>). This problem can be solved by combining with disulfide reduction approaches</w:t>
      </w:r>
      <w:r w:rsidRPr="00FE3B0D">
        <w:rPr>
          <w:rFonts w:cstheme="minorHAnsi"/>
          <w:sz w:val="24"/>
          <w:szCs w:val="24"/>
        </w:rPr>
        <w:fldChar w:fldCharType="begin">
          <w:fldData xml:space="preserve">PEVuZE5vdGU+PENpdGU+PEF1dGhvcj5XYW5nPC9BdXRob3I+PFllYXI+MjAxNDwvWWVhcj48UmVj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</w:fldData>
        </w:fldChar>
      </w:r>
      <w:r w:rsidRPr="00FE3B0D">
        <w:rPr>
          <w:rFonts w:cstheme="minorHAnsi"/>
          <w:sz w:val="24"/>
          <w:szCs w:val="24"/>
        </w:rPr>
        <w:instrText xml:space="preserve"> ADDIN EN.CITE </w:instrText>
      </w:r>
      <w:r w:rsidRPr="00FE3B0D">
        <w:rPr>
          <w:rFonts w:cstheme="minorHAnsi"/>
          <w:sz w:val="24"/>
          <w:szCs w:val="24"/>
        </w:rPr>
        <w:fldChar w:fldCharType="begin">
          <w:fldData xml:space="preserve">PEVuZE5vdGU+PENpdGU+PEF1dGhvcj5XYW5nPC9BdXRob3I+PFllYXI+MjAxNDwvWWVhcj48UmVj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</w:fldData>
        </w:fldChar>
      </w:r>
      <w:r w:rsidRPr="00FE3B0D">
        <w:rPr>
          <w:rFonts w:cstheme="minorHAnsi"/>
          <w:sz w:val="24"/>
          <w:szCs w:val="24"/>
        </w:rPr>
        <w:instrText xml:space="preserve"> ADDIN EN.CITE.DATA </w:instrText>
      </w:r>
      <w:r w:rsidRPr="00FE3B0D">
        <w:rPr>
          <w:rFonts w:cstheme="minorHAnsi"/>
          <w:sz w:val="24"/>
          <w:szCs w:val="24"/>
        </w:rPr>
      </w:r>
      <w:r w:rsidRPr="00FE3B0D">
        <w:rPr>
          <w:rFonts w:cstheme="minorHAnsi"/>
          <w:sz w:val="24"/>
          <w:szCs w:val="24"/>
        </w:rPr>
        <w:fldChar w:fldCharType="end"/>
      </w:r>
      <w:r w:rsidRPr="00FE3B0D">
        <w:rPr>
          <w:rFonts w:cstheme="minorHAnsi"/>
          <w:sz w:val="24"/>
          <w:szCs w:val="24"/>
        </w:rPr>
      </w:r>
      <w:r w:rsidRPr="00FE3B0D">
        <w:rPr>
          <w:rFonts w:cstheme="minorHAnsi"/>
          <w:sz w:val="24"/>
          <w:szCs w:val="24"/>
        </w:rPr>
        <w:fldChar w:fldCharType="separate"/>
      </w:r>
      <w:r w:rsidRPr="00FE3B0D">
        <w:rPr>
          <w:rFonts w:cstheme="minorHAnsi"/>
          <w:sz w:val="24"/>
          <w:szCs w:val="24"/>
          <w:vertAlign w:val="superscript"/>
        </w:rPr>
        <w:t>21-24</w:t>
      </w:r>
      <w:r w:rsidRPr="00FE3B0D">
        <w:rPr>
          <w:rFonts w:cstheme="minorHAnsi"/>
          <w:sz w:val="24"/>
          <w:szCs w:val="24"/>
        </w:rPr>
        <w:fldChar w:fldCharType="end"/>
      </w:r>
      <w:r w:rsidRPr="00FE3B0D">
        <w:rPr>
          <w:rFonts w:cstheme="minorHAnsi"/>
          <w:sz w:val="24"/>
          <w:szCs w:val="24"/>
        </w:rPr>
        <w:t xml:space="preserve">. While most of the fragment ions produced from β-lg A and β-lg B exhibit </w:t>
      </w:r>
      <w:r w:rsidR="00385D8C" w:rsidRPr="00FE3B0D">
        <w:rPr>
          <w:rFonts w:cstheme="minorHAnsi"/>
          <w:sz w:val="24"/>
          <w:szCs w:val="24"/>
        </w:rPr>
        <w:t xml:space="preserve">a </w:t>
      </w:r>
      <w:r w:rsidRPr="00FE3B0D">
        <w:rPr>
          <w:rFonts w:cstheme="minorHAnsi"/>
          <w:sz w:val="24"/>
          <w:szCs w:val="24"/>
        </w:rPr>
        <w:t>similar extent of deuterium uptake (</w:t>
      </w:r>
      <w:r w:rsidRPr="00FE3B0D">
        <w:rPr>
          <w:rFonts w:cstheme="minorHAnsi"/>
          <w:b/>
          <w:bCs/>
          <w:sz w:val="24"/>
          <w:szCs w:val="24"/>
        </w:rPr>
        <w:t>Figure 5A,B</w:t>
      </w:r>
      <w:r w:rsidRPr="00FE3B0D">
        <w:rPr>
          <w:rFonts w:cstheme="minorHAnsi"/>
          <w:sz w:val="24"/>
          <w:szCs w:val="24"/>
        </w:rPr>
        <w:t xml:space="preserve">), larger segments that cover the sequence variation sites (represented by ions such as c137) from β-lg A are deuterated to significantly </w:t>
      </w:r>
      <w:r w:rsidR="00EB4749" w:rsidRPr="00FE3B0D">
        <w:rPr>
          <w:rFonts w:cstheme="minorHAnsi"/>
          <w:sz w:val="24"/>
          <w:szCs w:val="24"/>
        </w:rPr>
        <w:t>greater</w:t>
      </w:r>
      <w:r w:rsidRPr="00FE3B0D">
        <w:rPr>
          <w:rFonts w:cstheme="minorHAnsi"/>
          <w:sz w:val="24"/>
          <w:szCs w:val="24"/>
        </w:rPr>
        <w:t xml:space="preserve"> extents than β-lg B (132 vs. 119 </w:t>
      </w:r>
      <w:r w:rsidRPr="00FE3B0D">
        <w:rPr>
          <w:rFonts w:cstheme="minorHAnsi"/>
          <w:sz w:val="24"/>
          <w:szCs w:val="24"/>
          <w:vertAlign w:val="superscript"/>
        </w:rPr>
        <w:t>2</w:t>
      </w:r>
      <w:r w:rsidRPr="00FE3B0D">
        <w:rPr>
          <w:rFonts w:cstheme="minorHAnsi"/>
          <w:sz w:val="24"/>
          <w:szCs w:val="24"/>
        </w:rPr>
        <w:t xml:space="preserve">H atoms; </w:t>
      </w:r>
      <w:r w:rsidRPr="00FE3B0D">
        <w:rPr>
          <w:rFonts w:cstheme="minorHAnsi"/>
          <w:b/>
          <w:bCs/>
          <w:sz w:val="24"/>
          <w:szCs w:val="24"/>
        </w:rPr>
        <w:t>Figure 5C</w:t>
      </w:r>
      <w:r w:rsidRPr="00FE3B0D">
        <w:rPr>
          <w:rFonts w:cstheme="minorHAnsi"/>
          <w:sz w:val="24"/>
          <w:szCs w:val="24"/>
        </w:rPr>
        <w:t xml:space="preserve">). </w:t>
      </w:r>
      <w:r w:rsidR="00561290" w:rsidRPr="00FE3B0D">
        <w:rPr>
          <w:rFonts w:cstheme="minorHAnsi"/>
          <w:sz w:val="24"/>
          <w:szCs w:val="24"/>
        </w:rPr>
        <w:t xml:space="preserve">These results </w:t>
      </w:r>
      <w:proofErr w:type="gramStart"/>
      <w:r w:rsidR="00561290" w:rsidRPr="00FE3B0D">
        <w:rPr>
          <w:rFonts w:cstheme="minorHAnsi"/>
          <w:sz w:val="24"/>
          <w:szCs w:val="24"/>
        </w:rPr>
        <w:t>are in agreement</w:t>
      </w:r>
      <w:proofErr w:type="gramEnd"/>
      <w:r w:rsidR="00561290" w:rsidRPr="00FE3B0D">
        <w:rPr>
          <w:rFonts w:cstheme="minorHAnsi"/>
          <w:sz w:val="24"/>
          <w:szCs w:val="24"/>
        </w:rPr>
        <w:t xml:space="preserve"> with the CE profile</w:t>
      </w:r>
      <w:r w:rsidR="00561290" w:rsidRPr="00FE3B0D">
        <w:rPr>
          <w:rFonts w:cstheme="minorHAnsi"/>
          <w:sz w:val="24"/>
          <w:szCs w:val="24"/>
        </w:rPr>
        <w:t xml:space="preserve"> and</w:t>
      </w:r>
      <w:r w:rsidR="00561290" w:rsidRPr="00FE3B0D">
        <w:rPr>
          <w:rFonts w:cstheme="minorHAnsi"/>
          <w:sz w:val="24"/>
          <w:szCs w:val="24"/>
        </w:rPr>
        <w:t xml:space="preserve"> the crystallography characterization results of these variants</w:t>
      </w:r>
      <w:r w:rsidR="00561290" w:rsidRPr="00FE3B0D">
        <w:rPr>
          <w:rFonts w:cstheme="minorHAnsi"/>
          <w:sz w:val="24"/>
          <w:szCs w:val="24"/>
        </w:rPr>
        <w:t>. The CE profile</w:t>
      </w:r>
      <w:r w:rsidR="00561290" w:rsidRPr="00FE3B0D">
        <w:rPr>
          <w:rFonts w:cstheme="minorHAnsi"/>
          <w:sz w:val="24"/>
          <w:szCs w:val="24"/>
        </w:rPr>
        <w:t xml:space="preserve"> indicate</w:t>
      </w:r>
      <w:r w:rsidR="00561290" w:rsidRPr="00FE3B0D">
        <w:rPr>
          <w:rFonts w:cstheme="minorHAnsi"/>
          <w:sz w:val="24"/>
          <w:szCs w:val="24"/>
        </w:rPr>
        <w:t>s</w:t>
      </w:r>
      <w:r w:rsidR="00561290" w:rsidRPr="00FE3B0D">
        <w:rPr>
          <w:rFonts w:cstheme="minorHAnsi"/>
          <w:sz w:val="24"/>
          <w:szCs w:val="24"/>
        </w:rPr>
        <w:t xml:space="preserve"> higher electrophoretic mobility of β-lg B due to lower structural flexibility</w:t>
      </w:r>
      <w:r w:rsidR="00561290" w:rsidRPr="00FE3B0D">
        <w:rPr>
          <w:rFonts w:cstheme="minorHAnsi"/>
          <w:sz w:val="24"/>
          <w:szCs w:val="24"/>
        </w:rPr>
        <w:t>. T</w:t>
      </w:r>
      <w:r w:rsidR="00561290" w:rsidRPr="00FE3B0D">
        <w:rPr>
          <w:rFonts w:cstheme="minorHAnsi"/>
          <w:sz w:val="24"/>
          <w:szCs w:val="24"/>
        </w:rPr>
        <w:t>he crystallography characterization results of these variants indicate</w:t>
      </w:r>
      <w:r w:rsidR="00561290" w:rsidRPr="00FE3B0D">
        <w:rPr>
          <w:rFonts w:cstheme="minorHAnsi"/>
          <w:sz w:val="24"/>
          <w:szCs w:val="24"/>
        </w:rPr>
        <w:t xml:space="preserve"> </w:t>
      </w:r>
      <w:r w:rsidR="00561290" w:rsidRPr="00FE3B0D">
        <w:rPr>
          <w:rFonts w:cstheme="minorHAnsi"/>
          <w:sz w:val="24"/>
          <w:szCs w:val="24"/>
        </w:rPr>
        <w:t>that small changes in backbone conformation take place in the vicinity of D64G on loop CD (residues 61–67)</w:t>
      </w:r>
      <w:r w:rsidR="00561290" w:rsidRPr="00FE3B0D">
        <w:rPr>
          <w:rFonts w:cstheme="minorHAnsi"/>
          <w:sz w:val="24"/>
          <w:szCs w:val="24"/>
        </w:rPr>
        <w:fldChar w:fldCharType="begin"/>
      </w:r>
      <w:r w:rsidR="00561290" w:rsidRPr="00FE3B0D">
        <w:rPr>
          <w:rFonts w:cstheme="minorHAnsi"/>
          <w:sz w:val="24"/>
          <w:szCs w:val="24"/>
        </w:rPr>
        <w:instrText xml:space="preserve"> ADDIN EN.CITE &lt;EndNote&gt;&lt;Cite&gt;&lt;Author&gt;Qin&lt;/Author&gt;&lt;Year&gt;1999&lt;/Year&gt;&lt;RecNum&gt;36&lt;/RecNum&gt;&lt;DisplayText&gt;&lt;style face="superscript"&gt;11&lt;/style&gt;&lt;/DisplayText&gt;&lt;record&gt;&lt;rec-number&gt;36&lt;/rec-number&gt;&lt;foreign-keys&gt;&lt;key app="EN" db-id="aptf5evr8dttskepr5zvews8veazs5zszaff" timestamp="1615538465"&gt;36&lt;/key&gt;&lt;/foreign-keys&gt;&lt;ref-type name="Journal Article"&gt;17&lt;/ref-type&gt;&lt;contributors&gt;&lt;authors&gt;&lt;author&gt;Qin, B. Y.&lt;/author&gt;&lt;author&gt;Bewley, M. C.&lt;/author&gt;&lt;author&gt;Creamer, L. K.&lt;/author&gt;&lt;author&gt;Baker, E. N.&lt;/author&gt;&lt;author&gt;Jameson, G. B.&lt;/author&gt;&lt;/authors&gt;&lt;/contributors&gt;&lt;auth-address&gt;Centre for Structural Biology, Institute of Fundamental Sciences, Massey University, Palmerston North, New Zealand.&lt;/auth-address&gt;&lt;titles&gt;&lt;title&gt;Functional implications of structural differences between variants A and B of bovine beta-lactoglobulin&lt;/title&gt;&lt;secondary-title&gt;Protein Sci&lt;/secondary-title&gt;&lt;alt-title&gt;Protein science : a publication of the Protein Society&lt;/alt-title&gt;&lt;/titles&gt;&lt;periodical&gt;&lt;full-title&gt;Protein Sci&lt;/full-title&gt;&lt;abbr-1&gt;Protein science : a publication of the Protein Society&lt;/abbr-1&gt;&lt;/periodical&gt;&lt;alt-periodical&gt;&lt;full-title&gt;Protein Sci&lt;/full-title&gt;&lt;abbr-1&gt;Protein science : a publication of the Protein Society&lt;/abbr-1&gt;&lt;/alt-periodical&gt;&lt;pages&gt;75-83&lt;/pages&gt;&lt;volume&gt;8&lt;/volume&gt;&lt;number&gt;1&lt;/number&gt;&lt;edition&gt;1999/04/21&lt;/edition&gt;&lt;keywords&gt;&lt;keyword&gt;Amino Acid Substitution&lt;/keyword&gt;&lt;keyword&gt;Animals&lt;/keyword&gt;&lt;keyword&gt;Cattle&lt;/keyword&gt;&lt;keyword&gt;Crystallography, X-Ray&lt;/keyword&gt;&lt;keyword&gt;Hydrogen-Ion Concentration&lt;/keyword&gt;&lt;keyword&gt;Lactoglobulins/*chemistry&lt;/keyword&gt;&lt;keyword&gt;Models, Molecular&lt;/keyword&gt;&lt;keyword&gt;Protein Conformation&lt;/keyword&gt;&lt;keyword&gt;Protein Isoforms/*chemistry&lt;/keyword&gt;&lt;/keywords&gt;&lt;dates&gt;&lt;year&gt;1999&lt;/year&gt;&lt;pub-dates&gt;&lt;date&gt;Jan&lt;/date&gt;&lt;/pub-dates&gt;&lt;/dates&gt;&lt;isbn&gt;0961-8368 (Print)&amp;#xD;0961-8368&lt;/isbn&gt;&lt;accession-num&gt;10210185&lt;/accession-num&gt;&lt;urls&gt;&lt;/urls&gt;&lt;custom2&gt;PMC2144093&lt;/custom2&gt;&lt;electronic-resource-num&gt;10.1110/ps.8.1.75&lt;/electronic-resource-num&gt;&lt;remote-database-provider&gt;NLM&lt;/remote-database-provider&gt;&lt;language&gt;eng&lt;/language&gt;&lt;/record&gt;&lt;/Cite&gt;&lt;/EndNote&gt;</w:instrText>
      </w:r>
      <w:r w:rsidR="00561290" w:rsidRPr="00FE3B0D">
        <w:rPr>
          <w:rFonts w:cstheme="minorHAnsi"/>
          <w:sz w:val="24"/>
          <w:szCs w:val="24"/>
        </w:rPr>
        <w:fldChar w:fldCharType="separate"/>
      </w:r>
      <w:r w:rsidR="00561290" w:rsidRPr="00FE3B0D">
        <w:rPr>
          <w:rFonts w:cstheme="minorHAnsi"/>
          <w:sz w:val="24"/>
          <w:szCs w:val="24"/>
          <w:vertAlign w:val="superscript"/>
        </w:rPr>
        <w:t>11</w:t>
      </w:r>
      <w:r w:rsidR="00561290" w:rsidRPr="00FE3B0D">
        <w:rPr>
          <w:rFonts w:cstheme="minorHAnsi"/>
          <w:sz w:val="24"/>
          <w:szCs w:val="24"/>
        </w:rPr>
        <w:fldChar w:fldCharType="end"/>
      </w:r>
      <w:r w:rsidR="00561290" w:rsidRPr="00FE3B0D">
        <w:rPr>
          <w:rFonts w:cstheme="minorHAnsi"/>
          <w:sz w:val="24"/>
          <w:szCs w:val="24"/>
        </w:rPr>
        <w:t xml:space="preserve">. </w:t>
      </w:r>
    </w:p>
    <w:p w14:paraId="1451D5F1" w14:textId="77777777" w:rsidR="0098604D" w:rsidRPr="00FE3B0D" w:rsidRDefault="0098604D" w:rsidP="00FE3B0D">
      <w:pPr>
        <w:spacing w:after="0" w:line="240" w:lineRule="auto"/>
        <w:jc w:val="both"/>
        <w:rPr>
          <w:rFonts w:cstheme="minorHAnsi"/>
          <w:sz w:val="24"/>
          <w:szCs w:val="24"/>
        </w:rPr>
      </w:pPr>
    </w:p>
    <w:p w14:paraId="03312B93" w14:textId="480E7507" w:rsidR="00BB4FEC" w:rsidRPr="00FE3B0D" w:rsidRDefault="00BB4FEC" w:rsidP="00FE3B0D">
      <w:pPr>
        <w:spacing w:after="0" w:line="240" w:lineRule="auto"/>
        <w:jc w:val="both"/>
        <w:rPr>
          <w:rFonts w:cstheme="minorHAnsi"/>
          <w:b/>
          <w:bCs/>
          <w:sz w:val="24"/>
          <w:szCs w:val="24"/>
        </w:rPr>
      </w:pPr>
      <w:r w:rsidRPr="00FE3B0D">
        <w:rPr>
          <w:rFonts w:cstheme="minorHAnsi"/>
          <w:b/>
          <w:bCs/>
          <w:sz w:val="24"/>
          <w:szCs w:val="24"/>
        </w:rPr>
        <w:t>F</w:t>
      </w:r>
      <w:r w:rsidR="00AF0C7A" w:rsidRPr="00FE3B0D">
        <w:rPr>
          <w:rFonts w:cstheme="minorHAnsi"/>
          <w:b/>
          <w:bCs/>
          <w:sz w:val="24"/>
          <w:szCs w:val="24"/>
        </w:rPr>
        <w:t>IGURE AND TABLE LEGENDS:</w:t>
      </w:r>
    </w:p>
    <w:p w14:paraId="10615DA1" w14:textId="6DAC6967" w:rsidR="00BB4FEC" w:rsidRPr="00FE3B0D" w:rsidRDefault="00BB4FEC" w:rsidP="00FE3B0D">
      <w:pPr>
        <w:spacing w:after="0" w:line="240" w:lineRule="auto"/>
        <w:jc w:val="both"/>
        <w:rPr>
          <w:rFonts w:cstheme="minorHAnsi"/>
          <w:b/>
          <w:bCs/>
          <w:sz w:val="24"/>
          <w:szCs w:val="24"/>
        </w:rPr>
      </w:pPr>
      <w:r w:rsidRPr="00FE3B0D">
        <w:rPr>
          <w:rFonts w:cstheme="minorHAnsi"/>
          <w:b/>
          <w:bCs/>
          <w:sz w:val="24"/>
          <w:szCs w:val="24"/>
        </w:rPr>
        <w:t>Figure 1</w:t>
      </w:r>
      <w:r w:rsidR="00EA6E8E" w:rsidRPr="00FE3B0D">
        <w:rPr>
          <w:rFonts w:cstheme="minorHAnsi"/>
          <w:b/>
          <w:bCs/>
          <w:sz w:val="24"/>
          <w:szCs w:val="24"/>
        </w:rPr>
        <w:t xml:space="preserve">: </w:t>
      </w:r>
      <w:r w:rsidRPr="00FE3B0D">
        <w:rPr>
          <w:rFonts w:cstheme="minorHAnsi"/>
          <w:b/>
          <w:bCs/>
          <w:sz w:val="24"/>
          <w:szCs w:val="24"/>
        </w:rPr>
        <w:t>A recommended temperature program for capillary baking.</w:t>
      </w:r>
    </w:p>
    <w:p w14:paraId="324DB61C" w14:textId="77777777" w:rsidR="00EA6E8E" w:rsidRPr="00FE3B0D" w:rsidRDefault="00EA6E8E" w:rsidP="00FE3B0D">
      <w:pPr>
        <w:spacing w:after="0" w:line="240" w:lineRule="auto"/>
        <w:jc w:val="both"/>
        <w:rPr>
          <w:rFonts w:cstheme="minorHAnsi"/>
          <w:b/>
          <w:bCs/>
          <w:sz w:val="24"/>
          <w:szCs w:val="24"/>
        </w:rPr>
      </w:pPr>
    </w:p>
    <w:p w14:paraId="025197F3" w14:textId="0A5488C9" w:rsidR="00BB4FEC" w:rsidRPr="00FE3B0D" w:rsidRDefault="00BB4FEC" w:rsidP="00FE3B0D">
      <w:pPr>
        <w:spacing w:after="0" w:line="240" w:lineRule="auto"/>
        <w:jc w:val="both"/>
        <w:rPr>
          <w:rFonts w:cstheme="minorHAnsi"/>
          <w:sz w:val="24"/>
          <w:szCs w:val="24"/>
        </w:rPr>
      </w:pPr>
      <w:r w:rsidRPr="00FE3B0D">
        <w:rPr>
          <w:rFonts w:cstheme="minorHAnsi"/>
          <w:b/>
          <w:bCs/>
          <w:sz w:val="24"/>
          <w:szCs w:val="24"/>
        </w:rPr>
        <w:t>Figure 2</w:t>
      </w:r>
      <w:r w:rsidR="00EA6E8E" w:rsidRPr="00FE3B0D">
        <w:rPr>
          <w:rFonts w:cstheme="minorHAnsi"/>
          <w:b/>
          <w:bCs/>
          <w:sz w:val="24"/>
          <w:szCs w:val="24"/>
        </w:rPr>
        <w:t xml:space="preserve">: </w:t>
      </w:r>
      <w:r w:rsidRPr="00FE3B0D">
        <w:rPr>
          <w:rFonts w:cstheme="minorHAnsi"/>
          <w:b/>
          <w:bCs/>
          <w:sz w:val="24"/>
          <w:szCs w:val="24"/>
        </w:rPr>
        <w:t>Schematic illustration of the CE-based HDX MS setup.</w:t>
      </w:r>
      <w:r w:rsidRPr="00FE3B0D">
        <w:rPr>
          <w:rFonts w:cstheme="minorHAnsi"/>
          <w:sz w:val="24"/>
          <w:szCs w:val="24"/>
        </w:rPr>
        <w:t xml:space="preserve"> This figure has been modified from</w:t>
      </w:r>
      <w:r w:rsidRPr="00FE3B0D">
        <w:rPr>
          <w:rFonts w:cstheme="minorHAnsi"/>
          <w:sz w:val="24"/>
          <w:szCs w:val="24"/>
        </w:rPr>
        <w:fldChar w:fldCharType="begin"/>
      </w:r>
      <w:r w:rsidRPr="00FE3B0D">
        <w:rPr>
          <w:rFonts w:cstheme="minorHAnsi"/>
          <w:sz w:val="24"/>
          <w:szCs w:val="24"/>
        </w:rPr>
        <w:instrText xml:space="preserve"> ADDIN EN.CITE &lt;EndNote&gt;&lt;Cite&gt;&lt;Author&gt;Shen&lt;/Author&gt;&lt;Year&gt;2019&lt;/Year&gt;&lt;RecNum&gt;26&lt;/RecNum&gt;&lt;DisplayText&gt;&lt;style face="superscript"&gt;8&lt;/style&gt;&lt;/DisplayText&gt;&lt;record&gt;&lt;rec-number&gt;26&lt;/rec-number&gt;&lt;foreign-keys&gt;&lt;key app="EN" db-id="aptf5evr8dttskepr5zvews8veazs5zszaff" timestamp="1614851301"&gt;26&lt;/key&gt;&lt;/foreign-keys&gt;&lt;ref-type name="Journal Article"&gt;17&lt;/ref-type&gt;&lt;contributors&gt;&lt;authors&gt;&lt;author&gt;Shen, Yue&lt;/author&gt;&lt;author&gt;Zhao, Xiuxiu&lt;/author&gt;&lt;author&gt;Wang, Guanbo&lt;/author&gt;&lt;author&gt;Chen, David D. Y.&lt;/author&gt;&lt;/authors&gt;&lt;/contributors&gt;&lt;titles&gt;&lt;title&gt;Differential Hydrogen/Deuterium Exchange during Proteoform Separation Enables Characterization of Conformational Differences between Coexisting Protein States&lt;/title&gt;&lt;secondary-title&gt;Analytical Chemistry&lt;/secondary-title&gt;&lt;/titles&gt;&lt;periodical&gt;&lt;full-title&gt;Analytical Chemistry&lt;/full-title&gt;&lt;/periodical&gt;&lt;pages&gt;3805-3809&lt;/pages&gt;&lt;volume&gt;91&lt;/volume&gt;&lt;number&gt;6&lt;/number&gt;&lt;dates&gt;&lt;year&gt;2019&lt;/year&gt;&lt;pub-dates&gt;&lt;date&gt;2019/03/19&lt;/date&gt;&lt;/pub-dates&gt;&lt;/dates&gt;&lt;publisher&gt;American Chemical Society&lt;/publisher&gt;&lt;isbn&gt;0003-2700&lt;/isbn&gt;&lt;urls&gt;&lt;related-urls&gt;&lt;url&gt;https://doi.org/10.1021/acs.analchem.9b00558&lt;/url&gt;&lt;/related-urls&gt;&lt;/urls&gt;&lt;electronic-resource-num&gt;10.1021/acs.analchem.9b00558&lt;/electronic-resource-num&gt;&lt;/record&gt;&lt;/Cite&gt;&lt;/EndNote&gt;</w:instrText>
      </w:r>
      <w:r w:rsidRPr="00FE3B0D">
        <w:rPr>
          <w:rFonts w:cstheme="minorHAnsi"/>
          <w:sz w:val="24"/>
          <w:szCs w:val="24"/>
        </w:rPr>
        <w:fldChar w:fldCharType="separate"/>
      </w:r>
      <w:r w:rsidRPr="00FE3B0D">
        <w:rPr>
          <w:rFonts w:cstheme="minorHAnsi"/>
          <w:sz w:val="24"/>
          <w:szCs w:val="24"/>
          <w:vertAlign w:val="superscript"/>
        </w:rPr>
        <w:t>8</w:t>
      </w:r>
      <w:r w:rsidRPr="00FE3B0D">
        <w:rPr>
          <w:rFonts w:cstheme="minorHAnsi"/>
          <w:sz w:val="24"/>
          <w:szCs w:val="24"/>
        </w:rPr>
        <w:fldChar w:fldCharType="end"/>
      </w:r>
      <w:r w:rsidRPr="00FE3B0D">
        <w:rPr>
          <w:rFonts w:cstheme="minorHAnsi"/>
          <w:sz w:val="24"/>
          <w:szCs w:val="24"/>
        </w:rPr>
        <w:t>.</w:t>
      </w:r>
      <w:r w:rsidR="00DB5EE9" w:rsidRPr="00FE3B0D">
        <w:rPr>
          <w:rFonts w:cstheme="minorHAnsi"/>
          <w:sz w:val="24"/>
          <w:szCs w:val="24"/>
        </w:rPr>
        <w:t xml:space="preserve"> Abbreviations: </w:t>
      </w:r>
      <w:r w:rsidR="00463AC0" w:rsidRPr="00FE3B0D">
        <w:rPr>
          <w:rFonts w:cstheme="minorHAnsi"/>
          <w:sz w:val="24"/>
          <w:szCs w:val="24"/>
        </w:rPr>
        <w:t xml:space="preserve">BGE = </w:t>
      </w:r>
      <w:r w:rsidR="00C425EB" w:rsidRPr="00FE3B0D">
        <w:rPr>
          <w:rFonts w:cstheme="minorHAnsi"/>
          <w:sz w:val="24"/>
          <w:szCs w:val="24"/>
        </w:rPr>
        <w:t>background electrolyte solution</w:t>
      </w:r>
      <w:r w:rsidR="00463AC0" w:rsidRPr="00FE3B0D">
        <w:rPr>
          <w:rFonts w:cstheme="minorHAnsi"/>
          <w:sz w:val="24"/>
          <w:szCs w:val="24"/>
        </w:rPr>
        <w:t xml:space="preserve">; CE = </w:t>
      </w:r>
      <w:r w:rsidR="00C425EB" w:rsidRPr="00FE3B0D">
        <w:rPr>
          <w:rFonts w:cstheme="minorHAnsi"/>
          <w:bCs/>
          <w:sz w:val="24"/>
          <w:szCs w:val="24"/>
        </w:rPr>
        <w:t>capillary electrophoresis</w:t>
      </w:r>
      <w:r w:rsidR="00463AC0" w:rsidRPr="00FE3B0D">
        <w:rPr>
          <w:rFonts w:cstheme="minorHAnsi"/>
          <w:sz w:val="24"/>
          <w:szCs w:val="24"/>
        </w:rPr>
        <w:t xml:space="preserve">; MS = </w:t>
      </w:r>
      <w:r w:rsidR="00C425EB" w:rsidRPr="00FE3B0D">
        <w:rPr>
          <w:rFonts w:cstheme="minorHAnsi"/>
          <w:sz w:val="24"/>
          <w:szCs w:val="24"/>
        </w:rPr>
        <w:t>mass spectrometry</w:t>
      </w:r>
      <w:r w:rsidR="00463AC0" w:rsidRPr="00FE3B0D">
        <w:rPr>
          <w:rFonts w:cstheme="minorHAnsi"/>
          <w:sz w:val="24"/>
          <w:szCs w:val="24"/>
        </w:rPr>
        <w:t xml:space="preserve">; </w:t>
      </w:r>
      <w:r w:rsidR="00596CBF" w:rsidRPr="00FE3B0D">
        <w:rPr>
          <w:rFonts w:cstheme="minorHAnsi"/>
          <w:sz w:val="24"/>
          <w:szCs w:val="24"/>
        </w:rPr>
        <w:t xml:space="preserve">HDX = </w:t>
      </w:r>
      <w:r w:rsidR="00596CBF" w:rsidRPr="00FE3B0D">
        <w:rPr>
          <w:rFonts w:cstheme="minorHAnsi"/>
          <w:bCs/>
          <w:sz w:val="24"/>
          <w:szCs w:val="24"/>
        </w:rPr>
        <w:t xml:space="preserve">hydrogen/deuterium exchange; </w:t>
      </w:r>
      <w:r w:rsidR="00463AC0" w:rsidRPr="00FE3B0D">
        <w:rPr>
          <w:rFonts w:cstheme="minorHAnsi"/>
          <w:sz w:val="24"/>
          <w:szCs w:val="24"/>
        </w:rPr>
        <w:t xml:space="preserve">ESI = </w:t>
      </w:r>
      <w:r w:rsidR="00C425EB" w:rsidRPr="00FE3B0D">
        <w:rPr>
          <w:rFonts w:cstheme="minorHAnsi"/>
          <w:sz w:val="24"/>
          <w:szCs w:val="24"/>
        </w:rPr>
        <w:t>electrospray ionization</w:t>
      </w:r>
      <w:r w:rsidR="00463AC0" w:rsidRPr="00FE3B0D">
        <w:rPr>
          <w:rFonts w:cstheme="minorHAnsi"/>
          <w:sz w:val="24"/>
          <w:szCs w:val="24"/>
        </w:rPr>
        <w:t xml:space="preserve">; FTICR = </w:t>
      </w:r>
      <w:r w:rsidR="00C425EB" w:rsidRPr="00FE3B0D">
        <w:rPr>
          <w:rFonts w:cstheme="minorHAnsi"/>
          <w:sz w:val="24"/>
          <w:szCs w:val="24"/>
        </w:rPr>
        <w:t>Fourier-transform ion cyclotron resonance</w:t>
      </w:r>
      <w:r w:rsidR="00463AC0" w:rsidRPr="00FE3B0D">
        <w:rPr>
          <w:rFonts w:cstheme="minorHAnsi"/>
          <w:sz w:val="24"/>
          <w:szCs w:val="24"/>
        </w:rPr>
        <w:t xml:space="preserve">; ETD = </w:t>
      </w:r>
      <w:r w:rsidR="00C425EB" w:rsidRPr="00FE3B0D">
        <w:rPr>
          <w:rFonts w:cstheme="minorHAnsi"/>
          <w:sz w:val="24"/>
          <w:szCs w:val="24"/>
        </w:rPr>
        <w:t>electron-transfer dissociation</w:t>
      </w:r>
      <w:r w:rsidR="00463AC0" w:rsidRPr="00FE3B0D">
        <w:rPr>
          <w:rFonts w:cstheme="minorHAnsi"/>
          <w:sz w:val="24"/>
          <w:szCs w:val="24"/>
        </w:rPr>
        <w:t xml:space="preserve">; ECD = </w:t>
      </w:r>
      <w:r w:rsidR="00C425EB" w:rsidRPr="00FE3B0D">
        <w:rPr>
          <w:rFonts w:cstheme="minorHAnsi"/>
          <w:sz w:val="24"/>
          <w:szCs w:val="24"/>
        </w:rPr>
        <w:t>electron-capture dissociation</w:t>
      </w:r>
      <w:r w:rsidR="000C3512" w:rsidRPr="00FE3B0D">
        <w:rPr>
          <w:rFonts w:cstheme="minorHAnsi"/>
          <w:sz w:val="24"/>
          <w:szCs w:val="24"/>
        </w:rPr>
        <w:t>.</w:t>
      </w:r>
    </w:p>
    <w:p w14:paraId="3D4B64D4" w14:textId="77777777" w:rsidR="00EA6E8E" w:rsidRPr="00FE3B0D" w:rsidRDefault="00EA6E8E" w:rsidP="00FE3B0D">
      <w:pPr>
        <w:spacing w:after="0" w:line="240" w:lineRule="auto"/>
        <w:jc w:val="both"/>
        <w:rPr>
          <w:rFonts w:cstheme="minorHAnsi"/>
          <w:sz w:val="24"/>
          <w:szCs w:val="24"/>
        </w:rPr>
      </w:pPr>
    </w:p>
    <w:p w14:paraId="0F3F0113" w14:textId="4CC69072" w:rsidR="00BB4FEC" w:rsidRPr="00FE3B0D" w:rsidRDefault="00BB4FEC" w:rsidP="00FE3B0D">
      <w:pPr>
        <w:spacing w:after="0" w:line="240" w:lineRule="auto"/>
        <w:jc w:val="both"/>
        <w:rPr>
          <w:rFonts w:cstheme="minorHAnsi"/>
          <w:sz w:val="24"/>
          <w:szCs w:val="24"/>
        </w:rPr>
      </w:pPr>
      <w:r w:rsidRPr="00FE3B0D">
        <w:rPr>
          <w:rFonts w:cstheme="minorHAnsi"/>
          <w:b/>
          <w:bCs/>
          <w:sz w:val="24"/>
          <w:szCs w:val="24"/>
        </w:rPr>
        <w:t>Figure 3</w:t>
      </w:r>
      <w:r w:rsidR="00EA6E8E" w:rsidRPr="00FE3B0D">
        <w:rPr>
          <w:rFonts w:cstheme="minorHAnsi"/>
          <w:b/>
          <w:bCs/>
          <w:sz w:val="24"/>
          <w:szCs w:val="24"/>
        </w:rPr>
        <w:t>:</w:t>
      </w:r>
      <w:r w:rsidRPr="00FE3B0D">
        <w:rPr>
          <w:rFonts w:cstheme="minorHAnsi"/>
          <w:b/>
          <w:bCs/>
          <w:sz w:val="24"/>
          <w:szCs w:val="24"/>
        </w:rPr>
        <w:t xml:space="preserve"> CE-based HDX MS analysis of a mixture of myoglobin and ubiquitin</w:t>
      </w:r>
      <w:r w:rsidR="00E0273F" w:rsidRPr="00FE3B0D">
        <w:rPr>
          <w:rFonts w:cstheme="minorHAnsi"/>
          <w:b/>
          <w:bCs/>
          <w:sz w:val="24"/>
          <w:szCs w:val="24"/>
        </w:rPr>
        <w:t xml:space="preserve"> </w:t>
      </w:r>
      <w:r w:rsidRPr="00FE3B0D">
        <w:rPr>
          <w:rFonts w:cstheme="minorHAnsi"/>
          <w:b/>
          <w:bCs/>
          <w:sz w:val="24"/>
          <w:szCs w:val="24"/>
        </w:rPr>
        <w:t>with different HDX reaction times.</w:t>
      </w:r>
      <w:r w:rsidRPr="00FE3B0D">
        <w:rPr>
          <w:rFonts w:cstheme="minorHAnsi"/>
          <w:sz w:val="24"/>
          <w:szCs w:val="24"/>
        </w:rPr>
        <w:t xml:space="preserve"> (</w:t>
      </w:r>
      <w:r w:rsidRPr="00FE3B0D">
        <w:rPr>
          <w:rFonts w:cstheme="minorHAnsi"/>
          <w:b/>
          <w:bCs/>
          <w:sz w:val="24"/>
          <w:szCs w:val="24"/>
        </w:rPr>
        <w:t>A</w:t>
      </w:r>
      <w:r w:rsidRPr="00FE3B0D">
        <w:rPr>
          <w:rFonts w:cstheme="minorHAnsi"/>
          <w:sz w:val="24"/>
          <w:szCs w:val="24"/>
        </w:rPr>
        <w:t xml:space="preserve">) Electropherograms (EIC-based) of </w:t>
      </w:r>
      <w:r w:rsidRPr="00FE3B0D">
        <w:rPr>
          <w:rFonts w:cstheme="minorHAnsi"/>
          <w:sz w:val="24"/>
          <w:szCs w:val="24"/>
          <w:vertAlign w:val="superscript"/>
        </w:rPr>
        <w:t>2</w:t>
      </w:r>
      <w:r w:rsidRPr="00FE3B0D">
        <w:rPr>
          <w:rFonts w:cstheme="minorHAnsi"/>
          <w:sz w:val="24"/>
          <w:szCs w:val="24"/>
        </w:rPr>
        <w:t xml:space="preserve">H-labeled Mb (red) and </w:t>
      </w:r>
      <w:proofErr w:type="spellStart"/>
      <w:r w:rsidRPr="00FE3B0D">
        <w:rPr>
          <w:rFonts w:cstheme="minorHAnsi"/>
          <w:sz w:val="24"/>
          <w:szCs w:val="24"/>
        </w:rPr>
        <w:t>Ub</w:t>
      </w:r>
      <w:proofErr w:type="spellEnd"/>
      <w:r w:rsidRPr="00FE3B0D">
        <w:rPr>
          <w:rFonts w:cstheme="minorHAnsi"/>
          <w:sz w:val="24"/>
          <w:szCs w:val="24"/>
        </w:rPr>
        <w:t xml:space="preserve"> (blue) from a mixture, acquired with different BGE infusion pressures. (</w:t>
      </w:r>
      <w:r w:rsidRPr="00FE3B0D">
        <w:rPr>
          <w:rFonts w:cstheme="minorHAnsi"/>
          <w:b/>
          <w:bCs/>
          <w:sz w:val="24"/>
          <w:szCs w:val="24"/>
        </w:rPr>
        <w:t>B</w:t>
      </w:r>
      <w:r w:rsidRPr="00FE3B0D">
        <w:rPr>
          <w:rFonts w:cstheme="minorHAnsi"/>
          <w:sz w:val="24"/>
          <w:szCs w:val="24"/>
        </w:rPr>
        <w:t xml:space="preserve">) Mass spectra of </w:t>
      </w:r>
      <w:r w:rsidRPr="00FE3B0D">
        <w:rPr>
          <w:rFonts w:cstheme="minorHAnsi"/>
          <w:sz w:val="24"/>
          <w:szCs w:val="24"/>
          <w:vertAlign w:val="superscript"/>
        </w:rPr>
        <w:t>2</w:t>
      </w:r>
      <w:r w:rsidRPr="00FE3B0D">
        <w:rPr>
          <w:rFonts w:cstheme="minorHAnsi"/>
          <w:sz w:val="24"/>
          <w:szCs w:val="24"/>
        </w:rPr>
        <w:t>H-labeled [Mb]</w:t>
      </w:r>
      <w:r w:rsidRPr="00FE3B0D">
        <w:rPr>
          <w:rFonts w:cstheme="minorHAnsi"/>
          <w:sz w:val="24"/>
          <w:szCs w:val="24"/>
          <w:vertAlign w:val="superscript"/>
        </w:rPr>
        <w:t>16+</w:t>
      </w:r>
      <w:r w:rsidRPr="00FE3B0D">
        <w:rPr>
          <w:rFonts w:cstheme="minorHAnsi"/>
          <w:sz w:val="24"/>
          <w:szCs w:val="24"/>
        </w:rPr>
        <w:t xml:space="preserve"> (red) and [</w:t>
      </w:r>
      <w:proofErr w:type="spellStart"/>
      <w:r w:rsidRPr="00FE3B0D">
        <w:rPr>
          <w:rFonts w:cstheme="minorHAnsi"/>
          <w:sz w:val="24"/>
          <w:szCs w:val="24"/>
        </w:rPr>
        <w:t>Ub</w:t>
      </w:r>
      <w:proofErr w:type="spellEnd"/>
      <w:r w:rsidRPr="00FE3B0D">
        <w:rPr>
          <w:rFonts w:cstheme="minorHAnsi"/>
          <w:sz w:val="24"/>
          <w:szCs w:val="24"/>
        </w:rPr>
        <w:t>]</w:t>
      </w:r>
      <w:r w:rsidRPr="00FE3B0D">
        <w:rPr>
          <w:rFonts w:cstheme="minorHAnsi"/>
          <w:sz w:val="24"/>
          <w:szCs w:val="24"/>
          <w:vertAlign w:val="superscript"/>
        </w:rPr>
        <w:t>8+</w:t>
      </w:r>
      <w:r w:rsidRPr="00FE3B0D">
        <w:rPr>
          <w:rFonts w:cstheme="minorHAnsi"/>
          <w:sz w:val="24"/>
          <w:szCs w:val="24"/>
        </w:rPr>
        <w:t xml:space="preserve"> (blue) acquired with different HDX times. Overlaid on top are reference spectra of unlabeled [Mb]</w:t>
      </w:r>
      <w:r w:rsidRPr="00FE3B0D">
        <w:rPr>
          <w:rFonts w:cstheme="minorHAnsi"/>
          <w:sz w:val="24"/>
          <w:szCs w:val="24"/>
          <w:vertAlign w:val="superscript"/>
        </w:rPr>
        <w:t>16+</w:t>
      </w:r>
      <w:r w:rsidRPr="00FE3B0D">
        <w:rPr>
          <w:rFonts w:cstheme="minorHAnsi"/>
          <w:sz w:val="24"/>
          <w:szCs w:val="24"/>
        </w:rPr>
        <w:t xml:space="preserve"> and [</w:t>
      </w:r>
      <w:proofErr w:type="spellStart"/>
      <w:r w:rsidRPr="00FE3B0D">
        <w:rPr>
          <w:rFonts w:cstheme="minorHAnsi"/>
          <w:sz w:val="24"/>
          <w:szCs w:val="24"/>
        </w:rPr>
        <w:t>Ub</w:t>
      </w:r>
      <w:proofErr w:type="spellEnd"/>
      <w:r w:rsidRPr="00FE3B0D">
        <w:rPr>
          <w:rFonts w:cstheme="minorHAnsi"/>
          <w:sz w:val="24"/>
          <w:szCs w:val="24"/>
        </w:rPr>
        <w:t>]</w:t>
      </w:r>
      <w:r w:rsidRPr="00FE3B0D">
        <w:rPr>
          <w:rFonts w:cstheme="minorHAnsi"/>
          <w:sz w:val="24"/>
          <w:szCs w:val="24"/>
          <w:vertAlign w:val="superscript"/>
        </w:rPr>
        <w:t>8+</w:t>
      </w:r>
      <w:r w:rsidRPr="00FE3B0D">
        <w:rPr>
          <w:rFonts w:cstheme="minorHAnsi"/>
          <w:sz w:val="24"/>
          <w:szCs w:val="24"/>
        </w:rPr>
        <w:t xml:space="preserve"> ions (gray). (</w:t>
      </w:r>
      <w:r w:rsidRPr="00FE3B0D">
        <w:rPr>
          <w:rFonts w:cstheme="minorHAnsi"/>
          <w:b/>
          <w:bCs/>
          <w:sz w:val="24"/>
          <w:szCs w:val="24"/>
        </w:rPr>
        <w:t>C</w:t>
      </w:r>
      <w:r w:rsidRPr="00FE3B0D">
        <w:rPr>
          <w:rFonts w:cstheme="minorHAnsi"/>
          <w:sz w:val="24"/>
          <w:szCs w:val="24"/>
        </w:rPr>
        <w:t xml:space="preserve">) Migration time of Mb (red) and </w:t>
      </w:r>
      <w:proofErr w:type="spellStart"/>
      <w:r w:rsidRPr="00FE3B0D">
        <w:rPr>
          <w:rFonts w:cstheme="minorHAnsi"/>
          <w:sz w:val="24"/>
          <w:szCs w:val="24"/>
        </w:rPr>
        <w:t>Ub</w:t>
      </w:r>
      <w:proofErr w:type="spellEnd"/>
      <w:r w:rsidRPr="00FE3B0D">
        <w:rPr>
          <w:rFonts w:cstheme="minorHAnsi"/>
          <w:sz w:val="24"/>
          <w:szCs w:val="24"/>
        </w:rPr>
        <w:t xml:space="preserve"> (blue) as a function of BGE infusion pressure. (</w:t>
      </w:r>
      <w:r w:rsidRPr="00FE3B0D">
        <w:rPr>
          <w:rFonts w:cstheme="minorHAnsi"/>
          <w:b/>
          <w:bCs/>
          <w:sz w:val="24"/>
          <w:szCs w:val="24"/>
        </w:rPr>
        <w:t>D</w:t>
      </w:r>
      <w:r w:rsidRPr="00FE3B0D">
        <w:rPr>
          <w:rFonts w:cstheme="minorHAnsi"/>
          <w:sz w:val="24"/>
          <w:szCs w:val="24"/>
        </w:rPr>
        <w:t xml:space="preserve">) Deuteration level of Mb (red) and </w:t>
      </w:r>
      <w:proofErr w:type="spellStart"/>
      <w:r w:rsidRPr="00FE3B0D">
        <w:rPr>
          <w:rFonts w:cstheme="minorHAnsi"/>
          <w:sz w:val="24"/>
          <w:szCs w:val="24"/>
        </w:rPr>
        <w:t>Ub</w:t>
      </w:r>
      <w:proofErr w:type="spellEnd"/>
      <w:r w:rsidRPr="00FE3B0D">
        <w:rPr>
          <w:rFonts w:cstheme="minorHAnsi"/>
          <w:sz w:val="24"/>
          <w:szCs w:val="24"/>
        </w:rPr>
        <w:t xml:space="preserve"> (blue) as a function of HDX reaction time (equivalent to the migration time). Data acquired with a CESI 8000 plus capillary electrophoresis system and a Q </w:t>
      </w:r>
      <w:proofErr w:type="spellStart"/>
      <w:r w:rsidRPr="00FE3B0D">
        <w:rPr>
          <w:rFonts w:cstheme="minorHAnsi"/>
          <w:sz w:val="24"/>
          <w:szCs w:val="24"/>
        </w:rPr>
        <w:t>Exactive</w:t>
      </w:r>
      <w:proofErr w:type="spellEnd"/>
      <w:r w:rsidRPr="00FE3B0D">
        <w:rPr>
          <w:rFonts w:cstheme="minorHAnsi"/>
          <w:sz w:val="24"/>
          <w:szCs w:val="24"/>
        </w:rPr>
        <w:t xml:space="preserve"> UHMR mass Spectrometer. </w:t>
      </w:r>
      <w:r w:rsidR="000B6181" w:rsidRPr="00FE3B0D">
        <w:rPr>
          <w:rFonts w:cstheme="minorHAnsi"/>
          <w:sz w:val="24"/>
          <w:szCs w:val="24"/>
        </w:rPr>
        <w:t xml:space="preserve">Abbreviations: BGE = background electrolyte solution; CE = </w:t>
      </w:r>
      <w:r w:rsidR="000B6181" w:rsidRPr="00FE3B0D">
        <w:rPr>
          <w:rFonts w:cstheme="minorHAnsi"/>
          <w:bCs/>
          <w:sz w:val="24"/>
          <w:szCs w:val="24"/>
        </w:rPr>
        <w:t>capillary electrophoresis</w:t>
      </w:r>
      <w:r w:rsidR="000B6181" w:rsidRPr="00FE3B0D">
        <w:rPr>
          <w:rFonts w:cstheme="minorHAnsi"/>
          <w:sz w:val="24"/>
          <w:szCs w:val="24"/>
        </w:rPr>
        <w:t xml:space="preserve">; MS = mass spectrometry; HDX = </w:t>
      </w:r>
      <w:r w:rsidR="000B6181" w:rsidRPr="00FE3B0D">
        <w:rPr>
          <w:rFonts w:cstheme="minorHAnsi"/>
          <w:bCs/>
          <w:sz w:val="24"/>
          <w:szCs w:val="24"/>
        </w:rPr>
        <w:t xml:space="preserve">hydrogen/deuterium exchange; Mb = </w:t>
      </w:r>
      <w:r w:rsidR="0008139E" w:rsidRPr="00FE3B0D">
        <w:rPr>
          <w:rFonts w:cstheme="minorHAnsi"/>
          <w:bCs/>
          <w:sz w:val="24"/>
          <w:szCs w:val="24"/>
        </w:rPr>
        <w:t>myoglobin</w:t>
      </w:r>
      <w:r w:rsidR="000B6181" w:rsidRPr="00FE3B0D">
        <w:rPr>
          <w:rFonts w:cstheme="minorHAnsi"/>
          <w:bCs/>
          <w:sz w:val="24"/>
          <w:szCs w:val="24"/>
        </w:rPr>
        <w:t xml:space="preserve">; </w:t>
      </w:r>
      <w:proofErr w:type="spellStart"/>
      <w:r w:rsidR="000B6181" w:rsidRPr="00FE3B0D">
        <w:rPr>
          <w:rFonts w:cstheme="minorHAnsi"/>
          <w:bCs/>
          <w:sz w:val="24"/>
          <w:szCs w:val="24"/>
        </w:rPr>
        <w:t>Ub</w:t>
      </w:r>
      <w:proofErr w:type="spellEnd"/>
      <w:r w:rsidR="000B6181" w:rsidRPr="00FE3B0D">
        <w:rPr>
          <w:rFonts w:cstheme="minorHAnsi"/>
          <w:bCs/>
          <w:sz w:val="24"/>
          <w:szCs w:val="24"/>
        </w:rPr>
        <w:t xml:space="preserve"> = </w:t>
      </w:r>
      <w:r w:rsidR="0008139E" w:rsidRPr="00FE3B0D">
        <w:rPr>
          <w:rFonts w:cstheme="minorHAnsi"/>
          <w:bCs/>
          <w:sz w:val="24"/>
          <w:szCs w:val="24"/>
        </w:rPr>
        <w:t>ubiquitin</w:t>
      </w:r>
      <w:r w:rsidR="000B6181" w:rsidRPr="00FE3B0D">
        <w:rPr>
          <w:rFonts w:cstheme="minorHAnsi"/>
          <w:bCs/>
          <w:sz w:val="24"/>
          <w:szCs w:val="24"/>
        </w:rPr>
        <w:t>;</w:t>
      </w:r>
      <w:r w:rsidR="00C110E0" w:rsidRPr="00FE3B0D">
        <w:rPr>
          <w:rFonts w:cstheme="minorHAnsi"/>
          <w:sz w:val="24"/>
          <w:szCs w:val="24"/>
        </w:rPr>
        <w:t xml:space="preserve"> EIC = </w:t>
      </w:r>
      <w:r w:rsidR="00090214" w:rsidRPr="00FE3B0D">
        <w:rPr>
          <w:rFonts w:cstheme="minorHAnsi"/>
          <w:sz w:val="24"/>
          <w:szCs w:val="24"/>
        </w:rPr>
        <w:t>extracted ion current</w:t>
      </w:r>
      <w:r w:rsidR="000B6181" w:rsidRPr="00FE3B0D">
        <w:rPr>
          <w:rFonts w:cstheme="minorHAnsi"/>
          <w:sz w:val="24"/>
          <w:szCs w:val="24"/>
        </w:rPr>
        <w:t>.</w:t>
      </w:r>
    </w:p>
    <w:p w14:paraId="11FFE0AE" w14:textId="77777777" w:rsidR="00D34E53" w:rsidRPr="00FE3B0D" w:rsidRDefault="00D34E53" w:rsidP="00FE3B0D">
      <w:pPr>
        <w:spacing w:after="0" w:line="240" w:lineRule="auto"/>
        <w:jc w:val="both"/>
        <w:rPr>
          <w:rFonts w:cstheme="minorHAnsi"/>
          <w:sz w:val="24"/>
          <w:szCs w:val="24"/>
        </w:rPr>
      </w:pPr>
    </w:p>
    <w:p w14:paraId="7F18E76E" w14:textId="424D965D" w:rsidR="00BB4FEC" w:rsidRPr="00FE3B0D" w:rsidRDefault="00BB4FEC" w:rsidP="00FE3B0D">
      <w:pPr>
        <w:spacing w:after="0" w:line="240" w:lineRule="auto"/>
        <w:jc w:val="both"/>
        <w:rPr>
          <w:rFonts w:cstheme="minorHAnsi"/>
          <w:sz w:val="24"/>
          <w:szCs w:val="24"/>
        </w:rPr>
      </w:pPr>
      <w:r w:rsidRPr="00FE3B0D">
        <w:rPr>
          <w:rFonts w:cstheme="minorHAnsi"/>
          <w:b/>
          <w:bCs/>
          <w:sz w:val="24"/>
          <w:szCs w:val="24"/>
        </w:rPr>
        <w:t>Figure 4</w:t>
      </w:r>
      <w:r w:rsidR="008918E2" w:rsidRPr="00FE3B0D">
        <w:rPr>
          <w:rFonts w:cstheme="minorHAnsi"/>
          <w:b/>
          <w:bCs/>
          <w:sz w:val="24"/>
          <w:szCs w:val="24"/>
        </w:rPr>
        <w:t>:</w:t>
      </w:r>
      <w:r w:rsidRPr="00FE3B0D">
        <w:rPr>
          <w:rFonts w:cstheme="minorHAnsi"/>
          <w:b/>
          <w:bCs/>
          <w:sz w:val="24"/>
          <w:szCs w:val="24"/>
        </w:rPr>
        <w:t xml:space="preserve"> CE-based HDX MS analysis of a natural mixture of β-lg A and β-lg B from bovine milk.</w:t>
      </w:r>
      <w:r w:rsidRPr="00FE3B0D">
        <w:rPr>
          <w:rFonts w:cstheme="minorHAnsi"/>
          <w:sz w:val="24"/>
          <w:szCs w:val="24"/>
        </w:rPr>
        <w:t xml:space="preserve"> (</w:t>
      </w:r>
      <w:r w:rsidRPr="00FE3B0D">
        <w:rPr>
          <w:rFonts w:cstheme="minorHAnsi"/>
          <w:b/>
          <w:bCs/>
          <w:sz w:val="24"/>
          <w:szCs w:val="24"/>
        </w:rPr>
        <w:t>A</w:t>
      </w:r>
      <w:r w:rsidRPr="00FE3B0D">
        <w:rPr>
          <w:rFonts w:cstheme="minorHAnsi"/>
          <w:sz w:val="24"/>
          <w:szCs w:val="24"/>
        </w:rPr>
        <w:t xml:space="preserve">) Electropherograms (EIC-based) of </w:t>
      </w:r>
      <w:r w:rsidRPr="00FE3B0D">
        <w:rPr>
          <w:rFonts w:cstheme="minorHAnsi"/>
          <w:sz w:val="24"/>
          <w:szCs w:val="24"/>
          <w:vertAlign w:val="superscript"/>
        </w:rPr>
        <w:t>2</w:t>
      </w:r>
      <w:r w:rsidRPr="00FE3B0D">
        <w:rPr>
          <w:rFonts w:cstheme="minorHAnsi"/>
          <w:sz w:val="24"/>
          <w:szCs w:val="24"/>
        </w:rPr>
        <w:t xml:space="preserve">H-labeled β-lg A (blue) and β-lg B (red) from bovine milk, acquired with different BGE infusion pressures. Data acquired with a CESI 8000 plus CE system and a Q </w:t>
      </w:r>
      <w:proofErr w:type="spellStart"/>
      <w:r w:rsidRPr="00FE3B0D">
        <w:rPr>
          <w:rFonts w:cstheme="minorHAnsi"/>
          <w:sz w:val="24"/>
          <w:szCs w:val="24"/>
        </w:rPr>
        <w:t>Exactive</w:t>
      </w:r>
      <w:proofErr w:type="spellEnd"/>
      <w:r w:rsidRPr="00FE3B0D">
        <w:rPr>
          <w:rFonts w:cstheme="minorHAnsi"/>
          <w:sz w:val="24"/>
          <w:szCs w:val="24"/>
        </w:rPr>
        <w:t xml:space="preserve"> UHMR </w:t>
      </w:r>
      <w:r w:rsidR="00B46CFC" w:rsidRPr="00FE3B0D">
        <w:rPr>
          <w:rFonts w:cstheme="minorHAnsi"/>
          <w:sz w:val="24"/>
          <w:szCs w:val="24"/>
        </w:rPr>
        <w:t>M</w:t>
      </w:r>
      <w:r w:rsidRPr="00FE3B0D">
        <w:rPr>
          <w:rFonts w:cstheme="minorHAnsi"/>
          <w:sz w:val="24"/>
          <w:szCs w:val="24"/>
        </w:rPr>
        <w:t xml:space="preserve">ass Spectrometer. Overlaid on top is an electropherogram from a measurement performed </w:t>
      </w:r>
      <w:r w:rsidRPr="00FE3B0D">
        <w:rPr>
          <w:rFonts w:cstheme="minorHAnsi"/>
          <w:sz w:val="24"/>
          <w:szCs w:val="24"/>
        </w:rPr>
        <w:lastRenderedPageBreak/>
        <w:t>at a different facility (gray), with a PA 800 Plus Pharmaceutical Analysis CE System and an Orbitrap Fusion Lumos mass spectrometer. (</w:t>
      </w:r>
      <w:r w:rsidRPr="00FE3B0D">
        <w:rPr>
          <w:rFonts w:cstheme="minorHAnsi"/>
          <w:b/>
          <w:bCs/>
          <w:sz w:val="24"/>
          <w:szCs w:val="24"/>
        </w:rPr>
        <w:t>B</w:t>
      </w:r>
      <w:r w:rsidRPr="00FE3B0D">
        <w:rPr>
          <w:rFonts w:cstheme="minorHAnsi"/>
          <w:sz w:val="24"/>
          <w:szCs w:val="24"/>
        </w:rPr>
        <w:t xml:space="preserve">) Mass spectra of </w:t>
      </w:r>
      <w:r w:rsidRPr="00FE3B0D">
        <w:rPr>
          <w:rFonts w:cstheme="minorHAnsi"/>
          <w:sz w:val="24"/>
          <w:szCs w:val="24"/>
          <w:vertAlign w:val="superscript"/>
        </w:rPr>
        <w:t>2</w:t>
      </w:r>
      <w:r w:rsidRPr="00FE3B0D">
        <w:rPr>
          <w:rFonts w:cstheme="minorHAnsi"/>
          <w:sz w:val="24"/>
          <w:szCs w:val="24"/>
        </w:rPr>
        <w:t>H-labeled [β-lg A]</w:t>
      </w:r>
      <w:r w:rsidRPr="00FE3B0D">
        <w:rPr>
          <w:rFonts w:cstheme="minorHAnsi"/>
          <w:sz w:val="24"/>
          <w:szCs w:val="24"/>
          <w:vertAlign w:val="superscript"/>
        </w:rPr>
        <w:t>14+</w:t>
      </w:r>
      <w:r w:rsidRPr="00FE3B0D">
        <w:rPr>
          <w:rFonts w:cstheme="minorHAnsi"/>
          <w:sz w:val="24"/>
          <w:szCs w:val="24"/>
        </w:rPr>
        <w:t xml:space="preserve"> (blue) and [β-lg B]</w:t>
      </w:r>
      <w:r w:rsidRPr="00FE3B0D">
        <w:rPr>
          <w:rFonts w:cstheme="minorHAnsi"/>
          <w:sz w:val="24"/>
          <w:szCs w:val="24"/>
          <w:vertAlign w:val="superscript"/>
        </w:rPr>
        <w:t>14+</w:t>
      </w:r>
      <w:r w:rsidRPr="00FE3B0D">
        <w:rPr>
          <w:rFonts w:cstheme="minorHAnsi"/>
          <w:sz w:val="24"/>
          <w:szCs w:val="24"/>
        </w:rPr>
        <w:t xml:space="preserve"> (red) acquired with BGE infusion pressure of 1 psi. Overlaid on top are reference spectra of unlabeled [β-lg A]</w:t>
      </w:r>
      <w:r w:rsidRPr="00FE3B0D">
        <w:rPr>
          <w:rFonts w:cstheme="minorHAnsi"/>
          <w:sz w:val="24"/>
          <w:szCs w:val="24"/>
          <w:vertAlign w:val="superscript"/>
        </w:rPr>
        <w:t>14+</w:t>
      </w:r>
      <w:r w:rsidRPr="00FE3B0D">
        <w:rPr>
          <w:rFonts w:cstheme="minorHAnsi"/>
          <w:sz w:val="24"/>
          <w:szCs w:val="24"/>
        </w:rPr>
        <w:t xml:space="preserve"> and [β-lg B]</w:t>
      </w:r>
      <w:r w:rsidRPr="00FE3B0D">
        <w:rPr>
          <w:rFonts w:cstheme="minorHAnsi"/>
          <w:sz w:val="24"/>
          <w:szCs w:val="24"/>
          <w:vertAlign w:val="superscript"/>
        </w:rPr>
        <w:t>14+</w:t>
      </w:r>
      <w:r w:rsidRPr="00FE3B0D">
        <w:rPr>
          <w:rFonts w:cstheme="minorHAnsi"/>
          <w:sz w:val="24"/>
          <w:szCs w:val="24"/>
        </w:rPr>
        <w:t xml:space="preserve"> ions (gray).</w:t>
      </w:r>
      <w:r w:rsidR="00736582" w:rsidRPr="00FE3B0D">
        <w:rPr>
          <w:rFonts w:cstheme="minorHAnsi"/>
          <w:sz w:val="24"/>
          <w:szCs w:val="24"/>
        </w:rPr>
        <w:t xml:space="preserve"> Abbreviations: BGE = background electrolyte solution; CE = </w:t>
      </w:r>
      <w:r w:rsidR="00736582" w:rsidRPr="00FE3B0D">
        <w:rPr>
          <w:rFonts w:cstheme="minorHAnsi"/>
          <w:bCs/>
          <w:sz w:val="24"/>
          <w:szCs w:val="24"/>
        </w:rPr>
        <w:t>capillary electrophoresis</w:t>
      </w:r>
      <w:r w:rsidR="00736582" w:rsidRPr="00FE3B0D">
        <w:rPr>
          <w:rFonts w:cstheme="minorHAnsi"/>
          <w:sz w:val="24"/>
          <w:szCs w:val="24"/>
        </w:rPr>
        <w:t xml:space="preserve">; MS = mass spectrometry; HDX = </w:t>
      </w:r>
      <w:r w:rsidR="00736582" w:rsidRPr="00FE3B0D">
        <w:rPr>
          <w:rFonts w:cstheme="minorHAnsi"/>
          <w:bCs/>
          <w:sz w:val="24"/>
          <w:szCs w:val="24"/>
        </w:rPr>
        <w:t xml:space="preserve">hydrogen/deuterium exchange; </w:t>
      </w:r>
      <w:r w:rsidR="00827279" w:rsidRPr="00FE3B0D">
        <w:rPr>
          <w:rFonts w:cstheme="minorHAnsi"/>
          <w:bCs/>
          <w:sz w:val="24"/>
          <w:szCs w:val="24"/>
        </w:rPr>
        <w:t>Ig = immunoglobulin.</w:t>
      </w:r>
    </w:p>
    <w:p w14:paraId="46BF0615" w14:textId="77777777" w:rsidR="008918E2" w:rsidRPr="00FE3B0D" w:rsidRDefault="008918E2" w:rsidP="00FE3B0D">
      <w:pPr>
        <w:spacing w:after="0" w:line="240" w:lineRule="auto"/>
        <w:jc w:val="both"/>
        <w:rPr>
          <w:rFonts w:cstheme="minorHAnsi"/>
          <w:sz w:val="24"/>
          <w:szCs w:val="24"/>
        </w:rPr>
      </w:pPr>
    </w:p>
    <w:p w14:paraId="79735A46" w14:textId="51C30508" w:rsidR="00BB4FEC" w:rsidRPr="00FE3B0D" w:rsidRDefault="00BB4FEC" w:rsidP="00FE3B0D">
      <w:pPr>
        <w:spacing w:after="0" w:line="240" w:lineRule="auto"/>
        <w:jc w:val="both"/>
        <w:rPr>
          <w:rFonts w:cstheme="minorHAnsi"/>
          <w:sz w:val="24"/>
          <w:szCs w:val="24"/>
        </w:rPr>
      </w:pPr>
      <w:r w:rsidRPr="00FE3B0D">
        <w:rPr>
          <w:rFonts w:cstheme="minorHAnsi"/>
          <w:b/>
          <w:bCs/>
          <w:sz w:val="24"/>
          <w:szCs w:val="24"/>
        </w:rPr>
        <w:t>Figure 5</w:t>
      </w:r>
      <w:r w:rsidR="00A91347" w:rsidRPr="00FE3B0D">
        <w:rPr>
          <w:rFonts w:cstheme="minorHAnsi"/>
          <w:b/>
          <w:bCs/>
          <w:sz w:val="24"/>
          <w:szCs w:val="24"/>
        </w:rPr>
        <w:t xml:space="preserve">: </w:t>
      </w:r>
      <w:r w:rsidRPr="00FE3B0D">
        <w:rPr>
          <w:rFonts w:cstheme="minorHAnsi"/>
          <w:b/>
          <w:bCs/>
          <w:sz w:val="24"/>
          <w:szCs w:val="24"/>
        </w:rPr>
        <w:t xml:space="preserve">Tandem MS spectra of representative fragment ions produced from β-lg A (blue) and β-lg B (red). </w:t>
      </w:r>
      <w:r w:rsidRPr="00FE3B0D">
        <w:rPr>
          <w:rFonts w:cstheme="minorHAnsi"/>
          <w:sz w:val="24"/>
          <w:szCs w:val="24"/>
        </w:rPr>
        <w:t>(</w:t>
      </w:r>
      <w:r w:rsidRPr="00FE3B0D">
        <w:rPr>
          <w:rFonts w:cstheme="minorHAnsi"/>
          <w:b/>
          <w:bCs/>
          <w:sz w:val="24"/>
          <w:szCs w:val="24"/>
        </w:rPr>
        <w:t>A</w:t>
      </w:r>
      <w:r w:rsidRPr="00FE3B0D">
        <w:rPr>
          <w:rFonts w:cstheme="minorHAnsi"/>
          <w:sz w:val="24"/>
          <w:szCs w:val="24"/>
        </w:rPr>
        <w:t>) c10 ions are abundant and deuterated to similar extents; (</w:t>
      </w:r>
      <w:r w:rsidRPr="00FE3B0D">
        <w:rPr>
          <w:rFonts w:cstheme="minorHAnsi"/>
          <w:b/>
          <w:bCs/>
          <w:sz w:val="24"/>
          <w:szCs w:val="24"/>
        </w:rPr>
        <w:t>B</w:t>
      </w:r>
      <w:r w:rsidRPr="00FE3B0D">
        <w:rPr>
          <w:rFonts w:cstheme="minorHAnsi"/>
          <w:sz w:val="24"/>
          <w:szCs w:val="24"/>
        </w:rPr>
        <w:t>) z29 ions are less abundant and deuterated to similar extents; (</w:t>
      </w:r>
      <w:r w:rsidRPr="00FE3B0D">
        <w:rPr>
          <w:rFonts w:cstheme="minorHAnsi"/>
          <w:b/>
          <w:bCs/>
          <w:sz w:val="24"/>
          <w:szCs w:val="24"/>
        </w:rPr>
        <w:t>C</w:t>
      </w:r>
      <w:r w:rsidRPr="00FE3B0D">
        <w:rPr>
          <w:rFonts w:cstheme="minorHAnsi"/>
          <w:sz w:val="24"/>
          <w:szCs w:val="24"/>
        </w:rPr>
        <w:t>) c137 ions cover the sequence variation sites and are deuterated to significantly different extents in β-lg A and B. The locations of the corresponding segments are illustrated as orange-colored portions of the crystal structure of β-lg B (PDB ID: 5IO5).</w:t>
      </w:r>
      <w:r w:rsidR="00F25096" w:rsidRPr="00FE3B0D">
        <w:rPr>
          <w:rFonts w:cstheme="minorHAnsi"/>
          <w:sz w:val="24"/>
          <w:szCs w:val="24"/>
        </w:rPr>
        <w:t xml:space="preserve"> Abbreviations: MS = mass spectrometry; </w:t>
      </w:r>
      <w:r w:rsidR="00F25096" w:rsidRPr="00FE3B0D">
        <w:rPr>
          <w:rFonts w:cstheme="minorHAnsi"/>
          <w:bCs/>
          <w:sz w:val="24"/>
          <w:szCs w:val="24"/>
        </w:rPr>
        <w:t>Ig = immunoglobulin.</w:t>
      </w:r>
    </w:p>
    <w:p w14:paraId="595B1E3F" w14:textId="77777777" w:rsidR="00BB4FEC" w:rsidRPr="00FE3B0D" w:rsidRDefault="00BB4FEC" w:rsidP="00FE3B0D">
      <w:pPr>
        <w:spacing w:after="0" w:line="240" w:lineRule="auto"/>
        <w:jc w:val="both"/>
        <w:rPr>
          <w:rFonts w:cstheme="minorHAnsi"/>
          <w:sz w:val="24"/>
          <w:szCs w:val="24"/>
        </w:rPr>
      </w:pPr>
    </w:p>
    <w:p w14:paraId="14A8764F" w14:textId="4BE37041" w:rsidR="00BB4FEC" w:rsidRPr="00FE3B0D" w:rsidRDefault="00BB4FEC" w:rsidP="00FE3B0D">
      <w:pPr>
        <w:spacing w:after="0" w:line="240" w:lineRule="auto"/>
        <w:jc w:val="both"/>
        <w:rPr>
          <w:rFonts w:cstheme="minorHAnsi"/>
          <w:b/>
          <w:bCs/>
          <w:sz w:val="24"/>
          <w:szCs w:val="24"/>
        </w:rPr>
      </w:pPr>
      <w:r w:rsidRPr="00FE3B0D">
        <w:rPr>
          <w:rFonts w:cstheme="minorHAnsi"/>
          <w:b/>
          <w:bCs/>
          <w:sz w:val="24"/>
          <w:szCs w:val="24"/>
        </w:rPr>
        <w:t>D</w:t>
      </w:r>
      <w:r w:rsidR="00F9641D" w:rsidRPr="00FE3B0D">
        <w:rPr>
          <w:rFonts w:cstheme="minorHAnsi"/>
          <w:b/>
          <w:bCs/>
          <w:sz w:val="24"/>
          <w:szCs w:val="24"/>
        </w:rPr>
        <w:t>ISCUSSION:</w:t>
      </w:r>
    </w:p>
    <w:p w14:paraId="1DCF749E" w14:textId="0710079E"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The </w:t>
      </w:r>
      <w:r w:rsidR="0011680B" w:rsidRPr="00FE3B0D">
        <w:rPr>
          <w:rFonts w:cstheme="minorHAnsi"/>
          <w:sz w:val="24"/>
          <w:szCs w:val="24"/>
        </w:rPr>
        <w:t>objectives</w:t>
      </w:r>
      <w:r w:rsidRPr="00FE3B0D">
        <w:rPr>
          <w:rFonts w:cstheme="minorHAnsi"/>
          <w:sz w:val="24"/>
          <w:szCs w:val="24"/>
        </w:rPr>
        <w:t xml:space="preserve"> of coating the inner wall of </w:t>
      </w:r>
      <w:r w:rsidR="0011680B" w:rsidRPr="00FE3B0D">
        <w:rPr>
          <w:rFonts w:cstheme="minorHAnsi"/>
          <w:sz w:val="24"/>
          <w:szCs w:val="24"/>
        </w:rPr>
        <w:t xml:space="preserve">the </w:t>
      </w:r>
      <w:r w:rsidRPr="00FE3B0D">
        <w:rPr>
          <w:rFonts w:cstheme="minorHAnsi"/>
          <w:sz w:val="24"/>
          <w:szCs w:val="24"/>
        </w:rPr>
        <w:t xml:space="preserve">CE capillary include </w:t>
      </w:r>
      <w:r w:rsidR="0011680B" w:rsidRPr="00FE3B0D">
        <w:rPr>
          <w:rFonts w:cstheme="minorHAnsi"/>
          <w:sz w:val="24"/>
          <w:szCs w:val="24"/>
        </w:rPr>
        <w:t xml:space="preserve">the </w:t>
      </w:r>
      <w:r w:rsidRPr="00FE3B0D">
        <w:rPr>
          <w:rFonts w:cstheme="minorHAnsi"/>
          <w:sz w:val="24"/>
          <w:szCs w:val="24"/>
        </w:rPr>
        <w:t>minimiz</w:t>
      </w:r>
      <w:r w:rsidR="0011680B" w:rsidRPr="00FE3B0D">
        <w:rPr>
          <w:rFonts w:cstheme="minorHAnsi"/>
          <w:sz w:val="24"/>
          <w:szCs w:val="24"/>
        </w:rPr>
        <w:t>ation of</w:t>
      </w:r>
      <w:r w:rsidRPr="00FE3B0D">
        <w:rPr>
          <w:rFonts w:cstheme="minorHAnsi"/>
          <w:sz w:val="24"/>
          <w:szCs w:val="24"/>
        </w:rPr>
        <w:t xml:space="preserve"> the electroosmotic flow and protein absorption during the CE process</w:t>
      </w:r>
      <w:r w:rsidRPr="00FE3B0D">
        <w:rPr>
          <w:rFonts w:cstheme="minorHAnsi"/>
          <w:sz w:val="24"/>
          <w:szCs w:val="24"/>
        </w:rPr>
        <w:fldChar w:fldCharType="begin"/>
      </w:r>
      <w:r w:rsidRPr="00FE3B0D">
        <w:rPr>
          <w:rFonts w:cstheme="minorHAnsi"/>
          <w:sz w:val="24"/>
          <w:szCs w:val="24"/>
        </w:rPr>
        <w:instrText xml:space="preserve"> ADDIN EN.CITE &lt;EndNote&gt;&lt;Cite&gt;&lt;Author&gt;Busch&lt;/Author&gt;&lt;Year&gt;1995&lt;/Year&gt;&lt;RecNum&gt;27&lt;/RecNum&gt;&lt;DisplayText&gt;&lt;style face="superscript"&gt;13&lt;/style&gt;&lt;/DisplayText&gt;&lt;record&gt;&lt;rec-number&gt;27&lt;/rec-number&gt;&lt;foreign-keys&gt;&lt;key app="EN" db-id="aptf5evr8dttskepr5zvews8veazs5zszaff" timestamp="1614854619"&gt;27&lt;/key&gt;&lt;/foreign-keys&gt;&lt;ref-type name="Journal Article"&gt;17&lt;/ref-type&gt;&lt;contributors&gt;&lt;authors&gt;&lt;author&gt;Busch, M. H. A.&lt;/author&gt;&lt;author&gt;Kraak, J. C.&lt;/author&gt;&lt;author&gt;Poppe, H.&lt;/author&gt;&lt;/authors&gt;&lt;/contributors&gt;&lt;titles&gt;&lt;title&gt;Cellulose acetate-coated fused-silica capillaries for the separation of proteins by capillary zone electrophoresis&lt;/title&gt;&lt;secondary-title&gt;Journal of Chromatography A&lt;/secondary-title&gt;&lt;/titles&gt;&lt;periodical&gt;&lt;full-title&gt;Journal of Chromatography A&lt;/full-title&gt;&lt;/periodical&gt;&lt;pages&gt;287-296&lt;/pages&gt;&lt;volume&gt;695&lt;/volume&gt;&lt;number&gt;2&lt;/number&gt;&lt;dates&gt;&lt;year&gt;1995&lt;/year&gt;&lt;pub-dates&gt;&lt;date&gt;1995/03/31/&lt;/date&gt;&lt;/pub-dates&gt;&lt;/dates&gt;&lt;isbn&gt;0021-9673&lt;/isbn&gt;&lt;urls&gt;&lt;related-urls&gt;&lt;url&gt;https://www.sciencedirect.com/science/article/pii/002196739401185H&lt;/url&gt;&lt;/related-urls&gt;&lt;/urls&gt;&lt;electronic-resource-num&gt;https://doi.org/10.1016/0021-9673(94)01185-H&lt;/electronic-resource-num&gt;&lt;/record&gt;&lt;/Cite&gt;&lt;/EndNote&gt;</w:instrText>
      </w:r>
      <w:r w:rsidRPr="00FE3B0D">
        <w:rPr>
          <w:rFonts w:cstheme="minorHAnsi"/>
          <w:sz w:val="24"/>
          <w:szCs w:val="24"/>
        </w:rPr>
        <w:fldChar w:fldCharType="separate"/>
      </w:r>
      <w:r w:rsidRPr="00FE3B0D">
        <w:rPr>
          <w:rFonts w:cstheme="minorHAnsi"/>
          <w:sz w:val="24"/>
          <w:szCs w:val="24"/>
          <w:vertAlign w:val="superscript"/>
        </w:rPr>
        <w:t>13</w:t>
      </w:r>
      <w:r w:rsidRPr="00FE3B0D">
        <w:rPr>
          <w:rFonts w:cstheme="minorHAnsi"/>
          <w:sz w:val="24"/>
          <w:szCs w:val="24"/>
        </w:rPr>
        <w:fldChar w:fldCharType="end"/>
      </w:r>
      <w:r w:rsidRPr="00FE3B0D">
        <w:rPr>
          <w:rFonts w:cstheme="minorHAnsi"/>
          <w:sz w:val="24"/>
          <w:szCs w:val="24"/>
        </w:rPr>
        <w:t xml:space="preserve">. Although electroosmotic flow is beneficial for conventional CE analysis of small molecules </w:t>
      </w:r>
      <w:r w:rsidR="0011680B" w:rsidRPr="00FE3B0D">
        <w:rPr>
          <w:rFonts w:cstheme="minorHAnsi"/>
          <w:sz w:val="24"/>
          <w:szCs w:val="24"/>
        </w:rPr>
        <w:t>owing</w:t>
      </w:r>
      <w:r w:rsidRPr="00FE3B0D">
        <w:rPr>
          <w:rFonts w:cstheme="minorHAnsi"/>
          <w:sz w:val="24"/>
          <w:szCs w:val="24"/>
        </w:rPr>
        <w:t xml:space="preserve"> to its capability of driving neutral or oppositely charged species to the detector, it compromises the separation efficiency of protein species with similar sizes and net charges in solution. Coating the capillary with HPC minimizes the electroosmotic flow caused by the silanol groups on the inner wall of </w:t>
      </w:r>
      <w:r w:rsidR="008C1E99" w:rsidRPr="00FE3B0D">
        <w:rPr>
          <w:rFonts w:cstheme="minorHAnsi"/>
          <w:sz w:val="24"/>
          <w:szCs w:val="24"/>
        </w:rPr>
        <w:t xml:space="preserve">the </w:t>
      </w:r>
      <w:r w:rsidRPr="00FE3B0D">
        <w:rPr>
          <w:rFonts w:cstheme="minorHAnsi"/>
          <w:sz w:val="24"/>
          <w:szCs w:val="24"/>
        </w:rPr>
        <w:t xml:space="preserve">capillary. In addition, masking these silanol groups reduces their interaction with proteins, </w:t>
      </w:r>
      <w:r w:rsidR="00227711" w:rsidRPr="00FE3B0D">
        <w:rPr>
          <w:rFonts w:cstheme="minorHAnsi"/>
          <w:sz w:val="24"/>
          <w:szCs w:val="24"/>
        </w:rPr>
        <w:t xml:space="preserve">avoiding </w:t>
      </w:r>
      <w:r w:rsidRPr="00FE3B0D">
        <w:rPr>
          <w:rFonts w:cstheme="minorHAnsi"/>
          <w:sz w:val="24"/>
          <w:szCs w:val="24"/>
        </w:rPr>
        <w:t xml:space="preserve">slowed migration or even complete retention of proteins in </w:t>
      </w:r>
      <w:r w:rsidR="00227711" w:rsidRPr="00FE3B0D">
        <w:rPr>
          <w:rFonts w:cstheme="minorHAnsi"/>
          <w:sz w:val="24"/>
          <w:szCs w:val="24"/>
        </w:rPr>
        <w:t xml:space="preserve">the </w:t>
      </w:r>
      <w:r w:rsidRPr="00FE3B0D">
        <w:rPr>
          <w:rFonts w:cstheme="minorHAnsi"/>
          <w:sz w:val="24"/>
          <w:szCs w:val="24"/>
        </w:rPr>
        <w:t>capillary.</w:t>
      </w:r>
    </w:p>
    <w:p w14:paraId="0D00F8D7" w14:textId="77777777" w:rsidR="000246C7" w:rsidRPr="00FE3B0D" w:rsidRDefault="000246C7" w:rsidP="00FE3B0D">
      <w:pPr>
        <w:spacing w:after="0" w:line="240" w:lineRule="auto"/>
        <w:jc w:val="both"/>
        <w:rPr>
          <w:rFonts w:cstheme="minorHAnsi"/>
          <w:sz w:val="24"/>
          <w:szCs w:val="24"/>
        </w:rPr>
      </w:pPr>
    </w:p>
    <w:p w14:paraId="3AB9828D" w14:textId="79570BAC"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During the electrophoresis, </w:t>
      </w:r>
      <w:r w:rsidR="00227711" w:rsidRPr="00FE3B0D">
        <w:rPr>
          <w:rFonts w:cstheme="minorHAnsi"/>
          <w:sz w:val="24"/>
          <w:szCs w:val="24"/>
        </w:rPr>
        <w:t xml:space="preserve">both the analytes and </w:t>
      </w:r>
      <w:r w:rsidRPr="00FE3B0D">
        <w:rPr>
          <w:rFonts w:cstheme="minorHAnsi"/>
          <w:sz w:val="24"/>
          <w:szCs w:val="24"/>
        </w:rPr>
        <w:t xml:space="preserve">the cations and anions from </w:t>
      </w:r>
      <w:r w:rsidR="00227711" w:rsidRPr="00FE3B0D">
        <w:rPr>
          <w:rFonts w:cstheme="minorHAnsi"/>
          <w:sz w:val="24"/>
          <w:szCs w:val="24"/>
        </w:rPr>
        <w:t xml:space="preserve">the </w:t>
      </w:r>
      <w:r w:rsidRPr="00FE3B0D">
        <w:rPr>
          <w:rFonts w:cstheme="minorHAnsi"/>
          <w:sz w:val="24"/>
          <w:szCs w:val="24"/>
        </w:rPr>
        <w:t xml:space="preserve">BGE undergo electrophoretic migration. Upon coupling with MS, a reservoir of the BGE at the negative voltage side of the CE capillary is replaced with a CE-MS interface </w:t>
      </w:r>
      <w:r w:rsidR="00B60713" w:rsidRPr="00FE3B0D">
        <w:rPr>
          <w:rFonts w:cstheme="minorHAnsi"/>
          <w:sz w:val="24"/>
          <w:szCs w:val="24"/>
        </w:rPr>
        <w:t>with</w:t>
      </w:r>
      <w:r w:rsidRPr="00FE3B0D">
        <w:rPr>
          <w:rFonts w:cstheme="minorHAnsi"/>
          <w:sz w:val="24"/>
          <w:szCs w:val="24"/>
        </w:rPr>
        <w:t xml:space="preserve"> a different composition. Applying a pressure that continuously infuse</w:t>
      </w:r>
      <w:r w:rsidR="00227711" w:rsidRPr="00FE3B0D">
        <w:rPr>
          <w:rFonts w:cstheme="minorHAnsi"/>
          <w:sz w:val="24"/>
          <w:szCs w:val="24"/>
        </w:rPr>
        <w:t>s</w:t>
      </w:r>
      <w:r w:rsidRPr="00FE3B0D">
        <w:rPr>
          <w:rFonts w:cstheme="minorHAnsi"/>
          <w:sz w:val="24"/>
          <w:szCs w:val="24"/>
        </w:rPr>
        <w:t xml:space="preserve"> fresh BGE into the capillary from the reservoir at the positive voltage side at a </w:t>
      </w:r>
      <w:r w:rsidR="00CA1897" w:rsidRPr="00FE3B0D">
        <w:rPr>
          <w:rFonts w:cstheme="minorHAnsi"/>
          <w:sz w:val="24"/>
          <w:szCs w:val="24"/>
        </w:rPr>
        <w:t>specific</w:t>
      </w:r>
      <w:r w:rsidRPr="00FE3B0D">
        <w:rPr>
          <w:rFonts w:cstheme="minorHAnsi"/>
          <w:sz w:val="24"/>
          <w:szCs w:val="24"/>
        </w:rPr>
        <w:t xml:space="preserve"> flow</w:t>
      </w:r>
      <w:r w:rsidR="00227711" w:rsidRPr="00FE3B0D">
        <w:rPr>
          <w:rFonts w:cstheme="minorHAnsi"/>
          <w:sz w:val="24"/>
          <w:szCs w:val="24"/>
        </w:rPr>
        <w:t xml:space="preserve"> </w:t>
      </w:r>
      <w:r w:rsidRPr="00FE3B0D">
        <w:rPr>
          <w:rFonts w:cstheme="minorHAnsi"/>
          <w:sz w:val="24"/>
          <w:szCs w:val="24"/>
        </w:rPr>
        <w:t xml:space="preserve">rate minimizes the concentration gradient of the BGE content throughout the capillary, </w:t>
      </w:r>
      <w:r w:rsidR="00227711" w:rsidRPr="00FE3B0D">
        <w:rPr>
          <w:rFonts w:cstheme="minorHAnsi"/>
          <w:sz w:val="24"/>
          <w:szCs w:val="24"/>
        </w:rPr>
        <w:t xml:space="preserve">which is </w:t>
      </w:r>
      <w:r w:rsidRPr="00FE3B0D">
        <w:rPr>
          <w:rFonts w:cstheme="minorHAnsi"/>
          <w:sz w:val="24"/>
          <w:szCs w:val="24"/>
        </w:rPr>
        <w:t>beneficial for the separation performance.</w:t>
      </w:r>
    </w:p>
    <w:p w14:paraId="1B67AED6" w14:textId="77777777" w:rsidR="000246C7" w:rsidRPr="00FE3B0D" w:rsidRDefault="000246C7" w:rsidP="00FE3B0D">
      <w:pPr>
        <w:spacing w:after="0" w:line="240" w:lineRule="auto"/>
        <w:jc w:val="both"/>
        <w:rPr>
          <w:rFonts w:cstheme="minorHAnsi"/>
          <w:sz w:val="24"/>
          <w:szCs w:val="24"/>
        </w:rPr>
      </w:pPr>
    </w:p>
    <w:p w14:paraId="38B1D9A0" w14:textId="77777777" w:rsidR="000246C7" w:rsidRPr="00FE3B0D" w:rsidRDefault="00BB4FEC" w:rsidP="00FE3B0D">
      <w:pPr>
        <w:spacing w:after="0" w:line="240" w:lineRule="auto"/>
        <w:jc w:val="both"/>
        <w:rPr>
          <w:rFonts w:cstheme="minorHAnsi"/>
          <w:sz w:val="24"/>
          <w:szCs w:val="24"/>
        </w:rPr>
      </w:pPr>
      <w:r w:rsidRPr="00FE3B0D">
        <w:rPr>
          <w:rFonts w:cstheme="minorHAnsi"/>
          <w:sz w:val="24"/>
          <w:szCs w:val="24"/>
        </w:rPr>
        <w:t>HDX reaction time is a</w:t>
      </w:r>
      <w:r w:rsidR="00227711" w:rsidRPr="00FE3B0D">
        <w:rPr>
          <w:rFonts w:cstheme="minorHAnsi"/>
          <w:sz w:val="24"/>
          <w:szCs w:val="24"/>
        </w:rPr>
        <w:t>n essential</w:t>
      </w:r>
      <w:r w:rsidRPr="00FE3B0D">
        <w:rPr>
          <w:rFonts w:cstheme="minorHAnsi"/>
          <w:sz w:val="24"/>
          <w:szCs w:val="24"/>
        </w:rPr>
        <w:t xml:space="preserve"> parameter </w:t>
      </w:r>
      <w:r w:rsidR="000E2C5D" w:rsidRPr="00FE3B0D">
        <w:rPr>
          <w:rFonts w:cstheme="minorHAnsi"/>
          <w:sz w:val="24"/>
          <w:szCs w:val="24"/>
        </w:rPr>
        <w:t>in</w:t>
      </w:r>
      <w:r w:rsidR="00227711" w:rsidRPr="00FE3B0D">
        <w:rPr>
          <w:rFonts w:cstheme="minorHAnsi"/>
          <w:sz w:val="24"/>
          <w:szCs w:val="24"/>
        </w:rPr>
        <w:t xml:space="preserve"> </w:t>
      </w:r>
      <w:r w:rsidRPr="00FE3B0D">
        <w:rPr>
          <w:rFonts w:cstheme="minorHAnsi"/>
          <w:sz w:val="24"/>
          <w:szCs w:val="24"/>
        </w:rPr>
        <w:t>determin</w:t>
      </w:r>
      <w:r w:rsidR="000451D6" w:rsidRPr="00FE3B0D">
        <w:rPr>
          <w:rFonts w:cstheme="minorHAnsi"/>
          <w:sz w:val="24"/>
          <w:szCs w:val="24"/>
        </w:rPr>
        <w:t>ing</w:t>
      </w:r>
      <w:r w:rsidR="00227711" w:rsidRPr="00FE3B0D">
        <w:rPr>
          <w:rFonts w:cstheme="minorHAnsi"/>
          <w:sz w:val="24"/>
          <w:szCs w:val="24"/>
        </w:rPr>
        <w:t xml:space="preserve"> </w:t>
      </w:r>
      <w:r w:rsidRPr="00FE3B0D">
        <w:rPr>
          <w:rFonts w:cstheme="minorHAnsi"/>
          <w:sz w:val="24"/>
          <w:szCs w:val="24"/>
        </w:rPr>
        <w:t>the exchange rate at a given site/segment and characterizatio</w:t>
      </w:r>
      <w:r w:rsidR="000E2C5D" w:rsidRPr="00FE3B0D">
        <w:rPr>
          <w:rFonts w:cstheme="minorHAnsi"/>
          <w:sz w:val="24"/>
          <w:szCs w:val="24"/>
        </w:rPr>
        <w:t>n of</w:t>
      </w:r>
      <w:r w:rsidRPr="00FE3B0D">
        <w:rPr>
          <w:rFonts w:cstheme="minorHAnsi"/>
          <w:sz w:val="24"/>
          <w:szCs w:val="24"/>
        </w:rPr>
        <w:t xml:space="preserve"> the dynamics of higher</w:t>
      </w:r>
      <w:r w:rsidR="000E2C5D" w:rsidRPr="00FE3B0D">
        <w:rPr>
          <w:rFonts w:cstheme="minorHAnsi"/>
          <w:sz w:val="24"/>
          <w:szCs w:val="24"/>
        </w:rPr>
        <w:t>-</w:t>
      </w:r>
      <w:r w:rsidRPr="00FE3B0D">
        <w:rPr>
          <w:rFonts w:cstheme="minorHAnsi"/>
          <w:sz w:val="24"/>
          <w:szCs w:val="24"/>
        </w:rPr>
        <w:t>order structures</w:t>
      </w:r>
      <w:r w:rsidR="000E2C5D" w:rsidRPr="00FE3B0D">
        <w:rPr>
          <w:rFonts w:cstheme="minorHAnsi"/>
          <w:sz w:val="24"/>
          <w:szCs w:val="24"/>
        </w:rPr>
        <w:t xml:space="preserve"> of proteins</w:t>
      </w:r>
      <w:r w:rsidRPr="00FE3B0D">
        <w:rPr>
          <w:rFonts w:cstheme="minorHAnsi"/>
          <w:sz w:val="24"/>
          <w:szCs w:val="24"/>
        </w:rPr>
        <w:t xml:space="preserve">. In </w:t>
      </w:r>
      <w:r w:rsidR="000E2C5D" w:rsidRPr="00FE3B0D">
        <w:rPr>
          <w:rFonts w:cstheme="minorHAnsi"/>
          <w:sz w:val="24"/>
          <w:szCs w:val="24"/>
        </w:rPr>
        <w:t xml:space="preserve">a </w:t>
      </w:r>
      <w:r w:rsidRPr="00FE3B0D">
        <w:rPr>
          <w:rFonts w:cstheme="minorHAnsi"/>
          <w:sz w:val="24"/>
          <w:szCs w:val="24"/>
        </w:rPr>
        <w:t xml:space="preserve">CE-based HDX scheme, when the capillary is </w:t>
      </w:r>
      <w:r w:rsidR="007D5CE1" w:rsidRPr="00FE3B0D">
        <w:rPr>
          <w:rFonts w:cstheme="minorHAnsi"/>
          <w:sz w:val="24"/>
          <w:szCs w:val="24"/>
        </w:rPr>
        <w:t>filled</w:t>
      </w:r>
      <w:r w:rsidRPr="00FE3B0D">
        <w:rPr>
          <w:rFonts w:cstheme="minorHAnsi"/>
          <w:sz w:val="24"/>
          <w:szCs w:val="24"/>
        </w:rPr>
        <w:t xml:space="preserve"> with deuterated BGE, the HDX reaction time is dependent on the inner volume of </w:t>
      </w:r>
      <w:r w:rsidR="00231DA6" w:rsidRPr="00FE3B0D">
        <w:rPr>
          <w:rFonts w:cstheme="minorHAnsi"/>
          <w:sz w:val="24"/>
          <w:szCs w:val="24"/>
        </w:rPr>
        <w:t xml:space="preserve">the </w:t>
      </w:r>
      <w:r w:rsidRPr="00FE3B0D">
        <w:rPr>
          <w:rFonts w:cstheme="minorHAnsi"/>
          <w:sz w:val="24"/>
          <w:szCs w:val="24"/>
        </w:rPr>
        <w:t>capillary and the migration velocity of the analytes. Although the inner volume of</w:t>
      </w:r>
      <w:r w:rsidR="00316FA8" w:rsidRPr="00FE3B0D">
        <w:rPr>
          <w:rFonts w:cstheme="minorHAnsi"/>
          <w:sz w:val="24"/>
          <w:szCs w:val="24"/>
        </w:rPr>
        <w:t xml:space="preserve"> the</w:t>
      </w:r>
      <w:r w:rsidRPr="00FE3B0D">
        <w:rPr>
          <w:rFonts w:cstheme="minorHAnsi"/>
          <w:sz w:val="24"/>
          <w:szCs w:val="24"/>
        </w:rPr>
        <w:t xml:space="preserve"> capillary may be adjusted by changing the length or </w:t>
      </w:r>
      <w:r w:rsidR="000E2C5D" w:rsidRPr="00FE3B0D">
        <w:rPr>
          <w:rFonts w:cstheme="minorHAnsi"/>
          <w:sz w:val="24"/>
          <w:szCs w:val="24"/>
        </w:rPr>
        <w:t>ID</w:t>
      </w:r>
      <w:r w:rsidRPr="00FE3B0D">
        <w:rPr>
          <w:rFonts w:cstheme="minorHAnsi"/>
          <w:sz w:val="24"/>
          <w:szCs w:val="24"/>
        </w:rPr>
        <w:t xml:space="preserve"> of the capillary, the extent of</w:t>
      </w:r>
      <w:r w:rsidR="000E2C5D" w:rsidRPr="00FE3B0D">
        <w:rPr>
          <w:rFonts w:cstheme="minorHAnsi"/>
          <w:sz w:val="24"/>
          <w:szCs w:val="24"/>
        </w:rPr>
        <w:t xml:space="preserve"> the</w:t>
      </w:r>
      <w:r w:rsidRPr="00FE3B0D">
        <w:rPr>
          <w:rFonts w:cstheme="minorHAnsi"/>
          <w:sz w:val="24"/>
          <w:szCs w:val="24"/>
        </w:rPr>
        <w:t xml:space="preserve"> adjustment using this </w:t>
      </w:r>
      <w:r w:rsidR="000E2C5D" w:rsidRPr="00FE3B0D">
        <w:rPr>
          <w:rFonts w:cstheme="minorHAnsi"/>
          <w:sz w:val="24"/>
          <w:szCs w:val="24"/>
        </w:rPr>
        <w:t>method</w:t>
      </w:r>
      <w:r w:rsidRPr="00FE3B0D">
        <w:rPr>
          <w:rFonts w:cstheme="minorHAnsi"/>
          <w:sz w:val="24"/>
          <w:szCs w:val="24"/>
        </w:rPr>
        <w:t xml:space="preserve"> is limited by factors </w:t>
      </w:r>
      <w:r w:rsidR="000E2C5D" w:rsidRPr="00FE3B0D">
        <w:rPr>
          <w:rFonts w:cstheme="minorHAnsi"/>
          <w:sz w:val="24"/>
          <w:szCs w:val="24"/>
        </w:rPr>
        <w:t>such as</w:t>
      </w:r>
      <w:r w:rsidRPr="00FE3B0D">
        <w:rPr>
          <w:rFonts w:cstheme="minorHAnsi"/>
          <w:sz w:val="24"/>
          <w:szCs w:val="24"/>
        </w:rPr>
        <w:t xml:space="preserve"> the minimal length required for connecting the CE and MS instruments and </w:t>
      </w:r>
      <w:r w:rsidR="00D614E1" w:rsidRPr="00FE3B0D">
        <w:rPr>
          <w:rFonts w:cstheme="minorHAnsi"/>
          <w:sz w:val="24"/>
          <w:szCs w:val="24"/>
        </w:rPr>
        <w:t xml:space="preserve">the </w:t>
      </w:r>
      <w:r w:rsidRPr="00FE3B0D">
        <w:rPr>
          <w:rFonts w:cstheme="minorHAnsi"/>
          <w:sz w:val="24"/>
          <w:szCs w:val="24"/>
        </w:rPr>
        <w:t xml:space="preserve">additional backpressure and risk of clogging caused by </w:t>
      </w:r>
      <w:r w:rsidR="000E2C5D" w:rsidRPr="00FE3B0D">
        <w:rPr>
          <w:rFonts w:cstheme="minorHAnsi"/>
          <w:sz w:val="24"/>
          <w:szCs w:val="24"/>
        </w:rPr>
        <w:t xml:space="preserve">the </w:t>
      </w:r>
      <w:r w:rsidRPr="00FE3B0D">
        <w:rPr>
          <w:rFonts w:cstheme="minorHAnsi"/>
          <w:sz w:val="24"/>
          <w:szCs w:val="24"/>
        </w:rPr>
        <w:t xml:space="preserve">decreased </w:t>
      </w:r>
      <w:r w:rsidR="000E2C5D" w:rsidRPr="00FE3B0D">
        <w:rPr>
          <w:rFonts w:cstheme="minorHAnsi"/>
          <w:sz w:val="24"/>
          <w:szCs w:val="24"/>
        </w:rPr>
        <w:t>ID.</w:t>
      </w:r>
      <w:r w:rsidRPr="00FE3B0D">
        <w:rPr>
          <w:rFonts w:cstheme="minorHAnsi"/>
          <w:sz w:val="24"/>
          <w:szCs w:val="24"/>
        </w:rPr>
        <w:t xml:space="preserve"> </w:t>
      </w:r>
    </w:p>
    <w:p w14:paraId="268EDF79" w14:textId="77777777" w:rsidR="000246C7" w:rsidRPr="00FE3B0D" w:rsidRDefault="000246C7" w:rsidP="00FE3B0D">
      <w:pPr>
        <w:spacing w:after="0" w:line="240" w:lineRule="auto"/>
        <w:jc w:val="both"/>
        <w:rPr>
          <w:rFonts w:cstheme="minorHAnsi"/>
          <w:sz w:val="24"/>
          <w:szCs w:val="24"/>
        </w:rPr>
      </w:pPr>
    </w:p>
    <w:p w14:paraId="79D23B0E" w14:textId="71CCA8DB" w:rsidR="00BB4FEC" w:rsidRPr="00FE3B0D" w:rsidRDefault="00BB4FEC" w:rsidP="00FE3B0D">
      <w:pPr>
        <w:spacing w:after="0" w:line="240" w:lineRule="auto"/>
        <w:jc w:val="both"/>
        <w:rPr>
          <w:rFonts w:cstheme="minorHAnsi"/>
          <w:sz w:val="24"/>
          <w:szCs w:val="24"/>
        </w:rPr>
      </w:pPr>
      <w:r w:rsidRPr="00FE3B0D">
        <w:rPr>
          <w:rFonts w:cstheme="minorHAnsi"/>
          <w:sz w:val="24"/>
          <w:szCs w:val="24"/>
        </w:rPr>
        <w:t>In contrast, changing the BGE infusion pressure is a practically effective way to adjust the HDX reaction time over a wide range. However, it is still challenging to lower the HDX time to values at the sub-min because a high flow</w:t>
      </w:r>
      <w:r w:rsidR="000E2C5D" w:rsidRPr="00FE3B0D">
        <w:rPr>
          <w:rFonts w:cstheme="minorHAnsi"/>
          <w:sz w:val="24"/>
          <w:szCs w:val="24"/>
        </w:rPr>
        <w:t xml:space="preserve"> </w:t>
      </w:r>
      <w:r w:rsidRPr="00FE3B0D">
        <w:rPr>
          <w:rFonts w:cstheme="minorHAnsi"/>
          <w:sz w:val="24"/>
          <w:szCs w:val="24"/>
        </w:rPr>
        <w:t xml:space="preserve">rate compromises the </w:t>
      </w:r>
      <w:proofErr w:type="spellStart"/>
      <w:r w:rsidRPr="00FE3B0D">
        <w:rPr>
          <w:rFonts w:cstheme="minorHAnsi"/>
          <w:sz w:val="24"/>
          <w:szCs w:val="24"/>
        </w:rPr>
        <w:t>desolvation</w:t>
      </w:r>
      <w:proofErr w:type="spellEnd"/>
      <w:r w:rsidRPr="00FE3B0D">
        <w:rPr>
          <w:rFonts w:cstheme="minorHAnsi"/>
          <w:sz w:val="24"/>
          <w:szCs w:val="24"/>
        </w:rPr>
        <w:t xml:space="preserve"> at the ESI interface. To achieve a lower HDX time, </w:t>
      </w:r>
      <w:r w:rsidR="000E2C5D" w:rsidRPr="00FE3B0D">
        <w:rPr>
          <w:rFonts w:cstheme="minorHAnsi"/>
          <w:sz w:val="24"/>
          <w:szCs w:val="24"/>
        </w:rPr>
        <w:t>the</w:t>
      </w:r>
      <w:r w:rsidRPr="00FE3B0D">
        <w:rPr>
          <w:rFonts w:cstheme="minorHAnsi"/>
          <w:sz w:val="24"/>
          <w:szCs w:val="24"/>
        </w:rPr>
        <w:t xml:space="preserve"> desired quantity of non</w:t>
      </w:r>
      <w:r w:rsidR="00893DC5" w:rsidRPr="00FE3B0D">
        <w:rPr>
          <w:rFonts w:cstheme="minorHAnsi"/>
          <w:sz w:val="24"/>
          <w:szCs w:val="24"/>
        </w:rPr>
        <w:t>-</w:t>
      </w:r>
      <w:r w:rsidRPr="00FE3B0D">
        <w:rPr>
          <w:rFonts w:cstheme="minorHAnsi"/>
          <w:sz w:val="24"/>
          <w:szCs w:val="24"/>
        </w:rPr>
        <w:t xml:space="preserve">deuterated BGE </w:t>
      </w:r>
      <w:r w:rsidR="000E2C5D" w:rsidRPr="00FE3B0D">
        <w:rPr>
          <w:rFonts w:cstheme="minorHAnsi"/>
          <w:sz w:val="24"/>
          <w:szCs w:val="24"/>
        </w:rPr>
        <w:t xml:space="preserve">can be injected </w:t>
      </w:r>
      <w:r w:rsidRPr="00FE3B0D">
        <w:rPr>
          <w:rFonts w:cstheme="minorHAnsi"/>
          <w:sz w:val="24"/>
          <w:szCs w:val="24"/>
        </w:rPr>
        <w:t xml:space="preserve">into the capillary that </w:t>
      </w:r>
      <w:r w:rsidRPr="00FE3B0D">
        <w:rPr>
          <w:rFonts w:cstheme="minorHAnsi"/>
          <w:sz w:val="24"/>
          <w:szCs w:val="24"/>
        </w:rPr>
        <w:lastRenderedPageBreak/>
        <w:t>ha</w:t>
      </w:r>
      <w:r w:rsidR="000E2C5D" w:rsidRPr="00FE3B0D">
        <w:rPr>
          <w:rFonts w:cstheme="minorHAnsi"/>
          <w:sz w:val="24"/>
          <w:szCs w:val="24"/>
        </w:rPr>
        <w:t>s</w:t>
      </w:r>
      <w:r w:rsidRPr="00FE3B0D">
        <w:rPr>
          <w:rFonts w:cstheme="minorHAnsi"/>
          <w:sz w:val="24"/>
          <w:szCs w:val="24"/>
        </w:rPr>
        <w:t xml:space="preserve"> been filled with deuterated BGE before sample injection</w:t>
      </w:r>
      <w:r w:rsidR="00A35770" w:rsidRPr="00FE3B0D">
        <w:rPr>
          <w:rFonts w:cstheme="minorHAnsi"/>
          <w:sz w:val="24"/>
          <w:szCs w:val="24"/>
        </w:rPr>
        <w:t>. This will help</w:t>
      </w:r>
      <w:r w:rsidRPr="00FE3B0D">
        <w:rPr>
          <w:rFonts w:cstheme="minorHAnsi"/>
          <w:sz w:val="24"/>
          <w:szCs w:val="24"/>
        </w:rPr>
        <w:t xml:space="preserve"> reduce the length of </w:t>
      </w:r>
      <w:r w:rsidR="000E2C5D" w:rsidRPr="00FE3B0D">
        <w:rPr>
          <w:rFonts w:cstheme="minorHAnsi"/>
          <w:sz w:val="24"/>
          <w:szCs w:val="24"/>
        </w:rPr>
        <w:t xml:space="preserve">the </w:t>
      </w:r>
      <w:r w:rsidRPr="00FE3B0D">
        <w:rPr>
          <w:rFonts w:cstheme="minorHAnsi"/>
          <w:sz w:val="24"/>
          <w:szCs w:val="24"/>
        </w:rPr>
        <w:t xml:space="preserve">deuterated BGE section that the analyte proteins should pass </w:t>
      </w:r>
      <w:r w:rsidR="000E2C5D" w:rsidRPr="00FE3B0D">
        <w:rPr>
          <w:rFonts w:cstheme="minorHAnsi"/>
          <w:sz w:val="24"/>
          <w:szCs w:val="24"/>
        </w:rPr>
        <w:t xml:space="preserve">through </w:t>
      </w:r>
      <w:r w:rsidRPr="00FE3B0D">
        <w:rPr>
          <w:rFonts w:cstheme="minorHAnsi"/>
          <w:sz w:val="24"/>
          <w:szCs w:val="24"/>
        </w:rPr>
        <w:t xml:space="preserve">and interact with during their migration. This approach allows </w:t>
      </w:r>
      <w:r w:rsidR="000E2C5D" w:rsidRPr="00FE3B0D">
        <w:rPr>
          <w:rFonts w:cstheme="minorHAnsi"/>
          <w:sz w:val="24"/>
          <w:szCs w:val="24"/>
        </w:rPr>
        <w:t xml:space="preserve">the </w:t>
      </w:r>
      <w:r w:rsidRPr="00FE3B0D">
        <w:rPr>
          <w:rFonts w:cstheme="minorHAnsi"/>
          <w:sz w:val="24"/>
          <w:szCs w:val="24"/>
        </w:rPr>
        <w:t>reduc</w:t>
      </w:r>
      <w:r w:rsidR="000E2C5D" w:rsidRPr="00FE3B0D">
        <w:rPr>
          <w:rFonts w:cstheme="minorHAnsi"/>
          <w:sz w:val="24"/>
          <w:szCs w:val="24"/>
        </w:rPr>
        <w:t>tion</w:t>
      </w:r>
      <w:r w:rsidRPr="00FE3B0D">
        <w:rPr>
          <w:rFonts w:cstheme="minorHAnsi"/>
          <w:sz w:val="24"/>
          <w:szCs w:val="24"/>
        </w:rPr>
        <w:t xml:space="preserve"> of </w:t>
      </w:r>
      <w:r w:rsidR="000E2C5D" w:rsidRPr="00FE3B0D">
        <w:rPr>
          <w:rFonts w:cstheme="minorHAnsi"/>
          <w:sz w:val="24"/>
          <w:szCs w:val="24"/>
        </w:rPr>
        <w:t xml:space="preserve">the </w:t>
      </w:r>
      <w:r w:rsidRPr="00FE3B0D">
        <w:rPr>
          <w:rFonts w:cstheme="minorHAnsi"/>
          <w:sz w:val="24"/>
          <w:szCs w:val="24"/>
        </w:rPr>
        <w:t xml:space="preserve">effective HDX time to </w:t>
      </w:r>
      <w:r w:rsidR="00625E39" w:rsidRPr="00FE3B0D">
        <w:rPr>
          <w:rFonts w:cstheme="minorHAnsi"/>
          <w:sz w:val="24"/>
          <w:szCs w:val="24"/>
        </w:rPr>
        <w:t xml:space="preserve">the </w:t>
      </w:r>
      <w:r w:rsidRPr="00FE3B0D">
        <w:rPr>
          <w:rFonts w:cstheme="minorHAnsi"/>
          <w:sz w:val="24"/>
          <w:szCs w:val="24"/>
        </w:rPr>
        <w:t>sec</w:t>
      </w:r>
      <w:r w:rsidR="001B0D07" w:rsidRPr="00FE3B0D">
        <w:rPr>
          <w:rFonts w:cstheme="minorHAnsi"/>
          <w:sz w:val="24"/>
          <w:szCs w:val="24"/>
        </w:rPr>
        <w:t>ond</w:t>
      </w:r>
      <w:r w:rsidRPr="00FE3B0D">
        <w:rPr>
          <w:rFonts w:cstheme="minorHAnsi"/>
          <w:sz w:val="24"/>
          <w:szCs w:val="24"/>
        </w:rPr>
        <w:t xml:space="preserve"> scale</w:t>
      </w:r>
      <w:r w:rsidRPr="00FE3B0D">
        <w:rPr>
          <w:rFonts w:cstheme="minorHAnsi"/>
          <w:sz w:val="24"/>
          <w:szCs w:val="24"/>
        </w:rPr>
        <w:fldChar w:fldCharType="begin"/>
      </w:r>
      <w:r w:rsidRPr="00FE3B0D">
        <w:rPr>
          <w:rFonts w:cstheme="minorHAnsi"/>
          <w:sz w:val="24"/>
          <w:szCs w:val="24"/>
        </w:rPr>
        <w:instrText xml:space="preserve"> ADDIN EN.CITE &lt;EndNote&gt;&lt;Cite&gt;&lt;Author&gt;Shen&lt;/Author&gt;&lt;Year&gt;2019&lt;/Year&gt;&lt;RecNum&gt;26&lt;/RecNum&gt;&lt;DisplayText&gt;&lt;style face="superscript"&gt;8&lt;/style&gt;&lt;/DisplayText&gt;&lt;record&gt;&lt;rec-number&gt;26&lt;/rec-number&gt;&lt;foreign-keys&gt;&lt;key app="EN" db-id="aptf5evr8dttskepr5zvews8veazs5zszaff" timestamp="1614851301"&gt;26&lt;/key&gt;&lt;/foreign-keys&gt;&lt;ref-type name="Journal Article"&gt;17&lt;/ref-type&gt;&lt;contributors&gt;&lt;authors&gt;&lt;author&gt;Shen, Yue&lt;/author&gt;&lt;author&gt;Zhao, Xiuxiu&lt;/author&gt;&lt;author&gt;Wang, Guanbo&lt;/author&gt;&lt;author&gt;Chen, David D. Y.&lt;/author&gt;&lt;/authors&gt;&lt;/contributors&gt;&lt;titles&gt;&lt;title&gt;Differential Hydrogen/Deuterium Exchange during Proteoform Separation Enables Characterization of Conformational Differences between Coexisting Protein States&lt;/title&gt;&lt;secondary-title&gt;Analytical Chemistry&lt;/secondary-title&gt;&lt;/titles&gt;&lt;periodical&gt;&lt;full-title&gt;Analytical Chemistry&lt;/full-title&gt;&lt;/periodical&gt;&lt;pages&gt;3805-3809&lt;/pages&gt;&lt;volume&gt;91&lt;/volume&gt;&lt;number&gt;6&lt;/number&gt;&lt;dates&gt;&lt;year&gt;2019&lt;/year&gt;&lt;pub-dates&gt;&lt;date&gt;2019/03/19&lt;/date&gt;&lt;/pub-dates&gt;&lt;/dates&gt;&lt;publisher&gt;American Chemical Society&lt;/publisher&gt;&lt;isbn&gt;0003-2700&lt;/isbn&gt;&lt;urls&gt;&lt;related-urls&gt;&lt;url&gt;https://doi.org/10.1021/acs.analchem.9b00558&lt;/url&gt;&lt;/related-urls&gt;&lt;/urls&gt;&lt;electronic-resource-num&gt;10.1021/acs.analchem.9b00558&lt;/electronic-resource-num&gt;&lt;/record&gt;&lt;/Cite&gt;&lt;/EndNote&gt;</w:instrText>
      </w:r>
      <w:r w:rsidRPr="00FE3B0D">
        <w:rPr>
          <w:rFonts w:cstheme="minorHAnsi"/>
          <w:sz w:val="24"/>
          <w:szCs w:val="24"/>
        </w:rPr>
        <w:fldChar w:fldCharType="separate"/>
      </w:r>
      <w:r w:rsidRPr="00FE3B0D">
        <w:rPr>
          <w:rFonts w:cstheme="minorHAnsi"/>
          <w:sz w:val="24"/>
          <w:szCs w:val="24"/>
          <w:vertAlign w:val="superscript"/>
        </w:rPr>
        <w:t>8</w:t>
      </w:r>
      <w:r w:rsidRPr="00FE3B0D">
        <w:rPr>
          <w:rFonts w:cstheme="minorHAnsi"/>
          <w:sz w:val="24"/>
          <w:szCs w:val="24"/>
        </w:rPr>
        <w:fldChar w:fldCharType="end"/>
      </w:r>
      <w:r w:rsidRPr="00FE3B0D">
        <w:rPr>
          <w:rFonts w:cstheme="minorHAnsi"/>
          <w:sz w:val="24"/>
          <w:szCs w:val="24"/>
        </w:rPr>
        <w:t xml:space="preserve">. </w:t>
      </w:r>
    </w:p>
    <w:p w14:paraId="7BA42F50" w14:textId="77777777" w:rsidR="000246C7" w:rsidRPr="00FE3B0D" w:rsidRDefault="000246C7" w:rsidP="00FE3B0D">
      <w:pPr>
        <w:spacing w:after="0" w:line="240" w:lineRule="auto"/>
        <w:jc w:val="both"/>
        <w:rPr>
          <w:rFonts w:cstheme="minorHAnsi"/>
          <w:sz w:val="24"/>
          <w:szCs w:val="24"/>
        </w:rPr>
      </w:pPr>
    </w:p>
    <w:p w14:paraId="11306E24" w14:textId="73AB0A33" w:rsidR="00BB4FEC" w:rsidRPr="00FE3B0D" w:rsidRDefault="00BB4FEC" w:rsidP="00FE3B0D">
      <w:pPr>
        <w:spacing w:after="0" w:line="240" w:lineRule="auto"/>
        <w:jc w:val="both"/>
        <w:rPr>
          <w:rFonts w:cstheme="minorHAnsi"/>
          <w:sz w:val="24"/>
          <w:szCs w:val="24"/>
        </w:rPr>
      </w:pPr>
      <w:r w:rsidRPr="00FE3B0D">
        <w:rPr>
          <w:rFonts w:cstheme="minorHAnsi"/>
          <w:sz w:val="24"/>
          <w:szCs w:val="24"/>
        </w:rPr>
        <w:t>Simulation of the velocity field and concentration distribution when</w:t>
      </w:r>
      <w:r w:rsidR="001B0D07" w:rsidRPr="00FE3B0D">
        <w:rPr>
          <w:rFonts w:cstheme="minorHAnsi"/>
          <w:sz w:val="24"/>
          <w:szCs w:val="24"/>
        </w:rPr>
        <w:t xml:space="preserve"> the</w:t>
      </w:r>
      <w:r w:rsidRPr="00FE3B0D">
        <w:rPr>
          <w:rFonts w:cstheme="minorHAnsi"/>
          <w:sz w:val="24"/>
          <w:szCs w:val="24"/>
        </w:rPr>
        <w:t xml:space="preserve"> analyte is constantly infused into the </w:t>
      </w:r>
      <w:proofErr w:type="spellStart"/>
      <w:r w:rsidRPr="00FE3B0D">
        <w:rPr>
          <w:rFonts w:cstheme="minorHAnsi"/>
          <w:sz w:val="24"/>
          <w:szCs w:val="24"/>
        </w:rPr>
        <w:t>microvial</w:t>
      </w:r>
      <w:proofErr w:type="spellEnd"/>
      <w:r w:rsidRPr="00FE3B0D">
        <w:rPr>
          <w:rFonts w:cstheme="minorHAnsi"/>
          <w:sz w:val="24"/>
          <w:szCs w:val="24"/>
        </w:rPr>
        <w:t xml:space="preserve"> reveals that the CE-flow is efficiently diluted by the modifier solution at the flow-through </w:t>
      </w:r>
      <w:proofErr w:type="spellStart"/>
      <w:r w:rsidRPr="00FE3B0D">
        <w:rPr>
          <w:rFonts w:cstheme="minorHAnsi"/>
          <w:sz w:val="24"/>
          <w:szCs w:val="24"/>
        </w:rPr>
        <w:t>microvial</w:t>
      </w:r>
      <w:proofErr w:type="spellEnd"/>
      <w:r w:rsidRPr="00FE3B0D">
        <w:rPr>
          <w:rFonts w:cstheme="minorHAnsi"/>
          <w:sz w:val="24"/>
          <w:szCs w:val="24"/>
        </w:rPr>
        <w:t xml:space="preserve">, and </w:t>
      </w:r>
      <w:r w:rsidR="001B0D07" w:rsidRPr="00FE3B0D">
        <w:rPr>
          <w:rFonts w:cstheme="minorHAnsi"/>
          <w:sz w:val="24"/>
          <w:szCs w:val="24"/>
        </w:rPr>
        <w:t xml:space="preserve">that </w:t>
      </w:r>
      <w:r w:rsidRPr="00FE3B0D">
        <w:rPr>
          <w:rFonts w:cstheme="minorHAnsi"/>
          <w:sz w:val="24"/>
          <w:szCs w:val="24"/>
        </w:rPr>
        <w:t>the traveling duration of the analyte in this mixing region is on the second scale in the absence of electroosmotic flow</w:t>
      </w:r>
      <w:r w:rsidRPr="00FE3B0D">
        <w:rPr>
          <w:rFonts w:cstheme="minorHAnsi"/>
          <w:sz w:val="24"/>
          <w:szCs w:val="24"/>
        </w:rPr>
        <w:fldChar w:fldCharType="begin"/>
      </w:r>
      <w:r w:rsidRPr="00FE3B0D">
        <w:rPr>
          <w:rFonts w:cstheme="minorHAnsi"/>
          <w:sz w:val="24"/>
          <w:szCs w:val="24"/>
        </w:rPr>
        <w:instrText xml:space="preserve"> ADDIN EN.CITE &lt;EndNote&gt;&lt;Cite&gt;&lt;Author&gt;Zhong&lt;/Author&gt;&lt;Year&gt;2011&lt;/Year&gt;&lt;RecNum&gt;38&lt;/RecNum&gt;&lt;DisplayText&gt;&lt;style face="superscript"&gt;25&lt;/style&gt;&lt;/DisplayText&gt;&lt;record&gt;&lt;rec-number&gt;38&lt;/rec-number&gt;&lt;foreign-keys&gt;&lt;key app="EN" db-id="aptf5evr8dttskepr5zvews8veazs5zszaff" timestamp="1620573461"&gt;38&lt;/key&gt;&lt;/foreign-keys&gt;&lt;ref-type name="Journal Article"&gt;17&lt;/ref-type&gt;&lt;contributors&gt;&lt;authors&gt;&lt;author&gt;Zhong, Xuefei&lt;/author&gt;&lt;author&gt;Maxwell, E. Jane&lt;/author&gt;&lt;author&gt;Chen, David D. Y.&lt;/author&gt;&lt;/authors&gt;&lt;/contributors&gt;&lt;titles&gt;&lt;title&gt;Mass Transport in a Micro Flow-Through Vial of a Junction-at-the-Tip Capillary Electrophoresis-Mass Spectrometry Interface&lt;/title&gt;&lt;secondary-title&gt;Analytical Chemistry&lt;/secondary-title&gt;&lt;/titles&gt;&lt;periodical&gt;&lt;full-title&gt;Analytical Chemistry&lt;/full-title&gt;&lt;/periodical&gt;&lt;pages&gt;4916-4923&lt;/pages&gt;&lt;volume&gt;83&lt;/volume&gt;&lt;number&gt;12&lt;/number&gt;&lt;dates&gt;&lt;year&gt;2011&lt;/year&gt;&lt;pub-dates&gt;&lt;date&gt;2011/06/15&lt;/date&gt;&lt;/pub-dates&gt;&lt;/dates&gt;&lt;publisher&gt;American Chemical Society&lt;/publisher&gt;&lt;isbn&gt;0003-2700&lt;/isbn&gt;&lt;urls&gt;&lt;related-urls&gt;&lt;url&gt;https://doi.org/10.1021/ac200636y&lt;/url&gt;&lt;/related-urls&gt;&lt;/urls&gt;&lt;electronic-resource-num&gt;10.1021/ac200636y&lt;/electronic-resource-num&gt;&lt;/record&gt;&lt;/Cite&gt;&lt;/EndNote&gt;</w:instrText>
      </w:r>
      <w:r w:rsidRPr="00FE3B0D">
        <w:rPr>
          <w:rFonts w:cstheme="minorHAnsi"/>
          <w:sz w:val="24"/>
          <w:szCs w:val="24"/>
        </w:rPr>
        <w:fldChar w:fldCharType="separate"/>
      </w:r>
      <w:r w:rsidRPr="00FE3B0D">
        <w:rPr>
          <w:rFonts w:cstheme="minorHAnsi"/>
          <w:sz w:val="24"/>
          <w:szCs w:val="24"/>
          <w:vertAlign w:val="superscript"/>
        </w:rPr>
        <w:t>25</w:t>
      </w:r>
      <w:r w:rsidRPr="00FE3B0D">
        <w:rPr>
          <w:rFonts w:cstheme="minorHAnsi"/>
          <w:sz w:val="24"/>
          <w:szCs w:val="24"/>
        </w:rPr>
        <w:fldChar w:fldCharType="end"/>
      </w:r>
      <w:r w:rsidRPr="00FE3B0D">
        <w:rPr>
          <w:rFonts w:cstheme="minorHAnsi"/>
          <w:sz w:val="24"/>
          <w:szCs w:val="24"/>
        </w:rPr>
        <w:t xml:space="preserve">. Although HDX of the structurally protected backbone amide sites </w:t>
      </w:r>
      <w:r w:rsidR="007957AD" w:rsidRPr="00FE3B0D">
        <w:rPr>
          <w:rFonts w:cstheme="minorHAnsi"/>
          <w:sz w:val="24"/>
          <w:szCs w:val="24"/>
        </w:rPr>
        <w:t>is</w:t>
      </w:r>
      <w:r w:rsidRPr="00FE3B0D">
        <w:rPr>
          <w:rFonts w:cstheme="minorHAnsi"/>
          <w:sz w:val="24"/>
          <w:szCs w:val="24"/>
        </w:rPr>
        <w:t xml:space="preserve"> “quenched” upon mixing with the acidified modifier, such a mixing scheme results in </w:t>
      </w:r>
      <w:r w:rsidR="001B0D07" w:rsidRPr="00FE3B0D">
        <w:rPr>
          <w:rFonts w:cstheme="minorHAnsi"/>
          <w:sz w:val="24"/>
          <w:szCs w:val="24"/>
        </w:rPr>
        <w:t xml:space="preserve">the </w:t>
      </w:r>
      <w:r w:rsidRPr="00FE3B0D">
        <w:rPr>
          <w:rFonts w:cstheme="minorHAnsi"/>
          <w:sz w:val="24"/>
          <w:szCs w:val="24"/>
        </w:rPr>
        <w:t xml:space="preserve">loss of deuterium labels at the fast-exchangeable hydrogen atoms (including those at the side chains) when </w:t>
      </w:r>
      <w:r w:rsidR="001B0D07" w:rsidRPr="00FE3B0D">
        <w:rPr>
          <w:rFonts w:cstheme="minorHAnsi"/>
          <w:sz w:val="24"/>
          <w:szCs w:val="24"/>
        </w:rPr>
        <w:t xml:space="preserve">a </w:t>
      </w:r>
      <w:r w:rsidRPr="00FE3B0D">
        <w:rPr>
          <w:rFonts w:cstheme="minorHAnsi"/>
          <w:sz w:val="24"/>
          <w:szCs w:val="24"/>
        </w:rPr>
        <w:t xml:space="preserve">non-deuterated modifier is used. Accordingly, </w:t>
      </w:r>
      <w:r w:rsidRPr="00FE3B0D">
        <w:rPr>
          <w:rFonts w:cstheme="minorHAnsi"/>
          <w:sz w:val="24"/>
          <w:szCs w:val="24"/>
          <w:vertAlign w:val="superscript"/>
        </w:rPr>
        <w:t>2</w:t>
      </w:r>
      <w:r w:rsidRPr="00FE3B0D">
        <w:rPr>
          <w:rFonts w:cstheme="minorHAnsi"/>
          <w:sz w:val="24"/>
          <w:szCs w:val="24"/>
        </w:rPr>
        <w:t>H</w:t>
      </w:r>
      <w:r w:rsidRPr="00FE3B0D">
        <w:rPr>
          <w:rFonts w:cstheme="minorHAnsi"/>
          <w:sz w:val="24"/>
          <w:szCs w:val="24"/>
          <w:vertAlign w:val="subscript"/>
        </w:rPr>
        <w:t>2</w:t>
      </w:r>
      <w:r w:rsidRPr="00FE3B0D">
        <w:rPr>
          <w:rFonts w:cstheme="minorHAnsi"/>
          <w:sz w:val="24"/>
          <w:szCs w:val="24"/>
        </w:rPr>
        <w:t>O and deuterated methanol should be used to prepare the modifier in measurements that require the deuterium labels at the fast-exchangeable sites to be retained for MS analysis.</w:t>
      </w:r>
    </w:p>
    <w:p w14:paraId="03B34B28" w14:textId="77777777" w:rsidR="000246C7" w:rsidRPr="00FE3B0D" w:rsidRDefault="000246C7" w:rsidP="00FE3B0D">
      <w:pPr>
        <w:spacing w:after="0" w:line="240" w:lineRule="auto"/>
        <w:jc w:val="both"/>
        <w:rPr>
          <w:rFonts w:cstheme="minorHAnsi"/>
          <w:sz w:val="24"/>
          <w:szCs w:val="24"/>
        </w:rPr>
      </w:pPr>
    </w:p>
    <w:p w14:paraId="11B08D9F" w14:textId="77777777" w:rsidR="000246C7" w:rsidRPr="00FE3B0D" w:rsidRDefault="00BB4FEC" w:rsidP="00FE3B0D">
      <w:pPr>
        <w:spacing w:after="0" w:line="240" w:lineRule="auto"/>
        <w:jc w:val="both"/>
        <w:rPr>
          <w:rFonts w:cstheme="minorHAnsi"/>
          <w:sz w:val="24"/>
          <w:szCs w:val="24"/>
        </w:rPr>
      </w:pPr>
      <w:r w:rsidRPr="00FE3B0D">
        <w:rPr>
          <w:rFonts w:cstheme="minorHAnsi"/>
          <w:sz w:val="24"/>
          <w:szCs w:val="24"/>
        </w:rPr>
        <w:t xml:space="preserve">The limitations of the current scheme of this CE-based HDX MS approach are associated with (1) the HDX time regulation and (2) further hydrogen exchange between </w:t>
      </w:r>
      <w:r w:rsidR="001B0D07" w:rsidRPr="00FE3B0D">
        <w:rPr>
          <w:rFonts w:cstheme="minorHAnsi"/>
          <w:sz w:val="24"/>
          <w:szCs w:val="24"/>
        </w:rPr>
        <w:t xml:space="preserve">the </w:t>
      </w:r>
      <w:r w:rsidRPr="00FE3B0D">
        <w:rPr>
          <w:rFonts w:cstheme="minorHAnsi"/>
          <w:sz w:val="24"/>
          <w:szCs w:val="24"/>
        </w:rPr>
        <w:t xml:space="preserve">protein analytes and the modifier solution at the flow-through interface. </w:t>
      </w:r>
      <w:r w:rsidR="00360FEF" w:rsidRPr="00FE3B0D">
        <w:rPr>
          <w:rFonts w:cstheme="minorHAnsi"/>
          <w:sz w:val="24"/>
          <w:szCs w:val="24"/>
        </w:rPr>
        <w:t>T</w:t>
      </w:r>
      <w:r w:rsidR="001B0D07" w:rsidRPr="00FE3B0D">
        <w:rPr>
          <w:rFonts w:cstheme="minorHAnsi"/>
          <w:sz w:val="24"/>
          <w:szCs w:val="24"/>
        </w:rPr>
        <w:t xml:space="preserve">he </w:t>
      </w:r>
      <w:r w:rsidRPr="00FE3B0D">
        <w:rPr>
          <w:rFonts w:cstheme="minorHAnsi"/>
          <w:sz w:val="24"/>
          <w:szCs w:val="24"/>
        </w:rPr>
        <w:t>determination of the effective flow</w:t>
      </w:r>
      <w:r w:rsidR="001B0D07" w:rsidRPr="00FE3B0D">
        <w:rPr>
          <w:rFonts w:cstheme="minorHAnsi"/>
          <w:sz w:val="24"/>
          <w:szCs w:val="24"/>
        </w:rPr>
        <w:t xml:space="preserve"> </w:t>
      </w:r>
      <w:r w:rsidRPr="00FE3B0D">
        <w:rPr>
          <w:rFonts w:cstheme="minorHAnsi"/>
          <w:sz w:val="24"/>
          <w:szCs w:val="24"/>
        </w:rPr>
        <w:t xml:space="preserve">rate is based on </w:t>
      </w:r>
      <w:r w:rsidR="001B0D07" w:rsidRPr="00FE3B0D">
        <w:rPr>
          <w:rFonts w:cstheme="minorHAnsi"/>
          <w:sz w:val="24"/>
          <w:szCs w:val="24"/>
        </w:rPr>
        <w:t xml:space="preserve">the </w:t>
      </w:r>
      <w:r w:rsidRPr="00FE3B0D">
        <w:rPr>
          <w:rFonts w:cstheme="minorHAnsi"/>
          <w:sz w:val="24"/>
          <w:szCs w:val="24"/>
        </w:rPr>
        <w:t>estimation using its empirical correlation with parameters such as infusion pressure, capillary parameters</w:t>
      </w:r>
      <w:r w:rsidR="001B0D07" w:rsidRPr="00FE3B0D">
        <w:rPr>
          <w:rFonts w:cstheme="minorHAnsi"/>
          <w:sz w:val="24"/>
          <w:szCs w:val="24"/>
        </w:rPr>
        <w:t>,</w:t>
      </w:r>
      <w:r w:rsidRPr="00FE3B0D">
        <w:rPr>
          <w:rFonts w:cstheme="minorHAnsi"/>
          <w:sz w:val="24"/>
          <w:szCs w:val="24"/>
        </w:rPr>
        <w:t xml:space="preserve"> and solution parameters (see </w:t>
      </w:r>
      <w:r w:rsidR="001B0D07" w:rsidRPr="00FE3B0D">
        <w:rPr>
          <w:rFonts w:cstheme="minorHAnsi"/>
          <w:sz w:val="24"/>
          <w:szCs w:val="24"/>
        </w:rPr>
        <w:t>s</w:t>
      </w:r>
      <w:r w:rsidRPr="00FE3B0D">
        <w:rPr>
          <w:rFonts w:cstheme="minorHAnsi"/>
          <w:sz w:val="24"/>
          <w:szCs w:val="24"/>
        </w:rPr>
        <w:t xml:space="preserve">tep 2.3.4), </w:t>
      </w:r>
      <w:r w:rsidR="00360FEF" w:rsidRPr="00FE3B0D">
        <w:rPr>
          <w:rFonts w:cstheme="minorHAnsi"/>
          <w:sz w:val="24"/>
          <w:szCs w:val="24"/>
        </w:rPr>
        <w:t>Because</w:t>
      </w:r>
      <w:r w:rsidR="00DE7E09" w:rsidRPr="00FE3B0D">
        <w:rPr>
          <w:rFonts w:cstheme="minorHAnsi"/>
          <w:sz w:val="24"/>
          <w:szCs w:val="24"/>
        </w:rPr>
        <w:t xml:space="preserve"> of this and because</w:t>
      </w:r>
      <w:r w:rsidR="00360FEF" w:rsidRPr="00FE3B0D">
        <w:rPr>
          <w:rFonts w:cstheme="minorHAnsi"/>
          <w:sz w:val="24"/>
          <w:szCs w:val="24"/>
        </w:rPr>
        <w:t xml:space="preserve"> it is not feasible to accurately measure the inner volume of the capillary (either modified or unmodified, homemade or commercial)</w:t>
      </w:r>
      <w:r w:rsidR="003E0426" w:rsidRPr="00FE3B0D">
        <w:rPr>
          <w:rFonts w:cstheme="minorHAnsi"/>
          <w:sz w:val="24"/>
          <w:szCs w:val="24"/>
        </w:rPr>
        <w:t>,</w:t>
      </w:r>
      <w:r w:rsidR="00360FEF" w:rsidRPr="00FE3B0D">
        <w:rPr>
          <w:rFonts w:cstheme="minorHAnsi"/>
          <w:sz w:val="24"/>
          <w:szCs w:val="24"/>
        </w:rPr>
        <w:t xml:space="preserve"> </w:t>
      </w:r>
      <w:r w:rsidRPr="00FE3B0D">
        <w:rPr>
          <w:rFonts w:cstheme="minorHAnsi"/>
          <w:sz w:val="24"/>
          <w:szCs w:val="24"/>
        </w:rPr>
        <w:t>the HDX time cannot be deliberately set with high accuracy by adjusting the operation parameters</w:t>
      </w:r>
      <w:r w:rsidR="001B0D07" w:rsidRPr="00FE3B0D">
        <w:rPr>
          <w:rFonts w:cstheme="minorHAnsi"/>
          <w:sz w:val="24"/>
          <w:szCs w:val="24"/>
        </w:rPr>
        <w:t>. However,</w:t>
      </w:r>
      <w:r w:rsidRPr="00FE3B0D">
        <w:rPr>
          <w:rFonts w:cstheme="minorHAnsi"/>
          <w:sz w:val="24"/>
          <w:szCs w:val="24"/>
        </w:rPr>
        <w:t xml:space="preserve"> the experimentally resulting HDX time can be accurately measured. </w:t>
      </w:r>
    </w:p>
    <w:p w14:paraId="51CF1953" w14:textId="77777777" w:rsidR="000246C7" w:rsidRPr="00FE3B0D" w:rsidRDefault="000246C7" w:rsidP="00FE3B0D">
      <w:pPr>
        <w:spacing w:after="0" w:line="240" w:lineRule="auto"/>
        <w:jc w:val="both"/>
        <w:rPr>
          <w:rFonts w:cstheme="minorHAnsi"/>
          <w:sz w:val="24"/>
          <w:szCs w:val="24"/>
        </w:rPr>
      </w:pPr>
    </w:p>
    <w:p w14:paraId="09FE1DD8" w14:textId="3D35BE37"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The modifier solution used in this approach includes </w:t>
      </w:r>
      <w:r w:rsidR="001B0D07" w:rsidRPr="00FE3B0D">
        <w:rPr>
          <w:rFonts w:cstheme="minorHAnsi"/>
          <w:sz w:val="24"/>
          <w:szCs w:val="24"/>
        </w:rPr>
        <w:t xml:space="preserve">an </w:t>
      </w:r>
      <w:r w:rsidRPr="00FE3B0D">
        <w:rPr>
          <w:rFonts w:cstheme="minorHAnsi"/>
          <w:sz w:val="24"/>
          <w:szCs w:val="24"/>
        </w:rPr>
        <w:t>organic solvent</w:t>
      </w:r>
      <w:r w:rsidR="001B0D07" w:rsidRPr="00FE3B0D">
        <w:rPr>
          <w:rFonts w:cstheme="minorHAnsi"/>
          <w:sz w:val="24"/>
          <w:szCs w:val="24"/>
        </w:rPr>
        <w:t>,</w:t>
      </w:r>
      <w:r w:rsidRPr="00FE3B0D">
        <w:rPr>
          <w:rFonts w:cstheme="minorHAnsi"/>
          <w:sz w:val="24"/>
          <w:szCs w:val="24"/>
        </w:rPr>
        <w:t xml:space="preserve"> </w:t>
      </w:r>
      <w:r w:rsidR="001B0D07" w:rsidRPr="00FE3B0D">
        <w:rPr>
          <w:rFonts w:cstheme="minorHAnsi"/>
          <w:sz w:val="24"/>
          <w:szCs w:val="24"/>
        </w:rPr>
        <w:t>which</w:t>
      </w:r>
      <w:r w:rsidRPr="00FE3B0D">
        <w:rPr>
          <w:rFonts w:cstheme="minorHAnsi"/>
          <w:sz w:val="24"/>
          <w:szCs w:val="24"/>
        </w:rPr>
        <w:t xml:space="preserve"> facilitates tandem MS by unfolding </w:t>
      </w:r>
      <w:r w:rsidR="001B0D07" w:rsidRPr="00FE3B0D">
        <w:rPr>
          <w:rFonts w:cstheme="minorHAnsi"/>
          <w:sz w:val="24"/>
          <w:szCs w:val="24"/>
        </w:rPr>
        <w:t xml:space="preserve">the </w:t>
      </w:r>
      <w:r w:rsidRPr="00FE3B0D">
        <w:rPr>
          <w:rFonts w:cstheme="minorHAnsi"/>
          <w:sz w:val="24"/>
          <w:szCs w:val="24"/>
        </w:rPr>
        <w:t xml:space="preserve">proteins, and acid to minimize further exchange reactions by lowering the pH to 2.5. </w:t>
      </w:r>
      <w:r w:rsidR="001B0D07" w:rsidRPr="00FE3B0D">
        <w:rPr>
          <w:rFonts w:cstheme="minorHAnsi"/>
          <w:sz w:val="24"/>
          <w:szCs w:val="24"/>
        </w:rPr>
        <w:t>Because</w:t>
      </w:r>
      <w:r w:rsidRPr="00FE3B0D">
        <w:rPr>
          <w:rFonts w:cstheme="minorHAnsi"/>
          <w:sz w:val="24"/>
          <w:szCs w:val="24"/>
        </w:rPr>
        <w:t xml:space="preserve"> it is </w:t>
      </w:r>
      <w:r w:rsidR="001B0D07" w:rsidRPr="00FE3B0D">
        <w:rPr>
          <w:rFonts w:cstheme="minorHAnsi"/>
          <w:sz w:val="24"/>
          <w:szCs w:val="24"/>
        </w:rPr>
        <w:t xml:space="preserve">not </w:t>
      </w:r>
      <w:r w:rsidRPr="00FE3B0D">
        <w:rPr>
          <w:rFonts w:cstheme="minorHAnsi"/>
          <w:sz w:val="24"/>
          <w:szCs w:val="24"/>
        </w:rPr>
        <w:t>feasible to avoid using protic solvent</w:t>
      </w:r>
      <w:r w:rsidR="001B0D07" w:rsidRPr="00FE3B0D">
        <w:rPr>
          <w:rFonts w:cstheme="minorHAnsi"/>
          <w:sz w:val="24"/>
          <w:szCs w:val="24"/>
        </w:rPr>
        <w:t>s</w:t>
      </w:r>
      <w:r w:rsidRPr="00FE3B0D">
        <w:rPr>
          <w:rFonts w:cstheme="minorHAnsi"/>
          <w:sz w:val="24"/>
          <w:szCs w:val="24"/>
        </w:rPr>
        <w:t xml:space="preserve">, exchange between proteins and the modifier solution </w:t>
      </w:r>
      <w:r w:rsidR="000917B8" w:rsidRPr="00FE3B0D">
        <w:rPr>
          <w:rFonts w:cstheme="minorHAnsi"/>
          <w:sz w:val="24"/>
          <w:szCs w:val="24"/>
        </w:rPr>
        <w:t>occurs</w:t>
      </w:r>
      <w:r w:rsidRPr="00FE3B0D">
        <w:rPr>
          <w:rFonts w:cstheme="minorHAnsi"/>
          <w:sz w:val="24"/>
          <w:szCs w:val="24"/>
        </w:rPr>
        <w:t xml:space="preserve"> upon their mixing at the CE-MS interface. When </w:t>
      </w:r>
      <w:r w:rsidR="000917B8" w:rsidRPr="00FE3B0D">
        <w:rPr>
          <w:rFonts w:cstheme="minorHAnsi"/>
          <w:sz w:val="24"/>
          <w:szCs w:val="24"/>
        </w:rPr>
        <w:t xml:space="preserve">a </w:t>
      </w:r>
      <w:r w:rsidRPr="00FE3B0D">
        <w:rPr>
          <w:rFonts w:cstheme="minorHAnsi"/>
          <w:sz w:val="24"/>
          <w:szCs w:val="24"/>
        </w:rPr>
        <w:t>non</w:t>
      </w:r>
      <w:r w:rsidR="00893DC5" w:rsidRPr="00FE3B0D">
        <w:rPr>
          <w:rFonts w:cstheme="minorHAnsi"/>
          <w:sz w:val="24"/>
          <w:szCs w:val="24"/>
        </w:rPr>
        <w:t>-</w:t>
      </w:r>
      <w:r w:rsidRPr="00FE3B0D">
        <w:rPr>
          <w:rFonts w:cstheme="minorHAnsi"/>
          <w:sz w:val="24"/>
          <w:szCs w:val="24"/>
        </w:rPr>
        <w:t>deuterated modifier solution is used, fast-exchangeable sites lose their deuterium labels at this stage</w:t>
      </w:r>
      <w:r w:rsidR="000917B8" w:rsidRPr="00FE3B0D">
        <w:rPr>
          <w:rFonts w:cstheme="minorHAnsi"/>
          <w:sz w:val="24"/>
          <w:szCs w:val="24"/>
        </w:rPr>
        <w:t>,</w:t>
      </w:r>
      <w:r w:rsidRPr="00FE3B0D">
        <w:rPr>
          <w:rFonts w:cstheme="minorHAnsi"/>
          <w:sz w:val="24"/>
          <w:szCs w:val="24"/>
        </w:rPr>
        <w:t xml:space="preserve"> and only well-protected sites remain labeled, limiting the sensitivity in comparing proteins with minor conformational differences. Such effect</w:t>
      </w:r>
      <w:r w:rsidR="000917B8" w:rsidRPr="00FE3B0D">
        <w:rPr>
          <w:rFonts w:cstheme="minorHAnsi"/>
          <w:sz w:val="24"/>
          <w:szCs w:val="24"/>
        </w:rPr>
        <w:t>s</w:t>
      </w:r>
      <w:r w:rsidRPr="00FE3B0D">
        <w:rPr>
          <w:rFonts w:cstheme="minorHAnsi"/>
          <w:sz w:val="24"/>
          <w:szCs w:val="24"/>
        </w:rPr>
        <w:t xml:space="preserve"> can be partially calibrated by measuring the fully deuterated protein in a reference sample. </w:t>
      </w:r>
    </w:p>
    <w:p w14:paraId="6F944BFC" w14:textId="77777777" w:rsidR="000246C7" w:rsidRPr="00FE3B0D" w:rsidRDefault="000246C7" w:rsidP="00FE3B0D">
      <w:pPr>
        <w:spacing w:after="0" w:line="240" w:lineRule="auto"/>
        <w:jc w:val="both"/>
        <w:rPr>
          <w:rFonts w:cstheme="minorHAnsi"/>
          <w:sz w:val="24"/>
          <w:szCs w:val="24"/>
        </w:rPr>
      </w:pPr>
    </w:p>
    <w:p w14:paraId="74CB94DF" w14:textId="31F4D256" w:rsidR="00BB4FEC" w:rsidRPr="00FE3B0D" w:rsidRDefault="00BB4FEC" w:rsidP="00FE3B0D">
      <w:pPr>
        <w:spacing w:after="0" w:line="240" w:lineRule="auto"/>
        <w:jc w:val="both"/>
        <w:rPr>
          <w:rFonts w:cstheme="minorHAnsi"/>
          <w:sz w:val="24"/>
          <w:szCs w:val="24"/>
        </w:rPr>
      </w:pPr>
      <w:r w:rsidRPr="00FE3B0D">
        <w:rPr>
          <w:rFonts w:cstheme="minorHAnsi"/>
          <w:sz w:val="24"/>
          <w:szCs w:val="24"/>
        </w:rPr>
        <w:t xml:space="preserve">Performing HDX in CE provides a means to separate protein species in solution during HDX to avoid interference from ions of neighboring species in top-down MS characterization of individual species </w:t>
      </w:r>
      <w:r w:rsidR="003E1C78" w:rsidRPr="00FE3B0D">
        <w:rPr>
          <w:rFonts w:cstheme="minorHAnsi"/>
          <w:sz w:val="24"/>
          <w:szCs w:val="24"/>
        </w:rPr>
        <w:t xml:space="preserve">and </w:t>
      </w:r>
      <w:r w:rsidRPr="00FE3B0D">
        <w:rPr>
          <w:rFonts w:cstheme="minorHAnsi"/>
          <w:sz w:val="24"/>
          <w:szCs w:val="24"/>
        </w:rPr>
        <w:t xml:space="preserve">an approach of initializing </w:t>
      </w:r>
      <w:r w:rsidR="00C652D3" w:rsidRPr="00FE3B0D">
        <w:rPr>
          <w:rFonts w:cstheme="minorHAnsi"/>
          <w:sz w:val="24"/>
          <w:szCs w:val="24"/>
        </w:rPr>
        <w:t xml:space="preserve">the </w:t>
      </w:r>
      <w:r w:rsidRPr="00FE3B0D">
        <w:rPr>
          <w:rFonts w:cstheme="minorHAnsi"/>
          <w:sz w:val="24"/>
          <w:szCs w:val="24"/>
        </w:rPr>
        <w:t>HDX reaction</w:t>
      </w:r>
      <w:r w:rsidR="00C652D3" w:rsidRPr="00FE3B0D">
        <w:rPr>
          <w:rFonts w:cstheme="minorHAnsi"/>
          <w:sz w:val="24"/>
          <w:szCs w:val="24"/>
        </w:rPr>
        <w:t>. In this HDX reaction, the</w:t>
      </w:r>
      <w:r w:rsidRPr="00FE3B0D">
        <w:rPr>
          <w:rFonts w:cstheme="minorHAnsi"/>
          <w:sz w:val="24"/>
          <w:szCs w:val="24"/>
        </w:rPr>
        <w:t xml:space="preserve"> proteins to be deuterated completely leave </w:t>
      </w:r>
      <w:r w:rsidR="00C652D3" w:rsidRPr="00FE3B0D">
        <w:rPr>
          <w:rFonts w:cstheme="minorHAnsi"/>
          <w:sz w:val="24"/>
          <w:szCs w:val="24"/>
        </w:rPr>
        <w:t>the</w:t>
      </w:r>
      <w:r w:rsidRPr="00FE3B0D">
        <w:rPr>
          <w:rFonts w:cstheme="minorHAnsi"/>
          <w:sz w:val="24"/>
          <w:szCs w:val="24"/>
        </w:rPr>
        <w:t xml:space="preserve"> original non-deuterated environment </w:t>
      </w:r>
      <w:r w:rsidR="00C652D3" w:rsidRPr="00FE3B0D">
        <w:rPr>
          <w:rFonts w:cstheme="minorHAnsi"/>
          <w:sz w:val="24"/>
          <w:szCs w:val="24"/>
        </w:rPr>
        <w:t>due to</w:t>
      </w:r>
      <w:r w:rsidRPr="00FE3B0D">
        <w:rPr>
          <w:rFonts w:cstheme="minorHAnsi"/>
          <w:sz w:val="24"/>
          <w:szCs w:val="24"/>
        </w:rPr>
        <w:t xml:space="preserve"> their differing mobilities</w:t>
      </w:r>
      <w:r w:rsidR="0012750B" w:rsidRPr="00FE3B0D">
        <w:rPr>
          <w:rFonts w:cstheme="minorHAnsi"/>
          <w:sz w:val="24"/>
          <w:szCs w:val="24"/>
        </w:rPr>
        <w:t xml:space="preserve">. This </w:t>
      </w:r>
      <w:r w:rsidR="00205156" w:rsidRPr="00FE3B0D">
        <w:rPr>
          <w:rFonts w:cstheme="minorHAnsi"/>
          <w:sz w:val="24"/>
          <w:szCs w:val="24"/>
        </w:rPr>
        <w:t>contrasts with</w:t>
      </w:r>
      <w:r w:rsidRPr="00FE3B0D">
        <w:rPr>
          <w:rFonts w:cstheme="minorHAnsi"/>
          <w:sz w:val="24"/>
          <w:szCs w:val="24"/>
        </w:rPr>
        <w:t xml:space="preserve"> the conventional dilution operation</w:t>
      </w:r>
      <w:r w:rsidR="00205156" w:rsidRPr="00FE3B0D">
        <w:rPr>
          <w:rFonts w:cstheme="minorHAnsi"/>
          <w:sz w:val="24"/>
          <w:szCs w:val="24"/>
        </w:rPr>
        <w:t>,</w:t>
      </w:r>
      <w:r w:rsidRPr="00FE3B0D">
        <w:rPr>
          <w:rFonts w:cstheme="minorHAnsi"/>
          <w:sz w:val="24"/>
          <w:szCs w:val="24"/>
        </w:rPr>
        <w:t xml:space="preserve"> where a fraction of non-deuterated contents (typically ranging from 1% to 10%) is retained. </w:t>
      </w:r>
      <w:r w:rsidR="0012750B" w:rsidRPr="00FE3B0D">
        <w:rPr>
          <w:rFonts w:cstheme="minorHAnsi"/>
          <w:sz w:val="24"/>
          <w:szCs w:val="24"/>
        </w:rPr>
        <w:t>Considering</w:t>
      </w:r>
      <w:r w:rsidRPr="00FE3B0D">
        <w:rPr>
          <w:rFonts w:cstheme="minorHAnsi"/>
          <w:sz w:val="24"/>
          <w:szCs w:val="24"/>
        </w:rPr>
        <w:t xml:space="preserve"> the advantages of recent developments of </w:t>
      </w:r>
      <w:r w:rsidR="00E37FD1" w:rsidRPr="00FE3B0D">
        <w:rPr>
          <w:rFonts w:cstheme="minorHAnsi"/>
          <w:sz w:val="24"/>
          <w:szCs w:val="24"/>
        </w:rPr>
        <w:t xml:space="preserve">the </w:t>
      </w:r>
      <w:r w:rsidRPr="00FE3B0D">
        <w:rPr>
          <w:rFonts w:cstheme="minorHAnsi"/>
          <w:sz w:val="24"/>
          <w:szCs w:val="24"/>
        </w:rPr>
        <w:t>top-down MS technique, we expect to improve this approach</w:t>
      </w:r>
      <w:r w:rsidR="00722366" w:rsidRPr="00FE3B0D">
        <w:rPr>
          <w:rFonts w:cstheme="minorHAnsi"/>
          <w:sz w:val="24"/>
          <w:szCs w:val="24"/>
        </w:rPr>
        <w:t xml:space="preserve"> further</w:t>
      </w:r>
      <w:r w:rsidRPr="00FE3B0D">
        <w:rPr>
          <w:rFonts w:cstheme="minorHAnsi"/>
          <w:sz w:val="24"/>
          <w:szCs w:val="24"/>
        </w:rPr>
        <w:t xml:space="preserve"> </w:t>
      </w:r>
      <w:r w:rsidR="006B3268" w:rsidRPr="00FE3B0D">
        <w:rPr>
          <w:rFonts w:cstheme="minorHAnsi"/>
          <w:sz w:val="24"/>
          <w:szCs w:val="24"/>
        </w:rPr>
        <w:t xml:space="preserve">so that </w:t>
      </w:r>
      <w:r w:rsidRPr="00FE3B0D">
        <w:rPr>
          <w:rFonts w:cstheme="minorHAnsi"/>
          <w:sz w:val="24"/>
          <w:szCs w:val="24"/>
        </w:rPr>
        <w:t xml:space="preserve">it </w:t>
      </w:r>
      <w:r w:rsidR="006B3268" w:rsidRPr="00FE3B0D">
        <w:rPr>
          <w:rFonts w:cstheme="minorHAnsi"/>
          <w:sz w:val="24"/>
          <w:szCs w:val="24"/>
        </w:rPr>
        <w:t xml:space="preserve">can be </w:t>
      </w:r>
      <w:r w:rsidRPr="00FE3B0D">
        <w:rPr>
          <w:rFonts w:cstheme="minorHAnsi"/>
          <w:sz w:val="24"/>
          <w:szCs w:val="24"/>
        </w:rPr>
        <w:t>included in the reliable toolbox for differential characterization of protein higher</w:t>
      </w:r>
      <w:r w:rsidR="006B3268" w:rsidRPr="00FE3B0D">
        <w:rPr>
          <w:rFonts w:cstheme="minorHAnsi"/>
          <w:sz w:val="24"/>
          <w:szCs w:val="24"/>
        </w:rPr>
        <w:t>-</w:t>
      </w:r>
      <w:r w:rsidRPr="00FE3B0D">
        <w:rPr>
          <w:rFonts w:cstheme="minorHAnsi"/>
          <w:sz w:val="24"/>
          <w:szCs w:val="24"/>
        </w:rPr>
        <w:t xml:space="preserve">order structures. </w:t>
      </w:r>
    </w:p>
    <w:p w14:paraId="411B3210" w14:textId="0E50CDAA" w:rsidR="00BB4FEC" w:rsidRPr="00FE3B0D" w:rsidRDefault="00BB4FEC" w:rsidP="00FE3B0D">
      <w:pPr>
        <w:spacing w:after="0" w:line="240" w:lineRule="auto"/>
        <w:jc w:val="both"/>
        <w:rPr>
          <w:rFonts w:cstheme="minorHAnsi"/>
          <w:sz w:val="24"/>
          <w:szCs w:val="24"/>
        </w:rPr>
      </w:pPr>
    </w:p>
    <w:p w14:paraId="7BB6AE98" w14:textId="196DFDA5" w:rsidR="004A4BC9" w:rsidRPr="00FE3B0D" w:rsidRDefault="004A4BC9" w:rsidP="00FE3B0D">
      <w:pPr>
        <w:spacing w:after="0" w:line="240" w:lineRule="auto"/>
        <w:jc w:val="both"/>
        <w:rPr>
          <w:rFonts w:cstheme="minorHAnsi"/>
          <w:b/>
          <w:bCs/>
          <w:sz w:val="24"/>
          <w:szCs w:val="24"/>
        </w:rPr>
      </w:pPr>
      <w:r w:rsidRPr="00FE3B0D">
        <w:rPr>
          <w:rFonts w:cstheme="minorHAnsi"/>
          <w:b/>
          <w:bCs/>
          <w:sz w:val="24"/>
          <w:szCs w:val="24"/>
        </w:rPr>
        <w:t>ACKNOWLEDG</w:t>
      </w:r>
      <w:r w:rsidR="000D672A" w:rsidRPr="00FE3B0D">
        <w:rPr>
          <w:rFonts w:cstheme="minorHAnsi"/>
          <w:b/>
          <w:bCs/>
          <w:sz w:val="24"/>
          <w:szCs w:val="24"/>
        </w:rPr>
        <w:t>MENTS</w:t>
      </w:r>
      <w:r w:rsidR="0068696E" w:rsidRPr="00FE3B0D">
        <w:rPr>
          <w:rFonts w:cstheme="minorHAnsi"/>
          <w:b/>
          <w:bCs/>
          <w:sz w:val="24"/>
          <w:szCs w:val="24"/>
        </w:rPr>
        <w:t>:</w:t>
      </w:r>
    </w:p>
    <w:p w14:paraId="2A54EF69" w14:textId="6871C165" w:rsidR="004A4BC9" w:rsidRPr="00FE3B0D" w:rsidRDefault="004A4BC9" w:rsidP="00FE3B0D">
      <w:pPr>
        <w:spacing w:after="0" w:line="240" w:lineRule="auto"/>
        <w:jc w:val="both"/>
        <w:rPr>
          <w:rFonts w:cstheme="minorHAnsi"/>
          <w:sz w:val="24"/>
          <w:szCs w:val="24"/>
        </w:rPr>
      </w:pPr>
      <w:r w:rsidRPr="00FE3B0D">
        <w:rPr>
          <w:rFonts w:cstheme="minorHAnsi"/>
          <w:sz w:val="24"/>
          <w:szCs w:val="24"/>
        </w:rPr>
        <w:t xml:space="preserve">This work was supported by grants from the National Natural Science Foundation of China (NSFC 21974069). The authors also received support from </w:t>
      </w:r>
      <w:r w:rsidR="0068696E" w:rsidRPr="00FE3B0D">
        <w:rPr>
          <w:rFonts w:cstheme="minorHAnsi"/>
          <w:sz w:val="24"/>
          <w:szCs w:val="24"/>
        </w:rPr>
        <w:t xml:space="preserve">the </w:t>
      </w:r>
      <w:r w:rsidRPr="00FE3B0D">
        <w:rPr>
          <w:rFonts w:cstheme="minorHAnsi"/>
          <w:sz w:val="24"/>
          <w:szCs w:val="24"/>
        </w:rPr>
        <w:t xml:space="preserve">Institute for Cell Analysis, Shenzhen Bay </w:t>
      </w:r>
      <w:r w:rsidRPr="00FE3B0D">
        <w:rPr>
          <w:rFonts w:cstheme="minorHAnsi"/>
          <w:sz w:val="24"/>
          <w:szCs w:val="24"/>
        </w:rPr>
        <w:lastRenderedPageBreak/>
        <w:t>Laboratory, China; Jiangsu Collaborative Innovation Center of Biomedical Functional Materials; and Jiangsu Key Laboratory of Biomedical Materials at Nanjing Normal University, China.</w:t>
      </w:r>
    </w:p>
    <w:p w14:paraId="4CEEAEDA" w14:textId="77777777" w:rsidR="004A4BC9" w:rsidRPr="00FE3B0D" w:rsidRDefault="004A4BC9" w:rsidP="00FE3B0D">
      <w:pPr>
        <w:spacing w:after="0" w:line="240" w:lineRule="auto"/>
        <w:jc w:val="both"/>
        <w:rPr>
          <w:rFonts w:cstheme="minorHAnsi"/>
          <w:sz w:val="24"/>
          <w:szCs w:val="24"/>
        </w:rPr>
      </w:pPr>
    </w:p>
    <w:p w14:paraId="3187D1C6" w14:textId="3F472852" w:rsidR="00BB4FEC" w:rsidRPr="00FE3B0D" w:rsidRDefault="00BB4FEC" w:rsidP="00FE3B0D">
      <w:pPr>
        <w:spacing w:after="0" w:line="240" w:lineRule="auto"/>
        <w:jc w:val="both"/>
        <w:rPr>
          <w:rFonts w:cstheme="minorHAnsi"/>
          <w:b/>
          <w:bCs/>
          <w:sz w:val="24"/>
          <w:szCs w:val="24"/>
        </w:rPr>
      </w:pPr>
      <w:r w:rsidRPr="00FE3B0D">
        <w:rPr>
          <w:rFonts w:cstheme="minorHAnsi"/>
          <w:b/>
          <w:bCs/>
          <w:sz w:val="24"/>
          <w:szCs w:val="24"/>
        </w:rPr>
        <w:t>D</w:t>
      </w:r>
      <w:r w:rsidR="0068696E" w:rsidRPr="00FE3B0D">
        <w:rPr>
          <w:rFonts w:cstheme="minorHAnsi"/>
          <w:b/>
          <w:bCs/>
          <w:sz w:val="24"/>
          <w:szCs w:val="24"/>
        </w:rPr>
        <w:t>ISCLOSURES:</w:t>
      </w:r>
    </w:p>
    <w:p w14:paraId="42877145" w14:textId="1A4A6891" w:rsidR="00BB4FEC" w:rsidRPr="00FE3B0D" w:rsidRDefault="00BB4FEC" w:rsidP="00FE3B0D">
      <w:pPr>
        <w:spacing w:after="0" w:line="240" w:lineRule="auto"/>
        <w:jc w:val="both"/>
        <w:rPr>
          <w:rFonts w:cstheme="minorHAnsi"/>
          <w:sz w:val="24"/>
          <w:szCs w:val="24"/>
        </w:rPr>
      </w:pPr>
      <w:r w:rsidRPr="00FE3B0D">
        <w:rPr>
          <w:rFonts w:cstheme="minorHAnsi"/>
          <w:sz w:val="24"/>
          <w:szCs w:val="24"/>
        </w:rPr>
        <w:t>D. D. Y. Chen is one of the f</w:t>
      </w:r>
      <w:r w:rsidR="00DA3461" w:rsidRPr="00FE3B0D">
        <w:rPr>
          <w:rFonts w:cstheme="minorHAnsi"/>
          <w:sz w:val="24"/>
          <w:szCs w:val="24"/>
        </w:rPr>
        <w:t>o</w:t>
      </w:r>
      <w:r w:rsidRPr="00FE3B0D">
        <w:rPr>
          <w:rFonts w:cstheme="minorHAnsi"/>
          <w:sz w:val="24"/>
          <w:szCs w:val="24"/>
        </w:rPr>
        <w:t>unders of</w:t>
      </w:r>
      <w:r w:rsidR="006532CF" w:rsidRPr="00FE3B0D">
        <w:rPr>
          <w:rFonts w:cstheme="minorHAnsi"/>
          <w:sz w:val="24"/>
          <w:szCs w:val="24"/>
        </w:rPr>
        <w:t xml:space="preserve"> the</w:t>
      </w:r>
      <w:r w:rsidRPr="00FE3B0D">
        <w:rPr>
          <w:rFonts w:cstheme="minorHAnsi"/>
          <w:sz w:val="24"/>
          <w:szCs w:val="24"/>
        </w:rPr>
        <w:t xml:space="preserve"> Knowledge for Health Institute for Biomolecules, which is commercializing the flow-through </w:t>
      </w:r>
      <w:proofErr w:type="spellStart"/>
      <w:r w:rsidRPr="00FE3B0D">
        <w:rPr>
          <w:rFonts w:cstheme="minorHAnsi"/>
          <w:sz w:val="24"/>
          <w:szCs w:val="24"/>
        </w:rPr>
        <w:t>microvial</w:t>
      </w:r>
      <w:proofErr w:type="spellEnd"/>
      <w:r w:rsidRPr="00FE3B0D">
        <w:rPr>
          <w:rFonts w:cstheme="minorHAnsi"/>
          <w:sz w:val="24"/>
          <w:szCs w:val="24"/>
        </w:rPr>
        <w:t xml:space="preserve"> CE-MS interface. Other authors have nothing to disclose.</w:t>
      </w:r>
    </w:p>
    <w:p w14:paraId="4BF2A741" w14:textId="77777777" w:rsidR="00BB4FEC" w:rsidRPr="00FE3B0D" w:rsidRDefault="00BB4FEC" w:rsidP="00FE3B0D">
      <w:pPr>
        <w:spacing w:after="0" w:line="240" w:lineRule="auto"/>
        <w:jc w:val="both"/>
        <w:rPr>
          <w:rFonts w:cstheme="minorHAnsi"/>
          <w:sz w:val="24"/>
          <w:szCs w:val="24"/>
        </w:rPr>
      </w:pPr>
    </w:p>
    <w:p w14:paraId="684B365C" w14:textId="4F15B5B2" w:rsidR="00BB4FEC" w:rsidRPr="00FE3B0D" w:rsidRDefault="00BB4FEC" w:rsidP="00FE3B0D">
      <w:pPr>
        <w:spacing w:after="0" w:line="240" w:lineRule="auto"/>
        <w:jc w:val="both"/>
        <w:rPr>
          <w:rFonts w:cstheme="minorHAnsi"/>
          <w:sz w:val="24"/>
          <w:szCs w:val="24"/>
        </w:rPr>
      </w:pPr>
      <w:r w:rsidRPr="00FE3B0D">
        <w:rPr>
          <w:rFonts w:cstheme="minorHAnsi"/>
          <w:b/>
          <w:bCs/>
          <w:sz w:val="24"/>
          <w:szCs w:val="24"/>
        </w:rPr>
        <w:t>R</w:t>
      </w:r>
      <w:r w:rsidR="00843BE1" w:rsidRPr="00FE3B0D">
        <w:rPr>
          <w:rFonts w:cstheme="minorHAnsi"/>
          <w:b/>
          <w:bCs/>
          <w:sz w:val="24"/>
          <w:szCs w:val="24"/>
        </w:rPr>
        <w:t>EFERENCES:</w:t>
      </w:r>
    </w:p>
    <w:p w14:paraId="28715D5C" w14:textId="12165B2F" w:rsidR="00BB4FEC" w:rsidRPr="00FE3B0D" w:rsidRDefault="00BB4FEC" w:rsidP="00FE3B0D">
      <w:pPr>
        <w:spacing w:after="0" w:line="240" w:lineRule="auto"/>
        <w:jc w:val="both"/>
        <w:rPr>
          <w:rFonts w:cstheme="minorHAnsi"/>
          <w:sz w:val="24"/>
          <w:szCs w:val="24"/>
        </w:rPr>
      </w:pPr>
      <w:r w:rsidRPr="00FE3B0D">
        <w:rPr>
          <w:rFonts w:cstheme="minorHAnsi"/>
          <w:sz w:val="24"/>
          <w:szCs w:val="24"/>
        </w:rPr>
        <w:fldChar w:fldCharType="begin"/>
      </w:r>
      <w:r w:rsidRPr="00FE3B0D">
        <w:rPr>
          <w:rFonts w:cstheme="minorHAnsi"/>
          <w:sz w:val="24"/>
          <w:szCs w:val="24"/>
        </w:rPr>
        <w:instrText xml:space="preserve"> ADDIN EN.REFLIST </w:instrText>
      </w:r>
      <w:r w:rsidRPr="00FE3B0D">
        <w:rPr>
          <w:rFonts w:cstheme="minorHAnsi"/>
          <w:sz w:val="24"/>
          <w:szCs w:val="24"/>
        </w:rPr>
        <w:fldChar w:fldCharType="separate"/>
      </w:r>
      <w:r w:rsidRPr="00FE3B0D">
        <w:rPr>
          <w:rFonts w:cstheme="minorHAnsi"/>
          <w:sz w:val="24"/>
          <w:szCs w:val="24"/>
        </w:rPr>
        <w:t>1.</w:t>
      </w:r>
      <w:r w:rsidRPr="00FE3B0D">
        <w:rPr>
          <w:rFonts w:cstheme="minorHAnsi"/>
          <w:sz w:val="24"/>
          <w:szCs w:val="24"/>
        </w:rPr>
        <w:tab/>
        <w:t>Kaltashov, I. A.</w:t>
      </w:r>
      <w:r w:rsidR="006B2187" w:rsidRPr="00FE3B0D">
        <w:rPr>
          <w:rFonts w:cstheme="minorHAnsi"/>
          <w:sz w:val="24"/>
          <w:szCs w:val="24"/>
        </w:rPr>
        <w:t>,</w:t>
      </w:r>
      <w:r w:rsidRPr="00FE3B0D">
        <w:rPr>
          <w:rFonts w:cstheme="minorHAnsi"/>
          <w:sz w:val="24"/>
          <w:szCs w:val="24"/>
        </w:rPr>
        <w:t xml:space="preserve"> Bobst, C. E.</w:t>
      </w:r>
      <w:r w:rsidR="006B2187" w:rsidRPr="00FE3B0D">
        <w:rPr>
          <w:rFonts w:cstheme="minorHAnsi"/>
          <w:sz w:val="24"/>
          <w:szCs w:val="24"/>
        </w:rPr>
        <w:t>,</w:t>
      </w:r>
      <w:r w:rsidRPr="00FE3B0D">
        <w:rPr>
          <w:rFonts w:cstheme="minorHAnsi"/>
          <w:sz w:val="24"/>
          <w:szCs w:val="24"/>
        </w:rPr>
        <w:t xml:space="preserve"> Pawlowski, J.</w:t>
      </w:r>
      <w:r w:rsidR="006B2187" w:rsidRPr="00FE3B0D">
        <w:rPr>
          <w:rFonts w:cstheme="minorHAnsi"/>
          <w:sz w:val="24"/>
          <w:szCs w:val="24"/>
        </w:rPr>
        <w:t>,</w:t>
      </w:r>
      <w:r w:rsidRPr="00FE3B0D">
        <w:rPr>
          <w:rFonts w:cstheme="minorHAnsi"/>
          <w:sz w:val="24"/>
          <w:szCs w:val="24"/>
        </w:rPr>
        <w:t xml:space="preserve"> Wang, G. Mass spectrometry-based methods in characterization of the higher order structure of protein therapeutics. </w:t>
      </w:r>
      <w:r w:rsidRPr="00FE3B0D">
        <w:rPr>
          <w:rFonts w:cstheme="minorHAnsi"/>
          <w:i/>
          <w:sz w:val="24"/>
          <w:szCs w:val="24"/>
        </w:rPr>
        <w:t>Journal of Pharmaceutical and Biomedical Analysis</w:t>
      </w:r>
      <w:r w:rsidR="003F1068" w:rsidRPr="00FE3B0D">
        <w:rPr>
          <w:rFonts w:cstheme="minorHAnsi"/>
          <w:i/>
          <w:sz w:val="24"/>
          <w:szCs w:val="24"/>
        </w:rPr>
        <w:t>.</w:t>
      </w:r>
      <w:r w:rsidRPr="00FE3B0D">
        <w:rPr>
          <w:rFonts w:cstheme="minorHAnsi"/>
          <w:i/>
          <w:sz w:val="24"/>
          <w:szCs w:val="24"/>
        </w:rPr>
        <w:t xml:space="preserve"> </w:t>
      </w:r>
      <w:r w:rsidRPr="00FE3B0D">
        <w:rPr>
          <w:rFonts w:cstheme="minorHAnsi"/>
          <w:b/>
          <w:sz w:val="24"/>
          <w:szCs w:val="24"/>
        </w:rPr>
        <w:t>184</w:t>
      </w:r>
      <w:r w:rsidRPr="00FE3B0D">
        <w:rPr>
          <w:rFonts w:cstheme="minorHAnsi"/>
          <w:sz w:val="24"/>
          <w:szCs w:val="24"/>
        </w:rPr>
        <w:t>, 113169</w:t>
      </w:r>
      <w:r w:rsidR="00BE643E" w:rsidRPr="00FE3B0D">
        <w:rPr>
          <w:rFonts w:cstheme="minorHAnsi"/>
          <w:sz w:val="24"/>
          <w:szCs w:val="24"/>
        </w:rPr>
        <w:t xml:space="preserve"> (2020)</w:t>
      </w:r>
      <w:r w:rsidRPr="00FE3B0D">
        <w:rPr>
          <w:rFonts w:cstheme="minorHAnsi"/>
          <w:sz w:val="24"/>
          <w:szCs w:val="24"/>
        </w:rPr>
        <w:t>.</w:t>
      </w:r>
    </w:p>
    <w:p w14:paraId="20176884" w14:textId="3BC46FFB" w:rsidR="00BB4FEC" w:rsidRPr="00FE3B0D" w:rsidRDefault="00BB4FEC" w:rsidP="00FE3B0D">
      <w:pPr>
        <w:spacing w:after="0" w:line="240" w:lineRule="auto"/>
        <w:jc w:val="both"/>
        <w:rPr>
          <w:rFonts w:cstheme="minorHAnsi"/>
          <w:sz w:val="24"/>
          <w:szCs w:val="24"/>
        </w:rPr>
      </w:pPr>
      <w:r w:rsidRPr="00FE3B0D">
        <w:rPr>
          <w:rFonts w:cstheme="minorHAnsi"/>
          <w:sz w:val="24"/>
          <w:szCs w:val="24"/>
        </w:rPr>
        <w:t>2.</w:t>
      </w:r>
      <w:r w:rsidRPr="00FE3B0D">
        <w:rPr>
          <w:rFonts w:cstheme="minorHAnsi"/>
          <w:sz w:val="24"/>
          <w:szCs w:val="24"/>
        </w:rPr>
        <w:tab/>
        <w:t>Engen, J. R.</w:t>
      </w:r>
      <w:r w:rsidR="006B2187" w:rsidRPr="00FE3B0D">
        <w:rPr>
          <w:rFonts w:cstheme="minorHAnsi"/>
          <w:sz w:val="24"/>
          <w:szCs w:val="24"/>
        </w:rPr>
        <w:t>,</w:t>
      </w:r>
      <w:r w:rsidRPr="00FE3B0D">
        <w:rPr>
          <w:rFonts w:cstheme="minorHAnsi"/>
          <w:sz w:val="24"/>
          <w:szCs w:val="24"/>
        </w:rPr>
        <w:t xml:space="preserve"> Botzanowski, T.</w:t>
      </w:r>
      <w:r w:rsidR="006B2187" w:rsidRPr="00FE3B0D">
        <w:rPr>
          <w:rFonts w:cstheme="minorHAnsi"/>
          <w:sz w:val="24"/>
          <w:szCs w:val="24"/>
        </w:rPr>
        <w:t>,</w:t>
      </w:r>
      <w:r w:rsidRPr="00FE3B0D">
        <w:rPr>
          <w:rFonts w:cstheme="minorHAnsi"/>
          <w:sz w:val="24"/>
          <w:szCs w:val="24"/>
        </w:rPr>
        <w:t xml:space="preserve"> Peterle, D.</w:t>
      </w:r>
      <w:r w:rsidR="006B2187" w:rsidRPr="00FE3B0D">
        <w:rPr>
          <w:rFonts w:cstheme="minorHAnsi"/>
          <w:sz w:val="24"/>
          <w:szCs w:val="24"/>
        </w:rPr>
        <w:t>,</w:t>
      </w:r>
      <w:r w:rsidRPr="00FE3B0D">
        <w:rPr>
          <w:rFonts w:cstheme="minorHAnsi"/>
          <w:sz w:val="24"/>
          <w:szCs w:val="24"/>
        </w:rPr>
        <w:t xml:space="preserve"> Georgescauld, F.</w:t>
      </w:r>
      <w:r w:rsidR="006B2187" w:rsidRPr="00FE3B0D">
        <w:rPr>
          <w:rFonts w:cstheme="minorHAnsi"/>
          <w:sz w:val="24"/>
          <w:szCs w:val="24"/>
        </w:rPr>
        <w:t>,</w:t>
      </w:r>
      <w:r w:rsidRPr="00FE3B0D">
        <w:rPr>
          <w:rFonts w:cstheme="minorHAnsi"/>
          <w:sz w:val="24"/>
          <w:szCs w:val="24"/>
        </w:rPr>
        <w:t xml:space="preserve"> Wales, T. E. Developments in </w:t>
      </w:r>
      <w:r w:rsidR="00E3739E" w:rsidRPr="00FE3B0D">
        <w:rPr>
          <w:rFonts w:cstheme="minorHAnsi"/>
          <w:sz w:val="24"/>
          <w:szCs w:val="24"/>
        </w:rPr>
        <w:t>hydrogen</w:t>
      </w:r>
      <w:r w:rsidRPr="00FE3B0D">
        <w:rPr>
          <w:rFonts w:cstheme="minorHAnsi"/>
          <w:sz w:val="24"/>
          <w:szCs w:val="24"/>
        </w:rPr>
        <w:t>/</w:t>
      </w:r>
      <w:r w:rsidR="00E3739E" w:rsidRPr="00FE3B0D">
        <w:rPr>
          <w:rFonts w:cstheme="minorHAnsi"/>
          <w:sz w:val="24"/>
          <w:szCs w:val="24"/>
        </w:rPr>
        <w:t>deuterium exchange mass spectrometry</w:t>
      </w:r>
      <w:r w:rsidRPr="00FE3B0D">
        <w:rPr>
          <w:rFonts w:cstheme="minorHAnsi"/>
          <w:sz w:val="24"/>
          <w:szCs w:val="24"/>
        </w:rPr>
        <w:t xml:space="preserve">. </w:t>
      </w:r>
      <w:r w:rsidRPr="00FE3B0D">
        <w:rPr>
          <w:rFonts w:cstheme="minorHAnsi"/>
          <w:i/>
          <w:sz w:val="24"/>
          <w:szCs w:val="24"/>
        </w:rPr>
        <w:t>Analytical Chemistry</w:t>
      </w:r>
      <w:r w:rsidR="00E3739E" w:rsidRPr="00FE3B0D">
        <w:rPr>
          <w:rFonts w:cstheme="minorHAnsi"/>
          <w:i/>
          <w:sz w:val="24"/>
          <w:szCs w:val="24"/>
        </w:rPr>
        <w:t>.</w:t>
      </w:r>
      <w:r w:rsidRPr="00FE3B0D">
        <w:rPr>
          <w:rFonts w:cstheme="minorHAnsi"/>
          <w:i/>
          <w:sz w:val="24"/>
          <w:szCs w:val="24"/>
        </w:rPr>
        <w:t xml:space="preserve"> </w:t>
      </w:r>
      <w:r w:rsidRPr="00FE3B0D">
        <w:rPr>
          <w:rFonts w:cstheme="minorHAnsi"/>
          <w:b/>
          <w:bCs/>
          <w:iCs/>
          <w:sz w:val="24"/>
          <w:szCs w:val="24"/>
        </w:rPr>
        <w:t xml:space="preserve">93 </w:t>
      </w:r>
      <w:r w:rsidRPr="00FE3B0D">
        <w:rPr>
          <w:rFonts w:cstheme="minorHAnsi"/>
          <w:sz w:val="24"/>
          <w:szCs w:val="24"/>
        </w:rPr>
        <w:t>(1), 567</w:t>
      </w:r>
      <w:r w:rsidR="00E3739E" w:rsidRPr="00FE3B0D">
        <w:rPr>
          <w:rFonts w:cstheme="minorHAnsi"/>
          <w:sz w:val="24"/>
          <w:szCs w:val="24"/>
        </w:rPr>
        <w:t>–</w:t>
      </w:r>
      <w:r w:rsidRPr="00FE3B0D">
        <w:rPr>
          <w:rFonts w:cstheme="minorHAnsi"/>
          <w:sz w:val="24"/>
          <w:szCs w:val="24"/>
        </w:rPr>
        <w:t>582</w:t>
      </w:r>
      <w:r w:rsidR="00E3739E" w:rsidRPr="00FE3B0D">
        <w:rPr>
          <w:rFonts w:cstheme="minorHAnsi"/>
          <w:sz w:val="24"/>
          <w:szCs w:val="24"/>
        </w:rPr>
        <w:t xml:space="preserve"> (2021)</w:t>
      </w:r>
      <w:r w:rsidRPr="00FE3B0D">
        <w:rPr>
          <w:rFonts w:cstheme="minorHAnsi"/>
          <w:sz w:val="24"/>
          <w:szCs w:val="24"/>
        </w:rPr>
        <w:t>.</w:t>
      </w:r>
    </w:p>
    <w:p w14:paraId="3D115E7A" w14:textId="670F364F" w:rsidR="00BB4FEC" w:rsidRPr="00FE3B0D" w:rsidRDefault="00BB4FEC" w:rsidP="00FE3B0D">
      <w:pPr>
        <w:spacing w:after="0" w:line="240" w:lineRule="auto"/>
        <w:jc w:val="both"/>
        <w:rPr>
          <w:rFonts w:cstheme="minorHAnsi"/>
          <w:sz w:val="24"/>
          <w:szCs w:val="24"/>
        </w:rPr>
      </w:pPr>
      <w:r w:rsidRPr="00FE3B0D">
        <w:rPr>
          <w:rFonts w:cstheme="minorHAnsi"/>
          <w:sz w:val="24"/>
          <w:szCs w:val="24"/>
        </w:rPr>
        <w:t>3.</w:t>
      </w:r>
      <w:r w:rsidRPr="00FE3B0D">
        <w:rPr>
          <w:rFonts w:cstheme="minorHAnsi"/>
          <w:sz w:val="24"/>
          <w:szCs w:val="24"/>
        </w:rPr>
        <w:tab/>
        <w:t>Pan, J.</w:t>
      </w:r>
      <w:r w:rsidR="006B2187" w:rsidRPr="00FE3B0D">
        <w:rPr>
          <w:rFonts w:cstheme="minorHAnsi"/>
          <w:sz w:val="24"/>
          <w:szCs w:val="24"/>
        </w:rPr>
        <w:t>,</w:t>
      </w:r>
      <w:r w:rsidRPr="00FE3B0D">
        <w:rPr>
          <w:rFonts w:cstheme="minorHAnsi"/>
          <w:sz w:val="24"/>
          <w:szCs w:val="24"/>
        </w:rPr>
        <w:t xml:space="preserve"> Han, J.</w:t>
      </w:r>
      <w:r w:rsidR="006B2187" w:rsidRPr="00FE3B0D">
        <w:rPr>
          <w:rFonts w:cstheme="minorHAnsi"/>
          <w:sz w:val="24"/>
          <w:szCs w:val="24"/>
        </w:rPr>
        <w:t>,</w:t>
      </w:r>
      <w:r w:rsidRPr="00FE3B0D">
        <w:rPr>
          <w:rFonts w:cstheme="minorHAnsi"/>
          <w:sz w:val="24"/>
          <w:szCs w:val="24"/>
        </w:rPr>
        <w:t xml:space="preserve"> Borchers, C. H.</w:t>
      </w:r>
      <w:r w:rsidR="006B2187" w:rsidRPr="00FE3B0D">
        <w:rPr>
          <w:rFonts w:cstheme="minorHAnsi"/>
          <w:sz w:val="24"/>
          <w:szCs w:val="24"/>
        </w:rPr>
        <w:t>,</w:t>
      </w:r>
      <w:r w:rsidRPr="00FE3B0D">
        <w:rPr>
          <w:rFonts w:cstheme="minorHAnsi"/>
          <w:sz w:val="24"/>
          <w:szCs w:val="24"/>
        </w:rPr>
        <w:t xml:space="preserve"> Konermann, L. Conformer-specific hydrogen exchange analysis of Abeta(1-42) oligomers by top-down electron capture dissociation mass spectrometry. </w:t>
      </w:r>
      <w:r w:rsidRPr="00FE3B0D">
        <w:rPr>
          <w:rFonts w:cstheme="minorHAnsi"/>
          <w:i/>
          <w:sz w:val="24"/>
          <w:szCs w:val="24"/>
        </w:rPr>
        <w:t>Anal</w:t>
      </w:r>
      <w:r w:rsidR="00485A9C" w:rsidRPr="00FE3B0D">
        <w:rPr>
          <w:rFonts w:cstheme="minorHAnsi"/>
          <w:i/>
          <w:sz w:val="24"/>
          <w:szCs w:val="24"/>
        </w:rPr>
        <w:t>ytical</w:t>
      </w:r>
      <w:r w:rsidRPr="00FE3B0D">
        <w:rPr>
          <w:rFonts w:cstheme="minorHAnsi"/>
          <w:i/>
          <w:sz w:val="24"/>
          <w:szCs w:val="24"/>
        </w:rPr>
        <w:t xml:space="preserve"> Chem</w:t>
      </w:r>
      <w:r w:rsidR="00485A9C" w:rsidRPr="00FE3B0D">
        <w:rPr>
          <w:rFonts w:cstheme="minorHAnsi"/>
          <w:i/>
          <w:sz w:val="24"/>
          <w:szCs w:val="24"/>
        </w:rPr>
        <w:t>istry</w:t>
      </w:r>
      <w:r w:rsidRPr="00FE3B0D">
        <w:rPr>
          <w:rFonts w:cstheme="minorHAnsi"/>
          <w:i/>
          <w:sz w:val="24"/>
          <w:szCs w:val="24"/>
        </w:rPr>
        <w:t xml:space="preserve">. </w:t>
      </w:r>
      <w:r w:rsidRPr="00FE3B0D">
        <w:rPr>
          <w:rFonts w:cstheme="minorHAnsi"/>
          <w:b/>
          <w:bCs/>
          <w:iCs/>
          <w:sz w:val="24"/>
          <w:szCs w:val="24"/>
        </w:rPr>
        <w:t xml:space="preserve">83 </w:t>
      </w:r>
      <w:r w:rsidRPr="00FE3B0D">
        <w:rPr>
          <w:rFonts w:cstheme="minorHAnsi"/>
          <w:sz w:val="24"/>
          <w:szCs w:val="24"/>
        </w:rPr>
        <w:t>(13), 5386</w:t>
      </w:r>
      <w:r w:rsidR="00485A9C" w:rsidRPr="00FE3B0D">
        <w:rPr>
          <w:rFonts w:cstheme="minorHAnsi"/>
          <w:sz w:val="24"/>
          <w:szCs w:val="24"/>
        </w:rPr>
        <w:t>–</w:t>
      </w:r>
      <w:r w:rsidRPr="00FE3B0D">
        <w:rPr>
          <w:rFonts w:cstheme="minorHAnsi"/>
          <w:sz w:val="24"/>
          <w:szCs w:val="24"/>
        </w:rPr>
        <w:t>5393</w:t>
      </w:r>
      <w:r w:rsidR="00485A9C" w:rsidRPr="00FE3B0D">
        <w:rPr>
          <w:rFonts w:cstheme="minorHAnsi"/>
          <w:sz w:val="24"/>
          <w:szCs w:val="24"/>
        </w:rPr>
        <w:t xml:space="preserve"> (2011)</w:t>
      </w:r>
      <w:r w:rsidRPr="00FE3B0D">
        <w:rPr>
          <w:rFonts w:cstheme="minorHAnsi"/>
          <w:sz w:val="24"/>
          <w:szCs w:val="24"/>
        </w:rPr>
        <w:t>.</w:t>
      </w:r>
    </w:p>
    <w:p w14:paraId="5E6255F2" w14:textId="4BC89760" w:rsidR="00BB4FEC" w:rsidRPr="00FE3B0D" w:rsidRDefault="00BB4FEC" w:rsidP="00FE3B0D">
      <w:pPr>
        <w:spacing w:after="0" w:line="240" w:lineRule="auto"/>
        <w:jc w:val="both"/>
        <w:rPr>
          <w:rFonts w:cstheme="minorHAnsi"/>
          <w:sz w:val="24"/>
          <w:szCs w:val="24"/>
        </w:rPr>
      </w:pPr>
      <w:r w:rsidRPr="00FE3B0D">
        <w:rPr>
          <w:rFonts w:cstheme="minorHAnsi"/>
          <w:sz w:val="24"/>
          <w:szCs w:val="24"/>
        </w:rPr>
        <w:t>4.</w:t>
      </w:r>
      <w:r w:rsidRPr="00FE3B0D">
        <w:rPr>
          <w:rFonts w:cstheme="minorHAnsi"/>
          <w:sz w:val="24"/>
          <w:szCs w:val="24"/>
        </w:rPr>
        <w:tab/>
        <w:t>Pan, J.</w:t>
      </w:r>
      <w:r w:rsidR="006B2187" w:rsidRPr="00FE3B0D">
        <w:rPr>
          <w:rFonts w:cstheme="minorHAnsi"/>
          <w:sz w:val="24"/>
          <w:szCs w:val="24"/>
        </w:rPr>
        <w:t>,</w:t>
      </w:r>
      <w:r w:rsidRPr="00FE3B0D">
        <w:rPr>
          <w:rFonts w:cstheme="minorHAnsi"/>
          <w:sz w:val="24"/>
          <w:szCs w:val="24"/>
        </w:rPr>
        <w:t xml:space="preserve"> Han, J.</w:t>
      </w:r>
      <w:r w:rsidR="006B2187" w:rsidRPr="00FE3B0D">
        <w:rPr>
          <w:rFonts w:cstheme="minorHAnsi"/>
          <w:sz w:val="24"/>
          <w:szCs w:val="24"/>
        </w:rPr>
        <w:t>,</w:t>
      </w:r>
      <w:r w:rsidRPr="00FE3B0D">
        <w:rPr>
          <w:rFonts w:cstheme="minorHAnsi"/>
          <w:sz w:val="24"/>
          <w:szCs w:val="24"/>
        </w:rPr>
        <w:t xml:space="preserve"> Borchers, C. H.</w:t>
      </w:r>
      <w:r w:rsidR="006B2187" w:rsidRPr="00FE3B0D">
        <w:rPr>
          <w:rFonts w:cstheme="minorHAnsi"/>
          <w:sz w:val="24"/>
          <w:szCs w:val="24"/>
        </w:rPr>
        <w:t>,</w:t>
      </w:r>
      <w:r w:rsidRPr="00FE3B0D">
        <w:rPr>
          <w:rFonts w:cstheme="minorHAnsi"/>
          <w:sz w:val="24"/>
          <w:szCs w:val="24"/>
        </w:rPr>
        <w:t xml:space="preserve"> Konermann, L. Structure and dynamics of small soluble Abeta(1-40) oligomers studied by top-down hydrogen exchange mass spectrometry. </w:t>
      </w:r>
      <w:r w:rsidRPr="00FE3B0D">
        <w:rPr>
          <w:rFonts w:cstheme="minorHAnsi"/>
          <w:i/>
          <w:sz w:val="24"/>
          <w:szCs w:val="24"/>
        </w:rPr>
        <w:t>Biochemistry</w:t>
      </w:r>
      <w:r w:rsidR="0094316B" w:rsidRPr="00FE3B0D">
        <w:rPr>
          <w:rFonts w:cstheme="minorHAnsi"/>
          <w:i/>
          <w:sz w:val="24"/>
          <w:szCs w:val="24"/>
        </w:rPr>
        <w:t>.</w:t>
      </w:r>
      <w:r w:rsidRPr="00FE3B0D">
        <w:rPr>
          <w:rFonts w:cstheme="minorHAnsi"/>
          <w:i/>
          <w:sz w:val="24"/>
          <w:szCs w:val="24"/>
        </w:rPr>
        <w:t xml:space="preserve"> </w:t>
      </w:r>
      <w:r w:rsidRPr="00FE3B0D">
        <w:rPr>
          <w:rFonts w:cstheme="minorHAnsi"/>
          <w:b/>
          <w:bCs/>
          <w:iCs/>
          <w:sz w:val="24"/>
          <w:szCs w:val="24"/>
        </w:rPr>
        <w:t>51</w:t>
      </w:r>
      <w:r w:rsidRPr="00FE3B0D">
        <w:rPr>
          <w:rFonts w:cstheme="minorHAnsi"/>
          <w:sz w:val="24"/>
          <w:szCs w:val="24"/>
        </w:rPr>
        <w:t xml:space="preserve"> (17), 3694</w:t>
      </w:r>
      <w:r w:rsidR="0094316B" w:rsidRPr="00FE3B0D">
        <w:rPr>
          <w:rFonts w:cstheme="minorHAnsi"/>
          <w:sz w:val="24"/>
          <w:szCs w:val="24"/>
        </w:rPr>
        <w:t>–</w:t>
      </w:r>
      <w:r w:rsidRPr="00FE3B0D">
        <w:rPr>
          <w:rFonts w:cstheme="minorHAnsi"/>
          <w:sz w:val="24"/>
          <w:szCs w:val="24"/>
        </w:rPr>
        <w:t>3703</w:t>
      </w:r>
      <w:r w:rsidR="0094316B" w:rsidRPr="00FE3B0D">
        <w:rPr>
          <w:rFonts w:cstheme="minorHAnsi"/>
          <w:sz w:val="24"/>
          <w:szCs w:val="24"/>
        </w:rPr>
        <w:t xml:space="preserve"> (2012)</w:t>
      </w:r>
      <w:r w:rsidRPr="00FE3B0D">
        <w:rPr>
          <w:rFonts w:cstheme="minorHAnsi"/>
          <w:sz w:val="24"/>
          <w:szCs w:val="24"/>
        </w:rPr>
        <w:t>.</w:t>
      </w:r>
    </w:p>
    <w:p w14:paraId="7D8806C4" w14:textId="23AC43A1" w:rsidR="00BB4FEC" w:rsidRPr="00FE3B0D" w:rsidRDefault="00BB4FEC" w:rsidP="00FE3B0D">
      <w:pPr>
        <w:spacing w:after="0" w:line="240" w:lineRule="auto"/>
        <w:jc w:val="both"/>
        <w:rPr>
          <w:rFonts w:cstheme="minorHAnsi"/>
          <w:sz w:val="24"/>
          <w:szCs w:val="24"/>
        </w:rPr>
      </w:pPr>
      <w:r w:rsidRPr="00FE3B0D">
        <w:rPr>
          <w:rFonts w:cstheme="minorHAnsi"/>
          <w:sz w:val="24"/>
          <w:szCs w:val="24"/>
        </w:rPr>
        <w:t>5.</w:t>
      </w:r>
      <w:r w:rsidRPr="00FE3B0D">
        <w:rPr>
          <w:rFonts w:cstheme="minorHAnsi"/>
          <w:sz w:val="24"/>
          <w:szCs w:val="24"/>
        </w:rPr>
        <w:tab/>
        <w:t>Pan, J.</w:t>
      </w:r>
      <w:r w:rsidR="00536783" w:rsidRPr="00FE3B0D">
        <w:rPr>
          <w:rFonts w:cstheme="minorHAnsi"/>
          <w:sz w:val="24"/>
          <w:szCs w:val="24"/>
        </w:rPr>
        <w:t>,</w:t>
      </w:r>
      <w:r w:rsidRPr="00FE3B0D">
        <w:rPr>
          <w:rFonts w:cstheme="minorHAnsi"/>
          <w:sz w:val="24"/>
          <w:szCs w:val="24"/>
        </w:rPr>
        <w:t xml:space="preserve"> Borchers, C. H. Top-down structural analysis of posttranslationally modified proteins by Fourier transform ion cyclotron resonance-MS with hydrogen/deuterium exchange and electron capture dissociation. </w:t>
      </w:r>
      <w:r w:rsidRPr="00FE3B0D">
        <w:rPr>
          <w:rFonts w:cstheme="minorHAnsi"/>
          <w:i/>
          <w:sz w:val="24"/>
          <w:szCs w:val="24"/>
        </w:rPr>
        <w:t>Proteomics</w:t>
      </w:r>
      <w:r w:rsidR="0094316B" w:rsidRPr="00FE3B0D">
        <w:rPr>
          <w:rFonts w:cstheme="minorHAnsi"/>
          <w:i/>
          <w:sz w:val="24"/>
          <w:szCs w:val="24"/>
        </w:rPr>
        <w:t>.</w:t>
      </w:r>
      <w:r w:rsidRPr="00FE3B0D">
        <w:rPr>
          <w:rFonts w:cstheme="minorHAnsi"/>
          <w:i/>
          <w:sz w:val="24"/>
          <w:szCs w:val="24"/>
        </w:rPr>
        <w:t xml:space="preserve"> </w:t>
      </w:r>
      <w:r w:rsidRPr="00FE3B0D">
        <w:rPr>
          <w:rFonts w:cstheme="minorHAnsi"/>
          <w:b/>
          <w:bCs/>
          <w:iCs/>
          <w:sz w:val="24"/>
          <w:szCs w:val="24"/>
        </w:rPr>
        <w:t>13</w:t>
      </w:r>
      <w:r w:rsidRPr="00FE3B0D">
        <w:rPr>
          <w:rFonts w:cstheme="minorHAnsi"/>
          <w:sz w:val="24"/>
          <w:szCs w:val="24"/>
        </w:rPr>
        <w:t xml:space="preserve"> (6), 974</w:t>
      </w:r>
      <w:r w:rsidR="0094316B" w:rsidRPr="00FE3B0D">
        <w:rPr>
          <w:rFonts w:cstheme="minorHAnsi"/>
          <w:sz w:val="24"/>
          <w:szCs w:val="24"/>
        </w:rPr>
        <w:t>–</w:t>
      </w:r>
      <w:r w:rsidRPr="00FE3B0D">
        <w:rPr>
          <w:rFonts w:cstheme="minorHAnsi"/>
          <w:sz w:val="24"/>
          <w:szCs w:val="24"/>
        </w:rPr>
        <w:t>981</w:t>
      </w:r>
      <w:r w:rsidR="0094316B" w:rsidRPr="00FE3B0D">
        <w:rPr>
          <w:rFonts w:cstheme="minorHAnsi"/>
          <w:sz w:val="24"/>
          <w:szCs w:val="24"/>
        </w:rPr>
        <w:t xml:space="preserve"> (2013)</w:t>
      </w:r>
      <w:r w:rsidRPr="00FE3B0D">
        <w:rPr>
          <w:rFonts w:cstheme="minorHAnsi"/>
          <w:sz w:val="24"/>
          <w:szCs w:val="24"/>
        </w:rPr>
        <w:t>.</w:t>
      </w:r>
    </w:p>
    <w:p w14:paraId="667895F2" w14:textId="4230BFF2" w:rsidR="00BB4FEC" w:rsidRPr="00FE3B0D" w:rsidRDefault="00BB4FEC" w:rsidP="00FE3B0D">
      <w:pPr>
        <w:spacing w:after="0" w:line="240" w:lineRule="auto"/>
        <w:jc w:val="both"/>
        <w:rPr>
          <w:rFonts w:cstheme="minorHAnsi"/>
          <w:sz w:val="24"/>
          <w:szCs w:val="24"/>
        </w:rPr>
      </w:pPr>
      <w:r w:rsidRPr="00FE3B0D">
        <w:rPr>
          <w:rFonts w:cstheme="minorHAnsi"/>
          <w:sz w:val="24"/>
          <w:szCs w:val="24"/>
        </w:rPr>
        <w:t>6.</w:t>
      </w:r>
      <w:r w:rsidRPr="00FE3B0D">
        <w:rPr>
          <w:rFonts w:cstheme="minorHAnsi"/>
          <w:sz w:val="24"/>
          <w:szCs w:val="24"/>
        </w:rPr>
        <w:tab/>
        <w:t>Wang, G.</w:t>
      </w:r>
      <w:r w:rsidR="00536783" w:rsidRPr="00FE3B0D">
        <w:rPr>
          <w:rFonts w:cstheme="minorHAnsi"/>
          <w:sz w:val="24"/>
          <w:szCs w:val="24"/>
        </w:rPr>
        <w:t>,</w:t>
      </w:r>
      <w:r w:rsidRPr="00FE3B0D">
        <w:rPr>
          <w:rFonts w:cstheme="minorHAnsi"/>
          <w:sz w:val="24"/>
          <w:szCs w:val="24"/>
        </w:rPr>
        <w:t xml:space="preserve"> Abzalimov, R. R.</w:t>
      </w:r>
      <w:r w:rsidR="00536783" w:rsidRPr="00FE3B0D">
        <w:rPr>
          <w:rFonts w:cstheme="minorHAnsi"/>
          <w:sz w:val="24"/>
          <w:szCs w:val="24"/>
        </w:rPr>
        <w:t>,</w:t>
      </w:r>
      <w:r w:rsidRPr="00FE3B0D">
        <w:rPr>
          <w:rFonts w:cstheme="minorHAnsi"/>
          <w:sz w:val="24"/>
          <w:szCs w:val="24"/>
        </w:rPr>
        <w:t xml:space="preserve"> Bobst, C. E.</w:t>
      </w:r>
      <w:r w:rsidR="00536783" w:rsidRPr="00FE3B0D">
        <w:rPr>
          <w:rFonts w:cstheme="minorHAnsi"/>
          <w:sz w:val="24"/>
          <w:szCs w:val="24"/>
        </w:rPr>
        <w:t>,</w:t>
      </w:r>
      <w:r w:rsidRPr="00FE3B0D">
        <w:rPr>
          <w:rFonts w:cstheme="minorHAnsi"/>
          <w:sz w:val="24"/>
          <w:szCs w:val="24"/>
        </w:rPr>
        <w:t xml:space="preserve"> Kaltashov, I. A. Conformer-specific characterization of nonnative protein states using hydrogen exchange and top-down mass spectrometry. </w:t>
      </w:r>
      <w:r w:rsidRPr="00FE3B0D">
        <w:rPr>
          <w:rFonts w:cstheme="minorHAnsi"/>
          <w:i/>
          <w:sz w:val="24"/>
          <w:szCs w:val="24"/>
        </w:rPr>
        <w:t>Proc</w:t>
      </w:r>
      <w:r w:rsidR="00D1332C" w:rsidRPr="00FE3B0D">
        <w:rPr>
          <w:rFonts w:cstheme="minorHAnsi"/>
          <w:i/>
          <w:sz w:val="24"/>
          <w:szCs w:val="24"/>
        </w:rPr>
        <w:t>eedings of the</w:t>
      </w:r>
      <w:r w:rsidRPr="00FE3B0D">
        <w:rPr>
          <w:rFonts w:cstheme="minorHAnsi"/>
          <w:i/>
          <w:sz w:val="24"/>
          <w:szCs w:val="24"/>
        </w:rPr>
        <w:t xml:space="preserve"> Nat</w:t>
      </w:r>
      <w:r w:rsidR="00D1332C" w:rsidRPr="00FE3B0D">
        <w:rPr>
          <w:rFonts w:cstheme="minorHAnsi"/>
          <w:i/>
          <w:sz w:val="24"/>
          <w:szCs w:val="24"/>
        </w:rPr>
        <w:t>ional</w:t>
      </w:r>
      <w:r w:rsidRPr="00FE3B0D">
        <w:rPr>
          <w:rFonts w:cstheme="minorHAnsi"/>
          <w:i/>
          <w:sz w:val="24"/>
          <w:szCs w:val="24"/>
        </w:rPr>
        <w:t xml:space="preserve"> Acad</w:t>
      </w:r>
      <w:r w:rsidR="00D1332C" w:rsidRPr="00FE3B0D">
        <w:rPr>
          <w:rFonts w:cstheme="minorHAnsi"/>
          <w:i/>
          <w:sz w:val="24"/>
          <w:szCs w:val="24"/>
        </w:rPr>
        <w:t>emy of</w:t>
      </w:r>
      <w:r w:rsidRPr="00FE3B0D">
        <w:rPr>
          <w:rFonts w:cstheme="minorHAnsi"/>
          <w:i/>
          <w:sz w:val="24"/>
          <w:szCs w:val="24"/>
        </w:rPr>
        <w:t xml:space="preserve"> Sci</w:t>
      </w:r>
      <w:r w:rsidR="00D1332C" w:rsidRPr="00FE3B0D">
        <w:rPr>
          <w:rFonts w:cstheme="minorHAnsi"/>
          <w:i/>
          <w:sz w:val="24"/>
          <w:szCs w:val="24"/>
        </w:rPr>
        <w:t>ences of the</w:t>
      </w:r>
      <w:r w:rsidRPr="00FE3B0D">
        <w:rPr>
          <w:rFonts w:cstheme="minorHAnsi"/>
          <w:i/>
          <w:sz w:val="24"/>
          <w:szCs w:val="24"/>
        </w:rPr>
        <w:t xml:space="preserve"> U</w:t>
      </w:r>
      <w:r w:rsidR="00D1332C" w:rsidRPr="00FE3B0D">
        <w:rPr>
          <w:rFonts w:cstheme="minorHAnsi"/>
          <w:i/>
          <w:sz w:val="24"/>
          <w:szCs w:val="24"/>
        </w:rPr>
        <w:t>nited</w:t>
      </w:r>
      <w:r w:rsidRPr="00FE3B0D">
        <w:rPr>
          <w:rFonts w:cstheme="minorHAnsi"/>
          <w:i/>
          <w:sz w:val="24"/>
          <w:szCs w:val="24"/>
        </w:rPr>
        <w:t>. S</w:t>
      </w:r>
      <w:r w:rsidR="00D1332C" w:rsidRPr="00FE3B0D">
        <w:rPr>
          <w:rFonts w:cstheme="minorHAnsi"/>
          <w:i/>
          <w:sz w:val="24"/>
          <w:szCs w:val="24"/>
        </w:rPr>
        <w:t>tates of</w:t>
      </w:r>
      <w:r w:rsidRPr="00FE3B0D">
        <w:rPr>
          <w:rFonts w:cstheme="minorHAnsi"/>
          <w:i/>
          <w:sz w:val="24"/>
          <w:szCs w:val="24"/>
        </w:rPr>
        <w:t xml:space="preserve"> A</w:t>
      </w:r>
      <w:r w:rsidR="00057BD3" w:rsidRPr="00FE3B0D">
        <w:rPr>
          <w:rFonts w:cstheme="minorHAnsi"/>
          <w:i/>
          <w:sz w:val="24"/>
          <w:szCs w:val="24"/>
        </w:rPr>
        <w:t>merica</w:t>
      </w:r>
      <w:r w:rsidRPr="00FE3B0D">
        <w:rPr>
          <w:rFonts w:cstheme="minorHAnsi"/>
          <w:i/>
          <w:sz w:val="24"/>
          <w:szCs w:val="24"/>
        </w:rPr>
        <w:t xml:space="preserve">. </w:t>
      </w:r>
      <w:r w:rsidRPr="00FE3B0D">
        <w:rPr>
          <w:rFonts w:cstheme="minorHAnsi"/>
          <w:b/>
          <w:bCs/>
          <w:iCs/>
          <w:sz w:val="24"/>
          <w:szCs w:val="24"/>
        </w:rPr>
        <w:t>110</w:t>
      </w:r>
      <w:r w:rsidRPr="00FE3B0D">
        <w:rPr>
          <w:rFonts w:cstheme="minorHAnsi"/>
          <w:sz w:val="24"/>
          <w:szCs w:val="24"/>
        </w:rPr>
        <w:t xml:space="preserve"> (50), 20087</w:t>
      </w:r>
      <w:r w:rsidR="00057BD3" w:rsidRPr="00FE3B0D">
        <w:rPr>
          <w:rFonts w:cstheme="minorHAnsi"/>
          <w:sz w:val="24"/>
          <w:szCs w:val="24"/>
        </w:rPr>
        <w:t>–</w:t>
      </w:r>
      <w:r w:rsidRPr="00FE3B0D">
        <w:rPr>
          <w:rFonts w:cstheme="minorHAnsi"/>
          <w:sz w:val="24"/>
          <w:szCs w:val="24"/>
        </w:rPr>
        <w:t>20092</w:t>
      </w:r>
      <w:r w:rsidR="00057BD3" w:rsidRPr="00FE3B0D">
        <w:rPr>
          <w:rFonts w:cstheme="minorHAnsi"/>
          <w:sz w:val="24"/>
          <w:szCs w:val="24"/>
        </w:rPr>
        <w:t xml:space="preserve"> (2013)</w:t>
      </w:r>
      <w:r w:rsidRPr="00FE3B0D">
        <w:rPr>
          <w:rFonts w:cstheme="minorHAnsi"/>
          <w:sz w:val="24"/>
          <w:szCs w:val="24"/>
        </w:rPr>
        <w:t>.</w:t>
      </w:r>
    </w:p>
    <w:p w14:paraId="3B1D51C9" w14:textId="121304EF" w:rsidR="00BB4FEC" w:rsidRPr="00FE3B0D" w:rsidRDefault="00BB4FEC" w:rsidP="00FE3B0D">
      <w:pPr>
        <w:spacing w:after="0" w:line="240" w:lineRule="auto"/>
        <w:jc w:val="both"/>
        <w:rPr>
          <w:rFonts w:cstheme="minorHAnsi"/>
          <w:sz w:val="24"/>
          <w:szCs w:val="24"/>
        </w:rPr>
      </w:pPr>
      <w:r w:rsidRPr="00FE3B0D">
        <w:rPr>
          <w:rFonts w:cstheme="minorHAnsi"/>
          <w:sz w:val="24"/>
          <w:szCs w:val="24"/>
        </w:rPr>
        <w:t>7.</w:t>
      </w:r>
      <w:r w:rsidRPr="00FE3B0D">
        <w:rPr>
          <w:rFonts w:cstheme="minorHAnsi"/>
          <w:sz w:val="24"/>
          <w:szCs w:val="24"/>
        </w:rPr>
        <w:tab/>
        <w:t>Mironov, G. G.</w:t>
      </w:r>
      <w:r w:rsidR="00536783" w:rsidRPr="00FE3B0D">
        <w:rPr>
          <w:rFonts w:cstheme="minorHAnsi"/>
          <w:sz w:val="24"/>
          <w:szCs w:val="24"/>
        </w:rPr>
        <w:t>,</w:t>
      </w:r>
      <w:r w:rsidRPr="00FE3B0D">
        <w:rPr>
          <w:rFonts w:cstheme="minorHAnsi"/>
          <w:sz w:val="24"/>
          <w:szCs w:val="24"/>
        </w:rPr>
        <w:t xml:space="preserve"> Clouthier, C. M.</w:t>
      </w:r>
      <w:r w:rsidR="00536783" w:rsidRPr="00FE3B0D">
        <w:rPr>
          <w:rFonts w:cstheme="minorHAnsi"/>
          <w:sz w:val="24"/>
          <w:szCs w:val="24"/>
        </w:rPr>
        <w:t>,</w:t>
      </w:r>
      <w:r w:rsidRPr="00FE3B0D">
        <w:rPr>
          <w:rFonts w:cstheme="minorHAnsi"/>
          <w:sz w:val="24"/>
          <w:szCs w:val="24"/>
        </w:rPr>
        <w:t xml:space="preserve"> Akbar, A.</w:t>
      </w:r>
      <w:r w:rsidR="00536783" w:rsidRPr="00FE3B0D">
        <w:rPr>
          <w:rFonts w:cstheme="minorHAnsi"/>
          <w:sz w:val="24"/>
          <w:szCs w:val="24"/>
        </w:rPr>
        <w:t>,</w:t>
      </w:r>
      <w:r w:rsidRPr="00FE3B0D">
        <w:rPr>
          <w:rFonts w:cstheme="minorHAnsi"/>
          <w:sz w:val="24"/>
          <w:szCs w:val="24"/>
        </w:rPr>
        <w:t xml:space="preserve"> Keillor, J. W.</w:t>
      </w:r>
      <w:r w:rsidR="00536783" w:rsidRPr="00FE3B0D">
        <w:rPr>
          <w:rFonts w:cstheme="minorHAnsi"/>
          <w:sz w:val="24"/>
          <w:szCs w:val="24"/>
        </w:rPr>
        <w:t>,</w:t>
      </w:r>
      <w:r w:rsidRPr="00FE3B0D">
        <w:rPr>
          <w:rFonts w:cstheme="minorHAnsi"/>
          <w:sz w:val="24"/>
          <w:szCs w:val="24"/>
        </w:rPr>
        <w:t xml:space="preserve"> Berezovski, M. V. Simultaneous analysis of enzyme structure and activity by kinetic capillary electrophoresis-MS. </w:t>
      </w:r>
      <w:r w:rsidRPr="00FE3B0D">
        <w:rPr>
          <w:rFonts w:cstheme="minorHAnsi"/>
          <w:i/>
          <w:sz w:val="24"/>
          <w:szCs w:val="24"/>
        </w:rPr>
        <w:t>Nat</w:t>
      </w:r>
      <w:r w:rsidR="00D21A2D" w:rsidRPr="00FE3B0D">
        <w:rPr>
          <w:rFonts w:cstheme="minorHAnsi"/>
          <w:i/>
          <w:sz w:val="24"/>
          <w:szCs w:val="24"/>
        </w:rPr>
        <w:t>ure</w:t>
      </w:r>
      <w:r w:rsidRPr="00FE3B0D">
        <w:rPr>
          <w:rFonts w:cstheme="minorHAnsi"/>
          <w:i/>
          <w:sz w:val="24"/>
          <w:szCs w:val="24"/>
        </w:rPr>
        <w:t xml:space="preserve"> Chem</w:t>
      </w:r>
      <w:r w:rsidR="00D21A2D" w:rsidRPr="00FE3B0D">
        <w:rPr>
          <w:rFonts w:cstheme="minorHAnsi"/>
          <w:i/>
          <w:sz w:val="24"/>
          <w:szCs w:val="24"/>
        </w:rPr>
        <w:t>ical</w:t>
      </w:r>
      <w:r w:rsidRPr="00FE3B0D">
        <w:rPr>
          <w:rFonts w:cstheme="minorHAnsi"/>
          <w:i/>
          <w:sz w:val="24"/>
          <w:szCs w:val="24"/>
        </w:rPr>
        <w:t xml:space="preserve"> Biol</w:t>
      </w:r>
      <w:r w:rsidR="00D21A2D" w:rsidRPr="00FE3B0D">
        <w:rPr>
          <w:rFonts w:cstheme="minorHAnsi"/>
          <w:i/>
          <w:sz w:val="24"/>
          <w:szCs w:val="24"/>
        </w:rPr>
        <w:t>ogy</w:t>
      </w:r>
      <w:r w:rsidRPr="00FE3B0D">
        <w:rPr>
          <w:rFonts w:cstheme="minorHAnsi"/>
          <w:i/>
          <w:sz w:val="24"/>
          <w:szCs w:val="24"/>
        </w:rPr>
        <w:t xml:space="preserve">. </w:t>
      </w:r>
      <w:r w:rsidRPr="00FE3B0D">
        <w:rPr>
          <w:rFonts w:cstheme="minorHAnsi"/>
          <w:b/>
          <w:bCs/>
          <w:iCs/>
          <w:sz w:val="24"/>
          <w:szCs w:val="24"/>
        </w:rPr>
        <w:t>12</w:t>
      </w:r>
      <w:r w:rsidRPr="00FE3B0D">
        <w:rPr>
          <w:rFonts w:cstheme="minorHAnsi"/>
          <w:sz w:val="24"/>
          <w:szCs w:val="24"/>
        </w:rPr>
        <w:t xml:space="preserve"> (11), 918</w:t>
      </w:r>
      <w:r w:rsidR="00D21A2D" w:rsidRPr="00FE3B0D">
        <w:rPr>
          <w:rFonts w:cstheme="minorHAnsi"/>
          <w:sz w:val="24"/>
          <w:szCs w:val="24"/>
        </w:rPr>
        <w:t>–</w:t>
      </w:r>
      <w:r w:rsidRPr="00FE3B0D">
        <w:rPr>
          <w:rFonts w:cstheme="minorHAnsi"/>
          <w:sz w:val="24"/>
          <w:szCs w:val="24"/>
        </w:rPr>
        <w:t>922</w:t>
      </w:r>
      <w:r w:rsidR="00D21A2D" w:rsidRPr="00FE3B0D">
        <w:rPr>
          <w:rFonts w:cstheme="minorHAnsi"/>
          <w:sz w:val="24"/>
          <w:szCs w:val="24"/>
        </w:rPr>
        <w:t xml:space="preserve"> (2016)</w:t>
      </w:r>
      <w:r w:rsidRPr="00FE3B0D">
        <w:rPr>
          <w:rFonts w:cstheme="minorHAnsi"/>
          <w:sz w:val="24"/>
          <w:szCs w:val="24"/>
        </w:rPr>
        <w:t>.</w:t>
      </w:r>
    </w:p>
    <w:p w14:paraId="6ED762EF" w14:textId="57633DCA" w:rsidR="00BB4FEC" w:rsidRPr="00FE3B0D" w:rsidRDefault="00BB4FEC" w:rsidP="00FE3B0D">
      <w:pPr>
        <w:spacing w:after="0" w:line="240" w:lineRule="auto"/>
        <w:jc w:val="both"/>
        <w:rPr>
          <w:rFonts w:cstheme="minorHAnsi"/>
          <w:sz w:val="24"/>
          <w:szCs w:val="24"/>
        </w:rPr>
      </w:pPr>
      <w:r w:rsidRPr="00FE3B0D">
        <w:rPr>
          <w:rFonts w:cstheme="minorHAnsi"/>
          <w:sz w:val="24"/>
          <w:szCs w:val="24"/>
        </w:rPr>
        <w:t>8.</w:t>
      </w:r>
      <w:r w:rsidRPr="00FE3B0D">
        <w:rPr>
          <w:rFonts w:cstheme="minorHAnsi"/>
          <w:sz w:val="24"/>
          <w:szCs w:val="24"/>
        </w:rPr>
        <w:tab/>
        <w:t>Shen, Y.</w:t>
      </w:r>
      <w:r w:rsidR="00536783" w:rsidRPr="00FE3B0D">
        <w:rPr>
          <w:rFonts w:cstheme="minorHAnsi"/>
          <w:sz w:val="24"/>
          <w:szCs w:val="24"/>
        </w:rPr>
        <w:t>,</w:t>
      </w:r>
      <w:r w:rsidRPr="00FE3B0D">
        <w:rPr>
          <w:rFonts w:cstheme="minorHAnsi"/>
          <w:sz w:val="24"/>
          <w:szCs w:val="24"/>
        </w:rPr>
        <w:t xml:space="preserve"> Zhao, X.</w:t>
      </w:r>
      <w:r w:rsidR="00536783" w:rsidRPr="00FE3B0D">
        <w:rPr>
          <w:rFonts w:cstheme="minorHAnsi"/>
          <w:sz w:val="24"/>
          <w:szCs w:val="24"/>
        </w:rPr>
        <w:t>,</w:t>
      </w:r>
      <w:r w:rsidRPr="00FE3B0D">
        <w:rPr>
          <w:rFonts w:cstheme="minorHAnsi"/>
          <w:sz w:val="24"/>
          <w:szCs w:val="24"/>
        </w:rPr>
        <w:t xml:space="preserve"> Wang, G.</w:t>
      </w:r>
      <w:r w:rsidR="00536783" w:rsidRPr="00FE3B0D">
        <w:rPr>
          <w:rFonts w:cstheme="minorHAnsi"/>
          <w:sz w:val="24"/>
          <w:szCs w:val="24"/>
        </w:rPr>
        <w:t>,</w:t>
      </w:r>
      <w:r w:rsidRPr="00FE3B0D">
        <w:rPr>
          <w:rFonts w:cstheme="minorHAnsi"/>
          <w:sz w:val="24"/>
          <w:szCs w:val="24"/>
        </w:rPr>
        <w:t xml:space="preserve"> Chen, D. D. Y. Differential </w:t>
      </w:r>
      <w:r w:rsidR="00346DB3" w:rsidRPr="00FE3B0D">
        <w:rPr>
          <w:rFonts w:cstheme="minorHAnsi"/>
          <w:sz w:val="24"/>
          <w:szCs w:val="24"/>
        </w:rPr>
        <w:t>hydrogen</w:t>
      </w:r>
      <w:r w:rsidRPr="00FE3B0D">
        <w:rPr>
          <w:rFonts w:cstheme="minorHAnsi"/>
          <w:sz w:val="24"/>
          <w:szCs w:val="24"/>
        </w:rPr>
        <w:t>/</w:t>
      </w:r>
      <w:r w:rsidR="00346DB3" w:rsidRPr="00FE3B0D">
        <w:rPr>
          <w:rFonts w:cstheme="minorHAnsi"/>
          <w:sz w:val="24"/>
          <w:szCs w:val="24"/>
        </w:rPr>
        <w:t xml:space="preserve">deuterium exchange </w:t>
      </w:r>
      <w:r w:rsidRPr="00FE3B0D">
        <w:rPr>
          <w:rFonts w:cstheme="minorHAnsi"/>
          <w:sz w:val="24"/>
          <w:szCs w:val="24"/>
        </w:rPr>
        <w:t xml:space="preserve">during </w:t>
      </w:r>
      <w:r w:rsidR="00346DB3" w:rsidRPr="00FE3B0D">
        <w:rPr>
          <w:rFonts w:cstheme="minorHAnsi"/>
          <w:sz w:val="24"/>
          <w:szCs w:val="24"/>
        </w:rPr>
        <w:t xml:space="preserve">proteoform separation enables characterization </w:t>
      </w:r>
      <w:r w:rsidRPr="00FE3B0D">
        <w:rPr>
          <w:rFonts w:cstheme="minorHAnsi"/>
          <w:sz w:val="24"/>
          <w:szCs w:val="24"/>
        </w:rPr>
        <w:t xml:space="preserve">of </w:t>
      </w:r>
      <w:r w:rsidR="00346DB3" w:rsidRPr="00FE3B0D">
        <w:rPr>
          <w:rFonts w:cstheme="minorHAnsi"/>
          <w:sz w:val="24"/>
          <w:szCs w:val="24"/>
        </w:rPr>
        <w:t xml:space="preserve">conformational differences </w:t>
      </w:r>
      <w:r w:rsidRPr="00FE3B0D">
        <w:rPr>
          <w:rFonts w:cstheme="minorHAnsi"/>
          <w:sz w:val="24"/>
          <w:szCs w:val="24"/>
        </w:rPr>
        <w:t xml:space="preserve">between </w:t>
      </w:r>
      <w:r w:rsidR="00346DB3" w:rsidRPr="00FE3B0D">
        <w:rPr>
          <w:rFonts w:cstheme="minorHAnsi"/>
          <w:sz w:val="24"/>
          <w:szCs w:val="24"/>
        </w:rPr>
        <w:t>coexisting protein states</w:t>
      </w:r>
      <w:r w:rsidRPr="00FE3B0D">
        <w:rPr>
          <w:rFonts w:cstheme="minorHAnsi"/>
          <w:sz w:val="24"/>
          <w:szCs w:val="24"/>
        </w:rPr>
        <w:t xml:space="preserve">. </w:t>
      </w:r>
      <w:r w:rsidRPr="00FE3B0D">
        <w:rPr>
          <w:rFonts w:cstheme="minorHAnsi"/>
          <w:i/>
          <w:sz w:val="24"/>
          <w:szCs w:val="24"/>
        </w:rPr>
        <w:t>Analytical Chemistry</w:t>
      </w:r>
      <w:r w:rsidR="00346DB3" w:rsidRPr="00FE3B0D">
        <w:rPr>
          <w:rFonts w:cstheme="minorHAnsi"/>
          <w:i/>
          <w:sz w:val="24"/>
          <w:szCs w:val="24"/>
        </w:rPr>
        <w:t>.</w:t>
      </w:r>
      <w:r w:rsidRPr="00FE3B0D">
        <w:rPr>
          <w:rFonts w:cstheme="minorHAnsi"/>
          <w:i/>
          <w:sz w:val="24"/>
          <w:szCs w:val="24"/>
        </w:rPr>
        <w:t xml:space="preserve"> </w:t>
      </w:r>
      <w:r w:rsidRPr="00FE3B0D">
        <w:rPr>
          <w:rFonts w:cstheme="minorHAnsi"/>
          <w:b/>
          <w:bCs/>
          <w:iCs/>
          <w:sz w:val="24"/>
          <w:szCs w:val="24"/>
        </w:rPr>
        <w:t>91</w:t>
      </w:r>
      <w:r w:rsidRPr="00FE3B0D">
        <w:rPr>
          <w:rFonts w:cstheme="minorHAnsi"/>
          <w:sz w:val="24"/>
          <w:szCs w:val="24"/>
        </w:rPr>
        <w:t xml:space="preserve"> (6), 3805</w:t>
      </w:r>
      <w:r w:rsidR="00346DB3" w:rsidRPr="00FE3B0D">
        <w:rPr>
          <w:rFonts w:cstheme="minorHAnsi"/>
          <w:sz w:val="24"/>
          <w:szCs w:val="24"/>
        </w:rPr>
        <w:t>–</w:t>
      </w:r>
      <w:r w:rsidRPr="00FE3B0D">
        <w:rPr>
          <w:rFonts w:cstheme="minorHAnsi"/>
          <w:sz w:val="24"/>
          <w:szCs w:val="24"/>
        </w:rPr>
        <w:t>3809</w:t>
      </w:r>
      <w:r w:rsidR="00346DB3" w:rsidRPr="00FE3B0D">
        <w:rPr>
          <w:rFonts w:cstheme="minorHAnsi"/>
          <w:sz w:val="24"/>
          <w:szCs w:val="24"/>
        </w:rPr>
        <w:t xml:space="preserve"> (2019)</w:t>
      </w:r>
      <w:r w:rsidRPr="00FE3B0D">
        <w:rPr>
          <w:rFonts w:cstheme="minorHAnsi"/>
          <w:sz w:val="24"/>
          <w:szCs w:val="24"/>
        </w:rPr>
        <w:t>.</w:t>
      </w:r>
    </w:p>
    <w:p w14:paraId="57FB5FA3" w14:textId="74C14206" w:rsidR="00BB4FEC" w:rsidRPr="00FE3B0D" w:rsidRDefault="00BB4FEC" w:rsidP="00FE3B0D">
      <w:pPr>
        <w:spacing w:after="0" w:line="240" w:lineRule="auto"/>
        <w:jc w:val="both"/>
        <w:rPr>
          <w:rFonts w:cstheme="minorHAnsi"/>
          <w:sz w:val="24"/>
          <w:szCs w:val="24"/>
        </w:rPr>
      </w:pPr>
      <w:r w:rsidRPr="00FE3B0D">
        <w:rPr>
          <w:rFonts w:cstheme="minorHAnsi"/>
          <w:sz w:val="24"/>
          <w:szCs w:val="24"/>
        </w:rPr>
        <w:t>9.</w:t>
      </w:r>
      <w:r w:rsidRPr="00FE3B0D">
        <w:rPr>
          <w:rFonts w:cstheme="minorHAnsi"/>
          <w:sz w:val="24"/>
          <w:szCs w:val="24"/>
        </w:rPr>
        <w:tab/>
        <w:t>Kontopidis, G.</w:t>
      </w:r>
      <w:r w:rsidR="00536783" w:rsidRPr="00FE3B0D">
        <w:rPr>
          <w:rFonts w:cstheme="minorHAnsi"/>
          <w:sz w:val="24"/>
          <w:szCs w:val="24"/>
        </w:rPr>
        <w:t>,</w:t>
      </w:r>
      <w:r w:rsidRPr="00FE3B0D">
        <w:rPr>
          <w:rFonts w:cstheme="minorHAnsi"/>
          <w:sz w:val="24"/>
          <w:szCs w:val="24"/>
        </w:rPr>
        <w:t xml:space="preserve"> Holt, C.</w:t>
      </w:r>
      <w:r w:rsidR="00536783" w:rsidRPr="00FE3B0D">
        <w:rPr>
          <w:rFonts w:cstheme="minorHAnsi"/>
          <w:sz w:val="24"/>
          <w:szCs w:val="24"/>
        </w:rPr>
        <w:t>,</w:t>
      </w:r>
      <w:r w:rsidRPr="00FE3B0D">
        <w:rPr>
          <w:rFonts w:cstheme="minorHAnsi"/>
          <w:sz w:val="24"/>
          <w:szCs w:val="24"/>
        </w:rPr>
        <w:t xml:space="preserve"> Sawyer, L. Invited </w:t>
      </w:r>
      <w:r w:rsidR="00C2692C" w:rsidRPr="00FE3B0D">
        <w:rPr>
          <w:rFonts w:cstheme="minorHAnsi"/>
          <w:sz w:val="24"/>
          <w:szCs w:val="24"/>
        </w:rPr>
        <w:t>review</w:t>
      </w:r>
      <w:r w:rsidRPr="00FE3B0D">
        <w:rPr>
          <w:rFonts w:cstheme="minorHAnsi"/>
          <w:sz w:val="24"/>
          <w:szCs w:val="24"/>
        </w:rPr>
        <w:t>: β-</w:t>
      </w:r>
      <w:r w:rsidR="00C2692C" w:rsidRPr="00FE3B0D">
        <w:rPr>
          <w:rFonts w:cstheme="minorHAnsi"/>
          <w:sz w:val="24"/>
          <w:szCs w:val="24"/>
        </w:rPr>
        <w:t>lactoglobulin</w:t>
      </w:r>
      <w:r w:rsidRPr="00FE3B0D">
        <w:rPr>
          <w:rFonts w:cstheme="minorHAnsi"/>
          <w:sz w:val="24"/>
          <w:szCs w:val="24"/>
        </w:rPr>
        <w:t xml:space="preserve">: </w:t>
      </w:r>
      <w:r w:rsidR="00C2692C" w:rsidRPr="00FE3B0D">
        <w:rPr>
          <w:rFonts w:cstheme="minorHAnsi"/>
          <w:sz w:val="24"/>
          <w:szCs w:val="24"/>
        </w:rPr>
        <w:t>binding properties</w:t>
      </w:r>
      <w:r w:rsidRPr="00FE3B0D">
        <w:rPr>
          <w:rFonts w:cstheme="minorHAnsi"/>
          <w:sz w:val="24"/>
          <w:szCs w:val="24"/>
        </w:rPr>
        <w:t xml:space="preserve">, </w:t>
      </w:r>
      <w:r w:rsidR="00C2692C" w:rsidRPr="00FE3B0D">
        <w:rPr>
          <w:rFonts w:cstheme="minorHAnsi"/>
          <w:sz w:val="24"/>
          <w:szCs w:val="24"/>
        </w:rPr>
        <w:t>structure</w:t>
      </w:r>
      <w:r w:rsidRPr="00FE3B0D">
        <w:rPr>
          <w:rFonts w:cstheme="minorHAnsi"/>
          <w:sz w:val="24"/>
          <w:szCs w:val="24"/>
        </w:rPr>
        <w:t xml:space="preserve">, and </w:t>
      </w:r>
      <w:r w:rsidR="00C2692C" w:rsidRPr="00FE3B0D">
        <w:rPr>
          <w:rFonts w:cstheme="minorHAnsi"/>
          <w:sz w:val="24"/>
          <w:szCs w:val="24"/>
        </w:rPr>
        <w:t>function</w:t>
      </w:r>
      <w:r w:rsidRPr="00FE3B0D">
        <w:rPr>
          <w:rFonts w:cstheme="minorHAnsi"/>
          <w:sz w:val="24"/>
          <w:szCs w:val="24"/>
        </w:rPr>
        <w:t xml:space="preserve">. </w:t>
      </w:r>
      <w:r w:rsidRPr="00FE3B0D">
        <w:rPr>
          <w:rFonts w:cstheme="minorHAnsi"/>
          <w:i/>
          <w:sz w:val="24"/>
          <w:szCs w:val="24"/>
        </w:rPr>
        <w:t>Journal of Dairy Science</w:t>
      </w:r>
      <w:r w:rsidR="00C2692C" w:rsidRPr="00FE3B0D">
        <w:rPr>
          <w:rFonts w:cstheme="minorHAnsi"/>
          <w:i/>
          <w:sz w:val="24"/>
          <w:szCs w:val="24"/>
        </w:rPr>
        <w:t>.</w:t>
      </w:r>
      <w:r w:rsidRPr="00FE3B0D">
        <w:rPr>
          <w:rFonts w:cstheme="minorHAnsi"/>
          <w:sz w:val="24"/>
          <w:szCs w:val="24"/>
        </w:rPr>
        <w:t xml:space="preserve"> </w:t>
      </w:r>
      <w:r w:rsidRPr="00FE3B0D">
        <w:rPr>
          <w:rFonts w:cstheme="minorHAnsi"/>
          <w:b/>
          <w:bCs/>
          <w:iCs/>
          <w:sz w:val="24"/>
          <w:szCs w:val="24"/>
        </w:rPr>
        <w:t>87</w:t>
      </w:r>
      <w:r w:rsidRPr="00FE3B0D">
        <w:rPr>
          <w:rFonts w:cstheme="minorHAnsi"/>
          <w:sz w:val="24"/>
          <w:szCs w:val="24"/>
        </w:rPr>
        <w:t xml:space="preserve"> (4), 785</w:t>
      </w:r>
      <w:r w:rsidR="00C2692C" w:rsidRPr="00FE3B0D">
        <w:rPr>
          <w:rFonts w:cstheme="minorHAnsi"/>
          <w:sz w:val="24"/>
          <w:szCs w:val="24"/>
        </w:rPr>
        <w:t>–</w:t>
      </w:r>
      <w:r w:rsidRPr="00FE3B0D">
        <w:rPr>
          <w:rFonts w:cstheme="minorHAnsi"/>
          <w:sz w:val="24"/>
          <w:szCs w:val="24"/>
        </w:rPr>
        <w:t>796</w:t>
      </w:r>
      <w:r w:rsidR="00C2692C" w:rsidRPr="00FE3B0D">
        <w:rPr>
          <w:rFonts w:cstheme="minorHAnsi"/>
          <w:sz w:val="24"/>
          <w:szCs w:val="24"/>
        </w:rPr>
        <w:t xml:space="preserve"> (2004)</w:t>
      </w:r>
      <w:r w:rsidRPr="00FE3B0D">
        <w:rPr>
          <w:rFonts w:cstheme="minorHAnsi"/>
          <w:sz w:val="24"/>
          <w:szCs w:val="24"/>
        </w:rPr>
        <w:t>.</w:t>
      </w:r>
    </w:p>
    <w:p w14:paraId="6190D0F2" w14:textId="56664BC0" w:rsidR="00BB4FEC" w:rsidRPr="00FE3B0D" w:rsidRDefault="00BB4FEC" w:rsidP="00FE3B0D">
      <w:pPr>
        <w:spacing w:after="0" w:line="240" w:lineRule="auto"/>
        <w:jc w:val="both"/>
        <w:rPr>
          <w:rFonts w:cstheme="minorHAnsi"/>
          <w:sz w:val="24"/>
          <w:szCs w:val="24"/>
        </w:rPr>
      </w:pPr>
      <w:r w:rsidRPr="00FE3B0D">
        <w:rPr>
          <w:rFonts w:cstheme="minorHAnsi"/>
          <w:sz w:val="24"/>
          <w:szCs w:val="24"/>
        </w:rPr>
        <w:t>10.</w:t>
      </w:r>
      <w:r w:rsidRPr="00FE3B0D">
        <w:rPr>
          <w:rFonts w:cstheme="minorHAnsi"/>
          <w:sz w:val="24"/>
          <w:szCs w:val="24"/>
        </w:rPr>
        <w:tab/>
        <w:t>Qin, B. Y.</w:t>
      </w:r>
      <w:r w:rsidR="00536783" w:rsidRPr="00FE3B0D">
        <w:rPr>
          <w:rFonts w:cstheme="minorHAnsi"/>
          <w:sz w:val="24"/>
          <w:szCs w:val="24"/>
        </w:rPr>
        <w:t xml:space="preserve"> et al.</w:t>
      </w:r>
      <w:r w:rsidRPr="00FE3B0D">
        <w:rPr>
          <w:rFonts w:cstheme="minorHAnsi"/>
          <w:sz w:val="24"/>
          <w:szCs w:val="24"/>
        </w:rPr>
        <w:t xml:space="preserve"> Structural </w:t>
      </w:r>
      <w:r w:rsidR="0019417A" w:rsidRPr="00FE3B0D">
        <w:rPr>
          <w:rFonts w:cstheme="minorHAnsi"/>
          <w:sz w:val="24"/>
          <w:szCs w:val="24"/>
        </w:rPr>
        <w:t xml:space="preserve">basis </w:t>
      </w:r>
      <w:r w:rsidRPr="00FE3B0D">
        <w:rPr>
          <w:rFonts w:cstheme="minorHAnsi"/>
          <w:sz w:val="24"/>
          <w:szCs w:val="24"/>
        </w:rPr>
        <w:t xml:space="preserve">of the Tanford </w:t>
      </w:r>
      <w:r w:rsidR="005C74F3" w:rsidRPr="00FE3B0D">
        <w:rPr>
          <w:rFonts w:cstheme="minorHAnsi"/>
          <w:sz w:val="24"/>
          <w:szCs w:val="24"/>
        </w:rPr>
        <w:t xml:space="preserve">transition </w:t>
      </w:r>
      <w:r w:rsidRPr="00FE3B0D">
        <w:rPr>
          <w:rFonts w:cstheme="minorHAnsi"/>
          <w:sz w:val="24"/>
          <w:szCs w:val="24"/>
        </w:rPr>
        <w:t xml:space="preserve">of </w:t>
      </w:r>
      <w:r w:rsidR="005C74F3" w:rsidRPr="00FE3B0D">
        <w:rPr>
          <w:rFonts w:cstheme="minorHAnsi"/>
          <w:sz w:val="24"/>
          <w:szCs w:val="24"/>
        </w:rPr>
        <w:t xml:space="preserve">bovine </w:t>
      </w:r>
      <w:r w:rsidRPr="00FE3B0D">
        <w:rPr>
          <w:rFonts w:cstheme="minorHAnsi"/>
          <w:sz w:val="24"/>
          <w:szCs w:val="24"/>
        </w:rPr>
        <w:t>β-</w:t>
      </w:r>
      <w:r w:rsidR="005C74F3" w:rsidRPr="00FE3B0D">
        <w:rPr>
          <w:rFonts w:cstheme="minorHAnsi"/>
          <w:sz w:val="24"/>
          <w:szCs w:val="24"/>
        </w:rPr>
        <w:t>lactoglobulin</w:t>
      </w:r>
      <w:r w:rsidRPr="00FE3B0D">
        <w:rPr>
          <w:rFonts w:cstheme="minorHAnsi"/>
          <w:sz w:val="24"/>
          <w:szCs w:val="24"/>
        </w:rPr>
        <w:t xml:space="preserve">. </w:t>
      </w:r>
      <w:r w:rsidRPr="00FE3B0D">
        <w:rPr>
          <w:rFonts w:cstheme="minorHAnsi"/>
          <w:i/>
          <w:sz w:val="24"/>
          <w:szCs w:val="24"/>
        </w:rPr>
        <w:t>Biochemistry</w:t>
      </w:r>
      <w:r w:rsidR="005C74F3" w:rsidRPr="00FE3B0D">
        <w:rPr>
          <w:rFonts w:cstheme="minorHAnsi"/>
          <w:i/>
          <w:sz w:val="24"/>
          <w:szCs w:val="24"/>
        </w:rPr>
        <w:t>.</w:t>
      </w:r>
      <w:r w:rsidRPr="00FE3B0D">
        <w:rPr>
          <w:rFonts w:cstheme="minorHAnsi"/>
          <w:i/>
          <w:sz w:val="24"/>
          <w:szCs w:val="24"/>
        </w:rPr>
        <w:t xml:space="preserve"> </w:t>
      </w:r>
      <w:r w:rsidRPr="00FE3B0D">
        <w:rPr>
          <w:rFonts w:cstheme="minorHAnsi"/>
          <w:b/>
          <w:bCs/>
          <w:iCs/>
          <w:sz w:val="24"/>
          <w:szCs w:val="24"/>
        </w:rPr>
        <w:t>37</w:t>
      </w:r>
      <w:r w:rsidRPr="00FE3B0D">
        <w:rPr>
          <w:rFonts w:cstheme="minorHAnsi"/>
          <w:sz w:val="24"/>
          <w:szCs w:val="24"/>
        </w:rPr>
        <w:t xml:space="preserve"> (40), 14014</w:t>
      </w:r>
      <w:r w:rsidR="005C74F3" w:rsidRPr="00FE3B0D">
        <w:rPr>
          <w:rFonts w:cstheme="minorHAnsi"/>
          <w:sz w:val="24"/>
          <w:szCs w:val="24"/>
        </w:rPr>
        <w:t>–</w:t>
      </w:r>
      <w:r w:rsidRPr="00FE3B0D">
        <w:rPr>
          <w:rFonts w:cstheme="minorHAnsi"/>
          <w:sz w:val="24"/>
          <w:szCs w:val="24"/>
        </w:rPr>
        <w:t>14023</w:t>
      </w:r>
      <w:r w:rsidR="005C74F3" w:rsidRPr="00FE3B0D">
        <w:rPr>
          <w:rFonts w:cstheme="minorHAnsi"/>
          <w:sz w:val="24"/>
          <w:szCs w:val="24"/>
        </w:rPr>
        <w:t xml:space="preserve"> (1998)</w:t>
      </w:r>
      <w:r w:rsidRPr="00FE3B0D">
        <w:rPr>
          <w:rFonts w:cstheme="minorHAnsi"/>
          <w:sz w:val="24"/>
          <w:szCs w:val="24"/>
        </w:rPr>
        <w:t>.</w:t>
      </w:r>
    </w:p>
    <w:p w14:paraId="0BACC0DD" w14:textId="7C723B57" w:rsidR="00BB4FEC" w:rsidRPr="00FE3B0D" w:rsidRDefault="00BB4FEC" w:rsidP="00FE3B0D">
      <w:pPr>
        <w:spacing w:after="0" w:line="240" w:lineRule="auto"/>
        <w:jc w:val="both"/>
        <w:rPr>
          <w:rFonts w:cstheme="minorHAnsi"/>
          <w:sz w:val="24"/>
          <w:szCs w:val="24"/>
        </w:rPr>
      </w:pPr>
      <w:r w:rsidRPr="00FE3B0D">
        <w:rPr>
          <w:rFonts w:cstheme="minorHAnsi"/>
          <w:sz w:val="24"/>
          <w:szCs w:val="24"/>
        </w:rPr>
        <w:t>11.</w:t>
      </w:r>
      <w:r w:rsidRPr="00FE3B0D">
        <w:rPr>
          <w:rFonts w:cstheme="minorHAnsi"/>
          <w:sz w:val="24"/>
          <w:szCs w:val="24"/>
        </w:rPr>
        <w:tab/>
        <w:t>Qin, B. Y.</w:t>
      </w:r>
      <w:r w:rsidR="00E45CC6" w:rsidRPr="00FE3B0D">
        <w:rPr>
          <w:rFonts w:cstheme="minorHAnsi"/>
          <w:sz w:val="24"/>
          <w:szCs w:val="24"/>
        </w:rPr>
        <w:t>,</w:t>
      </w:r>
      <w:r w:rsidRPr="00FE3B0D">
        <w:rPr>
          <w:rFonts w:cstheme="minorHAnsi"/>
          <w:sz w:val="24"/>
          <w:szCs w:val="24"/>
        </w:rPr>
        <w:t xml:space="preserve"> Bewley, M. C.</w:t>
      </w:r>
      <w:r w:rsidR="00E45CC6" w:rsidRPr="00FE3B0D">
        <w:rPr>
          <w:rFonts w:cstheme="minorHAnsi"/>
          <w:sz w:val="24"/>
          <w:szCs w:val="24"/>
        </w:rPr>
        <w:t>,</w:t>
      </w:r>
      <w:r w:rsidRPr="00FE3B0D">
        <w:rPr>
          <w:rFonts w:cstheme="minorHAnsi"/>
          <w:sz w:val="24"/>
          <w:szCs w:val="24"/>
        </w:rPr>
        <w:t xml:space="preserve"> Creamer, L. K.</w:t>
      </w:r>
      <w:r w:rsidR="00E45CC6" w:rsidRPr="00FE3B0D">
        <w:rPr>
          <w:rFonts w:cstheme="minorHAnsi"/>
          <w:sz w:val="24"/>
          <w:szCs w:val="24"/>
        </w:rPr>
        <w:t>,</w:t>
      </w:r>
      <w:r w:rsidRPr="00FE3B0D">
        <w:rPr>
          <w:rFonts w:cstheme="minorHAnsi"/>
          <w:sz w:val="24"/>
          <w:szCs w:val="24"/>
        </w:rPr>
        <w:t xml:space="preserve"> Baker, E. N.</w:t>
      </w:r>
      <w:r w:rsidR="00E45CC6" w:rsidRPr="00FE3B0D">
        <w:rPr>
          <w:rFonts w:cstheme="minorHAnsi"/>
          <w:sz w:val="24"/>
          <w:szCs w:val="24"/>
        </w:rPr>
        <w:t>,</w:t>
      </w:r>
      <w:r w:rsidRPr="00FE3B0D">
        <w:rPr>
          <w:rFonts w:cstheme="minorHAnsi"/>
          <w:sz w:val="24"/>
          <w:szCs w:val="24"/>
        </w:rPr>
        <w:t xml:space="preserve"> Jameson, G. B. Functional implications of structural differences between variants A and B of bovine beta-lactoglobulin. </w:t>
      </w:r>
      <w:r w:rsidRPr="00FE3B0D">
        <w:rPr>
          <w:rFonts w:cstheme="minorHAnsi"/>
          <w:i/>
          <w:sz w:val="24"/>
          <w:szCs w:val="24"/>
        </w:rPr>
        <w:t xml:space="preserve">Protein </w:t>
      </w:r>
      <w:r w:rsidR="00FC107F" w:rsidRPr="00FE3B0D">
        <w:rPr>
          <w:rFonts w:cstheme="minorHAnsi"/>
          <w:i/>
          <w:sz w:val="24"/>
          <w:szCs w:val="24"/>
        </w:rPr>
        <w:t>S</w:t>
      </w:r>
      <w:r w:rsidRPr="00FE3B0D">
        <w:rPr>
          <w:rFonts w:cstheme="minorHAnsi"/>
          <w:i/>
          <w:sz w:val="24"/>
          <w:szCs w:val="24"/>
        </w:rPr>
        <w:t>cience</w:t>
      </w:r>
      <w:r w:rsidR="00FC107F" w:rsidRPr="00FE3B0D">
        <w:rPr>
          <w:rFonts w:cstheme="minorHAnsi"/>
          <w:i/>
          <w:sz w:val="24"/>
          <w:szCs w:val="24"/>
        </w:rPr>
        <w:t>.</w:t>
      </w:r>
      <w:r w:rsidRPr="00FE3B0D">
        <w:rPr>
          <w:rFonts w:cstheme="minorHAnsi"/>
          <w:sz w:val="24"/>
          <w:szCs w:val="24"/>
        </w:rPr>
        <w:t xml:space="preserve"> </w:t>
      </w:r>
      <w:r w:rsidRPr="00FE3B0D">
        <w:rPr>
          <w:rFonts w:cstheme="minorHAnsi"/>
          <w:b/>
          <w:bCs/>
          <w:iCs/>
          <w:sz w:val="24"/>
          <w:szCs w:val="24"/>
        </w:rPr>
        <w:t>8</w:t>
      </w:r>
      <w:r w:rsidRPr="00FE3B0D">
        <w:rPr>
          <w:rFonts w:cstheme="minorHAnsi"/>
          <w:sz w:val="24"/>
          <w:szCs w:val="24"/>
        </w:rPr>
        <w:t xml:space="preserve"> (1), 75</w:t>
      </w:r>
      <w:r w:rsidR="00FC107F" w:rsidRPr="00FE3B0D">
        <w:rPr>
          <w:rFonts w:cstheme="minorHAnsi"/>
          <w:sz w:val="24"/>
          <w:szCs w:val="24"/>
        </w:rPr>
        <w:t>–</w:t>
      </w:r>
      <w:r w:rsidRPr="00FE3B0D">
        <w:rPr>
          <w:rFonts w:cstheme="minorHAnsi"/>
          <w:sz w:val="24"/>
          <w:szCs w:val="24"/>
        </w:rPr>
        <w:t>83</w:t>
      </w:r>
      <w:r w:rsidR="00FC107F" w:rsidRPr="00FE3B0D">
        <w:rPr>
          <w:rFonts w:cstheme="minorHAnsi"/>
          <w:sz w:val="24"/>
          <w:szCs w:val="24"/>
        </w:rPr>
        <w:t xml:space="preserve"> (1999)</w:t>
      </w:r>
      <w:r w:rsidRPr="00FE3B0D">
        <w:rPr>
          <w:rFonts w:cstheme="minorHAnsi"/>
          <w:sz w:val="24"/>
          <w:szCs w:val="24"/>
        </w:rPr>
        <w:t>.</w:t>
      </w:r>
    </w:p>
    <w:p w14:paraId="7D6F95CE" w14:textId="366CB770" w:rsidR="00BB4FEC" w:rsidRPr="00FE3B0D" w:rsidRDefault="00BB4FEC" w:rsidP="00FE3B0D">
      <w:pPr>
        <w:spacing w:after="0" w:line="240" w:lineRule="auto"/>
        <w:jc w:val="both"/>
        <w:rPr>
          <w:rFonts w:cstheme="minorHAnsi"/>
          <w:sz w:val="24"/>
          <w:szCs w:val="24"/>
        </w:rPr>
      </w:pPr>
      <w:r w:rsidRPr="00FE3B0D">
        <w:rPr>
          <w:rFonts w:cstheme="minorHAnsi"/>
          <w:sz w:val="24"/>
          <w:szCs w:val="24"/>
        </w:rPr>
        <w:t>12.</w:t>
      </w:r>
      <w:r w:rsidRPr="00FE3B0D">
        <w:rPr>
          <w:rFonts w:cstheme="minorHAnsi"/>
          <w:sz w:val="24"/>
          <w:szCs w:val="24"/>
        </w:rPr>
        <w:tab/>
        <w:t>Wang, L.</w:t>
      </w:r>
      <w:r w:rsidR="00823364" w:rsidRPr="00FE3B0D">
        <w:rPr>
          <w:rFonts w:cstheme="minorHAnsi"/>
          <w:sz w:val="24"/>
          <w:szCs w:val="24"/>
        </w:rPr>
        <w:t xml:space="preserve"> et al.</w:t>
      </w:r>
      <w:r w:rsidRPr="00FE3B0D">
        <w:rPr>
          <w:rFonts w:cstheme="minorHAnsi"/>
          <w:sz w:val="24"/>
          <w:szCs w:val="24"/>
        </w:rPr>
        <w:t xml:space="preserve"> High </w:t>
      </w:r>
      <w:r w:rsidR="00823364" w:rsidRPr="00FE3B0D">
        <w:rPr>
          <w:rFonts w:cstheme="minorHAnsi"/>
          <w:sz w:val="24"/>
          <w:szCs w:val="24"/>
        </w:rPr>
        <w:t xml:space="preserve">resolution capillary isoelectric focusing mass spectrometry analysis </w:t>
      </w:r>
      <w:r w:rsidRPr="00FE3B0D">
        <w:rPr>
          <w:rFonts w:cstheme="minorHAnsi"/>
          <w:sz w:val="24"/>
          <w:szCs w:val="24"/>
        </w:rPr>
        <w:t xml:space="preserve">of </w:t>
      </w:r>
      <w:r w:rsidR="00823364" w:rsidRPr="00FE3B0D">
        <w:rPr>
          <w:rFonts w:cstheme="minorHAnsi"/>
          <w:sz w:val="24"/>
          <w:szCs w:val="24"/>
        </w:rPr>
        <w:t>peptides</w:t>
      </w:r>
      <w:r w:rsidRPr="00FE3B0D">
        <w:rPr>
          <w:rFonts w:cstheme="minorHAnsi"/>
          <w:sz w:val="24"/>
          <w:szCs w:val="24"/>
        </w:rPr>
        <w:t xml:space="preserve">, </w:t>
      </w:r>
      <w:r w:rsidR="00823364" w:rsidRPr="00FE3B0D">
        <w:rPr>
          <w:rFonts w:cstheme="minorHAnsi"/>
          <w:sz w:val="24"/>
          <w:szCs w:val="24"/>
        </w:rPr>
        <w:t>proteins</w:t>
      </w:r>
      <w:r w:rsidRPr="00FE3B0D">
        <w:rPr>
          <w:rFonts w:cstheme="minorHAnsi"/>
          <w:sz w:val="24"/>
          <w:szCs w:val="24"/>
        </w:rPr>
        <w:t xml:space="preserve">, </w:t>
      </w:r>
      <w:r w:rsidR="00823364" w:rsidRPr="00FE3B0D">
        <w:rPr>
          <w:rFonts w:cstheme="minorHAnsi"/>
          <w:sz w:val="24"/>
          <w:szCs w:val="24"/>
        </w:rPr>
        <w:t xml:space="preserve">and monoclonal antibodies </w:t>
      </w:r>
      <w:r w:rsidRPr="00FE3B0D">
        <w:rPr>
          <w:rFonts w:cstheme="minorHAnsi"/>
          <w:sz w:val="24"/>
          <w:szCs w:val="24"/>
        </w:rPr>
        <w:t xml:space="preserve">with a </w:t>
      </w:r>
      <w:r w:rsidR="00823364" w:rsidRPr="00FE3B0D">
        <w:rPr>
          <w:rFonts w:cstheme="minorHAnsi"/>
          <w:sz w:val="24"/>
          <w:szCs w:val="24"/>
        </w:rPr>
        <w:t>flow</w:t>
      </w:r>
      <w:r w:rsidRPr="00FE3B0D">
        <w:rPr>
          <w:rFonts w:cstheme="minorHAnsi"/>
          <w:sz w:val="24"/>
          <w:szCs w:val="24"/>
        </w:rPr>
        <w:t xml:space="preserve">-through </w:t>
      </w:r>
      <w:r w:rsidR="00823364" w:rsidRPr="00FE3B0D">
        <w:rPr>
          <w:rFonts w:cstheme="minorHAnsi"/>
          <w:sz w:val="24"/>
          <w:szCs w:val="24"/>
        </w:rPr>
        <w:t>microvial interface</w:t>
      </w:r>
      <w:r w:rsidRPr="00FE3B0D">
        <w:rPr>
          <w:rFonts w:cstheme="minorHAnsi"/>
          <w:sz w:val="24"/>
          <w:szCs w:val="24"/>
        </w:rPr>
        <w:t xml:space="preserve">. </w:t>
      </w:r>
      <w:r w:rsidRPr="00FE3B0D">
        <w:rPr>
          <w:rFonts w:cstheme="minorHAnsi"/>
          <w:i/>
          <w:sz w:val="24"/>
          <w:szCs w:val="24"/>
        </w:rPr>
        <w:t>Analytical Chemistry</w:t>
      </w:r>
      <w:r w:rsidR="00823364" w:rsidRPr="00FE3B0D">
        <w:rPr>
          <w:rFonts w:cstheme="minorHAnsi"/>
          <w:i/>
          <w:sz w:val="24"/>
          <w:szCs w:val="24"/>
        </w:rPr>
        <w:t>.</w:t>
      </w:r>
      <w:r w:rsidRPr="00FE3B0D">
        <w:rPr>
          <w:rFonts w:cstheme="minorHAnsi"/>
          <w:i/>
          <w:sz w:val="24"/>
          <w:szCs w:val="24"/>
        </w:rPr>
        <w:t xml:space="preserve"> </w:t>
      </w:r>
      <w:r w:rsidRPr="00FE3B0D">
        <w:rPr>
          <w:rFonts w:cstheme="minorHAnsi"/>
          <w:b/>
          <w:bCs/>
          <w:iCs/>
          <w:sz w:val="24"/>
          <w:szCs w:val="24"/>
        </w:rPr>
        <w:t xml:space="preserve">90 </w:t>
      </w:r>
      <w:r w:rsidRPr="00FE3B0D">
        <w:rPr>
          <w:rFonts w:cstheme="minorHAnsi"/>
          <w:sz w:val="24"/>
          <w:szCs w:val="24"/>
        </w:rPr>
        <w:t>(15), 9495</w:t>
      </w:r>
      <w:r w:rsidR="00823364" w:rsidRPr="00FE3B0D">
        <w:rPr>
          <w:rFonts w:cstheme="minorHAnsi"/>
          <w:sz w:val="24"/>
          <w:szCs w:val="24"/>
        </w:rPr>
        <w:t>–</w:t>
      </w:r>
      <w:r w:rsidRPr="00FE3B0D">
        <w:rPr>
          <w:rFonts w:cstheme="minorHAnsi"/>
          <w:sz w:val="24"/>
          <w:szCs w:val="24"/>
        </w:rPr>
        <w:t>9503</w:t>
      </w:r>
      <w:r w:rsidR="00823364" w:rsidRPr="00FE3B0D">
        <w:rPr>
          <w:rFonts w:cstheme="minorHAnsi"/>
          <w:sz w:val="24"/>
          <w:szCs w:val="24"/>
        </w:rPr>
        <w:t xml:space="preserve"> (2018)</w:t>
      </w:r>
      <w:r w:rsidRPr="00FE3B0D">
        <w:rPr>
          <w:rFonts w:cstheme="minorHAnsi"/>
          <w:sz w:val="24"/>
          <w:szCs w:val="24"/>
        </w:rPr>
        <w:t>.</w:t>
      </w:r>
    </w:p>
    <w:p w14:paraId="3CD2F087" w14:textId="2D02437B" w:rsidR="00BB4FEC" w:rsidRPr="00FE3B0D" w:rsidRDefault="00BB4FEC" w:rsidP="00FE3B0D">
      <w:pPr>
        <w:spacing w:after="0" w:line="240" w:lineRule="auto"/>
        <w:jc w:val="both"/>
        <w:rPr>
          <w:rFonts w:cstheme="minorHAnsi"/>
          <w:sz w:val="24"/>
          <w:szCs w:val="24"/>
        </w:rPr>
      </w:pPr>
      <w:r w:rsidRPr="00FE3B0D">
        <w:rPr>
          <w:rFonts w:cstheme="minorHAnsi"/>
          <w:sz w:val="24"/>
          <w:szCs w:val="24"/>
        </w:rPr>
        <w:t>13.</w:t>
      </w:r>
      <w:r w:rsidRPr="00FE3B0D">
        <w:rPr>
          <w:rFonts w:cstheme="minorHAnsi"/>
          <w:sz w:val="24"/>
          <w:szCs w:val="24"/>
        </w:rPr>
        <w:tab/>
        <w:t>Busch, M. H. A.</w:t>
      </w:r>
      <w:r w:rsidR="004E7A78" w:rsidRPr="00FE3B0D">
        <w:rPr>
          <w:rFonts w:cstheme="minorHAnsi"/>
          <w:sz w:val="24"/>
          <w:szCs w:val="24"/>
        </w:rPr>
        <w:t>,</w:t>
      </w:r>
      <w:r w:rsidRPr="00FE3B0D">
        <w:rPr>
          <w:rFonts w:cstheme="minorHAnsi"/>
          <w:sz w:val="24"/>
          <w:szCs w:val="24"/>
        </w:rPr>
        <w:t xml:space="preserve"> Kraak, J. C.</w:t>
      </w:r>
      <w:r w:rsidR="004E7A78" w:rsidRPr="00FE3B0D">
        <w:rPr>
          <w:rFonts w:cstheme="minorHAnsi"/>
          <w:sz w:val="24"/>
          <w:szCs w:val="24"/>
        </w:rPr>
        <w:t>,</w:t>
      </w:r>
      <w:r w:rsidRPr="00FE3B0D">
        <w:rPr>
          <w:rFonts w:cstheme="minorHAnsi"/>
          <w:sz w:val="24"/>
          <w:szCs w:val="24"/>
        </w:rPr>
        <w:t xml:space="preserve"> Poppe, H. Cellulose acetate-coated fused-silica capillaries for the separation of proteins by capillary zone electrophoresis. </w:t>
      </w:r>
      <w:r w:rsidRPr="00FE3B0D">
        <w:rPr>
          <w:rFonts w:cstheme="minorHAnsi"/>
          <w:i/>
          <w:sz w:val="24"/>
          <w:szCs w:val="24"/>
        </w:rPr>
        <w:t>Journal of Chromatography A</w:t>
      </w:r>
      <w:r w:rsidR="00AE4460" w:rsidRPr="00FE3B0D">
        <w:rPr>
          <w:rFonts w:cstheme="minorHAnsi"/>
          <w:i/>
          <w:sz w:val="24"/>
          <w:szCs w:val="24"/>
        </w:rPr>
        <w:t>.</w:t>
      </w:r>
      <w:r w:rsidRPr="00FE3B0D">
        <w:rPr>
          <w:rFonts w:cstheme="minorHAnsi"/>
          <w:i/>
          <w:sz w:val="24"/>
          <w:szCs w:val="24"/>
        </w:rPr>
        <w:t xml:space="preserve"> </w:t>
      </w:r>
      <w:r w:rsidRPr="00FE3B0D">
        <w:rPr>
          <w:rFonts w:cstheme="minorHAnsi"/>
          <w:b/>
          <w:sz w:val="24"/>
          <w:szCs w:val="24"/>
        </w:rPr>
        <w:t>1</w:t>
      </w:r>
      <w:r w:rsidRPr="00FE3B0D">
        <w:rPr>
          <w:rFonts w:cstheme="minorHAnsi"/>
          <w:b/>
          <w:bCs/>
          <w:iCs/>
          <w:sz w:val="24"/>
          <w:szCs w:val="24"/>
        </w:rPr>
        <w:t xml:space="preserve">695 </w:t>
      </w:r>
      <w:r w:rsidRPr="00FE3B0D">
        <w:rPr>
          <w:rFonts w:cstheme="minorHAnsi"/>
          <w:sz w:val="24"/>
          <w:szCs w:val="24"/>
        </w:rPr>
        <w:t>(2), 287</w:t>
      </w:r>
      <w:r w:rsidR="00AE4460" w:rsidRPr="00FE3B0D">
        <w:rPr>
          <w:rFonts w:cstheme="minorHAnsi"/>
          <w:sz w:val="24"/>
          <w:szCs w:val="24"/>
        </w:rPr>
        <w:t>–</w:t>
      </w:r>
      <w:r w:rsidRPr="00FE3B0D">
        <w:rPr>
          <w:rFonts w:cstheme="minorHAnsi"/>
          <w:sz w:val="24"/>
          <w:szCs w:val="24"/>
        </w:rPr>
        <w:t>296</w:t>
      </w:r>
      <w:r w:rsidR="00AE4460" w:rsidRPr="00FE3B0D">
        <w:rPr>
          <w:rFonts w:cstheme="minorHAnsi"/>
          <w:sz w:val="24"/>
          <w:szCs w:val="24"/>
        </w:rPr>
        <w:t xml:space="preserve"> (1995)</w:t>
      </w:r>
      <w:r w:rsidRPr="00FE3B0D">
        <w:rPr>
          <w:rFonts w:cstheme="minorHAnsi"/>
          <w:sz w:val="24"/>
          <w:szCs w:val="24"/>
        </w:rPr>
        <w:t>.</w:t>
      </w:r>
    </w:p>
    <w:p w14:paraId="03624C14" w14:textId="3F591CC8" w:rsidR="00BB4FEC" w:rsidRPr="00FE3B0D" w:rsidRDefault="00BB4FEC" w:rsidP="00FE3B0D">
      <w:pPr>
        <w:spacing w:after="0" w:line="240" w:lineRule="auto"/>
        <w:jc w:val="both"/>
        <w:rPr>
          <w:rFonts w:cstheme="minorHAnsi"/>
          <w:sz w:val="24"/>
          <w:szCs w:val="24"/>
        </w:rPr>
      </w:pPr>
      <w:r w:rsidRPr="00FE3B0D">
        <w:rPr>
          <w:rFonts w:cstheme="minorHAnsi"/>
          <w:sz w:val="24"/>
          <w:szCs w:val="24"/>
        </w:rPr>
        <w:lastRenderedPageBreak/>
        <w:t>14.</w:t>
      </w:r>
      <w:r w:rsidRPr="00FE3B0D">
        <w:rPr>
          <w:rFonts w:cstheme="minorHAnsi"/>
          <w:sz w:val="24"/>
          <w:szCs w:val="24"/>
        </w:rPr>
        <w:tab/>
        <w:t>Zhao, X.</w:t>
      </w:r>
      <w:r w:rsidR="00F778F0" w:rsidRPr="00FE3B0D">
        <w:rPr>
          <w:rFonts w:cstheme="minorHAnsi"/>
          <w:sz w:val="24"/>
          <w:szCs w:val="24"/>
        </w:rPr>
        <w:t>,</w:t>
      </w:r>
      <w:r w:rsidRPr="00FE3B0D">
        <w:rPr>
          <w:rFonts w:cstheme="minorHAnsi"/>
          <w:sz w:val="24"/>
          <w:szCs w:val="24"/>
        </w:rPr>
        <w:t xml:space="preserve"> Shen, Y</w:t>
      </w:r>
      <w:r w:rsidR="00F778F0" w:rsidRPr="00FE3B0D">
        <w:rPr>
          <w:rFonts w:cstheme="minorHAnsi"/>
          <w:sz w:val="24"/>
          <w:szCs w:val="24"/>
        </w:rPr>
        <w:t xml:space="preserve">., </w:t>
      </w:r>
      <w:r w:rsidRPr="00FE3B0D">
        <w:rPr>
          <w:rFonts w:cstheme="minorHAnsi"/>
          <w:sz w:val="24"/>
          <w:szCs w:val="24"/>
        </w:rPr>
        <w:t>Tong, W</w:t>
      </w:r>
      <w:r w:rsidR="00F778F0" w:rsidRPr="00FE3B0D">
        <w:rPr>
          <w:rFonts w:cstheme="minorHAnsi"/>
          <w:sz w:val="24"/>
          <w:szCs w:val="24"/>
        </w:rPr>
        <w:t xml:space="preserve">., </w:t>
      </w:r>
      <w:r w:rsidRPr="00FE3B0D">
        <w:rPr>
          <w:rFonts w:cstheme="minorHAnsi"/>
          <w:sz w:val="24"/>
          <w:szCs w:val="24"/>
        </w:rPr>
        <w:t>Wang, G</w:t>
      </w:r>
      <w:r w:rsidR="00F778F0" w:rsidRPr="00FE3B0D">
        <w:rPr>
          <w:rFonts w:cstheme="minorHAnsi"/>
          <w:sz w:val="24"/>
          <w:szCs w:val="24"/>
        </w:rPr>
        <w:t xml:space="preserve">., </w:t>
      </w:r>
      <w:r w:rsidRPr="00FE3B0D">
        <w:rPr>
          <w:rFonts w:cstheme="minorHAnsi"/>
          <w:sz w:val="24"/>
          <w:szCs w:val="24"/>
        </w:rPr>
        <w:t xml:space="preserve">Chen, D. D. Y. Deducing disulfide patterns of cysteine-rich proteins using signature fragments produced by top-down mass spectrometry. </w:t>
      </w:r>
      <w:r w:rsidRPr="00FE3B0D">
        <w:rPr>
          <w:rFonts w:cstheme="minorHAnsi"/>
          <w:i/>
          <w:sz w:val="24"/>
          <w:szCs w:val="24"/>
        </w:rPr>
        <w:t>Analyst</w:t>
      </w:r>
      <w:r w:rsidR="00F778F0" w:rsidRPr="00FE3B0D">
        <w:rPr>
          <w:rFonts w:cstheme="minorHAnsi"/>
          <w:i/>
          <w:sz w:val="24"/>
          <w:szCs w:val="24"/>
        </w:rPr>
        <w:t>.</w:t>
      </w:r>
      <w:r w:rsidRPr="00FE3B0D">
        <w:rPr>
          <w:rFonts w:cstheme="minorHAnsi"/>
          <w:i/>
          <w:sz w:val="24"/>
          <w:szCs w:val="24"/>
        </w:rPr>
        <w:t xml:space="preserve"> </w:t>
      </w:r>
      <w:r w:rsidRPr="00FE3B0D">
        <w:rPr>
          <w:rFonts w:cstheme="minorHAnsi"/>
          <w:b/>
          <w:bCs/>
          <w:iCs/>
          <w:sz w:val="24"/>
          <w:szCs w:val="24"/>
        </w:rPr>
        <w:t>143</w:t>
      </w:r>
      <w:r w:rsidRPr="00FE3B0D">
        <w:rPr>
          <w:rFonts w:cstheme="minorHAnsi"/>
          <w:sz w:val="24"/>
          <w:szCs w:val="24"/>
        </w:rPr>
        <w:t xml:space="preserve"> (4), 817</w:t>
      </w:r>
      <w:r w:rsidR="00F778F0" w:rsidRPr="00FE3B0D">
        <w:rPr>
          <w:rFonts w:cstheme="minorHAnsi"/>
          <w:sz w:val="24"/>
          <w:szCs w:val="24"/>
        </w:rPr>
        <w:t>–</w:t>
      </w:r>
      <w:r w:rsidRPr="00FE3B0D">
        <w:rPr>
          <w:rFonts w:cstheme="minorHAnsi"/>
          <w:sz w:val="24"/>
          <w:szCs w:val="24"/>
        </w:rPr>
        <w:t>823</w:t>
      </w:r>
      <w:r w:rsidR="00F778F0" w:rsidRPr="00FE3B0D">
        <w:rPr>
          <w:rFonts w:cstheme="minorHAnsi"/>
          <w:sz w:val="24"/>
          <w:szCs w:val="24"/>
        </w:rPr>
        <w:t xml:space="preserve"> (2018)</w:t>
      </w:r>
      <w:r w:rsidRPr="00FE3B0D">
        <w:rPr>
          <w:rFonts w:cstheme="minorHAnsi"/>
          <w:sz w:val="24"/>
          <w:szCs w:val="24"/>
        </w:rPr>
        <w:t>.</w:t>
      </w:r>
      <w:r w:rsidR="00F778F0" w:rsidRPr="00FE3B0D">
        <w:rPr>
          <w:rFonts w:cstheme="minorHAnsi"/>
          <w:sz w:val="24"/>
          <w:szCs w:val="24"/>
        </w:rPr>
        <w:t xml:space="preserve"> </w:t>
      </w:r>
    </w:p>
    <w:p w14:paraId="6D0D575B" w14:textId="28538F1A" w:rsidR="00BB4FEC" w:rsidRPr="00FE3B0D" w:rsidRDefault="00BB4FEC" w:rsidP="00FE3B0D">
      <w:pPr>
        <w:spacing w:after="0" w:line="240" w:lineRule="auto"/>
        <w:jc w:val="both"/>
        <w:rPr>
          <w:rFonts w:cstheme="minorHAnsi"/>
          <w:sz w:val="24"/>
          <w:szCs w:val="24"/>
        </w:rPr>
      </w:pPr>
      <w:r w:rsidRPr="00FE3B0D">
        <w:rPr>
          <w:rFonts w:cstheme="minorHAnsi"/>
          <w:sz w:val="24"/>
          <w:szCs w:val="24"/>
        </w:rPr>
        <w:t>15.</w:t>
      </w:r>
      <w:r w:rsidRPr="00FE3B0D">
        <w:rPr>
          <w:rFonts w:cstheme="minorHAnsi"/>
          <w:sz w:val="24"/>
          <w:szCs w:val="24"/>
        </w:rPr>
        <w:tab/>
        <w:t>Sutera, S. P.</w:t>
      </w:r>
      <w:r w:rsidR="00877E65" w:rsidRPr="00FE3B0D">
        <w:rPr>
          <w:rFonts w:cstheme="minorHAnsi"/>
          <w:sz w:val="24"/>
          <w:szCs w:val="24"/>
        </w:rPr>
        <w:t>,</w:t>
      </w:r>
      <w:r w:rsidRPr="00FE3B0D">
        <w:rPr>
          <w:rFonts w:cstheme="minorHAnsi"/>
          <w:sz w:val="24"/>
          <w:szCs w:val="24"/>
        </w:rPr>
        <w:t xml:space="preserve"> Skalak, R. The </w:t>
      </w:r>
      <w:r w:rsidR="00877E65" w:rsidRPr="00FE3B0D">
        <w:rPr>
          <w:rFonts w:cstheme="minorHAnsi"/>
          <w:sz w:val="24"/>
          <w:szCs w:val="24"/>
        </w:rPr>
        <w:t xml:space="preserve">history </w:t>
      </w:r>
      <w:r w:rsidRPr="00FE3B0D">
        <w:rPr>
          <w:rFonts w:cstheme="minorHAnsi"/>
          <w:sz w:val="24"/>
          <w:szCs w:val="24"/>
        </w:rPr>
        <w:t xml:space="preserve">of Poiseuille's </w:t>
      </w:r>
      <w:r w:rsidR="00877E65" w:rsidRPr="00FE3B0D">
        <w:rPr>
          <w:rFonts w:cstheme="minorHAnsi"/>
          <w:sz w:val="24"/>
          <w:szCs w:val="24"/>
        </w:rPr>
        <w:t>law</w:t>
      </w:r>
      <w:r w:rsidRPr="00FE3B0D">
        <w:rPr>
          <w:rFonts w:cstheme="minorHAnsi"/>
          <w:sz w:val="24"/>
          <w:szCs w:val="24"/>
        </w:rPr>
        <w:t xml:space="preserve">. </w:t>
      </w:r>
      <w:r w:rsidRPr="00FE3B0D">
        <w:rPr>
          <w:rFonts w:cstheme="minorHAnsi"/>
          <w:i/>
          <w:sz w:val="24"/>
          <w:szCs w:val="24"/>
        </w:rPr>
        <w:t>Annu</w:t>
      </w:r>
      <w:r w:rsidR="00A764F9" w:rsidRPr="00FE3B0D">
        <w:rPr>
          <w:rFonts w:cstheme="minorHAnsi"/>
          <w:i/>
          <w:sz w:val="24"/>
          <w:szCs w:val="24"/>
        </w:rPr>
        <w:t>al</w:t>
      </w:r>
      <w:r w:rsidRPr="00FE3B0D">
        <w:rPr>
          <w:rFonts w:cstheme="minorHAnsi"/>
          <w:i/>
          <w:sz w:val="24"/>
          <w:szCs w:val="24"/>
        </w:rPr>
        <w:t xml:space="preserve"> Rev</w:t>
      </w:r>
      <w:r w:rsidR="00A764F9" w:rsidRPr="00FE3B0D">
        <w:rPr>
          <w:rFonts w:cstheme="minorHAnsi"/>
          <w:i/>
          <w:sz w:val="24"/>
          <w:szCs w:val="24"/>
        </w:rPr>
        <w:t>iew of</w:t>
      </w:r>
      <w:r w:rsidRPr="00FE3B0D">
        <w:rPr>
          <w:rFonts w:cstheme="minorHAnsi"/>
          <w:i/>
          <w:sz w:val="24"/>
          <w:szCs w:val="24"/>
        </w:rPr>
        <w:t xml:space="preserve"> Fluid Mech</w:t>
      </w:r>
      <w:r w:rsidR="00A764F9" w:rsidRPr="00FE3B0D">
        <w:rPr>
          <w:rFonts w:cstheme="minorHAnsi"/>
          <w:i/>
          <w:sz w:val="24"/>
          <w:szCs w:val="24"/>
        </w:rPr>
        <w:t>anics</w:t>
      </w:r>
      <w:r w:rsidRPr="00FE3B0D">
        <w:rPr>
          <w:rFonts w:cstheme="minorHAnsi"/>
          <w:i/>
          <w:sz w:val="24"/>
          <w:szCs w:val="24"/>
        </w:rPr>
        <w:t xml:space="preserve">. </w:t>
      </w:r>
      <w:r w:rsidRPr="00FE3B0D">
        <w:rPr>
          <w:rFonts w:cstheme="minorHAnsi"/>
          <w:b/>
          <w:bCs/>
          <w:iCs/>
          <w:sz w:val="24"/>
          <w:szCs w:val="24"/>
        </w:rPr>
        <w:t>25</w:t>
      </w:r>
      <w:r w:rsidRPr="00FE3B0D">
        <w:rPr>
          <w:rFonts w:cstheme="minorHAnsi"/>
          <w:sz w:val="24"/>
          <w:szCs w:val="24"/>
        </w:rPr>
        <w:t xml:space="preserve"> (1), 1</w:t>
      </w:r>
      <w:r w:rsidR="00A764F9" w:rsidRPr="00FE3B0D">
        <w:rPr>
          <w:rFonts w:cstheme="minorHAnsi"/>
          <w:sz w:val="24"/>
          <w:szCs w:val="24"/>
        </w:rPr>
        <w:t>–</w:t>
      </w:r>
      <w:r w:rsidRPr="00FE3B0D">
        <w:rPr>
          <w:rFonts w:cstheme="minorHAnsi"/>
          <w:sz w:val="24"/>
          <w:szCs w:val="24"/>
        </w:rPr>
        <w:t>20</w:t>
      </w:r>
      <w:r w:rsidR="00A764F9" w:rsidRPr="00FE3B0D">
        <w:rPr>
          <w:rFonts w:cstheme="minorHAnsi"/>
          <w:sz w:val="24"/>
          <w:szCs w:val="24"/>
        </w:rPr>
        <w:t xml:space="preserve"> (1993)</w:t>
      </w:r>
      <w:r w:rsidRPr="00FE3B0D">
        <w:rPr>
          <w:rFonts w:cstheme="minorHAnsi"/>
          <w:sz w:val="24"/>
          <w:szCs w:val="24"/>
        </w:rPr>
        <w:t>.</w:t>
      </w:r>
    </w:p>
    <w:p w14:paraId="33DD31D3" w14:textId="6D85F332" w:rsidR="00BB4FEC" w:rsidRPr="00FE3B0D" w:rsidRDefault="00BB4FEC" w:rsidP="00FE3B0D">
      <w:pPr>
        <w:spacing w:after="0" w:line="240" w:lineRule="auto"/>
        <w:jc w:val="both"/>
        <w:rPr>
          <w:rFonts w:cstheme="minorHAnsi"/>
          <w:sz w:val="24"/>
          <w:szCs w:val="24"/>
        </w:rPr>
      </w:pPr>
      <w:r w:rsidRPr="00FE3B0D">
        <w:rPr>
          <w:rFonts w:cstheme="minorHAnsi"/>
          <w:sz w:val="24"/>
          <w:szCs w:val="24"/>
        </w:rPr>
        <w:t>16.</w:t>
      </w:r>
      <w:r w:rsidRPr="00FE3B0D">
        <w:rPr>
          <w:rFonts w:cstheme="minorHAnsi"/>
          <w:sz w:val="24"/>
          <w:szCs w:val="24"/>
        </w:rPr>
        <w:tab/>
        <w:t>Wang, G.</w:t>
      </w:r>
      <w:r w:rsidR="006E7BDC" w:rsidRPr="00FE3B0D">
        <w:rPr>
          <w:rFonts w:cstheme="minorHAnsi"/>
          <w:sz w:val="24"/>
          <w:szCs w:val="24"/>
        </w:rPr>
        <w:t>,</w:t>
      </w:r>
      <w:r w:rsidRPr="00FE3B0D">
        <w:rPr>
          <w:rFonts w:cstheme="minorHAnsi"/>
          <w:sz w:val="24"/>
          <w:szCs w:val="24"/>
        </w:rPr>
        <w:t xml:space="preserve"> Kaltashov, I. A. Approach to characterization of the higher order structure of disulfide-containing proteins using hydrogen/deuterium exchange and top-down mass spectrometry. </w:t>
      </w:r>
      <w:r w:rsidRPr="00FE3B0D">
        <w:rPr>
          <w:rFonts w:cstheme="minorHAnsi"/>
          <w:i/>
          <w:sz w:val="24"/>
          <w:szCs w:val="24"/>
        </w:rPr>
        <w:t>Anal</w:t>
      </w:r>
      <w:r w:rsidR="006E7BDC" w:rsidRPr="00FE3B0D">
        <w:rPr>
          <w:rFonts w:cstheme="minorHAnsi"/>
          <w:i/>
          <w:sz w:val="24"/>
          <w:szCs w:val="24"/>
        </w:rPr>
        <w:t>ytical</w:t>
      </w:r>
      <w:r w:rsidRPr="00FE3B0D">
        <w:rPr>
          <w:rFonts w:cstheme="minorHAnsi"/>
          <w:i/>
          <w:sz w:val="24"/>
          <w:szCs w:val="24"/>
        </w:rPr>
        <w:t xml:space="preserve"> Chem</w:t>
      </w:r>
      <w:r w:rsidR="006E7BDC" w:rsidRPr="00FE3B0D">
        <w:rPr>
          <w:rFonts w:cstheme="minorHAnsi"/>
          <w:i/>
          <w:sz w:val="24"/>
          <w:szCs w:val="24"/>
        </w:rPr>
        <w:t>istry</w:t>
      </w:r>
      <w:r w:rsidRPr="00FE3B0D">
        <w:rPr>
          <w:rFonts w:cstheme="minorHAnsi"/>
          <w:i/>
          <w:sz w:val="24"/>
          <w:szCs w:val="24"/>
        </w:rPr>
        <w:t xml:space="preserve">. </w:t>
      </w:r>
      <w:r w:rsidRPr="00FE3B0D">
        <w:rPr>
          <w:rFonts w:cstheme="minorHAnsi"/>
          <w:b/>
          <w:bCs/>
          <w:iCs/>
          <w:sz w:val="24"/>
          <w:szCs w:val="24"/>
        </w:rPr>
        <w:t>86</w:t>
      </w:r>
      <w:r w:rsidRPr="00FE3B0D">
        <w:rPr>
          <w:rFonts w:cstheme="minorHAnsi"/>
          <w:sz w:val="24"/>
          <w:szCs w:val="24"/>
        </w:rPr>
        <w:t xml:space="preserve"> (15), 7293</w:t>
      </w:r>
      <w:r w:rsidR="006E7BDC" w:rsidRPr="00FE3B0D">
        <w:rPr>
          <w:rFonts w:cstheme="minorHAnsi"/>
          <w:sz w:val="24"/>
          <w:szCs w:val="24"/>
        </w:rPr>
        <w:t>–</w:t>
      </w:r>
      <w:r w:rsidRPr="00FE3B0D">
        <w:rPr>
          <w:rFonts w:cstheme="minorHAnsi"/>
          <w:sz w:val="24"/>
          <w:szCs w:val="24"/>
        </w:rPr>
        <w:t>7298</w:t>
      </w:r>
      <w:r w:rsidR="006E7BDC" w:rsidRPr="00FE3B0D">
        <w:rPr>
          <w:rFonts w:cstheme="minorHAnsi"/>
          <w:sz w:val="24"/>
          <w:szCs w:val="24"/>
        </w:rPr>
        <w:t xml:space="preserve"> (2014)</w:t>
      </w:r>
      <w:r w:rsidRPr="00FE3B0D">
        <w:rPr>
          <w:rFonts w:cstheme="minorHAnsi"/>
          <w:sz w:val="24"/>
          <w:szCs w:val="24"/>
        </w:rPr>
        <w:t>.</w:t>
      </w:r>
    </w:p>
    <w:p w14:paraId="47CD378E" w14:textId="23B3296F" w:rsidR="00BB4FEC" w:rsidRPr="00FE3B0D" w:rsidRDefault="00BB4FEC" w:rsidP="00FE3B0D">
      <w:pPr>
        <w:spacing w:after="0" w:line="240" w:lineRule="auto"/>
        <w:jc w:val="both"/>
        <w:rPr>
          <w:rFonts w:cstheme="minorHAnsi"/>
          <w:sz w:val="24"/>
          <w:szCs w:val="24"/>
        </w:rPr>
      </w:pPr>
      <w:r w:rsidRPr="00FE3B0D">
        <w:rPr>
          <w:rFonts w:cstheme="minorHAnsi"/>
          <w:sz w:val="24"/>
          <w:szCs w:val="24"/>
        </w:rPr>
        <w:t>17.</w:t>
      </w:r>
      <w:r w:rsidRPr="00FE3B0D">
        <w:rPr>
          <w:rFonts w:cstheme="minorHAnsi"/>
          <w:sz w:val="24"/>
          <w:szCs w:val="24"/>
        </w:rPr>
        <w:tab/>
        <w:t>Wang, G.</w:t>
      </w:r>
      <w:r w:rsidR="00196BAD" w:rsidRPr="00FE3B0D">
        <w:rPr>
          <w:rFonts w:cstheme="minorHAnsi"/>
          <w:sz w:val="24"/>
          <w:szCs w:val="24"/>
        </w:rPr>
        <w:t>,</w:t>
      </w:r>
      <w:r w:rsidRPr="00FE3B0D">
        <w:rPr>
          <w:rFonts w:cstheme="minorHAnsi"/>
          <w:sz w:val="24"/>
          <w:szCs w:val="24"/>
        </w:rPr>
        <w:t xml:space="preserve"> Johnson, A. J.</w:t>
      </w:r>
      <w:r w:rsidR="00196BAD" w:rsidRPr="00FE3B0D">
        <w:rPr>
          <w:rFonts w:cstheme="minorHAnsi"/>
          <w:sz w:val="24"/>
          <w:szCs w:val="24"/>
        </w:rPr>
        <w:t>,</w:t>
      </w:r>
      <w:r w:rsidRPr="00FE3B0D">
        <w:rPr>
          <w:rFonts w:cstheme="minorHAnsi"/>
          <w:sz w:val="24"/>
          <w:szCs w:val="24"/>
        </w:rPr>
        <w:t xml:space="preserve"> Kaltashov, I. A. Evaluation of </w:t>
      </w:r>
      <w:r w:rsidR="00196BAD" w:rsidRPr="00FE3B0D">
        <w:rPr>
          <w:rFonts w:cstheme="minorHAnsi"/>
          <w:sz w:val="24"/>
          <w:szCs w:val="24"/>
        </w:rPr>
        <w:t xml:space="preserve">electrospray ionization mass spectrometry </w:t>
      </w:r>
      <w:r w:rsidRPr="00FE3B0D">
        <w:rPr>
          <w:rFonts w:cstheme="minorHAnsi"/>
          <w:sz w:val="24"/>
          <w:szCs w:val="24"/>
        </w:rPr>
        <w:t xml:space="preserve">as a </w:t>
      </w:r>
      <w:r w:rsidR="00196BAD" w:rsidRPr="00FE3B0D">
        <w:rPr>
          <w:rFonts w:cstheme="minorHAnsi"/>
          <w:sz w:val="24"/>
          <w:szCs w:val="24"/>
        </w:rPr>
        <w:t xml:space="preserve">tool </w:t>
      </w:r>
      <w:r w:rsidRPr="00FE3B0D">
        <w:rPr>
          <w:rFonts w:cstheme="minorHAnsi"/>
          <w:sz w:val="24"/>
          <w:szCs w:val="24"/>
        </w:rPr>
        <w:t xml:space="preserve">for </w:t>
      </w:r>
      <w:r w:rsidR="00196BAD" w:rsidRPr="00FE3B0D">
        <w:rPr>
          <w:rFonts w:cstheme="minorHAnsi"/>
          <w:sz w:val="24"/>
          <w:szCs w:val="24"/>
        </w:rPr>
        <w:t xml:space="preserve">characterization </w:t>
      </w:r>
      <w:r w:rsidRPr="00FE3B0D">
        <w:rPr>
          <w:rFonts w:cstheme="minorHAnsi"/>
          <w:sz w:val="24"/>
          <w:szCs w:val="24"/>
        </w:rPr>
        <w:t xml:space="preserve">of </w:t>
      </w:r>
      <w:r w:rsidR="00196BAD" w:rsidRPr="00FE3B0D">
        <w:rPr>
          <w:rFonts w:cstheme="minorHAnsi"/>
          <w:sz w:val="24"/>
          <w:szCs w:val="24"/>
        </w:rPr>
        <w:t>small soluble protein aggregates</w:t>
      </w:r>
      <w:r w:rsidRPr="00FE3B0D">
        <w:rPr>
          <w:rFonts w:cstheme="minorHAnsi"/>
          <w:sz w:val="24"/>
          <w:szCs w:val="24"/>
        </w:rPr>
        <w:t xml:space="preserve">. </w:t>
      </w:r>
      <w:r w:rsidRPr="00FE3B0D">
        <w:rPr>
          <w:rFonts w:cstheme="minorHAnsi"/>
          <w:i/>
          <w:sz w:val="24"/>
          <w:szCs w:val="24"/>
        </w:rPr>
        <w:t>Analytical Chemistry</w:t>
      </w:r>
      <w:r w:rsidR="00196BAD" w:rsidRPr="00FE3B0D">
        <w:rPr>
          <w:rFonts w:cstheme="minorHAnsi"/>
          <w:i/>
          <w:sz w:val="24"/>
          <w:szCs w:val="24"/>
        </w:rPr>
        <w:t>.</w:t>
      </w:r>
      <w:r w:rsidRPr="00FE3B0D">
        <w:rPr>
          <w:rFonts w:cstheme="minorHAnsi"/>
          <w:i/>
          <w:sz w:val="24"/>
          <w:szCs w:val="24"/>
        </w:rPr>
        <w:t xml:space="preserve"> </w:t>
      </w:r>
      <w:r w:rsidRPr="00FE3B0D">
        <w:rPr>
          <w:rFonts w:cstheme="minorHAnsi"/>
          <w:b/>
          <w:bCs/>
          <w:iCs/>
          <w:sz w:val="24"/>
          <w:szCs w:val="24"/>
        </w:rPr>
        <w:t>84</w:t>
      </w:r>
      <w:r w:rsidRPr="00FE3B0D">
        <w:rPr>
          <w:rFonts w:cstheme="minorHAnsi"/>
          <w:sz w:val="24"/>
          <w:szCs w:val="24"/>
        </w:rPr>
        <w:t xml:space="preserve"> (3), 1718</w:t>
      </w:r>
      <w:r w:rsidR="00196BAD" w:rsidRPr="00FE3B0D">
        <w:rPr>
          <w:rFonts w:cstheme="minorHAnsi"/>
          <w:sz w:val="24"/>
          <w:szCs w:val="24"/>
        </w:rPr>
        <w:t>–</w:t>
      </w:r>
      <w:r w:rsidRPr="00FE3B0D">
        <w:rPr>
          <w:rFonts w:cstheme="minorHAnsi"/>
          <w:sz w:val="24"/>
          <w:szCs w:val="24"/>
        </w:rPr>
        <w:t>1724</w:t>
      </w:r>
      <w:r w:rsidR="00196BAD" w:rsidRPr="00FE3B0D">
        <w:rPr>
          <w:rFonts w:cstheme="minorHAnsi"/>
          <w:sz w:val="24"/>
          <w:szCs w:val="24"/>
        </w:rPr>
        <w:t xml:space="preserve"> (2012)</w:t>
      </w:r>
      <w:r w:rsidRPr="00FE3B0D">
        <w:rPr>
          <w:rFonts w:cstheme="minorHAnsi"/>
          <w:sz w:val="24"/>
          <w:szCs w:val="24"/>
        </w:rPr>
        <w:t>.</w:t>
      </w:r>
    </w:p>
    <w:p w14:paraId="26D91C80" w14:textId="1BF0E082" w:rsidR="00BB4FEC" w:rsidRPr="00FE3B0D" w:rsidRDefault="00BB4FEC" w:rsidP="00FE3B0D">
      <w:pPr>
        <w:spacing w:after="0" w:line="240" w:lineRule="auto"/>
        <w:jc w:val="both"/>
        <w:rPr>
          <w:rFonts w:cstheme="minorHAnsi"/>
          <w:sz w:val="24"/>
          <w:szCs w:val="24"/>
        </w:rPr>
      </w:pPr>
      <w:r w:rsidRPr="00FE3B0D">
        <w:rPr>
          <w:rFonts w:cstheme="minorHAnsi"/>
          <w:sz w:val="24"/>
          <w:szCs w:val="24"/>
        </w:rPr>
        <w:t>18.</w:t>
      </w:r>
      <w:r w:rsidRPr="00FE3B0D">
        <w:rPr>
          <w:rFonts w:cstheme="minorHAnsi"/>
          <w:sz w:val="24"/>
          <w:szCs w:val="24"/>
        </w:rPr>
        <w:tab/>
        <w:t>Fellers, R. T.</w:t>
      </w:r>
      <w:r w:rsidR="003314D6" w:rsidRPr="00FE3B0D">
        <w:rPr>
          <w:rFonts w:cstheme="minorHAnsi"/>
          <w:sz w:val="24"/>
          <w:szCs w:val="24"/>
        </w:rPr>
        <w:t xml:space="preserve"> et al.</w:t>
      </w:r>
      <w:r w:rsidRPr="00FE3B0D">
        <w:rPr>
          <w:rFonts w:cstheme="minorHAnsi"/>
          <w:sz w:val="24"/>
          <w:szCs w:val="24"/>
        </w:rPr>
        <w:t xml:space="preserve"> ProSight Lite: graphical software to analyze top-down mass spectrometry data. </w:t>
      </w:r>
      <w:r w:rsidRPr="00FE3B0D">
        <w:rPr>
          <w:rFonts w:cstheme="minorHAnsi"/>
          <w:i/>
          <w:sz w:val="24"/>
          <w:szCs w:val="24"/>
        </w:rPr>
        <w:t>Proteomics</w:t>
      </w:r>
      <w:r w:rsidR="00FF1594" w:rsidRPr="00FE3B0D">
        <w:rPr>
          <w:rFonts w:cstheme="minorHAnsi"/>
          <w:i/>
          <w:sz w:val="24"/>
          <w:szCs w:val="24"/>
        </w:rPr>
        <w:t>.</w:t>
      </w:r>
      <w:r w:rsidRPr="00FE3B0D">
        <w:rPr>
          <w:rFonts w:cstheme="minorHAnsi"/>
          <w:i/>
          <w:sz w:val="24"/>
          <w:szCs w:val="24"/>
        </w:rPr>
        <w:t xml:space="preserve"> </w:t>
      </w:r>
      <w:r w:rsidRPr="00FE3B0D">
        <w:rPr>
          <w:rFonts w:cstheme="minorHAnsi"/>
          <w:b/>
          <w:bCs/>
          <w:iCs/>
          <w:sz w:val="24"/>
          <w:szCs w:val="24"/>
        </w:rPr>
        <w:t>15</w:t>
      </w:r>
      <w:r w:rsidRPr="00FE3B0D">
        <w:rPr>
          <w:rFonts w:cstheme="minorHAnsi"/>
          <w:sz w:val="24"/>
          <w:szCs w:val="24"/>
        </w:rPr>
        <w:t xml:space="preserve"> (7), 1235</w:t>
      </w:r>
      <w:r w:rsidR="00FF1594" w:rsidRPr="00FE3B0D">
        <w:rPr>
          <w:rFonts w:cstheme="minorHAnsi"/>
          <w:sz w:val="24"/>
          <w:szCs w:val="24"/>
        </w:rPr>
        <w:t>–</w:t>
      </w:r>
      <w:r w:rsidRPr="00FE3B0D">
        <w:rPr>
          <w:rFonts w:cstheme="minorHAnsi"/>
          <w:sz w:val="24"/>
          <w:szCs w:val="24"/>
        </w:rPr>
        <w:t>1238</w:t>
      </w:r>
      <w:r w:rsidR="00FF1594" w:rsidRPr="00FE3B0D">
        <w:rPr>
          <w:rFonts w:cstheme="minorHAnsi"/>
          <w:sz w:val="24"/>
          <w:szCs w:val="24"/>
        </w:rPr>
        <w:t xml:space="preserve"> (2015)</w:t>
      </w:r>
      <w:r w:rsidRPr="00FE3B0D">
        <w:rPr>
          <w:rFonts w:cstheme="minorHAnsi"/>
          <w:sz w:val="24"/>
          <w:szCs w:val="24"/>
        </w:rPr>
        <w:t>.</w:t>
      </w:r>
    </w:p>
    <w:p w14:paraId="72273323" w14:textId="5DEA785D" w:rsidR="00BB4FEC" w:rsidRPr="00FE3B0D" w:rsidRDefault="00BB4FEC" w:rsidP="00FE3B0D">
      <w:pPr>
        <w:spacing w:after="0" w:line="240" w:lineRule="auto"/>
        <w:jc w:val="both"/>
        <w:rPr>
          <w:rFonts w:cstheme="minorHAnsi"/>
          <w:sz w:val="24"/>
          <w:szCs w:val="24"/>
        </w:rPr>
      </w:pPr>
      <w:r w:rsidRPr="00FE3B0D">
        <w:rPr>
          <w:rFonts w:cstheme="minorHAnsi"/>
          <w:sz w:val="24"/>
          <w:szCs w:val="24"/>
        </w:rPr>
        <w:t>19.</w:t>
      </w:r>
      <w:r w:rsidRPr="00FE3B0D">
        <w:rPr>
          <w:rFonts w:cstheme="minorHAnsi"/>
          <w:sz w:val="24"/>
          <w:szCs w:val="24"/>
        </w:rPr>
        <w:tab/>
        <w:t>Cai, W.</w:t>
      </w:r>
      <w:r w:rsidR="00082FA2" w:rsidRPr="00FE3B0D">
        <w:rPr>
          <w:rFonts w:cstheme="minorHAnsi"/>
          <w:sz w:val="24"/>
          <w:szCs w:val="24"/>
        </w:rPr>
        <w:t xml:space="preserve"> et al. </w:t>
      </w:r>
      <w:r w:rsidRPr="00FE3B0D">
        <w:rPr>
          <w:rFonts w:cstheme="minorHAnsi"/>
          <w:sz w:val="24"/>
          <w:szCs w:val="24"/>
        </w:rPr>
        <w:t xml:space="preserve">MASH Suite Pro: A </w:t>
      </w:r>
      <w:r w:rsidR="00082FA2" w:rsidRPr="00FE3B0D">
        <w:rPr>
          <w:rFonts w:cstheme="minorHAnsi"/>
          <w:sz w:val="24"/>
          <w:szCs w:val="24"/>
        </w:rPr>
        <w:t xml:space="preserve">comprehensive software tool </w:t>
      </w:r>
      <w:r w:rsidRPr="00FE3B0D">
        <w:rPr>
          <w:rFonts w:cstheme="minorHAnsi"/>
          <w:sz w:val="24"/>
          <w:szCs w:val="24"/>
        </w:rPr>
        <w:t xml:space="preserve">for </w:t>
      </w:r>
      <w:r w:rsidR="00082FA2" w:rsidRPr="00FE3B0D">
        <w:rPr>
          <w:rFonts w:cstheme="minorHAnsi"/>
          <w:sz w:val="24"/>
          <w:szCs w:val="24"/>
        </w:rPr>
        <w:t>top</w:t>
      </w:r>
      <w:r w:rsidRPr="00FE3B0D">
        <w:rPr>
          <w:rFonts w:cstheme="minorHAnsi"/>
          <w:sz w:val="24"/>
          <w:szCs w:val="24"/>
        </w:rPr>
        <w:t>-</w:t>
      </w:r>
      <w:r w:rsidR="00082FA2" w:rsidRPr="00FE3B0D">
        <w:rPr>
          <w:rFonts w:cstheme="minorHAnsi"/>
          <w:sz w:val="24"/>
          <w:szCs w:val="24"/>
        </w:rPr>
        <w:t>down proteomics</w:t>
      </w:r>
      <w:r w:rsidRPr="00FE3B0D">
        <w:rPr>
          <w:rFonts w:cstheme="minorHAnsi"/>
          <w:sz w:val="24"/>
          <w:szCs w:val="24"/>
        </w:rPr>
        <w:t xml:space="preserve">. </w:t>
      </w:r>
      <w:r w:rsidRPr="00FE3B0D">
        <w:rPr>
          <w:rFonts w:cstheme="minorHAnsi"/>
          <w:i/>
          <w:sz w:val="24"/>
          <w:szCs w:val="24"/>
        </w:rPr>
        <w:t xml:space="preserve">Molecular &amp; </w:t>
      </w:r>
      <w:r w:rsidR="00082FA2" w:rsidRPr="00FE3B0D">
        <w:rPr>
          <w:rFonts w:cstheme="minorHAnsi"/>
          <w:i/>
          <w:sz w:val="24"/>
          <w:szCs w:val="24"/>
        </w:rPr>
        <w:t>C</w:t>
      </w:r>
      <w:r w:rsidRPr="00FE3B0D">
        <w:rPr>
          <w:rFonts w:cstheme="minorHAnsi"/>
          <w:i/>
          <w:sz w:val="24"/>
          <w:szCs w:val="24"/>
        </w:rPr>
        <w:t xml:space="preserve">ellular </w:t>
      </w:r>
      <w:r w:rsidR="00082FA2" w:rsidRPr="00FE3B0D">
        <w:rPr>
          <w:rFonts w:cstheme="minorHAnsi"/>
          <w:i/>
          <w:sz w:val="24"/>
          <w:szCs w:val="24"/>
        </w:rPr>
        <w:t>P</w:t>
      </w:r>
      <w:r w:rsidRPr="00FE3B0D">
        <w:rPr>
          <w:rFonts w:cstheme="minorHAnsi"/>
          <w:i/>
          <w:sz w:val="24"/>
          <w:szCs w:val="24"/>
        </w:rPr>
        <w:t>roteomics</w:t>
      </w:r>
      <w:r w:rsidR="009B0669" w:rsidRPr="00FE3B0D">
        <w:rPr>
          <w:rFonts w:cstheme="minorHAnsi"/>
          <w:i/>
          <w:sz w:val="24"/>
          <w:szCs w:val="24"/>
        </w:rPr>
        <w:t>.</w:t>
      </w:r>
      <w:r w:rsidRPr="00FE3B0D">
        <w:rPr>
          <w:rFonts w:cstheme="minorHAnsi"/>
          <w:i/>
          <w:sz w:val="24"/>
          <w:szCs w:val="24"/>
        </w:rPr>
        <w:t xml:space="preserve"> </w:t>
      </w:r>
      <w:r w:rsidRPr="00FE3B0D">
        <w:rPr>
          <w:rFonts w:cstheme="minorHAnsi"/>
          <w:b/>
          <w:bCs/>
          <w:iCs/>
          <w:sz w:val="24"/>
          <w:szCs w:val="24"/>
        </w:rPr>
        <w:t xml:space="preserve">15 </w:t>
      </w:r>
      <w:r w:rsidRPr="00FE3B0D">
        <w:rPr>
          <w:rFonts w:cstheme="minorHAnsi"/>
          <w:sz w:val="24"/>
          <w:szCs w:val="24"/>
        </w:rPr>
        <w:t>(2), 703</w:t>
      </w:r>
      <w:r w:rsidR="009B0669" w:rsidRPr="00FE3B0D">
        <w:rPr>
          <w:rFonts w:cstheme="minorHAnsi"/>
          <w:sz w:val="24"/>
          <w:szCs w:val="24"/>
        </w:rPr>
        <w:t>–7</w:t>
      </w:r>
      <w:r w:rsidRPr="00FE3B0D">
        <w:rPr>
          <w:rFonts w:cstheme="minorHAnsi"/>
          <w:sz w:val="24"/>
          <w:szCs w:val="24"/>
        </w:rPr>
        <w:t>14</w:t>
      </w:r>
      <w:r w:rsidR="009B0669" w:rsidRPr="00FE3B0D">
        <w:rPr>
          <w:rFonts w:cstheme="minorHAnsi"/>
          <w:sz w:val="24"/>
          <w:szCs w:val="24"/>
        </w:rPr>
        <w:t xml:space="preserve"> (2016)</w:t>
      </w:r>
      <w:r w:rsidRPr="00FE3B0D">
        <w:rPr>
          <w:rFonts w:cstheme="minorHAnsi"/>
          <w:sz w:val="24"/>
          <w:szCs w:val="24"/>
        </w:rPr>
        <w:t>.</w:t>
      </w:r>
    </w:p>
    <w:p w14:paraId="64E1C158" w14:textId="4D2F4F75" w:rsidR="00BB4FEC" w:rsidRPr="00FE3B0D" w:rsidRDefault="00BB4FEC" w:rsidP="00FE3B0D">
      <w:pPr>
        <w:spacing w:after="0" w:line="240" w:lineRule="auto"/>
        <w:jc w:val="both"/>
        <w:rPr>
          <w:rFonts w:cstheme="minorHAnsi"/>
          <w:sz w:val="24"/>
          <w:szCs w:val="24"/>
        </w:rPr>
      </w:pPr>
      <w:r w:rsidRPr="00FE3B0D">
        <w:rPr>
          <w:rFonts w:cstheme="minorHAnsi"/>
          <w:sz w:val="24"/>
          <w:szCs w:val="24"/>
        </w:rPr>
        <w:t>20.</w:t>
      </w:r>
      <w:r w:rsidRPr="00FE3B0D">
        <w:rPr>
          <w:rFonts w:cstheme="minorHAnsi"/>
          <w:sz w:val="24"/>
          <w:szCs w:val="24"/>
        </w:rPr>
        <w:tab/>
        <w:t>Paterson, G. R</w:t>
      </w:r>
      <w:r w:rsidR="003017D9" w:rsidRPr="00FE3B0D">
        <w:rPr>
          <w:rFonts w:cstheme="minorHAnsi"/>
          <w:sz w:val="24"/>
          <w:szCs w:val="24"/>
        </w:rPr>
        <w:t xml:space="preserve">., </w:t>
      </w:r>
      <w:r w:rsidRPr="00FE3B0D">
        <w:rPr>
          <w:rFonts w:cstheme="minorHAnsi"/>
          <w:sz w:val="24"/>
          <w:szCs w:val="24"/>
        </w:rPr>
        <w:t>Hill, J. P</w:t>
      </w:r>
      <w:r w:rsidR="003017D9" w:rsidRPr="00FE3B0D">
        <w:rPr>
          <w:rFonts w:cstheme="minorHAnsi"/>
          <w:sz w:val="24"/>
          <w:szCs w:val="24"/>
        </w:rPr>
        <w:t xml:space="preserve">., </w:t>
      </w:r>
      <w:r w:rsidRPr="00FE3B0D">
        <w:rPr>
          <w:rFonts w:cstheme="minorHAnsi"/>
          <w:sz w:val="24"/>
          <w:szCs w:val="24"/>
        </w:rPr>
        <w:t xml:space="preserve">Otter, D. E. Separation of β-lactoglobulin A, B and C variants of bovine whey using capillary zone electrophoresis. </w:t>
      </w:r>
      <w:r w:rsidRPr="00FE3B0D">
        <w:rPr>
          <w:rFonts w:cstheme="minorHAnsi"/>
          <w:i/>
          <w:sz w:val="24"/>
          <w:szCs w:val="24"/>
        </w:rPr>
        <w:t>Journal of Chromatography A</w:t>
      </w:r>
      <w:r w:rsidR="003017D9" w:rsidRPr="00FE3B0D">
        <w:rPr>
          <w:rFonts w:cstheme="minorHAnsi"/>
          <w:i/>
          <w:sz w:val="24"/>
          <w:szCs w:val="24"/>
        </w:rPr>
        <w:t>.</w:t>
      </w:r>
      <w:r w:rsidRPr="00FE3B0D">
        <w:rPr>
          <w:rFonts w:cstheme="minorHAnsi"/>
          <w:i/>
          <w:sz w:val="24"/>
          <w:szCs w:val="24"/>
        </w:rPr>
        <w:t xml:space="preserve"> </w:t>
      </w:r>
      <w:r w:rsidRPr="00FE3B0D">
        <w:rPr>
          <w:rFonts w:cstheme="minorHAnsi"/>
          <w:b/>
          <w:bCs/>
          <w:iCs/>
          <w:sz w:val="24"/>
          <w:szCs w:val="24"/>
        </w:rPr>
        <w:t>700</w:t>
      </w:r>
      <w:r w:rsidRPr="00FE3B0D">
        <w:rPr>
          <w:rFonts w:cstheme="minorHAnsi"/>
          <w:sz w:val="24"/>
          <w:szCs w:val="24"/>
        </w:rPr>
        <w:t xml:space="preserve"> (1), 105</w:t>
      </w:r>
      <w:r w:rsidR="003017D9" w:rsidRPr="00FE3B0D">
        <w:rPr>
          <w:rFonts w:cstheme="minorHAnsi"/>
          <w:sz w:val="24"/>
          <w:szCs w:val="24"/>
        </w:rPr>
        <w:t>–</w:t>
      </w:r>
      <w:r w:rsidRPr="00FE3B0D">
        <w:rPr>
          <w:rFonts w:cstheme="minorHAnsi"/>
          <w:sz w:val="24"/>
          <w:szCs w:val="24"/>
        </w:rPr>
        <w:t>110</w:t>
      </w:r>
      <w:r w:rsidR="003017D9" w:rsidRPr="00FE3B0D">
        <w:rPr>
          <w:rFonts w:cstheme="minorHAnsi"/>
          <w:sz w:val="24"/>
          <w:szCs w:val="24"/>
        </w:rPr>
        <w:t xml:space="preserve"> (1995)</w:t>
      </w:r>
      <w:r w:rsidRPr="00FE3B0D">
        <w:rPr>
          <w:rFonts w:cstheme="minorHAnsi"/>
          <w:sz w:val="24"/>
          <w:szCs w:val="24"/>
        </w:rPr>
        <w:t>.</w:t>
      </w:r>
    </w:p>
    <w:p w14:paraId="43C34215" w14:textId="19ADA77F" w:rsidR="00BB4FEC" w:rsidRPr="00FE3B0D" w:rsidRDefault="00BB4FEC" w:rsidP="00FE3B0D">
      <w:pPr>
        <w:spacing w:after="0" w:line="240" w:lineRule="auto"/>
        <w:jc w:val="both"/>
        <w:rPr>
          <w:rFonts w:cstheme="minorHAnsi"/>
          <w:sz w:val="24"/>
          <w:szCs w:val="24"/>
        </w:rPr>
      </w:pPr>
      <w:r w:rsidRPr="00FE3B0D">
        <w:rPr>
          <w:rFonts w:cstheme="minorHAnsi"/>
          <w:sz w:val="24"/>
          <w:szCs w:val="24"/>
        </w:rPr>
        <w:t>21.</w:t>
      </w:r>
      <w:r w:rsidRPr="00FE3B0D">
        <w:rPr>
          <w:rFonts w:cstheme="minorHAnsi"/>
          <w:sz w:val="24"/>
          <w:szCs w:val="24"/>
        </w:rPr>
        <w:tab/>
        <w:t>Wang, G</w:t>
      </w:r>
      <w:r w:rsidR="000127C7" w:rsidRPr="00FE3B0D">
        <w:rPr>
          <w:rFonts w:cstheme="minorHAnsi"/>
          <w:sz w:val="24"/>
          <w:szCs w:val="24"/>
        </w:rPr>
        <w:t xml:space="preserve">., </w:t>
      </w:r>
      <w:r w:rsidRPr="00FE3B0D">
        <w:rPr>
          <w:rFonts w:cstheme="minorHAnsi"/>
          <w:sz w:val="24"/>
          <w:szCs w:val="24"/>
        </w:rPr>
        <w:t xml:space="preserve">Kaltashov, I. A. Approach to characterization of the higher order structure of disulfide-containing proteins using hydrogen/deuterium exchange and top-down mass spectrometry. </w:t>
      </w:r>
      <w:r w:rsidRPr="00FE3B0D">
        <w:rPr>
          <w:rFonts w:cstheme="minorHAnsi"/>
          <w:i/>
          <w:sz w:val="24"/>
          <w:szCs w:val="24"/>
        </w:rPr>
        <w:t>Anal</w:t>
      </w:r>
      <w:r w:rsidR="000127C7" w:rsidRPr="00FE3B0D">
        <w:rPr>
          <w:rFonts w:cstheme="minorHAnsi"/>
          <w:i/>
          <w:sz w:val="24"/>
          <w:szCs w:val="24"/>
        </w:rPr>
        <w:t>ytical</w:t>
      </w:r>
      <w:r w:rsidRPr="00FE3B0D">
        <w:rPr>
          <w:rFonts w:cstheme="minorHAnsi"/>
          <w:i/>
          <w:sz w:val="24"/>
          <w:szCs w:val="24"/>
        </w:rPr>
        <w:t xml:space="preserve"> Chem</w:t>
      </w:r>
      <w:r w:rsidR="000127C7" w:rsidRPr="00FE3B0D">
        <w:rPr>
          <w:rFonts w:cstheme="minorHAnsi"/>
          <w:i/>
          <w:sz w:val="24"/>
          <w:szCs w:val="24"/>
        </w:rPr>
        <w:t>istry.</w:t>
      </w:r>
      <w:r w:rsidRPr="00FE3B0D">
        <w:rPr>
          <w:rFonts w:cstheme="minorHAnsi"/>
          <w:i/>
          <w:sz w:val="24"/>
          <w:szCs w:val="24"/>
        </w:rPr>
        <w:t xml:space="preserve"> </w:t>
      </w:r>
      <w:r w:rsidRPr="00FE3B0D">
        <w:rPr>
          <w:rFonts w:cstheme="minorHAnsi"/>
          <w:b/>
          <w:sz w:val="24"/>
          <w:szCs w:val="24"/>
        </w:rPr>
        <w:t>2014,</w:t>
      </w:r>
      <w:r w:rsidRPr="00FE3B0D">
        <w:rPr>
          <w:rFonts w:cstheme="minorHAnsi"/>
          <w:sz w:val="24"/>
          <w:szCs w:val="24"/>
        </w:rPr>
        <w:t xml:space="preserve"> </w:t>
      </w:r>
      <w:r w:rsidRPr="00FE3B0D">
        <w:rPr>
          <w:rFonts w:cstheme="minorHAnsi"/>
          <w:iCs/>
          <w:sz w:val="24"/>
          <w:szCs w:val="24"/>
        </w:rPr>
        <w:t>86</w:t>
      </w:r>
      <w:r w:rsidRPr="00FE3B0D">
        <w:rPr>
          <w:rFonts w:cstheme="minorHAnsi"/>
          <w:sz w:val="24"/>
          <w:szCs w:val="24"/>
        </w:rPr>
        <w:t xml:space="preserve"> (15), 7293</w:t>
      </w:r>
      <w:r w:rsidR="000127C7" w:rsidRPr="00FE3B0D">
        <w:rPr>
          <w:rFonts w:cstheme="minorHAnsi"/>
          <w:sz w:val="24"/>
          <w:szCs w:val="24"/>
        </w:rPr>
        <w:t>–729</w:t>
      </w:r>
      <w:r w:rsidRPr="00FE3B0D">
        <w:rPr>
          <w:rFonts w:cstheme="minorHAnsi"/>
          <w:sz w:val="24"/>
          <w:szCs w:val="24"/>
        </w:rPr>
        <w:t>8</w:t>
      </w:r>
      <w:r w:rsidR="000127C7" w:rsidRPr="00FE3B0D">
        <w:rPr>
          <w:rFonts w:cstheme="minorHAnsi"/>
          <w:sz w:val="24"/>
          <w:szCs w:val="24"/>
        </w:rPr>
        <w:t xml:space="preserve"> (2014)</w:t>
      </w:r>
      <w:r w:rsidRPr="00FE3B0D">
        <w:rPr>
          <w:rFonts w:cstheme="minorHAnsi"/>
          <w:sz w:val="24"/>
          <w:szCs w:val="24"/>
        </w:rPr>
        <w:t>.</w:t>
      </w:r>
    </w:p>
    <w:p w14:paraId="34CAF5CC" w14:textId="3428223C" w:rsidR="00BB4FEC" w:rsidRPr="00FE3B0D" w:rsidRDefault="00BB4FEC" w:rsidP="00FE3B0D">
      <w:pPr>
        <w:spacing w:after="0" w:line="240" w:lineRule="auto"/>
        <w:jc w:val="both"/>
        <w:rPr>
          <w:rFonts w:cstheme="minorHAnsi"/>
          <w:sz w:val="24"/>
          <w:szCs w:val="24"/>
        </w:rPr>
      </w:pPr>
      <w:r w:rsidRPr="00FE3B0D">
        <w:rPr>
          <w:rFonts w:cstheme="minorHAnsi"/>
          <w:sz w:val="24"/>
          <w:szCs w:val="24"/>
        </w:rPr>
        <w:t>22.</w:t>
      </w:r>
      <w:r w:rsidRPr="00FE3B0D">
        <w:rPr>
          <w:rFonts w:cstheme="minorHAnsi"/>
          <w:sz w:val="24"/>
          <w:szCs w:val="24"/>
        </w:rPr>
        <w:tab/>
        <w:t>Nicolardi, S.</w:t>
      </w:r>
      <w:r w:rsidR="00B56CF2" w:rsidRPr="00FE3B0D">
        <w:rPr>
          <w:rFonts w:cstheme="minorHAnsi"/>
          <w:sz w:val="24"/>
          <w:szCs w:val="24"/>
        </w:rPr>
        <w:t xml:space="preserve"> et al. </w:t>
      </w:r>
      <w:r w:rsidRPr="00FE3B0D">
        <w:rPr>
          <w:rFonts w:cstheme="minorHAnsi"/>
          <w:sz w:val="24"/>
          <w:szCs w:val="24"/>
        </w:rPr>
        <w:t xml:space="preserve">On-line electrochemical reduction of disulfide bonds: improved FTICR-CID and -ETD coverage of oxytocin and hepcidin. </w:t>
      </w:r>
      <w:r w:rsidRPr="00FE3B0D">
        <w:rPr>
          <w:rFonts w:cstheme="minorHAnsi"/>
          <w:i/>
          <w:sz w:val="24"/>
          <w:szCs w:val="24"/>
        </w:rPr>
        <w:t>J</w:t>
      </w:r>
      <w:r w:rsidR="00866DAE" w:rsidRPr="00FE3B0D">
        <w:rPr>
          <w:rFonts w:cstheme="minorHAnsi"/>
          <w:i/>
          <w:sz w:val="24"/>
          <w:szCs w:val="24"/>
        </w:rPr>
        <w:t>ournal of the</w:t>
      </w:r>
      <w:r w:rsidRPr="00FE3B0D">
        <w:rPr>
          <w:rFonts w:cstheme="minorHAnsi"/>
          <w:i/>
          <w:sz w:val="24"/>
          <w:szCs w:val="24"/>
        </w:rPr>
        <w:t xml:space="preserve"> Am</w:t>
      </w:r>
      <w:r w:rsidR="00866DAE" w:rsidRPr="00FE3B0D">
        <w:rPr>
          <w:rFonts w:cstheme="minorHAnsi"/>
          <w:i/>
          <w:sz w:val="24"/>
          <w:szCs w:val="24"/>
        </w:rPr>
        <w:t>erican</w:t>
      </w:r>
      <w:r w:rsidRPr="00FE3B0D">
        <w:rPr>
          <w:rFonts w:cstheme="minorHAnsi"/>
          <w:i/>
          <w:sz w:val="24"/>
          <w:szCs w:val="24"/>
        </w:rPr>
        <w:t xml:space="preserve"> Soc</w:t>
      </w:r>
      <w:r w:rsidR="00866DAE" w:rsidRPr="00FE3B0D">
        <w:rPr>
          <w:rFonts w:cstheme="minorHAnsi"/>
          <w:i/>
          <w:sz w:val="24"/>
          <w:szCs w:val="24"/>
        </w:rPr>
        <w:t>iety for</w:t>
      </w:r>
      <w:r w:rsidRPr="00FE3B0D">
        <w:rPr>
          <w:rFonts w:cstheme="minorHAnsi"/>
          <w:i/>
          <w:sz w:val="24"/>
          <w:szCs w:val="24"/>
        </w:rPr>
        <w:t xml:space="preserve"> Mass Spectrom</w:t>
      </w:r>
      <w:r w:rsidR="00866DAE" w:rsidRPr="00FE3B0D">
        <w:rPr>
          <w:rFonts w:cstheme="minorHAnsi"/>
          <w:i/>
          <w:sz w:val="24"/>
          <w:szCs w:val="24"/>
        </w:rPr>
        <w:t>etry.</w:t>
      </w:r>
      <w:r w:rsidRPr="00FE3B0D">
        <w:rPr>
          <w:rFonts w:cstheme="minorHAnsi"/>
          <w:i/>
          <w:sz w:val="24"/>
          <w:szCs w:val="24"/>
        </w:rPr>
        <w:t xml:space="preserve"> </w:t>
      </w:r>
      <w:r w:rsidRPr="00FE3B0D">
        <w:rPr>
          <w:rFonts w:cstheme="minorHAnsi"/>
          <w:b/>
          <w:bCs/>
          <w:iCs/>
          <w:sz w:val="24"/>
          <w:szCs w:val="24"/>
        </w:rPr>
        <w:t>24</w:t>
      </w:r>
      <w:r w:rsidRPr="00FE3B0D">
        <w:rPr>
          <w:rFonts w:cstheme="minorHAnsi"/>
          <w:sz w:val="24"/>
          <w:szCs w:val="24"/>
        </w:rPr>
        <w:t xml:space="preserve"> (12), 1980</w:t>
      </w:r>
      <w:r w:rsidR="00866DAE" w:rsidRPr="00FE3B0D">
        <w:rPr>
          <w:rFonts w:cstheme="minorHAnsi"/>
          <w:sz w:val="24"/>
          <w:szCs w:val="24"/>
        </w:rPr>
        <w:t>–198</w:t>
      </w:r>
      <w:r w:rsidRPr="00FE3B0D">
        <w:rPr>
          <w:rFonts w:cstheme="minorHAnsi"/>
          <w:sz w:val="24"/>
          <w:szCs w:val="24"/>
        </w:rPr>
        <w:t>7</w:t>
      </w:r>
      <w:r w:rsidR="00866DAE" w:rsidRPr="00FE3B0D">
        <w:rPr>
          <w:rFonts w:cstheme="minorHAnsi"/>
          <w:sz w:val="24"/>
          <w:szCs w:val="24"/>
        </w:rPr>
        <w:t xml:space="preserve"> (2013)</w:t>
      </w:r>
      <w:r w:rsidRPr="00FE3B0D">
        <w:rPr>
          <w:rFonts w:cstheme="minorHAnsi"/>
          <w:sz w:val="24"/>
          <w:szCs w:val="24"/>
        </w:rPr>
        <w:t>.</w:t>
      </w:r>
    </w:p>
    <w:p w14:paraId="6944689A" w14:textId="207685BB" w:rsidR="00BB4FEC" w:rsidRPr="00FE3B0D" w:rsidRDefault="00BB4FEC" w:rsidP="00FE3B0D">
      <w:pPr>
        <w:spacing w:after="0" w:line="240" w:lineRule="auto"/>
        <w:jc w:val="both"/>
        <w:rPr>
          <w:rFonts w:cstheme="minorHAnsi"/>
          <w:sz w:val="24"/>
          <w:szCs w:val="24"/>
        </w:rPr>
      </w:pPr>
      <w:r w:rsidRPr="00FE3B0D">
        <w:rPr>
          <w:rFonts w:cstheme="minorHAnsi"/>
          <w:sz w:val="24"/>
          <w:szCs w:val="24"/>
        </w:rPr>
        <w:t>23.</w:t>
      </w:r>
      <w:r w:rsidRPr="00FE3B0D">
        <w:rPr>
          <w:rFonts w:cstheme="minorHAnsi"/>
          <w:sz w:val="24"/>
          <w:szCs w:val="24"/>
        </w:rPr>
        <w:tab/>
        <w:t>Adhikari, S</w:t>
      </w:r>
      <w:r w:rsidR="00C616B9" w:rsidRPr="00FE3B0D">
        <w:rPr>
          <w:rFonts w:cstheme="minorHAnsi"/>
          <w:sz w:val="24"/>
          <w:szCs w:val="24"/>
        </w:rPr>
        <w:t xml:space="preserve">., </w:t>
      </w:r>
      <w:r w:rsidRPr="00FE3B0D">
        <w:rPr>
          <w:rFonts w:cstheme="minorHAnsi"/>
          <w:sz w:val="24"/>
          <w:szCs w:val="24"/>
        </w:rPr>
        <w:t>Xia, Y</w:t>
      </w:r>
      <w:r w:rsidR="00C616B9" w:rsidRPr="00FE3B0D">
        <w:rPr>
          <w:rFonts w:cstheme="minorHAnsi"/>
          <w:sz w:val="24"/>
          <w:szCs w:val="24"/>
        </w:rPr>
        <w:t xml:space="preserve">., </w:t>
      </w:r>
      <w:r w:rsidRPr="00FE3B0D">
        <w:rPr>
          <w:rFonts w:cstheme="minorHAnsi"/>
          <w:sz w:val="24"/>
          <w:szCs w:val="24"/>
        </w:rPr>
        <w:t>McLuckey, S. A. Top-</w:t>
      </w:r>
      <w:r w:rsidR="00ED5786" w:rsidRPr="00FE3B0D">
        <w:rPr>
          <w:rFonts w:cstheme="minorHAnsi"/>
          <w:sz w:val="24"/>
          <w:szCs w:val="24"/>
        </w:rPr>
        <w:t xml:space="preserve">down analysis </w:t>
      </w:r>
      <w:r w:rsidRPr="00FE3B0D">
        <w:rPr>
          <w:rFonts w:cstheme="minorHAnsi"/>
          <w:sz w:val="24"/>
          <w:szCs w:val="24"/>
        </w:rPr>
        <w:t xml:space="preserve">of </w:t>
      </w:r>
      <w:r w:rsidR="00ED5786" w:rsidRPr="00FE3B0D">
        <w:rPr>
          <w:rFonts w:cstheme="minorHAnsi"/>
          <w:sz w:val="24"/>
          <w:szCs w:val="24"/>
        </w:rPr>
        <w:t>disulfide</w:t>
      </w:r>
      <w:r w:rsidRPr="00FE3B0D">
        <w:rPr>
          <w:rFonts w:cstheme="minorHAnsi"/>
          <w:sz w:val="24"/>
          <w:szCs w:val="24"/>
        </w:rPr>
        <w:t>-</w:t>
      </w:r>
      <w:r w:rsidR="00ED5786" w:rsidRPr="00FE3B0D">
        <w:rPr>
          <w:rFonts w:cstheme="minorHAnsi"/>
          <w:sz w:val="24"/>
          <w:szCs w:val="24"/>
        </w:rPr>
        <w:t xml:space="preserve">linked proteins using photoinduced radical reactions </w:t>
      </w:r>
      <w:r w:rsidRPr="00FE3B0D">
        <w:rPr>
          <w:rFonts w:cstheme="minorHAnsi"/>
          <w:sz w:val="24"/>
          <w:szCs w:val="24"/>
        </w:rPr>
        <w:t xml:space="preserve">and ET-DDC. </w:t>
      </w:r>
      <w:r w:rsidRPr="00FE3B0D">
        <w:rPr>
          <w:rFonts w:cstheme="minorHAnsi"/>
          <w:i/>
          <w:sz w:val="24"/>
          <w:szCs w:val="24"/>
        </w:rPr>
        <w:t>Int</w:t>
      </w:r>
      <w:r w:rsidR="00ED5786" w:rsidRPr="00FE3B0D">
        <w:rPr>
          <w:rFonts w:cstheme="minorHAnsi"/>
          <w:i/>
          <w:sz w:val="24"/>
          <w:szCs w:val="24"/>
        </w:rPr>
        <w:t>ernational</w:t>
      </w:r>
      <w:r w:rsidRPr="00FE3B0D">
        <w:rPr>
          <w:rFonts w:cstheme="minorHAnsi"/>
          <w:i/>
          <w:sz w:val="24"/>
          <w:szCs w:val="24"/>
        </w:rPr>
        <w:t xml:space="preserve"> J</w:t>
      </w:r>
      <w:r w:rsidR="00ED5786" w:rsidRPr="00FE3B0D">
        <w:rPr>
          <w:rFonts w:cstheme="minorHAnsi"/>
          <w:i/>
          <w:sz w:val="24"/>
          <w:szCs w:val="24"/>
        </w:rPr>
        <w:t>ournal of</w:t>
      </w:r>
      <w:r w:rsidRPr="00FE3B0D">
        <w:rPr>
          <w:rFonts w:cstheme="minorHAnsi"/>
          <w:i/>
          <w:sz w:val="24"/>
          <w:szCs w:val="24"/>
        </w:rPr>
        <w:t xml:space="preserve"> Mass Spectrom</w:t>
      </w:r>
      <w:r w:rsidR="00ED5786" w:rsidRPr="00FE3B0D">
        <w:rPr>
          <w:rFonts w:cstheme="minorHAnsi"/>
          <w:i/>
          <w:sz w:val="24"/>
          <w:szCs w:val="24"/>
        </w:rPr>
        <w:t>etry.</w:t>
      </w:r>
      <w:r w:rsidRPr="00FE3B0D">
        <w:rPr>
          <w:rFonts w:cstheme="minorHAnsi"/>
          <w:i/>
          <w:sz w:val="24"/>
          <w:szCs w:val="24"/>
        </w:rPr>
        <w:t xml:space="preserve"> </w:t>
      </w:r>
      <w:r w:rsidRPr="00FE3B0D">
        <w:rPr>
          <w:rFonts w:cstheme="minorHAnsi"/>
          <w:b/>
          <w:bCs/>
          <w:iCs/>
          <w:sz w:val="24"/>
          <w:szCs w:val="24"/>
        </w:rPr>
        <w:t>444</w:t>
      </w:r>
      <w:r w:rsidR="004054A3" w:rsidRPr="00FE3B0D">
        <w:rPr>
          <w:rFonts w:cstheme="minorHAnsi"/>
          <w:iCs/>
          <w:sz w:val="24"/>
          <w:szCs w:val="24"/>
        </w:rPr>
        <w:t>, 116173 (2019)</w:t>
      </w:r>
      <w:r w:rsidRPr="00FE3B0D">
        <w:rPr>
          <w:rFonts w:cstheme="minorHAnsi"/>
          <w:iCs/>
          <w:sz w:val="24"/>
          <w:szCs w:val="24"/>
        </w:rPr>
        <w:t>.</w:t>
      </w:r>
    </w:p>
    <w:p w14:paraId="006DBF74" w14:textId="33100F8A" w:rsidR="00BB4FEC" w:rsidRPr="00FE3B0D" w:rsidRDefault="00BB4FEC" w:rsidP="00FE3B0D">
      <w:pPr>
        <w:spacing w:after="0" w:line="240" w:lineRule="auto"/>
        <w:jc w:val="both"/>
        <w:rPr>
          <w:rFonts w:cstheme="minorHAnsi"/>
          <w:sz w:val="24"/>
          <w:szCs w:val="24"/>
        </w:rPr>
      </w:pPr>
      <w:r w:rsidRPr="00FE3B0D">
        <w:rPr>
          <w:rFonts w:cstheme="minorHAnsi"/>
          <w:sz w:val="24"/>
          <w:szCs w:val="24"/>
        </w:rPr>
        <w:t>24.</w:t>
      </w:r>
      <w:r w:rsidRPr="00FE3B0D">
        <w:rPr>
          <w:rFonts w:cstheme="minorHAnsi"/>
          <w:sz w:val="24"/>
          <w:szCs w:val="24"/>
        </w:rPr>
        <w:tab/>
        <w:t>Rush, M. J. P</w:t>
      </w:r>
      <w:r w:rsidR="00552663" w:rsidRPr="00FE3B0D">
        <w:rPr>
          <w:rFonts w:cstheme="minorHAnsi"/>
          <w:sz w:val="24"/>
          <w:szCs w:val="24"/>
        </w:rPr>
        <w:t xml:space="preserve">., </w:t>
      </w:r>
      <w:r w:rsidRPr="00FE3B0D">
        <w:rPr>
          <w:rFonts w:cstheme="minorHAnsi"/>
          <w:sz w:val="24"/>
          <w:szCs w:val="24"/>
        </w:rPr>
        <w:t>Riley, N. M</w:t>
      </w:r>
      <w:r w:rsidR="00552663" w:rsidRPr="00FE3B0D">
        <w:rPr>
          <w:rFonts w:cstheme="minorHAnsi"/>
          <w:sz w:val="24"/>
          <w:szCs w:val="24"/>
        </w:rPr>
        <w:t xml:space="preserve">., </w:t>
      </w:r>
      <w:r w:rsidRPr="00FE3B0D">
        <w:rPr>
          <w:rFonts w:cstheme="minorHAnsi"/>
          <w:sz w:val="24"/>
          <w:szCs w:val="24"/>
        </w:rPr>
        <w:t>Westphall, M. S</w:t>
      </w:r>
      <w:r w:rsidR="00552663" w:rsidRPr="00FE3B0D">
        <w:rPr>
          <w:rFonts w:cstheme="minorHAnsi"/>
          <w:sz w:val="24"/>
          <w:szCs w:val="24"/>
        </w:rPr>
        <w:t xml:space="preserve">., </w:t>
      </w:r>
      <w:r w:rsidRPr="00FE3B0D">
        <w:rPr>
          <w:rFonts w:cstheme="minorHAnsi"/>
          <w:sz w:val="24"/>
          <w:szCs w:val="24"/>
        </w:rPr>
        <w:t>Coon, J. J. Top-</w:t>
      </w:r>
      <w:r w:rsidR="00552663" w:rsidRPr="00FE3B0D">
        <w:rPr>
          <w:rFonts w:cstheme="minorHAnsi"/>
          <w:sz w:val="24"/>
          <w:szCs w:val="24"/>
        </w:rPr>
        <w:t xml:space="preserve">down characterization </w:t>
      </w:r>
      <w:r w:rsidRPr="00FE3B0D">
        <w:rPr>
          <w:rFonts w:cstheme="minorHAnsi"/>
          <w:sz w:val="24"/>
          <w:szCs w:val="24"/>
        </w:rPr>
        <w:t xml:space="preserve">of </w:t>
      </w:r>
      <w:r w:rsidR="00552663" w:rsidRPr="00FE3B0D">
        <w:rPr>
          <w:rFonts w:cstheme="minorHAnsi"/>
          <w:sz w:val="24"/>
          <w:szCs w:val="24"/>
        </w:rPr>
        <w:t xml:space="preserve">proteins </w:t>
      </w:r>
      <w:r w:rsidRPr="00FE3B0D">
        <w:rPr>
          <w:rFonts w:cstheme="minorHAnsi"/>
          <w:sz w:val="24"/>
          <w:szCs w:val="24"/>
        </w:rPr>
        <w:t xml:space="preserve">with </w:t>
      </w:r>
      <w:r w:rsidR="00552663" w:rsidRPr="00FE3B0D">
        <w:rPr>
          <w:rFonts w:cstheme="minorHAnsi"/>
          <w:sz w:val="24"/>
          <w:szCs w:val="24"/>
        </w:rPr>
        <w:t>intact disulfide bonds using activated</w:t>
      </w:r>
      <w:r w:rsidRPr="00FE3B0D">
        <w:rPr>
          <w:rFonts w:cstheme="minorHAnsi"/>
          <w:sz w:val="24"/>
          <w:szCs w:val="24"/>
        </w:rPr>
        <w:t>-</w:t>
      </w:r>
      <w:r w:rsidR="00552663" w:rsidRPr="00FE3B0D">
        <w:rPr>
          <w:rFonts w:cstheme="minorHAnsi"/>
          <w:sz w:val="24"/>
          <w:szCs w:val="24"/>
        </w:rPr>
        <w:t>ion electron transfer dissociation</w:t>
      </w:r>
      <w:r w:rsidRPr="00FE3B0D">
        <w:rPr>
          <w:rFonts w:cstheme="minorHAnsi"/>
          <w:sz w:val="24"/>
          <w:szCs w:val="24"/>
        </w:rPr>
        <w:t xml:space="preserve">. </w:t>
      </w:r>
      <w:r w:rsidRPr="00FE3B0D">
        <w:rPr>
          <w:rFonts w:cstheme="minorHAnsi"/>
          <w:i/>
          <w:sz w:val="24"/>
          <w:szCs w:val="24"/>
        </w:rPr>
        <w:t>Anal</w:t>
      </w:r>
      <w:r w:rsidR="00552663" w:rsidRPr="00FE3B0D">
        <w:rPr>
          <w:rFonts w:cstheme="minorHAnsi"/>
          <w:i/>
          <w:sz w:val="24"/>
          <w:szCs w:val="24"/>
        </w:rPr>
        <w:t>ytical</w:t>
      </w:r>
      <w:r w:rsidRPr="00FE3B0D">
        <w:rPr>
          <w:rFonts w:cstheme="minorHAnsi"/>
          <w:i/>
          <w:sz w:val="24"/>
          <w:szCs w:val="24"/>
        </w:rPr>
        <w:t xml:space="preserve"> Chem</w:t>
      </w:r>
      <w:r w:rsidR="00552663" w:rsidRPr="00FE3B0D">
        <w:rPr>
          <w:rFonts w:cstheme="minorHAnsi"/>
          <w:i/>
          <w:sz w:val="24"/>
          <w:szCs w:val="24"/>
        </w:rPr>
        <w:t>istry.</w:t>
      </w:r>
      <w:r w:rsidRPr="00FE3B0D">
        <w:rPr>
          <w:rFonts w:cstheme="minorHAnsi"/>
          <w:i/>
          <w:sz w:val="24"/>
          <w:szCs w:val="24"/>
        </w:rPr>
        <w:t xml:space="preserve"> </w:t>
      </w:r>
      <w:r w:rsidRPr="00FE3B0D">
        <w:rPr>
          <w:rFonts w:cstheme="minorHAnsi"/>
          <w:b/>
          <w:bCs/>
          <w:iCs/>
          <w:sz w:val="24"/>
          <w:szCs w:val="24"/>
        </w:rPr>
        <w:t>90</w:t>
      </w:r>
      <w:r w:rsidRPr="00FE3B0D">
        <w:rPr>
          <w:rFonts w:cstheme="minorHAnsi"/>
          <w:sz w:val="24"/>
          <w:szCs w:val="24"/>
        </w:rPr>
        <w:t xml:space="preserve"> (15), 8946</w:t>
      </w:r>
      <w:r w:rsidR="00552663" w:rsidRPr="00FE3B0D">
        <w:rPr>
          <w:rFonts w:cstheme="minorHAnsi"/>
          <w:sz w:val="24"/>
          <w:szCs w:val="24"/>
        </w:rPr>
        <w:t>–</w:t>
      </w:r>
      <w:r w:rsidRPr="00FE3B0D">
        <w:rPr>
          <w:rFonts w:cstheme="minorHAnsi"/>
          <w:sz w:val="24"/>
          <w:szCs w:val="24"/>
        </w:rPr>
        <w:t>8953</w:t>
      </w:r>
      <w:r w:rsidR="00552663" w:rsidRPr="00FE3B0D">
        <w:rPr>
          <w:rFonts w:cstheme="minorHAnsi"/>
          <w:sz w:val="24"/>
          <w:szCs w:val="24"/>
        </w:rPr>
        <w:t xml:space="preserve"> (2018)</w:t>
      </w:r>
      <w:r w:rsidRPr="00FE3B0D">
        <w:rPr>
          <w:rFonts w:cstheme="minorHAnsi"/>
          <w:sz w:val="24"/>
          <w:szCs w:val="24"/>
        </w:rPr>
        <w:t>.</w:t>
      </w:r>
    </w:p>
    <w:p w14:paraId="0D568103" w14:textId="2772BB3A" w:rsidR="00BB4FEC" w:rsidRPr="00FE3B0D" w:rsidRDefault="00BB4FEC" w:rsidP="00FE3B0D">
      <w:pPr>
        <w:spacing w:after="0" w:line="240" w:lineRule="auto"/>
        <w:jc w:val="both"/>
        <w:rPr>
          <w:rFonts w:cstheme="minorHAnsi"/>
          <w:sz w:val="24"/>
          <w:szCs w:val="24"/>
        </w:rPr>
      </w:pPr>
      <w:r w:rsidRPr="00FE3B0D">
        <w:rPr>
          <w:rFonts w:cstheme="minorHAnsi"/>
          <w:sz w:val="24"/>
          <w:szCs w:val="24"/>
        </w:rPr>
        <w:t>25.</w:t>
      </w:r>
      <w:r w:rsidRPr="00FE3B0D">
        <w:rPr>
          <w:rFonts w:cstheme="minorHAnsi"/>
          <w:sz w:val="24"/>
          <w:szCs w:val="24"/>
        </w:rPr>
        <w:tab/>
        <w:t>Zhong, X</w:t>
      </w:r>
      <w:r w:rsidR="00707605" w:rsidRPr="00FE3B0D">
        <w:rPr>
          <w:rFonts w:cstheme="minorHAnsi"/>
          <w:sz w:val="24"/>
          <w:szCs w:val="24"/>
        </w:rPr>
        <w:t xml:space="preserve">., </w:t>
      </w:r>
      <w:r w:rsidRPr="00FE3B0D">
        <w:rPr>
          <w:rFonts w:cstheme="minorHAnsi"/>
          <w:sz w:val="24"/>
          <w:szCs w:val="24"/>
        </w:rPr>
        <w:t>Maxwell, E. J</w:t>
      </w:r>
      <w:r w:rsidR="00707605" w:rsidRPr="00FE3B0D">
        <w:rPr>
          <w:rFonts w:cstheme="minorHAnsi"/>
          <w:sz w:val="24"/>
          <w:szCs w:val="24"/>
        </w:rPr>
        <w:t xml:space="preserve">., </w:t>
      </w:r>
      <w:r w:rsidRPr="00FE3B0D">
        <w:rPr>
          <w:rFonts w:cstheme="minorHAnsi"/>
          <w:sz w:val="24"/>
          <w:szCs w:val="24"/>
        </w:rPr>
        <w:t xml:space="preserve">Chen, D. D. Y. Mass </w:t>
      </w:r>
      <w:r w:rsidR="00707605" w:rsidRPr="00FE3B0D">
        <w:rPr>
          <w:rFonts w:cstheme="minorHAnsi"/>
          <w:sz w:val="24"/>
          <w:szCs w:val="24"/>
        </w:rPr>
        <w:t xml:space="preserve">transport </w:t>
      </w:r>
      <w:r w:rsidRPr="00FE3B0D">
        <w:rPr>
          <w:rFonts w:cstheme="minorHAnsi"/>
          <w:sz w:val="24"/>
          <w:szCs w:val="24"/>
        </w:rPr>
        <w:t xml:space="preserve">in a </w:t>
      </w:r>
      <w:r w:rsidR="00707605" w:rsidRPr="00FE3B0D">
        <w:rPr>
          <w:rFonts w:cstheme="minorHAnsi"/>
          <w:sz w:val="24"/>
          <w:szCs w:val="24"/>
        </w:rPr>
        <w:t>micro flow</w:t>
      </w:r>
      <w:r w:rsidRPr="00FE3B0D">
        <w:rPr>
          <w:rFonts w:cstheme="minorHAnsi"/>
          <w:sz w:val="24"/>
          <w:szCs w:val="24"/>
        </w:rPr>
        <w:t>-</w:t>
      </w:r>
      <w:r w:rsidR="00707605" w:rsidRPr="00FE3B0D">
        <w:rPr>
          <w:rFonts w:cstheme="minorHAnsi"/>
          <w:sz w:val="24"/>
          <w:szCs w:val="24"/>
        </w:rPr>
        <w:t xml:space="preserve">through vial </w:t>
      </w:r>
      <w:r w:rsidRPr="00FE3B0D">
        <w:rPr>
          <w:rFonts w:cstheme="minorHAnsi"/>
          <w:sz w:val="24"/>
          <w:szCs w:val="24"/>
        </w:rPr>
        <w:t xml:space="preserve">of a </w:t>
      </w:r>
      <w:r w:rsidR="00707605" w:rsidRPr="00FE3B0D">
        <w:rPr>
          <w:rFonts w:cstheme="minorHAnsi"/>
          <w:sz w:val="24"/>
          <w:szCs w:val="24"/>
        </w:rPr>
        <w:t>junction</w:t>
      </w:r>
      <w:r w:rsidRPr="00FE3B0D">
        <w:rPr>
          <w:rFonts w:cstheme="minorHAnsi"/>
          <w:sz w:val="24"/>
          <w:szCs w:val="24"/>
        </w:rPr>
        <w:t>-at-the-</w:t>
      </w:r>
      <w:r w:rsidR="00707605" w:rsidRPr="00FE3B0D">
        <w:rPr>
          <w:rFonts w:cstheme="minorHAnsi"/>
          <w:sz w:val="24"/>
          <w:szCs w:val="24"/>
        </w:rPr>
        <w:t>tip capillary electrophoresis</w:t>
      </w:r>
      <w:r w:rsidRPr="00FE3B0D">
        <w:rPr>
          <w:rFonts w:cstheme="minorHAnsi"/>
          <w:sz w:val="24"/>
          <w:szCs w:val="24"/>
        </w:rPr>
        <w:t>-</w:t>
      </w:r>
      <w:r w:rsidR="00707605" w:rsidRPr="00FE3B0D">
        <w:rPr>
          <w:rFonts w:cstheme="minorHAnsi"/>
          <w:sz w:val="24"/>
          <w:szCs w:val="24"/>
        </w:rPr>
        <w:t>mass spectrometry interface</w:t>
      </w:r>
      <w:r w:rsidRPr="00FE3B0D">
        <w:rPr>
          <w:rFonts w:cstheme="minorHAnsi"/>
          <w:sz w:val="24"/>
          <w:szCs w:val="24"/>
        </w:rPr>
        <w:t xml:space="preserve">. </w:t>
      </w:r>
      <w:r w:rsidRPr="00FE3B0D">
        <w:rPr>
          <w:rFonts w:cstheme="minorHAnsi"/>
          <w:i/>
          <w:sz w:val="24"/>
          <w:szCs w:val="24"/>
        </w:rPr>
        <w:t>Analytical Chemistry</w:t>
      </w:r>
      <w:r w:rsidR="00707605" w:rsidRPr="00FE3B0D">
        <w:rPr>
          <w:rFonts w:cstheme="minorHAnsi"/>
          <w:i/>
          <w:sz w:val="24"/>
          <w:szCs w:val="24"/>
        </w:rPr>
        <w:t>.</w:t>
      </w:r>
      <w:r w:rsidRPr="00FE3B0D">
        <w:rPr>
          <w:rFonts w:cstheme="minorHAnsi"/>
          <w:i/>
          <w:sz w:val="24"/>
          <w:szCs w:val="24"/>
        </w:rPr>
        <w:t xml:space="preserve"> </w:t>
      </w:r>
      <w:r w:rsidRPr="00FE3B0D">
        <w:rPr>
          <w:rFonts w:cstheme="minorHAnsi"/>
          <w:b/>
          <w:bCs/>
          <w:iCs/>
          <w:sz w:val="24"/>
          <w:szCs w:val="24"/>
        </w:rPr>
        <w:t xml:space="preserve">83 </w:t>
      </w:r>
      <w:r w:rsidRPr="00FE3B0D">
        <w:rPr>
          <w:rFonts w:cstheme="minorHAnsi"/>
          <w:sz w:val="24"/>
          <w:szCs w:val="24"/>
        </w:rPr>
        <w:t>(12), 4916</w:t>
      </w:r>
      <w:r w:rsidR="00707605" w:rsidRPr="00FE3B0D">
        <w:rPr>
          <w:rFonts w:cstheme="minorHAnsi"/>
          <w:sz w:val="24"/>
          <w:szCs w:val="24"/>
        </w:rPr>
        <w:t>–</w:t>
      </w:r>
      <w:r w:rsidRPr="00FE3B0D">
        <w:rPr>
          <w:rFonts w:cstheme="minorHAnsi"/>
          <w:sz w:val="24"/>
          <w:szCs w:val="24"/>
        </w:rPr>
        <w:t>4923</w:t>
      </w:r>
      <w:r w:rsidR="00707605" w:rsidRPr="00FE3B0D">
        <w:rPr>
          <w:rFonts w:cstheme="minorHAnsi"/>
          <w:sz w:val="24"/>
          <w:szCs w:val="24"/>
        </w:rPr>
        <w:t xml:space="preserve"> (2011)</w:t>
      </w:r>
      <w:r w:rsidRPr="00FE3B0D">
        <w:rPr>
          <w:rFonts w:cstheme="minorHAnsi"/>
          <w:sz w:val="24"/>
          <w:szCs w:val="24"/>
        </w:rPr>
        <w:t>.</w:t>
      </w:r>
    </w:p>
    <w:p w14:paraId="4AA00896" w14:textId="77777777" w:rsidR="00BB4FEC" w:rsidRPr="00FE3B0D" w:rsidRDefault="00BB4FEC" w:rsidP="00FE3B0D">
      <w:pPr>
        <w:spacing w:after="0" w:line="240" w:lineRule="auto"/>
        <w:jc w:val="both"/>
        <w:rPr>
          <w:rFonts w:cstheme="minorHAnsi"/>
          <w:sz w:val="24"/>
          <w:szCs w:val="24"/>
        </w:rPr>
      </w:pPr>
      <w:r w:rsidRPr="00FE3B0D">
        <w:rPr>
          <w:rFonts w:cstheme="minorHAnsi"/>
          <w:sz w:val="24"/>
          <w:szCs w:val="24"/>
        </w:rPr>
        <w:fldChar w:fldCharType="end"/>
      </w:r>
    </w:p>
    <w:p w14:paraId="6103E7FC" w14:textId="77777777" w:rsidR="007C5A17" w:rsidRPr="00FE3B0D" w:rsidRDefault="00B70AF4" w:rsidP="00FE3B0D">
      <w:pPr>
        <w:spacing w:after="0" w:line="240" w:lineRule="auto"/>
        <w:jc w:val="both"/>
        <w:rPr>
          <w:rFonts w:cstheme="minorHAnsi"/>
          <w:sz w:val="24"/>
          <w:szCs w:val="24"/>
        </w:rPr>
      </w:pPr>
    </w:p>
    <w:sectPr w:rsidR="007C5A17" w:rsidRPr="00FE3B0D" w:rsidSect="006011B1">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1DDA"/>
    <w:multiLevelType w:val="multilevel"/>
    <w:tmpl w:val="D16A6CC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25B3039"/>
    <w:multiLevelType w:val="multilevel"/>
    <w:tmpl w:val="695EDCD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50409F"/>
    <w:multiLevelType w:val="multilevel"/>
    <w:tmpl w:val="52CA90F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740289"/>
    <w:multiLevelType w:val="multilevel"/>
    <w:tmpl w:val="DD940CAA"/>
    <w:lvl w:ilvl="0">
      <w:start w:val="1"/>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773F7AE4"/>
    <w:multiLevelType w:val="multilevel"/>
    <w:tmpl w:val="808E287C"/>
    <w:lvl w:ilvl="0">
      <w:start w:val="2"/>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5"/>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EC"/>
    <w:rsid w:val="000007DA"/>
    <w:rsid w:val="000127C7"/>
    <w:rsid w:val="000166C4"/>
    <w:rsid w:val="0002131E"/>
    <w:rsid w:val="000246C7"/>
    <w:rsid w:val="000451D6"/>
    <w:rsid w:val="00057BD3"/>
    <w:rsid w:val="000728B0"/>
    <w:rsid w:val="000745D7"/>
    <w:rsid w:val="0007500D"/>
    <w:rsid w:val="000801FA"/>
    <w:rsid w:val="0008139E"/>
    <w:rsid w:val="00082FA2"/>
    <w:rsid w:val="00086A6A"/>
    <w:rsid w:val="0008717C"/>
    <w:rsid w:val="00090214"/>
    <w:rsid w:val="000917B8"/>
    <w:rsid w:val="000A64D1"/>
    <w:rsid w:val="000B6181"/>
    <w:rsid w:val="000C3512"/>
    <w:rsid w:val="000C4877"/>
    <w:rsid w:val="000C6EE4"/>
    <w:rsid w:val="000D672A"/>
    <w:rsid w:val="000E2C5D"/>
    <w:rsid w:val="000E63B6"/>
    <w:rsid w:val="000F2FDF"/>
    <w:rsid w:val="000F749B"/>
    <w:rsid w:val="0011284D"/>
    <w:rsid w:val="001149B3"/>
    <w:rsid w:val="0011680B"/>
    <w:rsid w:val="00120F64"/>
    <w:rsid w:val="0012750B"/>
    <w:rsid w:val="00130B32"/>
    <w:rsid w:val="00154BC9"/>
    <w:rsid w:val="001733CD"/>
    <w:rsid w:val="0019417A"/>
    <w:rsid w:val="00196BAD"/>
    <w:rsid w:val="001B0D07"/>
    <w:rsid w:val="001B5388"/>
    <w:rsid w:val="001C5B75"/>
    <w:rsid w:val="001D5E3C"/>
    <w:rsid w:val="001D77F2"/>
    <w:rsid w:val="001E3D42"/>
    <w:rsid w:val="00205156"/>
    <w:rsid w:val="00223272"/>
    <w:rsid w:val="00227711"/>
    <w:rsid w:val="00231DA6"/>
    <w:rsid w:val="002671BB"/>
    <w:rsid w:val="002D5640"/>
    <w:rsid w:val="002D6CF2"/>
    <w:rsid w:val="003017D9"/>
    <w:rsid w:val="00316FA8"/>
    <w:rsid w:val="003232A6"/>
    <w:rsid w:val="00327507"/>
    <w:rsid w:val="003314D6"/>
    <w:rsid w:val="00346DB3"/>
    <w:rsid w:val="00347324"/>
    <w:rsid w:val="00360FEF"/>
    <w:rsid w:val="00375D70"/>
    <w:rsid w:val="003763FC"/>
    <w:rsid w:val="00381606"/>
    <w:rsid w:val="00382D3C"/>
    <w:rsid w:val="00385D8C"/>
    <w:rsid w:val="00396CFC"/>
    <w:rsid w:val="00397207"/>
    <w:rsid w:val="00397F6B"/>
    <w:rsid w:val="003C7BFA"/>
    <w:rsid w:val="003D4C04"/>
    <w:rsid w:val="003D7349"/>
    <w:rsid w:val="003E0426"/>
    <w:rsid w:val="003E1C78"/>
    <w:rsid w:val="003F1068"/>
    <w:rsid w:val="003F524E"/>
    <w:rsid w:val="00404CA1"/>
    <w:rsid w:val="004054A3"/>
    <w:rsid w:val="0042314A"/>
    <w:rsid w:val="00430651"/>
    <w:rsid w:val="0043068F"/>
    <w:rsid w:val="00431CF9"/>
    <w:rsid w:val="00432204"/>
    <w:rsid w:val="00443C66"/>
    <w:rsid w:val="00463AC0"/>
    <w:rsid w:val="00474B19"/>
    <w:rsid w:val="00485A9C"/>
    <w:rsid w:val="00486D5D"/>
    <w:rsid w:val="00492D44"/>
    <w:rsid w:val="004A4BC9"/>
    <w:rsid w:val="004E221A"/>
    <w:rsid w:val="004E7A78"/>
    <w:rsid w:val="0050544C"/>
    <w:rsid w:val="005233C7"/>
    <w:rsid w:val="00530652"/>
    <w:rsid w:val="005348DD"/>
    <w:rsid w:val="00536783"/>
    <w:rsid w:val="005414DD"/>
    <w:rsid w:val="005479F0"/>
    <w:rsid w:val="00552663"/>
    <w:rsid w:val="00561290"/>
    <w:rsid w:val="00573A6C"/>
    <w:rsid w:val="00574D55"/>
    <w:rsid w:val="00595F5F"/>
    <w:rsid w:val="00596CBF"/>
    <w:rsid w:val="005C48B8"/>
    <w:rsid w:val="005C74F3"/>
    <w:rsid w:val="005D0923"/>
    <w:rsid w:val="005D16EF"/>
    <w:rsid w:val="005D2066"/>
    <w:rsid w:val="005E25D5"/>
    <w:rsid w:val="00614AC7"/>
    <w:rsid w:val="00625E39"/>
    <w:rsid w:val="006449C8"/>
    <w:rsid w:val="00645903"/>
    <w:rsid w:val="006532CF"/>
    <w:rsid w:val="00660618"/>
    <w:rsid w:val="00684E0A"/>
    <w:rsid w:val="0068696E"/>
    <w:rsid w:val="006A0BB2"/>
    <w:rsid w:val="006B2187"/>
    <w:rsid w:val="006B3268"/>
    <w:rsid w:val="006E7BDC"/>
    <w:rsid w:val="006F0CC2"/>
    <w:rsid w:val="007071AB"/>
    <w:rsid w:val="00707605"/>
    <w:rsid w:val="007077A2"/>
    <w:rsid w:val="007136F6"/>
    <w:rsid w:val="00722366"/>
    <w:rsid w:val="007313C8"/>
    <w:rsid w:val="00735077"/>
    <w:rsid w:val="00736582"/>
    <w:rsid w:val="00737723"/>
    <w:rsid w:val="00746EE7"/>
    <w:rsid w:val="00794FA6"/>
    <w:rsid w:val="007957AD"/>
    <w:rsid w:val="007A1ED9"/>
    <w:rsid w:val="007A529F"/>
    <w:rsid w:val="007B55FD"/>
    <w:rsid w:val="007B7B8A"/>
    <w:rsid w:val="007B7DB3"/>
    <w:rsid w:val="007D3B5A"/>
    <w:rsid w:val="007D5CE1"/>
    <w:rsid w:val="007D766C"/>
    <w:rsid w:val="007E4596"/>
    <w:rsid w:val="00800BF0"/>
    <w:rsid w:val="00823364"/>
    <w:rsid w:val="00827279"/>
    <w:rsid w:val="00843BE1"/>
    <w:rsid w:val="00866DAE"/>
    <w:rsid w:val="00871828"/>
    <w:rsid w:val="00877E65"/>
    <w:rsid w:val="008824BA"/>
    <w:rsid w:val="00887A19"/>
    <w:rsid w:val="008918E2"/>
    <w:rsid w:val="00893DC5"/>
    <w:rsid w:val="008956D5"/>
    <w:rsid w:val="008C1E99"/>
    <w:rsid w:val="008D16EA"/>
    <w:rsid w:val="008E7E2E"/>
    <w:rsid w:val="0090155A"/>
    <w:rsid w:val="00914A9D"/>
    <w:rsid w:val="00930765"/>
    <w:rsid w:val="00930774"/>
    <w:rsid w:val="0093160C"/>
    <w:rsid w:val="009366B6"/>
    <w:rsid w:val="00940884"/>
    <w:rsid w:val="0094316B"/>
    <w:rsid w:val="00946F0F"/>
    <w:rsid w:val="00962760"/>
    <w:rsid w:val="00963438"/>
    <w:rsid w:val="0098019D"/>
    <w:rsid w:val="0098604D"/>
    <w:rsid w:val="009B0669"/>
    <w:rsid w:val="009B1558"/>
    <w:rsid w:val="009D3810"/>
    <w:rsid w:val="00A01F1A"/>
    <w:rsid w:val="00A07551"/>
    <w:rsid w:val="00A109C8"/>
    <w:rsid w:val="00A24C25"/>
    <w:rsid w:val="00A35770"/>
    <w:rsid w:val="00A40D5B"/>
    <w:rsid w:val="00A52BFC"/>
    <w:rsid w:val="00A55154"/>
    <w:rsid w:val="00A62E5C"/>
    <w:rsid w:val="00A637C1"/>
    <w:rsid w:val="00A73E7A"/>
    <w:rsid w:val="00A764F9"/>
    <w:rsid w:val="00A77604"/>
    <w:rsid w:val="00A91347"/>
    <w:rsid w:val="00AA41BB"/>
    <w:rsid w:val="00AE0BA0"/>
    <w:rsid w:val="00AE4460"/>
    <w:rsid w:val="00AF0C7A"/>
    <w:rsid w:val="00B04A30"/>
    <w:rsid w:val="00B278C1"/>
    <w:rsid w:val="00B30024"/>
    <w:rsid w:val="00B3528B"/>
    <w:rsid w:val="00B352C3"/>
    <w:rsid w:val="00B46CFC"/>
    <w:rsid w:val="00B56CF2"/>
    <w:rsid w:val="00B60713"/>
    <w:rsid w:val="00B63A15"/>
    <w:rsid w:val="00B70AF4"/>
    <w:rsid w:val="00B75BC5"/>
    <w:rsid w:val="00B8446E"/>
    <w:rsid w:val="00B9033D"/>
    <w:rsid w:val="00BB4361"/>
    <w:rsid w:val="00BB4FEC"/>
    <w:rsid w:val="00BE3272"/>
    <w:rsid w:val="00BE643E"/>
    <w:rsid w:val="00BF46D8"/>
    <w:rsid w:val="00C002EC"/>
    <w:rsid w:val="00C110E0"/>
    <w:rsid w:val="00C17550"/>
    <w:rsid w:val="00C2692C"/>
    <w:rsid w:val="00C41588"/>
    <w:rsid w:val="00C425EB"/>
    <w:rsid w:val="00C4615E"/>
    <w:rsid w:val="00C5443A"/>
    <w:rsid w:val="00C616B9"/>
    <w:rsid w:val="00C652D3"/>
    <w:rsid w:val="00C83FDD"/>
    <w:rsid w:val="00C86BF7"/>
    <w:rsid w:val="00C937C1"/>
    <w:rsid w:val="00CA06F5"/>
    <w:rsid w:val="00CA1897"/>
    <w:rsid w:val="00CC5007"/>
    <w:rsid w:val="00CD571B"/>
    <w:rsid w:val="00CE265A"/>
    <w:rsid w:val="00CF2541"/>
    <w:rsid w:val="00D00E37"/>
    <w:rsid w:val="00D01AF8"/>
    <w:rsid w:val="00D12131"/>
    <w:rsid w:val="00D1332C"/>
    <w:rsid w:val="00D21A2D"/>
    <w:rsid w:val="00D265BA"/>
    <w:rsid w:val="00D34E53"/>
    <w:rsid w:val="00D353E5"/>
    <w:rsid w:val="00D4784B"/>
    <w:rsid w:val="00D50744"/>
    <w:rsid w:val="00D614E1"/>
    <w:rsid w:val="00D624B8"/>
    <w:rsid w:val="00D65ECA"/>
    <w:rsid w:val="00D726C7"/>
    <w:rsid w:val="00D77BE3"/>
    <w:rsid w:val="00DA3461"/>
    <w:rsid w:val="00DB5EE9"/>
    <w:rsid w:val="00DB61D4"/>
    <w:rsid w:val="00DC1D77"/>
    <w:rsid w:val="00DE2F6E"/>
    <w:rsid w:val="00DE7E09"/>
    <w:rsid w:val="00E0273F"/>
    <w:rsid w:val="00E053DF"/>
    <w:rsid w:val="00E05C71"/>
    <w:rsid w:val="00E16BC4"/>
    <w:rsid w:val="00E33F5E"/>
    <w:rsid w:val="00E36047"/>
    <w:rsid w:val="00E3739E"/>
    <w:rsid w:val="00E37FD1"/>
    <w:rsid w:val="00E4160E"/>
    <w:rsid w:val="00E45CC6"/>
    <w:rsid w:val="00E76272"/>
    <w:rsid w:val="00E8191A"/>
    <w:rsid w:val="00E85A9B"/>
    <w:rsid w:val="00E86396"/>
    <w:rsid w:val="00E91470"/>
    <w:rsid w:val="00E91BCF"/>
    <w:rsid w:val="00E93BB5"/>
    <w:rsid w:val="00E943BE"/>
    <w:rsid w:val="00EA1A24"/>
    <w:rsid w:val="00EA4D96"/>
    <w:rsid w:val="00EA6E8E"/>
    <w:rsid w:val="00EB04A5"/>
    <w:rsid w:val="00EB4749"/>
    <w:rsid w:val="00EB5787"/>
    <w:rsid w:val="00EC5959"/>
    <w:rsid w:val="00ED5786"/>
    <w:rsid w:val="00EE1355"/>
    <w:rsid w:val="00EE665F"/>
    <w:rsid w:val="00F03158"/>
    <w:rsid w:val="00F25096"/>
    <w:rsid w:val="00F25955"/>
    <w:rsid w:val="00F33EFF"/>
    <w:rsid w:val="00F46D73"/>
    <w:rsid w:val="00F55742"/>
    <w:rsid w:val="00F5719B"/>
    <w:rsid w:val="00F778F0"/>
    <w:rsid w:val="00F806FC"/>
    <w:rsid w:val="00F95344"/>
    <w:rsid w:val="00F9641D"/>
    <w:rsid w:val="00FA1689"/>
    <w:rsid w:val="00FA2C82"/>
    <w:rsid w:val="00FA4F7B"/>
    <w:rsid w:val="00FC107F"/>
    <w:rsid w:val="00FC7061"/>
    <w:rsid w:val="00FD1CCB"/>
    <w:rsid w:val="00FD2822"/>
    <w:rsid w:val="00FD41C8"/>
    <w:rsid w:val="00FE3B0D"/>
    <w:rsid w:val="00FE5587"/>
    <w:rsid w:val="00FF1594"/>
    <w:rsid w:val="00FF5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DAD0"/>
  <w15:chartTrackingRefBased/>
  <w15:docId w15:val="{5853D1DC-9EE2-452E-9F5B-EC088710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FEC"/>
    <w:pPr>
      <w:widowControl w:val="0"/>
      <w:spacing w:after="0" w:line="240" w:lineRule="auto"/>
      <w:jc w:val="both"/>
    </w:pPr>
    <w:rPr>
      <w:kern w:val="2"/>
      <w:sz w:val="18"/>
      <w:szCs w:val="18"/>
    </w:rPr>
  </w:style>
  <w:style w:type="character" w:customStyle="1" w:styleId="BalloonTextChar">
    <w:name w:val="Balloon Text Char"/>
    <w:basedOn w:val="DefaultParagraphFont"/>
    <w:link w:val="BalloonText"/>
    <w:uiPriority w:val="99"/>
    <w:semiHidden/>
    <w:rsid w:val="00BB4FEC"/>
    <w:rPr>
      <w:kern w:val="2"/>
      <w:sz w:val="18"/>
      <w:szCs w:val="18"/>
    </w:rPr>
  </w:style>
  <w:style w:type="paragraph" w:styleId="Header">
    <w:name w:val="header"/>
    <w:basedOn w:val="Normal"/>
    <w:link w:val="HeaderChar"/>
    <w:uiPriority w:val="99"/>
    <w:unhideWhenUsed/>
    <w:rsid w:val="00BB4FEC"/>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character" w:customStyle="1" w:styleId="HeaderChar">
    <w:name w:val="Header Char"/>
    <w:basedOn w:val="DefaultParagraphFont"/>
    <w:link w:val="Header"/>
    <w:uiPriority w:val="99"/>
    <w:rsid w:val="00BB4FEC"/>
    <w:rPr>
      <w:kern w:val="2"/>
      <w:sz w:val="18"/>
      <w:szCs w:val="18"/>
    </w:rPr>
  </w:style>
  <w:style w:type="paragraph" w:styleId="Footer">
    <w:name w:val="footer"/>
    <w:basedOn w:val="Normal"/>
    <w:link w:val="FooterChar"/>
    <w:uiPriority w:val="99"/>
    <w:unhideWhenUsed/>
    <w:rsid w:val="00BB4FEC"/>
    <w:pPr>
      <w:widowControl w:val="0"/>
      <w:tabs>
        <w:tab w:val="center" w:pos="4153"/>
        <w:tab w:val="right" w:pos="8306"/>
      </w:tabs>
      <w:snapToGrid w:val="0"/>
      <w:spacing w:after="0" w:line="240" w:lineRule="auto"/>
    </w:pPr>
    <w:rPr>
      <w:kern w:val="2"/>
      <w:sz w:val="18"/>
      <w:szCs w:val="18"/>
    </w:rPr>
  </w:style>
  <w:style w:type="character" w:customStyle="1" w:styleId="FooterChar">
    <w:name w:val="Footer Char"/>
    <w:basedOn w:val="DefaultParagraphFont"/>
    <w:link w:val="Footer"/>
    <w:uiPriority w:val="99"/>
    <w:rsid w:val="00BB4FEC"/>
    <w:rPr>
      <w:kern w:val="2"/>
      <w:sz w:val="18"/>
      <w:szCs w:val="18"/>
    </w:rPr>
  </w:style>
  <w:style w:type="paragraph" w:styleId="Date">
    <w:name w:val="Date"/>
    <w:basedOn w:val="Normal"/>
    <w:next w:val="Normal"/>
    <w:link w:val="DateChar"/>
    <w:uiPriority w:val="99"/>
    <w:semiHidden/>
    <w:unhideWhenUsed/>
    <w:rsid w:val="00BB4FEC"/>
    <w:pPr>
      <w:widowControl w:val="0"/>
      <w:spacing w:after="0" w:line="240" w:lineRule="auto"/>
      <w:ind w:leftChars="2500" w:left="100"/>
      <w:jc w:val="both"/>
    </w:pPr>
    <w:rPr>
      <w:kern w:val="2"/>
      <w:sz w:val="21"/>
    </w:rPr>
  </w:style>
  <w:style w:type="character" w:customStyle="1" w:styleId="DateChar">
    <w:name w:val="Date Char"/>
    <w:basedOn w:val="DefaultParagraphFont"/>
    <w:link w:val="Date"/>
    <w:uiPriority w:val="99"/>
    <w:semiHidden/>
    <w:rsid w:val="00BB4FEC"/>
    <w:rPr>
      <w:kern w:val="2"/>
      <w:sz w:val="21"/>
    </w:rPr>
  </w:style>
  <w:style w:type="paragraph" w:customStyle="1" w:styleId="EndNoteBibliographyTitle">
    <w:name w:val="EndNote Bibliography Title"/>
    <w:basedOn w:val="Normal"/>
    <w:link w:val="EndNoteBibliographyTitle0"/>
    <w:rsid w:val="00BB4FEC"/>
    <w:pPr>
      <w:widowControl w:val="0"/>
      <w:spacing w:after="0" w:line="240" w:lineRule="auto"/>
      <w:jc w:val="center"/>
    </w:pPr>
    <w:rPr>
      <w:rFonts w:ascii="DengXian" w:eastAsia="DengXian" w:hAnsi="DengXian"/>
      <w:noProof/>
      <w:kern w:val="2"/>
      <w:sz w:val="20"/>
    </w:rPr>
  </w:style>
  <w:style w:type="character" w:customStyle="1" w:styleId="EndNoteBibliographyTitle0">
    <w:name w:val="EndNote Bibliography Title 字符"/>
    <w:basedOn w:val="DefaultParagraphFont"/>
    <w:link w:val="EndNoteBibliographyTitle"/>
    <w:rsid w:val="00BB4FEC"/>
    <w:rPr>
      <w:rFonts w:ascii="DengXian" w:eastAsia="DengXian" w:hAnsi="DengXian"/>
      <w:noProof/>
      <w:kern w:val="2"/>
      <w:sz w:val="20"/>
    </w:rPr>
  </w:style>
  <w:style w:type="paragraph" w:customStyle="1" w:styleId="EndNoteBibliography">
    <w:name w:val="EndNote Bibliography"/>
    <w:basedOn w:val="Normal"/>
    <w:link w:val="EndNoteBibliography0"/>
    <w:rsid w:val="00BB4FEC"/>
    <w:pPr>
      <w:widowControl w:val="0"/>
      <w:spacing w:after="0" w:line="240" w:lineRule="auto"/>
      <w:jc w:val="both"/>
    </w:pPr>
    <w:rPr>
      <w:rFonts w:ascii="DengXian" w:eastAsia="DengXian" w:hAnsi="DengXian"/>
      <w:noProof/>
      <w:kern w:val="2"/>
      <w:sz w:val="20"/>
    </w:rPr>
  </w:style>
  <w:style w:type="character" w:customStyle="1" w:styleId="EndNoteBibliography0">
    <w:name w:val="EndNote Bibliography 字符"/>
    <w:basedOn w:val="DefaultParagraphFont"/>
    <w:link w:val="EndNoteBibliography"/>
    <w:rsid w:val="00BB4FEC"/>
    <w:rPr>
      <w:rFonts w:ascii="DengXian" w:eastAsia="DengXian" w:hAnsi="DengXian"/>
      <w:noProof/>
      <w:kern w:val="2"/>
      <w:sz w:val="20"/>
    </w:rPr>
  </w:style>
  <w:style w:type="character" w:styleId="Hyperlink">
    <w:name w:val="Hyperlink"/>
    <w:basedOn w:val="DefaultParagraphFont"/>
    <w:uiPriority w:val="99"/>
    <w:unhideWhenUsed/>
    <w:rsid w:val="006F0CC2"/>
    <w:rPr>
      <w:color w:val="0563C1" w:themeColor="hyperlink"/>
      <w:u w:val="single"/>
    </w:rPr>
  </w:style>
  <w:style w:type="character" w:styleId="UnresolvedMention">
    <w:name w:val="Unresolved Mention"/>
    <w:basedOn w:val="DefaultParagraphFont"/>
    <w:uiPriority w:val="99"/>
    <w:semiHidden/>
    <w:unhideWhenUsed/>
    <w:rsid w:val="006F0CC2"/>
    <w:rPr>
      <w:color w:val="605E5C"/>
      <w:shd w:val="clear" w:color="auto" w:fill="E1DFDD"/>
    </w:rPr>
  </w:style>
  <w:style w:type="paragraph" w:styleId="ListParagraph">
    <w:name w:val="List Paragraph"/>
    <w:basedOn w:val="Normal"/>
    <w:uiPriority w:val="34"/>
    <w:qFormat/>
    <w:rsid w:val="00A62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en@chem.ub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15</Pages>
  <Words>10472</Words>
  <Characters>59691</Characters>
  <Application>Microsoft Office Word</Application>
  <DocSecurity>0</DocSecurity>
  <Lines>497</Lines>
  <Paragraphs>140</Paragraphs>
  <ScaleCrop>false</ScaleCrop>
  <Company/>
  <LinksUpToDate>false</LinksUpToDate>
  <CharactersWithSpaces>70023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Vidhya Iyer</dc:creator>
  <cp:keywords/>
  <dc:description/>
  <cp:lastModifiedBy>Vidhya Iyer</cp:lastModifiedBy>
  <cp:revision>96</cp:revision>
  <dcterms:created xsi:type="dcterms:W3CDTF">2021-05-17T08:06:00Z</dcterms:created>
  <dcterms:modified xsi:type="dcterms:W3CDTF">2021-05-17T09:29:00Z</dcterms:modified>
</cp:coreProperties>
</file>