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1AEF45B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173A5">
        <w:rPr>
          <w:rFonts w:asciiTheme="minorHAnsi" w:eastAsia="Times New Roman" w:hAnsiTheme="minorHAnsi" w:cstheme="minorHAnsi"/>
          <w:b/>
          <w:szCs w:val="24"/>
        </w:rPr>
        <w:t>62668</w:t>
      </w:r>
    </w:p>
    <w:p w14:paraId="2F6924E5" w14:textId="6857BB9A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092E7C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6FB9233B" w14:textId="7F58B7A3" w:rsidR="004E0C5A" w:rsidRPr="00D173A5" w:rsidRDefault="004E0C5A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173A5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D173A5" w:rsidRPr="00D173A5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https://www.jove.com/account/file-uploader?src=19113788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F6CD1D2" w:rsidR="004E0C5A" w:rsidRPr="00926E9E" w:rsidRDefault="004E0C5A" w:rsidP="004E0C5A">
      <w:pPr>
        <w:outlineLvl w:val="0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926E9E" w:rsidRPr="00926E9E">
        <w:rPr>
          <w:rFonts w:asciiTheme="majorHAnsi" w:hAnsiTheme="majorHAnsi" w:cstheme="majorHAnsi"/>
          <w:b/>
          <w:bCs/>
          <w:sz w:val="32"/>
          <w:szCs w:val="24"/>
        </w:rPr>
        <w:t xml:space="preserve">High-Throughput </w:t>
      </w:r>
      <w:r w:rsidR="00926E9E" w:rsidRPr="00C56AA8">
        <w:rPr>
          <w:rFonts w:asciiTheme="majorHAnsi" w:hAnsiTheme="majorHAnsi" w:cstheme="majorHAnsi"/>
          <w:b/>
          <w:bCs/>
          <w:i/>
          <w:iCs/>
          <w:sz w:val="32"/>
          <w:szCs w:val="24"/>
        </w:rPr>
        <w:t>In Vitro</w:t>
      </w:r>
      <w:r w:rsidR="00926E9E" w:rsidRPr="00926E9E">
        <w:rPr>
          <w:rFonts w:asciiTheme="majorHAnsi" w:hAnsiTheme="majorHAnsi" w:cstheme="majorHAnsi"/>
          <w:b/>
          <w:bCs/>
          <w:sz w:val="32"/>
          <w:szCs w:val="24"/>
        </w:rPr>
        <w:t xml:space="preserve"> Assay using Patient-Derived Tumor Organoids</w:t>
      </w:r>
      <w:r w:rsidR="00926E9E">
        <w:rPr>
          <w:rFonts w:asciiTheme="majorHAnsi" w:hAnsiTheme="majorHAnsi" w:cstheme="majorHAnsi"/>
          <w:b/>
          <w:bCs/>
          <w:sz w:val="32"/>
          <w:szCs w:val="24"/>
        </w:rPr>
        <w:t>.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8C50446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941B88A" w14:textId="39514812" w:rsidR="00092E7C" w:rsidRDefault="00092E7C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EA0F238" w14:textId="77777777" w:rsidR="00926E9E" w:rsidRPr="00926E9E" w:rsidRDefault="00926E9E" w:rsidP="00926E9E">
      <w:pPr>
        <w:rPr>
          <w:rFonts w:asciiTheme="majorHAnsi" w:hAnsiTheme="majorHAnsi" w:cstheme="majorHAnsi"/>
          <w:b/>
          <w:bCs/>
          <w:sz w:val="28"/>
          <w:szCs w:val="22"/>
        </w:rPr>
      </w:pPr>
      <w:r w:rsidRPr="00926E9E">
        <w:rPr>
          <w:rFonts w:asciiTheme="majorHAnsi" w:hAnsiTheme="majorHAnsi" w:cstheme="majorHAnsi"/>
          <w:b/>
          <w:bCs/>
          <w:sz w:val="28"/>
          <w:szCs w:val="22"/>
        </w:rPr>
        <w:t>Arisa Higa</w:t>
      </w:r>
      <w:r w:rsidRPr="00926E9E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</w:t>
      </w:r>
      <w:r w:rsidRPr="00926E9E">
        <w:rPr>
          <w:rFonts w:asciiTheme="majorHAnsi" w:hAnsiTheme="majorHAnsi" w:cstheme="majorHAnsi"/>
          <w:b/>
          <w:bCs/>
          <w:sz w:val="28"/>
          <w:szCs w:val="22"/>
        </w:rPr>
        <w:t>, Nobuhiko Takahashi</w:t>
      </w:r>
      <w:r w:rsidRPr="00926E9E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2,3</w:t>
      </w:r>
      <w:r w:rsidRPr="00926E9E">
        <w:rPr>
          <w:rFonts w:asciiTheme="majorHAnsi" w:hAnsiTheme="majorHAnsi" w:cstheme="majorHAnsi"/>
          <w:b/>
          <w:bCs/>
          <w:sz w:val="28"/>
          <w:szCs w:val="22"/>
        </w:rPr>
        <w:t>, Gen Hiyama</w:t>
      </w:r>
      <w:r w:rsidRPr="00926E9E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2</w:t>
      </w:r>
      <w:r w:rsidRPr="00926E9E">
        <w:rPr>
          <w:rFonts w:asciiTheme="majorHAnsi" w:hAnsiTheme="majorHAnsi" w:cstheme="majorHAnsi"/>
          <w:b/>
          <w:bCs/>
          <w:sz w:val="28"/>
          <w:szCs w:val="22"/>
        </w:rPr>
        <w:t xml:space="preserve">, </w:t>
      </w:r>
      <w:proofErr w:type="spellStart"/>
      <w:r w:rsidRPr="00926E9E">
        <w:rPr>
          <w:rFonts w:asciiTheme="majorHAnsi" w:hAnsiTheme="majorHAnsi" w:cstheme="majorHAnsi"/>
          <w:b/>
          <w:bCs/>
          <w:sz w:val="28"/>
          <w:szCs w:val="22"/>
        </w:rPr>
        <w:t>Hirosumi</w:t>
      </w:r>
      <w:proofErr w:type="spellEnd"/>
      <w:r w:rsidRPr="00926E9E">
        <w:rPr>
          <w:rFonts w:asciiTheme="majorHAnsi" w:hAnsiTheme="majorHAnsi" w:cstheme="majorHAnsi"/>
          <w:b/>
          <w:bCs/>
          <w:sz w:val="28"/>
          <w:szCs w:val="22"/>
        </w:rPr>
        <w:t xml:space="preserve"> Tamura</w:t>
      </w:r>
      <w:r w:rsidRPr="00926E9E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2</w:t>
      </w:r>
      <w:r w:rsidRPr="00926E9E">
        <w:rPr>
          <w:rFonts w:asciiTheme="majorHAnsi" w:hAnsiTheme="majorHAnsi" w:cstheme="majorHAnsi"/>
          <w:b/>
          <w:bCs/>
          <w:sz w:val="28"/>
          <w:szCs w:val="22"/>
        </w:rPr>
        <w:t xml:space="preserve">, </w:t>
      </w:r>
      <w:proofErr w:type="spellStart"/>
      <w:r w:rsidRPr="00926E9E">
        <w:rPr>
          <w:rFonts w:asciiTheme="majorHAnsi" w:hAnsiTheme="majorHAnsi" w:cstheme="majorHAnsi"/>
          <w:b/>
          <w:bCs/>
          <w:sz w:val="28"/>
          <w:szCs w:val="22"/>
        </w:rPr>
        <w:t>Hirotaka</w:t>
      </w:r>
      <w:proofErr w:type="spellEnd"/>
      <w:r w:rsidRPr="00926E9E">
        <w:rPr>
          <w:rFonts w:asciiTheme="majorHAnsi" w:hAnsiTheme="majorHAnsi" w:cstheme="majorHAnsi"/>
          <w:b/>
          <w:bCs/>
          <w:sz w:val="28"/>
          <w:szCs w:val="22"/>
        </w:rPr>
        <w:t xml:space="preserve"> Hoshi</w:t>
      </w:r>
      <w:r w:rsidRPr="00926E9E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2</w:t>
      </w:r>
      <w:r w:rsidRPr="00926E9E">
        <w:rPr>
          <w:rFonts w:asciiTheme="majorHAnsi" w:hAnsiTheme="majorHAnsi" w:cstheme="majorHAnsi"/>
          <w:b/>
          <w:bCs/>
          <w:sz w:val="28"/>
          <w:szCs w:val="22"/>
        </w:rPr>
        <w:t>, Kenju Shimomura</w:t>
      </w:r>
      <w:r w:rsidRPr="00926E9E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3</w:t>
      </w:r>
      <w:r w:rsidRPr="00926E9E">
        <w:rPr>
          <w:rFonts w:asciiTheme="majorHAnsi" w:hAnsiTheme="majorHAnsi" w:cstheme="majorHAnsi"/>
          <w:b/>
          <w:bCs/>
          <w:sz w:val="28"/>
          <w:szCs w:val="22"/>
        </w:rPr>
        <w:t>, Shinya Watanabe</w:t>
      </w:r>
      <w:r w:rsidRPr="00926E9E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2</w:t>
      </w:r>
      <w:r w:rsidRPr="00926E9E">
        <w:rPr>
          <w:rFonts w:asciiTheme="majorHAnsi" w:hAnsiTheme="majorHAnsi" w:cstheme="majorHAnsi"/>
          <w:b/>
          <w:bCs/>
          <w:sz w:val="28"/>
          <w:szCs w:val="22"/>
        </w:rPr>
        <w:t>, Motoki Takagi</w:t>
      </w:r>
      <w:r w:rsidRPr="00926E9E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2</w:t>
      </w:r>
    </w:p>
    <w:p w14:paraId="6F791ED0" w14:textId="77777777" w:rsidR="00926E9E" w:rsidRPr="00926E9E" w:rsidRDefault="00926E9E" w:rsidP="00926E9E">
      <w:pPr>
        <w:rPr>
          <w:rFonts w:asciiTheme="majorHAnsi" w:hAnsiTheme="majorHAnsi" w:cstheme="majorHAnsi"/>
          <w:sz w:val="28"/>
          <w:szCs w:val="22"/>
        </w:rPr>
      </w:pPr>
    </w:p>
    <w:p w14:paraId="14A014EA" w14:textId="5C1A7065" w:rsidR="00926E9E" w:rsidRPr="00926E9E" w:rsidRDefault="00926E9E" w:rsidP="00926E9E">
      <w:pPr>
        <w:rPr>
          <w:rFonts w:asciiTheme="majorHAnsi" w:hAnsiTheme="majorHAnsi" w:cstheme="majorHAnsi"/>
          <w:sz w:val="28"/>
          <w:szCs w:val="22"/>
        </w:rPr>
      </w:pPr>
      <w:r w:rsidRPr="00926E9E">
        <w:rPr>
          <w:rFonts w:asciiTheme="majorHAnsi" w:hAnsiTheme="majorHAnsi" w:cstheme="majorHAnsi"/>
          <w:sz w:val="28"/>
          <w:szCs w:val="22"/>
          <w:vertAlign w:val="superscript"/>
        </w:rPr>
        <w:t>1</w:t>
      </w:r>
      <w:r w:rsidRPr="00926E9E">
        <w:rPr>
          <w:rFonts w:asciiTheme="majorHAnsi" w:hAnsiTheme="majorHAnsi" w:cstheme="majorHAnsi"/>
          <w:sz w:val="28"/>
          <w:szCs w:val="22"/>
        </w:rPr>
        <w:t>FUJIFILM Wako Bio Solutions Corporation</w:t>
      </w:r>
    </w:p>
    <w:p w14:paraId="5C4F1884" w14:textId="7B3F97A3" w:rsidR="00926E9E" w:rsidRPr="00926E9E" w:rsidRDefault="00926E9E" w:rsidP="00926E9E">
      <w:pPr>
        <w:rPr>
          <w:rFonts w:asciiTheme="majorHAnsi" w:hAnsiTheme="majorHAnsi" w:cstheme="majorHAnsi"/>
          <w:sz w:val="28"/>
          <w:szCs w:val="22"/>
        </w:rPr>
      </w:pPr>
      <w:r w:rsidRPr="00926E9E">
        <w:rPr>
          <w:rFonts w:asciiTheme="majorHAnsi" w:hAnsiTheme="majorHAnsi" w:cstheme="majorHAnsi"/>
          <w:sz w:val="28"/>
          <w:szCs w:val="22"/>
          <w:vertAlign w:val="superscript"/>
        </w:rPr>
        <w:t>2</w:t>
      </w:r>
      <w:r w:rsidRPr="00926E9E">
        <w:rPr>
          <w:rFonts w:asciiTheme="majorHAnsi" w:hAnsiTheme="majorHAnsi" w:cstheme="majorHAnsi"/>
          <w:sz w:val="28"/>
          <w:szCs w:val="22"/>
        </w:rPr>
        <w:t>Medical-Industrial Translational Research Center, Fukushima Medical University</w:t>
      </w:r>
    </w:p>
    <w:p w14:paraId="7E46AE61" w14:textId="3A17658E" w:rsidR="00092E7C" w:rsidRPr="00926E9E" w:rsidRDefault="00926E9E" w:rsidP="00926E9E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926E9E">
        <w:rPr>
          <w:rFonts w:asciiTheme="majorHAnsi" w:hAnsiTheme="majorHAnsi" w:cstheme="majorHAnsi"/>
          <w:sz w:val="28"/>
          <w:szCs w:val="22"/>
          <w:vertAlign w:val="superscript"/>
          <w:lang w:eastAsia="ja-JP"/>
        </w:rPr>
        <w:t>3</w:t>
      </w:r>
      <w:r w:rsidRPr="00926E9E">
        <w:rPr>
          <w:rFonts w:asciiTheme="majorHAnsi" w:hAnsiTheme="majorHAnsi" w:cstheme="majorHAnsi"/>
          <w:sz w:val="28"/>
          <w:szCs w:val="22"/>
        </w:rPr>
        <w:t>Department of Bioregulation and Pharmacological Medicine, Fukushima Medical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89CC941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D83BC1B" w14:textId="1AF50175" w:rsidR="00677060" w:rsidRPr="00DC2BAE" w:rsidRDefault="00677060" w:rsidP="00677060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>Arisa Higa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C2BAE">
        <w:rPr>
          <w:rFonts w:asciiTheme="majorHAnsi" w:hAnsiTheme="majorHAnsi" w:cstheme="majorHAnsi"/>
        </w:rPr>
        <w:t>arisa.higa@fujifilm.com</w:t>
      </w:r>
    </w:p>
    <w:p w14:paraId="31E1B2EF" w14:textId="3C610E7C" w:rsidR="00092E7C" w:rsidRPr="00B07A3B" w:rsidRDefault="00677060" w:rsidP="00677060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DC2BAE">
        <w:rPr>
          <w:rFonts w:asciiTheme="majorHAnsi" w:hAnsiTheme="majorHAnsi" w:cstheme="majorHAnsi"/>
        </w:rPr>
        <w:t>Motoki Takagi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C2BAE">
        <w:rPr>
          <w:rFonts w:asciiTheme="majorHAnsi" w:hAnsiTheme="majorHAnsi" w:cstheme="majorHAnsi"/>
        </w:rPr>
        <w:t>m-takagi@fmu.ac.jp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528EC2D" w14:textId="77777777" w:rsidR="00677060" w:rsidRDefault="00677060" w:rsidP="00677060">
      <w:r w:rsidRPr="00DC2BAE">
        <w:rPr>
          <w:rFonts w:asciiTheme="majorHAnsi" w:hAnsiTheme="majorHAnsi" w:cstheme="majorHAnsi"/>
        </w:rPr>
        <w:t>tkhsnbhk@fmu.ac.jp</w:t>
      </w:r>
    </w:p>
    <w:p w14:paraId="5DF9438D" w14:textId="77777777" w:rsidR="00677060" w:rsidRDefault="00677060" w:rsidP="00677060">
      <w:r w:rsidRPr="00DC2BAE">
        <w:rPr>
          <w:rFonts w:asciiTheme="majorHAnsi" w:hAnsiTheme="majorHAnsi" w:cstheme="majorHAnsi"/>
        </w:rPr>
        <w:t>hiyamag@fmu.ac.jp</w:t>
      </w:r>
    </w:p>
    <w:p w14:paraId="3EA163D2" w14:textId="77777777" w:rsidR="00677060" w:rsidRDefault="00677060" w:rsidP="00677060">
      <w:r w:rsidRPr="00DC2BAE">
        <w:rPr>
          <w:rFonts w:asciiTheme="majorHAnsi" w:hAnsiTheme="majorHAnsi" w:cstheme="majorHAnsi"/>
        </w:rPr>
        <w:t>tamura@fmu.ac.jp</w:t>
      </w:r>
    </w:p>
    <w:p w14:paraId="507F42D5" w14:textId="77777777" w:rsidR="00677060" w:rsidRDefault="00677060" w:rsidP="00677060">
      <w:r w:rsidRPr="00DC2BAE">
        <w:rPr>
          <w:rFonts w:asciiTheme="majorHAnsi" w:hAnsiTheme="majorHAnsi" w:cstheme="majorHAnsi"/>
        </w:rPr>
        <w:t>hoshi.h@f-cell-f.com</w:t>
      </w:r>
    </w:p>
    <w:p w14:paraId="3D33D386" w14:textId="77777777" w:rsidR="00677060" w:rsidRDefault="00677060" w:rsidP="00677060">
      <w:r w:rsidRPr="00DC2BAE">
        <w:rPr>
          <w:rFonts w:asciiTheme="majorHAnsi" w:hAnsiTheme="majorHAnsi" w:cstheme="majorHAnsi"/>
        </w:rPr>
        <w:t>shimomur@fmu.ac.jp</w:t>
      </w:r>
    </w:p>
    <w:p w14:paraId="084695F9" w14:textId="77777777" w:rsidR="00677060" w:rsidRDefault="00677060" w:rsidP="00677060">
      <w:r w:rsidRPr="00DC2BAE">
        <w:rPr>
          <w:rFonts w:asciiTheme="majorHAnsi" w:hAnsiTheme="majorHAnsi" w:cstheme="majorHAnsi"/>
        </w:rPr>
        <w:t>swata@mvc.biglobe.ne.jp</w:t>
      </w:r>
    </w:p>
    <w:p w14:paraId="16F42037" w14:textId="77777777" w:rsidR="00677060" w:rsidRDefault="00677060" w:rsidP="00677060">
      <w:r w:rsidRPr="00DC2BAE">
        <w:rPr>
          <w:rFonts w:asciiTheme="majorHAnsi" w:hAnsiTheme="majorHAnsi" w:cstheme="majorHAnsi"/>
        </w:rPr>
        <w:t>arisa.higa@fujifilm.com</w:t>
      </w:r>
    </w:p>
    <w:p w14:paraId="2E849EA5" w14:textId="77777777" w:rsidR="00677060" w:rsidRDefault="00677060" w:rsidP="00677060">
      <w:r w:rsidRPr="00DC2BAE">
        <w:rPr>
          <w:rFonts w:asciiTheme="majorHAnsi" w:hAnsiTheme="majorHAnsi" w:cstheme="majorHAnsi"/>
        </w:rPr>
        <w:t>m-takagi@fmu.ac.jp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44A69BD8" w14:textId="4AF9AD80" w:rsidR="00F46D25" w:rsidRPr="00B07A3B" w:rsidRDefault="005F1ADF" w:rsidP="009D053A">
      <w:pPr>
        <w:spacing w:before="120" w:after="24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F58BD" w:rsidRPr="009D053A">
        <w:rPr>
          <w:rFonts w:asciiTheme="minorHAnsi" w:hAnsiTheme="minorHAnsi" w:cstheme="minorHAnsi"/>
          <w:b/>
          <w:bCs/>
          <w:szCs w:val="24"/>
          <w:lang w:eastAsia="ja-JP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B20EAF0" w14:textId="49C0FD1F" w:rsidR="005F1ADF" w:rsidRPr="00B07A3B" w:rsidRDefault="005F1ADF" w:rsidP="009D053A">
      <w:pPr>
        <w:spacing w:before="120" w:after="24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ED3174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8067D69" w14:textId="74C89A5E" w:rsidR="005F1ADF" w:rsidRPr="009D053A" w:rsidRDefault="005F1ADF" w:rsidP="009D053A">
      <w:pPr>
        <w:spacing w:before="120" w:after="24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3E736398" w14:textId="3FCC8DCB" w:rsidR="00F46D25" w:rsidRPr="009D053A" w:rsidRDefault="001F57CC" w:rsidP="009D053A">
      <w:pPr>
        <w:spacing w:after="240"/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D053A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7A03162F" w14:textId="45052545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="00ED317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F44F7FC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940839">
        <w:rPr>
          <w:rFonts w:asciiTheme="minorHAnsi" w:hAnsiTheme="minorHAnsi" w:cstheme="minorHAnsi"/>
          <w:bCs/>
          <w:sz w:val="22"/>
          <w:szCs w:val="22"/>
        </w:rPr>
        <w:t>13</w:t>
      </w:r>
    </w:p>
    <w:p w14:paraId="5AAC9C6C" w14:textId="193AE08B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0839">
        <w:rPr>
          <w:rFonts w:asciiTheme="minorHAnsi" w:hAnsiTheme="minorHAnsi" w:cstheme="minorHAnsi"/>
          <w:bCs/>
          <w:sz w:val="22"/>
          <w:szCs w:val="22"/>
        </w:rPr>
        <w:t>38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53E17B5C" w:rsidR="00FA1A9D" w:rsidRPr="00677060" w:rsidRDefault="00143557" w:rsidP="0067706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49DAF59F" w:rsidR="00D300CE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00DA2E9" w14:textId="77777777" w:rsidR="00D95736" w:rsidRPr="00B07A3B" w:rsidRDefault="00D95736" w:rsidP="00D95736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4AC0A45E" w14:textId="4C5B8253" w:rsidR="00D95736" w:rsidRPr="00732F7A" w:rsidRDefault="00042E32" w:rsidP="00D95736">
      <w:pPr>
        <w:contextualSpacing/>
        <w:outlineLvl w:val="0"/>
        <w:rPr>
          <w:rStyle w:val="Vid"/>
        </w:rPr>
      </w:pPr>
      <w:r w:rsidRPr="00732F7A">
        <w:rPr>
          <w:rStyle w:val="Vid"/>
        </w:rPr>
        <w:t>NOTE to VO: Please read the interview statements, introduction of demonstrator statement</w:t>
      </w:r>
      <w:r w:rsidR="00732F7A">
        <w:rPr>
          <w:rStyle w:val="Vid"/>
        </w:rPr>
        <w:t>,</w:t>
      </w:r>
      <w:r w:rsidRPr="00732F7A">
        <w:rPr>
          <w:rStyle w:val="Vid"/>
        </w:rPr>
        <w:t xml:space="preserve"> and conclusion statement. </w:t>
      </w:r>
    </w:p>
    <w:p w14:paraId="5B8AF3B6" w14:textId="77777777" w:rsidR="00042E32" w:rsidRPr="00B07A3B" w:rsidRDefault="00042E32" w:rsidP="00D95736">
      <w:pPr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E3DD3C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7B53D149" w:rsidR="007D61A8" w:rsidRPr="00350688" w:rsidRDefault="00CC3DA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C3DAE">
        <w:rPr>
          <w:rFonts w:asciiTheme="minorHAnsi" w:hAnsiTheme="minorHAnsi" w:cstheme="minorHAnsi"/>
        </w:rPr>
        <w:t>Patient-derived tumor organoids</w:t>
      </w:r>
      <w:r w:rsidR="00C051E3">
        <w:rPr>
          <w:rFonts w:asciiTheme="minorHAnsi" w:hAnsiTheme="minorHAnsi" w:cstheme="minorHAnsi"/>
        </w:rPr>
        <w:t xml:space="preserve"> </w:t>
      </w:r>
      <w:r w:rsidRPr="00CC3DAE">
        <w:rPr>
          <w:rFonts w:asciiTheme="minorHAnsi" w:hAnsiTheme="minorHAnsi" w:cstheme="minorHAnsi"/>
        </w:rPr>
        <w:t>recapitulate the architecture and function of tumor tissue accurately</w:t>
      </w:r>
      <w:r w:rsidR="00D90716">
        <w:rPr>
          <w:rFonts w:asciiTheme="minorHAnsi" w:hAnsiTheme="minorHAnsi" w:cstheme="minorHAnsi"/>
        </w:rPr>
        <w:t xml:space="preserve"> with </w:t>
      </w:r>
      <w:r w:rsidRPr="00CC3DAE">
        <w:rPr>
          <w:rFonts w:asciiTheme="minorHAnsi" w:hAnsiTheme="minorHAnsi" w:cstheme="minorHAnsi"/>
        </w:rPr>
        <w:t>better reproducibility of disease. Therefore, a patient's response to anticancer drugs</w:t>
      </w:r>
      <w:r w:rsidR="00D90716">
        <w:rPr>
          <w:rFonts w:asciiTheme="minorHAnsi" w:hAnsiTheme="minorHAnsi" w:cstheme="minorHAnsi"/>
        </w:rPr>
        <w:t xml:space="preserve"> can be evaluated accurately using this model.</w:t>
      </w:r>
    </w:p>
    <w:p w14:paraId="5990E0CB" w14:textId="6BD8EC75" w:rsidR="00350688" w:rsidRPr="00350688" w:rsidRDefault="00024F01" w:rsidP="00350688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</w:rPr>
      </w:pPr>
      <w:r>
        <w:rPr>
          <w:rStyle w:val="Vid"/>
        </w:rPr>
        <w:t>3.1.1</w:t>
      </w:r>
      <w:r w:rsidR="00350688" w:rsidRPr="00350688">
        <w:rPr>
          <w:rStyle w:val="Vid"/>
        </w:rPr>
        <w:t xml:space="preserve"> 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6F0391D5" w:rsidR="007D61A8" w:rsidRPr="00350688" w:rsidRDefault="0016210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6210D">
        <w:rPr>
          <w:rFonts w:asciiTheme="minorHAnsi" w:hAnsiTheme="minorHAnsi" w:cstheme="minorHAnsi"/>
        </w:rPr>
        <w:t xml:space="preserve">Tumor organoids are unsuitable for an in vitro </w:t>
      </w:r>
      <w:r w:rsidR="000D3EED">
        <w:rPr>
          <w:rFonts w:asciiTheme="minorHAnsi" w:hAnsiTheme="minorHAnsi" w:cstheme="minorHAnsi"/>
        </w:rPr>
        <w:t xml:space="preserve">HTS </w:t>
      </w:r>
      <w:r w:rsidR="000D3EED" w:rsidRPr="000D3EED">
        <w:rPr>
          <w:rFonts w:asciiTheme="minorHAnsi" w:hAnsiTheme="minorHAnsi" w:cstheme="minorHAnsi"/>
          <w:i/>
          <w:iCs/>
          <w:color w:val="FF0000"/>
        </w:rPr>
        <w:t>(</w:t>
      </w:r>
      <w:r w:rsidRPr="000D3EED">
        <w:rPr>
          <w:rFonts w:asciiTheme="minorHAnsi" w:hAnsiTheme="minorHAnsi" w:cstheme="minorHAnsi"/>
          <w:i/>
          <w:iCs/>
          <w:color w:val="FF0000"/>
        </w:rPr>
        <w:t>high-throughput assay system</w:t>
      </w:r>
      <w:r w:rsidR="000D3EED" w:rsidRPr="000D3EED">
        <w:rPr>
          <w:rFonts w:asciiTheme="minorHAnsi" w:hAnsiTheme="minorHAnsi" w:cstheme="minorHAnsi"/>
          <w:i/>
          <w:iCs/>
          <w:color w:val="FF0000"/>
        </w:rPr>
        <w:t>)</w:t>
      </w:r>
      <w:r w:rsidRPr="0016210D">
        <w:rPr>
          <w:rFonts w:asciiTheme="minorHAnsi" w:hAnsiTheme="minorHAnsi" w:cstheme="minorHAnsi"/>
        </w:rPr>
        <w:t xml:space="preserve"> or cell analysis because</w:t>
      </w:r>
      <w:r w:rsidR="000D3EED">
        <w:rPr>
          <w:rFonts w:asciiTheme="minorHAnsi" w:hAnsiTheme="minorHAnsi" w:cstheme="minorHAnsi"/>
        </w:rPr>
        <w:t xml:space="preserve"> of</w:t>
      </w:r>
      <w:r w:rsidRPr="0016210D">
        <w:rPr>
          <w:rFonts w:asciiTheme="minorHAnsi" w:hAnsiTheme="minorHAnsi" w:cstheme="minorHAnsi"/>
        </w:rPr>
        <w:t xml:space="preserve"> large clusters</w:t>
      </w:r>
      <w:r w:rsidR="000D3EED">
        <w:rPr>
          <w:rFonts w:asciiTheme="minorHAnsi" w:hAnsiTheme="minorHAnsi" w:cstheme="minorHAnsi"/>
        </w:rPr>
        <w:t xml:space="preserve"> </w:t>
      </w:r>
      <w:r w:rsidR="000D3EED" w:rsidRPr="0016210D">
        <w:rPr>
          <w:rFonts w:asciiTheme="minorHAnsi" w:hAnsiTheme="minorHAnsi" w:cstheme="minorHAnsi"/>
        </w:rPr>
        <w:t>form</w:t>
      </w:r>
      <w:r w:rsidR="000D3EED">
        <w:rPr>
          <w:rFonts w:asciiTheme="minorHAnsi" w:hAnsiTheme="minorHAnsi" w:cstheme="minorHAnsi"/>
        </w:rPr>
        <w:t>ation</w:t>
      </w:r>
      <w:r w:rsidRPr="0016210D">
        <w:rPr>
          <w:rFonts w:asciiTheme="minorHAnsi" w:hAnsiTheme="minorHAnsi" w:cstheme="minorHAnsi"/>
        </w:rPr>
        <w:t xml:space="preserve"> in culture. </w:t>
      </w:r>
      <w:r w:rsidR="000D3EED">
        <w:rPr>
          <w:rFonts w:asciiTheme="minorHAnsi" w:hAnsiTheme="minorHAnsi" w:cstheme="minorHAnsi"/>
        </w:rPr>
        <w:t>U</w:t>
      </w:r>
      <w:r w:rsidRPr="0016210D">
        <w:rPr>
          <w:rFonts w:asciiTheme="minorHAnsi" w:hAnsiTheme="minorHAnsi" w:cstheme="minorHAnsi"/>
        </w:rPr>
        <w:t xml:space="preserve">sing this technique, simple and more accurate HTS for evaluation of molecular targeted drugs </w:t>
      </w:r>
      <w:r w:rsidR="000D3EED">
        <w:rPr>
          <w:rFonts w:asciiTheme="minorHAnsi" w:hAnsiTheme="minorHAnsi" w:cstheme="minorHAnsi"/>
        </w:rPr>
        <w:t xml:space="preserve">was </w:t>
      </w:r>
      <w:r w:rsidR="00024F01">
        <w:rPr>
          <w:rFonts w:asciiTheme="minorHAnsi" w:hAnsiTheme="minorHAnsi" w:cstheme="minorHAnsi"/>
        </w:rPr>
        <w:t>developed</w:t>
      </w:r>
      <w:r w:rsidRPr="0016210D">
        <w:rPr>
          <w:rFonts w:asciiTheme="minorHAnsi" w:hAnsiTheme="minorHAnsi" w:cstheme="minorHAnsi"/>
        </w:rPr>
        <w:t>.</w:t>
      </w:r>
    </w:p>
    <w:p w14:paraId="44BE4CF2" w14:textId="1FA66416" w:rsidR="00350688" w:rsidRPr="00350688" w:rsidRDefault="00350688" w:rsidP="003506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70C0"/>
        </w:rPr>
      </w:pPr>
      <w:r w:rsidRPr="00350688">
        <w:rPr>
          <w:rStyle w:val="Vid"/>
        </w:rPr>
        <w:t>3.</w:t>
      </w:r>
      <w:r w:rsidR="00024F01">
        <w:rPr>
          <w:rStyle w:val="Vid"/>
        </w:rPr>
        <w:t>2</w:t>
      </w:r>
      <w:r w:rsidRPr="00350688">
        <w:rPr>
          <w:rStyle w:val="Vid"/>
        </w:rPr>
        <w:t xml:space="preserve">.1 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0552B31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1F23DE8B" w:rsidR="00333FA4" w:rsidRPr="00024F01" w:rsidRDefault="008665F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8665FD">
        <w:rPr>
          <w:rFonts w:asciiTheme="minorHAnsi" w:hAnsiTheme="minorHAnsi" w:cstheme="minorHAnsi"/>
        </w:rPr>
        <w:t xml:space="preserve">Since the organoid culture is very different from 2D culture, </w:t>
      </w:r>
      <w:r w:rsidR="00C331B5">
        <w:rPr>
          <w:rFonts w:asciiTheme="minorHAnsi" w:hAnsiTheme="minorHAnsi" w:cstheme="minorHAnsi"/>
        </w:rPr>
        <w:t>one</w:t>
      </w:r>
      <w:r w:rsidRPr="008665FD">
        <w:rPr>
          <w:rFonts w:asciiTheme="minorHAnsi" w:hAnsiTheme="minorHAnsi" w:cstheme="minorHAnsi"/>
        </w:rPr>
        <w:t xml:space="preserve"> may feel confused about the culture at first, but it is important to carefully observe the morphological changes of the organoids.</w:t>
      </w:r>
    </w:p>
    <w:p w14:paraId="2EA27563" w14:textId="21EDB895" w:rsidR="007D61A8" w:rsidRPr="00024F01" w:rsidRDefault="00024F01" w:rsidP="008026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70C0"/>
        </w:rPr>
      </w:pPr>
      <w:r>
        <w:rPr>
          <w:rStyle w:val="Vid"/>
        </w:rPr>
        <w:t>LAB MEDIA: Figure 1C</w:t>
      </w:r>
      <w:r w:rsidRPr="00350688">
        <w:rPr>
          <w:rStyle w:val="Vid"/>
        </w:rPr>
        <w:t xml:space="preserve"> </w:t>
      </w: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24FAA13" w14:textId="7CB78757" w:rsidR="007D61A8" w:rsidRPr="00B34634" w:rsidRDefault="007D61A8" w:rsidP="00B34634">
      <w:pPr>
        <w:spacing w:after="240"/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53C7950" w14:textId="5322FC44" w:rsidR="007D61A8" w:rsidRPr="00B07A3B" w:rsidRDefault="007D61A8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3A1F82">
        <w:rPr>
          <w:rFonts w:asciiTheme="minorHAnsi" w:hAnsiTheme="minorHAnsi" w:cstheme="minorHAnsi"/>
          <w:lang w:eastAsia="ja-JP"/>
        </w:rPr>
        <w:t xml:space="preserve">Arisa Higa, a manager, </w:t>
      </w:r>
      <w:r w:rsidR="006D3AB1">
        <w:rPr>
          <w:rFonts w:asciiTheme="minorHAnsi" w:hAnsiTheme="minorHAnsi" w:cstheme="minorHAnsi" w:hint="eastAsia"/>
          <w:lang w:eastAsia="ja-JP"/>
        </w:rPr>
        <w:t>Maki Watanabe</w:t>
      </w:r>
      <w:r w:rsidR="003A1F82">
        <w:rPr>
          <w:rFonts w:asciiTheme="minorHAnsi" w:hAnsiTheme="minorHAnsi" w:cstheme="minorHAnsi"/>
          <w:lang w:eastAsia="ja-JP"/>
        </w:rPr>
        <w:t xml:space="preserve">, </w:t>
      </w:r>
      <w:r w:rsidR="006253C2">
        <w:rPr>
          <w:rFonts w:asciiTheme="minorHAnsi" w:hAnsiTheme="minorHAnsi" w:cstheme="minorHAnsi" w:hint="eastAsia"/>
          <w:lang w:eastAsia="ja-JP"/>
        </w:rPr>
        <w:t>a research s</w:t>
      </w:r>
      <w:r w:rsidR="00B907B7">
        <w:rPr>
          <w:rFonts w:asciiTheme="minorHAnsi" w:hAnsiTheme="minorHAnsi" w:cstheme="minorHAnsi" w:hint="eastAsia"/>
          <w:lang w:eastAsia="ja-JP"/>
        </w:rPr>
        <w:t>cientist</w:t>
      </w:r>
      <w:r w:rsidR="003A1F82">
        <w:rPr>
          <w:rFonts w:asciiTheme="minorHAnsi" w:hAnsiTheme="minorHAnsi" w:cstheme="minorHAnsi"/>
          <w:lang w:eastAsia="ja-JP"/>
        </w:rPr>
        <w:t xml:space="preserve">, </w:t>
      </w:r>
      <w:r w:rsidR="006D3AB1">
        <w:rPr>
          <w:rFonts w:asciiTheme="minorHAnsi" w:hAnsiTheme="minorHAnsi" w:cstheme="minorHAnsi" w:hint="eastAsia"/>
          <w:lang w:eastAsia="ja-JP"/>
        </w:rPr>
        <w:t>Chikako Hiyama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r w:rsidR="00B907B7">
        <w:rPr>
          <w:rFonts w:asciiTheme="minorHAnsi" w:hAnsiTheme="minorHAnsi" w:cstheme="minorHAnsi" w:hint="eastAsia"/>
          <w:lang w:eastAsia="ja-JP"/>
        </w:rPr>
        <w:t>a research scientist</w:t>
      </w:r>
      <w:r w:rsidR="003A1F82">
        <w:rPr>
          <w:rFonts w:asciiTheme="minorHAnsi" w:eastAsia="Times New Roman" w:hAnsiTheme="minorHAnsi" w:cstheme="minorHAnsi"/>
          <w:szCs w:val="24"/>
        </w:rPr>
        <w:t xml:space="preserve">, and Gen Hiyama, </w:t>
      </w:r>
      <w:r w:rsidRPr="00B07A3B">
        <w:rPr>
          <w:rFonts w:asciiTheme="minorHAnsi" w:eastAsia="Times New Roman" w:hAnsiTheme="minorHAnsi" w:cstheme="minorHAnsi"/>
          <w:szCs w:val="24"/>
        </w:rPr>
        <w:t>a</w:t>
      </w:r>
      <w:r w:rsidR="003A1F82">
        <w:rPr>
          <w:rFonts w:asciiTheme="minorHAnsi" w:eastAsia="Times New Roman" w:hAnsiTheme="minorHAnsi" w:cstheme="minorHAnsi"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A1F82">
        <w:rPr>
          <w:rFonts w:asciiTheme="minorHAnsi" w:hAnsiTheme="minorHAnsi" w:cstheme="minorHAnsi"/>
        </w:rPr>
        <w:t>a</w:t>
      </w:r>
      <w:r w:rsidR="003A1F82" w:rsidRPr="003A1F82">
        <w:rPr>
          <w:rFonts w:asciiTheme="minorHAnsi" w:hAnsiTheme="minorHAnsi" w:cstheme="minorHAnsi"/>
        </w:rPr>
        <w:t xml:space="preserve">ssistant </w:t>
      </w:r>
      <w:r w:rsidR="007C4017">
        <w:rPr>
          <w:rFonts w:asciiTheme="minorHAnsi" w:hAnsiTheme="minorHAnsi" w:cstheme="minorHAnsi"/>
        </w:rPr>
        <w:t>p</w:t>
      </w:r>
      <w:r w:rsidR="003A1F82" w:rsidRPr="003A1F82">
        <w:rPr>
          <w:rFonts w:asciiTheme="minorHAnsi" w:hAnsiTheme="minorHAnsi" w:cstheme="minorHAnsi"/>
        </w:rPr>
        <w:t>rofessor</w:t>
      </w:r>
      <w:r w:rsidR="005B61AA">
        <w:rPr>
          <w:rFonts w:asciiTheme="minorHAnsi" w:eastAsia="Times New Roman" w:hAnsiTheme="minorHAnsi" w:cstheme="minorHAnsi"/>
          <w:szCs w:val="24"/>
        </w:rPr>
        <w:t xml:space="preserve"> from Dr. </w:t>
      </w:r>
      <w:r w:rsidR="005B61AA" w:rsidRPr="00042E32">
        <w:rPr>
          <w:rFonts w:asciiTheme="minorHAnsi" w:eastAsia="Times New Roman" w:hAnsiTheme="minorHAnsi" w:cstheme="minorHAnsi"/>
          <w:szCs w:val="24"/>
        </w:rPr>
        <w:t xml:space="preserve">Takagi’s </w:t>
      </w:r>
      <w:r w:rsidR="00EC3E91" w:rsidRPr="00042E32">
        <w:rPr>
          <w:rFonts w:asciiTheme="minorHAnsi" w:eastAsia="MS Mincho" w:hAnsiTheme="minorHAnsi" w:cstheme="minorHAnsi"/>
          <w:szCs w:val="24"/>
          <w:lang w:eastAsia="ja-JP"/>
        </w:rPr>
        <w:t xml:space="preserve">and </w:t>
      </w:r>
      <w:r w:rsidR="00EC3E91" w:rsidRPr="00042E32">
        <w:rPr>
          <w:rFonts w:asciiTheme="minorHAnsi" w:eastAsia="Times New Roman" w:hAnsiTheme="minorHAnsi" w:cstheme="minorHAnsi"/>
          <w:szCs w:val="24"/>
        </w:rPr>
        <w:t xml:space="preserve">Dr. </w:t>
      </w:r>
      <w:proofErr w:type="spellStart"/>
      <w:r w:rsidR="00EC3E91" w:rsidRPr="00042E32">
        <w:rPr>
          <w:rFonts w:asciiTheme="minorHAnsi" w:eastAsia="Times New Roman" w:hAnsiTheme="minorHAnsi" w:cstheme="minorHAnsi"/>
          <w:szCs w:val="24"/>
        </w:rPr>
        <w:t>Higa’s</w:t>
      </w:r>
      <w:proofErr w:type="spellEnd"/>
      <w:r w:rsidR="00EC3E91">
        <w:rPr>
          <w:rFonts w:ascii="MS Mincho" w:eastAsia="MS Mincho" w:hAnsi="MS Mincho" w:cs="MS Mincho"/>
          <w:szCs w:val="24"/>
          <w:lang w:eastAsia="ja-JP"/>
        </w:rPr>
        <w:t xml:space="preserve"> </w:t>
      </w:r>
      <w:r w:rsidR="005B61AA">
        <w:rPr>
          <w:rFonts w:asciiTheme="minorHAnsi" w:eastAsia="Times New Roman" w:hAnsiTheme="minorHAnsi" w:cstheme="minorHAnsi"/>
          <w:szCs w:val="24"/>
        </w:rPr>
        <w:t>laboratory.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251263E1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The named demonstrator(s) looks up from </w:t>
      </w:r>
      <w:r w:rsidR="009D053A">
        <w:rPr>
          <w:rFonts w:asciiTheme="minorHAnsi" w:eastAsia="Times New Roman" w:hAnsiTheme="minorHAnsi" w:cstheme="minorHAnsi"/>
          <w:szCs w:val="24"/>
        </w:rPr>
        <w:t xml:space="preserve">the </w:t>
      </w:r>
      <w:r w:rsidRPr="00B07A3B">
        <w:rPr>
          <w:rFonts w:asciiTheme="minorHAnsi" w:eastAsia="Times New Roman" w:hAnsiTheme="minorHAnsi" w:cstheme="minorHAnsi"/>
          <w:szCs w:val="24"/>
        </w:rPr>
        <w:t>workbench or desk</w:t>
      </w:r>
      <w:r w:rsidR="009D053A">
        <w:rPr>
          <w:rFonts w:asciiTheme="minorHAnsi" w:eastAsia="Times New Roman" w:hAnsiTheme="minorHAnsi" w:cstheme="minorHAnsi"/>
          <w:szCs w:val="24"/>
        </w:rPr>
        <w:t>,</w:t>
      </w:r>
      <w:r w:rsidRPr="00B07A3B">
        <w:rPr>
          <w:rFonts w:asciiTheme="minorHAnsi" w:eastAsia="Times New Roman" w:hAnsiTheme="minorHAnsi" w:cstheme="minorHAnsi"/>
          <w:szCs w:val="24"/>
        </w:rPr>
        <w:t xml:space="preserve">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68ED2B8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</w:t>
      </w:r>
      <w:r w:rsidR="00677060" w:rsidRPr="00DC2BAE">
        <w:rPr>
          <w:rFonts w:asciiTheme="majorHAnsi" w:hAnsiTheme="majorHAnsi" w:cstheme="majorHAnsi"/>
        </w:rPr>
        <w:t>ethics committee of Fukushima Medical University</w:t>
      </w:r>
      <w:r w:rsidR="00677060">
        <w:rPr>
          <w:rFonts w:asciiTheme="majorHAnsi" w:hAnsiTheme="majorHAnsi" w:cstheme="majorHAnsi"/>
        </w:rPr>
        <w:t>.</w:t>
      </w:r>
      <w:r w:rsidR="00677060" w:rsidRPr="00DC2BAE">
        <w:rPr>
          <w:rFonts w:asciiTheme="majorHAnsi" w:hAnsiTheme="majorHAnsi" w:cstheme="majorHAnsi"/>
        </w:rPr>
        <w:t xml:space="preserve"> 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7E0C6107" w:rsidR="00DC2504" w:rsidRPr="00B07A3B" w:rsidRDefault="00DC2504" w:rsidP="000061B9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27899F40" w:rsidR="00CE10F2" w:rsidRPr="00B07A3B" w:rsidRDefault="0067706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Patient</w:t>
      </w:r>
      <w:r w:rsidR="00E219BC">
        <w:rPr>
          <w:rFonts w:asciiTheme="minorHAnsi" w:hAnsiTheme="minorHAnsi" w:cstheme="minorHAnsi"/>
          <w:b/>
          <w:bCs/>
        </w:rPr>
        <w:t>-</w:t>
      </w:r>
      <w:r>
        <w:rPr>
          <w:rFonts w:asciiTheme="minorHAnsi" w:hAnsiTheme="minorHAnsi" w:cstheme="minorHAnsi"/>
          <w:b/>
          <w:bCs/>
        </w:rPr>
        <w:t>Derived Tumor Organoid Culture</w:t>
      </w:r>
    </w:p>
    <w:p w14:paraId="24C6B477" w14:textId="2569500B" w:rsidR="00125924" w:rsidRPr="00E219BC" w:rsidRDefault="000061B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r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>emov</w:t>
      </w:r>
      <w:r>
        <w:rPr>
          <w:rFonts w:asciiTheme="majorHAnsi" w:hAnsiTheme="majorHAnsi" w:cstheme="majorHAnsi"/>
          <w:color w:val="000000"/>
          <w:lang w:eastAsia="ja-JP"/>
        </w:rPr>
        <w:t>ing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 xml:space="preserve"> the frozen vial from liquid nitrogen storage</w:t>
      </w:r>
      <w:r>
        <w:rPr>
          <w:rFonts w:asciiTheme="majorHAnsi" w:hAnsiTheme="majorHAnsi" w:cstheme="majorHAnsi"/>
          <w:color w:val="000000"/>
          <w:lang w:eastAsia="ja-JP"/>
        </w:rPr>
        <w:t>,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 xml:space="preserve"> </w:t>
      </w:r>
      <w:r>
        <w:rPr>
          <w:rFonts w:asciiTheme="majorHAnsi" w:hAnsiTheme="majorHAnsi" w:cstheme="majorHAnsi"/>
          <w:color w:val="000000"/>
          <w:lang w:eastAsia="ja-JP"/>
        </w:rPr>
        <w:t>g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 xml:space="preserve">ently agitate </w:t>
      </w:r>
      <w:r w:rsidR="00677060" w:rsidRPr="00E219BC">
        <w:rPr>
          <w:rFonts w:eastAsia="MS Mincho"/>
          <w:color w:val="000000"/>
          <w:lang w:eastAsia="ja-JP"/>
        </w:rPr>
        <w:t>the patient</w:t>
      </w:r>
      <w:r w:rsidR="00E219BC">
        <w:rPr>
          <w:rFonts w:eastAsia="MS Mincho"/>
          <w:color w:val="000000"/>
          <w:lang w:eastAsia="ja-JP"/>
        </w:rPr>
        <w:t>-</w:t>
      </w:r>
      <w:r w:rsidR="00677060" w:rsidRPr="00E219BC">
        <w:rPr>
          <w:rFonts w:eastAsia="MS Mincho"/>
          <w:color w:val="000000"/>
          <w:lang w:eastAsia="ja-JP"/>
        </w:rPr>
        <w:t>derived tumor organoids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 xml:space="preserve"> in a water bath at 37 degrees Celsius for 1 minute </w:t>
      </w:r>
      <w:r w:rsidR="00677060" w:rsidRPr="00E219BC">
        <w:rPr>
          <w:rFonts w:asciiTheme="majorHAnsi" w:hAnsiTheme="majorHAnsi" w:cstheme="majorHAnsi"/>
          <w:b/>
          <w:bCs/>
          <w:color w:val="000000"/>
          <w:lang w:eastAsia="ja-JP"/>
        </w:rPr>
        <w:t>[</w:t>
      </w:r>
      <w:r>
        <w:rPr>
          <w:rFonts w:asciiTheme="majorHAnsi" w:hAnsiTheme="majorHAnsi" w:cstheme="majorHAnsi"/>
          <w:b/>
          <w:bCs/>
          <w:color w:val="000000"/>
          <w:lang w:eastAsia="ja-JP"/>
        </w:rPr>
        <w:t>1</w:t>
      </w:r>
      <w:r w:rsidR="00677060" w:rsidRPr="00E219BC">
        <w:rPr>
          <w:rFonts w:asciiTheme="majorHAnsi" w:hAnsiTheme="majorHAnsi" w:cstheme="majorHAnsi"/>
          <w:b/>
          <w:bCs/>
          <w:color w:val="000000"/>
          <w:lang w:eastAsia="ja-JP"/>
        </w:rPr>
        <w:t>]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 xml:space="preserve">. </w:t>
      </w:r>
      <w:r w:rsidR="00E219BC">
        <w:rPr>
          <w:rFonts w:asciiTheme="majorHAnsi" w:hAnsiTheme="majorHAnsi" w:cstheme="majorHAnsi"/>
          <w:color w:val="000000"/>
          <w:lang w:eastAsia="ja-JP"/>
        </w:rPr>
        <w:t>R</w:t>
      </w:r>
      <w:r w:rsidR="00677060" w:rsidRPr="00E219BC">
        <w:rPr>
          <w:rFonts w:eastAsia="MS Mincho"/>
          <w:color w:val="000000"/>
          <w:lang w:eastAsia="ja-JP"/>
        </w:rPr>
        <w:t>emov</w:t>
      </w:r>
      <w:r w:rsidR="00E219BC">
        <w:rPr>
          <w:rFonts w:eastAsia="MS Mincho"/>
          <w:color w:val="000000"/>
          <w:lang w:eastAsia="ja-JP"/>
        </w:rPr>
        <w:t xml:space="preserve">e 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>the vial</w:t>
      </w:r>
      <w:r w:rsidR="00677060" w:rsidRPr="00E219BC">
        <w:rPr>
          <w:rFonts w:eastAsia="MS Mincho"/>
          <w:color w:val="000000"/>
          <w:lang w:eastAsia="ja-JP"/>
        </w:rPr>
        <w:t xml:space="preserve"> from the water bath</w:t>
      </w:r>
      <w:r w:rsidR="00E219BC" w:rsidRPr="00E219BC">
        <w:rPr>
          <w:rFonts w:eastAsia="MS Mincho"/>
          <w:color w:val="000000"/>
          <w:lang w:eastAsia="ja-JP"/>
        </w:rPr>
        <w:t xml:space="preserve"> </w:t>
      </w:r>
      <w:r w:rsidR="00E219BC" w:rsidRPr="00E219BC">
        <w:rPr>
          <w:rFonts w:eastAsia="MS Mincho"/>
          <w:b/>
          <w:bCs/>
          <w:color w:val="000000"/>
          <w:lang w:eastAsia="ja-JP"/>
        </w:rPr>
        <w:t>[</w:t>
      </w:r>
      <w:r>
        <w:rPr>
          <w:rFonts w:eastAsia="MS Mincho"/>
          <w:b/>
          <w:bCs/>
          <w:color w:val="000000"/>
          <w:lang w:eastAsia="ja-JP"/>
        </w:rPr>
        <w:t>2</w:t>
      </w:r>
      <w:r w:rsidR="00E219BC" w:rsidRPr="00E219BC">
        <w:rPr>
          <w:rFonts w:eastAsia="MS Mincho"/>
          <w:b/>
          <w:bCs/>
          <w:color w:val="000000"/>
          <w:lang w:eastAsia="ja-JP"/>
        </w:rPr>
        <w:t>]</w:t>
      </w:r>
      <w:r w:rsidR="00E219BC">
        <w:rPr>
          <w:rFonts w:eastAsia="MS Mincho"/>
          <w:color w:val="000000"/>
          <w:lang w:eastAsia="ja-JP"/>
        </w:rPr>
        <w:t xml:space="preserve"> and 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>wipe</w:t>
      </w:r>
      <w:r w:rsidR="00E219BC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>with 70% ethanol</w:t>
      </w:r>
      <w:r w:rsidR="00E219BC" w:rsidRPr="00E219BC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E219BC" w:rsidRPr="00E219BC">
        <w:rPr>
          <w:rFonts w:asciiTheme="majorHAnsi" w:hAnsiTheme="majorHAnsi" w:cstheme="majorHAnsi"/>
          <w:b/>
          <w:bCs/>
          <w:color w:val="000000"/>
          <w:lang w:eastAsia="ja-JP"/>
        </w:rPr>
        <w:t>[</w:t>
      </w:r>
      <w:r>
        <w:rPr>
          <w:rFonts w:asciiTheme="majorHAnsi" w:hAnsiTheme="majorHAnsi" w:cstheme="majorHAnsi"/>
          <w:b/>
          <w:bCs/>
          <w:color w:val="000000"/>
          <w:lang w:eastAsia="ja-JP"/>
        </w:rPr>
        <w:t>3</w:t>
      </w:r>
      <w:r w:rsidR="00E219BC" w:rsidRPr="00E219BC">
        <w:rPr>
          <w:rFonts w:asciiTheme="majorHAnsi" w:hAnsiTheme="majorHAnsi" w:cstheme="majorHAnsi"/>
          <w:b/>
          <w:bCs/>
          <w:color w:val="000000"/>
          <w:lang w:eastAsia="ja-JP"/>
        </w:rPr>
        <w:t>]</w:t>
      </w:r>
      <w:r w:rsidR="00E219BC">
        <w:rPr>
          <w:rFonts w:asciiTheme="majorHAnsi" w:hAnsiTheme="majorHAnsi" w:cstheme="majorHAnsi"/>
          <w:color w:val="000000"/>
          <w:lang w:eastAsia="ja-JP"/>
        </w:rPr>
        <w:t>.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E219BC">
        <w:rPr>
          <w:rFonts w:asciiTheme="majorHAnsi" w:hAnsiTheme="majorHAnsi" w:cstheme="majorHAnsi"/>
          <w:color w:val="000000"/>
          <w:lang w:eastAsia="ja-JP"/>
        </w:rPr>
        <w:t>Then, p</w:t>
      </w:r>
      <w:r w:rsidR="00E219BC" w:rsidRPr="00E219BC">
        <w:rPr>
          <w:rFonts w:asciiTheme="majorHAnsi" w:hAnsiTheme="majorHAnsi" w:cstheme="majorHAnsi"/>
          <w:color w:val="000000"/>
          <w:lang w:eastAsia="ja-JP"/>
        </w:rPr>
        <w:t>lace</w:t>
      </w:r>
      <w:r w:rsidR="00E219BC">
        <w:rPr>
          <w:rFonts w:asciiTheme="majorHAnsi" w:hAnsiTheme="majorHAnsi" w:cstheme="majorHAnsi"/>
          <w:color w:val="000000"/>
          <w:lang w:eastAsia="ja-JP"/>
        </w:rPr>
        <w:t xml:space="preserve"> the vial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 xml:space="preserve"> in</w:t>
      </w:r>
      <w:r w:rsidR="00E219BC" w:rsidRPr="00E219BC">
        <w:rPr>
          <w:rFonts w:asciiTheme="majorHAnsi" w:hAnsiTheme="majorHAnsi" w:cstheme="majorHAnsi"/>
          <w:color w:val="000000"/>
          <w:lang w:eastAsia="ja-JP"/>
        </w:rPr>
        <w:t xml:space="preserve"> the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 xml:space="preserve"> biosafety cabinet</w:t>
      </w:r>
      <w:r w:rsidR="00E219BC" w:rsidRPr="00E219BC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E219BC" w:rsidRPr="00E219BC">
        <w:rPr>
          <w:rFonts w:asciiTheme="majorHAnsi" w:hAnsiTheme="majorHAnsi" w:cstheme="majorHAnsi"/>
          <w:b/>
          <w:bCs/>
          <w:color w:val="000000"/>
          <w:lang w:eastAsia="ja-JP"/>
        </w:rPr>
        <w:t>[</w:t>
      </w:r>
      <w:r>
        <w:rPr>
          <w:rFonts w:asciiTheme="majorHAnsi" w:hAnsiTheme="majorHAnsi" w:cstheme="majorHAnsi"/>
          <w:b/>
          <w:bCs/>
          <w:color w:val="000000"/>
          <w:lang w:eastAsia="ja-JP"/>
        </w:rPr>
        <w:t>4</w:t>
      </w:r>
      <w:r w:rsidR="00E219BC" w:rsidRPr="00E219BC">
        <w:rPr>
          <w:rFonts w:asciiTheme="majorHAnsi" w:hAnsiTheme="majorHAnsi" w:cstheme="majorHAnsi"/>
          <w:b/>
          <w:bCs/>
          <w:color w:val="000000"/>
          <w:lang w:eastAsia="ja-JP"/>
        </w:rPr>
        <w:t>]</w:t>
      </w:r>
      <w:r w:rsidR="00E219BC" w:rsidRPr="00E219BC">
        <w:rPr>
          <w:rFonts w:asciiTheme="majorHAnsi" w:hAnsiTheme="majorHAnsi" w:cstheme="majorHAnsi"/>
          <w:color w:val="000000"/>
          <w:lang w:eastAsia="ja-JP"/>
        </w:rPr>
        <w:t>.</w:t>
      </w:r>
    </w:p>
    <w:p w14:paraId="08B16E60" w14:textId="534E185E" w:rsidR="00E219BC" w:rsidRPr="00E219BC" w:rsidRDefault="00E219B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/>
          <w:lang w:eastAsia="ja-JP"/>
        </w:rPr>
        <w:t>Talent agitating PODs in the vial place in a water bath.</w:t>
      </w:r>
    </w:p>
    <w:p w14:paraId="7609B6E5" w14:textId="38971620" w:rsidR="00E219BC" w:rsidRPr="00E219BC" w:rsidRDefault="00E219B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/>
          <w:lang w:eastAsia="ja-JP"/>
        </w:rPr>
        <w:t>Talent removing the vial from the water bath.</w:t>
      </w:r>
    </w:p>
    <w:p w14:paraId="047C88C1" w14:textId="10AAA26A" w:rsidR="00E219BC" w:rsidRPr="00E219BC" w:rsidRDefault="00E219B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wiping the vial with </w:t>
      </w:r>
      <w:r w:rsidRPr="00E219BC">
        <w:rPr>
          <w:rFonts w:asciiTheme="majorHAnsi" w:hAnsiTheme="majorHAnsi" w:cstheme="majorHAnsi"/>
          <w:color w:val="000000"/>
          <w:lang w:eastAsia="ja-JP"/>
        </w:rPr>
        <w:t>70% ethanol</w:t>
      </w:r>
      <w:r>
        <w:rPr>
          <w:rFonts w:asciiTheme="majorHAnsi" w:hAnsiTheme="majorHAnsi" w:cstheme="majorHAnsi"/>
          <w:color w:val="000000"/>
          <w:lang w:eastAsia="ja-JP"/>
        </w:rPr>
        <w:t>.</w:t>
      </w:r>
    </w:p>
    <w:p w14:paraId="7D258855" w14:textId="4E35493D" w:rsidR="00E219BC" w:rsidRPr="00B07A3B" w:rsidRDefault="00E219B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/>
          <w:lang w:eastAsia="ja-JP"/>
        </w:rPr>
        <w:t>Talent placing the vial in the biosafety cabinet.</w:t>
      </w:r>
    </w:p>
    <w:p w14:paraId="5E5096AA" w14:textId="2E01D1C4" w:rsidR="00C34F4C" w:rsidRPr="00B07A3B" w:rsidRDefault="00C34F4C" w:rsidP="00E219B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238A0FCB" w:rsidR="00CE10F2" w:rsidRPr="00E219BC" w:rsidRDefault="00E219B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19BC">
        <w:rPr>
          <w:rFonts w:asciiTheme="majorHAnsi" w:hAnsiTheme="majorHAnsi" w:cstheme="majorHAnsi"/>
          <w:color w:val="000000"/>
          <w:lang w:eastAsia="ja-JP"/>
        </w:rPr>
        <w:t xml:space="preserve">Transfer the </w:t>
      </w:r>
      <w:r>
        <w:rPr>
          <w:rFonts w:asciiTheme="majorHAnsi" w:hAnsiTheme="majorHAnsi" w:cstheme="majorHAnsi"/>
          <w:color w:val="000000"/>
          <w:lang w:eastAsia="ja-JP"/>
        </w:rPr>
        <w:t xml:space="preserve">tumor 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organoids in a 15-milliliter tube containing the medium for organoids </w:t>
      </w:r>
      <w:r w:rsidRPr="00E219BC">
        <w:rPr>
          <w:rFonts w:asciiTheme="majorHAnsi" w:hAnsiTheme="majorHAnsi" w:cstheme="majorHAnsi"/>
          <w:b/>
          <w:bCs/>
          <w:color w:val="000000"/>
          <w:lang w:eastAsia="ja-JP"/>
        </w:rPr>
        <w:t>[1]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. Use a </w:t>
      </w:r>
      <w:r w:rsidRPr="00E219BC">
        <w:rPr>
          <w:rFonts w:asciiTheme="majorHAnsi" w:hAnsiTheme="majorHAnsi" w:cstheme="majorHAnsi"/>
          <w:lang w:eastAsia="ja-JP"/>
        </w:rPr>
        <w:t xml:space="preserve">3-milliliter transfer pipette to 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gently mix the </w:t>
      </w:r>
      <w:r w:rsidR="00CB12FF">
        <w:rPr>
          <w:rFonts w:asciiTheme="majorHAnsi" w:hAnsiTheme="majorHAnsi" w:cstheme="majorHAnsi"/>
          <w:color w:val="000000"/>
          <w:lang w:eastAsia="ja-JP"/>
        </w:rPr>
        <w:t xml:space="preserve">tumor 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organoids and medium by pipetting </w:t>
      </w:r>
      <w:r>
        <w:rPr>
          <w:rFonts w:asciiTheme="majorHAnsi" w:hAnsiTheme="majorHAnsi" w:cstheme="majorHAnsi"/>
          <w:color w:val="000000"/>
          <w:lang w:eastAsia="ja-JP"/>
        </w:rPr>
        <w:t xml:space="preserve">up and down </w:t>
      </w:r>
      <w:r w:rsidRPr="00E219BC">
        <w:rPr>
          <w:rFonts w:asciiTheme="majorHAnsi" w:hAnsiTheme="majorHAnsi" w:cstheme="majorHAnsi"/>
          <w:color w:val="000000"/>
          <w:lang w:eastAsia="ja-JP"/>
        </w:rPr>
        <w:t>five times</w:t>
      </w:r>
      <w:r w:rsidRPr="00E219BC">
        <w:rPr>
          <w:rFonts w:asciiTheme="majorHAnsi" w:hAnsiTheme="majorHAnsi" w:cstheme="majorHAnsi"/>
          <w:lang w:eastAsia="ja-JP"/>
        </w:rPr>
        <w:t xml:space="preserve"> </w:t>
      </w:r>
      <w:r w:rsidRPr="00E219BC">
        <w:rPr>
          <w:rFonts w:asciiTheme="majorHAnsi" w:hAnsiTheme="majorHAnsi" w:cstheme="majorHAnsi"/>
          <w:b/>
          <w:bCs/>
          <w:lang w:eastAsia="ja-JP"/>
        </w:rPr>
        <w:t>[2]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. </w:t>
      </w:r>
      <w:r w:rsidR="0084507C">
        <w:rPr>
          <w:rFonts w:asciiTheme="majorHAnsi" w:hAnsiTheme="majorHAnsi" w:cstheme="majorHAnsi"/>
          <w:color w:val="000000"/>
          <w:lang w:eastAsia="ja-JP"/>
        </w:rPr>
        <w:t>Pellet down the tumor organoids by centrifugation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E219BC">
        <w:rPr>
          <w:rFonts w:asciiTheme="majorHAnsi" w:hAnsiTheme="majorHAnsi" w:cstheme="majorHAnsi"/>
          <w:b/>
          <w:bCs/>
          <w:color w:val="000000"/>
          <w:lang w:eastAsia="ja-JP"/>
        </w:rPr>
        <w:t>[3</w:t>
      </w:r>
      <w:r w:rsidR="0084507C">
        <w:rPr>
          <w:rFonts w:asciiTheme="majorHAnsi" w:hAnsiTheme="majorHAnsi" w:cstheme="majorHAnsi"/>
          <w:b/>
          <w:bCs/>
          <w:color w:val="000000"/>
          <w:lang w:eastAsia="ja-JP"/>
        </w:rPr>
        <w:t>-TXT</w:t>
      </w:r>
      <w:r w:rsidRPr="00E219BC">
        <w:rPr>
          <w:rFonts w:asciiTheme="majorHAnsi" w:hAnsiTheme="majorHAnsi" w:cstheme="majorHAnsi"/>
          <w:b/>
          <w:bCs/>
          <w:color w:val="000000"/>
          <w:lang w:eastAsia="ja-JP"/>
        </w:rPr>
        <w:t>]</w:t>
      </w:r>
      <w:r w:rsidRPr="00E219BC">
        <w:rPr>
          <w:rFonts w:asciiTheme="majorHAnsi" w:hAnsiTheme="majorHAnsi" w:cstheme="majorHAnsi"/>
          <w:color w:val="000000"/>
          <w:lang w:eastAsia="ja-JP"/>
        </w:rPr>
        <w:t>.</w:t>
      </w:r>
    </w:p>
    <w:p w14:paraId="1EE42691" w14:textId="2B3115B7" w:rsidR="00A319BE" w:rsidRDefault="00E219B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organoid suspension in a 15 mL tube containing medium.</w:t>
      </w:r>
    </w:p>
    <w:p w14:paraId="417C811E" w14:textId="77777777" w:rsidR="00E219BC" w:rsidRDefault="00E219B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organoids by pipetting.</w:t>
      </w:r>
    </w:p>
    <w:p w14:paraId="6D017C75" w14:textId="3A600788" w:rsidR="00E219BC" w:rsidRDefault="00E219B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centrifuge.</w:t>
      </w:r>
      <w:r w:rsidR="0084507C">
        <w:rPr>
          <w:rFonts w:asciiTheme="minorHAnsi" w:hAnsiTheme="minorHAnsi" w:cstheme="minorHAnsi"/>
        </w:rPr>
        <w:t xml:space="preserve"> </w:t>
      </w:r>
      <w:r w:rsidR="0084507C" w:rsidRPr="00576797">
        <w:rPr>
          <w:rFonts w:asciiTheme="minorHAnsi" w:hAnsiTheme="minorHAnsi" w:cstheme="minorHAnsi"/>
          <w:b/>
          <w:bCs/>
        </w:rPr>
        <w:t xml:space="preserve">TEXT: </w:t>
      </w:r>
      <w:r w:rsidR="0084507C" w:rsidRPr="00576797">
        <w:rPr>
          <w:rFonts w:asciiTheme="majorHAnsi" w:hAnsiTheme="majorHAnsi" w:cstheme="majorHAnsi"/>
          <w:b/>
          <w:bCs/>
          <w:lang w:eastAsia="ja-JP"/>
        </w:rPr>
        <w:t xml:space="preserve">200 x </w:t>
      </w:r>
      <w:r w:rsidR="0084507C" w:rsidRPr="00576797">
        <w:rPr>
          <w:rFonts w:asciiTheme="majorHAnsi" w:hAnsiTheme="majorHAnsi" w:cstheme="majorHAnsi"/>
          <w:b/>
          <w:bCs/>
          <w:i/>
          <w:iCs/>
          <w:lang w:eastAsia="ja-JP"/>
        </w:rPr>
        <w:t>g</w:t>
      </w:r>
      <w:r w:rsidR="0084507C" w:rsidRPr="00576797">
        <w:rPr>
          <w:rFonts w:asciiTheme="majorHAnsi" w:hAnsiTheme="majorHAnsi" w:cstheme="majorHAnsi"/>
          <w:b/>
          <w:bCs/>
          <w:lang w:eastAsia="ja-JP"/>
        </w:rPr>
        <w:t xml:space="preserve">, 2 min, </w:t>
      </w:r>
      <w:r w:rsidR="0084507C">
        <w:rPr>
          <w:rFonts w:asciiTheme="majorHAnsi" w:hAnsiTheme="majorHAnsi" w:cstheme="majorHAnsi"/>
          <w:b/>
          <w:bCs/>
          <w:lang w:eastAsia="ja-JP"/>
        </w:rPr>
        <w:t>~</w:t>
      </w:r>
      <w:r w:rsidR="0084507C" w:rsidRPr="00576797">
        <w:rPr>
          <w:rFonts w:asciiTheme="majorHAnsi" w:hAnsiTheme="majorHAnsi" w:cstheme="majorHAnsi"/>
          <w:b/>
          <w:bCs/>
          <w:color w:val="000000"/>
          <w:lang w:eastAsia="ja-JP"/>
        </w:rPr>
        <w:t>25 °C</w:t>
      </w:r>
      <w:r w:rsidR="0084507C">
        <w:rPr>
          <w:rFonts w:asciiTheme="majorHAnsi" w:hAnsiTheme="majorHAnsi" w:cstheme="majorHAnsi"/>
          <w:b/>
          <w:bCs/>
          <w:color w:val="000000"/>
          <w:lang w:eastAsia="ja-JP"/>
        </w:rPr>
        <w:t xml:space="preserve"> </w:t>
      </w:r>
    </w:p>
    <w:p w14:paraId="151AE7EC" w14:textId="78A1A9F1" w:rsidR="00E219BC" w:rsidRPr="00B07A3B" w:rsidRDefault="00E219BC" w:rsidP="00E219B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1A84631" w14:textId="54F61F26" w:rsidR="00C7374B" w:rsidRPr="00E219BC" w:rsidRDefault="00E219B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19BC">
        <w:rPr>
          <w:rFonts w:eastAsia="MS Mincho"/>
          <w:color w:val="000000"/>
          <w:lang w:eastAsia="ja-JP"/>
        </w:rPr>
        <w:t>Discard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 the supernatant </w:t>
      </w:r>
      <w:r w:rsidRPr="00E219BC">
        <w:rPr>
          <w:rFonts w:asciiTheme="majorHAnsi" w:hAnsiTheme="majorHAnsi" w:cstheme="majorHAnsi"/>
          <w:b/>
          <w:bCs/>
          <w:color w:val="000000"/>
          <w:lang w:eastAsia="ja-JP"/>
        </w:rPr>
        <w:t>[1]</w:t>
      </w:r>
      <w:r w:rsidRPr="00E219BC">
        <w:rPr>
          <w:rFonts w:eastAsia="MS Mincho"/>
          <w:color w:val="000000"/>
          <w:lang w:eastAsia="ja-JP"/>
        </w:rPr>
        <w:t xml:space="preserve"> and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E219BC">
        <w:rPr>
          <w:rFonts w:eastAsia="MS Mincho"/>
          <w:color w:val="000000"/>
          <w:lang w:eastAsia="ja-JP"/>
        </w:rPr>
        <w:t xml:space="preserve">resuspend </w:t>
      </w:r>
      <w:r w:rsidRPr="00E219BC">
        <w:rPr>
          <w:rFonts w:asciiTheme="majorHAnsi" w:hAnsiTheme="majorHAnsi" w:cstheme="majorHAnsi"/>
          <w:color w:val="000000"/>
          <w:lang w:eastAsia="ja-JP"/>
        </w:rPr>
        <w:t>the tumor organoid pellet</w:t>
      </w:r>
      <w:r w:rsidRPr="00E219BC">
        <w:rPr>
          <w:rFonts w:eastAsia="MS Mincho"/>
          <w:color w:val="000000"/>
          <w:lang w:eastAsia="ja-JP"/>
        </w:rPr>
        <w:t xml:space="preserve"> in 5 milliliters of fresh medium </w:t>
      </w:r>
      <w:r w:rsidRPr="00E219BC">
        <w:rPr>
          <w:rFonts w:eastAsia="MS Mincho"/>
          <w:b/>
          <w:bCs/>
          <w:color w:val="000000"/>
          <w:lang w:eastAsia="ja-JP"/>
        </w:rPr>
        <w:t>[2]</w:t>
      </w:r>
      <w:r w:rsidRPr="00E219BC">
        <w:rPr>
          <w:rFonts w:eastAsia="MS Mincho"/>
          <w:color w:val="000000"/>
          <w:lang w:eastAsia="ja-JP"/>
        </w:rPr>
        <w:t xml:space="preserve">. 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Transfer the tumor organoid suspension into a </w:t>
      </w:r>
      <w:r w:rsidR="00576797">
        <w:rPr>
          <w:rFonts w:asciiTheme="majorHAnsi" w:hAnsiTheme="majorHAnsi" w:cstheme="majorHAnsi"/>
          <w:color w:val="000000"/>
          <w:lang w:eastAsia="ja-JP"/>
        </w:rPr>
        <w:t>T-</w:t>
      </w:r>
      <w:r w:rsidRPr="00E219BC">
        <w:rPr>
          <w:rFonts w:asciiTheme="majorHAnsi" w:hAnsiTheme="majorHAnsi" w:cstheme="majorHAnsi"/>
          <w:color w:val="000000"/>
          <w:lang w:eastAsia="ja-JP"/>
        </w:rPr>
        <w:t>25</w:t>
      </w:r>
      <w:r w:rsidR="00576797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flask </w:t>
      </w:r>
      <w:r w:rsidRPr="00E219BC">
        <w:rPr>
          <w:rFonts w:asciiTheme="majorHAnsi" w:hAnsiTheme="majorHAnsi" w:cstheme="majorHAnsi"/>
          <w:b/>
          <w:bCs/>
          <w:color w:val="000000"/>
          <w:lang w:eastAsia="ja-JP"/>
        </w:rPr>
        <w:t>[3]</w:t>
      </w:r>
      <w:r w:rsidRPr="00E219BC">
        <w:rPr>
          <w:rFonts w:asciiTheme="majorHAnsi" w:eastAsia="MS Mincho" w:hAnsiTheme="majorHAnsi" w:cstheme="majorHAnsi"/>
        </w:rPr>
        <w:t xml:space="preserve"> and incubate 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at 37 degrees Celsius in 5% carbon dioxide </w:t>
      </w:r>
      <w:r w:rsidRPr="00E219BC">
        <w:rPr>
          <w:rFonts w:asciiTheme="majorHAnsi" w:hAnsiTheme="majorHAnsi" w:cstheme="majorHAnsi"/>
          <w:b/>
          <w:bCs/>
          <w:color w:val="000000"/>
          <w:lang w:eastAsia="ja-JP"/>
        </w:rPr>
        <w:t>[4]</w:t>
      </w:r>
      <w:r w:rsidRPr="00E219BC">
        <w:rPr>
          <w:rFonts w:asciiTheme="majorHAnsi" w:hAnsiTheme="majorHAnsi" w:cstheme="majorHAnsi"/>
          <w:color w:val="000000"/>
          <w:lang w:eastAsia="ja-JP"/>
        </w:rPr>
        <w:t>.</w:t>
      </w:r>
    </w:p>
    <w:p w14:paraId="636E3BB2" w14:textId="580CA733" w:rsidR="00092E7C" w:rsidRDefault="00E219BC" w:rsidP="00092E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supernatant.</w:t>
      </w:r>
    </w:p>
    <w:p w14:paraId="787737AD" w14:textId="730935D1" w:rsidR="00E219BC" w:rsidRDefault="00E219BC" w:rsidP="00092E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organoid pellet.</w:t>
      </w:r>
      <w:r w:rsidR="00073FCE">
        <w:rPr>
          <w:rFonts w:asciiTheme="minorHAnsi" w:hAnsiTheme="minorHAnsi" w:cstheme="minorHAnsi"/>
        </w:rPr>
        <w:t xml:space="preserve"> </w:t>
      </w:r>
      <w:r w:rsidR="00073FCE" w:rsidRPr="00073FCE">
        <w:rPr>
          <w:rStyle w:val="Vid"/>
        </w:rPr>
        <w:t>Videographer: This shot is important!</w:t>
      </w:r>
    </w:p>
    <w:p w14:paraId="28939D87" w14:textId="0B680194" w:rsidR="00E219BC" w:rsidRPr="00E219BC" w:rsidRDefault="00E219BC" w:rsidP="00092E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</w:t>
      </w:r>
      <w:r w:rsidRPr="00E219BC">
        <w:rPr>
          <w:rFonts w:asciiTheme="majorHAnsi" w:hAnsiTheme="majorHAnsi" w:cstheme="majorHAnsi"/>
          <w:color w:val="000000"/>
          <w:lang w:eastAsia="ja-JP"/>
        </w:rPr>
        <w:t>tumor organoid suspension</w:t>
      </w:r>
      <w:r>
        <w:rPr>
          <w:rFonts w:asciiTheme="majorHAnsi" w:hAnsiTheme="majorHAnsi" w:cstheme="majorHAnsi"/>
          <w:color w:val="000000"/>
          <w:lang w:eastAsia="ja-JP"/>
        </w:rPr>
        <w:t xml:space="preserve"> in the flask.</w:t>
      </w:r>
    </w:p>
    <w:p w14:paraId="30114968" w14:textId="77810792" w:rsidR="00E219BC" w:rsidRPr="00E219BC" w:rsidRDefault="00E219BC" w:rsidP="00092E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/>
          <w:lang w:eastAsia="ja-JP"/>
        </w:rPr>
        <w:t>Talent placing the flask in the incubator.</w:t>
      </w:r>
    </w:p>
    <w:p w14:paraId="2C0C7143" w14:textId="77777777" w:rsidR="00E219BC" w:rsidRDefault="00E219BC" w:rsidP="00E219B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9730CF8" w14:textId="5AE60A8F" w:rsidR="00E219BC" w:rsidRPr="00576797" w:rsidRDefault="00576797" w:rsidP="00E219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6797">
        <w:rPr>
          <w:rFonts w:asciiTheme="minorHAnsi" w:hAnsiTheme="minorHAnsi" w:cstheme="minorHAnsi"/>
        </w:rPr>
        <w:t xml:space="preserve">After one week of the first passage, transfer the tumor organoid suspension from two T-25 flasks into two centrifuge tubes </w:t>
      </w:r>
      <w:r w:rsidRPr="00576797">
        <w:rPr>
          <w:rFonts w:asciiTheme="minorHAnsi" w:hAnsiTheme="minorHAnsi" w:cstheme="minorHAnsi"/>
          <w:b/>
          <w:bCs/>
        </w:rPr>
        <w:t>[1]</w:t>
      </w:r>
      <w:r w:rsidRPr="00576797">
        <w:rPr>
          <w:rFonts w:asciiTheme="minorHAnsi" w:hAnsiTheme="minorHAnsi" w:cstheme="minorHAnsi"/>
        </w:rPr>
        <w:t xml:space="preserve"> and pellet down the</w:t>
      </w:r>
      <w:r w:rsidR="00CB12FF">
        <w:rPr>
          <w:rFonts w:asciiTheme="minorHAnsi" w:hAnsiTheme="minorHAnsi" w:cstheme="minorHAnsi"/>
        </w:rPr>
        <w:t xml:space="preserve"> </w:t>
      </w:r>
      <w:r w:rsidR="00CB12FF" w:rsidRPr="00576797">
        <w:rPr>
          <w:rFonts w:asciiTheme="minorHAnsi" w:hAnsiTheme="minorHAnsi" w:cstheme="minorHAnsi"/>
        </w:rPr>
        <w:t>tumor</w:t>
      </w:r>
      <w:r w:rsidRPr="00576797">
        <w:rPr>
          <w:rFonts w:asciiTheme="minorHAnsi" w:hAnsiTheme="minorHAnsi" w:cstheme="minorHAnsi"/>
        </w:rPr>
        <w:t xml:space="preserve"> organoids by centrifugation </w:t>
      </w:r>
      <w:r w:rsidRPr="00576797">
        <w:rPr>
          <w:rFonts w:asciiTheme="minorHAnsi" w:hAnsiTheme="minorHAnsi" w:cstheme="minorHAnsi"/>
          <w:b/>
          <w:bCs/>
        </w:rPr>
        <w:t>[2-TXT]</w:t>
      </w:r>
      <w:r w:rsidRPr="00576797">
        <w:rPr>
          <w:rFonts w:asciiTheme="minorHAnsi" w:hAnsiTheme="minorHAnsi" w:cstheme="minorHAnsi"/>
        </w:rPr>
        <w:t xml:space="preserve">. </w:t>
      </w:r>
      <w:r w:rsidRPr="00576797">
        <w:rPr>
          <w:rFonts w:eastAsia="MS Mincho"/>
          <w:lang w:eastAsia="ja-JP"/>
        </w:rPr>
        <w:t xml:space="preserve">Estimate </w:t>
      </w:r>
      <w:r w:rsidRPr="00576797">
        <w:rPr>
          <w:rFonts w:asciiTheme="majorHAnsi" w:hAnsiTheme="majorHAnsi" w:cstheme="majorHAnsi"/>
          <w:lang w:eastAsia="ja-JP"/>
        </w:rPr>
        <w:t xml:space="preserve">the </w:t>
      </w:r>
      <w:r w:rsidR="00CB12FF" w:rsidRPr="00576797">
        <w:rPr>
          <w:rFonts w:asciiTheme="minorHAnsi" w:hAnsiTheme="minorHAnsi" w:cstheme="minorHAnsi"/>
        </w:rPr>
        <w:t>tumor</w:t>
      </w:r>
      <w:r w:rsidR="00CB12FF" w:rsidRPr="00576797">
        <w:rPr>
          <w:rFonts w:asciiTheme="majorHAnsi" w:hAnsiTheme="majorHAnsi" w:cstheme="majorHAnsi"/>
          <w:lang w:eastAsia="ja-JP"/>
        </w:rPr>
        <w:t xml:space="preserve"> </w:t>
      </w:r>
      <w:r w:rsidRPr="00576797">
        <w:rPr>
          <w:rFonts w:asciiTheme="majorHAnsi" w:hAnsiTheme="majorHAnsi" w:cstheme="majorHAnsi"/>
          <w:lang w:eastAsia="ja-JP"/>
        </w:rPr>
        <w:t xml:space="preserve">organoid pellet volume </w:t>
      </w:r>
      <w:r w:rsidRPr="00576797">
        <w:rPr>
          <w:rFonts w:asciiTheme="majorHAnsi" w:hAnsiTheme="majorHAnsi" w:cstheme="majorHAnsi"/>
          <w:b/>
          <w:bCs/>
          <w:lang w:eastAsia="ja-JP"/>
        </w:rPr>
        <w:t>[3]</w:t>
      </w:r>
      <w:r w:rsidRPr="00576797">
        <w:rPr>
          <w:rFonts w:eastAsia="MS Mincho"/>
          <w:lang w:eastAsia="ja-JP"/>
        </w:rPr>
        <w:t xml:space="preserve"> and resuspend the pellet in </w:t>
      </w:r>
      <w:r w:rsidRPr="00576797">
        <w:rPr>
          <w:rFonts w:asciiTheme="majorHAnsi" w:hAnsiTheme="majorHAnsi" w:cstheme="majorHAnsi" w:hint="eastAsia"/>
          <w:lang w:eastAsia="ja-JP"/>
        </w:rPr>
        <w:t>2.</w:t>
      </w:r>
      <w:r w:rsidRPr="00576797">
        <w:rPr>
          <w:rFonts w:asciiTheme="majorHAnsi" w:hAnsiTheme="majorHAnsi" w:cstheme="majorHAnsi"/>
          <w:lang w:eastAsia="ja-JP"/>
        </w:rPr>
        <w:t>5 milliliters of</w:t>
      </w:r>
      <w:r w:rsidRPr="00576797">
        <w:rPr>
          <w:rFonts w:eastAsia="MS Mincho"/>
          <w:lang w:eastAsia="ja-JP"/>
        </w:rPr>
        <w:t xml:space="preserve"> fresh medium </w:t>
      </w:r>
      <w:r w:rsidRPr="00576797">
        <w:rPr>
          <w:rFonts w:asciiTheme="majorHAnsi" w:hAnsiTheme="majorHAnsi" w:cstheme="majorHAnsi" w:hint="eastAsia"/>
          <w:lang w:eastAsia="ja-JP"/>
        </w:rPr>
        <w:t>per tube</w:t>
      </w:r>
      <w:r w:rsidRPr="00576797">
        <w:rPr>
          <w:rFonts w:asciiTheme="majorHAnsi" w:hAnsiTheme="majorHAnsi" w:cstheme="majorHAnsi"/>
          <w:lang w:eastAsia="ja-JP"/>
        </w:rPr>
        <w:t xml:space="preserve"> </w:t>
      </w:r>
      <w:r w:rsidRPr="00576797">
        <w:rPr>
          <w:rFonts w:asciiTheme="majorHAnsi" w:hAnsiTheme="majorHAnsi" w:cstheme="majorHAnsi"/>
          <w:b/>
          <w:bCs/>
          <w:lang w:eastAsia="ja-JP"/>
        </w:rPr>
        <w:t>[4]</w:t>
      </w:r>
      <w:r w:rsidRPr="00576797">
        <w:rPr>
          <w:rFonts w:asciiTheme="majorHAnsi" w:hAnsiTheme="majorHAnsi" w:cstheme="majorHAnsi"/>
          <w:lang w:eastAsia="ja-JP"/>
        </w:rPr>
        <w:t>.</w:t>
      </w:r>
    </w:p>
    <w:p w14:paraId="2DC56D1F" w14:textId="499FA08E" w:rsidR="00E219BC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</w:t>
      </w:r>
      <w:r w:rsidRPr="00576797">
        <w:rPr>
          <w:rFonts w:asciiTheme="minorHAnsi" w:hAnsiTheme="minorHAnsi" w:cstheme="minorHAnsi"/>
        </w:rPr>
        <w:t xml:space="preserve">organoid suspension from </w:t>
      </w:r>
      <w:r>
        <w:rPr>
          <w:rFonts w:asciiTheme="minorHAnsi" w:hAnsiTheme="minorHAnsi" w:cstheme="minorHAnsi"/>
        </w:rPr>
        <w:t xml:space="preserve">the </w:t>
      </w:r>
      <w:r w:rsidRPr="00576797">
        <w:rPr>
          <w:rFonts w:asciiTheme="minorHAnsi" w:hAnsiTheme="minorHAnsi" w:cstheme="minorHAnsi"/>
        </w:rPr>
        <w:t xml:space="preserve">T-25 flask into </w:t>
      </w:r>
      <w:r>
        <w:rPr>
          <w:rFonts w:asciiTheme="minorHAnsi" w:hAnsiTheme="minorHAnsi" w:cstheme="minorHAnsi"/>
        </w:rPr>
        <w:t xml:space="preserve">the </w:t>
      </w:r>
      <w:r w:rsidRPr="00576797">
        <w:rPr>
          <w:rFonts w:asciiTheme="minorHAnsi" w:hAnsiTheme="minorHAnsi" w:cstheme="minorHAnsi"/>
        </w:rPr>
        <w:t>centrifuge tube</w:t>
      </w:r>
      <w:r>
        <w:rPr>
          <w:rFonts w:asciiTheme="minorHAnsi" w:hAnsiTheme="minorHAnsi" w:cstheme="minorHAnsi"/>
        </w:rPr>
        <w:t>.</w:t>
      </w:r>
    </w:p>
    <w:p w14:paraId="26E8C021" w14:textId="355BAF20" w:rsidR="00576797" w:rsidRPr="00576797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placing the tubes in the centrifuge. </w:t>
      </w:r>
      <w:r w:rsidRPr="00576797">
        <w:rPr>
          <w:rFonts w:asciiTheme="minorHAnsi" w:hAnsiTheme="minorHAnsi" w:cstheme="minorHAnsi"/>
          <w:b/>
          <w:bCs/>
        </w:rPr>
        <w:t xml:space="preserve">TEXT: </w:t>
      </w:r>
      <w:r w:rsidRPr="00576797">
        <w:rPr>
          <w:rFonts w:asciiTheme="majorHAnsi" w:hAnsiTheme="majorHAnsi" w:cstheme="majorHAnsi"/>
          <w:b/>
          <w:bCs/>
          <w:lang w:eastAsia="ja-JP"/>
        </w:rPr>
        <w:t xml:space="preserve">200 x </w:t>
      </w:r>
      <w:r w:rsidRPr="00576797">
        <w:rPr>
          <w:rFonts w:asciiTheme="majorHAnsi" w:hAnsiTheme="majorHAnsi" w:cstheme="majorHAnsi"/>
          <w:b/>
          <w:bCs/>
          <w:i/>
          <w:iCs/>
          <w:lang w:eastAsia="ja-JP"/>
        </w:rPr>
        <w:t>g</w:t>
      </w:r>
      <w:r w:rsidRPr="00576797">
        <w:rPr>
          <w:rFonts w:asciiTheme="majorHAnsi" w:hAnsiTheme="majorHAnsi" w:cstheme="majorHAnsi"/>
          <w:b/>
          <w:bCs/>
          <w:lang w:eastAsia="ja-JP"/>
        </w:rPr>
        <w:t xml:space="preserve">, 2 min, </w:t>
      </w:r>
      <w:r>
        <w:rPr>
          <w:rFonts w:asciiTheme="majorHAnsi" w:hAnsiTheme="majorHAnsi" w:cstheme="majorHAnsi"/>
          <w:b/>
          <w:bCs/>
          <w:lang w:eastAsia="ja-JP"/>
        </w:rPr>
        <w:t>~</w:t>
      </w:r>
      <w:r w:rsidRPr="00576797">
        <w:rPr>
          <w:rFonts w:asciiTheme="majorHAnsi" w:hAnsiTheme="majorHAnsi" w:cstheme="majorHAnsi"/>
          <w:b/>
          <w:bCs/>
          <w:color w:val="000000"/>
          <w:lang w:eastAsia="ja-JP"/>
        </w:rPr>
        <w:t>25 °C</w:t>
      </w:r>
    </w:p>
    <w:p w14:paraId="195A3DF0" w14:textId="491DDB4B" w:rsidR="00576797" w:rsidRPr="00576797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/>
          <w:lang w:eastAsia="ja-JP"/>
        </w:rPr>
        <w:t>The organoid pellet at the bottom of the tube.</w:t>
      </w:r>
    </w:p>
    <w:p w14:paraId="1972AF74" w14:textId="6FC1C8A0" w:rsidR="00576797" w:rsidRPr="00576797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/>
          <w:lang w:eastAsia="ja-JP"/>
        </w:rPr>
        <w:t>Talent resuspending the pellet.</w:t>
      </w:r>
    </w:p>
    <w:p w14:paraId="783A8806" w14:textId="77777777" w:rsidR="00576797" w:rsidRPr="00576797" w:rsidRDefault="00576797" w:rsidP="0057679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9F80EBD" w14:textId="3BAC46D6" w:rsidR="00E219BC" w:rsidRPr="00576797" w:rsidRDefault="00576797" w:rsidP="00E219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6797">
        <w:rPr>
          <w:rFonts w:asciiTheme="minorHAnsi" w:hAnsiTheme="minorHAnsi" w:cstheme="minorHAnsi"/>
        </w:rPr>
        <w:t xml:space="preserve">Pool the </w:t>
      </w:r>
      <w:r w:rsidR="00CB12FF">
        <w:rPr>
          <w:rFonts w:asciiTheme="minorHAnsi" w:hAnsiTheme="minorHAnsi" w:cstheme="minorHAnsi"/>
        </w:rPr>
        <w:t xml:space="preserve">tumor </w:t>
      </w:r>
      <w:r w:rsidRPr="00576797">
        <w:rPr>
          <w:rFonts w:asciiTheme="minorHAnsi" w:hAnsiTheme="minorHAnsi" w:cstheme="minorHAnsi"/>
        </w:rPr>
        <w:t xml:space="preserve">organoid suspension in </w:t>
      </w:r>
      <w:r w:rsidRPr="00576797">
        <w:rPr>
          <w:rFonts w:eastAsia="MS Mincho"/>
          <w:lang w:eastAsia="ja-JP"/>
        </w:rPr>
        <w:t xml:space="preserve">one tube </w:t>
      </w:r>
      <w:r w:rsidRPr="00576797">
        <w:rPr>
          <w:rFonts w:eastAsia="MS Mincho"/>
          <w:b/>
          <w:bCs/>
          <w:lang w:eastAsia="ja-JP"/>
        </w:rPr>
        <w:t>[1]</w:t>
      </w:r>
      <w:r w:rsidR="00CB12FF">
        <w:rPr>
          <w:rFonts w:eastAsia="MS Mincho"/>
          <w:lang w:eastAsia="ja-JP"/>
        </w:rPr>
        <w:t xml:space="preserve">. </w:t>
      </w:r>
      <w:r w:rsidR="00CB12FF">
        <w:rPr>
          <w:rFonts w:asciiTheme="majorHAnsi" w:hAnsiTheme="majorHAnsi" w:cstheme="majorHAnsi"/>
          <w:lang w:eastAsia="ja-JP"/>
        </w:rPr>
        <w:t>T</w:t>
      </w:r>
      <w:r w:rsidRPr="00576797">
        <w:rPr>
          <w:rFonts w:asciiTheme="majorHAnsi" w:hAnsiTheme="majorHAnsi" w:cstheme="majorHAnsi" w:hint="eastAsia"/>
          <w:lang w:eastAsia="ja-JP"/>
        </w:rPr>
        <w:t xml:space="preserve">ransfer </w:t>
      </w:r>
      <w:r w:rsidRPr="00576797">
        <w:rPr>
          <w:rFonts w:asciiTheme="majorHAnsi" w:hAnsiTheme="majorHAnsi" w:cstheme="majorHAnsi"/>
          <w:lang w:eastAsia="ja-JP"/>
        </w:rPr>
        <w:t>the pooled suspension into a T-75 flask</w:t>
      </w:r>
      <w:r w:rsidRPr="00576797">
        <w:rPr>
          <w:rFonts w:asciiTheme="majorHAnsi" w:hAnsiTheme="majorHAnsi" w:cstheme="majorHAnsi" w:hint="eastAsia"/>
          <w:lang w:eastAsia="ja-JP"/>
        </w:rPr>
        <w:t xml:space="preserve"> containing 10 </w:t>
      </w:r>
      <w:r w:rsidRPr="00576797">
        <w:rPr>
          <w:rFonts w:asciiTheme="majorHAnsi" w:hAnsiTheme="majorHAnsi" w:cstheme="majorHAnsi"/>
          <w:lang w:eastAsia="ja-JP"/>
        </w:rPr>
        <w:t>milliliters</w:t>
      </w:r>
      <w:r w:rsidRPr="00576797">
        <w:rPr>
          <w:rFonts w:asciiTheme="majorHAnsi" w:hAnsiTheme="majorHAnsi" w:cstheme="majorHAnsi" w:hint="eastAsia"/>
          <w:lang w:eastAsia="ja-JP"/>
        </w:rPr>
        <w:t xml:space="preserve"> of fresh medium</w:t>
      </w:r>
      <w:r w:rsidRPr="00576797">
        <w:rPr>
          <w:rFonts w:asciiTheme="majorHAnsi" w:hAnsiTheme="majorHAnsi" w:cstheme="majorHAnsi"/>
          <w:lang w:eastAsia="ja-JP"/>
        </w:rPr>
        <w:t xml:space="preserve"> </w:t>
      </w:r>
      <w:r w:rsidRPr="00576797">
        <w:rPr>
          <w:rFonts w:asciiTheme="majorHAnsi" w:hAnsiTheme="majorHAnsi" w:cstheme="majorHAnsi"/>
          <w:b/>
          <w:bCs/>
          <w:lang w:eastAsia="ja-JP"/>
        </w:rPr>
        <w:t>[2]</w:t>
      </w:r>
      <w:r w:rsidR="00CB12FF">
        <w:rPr>
          <w:rFonts w:asciiTheme="majorHAnsi" w:hAnsiTheme="majorHAnsi" w:cstheme="majorHAnsi"/>
          <w:lang w:eastAsia="ja-JP"/>
        </w:rPr>
        <w:t xml:space="preserve"> and i</w:t>
      </w:r>
      <w:r w:rsidRPr="00576797">
        <w:rPr>
          <w:rFonts w:asciiTheme="majorHAnsi" w:hAnsiTheme="majorHAnsi" w:cstheme="majorHAnsi"/>
          <w:lang w:eastAsia="ja-JP"/>
        </w:rPr>
        <w:t>ncubate</w:t>
      </w:r>
      <w:r w:rsidRPr="00576797">
        <w:rPr>
          <w:rFonts w:eastAsia="MS Mincho"/>
          <w:lang w:eastAsia="ja-JP"/>
        </w:rPr>
        <w:t xml:space="preserve"> at 37 </w:t>
      </w:r>
      <w:r w:rsidRPr="00576797">
        <w:rPr>
          <w:rFonts w:asciiTheme="majorHAnsi" w:hAnsiTheme="majorHAnsi" w:cstheme="majorHAnsi"/>
          <w:lang w:eastAsia="ja-JP"/>
        </w:rPr>
        <w:t xml:space="preserve">degrees Celsius in 5% carbon dioxide </w:t>
      </w:r>
      <w:r w:rsidRPr="00576797">
        <w:rPr>
          <w:rFonts w:asciiTheme="majorHAnsi" w:hAnsiTheme="majorHAnsi" w:cstheme="majorHAnsi"/>
          <w:b/>
          <w:bCs/>
          <w:lang w:eastAsia="ja-JP"/>
        </w:rPr>
        <w:t>[3]</w:t>
      </w:r>
      <w:r w:rsidRPr="00576797">
        <w:rPr>
          <w:rFonts w:asciiTheme="majorHAnsi" w:hAnsiTheme="majorHAnsi" w:cstheme="majorHAnsi"/>
          <w:lang w:eastAsia="ja-JP"/>
        </w:rPr>
        <w:t>.</w:t>
      </w:r>
    </w:p>
    <w:p w14:paraId="0C5A1F49" w14:textId="794899BD" w:rsidR="00E219BC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pooling the organoid suspension.</w:t>
      </w:r>
    </w:p>
    <w:p w14:paraId="713EE6A9" w14:textId="1B5A9231" w:rsidR="00576797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pooled suspension in a T-75 flask.</w:t>
      </w:r>
    </w:p>
    <w:p w14:paraId="7CA713D9" w14:textId="3A660297" w:rsidR="00576797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flask in the incubator.</w:t>
      </w:r>
    </w:p>
    <w:p w14:paraId="767E2EFF" w14:textId="424E61FD" w:rsidR="00576797" w:rsidRPr="00576797" w:rsidRDefault="00576797" w:rsidP="00576797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High Throughput Assay System for Growth Inhibition</w:t>
      </w:r>
    </w:p>
    <w:p w14:paraId="50B85CCA" w14:textId="543082CC" w:rsidR="00576797" w:rsidRPr="00576797" w:rsidRDefault="00CB12FF" w:rsidP="00E219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24 hours of the </w:t>
      </w:r>
      <w:r w:rsidR="006D3AB1">
        <w:rPr>
          <w:rFonts w:asciiTheme="minorHAnsi" w:hAnsiTheme="minorHAnsi" w:cstheme="minorHAnsi" w:hint="eastAsia"/>
          <w:lang w:eastAsia="ja-JP"/>
        </w:rPr>
        <w:t>medium change,</w:t>
      </w:r>
      <w:r>
        <w:rPr>
          <w:rFonts w:asciiTheme="minorHAnsi" w:hAnsiTheme="minorHAnsi" w:cstheme="minorHAnsi"/>
        </w:rPr>
        <w:t xml:space="preserve"> m</w:t>
      </w:r>
      <w:r w:rsidR="00576797">
        <w:rPr>
          <w:rFonts w:asciiTheme="minorHAnsi" w:hAnsiTheme="minorHAnsi" w:cstheme="minorHAnsi"/>
        </w:rPr>
        <w:t xml:space="preserve">ince the tumor organoids </w:t>
      </w:r>
      <w:r w:rsidR="00576797" w:rsidRPr="00576797">
        <w:rPr>
          <w:rFonts w:asciiTheme="majorHAnsi" w:hAnsiTheme="majorHAnsi" w:cstheme="majorHAnsi"/>
          <w:color w:val="000000"/>
          <w:lang w:eastAsia="ja-JP"/>
        </w:rPr>
        <w:t>us</w:t>
      </w:r>
      <w:r w:rsidR="00576797">
        <w:rPr>
          <w:rFonts w:asciiTheme="majorHAnsi" w:hAnsiTheme="majorHAnsi" w:cstheme="majorHAnsi"/>
          <w:color w:val="000000"/>
          <w:lang w:eastAsia="ja-JP"/>
        </w:rPr>
        <w:t>ing</w:t>
      </w:r>
      <w:r w:rsidR="00576797" w:rsidRPr="00576797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576797">
        <w:rPr>
          <w:rFonts w:asciiTheme="majorHAnsi" w:hAnsiTheme="majorHAnsi" w:cstheme="majorHAnsi"/>
          <w:color w:val="000000"/>
          <w:lang w:eastAsia="ja-JP"/>
        </w:rPr>
        <w:t>a</w:t>
      </w:r>
      <w:r w:rsidR="00576797" w:rsidRPr="00576797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576797" w:rsidRPr="00576797">
        <w:rPr>
          <w:rFonts w:asciiTheme="majorHAnsi" w:hAnsiTheme="majorHAnsi" w:cstheme="majorHAnsi" w:hint="eastAsia"/>
          <w:color w:val="000000"/>
          <w:lang w:eastAsia="ja-JP"/>
        </w:rPr>
        <w:t>c</w:t>
      </w:r>
      <w:r w:rsidR="00576797" w:rsidRPr="00576797">
        <w:rPr>
          <w:rFonts w:asciiTheme="majorHAnsi" w:hAnsiTheme="majorHAnsi" w:cstheme="majorHAnsi"/>
          <w:color w:val="000000"/>
          <w:lang w:eastAsia="ja-JP"/>
        </w:rPr>
        <w:t xml:space="preserve">ell fragmentation and dispersion </w:t>
      </w:r>
      <w:r w:rsidR="00576797">
        <w:rPr>
          <w:rFonts w:asciiTheme="majorHAnsi" w:hAnsiTheme="majorHAnsi" w:cstheme="majorHAnsi"/>
          <w:color w:val="000000"/>
          <w:lang w:eastAsia="ja-JP"/>
        </w:rPr>
        <w:t>instrument equipped with</w:t>
      </w:r>
      <w:r w:rsidR="00576797" w:rsidRPr="00576797">
        <w:rPr>
          <w:rFonts w:asciiTheme="majorHAnsi" w:hAnsiTheme="majorHAnsi" w:cstheme="majorHAnsi"/>
          <w:color w:val="000000"/>
          <w:lang w:eastAsia="ja-JP"/>
        </w:rPr>
        <w:t xml:space="preserve"> a filter holder containing a 70-micrometer mesh filter </w:t>
      </w:r>
      <w:r w:rsidR="00576797" w:rsidRPr="00576797">
        <w:rPr>
          <w:rFonts w:eastAsia="MS Mincho"/>
          <w:b/>
          <w:bCs/>
          <w:color w:val="000000"/>
          <w:lang w:eastAsia="ja-JP"/>
        </w:rPr>
        <w:t>[1]</w:t>
      </w:r>
      <w:r w:rsidR="00576797" w:rsidRPr="00576797">
        <w:rPr>
          <w:rFonts w:eastAsia="MS Mincho"/>
          <w:color w:val="000000"/>
          <w:lang w:eastAsia="ja-JP"/>
        </w:rPr>
        <w:t xml:space="preserve">. Dilute 15 milliliters of </w:t>
      </w:r>
      <w:r>
        <w:rPr>
          <w:rFonts w:eastAsia="MS Mincho"/>
          <w:color w:val="000000"/>
          <w:lang w:eastAsia="ja-JP"/>
        </w:rPr>
        <w:t xml:space="preserve">tumor </w:t>
      </w:r>
      <w:r w:rsidR="00576797" w:rsidRPr="00576797">
        <w:rPr>
          <w:rFonts w:eastAsia="MS Mincho"/>
          <w:color w:val="000000"/>
          <w:lang w:eastAsia="ja-JP"/>
        </w:rPr>
        <w:t xml:space="preserve">organoid suspension 10 times </w:t>
      </w:r>
      <w:r w:rsidR="00576797" w:rsidRPr="00576797">
        <w:rPr>
          <w:rFonts w:eastAsia="MS Mincho"/>
          <w:b/>
          <w:bCs/>
          <w:color w:val="000000"/>
          <w:lang w:eastAsia="ja-JP"/>
        </w:rPr>
        <w:t>[2]</w:t>
      </w:r>
      <w:r w:rsidR="00576797" w:rsidRPr="00576797">
        <w:rPr>
          <w:rFonts w:eastAsia="MS Mincho"/>
          <w:color w:val="000000"/>
          <w:lang w:eastAsia="ja-JP"/>
        </w:rPr>
        <w:t xml:space="preserve">. </w:t>
      </w:r>
    </w:p>
    <w:p w14:paraId="3E2D4EA9" w14:textId="4C465CA6" w:rsidR="00576797" w:rsidRPr="00576797" w:rsidRDefault="00576797" w:rsidP="005767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6797">
        <w:rPr>
          <w:rFonts w:asciiTheme="minorHAnsi" w:hAnsiTheme="minorHAnsi" w:cstheme="minorHAnsi"/>
        </w:rPr>
        <w:t>Talent mincing the organoids.</w:t>
      </w:r>
      <w:r w:rsidR="00073FCE" w:rsidRPr="00073FCE">
        <w:rPr>
          <w:rStyle w:val="Vid"/>
        </w:rPr>
        <w:t xml:space="preserve"> Videographer: This shot is important!</w:t>
      </w:r>
    </w:p>
    <w:p w14:paraId="75EDA2F8" w14:textId="13EF6A0E" w:rsidR="00576797" w:rsidRPr="00576797" w:rsidRDefault="00576797" w:rsidP="005767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6797">
        <w:rPr>
          <w:rFonts w:asciiTheme="minorHAnsi" w:hAnsiTheme="minorHAnsi" w:cstheme="minorHAnsi"/>
        </w:rPr>
        <w:t>Talent diluting the organoids suspension.</w:t>
      </w:r>
    </w:p>
    <w:p w14:paraId="35D48C19" w14:textId="77777777" w:rsidR="00576797" w:rsidRPr="00576797" w:rsidRDefault="00576797" w:rsidP="00576797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86EF6F4" w14:textId="5E6D0479" w:rsidR="00E219BC" w:rsidRPr="00576797" w:rsidRDefault="00576797" w:rsidP="00E219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6797">
        <w:rPr>
          <w:rFonts w:eastAsia="MS Mincho"/>
          <w:color w:val="000000"/>
          <w:lang w:eastAsia="ja-JP"/>
        </w:rPr>
        <w:t xml:space="preserve">Use a </w:t>
      </w:r>
      <w:r w:rsidRPr="00576797">
        <w:rPr>
          <w:rFonts w:asciiTheme="majorHAnsi" w:hAnsiTheme="majorHAnsi" w:cstheme="majorHAnsi"/>
          <w:color w:val="000000"/>
          <w:lang w:eastAsia="ja-JP"/>
        </w:rPr>
        <w:t>cell suspension dispenser to seed 40 microliters of diluted</w:t>
      </w:r>
      <w:r w:rsidR="00CB12FF">
        <w:rPr>
          <w:rFonts w:asciiTheme="majorHAnsi" w:hAnsiTheme="majorHAnsi" w:cstheme="majorHAnsi"/>
          <w:color w:val="000000"/>
          <w:lang w:eastAsia="ja-JP"/>
        </w:rPr>
        <w:t xml:space="preserve"> tumor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 organoid suspension in a 384-well ultra-low attachment spheroid microplate </w:t>
      </w:r>
      <w:r w:rsidRPr="00576797">
        <w:rPr>
          <w:rFonts w:asciiTheme="majorHAnsi" w:hAnsiTheme="majorHAnsi" w:cstheme="majorHAnsi"/>
          <w:b/>
          <w:bCs/>
          <w:color w:val="000000"/>
          <w:lang w:eastAsia="ja-JP"/>
        </w:rPr>
        <w:t>[1]</w:t>
      </w:r>
      <w:r w:rsidRPr="00576797">
        <w:rPr>
          <w:rFonts w:asciiTheme="majorHAnsi" w:hAnsiTheme="majorHAnsi" w:cstheme="majorHAnsi"/>
          <w:color w:val="000000"/>
          <w:lang w:eastAsia="ja-JP"/>
        </w:rPr>
        <w:t>.</w:t>
      </w:r>
    </w:p>
    <w:p w14:paraId="5404DAC3" w14:textId="0C81549D" w:rsidR="00E219BC" w:rsidRDefault="00CB12FF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tumor o</w:t>
      </w:r>
      <w:r w:rsidR="00576797" w:rsidRPr="00576797">
        <w:rPr>
          <w:rFonts w:asciiTheme="minorHAnsi" w:hAnsiTheme="minorHAnsi" w:cstheme="minorHAnsi"/>
        </w:rPr>
        <w:t>rganoid suspension getting dispensed in the plate.</w:t>
      </w:r>
      <w:r w:rsidR="00073FCE">
        <w:rPr>
          <w:rFonts w:asciiTheme="minorHAnsi" w:hAnsiTheme="minorHAnsi" w:cstheme="minorHAnsi"/>
        </w:rPr>
        <w:t xml:space="preserve"> </w:t>
      </w:r>
      <w:r w:rsidR="00073FCE" w:rsidRPr="00073FCE">
        <w:rPr>
          <w:rStyle w:val="Vid"/>
        </w:rPr>
        <w:t>Videographer: This shot is important!</w:t>
      </w:r>
    </w:p>
    <w:p w14:paraId="3E4939A1" w14:textId="77777777" w:rsidR="00576797" w:rsidRPr="00576797" w:rsidRDefault="00576797" w:rsidP="0057679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94948E0" w14:textId="79A745A3" w:rsidR="00E219BC" w:rsidRPr="00576797" w:rsidRDefault="00576797" w:rsidP="00E219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6797">
        <w:rPr>
          <w:rFonts w:asciiTheme="majorHAnsi" w:hAnsiTheme="majorHAnsi" w:cstheme="majorHAnsi"/>
          <w:color w:val="000000"/>
          <w:lang w:eastAsia="ja-JP"/>
        </w:rPr>
        <w:t xml:space="preserve">After 24 hours, </w:t>
      </w:r>
      <w:r w:rsidRPr="00576797">
        <w:rPr>
          <w:rFonts w:eastAsia="MS Mincho"/>
          <w:color w:val="000000"/>
          <w:lang w:eastAsia="ja-JP"/>
        </w:rPr>
        <w:t>use a liquid handler to add 0.04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 microliters of test agent solutions from 10 serial dilutions at final concentration ranges of 20 micromolar to 1.0 nanomolar </w:t>
      </w:r>
      <w:r w:rsidR="00CB12FF">
        <w:rPr>
          <w:rFonts w:asciiTheme="majorHAnsi" w:hAnsiTheme="majorHAnsi" w:cstheme="majorHAnsi"/>
          <w:color w:val="000000"/>
          <w:lang w:eastAsia="ja-JP"/>
        </w:rPr>
        <w:t xml:space="preserve">in the wells </w:t>
      </w:r>
      <w:r w:rsidRPr="00576797">
        <w:rPr>
          <w:rFonts w:eastAsia="MS Mincho"/>
          <w:b/>
          <w:bCs/>
          <w:color w:val="000000"/>
          <w:lang w:eastAsia="ja-JP"/>
        </w:rPr>
        <w:t>[1]</w:t>
      </w:r>
      <w:r>
        <w:rPr>
          <w:rFonts w:eastAsia="MS Mincho"/>
          <w:color w:val="000000"/>
          <w:lang w:eastAsia="ja-JP"/>
        </w:rPr>
        <w:t xml:space="preserve"> and incubate</w:t>
      </w:r>
      <w:r w:rsidR="00CB12FF">
        <w:rPr>
          <w:rFonts w:eastAsia="MS Mincho"/>
          <w:color w:val="000000"/>
          <w:lang w:eastAsia="ja-JP"/>
        </w:rPr>
        <w:t xml:space="preserve"> the plate</w:t>
      </w:r>
      <w:r>
        <w:rPr>
          <w:rFonts w:eastAsia="MS Mincho"/>
          <w:color w:val="000000"/>
          <w:lang w:eastAsia="ja-JP"/>
        </w:rPr>
        <w:t xml:space="preserve"> for 6 days </w:t>
      </w:r>
      <w:r w:rsidRPr="00576797">
        <w:rPr>
          <w:rFonts w:eastAsia="MS Mincho"/>
          <w:b/>
          <w:bCs/>
          <w:color w:val="000000"/>
          <w:lang w:eastAsia="ja-JP"/>
        </w:rPr>
        <w:t>[2]</w:t>
      </w:r>
      <w:r>
        <w:rPr>
          <w:rFonts w:eastAsia="MS Mincho"/>
          <w:color w:val="000000"/>
          <w:lang w:eastAsia="ja-JP"/>
        </w:rPr>
        <w:t>.</w:t>
      </w:r>
    </w:p>
    <w:p w14:paraId="6B7D91A3" w14:textId="392F7C26" w:rsidR="00E219BC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Test reagent being added in the wells of the plate.</w:t>
      </w:r>
    </w:p>
    <w:p w14:paraId="6DBA8728" w14:textId="11CA3D89" w:rsidR="00576797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incubator.</w:t>
      </w:r>
    </w:p>
    <w:p w14:paraId="3644FDA1" w14:textId="77777777" w:rsidR="00576797" w:rsidRPr="00576797" w:rsidRDefault="00576797" w:rsidP="0057679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B49195E" w14:textId="6AF626FA" w:rsidR="00E219BC" w:rsidRPr="00576797" w:rsidRDefault="00576797" w:rsidP="00E219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6797">
        <w:rPr>
          <w:rFonts w:asciiTheme="majorHAnsi" w:hAnsiTheme="majorHAnsi" w:cstheme="majorHAnsi"/>
          <w:color w:val="000000"/>
          <w:lang w:eastAsia="ja-JP"/>
        </w:rPr>
        <w:t>A</w:t>
      </w:r>
      <w:r>
        <w:rPr>
          <w:rFonts w:asciiTheme="majorHAnsi" w:hAnsiTheme="majorHAnsi" w:cstheme="majorHAnsi"/>
          <w:color w:val="000000"/>
          <w:lang w:eastAsia="ja-JP"/>
        </w:rPr>
        <w:t>t the end of the incubation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, </w:t>
      </w:r>
      <w:r w:rsidRPr="00576797">
        <w:rPr>
          <w:rFonts w:eastAsia="MS Mincho"/>
          <w:color w:val="000000"/>
          <w:lang w:eastAsia="ja-JP"/>
        </w:rPr>
        <w:t xml:space="preserve">add intracellular ATP measuring reagent in the 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test wells </w:t>
      </w:r>
      <w:r w:rsidRPr="00576797">
        <w:rPr>
          <w:rFonts w:asciiTheme="majorHAnsi" w:hAnsiTheme="majorHAnsi" w:cstheme="majorHAnsi"/>
          <w:b/>
          <w:bCs/>
          <w:color w:val="000000"/>
          <w:lang w:eastAsia="ja-JP"/>
        </w:rPr>
        <w:t>[1]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. </w:t>
      </w:r>
      <w:r>
        <w:rPr>
          <w:rFonts w:asciiTheme="majorHAnsi" w:hAnsiTheme="majorHAnsi" w:cstheme="majorHAnsi"/>
          <w:color w:val="000000"/>
          <w:lang w:eastAsia="ja-JP"/>
        </w:rPr>
        <w:t>Use a mixer to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 m</w:t>
      </w:r>
      <w:r w:rsidRPr="00576797">
        <w:rPr>
          <w:rFonts w:eastAsia="MS Mincho"/>
          <w:color w:val="000000"/>
          <w:lang w:eastAsia="ja-JP"/>
        </w:rPr>
        <w:t xml:space="preserve">ix </w:t>
      </w:r>
      <w:r w:rsidRPr="00576797">
        <w:rPr>
          <w:rFonts w:asciiTheme="majorHAnsi" w:hAnsiTheme="majorHAnsi" w:cstheme="majorHAnsi"/>
          <w:color w:val="000000"/>
          <w:lang w:eastAsia="ja-JP"/>
        </w:rPr>
        <w:t>the contents of the plate</w:t>
      </w:r>
      <w:r w:rsidRPr="00576797">
        <w:rPr>
          <w:rFonts w:eastAsia="MS Mincho"/>
          <w:color w:val="000000"/>
          <w:lang w:eastAsia="ja-JP"/>
        </w:rPr>
        <w:t xml:space="preserve"> </w:t>
      </w:r>
      <w:r>
        <w:rPr>
          <w:rFonts w:asciiTheme="majorHAnsi" w:hAnsiTheme="majorHAnsi" w:cstheme="majorHAnsi"/>
          <w:color w:val="000000"/>
          <w:lang w:eastAsia="ja-JP"/>
        </w:rPr>
        <w:t>and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 incubate the plate for 10 minutes at </w:t>
      </w:r>
      <w:r w:rsidR="009872E2">
        <w:rPr>
          <w:rFonts w:asciiTheme="majorHAnsi" w:hAnsiTheme="majorHAnsi" w:cstheme="majorHAnsi" w:hint="eastAsia"/>
          <w:color w:val="000000"/>
          <w:lang w:eastAsia="ja-JP"/>
        </w:rPr>
        <w:t>~</w:t>
      </w:r>
      <w:r w:rsidR="009872E2">
        <w:rPr>
          <w:rFonts w:asciiTheme="majorHAnsi" w:hAnsiTheme="majorHAnsi" w:cstheme="majorHAnsi"/>
          <w:color w:val="000000"/>
          <w:lang w:eastAsia="ja-JP"/>
        </w:rPr>
        <w:t>25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 degrees Celsius </w:t>
      </w:r>
      <w:r w:rsidRPr="00576797">
        <w:rPr>
          <w:rFonts w:asciiTheme="majorHAnsi" w:hAnsiTheme="majorHAnsi" w:cstheme="majorHAnsi"/>
          <w:b/>
          <w:bCs/>
          <w:color w:val="000000"/>
          <w:lang w:eastAsia="ja-JP"/>
        </w:rPr>
        <w:t>[</w:t>
      </w:r>
      <w:r w:rsidR="00C56AA8">
        <w:rPr>
          <w:rFonts w:asciiTheme="majorHAnsi" w:hAnsiTheme="majorHAnsi" w:cstheme="majorHAnsi"/>
          <w:b/>
          <w:bCs/>
          <w:color w:val="000000"/>
          <w:lang w:eastAsia="ja-JP"/>
        </w:rPr>
        <w:t>2</w:t>
      </w:r>
      <w:r w:rsidRPr="00576797">
        <w:rPr>
          <w:rFonts w:asciiTheme="majorHAnsi" w:hAnsiTheme="majorHAnsi" w:cstheme="majorHAnsi"/>
          <w:b/>
          <w:bCs/>
          <w:color w:val="000000"/>
          <w:lang w:eastAsia="ja-JP"/>
        </w:rPr>
        <w:t>]</w:t>
      </w:r>
      <w:r w:rsidRPr="00576797">
        <w:rPr>
          <w:rFonts w:asciiTheme="majorHAnsi" w:hAnsiTheme="majorHAnsi" w:cstheme="majorHAnsi"/>
          <w:color w:val="000000"/>
          <w:lang w:eastAsia="ja-JP"/>
        </w:rPr>
        <w:t>. Use a plate reader to m</w:t>
      </w:r>
      <w:r w:rsidRPr="00576797">
        <w:rPr>
          <w:rFonts w:eastAsia="MS Mincho"/>
          <w:color w:val="000000"/>
          <w:lang w:eastAsia="ja-JP"/>
        </w:rPr>
        <w:t>easure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 the </w:t>
      </w:r>
      <w:r w:rsidRPr="00576797">
        <w:rPr>
          <w:rFonts w:eastAsia="MS Mincho"/>
          <w:color w:val="000000"/>
          <w:lang w:eastAsia="ja-JP"/>
        </w:rPr>
        <w:t xml:space="preserve">intracellular </w:t>
      </w:r>
      <w:r w:rsidRPr="00576797">
        <w:rPr>
          <w:rFonts w:asciiTheme="majorHAnsi" w:hAnsiTheme="majorHAnsi" w:cstheme="majorHAnsi"/>
          <w:color w:val="000000"/>
          <w:lang w:eastAsia="ja-JP"/>
        </w:rPr>
        <w:t>ATP content</w:t>
      </w:r>
      <w:r w:rsidRPr="00576797">
        <w:rPr>
          <w:rFonts w:eastAsia="MS Mincho"/>
          <w:color w:val="000000"/>
          <w:lang w:eastAsia="ja-JP"/>
        </w:rPr>
        <w:t xml:space="preserve"> as 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luminescence </w:t>
      </w:r>
      <w:r w:rsidRPr="00576797">
        <w:rPr>
          <w:rFonts w:asciiTheme="majorHAnsi" w:hAnsiTheme="majorHAnsi" w:cstheme="majorHAnsi"/>
          <w:b/>
          <w:bCs/>
          <w:color w:val="000000"/>
          <w:lang w:eastAsia="ja-JP"/>
        </w:rPr>
        <w:t>[</w:t>
      </w:r>
      <w:r w:rsidR="00C56AA8">
        <w:rPr>
          <w:rFonts w:asciiTheme="majorHAnsi" w:hAnsiTheme="majorHAnsi" w:cstheme="majorHAnsi"/>
          <w:b/>
          <w:bCs/>
          <w:color w:val="000000"/>
          <w:lang w:eastAsia="ja-JP"/>
        </w:rPr>
        <w:t>3</w:t>
      </w:r>
      <w:r w:rsidRPr="00576797">
        <w:rPr>
          <w:rFonts w:asciiTheme="majorHAnsi" w:hAnsiTheme="majorHAnsi" w:cstheme="majorHAnsi"/>
          <w:b/>
          <w:bCs/>
          <w:color w:val="000000"/>
          <w:lang w:eastAsia="ja-JP"/>
        </w:rPr>
        <w:t>]</w:t>
      </w:r>
      <w:r w:rsidRPr="00576797">
        <w:rPr>
          <w:rFonts w:asciiTheme="majorHAnsi" w:hAnsiTheme="majorHAnsi" w:cstheme="majorHAnsi"/>
          <w:color w:val="000000"/>
          <w:lang w:eastAsia="ja-JP"/>
        </w:rPr>
        <w:t>.</w:t>
      </w:r>
    </w:p>
    <w:p w14:paraId="4E5F0E6E" w14:textId="06D0AF42" w:rsidR="00E219BC" w:rsidRPr="00576797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eastAsia="MS Mincho"/>
          <w:color w:val="000000"/>
          <w:lang w:eastAsia="ja-JP"/>
        </w:rPr>
        <w:lastRenderedPageBreak/>
        <w:t>I</w:t>
      </w:r>
      <w:r w:rsidRPr="00576797">
        <w:rPr>
          <w:rFonts w:eastAsia="MS Mincho"/>
          <w:color w:val="000000"/>
          <w:lang w:eastAsia="ja-JP"/>
        </w:rPr>
        <w:t xml:space="preserve">ntracellular ATP measuring reagent </w:t>
      </w:r>
      <w:r>
        <w:rPr>
          <w:rFonts w:eastAsia="MS Mincho"/>
          <w:color w:val="000000"/>
          <w:lang w:eastAsia="ja-JP"/>
        </w:rPr>
        <w:t xml:space="preserve">being added </w:t>
      </w:r>
      <w:r w:rsidRPr="00576797">
        <w:rPr>
          <w:rFonts w:eastAsia="MS Mincho"/>
          <w:color w:val="000000"/>
          <w:lang w:eastAsia="ja-JP"/>
        </w:rPr>
        <w:t xml:space="preserve">in the </w:t>
      </w:r>
      <w:r w:rsidRPr="00576797">
        <w:rPr>
          <w:rFonts w:asciiTheme="majorHAnsi" w:hAnsiTheme="majorHAnsi" w:cstheme="majorHAnsi"/>
          <w:color w:val="000000"/>
          <w:lang w:eastAsia="ja-JP"/>
        </w:rPr>
        <w:t>test wells</w:t>
      </w:r>
      <w:r>
        <w:rPr>
          <w:rFonts w:asciiTheme="majorHAnsi" w:hAnsiTheme="majorHAnsi" w:cstheme="majorHAnsi"/>
          <w:color w:val="000000"/>
          <w:lang w:eastAsia="ja-JP"/>
        </w:rPr>
        <w:t xml:space="preserve">. </w:t>
      </w:r>
    </w:p>
    <w:p w14:paraId="359CF929" w14:textId="467AF2AE" w:rsidR="00576797" w:rsidRPr="00576797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/>
          <w:lang w:eastAsia="ja-JP"/>
        </w:rPr>
        <w:t>Plate on the mixer.</w:t>
      </w:r>
    </w:p>
    <w:p w14:paraId="7A9B5B00" w14:textId="07866480" w:rsidR="00E219BC" w:rsidRPr="00576797" w:rsidRDefault="00C56AA8" w:rsidP="005767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/>
          <w:lang w:eastAsia="ja-JP"/>
        </w:rPr>
        <w:t>Moving plate and equipment.</w:t>
      </w:r>
    </w:p>
    <w:p w14:paraId="1F99A483" w14:textId="6F9B67A7" w:rsidR="00CE10F2" w:rsidRPr="00A42763" w:rsidRDefault="00576797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A42763">
        <w:rPr>
          <w:rFonts w:asciiTheme="majorHAnsi" w:hAnsiTheme="majorHAnsi" w:cstheme="majorHAnsi"/>
          <w:b/>
          <w:color w:val="000000"/>
          <w:lang w:eastAsia="ja-JP"/>
        </w:rPr>
        <w:t>H</w:t>
      </w:r>
      <w:r w:rsidR="00A42763" w:rsidRPr="00A42763">
        <w:rPr>
          <w:rFonts w:asciiTheme="majorHAnsi" w:hAnsiTheme="majorHAnsi" w:cstheme="majorHAnsi"/>
          <w:b/>
          <w:color w:val="000000"/>
          <w:lang w:eastAsia="ja-JP"/>
        </w:rPr>
        <w:t xml:space="preserve">igh Throughput Assay System </w:t>
      </w:r>
      <w:r w:rsidR="00940839">
        <w:rPr>
          <w:rFonts w:asciiTheme="majorHAnsi" w:hAnsiTheme="majorHAnsi" w:cstheme="majorHAnsi"/>
          <w:b/>
          <w:color w:val="000000"/>
          <w:lang w:eastAsia="ja-JP"/>
        </w:rPr>
        <w:t>w</w:t>
      </w:r>
      <w:r w:rsidR="00A42763" w:rsidRPr="00A42763">
        <w:rPr>
          <w:rFonts w:asciiTheme="majorHAnsi" w:hAnsiTheme="majorHAnsi" w:cstheme="majorHAnsi"/>
          <w:b/>
          <w:color w:val="000000"/>
          <w:lang w:eastAsia="ja-JP"/>
        </w:rPr>
        <w:t>ith C</w:t>
      </w:r>
      <w:r w:rsidRPr="00A42763">
        <w:rPr>
          <w:rFonts w:asciiTheme="majorHAnsi" w:hAnsiTheme="majorHAnsi" w:cstheme="majorHAnsi"/>
          <w:b/>
          <w:color w:val="000000"/>
          <w:lang w:eastAsia="ja-JP"/>
        </w:rPr>
        <w:t xml:space="preserve">ell </w:t>
      </w:r>
      <w:r w:rsidR="00A42763" w:rsidRPr="00A42763">
        <w:rPr>
          <w:rFonts w:asciiTheme="majorHAnsi" w:hAnsiTheme="majorHAnsi" w:cstheme="majorHAnsi"/>
          <w:b/>
          <w:color w:val="000000"/>
          <w:lang w:eastAsia="ja-JP"/>
        </w:rPr>
        <w:t>P</w:t>
      </w:r>
      <w:r w:rsidRPr="00A42763">
        <w:rPr>
          <w:rFonts w:asciiTheme="majorHAnsi" w:hAnsiTheme="majorHAnsi" w:cstheme="majorHAnsi"/>
          <w:b/>
          <w:color w:val="000000"/>
          <w:lang w:eastAsia="ja-JP"/>
        </w:rPr>
        <w:t xml:space="preserve">icking and </w:t>
      </w:r>
      <w:r w:rsidR="00A42763" w:rsidRPr="00A42763">
        <w:rPr>
          <w:rFonts w:asciiTheme="majorHAnsi" w:hAnsiTheme="majorHAnsi" w:cstheme="majorHAnsi"/>
          <w:b/>
          <w:color w:val="000000"/>
          <w:lang w:eastAsia="ja-JP"/>
        </w:rPr>
        <w:t>I</w:t>
      </w:r>
      <w:r w:rsidRPr="00A42763">
        <w:rPr>
          <w:rFonts w:asciiTheme="majorHAnsi" w:hAnsiTheme="majorHAnsi" w:cstheme="majorHAnsi"/>
          <w:b/>
          <w:color w:val="000000"/>
          <w:lang w:eastAsia="ja-JP"/>
        </w:rPr>
        <w:t xml:space="preserve">maging for </w:t>
      </w:r>
      <w:r w:rsidR="00A42763" w:rsidRPr="00A42763">
        <w:rPr>
          <w:rFonts w:asciiTheme="majorHAnsi" w:hAnsiTheme="majorHAnsi" w:cstheme="majorHAnsi"/>
          <w:b/>
          <w:color w:val="000000"/>
          <w:lang w:eastAsia="ja-JP"/>
        </w:rPr>
        <w:t>G</w:t>
      </w:r>
      <w:r w:rsidRPr="00A42763">
        <w:rPr>
          <w:rFonts w:asciiTheme="majorHAnsi" w:hAnsiTheme="majorHAnsi" w:cstheme="majorHAnsi"/>
          <w:b/>
          <w:color w:val="000000"/>
          <w:lang w:eastAsia="ja-JP"/>
        </w:rPr>
        <w:t xml:space="preserve">rowth </w:t>
      </w:r>
      <w:r w:rsidR="00A42763" w:rsidRPr="00A42763">
        <w:rPr>
          <w:rFonts w:asciiTheme="majorHAnsi" w:hAnsiTheme="majorHAnsi" w:cstheme="majorHAnsi"/>
          <w:b/>
          <w:color w:val="000000"/>
          <w:lang w:eastAsia="ja-JP"/>
        </w:rPr>
        <w:t>I</w:t>
      </w:r>
      <w:r w:rsidRPr="00A42763">
        <w:rPr>
          <w:rFonts w:asciiTheme="majorHAnsi" w:hAnsiTheme="majorHAnsi" w:cstheme="majorHAnsi"/>
          <w:b/>
          <w:color w:val="000000"/>
          <w:lang w:eastAsia="ja-JP"/>
        </w:rPr>
        <w:t>nhibition</w:t>
      </w:r>
    </w:p>
    <w:p w14:paraId="6448FFD8" w14:textId="6416ACEA" w:rsidR="00CE10F2" w:rsidRPr="00A42763" w:rsidRDefault="00A4276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2763">
        <w:rPr>
          <w:rFonts w:asciiTheme="majorHAnsi" w:hAnsiTheme="majorHAnsi" w:cstheme="majorHAnsi"/>
          <w:color w:val="000000"/>
          <w:lang w:eastAsia="ja-JP"/>
        </w:rPr>
        <w:t>After 24 ho</w:t>
      </w:r>
      <w:r w:rsidR="00A924B2">
        <w:rPr>
          <w:rFonts w:asciiTheme="majorHAnsi" w:hAnsiTheme="majorHAnsi" w:cstheme="majorHAnsi"/>
          <w:color w:val="000000"/>
          <w:lang w:eastAsia="ja-JP"/>
        </w:rPr>
        <w:t>u</w:t>
      </w:r>
      <w:r w:rsidRPr="00A42763">
        <w:rPr>
          <w:rFonts w:asciiTheme="majorHAnsi" w:hAnsiTheme="majorHAnsi" w:cstheme="majorHAnsi"/>
          <w:color w:val="000000"/>
          <w:lang w:eastAsia="ja-JP"/>
        </w:rPr>
        <w:t>rs of the third passage</w:t>
      </w:r>
      <w:r w:rsidR="00576797" w:rsidRPr="00A42763">
        <w:rPr>
          <w:rFonts w:asciiTheme="majorHAnsi" w:hAnsiTheme="majorHAnsi" w:cstheme="majorHAnsi"/>
          <w:color w:val="000000"/>
          <w:lang w:eastAsia="ja-JP"/>
        </w:rPr>
        <w:t xml:space="preserve">, </w:t>
      </w:r>
      <w:r w:rsidR="00815C65">
        <w:rPr>
          <w:rFonts w:asciiTheme="majorHAnsi" w:hAnsiTheme="majorHAnsi" w:cstheme="majorHAnsi" w:hint="eastAsia"/>
          <w:color w:val="000000"/>
          <w:lang w:eastAsia="ja-JP"/>
        </w:rPr>
        <w:t>p</w:t>
      </w:r>
      <w:r w:rsidR="00815C65">
        <w:rPr>
          <w:rFonts w:asciiTheme="majorHAnsi" w:hAnsiTheme="majorHAnsi" w:cstheme="majorHAnsi"/>
          <w:color w:val="000000"/>
          <w:lang w:eastAsia="ja-JP"/>
        </w:rPr>
        <w:t>lace</w:t>
      </w:r>
      <w:r w:rsidR="00576797" w:rsidRPr="00A42763">
        <w:rPr>
          <w:rFonts w:asciiTheme="majorHAnsi" w:hAnsiTheme="majorHAnsi" w:cstheme="majorHAnsi"/>
          <w:color w:val="000000"/>
          <w:lang w:eastAsia="ja-JP"/>
        </w:rPr>
        <w:t xml:space="preserve"> a 384-well ultra-low attachment spheroid microplate with 40 </w:t>
      </w:r>
      <w:r w:rsidRPr="00A42763">
        <w:rPr>
          <w:rFonts w:asciiTheme="majorHAnsi" w:hAnsiTheme="majorHAnsi" w:cstheme="majorHAnsi"/>
          <w:color w:val="000000"/>
          <w:lang w:eastAsia="ja-JP"/>
        </w:rPr>
        <w:t>microliters</w:t>
      </w:r>
      <w:r w:rsidR="00576797" w:rsidRPr="00A42763">
        <w:rPr>
          <w:rFonts w:asciiTheme="majorHAnsi" w:hAnsiTheme="majorHAnsi" w:cstheme="majorHAnsi"/>
          <w:color w:val="000000"/>
          <w:lang w:eastAsia="ja-JP"/>
        </w:rPr>
        <w:t xml:space="preserve"> of medium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 per </w:t>
      </w:r>
      <w:r w:rsidR="00576797" w:rsidRPr="00A42763">
        <w:rPr>
          <w:rFonts w:asciiTheme="majorHAnsi" w:hAnsiTheme="majorHAnsi" w:cstheme="majorHAnsi"/>
          <w:color w:val="000000"/>
          <w:lang w:eastAsia="ja-JP"/>
        </w:rPr>
        <w:t>well as a destination plate on the cell picking and imaging system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A42763">
        <w:rPr>
          <w:rFonts w:asciiTheme="majorHAnsi" w:hAnsiTheme="majorHAnsi" w:cstheme="majorHAnsi"/>
          <w:b/>
          <w:bCs/>
          <w:color w:val="000000"/>
          <w:lang w:eastAsia="ja-JP"/>
        </w:rPr>
        <w:t>[1]</w:t>
      </w:r>
      <w:r w:rsidRPr="00A42763">
        <w:rPr>
          <w:rFonts w:asciiTheme="majorHAnsi" w:hAnsiTheme="majorHAnsi" w:cstheme="majorHAnsi"/>
          <w:color w:val="000000"/>
          <w:lang w:eastAsia="ja-JP"/>
        </w:rPr>
        <w:t>.</w:t>
      </w:r>
    </w:p>
    <w:p w14:paraId="473CDFFB" w14:textId="154FA263" w:rsidR="00EF1366" w:rsidRPr="000061B9" w:rsidRDefault="000061B9" w:rsidP="000061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microplate on the </w:t>
      </w:r>
      <w:r w:rsidRPr="00A42763">
        <w:rPr>
          <w:rFonts w:asciiTheme="majorHAnsi" w:hAnsiTheme="majorHAnsi" w:cstheme="majorHAnsi"/>
          <w:color w:val="000000"/>
          <w:lang w:eastAsia="ja-JP"/>
        </w:rPr>
        <w:t>cell picking and imaging system</w:t>
      </w:r>
      <w:r>
        <w:rPr>
          <w:rFonts w:asciiTheme="majorHAnsi" w:hAnsiTheme="majorHAnsi" w:cstheme="majorHAnsi"/>
          <w:color w:val="000000"/>
          <w:lang w:eastAsia="ja-JP"/>
        </w:rPr>
        <w:t>.</w:t>
      </w:r>
    </w:p>
    <w:p w14:paraId="66034319" w14:textId="77777777" w:rsidR="00A42763" w:rsidRPr="00A42763" w:rsidRDefault="00A42763" w:rsidP="00A427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690EBB67" w:rsidR="00CE10F2" w:rsidRPr="00A42763" w:rsidRDefault="00A4276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2763">
        <w:rPr>
          <w:rFonts w:asciiTheme="majorHAnsi" w:hAnsiTheme="majorHAnsi" w:cstheme="majorHAnsi"/>
          <w:color w:val="000000"/>
          <w:lang w:eastAsia="ja-JP"/>
        </w:rPr>
        <w:t xml:space="preserve">Fill the picking chamber with 6 milliliters of culture medium </w:t>
      </w:r>
      <w:r w:rsidRPr="00A42763">
        <w:rPr>
          <w:rFonts w:asciiTheme="majorHAnsi" w:hAnsiTheme="majorHAnsi" w:cstheme="majorHAnsi"/>
          <w:b/>
          <w:bCs/>
          <w:color w:val="000000"/>
          <w:lang w:eastAsia="ja-JP"/>
        </w:rPr>
        <w:t>[1]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 and centrifuge at </w:t>
      </w:r>
      <w:r w:rsidRPr="00A42763">
        <w:rPr>
          <w:rFonts w:asciiTheme="majorHAnsi" w:hAnsiTheme="majorHAnsi" w:cstheme="majorHAnsi" w:hint="eastAsia"/>
          <w:color w:val="000000"/>
          <w:lang w:eastAsia="ja-JP"/>
        </w:rPr>
        <w:t>1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,500 </w:t>
      </w:r>
      <w:r w:rsidRPr="00A42763">
        <w:rPr>
          <w:rFonts w:asciiTheme="majorHAnsi" w:hAnsiTheme="majorHAnsi" w:cstheme="majorHAnsi"/>
          <w:i/>
          <w:iCs/>
          <w:color w:val="000000"/>
          <w:lang w:eastAsia="ja-JP"/>
        </w:rPr>
        <w:t>x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 g for 2 minutes to remove </w:t>
      </w:r>
      <w:r w:rsidR="00CB12FF">
        <w:rPr>
          <w:rFonts w:asciiTheme="majorHAnsi" w:hAnsiTheme="majorHAnsi" w:cstheme="majorHAnsi"/>
          <w:color w:val="000000"/>
          <w:lang w:eastAsia="ja-JP"/>
        </w:rPr>
        <w:t xml:space="preserve">the 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air bubbles </w:t>
      </w:r>
      <w:r w:rsidRPr="00A42763">
        <w:rPr>
          <w:rFonts w:asciiTheme="majorHAnsi" w:hAnsiTheme="majorHAnsi" w:cstheme="majorHAnsi"/>
          <w:b/>
          <w:bCs/>
          <w:color w:val="000000"/>
          <w:lang w:eastAsia="ja-JP"/>
        </w:rPr>
        <w:t>[2]</w:t>
      </w:r>
      <w:r w:rsidRPr="00A42763">
        <w:rPr>
          <w:rFonts w:asciiTheme="majorHAnsi" w:hAnsiTheme="majorHAnsi" w:cstheme="majorHAnsi"/>
          <w:color w:val="000000"/>
          <w:lang w:eastAsia="ja-JP"/>
        </w:rPr>
        <w:t>. A</w:t>
      </w:r>
      <w:r w:rsidRPr="00A42763">
        <w:rPr>
          <w:rFonts w:eastAsia="MS Mincho"/>
          <w:color w:val="000000"/>
          <w:lang w:eastAsia="ja-JP"/>
        </w:rPr>
        <w:t xml:space="preserve">dd 4 microliters of </w:t>
      </w:r>
      <w:r w:rsidR="00CB12FF">
        <w:rPr>
          <w:rFonts w:eastAsia="MS Mincho"/>
          <w:color w:val="000000"/>
          <w:lang w:eastAsia="ja-JP"/>
        </w:rPr>
        <w:t xml:space="preserve">tumor </w:t>
      </w:r>
      <w:r w:rsidRPr="00A42763">
        <w:rPr>
          <w:rFonts w:asciiTheme="majorHAnsi" w:hAnsiTheme="majorHAnsi" w:cstheme="majorHAnsi"/>
          <w:color w:val="000000"/>
          <w:lang w:eastAsia="ja-JP"/>
        </w:rPr>
        <w:t>organoid suspension in</w:t>
      </w:r>
      <w:r w:rsidRPr="00A42763">
        <w:rPr>
          <w:rFonts w:eastAsia="MS Mincho"/>
          <w:color w:val="000000"/>
          <w:lang w:eastAsia="ja-JP"/>
        </w:rPr>
        <w:t xml:space="preserve"> the 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picking </w:t>
      </w:r>
      <w:r w:rsidRPr="00A42763">
        <w:rPr>
          <w:rFonts w:eastAsia="MS Mincho"/>
          <w:color w:val="000000"/>
          <w:lang w:eastAsia="ja-JP"/>
        </w:rPr>
        <w:t xml:space="preserve">chamber </w:t>
      </w:r>
      <w:r w:rsidRPr="00A42763">
        <w:rPr>
          <w:rFonts w:eastAsia="MS Mincho"/>
          <w:b/>
          <w:bCs/>
          <w:color w:val="000000"/>
          <w:lang w:eastAsia="ja-JP"/>
        </w:rPr>
        <w:t>[3]</w:t>
      </w:r>
      <w:r w:rsidRPr="00A42763">
        <w:rPr>
          <w:rFonts w:eastAsia="MS Mincho"/>
          <w:color w:val="000000"/>
          <w:lang w:eastAsia="ja-JP"/>
        </w:rPr>
        <w:t xml:space="preserve"> and set 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the picking chamber on the system </w:t>
      </w:r>
      <w:r w:rsidRPr="00A42763">
        <w:rPr>
          <w:rFonts w:asciiTheme="majorHAnsi" w:hAnsiTheme="majorHAnsi" w:cstheme="majorHAnsi"/>
          <w:b/>
          <w:bCs/>
          <w:color w:val="000000"/>
          <w:lang w:eastAsia="ja-JP"/>
        </w:rPr>
        <w:t>[4]</w:t>
      </w:r>
      <w:r w:rsidRPr="00A42763">
        <w:rPr>
          <w:rFonts w:asciiTheme="majorHAnsi" w:hAnsiTheme="majorHAnsi" w:cstheme="majorHAnsi"/>
          <w:color w:val="000000"/>
          <w:lang w:eastAsia="ja-JP"/>
        </w:rPr>
        <w:t>.</w:t>
      </w:r>
    </w:p>
    <w:p w14:paraId="11514E94" w14:textId="29AAC93F" w:rsidR="00875BE8" w:rsidRPr="00A42763" w:rsidRDefault="00A427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2763">
        <w:rPr>
          <w:rFonts w:asciiTheme="minorHAnsi" w:hAnsiTheme="minorHAnsi" w:cstheme="minorHAnsi"/>
        </w:rPr>
        <w:t>Talent adding culture medium in the picking chamber.</w:t>
      </w:r>
    </w:p>
    <w:p w14:paraId="17F72E9C" w14:textId="1117F443" w:rsidR="00A42763" w:rsidRPr="00A42763" w:rsidRDefault="00A427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2763">
        <w:rPr>
          <w:rFonts w:asciiTheme="minorHAnsi" w:hAnsiTheme="minorHAnsi" w:cstheme="minorHAnsi"/>
        </w:rPr>
        <w:t>Talent placing the picking chamber in the centrifuge.</w:t>
      </w:r>
    </w:p>
    <w:p w14:paraId="5F026F60" w14:textId="17720846" w:rsidR="00A42763" w:rsidRPr="00A42763" w:rsidRDefault="00A427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2763">
        <w:rPr>
          <w:rFonts w:asciiTheme="minorHAnsi" w:hAnsiTheme="minorHAnsi" w:cstheme="minorHAnsi"/>
        </w:rPr>
        <w:t xml:space="preserve">Talent adding </w:t>
      </w:r>
      <w:r w:rsidRPr="00A42763">
        <w:rPr>
          <w:rFonts w:asciiTheme="majorHAnsi" w:hAnsiTheme="majorHAnsi" w:cstheme="majorHAnsi"/>
          <w:color w:val="000000"/>
          <w:lang w:eastAsia="ja-JP"/>
        </w:rPr>
        <w:t>organoid suspension in</w:t>
      </w:r>
      <w:r w:rsidRPr="00A42763">
        <w:rPr>
          <w:rFonts w:eastAsia="MS Mincho"/>
          <w:color w:val="000000"/>
          <w:lang w:eastAsia="ja-JP"/>
        </w:rPr>
        <w:t xml:space="preserve"> the 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picking </w:t>
      </w:r>
      <w:r w:rsidRPr="00A42763">
        <w:rPr>
          <w:rFonts w:eastAsia="MS Mincho"/>
          <w:color w:val="000000"/>
          <w:lang w:eastAsia="ja-JP"/>
        </w:rPr>
        <w:t>chamber.</w:t>
      </w:r>
    </w:p>
    <w:p w14:paraId="0CB4353B" w14:textId="4AC57C93" w:rsidR="00A42763" w:rsidRPr="00A42763" w:rsidRDefault="00A427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2763">
        <w:rPr>
          <w:rFonts w:eastAsia="MS Mincho"/>
          <w:color w:val="000000"/>
          <w:lang w:eastAsia="ja-JP"/>
        </w:rPr>
        <w:t xml:space="preserve">Talent placing the 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picking </w:t>
      </w:r>
      <w:r w:rsidRPr="00A42763">
        <w:rPr>
          <w:rFonts w:eastAsia="MS Mincho"/>
          <w:color w:val="000000"/>
          <w:lang w:eastAsia="ja-JP"/>
        </w:rPr>
        <w:t>chamber in the system.</w:t>
      </w:r>
    </w:p>
    <w:p w14:paraId="1549011A" w14:textId="77777777" w:rsidR="00A42763" w:rsidRPr="00A42763" w:rsidRDefault="00A42763" w:rsidP="00A427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25F70C0" w14:textId="6673CCA4" w:rsidR="00E219BC" w:rsidRPr="000061B9" w:rsidRDefault="00A42763" w:rsidP="000061B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2763">
        <w:t xml:space="preserve">Allow the cell clusters to settle at the bottom of the chamber for 1 minute </w:t>
      </w:r>
      <w:r w:rsidR="005D0531">
        <w:t xml:space="preserve">after dispersion </w:t>
      </w:r>
      <w:r w:rsidRPr="00A42763">
        <w:t>and then</w:t>
      </w:r>
      <w:r w:rsidRPr="00A42763">
        <w:rPr>
          <w:rFonts w:hint="eastAsia"/>
          <w:lang w:eastAsia="ja-JP"/>
        </w:rPr>
        <w:t xml:space="preserve"> </w:t>
      </w:r>
      <w:r w:rsidRPr="00A42763">
        <w:rPr>
          <w:lang w:eastAsia="ja-JP"/>
        </w:rPr>
        <w:t xml:space="preserve">initiate the chamber scanning </w:t>
      </w:r>
      <w:r w:rsidRPr="00A42763">
        <w:rPr>
          <w:b/>
          <w:bCs/>
          <w:lang w:eastAsia="ja-JP"/>
        </w:rPr>
        <w:t>[</w:t>
      </w:r>
      <w:r w:rsidR="005D0531">
        <w:rPr>
          <w:b/>
          <w:bCs/>
          <w:lang w:eastAsia="ja-JP"/>
        </w:rPr>
        <w:t>1</w:t>
      </w:r>
      <w:r w:rsidRPr="00A42763">
        <w:rPr>
          <w:b/>
          <w:bCs/>
          <w:lang w:eastAsia="ja-JP"/>
        </w:rPr>
        <w:t>]</w:t>
      </w:r>
      <w:r w:rsidRPr="00A42763">
        <w:rPr>
          <w:lang w:eastAsia="ja-JP"/>
        </w:rPr>
        <w:t>.</w:t>
      </w:r>
    </w:p>
    <w:p w14:paraId="09203819" w14:textId="450D9178" w:rsidR="00A42763" w:rsidRDefault="000061B9" w:rsidP="00A4276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Settled cell cluster at the bottom of the chamber</w:t>
      </w:r>
      <w:r w:rsidR="00A42763">
        <w:rPr>
          <w:rFonts w:asciiTheme="minorHAnsi" w:hAnsiTheme="minorHAnsi" w:cstheme="minorHAnsi"/>
        </w:rPr>
        <w:t>.</w:t>
      </w:r>
    </w:p>
    <w:p w14:paraId="1962CEC7" w14:textId="77777777" w:rsidR="00A42763" w:rsidRPr="00A42763" w:rsidRDefault="00A42763" w:rsidP="00A427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275378A" w14:textId="216DA0E0" w:rsidR="00E219BC" w:rsidRPr="00A42763" w:rsidRDefault="00A42763" w:rsidP="00E219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2763">
        <w:rPr>
          <w:rFonts w:asciiTheme="majorHAnsi" w:hAnsiTheme="majorHAnsi" w:cstheme="majorHAnsi"/>
          <w:lang w:eastAsia="ja-JP"/>
        </w:rPr>
        <w:t>Set the picking size to 140</w:t>
      </w:r>
      <w:r>
        <w:rPr>
          <w:rFonts w:asciiTheme="majorHAnsi" w:hAnsiTheme="majorHAnsi" w:cstheme="majorHAnsi"/>
          <w:lang w:eastAsia="ja-JP"/>
        </w:rPr>
        <w:t xml:space="preserve"> to </w:t>
      </w:r>
      <w:r w:rsidRPr="00A42763">
        <w:rPr>
          <w:rFonts w:asciiTheme="majorHAnsi" w:hAnsiTheme="majorHAnsi" w:cstheme="majorHAnsi"/>
          <w:lang w:eastAsia="ja-JP"/>
        </w:rPr>
        <w:t>160</w:t>
      </w:r>
      <w:r w:rsidR="00CB12FF">
        <w:rPr>
          <w:rFonts w:asciiTheme="majorHAnsi" w:hAnsiTheme="majorHAnsi" w:cstheme="majorHAnsi"/>
          <w:lang w:eastAsia="ja-JP"/>
        </w:rPr>
        <w:t xml:space="preserve"> </w:t>
      </w:r>
      <w:r w:rsidRPr="00A42763">
        <w:rPr>
          <w:rFonts w:asciiTheme="majorHAnsi" w:hAnsiTheme="majorHAnsi" w:cstheme="majorHAnsi"/>
          <w:lang w:eastAsia="ja-JP"/>
        </w:rPr>
        <w:t>m</w:t>
      </w:r>
      <w:r>
        <w:rPr>
          <w:rFonts w:asciiTheme="majorHAnsi" w:hAnsiTheme="majorHAnsi" w:cstheme="majorHAnsi"/>
          <w:lang w:eastAsia="ja-JP"/>
        </w:rPr>
        <w:t>icrometers</w:t>
      </w:r>
      <w:r w:rsidRPr="00A42763">
        <w:rPr>
          <w:rFonts w:asciiTheme="majorHAnsi" w:hAnsiTheme="majorHAnsi" w:cstheme="majorHAnsi"/>
          <w:lang w:eastAsia="ja-JP"/>
        </w:rPr>
        <w:t xml:space="preserve"> on the system</w:t>
      </w:r>
      <w:r w:rsidR="003330F1">
        <w:rPr>
          <w:rFonts w:asciiTheme="majorHAnsi" w:hAnsiTheme="majorHAnsi" w:cstheme="majorHAnsi"/>
          <w:lang w:eastAsia="ja-JP"/>
        </w:rPr>
        <w:t xml:space="preserve"> for automatic selection of cell clusters</w:t>
      </w:r>
      <w:r w:rsidRPr="00A42763">
        <w:rPr>
          <w:rFonts w:asciiTheme="majorHAnsi" w:hAnsiTheme="majorHAnsi" w:cstheme="majorHAnsi"/>
          <w:lang w:eastAsia="ja-JP"/>
        </w:rPr>
        <w:t xml:space="preserve"> </w:t>
      </w:r>
      <w:r w:rsidRPr="00A42763">
        <w:rPr>
          <w:rFonts w:asciiTheme="majorHAnsi" w:hAnsiTheme="majorHAnsi" w:cstheme="majorHAnsi"/>
          <w:b/>
          <w:bCs/>
          <w:lang w:eastAsia="ja-JP"/>
        </w:rPr>
        <w:t>[1]</w:t>
      </w:r>
      <w:r w:rsidRPr="00A42763">
        <w:rPr>
          <w:rFonts w:asciiTheme="majorHAnsi" w:hAnsiTheme="majorHAnsi" w:cstheme="majorHAnsi"/>
          <w:lang w:eastAsia="ja-JP"/>
        </w:rPr>
        <w:t xml:space="preserve">. Next, </w:t>
      </w:r>
      <w:r w:rsidR="00956349">
        <w:rPr>
          <w:rFonts w:asciiTheme="majorHAnsi" w:hAnsiTheme="majorHAnsi" w:cstheme="majorHAnsi"/>
          <w:lang w:eastAsia="ja-JP"/>
        </w:rPr>
        <w:t xml:space="preserve">check the </w:t>
      </w:r>
      <w:r w:rsidR="003330F1">
        <w:rPr>
          <w:rFonts w:asciiTheme="majorHAnsi" w:hAnsiTheme="majorHAnsi" w:cstheme="majorHAnsi"/>
          <w:lang w:eastAsia="ja-JP"/>
        </w:rPr>
        <w:t xml:space="preserve">quality of the </w:t>
      </w:r>
      <w:r w:rsidRPr="00A42763">
        <w:rPr>
          <w:rFonts w:asciiTheme="majorHAnsi" w:hAnsiTheme="majorHAnsi" w:cstheme="majorHAnsi"/>
          <w:lang w:eastAsia="ja-JP"/>
        </w:rPr>
        <w:t>select</w:t>
      </w:r>
      <w:r w:rsidR="00956349">
        <w:rPr>
          <w:rFonts w:asciiTheme="majorHAnsi" w:hAnsiTheme="majorHAnsi" w:cstheme="majorHAnsi"/>
          <w:lang w:eastAsia="ja-JP"/>
        </w:rPr>
        <w:t>ed</w:t>
      </w:r>
      <w:r w:rsidRPr="00A42763">
        <w:rPr>
          <w:rFonts w:asciiTheme="majorHAnsi" w:hAnsiTheme="majorHAnsi" w:cstheme="majorHAnsi"/>
          <w:lang w:eastAsia="ja-JP"/>
        </w:rPr>
        <w:t xml:space="preserve"> cell clusters </w:t>
      </w:r>
      <w:r w:rsidR="003330F1">
        <w:rPr>
          <w:rFonts w:asciiTheme="majorHAnsi" w:hAnsiTheme="majorHAnsi" w:cstheme="majorHAnsi"/>
          <w:lang w:eastAsia="ja-JP"/>
        </w:rPr>
        <w:t>on</w:t>
      </w:r>
      <w:r w:rsidR="00CC049A">
        <w:rPr>
          <w:rFonts w:asciiTheme="majorHAnsi" w:hAnsiTheme="majorHAnsi" w:cstheme="majorHAnsi"/>
          <w:lang w:eastAsia="ja-JP"/>
        </w:rPr>
        <w:t xml:space="preserve"> </w:t>
      </w:r>
      <w:r w:rsidRPr="00A42763">
        <w:rPr>
          <w:rFonts w:asciiTheme="majorHAnsi" w:hAnsiTheme="majorHAnsi" w:cstheme="majorHAnsi"/>
          <w:lang w:eastAsia="ja-JP"/>
        </w:rPr>
        <w:t xml:space="preserve">the scanned images </w:t>
      </w:r>
      <w:r w:rsidRPr="00A42763">
        <w:rPr>
          <w:rFonts w:asciiTheme="majorHAnsi" w:hAnsiTheme="majorHAnsi" w:cstheme="majorHAnsi"/>
          <w:b/>
          <w:bCs/>
          <w:lang w:eastAsia="ja-JP"/>
        </w:rPr>
        <w:t>[2]</w:t>
      </w:r>
      <w:r w:rsidRPr="00A42763">
        <w:rPr>
          <w:rFonts w:asciiTheme="majorHAnsi" w:hAnsiTheme="majorHAnsi" w:cstheme="majorHAnsi"/>
          <w:lang w:eastAsia="ja-JP"/>
        </w:rPr>
        <w:t xml:space="preserve"> and transfer</w:t>
      </w:r>
      <w:r w:rsidR="00A924B2">
        <w:rPr>
          <w:rFonts w:asciiTheme="majorHAnsi" w:hAnsiTheme="majorHAnsi" w:cstheme="majorHAnsi"/>
          <w:lang w:eastAsia="ja-JP"/>
        </w:rPr>
        <w:t xml:space="preserve"> </w:t>
      </w:r>
      <w:r w:rsidR="00956349">
        <w:rPr>
          <w:rFonts w:asciiTheme="majorHAnsi" w:hAnsiTheme="majorHAnsi" w:cstheme="majorHAnsi" w:hint="eastAsia"/>
          <w:lang w:eastAsia="ja-JP"/>
        </w:rPr>
        <w:t>t</w:t>
      </w:r>
      <w:r w:rsidR="00956349">
        <w:rPr>
          <w:rFonts w:asciiTheme="majorHAnsi" w:hAnsiTheme="majorHAnsi" w:cstheme="majorHAnsi"/>
          <w:lang w:eastAsia="ja-JP"/>
        </w:rPr>
        <w:t xml:space="preserve">en </w:t>
      </w:r>
      <w:r w:rsidR="00A924B2">
        <w:rPr>
          <w:rFonts w:asciiTheme="majorHAnsi" w:hAnsiTheme="majorHAnsi" w:cstheme="majorHAnsi"/>
          <w:lang w:eastAsia="ja-JP"/>
        </w:rPr>
        <w:t>cell clusters</w:t>
      </w:r>
      <w:r w:rsidR="00956349">
        <w:rPr>
          <w:rFonts w:asciiTheme="majorHAnsi" w:hAnsiTheme="majorHAnsi" w:cstheme="majorHAnsi"/>
          <w:lang w:eastAsia="ja-JP"/>
        </w:rPr>
        <w:t xml:space="preserve"> per well</w:t>
      </w:r>
      <w:r w:rsidRPr="00A42763">
        <w:rPr>
          <w:rFonts w:asciiTheme="majorHAnsi" w:hAnsiTheme="majorHAnsi" w:cstheme="majorHAnsi"/>
          <w:lang w:eastAsia="ja-JP"/>
        </w:rPr>
        <w:t xml:space="preserve"> using picking tips into the destination plate </w:t>
      </w:r>
      <w:r w:rsidRPr="00A42763">
        <w:rPr>
          <w:rFonts w:asciiTheme="majorHAnsi" w:hAnsiTheme="majorHAnsi" w:cstheme="majorHAnsi"/>
          <w:b/>
          <w:bCs/>
          <w:lang w:eastAsia="ja-JP"/>
        </w:rPr>
        <w:t>[3]</w:t>
      </w:r>
      <w:r w:rsidRPr="00A42763">
        <w:rPr>
          <w:rFonts w:asciiTheme="majorHAnsi" w:hAnsiTheme="majorHAnsi" w:cstheme="majorHAnsi"/>
          <w:lang w:eastAsia="ja-JP"/>
        </w:rPr>
        <w:t>.</w:t>
      </w:r>
    </w:p>
    <w:p w14:paraId="05E06F0C" w14:textId="69F7C725" w:rsidR="00E219BC" w:rsidRDefault="00742E63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4.4.1_picking size input.avi: 00:05 to 00:20 </w:t>
      </w:r>
      <w:r w:rsidRPr="00742E63">
        <w:rPr>
          <w:rStyle w:val="Vid"/>
        </w:rPr>
        <w:t xml:space="preserve">Video editor: </w:t>
      </w:r>
      <w:r w:rsidRPr="00742E63">
        <w:rPr>
          <w:rStyle w:val="Vid"/>
        </w:rPr>
        <w:br/>
        <w:t>Please speed up the video.</w:t>
      </w:r>
      <w:r>
        <w:rPr>
          <w:rFonts w:asciiTheme="minorHAnsi" w:hAnsiTheme="minorHAnsi" w:cstheme="minorHAnsi"/>
        </w:rPr>
        <w:t xml:space="preserve"> </w:t>
      </w:r>
    </w:p>
    <w:p w14:paraId="52C3A523" w14:textId="5229659A" w:rsidR="00A42763" w:rsidRPr="00A42763" w:rsidRDefault="00742E63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4.4.1_picking size input.avi: 00:21 to 00:24 </w:t>
      </w:r>
      <w:r w:rsidRPr="00742E63">
        <w:rPr>
          <w:rStyle w:val="Vid"/>
        </w:rPr>
        <w:t xml:space="preserve">Video editor: </w:t>
      </w:r>
      <w:r w:rsidRPr="00742E63">
        <w:rPr>
          <w:rStyle w:val="Vid"/>
        </w:rPr>
        <w:br/>
        <w:t xml:space="preserve">Please </w:t>
      </w:r>
      <w:r>
        <w:rPr>
          <w:rStyle w:val="Vid"/>
        </w:rPr>
        <w:t>emphasize the yellow and green box</w:t>
      </w:r>
      <w:r w:rsidR="00073FCE">
        <w:rPr>
          <w:rStyle w:val="Vid"/>
        </w:rPr>
        <w:t>es in the center of the screen</w:t>
      </w:r>
      <w:r w:rsidRPr="00742E63">
        <w:rPr>
          <w:rStyle w:val="Vid"/>
        </w:rPr>
        <w:t>.</w:t>
      </w:r>
    </w:p>
    <w:p w14:paraId="5CA85044" w14:textId="52DD0DC2" w:rsidR="00A42763" w:rsidRDefault="00A42763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Picking tip entering in the well of the plate.</w:t>
      </w:r>
    </w:p>
    <w:p w14:paraId="52F33039" w14:textId="77777777" w:rsidR="00E219BC" w:rsidRPr="00E219BC" w:rsidRDefault="00E219BC" w:rsidP="00E219BC">
      <w:pPr>
        <w:spacing w:before="120"/>
        <w:ind w:left="907"/>
        <w:rPr>
          <w:rFonts w:asciiTheme="minorHAnsi" w:hAnsiTheme="minorHAnsi" w:cstheme="minorHAnsi"/>
        </w:rPr>
      </w:pPr>
    </w:p>
    <w:p w14:paraId="53410F74" w14:textId="57EC883C" w:rsidR="00A72FC5" w:rsidRPr="00073FCE" w:rsidRDefault="00A72FC5" w:rsidP="00073FCE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76943996" w:rsidR="005E2B7E" w:rsidRPr="00B07A3B" w:rsidRDefault="00873D1A" w:rsidP="001F4EA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4C4047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7D3627">
        <w:rPr>
          <w:rFonts w:asciiTheme="minorHAnsi" w:hAnsiTheme="minorHAnsi" w:cstheme="minorHAnsi"/>
          <w:b/>
          <w:szCs w:val="24"/>
        </w:rPr>
        <w:t>Estimation of Anticancer Effects on the Patient-Derived Tumor Organoids</w:t>
      </w:r>
    </w:p>
    <w:p w14:paraId="52E24B75" w14:textId="0D113CFC" w:rsidR="00395684" w:rsidRPr="00B07A3B" w:rsidRDefault="00A924B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the current study, the effect </w:t>
      </w:r>
      <w:r w:rsidR="00EF1366">
        <w:rPr>
          <w:rFonts w:asciiTheme="minorHAnsi" w:hAnsiTheme="minorHAnsi" w:cstheme="minorHAnsi"/>
          <w:szCs w:val="24"/>
        </w:rPr>
        <w:t xml:space="preserve">of </w:t>
      </w:r>
      <w:r>
        <w:rPr>
          <w:rFonts w:asciiTheme="minorHAnsi" w:hAnsiTheme="minorHAnsi" w:cstheme="minorHAnsi"/>
          <w:szCs w:val="24"/>
        </w:rPr>
        <w:t xml:space="preserve">anticancer agents on the </w:t>
      </w:r>
      <w:r w:rsidR="00CB12FF">
        <w:rPr>
          <w:rFonts w:asciiTheme="minorHAnsi" w:hAnsiTheme="minorHAnsi" w:cstheme="minorHAnsi"/>
          <w:szCs w:val="24"/>
        </w:rPr>
        <w:t xml:space="preserve">patient-derived </w:t>
      </w:r>
      <w:r>
        <w:rPr>
          <w:rFonts w:asciiTheme="minorHAnsi" w:hAnsiTheme="minorHAnsi" w:cstheme="minorHAnsi"/>
          <w:szCs w:val="24"/>
        </w:rPr>
        <w:t xml:space="preserve">tumor organoid was assessed </w:t>
      </w:r>
      <w:r w:rsidRPr="00A924B2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</w:t>
      </w:r>
      <w:r w:rsidRPr="00A924B2">
        <w:rPr>
          <w:rFonts w:asciiTheme="majorHAnsi" w:hAnsiTheme="majorHAnsi" w:cstheme="majorHAnsi"/>
          <w:lang w:eastAsia="ja-JP"/>
        </w:rPr>
        <w:t xml:space="preserve"> </w:t>
      </w:r>
      <w:r>
        <w:rPr>
          <w:rFonts w:asciiTheme="majorHAnsi" w:hAnsiTheme="majorHAnsi" w:cstheme="majorHAnsi"/>
          <w:lang w:eastAsia="ja-JP"/>
        </w:rPr>
        <w:t>The h</w:t>
      </w:r>
      <w:r w:rsidRPr="00DC2BAE">
        <w:rPr>
          <w:rFonts w:asciiTheme="majorHAnsi" w:hAnsiTheme="majorHAnsi" w:cstheme="majorHAnsi"/>
          <w:lang w:eastAsia="ja-JP"/>
        </w:rPr>
        <w:t>igh sensitivity</w:t>
      </w:r>
      <w:r>
        <w:rPr>
          <w:rFonts w:asciiTheme="majorHAnsi" w:hAnsiTheme="majorHAnsi" w:cstheme="majorHAnsi"/>
          <w:lang w:eastAsia="ja-JP"/>
        </w:rPr>
        <w:t xml:space="preserve"> </w:t>
      </w:r>
      <w:r w:rsidRPr="00DC2BAE">
        <w:rPr>
          <w:rFonts w:asciiTheme="majorHAnsi" w:hAnsiTheme="majorHAnsi" w:cstheme="majorHAnsi"/>
          <w:lang w:eastAsia="ja-JP"/>
        </w:rPr>
        <w:t>for all</w:t>
      </w:r>
      <w:r>
        <w:rPr>
          <w:rFonts w:asciiTheme="majorHAnsi" w:hAnsiTheme="majorHAnsi" w:cstheme="majorHAnsi"/>
          <w:lang w:eastAsia="ja-JP"/>
        </w:rPr>
        <w:t xml:space="preserve"> the </w:t>
      </w:r>
      <w:r w:rsidRPr="00DC2BAE">
        <w:rPr>
          <w:rFonts w:asciiTheme="majorHAnsi" w:hAnsiTheme="majorHAnsi" w:cstheme="majorHAnsi"/>
          <w:lang w:eastAsia="ja-JP"/>
        </w:rPr>
        <w:t>anticancer agents</w:t>
      </w:r>
      <w:r>
        <w:rPr>
          <w:rFonts w:asciiTheme="majorHAnsi" w:hAnsiTheme="majorHAnsi" w:cstheme="majorHAnsi"/>
          <w:lang w:eastAsia="ja-JP"/>
        </w:rPr>
        <w:t xml:space="preserve"> was indicated by </w:t>
      </w:r>
      <w:r w:rsidR="00CB12FF">
        <w:rPr>
          <w:rFonts w:asciiTheme="majorHAnsi" w:hAnsiTheme="majorHAnsi" w:cstheme="majorHAnsi"/>
          <w:lang w:eastAsia="ja-JP"/>
        </w:rPr>
        <w:t xml:space="preserve">the </w:t>
      </w:r>
      <w:r>
        <w:rPr>
          <w:rFonts w:asciiTheme="majorHAnsi" w:hAnsiTheme="majorHAnsi" w:cstheme="majorHAnsi"/>
          <w:lang w:eastAsia="ja-JP"/>
        </w:rPr>
        <w:t>half-maximal inhibitory concentration</w:t>
      </w:r>
      <w:r w:rsidR="00CB12FF">
        <w:rPr>
          <w:rFonts w:asciiTheme="majorHAnsi" w:hAnsiTheme="majorHAnsi" w:cstheme="majorHAnsi"/>
          <w:lang w:eastAsia="ja-JP"/>
        </w:rPr>
        <w:t xml:space="preserve"> values</w:t>
      </w:r>
      <w:r>
        <w:rPr>
          <w:rFonts w:asciiTheme="majorHAnsi" w:hAnsiTheme="majorHAnsi" w:cstheme="majorHAnsi"/>
          <w:lang w:eastAsia="ja-JP"/>
        </w:rPr>
        <w:t xml:space="preserve"> less than </w:t>
      </w:r>
      <w:r w:rsidRPr="00DC2BAE">
        <w:rPr>
          <w:rFonts w:asciiTheme="majorHAnsi" w:hAnsiTheme="majorHAnsi" w:cstheme="majorHAnsi"/>
          <w:lang w:eastAsia="ja-JP"/>
        </w:rPr>
        <w:t xml:space="preserve">2 </w:t>
      </w:r>
      <w:r>
        <w:rPr>
          <w:rFonts w:asciiTheme="majorHAnsi" w:hAnsiTheme="majorHAnsi" w:cstheme="majorHAnsi"/>
          <w:lang w:eastAsia="ja-JP"/>
        </w:rPr>
        <w:t xml:space="preserve">micromolar </w:t>
      </w:r>
      <w:r w:rsidRPr="00A924B2">
        <w:rPr>
          <w:rFonts w:asciiTheme="majorHAnsi" w:hAnsiTheme="majorHAnsi" w:cstheme="majorHAnsi"/>
          <w:b/>
          <w:bCs/>
          <w:lang w:eastAsia="ja-JP"/>
        </w:rPr>
        <w:t>[2]</w:t>
      </w:r>
      <w:r>
        <w:rPr>
          <w:rFonts w:asciiTheme="majorHAnsi" w:hAnsiTheme="majorHAnsi" w:cstheme="majorHAnsi"/>
          <w:lang w:eastAsia="ja-JP"/>
        </w:rPr>
        <w:t xml:space="preserve"> and the area under the curve values less than </w:t>
      </w:r>
      <w:r w:rsidRPr="00DC2BAE">
        <w:rPr>
          <w:rFonts w:asciiTheme="majorHAnsi" w:hAnsiTheme="majorHAnsi" w:cstheme="majorHAnsi" w:hint="eastAsia"/>
          <w:lang w:eastAsia="ja-JP"/>
        </w:rPr>
        <w:t>28</w:t>
      </w:r>
      <w:r w:rsidRPr="00DC2BAE">
        <w:rPr>
          <w:rFonts w:asciiTheme="majorHAnsi" w:hAnsiTheme="majorHAnsi" w:cstheme="majorHAnsi"/>
          <w:lang w:eastAsia="ja-JP"/>
        </w:rPr>
        <w:t>2</w:t>
      </w:r>
      <w:r>
        <w:rPr>
          <w:rFonts w:asciiTheme="majorHAnsi" w:hAnsiTheme="majorHAnsi" w:cstheme="majorHAnsi"/>
          <w:lang w:eastAsia="ja-JP"/>
        </w:rPr>
        <w:t xml:space="preserve"> </w:t>
      </w:r>
      <w:r w:rsidRPr="00A924B2">
        <w:rPr>
          <w:rFonts w:asciiTheme="majorHAnsi" w:hAnsiTheme="majorHAnsi" w:cstheme="majorHAnsi"/>
          <w:b/>
          <w:bCs/>
          <w:lang w:eastAsia="ja-JP"/>
        </w:rPr>
        <w:t>[3]</w:t>
      </w:r>
      <w:r>
        <w:rPr>
          <w:rFonts w:asciiTheme="majorHAnsi" w:hAnsiTheme="majorHAnsi" w:cstheme="majorHAnsi"/>
          <w:lang w:eastAsia="ja-JP"/>
        </w:rPr>
        <w:t>.</w:t>
      </w:r>
    </w:p>
    <w:p w14:paraId="4E75A4CA" w14:textId="0CBC3C48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924B2">
        <w:rPr>
          <w:rFonts w:asciiTheme="minorHAnsi" w:hAnsiTheme="minorHAnsi" w:cstheme="minorHAnsi"/>
          <w:szCs w:val="24"/>
        </w:rPr>
        <w:t xml:space="preserve"> Figure 4</w:t>
      </w:r>
    </w:p>
    <w:p w14:paraId="2C615A45" w14:textId="3CCE097C" w:rsidR="00A924B2" w:rsidRDefault="00A924B2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</w:t>
      </w:r>
      <w:r w:rsidRPr="00A924B2">
        <w:rPr>
          <w:rStyle w:val="Vid"/>
        </w:rPr>
        <w:t>Video editor: Please emphasize the IC</w:t>
      </w:r>
      <w:r w:rsidRPr="00A924B2">
        <w:rPr>
          <w:rStyle w:val="Vid"/>
          <w:vertAlign w:val="subscript"/>
        </w:rPr>
        <w:t>50</w:t>
      </w:r>
      <w:r w:rsidRPr="00A924B2">
        <w:rPr>
          <w:rStyle w:val="Vid"/>
        </w:rPr>
        <w:t xml:space="preserve"> values on the top in all the graphs.</w:t>
      </w:r>
    </w:p>
    <w:p w14:paraId="23D0E504" w14:textId="0E83E2F0" w:rsidR="00A924B2" w:rsidRPr="00A924B2" w:rsidRDefault="00A924B2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>LAB MEDIA: Figure 4</w:t>
      </w:r>
      <w:r w:rsidRPr="00A924B2">
        <w:rPr>
          <w:rStyle w:val="Vid"/>
        </w:rPr>
        <w:t xml:space="preserve"> Video editor: Please emphasize the </w:t>
      </w:r>
      <w:r>
        <w:rPr>
          <w:rStyle w:val="Vid"/>
        </w:rPr>
        <w:t>AUC</w:t>
      </w:r>
      <w:r w:rsidRPr="00A924B2">
        <w:rPr>
          <w:rStyle w:val="Vid"/>
        </w:rPr>
        <w:t xml:space="preserve"> values on the top</w:t>
      </w:r>
      <w:r>
        <w:rPr>
          <w:rStyle w:val="Vid"/>
        </w:rPr>
        <w:t xml:space="preserve"> </w:t>
      </w:r>
      <w:r w:rsidRPr="00A924B2">
        <w:rPr>
          <w:rStyle w:val="Vid"/>
        </w:rPr>
        <w:t>in all the graphs.</w:t>
      </w:r>
    </w:p>
    <w:p w14:paraId="74A5BD18" w14:textId="77777777" w:rsidR="00A924B2" w:rsidRPr="00B07A3B" w:rsidRDefault="00A924B2" w:rsidP="00A924B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70D0931" w14:textId="51244A2F" w:rsidR="00A924B2" w:rsidRPr="00A924B2" w:rsidRDefault="00A924B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  <w:color w:val="000000"/>
          <w:lang w:eastAsia="ja-JP"/>
        </w:rPr>
        <w:t>For the a</w:t>
      </w:r>
      <w:r w:rsidRPr="00DC2BAE">
        <w:rPr>
          <w:rFonts w:asciiTheme="majorHAnsi" w:hAnsiTheme="majorHAnsi" w:cstheme="majorHAnsi"/>
          <w:color w:val="000000"/>
          <w:lang w:eastAsia="ja-JP"/>
        </w:rPr>
        <w:t>ntibody-dependent cellular cytotoxicity</w:t>
      </w:r>
      <w:r>
        <w:rPr>
          <w:rFonts w:asciiTheme="majorHAnsi" w:hAnsiTheme="majorHAnsi" w:cstheme="majorHAnsi"/>
          <w:color w:val="000000"/>
          <w:lang w:eastAsia="ja-JP"/>
        </w:rPr>
        <w:t xml:space="preserve"> assessment, % </w:t>
      </w:r>
      <w:r w:rsidRPr="00DC2BAE">
        <w:rPr>
          <w:rFonts w:asciiTheme="majorHAnsi" w:hAnsiTheme="majorHAnsi" w:cstheme="majorHAnsi"/>
          <w:lang w:eastAsia="ja-JP"/>
        </w:rPr>
        <w:t>cytolysis of</w:t>
      </w:r>
      <w:r>
        <w:rPr>
          <w:rFonts w:asciiTheme="majorHAnsi" w:hAnsiTheme="majorHAnsi" w:cstheme="majorHAnsi"/>
          <w:lang w:eastAsia="ja-JP"/>
        </w:rPr>
        <w:t xml:space="preserve"> tumor organoids in</w:t>
      </w:r>
      <w:r w:rsidR="00CB12FF">
        <w:rPr>
          <w:rFonts w:asciiTheme="majorHAnsi" w:hAnsiTheme="majorHAnsi" w:cstheme="majorHAnsi"/>
          <w:lang w:eastAsia="ja-JP"/>
        </w:rPr>
        <w:t xml:space="preserve"> the</w:t>
      </w:r>
      <w:r>
        <w:rPr>
          <w:rFonts w:asciiTheme="majorHAnsi" w:hAnsiTheme="majorHAnsi" w:cstheme="majorHAnsi"/>
          <w:lang w:eastAsia="ja-JP"/>
        </w:rPr>
        <w:t xml:space="preserve"> presence of two different antibodies </w:t>
      </w:r>
      <w:r>
        <w:rPr>
          <w:rFonts w:asciiTheme="majorHAnsi" w:hAnsiTheme="majorHAnsi" w:cstheme="majorHAnsi"/>
          <w:color w:val="000000"/>
          <w:lang w:eastAsia="ja-JP"/>
        </w:rPr>
        <w:t xml:space="preserve">was measured </w:t>
      </w:r>
      <w:r w:rsidRPr="00A924B2">
        <w:rPr>
          <w:rFonts w:asciiTheme="majorHAnsi" w:hAnsiTheme="majorHAnsi" w:cstheme="majorHAnsi"/>
          <w:b/>
          <w:bCs/>
          <w:color w:val="000000"/>
          <w:lang w:eastAsia="ja-JP"/>
        </w:rPr>
        <w:t>[1]</w:t>
      </w:r>
      <w:r>
        <w:rPr>
          <w:rFonts w:asciiTheme="majorHAnsi" w:hAnsiTheme="majorHAnsi" w:cstheme="majorHAnsi"/>
          <w:color w:val="000000"/>
          <w:lang w:eastAsia="ja-JP"/>
        </w:rPr>
        <w:t xml:space="preserve">. </w:t>
      </w:r>
    </w:p>
    <w:p w14:paraId="34E0C712" w14:textId="6C634563" w:rsidR="00A924B2" w:rsidRPr="00B07A3B" w:rsidRDefault="00A924B2" w:rsidP="00A924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</w:t>
      </w:r>
    </w:p>
    <w:p w14:paraId="497F54B0" w14:textId="77777777" w:rsidR="00A924B2" w:rsidRPr="00A924B2" w:rsidRDefault="00A924B2" w:rsidP="00A924B2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B711F63" w14:textId="2F721971" w:rsidR="00A924B2" w:rsidRPr="00A924B2" w:rsidRDefault="00A924B2" w:rsidP="00A924B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MS Mincho"/>
          <w:lang w:eastAsia="ja-JP"/>
        </w:rPr>
        <w:t>T</w:t>
      </w:r>
      <w:r w:rsidRPr="00DC2BAE">
        <w:rPr>
          <w:rFonts w:eastAsia="MS Mincho"/>
          <w:lang w:eastAsia="ja-JP"/>
        </w:rPr>
        <w:t xml:space="preserve">he </w:t>
      </w:r>
      <w:r w:rsidRPr="00DC2BAE">
        <w:rPr>
          <w:rFonts w:asciiTheme="majorHAnsi" w:hAnsiTheme="majorHAnsi" w:cstheme="majorHAnsi" w:hint="eastAsia"/>
          <w:lang w:eastAsia="ja-JP"/>
        </w:rPr>
        <w:t>percent</w:t>
      </w:r>
      <w:r w:rsidRPr="00DC2BAE">
        <w:rPr>
          <w:rFonts w:asciiTheme="majorHAnsi" w:hAnsiTheme="majorHAnsi" w:cstheme="majorHAnsi"/>
          <w:lang w:eastAsia="ja-JP"/>
        </w:rPr>
        <w:t xml:space="preserve"> </w:t>
      </w:r>
      <w:r w:rsidRPr="00DC2BAE">
        <w:rPr>
          <w:rFonts w:asciiTheme="majorHAnsi" w:hAnsiTheme="majorHAnsi" w:cstheme="majorHAnsi" w:hint="eastAsia"/>
          <w:lang w:eastAsia="ja-JP"/>
        </w:rPr>
        <w:t>cytolysis increased with time</w:t>
      </w:r>
      <w:r>
        <w:rPr>
          <w:rFonts w:asciiTheme="majorHAnsi" w:hAnsiTheme="majorHAnsi" w:cstheme="majorHAnsi"/>
          <w:lang w:eastAsia="ja-JP"/>
        </w:rPr>
        <w:t>. Without the antibodies at 6 hours with</w:t>
      </w:r>
      <w:r w:rsidRPr="00A924B2">
        <w:rPr>
          <w:rFonts w:asciiTheme="majorHAnsi" w:hAnsiTheme="majorHAnsi" w:cstheme="majorHAnsi" w:hint="eastAsia"/>
          <w:sz w:val="28"/>
          <w:szCs w:val="22"/>
          <w:lang w:eastAsia="ja-JP"/>
        </w:rPr>
        <w:t xml:space="preserve"> </w:t>
      </w:r>
      <w:r>
        <w:rPr>
          <w:rFonts w:asciiTheme="majorHAnsi" w:hAnsiTheme="majorHAnsi" w:cstheme="majorHAnsi"/>
          <w:lang w:eastAsia="ja-JP"/>
        </w:rPr>
        <w:t xml:space="preserve">the </w:t>
      </w:r>
      <w:r w:rsidRPr="00DC2BAE">
        <w:rPr>
          <w:rFonts w:asciiTheme="majorHAnsi" w:hAnsiTheme="majorHAnsi" w:cstheme="majorHAnsi"/>
        </w:rPr>
        <w:t>effector</w:t>
      </w:r>
      <w:r>
        <w:rPr>
          <w:rFonts w:asciiTheme="majorHAnsi" w:hAnsiTheme="majorHAnsi" w:cstheme="majorHAnsi"/>
        </w:rPr>
        <w:t xml:space="preserve"> to target</w:t>
      </w:r>
      <w:r w:rsidRPr="00DC2BAE">
        <w:rPr>
          <w:rFonts w:asciiTheme="majorHAnsi" w:hAnsiTheme="majorHAnsi" w:cstheme="majorHAnsi"/>
        </w:rPr>
        <w:t xml:space="preserve"> cell</w:t>
      </w:r>
      <w:r w:rsidRPr="00DC2BAE">
        <w:rPr>
          <w:rFonts w:eastAsia="MS Mincho"/>
          <w:lang w:eastAsia="ja-JP"/>
        </w:rPr>
        <w:t xml:space="preserve"> ratio of 1</w:t>
      </w:r>
      <w:r>
        <w:rPr>
          <w:rFonts w:eastAsia="MS Mincho"/>
          <w:lang w:eastAsia="ja-JP"/>
        </w:rPr>
        <w:t xml:space="preserve"> to </w:t>
      </w:r>
      <w:r w:rsidRPr="00DC2BAE">
        <w:rPr>
          <w:rFonts w:eastAsia="MS Mincho"/>
          <w:lang w:eastAsia="ja-JP"/>
        </w:rPr>
        <w:t>1</w:t>
      </w:r>
      <w:r>
        <w:rPr>
          <w:rFonts w:eastAsia="MS Mincho"/>
          <w:lang w:eastAsia="ja-JP"/>
        </w:rPr>
        <w:t xml:space="preserve">, the cytolysis reached 45% </w:t>
      </w:r>
      <w:r w:rsidRPr="00A924B2">
        <w:rPr>
          <w:rFonts w:eastAsia="MS Mincho"/>
          <w:b/>
          <w:bCs/>
          <w:lang w:eastAsia="ja-JP"/>
        </w:rPr>
        <w:t>[1]</w:t>
      </w:r>
      <w:r>
        <w:rPr>
          <w:rFonts w:eastAsia="MS Mincho"/>
          <w:lang w:eastAsia="ja-JP"/>
        </w:rPr>
        <w:t xml:space="preserve"> w</w:t>
      </w:r>
      <w:r w:rsidRPr="00A924B2">
        <w:rPr>
          <w:rFonts w:eastAsia="MS Mincho"/>
          <w:lang w:eastAsia="ja-JP"/>
        </w:rPr>
        <w:t xml:space="preserve">hile, </w:t>
      </w:r>
      <w:r>
        <w:rPr>
          <w:rFonts w:asciiTheme="majorHAnsi" w:hAnsiTheme="majorHAnsi" w:cstheme="majorHAnsi"/>
          <w:lang w:eastAsia="ja-JP"/>
        </w:rPr>
        <w:t xml:space="preserve">at the ratio of </w:t>
      </w:r>
      <w:r>
        <w:rPr>
          <w:rFonts w:eastAsia="MS Mincho"/>
          <w:lang w:eastAsia="ja-JP"/>
        </w:rPr>
        <w:t xml:space="preserve">2 to </w:t>
      </w:r>
      <w:r w:rsidRPr="00DC2BAE">
        <w:rPr>
          <w:rFonts w:eastAsia="MS Mincho"/>
          <w:lang w:eastAsia="ja-JP"/>
        </w:rPr>
        <w:t>1</w:t>
      </w:r>
      <w:r>
        <w:rPr>
          <w:rFonts w:eastAsia="MS Mincho"/>
          <w:lang w:eastAsia="ja-JP"/>
        </w:rPr>
        <w:t xml:space="preserve">, the cytolysis reached </w:t>
      </w:r>
      <w:r w:rsidR="006F2E71">
        <w:rPr>
          <w:rFonts w:eastAsia="MS Mincho" w:hint="eastAsia"/>
          <w:lang w:eastAsia="ja-JP"/>
        </w:rPr>
        <w:t>70</w:t>
      </w:r>
      <w:r>
        <w:rPr>
          <w:rFonts w:eastAsia="MS Mincho"/>
          <w:lang w:eastAsia="ja-JP"/>
        </w:rPr>
        <w:t xml:space="preserve">% </w:t>
      </w:r>
      <w:r w:rsidRPr="00A924B2">
        <w:rPr>
          <w:rFonts w:eastAsia="MS Mincho"/>
          <w:b/>
          <w:bCs/>
          <w:lang w:eastAsia="ja-JP"/>
        </w:rPr>
        <w:t>[2]</w:t>
      </w:r>
      <w:r>
        <w:rPr>
          <w:rFonts w:eastAsia="MS Mincho"/>
          <w:lang w:eastAsia="ja-JP"/>
        </w:rPr>
        <w:t>.</w:t>
      </w:r>
    </w:p>
    <w:p w14:paraId="6FFDDEC6" w14:textId="7EF5D1F1" w:rsidR="00A924B2" w:rsidRDefault="00A924B2" w:rsidP="00A924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 and 5C </w:t>
      </w:r>
      <w:r w:rsidRPr="00A924B2">
        <w:rPr>
          <w:rStyle w:val="Vid"/>
        </w:rPr>
        <w:t xml:space="preserve">Video editor: Please emphasize the </w:t>
      </w:r>
      <w:r>
        <w:rPr>
          <w:rStyle w:val="Vid"/>
        </w:rPr>
        <w:t>line in the graph with white round data points of without antibody.</w:t>
      </w:r>
    </w:p>
    <w:p w14:paraId="29C4DED7" w14:textId="2997DB1E" w:rsidR="00A924B2" w:rsidRPr="00B07A3B" w:rsidRDefault="00A924B2" w:rsidP="00A924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5B and 5D</w:t>
      </w:r>
      <w:r w:rsidRPr="00A924B2">
        <w:rPr>
          <w:rStyle w:val="Vid"/>
        </w:rPr>
        <w:t xml:space="preserve"> Video editor: Please emphasize the </w:t>
      </w:r>
      <w:r>
        <w:rPr>
          <w:rStyle w:val="Vid"/>
        </w:rPr>
        <w:t>line in the graph with white round data points of without antibody.</w:t>
      </w:r>
    </w:p>
    <w:p w14:paraId="5E6F5432" w14:textId="77777777" w:rsidR="00A924B2" w:rsidRPr="00A924B2" w:rsidRDefault="00A924B2" w:rsidP="00A924B2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6176D357" w:rsidR="00395684" w:rsidRDefault="00A924B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  <w:lang w:eastAsia="ja-JP"/>
        </w:rPr>
        <w:t>The natural killer</w:t>
      </w:r>
      <w:r w:rsidRPr="00DC2BAE">
        <w:rPr>
          <w:rFonts w:asciiTheme="majorHAnsi" w:hAnsiTheme="majorHAnsi" w:cstheme="majorHAnsi"/>
          <w:lang w:eastAsia="ja-JP"/>
        </w:rPr>
        <w:t xml:space="preserve"> cell-mediated cytolysis using trastuzumab was approximately 60</w:t>
      </w:r>
      <w:r w:rsidRPr="00DC2BAE">
        <w:rPr>
          <w:rFonts w:eastAsia="MS Mincho"/>
          <w:lang w:eastAsia="ja-JP"/>
        </w:rPr>
        <w:t>%</w:t>
      </w:r>
      <w:r>
        <w:rPr>
          <w:rFonts w:eastAsia="MS Mincho"/>
          <w:lang w:eastAsia="ja-JP"/>
        </w:rPr>
        <w:t xml:space="preserve"> </w:t>
      </w:r>
      <w:r w:rsidRPr="00DC2BAE">
        <w:rPr>
          <w:rFonts w:asciiTheme="majorHAnsi" w:hAnsiTheme="majorHAnsi" w:cstheme="majorHAnsi"/>
          <w:lang w:eastAsia="ja-JP"/>
        </w:rPr>
        <w:t xml:space="preserve">at </w:t>
      </w:r>
      <w:r>
        <w:rPr>
          <w:rFonts w:asciiTheme="majorHAnsi" w:hAnsiTheme="majorHAnsi" w:cstheme="majorHAnsi"/>
          <w:lang w:eastAsia="ja-JP"/>
        </w:rPr>
        <w:t xml:space="preserve">the </w:t>
      </w:r>
      <w:r w:rsidRPr="00DC2BAE">
        <w:rPr>
          <w:rFonts w:asciiTheme="majorHAnsi" w:hAnsiTheme="majorHAnsi" w:cstheme="majorHAnsi"/>
        </w:rPr>
        <w:t>effector</w:t>
      </w:r>
      <w:r>
        <w:rPr>
          <w:rFonts w:asciiTheme="majorHAnsi" w:hAnsiTheme="majorHAnsi" w:cstheme="majorHAnsi"/>
        </w:rPr>
        <w:t xml:space="preserve"> to target</w:t>
      </w:r>
      <w:r w:rsidRPr="00DC2BAE">
        <w:rPr>
          <w:rFonts w:asciiTheme="majorHAnsi" w:hAnsiTheme="majorHAnsi" w:cstheme="majorHAnsi"/>
        </w:rPr>
        <w:t xml:space="preserve"> cells</w:t>
      </w:r>
      <w:r w:rsidRPr="00DC2BAE">
        <w:rPr>
          <w:rFonts w:eastAsia="MS Mincho"/>
          <w:lang w:eastAsia="ja-JP"/>
        </w:rPr>
        <w:t xml:space="preserve"> ratio </w:t>
      </w:r>
      <w:r w:rsidRPr="00DC2BAE">
        <w:rPr>
          <w:rFonts w:asciiTheme="majorHAnsi" w:hAnsiTheme="majorHAnsi" w:cstheme="majorHAnsi"/>
          <w:lang w:eastAsia="ja-JP"/>
        </w:rPr>
        <w:t>of 1</w:t>
      </w:r>
      <w:r>
        <w:rPr>
          <w:rFonts w:asciiTheme="majorHAnsi" w:hAnsiTheme="majorHAnsi" w:cstheme="majorHAnsi"/>
          <w:lang w:eastAsia="ja-JP"/>
        </w:rPr>
        <w:t xml:space="preserve"> to </w:t>
      </w:r>
      <w:r w:rsidRPr="00DC2BAE">
        <w:rPr>
          <w:rFonts w:asciiTheme="majorHAnsi" w:hAnsiTheme="majorHAnsi" w:cstheme="majorHAnsi"/>
          <w:lang w:eastAsia="ja-JP"/>
        </w:rPr>
        <w:t>1</w:t>
      </w:r>
      <w:r>
        <w:rPr>
          <w:rFonts w:asciiTheme="majorHAnsi" w:hAnsiTheme="majorHAnsi" w:cstheme="majorHAnsi"/>
          <w:lang w:eastAsia="ja-JP"/>
        </w:rPr>
        <w:t xml:space="preserve"> </w:t>
      </w:r>
      <w:r w:rsidRPr="00A924B2">
        <w:rPr>
          <w:rFonts w:asciiTheme="majorHAnsi" w:hAnsiTheme="majorHAnsi" w:cstheme="majorHAnsi"/>
          <w:b/>
          <w:bCs/>
          <w:lang w:eastAsia="ja-JP"/>
        </w:rPr>
        <w:t>[1]</w:t>
      </w:r>
      <w:r>
        <w:rPr>
          <w:rFonts w:asciiTheme="majorHAnsi" w:hAnsiTheme="majorHAnsi" w:cstheme="majorHAnsi"/>
          <w:lang w:eastAsia="ja-JP"/>
        </w:rPr>
        <w:t xml:space="preserve"> and </w:t>
      </w:r>
      <w:r w:rsidR="00151A8B">
        <w:rPr>
          <w:rFonts w:asciiTheme="majorHAnsi" w:hAnsiTheme="majorHAnsi" w:cstheme="majorHAnsi" w:hint="eastAsia"/>
          <w:lang w:eastAsia="ja-JP"/>
        </w:rPr>
        <w:t>80</w:t>
      </w:r>
      <w:r>
        <w:rPr>
          <w:rFonts w:asciiTheme="majorHAnsi" w:hAnsiTheme="majorHAnsi" w:cstheme="majorHAnsi"/>
          <w:lang w:eastAsia="ja-JP"/>
        </w:rPr>
        <w:t xml:space="preserve">% at the ratio of 2 to 1 at 6 hours </w:t>
      </w:r>
      <w:r w:rsidRPr="00A924B2">
        <w:rPr>
          <w:rFonts w:asciiTheme="majorHAnsi" w:hAnsiTheme="majorHAnsi" w:cstheme="majorHAnsi"/>
          <w:b/>
          <w:bCs/>
          <w:lang w:eastAsia="ja-JP"/>
        </w:rPr>
        <w:t>[2]</w:t>
      </w:r>
      <w:r>
        <w:rPr>
          <w:rFonts w:asciiTheme="majorHAnsi" w:hAnsiTheme="majorHAnsi" w:cstheme="majorHAnsi"/>
          <w:lang w:eastAsia="ja-JP"/>
        </w:rPr>
        <w:t>.</w:t>
      </w:r>
    </w:p>
    <w:p w14:paraId="60E01CFA" w14:textId="6FBDCCB1" w:rsidR="00A924B2" w:rsidRPr="00A924B2" w:rsidRDefault="00A924B2" w:rsidP="00A924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 </w:t>
      </w:r>
      <w:r w:rsidRPr="00A924B2">
        <w:rPr>
          <w:rStyle w:val="Vid"/>
        </w:rPr>
        <w:t>Video editor: Please emphasize the data points at 6 ho</w:t>
      </w:r>
      <w:r>
        <w:rPr>
          <w:rStyle w:val="Vid"/>
        </w:rPr>
        <w:t>u</w:t>
      </w:r>
      <w:r w:rsidRPr="00A924B2">
        <w:rPr>
          <w:rStyle w:val="Vid"/>
        </w:rPr>
        <w:t>rs in the graph.</w:t>
      </w:r>
    </w:p>
    <w:p w14:paraId="5F628A00" w14:textId="103B0ABB" w:rsidR="00A924B2" w:rsidRPr="00A924B2" w:rsidRDefault="00A924B2" w:rsidP="00A924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5B </w:t>
      </w:r>
      <w:r w:rsidRPr="00A924B2">
        <w:rPr>
          <w:rStyle w:val="Vid"/>
        </w:rPr>
        <w:t>Video editor: Please emphasize the data points at 6 ho</w:t>
      </w:r>
      <w:r>
        <w:rPr>
          <w:rStyle w:val="Vid"/>
        </w:rPr>
        <w:t>u</w:t>
      </w:r>
      <w:r w:rsidRPr="00A924B2">
        <w:rPr>
          <w:rStyle w:val="Vid"/>
        </w:rPr>
        <w:t>rs in the graph</w:t>
      </w:r>
      <w:r>
        <w:rPr>
          <w:rStyle w:val="Vid"/>
        </w:rPr>
        <w:t>.</w:t>
      </w:r>
    </w:p>
    <w:p w14:paraId="44176B25" w14:textId="77777777" w:rsidR="00A924B2" w:rsidRPr="00A924B2" w:rsidRDefault="00A924B2" w:rsidP="00A924B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41C6977" w14:textId="73ACBB93" w:rsidR="00A924B2" w:rsidRPr="00A924B2" w:rsidRDefault="00A924B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C2BAE">
        <w:rPr>
          <w:rFonts w:asciiTheme="majorHAnsi" w:hAnsiTheme="majorHAnsi" w:cstheme="majorHAnsi"/>
          <w:lang w:eastAsia="ja-JP"/>
        </w:rPr>
        <w:lastRenderedPageBreak/>
        <w:t xml:space="preserve">In contrast, </w:t>
      </w:r>
      <w:r w:rsidRPr="00DC2BAE">
        <w:rPr>
          <w:rFonts w:asciiTheme="majorHAnsi" w:hAnsiTheme="majorHAnsi" w:cstheme="majorHAnsi" w:hint="eastAsia"/>
          <w:lang w:eastAsia="ja-JP"/>
        </w:rPr>
        <w:t>cetuximab had a</w:t>
      </w:r>
      <w:r w:rsidRPr="00DC2BAE">
        <w:rPr>
          <w:rFonts w:asciiTheme="majorHAnsi" w:hAnsiTheme="majorHAnsi" w:cstheme="majorHAnsi"/>
          <w:lang w:eastAsia="ja-JP"/>
        </w:rPr>
        <w:t xml:space="preserve"> dose-dependent</w:t>
      </w:r>
      <w:r w:rsidRPr="00DC2BAE">
        <w:rPr>
          <w:rFonts w:asciiTheme="majorHAnsi" w:hAnsiTheme="majorHAnsi" w:cstheme="majorHAnsi" w:hint="eastAsia"/>
          <w:lang w:eastAsia="ja-JP"/>
        </w:rPr>
        <w:t xml:space="preserve"> impact on </w:t>
      </w:r>
      <w:r>
        <w:rPr>
          <w:rFonts w:asciiTheme="majorHAnsi" w:hAnsiTheme="majorHAnsi" w:cstheme="majorHAnsi"/>
          <w:lang w:eastAsia="ja-JP"/>
        </w:rPr>
        <w:t xml:space="preserve">the natural killer </w:t>
      </w:r>
      <w:r w:rsidRPr="00DC2BAE">
        <w:rPr>
          <w:rFonts w:asciiTheme="majorHAnsi" w:hAnsiTheme="majorHAnsi" w:cstheme="majorHAnsi" w:hint="eastAsia"/>
          <w:lang w:eastAsia="ja-JP"/>
        </w:rPr>
        <w:t>cell-mediated cytolysis</w:t>
      </w:r>
      <w:r>
        <w:rPr>
          <w:rFonts w:asciiTheme="majorHAnsi" w:hAnsiTheme="majorHAnsi" w:cstheme="majorHAnsi"/>
          <w:lang w:eastAsia="ja-JP"/>
        </w:rPr>
        <w:t xml:space="preserve"> </w:t>
      </w:r>
      <w:r w:rsidRPr="00A924B2">
        <w:rPr>
          <w:rFonts w:asciiTheme="majorHAnsi" w:hAnsiTheme="majorHAnsi" w:cstheme="majorHAnsi"/>
          <w:b/>
          <w:bCs/>
          <w:lang w:eastAsia="ja-JP"/>
        </w:rPr>
        <w:t>[1]</w:t>
      </w:r>
      <w:r>
        <w:rPr>
          <w:rFonts w:asciiTheme="majorHAnsi" w:hAnsiTheme="majorHAnsi" w:cstheme="majorHAnsi"/>
          <w:lang w:eastAsia="ja-JP"/>
        </w:rPr>
        <w:t>.</w:t>
      </w:r>
    </w:p>
    <w:p w14:paraId="07E5E670" w14:textId="75ECF097" w:rsidR="00A924B2" w:rsidRPr="00B07A3B" w:rsidRDefault="00A924B2" w:rsidP="00A924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5C and 5D</w:t>
      </w:r>
    </w:p>
    <w:p w14:paraId="44A4F8B4" w14:textId="77777777" w:rsidR="00A924B2" w:rsidRPr="00A924B2" w:rsidRDefault="00A924B2" w:rsidP="00A924B2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1A39D2CB" w:rsidR="00395684" w:rsidRDefault="00A924B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C2BAE">
        <w:rPr>
          <w:rFonts w:asciiTheme="majorHAnsi" w:hAnsiTheme="majorHAnsi" w:cstheme="majorHAnsi" w:hint="eastAsia"/>
          <w:lang w:eastAsia="ja-JP"/>
        </w:rPr>
        <w:t xml:space="preserve">At the highest concentration of cetuximab, </w:t>
      </w:r>
      <w:r>
        <w:rPr>
          <w:rFonts w:asciiTheme="majorHAnsi" w:hAnsiTheme="majorHAnsi" w:cstheme="majorHAnsi"/>
          <w:lang w:eastAsia="ja-JP"/>
        </w:rPr>
        <w:t xml:space="preserve">90% </w:t>
      </w:r>
      <w:r w:rsidRPr="00DC2BAE">
        <w:rPr>
          <w:rFonts w:asciiTheme="majorHAnsi" w:hAnsiTheme="majorHAnsi" w:cstheme="majorHAnsi"/>
          <w:lang w:eastAsia="ja-JP"/>
        </w:rPr>
        <w:t>cytolysis</w:t>
      </w:r>
      <w:r>
        <w:rPr>
          <w:rFonts w:asciiTheme="majorHAnsi" w:hAnsiTheme="majorHAnsi" w:cstheme="majorHAnsi"/>
          <w:lang w:eastAsia="ja-JP"/>
        </w:rPr>
        <w:t xml:space="preserve"> was observed at the</w:t>
      </w:r>
      <w:r w:rsidR="00CB12FF">
        <w:rPr>
          <w:rFonts w:asciiTheme="majorHAnsi" w:hAnsiTheme="majorHAnsi" w:cstheme="majorHAnsi"/>
          <w:lang w:eastAsia="ja-JP"/>
        </w:rPr>
        <w:t xml:space="preserve"> effector to target cell</w:t>
      </w:r>
      <w:r>
        <w:rPr>
          <w:rFonts w:asciiTheme="majorHAnsi" w:hAnsiTheme="majorHAnsi" w:cstheme="majorHAnsi"/>
          <w:lang w:eastAsia="ja-JP"/>
        </w:rPr>
        <w:t xml:space="preserve"> ratio of 1</w:t>
      </w:r>
      <w:r w:rsidR="00CB12FF">
        <w:rPr>
          <w:rFonts w:asciiTheme="majorHAnsi" w:hAnsiTheme="majorHAnsi" w:cstheme="majorHAnsi"/>
          <w:lang w:eastAsia="ja-JP"/>
        </w:rPr>
        <w:t xml:space="preserve"> to </w:t>
      </w:r>
      <w:r>
        <w:rPr>
          <w:rFonts w:asciiTheme="majorHAnsi" w:hAnsiTheme="majorHAnsi" w:cstheme="majorHAnsi"/>
          <w:lang w:eastAsia="ja-JP"/>
        </w:rPr>
        <w:t xml:space="preserve">1 </w:t>
      </w:r>
      <w:r w:rsidRPr="00A924B2">
        <w:rPr>
          <w:rFonts w:asciiTheme="majorHAnsi" w:hAnsiTheme="majorHAnsi" w:cstheme="majorHAnsi"/>
          <w:b/>
          <w:bCs/>
          <w:lang w:eastAsia="ja-JP"/>
        </w:rPr>
        <w:t>[1]</w:t>
      </w:r>
      <w:r>
        <w:rPr>
          <w:rFonts w:asciiTheme="majorHAnsi" w:hAnsiTheme="majorHAnsi" w:cstheme="majorHAnsi"/>
          <w:lang w:eastAsia="ja-JP"/>
        </w:rPr>
        <w:t>,</w:t>
      </w:r>
      <w:r w:rsidRPr="00DC2BAE">
        <w:rPr>
          <w:rFonts w:asciiTheme="majorHAnsi" w:hAnsiTheme="majorHAnsi" w:cstheme="majorHAnsi"/>
          <w:lang w:eastAsia="ja-JP"/>
        </w:rPr>
        <w:t xml:space="preserve"> </w:t>
      </w:r>
      <w:r w:rsidRPr="00DC2BAE">
        <w:rPr>
          <w:rFonts w:asciiTheme="majorHAnsi" w:hAnsiTheme="majorHAnsi" w:cstheme="majorHAnsi" w:hint="eastAsia"/>
          <w:lang w:eastAsia="ja-JP"/>
        </w:rPr>
        <w:t xml:space="preserve">and 100% </w:t>
      </w:r>
      <w:r w:rsidRPr="00DC2BAE">
        <w:rPr>
          <w:rFonts w:asciiTheme="majorHAnsi" w:hAnsiTheme="majorHAnsi" w:cstheme="majorHAnsi"/>
          <w:lang w:eastAsia="ja-JP"/>
        </w:rPr>
        <w:t>cytolysis</w:t>
      </w:r>
      <w:r>
        <w:rPr>
          <w:rFonts w:asciiTheme="majorHAnsi" w:hAnsiTheme="majorHAnsi" w:cstheme="majorHAnsi"/>
          <w:lang w:eastAsia="ja-JP"/>
        </w:rPr>
        <w:t xml:space="preserve"> was observed at the ratio of 2</w:t>
      </w:r>
      <w:r w:rsidR="00CB12FF">
        <w:rPr>
          <w:rFonts w:asciiTheme="majorHAnsi" w:hAnsiTheme="majorHAnsi" w:cstheme="majorHAnsi"/>
          <w:lang w:eastAsia="ja-JP"/>
        </w:rPr>
        <w:t xml:space="preserve"> to </w:t>
      </w:r>
      <w:r>
        <w:rPr>
          <w:rFonts w:asciiTheme="majorHAnsi" w:hAnsiTheme="majorHAnsi" w:cstheme="majorHAnsi"/>
          <w:lang w:eastAsia="ja-JP"/>
        </w:rPr>
        <w:t xml:space="preserve">1, indicating high effectivity of cetuximab </w:t>
      </w:r>
      <w:r w:rsidRPr="00A924B2">
        <w:rPr>
          <w:rFonts w:asciiTheme="majorHAnsi" w:hAnsiTheme="majorHAnsi" w:cstheme="majorHAnsi"/>
          <w:b/>
          <w:bCs/>
          <w:lang w:eastAsia="ja-JP"/>
        </w:rPr>
        <w:t>[2]</w:t>
      </w:r>
      <w:r>
        <w:rPr>
          <w:rFonts w:asciiTheme="majorHAnsi" w:hAnsiTheme="majorHAnsi" w:cstheme="majorHAnsi"/>
          <w:lang w:eastAsia="ja-JP"/>
        </w:rPr>
        <w:t>.</w:t>
      </w:r>
      <w:r w:rsidR="00CB12FF">
        <w:rPr>
          <w:rFonts w:asciiTheme="majorHAnsi" w:hAnsiTheme="majorHAnsi" w:cstheme="majorHAnsi"/>
          <w:lang w:eastAsia="ja-JP"/>
        </w:rPr>
        <w:t xml:space="preserve"> </w:t>
      </w:r>
    </w:p>
    <w:p w14:paraId="7707DA64" w14:textId="60133A7B" w:rsidR="00A924B2" w:rsidRPr="00A924B2" w:rsidRDefault="00A924B2" w:rsidP="00A924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5C </w:t>
      </w:r>
      <w:r w:rsidRPr="00A924B2">
        <w:rPr>
          <w:rStyle w:val="Vid"/>
        </w:rPr>
        <w:t xml:space="preserve">Video editor: Please emphasize the </w:t>
      </w:r>
      <w:r>
        <w:rPr>
          <w:rStyle w:val="Vid"/>
        </w:rPr>
        <w:t>line in the graph with black square data points of 1</w:t>
      </w:r>
      <w:r w:rsidRPr="00C331B5">
        <w:rPr>
          <w:rStyle w:val="Vid"/>
          <w:rFonts w:ascii="Symbol" w:hAnsi="Symbol"/>
        </w:rPr>
        <w:t></w:t>
      </w:r>
      <w:r>
        <w:rPr>
          <w:rStyle w:val="Vid"/>
        </w:rPr>
        <w:t>g/ml cetuximab.</w:t>
      </w:r>
    </w:p>
    <w:p w14:paraId="3BEA4D6A" w14:textId="047411B0" w:rsidR="00A924B2" w:rsidRPr="00A924B2" w:rsidRDefault="00A924B2" w:rsidP="00A924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5D </w:t>
      </w:r>
      <w:r w:rsidRPr="00A924B2">
        <w:rPr>
          <w:rStyle w:val="Vid"/>
        </w:rPr>
        <w:t xml:space="preserve">Video editor: Please emphasize the </w:t>
      </w:r>
      <w:r>
        <w:rPr>
          <w:rStyle w:val="Vid"/>
        </w:rPr>
        <w:t>line in the graph with black square data points of 1</w:t>
      </w:r>
      <w:r w:rsidRPr="00C331B5">
        <w:rPr>
          <w:rStyle w:val="Vid"/>
          <w:rFonts w:ascii="Symbol" w:hAnsi="Symbol"/>
        </w:rPr>
        <w:t></w:t>
      </w:r>
      <w:r>
        <w:rPr>
          <w:rStyle w:val="Vid"/>
        </w:rPr>
        <w:t>g/ml cetuximab.</w:t>
      </w:r>
    </w:p>
    <w:p w14:paraId="586821F6" w14:textId="03521EA6" w:rsidR="00A924B2" w:rsidRPr="00B07A3B" w:rsidRDefault="00A924B2" w:rsidP="00A924B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8DA092E" w14:textId="1BBB902A" w:rsidR="00350688" w:rsidRDefault="00473E1C" w:rsidP="0035068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05966E5B" w14:textId="77777777" w:rsidR="00350688" w:rsidRPr="00350688" w:rsidRDefault="00350688" w:rsidP="00350688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55181E8" w14:textId="6F5CAFF8" w:rsidR="00B07A3B" w:rsidRPr="00024F01" w:rsidRDefault="005F436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5F4369">
        <w:rPr>
          <w:rFonts w:asciiTheme="minorHAnsi" w:hAnsiTheme="minorHAnsi" w:cstheme="minorHAnsi"/>
        </w:rPr>
        <w:t xml:space="preserve">An HTS using patient-derived tumor organoids is superior for </w:t>
      </w:r>
      <w:r w:rsidR="009D053A">
        <w:rPr>
          <w:rFonts w:asciiTheme="minorHAnsi" w:hAnsiTheme="minorHAnsi" w:cstheme="minorHAnsi"/>
        </w:rPr>
        <w:t>evaluating</w:t>
      </w:r>
      <w:r w:rsidRPr="005F4369">
        <w:rPr>
          <w:rFonts w:asciiTheme="minorHAnsi" w:hAnsiTheme="minorHAnsi" w:cstheme="minorHAnsi"/>
        </w:rPr>
        <w:t xml:space="preserve"> potential anticancer agents and presents opportunities for drug assessment and advances in personalized medicine.</w:t>
      </w:r>
    </w:p>
    <w:p w14:paraId="625B9FD6" w14:textId="06A1C810" w:rsidR="00024F01" w:rsidRPr="00024F01" w:rsidRDefault="00024F01" w:rsidP="00024F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70C0"/>
        </w:rPr>
      </w:pPr>
      <w:r>
        <w:rPr>
          <w:rStyle w:val="Vid"/>
        </w:rPr>
        <w:t xml:space="preserve">3.3.1 </w:t>
      </w:r>
      <w:r w:rsidRPr="00024F01">
        <w:rPr>
          <w:rStyle w:val="Vid"/>
          <w:b/>
          <w:bCs/>
        </w:rPr>
        <w:t>or</w:t>
      </w:r>
      <w:r>
        <w:rPr>
          <w:rStyle w:val="Vid"/>
        </w:rPr>
        <w:t xml:space="preserve"> LAB MEDIA: Figure 5</w:t>
      </w:r>
      <w:r w:rsidRPr="00350688">
        <w:rPr>
          <w:rStyle w:val="Vid"/>
        </w:rPr>
        <w:t xml:space="preserve"> </w:t>
      </w:r>
    </w:p>
    <w:p w14:paraId="28AA121B" w14:textId="77777777" w:rsidR="00024F01" w:rsidRPr="00B07A3B" w:rsidRDefault="00024F01" w:rsidP="00024F0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02D59" w14:textId="77777777" w:rsidR="001F57CC" w:rsidRDefault="001F57CC">
      <w:r>
        <w:separator/>
      </w:r>
    </w:p>
    <w:p w14:paraId="428872EB" w14:textId="77777777" w:rsidR="001F57CC" w:rsidRDefault="001F57CC"/>
  </w:endnote>
  <w:endnote w:type="continuationSeparator" w:id="0">
    <w:p w14:paraId="2470E2E5" w14:textId="77777777" w:rsidR="001F57CC" w:rsidRDefault="001F57CC">
      <w:r>
        <w:continuationSeparator/>
      </w:r>
    </w:p>
    <w:p w14:paraId="19BD3D3E" w14:textId="77777777" w:rsidR="001F57CC" w:rsidRDefault="001F5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151A8B" w:rsidRDefault="00151A8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151A8B" w:rsidRDefault="00151A8B" w:rsidP="001E230F">
    <w:pPr>
      <w:pStyle w:val="Footer"/>
      <w:ind w:right="360"/>
    </w:pPr>
  </w:p>
  <w:p w14:paraId="1151463A" w14:textId="77777777" w:rsidR="00151A8B" w:rsidRDefault="00151A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1FC1898C" w:rsidR="00151A8B" w:rsidRPr="00790E8C" w:rsidRDefault="00151A8B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56AA8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C051E3">
      <w:rPr>
        <w:rFonts w:asciiTheme="minorHAnsi" w:hAnsiTheme="minorHAnsi" w:cstheme="minorHAnsi"/>
        <w:szCs w:val="24"/>
        <w:lang w:val="en-US"/>
      </w:rPr>
      <w:t xml:space="preserve">           June 1,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907B7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907B7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E56D" w14:textId="77777777" w:rsidR="001F57CC" w:rsidRDefault="001F57CC">
      <w:r>
        <w:separator/>
      </w:r>
    </w:p>
    <w:p w14:paraId="13477C8A" w14:textId="77777777" w:rsidR="001F57CC" w:rsidRDefault="001F57CC"/>
  </w:footnote>
  <w:footnote w:type="continuationSeparator" w:id="0">
    <w:p w14:paraId="57CCD18D" w14:textId="77777777" w:rsidR="001F57CC" w:rsidRDefault="001F57CC">
      <w:r>
        <w:continuationSeparator/>
      </w:r>
    </w:p>
    <w:p w14:paraId="678FED9B" w14:textId="77777777" w:rsidR="001F57CC" w:rsidRDefault="001F57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5DC107D5" w:rsidR="00151A8B" w:rsidRPr="006D3AC7" w:rsidRDefault="00151A8B" w:rsidP="00C051E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1E3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151A8B" w:rsidRDefault="00151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D164A50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FB0D2B"/>
    <w:multiLevelType w:val="hybridMultilevel"/>
    <w:tmpl w:val="E5069F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xMDI3NDE0N7cwMDdR0lEKTi0uzszPAykwqwUAnh+YLSwAAAA="/>
  </w:docVars>
  <w:rsids>
    <w:rsidRoot w:val="00BF2674"/>
    <w:rsid w:val="00003C8B"/>
    <w:rsid w:val="000051DE"/>
    <w:rsid w:val="0000605D"/>
    <w:rsid w:val="000061B9"/>
    <w:rsid w:val="00006CBD"/>
    <w:rsid w:val="00010DD0"/>
    <w:rsid w:val="0001266D"/>
    <w:rsid w:val="00013862"/>
    <w:rsid w:val="00023E22"/>
    <w:rsid w:val="00024F01"/>
    <w:rsid w:val="00025DE9"/>
    <w:rsid w:val="000326C8"/>
    <w:rsid w:val="00037828"/>
    <w:rsid w:val="00042E32"/>
    <w:rsid w:val="00043807"/>
    <w:rsid w:val="00073FCE"/>
    <w:rsid w:val="00074929"/>
    <w:rsid w:val="00083792"/>
    <w:rsid w:val="0008613B"/>
    <w:rsid w:val="00090BAC"/>
    <w:rsid w:val="00092E7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3EED"/>
    <w:rsid w:val="000D67E3"/>
    <w:rsid w:val="000E1C29"/>
    <w:rsid w:val="000E236A"/>
    <w:rsid w:val="000E6166"/>
    <w:rsid w:val="000F05F6"/>
    <w:rsid w:val="000F5610"/>
    <w:rsid w:val="001016BD"/>
    <w:rsid w:val="00106F46"/>
    <w:rsid w:val="001115D1"/>
    <w:rsid w:val="00125924"/>
    <w:rsid w:val="00126973"/>
    <w:rsid w:val="00143557"/>
    <w:rsid w:val="001469E6"/>
    <w:rsid w:val="00151824"/>
    <w:rsid w:val="00151A8B"/>
    <w:rsid w:val="001528A5"/>
    <w:rsid w:val="0016210D"/>
    <w:rsid w:val="00162D51"/>
    <w:rsid w:val="00176D6F"/>
    <w:rsid w:val="00177B33"/>
    <w:rsid w:val="001819E3"/>
    <w:rsid w:val="00184EF9"/>
    <w:rsid w:val="00191A77"/>
    <w:rsid w:val="001B3024"/>
    <w:rsid w:val="001B5C46"/>
    <w:rsid w:val="001C3572"/>
    <w:rsid w:val="001C3C85"/>
    <w:rsid w:val="001C5DB5"/>
    <w:rsid w:val="001C7BBC"/>
    <w:rsid w:val="001D66A5"/>
    <w:rsid w:val="001E2225"/>
    <w:rsid w:val="001E230F"/>
    <w:rsid w:val="001E52A3"/>
    <w:rsid w:val="001F0890"/>
    <w:rsid w:val="001F4EA6"/>
    <w:rsid w:val="001F57CC"/>
    <w:rsid w:val="00207507"/>
    <w:rsid w:val="00214268"/>
    <w:rsid w:val="002422D6"/>
    <w:rsid w:val="002438B5"/>
    <w:rsid w:val="00244CDB"/>
    <w:rsid w:val="00247BFF"/>
    <w:rsid w:val="0025310D"/>
    <w:rsid w:val="002544F1"/>
    <w:rsid w:val="002553AE"/>
    <w:rsid w:val="00260F48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87C0D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6AA1"/>
    <w:rsid w:val="00330F1B"/>
    <w:rsid w:val="003330F1"/>
    <w:rsid w:val="00333FA4"/>
    <w:rsid w:val="00336C61"/>
    <w:rsid w:val="00342D7B"/>
    <w:rsid w:val="0034684D"/>
    <w:rsid w:val="00350688"/>
    <w:rsid w:val="003513A5"/>
    <w:rsid w:val="00355D9B"/>
    <w:rsid w:val="0035619F"/>
    <w:rsid w:val="0036046F"/>
    <w:rsid w:val="00363153"/>
    <w:rsid w:val="00364249"/>
    <w:rsid w:val="0038502C"/>
    <w:rsid w:val="00386777"/>
    <w:rsid w:val="00395684"/>
    <w:rsid w:val="003A1109"/>
    <w:rsid w:val="003A1F82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27A3"/>
    <w:rsid w:val="00513853"/>
    <w:rsid w:val="0052184A"/>
    <w:rsid w:val="00525AC7"/>
    <w:rsid w:val="0052633C"/>
    <w:rsid w:val="00530DD9"/>
    <w:rsid w:val="005320E4"/>
    <w:rsid w:val="00534B83"/>
    <w:rsid w:val="005363E2"/>
    <w:rsid w:val="00536D89"/>
    <w:rsid w:val="005463CB"/>
    <w:rsid w:val="00557116"/>
    <w:rsid w:val="0055763A"/>
    <w:rsid w:val="00561B44"/>
    <w:rsid w:val="00565757"/>
    <w:rsid w:val="00576797"/>
    <w:rsid w:val="005829FA"/>
    <w:rsid w:val="00585ECC"/>
    <w:rsid w:val="005A02B6"/>
    <w:rsid w:val="005A09D8"/>
    <w:rsid w:val="005A1F5E"/>
    <w:rsid w:val="005A3F8F"/>
    <w:rsid w:val="005A4CA4"/>
    <w:rsid w:val="005B61AA"/>
    <w:rsid w:val="005B6859"/>
    <w:rsid w:val="005C6D1E"/>
    <w:rsid w:val="005D0531"/>
    <w:rsid w:val="005D783F"/>
    <w:rsid w:val="005E2B7E"/>
    <w:rsid w:val="005F18A3"/>
    <w:rsid w:val="005F1ADF"/>
    <w:rsid w:val="005F4369"/>
    <w:rsid w:val="00600E0C"/>
    <w:rsid w:val="00604177"/>
    <w:rsid w:val="006137EC"/>
    <w:rsid w:val="00622BE8"/>
    <w:rsid w:val="006253C2"/>
    <w:rsid w:val="00633F74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7060"/>
    <w:rsid w:val="006801B1"/>
    <w:rsid w:val="0069665E"/>
    <w:rsid w:val="006A0250"/>
    <w:rsid w:val="006A14A2"/>
    <w:rsid w:val="006A21CB"/>
    <w:rsid w:val="006A6324"/>
    <w:rsid w:val="006B2573"/>
    <w:rsid w:val="006B756F"/>
    <w:rsid w:val="006C08AE"/>
    <w:rsid w:val="006C0E87"/>
    <w:rsid w:val="006C1A3B"/>
    <w:rsid w:val="006D1F9B"/>
    <w:rsid w:val="006D3AB1"/>
    <w:rsid w:val="006D3AC7"/>
    <w:rsid w:val="006D7676"/>
    <w:rsid w:val="006F2E71"/>
    <w:rsid w:val="00710DBB"/>
    <w:rsid w:val="0071294C"/>
    <w:rsid w:val="00724E3B"/>
    <w:rsid w:val="00731E5D"/>
    <w:rsid w:val="00732F7A"/>
    <w:rsid w:val="00742E63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4017"/>
    <w:rsid w:val="007D3627"/>
    <w:rsid w:val="007D3B7B"/>
    <w:rsid w:val="007D4222"/>
    <w:rsid w:val="007D61A8"/>
    <w:rsid w:val="007F48D4"/>
    <w:rsid w:val="00802635"/>
    <w:rsid w:val="00804C75"/>
    <w:rsid w:val="00806B1B"/>
    <w:rsid w:val="00815C65"/>
    <w:rsid w:val="00817D9F"/>
    <w:rsid w:val="00832FA5"/>
    <w:rsid w:val="0083566C"/>
    <w:rsid w:val="00836659"/>
    <w:rsid w:val="008373A7"/>
    <w:rsid w:val="0084507C"/>
    <w:rsid w:val="008459FC"/>
    <w:rsid w:val="00851B3E"/>
    <w:rsid w:val="00851C4B"/>
    <w:rsid w:val="00854994"/>
    <w:rsid w:val="00860BC3"/>
    <w:rsid w:val="008665FD"/>
    <w:rsid w:val="00873D1A"/>
    <w:rsid w:val="00875BE8"/>
    <w:rsid w:val="00877B88"/>
    <w:rsid w:val="0088113B"/>
    <w:rsid w:val="0088577D"/>
    <w:rsid w:val="0089179C"/>
    <w:rsid w:val="00891D8B"/>
    <w:rsid w:val="008A0177"/>
    <w:rsid w:val="008B4F9A"/>
    <w:rsid w:val="008C0086"/>
    <w:rsid w:val="008C5D5C"/>
    <w:rsid w:val="008D2A6A"/>
    <w:rsid w:val="008D58EC"/>
    <w:rsid w:val="008E74F7"/>
    <w:rsid w:val="008F70AF"/>
    <w:rsid w:val="008F7754"/>
    <w:rsid w:val="0090117D"/>
    <w:rsid w:val="009055DD"/>
    <w:rsid w:val="009114D8"/>
    <w:rsid w:val="009149A4"/>
    <w:rsid w:val="009212DD"/>
    <w:rsid w:val="00921AB9"/>
    <w:rsid w:val="00925CFC"/>
    <w:rsid w:val="00926E9E"/>
    <w:rsid w:val="009301B8"/>
    <w:rsid w:val="00931D78"/>
    <w:rsid w:val="00940839"/>
    <w:rsid w:val="00941F06"/>
    <w:rsid w:val="009431F3"/>
    <w:rsid w:val="00947092"/>
    <w:rsid w:val="00951A8E"/>
    <w:rsid w:val="00954870"/>
    <w:rsid w:val="00956349"/>
    <w:rsid w:val="009625B1"/>
    <w:rsid w:val="00976D9B"/>
    <w:rsid w:val="00985F44"/>
    <w:rsid w:val="00987081"/>
    <w:rsid w:val="009872E2"/>
    <w:rsid w:val="00997611"/>
    <w:rsid w:val="009A0E7C"/>
    <w:rsid w:val="009A3CBD"/>
    <w:rsid w:val="009B2183"/>
    <w:rsid w:val="009B4EE3"/>
    <w:rsid w:val="009C041E"/>
    <w:rsid w:val="009C2062"/>
    <w:rsid w:val="009C7B9A"/>
    <w:rsid w:val="009D053A"/>
    <w:rsid w:val="009D21B9"/>
    <w:rsid w:val="009E4241"/>
    <w:rsid w:val="009F356C"/>
    <w:rsid w:val="009F51F2"/>
    <w:rsid w:val="00A004C4"/>
    <w:rsid w:val="00A07468"/>
    <w:rsid w:val="00A20DA8"/>
    <w:rsid w:val="00A218EC"/>
    <w:rsid w:val="00A310D7"/>
    <w:rsid w:val="00A3138F"/>
    <w:rsid w:val="00A319BE"/>
    <w:rsid w:val="00A31F9A"/>
    <w:rsid w:val="00A32D3F"/>
    <w:rsid w:val="00A40760"/>
    <w:rsid w:val="00A42763"/>
    <w:rsid w:val="00A44EFB"/>
    <w:rsid w:val="00A60320"/>
    <w:rsid w:val="00A72FC5"/>
    <w:rsid w:val="00A730E3"/>
    <w:rsid w:val="00A77CF6"/>
    <w:rsid w:val="00A84BA8"/>
    <w:rsid w:val="00A91283"/>
    <w:rsid w:val="00A924B2"/>
    <w:rsid w:val="00A9375E"/>
    <w:rsid w:val="00AA132F"/>
    <w:rsid w:val="00AB3338"/>
    <w:rsid w:val="00AC0FF4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34634"/>
    <w:rsid w:val="00B40E12"/>
    <w:rsid w:val="00B435B8"/>
    <w:rsid w:val="00B4499C"/>
    <w:rsid w:val="00B5116D"/>
    <w:rsid w:val="00B57FD6"/>
    <w:rsid w:val="00B6201D"/>
    <w:rsid w:val="00B653B7"/>
    <w:rsid w:val="00B66A14"/>
    <w:rsid w:val="00B70739"/>
    <w:rsid w:val="00B7250F"/>
    <w:rsid w:val="00B807E5"/>
    <w:rsid w:val="00B847A0"/>
    <w:rsid w:val="00B87BC5"/>
    <w:rsid w:val="00B907B7"/>
    <w:rsid w:val="00BC6DA7"/>
    <w:rsid w:val="00BD4346"/>
    <w:rsid w:val="00BE051D"/>
    <w:rsid w:val="00BE756D"/>
    <w:rsid w:val="00BF2674"/>
    <w:rsid w:val="00C00F3F"/>
    <w:rsid w:val="00C035C7"/>
    <w:rsid w:val="00C051E3"/>
    <w:rsid w:val="00C12062"/>
    <w:rsid w:val="00C2620F"/>
    <w:rsid w:val="00C331B5"/>
    <w:rsid w:val="00C34F4C"/>
    <w:rsid w:val="00C56AA8"/>
    <w:rsid w:val="00C602B2"/>
    <w:rsid w:val="00C70C90"/>
    <w:rsid w:val="00C7374B"/>
    <w:rsid w:val="00C8109F"/>
    <w:rsid w:val="00C82679"/>
    <w:rsid w:val="00C836F3"/>
    <w:rsid w:val="00C86A3B"/>
    <w:rsid w:val="00C9250E"/>
    <w:rsid w:val="00C97B11"/>
    <w:rsid w:val="00CA2A94"/>
    <w:rsid w:val="00CB039A"/>
    <w:rsid w:val="00CB12FF"/>
    <w:rsid w:val="00CB5DE5"/>
    <w:rsid w:val="00CC049A"/>
    <w:rsid w:val="00CC0C58"/>
    <w:rsid w:val="00CC29BF"/>
    <w:rsid w:val="00CC3DAE"/>
    <w:rsid w:val="00CD0C07"/>
    <w:rsid w:val="00CD515D"/>
    <w:rsid w:val="00CD63B8"/>
    <w:rsid w:val="00CD7F92"/>
    <w:rsid w:val="00CE10F2"/>
    <w:rsid w:val="00CE4904"/>
    <w:rsid w:val="00CF22F6"/>
    <w:rsid w:val="00CF58BD"/>
    <w:rsid w:val="00CF6830"/>
    <w:rsid w:val="00CF771C"/>
    <w:rsid w:val="00D00EF4"/>
    <w:rsid w:val="00D103FE"/>
    <w:rsid w:val="00D10BFA"/>
    <w:rsid w:val="00D10F00"/>
    <w:rsid w:val="00D12C01"/>
    <w:rsid w:val="00D150D8"/>
    <w:rsid w:val="00D173A5"/>
    <w:rsid w:val="00D25F49"/>
    <w:rsid w:val="00D30007"/>
    <w:rsid w:val="00D300CE"/>
    <w:rsid w:val="00D31784"/>
    <w:rsid w:val="00D37C1A"/>
    <w:rsid w:val="00D406D6"/>
    <w:rsid w:val="00D45AF7"/>
    <w:rsid w:val="00D466AF"/>
    <w:rsid w:val="00D473BF"/>
    <w:rsid w:val="00D47642"/>
    <w:rsid w:val="00D712A3"/>
    <w:rsid w:val="00D90716"/>
    <w:rsid w:val="00D95736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219BC"/>
    <w:rsid w:val="00E24673"/>
    <w:rsid w:val="00E24898"/>
    <w:rsid w:val="00E27B32"/>
    <w:rsid w:val="00E355EE"/>
    <w:rsid w:val="00E35FB3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3E91"/>
    <w:rsid w:val="00EC69FF"/>
    <w:rsid w:val="00ED00F1"/>
    <w:rsid w:val="00ED23F4"/>
    <w:rsid w:val="00ED3174"/>
    <w:rsid w:val="00ED592D"/>
    <w:rsid w:val="00EE1E2F"/>
    <w:rsid w:val="00EE39ED"/>
    <w:rsid w:val="00EE4460"/>
    <w:rsid w:val="00EF1366"/>
    <w:rsid w:val="00EF4E2B"/>
    <w:rsid w:val="00F0293A"/>
    <w:rsid w:val="00F04E9E"/>
    <w:rsid w:val="00F10CF8"/>
    <w:rsid w:val="00F10FAD"/>
    <w:rsid w:val="00F146E3"/>
    <w:rsid w:val="00F153F4"/>
    <w:rsid w:val="00F20680"/>
    <w:rsid w:val="00F22F5E"/>
    <w:rsid w:val="00F3061E"/>
    <w:rsid w:val="00F35094"/>
    <w:rsid w:val="00F46D25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F05D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78958"/>
  <w14:defaultImageDpi w14:val="330"/>
  <w15:docId w15:val="{DF29E6F7-4F58-4CFF-838F-7EF89054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73FCE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137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1641</Words>
  <Characters>9354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10974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Swati Madhu</cp:lastModifiedBy>
  <cp:revision>6</cp:revision>
  <cp:lastPrinted>2021-06-02T10:31:00Z</cp:lastPrinted>
  <dcterms:created xsi:type="dcterms:W3CDTF">2021-06-03T03:58:00Z</dcterms:created>
  <dcterms:modified xsi:type="dcterms:W3CDTF">2021-06-03T12:49:00Z</dcterms:modified>
</cp:coreProperties>
</file>