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6435C" w14:textId="77777777" w:rsidR="00B263C8" w:rsidRDefault="00B263C8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  <w:sectPr w:rsidR="00B263C8">
          <w:pgSz w:w="11900" w:h="16840"/>
          <w:pgMar w:top="1417" w:right="1417" w:bottom="1417" w:left="1417" w:header="708" w:footer="708" w:gutter="0"/>
          <w:pgNumType w:start="1"/>
          <w:cols w:space="720"/>
        </w:sectPr>
      </w:pPr>
    </w:p>
    <w:p w14:paraId="4F3316CF" w14:textId="77777777" w:rsidR="00B263C8" w:rsidRDefault="00B263C8">
      <w:pPr>
        <w:jc w:val="both"/>
        <w:rPr>
          <w:rFonts w:ascii="Calibri" w:eastAsia="Calibri" w:hAnsi="Calibri" w:cs="Calibri"/>
          <w:b/>
          <w:color w:val="000000"/>
          <w:sz w:val="20"/>
          <w:szCs w:val="20"/>
        </w:rPr>
        <w:sectPr w:rsidR="00B263C8">
          <w:type w:val="continuous"/>
          <w:pgSz w:w="11900" w:h="16840"/>
          <w:pgMar w:top="1417" w:right="1417" w:bottom="1417" w:left="1417" w:header="708" w:footer="708" w:gutter="0"/>
          <w:cols w:space="720"/>
        </w:sectPr>
      </w:pPr>
    </w:p>
    <w:p w14:paraId="75FEDCBC" w14:textId="77777777" w:rsidR="00B263C8" w:rsidRDefault="00B263C8">
      <w:pPr>
        <w:jc w:val="both"/>
        <w:rPr>
          <w:rFonts w:ascii="Calibri" w:eastAsia="Calibri" w:hAnsi="Calibri" w:cs="Calibri"/>
          <w:color w:val="000000"/>
          <w:sz w:val="20"/>
          <w:szCs w:val="20"/>
        </w:rPr>
        <w:sectPr w:rsidR="00B263C8">
          <w:type w:val="continuous"/>
          <w:pgSz w:w="11900" w:h="16840"/>
          <w:pgMar w:top="1417" w:right="1417" w:bottom="1417" w:left="1417" w:header="708" w:footer="708" w:gutter="0"/>
          <w:cols w:num="2" w:space="720" w:equalWidth="0">
            <w:col w:w="4179" w:space="708"/>
            <w:col w:w="4179" w:space="0"/>
          </w:cols>
        </w:sectPr>
      </w:pPr>
    </w:p>
    <w:p w14:paraId="4D671AD2" w14:textId="77777777" w:rsidR="00B263C8" w:rsidRDefault="00B263C8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highlight w:val="lightGray"/>
        </w:rPr>
      </w:pPr>
    </w:p>
    <w:tbl>
      <w:tblPr>
        <w:tblStyle w:val="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260"/>
        <w:gridCol w:w="2835"/>
      </w:tblGrid>
      <w:tr w:rsidR="00B263C8" w14:paraId="319C376C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077CD451" w14:textId="77777777" w:rsidR="00B263C8" w:rsidRDefault="00250F75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NSPC maintenance Medium</w:t>
            </w:r>
          </w:p>
          <w:p w14:paraId="5AE9DBB9" w14:textId="77777777" w:rsidR="00B263C8" w:rsidRDefault="00250F75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(NMM)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589F402B" w14:textId="77777777" w:rsidR="00B263C8" w:rsidRDefault="00250F75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NSPC induction medium </w:t>
            </w:r>
          </w:p>
          <w:p w14:paraId="706D840A" w14:textId="77777777" w:rsidR="00B263C8" w:rsidRDefault="00250F75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(NIM)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346F6C58" w14:textId="77777777" w:rsidR="00B263C8" w:rsidRDefault="00250F75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NSPC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starvation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medium</w:t>
            </w:r>
          </w:p>
        </w:tc>
      </w:tr>
      <w:tr w:rsidR="00B263C8" w14:paraId="11BE0EDA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510700B3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Neural Basal Medium (50%)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4B2C466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Neural Basal Medium (50%)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292529B7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Neural Basal Medium (50%)</w:t>
            </w:r>
          </w:p>
        </w:tc>
      </w:tr>
      <w:tr w:rsidR="00B263C8" w14:paraId="0C83FA6E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434C6B9B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DMEM/F-12,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GlutaMAX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(50%)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5C8EBCD" w14:textId="3661772D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DMEM/F-12,</w:t>
            </w:r>
            <w:r w:rsidR="0008559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GlutaMAX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(50%)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680B1726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DMEM/F-12,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GlutaMAX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(50%)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263C8" w:rsidRPr="000408C1" w14:paraId="5ECE17D1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3E2AF779" w14:textId="3CE3864F" w:rsidR="00B263C8" w:rsidRPr="000408C1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0408C1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B27 supplement w/o Vit A (1X)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164A890" w14:textId="0F9EAB90" w:rsidR="00B263C8" w:rsidRPr="000408C1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0408C1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B27 supplement w/o Vit A (1X)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5DA35A5A" w14:textId="3430FC0F" w:rsidR="00B263C8" w:rsidRPr="000408C1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 w:rsidRPr="000408C1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B27 supplement w/o Vi</w:t>
            </w:r>
            <w:r w:rsidR="00085595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t</w:t>
            </w:r>
            <w:r w:rsidRPr="000408C1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 xml:space="preserve"> A (1X)</w:t>
            </w:r>
          </w:p>
        </w:tc>
      </w:tr>
      <w:tr w:rsidR="00B263C8" w14:paraId="61C404D2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2374A710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Supplement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-B (1X)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4D39C723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Supplement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-B (1X)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C9957A4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N2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Supplement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-B (1X)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B263C8" w14:paraId="5D79D957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37F9C8C0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P/S (1X)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4974D23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P/S (1X)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3B76F3F5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P/S (1X)</w:t>
            </w:r>
          </w:p>
        </w:tc>
      </w:tr>
      <w:tr w:rsidR="00B263C8" w14:paraId="2236416C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93C88E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FGF2 (10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81C349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FGF2 : 5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/ml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232D76E0" w14:textId="77777777" w:rsidR="00B263C8" w:rsidRDefault="00B263C8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63C8" w14:paraId="1F23B73A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1678A21B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EGF (10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2CEF9F6E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LDN193189 500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7FC40C95" w14:textId="77777777" w:rsidR="00B263C8" w:rsidRDefault="00B263C8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63C8" w14:paraId="7AA32D50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3838F2BA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BDNF (20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/ml)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BC4AE6C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SB431542 20 µM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436451CE" w14:textId="77777777" w:rsidR="00B263C8" w:rsidRDefault="00B263C8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63C8" w14:paraId="4BE47BB9" w14:textId="77777777" w:rsidTr="00085595">
        <w:tc>
          <w:tcPr>
            <w:tcW w:w="3256" w:type="dxa"/>
            <w:tcBorders>
              <w:top w:val="single" w:sz="4" w:space="0" w:color="000000"/>
              <w:bottom w:val="single" w:sz="4" w:space="0" w:color="000000"/>
            </w:tcBorders>
          </w:tcPr>
          <w:p w14:paraId="610E6254" w14:textId="77777777" w:rsidR="00B263C8" w:rsidRDefault="00B263C8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FDF0B8D" w14:textId="77777777" w:rsidR="00B263C8" w:rsidRDefault="00250F75" w:rsidP="00085595">
            <w:pPr>
              <w:spacing w:line="36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+/- Y-27632 10 µM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14:paraId="2ACB14AA" w14:textId="77777777" w:rsidR="00B263C8" w:rsidRDefault="00B263C8" w:rsidP="00085595">
            <w:pPr>
              <w:spacing w:line="36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76B4A5E" w14:textId="77777777" w:rsidR="00B263C8" w:rsidRDefault="00B263C8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highlight w:val="lightGray"/>
        </w:rPr>
      </w:pPr>
    </w:p>
    <w:p w14:paraId="0A10A9AE" w14:textId="77777777" w:rsidR="00B263C8" w:rsidRPr="000408C1" w:rsidRDefault="00250F75">
      <w:pPr>
        <w:spacing w:line="360" w:lineRule="auto"/>
        <w:jc w:val="both"/>
        <w:rPr>
          <w:rFonts w:ascii="Calibri" w:eastAsia="Calibri" w:hAnsi="Calibri" w:cs="Calibri"/>
          <w:lang w:val="en-US"/>
        </w:rPr>
      </w:pPr>
      <w:r w:rsidRPr="000408C1">
        <w:rPr>
          <w:rFonts w:ascii="Calibri" w:eastAsia="Calibri" w:hAnsi="Calibri" w:cs="Calibri"/>
          <w:lang w:val="en-US"/>
        </w:rPr>
        <w:t xml:space="preserve">Table 1: Recipe of the media used for the generation of 2D-neural rosettes and NSPC </w:t>
      </w:r>
    </w:p>
    <w:p w14:paraId="3C4A2E29" w14:textId="77777777" w:rsidR="00B263C8" w:rsidRPr="000408C1" w:rsidRDefault="00B263C8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highlight w:val="lightGray"/>
          <w:lang w:val="en-US"/>
        </w:rPr>
      </w:pPr>
    </w:p>
    <w:p w14:paraId="04D9AC58" w14:textId="77777777" w:rsidR="00B263C8" w:rsidRPr="000408C1" w:rsidRDefault="00250F75">
      <w:pPr>
        <w:rPr>
          <w:rFonts w:ascii="Calibri" w:eastAsia="Calibri" w:hAnsi="Calibri" w:cs="Calibri"/>
          <w:b/>
          <w:color w:val="000000"/>
          <w:sz w:val="20"/>
          <w:szCs w:val="20"/>
          <w:highlight w:val="lightGray"/>
          <w:lang w:val="en-US"/>
        </w:rPr>
      </w:pPr>
      <w:r w:rsidRPr="000408C1">
        <w:rPr>
          <w:lang w:val="en-US"/>
        </w:rPr>
        <w:br w:type="page"/>
      </w:r>
    </w:p>
    <w:p w14:paraId="2DB57074" w14:textId="77777777" w:rsidR="00B263C8" w:rsidRPr="000408C1" w:rsidRDefault="00B263C8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highlight w:val="lightGray"/>
          <w:lang w:val="en-US"/>
        </w:rPr>
      </w:pPr>
    </w:p>
    <w:p w14:paraId="24A7ECBB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E7E6E6"/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>EB medium</w:t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  <w:t>Induction medium-1</w:t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  <w:t>Induction medium-2</w:t>
      </w:r>
    </w:p>
    <w:p w14:paraId="59318C90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DMEM-F12/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Glutamax</w:t>
      </w:r>
      <w:proofErr w:type="spellEnd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DMEM-F12/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Glutamax</w:t>
      </w:r>
      <w:proofErr w:type="spellEnd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DMEM-F12/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Glutamax</w:t>
      </w:r>
      <w:proofErr w:type="spellEnd"/>
    </w:p>
    <w:p w14:paraId="5CEA46DA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20% (v/v) 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KoSR</w:t>
      </w:r>
      <w:proofErr w:type="spellEnd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 xml:space="preserve">20% (v/v) 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KoSR</w:t>
      </w:r>
      <w:proofErr w:type="spellEnd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1x N2</w:t>
      </w:r>
    </w:p>
    <w:p w14:paraId="22AD1188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1× MEM-NEAA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 xml:space="preserve">1× MEM-NEAA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1× MEM-NEAA</w:t>
      </w:r>
    </w:p>
    <w:p w14:paraId="64865D4E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100 µM b-ME (55mM)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100 µM b-ME (55mM) 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5 µM SB431542</w:t>
      </w:r>
    </w:p>
    <w:p w14:paraId="11B65D71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P/S 0,1%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P/S 0,1%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P/S 0,1%</w:t>
      </w:r>
    </w:p>
    <w:p w14:paraId="1C2B854E" w14:textId="77777777" w:rsidR="00B263C8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Y-27632 50µM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b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200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LDN-193189/Dorso 5µM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4CA5BF3A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+/- 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bFGF</w:t>
      </w:r>
      <w:proofErr w:type="spellEnd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4ng/ml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5 µM SB431542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 </w:t>
      </w:r>
    </w:p>
    <w:p w14:paraId="0DA5EF43" w14:textId="77777777" w:rsidR="00B263C8" w:rsidRPr="000408C1" w:rsidRDefault="00B263C8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highlight w:val="lightGray"/>
          <w:lang w:val="en-US"/>
        </w:rPr>
      </w:pPr>
    </w:p>
    <w:p w14:paraId="31D892FD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E7E6E6"/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 xml:space="preserve">Differentiation medium-1 </w:t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  <w:t>Differentiation medium-2 </w:t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</w:p>
    <w:p w14:paraId="5C8BCFD9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DMEM-F12/ 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Glutamax</w:t>
      </w:r>
      <w:proofErr w:type="spellEnd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 xml:space="preserve">DMEM-F12/ </w:t>
      </w:r>
      <w:proofErr w:type="spellStart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Glutamax</w:t>
      </w:r>
      <w:proofErr w:type="spellEnd"/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</w:p>
    <w:p w14:paraId="7AB18CCC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1x MEM NEAA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1x MEM NEAA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</w:p>
    <w:p w14:paraId="08736D91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1x B27 w/o Vit A</w:t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1x B27 with Vit A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b/>
          <w:color w:val="000000"/>
          <w:sz w:val="20"/>
          <w:szCs w:val="20"/>
          <w:lang w:val="en-US"/>
        </w:rPr>
        <w:tab/>
      </w:r>
    </w:p>
    <w:p w14:paraId="4F3F061A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1x N2 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1x N2 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</w:p>
    <w:p w14:paraId="3FD9F6A7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50 µM b-ME (55mM)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50 µM b-ME (55mM)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</w:p>
    <w:p w14:paraId="27D82B07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Insulin 2,5µg/ml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Insulin 2,5µg/ml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</w:p>
    <w:p w14:paraId="2AF77486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P/S 0,5%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  <w:t>P/S 0,5%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</w:p>
    <w:p w14:paraId="723E0F5E" w14:textId="77777777" w:rsidR="00B263C8" w:rsidRPr="000408C1" w:rsidRDefault="00250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360" w:lineRule="auto"/>
        <w:ind w:firstLine="3540"/>
        <w:jc w:val="both"/>
        <w:rPr>
          <w:rFonts w:ascii="Calibri" w:eastAsia="Calibri" w:hAnsi="Calibri" w:cs="Calibri"/>
          <w:color w:val="000000"/>
          <w:sz w:val="20"/>
          <w:szCs w:val="20"/>
          <w:lang w:val="en-US"/>
        </w:rPr>
      </w:pP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>Matrigel 1% (from Day 35)</w:t>
      </w:r>
      <w:r w:rsidRPr="000408C1">
        <w:rPr>
          <w:rFonts w:ascii="Calibri" w:eastAsia="Calibri" w:hAnsi="Calibri" w:cs="Calibri"/>
          <w:color w:val="000000"/>
          <w:sz w:val="20"/>
          <w:szCs w:val="20"/>
          <w:lang w:val="en-US"/>
        </w:rPr>
        <w:tab/>
      </w:r>
    </w:p>
    <w:p w14:paraId="51E08F6B" w14:textId="77777777" w:rsidR="00B263C8" w:rsidRPr="000408C1" w:rsidRDefault="00B263C8">
      <w:pPr>
        <w:rPr>
          <w:rFonts w:ascii="Calibri" w:eastAsia="Calibri" w:hAnsi="Calibri" w:cs="Calibri"/>
          <w:lang w:val="en-US"/>
        </w:rPr>
      </w:pPr>
    </w:p>
    <w:p w14:paraId="2EEAE8E5" w14:textId="1F3439EC" w:rsidR="00B263C8" w:rsidRPr="000408C1" w:rsidRDefault="006E44F6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Supplemental t</w:t>
      </w:r>
      <w:r w:rsidR="00250F75" w:rsidRPr="000408C1">
        <w:rPr>
          <w:rFonts w:ascii="Calibri" w:eastAsia="Calibri" w:hAnsi="Calibri" w:cs="Calibri"/>
          <w:lang w:val="en-US"/>
        </w:rPr>
        <w:t>able 2: Recipe of the media used for the generation of dorsal forebrain organoids</w:t>
      </w:r>
    </w:p>
    <w:p w14:paraId="04F557AF" w14:textId="77777777" w:rsidR="00B263C8" w:rsidRPr="000408C1" w:rsidRDefault="00B263C8">
      <w:pPr>
        <w:rPr>
          <w:rFonts w:ascii="Calibri" w:eastAsia="Calibri" w:hAnsi="Calibri" w:cs="Calibri"/>
          <w:sz w:val="20"/>
          <w:szCs w:val="20"/>
          <w:lang w:val="en-US"/>
        </w:rPr>
      </w:pPr>
    </w:p>
    <w:sectPr w:rsidR="00B263C8" w:rsidRPr="000408C1" w:rsidSect="00B263C8">
      <w:type w:val="continuous"/>
      <w:pgSz w:w="11900" w:h="16840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C8"/>
    <w:rsid w:val="000408C1"/>
    <w:rsid w:val="00085595"/>
    <w:rsid w:val="00250F75"/>
    <w:rsid w:val="00293E3E"/>
    <w:rsid w:val="00323037"/>
    <w:rsid w:val="006E44F6"/>
    <w:rsid w:val="00B263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CABB58"/>
  <w15:docId w15:val="{9ED1A252-391A-1149-AA15-CCBEC897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98F"/>
  </w:style>
  <w:style w:type="paragraph" w:styleId="Titre1">
    <w:name w:val="heading 1"/>
    <w:basedOn w:val="Normal1"/>
    <w:next w:val="Normal1"/>
    <w:rsid w:val="00B263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B263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B263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B263C8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rsid w:val="00B263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rsid w:val="00B263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B263C8"/>
  </w:style>
  <w:style w:type="table" w:customStyle="1" w:styleId="TableNormal">
    <w:name w:val="Table Normal"/>
    <w:rsid w:val="00B263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B263C8"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CE56D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43A22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unhideWhenUsed/>
    <w:rsid w:val="007518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8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82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8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82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82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828"/>
    <w:rPr>
      <w:rFonts w:ascii="Segoe UI" w:eastAsia="Times New Roman" w:hAnsi="Segoe UI" w:cs="Segoe UI"/>
      <w:sz w:val="18"/>
      <w:szCs w:val="18"/>
      <w:lang w:eastAsia="fr-FR"/>
    </w:rPr>
  </w:style>
  <w:style w:type="paragraph" w:styleId="Sous-titre">
    <w:name w:val="Subtitle"/>
    <w:basedOn w:val="Normal"/>
    <w:next w:val="Normal"/>
    <w:rsid w:val="00B263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63C8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263C8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B263C8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7H0sJZnIYIsvbhx8Kul5Y380Yw==">AMUW2mWKOyL88n6QVcNOOWUN2ex285UmiOg1QZ51q+MdWrQ0I7Zv3FHpJ+DUZzkMkuKYkTkSxFJSfCYk+aGv9vVpk0z5fB64fHN9LcCi5gyzm28K/RYFVK0qKj92Tp2mZvDuuh4/234Z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notre dame des missions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2021-03-09T11:31:00Z</dcterms:created>
  <dcterms:modified xsi:type="dcterms:W3CDTF">2021-03-09T11:31:00Z</dcterms:modified>
</cp:coreProperties>
</file>