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0513D8" w:rsidRDefault="001A4ABB" w:rsidP="00E15CE5">
      <w:pPr>
        <w:pBdr>
          <w:top w:val="nil"/>
          <w:left w:val="nil"/>
          <w:bottom w:val="nil"/>
          <w:right w:val="nil"/>
          <w:between w:val="nil"/>
        </w:pBdr>
        <w:jc w:val="left"/>
        <w:rPr>
          <w:color w:val="000000"/>
        </w:rPr>
      </w:pPr>
      <w:r>
        <w:rPr>
          <w:b/>
          <w:color w:val="000000"/>
        </w:rPr>
        <w:t>TITLE:</w:t>
      </w:r>
      <w:r>
        <w:rPr>
          <w:color w:val="000000"/>
        </w:rPr>
        <w:t xml:space="preserve"> </w:t>
      </w:r>
    </w:p>
    <w:p w14:paraId="00000003" w14:textId="605A7E6F" w:rsidR="000513D8" w:rsidRDefault="001A4ABB" w:rsidP="00E15CE5">
      <w:pPr>
        <w:widowControl/>
        <w:jc w:val="left"/>
        <w:rPr>
          <w:color w:val="000000"/>
        </w:rPr>
      </w:pPr>
      <w:r>
        <w:rPr>
          <w:color w:val="000000"/>
        </w:rPr>
        <w:t xml:space="preserve">Closed </w:t>
      </w:r>
      <w:r w:rsidR="00C46F5F">
        <w:rPr>
          <w:color w:val="000000"/>
        </w:rPr>
        <w:t>C</w:t>
      </w:r>
      <w:r>
        <w:rPr>
          <w:color w:val="000000"/>
        </w:rPr>
        <w:t xml:space="preserve">hest </w:t>
      </w:r>
      <w:r w:rsidR="00C46F5F">
        <w:rPr>
          <w:color w:val="000000"/>
        </w:rPr>
        <w:t>B</w:t>
      </w:r>
      <w:r>
        <w:rPr>
          <w:color w:val="000000"/>
        </w:rPr>
        <w:t xml:space="preserve">iventricular </w:t>
      </w:r>
      <w:r w:rsidR="00C46F5F">
        <w:rPr>
          <w:color w:val="000000"/>
        </w:rPr>
        <w:t>P</w:t>
      </w:r>
      <w:r>
        <w:rPr>
          <w:color w:val="000000"/>
        </w:rPr>
        <w:t>ressure-</w:t>
      </w:r>
      <w:r w:rsidR="00C46F5F">
        <w:rPr>
          <w:color w:val="000000"/>
        </w:rPr>
        <w:t>V</w:t>
      </w:r>
      <w:r>
        <w:rPr>
          <w:color w:val="000000"/>
        </w:rPr>
        <w:t xml:space="preserve">olume </w:t>
      </w:r>
      <w:r w:rsidR="00C46F5F">
        <w:rPr>
          <w:color w:val="000000"/>
        </w:rPr>
        <w:t>L</w:t>
      </w:r>
      <w:r>
        <w:rPr>
          <w:color w:val="000000"/>
        </w:rPr>
        <w:t xml:space="preserve">oop </w:t>
      </w:r>
      <w:r w:rsidR="00C46F5F">
        <w:rPr>
          <w:color w:val="000000"/>
        </w:rPr>
        <w:t>R</w:t>
      </w:r>
      <w:r>
        <w:rPr>
          <w:color w:val="000000"/>
        </w:rPr>
        <w:t xml:space="preserve">ecordings with </w:t>
      </w:r>
      <w:r w:rsidR="00C46F5F">
        <w:rPr>
          <w:color w:val="000000"/>
        </w:rPr>
        <w:t>A</w:t>
      </w:r>
      <w:r>
        <w:rPr>
          <w:color w:val="000000"/>
        </w:rPr>
        <w:t xml:space="preserve">dmittance </w:t>
      </w:r>
      <w:r w:rsidR="00C46F5F">
        <w:rPr>
          <w:color w:val="000000"/>
        </w:rPr>
        <w:t>C</w:t>
      </w:r>
      <w:r>
        <w:rPr>
          <w:color w:val="000000"/>
        </w:rPr>
        <w:t xml:space="preserve">atheters in a </w:t>
      </w:r>
      <w:r w:rsidR="00C46F5F">
        <w:rPr>
          <w:color w:val="000000"/>
        </w:rPr>
        <w:t>P</w:t>
      </w:r>
      <w:r>
        <w:rPr>
          <w:color w:val="000000"/>
        </w:rPr>
        <w:t xml:space="preserve">orcine </w:t>
      </w:r>
      <w:r w:rsidR="00C46F5F">
        <w:rPr>
          <w:color w:val="000000"/>
        </w:rPr>
        <w:t>M</w:t>
      </w:r>
      <w:r>
        <w:rPr>
          <w:color w:val="000000"/>
        </w:rPr>
        <w:t xml:space="preserve">odel </w:t>
      </w:r>
    </w:p>
    <w:p w14:paraId="00000004" w14:textId="77777777" w:rsidR="000513D8" w:rsidRDefault="000513D8" w:rsidP="00E15CE5">
      <w:pPr>
        <w:jc w:val="left"/>
        <w:rPr>
          <w:b/>
        </w:rPr>
      </w:pPr>
    </w:p>
    <w:p w14:paraId="00000005" w14:textId="77777777" w:rsidR="000513D8" w:rsidRPr="00D8392A" w:rsidRDefault="001A4ABB" w:rsidP="00E15CE5">
      <w:pPr>
        <w:jc w:val="left"/>
        <w:rPr>
          <w:color w:val="808080"/>
          <w:lang w:val="da-DK"/>
        </w:rPr>
      </w:pPr>
      <w:r w:rsidRPr="00D8392A">
        <w:rPr>
          <w:b/>
          <w:lang w:val="da-DK"/>
        </w:rPr>
        <w:t>AUTHORS AND AFFILIATIONS:</w:t>
      </w:r>
    </w:p>
    <w:p w14:paraId="0000000D" w14:textId="79EA2A59" w:rsidR="000513D8" w:rsidRDefault="00C46F5F" w:rsidP="00E15CE5">
      <w:pPr>
        <w:jc w:val="left"/>
        <w:rPr>
          <w:lang w:val="da-DK"/>
        </w:rPr>
      </w:pPr>
      <w:r w:rsidRPr="00D8392A">
        <w:rPr>
          <w:lang w:val="da-DK"/>
        </w:rPr>
        <w:t>Mads Dam Lyhne</w:t>
      </w:r>
      <w:r w:rsidR="00DE6920" w:rsidRPr="00D8392A">
        <w:rPr>
          <w:vertAlign w:val="superscript"/>
          <w:lang w:val="da-DK"/>
        </w:rPr>
        <w:t>1,2</w:t>
      </w:r>
      <w:r w:rsidRPr="00D8392A">
        <w:rPr>
          <w:lang w:val="da-DK"/>
        </w:rPr>
        <w:t>, Jacob Gammelgaard Schultz</w:t>
      </w:r>
      <w:r w:rsidR="00DE6920" w:rsidRPr="00D8392A">
        <w:rPr>
          <w:vertAlign w:val="superscript"/>
          <w:lang w:val="da-DK"/>
        </w:rPr>
        <w:t>1,2</w:t>
      </w:r>
      <w:r w:rsidRPr="00D8392A">
        <w:rPr>
          <w:lang w:val="da-DK"/>
        </w:rPr>
        <w:t xml:space="preserve">, </w:t>
      </w:r>
      <w:r w:rsidRPr="004712F3">
        <w:rPr>
          <w:lang w:val="da-DK"/>
        </w:rPr>
        <w:t>Simone Juel Dragsbaek</w:t>
      </w:r>
      <w:r w:rsidR="00DE6920" w:rsidRPr="00D8392A">
        <w:rPr>
          <w:vertAlign w:val="superscript"/>
          <w:lang w:val="da-DK"/>
        </w:rPr>
        <w:t>1,2</w:t>
      </w:r>
      <w:r>
        <w:rPr>
          <w:lang w:val="da-DK"/>
        </w:rPr>
        <w:t xml:space="preserve">, </w:t>
      </w:r>
      <w:r w:rsidRPr="004712F3">
        <w:rPr>
          <w:lang w:val="da-DK"/>
        </w:rPr>
        <w:t>Jacob Valentin Hansen</w:t>
      </w:r>
      <w:r w:rsidR="00DE6920" w:rsidRPr="00D8392A">
        <w:rPr>
          <w:vertAlign w:val="superscript"/>
          <w:lang w:val="da-DK"/>
        </w:rPr>
        <w:t>1,2</w:t>
      </w:r>
      <w:r>
        <w:rPr>
          <w:lang w:val="da-DK"/>
        </w:rPr>
        <w:t>,</w:t>
      </w:r>
      <w:r w:rsidRPr="00D8392A">
        <w:rPr>
          <w:lang w:val="da-DK"/>
        </w:rPr>
        <w:t xml:space="preserve"> Christian Schmidt Mortensen</w:t>
      </w:r>
      <w:r w:rsidR="00DE6920" w:rsidRPr="00D8392A">
        <w:rPr>
          <w:vertAlign w:val="superscript"/>
          <w:lang w:val="da-DK"/>
        </w:rPr>
        <w:t>1,2</w:t>
      </w:r>
      <w:r w:rsidRPr="00D8392A">
        <w:rPr>
          <w:lang w:val="da-DK"/>
        </w:rPr>
        <w:t xml:space="preserve">, </w:t>
      </w:r>
      <w:r w:rsidRPr="004712F3">
        <w:rPr>
          <w:lang w:val="da-DK"/>
        </w:rPr>
        <w:t>Anders Kramer</w:t>
      </w:r>
      <w:r w:rsidR="00DE6920" w:rsidRPr="00D8392A">
        <w:rPr>
          <w:vertAlign w:val="superscript"/>
          <w:lang w:val="da-DK"/>
        </w:rPr>
        <w:t>1,2</w:t>
      </w:r>
      <w:r>
        <w:rPr>
          <w:lang w:val="da-DK"/>
        </w:rPr>
        <w:t xml:space="preserve">, </w:t>
      </w:r>
      <w:r w:rsidRPr="004712F3">
        <w:rPr>
          <w:lang w:val="da-DK"/>
        </w:rPr>
        <w:t>Jens Erik Nielsen-Kudsk</w:t>
      </w:r>
      <w:r w:rsidR="00DE6920" w:rsidRPr="00D8392A">
        <w:rPr>
          <w:vertAlign w:val="superscript"/>
          <w:lang w:val="da-DK"/>
        </w:rPr>
        <w:t>1,2</w:t>
      </w:r>
      <w:r>
        <w:rPr>
          <w:lang w:val="da-DK"/>
        </w:rPr>
        <w:t xml:space="preserve">, </w:t>
      </w:r>
      <w:r w:rsidRPr="004712F3">
        <w:rPr>
          <w:lang w:val="da-DK"/>
        </w:rPr>
        <w:t>Asger Andersen</w:t>
      </w:r>
      <w:r w:rsidR="00DE6920" w:rsidRPr="00D8392A">
        <w:rPr>
          <w:vertAlign w:val="superscript"/>
          <w:lang w:val="da-DK"/>
        </w:rPr>
        <w:t>1,2</w:t>
      </w:r>
    </w:p>
    <w:p w14:paraId="4BA62FEB" w14:textId="77777777" w:rsidR="00C46F5F" w:rsidRPr="004712F3" w:rsidRDefault="00C46F5F" w:rsidP="00E15CE5">
      <w:pPr>
        <w:jc w:val="left"/>
        <w:rPr>
          <w:lang w:val="da-DK"/>
        </w:rPr>
      </w:pPr>
    </w:p>
    <w:p w14:paraId="0000000F" w14:textId="7B419140" w:rsidR="00DE6920" w:rsidRPr="00DE6920" w:rsidRDefault="00DE6920" w:rsidP="00E15CE5">
      <w:pPr>
        <w:jc w:val="left"/>
        <w:rPr>
          <w:vertAlign w:val="superscript"/>
        </w:rPr>
      </w:pPr>
      <w:r w:rsidRPr="00DE6920">
        <w:rPr>
          <w:vertAlign w:val="superscript"/>
        </w:rPr>
        <w:t>1</w:t>
      </w:r>
      <w:r w:rsidR="001A4ABB">
        <w:t>Department of Cardiology</w:t>
      </w:r>
      <w:r w:rsidR="00E55CBC">
        <w:t xml:space="preserve"> </w:t>
      </w:r>
      <w:r w:rsidR="001A4ABB">
        <w:t xml:space="preserve">Research, Aarhus University Hospital, </w:t>
      </w:r>
      <w:proofErr w:type="spellStart"/>
      <w:r w:rsidR="001A4ABB">
        <w:t>Palle</w:t>
      </w:r>
      <w:proofErr w:type="spellEnd"/>
      <w:r w:rsidR="001A4ABB">
        <w:t xml:space="preserve"> Juul-</w:t>
      </w:r>
      <w:proofErr w:type="spellStart"/>
      <w:r w:rsidR="001A4ABB">
        <w:t>Jensens</w:t>
      </w:r>
      <w:proofErr w:type="spellEnd"/>
      <w:r w:rsidR="001A4ABB">
        <w:t xml:space="preserve"> Boulevard 99, 8200 Aarhus N, Denmark</w:t>
      </w:r>
    </w:p>
    <w:p w14:paraId="00000010" w14:textId="37C61D91" w:rsidR="000513D8" w:rsidRDefault="00DE6920" w:rsidP="00E15CE5">
      <w:pPr>
        <w:jc w:val="left"/>
      </w:pPr>
      <w:r w:rsidRPr="00DE6920">
        <w:rPr>
          <w:vertAlign w:val="superscript"/>
        </w:rPr>
        <w:t>2</w:t>
      </w:r>
      <w:r w:rsidR="001A4ABB">
        <w:t xml:space="preserve">Department of Clinical Medicine, Aarhus University, </w:t>
      </w:r>
      <w:proofErr w:type="spellStart"/>
      <w:r w:rsidR="001A4ABB">
        <w:t>Palle</w:t>
      </w:r>
      <w:proofErr w:type="spellEnd"/>
      <w:r w:rsidR="001A4ABB">
        <w:t xml:space="preserve"> Juul-</w:t>
      </w:r>
      <w:proofErr w:type="spellStart"/>
      <w:r w:rsidR="001A4ABB">
        <w:t>Jensens</w:t>
      </w:r>
      <w:proofErr w:type="spellEnd"/>
      <w:r w:rsidR="001A4ABB">
        <w:t xml:space="preserve"> Boulevard 82, 8200 Aarhus N, Denmark</w:t>
      </w:r>
    </w:p>
    <w:p w14:paraId="00000011" w14:textId="62D5F89C" w:rsidR="000513D8" w:rsidRDefault="000513D8" w:rsidP="00E15CE5">
      <w:pPr>
        <w:pBdr>
          <w:top w:val="nil"/>
          <w:left w:val="nil"/>
          <w:bottom w:val="nil"/>
          <w:right w:val="nil"/>
          <w:between w:val="nil"/>
        </w:pBdr>
        <w:jc w:val="left"/>
        <w:rPr>
          <w:color w:val="000000"/>
        </w:rPr>
      </w:pPr>
    </w:p>
    <w:p w14:paraId="45AF5715" w14:textId="7BD10658" w:rsidR="00C46F5F" w:rsidRDefault="00C46F5F" w:rsidP="00E15CE5">
      <w:pPr>
        <w:pBdr>
          <w:top w:val="nil"/>
          <w:left w:val="nil"/>
          <w:bottom w:val="nil"/>
          <w:right w:val="nil"/>
          <w:between w:val="nil"/>
        </w:pBdr>
        <w:jc w:val="left"/>
        <w:rPr>
          <w:color w:val="000000"/>
        </w:rPr>
      </w:pPr>
      <w:r>
        <w:rPr>
          <w:color w:val="000000"/>
        </w:rPr>
        <w:t>Email Addresses of Co-Authors:</w:t>
      </w:r>
    </w:p>
    <w:p w14:paraId="56824F7D" w14:textId="671D6BF2" w:rsidR="00C46F5F" w:rsidRPr="00D8392A" w:rsidRDefault="00C46F5F" w:rsidP="00E15CE5">
      <w:pPr>
        <w:jc w:val="left"/>
        <w:rPr>
          <w:lang w:val="da-DK"/>
        </w:rPr>
      </w:pPr>
      <w:r w:rsidRPr="00D8392A">
        <w:rPr>
          <w:lang w:val="da-DK"/>
        </w:rPr>
        <w:t xml:space="preserve">Mads Dam Lyhne </w:t>
      </w:r>
      <w:r w:rsidRPr="00D8392A">
        <w:rPr>
          <w:lang w:val="da-DK"/>
        </w:rPr>
        <w:tab/>
      </w:r>
      <w:r w:rsidRPr="00D8392A">
        <w:rPr>
          <w:lang w:val="da-DK"/>
        </w:rPr>
        <w:tab/>
        <w:t>(mads.dam@clin.au.dk)</w:t>
      </w:r>
      <w:r w:rsidRPr="00D8392A">
        <w:rPr>
          <w:lang w:val="da-DK"/>
        </w:rPr>
        <w:br/>
        <w:t xml:space="preserve">Jacob Gammelgaard Schultz </w:t>
      </w:r>
      <w:r w:rsidRPr="00D8392A">
        <w:rPr>
          <w:lang w:val="da-DK"/>
        </w:rPr>
        <w:tab/>
        <w:t>(jacobgschultz@clin.au.dk)</w:t>
      </w:r>
    </w:p>
    <w:p w14:paraId="603061F3" w14:textId="766BC9F8" w:rsidR="00C46F5F" w:rsidRPr="004712F3" w:rsidRDefault="00C46F5F" w:rsidP="00E15CE5">
      <w:pPr>
        <w:jc w:val="left"/>
        <w:rPr>
          <w:lang w:val="da-DK"/>
        </w:rPr>
      </w:pPr>
      <w:r w:rsidRPr="004712F3">
        <w:rPr>
          <w:lang w:val="da-DK"/>
        </w:rPr>
        <w:t xml:space="preserve">Simone Juel Dragsbaek </w:t>
      </w:r>
      <w:r>
        <w:rPr>
          <w:lang w:val="da-DK"/>
        </w:rPr>
        <w:tab/>
        <w:t>(</w:t>
      </w:r>
      <w:r w:rsidRPr="004712F3">
        <w:rPr>
          <w:lang w:val="da-DK"/>
        </w:rPr>
        <w:t>simone.jd@clin.au.dk</w:t>
      </w:r>
      <w:r>
        <w:rPr>
          <w:lang w:val="da-DK"/>
        </w:rPr>
        <w:t>)</w:t>
      </w:r>
    </w:p>
    <w:p w14:paraId="3B2A8490" w14:textId="68F7685E" w:rsidR="00C46F5F" w:rsidRPr="004712F3" w:rsidRDefault="00C46F5F" w:rsidP="00E15CE5">
      <w:pPr>
        <w:jc w:val="left"/>
        <w:rPr>
          <w:lang w:val="da-DK"/>
        </w:rPr>
      </w:pPr>
      <w:r w:rsidRPr="004712F3">
        <w:rPr>
          <w:lang w:val="da-DK"/>
        </w:rPr>
        <w:t xml:space="preserve">Jacob Valentin Hansen </w:t>
      </w:r>
      <w:r>
        <w:rPr>
          <w:lang w:val="da-DK"/>
        </w:rPr>
        <w:tab/>
        <w:t>(</w:t>
      </w:r>
      <w:r w:rsidRPr="004712F3">
        <w:rPr>
          <w:lang w:val="da-DK"/>
        </w:rPr>
        <w:t>jvh@clin.au.dk</w:t>
      </w:r>
      <w:r>
        <w:rPr>
          <w:lang w:val="da-DK"/>
        </w:rPr>
        <w:t>)</w:t>
      </w:r>
    </w:p>
    <w:p w14:paraId="692C679E" w14:textId="72BB6F71" w:rsidR="00C46F5F" w:rsidRDefault="00C46F5F" w:rsidP="00E15CE5">
      <w:pPr>
        <w:jc w:val="left"/>
      </w:pPr>
      <w:r>
        <w:t>Christian Schmidt Mortensen (csm@clin.au.dk)</w:t>
      </w:r>
    </w:p>
    <w:p w14:paraId="67901A66" w14:textId="085967FF" w:rsidR="00C46F5F" w:rsidRPr="004712F3" w:rsidRDefault="00C46F5F" w:rsidP="00E15CE5">
      <w:pPr>
        <w:jc w:val="left"/>
        <w:rPr>
          <w:lang w:val="da-DK"/>
        </w:rPr>
      </w:pPr>
      <w:r w:rsidRPr="004712F3">
        <w:rPr>
          <w:lang w:val="da-DK"/>
        </w:rPr>
        <w:t xml:space="preserve">Anders Kramer </w:t>
      </w:r>
      <w:r>
        <w:rPr>
          <w:lang w:val="da-DK"/>
        </w:rPr>
        <w:tab/>
      </w:r>
      <w:r>
        <w:rPr>
          <w:lang w:val="da-DK"/>
        </w:rPr>
        <w:tab/>
        <w:t>(</w:t>
      </w:r>
      <w:r w:rsidRPr="004712F3">
        <w:rPr>
          <w:lang w:val="da-DK"/>
        </w:rPr>
        <w:t>anha@clin.au.dk</w:t>
      </w:r>
      <w:r>
        <w:rPr>
          <w:lang w:val="da-DK"/>
        </w:rPr>
        <w:t>)</w:t>
      </w:r>
    </w:p>
    <w:p w14:paraId="1E519A84" w14:textId="05DD1026" w:rsidR="00C46F5F" w:rsidRPr="004712F3" w:rsidRDefault="00C46F5F" w:rsidP="00E15CE5">
      <w:pPr>
        <w:jc w:val="left"/>
        <w:rPr>
          <w:lang w:val="da-DK"/>
        </w:rPr>
      </w:pPr>
      <w:r w:rsidRPr="004712F3">
        <w:rPr>
          <w:lang w:val="da-DK"/>
        </w:rPr>
        <w:t>Jens Erik Nielsen-Kudsk</w:t>
      </w:r>
      <w:r>
        <w:rPr>
          <w:lang w:val="da-DK"/>
        </w:rPr>
        <w:tab/>
        <w:t>(</w:t>
      </w:r>
      <w:r w:rsidRPr="004712F3">
        <w:rPr>
          <w:lang w:val="da-DK"/>
        </w:rPr>
        <w:t>nielsen-kudsk@clin.au.dk</w:t>
      </w:r>
      <w:r>
        <w:rPr>
          <w:lang w:val="da-DK"/>
        </w:rPr>
        <w:t>)</w:t>
      </w:r>
    </w:p>
    <w:p w14:paraId="3BA17D2A" w14:textId="2E0EE378" w:rsidR="00C46F5F" w:rsidRPr="004712F3" w:rsidRDefault="00C46F5F" w:rsidP="00E15CE5">
      <w:pPr>
        <w:jc w:val="left"/>
        <w:rPr>
          <w:lang w:val="da-DK"/>
        </w:rPr>
      </w:pPr>
      <w:r w:rsidRPr="004712F3">
        <w:rPr>
          <w:lang w:val="da-DK"/>
        </w:rPr>
        <w:t xml:space="preserve">Asger Andersen </w:t>
      </w:r>
      <w:r>
        <w:rPr>
          <w:lang w:val="da-DK"/>
        </w:rPr>
        <w:tab/>
      </w:r>
      <w:r>
        <w:rPr>
          <w:lang w:val="da-DK"/>
        </w:rPr>
        <w:tab/>
        <w:t>(</w:t>
      </w:r>
      <w:r w:rsidRPr="004712F3">
        <w:rPr>
          <w:lang w:val="da-DK"/>
        </w:rPr>
        <w:t>asger.andersen@clin.au.dk</w:t>
      </w:r>
      <w:r>
        <w:rPr>
          <w:lang w:val="da-DK"/>
        </w:rPr>
        <w:t>)</w:t>
      </w:r>
    </w:p>
    <w:p w14:paraId="1CED4BD1" w14:textId="31BEE38D" w:rsidR="00C46F5F" w:rsidRPr="00D8392A" w:rsidRDefault="00C46F5F" w:rsidP="00E15CE5">
      <w:pPr>
        <w:pBdr>
          <w:top w:val="nil"/>
          <w:left w:val="nil"/>
          <w:bottom w:val="nil"/>
          <w:right w:val="nil"/>
          <w:between w:val="nil"/>
        </w:pBdr>
        <w:jc w:val="left"/>
        <w:rPr>
          <w:color w:val="000000"/>
          <w:lang w:val="da-DK"/>
        </w:rPr>
      </w:pPr>
    </w:p>
    <w:p w14:paraId="032C6015" w14:textId="338D6474" w:rsidR="00DE6920" w:rsidRDefault="00DE6920" w:rsidP="00E15CE5">
      <w:pPr>
        <w:pBdr>
          <w:top w:val="nil"/>
          <w:left w:val="nil"/>
          <w:bottom w:val="nil"/>
          <w:right w:val="nil"/>
          <w:between w:val="nil"/>
        </w:pBdr>
        <w:jc w:val="left"/>
        <w:rPr>
          <w:color w:val="000000"/>
        </w:rPr>
      </w:pPr>
      <w:r>
        <w:rPr>
          <w:color w:val="000000"/>
        </w:rPr>
        <w:t xml:space="preserve">Email Address of Corresponding Author: </w:t>
      </w:r>
    </w:p>
    <w:p w14:paraId="52538A36" w14:textId="0501D714" w:rsidR="00DE6920" w:rsidRPr="00D8392A" w:rsidRDefault="00DE6920" w:rsidP="00E15CE5">
      <w:pPr>
        <w:pBdr>
          <w:top w:val="nil"/>
          <w:left w:val="nil"/>
          <w:bottom w:val="nil"/>
          <w:right w:val="nil"/>
          <w:between w:val="nil"/>
        </w:pBdr>
        <w:jc w:val="left"/>
        <w:rPr>
          <w:color w:val="000000"/>
          <w:lang w:val="da-DK"/>
        </w:rPr>
      </w:pPr>
      <w:r w:rsidRPr="00D8392A">
        <w:rPr>
          <w:lang w:val="da-DK"/>
        </w:rPr>
        <w:t xml:space="preserve">Mads Dam Lyhne </w:t>
      </w:r>
      <w:r w:rsidRPr="00D8392A">
        <w:rPr>
          <w:lang w:val="da-DK"/>
        </w:rPr>
        <w:tab/>
      </w:r>
      <w:r w:rsidRPr="00D8392A">
        <w:rPr>
          <w:lang w:val="da-DK"/>
        </w:rPr>
        <w:tab/>
        <w:t>(mads.dam@clin.au.dk)</w:t>
      </w:r>
      <w:r w:rsidRPr="00D8392A">
        <w:rPr>
          <w:lang w:val="da-DK"/>
        </w:rPr>
        <w:br/>
      </w:r>
    </w:p>
    <w:p w14:paraId="00000012" w14:textId="77777777" w:rsidR="000513D8" w:rsidRDefault="001A4ABB" w:rsidP="00E15CE5">
      <w:pPr>
        <w:jc w:val="left"/>
      </w:pPr>
      <w:r>
        <w:rPr>
          <w:b/>
        </w:rPr>
        <w:t>SUMMARY:</w:t>
      </w:r>
    </w:p>
    <w:p w14:paraId="00000013" w14:textId="77C4244B" w:rsidR="000513D8" w:rsidRDefault="00C46F5F" w:rsidP="00E15CE5">
      <w:pPr>
        <w:widowControl/>
        <w:jc w:val="left"/>
        <w:rPr>
          <w:rFonts w:ascii="Times New Roman" w:eastAsia="Times New Roman" w:hAnsi="Times New Roman" w:cs="Times New Roman"/>
        </w:rPr>
      </w:pPr>
      <w:r>
        <w:rPr>
          <w:color w:val="000000"/>
        </w:rPr>
        <w:t>Here w</w:t>
      </w:r>
      <w:r w:rsidR="001A4ABB">
        <w:rPr>
          <w:color w:val="000000"/>
        </w:rPr>
        <w:t xml:space="preserve">e present </w:t>
      </w:r>
      <w:r>
        <w:rPr>
          <w:color w:val="000000"/>
        </w:rPr>
        <w:t xml:space="preserve">a </w:t>
      </w:r>
      <w:r w:rsidR="001A4ABB">
        <w:rPr>
          <w:color w:val="000000"/>
        </w:rPr>
        <w:t>closed chest approach to admittance-based bi-ventricular pressure-volume loop recordings in pigs with acute right ventricular dysfunction.</w:t>
      </w:r>
    </w:p>
    <w:p w14:paraId="00000014" w14:textId="77777777" w:rsidR="000513D8" w:rsidRDefault="000513D8" w:rsidP="00E15CE5">
      <w:pPr>
        <w:jc w:val="left"/>
      </w:pPr>
    </w:p>
    <w:p w14:paraId="00000015" w14:textId="77777777" w:rsidR="000513D8" w:rsidRDefault="001A4ABB" w:rsidP="00E15CE5">
      <w:pPr>
        <w:jc w:val="left"/>
        <w:rPr>
          <w:color w:val="808080"/>
        </w:rPr>
      </w:pPr>
      <w:r>
        <w:rPr>
          <w:b/>
        </w:rPr>
        <w:t>ABSTRACT:</w:t>
      </w:r>
    </w:p>
    <w:p w14:paraId="00000016" w14:textId="5D114119" w:rsidR="000513D8" w:rsidRDefault="001A4ABB" w:rsidP="00E15CE5">
      <w:pPr>
        <w:widowControl/>
        <w:rPr>
          <w:color w:val="000000"/>
        </w:rPr>
      </w:pPr>
      <w:r>
        <w:rPr>
          <w:color w:val="000000"/>
        </w:rPr>
        <w:t xml:space="preserve">Pressure-volume (PV) loop recording </w:t>
      </w:r>
      <w:r w:rsidR="002A05B2">
        <w:rPr>
          <w:color w:val="000000"/>
        </w:rPr>
        <w:t xml:space="preserve">enables </w:t>
      </w:r>
      <w:r w:rsidR="00A120E0">
        <w:rPr>
          <w:color w:val="000000"/>
        </w:rPr>
        <w:t xml:space="preserve">the </w:t>
      </w:r>
      <w:r>
        <w:rPr>
          <w:color w:val="000000"/>
        </w:rPr>
        <w:t>state-of-the-art investigation of load-independent variables of ventricular performance. Uni-ventricular evaluation is often performed in preclinical research. However, the right and left ventricle</w:t>
      </w:r>
      <w:r w:rsidR="00BD1CCD">
        <w:rPr>
          <w:color w:val="000000"/>
        </w:rPr>
        <w:t>s</w:t>
      </w:r>
      <w:r>
        <w:rPr>
          <w:color w:val="000000"/>
        </w:rPr>
        <w:t xml:space="preserve"> exert functional interdependence due to their parallel and serial connections, encouraging simultaneous evaluation of both ventricles. Furthermore, various pharmacological interventions may affect the ventricles and their pre</w:t>
      </w:r>
      <w:r w:rsidR="00BD1CCD">
        <w:rPr>
          <w:color w:val="000000"/>
        </w:rPr>
        <w:t xml:space="preserve">loads </w:t>
      </w:r>
      <w:r>
        <w:rPr>
          <w:color w:val="000000"/>
        </w:rPr>
        <w:t xml:space="preserve">and afterloads differently. </w:t>
      </w:r>
    </w:p>
    <w:p w14:paraId="407A26D1" w14:textId="77777777" w:rsidR="00C46F5F" w:rsidRDefault="00C46F5F" w:rsidP="00E15CE5">
      <w:pPr>
        <w:widowControl/>
        <w:rPr>
          <w:color w:val="000000"/>
        </w:rPr>
      </w:pPr>
    </w:p>
    <w:p w14:paraId="00000017" w14:textId="586FC49B" w:rsidR="000513D8" w:rsidRDefault="001A4ABB" w:rsidP="00E15CE5">
      <w:pPr>
        <w:widowControl/>
        <w:rPr>
          <w:color w:val="000000"/>
        </w:rPr>
      </w:pPr>
      <w:r>
        <w:rPr>
          <w:color w:val="000000"/>
        </w:rPr>
        <w:t>We describe our closed chest approach to admittance-based bi-ventricular PV loop recordings in a porcine model of acute right ventricular (RV) overload. We utilize minimally invasive techniques with all vascular accesses guided by ultrasound. PV catheters are positioned</w:t>
      </w:r>
      <w:r w:rsidR="00BD1CCD">
        <w:rPr>
          <w:color w:val="000000"/>
        </w:rPr>
        <w:t>,</w:t>
      </w:r>
      <w:r>
        <w:rPr>
          <w:color w:val="000000"/>
        </w:rPr>
        <w:t xml:space="preserve"> under fluoroscopic guidance</w:t>
      </w:r>
      <w:r w:rsidR="00BD1CCD">
        <w:rPr>
          <w:color w:val="000000"/>
        </w:rPr>
        <w:t>,</w:t>
      </w:r>
      <w:r>
        <w:rPr>
          <w:color w:val="000000"/>
        </w:rPr>
        <w:t xml:space="preserve"> to avoid thoracotomy </w:t>
      </w:r>
      <w:r w:rsidR="00BD1CCD">
        <w:rPr>
          <w:color w:val="000000"/>
        </w:rPr>
        <w:t xml:space="preserve">in animals, </w:t>
      </w:r>
      <w:r w:rsidR="002A05B2">
        <w:rPr>
          <w:color w:val="000000"/>
        </w:rPr>
        <w:t xml:space="preserve">as </w:t>
      </w:r>
      <w:r w:rsidR="008139AA">
        <w:rPr>
          <w:color w:val="000000"/>
        </w:rPr>
        <w:t>the</w:t>
      </w:r>
      <w:r>
        <w:rPr>
          <w:color w:val="000000"/>
        </w:rPr>
        <w:t xml:space="preserve"> closed chest approach maintains </w:t>
      </w:r>
      <w:r w:rsidR="008139AA">
        <w:rPr>
          <w:color w:val="000000"/>
        </w:rPr>
        <w:t xml:space="preserve">the </w:t>
      </w:r>
      <w:r>
        <w:rPr>
          <w:color w:val="000000"/>
        </w:rPr>
        <w:t xml:space="preserve">relevant cardiopulmonary physiology. The admittance technology provides real-time PV loop recordings </w:t>
      </w:r>
      <w:r>
        <w:rPr>
          <w:color w:val="000000"/>
        </w:rPr>
        <w:lastRenderedPageBreak/>
        <w:t xml:space="preserve">without the need for post-hoc processing. Furthermore, we explain some </w:t>
      </w:r>
      <w:r w:rsidR="008139AA">
        <w:rPr>
          <w:color w:val="000000"/>
        </w:rPr>
        <w:t>essential</w:t>
      </w:r>
      <w:r>
        <w:rPr>
          <w:color w:val="000000"/>
        </w:rPr>
        <w:t xml:space="preserve"> troubleshooting steps during critical timepoints of the </w:t>
      </w:r>
      <w:r w:rsidR="008139AA">
        <w:rPr>
          <w:color w:val="000000"/>
        </w:rPr>
        <w:t xml:space="preserve">presented </w:t>
      </w:r>
      <w:r>
        <w:rPr>
          <w:color w:val="000000"/>
        </w:rPr>
        <w:t xml:space="preserve">procedure. </w:t>
      </w:r>
    </w:p>
    <w:p w14:paraId="5FB36FCC" w14:textId="77777777" w:rsidR="00DE6920" w:rsidRDefault="00DE6920" w:rsidP="00E15CE5">
      <w:pPr>
        <w:widowControl/>
      </w:pPr>
    </w:p>
    <w:p w14:paraId="00000018" w14:textId="779526D1" w:rsidR="000513D8" w:rsidRDefault="001A4ABB" w:rsidP="00E15CE5">
      <w:pPr>
        <w:widowControl/>
      </w:pPr>
      <w:r>
        <w:t xml:space="preserve">The presented </w:t>
      </w:r>
      <w:r w:rsidR="002A05B2">
        <w:t>protocol</w:t>
      </w:r>
      <w:r>
        <w:t xml:space="preserve"> is a reproducible and physiologically relevant approach to </w:t>
      </w:r>
      <w:r w:rsidR="008139AA">
        <w:t xml:space="preserve">obtain a </w:t>
      </w:r>
      <w:r>
        <w:t xml:space="preserve">bi-ventricular cardiac PV loop recording in a large animal model. </w:t>
      </w:r>
      <w:r w:rsidR="008139AA">
        <w:t xml:space="preserve">This can be </w:t>
      </w:r>
      <w:r>
        <w:t>appli</w:t>
      </w:r>
      <w:r w:rsidR="008139AA">
        <w:t>ed</w:t>
      </w:r>
      <w:r>
        <w:t xml:space="preserve"> to a large variety of cardiovascular animal research. </w:t>
      </w:r>
    </w:p>
    <w:p w14:paraId="00000019" w14:textId="77777777" w:rsidR="000513D8" w:rsidRDefault="000513D8" w:rsidP="00E15CE5"/>
    <w:p w14:paraId="0000001A" w14:textId="77777777" w:rsidR="000513D8" w:rsidRDefault="001A4ABB" w:rsidP="00E15CE5">
      <w:pPr>
        <w:rPr>
          <w:color w:val="808080"/>
        </w:rPr>
      </w:pPr>
      <w:r>
        <w:rPr>
          <w:b/>
        </w:rPr>
        <w:t>INTRODUCTION:</w:t>
      </w:r>
      <w:r>
        <w:t xml:space="preserve"> </w:t>
      </w:r>
      <w:r>
        <w:rPr>
          <w:color w:val="808080"/>
        </w:rPr>
        <w:t xml:space="preserve"> </w:t>
      </w:r>
    </w:p>
    <w:p w14:paraId="0000001B" w14:textId="22DAFFE2" w:rsidR="000513D8" w:rsidRDefault="001A4ABB" w:rsidP="00E15CE5">
      <w:r>
        <w:t>Pressure-volume (PV) loops contain a large number of hemodynamic information</w:t>
      </w:r>
      <w:r w:rsidR="008139AA">
        <w:t>,</w:t>
      </w:r>
      <w:r>
        <w:t xml:space="preserve"> including end-systolic and end-diastolic pressures and volumes, ejection fraction, stroke volume</w:t>
      </w:r>
      <w:r w:rsidR="004D5686">
        <w:t>,</w:t>
      </w:r>
      <w:r>
        <w:t xml:space="preserve"> and stroke work</w:t>
      </w:r>
      <w:hyperlink r:id="rId8">
        <w:r>
          <w:rPr>
            <w:color w:val="000000"/>
            <w:vertAlign w:val="superscript"/>
          </w:rPr>
          <w:t>1</w:t>
        </w:r>
      </w:hyperlink>
      <w:r>
        <w:t>. Furthermore, transient preload reduction creates a family of loops from which load-independent variables can be derived</w:t>
      </w:r>
      <w:hyperlink r:id="rId9">
        <w:r>
          <w:rPr>
            <w:color w:val="000000"/>
            <w:vertAlign w:val="superscript"/>
          </w:rPr>
          <w:t>2,3</w:t>
        </w:r>
      </w:hyperlink>
      <w:r>
        <w:t>. This load-independent evaluation of ventricular function makes PV loop recordings</w:t>
      </w:r>
      <w:r w:rsidR="003D562D">
        <w:t xml:space="preserve"> </w:t>
      </w:r>
      <w:r>
        <w:t>state-of-the-art</w:t>
      </w:r>
      <w:r w:rsidR="002A05B2">
        <w:t xml:space="preserve"> in hemodynamic evaluation</w:t>
      </w:r>
      <w:r>
        <w:t xml:space="preserve">. PV loop recording can be performed in humans but </w:t>
      </w:r>
      <w:r w:rsidR="002A05B2">
        <w:t xml:space="preserve">is </w:t>
      </w:r>
      <w:r>
        <w:t>primarily used and recommended in preclinical research</w:t>
      </w:r>
      <w:hyperlink r:id="rId10">
        <w:r>
          <w:rPr>
            <w:color w:val="000000"/>
            <w:vertAlign w:val="superscript"/>
          </w:rPr>
          <w:t>4–6</w:t>
        </w:r>
      </w:hyperlink>
      <w:r>
        <w:t>.</w:t>
      </w:r>
    </w:p>
    <w:p w14:paraId="53B1D95F" w14:textId="77777777" w:rsidR="00C46F5F" w:rsidRDefault="00C46F5F" w:rsidP="00E15CE5"/>
    <w:p w14:paraId="0000001C" w14:textId="1D7AA57A" w:rsidR="000513D8" w:rsidRDefault="001A4ABB" w:rsidP="00E15CE5">
      <w:r>
        <w:t xml:space="preserve">Pressure-volume loops can be obtained from both the right ventricle (RV) and the left ventricle (LV). Most research hypotheses are focused on </w:t>
      </w:r>
      <w:r w:rsidR="002A05B2">
        <w:t>a single ventricle</w:t>
      </w:r>
      <w:r>
        <w:t>, resulting in only univentricular PV loops being recorded</w:t>
      </w:r>
      <w:hyperlink r:id="rId11">
        <w:r>
          <w:rPr>
            <w:color w:val="000000"/>
            <w:vertAlign w:val="superscript"/>
          </w:rPr>
          <w:t>7–10</w:t>
        </w:r>
      </w:hyperlink>
      <w:r>
        <w:t>. However, the right and left ventricles exert systolic and diastolic interdependence due to their serial and parallel connections within the tight pericardium</w:t>
      </w:r>
      <w:hyperlink r:id="rId12">
        <w:r>
          <w:rPr>
            <w:color w:val="000000"/>
            <w:vertAlign w:val="superscript"/>
          </w:rPr>
          <w:t>11</w:t>
        </w:r>
      </w:hyperlink>
      <w:r>
        <w:t xml:space="preserve">. Changes in </w:t>
      </w:r>
      <w:r w:rsidR="003D562D">
        <w:t xml:space="preserve">the </w:t>
      </w:r>
      <w:r>
        <w:t xml:space="preserve">output or </w:t>
      </w:r>
      <w:r w:rsidR="00CE14A4">
        <w:t xml:space="preserve">the </w:t>
      </w:r>
      <w:r>
        <w:t xml:space="preserve">size of one ventricle will affect </w:t>
      </w:r>
      <w:r w:rsidR="00DF7886">
        <w:t xml:space="preserve">the </w:t>
      </w:r>
      <w:r>
        <w:t>size, loading conditions</w:t>
      </w:r>
      <w:r w:rsidR="008139AA">
        <w:t>,</w:t>
      </w:r>
      <w:r>
        <w:t xml:space="preserve"> or perfusion of the other ventricle. Thus, bi-ventricular PV loop recordings provide a more comprehensive evaluation of </w:t>
      </w:r>
      <w:r w:rsidR="00DF7886">
        <w:t xml:space="preserve">the </w:t>
      </w:r>
      <w:r>
        <w:t xml:space="preserve">total cardiac performance. Pharmacological interventions </w:t>
      </w:r>
      <w:r w:rsidR="008139AA">
        <w:t xml:space="preserve">may also </w:t>
      </w:r>
      <w:r>
        <w:t>affect the two ventricles and their loading conditions differently, further emphasizing the importance of bi-ventricular evaluation.</w:t>
      </w:r>
    </w:p>
    <w:p w14:paraId="6F0FCCD4" w14:textId="77777777" w:rsidR="00C46F5F" w:rsidRDefault="00C46F5F" w:rsidP="00E15CE5"/>
    <w:p w14:paraId="0000001D" w14:textId="2F005F9C" w:rsidR="000513D8" w:rsidRDefault="001A4ABB" w:rsidP="00E15CE5">
      <w:r>
        <w:t xml:space="preserve">PV catheters can be advanced into either ventricle by several approaches, including open chest </w:t>
      </w:r>
      <w:r w:rsidR="00CE14A4">
        <w:t xml:space="preserve">approach </w:t>
      </w:r>
      <w:r>
        <w:t>with access from the apex of the heart or through the RV outflow tract</w:t>
      </w:r>
      <w:hyperlink r:id="rId13">
        <w:r>
          <w:rPr>
            <w:color w:val="000000"/>
            <w:vertAlign w:val="superscript"/>
          </w:rPr>
          <w:t>7,10,12–14</w:t>
        </w:r>
      </w:hyperlink>
      <w:r>
        <w:t>. However,</w:t>
      </w:r>
      <w:r w:rsidR="008139AA">
        <w:t xml:space="preserve"> the</w:t>
      </w:r>
      <w:r>
        <w:t xml:space="preserve"> opening of the thorax will affect the physiological conditions and may</w:t>
      </w:r>
      <w:r w:rsidR="002A05B2">
        <w:t xml:space="preserve"> introduce</w:t>
      </w:r>
      <w:r>
        <w:t xml:space="preserve"> bias. </w:t>
      </w:r>
    </w:p>
    <w:p w14:paraId="221AF9D6" w14:textId="77777777" w:rsidR="00C46F5F" w:rsidRDefault="00C46F5F" w:rsidP="00E15CE5"/>
    <w:p w14:paraId="0000001E" w14:textId="50853A50" w:rsidR="000513D8" w:rsidRDefault="001A4ABB" w:rsidP="00E15CE5">
      <w:r>
        <w:t>Based on our experience from previous studies</w:t>
      </w:r>
      <w:hyperlink r:id="rId14">
        <w:r>
          <w:rPr>
            <w:color w:val="000000"/>
            <w:vertAlign w:val="superscript"/>
          </w:rPr>
          <w:t>15–18</w:t>
        </w:r>
      </w:hyperlink>
      <w:r>
        <w:t>, we aim to present our closed chest approach to bi-ventricular PV loop recordings in a large animal model of acute RV failure having minimal influence on cardiopulmonary physiology (</w:t>
      </w:r>
      <w:r w:rsidRPr="003D562D">
        <w:rPr>
          <w:b/>
          <w:bCs/>
        </w:rPr>
        <w:t>Figure 1</w:t>
      </w:r>
      <w:r>
        <w:t xml:space="preserve">). </w:t>
      </w:r>
    </w:p>
    <w:p w14:paraId="0000001F" w14:textId="77777777" w:rsidR="000513D8" w:rsidRDefault="000513D8" w:rsidP="00E15CE5">
      <w:pPr>
        <w:jc w:val="left"/>
      </w:pPr>
      <w:bookmarkStart w:id="0" w:name="_Hlk69133251"/>
      <w:bookmarkStart w:id="1" w:name="_Hlk69831275"/>
    </w:p>
    <w:p w14:paraId="00000020" w14:textId="77777777" w:rsidR="000513D8" w:rsidRDefault="001A4ABB" w:rsidP="00E15CE5">
      <w:pPr>
        <w:jc w:val="left"/>
        <w:rPr>
          <w:color w:val="808080"/>
        </w:rPr>
      </w:pPr>
      <w:r>
        <w:rPr>
          <w:b/>
        </w:rPr>
        <w:t>PROTOCOL:</w:t>
      </w:r>
      <w:r>
        <w:t xml:space="preserve"> </w:t>
      </w:r>
    </w:p>
    <w:p w14:paraId="00000022" w14:textId="6D733ECD" w:rsidR="000513D8" w:rsidRDefault="00CA607A" w:rsidP="00E15CE5">
      <w:pPr>
        <w:jc w:val="left"/>
      </w:pPr>
      <w:r>
        <w:t>T</w:t>
      </w:r>
      <w:r w:rsidR="002A05B2">
        <w:t>his protocol was developed and utilized</w:t>
      </w:r>
      <w:r w:rsidR="001A4ABB">
        <w:t xml:space="preserve"> </w:t>
      </w:r>
      <w:r>
        <w:t xml:space="preserve">for studies </w:t>
      </w:r>
      <w:r w:rsidR="001A4ABB">
        <w:t xml:space="preserve">conducted in compliance with </w:t>
      </w:r>
      <w:r w:rsidR="00CE14A4">
        <w:t xml:space="preserve">the </w:t>
      </w:r>
      <w:r w:rsidR="001A4ABB">
        <w:t xml:space="preserve">Danish and </w:t>
      </w:r>
      <w:r w:rsidR="00CE14A4">
        <w:t>I</w:t>
      </w:r>
      <w:r w:rsidR="001A4ABB">
        <w:t xml:space="preserve">nstitutional guidelines on animal welfare and ethics. The Danish Animal Research Inspectorate approved the study (license no. 2016-15-0201-00840). A Danish, female slaughter pig (crossbreed of Landrace, Yorkshire, and Duroc) of approximately 60 kg was used. </w:t>
      </w:r>
    </w:p>
    <w:p w14:paraId="00000023" w14:textId="77777777" w:rsidR="000513D8" w:rsidRDefault="000513D8" w:rsidP="00E15CE5">
      <w:pPr>
        <w:jc w:val="left"/>
      </w:pPr>
    </w:p>
    <w:p w14:paraId="00000024" w14:textId="606B3D30" w:rsidR="000513D8" w:rsidRPr="003D562D" w:rsidRDefault="001A4ABB" w:rsidP="00E15CE5">
      <w:pPr>
        <w:numPr>
          <w:ilvl w:val="0"/>
          <w:numId w:val="1"/>
        </w:numPr>
        <w:pBdr>
          <w:top w:val="nil"/>
          <w:left w:val="nil"/>
          <w:bottom w:val="nil"/>
          <w:right w:val="nil"/>
          <w:between w:val="nil"/>
        </w:pBdr>
        <w:ind w:left="0" w:firstLine="0"/>
        <w:jc w:val="left"/>
        <w:rPr>
          <w:b/>
          <w:bCs/>
        </w:rPr>
      </w:pPr>
      <w:r w:rsidRPr="003D562D">
        <w:rPr>
          <w:b/>
          <w:bCs/>
          <w:color w:val="000000"/>
        </w:rPr>
        <w:t>Anesthesia and ventilation</w:t>
      </w:r>
    </w:p>
    <w:p w14:paraId="0D173687" w14:textId="77777777" w:rsidR="003D562D" w:rsidRPr="003D562D" w:rsidRDefault="003D562D" w:rsidP="00E15CE5">
      <w:pPr>
        <w:pBdr>
          <w:top w:val="nil"/>
          <w:left w:val="nil"/>
          <w:bottom w:val="nil"/>
          <w:right w:val="nil"/>
          <w:between w:val="nil"/>
        </w:pBdr>
        <w:jc w:val="left"/>
        <w:rPr>
          <w:b/>
          <w:bCs/>
        </w:rPr>
      </w:pPr>
    </w:p>
    <w:p w14:paraId="00000025" w14:textId="49DE4BCA" w:rsidR="000513D8" w:rsidRDefault="001A4ABB" w:rsidP="00E15CE5">
      <w:pPr>
        <w:numPr>
          <w:ilvl w:val="1"/>
          <w:numId w:val="1"/>
        </w:numPr>
        <w:pBdr>
          <w:top w:val="nil"/>
          <w:left w:val="nil"/>
          <w:bottom w:val="nil"/>
          <w:right w:val="nil"/>
          <w:between w:val="nil"/>
        </w:pBdr>
        <w:ind w:left="0" w:firstLine="0"/>
        <w:jc w:val="left"/>
      </w:pPr>
      <w:r>
        <w:rPr>
          <w:color w:val="000000"/>
        </w:rPr>
        <w:t xml:space="preserve">Pre-anesthetize the awake pig with </w:t>
      </w:r>
      <w:proofErr w:type="spellStart"/>
      <w:r w:rsidR="00CA607A">
        <w:t>Z</w:t>
      </w:r>
      <w:r w:rsidR="003D562D">
        <w:t>ol</w:t>
      </w:r>
      <w:r w:rsidR="00FD18DC">
        <w:t>etil</w:t>
      </w:r>
      <w:proofErr w:type="spellEnd"/>
      <w:r w:rsidR="003D562D">
        <w:t xml:space="preserve"> mix</w:t>
      </w:r>
      <w:r w:rsidR="00FD18DC">
        <w:t xml:space="preserve"> 1 mL/kg (see </w:t>
      </w:r>
      <w:r w:rsidR="00FD18DC">
        <w:rPr>
          <w:b/>
        </w:rPr>
        <w:t>Table of Materials</w:t>
      </w:r>
      <w:r w:rsidR="00FD18DC">
        <w:t>)</w:t>
      </w:r>
      <w:r>
        <w:rPr>
          <w:color w:val="000000"/>
        </w:rPr>
        <w:t xml:space="preserve"> as an intramuscular injection to reduce stress, pain</w:t>
      </w:r>
      <w:r w:rsidR="003D562D">
        <w:rPr>
          <w:color w:val="000000"/>
        </w:rPr>
        <w:t>,</w:t>
      </w:r>
      <w:r>
        <w:rPr>
          <w:color w:val="000000"/>
        </w:rPr>
        <w:t xml:space="preserve"> and anxiety of the animal during transportation.  </w:t>
      </w:r>
    </w:p>
    <w:p w14:paraId="071BD166" w14:textId="77777777" w:rsidR="003D562D" w:rsidRPr="003D562D" w:rsidRDefault="003D562D" w:rsidP="00E15CE5">
      <w:pPr>
        <w:pBdr>
          <w:top w:val="nil"/>
          <w:left w:val="nil"/>
          <w:bottom w:val="nil"/>
          <w:right w:val="nil"/>
          <w:between w:val="nil"/>
        </w:pBdr>
        <w:jc w:val="left"/>
      </w:pPr>
    </w:p>
    <w:p w14:paraId="00000026" w14:textId="08B79D57" w:rsidR="000513D8" w:rsidRDefault="001A4ABB" w:rsidP="00E15CE5">
      <w:pPr>
        <w:numPr>
          <w:ilvl w:val="1"/>
          <w:numId w:val="1"/>
        </w:numPr>
        <w:pBdr>
          <w:top w:val="nil"/>
          <w:left w:val="nil"/>
          <w:bottom w:val="nil"/>
          <w:right w:val="nil"/>
          <w:between w:val="nil"/>
        </w:pBdr>
        <w:ind w:left="0" w:firstLine="0"/>
        <w:jc w:val="left"/>
      </w:pPr>
      <w:r>
        <w:rPr>
          <w:color w:val="000000"/>
        </w:rPr>
        <w:t xml:space="preserve">Transport the animal from farm facilities to research facilities. </w:t>
      </w:r>
    </w:p>
    <w:p w14:paraId="00D6C63D" w14:textId="77777777" w:rsidR="003D562D" w:rsidRPr="003D562D" w:rsidRDefault="003D562D" w:rsidP="00E15CE5">
      <w:pPr>
        <w:pBdr>
          <w:top w:val="nil"/>
          <w:left w:val="nil"/>
          <w:bottom w:val="nil"/>
          <w:right w:val="nil"/>
          <w:between w:val="nil"/>
        </w:pBdr>
        <w:jc w:val="left"/>
      </w:pPr>
    </w:p>
    <w:p w14:paraId="63392E4D" w14:textId="648C58A5" w:rsidR="00897592" w:rsidRPr="00897592" w:rsidRDefault="001A4ABB" w:rsidP="00E15CE5">
      <w:pPr>
        <w:numPr>
          <w:ilvl w:val="1"/>
          <w:numId w:val="1"/>
        </w:numPr>
        <w:pBdr>
          <w:top w:val="nil"/>
          <w:left w:val="nil"/>
          <w:bottom w:val="nil"/>
          <w:right w:val="nil"/>
          <w:between w:val="nil"/>
        </w:pBdr>
        <w:ind w:left="0" w:firstLine="0"/>
        <w:jc w:val="left"/>
      </w:pPr>
      <w:r>
        <w:rPr>
          <w:color w:val="000000"/>
        </w:rPr>
        <w:t>Establish intravenous access in an ear vein</w:t>
      </w:r>
      <w:r w:rsidR="00897592">
        <w:rPr>
          <w:color w:val="000000"/>
        </w:rPr>
        <w:t>.</w:t>
      </w:r>
      <w:r w:rsidR="00193D8C">
        <w:rPr>
          <w:color w:val="000000"/>
        </w:rPr>
        <w:t xml:space="preserve"> </w:t>
      </w:r>
    </w:p>
    <w:p w14:paraId="5197309A" w14:textId="77777777" w:rsidR="00897592" w:rsidRDefault="00897592" w:rsidP="00E15CE5">
      <w:pPr>
        <w:pStyle w:val="ListParagraph"/>
        <w:ind w:left="0"/>
        <w:rPr>
          <w:color w:val="000000"/>
        </w:rPr>
      </w:pPr>
    </w:p>
    <w:p w14:paraId="5AA69C1C" w14:textId="1F23EDB8" w:rsidR="00E15CE5" w:rsidRPr="00E15CE5" w:rsidRDefault="00CA607A" w:rsidP="00E15CE5">
      <w:pPr>
        <w:numPr>
          <w:ilvl w:val="2"/>
          <w:numId w:val="1"/>
        </w:numPr>
        <w:pBdr>
          <w:top w:val="nil"/>
          <w:left w:val="nil"/>
          <w:bottom w:val="nil"/>
          <w:right w:val="nil"/>
          <w:between w:val="nil"/>
        </w:pBdr>
        <w:ind w:left="0" w:firstLine="0"/>
        <w:jc w:val="left"/>
      </w:pPr>
      <w:r>
        <w:rPr>
          <w:color w:val="000000"/>
        </w:rPr>
        <w:t>To do so, l</w:t>
      </w:r>
      <w:r w:rsidR="002A05B2" w:rsidRPr="00897592">
        <w:rPr>
          <w:color w:val="000000"/>
        </w:rPr>
        <w:t>ightly tourniquet</w:t>
      </w:r>
      <w:r w:rsidR="00193D8C" w:rsidRPr="00897592">
        <w:rPr>
          <w:color w:val="000000"/>
        </w:rPr>
        <w:t xml:space="preserve"> the ear to cause venous blood stasis</w:t>
      </w:r>
      <w:r w:rsidR="00E15CE5">
        <w:rPr>
          <w:color w:val="000000"/>
        </w:rPr>
        <w:t>.</w:t>
      </w:r>
      <w:r w:rsidR="00193D8C" w:rsidRPr="00897592">
        <w:rPr>
          <w:color w:val="000000"/>
        </w:rPr>
        <w:t xml:space="preserve"> </w:t>
      </w:r>
      <w:r w:rsidR="00E15CE5">
        <w:rPr>
          <w:color w:val="000000"/>
        </w:rPr>
        <w:t>D</w:t>
      </w:r>
      <w:r w:rsidR="00193D8C" w:rsidRPr="00897592">
        <w:rPr>
          <w:color w:val="000000"/>
        </w:rPr>
        <w:t>isinfect the skin over a visible, straight vein</w:t>
      </w:r>
      <w:r w:rsidR="00E15CE5">
        <w:rPr>
          <w:color w:val="000000"/>
        </w:rPr>
        <w:t xml:space="preserve"> with ethanol.</w:t>
      </w:r>
      <w:r w:rsidR="00193D8C" w:rsidRPr="00897592">
        <w:rPr>
          <w:color w:val="000000"/>
        </w:rPr>
        <w:t xml:space="preserve"> </w:t>
      </w:r>
    </w:p>
    <w:p w14:paraId="0650395C" w14:textId="77777777" w:rsidR="00E15CE5" w:rsidRPr="00E15CE5" w:rsidRDefault="00E15CE5" w:rsidP="00E15CE5">
      <w:pPr>
        <w:pBdr>
          <w:top w:val="nil"/>
          <w:left w:val="nil"/>
          <w:bottom w:val="nil"/>
          <w:right w:val="nil"/>
          <w:between w:val="nil"/>
        </w:pBdr>
        <w:jc w:val="left"/>
      </w:pPr>
    </w:p>
    <w:p w14:paraId="57E9E91E" w14:textId="3B9497E0" w:rsidR="00E15CE5" w:rsidRPr="00E15CE5" w:rsidRDefault="00E15CE5" w:rsidP="00E15CE5">
      <w:pPr>
        <w:numPr>
          <w:ilvl w:val="2"/>
          <w:numId w:val="1"/>
        </w:numPr>
        <w:pBdr>
          <w:top w:val="nil"/>
          <w:left w:val="nil"/>
          <w:bottom w:val="nil"/>
          <w:right w:val="nil"/>
          <w:between w:val="nil"/>
        </w:pBdr>
        <w:ind w:left="0" w:firstLine="0"/>
        <w:jc w:val="left"/>
      </w:pPr>
      <w:r>
        <w:rPr>
          <w:color w:val="000000"/>
        </w:rPr>
        <w:t>P</w:t>
      </w:r>
      <w:r w:rsidR="00193D8C" w:rsidRPr="00897592">
        <w:rPr>
          <w:color w:val="000000"/>
        </w:rPr>
        <w:t>uncture the vein with a 20</w:t>
      </w:r>
      <w:r>
        <w:rPr>
          <w:color w:val="000000"/>
        </w:rPr>
        <w:t xml:space="preserve"> </w:t>
      </w:r>
      <w:r w:rsidR="00193D8C" w:rsidRPr="00897592">
        <w:rPr>
          <w:color w:val="000000"/>
        </w:rPr>
        <w:t xml:space="preserve">G venous catheter </w:t>
      </w:r>
      <w:r w:rsidR="002A05B2" w:rsidRPr="00897592">
        <w:rPr>
          <w:color w:val="000000"/>
        </w:rPr>
        <w:t>and release the tourniquet</w:t>
      </w:r>
      <w:r w:rsidR="001A4ABB" w:rsidRPr="00897592">
        <w:rPr>
          <w:color w:val="000000"/>
        </w:rPr>
        <w:t xml:space="preserve">. Make sure </w:t>
      </w:r>
      <w:r w:rsidR="00CA607A">
        <w:rPr>
          <w:color w:val="000000"/>
        </w:rPr>
        <w:t xml:space="preserve">to fix </w:t>
      </w:r>
      <w:r w:rsidR="001A4ABB" w:rsidRPr="00897592">
        <w:rPr>
          <w:color w:val="000000"/>
        </w:rPr>
        <w:t xml:space="preserve">the access </w:t>
      </w:r>
      <w:r w:rsidR="00083186">
        <w:rPr>
          <w:color w:val="000000"/>
        </w:rPr>
        <w:t>with</w:t>
      </w:r>
      <w:r w:rsidR="003F53C1" w:rsidRPr="00897592">
        <w:rPr>
          <w:color w:val="000000"/>
        </w:rPr>
        <w:t xml:space="preserve"> adhesive tape </w:t>
      </w:r>
      <w:r w:rsidR="001A4ABB" w:rsidRPr="00897592">
        <w:rPr>
          <w:color w:val="000000"/>
        </w:rPr>
        <w:t xml:space="preserve">to avoid displacement. </w:t>
      </w:r>
    </w:p>
    <w:p w14:paraId="0F8D600B" w14:textId="77777777" w:rsidR="00E15CE5" w:rsidRDefault="00E15CE5" w:rsidP="00E15CE5">
      <w:pPr>
        <w:pStyle w:val="ListParagraph"/>
        <w:ind w:left="0"/>
        <w:rPr>
          <w:color w:val="000000"/>
        </w:rPr>
      </w:pPr>
    </w:p>
    <w:p w14:paraId="0BEFC343" w14:textId="37D6219E" w:rsidR="00E15CE5" w:rsidRPr="00E15CE5" w:rsidRDefault="001A4ABB" w:rsidP="00E15CE5">
      <w:pPr>
        <w:numPr>
          <w:ilvl w:val="2"/>
          <w:numId w:val="1"/>
        </w:numPr>
        <w:pBdr>
          <w:top w:val="nil"/>
          <w:left w:val="nil"/>
          <w:bottom w:val="nil"/>
          <w:right w:val="nil"/>
          <w:between w:val="nil"/>
        </w:pBdr>
        <w:ind w:left="0" w:firstLine="0"/>
        <w:jc w:val="left"/>
      </w:pPr>
      <w:r w:rsidRPr="00897592">
        <w:rPr>
          <w:color w:val="000000"/>
        </w:rPr>
        <w:t xml:space="preserve">Flush with isotonic saline to ensure </w:t>
      </w:r>
      <w:r w:rsidR="00CE14A4" w:rsidRPr="00897592">
        <w:rPr>
          <w:color w:val="000000"/>
        </w:rPr>
        <w:t xml:space="preserve">the </w:t>
      </w:r>
      <w:r w:rsidRPr="00897592">
        <w:rPr>
          <w:color w:val="000000"/>
        </w:rPr>
        <w:t>proper positioning of the venous catheter</w:t>
      </w:r>
      <w:r w:rsidR="00CA607A">
        <w:rPr>
          <w:color w:val="000000"/>
        </w:rPr>
        <w:t>.</w:t>
      </w:r>
      <w:r w:rsidR="00193D8C" w:rsidRPr="00897592">
        <w:rPr>
          <w:color w:val="000000"/>
        </w:rPr>
        <w:t xml:space="preserve"> </w:t>
      </w:r>
      <w:r w:rsidR="00CA607A">
        <w:rPr>
          <w:color w:val="000000"/>
        </w:rPr>
        <w:t>O</w:t>
      </w:r>
      <w:r w:rsidR="00193D8C" w:rsidRPr="00897592">
        <w:rPr>
          <w:color w:val="000000"/>
        </w:rPr>
        <w:t xml:space="preserve">bserve for slight de-coloring of the vein as the saline passes. </w:t>
      </w:r>
    </w:p>
    <w:p w14:paraId="5BB70DB5" w14:textId="77777777" w:rsidR="00E15CE5" w:rsidRDefault="00E15CE5" w:rsidP="00E15CE5">
      <w:pPr>
        <w:pStyle w:val="ListParagraph"/>
        <w:ind w:left="0"/>
        <w:rPr>
          <w:color w:val="000000"/>
        </w:rPr>
      </w:pPr>
    </w:p>
    <w:p w14:paraId="00000027" w14:textId="28E60F6E" w:rsidR="000513D8" w:rsidRDefault="00E15CE5" w:rsidP="00E15CE5">
      <w:pPr>
        <w:pBdr>
          <w:top w:val="nil"/>
          <w:left w:val="nil"/>
          <w:bottom w:val="nil"/>
          <w:right w:val="nil"/>
          <w:between w:val="nil"/>
        </w:pBdr>
        <w:jc w:val="left"/>
      </w:pPr>
      <w:r>
        <w:rPr>
          <w:color w:val="000000"/>
        </w:rPr>
        <w:t xml:space="preserve">NOTE: </w:t>
      </w:r>
      <w:r w:rsidR="00193D8C" w:rsidRPr="00897592">
        <w:rPr>
          <w:color w:val="000000"/>
        </w:rPr>
        <w:t>If a subcutaneous bulge appear</w:t>
      </w:r>
      <w:r w:rsidR="00956BDD" w:rsidRPr="00897592">
        <w:rPr>
          <w:color w:val="000000"/>
        </w:rPr>
        <w:t>s</w:t>
      </w:r>
      <w:r w:rsidR="00193D8C" w:rsidRPr="00897592">
        <w:rPr>
          <w:color w:val="000000"/>
        </w:rPr>
        <w:t>, the venous catheter is in a subcutaneous position and must be removed</w:t>
      </w:r>
      <w:r w:rsidR="001A4ABB" w:rsidRPr="00897592">
        <w:rPr>
          <w:color w:val="000000"/>
        </w:rPr>
        <w:t xml:space="preserve">. Consider establishing </w:t>
      </w:r>
      <w:r w:rsidR="00083186">
        <w:rPr>
          <w:color w:val="000000"/>
        </w:rPr>
        <w:t xml:space="preserve">the </w:t>
      </w:r>
      <w:r w:rsidR="001A4ABB" w:rsidRPr="00897592">
        <w:rPr>
          <w:color w:val="000000"/>
        </w:rPr>
        <w:t>second intravenous access as</w:t>
      </w:r>
      <w:r w:rsidR="00CA607A">
        <w:rPr>
          <w:color w:val="000000"/>
        </w:rPr>
        <w:t xml:space="preserve"> a</w:t>
      </w:r>
      <w:r w:rsidR="00D82C92" w:rsidRPr="00897592">
        <w:rPr>
          <w:color w:val="000000"/>
        </w:rPr>
        <w:t xml:space="preserve"> </w:t>
      </w:r>
      <w:r w:rsidR="001A4ABB" w:rsidRPr="00897592">
        <w:rPr>
          <w:color w:val="000000"/>
        </w:rPr>
        <w:t xml:space="preserve">backup. </w:t>
      </w:r>
    </w:p>
    <w:p w14:paraId="12261138" w14:textId="77777777" w:rsidR="003D562D" w:rsidRPr="003D562D" w:rsidRDefault="003D562D" w:rsidP="00E15CE5">
      <w:pPr>
        <w:pBdr>
          <w:top w:val="nil"/>
          <w:left w:val="nil"/>
          <w:bottom w:val="nil"/>
          <w:right w:val="nil"/>
          <w:between w:val="nil"/>
        </w:pBdr>
        <w:jc w:val="left"/>
      </w:pPr>
    </w:p>
    <w:p w14:paraId="00000028" w14:textId="5341A390" w:rsidR="000513D8" w:rsidRDefault="00CE14A4" w:rsidP="00E15CE5">
      <w:pPr>
        <w:numPr>
          <w:ilvl w:val="1"/>
          <w:numId w:val="1"/>
        </w:numPr>
        <w:pBdr>
          <w:top w:val="nil"/>
          <w:left w:val="nil"/>
          <w:bottom w:val="nil"/>
          <w:right w:val="nil"/>
          <w:between w:val="nil"/>
        </w:pBdr>
        <w:ind w:left="0" w:firstLine="0"/>
        <w:jc w:val="left"/>
      </w:pPr>
      <w:r>
        <w:rPr>
          <w:color w:val="000000"/>
        </w:rPr>
        <w:t>Once anesthetized, m</w:t>
      </w:r>
      <w:r w:rsidR="001A4ABB">
        <w:rPr>
          <w:color w:val="000000"/>
        </w:rPr>
        <w:t xml:space="preserve">ove the animal to an operating table. Place it </w:t>
      </w:r>
      <w:r w:rsidR="003D562D">
        <w:rPr>
          <w:color w:val="000000"/>
        </w:rPr>
        <w:t>in</w:t>
      </w:r>
      <w:r w:rsidR="00D8392A">
        <w:rPr>
          <w:color w:val="000000"/>
        </w:rPr>
        <w:t xml:space="preserve"> a</w:t>
      </w:r>
      <w:r w:rsidR="003D562D">
        <w:rPr>
          <w:color w:val="000000"/>
        </w:rPr>
        <w:t xml:space="preserve"> </w:t>
      </w:r>
      <w:r w:rsidR="001A4ABB">
        <w:rPr>
          <w:color w:val="000000"/>
        </w:rPr>
        <w:t>supine</w:t>
      </w:r>
      <w:r w:rsidR="003D562D">
        <w:rPr>
          <w:color w:val="000000"/>
        </w:rPr>
        <w:t xml:space="preserve"> position</w:t>
      </w:r>
      <w:r w:rsidR="001A4ABB">
        <w:rPr>
          <w:color w:val="000000"/>
        </w:rPr>
        <w:t xml:space="preserve">. </w:t>
      </w:r>
    </w:p>
    <w:p w14:paraId="541C689A" w14:textId="77777777" w:rsidR="003D562D" w:rsidRPr="003D562D" w:rsidRDefault="003D562D" w:rsidP="00E15CE5">
      <w:pPr>
        <w:pBdr>
          <w:top w:val="nil"/>
          <w:left w:val="nil"/>
          <w:bottom w:val="nil"/>
          <w:right w:val="nil"/>
          <w:between w:val="nil"/>
        </w:pBdr>
        <w:jc w:val="left"/>
      </w:pPr>
    </w:p>
    <w:p w14:paraId="00000029" w14:textId="26CD518C" w:rsidR="000513D8" w:rsidRDefault="001A4ABB" w:rsidP="00E15CE5">
      <w:pPr>
        <w:numPr>
          <w:ilvl w:val="1"/>
          <w:numId w:val="1"/>
        </w:numPr>
        <w:pBdr>
          <w:top w:val="nil"/>
          <w:left w:val="nil"/>
          <w:bottom w:val="nil"/>
          <w:right w:val="nil"/>
          <w:between w:val="nil"/>
        </w:pBdr>
        <w:ind w:left="0" w:firstLine="0"/>
        <w:jc w:val="left"/>
      </w:pPr>
      <w:r>
        <w:rPr>
          <w:color w:val="000000"/>
        </w:rPr>
        <w:t>Intubate the pig by direct laryngoscopy</w:t>
      </w:r>
      <w:r w:rsidR="00193D8C">
        <w:rPr>
          <w:color w:val="000000"/>
        </w:rPr>
        <w:t xml:space="preserve"> with a size 7 tube</w:t>
      </w:r>
      <w:r>
        <w:rPr>
          <w:color w:val="000000"/>
        </w:rPr>
        <w:t xml:space="preserve">. Fixate the tube to the snout/head of the animal to avoid </w:t>
      </w:r>
      <w:r w:rsidR="003D562D">
        <w:rPr>
          <w:color w:val="000000"/>
        </w:rPr>
        <w:t xml:space="preserve">any </w:t>
      </w:r>
      <w:r>
        <w:rPr>
          <w:color w:val="000000"/>
        </w:rPr>
        <w:t xml:space="preserve">accidental extubation. Ensure correct positioning of the tube by </w:t>
      </w:r>
      <w:r w:rsidR="00083186">
        <w:rPr>
          <w:color w:val="000000"/>
        </w:rPr>
        <w:t xml:space="preserve">looking for </w:t>
      </w:r>
      <w:r>
        <w:rPr>
          <w:color w:val="000000"/>
        </w:rPr>
        <w:t xml:space="preserve">equal thoracic movements on ventilation, stethoscopy and/or sufficient expiratory carbon dioxide. </w:t>
      </w:r>
    </w:p>
    <w:p w14:paraId="0465C127" w14:textId="77777777" w:rsidR="003D562D" w:rsidRPr="003D562D" w:rsidRDefault="003D562D" w:rsidP="00E15CE5">
      <w:pPr>
        <w:pBdr>
          <w:top w:val="nil"/>
          <w:left w:val="nil"/>
          <w:bottom w:val="nil"/>
          <w:right w:val="nil"/>
          <w:between w:val="nil"/>
        </w:pBdr>
        <w:jc w:val="left"/>
      </w:pPr>
    </w:p>
    <w:p w14:paraId="0000002A" w14:textId="496DD85D" w:rsidR="000513D8" w:rsidRPr="003D562D" w:rsidRDefault="001A4ABB" w:rsidP="00E15CE5">
      <w:pPr>
        <w:numPr>
          <w:ilvl w:val="1"/>
          <w:numId w:val="1"/>
        </w:numPr>
        <w:pBdr>
          <w:top w:val="nil"/>
          <w:left w:val="nil"/>
          <w:bottom w:val="nil"/>
          <w:right w:val="nil"/>
          <w:between w:val="nil"/>
        </w:pBdr>
        <w:ind w:left="0" w:firstLine="0"/>
        <w:jc w:val="left"/>
      </w:pPr>
      <w:r>
        <w:rPr>
          <w:color w:val="000000"/>
        </w:rPr>
        <w:t xml:space="preserve">Connect the tube to a pre-tested mechanical ventilator and start </w:t>
      </w:r>
      <w:r w:rsidR="00CE14A4">
        <w:rPr>
          <w:color w:val="000000"/>
        </w:rPr>
        <w:t xml:space="preserve">the </w:t>
      </w:r>
      <w:r>
        <w:rPr>
          <w:color w:val="000000"/>
        </w:rPr>
        <w:t xml:space="preserve">ventilation. Use </w:t>
      </w:r>
      <w:r w:rsidR="00083186">
        <w:rPr>
          <w:color w:val="000000"/>
        </w:rPr>
        <w:t xml:space="preserve">the </w:t>
      </w:r>
      <w:r>
        <w:rPr>
          <w:color w:val="000000"/>
        </w:rPr>
        <w:t>pressure-controlled, volume-gated ventilation with a tidal volume of 8 mL/kg and low-flow ventilation. The fraction of inspired oxygen (FiO</w:t>
      </w:r>
      <w:r w:rsidRPr="00CE14A4">
        <w:rPr>
          <w:color w:val="000000"/>
          <w:vertAlign w:val="subscript"/>
        </w:rPr>
        <w:t>2</w:t>
      </w:r>
      <w:r>
        <w:rPr>
          <w:color w:val="000000"/>
        </w:rPr>
        <w:t xml:space="preserve">) can be 0.21 for </w:t>
      </w:r>
      <w:proofErr w:type="spellStart"/>
      <w:r>
        <w:rPr>
          <w:color w:val="000000"/>
        </w:rPr>
        <w:t>normoxia</w:t>
      </w:r>
      <w:proofErr w:type="spellEnd"/>
      <w:r>
        <w:rPr>
          <w:color w:val="000000"/>
        </w:rPr>
        <w:t xml:space="preserve"> or higher. Adjust </w:t>
      </w:r>
      <w:r w:rsidR="00E15CE5">
        <w:rPr>
          <w:color w:val="000000"/>
        </w:rPr>
        <w:t xml:space="preserve">the </w:t>
      </w:r>
      <w:r>
        <w:rPr>
          <w:color w:val="000000"/>
        </w:rPr>
        <w:t xml:space="preserve">respiratory rate to target </w:t>
      </w:r>
      <w:r w:rsidR="00CE14A4">
        <w:rPr>
          <w:color w:val="000000"/>
        </w:rPr>
        <w:t xml:space="preserve">the </w:t>
      </w:r>
      <w:r>
        <w:rPr>
          <w:color w:val="000000"/>
        </w:rPr>
        <w:t xml:space="preserve">end-tidal carbon dioxide of 5 kPa. </w:t>
      </w:r>
    </w:p>
    <w:p w14:paraId="761EE664" w14:textId="77777777" w:rsidR="003D562D" w:rsidRDefault="003D562D" w:rsidP="00E15CE5">
      <w:pPr>
        <w:pBdr>
          <w:top w:val="nil"/>
          <w:left w:val="nil"/>
          <w:bottom w:val="nil"/>
          <w:right w:val="nil"/>
          <w:between w:val="nil"/>
        </w:pBdr>
        <w:jc w:val="left"/>
      </w:pPr>
    </w:p>
    <w:p w14:paraId="0134876D" w14:textId="06F299F9" w:rsidR="00CE14A4" w:rsidRPr="00CE14A4" w:rsidRDefault="001A4ABB" w:rsidP="00E15CE5">
      <w:pPr>
        <w:numPr>
          <w:ilvl w:val="1"/>
          <w:numId w:val="1"/>
        </w:numPr>
        <w:pBdr>
          <w:top w:val="nil"/>
          <w:left w:val="nil"/>
          <w:bottom w:val="nil"/>
          <w:right w:val="nil"/>
          <w:between w:val="nil"/>
        </w:pBdr>
        <w:ind w:left="0" w:firstLine="0"/>
        <w:jc w:val="left"/>
      </w:pPr>
      <w:r>
        <w:rPr>
          <w:color w:val="000000"/>
        </w:rPr>
        <w:t xml:space="preserve">Start </w:t>
      </w:r>
      <w:r w:rsidR="00083186">
        <w:rPr>
          <w:color w:val="000000"/>
        </w:rPr>
        <w:t xml:space="preserve">the </w:t>
      </w:r>
      <w:r>
        <w:rPr>
          <w:color w:val="000000"/>
        </w:rPr>
        <w:t xml:space="preserve">total intravenous anesthesia by propofol 3 mg/kg/h and fentanyl 6.25 g/kg/h. Ensure sufficient anesthesia by the lack of corneal reflexes and response to </w:t>
      </w:r>
      <w:r w:rsidR="00083186">
        <w:rPr>
          <w:color w:val="000000"/>
        </w:rPr>
        <w:t xml:space="preserve">a </w:t>
      </w:r>
      <w:r>
        <w:rPr>
          <w:color w:val="000000"/>
        </w:rPr>
        <w:t>painful stimulus. Increase infusion</w:t>
      </w:r>
      <w:r w:rsidR="00E15CE5">
        <w:rPr>
          <w:color w:val="000000"/>
        </w:rPr>
        <w:t>,</w:t>
      </w:r>
      <w:r>
        <w:rPr>
          <w:color w:val="000000"/>
        </w:rPr>
        <w:t xml:space="preserve"> if necessary. </w:t>
      </w:r>
    </w:p>
    <w:p w14:paraId="52DC2C6D" w14:textId="77777777" w:rsidR="00CE14A4" w:rsidRDefault="00CE14A4" w:rsidP="00E15CE5">
      <w:pPr>
        <w:pStyle w:val="ListParagraph"/>
        <w:ind w:left="0"/>
        <w:rPr>
          <w:color w:val="000000"/>
        </w:rPr>
      </w:pPr>
    </w:p>
    <w:p w14:paraId="0000002B" w14:textId="2D5817A8" w:rsidR="000513D8" w:rsidRDefault="00CE14A4" w:rsidP="00E15CE5">
      <w:pPr>
        <w:pBdr>
          <w:top w:val="nil"/>
          <w:left w:val="nil"/>
          <w:bottom w:val="nil"/>
          <w:right w:val="nil"/>
          <w:between w:val="nil"/>
        </w:pBdr>
        <w:jc w:val="left"/>
      </w:pPr>
      <w:r>
        <w:rPr>
          <w:color w:val="000000"/>
        </w:rPr>
        <w:t xml:space="preserve">NOTE: </w:t>
      </w:r>
      <w:r w:rsidR="001A4ABB">
        <w:rPr>
          <w:color w:val="000000"/>
        </w:rPr>
        <w:t xml:space="preserve">Do not leave the animal unattended at any time until it has regained sufficient consciousness to maintain sternal recumbency (survival protocol) or has been euthanized. </w:t>
      </w:r>
    </w:p>
    <w:p w14:paraId="3C0F4794" w14:textId="77777777" w:rsidR="003D562D" w:rsidRPr="003D562D" w:rsidRDefault="003D562D" w:rsidP="00E15CE5">
      <w:pPr>
        <w:pBdr>
          <w:top w:val="nil"/>
          <w:left w:val="nil"/>
          <w:bottom w:val="nil"/>
          <w:right w:val="nil"/>
          <w:between w:val="nil"/>
        </w:pBdr>
        <w:jc w:val="left"/>
      </w:pPr>
    </w:p>
    <w:p w14:paraId="0000002C" w14:textId="27D4B641" w:rsidR="000513D8" w:rsidRDefault="001A4ABB" w:rsidP="00E15CE5">
      <w:pPr>
        <w:numPr>
          <w:ilvl w:val="1"/>
          <w:numId w:val="1"/>
        </w:numPr>
        <w:pBdr>
          <w:top w:val="nil"/>
          <w:left w:val="nil"/>
          <w:bottom w:val="nil"/>
          <w:right w:val="nil"/>
          <w:between w:val="nil"/>
        </w:pBdr>
        <w:ind w:left="0" w:firstLine="0"/>
        <w:jc w:val="left"/>
      </w:pPr>
      <w:r>
        <w:rPr>
          <w:color w:val="000000"/>
        </w:rPr>
        <w:t xml:space="preserve">Monitor the animal with </w:t>
      </w:r>
      <w:r w:rsidR="00C06B65">
        <w:rPr>
          <w:color w:val="000000"/>
        </w:rPr>
        <w:t xml:space="preserve">a </w:t>
      </w:r>
      <w:r>
        <w:rPr>
          <w:color w:val="000000"/>
        </w:rPr>
        <w:t>3-lead electrocardiogram and pulse oximetry.</w:t>
      </w:r>
    </w:p>
    <w:p w14:paraId="25DB3F8F" w14:textId="77777777" w:rsidR="003D562D" w:rsidRDefault="003D562D" w:rsidP="00E15CE5">
      <w:pPr>
        <w:pBdr>
          <w:top w:val="nil"/>
          <w:left w:val="nil"/>
          <w:bottom w:val="nil"/>
          <w:right w:val="nil"/>
          <w:between w:val="nil"/>
        </w:pBdr>
        <w:jc w:val="left"/>
        <w:rPr>
          <w:color w:val="000000"/>
        </w:rPr>
      </w:pPr>
    </w:p>
    <w:p w14:paraId="42B8B71E" w14:textId="2B1AE8B6" w:rsidR="00CE14A4"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Measure </w:t>
      </w:r>
      <w:r w:rsidR="00CE14A4">
        <w:rPr>
          <w:color w:val="000000"/>
        </w:rPr>
        <w:t xml:space="preserve">the </w:t>
      </w:r>
      <w:r>
        <w:rPr>
          <w:color w:val="000000"/>
        </w:rPr>
        <w:t xml:space="preserve">body temperature. </w:t>
      </w:r>
      <w:r w:rsidR="00C06B65">
        <w:rPr>
          <w:color w:val="000000"/>
        </w:rPr>
        <w:t>If necessary, h</w:t>
      </w:r>
      <w:r>
        <w:rPr>
          <w:color w:val="000000"/>
        </w:rPr>
        <w:t>eat the animal target</w:t>
      </w:r>
      <w:r w:rsidR="00C06B65">
        <w:rPr>
          <w:color w:val="000000"/>
        </w:rPr>
        <w:t>ing</w:t>
      </w:r>
      <w:r>
        <w:rPr>
          <w:color w:val="000000"/>
        </w:rPr>
        <w:t xml:space="preserve"> a normal porcine temperature of 38-39 </w:t>
      </w:r>
      <w:r w:rsidR="00CE14A4" w:rsidRPr="00CE14A4">
        <w:rPr>
          <w:color w:val="000000"/>
        </w:rPr>
        <w:t>˚</w:t>
      </w:r>
      <w:r>
        <w:rPr>
          <w:color w:val="000000"/>
        </w:rPr>
        <w:t xml:space="preserve">C. </w:t>
      </w:r>
    </w:p>
    <w:p w14:paraId="4FD0A589" w14:textId="77777777" w:rsidR="00CE14A4" w:rsidRDefault="00CE14A4" w:rsidP="00E15CE5">
      <w:pPr>
        <w:pStyle w:val="ListParagraph"/>
        <w:ind w:left="0"/>
        <w:rPr>
          <w:color w:val="000000"/>
        </w:rPr>
      </w:pPr>
    </w:p>
    <w:p w14:paraId="0000002D" w14:textId="6AA9A818" w:rsidR="000513D8" w:rsidRDefault="00CE14A4" w:rsidP="00E15CE5">
      <w:pPr>
        <w:pBdr>
          <w:top w:val="nil"/>
          <w:left w:val="nil"/>
          <w:bottom w:val="nil"/>
          <w:right w:val="nil"/>
          <w:between w:val="nil"/>
        </w:pBdr>
        <w:jc w:val="left"/>
        <w:rPr>
          <w:color w:val="000000"/>
        </w:rPr>
      </w:pPr>
      <w:r>
        <w:rPr>
          <w:color w:val="000000"/>
        </w:rPr>
        <w:t xml:space="preserve">NOTE: </w:t>
      </w:r>
      <w:r w:rsidR="001A4ABB">
        <w:rPr>
          <w:color w:val="000000"/>
        </w:rPr>
        <w:t>Hypothermia may increase the risk of arrhythmogenesis triggered by instrumentation</w:t>
      </w:r>
      <w:hyperlink r:id="rId15">
        <w:r w:rsidR="001A4ABB">
          <w:rPr>
            <w:color w:val="000000"/>
            <w:vertAlign w:val="superscript"/>
          </w:rPr>
          <w:t>19</w:t>
        </w:r>
      </w:hyperlink>
      <w:r w:rsidR="001A4ABB">
        <w:rPr>
          <w:color w:val="000000"/>
        </w:rPr>
        <w:t xml:space="preserve">. </w:t>
      </w:r>
    </w:p>
    <w:p w14:paraId="1BD2AB38" w14:textId="77777777" w:rsidR="003D562D" w:rsidRPr="003D562D" w:rsidRDefault="003D562D" w:rsidP="00E15CE5">
      <w:pPr>
        <w:pBdr>
          <w:top w:val="nil"/>
          <w:left w:val="nil"/>
          <w:bottom w:val="nil"/>
          <w:right w:val="nil"/>
          <w:between w:val="nil"/>
        </w:pBdr>
        <w:jc w:val="left"/>
      </w:pPr>
    </w:p>
    <w:p w14:paraId="0000002E" w14:textId="63FF940F" w:rsidR="000513D8" w:rsidRDefault="001A4ABB" w:rsidP="00E15CE5">
      <w:pPr>
        <w:numPr>
          <w:ilvl w:val="1"/>
          <w:numId w:val="1"/>
        </w:numPr>
        <w:pBdr>
          <w:top w:val="nil"/>
          <w:left w:val="nil"/>
          <w:bottom w:val="nil"/>
          <w:right w:val="nil"/>
          <w:between w:val="nil"/>
        </w:pBdr>
        <w:ind w:left="0" w:firstLine="0"/>
        <w:jc w:val="left"/>
      </w:pPr>
      <w:r>
        <w:rPr>
          <w:color w:val="000000"/>
        </w:rPr>
        <w:t xml:space="preserve">Insert </w:t>
      </w:r>
      <w:r w:rsidR="00CE14A4">
        <w:rPr>
          <w:color w:val="000000"/>
        </w:rPr>
        <w:t xml:space="preserve">the </w:t>
      </w:r>
      <w:r>
        <w:rPr>
          <w:color w:val="000000"/>
        </w:rPr>
        <w:t xml:space="preserve">bladder catheter </w:t>
      </w:r>
      <w:r w:rsidR="00193D8C">
        <w:rPr>
          <w:color w:val="000000"/>
        </w:rPr>
        <w:t>(size 1</w:t>
      </w:r>
      <w:r w:rsidR="00956BDD">
        <w:rPr>
          <w:color w:val="000000"/>
        </w:rPr>
        <w:t>4</w:t>
      </w:r>
      <w:r w:rsidR="00193D8C">
        <w:rPr>
          <w:color w:val="000000"/>
        </w:rPr>
        <w:t xml:space="preserve">) </w:t>
      </w:r>
      <w:r>
        <w:rPr>
          <w:color w:val="000000"/>
        </w:rPr>
        <w:t xml:space="preserve">by transvaginal access and connect to a urine </w:t>
      </w:r>
      <w:r>
        <w:rPr>
          <w:color w:val="000000"/>
        </w:rPr>
        <w:lastRenderedPageBreak/>
        <w:t>sampling bag.</w:t>
      </w:r>
    </w:p>
    <w:p w14:paraId="1CA9E5A7" w14:textId="77777777" w:rsidR="003D562D" w:rsidRPr="003D562D" w:rsidRDefault="003D562D" w:rsidP="00E15CE5">
      <w:pPr>
        <w:pBdr>
          <w:top w:val="nil"/>
          <w:left w:val="nil"/>
          <w:bottom w:val="nil"/>
          <w:right w:val="nil"/>
          <w:between w:val="nil"/>
        </w:pBdr>
        <w:jc w:val="left"/>
      </w:pPr>
    </w:p>
    <w:p w14:paraId="00BF2863" w14:textId="726D7415" w:rsidR="00CE14A4" w:rsidRPr="00CE14A4" w:rsidRDefault="001A4ABB" w:rsidP="00E15CE5">
      <w:pPr>
        <w:numPr>
          <w:ilvl w:val="1"/>
          <w:numId w:val="1"/>
        </w:numPr>
        <w:pBdr>
          <w:top w:val="nil"/>
          <w:left w:val="nil"/>
          <w:bottom w:val="nil"/>
          <w:right w:val="nil"/>
          <w:between w:val="nil"/>
        </w:pBdr>
        <w:ind w:left="0" w:firstLine="0"/>
        <w:jc w:val="left"/>
      </w:pPr>
      <w:r>
        <w:rPr>
          <w:color w:val="000000"/>
        </w:rPr>
        <w:t>Depending on</w:t>
      </w:r>
      <w:r w:rsidR="00D82C92">
        <w:rPr>
          <w:color w:val="000000"/>
        </w:rPr>
        <w:t xml:space="preserve"> the</w:t>
      </w:r>
      <w:r>
        <w:rPr>
          <w:color w:val="000000"/>
        </w:rPr>
        <w:t xml:space="preserve"> research protocol and the scientific hypothesis to be investigated, consider administering heparin intravenously</w:t>
      </w:r>
      <w:r w:rsidR="00083186">
        <w:rPr>
          <w:color w:val="000000"/>
        </w:rPr>
        <w:t xml:space="preserve"> (5000 IE </w:t>
      </w:r>
      <w:r>
        <w:rPr>
          <w:color w:val="000000"/>
        </w:rPr>
        <w:t>repeated</w:t>
      </w:r>
      <w:r w:rsidR="00193D8C">
        <w:rPr>
          <w:color w:val="000000"/>
        </w:rPr>
        <w:t xml:space="preserve"> every 4-6 h</w:t>
      </w:r>
      <w:r w:rsidR="00083186">
        <w:rPr>
          <w:color w:val="000000"/>
        </w:rPr>
        <w:t>,</w:t>
      </w:r>
      <w:r>
        <w:rPr>
          <w:color w:val="000000"/>
        </w:rPr>
        <w:t xml:space="preserve"> if necessary</w:t>
      </w:r>
      <w:r w:rsidR="00083186">
        <w:rPr>
          <w:color w:val="000000"/>
        </w:rPr>
        <w:t>)</w:t>
      </w:r>
      <w:r>
        <w:rPr>
          <w:color w:val="000000"/>
        </w:rPr>
        <w:t xml:space="preserve"> and/or amiodaron (</w:t>
      </w:r>
      <w:r w:rsidR="00083186">
        <w:rPr>
          <w:color w:val="000000"/>
        </w:rPr>
        <w:t xml:space="preserve">300 mg </w:t>
      </w:r>
      <w:r>
        <w:rPr>
          <w:color w:val="000000"/>
        </w:rPr>
        <w:t xml:space="preserve">infusion over 20 min). </w:t>
      </w:r>
    </w:p>
    <w:p w14:paraId="2403EF59" w14:textId="77777777" w:rsidR="00CE14A4" w:rsidRDefault="00CE14A4" w:rsidP="00E15CE5">
      <w:pPr>
        <w:pStyle w:val="ListParagraph"/>
        <w:ind w:left="0"/>
        <w:rPr>
          <w:color w:val="000000"/>
        </w:rPr>
      </w:pPr>
    </w:p>
    <w:p w14:paraId="0000002F" w14:textId="65908D67" w:rsidR="000513D8" w:rsidRDefault="00CE14A4" w:rsidP="00E15CE5">
      <w:pPr>
        <w:pBdr>
          <w:top w:val="nil"/>
          <w:left w:val="nil"/>
          <w:bottom w:val="nil"/>
          <w:right w:val="nil"/>
          <w:between w:val="nil"/>
        </w:pBdr>
        <w:jc w:val="left"/>
      </w:pPr>
      <w:r>
        <w:rPr>
          <w:color w:val="000000"/>
        </w:rPr>
        <w:t xml:space="preserve">NOTE: </w:t>
      </w:r>
      <w:r w:rsidR="001A4ABB">
        <w:rPr>
          <w:color w:val="000000"/>
        </w:rPr>
        <w:t xml:space="preserve">Heparinization can be </w:t>
      </w:r>
      <w:r w:rsidR="003B5956">
        <w:rPr>
          <w:color w:val="000000"/>
        </w:rPr>
        <w:t>performed</w:t>
      </w:r>
      <w:r w:rsidR="001A4ABB">
        <w:rPr>
          <w:color w:val="000000"/>
        </w:rPr>
        <w:t xml:space="preserve"> after intravascular accesses are established. These drugs may ease </w:t>
      </w:r>
      <w:r w:rsidR="00E742C3">
        <w:rPr>
          <w:color w:val="000000"/>
        </w:rPr>
        <w:t xml:space="preserve">the </w:t>
      </w:r>
      <w:r w:rsidR="001A4ABB">
        <w:rPr>
          <w:color w:val="000000"/>
        </w:rPr>
        <w:t xml:space="preserve">instrumentation but might bias </w:t>
      </w:r>
      <w:r w:rsidR="002C1AD8">
        <w:rPr>
          <w:color w:val="000000"/>
        </w:rPr>
        <w:t>results</w:t>
      </w:r>
      <w:r w:rsidR="001A4ABB">
        <w:rPr>
          <w:color w:val="000000"/>
        </w:rPr>
        <w:t xml:space="preserve">. Alternatively, slow saline infusion on </w:t>
      </w:r>
      <w:r w:rsidR="00D82C92">
        <w:rPr>
          <w:color w:val="000000"/>
        </w:rPr>
        <w:t xml:space="preserve">intravenous </w:t>
      </w:r>
      <w:r w:rsidR="001A4ABB">
        <w:rPr>
          <w:color w:val="000000"/>
        </w:rPr>
        <w:t xml:space="preserve">sheaths can </w:t>
      </w:r>
      <w:r w:rsidR="00D82C92">
        <w:rPr>
          <w:color w:val="000000"/>
        </w:rPr>
        <w:t xml:space="preserve">prevent </w:t>
      </w:r>
      <w:r w:rsidR="001A4ABB">
        <w:rPr>
          <w:color w:val="000000"/>
        </w:rPr>
        <w:t>intra-luminal thrombosis.</w:t>
      </w:r>
    </w:p>
    <w:p w14:paraId="2BC56AFA" w14:textId="77777777" w:rsidR="003D562D" w:rsidRDefault="003D562D" w:rsidP="00E15CE5">
      <w:pPr>
        <w:pBdr>
          <w:top w:val="nil"/>
          <w:left w:val="nil"/>
          <w:bottom w:val="nil"/>
          <w:right w:val="nil"/>
          <w:between w:val="nil"/>
        </w:pBdr>
        <w:jc w:val="left"/>
      </w:pPr>
    </w:p>
    <w:p w14:paraId="00000030" w14:textId="1CD1E4F0" w:rsidR="000513D8" w:rsidRDefault="001A4ABB" w:rsidP="00E15CE5">
      <w:pPr>
        <w:numPr>
          <w:ilvl w:val="1"/>
          <w:numId w:val="1"/>
        </w:numPr>
        <w:pBdr>
          <w:top w:val="nil"/>
          <w:left w:val="nil"/>
          <w:bottom w:val="nil"/>
          <w:right w:val="nil"/>
          <w:between w:val="nil"/>
        </w:pBdr>
        <w:ind w:left="0" w:firstLine="0"/>
        <w:jc w:val="left"/>
      </w:pPr>
      <w:r>
        <w:t xml:space="preserve">Use vet ointment on </w:t>
      </w:r>
      <w:r w:rsidR="003B5956">
        <w:t xml:space="preserve">the </w:t>
      </w:r>
      <w:r>
        <w:t xml:space="preserve">eyes to prevent dryness. </w:t>
      </w:r>
    </w:p>
    <w:p w14:paraId="00000031" w14:textId="77777777" w:rsidR="000513D8" w:rsidRDefault="000513D8" w:rsidP="00E15CE5">
      <w:pPr>
        <w:pBdr>
          <w:top w:val="nil"/>
          <w:left w:val="nil"/>
          <w:bottom w:val="nil"/>
          <w:right w:val="nil"/>
          <w:between w:val="nil"/>
        </w:pBdr>
        <w:jc w:val="left"/>
      </w:pPr>
    </w:p>
    <w:p w14:paraId="00000032" w14:textId="77777777" w:rsidR="000513D8" w:rsidRPr="00227546" w:rsidRDefault="001A4ABB" w:rsidP="00E15CE5">
      <w:pPr>
        <w:numPr>
          <w:ilvl w:val="0"/>
          <w:numId w:val="1"/>
        </w:numPr>
        <w:pBdr>
          <w:top w:val="nil"/>
          <w:left w:val="nil"/>
          <w:bottom w:val="nil"/>
          <w:right w:val="nil"/>
          <w:between w:val="nil"/>
        </w:pBdr>
        <w:ind w:left="0" w:firstLine="0"/>
        <w:jc w:val="left"/>
        <w:rPr>
          <w:b/>
          <w:bCs/>
          <w:color w:val="000000"/>
          <w:highlight w:val="yellow"/>
        </w:rPr>
      </w:pPr>
      <w:r w:rsidRPr="00227546">
        <w:rPr>
          <w:b/>
          <w:bCs/>
          <w:color w:val="000000"/>
          <w:highlight w:val="yellow"/>
        </w:rPr>
        <w:t>Intravascular accesses</w:t>
      </w:r>
    </w:p>
    <w:p w14:paraId="221ACEAB" w14:textId="77777777" w:rsidR="003D562D" w:rsidRDefault="003D562D" w:rsidP="00E15CE5">
      <w:pPr>
        <w:pBdr>
          <w:top w:val="nil"/>
          <w:left w:val="nil"/>
          <w:bottom w:val="nil"/>
          <w:right w:val="nil"/>
          <w:between w:val="nil"/>
        </w:pBdr>
        <w:jc w:val="left"/>
        <w:rPr>
          <w:color w:val="000000"/>
        </w:rPr>
      </w:pPr>
    </w:p>
    <w:p w14:paraId="00000033" w14:textId="4CA74730" w:rsidR="000513D8" w:rsidRDefault="00E15CE5" w:rsidP="00E15CE5">
      <w:pPr>
        <w:pBdr>
          <w:top w:val="nil"/>
          <w:left w:val="nil"/>
          <w:bottom w:val="nil"/>
          <w:right w:val="nil"/>
          <w:between w:val="nil"/>
        </w:pBdr>
        <w:jc w:val="left"/>
        <w:rPr>
          <w:color w:val="000000"/>
        </w:rPr>
      </w:pPr>
      <w:r>
        <w:rPr>
          <w:color w:val="000000"/>
        </w:rPr>
        <w:t xml:space="preserve">NOTE: </w:t>
      </w:r>
      <w:r w:rsidR="001A4ABB">
        <w:rPr>
          <w:color w:val="000000"/>
        </w:rPr>
        <w:t xml:space="preserve">Intravascular accesses are to be established in the right external jugular vein, the left external jugular vein, left carotid artery, left femoral artery, and right femoral vein. </w:t>
      </w:r>
      <w:r w:rsidR="00045010">
        <w:rPr>
          <w:color w:val="000000"/>
        </w:rPr>
        <w:t>I</w:t>
      </w:r>
      <w:r w:rsidR="001A4ABB">
        <w:rPr>
          <w:color w:val="000000"/>
        </w:rPr>
        <w:t>n the pig, the external jugular vein is much larger than the internal jugular vein and</w:t>
      </w:r>
      <w:r w:rsidR="003B5956">
        <w:rPr>
          <w:color w:val="000000"/>
        </w:rPr>
        <w:t>,</w:t>
      </w:r>
      <w:r w:rsidR="001A4ABB">
        <w:rPr>
          <w:color w:val="000000"/>
        </w:rPr>
        <w:t xml:space="preserve"> </w:t>
      </w:r>
      <w:r w:rsidR="003B5956">
        <w:rPr>
          <w:color w:val="000000"/>
        </w:rPr>
        <w:t>therefore,</w:t>
      </w:r>
      <w:r w:rsidR="001A4ABB">
        <w:rPr>
          <w:color w:val="000000"/>
        </w:rPr>
        <w:t xml:space="preserve"> easier to access. </w:t>
      </w:r>
      <w:r w:rsidR="003B5956">
        <w:rPr>
          <w:color w:val="000000"/>
        </w:rPr>
        <w:t>All materials</w:t>
      </w:r>
      <w:r w:rsidR="001A4ABB">
        <w:rPr>
          <w:color w:val="000000"/>
        </w:rPr>
        <w:t xml:space="preserve"> </w:t>
      </w:r>
      <w:r w:rsidR="003B5956">
        <w:rPr>
          <w:color w:val="000000"/>
        </w:rPr>
        <w:t xml:space="preserve">required for this section </w:t>
      </w:r>
      <w:r>
        <w:rPr>
          <w:color w:val="000000"/>
        </w:rPr>
        <w:t>are</w:t>
      </w:r>
      <w:r w:rsidR="001A4ABB">
        <w:rPr>
          <w:color w:val="000000"/>
        </w:rPr>
        <w:t xml:space="preserve"> shown in </w:t>
      </w:r>
      <w:r w:rsidR="001A4ABB" w:rsidRPr="00E15CE5">
        <w:rPr>
          <w:b/>
          <w:bCs/>
          <w:color w:val="000000"/>
        </w:rPr>
        <w:t>Figure 2A</w:t>
      </w:r>
      <w:r w:rsidR="001A4ABB">
        <w:rPr>
          <w:color w:val="000000"/>
        </w:rPr>
        <w:t>.</w:t>
      </w:r>
    </w:p>
    <w:p w14:paraId="3B7CB878" w14:textId="77777777" w:rsidR="003D562D" w:rsidRDefault="003D562D" w:rsidP="00E15CE5">
      <w:pPr>
        <w:pBdr>
          <w:top w:val="nil"/>
          <w:left w:val="nil"/>
          <w:bottom w:val="nil"/>
          <w:right w:val="nil"/>
          <w:between w:val="nil"/>
        </w:pBdr>
        <w:jc w:val="left"/>
        <w:rPr>
          <w:color w:val="000000"/>
        </w:rPr>
      </w:pPr>
    </w:p>
    <w:p w14:paraId="00000034" w14:textId="1611948E"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Shave the animal at the sites of puncture for intravascular accesses.</w:t>
      </w:r>
    </w:p>
    <w:p w14:paraId="3F183983" w14:textId="77777777" w:rsidR="003D562D" w:rsidRPr="003D562D" w:rsidRDefault="003D562D" w:rsidP="00E15CE5">
      <w:pPr>
        <w:pBdr>
          <w:top w:val="nil"/>
          <w:left w:val="nil"/>
          <w:bottom w:val="nil"/>
          <w:right w:val="nil"/>
          <w:between w:val="nil"/>
        </w:pBdr>
        <w:jc w:val="left"/>
        <w:rPr>
          <w:color w:val="000000"/>
        </w:rPr>
      </w:pPr>
    </w:p>
    <w:p w14:paraId="0C94109F" w14:textId="77777777" w:rsidR="00045010" w:rsidRPr="00475450"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 xml:space="preserve">Disinfect the skin twice with ethanol or </w:t>
      </w:r>
      <w:r w:rsidR="00045010" w:rsidRPr="00897592">
        <w:rPr>
          <w:color w:val="000000"/>
        </w:rPr>
        <w:t xml:space="preserve">a </w:t>
      </w:r>
      <w:r w:rsidRPr="00897592">
        <w:rPr>
          <w:color w:val="000000"/>
        </w:rPr>
        <w:t>similar</w:t>
      </w:r>
      <w:r w:rsidR="00045010" w:rsidRPr="00897592">
        <w:rPr>
          <w:color w:val="000000"/>
        </w:rPr>
        <w:t xml:space="preserve"> solution</w:t>
      </w:r>
      <w:r w:rsidRPr="00897592">
        <w:rPr>
          <w:color w:val="000000"/>
        </w:rPr>
        <w:t xml:space="preserve">. </w:t>
      </w:r>
    </w:p>
    <w:p w14:paraId="2CB6202D" w14:textId="77777777" w:rsidR="00045010" w:rsidRPr="00897592" w:rsidRDefault="00045010" w:rsidP="00E15CE5">
      <w:pPr>
        <w:pStyle w:val="ListParagraph"/>
        <w:ind w:left="0"/>
        <w:rPr>
          <w:color w:val="000000"/>
        </w:rPr>
      </w:pPr>
    </w:p>
    <w:p w14:paraId="00000035" w14:textId="5673F8EA" w:rsidR="000513D8" w:rsidRPr="00475450"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 xml:space="preserve">Place a sterile </w:t>
      </w:r>
      <w:r w:rsidR="00045010" w:rsidRPr="00897592">
        <w:rPr>
          <w:color w:val="000000"/>
        </w:rPr>
        <w:t>drape</w:t>
      </w:r>
      <w:r w:rsidRPr="00897592">
        <w:rPr>
          <w:color w:val="000000"/>
        </w:rPr>
        <w:t xml:space="preserve"> at the disinfected area with a centrally located hole in the cover</w:t>
      </w:r>
      <w:r w:rsidRPr="00475450">
        <w:rPr>
          <w:color w:val="000000"/>
        </w:rPr>
        <w:t>.</w:t>
      </w:r>
    </w:p>
    <w:p w14:paraId="6C58F1E2" w14:textId="77777777" w:rsidR="003D562D" w:rsidRDefault="003D562D" w:rsidP="00E15CE5">
      <w:pPr>
        <w:pBdr>
          <w:top w:val="nil"/>
          <w:left w:val="nil"/>
          <w:bottom w:val="nil"/>
          <w:right w:val="nil"/>
          <w:between w:val="nil"/>
        </w:pBdr>
        <w:jc w:val="left"/>
        <w:rPr>
          <w:color w:val="000000"/>
        </w:rPr>
      </w:pPr>
    </w:p>
    <w:p w14:paraId="00000036" w14:textId="6DBD17BA"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Use an ultrasound device with a linear probe. Cover the probe with a sterile cover and use sterile gel for vascular examination.</w:t>
      </w:r>
    </w:p>
    <w:p w14:paraId="63306909" w14:textId="77777777" w:rsidR="003D562D" w:rsidRPr="003D562D" w:rsidRDefault="003D562D" w:rsidP="00E15CE5">
      <w:pPr>
        <w:pBdr>
          <w:top w:val="nil"/>
          <w:left w:val="nil"/>
          <w:bottom w:val="nil"/>
          <w:right w:val="nil"/>
          <w:between w:val="nil"/>
        </w:pBdr>
        <w:jc w:val="left"/>
        <w:rPr>
          <w:color w:val="000000"/>
        </w:rPr>
      </w:pPr>
    </w:p>
    <w:p w14:paraId="00000037" w14:textId="71395394"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highlight w:val="yellow"/>
        </w:rPr>
        <w:t xml:space="preserve">Use a </w:t>
      </w:r>
      <w:r w:rsidR="00193D8C">
        <w:rPr>
          <w:color w:val="000000"/>
          <w:highlight w:val="yellow"/>
        </w:rPr>
        <w:t>17</w:t>
      </w:r>
      <w:r w:rsidR="00993C0C">
        <w:rPr>
          <w:color w:val="000000"/>
          <w:highlight w:val="yellow"/>
        </w:rPr>
        <w:t xml:space="preserve"> </w:t>
      </w:r>
      <w:r w:rsidR="00193D8C">
        <w:rPr>
          <w:color w:val="000000"/>
          <w:highlight w:val="yellow"/>
        </w:rPr>
        <w:t xml:space="preserve">G </w:t>
      </w:r>
      <w:r>
        <w:rPr>
          <w:color w:val="000000"/>
          <w:highlight w:val="yellow"/>
        </w:rPr>
        <w:t>sterile venous catheter to puncture the skin and guide the needle to intravascular positioning by ultrasound (</w:t>
      </w:r>
      <w:r w:rsidRPr="00045010">
        <w:rPr>
          <w:b/>
          <w:bCs/>
          <w:color w:val="000000"/>
          <w:highlight w:val="yellow"/>
        </w:rPr>
        <w:t>Figure 2</w:t>
      </w:r>
      <w:proofErr w:type="gramStart"/>
      <w:r w:rsidRPr="00045010">
        <w:rPr>
          <w:b/>
          <w:bCs/>
          <w:color w:val="000000"/>
          <w:highlight w:val="yellow"/>
        </w:rPr>
        <w:t>B</w:t>
      </w:r>
      <w:r w:rsidR="00045010">
        <w:rPr>
          <w:b/>
          <w:bCs/>
          <w:color w:val="000000"/>
          <w:highlight w:val="yellow"/>
        </w:rPr>
        <w:t>,</w:t>
      </w:r>
      <w:r w:rsidRPr="00045010">
        <w:rPr>
          <w:b/>
          <w:bCs/>
          <w:color w:val="000000"/>
          <w:highlight w:val="yellow"/>
        </w:rPr>
        <w:t>C</w:t>
      </w:r>
      <w:proofErr w:type="gramEnd"/>
      <w:r>
        <w:rPr>
          <w:color w:val="000000"/>
          <w:highlight w:val="yellow"/>
        </w:rPr>
        <w:t>)</w:t>
      </w:r>
      <w:r>
        <w:rPr>
          <w:color w:val="000000"/>
        </w:rPr>
        <w:t>.</w:t>
      </w:r>
    </w:p>
    <w:p w14:paraId="536FD3D9" w14:textId="77777777" w:rsidR="003D562D" w:rsidRPr="003D562D" w:rsidRDefault="003D562D" w:rsidP="00E15CE5">
      <w:pPr>
        <w:pBdr>
          <w:top w:val="nil"/>
          <w:left w:val="nil"/>
          <w:bottom w:val="nil"/>
          <w:right w:val="nil"/>
          <w:between w:val="nil"/>
        </w:pBdr>
        <w:jc w:val="left"/>
        <w:rPr>
          <w:color w:val="000000"/>
        </w:rPr>
      </w:pPr>
    </w:p>
    <w:p w14:paraId="00000038" w14:textId="60FE5AB1"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highlight w:val="yellow"/>
        </w:rPr>
        <w:t xml:space="preserve">Replace the needle with a guidewire using the </w:t>
      </w:r>
      <w:proofErr w:type="spellStart"/>
      <w:r>
        <w:rPr>
          <w:color w:val="000000"/>
          <w:highlight w:val="yellow"/>
        </w:rPr>
        <w:t>Seldinger</w:t>
      </w:r>
      <w:proofErr w:type="spellEnd"/>
      <w:r>
        <w:rPr>
          <w:color w:val="000000"/>
          <w:highlight w:val="yellow"/>
        </w:rPr>
        <w:t xml:space="preserve"> technique. Next, make a small skin incision </w:t>
      </w:r>
      <w:r w:rsidR="00045010">
        <w:rPr>
          <w:color w:val="000000"/>
          <w:highlight w:val="yellow"/>
        </w:rPr>
        <w:t>(~</w:t>
      </w:r>
      <w:r>
        <w:rPr>
          <w:color w:val="000000"/>
          <w:highlight w:val="yellow"/>
        </w:rPr>
        <w:t>5 mm</w:t>
      </w:r>
      <w:r w:rsidR="00045010">
        <w:rPr>
          <w:color w:val="000000"/>
          <w:highlight w:val="yellow"/>
        </w:rPr>
        <w:t xml:space="preserve">) </w:t>
      </w:r>
      <w:r>
        <w:rPr>
          <w:color w:val="000000"/>
          <w:highlight w:val="yellow"/>
        </w:rPr>
        <w:t>adherent to the guidewire to ease the insertion of the sheath</w:t>
      </w:r>
      <w:r>
        <w:rPr>
          <w:color w:val="000000"/>
        </w:rPr>
        <w:t xml:space="preserve">. </w:t>
      </w:r>
    </w:p>
    <w:p w14:paraId="13202715" w14:textId="77777777" w:rsidR="003D562D" w:rsidRPr="003D562D" w:rsidRDefault="003D562D" w:rsidP="00E15CE5">
      <w:pPr>
        <w:pBdr>
          <w:top w:val="nil"/>
          <w:left w:val="nil"/>
          <w:bottom w:val="nil"/>
          <w:right w:val="nil"/>
          <w:between w:val="nil"/>
        </w:pBdr>
        <w:jc w:val="left"/>
        <w:rPr>
          <w:color w:val="000000"/>
        </w:rPr>
      </w:pPr>
    </w:p>
    <w:p w14:paraId="00000039" w14:textId="4C3BFD7F" w:rsidR="000513D8" w:rsidRDefault="00B553A8" w:rsidP="00E15CE5">
      <w:pPr>
        <w:numPr>
          <w:ilvl w:val="1"/>
          <w:numId w:val="1"/>
        </w:numPr>
        <w:pBdr>
          <w:top w:val="nil"/>
          <w:left w:val="nil"/>
          <w:bottom w:val="nil"/>
          <w:right w:val="nil"/>
          <w:between w:val="nil"/>
        </w:pBdr>
        <w:ind w:left="0" w:firstLine="0"/>
        <w:jc w:val="left"/>
        <w:rPr>
          <w:color w:val="000000"/>
        </w:rPr>
      </w:pPr>
      <w:r>
        <w:rPr>
          <w:color w:val="000000"/>
          <w:highlight w:val="yellow"/>
        </w:rPr>
        <w:t xml:space="preserve">Remove the venous catheter leaving just the guidewire in the intravascular lumen. </w:t>
      </w:r>
      <w:r w:rsidR="001A4ABB">
        <w:rPr>
          <w:color w:val="000000"/>
          <w:highlight w:val="yellow"/>
        </w:rPr>
        <w:t xml:space="preserve">Place an 8 French (F) sheath </w:t>
      </w:r>
      <w:r>
        <w:rPr>
          <w:color w:val="000000"/>
          <w:highlight w:val="yellow"/>
        </w:rPr>
        <w:t xml:space="preserve">over the guidewire and into the vessel of choice (the </w:t>
      </w:r>
      <w:proofErr w:type="spellStart"/>
      <w:r>
        <w:rPr>
          <w:color w:val="000000"/>
          <w:highlight w:val="yellow"/>
        </w:rPr>
        <w:t>Seldinger</w:t>
      </w:r>
      <w:proofErr w:type="spellEnd"/>
      <w:r>
        <w:rPr>
          <w:color w:val="000000"/>
          <w:highlight w:val="yellow"/>
        </w:rPr>
        <w:t xml:space="preserve"> technique). </w:t>
      </w:r>
      <w:r w:rsidRPr="00897592">
        <w:rPr>
          <w:color w:val="000000"/>
        </w:rPr>
        <w:t xml:space="preserve">Choose an 8F sheath </w:t>
      </w:r>
      <w:r w:rsidR="001A4ABB" w:rsidRPr="00897592">
        <w:rPr>
          <w:color w:val="000000"/>
        </w:rPr>
        <w:t xml:space="preserve">in the right external jugular vein (for </w:t>
      </w:r>
      <w:r w:rsidR="00045010" w:rsidRPr="00897592">
        <w:rPr>
          <w:color w:val="000000"/>
        </w:rPr>
        <w:t xml:space="preserve">the </w:t>
      </w:r>
      <w:r w:rsidR="001A4ABB" w:rsidRPr="00897592">
        <w:rPr>
          <w:color w:val="000000"/>
        </w:rPr>
        <w:t xml:space="preserve">right heart </w:t>
      </w:r>
      <w:r w:rsidR="001A4ABB" w:rsidRPr="00897592">
        <w:t>cathe</w:t>
      </w:r>
      <w:r w:rsidR="003B5956">
        <w:t>te</w:t>
      </w:r>
      <w:r w:rsidR="001A4ABB" w:rsidRPr="00897592">
        <w:t>rization</w:t>
      </w:r>
      <w:r w:rsidR="001A4ABB" w:rsidRPr="00897592">
        <w:rPr>
          <w:color w:val="000000"/>
        </w:rPr>
        <w:t xml:space="preserve">) </w:t>
      </w:r>
      <w:r w:rsidR="001A4ABB">
        <w:rPr>
          <w:color w:val="000000"/>
        </w:rPr>
        <w:t>and the left carotid artery (for LV PV loop catheter). Sufficient lumen is necessary to avoid damaging the catheters.</w:t>
      </w:r>
    </w:p>
    <w:p w14:paraId="5A2F6518" w14:textId="77777777" w:rsidR="003D562D" w:rsidRDefault="003D562D" w:rsidP="00E15CE5">
      <w:pPr>
        <w:pBdr>
          <w:top w:val="nil"/>
          <w:left w:val="nil"/>
          <w:bottom w:val="nil"/>
          <w:right w:val="nil"/>
          <w:between w:val="nil"/>
        </w:pBdr>
        <w:jc w:val="left"/>
        <w:rPr>
          <w:color w:val="000000"/>
        </w:rPr>
      </w:pPr>
    </w:p>
    <w:p w14:paraId="0000003A" w14:textId="78967713" w:rsidR="000513D8" w:rsidRPr="00475450"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Place a 7F sheath in the left external jugular vein.</w:t>
      </w:r>
      <w:r w:rsidRPr="00475450">
        <w:rPr>
          <w:color w:val="000000"/>
        </w:rPr>
        <w:t xml:space="preserve"> It will later be exchanged for a larger sheath (see </w:t>
      </w:r>
      <w:r w:rsidR="00993C0C">
        <w:rPr>
          <w:color w:val="000000"/>
        </w:rPr>
        <w:t xml:space="preserve">steps </w:t>
      </w:r>
      <w:r w:rsidRPr="00475450">
        <w:rPr>
          <w:color w:val="000000"/>
        </w:rPr>
        <w:t>4.4-4.6).</w:t>
      </w:r>
    </w:p>
    <w:p w14:paraId="17647CD1" w14:textId="77777777" w:rsidR="003D562D" w:rsidRPr="00475450" w:rsidRDefault="003D562D" w:rsidP="00E15CE5">
      <w:pPr>
        <w:pBdr>
          <w:top w:val="nil"/>
          <w:left w:val="nil"/>
          <w:bottom w:val="nil"/>
          <w:right w:val="nil"/>
          <w:between w:val="nil"/>
        </w:pBdr>
        <w:jc w:val="left"/>
        <w:rPr>
          <w:color w:val="000000"/>
        </w:rPr>
      </w:pPr>
    </w:p>
    <w:p w14:paraId="0000003B" w14:textId="0FEA3CA0" w:rsidR="000513D8"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Place a 7F sheath in the left femoral artery.</w:t>
      </w:r>
      <w:r w:rsidRPr="00475450">
        <w:rPr>
          <w:color w:val="000000"/>
        </w:rPr>
        <w:t xml:space="preserve"> The</w:t>
      </w:r>
      <w:r>
        <w:rPr>
          <w:color w:val="000000"/>
        </w:rPr>
        <w:t xml:space="preserve"> access is for</w:t>
      </w:r>
      <w:r w:rsidR="00E15CE5">
        <w:rPr>
          <w:color w:val="000000"/>
        </w:rPr>
        <w:t xml:space="preserve"> </w:t>
      </w:r>
      <w:r>
        <w:rPr>
          <w:color w:val="000000"/>
        </w:rPr>
        <w:t xml:space="preserve">invasive blood pressure </w:t>
      </w:r>
      <w:r>
        <w:rPr>
          <w:color w:val="000000"/>
        </w:rPr>
        <w:lastRenderedPageBreak/>
        <w:t xml:space="preserve">measurement and blood gas sampling. </w:t>
      </w:r>
    </w:p>
    <w:p w14:paraId="1D71893D" w14:textId="77777777" w:rsidR="003D562D" w:rsidRPr="003D562D" w:rsidRDefault="003D562D" w:rsidP="00E15CE5">
      <w:pPr>
        <w:pBdr>
          <w:top w:val="nil"/>
          <w:left w:val="nil"/>
          <w:bottom w:val="nil"/>
          <w:right w:val="nil"/>
          <w:between w:val="nil"/>
        </w:pBdr>
        <w:jc w:val="left"/>
        <w:rPr>
          <w:color w:val="000000"/>
        </w:rPr>
      </w:pPr>
    </w:p>
    <w:p w14:paraId="06FA79FE" w14:textId="77777777" w:rsidR="00866A78"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Place a 12F (or 14F if available) sheath in the right femoral vein</w:t>
      </w:r>
      <w:r w:rsidRPr="00C7721C">
        <w:rPr>
          <w:color w:val="000000"/>
        </w:rPr>
        <w:t xml:space="preserve"> for</w:t>
      </w:r>
      <w:r>
        <w:rPr>
          <w:color w:val="000000"/>
        </w:rPr>
        <w:t xml:space="preserve"> the inferior vena cava (IVC) balloon insertion. Consider using a dilator in a two-step approach for the larger sheaths.</w:t>
      </w:r>
    </w:p>
    <w:p w14:paraId="66B5BEC1" w14:textId="77777777" w:rsidR="00866A78" w:rsidRDefault="00866A78" w:rsidP="00E15CE5">
      <w:pPr>
        <w:pStyle w:val="ListParagraph"/>
        <w:ind w:left="0"/>
        <w:rPr>
          <w:color w:val="000000"/>
        </w:rPr>
      </w:pPr>
    </w:p>
    <w:p w14:paraId="0000003D" w14:textId="028A85EA" w:rsidR="000513D8" w:rsidRPr="00866A78" w:rsidRDefault="00866A78" w:rsidP="00E15CE5">
      <w:pPr>
        <w:numPr>
          <w:ilvl w:val="1"/>
          <w:numId w:val="1"/>
        </w:numPr>
        <w:pBdr>
          <w:top w:val="nil"/>
          <w:left w:val="nil"/>
          <w:bottom w:val="nil"/>
          <w:right w:val="nil"/>
          <w:between w:val="nil"/>
        </w:pBdr>
        <w:ind w:left="0" w:firstLine="0"/>
        <w:jc w:val="left"/>
        <w:rPr>
          <w:color w:val="000000"/>
        </w:rPr>
      </w:pPr>
      <w:r>
        <w:rPr>
          <w:color w:val="000000"/>
        </w:rPr>
        <w:t>Confirm and control the</w:t>
      </w:r>
      <w:r w:rsidR="001A4ABB" w:rsidRPr="00866A78">
        <w:rPr>
          <w:color w:val="000000"/>
        </w:rPr>
        <w:t xml:space="preserve"> positioning of all sheaths by drawing blood (venous or arterial, respectively) and easy flushing with isotonic saline. </w:t>
      </w:r>
      <w:r w:rsidR="00B553A8">
        <w:rPr>
          <w:color w:val="000000"/>
        </w:rPr>
        <w:t xml:space="preserve">The sheaths are correctly positioned inside a blood vessel if </w:t>
      </w:r>
      <w:r w:rsidR="0030470F">
        <w:rPr>
          <w:color w:val="000000"/>
        </w:rPr>
        <w:t xml:space="preserve">one can draw </w:t>
      </w:r>
      <w:r w:rsidR="00B553A8">
        <w:rPr>
          <w:color w:val="000000"/>
        </w:rPr>
        <w:t xml:space="preserve">blood </w:t>
      </w:r>
      <w:r w:rsidR="00191D7C">
        <w:rPr>
          <w:color w:val="000000"/>
        </w:rPr>
        <w:t>without resistance</w:t>
      </w:r>
      <w:r w:rsidR="00B553A8">
        <w:rPr>
          <w:color w:val="000000"/>
        </w:rPr>
        <w:t xml:space="preserve">. </w:t>
      </w:r>
    </w:p>
    <w:p w14:paraId="10AC05F1" w14:textId="77777777" w:rsidR="003D562D" w:rsidRDefault="003D562D" w:rsidP="00E15CE5">
      <w:pPr>
        <w:pBdr>
          <w:top w:val="nil"/>
          <w:left w:val="nil"/>
          <w:bottom w:val="nil"/>
          <w:right w:val="nil"/>
          <w:between w:val="nil"/>
        </w:pBdr>
        <w:jc w:val="left"/>
        <w:rPr>
          <w:color w:val="000000"/>
        </w:rPr>
      </w:pPr>
    </w:p>
    <w:p w14:paraId="0000003E" w14:textId="7A44E391"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Fixate all sheaths with a skin suture</w:t>
      </w:r>
      <w:r w:rsidR="00B553A8">
        <w:rPr>
          <w:color w:val="000000"/>
        </w:rPr>
        <w:t xml:space="preserve"> (size 3.0)</w:t>
      </w:r>
      <w:r>
        <w:rPr>
          <w:color w:val="000000"/>
        </w:rPr>
        <w:t xml:space="preserve"> to avoid </w:t>
      </w:r>
      <w:r w:rsidR="00866A78">
        <w:rPr>
          <w:color w:val="000000"/>
        </w:rPr>
        <w:t xml:space="preserve">any </w:t>
      </w:r>
      <w:r>
        <w:rPr>
          <w:color w:val="000000"/>
        </w:rPr>
        <w:t xml:space="preserve">accidental removal of a sheath. </w:t>
      </w:r>
      <w:r w:rsidR="00B553A8">
        <w:rPr>
          <w:color w:val="000000"/>
        </w:rPr>
        <w:t xml:space="preserve">Skin sutures will be removed after protocol </w:t>
      </w:r>
      <w:r w:rsidR="0030470F">
        <w:rPr>
          <w:color w:val="000000"/>
        </w:rPr>
        <w:t xml:space="preserve">completion along </w:t>
      </w:r>
      <w:r w:rsidR="00B553A8">
        <w:rPr>
          <w:color w:val="000000"/>
        </w:rPr>
        <w:t>with the removal of sheaths.</w:t>
      </w:r>
      <w:r>
        <w:rPr>
          <w:color w:val="000000"/>
        </w:rPr>
        <w:t xml:space="preserve"> </w:t>
      </w:r>
    </w:p>
    <w:p w14:paraId="6AE4C49C" w14:textId="77777777" w:rsidR="003D562D" w:rsidRDefault="003D562D" w:rsidP="00E15CE5">
      <w:pPr>
        <w:pBdr>
          <w:top w:val="nil"/>
          <w:left w:val="nil"/>
          <w:bottom w:val="nil"/>
          <w:right w:val="nil"/>
          <w:between w:val="nil"/>
        </w:pBdr>
        <w:jc w:val="left"/>
        <w:rPr>
          <w:color w:val="000000"/>
        </w:rPr>
      </w:pPr>
    </w:p>
    <w:p w14:paraId="0000003F" w14:textId="173E4213"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Connect the femoral arterial access to the pressure transducer and calibrate to atmospheric pressure. Ensure </w:t>
      </w:r>
      <w:r w:rsidR="0030470F">
        <w:rPr>
          <w:color w:val="000000"/>
        </w:rPr>
        <w:t xml:space="preserve">this setup generates </w:t>
      </w:r>
      <w:r w:rsidR="00866A78">
        <w:rPr>
          <w:color w:val="000000"/>
        </w:rPr>
        <w:t>the c</w:t>
      </w:r>
      <w:r>
        <w:rPr>
          <w:color w:val="000000"/>
        </w:rPr>
        <w:t>orrect form of the arterial pressure curve</w:t>
      </w:r>
      <w:r w:rsidR="0030470F">
        <w:rPr>
          <w:color w:val="000000"/>
        </w:rPr>
        <w:t>.</w:t>
      </w:r>
    </w:p>
    <w:p w14:paraId="37361C30" w14:textId="77777777" w:rsidR="003D562D" w:rsidRDefault="003D562D" w:rsidP="00E15CE5">
      <w:pPr>
        <w:pBdr>
          <w:top w:val="nil"/>
          <w:left w:val="nil"/>
          <w:bottom w:val="nil"/>
          <w:right w:val="nil"/>
          <w:between w:val="nil"/>
        </w:pBdr>
        <w:jc w:val="left"/>
        <w:rPr>
          <w:color w:val="000000"/>
        </w:rPr>
      </w:pPr>
    </w:p>
    <w:p w14:paraId="76EDDAD2" w14:textId="0BB10E5C" w:rsidR="00E15CE5" w:rsidRDefault="00B553A8" w:rsidP="00E15CE5">
      <w:pPr>
        <w:numPr>
          <w:ilvl w:val="1"/>
          <w:numId w:val="1"/>
        </w:numPr>
        <w:pBdr>
          <w:top w:val="nil"/>
          <w:left w:val="nil"/>
          <w:bottom w:val="nil"/>
          <w:right w:val="nil"/>
          <w:between w:val="nil"/>
        </w:pBdr>
        <w:ind w:left="0" w:firstLine="0"/>
        <w:jc w:val="left"/>
        <w:rPr>
          <w:color w:val="000000"/>
        </w:rPr>
      </w:pPr>
      <w:r>
        <w:rPr>
          <w:color w:val="000000"/>
        </w:rPr>
        <w:t>Draw an arterial blood sample from an arterial sheath and a</w:t>
      </w:r>
      <w:r w:rsidR="001A4ABB">
        <w:rPr>
          <w:color w:val="000000"/>
        </w:rPr>
        <w:t xml:space="preserve">nalyze </w:t>
      </w:r>
      <w:r>
        <w:rPr>
          <w:color w:val="000000"/>
        </w:rPr>
        <w:t xml:space="preserve">it on an </w:t>
      </w:r>
      <w:r w:rsidR="00E15CE5">
        <w:rPr>
          <w:color w:val="000000"/>
        </w:rPr>
        <w:t>a</w:t>
      </w:r>
      <w:r>
        <w:rPr>
          <w:color w:val="000000"/>
        </w:rPr>
        <w:t xml:space="preserve">rterial </w:t>
      </w:r>
      <w:r w:rsidR="00E15CE5">
        <w:rPr>
          <w:color w:val="000000"/>
        </w:rPr>
        <w:t>b</w:t>
      </w:r>
      <w:r>
        <w:rPr>
          <w:color w:val="000000"/>
        </w:rPr>
        <w:t xml:space="preserve">lood </w:t>
      </w:r>
      <w:r w:rsidR="00E15CE5">
        <w:rPr>
          <w:color w:val="000000"/>
        </w:rPr>
        <w:t>s</w:t>
      </w:r>
      <w:r>
        <w:rPr>
          <w:color w:val="000000"/>
        </w:rPr>
        <w:t>ampler device</w:t>
      </w:r>
      <w:r w:rsidR="001A4ABB">
        <w:rPr>
          <w:color w:val="000000"/>
        </w:rPr>
        <w:t xml:space="preserve"> to evaluate pH, arterial partial pressure of carbon dioxide (PaCO</w:t>
      </w:r>
      <w:r w:rsidR="001A4ABB" w:rsidRPr="00866A78">
        <w:rPr>
          <w:color w:val="000000"/>
          <w:vertAlign w:val="subscript"/>
        </w:rPr>
        <w:t>2</w:t>
      </w:r>
      <w:r w:rsidR="001A4ABB">
        <w:rPr>
          <w:color w:val="000000"/>
        </w:rPr>
        <w:t>), and oxygen (PaO</w:t>
      </w:r>
      <w:r w:rsidR="001A4ABB" w:rsidRPr="00866A78">
        <w:rPr>
          <w:color w:val="000000"/>
          <w:vertAlign w:val="subscript"/>
        </w:rPr>
        <w:t>2</w:t>
      </w:r>
      <w:r w:rsidR="001A4ABB">
        <w:rPr>
          <w:color w:val="000000"/>
        </w:rPr>
        <w:t>, depending on your chosen FiO</w:t>
      </w:r>
      <w:r w:rsidR="001A4ABB" w:rsidRPr="00866A78">
        <w:rPr>
          <w:color w:val="000000"/>
          <w:vertAlign w:val="subscript"/>
        </w:rPr>
        <w:t>2</w:t>
      </w:r>
      <w:r w:rsidR="001A4ABB">
        <w:rPr>
          <w:color w:val="000000"/>
        </w:rPr>
        <w:t>)</w:t>
      </w:r>
      <w:r w:rsidR="00E15CE5">
        <w:rPr>
          <w:color w:val="000000"/>
        </w:rPr>
        <w:t>,</w:t>
      </w:r>
      <w:r w:rsidR="001A4ABB">
        <w:rPr>
          <w:color w:val="000000"/>
        </w:rPr>
        <w:t xml:space="preserve"> as well as hemoglobin, electrolytes, blood glucose</w:t>
      </w:r>
      <w:r w:rsidR="0030470F">
        <w:rPr>
          <w:color w:val="000000"/>
        </w:rPr>
        <w:t>,</w:t>
      </w:r>
      <w:r w:rsidR="001A4ABB">
        <w:rPr>
          <w:color w:val="000000"/>
        </w:rPr>
        <w:t xml:space="preserve"> and lactate levels. </w:t>
      </w:r>
    </w:p>
    <w:p w14:paraId="1DAF31F6" w14:textId="77777777" w:rsidR="00E15CE5" w:rsidRDefault="00E15CE5" w:rsidP="00E15CE5">
      <w:pPr>
        <w:pStyle w:val="ListParagraph"/>
        <w:ind w:left="0"/>
        <w:rPr>
          <w:color w:val="000000"/>
        </w:rPr>
      </w:pPr>
    </w:p>
    <w:p w14:paraId="00000040" w14:textId="73046C9A" w:rsidR="000513D8" w:rsidRDefault="001A4ABB" w:rsidP="00E15CE5">
      <w:pPr>
        <w:numPr>
          <w:ilvl w:val="2"/>
          <w:numId w:val="1"/>
        </w:numPr>
        <w:pBdr>
          <w:top w:val="nil"/>
          <w:left w:val="nil"/>
          <w:bottom w:val="nil"/>
          <w:right w:val="nil"/>
          <w:between w:val="nil"/>
        </w:pBdr>
        <w:ind w:left="0" w:firstLine="0"/>
        <w:jc w:val="left"/>
        <w:rPr>
          <w:color w:val="000000"/>
        </w:rPr>
      </w:pPr>
      <w:r>
        <w:rPr>
          <w:color w:val="000000"/>
        </w:rPr>
        <w:t>Correct</w:t>
      </w:r>
      <w:r w:rsidR="00B553A8">
        <w:rPr>
          <w:color w:val="000000"/>
        </w:rPr>
        <w:t xml:space="preserve"> electrolytes and blood </w:t>
      </w:r>
      <w:r w:rsidR="00C7721C">
        <w:rPr>
          <w:color w:val="000000"/>
        </w:rPr>
        <w:t>glucose</w:t>
      </w:r>
      <w:r w:rsidR="00E15CE5">
        <w:rPr>
          <w:color w:val="000000"/>
        </w:rPr>
        <w:t>,</w:t>
      </w:r>
      <w:r>
        <w:rPr>
          <w:color w:val="000000"/>
        </w:rPr>
        <w:t xml:space="preserve"> if necessary</w:t>
      </w:r>
      <w:r w:rsidR="00E15CE5">
        <w:rPr>
          <w:color w:val="000000"/>
        </w:rPr>
        <w:t>,</w:t>
      </w:r>
      <w:r>
        <w:rPr>
          <w:color w:val="000000"/>
        </w:rPr>
        <w:t xml:space="preserve"> </w:t>
      </w:r>
      <w:r w:rsidR="00B553A8">
        <w:rPr>
          <w:color w:val="000000"/>
        </w:rPr>
        <w:t xml:space="preserve">to </w:t>
      </w:r>
      <w:r w:rsidR="00E742C3">
        <w:rPr>
          <w:color w:val="000000"/>
        </w:rPr>
        <w:t xml:space="preserve">the </w:t>
      </w:r>
      <w:r w:rsidR="0030470F">
        <w:rPr>
          <w:color w:val="000000"/>
        </w:rPr>
        <w:t>standard</w:t>
      </w:r>
      <w:r w:rsidR="00B553A8">
        <w:rPr>
          <w:color w:val="000000"/>
        </w:rPr>
        <w:t xml:space="preserve"> values by infusion of </w:t>
      </w:r>
      <w:r w:rsidR="00E15CE5">
        <w:rPr>
          <w:color w:val="000000"/>
        </w:rPr>
        <w:t xml:space="preserve">the </w:t>
      </w:r>
      <w:r w:rsidR="00B553A8">
        <w:rPr>
          <w:color w:val="000000"/>
        </w:rPr>
        <w:t>needed product</w:t>
      </w:r>
      <w:r>
        <w:rPr>
          <w:color w:val="000000"/>
        </w:rPr>
        <w:t>.</w:t>
      </w:r>
      <w:r w:rsidR="0030470F">
        <w:rPr>
          <w:color w:val="000000"/>
        </w:rPr>
        <w:t xml:space="preserve"> </w:t>
      </w:r>
      <w:r>
        <w:rPr>
          <w:color w:val="000000"/>
        </w:rPr>
        <w:t xml:space="preserve">Especially, consider </w:t>
      </w:r>
      <w:r w:rsidR="00866A78">
        <w:rPr>
          <w:color w:val="000000"/>
        </w:rPr>
        <w:t xml:space="preserve">the </w:t>
      </w:r>
      <w:r>
        <w:rPr>
          <w:color w:val="000000"/>
        </w:rPr>
        <w:t>correction of potassium levels as potassium</w:t>
      </w:r>
      <w:r w:rsidR="0030470F">
        <w:rPr>
          <w:color w:val="000000"/>
        </w:rPr>
        <w:t xml:space="preserve"> </w:t>
      </w:r>
      <w:r>
        <w:rPr>
          <w:color w:val="000000"/>
        </w:rPr>
        <w:t xml:space="preserve">disturbances may increase the risk of arrhythmogenesis triggered by instrumentation. </w:t>
      </w:r>
    </w:p>
    <w:p w14:paraId="4B330784" w14:textId="77777777" w:rsidR="003D562D" w:rsidRDefault="003D562D" w:rsidP="00E15CE5">
      <w:pPr>
        <w:pBdr>
          <w:top w:val="nil"/>
          <w:left w:val="nil"/>
          <w:bottom w:val="nil"/>
          <w:right w:val="nil"/>
          <w:between w:val="nil"/>
        </w:pBdr>
        <w:jc w:val="left"/>
        <w:rPr>
          <w:color w:val="000000"/>
        </w:rPr>
      </w:pPr>
    </w:p>
    <w:p w14:paraId="777A059D" w14:textId="544C568F" w:rsidR="003D562D" w:rsidRDefault="001A4ABB" w:rsidP="00E15CE5">
      <w:pPr>
        <w:numPr>
          <w:ilvl w:val="1"/>
          <w:numId w:val="1"/>
        </w:numPr>
        <w:pBdr>
          <w:top w:val="nil"/>
          <w:left w:val="nil"/>
          <w:bottom w:val="nil"/>
          <w:right w:val="nil"/>
          <w:between w:val="nil"/>
        </w:pBdr>
        <w:ind w:left="0" w:firstLine="0"/>
        <w:jc w:val="left"/>
        <w:rPr>
          <w:color w:val="000000"/>
        </w:rPr>
      </w:pPr>
      <w:r w:rsidRPr="00866A78">
        <w:rPr>
          <w:color w:val="000000"/>
        </w:rPr>
        <w:t>If the pig was fasting prior to the experiment, consider bolus infusion of isotonic saline</w:t>
      </w:r>
      <w:r w:rsidR="00866A78" w:rsidRPr="00866A78">
        <w:rPr>
          <w:color w:val="000000"/>
        </w:rPr>
        <w:t xml:space="preserve"> (10 mL/kg infused over 30-60 min)</w:t>
      </w:r>
      <w:r w:rsidRPr="00866A78">
        <w:rPr>
          <w:color w:val="000000"/>
        </w:rPr>
        <w:t xml:space="preserve"> or similar crystalloid to counteract hypovolemia.</w:t>
      </w:r>
    </w:p>
    <w:p w14:paraId="0FA18B30" w14:textId="77777777" w:rsidR="00866A78" w:rsidRPr="00866A78" w:rsidRDefault="00866A78" w:rsidP="00E15CE5">
      <w:pPr>
        <w:pBdr>
          <w:top w:val="nil"/>
          <w:left w:val="nil"/>
          <w:bottom w:val="nil"/>
          <w:right w:val="nil"/>
          <w:between w:val="nil"/>
        </w:pBdr>
        <w:jc w:val="left"/>
        <w:rPr>
          <w:color w:val="000000"/>
        </w:rPr>
      </w:pPr>
    </w:p>
    <w:p w14:paraId="00000042" w14:textId="61E70A10"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Consider a continuous infusion of 4 mL/kg/h isotonic saline to counteract perspiration throughout the protocol. </w:t>
      </w:r>
    </w:p>
    <w:p w14:paraId="3B5BC026" w14:textId="77777777" w:rsidR="003D562D" w:rsidRDefault="003D562D" w:rsidP="00E15CE5">
      <w:pPr>
        <w:pBdr>
          <w:top w:val="nil"/>
          <w:left w:val="nil"/>
          <w:bottom w:val="nil"/>
          <w:right w:val="nil"/>
          <w:between w:val="nil"/>
        </w:pBdr>
        <w:jc w:val="left"/>
        <w:rPr>
          <w:color w:val="000000"/>
        </w:rPr>
      </w:pPr>
    </w:p>
    <w:p w14:paraId="00000043" w14:textId="7D1D862E" w:rsidR="000513D8" w:rsidRDefault="00866A78" w:rsidP="00E15CE5">
      <w:pPr>
        <w:pBdr>
          <w:top w:val="nil"/>
          <w:left w:val="nil"/>
          <w:bottom w:val="nil"/>
          <w:right w:val="nil"/>
          <w:between w:val="nil"/>
        </w:pBdr>
        <w:jc w:val="left"/>
        <w:rPr>
          <w:color w:val="000000"/>
        </w:rPr>
      </w:pPr>
      <w:r>
        <w:rPr>
          <w:color w:val="000000"/>
        </w:rPr>
        <w:t xml:space="preserve">NOTE: </w:t>
      </w:r>
      <w:r w:rsidR="001A4ABB">
        <w:rPr>
          <w:color w:val="000000"/>
        </w:rPr>
        <w:t xml:space="preserve">The experiment can be paused at this </w:t>
      </w:r>
      <w:r w:rsidR="0030470F">
        <w:rPr>
          <w:color w:val="000000"/>
        </w:rPr>
        <w:t>step</w:t>
      </w:r>
      <w:r w:rsidR="001A4ABB">
        <w:rPr>
          <w:color w:val="000000"/>
        </w:rPr>
        <w:t>.</w:t>
      </w:r>
    </w:p>
    <w:p w14:paraId="00000044" w14:textId="77777777" w:rsidR="000513D8" w:rsidRDefault="000513D8" w:rsidP="00E15CE5">
      <w:pPr>
        <w:pBdr>
          <w:top w:val="nil"/>
          <w:left w:val="nil"/>
          <w:bottom w:val="nil"/>
          <w:right w:val="nil"/>
          <w:between w:val="nil"/>
        </w:pBdr>
        <w:jc w:val="left"/>
        <w:rPr>
          <w:color w:val="000000"/>
        </w:rPr>
      </w:pPr>
    </w:p>
    <w:p w14:paraId="00000045" w14:textId="77777777" w:rsidR="000513D8" w:rsidRPr="00227546" w:rsidRDefault="001A4ABB" w:rsidP="00E15CE5">
      <w:pPr>
        <w:numPr>
          <w:ilvl w:val="0"/>
          <w:numId w:val="1"/>
        </w:numPr>
        <w:pBdr>
          <w:top w:val="nil"/>
          <w:left w:val="nil"/>
          <w:bottom w:val="nil"/>
          <w:right w:val="nil"/>
          <w:between w:val="nil"/>
        </w:pBdr>
        <w:ind w:left="0" w:firstLine="0"/>
        <w:jc w:val="left"/>
        <w:rPr>
          <w:b/>
          <w:bCs/>
          <w:color w:val="000000"/>
          <w:highlight w:val="yellow"/>
        </w:rPr>
      </w:pPr>
      <w:r w:rsidRPr="00227546">
        <w:rPr>
          <w:b/>
          <w:bCs/>
          <w:color w:val="000000"/>
          <w:highlight w:val="yellow"/>
        </w:rPr>
        <w:t>Right heart catherization</w:t>
      </w:r>
    </w:p>
    <w:p w14:paraId="51F887E6" w14:textId="77777777" w:rsidR="003D562D" w:rsidRDefault="003D562D" w:rsidP="00E15CE5">
      <w:pPr>
        <w:pBdr>
          <w:top w:val="nil"/>
          <w:left w:val="nil"/>
          <w:bottom w:val="nil"/>
          <w:right w:val="nil"/>
          <w:between w:val="nil"/>
        </w:pBdr>
        <w:jc w:val="left"/>
        <w:rPr>
          <w:color w:val="000000"/>
        </w:rPr>
      </w:pPr>
    </w:p>
    <w:p w14:paraId="00000046" w14:textId="04311E14" w:rsidR="000513D8" w:rsidRPr="00866A78" w:rsidRDefault="001A4ABB" w:rsidP="00E15CE5">
      <w:pPr>
        <w:numPr>
          <w:ilvl w:val="1"/>
          <w:numId w:val="2"/>
        </w:numPr>
        <w:pBdr>
          <w:top w:val="nil"/>
          <w:left w:val="nil"/>
          <w:bottom w:val="nil"/>
          <w:right w:val="nil"/>
          <w:between w:val="nil"/>
        </w:pBdr>
        <w:ind w:left="0" w:firstLine="0"/>
        <w:jc w:val="left"/>
        <w:rPr>
          <w:color w:val="000000"/>
        </w:rPr>
      </w:pPr>
      <w:r w:rsidRPr="00866A78">
        <w:rPr>
          <w:color w:val="000000"/>
        </w:rPr>
        <w:t xml:space="preserve">Flush a Swan Ganz catheter with saline and ensure the balloon is inflating </w:t>
      </w:r>
      <w:r w:rsidR="0030470F">
        <w:rPr>
          <w:color w:val="000000"/>
        </w:rPr>
        <w:t>correctly</w:t>
      </w:r>
      <w:r w:rsidRPr="00866A78">
        <w:rPr>
          <w:color w:val="000000"/>
        </w:rPr>
        <w:t>.</w:t>
      </w:r>
    </w:p>
    <w:p w14:paraId="388746F2" w14:textId="77777777" w:rsidR="003D562D" w:rsidRPr="00866A78" w:rsidRDefault="003D562D" w:rsidP="00E15CE5">
      <w:pPr>
        <w:pBdr>
          <w:top w:val="nil"/>
          <w:left w:val="nil"/>
          <w:bottom w:val="nil"/>
          <w:right w:val="nil"/>
          <w:between w:val="nil"/>
        </w:pBdr>
        <w:jc w:val="left"/>
        <w:rPr>
          <w:color w:val="000000"/>
        </w:rPr>
      </w:pPr>
    </w:p>
    <w:p w14:paraId="00000047" w14:textId="25220E8B" w:rsidR="000513D8" w:rsidRPr="00866A78" w:rsidRDefault="001A4ABB" w:rsidP="00E15CE5">
      <w:pPr>
        <w:numPr>
          <w:ilvl w:val="1"/>
          <w:numId w:val="2"/>
        </w:numPr>
        <w:pBdr>
          <w:top w:val="nil"/>
          <w:left w:val="nil"/>
          <w:bottom w:val="nil"/>
          <w:right w:val="nil"/>
          <w:between w:val="nil"/>
        </w:pBdr>
        <w:ind w:left="0" w:firstLine="0"/>
        <w:jc w:val="left"/>
        <w:rPr>
          <w:color w:val="000000"/>
        </w:rPr>
      </w:pPr>
      <w:r w:rsidRPr="00866A78">
        <w:rPr>
          <w:color w:val="000000"/>
        </w:rPr>
        <w:t xml:space="preserve">Connect the Swan Ganz catheter’s ports to </w:t>
      </w:r>
      <w:r w:rsidR="00866A78" w:rsidRPr="00866A78">
        <w:rPr>
          <w:color w:val="000000"/>
        </w:rPr>
        <w:t xml:space="preserve">the </w:t>
      </w:r>
      <w:r w:rsidRPr="00866A78">
        <w:rPr>
          <w:color w:val="000000"/>
        </w:rPr>
        <w:t xml:space="preserve">pressure transducers. Reset the pressure to atmospheric pressure holding the two pressure ports (for pulmonary arterial and central venous pressure, respectively) at the mid-axillary level of the pig. </w:t>
      </w:r>
    </w:p>
    <w:p w14:paraId="0A65B092" w14:textId="77777777" w:rsidR="003D562D" w:rsidRPr="003D562D" w:rsidRDefault="003D562D" w:rsidP="00E15CE5">
      <w:pPr>
        <w:pBdr>
          <w:top w:val="nil"/>
          <w:left w:val="nil"/>
          <w:bottom w:val="nil"/>
          <w:right w:val="nil"/>
          <w:between w:val="nil"/>
        </w:pBdr>
        <w:jc w:val="left"/>
        <w:rPr>
          <w:color w:val="000000"/>
        </w:rPr>
      </w:pPr>
    </w:p>
    <w:p w14:paraId="00000048" w14:textId="1EAFCEAB" w:rsidR="000513D8" w:rsidRDefault="001A4ABB" w:rsidP="00E15CE5">
      <w:pPr>
        <w:numPr>
          <w:ilvl w:val="1"/>
          <w:numId w:val="2"/>
        </w:numPr>
        <w:pBdr>
          <w:top w:val="nil"/>
          <w:left w:val="nil"/>
          <w:bottom w:val="nil"/>
          <w:right w:val="nil"/>
          <w:between w:val="nil"/>
        </w:pBdr>
        <w:ind w:left="0" w:firstLine="0"/>
        <w:jc w:val="left"/>
        <w:rPr>
          <w:color w:val="000000"/>
        </w:rPr>
      </w:pPr>
      <w:r>
        <w:rPr>
          <w:color w:val="000000"/>
          <w:highlight w:val="yellow"/>
        </w:rPr>
        <w:t xml:space="preserve">Insert the Swan Ganz </w:t>
      </w:r>
      <w:r w:rsidRPr="00475450">
        <w:rPr>
          <w:color w:val="000000"/>
          <w:highlight w:val="yellow"/>
        </w:rPr>
        <w:t>catheter</w:t>
      </w:r>
      <w:r w:rsidRPr="00897592">
        <w:rPr>
          <w:color w:val="000000"/>
          <w:highlight w:val="yellow"/>
        </w:rPr>
        <w:t xml:space="preserve"> through the 8F sheath in the right jugular vein</w:t>
      </w:r>
      <w:r w:rsidR="00866A78" w:rsidRPr="00897592">
        <w:rPr>
          <w:color w:val="000000"/>
          <w:highlight w:val="yellow"/>
        </w:rPr>
        <w:t xml:space="preserve"> (step 2.7)</w:t>
      </w:r>
      <w:r w:rsidRPr="00897592">
        <w:rPr>
          <w:color w:val="000000"/>
          <w:highlight w:val="yellow"/>
        </w:rPr>
        <w:t>.</w:t>
      </w:r>
      <w:r>
        <w:rPr>
          <w:color w:val="000000"/>
        </w:rPr>
        <w:t xml:space="preserve"> </w:t>
      </w:r>
    </w:p>
    <w:p w14:paraId="085B9EEB" w14:textId="77777777" w:rsidR="003D562D" w:rsidRDefault="003D562D" w:rsidP="00E15CE5">
      <w:pPr>
        <w:pBdr>
          <w:top w:val="nil"/>
          <w:left w:val="nil"/>
          <w:bottom w:val="nil"/>
          <w:right w:val="nil"/>
          <w:between w:val="nil"/>
        </w:pBdr>
        <w:jc w:val="left"/>
        <w:rPr>
          <w:color w:val="000000"/>
        </w:rPr>
      </w:pPr>
    </w:p>
    <w:p w14:paraId="00000049" w14:textId="5FA6A494" w:rsidR="000513D8" w:rsidRPr="003D562D" w:rsidRDefault="001A4ABB" w:rsidP="00E15CE5">
      <w:pPr>
        <w:pBdr>
          <w:top w:val="nil"/>
          <w:left w:val="nil"/>
          <w:bottom w:val="nil"/>
          <w:right w:val="nil"/>
          <w:between w:val="nil"/>
        </w:pBdr>
        <w:jc w:val="left"/>
        <w:rPr>
          <w:color w:val="000000"/>
        </w:rPr>
      </w:pPr>
      <w:r w:rsidRPr="003D562D">
        <w:rPr>
          <w:color w:val="000000"/>
        </w:rPr>
        <w:t xml:space="preserve">CAUTION: </w:t>
      </w:r>
      <w:r w:rsidR="00866A78">
        <w:rPr>
          <w:color w:val="000000"/>
        </w:rPr>
        <w:t>L</w:t>
      </w:r>
      <w:r w:rsidRPr="003D562D">
        <w:rPr>
          <w:color w:val="000000"/>
        </w:rPr>
        <w:t xml:space="preserve">ead aprons or similar protection should be worn whenever using fluoroscopy. </w:t>
      </w:r>
    </w:p>
    <w:p w14:paraId="2C653ABB" w14:textId="77777777" w:rsidR="003D562D" w:rsidRPr="003D562D" w:rsidRDefault="003D562D" w:rsidP="00E15CE5">
      <w:pPr>
        <w:pBdr>
          <w:top w:val="nil"/>
          <w:left w:val="nil"/>
          <w:bottom w:val="nil"/>
          <w:right w:val="nil"/>
          <w:between w:val="nil"/>
        </w:pBdr>
        <w:jc w:val="left"/>
        <w:rPr>
          <w:color w:val="000000"/>
        </w:rPr>
      </w:pPr>
    </w:p>
    <w:p w14:paraId="4B9CE8AB" w14:textId="4728A1C6" w:rsidR="0030470F" w:rsidRPr="0030470F" w:rsidRDefault="00C62820" w:rsidP="0030470F">
      <w:pPr>
        <w:numPr>
          <w:ilvl w:val="1"/>
          <w:numId w:val="2"/>
        </w:numPr>
        <w:pBdr>
          <w:top w:val="nil"/>
          <w:left w:val="nil"/>
          <w:bottom w:val="nil"/>
          <w:right w:val="nil"/>
          <w:between w:val="nil"/>
        </w:pBdr>
        <w:ind w:left="0" w:firstLine="0"/>
        <w:jc w:val="left"/>
        <w:rPr>
          <w:color w:val="000000"/>
        </w:rPr>
      </w:pPr>
      <w:r w:rsidRPr="0030470F">
        <w:rPr>
          <w:color w:val="000000"/>
          <w:highlight w:val="yellow"/>
        </w:rPr>
        <w:t xml:space="preserve">Observe on </w:t>
      </w:r>
      <w:r w:rsidR="001A4ABB" w:rsidRPr="0030470F">
        <w:rPr>
          <w:color w:val="000000"/>
          <w:highlight w:val="yellow"/>
        </w:rPr>
        <w:t>fluoroscopy when the</w:t>
      </w:r>
      <w:r w:rsidRPr="0030470F">
        <w:rPr>
          <w:color w:val="000000"/>
          <w:highlight w:val="yellow"/>
        </w:rPr>
        <w:t xml:space="preserve"> distal part of the</w:t>
      </w:r>
      <w:r w:rsidR="001A4ABB" w:rsidRPr="0030470F">
        <w:rPr>
          <w:color w:val="000000"/>
          <w:highlight w:val="yellow"/>
        </w:rPr>
        <w:t xml:space="preserve"> Swan Ganz catheter is out of the sheath.</w:t>
      </w:r>
      <w:r w:rsidR="001A4ABB" w:rsidRPr="0030470F">
        <w:rPr>
          <w:color w:val="000000"/>
        </w:rPr>
        <w:t xml:space="preserve"> </w:t>
      </w:r>
      <w:r w:rsidR="0030470F">
        <w:rPr>
          <w:color w:val="000000"/>
        </w:rPr>
        <w:t>I</w:t>
      </w:r>
      <w:r w:rsidR="001A4ABB" w:rsidRPr="0030470F">
        <w:rPr>
          <w:color w:val="000000"/>
        </w:rPr>
        <w:t>nflate the balloon</w:t>
      </w:r>
      <w:r w:rsidR="00B553A8" w:rsidRPr="0030470F">
        <w:rPr>
          <w:color w:val="000000"/>
        </w:rPr>
        <w:t xml:space="preserve"> with the associated syringe</w:t>
      </w:r>
      <w:r w:rsidR="001A4ABB" w:rsidRPr="0030470F">
        <w:rPr>
          <w:color w:val="000000"/>
        </w:rPr>
        <w:t xml:space="preserve">. </w:t>
      </w:r>
    </w:p>
    <w:p w14:paraId="2FE41A3B" w14:textId="77777777" w:rsidR="0030470F" w:rsidRDefault="0030470F" w:rsidP="0030470F">
      <w:pPr>
        <w:pBdr>
          <w:top w:val="nil"/>
          <w:left w:val="nil"/>
          <w:bottom w:val="nil"/>
          <w:right w:val="nil"/>
          <w:between w:val="nil"/>
        </w:pBdr>
        <w:jc w:val="left"/>
        <w:rPr>
          <w:color w:val="000000"/>
        </w:rPr>
      </w:pPr>
    </w:p>
    <w:p w14:paraId="0000004A" w14:textId="6E16B914" w:rsidR="000513D8" w:rsidRDefault="0030470F" w:rsidP="0030470F">
      <w:pPr>
        <w:pBdr>
          <w:top w:val="nil"/>
          <w:left w:val="nil"/>
          <w:bottom w:val="nil"/>
          <w:right w:val="nil"/>
          <w:between w:val="nil"/>
        </w:pBdr>
        <w:jc w:val="left"/>
        <w:rPr>
          <w:color w:val="000000"/>
        </w:rPr>
      </w:pPr>
      <w:r>
        <w:rPr>
          <w:color w:val="000000"/>
        </w:rPr>
        <w:t xml:space="preserve">NOTE: </w:t>
      </w:r>
      <w:r w:rsidRPr="00C7721C">
        <w:rPr>
          <w:color w:val="000000"/>
        </w:rPr>
        <w:t>Inflation</w:t>
      </w:r>
      <w:r>
        <w:rPr>
          <w:color w:val="000000"/>
        </w:rPr>
        <w:t xml:space="preserve"> of the Swan Ganz balloon inside the sheath will damage the balloon.</w:t>
      </w:r>
      <w:r w:rsidR="00993C0C">
        <w:rPr>
          <w:color w:val="000000"/>
        </w:rPr>
        <w:t xml:space="preserve"> </w:t>
      </w:r>
      <w:r w:rsidR="001A4ABB">
        <w:rPr>
          <w:color w:val="000000"/>
        </w:rPr>
        <w:t>Anterior-posterior view of fluoroscopy is sufficient for all described procedures.</w:t>
      </w:r>
    </w:p>
    <w:p w14:paraId="3EC5E60A" w14:textId="77777777" w:rsidR="003D562D" w:rsidRPr="003D562D" w:rsidRDefault="003D562D" w:rsidP="00E15CE5">
      <w:pPr>
        <w:pBdr>
          <w:top w:val="nil"/>
          <w:left w:val="nil"/>
          <w:bottom w:val="nil"/>
          <w:right w:val="nil"/>
          <w:between w:val="nil"/>
        </w:pBdr>
        <w:jc w:val="left"/>
        <w:rPr>
          <w:color w:val="000000"/>
        </w:rPr>
      </w:pPr>
    </w:p>
    <w:p w14:paraId="0000004B" w14:textId="73B696D9" w:rsidR="000513D8" w:rsidRDefault="001A4ABB" w:rsidP="00E15CE5">
      <w:pPr>
        <w:numPr>
          <w:ilvl w:val="1"/>
          <w:numId w:val="2"/>
        </w:numPr>
        <w:pBdr>
          <w:top w:val="nil"/>
          <w:left w:val="nil"/>
          <w:bottom w:val="nil"/>
          <w:right w:val="nil"/>
          <w:between w:val="nil"/>
        </w:pBdr>
        <w:ind w:left="0" w:firstLine="0"/>
        <w:jc w:val="left"/>
        <w:rPr>
          <w:color w:val="000000"/>
        </w:rPr>
      </w:pPr>
      <w:r>
        <w:rPr>
          <w:color w:val="000000"/>
          <w:highlight w:val="yellow"/>
        </w:rPr>
        <w:t>Advance the Swan Ganz catheter slowly following its movements on fluoroscopy</w:t>
      </w:r>
      <w:r>
        <w:rPr>
          <w:color w:val="000000"/>
        </w:rPr>
        <w:t xml:space="preserve">. Slower advancements will allow the blood flow to guide the catheter. </w:t>
      </w:r>
    </w:p>
    <w:p w14:paraId="3A4E3842" w14:textId="77777777" w:rsidR="003D562D" w:rsidRPr="003D562D" w:rsidRDefault="003D562D" w:rsidP="00E15CE5">
      <w:pPr>
        <w:pBdr>
          <w:top w:val="nil"/>
          <w:left w:val="nil"/>
          <w:bottom w:val="nil"/>
          <w:right w:val="nil"/>
          <w:between w:val="nil"/>
        </w:pBdr>
        <w:jc w:val="left"/>
        <w:rPr>
          <w:color w:val="000000"/>
        </w:rPr>
      </w:pPr>
      <w:bookmarkStart w:id="2" w:name="_gjdgxs" w:colFirst="0" w:colLast="0"/>
      <w:bookmarkEnd w:id="2"/>
    </w:p>
    <w:p w14:paraId="519A8082" w14:textId="5896E02A" w:rsidR="00E742C3" w:rsidRDefault="001A4ABB" w:rsidP="00E742C3">
      <w:pPr>
        <w:numPr>
          <w:ilvl w:val="1"/>
          <w:numId w:val="2"/>
        </w:numPr>
        <w:pBdr>
          <w:top w:val="nil"/>
          <w:left w:val="nil"/>
          <w:bottom w:val="nil"/>
          <w:right w:val="nil"/>
          <w:between w:val="nil"/>
        </w:pBdr>
        <w:ind w:left="0" w:firstLine="0"/>
        <w:jc w:val="left"/>
        <w:rPr>
          <w:color w:val="000000"/>
        </w:rPr>
      </w:pPr>
      <w:r>
        <w:rPr>
          <w:color w:val="000000"/>
          <w:highlight w:val="yellow"/>
        </w:rPr>
        <w:t xml:space="preserve">Observe changes in </w:t>
      </w:r>
      <w:r w:rsidR="00E742C3">
        <w:rPr>
          <w:color w:val="000000"/>
          <w:highlight w:val="yellow"/>
        </w:rPr>
        <w:t xml:space="preserve">the </w:t>
      </w:r>
      <w:r>
        <w:rPr>
          <w:color w:val="000000"/>
          <w:highlight w:val="yellow"/>
        </w:rPr>
        <w:t>pressure signal from the distal port as it enters the RV and shortly after the pulmonary artery (</w:t>
      </w:r>
      <w:r w:rsidRPr="00866A78">
        <w:rPr>
          <w:b/>
          <w:bCs/>
          <w:color w:val="000000"/>
          <w:highlight w:val="yellow"/>
        </w:rPr>
        <w:t>Figure 3</w:t>
      </w:r>
      <w:r>
        <w:rPr>
          <w:color w:val="000000"/>
          <w:highlight w:val="yellow"/>
        </w:rPr>
        <w:t>)</w:t>
      </w:r>
      <w:r>
        <w:rPr>
          <w:color w:val="000000"/>
        </w:rPr>
        <w:t xml:space="preserve">. Ensure that </w:t>
      </w:r>
      <w:r w:rsidR="00866A78">
        <w:rPr>
          <w:color w:val="000000"/>
        </w:rPr>
        <w:t xml:space="preserve">the </w:t>
      </w:r>
      <w:r>
        <w:rPr>
          <w:color w:val="000000"/>
        </w:rPr>
        <w:t>catheter</w:t>
      </w:r>
      <w:r w:rsidR="00866A78">
        <w:rPr>
          <w:color w:val="000000"/>
        </w:rPr>
        <w:t xml:space="preserve"> advances</w:t>
      </w:r>
      <w:r>
        <w:rPr>
          <w:color w:val="000000"/>
        </w:rPr>
        <w:t xml:space="preserve"> without any resistance.</w:t>
      </w:r>
      <w:r w:rsidR="00C62820">
        <w:rPr>
          <w:color w:val="000000"/>
        </w:rPr>
        <w:t xml:space="preserve"> </w:t>
      </w:r>
    </w:p>
    <w:p w14:paraId="19874CAC" w14:textId="77777777" w:rsidR="00E742C3" w:rsidRDefault="00E742C3" w:rsidP="00E742C3">
      <w:pPr>
        <w:pStyle w:val="ListParagraph"/>
        <w:ind w:left="0"/>
        <w:rPr>
          <w:color w:val="000000"/>
        </w:rPr>
      </w:pPr>
    </w:p>
    <w:p w14:paraId="1040167D" w14:textId="0AA0F0D5" w:rsidR="0067233B" w:rsidRPr="00E742C3" w:rsidRDefault="00E742C3" w:rsidP="00E742C3">
      <w:pPr>
        <w:numPr>
          <w:ilvl w:val="2"/>
          <w:numId w:val="2"/>
        </w:numPr>
        <w:pBdr>
          <w:top w:val="nil"/>
          <w:left w:val="nil"/>
          <w:bottom w:val="nil"/>
          <w:right w:val="nil"/>
          <w:between w:val="nil"/>
        </w:pBdr>
        <w:ind w:left="0" w:firstLine="0"/>
        <w:jc w:val="left"/>
        <w:rPr>
          <w:color w:val="000000"/>
        </w:rPr>
      </w:pPr>
      <w:r>
        <w:rPr>
          <w:color w:val="000000"/>
        </w:rPr>
        <w:t>Ensure that t</w:t>
      </w:r>
      <w:r w:rsidR="00C62820" w:rsidRPr="00E742C3">
        <w:rPr>
          <w:color w:val="000000"/>
        </w:rPr>
        <w:t xml:space="preserve">he pressure changes from 5-8 mmHg in the central venous circulation to 20-30 mmHg in systole and 0-5 mmHg in diastole in the RV. After passing the pulmonic valves, the diastolic pressure will be 10-15 mmHg (see </w:t>
      </w:r>
      <w:r w:rsidR="00C62820" w:rsidRPr="00E742C3">
        <w:rPr>
          <w:b/>
          <w:color w:val="000000"/>
        </w:rPr>
        <w:t>Figure 3</w:t>
      </w:r>
      <w:r w:rsidR="00C62820" w:rsidRPr="00E742C3">
        <w:rPr>
          <w:color w:val="000000"/>
        </w:rPr>
        <w:t xml:space="preserve"> for changes in shapes of the pressure signal). </w:t>
      </w:r>
    </w:p>
    <w:p w14:paraId="25206FCC" w14:textId="77777777" w:rsidR="0067233B" w:rsidRDefault="0067233B" w:rsidP="00E742C3">
      <w:pPr>
        <w:pStyle w:val="ListParagraph"/>
        <w:ind w:left="0"/>
        <w:rPr>
          <w:color w:val="000000"/>
        </w:rPr>
      </w:pPr>
    </w:p>
    <w:p w14:paraId="0000004C" w14:textId="2305E1B1" w:rsidR="000513D8" w:rsidRDefault="0067233B" w:rsidP="00E742C3">
      <w:pPr>
        <w:pBdr>
          <w:top w:val="nil"/>
          <w:left w:val="nil"/>
          <w:bottom w:val="nil"/>
          <w:right w:val="nil"/>
          <w:between w:val="nil"/>
        </w:pBdr>
        <w:jc w:val="left"/>
        <w:rPr>
          <w:color w:val="000000"/>
        </w:rPr>
      </w:pPr>
      <w:r>
        <w:rPr>
          <w:color w:val="000000"/>
        </w:rPr>
        <w:t xml:space="preserve">NOTE: </w:t>
      </w:r>
      <w:r w:rsidR="00C62820">
        <w:rPr>
          <w:color w:val="000000"/>
        </w:rPr>
        <w:t>Systolic pressures in the RV and in the pulmonary artery above 40 (or a mean pulmonary arterial pressure above 25) might be a sign of pulmonary hypertension due to pneumonic infection in the animal. Please remember that positive pressure mechanical ventilation also may increase pulmonary arterial pressure.</w:t>
      </w:r>
    </w:p>
    <w:p w14:paraId="65F3B515" w14:textId="77777777" w:rsidR="003D562D" w:rsidRPr="003D562D" w:rsidRDefault="003D562D" w:rsidP="00E742C3">
      <w:pPr>
        <w:pBdr>
          <w:top w:val="nil"/>
          <w:left w:val="nil"/>
          <w:bottom w:val="nil"/>
          <w:right w:val="nil"/>
          <w:between w:val="nil"/>
        </w:pBdr>
        <w:jc w:val="left"/>
        <w:rPr>
          <w:color w:val="000000"/>
        </w:rPr>
      </w:pPr>
    </w:p>
    <w:p w14:paraId="0000004D" w14:textId="2CF93338" w:rsidR="000513D8" w:rsidRPr="00E742C3" w:rsidRDefault="001A4ABB" w:rsidP="00E742C3">
      <w:pPr>
        <w:numPr>
          <w:ilvl w:val="1"/>
          <w:numId w:val="2"/>
        </w:numPr>
        <w:pBdr>
          <w:top w:val="nil"/>
          <w:left w:val="nil"/>
          <w:bottom w:val="nil"/>
          <w:right w:val="nil"/>
          <w:between w:val="nil"/>
        </w:pBdr>
        <w:ind w:left="0" w:firstLine="0"/>
        <w:jc w:val="left"/>
        <w:rPr>
          <w:color w:val="000000"/>
          <w:highlight w:val="yellow"/>
        </w:rPr>
      </w:pPr>
      <w:r>
        <w:rPr>
          <w:color w:val="000000"/>
          <w:highlight w:val="yellow"/>
        </w:rPr>
        <w:t>Deflate the balloon and ensure that the distal pressure port is st</w:t>
      </w:r>
      <w:r w:rsidRPr="00E742C3">
        <w:rPr>
          <w:color w:val="000000"/>
          <w:highlight w:val="yellow"/>
        </w:rPr>
        <w:t>ill in the main</w:t>
      </w:r>
      <w:r w:rsidR="00993C0C">
        <w:rPr>
          <w:color w:val="000000"/>
          <w:highlight w:val="yellow"/>
        </w:rPr>
        <w:t xml:space="preserve"> </w:t>
      </w:r>
      <w:r w:rsidRPr="00E742C3">
        <w:rPr>
          <w:color w:val="000000"/>
          <w:highlight w:val="yellow"/>
        </w:rPr>
        <w:t xml:space="preserve">pulmonary artery. Use both fluoroscopy and the pressure signal for this verification. </w:t>
      </w:r>
    </w:p>
    <w:p w14:paraId="0000004E" w14:textId="77777777" w:rsidR="000513D8" w:rsidRDefault="000513D8" w:rsidP="00E742C3">
      <w:pPr>
        <w:pBdr>
          <w:top w:val="nil"/>
          <w:left w:val="nil"/>
          <w:bottom w:val="nil"/>
          <w:right w:val="nil"/>
          <w:between w:val="nil"/>
        </w:pBdr>
        <w:jc w:val="left"/>
        <w:rPr>
          <w:b/>
          <w:color w:val="000000"/>
        </w:rPr>
      </w:pPr>
    </w:p>
    <w:p w14:paraId="0000004F" w14:textId="77777777" w:rsidR="000513D8" w:rsidRPr="00227546" w:rsidRDefault="001A4ABB" w:rsidP="00E742C3">
      <w:pPr>
        <w:numPr>
          <w:ilvl w:val="0"/>
          <w:numId w:val="1"/>
        </w:numPr>
        <w:pBdr>
          <w:top w:val="nil"/>
          <w:left w:val="nil"/>
          <w:bottom w:val="nil"/>
          <w:right w:val="nil"/>
          <w:between w:val="nil"/>
        </w:pBdr>
        <w:ind w:left="0" w:firstLine="0"/>
        <w:jc w:val="left"/>
        <w:rPr>
          <w:b/>
          <w:bCs/>
          <w:color w:val="000000"/>
          <w:highlight w:val="yellow"/>
        </w:rPr>
      </w:pPr>
      <w:r w:rsidRPr="00227546">
        <w:rPr>
          <w:b/>
          <w:bCs/>
          <w:color w:val="000000"/>
          <w:highlight w:val="yellow"/>
        </w:rPr>
        <w:t>Right ventricular pressure-volume catheter insertion (Figure 4)</w:t>
      </w:r>
    </w:p>
    <w:p w14:paraId="59DF54B0" w14:textId="77777777" w:rsidR="003D562D" w:rsidRDefault="003D562D" w:rsidP="00E742C3">
      <w:pPr>
        <w:pBdr>
          <w:top w:val="nil"/>
          <w:left w:val="nil"/>
          <w:bottom w:val="nil"/>
          <w:right w:val="nil"/>
          <w:between w:val="nil"/>
        </w:pBdr>
        <w:jc w:val="left"/>
        <w:rPr>
          <w:color w:val="000000"/>
        </w:rPr>
      </w:pPr>
    </w:p>
    <w:p w14:paraId="00000050" w14:textId="36240F56" w:rsidR="000513D8" w:rsidRDefault="001A4ABB" w:rsidP="00E742C3">
      <w:pPr>
        <w:numPr>
          <w:ilvl w:val="1"/>
          <w:numId w:val="3"/>
        </w:numPr>
        <w:pBdr>
          <w:top w:val="nil"/>
          <w:left w:val="nil"/>
          <w:bottom w:val="nil"/>
          <w:right w:val="nil"/>
          <w:between w:val="nil"/>
        </w:pBdr>
        <w:ind w:left="0" w:firstLine="0"/>
        <w:jc w:val="left"/>
        <w:rPr>
          <w:color w:val="000000"/>
        </w:rPr>
      </w:pPr>
      <w:r>
        <w:rPr>
          <w:color w:val="000000"/>
        </w:rPr>
        <w:t xml:space="preserve">Read and follow </w:t>
      </w:r>
      <w:r w:rsidR="00E742C3">
        <w:rPr>
          <w:color w:val="000000"/>
        </w:rPr>
        <w:t xml:space="preserve">the </w:t>
      </w:r>
      <w:r>
        <w:rPr>
          <w:color w:val="000000"/>
        </w:rPr>
        <w:t>manufacturer’s instructions. Allow the PV catheter to soak in saline for at least 30 min.</w:t>
      </w:r>
    </w:p>
    <w:p w14:paraId="6A0274C5" w14:textId="77777777" w:rsidR="003D562D" w:rsidRDefault="003D562D" w:rsidP="00E742C3">
      <w:pPr>
        <w:pBdr>
          <w:top w:val="nil"/>
          <w:left w:val="nil"/>
          <w:bottom w:val="nil"/>
          <w:right w:val="nil"/>
          <w:between w:val="nil"/>
        </w:pBdr>
        <w:jc w:val="left"/>
        <w:rPr>
          <w:color w:val="000000"/>
        </w:rPr>
      </w:pPr>
    </w:p>
    <w:p w14:paraId="00000051" w14:textId="17545974" w:rsidR="000513D8" w:rsidRDefault="001A4ABB" w:rsidP="00E742C3">
      <w:pPr>
        <w:numPr>
          <w:ilvl w:val="1"/>
          <w:numId w:val="3"/>
        </w:numPr>
        <w:pBdr>
          <w:top w:val="nil"/>
          <w:left w:val="nil"/>
          <w:bottom w:val="nil"/>
          <w:right w:val="nil"/>
          <w:between w:val="nil"/>
        </w:pBdr>
        <w:ind w:left="0" w:firstLine="0"/>
        <w:jc w:val="left"/>
        <w:rPr>
          <w:color w:val="000000"/>
        </w:rPr>
      </w:pPr>
      <w:r>
        <w:rPr>
          <w:color w:val="000000"/>
        </w:rPr>
        <w:t xml:space="preserve">Open </w:t>
      </w:r>
      <w:r w:rsidR="000250AC">
        <w:rPr>
          <w:color w:val="000000"/>
        </w:rPr>
        <w:t xml:space="preserve">the data acquisition software (see </w:t>
      </w:r>
      <w:r w:rsidR="000250AC" w:rsidRPr="000250AC">
        <w:rPr>
          <w:b/>
          <w:bCs/>
          <w:color w:val="000000"/>
        </w:rPr>
        <w:t>Table of Materials</w:t>
      </w:r>
      <w:r w:rsidR="000250AC">
        <w:rPr>
          <w:color w:val="000000"/>
        </w:rPr>
        <w:t>)</w:t>
      </w:r>
      <w:r>
        <w:rPr>
          <w:color w:val="000000"/>
        </w:rPr>
        <w:t xml:space="preserve"> with an 8-channel setup (pressure, volume, phase, and magnitude from both ventricles). </w:t>
      </w:r>
      <w:r w:rsidR="000250AC">
        <w:rPr>
          <w:color w:val="000000"/>
        </w:rPr>
        <w:t xml:space="preserve">Click </w:t>
      </w:r>
      <w:r w:rsidR="000250AC" w:rsidRPr="000250AC">
        <w:rPr>
          <w:b/>
          <w:bCs/>
          <w:color w:val="000000"/>
        </w:rPr>
        <w:t>Start</w:t>
      </w:r>
      <w:r w:rsidR="000250AC">
        <w:rPr>
          <w:color w:val="000000"/>
        </w:rPr>
        <w:t xml:space="preserve"> to e</w:t>
      </w:r>
      <w:r>
        <w:rPr>
          <w:color w:val="000000"/>
        </w:rPr>
        <w:t xml:space="preserve">nsure </w:t>
      </w:r>
      <w:r w:rsidR="0030470F">
        <w:rPr>
          <w:color w:val="000000"/>
        </w:rPr>
        <w:t xml:space="preserve">the </w:t>
      </w:r>
      <w:r>
        <w:rPr>
          <w:color w:val="000000"/>
        </w:rPr>
        <w:t>pressure</w:t>
      </w:r>
      <w:r w:rsidR="0030470F">
        <w:rPr>
          <w:color w:val="000000"/>
        </w:rPr>
        <w:t xml:space="preserve"> </w:t>
      </w:r>
      <w:r>
        <w:rPr>
          <w:color w:val="000000"/>
        </w:rPr>
        <w:t xml:space="preserve">signal </w:t>
      </w:r>
      <w:r w:rsidR="000250AC">
        <w:rPr>
          <w:color w:val="000000"/>
        </w:rPr>
        <w:t>is</w:t>
      </w:r>
      <w:r>
        <w:rPr>
          <w:color w:val="000000"/>
        </w:rPr>
        <w:t xml:space="preserve"> record</w:t>
      </w:r>
      <w:r w:rsidR="000250AC">
        <w:rPr>
          <w:color w:val="000000"/>
        </w:rPr>
        <w:t>ed</w:t>
      </w:r>
      <w:r>
        <w:rPr>
          <w:color w:val="000000"/>
        </w:rPr>
        <w:t xml:space="preserve">. </w:t>
      </w:r>
      <w:r w:rsidR="00C62820">
        <w:rPr>
          <w:color w:val="000000"/>
        </w:rPr>
        <w:t xml:space="preserve">Look for </w:t>
      </w:r>
      <w:r w:rsidR="00E742C3">
        <w:rPr>
          <w:color w:val="000000"/>
        </w:rPr>
        <w:t xml:space="preserve">the </w:t>
      </w:r>
      <w:r w:rsidR="00C62820">
        <w:rPr>
          <w:color w:val="000000"/>
        </w:rPr>
        <w:t>excessive noise</w:t>
      </w:r>
      <w:r w:rsidR="00E8341D">
        <w:rPr>
          <w:color w:val="000000"/>
        </w:rPr>
        <w:t xml:space="preserve"> </w:t>
      </w:r>
      <w:r w:rsidR="00E742C3">
        <w:rPr>
          <w:color w:val="000000"/>
        </w:rPr>
        <w:t>in</w:t>
      </w:r>
      <w:r w:rsidR="00E8341D">
        <w:rPr>
          <w:color w:val="000000"/>
        </w:rPr>
        <w:t xml:space="preserve"> the pressure signal. Values will be close to 0 mmHg as the pressure recorder is still outside the animal.</w:t>
      </w:r>
    </w:p>
    <w:p w14:paraId="22D6F5B6" w14:textId="77777777" w:rsidR="003D562D" w:rsidRDefault="003D562D" w:rsidP="00E15CE5">
      <w:pPr>
        <w:pBdr>
          <w:top w:val="nil"/>
          <w:left w:val="nil"/>
          <w:bottom w:val="nil"/>
          <w:right w:val="nil"/>
          <w:between w:val="nil"/>
        </w:pBdr>
        <w:jc w:val="left"/>
        <w:rPr>
          <w:color w:val="000000"/>
        </w:rPr>
      </w:pPr>
    </w:p>
    <w:p w14:paraId="00000052" w14:textId="72769DA1"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rPr>
        <w:t xml:space="preserve">Calibrate the pressure to </w:t>
      </w:r>
      <w:r w:rsidR="006D3857">
        <w:rPr>
          <w:color w:val="000000"/>
        </w:rPr>
        <w:t xml:space="preserve">the </w:t>
      </w:r>
      <w:r>
        <w:rPr>
          <w:color w:val="000000"/>
        </w:rPr>
        <w:t>zero-level</w:t>
      </w:r>
      <w:r w:rsidR="0030470F">
        <w:rPr>
          <w:color w:val="000000"/>
        </w:rPr>
        <w:t xml:space="preserve"> by</w:t>
      </w:r>
      <w:r>
        <w:rPr>
          <w:color w:val="000000"/>
        </w:rPr>
        <w:t xml:space="preserve"> holding the pressure</w:t>
      </w:r>
      <w:r w:rsidR="0030470F">
        <w:rPr>
          <w:color w:val="000000"/>
        </w:rPr>
        <w:t xml:space="preserve"> </w:t>
      </w:r>
      <w:r>
        <w:rPr>
          <w:color w:val="000000"/>
        </w:rPr>
        <w:t xml:space="preserve">port just below the surface of saline to avoid unwanted pressure effects from the water column above. </w:t>
      </w:r>
    </w:p>
    <w:p w14:paraId="0C320FD9" w14:textId="77777777" w:rsidR="003D562D" w:rsidRPr="003D562D" w:rsidRDefault="003D562D" w:rsidP="00E15CE5">
      <w:pPr>
        <w:pBdr>
          <w:top w:val="nil"/>
          <w:left w:val="nil"/>
          <w:bottom w:val="nil"/>
          <w:right w:val="nil"/>
          <w:between w:val="nil"/>
        </w:pBdr>
        <w:jc w:val="left"/>
        <w:rPr>
          <w:color w:val="000000"/>
        </w:rPr>
      </w:pPr>
    </w:p>
    <w:p w14:paraId="00000053" w14:textId="1980C01F"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highlight w:val="yellow"/>
        </w:rPr>
        <w:t>Insert a long guidewire through the 7F sheath in the left jugular vein (s</w:t>
      </w:r>
      <w:r w:rsidR="000250AC">
        <w:rPr>
          <w:color w:val="000000"/>
          <w:highlight w:val="yellow"/>
        </w:rPr>
        <w:t>tep</w:t>
      </w:r>
      <w:r>
        <w:rPr>
          <w:color w:val="000000"/>
          <w:highlight w:val="yellow"/>
        </w:rPr>
        <w:t xml:space="preserve"> 2.7). Guided by fluoroscopy, advance the guidewire through the upper central veins, the right atrium (RA)</w:t>
      </w:r>
      <w:r w:rsidR="0030470F">
        <w:rPr>
          <w:color w:val="000000"/>
          <w:highlight w:val="yellow"/>
        </w:rPr>
        <w:t>,</w:t>
      </w:r>
      <w:r>
        <w:rPr>
          <w:color w:val="000000"/>
          <w:highlight w:val="yellow"/>
        </w:rPr>
        <w:t xml:space="preserve"> </w:t>
      </w:r>
      <w:r>
        <w:rPr>
          <w:color w:val="000000"/>
          <w:highlight w:val="yellow"/>
        </w:rPr>
        <w:lastRenderedPageBreak/>
        <w:t>and the inferior vena cava</w:t>
      </w:r>
      <w:r>
        <w:rPr>
          <w:color w:val="000000"/>
        </w:rPr>
        <w:t xml:space="preserve">. Ensure that </w:t>
      </w:r>
      <w:r w:rsidR="00E742C3">
        <w:rPr>
          <w:color w:val="000000"/>
        </w:rPr>
        <w:t xml:space="preserve">the </w:t>
      </w:r>
      <w:r>
        <w:rPr>
          <w:color w:val="000000"/>
        </w:rPr>
        <w:t>advancement is without any resistance. Premature systolic events are common as the guidewire passes the RA.</w:t>
      </w:r>
    </w:p>
    <w:p w14:paraId="406CA250" w14:textId="77777777" w:rsidR="003D562D" w:rsidRPr="003D562D" w:rsidRDefault="003D562D" w:rsidP="00E15CE5">
      <w:pPr>
        <w:pBdr>
          <w:top w:val="nil"/>
          <w:left w:val="nil"/>
          <w:bottom w:val="nil"/>
          <w:right w:val="nil"/>
          <w:between w:val="nil"/>
        </w:pBdr>
        <w:jc w:val="left"/>
        <w:rPr>
          <w:color w:val="000000"/>
        </w:rPr>
      </w:pPr>
    </w:p>
    <w:p w14:paraId="00000054" w14:textId="1B4B12CC"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highlight w:val="yellow"/>
        </w:rPr>
        <w:t xml:space="preserve">Extract the 7F sheath leaving the guidewire in the venous circulation. Compress the entry point to avoid bleeding. Using the </w:t>
      </w:r>
      <w:proofErr w:type="spellStart"/>
      <w:r>
        <w:rPr>
          <w:color w:val="000000"/>
          <w:highlight w:val="yellow"/>
        </w:rPr>
        <w:t>Seldinger</w:t>
      </w:r>
      <w:proofErr w:type="spellEnd"/>
      <w:r>
        <w:rPr>
          <w:color w:val="000000"/>
          <w:highlight w:val="yellow"/>
        </w:rPr>
        <w:t xml:space="preserve"> technique, </w:t>
      </w:r>
      <w:r w:rsidR="0085782B">
        <w:rPr>
          <w:color w:val="000000"/>
          <w:highlight w:val="yellow"/>
        </w:rPr>
        <w:t xml:space="preserve">exchange </w:t>
      </w:r>
      <w:r>
        <w:rPr>
          <w:color w:val="000000"/>
          <w:highlight w:val="yellow"/>
        </w:rPr>
        <w:t xml:space="preserve">the 7F sheath </w:t>
      </w:r>
      <w:r w:rsidR="0085782B">
        <w:rPr>
          <w:color w:val="000000"/>
          <w:highlight w:val="yellow"/>
        </w:rPr>
        <w:t>for</w:t>
      </w:r>
      <w:r>
        <w:rPr>
          <w:color w:val="000000"/>
          <w:highlight w:val="yellow"/>
        </w:rPr>
        <w:t xml:space="preserve"> the 16F sheath</w:t>
      </w:r>
      <w:r>
        <w:rPr>
          <w:color w:val="000000"/>
        </w:rPr>
        <w:t xml:space="preserve">. Extend the skin incision for the larger sheath if necessary. </w:t>
      </w:r>
    </w:p>
    <w:p w14:paraId="1565A4E2" w14:textId="77777777" w:rsidR="003D562D" w:rsidRPr="003D562D" w:rsidRDefault="003D562D" w:rsidP="00E15CE5">
      <w:pPr>
        <w:pBdr>
          <w:top w:val="nil"/>
          <w:left w:val="nil"/>
          <w:bottom w:val="nil"/>
          <w:right w:val="nil"/>
          <w:between w:val="nil"/>
        </w:pBdr>
        <w:jc w:val="left"/>
        <w:rPr>
          <w:color w:val="000000"/>
        </w:rPr>
      </w:pPr>
    </w:p>
    <w:p w14:paraId="00000055" w14:textId="64517C62" w:rsidR="000513D8" w:rsidRDefault="0085782B" w:rsidP="00E15CE5">
      <w:pPr>
        <w:numPr>
          <w:ilvl w:val="1"/>
          <w:numId w:val="3"/>
        </w:numPr>
        <w:pBdr>
          <w:top w:val="nil"/>
          <w:left w:val="nil"/>
          <w:bottom w:val="nil"/>
          <w:right w:val="nil"/>
          <w:between w:val="nil"/>
        </w:pBdr>
        <w:ind w:left="0" w:firstLine="0"/>
        <w:jc w:val="left"/>
        <w:rPr>
          <w:color w:val="000000"/>
        </w:rPr>
      </w:pPr>
      <w:r>
        <w:rPr>
          <w:color w:val="000000"/>
          <w:highlight w:val="yellow"/>
        </w:rPr>
        <w:t>Guided by fluoroscopy, a</w:t>
      </w:r>
      <w:r w:rsidR="001A4ABB">
        <w:rPr>
          <w:color w:val="000000"/>
          <w:highlight w:val="yellow"/>
        </w:rPr>
        <w:t>dvance the 16F sheath over the guidewire until the tip of the sheath (not the dilator) has reached</w:t>
      </w:r>
      <w:r w:rsidR="000250AC">
        <w:rPr>
          <w:color w:val="000000"/>
          <w:highlight w:val="yellow"/>
        </w:rPr>
        <w:t xml:space="preserve"> </w:t>
      </w:r>
      <w:r w:rsidR="001A4ABB">
        <w:rPr>
          <w:color w:val="000000"/>
          <w:highlight w:val="yellow"/>
        </w:rPr>
        <w:t>the level of the superior vena cava (</w:t>
      </w:r>
      <w:r w:rsidR="001A4ABB" w:rsidRPr="000250AC">
        <w:rPr>
          <w:b/>
          <w:bCs/>
          <w:color w:val="000000"/>
          <w:highlight w:val="yellow"/>
        </w:rPr>
        <w:t>Figure 4B</w:t>
      </w:r>
      <w:r w:rsidR="001A4ABB">
        <w:rPr>
          <w:color w:val="000000"/>
          <w:highlight w:val="yellow"/>
        </w:rPr>
        <w:t>)</w:t>
      </w:r>
      <w:r w:rsidR="001A4ABB">
        <w:rPr>
          <w:color w:val="000000"/>
        </w:rPr>
        <w:t xml:space="preserve">. </w:t>
      </w:r>
    </w:p>
    <w:p w14:paraId="1B58DA0E" w14:textId="77777777" w:rsidR="003D562D" w:rsidRDefault="003D562D" w:rsidP="00E15CE5">
      <w:pPr>
        <w:pBdr>
          <w:top w:val="nil"/>
          <w:left w:val="nil"/>
          <w:bottom w:val="nil"/>
          <w:right w:val="nil"/>
          <w:between w:val="nil"/>
        </w:pBdr>
        <w:jc w:val="left"/>
        <w:rPr>
          <w:color w:val="000000"/>
        </w:rPr>
      </w:pPr>
    </w:p>
    <w:p w14:paraId="00000056" w14:textId="5A7AE2F9" w:rsidR="000513D8" w:rsidRDefault="0085782B" w:rsidP="00E15CE5">
      <w:pPr>
        <w:numPr>
          <w:ilvl w:val="1"/>
          <w:numId w:val="3"/>
        </w:numPr>
        <w:pBdr>
          <w:top w:val="nil"/>
          <w:left w:val="nil"/>
          <w:bottom w:val="nil"/>
          <w:right w:val="nil"/>
          <w:between w:val="nil"/>
        </w:pBdr>
        <w:ind w:left="0" w:firstLine="0"/>
        <w:jc w:val="left"/>
        <w:rPr>
          <w:color w:val="000000"/>
        </w:rPr>
      </w:pPr>
      <w:r>
        <w:rPr>
          <w:color w:val="000000"/>
        </w:rPr>
        <w:t>By carefully pulling, e</w:t>
      </w:r>
      <w:r w:rsidR="001A4ABB">
        <w:rPr>
          <w:color w:val="000000"/>
        </w:rPr>
        <w:t>xtract the dilator and guidewire</w:t>
      </w:r>
      <w:r>
        <w:rPr>
          <w:color w:val="000000"/>
        </w:rPr>
        <w:t xml:space="preserve">, </w:t>
      </w:r>
      <w:r w:rsidR="00E8341D">
        <w:rPr>
          <w:color w:val="000000"/>
        </w:rPr>
        <w:t xml:space="preserve">but be careful not to </w:t>
      </w:r>
      <w:r w:rsidR="006D3857">
        <w:rPr>
          <w:color w:val="000000"/>
        </w:rPr>
        <w:t>remove</w:t>
      </w:r>
      <w:r w:rsidR="00E8341D">
        <w:rPr>
          <w:color w:val="000000"/>
        </w:rPr>
        <w:t xml:space="preserve"> the sheath</w:t>
      </w:r>
      <w:r w:rsidR="00091B88">
        <w:rPr>
          <w:color w:val="000000"/>
        </w:rPr>
        <w:t>. F</w:t>
      </w:r>
      <w:r w:rsidR="001A4ABB">
        <w:rPr>
          <w:color w:val="000000"/>
        </w:rPr>
        <w:t>lush the sheath with</w:t>
      </w:r>
      <w:r w:rsidR="000250AC">
        <w:rPr>
          <w:color w:val="000000"/>
        </w:rPr>
        <w:t xml:space="preserve"> </w:t>
      </w:r>
      <w:r w:rsidR="001A4ABB">
        <w:rPr>
          <w:color w:val="000000"/>
        </w:rPr>
        <w:t xml:space="preserve">isotonic saline to avoid blood clotting. </w:t>
      </w:r>
    </w:p>
    <w:p w14:paraId="71BAC56B" w14:textId="77777777" w:rsidR="003D562D" w:rsidRPr="003D562D" w:rsidRDefault="003D562D" w:rsidP="00E15CE5">
      <w:pPr>
        <w:pBdr>
          <w:top w:val="nil"/>
          <w:left w:val="nil"/>
          <w:bottom w:val="nil"/>
          <w:right w:val="nil"/>
          <w:between w:val="nil"/>
        </w:pBdr>
        <w:jc w:val="left"/>
        <w:rPr>
          <w:color w:val="000000"/>
        </w:rPr>
      </w:pPr>
    </w:p>
    <w:p w14:paraId="00000057" w14:textId="0D8CE85C"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highlight w:val="yellow"/>
        </w:rPr>
        <w:t>Insert the PV catheter in the 16F sheath</w:t>
      </w:r>
      <w:r>
        <w:rPr>
          <w:color w:val="000000"/>
        </w:rPr>
        <w:t xml:space="preserve">. </w:t>
      </w:r>
    </w:p>
    <w:p w14:paraId="11EAF066" w14:textId="77777777" w:rsidR="003D562D" w:rsidRDefault="003D562D" w:rsidP="00E15CE5">
      <w:pPr>
        <w:pBdr>
          <w:top w:val="nil"/>
          <w:left w:val="nil"/>
          <w:bottom w:val="nil"/>
          <w:right w:val="nil"/>
          <w:between w:val="nil"/>
        </w:pBdr>
        <w:jc w:val="left"/>
        <w:rPr>
          <w:color w:val="000000"/>
        </w:rPr>
      </w:pPr>
    </w:p>
    <w:p w14:paraId="00000058" w14:textId="32AC2A99"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rPr>
        <w:t xml:space="preserve">Use fluoroscopy to follow the PV catheter as it passes through the sheath until the pressure-port has left the sheath. </w:t>
      </w:r>
    </w:p>
    <w:p w14:paraId="1A7FF32E" w14:textId="77777777" w:rsidR="003D562D" w:rsidRDefault="003D562D" w:rsidP="00E15CE5">
      <w:pPr>
        <w:pBdr>
          <w:top w:val="nil"/>
          <w:left w:val="nil"/>
          <w:bottom w:val="nil"/>
          <w:right w:val="nil"/>
          <w:between w:val="nil"/>
        </w:pBdr>
        <w:jc w:val="left"/>
        <w:rPr>
          <w:color w:val="000000"/>
        </w:rPr>
      </w:pPr>
    </w:p>
    <w:p w14:paraId="00000059" w14:textId="627C1091" w:rsidR="000513D8" w:rsidRPr="00C7721C" w:rsidRDefault="001A4ABB" w:rsidP="00E15CE5">
      <w:pPr>
        <w:numPr>
          <w:ilvl w:val="1"/>
          <w:numId w:val="3"/>
        </w:numPr>
        <w:pBdr>
          <w:top w:val="nil"/>
          <w:left w:val="nil"/>
          <w:bottom w:val="nil"/>
          <w:right w:val="nil"/>
          <w:between w:val="nil"/>
        </w:pBdr>
        <w:ind w:left="0" w:firstLine="0"/>
        <w:jc w:val="left"/>
        <w:rPr>
          <w:color w:val="000000"/>
        </w:rPr>
      </w:pPr>
      <w:r w:rsidRPr="00C7721C">
        <w:rPr>
          <w:color w:val="000000"/>
        </w:rPr>
        <w:t xml:space="preserve">Carefully </w:t>
      </w:r>
      <w:r w:rsidRPr="00897592">
        <w:rPr>
          <w:color w:val="000000"/>
        </w:rPr>
        <w:t>advance the sheath and PV catheter collectively until the sheath is just outside the pericardial border</w:t>
      </w:r>
      <w:r w:rsidRPr="00C7721C">
        <w:rPr>
          <w:color w:val="000000"/>
        </w:rPr>
        <w:t xml:space="preserve">. </w:t>
      </w:r>
    </w:p>
    <w:p w14:paraId="5534A3AA" w14:textId="77777777" w:rsidR="003D562D" w:rsidRPr="003D562D" w:rsidRDefault="003D562D" w:rsidP="00E15CE5">
      <w:pPr>
        <w:pBdr>
          <w:top w:val="nil"/>
          <w:left w:val="nil"/>
          <w:bottom w:val="nil"/>
          <w:right w:val="nil"/>
          <w:between w:val="nil"/>
        </w:pBdr>
        <w:jc w:val="left"/>
        <w:rPr>
          <w:color w:val="000000"/>
        </w:rPr>
      </w:pPr>
    </w:p>
    <w:p w14:paraId="2A83DD97" w14:textId="77777777" w:rsidR="00091B88" w:rsidRDefault="001A4ABB" w:rsidP="00E15CE5">
      <w:pPr>
        <w:numPr>
          <w:ilvl w:val="1"/>
          <w:numId w:val="3"/>
        </w:numPr>
        <w:pBdr>
          <w:top w:val="nil"/>
          <w:left w:val="nil"/>
          <w:bottom w:val="nil"/>
          <w:right w:val="nil"/>
          <w:between w:val="nil"/>
        </w:pBdr>
        <w:ind w:left="0" w:firstLine="0"/>
        <w:jc w:val="left"/>
        <w:rPr>
          <w:color w:val="000000"/>
        </w:rPr>
      </w:pPr>
      <w:r>
        <w:rPr>
          <w:color w:val="000000"/>
          <w:highlight w:val="yellow"/>
        </w:rPr>
        <w:t>Advance the PV catheter into the RA (</w:t>
      </w:r>
      <w:r w:rsidRPr="00091B88">
        <w:rPr>
          <w:b/>
          <w:bCs/>
          <w:color w:val="000000"/>
          <w:highlight w:val="yellow"/>
        </w:rPr>
        <w:t>Figure 4C</w:t>
      </w:r>
      <w:r>
        <w:rPr>
          <w:color w:val="000000"/>
          <w:highlight w:val="yellow"/>
        </w:rPr>
        <w:t>)</w:t>
      </w:r>
      <w:r>
        <w:rPr>
          <w:color w:val="000000"/>
        </w:rPr>
        <w:t xml:space="preserve">. </w:t>
      </w:r>
    </w:p>
    <w:p w14:paraId="6507C6AF" w14:textId="77777777" w:rsidR="00091B88" w:rsidRDefault="00091B88" w:rsidP="00E15CE5">
      <w:pPr>
        <w:pStyle w:val="ListParagraph"/>
        <w:ind w:left="0"/>
        <w:rPr>
          <w:color w:val="000000"/>
          <w:highlight w:val="yellow"/>
        </w:rPr>
      </w:pPr>
    </w:p>
    <w:p w14:paraId="0000005B" w14:textId="409E15C6" w:rsidR="000513D8" w:rsidRPr="00091B88" w:rsidRDefault="001A4ABB" w:rsidP="00E15CE5">
      <w:pPr>
        <w:numPr>
          <w:ilvl w:val="1"/>
          <w:numId w:val="3"/>
        </w:numPr>
        <w:pBdr>
          <w:top w:val="nil"/>
          <w:left w:val="nil"/>
          <w:bottom w:val="nil"/>
          <w:right w:val="nil"/>
          <w:between w:val="nil"/>
        </w:pBdr>
        <w:ind w:left="0" w:firstLine="0"/>
        <w:jc w:val="left"/>
        <w:rPr>
          <w:color w:val="000000"/>
        </w:rPr>
      </w:pPr>
      <w:r w:rsidRPr="00091B88">
        <w:rPr>
          <w:color w:val="000000"/>
          <w:highlight w:val="yellow"/>
        </w:rPr>
        <w:t xml:space="preserve">Use the </w:t>
      </w:r>
      <w:r w:rsidR="006D3857" w:rsidRPr="00091B88">
        <w:rPr>
          <w:color w:val="000000"/>
          <w:highlight w:val="yellow"/>
        </w:rPr>
        <w:t xml:space="preserve">sheath </w:t>
      </w:r>
      <w:r w:rsidRPr="00091B88">
        <w:rPr>
          <w:color w:val="000000"/>
          <w:highlight w:val="yellow"/>
        </w:rPr>
        <w:t>length to help advanc</w:t>
      </w:r>
      <w:r w:rsidR="006D3857">
        <w:rPr>
          <w:color w:val="000000"/>
          <w:highlight w:val="yellow"/>
        </w:rPr>
        <w:t>e</w:t>
      </w:r>
      <w:r w:rsidRPr="00091B88">
        <w:rPr>
          <w:color w:val="000000"/>
          <w:highlight w:val="yellow"/>
        </w:rPr>
        <w:t xml:space="preserve"> the PV catheter from the RA into the more anteriorly positioned RV; point the external end of the 16F sheath downwards (posterior to the supine animal) and medial</w:t>
      </w:r>
      <w:r w:rsidR="0085782B">
        <w:rPr>
          <w:color w:val="000000"/>
          <w:highlight w:val="yellow"/>
        </w:rPr>
        <w:t>ly</w:t>
      </w:r>
      <w:r w:rsidRPr="00091B88">
        <w:rPr>
          <w:color w:val="000000"/>
          <w:highlight w:val="yellow"/>
        </w:rPr>
        <w:t xml:space="preserve">, which will point the internal end of the sheath anteriorly. </w:t>
      </w:r>
    </w:p>
    <w:p w14:paraId="054EC38A" w14:textId="77777777" w:rsidR="003D562D" w:rsidRPr="003D562D" w:rsidRDefault="003D562D" w:rsidP="00E15CE5">
      <w:pPr>
        <w:pBdr>
          <w:top w:val="nil"/>
          <w:left w:val="nil"/>
          <w:bottom w:val="nil"/>
          <w:right w:val="nil"/>
          <w:between w:val="nil"/>
        </w:pBdr>
        <w:jc w:val="left"/>
        <w:rPr>
          <w:color w:val="000000"/>
        </w:rPr>
      </w:pPr>
    </w:p>
    <w:p w14:paraId="0000005C" w14:textId="5C1FC65F"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highlight w:val="yellow"/>
        </w:rPr>
        <w:t>Advance the PV catheter into the RV</w:t>
      </w:r>
      <w:r w:rsidR="006D3857">
        <w:rPr>
          <w:color w:val="000000"/>
          <w:highlight w:val="yellow"/>
        </w:rPr>
        <w:t>. This</w:t>
      </w:r>
      <w:r>
        <w:rPr>
          <w:color w:val="000000"/>
          <w:highlight w:val="yellow"/>
        </w:rPr>
        <w:t xml:space="preserve"> can be verified </w:t>
      </w:r>
      <w:r w:rsidR="00C0388A">
        <w:rPr>
          <w:color w:val="000000"/>
          <w:highlight w:val="yellow"/>
        </w:rPr>
        <w:t>by the</w:t>
      </w:r>
      <w:r>
        <w:rPr>
          <w:color w:val="000000"/>
          <w:highlight w:val="yellow"/>
        </w:rPr>
        <w:t xml:space="preserve"> change in pressure-signal from the PV catheter to a classic ventricular </w:t>
      </w:r>
      <w:r w:rsidRPr="00C7721C">
        <w:rPr>
          <w:color w:val="000000"/>
          <w:highlight w:val="yellow"/>
        </w:rPr>
        <w:t>shape</w:t>
      </w:r>
      <w:r w:rsidRPr="00897592">
        <w:rPr>
          <w:color w:val="000000"/>
          <w:highlight w:val="yellow"/>
        </w:rPr>
        <w:t xml:space="preserve"> and by </w:t>
      </w:r>
      <w:r w:rsidR="00091B88" w:rsidRPr="00897592">
        <w:rPr>
          <w:color w:val="000000"/>
          <w:highlight w:val="yellow"/>
        </w:rPr>
        <w:t xml:space="preserve">the </w:t>
      </w:r>
      <w:r w:rsidRPr="00897592">
        <w:rPr>
          <w:color w:val="000000"/>
          <w:highlight w:val="yellow"/>
        </w:rPr>
        <w:t>tactile resistance as the PV catheter meets the right ventricular apex.</w:t>
      </w:r>
      <w:r>
        <w:rPr>
          <w:color w:val="000000"/>
        </w:rPr>
        <w:t xml:space="preserve"> </w:t>
      </w:r>
    </w:p>
    <w:p w14:paraId="3BE76B91" w14:textId="77777777" w:rsidR="003D562D" w:rsidRDefault="003D562D" w:rsidP="00E15CE5">
      <w:pPr>
        <w:pBdr>
          <w:top w:val="nil"/>
          <w:left w:val="nil"/>
          <w:bottom w:val="nil"/>
          <w:right w:val="nil"/>
          <w:between w:val="nil"/>
        </w:pBdr>
        <w:jc w:val="left"/>
        <w:rPr>
          <w:color w:val="000000"/>
        </w:rPr>
      </w:pPr>
    </w:p>
    <w:p w14:paraId="0000005D" w14:textId="04E7FA58" w:rsidR="000513D8" w:rsidRDefault="001A4ABB" w:rsidP="00E15CE5">
      <w:pPr>
        <w:numPr>
          <w:ilvl w:val="1"/>
          <w:numId w:val="3"/>
        </w:numPr>
        <w:pBdr>
          <w:top w:val="nil"/>
          <w:left w:val="nil"/>
          <w:bottom w:val="nil"/>
          <w:right w:val="nil"/>
          <w:between w:val="nil"/>
        </w:pBdr>
        <w:ind w:left="0" w:firstLine="0"/>
        <w:jc w:val="left"/>
        <w:rPr>
          <w:color w:val="000000"/>
        </w:rPr>
      </w:pPr>
      <w:r w:rsidRPr="00897592">
        <w:rPr>
          <w:color w:val="000000"/>
          <w:highlight w:val="yellow"/>
        </w:rPr>
        <w:t xml:space="preserve">Once the PV catheter is in the RV, </w:t>
      </w:r>
      <w:r w:rsidRPr="00C7721C">
        <w:rPr>
          <w:color w:val="000000"/>
          <w:highlight w:val="yellow"/>
        </w:rPr>
        <w:t>retract the 16F sheath outside the thoracic cavity</w:t>
      </w:r>
      <w:r w:rsidRPr="00897592">
        <w:rPr>
          <w:color w:val="000000"/>
          <w:highlight w:val="yellow"/>
        </w:rPr>
        <w:t xml:space="preserve"> to avoid </w:t>
      </w:r>
      <w:r w:rsidR="0085782B">
        <w:rPr>
          <w:color w:val="000000"/>
          <w:highlight w:val="yellow"/>
        </w:rPr>
        <w:t>any</w:t>
      </w:r>
      <w:r w:rsidR="00E8341D" w:rsidRPr="00897592">
        <w:rPr>
          <w:color w:val="000000"/>
          <w:highlight w:val="yellow"/>
        </w:rPr>
        <w:t xml:space="preserve"> hemodynamic </w:t>
      </w:r>
      <w:r w:rsidR="0085782B">
        <w:rPr>
          <w:color w:val="000000"/>
          <w:highlight w:val="yellow"/>
        </w:rPr>
        <w:t xml:space="preserve">or electrical </w:t>
      </w:r>
      <w:r w:rsidR="00E8341D" w:rsidRPr="00897592">
        <w:rPr>
          <w:color w:val="000000"/>
          <w:highlight w:val="yellow"/>
        </w:rPr>
        <w:t xml:space="preserve">influence of </w:t>
      </w:r>
      <w:r w:rsidR="006D3857">
        <w:rPr>
          <w:color w:val="000000"/>
          <w:highlight w:val="yellow"/>
        </w:rPr>
        <w:t>the</w:t>
      </w:r>
      <w:r w:rsidR="00E8341D" w:rsidRPr="00897592">
        <w:rPr>
          <w:color w:val="000000"/>
          <w:highlight w:val="yellow"/>
        </w:rPr>
        <w:t xml:space="preserve"> device located close to the heart</w:t>
      </w:r>
      <w:r w:rsidR="00E8341D">
        <w:rPr>
          <w:color w:val="000000"/>
        </w:rPr>
        <w:t xml:space="preserve"> </w:t>
      </w:r>
      <w:r>
        <w:rPr>
          <w:color w:val="000000"/>
        </w:rPr>
        <w:t>(</w:t>
      </w:r>
      <w:r w:rsidRPr="00091B88">
        <w:rPr>
          <w:b/>
          <w:bCs/>
          <w:color w:val="000000"/>
        </w:rPr>
        <w:t>Figure 4D</w:t>
      </w:r>
      <w:r>
        <w:rPr>
          <w:color w:val="000000"/>
        </w:rPr>
        <w:t xml:space="preserve">). </w:t>
      </w:r>
    </w:p>
    <w:p w14:paraId="38C453A4" w14:textId="77777777" w:rsidR="003D562D" w:rsidRPr="003D562D" w:rsidRDefault="003D562D" w:rsidP="00E15CE5">
      <w:pPr>
        <w:pBdr>
          <w:top w:val="nil"/>
          <w:left w:val="nil"/>
          <w:bottom w:val="nil"/>
          <w:right w:val="nil"/>
          <w:between w:val="nil"/>
        </w:pBdr>
        <w:jc w:val="left"/>
        <w:rPr>
          <w:color w:val="000000"/>
        </w:rPr>
      </w:pPr>
    </w:p>
    <w:p w14:paraId="0E9D747A" w14:textId="44355509" w:rsidR="00723DE3" w:rsidRDefault="001A4ABB" w:rsidP="00E15CE5">
      <w:pPr>
        <w:numPr>
          <w:ilvl w:val="1"/>
          <w:numId w:val="3"/>
        </w:numPr>
        <w:pBdr>
          <w:top w:val="nil"/>
          <w:left w:val="nil"/>
          <w:bottom w:val="nil"/>
          <w:right w:val="nil"/>
          <w:between w:val="nil"/>
        </w:pBdr>
        <w:ind w:left="0" w:firstLine="0"/>
        <w:jc w:val="left"/>
        <w:rPr>
          <w:color w:val="000000"/>
        </w:rPr>
      </w:pPr>
      <w:r w:rsidRPr="00897592">
        <w:rPr>
          <w:color w:val="000000"/>
        </w:rPr>
        <w:t>Optimize the PV catheter</w:t>
      </w:r>
      <w:r w:rsidR="006D3857">
        <w:rPr>
          <w:color w:val="000000"/>
        </w:rPr>
        <w:t xml:space="preserve"> </w:t>
      </w:r>
      <w:r w:rsidR="006D3857" w:rsidRPr="00897592">
        <w:rPr>
          <w:color w:val="000000"/>
        </w:rPr>
        <w:t>positioning</w:t>
      </w:r>
      <w:r w:rsidR="006D3857">
        <w:rPr>
          <w:color w:val="000000"/>
        </w:rPr>
        <w:t>,</w:t>
      </w:r>
      <w:r w:rsidR="006D3857" w:rsidRPr="00897592">
        <w:rPr>
          <w:color w:val="000000"/>
        </w:rPr>
        <w:t xml:space="preserve"> </w:t>
      </w:r>
      <w:r w:rsidRPr="00897592">
        <w:rPr>
          <w:color w:val="000000"/>
        </w:rPr>
        <w:t>based on fluoroscopy</w:t>
      </w:r>
      <w:r w:rsidR="006D3857">
        <w:rPr>
          <w:color w:val="000000"/>
        </w:rPr>
        <w:t>,</w:t>
      </w:r>
      <w:r w:rsidRPr="00897592">
        <w:rPr>
          <w:color w:val="000000"/>
        </w:rPr>
        <w:t xml:space="preserve"> as close to the RV apex as possible</w:t>
      </w:r>
      <w:r w:rsidR="006D3857">
        <w:rPr>
          <w:color w:val="000000"/>
        </w:rPr>
        <w:t>,</w:t>
      </w:r>
      <w:r w:rsidRPr="00897592">
        <w:rPr>
          <w:color w:val="000000"/>
        </w:rPr>
        <w:t xml:space="preserve"> but </w:t>
      </w:r>
      <w:r w:rsidR="006D3857">
        <w:rPr>
          <w:color w:val="000000"/>
        </w:rPr>
        <w:t xml:space="preserve">do not let it </w:t>
      </w:r>
      <w:r w:rsidRPr="00897592">
        <w:rPr>
          <w:color w:val="000000"/>
        </w:rPr>
        <w:t>touch the endocardium</w:t>
      </w:r>
      <w:r>
        <w:rPr>
          <w:color w:val="000000"/>
        </w:rPr>
        <w:t xml:space="preserve">. </w:t>
      </w:r>
    </w:p>
    <w:p w14:paraId="53A6E7D5" w14:textId="77777777" w:rsidR="00723DE3" w:rsidRDefault="00723DE3" w:rsidP="00723DE3">
      <w:pPr>
        <w:pStyle w:val="ListParagraph"/>
        <w:rPr>
          <w:color w:val="000000"/>
        </w:rPr>
      </w:pPr>
    </w:p>
    <w:p w14:paraId="09AA6370" w14:textId="47E9E476" w:rsidR="00723DE3" w:rsidRDefault="00723DE3" w:rsidP="00723DE3">
      <w:pPr>
        <w:pBdr>
          <w:top w:val="nil"/>
          <w:left w:val="nil"/>
          <w:bottom w:val="nil"/>
          <w:right w:val="nil"/>
          <w:between w:val="nil"/>
        </w:pBdr>
        <w:jc w:val="left"/>
        <w:rPr>
          <w:color w:val="000000"/>
        </w:rPr>
      </w:pPr>
      <w:r>
        <w:rPr>
          <w:color w:val="000000"/>
        </w:rPr>
        <w:t xml:space="preserve">NOTE: </w:t>
      </w:r>
      <w:r w:rsidR="006D3857">
        <w:rPr>
          <w:color w:val="000000"/>
        </w:rPr>
        <w:t>Use fluoroscopy to o</w:t>
      </w:r>
      <w:r>
        <w:rPr>
          <w:color w:val="000000"/>
        </w:rPr>
        <w:t>bserve the e</w:t>
      </w:r>
      <w:r w:rsidR="001A4ABB">
        <w:rPr>
          <w:color w:val="000000"/>
        </w:rPr>
        <w:t>xcess mechanical contact between PV catheter and endocardium</w:t>
      </w:r>
      <w:r w:rsidR="006D3857">
        <w:rPr>
          <w:color w:val="000000"/>
        </w:rPr>
        <w:t>,</w:t>
      </w:r>
      <w:r w:rsidR="001A4ABB">
        <w:rPr>
          <w:color w:val="000000"/>
        </w:rPr>
        <w:t xml:space="preserve"> </w:t>
      </w:r>
      <w:r w:rsidR="006D3857">
        <w:rPr>
          <w:color w:val="000000"/>
        </w:rPr>
        <w:t>if any. This is</w:t>
      </w:r>
      <w:r w:rsidR="00E8341D">
        <w:rPr>
          <w:color w:val="000000"/>
        </w:rPr>
        <w:t xml:space="preserve"> </w:t>
      </w:r>
      <w:r>
        <w:rPr>
          <w:color w:val="000000"/>
        </w:rPr>
        <w:t>viewed as</w:t>
      </w:r>
      <w:r w:rsidR="001A4ABB">
        <w:rPr>
          <w:color w:val="000000"/>
        </w:rPr>
        <w:t xml:space="preserve"> a bended PV catheter (including its pigtail) and persistent premature systolic events</w:t>
      </w:r>
      <w:r w:rsidR="00E8341D">
        <w:rPr>
          <w:color w:val="000000"/>
        </w:rPr>
        <w:t xml:space="preserve"> </w:t>
      </w:r>
      <w:r>
        <w:rPr>
          <w:color w:val="000000"/>
        </w:rPr>
        <w:t>via</w:t>
      </w:r>
      <w:r w:rsidR="00E8341D">
        <w:rPr>
          <w:color w:val="000000"/>
        </w:rPr>
        <w:t xml:space="preserve"> the electrocardiographic monitoring</w:t>
      </w:r>
      <w:r w:rsidR="001A4ABB">
        <w:rPr>
          <w:color w:val="000000"/>
        </w:rPr>
        <w:t xml:space="preserve">. </w:t>
      </w:r>
    </w:p>
    <w:p w14:paraId="314EBBB0" w14:textId="77777777" w:rsidR="00723DE3" w:rsidRDefault="00723DE3" w:rsidP="00723DE3">
      <w:pPr>
        <w:pBdr>
          <w:top w:val="nil"/>
          <w:left w:val="nil"/>
          <w:bottom w:val="nil"/>
          <w:right w:val="nil"/>
          <w:between w:val="nil"/>
        </w:pBdr>
        <w:jc w:val="left"/>
        <w:rPr>
          <w:color w:val="000000"/>
        </w:rPr>
      </w:pPr>
    </w:p>
    <w:p w14:paraId="4DA39CC7" w14:textId="54AC4E86" w:rsidR="00C0388A" w:rsidRDefault="00723DE3" w:rsidP="00723DE3">
      <w:pPr>
        <w:pBdr>
          <w:top w:val="nil"/>
          <w:left w:val="nil"/>
          <w:bottom w:val="nil"/>
          <w:right w:val="nil"/>
          <w:between w:val="nil"/>
        </w:pBdr>
        <w:jc w:val="left"/>
        <w:rPr>
          <w:color w:val="000000"/>
        </w:rPr>
      </w:pPr>
      <w:r>
        <w:rPr>
          <w:color w:val="000000"/>
        </w:rPr>
        <w:t xml:space="preserve">4.15.1. </w:t>
      </w:r>
      <w:r w:rsidR="001A4ABB">
        <w:rPr>
          <w:color w:val="000000"/>
        </w:rPr>
        <w:t xml:space="preserve">Fixate the PV catheter to the external end of the sheath </w:t>
      </w:r>
      <w:r w:rsidR="00E8341D">
        <w:rPr>
          <w:color w:val="000000"/>
        </w:rPr>
        <w:t xml:space="preserve">with adhesion tape </w:t>
      </w:r>
      <w:r w:rsidR="001A4ABB">
        <w:rPr>
          <w:color w:val="000000"/>
        </w:rPr>
        <w:t xml:space="preserve">to ensure </w:t>
      </w:r>
      <w:r w:rsidR="00C0388A">
        <w:rPr>
          <w:color w:val="000000"/>
        </w:rPr>
        <w:t xml:space="preserve">the </w:t>
      </w:r>
      <w:r w:rsidR="001A4ABB">
        <w:rPr>
          <w:color w:val="000000"/>
        </w:rPr>
        <w:t xml:space="preserve">stability of catheter positioning. </w:t>
      </w:r>
    </w:p>
    <w:p w14:paraId="4A9CA38F" w14:textId="77777777" w:rsidR="00C0388A" w:rsidRDefault="00C0388A" w:rsidP="00E15CE5">
      <w:pPr>
        <w:pStyle w:val="ListParagraph"/>
        <w:ind w:left="0"/>
        <w:rPr>
          <w:color w:val="000000"/>
        </w:rPr>
      </w:pPr>
    </w:p>
    <w:p w14:paraId="0000005E" w14:textId="3CFED570" w:rsidR="000513D8" w:rsidRDefault="00C0388A" w:rsidP="00E15CE5">
      <w:pPr>
        <w:pBdr>
          <w:top w:val="nil"/>
          <w:left w:val="nil"/>
          <w:bottom w:val="nil"/>
          <w:right w:val="nil"/>
          <w:between w:val="nil"/>
        </w:pBdr>
        <w:jc w:val="left"/>
        <w:rPr>
          <w:color w:val="000000"/>
        </w:rPr>
      </w:pPr>
      <w:r>
        <w:rPr>
          <w:color w:val="000000"/>
        </w:rPr>
        <w:t xml:space="preserve">NOTE: </w:t>
      </w:r>
      <w:r w:rsidR="001A4ABB">
        <w:rPr>
          <w:color w:val="000000"/>
        </w:rPr>
        <w:t xml:space="preserve">Occasionally, </w:t>
      </w:r>
      <w:r w:rsidR="00D8392A">
        <w:rPr>
          <w:color w:val="000000"/>
        </w:rPr>
        <w:t xml:space="preserve">a </w:t>
      </w:r>
      <w:r w:rsidR="001A4ABB">
        <w:rPr>
          <w:color w:val="000000"/>
        </w:rPr>
        <w:t>floating catheter may cause extra-beats. If so, try fixating it without compressing the endocardium too much.</w:t>
      </w:r>
    </w:p>
    <w:p w14:paraId="27D6A559" w14:textId="77777777" w:rsidR="003D562D" w:rsidRDefault="003D562D" w:rsidP="00E15CE5">
      <w:pPr>
        <w:pBdr>
          <w:top w:val="nil"/>
          <w:left w:val="nil"/>
          <w:bottom w:val="nil"/>
          <w:right w:val="nil"/>
          <w:between w:val="nil"/>
        </w:pBdr>
        <w:jc w:val="left"/>
        <w:rPr>
          <w:color w:val="000000"/>
        </w:rPr>
      </w:pPr>
    </w:p>
    <w:p w14:paraId="0000005F" w14:textId="5837AEE9" w:rsidR="000513D8" w:rsidRDefault="001A4ABB" w:rsidP="00E15CE5">
      <w:pPr>
        <w:numPr>
          <w:ilvl w:val="1"/>
          <w:numId w:val="3"/>
        </w:numPr>
        <w:pBdr>
          <w:top w:val="nil"/>
          <w:left w:val="nil"/>
          <w:bottom w:val="nil"/>
          <w:right w:val="nil"/>
          <w:between w:val="nil"/>
        </w:pBdr>
        <w:ind w:left="0" w:firstLine="0"/>
        <w:jc w:val="left"/>
        <w:rPr>
          <w:color w:val="000000"/>
        </w:rPr>
      </w:pPr>
      <w:r>
        <w:rPr>
          <w:color w:val="000000"/>
        </w:rPr>
        <w:t>Follow the manufacturer’s protocol to choose the relevant number of recording segments and to optimize the PV catheter</w:t>
      </w:r>
      <w:r w:rsidR="007E0032">
        <w:rPr>
          <w:color w:val="000000"/>
        </w:rPr>
        <w:t xml:space="preserve"> positioning</w:t>
      </w:r>
      <w:r>
        <w:rPr>
          <w:color w:val="000000"/>
        </w:rPr>
        <w:t xml:space="preserve"> in the RV</w:t>
      </w:r>
      <w:r w:rsidR="007E0032">
        <w:rPr>
          <w:color w:val="000000"/>
        </w:rPr>
        <w:t xml:space="preserve">, </w:t>
      </w:r>
      <w:r>
        <w:rPr>
          <w:color w:val="000000"/>
        </w:rPr>
        <w:t xml:space="preserve">based on </w:t>
      </w:r>
      <w:r w:rsidR="00723DE3">
        <w:rPr>
          <w:color w:val="000000"/>
        </w:rPr>
        <w:t xml:space="preserve">the </w:t>
      </w:r>
      <w:r>
        <w:rPr>
          <w:color w:val="000000"/>
        </w:rPr>
        <w:t xml:space="preserve">recorded phase and magnitude signals. </w:t>
      </w:r>
    </w:p>
    <w:p w14:paraId="3D2293E2" w14:textId="77777777" w:rsidR="00091B88" w:rsidRDefault="00091B88" w:rsidP="00E15CE5">
      <w:pPr>
        <w:pStyle w:val="ListParagraph"/>
        <w:ind w:left="0"/>
        <w:rPr>
          <w:color w:val="000000"/>
        </w:rPr>
      </w:pPr>
    </w:p>
    <w:p w14:paraId="7DB95922" w14:textId="33014AF1" w:rsidR="00091B88" w:rsidRDefault="00091B88" w:rsidP="00E15CE5">
      <w:pPr>
        <w:pBdr>
          <w:top w:val="nil"/>
          <w:left w:val="nil"/>
          <w:bottom w:val="nil"/>
          <w:right w:val="nil"/>
          <w:between w:val="nil"/>
        </w:pBdr>
        <w:jc w:val="left"/>
        <w:rPr>
          <w:color w:val="000000"/>
        </w:rPr>
      </w:pPr>
      <w:r>
        <w:rPr>
          <w:color w:val="000000"/>
        </w:rPr>
        <w:t xml:space="preserve">NOTE: </w:t>
      </w:r>
      <w:r w:rsidR="008130D0">
        <w:rPr>
          <w:color w:val="000000"/>
        </w:rPr>
        <w:t xml:space="preserve">For pigs </w:t>
      </w:r>
      <w:r w:rsidR="00723DE3">
        <w:rPr>
          <w:color w:val="000000"/>
        </w:rPr>
        <w:t xml:space="preserve">weighing </w:t>
      </w:r>
      <w:r w:rsidR="008130D0">
        <w:rPr>
          <w:color w:val="000000"/>
        </w:rPr>
        <w:t xml:space="preserve">60 kg, </w:t>
      </w:r>
      <w:r w:rsidR="00EF12FB">
        <w:rPr>
          <w:color w:val="000000"/>
        </w:rPr>
        <w:t>two or three</w:t>
      </w:r>
      <w:r w:rsidR="008130D0">
        <w:rPr>
          <w:color w:val="000000"/>
        </w:rPr>
        <w:t xml:space="preserve"> segments for the RV and most often </w:t>
      </w:r>
      <w:r w:rsidR="00EF12FB">
        <w:rPr>
          <w:color w:val="000000"/>
        </w:rPr>
        <w:t>three</w:t>
      </w:r>
      <w:r w:rsidR="008130D0">
        <w:rPr>
          <w:color w:val="000000"/>
        </w:rPr>
        <w:t xml:space="preserve"> segments for the LV</w:t>
      </w:r>
      <w:r w:rsidR="007E0032">
        <w:rPr>
          <w:color w:val="000000"/>
        </w:rPr>
        <w:t xml:space="preserve"> were used for this experiment</w:t>
      </w:r>
      <w:r w:rsidR="008130D0">
        <w:rPr>
          <w:color w:val="000000"/>
        </w:rPr>
        <w:t xml:space="preserve">. </w:t>
      </w:r>
      <w:r w:rsidR="00EF12FB">
        <w:rPr>
          <w:color w:val="000000"/>
        </w:rPr>
        <w:t>Fewer</w:t>
      </w:r>
      <w:r w:rsidR="008130D0">
        <w:rPr>
          <w:color w:val="000000"/>
        </w:rPr>
        <w:t xml:space="preserve"> segments will be required in smaller animals and vice versa. Positioning of the catheter was based on </w:t>
      </w:r>
      <w:r w:rsidR="00723DE3">
        <w:rPr>
          <w:color w:val="000000"/>
        </w:rPr>
        <w:t xml:space="preserve">the </w:t>
      </w:r>
      <w:r w:rsidR="008130D0">
        <w:rPr>
          <w:color w:val="000000"/>
        </w:rPr>
        <w:t xml:space="preserve">magnitude </w:t>
      </w:r>
      <w:r w:rsidR="00723DE3">
        <w:rPr>
          <w:color w:val="000000"/>
        </w:rPr>
        <w:t xml:space="preserve">of </w:t>
      </w:r>
      <w:r w:rsidR="008130D0">
        <w:rPr>
          <w:color w:val="000000"/>
        </w:rPr>
        <w:t xml:space="preserve">signals initially; </w:t>
      </w:r>
      <w:r w:rsidR="004153F1">
        <w:rPr>
          <w:color w:val="000000"/>
        </w:rPr>
        <w:t xml:space="preserve">the shape of the pressure-magnitude loop should look like the desired pressure-volume loop. The magnitude amplitude should be as high as possible (5-10 mS). The phase angle should be within 1-3 </w:t>
      </w:r>
      <w:r w:rsidR="004153F1" w:rsidRPr="00EF12FB">
        <w:rPr>
          <w:color w:val="000000"/>
          <w:vertAlign w:val="superscript"/>
        </w:rPr>
        <w:t>o</w:t>
      </w:r>
      <w:r w:rsidR="004153F1">
        <w:rPr>
          <w:color w:val="000000"/>
        </w:rPr>
        <w:t xml:space="preserve"> with the highest possible amplitude (approximately 1.5 </w:t>
      </w:r>
      <w:r w:rsidR="004153F1" w:rsidRPr="00EF12FB">
        <w:rPr>
          <w:color w:val="000000"/>
          <w:vertAlign w:val="superscript"/>
        </w:rPr>
        <w:t>o</w:t>
      </w:r>
      <w:r w:rsidR="004153F1">
        <w:rPr>
          <w:color w:val="000000"/>
        </w:rPr>
        <w:t>).</w:t>
      </w:r>
    </w:p>
    <w:p w14:paraId="00000060" w14:textId="77777777" w:rsidR="000513D8" w:rsidRDefault="000513D8" w:rsidP="00E15CE5">
      <w:pPr>
        <w:pBdr>
          <w:top w:val="nil"/>
          <w:left w:val="nil"/>
          <w:bottom w:val="nil"/>
          <w:right w:val="nil"/>
          <w:between w:val="nil"/>
        </w:pBdr>
        <w:jc w:val="left"/>
        <w:rPr>
          <w:color w:val="000000"/>
        </w:rPr>
      </w:pPr>
    </w:p>
    <w:p w14:paraId="00000061" w14:textId="759AC889" w:rsidR="000513D8" w:rsidRPr="00227546" w:rsidRDefault="001A4ABB" w:rsidP="00E15CE5">
      <w:pPr>
        <w:numPr>
          <w:ilvl w:val="0"/>
          <w:numId w:val="1"/>
        </w:numPr>
        <w:pBdr>
          <w:top w:val="nil"/>
          <w:left w:val="nil"/>
          <w:bottom w:val="nil"/>
          <w:right w:val="nil"/>
          <w:between w:val="nil"/>
        </w:pBdr>
        <w:ind w:left="0" w:firstLine="0"/>
        <w:jc w:val="left"/>
        <w:rPr>
          <w:b/>
          <w:bCs/>
          <w:color w:val="000000"/>
          <w:highlight w:val="yellow"/>
        </w:rPr>
      </w:pPr>
      <w:r w:rsidRPr="00227546">
        <w:rPr>
          <w:b/>
          <w:bCs/>
          <w:color w:val="000000"/>
          <w:highlight w:val="yellow"/>
        </w:rPr>
        <w:t>Left ventricular pressure-volume catheter insertion (Figure 5)</w:t>
      </w:r>
    </w:p>
    <w:p w14:paraId="70E1C1F6" w14:textId="77777777" w:rsidR="003D562D" w:rsidRDefault="003D562D" w:rsidP="00E15CE5">
      <w:pPr>
        <w:pBdr>
          <w:top w:val="nil"/>
          <w:left w:val="nil"/>
          <w:bottom w:val="nil"/>
          <w:right w:val="nil"/>
          <w:between w:val="nil"/>
        </w:pBdr>
        <w:jc w:val="left"/>
        <w:rPr>
          <w:color w:val="000000"/>
        </w:rPr>
      </w:pPr>
    </w:p>
    <w:p w14:paraId="00000062" w14:textId="4FDA9900"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Read and follow </w:t>
      </w:r>
      <w:r w:rsidR="00EF12FB">
        <w:rPr>
          <w:color w:val="000000"/>
        </w:rPr>
        <w:t xml:space="preserve">the </w:t>
      </w:r>
      <w:r>
        <w:rPr>
          <w:color w:val="000000"/>
        </w:rPr>
        <w:t>manufacturer’s instructions. Allow the PV catheter to soak in saline for at least 30 min.</w:t>
      </w:r>
    </w:p>
    <w:p w14:paraId="28229065" w14:textId="77777777" w:rsidR="003D562D" w:rsidRDefault="003D562D" w:rsidP="00E15CE5">
      <w:pPr>
        <w:pBdr>
          <w:top w:val="nil"/>
          <w:left w:val="nil"/>
          <w:bottom w:val="nil"/>
          <w:right w:val="nil"/>
          <w:between w:val="nil"/>
        </w:pBdr>
        <w:jc w:val="left"/>
        <w:rPr>
          <w:color w:val="000000"/>
        </w:rPr>
      </w:pPr>
    </w:p>
    <w:p w14:paraId="00000063" w14:textId="3B642EE7"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Calibrate the pressure to zero-level</w:t>
      </w:r>
      <w:r w:rsidR="00091B88">
        <w:rPr>
          <w:color w:val="000000"/>
        </w:rPr>
        <w:t xml:space="preserve"> </w:t>
      </w:r>
      <w:r w:rsidR="00EF12FB">
        <w:rPr>
          <w:color w:val="000000"/>
        </w:rPr>
        <w:t>(step 4.3)</w:t>
      </w:r>
      <w:r>
        <w:rPr>
          <w:color w:val="000000"/>
        </w:rPr>
        <w:t xml:space="preserve">. </w:t>
      </w:r>
    </w:p>
    <w:p w14:paraId="3A4F6B56" w14:textId="77777777" w:rsidR="003D562D" w:rsidRPr="003D562D" w:rsidRDefault="003D562D" w:rsidP="00E15CE5">
      <w:pPr>
        <w:pBdr>
          <w:top w:val="nil"/>
          <w:left w:val="nil"/>
          <w:bottom w:val="nil"/>
          <w:right w:val="nil"/>
          <w:between w:val="nil"/>
        </w:pBdr>
        <w:jc w:val="left"/>
        <w:rPr>
          <w:color w:val="000000"/>
        </w:rPr>
      </w:pPr>
    </w:p>
    <w:p w14:paraId="00000064" w14:textId="57CBA395"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highlight w:val="yellow"/>
        </w:rPr>
        <w:t>Insert the PV catheter in the 8F sheath in the left carotid artery</w:t>
      </w:r>
      <w:r>
        <w:rPr>
          <w:color w:val="000000"/>
        </w:rPr>
        <w:t xml:space="preserve">. </w:t>
      </w:r>
    </w:p>
    <w:p w14:paraId="0B188080" w14:textId="77777777" w:rsidR="003D562D" w:rsidRPr="003D562D" w:rsidRDefault="003D562D" w:rsidP="00E15CE5">
      <w:pPr>
        <w:pBdr>
          <w:top w:val="nil"/>
          <w:left w:val="nil"/>
          <w:bottom w:val="nil"/>
          <w:right w:val="nil"/>
          <w:between w:val="nil"/>
        </w:pBdr>
        <w:jc w:val="left"/>
        <w:rPr>
          <w:color w:val="000000"/>
        </w:rPr>
      </w:pPr>
    </w:p>
    <w:p w14:paraId="00000065" w14:textId="240815C1" w:rsidR="000513D8" w:rsidRDefault="004153F1" w:rsidP="00E15CE5">
      <w:pPr>
        <w:numPr>
          <w:ilvl w:val="1"/>
          <w:numId w:val="1"/>
        </w:numPr>
        <w:pBdr>
          <w:top w:val="nil"/>
          <w:left w:val="nil"/>
          <w:bottom w:val="nil"/>
          <w:right w:val="nil"/>
          <w:between w:val="nil"/>
        </w:pBdr>
        <w:ind w:left="0" w:firstLine="0"/>
        <w:jc w:val="left"/>
        <w:rPr>
          <w:color w:val="000000"/>
        </w:rPr>
      </w:pPr>
      <w:r>
        <w:rPr>
          <w:color w:val="000000"/>
          <w:highlight w:val="yellow"/>
        </w:rPr>
        <w:t xml:space="preserve">Follow the PV catheter by </w:t>
      </w:r>
      <w:r w:rsidR="001A4ABB">
        <w:rPr>
          <w:color w:val="000000"/>
          <w:highlight w:val="yellow"/>
        </w:rPr>
        <w:t>fluoroscopy as it passes through the sheath towards the aortic valves (</w:t>
      </w:r>
      <w:r w:rsidR="001A4ABB" w:rsidRPr="00091B88">
        <w:rPr>
          <w:b/>
          <w:bCs/>
          <w:color w:val="000000"/>
          <w:highlight w:val="yellow"/>
        </w:rPr>
        <w:t>Figure 5B</w:t>
      </w:r>
      <w:r w:rsidR="001A4ABB">
        <w:rPr>
          <w:color w:val="000000"/>
          <w:highlight w:val="yellow"/>
        </w:rPr>
        <w:t>)</w:t>
      </w:r>
      <w:r w:rsidR="001A4ABB">
        <w:rPr>
          <w:color w:val="000000"/>
        </w:rPr>
        <w:t xml:space="preserve">. </w:t>
      </w:r>
      <w:r w:rsidR="007E0032">
        <w:rPr>
          <w:color w:val="000000"/>
        </w:rPr>
        <w:t xml:space="preserve">A </w:t>
      </w:r>
      <w:r>
        <w:rPr>
          <w:color w:val="000000"/>
        </w:rPr>
        <w:t xml:space="preserve">resistance </w:t>
      </w:r>
      <w:r w:rsidR="007E0032">
        <w:rPr>
          <w:color w:val="000000"/>
        </w:rPr>
        <w:t>is felt w</w:t>
      </w:r>
      <w:r>
        <w:rPr>
          <w:color w:val="000000"/>
        </w:rPr>
        <w:t>hen the PV catheter is stopped by the aortic valves. On fluoroscopy, bending of the catheter</w:t>
      </w:r>
      <w:r w:rsidR="007E0032">
        <w:rPr>
          <w:color w:val="000000"/>
        </w:rPr>
        <w:t xml:space="preserve"> is observed</w:t>
      </w:r>
      <w:r>
        <w:rPr>
          <w:color w:val="000000"/>
        </w:rPr>
        <w:t>.</w:t>
      </w:r>
    </w:p>
    <w:p w14:paraId="3A601827" w14:textId="77777777" w:rsidR="003D562D" w:rsidRDefault="003D562D" w:rsidP="00E15CE5">
      <w:pPr>
        <w:pBdr>
          <w:top w:val="nil"/>
          <w:left w:val="nil"/>
          <w:bottom w:val="nil"/>
          <w:right w:val="nil"/>
          <w:between w:val="nil"/>
        </w:pBdr>
        <w:jc w:val="left"/>
        <w:rPr>
          <w:color w:val="000000"/>
        </w:rPr>
      </w:pPr>
    </w:p>
    <w:p w14:paraId="00000067" w14:textId="4B6165F9" w:rsidR="000513D8" w:rsidRDefault="00C0388A" w:rsidP="00E15CE5">
      <w:pPr>
        <w:pBdr>
          <w:top w:val="nil"/>
          <w:left w:val="nil"/>
          <w:bottom w:val="nil"/>
          <w:right w:val="nil"/>
          <w:between w:val="nil"/>
        </w:pBdr>
        <w:jc w:val="left"/>
        <w:rPr>
          <w:color w:val="000000"/>
        </w:rPr>
      </w:pPr>
      <w:r>
        <w:rPr>
          <w:color w:val="000000"/>
        </w:rPr>
        <w:t xml:space="preserve">NOTE: </w:t>
      </w:r>
      <w:r w:rsidR="001A4ABB">
        <w:rPr>
          <w:color w:val="000000"/>
        </w:rPr>
        <w:t>Occasionally, the PV catheter turns into the descending aorta. This is recognized by fluoroscopy</w:t>
      </w:r>
      <w:r w:rsidR="00723DE3">
        <w:rPr>
          <w:color w:val="000000"/>
        </w:rPr>
        <w:t>,</w:t>
      </w:r>
      <w:r w:rsidR="001A4ABB">
        <w:rPr>
          <w:color w:val="000000"/>
        </w:rPr>
        <w:t xml:space="preserve"> a</w:t>
      </w:r>
      <w:r w:rsidR="007E0032">
        <w:rPr>
          <w:color w:val="000000"/>
        </w:rPr>
        <w:t xml:space="preserve">nd </w:t>
      </w:r>
      <w:r w:rsidR="001A4ABB">
        <w:rPr>
          <w:color w:val="000000"/>
        </w:rPr>
        <w:t>a less prominent aortic notch on the pressure-curve of the PV catheter.</w:t>
      </w:r>
      <w:r>
        <w:rPr>
          <w:color w:val="000000"/>
        </w:rPr>
        <w:t xml:space="preserve"> </w:t>
      </w:r>
    </w:p>
    <w:p w14:paraId="091D36DD" w14:textId="77777777" w:rsidR="003D562D" w:rsidRDefault="003D562D" w:rsidP="00E15CE5">
      <w:pPr>
        <w:pBdr>
          <w:top w:val="nil"/>
          <w:left w:val="nil"/>
          <w:bottom w:val="nil"/>
          <w:right w:val="nil"/>
          <w:between w:val="nil"/>
        </w:pBdr>
        <w:jc w:val="left"/>
        <w:rPr>
          <w:color w:val="000000"/>
        </w:rPr>
      </w:pPr>
    </w:p>
    <w:p w14:paraId="00000068" w14:textId="30640B96"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Retract the PV catheters approximately 1 cm above the aortic valves.</w:t>
      </w:r>
    </w:p>
    <w:p w14:paraId="40A633B2" w14:textId="77777777" w:rsidR="003D562D" w:rsidRPr="003D562D" w:rsidRDefault="003D562D" w:rsidP="00E15CE5">
      <w:pPr>
        <w:pBdr>
          <w:top w:val="nil"/>
          <w:left w:val="nil"/>
          <w:bottom w:val="nil"/>
          <w:right w:val="nil"/>
          <w:between w:val="nil"/>
        </w:pBdr>
        <w:jc w:val="left"/>
        <w:rPr>
          <w:color w:val="000000"/>
        </w:rPr>
      </w:pPr>
    </w:p>
    <w:p w14:paraId="00000069" w14:textId="393A88B9" w:rsidR="000513D8" w:rsidRPr="00C0388A" w:rsidRDefault="001A4ABB" w:rsidP="00E15CE5">
      <w:pPr>
        <w:numPr>
          <w:ilvl w:val="1"/>
          <w:numId w:val="1"/>
        </w:numPr>
        <w:pBdr>
          <w:top w:val="nil"/>
          <w:left w:val="nil"/>
          <w:bottom w:val="nil"/>
          <w:right w:val="nil"/>
          <w:between w:val="nil"/>
        </w:pBdr>
        <w:ind w:left="0" w:firstLine="0"/>
        <w:jc w:val="left"/>
        <w:rPr>
          <w:color w:val="000000"/>
          <w:highlight w:val="yellow"/>
        </w:rPr>
      </w:pPr>
      <w:r>
        <w:rPr>
          <w:color w:val="000000"/>
          <w:highlight w:val="yellow"/>
        </w:rPr>
        <w:t xml:space="preserve">Synchronize the next quick advancement of the PV catheter to a systolic phase of the cardiac </w:t>
      </w:r>
      <w:r w:rsidR="00D8392A">
        <w:rPr>
          <w:color w:val="000000"/>
          <w:highlight w:val="yellow"/>
        </w:rPr>
        <w:t>cycle</w:t>
      </w:r>
      <w:r>
        <w:rPr>
          <w:color w:val="000000"/>
          <w:highlight w:val="yellow"/>
        </w:rPr>
        <w:t xml:space="preserve">. </w:t>
      </w:r>
      <w:r w:rsidR="007E0032">
        <w:rPr>
          <w:color w:val="000000"/>
          <w:highlight w:val="yellow"/>
        </w:rPr>
        <w:t>This</w:t>
      </w:r>
      <w:r>
        <w:rPr>
          <w:color w:val="000000"/>
          <w:highlight w:val="yellow"/>
        </w:rPr>
        <w:t xml:space="preserve"> will happen through the open aortic valve</w:t>
      </w:r>
      <w:r w:rsidRPr="00C0388A">
        <w:rPr>
          <w:color w:val="000000"/>
          <w:highlight w:val="yellow"/>
        </w:rPr>
        <w:t xml:space="preserve">s. Success can be verified </w:t>
      </w:r>
      <w:r w:rsidR="00723DE3">
        <w:rPr>
          <w:color w:val="000000"/>
          <w:highlight w:val="yellow"/>
        </w:rPr>
        <w:t xml:space="preserve">by </w:t>
      </w:r>
      <w:r w:rsidR="00993C0C">
        <w:rPr>
          <w:color w:val="000000"/>
          <w:highlight w:val="yellow"/>
        </w:rPr>
        <w:t>the</w:t>
      </w:r>
      <w:r w:rsidR="00723DE3">
        <w:rPr>
          <w:color w:val="000000"/>
          <w:highlight w:val="yellow"/>
        </w:rPr>
        <w:t xml:space="preserve"> </w:t>
      </w:r>
      <w:r w:rsidRPr="00C0388A">
        <w:rPr>
          <w:color w:val="000000"/>
          <w:highlight w:val="yellow"/>
        </w:rPr>
        <w:t xml:space="preserve">change in </w:t>
      </w:r>
      <w:r w:rsidR="00723DE3">
        <w:rPr>
          <w:color w:val="000000"/>
          <w:highlight w:val="yellow"/>
        </w:rPr>
        <w:t xml:space="preserve">the </w:t>
      </w:r>
      <w:r w:rsidRPr="00C0388A">
        <w:rPr>
          <w:color w:val="000000"/>
          <w:highlight w:val="yellow"/>
        </w:rPr>
        <w:t>pressure</w:t>
      </w:r>
      <w:r w:rsidR="00723DE3">
        <w:rPr>
          <w:color w:val="000000"/>
          <w:highlight w:val="yellow"/>
        </w:rPr>
        <w:t xml:space="preserve"> </w:t>
      </w:r>
      <w:r w:rsidRPr="00C0388A">
        <w:rPr>
          <w:color w:val="000000"/>
          <w:highlight w:val="yellow"/>
        </w:rPr>
        <w:t>signal from the PV catheter to a classic ventricular shape.</w:t>
      </w:r>
    </w:p>
    <w:p w14:paraId="24AEFFC2" w14:textId="77777777" w:rsidR="003D562D" w:rsidRDefault="003D562D" w:rsidP="00E15CE5">
      <w:pPr>
        <w:pBdr>
          <w:top w:val="nil"/>
          <w:left w:val="nil"/>
          <w:bottom w:val="nil"/>
          <w:right w:val="nil"/>
          <w:between w:val="nil"/>
        </w:pBdr>
        <w:jc w:val="left"/>
        <w:rPr>
          <w:color w:val="000000"/>
        </w:rPr>
      </w:pPr>
    </w:p>
    <w:p w14:paraId="0000006A" w14:textId="1822D294"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If attempts to advance through the valves fail, rotate the PV catheter for better positioning in the center of the ascending aorta. Retry</w:t>
      </w:r>
      <w:r w:rsidR="00C0388A">
        <w:rPr>
          <w:color w:val="000000"/>
        </w:rPr>
        <w:t>, if needed</w:t>
      </w:r>
      <w:r>
        <w:rPr>
          <w:color w:val="000000"/>
        </w:rPr>
        <w:t xml:space="preserve">. </w:t>
      </w:r>
    </w:p>
    <w:p w14:paraId="5D40AFDF" w14:textId="77777777" w:rsidR="003D562D" w:rsidRDefault="003D562D" w:rsidP="00E15CE5">
      <w:pPr>
        <w:pBdr>
          <w:top w:val="nil"/>
          <w:left w:val="nil"/>
          <w:bottom w:val="nil"/>
          <w:right w:val="nil"/>
          <w:between w:val="nil"/>
        </w:pBdr>
        <w:jc w:val="left"/>
        <w:rPr>
          <w:color w:val="000000"/>
        </w:rPr>
      </w:pPr>
    </w:p>
    <w:p w14:paraId="76D6A324" w14:textId="31F1D5CC" w:rsidR="00C0388A" w:rsidRDefault="001A4ABB" w:rsidP="00E15CE5">
      <w:pPr>
        <w:numPr>
          <w:ilvl w:val="1"/>
          <w:numId w:val="1"/>
        </w:numPr>
        <w:pBdr>
          <w:top w:val="nil"/>
          <w:left w:val="nil"/>
          <w:bottom w:val="nil"/>
          <w:right w:val="nil"/>
          <w:between w:val="nil"/>
        </w:pBdr>
        <w:ind w:left="0" w:firstLine="0"/>
        <w:jc w:val="left"/>
      </w:pPr>
      <w:r w:rsidRPr="00897592">
        <w:rPr>
          <w:color w:val="000000"/>
        </w:rPr>
        <w:t xml:space="preserve">Once inside the LV, optimize the left ventricular PV catheter </w:t>
      </w:r>
      <w:r w:rsidR="0015668D">
        <w:rPr>
          <w:color w:val="000000"/>
        </w:rPr>
        <w:t xml:space="preserve">positioning </w:t>
      </w:r>
      <w:r w:rsidRPr="00897592">
        <w:rPr>
          <w:color w:val="000000"/>
        </w:rPr>
        <w:t>based on fluoroscopy</w:t>
      </w:r>
      <w:r w:rsidR="0015668D">
        <w:rPr>
          <w:color w:val="000000"/>
        </w:rPr>
        <w:t>,</w:t>
      </w:r>
      <w:r w:rsidRPr="00897592">
        <w:rPr>
          <w:color w:val="000000"/>
        </w:rPr>
        <w:t xml:space="preserve"> as close to the LV apex as possible</w:t>
      </w:r>
      <w:r w:rsidR="0015668D">
        <w:rPr>
          <w:color w:val="000000"/>
        </w:rPr>
        <w:t>,</w:t>
      </w:r>
      <w:r w:rsidRPr="00897592">
        <w:rPr>
          <w:color w:val="000000"/>
        </w:rPr>
        <w:t xml:space="preserve"> but </w:t>
      </w:r>
      <w:r w:rsidR="0015668D">
        <w:rPr>
          <w:color w:val="000000"/>
        </w:rPr>
        <w:t>do not let it</w:t>
      </w:r>
      <w:r w:rsidRPr="00897592">
        <w:rPr>
          <w:color w:val="000000"/>
        </w:rPr>
        <w:t xml:space="preserve"> touch the endocardium (</w:t>
      </w:r>
      <w:r w:rsidRPr="00723DE3">
        <w:rPr>
          <w:b/>
          <w:bCs/>
          <w:color w:val="000000"/>
        </w:rPr>
        <w:t>Figure 5C</w:t>
      </w:r>
      <w:r w:rsidRPr="00897592">
        <w:rPr>
          <w:color w:val="000000"/>
        </w:rPr>
        <w:t>).</w:t>
      </w:r>
      <w:r>
        <w:rPr>
          <w:color w:val="000000"/>
        </w:rPr>
        <w:t xml:space="preserve"> </w:t>
      </w:r>
      <w:r w:rsidR="00B13CB2">
        <w:rPr>
          <w:color w:val="000000"/>
        </w:rPr>
        <w:t>See step 4.15.</w:t>
      </w:r>
      <w:r w:rsidRPr="00C0388A">
        <w:t xml:space="preserve"> </w:t>
      </w:r>
    </w:p>
    <w:p w14:paraId="50C2EBC0" w14:textId="77777777" w:rsidR="00C0388A" w:rsidRDefault="00C0388A" w:rsidP="00E15CE5">
      <w:pPr>
        <w:pStyle w:val="ListParagraph"/>
        <w:ind w:left="0"/>
      </w:pPr>
    </w:p>
    <w:p w14:paraId="0000006B" w14:textId="79F3E932" w:rsidR="000513D8" w:rsidRPr="00C0388A" w:rsidRDefault="00C0388A" w:rsidP="00E15CE5">
      <w:pPr>
        <w:pBdr>
          <w:top w:val="nil"/>
          <w:left w:val="nil"/>
          <w:bottom w:val="nil"/>
          <w:right w:val="nil"/>
          <w:between w:val="nil"/>
        </w:pBdr>
        <w:jc w:val="left"/>
      </w:pPr>
      <w:r>
        <w:lastRenderedPageBreak/>
        <w:t xml:space="preserve">NOTE: </w:t>
      </w:r>
      <w:r w:rsidR="001A4ABB" w:rsidRPr="00C0388A">
        <w:t xml:space="preserve">Occasionally, </w:t>
      </w:r>
      <w:r w:rsidR="00D8392A">
        <w:t xml:space="preserve">a </w:t>
      </w:r>
      <w:r w:rsidR="001A4ABB" w:rsidRPr="00C0388A">
        <w:t xml:space="preserve">floating catheter may cause </w:t>
      </w:r>
      <w:r w:rsidR="007B7379">
        <w:t>premature cardiac contractions</w:t>
      </w:r>
      <w:r w:rsidR="001A4ABB" w:rsidRPr="00C0388A">
        <w:t>. If so, try fixating it without compressing the endocardium too much.</w:t>
      </w:r>
    </w:p>
    <w:p w14:paraId="0DEDB72F" w14:textId="77777777" w:rsidR="003D562D" w:rsidRDefault="003D562D" w:rsidP="00E15CE5">
      <w:pPr>
        <w:pBdr>
          <w:top w:val="nil"/>
          <w:left w:val="nil"/>
          <w:bottom w:val="nil"/>
          <w:right w:val="nil"/>
          <w:between w:val="nil"/>
        </w:pBdr>
        <w:jc w:val="left"/>
        <w:rPr>
          <w:color w:val="000000"/>
        </w:rPr>
      </w:pPr>
    </w:p>
    <w:p w14:paraId="0000006C" w14:textId="70E3F700"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Follow manufacturer’s protocol to choose the relevant number of recording segments and to optimize the PV catheter </w:t>
      </w:r>
      <w:r w:rsidR="0015668D">
        <w:rPr>
          <w:color w:val="000000"/>
        </w:rPr>
        <w:t xml:space="preserve">positioning </w:t>
      </w:r>
      <w:r>
        <w:rPr>
          <w:color w:val="000000"/>
        </w:rPr>
        <w:t>in the LV</w:t>
      </w:r>
      <w:r w:rsidR="0015668D">
        <w:rPr>
          <w:color w:val="000000"/>
        </w:rPr>
        <w:t>,</w:t>
      </w:r>
      <w:r>
        <w:rPr>
          <w:color w:val="000000"/>
        </w:rPr>
        <w:t xml:space="preserve"> based on </w:t>
      </w:r>
      <w:r w:rsidR="00C0388A">
        <w:rPr>
          <w:color w:val="000000"/>
        </w:rPr>
        <w:t xml:space="preserve">the </w:t>
      </w:r>
      <w:r>
        <w:rPr>
          <w:color w:val="000000"/>
        </w:rPr>
        <w:t xml:space="preserve">recorded phase and magnitude signals. </w:t>
      </w:r>
    </w:p>
    <w:p w14:paraId="0000006D" w14:textId="77777777" w:rsidR="000513D8" w:rsidRDefault="000513D8" w:rsidP="00E15CE5">
      <w:pPr>
        <w:pBdr>
          <w:top w:val="nil"/>
          <w:left w:val="nil"/>
          <w:bottom w:val="nil"/>
          <w:right w:val="nil"/>
          <w:between w:val="nil"/>
        </w:pBdr>
        <w:jc w:val="left"/>
        <w:rPr>
          <w:b/>
          <w:color w:val="000000"/>
        </w:rPr>
      </w:pPr>
    </w:p>
    <w:p w14:paraId="0000006E" w14:textId="77777777" w:rsidR="000513D8" w:rsidRPr="00C0388A" w:rsidRDefault="001A4ABB" w:rsidP="00E15CE5">
      <w:pPr>
        <w:numPr>
          <w:ilvl w:val="0"/>
          <w:numId w:val="1"/>
        </w:numPr>
        <w:pBdr>
          <w:top w:val="nil"/>
          <w:left w:val="nil"/>
          <w:bottom w:val="nil"/>
          <w:right w:val="nil"/>
          <w:between w:val="nil"/>
        </w:pBdr>
        <w:ind w:left="0" w:firstLine="0"/>
        <w:jc w:val="left"/>
        <w:rPr>
          <w:b/>
          <w:bCs/>
          <w:color w:val="000000"/>
          <w:highlight w:val="yellow"/>
        </w:rPr>
      </w:pPr>
      <w:r w:rsidRPr="00C0388A">
        <w:rPr>
          <w:b/>
          <w:bCs/>
          <w:color w:val="000000"/>
          <w:highlight w:val="yellow"/>
        </w:rPr>
        <w:t>Inferior vena cava balloon insertion</w:t>
      </w:r>
    </w:p>
    <w:p w14:paraId="14E5D16B" w14:textId="77777777" w:rsidR="003D562D" w:rsidRDefault="003D562D" w:rsidP="00E15CE5">
      <w:pPr>
        <w:pBdr>
          <w:top w:val="nil"/>
          <w:left w:val="nil"/>
          <w:bottom w:val="nil"/>
          <w:right w:val="nil"/>
          <w:between w:val="nil"/>
        </w:pBdr>
        <w:jc w:val="left"/>
        <w:rPr>
          <w:color w:val="000000"/>
        </w:rPr>
      </w:pPr>
    </w:p>
    <w:p w14:paraId="0000006F" w14:textId="5C03CDDB" w:rsidR="000513D8" w:rsidRDefault="00C0388A" w:rsidP="00E15CE5">
      <w:pPr>
        <w:numPr>
          <w:ilvl w:val="1"/>
          <w:numId w:val="1"/>
        </w:numPr>
        <w:pBdr>
          <w:top w:val="nil"/>
          <w:left w:val="nil"/>
          <w:bottom w:val="nil"/>
          <w:right w:val="nil"/>
          <w:between w:val="nil"/>
        </w:pBdr>
        <w:ind w:left="0" w:firstLine="0"/>
        <w:jc w:val="left"/>
        <w:rPr>
          <w:color w:val="000000"/>
        </w:rPr>
      </w:pPr>
      <w:r>
        <w:rPr>
          <w:color w:val="000000"/>
        </w:rPr>
        <w:t>Fill t</w:t>
      </w:r>
      <w:r w:rsidR="001A4ABB">
        <w:rPr>
          <w:color w:val="000000"/>
        </w:rPr>
        <w:t>he syringe for inflation with saline or contrast agent as preferred</w:t>
      </w:r>
      <w:r>
        <w:rPr>
          <w:color w:val="000000"/>
        </w:rPr>
        <w:t xml:space="preserve"> and ensure </w:t>
      </w:r>
      <w:r w:rsidR="0015668D">
        <w:rPr>
          <w:color w:val="000000"/>
        </w:rPr>
        <w:t xml:space="preserve">that </w:t>
      </w:r>
      <w:r>
        <w:rPr>
          <w:color w:val="000000"/>
        </w:rPr>
        <w:t xml:space="preserve">the balloon </w:t>
      </w:r>
      <w:r w:rsidR="0015668D">
        <w:rPr>
          <w:color w:val="000000"/>
        </w:rPr>
        <w:t xml:space="preserve">can be </w:t>
      </w:r>
      <w:r>
        <w:rPr>
          <w:color w:val="000000"/>
        </w:rPr>
        <w:t>inflated correctly</w:t>
      </w:r>
      <w:r w:rsidR="001A4ABB">
        <w:rPr>
          <w:color w:val="000000"/>
        </w:rPr>
        <w:t xml:space="preserve">. </w:t>
      </w:r>
    </w:p>
    <w:p w14:paraId="4D9BF41A" w14:textId="77777777" w:rsidR="003D562D" w:rsidRPr="003D562D" w:rsidRDefault="003D562D" w:rsidP="00E15CE5">
      <w:pPr>
        <w:pBdr>
          <w:top w:val="nil"/>
          <w:left w:val="nil"/>
          <w:bottom w:val="nil"/>
          <w:right w:val="nil"/>
          <w:between w:val="nil"/>
        </w:pBdr>
        <w:jc w:val="left"/>
        <w:rPr>
          <w:color w:val="000000"/>
        </w:rPr>
      </w:pPr>
    </w:p>
    <w:p w14:paraId="00000070" w14:textId="68CAF814" w:rsidR="000513D8" w:rsidRPr="00C7721C"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Insert the guidewire in the 12F sheath in the right femoral vein</w:t>
      </w:r>
      <w:r w:rsidRPr="00C7721C">
        <w:rPr>
          <w:color w:val="000000"/>
        </w:rPr>
        <w:t xml:space="preserve">. </w:t>
      </w:r>
    </w:p>
    <w:p w14:paraId="5F8DDF64" w14:textId="77777777" w:rsidR="003D562D" w:rsidRPr="003D562D" w:rsidRDefault="003D562D" w:rsidP="00E15CE5">
      <w:pPr>
        <w:pBdr>
          <w:top w:val="nil"/>
          <w:left w:val="nil"/>
          <w:bottom w:val="nil"/>
          <w:right w:val="nil"/>
          <w:between w:val="nil"/>
        </w:pBdr>
        <w:jc w:val="left"/>
        <w:rPr>
          <w:color w:val="000000"/>
        </w:rPr>
      </w:pPr>
    </w:p>
    <w:p w14:paraId="00000071" w14:textId="5509444B"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highlight w:val="yellow"/>
        </w:rPr>
        <w:t>Advance the guidewire to the IVC at the level of the diaphragm</w:t>
      </w:r>
      <w:r>
        <w:rPr>
          <w:color w:val="000000"/>
        </w:rPr>
        <w:t>.</w:t>
      </w:r>
    </w:p>
    <w:p w14:paraId="40C300D3" w14:textId="77777777" w:rsidR="003D562D" w:rsidRPr="003D562D" w:rsidRDefault="003D562D" w:rsidP="00E15CE5">
      <w:pPr>
        <w:pBdr>
          <w:top w:val="nil"/>
          <w:left w:val="nil"/>
          <w:bottom w:val="nil"/>
          <w:right w:val="nil"/>
          <w:between w:val="nil"/>
        </w:pBdr>
        <w:jc w:val="left"/>
        <w:rPr>
          <w:color w:val="000000"/>
        </w:rPr>
      </w:pPr>
    </w:p>
    <w:p w14:paraId="00000072" w14:textId="03AADE77"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highlight w:val="yellow"/>
        </w:rPr>
        <w:t xml:space="preserve">Insert the balloon over the guidewire and advance it to the diaphragm </w:t>
      </w:r>
      <w:r w:rsidR="0015668D">
        <w:rPr>
          <w:color w:val="000000"/>
          <w:highlight w:val="yellow"/>
        </w:rPr>
        <w:t xml:space="preserve">level </w:t>
      </w:r>
      <w:r>
        <w:rPr>
          <w:color w:val="000000"/>
          <w:highlight w:val="yellow"/>
        </w:rPr>
        <w:t xml:space="preserve">at </w:t>
      </w:r>
      <w:r w:rsidR="00723DE3">
        <w:rPr>
          <w:color w:val="000000"/>
          <w:highlight w:val="yellow"/>
        </w:rPr>
        <w:t xml:space="preserve">the </w:t>
      </w:r>
      <w:r>
        <w:rPr>
          <w:color w:val="000000"/>
          <w:highlight w:val="yellow"/>
        </w:rPr>
        <w:t>end</w:t>
      </w:r>
      <w:r w:rsidR="0015668D">
        <w:rPr>
          <w:color w:val="000000"/>
          <w:highlight w:val="yellow"/>
        </w:rPr>
        <w:t xml:space="preserve"> </w:t>
      </w:r>
      <w:r>
        <w:rPr>
          <w:color w:val="000000"/>
          <w:highlight w:val="yellow"/>
        </w:rPr>
        <w:t>expiration (</w:t>
      </w:r>
      <w:r w:rsidRPr="00B8723A">
        <w:rPr>
          <w:b/>
          <w:bCs/>
          <w:color w:val="000000"/>
          <w:highlight w:val="yellow"/>
        </w:rPr>
        <w:t>Figure 5D</w:t>
      </w:r>
      <w:r>
        <w:rPr>
          <w:color w:val="000000"/>
          <w:highlight w:val="yellow"/>
        </w:rPr>
        <w:t>)</w:t>
      </w:r>
      <w:r>
        <w:rPr>
          <w:color w:val="000000"/>
        </w:rPr>
        <w:t xml:space="preserve">. </w:t>
      </w:r>
    </w:p>
    <w:p w14:paraId="28C44E45" w14:textId="77777777" w:rsidR="003D562D" w:rsidRDefault="003D562D" w:rsidP="00E15CE5">
      <w:pPr>
        <w:pBdr>
          <w:top w:val="nil"/>
          <w:left w:val="nil"/>
          <w:bottom w:val="nil"/>
          <w:right w:val="nil"/>
          <w:between w:val="nil"/>
        </w:pBdr>
        <w:jc w:val="left"/>
        <w:rPr>
          <w:color w:val="000000"/>
        </w:rPr>
      </w:pPr>
    </w:p>
    <w:p w14:paraId="00000073" w14:textId="752D8865"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Retract the guidewire and flush the lumen </w:t>
      </w:r>
      <w:r w:rsidR="004153F1">
        <w:rPr>
          <w:color w:val="000000"/>
        </w:rPr>
        <w:t xml:space="preserve">with saline </w:t>
      </w:r>
      <w:r>
        <w:rPr>
          <w:color w:val="000000"/>
        </w:rPr>
        <w:t xml:space="preserve">to avoid blood clotting. </w:t>
      </w:r>
    </w:p>
    <w:p w14:paraId="00000074" w14:textId="77777777" w:rsidR="000513D8" w:rsidRDefault="000513D8" w:rsidP="00E15CE5">
      <w:pPr>
        <w:pBdr>
          <w:top w:val="nil"/>
          <w:left w:val="nil"/>
          <w:bottom w:val="nil"/>
          <w:right w:val="nil"/>
          <w:between w:val="nil"/>
        </w:pBdr>
        <w:jc w:val="left"/>
        <w:rPr>
          <w:color w:val="000000"/>
        </w:rPr>
      </w:pPr>
    </w:p>
    <w:p w14:paraId="00000075" w14:textId="77777777" w:rsidR="000513D8" w:rsidRPr="00227546" w:rsidRDefault="001A4ABB" w:rsidP="00E15CE5">
      <w:pPr>
        <w:numPr>
          <w:ilvl w:val="0"/>
          <w:numId w:val="1"/>
        </w:numPr>
        <w:pBdr>
          <w:top w:val="nil"/>
          <w:left w:val="nil"/>
          <w:bottom w:val="nil"/>
          <w:right w:val="nil"/>
          <w:between w:val="nil"/>
        </w:pBdr>
        <w:ind w:left="0" w:firstLine="0"/>
        <w:jc w:val="left"/>
        <w:rPr>
          <w:b/>
          <w:bCs/>
          <w:color w:val="000000"/>
          <w:highlight w:val="yellow"/>
        </w:rPr>
      </w:pPr>
      <w:r w:rsidRPr="00227546">
        <w:rPr>
          <w:b/>
          <w:bCs/>
          <w:color w:val="000000"/>
          <w:highlight w:val="yellow"/>
        </w:rPr>
        <w:t>Pressure-volume catheter calibration</w:t>
      </w:r>
    </w:p>
    <w:p w14:paraId="4D7E63E8" w14:textId="77777777" w:rsidR="003D562D" w:rsidRDefault="003D562D" w:rsidP="00E15CE5">
      <w:pPr>
        <w:pBdr>
          <w:top w:val="nil"/>
          <w:left w:val="nil"/>
          <w:bottom w:val="nil"/>
          <w:right w:val="nil"/>
          <w:between w:val="nil"/>
        </w:pBdr>
        <w:jc w:val="left"/>
        <w:rPr>
          <w:color w:val="000000"/>
        </w:rPr>
      </w:pPr>
    </w:p>
    <w:p w14:paraId="00000076" w14:textId="79CFC376"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Read and follow </w:t>
      </w:r>
      <w:r w:rsidR="0015668D">
        <w:rPr>
          <w:color w:val="000000"/>
        </w:rPr>
        <w:t xml:space="preserve">the </w:t>
      </w:r>
      <w:r>
        <w:rPr>
          <w:color w:val="000000"/>
        </w:rPr>
        <w:t>manufacturer’s instructions.</w:t>
      </w:r>
    </w:p>
    <w:p w14:paraId="2F392E2F" w14:textId="77777777" w:rsidR="003D562D" w:rsidRDefault="003D562D" w:rsidP="00E15CE5">
      <w:pPr>
        <w:pBdr>
          <w:top w:val="nil"/>
          <w:left w:val="nil"/>
          <w:bottom w:val="nil"/>
          <w:right w:val="nil"/>
          <w:between w:val="nil"/>
        </w:pBdr>
        <w:jc w:val="left"/>
        <w:rPr>
          <w:color w:val="000000"/>
        </w:rPr>
      </w:pPr>
    </w:p>
    <w:p w14:paraId="00000077" w14:textId="427F3EB7" w:rsidR="000513D8" w:rsidRDefault="0015668D" w:rsidP="00E15CE5">
      <w:pPr>
        <w:numPr>
          <w:ilvl w:val="1"/>
          <w:numId w:val="1"/>
        </w:numPr>
        <w:pBdr>
          <w:top w:val="nil"/>
          <w:left w:val="nil"/>
          <w:bottom w:val="nil"/>
          <w:right w:val="nil"/>
          <w:between w:val="nil"/>
        </w:pBdr>
        <w:ind w:left="0" w:firstLine="0"/>
        <w:jc w:val="left"/>
        <w:rPr>
          <w:color w:val="000000"/>
        </w:rPr>
      </w:pPr>
      <w:r>
        <w:rPr>
          <w:color w:val="000000"/>
        </w:rPr>
        <w:t>E</w:t>
      </w:r>
      <w:r w:rsidR="001A4ABB">
        <w:rPr>
          <w:color w:val="000000"/>
        </w:rPr>
        <w:t xml:space="preserve">nsure </w:t>
      </w:r>
      <w:r w:rsidR="00B8723A">
        <w:rPr>
          <w:color w:val="000000"/>
        </w:rPr>
        <w:t xml:space="preserve">stable </w:t>
      </w:r>
      <w:r w:rsidR="001A4ABB">
        <w:rPr>
          <w:color w:val="000000"/>
        </w:rPr>
        <w:t xml:space="preserve">sinus rhythm </w:t>
      </w:r>
      <w:r w:rsidR="004153F1">
        <w:rPr>
          <w:color w:val="000000"/>
        </w:rPr>
        <w:t xml:space="preserve">on the electrocardiographic monitor </w:t>
      </w:r>
      <w:r w:rsidR="001A4ABB">
        <w:rPr>
          <w:color w:val="000000"/>
        </w:rPr>
        <w:t xml:space="preserve">and stable cardiopulmonary variables for 5-10 min. </w:t>
      </w:r>
    </w:p>
    <w:p w14:paraId="6E77DE4A" w14:textId="77777777" w:rsidR="003D562D" w:rsidRDefault="003D562D" w:rsidP="00E15CE5">
      <w:pPr>
        <w:pBdr>
          <w:top w:val="nil"/>
          <w:left w:val="nil"/>
          <w:bottom w:val="nil"/>
          <w:right w:val="nil"/>
          <w:between w:val="nil"/>
        </w:pBdr>
        <w:jc w:val="left"/>
        <w:rPr>
          <w:color w:val="000000"/>
        </w:rPr>
      </w:pPr>
    </w:p>
    <w:p w14:paraId="00000078" w14:textId="3E54458A"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 xml:space="preserve">Use the Swan Ganz catheter to measure </w:t>
      </w:r>
      <w:r w:rsidR="00B8723A">
        <w:rPr>
          <w:color w:val="000000"/>
        </w:rPr>
        <w:t xml:space="preserve">the </w:t>
      </w:r>
      <w:r>
        <w:rPr>
          <w:color w:val="000000"/>
        </w:rPr>
        <w:t xml:space="preserve">cardiac output (CO) by thermodilution. Use an average of three injections </w:t>
      </w:r>
      <w:r w:rsidR="0035696D">
        <w:rPr>
          <w:color w:val="000000"/>
        </w:rPr>
        <w:t xml:space="preserve">of 10 mL </w:t>
      </w:r>
      <w:r w:rsidR="00AF037B">
        <w:rPr>
          <w:color w:val="000000"/>
        </w:rPr>
        <w:t xml:space="preserve">of </w:t>
      </w:r>
      <w:r w:rsidR="0035696D">
        <w:rPr>
          <w:color w:val="000000"/>
        </w:rPr>
        <w:t xml:space="preserve">5 </w:t>
      </w:r>
      <w:r w:rsidR="00723DE3" w:rsidRPr="00723DE3">
        <w:rPr>
          <w:color w:val="000000"/>
        </w:rPr>
        <w:t>˚</w:t>
      </w:r>
      <w:r w:rsidR="0035696D">
        <w:rPr>
          <w:color w:val="000000"/>
        </w:rPr>
        <w:t xml:space="preserve">C isotonic glucose </w:t>
      </w:r>
      <w:r>
        <w:rPr>
          <w:color w:val="000000"/>
        </w:rPr>
        <w:t xml:space="preserve">with less than 10% variation. Observe the animal’s heart rate (HR) during the CO measurement. Calculate the stroke volume (SV) as SV = CO/HR (unit mL). Normal CO is 4-6 L/min for a 60 kg pig with a stroke volume of 80-110 </w:t>
      </w:r>
      <w:proofErr w:type="spellStart"/>
      <w:r>
        <w:rPr>
          <w:color w:val="000000"/>
        </w:rPr>
        <w:t>mL.</w:t>
      </w:r>
      <w:proofErr w:type="spellEnd"/>
      <w:r>
        <w:rPr>
          <w:color w:val="000000"/>
        </w:rPr>
        <w:t xml:space="preserve"> </w:t>
      </w:r>
    </w:p>
    <w:p w14:paraId="3D19D9D4" w14:textId="77777777" w:rsidR="003D562D" w:rsidRDefault="003D562D" w:rsidP="00E15CE5">
      <w:pPr>
        <w:pBdr>
          <w:top w:val="nil"/>
          <w:left w:val="nil"/>
          <w:bottom w:val="nil"/>
          <w:right w:val="nil"/>
          <w:between w:val="nil"/>
        </w:pBdr>
        <w:jc w:val="left"/>
        <w:rPr>
          <w:color w:val="000000"/>
        </w:rPr>
      </w:pPr>
    </w:p>
    <w:p w14:paraId="00000079" w14:textId="4045494D" w:rsidR="000513D8" w:rsidRPr="00897592"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rPr>
        <w:t xml:space="preserve">Enter the SV into the PV boxes for both the LV and RV. </w:t>
      </w:r>
    </w:p>
    <w:p w14:paraId="402B1174" w14:textId="77777777" w:rsidR="003D562D" w:rsidRDefault="003D562D" w:rsidP="00E15CE5">
      <w:pPr>
        <w:pBdr>
          <w:top w:val="nil"/>
          <w:left w:val="nil"/>
          <w:bottom w:val="nil"/>
          <w:right w:val="nil"/>
          <w:between w:val="nil"/>
        </w:pBdr>
        <w:jc w:val="left"/>
        <w:rPr>
          <w:color w:val="000000"/>
        </w:rPr>
      </w:pPr>
    </w:p>
    <w:p w14:paraId="0000007A" w14:textId="40A6C79E" w:rsidR="000513D8" w:rsidRPr="00227546" w:rsidRDefault="001A4ABB" w:rsidP="00E15CE5">
      <w:pPr>
        <w:numPr>
          <w:ilvl w:val="1"/>
          <w:numId w:val="1"/>
        </w:numPr>
        <w:pBdr>
          <w:top w:val="nil"/>
          <w:left w:val="nil"/>
          <w:bottom w:val="nil"/>
          <w:right w:val="nil"/>
          <w:between w:val="nil"/>
        </w:pBdr>
        <w:ind w:left="0" w:firstLine="0"/>
        <w:jc w:val="left"/>
        <w:rPr>
          <w:color w:val="000000"/>
          <w:highlight w:val="yellow"/>
        </w:rPr>
      </w:pPr>
      <w:r w:rsidRPr="00227546">
        <w:rPr>
          <w:color w:val="000000"/>
          <w:highlight w:val="yellow"/>
        </w:rPr>
        <w:t>Check that</w:t>
      </w:r>
      <w:r w:rsidR="00AF037B">
        <w:rPr>
          <w:color w:val="000000"/>
          <w:highlight w:val="yellow"/>
        </w:rPr>
        <w:t xml:space="preserve"> </w:t>
      </w:r>
      <w:r w:rsidRPr="00227546">
        <w:rPr>
          <w:color w:val="000000"/>
          <w:highlight w:val="yellow"/>
        </w:rPr>
        <w:t xml:space="preserve">optimal phase and magnitude signals are received from both ventricles. </w:t>
      </w:r>
      <w:r w:rsidR="0014625F">
        <w:rPr>
          <w:color w:val="000000"/>
        </w:rPr>
        <w:t>Notably</w:t>
      </w:r>
      <w:r w:rsidRPr="00897592">
        <w:rPr>
          <w:color w:val="000000"/>
        </w:rPr>
        <w:t>, the two PV boxes must record at different frequencies to avoid electronic cross-talking.</w:t>
      </w:r>
    </w:p>
    <w:p w14:paraId="6F5CBA79" w14:textId="77777777" w:rsidR="003D562D" w:rsidRDefault="003D562D" w:rsidP="00E15CE5">
      <w:pPr>
        <w:pBdr>
          <w:top w:val="nil"/>
          <w:left w:val="nil"/>
          <w:bottom w:val="nil"/>
          <w:right w:val="nil"/>
          <w:between w:val="nil"/>
        </w:pBdr>
        <w:jc w:val="left"/>
        <w:rPr>
          <w:color w:val="000000"/>
        </w:rPr>
      </w:pPr>
    </w:p>
    <w:p w14:paraId="0000007B" w14:textId="0CE95B35" w:rsidR="000513D8" w:rsidRDefault="001A4ABB" w:rsidP="00E15CE5">
      <w:pPr>
        <w:numPr>
          <w:ilvl w:val="1"/>
          <w:numId w:val="1"/>
        </w:numPr>
        <w:pBdr>
          <w:top w:val="nil"/>
          <w:left w:val="nil"/>
          <w:bottom w:val="nil"/>
          <w:right w:val="nil"/>
          <w:between w:val="nil"/>
        </w:pBdr>
        <w:ind w:left="0" w:firstLine="0"/>
        <w:jc w:val="left"/>
        <w:rPr>
          <w:color w:val="000000"/>
        </w:rPr>
      </w:pPr>
      <w:r>
        <w:rPr>
          <w:color w:val="000000"/>
        </w:rPr>
        <w:t>In transient apnea, calibrate (“scan”) the PV signals.</w:t>
      </w:r>
    </w:p>
    <w:p w14:paraId="445F1235" w14:textId="77777777" w:rsidR="003D562D" w:rsidRDefault="003D562D" w:rsidP="00E15CE5">
      <w:pPr>
        <w:pBdr>
          <w:top w:val="nil"/>
          <w:left w:val="nil"/>
          <w:bottom w:val="nil"/>
          <w:right w:val="nil"/>
          <w:between w:val="nil"/>
        </w:pBdr>
        <w:jc w:val="left"/>
        <w:rPr>
          <w:color w:val="000000"/>
        </w:rPr>
      </w:pPr>
    </w:p>
    <w:p w14:paraId="0000007C" w14:textId="4139E8F9" w:rsidR="000513D8" w:rsidRDefault="001A4ABB" w:rsidP="00E15CE5">
      <w:pPr>
        <w:numPr>
          <w:ilvl w:val="1"/>
          <w:numId w:val="1"/>
        </w:numPr>
        <w:pBdr>
          <w:top w:val="nil"/>
          <w:left w:val="nil"/>
          <w:bottom w:val="nil"/>
          <w:right w:val="nil"/>
          <w:between w:val="nil"/>
        </w:pBdr>
        <w:ind w:left="0" w:firstLine="0"/>
        <w:jc w:val="left"/>
        <w:rPr>
          <w:color w:val="000000"/>
        </w:rPr>
      </w:pPr>
      <w:r w:rsidRPr="00897592">
        <w:rPr>
          <w:color w:val="000000"/>
          <w:highlight w:val="yellow"/>
        </w:rPr>
        <w:t xml:space="preserve">If calibration is satisfactory, </w:t>
      </w:r>
      <w:r w:rsidRPr="00C7721C">
        <w:rPr>
          <w:color w:val="000000"/>
          <w:highlight w:val="yellow"/>
        </w:rPr>
        <w:t xml:space="preserve">ensure </w:t>
      </w:r>
      <w:r w:rsidR="0014625F">
        <w:rPr>
          <w:color w:val="000000"/>
          <w:highlight w:val="yellow"/>
        </w:rPr>
        <w:t xml:space="preserve">the </w:t>
      </w:r>
      <w:r w:rsidRPr="00C7721C">
        <w:rPr>
          <w:color w:val="000000"/>
          <w:highlight w:val="yellow"/>
        </w:rPr>
        <w:t>proper shape of both ventricular PV loops</w:t>
      </w:r>
      <w:r w:rsidR="0014625F">
        <w:rPr>
          <w:color w:val="000000"/>
          <w:highlight w:val="yellow"/>
        </w:rPr>
        <w:t>,</w:t>
      </w:r>
      <w:r w:rsidRPr="00C7721C">
        <w:rPr>
          <w:color w:val="000000"/>
          <w:highlight w:val="yellow"/>
        </w:rPr>
        <w:t xml:space="preserve"> as well as realistic pressures and volumes</w:t>
      </w:r>
      <w:r>
        <w:rPr>
          <w:color w:val="000000"/>
        </w:rPr>
        <w:t xml:space="preserve">. If not, re-do </w:t>
      </w:r>
      <w:r w:rsidR="0014625F">
        <w:rPr>
          <w:color w:val="000000"/>
        </w:rPr>
        <w:t xml:space="preserve">the </w:t>
      </w:r>
      <w:r>
        <w:rPr>
          <w:color w:val="000000"/>
        </w:rPr>
        <w:t xml:space="preserve">calibration. </w:t>
      </w:r>
    </w:p>
    <w:p w14:paraId="0000007D" w14:textId="77777777" w:rsidR="000513D8" w:rsidRDefault="000513D8" w:rsidP="00E15CE5">
      <w:pPr>
        <w:pBdr>
          <w:top w:val="nil"/>
          <w:left w:val="nil"/>
          <w:bottom w:val="nil"/>
          <w:right w:val="nil"/>
          <w:between w:val="nil"/>
        </w:pBdr>
        <w:jc w:val="left"/>
        <w:rPr>
          <w:color w:val="000000"/>
        </w:rPr>
      </w:pPr>
    </w:p>
    <w:p w14:paraId="0ACDE209" w14:textId="36706DF4" w:rsidR="00227546" w:rsidRPr="0014625F" w:rsidRDefault="00AF037B" w:rsidP="00E15CE5">
      <w:pPr>
        <w:numPr>
          <w:ilvl w:val="0"/>
          <w:numId w:val="1"/>
        </w:numPr>
        <w:pBdr>
          <w:top w:val="nil"/>
          <w:left w:val="nil"/>
          <w:bottom w:val="nil"/>
          <w:right w:val="nil"/>
          <w:between w:val="nil"/>
        </w:pBdr>
        <w:ind w:left="0" w:firstLine="0"/>
        <w:jc w:val="left"/>
        <w:rPr>
          <w:b/>
          <w:bCs/>
          <w:color w:val="000000"/>
          <w:highlight w:val="yellow"/>
        </w:rPr>
      </w:pPr>
      <w:r w:rsidRPr="0014625F">
        <w:rPr>
          <w:b/>
          <w:bCs/>
          <w:color w:val="000000"/>
          <w:highlight w:val="yellow"/>
        </w:rPr>
        <w:t>B</w:t>
      </w:r>
      <w:r w:rsidR="001A4ABB" w:rsidRPr="0014625F">
        <w:rPr>
          <w:b/>
          <w:bCs/>
          <w:color w:val="000000"/>
          <w:highlight w:val="yellow"/>
        </w:rPr>
        <w:t xml:space="preserve">aseline evaluation </w:t>
      </w:r>
    </w:p>
    <w:p w14:paraId="2D0ADC59" w14:textId="77777777" w:rsidR="00227546" w:rsidRDefault="00227546" w:rsidP="00E15CE5">
      <w:pPr>
        <w:pBdr>
          <w:top w:val="nil"/>
          <w:left w:val="nil"/>
          <w:bottom w:val="nil"/>
          <w:right w:val="nil"/>
          <w:between w:val="nil"/>
        </w:pBdr>
        <w:jc w:val="left"/>
        <w:rPr>
          <w:b/>
          <w:bCs/>
          <w:color w:val="000000"/>
        </w:rPr>
      </w:pPr>
    </w:p>
    <w:p w14:paraId="0000007E" w14:textId="06D1093C" w:rsidR="000513D8" w:rsidRPr="00227546" w:rsidRDefault="00227546" w:rsidP="00E15CE5">
      <w:pPr>
        <w:pBdr>
          <w:top w:val="nil"/>
          <w:left w:val="nil"/>
          <w:bottom w:val="nil"/>
          <w:right w:val="nil"/>
          <w:between w:val="nil"/>
        </w:pBdr>
        <w:jc w:val="left"/>
        <w:rPr>
          <w:color w:val="000000"/>
        </w:rPr>
      </w:pPr>
      <w:r w:rsidRPr="00227546">
        <w:rPr>
          <w:color w:val="000000"/>
        </w:rPr>
        <w:t xml:space="preserve">NOTE: </w:t>
      </w:r>
      <w:r w:rsidR="001A4ABB" w:rsidRPr="00227546">
        <w:rPr>
          <w:color w:val="000000"/>
        </w:rPr>
        <w:t xml:space="preserve">Experiment can be paused at this level for </w:t>
      </w:r>
      <w:r w:rsidR="0014625F">
        <w:rPr>
          <w:color w:val="000000"/>
        </w:rPr>
        <w:t xml:space="preserve">the </w:t>
      </w:r>
      <w:r w:rsidR="001A4ABB" w:rsidRPr="00227546">
        <w:rPr>
          <w:color w:val="000000"/>
        </w:rPr>
        <w:t xml:space="preserve">stabilization of hemodynamics before </w:t>
      </w:r>
      <w:r w:rsidR="0014625F">
        <w:rPr>
          <w:color w:val="000000"/>
        </w:rPr>
        <w:t xml:space="preserve">the </w:t>
      </w:r>
      <w:r w:rsidR="001A4ABB" w:rsidRPr="00227546">
        <w:rPr>
          <w:color w:val="000000"/>
        </w:rPr>
        <w:t>research protocol begins.</w:t>
      </w:r>
    </w:p>
    <w:p w14:paraId="233E75EE" w14:textId="77777777" w:rsidR="003D562D" w:rsidRDefault="003D562D" w:rsidP="00E15CE5">
      <w:pPr>
        <w:pBdr>
          <w:top w:val="nil"/>
          <w:left w:val="nil"/>
          <w:bottom w:val="nil"/>
          <w:right w:val="nil"/>
          <w:between w:val="nil"/>
        </w:pBdr>
        <w:jc w:val="left"/>
        <w:rPr>
          <w:color w:val="000000"/>
        </w:rPr>
      </w:pPr>
    </w:p>
    <w:p w14:paraId="0000007F" w14:textId="3AB28E11" w:rsidR="000513D8" w:rsidRDefault="001A4ABB" w:rsidP="00E15CE5">
      <w:pPr>
        <w:numPr>
          <w:ilvl w:val="1"/>
          <w:numId w:val="4"/>
        </w:numPr>
        <w:pBdr>
          <w:top w:val="nil"/>
          <w:left w:val="nil"/>
          <w:bottom w:val="nil"/>
          <w:right w:val="nil"/>
          <w:between w:val="nil"/>
        </w:pBdr>
        <w:ind w:left="0" w:firstLine="0"/>
        <w:jc w:val="left"/>
        <w:rPr>
          <w:color w:val="000000"/>
        </w:rPr>
      </w:pPr>
      <w:r>
        <w:rPr>
          <w:color w:val="000000"/>
        </w:rPr>
        <w:t xml:space="preserve">When PV loops are to be recorded, follow </w:t>
      </w:r>
      <w:r w:rsidR="00E73EE9">
        <w:rPr>
          <w:color w:val="000000"/>
        </w:rPr>
        <w:t xml:space="preserve">the </w:t>
      </w:r>
      <w:r>
        <w:rPr>
          <w:color w:val="000000"/>
        </w:rPr>
        <w:t xml:space="preserve">manufacturer’s instructions. Press </w:t>
      </w:r>
      <w:r w:rsidRPr="00AF037B">
        <w:rPr>
          <w:b/>
          <w:bCs/>
          <w:color w:val="000000"/>
        </w:rPr>
        <w:t>Start</w:t>
      </w:r>
      <w:r>
        <w:rPr>
          <w:color w:val="000000"/>
        </w:rPr>
        <w:t xml:space="preserve"> in </w:t>
      </w:r>
      <w:r w:rsidR="0014625F">
        <w:rPr>
          <w:color w:val="000000"/>
        </w:rPr>
        <w:t xml:space="preserve">the </w:t>
      </w:r>
      <w:r w:rsidR="00B8723A">
        <w:rPr>
          <w:color w:val="000000"/>
        </w:rPr>
        <w:t>data acquisition software</w:t>
      </w:r>
      <w:r>
        <w:rPr>
          <w:color w:val="000000"/>
        </w:rPr>
        <w:t xml:space="preserve">. Ensure the PV loops are still </w:t>
      </w:r>
      <w:r w:rsidR="00E73EE9">
        <w:rPr>
          <w:color w:val="000000"/>
        </w:rPr>
        <w:t xml:space="preserve">acceptably </w:t>
      </w:r>
      <w:r>
        <w:rPr>
          <w:color w:val="000000"/>
        </w:rPr>
        <w:t>shaped.</w:t>
      </w:r>
    </w:p>
    <w:p w14:paraId="50B7880A" w14:textId="77777777" w:rsidR="003D562D" w:rsidRPr="003D562D" w:rsidRDefault="003D562D" w:rsidP="00E15CE5">
      <w:pPr>
        <w:pBdr>
          <w:top w:val="nil"/>
          <w:left w:val="nil"/>
          <w:bottom w:val="nil"/>
          <w:right w:val="nil"/>
          <w:between w:val="nil"/>
        </w:pBdr>
        <w:jc w:val="left"/>
        <w:rPr>
          <w:color w:val="000000"/>
        </w:rPr>
      </w:pPr>
    </w:p>
    <w:p w14:paraId="00000080" w14:textId="67D6AD39" w:rsidR="000513D8" w:rsidRDefault="001A4ABB" w:rsidP="00E15CE5">
      <w:pPr>
        <w:numPr>
          <w:ilvl w:val="1"/>
          <w:numId w:val="4"/>
        </w:numPr>
        <w:pBdr>
          <w:top w:val="nil"/>
          <w:left w:val="nil"/>
          <w:bottom w:val="nil"/>
          <w:right w:val="nil"/>
          <w:between w:val="nil"/>
        </w:pBdr>
        <w:ind w:left="0" w:firstLine="0"/>
        <w:jc w:val="left"/>
        <w:rPr>
          <w:color w:val="000000"/>
        </w:rPr>
      </w:pPr>
      <w:r w:rsidRPr="00E27C4F">
        <w:rPr>
          <w:color w:val="000000"/>
          <w:highlight w:val="yellow"/>
        </w:rPr>
        <w:t>Record PV loops over 30-60 s of continuous ventilation</w:t>
      </w:r>
      <w:r w:rsidRPr="00897592">
        <w:rPr>
          <w:color w:val="000000"/>
          <w:highlight w:val="yellow"/>
        </w:rPr>
        <w:t xml:space="preserve">. </w:t>
      </w:r>
      <w:r w:rsidR="0014625F">
        <w:rPr>
          <w:color w:val="000000"/>
          <w:highlight w:val="yellow"/>
        </w:rPr>
        <w:t>Perform a</w:t>
      </w:r>
      <w:r w:rsidRPr="00897592">
        <w:rPr>
          <w:color w:val="000000"/>
          <w:highlight w:val="yellow"/>
        </w:rPr>
        <w:t xml:space="preserve">nalysis </w:t>
      </w:r>
      <w:r w:rsidR="0014625F">
        <w:rPr>
          <w:color w:val="000000"/>
          <w:highlight w:val="yellow"/>
        </w:rPr>
        <w:t>by finding the average</w:t>
      </w:r>
      <w:r w:rsidRPr="00897592">
        <w:rPr>
          <w:color w:val="000000"/>
          <w:highlight w:val="yellow"/>
        </w:rPr>
        <w:t xml:space="preserve"> of e.g.</w:t>
      </w:r>
      <w:r w:rsidR="00B8723A" w:rsidRPr="00897592">
        <w:rPr>
          <w:color w:val="000000"/>
          <w:highlight w:val="yellow"/>
        </w:rPr>
        <w:t>,</w:t>
      </w:r>
      <w:r w:rsidRPr="00897592">
        <w:rPr>
          <w:color w:val="000000"/>
          <w:highlight w:val="yellow"/>
        </w:rPr>
        <w:t xml:space="preserve"> three respiratory cycles. Alternatively, </w:t>
      </w:r>
      <w:r w:rsidR="00B8723A" w:rsidRPr="00E27C4F">
        <w:rPr>
          <w:color w:val="000000"/>
          <w:highlight w:val="yellow"/>
        </w:rPr>
        <w:t xml:space="preserve">perform a </w:t>
      </w:r>
      <w:r w:rsidRPr="00E27C4F">
        <w:rPr>
          <w:color w:val="000000"/>
          <w:highlight w:val="yellow"/>
        </w:rPr>
        <w:t>transient breath</w:t>
      </w:r>
      <w:r w:rsidR="0014625F">
        <w:rPr>
          <w:color w:val="000000"/>
          <w:highlight w:val="yellow"/>
        </w:rPr>
        <w:t>-</w:t>
      </w:r>
      <w:r w:rsidRPr="00E27C4F">
        <w:rPr>
          <w:color w:val="000000"/>
          <w:highlight w:val="yellow"/>
        </w:rPr>
        <w:t xml:space="preserve">hold </w:t>
      </w:r>
      <w:r w:rsidR="0014625F">
        <w:rPr>
          <w:color w:val="000000"/>
          <w:highlight w:val="yellow"/>
        </w:rPr>
        <w:t>for the</w:t>
      </w:r>
      <w:r w:rsidRPr="00E27C4F">
        <w:rPr>
          <w:color w:val="000000"/>
          <w:highlight w:val="yellow"/>
        </w:rPr>
        <w:t xml:space="preserve"> end</w:t>
      </w:r>
      <w:r w:rsidR="0014625F">
        <w:rPr>
          <w:color w:val="000000"/>
          <w:highlight w:val="yellow"/>
        </w:rPr>
        <w:t xml:space="preserve"> </w:t>
      </w:r>
      <w:r w:rsidRPr="00E27C4F">
        <w:rPr>
          <w:color w:val="000000"/>
          <w:highlight w:val="yellow"/>
        </w:rPr>
        <w:t>expiration on the ventilator and analyze these loops from apne</w:t>
      </w:r>
      <w:r w:rsidRPr="007B3819">
        <w:rPr>
          <w:color w:val="000000"/>
          <w:highlight w:val="yellow"/>
        </w:rPr>
        <w:t>a</w:t>
      </w:r>
      <w:r>
        <w:rPr>
          <w:color w:val="000000"/>
        </w:rPr>
        <w:t xml:space="preserve">. Consider </w:t>
      </w:r>
      <w:r w:rsidR="0014625F">
        <w:rPr>
          <w:color w:val="000000"/>
        </w:rPr>
        <w:t xml:space="preserve">having </w:t>
      </w:r>
      <w:r>
        <w:rPr>
          <w:color w:val="000000"/>
        </w:rPr>
        <w:t xml:space="preserve">low/no positive end-expiratory pressure (PEEP) and minimal adjustable pressure limiting (APL) valve. </w:t>
      </w:r>
    </w:p>
    <w:p w14:paraId="7691FD40" w14:textId="77777777" w:rsidR="003D562D" w:rsidRDefault="003D562D" w:rsidP="00E15CE5">
      <w:pPr>
        <w:pBdr>
          <w:top w:val="nil"/>
          <w:left w:val="nil"/>
          <w:bottom w:val="nil"/>
          <w:right w:val="nil"/>
          <w:between w:val="nil"/>
        </w:pBdr>
        <w:jc w:val="left"/>
        <w:rPr>
          <w:color w:val="000000"/>
        </w:rPr>
      </w:pPr>
    </w:p>
    <w:p w14:paraId="00000081" w14:textId="27DB927B" w:rsidR="000513D8" w:rsidRDefault="001A4ABB" w:rsidP="00E15CE5">
      <w:pPr>
        <w:pBdr>
          <w:top w:val="nil"/>
          <w:left w:val="nil"/>
          <w:bottom w:val="nil"/>
          <w:right w:val="nil"/>
          <w:between w:val="nil"/>
        </w:pBdr>
        <w:jc w:val="left"/>
        <w:rPr>
          <w:color w:val="000000"/>
        </w:rPr>
      </w:pPr>
      <w:r>
        <w:rPr>
          <w:color w:val="000000"/>
        </w:rPr>
        <w:t xml:space="preserve">NOTE: Ventricular function, especially the RV, </w:t>
      </w:r>
      <w:r w:rsidR="0095323B">
        <w:rPr>
          <w:color w:val="000000"/>
        </w:rPr>
        <w:t xml:space="preserve">is </w:t>
      </w:r>
      <w:r>
        <w:rPr>
          <w:color w:val="000000"/>
        </w:rPr>
        <w:t>affected by cyclic changes of intrathoracic pressures during ventilation (or spontaneous respiration). Importantly, report in the paper if PV loops were recorded during ventilation or in apnea.</w:t>
      </w:r>
    </w:p>
    <w:p w14:paraId="36BED980" w14:textId="77777777" w:rsidR="003D562D" w:rsidRDefault="003D562D" w:rsidP="00E15CE5">
      <w:pPr>
        <w:pBdr>
          <w:top w:val="nil"/>
          <w:left w:val="nil"/>
          <w:bottom w:val="nil"/>
          <w:right w:val="nil"/>
          <w:between w:val="nil"/>
        </w:pBdr>
        <w:jc w:val="left"/>
        <w:rPr>
          <w:color w:val="000000"/>
        </w:rPr>
      </w:pPr>
    </w:p>
    <w:p w14:paraId="00000082" w14:textId="2F1C9C7E" w:rsidR="000513D8" w:rsidRDefault="001A4ABB" w:rsidP="00E15CE5">
      <w:pPr>
        <w:numPr>
          <w:ilvl w:val="1"/>
          <w:numId w:val="4"/>
        </w:numPr>
        <w:pBdr>
          <w:top w:val="nil"/>
          <w:left w:val="nil"/>
          <w:bottom w:val="nil"/>
          <w:right w:val="nil"/>
          <w:between w:val="nil"/>
        </w:pBdr>
        <w:ind w:left="0" w:firstLine="0"/>
        <w:jc w:val="left"/>
        <w:rPr>
          <w:color w:val="000000"/>
        </w:rPr>
      </w:pPr>
      <w:r w:rsidRPr="00B8723A">
        <w:rPr>
          <w:color w:val="000000"/>
          <w:highlight w:val="yellow"/>
        </w:rPr>
        <w:t>For load-independent PV variables, do</w:t>
      </w:r>
      <w:r>
        <w:rPr>
          <w:color w:val="000000"/>
          <w:highlight w:val="yellow"/>
        </w:rPr>
        <w:t xml:space="preserve"> a breath</w:t>
      </w:r>
      <w:r w:rsidR="0014625F">
        <w:rPr>
          <w:color w:val="000000"/>
          <w:highlight w:val="yellow"/>
        </w:rPr>
        <w:t>-</w:t>
      </w:r>
      <w:r>
        <w:rPr>
          <w:color w:val="000000"/>
          <w:highlight w:val="yellow"/>
        </w:rPr>
        <w:t xml:space="preserve">hold and wait </w:t>
      </w:r>
      <w:r w:rsidR="0077607A">
        <w:rPr>
          <w:color w:val="000000"/>
          <w:highlight w:val="yellow"/>
        </w:rPr>
        <w:t xml:space="preserve">a </w:t>
      </w:r>
      <w:r>
        <w:rPr>
          <w:color w:val="000000"/>
          <w:highlight w:val="yellow"/>
        </w:rPr>
        <w:t>few heart beats before</w:t>
      </w:r>
      <w:r w:rsidR="00E27C4F">
        <w:rPr>
          <w:color w:val="000000"/>
          <w:highlight w:val="yellow"/>
        </w:rPr>
        <w:t xml:space="preserve"> slowly </w:t>
      </w:r>
      <w:r w:rsidR="00E27C4F" w:rsidRPr="00C7721C">
        <w:rPr>
          <w:color w:val="000000"/>
          <w:highlight w:val="yellow"/>
        </w:rPr>
        <w:t xml:space="preserve">inflating </w:t>
      </w:r>
      <w:r w:rsidRPr="00C7721C">
        <w:rPr>
          <w:color w:val="000000"/>
          <w:highlight w:val="yellow"/>
        </w:rPr>
        <w:t xml:space="preserve">the IVC balloon </w:t>
      </w:r>
      <w:r w:rsidR="00E27C4F" w:rsidRPr="00C7721C">
        <w:rPr>
          <w:color w:val="000000"/>
          <w:highlight w:val="yellow"/>
        </w:rPr>
        <w:t>with the chosen liquid (</w:t>
      </w:r>
      <w:r w:rsidR="0095323B">
        <w:rPr>
          <w:color w:val="000000"/>
          <w:highlight w:val="yellow"/>
        </w:rPr>
        <w:t xml:space="preserve">step </w:t>
      </w:r>
      <w:r w:rsidR="00E27C4F" w:rsidRPr="00C7721C">
        <w:rPr>
          <w:color w:val="000000"/>
          <w:highlight w:val="yellow"/>
        </w:rPr>
        <w:t>6.1)</w:t>
      </w:r>
      <w:r w:rsidRPr="00897592">
        <w:rPr>
          <w:color w:val="000000"/>
          <w:highlight w:val="yellow"/>
        </w:rPr>
        <w:t>.</w:t>
      </w:r>
      <w:r>
        <w:rPr>
          <w:color w:val="000000"/>
        </w:rPr>
        <w:t xml:space="preserve"> The balloon progressively decreases </w:t>
      </w:r>
      <w:r w:rsidR="0014625F">
        <w:rPr>
          <w:color w:val="000000"/>
        </w:rPr>
        <w:t xml:space="preserve">the </w:t>
      </w:r>
      <w:r>
        <w:rPr>
          <w:color w:val="000000"/>
        </w:rPr>
        <w:t>cardiac preload.</w:t>
      </w:r>
    </w:p>
    <w:p w14:paraId="0920F7CA" w14:textId="7E3BF134" w:rsidR="00091B88" w:rsidRPr="00091B88" w:rsidRDefault="00091B88" w:rsidP="00E15CE5">
      <w:pPr>
        <w:pBdr>
          <w:top w:val="nil"/>
          <w:left w:val="nil"/>
          <w:bottom w:val="nil"/>
          <w:right w:val="nil"/>
          <w:between w:val="nil"/>
        </w:pBdr>
        <w:jc w:val="left"/>
        <w:rPr>
          <w:color w:val="000000"/>
        </w:rPr>
      </w:pPr>
    </w:p>
    <w:p w14:paraId="1D63CEDB" w14:textId="292F1411" w:rsidR="00B8723A" w:rsidRDefault="001A4ABB" w:rsidP="00E15CE5">
      <w:pPr>
        <w:numPr>
          <w:ilvl w:val="1"/>
          <w:numId w:val="4"/>
        </w:numPr>
        <w:pBdr>
          <w:top w:val="nil"/>
          <w:left w:val="nil"/>
          <w:bottom w:val="nil"/>
          <w:right w:val="nil"/>
          <w:between w:val="nil"/>
        </w:pBdr>
        <w:ind w:left="0" w:firstLine="0"/>
        <w:jc w:val="left"/>
        <w:rPr>
          <w:color w:val="000000"/>
        </w:rPr>
      </w:pPr>
      <w:r>
        <w:rPr>
          <w:color w:val="000000"/>
          <w:highlight w:val="yellow"/>
        </w:rPr>
        <w:t>Observe how the RV PV loops become progressively smaller and leftward shifted</w:t>
      </w:r>
      <w:r>
        <w:rPr>
          <w:color w:val="000000"/>
        </w:rPr>
        <w:t>.</w:t>
      </w:r>
    </w:p>
    <w:p w14:paraId="2EA5361D" w14:textId="77777777" w:rsidR="00B8723A" w:rsidRDefault="00B8723A" w:rsidP="00E15CE5">
      <w:pPr>
        <w:pStyle w:val="ListParagraph"/>
        <w:ind w:left="0"/>
        <w:rPr>
          <w:color w:val="000000"/>
        </w:rPr>
      </w:pPr>
    </w:p>
    <w:p w14:paraId="00000083" w14:textId="155BEAD3" w:rsidR="000513D8" w:rsidRDefault="00B8723A" w:rsidP="00E15CE5">
      <w:pPr>
        <w:pBdr>
          <w:top w:val="nil"/>
          <w:left w:val="nil"/>
          <w:bottom w:val="nil"/>
          <w:right w:val="nil"/>
          <w:between w:val="nil"/>
        </w:pBdr>
        <w:jc w:val="left"/>
        <w:rPr>
          <w:color w:val="000000"/>
        </w:rPr>
      </w:pPr>
      <w:r>
        <w:rPr>
          <w:color w:val="000000"/>
        </w:rPr>
        <w:t xml:space="preserve">NOTE: </w:t>
      </w:r>
      <w:r w:rsidR="001A4ABB">
        <w:rPr>
          <w:color w:val="000000"/>
        </w:rPr>
        <w:t xml:space="preserve"> </w:t>
      </w:r>
      <w:r w:rsidR="00E27C4F">
        <w:rPr>
          <w:color w:val="000000"/>
        </w:rPr>
        <w:t>The gradual decrease in RV preload will lower RV end</w:t>
      </w:r>
      <w:r w:rsidR="0014625F">
        <w:rPr>
          <w:color w:val="000000"/>
        </w:rPr>
        <w:t xml:space="preserve"> </w:t>
      </w:r>
      <w:r w:rsidR="00E27C4F">
        <w:rPr>
          <w:color w:val="000000"/>
        </w:rPr>
        <w:t>diastolic volume progressively. Lower volumes will cause lower pressures and output (Starling mechanism). For further details, see refe</w:t>
      </w:r>
      <w:r w:rsidR="0014625F">
        <w:rPr>
          <w:color w:val="000000"/>
        </w:rPr>
        <w:t>re</w:t>
      </w:r>
      <w:r w:rsidR="00E27C4F">
        <w:rPr>
          <w:color w:val="000000"/>
        </w:rPr>
        <w:t>nces</w:t>
      </w:r>
      <w:r w:rsidR="00E27C4F" w:rsidRPr="0014625F">
        <w:rPr>
          <w:color w:val="000000"/>
          <w:vertAlign w:val="superscript"/>
        </w:rPr>
        <w:t>1-3</w:t>
      </w:r>
      <w:r w:rsidR="00E27C4F">
        <w:rPr>
          <w:color w:val="000000"/>
        </w:rPr>
        <w:t xml:space="preserve">.  </w:t>
      </w:r>
    </w:p>
    <w:p w14:paraId="13497CA5" w14:textId="77777777" w:rsidR="00091B88" w:rsidRDefault="00091B88" w:rsidP="00E15CE5">
      <w:pPr>
        <w:pBdr>
          <w:top w:val="nil"/>
          <w:left w:val="nil"/>
          <w:bottom w:val="nil"/>
          <w:right w:val="nil"/>
          <w:between w:val="nil"/>
        </w:pBdr>
        <w:jc w:val="left"/>
        <w:rPr>
          <w:color w:val="000000"/>
        </w:rPr>
      </w:pPr>
    </w:p>
    <w:p w14:paraId="00000084" w14:textId="62A85DF7" w:rsidR="000513D8" w:rsidRDefault="001A4ABB" w:rsidP="00E15CE5">
      <w:pPr>
        <w:numPr>
          <w:ilvl w:val="1"/>
          <w:numId w:val="4"/>
        </w:numPr>
        <w:pBdr>
          <w:top w:val="nil"/>
          <w:left w:val="nil"/>
          <w:bottom w:val="nil"/>
          <w:right w:val="nil"/>
          <w:between w:val="nil"/>
        </w:pBdr>
        <w:ind w:left="0" w:firstLine="0"/>
        <w:jc w:val="left"/>
        <w:rPr>
          <w:color w:val="000000"/>
        </w:rPr>
      </w:pPr>
      <w:r w:rsidRPr="00897592">
        <w:rPr>
          <w:color w:val="000000"/>
          <w:highlight w:val="yellow"/>
        </w:rPr>
        <w:t xml:space="preserve">Importantly, </w:t>
      </w:r>
      <w:r w:rsidRPr="00E27C4F">
        <w:rPr>
          <w:color w:val="000000"/>
          <w:highlight w:val="yellow"/>
        </w:rPr>
        <w:t xml:space="preserve">keep the balloon inflated </w:t>
      </w:r>
      <w:r w:rsidR="00E27C4F">
        <w:rPr>
          <w:color w:val="000000"/>
          <w:highlight w:val="yellow"/>
        </w:rPr>
        <w:t xml:space="preserve">by keeping </w:t>
      </w:r>
      <w:r w:rsidR="00AF037B">
        <w:rPr>
          <w:color w:val="000000"/>
          <w:highlight w:val="yellow"/>
        </w:rPr>
        <w:t xml:space="preserve">the </w:t>
      </w:r>
      <w:r w:rsidR="00E27C4F">
        <w:rPr>
          <w:color w:val="000000"/>
          <w:highlight w:val="yellow"/>
        </w:rPr>
        <w:t xml:space="preserve">pressure on the associated syringe </w:t>
      </w:r>
      <w:r w:rsidRPr="00E27C4F">
        <w:rPr>
          <w:color w:val="000000"/>
          <w:highlight w:val="yellow"/>
        </w:rPr>
        <w:t xml:space="preserve">long enough for the </w:t>
      </w:r>
      <w:r w:rsidR="00831AAB">
        <w:rPr>
          <w:color w:val="000000"/>
          <w:highlight w:val="yellow"/>
        </w:rPr>
        <w:t xml:space="preserve">reduction in </w:t>
      </w:r>
      <w:r w:rsidRPr="00E27C4F">
        <w:rPr>
          <w:color w:val="000000"/>
          <w:highlight w:val="yellow"/>
        </w:rPr>
        <w:t>LV preload (serially connected with the RV)</w:t>
      </w:r>
      <w:r w:rsidR="00831AAB">
        <w:rPr>
          <w:color w:val="000000"/>
          <w:highlight w:val="yellow"/>
        </w:rPr>
        <w:t>.</w:t>
      </w:r>
      <w:r w:rsidRPr="00E27C4F">
        <w:rPr>
          <w:color w:val="000000"/>
          <w:highlight w:val="yellow"/>
        </w:rPr>
        <w:t xml:space="preserve"> </w:t>
      </w:r>
      <w:r w:rsidR="00831AAB">
        <w:rPr>
          <w:color w:val="000000"/>
          <w:highlight w:val="yellow"/>
        </w:rPr>
        <w:t>O</w:t>
      </w:r>
      <w:r w:rsidRPr="00E27C4F">
        <w:rPr>
          <w:color w:val="000000"/>
          <w:highlight w:val="yellow"/>
        </w:rPr>
        <w:t xml:space="preserve">bserve </w:t>
      </w:r>
      <w:r w:rsidR="00831AAB">
        <w:rPr>
          <w:color w:val="000000"/>
          <w:highlight w:val="yellow"/>
        </w:rPr>
        <w:t xml:space="preserve">progressive decrease in </w:t>
      </w:r>
      <w:r w:rsidRPr="00E27C4F">
        <w:rPr>
          <w:color w:val="000000"/>
          <w:highlight w:val="yellow"/>
        </w:rPr>
        <w:t>LV pressure and volume</w:t>
      </w:r>
      <w:r w:rsidR="00831AAB">
        <w:rPr>
          <w:color w:val="000000"/>
          <w:highlight w:val="yellow"/>
        </w:rPr>
        <w:t xml:space="preserve"> as well</w:t>
      </w:r>
      <w:r w:rsidRPr="00B8723A">
        <w:rPr>
          <w:color w:val="000000"/>
          <w:highlight w:val="yellow"/>
        </w:rPr>
        <w:t>.</w:t>
      </w:r>
      <w:r>
        <w:rPr>
          <w:color w:val="000000"/>
        </w:rPr>
        <w:t xml:space="preserve"> See </w:t>
      </w:r>
      <w:r w:rsidR="0014625F">
        <w:rPr>
          <w:color w:val="000000"/>
        </w:rPr>
        <w:t xml:space="preserve">the </w:t>
      </w:r>
      <w:r>
        <w:rPr>
          <w:color w:val="000000"/>
        </w:rPr>
        <w:t>Representative Results</w:t>
      </w:r>
      <w:r w:rsidR="00910890">
        <w:rPr>
          <w:color w:val="000000"/>
        </w:rPr>
        <w:t xml:space="preserve"> section</w:t>
      </w:r>
      <w:r>
        <w:rPr>
          <w:color w:val="000000"/>
        </w:rPr>
        <w:t xml:space="preserve"> for ex</w:t>
      </w:r>
      <w:r w:rsidR="00B8723A">
        <w:rPr>
          <w:color w:val="000000"/>
        </w:rPr>
        <w:t>amples</w:t>
      </w:r>
      <w:r>
        <w:rPr>
          <w:color w:val="000000"/>
        </w:rPr>
        <w:t xml:space="preserve">. </w:t>
      </w:r>
    </w:p>
    <w:p w14:paraId="43727E21" w14:textId="77777777" w:rsidR="00091B88" w:rsidRDefault="00091B88" w:rsidP="00E15CE5">
      <w:pPr>
        <w:pBdr>
          <w:top w:val="nil"/>
          <w:left w:val="nil"/>
          <w:bottom w:val="nil"/>
          <w:right w:val="nil"/>
          <w:between w:val="nil"/>
        </w:pBdr>
        <w:jc w:val="left"/>
        <w:rPr>
          <w:color w:val="000000"/>
        </w:rPr>
      </w:pPr>
    </w:p>
    <w:p w14:paraId="00000085" w14:textId="51EB1ADD" w:rsidR="000513D8" w:rsidRDefault="001A4ABB" w:rsidP="00E15CE5">
      <w:pPr>
        <w:numPr>
          <w:ilvl w:val="1"/>
          <w:numId w:val="4"/>
        </w:numPr>
        <w:pBdr>
          <w:top w:val="nil"/>
          <w:left w:val="nil"/>
          <w:bottom w:val="nil"/>
          <w:right w:val="nil"/>
          <w:between w:val="nil"/>
        </w:pBdr>
        <w:ind w:left="0" w:firstLine="0"/>
        <w:jc w:val="left"/>
        <w:rPr>
          <w:color w:val="000000"/>
        </w:rPr>
      </w:pPr>
      <w:r>
        <w:rPr>
          <w:color w:val="000000"/>
        </w:rPr>
        <w:t xml:space="preserve">Quickly, deflate the balloon and turn on ventilation. </w:t>
      </w:r>
    </w:p>
    <w:p w14:paraId="00578140" w14:textId="77777777" w:rsidR="00091B88" w:rsidRDefault="00091B88" w:rsidP="00E15CE5">
      <w:pPr>
        <w:pBdr>
          <w:top w:val="nil"/>
          <w:left w:val="nil"/>
          <w:bottom w:val="nil"/>
          <w:right w:val="nil"/>
          <w:between w:val="nil"/>
        </w:pBdr>
        <w:jc w:val="left"/>
        <w:rPr>
          <w:color w:val="000000"/>
        </w:rPr>
      </w:pPr>
    </w:p>
    <w:p w14:paraId="0C793E22" w14:textId="1F7FB5BF" w:rsidR="00B8723A" w:rsidRDefault="001A4ABB" w:rsidP="00E15CE5">
      <w:pPr>
        <w:numPr>
          <w:ilvl w:val="1"/>
          <w:numId w:val="4"/>
        </w:numPr>
        <w:pBdr>
          <w:top w:val="nil"/>
          <w:left w:val="nil"/>
          <w:bottom w:val="nil"/>
          <w:right w:val="nil"/>
          <w:between w:val="nil"/>
        </w:pBdr>
        <w:ind w:left="0" w:firstLine="0"/>
        <w:jc w:val="left"/>
        <w:rPr>
          <w:color w:val="000000"/>
        </w:rPr>
      </w:pPr>
      <w:r>
        <w:rPr>
          <w:color w:val="000000"/>
        </w:rPr>
        <w:t>Re-do 8.</w:t>
      </w:r>
      <w:r w:rsidR="00E27C4F">
        <w:rPr>
          <w:color w:val="000000"/>
        </w:rPr>
        <w:t>3</w:t>
      </w:r>
      <w:r>
        <w:rPr>
          <w:color w:val="000000"/>
        </w:rPr>
        <w:t>-8.7 if the response was not satisfactory, i.e.</w:t>
      </w:r>
      <w:r w:rsidR="00B8723A">
        <w:rPr>
          <w:color w:val="000000"/>
        </w:rPr>
        <w:t>,</w:t>
      </w:r>
      <w:r>
        <w:rPr>
          <w:color w:val="000000"/>
        </w:rPr>
        <w:t xml:space="preserve"> without premature cardiac complexes, sinus bradycardia</w:t>
      </w:r>
      <w:r w:rsidR="00831AAB">
        <w:rPr>
          <w:color w:val="000000"/>
        </w:rPr>
        <w:t>,</w:t>
      </w:r>
      <w:r>
        <w:rPr>
          <w:color w:val="000000"/>
        </w:rPr>
        <w:t xml:space="preserve"> or similar</w:t>
      </w:r>
      <w:r w:rsidR="00831AAB">
        <w:rPr>
          <w:color w:val="000000"/>
        </w:rPr>
        <w:t>ly</w:t>
      </w:r>
      <w:r>
        <w:rPr>
          <w:color w:val="000000"/>
        </w:rPr>
        <w:t xml:space="preserve"> affect</w:t>
      </w:r>
      <w:r w:rsidR="00831AAB">
        <w:rPr>
          <w:color w:val="000000"/>
        </w:rPr>
        <w:t>ed</w:t>
      </w:r>
      <w:r>
        <w:rPr>
          <w:color w:val="000000"/>
        </w:rPr>
        <w:t xml:space="preserve"> cardiac function. </w:t>
      </w:r>
    </w:p>
    <w:p w14:paraId="4418DE8A" w14:textId="77777777" w:rsidR="00B8723A" w:rsidRDefault="00B8723A" w:rsidP="00E15CE5">
      <w:pPr>
        <w:pStyle w:val="ListParagraph"/>
        <w:ind w:left="0"/>
        <w:rPr>
          <w:color w:val="000000"/>
        </w:rPr>
      </w:pPr>
    </w:p>
    <w:p w14:paraId="17BCAD26" w14:textId="77777777" w:rsidR="00B8723A" w:rsidRDefault="001A4ABB" w:rsidP="00E15CE5">
      <w:pPr>
        <w:numPr>
          <w:ilvl w:val="1"/>
          <w:numId w:val="4"/>
        </w:numPr>
        <w:pBdr>
          <w:top w:val="nil"/>
          <w:left w:val="nil"/>
          <w:bottom w:val="nil"/>
          <w:right w:val="nil"/>
          <w:between w:val="nil"/>
        </w:pBdr>
        <w:ind w:left="0" w:firstLine="0"/>
        <w:jc w:val="left"/>
        <w:rPr>
          <w:color w:val="000000"/>
        </w:rPr>
      </w:pPr>
      <w:r>
        <w:rPr>
          <w:color w:val="000000"/>
        </w:rPr>
        <w:t xml:space="preserve">Allow the pig to stabilize for 2-5 min before the next IVC occlusion. </w:t>
      </w:r>
    </w:p>
    <w:p w14:paraId="6CEA18BD" w14:textId="77777777" w:rsidR="00B8723A" w:rsidRDefault="00B8723A" w:rsidP="00E15CE5">
      <w:pPr>
        <w:pStyle w:val="ListParagraph"/>
        <w:ind w:left="0"/>
        <w:rPr>
          <w:color w:val="000000"/>
        </w:rPr>
      </w:pPr>
    </w:p>
    <w:p w14:paraId="00000086" w14:textId="79CBB3F8" w:rsidR="000513D8" w:rsidRDefault="00B8723A" w:rsidP="00E15CE5">
      <w:pPr>
        <w:pBdr>
          <w:top w:val="nil"/>
          <w:left w:val="nil"/>
          <w:bottom w:val="nil"/>
          <w:right w:val="nil"/>
          <w:between w:val="nil"/>
        </w:pBdr>
        <w:jc w:val="left"/>
        <w:rPr>
          <w:color w:val="000000"/>
        </w:rPr>
      </w:pPr>
      <w:r>
        <w:rPr>
          <w:color w:val="000000"/>
        </w:rPr>
        <w:t xml:space="preserve">NOTE: </w:t>
      </w:r>
      <w:r w:rsidR="001A4ABB">
        <w:rPr>
          <w:color w:val="000000"/>
        </w:rPr>
        <w:t>Hemodynamics are transiently affected by the breath</w:t>
      </w:r>
      <w:r w:rsidR="0014625F">
        <w:rPr>
          <w:color w:val="000000"/>
        </w:rPr>
        <w:t>-</w:t>
      </w:r>
      <w:r w:rsidR="001A4ABB">
        <w:rPr>
          <w:color w:val="000000"/>
        </w:rPr>
        <w:t>hold and preload reduction, especially in models of cardiovascular impairment.</w:t>
      </w:r>
    </w:p>
    <w:p w14:paraId="3F5AE5E3" w14:textId="77777777" w:rsidR="00091B88" w:rsidRDefault="00091B88" w:rsidP="00E15CE5">
      <w:pPr>
        <w:pBdr>
          <w:top w:val="nil"/>
          <w:left w:val="nil"/>
          <w:bottom w:val="nil"/>
          <w:right w:val="nil"/>
          <w:between w:val="nil"/>
        </w:pBdr>
        <w:jc w:val="left"/>
        <w:rPr>
          <w:color w:val="000000"/>
        </w:rPr>
      </w:pPr>
    </w:p>
    <w:p w14:paraId="00000087" w14:textId="67550E7B" w:rsidR="000513D8" w:rsidRDefault="001A4ABB" w:rsidP="00E15CE5">
      <w:pPr>
        <w:numPr>
          <w:ilvl w:val="1"/>
          <w:numId w:val="4"/>
        </w:numPr>
        <w:pBdr>
          <w:top w:val="nil"/>
          <w:left w:val="nil"/>
          <w:bottom w:val="nil"/>
          <w:right w:val="nil"/>
          <w:between w:val="nil"/>
        </w:pBdr>
        <w:ind w:left="0" w:firstLine="0"/>
        <w:jc w:val="left"/>
        <w:rPr>
          <w:color w:val="000000"/>
        </w:rPr>
      </w:pPr>
      <w:r>
        <w:rPr>
          <w:color w:val="000000"/>
        </w:rPr>
        <w:t xml:space="preserve">Consider </w:t>
      </w:r>
      <w:r w:rsidR="00091B88">
        <w:rPr>
          <w:color w:val="000000"/>
        </w:rPr>
        <w:t xml:space="preserve">performing </w:t>
      </w:r>
      <w:r>
        <w:rPr>
          <w:color w:val="000000"/>
        </w:rPr>
        <w:t xml:space="preserve">three satisfactory occlusions </w:t>
      </w:r>
      <w:r w:rsidR="00E27C4F">
        <w:rPr>
          <w:color w:val="000000"/>
        </w:rPr>
        <w:t xml:space="preserve">(see 8.7) </w:t>
      </w:r>
      <w:r w:rsidR="0095323B">
        <w:rPr>
          <w:color w:val="000000"/>
        </w:rPr>
        <w:t xml:space="preserve">to increase </w:t>
      </w:r>
      <w:r w:rsidR="00910890">
        <w:rPr>
          <w:color w:val="000000"/>
        </w:rPr>
        <w:t xml:space="preserve">the </w:t>
      </w:r>
      <w:r w:rsidR="0095323B">
        <w:rPr>
          <w:color w:val="000000"/>
        </w:rPr>
        <w:t xml:space="preserve">robustness of </w:t>
      </w:r>
      <w:r>
        <w:rPr>
          <w:color w:val="000000"/>
        </w:rPr>
        <w:lastRenderedPageBreak/>
        <w:t xml:space="preserve">the statistical analyses. </w:t>
      </w:r>
    </w:p>
    <w:p w14:paraId="00000088" w14:textId="77777777" w:rsidR="000513D8" w:rsidRDefault="000513D8" w:rsidP="00E15CE5">
      <w:pPr>
        <w:pBdr>
          <w:top w:val="nil"/>
          <w:left w:val="nil"/>
          <w:bottom w:val="nil"/>
          <w:right w:val="nil"/>
          <w:between w:val="nil"/>
        </w:pBdr>
        <w:jc w:val="left"/>
        <w:rPr>
          <w:color w:val="000000"/>
        </w:rPr>
      </w:pPr>
    </w:p>
    <w:p w14:paraId="00000089" w14:textId="13B9D979" w:rsidR="000513D8" w:rsidRPr="00091B88" w:rsidRDefault="00831AAB" w:rsidP="00E15CE5">
      <w:pPr>
        <w:numPr>
          <w:ilvl w:val="0"/>
          <w:numId w:val="1"/>
        </w:numPr>
        <w:pBdr>
          <w:top w:val="nil"/>
          <w:left w:val="nil"/>
          <w:bottom w:val="nil"/>
          <w:right w:val="nil"/>
          <w:between w:val="nil"/>
        </w:pBdr>
        <w:ind w:left="0" w:firstLine="0"/>
        <w:jc w:val="left"/>
        <w:rPr>
          <w:b/>
          <w:bCs/>
          <w:color w:val="000000"/>
        </w:rPr>
      </w:pPr>
      <w:r>
        <w:rPr>
          <w:b/>
          <w:bCs/>
          <w:color w:val="000000"/>
        </w:rPr>
        <w:t>Post Protocol</w:t>
      </w:r>
    </w:p>
    <w:p w14:paraId="768BD4B3" w14:textId="77777777" w:rsidR="00091B88" w:rsidRDefault="00091B88" w:rsidP="00E15CE5">
      <w:pPr>
        <w:pBdr>
          <w:top w:val="nil"/>
          <w:left w:val="nil"/>
          <w:bottom w:val="nil"/>
          <w:right w:val="nil"/>
          <w:between w:val="nil"/>
        </w:pBdr>
        <w:jc w:val="left"/>
        <w:rPr>
          <w:color w:val="000000"/>
        </w:rPr>
      </w:pPr>
    </w:p>
    <w:p w14:paraId="1B2AE364" w14:textId="4238AA9B" w:rsidR="00B8723A" w:rsidRDefault="001A4ABB" w:rsidP="00E15CE5">
      <w:pPr>
        <w:numPr>
          <w:ilvl w:val="1"/>
          <w:numId w:val="5"/>
        </w:numPr>
        <w:pBdr>
          <w:top w:val="nil"/>
          <w:left w:val="nil"/>
          <w:bottom w:val="nil"/>
          <w:right w:val="nil"/>
          <w:between w:val="nil"/>
        </w:pBdr>
        <w:ind w:left="0" w:firstLine="0"/>
        <w:jc w:val="left"/>
        <w:rPr>
          <w:color w:val="000000"/>
        </w:rPr>
      </w:pPr>
      <w:r>
        <w:rPr>
          <w:color w:val="000000"/>
        </w:rPr>
        <w:t xml:space="preserve">In survival studies, </w:t>
      </w:r>
      <w:r w:rsidR="00B8723A">
        <w:rPr>
          <w:color w:val="000000"/>
        </w:rPr>
        <w:t xml:space="preserve">remove and clean </w:t>
      </w:r>
      <w:r>
        <w:rPr>
          <w:color w:val="000000"/>
        </w:rPr>
        <w:t>all intravascular equipment (PV catheters, IVC balloon</w:t>
      </w:r>
      <w:r w:rsidR="00831AAB">
        <w:rPr>
          <w:color w:val="000000"/>
        </w:rPr>
        <w:t>,</w:t>
      </w:r>
      <w:r>
        <w:rPr>
          <w:color w:val="000000"/>
        </w:rPr>
        <w:t xml:space="preserve"> and Swan Ganz catheter). </w:t>
      </w:r>
    </w:p>
    <w:p w14:paraId="1B8CB8E5" w14:textId="77777777" w:rsidR="00B8723A" w:rsidRDefault="00B8723A" w:rsidP="00E15CE5">
      <w:pPr>
        <w:pBdr>
          <w:top w:val="nil"/>
          <w:left w:val="nil"/>
          <w:bottom w:val="nil"/>
          <w:right w:val="nil"/>
          <w:between w:val="nil"/>
        </w:pBdr>
        <w:jc w:val="left"/>
        <w:rPr>
          <w:color w:val="000000"/>
        </w:rPr>
      </w:pPr>
    </w:p>
    <w:p w14:paraId="5F164536" w14:textId="7AE73374" w:rsidR="0090109D" w:rsidRDefault="00E27C4F" w:rsidP="00E15CE5">
      <w:pPr>
        <w:numPr>
          <w:ilvl w:val="2"/>
          <w:numId w:val="5"/>
        </w:numPr>
        <w:pBdr>
          <w:top w:val="nil"/>
          <w:left w:val="nil"/>
          <w:bottom w:val="nil"/>
          <w:right w:val="nil"/>
          <w:between w:val="nil"/>
        </w:pBdr>
        <w:ind w:left="0" w:firstLine="0"/>
        <w:jc w:val="left"/>
        <w:rPr>
          <w:color w:val="000000"/>
        </w:rPr>
      </w:pPr>
      <w:r w:rsidRPr="0090109D">
        <w:rPr>
          <w:color w:val="000000"/>
        </w:rPr>
        <w:t xml:space="preserve">Cut the skin sutures that </w:t>
      </w:r>
      <w:r w:rsidR="00082DE1">
        <w:rPr>
          <w:color w:val="000000"/>
        </w:rPr>
        <w:t>kept</w:t>
      </w:r>
      <w:r w:rsidR="0090109D" w:rsidRPr="0090109D">
        <w:rPr>
          <w:color w:val="000000"/>
        </w:rPr>
        <w:t xml:space="preserve"> the sheaths</w:t>
      </w:r>
      <w:r w:rsidR="00082DE1">
        <w:rPr>
          <w:color w:val="000000"/>
        </w:rPr>
        <w:t xml:space="preserve"> in place</w:t>
      </w:r>
      <w:r w:rsidR="0090109D" w:rsidRPr="0090109D">
        <w:rPr>
          <w:color w:val="000000"/>
        </w:rPr>
        <w:t xml:space="preserve">. </w:t>
      </w:r>
      <w:r w:rsidRPr="0090109D">
        <w:rPr>
          <w:color w:val="000000"/>
        </w:rPr>
        <w:t xml:space="preserve">Remove </w:t>
      </w:r>
      <w:r w:rsidR="0090109D" w:rsidRPr="0090109D">
        <w:rPr>
          <w:color w:val="000000"/>
        </w:rPr>
        <w:t xml:space="preserve">each sheath </w:t>
      </w:r>
      <w:r w:rsidRPr="0090109D">
        <w:rPr>
          <w:color w:val="000000"/>
        </w:rPr>
        <w:t xml:space="preserve">by manual </w:t>
      </w:r>
      <w:r w:rsidR="0090109D" w:rsidRPr="0090109D">
        <w:rPr>
          <w:color w:val="000000"/>
        </w:rPr>
        <w:t xml:space="preserve">pulling. Compress on </w:t>
      </w:r>
      <w:r w:rsidR="00082DE1">
        <w:rPr>
          <w:color w:val="000000"/>
        </w:rPr>
        <w:t>e</w:t>
      </w:r>
      <w:r w:rsidR="0090109D" w:rsidRPr="0090109D">
        <w:rPr>
          <w:color w:val="000000"/>
        </w:rPr>
        <w:t>a</w:t>
      </w:r>
      <w:r w:rsidR="00082DE1">
        <w:rPr>
          <w:color w:val="000000"/>
        </w:rPr>
        <w:t>ch</w:t>
      </w:r>
      <w:r w:rsidR="0090109D" w:rsidRPr="0090109D">
        <w:rPr>
          <w:color w:val="000000"/>
        </w:rPr>
        <w:t xml:space="preserve"> venous access</w:t>
      </w:r>
      <w:r w:rsidR="00082DE1">
        <w:rPr>
          <w:color w:val="000000"/>
        </w:rPr>
        <w:t xml:space="preserve"> site</w:t>
      </w:r>
      <w:r w:rsidR="0090109D" w:rsidRPr="0090109D">
        <w:rPr>
          <w:color w:val="000000"/>
        </w:rPr>
        <w:t xml:space="preserve"> for a few minutes to achieve </w:t>
      </w:r>
      <w:r w:rsidR="001A4ABB" w:rsidRPr="0090109D">
        <w:rPr>
          <w:color w:val="000000"/>
        </w:rPr>
        <w:t>hemostasis</w:t>
      </w:r>
      <w:r w:rsidR="0090109D">
        <w:rPr>
          <w:color w:val="000000"/>
        </w:rPr>
        <w:t>.</w:t>
      </w:r>
    </w:p>
    <w:p w14:paraId="7E4CEFA1" w14:textId="33ACF46D" w:rsidR="00B8723A" w:rsidRPr="0090109D" w:rsidRDefault="001A4ABB" w:rsidP="00E15CE5">
      <w:pPr>
        <w:pBdr>
          <w:top w:val="nil"/>
          <w:left w:val="nil"/>
          <w:bottom w:val="nil"/>
          <w:right w:val="nil"/>
          <w:between w:val="nil"/>
        </w:pBdr>
        <w:jc w:val="left"/>
        <w:rPr>
          <w:color w:val="000000"/>
        </w:rPr>
      </w:pPr>
      <w:r w:rsidRPr="0090109D">
        <w:rPr>
          <w:color w:val="000000"/>
        </w:rPr>
        <w:t xml:space="preserve"> </w:t>
      </w:r>
    </w:p>
    <w:p w14:paraId="56328D33" w14:textId="29C9F1A8" w:rsidR="00B8723A" w:rsidRDefault="001A4ABB" w:rsidP="00E15CE5">
      <w:pPr>
        <w:numPr>
          <w:ilvl w:val="2"/>
          <w:numId w:val="5"/>
        </w:numPr>
        <w:pBdr>
          <w:top w:val="nil"/>
          <w:left w:val="nil"/>
          <w:bottom w:val="nil"/>
          <w:right w:val="nil"/>
          <w:between w:val="nil"/>
        </w:pBdr>
        <w:ind w:left="0" w:firstLine="0"/>
        <w:jc w:val="left"/>
        <w:rPr>
          <w:color w:val="000000"/>
        </w:rPr>
      </w:pPr>
      <w:r>
        <w:rPr>
          <w:color w:val="000000"/>
        </w:rPr>
        <w:t xml:space="preserve">For arteries, </w:t>
      </w:r>
      <w:r w:rsidR="0090109D">
        <w:rPr>
          <w:color w:val="000000"/>
        </w:rPr>
        <w:t xml:space="preserve">remove the sheath and compress longer (5-10 min) to achieve </w:t>
      </w:r>
      <w:r>
        <w:rPr>
          <w:color w:val="000000"/>
        </w:rPr>
        <w:t>hemostasis</w:t>
      </w:r>
      <w:r w:rsidR="0090109D">
        <w:rPr>
          <w:color w:val="000000"/>
        </w:rPr>
        <w:t>. A</w:t>
      </w:r>
      <w:r>
        <w:rPr>
          <w:color w:val="000000"/>
        </w:rPr>
        <w:t>lternatively</w:t>
      </w:r>
      <w:r w:rsidR="0090109D">
        <w:rPr>
          <w:color w:val="000000"/>
        </w:rPr>
        <w:t xml:space="preserve">, </w:t>
      </w:r>
      <w:r>
        <w:rPr>
          <w:color w:val="000000"/>
        </w:rPr>
        <w:t xml:space="preserve">consider </w:t>
      </w:r>
      <w:r w:rsidR="0090109D">
        <w:rPr>
          <w:color w:val="000000"/>
        </w:rPr>
        <w:t>us</w:t>
      </w:r>
      <w:r w:rsidR="00082DE1">
        <w:rPr>
          <w:color w:val="000000"/>
        </w:rPr>
        <w:t xml:space="preserve">ing </w:t>
      </w:r>
      <w:r w:rsidR="0090109D">
        <w:rPr>
          <w:color w:val="000000"/>
        </w:rPr>
        <w:t>a</w:t>
      </w:r>
      <w:r w:rsidR="00082DE1">
        <w:rPr>
          <w:color w:val="000000"/>
        </w:rPr>
        <w:t xml:space="preserve"> vascular</w:t>
      </w:r>
      <w:r>
        <w:rPr>
          <w:color w:val="000000"/>
        </w:rPr>
        <w:t xml:space="preserve"> closure device. </w:t>
      </w:r>
    </w:p>
    <w:p w14:paraId="38335079" w14:textId="77777777" w:rsidR="00B8723A" w:rsidRDefault="00B8723A" w:rsidP="00E15CE5">
      <w:pPr>
        <w:pStyle w:val="ListParagraph"/>
        <w:ind w:left="0"/>
        <w:rPr>
          <w:color w:val="000000"/>
        </w:rPr>
      </w:pPr>
    </w:p>
    <w:p w14:paraId="0000008A" w14:textId="1A5822AF" w:rsidR="000513D8" w:rsidRDefault="001A4ABB" w:rsidP="00E15CE5">
      <w:pPr>
        <w:numPr>
          <w:ilvl w:val="2"/>
          <w:numId w:val="5"/>
        </w:numPr>
        <w:pBdr>
          <w:top w:val="nil"/>
          <w:left w:val="nil"/>
          <w:bottom w:val="nil"/>
          <w:right w:val="nil"/>
          <w:between w:val="nil"/>
        </w:pBdr>
        <w:ind w:left="0" w:firstLine="0"/>
        <w:jc w:val="left"/>
        <w:rPr>
          <w:color w:val="000000"/>
        </w:rPr>
      </w:pPr>
      <w:r>
        <w:rPr>
          <w:color w:val="000000"/>
        </w:rPr>
        <w:t xml:space="preserve">Close </w:t>
      </w:r>
      <w:r w:rsidR="00B8723A">
        <w:rPr>
          <w:color w:val="000000"/>
        </w:rPr>
        <w:t xml:space="preserve">the </w:t>
      </w:r>
      <w:r>
        <w:rPr>
          <w:color w:val="000000"/>
        </w:rPr>
        <w:t xml:space="preserve">skin incisions </w:t>
      </w:r>
      <w:r w:rsidR="0090109D">
        <w:rPr>
          <w:color w:val="000000"/>
        </w:rPr>
        <w:t>from the sheaths with one adaptive skin suture (3.0, absorbable suture) to</w:t>
      </w:r>
      <w:r>
        <w:rPr>
          <w:color w:val="000000"/>
        </w:rPr>
        <w:t xml:space="preserve"> avoid bleeding and infection. Apply 5 mL </w:t>
      </w:r>
      <w:r w:rsidR="00910890">
        <w:rPr>
          <w:color w:val="000000"/>
        </w:rPr>
        <w:t xml:space="preserve">of </w:t>
      </w:r>
      <w:r>
        <w:rPr>
          <w:color w:val="000000"/>
        </w:rPr>
        <w:t xml:space="preserve">bupivacaine (5 mg/mL) subcutaneously around each skin incision for pain relief. </w:t>
      </w:r>
    </w:p>
    <w:p w14:paraId="6B905B6D" w14:textId="77777777" w:rsidR="00091B88" w:rsidRDefault="00091B88" w:rsidP="00E15CE5">
      <w:pPr>
        <w:pBdr>
          <w:top w:val="nil"/>
          <w:left w:val="nil"/>
          <w:bottom w:val="nil"/>
          <w:right w:val="nil"/>
          <w:between w:val="nil"/>
        </w:pBdr>
        <w:jc w:val="left"/>
        <w:rPr>
          <w:color w:val="000000"/>
        </w:rPr>
      </w:pPr>
    </w:p>
    <w:p w14:paraId="7D1FC7A3" w14:textId="0F536F79" w:rsidR="00B8723A" w:rsidRDefault="00831AAB" w:rsidP="00E15CE5">
      <w:pPr>
        <w:numPr>
          <w:ilvl w:val="1"/>
          <w:numId w:val="5"/>
        </w:numPr>
        <w:pBdr>
          <w:top w:val="nil"/>
          <w:left w:val="nil"/>
          <w:bottom w:val="nil"/>
          <w:right w:val="nil"/>
          <w:between w:val="nil"/>
        </w:pBdr>
        <w:ind w:left="0" w:firstLine="0"/>
        <w:jc w:val="left"/>
        <w:rPr>
          <w:color w:val="000000"/>
        </w:rPr>
      </w:pPr>
      <w:r>
        <w:rPr>
          <w:color w:val="000000"/>
        </w:rPr>
        <w:t>Once</w:t>
      </w:r>
      <w:r w:rsidR="001A4ABB">
        <w:rPr>
          <w:color w:val="000000"/>
        </w:rPr>
        <w:t xml:space="preserve"> all devices have been removed and hemostasis </w:t>
      </w:r>
      <w:r>
        <w:rPr>
          <w:color w:val="000000"/>
        </w:rPr>
        <w:t xml:space="preserve">is </w:t>
      </w:r>
      <w:r w:rsidR="001A4ABB">
        <w:rPr>
          <w:color w:val="000000"/>
        </w:rPr>
        <w:t xml:space="preserve">achieved, stop </w:t>
      </w:r>
      <w:r w:rsidR="00B8723A">
        <w:rPr>
          <w:color w:val="000000"/>
        </w:rPr>
        <w:t xml:space="preserve">the </w:t>
      </w:r>
      <w:r w:rsidR="001A4ABB">
        <w:rPr>
          <w:color w:val="000000"/>
        </w:rPr>
        <w:t xml:space="preserve">infusion of anesthesia. Carefully observe the animal in this phase. </w:t>
      </w:r>
    </w:p>
    <w:p w14:paraId="455311C8" w14:textId="77777777" w:rsidR="00B8723A" w:rsidRDefault="00B8723A" w:rsidP="00E15CE5">
      <w:pPr>
        <w:pBdr>
          <w:top w:val="nil"/>
          <w:left w:val="nil"/>
          <w:bottom w:val="nil"/>
          <w:right w:val="nil"/>
          <w:between w:val="nil"/>
        </w:pBdr>
        <w:jc w:val="left"/>
        <w:rPr>
          <w:color w:val="000000"/>
        </w:rPr>
      </w:pPr>
    </w:p>
    <w:p w14:paraId="0000008B" w14:textId="213317B1" w:rsidR="000513D8" w:rsidRDefault="001A4ABB" w:rsidP="00E15CE5">
      <w:pPr>
        <w:numPr>
          <w:ilvl w:val="1"/>
          <w:numId w:val="5"/>
        </w:numPr>
        <w:pBdr>
          <w:top w:val="nil"/>
          <w:left w:val="nil"/>
          <w:bottom w:val="nil"/>
          <w:right w:val="nil"/>
          <w:between w:val="nil"/>
        </w:pBdr>
        <w:ind w:left="0" w:firstLine="0"/>
        <w:jc w:val="left"/>
        <w:rPr>
          <w:color w:val="000000"/>
        </w:rPr>
      </w:pPr>
      <w:r>
        <w:rPr>
          <w:color w:val="000000"/>
        </w:rPr>
        <w:t>Keep the animal intubated (initially with the cuff inflated) until throat reflex</w:t>
      </w:r>
      <w:r w:rsidR="0029483B">
        <w:rPr>
          <w:color w:val="000000"/>
        </w:rPr>
        <w:t>es</w:t>
      </w:r>
      <w:r>
        <w:rPr>
          <w:color w:val="000000"/>
        </w:rPr>
        <w:t xml:space="preserve"> </w:t>
      </w:r>
      <w:r w:rsidR="0029483B">
        <w:rPr>
          <w:color w:val="000000"/>
        </w:rPr>
        <w:t xml:space="preserve">are </w:t>
      </w:r>
      <w:r w:rsidR="00831AAB">
        <w:rPr>
          <w:color w:val="000000"/>
        </w:rPr>
        <w:t>present</w:t>
      </w:r>
      <w:r>
        <w:rPr>
          <w:color w:val="000000"/>
        </w:rPr>
        <w:t xml:space="preserve"> and the animal is sufficiently awake for extubation. Keep measuring </w:t>
      </w:r>
      <w:r w:rsidR="00E12344">
        <w:rPr>
          <w:color w:val="000000"/>
        </w:rPr>
        <w:t xml:space="preserve">the oxygen levels via </w:t>
      </w:r>
      <w:r>
        <w:rPr>
          <w:color w:val="000000"/>
        </w:rPr>
        <w:t>pulse oximetry before and after extubation to ensure proper ventilation</w:t>
      </w:r>
      <w:r w:rsidR="00910890">
        <w:rPr>
          <w:color w:val="000000"/>
        </w:rPr>
        <w:t>.</w:t>
      </w:r>
      <w:r>
        <w:rPr>
          <w:color w:val="000000"/>
        </w:rPr>
        <w:t xml:space="preserve"> </w:t>
      </w:r>
      <w:r w:rsidR="00910890">
        <w:rPr>
          <w:color w:val="000000"/>
        </w:rPr>
        <w:t>A</w:t>
      </w:r>
      <w:r>
        <w:rPr>
          <w:color w:val="000000"/>
        </w:rPr>
        <w:t xml:space="preserve">pply oxygen if necessary. </w:t>
      </w:r>
    </w:p>
    <w:p w14:paraId="2F7BF8CB" w14:textId="77777777" w:rsidR="00091B88" w:rsidRDefault="00091B88" w:rsidP="00E15CE5">
      <w:pPr>
        <w:pBdr>
          <w:top w:val="nil"/>
          <w:left w:val="nil"/>
          <w:bottom w:val="nil"/>
          <w:right w:val="nil"/>
          <w:between w:val="nil"/>
        </w:pBdr>
        <w:jc w:val="left"/>
        <w:rPr>
          <w:color w:val="000000"/>
        </w:rPr>
      </w:pPr>
    </w:p>
    <w:p w14:paraId="0000008C" w14:textId="5A6559DB" w:rsidR="000513D8" w:rsidRDefault="00B8723A" w:rsidP="00E15CE5">
      <w:pPr>
        <w:numPr>
          <w:ilvl w:val="1"/>
          <w:numId w:val="5"/>
        </w:numPr>
        <w:pBdr>
          <w:top w:val="nil"/>
          <w:left w:val="nil"/>
          <w:bottom w:val="nil"/>
          <w:right w:val="nil"/>
          <w:between w:val="nil"/>
        </w:pBdr>
        <w:ind w:left="0" w:firstLine="0"/>
        <w:jc w:val="left"/>
        <w:rPr>
          <w:color w:val="000000"/>
        </w:rPr>
      </w:pPr>
      <w:r>
        <w:rPr>
          <w:color w:val="000000"/>
        </w:rPr>
        <w:t>Do not return t</w:t>
      </w:r>
      <w:r w:rsidR="001A4ABB">
        <w:rPr>
          <w:color w:val="000000"/>
        </w:rPr>
        <w:t>he animal to the company of other animals until fully recovered.</w:t>
      </w:r>
    </w:p>
    <w:p w14:paraId="51840A51" w14:textId="77777777" w:rsidR="00091B88" w:rsidRDefault="00091B88" w:rsidP="00E15CE5">
      <w:pPr>
        <w:pBdr>
          <w:top w:val="nil"/>
          <w:left w:val="nil"/>
          <w:bottom w:val="nil"/>
          <w:right w:val="nil"/>
          <w:between w:val="nil"/>
        </w:pBdr>
        <w:jc w:val="left"/>
        <w:rPr>
          <w:color w:val="000000"/>
        </w:rPr>
      </w:pPr>
    </w:p>
    <w:p w14:paraId="0000008D" w14:textId="128D70B3" w:rsidR="000513D8" w:rsidRDefault="001A4ABB" w:rsidP="00E15CE5">
      <w:pPr>
        <w:numPr>
          <w:ilvl w:val="1"/>
          <w:numId w:val="5"/>
        </w:numPr>
        <w:pBdr>
          <w:top w:val="nil"/>
          <w:left w:val="nil"/>
          <w:bottom w:val="nil"/>
          <w:right w:val="nil"/>
          <w:between w:val="nil"/>
        </w:pBdr>
        <w:ind w:left="0" w:firstLine="0"/>
        <w:jc w:val="left"/>
        <w:rPr>
          <w:color w:val="000000"/>
        </w:rPr>
      </w:pPr>
      <w:r>
        <w:rPr>
          <w:color w:val="000000"/>
        </w:rPr>
        <w:t xml:space="preserve">For survival surgery, </w:t>
      </w:r>
      <w:r w:rsidR="00E12344">
        <w:rPr>
          <w:color w:val="000000"/>
        </w:rPr>
        <w:t>maintain</w:t>
      </w:r>
      <w:r w:rsidR="00910890">
        <w:rPr>
          <w:color w:val="000000"/>
        </w:rPr>
        <w:t xml:space="preserve"> proper </w:t>
      </w:r>
      <w:r>
        <w:rPr>
          <w:color w:val="000000"/>
        </w:rPr>
        <w:t>sterile conditions. Please see s</w:t>
      </w:r>
      <w:r w:rsidR="00E12344">
        <w:rPr>
          <w:color w:val="000000"/>
        </w:rPr>
        <w:t>teps</w:t>
      </w:r>
      <w:r>
        <w:rPr>
          <w:color w:val="000000"/>
        </w:rPr>
        <w:t xml:space="preserve"> 2.2-2.5. </w:t>
      </w:r>
      <w:r w:rsidR="00910890">
        <w:rPr>
          <w:color w:val="000000"/>
        </w:rPr>
        <w:t>Observe t</w:t>
      </w:r>
      <w:r>
        <w:rPr>
          <w:color w:val="000000"/>
        </w:rPr>
        <w:t>he skin incisions and sutures daily for signs of infection including measurement of the animal’s temperature.</w:t>
      </w:r>
    </w:p>
    <w:p w14:paraId="3596C652" w14:textId="77777777" w:rsidR="00091B88" w:rsidRDefault="00091B88" w:rsidP="00E15CE5">
      <w:pPr>
        <w:pBdr>
          <w:top w:val="nil"/>
          <w:left w:val="nil"/>
          <w:bottom w:val="nil"/>
          <w:right w:val="nil"/>
          <w:between w:val="nil"/>
        </w:pBdr>
        <w:jc w:val="left"/>
        <w:rPr>
          <w:color w:val="000000"/>
        </w:rPr>
      </w:pPr>
    </w:p>
    <w:p w14:paraId="0000008E" w14:textId="2C1832B0" w:rsidR="000513D8" w:rsidRDefault="0029483B" w:rsidP="00E15CE5">
      <w:pPr>
        <w:numPr>
          <w:ilvl w:val="1"/>
          <w:numId w:val="5"/>
        </w:numPr>
        <w:pBdr>
          <w:top w:val="nil"/>
          <w:left w:val="nil"/>
          <w:bottom w:val="nil"/>
          <w:right w:val="nil"/>
          <w:between w:val="nil"/>
        </w:pBdr>
        <w:ind w:left="0" w:firstLine="0"/>
        <w:jc w:val="left"/>
        <w:rPr>
          <w:color w:val="000000"/>
        </w:rPr>
      </w:pPr>
      <w:r>
        <w:rPr>
          <w:color w:val="000000"/>
        </w:rPr>
        <w:t>Once the experiment ends, p</w:t>
      </w:r>
      <w:r w:rsidR="001216AA">
        <w:rPr>
          <w:color w:val="000000"/>
        </w:rPr>
        <w:t>erform e</w:t>
      </w:r>
      <w:r w:rsidR="001A4ABB">
        <w:rPr>
          <w:color w:val="000000"/>
        </w:rPr>
        <w:t xml:space="preserve">uthanasia </w:t>
      </w:r>
      <w:r w:rsidR="001216AA">
        <w:rPr>
          <w:color w:val="000000"/>
        </w:rPr>
        <w:t>with</w:t>
      </w:r>
      <w:r w:rsidR="001A4ABB">
        <w:rPr>
          <w:color w:val="000000"/>
        </w:rPr>
        <w:t xml:space="preserve"> a lethal dose of pentobarbital</w:t>
      </w:r>
      <w:r w:rsidR="0090109D">
        <w:rPr>
          <w:color w:val="000000"/>
        </w:rPr>
        <w:t xml:space="preserve"> (15 mL, 400 mg/mL)</w:t>
      </w:r>
      <w:r w:rsidR="001A4ABB">
        <w:rPr>
          <w:color w:val="000000"/>
        </w:rPr>
        <w:t>.</w:t>
      </w:r>
    </w:p>
    <w:bookmarkEnd w:id="1"/>
    <w:p w14:paraId="0000008F" w14:textId="77777777" w:rsidR="000513D8" w:rsidRDefault="000513D8" w:rsidP="00E15CE5">
      <w:pPr>
        <w:pBdr>
          <w:top w:val="nil"/>
          <w:left w:val="nil"/>
          <w:bottom w:val="nil"/>
          <w:right w:val="nil"/>
          <w:between w:val="nil"/>
        </w:pBdr>
        <w:jc w:val="left"/>
        <w:rPr>
          <w:b/>
          <w:color w:val="000000"/>
        </w:rPr>
      </w:pPr>
    </w:p>
    <w:bookmarkEnd w:id="0"/>
    <w:p w14:paraId="00000090" w14:textId="77777777" w:rsidR="000513D8" w:rsidRDefault="001A4ABB" w:rsidP="00E15CE5">
      <w:pPr>
        <w:pBdr>
          <w:top w:val="nil"/>
          <w:left w:val="nil"/>
          <w:bottom w:val="nil"/>
          <w:right w:val="nil"/>
          <w:between w:val="nil"/>
        </w:pBdr>
        <w:jc w:val="left"/>
        <w:rPr>
          <w:color w:val="808080"/>
        </w:rPr>
      </w:pPr>
      <w:r>
        <w:rPr>
          <w:b/>
          <w:color w:val="000000"/>
        </w:rPr>
        <w:t xml:space="preserve">REPRESENTATIVE RESULTS:  </w:t>
      </w:r>
    </w:p>
    <w:p w14:paraId="51C9A507" w14:textId="77C15305" w:rsidR="001216AA" w:rsidRDefault="00EF42E7" w:rsidP="00E15CE5">
      <w:r>
        <w:t xml:space="preserve">The present instructions describe an approach to achieve admittance-based PV recordings from both the RV and the LV in a large animal. </w:t>
      </w:r>
    </w:p>
    <w:p w14:paraId="386E4862" w14:textId="77777777" w:rsidR="00EF42E7" w:rsidRDefault="00EF42E7" w:rsidP="00E15CE5"/>
    <w:p w14:paraId="00000092" w14:textId="284C2AD8" w:rsidR="000513D8" w:rsidRDefault="001A4ABB" w:rsidP="00E15CE5">
      <w:r>
        <w:t>To compare our simultaneous PV recordings in the RV and LV, we performed a linear regression of the bi-ventricular CO measurements from our largest study</w:t>
      </w:r>
      <w:r w:rsidR="004712F3" w:rsidRPr="004712F3">
        <w:rPr>
          <w:vertAlign w:val="superscript"/>
        </w:rPr>
        <w:t>18</w:t>
      </w:r>
      <w:r>
        <w:t xml:space="preserve"> with the highest number of simultaneous</w:t>
      </w:r>
      <w:r w:rsidR="00091A4F">
        <w:t xml:space="preserve"> RV CO and LV CO</w:t>
      </w:r>
      <w:r>
        <w:t xml:space="preserve"> measurements (n=379</w:t>
      </w:r>
      <w:r w:rsidR="00091A4F">
        <w:t xml:space="preserve"> recordings from 12 animals</w:t>
      </w:r>
      <w:r>
        <w:t>). We found that the slope was 1.03 (95%CI 0.90-1.15) with a Y-intercept of 695 (95%CI -2-1392) and r</w:t>
      </w:r>
      <w:r>
        <w:rPr>
          <w:vertAlign w:val="superscript"/>
        </w:rPr>
        <w:t>2</w:t>
      </w:r>
      <w:r>
        <w:t>=0.40.</w:t>
      </w:r>
      <w:r w:rsidR="0090109D">
        <w:t xml:space="preserve"> This suggest</w:t>
      </w:r>
      <w:r w:rsidR="0029483B">
        <w:t>s</w:t>
      </w:r>
      <w:r w:rsidR="0090109D">
        <w:t xml:space="preserve"> </w:t>
      </w:r>
      <w:r w:rsidR="00E12344">
        <w:t xml:space="preserve">a </w:t>
      </w:r>
      <w:r w:rsidR="0090109D">
        <w:t xml:space="preserve">good correlation between CO measured by the PV catheter in each ventricle. </w:t>
      </w:r>
    </w:p>
    <w:p w14:paraId="43C7AC81" w14:textId="77777777" w:rsidR="00091B88" w:rsidRDefault="00091B88" w:rsidP="00E15CE5"/>
    <w:p w14:paraId="00000093" w14:textId="134EDADC" w:rsidR="000513D8" w:rsidRDefault="001A4ABB" w:rsidP="00E15CE5">
      <w:r w:rsidRPr="001216AA">
        <w:rPr>
          <w:b/>
          <w:bCs/>
        </w:rPr>
        <w:lastRenderedPageBreak/>
        <w:t>Figure 6</w:t>
      </w:r>
      <w:r>
        <w:t xml:space="preserve"> shows PV loops from the RV and LV and represent</w:t>
      </w:r>
      <w:r w:rsidR="00E12344">
        <w:t>s</w:t>
      </w:r>
      <w:r>
        <w:t xml:space="preserve"> both acceptable loops</w:t>
      </w:r>
      <w:r w:rsidR="00616324">
        <w:t xml:space="preserve"> (</w:t>
      </w:r>
      <w:r w:rsidR="00616324" w:rsidRPr="00897592">
        <w:rPr>
          <w:b/>
        </w:rPr>
        <w:t>Figure 6</w:t>
      </w:r>
      <w:proofErr w:type="gramStart"/>
      <w:r w:rsidR="00616324" w:rsidRPr="00897592">
        <w:rPr>
          <w:b/>
        </w:rPr>
        <w:t>A</w:t>
      </w:r>
      <w:r w:rsidR="00C7721C" w:rsidRPr="00897592">
        <w:rPr>
          <w:b/>
        </w:rPr>
        <w:t>,</w:t>
      </w:r>
      <w:r w:rsidR="00616324" w:rsidRPr="00897592">
        <w:rPr>
          <w:b/>
        </w:rPr>
        <w:t>B</w:t>
      </w:r>
      <w:proofErr w:type="gramEnd"/>
      <w:r w:rsidR="00616324">
        <w:t>)</w:t>
      </w:r>
      <w:r w:rsidR="00E12344">
        <w:t>,</w:t>
      </w:r>
      <w:r>
        <w:t xml:space="preserve"> as well as suboptimal loops</w:t>
      </w:r>
      <w:r w:rsidR="00616324">
        <w:t xml:space="preserve"> (</w:t>
      </w:r>
      <w:r w:rsidR="00616324" w:rsidRPr="00897592">
        <w:rPr>
          <w:b/>
        </w:rPr>
        <w:t>Figure 6C</w:t>
      </w:r>
      <w:r w:rsidR="00C7721C" w:rsidRPr="00897592">
        <w:rPr>
          <w:b/>
        </w:rPr>
        <w:t>,</w:t>
      </w:r>
      <w:r w:rsidR="00616324" w:rsidRPr="00897592">
        <w:rPr>
          <w:b/>
        </w:rPr>
        <w:t>D</w:t>
      </w:r>
      <w:r w:rsidR="00616324">
        <w:t>)</w:t>
      </w:r>
      <w:r>
        <w:t xml:space="preserve">. </w:t>
      </w:r>
      <w:r w:rsidR="00616324">
        <w:t xml:space="preserve">Loops are not from the same animal but chosen for representative reasons. </w:t>
      </w:r>
      <w:r>
        <w:t xml:space="preserve">The investigator should pay close attention to the shape of the loops and adjust the PV catheters to improve the </w:t>
      </w:r>
      <w:r w:rsidR="00E12344">
        <w:t xml:space="preserve">quality of </w:t>
      </w:r>
      <w:r>
        <w:t xml:space="preserve">loops (see manufacturer’s instructions). </w:t>
      </w:r>
      <w:r w:rsidR="00E51249">
        <w:t>U</w:t>
      </w:r>
      <w:r>
        <w:t>sually</w:t>
      </w:r>
      <w:r w:rsidR="00E51249">
        <w:t xml:space="preserve">, sufficient PV loops can be </w:t>
      </w:r>
      <w:r>
        <w:t>eas</w:t>
      </w:r>
      <w:r w:rsidR="00E51249">
        <w:t xml:space="preserve">ily obtained </w:t>
      </w:r>
      <w:r>
        <w:t>from the LV</w:t>
      </w:r>
      <w:r w:rsidR="00E12344">
        <w:t xml:space="preserve">; </w:t>
      </w:r>
      <w:r>
        <w:t>the investigator should always aim for classic squared loops. In the RV, it is occasionally more difficult to get classic triangular loops without noise. Some</w:t>
      </w:r>
      <w:r w:rsidR="00E51249">
        <w:t xml:space="preserve"> static</w:t>
      </w:r>
      <w:r>
        <w:t xml:space="preserve"> noise </w:t>
      </w:r>
      <w:r w:rsidR="00616324">
        <w:t>(</w:t>
      </w:r>
      <w:r w:rsidR="00616324" w:rsidRPr="002952D2">
        <w:rPr>
          <w:b/>
          <w:bCs/>
        </w:rPr>
        <w:t>Figure 6D,</w:t>
      </w:r>
      <w:r w:rsidR="00616324">
        <w:t xml:space="preserve"> lower right corner of the loop) </w:t>
      </w:r>
      <w:r>
        <w:t xml:space="preserve">from blood turbulence in </w:t>
      </w:r>
      <w:r w:rsidR="0077607A">
        <w:t xml:space="preserve">the </w:t>
      </w:r>
      <w:r>
        <w:t xml:space="preserve">end-diastole </w:t>
      </w:r>
      <w:r w:rsidR="00E12344">
        <w:t>is</w:t>
      </w:r>
      <w:r>
        <w:t xml:space="preserve"> accept</w:t>
      </w:r>
      <w:r w:rsidR="00E12344">
        <w:t>able</w:t>
      </w:r>
      <w:r>
        <w:t xml:space="preserve">. </w:t>
      </w:r>
      <w:bookmarkStart w:id="3" w:name="_30j0zll" w:colFirst="0" w:colLast="0"/>
      <w:bookmarkEnd w:id="3"/>
    </w:p>
    <w:p w14:paraId="6E71B49E" w14:textId="77777777" w:rsidR="00091B88" w:rsidRDefault="00091B88" w:rsidP="00E15CE5"/>
    <w:p w14:paraId="0545F000" w14:textId="0FFCB13A" w:rsidR="00C01530" w:rsidRDefault="001A4ABB" w:rsidP="00E15CE5">
      <w:r>
        <w:t>The serial connection of the two ventricles cause</w:t>
      </w:r>
      <w:r w:rsidR="001216AA">
        <w:t>s</w:t>
      </w:r>
      <w:r>
        <w:t xml:space="preserve"> a timewise shift in preload reduction (</w:t>
      </w:r>
      <w:r w:rsidR="001216AA">
        <w:t>s</w:t>
      </w:r>
      <w:r>
        <w:t>ee section 8.6). IVC balloon</w:t>
      </w:r>
      <w:r w:rsidR="00E12344">
        <w:t xml:space="preserve"> quickly reduces RV preload</w:t>
      </w:r>
      <w:r>
        <w:t>,</w:t>
      </w:r>
      <w:r w:rsidR="00E12344">
        <w:t xml:space="preserve"> </w:t>
      </w:r>
      <w:r>
        <w:t>but LV preload is not reduced until RV output has decreased by its lack of preload, see</w:t>
      </w:r>
      <w:r w:rsidRPr="001216AA">
        <w:rPr>
          <w:b/>
          <w:bCs/>
        </w:rPr>
        <w:t xml:space="preserve"> Figure 7A</w:t>
      </w:r>
      <w:r>
        <w:t xml:space="preserve">. </w:t>
      </w:r>
      <w:r w:rsidR="00E51249">
        <w:t>In each single animal, g</w:t>
      </w:r>
      <w:r>
        <w:t xml:space="preserve">radual reduction in </w:t>
      </w:r>
      <w:r w:rsidR="00E12344">
        <w:t xml:space="preserve">the </w:t>
      </w:r>
      <w:r>
        <w:t>preload will cause a family of loops with gradual reduction in volume and pressure to both the LV and RV (</w:t>
      </w:r>
      <w:r w:rsidRPr="001216AA">
        <w:rPr>
          <w:b/>
          <w:bCs/>
        </w:rPr>
        <w:t>Figure 7</w:t>
      </w:r>
      <w:proofErr w:type="gramStart"/>
      <w:r w:rsidRPr="001216AA">
        <w:rPr>
          <w:b/>
          <w:bCs/>
        </w:rPr>
        <w:t>B</w:t>
      </w:r>
      <w:r w:rsidR="001216AA" w:rsidRPr="001216AA">
        <w:rPr>
          <w:b/>
          <w:bCs/>
        </w:rPr>
        <w:t>,</w:t>
      </w:r>
      <w:r w:rsidRPr="001216AA">
        <w:rPr>
          <w:b/>
          <w:bCs/>
        </w:rPr>
        <w:t>C</w:t>
      </w:r>
      <w:proofErr w:type="gramEnd"/>
      <w:r>
        <w:t xml:space="preserve">). </w:t>
      </w:r>
      <w:r w:rsidR="00616324">
        <w:t>Load-independent variables from these famil</w:t>
      </w:r>
      <w:r w:rsidR="00E51249">
        <w:t>ies</w:t>
      </w:r>
      <w:r w:rsidR="00616324">
        <w:t xml:space="preserve"> of loops </w:t>
      </w:r>
      <w:r w:rsidR="00E51249">
        <w:t xml:space="preserve">are </w:t>
      </w:r>
      <w:r w:rsidR="000F7C47">
        <w:t>analyzed</w:t>
      </w:r>
      <w:r w:rsidR="00E51249">
        <w:t xml:space="preserve"> by</w:t>
      </w:r>
      <w:r w:rsidR="00616324">
        <w:t xml:space="preserve"> the data acquisition software. The end-systolic pressure-volume relationship corresponds to the end-systolic elastance (ventricular contractility). Preload-recruitable stroke work (PRSW) is another variable of contractility</w:t>
      </w:r>
      <w:r w:rsidR="00E51249">
        <w:t xml:space="preserve"> correlating</w:t>
      </w:r>
      <w:r w:rsidR="00616324">
        <w:t xml:space="preserve"> ventricular stroke work to end-diastolic volume. The end-diastolic pressure-volume relationship corresponds to end-diastolic elastance and is a measure of ventricular diastolic function. All correlations </w:t>
      </w:r>
      <w:r w:rsidR="00E12344">
        <w:t>were obtained</w:t>
      </w:r>
      <w:r w:rsidR="00616324">
        <w:t xml:space="preserve"> </w:t>
      </w:r>
      <w:r w:rsidR="00E12344">
        <w:t>with</w:t>
      </w:r>
      <w:r w:rsidR="00616324">
        <w:t xml:space="preserve"> the data acquisition software during post-protocol analyses. </w:t>
      </w:r>
    </w:p>
    <w:p w14:paraId="43AB960B" w14:textId="77777777" w:rsidR="00910890" w:rsidRDefault="00910890" w:rsidP="00E15CE5"/>
    <w:p w14:paraId="3BF0A2D9" w14:textId="08FA47DC" w:rsidR="0090109D" w:rsidRDefault="00616324" w:rsidP="00E15CE5">
      <w:r>
        <w:t xml:space="preserve">Please note that only load-independent variables are </w:t>
      </w:r>
      <w:r w:rsidR="00E12344">
        <w:t>obtained</w:t>
      </w:r>
      <w:r>
        <w:t xml:space="preserve"> from the</w:t>
      </w:r>
      <w:r w:rsidR="00C01530">
        <w:t xml:space="preserve"> family of loops by preload reduction. “Standard” PV variables (e.g.</w:t>
      </w:r>
      <w:r w:rsidR="00E12344">
        <w:t>,</w:t>
      </w:r>
      <w:r w:rsidR="00C01530">
        <w:t xml:space="preserve"> volumes, pressures, ejection fraction, first derivatives of pressure etc.) are </w:t>
      </w:r>
      <w:r w:rsidR="00E12344">
        <w:t xml:space="preserve">obtained </w:t>
      </w:r>
      <w:r w:rsidR="00C01530">
        <w:t>from the recordings during ventilation and normal preload (</w:t>
      </w:r>
      <w:r w:rsidR="00B94A21">
        <w:t>step</w:t>
      </w:r>
      <w:r w:rsidR="00C01530">
        <w:t xml:space="preserve"> 8.2)</w:t>
      </w:r>
      <w:r w:rsidR="00E12344">
        <w:t>.</w:t>
      </w:r>
      <w:r w:rsidR="00C01530">
        <w:t xml:space="preserve"> </w:t>
      </w:r>
      <w:r w:rsidR="00E12344">
        <w:t xml:space="preserve">These are </w:t>
      </w:r>
      <w:r w:rsidR="000F7C47">
        <w:t xml:space="preserve">again </w:t>
      </w:r>
      <w:r w:rsidR="00C01530">
        <w:t>analyzed</w:t>
      </w:r>
      <w:r w:rsidR="000F7C47">
        <w:t xml:space="preserve"> and </w:t>
      </w:r>
      <w:r w:rsidR="00E12344">
        <w:t>delivered</w:t>
      </w:r>
      <w:r w:rsidR="00C01530">
        <w:t xml:space="preserve"> by the data acquisition software. </w:t>
      </w:r>
    </w:p>
    <w:p w14:paraId="242DACF9" w14:textId="59E91511" w:rsidR="000F7C47" w:rsidRDefault="000F7C47" w:rsidP="00E15CE5">
      <w:r>
        <w:t>All variables should be analyzed with the observer blinded.</w:t>
      </w:r>
    </w:p>
    <w:p w14:paraId="00000094" w14:textId="2E60357C" w:rsidR="000513D8" w:rsidRDefault="000513D8" w:rsidP="00E15CE5"/>
    <w:p w14:paraId="33671A7E" w14:textId="41773B10" w:rsidR="0090109D" w:rsidRDefault="00E12344" w:rsidP="00E15CE5">
      <w:r>
        <w:t>By f</w:t>
      </w:r>
      <w:r w:rsidR="0090109D">
        <w:t>ollowing this protocol</w:t>
      </w:r>
      <w:r>
        <w:t>,</w:t>
      </w:r>
      <w:r w:rsidR="0090109D">
        <w:t xml:space="preserve"> it is possible to record real-time PV loops from both ventricles simultaneously. These recordings can detect effects on both ventricles from a disease model</w:t>
      </w:r>
      <w:r w:rsidR="0090109D">
        <w:rPr>
          <w:vertAlign w:val="superscript"/>
        </w:rPr>
        <w:t>17,18</w:t>
      </w:r>
      <w:r w:rsidR="0090109D">
        <w:t xml:space="preserve"> as well as changes from interventions targeting preload</w:t>
      </w:r>
      <w:r w:rsidR="0090109D">
        <w:rPr>
          <w:vertAlign w:val="superscript"/>
        </w:rPr>
        <w:t>15</w:t>
      </w:r>
      <w:r w:rsidR="0090109D">
        <w:t xml:space="preserve"> and afterload</w:t>
      </w:r>
      <w:r w:rsidR="0090109D">
        <w:rPr>
          <w:vertAlign w:val="superscript"/>
        </w:rPr>
        <w:t>16,17</w:t>
      </w:r>
      <w:r w:rsidR="0090109D">
        <w:t xml:space="preserve">. </w:t>
      </w:r>
    </w:p>
    <w:p w14:paraId="00000095" w14:textId="77777777" w:rsidR="000513D8" w:rsidRDefault="000513D8" w:rsidP="00E15CE5">
      <w:pPr>
        <w:jc w:val="left"/>
        <w:rPr>
          <w:color w:val="808080"/>
        </w:rPr>
      </w:pPr>
    </w:p>
    <w:p w14:paraId="00000096" w14:textId="77777777" w:rsidR="000513D8" w:rsidRDefault="001A4ABB" w:rsidP="00E15CE5">
      <w:pPr>
        <w:jc w:val="left"/>
        <w:rPr>
          <w:color w:val="808080"/>
        </w:rPr>
      </w:pPr>
      <w:r>
        <w:rPr>
          <w:b/>
        </w:rPr>
        <w:t>FIGURE AND TABLE LEGENDS:</w:t>
      </w:r>
      <w:r>
        <w:rPr>
          <w:color w:val="808080"/>
        </w:rPr>
        <w:t xml:space="preserve"> </w:t>
      </w:r>
    </w:p>
    <w:p w14:paraId="00000097" w14:textId="77777777" w:rsidR="000513D8" w:rsidRDefault="000513D8" w:rsidP="00E15CE5">
      <w:pPr>
        <w:jc w:val="left"/>
        <w:rPr>
          <w:color w:val="808080"/>
        </w:rPr>
      </w:pPr>
    </w:p>
    <w:p w14:paraId="00000098" w14:textId="15C85F6C" w:rsidR="000513D8" w:rsidRDefault="001A4ABB" w:rsidP="00E15CE5">
      <w:pPr>
        <w:jc w:val="left"/>
      </w:pPr>
      <w:r>
        <w:rPr>
          <w:b/>
        </w:rPr>
        <w:t>Figure 1: Instrumentation overview.</w:t>
      </w:r>
      <w:r>
        <w:t xml:space="preserve"> The pig is anesthetized, mechanically ventilated and in supine position. (</w:t>
      </w:r>
      <w:r w:rsidRPr="00E12344">
        <w:rPr>
          <w:b/>
          <w:bCs/>
        </w:rPr>
        <w:t>A</w:t>
      </w:r>
      <w:r>
        <w:t>) illustrates a sheath in the right external jugular vein through which a Swan Ganz catheter is advanced to the pulmonary artery. (</w:t>
      </w:r>
      <w:r w:rsidRPr="00E12344">
        <w:rPr>
          <w:b/>
          <w:bCs/>
        </w:rPr>
        <w:t>B</w:t>
      </w:r>
      <w:r>
        <w:t>) shows the left ventricular pressure-volume catheter inserted through the left carotid artery, where (</w:t>
      </w:r>
      <w:r w:rsidRPr="00E12344">
        <w:rPr>
          <w:b/>
          <w:bCs/>
        </w:rPr>
        <w:t>C</w:t>
      </w:r>
      <w:r>
        <w:t>) is the right ventricular pressure volume catheter inserted through the left external jugular vein. From the right femoral vein, an inferior vena cava balloon is advanced to the diaphragmatic level (</w:t>
      </w:r>
      <w:r w:rsidRPr="00E12344">
        <w:rPr>
          <w:b/>
          <w:bCs/>
        </w:rPr>
        <w:t>D</w:t>
      </w:r>
      <w:r>
        <w:t xml:space="preserve">). Compare </w:t>
      </w:r>
      <w:r w:rsidR="00A27F13">
        <w:t xml:space="preserve">this </w:t>
      </w:r>
      <w:r>
        <w:t>to the fluoroscopic picture</w:t>
      </w:r>
      <w:r w:rsidR="00A27F13">
        <w:t xml:space="preserve">, </w:t>
      </w:r>
      <w:r>
        <w:t xml:space="preserve">Figure 5D. </w:t>
      </w:r>
    </w:p>
    <w:p w14:paraId="00000099" w14:textId="77777777" w:rsidR="000513D8" w:rsidRDefault="000513D8" w:rsidP="00E15CE5">
      <w:pPr>
        <w:jc w:val="left"/>
      </w:pPr>
    </w:p>
    <w:p w14:paraId="0000009A" w14:textId="6C0B562C" w:rsidR="000513D8" w:rsidRDefault="001A4ABB" w:rsidP="00E15CE5">
      <w:pPr>
        <w:jc w:val="left"/>
      </w:pPr>
      <w:r>
        <w:rPr>
          <w:b/>
        </w:rPr>
        <w:t>Figure 2: Intravascular access guided by ultrasound.</w:t>
      </w:r>
      <w:r>
        <w:t xml:space="preserve"> (</w:t>
      </w:r>
      <w:r w:rsidRPr="00A27F13">
        <w:rPr>
          <w:b/>
          <w:bCs/>
        </w:rPr>
        <w:t>A</w:t>
      </w:r>
      <w:r>
        <w:t>) Ensure all equipment is ready, sterile</w:t>
      </w:r>
      <w:r w:rsidR="00A27F13">
        <w:t>,</w:t>
      </w:r>
      <w:r>
        <w:t xml:space="preserve"> and well-functioning. Necessary equipment </w:t>
      </w:r>
      <w:proofErr w:type="gramStart"/>
      <w:r>
        <w:t>include</w:t>
      </w:r>
      <w:proofErr w:type="gramEnd"/>
      <w:r>
        <w:t xml:space="preserve"> 7F sheaths (orange), 8F sheaths (blue) and a 12F sheath (white), guidewires for the </w:t>
      </w:r>
      <w:proofErr w:type="spellStart"/>
      <w:r>
        <w:t>Seldinger</w:t>
      </w:r>
      <w:proofErr w:type="spellEnd"/>
      <w:r>
        <w:t xml:space="preserve"> technique</w:t>
      </w:r>
      <w:r w:rsidR="00556D32">
        <w:t>,</w:t>
      </w:r>
      <w:r>
        <w:t xml:space="preserve"> venous catheters for intravascular </w:t>
      </w:r>
      <w:r>
        <w:lastRenderedPageBreak/>
        <w:t>access</w:t>
      </w:r>
      <w:r w:rsidR="00556D32">
        <w:t xml:space="preserve">, </w:t>
      </w:r>
      <w:r>
        <w:t>syringe</w:t>
      </w:r>
      <w:r w:rsidR="00556D32">
        <w:t xml:space="preserve">, </w:t>
      </w:r>
      <w:r>
        <w:t>isotonic saline, scalpel and suture. (</w:t>
      </w:r>
      <w:r w:rsidRPr="00556D32">
        <w:rPr>
          <w:b/>
          <w:bCs/>
        </w:rPr>
        <w:t>B</w:t>
      </w:r>
      <w:r>
        <w:t xml:space="preserve">) Use a linear ultrasound probe to guide </w:t>
      </w:r>
      <w:r w:rsidR="00556D32">
        <w:t xml:space="preserve">the </w:t>
      </w:r>
      <w:r>
        <w:t xml:space="preserve">insertion of a venous catheter to the requested vessel. The tip of the needle should always be followed to avoid puncturing </w:t>
      </w:r>
      <w:r w:rsidR="00556D32">
        <w:t xml:space="preserve">the </w:t>
      </w:r>
      <w:r>
        <w:t>surrounding tissue. At (</w:t>
      </w:r>
      <w:r w:rsidRPr="00556D32">
        <w:rPr>
          <w:b/>
          <w:bCs/>
        </w:rPr>
        <w:t>C</w:t>
      </w:r>
      <w:r>
        <w:t xml:space="preserve">), the needle (white arrow) is placed centrally in the femoral vein (partly marked with dashed blue) using the out-of-plane ultrasound approach. The femoral artery is partly marked with dashed red and should be spared for punctuation using the ultrasound-guided technique. Avoidance of cut-down technique minimizes traumatic, pain, and stress responses in the animal. </w:t>
      </w:r>
    </w:p>
    <w:p w14:paraId="0000009B" w14:textId="77777777" w:rsidR="000513D8" w:rsidRDefault="000513D8" w:rsidP="00E15CE5">
      <w:pPr>
        <w:jc w:val="left"/>
      </w:pPr>
    </w:p>
    <w:p w14:paraId="0000009C" w14:textId="2AD64E80" w:rsidR="000513D8" w:rsidRDefault="001A4ABB" w:rsidP="00E15CE5">
      <w:pPr>
        <w:jc w:val="left"/>
      </w:pPr>
      <w:r>
        <w:rPr>
          <w:b/>
        </w:rPr>
        <w:t>Figure 3: Right heart catherization.</w:t>
      </w:r>
      <w:r>
        <w:t xml:space="preserve"> Equipment is shown in (</w:t>
      </w:r>
      <w:r w:rsidRPr="00556D32">
        <w:rPr>
          <w:b/>
          <w:bCs/>
        </w:rPr>
        <w:t>A</w:t>
      </w:r>
      <w:r>
        <w:t>) with a Swan Ganz catheter (yellow arrow) and a syringe and isotonic saline. Ensure the tip balloon is working properly. Fluoroscopic pictures are shown in (</w:t>
      </w:r>
      <w:r w:rsidRPr="00556D32">
        <w:rPr>
          <w:b/>
          <w:bCs/>
        </w:rPr>
        <w:t>B-D</w:t>
      </w:r>
      <w:r>
        <w:t>). The Swan Ganz catheter is advanced with an inflated balloon (the halo around the tip of the catheter, marked with a dashed arrow). The Swan Ganz catheter passes the right atrium (</w:t>
      </w:r>
      <w:r w:rsidRPr="00556D32">
        <w:rPr>
          <w:b/>
          <w:bCs/>
        </w:rPr>
        <w:t>B</w:t>
      </w:r>
      <w:r>
        <w:t>), the right ventricle (</w:t>
      </w:r>
      <w:r w:rsidRPr="00556D32">
        <w:rPr>
          <w:b/>
          <w:bCs/>
        </w:rPr>
        <w:t>C</w:t>
      </w:r>
      <w:r>
        <w:t>, anterior direction i.e.</w:t>
      </w:r>
      <w:r w:rsidR="00556D32">
        <w:t>,</w:t>
      </w:r>
      <w:r>
        <w:t xml:space="preserve"> out of the picture) and into the pulmonary artery (</w:t>
      </w:r>
      <w:r w:rsidRPr="00556D32">
        <w:rPr>
          <w:b/>
          <w:bCs/>
        </w:rPr>
        <w:t>D</w:t>
      </w:r>
      <w:r>
        <w:t>). Ensure the tip does not retract to the right ventricle when the balloon is deflated. The balloon must be deflated ultimately (</w:t>
      </w:r>
      <w:r w:rsidRPr="00556D32">
        <w:rPr>
          <w:b/>
          <w:bCs/>
        </w:rPr>
        <w:t>D</w:t>
      </w:r>
      <w:r>
        <w:t>, no halo) to avoid compromising blood flow or cause wedging. Please note, that in these pictures the Swan Ganz catheter is advanced through a large sheath as pictures stem from our model of right ventricular failure (reference 18) where the large sheath is used for pulmonary embolism induction. The large sheath itself is not necessary for the closed chest bi-ventricular pressure-volume instrumentation presented here and therefore</w:t>
      </w:r>
      <w:r w:rsidR="00556D32">
        <w:t>,</w:t>
      </w:r>
      <w:r>
        <w:t xml:space="preserve"> not included in the present protocol.</w:t>
      </w:r>
    </w:p>
    <w:p w14:paraId="0000009D" w14:textId="77777777" w:rsidR="000513D8" w:rsidRDefault="000513D8" w:rsidP="00E15CE5">
      <w:pPr>
        <w:jc w:val="left"/>
      </w:pPr>
    </w:p>
    <w:p w14:paraId="0000009E" w14:textId="26024C6E" w:rsidR="000513D8" w:rsidRDefault="001A4ABB" w:rsidP="00E15CE5">
      <w:pPr>
        <w:jc w:val="left"/>
      </w:pPr>
      <w:r>
        <w:rPr>
          <w:b/>
        </w:rPr>
        <w:t>Figure 4: Right ventricular pressure-volume catheter insertion.</w:t>
      </w:r>
      <w:r>
        <w:t xml:space="preserve"> </w:t>
      </w:r>
      <w:r w:rsidR="00556D32">
        <w:t>Materials needed are</w:t>
      </w:r>
      <w:r>
        <w:t xml:space="preserve"> shown in (</w:t>
      </w:r>
      <w:r w:rsidRPr="00556D32">
        <w:rPr>
          <w:b/>
          <w:bCs/>
        </w:rPr>
        <w:t>A</w:t>
      </w:r>
      <w:r>
        <w:t>) and includes the pressure-volume catheter (blue arrow), a guidewire and the 16F 30 cm sheath (black arrow). (</w:t>
      </w:r>
      <w:r w:rsidRPr="00556D32">
        <w:rPr>
          <w:b/>
          <w:bCs/>
        </w:rPr>
        <w:t>B</w:t>
      </w:r>
      <w:r>
        <w:t>) shows a fluoroscopic picture of the 16F sheath advanced over a guidewire which continues into the inferior vena cava. Advance the pressure-volume catheter through the sheath into the right atrium (</w:t>
      </w:r>
      <w:r w:rsidRPr="00556D32">
        <w:rPr>
          <w:b/>
          <w:bCs/>
        </w:rPr>
        <w:t>C</w:t>
      </w:r>
      <w:r>
        <w:t>). Use the length of the sheath to aim its tip towards the right ventricle and advance the pressure-volume catheter. Note the different pressure-signals outside versus inside the right ventricle. Ultimately, retract the sheath out of the thoracic cavity (</w:t>
      </w:r>
      <w:r w:rsidRPr="00556D32">
        <w:rPr>
          <w:b/>
          <w:bCs/>
        </w:rPr>
        <w:t>D</w:t>
      </w:r>
      <w:r>
        <w:t>).</w:t>
      </w:r>
    </w:p>
    <w:p w14:paraId="0000009F" w14:textId="77777777" w:rsidR="000513D8" w:rsidRDefault="000513D8" w:rsidP="00E15CE5">
      <w:pPr>
        <w:jc w:val="left"/>
      </w:pPr>
    </w:p>
    <w:p w14:paraId="000000A0" w14:textId="160165A8" w:rsidR="000513D8" w:rsidRDefault="001A4ABB" w:rsidP="00E15CE5">
      <w:pPr>
        <w:jc w:val="left"/>
      </w:pPr>
      <w:r>
        <w:rPr>
          <w:b/>
        </w:rPr>
        <w:t>Figure 5: Left ventricular pressure-volume catheter and inferior vena cava insertions.</w:t>
      </w:r>
      <w:r w:rsidR="00556D32">
        <w:rPr>
          <w:b/>
        </w:rPr>
        <w:t xml:space="preserve"> </w:t>
      </w:r>
      <w:r w:rsidR="00556D32">
        <w:t>Materials needed are</w:t>
      </w:r>
      <w:r>
        <w:t xml:space="preserve"> shown in (</w:t>
      </w:r>
      <w:r w:rsidRPr="00556D32">
        <w:rPr>
          <w:b/>
          <w:bCs/>
        </w:rPr>
        <w:t>A</w:t>
      </w:r>
      <w:r>
        <w:t>) and includes pressure-volume catheter (red arrow) and inferior vena cava balloon (green arrow). The left ventricular pressure-volume catheter is advanced retrogradely (from the top in the picture) with an aortic pressure signal (</w:t>
      </w:r>
      <w:r w:rsidRPr="00556D32">
        <w:rPr>
          <w:b/>
          <w:bCs/>
        </w:rPr>
        <w:t>B</w:t>
      </w:r>
      <w:r>
        <w:t>). After passing the aortic valves, the pressure-signal changes and the catheter can be placed close to the apex (</w:t>
      </w:r>
      <w:r w:rsidRPr="00556D32">
        <w:rPr>
          <w:b/>
          <w:bCs/>
        </w:rPr>
        <w:t>C</w:t>
      </w:r>
      <w:r>
        <w:t>). The inferior vena cava balloon is advanced from the inferior to the level of the diaphragm (</w:t>
      </w:r>
      <w:r w:rsidRPr="00556D32">
        <w:rPr>
          <w:b/>
          <w:bCs/>
        </w:rPr>
        <w:t>D</w:t>
      </w:r>
      <w:r>
        <w:t xml:space="preserve">). </w:t>
      </w:r>
      <w:r w:rsidR="00556D32">
        <w:t>The</w:t>
      </w:r>
      <w:r>
        <w:t xml:space="preserve"> part of the diaphragm is marked with </w:t>
      </w:r>
      <w:r w:rsidR="00556D32">
        <w:t xml:space="preserve">a </w:t>
      </w:r>
      <w:r>
        <w:t>dashed green</w:t>
      </w:r>
      <w:r w:rsidR="00556D32">
        <w:t xml:space="preserve"> curve</w:t>
      </w:r>
      <w:r>
        <w:t xml:space="preserve">. The balloon must be deflated when advanced and positioned and only transiently inflated when load-independent pressure-volume variables are recorded. Compare </w:t>
      </w:r>
      <w:r w:rsidR="00556D32">
        <w:t>this panel</w:t>
      </w:r>
      <w:r>
        <w:t xml:space="preserve"> </w:t>
      </w:r>
      <w:r w:rsidR="00556D32">
        <w:t xml:space="preserve">with the </w:t>
      </w:r>
      <w:r>
        <w:t xml:space="preserve">overview of the instrumentation in </w:t>
      </w:r>
      <w:r w:rsidRPr="00556D32">
        <w:t>Figure 1</w:t>
      </w:r>
      <w:r>
        <w:t>.</w:t>
      </w:r>
    </w:p>
    <w:p w14:paraId="000000A1" w14:textId="77777777" w:rsidR="000513D8" w:rsidRDefault="000513D8" w:rsidP="00E15CE5">
      <w:pPr>
        <w:jc w:val="left"/>
      </w:pPr>
    </w:p>
    <w:p w14:paraId="000000A2" w14:textId="12439D50" w:rsidR="000513D8" w:rsidRDefault="001A4ABB" w:rsidP="00E15CE5">
      <w:pPr>
        <w:jc w:val="left"/>
      </w:pPr>
      <w:r>
        <w:rPr>
          <w:b/>
        </w:rPr>
        <w:t>Figure 6: Variety of pressure-volume loops from both ventricles.</w:t>
      </w:r>
      <w:r>
        <w:t xml:space="preserve"> To the left, pressure-volume loops from the left ventricle are shown. (</w:t>
      </w:r>
      <w:r w:rsidRPr="00556D32">
        <w:rPr>
          <w:b/>
          <w:bCs/>
        </w:rPr>
        <w:t>A</w:t>
      </w:r>
      <w:r>
        <w:t>) is an optimal squared loop, classic for the left ventricle, whereas (</w:t>
      </w:r>
      <w:r w:rsidRPr="00556D32">
        <w:rPr>
          <w:b/>
          <w:bCs/>
        </w:rPr>
        <w:t>C</w:t>
      </w:r>
      <w:r>
        <w:t xml:space="preserve">) is a suboptimal loop. The latter should be improved as it is usually </w:t>
      </w:r>
      <w:r>
        <w:lastRenderedPageBreak/>
        <w:t>possible to get good loops from the left ventricle. To the right, pressure-volume loops from the right ventricle are shown. (</w:t>
      </w:r>
      <w:r w:rsidRPr="00556D32">
        <w:rPr>
          <w:b/>
          <w:bCs/>
        </w:rPr>
        <w:t>B</w:t>
      </w:r>
      <w:r>
        <w:t xml:space="preserve">) is an optimal loop without noise and </w:t>
      </w:r>
      <w:r w:rsidR="00556D32">
        <w:t xml:space="preserve">has </w:t>
      </w:r>
      <w:r>
        <w:t>a triangular shape. (</w:t>
      </w:r>
      <w:r w:rsidRPr="00556D32">
        <w:rPr>
          <w:b/>
          <w:bCs/>
        </w:rPr>
        <w:t>D</w:t>
      </w:r>
      <w:r>
        <w:t>) represent loops with more noise, often seen in the lower right corner i.e.</w:t>
      </w:r>
      <w:r w:rsidR="00556D32">
        <w:t>,</w:t>
      </w:r>
      <w:r>
        <w:t xml:space="preserve"> at </w:t>
      </w:r>
      <w:r w:rsidR="0077607A">
        <w:t xml:space="preserve">the </w:t>
      </w:r>
      <w:r>
        <w:t>end-diastole where blood flow changes direction in the ventricle which cause</w:t>
      </w:r>
      <w:r w:rsidR="0077607A">
        <w:t>s</w:t>
      </w:r>
      <w:r>
        <w:t xml:space="preserve"> turbulence. </w:t>
      </w:r>
    </w:p>
    <w:p w14:paraId="000000A3" w14:textId="77777777" w:rsidR="000513D8" w:rsidRDefault="000513D8" w:rsidP="00E15CE5">
      <w:pPr>
        <w:jc w:val="left"/>
      </w:pPr>
    </w:p>
    <w:p w14:paraId="000000A4" w14:textId="2183CD56" w:rsidR="000513D8" w:rsidRDefault="001A4ABB" w:rsidP="00E15CE5">
      <w:pPr>
        <w:jc w:val="left"/>
      </w:pPr>
      <w:r>
        <w:rPr>
          <w:b/>
        </w:rPr>
        <w:t>Figure 7: Preload reduction by inferior vena cava balloon inflation</w:t>
      </w:r>
      <w:r>
        <w:t>. (</w:t>
      </w:r>
      <w:r w:rsidRPr="00556D32">
        <w:rPr>
          <w:b/>
          <w:bCs/>
        </w:rPr>
        <w:t>A</w:t>
      </w:r>
      <w:r>
        <w:t>) shows simultaneous recordings of pressure, volume, phase</w:t>
      </w:r>
      <w:r w:rsidR="00556D32">
        <w:t>,</w:t>
      </w:r>
      <w:r>
        <w:t xml:space="preserve"> and magnitude from the left ventricle (top) and the right ventricle (bottom). </w:t>
      </w:r>
      <w:r w:rsidR="00091A4F">
        <w:t xml:space="preserve">X-axis is time. </w:t>
      </w:r>
      <w:r>
        <w:t xml:space="preserve">Please note, how pressure and volume is reduced in the right ventricle prior to the reduction in the left ventricular pressure and volume. Accordingly, the inferior vena cava balloon must be inflated long enough to cause </w:t>
      </w:r>
      <w:r w:rsidR="00556D32">
        <w:t xml:space="preserve">the </w:t>
      </w:r>
      <w:r>
        <w:t>preload reduction in both ventricles (s</w:t>
      </w:r>
      <w:r w:rsidR="00556D32">
        <w:t>teps</w:t>
      </w:r>
      <w:r>
        <w:t xml:space="preserve"> 8.4-8.6). (</w:t>
      </w:r>
      <w:r w:rsidRPr="00556D32">
        <w:rPr>
          <w:b/>
          <w:bCs/>
        </w:rPr>
        <w:t>B</w:t>
      </w:r>
      <w:r>
        <w:t>) and (</w:t>
      </w:r>
      <w:r w:rsidRPr="00556D32">
        <w:rPr>
          <w:b/>
          <w:bCs/>
        </w:rPr>
        <w:t>C</w:t>
      </w:r>
      <w:r>
        <w:t xml:space="preserve">) shows a representative family of </w:t>
      </w:r>
      <w:r w:rsidR="0090109D">
        <w:t xml:space="preserve">pressure-volume </w:t>
      </w:r>
      <w:r>
        <w:t>loops</w:t>
      </w:r>
      <w:r w:rsidR="0090109D">
        <w:t xml:space="preserve"> (i.e.</w:t>
      </w:r>
      <w:r w:rsidR="00556D32">
        <w:t>,</w:t>
      </w:r>
      <w:r w:rsidR="00091A4F">
        <w:t xml:space="preserve"> volume on </w:t>
      </w:r>
      <w:r w:rsidR="00556D32">
        <w:t xml:space="preserve">the </w:t>
      </w:r>
      <w:r w:rsidR="00091A4F">
        <w:t xml:space="preserve">x-axis and pressure on </w:t>
      </w:r>
      <w:r w:rsidR="00556D32">
        <w:t xml:space="preserve">the </w:t>
      </w:r>
      <w:r w:rsidR="00091A4F">
        <w:t>y-axis)</w:t>
      </w:r>
      <w:r>
        <w:t xml:space="preserve"> during such preload reduction for the left ventricle (</w:t>
      </w:r>
      <w:r w:rsidRPr="00556D32">
        <w:rPr>
          <w:b/>
          <w:bCs/>
        </w:rPr>
        <w:t>B</w:t>
      </w:r>
      <w:r>
        <w:t>) and the right ventricle (</w:t>
      </w:r>
      <w:r w:rsidRPr="00556D32">
        <w:rPr>
          <w:b/>
          <w:bCs/>
        </w:rPr>
        <w:t>C</w:t>
      </w:r>
      <w:r>
        <w:t xml:space="preserve">).  </w:t>
      </w:r>
    </w:p>
    <w:p w14:paraId="000000A5" w14:textId="534BAC9A" w:rsidR="000513D8" w:rsidRDefault="005D48DE" w:rsidP="00E15CE5">
      <w:pPr>
        <w:jc w:val="left"/>
        <w:rPr>
          <w:color w:val="808080"/>
        </w:rPr>
      </w:pPr>
      <w:r>
        <w:rPr>
          <w:color w:val="808080"/>
        </w:rPr>
        <w:t>,</w:t>
      </w:r>
    </w:p>
    <w:p w14:paraId="000000A6" w14:textId="77777777" w:rsidR="000513D8" w:rsidRDefault="001A4ABB" w:rsidP="00E15CE5">
      <w:pPr>
        <w:jc w:val="left"/>
        <w:rPr>
          <w:b/>
        </w:rPr>
      </w:pPr>
      <w:r>
        <w:rPr>
          <w:b/>
        </w:rPr>
        <w:t xml:space="preserve">DISCUSSION: </w:t>
      </w:r>
    </w:p>
    <w:p w14:paraId="000000A7" w14:textId="5F5E086B" w:rsidR="000513D8" w:rsidRDefault="005D48DE" w:rsidP="00E15CE5">
      <w:r>
        <w:t>This</w:t>
      </w:r>
      <w:r w:rsidR="000F7C47">
        <w:t xml:space="preserve"> paper</w:t>
      </w:r>
      <w:r w:rsidR="001A4ABB">
        <w:t xml:space="preserve"> describe</w:t>
      </w:r>
      <w:r>
        <w:t>s</w:t>
      </w:r>
      <w:r w:rsidR="001A4ABB">
        <w:t xml:space="preserve"> a reproducible minimally invasive closed chest approach for bi-ventricular pressure-volume loop recordings. </w:t>
      </w:r>
    </w:p>
    <w:p w14:paraId="302F06DB" w14:textId="77777777" w:rsidR="00C46F5F" w:rsidRDefault="00C46F5F" w:rsidP="00E15CE5">
      <w:pPr>
        <w:pBdr>
          <w:top w:val="nil"/>
          <w:left w:val="nil"/>
          <w:bottom w:val="nil"/>
          <w:right w:val="nil"/>
          <w:between w:val="nil"/>
        </w:pBdr>
      </w:pPr>
    </w:p>
    <w:p w14:paraId="000000A8" w14:textId="46043C0B" w:rsidR="000513D8" w:rsidRDefault="001A4ABB" w:rsidP="00E15CE5">
      <w:pPr>
        <w:pBdr>
          <w:top w:val="nil"/>
          <w:left w:val="nil"/>
          <w:bottom w:val="nil"/>
          <w:right w:val="nil"/>
          <w:between w:val="nil"/>
        </w:pBdr>
      </w:pPr>
      <w:r>
        <w:t>Advancement of the PV catheter from the RA into the RV is the m</w:t>
      </w:r>
      <w:r w:rsidR="005D48DE">
        <w:t>ost</w:t>
      </w:r>
      <w:r>
        <w:t xml:space="preserve"> critical step in th</w:t>
      </w:r>
      <w:r w:rsidR="000F7C47">
        <w:t>is</w:t>
      </w:r>
      <w:r>
        <w:t xml:space="preserve"> protocol. The complex composition of the RV and the stiffness of the catheter complicate insertion into the easily distended and geometrically challenging RV. This difficulty may explain why open chest instrumentation is often preferred. During pilot studies, numerous accesses and techniques were tried and discarded, including right external jugular vein access, suprasternal access into the superior vena cava, and from the inferior vena cava. Based on these pilot studies, access from the left side of the neck was found to be the easiest and most reproducible approach.</w:t>
      </w:r>
    </w:p>
    <w:p w14:paraId="5B628056" w14:textId="77777777" w:rsidR="00C46F5F" w:rsidRDefault="00C46F5F" w:rsidP="00E15CE5">
      <w:pPr>
        <w:pBdr>
          <w:top w:val="nil"/>
          <w:left w:val="nil"/>
          <w:bottom w:val="nil"/>
          <w:right w:val="nil"/>
          <w:between w:val="nil"/>
        </w:pBdr>
        <w:rPr>
          <w:color w:val="000000"/>
        </w:rPr>
      </w:pPr>
    </w:p>
    <w:p w14:paraId="000000A9" w14:textId="2E5C2CB1" w:rsidR="000513D8" w:rsidRDefault="001A4ABB" w:rsidP="00E15CE5">
      <w:pPr>
        <w:pBdr>
          <w:top w:val="nil"/>
          <w:left w:val="nil"/>
          <w:bottom w:val="nil"/>
          <w:right w:val="nil"/>
          <w:between w:val="nil"/>
        </w:pBdr>
        <w:rPr>
          <w:color w:val="000000"/>
        </w:rPr>
      </w:pPr>
      <w:r>
        <w:rPr>
          <w:color w:val="000000"/>
        </w:rPr>
        <w:t xml:space="preserve">We aim to </w:t>
      </w:r>
      <w:r w:rsidR="001216AA">
        <w:rPr>
          <w:color w:val="000000"/>
        </w:rPr>
        <w:t>provide</w:t>
      </w:r>
      <w:r>
        <w:rPr>
          <w:color w:val="000000"/>
        </w:rPr>
        <w:t xml:space="preserve"> recommendations for troubleshooting this challenging step of entering the RV. First, the PV catheter will often go from the RA into the inferior vena cava. This is easily recognized by fluoroscopy when the PV catheter leaves the pericardial </w:t>
      </w:r>
      <w:r w:rsidR="000F7C47">
        <w:rPr>
          <w:color w:val="000000"/>
        </w:rPr>
        <w:t>shadow</w:t>
      </w:r>
      <w:r>
        <w:rPr>
          <w:color w:val="000000"/>
        </w:rPr>
        <w:t xml:space="preserve">, and </w:t>
      </w:r>
      <w:r w:rsidR="005D48DE">
        <w:rPr>
          <w:color w:val="000000"/>
        </w:rPr>
        <w:t>no change is observed in</w:t>
      </w:r>
      <w:r>
        <w:rPr>
          <w:color w:val="000000"/>
        </w:rPr>
        <w:t xml:space="preserve"> </w:t>
      </w:r>
      <w:r w:rsidR="005D48DE">
        <w:rPr>
          <w:color w:val="000000"/>
        </w:rPr>
        <w:t xml:space="preserve">the </w:t>
      </w:r>
      <w:r w:rsidR="000F7C47">
        <w:rPr>
          <w:color w:val="000000"/>
        </w:rPr>
        <w:t xml:space="preserve">appropriate </w:t>
      </w:r>
      <w:r>
        <w:rPr>
          <w:color w:val="000000"/>
        </w:rPr>
        <w:t xml:space="preserve">pressure-curve. </w:t>
      </w:r>
      <w:r>
        <w:t xml:space="preserve">We recommend closely observing the path of the Swan Ganz catheter through the RA to mimic the same path for the RV PV catheter. </w:t>
      </w:r>
      <w:r>
        <w:rPr>
          <w:color w:val="000000"/>
        </w:rPr>
        <w:t xml:space="preserve">Retract the PV catheter to the top of the RA and </w:t>
      </w:r>
      <w:r>
        <w:t>rotate 45-180</w:t>
      </w:r>
      <w:r>
        <w:rPr>
          <w:vertAlign w:val="superscript"/>
        </w:rPr>
        <w:t>o</w:t>
      </w:r>
      <w:r>
        <w:t xml:space="preserve"> in either direction and/or manipulate the position and direction of the sheath</w:t>
      </w:r>
      <w:r>
        <w:rPr>
          <w:color w:val="000000"/>
        </w:rPr>
        <w:t xml:space="preserve">. Occasionally, it may be necessary to advance the tip of the sheath into the RA. Innately, this is a “hit-or-miss” approach but fluoroscopic guidance is of great assistance. The same approach of </w:t>
      </w:r>
      <w:r w:rsidR="005D48DE">
        <w:rPr>
          <w:color w:val="000000"/>
        </w:rPr>
        <w:t xml:space="preserve">the </w:t>
      </w:r>
      <w:r>
        <w:rPr>
          <w:color w:val="000000"/>
        </w:rPr>
        <w:t>PV catheter rotation can be beneficial when encountering difficulties advancing the LV PV catheter through the aortic valves.</w:t>
      </w:r>
    </w:p>
    <w:p w14:paraId="65FE3B17" w14:textId="77777777" w:rsidR="00C46F5F" w:rsidRDefault="00C46F5F" w:rsidP="00E15CE5">
      <w:pPr>
        <w:pBdr>
          <w:top w:val="nil"/>
          <w:left w:val="nil"/>
          <w:bottom w:val="nil"/>
          <w:right w:val="nil"/>
          <w:between w:val="nil"/>
        </w:pBdr>
        <w:rPr>
          <w:color w:val="000000"/>
        </w:rPr>
      </w:pPr>
    </w:p>
    <w:p w14:paraId="000000AA" w14:textId="33BAC7A8" w:rsidR="000513D8" w:rsidRDefault="001A4ABB" w:rsidP="00E15CE5">
      <w:pPr>
        <w:pBdr>
          <w:top w:val="nil"/>
          <w:left w:val="nil"/>
          <w:bottom w:val="nil"/>
          <w:right w:val="nil"/>
          <w:between w:val="nil"/>
        </w:pBdr>
        <w:rPr>
          <w:color w:val="000000"/>
        </w:rPr>
      </w:pPr>
      <w:r>
        <w:rPr>
          <w:color w:val="000000"/>
        </w:rPr>
        <w:t xml:space="preserve">Rarely, the RV PV catheter </w:t>
      </w:r>
      <w:r w:rsidR="001216AA">
        <w:rPr>
          <w:color w:val="000000"/>
        </w:rPr>
        <w:t>has difficulty</w:t>
      </w:r>
      <w:r>
        <w:rPr>
          <w:color w:val="000000"/>
        </w:rPr>
        <w:t xml:space="preserve"> advanc</w:t>
      </w:r>
      <w:r w:rsidR="001216AA">
        <w:rPr>
          <w:color w:val="000000"/>
        </w:rPr>
        <w:t>ing</w:t>
      </w:r>
      <w:r>
        <w:rPr>
          <w:color w:val="000000"/>
        </w:rPr>
        <w:t xml:space="preserve"> to the RV despite several attempts and optimized working conditions through </w:t>
      </w:r>
      <w:proofErr w:type="gramStart"/>
      <w:r>
        <w:rPr>
          <w:color w:val="000000"/>
        </w:rPr>
        <w:t>aforementioned troubleshooting</w:t>
      </w:r>
      <w:proofErr w:type="gramEnd"/>
      <w:r>
        <w:rPr>
          <w:color w:val="000000"/>
        </w:rPr>
        <w:t>. We use the following as a back-up approach</w:t>
      </w:r>
      <w:r w:rsidR="005D48DE">
        <w:rPr>
          <w:color w:val="000000"/>
        </w:rPr>
        <w:t>.</w:t>
      </w:r>
      <w:r>
        <w:rPr>
          <w:color w:val="000000"/>
        </w:rPr>
        <w:t xml:space="preserve"> </w:t>
      </w:r>
      <w:proofErr w:type="spellStart"/>
      <w:r w:rsidR="005D48DE">
        <w:rPr>
          <w:color w:val="000000"/>
        </w:rPr>
        <w:t>ompletely</w:t>
      </w:r>
      <w:proofErr w:type="spellEnd"/>
      <w:r w:rsidR="005D48DE">
        <w:rPr>
          <w:color w:val="000000"/>
        </w:rPr>
        <w:t xml:space="preserve"> </w:t>
      </w:r>
      <w:r>
        <w:rPr>
          <w:color w:val="000000"/>
        </w:rPr>
        <w:t>retract the PV catheter out of the animal. Insert another Swan Ganz catheter through the sheath in the left external jugular vein and advance it into the pulmonary artery (i.e.</w:t>
      </w:r>
      <w:r w:rsidR="005D48DE">
        <w:rPr>
          <w:color w:val="000000"/>
        </w:rPr>
        <w:t>,</w:t>
      </w:r>
      <w:r>
        <w:rPr>
          <w:color w:val="000000"/>
        </w:rPr>
        <w:t xml:space="preserve"> repeat </w:t>
      </w:r>
      <w:r w:rsidR="005D48DE">
        <w:rPr>
          <w:color w:val="000000"/>
        </w:rPr>
        <w:t xml:space="preserve">steps </w:t>
      </w:r>
      <w:r>
        <w:rPr>
          <w:color w:val="000000"/>
        </w:rPr>
        <w:t>3.1-3.8, but from the left side). Use this second Swan Ganz catheter as a guidewire and advance the 16F sheath into the RV. This may cause ventricular arrhythmias</w:t>
      </w:r>
      <w:r w:rsidR="00737728">
        <w:rPr>
          <w:color w:val="000000"/>
        </w:rPr>
        <w:t>,</w:t>
      </w:r>
      <w:r>
        <w:rPr>
          <w:color w:val="000000"/>
        </w:rPr>
        <w:t xml:space="preserve"> so it is advised to quickly extract the Swan Ganz catheter </w:t>
      </w:r>
      <w:r w:rsidR="00737728">
        <w:rPr>
          <w:color w:val="000000"/>
        </w:rPr>
        <w:t>entirely</w:t>
      </w:r>
      <w:r>
        <w:rPr>
          <w:color w:val="000000"/>
        </w:rPr>
        <w:t xml:space="preserve"> and insert the PV </w:t>
      </w:r>
      <w:r>
        <w:rPr>
          <w:color w:val="000000"/>
        </w:rPr>
        <w:lastRenderedPageBreak/>
        <w:t>catheter through the 16F sheath directly into the RV. Retract the 16F sheath, while ensuring that the PV catheter remains in the RV. This technique puts a larger but transient mechanical strain on the heart</w:t>
      </w:r>
      <w:r w:rsidR="00737728">
        <w:rPr>
          <w:color w:val="000000"/>
        </w:rPr>
        <w:t xml:space="preserve"> </w:t>
      </w:r>
      <w:r>
        <w:rPr>
          <w:color w:val="000000"/>
        </w:rPr>
        <w:t xml:space="preserve">but is efficient as a back-up technique. Alternatively, steerable sheaths can be used. </w:t>
      </w:r>
    </w:p>
    <w:p w14:paraId="000000AB" w14:textId="77777777" w:rsidR="000513D8" w:rsidRDefault="000513D8" w:rsidP="00E15CE5">
      <w:pPr>
        <w:pBdr>
          <w:top w:val="nil"/>
          <w:left w:val="nil"/>
          <w:bottom w:val="nil"/>
          <w:right w:val="nil"/>
          <w:between w:val="nil"/>
        </w:pBdr>
        <w:rPr>
          <w:color w:val="000000"/>
        </w:rPr>
      </w:pPr>
    </w:p>
    <w:p w14:paraId="000000AC" w14:textId="4C3E9359" w:rsidR="000513D8" w:rsidRDefault="001A4ABB" w:rsidP="00E15CE5">
      <w:r>
        <w:t>The presented approach to closed chest instrumentation of bi-ventricular PV catheters has potential significance. Previous large animal studies have often relied on univentricular PV measurement</w:t>
      </w:r>
      <w:hyperlink r:id="rId16">
        <w:r>
          <w:rPr>
            <w:color w:val="000000"/>
            <w:vertAlign w:val="superscript"/>
          </w:rPr>
          <w:t>8</w:t>
        </w:r>
        <w:r w:rsidR="004712F3">
          <w:rPr>
            <w:color w:val="000000"/>
            <w:vertAlign w:val="superscript"/>
          </w:rPr>
          <w:t>,</w:t>
        </w:r>
        <w:r>
          <w:rPr>
            <w:color w:val="000000"/>
            <w:vertAlign w:val="superscript"/>
          </w:rPr>
          <w:t>20,21</w:t>
        </w:r>
      </w:hyperlink>
      <w:r w:rsidR="00737728">
        <w:t xml:space="preserve"> These measurement have </w:t>
      </w:r>
      <w:r>
        <w:t xml:space="preserve">inherent shortcomings </w:t>
      </w:r>
      <w:r w:rsidR="00737728">
        <w:t>in</w:t>
      </w:r>
      <w:r>
        <w:t xml:space="preserve"> evaluating the complete cardiovascular physiology as it may miss </w:t>
      </w:r>
      <w:r w:rsidR="00737728">
        <w:t xml:space="preserve">the </w:t>
      </w:r>
      <w:r>
        <w:t>interventional effect on the other ventricle. Similarly, an open chest approach is frequent in research using PV loops in large animal models</w:t>
      </w:r>
      <w:hyperlink r:id="rId17">
        <w:r>
          <w:rPr>
            <w:color w:val="000000"/>
            <w:vertAlign w:val="superscript"/>
          </w:rPr>
          <w:t>7,10,13,14,22</w:t>
        </w:r>
      </w:hyperlink>
      <w:r>
        <w:t>. However, opening of the thorax and pericardium will affect hemodynamics, especially for the RV</w:t>
      </w:r>
      <w:hyperlink r:id="rId18">
        <w:r>
          <w:rPr>
            <w:color w:val="000000"/>
            <w:vertAlign w:val="superscript"/>
          </w:rPr>
          <w:t>23,24</w:t>
        </w:r>
      </w:hyperlink>
      <w:r>
        <w:t xml:space="preserve">, and may bias the results. Our techniques ensure </w:t>
      </w:r>
      <w:r w:rsidR="00737728">
        <w:t xml:space="preserve">a </w:t>
      </w:r>
      <w:r>
        <w:t>thorough cardiopulmonary investigation with insignificant effects on hemodynamics</w:t>
      </w:r>
      <w:r w:rsidR="00737728">
        <w:t xml:space="preserve">, </w:t>
      </w:r>
      <w:r>
        <w:t xml:space="preserve">thereby less risk of bias. </w:t>
      </w:r>
    </w:p>
    <w:p w14:paraId="471D7D67" w14:textId="77777777" w:rsidR="00C46F5F" w:rsidRDefault="00C46F5F" w:rsidP="00E15CE5"/>
    <w:p w14:paraId="000000AD" w14:textId="4C4F3F87" w:rsidR="000513D8" w:rsidRDefault="001A4ABB" w:rsidP="00E15CE5">
      <w:r>
        <w:t xml:space="preserve">We used admittance-based technology for PV loop recordings. PV loops have traditionally been recorded based on </w:t>
      </w:r>
      <w:r w:rsidR="00737728">
        <w:t xml:space="preserve">the </w:t>
      </w:r>
      <w:r>
        <w:t>conductance technology. The newly emerged admittance-based technology allows real-time subtraction of parallel conductance</w:t>
      </w:r>
      <w:r w:rsidR="00F76B1B">
        <w:t>, thereby</w:t>
      </w:r>
      <w:r>
        <w:t xml:space="preserve"> avoids post-hoc processing of PV data</w:t>
      </w:r>
      <w:hyperlink r:id="rId19">
        <w:r>
          <w:rPr>
            <w:color w:val="000000"/>
            <w:vertAlign w:val="superscript"/>
          </w:rPr>
          <w:t>25</w:t>
        </w:r>
      </w:hyperlink>
      <w:r>
        <w:t>. Admittance-based PV loop recordings have been well validated</w:t>
      </w:r>
      <w:hyperlink r:id="rId20">
        <w:r>
          <w:rPr>
            <w:color w:val="000000"/>
            <w:vertAlign w:val="superscript"/>
          </w:rPr>
          <w:t>8,26</w:t>
        </w:r>
      </w:hyperlink>
      <w:r>
        <w:t xml:space="preserve">. </w:t>
      </w:r>
    </w:p>
    <w:p w14:paraId="000000AE" w14:textId="77777777" w:rsidR="000513D8" w:rsidRDefault="000513D8" w:rsidP="00E15CE5"/>
    <w:p w14:paraId="000000AF" w14:textId="5FEE919F" w:rsidR="000513D8" w:rsidRDefault="001A4ABB" w:rsidP="00E15CE5">
      <w:pPr>
        <w:widowControl/>
      </w:pPr>
      <w:r>
        <w:t>The presented approach may not be limited to animal models of acute RV dysfunction</w:t>
      </w:r>
      <w:hyperlink r:id="rId21">
        <w:r>
          <w:rPr>
            <w:color w:val="000000"/>
            <w:vertAlign w:val="superscript"/>
          </w:rPr>
          <w:t>15–</w:t>
        </w:r>
        <w:r w:rsidR="004712F3">
          <w:rPr>
            <w:color w:val="000000"/>
            <w:vertAlign w:val="superscript"/>
          </w:rPr>
          <w:t>1</w:t>
        </w:r>
        <w:r>
          <w:rPr>
            <w:color w:val="000000"/>
            <w:vertAlign w:val="superscript"/>
          </w:rPr>
          <w:t>8</w:t>
        </w:r>
      </w:hyperlink>
      <w:r>
        <w:rPr>
          <w:color w:val="000000"/>
        </w:rPr>
        <w:t xml:space="preserve"> but can be applied </w:t>
      </w:r>
      <w:r>
        <w:t>in a large spectrum of cardiopulmonary research. The two ventricles are interdependent in systole as well as diastole</w:t>
      </w:r>
      <w:hyperlink r:id="rId22">
        <w:r>
          <w:rPr>
            <w:color w:val="000000"/>
            <w:vertAlign w:val="superscript"/>
          </w:rPr>
          <w:t>11,27</w:t>
        </w:r>
      </w:hyperlink>
      <w:r>
        <w:t>. The LV and septum accounts for 20-40% of RV ejection</w:t>
      </w:r>
      <w:hyperlink r:id="rId23">
        <w:r>
          <w:rPr>
            <w:color w:val="000000"/>
            <w:vertAlign w:val="superscript"/>
          </w:rPr>
          <w:t>28</w:t>
        </w:r>
      </w:hyperlink>
      <w:r>
        <w:t>, and RV function is a significant predictor of outcome in LV diseases</w:t>
      </w:r>
      <w:hyperlink r:id="rId24">
        <w:r>
          <w:rPr>
            <w:color w:val="000000"/>
            <w:vertAlign w:val="superscript"/>
          </w:rPr>
          <w:t>29,30</w:t>
        </w:r>
      </w:hyperlink>
      <w:r>
        <w:t xml:space="preserve">. Therefore, we suggest that researchers performing any kind of cardiopulmonary preclinical research should consider a bi-ventricular cardiac evaluation. </w:t>
      </w:r>
    </w:p>
    <w:p w14:paraId="74BD0D55" w14:textId="77777777" w:rsidR="00C46F5F" w:rsidRDefault="00C46F5F" w:rsidP="00E15CE5">
      <w:pPr>
        <w:widowControl/>
      </w:pPr>
    </w:p>
    <w:p w14:paraId="000000B0" w14:textId="43D39B20" w:rsidR="000513D8" w:rsidRDefault="001A4ABB" w:rsidP="00E15CE5">
      <w:pPr>
        <w:widowControl/>
      </w:pPr>
      <w:r>
        <w:t xml:space="preserve">The presented setup has some limitations. First, instrumentation and hemodynamic evaluation require the animal to be anesthetized and mechanically ventilated. This will vary from </w:t>
      </w:r>
      <w:r w:rsidR="00F76B1B">
        <w:t xml:space="preserve">the </w:t>
      </w:r>
      <w:r>
        <w:t xml:space="preserve">normal physiology, but it is a shortcoming regardless of PV instrumentation approach. Secondly, the instrumentation requires fluoroscopy which demands attention due to the radiation exposure to the researchers. Furthermore, not all animal research facilities may have access to this specialized and expensive equipment. Thirdly, the shape of the RV is not optimal for assessing volumetry by a straight catheter, and minor parts of the RV outflow tract might be missed with our antegrade approach. However, repeated measurements </w:t>
      </w:r>
      <w:r w:rsidR="00F76B1B">
        <w:t xml:space="preserve">performed </w:t>
      </w:r>
      <w:r>
        <w:t>before</w:t>
      </w:r>
      <w:r w:rsidR="00F76B1B">
        <w:t xml:space="preserve"> and/or </w:t>
      </w:r>
      <w:r>
        <w:t>after interventions with a fixated catheter will limit this bias</w:t>
      </w:r>
      <w:r w:rsidR="000F7C47">
        <w:t>. Also,</w:t>
      </w:r>
      <w:r>
        <w:t xml:space="preserve"> PV loop recordings in general offer </w:t>
      </w:r>
      <w:proofErr w:type="gramStart"/>
      <w:r>
        <w:t>a number of</w:t>
      </w:r>
      <w:proofErr w:type="gramEnd"/>
      <w:r>
        <w:t xml:space="preserve"> hemodynamic variables outweighing this concern. Lastly, the instrumentation techniques might be difficult to learn compared to an open chest approach where manual manipulation of the equipment is possible. </w:t>
      </w:r>
    </w:p>
    <w:p w14:paraId="12EA681A" w14:textId="77777777" w:rsidR="00C46F5F" w:rsidRDefault="00C46F5F" w:rsidP="00E15CE5">
      <w:pPr>
        <w:widowControl/>
      </w:pPr>
    </w:p>
    <w:p w14:paraId="000000B1" w14:textId="0F485849" w:rsidR="000513D8" w:rsidRDefault="001A4ABB" w:rsidP="00E15CE5">
      <w:pPr>
        <w:widowControl/>
      </w:pPr>
      <w:r>
        <w:t xml:space="preserve">In conclusion, we present a reproducible and physiologically relevant approach to </w:t>
      </w:r>
      <w:r w:rsidR="00F76B1B">
        <w:t xml:space="preserve">perform </w:t>
      </w:r>
      <w:r>
        <w:t xml:space="preserve">bi-ventricular cardiac PV loop </w:t>
      </w:r>
      <w:r w:rsidR="00F76B1B">
        <w:t>recordings</w:t>
      </w:r>
      <w:r>
        <w:t xml:space="preserve"> in a large animal model. This technique may be applicable to a broad variety of cardiovascular research in large animal models. </w:t>
      </w:r>
    </w:p>
    <w:p w14:paraId="000000B2" w14:textId="77777777" w:rsidR="000513D8" w:rsidRDefault="000513D8" w:rsidP="00E15CE5">
      <w:pPr>
        <w:jc w:val="left"/>
        <w:rPr>
          <w:color w:val="000000"/>
        </w:rPr>
      </w:pPr>
    </w:p>
    <w:p w14:paraId="000000B3" w14:textId="77777777" w:rsidR="000513D8" w:rsidRDefault="001A4ABB" w:rsidP="00E15CE5">
      <w:pPr>
        <w:pBdr>
          <w:top w:val="nil"/>
          <w:left w:val="nil"/>
          <w:bottom w:val="nil"/>
          <w:right w:val="nil"/>
          <w:between w:val="nil"/>
        </w:pBdr>
        <w:jc w:val="left"/>
        <w:rPr>
          <w:color w:val="808080"/>
        </w:rPr>
      </w:pPr>
      <w:r>
        <w:rPr>
          <w:b/>
          <w:color w:val="000000"/>
        </w:rPr>
        <w:t xml:space="preserve">ACKNOWLEDGMENTS: </w:t>
      </w:r>
    </w:p>
    <w:p w14:paraId="000000B4" w14:textId="77777777" w:rsidR="000513D8" w:rsidRDefault="001A4ABB" w:rsidP="00E15CE5">
      <w:pPr>
        <w:jc w:val="left"/>
      </w:pPr>
      <w:r>
        <w:t xml:space="preserve">This work was supported by the Laerdal Foundation for Acute Medicine (3374), Holger and Ruth </w:t>
      </w:r>
      <w:r>
        <w:lastRenderedPageBreak/>
        <w:t xml:space="preserve">Hesse’s Memorial Foundation, </w:t>
      </w:r>
      <w:proofErr w:type="spellStart"/>
      <w:r>
        <w:t>Søster</w:t>
      </w:r>
      <w:proofErr w:type="spellEnd"/>
      <w:r>
        <w:t xml:space="preserve"> and Verner Lippert’s Foundation, Novo Nordisk Foundation (NNF16OC0023244, NFF17CO0024868), and Alfred </w:t>
      </w:r>
      <w:proofErr w:type="spellStart"/>
      <w:r>
        <w:t>Benzon’s</w:t>
      </w:r>
      <w:proofErr w:type="spellEnd"/>
      <w:r>
        <w:t xml:space="preserve"> Foundation. </w:t>
      </w:r>
    </w:p>
    <w:p w14:paraId="000000B5" w14:textId="77777777" w:rsidR="000513D8" w:rsidRDefault="000513D8" w:rsidP="00E15CE5">
      <w:pPr>
        <w:jc w:val="left"/>
      </w:pPr>
    </w:p>
    <w:p w14:paraId="000000B6" w14:textId="77777777" w:rsidR="000513D8" w:rsidRDefault="001A4ABB" w:rsidP="00E15CE5">
      <w:pPr>
        <w:pBdr>
          <w:top w:val="nil"/>
          <w:left w:val="nil"/>
          <w:bottom w:val="nil"/>
          <w:right w:val="nil"/>
          <w:between w:val="nil"/>
        </w:pBdr>
        <w:jc w:val="left"/>
        <w:rPr>
          <w:color w:val="808080"/>
        </w:rPr>
      </w:pPr>
      <w:r>
        <w:rPr>
          <w:b/>
          <w:color w:val="000000"/>
        </w:rPr>
        <w:t xml:space="preserve">DISCLOSURES: </w:t>
      </w:r>
    </w:p>
    <w:p w14:paraId="000000B7" w14:textId="77777777" w:rsidR="000513D8" w:rsidRDefault="001A4ABB" w:rsidP="00E15CE5">
      <w:pPr>
        <w:jc w:val="left"/>
      </w:pPr>
      <w:r>
        <w:t>None of the authors has any conflicts of interest to declare.</w:t>
      </w:r>
    </w:p>
    <w:p w14:paraId="000000B8" w14:textId="77777777" w:rsidR="000513D8" w:rsidRDefault="000513D8" w:rsidP="00E15CE5">
      <w:pPr>
        <w:jc w:val="left"/>
      </w:pPr>
    </w:p>
    <w:p w14:paraId="000000B9" w14:textId="013C9048" w:rsidR="000513D8" w:rsidRDefault="001A4ABB" w:rsidP="00E15CE5">
      <w:pPr>
        <w:jc w:val="left"/>
        <w:rPr>
          <w:b/>
        </w:rPr>
      </w:pPr>
      <w:r>
        <w:rPr>
          <w:b/>
        </w:rPr>
        <w:t>REFERENCES:</w:t>
      </w:r>
    </w:p>
    <w:p w14:paraId="0B77CFF5" w14:textId="0E71AD85" w:rsidR="004712F3" w:rsidRPr="004712F3" w:rsidRDefault="004712F3" w:rsidP="00E15CE5">
      <w:pPr>
        <w:jc w:val="left"/>
        <w:rPr>
          <w:b/>
          <w:color w:val="000000"/>
        </w:rPr>
      </w:pPr>
    </w:p>
    <w:p w14:paraId="479D5984" w14:textId="6F4FCDFB" w:rsidR="004712F3" w:rsidRPr="00D8392A" w:rsidRDefault="0030470F" w:rsidP="00E15CE5">
      <w:pPr>
        <w:widowControl/>
        <w:jc w:val="left"/>
        <w:rPr>
          <w:rFonts w:eastAsia="Times New Roman"/>
        </w:rPr>
      </w:pPr>
      <w:hyperlink r:id="rId25" w:history="1">
        <w:r w:rsidR="004712F3" w:rsidRPr="004712F3">
          <w:rPr>
            <w:rFonts w:eastAsia="Times New Roman"/>
            <w:color w:val="000000"/>
          </w:rPr>
          <w:t xml:space="preserve">1. </w:t>
        </w:r>
        <w:r w:rsidR="00F76B1B">
          <w:rPr>
            <w:rFonts w:eastAsia="Times New Roman"/>
            <w:color w:val="000000"/>
          </w:rPr>
          <w:tab/>
        </w:r>
        <w:proofErr w:type="spellStart"/>
        <w:r w:rsidR="004712F3" w:rsidRPr="004712F3">
          <w:rPr>
            <w:rFonts w:eastAsia="Times New Roman"/>
            <w:color w:val="000000"/>
          </w:rPr>
          <w:t>Burkhoff</w:t>
        </w:r>
        <w:proofErr w:type="spellEnd"/>
        <w:r w:rsidR="004712F3" w:rsidRPr="004712F3">
          <w:rPr>
            <w:rFonts w:eastAsia="Times New Roman"/>
            <w:color w:val="000000"/>
          </w:rPr>
          <w:t xml:space="preserve">, D., Mirsky, I., Suga, H. Assessment of systolic and diastolic ventricular properties via pressure-volume analysis: a guide for clinical, translational, and basic researchers. </w:t>
        </w:r>
        <w:r w:rsidR="004712F3" w:rsidRPr="004712F3">
          <w:rPr>
            <w:rFonts w:eastAsia="Times New Roman"/>
            <w:i/>
            <w:iCs/>
            <w:color w:val="000000"/>
          </w:rPr>
          <w:t>American Journal of Physiology-Heart and Circulatory Physiology</w:t>
        </w:r>
        <w:r w:rsidR="004712F3" w:rsidRPr="004712F3">
          <w:rPr>
            <w:rFonts w:eastAsia="Times New Roman"/>
            <w:color w:val="000000"/>
          </w:rPr>
          <w:t xml:space="preserve">. </w:t>
        </w:r>
        <w:r w:rsidR="004712F3" w:rsidRPr="004712F3">
          <w:rPr>
            <w:rFonts w:eastAsia="Times New Roman"/>
            <w:b/>
            <w:bCs/>
            <w:color w:val="000000"/>
          </w:rPr>
          <w:t>289</w:t>
        </w:r>
        <w:r w:rsidR="004712F3" w:rsidRPr="004712F3">
          <w:rPr>
            <w:rFonts w:eastAsia="Times New Roman"/>
            <w:color w:val="000000"/>
          </w:rPr>
          <w:t xml:space="preserve"> (2), H501–H512 (2005).</w:t>
        </w:r>
        <w:r w:rsidR="004712F3" w:rsidRPr="004712F3">
          <w:rPr>
            <w:rFonts w:eastAsia="Times New Roman"/>
            <w:color w:val="000000"/>
          </w:rPr>
          <w:br/>
          <w:t xml:space="preserve">2. </w:t>
        </w:r>
        <w:r w:rsidR="00F76B1B">
          <w:rPr>
            <w:rFonts w:eastAsia="Times New Roman"/>
            <w:color w:val="000000"/>
          </w:rPr>
          <w:tab/>
        </w:r>
        <w:r w:rsidR="004712F3" w:rsidRPr="004712F3">
          <w:rPr>
            <w:rFonts w:eastAsia="Times New Roman"/>
            <w:color w:val="000000"/>
          </w:rPr>
          <w:t xml:space="preserve">Sagawa, K., Suga, H., </w:t>
        </w:r>
        <w:proofErr w:type="spellStart"/>
        <w:r w:rsidR="004712F3" w:rsidRPr="004712F3">
          <w:rPr>
            <w:rFonts w:eastAsia="Times New Roman"/>
            <w:color w:val="000000"/>
          </w:rPr>
          <w:t>Shoukas</w:t>
        </w:r>
        <w:proofErr w:type="spellEnd"/>
        <w:r w:rsidR="004712F3" w:rsidRPr="004712F3">
          <w:rPr>
            <w:rFonts w:eastAsia="Times New Roman"/>
            <w:color w:val="000000"/>
          </w:rPr>
          <w:t>, A.</w:t>
        </w:r>
        <w:r w:rsidR="00F76B1B">
          <w:rPr>
            <w:rFonts w:eastAsia="Times New Roman"/>
            <w:color w:val="000000"/>
          </w:rPr>
          <w:t xml:space="preserve"> </w:t>
        </w:r>
        <w:r w:rsidR="004712F3" w:rsidRPr="004712F3">
          <w:rPr>
            <w:rFonts w:eastAsia="Times New Roman"/>
            <w:color w:val="000000"/>
          </w:rPr>
          <w:t xml:space="preserve">A., </w:t>
        </w:r>
        <w:proofErr w:type="spellStart"/>
        <w:r w:rsidR="004712F3" w:rsidRPr="004712F3">
          <w:rPr>
            <w:rFonts w:eastAsia="Times New Roman"/>
            <w:color w:val="000000"/>
          </w:rPr>
          <w:t>Bakalar</w:t>
        </w:r>
        <w:proofErr w:type="spellEnd"/>
        <w:r w:rsidR="004712F3" w:rsidRPr="004712F3">
          <w:rPr>
            <w:rFonts w:eastAsia="Times New Roman"/>
            <w:color w:val="000000"/>
          </w:rPr>
          <w:t>, K.</w:t>
        </w:r>
        <w:r w:rsidR="00F76B1B">
          <w:rPr>
            <w:rFonts w:eastAsia="Times New Roman"/>
            <w:color w:val="000000"/>
          </w:rPr>
          <w:t xml:space="preserve"> </w:t>
        </w:r>
        <w:r w:rsidR="004712F3" w:rsidRPr="004712F3">
          <w:rPr>
            <w:rFonts w:eastAsia="Times New Roman"/>
            <w:color w:val="000000"/>
          </w:rPr>
          <w:t xml:space="preserve">M. End-systolic pressure/volume ratio: </w:t>
        </w:r>
        <w:r w:rsidR="00F76B1B">
          <w:rPr>
            <w:rFonts w:eastAsia="Times New Roman"/>
            <w:color w:val="000000"/>
          </w:rPr>
          <w:t>A</w:t>
        </w:r>
        <w:r w:rsidR="004712F3" w:rsidRPr="004712F3">
          <w:rPr>
            <w:rFonts w:eastAsia="Times New Roman"/>
            <w:color w:val="000000"/>
          </w:rPr>
          <w:t xml:space="preserve"> new index of ventricular contractility. </w:t>
        </w:r>
        <w:r w:rsidR="004712F3" w:rsidRPr="004712F3">
          <w:rPr>
            <w:rFonts w:eastAsia="Times New Roman"/>
            <w:i/>
            <w:iCs/>
            <w:color w:val="000000"/>
          </w:rPr>
          <w:t>American Journal of C</w:t>
        </w:r>
      </w:hyperlink>
      <w:r w:rsidR="004712F3" w:rsidRPr="004712F3">
        <w:rPr>
          <w:rFonts w:eastAsia="Times New Roman"/>
          <w:i/>
          <w:iCs/>
          <w:color w:val="000000"/>
        </w:rPr>
        <w:t>ardiology</w:t>
      </w:r>
      <w:hyperlink r:id="rId26" w:history="1">
        <w:r w:rsidR="004712F3" w:rsidRPr="004712F3">
          <w:rPr>
            <w:rFonts w:eastAsia="Times New Roman"/>
            <w:color w:val="000000"/>
          </w:rPr>
          <w:t xml:space="preserve">. </w:t>
        </w:r>
        <w:r w:rsidR="004712F3" w:rsidRPr="004712F3">
          <w:rPr>
            <w:rFonts w:eastAsia="Times New Roman"/>
            <w:b/>
            <w:bCs/>
            <w:color w:val="000000"/>
          </w:rPr>
          <w:t>40</w:t>
        </w:r>
        <w:r w:rsidR="004712F3" w:rsidRPr="004712F3">
          <w:rPr>
            <w:rFonts w:eastAsia="Times New Roman"/>
            <w:color w:val="000000"/>
          </w:rPr>
          <w:t xml:space="preserve"> (5), 748–753 (1977).</w:t>
        </w:r>
        <w:r w:rsidR="004712F3" w:rsidRPr="004712F3">
          <w:rPr>
            <w:rFonts w:eastAsia="Times New Roman"/>
            <w:color w:val="000000"/>
          </w:rPr>
          <w:br/>
          <w:t xml:space="preserve">3. </w:t>
        </w:r>
        <w:r w:rsidR="00F76B1B">
          <w:rPr>
            <w:rFonts w:eastAsia="Times New Roman"/>
            <w:color w:val="000000"/>
          </w:rPr>
          <w:tab/>
        </w:r>
        <w:proofErr w:type="spellStart"/>
        <w:r w:rsidR="004712F3" w:rsidRPr="004712F3">
          <w:rPr>
            <w:rFonts w:eastAsia="Times New Roman"/>
            <w:color w:val="000000"/>
          </w:rPr>
          <w:t>Chantler</w:t>
        </w:r>
        <w:proofErr w:type="spellEnd"/>
        <w:r w:rsidR="004712F3" w:rsidRPr="004712F3">
          <w:rPr>
            <w:rFonts w:eastAsia="Times New Roman"/>
            <w:color w:val="000000"/>
          </w:rPr>
          <w:t>, P.</w:t>
        </w:r>
        <w:r w:rsidR="00F76B1B">
          <w:rPr>
            <w:rFonts w:eastAsia="Times New Roman"/>
            <w:color w:val="000000"/>
          </w:rPr>
          <w:t xml:space="preserve"> </w:t>
        </w:r>
        <w:r w:rsidR="004712F3" w:rsidRPr="004712F3">
          <w:rPr>
            <w:rFonts w:eastAsia="Times New Roman"/>
            <w:color w:val="000000"/>
          </w:rPr>
          <w:t xml:space="preserve">D., </w:t>
        </w:r>
        <w:proofErr w:type="spellStart"/>
        <w:r w:rsidR="004712F3" w:rsidRPr="004712F3">
          <w:rPr>
            <w:rFonts w:eastAsia="Times New Roman"/>
            <w:color w:val="000000"/>
          </w:rPr>
          <w:t>Lakatta</w:t>
        </w:r>
        <w:proofErr w:type="spellEnd"/>
        <w:r w:rsidR="004712F3" w:rsidRPr="004712F3">
          <w:rPr>
            <w:rFonts w:eastAsia="Times New Roman"/>
            <w:color w:val="000000"/>
          </w:rPr>
          <w:t>, E.</w:t>
        </w:r>
        <w:r w:rsidR="00F76B1B">
          <w:rPr>
            <w:rFonts w:eastAsia="Times New Roman"/>
            <w:color w:val="000000"/>
          </w:rPr>
          <w:t xml:space="preserve"> </w:t>
        </w:r>
        <w:r w:rsidR="004712F3" w:rsidRPr="004712F3">
          <w:rPr>
            <w:rFonts w:eastAsia="Times New Roman"/>
            <w:color w:val="000000"/>
          </w:rPr>
          <w:t>G., Najjar, S.</w:t>
        </w:r>
        <w:r w:rsidR="00F76B1B">
          <w:rPr>
            <w:rFonts w:eastAsia="Times New Roman"/>
            <w:color w:val="000000"/>
          </w:rPr>
          <w:t xml:space="preserve"> </w:t>
        </w:r>
        <w:r w:rsidR="004712F3" w:rsidRPr="004712F3">
          <w:rPr>
            <w:rFonts w:eastAsia="Times New Roman"/>
            <w:color w:val="000000"/>
          </w:rPr>
          <w:t xml:space="preserve">S. Arterial-ventricular coupling: mechanistic insights into cardiovascular performance at rest and during exercise. </w:t>
        </w:r>
        <w:r w:rsidR="004712F3" w:rsidRPr="004712F3">
          <w:rPr>
            <w:rFonts w:eastAsia="Times New Roman"/>
            <w:i/>
            <w:iCs/>
            <w:color w:val="000000"/>
          </w:rPr>
          <w:t>Journal of Applied Physiology</w:t>
        </w:r>
        <w:r w:rsidR="004712F3" w:rsidRPr="004712F3">
          <w:rPr>
            <w:rFonts w:eastAsia="Times New Roman"/>
            <w:color w:val="000000"/>
          </w:rPr>
          <w:t xml:space="preserve">. </w:t>
        </w:r>
        <w:r w:rsidR="004712F3" w:rsidRPr="004712F3">
          <w:rPr>
            <w:rFonts w:eastAsia="Times New Roman"/>
            <w:b/>
            <w:bCs/>
            <w:color w:val="000000"/>
          </w:rPr>
          <w:t>105</w:t>
        </w:r>
        <w:r w:rsidR="004712F3" w:rsidRPr="004712F3">
          <w:rPr>
            <w:rFonts w:eastAsia="Times New Roman"/>
            <w:color w:val="000000"/>
          </w:rPr>
          <w:t xml:space="preserve"> (4), 1342–1351 (2008).</w:t>
        </w:r>
        <w:r w:rsidR="004712F3" w:rsidRPr="004712F3">
          <w:rPr>
            <w:rFonts w:eastAsia="Times New Roman"/>
            <w:color w:val="000000"/>
          </w:rPr>
          <w:br/>
          <w:t xml:space="preserve">4. </w:t>
        </w:r>
        <w:r w:rsidR="00F76B1B">
          <w:rPr>
            <w:rFonts w:eastAsia="Times New Roman"/>
            <w:color w:val="000000"/>
          </w:rPr>
          <w:tab/>
        </w:r>
        <w:proofErr w:type="spellStart"/>
        <w:r w:rsidR="004712F3" w:rsidRPr="004712F3">
          <w:rPr>
            <w:rFonts w:eastAsia="Times New Roman"/>
            <w:color w:val="000000"/>
          </w:rPr>
          <w:t>Axell</w:t>
        </w:r>
        <w:proofErr w:type="spellEnd"/>
        <w:r w:rsidR="004712F3" w:rsidRPr="004712F3">
          <w:rPr>
            <w:rFonts w:eastAsia="Times New Roman"/>
            <w:color w:val="000000"/>
          </w:rPr>
          <w:t>, R.G.</w:t>
        </w:r>
        <w:r w:rsidR="004712F3" w:rsidRPr="00F76B1B">
          <w:rPr>
            <w:rFonts w:eastAsia="Times New Roman"/>
            <w:color w:val="000000"/>
          </w:rPr>
          <w:t xml:space="preserve"> et al.</w:t>
        </w:r>
        <w:r w:rsidR="004712F3" w:rsidRPr="004712F3">
          <w:rPr>
            <w:rFonts w:eastAsia="Times New Roman"/>
            <w:color w:val="000000"/>
          </w:rPr>
          <w:t xml:space="preserve"> Ventriculo‐arterial coupling detects occult RV dysfunction in chronic thromboembolic pulmonary vascular disease. </w:t>
        </w:r>
        <w:r w:rsidR="004712F3" w:rsidRPr="004712F3">
          <w:rPr>
            <w:rFonts w:eastAsia="Times New Roman"/>
            <w:i/>
            <w:iCs/>
            <w:color w:val="000000"/>
          </w:rPr>
          <w:t>Physiological Reports</w:t>
        </w:r>
        <w:r w:rsidR="004712F3" w:rsidRPr="004712F3">
          <w:rPr>
            <w:rFonts w:eastAsia="Times New Roman"/>
            <w:color w:val="000000"/>
          </w:rPr>
          <w:t xml:space="preserve">. </w:t>
        </w:r>
        <w:r w:rsidR="004712F3" w:rsidRPr="004712F3">
          <w:rPr>
            <w:rFonts w:eastAsia="Times New Roman"/>
            <w:b/>
            <w:bCs/>
            <w:color w:val="000000"/>
          </w:rPr>
          <w:t>5</w:t>
        </w:r>
        <w:r w:rsidR="004712F3" w:rsidRPr="004712F3">
          <w:rPr>
            <w:rFonts w:eastAsia="Times New Roman"/>
            <w:color w:val="000000"/>
          </w:rPr>
          <w:t xml:space="preserve"> (7), e13227 (2017).</w:t>
        </w:r>
        <w:r w:rsidR="004712F3" w:rsidRPr="004712F3">
          <w:rPr>
            <w:rFonts w:eastAsia="Times New Roman"/>
            <w:color w:val="000000"/>
          </w:rPr>
          <w:br/>
          <w:t xml:space="preserve">5. </w:t>
        </w:r>
        <w:r w:rsidR="00F76B1B">
          <w:rPr>
            <w:rFonts w:eastAsia="Times New Roman"/>
            <w:color w:val="000000"/>
          </w:rPr>
          <w:tab/>
        </w:r>
        <w:r w:rsidR="004712F3" w:rsidRPr="004712F3">
          <w:rPr>
            <w:rFonts w:eastAsia="Times New Roman"/>
            <w:color w:val="000000"/>
          </w:rPr>
          <w:t>Houser, S.</w:t>
        </w:r>
        <w:r w:rsidR="00F76B1B">
          <w:rPr>
            <w:rFonts w:eastAsia="Times New Roman"/>
            <w:color w:val="000000"/>
          </w:rPr>
          <w:t xml:space="preserve"> </w:t>
        </w:r>
        <w:r w:rsidR="004712F3" w:rsidRPr="004712F3">
          <w:rPr>
            <w:rFonts w:eastAsia="Times New Roman"/>
            <w:color w:val="000000"/>
          </w:rPr>
          <w:t xml:space="preserve">R. et al. Animal </w:t>
        </w:r>
        <w:r w:rsidR="00F76B1B" w:rsidRPr="004712F3">
          <w:rPr>
            <w:rFonts w:eastAsia="Times New Roman"/>
            <w:color w:val="000000"/>
          </w:rPr>
          <w:t>models of heart f</w:t>
        </w:r>
        <w:r w:rsidR="004712F3" w:rsidRPr="004712F3">
          <w:rPr>
            <w:rFonts w:eastAsia="Times New Roman"/>
            <w:color w:val="000000"/>
          </w:rPr>
          <w:t xml:space="preserve">ailure. </w:t>
        </w:r>
        <w:r w:rsidR="004712F3" w:rsidRPr="004712F3">
          <w:rPr>
            <w:rFonts w:eastAsia="Times New Roman"/>
            <w:i/>
            <w:iCs/>
            <w:color w:val="000000"/>
          </w:rPr>
          <w:t>Circulation Research</w:t>
        </w:r>
        <w:r w:rsidR="004712F3" w:rsidRPr="004712F3">
          <w:rPr>
            <w:rFonts w:eastAsia="Times New Roman"/>
            <w:color w:val="000000"/>
          </w:rPr>
          <w:t xml:space="preserve">. </w:t>
        </w:r>
        <w:r w:rsidR="004712F3" w:rsidRPr="004712F3">
          <w:rPr>
            <w:rFonts w:eastAsia="Times New Roman"/>
            <w:b/>
            <w:bCs/>
            <w:color w:val="000000"/>
          </w:rPr>
          <w:t>111</w:t>
        </w:r>
        <w:r w:rsidR="004712F3" w:rsidRPr="004712F3">
          <w:rPr>
            <w:rFonts w:eastAsia="Times New Roman"/>
            <w:color w:val="000000"/>
          </w:rPr>
          <w:t xml:space="preserve"> (1), 131–150 (2012).</w:t>
        </w:r>
        <w:r w:rsidR="004712F3" w:rsidRPr="004712F3">
          <w:rPr>
            <w:rFonts w:eastAsia="Times New Roman"/>
            <w:color w:val="000000"/>
          </w:rPr>
          <w:br/>
          <w:t xml:space="preserve">6. </w:t>
        </w:r>
        <w:r w:rsidR="00F76B1B">
          <w:rPr>
            <w:rFonts w:eastAsia="Times New Roman"/>
            <w:color w:val="000000"/>
          </w:rPr>
          <w:tab/>
        </w:r>
        <w:r w:rsidR="004712F3" w:rsidRPr="004712F3">
          <w:rPr>
            <w:rFonts w:eastAsia="Times New Roman"/>
            <w:color w:val="000000"/>
          </w:rPr>
          <w:t>Lahm, T. et al. Ass</w:t>
        </w:r>
        <w:r w:rsidR="00F76B1B" w:rsidRPr="004712F3">
          <w:rPr>
            <w:rFonts w:eastAsia="Times New Roman"/>
            <w:color w:val="000000"/>
          </w:rPr>
          <w:t xml:space="preserve">essment of right ventricular function in the research setting: knowledge gaps and pathways forward. </w:t>
        </w:r>
        <w:r w:rsidR="00F76B1B">
          <w:rPr>
            <w:rFonts w:eastAsia="Times New Roman"/>
            <w:color w:val="000000"/>
          </w:rPr>
          <w:t>A</w:t>
        </w:r>
        <w:r w:rsidR="00F76B1B" w:rsidRPr="004712F3">
          <w:rPr>
            <w:rFonts w:eastAsia="Times New Roman"/>
            <w:color w:val="000000"/>
          </w:rPr>
          <w:t xml:space="preserve">n official </w:t>
        </w:r>
        <w:proofErr w:type="spellStart"/>
        <w:r w:rsidR="00F76B1B" w:rsidRPr="004712F3">
          <w:rPr>
            <w:rFonts w:eastAsia="Times New Roman"/>
            <w:color w:val="000000"/>
          </w:rPr>
          <w:t>american</w:t>
        </w:r>
        <w:proofErr w:type="spellEnd"/>
        <w:r w:rsidR="00F76B1B" w:rsidRPr="004712F3">
          <w:rPr>
            <w:rFonts w:eastAsia="Times New Roman"/>
            <w:color w:val="000000"/>
          </w:rPr>
          <w:t xml:space="preserve"> thoracic society research stat</w:t>
        </w:r>
        <w:r w:rsidR="004712F3" w:rsidRPr="004712F3">
          <w:rPr>
            <w:rFonts w:eastAsia="Times New Roman"/>
            <w:color w:val="000000"/>
          </w:rPr>
          <w:t xml:space="preserve">ement. </w:t>
        </w:r>
        <w:r w:rsidR="004712F3" w:rsidRPr="004712F3">
          <w:rPr>
            <w:rFonts w:eastAsia="Times New Roman"/>
            <w:i/>
            <w:iCs/>
            <w:color w:val="000000"/>
          </w:rPr>
          <w:t>American Journal of Respiratory and Critical Care Medicine</w:t>
        </w:r>
        <w:r w:rsidR="004712F3" w:rsidRPr="004712F3">
          <w:rPr>
            <w:rFonts w:eastAsia="Times New Roman"/>
            <w:color w:val="000000"/>
          </w:rPr>
          <w:t xml:space="preserve">. </w:t>
        </w:r>
        <w:r w:rsidR="004712F3" w:rsidRPr="004712F3">
          <w:rPr>
            <w:rFonts w:eastAsia="Times New Roman"/>
            <w:b/>
            <w:bCs/>
            <w:color w:val="000000"/>
          </w:rPr>
          <w:t>198</w:t>
        </w:r>
        <w:r w:rsidR="004712F3" w:rsidRPr="004712F3">
          <w:rPr>
            <w:rFonts w:eastAsia="Times New Roman"/>
            <w:color w:val="000000"/>
          </w:rPr>
          <w:t xml:space="preserve"> (4), e15–e43 (2018).</w:t>
        </w:r>
        <w:r w:rsidR="004712F3" w:rsidRPr="004712F3">
          <w:rPr>
            <w:rFonts w:eastAsia="Times New Roman"/>
            <w:color w:val="000000"/>
          </w:rPr>
          <w:br/>
          <w:t xml:space="preserve">7. </w:t>
        </w:r>
        <w:r w:rsidR="00F76B1B">
          <w:rPr>
            <w:rFonts w:eastAsia="Times New Roman"/>
            <w:color w:val="000000"/>
          </w:rPr>
          <w:tab/>
        </w:r>
        <w:proofErr w:type="spellStart"/>
        <w:r w:rsidR="004712F3" w:rsidRPr="004712F3">
          <w:rPr>
            <w:rFonts w:eastAsia="Times New Roman"/>
            <w:color w:val="000000"/>
          </w:rPr>
          <w:t>Morimont</w:t>
        </w:r>
        <w:proofErr w:type="spellEnd"/>
        <w:r w:rsidR="004712F3" w:rsidRPr="004712F3">
          <w:rPr>
            <w:rFonts w:eastAsia="Times New Roman"/>
            <w:color w:val="000000"/>
          </w:rPr>
          <w:t xml:space="preserve">, P. et al. Effective arterial elastance as an index of pulmonary vascular load. </w:t>
        </w:r>
        <w:r w:rsidR="004712F3" w:rsidRPr="004712F3">
          <w:rPr>
            <w:rFonts w:eastAsia="Times New Roman"/>
            <w:i/>
            <w:iCs/>
            <w:color w:val="000000"/>
          </w:rPr>
          <w:t>American Journal of Physiology - Heart and Circulatory Physiology</w:t>
        </w:r>
        <w:r w:rsidR="004712F3" w:rsidRPr="004712F3">
          <w:rPr>
            <w:rFonts w:eastAsia="Times New Roman"/>
            <w:color w:val="000000"/>
          </w:rPr>
          <w:t xml:space="preserve">. </w:t>
        </w:r>
        <w:r w:rsidR="004712F3" w:rsidRPr="004712F3">
          <w:rPr>
            <w:rFonts w:eastAsia="Times New Roman"/>
            <w:b/>
            <w:bCs/>
            <w:color w:val="000000"/>
          </w:rPr>
          <w:t>294</w:t>
        </w:r>
        <w:r w:rsidR="004712F3" w:rsidRPr="004712F3">
          <w:rPr>
            <w:rFonts w:eastAsia="Times New Roman"/>
            <w:color w:val="000000"/>
          </w:rPr>
          <w:t xml:space="preserve"> (6), H2736-42 (2008).</w:t>
        </w:r>
        <w:r w:rsidR="004712F3" w:rsidRPr="004712F3">
          <w:rPr>
            <w:rFonts w:eastAsia="Times New Roman"/>
            <w:color w:val="000000"/>
          </w:rPr>
          <w:br/>
          <w:t xml:space="preserve">8. </w:t>
        </w:r>
        <w:r w:rsidR="00F76B1B">
          <w:rPr>
            <w:rFonts w:eastAsia="Times New Roman"/>
            <w:color w:val="000000"/>
          </w:rPr>
          <w:tab/>
        </w:r>
        <w:proofErr w:type="spellStart"/>
        <w:r w:rsidR="004712F3" w:rsidRPr="004712F3">
          <w:rPr>
            <w:rFonts w:eastAsia="Times New Roman"/>
            <w:color w:val="000000"/>
          </w:rPr>
          <w:t>Kutty</w:t>
        </w:r>
        <w:proofErr w:type="spellEnd"/>
        <w:r w:rsidR="004712F3" w:rsidRPr="004712F3">
          <w:rPr>
            <w:rFonts w:eastAsia="Times New Roman"/>
            <w:color w:val="000000"/>
          </w:rPr>
          <w:t xml:space="preserve">, S. et al. Validation of admittance computed left ventricular volumes against real‐time three‐dimensional echocardiography in the porcine heart. </w:t>
        </w:r>
        <w:r w:rsidR="004712F3" w:rsidRPr="004712F3">
          <w:rPr>
            <w:rFonts w:eastAsia="Times New Roman"/>
            <w:i/>
            <w:iCs/>
            <w:color w:val="000000"/>
          </w:rPr>
          <w:t>Experimental Physiology</w:t>
        </w:r>
        <w:r w:rsidR="004712F3" w:rsidRPr="004712F3">
          <w:rPr>
            <w:rFonts w:eastAsia="Times New Roman"/>
            <w:color w:val="000000"/>
          </w:rPr>
          <w:t xml:space="preserve">. </w:t>
        </w:r>
        <w:r w:rsidR="004712F3" w:rsidRPr="004712F3">
          <w:rPr>
            <w:rFonts w:eastAsia="Times New Roman"/>
            <w:b/>
            <w:bCs/>
            <w:color w:val="000000"/>
          </w:rPr>
          <w:t>98</w:t>
        </w:r>
        <w:r w:rsidR="004712F3" w:rsidRPr="004712F3">
          <w:rPr>
            <w:rFonts w:eastAsia="Times New Roman"/>
            <w:color w:val="000000"/>
          </w:rPr>
          <w:t xml:space="preserve"> (6), 1092–1101 (2013).</w:t>
        </w:r>
        <w:r w:rsidR="004712F3" w:rsidRPr="004712F3">
          <w:rPr>
            <w:rFonts w:eastAsia="Times New Roman"/>
            <w:color w:val="000000"/>
          </w:rPr>
          <w:br/>
          <w:t xml:space="preserve">9. </w:t>
        </w:r>
        <w:r w:rsidR="00F76B1B">
          <w:rPr>
            <w:rFonts w:eastAsia="Times New Roman"/>
            <w:color w:val="000000"/>
          </w:rPr>
          <w:tab/>
        </w:r>
        <w:r w:rsidR="004712F3" w:rsidRPr="004712F3">
          <w:rPr>
            <w:rFonts w:eastAsia="Times New Roman"/>
            <w:color w:val="000000"/>
          </w:rPr>
          <w:t>Bove, T. et al. Acute</w:t>
        </w:r>
        <w:r w:rsidR="00F76B1B" w:rsidRPr="004712F3">
          <w:rPr>
            <w:rFonts w:eastAsia="Times New Roman"/>
            <w:color w:val="000000"/>
          </w:rPr>
          <w:t xml:space="preserve"> and chronic effects of dysfunction of right ventricular outflow tract components on right ventricular performance in a porcine model</w:t>
        </w:r>
        <w:r w:rsidR="00F76B1B">
          <w:rPr>
            <w:rFonts w:eastAsia="Times New Roman"/>
            <w:color w:val="000000"/>
          </w:rPr>
          <w:t>:</w:t>
        </w:r>
        <w:r w:rsidR="00F76B1B" w:rsidRPr="004712F3">
          <w:rPr>
            <w:rFonts w:eastAsia="Times New Roman"/>
            <w:color w:val="000000"/>
          </w:rPr>
          <w:t xml:space="preserve"> </w:t>
        </w:r>
        <w:r w:rsidR="00F76B1B">
          <w:rPr>
            <w:rFonts w:eastAsia="Times New Roman"/>
            <w:color w:val="000000"/>
          </w:rPr>
          <w:t>I</w:t>
        </w:r>
        <w:r w:rsidR="00F76B1B" w:rsidRPr="004712F3">
          <w:rPr>
            <w:rFonts w:eastAsia="Times New Roman"/>
            <w:color w:val="000000"/>
          </w:rPr>
          <w:t xml:space="preserve">mplications for primary repair of tetralogy of </w:t>
        </w:r>
        <w:proofErr w:type="spellStart"/>
        <w:r w:rsidR="00F76B1B" w:rsidRPr="004712F3">
          <w:rPr>
            <w:rFonts w:eastAsia="Times New Roman"/>
            <w:color w:val="000000"/>
          </w:rPr>
          <w:t>fa</w:t>
        </w:r>
        <w:r w:rsidR="004712F3" w:rsidRPr="004712F3">
          <w:rPr>
            <w:rFonts w:eastAsia="Times New Roman"/>
            <w:color w:val="000000"/>
          </w:rPr>
          <w:t>llot</w:t>
        </w:r>
        <w:proofErr w:type="spellEnd"/>
        <w:r w:rsidR="004712F3" w:rsidRPr="004712F3">
          <w:rPr>
            <w:rFonts w:eastAsia="Times New Roman"/>
            <w:color w:val="000000"/>
          </w:rPr>
          <w:t xml:space="preserve">. </w:t>
        </w:r>
        <w:r w:rsidR="004712F3" w:rsidRPr="004712F3">
          <w:rPr>
            <w:rFonts w:eastAsia="Times New Roman"/>
            <w:i/>
            <w:iCs/>
            <w:color w:val="000000"/>
          </w:rPr>
          <w:t>Journal of the American College of Cardiology</w:t>
        </w:r>
        <w:r w:rsidR="004712F3" w:rsidRPr="004712F3">
          <w:rPr>
            <w:rFonts w:eastAsia="Times New Roman"/>
            <w:color w:val="000000"/>
          </w:rPr>
          <w:t xml:space="preserve">. </w:t>
        </w:r>
        <w:r w:rsidR="004712F3" w:rsidRPr="004712F3">
          <w:rPr>
            <w:rFonts w:eastAsia="Times New Roman"/>
            <w:b/>
            <w:bCs/>
            <w:color w:val="000000"/>
          </w:rPr>
          <w:t>60</w:t>
        </w:r>
        <w:r w:rsidR="004712F3" w:rsidRPr="004712F3">
          <w:rPr>
            <w:rFonts w:eastAsia="Times New Roman"/>
            <w:color w:val="000000"/>
          </w:rPr>
          <w:t xml:space="preserve"> (1), 64–71</w:t>
        </w:r>
      </w:hyperlink>
      <w:r w:rsidR="004712F3" w:rsidRPr="004712F3">
        <w:rPr>
          <w:rFonts w:eastAsia="Times New Roman"/>
          <w:color w:val="000000"/>
        </w:rPr>
        <w:t xml:space="preserve"> </w:t>
      </w:r>
      <w:hyperlink r:id="rId27" w:history="1">
        <w:r w:rsidR="004712F3" w:rsidRPr="004712F3">
          <w:rPr>
            <w:rFonts w:eastAsia="Times New Roman"/>
            <w:color w:val="000000"/>
          </w:rPr>
          <w:t> (2012).</w:t>
        </w:r>
        <w:r w:rsidR="004712F3" w:rsidRPr="004712F3">
          <w:rPr>
            <w:rFonts w:eastAsia="Times New Roman"/>
            <w:color w:val="000000"/>
          </w:rPr>
          <w:br/>
          <w:t xml:space="preserve">10. </w:t>
        </w:r>
        <w:r w:rsidR="00F76B1B">
          <w:rPr>
            <w:rFonts w:eastAsia="Times New Roman"/>
            <w:color w:val="000000"/>
          </w:rPr>
          <w:tab/>
        </w:r>
        <w:r w:rsidR="004712F3" w:rsidRPr="004712F3">
          <w:rPr>
            <w:rFonts w:eastAsia="Times New Roman"/>
            <w:color w:val="000000"/>
          </w:rPr>
          <w:t>Townsend, D. Measuring</w:t>
        </w:r>
        <w:r w:rsidR="00F76B1B" w:rsidRPr="004712F3">
          <w:rPr>
            <w:rFonts w:eastAsia="Times New Roman"/>
            <w:color w:val="000000"/>
          </w:rPr>
          <w:t xml:space="preserve"> pressure volume loops in the mo</w:t>
        </w:r>
        <w:r w:rsidR="004712F3" w:rsidRPr="004712F3">
          <w:rPr>
            <w:rFonts w:eastAsia="Times New Roman"/>
            <w:color w:val="000000"/>
          </w:rPr>
          <w:t xml:space="preserve">use. </w:t>
        </w:r>
        <w:r w:rsidR="004712F3" w:rsidRPr="004712F3">
          <w:rPr>
            <w:rFonts w:eastAsia="Times New Roman"/>
            <w:i/>
            <w:iCs/>
            <w:color w:val="000000"/>
          </w:rPr>
          <w:t>Journal of Visualized Experiments</w:t>
        </w:r>
        <w:r w:rsidR="004712F3" w:rsidRPr="004712F3">
          <w:rPr>
            <w:rFonts w:eastAsia="Times New Roman"/>
            <w:color w:val="000000"/>
          </w:rPr>
          <w:t>. (111)</w:t>
        </w:r>
        <w:r w:rsidR="00F76B1B">
          <w:rPr>
            <w:rFonts w:eastAsia="Times New Roman"/>
            <w:color w:val="000000"/>
          </w:rPr>
          <w:t xml:space="preserve"> e53810,</w:t>
        </w:r>
        <w:r w:rsidR="004712F3" w:rsidRPr="004712F3">
          <w:rPr>
            <w:rFonts w:eastAsia="Times New Roman"/>
            <w:color w:val="000000"/>
          </w:rPr>
          <w:t xml:space="preserve"> (2016).</w:t>
        </w:r>
        <w:r w:rsidR="004712F3" w:rsidRPr="004712F3">
          <w:rPr>
            <w:rFonts w:eastAsia="Times New Roman"/>
            <w:color w:val="000000"/>
          </w:rPr>
          <w:br/>
          <w:t xml:space="preserve">11. </w:t>
        </w:r>
        <w:r w:rsidR="00F76B1B">
          <w:rPr>
            <w:rFonts w:eastAsia="Times New Roman"/>
            <w:color w:val="000000"/>
          </w:rPr>
          <w:tab/>
        </w:r>
        <w:proofErr w:type="spellStart"/>
        <w:r w:rsidR="004712F3" w:rsidRPr="004712F3">
          <w:rPr>
            <w:rFonts w:eastAsia="Times New Roman"/>
            <w:color w:val="000000"/>
          </w:rPr>
          <w:t>Belenkie</w:t>
        </w:r>
        <w:proofErr w:type="spellEnd"/>
        <w:r w:rsidR="004712F3" w:rsidRPr="004712F3">
          <w:rPr>
            <w:rFonts w:eastAsia="Times New Roman"/>
            <w:color w:val="000000"/>
          </w:rPr>
          <w:t>, I., Smith, E.</w:t>
        </w:r>
        <w:r w:rsidR="00F76B1B">
          <w:rPr>
            <w:rFonts w:eastAsia="Times New Roman"/>
            <w:color w:val="000000"/>
          </w:rPr>
          <w:t xml:space="preserve"> </w:t>
        </w:r>
        <w:r w:rsidR="004712F3" w:rsidRPr="004712F3">
          <w:rPr>
            <w:rFonts w:eastAsia="Times New Roman"/>
            <w:color w:val="000000"/>
          </w:rPr>
          <w:t xml:space="preserve">R., </w:t>
        </w:r>
        <w:proofErr w:type="spellStart"/>
        <w:r w:rsidR="004712F3" w:rsidRPr="004712F3">
          <w:rPr>
            <w:rFonts w:eastAsia="Times New Roman"/>
            <w:color w:val="000000"/>
          </w:rPr>
          <w:t>Tyberg</w:t>
        </w:r>
        <w:proofErr w:type="spellEnd"/>
        <w:r w:rsidR="004712F3" w:rsidRPr="004712F3">
          <w:rPr>
            <w:rFonts w:eastAsia="Times New Roman"/>
            <w:color w:val="000000"/>
          </w:rPr>
          <w:t>, J.</w:t>
        </w:r>
        <w:r w:rsidR="00F76B1B">
          <w:rPr>
            <w:rFonts w:eastAsia="Times New Roman"/>
            <w:color w:val="000000"/>
          </w:rPr>
          <w:t xml:space="preserve"> </w:t>
        </w:r>
        <w:r w:rsidR="004712F3" w:rsidRPr="004712F3">
          <w:rPr>
            <w:rFonts w:eastAsia="Times New Roman"/>
            <w:color w:val="000000"/>
          </w:rPr>
          <w:t xml:space="preserve">V. Ventricular interaction: </w:t>
        </w:r>
        <w:r w:rsidR="00F76B1B">
          <w:rPr>
            <w:rFonts w:eastAsia="Times New Roman"/>
            <w:color w:val="000000"/>
          </w:rPr>
          <w:t>F</w:t>
        </w:r>
        <w:r w:rsidR="004712F3" w:rsidRPr="004712F3">
          <w:rPr>
            <w:rFonts w:eastAsia="Times New Roman"/>
            <w:color w:val="000000"/>
          </w:rPr>
          <w:t xml:space="preserve">rom bench to bedside. </w:t>
        </w:r>
        <w:r w:rsidR="004712F3" w:rsidRPr="004712F3">
          <w:rPr>
            <w:rFonts w:eastAsia="Times New Roman"/>
            <w:i/>
            <w:iCs/>
            <w:color w:val="000000"/>
          </w:rPr>
          <w:t>Annals of Medicine</w:t>
        </w:r>
        <w:r w:rsidR="004712F3" w:rsidRPr="004712F3">
          <w:rPr>
            <w:rFonts w:eastAsia="Times New Roman"/>
            <w:color w:val="000000"/>
          </w:rPr>
          <w:t xml:space="preserve">. </w:t>
        </w:r>
        <w:r w:rsidR="004712F3" w:rsidRPr="004712F3">
          <w:rPr>
            <w:rFonts w:eastAsia="Times New Roman"/>
            <w:b/>
            <w:bCs/>
            <w:color w:val="000000"/>
          </w:rPr>
          <w:t>33</w:t>
        </w:r>
        <w:r w:rsidR="004712F3" w:rsidRPr="004712F3">
          <w:rPr>
            <w:rFonts w:eastAsia="Times New Roman"/>
            <w:color w:val="000000"/>
          </w:rPr>
          <w:t xml:space="preserve"> (4), 236–241 (2009).</w:t>
        </w:r>
        <w:r w:rsidR="004712F3" w:rsidRPr="004712F3">
          <w:rPr>
            <w:rFonts w:eastAsia="Times New Roman"/>
            <w:color w:val="000000"/>
          </w:rPr>
          <w:br/>
          <w:t xml:space="preserve">12. </w:t>
        </w:r>
        <w:r w:rsidR="00F76B1B">
          <w:rPr>
            <w:rFonts w:eastAsia="Times New Roman"/>
            <w:color w:val="000000"/>
          </w:rPr>
          <w:tab/>
        </w:r>
        <w:proofErr w:type="spellStart"/>
        <w:r w:rsidR="004712F3" w:rsidRPr="004712F3">
          <w:rPr>
            <w:rFonts w:eastAsia="Times New Roman"/>
            <w:color w:val="000000"/>
          </w:rPr>
          <w:t>LaCorte</w:t>
        </w:r>
        <w:proofErr w:type="spellEnd"/>
        <w:r w:rsidR="004712F3" w:rsidRPr="004712F3">
          <w:rPr>
            <w:rFonts w:eastAsia="Times New Roman"/>
            <w:color w:val="000000"/>
          </w:rPr>
          <w:t>, J.</w:t>
        </w:r>
        <w:r w:rsidR="00F76B1B">
          <w:rPr>
            <w:rFonts w:eastAsia="Times New Roman"/>
            <w:color w:val="000000"/>
          </w:rPr>
          <w:t xml:space="preserve"> </w:t>
        </w:r>
        <w:r w:rsidR="004712F3" w:rsidRPr="004712F3">
          <w:rPr>
            <w:rFonts w:eastAsia="Times New Roman"/>
            <w:color w:val="000000"/>
          </w:rPr>
          <w:t xml:space="preserve">C. et al. Correlation of the </w:t>
        </w:r>
        <w:r w:rsidR="00F76B1B">
          <w:rPr>
            <w:rFonts w:eastAsia="Times New Roman"/>
            <w:color w:val="000000"/>
          </w:rPr>
          <w:t>TIE</w:t>
        </w:r>
        <w:r w:rsidR="004712F3" w:rsidRPr="004712F3">
          <w:rPr>
            <w:rFonts w:eastAsia="Times New Roman"/>
            <w:color w:val="000000"/>
          </w:rPr>
          <w:t xml:space="preserve"> index with invasive measurements of ventricular function in a porcine model. </w:t>
        </w:r>
        <w:r w:rsidR="004712F3" w:rsidRPr="004712F3">
          <w:rPr>
            <w:rFonts w:eastAsia="Times New Roman"/>
            <w:i/>
            <w:iCs/>
            <w:color w:val="000000"/>
          </w:rPr>
          <w:t>Journal of the American Society of Echocardiography</w:t>
        </w:r>
        <w:r w:rsidR="004712F3" w:rsidRPr="004712F3">
          <w:rPr>
            <w:rFonts w:eastAsia="Times New Roman"/>
            <w:color w:val="000000"/>
          </w:rPr>
          <w:t xml:space="preserve">. </w:t>
        </w:r>
        <w:r w:rsidR="004712F3" w:rsidRPr="004712F3">
          <w:rPr>
            <w:rFonts w:eastAsia="Times New Roman"/>
            <w:b/>
            <w:bCs/>
            <w:color w:val="000000"/>
          </w:rPr>
          <w:t>16</w:t>
        </w:r>
        <w:r w:rsidR="004712F3" w:rsidRPr="004712F3">
          <w:rPr>
            <w:rFonts w:eastAsia="Times New Roman"/>
            <w:color w:val="000000"/>
          </w:rPr>
          <w:t xml:space="preserve"> (5), 442–447 (2003).</w:t>
        </w:r>
        <w:r w:rsidR="004712F3" w:rsidRPr="004712F3">
          <w:rPr>
            <w:rFonts w:eastAsia="Times New Roman"/>
            <w:color w:val="000000"/>
          </w:rPr>
          <w:br/>
          <w:t xml:space="preserve">13. </w:t>
        </w:r>
        <w:r w:rsidR="00F76B1B">
          <w:rPr>
            <w:rFonts w:eastAsia="Times New Roman"/>
            <w:color w:val="000000"/>
          </w:rPr>
          <w:tab/>
        </w:r>
        <w:proofErr w:type="spellStart"/>
        <w:r w:rsidR="004712F3" w:rsidRPr="004712F3">
          <w:rPr>
            <w:rFonts w:eastAsia="Times New Roman"/>
            <w:color w:val="000000"/>
          </w:rPr>
          <w:t>Amà</w:t>
        </w:r>
        <w:proofErr w:type="spellEnd"/>
        <w:r w:rsidR="004712F3" w:rsidRPr="004712F3">
          <w:rPr>
            <w:rFonts w:eastAsia="Times New Roman"/>
            <w:color w:val="000000"/>
          </w:rPr>
          <w:t>, R., Leather, H.</w:t>
        </w:r>
        <w:r w:rsidR="00F76B1B">
          <w:rPr>
            <w:rFonts w:eastAsia="Times New Roman"/>
            <w:color w:val="000000"/>
          </w:rPr>
          <w:t xml:space="preserve"> </w:t>
        </w:r>
        <w:r w:rsidR="004712F3" w:rsidRPr="004712F3">
          <w:rPr>
            <w:rFonts w:eastAsia="Times New Roman"/>
            <w:color w:val="000000"/>
          </w:rPr>
          <w:t xml:space="preserve">A., </w:t>
        </w:r>
        <w:proofErr w:type="spellStart"/>
        <w:r w:rsidR="004712F3" w:rsidRPr="004712F3">
          <w:rPr>
            <w:rFonts w:eastAsia="Times New Roman"/>
            <w:color w:val="000000"/>
          </w:rPr>
          <w:t>Segers</w:t>
        </w:r>
        <w:proofErr w:type="spellEnd"/>
        <w:r w:rsidR="004712F3" w:rsidRPr="004712F3">
          <w:rPr>
            <w:rFonts w:eastAsia="Times New Roman"/>
            <w:color w:val="000000"/>
          </w:rPr>
          <w:t xml:space="preserve">, P., </w:t>
        </w:r>
        <w:proofErr w:type="spellStart"/>
        <w:r w:rsidR="004712F3" w:rsidRPr="004712F3">
          <w:rPr>
            <w:rFonts w:eastAsia="Times New Roman"/>
            <w:color w:val="000000"/>
          </w:rPr>
          <w:t>Vandermeersch</w:t>
        </w:r>
        <w:proofErr w:type="spellEnd"/>
        <w:r w:rsidR="004712F3" w:rsidRPr="004712F3">
          <w:rPr>
            <w:rFonts w:eastAsia="Times New Roman"/>
            <w:color w:val="000000"/>
          </w:rPr>
          <w:t xml:space="preserve">, E., </w:t>
        </w:r>
        <w:proofErr w:type="spellStart"/>
        <w:r w:rsidR="004712F3" w:rsidRPr="004712F3">
          <w:rPr>
            <w:rFonts w:eastAsia="Times New Roman"/>
            <w:color w:val="000000"/>
          </w:rPr>
          <w:t>Wouters</w:t>
        </w:r>
        <w:proofErr w:type="spellEnd"/>
        <w:r w:rsidR="004712F3" w:rsidRPr="004712F3">
          <w:rPr>
            <w:rFonts w:eastAsia="Times New Roman"/>
            <w:color w:val="000000"/>
          </w:rPr>
          <w:t>, P.</w:t>
        </w:r>
        <w:r w:rsidR="00F76B1B">
          <w:rPr>
            <w:rFonts w:eastAsia="Times New Roman"/>
            <w:color w:val="000000"/>
          </w:rPr>
          <w:t xml:space="preserve"> </w:t>
        </w:r>
        <w:r w:rsidR="004712F3" w:rsidRPr="004712F3">
          <w:rPr>
            <w:rFonts w:eastAsia="Times New Roman"/>
            <w:color w:val="000000"/>
          </w:rPr>
          <w:t xml:space="preserve">F. Acute pulmonary hypertension causes depression of left ventricular contractility and relaxation. </w:t>
        </w:r>
        <w:r w:rsidR="004712F3" w:rsidRPr="004712F3">
          <w:rPr>
            <w:rFonts w:eastAsia="Times New Roman"/>
            <w:i/>
            <w:iCs/>
            <w:color w:val="000000"/>
          </w:rPr>
          <w:t xml:space="preserve">European Journal of </w:t>
        </w:r>
        <w:proofErr w:type="spellStart"/>
        <w:r w:rsidR="004712F3" w:rsidRPr="004712F3">
          <w:rPr>
            <w:rFonts w:eastAsia="Times New Roman"/>
            <w:i/>
            <w:iCs/>
            <w:color w:val="000000"/>
          </w:rPr>
          <w:t>Anaesthesiology</w:t>
        </w:r>
        <w:proofErr w:type="spellEnd"/>
        <w:r w:rsidR="004712F3" w:rsidRPr="004712F3">
          <w:rPr>
            <w:rFonts w:eastAsia="Times New Roman"/>
            <w:color w:val="000000"/>
          </w:rPr>
          <w:t xml:space="preserve">. </w:t>
        </w:r>
        <w:r w:rsidR="004712F3" w:rsidRPr="004712F3">
          <w:rPr>
            <w:rFonts w:eastAsia="Times New Roman"/>
            <w:b/>
            <w:bCs/>
            <w:color w:val="000000"/>
          </w:rPr>
          <w:t>23</w:t>
        </w:r>
        <w:r w:rsidR="004712F3" w:rsidRPr="004712F3">
          <w:rPr>
            <w:rFonts w:eastAsia="Times New Roman"/>
            <w:color w:val="000000"/>
          </w:rPr>
          <w:t xml:space="preserve"> (10), 824–831 (2006).</w:t>
        </w:r>
        <w:r w:rsidR="004712F3" w:rsidRPr="004712F3">
          <w:rPr>
            <w:rFonts w:eastAsia="Times New Roman"/>
            <w:color w:val="000000"/>
          </w:rPr>
          <w:br/>
          <w:t xml:space="preserve">14. </w:t>
        </w:r>
        <w:r w:rsidR="00F76B1B">
          <w:rPr>
            <w:rFonts w:eastAsia="Times New Roman"/>
            <w:color w:val="000000"/>
          </w:rPr>
          <w:tab/>
        </w:r>
        <w:proofErr w:type="spellStart"/>
        <w:r w:rsidR="004712F3" w:rsidRPr="004712F3">
          <w:rPr>
            <w:rFonts w:eastAsia="Times New Roman"/>
            <w:color w:val="000000"/>
          </w:rPr>
          <w:t>Missant</w:t>
        </w:r>
        <w:proofErr w:type="spellEnd"/>
        <w:r w:rsidR="004712F3" w:rsidRPr="004712F3">
          <w:rPr>
            <w:rFonts w:eastAsia="Times New Roman"/>
            <w:color w:val="000000"/>
          </w:rPr>
          <w:t xml:space="preserve">, C., Rex, S., </w:t>
        </w:r>
        <w:proofErr w:type="spellStart"/>
        <w:r w:rsidR="004712F3" w:rsidRPr="004712F3">
          <w:rPr>
            <w:rFonts w:eastAsia="Times New Roman"/>
            <w:color w:val="000000"/>
          </w:rPr>
          <w:t>Segers</w:t>
        </w:r>
        <w:proofErr w:type="spellEnd"/>
        <w:r w:rsidR="004712F3" w:rsidRPr="004712F3">
          <w:rPr>
            <w:rFonts w:eastAsia="Times New Roman"/>
            <w:color w:val="000000"/>
          </w:rPr>
          <w:t xml:space="preserve">, P., </w:t>
        </w:r>
        <w:proofErr w:type="spellStart"/>
        <w:r w:rsidR="004712F3" w:rsidRPr="004712F3">
          <w:rPr>
            <w:rFonts w:eastAsia="Times New Roman"/>
            <w:color w:val="000000"/>
          </w:rPr>
          <w:t>Wouters</w:t>
        </w:r>
        <w:proofErr w:type="spellEnd"/>
        <w:r w:rsidR="004712F3" w:rsidRPr="004712F3">
          <w:rPr>
            <w:rFonts w:eastAsia="Times New Roman"/>
            <w:color w:val="000000"/>
          </w:rPr>
          <w:t>, P.</w:t>
        </w:r>
        <w:r w:rsidR="00F76B1B">
          <w:rPr>
            <w:rFonts w:eastAsia="Times New Roman"/>
            <w:color w:val="000000"/>
          </w:rPr>
          <w:t xml:space="preserve"> </w:t>
        </w:r>
        <w:r w:rsidR="004712F3" w:rsidRPr="004712F3">
          <w:rPr>
            <w:rFonts w:eastAsia="Times New Roman"/>
            <w:color w:val="000000"/>
          </w:rPr>
          <w:t xml:space="preserve">F. </w:t>
        </w:r>
        <w:proofErr w:type="spellStart"/>
        <w:r w:rsidR="004712F3" w:rsidRPr="004712F3">
          <w:rPr>
            <w:rFonts w:eastAsia="Times New Roman"/>
            <w:color w:val="000000"/>
          </w:rPr>
          <w:t>Levosimendan</w:t>
        </w:r>
        <w:proofErr w:type="spellEnd"/>
        <w:r w:rsidR="004712F3" w:rsidRPr="004712F3">
          <w:rPr>
            <w:rFonts w:eastAsia="Times New Roman"/>
            <w:color w:val="000000"/>
          </w:rPr>
          <w:t xml:space="preserve"> improves right </w:t>
        </w:r>
        <w:proofErr w:type="spellStart"/>
        <w:r w:rsidR="004712F3" w:rsidRPr="004712F3">
          <w:rPr>
            <w:rFonts w:eastAsia="Times New Roman"/>
            <w:color w:val="000000"/>
          </w:rPr>
          <w:t>ventriculovascular</w:t>
        </w:r>
        <w:proofErr w:type="spellEnd"/>
        <w:r w:rsidR="004712F3" w:rsidRPr="004712F3">
          <w:rPr>
            <w:rFonts w:eastAsia="Times New Roman"/>
            <w:color w:val="000000"/>
          </w:rPr>
          <w:t xml:space="preserve"> coupling in a porcine model of right ventricular dysfunction</w:t>
        </w:r>
        <w:r w:rsidR="00F76B1B">
          <w:rPr>
            <w:rFonts w:eastAsia="Times New Roman"/>
            <w:color w:val="000000"/>
          </w:rPr>
          <w:t>.</w:t>
        </w:r>
        <w:r w:rsidR="004712F3" w:rsidRPr="004712F3">
          <w:rPr>
            <w:rFonts w:eastAsia="Times New Roman"/>
            <w:color w:val="000000"/>
          </w:rPr>
          <w:t xml:space="preserve"> </w:t>
        </w:r>
        <w:r w:rsidR="004712F3" w:rsidRPr="004712F3">
          <w:rPr>
            <w:rFonts w:eastAsia="Times New Roman"/>
            <w:i/>
            <w:iCs/>
            <w:color w:val="000000"/>
          </w:rPr>
          <w:t xml:space="preserve">Critical Care </w:t>
        </w:r>
        <w:r w:rsidR="004712F3" w:rsidRPr="004712F3">
          <w:rPr>
            <w:rFonts w:eastAsia="Times New Roman"/>
            <w:i/>
            <w:iCs/>
            <w:color w:val="000000"/>
          </w:rPr>
          <w:lastRenderedPageBreak/>
          <w:t>Medicine</w:t>
        </w:r>
        <w:r w:rsidR="004712F3" w:rsidRPr="004712F3">
          <w:rPr>
            <w:rFonts w:eastAsia="Times New Roman"/>
            <w:color w:val="000000"/>
          </w:rPr>
          <w:t xml:space="preserve">. </w:t>
        </w:r>
        <w:r w:rsidR="004712F3" w:rsidRPr="004712F3">
          <w:rPr>
            <w:rFonts w:eastAsia="Times New Roman"/>
            <w:b/>
            <w:bCs/>
            <w:color w:val="000000"/>
          </w:rPr>
          <w:t>35</w:t>
        </w:r>
        <w:r w:rsidR="004712F3" w:rsidRPr="004712F3">
          <w:rPr>
            <w:rFonts w:eastAsia="Times New Roman"/>
            <w:color w:val="000000"/>
          </w:rPr>
          <w:t xml:space="preserve"> (3), 707–715 (2007).</w:t>
        </w:r>
        <w:r w:rsidR="004712F3" w:rsidRPr="004712F3">
          <w:rPr>
            <w:rFonts w:eastAsia="Times New Roman"/>
            <w:color w:val="000000"/>
          </w:rPr>
          <w:br/>
          <w:t xml:space="preserve">15. </w:t>
        </w:r>
        <w:r w:rsidR="00F76B1B">
          <w:rPr>
            <w:rFonts w:eastAsia="Times New Roman"/>
            <w:color w:val="000000"/>
          </w:rPr>
          <w:tab/>
        </w:r>
        <w:r w:rsidR="004712F3" w:rsidRPr="004712F3">
          <w:rPr>
            <w:rFonts w:eastAsia="Times New Roman"/>
            <w:color w:val="000000"/>
          </w:rPr>
          <w:t>Mortensen, C.</w:t>
        </w:r>
        <w:r w:rsidR="00F76B1B">
          <w:rPr>
            <w:rFonts w:eastAsia="Times New Roman"/>
            <w:color w:val="000000"/>
          </w:rPr>
          <w:t xml:space="preserve"> </w:t>
        </w:r>
        <w:r w:rsidR="004712F3" w:rsidRPr="004712F3">
          <w:rPr>
            <w:rFonts w:eastAsia="Times New Roman"/>
            <w:color w:val="000000"/>
          </w:rPr>
          <w:t>S.</w:t>
        </w:r>
        <w:r w:rsidR="00F76B1B">
          <w:rPr>
            <w:rFonts w:eastAsia="Times New Roman"/>
            <w:color w:val="000000"/>
          </w:rPr>
          <w:t xml:space="preserve"> et al</w:t>
        </w:r>
        <w:r w:rsidR="004712F3" w:rsidRPr="004712F3">
          <w:rPr>
            <w:rFonts w:eastAsia="Times New Roman"/>
            <w:color w:val="000000"/>
          </w:rPr>
          <w:t>. Imp</w:t>
        </w:r>
        <w:r w:rsidR="00F76B1B" w:rsidRPr="004712F3">
          <w:rPr>
            <w:rFonts w:eastAsia="Times New Roman"/>
            <w:color w:val="000000"/>
          </w:rPr>
          <w:t>act of preload on right ventricular hemodynamics in acute pulmonary embol</w:t>
        </w:r>
        <w:r w:rsidR="004712F3" w:rsidRPr="004712F3">
          <w:rPr>
            <w:rFonts w:eastAsia="Times New Roman"/>
            <w:color w:val="000000"/>
          </w:rPr>
          <w:t xml:space="preserve">ism. </w:t>
        </w:r>
        <w:r w:rsidR="004712F3" w:rsidRPr="004712F3">
          <w:rPr>
            <w:rFonts w:eastAsia="Times New Roman"/>
            <w:i/>
            <w:iCs/>
            <w:color w:val="000000"/>
          </w:rPr>
          <w:t>Critical Care Medicine.</w:t>
        </w:r>
        <w:r w:rsidR="004712F3" w:rsidRPr="004712F3">
          <w:rPr>
            <w:rFonts w:eastAsia="Times New Roman"/>
            <w:color w:val="000000"/>
          </w:rPr>
          <w:t xml:space="preserve"> </w:t>
        </w:r>
        <w:r w:rsidR="004712F3" w:rsidRPr="004712F3">
          <w:rPr>
            <w:rFonts w:eastAsia="Times New Roman"/>
            <w:b/>
            <w:bCs/>
            <w:color w:val="000000"/>
          </w:rPr>
          <w:t>48</w:t>
        </w:r>
        <w:r w:rsidR="004712F3" w:rsidRPr="004712F3">
          <w:rPr>
            <w:rFonts w:eastAsia="Times New Roman"/>
            <w:color w:val="000000"/>
          </w:rPr>
          <w:t xml:space="preserve"> (12) e1306-e1312 (2020).</w:t>
        </w:r>
        <w:r w:rsidR="004712F3" w:rsidRPr="004712F3">
          <w:rPr>
            <w:rFonts w:eastAsia="Times New Roman"/>
            <w:color w:val="000000"/>
          </w:rPr>
          <w:br/>
          <w:t xml:space="preserve">16. </w:t>
        </w:r>
        <w:r w:rsidR="00F76B1B">
          <w:rPr>
            <w:rFonts w:eastAsia="Times New Roman"/>
            <w:color w:val="000000"/>
          </w:rPr>
          <w:tab/>
        </w:r>
        <w:r w:rsidR="004712F3" w:rsidRPr="004712F3">
          <w:rPr>
            <w:rFonts w:eastAsia="Times New Roman"/>
            <w:color w:val="000000"/>
          </w:rPr>
          <w:t>Kramer, A.</w:t>
        </w:r>
        <w:r w:rsidR="00F76B1B">
          <w:rPr>
            <w:rFonts w:eastAsia="Times New Roman"/>
            <w:color w:val="000000"/>
          </w:rPr>
          <w:t xml:space="preserve"> et al</w:t>
        </w:r>
        <w:r w:rsidR="004712F3" w:rsidRPr="004712F3">
          <w:rPr>
            <w:rFonts w:eastAsia="Times New Roman"/>
            <w:color w:val="000000"/>
          </w:rPr>
          <w:t xml:space="preserve">. Inhaled nitric oxide has pulmonary vasodilator efficacy both in the immediate and prolonged phase of acute pulmonary embolism. </w:t>
        </w:r>
        <w:r w:rsidR="004712F3" w:rsidRPr="004712F3">
          <w:rPr>
            <w:rFonts w:eastAsia="Times New Roman"/>
            <w:i/>
            <w:iCs/>
            <w:color w:val="000000"/>
          </w:rPr>
          <w:t>European Heart Journal: Acute Cardiovascular Care</w:t>
        </w:r>
        <w:r w:rsidR="004712F3" w:rsidRPr="004712F3">
          <w:rPr>
            <w:rFonts w:eastAsia="Times New Roman"/>
            <w:color w:val="000000"/>
          </w:rPr>
          <w:t>. 204887262091871 (2020).</w:t>
        </w:r>
        <w:r w:rsidR="004712F3" w:rsidRPr="004712F3">
          <w:rPr>
            <w:rFonts w:eastAsia="Times New Roman"/>
            <w:color w:val="000000"/>
          </w:rPr>
          <w:br/>
          <w:t xml:space="preserve">17. </w:t>
        </w:r>
        <w:r w:rsidR="00F76B1B">
          <w:rPr>
            <w:rFonts w:eastAsia="Times New Roman"/>
            <w:color w:val="000000"/>
          </w:rPr>
          <w:tab/>
        </w:r>
        <w:proofErr w:type="spellStart"/>
        <w:r w:rsidR="004712F3" w:rsidRPr="004712F3">
          <w:rPr>
            <w:rFonts w:eastAsia="Times New Roman"/>
            <w:color w:val="000000"/>
          </w:rPr>
          <w:t>Lyhne</w:t>
        </w:r>
        <w:proofErr w:type="spellEnd"/>
        <w:r w:rsidR="004712F3" w:rsidRPr="004712F3">
          <w:rPr>
            <w:rFonts w:eastAsia="Times New Roman"/>
            <w:color w:val="000000"/>
          </w:rPr>
          <w:t>, M.</w:t>
        </w:r>
        <w:r w:rsidR="00F76B1B">
          <w:rPr>
            <w:rFonts w:eastAsia="Times New Roman"/>
            <w:color w:val="000000"/>
          </w:rPr>
          <w:t xml:space="preserve"> </w:t>
        </w:r>
        <w:r w:rsidR="004712F3" w:rsidRPr="004712F3">
          <w:rPr>
            <w:rFonts w:eastAsia="Times New Roman"/>
            <w:color w:val="000000"/>
          </w:rPr>
          <w:t>D.</w:t>
        </w:r>
        <w:r w:rsidR="00F76B1B">
          <w:rPr>
            <w:rFonts w:eastAsia="Times New Roman"/>
            <w:color w:val="000000"/>
          </w:rPr>
          <w:t xml:space="preserve"> et al</w:t>
        </w:r>
        <w:r w:rsidR="004712F3" w:rsidRPr="004712F3">
          <w:rPr>
            <w:rFonts w:eastAsia="Times New Roman"/>
            <w:color w:val="000000"/>
          </w:rPr>
          <w:t xml:space="preserve">. Oxygen therapy lowers right ventricular afterload in experimental acute pulmonary embolism. </w:t>
        </w:r>
        <w:r w:rsidR="004712F3" w:rsidRPr="004712F3">
          <w:rPr>
            <w:rFonts w:eastAsia="Times New Roman"/>
            <w:i/>
            <w:iCs/>
            <w:color w:val="000000"/>
          </w:rPr>
          <w:t>Critical Care Medicine</w:t>
        </w:r>
        <w:r w:rsidR="004712F3" w:rsidRPr="004712F3">
          <w:rPr>
            <w:rFonts w:eastAsia="Times New Roman"/>
            <w:color w:val="000000"/>
          </w:rPr>
          <w:t>. Accepted (2021).</w:t>
        </w:r>
        <w:r w:rsidR="004712F3" w:rsidRPr="004712F3">
          <w:rPr>
            <w:rFonts w:eastAsia="Times New Roman"/>
            <w:color w:val="000000"/>
          </w:rPr>
          <w:br/>
          <w:t xml:space="preserve">18. </w:t>
        </w:r>
        <w:r w:rsidR="00F76B1B">
          <w:rPr>
            <w:rFonts w:eastAsia="Times New Roman"/>
            <w:color w:val="000000"/>
          </w:rPr>
          <w:tab/>
        </w:r>
        <w:proofErr w:type="spellStart"/>
        <w:r w:rsidR="004712F3" w:rsidRPr="004712F3">
          <w:rPr>
            <w:rFonts w:eastAsia="Times New Roman"/>
            <w:color w:val="000000"/>
          </w:rPr>
          <w:t>Lyhne</w:t>
        </w:r>
        <w:proofErr w:type="spellEnd"/>
        <w:r w:rsidR="004712F3" w:rsidRPr="004712F3">
          <w:rPr>
            <w:rFonts w:eastAsia="Times New Roman"/>
            <w:color w:val="000000"/>
          </w:rPr>
          <w:t>, M.</w:t>
        </w:r>
        <w:r w:rsidR="00F76B1B">
          <w:rPr>
            <w:rFonts w:eastAsia="Times New Roman"/>
            <w:color w:val="000000"/>
          </w:rPr>
          <w:t xml:space="preserve"> </w:t>
        </w:r>
        <w:r w:rsidR="004712F3" w:rsidRPr="004712F3">
          <w:rPr>
            <w:rFonts w:eastAsia="Times New Roman"/>
            <w:color w:val="000000"/>
          </w:rPr>
          <w:t>D.</w:t>
        </w:r>
        <w:r w:rsidR="00F76B1B">
          <w:rPr>
            <w:rFonts w:eastAsia="Times New Roman"/>
            <w:color w:val="000000"/>
          </w:rPr>
          <w:t xml:space="preserve"> et al</w:t>
        </w:r>
        <w:r w:rsidR="004712F3" w:rsidRPr="004712F3">
          <w:rPr>
            <w:rFonts w:eastAsia="Times New Roman"/>
            <w:color w:val="000000"/>
          </w:rPr>
          <w:t xml:space="preserve">. Right ventricular adaptation in the critical phase after acute intermediate-risk pulmonary embolism. </w:t>
        </w:r>
        <w:r w:rsidR="004712F3" w:rsidRPr="00D8392A">
          <w:rPr>
            <w:rFonts w:eastAsia="Times New Roman"/>
            <w:i/>
            <w:iCs/>
            <w:color w:val="000000"/>
          </w:rPr>
          <w:t>European Heart Journal: Acute Cardiovascular Care.</w:t>
        </w:r>
        <w:r w:rsidR="004712F3" w:rsidRPr="00D8392A">
          <w:rPr>
            <w:rFonts w:eastAsia="Times New Roman"/>
            <w:color w:val="000000"/>
          </w:rPr>
          <w:t xml:space="preserve"> 204887262092525 (2020).</w:t>
        </w:r>
      </w:hyperlink>
    </w:p>
    <w:p w14:paraId="7A7FFC09" w14:textId="6F95A5EC" w:rsidR="004712F3" w:rsidRPr="004712F3" w:rsidRDefault="0030470F" w:rsidP="00E15CE5">
      <w:pPr>
        <w:widowControl/>
        <w:jc w:val="left"/>
        <w:rPr>
          <w:rFonts w:eastAsia="Times New Roman"/>
          <w:lang w:val="da-DK"/>
        </w:rPr>
      </w:pPr>
      <w:hyperlink r:id="rId28" w:history="1">
        <w:r w:rsidR="004712F3" w:rsidRPr="004712F3">
          <w:rPr>
            <w:rFonts w:eastAsia="Times New Roman"/>
            <w:color w:val="000000"/>
          </w:rPr>
          <w:t xml:space="preserve">19. </w:t>
        </w:r>
        <w:r w:rsidR="00F76B1B">
          <w:rPr>
            <w:rFonts w:eastAsia="Times New Roman"/>
            <w:color w:val="000000"/>
          </w:rPr>
          <w:tab/>
        </w:r>
        <w:proofErr w:type="spellStart"/>
        <w:r w:rsidR="004712F3" w:rsidRPr="004712F3">
          <w:rPr>
            <w:rFonts w:eastAsia="Times New Roman"/>
            <w:color w:val="000000"/>
          </w:rPr>
          <w:t>Dietrichs</w:t>
        </w:r>
        <w:proofErr w:type="spellEnd"/>
        <w:r w:rsidR="004712F3" w:rsidRPr="004712F3">
          <w:rPr>
            <w:rFonts w:eastAsia="Times New Roman"/>
            <w:color w:val="000000"/>
          </w:rPr>
          <w:t>, E.</w:t>
        </w:r>
        <w:r w:rsidR="00684445">
          <w:rPr>
            <w:rFonts w:eastAsia="Times New Roman"/>
            <w:color w:val="000000"/>
          </w:rPr>
          <w:t xml:space="preserve"> </w:t>
        </w:r>
        <w:r w:rsidR="004712F3" w:rsidRPr="004712F3">
          <w:rPr>
            <w:rFonts w:eastAsia="Times New Roman"/>
            <w:color w:val="000000"/>
          </w:rPr>
          <w:t>S., Tv</w:t>
        </w:r>
        <w:proofErr w:type="spellStart"/>
        <w:r w:rsidR="004712F3" w:rsidRPr="004712F3">
          <w:rPr>
            <w:rFonts w:eastAsia="Times New Roman"/>
            <w:color w:val="000000"/>
          </w:rPr>
          <w:t>eita</w:t>
        </w:r>
        <w:proofErr w:type="spellEnd"/>
        <w:r w:rsidR="004712F3" w:rsidRPr="004712F3">
          <w:rPr>
            <w:rFonts w:eastAsia="Times New Roman"/>
            <w:color w:val="000000"/>
          </w:rPr>
          <w:t xml:space="preserve">, T., Smith, G. </w:t>
        </w:r>
        <w:proofErr w:type="gramStart"/>
        <w:r w:rsidR="004712F3" w:rsidRPr="004712F3">
          <w:rPr>
            <w:rFonts w:eastAsia="Times New Roman"/>
            <w:color w:val="000000"/>
          </w:rPr>
          <w:t>Hypothermia</w:t>
        </w:r>
        <w:proofErr w:type="gramEnd"/>
        <w:r w:rsidR="004712F3" w:rsidRPr="004712F3">
          <w:rPr>
            <w:rFonts w:eastAsia="Times New Roman"/>
            <w:color w:val="000000"/>
          </w:rPr>
          <w:t xml:space="preserve"> and cardiac electrophysiology: a systematic review of clinical and experimental data. </w:t>
        </w:r>
        <w:r w:rsidR="004712F3" w:rsidRPr="004712F3">
          <w:rPr>
            <w:rFonts w:eastAsia="Times New Roman"/>
            <w:i/>
            <w:iCs/>
            <w:color w:val="000000"/>
          </w:rPr>
          <w:t>Cardiovascular Research</w:t>
        </w:r>
        <w:r w:rsidR="004712F3" w:rsidRPr="004712F3">
          <w:rPr>
            <w:rFonts w:eastAsia="Times New Roman"/>
            <w:color w:val="000000"/>
          </w:rPr>
          <w:t xml:space="preserve">. </w:t>
        </w:r>
        <w:r w:rsidR="004712F3" w:rsidRPr="004712F3">
          <w:rPr>
            <w:rFonts w:eastAsia="Times New Roman"/>
            <w:b/>
            <w:bCs/>
            <w:color w:val="000000"/>
          </w:rPr>
          <w:t>115</w:t>
        </w:r>
        <w:r w:rsidR="004712F3" w:rsidRPr="004712F3">
          <w:rPr>
            <w:rFonts w:eastAsia="Times New Roman"/>
            <w:color w:val="000000"/>
          </w:rPr>
          <w:t xml:space="preserve"> (3), 501–509 (2018).</w:t>
        </w:r>
        <w:r w:rsidR="004712F3" w:rsidRPr="004712F3">
          <w:rPr>
            <w:rFonts w:eastAsia="Times New Roman"/>
            <w:color w:val="000000"/>
          </w:rPr>
          <w:br/>
        </w:r>
      </w:hyperlink>
      <w:hyperlink r:id="rId29" w:history="1">
        <w:r w:rsidR="004712F3" w:rsidRPr="004712F3">
          <w:rPr>
            <w:rFonts w:eastAsia="Times New Roman"/>
            <w:color w:val="000000"/>
          </w:rPr>
          <w:t xml:space="preserve">20. </w:t>
        </w:r>
        <w:r w:rsidR="00F76B1B">
          <w:rPr>
            <w:rFonts w:eastAsia="Times New Roman"/>
            <w:color w:val="000000"/>
          </w:rPr>
          <w:tab/>
        </w:r>
        <w:proofErr w:type="spellStart"/>
        <w:r w:rsidR="004712F3" w:rsidRPr="004712F3">
          <w:rPr>
            <w:rFonts w:eastAsia="Times New Roman"/>
            <w:color w:val="000000"/>
          </w:rPr>
          <w:t>Boulate</w:t>
        </w:r>
        <w:proofErr w:type="spellEnd"/>
        <w:r w:rsidR="004712F3" w:rsidRPr="004712F3">
          <w:rPr>
            <w:rFonts w:eastAsia="Times New Roman"/>
            <w:color w:val="000000"/>
          </w:rPr>
          <w:t>, D. et al. Ear</w:t>
        </w:r>
        <w:r w:rsidR="00684445" w:rsidRPr="004712F3">
          <w:rPr>
            <w:rFonts w:eastAsia="Times New Roman"/>
            <w:color w:val="000000"/>
          </w:rPr>
          <w:t>ly development of right ventricular ischemic lesions in a novel large animal model of acute right heart failure in chronic thromboembolic pulmonary hypertensi</w:t>
        </w:r>
        <w:r w:rsidR="004712F3" w:rsidRPr="004712F3">
          <w:rPr>
            <w:rFonts w:eastAsia="Times New Roman"/>
            <w:color w:val="000000"/>
          </w:rPr>
          <w:t xml:space="preserve">on. </w:t>
        </w:r>
        <w:r w:rsidR="004712F3" w:rsidRPr="004712F3">
          <w:rPr>
            <w:rFonts w:eastAsia="Times New Roman"/>
            <w:i/>
            <w:iCs/>
            <w:color w:val="000000"/>
          </w:rPr>
          <w:t>Journal of Cardiac Failure</w:t>
        </w:r>
        <w:r w:rsidR="004712F3" w:rsidRPr="004712F3">
          <w:rPr>
            <w:rFonts w:eastAsia="Times New Roman"/>
            <w:color w:val="000000"/>
          </w:rPr>
          <w:t xml:space="preserve">. </w:t>
        </w:r>
        <w:r w:rsidR="004712F3" w:rsidRPr="004712F3">
          <w:rPr>
            <w:rFonts w:eastAsia="Times New Roman"/>
            <w:b/>
            <w:bCs/>
            <w:color w:val="000000"/>
          </w:rPr>
          <w:t>23</w:t>
        </w:r>
        <w:r w:rsidR="004712F3" w:rsidRPr="004712F3">
          <w:rPr>
            <w:rFonts w:eastAsia="Times New Roman"/>
            <w:color w:val="000000"/>
          </w:rPr>
          <w:t xml:space="preserve"> (12), 876–886 (2017).</w:t>
        </w:r>
        <w:r w:rsidR="004712F3" w:rsidRPr="004712F3">
          <w:rPr>
            <w:rFonts w:eastAsia="Times New Roman"/>
            <w:color w:val="000000"/>
          </w:rPr>
          <w:br/>
          <w:t>21.</w:t>
        </w:r>
        <w:r w:rsidR="00F76B1B">
          <w:rPr>
            <w:rFonts w:eastAsia="Times New Roman"/>
            <w:color w:val="000000"/>
          </w:rPr>
          <w:tab/>
        </w:r>
        <w:r w:rsidR="004712F3" w:rsidRPr="004712F3">
          <w:rPr>
            <w:rFonts w:eastAsia="Times New Roman"/>
            <w:color w:val="000000"/>
          </w:rPr>
          <w:t>Haney, M.</w:t>
        </w:r>
        <w:r w:rsidR="00684445">
          <w:rPr>
            <w:rFonts w:eastAsia="Times New Roman"/>
            <w:color w:val="000000"/>
          </w:rPr>
          <w:t xml:space="preserve"> </w:t>
        </w:r>
        <w:r w:rsidR="004712F3" w:rsidRPr="004712F3">
          <w:rPr>
            <w:rFonts w:eastAsia="Times New Roman"/>
            <w:color w:val="000000"/>
          </w:rPr>
          <w:t>F. et al. M</w:t>
        </w:r>
        <w:r w:rsidR="00684445" w:rsidRPr="004712F3">
          <w:rPr>
            <w:rFonts w:eastAsia="Times New Roman"/>
            <w:color w:val="000000"/>
          </w:rPr>
          <w:t>yocardial systolic function increases during positive pressure lung inflatio</w:t>
        </w:r>
        <w:r w:rsidR="004712F3" w:rsidRPr="004712F3">
          <w:rPr>
            <w:rFonts w:eastAsia="Times New Roman"/>
            <w:color w:val="000000"/>
          </w:rPr>
          <w:t xml:space="preserve">n. </w:t>
        </w:r>
        <w:r w:rsidR="004712F3" w:rsidRPr="004712F3">
          <w:rPr>
            <w:rFonts w:eastAsia="Times New Roman"/>
            <w:i/>
            <w:iCs/>
            <w:color w:val="000000"/>
          </w:rPr>
          <w:t xml:space="preserve">Anesthesia </w:t>
        </w:r>
        <w:r w:rsidR="00684445">
          <w:rPr>
            <w:rFonts w:eastAsia="Times New Roman"/>
            <w:i/>
            <w:iCs/>
            <w:color w:val="000000"/>
          </w:rPr>
          <w:t>and</w:t>
        </w:r>
        <w:r w:rsidR="004712F3" w:rsidRPr="004712F3">
          <w:rPr>
            <w:rFonts w:eastAsia="Times New Roman"/>
            <w:i/>
            <w:iCs/>
            <w:color w:val="000000"/>
          </w:rPr>
          <w:t xml:space="preserve"> Analgesia</w:t>
        </w:r>
        <w:r w:rsidR="004712F3" w:rsidRPr="004712F3">
          <w:rPr>
            <w:rFonts w:eastAsia="Times New Roman"/>
            <w:color w:val="000000"/>
          </w:rPr>
          <w:t xml:space="preserve">. </w:t>
        </w:r>
        <w:r w:rsidR="004712F3" w:rsidRPr="004712F3">
          <w:rPr>
            <w:rFonts w:eastAsia="Times New Roman"/>
            <w:b/>
            <w:bCs/>
            <w:color w:val="000000"/>
          </w:rPr>
          <w:t>101</w:t>
        </w:r>
        <w:r w:rsidR="004712F3" w:rsidRPr="004712F3">
          <w:rPr>
            <w:rFonts w:eastAsia="Times New Roman"/>
            <w:color w:val="000000"/>
          </w:rPr>
          <w:t xml:space="preserve"> (5), 1269–1274 (2005).</w:t>
        </w:r>
        <w:r w:rsidR="004712F3" w:rsidRPr="004712F3">
          <w:rPr>
            <w:rFonts w:eastAsia="Times New Roman"/>
            <w:color w:val="000000"/>
          </w:rPr>
          <w:br/>
          <w:t xml:space="preserve">22. </w:t>
        </w:r>
        <w:r w:rsidR="00F76B1B">
          <w:rPr>
            <w:rFonts w:eastAsia="Times New Roman"/>
            <w:color w:val="000000"/>
          </w:rPr>
          <w:tab/>
        </w:r>
        <w:proofErr w:type="spellStart"/>
        <w:r w:rsidR="004712F3" w:rsidRPr="004712F3">
          <w:rPr>
            <w:rFonts w:eastAsia="Times New Roman"/>
            <w:color w:val="000000"/>
          </w:rPr>
          <w:t>Gorcsan</w:t>
        </w:r>
        <w:proofErr w:type="spellEnd"/>
        <w:r w:rsidR="004712F3" w:rsidRPr="004712F3">
          <w:rPr>
            <w:rFonts w:eastAsia="Times New Roman"/>
            <w:color w:val="000000"/>
          </w:rPr>
          <w:t>, J., Strum, D.</w:t>
        </w:r>
        <w:r w:rsidR="00684445">
          <w:rPr>
            <w:rFonts w:eastAsia="Times New Roman"/>
            <w:color w:val="000000"/>
          </w:rPr>
          <w:t xml:space="preserve"> </w:t>
        </w:r>
        <w:r w:rsidR="004712F3" w:rsidRPr="004712F3">
          <w:rPr>
            <w:rFonts w:eastAsia="Times New Roman"/>
            <w:color w:val="000000"/>
          </w:rPr>
          <w:t xml:space="preserve">P., </w:t>
        </w:r>
        <w:proofErr w:type="spellStart"/>
        <w:r w:rsidR="004712F3" w:rsidRPr="004712F3">
          <w:rPr>
            <w:rFonts w:eastAsia="Times New Roman"/>
            <w:color w:val="000000"/>
          </w:rPr>
          <w:t>Mandarino</w:t>
        </w:r>
        <w:proofErr w:type="spellEnd"/>
        <w:r w:rsidR="004712F3" w:rsidRPr="004712F3">
          <w:rPr>
            <w:rFonts w:eastAsia="Times New Roman"/>
            <w:color w:val="000000"/>
          </w:rPr>
          <w:t>, W.</w:t>
        </w:r>
        <w:r w:rsidR="00684445">
          <w:rPr>
            <w:rFonts w:eastAsia="Times New Roman"/>
            <w:color w:val="000000"/>
          </w:rPr>
          <w:t xml:space="preserve"> </w:t>
        </w:r>
        <w:r w:rsidR="004712F3" w:rsidRPr="004712F3">
          <w:rPr>
            <w:rFonts w:eastAsia="Times New Roman"/>
            <w:color w:val="000000"/>
          </w:rPr>
          <w:t>A., Gulati, V.</w:t>
        </w:r>
        <w:r w:rsidR="00684445">
          <w:rPr>
            <w:rFonts w:eastAsia="Times New Roman"/>
            <w:color w:val="000000"/>
          </w:rPr>
          <w:t xml:space="preserve"> </w:t>
        </w:r>
        <w:r w:rsidR="004712F3" w:rsidRPr="004712F3">
          <w:rPr>
            <w:rFonts w:eastAsia="Times New Roman"/>
            <w:color w:val="000000"/>
          </w:rPr>
          <w:t>K., Pinsky, M.</w:t>
        </w:r>
        <w:r w:rsidR="00684445">
          <w:rPr>
            <w:rFonts w:eastAsia="Times New Roman"/>
            <w:color w:val="000000"/>
          </w:rPr>
          <w:t xml:space="preserve"> </w:t>
        </w:r>
        <w:r w:rsidR="004712F3" w:rsidRPr="004712F3">
          <w:rPr>
            <w:rFonts w:eastAsia="Times New Roman"/>
            <w:color w:val="000000"/>
          </w:rPr>
          <w:t>R. Q</w:t>
        </w:r>
        <w:r w:rsidR="00684445" w:rsidRPr="004712F3">
          <w:rPr>
            <w:rFonts w:eastAsia="Times New Roman"/>
            <w:color w:val="000000"/>
          </w:rPr>
          <w:t xml:space="preserve">uantitative assessment of alterations in regional left ventricular contractility with color-coded tissue doppler echocardiography: </w:t>
        </w:r>
        <w:r w:rsidR="00684445">
          <w:rPr>
            <w:rFonts w:eastAsia="Times New Roman"/>
            <w:color w:val="000000"/>
          </w:rPr>
          <w:t>C</w:t>
        </w:r>
        <w:r w:rsidR="00684445" w:rsidRPr="004712F3">
          <w:rPr>
            <w:rFonts w:eastAsia="Times New Roman"/>
            <w:color w:val="000000"/>
          </w:rPr>
          <w:t xml:space="preserve">omparison with </w:t>
        </w:r>
        <w:proofErr w:type="spellStart"/>
        <w:r w:rsidR="00684445" w:rsidRPr="004712F3">
          <w:rPr>
            <w:rFonts w:eastAsia="Times New Roman"/>
            <w:color w:val="000000"/>
          </w:rPr>
          <w:t>sonomicrometry</w:t>
        </w:r>
        <w:proofErr w:type="spellEnd"/>
        <w:r w:rsidR="00684445" w:rsidRPr="004712F3">
          <w:rPr>
            <w:rFonts w:eastAsia="Times New Roman"/>
            <w:color w:val="000000"/>
          </w:rPr>
          <w:t xml:space="preserve"> and pressure-volume relations.</w:t>
        </w:r>
        <w:r w:rsidR="004712F3" w:rsidRPr="004712F3">
          <w:rPr>
            <w:rFonts w:eastAsia="Times New Roman"/>
            <w:color w:val="000000"/>
          </w:rPr>
          <w:t xml:space="preserve"> </w:t>
        </w:r>
        <w:r w:rsidR="004712F3" w:rsidRPr="004712F3">
          <w:rPr>
            <w:rFonts w:eastAsia="Times New Roman"/>
            <w:i/>
            <w:iCs/>
            <w:color w:val="000000"/>
          </w:rPr>
          <w:t>Circulation.</w:t>
        </w:r>
        <w:r w:rsidR="004712F3" w:rsidRPr="004712F3">
          <w:rPr>
            <w:rFonts w:eastAsia="Times New Roman"/>
            <w:color w:val="000000"/>
          </w:rPr>
          <w:t xml:space="preserve"> </w:t>
        </w:r>
        <w:r w:rsidR="004712F3" w:rsidRPr="004712F3">
          <w:rPr>
            <w:rFonts w:eastAsia="Times New Roman"/>
            <w:b/>
            <w:bCs/>
            <w:color w:val="000000"/>
          </w:rPr>
          <w:t>95</w:t>
        </w:r>
        <w:r w:rsidR="004712F3" w:rsidRPr="004712F3">
          <w:rPr>
            <w:rFonts w:eastAsia="Times New Roman"/>
            <w:color w:val="000000"/>
          </w:rPr>
          <w:t xml:space="preserve"> (10), 2423-2433 (1997).</w:t>
        </w:r>
        <w:r w:rsidR="004712F3" w:rsidRPr="004712F3">
          <w:rPr>
            <w:rFonts w:eastAsia="Times New Roman"/>
            <w:color w:val="000000"/>
          </w:rPr>
          <w:br/>
          <w:t xml:space="preserve">23. </w:t>
        </w:r>
        <w:r w:rsidR="00F76B1B">
          <w:rPr>
            <w:rFonts w:eastAsia="Times New Roman"/>
            <w:color w:val="000000"/>
          </w:rPr>
          <w:tab/>
        </w:r>
        <w:r w:rsidR="004712F3" w:rsidRPr="004712F3">
          <w:rPr>
            <w:rFonts w:eastAsia="Times New Roman"/>
            <w:color w:val="000000"/>
          </w:rPr>
          <w:t>Pinsky, M.</w:t>
        </w:r>
        <w:r w:rsidR="00684445">
          <w:rPr>
            <w:rFonts w:eastAsia="Times New Roman"/>
            <w:color w:val="000000"/>
          </w:rPr>
          <w:t xml:space="preserve"> </w:t>
        </w:r>
        <w:r w:rsidR="004712F3" w:rsidRPr="004712F3">
          <w:rPr>
            <w:rFonts w:eastAsia="Times New Roman"/>
            <w:color w:val="000000"/>
          </w:rPr>
          <w:t xml:space="preserve">R. Dynamic right and left ventricular interactions in the pig. </w:t>
        </w:r>
        <w:r w:rsidR="004712F3" w:rsidRPr="004712F3">
          <w:rPr>
            <w:rFonts w:eastAsia="Times New Roman"/>
            <w:i/>
            <w:iCs/>
            <w:color w:val="000000"/>
          </w:rPr>
          <w:t>Experimental Physiology.</w:t>
        </w:r>
        <w:r w:rsidR="004712F3" w:rsidRPr="004712F3">
          <w:rPr>
            <w:rFonts w:eastAsia="Times New Roman"/>
            <w:color w:val="000000"/>
          </w:rPr>
          <w:t xml:space="preserve"> </w:t>
        </w:r>
        <w:r w:rsidR="004712F3" w:rsidRPr="004712F3">
          <w:rPr>
            <w:rFonts w:eastAsia="Times New Roman"/>
            <w:b/>
            <w:bCs/>
            <w:color w:val="000000"/>
          </w:rPr>
          <w:t>105</w:t>
        </w:r>
        <w:r w:rsidR="004712F3" w:rsidRPr="004712F3">
          <w:rPr>
            <w:rFonts w:eastAsia="Times New Roman"/>
            <w:color w:val="000000"/>
          </w:rPr>
          <w:t xml:space="preserve"> (8), 1293–1315 (2020).</w:t>
        </w:r>
        <w:r w:rsidR="004712F3" w:rsidRPr="004712F3">
          <w:rPr>
            <w:rFonts w:eastAsia="Times New Roman"/>
            <w:color w:val="000000"/>
          </w:rPr>
          <w:br/>
          <w:t xml:space="preserve">24. </w:t>
        </w:r>
        <w:r w:rsidR="00F76B1B">
          <w:rPr>
            <w:rFonts w:eastAsia="Times New Roman"/>
            <w:color w:val="000000"/>
          </w:rPr>
          <w:tab/>
        </w:r>
        <w:r w:rsidR="004712F3" w:rsidRPr="004712F3">
          <w:rPr>
            <w:rFonts w:eastAsia="Times New Roman"/>
            <w:color w:val="000000"/>
          </w:rPr>
          <w:t>Mitchell, J.</w:t>
        </w:r>
        <w:r w:rsidR="00684445">
          <w:rPr>
            <w:rFonts w:eastAsia="Times New Roman"/>
            <w:color w:val="000000"/>
          </w:rPr>
          <w:t xml:space="preserve"> </w:t>
        </w:r>
        <w:r w:rsidR="004712F3" w:rsidRPr="004712F3">
          <w:rPr>
            <w:rFonts w:eastAsia="Times New Roman"/>
            <w:color w:val="000000"/>
          </w:rPr>
          <w:t>R.</w:t>
        </w:r>
        <w:r w:rsidR="00684445">
          <w:rPr>
            <w:rFonts w:eastAsia="Times New Roman"/>
            <w:color w:val="000000"/>
          </w:rPr>
          <w:t xml:space="preserve"> et al</w:t>
        </w:r>
        <w:r w:rsidR="004712F3" w:rsidRPr="004712F3">
          <w:rPr>
            <w:rFonts w:eastAsia="Times New Roman"/>
            <w:color w:val="000000"/>
          </w:rPr>
          <w:t xml:space="preserve">. RV filling modulates LV function by direct ventricular interaction during mechanical ventilation. </w:t>
        </w:r>
        <w:r w:rsidR="004712F3" w:rsidRPr="004712F3">
          <w:rPr>
            <w:rFonts w:eastAsia="Times New Roman"/>
            <w:i/>
            <w:iCs/>
            <w:color w:val="000000"/>
          </w:rPr>
          <w:t>American Journal of Physiology-Heart and Circulatory Physiology.</w:t>
        </w:r>
        <w:r w:rsidR="004712F3" w:rsidRPr="004712F3">
          <w:rPr>
            <w:rFonts w:eastAsia="Times New Roman"/>
            <w:color w:val="000000"/>
          </w:rPr>
          <w:t xml:space="preserve"> 289 (2), H549–H557 (2005).</w:t>
        </w:r>
        <w:r w:rsidR="004712F3" w:rsidRPr="004712F3">
          <w:rPr>
            <w:rFonts w:eastAsia="Times New Roman"/>
            <w:color w:val="000000"/>
          </w:rPr>
          <w:br/>
          <w:t xml:space="preserve">25. </w:t>
        </w:r>
        <w:r w:rsidR="00F76B1B">
          <w:rPr>
            <w:rFonts w:eastAsia="Times New Roman"/>
            <w:color w:val="000000"/>
          </w:rPr>
          <w:tab/>
        </w:r>
        <w:r w:rsidR="004712F3" w:rsidRPr="004712F3">
          <w:rPr>
            <w:rFonts w:eastAsia="Times New Roman"/>
            <w:color w:val="000000"/>
          </w:rPr>
          <w:t>Larson, E.</w:t>
        </w:r>
        <w:r w:rsidR="00684445">
          <w:rPr>
            <w:rFonts w:eastAsia="Times New Roman"/>
            <w:color w:val="000000"/>
          </w:rPr>
          <w:t xml:space="preserve"> </w:t>
        </w:r>
        <w:r w:rsidR="004712F3" w:rsidRPr="004712F3">
          <w:rPr>
            <w:rFonts w:eastAsia="Times New Roman"/>
            <w:color w:val="000000"/>
          </w:rPr>
          <w:t>R., Feldman, M.</w:t>
        </w:r>
        <w:r w:rsidR="00684445">
          <w:rPr>
            <w:rFonts w:eastAsia="Times New Roman"/>
            <w:color w:val="000000"/>
          </w:rPr>
          <w:t xml:space="preserve"> </w:t>
        </w:r>
        <w:r w:rsidR="004712F3" w:rsidRPr="004712F3">
          <w:rPr>
            <w:rFonts w:eastAsia="Times New Roman"/>
            <w:color w:val="000000"/>
          </w:rPr>
          <w:t>D., Valvano, J.</w:t>
        </w:r>
        <w:r w:rsidR="00684445">
          <w:rPr>
            <w:rFonts w:eastAsia="Times New Roman"/>
            <w:color w:val="000000"/>
          </w:rPr>
          <w:t xml:space="preserve"> </w:t>
        </w:r>
        <w:r w:rsidR="004712F3" w:rsidRPr="004712F3">
          <w:rPr>
            <w:rFonts w:eastAsia="Times New Roman"/>
            <w:color w:val="000000"/>
          </w:rPr>
          <w:t>W., Pearce, J.</w:t>
        </w:r>
        <w:r w:rsidR="00684445">
          <w:rPr>
            <w:rFonts w:eastAsia="Times New Roman"/>
            <w:color w:val="000000"/>
          </w:rPr>
          <w:t xml:space="preserve"> </w:t>
        </w:r>
        <w:r w:rsidR="004712F3" w:rsidRPr="004712F3">
          <w:rPr>
            <w:rFonts w:eastAsia="Times New Roman"/>
            <w:color w:val="000000"/>
          </w:rPr>
          <w:t>A. Analysis</w:t>
        </w:r>
        <w:r w:rsidR="00684445" w:rsidRPr="004712F3">
          <w:rPr>
            <w:rFonts w:eastAsia="Times New Roman"/>
            <w:color w:val="000000"/>
          </w:rPr>
          <w:t xml:space="preserve"> of the spatial sensitivity of conductance/admittance catheter ventricular volume esti</w:t>
        </w:r>
        <w:r w:rsidR="004712F3" w:rsidRPr="004712F3">
          <w:rPr>
            <w:rFonts w:eastAsia="Times New Roman"/>
            <w:color w:val="000000"/>
          </w:rPr>
          <w:t xml:space="preserve">mation. </w:t>
        </w:r>
        <w:r w:rsidR="004712F3" w:rsidRPr="004712F3">
          <w:rPr>
            <w:rFonts w:eastAsia="Times New Roman"/>
            <w:i/>
            <w:iCs/>
            <w:color w:val="000000"/>
          </w:rPr>
          <w:t>IEEE Transactions on Biomedical Engineering</w:t>
        </w:r>
        <w:r w:rsidR="004712F3" w:rsidRPr="004712F3">
          <w:rPr>
            <w:rFonts w:eastAsia="Times New Roman"/>
            <w:color w:val="000000"/>
          </w:rPr>
          <w:t xml:space="preserve">. </w:t>
        </w:r>
        <w:r w:rsidR="004712F3" w:rsidRPr="004712F3">
          <w:rPr>
            <w:rFonts w:eastAsia="Times New Roman"/>
            <w:b/>
            <w:bCs/>
            <w:color w:val="000000"/>
          </w:rPr>
          <w:t>60</w:t>
        </w:r>
        <w:r w:rsidR="004712F3" w:rsidRPr="004712F3">
          <w:rPr>
            <w:rFonts w:eastAsia="Times New Roman"/>
            <w:color w:val="000000"/>
          </w:rPr>
          <w:t xml:space="preserve"> (8), 2316–2324 (2013).</w:t>
        </w:r>
        <w:r w:rsidR="004712F3" w:rsidRPr="004712F3">
          <w:rPr>
            <w:rFonts w:eastAsia="Times New Roman"/>
            <w:color w:val="000000"/>
          </w:rPr>
          <w:br/>
          <w:t xml:space="preserve">26. </w:t>
        </w:r>
        <w:r w:rsidR="00F76B1B">
          <w:rPr>
            <w:rFonts w:eastAsia="Times New Roman"/>
            <w:color w:val="000000"/>
          </w:rPr>
          <w:tab/>
        </w:r>
        <w:proofErr w:type="spellStart"/>
        <w:r w:rsidR="004712F3" w:rsidRPr="004712F3">
          <w:rPr>
            <w:rFonts w:eastAsia="Times New Roman"/>
            <w:color w:val="000000"/>
          </w:rPr>
          <w:t>Hout</w:t>
        </w:r>
        <w:proofErr w:type="spellEnd"/>
        <w:r w:rsidR="004712F3" w:rsidRPr="004712F3">
          <w:rPr>
            <w:rFonts w:eastAsia="Times New Roman"/>
            <w:color w:val="000000"/>
          </w:rPr>
          <w:t>, G.</w:t>
        </w:r>
        <w:r w:rsidR="00684445">
          <w:rPr>
            <w:rFonts w:eastAsia="Times New Roman"/>
            <w:color w:val="000000"/>
          </w:rPr>
          <w:t xml:space="preserve"> </w:t>
        </w:r>
        <w:r w:rsidR="004712F3" w:rsidRPr="004712F3">
          <w:rPr>
            <w:rFonts w:eastAsia="Times New Roman"/>
            <w:color w:val="000000"/>
          </w:rPr>
          <w:t>P.</w:t>
        </w:r>
        <w:r w:rsidR="00684445">
          <w:rPr>
            <w:rFonts w:eastAsia="Times New Roman"/>
            <w:color w:val="000000"/>
          </w:rPr>
          <w:t xml:space="preserve"> </w:t>
        </w:r>
        <w:r w:rsidR="004712F3" w:rsidRPr="004712F3">
          <w:rPr>
            <w:rFonts w:eastAsia="Times New Roman"/>
            <w:color w:val="000000"/>
          </w:rPr>
          <w:t xml:space="preserve">J. et al. Admittance‐based pressure–volume loops versus gold standard cardiac magnetic resonance imaging in a porcine model of myocardial infarction. </w:t>
        </w:r>
        <w:r w:rsidR="004712F3" w:rsidRPr="004712F3">
          <w:rPr>
            <w:rFonts w:eastAsia="Times New Roman"/>
            <w:i/>
            <w:iCs/>
            <w:color w:val="000000"/>
          </w:rPr>
          <w:t>Physiological Reports.</w:t>
        </w:r>
        <w:r w:rsidR="004712F3" w:rsidRPr="004712F3">
          <w:rPr>
            <w:rFonts w:eastAsia="Times New Roman"/>
            <w:color w:val="000000"/>
          </w:rPr>
          <w:t xml:space="preserve"> </w:t>
        </w:r>
        <w:r w:rsidR="004712F3" w:rsidRPr="004712F3">
          <w:rPr>
            <w:rFonts w:eastAsia="Times New Roman"/>
            <w:b/>
            <w:bCs/>
            <w:color w:val="000000"/>
          </w:rPr>
          <w:t>2</w:t>
        </w:r>
        <w:r w:rsidR="004712F3" w:rsidRPr="004712F3">
          <w:rPr>
            <w:rFonts w:eastAsia="Times New Roman"/>
            <w:color w:val="000000"/>
          </w:rPr>
          <w:t xml:space="preserve"> (4), e00287 (2014).</w:t>
        </w:r>
        <w:r w:rsidR="004712F3" w:rsidRPr="004712F3">
          <w:rPr>
            <w:rFonts w:eastAsia="Times New Roman"/>
            <w:color w:val="000000"/>
          </w:rPr>
          <w:br/>
          <w:t xml:space="preserve">27. </w:t>
        </w:r>
        <w:r w:rsidR="00F76B1B">
          <w:rPr>
            <w:rFonts w:eastAsia="Times New Roman"/>
            <w:color w:val="000000"/>
          </w:rPr>
          <w:tab/>
        </w:r>
        <w:r w:rsidR="004712F3" w:rsidRPr="004712F3">
          <w:rPr>
            <w:rFonts w:eastAsia="Times New Roman"/>
            <w:color w:val="000000"/>
          </w:rPr>
          <w:t>Baker, A.</w:t>
        </w:r>
        <w:r w:rsidR="00684445">
          <w:rPr>
            <w:rFonts w:eastAsia="Times New Roman"/>
            <w:color w:val="000000"/>
          </w:rPr>
          <w:t xml:space="preserve"> </w:t>
        </w:r>
        <w:r w:rsidR="004712F3" w:rsidRPr="004712F3">
          <w:rPr>
            <w:rFonts w:eastAsia="Times New Roman"/>
            <w:color w:val="000000"/>
          </w:rPr>
          <w:t>E., Dani, R., Smith, E.</w:t>
        </w:r>
        <w:r w:rsidR="00684445">
          <w:rPr>
            <w:rFonts w:eastAsia="Times New Roman"/>
            <w:color w:val="000000"/>
          </w:rPr>
          <w:t xml:space="preserve"> </w:t>
        </w:r>
        <w:r w:rsidR="004712F3" w:rsidRPr="004712F3">
          <w:rPr>
            <w:rFonts w:eastAsia="Times New Roman"/>
            <w:color w:val="000000"/>
          </w:rPr>
          <w:t xml:space="preserve">R., </w:t>
        </w:r>
        <w:proofErr w:type="spellStart"/>
        <w:r w:rsidR="004712F3" w:rsidRPr="004712F3">
          <w:rPr>
            <w:rFonts w:eastAsia="Times New Roman"/>
            <w:color w:val="000000"/>
          </w:rPr>
          <w:t>Tyberg</w:t>
        </w:r>
        <w:proofErr w:type="spellEnd"/>
        <w:r w:rsidR="004712F3" w:rsidRPr="004712F3">
          <w:rPr>
            <w:rFonts w:eastAsia="Times New Roman"/>
            <w:color w:val="000000"/>
          </w:rPr>
          <w:t>, J.</w:t>
        </w:r>
        <w:r w:rsidR="00684445">
          <w:rPr>
            <w:rFonts w:eastAsia="Times New Roman"/>
            <w:color w:val="000000"/>
          </w:rPr>
          <w:t xml:space="preserve"> </w:t>
        </w:r>
        <w:r w:rsidR="004712F3" w:rsidRPr="004712F3">
          <w:rPr>
            <w:rFonts w:eastAsia="Times New Roman"/>
            <w:color w:val="000000"/>
          </w:rPr>
          <w:t xml:space="preserve">V., </w:t>
        </w:r>
        <w:proofErr w:type="spellStart"/>
        <w:r w:rsidR="004712F3" w:rsidRPr="004712F3">
          <w:rPr>
            <w:rFonts w:eastAsia="Times New Roman"/>
            <w:color w:val="000000"/>
          </w:rPr>
          <w:t>Belenkie</w:t>
        </w:r>
        <w:proofErr w:type="spellEnd"/>
        <w:r w:rsidR="004712F3" w:rsidRPr="004712F3">
          <w:rPr>
            <w:rFonts w:eastAsia="Times New Roman"/>
            <w:color w:val="000000"/>
          </w:rPr>
          <w:t xml:space="preserve">, I. Quantitative assessment of independent contributions of pericardium and septum to direct ventricular interaction. </w:t>
        </w:r>
        <w:r w:rsidR="004712F3" w:rsidRPr="004712F3">
          <w:rPr>
            <w:rFonts w:eastAsia="Times New Roman"/>
            <w:i/>
            <w:iCs/>
            <w:color w:val="000000"/>
          </w:rPr>
          <w:t>American Journal of Physiology-Heart and Circulatory Physiology.</w:t>
        </w:r>
        <w:r w:rsidR="004712F3" w:rsidRPr="004712F3">
          <w:rPr>
            <w:rFonts w:eastAsia="Times New Roman"/>
            <w:color w:val="000000"/>
          </w:rPr>
          <w:t xml:space="preserve"> </w:t>
        </w:r>
        <w:r w:rsidR="004712F3" w:rsidRPr="004712F3">
          <w:rPr>
            <w:rFonts w:eastAsia="Times New Roman"/>
            <w:b/>
            <w:bCs/>
            <w:color w:val="000000"/>
          </w:rPr>
          <w:t>275</w:t>
        </w:r>
        <w:r w:rsidR="004712F3" w:rsidRPr="004712F3">
          <w:rPr>
            <w:rFonts w:eastAsia="Times New Roman"/>
            <w:color w:val="000000"/>
          </w:rPr>
          <w:t xml:space="preserve"> (2), H476–H483 (1998).</w:t>
        </w:r>
        <w:r w:rsidR="004712F3" w:rsidRPr="004712F3">
          <w:rPr>
            <w:rFonts w:eastAsia="Times New Roman"/>
            <w:color w:val="000000"/>
          </w:rPr>
          <w:br/>
          <w:t xml:space="preserve">28. </w:t>
        </w:r>
        <w:r w:rsidR="00F76B1B">
          <w:rPr>
            <w:rFonts w:eastAsia="Times New Roman"/>
            <w:color w:val="000000"/>
          </w:rPr>
          <w:tab/>
        </w:r>
        <w:r w:rsidR="004712F3" w:rsidRPr="004712F3">
          <w:rPr>
            <w:rFonts w:eastAsia="Times New Roman"/>
            <w:color w:val="000000"/>
          </w:rPr>
          <w:t xml:space="preserve">Sanz, J., Sánchez-Quintana, D., </w:t>
        </w:r>
        <w:proofErr w:type="spellStart"/>
        <w:r w:rsidR="004712F3" w:rsidRPr="004712F3">
          <w:rPr>
            <w:rFonts w:eastAsia="Times New Roman"/>
            <w:color w:val="000000"/>
          </w:rPr>
          <w:t>Bossone</w:t>
        </w:r>
        <w:proofErr w:type="spellEnd"/>
        <w:r w:rsidR="004712F3" w:rsidRPr="004712F3">
          <w:rPr>
            <w:rFonts w:eastAsia="Times New Roman"/>
            <w:color w:val="000000"/>
          </w:rPr>
          <w:t xml:space="preserve">, E., </w:t>
        </w:r>
        <w:proofErr w:type="spellStart"/>
        <w:r w:rsidR="004712F3" w:rsidRPr="004712F3">
          <w:rPr>
            <w:rFonts w:eastAsia="Times New Roman"/>
            <w:color w:val="000000"/>
          </w:rPr>
          <w:t>Bogaard</w:t>
        </w:r>
        <w:proofErr w:type="spellEnd"/>
        <w:r w:rsidR="004712F3" w:rsidRPr="004712F3">
          <w:rPr>
            <w:rFonts w:eastAsia="Times New Roman"/>
            <w:color w:val="000000"/>
          </w:rPr>
          <w:t>, H.</w:t>
        </w:r>
        <w:r w:rsidR="00684445">
          <w:rPr>
            <w:rFonts w:eastAsia="Times New Roman"/>
            <w:color w:val="000000"/>
          </w:rPr>
          <w:t xml:space="preserve"> </w:t>
        </w:r>
        <w:r w:rsidR="004712F3" w:rsidRPr="004712F3">
          <w:rPr>
            <w:rFonts w:eastAsia="Times New Roman"/>
            <w:color w:val="000000"/>
          </w:rPr>
          <w:t xml:space="preserve">J., </w:t>
        </w:r>
        <w:proofErr w:type="spellStart"/>
        <w:r w:rsidR="004712F3" w:rsidRPr="004712F3">
          <w:rPr>
            <w:rFonts w:eastAsia="Times New Roman"/>
            <w:color w:val="000000"/>
          </w:rPr>
          <w:t>Naeije</w:t>
        </w:r>
        <w:proofErr w:type="spellEnd"/>
        <w:r w:rsidR="004712F3" w:rsidRPr="004712F3">
          <w:rPr>
            <w:rFonts w:eastAsia="Times New Roman"/>
            <w:color w:val="000000"/>
          </w:rPr>
          <w:t xml:space="preserve">, R. Anatomy, </w:t>
        </w:r>
        <w:r w:rsidR="00684445" w:rsidRPr="004712F3">
          <w:rPr>
            <w:rFonts w:eastAsia="Times New Roman"/>
            <w:color w:val="000000"/>
          </w:rPr>
          <w:t>function, and dysfunction of the right ventr</w:t>
        </w:r>
        <w:r w:rsidR="004712F3" w:rsidRPr="004712F3">
          <w:rPr>
            <w:rFonts w:eastAsia="Times New Roman"/>
            <w:color w:val="000000"/>
          </w:rPr>
          <w:t xml:space="preserve">icle. </w:t>
        </w:r>
        <w:r w:rsidR="004712F3" w:rsidRPr="004712F3">
          <w:rPr>
            <w:rFonts w:eastAsia="Times New Roman"/>
            <w:i/>
            <w:iCs/>
            <w:color w:val="000000"/>
          </w:rPr>
          <w:t>Journal of the American College of Cardiology.</w:t>
        </w:r>
        <w:r w:rsidR="004712F3" w:rsidRPr="004712F3">
          <w:rPr>
            <w:rFonts w:eastAsia="Times New Roman"/>
            <w:color w:val="000000"/>
          </w:rPr>
          <w:t xml:space="preserve"> </w:t>
        </w:r>
        <w:r w:rsidR="004712F3" w:rsidRPr="004712F3">
          <w:rPr>
            <w:rFonts w:eastAsia="Times New Roman"/>
            <w:b/>
            <w:bCs/>
            <w:color w:val="000000"/>
          </w:rPr>
          <w:t>73</w:t>
        </w:r>
        <w:r w:rsidR="004712F3" w:rsidRPr="004712F3">
          <w:rPr>
            <w:rFonts w:eastAsia="Times New Roman"/>
            <w:color w:val="000000"/>
          </w:rPr>
          <w:t xml:space="preserve"> (12), 1463–1482 (2019).</w:t>
        </w:r>
        <w:r w:rsidR="004712F3" w:rsidRPr="004712F3">
          <w:rPr>
            <w:rFonts w:eastAsia="Times New Roman"/>
            <w:color w:val="000000"/>
          </w:rPr>
          <w:br/>
          <w:t xml:space="preserve">29. </w:t>
        </w:r>
        <w:r w:rsidR="00F76B1B">
          <w:rPr>
            <w:rFonts w:eastAsia="Times New Roman"/>
            <w:color w:val="000000"/>
          </w:rPr>
          <w:tab/>
        </w:r>
        <w:proofErr w:type="spellStart"/>
        <w:r w:rsidR="004712F3" w:rsidRPr="004712F3">
          <w:rPr>
            <w:rFonts w:eastAsia="Times New Roman"/>
            <w:color w:val="000000"/>
          </w:rPr>
          <w:t>Gavazzoni</w:t>
        </w:r>
        <w:proofErr w:type="spellEnd"/>
        <w:r w:rsidR="004712F3" w:rsidRPr="004712F3">
          <w:rPr>
            <w:rFonts w:eastAsia="Times New Roman"/>
            <w:color w:val="000000"/>
          </w:rPr>
          <w:t xml:space="preserve">, M. et al. Prognostic value of right ventricular free wall longitudinal strain in a large cohort of outpatients with left-side heart disease. </w:t>
        </w:r>
        <w:r w:rsidR="004712F3" w:rsidRPr="004712F3">
          <w:rPr>
            <w:rFonts w:eastAsia="Times New Roman"/>
            <w:i/>
            <w:iCs/>
            <w:color w:val="000000"/>
          </w:rPr>
          <w:t>European Heart Journal: Cardiovascular Imaging</w:t>
        </w:r>
        <w:r w:rsidR="004712F3" w:rsidRPr="004712F3">
          <w:rPr>
            <w:rFonts w:eastAsia="Times New Roman"/>
            <w:color w:val="000000"/>
          </w:rPr>
          <w:t xml:space="preserve">. </w:t>
        </w:r>
        <w:r w:rsidR="004712F3" w:rsidRPr="004712F3">
          <w:rPr>
            <w:rFonts w:eastAsia="Times New Roman"/>
            <w:b/>
            <w:bCs/>
            <w:color w:val="000000"/>
          </w:rPr>
          <w:t>21</w:t>
        </w:r>
        <w:r w:rsidR="004712F3" w:rsidRPr="004712F3">
          <w:rPr>
            <w:rFonts w:eastAsia="Times New Roman"/>
            <w:color w:val="000000"/>
          </w:rPr>
          <w:t xml:space="preserve"> (9), 1013–1021 (2019).</w:t>
        </w:r>
        <w:r w:rsidR="004712F3" w:rsidRPr="004712F3">
          <w:rPr>
            <w:rFonts w:eastAsia="Times New Roman"/>
            <w:color w:val="000000"/>
          </w:rPr>
          <w:br/>
        </w:r>
        <w:r w:rsidR="004712F3" w:rsidRPr="004712F3">
          <w:rPr>
            <w:rFonts w:eastAsia="Times New Roman"/>
            <w:color w:val="000000"/>
          </w:rPr>
          <w:lastRenderedPageBreak/>
          <w:t xml:space="preserve">30. </w:t>
        </w:r>
        <w:r w:rsidR="00F76B1B">
          <w:rPr>
            <w:rFonts w:eastAsia="Times New Roman"/>
            <w:color w:val="000000"/>
          </w:rPr>
          <w:tab/>
        </w:r>
        <w:r w:rsidR="004712F3" w:rsidRPr="004712F3">
          <w:rPr>
            <w:rFonts w:eastAsia="Times New Roman"/>
            <w:color w:val="000000"/>
          </w:rPr>
          <w:t>Berglund, F., Piña, P., Herrera, C.</w:t>
        </w:r>
        <w:r w:rsidR="00684445">
          <w:rPr>
            <w:rFonts w:eastAsia="Times New Roman"/>
            <w:color w:val="000000"/>
          </w:rPr>
          <w:t xml:space="preserve"> </w:t>
        </w:r>
        <w:r w:rsidR="004712F3" w:rsidRPr="004712F3">
          <w:rPr>
            <w:rFonts w:eastAsia="Times New Roman"/>
            <w:color w:val="000000"/>
          </w:rPr>
          <w:t xml:space="preserve">J. Right ventricle in heart failure with preserved ejection fraction. </w:t>
        </w:r>
        <w:r w:rsidR="004712F3" w:rsidRPr="004712F3">
          <w:rPr>
            <w:rFonts w:eastAsia="Times New Roman"/>
            <w:i/>
            <w:iCs/>
            <w:color w:val="000000"/>
            <w:lang w:val="da-DK"/>
          </w:rPr>
          <w:t>Heart.</w:t>
        </w:r>
        <w:r w:rsidR="004712F3" w:rsidRPr="004712F3">
          <w:rPr>
            <w:rFonts w:eastAsia="Times New Roman"/>
            <w:color w:val="000000"/>
            <w:lang w:val="da-DK"/>
          </w:rPr>
          <w:t xml:space="preserve"> </w:t>
        </w:r>
        <w:r w:rsidR="004712F3" w:rsidRPr="004712F3">
          <w:rPr>
            <w:rFonts w:eastAsia="Times New Roman"/>
            <w:b/>
            <w:bCs/>
            <w:color w:val="000000"/>
            <w:lang w:val="da-DK"/>
          </w:rPr>
          <w:t>106</w:t>
        </w:r>
        <w:r w:rsidR="004712F3" w:rsidRPr="004712F3">
          <w:rPr>
            <w:rFonts w:eastAsia="Times New Roman"/>
            <w:color w:val="000000"/>
            <w:lang w:val="da-DK"/>
          </w:rPr>
          <w:t xml:space="preserve"> (23), 1798-1804 (2020).</w:t>
        </w:r>
      </w:hyperlink>
    </w:p>
    <w:p w14:paraId="3A1A792F" w14:textId="77777777" w:rsidR="004712F3" w:rsidRDefault="004712F3" w:rsidP="00E15CE5">
      <w:pPr>
        <w:jc w:val="left"/>
        <w:rPr>
          <w:b/>
          <w:color w:val="000000"/>
        </w:rPr>
      </w:pPr>
    </w:p>
    <w:sectPr w:rsidR="004712F3" w:rsidSect="00C46F5F">
      <w:headerReference w:type="even" r:id="rId30"/>
      <w:headerReference w:type="default" r:id="rId31"/>
      <w:footerReference w:type="even" r:id="rId32"/>
      <w:headerReference w:type="first" r:id="rId3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6DC02" w14:textId="77777777" w:rsidR="004966FD" w:rsidRDefault="004966FD">
      <w:r>
        <w:separator/>
      </w:r>
    </w:p>
  </w:endnote>
  <w:endnote w:type="continuationSeparator" w:id="0">
    <w:p w14:paraId="6E9DB0D7" w14:textId="77777777" w:rsidR="004966FD" w:rsidRDefault="0049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0" w14:textId="77777777" w:rsidR="00F76B1B" w:rsidRDefault="00F76B1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9EF2" w14:textId="77777777" w:rsidR="004966FD" w:rsidRDefault="004966FD">
      <w:r>
        <w:separator/>
      </w:r>
    </w:p>
  </w:footnote>
  <w:footnote w:type="continuationSeparator" w:id="0">
    <w:p w14:paraId="4E3BA599" w14:textId="77777777" w:rsidR="004966FD" w:rsidRDefault="00496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E" w14:textId="77777777" w:rsidR="00F76B1B" w:rsidRDefault="00F76B1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D" w14:textId="77777777" w:rsidR="00F76B1B" w:rsidRDefault="00F76B1B">
    <w:pPr>
      <w:pBdr>
        <w:top w:val="nil"/>
        <w:left w:val="nil"/>
        <w:bottom w:val="nil"/>
        <w:right w:val="nil"/>
        <w:between w:val="nil"/>
      </w:pBdr>
      <w:tabs>
        <w:tab w:val="center" w:pos="4680"/>
        <w:tab w:val="right" w:pos="9360"/>
        <w:tab w:val="left" w:pos="5724"/>
      </w:tabs>
      <w:rPr>
        <w:b/>
        <w:color w:val="1F497D"/>
        <w:sz w:val="28"/>
        <w:szCs w:val="28"/>
      </w:rPr>
    </w:pPr>
    <w:bookmarkStart w:id="4" w:name="_1fob9te" w:colFirst="0" w:colLast="0"/>
    <w:bookmarkEnd w:id="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F" w14:textId="77777777" w:rsidR="00F76B1B" w:rsidRDefault="00F76B1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65AE7"/>
    <w:multiLevelType w:val="multilevel"/>
    <w:tmpl w:val="43E63DC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107745A7"/>
    <w:multiLevelType w:val="multilevel"/>
    <w:tmpl w:val="CD96951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BA463A6"/>
    <w:multiLevelType w:val="multilevel"/>
    <w:tmpl w:val="229060B2"/>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E832339"/>
    <w:multiLevelType w:val="multilevel"/>
    <w:tmpl w:val="04CA2664"/>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F917D5E"/>
    <w:multiLevelType w:val="multilevel"/>
    <w:tmpl w:val="CA36F93E"/>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D8"/>
    <w:rsid w:val="000250AC"/>
    <w:rsid w:val="00045010"/>
    <w:rsid w:val="000513D8"/>
    <w:rsid w:val="00067C8A"/>
    <w:rsid w:val="00082DE1"/>
    <w:rsid w:val="00083186"/>
    <w:rsid w:val="00091A4F"/>
    <w:rsid w:val="00091B88"/>
    <w:rsid w:val="000F2271"/>
    <w:rsid w:val="000F7C47"/>
    <w:rsid w:val="001216AA"/>
    <w:rsid w:val="0014625F"/>
    <w:rsid w:val="0015668D"/>
    <w:rsid w:val="001815A5"/>
    <w:rsid w:val="00191D7C"/>
    <w:rsid w:val="00193D8C"/>
    <w:rsid w:val="001A4ABB"/>
    <w:rsid w:val="001A63B8"/>
    <w:rsid w:val="00227546"/>
    <w:rsid w:val="0029483B"/>
    <w:rsid w:val="002952D2"/>
    <w:rsid w:val="002A05B2"/>
    <w:rsid w:val="002C1AD8"/>
    <w:rsid w:val="0030470F"/>
    <w:rsid w:val="00312597"/>
    <w:rsid w:val="003330E5"/>
    <w:rsid w:val="0035696D"/>
    <w:rsid w:val="00370D69"/>
    <w:rsid w:val="003B5425"/>
    <w:rsid w:val="003B5956"/>
    <w:rsid w:val="003D562D"/>
    <w:rsid w:val="003F53C1"/>
    <w:rsid w:val="004153F1"/>
    <w:rsid w:val="00417219"/>
    <w:rsid w:val="004301D9"/>
    <w:rsid w:val="00443920"/>
    <w:rsid w:val="004712F3"/>
    <w:rsid w:val="00475450"/>
    <w:rsid w:val="004966FD"/>
    <w:rsid w:val="004D5686"/>
    <w:rsid w:val="00556D32"/>
    <w:rsid w:val="005A0B9D"/>
    <w:rsid w:val="005A67E2"/>
    <w:rsid w:val="005C306D"/>
    <w:rsid w:val="005D48DE"/>
    <w:rsid w:val="00616324"/>
    <w:rsid w:val="0067233B"/>
    <w:rsid w:val="00684445"/>
    <w:rsid w:val="006D3857"/>
    <w:rsid w:val="00723DE3"/>
    <w:rsid w:val="00737728"/>
    <w:rsid w:val="0077607A"/>
    <w:rsid w:val="007B3819"/>
    <w:rsid w:val="007B7379"/>
    <w:rsid w:val="007E0032"/>
    <w:rsid w:val="008130D0"/>
    <w:rsid w:val="008139AA"/>
    <w:rsid w:val="00831AAB"/>
    <w:rsid w:val="008468C2"/>
    <w:rsid w:val="0085782B"/>
    <w:rsid w:val="00866A78"/>
    <w:rsid w:val="00897592"/>
    <w:rsid w:val="008C0AA8"/>
    <w:rsid w:val="008E4E59"/>
    <w:rsid w:val="0090109D"/>
    <w:rsid w:val="00910890"/>
    <w:rsid w:val="0095323B"/>
    <w:rsid w:val="00956BDD"/>
    <w:rsid w:val="00993C0C"/>
    <w:rsid w:val="009E506E"/>
    <w:rsid w:val="00A120E0"/>
    <w:rsid w:val="00A27F13"/>
    <w:rsid w:val="00AF037B"/>
    <w:rsid w:val="00B13CB2"/>
    <w:rsid w:val="00B553A8"/>
    <w:rsid w:val="00B8723A"/>
    <w:rsid w:val="00B94A21"/>
    <w:rsid w:val="00BD1CCD"/>
    <w:rsid w:val="00BF06A6"/>
    <w:rsid w:val="00C01530"/>
    <w:rsid w:val="00C0388A"/>
    <w:rsid w:val="00C06B65"/>
    <w:rsid w:val="00C46F5F"/>
    <w:rsid w:val="00C62820"/>
    <w:rsid w:val="00C7721C"/>
    <w:rsid w:val="00C93DF4"/>
    <w:rsid w:val="00CA607A"/>
    <w:rsid w:val="00CD1694"/>
    <w:rsid w:val="00CE14A4"/>
    <w:rsid w:val="00D1590B"/>
    <w:rsid w:val="00D82C92"/>
    <w:rsid w:val="00D8392A"/>
    <w:rsid w:val="00DE4453"/>
    <w:rsid w:val="00DE6920"/>
    <w:rsid w:val="00DF7886"/>
    <w:rsid w:val="00E12344"/>
    <w:rsid w:val="00E15CE5"/>
    <w:rsid w:val="00E24E0C"/>
    <w:rsid w:val="00E27C4F"/>
    <w:rsid w:val="00E51249"/>
    <w:rsid w:val="00E55CBC"/>
    <w:rsid w:val="00E73EE9"/>
    <w:rsid w:val="00E742C3"/>
    <w:rsid w:val="00E8341D"/>
    <w:rsid w:val="00EF12FB"/>
    <w:rsid w:val="00EF42E7"/>
    <w:rsid w:val="00F76B1B"/>
    <w:rsid w:val="00FD18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712F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12F3"/>
    <w:rPr>
      <w:rFonts w:ascii="Times New Roman" w:hAnsi="Times New Roman" w:cs="Times New Roman"/>
      <w:sz w:val="18"/>
      <w:szCs w:val="18"/>
    </w:rPr>
  </w:style>
  <w:style w:type="paragraph" w:styleId="NormalWeb">
    <w:name w:val="Normal (Web)"/>
    <w:basedOn w:val="Normal"/>
    <w:uiPriority w:val="99"/>
    <w:semiHidden/>
    <w:unhideWhenUsed/>
    <w:rsid w:val="004712F3"/>
    <w:pPr>
      <w:widowControl/>
      <w:spacing w:before="100" w:beforeAutospacing="1" w:after="100" w:afterAutospacing="1"/>
      <w:jc w:val="left"/>
    </w:pPr>
    <w:rPr>
      <w:rFonts w:ascii="Times New Roman" w:eastAsia="Times New Roman" w:hAnsi="Times New Roman" w:cs="Times New Roman"/>
      <w:lang w:val="da-DK"/>
    </w:rPr>
  </w:style>
  <w:style w:type="character" w:styleId="Hyperlink">
    <w:name w:val="Hyperlink"/>
    <w:basedOn w:val="DefaultParagraphFont"/>
    <w:uiPriority w:val="99"/>
    <w:semiHidden/>
    <w:unhideWhenUsed/>
    <w:rsid w:val="004712F3"/>
    <w:rPr>
      <w:color w:val="0000FF"/>
      <w:u w:val="single"/>
    </w:rPr>
  </w:style>
  <w:style w:type="character" w:styleId="LineNumber">
    <w:name w:val="line number"/>
    <w:basedOn w:val="DefaultParagraphFont"/>
    <w:uiPriority w:val="99"/>
    <w:semiHidden/>
    <w:unhideWhenUsed/>
    <w:rsid w:val="00C46F5F"/>
  </w:style>
  <w:style w:type="paragraph" w:styleId="ListParagraph">
    <w:name w:val="List Paragraph"/>
    <w:basedOn w:val="Normal"/>
    <w:uiPriority w:val="34"/>
    <w:qFormat/>
    <w:rsid w:val="003D562D"/>
    <w:pPr>
      <w:ind w:left="720"/>
      <w:contextualSpacing/>
    </w:pPr>
  </w:style>
  <w:style w:type="character" w:styleId="CommentReference">
    <w:name w:val="annotation reference"/>
    <w:basedOn w:val="DefaultParagraphFont"/>
    <w:uiPriority w:val="99"/>
    <w:semiHidden/>
    <w:unhideWhenUsed/>
    <w:rsid w:val="00CE14A4"/>
    <w:rPr>
      <w:sz w:val="16"/>
      <w:szCs w:val="16"/>
    </w:rPr>
  </w:style>
  <w:style w:type="paragraph" w:styleId="CommentText">
    <w:name w:val="annotation text"/>
    <w:basedOn w:val="Normal"/>
    <w:link w:val="CommentTextChar"/>
    <w:uiPriority w:val="99"/>
    <w:semiHidden/>
    <w:unhideWhenUsed/>
    <w:rsid w:val="00CE14A4"/>
    <w:rPr>
      <w:sz w:val="20"/>
      <w:szCs w:val="20"/>
    </w:rPr>
  </w:style>
  <w:style w:type="character" w:customStyle="1" w:styleId="CommentTextChar">
    <w:name w:val="Comment Text Char"/>
    <w:basedOn w:val="DefaultParagraphFont"/>
    <w:link w:val="CommentText"/>
    <w:uiPriority w:val="99"/>
    <w:semiHidden/>
    <w:rsid w:val="00CE14A4"/>
    <w:rPr>
      <w:sz w:val="20"/>
      <w:szCs w:val="20"/>
    </w:rPr>
  </w:style>
  <w:style w:type="paragraph" w:styleId="CommentSubject">
    <w:name w:val="annotation subject"/>
    <w:basedOn w:val="CommentText"/>
    <w:next w:val="CommentText"/>
    <w:link w:val="CommentSubjectChar"/>
    <w:uiPriority w:val="99"/>
    <w:semiHidden/>
    <w:unhideWhenUsed/>
    <w:rsid w:val="00CE14A4"/>
    <w:rPr>
      <w:b/>
      <w:bCs/>
    </w:rPr>
  </w:style>
  <w:style w:type="character" w:customStyle="1" w:styleId="CommentSubjectChar">
    <w:name w:val="Comment Subject Char"/>
    <w:basedOn w:val="CommentTextChar"/>
    <w:link w:val="CommentSubject"/>
    <w:uiPriority w:val="99"/>
    <w:semiHidden/>
    <w:rsid w:val="00CE14A4"/>
    <w:rPr>
      <w:b/>
      <w:bCs/>
      <w:sz w:val="20"/>
      <w:szCs w:val="20"/>
    </w:rPr>
  </w:style>
  <w:style w:type="paragraph" w:styleId="Revision">
    <w:name w:val="Revision"/>
    <w:hidden/>
    <w:uiPriority w:val="99"/>
    <w:semiHidden/>
    <w:rsid w:val="00616324"/>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2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pp.readcube.com/library/240863cb-3fbe-401d-9069-eaf94350f2c4/all?uuid=5796886377323403&amp;item_ids=240863cb-3fbe-401d-9069-eaf94350f2c4:0d7c41e4-3eb0-4359-81aa-139190c817af,240863cb-3fbe-401d-9069-eaf94350f2c4:8cdb9d56-f471-4847-bacf-1fa4da1d1177,240863cb-3fbe-401d-9069-eaf94350f2c4:c7f4b806-8a1e-438b-b718-824110424a36,240863cb-3fbe-401d-9069-eaf94350f2c4:7111a50d-02d5-42da-a9a6-4a9e1d3a4af0,240863cb-3fbe-401d-9069-eaf94350f2c4:adb0d34c-ab27-4680-a255-a1f5f6f22828" TargetMode="External"/><Relationship Id="rId18" Type="http://schemas.openxmlformats.org/officeDocument/2006/relationships/hyperlink" Target="https://app.readcube.com/library/240863cb-3fbe-401d-9069-eaf94350f2c4/all?uuid=18129189233552967&amp;item_ids=240863cb-3fbe-401d-9069-eaf94350f2c4:0b0e97a7-f720-4051-ba24-02621a120dab,240863cb-3fbe-401d-9069-eaf94350f2c4:0ae324ef-e3cd-49b2-971d-39ddac120caa" TargetMode="External"/><Relationship Id="rId26" Type="http://schemas.openxmlformats.org/officeDocument/2006/relationships/hyperlink" Target="https://app.readcube.com/library/?style=Journal%20of%20Visualized%20Experiments" TargetMode="External"/><Relationship Id="rId3" Type="http://schemas.openxmlformats.org/officeDocument/2006/relationships/styles" Target="styles.xml"/><Relationship Id="rId21" Type="http://schemas.openxmlformats.org/officeDocument/2006/relationships/hyperlink" Target="https://app.readcube.com/library/240863cb-3fbe-401d-9069-eaf94350f2c4/all?uuid=14743370131901334&amp;item_ids=240863cb-3fbe-401d-9069-eaf94350f2c4:6d766e3a-024a-45bb-b877-8e4b2c32baad,240863cb-3fbe-401d-9069-eaf94350f2c4:c1caf752-f331-483e-a242-8c0e42c1127d,240863cb-3fbe-401d-9069-eaf94350f2c4:54d1f965-b16b-4687-bba7-16b723ca5ca3,240863cb-3fbe-401d-9069-eaf94350f2c4:3155915f-4b39-45c6-9640-68e7388e5e4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pp.readcube.com/library/240863cb-3fbe-401d-9069-eaf94350f2c4/all?uuid=1582117616120312&amp;item_ids=240863cb-3fbe-401d-9069-eaf94350f2c4:54823c7f-5be2-4ea0-b83c-eeee9f95c70b" TargetMode="External"/><Relationship Id="rId17" Type="http://schemas.openxmlformats.org/officeDocument/2006/relationships/hyperlink" Target="https://app.readcube.com/library/240863cb-3fbe-401d-9069-eaf94350f2c4/all?uuid=6353130737481643&amp;item_ids=240863cb-3fbe-401d-9069-eaf94350f2c4:d9c7d9aa-b7bb-4c95-9805-dc49f821bf47,240863cb-3fbe-401d-9069-eaf94350f2c4:0d7c41e4-3eb0-4359-81aa-139190c817af,240863cb-3fbe-401d-9069-eaf94350f2c4:adb0d34c-ab27-4680-a255-a1f5f6f22828,240863cb-3fbe-401d-9069-eaf94350f2c4:7111a50d-02d5-42da-a9a6-4a9e1d3a4af0,240863cb-3fbe-401d-9069-eaf94350f2c4:c7f4b806-8a1e-438b-b718-824110424a36" TargetMode="External"/><Relationship Id="rId25" Type="http://schemas.openxmlformats.org/officeDocument/2006/relationships/hyperlink" Target="https://app.readcube.com/library/?style=Journal%20of%20Visualized%20Experiments"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app.readcube.com/library/240863cb-3fbe-401d-9069-eaf94350f2c4/all?uuid=8918587887218459&amp;item_ids=240863cb-3fbe-401d-9069-eaf94350f2c4:a054497e-2d61-483a-bc5b-1afb8bd5ba34,240863cb-3fbe-401d-9069-eaf94350f2c4:194b4a57-00eb-4d2a-b33d-3d19006f34e7,240863cb-3fbe-401d-9069-eaf94350f2c4:588ddd5a-e5df-4544-9095-9eb1168c070f" TargetMode="External"/><Relationship Id="rId20" Type="http://schemas.openxmlformats.org/officeDocument/2006/relationships/hyperlink" Target="https://app.readcube.com/library/240863cb-3fbe-401d-9069-eaf94350f2c4/all?uuid=5216663865379347&amp;item_ids=240863cb-3fbe-401d-9069-eaf94350f2c4:a054497e-2d61-483a-bc5b-1afb8bd5ba34,240863cb-3fbe-401d-9069-eaf94350f2c4:7df37a84-6450-4999-b836-618f85a2492b" TargetMode="External"/><Relationship Id="rId29" Type="http://schemas.openxmlformats.org/officeDocument/2006/relationships/hyperlink" Target="https://app.readcube.com/library/?style=Journal%20of%20Visualized%20Experi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readcube.com/library/240863cb-3fbe-401d-9069-eaf94350f2c4/all?uuid=0534113446009431&amp;item_ids=240863cb-3fbe-401d-9069-eaf94350f2c4:c7f4b806-8a1e-438b-b718-824110424a36,240863cb-3fbe-401d-9069-eaf94350f2c4:a054497e-2d61-483a-bc5b-1afb8bd5ba34,240863cb-3fbe-401d-9069-eaf94350f2c4:794bf71b-62d6-4c06-8533-47577ba86444,240863cb-3fbe-401d-9069-eaf94350f2c4:0d7c41e4-3eb0-4359-81aa-139190c817af" TargetMode="External"/><Relationship Id="rId24" Type="http://schemas.openxmlformats.org/officeDocument/2006/relationships/hyperlink" Target="https://app.readcube.com/library/240863cb-3fbe-401d-9069-eaf94350f2c4/all?uuid=2151222077826832&amp;item_ids=240863cb-3fbe-401d-9069-eaf94350f2c4:94e621d0-b46c-4fb6-86ee-5153d7a4dfa1,240863cb-3fbe-401d-9069-eaf94350f2c4:c6c08c12-31a9-4d62-a212-631c75676ae6"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readcube.com/library/240863cb-3fbe-401d-9069-eaf94350f2c4/all?uuid=4845505869543132&amp;item_ids=240863cb-3fbe-401d-9069-eaf94350f2c4:7d9695e2-ef11-44fa-9f61-38f68a3de858" TargetMode="External"/><Relationship Id="rId23" Type="http://schemas.openxmlformats.org/officeDocument/2006/relationships/hyperlink" Target="https://app.readcube.com/library/240863cb-3fbe-401d-9069-eaf94350f2c4/all?uuid=5517454541884036&amp;item_ids=240863cb-3fbe-401d-9069-eaf94350f2c4:4b4b3620-8c8d-40a0-b5fc-fab2eeead8bd" TargetMode="External"/><Relationship Id="rId28" Type="http://schemas.openxmlformats.org/officeDocument/2006/relationships/hyperlink" Target="https://app.readcube.com/library/?style=Journal%20of%20Visualized%20Experiments" TargetMode="External"/><Relationship Id="rId10" Type="http://schemas.openxmlformats.org/officeDocument/2006/relationships/hyperlink" Target="https://app.readcube.com/library/240863cb-3fbe-401d-9069-eaf94350f2c4/all?uuid=03621948716852863&amp;item_ids=240863cb-3fbe-401d-9069-eaf94350f2c4:79c71a35-a02b-4b97-9f92-9abf03d1f2da,240863cb-3fbe-401d-9069-eaf94350f2c4:64f5a701-a2ad-4ef3-874f-45f9bc42453c,240863cb-3fbe-401d-9069-eaf94350f2c4:5d976dcf-ce53-4193-8300-3ecb67c5787d" TargetMode="External"/><Relationship Id="rId19" Type="http://schemas.openxmlformats.org/officeDocument/2006/relationships/hyperlink" Target="https://app.readcube.com/library/240863cb-3fbe-401d-9069-eaf94350f2c4/all?uuid=5112008232682359&amp;item_ids=240863cb-3fbe-401d-9069-eaf94350f2c4:1527c877-8049-4e19-8e07-07b470dc66d2"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app.readcube.com/library/240863cb-3fbe-401d-9069-eaf94350f2c4/all?uuid=63564760234259&amp;item_ids=240863cb-3fbe-401d-9069-eaf94350f2c4:052cd48e-1507-478e-bc62-7604b8f9d6fb,240863cb-3fbe-401d-9069-eaf94350f2c4:98b8aba3-e710-426f-b4a4-88003b779071" TargetMode="External"/><Relationship Id="rId14" Type="http://schemas.openxmlformats.org/officeDocument/2006/relationships/hyperlink" Target="https://app.readcube.com/library/240863cb-3fbe-401d-9069-eaf94350f2c4/all?uuid=3695385228783239&amp;item_ids=240863cb-3fbe-401d-9069-eaf94350f2c4:6d766e3a-024a-45bb-b877-8e4b2c32baad,240863cb-3fbe-401d-9069-eaf94350f2c4:c1caf752-f331-483e-a242-8c0e42c1127d,240863cb-3fbe-401d-9069-eaf94350f2c4:54d1f965-b16b-4687-bba7-16b723ca5ca3,240863cb-3fbe-401d-9069-eaf94350f2c4:3155915f-4b39-45c6-9640-68e7388e5e48" TargetMode="External"/><Relationship Id="rId22" Type="http://schemas.openxmlformats.org/officeDocument/2006/relationships/hyperlink" Target="https://app.readcube.com/library/240863cb-3fbe-401d-9069-eaf94350f2c4/all?uuid=24703876232004707&amp;item_ids=240863cb-3fbe-401d-9069-eaf94350f2c4:54823c7f-5be2-4ea0-b83c-eeee9f95c70b,240863cb-3fbe-401d-9069-eaf94350f2c4:c919c303-aac0-4438-afd6-cf384338fcc4" TargetMode="External"/><Relationship Id="rId27" Type="http://schemas.openxmlformats.org/officeDocument/2006/relationships/hyperlink" Target="https://app.readcube.com/library/?style=Journal%20of%20Visualized%20Experiments"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s://app.readcube.com/library/240863cb-3fbe-401d-9069-eaf94350f2c4/all?uuid=10977835563992888&amp;item_ids=240863cb-3fbe-401d-9069-eaf94350f2c4:0843e402-3b1c-4262-9e85-a75d4b535c5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1C713-FD33-2246-8B2A-98E88698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2021-04-20T15:24:00Z</dcterms:created>
  <dcterms:modified xsi:type="dcterms:W3CDTF">2021-04-20T21:14:00Z</dcterms:modified>
</cp:coreProperties>
</file>