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AEE" w:rsidRPr="0075453E" w:rsidRDefault="005E2C50" w:rsidP="007A39E6">
      <w:pPr>
        <w:jc w:val="both"/>
        <w:rPr>
          <w:rFonts w:ascii="Arial" w:hAnsi="Arial" w:cs="Arial"/>
          <w:b/>
          <w:sz w:val="24"/>
          <w:szCs w:val="24"/>
          <w:u w:val="single"/>
        </w:rPr>
      </w:pPr>
      <w:r w:rsidRPr="0075453E">
        <w:rPr>
          <w:rFonts w:ascii="Arial" w:hAnsi="Arial" w:cs="Arial"/>
          <w:b/>
          <w:sz w:val="24"/>
          <w:szCs w:val="24"/>
          <w:u w:val="single"/>
        </w:rPr>
        <w:t>Response to Reviewers</w:t>
      </w:r>
      <w:r w:rsidR="0075453E">
        <w:rPr>
          <w:rFonts w:ascii="Arial" w:hAnsi="Arial" w:cs="Arial"/>
          <w:b/>
          <w:sz w:val="24"/>
          <w:szCs w:val="24"/>
          <w:u w:val="single"/>
        </w:rPr>
        <w:t>:</w:t>
      </w:r>
    </w:p>
    <w:p w:rsidR="005E2C50" w:rsidRPr="005E2C50" w:rsidRDefault="005E2C50" w:rsidP="007A39E6">
      <w:pPr>
        <w:jc w:val="both"/>
        <w:rPr>
          <w:rFonts w:ascii="Arial" w:hAnsi="Arial" w:cs="Arial"/>
          <w:sz w:val="24"/>
          <w:szCs w:val="24"/>
        </w:rPr>
      </w:pPr>
      <w:r w:rsidRPr="005E2C50">
        <w:rPr>
          <w:rFonts w:ascii="Arial" w:hAnsi="Arial" w:cs="Arial"/>
          <w:sz w:val="24"/>
          <w:szCs w:val="24"/>
        </w:rPr>
        <w:t xml:space="preserve">We would like to thank the reviewers for their positive comments and constructive criticisms on our manuscript. We have addressed the concerns raised in a point-by-point format detailed below. </w:t>
      </w:r>
      <w:r w:rsidR="007A39E6">
        <w:rPr>
          <w:rFonts w:ascii="Arial" w:hAnsi="Arial" w:cs="Arial"/>
          <w:sz w:val="24"/>
          <w:szCs w:val="24"/>
        </w:rPr>
        <w:t xml:space="preserve">Changes have been tracked in the manuscript. </w:t>
      </w:r>
    </w:p>
    <w:p w:rsidR="005E2C50" w:rsidRPr="007A39E6" w:rsidRDefault="005E2C50" w:rsidP="007A39E6">
      <w:pPr>
        <w:spacing w:after="0"/>
        <w:jc w:val="both"/>
        <w:rPr>
          <w:rFonts w:ascii="Arial" w:hAnsi="Arial" w:cs="Arial"/>
          <w:b/>
          <w:sz w:val="24"/>
          <w:szCs w:val="24"/>
          <w:u w:val="single"/>
        </w:rPr>
      </w:pPr>
      <w:r w:rsidRPr="007A39E6">
        <w:rPr>
          <w:rFonts w:ascii="Arial" w:hAnsi="Arial" w:cs="Arial"/>
          <w:b/>
          <w:sz w:val="24"/>
          <w:szCs w:val="24"/>
          <w:u w:val="single"/>
        </w:rPr>
        <w:t>Reviewer #1</w:t>
      </w:r>
    </w:p>
    <w:p w:rsidR="00332A63" w:rsidRDefault="005E2C50" w:rsidP="007A39E6">
      <w:pPr>
        <w:spacing w:after="0"/>
        <w:jc w:val="both"/>
        <w:rPr>
          <w:rFonts w:ascii="Arial" w:hAnsi="Arial" w:cs="Arial"/>
          <w:b/>
          <w:color w:val="201F1E"/>
          <w:sz w:val="24"/>
          <w:szCs w:val="24"/>
          <w:shd w:val="clear" w:color="auto" w:fill="FFFFFF"/>
        </w:rPr>
      </w:pPr>
      <w:r w:rsidRPr="007A39E6">
        <w:rPr>
          <w:rFonts w:ascii="Arial" w:hAnsi="Arial" w:cs="Arial"/>
          <w:b/>
          <w:color w:val="201F1E"/>
          <w:sz w:val="24"/>
          <w:szCs w:val="24"/>
          <w:shd w:val="clear" w:color="auto" w:fill="FFFFFF"/>
        </w:rPr>
        <w:t>The manuscript gives detailed protocol on electron microscopy procedure necessary to replicate the protocol. However, there are few concerns that are required to be addressed, to make the manuscript one of the strong candidate in the field. Please see specific comments below.</w:t>
      </w:r>
      <w:r w:rsidR="007A39E6">
        <w:rPr>
          <w:rFonts w:ascii="Arial" w:hAnsi="Arial" w:cs="Arial"/>
          <w:b/>
          <w:color w:val="201F1E"/>
          <w:sz w:val="24"/>
          <w:szCs w:val="24"/>
          <w:shd w:val="clear" w:color="auto" w:fill="FFFFFF"/>
        </w:rPr>
        <w:t xml:space="preserve"> </w:t>
      </w:r>
    </w:p>
    <w:p w:rsidR="00332A63" w:rsidRDefault="00332A63" w:rsidP="007A39E6">
      <w:pPr>
        <w:spacing w:after="0"/>
        <w:jc w:val="both"/>
        <w:rPr>
          <w:rFonts w:ascii="Arial" w:hAnsi="Arial" w:cs="Arial"/>
          <w:b/>
          <w:color w:val="201F1E"/>
          <w:sz w:val="24"/>
          <w:szCs w:val="24"/>
          <w:shd w:val="clear" w:color="auto" w:fill="FFFFFF"/>
        </w:rPr>
      </w:pPr>
    </w:p>
    <w:p w:rsidR="007A39E6" w:rsidRDefault="005E2C50" w:rsidP="007A39E6">
      <w:pPr>
        <w:spacing w:after="0"/>
        <w:jc w:val="both"/>
        <w:rPr>
          <w:rFonts w:ascii="Arial" w:hAnsi="Arial" w:cs="Arial"/>
          <w:b/>
          <w:color w:val="201F1E"/>
          <w:sz w:val="24"/>
          <w:szCs w:val="24"/>
          <w:shd w:val="clear" w:color="auto" w:fill="FFFFFF"/>
        </w:rPr>
      </w:pPr>
      <w:r w:rsidRPr="007A39E6">
        <w:rPr>
          <w:rFonts w:ascii="Arial" w:hAnsi="Arial" w:cs="Arial"/>
          <w:b/>
          <w:color w:val="201F1E"/>
          <w:sz w:val="24"/>
          <w:szCs w:val="24"/>
          <w:shd w:val="clear" w:color="auto" w:fill="FFFFFF"/>
        </w:rPr>
        <w:t>1. The study on SEM should be complemented with TEM to show internalized and internalizing macropinosomes.</w:t>
      </w:r>
    </w:p>
    <w:p w:rsidR="007A39E6" w:rsidRDefault="007A39E6" w:rsidP="007A39E6">
      <w:pPr>
        <w:spacing w:after="0"/>
        <w:jc w:val="both"/>
        <w:rPr>
          <w:rFonts w:ascii="Arial" w:hAnsi="Arial" w:cs="Arial"/>
          <w:color w:val="201F1E"/>
          <w:sz w:val="24"/>
          <w:szCs w:val="24"/>
          <w:shd w:val="clear" w:color="auto" w:fill="FFFFFF"/>
        </w:rPr>
      </w:pPr>
    </w:p>
    <w:p w:rsidR="005E2C50" w:rsidRPr="007A39E6" w:rsidRDefault="008A56C7" w:rsidP="007A39E6">
      <w:pPr>
        <w:spacing w:after="0"/>
        <w:jc w:val="both"/>
        <w:rPr>
          <w:rFonts w:ascii="Arial" w:hAnsi="Arial" w:cs="Arial"/>
          <w:color w:val="201F1E"/>
          <w:sz w:val="24"/>
          <w:szCs w:val="24"/>
          <w:shd w:val="clear" w:color="auto" w:fill="FFFFFF"/>
        </w:rPr>
      </w:pPr>
      <w:r>
        <w:rPr>
          <w:rFonts w:ascii="Arial" w:hAnsi="Arial" w:cs="Arial"/>
          <w:color w:val="201F1E"/>
          <w:sz w:val="24"/>
          <w:szCs w:val="24"/>
          <w:shd w:val="clear" w:color="auto" w:fill="FFFFFF"/>
        </w:rPr>
        <w:t>In response to the reviewer’s comment, w</w:t>
      </w:r>
      <w:r w:rsidR="005E2C50" w:rsidRPr="007A39E6">
        <w:rPr>
          <w:rFonts w:ascii="Arial" w:hAnsi="Arial" w:cs="Arial"/>
          <w:color w:val="201F1E"/>
          <w:sz w:val="24"/>
          <w:szCs w:val="24"/>
          <w:shd w:val="clear" w:color="auto" w:fill="FFFFFF"/>
        </w:rPr>
        <w:t xml:space="preserve">e </w:t>
      </w:r>
      <w:r>
        <w:rPr>
          <w:rFonts w:ascii="Arial" w:hAnsi="Arial" w:cs="Arial"/>
          <w:color w:val="201F1E"/>
          <w:sz w:val="24"/>
          <w:szCs w:val="24"/>
          <w:shd w:val="clear" w:color="auto" w:fill="FFFFFF"/>
        </w:rPr>
        <w:t xml:space="preserve">included confocal images demonstrating </w:t>
      </w:r>
      <w:proofErr w:type="spellStart"/>
      <w:r>
        <w:rPr>
          <w:rFonts w:ascii="Arial" w:hAnsi="Arial" w:cs="Arial"/>
          <w:color w:val="201F1E"/>
          <w:sz w:val="24"/>
          <w:szCs w:val="24"/>
          <w:shd w:val="clear" w:color="auto" w:fill="FFFFFF"/>
        </w:rPr>
        <w:t>macropinosome</w:t>
      </w:r>
      <w:proofErr w:type="spellEnd"/>
      <w:r>
        <w:rPr>
          <w:rFonts w:ascii="Arial" w:hAnsi="Arial" w:cs="Arial"/>
          <w:color w:val="201F1E"/>
          <w:sz w:val="24"/>
          <w:szCs w:val="24"/>
          <w:shd w:val="clear" w:color="auto" w:fill="FFFFFF"/>
        </w:rPr>
        <w:t xml:space="preserve"> formation following PMA treatment. </w:t>
      </w:r>
      <w:r w:rsidRPr="008A56C7">
        <w:rPr>
          <w:rFonts w:ascii="Arial" w:hAnsi="Arial" w:cs="Arial"/>
          <w:color w:val="201F1E"/>
          <w:sz w:val="24"/>
          <w:szCs w:val="24"/>
          <w:shd w:val="clear" w:color="auto" w:fill="FFFFFF"/>
        </w:rPr>
        <w:t>Macropino</w:t>
      </w:r>
      <w:r>
        <w:rPr>
          <w:rFonts w:ascii="Arial" w:hAnsi="Arial" w:cs="Arial"/>
          <w:color w:val="201F1E"/>
          <w:sz w:val="24"/>
          <w:szCs w:val="24"/>
          <w:shd w:val="clear" w:color="auto" w:fill="FFFFFF"/>
        </w:rPr>
        <w:t xml:space="preserve">somes were labeled with </w:t>
      </w:r>
      <w:r w:rsidRPr="008A56C7">
        <w:rPr>
          <w:rFonts w:ascii="Arial" w:hAnsi="Arial" w:cs="Arial"/>
          <w:color w:val="201F1E"/>
          <w:sz w:val="24"/>
          <w:szCs w:val="24"/>
          <w:shd w:val="clear" w:color="auto" w:fill="FFFFFF"/>
        </w:rPr>
        <w:t>FM 4-64 (plasma membrane marker</w:t>
      </w:r>
      <w:r>
        <w:rPr>
          <w:rFonts w:ascii="Arial" w:hAnsi="Arial" w:cs="Arial"/>
          <w:color w:val="201F1E"/>
          <w:sz w:val="24"/>
          <w:szCs w:val="24"/>
          <w:shd w:val="clear" w:color="auto" w:fill="FFFFFF"/>
        </w:rPr>
        <w:t>, green</w:t>
      </w:r>
      <w:r w:rsidRPr="008A56C7">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Images show internalized extracellular solutes (</w:t>
      </w:r>
      <w:r w:rsidR="00046FEA">
        <w:rPr>
          <w:rFonts w:ascii="Arial" w:hAnsi="Arial" w:cs="Arial"/>
          <w:color w:val="201F1E"/>
          <w:sz w:val="24"/>
          <w:szCs w:val="24"/>
          <w:shd w:val="clear" w:color="auto" w:fill="FFFFFF"/>
        </w:rPr>
        <w:t>Texas red-dextran</w:t>
      </w:r>
      <w:r>
        <w:rPr>
          <w:rFonts w:ascii="Arial" w:hAnsi="Arial" w:cs="Arial"/>
          <w:color w:val="201F1E"/>
          <w:sz w:val="24"/>
          <w:szCs w:val="24"/>
          <w:shd w:val="clear" w:color="auto" w:fill="FFFFFF"/>
        </w:rPr>
        <w:t xml:space="preserve">, red) </w:t>
      </w:r>
      <w:r w:rsidRPr="008A56C7">
        <w:rPr>
          <w:rFonts w:ascii="Arial" w:hAnsi="Arial" w:cs="Arial"/>
          <w:color w:val="201F1E"/>
          <w:sz w:val="24"/>
          <w:szCs w:val="24"/>
          <w:shd w:val="clear" w:color="auto" w:fill="FFFFFF"/>
        </w:rPr>
        <w:t xml:space="preserve">in </w:t>
      </w:r>
      <w:proofErr w:type="spellStart"/>
      <w:r w:rsidRPr="008A56C7">
        <w:rPr>
          <w:rFonts w:ascii="Arial" w:hAnsi="Arial" w:cs="Arial"/>
          <w:color w:val="201F1E"/>
          <w:sz w:val="24"/>
          <w:szCs w:val="24"/>
          <w:shd w:val="clear" w:color="auto" w:fill="FFFFFF"/>
        </w:rPr>
        <w:t>macropinosomes</w:t>
      </w:r>
      <w:proofErr w:type="spellEnd"/>
      <w:r w:rsidRPr="008A56C7">
        <w:rPr>
          <w:rFonts w:ascii="Arial" w:hAnsi="Arial" w:cs="Arial"/>
          <w:color w:val="201F1E"/>
          <w:sz w:val="24"/>
          <w:szCs w:val="24"/>
          <w:shd w:val="clear" w:color="auto" w:fill="FFFFFF"/>
        </w:rPr>
        <w:t xml:space="preserve">. </w:t>
      </w:r>
      <w:r w:rsidR="00046FEA">
        <w:rPr>
          <w:rFonts w:ascii="Arial" w:hAnsi="Arial" w:cs="Arial"/>
          <w:color w:val="201F1E"/>
          <w:sz w:val="24"/>
          <w:szCs w:val="24"/>
          <w:shd w:val="clear" w:color="auto" w:fill="FFFFFF"/>
        </w:rPr>
        <w:t xml:space="preserve">Please see Figure 4. </w:t>
      </w:r>
    </w:p>
    <w:p w:rsidR="007A39E6" w:rsidRDefault="007A39E6" w:rsidP="007A39E6">
      <w:pPr>
        <w:jc w:val="both"/>
        <w:rPr>
          <w:rFonts w:ascii="Arial" w:hAnsi="Arial" w:cs="Arial"/>
          <w:color w:val="201F1E"/>
          <w:sz w:val="24"/>
          <w:szCs w:val="24"/>
          <w:shd w:val="clear" w:color="auto" w:fill="FFFFFF"/>
        </w:rPr>
      </w:pPr>
    </w:p>
    <w:p w:rsidR="007A39E6" w:rsidRDefault="007A39E6" w:rsidP="007A39E6">
      <w:pPr>
        <w:jc w:val="both"/>
        <w:rPr>
          <w:rFonts w:ascii="Arial" w:hAnsi="Arial" w:cs="Arial"/>
          <w:b/>
          <w:color w:val="201F1E"/>
          <w:sz w:val="24"/>
          <w:szCs w:val="24"/>
          <w:shd w:val="clear" w:color="auto" w:fill="FFFFFF"/>
        </w:rPr>
      </w:pPr>
      <w:r w:rsidRPr="007A39E6">
        <w:rPr>
          <w:rFonts w:ascii="Arial" w:hAnsi="Arial" w:cs="Arial"/>
          <w:b/>
          <w:color w:val="201F1E"/>
          <w:sz w:val="24"/>
          <w:szCs w:val="24"/>
          <w:shd w:val="clear" w:color="auto" w:fill="FFFFFF"/>
        </w:rPr>
        <w:t>2. Figure 2 show only a few macropinosomes. Usually cells exhibit multiple macropinosomes on surface, for example:</w:t>
      </w:r>
      <w:r>
        <w:rPr>
          <w:rFonts w:ascii="Arial" w:hAnsi="Arial" w:cs="Arial"/>
          <w:b/>
          <w:color w:val="201F1E"/>
          <w:sz w:val="24"/>
          <w:szCs w:val="24"/>
          <w:shd w:val="clear" w:color="auto" w:fill="FFFFFF"/>
        </w:rPr>
        <w:t xml:space="preserve"> </w:t>
      </w:r>
    </w:p>
    <w:p w:rsidR="007A39E6" w:rsidRPr="0075453E" w:rsidRDefault="007A39E6" w:rsidP="007A39E6">
      <w:pPr>
        <w:jc w:val="both"/>
        <w:rPr>
          <w:rFonts w:ascii="Arial" w:hAnsi="Arial" w:cs="Arial"/>
          <w:b/>
          <w:color w:val="201F1E"/>
          <w:sz w:val="24"/>
          <w:szCs w:val="24"/>
          <w:shd w:val="clear" w:color="auto" w:fill="FFFFFF"/>
        </w:rPr>
      </w:pPr>
      <w:r w:rsidRPr="007A39E6">
        <w:rPr>
          <w:rFonts w:ascii="Arial" w:hAnsi="Arial" w:cs="Arial"/>
          <w:b/>
          <w:color w:val="201F1E"/>
          <w:sz w:val="24"/>
          <w:szCs w:val="24"/>
          <w:shd w:val="clear" w:color="auto" w:fill="FFFFFF"/>
        </w:rPr>
        <w:t xml:space="preserve">a. </w:t>
      </w:r>
      <w:proofErr w:type="spellStart"/>
      <w:r w:rsidRPr="007A39E6">
        <w:rPr>
          <w:rFonts w:ascii="Arial" w:hAnsi="Arial" w:cs="Arial"/>
          <w:b/>
          <w:color w:val="201F1E"/>
          <w:sz w:val="24"/>
          <w:szCs w:val="24"/>
          <w:shd w:val="clear" w:color="auto" w:fill="FFFFFF"/>
        </w:rPr>
        <w:t>BioFactors</w:t>
      </w:r>
      <w:proofErr w:type="spellEnd"/>
      <w:r w:rsidRPr="007A39E6">
        <w:rPr>
          <w:rFonts w:ascii="Arial" w:hAnsi="Arial" w:cs="Arial"/>
          <w:b/>
          <w:color w:val="201F1E"/>
          <w:sz w:val="24"/>
          <w:szCs w:val="24"/>
          <w:shd w:val="clear" w:color="auto" w:fill="FFFFFF"/>
        </w:rPr>
        <w:t>, 43(2):181-186, (2017). Please add a discussion on macropinosome numbers per cell.</w:t>
      </w:r>
    </w:p>
    <w:p w:rsidR="0075453E" w:rsidRPr="007A39E6" w:rsidRDefault="008A56C7" w:rsidP="007A39E6">
      <w:pPr>
        <w:jc w:val="both"/>
        <w:rPr>
          <w:rFonts w:ascii="Arial" w:hAnsi="Arial" w:cs="Arial"/>
          <w:color w:val="201F1E"/>
          <w:sz w:val="24"/>
          <w:szCs w:val="24"/>
          <w:shd w:val="clear" w:color="auto" w:fill="FFFFFF"/>
        </w:rPr>
      </w:pPr>
      <w:r>
        <w:rPr>
          <w:rFonts w:ascii="Arial" w:hAnsi="Arial" w:cs="Arial"/>
          <w:color w:val="201F1E"/>
          <w:sz w:val="24"/>
          <w:szCs w:val="24"/>
          <w:shd w:val="clear" w:color="auto" w:fill="FFFFFF"/>
        </w:rPr>
        <w:t>We assume the</w:t>
      </w:r>
      <w:r w:rsidR="0075453E" w:rsidRPr="007A39E6">
        <w:rPr>
          <w:rFonts w:ascii="Arial" w:hAnsi="Arial" w:cs="Arial"/>
          <w:color w:val="201F1E"/>
          <w:sz w:val="24"/>
          <w:szCs w:val="24"/>
          <w:shd w:val="clear" w:color="auto" w:fill="FFFFFF"/>
        </w:rPr>
        <w:t xml:space="preserve"> reviewer</w:t>
      </w:r>
      <w:r>
        <w:rPr>
          <w:rFonts w:ascii="Arial" w:hAnsi="Arial" w:cs="Arial"/>
          <w:color w:val="201F1E"/>
          <w:sz w:val="24"/>
          <w:szCs w:val="24"/>
          <w:shd w:val="clear" w:color="auto" w:fill="FFFFFF"/>
        </w:rPr>
        <w:t xml:space="preserve"> meant membrane ruffles in his/her</w:t>
      </w:r>
      <w:r w:rsidR="0075453E" w:rsidRPr="007A39E6">
        <w:rPr>
          <w:rFonts w:ascii="Arial" w:hAnsi="Arial" w:cs="Arial"/>
          <w:color w:val="201F1E"/>
          <w:sz w:val="24"/>
          <w:szCs w:val="24"/>
          <w:shd w:val="clear" w:color="auto" w:fill="FFFFFF"/>
        </w:rPr>
        <w:t xml:space="preserve"> comment. Macropinosomes are </w:t>
      </w:r>
      <w:r>
        <w:rPr>
          <w:rFonts w:ascii="Arial" w:hAnsi="Arial" w:cs="Arial"/>
          <w:color w:val="201F1E"/>
          <w:sz w:val="24"/>
          <w:szCs w:val="24"/>
          <w:shd w:val="clear" w:color="auto" w:fill="FFFFFF"/>
        </w:rPr>
        <w:t xml:space="preserve">internalized membrane-derived vesicles and are </w:t>
      </w:r>
      <w:r w:rsidR="0075453E" w:rsidRPr="007A39E6">
        <w:rPr>
          <w:rFonts w:ascii="Arial" w:hAnsi="Arial" w:cs="Arial"/>
          <w:color w:val="201F1E"/>
          <w:sz w:val="24"/>
          <w:szCs w:val="24"/>
          <w:shd w:val="clear" w:color="auto" w:fill="FFFFFF"/>
        </w:rPr>
        <w:t xml:space="preserve">not present on the </w:t>
      </w:r>
      <w:r>
        <w:rPr>
          <w:rFonts w:ascii="Arial" w:hAnsi="Arial" w:cs="Arial"/>
          <w:color w:val="201F1E"/>
          <w:sz w:val="24"/>
          <w:szCs w:val="24"/>
          <w:shd w:val="clear" w:color="auto" w:fill="FFFFFF"/>
        </w:rPr>
        <w:t xml:space="preserve">cell </w:t>
      </w:r>
      <w:r w:rsidR="0075453E" w:rsidRPr="007A39E6">
        <w:rPr>
          <w:rFonts w:ascii="Arial" w:hAnsi="Arial" w:cs="Arial"/>
          <w:color w:val="201F1E"/>
          <w:sz w:val="24"/>
          <w:szCs w:val="24"/>
          <w:shd w:val="clear" w:color="auto" w:fill="FFFFFF"/>
        </w:rPr>
        <w:t>surface</w:t>
      </w:r>
      <w:r>
        <w:rPr>
          <w:rFonts w:ascii="Arial" w:hAnsi="Arial" w:cs="Arial"/>
          <w:color w:val="201F1E"/>
          <w:sz w:val="24"/>
          <w:szCs w:val="24"/>
          <w:shd w:val="clear" w:color="auto" w:fill="FFFFFF"/>
        </w:rPr>
        <w:t xml:space="preserve">. </w:t>
      </w:r>
      <w:r w:rsidR="0075453E" w:rsidRPr="007A39E6">
        <w:rPr>
          <w:rFonts w:ascii="Arial" w:hAnsi="Arial" w:cs="Arial"/>
          <w:color w:val="201F1E"/>
          <w:sz w:val="24"/>
          <w:szCs w:val="24"/>
          <w:shd w:val="clear" w:color="auto" w:fill="FFFFFF"/>
        </w:rPr>
        <w:t xml:space="preserve">The number of membrane ruffles per cell is highly variable and depends on numerous factors including the </w:t>
      </w:r>
      <w:r w:rsidR="00EC107A">
        <w:rPr>
          <w:rFonts w:ascii="Arial" w:hAnsi="Arial" w:cs="Arial"/>
          <w:color w:val="201F1E"/>
          <w:sz w:val="24"/>
          <w:szCs w:val="24"/>
          <w:shd w:val="clear" w:color="auto" w:fill="FFFFFF"/>
        </w:rPr>
        <w:t xml:space="preserve">stimulant, its </w:t>
      </w:r>
      <w:r w:rsidR="0075453E" w:rsidRPr="007A39E6">
        <w:rPr>
          <w:rFonts w:ascii="Arial" w:hAnsi="Arial" w:cs="Arial"/>
          <w:color w:val="201F1E"/>
          <w:sz w:val="24"/>
          <w:szCs w:val="24"/>
          <w:shd w:val="clear" w:color="auto" w:fill="FFFFFF"/>
        </w:rPr>
        <w:t>concentration</w:t>
      </w:r>
      <w:r w:rsidR="00EC107A">
        <w:rPr>
          <w:rFonts w:ascii="Arial" w:hAnsi="Arial" w:cs="Arial"/>
          <w:color w:val="201F1E"/>
          <w:sz w:val="24"/>
          <w:szCs w:val="24"/>
          <w:shd w:val="clear" w:color="auto" w:fill="FFFFFF"/>
        </w:rPr>
        <w:t>,</w:t>
      </w:r>
      <w:r w:rsidR="0075453E" w:rsidRPr="007A39E6">
        <w:rPr>
          <w:rFonts w:ascii="Arial" w:hAnsi="Arial" w:cs="Arial"/>
          <w:color w:val="201F1E"/>
          <w:sz w:val="24"/>
          <w:szCs w:val="24"/>
          <w:shd w:val="clear" w:color="auto" w:fill="FFFFFF"/>
        </w:rPr>
        <w:t xml:space="preserve"> </w:t>
      </w:r>
      <w:proofErr w:type="gramStart"/>
      <w:r w:rsidR="0075453E" w:rsidRPr="007A39E6">
        <w:rPr>
          <w:rFonts w:ascii="Arial" w:hAnsi="Arial" w:cs="Arial"/>
          <w:color w:val="201F1E"/>
          <w:sz w:val="24"/>
          <w:szCs w:val="24"/>
          <w:shd w:val="clear" w:color="auto" w:fill="FFFFFF"/>
        </w:rPr>
        <w:t>incubation</w:t>
      </w:r>
      <w:proofErr w:type="gramEnd"/>
      <w:r w:rsidR="0075453E" w:rsidRPr="007A39E6">
        <w:rPr>
          <w:rFonts w:ascii="Arial" w:hAnsi="Arial" w:cs="Arial"/>
          <w:color w:val="201F1E"/>
          <w:sz w:val="24"/>
          <w:szCs w:val="24"/>
          <w:shd w:val="clear" w:color="auto" w:fill="FFFFFF"/>
        </w:rPr>
        <w:t xml:space="preserve"> time</w:t>
      </w:r>
      <w:r w:rsidR="00EC107A">
        <w:rPr>
          <w:rFonts w:ascii="Arial" w:hAnsi="Arial" w:cs="Arial"/>
          <w:color w:val="201F1E"/>
          <w:sz w:val="24"/>
          <w:szCs w:val="24"/>
          <w:shd w:val="clear" w:color="auto" w:fill="FFFFFF"/>
        </w:rPr>
        <w:t xml:space="preserve"> and cell type</w:t>
      </w:r>
      <w:r w:rsidR="0075453E" w:rsidRPr="007A39E6">
        <w:rPr>
          <w:rFonts w:ascii="Arial" w:hAnsi="Arial" w:cs="Arial"/>
          <w:color w:val="201F1E"/>
          <w:sz w:val="24"/>
          <w:szCs w:val="24"/>
          <w:shd w:val="clear" w:color="auto" w:fill="FFFFFF"/>
        </w:rPr>
        <w:t xml:space="preserve">. </w:t>
      </w:r>
      <w:r w:rsidR="00077DFB" w:rsidRPr="007A39E6">
        <w:rPr>
          <w:rFonts w:ascii="Arial" w:hAnsi="Arial" w:cs="Arial"/>
          <w:color w:val="201F1E"/>
          <w:sz w:val="24"/>
          <w:szCs w:val="24"/>
          <w:shd w:val="clear" w:color="auto" w:fill="FFFFFF"/>
        </w:rPr>
        <w:t xml:space="preserve">Furthermore, in macropinocytosis experiments, representative images are often chosen to show multiple membrane ruffles. </w:t>
      </w:r>
      <w:r w:rsidR="0075453E" w:rsidRPr="007A39E6">
        <w:rPr>
          <w:rFonts w:ascii="Arial" w:hAnsi="Arial" w:cs="Arial"/>
          <w:color w:val="201F1E"/>
          <w:sz w:val="24"/>
          <w:szCs w:val="24"/>
          <w:shd w:val="clear" w:color="auto" w:fill="FFFFFF"/>
        </w:rPr>
        <w:t xml:space="preserve">In our experiments, we found multiple cells with numerous membrane ruffles after stimulating the cells with MCSF (100 </w:t>
      </w:r>
      <w:r w:rsidR="0075453E" w:rsidRPr="007A39E6">
        <w:rPr>
          <w:rFonts w:ascii="Arial" w:hAnsi="Arial" w:cs="Arial"/>
          <w:color w:val="000000"/>
          <w:sz w:val="24"/>
          <w:szCs w:val="24"/>
          <w:shd w:val="clear" w:color="auto" w:fill="FFFFFF"/>
        </w:rPr>
        <w:t>ng·mL</w:t>
      </w:r>
      <w:r w:rsidR="0075453E" w:rsidRPr="007A39E6">
        <w:rPr>
          <w:rFonts w:ascii="Arial" w:hAnsi="Arial" w:cs="Arial"/>
          <w:color w:val="000000"/>
          <w:sz w:val="24"/>
          <w:szCs w:val="24"/>
          <w:shd w:val="clear" w:color="auto" w:fill="FFFFFF"/>
          <w:vertAlign w:val="superscript"/>
        </w:rPr>
        <w:t>−</w:t>
      </w:r>
      <w:r w:rsidR="0075453E" w:rsidRPr="007A39E6">
        <w:rPr>
          <w:rFonts w:ascii="Arial" w:hAnsi="Arial" w:cs="Arial"/>
          <w:color w:val="000000"/>
          <w:sz w:val="24"/>
          <w:szCs w:val="24"/>
          <w:shd w:val="clear" w:color="auto" w:fill="FFFFFF"/>
        </w:rPr>
        <w:t xml:space="preserve">1) </w:t>
      </w:r>
      <w:r w:rsidR="0075453E" w:rsidRPr="007A39E6">
        <w:rPr>
          <w:rFonts w:ascii="Arial" w:hAnsi="Arial" w:cs="Arial"/>
          <w:color w:val="201F1E"/>
          <w:sz w:val="24"/>
          <w:szCs w:val="24"/>
          <w:shd w:val="clear" w:color="auto" w:fill="FFFFFF"/>
        </w:rPr>
        <w:t xml:space="preserve">or PMA (1 </w:t>
      </w:r>
      <w:proofErr w:type="spellStart"/>
      <w:r w:rsidR="0075453E" w:rsidRPr="007A39E6">
        <w:rPr>
          <w:rFonts w:ascii="Arial" w:hAnsi="Arial" w:cs="Arial"/>
          <w:color w:val="000000"/>
          <w:sz w:val="24"/>
          <w:szCs w:val="24"/>
          <w:shd w:val="clear" w:color="auto" w:fill="FFFFFF"/>
        </w:rPr>
        <w:t>μM</w:t>
      </w:r>
      <w:proofErr w:type="spellEnd"/>
      <w:r w:rsidR="0075453E" w:rsidRPr="007A39E6">
        <w:rPr>
          <w:rFonts w:ascii="Arial" w:hAnsi="Arial" w:cs="Arial"/>
          <w:color w:val="201F1E"/>
          <w:sz w:val="24"/>
          <w:szCs w:val="24"/>
          <w:shd w:val="clear" w:color="auto" w:fill="FFFFFF"/>
        </w:rPr>
        <w:t xml:space="preserve">) for 30 minutes. However, we chose </w:t>
      </w:r>
      <w:r w:rsidR="00EC107A">
        <w:rPr>
          <w:rFonts w:ascii="Arial" w:hAnsi="Arial" w:cs="Arial"/>
          <w:color w:val="201F1E"/>
          <w:sz w:val="24"/>
          <w:szCs w:val="24"/>
          <w:shd w:val="clear" w:color="auto" w:fill="FFFFFF"/>
        </w:rPr>
        <w:t>representative images in Figure 2 that better</w:t>
      </w:r>
      <w:r w:rsidR="0075453E" w:rsidRPr="007A39E6">
        <w:rPr>
          <w:rFonts w:ascii="Arial" w:hAnsi="Arial" w:cs="Arial"/>
          <w:color w:val="201F1E"/>
          <w:sz w:val="24"/>
          <w:szCs w:val="24"/>
          <w:shd w:val="clear" w:color="auto" w:fill="FFFFFF"/>
        </w:rPr>
        <w:t xml:space="preserve"> </w:t>
      </w:r>
      <w:r w:rsidR="00EC107A">
        <w:rPr>
          <w:rFonts w:ascii="Arial" w:hAnsi="Arial" w:cs="Arial"/>
          <w:color w:val="201F1E"/>
          <w:sz w:val="24"/>
          <w:szCs w:val="24"/>
          <w:shd w:val="clear" w:color="auto" w:fill="FFFFFF"/>
        </w:rPr>
        <w:t>represent</w:t>
      </w:r>
      <w:r w:rsidR="0075453E" w:rsidRPr="007A39E6">
        <w:rPr>
          <w:rFonts w:ascii="Arial" w:hAnsi="Arial" w:cs="Arial"/>
          <w:color w:val="201F1E"/>
          <w:sz w:val="24"/>
          <w:szCs w:val="24"/>
          <w:shd w:val="clear" w:color="auto" w:fill="FFFFFF"/>
        </w:rPr>
        <w:t xml:space="preserve"> our </w:t>
      </w:r>
      <w:r w:rsidR="00EC107A">
        <w:rPr>
          <w:rFonts w:ascii="Arial" w:hAnsi="Arial" w:cs="Arial"/>
          <w:color w:val="201F1E"/>
          <w:sz w:val="24"/>
          <w:szCs w:val="24"/>
          <w:shd w:val="clear" w:color="auto" w:fill="FFFFFF"/>
        </w:rPr>
        <w:t xml:space="preserve">quantified </w:t>
      </w:r>
      <w:r w:rsidR="0075453E" w:rsidRPr="007A39E6">
        <w:rPr>
          <w:rFonts w:ascii="Arial" w:hAnsi="Arial" w:cs="Arial"/>
          <w:color w:val="201F1E"/>
          <w:sz w:val="24"/>
          <w:szCs w:val="24"/>
          <w:shd w:val="clear" w:color="auto" w:fill="FFFFFF"/>
        </w:rPr>
        <w:t>data</w:t>
      </w:r>
      <w:r w:rsidR="00046FEA">
        <w:rPr>
          <w:rFonts w:ascii="Arial" w:hAnsi="Arial" w:cs="Arial"/>
          <w:color w:val="201F1E"/>
          <w:sz w:val="24"/>
          <w:szCs w:val="24"/>
          <w:shd w:val="clear" w:color="auto" w:fill="FFFFFF"/>
        </w:rPr>
        <w:t xml:space="preserve">. </w:t>
      </w:r>
      <w:r w:rsidR="00EC107A">
        <w:rPr>
          <w:rFonts w:ascii="Arial" w:hAnsi="Arial" w:cs="Arial"/>
          <w:color w:val="201F1E"/>
          <w:sz w:val="24"/>
          <w:szCs w:val="24"/>
          <w:shd w:val="clear" w:color="auto" w:fill="FFFFFF"/>
        </w:rPr>
        <w:t xml:space="preserve">The discussion was modified to describe quantification of membrane ruffles in more details. </w:t>
      </w:r>
    </w:p>
    <w:p w:rsidR="008B4435" w:rsidRDefault="00EC107A" w:rsidP="007A39E6">
      <w:pPr>
        <w:jc w:val="both"/>
        <w:rPr>
          <w:rFonts w:ascii="Arial" w:hAnsi="Arial" w:cs="Arial"/>
          <w:b/>
          <w:sz w:val="24"/>
          <w:szCs w:val="24"/>
        </w:rPr>
      </w:pPr>
      <w:r w:rsidRPr="00EC107A">
        <w:rPr>
          <w:rFonts w:ascii="Arial" w:hAnsi="Arial" w:cs="Arial"/>
          <w:b/>
          <w:sz w:val="24"/>
          <w:szCs w:val="24"/>
        </w:rPr>
        <w:t>3. A fluorescent dextran-40kDa uptake assay should be done to support SEM studies.</w:t>
      </w:r>
    </w:p>
    <w:p w:rsidR="0075453E" w:rsidRPr="00EC107A" w:rsidRDefault="0075453E" w:rsidP="007A39E6">
      <w:pPr>
        <w:jc w:val="both"/>
        <w:rPr>
          <w:rFonts w:ascii="Arial" w:hAnsi="Arial" w:cs="Arial"/>
          <w:color w:val="201F1E"/>
          <w:sz w:val="24"/>
          <w:szCs w:val="24"/>
          <w:shd w:val="clear" w:color="auto" w:fill="FFFFFF"/>
        </w:rPr>
      </w:pPr>
      <w:r w:rsidRPr="00EC107A">
        <w:rPr>
          <w:rFonts w:ascii="Arial" w:hAnsi="Arial" w:cs="Arial"/>
          <w:color w:val="201F1E"/>
          <w:sz w:val="24"/>
          <w:szCs w:val="24"/>
          <w:shd w:val="clear" w:color="auto" w:fill="FFFFFF"/>
        </w:rPr>
        <w:t xml:space="preserve">We have performed FITC-dextran uptake </w:t>
      </w:r>
      <w:r w:rsidR="00EC107A">
        <w:rPr>
          <w:rFonts w:ascii="Arial" w:hAnsi="Arial" w:cs="Arial"/>
          <w:color w:val="201F1E"/>
          <w:sz w:val="24"/>
          <w:szCs w:val="24"/>
          <w:shd w:val="clear" w:color="auto" w:fill="FFFFFF"/>
        </w:rPr>
        <w:t>experiments</w:t>
      </w:r>
      <w:r w:rsidRPr="00EC107A">
        <w:rPr>
          <w:rFonts w:ascii="Arial" w:hAnsi="Arial" w:cs="Arial"/>
          <w:color w:val="201F1E"/>
          <w:sz w:val="24"/>
          <w:szCs w:val="24"/>
          <w:shd w:val="clear" w:color="auto" w:fill="FFFFFF"/>
        </w:rPr>
        <w:t xml:space="preserve"> using RAW 264.7 macrophages</w:t>
      </w:r>
      <w:r w:rsidR="00077DFB" w:rsidRPr="00EC107A">
        <w:rPr>
          <w:rFonts w:ascii="Arial" w:hAnsi="Arial" w:cs="Arial"/>
          <w:color w:val="201F1E"/>
          <w:sz w:val="24"/>
          <w:szCs w:val="24"/>
          <w:shd w:val="clear" w:color="auto" w:fill="FFFFFF"/>
        </w:rPr>
        <w:t xml:space="preserve"> and added the graphical results to the manuscript. Cells were pretreated with PMA </w:t>
      </w:r>
      <w:r w:rsidR="00EC107A">
        <w:rPr>
          <w:rFonts w:ascii="Arial" w:hAnsi="Arial" w:cs="Arial"/>
          <w:color w:val="201F1E"/>
          <w:sz w:val="24"/>
          <w:szCs w:val="24"/>
          <w:shd w:val="clear" w:color="auto" w:fill="FFFFFF"/>
        </w:rPr>
        <w:t xml:space="preserve">± </w:t>
      </w:r>
      <w:r w:rsidR="00077DFB" w:rsidRPr="00EC107A">
        <w:rPr>
          <w:rFonts w:ascii="Arial" w:hAnsi="Arial" w:cs="Arial"/>
          <w:color w:val="201F1E"/>
          <w:sz w:val="24"/>
          <w:szCs w:val="24"/>
          <w:shd w:val="clear" w:color="auto" w:fill="FFFFFF"/>
        </w:rPr>
        <w:t xml:space="preserve">EIPA for 30 minutes and incubated </w:t>
      </w:r>
      <w:r w:rsidR="00EC107A">
        <w:rPr>
          <w:rFonts w:ascii="Arial" w:hAnsi="Arial" w:cs="Arial"/>
          <w:color w:val="201F1E"/>
          <w:sz w:val="24"/>
          <w:szCs w:val="24"/>
          <w:shd w:val="clear" w:color="auto" w:fill="FFFFFF"/>
        </w:rPr>
        <w:t>with</w:t>
      </w:r>
      <w:r w:rsidR="00077DFB" w:rsidRPr="00EC107A">
        <w:rPr>
          <w:rFonts w:ascii="Arial" w:hAnsi="Arial" w:cs="Arial"/>
          <w:color w:val="201F1E"/>
          <w:sz w:val="24"/>
          <w:szCs w:val="24"/>
          <w:shd w:val="clear" w:color="auto" w:fill="FFFFFF"/>
        </w:rPr>
        <w:t xml:space="preserve"> FITC-dextran for 2 hours. Flow cytometry analysis showed increase</w:t>
      </w:r>
      <w:r w:rsidR="00EC107A">
        <w:rPr>
          <w:rFonts w:ascii="Arial" w:hAnsi="Arial" w:cs="Arial"/>
          <w:color w:val="201F1E"/>
          <w:sz w:val="24"/>
          <w:szCs w:val="24"/>
          <w:shd w:val="clear" w:color="auto" w:fill="FFFFFF"/>
        </w:rPr>
        <w:t xml:space="preserve">d </w:t>
      </w:r>
      <w:r w:rsidR="00077DFB" w:rsidRPr="00EC107A">
        <w:rPr>
          <w:rFonts w:ascii="Arial" w:hAnsi="Arial" w:cs="Arial"/>
          <w:color w:val="201F1E"/>
          <w:sz w:val="24"/>
          <w:szCs w:val="24"/>
          <w:shd w:val="clear" w:color="auto" w:fill="FFFFFF"/>
        </w:rPr>
        <w:t xml:space="preserve">FITC-dextran uptake </w:t>
      </w:r>
      <w:r w:rsidR="00EC107A">
        <w:rPr>
          <w:rFonts w:ascii="Arial" w:hAnsi="Arial" w:cs="Arial"/>
          <w:color w:val="201F1E"/>
          <w:sz w:val="24"/>
          <w:szCs w:val="24"/>
          <w:shd w:val="clear" w:color="auto" w:fill="FFFFFF"/>
        </w:rPr>
        <w:t>following</w:t>
      </w:r>
      <w:r w:rsidR="00077DFB" w:rsidRPr="00EC107A">
        <w:rPr>
          <w:rFonts w:ascii="Arial" w:hAnsi="Arial" w:cs="Arial"/>
          <w:color w:val="201F1E"/>
          <w:sz w:val="24"/>
          <w:szCs w:val="24"/>
          <w:shd w:val="clear" w:color="auto" w:fill="FFFFFF"/>
        </w:rPr>
        <w:t xml:space="preserve"> PMA stimulation and inhibition of </w:t>
      </w:r>
      <w:r w:rsidR="00077DFB" w:rsidRPr="00EC107A">
        <w:rPr>
          <w:rFonts w:ascii="Arial" w:hAnsi="Arial" w:cs="Arial"/>
          <w:color w:val="201F1E"/>
          <w:sz w:val="24"/>
          <w:szCs w:val="24"/>
          <w:shd w:val="clear" w:color="auto" w:fill="FFFFFF"/>
        </w:rPr>
        <w:lastRenderedPageBreak/>
        <w:t>uptake with EIPA treatment</w:t>
      </w:r>
      <w:r w:rsidR="00EC107A">
        <w:rPr>
          <w:rFonts w:ascii="Arial" w:hAnsi="Arial" w:cs="Arial"/>
          <w:color w:val="201F1E"/>
          <w:sz w:val="24"/>
          <w:szCs w:val="24"/>
          <w:shd w:val="clear" w:color="auto" w:fill="FFFFFF"/>
        </w:rPr>
        <w:t xml:space="preserve"> (</w:t>
      </w:r>
      <w:r w:rsidR="00046FEA">
        <w:rPr>
          <w:rFonts w:ascii="Arial" w:hAnsi="Arial" w:cs="Arial"/>
          <w:color w:val="201F1E"/>
          <w:sz w:val="24"/>
          <w:szCs w:val="24"/>
          <w:shd w:val="clear" w:color="auto" w:fill="FFFFFF"/>
        </w:rPr>
        <w:t xml:space="preserve">Fig. 5). </w:t>
      </w:r>
      <w:bookmarkStart w:id="0" w:name="_GoBack"/>
      <w:bookmarkEnd w:id="0"/>
      <w:r w:rsidR="00077DFB" w:rsidRPr="00EC107A">
        <w:rPr>
          <w:rFonts w:ascii="Arial" w:hAnsi="Arial" w:cs="Arial"/>
          <w:color w:val="201F1E"/>
          <w:sz w:val="24"/>
          <w:szCs w:val="24"/>
          <w:shd w:val="clear" w:color="auto" w:fill="FFFFFF"/>
        </w:rPr>
        <w:t>These results support our SEM experiment</w:t>
      </w:r>
      <w:r w:rsidR="00EC107A">
        <w:rPr>
          <w:rFonts w:ascii="Arial" w:hAnsi="Arial" w:cs="Arial"/>
          <w:color w:val="201F1E"/>
          <w:sz w:val="24"/>
          <w:szCs w:val="24"/>
          <w:shd w:val="clear" w:color="auto" w:fill="FFFFFF"/>
        </w:rPr>
        <w:t>s</w:t>
      </w:r>
      <w:r w:rsidR="00077DFB" w:rsidRPr="00EC107A">
        <w:rPr>
          <w:rFonts w:ascii="Arial" w:hAnsi="Arial" w:cs="Arial"/>
          <w:color w:val="201F1E"/>
          <w:sz w:val="24"/>
          <w:szCs w:val="24"/>
          <w:shd w:val="clear" w:color="auto" w:fill="FFFFFF"/>
        </w:rPr>
        <w:t xml:space="preserve"> </w:t>
      </w:r>
      <w:r w:rsidR="00EC107A">
        <w:rPr>
          <w:rFonts w:ascii="Arial" w:hAnsi="Arial" w:cs="Arial"/>
          <w:color w:val="201F1E"/>
          <w:sz w:val="24"/>
          <w:szCs w:val="24"/>
          <w:shd w:val="clear" w:color="auto" w:fill="FFFFFF"/>
        </w:rPr>
        <w:t>and confirm stimulation of macrophage macropinocytosis following incubation with PMA</w:t>
      </w:r>
      <w:r w:rsidR="00077DFB" w:rsidRPr="00EC107A">
        <w:rPr>
          <w:rFonts w:ascii="Arial" w:hAnsi="Arial" w:cs="Arial"/>
          <w:color w:val="201F1E"/>
          <w:sz w:val="24"/>
          <w:szCs w:val="24"/>
          <w:shd w:val="clear" w:color="auto" w:fill="FFFFFF"/>
        </w:rPr>
        <w:t xml:space="preserve">. </w:t>
      </w:r>
    </w:p>
    <w:p w:rsidR="007A39E6" w:rsidRDefault="00077DFB" w:rsidP="007A39E6">
      <w:pPr>
        <w:rPr>
          <w:rFonts w:ascii="Arial" w:hAnsi="Arial" w:cs="Arial"/>
          <w:b/>
          <w:bCs/>
          <w:color w:val="201F1E"/>
          <w:sz w:val="24"/>
          <w:szCs w:val="24"/>
          <w:u w:val="single"/>
          <w:shd w:val="clear" w:color="auto" w:fill="FFFFFF"/>
        </w:rPr>
      </w:pPr>
      <w:r w:rsidRPr="00B140C8">
        <w:rPr>
          <w:rFonts w:ascii="Arial" w:hAnsi="Arial" w:cs="Arial"/>
          <w:b/>
          <w:bCs/>
          <w:color w:val="201F1E"/>
          <w:sz w:val="24"/>
          <w:szCs w:val="24"/>
          <w:u w:val="single"/>
          <w:shd w:val="clear" w:color="auto" w:fill="FFFFFF"/>
        </w:rPr>
        <w:t>Reviewer #2:</w:t>
      </w:r>
    </w:p>
    <w:p w:rsidR="008B4435" w:rsidRPr="008B4435" w:rsidRDefault="00077DFB" w:rsidP="00EC107A">
      <w:pPr>
        <w:jc w:val="both"/>
        <w:rPr>
          <w:rFonts w:ascii="Arial" w:hAnsi="Arial" w:cs="Arial"/>
          <w:b/>
          <w:color w:val="201F1E"/>
          <w:sz w:val="24"/>
          <w:szCs w:val="24"/>
          <w:shd w:val="clear" w:color="auto" w:fill="FFFFFF"/>
        </w:rPr>
      </w:pPr>
      <w:r w:rsidRPr="008B4435">
        <w:rPr>
          <w:rFonts w:ascii="Arial" w:hAnsi="Arial" w:cs="Arial"/>
          <w:b/>
          <w:color w:val="201F1E"/>
          <w:sz w:val="24"/>
          <w:szCs w:val="24"/>
          <w:shd w:val="clear" w:color="auto" w:fill="FFFFFF"/>
        </w:rPr>
        <w:t>The manuscript titled "Quantification of membrane ruffle formation using Scanning Electron Microscopy" - JoVE62658 - describes a straightforward method to analyze membrane ruffle formation in RAw264.7 cells. The manuscript is well written and prepared. The protocol is very well described. The representative results properly addresses the usefulness of the proposed method.</w:t>
      </w:r>
      <w:r w:rsidR="00B140C8" w:rsidRPr="008B4435">
        <w:rPr>
          <w:rFonts w:ascii="Arial" w:hAnsi="Arial" w:cs="Arial"/>
          <w:b/>
          <w:color w:val="201F1E"/>
          <w:sz w:val="24"/>
          <w:szCs w:val="24"/>
        </w:rPr>
        <w:t xml:space="preserve"> </w:t>
      </w:r>
      <w:r w:rsidRPr="008B4435">
        <w:rPr>
          <w:rFonts w:ascii="Arial" w:hAnsi="Arial" w:cs="Arial"/>
          <w:b/>
          <w:color w:val="201F1E"/>
          <w:sz w:val="24"/>
          <w:szCs w:val="24"/>
          <w:shd w:val="clear" w:color="auto" w:fill="FFFFFF"/>
        </w:rPr>
        <w:t>The author cites in their discussion a comparison with the current methods to evaluate membrane ruffle Justin confocal microscopy. The results are equivalent. A surplus would be if the authors could supply a macro for automated quantification of membrane ruffle (both number and area) from SEM images, as already available for confocal microscopy images (10.21769/BioProtoc.3494). This is not something that would imply in a major revision, but it would be a high desirable output of the work.</w:t>
      </w:r>
    </w:p>
    <w:p w:rsidR="001A4F4B" w:rsidRPr="008B4435" w:rsidRDefault="001A4F4B" w:rsidP="001A4F4B">
      <w:pPr>
        <w:jc w:val="both"/>
        <w:rPr>
          <w:rFonts w:ascii="Arial" w:hAnsi="Arial" w:cs="Arial"/>
          <w:sz w:val="24"/>
          <w:szCs w:val="24"/>
        </w:rPr>
      </w:pPr>
      <w:r w:rsidRPr="008B4435">
        <w:rPr>
          <w:rFonts w:ascii="Arial" w:hAnsi="Arial" w:cs="Arial"/>
          <w:sz w:val="24"/>
          <w:szCs w:val="24"/>
        </w:rPr>
        <w:t xml:space="preserve">We agree with the reviewer that </w:t>
      </w:r>
      <w:r>
        <w:rPr>
          <w:rFonts w:ascii="Arial" w:hAnsi="Arial" w:cs="Arial"/>
          <w:sz w:val="24"/>
          <w:szCs w:val="24"/>
        </w:rPr>
        <w:t>describing</w:t>
      </w:r>
      <w:r w:rsidRPr="008B4435">
        <w:rPr>
          <w:rFonts w:ascii="Arial" w:hAnsi="Arial" w:cs="Arial"/>
          <w:sz w:val="24"/>
          <w:szCs w:val="24"/>
        </w:rPr>
        <w:t xml:space="preserve"> a macro for automated quantification of membrane ruffles would </w:t>
      </w:r>
      <w:r>
        <w:rPr>
          <w:rFonts w:ascii="Arial" w:hAnsi="Arial" w:cs="Arial"/>
          <w:sz w:val="24"/>
          <w:szCs w:val="24"/>
        </w:rPr>
        <w:t>be very useful</w:t>
      </w:r>
      <w:r w:rsidRPr="008B4435">
        <w:rPr>
          <w:rFonts w:ascii="Arial" w:hAnsi="Arial" w:cs="Arial"/>
          <w:sz w:val="24"/>
          <w:szCs w:val="24"/>
        </w:rPr>
        <w:t xml:space="preserve">. </w:t>
      </w:r>
      <w:r>
        <w:rPr>
          <w:rFonts w:ascii="Arial" w:hAnsi="Arial" w:cs="Arial"/>
          <w:sz w:val="24"/>
          <w:szCs w:val="24"/>
        </w:rPr>
        <w:t xml:space="preserve">However, we feel that </w:t>
      </w:r>
      <w:r w:rsidRPr="008B4435">
        <w:rPr>
          <w:rFonts w:ascii="Arial" w:hAnsi="Arial" w:cs="Arial"/>
          <w:sz w:val="24"/>
          <w:szCs w:val="24"/>
        </w:rPr>
        <w:t xml:space="preserve">identifying membrane ruffles </w:t>
      </w:r>
      <w:r>
        <w:rPr>
          <w:rFonts w:ascii="Arial" w:hAnsi="Arial" w:cs="Arial"/>
          <w:sz w:val="24"/>
          <w:szCs w:val="24"/>
        </w:rPr>
        <w:t>should be</w:t>
      </w:r>
      <w:r w:rsidRPr="008B4435">
        <w:rPr>
          <w:rFonts w:ascii="Arial" w:hAnsi="Arial" w:cs="Arial"/>
          <w:sz w:val="24"/>
          <w:szCs w:val="24"/>
        </w:rPr>
        <w:t xml:space="preserve"> </w:t>
      </w:r>
      <w:r>
        <w:rPr>
          <w:rFonts w:ascii="Arial" w:hAnsi="Arial" w:cs="Arial"/>
          <w:sz w:val="24"/>
          <w:szCs w:val="24"/>
        </w:rPr>
        <w:t>performed manually on a cell-by-</w:t>
      </w:r>
      <w:r w:rsidRPr="008B4435">
        <w:rPr>
          <w:rFonts w:ascii="Arial" w:hAnsi="Arial" w:cs="Arial"/>
          <w:sz w:val="24"/>
          <w:szCs w:val="24"/>
        </w:rPr>
        <w:t xml:space="preserve">cell basis. This is because </w:t>
      </w:r>
      <w:r>
        <w:rPr>
          <w:rFonts w:ascii="Arial" w:hAnsi="Arial" w:cs="Arial"/>
          <w:sz w:val="24"/>
          <w:szCs w:val="24"/>
        </w:rPr>
        <w:t xml:space="preserve">differences in </w:t>
      </w:r>
      <w:r w:rsidRPr="008B4435">
        <w:rPr>
          <w:rFonts w:ascii="Arial" w:hAnsi="Arial" w:cs="Arial"/>
          <w:sz w:val="24"/>
          <w:szCs w:val="24"/>
        </w:rPr>
        <w:t>ruffle orientations on the cell surface</w:t>
      </w:r>
      <w:r>
        <w:rPr>
          <w:rFonts w:ascii="Arial" w:hAnsi="Arial" w:cs="Arial"/>
          <w:sz w:val="24"/>
          <w:szCs w:val="24"/>
        </w:rPr>
        <w:t>, ruffle size, and their developmental stage</w:t>
      </w:r>
      <w:r w:rsidRPr="008B4435">
        <w:rPr>
          <w:rFonts w:ascii="Arial" w:hAnsi="Arial" w:cs="Arial"/>
          <w:sz w:val="24"/>
          <w:szCs w:val="24"/>
        </w:rPr>
        <w:t xml:space="preserve"> </w:t>
      </w:r>
      <w:r>
        <w:rPr>
          <w:rFonts w:ascii="Arial" w:hAnsi="Arial" w:cs="Arial"/>
          <w:sz w:val="24"/>
          <w:szCs w:val="24"/>
        </w:rPr>
        <w:t xml:space="preserve">as well as distinguishing membrane ruffles from non-macropinocytic membrane protrusions would </w:t>
      </w:r>
      <w:r w:rsidRPr="008B4435">
        <w:rPr>
          <w:rFonts w:ascii="Arial" w:hAnsi="Arial" w:cs="Arial"/>
          <w:sz w:val="24"/>
          <w:szCs w:val="24"/>
        </w:rPr>
        <w:t xml:space="preserve">make it difficult to define </w:t>
      </w:r>
      <w:r w:rsidR="00784A86">
        <w:rPr>
          <w:rFonts w:ascii="Arial" w:hAnsi="Arial" w:cs="Arial"/>
          <w:sz w:val="24"/>
          <w:szCs w:val="24"/>
        </w:rPr>
        <w:t xml:space="preserve">the </w:t>
      </w:r>
      <w:r w:rsidRPr="008B4435">
        <w:rPr>
          <w:rFonts w:ascii="Arial" w:hAnsi="Arial" w:cs="Arial"/>
          <w:sz w:val="24"/>
          <w:szCs w:val="24"/>
        </w:rPr>
        <w:t xml:space="preserve">specific criteria needed to identify </w:t>
      </w:r>
      <w:r>
        <w:rPr>
          <w:rFonts w:ascii="Arial" w:hAnsi="Arial" w:cs="Arial"/>
          <w:sz w:val="24"/>
          <w:szCs w:val="24"/>
        </w:rPr>
        <w:t xml:space="preserve">macropinocytic </w:t>
      </w:r>
      <w:r w:rsidRPr="008B4435">
        <w:rPr>
          <w:rFonts w:ascii="Arial" w:hAnsi="Arial" w:cs="Arial"/>
          <w:sz w:val="24"/>
          <w:szCs w:val="24"/>
        </w:rPr>
        <w:t>ruffle</w:t>
      </w:r>
      <w:r>
        <w:rPr>
          <w:rFonts w:ascii="Arial" w:hAnsi="Arial" w:cs="Arial"/>
          <w:sz w:val="24"/>
          <w:szCs w:val="24"/>
        </w:rPr>
        <w:t>s using a macro. We also feel that t</w:t>
      </w:r>
      <w:r w:rsidRPr="008B4435">
        <w:rPr>
          <w:rFonts w:ascii="Arial" w:hAnsi="Arial" w:cs="Arial"/>
          <w:sz w:val="24"/>
          <w:szCs w:val="24"/>
        </w:rPr>
        <w:t xml:space="preserve">he reliability and reproducibility of </w:t>
      </w:r>
      <w:r>
        <w:rPr>
          <w:rFonts w:ascii="Arial" w:hAnsi="Arial" w:cs="Arial"/>
          <w:sz w:val="24"/>
          <w:szCs w:val="24"/>
        </w:rPr>
        <w:t>such</w:t>
      </w:r>
      <w:r w:rsidRPr="008B4435">
        <w:rPr>
          <w:rFonts w:ascii="Arial" w:hAnsi="Arial" w:cs="Arial"/>
          <w:sz w:val="24"/>
          <w:szCs w:val="24"/>
        </w:rPr>
        <w:t xml:space="preserve"> macro must be tested extensively before its </w:t>
      </w:r>
      <w:r>
        <w:rPr>
          <w:rFonts w:ascii="Arial" w:hAnsi="Arial" w:cs="Arial"/>
          <w:sz w:val="24"/>
          <w:szCs w:val="24"/>
        </w:rPr>
        <w:t>description</w:t>
      </w:r>
      <w:r w:rsidRPr="008B4435">
        <w:rPr>
          <w:rFonts w:ascii="Arial" w:hAnsi="Arial" w:cs="Arial"/>
          <w:sz w:val="24"/>
          <w:szCs w:val="24"/>
        </w:rPr>
        <w:t xml:space="preserve"> can be included in a </w:t>
      </w:r>
      <w:r>
        <w:rPr>
          <w:rFonts w:ascii="Arial" w:hAnsi="Arial" w:cs="Arial"/>
          <w:sz w:val="24"/>
          <w:szCs w:val="24"/>
        </w:rPr>
        <w:t>research article</w:t>
      </w:r>
      <w:r w:rsidRPr="008B4435">
        <w:rPr>
          <w:rFonts w:ascii="Arial" w:hAnsi="Arial" w:cs="Arial"/>
          <w:sz w:val="24"/>
          <w:szCs w:val="24"/>
        </w:rPr>
        <w:t xml:space="preserve">. </w:t>
      </w:r>
    </w:p>
    <w:p w:rsidR="008B4435" w:rsidRPr="008B4435" w:rsidRDefault="00077DFB" w:rsidP="00EC107A">
      <w:pPr>
        <w:jc w:val="both"/>
        <w:rPr>
          <w:rFonts w:ascii="Arial" w:hAnsi="Arial" w:cs="Arial"/>
          <w:b/>
          <w:color w:val="201F1E"/>
          <w:sz w:val="24"/>
          <w:szCs w:val="24"/>
          <w:shd w:val="clear" w:color="auto" w:fill="FFFFFF"/>
        </w:rPr>
      </w:pPr>
      <w:r w:rsidRPr="008B4435">
        <w:rPr>
          <w:rFonts w:ascii="Arial" w:hAnsi="Arial" w:cs="Arial"/>
          <w:b/>
          <w:color w:val="201F1E"/>
          <w:sz w:val="24"/>
          <w:szCs w:val="24"/>
          <w:shd w:val="clear" w:color="auto" w:fill="FFFFFF"/>
        </w:rPr>
        <w:t>Minor points:</w:t>
      </w:r>
      <w:r w:rsidR="008B4435" w:rsidRPr="008B4435">
        <w:rPr>
          <w:rFonts w:ascii="Arial" w:hAnsi="Arial" w:cs="Arial"/>
          <w:b/>
          <w:color w:val="201F1E"/>
          <w:sz w:val="24"/>
          <w:szCs w:val="24"/>
          <w:shd w:val="clear" w:color="auto" w:fill="FFFFFF"/>
        </w:rPr>
        <w:t xml:space="preserve"> </w:t>
      </w:r>
    </w:p>
    <w:p w:rsidR="008B4435" w:rsidRPr="008B4435" w:rsidRDefault="00077DFB" w:rsidP="00EC107A">
      <w:pPr>
        <w:jc w:val="both"/>
        <w:rPr>
          <w:rFonts w:ascii="Arial" w:hAnsi="Arial" w:cs="Arial"/>
          <w:b/>
          <w:color w:val="201F1E"/>
          <w:sz w:val="24"/>
          <w:szCs w:val="24"/>
          <w:shd w:val="clear" w:color="auto" w:fill="FFFFFF"/>
        </w:rPr>
      </w:pPr>
      <w:r w:rsidRPr="008B4435">
        <w:rPr>
          <w:rFonts w:ascii="Arial" w:hAnsi="Arial" w:cs="Arial"/>
          <w:b/>
          <w:color w:val="201F1E"/>
          <w:sz w:val="24"/>
          <w:szCs w:val="24"/>
          <w:shd w:val="clear" w:color="auto" w:fill="FFFFFF"/>
        </w:rPr>
        <w:t>-In section SEM fixation, please replace "X 2 times", for instance, by "(2 times)". I think it is more easily comprehensible.</w:t>
      </w:r>
    </w:p>
    <w:p w:rsidR="008B4435" w:rsidRPr="008B4435" w:rsidRDefault="00077DFB" w:rsidP="00EC107A">
      <w:pPr>
        <w:jc w:val="both"/>
        <w:rPr>
          <w:rFonts w:ascii="Arial" w:hAnsi="Arial" w:cs="Arial"/>
          <w:b/>
          <w:color w:val="201F1E"/>
          <w:sz w:val="24"/>
          <w:szCs w:val="24"/>
          <w:shd w:val="clear" w:color="auto" w:fill="FFFFFF"/>
        </w:rPr>
      </w:pPr>
      <w:r w:rsidRPr="008B4435">
        <w:rPr>
          <w:rFonts w:ascii="Arial" w:hAnsi="Arial" w:cs="Arial"/>
          <w:b/>
          <w:color w:val="201F1E"/>
          <w:sz w:val="24"/>
          <w:szCs w:val="24"/>
          <w:shd w:val="clear" w:color="auto" w:fill="FFFFFF"/>
        </w:rPr>
        <w:t xml:space="preserve">-In step 3 of section 1 (Cell line and cell culture), please specify the minimum cell viability, as measured by </w:t>
      </w:r>
      <w:proofErr w:type="spellStart"/>
      <w:r w:rsidRPr="008B4435">
        <w:rPr>
          <w:rFonts w:ascii="Arial" w:hAnsi="Arial" w:cs="Arial"/>
          <w:b/>
          <w:color w:val="201F1E"/>
          <w:sz w:val="24"/>
          <w:szCs w:val="24"/>
          <w:shd w:val="clear" w:color="auto" w:fill="FFFFFF"/>
        </w:rPr>
        <w:t>trypan</w:t>
      </w:r>
      <w:proofErr w:type="spellEnd"/>
      <w:r w:rsidRPr="008B4435">
        <w:rPr>
          <w:rFonts w:ascii="Arial" w:hAnsi="Arial" w:cs="Arial"/>
          <w:b/>
          <w:color w:val="201F1E"/>
          <w:sz w:val="24"/>
          <w:szCs w:val="24"/>
          <w:shd w:val="clear" w:color="auto" w:fill="FFFFFF"/>
        </w:rPr>
        <w:t xml:space="preserve"> blue staining.</w:t>
      </w:r>
      <w:r w:rsidR="008B4435" w:rsidRPr="008B4435">
        <w:rPr>
          <w:rFonts w:ascii="Arial" w:hAnsi="Arial" w:cs="Arial"/>
          <w:b/>
          <w:color w:val="201F1E"/>
          <w:sz w:val="24"/>
          <w:szCs w:val="24"/>
          <w:shd w:val="clear" w:color="auto" w:fill="FFFFFF"/>
        </w:rPr>
        <w:t xml:space="preserve"> </w:t>
      </w:r>
    </w:p>
    <w:p w:rsidR="00077DFB" w:rsidRPr="008B4435" w:rsidRDefault="00077DFB" w:rsidP="00EC107A">
      <w:pPr>
        <w:jc w:val="both"/>
        <w:rPr>
          <w:rFonts w:ascii="Arial" w:hAnsi="Arial" w:cs="Arial"/>
          <w:b/>
          <w:color w:val="201F1E"/>
          <w:sz w:val="24"/>
          <w:szCs w:val="24"/>
        </w:rPr>
      </w:pPr>
      <w:r w:rsidRPr="008B4435">
        <w:rPr>
          <w:rFonts w:ascii="Arial" w:hAnsi="Arial" w:cs="Arial"/>
          <w:b/>
          <w:color w:val="201F1E"/>
          <w:sz w:val="24"/>
          <w:szCs w:val="24"/>
          <w:shd w:val="clear" w:color="auto" w:fill="FFFFFF"/>
        </w:rPr>
        <w:t>I assume that these are little suggestions that did not affect my suggestion to accept the manuscript.</w:t>
      </w:r>
    </w:p>
    <w:p w:rsidR="00E64AC9" w:rsidRPr="00784A86" w:rsidRDefault="00784A86" w:rsidP="007A39E6">
      <w:pPr>
        <w:jc w:val="both"/>
        <w:rPr>
          <w:rFonts w:ascii="Arial" w:hAnsi="Arial" w:cs="Arial"/>
          <w:sz w:val="24"/>
          <w:szCs w:val="24"/>
        </w:rPr>
      </w:pPr>
      <w:r w:rsidRPr="00784A86">
        <w:rPr>
          <w:rFonts w:ascii="Arial" w:hAnsi="Arial" w:cs="Arial"/>
          <w:sz w:val="24"/>
          <w:szCs w:val="24"/>
        </w:rPr>
        <w:t xml:space="preserve">Thank you for these suggestions! </w:t>
      </w:r>
      <w:r>
        <w:rPr>
          <w:rFonts w:ascii="Arial" w:hAnsi="Arial" w:cs="Arial"/>
          <w:sz w:val="24"/>
          <w:szCs w:val="24"/>
        </w:rPr>
        <w:t xml:space="preserve"> We show </w:t>
      </w:r>
      <w:r w:rsidRPr="00784A86">
        <w:rPr>
          <w:rFonts w:ascii="Arial" w:hAnsi="Arial" w:cs="Arial"/>
          <w:sz w:val="24"/>
          <w:szCs w:val="24"/>
        </w:rPr>
        <w:t>“</w:t>
      </w:r>
      <w:r w:rsidRPr="00784A86">
        <w:rPr>
          <w:rFonts w:ascii="Arial" w:hAnsi="Arial" w:cs="Arial"/>
          <w:color w:val="201F1E"/>
          <w:sz w:val="24"/>
          <w:szCs w:val="24"/>
          <w:shd w:val="clear" w:color="auto" w:fill="FFFFFF"/>
        </w:rPr>
        <w:t>2 times” in section 2 (SEM fixation)</w:t>
      </w:r>
      <w:r>
        <w:rPr>
          <w:rFonts w:ascii="Arial" w:hAnsi="Arial" w:cs="Arial"/>
          <w:color w:val="201F1E"/>
          <w:sz w:val="24"/>
          <w:szCs w:val="24"/>
          <w:shd w:val="clear" w:color="auto" w:fill="FFFFFF"/>
        </w:rPr>
        <w:t xml:space="preserve"> and specified recommended cell viability in section 1 (</w:t>
      </w:r>
      <w:r w:rsidRPr="00784A86">
        <w:rPr>
          <w:rFonts w:ascii="Arial" w:hAnsi="Arial" w:cs="Arial"/>
          <w:color w:val="201F1E"/>
          <w:sz w:val="24"/>
          <w:szCs w:val="24"/>
          <w:shd w:val="clear" w:color="auto" w:fill="FFFFFF"/>
        </w:rPr>
        <w:t>Cell line and cell culture</w:t>
      </w:r>
      <w:r>
        <w:rPr>
          <w:rFonts w:ascii="Arial" w:hAnsi="Arial" w:cs="Arial"/>
          <w:color w:val="201F1E"/>
          <w:sz w:val="24"/>
          <w:szCs w:val="24"/>
          <w:shd w:val="clear" w:color="auto" w:fill="FFFFFF"/>
        </w:rPr>
        <w:t>)</w:t>
      </w:r>
      <w:r w:rsidRPr="00784A86">
        <w:rPr>
          <w:rFonts w:ascii="Arial" w:hAnsi="Arial" w:cs="Arial"/>
          <w:color w:val="201F1E"/>
          <w:sz w:val="24"/>
          <w:szCs w:val="24"/>
          <w:shd w:val="clear" w:color="auto" w:fill="FFFFFF"/>
        </w:rPr>
        <w:t>.</w:t>
      </w:r>
      <w:r w:rsidR="00E64AC9" w:rsidRPr="00784A86">
        <w:rPr>
          <w:rFonts w:ascii="Arial" w:hAnsi="Arial" w:cs="Arial"/>
          <w:sz w:val="24"/>
          <w:szCs w:val="24"/>
        </w:rPr>
        <w:t xml:space="preserve">  </w:t>
      </w:r>
    </w:p>
    <w:p w:rsidR="00E64AC9" w:rsidRPr="00077DFB" w:rsidRDefault="00E64AC9">
      <w:pPr>
        <w:rPr>
          <w:rFonts w:ascii="Arial" w:hAnsi="Arial" w:cs="Arial"/>
          <w:b/>
          <w:sz w:val="24"/>
          <w:szCs w:val="24"/>
        </w:rPr>
      </w:pPr>
    </w:p>
    <w:sectPr w:rsidR="00E64AC9" w:rsidRPr="00077D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71181D"/>
    <w:multiLevelType w:val="hybridMultilevel"/>
    <w:tmpl w:val="77D00C4E"/>
    <w:lvl w:ilvl="0" w:tplc="0409000F">
      <w:start w:val="1"/>
      <w:numFmt w:val="decimal"/>
      <w:lvlText w:val="%1."/>
      <w:lvlJc w:val="left"/>
      <w:pPr>
        <w:ind w:left="720" w:hanging="360"/>
      </w:pPr>
    </w:lvl>
    <w:lvl w:ilvl="1" w:tplc="5EB25A6C">
      <w:start w:val="1"/>
      <w:numFmt w:val="decimal"/>
      <w:lvlText w:val="%2."/>
      <w:lvlJc w:val="left"/>
      <w:pPr>
        <w:ind w:left="1440" w:hanging="360"/>
      </w:pPr>
      <w:rPr>
        <w:rFonts w:ascii="Arial" w:eastAsiaTheme="minorHAnsi" w:hAnsi="Arial" w:cs="Arial" w:hint="default"/>
      </w:rPr>
    </w:lvl>
    <w:lvl w:ilvl="2" w:tplc="FBBAB3CC">
      <w:start w:val="1"/>
      <w:numFmt w:val="decimal"/>
      <w:lvlText w:val="%3."/>
      <w:lvlJc w:val="right"/>
      <w:pPr>
        <w:ind w:left="1710" w:hanging="180"/>
      </w:pPr>
      <w:rPr>
        <w:rFonts w:ascii="Arial" w:eastAsiaTheme="minorHAnsi" w:hAnsi="Arial" w:cs="Aria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C50"/>
    <w:rsid w:val="00046FEA"/>
    <w:rsid w:val="00077DFB"/>
    <w:rsid w:val="001A4F4B"/>
    <w:rsid w:val="002A2DBD"/>
    <w:rsid w:val="00332A63"/>
    <w:rsid w:val="003E3160"/>
    <w:rsid w:val="00470352"/>
    <w:rsid w:val="005E2C50"/>
    <w:rsid w:val="0075453E"/>
    <w:rsid w:val="00784A86"/>
    <w:rsid w:val="007A39E6"/>
    <w:rsid w:val="008A56C7"/>
    <w:rsid w:val="008B4435"/>
    <w:rsid w:val="00B140C8"/>
    <w:rsid w:val="00D2508F"/>
    <w:rsid w:val="00E64AC9"/>
    <w:rsid w:val="00EC1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A7DD9"/>
  <w15:chartTrackingRefBased/>
  <w15:docId w15:val="{31986F09-38D8-467F-9BC4-CFCD0BF72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53E"/>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29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Augusta University</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Ahn, WonMo</dc:creator>
  <cp:keywords/>
  <dc:description/>
  <cp:lastModifiedBy>Ahn, WonMo</cp:lastModifiedBy>
  <cp:revision>2</cp:revision>
  <dcterms:created xsi:type="dcterms:W3CDTF">2021-04-30T20:27:00Z</dcterms:created>
  <dcterms:modified xsi:type="dcterms:W3CDTF">2021-04-30T20:27:00Z</dcterms:modified>
</cp:coreProperties>
</file>