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55D2" w14:textId="702689EF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011545">
        <w:rPr>
          <w:rFonts w:asciiTheme="minorHAnsi" w:eastAsia="Times New Roman" w:hAnsiTheme="minorHAnsi" w:cstheme="minorHAnsi"/>
          <w:b/>
          <w:szCs w:val="24"/>
        </w:rPr>
        <w:t>62638</w:t>
      </w:r>
    </w:p>
    <w:p w14:paraId="2F6924E5" w14:textId="53F87B01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D35658">
        <w:rPr>
          <w:rFonts w:asciiTheme="minorHAnsi" w:eastAsia="Times New Roman" w:hAnsiTheme="minorHAnsi" w:cstheme="minorHAnsi"/>
          <w:b/>
          <w:szCs w:val="24"/>
        </w:rPr>
        <w:t>Swati Madhu</w:t>
      </w:r>
    </w:p>
    <w:p w14:paraId="1B0645BB" w14:textId="638539F2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FB9233B" w14:textId="76C6CFFD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8" w:tgtFrame="_blank" w:history="1">
        <w:r w:rsidR="00011545" w:rsidRPr="00011545">
          <w:rPr>
            <w:rStyle w:val="Hyperlink"/>
            <w:rFonts w:asciiTheme="minorHAnsi" w:hAnsiTheme="minorHAnsi" w:cstheme="minorHAnsi"/>
            <w:b/>
            <w:bCs/>
            <w:color w:val="1155CC"/>
            <w:shd w:val="clear" w:color="auto" w:fill="FFFFFF"/>
          </w:rPr>
          <w:t>https://www.jove.com/account/file-uploader?src=19104638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4762B0EC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="00011545">
        <w:rPr>
          <w:rFonts w:asciiTheme="minorHAnsi" w:eastAsia="Times New Roman" w:hAnsiTheme="minorHAnsi" w:cstheme="minorHAnsi"/>
          <w:b/>
          <w:sz w:val="32"/>
          <w:szCs w:val="32"/>
        </w:rPr>
        <w:t xml:space="preserve"> </w:t>
      </w:r>
      <w:r w:rsidR="00EE0F0E" w:rsidRPr="00EE0F0E">
        <w:rPr>
          <w:rFonts w:asciiTheme="majorHAnsi" w:hAnsiTheme="majorHAnsi" w:cstheme="majorHAnsi"/>
          <w:b/>
          <w:bCs/>
          <w:sz w:val="32"/>
          <w:szCs w:val="24"/>
        </w:rPr>
        <w:t>Retinal Pigment Epithelium Transplantation in a Non-human Primate Model for Degenerative Retinal Diseases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73B2772F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209340E2" w14:textId="4C2CECDA" w:rsidR="00EE0F0E" w:rsidRDefault="00EE0F0E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7E3FE994" w14:textId="561C2CC6" w:rsidR="00EE0F0E" w:rsidRPr="00EE0F0E" w:rsidRDefault="00EE0F0E" w:rsidP="00EE0F0E">
      <w:pPr>
        <w:pStyle w:val="ListParagraph"/>
        <w:ind w:left="0"/>
        <w:jc w:val="both"/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</w:rPr>
      </w:pPr>
      <w:r w:rsidRPr="00EE0F0E"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</w:rPr>
        <w:t>Ivan Seah</w:t>
      </w:r>
      <w:r w:rsidRPr="00EE0F0E"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  <w:vertAlign w:val="superscript"/>
        </w:rPr>
        <w:t>1,#</w:t>
      </w:r>
      <w:r w:rsidRPr="00EE0F0E"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</w:rPr>
        <w:t>, Zengping Liu</w:t>
      </w:r>
      <w:r w:rsidRPr="00EE0F0E"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  <w:vertAlign w:val="superscript"/>
        </w:rPr>
        <w:t>2,3,4,#</w:t>
      </w:r>
      <w:r w:rsidRPr="00EE0F0E"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</w:rPr>
        <w:t>, Daniel Soo Lin Wong</w:t>
      </w:r>
      <w:r w:rsidRPr="00EE0F0E"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  <w:vertAlign w:val="superscript"/>
        </w:rPr>
        <w:t>3</w:t>
      </w:r>
      <w:r w:rsidRPr="00EE0F0E"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</w:rPr>
        <w:t>, Wendy Wong</w:t>
      </w:r>
      <w:r w:rsidRPr="00EE0F0E"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  <w:vertAlign w:val="superscript"/>
        </w:rPr>
        <w:t>1</w:t>
      </w:r>
      <w:r w:rsidRPr="00EE0F0E"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</w:rPr>
        <w:t>, Graham E. Holder</w:t>
      </w:r>
      <w:r w:rsidRPr="00EE0F0E"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  <w:vertAlign w:val="superscript"/>
        </w:rPr>
        <w:t>1,3,5</w:t>
      </w:r>
      <w:r w:rsidRPr="00EE0F0E"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EE0F0E"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</w:rPr>
        <w:t>Veluchamy</w:t>
      </w:r>
      <w:proofErr w:type="spellEnd"/>
      <w:r w:rsidRPr="00EE0F0E"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EE0F0E"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</w:rPr>
        <w:t>Amutha</w:t>
      </w:r>
      <w:proofErr w:type="spellEnd"/>
      <w:r w:rsidRPr="00EE0F0E"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</w:rPr>
        <w:t xml:space="preserve"> Barathi</w:t>
      </w:r>
      <w:r w:rsidRPr="00EE0F0E"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  <w:vertAlign w:val="superscript"/>
        </w:rPr>
        <w:t>3,4,6</w:t>
      </w:r>
      <w:r w:rsidRPr="00EE0F0E"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</w:rPr>
        <w:t>, Gopal Lingam</w:t>
      </w:r>
      <w:r w:rsidRPr="00EE0F0E"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  <w:vertAlign w:val="superscript"/>
        </w:rPr>
        <w:t>1,3,4</w:t>
      </w:r>
      <w:r w:rsidRPr="00EE0F0E"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</w:rPr>
        <w:t>, Xinyi Su</w:t>
      </w:r>
      <w:r w:rsidRPr="00EE0F0E"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  <w:vertAlign w:val="superscript"/>
        </w:rPr>
        <w:t>1,2,3,4</w:t>
      </w:r>
      <w:r w:rsidRPr="00EE0F0E"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</w:rPr>
        <w:t>, Boris V. Stanzel</w:t>
      </w:r>
      <w:r w:rsidRPr="00EE0F0E"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  <w:vertAlign w:val="superscript"/>
        </w:rPr>
        <w:t>1,7</w:t>
      </w:r>
      <w:r w:rsidR="00DD3836"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  <w:vertAlign w:val="superscript"/>
        </w:rPr>
        <w:t>,8</w:t>
      </w:r>
    </w:p>
    <w:p w14:paraId="74F0CB19" w14:textId="77777777" w:rsidR="00EE0F0E" w:rsidRPr="00EE0F0E" w:rsidRDefault="00EE0F0E" w:rsidP="00EE0F0E">
      <w:pPr>
        <w:rPr>
          <w:rFonts w:asciiTheme="majorHAnsi" w:hAnsiTheme="majorHAnsi" w:cstheme="majorHAnsi"/>
          <w:sz w:val="28"/>
          <w:szCs w:val="28"/>
          <w:shd w:val="clear" w:color="auto" w:fill="FFFFFF"/>
        </w:rPr>
      </w:pPr>
    </w:p>
    <w:p w14:paraId="54AC7EE2" w14:textId="4C95870B" w:rsidR="00EE0F0E" w:rsidRPr="00EE0F0E" w:rsidRDefault="00EE0F0E" w:rsidP="00EE0F0E">
      <w:pPr>
        <w:rPr>
          <w:rFonts w:asciiTheme="majorHAnsi" w:eastAsia="Arial" w:hAnsiTheme="majorHAnsi" w:cstheme="majorHAnsi"/>
          <w:sz w:val="28"/>
          <w:szCs w:val="22"/>
        </w:rPr>
      </w:pPr>
      <w:r w:rsidRPr="00EE0F0E">
        <w:rPr>
          <w:rFonts w:asciiTheme="majorHAnsi" w:eastAsia="Arial" w:hAnsiTheme="majorHAnsi" w:cstheme="majorHAnsi"/>
          <w:sz w:val="28"/>
          <w:szCs w:val="22"/>
          <w:vertAlign w:val="superscript"/>
        </w:rPr>
        <w:t>1</w:t>
      </w:r>
      <w:r w:rsidRPr="00EE0F0E">
        <w:rPr>
          <w:rFonts w:asciiTheme="majorHAnsi" w:eastAsia="Arial" w:hAnsiTheme="majorHAnsi" w:cstheme="majorHAnsi"/>
          <w:sz w:val="28"/>
          <w:szCs w:val="22"/>
        </w:rPr>
        <w:t>Department of Ophthalmology, National University Hospital</w:t>
      </w:r>
      <w:r w:rsidR="00DD3836">
        <w:rPr>
          <w:rFonts w:asciiTheme="majorHAnsi" w:eastAsia="Arial" w:hAnsiTheme="majorHAnsi" w:cstheme="majorHAnsi"/>
          <w:sz w:val="28"/>
          <w:szCs w:val="22"/>
        </w:rPr>
        <w:t>, Singapore</w:t>
      </w:r>
    </w:p>
    <w:p w14:paraId="788C873B" w14:textId="2180E1AD" w:rsidR="00EE0F0E" w:rsidRPr="00EE0F0E" w:rsidRDefault="00EE0F0E" w:rsidP="00EE0F0E">
      <w:pPr>
        <w:rPr>
          <w:rFonts w:asciiTheme="majorHAnsi" w:eastAsia="Arial" w:hAnsiTheme="majorHAnsi" w:cstheme="majorHAnsi"/>
          <w:sz w:val="28"/>
          <w:szCs w:val="22"/>
        </w:rPr>
      </w:pPr>
      <w:r w:rsidRPr="00EE0F0E">
        <w:rPr>
          <w:rFonts w:asciiTheme="majorHAnsi" w:eastAsia="Arial" w:hAnsiTheme="majorHAnsi" w:cstheme="majorHAnsi"/>
          <w:sz w:val="28"/>
          <w:szCs w:val="22"/>
          <w:vertAlign w:val="superscript"/>
        </w:rPr>
        <w:t>2</w:t>
      </w:r>
      <w:r w:rsidRPr="00EE0F0E">
        <w:rPr>
          <w:rFonts w:asciiTheme="majorHAnsi" w:eastAsia="Arial" w:hAnsiTheme="majorHAnsi" w:cstheme="majorHAnsi"/>
          <w:sz w:val="28"/>
          <w:szCs w:val="22"/>
        </w:rPr>
        <w:t>Institute of Molecular and Cell Biology (IMCB), Agency for Science, Technology and Research (A*STAR)</w:t>
      </w:r>
    </w:p>
    <w:p w14:paraId="422CC830" w14:textId="089E58C8" w:rsidR="00EE0F0E" w:rsidRPr="00EE0F0E" w:rsidRDefault="00EE0F0E" w:rsidP="00EE0F0E">
      <w:pPr>
        <w:rPr>
          <w:rFonts w:asciiTheme="majorHAnsi" w:eastAsia="Arial" w:hAnsiTheme="majorHAnsi" w:cstheme="majorHAnsi"/>
          <w:sz w:val="28"/>
          <w:szCs w:val="22"/>
        </w:rPr>
      </w:pPr>
      <w:r w:rsidRPr="00EE0F0E">
        <w:rPr>
          <w:rFonts w:asciiTheme="majorHAnsi" w:eastAsia="Arial" w:hAnsiTheme="majorHAnsi" w:cstheme="majorHAnsi"/>
          <w:sz w:val="28"/>
          <w:szCs w:val="22"/>
          <w:vertAlign w:val="superscript"/>
        </w:rPr>
        <w:t>3</w:t>
      </w:r>
      <w:r w:rsidRPr="00EE0F0E">
        <w:rPr>
          <w:rFonts w:asciiTheme="majorHAnsi" w:eastAsia="Arial" w:hAnsiTheme="majorHAnsi" w:cstheme="majorHAnsi"/>
          <w:sz w:val="28"/>
          <w:szCs w:val="22"/>
        </w:rPr>
        <w:t>Department of Ophthalmology, Yong Loo Lin School of Medicine, National University of Singapore</w:t>
      </w:r>
    </w:p>
    <w:p w14:paraId="4B08A6B0" w14:textId="600B821C" w:rsidR="00EE0F0E" w:rsidRPr="00EE0F0E" w:rsidRDefault="00EE0F0E" w:rsidP="00EE0F0E">
      <w:pPr>
        <w:rPr>
          <w:rFonts w:asciiTheme="majorHAnsi" w:eastAsia="Arial" w:hAnsiTheme="majorHAnsi" w:cstheme="majorHAnsi"/>
          <w:sz w:val="28"/>
          <w:szCs w:val="22"/>
        </w:rPr>
      </w:pPr>
      <w:r w:rsidRPr="00EE0F0E">
        <w:rPr>
          <w:rFonts w:asciiTheme="majorHAnsi" w:eastAsia="Arial" w:hAnsiTheme="majorHAnsi" w:cstheme="majorHAnsi"/>
          <w:sz w:val="28"/>
          <w:szCs w:val="22"/>
          <w:vertAlign w:val="superscript"/>
        </w:rPr>
        <w:t>4</w:t>
      </w:r>
      <w:r w:rsidRPr="00EE0F0E">
        <w:rPr>
          <w:rFonts w:asciiTheme="majorHAnsi" w:eastAsia="Arial" w:hAnsiTheme="majorHAnsi" w:cstheme="majorHAnsi"/>
          <w:sz w:val="28"/>
          <w:szCs w:val="22"/>
        </w:rPr>
        <w:t>Singapore Eye Research Institute (SERI)</w:t>
      </w:r>
    </w:p>
    <w:p w14:paraId="25EF9232" w14:textId="348B554C" w:rsidR="00EE0F0E" w:rsidRPr="00EE0F0E" w:rsidRDefault="00EE0F0E" w:rsidP="00EE0F0E">
      <w:pPr>
        <w:rPr>
          <w:rFonts w:asciiTheme="majorHAnsi" w:eastAsia="Arial" w:hAnsiTheme="majorHAnsi" w:cstheme="majorHAnsi"/>
          <w:sz w:val="28"/>
          <w:szCs w:val="22"/>
        </w:rPr>
      </w:pPr>
      <w:r w:rsidRPr="00EE0F0E">
        <w:rPr>
          <w:rFonts w:asciiTheme="majorHAnsi" w:eastAsia="Calibri" w:hAnsiTheme="majorHAnsi" w:cstheme="majorHAnsi"/>
          <w:sz w:val="28"/>
          <w:szCs w:val="22"/>
          <w:bdr w:val="none" w:sz="0" w:space="0" w:color="auto" w:frame="1"/>
          <w:vertAlign w:val="superscript"/>
          <w:lang w:eastAsia="ja-JP"/>
        </w:rPr>
        <w:t>5</w:t>
      </w:r>
      <w:r w:rsidRPr="00EE0F0E">
        <w:rPr>
          <w:rFonts w:asciiTheme="majorHAnsi" w:eastAsia="Calibri" w:hAnsiTheme="majorHAnsi" w:cstheme="majorHAnsi"/>
          <w:sz w:val="28"/>
          <w:szCs w:val="22"/>
          <w:bdr w:val="none" w:sz="0" w:space="0" w:color="auto" w:frame="1"/>
          <w:lang w:eastAsia="ja-JP"/>
        </w:rPr>
        <w:t>UCL Institute of Ophthalmology</w:t>
      </w:r>
      <w:r w:rsidRPr="00EE0F0E">
        <w:rPr>
          <w:rFonts w:asciiTheme="majorHAnsi" w:eastAsia="Arial" w:hAnsiTheme="majorHAnsi" w:cstheme="majorHAnsi"/>
          <w:sz w:val="28"/>
          <w:szCs w:val="22"/>
        </w:rPr>
        <w:t xml:space="preserve"> </w:t>
      </w:r>
    </w:p>
    <w:p w14:paraId="72C83CFC" w14:textId="24E0DB06" w:rsidR="00EE0F0E" w:rsidRPr="00EE0F0E" w:rsidRDefault="00EE0F0E" w:rsidP="00EE0F0E">
      <w:pPr>
        <w:pStyle w:val="ListParagraph"/>
        <w:ind w:left="0"/>
        <w:jc w:val="both"/>
        <w:rPr>
          <w:rFonts w:asciiTheme="majorHAnsi" w:eastAsia="Calibri" w:hAnsiTheme="majorHAnsi" w:cstheme="majorHAnsi"/>
          <w:sz w:val="28"/>
          <w:szCs w:val="28"/>
          <w:bdr w:val="none" w:sz="0" w:space="0" w:color="auto" w:frame="1"/>
          <w:lang w:eastAsia="ja-JP"/>
        </w:rPr>
      </w:pPr>
      <w:r w:rsidRPr="00EE0F0E">
        <w:rPr>
          <w:rFonts w:asciiTheme="majorHAnsi" w:eastAsia="Calibri" w:hAnsiTheme="majorHAnsi" w:cstheme="majorHAnsi"/>
          <w:sz w:val="28"/>
          <w:szCs w:val="28"/>
          <w:bdr w:val="none" w:sz="0" w:space="0" w:color="auto" w:frame="1"/>
          <w:vertAlign w:val="superscript"/>
          <w:lang w:eastAsia="ja-JP"/>
        </w:rPr>
        <w:t>6</w:t>
      </w:r>
      <w:r w:rsidRPr="00EE0F0E">
        <w:rPr>
          <w:rFonts w:asciiTheme="majorHAnsi" w:eastAsia="Calibri" w:hAnsiTheme="majorHAnsi" w:cstheme="majorHAnsi"/>
          <w:sz w:val="28"/>
          <w:szCs w:val="28"/>
          <w:bdr w:val="none" w:sz="0" w:space="0" w:color="auto" w:frame="1"/>
          <w:lang w:eastAsia="ja-JP"/>
        </w:rPr>
        <w:t>Academic Clinical Program in Ophthalmology, Duke-NUS Medical School</w:t>
      </w:r>
    </w:p>
    <w:p w14:paraId="06D891ED" w14:textId="4933862B" w:rsidR="00EE0F0E" w:rsidRPr="00EE0F0E" w:rsidRDefault="00EE0F0E" w:rsidP="00EE0F0E">
      <w:pPr>
        <w:pStyle w:val="ListParagraph"/>
        <w:ind w:left="0"/>
        <w:jc w:val="both"/>
        <w:rPr>
          <w:rFonts w:asciiTheme="majorHAnsi" w:eastAsia="Calibri" w:hAnsiTheme="majorHAnsi" w:cstheme="majorHAnsi"/>
          <w:sz w:val="28"/>
          <w:szCs w:val="28"/>
          <w:bdr w:val="none" w:sz="0" w:space="0" w:color="auto" w:frame="1"/>
          <w:lang w:eastAsia="ja-JP"/>
        </w:rPr>
      </w:pPr>
      <w:r w:rsidRPr="00EE0F0E">
        <w:rPr>
          <w:rFonts w:asciiTheme="majorHAnsi" w:eastAsia="Arial" w:hAnsiTheme="majorHAnsi" w:cstheme="majorHAnsi"/>
          <w:sz w:val="28"/>
          <w:szCs w:val="28"/>
          <w:vertAlign w:val="superscript"/>
        </w:rPr>
        <w:t>7</w:t>
      </w:r>
      <w:r w:rsidRPr="00EE0F0E">
        <w:rPr>
          <w:rFonts w:asciiTheme="majorHAnsi" w:eastAsia="Arial" w:hAnsiTheme="majorHAnsi" w:cstheme="majorHAnsi"/>
          <w:sz w:val="28"/>
          <w:szCs w:val="28"/>
        </w:rPr>
        <w:t xml:space="preserve">Macula Center Saar, Eye Clinic </w:t>
      </w:r>
      <w:proofErr w:type="spellStart"/>
      <w:r w:rsidRPr="00EE0F0E">
        <w:rPr>
          <w:rFonts w:asciiTheme="majorHAnsi" w:eastAsia="Arial" w:hAnsiTheme="majorHAnsi" w:cstheme="majorHAnsi"/>
          <w:sz w:val="28"/>
          <w:szCs w:val="28"/>
        </w:rPr>
        <w:t>Sulzbach</w:t>
      </w:r>
      <w:proofErr w:type="spellEnd"/>
      <w:r w:rsidRPr="00EE0F0E">
        <w:rPr>
          <w:rFonts w:asciiTheme="majorHAnsi" w:eastAsia="Arial" w:hAnsiTheme="majorHAnsi" w:cstheme="majorHAnsi"/>
          <w:sz w:val="28"/>
          <w:szCs w:val="28"/>
        </w:rPr>
        <w:t xml:space="preserve">, </w:t>
      </w:r>
      <w:proofErr w:type="spellStart"/>
      <w:r w:rsidRPr="00EE0F0E">
        <w:rPr>
          <w:rFonts w:asciiTheme="majorHAnsi" w:eastAsia="Arial" w:hAnsiTheme="majorHAnsi" w:cstheme="majorHAnsi"/>
          <w:sz w:val="28"/>
          <w:szCs w:val="28"/>
        </w:rPr>
        <w:t>Knappschaft</w:t>
      </w:r>
      <w:proofErr w:type="spellEnd"/>
      <w:r w:rsidRPr="00EE0F0E">
        <w:rPr>
          <w:rFonts w:asciiTheme="majorHAnsi" w:eastAsia="Arial" w:hAnsiTheme="majorHAnsi" w:cstheme="majorHAnsi"/>
          <w:sz w:val="28"/>
          <w:szCs w:val="28"/>
        </w:rPr>
        <w:t xml:space="preserve"> Hospital Saar</w:t>
      </w:r>
    </w:p>
    <w:p w14:paraId="3D62E6AC" w14:textId="28856C2C" w:rsidR="00EE0F0E" w:rsidRDefault="00DD3836" w:rsidP="00EE0F0E">
      <w:pPr>
        <w:rPr>
          <w:rFonts w:asciiTheme="majorHAnsi" w:eastAsia="SimSun" w:hAnsiTheme="majorHAnsi" w:cstheme="majorHAnsi"/>
          <w:sz w:val="28"/>
          <w:szCs w:val="28"/>
          <w:shd w:val="clear" w:color="auto" w:fill="FFFFFF"/>
          <w:vertAlign w:val="superscript"/>
        </w:rPr>
      </w:pPr>
      <w:r>
        <w:rPr>
          <w:rFonts w:asciiTheme="majorHAnsi" w:eastAsia="SimSun" w:hAnsiTheme="majorHAnsi" w:cstheme="majorHAnsi"/>
          <w:sz w:val="28"/>
          <w:szCs w:val="28"/>
          <w:shd w:val="clear" w:color="auto" w:fill="FFFFFF"/>
          <w:vertAlign w:val="superscript"/>
        </w:rPr>
        <w:t xml:space="preserve">8 </w:t>
      </w:r>
      <w:r w:rsidRPr="00DD3836">
        <w:rPr>
          <w:rFonts w:asciiTheme="majorHAnsi" w:eastAsia="SimSun" w:hAnsiTheme="majorHAnsi" w:cstheme="majorHAnsi"/>
          <w:sz w:val="28"/>
          <w:szCs w:val="28"/>
          <w:shd w:val="clear" w:color="auto" w:fill="FFFFFF"/>
        </w:rPr>
        <w:t xml:space="preserve">Department of </w:t>
      </w:r>
      <w:r>
        <w:rPr>
          <w:rFonts w:asciiTheme="majorHAnsi" w:eastAsia="SimSun" w:hAnsiTheme="majorHAnsi" w:cstheme="majorHAnsi"/>
          <w:sz w:val="28"/>
          <w:szCs w:val="28"/>
          <w:shd w:val="clear" w:color="auto" w:fill="FFFFFF"/>
        </w:rPr>
        <w:t>Ophthalmology, University of Bonn</w:t>
      </w:r>
    </w:p>
    <w:p w14:paraId="0A4AC252" w14:textId="77777777" w:rsidR="00DD3836" w:rsidRPr="00EE0F0E" w:rsidRDefault="00DD3836" w:rsidP="00EE0F0E">
      <w:pPr>
        <w:rPr>
          <w:rFonts w:asciiTheme="majorHAnsi" w:eastAsia="SimSun" w:hAnsiTheme="majorHAnsi" w:cstheme="majorHAnsi"/>
          <w:sz w:val="28"/>
          <w:szCs w:val="28"/>
          <w:shd w:val="clear" w:color="auto" w:fill="FFFFFF"/>
          <w:vertAlign w:val="superscript"/>
        </w:rPr>
      </w:pPr>
    </w:p>
    <w:p w14:paraId="72873D5C" w14:textId="4488267F" w:rsidR="00EE0F0E" w:rsidRPr="00EE0F0E" w:rsidRDefault="00EE0F0E" w:rsidP="00EE0F0E">
      <w:pPr>
        <w:rPr>
          <w:rFonts w:asciiTheme="majorHAnsi" w:hAnsiTheme="majorHAnsi" w:cstheme="majorHAnsi"/>
          <w:sz w:val="28"/>
          <w:szCs w:val="22"/>
          <w:shd w:val="clear" w:color="auto" w:fill="FFFFFF"/>
        </w:rPr>
      </w:pPr>
      <w:r w:rsidRPr="00EE0F0E">
        <w:rPr>
          <w:rFonts w:asciiTheme="majorHAnsi" w:hAnsiTheme="majorHAnsi" w:cstheme="majorHAnsi"/>
          <w:sz w:val="28"/>
          <w:szCs w:val="22"/>
          <w:shd w:val="clear" w:color="auto" w:fill="FFFFFF"/>
          <w:vertAlign w:val="superscript"/>
        </w:rPr>
        <w:t>#</w:t>
      </w:r>
      <w:r w:rsidRPr="00EE0F0E">
        <w:rPr>
          <w:rFonts w:asciiTheme="majorHAnsi" w:hAnsiTheme="majorHAnsi" w:cstheme="majorHAnsi"/>
          <w:sz w:val="28"/>
          <w:szCs w:val="22"/>
          <w:shd w:val="clear" w:color="auto" w:fill="FFFFFF"/>
        </w:rPr>
        <w:t>These authors contributed equally</w:t>
      </w:r>
      <w:r w:rsidR="005D3936">
        <w:rPr>
          <w:rFonts w:asciiTheme="majorHAnsi" w:hAnsiTheme="majorHAnsi" w:cstheme="majorHAnsi"/>
          <w:sz w:val="28"/>
          <w:szCs w:val="22"/>
          <w:shd w:val="clear" w:color="auto" w:fill="FFFFFF"/>
        </w:rPr>
        <w:t>.</w:t>
      </w: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58AEF08B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671A8415" w14:textId="66DC9CA3" w:rsidR="00EE0F0E" w:rsidRDefault="00EE0F0E" w:rsidP="00EE0F0E">
      <w:pPr>
        <w:pStyle w:val="ListParagraph"/>
        <w:ind w:left="0"/>
        <w:jc w:val="both"/>
        <w:rPr>
          <w:rFonts w:asciiTheme="majorHAnsi" w:hAnsiTheme="majorHAnsi" w:cstheme="majorHAnsi"/>
          <w:szCs w:val="24"/>
          <w:shd w:val="clear" w:color="auto" w:fill="FFFFFF"/>
        </w:rPr>
      </w:pPr>
      <w:r>
        <w:rPr>
          <w:rFonts w:asciiTheme="majorHAnsi" w:hAnsiTheme="majorHAnsi" w:cstheme="majorHAnsi"/>
          <w:szCs w:val="24"/>
          <w:shd w:val="clear" w:color="auto" w:fill="FFFFFF"/>
        </w:rPr>
        <w:t xml:space="preserve">Xinyi </w:t>
      </w:r>
      <w:proofErr w:type="spellStart"/>
      <w:r>
        <w:rPr>
          <w:rFonts w:asciiTheme="majorHAnsi" w:hAnsiTheme="majorHAnsi" w:cstheme="majorHAnsi"/>
          <w:szCs w:val="24"/>
          <w:shd w:val="clear" w:color="auto" w:fill="FFFFFF"/>
        </w:rPr>
        <w:t>Su</w:t>
      </w:r>
      <w:proofErr w:type="spellEnd"/>
      <w:r>
        <w:rPr>
          <w:rFonts w:asciiTheme="majorHAnsi" w:hAnsiTheme="majorHAnsi" w:cstheme="majorHAnsi"/>
          <w:szCs w:val="24"/>
          <w:shd w:val="clear" w:color="auto" w:fill="FFFFFF"/>
          <w:vertAlign w:val="superscript"/>
        </w:rPr>
        <w:tab/>
      </w:r>
      <w:r>
        <w:rPr>
          <w:rFonts w:asciiTheme="majorHAnsi" w:hAnsiTheme="majorHAnsi" w:cstheme="majorHAnsi"/>
          <w:szCs w:val="24"/>
          <w:shd w:val="clear" w:color="auto" w:fill="FFFFFF"/>
          <w:vertAlign w:val="superscript"/>
        </w:rPr>
        <w:tab/>
      </w:r>
      <w:r>
        <w:rPr>
          <w:rFonts w:asciiTheme="majorHAnsi" w:hAnsiTheme="majorHAnsi" w:cstheme="majorHAnsi"/>
          <w:szCs w:val="24"/>
          <w:shd w:val="clear" w:color="auto" w:fill="FFFFFF"/>
          <w:vertAlign w:val="superscript"/>
        </w:rPr>
        <w:tab/>
      </w:r>
      <w:r>
        <w:rPr>
          <w:rFonts w:asciiTheme="majorHAnsi" w:hAnsiTheme="majorHAnsi" w:cstheme="majorHAnsi"/>
          <w:szCs w:val="24"/>
          <w:shd w:val="clear" w:color="auto" w:fill="FFFFFF"/>
          <w:vertAlign w:val="superscript"/>
        </w:rPr>
        <w:tab/>
      </w:r>
      <w:r>
        <w:rPr>
          <w:rFonts w:asciiTheme="majorHAnsi" w:hAnsiTheme="majorHAnsi" w:cstheme="majorHAnsi"/>
          <w:szCs w:val="24"/>
          <w:shd w:val="clear" w:color="auto" w:fill="FFFFFF"/>
          <w:vertAlign w:val="superscript"/>
        </w:rPr>
        <w:tab/>
      </w:r>
      <w:hyperlink r:id="rId9" w:history="1">
        <w:r w:rsidRPr="00312D13">
          <w:rPr>
            <w:rStyle w:val="Hyperlink"/>
            <w:rFonts w:asciiTheme="majorHAnsi" w:eastAsia="Times New Roman" w:hAnsiTheme="majorHAnsi" w:cstheme="majorHAnsi"/>
            <w:szCs w:val="24"/>
          </w:rPr>
          <w:t>xinyi_su@nuhs.edu.sg</w:t>
        </w:r>
        <w:r w:rsidRPr="00312D13">
          <w:rPr>
            <w:rStyle w:val="Hyperlink"/>
            <w:rFonts w:asciiTheme="majorHAnsi" w:eastAsia="Times New Roman" w:hAnsiTheme="majorHAnsi" w:cstheme="majorHAnsi"/>
            <w:noProof/>
            <w:szCs w:val="24"/>
            <w:lang w:val="de-DE" w:eastAsia="de-DE"/>
          </w:rPr>
          <w:drawing>
            <wp:inline distT="0" distB="0" distL="0" distR="0" wp14:anchorId="4919E2B0" wp14:editId="011A62D7">
              <wp:extent cx="9525" cy="9525"/>
              <wp:effectExtent l="0" t="0" r="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" cy="9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Fonts w:asciiTheme="majorHAnsi" w:eastAsia="Times New Roman" w:hAnsiTheme="majorHAnsi" w:cstheme="majorHAnsi"/>
          <w:szCs w:val="24"/>
        </w:rPr>
        <w:t xml:space="preserve"> </w:t>
      </w:r>
    </w:p>
    <w:p w14:paraId="4A4EE4EE" w14:textId="17C3E89C" w:rsidR="00EE0F0E" w:rsidRPr="00B07A3B" w:rsidRDefault="00EE0F0E" w:rsidP="00EE0F0E">
      <w:pPr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ajorHAnsi" w:hAnsiTheme="majorHAnsi" w:cstheme="majorHAnsi"/>
          <w:shd w:val="clear" w:color="auto" w:fill="FFFFFF"/>
        </w:rPr>
        <w:t xml:space="preserve">Boris V. </w:t>
      </w:r>
      <w:proofErr w:type="spellStart"/>
      <w:r>
        <w:rPr>
          <w:rFonts w:asciiTheme="majorHAnsi" w:hAnsiTheme="majorHAnsi" w:cstheme="majorHAnsi"/>
          <w:shd w:val="clear" w:color="auto" w:fill="FFFFFF"/>
        </w:rPr>
        <w:t>Stanzel</w:t>
      </w:r>
      <w:proofErr w:type="spellEnd"/>
      <w:r>
        <w:rPr>
          <w:rFonts w:asciiTheme="majorHAnsi" w:hAnsiTheme="majorHAnsi" w:cstheme="majorHAnsi"/>
          <w:shd w:val="clear" w:color="auto" w:fill="FFFFFF"/>
        </w:rPr>
        <w:tab/>
      </w:r>
      <w:r>
        <w:rPr>
          <w:rFonts w:asciiTheme="majorHAnsi" w:hAnsiTheme="majorHAnsi" w:cstheme="majorHAnsi"/>
          <w:shd w:val="clear" w:color="auto" w:fill="FFFFFF"/>
        </w:rPr>
        <w:tab/>
      </w:r>
      <w:r>
        <w:rPr>
          <w:rFonts w:asciiTheme="majorHAnsi" w:hAnsiTheme="majorHAnsi" w:cstheme="majorHAnsi"/>
          <w:shd w:val="clear" w:color="auto" w:fill="FFFFFF"/>
        </w:rPr>
        <w:tab/>
      </w:r>
      <w:r>
        <w:rPr>
          <w:rFonts w:asciiTheme="majorHAnsi" w:hAnsiTheme="majorHAnsi" w:cstheme="majorHAnsi"/>
          <w:shd w:val="clear" w:color="auto" w:fill="FFFFFF"/>
        </w:rPr>
        <w:tab/>
      </w:r>
      <w:hyperlink r:id="rId11" w:history="1">
        <w:r w:rsidRPr="00312D13">
          <w:rPr>
            <w:rStyle w:val="Hyperlink"/>
            <w:rFonts w:asciiTheme="majorHAnsi" w:hAnsiTheme="majorHAnsi" w:cstheme="majorHAnsi"/>
            <w:shd w:val="clear" w:color="auto" w:fill="FFFFFF"/>
          </w:rPr>
          <w:t>boris.stanzel@kksaar.de</w:t>
        </w:r>
      </w:hyperlink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7ADB640" w14:textId="5D9E1A17" w:rsidR="00EE0F0E" w:rsidRDefault="0020318E" w:rsidP="00EE0F0E">
      <w:hyperlink r:id="rId12" w:history="1">
        <w:r w:rsidR="00062E6C" w:rsidRPr="00D620DA">
          <w:rPr>
            <w:rStyle w:val="Hyperlink"/>
            <w:rFonts w:asciiTheme="majorHAnsi" w:hAnsiTheme="majorHAnsi" w:cstheme="majorHAnsi"/>
            <w:shd w:val="clear" w:color="auto" w:fill="FFFFFF"/>
          </w:rPr>
          <w:t>ivan.seah@mohh.com.sg</w:t>
        </w:r>
      </w:hyperlink>
      <w:r w:rsidR="00062E6C">
        <w:rPr>
          <w:rFonts w:asciiTheme="majorHAnsi" w:hAnsiTheme="majorHAnsi" w:cstheme="majorHAnsi"/>
          <w:shd w:val="clear" w:color="auto" w:fill="FFFFFF"/>
        </w:rPr>
        <w:t xml:space="preserve"> </w:t>
      </w:r>
    </w:p>
    <w:p w14:paraId="1E35826E" w14:textId="1D933B3C" w:rsidR="00EE0F0E" w:rsidRDefault="0020318E" w:rsidP="00EE0F0E">
      <w:hyperlink r:id="rId13" w:history="1">
        <w:r w:rsidR="00062E6C" w:rsidRPr="00D620DA">
          <w:rPr>
            <w:rStyle w:val="Hyperlink"/>
            <w:rFonts w:asciiTheme="majorHAnsi" w:hAnsiTheme="majorHAnsi" w:cstheme="majorHAnsi"/>
            <w:shd w:val="clear" w:color="auto" w:fill="FFFFFF"/>
          </w:rPr>
          <w:t>ophlz@nus.edu.sg</w:t>
        </w:r>
      </w:hyperlink>
      <w:r w:rsidR="00062E6C">
        <w:rPr>
          <w:rFonts w:asciiTheme="majorHAnsi" w:hAnsiTheme="majorHAnsi" w:cstheme="majorHAnsi"/>
          <w:shd w:val="clear" w:color="auto" w:fill="FFFFFF"/>
        </w:rPr>
        <w:t xml:space="preserve"> </w:t>
      </w:r>
    </w:p>
    <w:p w14:paraId="05D96CE3" w14:textId="42798ECD" w:rsidR="00EE0F0E" w:rsidRDefault="0020318E" w:rsidP="00EE0F0E">
      <w:hyperlink r:id="rId14" w:history="1">
        <w:r w:rsidR="00062E6C" w:rsidRPr="00D620DA">
          <w:rPr>
            <w:rStyle w:val="Hyperlink"/>
            <w:rFonts w:asciiTheme="majorHAnsi" w:hAnsiTheme="majorHAnsi" w:cstheme="majorHAnsi"/>
            <w:shd w:val="clear" w:color="auto" w:fill="FFFFFF"/>
          </w:rPr>
          <w:t>ophwsl@nus.edu.sg</w:t>
        </w:r>
      </w:hyperlink>
      <w:r w:rsidR="00062E6C">
        <w:rPr>
          <w:rFonts w:asciiTheme="majorHAnsi" w:hAnsiTheme="majorHAnsi" w:cstheme="majorHAnsi"/>
          <w:shd w:val="clear" w:color="auto" w:fill="FFFFFF"/>
        </w:rPr>
        <w:t xml:space="preserve"> </w:t>
      </w:r>
    </w:p>
    <w:p w14:paraId="0132F96A" w14:textId="68476993" w:rsidR="00EE0F0E" w:rsidRDefault="0020318E" w:rsidP="00EE0F0E">
      <w:hyperlink r:id="rId15" w:history="1">
        <w:r w:rsidR="00062E6C" w:rsidRPr="00D620DA">
          <w:rPr>
            <w:rStyle w:val="Hyperlink"/>
            <w:rFonts w:asciiTheme="majorHAnsi" w:hAnsiTheme="majorHAnsi" w:cstheme="majorHAnsi"/>
            <w:shd w:val="clear" w:color="auto" w:fill="FFFFFF"/>
          </w:rPr>
          <w:t>wendy_wong@nuhs.edu.sg</w:t>
        </w:r>
      </w:hyperlink>
      <w:r w:rsidR="00062E6C">
        <w:rPr>
          <w:rFonts w:asciiTheme="majorHAnsi" w:hAnsiTheme="majorHAnsi" w:cstheme="majorHAnsi"/>
          <w:shd w:val="clear" w:color="auto" w:fill="FFFFFF"/>
        </w:rPr>
        <w:t xml:space="preserve"> </w:t>
      </w:r>
    </w:p>
    <w:p w14:paraId="1B970CC9" w14:textId="5BE669C0" w:rsidR="00EE0F0E" w:rsidRDefault="0020318E" w:rsidP="00EE0F0E">
      <w:hyperlink r:id="rId16" w:history="1">
        <w:r w:rsidR="00062E6C" w:rsidRPr="00D620DA">
          <w:rPr>
            <w:rStyle w:val="Hyperlink"/>
            <w:rFonts w:asciiTheme="majorHAnsi" w:hAnsiTheme="majorHAnsi" w:cstheme="majorHAnsi"/>
            <w:shd w:val="clear" w:color="auto" w:fill="FFFFFF"/>
          </w:rPr>
          <w:t>ophgeh@nus.edu.sg</w:t>
        </w:r>
      </w:hyperlink>
      <w:r w:rsidR="00062E6C">
        <w:rPr>
          <w:rFonts w:asciiTheme="majorHAnsi" w:hAnsiTheme="majorHAnsi" w:cstheme="majorHAnsi"/>
          <w:shd w:val="clear" w:color="auto" w:fill="FFFFFF"/>
        </w:rPr>
        <w:t xml:space="preserve"> </w:t>
      </w:r>
    </w:p>
    <w:p w14:paraId="0CD2341F" w14:textId="6B3B4249" w:rsidR="00EE0F0E" w:rsidRDefault="0020318E" w:rsidP="00EE0F0E">
      <w:hyperlink r:id="rId17" w:history="1">
        <w:r w:rsidR="00062E6C" w:rsidRPr="00D620DA">
          <w:rPr>
            <w:rStyle w:val="Hyperlink"/>
            <w:rFonts w:asciiTheme="majorHAnsi" w:hAnsiTheme="majorHAnsi" w:cstheme="majorHAnsi"/>
            <w:shd w:val="clear" w:color="auto" w:fill="FFFFFF"/>
          </w:rPr>
          <w:t>amutha.b.veluchamy@seri.com.sg</w:t>
        </w:r>
      </w:hyperlink>
      <w:r w:rsidR="00062E6C">
        <w:rPr>
          <w:rFonts w:asciiTheme="majorHAnsi" w:hAnsiTheme="majorHAnsi" w:cstheme="majorHAnsi"/>
          <w:shd w:val="clear" w:color="auto" w:fill="FFFFFF"/>
        </w:rPr>
        <w:t xml:space="preserve"> </w:t>
      </w:r>
    </w:p>
    <w:p w14:paraId="6F84F159" w14:textId="31A088DF" w:rsidR="003B5E26" w:rsidRDefault="0020318E" w:rsidP="00EE0F0E">
      <w:pPr>
        <w:pStyle w:val="ListParagraph"/>
        <w:ind w:left="0"/>
        <w:jc w:val="both"/>
        <w:rPr>
          <w:rFonts w:asciiTheme="majorHAnsi" w:hAnsiTheme="majorHAnsi" w:cstheme="majorHAnsi"/>
          <w:szCs w:val="24"/>
          <w:shd w:val="clear" w:color="auto" w:fill="FFFFFF"/>
        </w:rPr>
      </w:pPr>
      <w:hyperlink r:id="rId18" w:history="1">
        <w:r w:rsidR="00062E6C" w:rsidRPr="00D620DA">
          <w:rPr>
            <w:rStyle w:val="Hyperlink"/>
            <w:rFonts w:asciiTheme="majorHAnsi" w:hAnsiTheme="majorHAnsi" w:cstheme="majorHAnsi"/>
            <w:szCs w:val="24"/>
            <w:shd w:val="clear" w:color="auto" w:fill="FFFFFF"/>
          </w:rPr>
          <w:t>gopal_lingam@nuhs.edu.sg</w:t>
        </w:r>
      </w:hyperlink>
    </w:p>
    <w:p w14:paraId="113B43DE" w14:textId="77777777" w:rsidR="00062E6C" w:rsidRDefault="0020318E" w:rsidP="00062E6C">
      <w:hyperlink r:id="rId19" w:history="1">
        <w:r w:rsidR="00062E6C" w:rsidRPr="00312D13">
          <w:rPr>
            <w:rStyle w:val="Hyperlink"/>
            <w:rFonts w:asciiTheme="majorHAnsi" w:eastAsia="Times New Roman" w:hAnsiTheme="majorHAnsi" w:cstheme="majorHAnsi"/>
            <w:szCs w:val="24"/>
          </w:rPr>
          <w:t>xinyi_su@nuhs.edu.sg</w:t>
        </w:r>
        <w:r w:rsidR="00062E6C" w:rsidRPr="00312D13">
          <w:rPr>
            <w:rStyle w:val="Hyperlink"/>
            <w:rFonts w:asciiTheme="majorHAnsi" w:eastAsia="Times New Roman" w:hAnsiTheme="majorHAnsi" w:cstheme="majorHAnsi"/>
            <w:noProof/>
            <w:szCs w:val="24"/>
            <w:lang w:val="de-DE" w:eastAsia="de-DE"/>
          </w:rPr>
          <w:drawing>
            <wp:inline distT="0" distB="0" distL="0" distR="0" wp14:anchorId="13BE42DA" wp14:editId="051751A2">
              <wp:extent cx="9525" cy="9525"/>
              <wp:effectExtent l="0" t="0" r="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" cy="9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29A756EB" w14:textId="77777777" w:rsidR="00062E6C" w:rsidRDefault="0020318E" w:rsidP="00062E6C">
      <w:hyperlink r:id="rId20" w:history="1">
        <w:r w:rsidR="00062E6C" w:rsidRPr="00312D13">
          <w:rPr>
            <w:rStyle w:val="Hyperlink"/>
            <w:rFonts w:asciiTheme="majorHAnsi" w:hAnsiTheme="majorHAnsi" w:cstheme="majorHAnsi"/>
            <w:shd w:val="clear" w:color="auto" w:fill="FFFFFF"/>
          </w:rPr>
          <w:t>boris.stanzel@kksaar.de</w:t>
        </w:r>
      </w:hyperlink>
    </w:p>
    <w:p w14:paraId="73E182A4" w14:textId="77777777" w:rsidR="00062E6C" w:rsidRPr="00EE0F0E" w:rsidRDefault="00062E6C" w:rsidP="00EE0F0E">
      <w:pPr>
        <w:pStyle w:val="ListParagraph"/>
        <w:ind w:left="0"/>
        <w:jc w:val="both"/>
        <w:rPr>
          <w:rFonts w:asciiTheme="majorHAnsi" w:hAnsiTheme="majorHAnsi" w:cstheme="majorHAnsi"/>
          <w:szCs w:val="24"/>
          <w:shd w:val="clear" w:color="auto" w:fill="FFFFFF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2834088" w14:textId="0BE74ECB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C27E0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75D9EC02" w14:textId="3AE343AD" w:rsidR="00BE7074" w:rsidRPr="00037828" w:rsidRDefault="005F1ADF" w:rsidP="00013A6C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proofErr w:type="gramStart"/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proofErr w:type="gramEnd"/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  <w:r w:rsidR="00BE7074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CC27E0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557257F7" w14:textId="346D9828" w:rsidR="008B2179" w:rsidRDefault="00BE7074" w:rsidP="008B2179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  <w:highlight w:val="yellow"/>
        </w:rPr>
      </w:pPr>
      <w:r w:rsidRPr="00BE7074">
        <w:rPr>
          <w:rFonts w:cstheme="minorHAnsi"/>
          <w:b/>
          <w:bCs/>
          <w:highlight w:val="yellow"/>
        </w:rPr>
        <w:t>Authors</w:t>
      </w:r>
      <w:r>
        <w:rPr>
          <w:rFonts w:cstheme="minorHAnsi"/>
          <w:highlight w:val="yellow"/>
        </w:rPr>
        <w:t xml:space="preserve">: Please use your microscope camera to film </w:t>
      </w:r>
      <w:r w:rsidRPr="00013A6C">
        <w:rPr>
          <w:rFonts w:cstheme="minorHAnsi"/>
          <w:b/>
          <w:bCs/>
          <w:highlight w:val="yellow"/>
        </w:rPr>
        <w:t>all SCOPE shots</w:t>
      </w:r>
      <w:r>
        <w:rPr>
          <w:rFonts w:cstheme="minorHAnsi"/>
          <w:highlight w:val="yellow"/>
        </w:rPr>
        <w:t xml:space="preserve"> and upload them to your project page: </w:t>
      </w:r>
      <w:hyperlink r:id="rId21" w:tgtFrame="_blank" w:history="1">
        <w:r w:rsidRPr="00BE7074">
          <w:rPr>
            <w:rStyle w:val="Hyperlink"/>
            <w:rFonts w:asciiTheme="minorHAnsi" w:hAnsiTheme="minorHAnsi" w:cstheme="minorHAnsi"/>
            <w:b/>
            <w:bCs/>
            <w:color w:val="1155CC"/>
            <w:highlight w:val="yellow"/>
            <w:shd w:val="clear" w:color="auto" w:fill="FFFFFF"/>
          </w:rPr>
          <w:t>https://www.jove.com/account/file-uploader?src=19104638</w:t>
        </w:r>
      </w:hyperlink>
      <w:r>
        <w:rPr>
          <w:rStyle w:val="Hyperlink"/>
          <w:rFonts w:asciiTheme="minorHAnsi" w:hAnsiTheme="minorHAnsi" w:cstheme="minorHAnsi"/>
          <w:b/>
          <w:bCs/>
          <w:color w:val="1155CC"/>
          <w:highlight w:val="yellow"/>
          <w:shd w:val="clear" w:color="auto" w:fill="FFFFFF"/>
        </w:rPr>
        <w:t>.</w:t>
      </w:r>
    </w:p>
    <w:p w14:paraId="2923B4C1" w14:textId="77777777" w:rsidR="008B2179" w:rsidRPr="00B07A3B" w:rsidRDefault="008B2179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B20EAF0" w14:textId="3F1EBE8D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C27E0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357643BD" w14:textId="18D4E85F" w:rsidR="00013A6C" w:rsidRPr="00013A6C" w:rsidRDefault="00013A6C" w:rsidP="00013A6C">
      <w:pPr>
        <w:spacing w:before="120"/>
        <w:ind w:left="720"/>
        <w:rPr>
          <w:rStyle w:val="Hyperlink"/>
          <w:rFonts w:asciiTheme="minorHAnsi" w:hAnsiTheme="minorHAnsi" w:cstheme="minorHAnsi"/>
          <w:b/>
          <w:bCs/>
          <w:color w:val="1155CC"/>
          <w:shd w:val="clear" w:color="auto" w:fill="FFFFFF"/>
        </w:rPr>
      </w:pPr>
      <w:r w:rsidRPr="00013A6C">
        <w:rPr>
          <w:rFonts w:cstheme="minorHAnsi"/>
          <w:b/>
          <w:bCs/>
          <w:highlight w:val="yellow"/>
        </w:rPr>
        <w:t>Authors</w:t>
      </w:r>
      <w:r w:rsidRPr="00013A6C">
        <w:rPr>
          <w:rFonts w:cstheme="minorHAnsi"/>
          <w:highlight w:val="yellow"/>
        </w:rPr>
        <w:t xml:space="preserve">: Please create the screenshot for </w:t>
      </w:r>
      <w:r w:rsidRPr="00013A6C">
        <w:rPr>
          <w:rFonts w:cstheme="minorHAnsi"/>
          <w:b/>
          <w:bCs/>
          <w:highlight w:val="yellow"/>
        </w:rPr>
        <w:t xml:space="preserve">shots labeled as SCREEN </w:t>
      </w:r>
      <w:r w:rsidRPr="00013A6C">
        <w:rPr>
          <w:rFonts w:cstheme="minorHAnsi"/>
          <w:highlight w:val="yellow"/>
        </w:rPr>
        <w:t xml:space="preserve">and upload it to your project page: </w:t>
      </w:r>
      <w:hyperlink r:id="rId22" w:tgtFrame="_blank" w:history="1">
        <w:r w:rsidRPr="00013A6C">
          <w:rPr>
            <w:rStyle w:val="Hyperlink"/>
            <w:rFonts w:asciiTheme="minorHAnsi" w:hAnsiTheme="minorHAnsi" w:cstheme="minorHAnsi"/>
            <w:b/>
            <w:bCs/>
            <w:color w:val="1155CC"/>
            <w:highlight w:val="yellow"/>
            <w:shd w:val="clear" w:color="auto" w:fill="FFFFFF"/>
          </w:rPr>
          <w:t>https://www.jove.com/account/file-uploader?src=19104638</w:t>
        </w:r>
      </w:hyperlink>
      <w:r w:rsidRPr="00013A6C">
        <w:rPr>
          <w:rStyle w:val="Hyperlink"/>
          <w:rFonts w:asciiTheme="minorHAnsi" w:hAnsiTheme="minorHAnsi" w:cstheme="minorHAnsi"/>
          <w:b/>
          <w:bCs/>
          <w:color w:val="1155CC"/>
          <w:highlight w:val="yellow"/>
          <w:shd w:val="clear" w:color="auto" w:fill="FFFFFF"/>
        </w:rPr>
        <w:t>.</w:t>
      </w:r>
    </w:p>
    <w:p w14:paraId="1B1E9D12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007C777C" w14:textId="77777777" w:rsidR="005F1ADF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3451F90E" w14:textId="77777777" w:rsidR="005F1ADF" w:rsidRPr="006D3C9C" w:rsidRDefault="005F1ADF" w:rsidP="00BE7074">
      <w:pPr>
        <w:rPr>
          <w:rFonts w:eastAsia="Times New Roman" w:cs="Calibri"/>
          <w:color w:val="222222"/>
          <w:szCs w:val="24"/>
        </w:rPr>
      </w:pPr>
    </w:p>
    <w:p w14:paraId="47CC69DF" w14:textId="2F565AC6" w:rsidR="005F1ADF" w:rsidRPr="006D3C9C" w:rsidRDefault="0020318E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1538047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E7074" w:rsidRPr="00BE7074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 xml:space="preserve">Interviewees self-record interview statements. </w:t>
      </w:r>
      <w:proofErr w:type="spellStart"/>
      <w:r w:rsidR="005F1ADF" w:rsidRPr="006D3C9C">
        <w:rPr>
          <w:rFonts w:eastAsia="Times New Roman" w:cs="Calibri"/>
          <w:color w:val="222222"/>
          <w:szCs w:val="24"/>
        </w:rPr>
        <w:t>JoVE</w:t>
      </w:r>
      <w:proofErr w:type="spellEnd"/>
      <w:r w:rsidR="005F1ADF" w:rsidRPr="006D3C9C">
        <w:rPr>
          <w:rFonts w:eastAsia="Times New Roman" w:cs="Calibri"/>
          <w:color w:val="222222"/>
          <w:szCs w:val="24"/>
        </w:rPr>
        <w:t xml:space="preserve"> can provide support for this option.</w:t>
      </w:r>
    </w:p>
    <w:p w14:paraId="1C68C2BA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A03162F" w14:textId="408694C9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C27E0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7386C8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414743D2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F040D4">
        <w:rPr>
          <w:rFonts w:asciiTheme="minorHAnsi" w:hAnsiTheme="minorHAnsi" w:cstheme="minorHAnsi"/>
          <w:bCs/>
          <w:sz w:val="22"/>
          <w:szCs w:val="22"/>
        </w:rPr>
        <w:t>18</w:t>
      </w:r>
    </w:p>
    <w:p w14:paraId="5AAC9C6C" w14:textId="62C467D0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D06DE">
        <w:rPr>
          <w:rFonts w:asciiTheme="minorHAnsi" w:hAnsiTheme="minorHAnsi" w:cstheme="minorHAnsi"/>
          <w:bCs/>
          <w:sz w:val="22"/>
          <w:szCs w:val="22"/>
        </w:rPr>
        <w:t>4</w:t>
      </w:r>
      <w:r w:rsidR="004E6949">
        <w:rPr>
          <w:rFonts w:asciiTheme="minorHAnsi" w:hAnsiTheme="minorHAnsi" w:cstheme="minorHAnsi"/>
          <w:bCs/>
          <w:sz w:val="22"/>
          <w:szCs w:val="22"/>
        </w:rPr>
        <w:t>9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C16C00A" w14:textId="2B6EB987" w:rsidR="00FA1A9D" w:rsidRPr="006674D8" w:rsidRDefault="00143557" w:rsidP="006674D8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BE7074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0DB9EC15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16B4C35" w14:textId="4EE670CD" w:rsidR="000F3A18" w:rsidRPr="005D3936" w:rsidRDefault="0072506E" w:rsidP="00AB17D5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Xinyi </w:t>
      </w:r>
      <w:proofErr w:type="spellStart"/>
      <w:r w:rsidR="00BF02B1">
        <w:rPr>
          <w:rStyle w:val="AuthorName"/>
          <w:rFonts w:asciiTheme="minorHAnsi" w:eastAsia="Times" w:hAnsiTheme="minorHAnsi" w:cstheme="minorHAnsi"/>
        </w:rPr>
        <w:t>S</w:t>
      </w:r>
      <w:r>
        <w:rPr>
          <w:rStyle w:val="AuthorName"/>
          <w:rFonts w:asciiTheme="minorHAnsi" w:eastAsia="Times" w:hAnsiTheme="minorHAnsi" w:cstheme="minorHAnsi"/>
        </w:rPr>
        <w:t>u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4200AB">
        <w:rPr>
          <w:rFonts w:asciiTheme="minorHAnsi" w:eastAsia="Times New Roman" w:hAnsiTheme="minorHAnsi" w:cstheme="minorHAnsi"/>
          <w:szCs w:val="24"/>
        </w:rPr>
        <w:t xml:space="preserve">Foveal trauma during retinal pigment epithelial graft transplantation can result in poor visual outcomes. This </w:t>
      </w:r>
      <w:r w:rsidR="00BF02B1">
        <w:rPr>
          <w:rFonts w:asciiTheme="minorHAnsi" w:eastAsia="Times New Roman" w:hAnsiTheme="minorHAnsi" w:cstheme="minorHAnsi"/>
          <w:szCs w:val="24"/>
        </w:rPr>
        <w:t>proposed metho</w:t>
      </w:r>
      <w:r w:rsidR="004200AB">
        <w:rPr>
          <w:rFonts w:asciiTheme="minorHAnsi" w:eastAsia="Times New Roman" w:hAnsiTheme="minorHAnsi" w:cstheme="minorHAnsi"/>
          <w:szCs w:val="24"/>
        </w:rPr>
        <w:t xml:space="preserve">d can reduce the likelihood of foveal tears when compared to conventional techniques. </w:t>
      </w:r>
      <w:r w:rsidR="004200AB">
        <w:rPr>
          <w:rFonts w:asciiTheme="minorHAnsi" w:hAnsiTheme="minorHAnsi" w:cstheme="minorHAnsi"/>
        </w:rPr>
        <w:t xml:space="preserve"> </w:t>
      </w:r>
    </w:p>
    <w:p w14:paraId="4E565C9E" w14:textId="77777777" w:rsidR="005D3936" w:rsidRPr="00BE7074" w:rsidRDefault="005D3936" w:rsidP="005D3936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5880E987" w14:textId="77777777" w:rsidR="005D3936" w:rsidRDefault="005D3936" w:rsidP="005D3936">
      <w:pPr>
        <w:pStyle w:val="ListParagraph"/>
        <w:numPr>
          <w:ilvl w:val="2"/>
          <w:numId w:val="3"/>
        </w:numPr>
        <w:spacing w:before="240" w:after="240"/>
        <w:rPr>
          <w:rFonts w:cs="Calibri"/>
        </w:rPr>
      </w:pPr>
      <w:r>
        <w:rPr>
          <w:rFonts w:cs="Calibri"/>
          <w:bCs/>
        </w:rPr>
        <w:t xml:space="preserve">INTERVIEW: Named talent says the statement above in an interview-style shot, looking slightly off-camera. </w:t>
      </w:r>
    </w:p>
    <w:p w14:paraId="6702CCB4" w14:textId="77777777" w:rsidR="00BE7074" w:rsidRPr="00B07A3B" w:rsidRDefault="00BE7074" w:rsidP="00BE7074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00A66870" w14:textId="293D5AED" w:rsidR="007D61A8" w:rsidRPr="005D3936" w:rsidRDefault="0072506E" w:rsidP="00AB17D5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b/>
          <w:bCs/>
          <w:szCs w:val="24"/>
          <w:u w:val="single"/>
        </w:rPr>
      </w:pPr>
      <w:r w:rsidRPr="00AB17D5">
        <w:rPr>
          <w:rFonts w:asciiTheme="minorHAnsi" w:eastAsia="Times New Roman" w:hAnsiTheme="minorHAnsi" w:cstheme="minorHAnsi"/>
          <w:b/>
          <w:bCs/>
          <w:szCs w:val="24"/>
          <w:u w:val="single"/>
        </w:rPr>
        <w:t xml:space="preserve">Boris </w:t>
      </w:r>
      <w:proofErr w:type="spellStart"/>
      <w:r w:rsidR="00BF02B1">
        <w:rPr>
          <w:rFonts w:asciiTheme="minorHAnsi" w:eastAsia="Times New Roman" w:hAnsiTheme="minorHAnsi" w:cstheme="minorHAnsi"/>
          <w:b/>
          <w:bCs/>
          <w:szCs w:val="24"/>
          <w:u w:val="single"/>
        </w:rPr>
        <w:t>Ste</w:t>
      </w:r>
      <w:r w:rsidRPr="00AB17D5">
        <w:rPr>
          <w:rFonts w:asciiTheme="minorHAnsi" w:eastAsia="Times New Roman" w:hAnsiTheme="minorHAnsi" w:cstheme="minorHAnsi"/>
          <w:b/>
          <w:bCs/>
          <w:szCs w:val="24"/>
          <w:u w:val="single"/>
        </w:rPr>
        <w:t>nzel</w:t>
      </w:r>
      <w:proofErr w:type="spellEnd"/>
      <w:r w:rsidR="000F3A18">
        <w:rPr>
          <w:rFonts w:asciiTheme="minorHAnsi" w:eastAsia="Times New Roman" w:hAnsiTheme="minorHAnsi" w:cstheme="minorHAnsi"/>
          <w:b/>
          <w:bCs/>
          <w:szCs w:val="24"/>
        </w:rPr>
        <w:t xml:space="preserve">: </w:t>
      </w:r>
      <w:r w:rsidR="00FE7010">
        <w:rPr>
          <w:rFonts w:asciiTheme="minorHAnsi" w:eastAsia="Times New Roman" w:hAnsiTheme="minorHAnsi" w:cstheme="minorHAnsi"/>
          <w:szCs w:val="24"/>
        </w:rPr>
        <w:t xml:space="preserve">The proposed method addresses multiple factors </w:t>
      </w:r>
      <w:r w:rsidR="00BF02B1">
        <w:rPr>
          <w:rFonts w:asciiTheme="minorHAnsi" w:eastAsia="Times New Roman" w:hAnsiTheme="minorHAnsi" w:cstheme="minorHAnsi"/>
          <w:szCs w:val="24"/>
        </w:rPr>
        <w:t>contributing</w:t>
      </w:r>
      <w:r w:rsidR="00FE7010">
        <w:rPr>
          <w:rFonts w:asciiTheme="minorHAnsi" w:eastAsia="Times New Roman" w:hAnsiTheme="minorHAnsi" w:cstheme="minorHAnsi"/>
          <w:szCs w:val="24"/>
        </w:rPr>
        <w:t xml:space="preserve"> to foveal trauma</w:t>
      </w:r>
      <w:r w:rsidR="00BF02B1">
        <w:rPr>
          <w:rFonts w:asciiTheme="minorHAnsi" w:eastAsia="Times New Roman" w:hAnsiTheme="minorHAnsi" w:cstheme="minorHAnsi"/>
          <w:szCs w:val="24"/>
        </w:rPr>
        <w:t>,</w:t>
      </w:r>
      <w:r w:rsidR="00FE7010">
        <w:rPr>
          <w:rFonts w:asciiTheme="minorHAnsi" w:eastAsia="Times New Roman" w:hAnsiTheme="minorHAnsi" w:cstheme="minorHAnsi"/>
          <w:szCs w:val="24"/>
        </w:rPr>
        <w:t xml:space="preserve"> including the release of intra-retinal adhesions, better visualization of retinal layers</w:t>
      </w:r>
      <w:r w:rsidR="00BF02B1">
        <w:rPr>
          <w:rFonts w:asciiTheme="minorHAnsi" w:eastAsia="Times New Roman" w:hAnsiTheme="minorHAnsi" w:cstheme="minorHAnsi"/>
          <w:szCs w:val="24"/>
        </w:rPr>
        <w:t>,</w:t>
      </w:r>
      <w:r w:rsidR="00FE7010">
        <w:rPr>
          <w:rFonts w:asciiTheme="minorHAnsi" w:eastAsia="Times New Roman" w:hAnsiTheme="minorHAnsi" w:cstheme="minorHAnsi"/>
          <w:szCs w:val="24"/>
        </w:rPr>
        <w:t xml:space="preserve"> and reduced vertical shear forces during bleb formation.</w:t>
      </w:r>
    </w:p>
    <w:p w14:paraId="11C0FFB7" w14:textId="77777777" w:rsidR="005D3936" w:rsidRPr="005D3936" w:rsidRDefault="005D3936" w:rsidP="005D3936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b/>
          <w:bCs/>
          <w:szCs w:val="24"/>
          <w:u w:val="single"/>
        </w:rPr>
      </w:pPr>
    </w:p>
    <w:p w14:paraId="447B2A3E" w14:textId="77777777" w:rsidR="005D3936" w:rsidRDefault="005D3936" w:rsidP="005D3936">
      <w:pPr>
        <w:pStyle w:val="ListParagraph"/>
        <w:numPr>
          <w:ilvl w:val="2"/>
          <w:numId w:val="3"/>
        </w:numPr>
        <w:spacing w:before="240" w:after="240"/>
        <w:rPr>
          <w:rFonts w:cs="Calibri"/>
        </w:rPr>
      </w:pPr>
      <w:r>
        <w:rPr>
          <w:rFonts w:cs="Calibri"/>
          <w:bCs/>
        </w:rPr>
        <w:t xml:space="preserve">INTERVIEW: Named talent says the statement above in an interview-style shot, looking slightly off-camera. </w:t>
      </w:r>
    </w:p>
    <w:p w14:paraId="420263AB" w14:textId="77777777" w:rsidR="005D3936" w:rsidRPr="00AB17D5" w:rsidRDefault="005D3936" w:rsidP="005D3936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b/>
          <w:bCs/>
          <w:szCs w:val="24"/>
          <w:u w:val="single"/>
        </w:rPr>
      </w:pPr>
    </w:p>
    <w:p w14:paraId="0B0139AD" w14:textId="53D42C72" w:rsidR="007D61A8" w:rsidRPr="00B07A3B" w:rsidRDefault="00BE7074" w:rsidP="007D61A8">
      <w:pPr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OPTIONAL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</w:rPr>
        <w:t>:</w:t>
      </w:r>
    </w:p>
    <w:p w14:paraId="73F4A94A" w14:textId="7806ABB5" w:rsidR="00EC7941" w:rsidRDefault="0072506E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Xinyi </w:t>
      </w:r>
      <w:proofErr w:type="spellStart"/>
      <w:r w:rsidR="00BF02B1">
        <w:rPr>
          <w:rStyle w:val="AuthorName"/>
          <w:rFonts w:asciiTheme="minorHAnsi" w:eastAsia="Times" w:hAnsiTheme="minorHAnsi" w:cstheme="minorHAnsi"/>
        </w:rPr>
        <w:t>S</w:t>
      </w:r>
      <w:r>
        <w:rPr>
          <w:rStyle w:val="AuthorName"/>
          <w:rFonts w:asciiTheme="minorHAnsi" w:eastAsia="Times" w:hAnsiTheme="minorHAnsi" w:cstheme="minorHAnsi"/>
        </w:rPr>
        <w:t>u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EC7941">
        <w:rPr>
          <w:rFonts w:asciiTheme="minorHAnsi" w:eastAsia="Times New Roman" w:hAnsiTheme="minorHAnsi" w:cstheme="minorHAnsi"/>
          <w:szCs w:val="24"/>
        </w:rPr>
        <w:t xml:space="preserve">This technique, which involves intravitreal plasminogen pre-treatment, </w:t>
      </w:r>
      <w:proofErr w:type="spellStart"/>
      <w:r w:rsidR="00EC7941">
        <w:rPr>
          <w:rFonts w:asciiTheme="minorHAnsi" w:eastAsia="Times New Roman" w:hAnsiTheme="minorHAnsi" w:cstheme="minorHAnsi"/>
          <w:szCs w:val="24"/>
        </w:rPr>
        <w:t>miOCT</w:t>
      </w:r>
      <w:proofErr w:type="spellEnd"/>
      <w:r w:rsidR="00EC7941">
        <w:rPr>
          <w:rFonts w:asciiTheme="minorHAnsi" w:eastAsia="Times New Roman" w:hAnsiTheme="minorHAnsi" w:cstheme="minorHAnsi"/>
          <w:szCs w:val="24"/>
        </w:rPr>
        <w:t xml:space="preserve">-guided retinal bleb formation under perfluorocarbon liquid vitreous tamponade using a dual-bore cannula, reduces the likelihood of foveal trauma with a gentler procedure.  </w:t>
      </w:r>
    </w:p>
    <w:p w14:paraId="4D62AE13" w14:textId="77777777" w:rsidR="005D3936" w:rsidRDefault="005D3936" w:rsidP="005D3936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4B196E52" w14:textId="083BAD66" w:rsidR="00622BE8" w:rsidRPr="005D3936" w:rsidRDefault="005D3936" w:rsidP="005D3936">
      <w:pPr>
        <w:pStyle w:val="ListParagraph"/>
        <w:numPr>
          <w:ilvl w:val="2"/>
          <w:numId w:val="3"/>
        </w:numPr>
        <w:spacing w:before="240" w:after="240"/>
        <w:rPr>
          <w:rFonts w:cs="Calibri"/>
        </w:rPr>
      </w:pPr>
      <w:r>
        <w:rPr>
          <w:rFonts w:cs="Calibri"/>
          <w:bCs/>
        </w:rPr>
        <w:t xml:space="preserve">INTERVIEW: Named talent says the statement above in an interview-style shot, looking slightly off-camera. </w:t>
      </w:r>
      <w:r w:rsidR="004E6949" w:rsidRPr="009F139F">
        <w:rPr>
          <w:rStyle w:val="Vid"/>
        </w:rPr>
        <w:t xml:space="preserve">Suggested B-roll: </w:t>
      </w:r>
      <w:r w:rsidR="004E6949">
        <w:rPr>
          <w:rStyle w:val="Vid"/>
        </w:rPr>
        <w:t>3.1.2</w:t>
      </w:r>
    </w:p>
    <w:p w14:paraId="33B7A430" w14:textId="77777777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24FAA13" w14:textId="46C2C525" w:rsidR="007D61A8" w:rsidRDefault="007D61A8" w:rsidP="005D3936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  <w:r w:rsidR="006A3348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48A29E09" w14:textId="77777777" w:rsidR="005D3936" w:rsidRPr="005D3936" w:rsidRDefault="005D3936" w:rsidP="005D3936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53C7950" w14:textId="32F634C4" w:rsidR="007D61A8" w:rsidRPr="00B07A3B" w:rsidRDefault="00D05F0A" w:rsidP="00333FA4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Xinyi </w:t>
      </w:r>
      <w:proofErr w:type="spellStart"/>
      <w:r>
        <w:rPr>
          <w:rStyle w:val="AuthorName"/>
          <w:rFonts w:asciiTheme="minorHAnsi" w:eastAsia="Times" w:hAnsiTheme="minorHAnsi" w:cstheme="minorHAnsi"/>
        </w:rPr>
        <w:t>Su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r>
        <w:rPr>
          <w:rFonts w:asciiTheme="minorHAnsi" w:hAnsiTheme="minorHAnsi" w:cstheme="minorHAnsi"/>
        </w:rPr>
        <w:t>Dr. Zengping Liu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, a </w:t>
      </w:r>
      <w:r>
        <w:rPr>
          <w:rFonts w:asciiTheme="minorHAnsi" w:eastAsia="Times New Roman" w:hAnsiTheme="minorHAnsi" w:cstheme="minorHAnsi"/>
          <w:szCs w:val="24"/>
        </w:rPr>
        <w:t>Senior Research Fellow</w:t>
      </w:r>
      <w:r w:rsidR="00BF02B1">
        <w:rPr>
          <w:rFonts w:asciiTheme="minorHAnsi" w:eastAsia="Times New Roman" w:hAnsiTheme="minorHAnsi" w:cstheme="minorHAnsi"/>
          <w:szCs w:val="24"/>
        </w:rPr>
        <w:t>,</w:t>
      </w:r>
      <w:r>
        <w:rPr>
          <w:rFonts w:asciiTheme="minorHAnsi" w:eastAsia="Times New Roman" w:hAnsiTheme="minorHAnsi" w:cstheme="minorHAnsi"/>
          <w:szCs w:val="24"/>
        </w:rPr>
        <w:t xml:space="preserve"> and Mr. Daniel Soo Lin Wong, a Research Assistant</w:t>
      </w:r>
      <w:r>
        <w:rPr>
          <w:rFonts w:asciiTheme="minorHAnsi" w:hAnsiTheme="minorHAnsi" w:cstheme="minorHAnsi"/>
        </w:rPr>
        <w:t xml:space="preserve"> both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from my laboratory. </w:t>
      </w:r>
      <w:r>
        <w:rPr>
          <w:rFonts w:asciiTheme="minorHAnsi" w:hAnsiTheme="minorHAnsi" w:cstheme="minorHAnsi"/>
        </w:rPr>
        <w:t xml:space="preserve">Prof. Gopal Lingam, a senior </w:t>
      </w:r>
      <w:r>
        <w:rPr>
          <w:rFonts w:asciiTheme="minorHAnsi" w:eastAsia="Times New Roman" w:hAnsiTheme="minorHAnsi" w:cstheme="minorHAnsi"/>
          <w:szCs w:val="24"/>
        </w:rPr>
        <w:t>consultant, will also demonstrate the operation procedures</w:t>
      </w:r>
      <w:r w:rsidR="00BE7074">
        <w:rPr>
          <w:rFonts w:asciiTheme="minorHAnsi" w:eastAsia="Times New Roman" w:hAnsiTheme="minorHAnsi" w:cstheme="minorHAnsi"/>
          <w:szCs w:val="24"/>
        </w:rPr>
        <w:t>.</w:t>
      </w:r>
    </w:p>
    <w:p w14:paraId="6C06C6CE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B05B762" w14:textId="520C7AFA" w:rsidR="007D61A8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The named demonstrator(s) looks up from </w:t>
      </w:r>
      <w:r w:rsidR="00BF02B1">
        <w:rPr>
          <w:rFonts w:asciiTheme="minorHAnsi" w:eastAsia="Times New Roman" w:hAnsiTheme="minorHAnsi" w:cstheme="minorHAnsi"/>
          <w:szCs w:val="24"/>
        </w:rPr>
        <w:t xml:space="preserve">the </w:t>
      </w:r>
      <w:r w:rsidRPr="00B07A3B">
        <w:rPr>
          <w:rFonts w:asciiTheme="minorHAnsi" w:eastAsia="Times New Roman" w:hAnsiTheme="minorHAnsi" w:cstheme="minorHAnsi"/>
          <w:szCs w:val="24"/>
        </w:rPr>
        <w:t>workbench or desk</w:t>
      </w:r>
      <w:r w:rsidR="00BF02B1">
        <w:rPr>
          <w:rFonts w:asciiTheme="minorHAnsi" w:eastAsia="Times New Roman" w:hAnsiTheme="minorHAnsi" w:cstheme="minorHAnsi"/>
          <w:szCs w:val="24"/>
        </w:rPr>
        <w:t>,</w:t>
      </w:r>
      <w:r w:rsidRPr="00B07A3B">
        <w:rPr>
          <w:rFonts w:asciiTheme="minorHAnsi" w:eastAsia="Times New Roman" w:hAnsiTheme="minorHAnsi" w:cstheme="minorHAnsi"/>
          <w:szCs w:val="24"/>
        </w:rPr>
        <w:t xml:space="preserve"> or microscope and acknowledges the camera.</w:t>
      </w:r>
    </w:p>
    <w:p w14:paraId="1AE54C01" w14:textId="77777777" w:rsidR="00AA15B7" w:rsidRPr="00B07A3B" w:rsidRDefault="00AA15B7" w:rsidP="00AA15B7">
      <w:pPr>
        <w:pStyle w:val="ListParagraph"/>
        <w:spacing w:before="120"/>
        <w:ind w:left="162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21B4A68A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Procedures involving animal subjects have been approved by the Institutional Animal Care and Use Committee (IACUC) at</w:t>
      </w:r>
      <w:r w:rsidR="00EE0F0E">
        <w:rPr>
          <w:rFonts w:asciiTheme="majorHAnsi" w:hAnsiTheme="majorHAnsi" w:cstheme="majorHAnsi"/>
        </w:rPr>
        <w:t xml:space="preserve"> </w:t>
      </w:r>
      <w:proofErr w:type="spellStart"/>
      <w:r w:rsidR="00EE0F0E">
        <w:rPr>
          <w:rFonts w:asciiTheme="majorHAnsi" w:hAnsiTheme="majorHAnsi" w:cstheme="majorHAnsi"/>
        </w:rPr>
        <w:t>SingHealth</w:t>
      </w:r>
      <w:proofErr w:type="spellEnd"/>
      <w:r w:rsidR="00EE0F0E">
        <w:rPr>
          <w:rFonts w:asciiTheme="majorHAnsi" w:hAnsiTheme="majorHAnsi" w:cstheme="majorHAnsi"/>
        </w:rPr>
        <w:t>, Singapore</w:t>
      </w:r>
      <w:r w:rsidRPr="00B07A3B">
        <w:rPr>
          <w:rFonts w:asciiTheme="minorHAnsi" w:eastAsia="Times New Roman" w:hAnsiTheme="minorHAnsi" w:cstheme="minorHAnsi"/>
          <w:iCs/>
          <w:szCs w:val="24"/>
        </w:rPr>
        <w:t>.</w:t>
      </w:r>
      <w:r w:rsidR="00D406D6" w:rsidRPr="00B07A3B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B07A3B">
        <w:rPr>
          <w:rFonts w:asciiTheme="minorHAnsi" w:hAnsiTheme="minorHAnsi" w:cstheme="minorHAnsi"/>
        </w:rPr>
        <w:br w:type="page"/>
      </w:r>
    </w:p>
    <w:p w14:paraId="713769B9" w14:textId="170B6A6B" w:rsidR="00DC2504" w:rsidRPr="00B07A3B" w:rsidRDefault="00DC2504" w:rsidP="005D393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05E1F2EA" w:rsidR="00CE10F2" w:rsidRPr="004D70EB" w:rsidRDefault="00EE0F0E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4D70EB">
        <w:rPr>
          <w:rFonts w:asciiTheme="majorHAnsi" w:hAnsiTheme="majorHAnsi" w:cstheme="majorHAnsi"/>
          <w:b/>
          <w:bCs/>
        </w:rPr>
        <w:t>Vitrectomy</w:t>
      </w:r>
    </w:p>
    <w:p w14:paraId="24C6B477" w14:textId="3CFA9284" w:rsidR="00125924" w:rsidRPr="004D70EB" w:rsidRDefault="004D70E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D70EB">
        <w:rPr>
          <w:rFonts w:asciiTheme="minorHAnsi" w:hAnsiTheme="minorHAnsi" w:cstheme="minorHAnsi"/>
        </w:rPr>
        <w:t xml:space="preserve">To begin, use the </w:t>
      </w:r>
      <w:proofErr w:type="spellStart"/>
      <w:r w:rsidRPr="004D70EB">
        <w:rPr>
          <w:rFonts w:asciiTheme="majorHAnsi" w:hAnsiTheme="majorHAnsi" w:cstheme="majorHAnsi"/>
        </w:rPr>
        <w:t>vannas</w:t>
      </w:r>
      <w:proofErr w:type="spellEnd"/>
      <w:r w:rsidRPr="004D70EB">
        <w:rPr>
          <w:rFonts w:asciiTheme="majorHAnsi" w:hAnsiTheme="majorHAnsi" w:cstheme="majorHAnsi"/>
        </w:rPr>
        <w:t xml:space="preserve"> scissors</w:t>
      </w:r>
      <w:r w:rsidR="000F46A3">
        <w:rPr>
          <w:rFonts w:asciiTheme="majorHAnsi" w:hAnsiTheme="majorHAnsi" w:cstheme="majorHAnsi"/>
        </w:rPr>
        <w:t xml:space="preserve"> </w:t>
      </w:r>
      <w:r w:rsidR="000F46A3" w:rsidRPr="000F46A3">
        <w:rPr>
          <w:rFonts w:asciiTheme="majorHAnsi" w:hAnsiTheme="majorHAnsi" w:cstheme="majorHAnsi"/>
          <w:b/>
          <w:bCs/>
        </w:rPr>
        <w:t>[1</w:t>
      </w:r>
      <w:r w:rsidR="002641B2">
        <w:rPr>
          <w:rFonts w:asciiTheme="majorHAnsi" w:hAnsiTheme="majorHAnsi" w:cstheme="majorHAnsi"/>
          <w:b/>
          <w:bCs/>
        </w:rPr>
        <w:t>-TXT</w:t>
      </w:r>
      <w:r w:rsidR="000F46A3" w:rsidRPr="000F46A3">
        <w:rPr>
          <w:rFonts w:asciiTheme="majorHAnsi" w:hAnsiTheme="majorHAnsi" w:cstheme="majorHAnsi"/>
          <w:b/>
          <w:bCs/>
        </w:rPr>
        <w:t>]</w:t>
      </w:r>
      <w:r w:rsidRPr="004D70EB">
        <w:rPr>
          <w:rFonts w:asciiTheme="majorHAnsi" w:hAnsiTheme="majorHAnsi" w:cstheme="majorHAnsi"/>
        </w:rPr>
        <w:t xml:space="preserve"> for incising the conjunctiva near the limbus </w:t>
      </w:r>
      <w:r w:rsidR="00062E6C">
        <w:rPr>
          <w:rFonts w:asciiTheme="majorHAnsi" w:hAnsiTheme="majorHAnsi" w:cstheme="majorHAnsi"/>
        </w:rPr>
        <w:t>for</w:t>
      </w:r>
      <w:r w:rsidRPr="004D70EB">
        <w:rPr>
          <w:rFonts w:asciiTheme="majorHAnsi" w:hAnsiTheme="majorHAnsi" w:cstheme="majorHAnsi"/>
        </w:rPr>
        <w:t xml:space="preserve"> a 360 Degree conjunctival peritomy </w:t>
      </w:r>
      <w:r w:rsidRPr="004D70EB">
        <w:rPr>
          <w:rFonts w:asciiTheme="majorHAnsi" w:hAnsiTheme="majorHAnsi" w:cstheme="majorHAnsi"/>
          <w:b/>
          <w:bCs/>
        </w:rPr>
        <w:t>[</w:t>
      </w:r>
      <w:r w:rsidR="000F46A3">
        <w:rPr>
          <w:rFonts w:asciiTheme="majorHAnsi" w:hAnsiTheme="majorHAnsi" w:cstheme="majorHAnsi"/>
          <w:b/>
          <w:bCs/>
        </w:rPr>
        <w:t>2</w:t>
      </w:r>
      <w:r w:rsidRPr="004D70EB">
        <w:rPr>
          <w:rFonts w:asciiTheme="majorHAnsi" w:hAnsiTheme="majorHAnsi" w:cstheme="majorHAnsi"/>
          <w:b/>
          <w:bCs/>
        </w:rPr>
        <w:t>]</w:t>
      </w:r>
      <w:r w:rsidRPr="004D70EB">
        <w:rPr>
          <w:rFonts w:asciiTheme="majorHAnsi" w:hAnsiTheme="majorHAnsi" w:cstheme="majorHAnsi"/>
        </w:rPr>
        <w:t xml:space="preserve"> and perform a blunt dissection to enlarge the peritomy </w:t>
      </w:r>
      <w:r w:rsidRPr="004D70EB">
        <w:rPr>
          <w:rFonts w:asciiTheme="majorHAnsi" w:hAnsiTheme="majorHAnsi" w:cstheme="majorHAnsi"/>
          <w:b/>
          <w:bCs/>
        </w:rPr>
        <w:t>[</w:t>
      </w:r>
      <w:r w:rsidR="000F46A3">
        <w:rPr>
          <w:rFonts w:asciiTheme="majorHAnsi" w:hAnsiTheme="majorHAnsi" w:cstheme="majorHAnsi"/>
          <w:b/>
          <w:bCs/>
        </w:rPr>
        <w:t>3</w:t>
      </w:r>
      <w:r w:rsidRPr="004D70EB">
        <w:rPr>
          <w:rFonts w:asciiTheme="majorHAnsi" w:hAnsiTheme="majorHAnsi" w:cstheme="majorHAnsi"/>
          <w:b/>
          <w:bCs/>
        </w:rPr>
        <w:t>]</w:t>
      </w:r>
      <w:r w:rsidRPr="004D70EB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 xml:space="preserve"> </w:t>
      </w:r>
      <w:r w:rsidRPr="008F6FFA">
        <w:rPr>
          <w:rFonts w:asciiTheme="majorHAnsi" w:hAnsiTheme="majorHAnsi" w:cstheme="majorHAnsi"/>
        </w:rPr>
        <w:t>Use a 25-gauge microvitreoretinal blade</w:t>
      </w:r>
      <w:r w:rsidR="008F6FFA" w:rsidRPr="008F6FFA">
        <w:rPr>
          <w:rFonts w:asciiTheme="majorHAnsi" w:hAnsiTheme="majorHAnsi" w:cstheme="majorHAnsi"/>
        </w:rPr>
        <w:t xml:space="preserve"> to make a 3-millimeter incision in the sclera at 8 o’clock in the right eye or 4 o’clock in the left eye </w:t>
      </w:r>
      <w:r w:rsidR="008F6FFA" w:rsidRPr="008F6FFA">
        <w:rPr>
          <w:rFonts w:asciiTheme="majorHAnsi" w:hAnsiTheme="majorHAnsi" w:cstheme="majorHAnsi"/>
          <w:b/>
          <w:bCs/>
        </w:rPr>
        <w:t>[</w:t>
      </w:r>
      <w:r w:rsidR="000F46A3">
        <w:rPr>
          <w:rFonts w:asciiTheme="majorHAnsi" w:hAnsiTheme="majorHAnsi" w:cstheme="majorHAnsi"/>
          <w:b/>
          <w:bCs/>
        </w:rPr>
        <w:t>4</w:t>
      </w:r>
      <w:r w:rsidR="008F6FFA" w:rsidRPr="008F6FFA">
        <w:rPr>
          <w:rFonts w:asciiTheme="majorHAnsi" w:hAnsiTheme="majorHAnsi" w:cstheme="majorHAnsi"/>
          <w:b/>
          <w:bCs/>
        </w:rPr>
        <w:t>]</w:t>
      </w:r>
      <w:r w:rsidR="008F6FFA">
        <w:rPr>
          <w:rFonts w:asciiTheme="majorHAnsi" w:hAnsiTheme="majorHAnsi" w:cstheme="majorHAnsi"/>
        </w:rPr>
        <w:t xml:space="preserve">. </w:t>
      </w:r>
    </w:p>
    <w:p w14:paraId="068B7B3B" w14:textId="7E1DE451" w:rsidR="000F46A3" w:rsidRDefault="000F46A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holding the scissors in hand near the operation table.</w:t>
      </w:r>
      <w:r w:rsidR="002641B2">
        <w:rPr>
          <w:rFonts w:asciiTheme="minorHAnsi" w:hAnsiTheme="minorHAnsi" w:cstheme="minorHAnsi"/>
        </w:rPr>
        <w:t xml:space="preserve"> </w:t>
      </w:r>
      <w:r w:rsidR="002641B2">
        <w:rPr>
          <w:rFonts w:asciiTheme="minorHAnsi" w:hAnsiTheme="minorHAnsi" w:cstheme="minorHAnsi"/>
          <w:b/>
          <w:bCs/>
        </w:rPr>
        <w:t>TEXT: See text for proper anesthesia regimen</w:t>
      </w:r>
      <w:r w:rsidR="00D45FF8">
        <w:rPr>
          <w:rFonts w:asciiTheme="minorHAnsi" w:hAnsiTheme="minorHAnsi" w:cstheme="minorHAnsi"/>
          <w:b/>
          <w:bCs/>
        </w:rPr>
        <w:t>.</w:t>
      </w:r>
    </w:p>
    <w:p w14:paraId="7605F9E4" w14:textId="4D54AA1A" w:rsidR="00C34F4C" w:rsidRPr="004D70EB" w:rsidRDefault="00C27EA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95EA6">
        <w:rPr>
          <w:rFonts w:asciiTheme="minorHAnsi" w:hAnsiTheme="minorHAnsi" w:cstheme="minorHAnsi"/>
          <w:highlight w:val="yellow"/>
        </w:rPr>
        <w:t>SCOPE</w:t>
      </w:r>
      <w:r>
        <w:rPr>
          <w:rFonts w:asciiTheme="minorHAnsi" w:hAnsiTheme="minorHAnsi" w:cstheme="minorHAnsi"/>
        </w:rPr>
        <w:t xml:space="preserve">: </w:t>
      </w:r>
      <w:r w:rsidR="00D45FF8">
        <w:rPr>
          <w:rFonts w:asciiTheme="minorHAnsi" w:hAnsiTheme="minorHAnsi" w:cstheme="minorHAnsi"/>
        </w:rPr>
        <w:t>T</w:t>
      </w:r>
      <w:r w:rsidR="00772B33">
        <w:rPr>
          <w:rFonts w:asciiTheme="minorHAnsi" w:hAnsiTheme="minorHAnsi" w:cstheme="minorHAnsi"/>
        </w:rPr>
        <w:t>he</w:t>
      </w:r>
      <w:r w:rsidR="000F46A3">
        <w:rPr>
          <w:rFonts w:asciiTheme="minorHAnsi" w:hAnsiTheme="minorHAnsi" w:cstheme="minorHAnsi"/>
        </w:rPr>
        <w:t xml:space="preserve"> conjunctiva</w:t>
      </w:r>
      <w:r w:rsidR="00D45FF8">
        <w:rPr>
          <w:rFonts w:asciiTheme="minorHAnsi" w:hAnsiTheme="minorHAnsi" w:cstheme="minorHAnsi"/>
        </w:rPr>
        <w:t xml:space="preserve"> being incised.</w:t>
      </w:r>
    </w:p>
    <w:p w14:paraId="5E5096AA" w14:textId="21D7983A" w:rsidR="00C34F4C" w:rsidRDefault="00C27EA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95EA6">
        <w:rPr>
          <w:rFonts w:asciiTheme="minorHAnsi" w:hAnsiTheme="minorHAnsi" w:cstheme="minorHAnsi"/>
          <w:highlight w:val="yellow"/>
        </w:rPr>
        <w:t>SCOPE</w:t>
      </w:r>
      <w:r>
        <w:rPr>
          <w:rFonts w:asciiTheme="minorHAnsi" w:hAnsiTheme="minorHAnsi" w:cstheme="minorHAnsi"/>
        </w:rPr>
        <w:t xml:space="preserve">: </w:t>
      </w:r>
      <w:r w:rsidR="00D45FF8">
        <w:rPr>
          <w:rFonts w:asciiTheme="minorHAnsi" w:hAnsiTheme="minorHAnsi" w:cstheme="minorHAnsi"/>
        </w:rPr>
        <w:t>T</w:t>
      </w:r>
      <w:r w:rsidR="00772B33">
        <w:rPr>
          <w:rFonts w:asciiTheme="minorHAnsi" w:hAnsiTheme="minorHAnsi" w:cstheme="minorHAnsi"/>
        </w:rPr>
        <w:t>he</w:t>
      </w:r>
      <w:r w:rsidR="000F46A3">
        <w:rPr>
          <w:rFonts w:asciiTheme="minorHAnsi" w:hAnsiTheme="minorHAnsi" w:cstheme="minorHAnsi"/>
        </w:rPr>
        <w:t xml:space="preserve"> </w:t>
      </w:r>
      <w:r w:rsidR="00772B33">
        <w:rPr>
          <w:rFonts w:asciiTheme="minorHAnsi" w:hAnsiTheme="minorHAnsi" w:cstheme="minorHAnsi"/>
        </w:rPr>
        <w:t>b</w:t>
      </w:r>
      <w:r w:rsidR="000F46A3">
        <w:rPr>
          <w:rFonts w:asciiTheme="minorHAnsi" w:hAnsiTheme="minorHAnsi" w:cstheme="minorHAnsi"/>
        </w:rPr>
        <w:t xml:space="preserve">lunt </w:t>
      </w:r>
      <w:r w:rsidR="00D45FF8">
        <w:rPr>
          <w:rFonts w:asciiTheme="minorHAnsi" w:hAnsiTheme="minorHAnsi" w:cstheme="minorHAnsi"/>
        </w:rPr>
        <w:t>dissection being performed.</w:t>
      </w:r>
    </w:p>
    <w:p w14:paraId="4FA606D3" w14:textId="2A1250B9" w:rsidR="000F46A3" w:rsidRDefault="00C27EA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95EA6">
        <w:rPr>
          <w:rFonts w:asciiTheme="minorHAnsi" w:hAnsiTheme="minorHAnsi" w:cstheme="minorHAnsi"/>
          <w:highlight w:val="yellow"/>
        </w:rPr>
        <w:t>SCOPE</w:t>
      </w:r>
      <w:r>
        <w:rPr>
          <w:rFonts w:asciiTheme="minorHAnsi" w:hAnsiTheme="minorHAnsi" w:cstheme="minorHAnsi"/>
        </w:rPr>
        <w:t xml:space="preserve">: </w:t>
      </w:r>
      <w:r w:rsidR="00D45FF8">
        <w:rPr>
          <w:rFonts w:asciiTheme="minorHAnsi" w:hAnsiTheme="minorHAnsi" w:cstheme="minorHAnsi"/>
        </w:rPr>
        <w:t>T</w:t>
      </w:r>
      <w:r w:rsidR="00772B33">
        <w:rPr>
          <w:rFonts w:asciiTheme="minorHAnsi" w:hAnsiTheme="minorHAnsi" w:cstheme="minorHAnsi"/>
        </w:rPr>
        <w:t>he sclera</w:t>
      </w:r>
      <w:r w:rsidR="00D45FF8">
        <w:rPr>
          <w:rFonts w:asciiTheme="minorHAnsi" w:hAnsiTheme="minorHAnsi" w:cstheme="minorHAnsi"/>
        </w:rPr>
        <w:t xml:space="preserve"> being incised.</w:t>
      </w:r>
    </w:p>
    <w:p w14:paraId="54E411FF" w14:textId="77777777" w:rsidR="000F46A3" w:rsidRPr="00B07A3B" w:rsidRDefault="000F46A3" w:rsidP="000F46A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4B0D4E5" w14:textId="3264A9CE" w:rsidR="00CE10F2" w:rsidRPr="005A3A3E" w:rsidRDefault="005A3A3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A3A3E">
        <w:rPr>
          <w:rFonts w:asciiTheme="majorHAnsi" w:hAnsiTheme="majorHAnsi" w:cstheme="majorHAnsi"/>
        </w:rPr>
        <w:t xml:space="preserve">Insert a 25-gauge custom side port-infusion cannula </w:t>
      </w:r>
      <w:r w:rsidRPr="005A3A3E">
        <w:rPr>
          <w:rFonts w:asciiTheme="majorHAnsi" w:hAnsiTheme="majorHAnsi" w:cstheme="majorHAnsi"/>
          <w:b/>
          <w:bCs/>
        </w:rPr>
        <w:t>[1]</w:t>
      </w:r>
      <w:r w:rsidRPr="005A3A3E">
        <w:rPr>
          <w:rFonts w:asciiTheme="majorHAnsi" w:hAnsiTheme="majorHAnsi" w:cstheme="majorHAnsi"/>
        </w:rPr>
        <w:t xml:space="preserve"> and suture using a 7-0 </w:t>
      </w:r>
      <w:proofErr w:type="spellStart"/>
      <w:r w:rsidRPr="005A3A3E">
        <w:rPr>
          <w:rFonts w:asciiTheme="majorHAnsi" w:hAnsiTheme="majorHAnsi" w:cstheme="majorHAnsi"/>
        </w:rPr>
        <w:t>vicryl</w:t>
      </w:r>
      <w:proofErr w:type="spellEnd"/>
      <w:r w:rsidRPr="005A3A3E">
        <w:rPr>
          <w:rFonts w:asciiTheme="majorHAnsi" w:hAnsiTheme="majorHAnsi" w:cstheme="majorHAnsi"/>
        </w:rPr>
        <w:t xml:space="preserve"> suture </w:t>
      </w:r>
      <w:r w:rsidRPr="005A3A3E">
        <w:rPr>
          <w:rFonts w:asciiTheme="majorHAnsi" w:hAnsiTheme="majorHAnsi" w:cstheme="majorHAnsi"/>
          <w:b/>
          <w:bCs/>
        </w:rPr>
        <w:t>[2]</w:t>
      </w:r>
      <w:r w:rsidRPr="005A3A3E">
        <w:rPr>
          <w:rFonts w:asciiTheme="majorHAnsi" w:hAnsiTheme="majorHAnsi" w:cstheme="majorHAnsi"/>
        </w:rPr>
        <w:t xml:space="preserve">. After confirming the intravitreal location, start the </w:t>
      </w:r>
      <w:r w:rsidR="00491FAF">
        <w:rPr>
          <w:rFonts w:asciiTheme="majorHAnsi" w:hAnsiTheme="majorHAnsi" w:cstheme="majorHAnsi"/>
        </w:rPr>
        <w:t xml:space="preserve">balanced salt solution </w:t>
      </w:r>
      <w:r w:rsidRPr="005A3A3E">
        <w:rPr>
          <w:rFonts w:asciiTheme="majorHAnsi" w:hAnsiTheme="majorHAnsi" w:cstheme="majorHAnsi"/>
        </w:rPr>
        <w:t xml:space="preserve">infusion and set the system to maintain the intraocular pressure of 20 millimeters of mercury </w:t>
      </w:r>
      <w:r w:rsidRPr="005A3A3E">
        <w:rPr>
          <w:rFonts w:asciiTheme="majorHAnsi" w:hAnsiTheme="majorHAnsi" w:cstheme="majorHAnsi"/>
          <w:b/>
          <w:bCs/>
        </w:rPr>
        <w:t>[</w:t>
      </w:r>
      <w:r w:rsidR="004E6949">
        <w:rPr>
          <w:rFonts w:asciiTheme="majorHAnsi" w:hAnsiTheme="majorHAnsi" w:cstheme="majorHAnsi"/>
          <w:b/>
          <w:bCs/>
        </w:rPr>
        <w:t>3</w:t>
      </w:r>
      <w:r w:rsidRPr="005A3A3E">
        <w:rPr>
          <w:rFonts w:asciiTheme="majorHAnsi" w:hAnsiTheme="majorHAnsi" w:cstheme="majorHAnsi"/>
          <w:b/>
          <w:bCs/>
        </w:rPr>
        <w:t>]</w:t>
      </w:r>
      <w:r>
        <w:rPr>
          <w:rFonts w:asciiTheme="majorHAnsi" w:hAnsiTheme="majorHAnsi" w:cstheme="majorHAnsi"/>
        </w:rPr>
        <w:t>.</w:t>
      </w:r>
    </w:p>
    <w:p w14:paraId="1EE42691" w14:textId="7793D158" w:rsidR="00A319BE" w:rsidRPr="000F46A3" w:rsidRDefault="00C27EA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95EA6">
        <w:rPr>
          <w:rFonts w:asciiTheme="minorHAnsi" w:hAnsiTheme="minorHAnsi" w:cstheme="minorHAnsi"/>
          <w:highlight w:val="yellow"/>
        </w:rPr>
        <w:t>SCOPE</w:t>
      </w:r>
      <w:r>
        <w:rPr>
          <w:rFonts w:asciiTheme="minorHAnsi" w:hAnsiTheme="minorHAnsi" w:cstheme="minorHAnsi"/>
        </w:rPr>
        <w:t xml:space="preserve">: </w:t>
      </w:r>
      <w:r w:rsidR="00D45FF8">
        <w:rPr>
          <w:rFonts w:asciiTheme="minorHAnsi" w:hAnsiTheme="minorHAnsi" w:cstheme="minorHAnsi"/>
        </w:rPr>
        <w:t>T</w:t>
      </w:r>
      <w:r w:rsidR="00772B33">
        <w:rPr>
          <w:rFonts w:asciiTheme="minorHAnsi" w:hAnsiTheme="minorHAnsi" w:cstheme="minorHAnsi"/>
        </w:rPr>
        <w:t>he cannula</w:t>
      </w:r>
      <w:r w:rsidR="00D45FF8">
        <w:rPr>
          <w:rFonts w:asciiTheme="minorHAnsi" w:hAnsiTheme="minorHAnsi" w:cstheme="minorHAnsi"/>
        </w:rPr>
        <w:t xml:space="preserve"> being inserted.</w:t>
      </w:r>
    </w:p>
    <w:p w14:paraId="65AB302E" w14:textId="639364A2" w:rsidR="000F46A3" w:rsidRDefault="00C27EA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95EA6">
        <w:rPr>
          <w:rFonts w:asciiTheme="minorHAnsi" w:hAnsiTheme="minorHAnsi" w:cstheme="minorHAnsi"/>
          <w:highlight w:val="yellow"/>
        </w:rPr>
        <w:t>SCOPE</w:t>
      </w:r>
      <w:r>
        <w:rPr>
          <w:rFonts w:asciiTheme="minorHAnsi" w:hAnsiTheme="minorHAnsi" w:cstheme="minorHAnsi"/>
        </w:rPr>
        <w:t xml:space="preserve">: </w:t>
      </w:r>
      <w:r w:rsidR="00D45FF8">
        <w:rPr>
          <w:rFonts w:asciiTheme="minorHAnsi" w:hAnsiTheme="minorHAnsi" w:cstheme="minorHAnsi"/>
        </w:rPr>
        <w:t>The</w:t>
      </w:r>
      <w:r w:rsidR="00772B33">
        <w:rPr>
          <w:rFonts w:asciiTheme="minorHAnsi" w:hAnsiTheme="minorHAnsi" w:cstheme="minorHAnsi"/>
        </w:rPr>
        <w:t xml:space="preserve"> </w:t>
      </w:r>
      <w:r w:rsidR="00BF02B1">
        <w:rPr>
          <w:rFonts w:asciiTheme="minorHAnsi" w:hAnsiTheme="minorHAnsi" w:cstheme="minorHAnsi"/>
        </w:rPr>
        <w:t xml:space="preserve">cannula being </w:t>
      </w:r>
      <w:r w:rsidR="00772B33">
        <w:rPr>
          <w:rFonts w:asciiTheme="minorHAnsi" w:hAnsiTheme="minorHAnsi" w:cstheme="minorHAnsi"/>
        </w:rPr>
        <w:t>suture</w:t>
      </w:r>
      <w:r w:rsidR="00BF02B1">
        <w:rPr>
          <w:rFonts w:asciiTheme="minorHAnsi" w:hAnsiTheme="minorHAnsi" w:cstheme="minorHAnsi"/>
        </w:rPr>
        <w:t>d</w:t>
      </w:r>
      <w:r w:rsidR="00D45FF8">
        <w:rPr>
          <w:rFonts w:asciiTheme="minorHAnsi" w:hAnsiTheme="minorHAnsi" w:cstheme="minorHAnsi"/>
        </w:rPr>
        <w:t>.</w:t>
      </w:r>
    </w:p>
    <w:p w14:paraId="5C3839A9" w14:textId="2B731E30" w:rsidR="000F46A3" w:rsidRDefault="0060197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start</w:t>
      </w:r>
      <w:r w:rsidR="004E6949">
        <w:rPr>
          <w:rFonts w:asciiTheme="minorHAnsi" w:hAnsiTheme="minorHAnsi" w:cstheme="minorHAnsi"/>
        </w:rPr>
        <w:t>ing</w:t>
      </w:r>
      <w:r>
        <w:rPr>
          <w:rFonts w:asciiTheme="minorHAnsi" w:hAnsiTheme="minorHAnsi" w:cstheme="minorHAnsi"/>
        </w:rPr>
        <w:t xml:space="preserve"> </w:t>
      </w:r>
      <w:r w:rsidR="000F46A3">
        <w:rPr>
          <w:rFonts w:asciiTheme="minorHAnsi" w:hAnsiTheme="minorHAnsi" w:cstheme="minorHAnsi"/>
        </w:rPr>
        <w:t xml:space="preserve">BSS infusion </w:t>
      </w:r>
      <w:r>
        <w:rPr>
          <w:rFonts w:asciiTheme="minorHAnsi" w:hAnsiTheme="minorHAnsi" w:cstheme="minorHAnsi"/>
        </w:rPr>
        <w:t>and adjust</w:t>
      </w:r>
      <w:r w:rsidR="004E6949">
        <w:rPr>
          <w:rFonts w:asciiTheme="minorHAnsi" w:hAnsiTheme="minorHAnsi" w:cstheme="minorHAnsi"/>
        </w:rPr>
        <w:t>ing</w:t>
      </w:r>
      <w:r>
        <w:rPr>
          <w:rFonts w:asciiTheme="minorHAnsi" w:hAnsiTheme="minorHAnsi" w:cstheme="minorHAnsi"/>
        </w:rPr>
        <w:t xml:space="preserve"> the pressure</w:t>
      </w:r>
      <w:r w:rsidR="000F46A3">
        <w:rPr>
          <w:rFonts w:asciiTheme="minorHAnsi" w:hAnsiTheme="minorHAnsi" w:cstheme="minorHAnsi"/>
        </w:rPr>
        <w:t>.</w:t>
      </w:r>
      <w:r w:rsidR="00804CE4">
        <w:rPr>
          <w:rFonts w:asciiTheme="minorHAnsi" w:hAnsiTheme="minorHAnsi" w:cstheme="minorHAnsi"/>
        </w:rPr>
        <w:t xml:space="preserve"> </w:t>
      </w:r>
    </w:p>
    <w:p w14:paraId="3D2294D1" w14:textId="77777777" w:rsidR="00BD2B1F" w:rsidRPr="00B07A3B" w:rsidRDefault="00BD2B1F" w:rsidP="00BD2B1F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D3ECF22" w14:textId="33FE80AF" w:rsidR="00EE0F0E" w:rsidRPr="005A3A3E" w:rsidRDefault="005A3A3E" w:rsidP="00EE0F0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A3A3E">
        <w:rPr>
          <w:rFonts w:asciiTheme="majorHAnsi" w:hAnsiTheme="majorHAnsi" w:cstheme="majorHAnsi"/>
        </w:rPr>
        <w:t xml:space="preserve">Use a 25-gauge flat head </w:t>
      </w:r>
      <w:proofErr w:type="spellStart"/>
      <w:r w:rsidRPr="005A3A3E">
        <w:rPr>
          <w:rFonts w:asciiTheme="majorHAnsi" w:hAnsiTheme="majorHAnsi" w:cstheme="majorHAnsi"/>
        </w:rPr>
        <w:t>trochar</w:t>
      </w:r>
      <w:proofErr w:type="spellEnd"/>
      <w:r w:rsidRPr="005A3A3E">
        <w:rPr>
          <w:rFonts w:asciiTheme="majorHAnsi" w:hAnsiTheme="majorHAnsi" w:cstheme="majorHAnsi"/>
        </w:rPr>
        <w:t xml:space="preserve"> to </w:t>
      </w:r>
      <w:r w:rsidR="000F46A3">
        <w:rPr>
          <w:rFonts w:asciiTheme="majorHAnsi" w:hAnsiTheme="majorHAnsi" w:cstheme="majorHAnsi"/>
        </w:rPr>
        <w:t>incise the sclera</w:t>
      </w:r>
      <w:r w:rsidRPr="005A3A3E">
        <w:rPr>
          <w:rFonts w:asciiTheme="majorHAnsi" w:hAnsiTheme="majorHAnsi" w:cstheme="majorHAnsi"/>
        </w:rPr>
        <w:t xml:space="preserve"> at 2 o’clock </w:t>
      </w:r>
      <w:r w:rsidR="000F46A3">
        <w:rPr>
          <w:rFonts w:asciiTheme="majorHAnsi" w:hAnsiTheme="majorHAnsi" w:cstheme="majorHAnsi"/>
        </w:rPr>
        <w:t>in</w:t>
      </w:r>
      <w:r w:rsidRPr="005A3A3E">
        <w:rPr>
          <w:rFonts w:asciiTheme="majorHAnsi" w:hAnsiTheme="majorHAnsi" w:cstheme="majorHAnsi"/>
        </w:rPr>
        <w:t xml:space="preserve"> the right eye or 10 o’clock </w:t>
      </w:r>
      <w:r w:rsidR="000F46A3">
        <w:rPr>
          <w:rFonts w:asciiTheme="majorHAnsi" w:hAnsiTheme="majorHAnsi" w:cstheme="majorHAnsi"/>
        </w:rPr>
        <w:t>in</w:t>
      </w:r>
      <w:r w:rsidRPr="005A3A3E">
        <w:rPr>
          <w:rFonts w:asciiTheme="majorHAnsi" w:hAnsiTheme="majorHAnsi" w:cstheme="majorHAnsi"/>
        </w:rPr>
        <w:t xml:space="preserve"> the left eye </w:t>
      </w:r>
      <w:r w:rsidRPr="005A3A3E">
        <w:rPr>
          <w:rFonts w:asciiTheme="majorHAnsi" w:hAnsiTheme="majorHAnsi" w:cstheme="majorHAnsi"/>
          <w:b/>
          <w:bCs/>
        </w:rPr>
        <w:t>[1]</w:t>
      </w:r>
      <w:r w:rsidRPr="005A3A3E">
        <w:rPr>
          <w:rFonts w:asciiTheme="majorHAnsi" w:hAnsiTheme="majorHAnsi" w:cstheme="majorHAnsi"/>
        </w:rPr>
        <w:t xml:space="preserve">. Insert </w:t>
      </w:r>
      <w:r w:rsidR="007928D4">
        <w:rPr>
          <w:rFonts w:asciiTheme="majorHAnsi" w:hAnsiTheme="majorHAnsi" w:cstheme="majorHAnsi"/>
        </w:rPr>
        <w:t>a</w:t>
      </w:r>
      <w:r w:rsidRPr="005A3A3E">
        <w:rPr>
          <w:rFonts w:asciiTheme="majorHAnsi" w:hAnsiTheme="majorHAnsi" w:cstheme="majorHAnsi"/>
        </w:rPr>
        <w:t xml:space="preserve"> 25-gauge chandelier light into the flathead </w:t>
      </w:r>
      <w:proofErr w:type="spellStart"/>
      <w:r w:rsidRPr="005A3A3E">
        <w:rPr>
          <w:rFonts w:asciiTheme="majorHAnsi" w:hAnsiTheme="majorHAnsi" w:cstheme="majorHAnsi"/>
        </w:rPr>
        <w:t>trochar</w:t>
      </w:r>
      <w:proofErr w:type="spellEnd"/>
      <w:r w:rsidRPr="005A3A3E">
        <w:rPr>
          <w:rFonts w:asciiTheme="majorHAnsi" w:hAnsiTheme="majorHAnsi" w:cstheme="majorHAnsi"/>
        </w:rPr>
        <w:t xml:space="preserve"> </w:t>
      </w:r>
      <w:r w:rsidRPr="005A3A3E">
        <w:rPr>
          <w:rFonts w:asciiTheme="majorHAnsi" w:hAnsiTheme="majorHAnsi" w:cstheme="majorHAnsi"/>
          <w:b/>
          <w:bCs/>
        </w:rPr>
        <w:t>[2]</w:t>
      </w:r>
      <w:r w:rsidRPr="005A3A3E">
        <w:rPr>
          <w:rFonts w:asciiTheme="majorHAnsi" w:hAnsiTheme="majorHAnsi" w:cstheme="majorHAnsi"/>
        </w:rPr>
        <w:t xml:space="preserve"> and secure the light with sticky tape </w:t>
      </w:r>
      <w:r w:rsidRPr="005A3A3E">
        <w:rPr>
          <w:rFonts w:asciiTheme="majorHAnsi" w:hAnsiTheme="majorHAnsi" w:cstheme="majorHAnsi"/>
          <w:b/>
          <w:bCs/>
        </w:rPr>
        <w:t>[3]</w:t>
      </w:r>
      <w:r w:rsidRPr="005A3A3E">
        <w:rPr>
          <w:rFonts w:asciiTheme="majorHAnsi" w:hAnsiTheme="majorHAnsi" w:cstheme="majorHAnsi"/>
        </w:rPr>
        <w:t xml:space="preserve">. Adjust the light source to approximately 60% </w:t>
      </w:r>
      <w:r w:rsidRPr="005A3A3E">
        <w:rPr>
          <w:rFonts w:asciiTheme="majorHAnsi" w:hAnsiTheme="majorHAnsi" w:cstheme="majorHAnsi"/>
          <w:b/>
          <w:bCs/>
        </w:rPr>
        <w:t>[4]</w:t>
      </w:r>
      <w:r w:rsidRPr="005A3A3E">
        <w:rPr>
          <w:rFonts w:asciiTheme="majorHAnsi" w:hAnsiTheme="majorHAnsi" w:cstheme="majorHAnsi"/>
        </w:rPr>
        <w:t>.</w:t>
      </w:r>
    </w:p>
    <w:p w14:paraId="6D9D41F6" w14:textId="5BF309E5" w:rsidR="00EE0F0E" w:rsidRDefault="00C27EAD" w:rsidP="00EE0F0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95EA6">
        <w:rPr>
          <w:rFonts w:asciiTheme="minorHAnsi" w:hAnsiTheme="minorHAnsi" w:cstheme="minorHAnsi"/>
          <w:highlight w:val="yellow"/>
        </w:rPr>
        <w:t>SCOPE</w:t>
      </w:r>
      <w:r>
        <w:rPr>
          <w:rFonts w:asciiTheme="minorHAnsi" w:hAnsiTheme="minorHAnsi" w:cstheme="minorHAnsi"/>
        </w:rPr>
        <w:t xml:space="preserve">: </w:t>
      </w:r>
      <w:r w:rsidR="00D45FF8">
        <w:rPr>
          <w:rFonts w:asciiTheme="minorHAnsi" w:hAnsiTheme="minorHAnsi" w:cstheme="minorHAnsi"/>
        </w:rPr>
        <w:t>T</w:t>
      </w:r>
      <w:r w:rsidR="00772B33">
        <w:rPr>
          <w:rFonts w:asciiTheme="minorHAnsi" w:hAnsiTheme="minorHAnsi" w:cstheme="minorHAnsi"/>
        </w:rPr>
        <w:t>he sclera</w:t>
      </w:r>
      <w:r w:rsidR="00D45FF8">
        <w:rPr>
          <w:rFonts w:asciiTheme="minorHAnsi" w:hAnsiTheme="minorHAnsi" w:cstheme="minorHAnsi"/>
        </w:rPr>
        <w:t xml:space="preserve"> being incised.</w:t>
      </w:r>
    </w:p>
    <w:p w14:paraId="75F664EE" w14:textId="287A513F" w:rsidR="000F46A3" w:rsidRPr="000F46A3" w:rsidRDefault="00C27EAD" w:rsidP="00EE0F0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95EA6">
        <w:rPr>
          <w:rFonts w:asciiTheme="minorHAnsi" w:hAnsiTheme="minorHAnsi" w:cstheme="minorHAnsi"/>
          <w:highlight w:val="yellow"/>
        </w:rPr>
        <w:t>SCOPE</w:t>
      </w:r>
      <w:r>
        <w:rPr>
          <w:rFonts w:asciiTheme="minorHAnsi" w:hAnsiTheme="minorHAnsi" w:cstheme="minorHAnsi"/>
        </w:rPr>
        <w:t xml:space="preserve">: </w:t>
      </w:r>
      <w:r w:rsidR="00D45FF8">
        <w:rPr>
          <w:rFonts w:asciiTheme="minorHAnsi" w:hAnsiTheme="minorHAnsi" w:cstheme="minorHAnsi"/>
        </w:rPr>
        <w:t>T</w:t>
      </w:r>
      <w:r w:rsidR="000F46A3">
        <w:rPr>
          <w:rFonts w:asciiTheme="minorHAnsi" w:hAnsiTheme="minorHAnsi" w:cstheme="minorHAnsi"/>
        </w:rPr>
        <w:t xml:space="preserve">he </w:t>
      </w:r>
      <w:r w:rsidR="000F46A3" w:rsidRPr="005A3A3E">
        <w:rPr>
          <w:rFonts w:asciiTheme="majorHAnsi" w:hAnsiTheme="majorHAnsi" w:cstheme="majorHAnsi"/>
        </w:rPr>
        <w:t>chandelier light</w:t>
      </w:r>
      <w:r w:rsidR="000F46A3">
        <w:rPr>
          <w:rFonts w:asciiTheme="majorHAnsi" w:hAnsiTheme="majorHAnsi" w:cstheme="majorHAnsi"/>
        </w:rPr>
        <w:t xml:space="preserve"> </w:t>
      </w:r>
      <w:r w:rsidR="00D45FF8">
        <w:rPr>
          <w:rFonts w:asciiTheme="majorHAnsi" w:hAnsiTheme="majorHAnsi" w:cstheme="majorHAnsi"/>
        </w:rPr>
        <w:t xml:space="preserve">is being inserted </w:t>
      </w:r>
      <w:r w:rsidR="00772B33">
        <w:rPr>
          <w:rFonts w:asciiTheme="majorHAnsi" w:hAnsiTheme="majorHAnsi" w:cstheme="majorHAnsi"/>
        </w:rPr>
        <w:t xml:space="preserve">in </w:t>
      </w:r>
      <w:r w:rsidR="000F46A3">
        <w:rPr>
          <w:rFonts w:asciiTheme="majorHAnsi" w:hAnsiTheme="majorHAnsi" w:cstheme="majorHAnsi"/>
        </w:rPr>
        <w:t>the</w:t>
      </w:r>
      <w:r w:rsidR="000F46A3" w:rsidRPr="000F46A3">
        <w:rPr>
          <w:rFonts w:asciiTheme="majorHAnsi" w:hAnsiTheme="majorHAnsi" w:cstheme="majorHAnsi"/>
        </w:rPr>
        <w:t xml:space="preserve"> </w:t>
      </w:r>
      <w:r w:rsidR="000F46A3" w:rsidRPr="005A3A3E">
        <w:rPr>
          <w:rFonts w:asciiTheme="majorHAnsi" w:hAnsiTheme="majorHAnsi" w:cstheme="majorHAnsi"/>
        </w:rPr>
        <w:t xml:space="preserve">flathead </w:t>
      </w:r>
      <w:proofErr w:type="spellStart"/>
      <w:r w:rsidR="000F46A3" w:rsidRPr="005A3A3E">
        <w:rPr>
          <w:rFonts w:asciiTheme="majorHAnsi" w:hAnsiTheme="majorHAnsi" w:cstheme="majorHAnsi"/>
        </w:rPr>
        <w:t>trochar</w:t>
      </w:r>
      <w:proofErr w:type="spellEnd"/>
      <w:r w:rsidR="000F46A3">
        <w:rPr>
          <w:rFonts w:asciiTheme="majorHAnsi" w:hAnsiTheme="majorHAnsi" w:cstheme="majorHAnsi"/>
        </w:rPr>
        <w:t>.</w:t>
      </w:r>
    </w:p>
    <w:p w14:paraId="64A30E58" w14:textId="778B9B40" w:rsidR="000F46A3" w:rsidRPr="00B07A3B" w:rsidRDefault="000F46A3" w:rsidP="00EE0F0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securing the light.</w:t>
      </w:r>
      <w:r w:rsidR="00804CE4" w:rsidRPr="00804CE4">
        <w:rPr>
          <w:rFonts w:asciiTheme="minorHAnsi" w:hAnsiTheme="minorHAnsi" w:cstheme="minorHAnsi"/>
        </w:rPr>
        <w:t xml:space="preserve"> </w:t>
      </w:r>
    </w:p>
    <w:p w14:paraId="44F868E3" w14:textId="41CFDD63" w:rsidR="00EE0F0E" w:rsidRDefault="000F46A3" w:rsidP="00EE0F0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adjusting the light intensity.</w:t>
      </w:r>
      <w:r w:rsidR="00804CE4">
        <w:rPr>
          <w:rFonts w:asciiTheme="minorHAnsi" w:hAnsiTheme="minorHAnsi" w:cstheme="minorHAnsi"/>
        </w:rPr>
        <w:t xml:space="preserve"> </w:t>
      </w:r>
    </w:p>
    <w:p w14:paraId="3B257CE7" w14:textId="77777777" w:rsidR="000F46A3" w:rsidRPr="00B07A3B" w:rsidRDefault="000F46A3" w:rsidP="000F46A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10C2A7E" w14:textId="533D0E67" w:rsidR="00EE0F0E" w:rsidRPr="000F46A3" w:rsidRDefault="000F46A3" w:rsidP="00EE0F0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F46A3">
        <w:rPr>
          <w:rFonts w:asciiTheme="majorHAnsi" w:hAnsiTheme="majorHAnsi" w:cstheme="majorHAnsi"/>
        </w:rPr>
        <w:t xml:space="preserve">Perform another sclerotomy at 10 o’clock for the right eye or 2 o’clock for the left eye, as demonstrated </w:t>
      </w:r>
      <w:r w:rsidRPr="000F46A3">
        <w:rPr>
          <w:rFonts w:asciiTheme="majorHAnsi" w:hAnsiTheme="majorHAnsi" w:cstheme="majorHAnsi"/>
          <w:b/>
          <w:bCs/>
        </w:rPr>
        <w:t>[1]</w:t>
      </w:r>
      <w:r w:rsidRPr="000F46A3">
        <w:rPr>
          <w:rFonts w:asciiTheme="majorHAnsi" w:hAnsiTheme="majorHAnsi" w:cstheme="majorHAnsi"/>
        </w:rPr>
        <w:t xml:space="preserve">. Place a U-shaped </w:t>
      </w:r>
      <w:proofErr w:type="spellStart"/>
      <w:r w:rsidRPr="000F46A3">
        <w:rPr>
          <w:rFonts w:asciiTheme="majorHAnsi" w:hAnsiTheme="majorHAnsi" w:cstheme="majorHAnsi"/>
        </w:rPr>
        <w:t>vicryl</w:t>
      </w:r>
      <w:proofErr w:type="spellEnd"/>
      <w:r w:rsidRPr="000F46A3">
        <w:rPr>
          <w:rFonts w:asciiTheme="majorHAnsi" w:hAnsiTheme="majorHAnsi" w:cstheme="majorHAnsi"/>
        </w:rPr>
        <w:t xml:space="preserve"> 7-0 sutures around the sclerotomy without </w:t>
      </w:r>
      <w:proofErr w:type="spellStart"/>
      <w:r w:rsidRPr="000F46A3">
        <w:rPr>
          <w:rFonts w:asciiTheme="majorHAnsi" w:hAnsiTheme="majorHAnsi" w:cstheme="majorHAnsi"/>
        </w:rPr>
        <w:t>t</w:t>
      </w:r>
      <w:r w:rsidR="007928D4">
        <w:rPr>
          <w:rFonts w:asciiTheme="majorHAnsi" w:hAnsiTheme="majorHAnsi" w:cstheme="majorHAnsi"/>
        </w:rPr>
        <w:t>ie</w:t>
      </w:r>
      <w:r w:rsidRPr="000F46A3">
        <w:rPr>
          <w:rFonts w:asciiTheme="majorHAnsi" w:hAnsiTheme="majorHAnsi" w:cstheme="majorHAnsi"/>
        </w:rPr>
        <w:t>ing</w:t>
      </w:r>
      <w:proofErr w:type="spellEnd"/>
      <w:r w:rsidRPr="000F46A3">
        <w:rPr>
          <w:rFonts w:asciiTheme="majorHAnsi" w:hAnsiTheme="majorHAnsi" w:cstheme="majorHAnsi"/>
        </w:rPr>
        <w:t xml:space="preserve"> the knots </w:t>
      </w:r>
      <w:r w:rsidRPr="000F46A3">
        <w:rPr>
          <w:rFonts w:asciiTheme="majorHAnsi" w:hAnsiTheme="majorHAnsi" w:cstheme="majorHAnsi"/>
          <w:b/>
          <w:bCs/>
        </w:rPr>
        <w:t>[2]</w:t>
      </w:r>
      <w:r w:rsidRPr="000F46A3">
        <w:rPr>
          <w:rFonts w:asciiTheme="majorHAnsi" w:hAnsiTheme="majorHAnsi" w:cstheme="majorHAnsi"/>
        </w:rPr>
        <w:t xml:space="preserve">. Insert the vitrectomy cutter tip through this sclerotomy </w:t>
      </w:r>
      <w:r w:rsidRPr="000F46A3">
        <w:rPr>
          <w:rFonts w:asciiTheme="majorHAnsi" w:hAnsiTheme="majorHAnsi" w:cstheme="majorHAnsi"/>
          <w:b/>
          <w:bCs/>
        </w:rPr>
        <w:t>[3]</w:t>
      </w:r>
      <w:r w:rsidRPr="000F46A3">
        <w:rPr>
          <w:rFonts w:asciiTheme="majorHAnsi" w:hAnsiTheme="majorHAnsi" w:cstheme="majorHAnsi"/>
        </w:rPr>
        <w:t>.</w:t>
      </w:r>
    </w:p>
    <w:p w14:paraId="4DDAF428" w14:textId="77777777" w:rsidR="00D45FF8" w:rsidRDefault="00D45FF8" w:rsidP="00EE0F0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95EA6">
        <w:rPr>
          <w:rFonts w:asciiTheme="minorHAnsi" w:hAnsiTheme="minorHAnsi" w:cstheme="minorHAnsi"/>
          <w:highlight w:val="yellow"/>
        </w:rPr>
        <w:lastRenderedPageBreak/>
        <w:t>SCOPE</w:t>
      </w:r>
      <w:r>
        <w:rPr>
          <w:rFonts w:asciiTheme="minorHAnsi" w:hAnsiTheme="minorHAnsi" w:cstheme="minorHAnsi"/>
        </w:rPr>
        <w:t>: The sclera being incised.</w:t>
      </w:r>
    </w:p>
    <w:p w14:paraId="5AFFCF9E" w14:textId="6772A125" w:rsidR="00EE0F0E" w:rsidRPr="000F46A3" w:rsidRDefault="00C27EAD" w:rsidP="00EE0F0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95EA6">
        <w:rPr>
          <w:rFonts w:asciiTheme="minorHAnsi" w:hAnsiTheme="minorHAnsi" w:cstheme="minorHAnsi"/>
          <w:highlight w:val="yellow"/>
        </w:rPr>
        <w:t>SCOPE</w:t>
      </w:r>
      <w:r>
        <w:rPr>
          <w:rFonts w:asciiTheme="minorHAnsi" w:hAnsiTheme="minorHAnsi" w:cstheme="minorHAnsi"/>
        </w:rPr>
        <w:t xml:space="preserve">: </w:t>
      </w:r>
      <w:r w:rsidR="00D45FF8">
        <w:rPr>
          <w:rFonts w:asciiTheme="minorHAnsi" w:hAnsiTheme="minorHAnsi" w:cstheme="minorHAnsi"/>
        </w:rPr>
        <w:t>T</w:t>
      </w:r>
      <w:r w:rsidR="00772B33">
        <w:rPr>
          <w:rFonts w:asciiTheme="minorHAnsi" w:hAnsiTheme="minorHAnsi" w:cstheme="minorHAnsi"/>
        </w:rPr>
        <w:t>he suture</w:t>
      </w:r>
      <w:r w:rsidR="000F46A3">
        <w:rPr>
          <w:rFonts w:asciiTheme="minorHAnsi" w:hAnsiTheme="minorHAnsi" w:cstheme="minorHAnsi"/>
        </w:rPr>
        <w:t xml:space="preserve"> around </w:t>
      </w:r>
      <w:r w:rsidR="000F46A3" w:rsidRPr="000F46A3">
        <w:rPr>
          <w:rFonts w:asciiTheme="majorHAnsi" w:hAnsiTheme="majorHAnsi" w:cstheme="majorHAnsi"/>
        </w:rPr>
        <w:t>the sclerotomy</w:t>
      </w:r>
      <w:r w:rsidR="00D45FF8">
        <w:rPr>
          <w:rFonts w:asciiTheme="majorHAnsi" w:hAnsiTheme="majorHAnsi" w:cstheme="majorHAnsi"/>
        </w:rPr>
        <w:t xml:space="preserve"> is placed.</w:t>
      </w:r>
    </w:p>
    <w:p w14:paraId="2DD0EEFA" w14:textId="74B65A36" w:rsidR="000F46A3" w:rsidRPr="000F46A3" w:rsidRDefault="000F46A3" w:rsidP="00EE0F0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95EA6">
        <w:rPr>
          <w:rFonts w:asciiTheme="minorHAnsi" w:hAnsiTheme="minorHAnsi" w:cstheme="minorHAnsi"/>
          <w:highlight w:val="yellow"/>
        </w:rPr>
        <w:t>SCOPE</w:t>
      </w:r>
      <w:r>
        <w:rPr>
          <w:rFonts w:asciiTheme="minorHAnsi" w:hAnsiTheme="minorHAnsi" w:cstheme="minorHAnsi"/>
        </w:rPr>
        <w:t xml:space="preserve">: </w:t>
      </w:r>
      <w:r>
        <w:rPr>
          <w:rFonts w:asciiTheme="majorHAnsi" w:hAnsiTheme="majorHAnsi" w:cstheme="majorHAnsi"/>
        </w:rPr>
        <w:t>T</w:t>
      </w:r>
      <w:r w:rsidRPr="000F46A3">
        <w:rPr>
          <w:rFonts w:asciiTheme="majorHAnsi" w:hAnsiTheme="majorHAnsi" w:cstheme="majorHAnsi"/>
        </w:rPr>
        <w:t>he vitrectomy cutter tip</w:t>
      </w:r>
      <w:r>
        <w:rPr>
          <w:rFonts w:asciiTheme="majorHAnsi" w:hAnsiTheme="majorHAnsi" w:cstheme="majorHAnsi"/>
        </w:rPr>
        <w:t xml:space="preserve"> being inserted.</w:t>
      </w:r>
    </w:p>
    <w:p w14:paraId="12AFC0AE" w14:textId="77777777" w:rsidR="000F46A3" w:rsidRPr="00B07A3B" w:rsidRDefault="000F46A3" w:rsidP="000F46A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2CCBEF6" w14:textId="24AC319F" w:rsidR="00EE0F0E" w:rsidRPr="000F46A3" w:rsidRDefault="000F46A3" w:rsidP="00EE0F0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Perform</w:t>
      </w:r>
      <w:r w:rsidRPr="000F46A3">
        <w:rPr>
          <w:rFonts w:asciiTheme="majorHAnsi" w:hAnsiTheme="majorHAnsi" w:cstheme="majorHAnsi"/>
        </w:rPr>
        <w:t xml:space="preserve"> the vitrectomy around the entry ports</w:t>
      </w:r>
      <w:r>
        <w:rPr>
          <w:rFonts w:asciiTheme="majorHAnsi" w:hAnsiTheme="majorHAnsi" w:cstheme="majorHAnsi"/>
        </w:rPr>
        <w:t>,</w:t>
      </w:r>
      <w:r w:rsidRPr="000F46A3">
        <w:rPr>
          <w:rFonts w:asciiTheme="majorHAnsi" w:hAnsiTheme="majorHAnsi" w:cstheme="majorHAnsi"/>
        </w:rPr>
        <w:t xml:space="preserve"> followed by a short core vitrectomy with a maximum of 5000 cuts per minute and maximum aspiration at 400</w:t>
      </w:r>
      <w:r w:rsidR="00606F86">
        <w:rPr>
          <w:rFonts w:asciiTheme="majorHAnsi" w:hAnsiTheme="majorHAnsi" w:cstheme="majorHAnsi"/>
        </w:rPr>
        <w:t xml:space="preserve"> </w:t>
      </w:r>
      <w:r w:rsidRPr="000F46A3">
        <w:rPr>
          <w:rFonts w:asciiTheme="majorHAnsi" w:hAnsiTheme="majorHAnsi" w:cstheme="majorHAnsi"/>
        </w:rPr>
        <w:t>millimeter</w:t>
      </w:r>
      <w:r w:rsidR="00606F86">
        <w:rPr>
          <w:rFonts w:asciiTheme="majorHAnsi" w:hAnsiTheme="majorHAnsi" w:cstheme="majorHAnsi"/>
        </w:rPr>
        <w:t>s of</w:t>
      </w:r>
      <w:r w:rsidRPr="000F46A3">
        <w:rPr>
          <w:rFonts w:asciiTheme="majorHAnsi" w:hAnsiTheme="majorHAnsi" w:cstheme="majorHAnsi"/>
        </w:rPr>
        <w:t xml:space="preserve"> mercury </w:t>
      </w:r>
      <w:r w:rsidRPr="000F46A3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1</w:t>
      </w:r>
      <w:r w:rsidRPr="000F46A3">
        <w:rPr>
          <w:rFonts w:asciiTheme="majorHAnsi" w:hAnsiTheme="majorHAnsi" w:cstheme="majorHAnsi"/>
          <w:b/>
          <w:bCs/>
        </w:rPr>
        <w:t>]</w:t>
      </w:r>
      <w:r w:rsidRPr="000F46A3">
        <w:rPr>
          <w:rFonts w:asciiTheme="majorHAnsi" w:hAnsiTheme="majorHAnsi" w:cstheme="majorHAnsi"/>
        </w:rPr>
        <w:t xml:space="preserve">. Inject 20 to 50 microliters of triamcinolone for better vitreous visualization </w:t>
      </w:r>
      <w:r w:rsidRPr="000F46A3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2</w:t>
      </w:r>
      <w:r w:rsidRPr="000F46A3">
        <w:rPr>
          <w:rFonts w:asciiTheme="majorHAnsi" w:hAnsiTheme="majorHAnsi" w:cstheme="majorHAnsi"/>
          <w:b/>
          <w:bCs/>
        </w:rPr>
        <w:t>-TXT]</w:t>
      </w:r>
      <w:r w:rsidRPr="000F46A3">
        <w:rPr>
          <w:rFonts w:asciiTheme="majorHAnsi" w:hAnsiTheme="majorHAnsi" w:cstheme="majorHAnsi"/>
        </w:rPr>
        <w:t xml:space="preserve">. </w:t>
      </w:r>
    </w:p>
    <w:p w14:paraId="23C69FB0" w14:textId="7CD61E3B" w:rsidR="00EE0F0E" w:rsidRPr="000F46A3" w:rsidRDefault="00EE0F0E" w:rsidP="00EE0F0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95EA6">
        <w:rPr>
          <w:rFonts w:asciiTheme="minorHAnsi" w:hAnsiTheme="minorHAnsi" w:cstheme="minorHAnsi"/>
          <w:highlight w:val="yellow"/>
        </w:rPr>
        <w:t>S</w:t>
      </w:r>
      <w:r w:rsidR="000F46A3" w:rsidRPr="00295EA6">
        <w:rPr>
          <w:rFonts w:asciiTheme="minorHAnsi" w:hAnsiTheme="minorHAnsi" w:cstheme="minorHAnsi"/>
          <w:highlight w:val="yellow"/>
        </w:rPr>
        <w:t>COPE</w:t>
      </w:r>
      <w:r w:rsidR="000F46A3">
        <w:rPr>
          <w:rFonts w:asciiTheme="minorHAnsi" w:hAnsiTheme="minorHAnsi" w:cstheme="minorHAnsi"/>
        </w:rPr>
        <w:t xml:space="preserve">: The </w:t>
      </w:r>
      <w:r w:rsidR="000F46A3" w:rsidRPr="000F46A3">
        <w:rPr>
          <w:rFonts w:asciiTheme="majorHAnsi" w:hAnsiTheme="majorHAnsi" w:cstheme="majorHAnsi"/>
        </w:rPr>
        <w:t>vitrectomy</w:t>
      </w:r>
      <w:r w:rsidR="000F46A3">
        <w:rPr>
          <w:rFonts w:asciiTheme="majorHAnsi" w:hAnsiTheme="majorHAnsi" w:cstheme="majorHAnsi"/>
        </w:rPr>
        <w:t xml:space="preserve"> being performed/ vitreous humor being removed.</w:t>
      </w:r>
    </w:p>
    <w:p w14:paraId="15E8DEE2" w14:textId="50094E6E" w:rsidR="00EE0F0E" w:rsidRPr="000F46A3" w:rsidRDefault="000F46A3" w:rsidP="00EE0F0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95EA6">
        <w:rPr>
          <w:rFonts w:asciiTheme="minorHAnsi" w:hAnsiTheme="minorHAnsi" w:cstheme="minorHAnsi"/>
          <w:highlight w:val="yellow"/>
        </w:rPr>
        <w:t>SCOPE</w:t>
      </w:r>
      <w:r>
        <w:rPr>
          <w:rFonts w:asciiTheme="minorHAnsi" w:hAnsiTheme="minorHAnsi" w:cstheme="minorHAnsi"/>
        </w:rPr>
        <w:t xml:space="preserve">: </w:t>
      </w:r>
      <w:r>
        <w:rPr>
          <w:rFonts w:asciiTheme="majorHAnsi" w:hAnsiTheme="majorHAnsi" w:cstheme="majorHAnsi"/>
        </w:rPr>
        <w:t>T</w:t>
      </w:r>
      <w:r w:rsidRPr="000F46A3">
        <w:rPr>
          <w:rFonts w:asciiTheme="majorHAnsi" w:hAnsiTheme="majorHAnsi" w:cstheme="majorHAnsi"/>
        </w:rPr>
        <w:t>riamcinolone</w:t>
      </w:r>
      <w:r>
        <w:rPr>
          <w:rFonts w:asciiTheme="majorHAnsi" w:hAnsiTheme="majorHAnsi" w:cstheme="majorHAnsi"/>
        </w:rPr>
        <w:t xml:space="preserve"> being injected. </w:t>
      </w:r>
      <w:r w:rsidRPr="000F46A3">
        <w:rPr>
          <w:rFonts w:asciiTheme="minorHAnsi" w:hAnsiTheme="minorHAnsi" w:cstheme="minorHAnsi"/>
          <w:b/>
          <w:bCs/>
        </w:rPr>
        <w:t xml:space="preserve">TEXT: </w:t>
      </w:r>
      <w:r w:rsidRPr="000F46A3">
        <w:rPr>
          <w:rFonts w:asciiTheme="majorHAnsi" w:hAnsiTheme="majorHAnsi" w:cstheme="majorHAnsi"/>
          <w:b/>
          <w:bCs/>
        </w:rPr>
        <w:t>Triamcinolone</w:t>
      </w:r>
      <w:r w:rsidRPr="000F46A3">
        <w:rPr>
          <w:rFonts w:asciiTheme="minorHAnsi" w:hAnsiTheme="minorHAnsi" w:cstheme="minorHAnsi"/>
          <w:b/>
          <w:bCs/>
        </w:rPr>
        <w:t>-</w:t>
      </w:r>
      <w:r w:rsidRPr="000F46A3">
        <w:rPr>
          <w:rFonts w:asciiTheme="majorHAnsi" w:hAnsiTheme="majorHAnsi" w:cstheme="majorHAnsi"/>
          <w:b/>
          <w:bCs/>
        </w:rPr>
        <w:t>40 mg/mL</w:t>
      </w:r>
    </w:p>
    <w:p w14:paraId="15B6D9BE" w14:textId="1012B52B" w:rsidR="000F46A3" w:rsidRPr="000F46A3" w:rsidRDefault="000F46A3" w:rsidP="000F46A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1BB4391" w14:textId="227A20EA" w:rsidR="00EE0F0E" w:rsidRPr="000F46A3" w:rsidRDefault="000F46A3" w:rsidP="00EE0F0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F46A3">
        <w:rPr>
          <w:rFonts w:asciiTheme="majorHAnsi" w:hAnsiTheme="majorHAnsi" w:cstheme="majorHAnsi"/>
        </w:rPr>
        <w:t>Separate the vitreous body from the retina to induce a posterior vitreous detachment Position the vitrector above the optic disc to allow gentle induction of the posterior vitreous detachment</w:t>
      </w:r>
      <w:r w:rsidR="00B54357">
        <w:rPr>
          <w:rFonts w:asciiTheme="majorHAnsi" w:hAnsiTheme="majorHAnsi" w:cstheme="majorHAnsi"/>
        </w:rPr>
        <w:t>.</w:t>
      </w:r>
      <w:r w:rsidRPr="000F46A3">
        <w:rPr>
          <w:rFonts w:asciiTheme="majorHAnsi" w:hAnsiTheme="majorHAnsi" w:cstheme="majorHAnsi"/>
        </w:rPr>
        <w:t xml:space="preserve"> </w:t>
      </w:r>
      <w:r w:rsidRPr="000F46A3">
        <w:rPr>
          <w:rFonts w:asciiTheme="majorHAnsi" w:hAnsiTheme="majorHAnsi" w:cstheme="majorHAnsi"/>
          <w:b/>
          <w:bCs/>
        </w:rPr>
        <w:t>[</w:t>
      </w:r>
      <w:r w:rsidR="0060197F">
        <w:rPr>
          <w:rFonts w:asciiTheme="majorHAnsi" w:hAnsiTheme="majorHAnsi" w:cstheme="majorHAnsi"/>
          <w:b/>
          <w:bCs/>
        </w:rPr>
        <w:t>1</w:t>
      </w:r>
      <w:r w:rsidRPr="000F46A3">
        <w:rPr>
          <w:rFonts w:asciiTheme="majorHAnsi" w:hAnsiTheme="majorHAnsi" w:cstheme="majorHAnsi"/>
          <w:b/>
          <w:bCs/>
        </w:rPr>
        <w:t>]</w:t>
      </w:r>
      <w:r w:rsidRPr="000F46A3">
        <w:rPr>
          <w:rFonts w:asciiTheme="majorHAnsi" w:hAnsiTheme="majorHAnsi" w:cstheme="majorHAnsi"/>
        </w:rPr>
        <w:t>. Keep the vitrector only on aspiration at a maximum of 400</w:t>
      </w:r>
      <w:r w:rsidR="00BD2B1F">
        <w:rPr>
          <w:rFonts w:asciiTheme="majorHAnsi" w:hAnsiTheme="majorHAnsi" w:cstheme="majorHAnsi"/>
        </w:rPr>
        <w:t xml:space="preserve"> </w:t>
      </w:r>
      <w:r w:rsidRPr="000F46A3">
        <w:rPr>
          <w:rFonts w:asciiTheme="majorHAnsi" w:hAnsiTheme="majorHAnsi" w:cstheme="majorHAnsi"/>
        </w:rPr>
        <w:t>millimeter</w:t>
      </w:r>
      <w:r w:rsidR="00BD2B1F">
        <w:rPr>
          <w:rFonts w:asciiTheme="majorHAnsi" w:hAnsiTheme="majorHAnsi" w:cstheme="majorHAnsi"/>
        </w:rPr>
        <w:t>s of</w:t>
      </w:r>
      <w:r w:rsidRPr="000F46A3">
        <w:rPr>
          <w:rFonts w:asciiTheme="majorHAnsi" w:hAnsiTheme="majorHAnsi" w:cstheme="majorHAnsi"/>
        </w:rPr>
        <w:t xml:space="preserve"> mercury without involving any cutting </w:t>
      </w:r>
      <w:r w:rsidRPr="000F46A3">
        <w:rPr>
          <w:rFonts w:asciiTheme="majorHAnsi" w:hAnsiTheme="majorHAnsi" w:cstheme="majorHAnsi"/>
          <w:b/>
          <w:bCs/>
        </w:rPr>
        <w:t>[</w:t>
      </w:r>
      <w:r w:rsidR="0060197F">
        <w:rPr>
          <w:rFonts w:asciiTheme="majorHAnsi" w:hAnsiTheme="majorHAnsi" w:cstheme="majorHAnsi"/>
          <w:b/>
          <w:bCs/>
        </w:rPr>
        <w:t>2</w:t>
      </w:r>
      <w:r w:rsidRPr="000F46A3">
        <w:rPr>
          <w:rFonts w:asciiTheme="majorHAnsi" w:hAnsiTheme="majorHAnsi" w:cstheme="majorHAnsi"/>
          <w:b/>
          <w:bCs/>
        </w:rPr>
        <w:t>]</w:t>
      </w:r>
      <w:r w:rsidRPr="000F46A3">
        <w:rPr>
          <w:rFonts w:asciiTheme="majorHAnsi" w:hAnsiTheme="majorHAnsi" w:cstheme="majorHAnsi"/>
        </w:rPr>
        <w:t>.</w:t>
      </w:r>
    </w:p>
    <w:p w14:paraId="0D05E1DA" w14:textId="0E9EDF6E" w:rsidR="000F46A3" w:rsidRPr="008B21E8" w:rsidRDefault="000F46A3" w:rsidP="00EE0F0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95EA6">
        <w:rPr>
          <w:rFonts w:asciiTheme="minorHAnsi" w:hAnsiTheme="minorHAnsi" w:cstheme="minorHAnsi"/>
          <w:highlight w:val="yellow"/>
        </w:rPr>
        <w:t>SCOPE</w:t>
      </w:r>
      <w:r>
        <w:rPr>
          <w:rFonts w:asciiTheme="minorHAnsi" w:hAnsiTheme="minorHAnsi" w:cstheme="minorHAnsi"/>
        </w:rPr>
        <w:t xml:space="preserve">: </w:t>
      </w:r>
      <w:r w:rsidR="008B21E8">
        <w:rPr>
          <w:rFonts w:asciiTheme="minorHAnsi" w:hAnsiTheme="minorHAnsi" w:cstheme="minorHAnsi"/>
        </w:rPr>
        <w:t xml:space="preserve">The </w:t>
      </w:r>
      <w:r w:rsidR="008B21E8" w:rsidRPr="000F46A3">
        <w:rPr>
          <w:rFonts w:asciiTheme="majorHAnsi" w:hAnsiTheme="majorHAnsi" w:cstheme="majorHAnsi"/>
        </w:rPr>
        <w:t>vitrector</w:t>
      </w:r>
      <w:r w:rsidR="008B21E8">
        <w:rPr>
          <w:rFonts w:asciiTheme="majorHAnsi" w:hAnsiTheme="majorHAnsi" w:cstheme="majorHAnsi"/>
        </w:rPr>
        <w:t xml:space="preserve"> being positioned</w:t>
      </w:r>
      <w:r w:rsidR="008B21E8" w:rsidRPr="000F46A3">
        <w:rPr>
          <w:rFonts w:asciiTheme="majorHAnsi" w:hAnsiTheme="majorHAnsi" w:cstheme="majorHAnsi"/>
        </w:rPr>
        <w:t xml:space="preserve"> above the optic disc</w:t>
      </w:r>
      <w:r w:rsidR="00B54357">
        <w:rPr>
          <w:rFonts w:asciiTheme="majorHAnsi" w:hAnsiTheme="majorHAnsi" w:cstheme="majorHAnsi"/>
        </w:rPr>
        <w:t xml:space="preserve"> and start the aspiration</w:t>
      </w:r>
      <w:r w:rsidR="008B21E8">
        <w:rPr>
          <w:rFonts w:asciiTheme="majorHAnsi" w:hAnsiTheme="majorHAnsi" w:cstheme="majorHAnsi"/>
        </w:rPr>
        <w:t>.</w:t>
      </w:r>
    </w:p>
    <w:p w14:paraId="44A86FBA" w14:textId="6C50EC3B" w:rsidR="008B21E8" w:rsidRPr="00B07A3B" w:rsidRDefault="00D45FF8" w:rsidP="00EE0F0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D45FF8">
        <w:rPr>
          <w:rFonts w:asciiTheme="minorHAnsi" w:hAnsiTheme="minorHAnsi" w:cstheme="minorHAnsi"/>
          <w:highlight w:val="yellow"/>
        </w:rPr>
        <w:t>To be provided by the authors</w:t>
      </w:r>
      <w:r>
        <w:rPr>
          <w:rFonts w:asciiTheme="minorHAnsi" w:hAnsiTheme="minorHAnsi" w:cstheme="minorHAnsi"/>
        </w:rPr>
        <w:t xml:space="preserve">: </w:t>
      </w:r>
      <w:r w:rsidR="008B21E8">
        <w:rPr>
          <w:rFonts w:asciiTheme="minorHAnsi" w:hAnsiTheme="minorHAnsi" w:cstheme="minorHAnsi"/>
        </w:rPr>
        <w:t xml:space="preserve">Setting and pressure of the </w:t>
      </w:r>
      <w:r w:rsidR="008B21E8" w:rsidRPr="000F46A3">
        <w:rPr>
          <w:rFonts w:asciiTheme="majorHAnsi" w:hAnsiTheme="majorHAnsi" w:cstheme="majorHAnsi"/>
        </w:rPr>
        <w:t>vitrector</w:t>
      </w:r>
      <w:r w:rsidR="008B21E8">
        <w:rPr>
          <w:rFonts w:asciiTheme="majorHAnsi" w:hAnsiTheme="majorHAnsi" w:cstheme="majorHAnsi"/>
        </w:rPr>
        <w:t>.</w:t>
      </w:r>
      <w:r w:rsidR="00B54357">
        <w:rPr>
          <w:rFonts w:asciiTheme="majorHAnsi" w:hAnsiTheme="majorHAnsi" w:cstheme="majorHAnsi"/>
        </w:rPr>
        <w:t xml:space="preserve"> </w:t>
      </w:r>
      <w:r w:rsidR="005D4624">
        <w:rPr>
          <w:rFonts w:asciiTheme="majorHAnsi" w:hAnsiTheme="majorHAnsi" w:cstheme="majorHAnsi"/>
        </w:rPr>
        <w:t>(</w:t>
      </w:r>
      <w:r w:rsidR="00013A6C">
        <w:rPr>
          <w:rFonts w:asciiTheme="majorHAnsi" w:hAnsiTheme="majorHAnsi" w:cstheme="majorHAnsi"/>
        </w:rPr>
        <w:t>Insert</w:t>
      </w:r>
      <w:r w:rsidR="005D4624">
        <w:rPr>
          <w:rFonts w:asciiTheme="majorHAnsi" w:hAnsiTheme="majorHAnsi" w:cstheme="majorHAnsi"/>
        </w:rPr>
        <w:t xml:space="preserve"> a pressure screenshot from vitrectomy machine)</w:t>
      </w:r>
    </w:p>
    <w:p w14:paraId="5149A295" w14:textId="1A0D8CA4" w:rsidR="00EE0F0E" w:rsidRDefault="00D45FF8" w:rsidP="008B21E8">
      <w:pPr>
        <w:pStyle w:val="ListParagraph"/>
        <w:spacing w:before="120"/>
        <w:ind w:left="1627"/>
        <w:contextualSpacing w:val="0"/>
        <w:rPr>
          <w:rStyle w:val="Hyperlink"/>
          <w:rFonts w:asciiTheme="minorHAnsi" w:hAnsiTheme="minorHAnsi" w:cstheme="minorHAnsi"/>
          <w:b/>
          <w:bCs/>
          <w:color w:val="1155CC"/>
          <w:shd w:val="clear" w:color="auto" w:fill="FFFFFF"/>
        </w:rPr>
      </w:pPr>
      <w:r w:rsidRPr="00BE7074">
        <w:rPr>
          <w:rFonts w:cstheme="minorHAnsi"/>
          <w:b/>
          <w:bCs/>
          <w:highlight w:val="yellow"/>
        </w:rPr>
        <w:t>Authors</w:t>
      </w:r>
      <w:r>
        <w:rPr>
          <w:rFonts w:cstheme="minorHAnsi"/>
          <w:highlight w:val="yellow"/>
        </w:rPr>
        <w:t xml:space="preserve">: Please create the screenshot for </w:t>
      </w:r>
      <w:r w:rsidRPr="00D45FF8">
        <w:rPr>
          <w:rFonts w:cstheme="minorHAnsi"/>
          <w:b/>
          <w:bCs/>
          <w:highlight w:val="yellow"/>
        </w:rPr>
        <w:t>shot</w:t>
      </w:r>
      <w:r>
        <w:rPr>
          <w:rFonts w:cstheme="minorHAnsi"/>
          <w:b/>
          <w:bCs/>
          <w:highlight w:val="yellow"/>
        </w:rPr>
        <w:t xml:space="preserve">s labeled as SCREEN </w:t>
      </w:r>
      <w:r>
        <w:rPr>
          <w:rFonts w:cstheme="minorHAnsi"/>
          <w:highlight w:val="yellow"/>
        </w:rPr>
        <w:t xml:space="preserve">and upload it to your project page: </w:t>
      </w:r>
      <w:hyperlink r:id="rId23" w:tgtFrame="_blank" w:history="1">
        <w:r w:rsidRPr="00BE7074">
          <w:rPr>
            <w:rStyle w:val="Hyperlink"/>
            <w:rFonts w:asciiTheme="minorHAnsi" w:hAnsiTheme="minorHAnsi" w:cstheme="minorHAnsi"/>
            <w:b/>
            <w:bCs/>
            <w:color w:val="1155CC"/>
            <w:highlight w:val="yellow"/>
            <w:shd w:val="clear" w:color="auto" w:fill="FFFFFF"/>
          </w:rPr>
          <w:t>https://www.jove.com/account/file-uploader?src=19104638</w:t>
        </w:r>
      </w:hyperlink>
    </w:p>
    <w:p w14:paraId="43CEEE60" w14:textId="77777777" w:rsidR="00D45FF8" w:rsidRPr="00B07A3B" w:rsidRDefault="00D45FF8" w:rsidP="008B21E8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0EF11F0" w14:textId="3D847F73" w:rsidR="00EE0F0E" w:rsidRPr="00772B33" w:rsidRDefault="008B21E8" w:rsidP="00EE0F0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B21E8">
        <w:rPr>
          <w:rFonts w:asciiTheme="majorHAnsi" w:hAnsiTheme="majorHAnsi" w:cstheme="majorHAnsi"/>
        </w:rPr>
        <w:t xml:space="preserve">If required, use </w:t>
      </w:r>
      <w:r w:rsidR="007928D4">
        <w:rPr>
          <w:rFonts w:asciiTheme="majorHAnsi" w:hAnsiTheme="majorHAnsi" w:cstheme="majorHAnsi"/>
        </w:rPr>
        <w:t xml:space="preserve">the </w:t>
      </w:r>
      <w:r w:rsidRPr="008B21E8">
        <w:rPr>
          <w:rFonts w:asciiTheme="majorHAnsi" w:hAnsiTheme="majorHAnsi" w:cstheme="majorHAnsi"/>
        </w:rPr>
        <w:t xml:space="preserve">25-gauge intraocular forceps to tear the vitreous cortex </w:t>
      </w:r>
      <w:r>
        <w:rPr>
          <w:rFonts w:asciiTheme="majorHAnsi" w:hAnsiTheme="majorHAnsi" w:cstheme="majorHAnsi"/>
        </w:rPr>
        <w:t>for</w:t>
      </w:r>
      <w:r w:rsidRPr="008B21E8">
        <w:rPr>
          <w:rFonts w:asciiTheme="majorHAnsi" w:hAnsiTheme="majorHAnsi" w:cstheme="majorHAnsi"/>
        </w:rPr>
        <w:t xml:space="preserve"> facilitat</w:t>
      </w:r>
      <w:r>
        <w:rPr>
          <w:rFonts w:asciiTheme="majorHAnsi" w:hAnsiTheme="majorHAnsi" w:cstheme="majorHAnsi"/>
        </w:rPr>
        <w:t>ing</w:t>
      </w:r>
      <w:r w:rsidRPr="008B21E8">
        <w:rPr>
          <w:rFonts w:asciiTheme="majorHAnsi" w:hAnsiTheme="majorHAnsi" w:cstheme="majorHAnsi"/>
        </w:rPr>
        <w:t xml:space="preserve"> </w:t>
      </w:r>
      <w:r w:rsidRPr="00772B33">
        <w:rPr>
          <w:rFonts w:asciiTheme="majorHAnsi" w:hAnsiTheme="majorHAnsi" w:cstheme="majorHAnsi"/>
        </w:rPr>
        <w:t xml:space="preserve">the detachment </w:t>
      </w:r>
      <w:r w:rsidRPr="00772B33">
        <w:rPr>
          <w:rFonts w:asciiTheme="majorHAnsi" w:hAnsiTheme="majorHAnsi" w:cstheme="majorHAnsi"/>
          <w:b/>
          <w:bCs/>
        </w:rPr>
        <w:t>[1]</w:t>
      </w:r>
      <w:r w:rsidRPr="00772B33">
        <w:rPr>
          <w:rFonts w:asciiTheme="majorHAnsi" w:hAnsiTheme="majorHAnsi" w:cstheme="majorHAnsi"/>
        </w:rPr>
        <w:t>.</w:t>
      </w:r>
      <w:r w:rsidR="00772B33" w:rsidRPr="00772B33">
        <w:rPr>
          <w:rFonts w:asciiTheme="majorHAnsi" w:hAnsiTheme="majorHAnsi" w:cstheme="majorHAnsi"/>
          <w:bCs/>
        </w:rPr>
        <w:t xml:space="preserve"> Open the posterior hyaloid membrane with the cutter </w:t>
      </w:r>
      <w:r w:rsidR="00772B33" w:rsidRPr="00772B33">
        <w:rPr>
          <w:rFonts w:asciiTheme="majorHAnsi" w:hAnsiTheme="majorHAnsi" w:cstheme="majorHAnsi"/>
          <w:b/>
        </w:rPr>
        <w:t>[2]</w:t>
      </w:r>
      <w:r w:rsidR="00772B33" w:rsidRPr="00772B33">
        <w:rPr>
          <w:rFonts w:asciiTheme="majorHAnsi" w:hAnsiTheme="majorHAnsi" w:cstheme="majorHAnsi"/>
          <w:bCs/>
        </w:rPr>
        <w:t xml:space="preserve">, and remove the detached vitreous skirt up to the vitreous base </w:t>
      </w:r>
      <w:r w:rsidR="00772B33" w:rsidRPr="00772B33">
        <w:rPr>
          <w:rFonts w:asciiTheme="majorHAnsi" w:hAnsiTheme="majorHAnsi" w:cstheme="majorHAnsi"/>
          <w:b/>
        </w:rPr>
        <w:t>[3]</w:t>
      </w:r>
      <w:r w:rsidR="00772B33" w:rsidRPr="00772B33">
        <w:rPr>
          <w:rFonts w:asciiTheme="majorHAnsi" w:hAnsiTheme="majorHAnsi" w:cstheme="majorHAnsi"/>
          <w:bCs/>
        </w:rPr>
        <w:t xml:space="preserve">. Aspirate any remaining </w:t>
      </w:r>
      <w:r w:rsidR="00772B33" w:rsidRPr="00772B33">
        <w:rPr>
          <w:rFonts w:asciiTheme="majorHAnsi" w:hAnsiTheme="majorHAnsi" w:cstheme="majorHAnsi"/>
        </w:rPr>
        <w:t>triamcinolone</w:t>
      </w:r>
      <w:r w:rsidR="00772B33" w:rsidRPr="00772B33">
        <w:rPr>
          <w:rFonts w:asciiTheme="majorHAnsi" w:hAnsiTheme="majorHAnsi" w:cstheme="majorHAnsi"/>
          <w:bCs/>
        </w:rPr>
        <w:t xml:space="preserve"> on the retinal surface </w:t>
      </w:r>
      <w:r w:rsidR="00772B33" w:rsidRPr="00772B33">
        <w:rPr>
          <w:rFonts w:asciiTheme="majorHAnsi" w:hAnsiTheme="majorHAnsi" w:cstheme="majorHAnsi"/>
          <w:b/>
        </w:rPr>
        <w:t>[4]</w:t>
      </w:r>
      <w:r w:rsidR="00772B33" w:rsidRPr="00772B33">
        <w:rPr>
          <w:rFonts w:asciiTheme="majorHAnsi" w:hAnsiTheme="majorHAnsi" w:cstheme="majorHAnsi"/>
          <w:bCs/>
        </w:rPr>
        <w:t>.</w:t>
      </w:r>
    </w:p>
    <w:p w14:paraId="3E8FD591" w14:textId="651BF1FD" w:rsidR="00EE0F0E" w:rsidRPr="00772B33" w:rsidRDefault="00EE0F0E" w:rsidP="00EE0F0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95EA6">
        <w:rPr>
          <w:rFonts w:asciiTheme="minorHAnsi" w:hAnsiTheme="minorHAnsi" w:cstheme="minorHAnsi"/>
          <w:highlight w:val="yellow"/>
        </w:rPr>
        <w:t>S</w:t>
      </w:r>
      <w:r w:rsidR="008B21E8" w:rsidRPr="00295EA6">
        <w:rPr>
          <w:rFonts w:asciiTheme="minorHAnsi" w:hAnsiTheme="minorHAnsi" w:cstheme="minorHAnsi"/>
          <w:highlight w:val="yellow"/>
        </w:rPr>
        <w:t>COPE</w:t>
      </w:r>
      <w:r w:rsidR="008B21E8">
        <w:rPr>
          <w:rFonts w:asciiTheme="minorHAnsi" w:hAnsiTheme="minorHAnsi" w:cstheme="minorHAnsi"/>
        </w:rPr>
        <w:t xml:space="preserve">: </w:t>
      </w:r>
      <w:r w:rsidR="008B21E8">
        <w:rPr>
          <w:rFonts w:asciiTheme="majorHAnsi" w:hAnsiTheme="majorHAnsi" w:cstheme="majorHAnsi"/>
        </w:rPr>
        <w:t>T</w:t>
      </w:r>
      <w:r w:rsidR="008B21E8" w:rsidRPr="008B21E8">
        <w:rPr>
          <w:rFonts w:asciiTheme="majorHAnsi" w:hAnsiTheme="majorHAnsi" w:cstheme="majorHAnsi"/>
        </w:rPr>
        <w:t>he vitreous cortex</w:t>
      </w:r>
      <w:r w:rsidR="008B21E8">
        <w:rPr>
          <w:rFonts w:asciiTheme="majorHAnsi" w:hAnsiTheme="majorHAnsi" w:cstheme="majorHAnsi"/>
        </w:rPr>
        <w:t xml:space="preserve"> being torn using </w:t>
      </w:r>
      <w:r w:rsidR="008B21E8" w:rsidRPr="008B21E8">
        <w:rPr>
          <w:rFonts w:asciiTheme="majorHAnsi" w:hAnsiTheme="majorHAnsi" w:cstheme="majorHAnsi"/>
        </w:rPr>
        <w:t>intraocular forceps</w:t>
      </w:r>
      <w:r w:rsidR="008B21E8">
        <w:rPr>
          <w:rFonts w:asciiTheme="majorHAnsi" w:hAnsiTheme="majorHAnsi" w:cstheme="majorHAnsi"/>
        </w:rPr>
        <w:t>.</w:t>
      </w:r>
    </w:p>
    <w:p w14:paraId="7C1F65A7" w14:textId="5509F770" w:rsidR="00772B33" w:rsidRPr="00772B33" w:rsidRDefault="00772B33" w:rsidP="00EE0F0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95EA6">
        <w:rPr>
          <w:rFonts w:asciiTheme="minorHAnsi" w:hAnsiTheme="minorHAnsi" w:cstheme="minorHAnsi"/>
          <w:highlight w:val="yellow"/>
        </w:rPr>
        <w:t>SCOPE</w:t>
      </w:r>
      <w:r>
        <w:rPr>
          <w:rFonts w:asciiTheme="minorHAnsi" w:hAnsiTheme="minorHAnsi" w:cstheme="minorHAnsi"/>
        </w:rPr>
        <w:t xml:space="preserve">: The </w:t>
      </w:r>
      <w:r w:rsidRPr="00772B33">
        <w:rPr>
          <w:rFonts w:asciiTheme="majorHAnsi" w:hAnsiTheme="majorHAnsi" w:cstheme="majorHAnsi"/>
          <w:bCs/>
        </w:rPr>
        <w:t>posterior hyaloid membrane</w:t>
      </w:r>
      <w:r>
        <w:rPr>
          <w:rFonts w:asciiTheme="majorHAnsi" w:hAnsiTheme="majorHAnsi" w:cstheme="majorHAnsi"/>
          <w:bCs/>
        </w:rPr>
        <w:t xml:space="preserve"> being opened.</w:t>
      </w:r>
    </w:p>
    <w:p w14:paraId="7A6660D2" w14:textId="740594D4" w:rsidR="00772B33" w:rsidRPr="00772B33" w:rsidRDefault="00772B33" w:rsidP="00EE0F0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95EA6">
        <w:rPr>
          <w:rFonts w:asciiTheme="minorHAnsi" w:hAnsiTheme="minorHAnsi" w:cstheme="minorHAnsi"/>
          <w:highlight w:val="yellow"/>
        </w:rPr>
        <w:t>SCOPE</w:t>
      </w:r>
      <w:r>
        <w:rPr>
          <w:rFonts w:asciiTheme="minorHAnsi" w:hAnsiTheme="minorHAnsi" w:cstheme="minorHAnsi"/>
        </w:rPr>
        <w:t xml:space="preserve">: The </w:t>
      </w:r>
      <w:r w:rsidRPr="00772B33">
        <w:rPr>
          <w:rFonts w:asciiTheme="majorHAnsi" w:hAnsiTheme="majorHAnsi" w:cstheme="majorHAnsi"/>
          <w:bCs/>
        </w:rPr>
        <w:t>detached vitreous skirt</w:t>
      </w:r>
      <w:r>
        <w:rPr>
          <w:rFonts w:asciiTheme="majorHAnsi" w:hAnsiTheme="majorHAnsi" w:cstheme="majorHAnsi"/>
          <w:bCs/>
        </w:rPr>
        <w:t xml:space="preserve"> being removed.</w:t>
      </w:r>
    </w:p>
    <w:p w14:paraId="2F00EA0D" w14:textId="4DCFAA9F" w:rsidR="00EE0F0E" w:rsidRPr="00746AA3" w:rsidRDefault="0060197F" w:rsidP="00772B3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95EA6">
        <w:rPr>
          <w:rFonts w:asciiTheme="minorHAnsi" w:hAnsiTheme="minorHAnsi" w:cstheme="minorHAnsi"/>
          <w:highlight w:val="yellow"/>
        </w:rPr>
        <w:t>SCOPE</w:t>
      </w:r>
      <w:r>
        <w:rPr>
          <w:rFonts w:asciiTheme="minorHAnsi" w:hAnsiTheme="minorHAnsi" w:cstheme="minorHAnsi"/>
        </w:rPr>
        <w:t>: A</w:t>
      </w:r>
      <w:r w:rsidR="00772B33">
        <w:rPr>
          <w:rFonts w:asciiTheme="minorHAnsi" w:hAnsiTheme="minorHAnsi" w:cstheme="minorHAnsi"/>
        </w:rPr>
        <w:t>spirat</w:t>
      </w:r>
      <w:r>
        <w:rPr>
          <w:rFonts w:asciiTheme="minorHAnsi" w:hAnsiTheme="minorHAnsi" w:cstheme="minorHAnsi"/>
        </w:rPr>
        <w:t>e</w:t>
      </w:r>
      <w:r w:rsidR="00772B33">
        <w:rPr>
          <w:rFonts w:asciiTheme="minorHAnsi" w:hAnsiTheme="minorHAnsi" w:cstheme="minorHAnsi"/>
        </w:rPr>
        <w:t xml:space="preserve"> the </w:t>
      </w:r>
      <w:r w:rsidR="00772B33" w:rsidRPr="00772B33">
        <w:rPr>
          <w:rFonts w:asciiTheme="majorHAnsi" w:hAnsiTheme="majorHAnsi" w:cstheme="majorHAnsi"/>
        </w:rPr>
        <w:t>triamcinolone</w:t>
      </w:r>
      <w:r w:rsidR="00772B33">
        <w:rPr>
          <w:rFonts w:asciiTheme="majorHAnsi" w:hAnsiTheme="majorHAnsi" w:cstheme="majorHAnsi"/>
        </w:rPr>
        <w:t>.</w:t>
      </w:r>
    </w:p>
    <w:p w14:paraId="32D1670F" w14:textId="266B875D" w:rsidR="00746AA3" w:rsidRDefault="00746AA3" w:rsidP="00746AA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634B742" w14:textId="77777777" w:rsidR="00746AA3" w:rsidRPr="00772B33" w:rsidRDefault="00746AA3" w:rsidP="00746AA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F99A483" w14:textId="08019A58" w:rsidR="00CE10F2" w:rsidRPr="009A0DE1" w:rsidRDefault="00772B33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9A0DE1">
        <w:rPr>
          <w:rFonts w:asciiTheme="majorHAnsi" w:hAnsiTheme="majorHAnsi" w:cstheme="majorHAnsi"/>
          <w:b/>
          <w:bCs/>
        </w:rPr>
        <w:lastRenderedPageBreak/>
        <w:t>Microscope-Integrated Optical Coherence Tomography</w:t>
      </w:r>
      <w:r w:rsidRPr="009A0DE1">
        <w:rPr>
          <w:rFonts w:asciiTheme="majorHAnsi" w:hAnsiTheme="majorHAnsi" w:cstheme="majorHAnsi"/>
        </w:rPr>
        <w:t xml:space="preserve"> (</w:t>
      </w:r>
      <w:proofErr w:type="spellStart"/>
      <w:r w:rsidRPr="009A0DE1">
        <w:rPr>
          <w:rFonts w:asciiTheme="majorHAnsi" w:hAnsiTheme="majorHAnsi" w:cstheme="majorHAnsi"/>
          <w:b/>
          <w:bCs/>
        </w:rPr>
        <w:t>miOCT</w:t>
      </w:r>
      <w:proofErr w:type="spellEnd"/>
      <w:r w:rsidRPr="009A0DE1">
        <w:rPr>
          <w:rFonts w:asciiTheme="majorHAnsi" w:hAnsiTheme="majorHAnsi" w:cstheme="majorHAnsi"/>
          <w:b/>
          <w:bCs/>
        </w:rPr>
        <w:t>)-Guided Foveal Detachment</w:t>
      </w:r>
    </w:p>
    <w:p w14:paraId="6448FFD8" w14:textId="33D65243" w:rsidR="00CE10F2" w:rsidRPr="009A0DE1" w:rsidRDefault="00772B3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A0DE1">
        <w:rPr>
          <w:rFonts w:asciiTheme="majorHAnsi" w:hAnsiTheme="majorHAnsi" w:cstheme="majorHAnsi"/>
        </w:rPr>
        <w:t>Inject 1 to 2 milliliter</w:t>
      </w:r>
      <w:r w:rsidR="00BD2B1F">
        <w:rPr>
          <w:rFonts w:asciiTheme="majorHAnsi" w:hAnsiTheme="majorHAnsi" w:cstheme="majorHAnsi"/>
        </w:rPr>
        <w:t>s</w:t>
      </w:r>
      <w:r w:rsidRPr="009A0DE1">
        <w:rPr>
          <w:rFonts w:asciiTheme="majorHAnsi" w:hAnsiTheme="majorHAnsi" w:cstheme="majorHAnsi"/>
        </w:rPr>
        <w:t xml:space="preserve"> of perfluorocarbon liquid to cover the posterior pole up to the anterior</w:t>
      </w:r>
      <w:r w:rsidR="00BD2B1F">
        <w:rPr>
          <w:rFonts w:asciiTheme="majorHAnsi" w:hAnsiTheme="majorHAnsi" w:cstheme="majorHAnsi"/>
        </w:rPr>
        <w:t xml:space="preserve"> and</w:t>
      </w:r>
      <w:r w:rsidRPr="009A0DE1">
        <w:rPr>
          <w:rFonts w:asciiTheme="majorHAnsi" w:hAnsiTheme="majorHAnsi" w:cstheme="majorHAnsi"/>
        </w:rPr>
        <w:t xml:space="preserve"> mid-peripheral retina </w:t>
      </w:r>
      <w:r w:rsidRPr="009A0DE1">
        <w:rPr>
          <w:rFonts w:asciiTheme="majorHAnsi" w:hAnsiTheme="majorHAnsi" w:cstheme="majorHAnsi"/>
          <w:b/>
          <w:bCs/>
        </w:rPr>
        <w:t>[1]</w:t>
      </w:r>
      <w:r w:rsidRPr="009A0DE1">
        <w:rPr>
          <w:rFonts w:asciiTheme="majorHAnsi" w:hAnsiTheme="majorHAnsi" w:cstheme="majorHAnsi"/>
        </w:rPr>
        <w:t xml:space="preserve">. Enter the eye with a subretinal injection cannula </w:t>
      </w:r>
      <w:r w:rsidRPr="009A0DE1">
        <w:rPr>
          <w:rFonts w:asciiTheme="majorHAnsi" w:hAnsiTheme="majorHAnsi" w:cstheme="majorHAnsi"/>
          <w:b/>
          <w:bCs/>
        </w:rPr>
        <w:t>[2]</w:t>
      </w:r>
      <w:r w:rsidRPr="009A0DE1">
        <w:rPr>
          <w:rFonts w:asciiTheme="majorHAnsi" w:hAnsiTheme="majorHAnsi" w:cstheme="majorHAnsi"/>
        </w:rPr>
        <w:t>. Set the intraocular pressure to 0 to 4</w:t>
      </w:r>
      <w:r w:rsidR="00BD2B1F">
        <w:rPr>
          <w:rFonts w:asciiTheme="majorHAnsi" w:hAnsiTheme="majorHAnsi" w:cstheme="majorHAnsi"/>
        </w:rPr>
        <w:t xml:space="preserve"> </w:t>
      </w:r>
      <w:r w:rsidRPr="009A0DE1">
        <w:rPr>
          <w:rFonts w:asciiTheme="majorHAnsi" w:hAnsiTheme="majorHAnsi" w:cstheme="majorHAnsi"/>
        </w:rPr>
        <w:t>millimeter</w:t>
      </w:r>
      <w:r w:rsidR="00BD2B1F">
        <w:rPr>
          <w:rFonts w:asciiTheme="majorHAnsi" w:hAnsiTheme="majorHAnsi" w:cstheme="majorHAnsi"/>
        </w:rPr>
        <w:t>s of</w:t>
      </w:r>
      <w:r w:rsidRPr="009A0DE1">
        <w:rPr>
          <w:rFonts w:asciiTheme="majorHAnsi" w:hAnsiTheme="majorHAnsi" w:cstheme="majorHAnsi"/>
        </w:rPr>
        <w:t xml:space="preserve"> mercury </w:t>
      </w:r>
      <w:r w:rsidRPr="009A0DE1">
        <w:rPr>
          <w:rFonts w:asciiTheme="majorHAnsi" w:hAnsiTheme="majorHAnsi" w:cstheme="majorHAnsi"/>
          <w:b/>
          <w:bCs/>
        </w:rPr>
        <w:t>[3]</w:t>
      </w:r>
      <w:r w:rsidRPr="009A0DE1">
        <w:rPr>
          <w:rFonts w:asciiTheme="majorHAnsi" w:hAnsiTheme="majorHAnsi" w:cstheme="majorHAnsi"/>
        </w:rPr>
        <w:t>.</w:t>
      </w:r>
    </w:p>
    <w:p w14:paraId="5F8BDB88" w14:textId="79ED114A" w:rsidR="000B2085" w:rsidRPr="009A0DE1" w:rsidRDefault="00C27EA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95EA6">
        <w:rPr>
          <w:rFonts w:asciiTheme="minorHAnsi" w:hAnsiTheme="minorHAnsi" w:cstheme="minorHAnsi"/>
          <w:highlight w:val="yellow"/>
        </w:rPr>
        <w:t>SCOPE</w:t>
      </w:r>
      <w:r>
        <w:rPr>
          <w:rFonts w:asciiTheme="minorHAnsi" w:hAnsiTheme="minorHAnsi" w:cstheme="minorHAnsi"/>
        </w:rPr>
        <w:t xml:space="preserve">: </w:t>
      </w:r>
      <w:r w:rsidR="00D45FF8">
        <w:rPr>
          <w:rFonts w:asciiTheme="minorHAnsi" w:hAnsiTheme="minorHAnsi" w:cstheme="minorHAnsi"/>
        </w:rPr>
        <w:t>T</w:t>
      </w:r>
      <w:r w:rsidR="009A0DE1">
        <w:rPr>
          <w:rFonts w:asciiTheme="minorHAnsi" w:hAnsiTheme="minorHAnsi" w:cstheme="minorHAnsi"/>
        </w:rPr>
        <w:t xml:space="preserve">he </w:t>
      </w:r>
      <w:r w:rsidR="009A0DE1" w:rsidRPr="009A0DE1">
        <w:rPr>
          <w:rFonts w:asciiTheme="majorHAnsi" w:hAnsiTheme="majorHAnsi" w:cstheme="majorHAnsi"/>
        </w:rPr>
        <w:t>perfluorocarbon</w:t>
      </w:r>
      <w:r w:rsidR="009A0DE1">
        <w:rPr>
          <w:rFonts w:asciiTheme="majorHAnsi" w:hAnsiTheme="majorHAnsi" w:cstheme="majorHAnsi"/>
        </w:rPr>
        <w:t xml:space="preserve"> liquid</w:t>
      </w:r>
      <w:r w:rsidR="00D45FF8">
        <w:rPr>
          <w:rFonts w:asciiTheme="majorHAnsi" w:hAnsiTheme="majorHAnsi" w:cstheme="majorHAnsi"/>
        </w:rPr>
        <w:t xml:space="preserve"> being injected.</w:t>
      </w:r>
    </w:p>
    <w:p w14:paraId="1FBD306C" w14:textId="14D93CD5" w:rsidR="009A0DE1" w:rsidRDefault="00C27EA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95EA6">
        <w:rPr>
          <w:rFonts w:asciiTheme="minorHAnsi" w:hAnsiTheme="minorHAnsi" w:cstheme="minorHAnsi"/>
          <w:highlight w:val="yellow"/>
        </w:rPr>
        <w:t>SCOPE</w:t>
      </w:r>
      <w:r>
        <w:rPr>
          <w:rFonts w:asciiTheme="minorHAnsi" w:hAnsiTheme="minorHAnsi" w:cstheme="minorHAnsi"/>
        </w:rPr>
        <w:t xml:space="preserve">: </w:t>
      </w:r>
      <w:r w:rsidR="00196E56">
        <w:rPr>
          <w:rFonts w:asciiTheme="minorHAnsi" w:hAnsiTheme="minorHAnsi" w:cstheme="minorHAnsi"/>
        </w:rPr>
        <w:t xml:space="preserve">Subretinal injection cannula </w:t>
      </w:r>
      <w:r w:rsidR="009A0DE1">
        <w:rPr>
          <w:rFonts w:asciiTheme="minorHAnsi" w:hAnsiTheme="minorHAnsi" w:cstheme="minorHAnsi"/>
        </w:rPr>
        <w:t xml:space="preserve">being entered </w:t>
      </w:r>
      <w:r w:rsidR="00196E56">
        <w:rPr>
          <w:rFonts w:asciiTheme="minorHAnsi" w:hAnsiTheme="minorHAnsi" w:cstheme="minorHAnsi"/>
        </w:rPr>
        <w:t xml:space="preserve">in </w:t>
      </w:r>
      <w:r w:rsidR="00BF02B1">
        <w:rPr>
          <w:rFonts w:asciiTheme="minorHAnsi" w:hAnsiTheme="minorHAnsi" w:cstheme="minorHAnsi"/>
        </w:rPr>
        <w:t xml:space="preserve">the </w:t>
      </w:r>
      <w:r w:rsidR="00196E56">
        <w:rPr>
          <w:rFonts w:asciiTheme="minorHAnsi" w:hAnsiTheme="minorHAnsi" w:cstheme="minorHAnsi"/>
        </w:rPr>
        <w:t>vitreous cavity</w:t>
      </w:r>
      <w:r w:rsidR="009A0DE1">
        <w:rPr>
          <w:rFonts w:asciiTheme="minorHAnsi" w:hAnsiTheme="minorHAnsi" w:cstheme="minorHAnsi"/>
        </w:rPr>
        <w:t>.</w:t>
      </w:r>
    </w:p>
    <w:p w14:paraId="00135103" w14:textId="1F42B342" w:rsidR="009A0DE1" w:rsidRDefault="00D45FF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D45FF8">
        <w:rPr>
          <w:rFonts w:asciiTheme="minorHAnsi" w:hAnsiTheme="minorHAnsi" w:cstheme="minorHAnsi"/>
          <w:highlight w:val="yellow"/>
        </w:rPr>
        <w:t>To be provided by the authors</w:t>
      </w:r>
      <w:r>
        <w:rPr>
          <w:rFonts w:asciiTheme="minorHAnsi" w:hAnsiTheme="minorHAnsi" w:cstheme="minorHAnsi"/>
        </w:rPr>
        <w:t xml:space="preserve">: </w:t>
      </w:r>
      <w:r w:rsidR="00196E56">
        <w:rPr>
          <w:rFonts w:asciiTheme="minorHAnsi" w:hAnsiTheme="minorHAnsi" w:cstheme="minorHAnsi"/>
        </w:rPr>
        <w:t>A</w:t>
      </w:r>
      <w:r w:rsidR="009A0DE1">
        <w:rPr>
          <w:rFonts w:asciiTheme="minorHAnsi" w:hAnsiTheme="minorHAnsi" w:cstheme="minorHAnsi"/>
        </w:rPr>
        <w:t>djust the pressure.</w:t>
      </w:r>
      <w:r w:rsidR="005D4624" w:rsidRPr="005D4624">
        <w:rPr>
          <w:rFonts w:asciiTheme="majorHAnsi" w:hAnsiTheme="majorHAnsi" w:cstheme="majorHAnsi"/>
        </w:rPr>
        <w:t xml:space="preserve"> </w:t>
      </w:r>
      <w:r w:rsidR="005D4624">
        <w:rPr>
          <w:rFonts w:asciiTheme="majorHAnsi" w:hAnsiTheme="majorHAnsi" w:cstheme="majorHAnsi"/>
        </w:rPr>
        <w:t>(</w:t>
      </w:r>
      <w:proofErr w:type="gramStart"/>
      <w:r w:rsidR="005D4624">
        <w:rPr>
          <w:rFonts w:asciiTheme="majorHAnsi" w:hAnsiTheme="majorHAnsi" w:cstheme="majorHAnsi"/>
        </w:rPr>
        <w:t>insert</w:t>
      </w:r>
      <w:proofErr w:type="gramEnd"/>
      <w:r w:rsidR="005D4624">
        <w:rPr>
          <w:rFonts w:asciiTheme="majorHAnsi" w:hAnsiTheme="majorHAnsi" w:cstheme="majorHAnsi"/>
        </w:rPr>
        <w:t xml:space="preserve"> a pressure screenshot from </w:t>
      </w:r>
      <w:r w:rsidR="00BF02B1">
        <w:rPr>
          <w:rFonts w:asciiTheme="majorHAnsi" w:hAnsiTheme="majorHAnsi" w:cstheme="majorHAnsi"/>
        </w:rPr>
        <w:t xml:space="preserve">the </w:t>
      </w:r>
      <w:r w:rsidR="005D4624">
        <w:rPr>
          <w:rFonts w:asciiTheme="majorHAnsi" w:hAnsiTheme="majorHAnsi" w:cstheme="majorHAnsi"/>
        </w:rPr>
        <w:t>vitrectomy machine).</w:t>
      </w:r>
    </w:p>
    <w:p w14:paraId="7F671969" w14:textId="77777777" w:rsidR="009A0DE1" w:rsidRPr="00B07A3B" w:rsidRDefault="009A0DE1" w:rsidP="009A0DE1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A8F7FC3" w14:textId="2C8BD49A" w:rsidR="009A0DE1" w:rsidRPr="009A0DE1" w:rsidRDefault="009A0DE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A0DE1">
        <w:rPr>
          <w:rFonts w:asciiTheme="majorHAnsi" w:hAnsiTheme="majorHAnsi" w:cstheme="majorHAnsi"/>
        </w:rPr>
        <w:t>Using either the 25</w:t>
      </w:r>
      <w:r w:rsidR="008C1F07">
        <w:rPr>
          <w:rFonts w:asciiTheme="majorHAnsi" w:hAnsiTheme="majorHAnsi" w:cstheme="majorHAnsi"/>
        </w:rPr>
        <w:t>/</w:t>
      </w:r>
      <w:r w:rsidRPr="009A0DE1">
        <w:rPr>
          <w:rFonts w:asciiTheme="majorHAnsi" w:hAnsiTheme="majorHAnsi" w:cstheme="majorHAnsi"/>
        </w:rPr>
        <w:t>41-gauge customized dual-bore subretinal injection cannula or 25</w:t>
      </w:r>
      <w:r w:rsidR="008C1F07">
        <w:rPr>
          <w:rFonts w:asciiTheme="majorHAnsi" w:hAnsiTheme="majorHAnsi" w:cstheme="majorHAnsi"/>
        </w:rPr>
        <w:t>/</w:t>
      </w:r>
      <w:r w:rsidRPr="009A0DE1">
        <w:rPr>
          <w:rFonts w:asciiTheme="majorHAnsi" w:hAnsiTheme="majorHAnsi" w:cstheme="majorHAnsi"/>
        </w:rPr>
        <w:t xml:space="preserve">38-gauge subretinal injection cannula connected to a 250 microliter syringe </w:t>
      </w:r>
      <w:r w:rsidRPr="009A0DE1">
        <w:rPr>
          <w:rFonts w:asciiTheme="majorHAnsi" w:hAnsiTheme="majorHAnsi" w:cstheme="majorHAnsi"/>
          <w:b/>
          <w:bCs/>
        </w:rPr>
        <w:t>[1]</w:t>
      </w:r>
      <w:r w:rsidRPr="009A0DE1">
        <w:rPr>
          <w:rFonts w:asciiTheme="majorHAnsi" w:hAnsiTheme="majorHAnsi" w:cstheme="majorHAnsi"/>
        </w:rPr>
        <w:t xml:space="preserve">, gently perform a subretinal injection of BSS to induce a localized retinal detachment </w:t>
      </w:r>
      <w:r w:rsidRPr="009A0DE1">
        <w:rPr>
          <w:rFonts w:asciiTheme="majorHAnsi" w:hAnsiTheme="majorHAnsi" w:cstheme="majorHAnsi"/>
          <w:b/>
          <w:bCs/>
        </w:rPr>
        <w:t>[2]</w:t>
      </w:r>
      <w:r w:rsidRPr="009A0DE1">
        <w:rPr>
          <w:rFonts w:asciiTheme="majorHAnsi" w:hAnsiTheme="majorHAnsi" w:cstheme="majorHAnsi"/>
        </w:rPr>
        <w:t xml:space="preserve">. Once the bleb crosses the fovea, stop injecting BSS </w:t>
      </w:r>
      <w:r w:rsidRPr="009A0DE1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3</w:t>
      </w:r>
      <w:r w:rsidRPr="009A0DE1">
        <w:rPr>
          <w:rFonts w:asciiTheme="majorHAnsi" w:hAnsiTheme="majorHAnsi" w:cstheme="majorHAnsi"/>
          <w:b/>
          <w:bCs/>
        </w:rPr>
        <w:t>]</w:t>
      </w:r>
      <w:r w:rsidRPr="009A0DE1">
        <w:rPr>
          <w:rFonts w:asciiTheme="majorHAnsi" w:hAnsiTheme="majorHAnsi" w:cstheme="majorHAnsi"/>
        </w:rPr>
        <w:t>.</w:t>
      </w:r>
      <w:r w:rsidR="009B6390">
        <w:rPr>
          <w:rFonts w:asciiTheme="majorHAnsi" w:hAnsiTheme="majorHAnsi" w:cstheme="majorHAnsi"/>
        </w:rPr>
        <w:t xml:space="preserve"> </w:t>
      </w:r>
      <w:r w:rsidR="009F139F" w:rsidRPr="009F139F">
        <w:rPr>
          <w:rStyle w:val="Vid"/>
        </w:rPr>
        <w:t>Video editor: This step is important!</w:t>
      </w:r>
    </w:p>
    <w:p w14:paraId="4F897B90" w14:textId="1A4BD53D" w:rsidR="009A0DE1" w:rsidRDefault="009A0DE1" w:rsidP="009A0DE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the cannula connected with a syringe.</w:t>
      </w:r>
    </w:p>
    <w:p w14:paraId="53B987B6" w14:textId="21BF7880" w:rsidR="009A0DE1" w:rsidRDefault="009A0DE1" w:rsidP="009A0DE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95EA6">
        <w:rPr>
          <w:rFonts w:asciiTheme="minorHAnsi" w:hAnsiTheme="minorHAnsi" w:cstheme="minorHAnsi"/>
          <w:highlight w:val="yellow"/>
        </w:rPr>
        <w:t>SCOPE</w:t>
      </w:r>
      <w:r>
        <w:rPr>
          <w:rFonts w:asciiTheme="minorHAnsi" w:hAnsiTheme="minorHAnsi" w:cstheme="minorHAnsi"/>
        </w:rPr>
        <w:t xml:space="preserve">: </w:t>
      </w:r>
      <w:r w:rsidR="00196E56">
        <w:rPr>
          <w:rFonts w:asciiTheme="minorHAnsi" w:hAnsiTheme="minorHAnsi" w:cstheme="minorHAnsi"/>
        </w:rPr>
        <w:t xml:space="preserve">inject </w:t>
      </w:r>
      <w:r>
        <w:rPr>
          <w:rFonts w:asciiTheme="minorHAnsi" w:hAnsiTheme="minorHAnsi" w:cstheme="minorHAnsi"/>
        </w:rPr>
        <w:t xml:space="preserve">BSS </w:t>
      </w:r>
      <w:proofErr w:type="spellStart"/>
      <w:r w:rsidR="00196E56">
        <w:rPr>
          <w:rFonts w:asciiTheme="minorHAnsi" w:hAnsiTheme="minorHAnsi" w:cstheme="minorHAnsi"/>
        </w:rPr>
        <w:t>subretinally</w:t>
      </w:r>
      <w:proofErr w:type="spellEnd"/>
      <w:r>
        <w:rPr>
          <w:rFonts w:asciiTheme="minorHAnsi" w:hAnsiTheme="minorHAnsi" w:cstheme="minorHAnsi"/>
        </w:rPr>
        <w:t>.</w:t>
      </w:r>
    </w:p>
    <w:p w14:paraId="24635588" w14:textId="5854FB2C" w:rsidR="009A0DE1" w:rsidRPr="009A0DE1" w:rsidRDefault="009A0DE1" w:rsidP="009A0DE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95EA6">
        <w:rPr>
          <w:rFonts w:asciiTheme="minorHAnsi" w:hAnsiTheme="minorHAnsi" w:cstheme="minorHAnsi"/>
          <w:highlight w:val="yellow"/>
        </w:rPr>
        <w:t>SCOPE</w:t>
      </w:r>
      <w:r>
        <w:rPr>
          <w:rFonts w:asciiTheme="minorHAnsi" w:hAnsiTheme="minorHAnsi" w:cstheme="minorHAnsi"/>
        </w:rPr>
        <w:t xml:space="preserve">: </w:t>
      </w:r>
      <w:r>
        <w:rPr>
          <w:rFonts w:asciiTheme="majorHAnsi" w:hAnsiTheme="majorHAnsi" w:cstheme="majorHAnsi"/>
        </w:rPr>
        <w:t>B</w:t>
      </w:r>
      <w:r w:rsidRPr="009A0DE1">
        <w:rPr>
          <w:rFonts w:asciiTheme="majorHAnsi" w:hAnsiTheme="majorHAnsi" w:cstheme="majorHAnsi"/>
        </w:rPr>
        <w:t>leb crosses the fovea</w:t>
      </w:r>
      <w:r>
        <w:rPr>
          <w:rFonts w:asciiTheme="majorHAnsi" w:hAnsiTheme="majorHAnsi" w:cstheme="majorHAnsi"/>
        </w:rPr>
        <w:t>.</w:t>
      </w:r>
    </w:p>
    <w:p w14:paraId="35C143A9" w14:textId="77777777" w:rsidR="009A0DE1" w:rsidRPr="009A0DE1" w:rsidRDefault="009A0DE1" w:rsidP="009A0DE1">
      <w:pPr>
        <w:spacing w:before="120"/>
        <w:rPr>
          <w:rFonts w:asciiTheme="minorHAnsi" w:hAnsiTheme="minorHAnsi" w:cstheme="minorHAnsi"/>
        </w:rPr>
      </w:pPr>
    </w:p>
    <w:p w14:paraId="1371D6FC" w14:textId="2DABCB39" w:rsidR="00CE10F2" w:rsidRPr="009A0DE1" w:rsidRDefault="009A0DE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A0DE1">
        <w:rPr>
          <w:rFonts w:asciiTheme="majorHAnsi" w:hAnsiTheme="majorHAnsi" w:cstheme="majorHAnsi"/>
        </w:rPr>
        <w:t xml:space="preserve">Create a second bleb from a separate direction </w:t>
      </w:r>
      <w:r w:rsidRPr="009A0DE1">
        <w:rPr>
          <w:rFonts w:asciiTheme="majorHAnsi" w:hAnsiTheme="majorHAnsi" w:cstheme="majorHAnsi"/>
          <w:b/>
          <w:bCs/>
        </w:rPr>
        <w:t>[1]</w:t>
      </w:r>
      <w:r w:rsidRPr="009A0DE1">
        <w:rPr>
          <w:rFonts w:asciiTheme="majorHAnsi" w:hAnsiTheme="majorHAnsi" w:cstheme="majorHAnsi"/>
        </w:rPr>
        <w:t xml:space="preserve">. Merge both the blebs to fully detach the fovea </w:t>
      </w:r>
      <w:r w:rsidRPr="009A0DE1">
        <w:rPr>
          <w:rFonts w:asciiTheme="majorHAnsi" w:hAnsiTheme="majorHAnsi" w:cstheme="majorHAnsi"/>
          <w:b/>
          <w:bCs/>
        </w:rPr>
        <w:t>[2]</w:t>
      </w:r>
      <w:r w:rsidRPr="009A0DE1">
        <w:rPr>
          <w:rFonts w:asciiTheme="majorHAnsi" w:hAnsiTheme="majorHAnsi" w:cstheme="majorHAnsi"/>
        </w:rPr>
        <w:t xml:space="preserve">. Enable the </w:t>
      </w:r>
      <w:r w:rsidR="005D4624">
        <w:rPr>
          <w:rFonts w:asciiTheme="majorHAnsi" w:hAnsiTheme="majorHAnsi" w:cstheme="majorHAnsi"/>
        </w:rPr>
        <w:t>intraoperative optical coherence tomography</w:t>
      </w:r>
      <w:r w:rsidR="005D4624" w:rsidRPr="009A0DE1">
        <w:rPr>
          <w:rFonts w:asciiTheme="majorHAnsi" w:hAnsiTheme="majorHAnsi" w:cstheme="majorHAnsi"/>
        </w:rPr>
        <w:t xml:space="preserve"> </w:t>
      </w:r>
      <w:r w:rsidRPr="009A0DE1">
        <w:rPr>
          <w:rFonts w:asciiTheme="majorHAnsi" w:hAnsiTheme="majorHAnsi" w:cstheme="majorHAnsi"/>
        </w:rPr>
        <w:t>function to visualize bleb formation</w:t>
      </w:r>
      <w:r>
        <w:rPr>
          <w:rFonts w:asciiTheme="majorHAnsi" w:hAnsiTheme="majorHAnsi" w:cstheme="majorHAnsi"/>
        </w:rPr>
        <w:t>, e</w:t>
      </w:r>
      <w:r w:rsidRPr="009A0DE1">
        <w:rPr>
          <w:rFonts w:asciiTheme="majorHAnsi" w:hAnsiTheme="majorHAnsi" w:cstheme="majorHAnsi"/>
        </w:rPr>
        <w:t>nsur</w:t>
      </w:r>
      <w:r>
        <w:rPr>
          <w:rFonts w:asciiTheme="majorHAnsi" w:hAnsiTheme="majorHAnsi" w:cstheme="majorHAnsi"/>
        </w:rPr>
        <w:t>ing that</w:t>
      </w:r>
      <w:r w:rsidRPr="009A0DE1">
        <w:rPr>
          <w:rFonts w:asciiTheme="majorHAnsi" w:hAnsiTheme="majorHAnsi" w:cstheme="majorHAnsi"/>
        </w:rPr>
        <w:t xml:space="preserve"> the line and cube scans are in high definition mode to acquire an image at the fovea </w:t>
      </w:r>
      <w:r w:rsidRPr="009A0DE1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3</w:t>
      </w:r>
      <w:r w:rsidRPr="009A0DE1">
        <w:rPr>
          <w:rFonts w:asciiTheme="majorHAnsi" w:hAnsiTheme="majorHAnsi" w:cstheme="majorHAnsi"/>
          <w:b/>
          <w:bCs/>
        </w:rPr>
        <w:t>-TXT]</w:t>
      </w:r>
      <w:r>
        <w:rPr>
          <w:rFonts w:asciiTheme="majorHAnsi" w:hAnsiTheme="majorHAnsi" w:cstheme="majorHAnsi"/>
        </w:rPr>
        <w:t xml:space="preserve">. </w:t>
      </w:r>
      <w:r w:rsidR="009F139F" w:rsidRPr="009F139F">
        <w:rPr>
          <w:rStyle w:val="Vid"/>
        </w:rPr>
        <w:t>Video editor: This step is important!</w:t>
      </w:r>
    </w:p>
    <w:p w14:paraId="11514E94" w14:textId="7D9F3B5E" w:rsidR="00875BE8" w:rsidRDefault="00875BE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95EA6">
        <w:rPr>
          <w:rFonts w:asciiTheme="minorHAnsi" w:hAnsiTheme="minorHAnsi" w:cstheme="minorHAnsi"/>
          <w:highlight w:val="yellow"/>
        </w:rPr>
        <w:t>S</w:t>
      </w:r>
      <w:r w:rsidR="009A0DE1" w:rsidRPr="00295EA6">
        <w:rPr>
          <w:rFonts w:asciiTheme="minorHAnsi" w:hAnsiTheme="minorHAnsi" w:cstheme="minorHAnsi"/>
          <w:highlight w:val="yellow"/>
        </w:rPr>
        <w:t>COPE</w:t>
      </w:r>
      <w:r w:rsidR="009A0DE1">
        <w:rPr>
          <w:rFonts w:asciiTheme="minorHAnsi" w:hAnsiTheme="minorHAnsi" w:cstheme="minorHAnsi"/>
        </w:rPr>
        <w:t>: Bleb being created in a different direction.</w:t>
      </w:r>
    </w:p>
    <w:p w14:paraId="2FA0EC57" w14:textId="36AE98BF" w:rsidR="009A0DE1" w:rsidRDefault="009A0DE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95EA6">
        <w:rPr>
          <w:rFonts w:asciiTheme="minorHAnsi" w:hAnsiTheme="minorHAnsi" w:cstheme="minorHAnsi"/>
          <w:highlight w:val="yellow"/>
        </w:rPr>
        <w:t>SCOPE</w:t>
      </w:r>
      <w:r>
        <w:rPr>
          <w:rFonts w:asciiTheme="minorHAnsi" w:hAnsiTheme="minorHAnsi" w:cstheme="minorHAnsi"/>
        </w:rPr>
        <w:t>: Blebs being merged.</w:t>
      </w:r>
    </w:p>
    <w:p w14:paraId="2DADBFAE" w14:textId="5CE3A0B3" w:rsidR="009A0DE1" w:rsidRPr="005D4624" w:rsidRDefault="007707EE" w:rsidP="009A0DE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295EA6">
        <w:rPr>
          <w:rFonts w:asciiTheme="minorHAnsi" w:hAnsiTheme="minorHAnsi" w:cstheme="minorHAnsi"/>
          <w:highlight w:val="yellow"/>
        </w:rPr>
        <w:t>SCOPE</w:t>
      </w:r>
      <w:r>
        <w:rPr>
          <w:rFonts w:asciiTheme="minorHAnsi" w:hAnsiTheme="minorHAnsi" w:cstheme="minorHAnsi"/>
        </w:rPr>
        <w:t xml:space="preserve">: </w:t>
      </w:r>
      <w:r w:rsidR="005D4624">
        <w:rPr>
          <w:rFonts w:asciiTheme="minorHAnsi" w:hAnsiTheme="minorHAnsi" w:cstheme="minorHAnsi"/>
        </w:rPr>
        <w:t>R</w:t>
      </w:r>
      <w:r w:rsidR="00C27EAD">
        <w:rPr>
          <w:rFonts w:asciiTheme="minorHAnsi" w:hAnsiTheme="minorHAnsi" w:cstheme="minorHAnsi"/>
        </w:rPr>
        <w:t xml:space="preserve">ecording function from </w:t>
      </w:r>
      <w:proofErr w:type="spellStart"/>
      <w:r w:rsidR="00C27EAD">
        <w:rPr>
          <w:rFonts w:asciiTheme="minorHAnsi" w:hAnsiTheme="minorHAnsi" w:cstheme="minorHAnsi"/>
        </w:rPr>
        <w:t>m</w:t>
      </w:r>
      <w:r w:rsidR="009A0DE1">
        <w:rPr>
          <w:rFonts w:asciiTheme="minorHAnsi" w:hAnsiTheme="minorHAnsi" w:cstheme="minorHAnsi"/>
        </w:rPr>
        <w:t>iOCT</w:t>
      </w:r>
      <w:proofErr w:type="spellEnd"/>
      <w:r w:rsidR="009A0DE1">
        <w:rPr>
          <w:rFonts w:asciiTheme="minorHAnsi" w:hAnsiTheme="minorHAnsi" w:cstheme="minorHAnsi"/>
        </w:rPr>
        <w:t xml:space="preserve"> </w:t>
      </w:r>
      <w:r w:rsidR="005D4624">
        <w:rPr>
          <w:rFonts w:asciiTheme="minorHAnsi" w:hAnsiTheme="minorHAnsi" w:cstheme="minorHAnsi"/>
        </w:rPr>
        <w:t xml:space="preserve">is used </w:t>
      </w:r>
      <w:r w:rsidR="00C27EAD">
        <w:rPr>
          <w:rFonts w:asciiTheme="minorHAnsi" w:hAnsiTheme="minorHAnsi" w:cstheme="minorHAnsi"/>
        </w:rPr>
        <w:t>to visualize the bleb</w:t>
      </w:r>
      <w:r w:rsidR="009A0DE1">
        <w:rPr>
          <w:rFonts w:asciiTheme="majorHAnsi" w:hAnsiTheme="majorHAnsi" w:cstheme="majorHAnsi"/>
        </w:rPr>
        <w:t xml:space="preserve">. </w:t>
      </w:r>
      <w:r w:rsidR="009A0DE1" w:rsidRPr="009A0DE1">
        <w:rPr>
          <w:rFonts w:asciiTheme="majorHAnsi" w:hAnsiTheme="majorHAnsi" w:cstheme="majorHAnsi"/>
          <w:b/>
          <w:bCs/>
        </w:rPr>
        <w:t>TEXT: HD settings: 512 x 128 pixels, scan width 4 mm</w:t>
      </w:r>
    </w:p>
    <w:p w14:paraId="2F0E7AD3" w14:textId="77777777" w:rsidR="005D4624" w:rsidRPr="009A0DE1" w:rsidRDefault="005D4624" w:rsidP="005D4624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/>
          <w:bCs/>
        </w:rPr>
      </w:pPr>
    </w:p>
    <w:p w14:paraId="77402CC0" w14:textId="5AF05778" w:rsidR="00450B27" w:rsidRPr="009A0DE1" w:rsidRDefault="009A0DE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A0DE1">
        <w:rPr>
          <w:rFonts w:asciiTheme="majorHAnsi" w:hAnsiTheme="majorHAnsi" w:cstheme="majorHAnsi"/>
        </w:rPr>
        <w:t xml:space="preserve">Enlarge the </w:t>
      </w:r>
      <w:r>
        <w:rPr>
          <w:rFonts w:asciiTheme="majorHAnsi" w:hAnsiTheme="majorHAnsi" w:cstheme="majorHAnsi"/>
        </w:rPr>
        <w:t>incision of the retina</w:t>
      </w:r>
      <w:r w:rsidRPr="009A0DE1">
        <w:rPr>
          <w:rFonts w:asciiTheme="majorHAnsi" w:hAnsiTheme="majorHAnsi" w:cstheme="majorHAnsi"/>
        </w:rPr>
        <w:t xml:space="preserve"> to 1.5</w:t>
      </w:r>
      <w:r>
        <w:rPr>
          <w:rFonts w:asciiTheme="majorHAnsi" w:hAnsiTheme="majorHAnsi" w:cstheme="majorHAnsi"/>
        </w:rPr>
        <w:t xml:space="preserve"> </w:t>
      </w:r>
      <w:r w:rsidRPr="009A0DE1">
        <w:rPr>
          <w:rFonts w:asciiTheme="majorHAnsi" w:hAnsiTheme="majorHAnsi" w:cstheme="majorHAnsi"/>
        </w:rPr>
        <w:t>millimeter</w:t>
      </w:r>
      <w:r>
        <w:rPr>
          <w:rFonts w:asciiTheme="majorHAnsi" w:hAnsiTheme="majorHAnsi" w:cstheme="majorHAnsi"/>
        </w:rPr>
        <w:t>s</w:t>
      </w:r>
      <w:r w:rsidRPr="009A0DE1">
        <w:rPr>
          <w:rFonts w:asciiTheme="majorHAnsi" w:hAnsiTheme="majorHAnsi" w:cstheme="majorHAnsi"/>
          <w:b/>
          <w:bCs/>
        </w:rPr>
        <w:t xml:space="preserve"> </w:t>
      </w:r>
      <w:r w:rsidRPr="009A0DE1">
        <w:rPr>
          <w:rFonts w:asciiTheme="majorHAnsi" w:hAnsiTheme="majorHAnsi" w:cstheme="majorHAnsi"/>
        </w:rPr>
        <w:t xml:space="preserve">with a pair of vertical 25-gauge vitreoretinal scissors to allow access to the subretinal space for transplantation </w:t>
      </w:r>
      <w:r w:rsidRPr="009A0DE1">
        <w:rPr>
          <w:rFonts w:asciiTheme="majorHAnsi" w:hAnsiTheme="majorHAnsi" w:cstheme="majorHAnsi"/>
          <w:b/>
          <w:bCs/>
        </w:rPr>
        <w:t>[</w:t>
      </w:r>
      <w:r w:rsidR="00C27EAD">
        <w:rPr>
          <w:rFonts w:asciiTheme="majorHAnsi" w:hAnsiTheme="majorHAnsi" w:cstheme="majorHAnsi"/>
          <w:b/>
          <w:bCs/>
        </w:rPr>
        <w:t>1</w:t>
      </w:r>
      <w:r w:rsidRPr="009A0DE1">
        <w:rPr>
          <w:rFonts w:asciiTheme="majorHAnsi" w:hAnsiTheme="majorHAnsi" w:cstheme="majorHAnsi"/>
          <w:b/>
          <w:bCs/>
        </w:rPr>
        <w:t>]</w:t>
      </w:r>
      <w:r w:rsidRPr="009A0DE1">
        <w:rPr>
          <w:rFonts w:asciiTheme="majorHAnsi" w:hAnsiTheme="majorHAnsi" w:cstheme="majorHAnsi"/>
        </w:rPr>
        <w:t>.</w:t>
      </w:r>
    </w:p>
    <w:p w14:paraId="66448A18" w14:textId="2F67027E" w:rsidR="009A0DE1" w:rsidRDefault="009A0DE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95EA6">
        <w:rPr>
          <w:rFonts w:asciiTheme="minorHAnsi" w:hAnsiTheme="minorHAnsi" w:cstheme="minorHAnsi"/>
          <w:highlight w:val="yellow"/>
        </w:rPr>
        <w:t>SCOPE</w:t>
      </w:r>
      <w:r>
        <w:rPr>
          <w:rFonts w:asciiTheme="minorHAnsi" w:hAnsiTheme="minorHAnsi" w:cstheme="minorHAnsi"/>
        </w:rPr>
        <w:t>: Retina incision being enlarged.</w:t>
      </w:r>
    </w:p>
    <w:p w14:paraId="1DD7795C" w14:textId="6E57933D" w:rsidR="00746AA3" w:rsidRDefault="00746AA3" w:rsidP="00746AA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0B87CAE" w14:textId="77777777" w:rsidR="00746AA3" w:rsidRDefault="00746AA3" w:rsidP="00746AA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B49D421" w14:textId="272A7E33" w:rsidR="009A0DE1" w:rsidRPr="009A0DE1" w:rsidRDefault="009A0DE1" w:rsidP="009A0DE1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9A0DE1">
        <w:rPr>
          <w:rFonts w:asciiTheme="majorHAnsi" w:hAnsiTheme="majorHAnsi" w:cstheme="majorHAnsi"/>
          <w:b/>
          <w:bCs/>
        </w:rPr>
        <w:lastRenderedPageBreak/>
        <w:t xml:space="preserve">Removal of </w:t>
      </w:r>
      <w:r w:rsidR="007928D4">
        <w:rPr>
          <w:rFonts w:asciiTheme="majorHAnsi" w:hAnsiTheme="majorHAnsi" w:cstheme="majorHAnsi"/>
          <w:b/>
          <w:bCs/>
        </w:rPr>
        <w:t>N</w:t>
      </w:r>
      <w:r w:rsidRPr="009A0DE1">
        <w:rPr>
          <w:rFonts w:asciiTheme="majorHAnsi" w:hAnsiTheme="majorHAnsi" w:cstheme="majorHAnsi"/>
          <w:b/>
          <w:bCs/>
        </w:rPr>
        <w:t xml:space="preserve">ative </w:t>
      </w:r>
      <w:r w:rsidR="007928D4" w:rsidRPr="007928D4">
        <w:rPr>
          <w:rFonts w:asciiTheme="majorHAnsi" w:hAnsiTheme="majorHAnsi" w:cstheme="majorHAnsi"/>
          <w:b/>
          <w:bCs/>
        </w:rPr>
        <w:t>Retinal Pigment Epithelia</w:t>
      </w:r>
    </w:p>
    <w:p w14:paraId="3F442402" w14:textId="00E0F6E5" w:rsidR="00EE0F0E" w:rsidRPr="009A0DE1" w:rsidRDefault="009A0DE1" w:rsidP="00EE0F0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A0DE1">
        <w:rPr>
          <w:rFonts w:asciiTheme="majorHAnsi" w:hAnsiTheme="majorHAnsi" w:cstheme="majorHAnsi"/>
        </w:rPr>
        <w:t xml:space="preserve">Set the intraocular pressure to 50 millimeters </w:t>
      </w:r>
      <w:r w:rsidR="00606F86">
        <w:rPr>
          <w:rFonts w:asciiTheme="majorHAnsi" w:hAnsiTheme="majorHAnsi" w:cstheme="majorHAnsi"/>
        </w:rPr>
        <w:t xml:space="preserve">of </w:t>
      </w:r>
      <w:r w:rsidRPr="009A0DE1">
        <w:rPr>
          <w:rFonts w:asciiTheme="majorHAnsi" w:hAnsiTheme="majorHAnsi" w:cstheme="majorHAnsi"/>
        </w:rPr>
        <w:t xml:space="preserve">mercury </w:t>
      </w:r>
      <w:r w:rsidRPr="009A0DE1">
        <w:rPr>
          <w:rFonts w:asciiTheme="majorHAnsi" w:hAnsiTheme="majorHAnsi" w:cstheme="majorHAnsi"/>
          <w:b/>
          <w:bCs/>
        </w:rPr>
        <w:t>[1]</w:t>
      </w:r>
      <w:r w:rsidRPr="009A0DE1">
        <w:rPr>
          <w:rFonts w:asciiTheme="majorHAnsi" w:hAnsiTheme="majorHAnsi" w:cstheme="majorHAnsi"/>
        </w:rPr>
        <w:t xml:space="preserve">. Use a brushed silicone tip cannula to remove the perfluorocarbon liquid </w:t>
      </w:r>
      <w:r w:rsidRPr="009A0DE1">
        <w:rPr>
          <w:rFonts w:asciiTheme="majorHAnsi" w:hAnsiTheme="majorHAnsi" w:cstheme="majorHAnsi"/>
          <w:b/>
          <w:bCs/>
        </w:rPr>
        <w:t>[2]</w:t>
      </w:r>
      <w:r w:rsidRPr="009A0DE1">
        <w:rPr>
          <w:rFonts w:asciiTheme="majorHAnsi" w:hAnsiTheme="majorHAnsi" w:cstheme="majorHAnsi"/>
        </w:rPr>
        <w:t xml:space="preserve">. Use a 1.4-millimeter incision knife to extend the sclerotomy </w:t>
      </w:r>
      <w:r w:rsidRPr="009A0DE1">
        <w:rPr>
          <w:rFonts w:asciiTheme="majorHAnsi" w:hAnsiTheme="majorHAnsi" w:cstheme="majorHAnsi"/>
          <w:b/>
          <w:bCs/>
        </w:rPr>
        <w:t>[3]</w:t>
      </w:r>
      <w:r w:rsidRPr="009A0DE1">
        <w:rPr>
          <w:rFonts w:asciiTheme="majorHAnsi" w:hAnsiTheme="majorHAnsi" w:cstheme="majorHAnsi"/>
        </w:rPr>
        <w:t xml:space="preserve">, enter a 20-gauge extensible loop instrument </w:t>
      </w:r>
      <w:r w:rsidRPr="009A0DE1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4</w:t>
      </w:r>
      <w:r w:rsidRPr="009A0DE1">
        <w:rPr>
          <w:rFonts w:asciiTheme="majorHAnsi" w:hAnsiTheme="majorHAnsi" w:cstheme="majorHAnsi"/>
          <w:b/>
          <w:bCs/>
        </w:rPr>
        <w:t>]</w:t>
      </w:r>
      <w:r w:rsidRPr="009A0DE1">
        <w:rPr>
          <w:rFonts w:asciiTheme="majorHAnsi" w:hAnsiTheme="majorHAnsi" w:cstheme="majorHAnsi"/>
        </w:rPr>
        <w:t xml:space="preserve">, and remove the </w:t>
      </w:r>
      <w:proofErr w:type="spellStart"/>
      <w:r w:rsidRPr="009A0DE1">
        <w:rPr>
          <w:rFonts w:asciiTheme="majorHAnsi" w:hAnsiTheme="majorHAnsi" w:cstheme="majorHAnsi"/>
        </w:rPr>
        <w:t>submacular</w:t>
      </w:r>
      <w:proofErr w:type="spellEnd"/>
      <w:r w:rsidRPr="009A0DE1">
        <w:rPr>
          <w:rFonts w:asciiTheme="majorHAnsi" w:hAnsiTheme="majorHAnsi" w:cstheme="majorHAnsi"/>
        </w:rPr>
        <w:t xml:space="preserve"> host retinal pigment epithelia by scrapping </w:t>
      </w:r>
      <w:r w:rsidRPr="009A0DE1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5</w:t>
      </w:r>
      <w:r w:rsidRPr="009A0DE1">
        <w:rPr>
          <w:rFonts w:asciiTheme="majorHAnsi" w:hAnsiTheme="majorHAnsi" w:cstheme="majorHAnsi"/>
          <w:b/>
          <w:bCs/>
        </w:rPr>
        <w:t>-TXT]</w:t>
      </w:r>
      <w:r w:rsidRPr="009A0DE1">
        <w:rPr>
          <w:rFonts w:asciiTheme="majorHAnsi" w:hAnsiTheme="majorHAnsi" w:cstheme="majorHAnsi"/>
        </w:rPr>
        <w:t>.</w:t>
      </w:r>
      <w:r w:rsidR="009F139F" w:rsidRPr="009F139F">
        <w:rPr>
          <w:rStyle w:val="Vid"/>
        </w:rPr>
        <w:t xml:space="preserve"> Video editor: This step is important!</w:t>
      </w:r>
    </w:p>
    <w:p w14:paraId="4C9E51EB" w14:textId="3C3CD276" w:rsidR="009A0DE1" w:rsidRPr="009A0DE1" w:rsidRDefault="005D4624" w:rsidP="00EE0F0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 xml:space="preserve">SCREEN: </w:t>
      </w:r>
      <w:r w:rsidRPr="00D45FF8">
        <w:rPr>
          <w:rFonts w:asciiTheme="minorHAnsi" w:hAnsiTheme="minorHAnsi" w:cstheme="minorHAnsi"/>
          <w:highlight w:val="yellow"/>
        </w:rPr>
        <w:t>To be provided by the authors</w:t>
      </w:r>
      <w:r>
        <w:rPr>
          <w:rFonts w:asciiTheme="minorHAnsi" w:hAnsiTheme="minorHAnsi" w:cstheme="minorHAnsi"/>
        </w:rPr>
        <w:t>: Pressure adjusted.</w:t>
      </w:r>
      <w:r w:rsidR="007707EE">
        <w:rPr>
          <w:rFonts w:asciiTheme="majorHAnsi" w:hAnsiTheme="majorHAnsi" w:cstheme="majorHAnsi"/>
        </w:rPr>
        <w:t xml:space="preserve"> (</w:t>
      </w:r>
      <w:r w:rsidR="00013A6C">
        <w:rPr>
          <w:rFonts w:asciiTheme="majorHAnsi" w:hAnsiTheme="majorHAnsi" w:cstheme="majorHAnsi"/>
        </w:rPr>
        <w:t>Insert</w:t>
      </w:r>
      <w:r w:rsidR="007707EE">
        <w:rPr>
          <w:rFonts w:asciiTheme="majorHAnsi" w:hAnsiTheme="majorHAnsi" w:cstheme="majorHAnsi"/>
        </w:rPr>
        <w:t xml:space="preserve"> a pressure screenshot from vitrectomy machine)</w:t>
      </w:r>
    </w:p>
    <w:p w14:paraId="46A11E8B" w14:textId="0812B249" w:rsidR="005D4624" w:rsidRPr="005D4624" w:rsidRDefault="005D4624" w:rsidP="005D462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D4624">
        <w:rPr>
          <w:rFonts w:asciiTheme="minorHAnsi" w:hAnsiTheme="minorHAnsi" w:cstheme="minorHAnsi"/>
          <w:highlight w:val="yellow"/>
        </w:rPr>
        <w:t>SCOPE</w:t>
      </w:r>
      <w:r>
        <w:rPr>
          <w:rFonts w:asciiTheme="minorHAnsi" w:hAnsiTheme="minorHAnsi" w:cstheme="minorHAnsi"/>
        </w:rPr>
        <w:t xml:space="preserve">: The </w:t>
      </w:r>
      <w:r w:rsidRPr="009A0DE1">
        <w:rPr>
          <w:rFonts w:asciiTheme="majorHAnsi" w:hAnsiTheme="majorHAnsi" w:cstheme="majorHAnsi"/>
        </w:rPr>
        <w:t>perfluorocarbon liquid</w:t>
      </w:r>
      <w:r>
        <w:rPr>
          <w:rFonts w:asciiTheme="majorHAnsi" w:hAnsiTheme="majorHAnsi" w:cstheme="majorHAnsi"/>
        </w:rPr>
        <w:t xml:space="preserve"> is being removed.</w:t>
      </w:r>
    </w:p>
    <w:p w14:paraId="06A5D363" w14:textId="2C154266" w:rsidR="009A0DE1" w:rsidRPr="009A0DE1" w:rsidRDefault="009A0DE1" w:rsidP="00EE0F0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95EA6">
        <w:rPr>
          <w:rFonts w:asciiTheme="majorHAnsi" w:hAnsiTheme="majorHAnsi" w:cstheme="majorHAnsi"/>
          <w:highlight w:val="yellow"/>
        </w:rPr>
        <w:t>SCOPE</w:t>
      </w:r>
      <w:r>
        <w:rPr>
          <w:rFonts w:asciiTheme="majorHAnsi" w:hAnsiTheme="majorHAnsi" w:cstheme="majorHAnsi"/>
        </w:rPr>
        <w:t>: T</w:t>
      </w:r>
      <w:r w:rsidRPr="009A0DE1">
        <w:rPr>
          <w:rFonts w:asciiTheme="majorHAnsi" w:hAnsiTheme="majorHAnsi" w:cstheme="majorHAnsi"/>
        </w:rPr>
        <w:t>he sclerotomy</w:t>
      </w:r>
      <w:r>
        <w:rPr>
          <w:rFonts w:asciiTheme="majorHAnsi" w:hAnsiTheme="majorHAnsi" w:cstheme="majorHAnsi"/>
        </w:rPr>
        <w:t xml:space="preserve"> being extended.</w:t>
      </w:r>
    </w:p>
    <w:p w14:paraId="1F50EDB5" w14:textId="566522FA" w:rsidR="009A0DE1" w:rsidRPr="009A0DE1" w:rsidRDefault="00EE0F0E" w:rsidP="00EE0F0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95EA6">
        <w:rPr>
          <w:rFonts w:asciiTheme="minorHAnsi" w:hAnsiTheme="minorHAnsi" w:cstheme="minorHAnsi"/>
          <w:highlight w:val="yellow"/>
        </w:rPr>
        <w:t>S</w:t>
      </w:r>
      <w:r w:rsidR="009A0DE1" w:rsidRPr="00295EA6">
        <w:rPr>
          <w:rFonts w:asciiTheme="minorHAnsi" w:hAnsiTheme="minorHAnsi" w:cstheme="minorHAnsi"/>
          <w:highlight w:val="yellow"/>
        </w:rPr>
        <w:t>COPE</w:t>
      </w:r>
      <w:r w:rsidR="009A0DE1">
        <w:rPr>
          <w:rFonts w:asciiTheme="minorHAnsi" w:hAnsiTheme="minorHAnsi" w:cstheme="minorHAnsi"/>
        </w:rPr>
        <w:t xml:space="preserve">: The </w:t>
      </w:r>
      <w:r w:rsidR="009A0DE1" w:rsidRPr="009A0DE1">
        <w:rPr>
          <w:rFonts w:asciiTheme="majorHAnsi" w:hAnsiTheme="majorHAnsi" w:cstheme="majorHAnsi"/>
        </w:rPr>
        <w:t>extensible loop instrument</w:t>
      </w:r>
      <w:r w:rsidR="009A0DE1">
        <w:rPr>
          <w:rFonts w:asciiTheme="majorHAnsi" w:hAnsiTheme="majorHAnsi" w:cstheme="majorHAnsi"/>
        </w:rPr>
        <w:t xml:space="preserve"> entering.</w:t>
      </w:r>
    </w:p>
    <w:p w14:paraId="38936A81" w14:textId="60C0D9E4" w:rsidR="00EE0F0E" w:rsidRPr="009A0DE1" w:rsidRDefault="009A0DE1" w:rsidP="00EE0F0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95EA6">
        <w:rPr>
          <w:rFonts w:asciiTheme="minorHAnsi" w:hAnsiTheme="minorHAnsi" w:cstheme="minorHAnsi"/>
          <w:highlight w:val="yellow"/>
        </w:rPr>
        <w:t>SCOPE</w:t>
      </w:r>
      <w:r>
        <w:rPr>
          <w:rFonts w:asciiTheme="minorHAnsi" w:hAnsiTheme="minorHAnsi" w:cstheme="minorHAnsi"/>
        </w:rPr>
        <w:t xml:space="preserve">: The </w:t>
      </w:r>
      <w:proofErr w:type="spellStart"/>
      <w:r w:rsidRPr="009A0DE1">
        <w:rPr>
          <w:rFonts w:asciiTheme="majorHAnsi" w:hAnsiTheme="majorHAnsi" w:cstheme="majorHAnsi"/>
        </w:rPr>
        <w:t>submacular</w:t>
      </w:r>
      <w:proofErr w:type="spellEnd"/>
      <w:r w:rsidRPr="009A0DE1">
        <w:rPr>
          <w:rFonts w:asciiTheme="majorHAnsi" w:hAnsiTheme="majorHAnsi" w:cstheme="majorHAnsi"/>
        </w:rPr>
        <w:t xml:space="preserve"> host</w:t>
      </w:r>
      <w:r>
        <w:rPr>
          <w:rFonts w:asciiTheme="majorHAnsi" w:hAnsiTheme="majorHAnsi" w:cstheme="majorHAnsi"/>
        </w:rPr>
        <w:t xml:space="preserve"> RPE being removed by scrapping.</w:t>
      </w:r>
      <w:r w:rsidRPr="009A0DE1">
        <w:rPr>
          <w:rFonts w:asciiTheme="majorHAnsi" w:hAnsiTheme="majorHAnsi" w:cstheme="majorHAnsi"/>
        </w:rPr>
        <w:t xml:space="preserve"> </w:t>
      </w:r>
      <w:r w:rsidRPr="009A0DE1">
        <w:rPr>
          <w:rFonts w:asciiTheme="minorHAnsi" w:hAnsiTheme="minorHAnsi" w:cstheme="minorHAnsi"/>
          <w:b/>
          <w:bCs/>
        </w:rPr>
        <w:t xml:space="preserve">TEXT: Scrape </w:t>
      </w:r>
      <w:r w:rsidRPr="009A0DE1">
        <w:rPr>
          <w:rFonts w:asciiTheme="majorHAnsi" w:hAnsiTheme="majorHAnsi" w:cstheme="majorHAnsi"/>
          <w:b/>
          <w:bCs/>
        </w:rPr>
        <w:t>at least 2 x 3 mm area</w:t>
      </w:r>
    </w:p>
    <w:p w14:paraId="4F9DDD31" w14:textId="0AFE47D6" w:rsidR="00E32F94" w:rsidRPr="00743690" w:rsidRDefault="00E32F94" w:rsidP="00E32F9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proofErr w:type="spellStart"/>
      <w:r w:rsidRPr="00E32F94">
        <w:rPr>
          <w:rFonts w:asciiTheme="majorHAnsi" w:hAnsiTheme="majorHAnsi" w:cstheme="majorHAnsi"/>
          <w:b/>
          <w:bCs/>
        </w:rPr>
        <w:t>miOCT</w:t>
      </w:r>
      <w:proofErr w:type="spellEnd"/>
      <w:r w:rsidRPr="00E32F94">
        <w:rPr>
          <w:rFonts w:asciiTheme="majorHAnsi" w:hAnsiTheme="majorHAnsi" w:cstheme="majorHAnsi"/>
          <w:b/>
          <w:bCs/>
        </w:rPr>
        <w:t>-Guided Graft Implantation</w:t>
      </w:r>
      <w:r w:rsidR="00743690">
        <w:rPr>
          <w:rFonts w:asciiTheme="majorHAnsi" w:hAnsiTheme="majorHAnsi" w:cstheme="majorHAnsi"/>
          <w:b/>
          <w:bCs/>
        </w:rPr>
        <w:t>,</w:t>
      </w:r>
      <w:r w:rsidRPr="00E32F94">
        <w:rPr>
          <w:rFonts w:asciiTheme="majorHAnsi" w:hAnsiTheme="majorHAnsi" w:cstheme="majorHAnsi"/>
          <w:b/>
          <w:bCs/>
        </w:rPr>
        <w:t xml:space="preserve"> Position Adjustment</w:t>
      </w:r>
      <w:r w:rsidR="00743690">
        <w:rPr>
          <w:rFonts w:asciiTheme="majorHAnsi" w:hAnsiTheme="majorHAnsi" w:cstheme="majorHAnsi"/>
          <w:b/>
          <w:bCs/>
        </w:rPr>
        <w:t xml:space="preserve">, </w:t>
      </w:r>
      <w:r w:rsidR="00743690" w:rsidRPr="00743690">
        <w:rPr>
          <w:rFonts w:asciiTheme="majorHAnsi" w:hAnsiTheme="majorHAnsi" w:cstheme="majorHAnsi"/>
          <w:b/>
          <w:bCs/>
        </w:rPr>
        <w:t>and Subretinal Fluid Drainage</w:t>
      </w:r>
    </w:p>
    <w:p w14:paraId="0A69B401" w14:textId="2746AD97" w:rsidR="00EE0F0E" w:rsidRPr="00E32F94" w:rsidRDefault="00E32F94" w:rsidP="00EE0F0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43690">
        <w:rPr>
          <w:rFonts w:asciiTheme="majorHAnsi" w:hAnsiTheme="majorHAnsi" w:cstheme="majorHAnsi"/>
        </w:rPr>
        <w:t>Insert the tip of the shooter device through the sclerotomy</w:t>
      </w:r>
      <w:r w:rsidRPr="00E32F94">
        <w:rPr>
          <w:rFonts w:asciiTheme="majorHAnsi" w:hAnsiTheme="majorHAnsi" w:cstheme="majorHAnsi"/>
        </w:rPr>
        <w:t xml:space="preserve"> </w:t>
      </w:r>
      <w:r w:rsidR="007707EE">
        <w:rPr>
          <w:rFonts w:asciiTheme="majorHAnsi" w:hAnsiTheme="majorHAnsi" w:cstheme="majorHAnsi"/>
        </w:rPr>
        <w:t xml:space="preserve">and pass through </w:t>
      </w:r>
      <w:r w:rsidR="00BF02B1">
        <w:rPr>
          <w:rFonts w:asciiTheme="majorHAnsi" w:hAnsiTheme="majorHAnsi" w:cstheme="majorHAnsi"/>
        </w:rPr>
        <w:t xml:space="preserve">the </w:t>
      </w:r>
      <w:r w:rsidR="007707EE">
        <w:rPr>
          <w:rFonts w:asciiTheme="majorHAnsi" w:hAnsiTheme="majorHAnsi" w:cstheme="majorHAnsi"/>
        </w:rPr>
        <w:t>vitreou</w:t>
      </w:r>
      <w:r w:rsidR="00BF02B1">
        <w:rPr>
          <w:rFonts w:asciiTheme="majorHAnsi" w:hAnsiTheme="majorHAnsi" w:cstheme="majorHAnsi"/>
        </w:rPr>
        <w:t>s</w:t>
      </w:r>
      <w:r w:rsidR="007707EE">
        <w:rPr>
          <w:rFonts w:asciiTheme="majorHAnsi" w:hAnsiTheme="majorHAnsi" w:cstheme="majorHAnsi"/>
        </w:rPr>
        <w:t xml:space="preserve"> cavity</w:t>
      </w:r>
      <w:r w:rsidR="005D4624">
        <w:rPr>
          <w:rFonts w:asciiTheme="majorHAnsi" w:hAnsiTheme="majorHAnsi" w:cstheme="majorHAnsi"/>
        </w:rPr>
        <w:t xml:space="preserve"> </w:t>
      </w:r>
      <w:r w:rsidR="005D4624" w:rsidRPr="005D4624">
        <w:rPr>
          <w:rFonts w:asciiTheme="majorHAnsi" w:hAnsiTheme="majorHAnsi" w:cstheme="majorHAnsi"/>
          <w:b/>
          <w:bCs/>
        </w:rPr>
        <w:t>[1]</w:t>
      </w:r>
      <w:r w:rsidR="007707EE">
        <w:rPr>
          <w:rFonts w:asciiTheme="majorHAnsi" w:hAnsiTheme="majorHAnsi" w:cstheme="majorHAnsi"/>
        </w:rPr>
        <w:t xml:space="preserve"> </w:t>
      </w:r>
      <w:r w:rsidRPr="00E32F94">
        <w:rPr>
          <w:rFonts w:asciiTheme="majorHAnsi" w:hAnsiTheme="majorHAnsi" w:cstheme="majorHAnsi"/>
        </w:rPr>
        <w:t xml:space="preserve">at an intraocular pressure of 20 millimeters </w:t>
      </w:r>
      <w:r w:rsidR="00606F86">
        <w:rPr>
          <w:rFonts w:asciiTheme="majorHAnsi" w:hAnsiTheme="majorHAnsi" w:cstheme="majorHAnsi"/>
        </w:rPr>
        <w:t xml:space="preserve">of </w:t>
      </w:r>
      <w:r w:rsidRPr="00E32F94">
        <w:rPr>
          <w:rFonts w:asciiTheme="majorHAnsi" w:hAnsiTheme="majorHAnsi" w:cstheme="majorHAnsi"/>
        </w:rPr>
        <w:t xml:space="preserve">mercury </w:t>
      </w:r>
      <w:r w:rsidRPr="00E32F94">
        <w:rPr>
          <w:rFonts w:asciiTheme="majorHAnsi" w:hAnsiTheme="majorHAnsi" w:cstheme="majorHAnsi"/>
          <w:b/>
          <w:bCs/>
        </w:rPr>
        <w:t>[</w:t>
      </w:r>
      <w:r w:rsidR="005D4624">
        <w:rPr>
          <w:rFonts w:asciiTheme="majorHAnsi" w:hAnsiTheme="majorHAnsi" w:cstheme="majorHAnsi"/>
          <w:b/>
          <w:bCs/>
        </w:rPr>
        <w:t>2</w:t>
      </w:r>
      <w:r w:rsidRPr="00E32F94">
        <w:rPr>
          <w:rFonts w:asciiTheme="majorHAnsi" w:hAnsiTheme="majorHAnsi" w:cstheme="majorHAnsi"/>
          <w:b/>
          <w:bCs/>
        </w:rPr>
        <w:t>]</w:t>
      </w:r>
      <w:r w:rsidRPr="00E32F94">
        <w:rPr>
          <w:rFonts w:asciiTheme="majorHAnsi" w:hAnsiTheme="majorHAnsi" w:cstheme="majorHAnsi"/>
        </w:rPr>
        <w:t xml:space="preserve">. </w:t>
      </w:r>
      <w:r w:rsidR="009F139F" w:rsidRPr="009F139F">
        <w:rPr>
          <w:rStyle w:val="Vid"/>
        </w:rPr>
        <w:t>Video editor: This step is important!</w:t>
      </w:r>
    </w:p>
    <w:p w14:paraId="1A7F315E" w14:textId="77777777" w:rsidR="005D4624" w:rsidRPr="005D4624" w:rsidRDefault="00E32F94" w:rsidP="00EE0F0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95EA6">
        <w:rPr>
          <w:rFonts w:asciiTheme="minorHAnsi" w:hAnsiTheme="minorHAnsi" w:cstheme="minorHAnsi"/>
          <w:highlight w:val="yellow"/>
        </w:rPr>
        <w:t>SCOPE</w:t>
      </w:r>
      <w:r>
        <w:rPr>
          <w:rFonts w:asciiTheme="minorHAnsi" w:hAnsiTheme="minorHAnsi" w:cstheme="minorHAnsi"/>
        </w:rPr>
        <w:t xml:space="preserve">: Tip of </w:t>
      </w:r>
      <w:r w:rsidRPr="00E32F94">
        <w:rPr>
          <w:rFonts w:asciiTheme="majorHAnsi" w:hAnsiTheme="majorHAnsi" w:cstheme="majorHAnsi"/>
        </w:rPr>
        <w:t>the shooter device</w:t>
      </w:r>
      <w:r>
        <w:rPr>
          <w:rFonts w:asciiTheme="majorHAnsi" w:hAnsiTheme="majorHAnsi" w:cstheme="majorHAnsi"/>
        </w:rPr>
        <w:t xml:space="preserve"> being inserted </w:t>
      </w:r>
      <w:r w:rsidRPr="00E32F94">
        <w:rPr>
          <w:rFonts w:asciiTheme="majorHAnsi" w:hAnsiTheme="majorHAnsi" w:cstheme="majorHAnsi"/>
        </w:rPr>
        <w:t xml:space="preserve">through the </w:t>
      </w:r>
      <w:r w:rsidR="007707EE">
        <w:rPr>
          <w:rFonts w:asciiTheme="majorHAnsi" w:hAnsiTheme="majorHAnsi" w:cstheme="majorHAnsi"/>
        </w:rPr>
        <w:t>vitreous cavity</w:t>
      </w:r>
      <w:r>
        <w:rPr>
          <w:rFonts w:asciiTheme="majorHAnsi" w:hAnsiTheme="majorHAnsi" w:cstheme="majorHAnsi"/>
        </w:rPr>
        <w:t>.</w:t>
      </w:r>
      <w:r w:rsidR="007707EE">
        <w:rPr>
          <w:rFonts w:asciiTheme="majorHAnsi" w:hAnsiTheme="majorHAnsi" w:cstheme="majorHAnsi"/>
        </w:rPr>
        <w:t xml:space="preserve"> </w:t>
      </w:r>
    </w:p>
    <w:p w14:paraId="1F1C2028" w14:textId="5F7F0CCF" w:rsidR="00E32F94" w:rsidRPr="005D4624" w:rsidRDefault="005D4624" w:rsidP="006C1CC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D4624">
        <w:rPr>
          <w:rFonts w:asciiTheme="minorHAnsi" w:hAnsiTheme="minorHAnsi" w:cstheme="minorHAnsi"/>
        </w:rPr>
        <w:t xml:space="preserve">SCREEN: </w:t>
      </w:r>
      <w:r w:rsidRPr="005D4624">
        <w:rPr>
          <w:rFonts w:asciiTheme="minorHAnsi" w:hAnsiTheme="minorHAnsi" w:cstheme="minorHAnsi"/>
          <w:highlight w:val="yellow"/>
        </w:rPr>
        <w:t>To be provided by the authors</w:t>
      </w:r>
      <w:r w:rsidRPr="005D4624">
        <w:rPr>
          <w:rFonts w:asciiTheme="minorHAnsi" w:hAnsiTheme="minorHAnsi" w:cstheme="minorHAnsi"/>
        </w:rPr>
        <w:t>: Pressure adjusted.</w:t>
      </w:r>
      <w:r w:rsidRPr="005D4624">
        <w:rPr>
          <w:rFonts w:asciiTheme="majorHAnsi" w:hAnsiTheme="majorHAnsi" w:cstheme="majorHAnsi"/>
        </w:rPr>
        <w:t xml:space="preserve"> (</w:t>
      </w:r>
      <w:r w:rsidR="00013A6C" w:rsidRPr="005D4624">
        <w:rPr>
          <w:rFonts w:asciiTheme="majorHAnsi" w:hAnsiTheme="majorHAnsi" w:cstheme="majorHAnsi"/>
        </w:rPr>
        <w:t>Insert</w:t>
      </w:r>
      <w:r w:rsidRPr="005D4624">
        <w:rPr>
          <w:rFonts w:asciiTheme="majorHAnsi" w:hAnsiTheme="majorHAnsi" w:cstheme="majorHAnsi"/>
        </w:rPr>
        <w:t xml:space="preserve"> a pressure screenshot from vitrectomy machine) </w:t>
      </w:r>
    </w:p>
    <w:p w14:paraId="53030F1F" w14:textId="77777777" w:rsidR="005D4624" w:rsidRPr="005D4624" w:rsidRDefault="005D4624" w:rsidP="005D4624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1C4180A" w14:textId="641A394F" w:rsidR="00EE0F0E" w:rsidRPr="00E32F94" w:rsidRDefault="005D4624" w:rsidP="00EE0F0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32F94">
        <w:rPr>
          <w:rFonts w:asciiTheme="majorHAnsi" w:hAnsiTheme="majorHAnsi" w:cstheme="majorHAnsi"/>
        </w:rPr>
        <w:t xml:space="preserve">Inject the implant towards the subretinal space via the retinotomy edge created from </w:t>
      </w:r>
      <w:r w:rsidRPr="00E32F94">
        <w:rPr>
          <w:rFonts w:asciiTheme="majorHAnsi" w:hAnsiTheme="majorHAnsi" w:cstheme="majorHAnsi"/>
          <w:lang w:eastAsia="zh-CN"/>
        </w:rPr>
        <w:t xml:space="preserve">the retinal surface </w:t>
      </w:r>
      <w:r w:rsidRPr="00E32F94">
        <w:rPr>
          <w:rFonts w:asciiTheme="majorHAnsi" w:hAnsiTheme="majorHAnsi" w:cstheme="majorHAnsi"/>
        </w:rPr>
        <w:t xml:space="preserve">with the cell carrier side facing the Bruch’s membrane and the xenograft facing the photoreceptors </w:t>
      </w:r>
      <w:r w:rsidRPr="00E32F94">
        <w:rPr>
          <w:rFonts w:asciiTheme="majorHAnsi" w:hAnsiTheme="majorHAnsi" w:cstheme="majorHAnsi"/>
          <w:b/>
          <w:bCs/>
          <w:lang w:eastAsia="zh-CN"/>
        </w:rPr>
        <w:t>[</w:t>
      </w:r>
      <w:r>
        <w:rPr>
          <w:rFonts w:asciiTheme="majorHAnsi" w:hAnsiTheme="majorHAnsi" w:cstheme="majorHAnsi"/>
          <w:b/>
          <w:bCs/>
          <w:lang w:eastAsia="zh-CN"/>
        </w:rPr>
        <w:t>1</w:t>
      </w:r>
      <w:r w:rsidRPr="00E32F94">
        <w:rPr>
          <w:rFonts w:asciiTheme="majorHAnsi" w:hAnsiTheme="majorHAnsi" w:cstheme="majorHAnsi"/>
          <w:b/>
          <w:bCs/>
          <w:lang w:eastAsia="zh-CN"/>
        </w:rPr>
        <w:t>]</w:t>
      </w:r>
      <w:r w:rsidRPr="00E32F94">
        <w:rPr>
          <w:rFonts w:asciiTheme="majorHAnsi" w:hAnsiTheme="majorHAnsi" w:cstheme="majorHAnsi"/>
          <w:lang w:eastAsia="zh-CN"/>
        </w:rPr>
        <w:t>.</w:t>
      </w:r>
      <w:r>
        <w:rPr>
          <w:rFonts w:asciiTheme="majorHAnsi" w:hAnsiTheme="majorHAnsi" w:cstheme="majorHAnsi"/>
          <w:lang w:eastAsia="zh-CN"/>
        </w:rPr>
        <w:t xml:space="preserve"> </w:t>
      </w:r>
      <w:r w:rsidR="00E32F94" w:rsidRPr="00E32F94">
        <w:rPr>
          <w:rFonts w:asciiTheme="majorHAnsi" w:hAnsiTheme="majorHAnsi" w:cstheme="majorHAnsi"/>
        </w:rPr>
        <w:t xml:space="preserve">Visualize the implant location by enabling the </w:t>
      </w:r>
      <w:r w:rsidR="000F3A18">
        <w:rPr>
          <w:rFonts w:asciiTheme="minorHAnsi" w:hAnsiTheme="minorHAnsi" w:cstheme="minorHAnsi"/>
        </w:rPr>
        <w:t>intraoperative optical coherence tomography</w:t>
      </w:r>
      <w:r w:rsidR="00E32F94" w:rsidRPr="00E32F94">
        <w:rPr>
          <w:rFonts w:asciiTheme="majorHAnsi" w:hAnsiTheme="majorHAnsi" w:cstheme="majorHAnsi"/>
        </w:rPr>
        <w:t xml:space="preserve"> function. </w:t>
      </w:r>
      <w:r w:rsidR="00743690" w:rsidRPr="00E32F94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2</w:t>
      </w:r>
      <w:r w:rsidR="00743690" w:rsidRPr="00E32F94">
        <w:rPr>
          <w:rFonts w:asciiTheme="majorHAnsi" w:hAnsiTheme="majorHAnsi" w:cstheme="majorHAnsi"/>
          <w:b/>
          <w:bCs/>
        </w:rPr>
        <w:t>]</w:t>
      </w:r>
      <w:r w:rsidR="00743690" w:rsidRPr="00E32F94">
        <w:rPr>
          <w:rFonts w:asciiTheme="majorHAnsi" w:hAnsiTheme="majorHAnsi" w:cstheme="majorHAnsi"/>
        </w:rPr>
        <w:t>.</w:t>
      </w:r>
      <w:r w:rsidR="009F139F" w:rsidRPr="009F139F">
        <w:rPr>
          <w:rStyle w:val="Vid"/>
        </w:rPr>
        <w:t xml:space="preserve"> Video editor: This step is important!</w:t>
      </w:r>
    </w:p>
    <w:p w14:paraId="3E08B2C7" w14:textId="43C39AD4" w:rsidR="005D4624" w:rsidRPr="005D4624" w:rsidRDefault="005D4624" w:rsidP="005D462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95EA6">
        <w:rPr>
          <w:rFonts w:asciiTheme="minorHAnsi" w:hAnsiTheme="minorHAnsi" w:cstheme="minorHAnsi"/>
          <w:highlight w:val="yellow"/>
        </w:rPr>
        <w:t>SCOPE</w:t>
      </w:r>
      <w:r>
        <w:rPr>
          <w:rFonts w:asciiTheme="minorHAnsi" w:hAnsiTheme="minorHAnsi" w:cstheme="minorHAnsi"/>
        </w:rPr>
        <w:t>: Implant being injected.</w:t>
      </w:r>
    </w:p>
    <w:p w14:paraId="1ADB01E4" w14:textId="6EB2FB6F" w:rsidR="00EE0F0E" w:rsidRPr="00E32F94" w:rsidRDefault="00EE0F0E" w:rsidP="00EE0F0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95EA6">
        <w:rPr>
          <w:rFonts w:asciiTheme="minorHAnsi" w:hAnsiTheme="minorHAnsi" w:cstheme="minorHAnsi"/>
          <w:highlight w:val="yellow"/>
        </w:rPr>
        <w:t>S</w:t>
      </w:r>
      <w:r w:rsidR="00743690" w:rsidRPr="00295EA6">
        <w:rPr>
          <w:rFonts w:asciiTheme="minorHAnsi" w:hAnsiTheme="minorHAnsi" w:cstheme="minorHAnsi"/>
          <w:highlight w:val="yellow"/>
        </w:rPr>
        <w:t>COPE</w:t>
      </w:r>
      <w:r w:rsidR="00743690">
        <w:rPr>
          <w:rFonts w:asciiTheme="minorHAnsi" w:hAnsiTheme="minorHAnsi" w:cstheme="minorHAnsi"/>
        </w:rPr>
        <w:t>: Implant being located</w:t>
      </w:r>
      <w:r w:rsidR="005D4624">
        <w:rPr>
          <w:rFonts w:asciiTheme="minorHAnsi" w:hAnsiTheme="minorHAnsi" w:cstheme="minorHAnsi"/>
        </w:rPr>
        <w:t xml:space="preserve"> </w:t>
      </w:r>
      <w:r w:rsidR="007707EE">
        <w:rPr>
          <w:rFonts w:asciiTheme="minorHAnsi" w:hAnsiTheme="minorHAnsi" w:cstheme="minorHAnsi"/>
        </w:rPr>
        <w:t xml:space="preserve">under </w:t>
      </w:r>
      <w:proofErr w:type="spellStart"/>
      <w:r w:rsidR="007707EE">
        <w:rPr>
          <w:rFonts w:asciiTheme="minorHAnsi" w:hAnsiTheme="minorHAnsi" w:cstheme="minorHAnsi"/>
        </w:rPr>
        <w:t>miOCT</w:t>
      </w:r>
      <w:proofErr w:type="spellEnd"/>
      <w:r w:rsidR="007707EE">
        <w:rPr>
          <w:rFonts w:asciiTheme="minorHAnsi" w:hAnsiTheme="minorHAnsi" w:cstheme="minorHAnsi"/>
        </w:rPr>
        <w:t xml:space="preserve"> mode</w:t>
      </w:r>
      <w:r w:rsidR="005D4624">
        <w:rPr>
          <w:rFonts w:asciiTheme="minorHAnsi" w:hAnsiTheme="minorHAnsi" w:cstheme="minorHAnsi"/>
        </w:rPr>
        <w:t>.</w:t>
      </w:r>
    </w:p>
    <w:p w14:paraId="7E2724E7" w14:textId="77777777" w:rsidR="00743690" w:rsidRPr="00E32F94" w:rsidRDefault="00743690" w:rsidP="00743690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4CC909E" w14:textId="587E4936" w:rsidR="00EE0F0E" w:rsidRPr="00743690" w:rsidRDefault="00743690" w:rsidP="00EE0F0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43690">
        <w:rPr>
          <w:rFonts w:asciiTheme="majorHAnsi" w:hAnsiTheme="majorHAnsi" w:cstheme="majorHAnsi"/>
        </w:rPr>
        <w:t>Adjust</w:t>
      </w:r>
      <w:r w:rsidRPr="00743690">
        <w:rPr>
          <w:rFonts w:asciiTheme="majorHAnsi" w:hAnsiTheme="majorHAnsi" w:cstheme="majorHAnsi"/>
          <w:b/>
          <w:bCs/>
        </w:rPr>
        <w:t xml:space="preserve"> </w:t>
      </w:r>
      <w:r w:rsidRPr="00743690">
        <w:rPr>
          <w:rFonts w:asciiTheme="majorHAnsi" w:hAnsiTheme="majorHAnsi" w:cstheme="majorHAnsi"/>
        </w:rPr>
        <w:t xml:space="preserve">the implant position with the subretinal injection cannula or a 25-gauge curved intraocular scissor to ensure </w:t>
      </w:r>
      <w:r w:rsidR="001E0667" w:rsidRPr="00E32F94">
        <w:rPr>
          <w:rFonts w:asciiTheme="majorHAnsi" w:hAnsiTheme="majorHAnsi" w:cstheme="majorHAnsi"/>
        </w:rPr>
        <w:t>the implant is resting flat on the Bruch’s membrane in the subretinal space with</w:t>
      </w:r>
      <w:r w:rsidR="001E0667" w:rsidRPr="00E32F94">
        <w:rPr>
          <w:rFonts w:asciiTheme="majorHAnsi" w:hAnsiTheme="majorHAnsi" w:cstheme="majorHAnsi"/>
          <w:lang w:eastAsia="zh-CN"/>
        </w:rPr>
        <w:t xml:space="preserve"> an intact </w:t>
      </w:r>
      <w:r w:rsidR="001E0667" w:rsidRPr="00E32F94">
        <w:rPr>
          <w:rFonts w:asciiTheme="majorHAnsi" w:hAnsiTheme="majorHAnsi" w:cstheme="majorHAnsi"/>
        </w:rPr>
        <w:t>overlying retina as well as located distantly from the created retinotomy and not impinged on the retinotomy site</w:t>
      </w:r>
      <w:r w:rsidRPr="00743690">
        <w:rPr>
          <w:rFonts w:asciiTheme="majorHAnsi" w:hAnsiTheme="majorHAnsi" w:cstheme="majorHAnsi"/>
        </w:rPr>
        <w:t xml:space="preserve"> </w:t>
      </w:r>
      <w:r w:rsidRPr="00743690">
        <w:rPr>
          <w:rFonts w:asciiTheme="majorHAnsi" w:hAnsiTheme="majorHAnsi" w:cstheme="majorHAnsi"/>
          <w:b/>
          <w:bCs/>
        </w:rPr>
        <w:t>[1]</w:t>
      </w:r>
      <w:r w:rsidRPr="00743690">
        <w:rPr>
          <w:rFonts w:asciiTheme="majorHAnsi" w:hAnsiTheme="majorHAnsi" w:cstheme="majorHAnsi"/>
        </w:rPr>
        <w:t>.</w:t>
      </w:r>
    </w:p>
    <w:p w14:paraId="66D4F0C9" w14:textId="76891C2D" w:rsidR="00EE0F0E" w:rsidRPr="00E32F94" w:rsidRDefault="00EE0F0E" w:rsidP="00EE0F0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95EA6">
        <w:rPr>
          <w:rFonts w:asciiTheme="minorHAnsi" w:hAnsiTheme="minorHAnsi" w:cstheme="minorHAnsi"/>
          <w:highlight w:val="yellow"/>
        </w:rPr>
        <w:t>S</w:t>
      </w:r>
      <w:r w:rsidR="00743690" w:rsidRPr="00295EA6">
        <w:rPr>
          <w:rFonts w:asciiTheme="minorHAnsi" w:hAnsiTheme="minorHAnsi" w:cstheme="minorHAnsi"/>
          <w:highlight w:val="yellow"/>
        </w:rPr>
        <w:t>COPE</w:t>
      </w:r>
      <w:r w:rsidR="00743690">
        <w:rPr>
          <w:rFonts w:asciiTheme="minorHAnsi" w:hAnsiTheme="minorHAnsi" w:cstheme="minorHAnsi"/>
        </w:rPr>
        <w:t>: Implant position being adjusted</w:t>
      </w:r>
      <w:r w:rsidR="009B6390">
        <w:rPr>
          <w:rFonts w:asciiTheme="minorHAnsi" w:hAnsiTheme="minorHAnsi" w:cstheme="minorHAnsi"/>
        </w:rPr>
        <w:t xml:space="preserve"> </w:t>
      </w:r>
      <w:r w:rsidR="007707EE">
        <w:rPr>
          <w:rFonts w:asciiTheme="minorHAnsi" w:hAnsiTheme="minorHAnsi" w:cstheme="minorHAnsi"/>
        </w:rPr>
        <w:t xml:space="preserve">under </w:t>
      </w:r>
      <w:proofErr w:type="spellStart"/>
      <w:r w:rsidR="007707EE">
        <w:rPr>
          <w:rFonts w:asciiTheme="minorHAnsi" w:hAnsiTheme="minorHAnsi" w:cstheme="minorHAnsi"/>
        </w:rPr>
        <w:t>miOCT</w:t>
      </w:r>
      <w:proofErr w:type="spellEnd"/>
      <w:r w:rsidR="007707EE">
        <w:rPr>
          <w:rFonts w:asciiTheme="minorHAnsi" w:hAnsiTheme="minorHAnsi" w:cstheme="minorHAnsi"/>
        </w:rPr>
        <w:t xml:space="preserve"> mode</w:t>
      </w:r>
      <w:r w:rsidR="009B6390">
        <w:rPr>
          <w:rFonts w:asciiTheme="minorHAnsi" w:hAnsiTheme="minorHAnsi" w:cstheme="minorHAnsi"/>
        </w:rPr>
        <w:t>.</w:t>
      </w:r>
    </w:p>
    <w:p w14:paraId="122644BC" w14:textId="4B824A32" w:rsidR="00EE0F0E" w:rsidRPr="00B07A3B" w:rsidRDefault="00EE0F0E" w:rsidP="00743690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127A17C" w14:textId="7C3CA1A8" w:rsidR="00EE0F0E" w:rsidRPr="00743690" w:rsidRDefault="00743690" w:rsidP="00EE0F0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43690">
        <w:rPr>
          <w:rFonts w:asciiTheme="majorHAnsi" w:hAnsiTheme="majorHAnsi" w:cstheme="majorHAnsi"/>
        </w:rPr>
        <w:t xml:space="preserve">Use a brushed silicone tip cannula for </w:t>
      </w:r>
      <w:r w:rsidR="007928D4">
        <w:rPr>
          <w:rFonts w:asciiTheme="majorHAnsi" w:hAnsiTheme="majorHAnsi" w:cstheme="majorHAnsi"/>
        </w:rPr>
        <w:t>the</w:t>
      </w:r>
      <w:r w:rsidRPr="00743690">
        <w:rPr>
          <w:rFonts w:asciiTheme="majorHAnsi" w:hAnsiTheme="majorHAnsi" w:cstheme="majorHAnsi"/>
        </w:rPr>
        <w:t xml:space="preserve"> fluid-air exchange and </w:t>
      </w:r>
      <w:r w:rsidR="001E0667">
        <w:rPr>
          <w:rFonts w:asciiTheme="majorHAnsi" w:hAnsiTheme="majorHAnsi" w:cstheme="majorHAnsi"/>
        </w:rPr>
        <w:t>g</w:t>
      </w:r>
      <w:r w:rsidRPr="00743690">
        <w:rPr>
          <w:rFonts w:asciiTheme="majorHAnsi" w:hAnsiTheme="majorHAnsi" w:cstheme="majorHAnsi"/>
        </w:rPr>
        <w:t xml:space="preserve">ently aspirate the subretinal fluid from the bleb retinal detachment and retinotomy edge apposition until the retina is reattached over the implant </w:t>
      </w:r>
      <w:r w:rsidRPr="00743690">
        <w:rPr>
          <w:rFonts w:asciiTheme="majorHAnsi" w:hAnsiTheme="majorHAnsi" w:cstheme="majorHAnsi"/>
          <w:b/>
          <w:bCs/>
        </w:rPr>
        <w:t>[</w:t>
      </w:r>
      <w:r w:rsidR="009B6390">
        <w:rPr>
          <w:rFonts w:asciiTheme="majorHAnsi" w:hAnsiTheme="majorHAnsi" w:cstheme="majorHAnsi"/>
          <w:b/>
          <w:bCs/>
        </w:rPr>
        <w:t>1</w:t>
      </w:r>
      <w:r w:rsidRPr="00743690">
        <w:rPr>
          <w:rFonts w:asciiTheme="majorHAnsi" w:hAnsiTheme="majorHAnsi" w:cstheme="majorHAnsi"/>
          <w:b/>
          <w:bCs/>
        </w:rPr>
        <w:t>]</w:t>
      </w:r>
      <w:r>
        <w:rPr>
          <w:rFonts w:asciiTheme="majorHAnsi" w:hAnsiTheme="majorHAnsi" w:cstheme="majorHAnsi"/>
          <w:b/>
          <w:bCs/>
        </w:rPr>
        <w:t>.</w:t>
      </w:r>
    </w:p>
    <w:p w14:paraId="486AECEF" w14:textId="5852F50B" w:rsidR="00EE0F0E" w:rsidRPr="00B07A3B" w:rsidRDefault="00EE0F0E" w:rsidP="00EE0F0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95EA6">
        <w:rPr>
          <w:rFonts w:asciiTheme="minorHAnsi" w:hAnsiTheme="minorHAnsi" w:cstheme="minorHAnsi"/>
          <w:highlight w:val="yellow"/>
        </w:rPr>
        <w:t>S</w:t>
      </w:r>
      <w:r w:rsidR="00743690" w:rsidRPr="00295EA6">
        <w:rPr>
          <w:rFonts w:asciiTheme="minorHAnsi" w:hAnsiTheme="minorHAnsi" w:cstheme="minorHAnsi"/>
          <w:highlight w:val="yellow"/>
        </w:rPr>
        <w:t>COPE</w:t>
      </w:r>
      <w:r w:rsidR="00743690">
        <w:rPr>
          <w:rFonts w:asciiTheme="minorHAnsi" w:hAnsiTheme="minorHAnsi" w:cstheme="minorHAnsi"/>
        </w:rPr>
        <w:t xml:space="preserve">: The </w:t>
      </w:r>
      <w:r w:rsidR="00743690" w:rsidRPr="00743690">
        <w:rPr>
          <w:rFonts w:asciiTheme="majorHAnsi" w:hAnsiTheme="majorHAnsi" w:cstheme="majorHAnsi"/>
        </w:rPr>
        <w:t>subretinal fluid</w:t>
      </w:r>
      <w:r w:rsidR="00743690">
        <w:rPr>
          <w:rFonts w:asciiTheme="majorHAnsi" w:hAnsiTheme="majorHAnsi" w:cstheme="majorHAnsi"/>
        </w:rPr>
        <w:t xml:space="preserve"> being drained</w:t>
      </w:r>
      <w:r w:rsidR="009B6390">
        <w:rPr>
          <w:rFonts w:asciiTheme="majorHAnsi" w:hAnsiTheme="majorHAnsi" w:cstheme="majorHAnsi"/>
        </w:rPr>
        <w:t xml:space="preserve"> </w:t>
      </w:r>
      <w:r w:rsidR="007707EE">
        <w:rPr>
          <w:rFonts w:asciiTheme="minorHAnsi" w:hAnsiTheme="minorHAnsi" w:cstheme="minorHAnsi"/>
        </w:rPr>
        <w:t xml:space="preserve">under </w:t>
      </w:r>
      <w:proofErr w:type="spellStart"/>
      <w:r w:rsidR="007707EE">
        <w:rPr>
          <w:rFonts w:asciiTheme="minorHAnsi" w:hAnsiTheme="minorHAnsi" w:cstheme="minorHAnsi"/>
        </w:rPr>
        <w:t>miOCT</w:t>
      </w:r>
      <w:proofErr w:type="spellEnd"/>
      <w:r w:rsidR="007707EE">
        <w:rPr>
          <w:rFonts w:asciiTheme="minorHAnsi" w:hAnsiTheme="minorHAnsi" w:cstheme="minorHAnsi"/>
        </w:rPr>
        <w:t xml:space="preserve"> mode</w:t>
      </w:r>
      <w:r w:rsidR="009B6390">
        <w:rPr>
          <w:rFonts w:asciiTheme="minorHAnsi" w:hAnsiTheme="minorHAnsi" w:cstheme="minorHAnsi"/>
        </w:rPr>
        <w:t>.</w:t>
      </w:r>
    </w:p>
    <w:p w14:paraId="61D35E91" w14:textId="77777777" w:rsidR="00743690" w:rsidRPr="00B07A3B" w:rsidRDefault="00743690" w:rsidP="00743690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7252394" w14:textId="12B850D7" w:rsidR="00EE0F0E" w:rsidRPr="00743690" w:rsidRDefault="00743690" w:rsidP="00EE0F0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43690">
        <w:rPr>
          <w:rFonts w:asciiTheme="majorHAnsi" w:hAnsiTheme="majorHAnsi" w:cstheme="majorHAnsi"/>
        </w:rPr>
        <w:t xml:space="preserve">Then to finish the surgery, close the working port sclerotomy using the preplaced </w:t>
      </w:r>
      <w:r w:rsidR="00E94285">
        <w:rPr>
          <w:rFonts w:asciiTheme="majorHAnsi" w:hAnsiTheme="majorHAnsi" w:cstheme="majorHAnsi"/>
        </w:rPr>
        <w:t xml:space="preserve">7-0 </w:t>
      </w:r>
      <w:proofErr w:type="spellStart"/>
      <w:r w:rsidRPr="00743690">
        <w:rPr>
          <w:rFonts w:asciiTheme="majorHAnsi" w:hAnsiTheme="majorHAnsi" w:cstheme="majorHAnsi"/>
        </w:rPr>
        <w:t>vicryl</w:t>
      </w:r>
      <w:proofErr w:type="spellEnd"/>
      <w:r w:rsidRPr="00743690">
        <w:rPr>
          <w:rFonts w:asciiTheme="majorHAnsi" w:hAnsiTheme="majorHAnsi" w:cstheme="majorHAnsi"/>
        </w:rPr>
        <w:t xml:space="preserve"> suture </w:t>
      </w:r>
      <w:r w:rsidRPr="00743690">
        <w:rPr>
          <w:rFonts w:asciiTheme="majorHAnsi" w:hAnsiTheme="majorHAnsi" w:cstheme="majorHAnsi"/>
          <w:b/>
          <w:bCs/>
        </w:rPr>
        <w:t>[1]</w:t>
      </w:r>
      <w:r w:rsidRPr="00743690">
        <w:rPr>
          <w:rFonts w:asciiTheme="majorHAnsi" w:hAnsiTheme="majorHAnsi" w:cstheme="majorHAnsi"/>
        </w:rPr>
        <w:t xml:space="preserve">. </w:t>
      </w:r>
      <w:r w:rsidR="007928D4" w:rsidRPr="00743690">
        <w:rPr>
          <w:rFonts w:asciiTheme="majorHAnsi" w:hAnsiTheme="majorHAnsi" w:cstheme="majorHAnsi"/>
        </w:rPr>
        <w:t xml:space="preserve">Administer 0.05 milliliter per 2 milligrams of intravitreal preservative-free triamcinolone </w:t>
      </w:r>
      <w:r w:rsidR="007928D4" w:rsidRPr="00743690">
        <w:rPr>
          <w:rFonts w:asciiTheme="majorHAnsi" w:eastAsia="Arial" w:hAnsiTheme="majorHAnsi" w:cstheme="majorHAnsi"/>
        </w:rPr>
        <w:t xml:space="preserve">at the 8 o’clock sclerotomy </w:t>
      </w:r>
      <w:r w:rsidR="007928D4" w:rsidRPr="007928D4">
        <w:rPr>
          <w:rFonts w:asciiTheme="majorHAnsi" w:eastAsia="Arial" w:hAnsiTheme="majorHAnsi" w:cstheme="majorHAnsi"/>
          <w:b/>
          <w:bCs/>
        </w:rPr>
        <w:t>[</w:t>
      </w:r>
      <w:r w:rsidR="001E0667">
        <w:rPr>
          <w:rFonts w:asciiTheme="majorHAnsi" w:eastAsia="Arial" w:hAnsiTheme="majorHAnsi" w:cstheme="majorHAnsi"/>
          <w:b/>
          <w:bCs/>
        </w:rPr>
        <w:t>2</w:t>
      </w:r>
      <w:r w:rsidR="007928D4">
        <w:rPr>
          <w:rFonts w:asciiTheme="majorHAnsi" w:eastAsia="Arial" w:hAnsiTheme="majorHAnsi" w:cstheme="majorHAnsi"/>
          <w:b/>
          <w:bCs/>
        </w:rPr>
        <w:t>-TXT</w:t>
      </w:r>
      <w:r w:rsidR="007928D4" w:rsidRPr="007928D4">
        <w:rPr>
          <w:rFonts w:asciiTheme="majorHAnsi" w:eastAsia="Arial" w:hAnsiTheme="majorHAnsi" w:cstheme="majorHAnsi"/>
          <w:b/>
          <w:bCs/>
        </w:rPr>
        <w:t>]</w:t>
      </w:r>
      <w:r w:rsidR="007928D4">
        <w:rPr>
          <w:rFonts w:asciiTheme="majorHAnsi" w:eastAsia="Arial" w:hAnsiTheme="majorHAnsi" w:cstheme="majorHAnsi"/>
        </w:rPr>
        <w:t xml:space="preserve">. </w:t>
      </w:r>
      <w:r w:rsidR="001E0667" w:rsidRPr="00743690">
        <w:rPr>
          <w:rFonts w:asciiTheme="majorHAnsi" w:hAnsiTheme="majorHAnsi" w:cstheme="majorHAnsi"/>
        </w:rPr>
        <w:t xml:space="preserve">Remove the chandelier and infusion cannula </w:t>
      </w:r>
      <w:r w:rsidR="001E0667" w:rsidRPr="00743690">
        <w:rPr>
          <w:rFonts w:asciiTheme="majorHAnsi" w:hAnsiTheme="majorHAnsi" w:cstheme="majorHAnsi"/>
          <w:b/>
          <w:bCs/>
        </w:rPr>
        <w:t>[</w:t>
      </w:r>
      <w:r w:rsidR="001E0667">
        <w:rPr>
          <w:rFonts w:asciiTheme="majorHAnsi" w:hAnsiTheme="majorHAnsi" w:cstheme="majorHAnsi"/>
          <w:b/>
          <w:bCs/>
        </w:rPr>
        <w:t>3</w:t>
      </w:r>
      <w:r w:rsidR="001E0667" w:rsidRPr="00743690">
        <w:rPr>
          <w:rFonts w:asciiTheme="majorHAnsi" w:hAnsiTheme="majorHAnsi" w:cstheme="majorHAnsi"/>
          <w:b/>
          <w:bCs/>
        </w:rPr>
        <w:t>]</w:t>
      </w:r>
      <w:r w:rsidR="001E0667" w:rsidRPr="00743690">
        <w:rPr>
          <w:rFonts w:asciiTheme="majorHAnsi" w:hAnsiTheme="majorHAnsi" w:cstheme="majorHAnsi"/>
        </w:rPr>
        <w:t xml:space="preserve">. </w:t>
      </w:r>
      <w:r w:rsidRPr="00743690">
        <w:rPr>
          <w:rFonts w:asciiTheme="majorHAnsi" w:hAnsiTheme="majorHAnsi" w:cstheme="majorHAnsi"/>
        </w:rPr>
        <w:t xml:space="preserve">Close these sclerotomies with </w:t>
      </w:r>
      <w:proofErr w:type="spellStart"/>
      <w:r w:rsidRPr="00743690">
        <w:rPr>
          <w:rFonts w:asciiTheme="majorHAnsi" w:hAnsiTheme="majorHAnsi" w:cstheme="majorHAnsi"/>
        </w:rPr>
        <w:t>vicryl</w:t>
      </w:r>
      <w:proofErr w:type="spellEnd"/>
      <w:r w:rsidRPr="00743690">
        <w:rPr>
          <w:rFonts w:asciiTheme="majorHAnsi" w:hAnsiTheme="majorHAnsi" w:cstheme="majorHAnsi"/>
        </w:rPr>
        <w:t xml:space="preserve"> sutures </w:t>
      </w:r>
      <w:r w:rsidRPr="00743690">
        <w:rPr>
          <w:rFonts w:asciiTheme="majorHAnsi" w:hAnsiTheme="majorHAnsi" w:cstheme="majorHAnsi"/>
          <w:b/>
          <w:bCs/>
        </w:rPr>
        <w:t>[</w:t>
      </w:r>
      <w:r w:rsidR="007928D4">
        <w:rPr>
          <w:rFonts w:asciiTheme="majorHAnsi" w:hAnsiTheme="majorHAnsi" w:cstheme="majorHAnsi"/>
          <w:b/>
          <w:bCs/>
        </w:rPr>
        <w:t>4</w:t>
      </w:r>
      <w:r w:rsidRPr="00743690">
        <w:rPr>
          <w:rFonts w:asciiTheme="majorHAnsi" w:hAnsiTheme="majorHAnsi" w:cstheme="majorHAnsi"/>
          <w:b/>
          <w:bCs/>
        </w:rPr>
        <w:t>]</w:t>
      </w:r>
      <w:r w:rsidRPr="00743690">
        <w:rPr>
          <w:rFonts w:asciiTheme="majorHAnsi" w:hAnsiTheme="majorHAnsi" w:cstheme="majorHAnsi"/>
        </w:rPr>
        <w:t xml:space="preserve">. </w:t>
      </w:r>
    </w:p>
    <w:p w14:paraId="06D291E0" w14:textId="1A6351EE" w:rsidR="00EE0F0E" w:rsidRPr="00743690" w:rsidRDefault="00743690" w:rsidP="00EE0F0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suturing the </w:t>
      </w:r>
      <w:r w:rsidRPr="00743690">
        <w:rPr>
          <w:rFonts w:asciiTheme="majorHAnsi" w:hAnsiTheme="majorHAnsi" w:cstheme="majorHAnsi"/>
        </w:rPr>
        <w:t>working port sclerotomy</w:t>
      </w:r>
      <w:r>
        <w:rPr>
          <w:rFonts w:asciiTheme="majorHAnsi" w:hAnsiTheme="majorHAnsi" w:cstheme="majorHAnsi"/>
        </w:rPr>
        <w:t>.</w:t>
      </w:r>
    </w:p>
    <w:p w14:paraId="2A41BFB8" w14:textId="77777777" w:rsidR="001E0667" w:rsidRPr="007928D4" w:rsidRDefault="001E0667" w:rsidP="001E066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injecting </w:t>
      </w:r>
      <w:r w:rsidRPr="00743690">
        <w:rPr>
          <w:rFonts w:asciiTheme="majorHAnsi" w:hAnsiTheme="majorHAnsi" w:cstheme="majorHAnsi"/>
        </w:rPr>
        <w:t>intravitreal preservative-free triamcinolone</w:t>
      </w:r>
      <w:r>
        <w:rPr>
          <w:rFonts w:asciiTheme="majorHAnsi" w:hAnsiTheme="majorHAnsi" w:cstheme="majorHAnsi"/>
        </w:rPr>
        <w:t xml:space="preserve">. </w:t>
      </w:r>
      <w:r w:rsidRPr="00E94285">
        <w:rPr>
          <w:rFonts w:asciiTheme="majorHAnsi" w:hAnsiTheme="majorHAnsi" w:cstheme="majorHAnsi"/>
          <w:b/>
          <w:bCs/>
        </w:rPr>
        <w:t>TEXT: Triamcinolone - 40 mg/mL</w:t>
      </w:r>
    </w:p>
    <w:p w14:paraId="5732FF30" w14:textId="0FD90C39" w:rsidR="00EE0F0E" w:rsidRPr="007928D4" w:rsidRDefault="00743690" w:rsidP="00EE0F0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</w:t>
      </w:r>
      <w:r w:rsidRPr="00743690">
        <w:rPr>
          <w:rFonts w:asciiTheme="majorHAnsi" w:hAnsiTheme="majorHAnsi" w:cstheme="majorHAnsi"/>
        </w:rPr>
        <w:t>the chandelier and infusion cannula</w:t>
      </w:r>
      <w:r>
        <w:rPr>
          <w:rFonts w:asciiTheme="majorHAnsi" w:hAnsiTheme="majorHAnsi" w:cstheme="majorHAnsi"/>
        </w:rPr>
        <w:t>.</w:t>
      </w:r>
    </w:p>
    <w:p w14:paraId="02606943" w14:textId="00131FFD" w:rsidR="00743690" w:rsidRPr="00743690" w:rsidRDefault="00743690" w:rsidP="00EE0F0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Talent suturing the</w:t>
      </w:r>
      <w:r w:rsidRPr="00743690">
        <w:rPr>
          <w:rFonts w:asciiTheme="majorHAnsi" w:hAnsiTheme="majorHAnsi" w:cstheme="majorHAnsi"/>
        </w:rPr>
        <w:t xml:space="preserve"> sclerotomies</w:t>
      </w:r>
      <w:r>
        <w:rPr>
          <w:rFonts w:asciiTheme="majorHAnsi" w:hAnsiTheme="majorHAnsi" w:cstheme="majorHAnsi"/>
        </w:rPr>
        <w:t>.</w:t>
      </w:r>
    </w:p>
    <w:p w14:paraId="78BEE661" w14:textId="77777777" w:rsidR="00743690" w:rsidRPr="00743690" w:rsidRDefault="00743690" w:rsidP="00743690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A74B2D9" w14:textId="10AD624E" w:rsidR="00EE0F0E" w:rsidRPr="00743690" w:rsidRDefault="00743690" w:rsidP="00EE0F0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43690">
        <w:rPr>
          <w:rFonts w:asciiTheme="majorHAnsi" w:hAnsiTheme="majorHAnsi" w:cstheme="majorHAnsi"/>
        </w:rPr>
        <w:t xml:space="preserve">Palpate the eye to ensure that the intraocular pressure is within the acceptable range </w:t>
      </w:r>
      <w:r w:rsidRPr="00743690">
        <w:rPr>
          <w:rFonts w:asciiTheme="majorHAnsi" w:hAnsiTheme="majorHAnsi" w:cstheme="majorHAnsi"/>
          <w:b/>
          <w:bCs/>
        </w:rPr>
        <w:t>[</w:t>
      </w:r>
      <w:r w:rsidR="007928D4">
        <w:rPr>
          <w:rFonts w:asciiTheme="majorHAnsi" w:hAnsiTheme="majorHAnsi" w:cstheme="majorHAnsi"/>
          <w:b/>
          <w:bCs/>
        </w:rPr>
        <w:t>1</w:t>
      </w:r>
      <w:r w:rsidRPr="00743690">
        <w:rPr>
          <w:rFonts w:asciiTheme="majorHAnsi" w:hAnsiTheme="majorHAnsi" w:cstheme="majorHAnsi"/>
          <w:b/>
          <w:bCs/>
        </w:rPr>
        <w:t>]</w:t>
      </w:r>
      <w:r w:rsidRPr="00743690">
        <w:rPr>
          <w:rFonts w:asciiTheme="majorHAnsi" w:hAnsiTheme="majorHAnsi" w:cstheme="majorHAnsi"/>
        </w:rPr>
        <w:t>. Inject filtered air or BSS via a 30-gauge needle</w:t>
      </w:r>
      <w:r>
        <w:rPr>
          <w:rFonts w:asciiTheme="majorHAnsi" w:hAnsiTheme="majorHAnsi" w:cstheme="majorHAnsi"/>
        </w:rPr>
        <w:t>,</w:t>
      </w:r>
      <w:r w:rsidRPr="00743690">
        <w:rPr>
          <w:rFonts w:asciiTheme="majorHAnsi" w:hAnsiTheme="majorHAnsi" w:cstheme="majorHAnsi"/>
        </w:rPr>
        <w:t xml:space="preserve"> if required </w:t>
      </w:r>
      <w:r w:rsidRPr="00743690">
        <w:rPr>
          <w:rFonts w:asciiTheme="majorHAnsi" w:hAnsiTheme="majorHAnsi" w:cstheme="majorHAnsi"/>
          <w:b/>
          <w:bCs/>
        </w:rPr>
        <w:t>[</w:t>
      </w:r>
      <w:r w:rsidR="007928D4">
        <w:rPr>
          <w:rFonts w:asciiTheme="majorHAnsi" w:hAnsiTheme="majorHAnsi" w:cstheme="majorHAnsi"/>
          <w:b/>
          <w:bCs/>
        </w:rPr>
        <w:t>2</w:t>
      </w:r>
      <w:r w:rsidRPr="00743690">
        <w:rPr>
          <w:rFonts w:asciiTheme="majorHAnsi" w:hAnsiTheme="majorHAnsi" w:cstheme="majorHAnsi"/>
          <w:b/>
          <w:bCs/>
        </w:rPr>
        <w:t>]</w:t>
      </w:r>
      <w:r w:rsidRPr="00743690">
        <w:rPr>
          <w:rFonts w:asciiTheme="majorHAnsi" w:hAnsiTheme="majorHAnsi" w:cstheme="majorHAnsi"/>
        </w:rPr>
        <w:t>.</w:t>
      </w:r>
    </w:p>
    <w:p w14:paraId="04F5E9D4" w14:textId="123DC0D0" w:rsidR="00743690" w:rsidRPr="00B07A3B" w:rsidRDefault="00743690" w:rsidP="00EE0F0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Talent palpating the eye.</w:t>
      </w:r>
    </w:p>
    <w:p w14:paraId="30DC08F4" w14:textId="6DABB55A" w:rsidR="00EE0F0E" w:rsidRPr="00B07A3B" w:rsidRDefault="00743690" w:rsidP="00EE0F0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injecting filtered air or BSS.</w:t>
      </w:r>
    </w:p>
    <w:p w14:paraId="53410F74" w14:textId="75733943" w:rsidR="00A72FC5" w:rsidRPr="009F139F" w:rsidRDefault="00A72FC5" w:rsidP="009F139F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  <w:sz w:val="22"/>
          <w:szCs w:val="22"/>
        </w:rPr>
        <w:br w:type="page"/>
      </w:r>
    </w:p>
    <w:p w14:paraId="1B7C8243" w14:textId="54162BD4" w:rsidR="005E2B7E" w:rsidRPr="00B07A3B" w:rsidRDefault="00873D1A" w:rsidP="009F139F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09509DF9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2D3A13">
        <w:rPr>
          <w:rFonts w:asciiTheme="minorHAnsi" w:hAnsiTheme="minorHAnsi" w:cstheme="minorHAnsi"/>
          <w:b/>
          <w:szCs w:val="24"/>
        </w:rPr>
        <w:t>Assessment of the Retinal Pigment Epithelial Graft</w:t>
      </w:r>
    </w:p>
    <w:p w14:paraId="3577E5E8" w14:textId="27A85295" w:rsidR="00295EA6" w:rsidRPr="00295EA6" w:rsidRDefault="00295EA6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An </w:t>
      </w:r>
      <w:r>
        <w:rPr>
          <w:rFonts w:asciiTheme="majorHAnsi" w:hAnsiTheme="majorHAnsi" w:cstheme="majorHAnsi"/>
          <w:bCs/>
          <w:i/>
          <w:iCs/>
        </w:rPr>
        <w:t>in vivo</w:t>
      </w:r>
      <w:r>
        <w:rPr>
          <w:rFonts w:asciiTheme="majorHAnsi" w:hAnsiTheme="majorHAnsi" w:cstheme="majorHAnsi"/>
          <w:bCs/>
        </w:rPr>
        <w:t xml:space="preserve"> imaging of the left eye </w:t>
      </w:r>
      <w:proofErr w:type="spellStart"/>
      <w:r>
        <w:rPr>
          <w:rFonts w:asciiTheme="majorHAnsi" w:hAnsiTheme="majorHAnsi" w:cstheme="majorHAnsi"/>
          <w:bCs/>
        </w:rPr>
        <w:t>submacular</w:t>
      </w:r>
      <w:proofErr w:type="spellEnd"/>
      <w:r>
        <w:rPr>
          <w:rFonts w:asciiTheme="majorHAnsi" w:hAnsiTheme="majorHAnsi" w:cstheme="majorHAnsi"/>
          <w:bCs/>
        </w:rPr>
        <w:t xml:space="preserve"> </w:t>
      </w:r>
      <w:r w:rsidR="002D3A13">
        <w:rPr>
          <w:rFonts w:asciiTheme="majorHAnsi" w:hAnsiTheme="majorHAnsi" w:cstheme="majorHAnsi"/>
          <w:bCs/>
        </w:rPr>
        <w:t>retinal pigment epithelial</w:t>
      </w:r>
      <w:r>
        <w:rPr>
          <w:rFonts w:asciiTheme="majorHAnsi" w:hAnsiTheme="majorHAnsi" w:cstheme="majorHAnsi"/>
          <w:bCs/>
        </w:rPr>
        <w:t xml:space="preserve"> graft transplant</w:t>
      </w:r>
      <w:r w:rsidRPr="00295EA6">
        <w:rPr>
          <w:rFonts w:asciiTheme="majorHAnsi" w:hAnsiTheme="majorHAnsi" w:cstheme="majorHAnsi"/>
          <w:bCs/>
        </w:rPr>
        <w:t xml:space="preserve"> </w:t>
      </w:r>
      <w:r>
        <w:rPr>
          <w:rFonts w:asciiTheme="majorHAnsi" w:hAnsiTheme="majorHAnsi" w:cstheme="majorHAnsi"/>
          <w:bCs/>
        </w:rPr>
        <w:t xml:space="preserve">on various imaging modalities was conducted for up to 3 months </w:t>
      </w:r>
      <w:r w:rsidRPr="00295EA6">
        <w:rPr>
          <w:rFonts w:asciiTheme="majorHAnsi" w:hAnsiTheme="majorHAnsi" w:cstheme="majorHAnsi"/>
          <w:b/>
        </w:rPr>
        <w:t>[1]</w:t>
      </w:r>
      <w:r>
        <w:rPr>
          <w:rFonts w:asciiTheme="majorHAnsi" w:hAnsiTheme="majorHAnsi" w:cstheme="majorHAnsi"/>
          <w:bCs/>
        </w:rPr>
        <w:t xml:space="preserve">. The fundus photography indicated that the </w:t>
      </w:r>
      <w:r w:rsidR="002D3A13">
        <w:rPr>
          <w:rFonts w:asciiTheme="majorHAnsi" w:hAnsiTheme="majorHAnsi" w:cstheme="majorHAnsi"/>
          <w:bCs/>
        </w:rPr>
        <w:t xml:space="preserve">transplanted </w:t>
      </w:r>
      <w:r>
        <w:rPr>
          <w:rFonts w:asciiTheme="majorHAnsi" w:hAnsiTheme="majorHAnsi" w:cstheme="majorHAnsi"/>
        </w:rPr>
        <w:t xml:space="preserve">graft at the fovea did not migrate over time </w:t>
      </w:r>
      <w:r w:rsidRPr="00295EA6">
        <w:rPr>
          <w:rFonts w:asciiTheme="majorHAnsi" w:hAnsiTheme="majorHAnsi" w:cstheme="majorHAnsi"/>
          <w:b/>
          <w:bCs/>
        </w:rPr>
        <w:t>[2]</w:t>
      </w:r>
      <w:r>
        <w:rPr>
          <w:rFonts w:asciiTheme="majorHAnsi" w:hAnsiTheme="majorHAnsi" w:cstheme="majorHAnsi"/>
        </w:rPr>
        <w:t>.</w:t>
      </w:r>
    </w:p>
    <w:p w14:paraId="4E75A4CA" w14:textId="16B4ABE4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E877C2">
        <w:rPr>
          <w:rFonts w:asciiTheme="minorHAnsi" w:hAnsiTheme="minorHAnsi" w:cstheme="minorHAnsi"/>
          <w:szCs w:val="24"/>
        </w:rPr>
        <w:t xml:space="preserve"> Figure 1</w:t>
      </w:r>
    </w:p>
    <w:p w14:paraId="2C32FB22" w14:textId="37B5DF3D" w:rsidR="00E877C2" w:rsidRPr="00E877C2" w:rsidRDefault="00E877C2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Vid"/>
          <w:i w:val="0"/>
          <w:iCs w:val="0"/>
          <w:color w:val="auto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1A </w:t>
      </w:r>
      <w:r w:rsidRPr="00E877C2">
        <w:rPr>
          <w:rStyle w:val="Vid"/>
        </w:rPr>
        <w:t>Video editor: Please emphasize the white asterisk and white dashed arrow</w:t>
      </w:r>
      <w:r>
        <w:rPr>
          <w:rStyle w:val="Vid"/>
        </w:rPr>
        <w:t xml:space="preserve"> in the fundus image column</w:t>
      </w:r>
      <w:r w:rsidRPr="00E877C2">
        <w:rPr>
          <w:rStyle w:val="Vid"/>
        </w:rPr>
        <w:t>.</w:t>
      </w:r>
    </w:p>
    <w:p w14:paraId="7ACBB134" w14:textId="77777777" w:rsidR="00E877C2" w:rsidRPr="00B07A3B" w:rsidRDefault="00E877C2" w:rsidP="00E877C2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319D39F0" w14:textId="3E746002" w:rsidR="00395684" w:rsidRPr="00E877C2" w:rsidRDefault="00295EA6" w:rsidP="00E877C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 w:cstheme="majorHAnsi"/>
        </w:rPr>
        <w:t xml:space="preserve">The fundus autofluorescence imaging showed minimal changes in hyper-autofluorescence, overlapping the retinal pigment epithelial graft </w:t>
      </w:r>
      <w:r w:rsidR="00E8610F" w:rsidRPr="00E8610F">
        <w:rPr>
          <w:rFonts w:asciiTheme="majorHAnsi" w:hAnsiTheme="majorHAnsi" w:cstheme="majorHAnsi"/>
          <w:b/>
          <w:bCs/>
        </w:rPr>
        <w:t>[1]</w:t>
      </w:r>
      <w:r w:rsidR="00E8610F" w:rsidRPr="00E8610F">
        <w:rPr>
          <w:rFonts w:asciiTheme="majorHAnsi" w:hAnsiTheme="majorHAnsi" w:cstheme="majorHAnsi"/>
        </w:rPr>
        <w:t>.</w:t>
      </w:r>
      <w:r w:rsidR="00E8610F">
        <w:rPr>
          <w:rFonts w:asciiTheme="majorHAnsi" w:hAnsiTheme="majorHAnsi" w:cstheme="majorHAnsi"/>
        </w:rPr>
        <w:t xml:space="preserve"> </w:t>
      </w:r>
      <w:r w:rsidR="00E877C2" w:rsidRPr="00E877C2">
        <w:rPr>
          <w:rFonts w:asciiTheme="majorHAnsi" w:hAnsiTheme="majorHAnsi" w:cstheme="majorHAnsi"/>
        </w:rPr>
        <w:t xml:space="preserve">The early- and late-phase </w:t>
      </w:r>
      <w:r w:rsidR="00E877C2" w:rsidRPr="00E877C2">
        <w:rPr>
          <w:rFonts w:asciiTheme="majorHAnsi" w:hAnsiTheme="majorHAnsi" w:cstheme="majorHAnsi"/>
          <w:bCs/>
        </w:rPr>
        <w:t>fundus fluorescein angiography</w:t>
      </w:r>
      <w:r w:rsidR="00E877C2" w:rsidRPr="00E877C2">
        <w:rPr>
          <w:rFonts w:asciiTheme="majorHAnsi" w:hAnsiTheme="majorHAnsi" w:cstheme="majorHAnsi"/>
        </w:rPr>
        <w:t xml:space="preserve"> did not show any leakage surrounding the graft </w:t>
      </w:r>
      <w:r w:rsidR="00E877C2" w:rsidRPr="00E877C2">
        <w:rPr>
          <w:rFonts w:asciiTheme="majorHAnsi" w:hAnsiTheme="majorHAnsi" w:cstheme="majorHAnsi"/>
          <w:b/>
          <w:bCs/>
        </w:rPr>
        <w:t>[2]</w:t>
      </w:r>
      <w:r w:rsidR="00E877C2" w:rsidRPr="00E877C2">
        <w:rPr>
          <w:rFonts w:asciiTheme="majorHAnsi" w:hAnsiTheme="majorHAnsi" w:cstheme="majorHAnsi"/>
        </w:rPr>
        <w:t>.</w:t>
      </w:r>
    </w:p>
    <w:p w14:paraId="78C01F88" w14:textId="335DFCBE" w:rsidR="00E877C2" w:rsidRDefault="00E877C2" w:rsidP="00E877C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1A </w:t>
      </w:r>
      <w:r w:rsidRPr="00E877C2">
        <w:rPr>
          <w:rStyle w:val="Vid"/>
        </w:rPr>
        <w:t>Video editor: Please emphasize</w:t>
      </w:r>
      <w:r>
        <w:rPr>
          <w:rStyle w:val="Vid"/>
        </w:rPr>
        <w:t xml:space="preserve"> the autofluorescence image column.</w:t>
      </w:r>
    </w:p>
    <w:p w14:paraId="7D869CD0" w14:textId="0B7C1C7F" w:rsidR="00E877C2" w:rsidRPr="00B07A3B" w:rsidRDefault="00E877C2" w:rsidP="00E877C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1A </w:t>
      </w:r>
      <w:r w:rsidRPr="00E877C2">
        <w:rPr>
          <w:rStyle w:val="Vid"/>
        </w:rPr>
        <w:t xml:space="preserve">Video editor: Please emphasize </w:t>
      </w:r>
      <w:r>
        <w:rPr>
          <w:rStyle w:val="Vid"/>
        </w:rPr>
        <w:t>FA-early and FA-late image columns</w:t>
      </w:r>
      <w:r w:rsidRPr="00E877C2">
        <w:rPr>
          <w:rStyle w:val="Vid"/>
        </w:rPr>
        <w:t>.</w:t>
      </w:r>
    </w:p>
    <w:p w14:paraId="17001206" w14:textId="77777777" w:rsidR="00E877C2" w:rsidRPr="00E877C2" w:rsidRDefault="00E877C2" w:rsidP="00E877C2">
      <w:pPr>
        <w:pStyle w:val="ListParagraph"/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690D8E30" w14:textId="37D91DDC" w:rsidR="00E877C2" w:rsidRPr="00E877C2" w:rsidRDefault="00E877C2" w:rsidP="00E877C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 w:cstheme="majorHAnsi"/>
        </w:rPr>
        <w:t xml:space="preserve">The macular </w:t>
      </w:r>
      <w:r>
        <w:rPr>
          <w:rFonts w:asciiTheme="majorHAnsi" w:hAnsiTheme="majorHAnsi" w:cstheme="majorHAnsi"/>
          <w:bCs/>
        </w:rPr>
        <w:t>optical coherence tomography</w:t>
      </w:r>
      <w:r>
        <w:rPr>
          <w:rFonts w:asciiTheme="majorHAnsi" w:hAnsiTheme="majorHAnsi" w:cstheme="majorHAnsi"/>
        </w:rPr>
        <w:t xml:space="preserve"> images showed the preservation of outer retinal layers over the graft as time progressed, suggesting the functionality of the retinal pigment epithelial cells </w:t>
      </w:r>
      <w:r w:rsidRPr="00E877C2">
        <w:rPr>
          <w:rFonts w:asciiTheme="majorHAnsi" w:hAnsiTheme="majorHAnsi" w:cstheme="majorHAnsi"/>
          <w:b/>
          <w:bCs/>
        </w:rPr>
        <w:t>[1]</w:t>
      </w:r>
      <w:r>
        <w:rPr>
          <w:rFonts w:asciiTheme="majorHAnsi" w:hAnsiTheme="majorHAnsi" w:cstheme="majorHAnsi"/>
        </w:rPr>
        <w:t xml:space="preserve">. </w:t>
      </w:r>
      <w:r w:rsidRPr="00E877C2">
        <w:rPr>
          <w:rFonts w:asciiTheme="majorHAnsi" w:hAnsiTheme="majorHAnsi" w:cstheme="majorHAnsi"/>
        </w:rPr>
        <w:t xml:space="preserve">The H-E staining showed intact retinal layers with no evidence of microtears </w:t>
      </w:r>
      <w:r w:rsidRPr="00E877C2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2</w:t>
      </w:r>
      <w:r w:rsidRPr="00E877C2">
        <w:rPr>
          <w:rFonts w:asciiTheme="majorHAnsi" w:hAnsiTheme="majorHAnsi" w:cstheme="majorHAnsi"/>
          <w:b/>
          <w:bCs/>
        </w:rPr>
        <w:t>]</w:t>
      </w:r>
      <w:r w:rsidRPr="00E877C2">
        <w:rPr>
          <w:rFonts w:asciiTheme="majorHAnsi" w:hAnsiTheme="majorHAnsi" w:cstheme="majorHAnsi"/>
        </w:rPr>
        <w:t xml:space="preserve">. </w:t>
      </w:r>
    </w:p>
    <w:p w14:paraId="5A316642" w14:textId="72B100E4" w:rsidR="00E877C2" w:rsidRDefault="00E877C2" w:rsidP="00E877C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1A </w:t>
      </w:r>
      <w:r w:rsidRPr="00E877C2">
        <w:rPr>
          <w:rStyle w:val="Vid"/>
        </w:rPr>
        <w:t>Video editor: Please emphasize</w:t>
      </w:r>
      <w:r>
        <w:rPr>
          <w:rStyle w:val="Vid"/>
        </w:rPr>
        <w:t xml:space="preserve"> the OCT image column and area indicated with white triangles.</w:t>
      </w:r>
    </w:p>
    <w:p w14:paraId="342CE6DE" w14:textId="537EE559" w:rsidR="00E877C2" w:rsidRPr="00E877C2" w:rsidRDefault="00E877C2" w:rsidP="00E877C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Vid"/>
          <w:i w:val="0"/>
          <w:iCs w:val="0"/>
          <w:color w:val="auto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1B </w:t>
      </w:r>
    </w:p>
    <w:p w14:paraId="4631770D" w14:textId="77777777" w:rsidR="00E877C2" w:rsidRPr="00B07A3B" w:rsidRDefault="00E877C2" w:rsidP="00E877C2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11395EE" w14:textId="7FD50A5D" w:rsidR="00E877C2" w:rsidRPr="00E877C2" w:rsidRDefault="00E877C2" w:rsidP="00E877C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 w:cstheme="majorHAnsi"/>
        </w:rPr>
        <w:t xml:space="preserve">The </w:t>
      </w:r>
      <w:r w:rsidR="008D55D5">
        <w:rPr>
          <w:rFonts w:asciiTheme="majorHAnsi" w:hAnsiTheme="majorHAnsi" w:cstheme="majorHAnsi"/>
        </w:rPr>
        <w:t>intraoperative optical coherence tomography</w:t>
      </w:r>
      <w:r>
        <w:rPr>
          <w:rFonts w:asciiTheme="majorHAnsi" w:hAnsiTheme="majorHAnsi" w:cstheme="majorHAnsi"/>
        </w:rPr>
        <w:t xml:space="preserve"> allows the visualization of the bleb dimensions and a potential foveal tear intraoperatively during foveal detachment </w:t>
      </w:r>
      <w:r w:rsidRPr="005E01F0">
        <w:rPr>
          <w:rFonts w:asciiTheme="majorHAnsi" w:hAnsiTheme="majorHAnsi" w:cstheme="majorHAnsi"/>
          <w:b/>
          <w:bCs/>
        </w:rPr>
        <w:t>[1]</w:t>
      </w:r>
      <w:r>
        <w:rPr>
          <w:rFonts w:asciiTheme="majorHAnsi" w:hAnsiTheme="majorHAnsi" w:cstheme="majorHAnsi"/>
        </w:rPr>
        <w:t>.</w:t>
      </w:r>
      <w:r w:rsidRPr="00E877C2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The presence of tear can interfere with bleb formation </w:t>
      </w:r>
      <w:r w:rsidRPr="005E01F0">
        <w:rPr>
          <w:rFonts w:asciiTheme="majorHAnsi" w:hAnsiTheme="majorHAnsi" w:cstheme="majorHAnsi"/>
          <w:b/>
          <w:bCs/>
        </w:rPr>
        <w:t>[2]</w:t>
      </w:r>
      <w:r>
        <w:rPr>
          <w:rFonts w:asciiTheme="majorHAnsi" w:hAnsiTheme="majorHAnsi" w:cstheme="majorHAnsi"/>
        </w:rPr>
        <w:t xml:space="preserve">. The success of correct bleb formation </w:t>
      </w:r>
      <w:r w:rsidR="000C04F0">
        <w:rPr>
          <w:rFonts w:asciiTheme="majorHAnsi" w:hAnsiTheme="majorHAnsi" w:cstheme="majorHAnsi"/>
        </w:rPr>
        <w:t>wa</w:t>
      </w:r>
      <w:r>
        <w:rPr>
          <w:rFonts w:asciiTheme="majorHAnsi" w:hAnsiTheme="majorHAnsi" w:cstheme="majorHAnsi"/>
        </w:rPr>
        <w:t xml:space="preserve">s indicated by the absence of tear </w:t>
      </w:r>
      <w:r w:rsidRPr="005E01F0">
        <w:rPr>
          <w:rFonts w:asciiTheme="majorHAnsi" w:hAnsiTheme="majorHAnsi" w:cstheme="majorHAnsi"/>
          <w:b/>
          <w:bCs/>
        </w:rPr>
        <w:t>[3]</w:t>
      </w:r>
      <w:r>
        <w:rPr>
          <w:rFonts w:asciiTheme="majorHAnsi" w:hAnsiTheme="majorHAnsi" w:cstheme="majorHAnsi"/>
        </w:rPr>
        <w:t xml:space="preserve">. </w:t>
      </w:r>
    </w:p>
    <w:p w14:paraId="03A76258" w14:textId="77777777" w:rsidR="00E877C2" w:rsidRDefault="00E877C2" w:rsidP="00E877C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</w:t>
      </w:r>
    </w:p>
    <w:p w14:paraId="6EC67074" w14:textId="1CB414D1" w:rsidR="00E877C2" w:rsidRDefault="00E877C2" w:rsidP="00E877C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3A1 and 3A2 </w:t>
      </w:r>
      <w:r w:rsidRPr="00E877C2">
        <w:rPr>
          <w:rStyle w:val="Vid"/>
        </w:rPr>
        <w:t>Video editor: Please emphasize</w:t>
      </w:r>
      <w:r>
        <w:rPr>
          <w:rStyle w:val="Vid"/>
        </w:rPr>
        <w:t xml:space="preserve"> the yellow arrows in figure A2.</w:t>
      </w:r>
    </w:p>
    <w:p w14:paraId="4DD4F63F" w14:textId="3A424F7A" w:rsidR="00E877C2" w:rsidRPr="00E877C2" w:rsidRDefault="00E877C2" w:rsidP="00E877C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Vid"/>
          <w:i w:val="0"/>
          <w:iCs w:val="0"/>
          <w:color w:val="auto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 xml:space="preserve">LAB MEDIA: Figure 3A3, 3B1, and 3B3 </w:t>
      </w:r>
      <w:r w:rsidRPr="00E877C2">
        <w:rPr>
          <w:rStyle w:val="Vid"/>
        </w:rPr>
        <w:t>Video editor: Please emphasize</w:t>
      </w:r>
      <w:r>
        <w:rPr>
          <w:rStyle w:val="Vid"/>
        </w:rPr>
        <w:t xml:space="preserve"> the white arrowhead in figure 3A3 and the white diamond in 3B3.</w:t>
      </w:r>
    </w:p>
    <w:p w14:paraId="7DF79C22" w14:textId="77777777" w:rsidR="00E877C2" w:rsidRPr="00B07A3B" w:rsidRDefault="00E877C2" w:rsidP="00E877C2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3DA1444F" w14:textId="5EE70F5F" w:rsidR="00E877C2" w:rsidRPr="005E01F0" w:rsidRDefault="005E01F0" w:rsidP="005E01F0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 w:cstheme="majorHAnsi"/>
          <w:bCs/>
        </w:rPr>
        <w:t xml:space="preserve">For the functional assessment of the retina, full-field </w:t>
      </w:r>
      <w:r>
        <w:rPr>
          <w:rFonts w:asciiTheme="majorHAnsi" w:hAnsiTheme="majorHAnsi" w:cstheme="majorHAnsi"/>
        </w:rPr>
        <w:t xml:space="preserve">electroretinogram </w:t>
      </w:r>
      <w:r>
        <w:rPr>
          <w:rFonts w:asciiTheme="majorHAnsi" w:hAnsiTheme="majorHAnsi" w:cstheme="majorHAnsi"/>
          <w:bCs/>
        </w:rPr>
        <w:t xml:space="preserve">assessments of the </w:t>
      </w:r>
      <w:r w:rsidR="002D3A13">
        <w:rPr>
          <w:rFonts w:asciiTheme="majorHAnsi" w:hAnsiTheme="majorHAnsi" w:cstheme="majorHAnsi"/>
          <w:bCs/>
        </w:rPr>
        <w:t>retinal pigment epithelial</w:t>
      </w:r>
      <w:r>
        <w:rPr>
          <w:rFonts w:asciiTheme="majorHAnsi" w:hAnsiTheme="majorHAnsi" w:cstheme="majorHAnsi"/>
          <w:bCs/>
        </w:rPr>
        <w:t xml:space="preserve">-xenografted eye were performed. </w:t>
      </w:r>
      <w:r w:rsidRPr="005E01F0">
        <w:rPr>
          <w:rFonts w:asciiTheme="majorHAnsi" w:hAnsiTheme="majorHAnsi" w:cstheme="majorHAnsi"/>
          <w:bCs/>
        </w:rPr>
        <w:t xml:space="preserve">The absence of significant deterioration in the </w:t>
      </w:r>
      <w:r w:rsidRPr="005E01F0">
        <w:rPr>
          <w:rFonts w:asciiTheme="majorHAnsi" w:hAnsiTheme="majorHAnsi" w:cstheme="majorHAnsi"/>
        </w:rPr>
        <w:t xml:space="preserve">electroretinogram </w:t>
      </w:r>
      <w:r w:rsidRPr="005E01F0">
        <w:rPr>
          <w:rFonts w:asciiTheme="majorHAnsi" w:hAnsiTheme="majorHAnsi" w:cstheme="majorHAnsi"/>
          <w:bCs/>
        </w:rPr>
        <w:t xml:space="preserve">waveforms suggests that the function of both rod and cone photoreceptors </w:t>
      </w:r>
      <w:r w:rsidR="00456FC4">
        <w:rPr>
          <w:rFonts w:asciiTheme="majorHAnsi" w:hAnsiTheme="majorHAnsi" w:cstheme="majorHAnsi"/>
          <w:bCs/>
        </w:rPr>
        <w:t>wa</w:t>
      </w:r>
      <w:r w:rsidRPr="005E01F0">
        <w:rPr>
          <w:rFonts w:asciiTheme="majorHAnsi" w:hAnsiTheme="majorHAnsi" w:cstheme="majorHAnsi"/>
          <w:bCs/>
        </w:rPr>
        <w:t xml:space="preserve">s maintained with </w:t>
      </w:r>
      <w:r>
        <w:rPr>
          <w:rFonts w:asciiTheme="majorHAnsi" w:hAnsiTheme="majorHAnsi" w:cstheme="majorHAnsi"/>
          <w:bCs/>
        </w:rPr>
        <w:t xml:space="preserve">the </w:t>
      </w:r>
      <w:r w:rsidRPr="005E01F0">
        <w:rPr>
          <w:rFonts w:asciiTheme="majorHAnsi" w:hAnsiTheme="majorHAnsi" w:cstheme="majorHAnsi"/>
          <w:bCs/>
        </w:rPr>
        <w:t xml:space="preserve">xenografts </w:t>
      </w:r>
      <w:r w:rsidRPr="005E01F0">
        <w:rPr>
          <w:rFonts w:asciiTheme="majorHAnsi" w:hAnsiTheme="majorHAnsi" w:cstheme="majorHAnsi"/>
          <w:b/>
        </w:rPr>
        <w:t>[1]</w:t>
      </w:r>
      <w:r>
        <w:rPr>
          <w:rFonts w:asciiTheme="majorHAnsi" w:hAnsiTheme="majorHAnsi" w:cstheme="majorHAnsi"/>
          <w:bCs/>
        </w:rPr>
        <w:t>.</w:t>
      </w:r>
    </w:p>
    <w:p w14:paraId="5911CB5A" w14:textId="66BD92DE" w:rsidR="005E01F0" w:rsidRDefault="005E01F0" w:rsidP="005E01F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</w:t>
      </w:r>
    </w:p>
    <w:p w14:paraId="267A8987" w14:textId="77777777" w:rsidR="00E877C2" w:rsidRPr="00E877C2" w:rsidRDefault="00E877C2" w:rsidP="005E01F0">
      <w:pPr>
        <w:pStyle w:val="ListParagraph"/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1"/>
    <w:p w14:paraId="217033D1" w14:textId="0D287C33" w:rsidR="00B07A3B" w:rsidRPr="009F139F" w:rsidRDefault="0072506E" w:rsidP="00F31B44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Xinyi </w:t>
      </w:r>
      <w:proofErr w:type="spellStart"/>
      <w:r w:rsidR="00BF02B1">
        <w:rPr>
          <w:rStyle w:val="AuthorName"/>
          <w:rFonts w:asciiTheme="minorHAnsi" w:eastAsia="Times" w:hAnsiTheme="minorHAnsi" w:cstheme="minorHAnsi"/>
        </w:rPr>
        <w:t>S</w:t>
      </w:r>
      <w:r>
        <w:rPr>
          <w:rStyle w:val="AuthorName"/>
          <w:rFonts w:asciiTheme="minorHAnsi" w:eastAsia="Times" w:hAnsiTheme="minorHAnsi" w:cstheme="minorHAnsi"/>
        </w:rPr>
        <w:t>u</w:t>
      </w:r>
      <w:proofErr w:type="spellEnd"/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F31B44" w:rsidRPr="00F31B44">
        <w:rPr>
          <w:rFonts w:asciiTheme="minorHAnsi" w:hAnsiTheme="minorHAnsi" w:cstheme="minorHAnsi"/>
        </w:rPr>
        <w:t>During the creation of the localized retinal bleb, do it very gently as any sudden change in jet velocity can lead to foveal tears. Perfo</w:t>
      </w:r>
      <w:r w:rsidR="00BF02B1">
        <w:rPr>
          <w:rFonts w:asciiTheme="minorHAnsi" w:hAnsiTheme="minorHAnsi" w:cstheme="minorHAnsi"/>
        </w:rPr>
        <w:t>r</w:t>
      </w:r>
      <w:r w:rsidR="00F31B44" w:rsidRPr="00F31B44">
        <w:rPr>
          <w:rFonts w:asciiTheme="minorHAnsi" w:hAnsiTheme="minorHAnsi" w:cstheme="minorHAnsi"/>
        </w:rPr>
        <w:t>ming this step slowly is key to reducing foveal injury.</w:t>
      </w:r>
    </w:p>
    <w:p w14:paraId="3EC24306" w14:textId="77777777" w:rsidR="009F139F" w:rsidRPr="009F139F" w:rsidRDefault="009F139F" w:rsidP="009F139F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538A1E8" w14:textId="0267BB99" w:rsidR="009F139F" w:rsidRPr="005D3936" w:rsidRDefault="009F139F" w:rsidP="009F139F">
      <w:pPr>
        <w:pStyle w:val="ListParagraph"/>
        <w:numPr>
          <w:ilvl w:val="2"/>
          <w:numId w:val="3"/>
        </w:numPr>
        <w:spacing w:before="240" w:after="240"/>
        <w:rPr>
          <w:rFonts w:cs="Calibri"/>
        </w:rPr>
      </w:pPr>
      <w:r>
        <w:rPr>
          <w:rFonts w:cs="Calibri"/>
          <w:bCs/>
        </w:rPr>
        <w:t xml:space="preserve">INTERVIEW: Named talent says the statement above in an interview-style shot, looking slightly off-camera. </w:t>
      </w:r>
      <w:r w:rsidRPr="009F139F">
        <w:rPr>
          <w:rStyle w:val="Vid"/>
        </w:rPr>
        <w:t>Suggested B-roll: 3.2.3 and 3.3.1</w:t>
      </w:r>
    </w:p>
    <w:p w14:paraId="5E79C4CE" w14:textId="77777777" w:rsidR="009F139F" w:rsidRPr="00AB17D5" w:rsidRDefault="009F139F" w:rsidP="009F139F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B0969E1" w14:textId="1B02C80B" w:rsidR="00B07A3B" w:rsidRPr="009F139F" w:rsidRDefault="0072506E" w:rsidP="00AB17D5">
      <w:pPr>
        <w:pStyle w:val="ListParagraph"/>
        <w:numPr>
          <w:ilvl w:val="1"/>
          <w:numId w:val="3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u w:val="single"/>
        </w:rPr>
        <w:t xml:space="preserve">Boris </w:t>
      </w:r>
      <w:proofErr w:type="spellStart"/>
      <w:r w:rsidR="00BF02B1">
        <w:rPr>
          <w:rFonts w:asciiTheme="minorHAnsi" w:hAnsiTheme="minorHAnsi" w:cstheme="minorHAnsi"/>
          <w:b/>
          <w:bCs/>
          <w:u w:val="single"/>
        </w:rPr>
        <w:t>Ste</w:t>
      </w:r>
      <w:r>
        <w:rPr>
          <w:rFonts w:asciiTheme="minorHAnsi" w:hAnsiTheme="minorHAnsi" w:cstheme="minorHAnsi"/>
          <w:b/>
          <w:bCs/>
          <w:u w:val="single"/>
        </w:rPr>
        <w:t>nzel</w:t>
      </w:r>
      <w:proofErr w:type="spellEnd"/>
      <w:r w:rsidR="008D55D5">
        <w:rPr>
          <w:rFonts w:asciiTheme="minorHAnsi" w:hAnsiTheme="minorHAnsi" w:cstheme="minorHAnsi"/>
        </w:rPr>
        <w:t>: Multi-modal imaging</w:t>
      </w:r>
      <w:r w:rsidR="00BF02B1">
        <w:rPr>
          <w:rFonts w:asciiTheme="minorHAnsi" w:hAnsiTheme="minorHAnsi" w:cstheme="minorHAnsi"/>
        </w:rPr>
        <w:t>,</w:t>
      </w:r>
      <w:r w:rsidR="008D55D5">
        <w:rPr>
          <w:rFonts w:asciiTheme="minorHAnsi" w:hAnsiTheme="minorHAnsi" w:cstheme="minorHAnsi"/>
        </w:rPr>
        <w:t xml:space="preserve"> including autofluorescence, fundus angiography</w:t>
      </w:r>
      <w:r w:rsidR="00BF02B1">
        <w:rPr>
          <w:rFonts w:asciiTheme="minorHAnsi" w:hAnsiTheme="minorHAnsi" w:cstheme="minorHAnsi"/>
        </w:rPr>
        <w:t>,</w:t>
      </w:r>
      <w:r w:rsidR="008D55D5">
        <w:rPr>
          <w:rFonts w:asciiTheme="minorHAnsi" w:hAnsiTheme="minorHAnsi" w:cstheme="minorHAnsi"/>
        </w:rPr>
        <w:t xml:space="preserve"> and optical coherence tomography</w:t>
      </w:r>
      <w:r w:rsidR="00BF02B1">
        <w:rPr>
          <w:rFonts w:asciiTheme="minorHAnsi" w:hAnsiTheme="minorHAnsi" w:cstheme="minorHAnsi"/>
        </w:rPr>
        <w:t>,</w:t>
      </w:r>
      <w:r w:rsidR="008D55D5">
        <w:rPr>
          <w:rFonts w:asciiTheme="minorHAnsi" w:hAnsiTheme="minorHAnsi" w:cstheme="minorHAnsi"/>
        </w:rPr>
        <w:t xml:space="preserve"> along with electrophysiology studies</w:t>
      </w:r>
      <w:r w:rsidR="00BF02B1">
        <w:rPr>
          <w:rFonts w:asciiTheme="minorHAnsi" w:hAnsiTheme="minorHAnsi" w:cstheme="minorHAnsi"/>
        </w:rPr>
        <w:t>,</w:t>
      </w:r>
      <w:r w:rsidR="008D55D5">
        <w:rPr>
          <w:rFonts w:asciiTheme="minorHAnsi" w:hAnsiTheme="minorHAnsi" w:cstheme="minorHAnsi"/>
        </w:rPr>
        <w:t xml:space="preserve"> can provide greater insight </w:t>
      </w:r>
      <w:r w:rsidR="006A72C6">
        <w:rPr>
          <w:rFonts w:asciiTheme="minorHAnsi" w:hAnsiTheme="minorHAnsi" w:cstheme="minorHAnsi"/>
        </w:rPr>
        <w:t>on</w:t>
      </w:r>
      <w:r w:rsidR="008D55D5">
        <w:rPr>
          <w:rFonts w:asciiTheme="minorHAnsi" w:hAnsiTheme="minorHAnsi" w:cstheme="minorHAnsi"/>
        </w:rPr>
        <w:t xml:space="preserve"> the </w:t>
      </w:r>
      <w:r w:rsidR="006A72C6">
        <w:rPr>
          <w:rFonts w:asciiTheme="minorHAnsi" w:hAnsiTheme="minorHAnsi" w:cstheme="minorHAnsi"/>
        </w:rPr>
        <w:t xml:space="preserve">survivability of the graft and factors that affect it. </w:t>
      </w:r>
    </w:p>
    <w:p w14:paraId="105DAAFB" w14:textId="77777777" w:rsidR="009F139F" w:rsidRPr="009F139F" w:rsidRDefault="009F139F" w:rsidP="009F139F">
      <w:pPr>
        <w:pStyle w:val="ListParagraph"/>
        <w:spacing w:before="240"/>
        <w:ind w:left="90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7C153AFF" w14:textId="77777777" w:rsidR="009F139F" w:rsidRPr="005D3936" w:rsidRDefault="009F139F" w:rsidP="009F139F">
      <w:pPr>
        <w:pStyle w:val="ListParagraph"/>
        <w:numPr>
          <w:ilvl w:val="2"/>
          <w:numId w:val="3"/>
        </w:numPr>
        <w:spacing w:before="240" w:after="240"/>
        <w:rPr>
          <w:rFonts w:cs="Calibri"/>
        </w:rPr>
      </w:pPr>
      <w:r>
        <w:rPr>
          <w:rFonts w:cs="Calibri"/>
          <w:bCs/>
        </w:rPr>
        <w:t xml:space="preserve">INTERVIEW: Named talent says the statement above in an interview-style shot, looking slightly off-camera. </w:t>
      </w:r>
    </w:p>
    <w:p w14:paraId="336D4E36" w14:textId="77777777" w:rsidR="009F139F" w:rsidRPr="00B07A3B" w:rsidRDefault="009F139F" w:rsidP="009F139F">
      <w:pPr>
        <w:pStyle w:val="ListParagraph"/>
        <w:spacing w:before="240"/>
        <w:ind w:left="90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6F96DE25" w14:textId="77777777" w:rsidR="00622BE8" w:rsidRDefault="00622BE8" w:rsidP="00622BE8">
      <w:pPr>
        <w:pStyle w:val="ListParagraph"/>
        <w:spacing w:before="120"/>
        <w:ind w:left="360"/>
        <w:rPr>
          <w:rFonts w:asciiTheme="minorHAnsi" w:eastAsia="Times New Roman" w:hAnsiTheme="minorHAnsi" w:cstheme="minorHAnsi"/>
          <w:szCs w:val="24"/>
        </w:rPr>
      </w:pPr>
    </w:p>
    <w:p w14:paraId="17522BA3" w14:textId="77777777" w:rsidR="00622BE8" w:rsidRPr="00B07A3B" w:rsidRDefault="00622BE8" w:rsidP="00622BE8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</w:p>
    <w:sectPr w:rsidR="00622BE8" w:rsidRPr="00B07A3B" w:rsidSect="00652165">
      <w:headerReference w:type="default" r:id="rId24"/>
      <w:footerReference w:type="even" r:id="rId25"/>
      <w:footerReference w:type="default" r:id="rId2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9E2FB" w14:textId="77777777" w:rsidR="0020318E" w:rsidRDefault="0020318E">
      <w:r>
        <w:separator/>
      </w:r>
    </w:p>
    <w:p w14:paraId="2BF5A2A2" w14:textId="77777777" w:rsidR="0020318E" w:rsidRDefault="0020318E"/>
  </w:endnote>
  <w:endnote w:type="continuationSeparator" w:id="0">
    <w:p w14:paraId="31D20CE4" w14:textId="77777777" w:rsidR="0020318E" w:rsidRDefault="0020318E">
      <w:r>
        <w:continuationSeparator/>
      </w:r>
    </w:p>
    <w:p w14:paraId="6245605E" w14:textId="77777777" w:rsidR="0020318E" w:rsidRDefault="002031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⣜翿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67BA733D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6D331F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BE7074">
      <w:rPr>
        <w:rFonts w:asciiTheme="minorHAnsi" w:hAnsiTheme="minorHAnsi" w:cstheme="minorHAnsi"/>
        <w:szCs w:val="24"/>
        <w:lang w:val="en-US"/>
      </w:rPr>
      <w:t xml:space="preserve">                          July 2, </w:t>
    </w:r>
    <w:proofErr w:type="gramStart"/>
    <w:r w:rsidR="00BE7074">
      <w:rPr>
        <w:rFonts w:asciiTheme="minorHAnsi" w:hAnsiTheme="minorHAnsi" w:cstheme="minorHAnsi"/>
        <w:szCs w:val="24"/>
        <w:lang w:val="en-US"/>
      </w:rPr>
      <w:t>2021</w:t>
    </w:r>
    <w:proofErr w:type="gramEnd"/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AEFE0" w14:textId="77777777" w:rsidR="0020318E" w:rsidRDefault="0020318E">
      <w:r>
        <w:separator/>
      </w:r>
    </w:p>
    <w:p w14:paraId="0C514962" w14:textId="77777777" w:rsidR="0020318E" w:rsidRDefault="0020318E"/>
  </w:footnote>
  <w:footnote w:type="continuationSeparator" w:id="0">
    <w:p w14:paraId="2991A2C5" w14:textId="77777777" w:rsidR="0020318E" w:rsidRDefault="0020318E">
      <w:r>
        <w:continuationSeparator/>
      </w:r>
    </w:p>
    <w:p w14:paraId="531E18E3" w14:textId="77777777" w:rsidR="0020318E" w:rsidRDefault="002031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747D45A2" w:rsidR="00336C61" w:rsidRPr="006D3AC7" w:rsidRDefault="00BE7074" w:rsidP="00BE7074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>
      <w:rPr>
        <w:rFonts w:cstheme="minorHAnsi"/>
        <w:b/>
        <w:color w:val="00B050"/>
        <w:sz w:val="28"/>
        <w:szCs w:val="28"/>
        <w:u w:val="single"/>
      </w:rPr>
      <w:t>FINAL SCRIPT: APPROVED FOR FILMING</w:t>
    </w:r>
    <w:r w:rsidR="00336C61"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E795F"/>
    <w:multiLevelType w:val="hybridMultilevel"/>
    <w:tmpl w:val="087A9A2C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86C47DB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6"/>
  </w:num>
  <w:num w:numId="5">
    <w:abstractNumId w:val="13"/>
  </w:num>
  <w:num w:numId="6">
    <w:abstractNumId w:val="28"/>
  </w:num>
  <w:num w:numId="7">
    <w:abstractNumId w:val="35"/>
  </w:num>
  <w:num w:numId="8">
    <w:abstractNumId w:val="11"/>
  </w:num>
  <w:num w:numId="9">
    <w:abstractNumId w:val="16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9"/>
  </w:num>
  <w:num w:numId="25">
    <w:abstractNumId w:val="12"/>
  </w:num>
  <w:num w:numId="26">
    <w:abstractNumId w:val="24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4"/>
  </w:num>
  <w:num w:numId="40">
    <w:abstractNumId w:val="19"/>
  </w:num>
  <w:num w:numId="41">
    <w:abstractNumId w:val="21"/>
  </w:num>
  <w:num w:numId="42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a0NLY0NzQwNDc3NjdW0lEKTi0uzszPAykwqwUAEV2O5ywAAAA="/>
  </w:docVars>
  <w:rsids>
    <w:rsidRoot w:val="00BF2674"/>
    <w:rsid w:val="00003C8B"/>
    <w:rsid w:val="000051DE"/>
    <w:rsid w:val="0000605D"/>
    <w:rsid w:val="00010DD0"/>
    <w:rsid w:val="00011545"/>
    <w:rsid w:val="0001266D"/>
    <w:rsid w:val="00013862"/>
    <w:rsid w:val="00013A6C"/>
    <w:rsid w:val="00023E22"/>
    <w:rsid w:val="00025DE9"/>
    <w:rsid w:val="000266B9"/>
    <w:rsid w:val="000326C8"/>
    <w:rsid w:val="00037828"/>
    <w:rsid w:val="00043807"/>
    <w:rsid w:val="00062E6C"/>
    <w:rsid w:val="00074929"/>
    <w:rsid w:val="00083792"/>
    <w:rsid w:val="0008613B"/>
    <w:rsid w:val="00090BAC"/>
    <w:rsid w:val="00094A64"/>
    <w:rsid w:val="000B0B1A"/>
    <w:rsid w:val="000B2085"/>
    <w:rsid w:val="000B387A"/>
    <w:rsid w:val="000B4E9A"/>
    <w:rsid w:val="000C04F0"/>
    <w:rsid w:val="000C39AF"/>
    <w:rsid w:val="000C62E3"/>
    <w:rsid w:val="000D065F"/>
    <w:rsid w:val="000D17E8"/>
    <w:rsid w:val="000D2C59"/>
    <w:rsid w:val="000D35D9"/>
    <w:rsid w:val="000D67E3"/>
    <w:rsid w:val="000E1C29"/>
    <w:rsid w:val="000E236A"/>
    <w:rsid w:val="000E6166"/>
    <w:rsid w:val="000F05F6"/>
    <w:rsid w:val="000F3A18"/>
    <w:rsid w:val="000F46A3"/>
    <w:rsid w:val="001016BD"/>
    <w:rsid w:val="00106F46"/>
    <w:rsid w:val="001115D1"/>
    <w:rsid w:val="00125924"/>
    <w:rsid w:val="001265C0"/>
    <w:rsid w:val="0012697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86EE7"/>
    <w:rsid w:val="00191A77"/>
    <w:rsid w:val="00196E56"/>
    <w:rsid w:val="001B3024"/>
    <w:rsid w:val="001B5C46"/>
    <w:rsid w:val="001C3C85"/>
    <w:rsid w:val="001C5DB5"/>
    <w:rsid w:val="001C7BBC"/>
    <w:rsid w:val="001D66A5"/>
    <w:rsid w:val="001E0667"/>
    <w:rsid w:val="001E2225"/>
    <w:rsid w:val="001E230F"/>
    <w:rsid w:val="001E52A3"/>
    <w:rsid w:val="001F0890"/>
    <w:rsid w:val="0020318E"/>
    <w:rsid w:val="00214268"/>
    <w:rsid w:val="00230899"/>
    <w:rsid w:val="002422D6"/>
    <w:rsid w:val="00244CDB"/>
    <w:rsid w:val="00247BFF"/>
    <w:rsid w:val="0025310D"/>
    <w:rsid w:val="002544F1"/>
    <w:rsid w:val="002553AE"/>
    <w:rsid w:val="002617AD"/>
    <w:rsid w:val="002641B2"/>
    <w:rsid w:val="00264483"/>
    <w:rsid w:val="00264B3C"/>
    <w:rsid w:val="00265C44"/>
    <w:rsid w:val="00265EAD"/>
    <w:rsid w:val="00265F76"/>
    <w:rsid w:val="00277C90"/>
    <w:rsid w:val="00283E3E"/>
    <w:rsid w:val="00285F6F"/>
    <w:rsid w:val="00287206"/>
    <w:rsid w:val="002929B8"/>
    <w:rsid w:val="00295EA6"/>
    <w:rsid w:val="002A302E"/>
    <w:rsid w:val="002A7F8B"/>
    <w:rsid w:val="002B009A"/>
    <w:rsid w:val="002B025E"/>
    <w:rsid w:val="002B0D88"/>
    <w:rsid w:val="002B26D4"/>
    <w:rsid w:val="002B55D9"/>
    <w:rsid w:val="002C54DB"/>
    <w:rsid w:val="002D3A13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B5E26"/>
    <w:rsid w:val="003C1044"/>
    <w:rsid w:val="003C32EC"/>
    <w:rsid w:val="003D0847"/>
    <w:rsid w:val="003E2BC9"/>
    <w:rsid w:val="003F4B52"/>
    <w:rsid w:val="004034B6"/>
    <w:rsid w:val="004114EA"/>
    <w:rsid w:val="00414B4F"/>
    <w:rsid w:val="004200AB"/>
    <w:rsid w:val="00426350"/>
    <w:rsid w:val="00440FFA"/>
    <w:rsid w:val="004425EC"/>
    <w:rsid w:val="00450B27"/>
    <w:rsid w:val="00453116"/>
    <w:rsid w:val="00455510"/>
    <w:rsid w:val="00456A5D"/>
    <w:rsid w:val="00456FC4"/>
    <w:rsid w:val="00464D72"/>
    <w:rsid w:val="00472752"/>
    <w:rsid w:val="0047306D"/>
    <w:rsid w:val="00473E1C"/>
    <w:rsid w:val="0048283A"/>
    <w:rsid w:val="00482D4C"/>
    <w:rsid w:val="00483E1B"/>
    <w:rsid w:val="00491FAF"/>
    <w:rsid w:val="00493A57"/>
    <w:rsid w:val="004B3855"/>
    <w:rsid w:val="004C1095"/>
    <w:rsid w:val="004C2DAD"/>
    <w:rsid w:val="004D4A4F"/>
    <w:rsid w:val="004D5C8C"/>
    <w:rsid w:val="004D70EB"/>
    <w:rsid w:val="004E0C5A"/>
    <w:rsid w:val="004E2BE1"/>
    <w:rsid w:val="004E35F1"/>
    <w:rsid w:val="004E3F8E"/>
    <w:rsid w:val="004E4801"/>
    <w:rsid w:val="004E5008"/>
    <w:rsid w:val="004E6949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463CB"/>
    <w:rsid w:val="00557116"/>
    <w:rsid w:val="0055763A"/>
    <w:rsid w:val="00565757"/>
    <w:rsid w:val="005829FA"/>
    <w:rsid w:val="00585ECC"/>
    <w:rsid w:val="005A02B6"/>
    <w:rsid w:val="005A09D8"/>
    <w:rsid w:val="005A1F5E"/>
    <w:rsid w:val="005A3A3E"/>
    <w:rsid w:val="005A3F8F"/>
    <w:rsid w:val="005B6859"/>
    <w:rsid w:val="005C6D1E"/>
    <w:rsid w:val="005D3936"/>
    <w:rsid w:val="005D4624"/>
    <w:rsid w:val="005D783F"/>
    <w:rsid w:val="005E01F0"/>
    <w:rsid w:val="005E2B7E"/>
    <w:rsid w:val="005F18A3"/>
    <w:rsid w:val="005F1ADF"/>
    <w:rsid w:val="0060197F"/>
    <w:rsid w:val="00604177"/>
    <w:rsid w:val="00606F86"/>
    <w:rsid w:val="006137EC"/>
    <w:rsid w:val="00622BE8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674D8"/>
    <w:rsid w:val="0067274F"/>
    <w:rsid w:val="006801B1"/>
    <w:rsid w:val="0069665E"/>
    <w:rsid w:val="006A0250"/>
    <w:rsid w:val="006A14A2"/>
    <w:rsid w:val="006A21CB"/>
    <w:rsid w:val="006A3348"/>
    <w:rsid w:val="006A6324"/>
    <w:rsid w:val="006A72C6"/>
    <w:rsid w:val="006B2573"/>
    <w:rsid w:val="006C08AE"/>
    <w:rsid w:val="006C0E87"/>
    <w:rsid w:val="006C1A3B"/>
    <w:rsid w:val="006D1F9B"/>
    <w:rsid w:val="006D331F"/>
    <w:rsid w:val="006D3AC7"/>
    <w:rsid w:val="006D7676"/>
    <w:rsid w:val="0070617A"/>
    <w:rsid w:val="0071294C"/>
    <w:rsid w:val="00721506"/>
    <w:rsid w:val="00724E3B"/>
    <w:rsid w:val="0072506E"/>
    <w:rsid w:val="00731E5D"/>
    <w:rsid w:val="00743690"/>
    <w:rsid w:val="00745D4B"/>
    <w:rsid w:val="00746865"/>
    <w:rsid w:val="00746AA3"/>
    <w:rsid w:val="007548F3"/>
    <w:rsid w:val="007574EC"/>
    <w:rsid w:val="0077071A"/>
    <w:rsid w:val="007707EE"/>
    <w:rsid w:val="00772B33"/>
    <w:rsid w:val="00777388"/>
    <w:rsid w:val="00790E8C"/>
    <w:rsid w:val="007928D4"/>
    <w:rsid w:val="007A4E1D"/>
    <w:rsid w:val="007B0FBB"/>
    <w:rsid w:val="007B3E0E"/>
    <w:rsid w:val="007D3076"/>
    <w:rsid w:val="007D4222"/>
    <w:rsid w:val="007D61A8"/>
    <w:rsid w:val="007F48D4"/>
    <w:rsid w:val="00802635"/>
    <w:rsid w:val="00804C75"/>
    <w:rsid w:val="00804CE4"/>
    <w:rsid w:val="00806B1B"/>
    <w:rsid w:val="00817D9F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8405A"/>
    <w:rsid w:val="008A0177"/>
    <w:rsid w:val="008A2037"/>
    <w:rsid w:val="008B2179"/>
    <w:rsid w:val="008B21E8"/>
    <w:rsid w:val="008C1F07"/>
    <w:rsid w:val="008D2A6A"/>
    <w:rsid w:val="008D55D5"/>
    <w:rsid w:val="008D58EC"/>
    <w:rsid w:val="008E74F7"/>
    <w:rsid w:val="008F6FFA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32B60"/>
    <w:rsid w:val="00941F06"/>
    <w:rsid w:val="009431F3"/>
    <w:rsid w:val="00947092"/>
    <w:rsid w:val="00951A8E"/>
    <w:rsid w:val="00954870"/>
    <w:rsid w:val="009625B1"/>
    <w:rsid w:val="00985F44"/>
    <w:rsid w:val="00987081"/>
    <w:rsid w:val="00997611"/>
    <w:rsid w:val="009A0DE1"/>
    <w:rsid w:val="009A0E7C"/>
    <w:rsid w:val="009A3CBD"/>
    <w:rsid w:val="009B2183"/>
    <w:rsid w:val="009B4EE3"/>
    <w:rsid w:val="009B6390"/>
    <w:rsid w:val="009C041E"/>
    <w:rsid w:val="009C2062"/>
    <w:rsid w:val="009C7B9A"/>
    <w:rsid w:val="009D21B9"/>
    <w:rsid w:val="009D24BB"/>
    <w:rsid w:val="009D35C1"/>
    <w:rsid w:val="009E4241"/>
    <w:rsid w:val="009F139F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60320"/>
    <w:rsid w:val="00A656C2"/>
    <w:rsid w:val="00A72FC5"/>
    <w:rsid w:val="00A730E3"/>
    <w:rsid w:val="00A77CF6"/>
    <w:rsid w:val="00A814F6"/>
    <w:rsid w:val="00A84BA8"/>
    <w:rsid w:val="00A91283"/>
    <w:rsid w:val="00AA132F"/>
    <w:rsid w:val="00AA15B7"/>
    <w:rsid w:val="00AB17D5"/>
    <w:rsid w:val="00AB3338"/>
    <w:rsid w:val="00AC5EF4"/>
    <w:rsid w:val="00AC63FC"/>
    <w:rsid w:val="00AD06DE"/>
    <w:rsid w:val="00AD4F04"/>
    <w:rsid w:val="00AE11E8"/>
    <w:rsid w:val="00B00969"/>
    <w:rsid w:val="00B04340"/>
    <w:rsid w:val="00B07A3B"/>
    <w:rsid w:val="00B13941"/>
    <w:rsid w:val="00B340A8"/>
    <w:rsid w:val="00B40E12"/>
    <w:rsid w:val="00B435B8"/>
    <w:rsid w:val="00B4499C"/>
    <w:rsid w:val="00B5116D"/>
    <w:rsid w:val="00B54357"/>
    <w:rsid w:val="00B6201D"/>
    <w:rsid w:val="00B653B7"/>
    <w:rsid w:val="00B66A14"/>
    <w:rsid w:val="00B7250F"/>
    <w:rsid w:val="00B807E5"/>
    <w:rsid w:val="00B847A0"/>
    <w:rsid w:val="00B87BC5"/>
    <w:rsid w:val="00BC6DA7"/>
    <w:rsid w:val="00BD2B1F"/>
    <w:rsid w:val="00BD4346"/>
    <w:rsid w:val="00BE051D"/>
    <w:rsid w:val="00BE7074"/>
    <w:rsid w:val="00BE756D"/>
    <w:rsid w:val="00BF02B1"/>
    <w:rsid w:val="00BF2674"/>
    <w:rsid w:val="00C00F3F"/>
    <w:rsid w:val="00C035C7"/>
    <w:rsid w:val="00C12062"/>
    <w:rsid w:val="00C2620F"/>
    <w:rsid w:val="00C27EAD"/>
    <w:rsid w:val="00C34F4C"/>
    <w:rsid w:val="00C602B2"/>
    <w:rsid w:val="00C70C90"/>
    <w:rsid w:val="00C7374B"/>
    <w:rsid w:val="00C8109F"/>
    <w:rsid w:val="00C82679"/>
    <w:rsid w:val="00C836F3"/>
    <w:rsid w:val="00C9250E"/>
    <w:rsid w:val="00C97B11"/>
    <w:rsid w:val="00CB039A"/>
    <w:rsid w:val="00CB5DE5"/>
    <w:rsid w:val="00CC0C58"/>
    <w:rsid w:val="00CC27E0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05F0A"/>
    <w:rsid w:val="00D103FE"/>
    <w:rsid w:val="00D10BFA"/>
    <w:rsid w:val="00D10F00"/>
    <w:rsid w:val="00D150D8"/>
    <w:rsid w:val="00D30007"/>
    <w:rsid w:val="00D300CE"/>
    <w:rsid w:val="00D35658"/>
    <w:rsid w:val="00D37C1A"/>
    <w:rsid w:val="00D406D6"/>
    <w:rsid w:val="00D45AF7"/>
    <w:rsid w:val="00D45FF8"/>
    <w:rsid w:val="00D466AF"/>
    <w:rsid w:val="00D473BF"/>
    <w:rsid w:val="00D47642"/>
    <w:rsid w:val="00D712A3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D3836"/>
    <w:rsid w:val="00DE2554"/>
    <w:rsid w:val="00DE2882"/>
    <w:rsid w:val="00DE46DB"/>
    <w:rsid w:val="00DE66F3"/>
    <w:rsid w:val="00DF0865"/>
    <w:rsid w:val="00DF307B"/>
    <w:rsid w:val="00E24673"/>
    <w:rsid w:val="00E24898"/>
    <w:rsid w:val="00E26F1C"/>
    <w:rsid w:val="00E32F94"/>
    <w:rsid w:val="00E355EE"/>
    <w:rsid w:val="00E35FB3"/>
    <w:rsid w:val="00E44C46"/>
    <w:rsid w:val="00E662CA"/>
    <w:rsid w:val="00E8076C"/>
    <w:rsid w:val="00E8610F"/>
    <w:rsid w:val="00E877C2"/>
    <w:rsid w:val="00E87DA4"/>
    <w:rsid w:val="00E94285"/>
    <w:rsid w:val="00EA15F6"/>
    <w:rsid w:val="00EA20E5"/>
    <w:rsid w:val="00EA2756"/>
    <w:rsid w:val="00EA4B94"/>
    <w:rsid w:val="00EA60D4"/>
    <w:rsid w:val="00EA7AA3"/>
    <w:rsid w:val="00EC098C"/>
    <w:rsid w:val="00EC3C46"/>
    <w:rsid w:val="00EC69FF"/>
    <w:rsid w:val="00EC7941"/>
    <w:rsid w:val="00ED00F1"/>
    <w:rsid w:val="00ED23F4"/>
    <w:rsid w:val="00ED592D"/>
    <w:rsid w:val="00EE0F0E"/>
    <w:rsid w:val="00EE1E2F"/>
    <w:rsid w:val="00EE39ED"/>
    <w:rsid w:val="00EE4460"/>
    <w:rsid w:val="00EF4E2B"/>
    <w:rsid w:val="00F0293A"/>
    <w:rsid w:val="00F040D4"/>
    <w:rsid w:val="00F04E9E"/>
    <w:rsid w:val="00F10CF8"/>
    <w:rsid w:val="00F10FAD"/>
    <w:rsid w:val="00F146E3"/>
    <w:rsid w:val="00F153F4"/>
    <w:rsid w:val="00F22F5E"/>
    <w:rsid w:val="00F3061E"/>
    <w:rsid w:val="00F31B44"/>
    <w:rsid w:val="00F35094"/>
    <w:rsid w:val="00F56A75"/>
    <w:rsid w:val="00F60B45"/>
    <w:rsid w:val="00F60C18"/>
    <w:rsid w:val="00F64FB6"/>
    <w:rsid w:val="00F80FD0"/>
    <w:rsid w:val="00F86C14"/>
    <w:rsid w:val="00F95E8D"/>
    <w:rsid w:val="00FA1A9D"/>
    <w:rsid w:val="00FA532D"/>
    <w:rsid w:val="00FA7A79"/>
    <w:rsid w:val="00FA7D51"/>
    <w:rsid w:val="00FD1497"/>
    <w:rsid w:val="00FD243A"/>
    <w:rsid w:val="00FE059A"/>
    <w:rsid w:val="00FE7010"/>
    <w:rsid w:val="00FE70C4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D3936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779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9104638" TargetMode="External"/><Relationship Id="rId13" Type="http://schemas.openxmlformats.org/officeDocument/2006/relationships/hyperlink" Target="mailto:ophlz@nus.edu.sg" TargetMode="External"/><Relationship Id="rId18" Type="http://schemas.openxmlformats.org/officeDocument/2006/relationships/hyperlink" Target="mailto:gopal_lingam@nuhs.edu.sg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www.jove.com/account/file-uploader?src=19104638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ivan.seah@mohh.com.sg" TargetMode="External"/><Relationship Id="rId17" Type="http://schemas.openxmlformats.org/officeDocument/2006/relationships/hyperlink" Target="mailto:amutha.b.veluchamy@seri.com.sg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ophgeh@nus.edu.sg" TargetMode="External"/><Relationship Id="rId20" Type="http://schemas.openxmlformats.org/officeDocument/2006/relationships/hyperlink" Target="mailto:boris.stanzel@kksaar.d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oris.stanzel@kksaar.de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wendy_wong@nuhs.edu.sg" TargetMode="External"/><Relationship Id="rId23" Type="http://schemas.openxmlformats.org/officeDocument/2006/relationships/hyperlink" Target="https://www.jove.com/account/file-uploader?src=19104638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1.gif"/><Relationship Id="rId19" Type="http://schemas.openxmlformats.org/officeDocument/2006/relationships/hyperlink" Target="mailto:xinyi_su@nuhs.edu.s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xinyi_su@nuhs.edu.sg" TargetMode="External"/><Relationship Id="rId14" Type="http://schemas.openxmlformats.org/officeDocument/2006/relationships/hyperlink" Target="mailto:ophwsl@nus.edu.sg" TargetMode="External"/><Relationship Id="rId22" Type="http://schemas.openxmlformats.org/officeDocument/2006/relationships/hyperlink" Target="https://www.jove.com/account/file-uploader?src=19104638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6AACC-2F5C-48AF-A03C-42CDEE591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13</Pages>
  <Words>2464</Words>
  <Characters>14045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16477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Swati Madhu</cp:lastModifiedBy>
  <cp:revision>20</cp:revision>
  <dcterms:created xsi:type="dcterms:W3CDTF">2021-05-19T14:14:00Z</dcterms:created>
  <dcterms:modified xsi:type="dcterms:W3CDTF">2021-07-02T07:27:00Z</dcterms:modified>
</cp:coreProperties>
</file>