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BB6B4" w14:textId="0D0BE25D" w:rsidR="00007006" w:rsidRPr="00007006" w:rsidRDefault="00007006" w:rsidP="00007006">
      <w:pPr>
        <w:jc w:val="center"/>
        <w:rPr>
          <w:rFonts w:ascii="Arial" w:hAnsi="Arial" w:cs="Arial"/>
          <w:b/>
          <w:bCs/>
          <w:sz w:val="24"/>
          <w:szCs w:val="24"/>
        </w:rPr>
      </w:pPr>
      <w:r>
        <w:rPr>
          <w:rFonts w:ascii="Arial" w:hAnsi="Arial" w:cs="Arial"/>
          <w:b/>
          <w:bCs/>
          <w:sz w:val="24"/>
          <w:szCs w:val="24"/>
        </w:rPr>
        <w:t>Response to Editorial Team and Reviewers</w:t>
      </w:r>
    </w:p>
    <w:p w14:paraId="1B6079A9" w14:textId="77777777" w:rsidR="00007006" w:rsidRDefault="00007006" w:rsidP="00F97321">
      <w:pPr>
        <w:jc w:val="both"/>
        <w:rPr>
          <w:rFonts w:ascii="Arial" w:hAnsi="Arial" w:cs="Arial"/>
          <w:sz w:val="24"/>
          <w:szCs w:val="24"/>
        </w:rPr>
      </w:pPr>
    </w:p>
    <w:p w14:paraId="0246BB70" w14:textId="6BDD144B" w:rsidR="00B01DD2" w:rsidRPr="00007006" w:rsidRDefault="00B01DD2" w:rsidP="00F97321">
      <w:pPr>
        <w:jc w:val="both"/>
        <w:rPr>
          <w:rFonts w:ascii="Arial" w:hAnsi="Arial" w:cs="Arial"/>
          <w:sz w:val="24"/>
          <w:szCs w:val="24"/>
        </w:rPr>
      </w:pPr>
      <w:r w:rsidRPr="00007006">
        <w:rPr>
          <w:rFonts w:ascii="Arial" w:hAnsi="Arial" w:cs="Arial"/>
          <w:sz w:val="24"/>
          <w:szCs w:val="24"/>
        </w:rPr>
        <w:t>Dear Editorial Team and Reviewers of JOVE,</w:t>
      </w:r>
    </w:p>
    <w:p w14:paraId="5DF57AA1" w14:textId="2E5C902E" w:rsidR="00F97321" w:rsidRDefault="00B01DD2" w:rsidP="00F97321">
      <w:pPr>
        <w:jc w:val="both"/>
        <w:rPr>
          <w:rFonts w:ascii="Arial" w:hAnsi="Arial" w:cs="Arial"/>
          <w:sz w:val="24"/>
          <w:szCs w:val="24"/>
        </w:rPr>
      </w:pPr>
      <w:r w:rsidRPr="00AD66BD">
        <w:rPr>
          <w:rFonts w:ascii="Arial" w:hAnsi="Arial" w:cs="Arial"/>
          <w:sz w:val="24"/>
          <w:szCs w:val="24"/>
        </w:rPr>
        <w:t xml:space="preserve">We thank you for your kind comments. Please see below for a point-by-point </w:t>
      </w:r>
      <w:r w:rsidR="00523044" w:rsidRPr="00AD66BD">
        <w:rPr>
          <w:rFonts w:ascii="Arial" w:hAnsi="Arial" w:cs="Arial"/>
          <w:sz w:val="24"/>
          <w:szCs w:val="24"/>
        </w:rPr>
        <w:t>re</w:t>
      </w:r>
      <w:r w:rsidR="00D52175" w:rsidRPr="00AD66BD">
        <w:rPr>
          <w:rFonts w:ascii="Arial" w:hAnsi="Arial" w:cs="Arial"/>
          <w:sz w:val="24"/>
          <w:szCs w:val="24"/>
        </w:rPr>
        <w:t>s</w:t>
      </w:r>
      <w:r w:rsidR="00523044" w:rsidRPr="00AD66BD">
        <w:rPr>
          <w:rFonts w:ascii="Arial" w:hAnsi="Arial" w:cs="Arial"/>
          <w:sz w:val="24"/>
          <w:szCs w:val="24"/>
        </w:rPr>
        <w:t>ponse</w:t>
      </w:r>
      <w:r w:rsidRPr="00AD66BD">
        <w:rPr>
          <w:rFonts w:ascii="Arial" w:hAnsi="Arial" w:cs="Arial"/>
          <w:sz w:val="24"/>
          <w:szCs w:val="24"/>
        </w:rPr>
        <w:t xml:space="preserve"> of </w:t>
      </w:r>
      <w:r w:rsidR="00F97321">
        <w:rPr>
          <w:rFonts w:ascii="Arial" w:hAnsi="Arial" w:cs="Arial"/>
          <w:sz w:val="24"/>
          <w:szCs w:val="24"/>
        </w:rPr>
        <w:t xml:space="preserve">the comments highlighted during the review: </w:t>
      </w:r>
    </w:p>
    <w:p w14:paraId="30140662" w14:textId="20585D05" w:rsidR="001C56C9" w:rsidRPr="001C56C9" w:rsidRDefault="00007006" w:rsidP="00F97321">
      <w:pPr>
        <w:jc w:val="both"/>
        <w:rPr>
          <w:rFonts w:ascii="Arial" w:hAnsi="Arial" w:cs="Arial"/>
          <w:b/>
          <w:bCs/>
          <w:sz w:val="24"/>
          <w:szCs w:val="24"/>
          <w:u w:val="single"/>
        </w:rPr>
      </w:pPr>
      <w:r>
        <w:rPr>
          <w:rFonts w:ascii="Arial" w:hAnsi="Arial" w:cs="Arial"/>
          <w:b/>
          <w:bCs/>
          <w:sz w:val="24"/>
          <w:szCs w:val="24"/>
          <w:u w:val="single"/>
        </w:rPr>
        <w:t>Response to Editorial Comments</w:t>
      </w:r>
    </w:p>
    <w:p w14:paraId="0C89FC81" w14:textId="4FD2D01B" w:rsidR="001C56C9" w:rsidRPr="00D134AA" w:rsidRDefault="001C56C9" w:rsidP="001C56C9">
      <w:pPr>
        <w:pStyle w:val="ListParagraph"/>
        <w:numPr>
          <w:ilvl w:val="0"/>
          <w:numId w:val="2"/>
        </w:numPr>
        <w:jc w:val="both"/>
        <w:rPr>
          <w:rFonts w:ascii="Arial" w:eastAsia="Times New Roman" w:hAnsi="Arial" w:cs="Arial"/>
          <w:b/>
          <w:bCs/>
          <w:color w:val="000000"/>
          <w:sz w:val="24"/>
          <w:szCs w:val="24"/>
          <w:lang w:val="en-US"/>
        </w:rPr>
      </w:pPr>
      <w:r w:rsidRPr="00D134AA">
        <w:rPr>
          <w:rFonts w:ascii="Arial" w:eastAsia="Times New Roman" w:hAnsi="Arial" w:cs="Arial"/>
          <w:b/>
          <w:bCs/>
          <w:color w:val="000000"/>
          <w:sz w:val="24"/>
          <w:szCs w:val="24"/>
          <w:lang w:val="en-US"/>
        </w:rPr>
        <w:t>Please take this opportunity to thoroughly proofread the manuscript to ensure that there are no spelling or grammar issues. Please define all abbreviations at first use.</w:t>
      </w:r>
    </w:p>
    <w:p w14:paraId="6758AC31" w14:textId="518FAF96" w:rsidR="001C56C9" w:rsidRPr="00806992" w:rsidRDefault="001C56C9" w:rsidP="001C56C9">
      <w:pPr>
        <w:jc w:val="both"/>
        <w:rPr>
          <w:rFonts w:ascii="Arial" w:hAnsi="Arial" w:cs="Arial"/>
          <w:sz w:val="24"/>
          <w:szCs w:val="24"/>
        </w:rPr>
      </w:pPr>
      <w:r w:rsidRPr="00806992">
        <w:rPr>
          <w:rFonts w:ascii="Arial" w:hAnsi="Arial" w:cs="Arial"/>
          <w:b/>
          <w:bCs/>
          <w:sz w:val="24"/>
          <w:szCs w:val="24"/>
        </w:rPr>
        <w:t>Response:</w:t>
      </w:r>
      <w:r w:rsidRPr="00806992">
        <w:rPr>
          <w:rFonts w:ascii="Arial" w:hAnsi="Arial" w:cs="Arial"/>
          <w:sz w:val="24"/>
          <w:szCs w:val="24"/>
        </w:rPr>
        <w:t xml:space="preserve"> The manuscript has been proofread to ensure no spelling or grammar issues. All abbreviations have been defined at first use. </w:t>
      </w:r>
    </w:p>
    <w:p w14:paraId="54C95DB9" w14:textId="01754388" w:rsidR="001C56C9" w:rsidRDefault="001C56C9" w:rsidP="00AD66BD">
      <w:pPr>
        <w:spacing w:after="0" w:line="240" w:lineRule="auto"/>
        <w:rPr>
          <w:rFonts w:ascii="Arial" w:eastAsia="Times New Roman" w:hAnsi="Arial" w:cs="Arial"/>
          <w:b/>
          <w:bCs/>
          <w:color w:val="FF0000"/>
          <w:sz w:val="24"/>
          <w:szCs w:val="24"/>
          <w:u w:val="single"/>
          <w:lang w:val="en-US"/>
        </w:rPr>
      </w:pPr>
    </w:p>
    <w:p w14:paraId="0AAC569B" w14:textId="0508BBEB" w:rsidR="001C56C9" w:rsidRPr="00D134AA" w:rsidRDefault="001C56C9" w:rsidP="00B666D9">
      <w:pPr>
        <w:pStyle w:val="ListParagraph"/>
        <w:numPr>
          <w:ilvl w:val="0"/>
          <w:numId w:val="2"/>
        </w:numPr>
        <w:spacing w:after="0" w:line="240" w:lineRule="auto"/>
        <w:jc w:val="both"/>
        <w:rPr>
          <w:rFonts w:ascii="Arial" w:eastAsia="Times New Roman" w:hAnsi="Arial" w:cs="Arial"/>
          <w:b/>
          <w:bCs/>
          <w:sz w:val="24"/>
          <w:szCs w:val="24"/>
          <w:lang w:val="en-US"/>
        </w:rPr>
      </w:pPr>
      <w:r w:rsidRPr="00D134AA">
        <w:rPr>
          <w:rFonts w:ascii="Arial" w:eastAsia="Times New Roman" w:hAnsi="Arial" w:cs="Arial"/>
          <w:b/>
          <w:bCs/>
          <w:sz w:val="24"/>
          <w:szCs w:val="24"/>
          <w:lang w:val="en-US"/>
        </w:rPr>
        <w:t xml:space="preserve">Reduce the word count of the summary to be 10 – 50 words. </w:t>
      </w:r>
    </w:p>
    <w:p w14:paraId="3B1DE264" w14:textId="1BB8470D" w:rsidR="001C56C9" w:rsidRPr="00D134AA" w:rsidRDefault="001C56C9" w:rsidP="00B666D9">
      <w:pPr>
        <w:spacing w:after="0" w:line="240" w:lineRule="auto"/>
        <w:jc w:val="both"/>
        <w:rPr>
          <w:rFonts w:ascii="Arial" w:eastAsia="Times New Roman" w:hAnsi="Arial" w:cs="Arial"/>
          <w:sz w:val="24"/>
          <w:szCs w:val="24"/>
          <w:lang w:val="en-US"/>
        </w:rPr>
      </w:pPr>
    </w:p>
    <w:p w14:paraId="078A7CE4" w14:textId="6769C42C" w:rsidR="001C56C9" w:rsidRPr="00D134AA" w:rsidRDefault="001C56C9" w:rsidP="00B666D9">
      <w:pPr>
        <w:spacing w:after="0" w:line="240" w:lineRule="auto"/>
        <w:jc w:val="both"/>
        <w:rPr>
          <w:rFonts w:ascii="Arial" w:eastAsia="Times New Roman" w:hAnsi="Arial" w:cs="Arial"/>
          <w:sz w:val="24"/>
          <w:szCs w:val="24"/>
          <w:lang w:val="en-US"/>
        </w:rPr>
      </w:pPr>
      <w:r w:rsidRPr="001704CE">
        <w:rPr>
          <w:rFonts w:ascii="Arial" w:eastAsia="Times New Roman" w:hAnsi="Arial" w:cs="Arial"/>
          <w:b/>
          <w:bCs/>
          <w:sz w:val="24"/>
          <w:szCs w:val="24"/>
          <w:lang w:val="en-US"/>
        </w:rPr>
        <w:t>Response:</w:t>
      </w:r>
      <w:r w:rsidRPr="00D134AA">
        <w:rPr>
          <w:rFonts w:ascii="Arial" w:eastAsia="Times New Roman" w:hAnsi="Arial" w:cs="Arial"/>
          <w:sz w:val="24"/>
          <w:szCs w:val="24"/>
          <w:lang w:val="en-US"/>
        </w:rPr>
        <w:t xml:space="preserve"> The word count has been reduced as advised. It currently stands at 49 words. </w:t>
      </w:r>
    </w:p>
    <w:p w14:paraId="5F97B33C" w14:textId="59C3EA2C" w:rsidR="00D134AA" w:rsidRDefault="00D134AA" w:rsidP="00B666D9">
      <w:pPr>
        <w:spacing w:after="0" w:line="240" w:lineRule="auto"/>
        <w:jc w:val="both"/>
        <w:rPr>
          <w:rFonts w:ascii="Arial" w:eastAsia="Times New Roman" w:hAnsi="Arial" w:cs="Arial"/>
          <w:color w:val="FF0000"/>
          <w:sz w:val="24"/>
          <w:szCs w:val="24"/>
          <w:lang w:val="en-US"/>
        </w:rPr>
      </w:pPr>
    </w:p>
    <w:p w14:paraId="6F98EC1C" w14:textId="108D0580" w:rsidR="00413B4E" w:rsidRPr="00D134AA" w:rsidRDefault="00AD66BD" w:rsidP="00D134AA">
      <w:pPr>
        <w:pStyle w:val="ListParagraph"/>
        <w:numPr>
          <w:ilvl w:val="0"/>
          <w:numId w:val="2"/>
        </w:numPr>
        <w:spacing w:after="0" w:line="240" w:lineRule="auto"/>
        <w:rPr>
          <w:rFonts w:ascii="Arial" w:eastAsia="Times New Roman" w:hAnsi="Arial" w:cs="Arial"/>
          <w:b/>
          <w:bCs/>
          <w:color w:val="000000"/>
          <w:sz w:val="24"/>
          <w:szCs w:val="24"/>
          <w:lang w:val="en-US"/>
        </w:rPr>
      </w:pPr>
      <w:r w:rsidRPr="00D134AA">
        <w:rPr>
          <w:rFonts w:ascii="Arial" w:eastAsia="Times New Roman" w:hAnsi="Arial" w:cs="Arial"/>
          <w:b/>
          <w:bCs/>
          <w:color w:val="000000"/>
          <w:sz w:val="24"/>
          <w:szCs w:val="24"/>
          <w:lang w:val="en-US"/>
        </w:rPr>
        <w:t>Please revise the following lines to avoid overlap with previously published work: 54-55; 83-84; 299-300; 342-344; 364-365; 394-395; 409-411</w:t>
      </w:r>
    </w:p>
    <w:p w14:paraId="02F97515" w14:textId="370D53F6" w:rsidR="001E522C" w:rsidRDefault="001E522C" w:rsidP="00AD66BD">
      <w:pPr>
        <w:spacing w:after="0" w:line="240" w:lineRule="auto"/>
        <w:rPr>
          <w:rFonts w:ascii="Arial" w:eastAsia="Times New Roman" w:hAnsi="Arial" w:cs="Arial"/>
          <w:color w:val="000000"/>
          <w:sz w:val="24"/>
          <w:szCs w:val="24"/>
          <w:lang w:val="en-US"/>
        </w:rPr>
      </w:pPr>
    </w:p>
    <w:p w14:paraId="155ADA17" w14:textId="4B2DF51C" w:rsidR="001E522C" w:rsidRPr="00D134AA" w:rsidRDefault="001E522C" w:rsidP="00B666D9">
      <w:pPr>
        <w:spacing w:after="0" w:line="240" w:lineRule="auto"/>
        <w:jc w:val="both"/>
        <w:rPr>
          <w:rFonts w:ascii="Arial" w:eastAsia="Times New Roman" w:hAnsi="Arial" w:cs="Arial"/>
          <w:sz w:val="24"/>
          <w:szCs w:val="24"/>
          <w:lang w:val="en-US"/>
        </w:rPr>
      </w:pPr>
      <w:r w:rsidRPr="00D134AA">
        <w:rPr>
          <w:rFonts w:ascii="Arial" w:eastAsia="Times New Roman" w:hAnsi="Arial" w:cs="Arial"/>
          <w:sz w:val="24"/>
          <w:szCs w:val="24"/>
          <w:lang w:val="en-US"/>
        </w:rPr>
        <w:t>Lines 5</w:t>
      </w:r>
      <w:r w:rsidR="007D0626">
        <w:rPr>
          <w:rFonts w:ascii="Arial" w:eastAsia="Times New Roman" w:hAnsi="Arial" w:cs="Arial"/>
          <w:sz w:val="24"/>
          <w:szCs w:val="24"/>
          <w:lang w:val="en-US"/>
        </w:rPr>
        <w:t>3</w:t>
      </w:r>
      <w:r w:rsidRPr="00D134AA">
        <w:rPr>
          <w:rFonts w:ascii="Arial" w:eastAsia="Times New Roman" w:hAnsi="Arial" w:cs="Arial"/>
          <w:sz w:val="24"/>
          <w:szCs w:val="24"/>
          <w:lang w:val="en-US"/>
        </w:rPr>
        <w:t>-5</w:t>
      </w:r>
      <w:r w:rsidR="007D0626">
        <w:rPr>
          <w:rFonts w:ascii="Arial" w:eastAsia="Times New Roman" w:hAnsi="Arial" w:cs="Arial"/>
          <w:sz w:val="24"/>
          <w:szCs w:val="24"/>
          <w:lang w:val="en-US"/>
        </w:rPr>
        <w:t>4</w:t>
      </w:r>
      <w:r w:rsidRPr="00D134AA">
        <w:rPr>
          <w:rFonts w:ascii="Arial" w:eastAsia="Times New Roman" w:hAnsi="Arial" w:cs="Arial"/>
          <w:sz w:val="24"/>
          <w:szCs w:val="24"/>
          <w:lang w:val="en-US"/>
        </w:rPr>
        <w:t xml:space="preserve"> &amp; 8</w:t>
      </w:r>
      <w:r w:rsidR="007D0626">
        <w:rPr>
          <w:rFonts w:ascii="Arial" w:eastAsia="Times New Roman" w:hAnsi="Arial" w:cs="Arial"/>
          <w:sz w:val="24"/>
          <w:szCs w:val="24"/>
          <w:lang w:val="en-US"/>
        </w:rPr>
        <w:t>2</w:t>
      </w:r>
      <w:r w:rsidRPr="00D134AA">
        <w:rPr>
          <w:rFonts w:ascii="Arial" w:eastAsia="Times New Roman" w:hAnsi="Arial" w:cs="Arial"/>
          <w:sz w:val="24"/>
          <w:szCs w:val="24"/>
          <w:lang w:val="en-US"/>
        </w:rPr>
        <w:t>-8</w:t>
      </w:r>
      <w:r w:rsidR="007D0626">
        <w:rPr>
          <w:rFonts w:ascii="Arial" w:eastAsia="Times New Roman" w:hAnsi="Arial" w:cs="Arial"/>
          <w:sz w:val="24"/>
          <w:szCs w:val="24"/>
          <w:lang w:val="en-US"/>
        </w:rPr>
        <w:t>3</w:t>
      </w:r>
      <w:r w:rsidRPr="00D134AA">
        <w:rPr>
          <w:rFonts w:ascii="Arial" w:eastAsia="Times New Roman" w:hAnsi="Arial" w:cs="Arial"/>
          <w:sz w:val="24"/>
          <w:szCs w:val="24"/>
          <w:lang w:val="en-US"/>
        </w:rPr>
        <w:t>: “Retinal pigment epithelial (RPE) cell transplantation is a promising therapeutic option for the treatment of both inherited and acquired degenerative retinal diseases”.</w:t>
      </w:r>
      <w:r w:rsidR="00A71107">
        <w:rPr>
          <w:rFonts w:ascii="Arial" w:eastAsia="Times New Roman" w:hAnsi="Arial" w:cs="Arial"/>
          <w:sz w:val="24"/>
          <w:szCs w:val="24"/>
          <w:lang w:val="en-US"/>
        </w:rPr>
        <w:t xml:space="preserve"> </w:t>
      </w:r>
    </w:p>
    <w:p w14:paraId="7F83DB10" w14:textId="0077E057" w:rsidR="001E522C" w:rsidRPr="001704CE" w:rsidRDefault="001E522C" w:rsidP="00B666D9">
      <w:pPr>
        <w:spacing w:after="0" w:line="240" w:lineRule="auto"/>
        <w:jc w:val="both"/>
        <w:rPr>
          <w:rFonts w:ascii="Arial" w:eastAsia="Times New Roman" w:hAnsi="Arial" w:cs="Arial"/>
          <w:b/>
          <w:bCs/>
          <w:sz w:val="24"/>
          <w:szCs w:val="24"/>
          <w:lang w:val="en-US"/>
        </w:rPr>
      </w:pPr>
    </w:p>
    <w:p w14:paraId="3354DACE" w14:textId="55A54ED3" w:rsidR="001E522C" w:rsidRPr="00D134AA" w:rsidRDefault="001E522C" w:rsidP="00B666D9">
      <w:pPr>
        <w:spacing w:after="0" w:line="240" w:lineRule="auto"/>
        <w:jc w:val="both"/>
        <w:rPr>
          <w:rFonts w:ascii="Arial" w:eastAsia="Times New Roman" w:hAnsi="Arial" w:cs="Arial"/>
          <w:sz w:val="24"/>
          <w:szCs w:val="24"/>
          <w:lang w:val="en-US"/>
        </w:rPr>
      </w:pPr>
      <w:r w:rsidRPr="001704CE">
        <w:rPr>
          <w:rFonts w:ascii="Arial" w:eastAsia="Times New Roman" w:hAnsi="Arial" w:cs="Arial"/>
          <w:b/>
          <w:bCs/>
          <w:sz w:val="24"/>
          <w:szCs w:val="24"/>
          <w:lang w:val="en-US"/>
        </w:rPr>
        <w:t>Response:</w:t>
      </w:r>
      <w:r w:rsidRPr="00D134AA">
        <w:rPr>
          <w:rFonts w:ascii="Arial" w:eastAsia="Times New Roman" w:hAnsi="Arial" w:cs="Arial"/>
          <w:sz w:val="24"/>
          <w:szCs w:val="24"/>
          <w:lang w:val="en-US"/>
        </w:rPr>
        <w:t xml:space="preserve"> </w:t>
      </w:r>
      <w:r w:rsidR="00A71107">
        <w:rPr>
          <w:rFonts w:ascii="Arial" w:eastAsia="Times New Roman" w:hAnsi="Arial" w:cs="Arial"/>
          <w:sz w:val="24"/>
          <w:szCs w:val="24"/>
          <w:lang w:val="en-US"/>
        </w:rPr>
        <w:t xml:space="preserve">We have edited this to “Retinal pigment epithelial (RPE) transplantation holds great promise for the treatment of inherited and acquired retinal degenerative diseases.” (Lines 51 – 52, 79 – 80) </w:t>
      </w:r>
    </w:p>
    <w:p w14:paraId="0B9FB1ED" w14:textId="77777777" w:rsidR="001E522C" w:rsidRPr="00D134AA" w:rsidRDefault="001E522C" w:rsidP="00B666D9">
      <w:pPr>
        <w:spacing w:after="0" w:line="240" w:lineRule="auto"/>
        <w:jc w:val="both"/>
        <w:rPr>
          <w:rFonts w:ascii="Arial" w:eastAsia="Times New Roman" w:hAnsi="Arial" w:cs="Arial"/>
          <w:sz w:val="24"/>
          <w:szCs w:val="24"/>
          <w:lang w:val="en-US"/>
        </w:rPr>
      </w:pPr>
    </w:p>
    <w:p w14:paraId="612477BB" w14:textId="1433B049" w:rsidR="001E522C" w:rsidRPr="00D134AA" w:rsidRDefault="001E522C" w:rsidP="00B666D9">
      <w:pPr>
        <w:spacing w:after="0" w:line="240" w:lineRule="auto"/>
        <w:jc w:val="both"/>
        <w:rPr>
          <w:rFonts w:ascii="Arial" w:eastAsia="Times New Roman" w:hAnsi="Arial" w:cs="Arial"/>
          <w:sz w:val="24"/>
          <w:szCs w:val="24"/>
          <w:lang w:val="en-US"/>
        </w:rPr>
      </w:pPr>
      <w:r w:rsidRPr="00D134AA">
        <w:rPr>
          <w:rFonts w:ascii="Arial" w:eastAsia="Times New Roman" w:hAnsi="Arial" w:cs="Arial"/>
          <w:sz w:val="24"/>
          <w:szCs w:val="24"/>
          <w:lang w:val="en-US"/>
        </w:rPr>
        <w:t>Lines 299-300: “Place a sterile drape with pre-cut opening in the middle over the operation eye and cover with sticky surgical incision drape”</w:t>
      </w:r>
    </w:p>
    <w:p w14:paraId="051E29A8" w14:textId="77777777" w:rsidR="001E522C" w:rsidRPr="00D134AA" w:rsidRDefault="001E522C" w:rsidP="00B666D9">
      <w:pPr>
        <w:spacing w:after="0" w:line="240" w:lineRule="auto"/>
        <w:jc w:val="both"/>
        <w:rPr>
          <w:rFonts w:ascii="Arial" w:eastAsia="Times New Roman" w:hAnsi="Arial" w:cs="Arial"/>
          <w:sz w:val="24"/>
          <w:szCs w:val="24"/>
          <w:lang w:val="en-US"/>
        </w:rPr>
      </w:pPr>
    </w:p>
    <w:p w14:paraId="11E60FE6" w14:textId="5ECEB675" w:rsidR="001E522C" w:rsidRPr="00D134AA" w:rsidRDefault="001E522C" w:rsidP="00B666D9">
      <w:pPr>
        <w:spacing w:after="0" w:line="240" w:lineRule="auto"/>
        <w:jc w:val="both"/>
        <w:rPr>
          <w:rFonts w:ascii="Arial" w:eastAsia="Times New Roman" w:hAnsi="Arial" w:cs="Arial"/>
          <w:sz w:val="24"/>
          <w:szCs w:val="24"/>
          <w:lang w:val="en-US"/>
        </w:rPr>
      </w:pPr>
      <w:r w:rsidRPr="001704CE">
        <w:rPr>
          <w:rFonts w:ascii="Arial" w:eastAsia="Times New Roman" w:hAnsi="Arial" w:cs="Arial"/>
          <w:b/>
          <w:bCs/>
          <w:sz w:val="24"/>
          <w:szCs w:val="24"/>
          <w:lang w:val="en-US"/>
        </w:rPr>
        <w:t>Response:</w:t>
      </w:r>
      <w:r w:rsidRPr="00D134AA">
        <w:rPr>
          <w:rFonts w:ascii="Arial" w:eastAsia="Times New Roman" w:hAnsi="Arial" w:cs="Arial"/>
          <w:sz w:val="24"/>
          <w:szCs w:val="24"/>
          <w:lang w:val="en-US"/>
        </w:rPr>
        <w:t xml:space="preserve"> </w:t>
      </w:r>
      <w:r w:rsidR="00A71107">
        <w:rPr>
          <w:rFonts w:ascii="Arial" w:eastAsia="Times New Roman" w:hAnsi="Arial" w:cs="Arial"/>
          <w:sz w:val="24"/>
          <w:szCs w:val="24"/>
          <w:lang w:val="en-US"/>
        </w:rPr>
        <w:t xml:space="preserve">We have edited this to “Position a sterile drape such that the pre-cut opening is centered over the operation eye. Cover the eye with sticky surgical incision drape.” (Lines </w:t>
      </w:r>
      <w:r w:rsidR="007D0626">
        <w:rPr>
          <w:rFonts w:ascii="Arial" w:eastAsia="Times New Roman" w:hAnsi="Arial" w:cs="Arial"/>
          <w:sz w:val="24"/>
          <w:szCs w:val="24"/>
          <w:lang w:val="en-US"/>
        </w:rPr>
        <w:t>301</w:t>
      </w:r>
      <w:r w:rsidR="00A71107">
        <w:rPr>
          <w:rFonts w:ascii="Arial" w:eastAsia="Times New Roman" w:hAnsi="Arial" w:cs="Arial"/>
          <w:sz w:val="24"/>
          <w:szCs w:val="24"/>
          <w:lang w:val="en-US"/>
        </w:rPr>
        <w:t xml:space="preserve"> – </w:t>
      </w:r>
      <w:r w:rsidR="007D0626">
        <w:rPr>
          <w:rFonts w:ascii="Arial" w:eastAsia="Times New Roman" w:hAnsi="Arial" w:cs="Arial"/>
          <w:sz w:val="24"/>
          <w:szCs w:val="24"/>
          <w:lang w:val="en-US"/>
        </w:rPr>
        <w:t>302</w:t>
      </w:r>
      <w:r w:rsidR="00A71107">
        <w:rPr>
          <w:rFonts w:ascii="Arial" w:eastAsia="Times New Roman" w:hAnsi="Arial" w:cs="Arial"/>
          <w:sz w:val="24"/>
          <w:szCs w:val="24"/>
          <w:lang w:val="en-US"/>
        </w:rPr>
        <w:t>)</w:t>
      </w:r>
    </w:p>
    <w:p w14:paraId="2D15BF38" w14:textId="365599C4" w:rsidR="001E522C" w:rsidRPr="00D134AA" w:rsidRDefault="001E522C" w:rsidP="00B666D9">
      <w:pPr>
        <w:spacing w:after="0" w:line="240" w:lineRule="auto"/>
        <w:jc w:val="both"/>
        <w:rPr>
          <w:rFonts w:ascii="Arial" w:eastAsia="Times New Roman" w:hAnsi="Arial" w:cs="Arial"/>
          <w:sz w:val="24"/>
          <w:szCs w:val="24"/>
          <w:lang w:val="en-US"/>
        </w:rPr>
      </w:pPr>
    </w:p>
    <w:p w14:paraId="0CF8C68E" w14:textId="633214D3" w:rsidR="001E522C" w:rsidRPr="00D134AA" w:rsidRDefault="001E522C" w:rsidP="00B666D9">
      <w:pPr>
        <w:spacing w:after="0" w:line="240" w:lineRule="auto"/>
        <w:jc w:val="both"/>
        <w:rPr>
          <w:rFonts w:ascii="Arial" w:eastAsia="Times New Roman" w:hAnsi="Arial" w:cs="Arial"/>
          <w:sz w:val="24"/>
          <w:szCs w:val="24"/>
          <w:lang w:val="en-US"/>
        </w:rPr>
      </w:pPr>
      <w:r w:rsidRPr="00D134AA">
        <w:rPr>
          <w:rFonts w:ascii="Arial" w:eastAsia="Times New Roman" w:hAnsi="Arial" w:cs="Arial"/>
          <w:sz w:val="24"/>
          <w:szCs w:val="24"/>
          <w:lang w:val="en-US"/>
        </w:rPr>
        <w:t xml:space="preserve">Lines 342 – 344: “Induce a posterior vitreous detachment (PVD) by separating the vitreous body from the retina. Hold the vitrector just over the optic disc to allow gentle separation” </w:t>
      </w:r>
    </w:p>
    <w:p w14:paraId="1355C749" w14:textId="5CCAECD2" w:rsidR="001E522C" w:rsidRPr="00D134AA" w:rsidRDefault="001E522C" w:rsidP="00B666D9">
      <w:pPr>
        <w:spacing w:after="0" w:line="240" w:lineRule="auto"/>
        <w:jc w:val="both"/>
        <w:rPr>
          <w:rFonts w:ascii="Arial" w:eastAsia="Times New Roman" w:hAnsi="Arial" w:cs="Arial"/>
          <w:sz w:val="24"/>
          <w:szCs w:val="24"/>
          <w:lang w:val="en-US"/>
        </w:rPr>
      </w:pPr>
    </w:p>
    <w:p w14:paraId="6FEC220E" w14:textId="65964582" w:rsidR="001E522C" w:rsidRPr="00D134AA" w:rsidRDefault="001E522C" w:rsidP="00B666D9">
      <w:pPr>
        <w:spacing w:after="0" w:line="240" w:lineRule="auto"/>
        <w:jc w:val="both"/>
        <w:rPr>
          <w:rFonts w:ascii="Arial" w:eastAsia="Times New Roman" w:hAnsi="Arial" w:cs="Arial"/>
          <w:sz w:val="24"/>
          <w:szCs w:val="24"/>
          <w:lang w:val="en-US"/>
        </w:rPr>
      </w:pPr>
      <w:r w:rsidRPr="001704CE">
        <w:rPr>
          <w:rFonts w:ascii="Arial" w:eastAsia="Times New Roman" w:hAnsi="Arial" w:cs="Arial"/>
          <w:b/>
          <w:bCs/>
          <w:sz w:val="24"/>
          <w:szCs w:val="24"/>
          <w:lang w:val="en-US"/>
        </w:rPr>
        <w:t>Response:</w:t>
      </w:r>
      <w:r w:rsidRPr="00D134AA">
        <w:rPr>
          <w:rFonts w:ascii="Arial" w:eastAsia="Times New Roman" w:hAnsi="Arial" w:cs="Arial"/>
          <w:sz w:val="24"/>
          <w:szCs w:val="24"/>
          <w:lang w:val="en-US"/>
        </w:rPr>
        <w:t xml:space="preserve"> </w:t>
      </w:r>
      <w:r w:rsidR="00092FC0">
        <w:rPr>
          <w:rFonts w:ascii="Arial" w:eastAsia="Times New Roman" w:hAnsi="Arial" w:cs="Arial"/>
          <w:sz w:val="24"/>
          <w:szCs w:val="24"/>
          <w:lang w:val="en-US"/>
        </w:rPr>
        <w:t>We have edited this to “Induce a posterior vitreous detachment (PVD) by separating the vitreous body from the retina. Position the vitrector above the optic disc to allow gentle induction of the PVD.” (Lines 3</w:t>
      </w:r>
      <w:r w:rsidR="007D0626">
        <w:rPr>
          <w:rFonts w:ascii="Arial" w:eastAsia="Times New Roman" w:hAnsi="Arial" w:cs="Arial"/>
          <w:sz w:val="24"/>
          <w:szCs w:val="24"/>
          <w:lang w:val="en-US"/>
        </w:rPr>
        <w:t>46</w:t>
      </w:r>
      <w:r w:rsidR="00092FC0">
        <w:rPr>
          <w:rFonts w:ascii="Arial" w:eastAsia="Times New Roman" w:hAnsi="Arial" w:cs="Arial"/>
          <w:sz w:val="24"/>
          <w:szCs w:val="24"/>
          <w:lang w:val="en-US"/>
        </w:rPr>
        <w:t xml:space="preserve"> – 34</w:t>
      </w:r>
      <w:r w:rsidR="007D0626">
        <w:rPr>
          <w:rFonts w:ascii="Arial" w:eastAsia="Times New Roman" w:hAnsi="Arial" w:cs="Arial"/>
          <w:sz w:val="24"/>
          <w:szCs w:val="24"/>
          <w:lang w:val="en-US"/>
        </w:rPr>
        <w:t>8</w:t>
      </w:r>
      <w:r w:rsidR="00092FC0">
        <w:rPr>
          <w:rFonts w:ascii="Arial" w:eastAsia="Times New Roman" w:hAnsi="Arial" w:cs="Arial"/>
          <w:sz w:val="24"/>
          <w:szCs w:val="24"/>
          <w:lang w:val="en-US"/>
        </w:rPr>
        <w:t>)</w:t>
      </w:r>
    </w:p>
    <w:p w14:paraId="7DCE9042" w14:textId="78812EB5" w:rsidR="001E522C" w:rsidRPr="00D134AA" w:rsidRDefault="001E522C" w:rsidP="00B666D9">
      <w:pPr>
        <w:spacing w:after="0" w:line="240" w:lineRule="auto"/>
        <w:jc w:val="both"/>
        <w:rPr>
          <w:rFonts w:ascii="Arial" w:eastAsia="Times New Roman" w:hAnsi="Arial" w:cs="Arial"/>
          <w:sz w:val="24"/>
          <w:szCs w:val="24"/>
          <w:lang w:val="en-US"/>
        </w:rPr>
      </w:pPr>
    </w:p>
    <w:p w14:paraId="0EE9C3FA" w14:textId="44FF46E0" w:rsidR="001E522C" w:rsidRPr="00D134AA" w:rsidRDefault="001E522C" w:rsidP="00B666D9">
      <w:pPr>
        <w:spacing w:after="0" w:line="240" w:lineRule="auto"/>
        <w:jc w:val="both"/>
        <w:rPr>
          <w:rFonts w:ascii="Arial" w:eastAsia="Times New Roman" w:hAnsi="Arial" w:cs="Arial"/>
          <w:sz w:val="24"/>
          <w:szCs w:val="24"/>
          <w:lang w:val="en-US"/>
        </w:rPr>
      </w:pPr>
      <w:r w:rsidRPr="00D134AA">
        <w:rPr>
          <w:rFonts w:ascii="Arial" w:eastAsia="Times New Roman" w:hAnsi="Arial" w:cs="Arial"/>
          <w:sz w:val="24"/>
          <w:szCs w:val="24"/>
          <w:lang w:val="en-US"/>
        </w:rPr>
        <w:t xml:space="preserve">Line 364 </w:t>
      </w:r>
      <w:r w:rsidR="000C3AB2" w:rsidRPr="00D134AA">
        <w:rPr>
          <w:rFonts w:ascii="Arial" w:eastAsia="Times New Roman" w:hAnsi="Arial" w:cs="Arial"/>
          <w:sz w:val="24"/>
          <w:szCs w:val="24"/>
          <w:lang w:val="en-US"/>
        </w:rPr>
        <w:t>–</w:t>
      </w:r>
      <w:r w:rsidRPr="00D134AA">
        <w:rPr>
          <w:rFonts w:ascii="Arial" w:eastAsia="Times New Roman" w:hAnsi="Arial" w:cs="Arial"/>
          <w:sz w:val="24"/>
          <w:szCs w:val="24"/>
          <w:lang w:val="en-US"/>
        </w:rPr>
        <w:t xml:space="preserve"> 365</w:t>
      </w:r>
      <w:r w:rsidR="000C3AB2" w:rsidRPr="00D134AA">
        <w:rPr>
          <w:rFonts w:ascii="Arial" w:eastAsia="Times New Roman" w:hAnsi="Arial" w:cs="Arial"/>
          <w:sz w:val="24"/>
          <w:szCs w:val="24"/>
          <w:lang w:val="en-US"/>
        </w:rPr>
        <w:t>: “Gently perform a subretinal injection of ophthalmic grade BSS to create a localized bleb detachment”</w:t>
      </w:r>
    </w:p>
    <w:p w14:paraId="104EE1E9" w14:textId="3D3D55A7" w:rsidR="000C3AB2" w:rsidRPr="00D134AA" w:rsidRDefault="000C3AB2" w:rsidP="00B666D9">
      <w:pPr>
        <w:spacing w:after="0" w:line="240" w:lineRule="auto"/>
        <w:jc w:val="both"/>
        <w:rPr>
          <w:rFonts w:ascii="Arial" w:eastAsia="Times New Roman" w:hAnsi="Arial" w:cs="Arial"/>
          <w:sz w:val="24"/>
          <w:szCs w:val="24"/>
          <w:lang w:val="en-US"/>
        </w:rPr>
      </w:pPr>
    </w:p>
    <w:p w14:paraId="750BAF5F" w14:textId="0C56305F" w:rsidR="000C3AB2" w:rsidRPr="00D134AA" w:rsidRDefault="000C3AB2" w:rsidP="00B666D9">
      <w:pPr>
        <w:spacing w:after="0" w:line="240" w:lineRule="auto"/>
        <w:jc w:val="both"/>
        <w:rPr>
          <w:rFonts w:ascii="Arial" w:eastAsia="Times New Roman" w:hAnsi="Arial" w:cs="Arial"/>
          <w:sz w:val="24"/>
          <w:szCs w:val="24"/>
          <w:lang w:val="en-US"/>
        </w:rPr>
      </w:pPr>
      <w:r w:rsidRPr="001704CE">
        <w:rPr>
          <w:rFonts w:ascii="Arial" w:eastAsia="Times New Roman" w:hAnsi="Arial" w:cs="Arial"/>
          <w:b/>
          <w:bCs/>
          <w:sz w:val="24"/>
          <w:szCs w:val="24"/>
          <w:lang w:val="en-US"/>
        </w:rPr>
        <w:t>Response:</w:t>
      </w:r>
      <w:r w:rsidRPr="00D134AA">
        <w:rPr>
          <w:rFonts w:ascii="Arial" w:eastAsia="Times New Roman" w:hAnsi="Arial" w:cs="Arial"/>
          <w:sz w:val="24"/>
          <w:szCs w:val="24"/>
          <w:lang w:val="en-US"/>
        </w:rPr>
        <w:t xml:space="preserve"> </w:t>
      </w:r>
      <w:r w:rsidR="00092FC0">
        <w:rPr>
          <w:rFonts w:ascii="Arial" w:eastAsia="Times New Roman" w:hAnsi="Arial" w:cs="Arial"/>
          <w:sz w:val="24"/>
          <w:szCs w:val="24"/>
          <w:lang w:val="en-US"/>
        </w:rPr>
        <w:t>We have edited this to “gently perform a subretinal injection of BSS to induce a localized retinal detachment.” (Lines 3</w:t>
      </w:r>
      <w:r w:rsidR="007D0626">
        <w:rPr>
          <w:rFonts w:ascii="Arial" w:eastAsia="Times New Roman" w:hAnsi="Arial" w:cs="Arial"/>
          <w:sz w:val="24"/>
          <w:szCs w:val="24"/>
          <w:lang w:val="en-US"/>
        </w:rPr>
        <w:t>6</w:t>
      </w:r>
      <w:r w:rsidR="00FD5260">
        <w:rPr>
          <w:rFonts w:ascii="Arial" w:eastAsia="Times New Roman" w:hAnsi="Arial" w:cs="Arial"/>
          <w:sz w:val="24"/>
          <w:szCs w:val="24"/>
          <w:lang w:val="en-US"/>
        </w:rPr>
        <w:t>9</w:t>
      </w:r>
      <w:r w:rsidR="00092FC0">
        <w:rPr>
          <w:rFonts w:ascii="Arial" w:eastAsia="Times New Roman" w:hAnsi="Arial" w:cs="Arial"/>
          <w:sz w:val="24"/>
          <w:szCs w:val="24"/>
          <w:lang w:val="en-US"/>
        </w:rPr>
        <w:t xml:space="preserve"> – 3</w:t>
      </w:r>
      <w:r w:rsidR="007D0626">
        <w:rPr>
          <w:rFonts w:ascii="Arial" w:eastAsia="Times New Roman" w:hAnsi="Arial" w:cs="Arial"/>
          <w:sz w:val="24"/>
          <w:szCs w:val="24"/>
          <w:lang w:val="en-US"/>
        </w:rPr>
        <w:t>7</w:t>
      </w:r>
      <w:r w:rsidR="00FD5260">
        <w:rPr>
          <w:rFonts w:ascii="Arial" w:eastAsia="Times New Roman" w:hAnsi="Arial" w:cs="Arial"/>
          <w:sz w:val="24"/>
          <w:szCs w:val="24"/>
          <w:lang w:val="en-US"/>
        </w:rPr>
        <w:t>0</w:t>
      </w:r>
      <w:r w:rsidR="00092FC0">
        <w:rPr>
          <w:rFonts w:ascii="Arial" w:eastAsia="Times New Roman" w:hAnsi="Arial" w:cs="Arial"/>
          <w:sz w:val="24"/>
          <w:szCs w:val="24"/>
          <w:lang w:val="en-US"/>
        </w:rPr>
        <w:t>)</w:t>
      </w:r>
    </w:p>
    <w:p w14:paraId="00A2EEAD" w14:textId="3224F422" w:rsidR="001E522C" w:rsidRPr="00D134AA" w:rsidRDefault="001E522C" w:rsidP="00B666D9">
      <w:pPr>
        <w:spacing w:after="0" w:line="240" w:lineRule="auto"/>
        <w:jc w:val="both"/>
        <w:rPr>
          <w:rFonts w:ascii="Arial" w:eastAsia="Times New Roman" w:hAnsi="Arial" w:cs="Arial"/>
          <w:sz w:val="24"/>
          <w:szCs w:val="24"/>
          <w:lang w:val="en-US"/>
        </w:rPr>
      </w:pPr>
    </w:p>
    <w:p w14:paraId="4EB67812" w14:textId="4346A1E2" w:rsidR="000C3AB2" w:rsidRPr="00D134AA" w:rsidRDefault="000C3AB2" w:rsidP="00B666D9">
      <w:pPr>
        <w:spacing w:after="0" w:line="240" w:lineRule="auto"/>
        <w:jc w:val="both"/>
        <w:rPr>
          <w:rFonts w:ascii="Arial" w:eastAsia="Times New Roman" w:hAnsi="Arial" w:cs="Arial"/>
          <w:sz w:val="24"/>
          <w:szCs w:val="24"/>
          <w:lang w:val="en-US"/>
        </w:rPr>
      </w:pPr>
      <w:r w:rsidRPr="00D134AA">
        <w:rPr>
          <w:rFonts w:ascii="Arial" w:eastAsia="Times New Roman" w:hAnsi="Arial" w:cs="Arial"/>
          <w:sz w:val="24"/>
          <w:szCs w:val="24"/>
          <w:lang w:val="en-US"/>
        </w:rPr>
        <w:t>Lines 394 – 395: “Approach the created retinotomy edge and inject the implant towards the subretinal space from an epiretinal position”</w:t>
      </w:r>
    </w:p>
    <w:p w14:paraId="07BD32FF" w14:textId="005A1697" w:rsidR="000C3AB2" w:rsidRPr="00D134AA" w:rsidRDefault="000C3AB2" w:rsidP="00B666D9">
      <w:pPr>
        <w:spacing w:after="0" w:line="240" w:lineRule="auto"/>
        <w:jc w:val="both"/>
        <w:rPr>
          <w:rFonts w:ascii="Arial" w:eastAsia="Times New Roman" w:hAnsi="Arial" w:cs="Arial"/>
          <w:sz w:val="24"/>
          <w:szCs w:val="24"/>
          <w:lang w:val="en-US"/>
        </w:rPr>
      </w:pPr>
    </w:p>
    <w:p w14:paraId="4EFA0FB8" w14:textId="3B6E2C5A" w:rsidR="000C3AB2" w:rsidRPr="00D134AA" w:rsidRDefault="000C3AB2" w:rsidP="00B666D9">
      <w:pPr>
        <w:spacing w:after="0" w:line="240" w:lineRule="auto"/>
        <w:jc w:val="both"/>
        <w:rPr>
          <w:rFonts w:ascii="Arial" w:eastAsia="Times New Roman" w:hAnsi="Arial" w:cs="Arial"/>
          <w:sz w:val="24"/>
          <w:szCs w:val="24"/>
          <w:lang w:val="en-US"/>
        </w:rPr>
      </w:pPr>
      <w:r w:rsidRPr="001704CE">
        <w:rPr>
          <w:rFonts w:ascii="Arial" w:eastAsia="Times New Roman" w:hAnsi="Arial" w:cs="Arial"/>
          <w:b/>
          <w:bCs/>
          <w:sz w:val="24"/>
          <w:szCs w:val="24"/>
          <w:lang w:val="en-US"/>
        </w:rPr>
        <w:t>Response:</w:t>
      </w:r>
      <w:r w:rsidRPr="00D134AA">
        <w:rPr>
          <w:rFonts w:ascii="Arial" w:eastAsia="Times New Roman" w:hAnsi="Arial" w:cs="Arial"/>
          <w:sz w:val="24"/>
          <w:szCs w:val="24"/>
          <w:lang w:val="en-US"/>
        </w:rPr>
        <w:t xml:space="preserve"> </w:t>
      </w:r>
      <w:r w:rsidR="00092FC0">
        <w:rPr>
          <w:rFonts w:ascii="Arial" w:eastAsia="Times New Roman" w:hAnsi="Arial" w:cs="Arial"/>
          <w:sz w:val="24"/>
          <w:szCs w:val="24"/>
          <w:lang w:val="en-US"/>
        </w:rPr>
        <w:t>We have edited this to “</w:t>
      </w:r>
      <w:r w:rsidR="00966981">
        <w:rPr>
          <w:rFonts w:ascii="Arial" w:eastAsia="Times New Roman" w:hAnsi="Arial" w:cs="Arial"/>
          <w:sz w:val="24"/>
          <w:szCs w:val="24"/>
          <w:lang w:val="en-US"/>
        </w:rPr>
        <w:t xml:space="preserve">Inject the implant towards the subretinal space via the created retinotomy edge from </w:t>
      </w:r>
      <w:r w:rsidR="00C335D1">
        <w:rPr>
          <w:rFonts w:ascii="Arial" w:eastAsia="Times New Roman" w:hAnsi="Arial" w:cs="Arial"/>
          <w:sz w:val="24"/>
          <w:szCs w:val="24"/>
          <w:lang w:val="en-US"/>
        </w:rPr>
        <w:t>the retinal surface</w:t>
      </w:r>
      <w:r w:rsidR="00966981">
        <w:rPr>
          <w:rFonts w:ascii="Arial" w:eastAsia="Times New Roman" w:hAnsi="Arial" w:cs="Arial"/>
          <w:sz w:val="24"/>
          <w:szCs w:val="24"/>
          <w:lang w:val="en-US"/>
        </w:rPr>
        <w:t>”. (Lines 39</w:t>
      </w:r>
      <w:r w:rsidR="007D0626">
        <w:rPr>
          <w:rFonts w:ascii="Arial" w:eastAsia="Times New Roman" w:hAnsi="Arial" w:cs="Arial"/>
          <w:sz w:val="24"/>
          <w:szCs w:val="24"/>
          <w:lang w:val="en-US"/>
        </w:rPr>
        <w:t>8</w:t>
      </w:r>
      <w:r w:rsidR="00966981">
        <w:rPr>
          <w:rFonts w:ascii="Arial" w:eastAsia="Times New Roman" w:hAnsi="Arial" w:cs="Arial"/>
          <w:sz w:val="24"/>
          <w:szCs w:val="24"/>
          <w:lang w:val="en-US"/>
        </w:rPr>
        <w:t xml:space="preserve"> – </w:t>
      </w:r>
      <w:r w:rsidR="007D0626">
        <w:rPr>
          <w:rFonts w:ascii="Arial" w:eastAsia="Times New Roman" w:hAnsi="Arial" w:cs="Arial"/>
          <w:sz w:val="24"/>
          <w:szCs w:val="24"/>
          <w:lang w:val="en-US"/>
        </w:rPr>
        <w:t>40</w:t>
      </w:r>
      <w:r w:rsidR="00966981">
        <w:rPr>
          <w:rFonts w:ascii="Arial" w:eastAsia="Times New Roman" w:hAnsi="Arial" w:cs="Arial"/>
          <w:sz w:val="24"/>
          <w:szCs w:val="24"/>
          <w:lang w:val="en-US"/>
        </w:rPr>
        <w:t>0).</w:t>
      </w:r>
    </w:p>
    <w:p w14:paraId="1B2149F1" w14:textId="0264F800" w:rsidR="000C3AB2" w:rsidRPr="00D134AA" w:rsidRDefault="000C3AB2" w:rsidP="00B666D9">
      <w:pPr>
        <w:spacing w:after="0" w:line="240" w:lineRule="auto"/>
        <w:jc w:val="both"/>
        <w:rPr>
          <w:rFonts w:ascii="Arial" w:eastAsia="Times New Roman" w:hAnsi="Arial" w:cs="Arial"/>
          <w:sz w:val="24"/>
          <w:szCs w:val="24"/>
          <w:lang w:val="en-US"/>
        </w:rPr>
      </w:pPr>
    </w:p>
    <w:p w14:paraId="768AB9A4" w14:textId="63AC3013" w:rsidR="000C3AB2" w:rsidRPr="00D134AA" w:rsidRDefault="000C3AB2" w:rsidP="00B666D9">
      <w:pPr>
        <w:spacing w:after="0" w:line="240" w:lineRule="auto"/>
        <w:jc w:val="both"/>
        <w:rPr>
          <w:rFonts w:ascii="Arial" w:eastAsia="Times New Roman" w:hAnsi="Arial" w:cs="Arial"/>
          <w:sz w:val="24"/>
          <w:szCs w:val="24"/>
          <w:lang w:val="en-US"/>
        </w:rPr>
      </w:pPr>
      <w:r w:rsidRPr="00D134AA">
        <w:rPr>
          <w:rFonts w:ascii="Arial" w:eastAsia="Times New Roman" w:hAnsi="Arial" w:cs="Arial"/>
          <w:sz w:val="24"/>
          <w:szCs w:val="24"/>
          <w:lang w:val="en-US"/>
        </w:rPr>
        <w:t>Lines 409 – 411: “Perform fluid-air exchange through active extrusion using a brushed silicone tip cannula. Attempt gentle subretinal fluid aspiration from the bleb retinal detachment and retinotomy edge apposition”</w:t>
      </w:r>
    </w:p>
    <w:p w14:paraId="5FBD2630" w14:textId="766EDEBE" w:rsidR="000C3AB2" w:rsidRPr="00D134AA" w:rsidRDefault="000C3AB2" w:rsidP="00B666D9">
      <w:pPr>
        <w:spacing w:after="0" w:line="240" w:lineRule="auto"/>
        <w:jc w:val="both"/>
        <w:rPr>
          <w:rFonts w:ascii="Arial" w:eastAsia="Times New Roman" w:hAnsi="Arial" w:cs="Arial"/>
          <w:sz w:val="24"/>
          <w:szCs w:val="24"/>
          <w:lang w:val="en-US"/>
        </w:rPr>
      </w:pPr>
    </w:p>
    <w:p w14:paraId="1A61B0A9" w14:textId="200FFCDF" w:rsidR="000C3AB2" w:rsidRDefault="000C3AB2" w:rsidP="00B666D9">
      <w:pPr>
        <w:spacing w:after="0" w:line="240" w:lineRule="auto"/>
        <w:jc w:val="both"/>
        <w:rPr>
          <w:rFonts w:ascii="Arial" w:eastAsia="Times New Roman" w:hAnsi="Arial" w:cs="Arial"/>
          <w:sz w:val="24"/>
          <w:szCs w:val="24"/>
          <w:lang w:val="en-US"/>
        </w:rPr>
      </w:pPr>
      <w:r w:rsidRPr="001704CE">
        <w:rPr>
          <w:rFonts w:ascii="Arial" w:eastAsia="Times New Roman" w:hAnsi="Arial" w:cs="Arial"/>
          <w:b/>
          <w:bCs/>
          <w:sz w:val="24"/>
          <w:szCs w:val="24"/>
          <w:lang w:val="en-US"/>
        </w:rPr>
        <w:t>Response:</w:t>
      </w:r>
      <w:r w:rsidRPr="00D134AA">
        <w:rPr>
          <w:rFonts w:ascii="Arial" w:eastAsia="Times New Roman" w:hAnsi="Arial" w:cs="Arial"/>
          <w:sz w:val="24"/>
          <w:szCs w:val="24"/>
          <w:lang w:val="en-US"/>
        </w:rPr>
        <w:t xml:space="preserve"> </w:t>
      </w:r>
      <w:r w:rsidR="00966981">
        <w:rPr>
          <w:rFonts w:ascii="Arial" w:eastAsia="Times New Roman" w:hAnsi="Arial" w:cs="Arial"/>
          <w:sz w:val="24"/>
          <w:szCs w:val="24"/>
          <w:lang w:val="en-US"/>
        </w:rPr>
        <w:t>We have edited this to “Using a brushed silicone tip cannula, perform a fluid-air exchange</w:t>
      </w:r>
      <w:r w:rsidR="00C335D1">
        <w:rPr>
          <w:rFonts w:ascii="Arial" w:eastAsia="Times New Roman" w:hAnsi="Arial" w:cs="Arial"/>
          <w:sz w:val="24"/>
          <w:szCs w:val="24"/>
          <w:lang w:val="en-US"/>
        </w:rPr>
        <w:t xml:space="preserve"> and careful subretinal fluid drainage</w:t>
      </w:r>
      <w:r w:rsidR="00966981">
        <w:rPr>
          <w:rFonts w:ascii="Arial" w:eastAsia="Times New Roman" w:hAnsi="Arial" w:cs="Arial"/>
          <w:sz w:val="24"/>
          <w:szCs w:val="24"/>
          <w:lang w:val="en-US"/>
        </w:rPr>
        <w:t>.” (Line 4</w:t>
      </w:r>
      <w:r w:rsidR="007D0626">
        <w:rPr>
          <w:rFonts w:ascii="Arial" w:eastAsia="Times New Roman" w:hAnsi="Arial" w:cs="Arial"/>
          <w:sz w:val="24"/>
          <w:szCs w:val="24"/>
          <w:lang w:val="en-US"/>
        </w:rPr>
        <w:t>16</w:t>
      </w:r>
      <w:r w:rsidR="00966981">
        <w:rPr>
          <w:rFonts w:ascii="Arial" w:eastAsia="Times New Roman" w:hAnsi="Arial" w:cs="Arial"/>
          <w:sz w:val="24"/>
          <w:szCs w:val="24"/>
          <w:lang w:val="en-US"/>
        </w:rPr>
        <w:t xml:space="preserve"> – 4</w:t>
      </w:r>
      <w:r w:rsidR="007D0626">
        <w:rPr>
          <w:rFonts w:ascii="Arial" w:eastAsia="Times New Roman" w:hAnsi="Arial" w:cs="Arial"/>
          <w:sz w:val="24"/>
          <w:szCs w:val="24"/>
          <w:lang w:val="en-US"/>
        </w:rPr>
        <w:t>17</w:t>
      </w:r>
      <w:r w:rsidR="00966981">
        <w:rPr>
          <w:rFonts w:ascii="Arial" w:eastAsia="Times New Roman" w:hAnsi="Arial" w:cs="Arial"/>
          <w:sz w:val="24"/>
          <w:szCs w:val="24"/>
          <w:lang w:val="en-US"/>
        </w:rPr>
        <w:t>)</w:t>
      </w:r>
    </w:p>
    <w:p w14:paraId="00246B0E" w14:textId="102BA592" w:rsidR="00D134AA" w:rsidRDefault="00D134AA" w:rsidP="00B666D9">
      <w:pPr>
        <w:spacing w:after="0" w:line="240" w:lineRule="auto"/>
        <w:jc w:val="both"/>
        <w:rPr>
          <w:rFonts w:ascii="Arial" w:eastAsia="Times New Roman" w:hAnsi="Arial" w:cs="Arial"/>
          <w:sz w:val="24"/>
          <w:szCs w:val="24"/>
          <w:lang w:val="en-US"/>
        </w:rPr>
      </w:pPr>
    </w:p>
    <w:p w14:paraId="4AAA8D5E" w14:textId="6460A508" w:rsidR="00413B4E" w:rsidRPr="00D134AA" w:rsidRDefault="00AD66BD" w:rsidP="00D134AA">
      <w:pPr>
        <w:pStyle w:val="ListParagraph"/>
        <w:numPr>
          <w:ilvl w:val="0"/>
          <w:numId w:val="2"/>
        </w:numPr>
        <w:spacing w:after="0" w:line="240" w:lineRule="auto"/>
        <w:jc w:val="both"/>
        <w:rPr>
          <w:rFonts w:ascii="Arial" w:eastAsia="Times New Roman" w:hAnsi="Arial" w:cs="Arial"/>
          <w:b/>
          <w:bCs/>
          <w:color w:val="000000"/>
          <w:sz w:val="24"/>
          <w:szCs w:val="24"/>
          <w:lang w:val="en-US"/>
        </w:rPr>
      </w:pPr>
      <w:proofErr w:type="spellStart"/>
      <w:r w:rsidRPr="00D134AA">
        <w:rPr>
          <w:rFonts w:ascii="Arial" w:eastAsia="Times New Roman" w:hAnsi="Arial" w:cs="Arial"/>
          <w:b/>
          <w:bCs/>
          <w:color w:val="000000"/>
          <w:sz w:val="24"/>
          <w:szCs w:val="24"/>
          <w:lang w:val="en-US"/>
        </w:rPr>
        <w:t>JoVE</w:t>
      </w:r>
      <w:proofErr w:type="spellEnd"/>
      <w:r w:rsidRPr="00D134AA">
        <w:rPr>
          <w:rFonts w:ascii="Arial" w:eastAsia="Times New Roman" w:hAnsi="Arial" w:cs="Arial"/>
          <w:b/>
          <w:bCs/>
          <w:color w:val="000000"/>
          <w:sz w:val="24"/>
          <w:szCs w:val="24"/>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D134AA">
        <w:rPr>
          <w:rFonts w:ascii="Arial" w:eastAsia="Times New Roman" w:hAnsi="Arial" w:cs="Arial"/>
          <w:b/>
          <w:bCs/>
          <w:color w:val="000000"/>
          <w:sz w:val="24"/>
          <w:szCs w:val="24"/>
          <w:lang w:val="en-US"/>
        </w:rPr>
        <w:t xml:space="preserve"> </w:t>
      </w:r>
      <w:r w:rsidRPr="00D134AA">
        <w:rPr>
          <w:rFonts w:ascii="Arial" w:eastAsia="Times New Roman" w:hAnsi="Arial" w:cs="Arial"/>
          <w:b/>
          <w:bCs/>
          <w:color w:val="000000"/>
          <w:sz w:val="24"/>
          <w:szCs w:val="24"/>
          <w:lang w:val="en-US"/>
        </w:rPr>
        <w:t xml:space="preserve">For example: Falcon tube </w:t>
      </w:r>
      <w:proofErr w:type="spellStart"/>
      <w:r w:rsidRPr="00D134AA">
        <w:rPr>
          <w:rFonts w:ascii="Arial" w:eastAsia="Times New Roman" w:hAnsi="Arial" w:cs="Arial"/>
          <w:b/>
          <w:bCs/>
          <w:color w:val="000000"/>
          <w:sz w:val="24"/>
          <w:szCs w:val="24"/>
          <w:lang w:val="en-US"/>
        </w:rPr>
        <w:t>etc</w:t>
      </w:r>
      <w:proofErr w:type="spellEnd"/>
    </w:p>
    <w:p w14:paraId="2B7B2DD6" w14:textId="2F9A3ED0" w:rsidR="00D134AA" w:rsidRDefault="00D134AA" w:rsidP="00AD66BD">
      <w:pPr>
        <w:spacing w:after="0" w:line="240" w:lineRule="auto"/>
        <w:rPr>
          <w:rFonts w:ascii="Arial" w:eastAsia="Times New Roman" w:hAnsi="Arial" w:cs="Arial"/>
          <w:color w:val="000000"/>
          <w:sz w:val="24"/>
          <w:szCs w:val="24"/>
          <w:lang w:val="en-US"/>
        </w:rPr>
      </w:pPr>
    </w:p>
    <w:p w14:paraId="4B6883C2" w14:textId="74DFC2A8" w:rsidR="00D134AA" w:rsidRDefault="00D134AA" w:rsidP="00D134AA">
      <w:pPr>
        <w:spacing w:after="0" w:line="240" w:lineRule="auto"/>
        <w:jc w:val="both"/>
        <w:rPr>
          <w:rFonts w:ascii="Arial" w:eastAsia="Times New Roman" w:hAnsi="Arial" w:cs="Arial"/>
          <w:b/>
          <w:bCs/>
          <w:color w:val="000000"/>
          <w:sz w:val="24"/>
          <w:szCs w:val="24"/>
          <w:lang w:val="en-US"/>
        </w:rPr>
      </w:pPr>
      <w:r w:rsidRPr="001704CE">
        <w:rPr>
          <w:rFonts w:ascii="Arial" w:eastAsia="Times New Roman" w:hAnsi="Arial" w:cs="Arial"/>
          <w:b/>
          <w:bCs/>
          <w:color w:val="000000"/>
          <w:sz w:val="24"/>
          <w:szCs w:val="24"/>
          <w:lang w:val="en-US"/>
        </w:rPr>
        <w:t>Response:</w:t>
      </w:r>
      <w:r w:rsidRPr="00D134AA">
        <w:rPr>
          <w:rFonts w:ascii="Arial" w:eastAsia="Times New Roman" w:hAnsi="Arial" w:cs="Arial"/>
          <w:color w:val="000000"/>
          <w:sz w:val="24"/>
          <w:szCs w:val="24"/>
          <w:lang w:val="en-US"/>
        </w:rPr>
        <w:t xml:space="preserve"> All trademark symbols, registered symbols and company names have been removed from the manuscript. These include </w:t>
      </w:r>
      <w:r w:rsidRPr="00FD5260">
        <w:rPr>
          <w:rFonts w:ascii="Arial" w:eastAsia="Times New Roman" w:hAnsi="Arial" w:cs="Arial"/>
          <w:color w:val="000000"/>
          <w:sz w:val="24"/>
          <w:szCs w:val="24"/>
          <w:lang w:val="en-US"/>
        </w:rPr>
        <w:t>Lines 17</w:t>
      </w:r>
      <w:r w:rsidR="007D0626">
        <w:rPr>
          <w:rFonts w:ascii="Arial" w:eastAsia="Times New Roman" w:hAnsi="Arial" w:cs="Arial"/>
          <w:color w:val="000000"/>
          <w:sz w:val="24"/>
          <w:szCs w:val="24"/>
          <w:lang w:val="en-US"/>
        </w:rPr>
        <w:t>8</w:t>
      </w:r>
      <w:r w:rsidRPr="00FD5260">
        <w:rPr>
          <w:rFonts w:ascii="Arial" w:eastAsia="Times New Roman" w:hAnsi="Arial" w:cs="Arial"/>
          <w:color w:val="000000"/>
          <w:sz w:val="24"/>
          <w:szCs w:val="24"/>
          <w:lang w:val="en-US"/>
        </w:rPr>
        <w:t xml:space="preserve"> (Falcon tube), 2</w:t>
      </w:r>
      <w:r w:rsidR="007D0626">
        <w:rPr>
          <w:rFonts w:ascii="Arial" w:eastAsia="Times New Roman" w:hAnsi="Arial" w:cs="Arial"/>
          <w:color w:val="000000"/>
          <w:sz w:val="24"/>
          <w:szCs w:val="24"/>
          <w:lang w:val="en-US"/>
        </w:rPr>
        <w:t>14</w:t>
      </w:r>
      <w:r w:rsidRPr="00FD5260">
        <w:rPr>
          <w:rFonts w:ascii="Arial" w:eastAsia="Times New Roman" w:hAnsi="Arial" w:cs="Arial"/>
          <w:color w:val="000000"/>
          <w:sz w:val="24"/>
          <w:szCs w:val="24"/>
          <w:lang w:val="en-US"/>
        </w:rPr>
        <w:t xml:space="preserve"> (Hamilton syringe), 3</w:t>
      </w:r>
      <w:r w:rsidR="007D0626">
        <w:rPr>
          <w:rFonts w:ascii="Arial" w:eastAsia="Times New Roman" w:hAnsi="Arial" w:cs="Arial"/>
          <w:color w:val="000000"/>
          <w:sz w:val="24"/>
          <w:szCs w:val="24"/>
          <w:lang w:val="en-US"/>
        </w:rPr>
        <w:t>68</w:t>
      </w:r>
      <w:r w:rsidRPr="00FD5260">
        <w:rPr>
          <w:rFonts w:ascii="Arial" w:eastAsia="Times New Roman" w:hAnsi="Arial" w:cs="Arial"/>
          <w:color w:val="000000"/>
          <w:sz w:val="24"/>
          <w:szCs w:val="24"/>
          <w:lang w:val="en-US"/>
        </w:rPr>
        <w:t xml:space="preserve"> (Hamilton syringe), 4</w:t>
      </w:r>
      <w:r w:rsidR="007D0626">
        <w:rPr>
          <w:rFonts w:ascii="Arial" w:eastAsia="Times New Roman" w:hAnsi="Arial" w:cs="Arial"/>
          <w:color w:val="000000"/>
          <w:sz w:val="24"/>
          <w:szCs w:val="24"/>
          <w:lang w:val="en-US"/>
        </w:rPr>
        <w:t>84</w:t>
      </w:r>
      <w:r w:rsidRPr="00FD5260">
        <w:rPr>
          <w:rFonts w:ascii="Arial" w:eastAsia="Times New Roman" w:hAnsi="Arial" w:cs="Arial"/>
          <w:color w:val="000000"/>
          <w:sz w:val="24"/>
          <w:szCs w:val="24"/>
          <w:lang w:val="en-US"/>
        </w:rPr>
        <w:t xml:space="preserve"> (ERG-Jet contact lens electrodes).</w:t>
      </w:r>
    </w:p>
    <w:p w14:paraId="310E9B64" w14:textId="186C2B64" w:rsidR="002F65C7" w:rsidRDefault="002F65C7" w:rsidP="00D134AA">
      <w:pPr>
        <w:spacing w:after="0" w:line="240" w:lineRule="auto"/>
        <w:jc w:val="both"/>
        <w:rPr>
          <w:rFonts w:ascii="Arial" w:eastAsia="Times New Roman" w:hAnsi="Arial" w:cs="Arial"/>
          <w:b/>
          <w:bCs/>
          <w:color w:val="000000"/>
          <w:sz w:val="24"/>
          <w:szCs w:val="24"/>
          <w:lang w:val="en-US"/>
        </w:rPr>
      </w:pPr>
    </w:p>
    <w:p w14:paraId="10512579" w14:textId="03BF29C5" w:rsidR="002F65C7" w:rsidRPr="00571DE6" w:rsidRDefault="002F65C7" w:rsidP="002F65C7">
      <w:pPr>
        <w:pStyle w:val="ListParagraph"/>
        <w:numPr>
          <w:ilvl w:val="0"/>
          <w:numId w:val="2"/>
        </w:numPr>
        <w:spacing w:after="0" w:line="240" w:lineRule="auto"/>
        <w:jc w:val="both"/>
        <w:rPr>
          <w:rFonts w:ascii="Arial" w:eastAsia="Times New Roman" w:hAnsi="Arial" w:cs="Arial"/>
          <w:b/>
          <w:bCs/>
          <w:color w:val="000000"/>
          <w:sz w:val="24"/>
          <w:szCs w:val="24"/>
          <w:lang w:val="en-US"/>
        </w:rPr>
      </w:pPr>
      <w:r w:rsidRPr="00571DE6">
        <w:rPr>
          <w:rFonts w:ascii="Arial" w:eastAsia="Times New Roman" w:hAnsi="Arial" w:cs="Arial"/>
          <w:b/>
          <w:bCs/>
          <w:color w:val="000000"/>
          <w:sz w:val="24"/>
          <w:szCs w:val="24"/>
          <w:lang w:val="en-US"/>
        </w:rPr>
        <w:t>Being a video</w:t>
      </w:r>
      <w:r w:rsidR="00571DE6" w:rsidRPr="00571DE6">
        <w:rPr>
          <w:rFonts w:ascii="Arial" w:eastAsia="Times New Roman" w:hAnsi="Arial" w:cs="Arial"/>
          <w:b/>
          <w:bCs/>
          <w:color w:val="000000"/>
          <w:sz w:val="24"/>
          <w:szCs w:val="24"/>
          <w:lang w:val="en-US"/>
        </w:rPr>
        <w:t>-</w:t>
      </w:r>
      <w:r w:rsidRPr="00571DE6">
        <w:rPr>
          <w:rFonts w:ascii="Arial" w:eastAsia="Times New Roman" w:hAnsi="Arial" w:cs="Arial"/>
          <w:b/>
          <w:bCs/>
          <w:color w:val="000000"/>
          <w:sz w:val="24"/>
          <w:szCs w:val="24"/>
          <w:lang w:val="en-US"/>
        </w:rPr>
        <w:t xml:space="preserve">based journal, </w:t>
      </w:r>
      <w:proofErr w:type="spellStart"/>
      <w:r w:rsidR="00AD66BD" w:rsidRPr="00571DE6">
        <w:rPr>
          <w:rFonts w:ascii="Arial" w:eastAsia="Times New Roman" w:hAnsi="Arial" w:cs="Arial"/>
          <w:b/>
          <w:bCs/>
          <w:color w:val="000000"/>
          <w:sz w:val="24"/>
          <w:szCs w:val="24"/>
          <w:lang w:val="en-US"/>
        </w:rPr>
        <w:t>JoVE</w:t>
      </w:r>
      <w:proofErr w:type="spellEnd"/>
      <w:r w:rsidR="00AD66BD" w:rsidRPr="00571DE6">
        <w:rPr>
          <w:rFonts w:ascii="Arial" w:eastAsia="Times New Roman" w:hAnsi="Arial" w:cs="Arial"/>
          <w:b/>
          <w:bCs/>
          <w:color w:val="000000"/>
          <w:sz w:val="24"/>
          <w:szCs w:val="24"/>
          <w:lang w:val="en-US"/>
        </w:rPr>
        <w:t xml:space="preserve"> authors must be very specific when it comes to the humane treatment of animals. Regarding animal treatment in the protocol, please add the following information to the text:</w:t>
      </w:r>
    </w:p>
    <w:p w14:paraId="06CEF74B" w14:textId="2EFD8899" w:rsidR="00454909" w:rsidRDefault="00AD66BD" w:rsidP="00571DE6">
      <w:pPr>
        <w:pStyle w:val="ListParagraph"/>
        <w:numPr>
          <w:ilvl w:val="0"/>
          <w:numId w:val="3"/>
        </w:numPr>
        <w:spacing w:after="0" w:line="240" w:lineRule="auto"/>
        <w:jc w:val="both"/>
        <w:rPr>
          <w:rFonts w:ascii="Arial" w:eastAsia="Times New Roman" w:hAnsi="Arial" w:cs="Arial"/>
          <w:b/>
          <w:bCs/>
          <w:color w:val="000000"/>
          <w:sz w:val="24"/>
          <w:szCs w:val="24"/>
          <w:lang w:val="en-US"/>
        </w:rPr>
      </w:pPr>
      <w:r w:rsidRPr="00571DE6">
        <w:rPr>
          <w:rFonts w:ascii="Arial" w:eastAsia="Times New Roman" w:hAnsi="Arial" w:cs="Arial"/>
          <w:b/>
          <w:bCs/>
          <w:color w:val="000000"/>
          <w:sz w:val="24"/>
          <w:szCs w:val="24"/>
          <w:lang w:val="en-US"/>
        </w:rPr>
        <w:t>Please mention how proper anesthetization is confirmed, and specify the use of vet ointment on eyes to prevent dryness while under anesthesia.</w:t>
      </w:r>
    </w:p>
    <w:p w14:paraId="6BE4437A" w14:textId="1B28584F" w:rsidR="00571DE6" w:rsidRDefault="00571DE6" w:rsidP="00571DE6">
      <w:pPr>
        <w:spacing w:after="0" w:line="240" w:lineRule="auto"/>
        <w:jc w:val="both"/>
        <w:rPr>
          <w:rFonts w:ascii="Arial" w:eastAsia="Times New Roman" w:hAnsi="Arial" w:cs="Arial"/>
          <w:b/>
          <w:bCs/>
          <w:color w:val="000000"/>
          <w:sz w:val="24"/>
          <w:szCs w:val="24"/>
          <w:lang w:val="en-US"/>
        </w:rPr>
      </w:pPr>
    </w:p>
    <w:p w14:paraId="75D07C54" w14:textId="2A8B2F87" w:rsidR="00571DE6" w:rsidRDefault="00571DE6" w:rsidP="00571DE6">
      <w:pPr>
        <w:spacing w:after="0" w:line="240" w:lineRule="auto"/>
        <w:jc w:val="both"/>
        <w:rPr>
          <w:rFonts w:ascii="Arial" w:eastAsia="Times New Roman" w:hAnsi="Arial" w:cs="Arial"/>
          <w:color w:val="000000"/>
          <w:sz w:val="24"/>
          <w:szCs w:val="24"/>
          <w:lang w:val="en-US"/>
        </w:rPr>
      </w:pPr>
      <w:r w:rsidRPr="001704CE">
        <w:rPr>
          <w:rFonts w:ascii="Arial" w:eastAsia="Times New Roman" w:hAnsi="Arial" w:cs="Arial"/>
          <w:b/>
          <w:bCs/>
          <w:color w:val="000000"/>
          <w:sz w:val="24"/>
          <w:szCs w:val="24"/>
          <w:lang w:val="en-US"/>
        </w:rPr>
        <w:t>Response:</w:t>
      </w:r>
      <w:r>
        <w:rPr>
          <w:rFonts w:ascii="Arial" w:eastAsia="Times New Roman" w:hAnsi="Arial" w:cs="Arial"/>
          <w:color w:val="000000"/>
          <w:sz w:val="24"/>
          <w:szCs w:val="24"/>
          <w:lang w:val="en-US"/>
        </w:rPr>
        <w:t xml:space="preserve"> The confirmatory process of anesthetization is added in </w:t>
      </w:r>
      <w:r w:rsidRPr="00966981">
        <w:rPr>
          <w:rFonts w:ascii="Arial" w:eastAsia="Times New Roman" w:hAnsi="Arial" w:cs="Arial"/>
          <w:color w:val="000000"/>
          <w:sz w:val="24"/>
          <w:szCs w:val="24"/>
          <w:lang w:val="en-US"/>
        </w:rPr>
        <w:t>Lines 2</w:t>
      </w:r>
      <w:r w:rsidR="007D0626">
        <w:rPr>
          <w:rFonts w:ascii="Arial" w:eastAsia="Times New Roman" w:hAnsi="Arial" w:cs="Arial"/>
          <w:color w:val="000000"/>
          <w:sz w:val="24"/>
          <w:szCs w:val="24"/>
          <w:lang w:val="en-US"/>
        </w:rPr>
        <w:t>81</w:t>
      </w:r>
      <w:r w:rsidRPr="00966981">
        <w:rPr>
          <w:rFonts w:ascii="Arial" w:eastAsia="Times New Roman" w:hAnsi="Arial" w:cs="Arial"/>
          <w:color w:val="000000"/>
          <w:sz w:val="24"/>
          <w:szCs w:val="24"/>
          <w:lang w:val="en-US"/>
        </w:rPr>
        <w:t xml:space="preserve"> – 2</w:t>
      </w:r>
      <w:r w:rsidR="007D0626">
        <w:rPr>
          <w:rFonts w:ascii="Arial" w:eastAsia="Times New Roman" w:hAnsi="Arial" w:cs="Arial"/>
          <w:color w:val="000000"/>
          <w:sz w:val="24"/>
          <w:szCs w:val="24"/>
          <w:lang w:val="en-US"/>
        </w:rPr>
        <w:t>83</w:t>
      </w:r>
      <w:r w:rsidRPr="00966981">
        <w:rPr>
          <w:rFonts w:ascii="Arial" w:eastAsia="Times New Roman" w:hAnsi="Arial" w:cs="Arial"/>
          <w:color w:val="000000"/>
          <w:sz w:val="24"/>
          <w:szCs w:val="24"/>
          <w:lang w:val="en-US"/>
        </w:rPr>
        <w:t>.</w:t>
      </w:r>
      <w:r w:rsidR="001C5E86" w:rsidRPr="00966981">
        <w:rPr>
          <w:rFonts w:ascii="Arial" w:eastAsia="Times New Roman" w:hAnsi="Arial" w:cs="Arial"/>
          <w:color w:val="000000"/>
          <w:sz w:val="24"/>
          <w:szCs w:val="24"/>
          <w:lang w:val="en-US"/>
        </w:rPr>
        <w:t xml:space="preserve"> “The state of general anesthesia is confirmed by assessing the NHP’s response to surrounding stimuli including sounds and touch. No response to touch confirms the general anesthesia state.”</w:t>
      </w:r>
      <w:r w:rsidR="00B113BF" w:rsidRPr="00966981">
        <w:rPr>
          <w:rFonts w:ascii="Arial" w:eastAsia="Times New Roman" w:hAnsi="Arial" w:cs="Arial"/>
          <w:color w:val="000000"/>
          <w:sz w:val="24"/>
          <w:szCs w:val="24"/>
          <w:lang w:val="en-US"/>
        </w:rPr>
        <w:t xml:space="preserve"> While under anesthesia, the eye to be operated should not have any ointment as it will reduce the view of intraocular structures (which is required during the surgery). The use of vet ointment on the eye which is not being operated has been added in Lines 2</w:t>
      </w:r>
      <w:r w:rsidR="007D0626">
        <w:rPr>
          <w:rFonts w:ascii="Arial" w:eastAsia="Times New Roman" w:hAnsi="Arial" w:cs="Arial"/>
          <w:color w:val="000000"/>
          <w:sz w:val="24"/>
          <w:szCs w:val="24"/>
          <w:lang w:val="en-US"/>
        </w:rPr>
        <w:t>91</w:t>
      </w:r>
      <w:r w:rsidR="00B113BF" w:rsidRPr="00966981">
        <w:rPr>
          <w:rFonts w:ascii="Arial" w:eastAsia="Times New Roman" w:hAnsi="Arial" w:cs="Arial"/>
          <w:color w:val="000000"/>
          <w:sz w:val="24"/>
          <w:szCs w:val="24"/>
          <w:lang w:val="en-US"/>
        </w:rPr>
        <w:t xml:space="preserve"> – 2</w:t>
      </w:r>
      <w:r w:rsidR="007D0626">
        <w:rPr>
          <w:rFonts w:ascii="Arial" w:eastAsia="Times New Roman" w:hAnsi="Arial" w:cs="Arial"/>
          <w:color w:val="000000"/>
          <w:sz w:val="24"/>
          <w:szCs w:val="24"/>
          <w:lang w:val="en-US"/>
        </w:rPr>
        <w:t>92</w:t>
      </w:r>
      <w:r w:rsidR="00B113BF" w:rsidRPr="00966981">
        <w:rPr>
          <w:rFonts w:ascii="Arial" w:eastAsia="Times New Roman" w:hAnsi="Arial" w:cs="Arial"/>
          <w:color w:val="000000"/>
          <w:sz w:val="24"/>
          <w:szCs w:val="24"/>
          <w:lang w:val="en-US"/>
        </w:rPr>
        <w:t>. “Adm</w:t>
      </w:r>
      <w:r w:rsidR="00B113BF">
        <w:rPr>
          <w:rFonts w:ascii="Arial" w:eastAsia="Times New Roman" w:hAnsi="Arial" w:cs="Arial"/>
          <w:color w:val="000000"/>
          <w:sz w:val="24"/>
          <w:szCs w:val="24"/>
          <w:lang w:val="en-US"/>
        </w:rPr>
        <w:t>inister a lubricant gel or ointment to the eye which is not being operated to reduce ocular surface irritation during anesthesia.</w:t>
      </w:r>
      <w:r w:rsidR="00A56375">
        <w:rPr>
          <w:rFonts w:ascii="Arial" w:eastAsia="Times New Roman" w:hAnsi="Arial" w:cs="Arial"/>
          <w:color w:val="000000"/>
          <w:sz w:val="24"/>
          <w:szCs w:val="24"/>
          <w:lang w:val="en-US"/>
        </w:rPr>
        <w:t>”</w:t>
      </w:r>
    </w:p>
    <w:p w14:paraId="45C805DE" w14:textId="77777777" w:rsidR="00713809" w:rsidRDefault="00713809" w:rsidP="00AD66BD">
      <w:pPr>
        <w:spacing w:after="0" w:line="240" w:lineRule="auto"/>
        <w:rPr>
          <w:rFonts w:ascii="Arial" w:eastAsia="Times New Roman" w:hAnsi="Arial" w:cs="Arial"/>
          <w:color w:val="000000"/>
          <w:sz w:val="24"/>
          <w:szCs w:val="24"/>
          <w:lang w:val="en-US"/>
        </w:rPr>
      </w:pPr>
    </w:p>
    <w:p w14:paraId="47E0DA79" w14:textId="14F64342" w:rsidR="00156334" w:rsidRPr="00713809" w:rsidRDefault="00AD66BD" w:rsidP="00713809">
      <w:pPr>
        <w:pStyle w:val="ListParagraph"/>
        <w:numPr>
          <w:ilvl w:val="0"/>
          <w:numId w:val="3"/>
        </w:numPr>
        <w:spacing w:after="0" w:line="240" w:lineRule="auto"/>
        <w:rPr>
          <w:rFonts w:ascii="Arial" w:eastAsia="Times New Roman" w:hAnsi="Arial" w:cs="Arial"/>
          <w:b/>
          <w:bCs/>
          <w:color w:val="000000"/>
          <w:sz w:val="24"/>
          <w:szCs w:val="24"/>
          <w:lang w:val="en-US"/>
        </w:rPr>
      </w:pPr>
      <w:r w:rsidRPr="00713809">
        <w:rPr>
          <w:rFonts w:ascii="Arial" w:eastAsia="Times New Roman" w:hAnsi="Arial" w:cs="Arial"/>
          <w:b/>
          <w:bCs/>
          <w:color w:val="000000"/>
          <w:sz w:val="24"/>
          <w:szCs w:val="24"/>
          <w:lang w:val="en-US"/>
        </w:rPr>
        <w:t>For survival strategies, discuss post-surgical treatment of animal, including recovery conditions and treatment for post-surgical pain.</w:t>
      </w:r>
    </w:p>
    <w:p w14:paraId="66E03548" w14:textId="11A3234B" w:rsidR="00156334" w:rsidRDefault="00156334" w:rsidP="00AD66BD">
      <w:pPr>
        <w:spacing w:after="0" w:line="240" w:lineRule="auto"/>
        <w:rPr>
          <w:rFonts w:ascii="Arial" w:eastAsia="Times New Roman" w:hAnsi="Arial" w:cs="Arial"/>
          <w:color w:val="000000"/>
          <w:sz w:val="24"/>
          <w:szCs w:val="24"/>
          <w:lang w:val="en-US"/>
        </w:rPr>
      </w:pPr>
    </w:p>
    <w:p w14:paraId="37EDD19A" w14:textId="1A14B440" w:rsidR="00713809" w:rsidRDefault="00EF7CFE" w:rsidP="00713809">
      <w:pPr>
        <w:spacing w:after="0" w:line="240" w:lineRule="auto"/>
        <w:jc w:val="both"/>
        <w:rPr>
          <w:rFonts w:ascii="Arial" w:eastAsia="Times New Roman" w:hAnsi="Arial" w:cs="Arial"/>
          <w:color w:val="000000"/>
          <w:sz w:val="24"/>
          <w:szCs w:val="24"/>
          <w:lang w:val="en-US"/>
        </w:rPr>
      </w:pPr>
      <w:r w:rsidRPr="001704CE">
        <w:rPr>
          <w:rFonts w:ascii="Arial" w:eastAsia="Times New Roman" w:hAnsi="Arial" w:cs="Arial"/>
          <w:b/>
          <w:bCs/>
          <w:color w:val="000000"/>
          <w:sz w:val="24"/>
          <w:szCs w:val="24"/>
          <w:lang w:val="en-US"/>
        </w:rPr>
        <w:t>Response:</w:t>
      </w:r>
      <w:r>
        <w:rPr>
          <w:rFonts w:ascii="Arial" w:eastAsia="Times New Roman" w:hAnsi="Arial" w:cs="Arial"/>
          <w:color w:val="000000"/>
          <w:sz w:val="24"/>
          <w:szCs w:val="24"/>
          <w:lang w:val="en-US"/>
        </w:rPr>
        <w:t xml:space="preserve"> </w:t>
      </w:r>
      <w:r w:rsidR="00713809">
        <w:rPr>
          <w:rFonts w:ascii="Arial" w:eastAsia="Times New Roman" w:hAnsi="Arial" w:cs="Arial"/>
          <w:color w:val="000000"/>
          <w:sz w:val="24"/>
          <w:szCs w:val="24"/>
          <w:lang w:val="en-US"/>
        </w:rPr>
        <w:t>The post-surgical treatment of the NHP has already been described in Lines 4</w:t>
      </w:r>
      <w:r w:rsidR="007D0626">
        <w:rPr>
          <w:rFonts w:ascii="Arial" w:eastAsia="Times New Roman" w:hAnsi="Arial" w:cs="Arial"/>
          <w:color w:val="000000"/>
          <w:sz w:val="24"/>
          <w:szCs w:val="24"/>
          <w:lang w:val="en-US"/>
        </w:rPr>
        <w:t>39</w:t>
      </w:r>
      <w:r w:rsidR="00713809">
        <w:rPr>
          <w:rFonts w:ascii="Arial" w:eastAsia="Times New Roman" w:hAnsi="Arial" w:cs="Arial"/>
          <w:color w:val="000000"/>
          <w:sz w:val="24"/>
          <w:szCs w:val="24"/>
          <w:lang w:val="en-US"/>
        </w:rPr>
        <w:t xml:space="preserve"> – 4</w:t>
      </w:r>
      <w:r w:rsidR="007D0626">
        <w:rPr>
          <w:rFonts w:ascii="Arial" w:eastAsia="Times New Roman" w:hAnsi="Arial" w:cs="Arial"/>
          <w:color w:val="000000"/>
          <w:sz w:val="24"/>
          <w:szCs w:val="24"/>
          <w:lang w:val="en-US"/>
        </w:rPr>
        <w:t>52</w:t>
      </w:r>
      <w:r w:rsidR="00713809">
        <w:rPr>
          <w:rFonts w:ascii="Arial" w:eastAsia="Times New Roman" w:hAnsi="Arial" w:cs="Arial"/>
          <w:color w:val="000000"/>
          <w:sz w:val="24"/>
          <w:szCs w:val="24"/>
          <w:lang w:val="en-US"/>
        </w:rPr>
        <w:t>. This includes the recovery conditions and treatment for post-surgical pain. We have added in an additional statement in Lines 4</w:t>
      </w:r>
      <w:r w:rsidR="007D0626">
        <w:rPr>
          <w:rFonts w:ascii="Arial" w:eastAsia="Times New Roman" w:hAnsi="Arial" w:cs="Arial"/>
          <w:color w:val="000000"/>
          <w:sz w:val="24"/>
          <w:szCs w:val="24"/>
          <w:lang w:val="en-US"/>
        </w:rPr>
        <w:t>41</w:t>
      </w:r>
      <w:r w:rsidR="00713809">
        <w:rPr>
          <w:rFonts w:ascii="Arial" w:eastAsia="Times New Roman" w:hAnsi="Arial" w:cs="Arial"/>
          <w:color w:val="000000"/>
          <w:sz w:val="24"/>
          <w:szCs w:val="24"/>
          <w:lang w:val="en-US"/>
        </w:rPr>
        <w:t xml:space="preserve"> – 4</w:t>
      </w:r>
      <w:r w:rsidR="007D0626">
        <w:rPr>
          <w:rFonts w:ascii="Arial" w:eastAsia="Times New Roman" w:hAnsi="Arial" w:cs="Arial"/>
          <w:color w:val="000000"/>
          <w:sz w:val="24"/>
          <w:szCs w:val="24"/>
          <w:lang w:val="en-US"/>
        </w:rPr>
        <w:t>43</w:t>
      </w:r>
      <w:r w:rsidR="00713809">
        <w:rPr>
          <w:rFonts w:ascii="Arial" w:eastAsia="Times New Roman" w:hAnsi="Arial" w:cs="Arial"/>
          <w:color w:val="000000"/>
          <w:sz w:val="24"/>
          <w:szCs w:val="24"/>
          <w:lang w:val="en-US"/>
        </w:rPr>
        <w:t xml:space="preserve">. “Ensure a </w:t>
      </w:r>
      <w:r w:rsidR="00713809">
        <w:rPr>
          <w:rFonts w:ascii="Arial" w:eastAsia="Times New Roman" w:hAnsi="Arial" w:cs="Arial"/>
          <w:color w:val="000000"/>
          <w:sz w:val="24"/>
          <w:szCs w:val="24"/>
          <w:lang w:val="en-US"/>
        </w:rPr>
        <w:lastRenderedPageBreak/>
        <w:t>veterinarian and animal care technician are available for observation and support during the post-operative process.”</w:t>
      </w:r>
    </w:p>
    <w:p w14:paraId="3846C460" w14:textId="77777777" w:rsidR="00713809" w:rsidRDefault="00713809" w:rsidP="00713809">
      <w:pPr>
        <w:spacing w:after="0" w:line="240" w:lineRule="auto"/>
        <w:jc w:val="both"/>
        <w:rPr>
          <w:rFonts w:ascii="Arial" w:eastAsia="Times New Roman" w:hAnsi="Arial" w:cs="Arial"/>
          <w:color w:val="000000"/>
          <w:sz w:val="24"/>
          <w:szCs w:val="24"/>
          <w:lang w:val="en-US"/>
        </w:rPr>
      </w:pPr>
    </w:p>
    <w:p w14:paraId="4B2E8B27" w14:textId="1FB4B74E" w:rsidR="00156334" w:rsidRPr="00713809" w:rsidRDefault="00AD66BD" w:rsidP="00713809">
      <w:pPr>
        <w:pStyle w:val="ListParagraph"/>
        <w:numPr>
          <w:ilvl w:val="0"/>
          <w:numId w:val="3"/>
        </w:numPr>
        <w:spacing w:after="0" w:line="240" w:lineRule="auto"/>
        <w:jc w:val="both"/>
        <w:rPr>
          <w:rFonts w:ascii="Arial" w:eastAsia="Times New Roman" w:hAnsi="Arial" w:cs="Arial"/>
          <w:b/>
          <w:bCs/>
          <w:color w:val="000000"/>
          <w:sz w:val="24"/>
          <w:szCs w:val="24"/>
          <w:lang w:val="en-US"/>
        </w:rPr>
      </w:pPr>
      <w:r w:rsidRPr="00713809">
        <w:rPr>
          <w:rFonts w:ascii="Arial" w:eastAsia="Times New Roman" w:hAnsi="Arial" w:cs="Arial"/>
          <w:b/>
          <w:bCs/>
          <w:color w:val="000000"/>
          <w:sz w:val="24"/>
          <w:szCs w:val="24"/>
          <w:lang w:val="en-US"/>
        </w:rPr>
        <w:t>Discuss maintenance of sterile conditions during survival surgery.</w:t>
      </w:r>
    </w:p>
    <w:p w14:paraId="51737FA1" w14:textId="77777777" w:rsidR="00156334" w:rsidRDefault="00156334" w:rsidP="00AD66BD">
      <w:pPr>
        <w:spacing w:after="0" w:line="240" w:lineRule="auto"/>
        <w:rPr>
          <w:rFonts w:ascii="Arial" w:eastAsia="Times New Roman" w:hAnsi="Arial" w:cs="Arial"/>
          <w:color w:val="000000"/>
          <w:sz w:val="24"/>
          <w:szCs w:val="24"/>
          <w:lang w:val="en-US"/>
        </w:rPr>
      </w:pPr>
    </w:p>
    <w:p w14:paraId="37C705C7" w14:textId="3C468591" w:rsidR="00F73E43" w:rsidRDefault="00A84B39" w:rsidP="00F73E43">
      <w:pPr>
        <w:spacing w:after="0" w:line="240" w:lineRule="auto"/>
        <w:jc w:val="both"/>
        <w:rPr>
          <w:rFonts w:ascii="Arial" w:eastAsia="Times New Roman" w:hAnsi="Arial" w:cs="Arial"/>
          <w:color w:val="000000"/>
          <w:sz w:val="24"/>
          <w:szCs w:val="24"/>
          <w:lang w:val="en-US"/>
        </w:rPr>
      </w:pPr>
      <w:r w:rsidRPr="001704CE">
        <w:rPr>
          <w:rFonts w:ascii="Arial" w:eastAsia="Times New Roman" w:hAnsi="Arial" w:cs="Arial"/>
          <w:b/>
          <w:bCs/>
          <w:color w:val="000000"/>
          <w:sz w:val="24"/>
          <w:szCs w:val="24"/>
          <w:lang w:val="en-US"/>
        </w:rPr>
        <w:t>Response:</w:t>
      </w:r>
      <w:r>
        <w:rPr>
          <w:rFonts w:ascii="Arial" w:eastAsia="Times New Roman" w:hAnsi="Arial" w:cs="Arial"/>
          <w:color w:val="000000"/>
          <w:sz w:val="24"/>
          <w:szCs w:val="24"/>
          <w:lang w:val="en-US"/>
        </w:rPr>
        <w:t xml:space="preserve"> The establishment and maintenance of a sterile field has already been elaborated </w:t>
      </w:r>
      <w:r w:rsidR="00F73E43">
        <w:rPr>
          <w:rFonts w:ascii="Arial" w:eastAsia="Times New Roman" w:hAnsi="Arial" w:cs="Arial"/>
          <w:color w:val="000000"/>
          <w:sz w:val="24"/>
          <w:szCs w:val="24"/>
          <w:lang w:val="en-US"/>
        </w:rPr>
        <w:t>in Lines 2</w:t>
      </w:r>
      <w:r w:rsidR="007D0626">
        <w:rPr>
          <w:rFonts w:ascii="Arial" w:eastAsia="Times New Roman" w:hAnsi="Arial" w:cs="Arial"/>
          <w:color w:val="000000"/>
          <w:sz w:val="24"/>
          <w:szCs w:val="24"/>
          <w:lang w:val="en-US"/>
        </w:rPr>
        <w:t>31</w:t>
      </w:r>
      <w:r w:rsidR="00F73E43">
        <w:rPr>
          <w:rFonts w:ascii="Arial" w:eastAsia="Times New Roman" w:hAnsi="Arial" w:cs="Arial"/>
          <w:color w:val="000000"/>
          <w:sz w:val="24"/>
          <w:szCs w:val="24"/>
          <w:lang w:val="en-US"/>
        </w:rPr>
        <w:t xml:space="preserve"> – 2</w:t>
      </w:r>
      <w:r w:rsidR="007D0626">
        <w:rPr>
          <w:rFonts w:ascii="Arial" w:eastAsia="Times New Roman" w:hAnsi="Arial" w:cs="Arial"/>
          <w:color w:val="000000"/>
          <w:sz w:val="24"/>
          <w:szCs w:val="24"/>
          <w:lang w:val="en-US"/>
        </w:rPr>
        <w:t>32</w:t>
      </w:r>
      <w:r w:rsidR="00F73E43">
        <w:rPr>
          <w:rFonts w:ascii="Arial" w:eastAsia="Times New Roman" w:hAnsi="Arial" w:cs="Arial"/>
          <w:color w:val="000000"/>
          <w:sz w:val="24"/>
          <w:szCs w:val="24"/>
          <w:lang w:val="en-US"/>
        </w:rPr>
        <w:t>, 25</w:t>
      </w:r>
      <w:r w:rsidR="00021B8E">
        <w:rPr>
          <w:rFonts w:ascii="Arial" w:eastAsia="Times New Roman" w:hAnsi="Arial" w:cs="Arial"/>
          <w:color w:val="000000"/>
          <w:sz w:val="24"/>
          <w:szCs w:val="24"/>
          <w:lang w:val="en-US"/>
        </w:rPr>
        <w:t>8</w:t>
      </w:r>
      <w:r w:rsidR="00F73E43">
        <w:rPr>
          <w:rFonts w:ascii="Arial" w:eastAsia="Times New Roman" w:hAnsi="Arial" w:cs="Arial"/>
          <w:color w:val="000000"/>
          <w:sz w:val="24"/>
          <w:szCs w:val="24"/>
          <w:lang w:val="en-US"/>
        </w:rPr>
        <w:t xml:space="preserve"> – 2</w:t>
      </w:r>
      <w:r w:rsidR="00021B8E">
        <w:rPr>
          <w:rFonts w:ascii="Arial" w:eastAsia="Times New Roman" w:hAnsi="Arial" w:cs="Arial"/>
          <w:color w:val="000000"/>
          <w:sz w:val="24"/>
          <w:szCs w:val="24"/>
          <w:lang w:val="en-US"/>
        </w:rPr>
        <w:t>60</w:t>
      </w:r>
      <w:r w:rsidR="00F73E43">
        <w:rPr>
          <w:rFonts w:ascii="Arial" w:eastAsia="Times New Roman" w:hAnsi="Arial" w:cs="Arial"/>
          <w:color w:val="000000"/>
          <w:sz w:val="24"/>
          <w:szCs w:val="24"/>
          <w:lang w:val="en-US"/>
        </w:rPr>
        <w:t>, 29</w:t>
      </w:r>
      <w:r w:rsidR="00021B8E">
        <w:rPr>
          <w:rFonts w:ascii="Arial" w:eastAsia="Times New Roman" w:hAnsi="Arial" w:cs="Arial"/>
          <w:color w:val="000000"/>
          <w:sz w:val="24"/>
          <w:szCs w:val="24"/>
          <w:lang w:val="en-US"/>
        </w:rPr>
        <w:t>6</w:t>
      </w:r>
      <w:r w:rsidR="00F73E43">
        <w:rPr>
          <w:rFonts w:ascii="Arial" w:eastAsia="Times New Roman" w:hAnsi="Arial" w:cs="Arial"/>
          <w:color w:val="000000"/>
          <w:sz w:val="24"/>
          <w:szCs w:val="24"/>
          <w:lang w:val="en-US"/>
        </w:rPr>
        <w:t xml:space="preserve"> – 29</w:t>
      </w:r>
      <w:r w:rsidR="00021B8E">
        <w:rPr>
          <w:rFonts w:ascii="Arial" w:eastAsia="Times New Roman" w:hAnsi="Arial" w:cs="Arial"/>
          <w:color w:val="000000"/>
          <w:sz w:val="24"/>
          <w:szCs w:val="24"/>
          <w:lang w:val="en-US"/>
        </w:rPr>
        <w:t>9</w:t>
      </w:r>
      <w:r w:rsidR="00F73E43">
        <w:rPr>
          <w:rFonts w:ascii="Arial" w:eastAsia="Times New Roman" w:hAnsi="Arial" w:cs="Arial"/>
          <w:color w:val="000000"/>
          <w:sz w:val="24"/>
          <w:szCs w:val="24"/>
          <w:lang w:val="en-US"/>
        </w:rPr>
        <w:t xml:space="preserve">. </w:t>
      </w:r>
    </w:p>
    <w:p w14:paraId="4222C923" w14:textId="77777777" w:rsidR="00F73E43" w:rsidRDefault="00F73E43" w:rsidP="00F73E43">
      <w:pPr>
        <w:spacing w:after="0" w:line="240" w:lineRule="auto"/>
        <w:ind w:firstLine="720"/>
        <w:jc w:val="both"/>
        <w:rPr>
          <w:rFonts w:ascii="Arial" w:eastAsia="Times New Roman" w:hAnsi="Arial" w:cs="Arial"/>
          <w:color w:val="000000"/>
          <w:sz w:val="24"/>
          <w:szCs w:val="24"/>
          <w:lang w:val="en-US"/>
        </w:rPr>
      </w:pPr>
    </w:p>
    <w:p w14:paraId="2894053A" w14:textId="0AC2F97E" w:rsidR="00F73E43" w:rsidRDefault="00AD66BD" w:rsidP="00F73E43">
      <w:pPr>
        <w:pStyle w:val="ListParagraph"/>
        <w:numPr>
          <w:ilvl w:val="0"/>
          <w:numId w:val="3"/>
        </w:numPr>
        <w:spacing w:after="0" w:line="240" w:lineRule="auto"/>
        <w:jc w:val="both"/>
        <w:rPr>
          <w:rFonts w:ascii="Arial" w:eastAsia="Times New Roman" w:hAnsi="Arial" w:cs="Arial"/>
          <w:b/>
          <w:bCs/>
          <w:color w:val="000000"/>
          <w:sz w:val="24"/>
          <w:szCs w:val="24"/>
          <w:lang w:val="en-US"/>
        </w:rPr>
      </w:pPr>
      <w:r w:rsidRPr="00F73E43">
        <w:rPr>
          <w:rFonts w:ascii="Arial" w:eastAsia="Times New Roman" w:hAnsi="Arial" w:cs="Arial"/>
          <w:b/>
          <w:bCs/>
          <w:color w:val="000000"/>
          <w:sz w:val="24"/>
          <w:szCs w:val="24"/>
          <w:lang w:val="en-US"/>
        </w:rPr>
        <w:t>Please specify that the animal is not left unattended until it has regained sufficient consciousness to maintain sternal recumbency.</w:t>
      </w:r>
    </w:p>
    <w:p w14:paraId="74E9FFC2" w14:textId="539D19E8" w:rsidR="00F73E43" w:rsidRDefault="00F73E43" w:rsidP="00F73E43">
      <w:pPr>
        <w:spacing w:after="0" w:line="240" w:lineRule="auto"/>
        <w:jc w:val="both"/>
        <w:rPr>
          <w:rFonts w:ascii="Arial" w:eastAsia="Times New Roman" w:hAnsi="Arial" w:cs="Arial"/>
          <w:b/>
          <w:bCs/>
          <w:color w:val="000000"/>
          <w:sz w:val="24"/>
          <w:szCs w:val="24"/>
          <w:lang w:val="en-US"/>
        </w:rPr>
      </w:pPr>
    </w:p>
    <w:p w14:paraId="4CF7B5AB" w14:textId="68945AA4" w:rsidR="00F73E43" w:rsidRPr="00F73E43" w:rsidRDefault="00F73E43" w:rsidP="00F73E43">
      <w:pPr>
        <w:spacing w:after="0" w:line="240" w:lineRule="auto"/>
        <w:jc w:val="both"/>
        <w:rPr>
          <w:rFonts w:ascii="Arial" w:eastAsia="Times New Roman" w:hAnsi="Arial" w:cs="Arial"/>
          <w:color w:val="000000"/>
          <w:sz w:val="24"/>
          <w:szCs w:val="24"/>
          <w:lang w:val="en-US"/>
        </w:rPr>
      </w:pPr>
      <w:r w:rsidRPr="001704CE">
        <w:rPr>
          <w:rFonts w:ascii="Arial" w:eastAsia="Times New Roman" w:hAnsi="Arial" w:cs="Arial"/>
          <w:b/>
          <w:bCs/>
          <w:color w:val="000000"/>
          <w:sz w:val="24"/>
          <w:szCs w:val="24"/>
          <w:lang w:val="en-US"/>
        </w:rPr>
        <w:t>Response:</w:t>
      </w:r>
      <w:r>
        <w:rPr>
          <w:rFonts w:ascii="Arial" w:eastAsia="Times New Roman" w:hAnsi="Arial" w:cs="Arial"/>
          <w:color w:val="000000"/>
          <w:sz w:val="24"/>
          <w:szCs w:val="24"/>
          <w:lang w:val="en-US"/>
        </w:rPr>
        <w:t xml:space="preserve"> </w:t>
      </w:r>
      <w:r w:rsidR="00966981">
        <w:rPr>
          <w:rFonts w:ascii="Arial" w:eastAsia="Times New Roman" w:hAnsi="Arial" w:cs="Arial"/>
          <w:color w:val="000000"/>
          <w:sz w:val="24"/>
          <w:szCs w:val="24"/>
          <w:lang w:val="en-US"/>
        </w:rPr>
        <w:t>This has been</w:t>
      </w:r>
      <w:r>
        <w:rPr>
          <w:rFonts w:ascii="Arial" w:eastAsia="Times New Roman" w:hAnsi="Arial" w:cs="Arial"/>
          <w:color w:val="000000"/>
          <w:sz w:val="24"/>
          <w:szCs w:val="24"/>
          <w:lang w:val="en-US"/>
        </w:rPr>
        <w:t xml:space="preserve"> mentioned in Lines 4</w:t>
      </w:r>
      <w:r w:rsidR="00021B8E">
        <w:rPr>
          <w:rFonts w:ascii="Arial" w:eastAsia="Times New Roman" w:hAnsi="Arial" w:cs="Arial"/>
          <w:color w:val="000000"/>
          <w:sz w:val="24"/>
          <w:szCs w:val="24"/>
          <w:lang w:val="en-US"/>
        </w:rPr>
        <w:t>41</w:t>
      </w:r>
      <w:r>
        <w:rPr>
          <w:rFonts w:ascii="Arial" w:eastAsia="Times New Roman" w:hAnsi="Arial" w:cs="Arial"/>
          <w:color w:val="000000"/>
          <w:sz w:val="24"/>
          <w:szCs w:val="24"/>
          <w:lang w:val="en-US"/>
        </w:rPr>
        <w:t xml:space="preserve"> – 4</w:t>
      </w:r>
      <w:r w:rsidR="00021B8E">
        <w:rPr>
          <w:rFonts w:ascii="Arial" w:eastAsia="Times New Roman" w:hAnsi="Arial" w:cs="Arial"/>
          <w:color w:val="000000"/>
          <w:sz w:val="24"/>
          <w:szCs w:val="24"/>
          <w:lang w:val="en-US"/>
        </w:rPr>
        <w:t>43</w:t>
      </w:r>
      <w:r>
        <w:rPr>
          <w:rFonts w:ascii="Arial" w:eastAsia="Times New Roman" w:hAnsi="Arial" w:cs="Arial"/>
          <w:color w:val="000000"/>
          <w:sz w:val="24"/>
          <w:szCs w:val="24"/>
          <w:lang w:val="en-US"/>
        </w:rPr>
        <w:t xml:space="preserve">. </w:t>
      </w:r>
    </w:p>
    <w:p w14:paraId="03706AEF" w14:textId="77777777" w:rsidR="00F73E43" w:rsidRDefault="00F73E43" w:rsidP="00F73E43">
      <w:pPr>
        <w:pStyle w:val="ListParagraph"/>
        <w:spacing w:after="0" w:line="240" w:lineRule="auto"/>
        <w:jc w:val="both"/>
        <w:rPr>
          <w:rFonts w:ascii="Arial" w:eastAsia="Times New Roman" w:hAnsi="Arial" w:cs="Arial"/>
          <w:color w:val="000000"/>
          <w:sz w:val="24"/>
          <w:szCs w:val="24"/>
          <w:lang w:val="en-US"/>
        </w:rPr>
      </w:pPr>
    </w:p>
    <w:p w14:paraId="7B8E527A" w14:textId="4B5CA90A" w:rsidR="00F73E43" w:rsidRPr="00007006" w:rsidRDefault="00AD66BD" w:rsidP="00F73E43">
      <w:pPr>
        <w:pStyle w:val="ListParagraph"/>
        <w:numPr>
          <w:ilvl w:val="0"/>
          <w:numId w:val="3"/>
        </w:numPr>
        <w:spacing w:after="0" w:line="240" w:lineRule="auto"/>
        <w:jc w:val="both"/>
        <w:rPr>
          <w:rFonts w:ascii="Arial" w:eastAsia="Times New Roman" w:hAnsi="Arial" w:cs="Arial"/>
          <w:b/>
          <w:bCs/>
          <w:color w:val="000000"/>
          <w:sz w:val="24"/>
          <w:szCs w:val="24"/>
          <w:lang w:val="en-US"/>
        </w:rPr>
      </w:pPr>
      <w:r w:rsidRPr="00007006">
        <w:rPr>
          <w:rFonts w:ascii="Arial" w:eastAsia="Times New Roman" w:hAnsi="Arial" w:cs="Arial"/>
          <w:b/>
          <w:bCs/>
          <w:color w:val="000000"/>
          <w:sz w:val="24"/>
          <w:szCs w:val="24"/>
          <w:lang w:val="en-US"/>
        </w:rPr>
        <w:t>Please specify that the animal that has undergone surgery is not returned to the company of other animals until fully recovered.</w:t>
      </w:r>
    </w:p>
    <w:p w14:paraId="3CCDC1FE" w14:textId="40593952" w:rsidR="00F73E43" w:rsidRDefault="00F73E43" w:rsidP="00F73E43">
      <w:pPr>
        <w:spacing w:after="0" w:line="240" w:lineRule="auto"/>
        <w:jc w:val="both"/>
        <w:rPr>
          <w:rFonts w:ascii="Arial" w:eastAsia="Times New Roman" w:hAnsi="Arial" w:cs="Arial"/>
          <w:color w:val="000000"/>
          <w:sz w:val="24"/>
          <w:szCs w:val="24"/>
          <w:lang w:val="en-US"/>
        </w:rPr>
      </w:pPr>
    </w:p>
    <w:p w14:paraId="39F8E3B8" w14:textId="4895763C" w:rsidR="00F73E43" w:rsidRPr="00F73E43" w:rsidRDefault="00F73E43" w:rsidP="00F73E43">
      <w:pPr>
        <w:spacing w:after="0" w:line="240" w:lineRule="auto"/>
        <w:jc w:val="both"/>
        <w:rPr>
          <w:rFonts w:ascii="Arial" w:eastAsia="Times New Roman" w:hAnsi="Arial" w:cs="Arial"/>
          <w:color w:val="000000"/>
          <w:sz w:val="24"/>
          <w:szCs w:val="24"/>
          <w:lang w:val="en-US"/>
        </w:rPr>
      </w:pPr>
      <w:r w:rsidRPr="001704CE">
        <w:rPr>
          <w:rFonts w:ascii="Arial" w:eastAsia="Times New Roman" w:hAnsi="Arial" w:cs="Arial"/>
          <w:b/>
          <w:bCs/>
          <w:color w:val="000000"/>
          <w:sz w:val="24"/>
          <w:szCs w:val="24"/>
          <w:lang w:val="en-US"/>
        </w:rPr>
        <w:t>Response:</w:t>
      </w:r>
      <w:r>
        <w:rPr>
          <w:rFonts w:ascii="Arial" w:eastAsia="Times New Roman" w:hAnsi="Arial" w:cs="Arial"/>
          <w:color w:val="000000"/>
          <w:sz w:val="24"/>
          <w:szCs w:val="24"/>
          <w:lang w:val="en-US"/>
        </w:rPr>
        <w:t xml:space="preserve"> </w:t>
      </w:r>
      <w:r w:rsidR="00ED05ED">
        <w:rPr>
          <w:rFonts w:ascii="Arial" w:eastAsia="Times New Roman" w:hAnsi="Arial" w:cs="Arial"/>
          <w:color w:val="000000"/>
          <w:sz w:val="24"/>
          <w:szCs w:val="24"/>
          <w:lang w:val="en-US"/>
        </w:rPr>
        <w:t>This has been added</w:t>
      </w:r>
      <w:r>
        <w:rPr>
          <w:rFonts w:ascii="Arial" w:eastAsia="Times New Roman" w:hAnsi="Arial" w:cs="Arial"/>
          <w:color w:val="000000"/>
          <w:sz w:val="24"/>
          <w:szCs w:val="24"/>
          <w:lang w:val="en-US"/>
        </w:rPr>
        <w:t xml:space="preserve"> in Lines 4</w:t>
      </w:r>
      <w:r w:rsidR="00021B8E">
        <w:rPr>
          <w:rFonts w:ascii="Arial" w:eastAsia="Times New Roman" w:hAnsi="Arial" w:cs="Arial"/>
          <w:color w:val="000000"/>
          <w:sz w:val="24"/>
          <w:szCs w:val="24"/>
          <w:lang w:val="en-US"/>
        </w:rPr>
        <w:t>51</w:t>
      </w:r>
      <w:r>
        <w:rPr>
          <w:rFonts w:ascii="Arial" w:eastAsia="Times New Roman" w:hAnsi="Arial" w:cs="Arial"/>
          <w:color w:val="000000"/>
          <w:sz w:val="24"/>
          <w:szCs w:val="24"/>
          <w:lang w:val="en-US"/>
        </w:rPr>
        <w:t xml:space="preserve"> – 4</w:t>
      </w:r>
      <w:r w:rsidR="00021B8E">
        <w:rPr>
          <w:rFonts w:ascii="Arial" w:eastAsia="Times New Roman" w:hAnsi="Arial" w:cs="Arial"/>
          <w:color w:val="000000"/>
          <w:sz w:val="24"/>
          <w:szCs w:val="24"/>
          <w:lang w:val="en-US"/>
        </w:rPr>
        <w:t>52</w:t>
      </w:r>
      <w:r>
        <w:rPr>
          <w:rFonts w:ascii="Arial" w:eastAsia="Times New Roman" w:hAnsi="Arial" w:cs="Arial"/>
          <w:color w:val="000000"/>
          <w:sz w:val="24"/>
          <w:szCs w:val="24"/>
          <w:lang w:val="en-US"/>
        </w:rPr>
        <w:t xml:space="preserve"> as recommended. </w:t>
      </w:r>
    </w:p>
    <w:p w14:paraId="5D14B4D2" w14:textId="77777777" w:rsidR="00F73E43" w:rsidRDefault="00F73E43" w:rsidP="00F73E43">
      <w:pPr>
        <w:pStyle w:val="ListParagraph"/>
        <w:spacing w:after="0" w:line="240" w:lineRule="auto"/>
        <w:jc w:val="both"/>
        <w:rPr>
          <w:rFonts w:ascii="Arial" w:eastAsia="Times New Roman" w:hAnsi="Arial" w:cs="Arial"/>
          <w:color w:val="000000"/>
          <w:sz w:val="24"/>
          <w:szCs w:val="24"/>
          <w:lang w:val="en-US"/>
        </w:rPr>
      </w:pPr>
    </w:p>
    <w:p w14:paraId="1899A1A6" w14:textId="57F724C1" w:rsidR="00413B4E" w:rsidRPr="00007006" w:rsidRDefault="00AD66BD" w:rsidP="00F73E43">
      <w:pPr>
        <w:pStyle w:val="ListParagraph"/>
        <w:numPr>
          <w:ilvl w:val="0"/>
          <w:numId w:val="3"/>
        </w:numPr>
        <w:spacing w:after="0" w:line="240" w:lineRule="auto"/>
        <w:jc w:val="both"/>
        <w:rPr>
          <w:rFonts w:ascii="Arial" w:eastAsia="Times New Roman" w:hAnsi="Arial" w:cs="Arial"/>
          <w:b/>
          <w:bCs/>
          <w:color w:val="000000"/>
          <w:sz w:val="24"/>
          <w:szCs w:val="24"/>
          <w:lang w:val="en-US"/>
        </w:rPr>
      </w:pPr>
      <w:r w:rsidRPr="00007006">
        <w:rPr>
          <w:rFonts w:ascii="Arial" w:eastAsia="Times New Roman" w:hAnsi="Arial" w:cs="Arial"/>
          <w:b/>
          <w:bCs/>
          <w:color w:val="000000"/>
          <w:sz w:val="24"/>
          <w:szCs w:val="24"/>
          <w:lang w:val="en-US"/>
        </w:rPr>
        <w:t>What happened to the animals after the study? Please specify the euthanasia method without highlighting any steps describing euthanasia.</w:t>
      </w:r>
    </w:p>
    <w:p w14:paraId="3F49D216" w14:textId="0B66809A" w:rsidR="00ED05ED" w:rsidRDefault="00ED05ED" w:rsidP="00ED05ED">
      <w:pPr>
        <w:spacing w:after="0" w:line="240" w:lineRule="auto"/>
        <w:jc w:val="both"/>
        <w:rPr>
          <w:rFonts w:ascii="Arial" w:eastAsia="Times New Roman" w:hAnsi="Arial" w:cs="Arial"/>
          <w:color w:val="000000"/>
          <w:sz w:val="24"/>
          <w:szCs w:val="24"/>
          <w:lang w:val="en-US"/>
        </w:rPr>
      </w:pPr>
    </w:p>
    <w:p w14:paraId="6B221EA1" w14:textId="6A40829F" w:rsidR="0093536D" w:rsidRDefault="00ED05ED" w:rsidP="0093536D">
      <w:pPr>
        <w:spacing w:after="0" w:line="240" w:lineRule="auto"/>
        <w:jc w:val="both"/>
        <w:rPr>
          <w:rFonts w:ascii="Arial" w:eastAsia="Times New Roman" w:hAnsi="Arial" w:cs="Arial"/>
          <w:color w:val="000000"/>
          <w:sz w:val="24"/>
          <w:szCs w:val="24"/>
          <w:lang w:val="en-US"/>
        </w:rPr>
      </w:pPr>
      <w:r w:rsidRPr="001704CE">
        <w:rPr>
          <w:rFonts w:ascii="Arial" w:eastAsia="Times New Roman" w:hAnsi="Arial" w:cs="Arial"/>
          <w:b/>
          <w:bCs/>
          <w:color w:val="000000"/>
          <w:sz w:val="24"/>
          <w:szCs w:val="24"/>
          <w:lang w:val="en-US"/>
        </w:rPr>
        <w:t>Response:</w:t>
      </w:r>
      <w:r>
        <w:rPr>
          <w:rFonts w:ascii="Arial" w:eastAsia="Times New Roman" w:hAnsi="Arial" w:cs="Arial"/>
          <w:color w:val="000000"/>
          <w:sz w:val="24"/>
          <w:szCs w:val="24"/>
          <w:lang w:val="en-US"/>
        </w:rPr>
        <w:t xml:space="preserve"> This has been added in Lines 4</w:t>
      </w:r>
      <w:r w:rsidR="00021B8E">
        <w:rPr>
          <w:rFonts w:ascii="Arial" w:eastAsia="Times New Roman" w:hAnsi="Arial" w:cs="Arial"/>
          <w:color w:val="000000"/>
          <w:sz w:val="24"/>
          <w:szCs w:val="24"/>
          <w:lang w:val="en-US"/>
        </w:rPr>
        <w:t>95</w:t>
      </w:r>
      <w:r>
        <w:rPr>
          <w:rFonts w:ascii="Arial" w:eastAsia="Times New Roman" w:hAnsi="Arial" w:cs="Arial"/>
          <w:color w:val="000000"/>
          <w:sz w:val="24"/>
          <w:szCs w:val="24"/>
          <w:lang w:val="en-US"/>
        </w:rPr>
        <w:t xml:space="preserve"> – 4</w:t>
      </w:r>
      <w:r w:rsidR="00021B8E">
        <w:rPr>
          <w:rFonts w:ascii="Arial" w:eastAsia="Times New Roman" w:hAnsi="Arial" w:cs="Arial"/>
          <w:color w:val="000000"/>
          <w:sz w:val="24"/>
          <w:szCs w:val="24"/>
          <w:lang w:val="en-US"/>
        </w:rPr>
        <w:t>98</w:t>
      </w:r>
      <w:r>
        <w:rPr>
          <w:rFonts w:ascii="Arial" w:eastAsia="Times New Roman" w:hAnsi="Arial" w:cs="Arial"/>
          <w:color w:val="000000"/>
          <w:sz w:val="24"/>
          <w:szCs w:val="24"/>
          <w:lang w:val="en-US"/>
        </w:rPr>
        <w:t xml:space="preserve"> as recommended. </w:t>
      </w:r>
    </w:p>
    <w:p w14:paraId="28793B77" w14:textId="77777777" w:rsidR="0093536D" w:rsidRDefault="0093536D" w:rsidP="0093536D">
      <w:pPr>
        <w:spacing w:after="0" w:line="240" w:lineRule="auto"/>
        <w:jc w:val="both"/>
        <w:rPr>
          <w:rFonts w:ascii="Arial" w:eastAsia="Times New Roman" w:hAnsi="Arial" w:cs="Arial"/>
          <w:color w:val="000000"/>
          <w:sz w:val="24"/>
          <w:szCs w:val="24"/>
          <w:lang w:val="en-US"/>
        </w:rPr>
      </w:pPr>
    </w:p>
    <w:p w14:paraId="66A6DFC2" w14:textId="21F6CCBA" w:rsidR="00413B4E" w:rsidRPr="0093536D" w:rsidRDefault="00AD66BD" w:rsidP="0093536D">
      <w:pPr>
        <w:pStyle w:val="ListParagraph"/>
        <w:numPr>
          <w:ilvl w:val="0"/>
          <w:numId w:val="2"/>
        </w:numPr>
        <w:spacing w:after="0" w:line="240" w:lineRule="auto"/>
        <w:jc w:val="both"/>
        <w:rPr>
          <w:rFonts w:ascii="Arial" w:eastAsia="Times New Roman" w:hAnsi="Arial" w:cs="Arial"/>
          <w:color w:val="000000"/>
          <w:sz w:val="24"/>
          <w:szCs w:val="24"/>
          <w:lang w:val="en-US"/>
        </w:rPr>
      </w:pPr>
      <w:r w:rsidRPr="0093536D">
        <w:rPr>
          <w:rFonts w:ascii="Arial" w:eastAsia="Times New Roman" w:hAnsi="Arial" w:cs="Arial"/>
          <w:b/>
          <w:bCs/>
          <w:color w:val="000000"/>
          <w:sz w:val="24"/>
          <w:szCs w:val="24"/>
          <w:lang w:val="en-US"/>
        </w:rPr>
        <w:t xml:space="preserve">Please use SI units and replace ml with mL, </w:t>
      </w:r>
      <w:proofErr w:type="spellStart"/>
      <w:r w:rsidRPr="0093536D">
        <w:rPr>
          <w:rFonts w:ascii="Arial" w:eastAsia="Times New Roman" w:hAnsi="Arial" w:cs="Arial"/>
          <w:b/>
          <w:bCs/>
          <w:color w:val="000000"/>
          <w:sz w:val="24"/>
          <w:szCs w:val="24"/>
          <w:lang w:val="en-US"/>
        </w:rPr>
        <w:t>hrs</w:t>
      </w:r>
      <w:proofErr w:type="spellEnd"/>
      <w:r w:rsidRPr="0093536D">
        <w:rPr>
          <w:rFonts w:ascii="Arial" w:eastAsia="Times New Roman" w:hAnsi="Arial" w:cs="Arial"/>
          <w:b/>
          <w:bCs/>
          <w:color w:val="000000"/>
          <w:sz w:val="24"/>
          <w:szCs w:val="24"/>
          <w:lang w:val="en-US"/>
        </w:rPr>
        <w:t xml:space="preserve"> with h etc.</w:t>
      </w:r>
    </w:p>
    <w:p w14:paraId="69EFE21A" w14:textId="32C1EF77" w:rsidR="00147EEC" w:rsidRDefault="00147EEC" w:rsidP="00AD66BD">
      <w:pPr>
        <w:spacing w:after="0" w:line="240" w:lineRule="auto"/>
        <w:rPr>
          <w:rFonts w:ascii="Arial" w:eastAsia="Times New Roman" w:hAnsi="Arial" w:cs="Arial"/>
          <w:color w:val="000000"/>
          <w:sz w:val="24"/>
          <w:szCs w:val="24"/>
          <w:lang w:val="en-US"/>
        </w:rPr>
      </w:pPr>
    </w:p>
    <w:p w14:paraId="550C70E9" w14:textId="4024040E" w:rsidR="00147EEC" w:rsidRDefault="00147EEC" w:rsidP="0093536D">
      <w:pPr>
        <w:spacing w:after="0" w:line="240" w:lineRule="auto"/>
        <w:jc w:val="both"/>
        <w:rPr>
          <w:rFonts w:ascii="Arial" w:eastAsia="Times New Roman" w:hAnsi="Arial" w:cs="Arial"/>
          <w:color w:val="000000"/>
          <w:sz w:val="24"/>
          <w:szCs w:val="24"/>
          <w:lang w:val="en-US"/>
        </w:rPr>
      </w:pPr>
      <w:r w:rsidRPr="001704CE">
        <w:rPr>
          <w:rFonts w:ascii="Arial" w:eastAsia="Times New Roman" w:hAnsi="Arial" w:cs="Arial"/>
          <w:b/>
          <w:bCs/>
          <w:color w:val="000000"/>
          <w:sz w:val="24"/>
          <w:szCs w:val="24"/>
          <w:lang w:val="en-US"/>
        </w:rPr>
        <w:t>Response:</w:t>
      </w:r>
      <w:r>
        <w:rPr>
          <w:rFonts w:ascii="Arial" w:eastAsia="Times New Roman" w:hAnsi="Arial" w:cs="Arial"/>
          <w:color w:val="000000"/>
          <w:sz w:val="24"/>
          <w:szCs w:val="24"/>
          <w:lang w:val="en-US"/>
        </w:rPr>
        <w:t xml:space="preserve"> This has been updated as recommended</w:t>
      </w:r>
      <w:r w:rsidR="00021B8E">
        <w:rPr>
          <w:rFonts w:ascii="Arial" w:eastAsia="Times New Roman" w:hAnsi="Arial" w:cs="Arial"/>
          <w:color w:val="000000"/>
          <w:sz w:val="24"/>
          <w:szCs w:val="24"/>
          <w:lang w:val="en-US"/>
        </w:rPr>
        <w:t>.</w:t>
      </w:r>
    </w:p>
    <w:p w14:paraId="063C9913" w14:textId="5DC9171D" w:rsidR="0093536D" w:rsidRDefault="0093536D" w:rsidP="00AD66BD">
      <w:pPr>
        <w:spacing w:after="0" w:line="240" w:lineRule="auto"/>
        <w:rPr>
          <w:rFonts w:ascii="Arial" w:eastAsia="Times New Roman" w:hAnsi="Arial" w:cs="Arial"/>
          <w:color w:val="000000"/>
          <w:sz w:val="24"/>
          <w:szCs w:val="24"/>
          <w:lang w:val="en-US"/>
        </w:rPr>
      </w:pPr>
    </w:p>
    <w:p w14:paraId="56AE1901" w14:textId="3628F64D" w:rsidR="00413B4E" w:rsidRDefault="00AD66BD" w:rsidP="0093536D">
      <w:pPr>
        <w:pStyle w:val="ListParagraph"/>
        <w:numPr>
          <w:ilvl w:val="0"/>
          <w:numId w:val="2"/>
        </w:numPr>
        <w:spacing w:after="0" w:line="240" w:lineRule="auto"/>
        <w:jc w:val="both"/>
        <w:rPr>
          <w:rFonts w:ascii="Arial" w:eastAsia="Times New Roman" w:hAnsi="Arial" w:cs="Arial"/>
          <w:b/>
          <w:bCs/>
          <w:color w:val="000000"/>
          <w:sz w:val="24"/>
          <w:szCs w:val="24"/>
          <w:lang w:val="en-US"/>
        </w:rPr>
      </w:pPr>
      <w:r w:rsidRPr="0093536D">
        <w:rPr>
          <w:rFonts w:ascii="Arial" w:eastAsia="Times New Roman" w:hAnsi="Arial" w:cs="Arial"/>
          <w:b/>
          <w:bCs/>
          <w:color w:val="000000"/>
          <w:sz w:val="24"/>
          <w:szCs w:val="24"/>
          <w:lang w:val="en-US"/>
        </w:rPr>
        <w:t xml:space="preserve">Please ensure that all text in the protocol section is written in the imperative tense as if telling someone how to do the technique (e.g., “Do this,” “Ensure that,” etc.). The actions should be described in the </w:t>
      </w:r>
      <w:r w:rsidR="0093536D">
        <w:rPr>
          <w:rFonts w:ascii="Arial" w:eastAsia="Times New Roman" w:hAnsi="Arial" w:cs="Arial"/>
          <w:b/>
          <w:bCs/>
          <w:color w:val="000000"/>
          <w:sz w:val="24"/>
          <w:szCs w:val="24"/>
          <w:lang w:val="en-US"/>
        </w:rPr>
        <w:t>i</w:t>
      </w:r>
      <w:r w:rsidRPr="0093536D">
        <w:rPr>
          <w:rFonts w:ascii="Arial" w:eastAsia="Times New Roman" w:hAnsi="Arial" w:cs="Arial"/>
          <w:b/>
          <w:bCs/>
          <w:color w:val="000000"/>
          <w:sz w:val="24"/>
          <w:szCs w:val="24"/>
          <w:lang w:val="en-US"/>
        </w:rPr>
        <w:t>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5C7DB453" w14:textId="480CD9C1" w:rsidR="0093536D" w:rsidRDefault="0093536D" w:rsidP="0093536D">
      <w:pPr>
        <w:spacing w:after="0" w:line="240" w:lineRule="auto"/>
        <w:jc w:val="both"/>
        <w:rPr>
          <w:rFonts w:ascii="Arial" w:eastAsia="Times New Roman" w:hAnsi="Arial" w:cs="Arial"/>
          <w:b/>
          <w:bCs/>
          <w:color w:val="000000"/>
          <w:sz w:val="24"/>
          <w:szCs w:val="24"/>
          <w:lang w:val="en-US"/>
        </w:rPr>
      </w:pPr>
    </w:p>
    <w:p w14:paraId="6FB153C8" w14:textId="045AD4C8" w:rsidR="0093536D" w:rsidRDefault="0093536D" w:rsidP="0093536D">
      <w:pPr>
        <w:spacing w:after="0" w:line="240" w:lineRule="auto"/>
        <w:jc w:val="both"/>
        <w:rPr>
          <w:rFonts w:ascii="Arial" w:eastAsia="Times New Roman" w:hAnsi="Arial" w:cs="Arial"/>
          <w:color w:val="000000"/>
          <w:sz w:val="24"/>
          <w:szCs w:val="24"/>
          <w:lang w:val="en-US"/>
        </w:rPr>
      </w:pPr>
      <w:r w:rsidRPr="001704CE">
        <w:rPr>
          <w:rFonts w:ascii="Arial" w:eastAsia="Times New Roman" w:hAnsi="Arial" w:cs="Arial"/>
          <w:b/>
          <w:bCs/>
          <w:color w:val="000000"/>
          <w:sz w:val="24"/>
          <w:szCs w:val="24"/>
          <w:lang w:val="en-US"/>
        </w:rPr>
        <w:t>Response:</w:t>
      </w:r>
      <w:r>
        <w:rPr>
          <w:rFonts w:ascii="Arial" w:eastAsia="Times New Roman" w:hAnsi="Arial" w:cs="Arial"/>
          <w:color w:val="000000"/>
          <w:sz w:val="24"/>
          <w:szCs w:val="24"/>
          <w:lang w:val="en-US"/>
        </w:rPr>
        <w:t xml:space="preserve"> Line 4</w:t>
      </w:r>
      <w:r w:rsidR="00021B8E">
        <w:rPr>
          <w:rFonts w:ascii="Arial" w:eastAsia="Times New Roman" w:hAnsi="Arial" w:cs="Arial"/>
          <w:color w:val="000000"/>
          <w:sz w:val="24"/>
          <w:szCs w:val="24"/>
          <w:lang w:val="en-US"/>
        </w:rPr>
        <w:t>30</w:t>
      </w:r>
      <w:r>
        <w:rPr>
          <w:rFonts w:ascii="Arial" w:eastAsia="Times New Roman" w:hAnsi="Arial" w:cs="Arial"/>
          <w:color w:val="000000"/>
          <w:sz w:val="24"/>
          <w:szCs w:val="24"/>
          <w:lang w:val="en-US"/>
        </w:rPr>
        <w:t xml:space="preserve"> – 4</w:t>
      </w:r>
      <w:r w:rsidR="00021B8E">
        <w:rPr>
          <w:rFonts w:ascii="Arial" w:eastAsia="Times New Roman" w:hAnsi="Arial" w:cs="Arial"/>
          <w:color w:val="000000"/>
          <w:sz w:val="24"/>
          <w:szCs w:val="24"/>
          <w:lang w:val="en-US"/>
        </w:rPr>
        <w:t>31</w:t>
      </w:r>
      <w:r>
        <w:rPr>
          <w:rFonts w:ascii="Arial" w:eastAsia="Times New Roman" w:hAnsi="Arial" w:cs="Arial"/>
          <w:color w:val="000000"/>
          <w:sz w:val="24"/>
          <w:szCs w:val="24"/>
          <w:lang w:val="en-US"/>
        </w:rPr>
        <w:t xml:space="preserve"> has been edited to “Give 0.05</w:t>
      </w:r>
      <w:r w:rsidR="00FD5260">
        <w:rPr>
          <w:rFonts w:ascii="Arial" w:eastAsia="Times New Roman" w:hAnsi="Arial" w:cs="Arial"/>
          <w:color w:val="000000"/>
          <w:sz w:val="24"/>
          <w:szCs w:val="24"/>
          <w:lang w:val="en-US"/>
        </w:rPr>
        <w:t xml:space="preserve"> </w:t>
      </w:r>
      <w:r>
        <w:rPr>
          <w:rFonts w:ascii="Arial" w:eastAsia="Times New Roman" w:hAnsi="Arial" w:cs="Arial"/>
          <w:color w:val="000000"/>
          <w:sz w:val="24"/>
          <w:szCs w:val="24"/>
          <w:lang w:val="en-US"/>
        </w:rPr>
        <w:t>mL/2mg of intravitreal preservative free triamcinolone (40</w:t>
      </w:r>
      <w:r w:rsidR="00FD5260">
        <w:rPr>
          <w:rFonts w:ascii="Arial" w:eastAsia="Times New Roman" w:hAnsi="Arial" w:cs="Arial"/>
          <w:color w:val="000000"/>
          <w:sz w:val="24"/>
          <w:szCs w:val="24"/>
          <w:lang w:val="en-US"/>
        </w:rPr>
        <w:t xml:space="preserve"> </w:t>
      </w:r>
      <w:r>
        <w:rPr>
          <w:rFonts w:ascii="Arial" w:eastAsia="Times New Roman" w:hAnsi="Arial" w:cs="Arial"/>
          <w:color w:val="000000"/>
          <w:sz w:val="24"/>
          <w:szCs w:val="24"/>
          <w:lang w:val="en-US"/>
        </w:rPr>
        <w:t xml:space="preserve">mg/mL) at the 8 o’clock sclerotomy prior to suturing”. Apart from the above statement, all the other instructions have been written in the imperative tense. There is no more usage of the terms “could be”, “should be”, “would be” in the protocol. </w:t>
      </w:r>
    </w:p>
    <w:p w14:paraId="63F5AE6C" w14:textId="77777777" w:rsidR="0093536D" w:rsidRDefault="0093536D" w:rsidP="0093536D">
      <w:pPr>
        <w:spacing w:after="0" w:line="240" w:lineRule="auto"/>
        <w:jc w:val="both"/>
        <w:rPr>
          <w:rFonts w:ascii="Arial" w:eastAsia="Times New Roman" w:hAnsi="Arial" w:cs="Arial"/>
          <w:color w:val="000000"/>
          <w:sz w:val="24"/>
          <w:szCs w:val="24"/>
          <w:lang w:val="en-US"/>
        </w:rPr>
      </w:pPr>
    </w:p>
    <w:p w14:paraId="42408B0B" w14:textId="2D438A4C" w:rsidR="00413B4E" w:rsidRDefault="00AD66BD" w:rsidP="0093536D">
      <w:pPr>
        <w:pStyle w:val="ListParagraph"/>
        <w:numPr>
          <w:ilvl w:val="0"/>
          <w:numId w:val="2"/>
        </w:numPr>
        <w:spacing w:after="0" w:line="240" w:lineRule="auto"/>
        <w:jc w:val="both"/>
        <w:rPr>
          <w:rFonts w:ascii="Arial" w:eastAsia="Times New Roman" w:hAnsi="Arial" w:cs="Arial"/>
          <w:b/>
          <w:bCs/>
          <w:color w:val="000000"/>
          <w:sz w:val="24"/>
          <w:szCs w:val="24"/>
          <w:lang w:val="en-US"/>
        </w:rPr>
      </w:pPr>
      <w:r w:rsidRPr="0093536D">
        <w:rPr>
          <w:rFonts w:ascii="Arial" w:eastAsia="Times New Roman" w:hAnsi="Arial" w:cs="Arial"/>
          <w:b/>
          <w:bCs/>
          <w:color w:val="000000"/>
          <w:sz w:val="24"/>
          <w:szCs w:val="24"/>
          <w:lang w:val="en-US"/>
        </w:rPr>
        <w:t>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131D4095" w14:textId="0C988AD8" w:rsidR="00E31E45" w:rsidRDefault="00E31E45" w:rsidP="00E31E45">
      <w:pPr>
        <w:spacing w:after="0" w:line="240" w:lineRule="auto"/>
        <w:jc w:val="both"/>
        <w:rPr>
          <w:rFonts w:ascii="Arial" w:eastAsia="Times New Roman" w:hAnsi="Arial" w:cs="Arial"/>
          <w:b/>
          <w:bCs/>
          <w:color w:val="000000"/>
          <w:sz w:val="24"/>
          <w:szCs w:val="24"/>
          <w:lang w:val="en-US"/>
        </w:rPr>
      </w:pPr>
    </w:p>
    <w:p w14:paraId="53133285" w14:textId="44787752" w:rsidR="00E31E45" w:rsidRDefault="00E31E45" w:rsidP="00E31E45">
      <w:pPr>
        <w:spacing w:after="0" w:line="240" w:lineRule="auto"/>
        <w:jc w:val="both"/>
        <w:rPr>
          <w:rFonts w:ascii="Arial" w:eastAsia="Times New Roman" w:hAnsi="Arial" w:cs="Arial"/>
          <w:color w:val="000000"/>
          <w:sz w:val="24"/>
          <w:szCs w:val="24"/>
          <w:lang w:val="en-US"/>
        </w:rPr>
      </w:pPr>
      <w:r w:rsidRPr="001704CE">
        <w:rPr>
          <w:rFonts w:ascii="Arial" w:eastAsia="Times New Roman" w:hAnsi="Arial" w:cs="Arial"/>
          <w:b/>
          <w:bCs/>
          <w:color w:val="000000"/>
          <w:sz w:val="24"/>
          <w:szCs w:val="24"/>
          <w:lang w:val="en-US"/>
        </w:rPr>
        <w:lastRenderedPageBreak/>
        <w:t>Response:</w:t>
      </w:r>
      <w:r>
        <w:rPr>
          <w:rFonts w:ascii="Arial" w:eastAsia="Times New Roman" w:hAnsi="Arial" w:cs="Arial"/>
          <w:color w:val="000000"/>
          <w:sz w:val="24"/>
          <w:szCs w:val="24"/>
          <w:lang w:val="en-US"/>
        </w:rPr>
        <w:t xml:space="preserve"> There is adequate detail in each step to supplement the actions seen in the video to be made. </w:t>
      </w:r>
    </w:p>
    <w:p w14:paraId="5C864F57" w14:textId="77777777" w:rsidR="001704CE" w:rsidRPr="00E31E45" w:rsidRDefault="001704CE" w:rsidP="00E31E45">
      <w:pPr>
        <w:spacing w:after="0" w:line="240" w:lineRule="auto"/>
        <w:jc w:val="both"/>
        <w:rPr>
          <w:rFonts w:ascii="Arial" w:eastAsia="Times New Roman" w:hAnsi="Arial" w:cs="Arial"/>
          <w:color w:val="000000"/>
          <w:sz w:val="24"/>
          <w:szCs w:val="24"/>
          <w:lang w:val="en-US"/>
        </w:rPr>
      </w:pPr>
    </w:p>
    <w:p w14:paraId="028C73C9" w14:textId="7D181949" w:rsidR="00910526" w:rsidRDefault="00AD66BD" w:rsidP="00B12A16">
      <w:pPr>
        <w:pStyle w:val="ListParagraph"/>
        <w:numPr>
          <w:ilvl w:val="0"/>
          <w:numId w:val="2"/>
        </w:numPr>
        <w:spacing w:after="0" w:line="240" w:lineRule="auto"/>
        <w:jc w:val="both"/>
        <w:rPr>
          <w:rFonts w:ascii="Arial" w:eastAsia="Times New Roman" w:hAnsi="Arial" w:cs="Arial"/>
          <w:b/>
          <w:bCs/>
          <w:color w:val="000000"/>
          <w:sz w:val="24"/>
          <w:szCs w:val="24"/>
          <w:lang w:val="en-US"/>
        </w:rPr>
      </w:pPr>
      <w:r w:rsidRPr="00B12A16">
        <w:rPr>
          <w:rFonts w:ascii="Arial" w:eastAsia="Times New Roman" w:hAnsi="Arial" w:cs="Arial"/>
          <w:b/>
          <w:bCs/>
          <w:color w:val="000000"/>
          <w:sz w:val="24"/>
          <w:szCs w:val="24"/>
          <w:lang w:val="en-US"/>
        </w:rPr>
        <w:t xml:space="preserve">After including a </w:t>
      </w:r>
      <w:proofErr w:type="gramStart"/>
      <w:r w:rsidRPr="00B12A16">
        <w:rPr>
          <w:rFonts w:ascii="Arial" w:eastAsia="Times New Roman" w:hAnsi="Arial" w:cs="Arial"/>
          <w:b/>
          <w:bCs/>
          <w:color w:val="000000"/>
          <w:sz w:val="24"/>
          <w:szCs w:val="24"/>
          <w:lang w:val="en-US"/>
        </w:rPr>
        <w:t>one line</w:t>
      </w:r>
      <w:proofErr w:type="gramEnd"/>
      <w:r w:rsidRPr="00B12A16">
        <w:rPr>
          <w:rFonts w:ascii="Arial" w:eastAsia="Times New Roman" w:hAnsi="Arial" w:cs="Arial"/>
          <w:b/>
          <w:bCs/>
          <w:color w:val="000000"/>
          <w:sz w:val="24"/>
          <w:szCs w:val="24"/>
          <w:lang w:val="en-US"/>
        </w:rPr>
        <w:t xml:space="preserve"> space between each protocol step, highlight up to 3 pages of protocol text for inclusion in the protocol section of the video. This will clarify what needs to be filmed.</w:t>
      </w:r>
    </w:p>
    <w:p w14:paraId="208F0C51" w14:textId="0B1637E4" w:rsidR="00310B93" w:rsidRDefault="00310B93" w:rsidP="00310B93">
      <w:pPr>
        <w:spacing w:after="0" w:line="240" w:lineRule="auto"/>
        <w:jc w:val="both"/>
        <w:rPr>
          <w:rFonts w:ascii="Arial" w:eastAsia="Times New Roman" w:hAnsi="Arial" w:cs="Arial"/>
          <w:b/>
          <w:bCs/>
          <w:color w:val="000000"/>
          <w:sz w:val="24"/>
          <w:szCs w:val="24"/>
          <w:lang w:val="en-US"/>
        </w:rPr>
      </w:pPr>
    </w:p>
    <w:p w14:paraId="72869EB6" w14:textId="754A84F7" w:rsidR="00310B93" w:rsidRDefault="00310B93" w:rsidP="00310B93">
      <w:pPr>
        <w:spacing w:after="0" w:line="240" w:lineRule="auto"/>
        <w:jc w:val="both"/>
        <w:rPr>
          <w:rFonts w:ascii="Arial" w:eastAsia="Times New Roman" w:hAnsi="Arial" w:cs="Arial"/>
          <w:color w:val="000000"/>
          <w:sz w:val="24"/>
          <w:szCs w:val="24"/>
          <w:lang w:val="en-US"/>
        </w:rPr>
      </w:pPr>
      <w:r w:rsidRPr="001704CE">
        <w:rPr>
          <w:rFonts w:ascii="Arial" w:eastAsia="Times New Roman" w:hAnsi="Arial" w:cs="Arial"/>
          <w:b/>
          <w:bCs/>
          <w:color w:val="000000"/>
          <w:sz w:val="24"/>
          <w:szCs w:val="24"/>
          <w:lang w:val="en-US"/>
        </w:rPr>
        <w:t>Response:</w:t>
      </w:r>
      <w:r>
        <w:rPr>
          <w:rFonts w:ascii="Arial" w:eastAsia="Times New Roman" w:hAnsi="Arial" w:cs="Arial"/>
          <w:color w:val="000000"/>
          <w:sz w:val="24"/>
          <w:szCs w:val="24"/>
          <w:lang w:val="en-US"/>
        </w:rPr>
        <w:t xml:space="preserve"> The 3 pages of protocol text for filming have been highlighted in yellow. This includes the text between Lines </w:t>
      </w:r>
      <w:r w:rsidR="00EC60D4">
        <w:rPr>
          <w:rFonts w:ascii="Arial" w:eastAsia="Times New Roman" w:hAnsi="Arial" w:cs="Arial"/>
          <w:color w:val="000000"/>
          <w:sz w:val="24"/>
          <w:szCs w:val="24"/>
          <w:lang w:val="en-US"/>
        </w:rPr>
        <w:t>3</w:t>
      </w:r>
      <w:r w:rsidR="00021B8E">
        <w:rPr>
          <w:rFonts w:ascii="Arial" w:eastAsia="Times New Roman" w:hAnsi="Arial" w:cs="Arial"/>
          <w:color w:val="000000"/>
          <w:sz w:val="24"/>
          <w:szCs w:val="24"/>
          <w:lang w:val="en-US"/>
        </w:rPr>
        <w:t>10</w:t>
      </w:r>
      <w:r w:rsidR="00EC60D4">
        <w:rPr>
          <w:rFonts w:ascii="Arial" w:eastAsia="Times New Roman" w:hAnsi="Arial" w:cs="Arial"/>
          <w:color w:val="000000"/>
          <w:sz w:val="24"/>
          <w:szCs w:val="24"/>
          <w:lang w:val="en-US"/>
        </w:rPr>
        <w:t xml:space="preserve"> </w:t>
      </w:r>
      <w:r>
        <w:rPr>
          <w:rFonts w:ascii="Arial" w:eastAsia="Times New Roman" w:hAnsi="Arial" w:cs="Arial"/>
          <w:color w:val="000000"/>
          <w:sz w:val="24"/>
          <w:szCs w:val="24"/>
          <w:lang w:val="en-US"/>
        </w:rPr>
        <w:t xml:space="preserve">– </w:t>
      </w:r>
      <w:r w:rsidR="00867637">
        <w:rPr>
          <w:rFonts w:ascii="Arial" w:eastAsia="Times New Roman" w:hAnsi="Arial" w:cs="Arial"/>
          <w:color w:val="000000"/>
          <w:sz w:val="24"/>
          <w:szCs w:val="24"/>
          <w:lang w:val="en-US"/>
        </w:rPr>
        <w:t>4</w:t>
      </w:r>
      <w:r w:rsidR="00021B8E">
        <w:rPr>
          <w:rFonts w:ascii="Arial" w:eastAsia="Times New Roman" w:hAnsi="Arial" w:cs="Arial"/>
          <w:color w:val="000000"/>
          <w:sz w:val="24"/>
          <w:szCs w:val="24"/>
          <w:lang w:val="en-US"/>
        </w:rPr>
        <w:t>37</w:t>
      </w:r>
      <w:r>
        <w:rPr>
          <w:rFonts w:ascii="Arial" w:eastAsia="Times New Roman" w:hAnsi="Arial" w:cs="Arial"/>
          <w:color w:val="000000"/>
          <w:sz w:val="24"/>
          <w:szCs w:val="24"/>
          <w:lang w:val="en-US"/>
        </w:rPr>
        <w:t xml:space="preserve">. </w:t>
      </w:r>
    </w:p>
    <w:p w14:paraId="2373B7BE" w14:textId="77777777" w:rsidR="00310B93" w:rsidRDefault="00310B93" w:rsidP="00310B93">
      <w:pPr>
        <w:spacing w:after="0" w:line="240" w:lineRule="auto"/>
        <w:jc w:val="both"/>
        <w:rPr>
          <w:rFonts w:ascii="Arial" w:eastAsia="Times New Roman" w:hAnsi="Arial" w:cs="Arial"/>
          <w:color w:val="000000"/>
          <w:sz w:val="24"/>
          <w:szCs w:val="24"/>
          <w:lang w:val="en-US"/>
        </w:rPr>
      </w:pPr>
    </w:p>
    <w:p w14:paraId="3D96946F" w14:textId="13086421" w:rsidR="00910526" w:rsidRPr="00D252DF" w:rsidRDefault="00AD66BD" w:rsidP="00310B93">
      <w:pPr>
        <w:pStyle w:val="ListParagraph"/>
        <w:numPr>
          <w:ilvl w:val="0"/>
          <w:numId w:val="2"/>
        </w:numPr>
        <w:spacing w:after="0" w:line="240" w:lineRule="auto"/>
        <w:jc w:val="both"/>
        <w:rPr>
          <w:rFonts w:ascii="Arial" w:eastAsia="Times New Roman" w:hAnsi="Arial" w:cs="Arial"/>
          <w:b/>
          <w:bCs/>
          <w:color w:val="000000"/>
          <w:sz w:val="24"/>
          <w:szCs w:val="24"/>
          <w:lang w:val="en-US"/>
        </w:rPr>
      </w:pPr>
      <w:r w:rsidRPr="00D252DF">
        <w:rPr>
          <w:rFonts w:ascii="Arial" w:eastAsia="Times New Roman" w:hAnsi="Arial" w:cs="Arial"/>
          <w:b/>
          <w:bCs/>
          <w:color w:val="000000"/>
          <w:sz w:val="24"/>
          <w:szCs w:val="24"/>
          <w:lang w:val="en-US"/>
        </w:rPr>
        <w:t xml:space="preserve">Please rewrite your representative results so that it doesn’t look like the legends section. </w:t>
      </w:r>
      <w:r w:rsidR="00310B93" w:rsidRPr="00D252DF">
        <w:rPr>
          <w:rFonts w:ascii="Arial" w:eastAsia="Times New Roman" w:hAnsi="Arial" w:cs="Arial"/>
          <w:b/>
          <w:bCs/>
          <w:color w:val="000000"/>
          <w:sz w:val="24"/>
          <w:szCs w:val="24"/>
          <w:lang w:val="en-US"/>
        </w:rPr>
        <w:t>Please discuss all figures in the Representative Results, and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14:paraId="43F5FC3D" w14:textId="625BDA94" w:rsidR="00310B93" w:rsidRPr="00D252DF" w:rsidRDefault="00310B93" w:rsidP="00310B93">
      <w:pPr>
        <w:spacing w:after="0" w:line="240" w:lineRule="auto"/>
        <w:jc w:val="both"/>
        <w:rPr>
          <w:rFonts w:ascii="Arial" w:eastAsia="Times New Roman" w:hAnsi="Arial" w:cs="Arial"/>
          <w:b/>
          <w:bCs/>
          <w:color w:val="000000"/>
          <w:sz w:val="24"/>
          <w:szCs w:val="24"/>
          <w:lang w:val="en-US"/>
        </w:rPr>
      </w:pPr>
    </w:p>
    <w:p w14:paraId="4451B7E0" w14:textId="214C3D61" w:rsidR="0039389F" w:rsidRDefault="00310B93" w:rsidP="0039389F">
      <w:pPr>
        <w:spacing w:after="0" w:line="240" w:lineRule="auto"/>
        <w:jc w:val="both"/>
        <w:rPr>
          <w:rFonts w:ascii="Arial" w:eastAsia="Times New Roman" w:hAnsi="Arial" w:cs="Arial"/>
          <w:color w:val="000000"/>
          <w:sz w:val="24"/>
          <w:szCs w:val="24"/>
          <w:lang w:val="en-US"/>
        </w:rPr>
      </w:pPr>
      <w:r w:rsidRPr="00D0609F">
        <w:rPr>
          <w:rFonts w:ascii="Arial" w:eastAsia="Times New Roman" w:hAnsi="Arial" w:cs="Arial"/>
          <w:b/>
          <w:bCs/>
          <w:color w:val="000000"/>
          <w:sz w:val="24"/>
          <w:szCs w:val="24"/>
          <w:lang w:val="en-US"/>
        </w:rPr>
        <w:t>Response:</w:t>
      </w:r>
      <w:r w:rsidRPr="00D252DF">
        <w:rPr>
          <w:rFonts w:ascii="Arial" w:eastAsia="Times New Roman" w:hAnsi="Arial" w:cs="Arial"/>
          <w:color w:val="000000"/>
          <w:sz w:val="24"/>
          <w:szCs w:val="24"/>
          <w:lang w:val="en-US"/>
        </w:rPr>
        <w:t xml:space="preserve"> </w:t>
      </w:r>
      <w:r w:rsidR="00D0609F">
        <w:rPr>
          <w:rFonts w:ascii="Arial" w:eastAsia="Times New Roman" w:hAnsi="Arial" w:cs="Arial"/>
          <w:color w:val="000000"/>
          <w:sz w:val="24"/>
          <w:szCs w:val="24"/>
          <w:lang w:val="en-US"/>
        </w:rPr>
        <w:t xml:space="preserve">Results from </w:t>
      </w:r>
      <w:r w:rsidR="00D252DF" w:rsidRPr="00D252DF">
        <w:rPr>
          <w:rFonts w:ascii="Arial" w:eastAsia="Times New Roman" w:hAnsi="Arial" w:cs="Arial"/>
          <w:color w:val="000000"/>
          <w:sz w:val="24"/>
          <w:szCs w:val="24"/>
          <w:lang w:val="en-US"/>
        </w:rPr>
        <w:t xml:space="preserve">Figure 1 has been written to explain the representative results in the context of the technique that we have described. We have also added further descriptions to identify imaging findings such as hyper-autofluorescence (Line </w:t>
      </w:r>
      <w:r w:rsidR="00021B8E">
        <w:rPr>
          <w:rFonts w:ascii="Arial" w:eastAsia="Times New Roman" w:hAnsi="Arial" w:cs="Arial"/>
          <w:color w:val="000000"/>
          <w:sz w:val="24"/>
          <w:szCs w:val="24"/>
          <w:lang w:val="en-US"/>
        </w:rPr>
        <w:t>508</w:t>
      </w:r>
      <w:r w:rsidR="00D252DF" w:rsidRPr="00D252DF">
        <w:rPr>
          <w:rFonts w:ascii="Arial" w:eastAsia="Times New Roman" w:hAnsi="Arial" w:cs="Arial"/>
          <w:color w:val="000000"/>
          <w:sz w:val="24"/>
          <w:szCs w:val="24"/>
          <w:lang w:val="en-US"/>
        </w:rPr>
        <w:t xml:space="preserve"> – </w:t>
      </w:r>
      <w:r w:rsidR="00021B8E">
        <w:rPr>
          <w:rFonts w:ascii="Arial" w:eastAsia="Times New Roman" w:hAnsi="Arial" w:cs="Arial"/>
          <w:color w:val="000000"/>
          <w:sz w:val="24"/>
          <w:szCs w:val="24"/>
          <w:lang w:val="en-US"/>
        </w:rPr>
        <w:t>509</w:t>
      </w:r>
      <w:r w:rsidR="00D252DF" w:rsidRPr="00D252DF">
        <w:rPr>
          <w:rFonts w:ascii="Arial" w:eastAsia="Times New Roman" w:hAnsi="Arial" w:cs="Arial"/>
          <w:color w:val="000000"/>
          <w:sz w:val="24"/>
          <w:szCs w:val="24"/>
          <w:lang w:val="en-US"/>
        </w:rPr>
        <w:t xml:space="preserve">) and leakage on fundus angiogram (Line </w:t>
      </w:r>
      <w:r w:rsidR="00021B8E">
        <w:rPr>
          <w:rFonts w:ascii="Arial" w:eastAsia="Times New Roman" w:hAnsi="Arial" w:cs="Arial"/>
          <w:color w:val="000000"/>
          <w:sz w:val="24"/>
          <w:szCs w:val="24"/>
          <w:lang w:val="en-US"/>
        </w:rPr>
        <w:t>509</w:t>
      </w:r>
      <w:r w:rsidR="00D252DF" w:rsidRPr="00D252DF">
        <w:rPr>
          <w:rFonts w:ascii="Arial" w:eastAsia="Times New Roman" w:hAnsi="Arial" w:cs="Arial"/>
          <w:color w:val="000000"/>
          <w:sz w:val="24"/>
          <w:szCs w:val="24"/>
          <w:lang w:val="en-US"/>
        </w:rPr>
        <w:t xml:space="preserve"> – </w:t>
      </w:r>
      <w:r w:rsidR="00021B8E">
        <w:rPr>
          <w:rFonts w:ascii="Arial" w:eastAsia="Times New Roman" w:hAnsi="Arial" w:cs="Arial"/>
          <w:color w:val="000000"/>
          <w:sz w:val="24"/>
          <w:szCs w:val="24"/>
          <w:lang w:val="en-US"/>
        </w:rPr>
        <w:t>600</w:t>
      </w:r>
      <w:r w:rsidR="00D252DF" w:rsidRPr="00D252DF">
        <w:rPr>
          <w:rFonts w:ascii="Arial" w:eastAsia="Times New Roman" w:hAnsi="Arial" w:cs="Arial"/>
          <w:color w:val="000000"/>
          <w:sz w:val="24"/>
          <w:szCs w:val="24"/>
          <w:lang w:val="en-US"/>
        </w:rPr>
        <w:t xml:space="preserve">). </w:t>
      </w:r>
      <w:r w:rsidR="00D0609F">
        <w:rPr>
          <w:rFonts w:ascii="Arial" w:eastAsia="Times New Roman" w:hAnsi="Arial" w:cs="Arial"/>
          <w:color w:val="000000"/>
          <w:sz w:val="24"/>
          <w:szCs w:val="24"/>
          <w:lang w:val="en-US"/>
        </w:rPr>
        <w:t xml:space="preserve">Results from </w:t>
      </w:r>
      <w:r w:rsidR="00D252DF" w:rsidRPr="00D252DF">
        <w:rPr>
          <w:rFonts w:ascii="Arial" w:eastAsia="Times New Roman" w:hAnsi="Arial" w:cs="Arial"/>
          <w:color w:val="000000"/>
          <w:sz w:val="24"/>
          <w:szCs w:val="24"/>
          <w:lang w:val="en-US"/>
        </w:rPr>
        <w:t>Figure 2 has also been written to explain how to see if the dual-bore cannula is working as per its design (Lines 5</w:t>
      </w:r>
      <w:r w:rsidR="00021B8E">
        <w:rPr>
          <w:rFonts w:ascii="Arial" w:eastAsia="Times New Roman" w:hAnsi="Arial" w:cs="Arial"/>
          <w:color w:val="000000"/>
          <w:sz w:val="24"/>
          <w:szCs w:val="24"/>
          <w:lang w:val="en-US"/>
        </w:rPr>
        <w:t>25</w:t>
      </w:r>
      <w:r w:rsidR="00D252DF" w:rsidRPr="00D252DF">
        <w:rPr>
          <w:rFonts w:ascii="Arial" w:eastAsia="Times New Roman" w:hAnsi="Arial" w:cs="Arial"/>
          <w:color w:val="000000"/>
          <w:sz w:val="24"/>
          <w:szCs w:val="24"/>
          <w:lang w:val="en-US"/>
        </w:rPr>
        <w:t xml:space="preserve"> – 5</w:t>
      </w:r>
      <w:r w:rsidR="00021B8E">
        <w:rPr>
          <w:rFonts w:ascii="Arial" w:eastAsia="Times New Roman" w:hAnsi="Arial" w:cs="Arial"/>
          <w:color w:val="000000"/>
          <w:sz w:val="24"/>
          <w:szCs w:val="24"/>
          <w:lang w:val="en-US"/>
        </w:rPr>
        <w:t>26</w:t>
      </w:r>
      <w:r w:rsidR="00D252DF" w:rsidRPr="00D252DF">
        <w:rPr>
          <w:rFonts w:ascii="Arial" w:eastAsia="Times New Roman" w:hAnsi="Arial" w:cs="Arial"/>
          <w:color w:val="000000"/>
          <w:sz w:val="24"/>
          <w:szCs w:val="24"/>
          <w:lang w:val="en-US"/>
        </w:rPr>
        <w:t xml:space="preserve">). </w:t>
      </w:r>
      <w:r w:rsidR="00D0609F">
        <w:rPr>
          <w:rFonts w:ascii="Arial" w:eastAsia="Times New Roman" w:hAnsi="Arial" w:cs="Arial"/>
          <w:color w:val="000000"/>
          <w:sz w:val="24"/>
          <w:szCs w:val="24"/>
          <w:lang w:val="en-US"/>
        </w:rPr>
        <w:t xml:space="preserve">Results from </w:t>
      </w:r>
      <w:r w:rsidR="00D252DF" w:rsidRPr="00D252DF">
        <w:rPr>
          <w:rFonts w:ascii="Arial" w:eastAsia="Times New Roman" w:hAnsi="Arial" w:cs="Arial"/>
          <w:color w:val="000000"/>
          <w:sz w:val="24"/>
          <w:szCs w:val="24"/>
          <w:lang w:val="en-US"/>
        </w:rPr>
        <w:t xml:space="preserve">Figure 3 </w:t>
      </w:r>
      <w:r w:rsidR="00EC60D4">
        <w:rPr>
          <w:rFonts w:ascii="Arial" w:eastAsia="Times New Roman" w:hAnsi="Arial" w:cs="Arial"/>
          <w:color w:val="000000"/>
          <w:sz w:val="24"/>
          <w:szCs w:val="24"/>
          <w:lang w:val="en-US"/>
        </w:rPr>
        <w:t>were</w:t>
      </w:r>
      <w:r w:rsidR="00EC60D4" w:rsidRPr="00D252DF">
        <w:rPr>
          <w:rFonts w:ascii="Arial" w:eastAsia="Times New Roman" w:hAnsi="Arial" w:cs="Arial"/>
          <w:color w:val="000000"/>
          <w:sz w:val="24"/>
          <w:szCs w:val="24"/>
          <w:lang w:val="en-US"/>
        </w:rPr>
        <w:t xml:space="preserve"> </w:t>
      </w:r>
      <w:r w:rsidR="00D24BDA">
        <w:rPr>
          <w:rFonts w:ascii="Arial" w:eastAsia="Times New Roman" w:hAnsi="Arial" w:cs="Arial"/>
          <w:color w:val="000000"/>
          <w:sz w:val="24"/>
          <w:szCs w:val="24"/>
          <w:lang w:val="en-US"/>
        </w:rPr>
        <w:t xml:space="preserve">detailed </w:t>
      </w:r>
      <w:r w:rsidR="00EC60D4">
        <w:rPr>
          <w:rFonts w:ascii="Arial" w:eastAsia="Times New Roman" w:hAnsi="Arial" w:cs="Arial"/>
          <w:color w:val="000000"/>
          <w:sz w:val="24"/>
          <w:szCs w:val="24"/>
          <w:lang w:val="en-US"/>
        </w:rPr>
        <w:t>in the original submission,</w:t>
      </w:r>
      <w:r w:rsidR="00D252DF" w:rsidRPr="00D252DF">
        <w:rPr>
          <w:rFonts w:ascii="Arial" w:eastAsia="Times New Roman" w:hAnsi="Arial" w:cs="Arial"/>
          <w:color w:val="000000"/>
          <w:sz w:val="24"/>
          <w:szCs w:val="24"/>
          <w:lang w:val="en-US"/>
        </w:rPr>
        <w:t xml:space="preserve"> to show the difference between a successful and a sub-optimal</w:t>
      </w:r>
      <w:r w:rsidR="00D0609F">
        <w:rPr>
          <w:rFonts w:ascii="Arial" w:eastAsia="Times New Roman" w:hAnsi="Arial" w:cs="Arial"/>
          <w:color w:val="000000"/>
          <w:sz w:val="24"/>
          <w:szCs w:val="24"/>
          <w:lang w:val="en-US"/>
        </w:rPr>
        <w:t xml:space="preserve"> </w:t>
      </w:r>
      <w:r w:rsidR="00D252DF" w:rsidRPr="00D252DF">
        <w:rPr>
          <w:rFonts w:ascii="Arial" w:eastAsia="Times New Roman" w:hAnsi="Arial" w:cs="Arial"/>
          <w:color w:val="000000"/>
          <w:sz w:val="24"/>
          <w:szCs w:val="24"/>
          <w:lang w:val="en-US"/>
        </w:rPr>
        <w:t xml:space="preserve">experiment </w:t>
      </w:r>
      <w:r w:rsidR="00EC60D4">
        <w:rPr>
          <w:rFonts w:ascii="Arial" w:eastAsia="Times New Roman" w:hAnsi="Arial" w:cs="Arial"/>
          <w:color w:val="000000"/>
          <w:sz w:val="24"/>
          <w:szCs w:val="24"/>
          <w:lang w:val="en-US"/>
        </w:rPr>
        <w:t>(</w:t>
      </w:r>
      <w:r w:rsidR="00D252DF" w:rsidRPr="00D252DF">
        <w:rPr>
          <w:rFonts w:ascii="Arial" w:eastAsia="Times New Roman" w:hAnsi="Arial" w:cs="Arial"/>
          <w:color w:val="000000"/>
          <w:sz w:val="24"/>
          <w:szCs w:val="24"/>
          <w:lang w:val="en-US"/>
        </w:rPr>
        <w:t xml:space="preserve">highlighting the presence of </w:t>
      </w:r>
      <w:proofErr w:type="spellStart"/>
      <w:r w:rsidR="00D252DF" w:rsidRPr="00D252DF">
        <w:rPr>
          <w:rFonts w:ascii="Arial" w:eastAsia="Times New Roman" w:hAnsi="Arial" w:cs="Arial"/>
          <w:color w:val="000000"/>
          <w:sz w:val="24"/>
          <w:szCs w:val="24"/>
          <w:lang w:val="en-US"/>
        </w:rPr>
        <w:t>subfoveal</w:t>
      </w:r>
      <w:proofErr w:type="spellEnd"/>
      <w:r w:rsidR="00D252DF" w:rsidRPr="00D252DF">
        <w:rPr>
          <w:rFonts w:ascii="Arial" w:eastAsia="Times New Roman" w:hAnsi="Arial" w:cs="Arial"/>
          <w:color w:val="000000"/>
          <w:sz w:val="24"/>
          <w:szCs w:val="24"/>
          <w:lang w:val="en-US"/>
        </w:rPr>
        <w:t xml:space="preserve"> tears</w:t>
      </w:r>
      <w:r w:rsidR="00EC60D4">
        <w:rPr>
          <w:rFonts w:ascii="Arial" w:eastAsia="Times New Roman" w:hAnsi="Arial" w:cs="Arial"/>
          <w:color w:val="000000"/>
          <w:sz w:val="24"/>
          <w:szCs w:val="24"/>
          <w:lang w:val="en-US"/>
        </w:rPr>
        <w:t>)</w:t>
      </w:r>
      <w:r w:rsidR="00D252DF" w:rsidRPr="00D252DF">
        <w:rPr>
          <w:rFonts w:ascii="Arial" w:eastAsia="Times New Roman" w:hAnsi="Arial" w:cs="Arial"/>
          <w:color w:val="000000"/>
          <w:sz w:val="24"/>
          <w:szCs w:val="24"/>
          <w:lang w:val="en-US"/>
        </w:rPr>
        <w:t>.</w:t>
      </w:r>
      <w:r w:rsidR="00D252DF">
        <w:rPr>
          <w:rFonts w:ascii="Arial" w:eastAsia="Times New Roman" w:hAnsi="Arial" w:cs="Arial"/>
          <w:color w:val="000000"/>
          <w:sz w:val="24"/>
          <w:szCs w:val="24"/>
          <w:lang w:val="en-US"/>
        </w:rPr>
        <w:t xml:space="preserve"> </w:t>
      </w:r>
      <w:r w:rsidR="00D0609F">
        <w:rPr>
          <w:rFonts w:ascii="Arial" w:eastAsia="Times New Roman" w:hAnsi="Arial" w:cs="Arial"/>
          <w:color w:val="000000"/>
          <w:sz w:val="24"/>
          <w:szCs w:val="24"/>
          <w:lang w:val="en-US"/>
        </w:rPr>
        <w:t xml:space="preserve">Finally, results from Figure 4 have been rewritten to highlight the importance of the A-wave in determining any loss of photoreceptor function post-transplantation. </w:t>
      </w:r>
    </w:p>
    <w:p w14:paraId="620BC726" w14:textId="77777777" w:rsidR="0039389F" w:rsidRDefault="0039389F" w:rsidP="0039389F">
      <w:pPr>
        <w:spacing w:after="0" w:line="240" w:lineRule="auto"/>
        <w:jc w:val="both"/>
        <w:rPr>
          <w:rFonts w:ascii="Arial" w:eastAsia="Times New Roman" w:hAnsi="Arial" w:cs="Arial"/>
          <w:color w:val="000000"/>
          <w:sz w:val="24"/>
          <w:szCs w:val="24"/>
          <w:lang w:val="en-US"/>
        </w:rPr>
      </w:pPr>
    </w:p>
    <w:p w14:paraId="7E1D3E86" w14:textId="074FCB39" w:rsidR="00910526" w:rsidRDefault="0039389F" w:rsidP="0039389F">
      <w:pPr>
        <w:pStyle w:val="ListParagraph"/>
        <w:numPr>
          <w:ilvl w:val="0"/>
          <w:numId w:val="2"/>
        </w:numPr>
        <w:spacing w:after="0" w:line="240" w:lineRule="auto"/>
        <w:jc w:val="both"/>
        <w:rPr>
          <w:rFonts w:ascii="Arial" w:eastAsia="Times New Roman" w:hAnsi="Arial" w:cs="Arial"/>
          <w:b/>
          <w:bCs/>
          <w:color w:val="000000"/>
          <w:sz w:val="24"/>
          <w:szCs w:val="24"/>
          <w:lang w:val="en-US"/>
        </w:rPr>
      </w:pPr>
      <w:r>
        <w:rPr>
          <w:rFonts w:ascii="Arial" w:eastAsia="Times New Roman" w:hAnsi="Arial" w:cs="Arial"/>
          <w:color w:val="000000"/>
          <w:sz w:val="24"/>
          <w:szCs w:val="24"/>
          <w:lang w:val="en-US"/>
        </w:rPr>
        <w:t xml:space="preserve"> </w:t>
      </w:r>
      <w:r w:rsidR="00AD66BD" w:rsidRPr="0039389F">
        <w:rPr>
          <w:rFonts w:ascii="Arial" w:eastAsia="Times New Roman" w:hAnsi="Arial" w:cs="Arial"/>
          <w:b/>
          <w:bCs/>
          <w:color w:val="000000"/>
          <w:sz w:val="24"/>
          <w:szCs w:val="24"/>
          <w:lang w:val="en-US"/>
        </w:rPr>
        <w:t xml:space="preserve">In Figure 3, if a1, b1 </w:t>
      </w:r>
      <w:proofErr w:type="spellStart"/>
      <w:r w:rsidR="00AD66BD" w:rsidRPr="0039389F">
        <w:rPr>
          <w:rFonts w:ascii="Arial" w:eastAsia="Times New Roman" w:hAnsi="Arial" w:cs="Arial"/>
          <w:b/>
          <w:bCs/>
          <w:color w:val="000000"/>
          <w:sz w:val="24"/>
          <w:szCs w:val="24"/>
          <w:lang w:val="en-US"/>
        </w:rPr>
        <w:t>etc</w:t>
      </w:r>
      <w:proofErr w:type="spellEnd"/>
      <w:r w:rsidR="00AD66BD" w:rsidRPr="0039389F">
        <w:rPr>
          <w:rFonts w:ascii="Arial" w:eastAsia="Times New Roman" w:hAnsi="Arial" w:cs="Arial"/>
          <w:b/>
          <w:bCs/>
          <w:color w:val="000000"/>
          <w:sz w:val="24"/>
          <w:szCs w:val="24"/>
          <w:lang w:val="en-US"/>
        </w:rPr>
        <w:t xml:space="preserve"> are actually representative of panels, please use uppercase letters.</w:t>
      </w:r>
    </w:p>
    <w:p w14:paraId="1B33F1CC" w14:textId="7AB5DA81" w:rsidR="002A4D53" w:rsidRDefault="002A4D53" w:rsidP="002A4D53">
      <w:pPr>
        <w:spacing w:after="0" w:line="240" w:lineRule="auto"/>
        <w:jc w:val="both"/>
        <w:rPr>
          <w:rFonts w:ascii="Arial" w:eastAsia="Times New Roman" w:hAnsi="Arial" w:cs="Arial"/>
          <w:b/>
          <w:bCs/>
          <w:color w:val="000000"/>
          <w:sz w:val="24"/>
          <w:szCs w:val="24"/>
          <w:lang w:val="en-US"/>
        </w:rPr>
      </w:pPr>
    </w:p>
    <w:p w14:paraId="68630367" w14:textId="7DD801F6" w:rsidR="002A4D53" w:rsidRDefault="002A4D53" w:rsidP="002A4D53">
      <w:pPr>
        <w:spacing w:after="0" w:line="240" w:lineRule="auto"/>
        <w:jc w:val="both"/>
        <w:rPr>
          <w:rFonts w:ascii="Arial" w:eastAsia="Times New Roman" w:hAnsi="Arial" w:cs="Arial"/>
          <w:color w:val="000000"/>
          <w:sz w:val="24"/>
          <w:szCs w:val="24"/>
          <w:lang w:val="en-US"/>
        </w:rPr>
      </w:pPr>
      <w:r w:rsidRPr="001704CE">
        <w:rPr>
          <w:rFonts w:ascii="Arial" w:eastAsia="Times New Roman" w:hAnsi="Arial" w:cs="Arial"/>
          <w:b/>
          <w:bCs/>
          <w:color w:val="000000"/>
          <w:sz w:val="24"/>
          <w:szCs w:val="24"/>
          <w:lang w:val="en-US"/>
        </w:rPr>
        <w:t>Response:</w:t>
      </w:r>
      <w:r>
        <w:rPr>
          <w:rFonts w:ascii="Arial" w:eastAsia="Times New Roman" w:hAnsi="Arial" w:cs="Arial"/>
          <w:color w:val="000000"/>
          <w:sz w:val="24"/>
          <w:szCs w:val="24"/>
          <w:lang w:val="en-US"/>
        </w:rPr>
        <w:t xml:space="preserve"> The panel labels have been changed to uppercase letters (see edited Figure 3) as recommended. This is also reflected in the legend (Lines 5</w:t>
      </w:r>
      <w:r w:rsidR="00021B8E">
        <w:rPr>
          <w:rFonts w:ascii="Arial" w:eastAsia="Times New Roman" w:hAnsi="Arial" w:cs="Arial"/>
          <w:color w:val="000000"/>
          <w:sz w:val="24"/>
          <w:szCs w:val="24"/>
          <w:lang w:val="en-US"/>
        </w:rPr>
        <w:t>68</w:t>
      </w:r>
      <w:r>
        <w:rPr>
          <w:rFonts w:ascii="Arial" w:eastAsia="Times New Roman" w:hAnsi="Arial" w:cs="Arial"/>
          <w:color w:val="000000"/>
          <w:sz w:val="24"/>
          <w:szCs w:val="24"/>
          <w:lang w:val="en-US"/>
        </w:rPr>
        <w:t xml:space="preserve"> to 5</w:t>
      </w:r>
      <w:r w:rsidR="00021B8E">
        <w:rPr>
          <w:rFonts w:ascii="Arial" w:eastAsia="Times New Roman" w:hAnsi="Arial" w:cs="Arial"/>
          <w:color w:val="000000"/>
          <w:sz w:val="24"/>
          <w:szCs w:val="24"/>
          <w:lang w:val="en-US"/>
        </w:rPr>
        <w:t>75</w:t>
      </w:r>
      <w:r>
        <w:rPr>
          <w:rFonts w:ascii="Arial" w:eastAsia="Times New Roman" w:hAnsi="Arial" w:cs="Arial"/>
          <w:color w:val="000000"/>
          <w:sz w:val="24"/>
          <w:szCs w:val="24"/>
          <w:lang w:val="en-US"/>
        </w:rPr>
        <w:t>) and results (Lines 5</w:t>
      </w:r>
      <w:r w:rsidR="00021B8E">
        <w:rPr>
          <w:rFonts w:ascii="Arial" w:eastAsia="Times New Roman" w:hAnsi="Arial" w:cs="Arial"/>
          <w:color w:val="000000"/>
          <w:sz w:val="24"/>
          <w:szCs w:val="24"/>
          <w:lang w:val="en-US"/>
        </w:rPr>
        <w:t>30</w:t>
      </w:r>
      <w:r>
        <w:rPr>
          <w:rFonts w:ascii="Arial" w:eastAsia="Times New Roman" w:hAnsi="Arial" w:cs="Arial"/>
          <w:color w:val="000000"/>
          <w:sz w:val="24"/>
          <w:szCs w:val="24"/>
          <w:lang w:val="en-US"/>
        </w:rPr>
        <w:t xml:space="preserve"> to 5</w:t>
      </w:r>
      <w:r w:rsidR="00021B8E">
        <w:rPr>
          <w:rFonts w:ascii="Arial" w:eastAsia="Times New Roman" w:hAnsi="Arial" w:cs="Arial"/>
          <w:color w:val="000000"/>
          <w:sz w:val="24"/>
          <w:szCs w:val="24"/>
          <w:lang w:val="en-US"/>
        </w:rPr>
        <w:t>35</w:t>
      </w:r>
      <w:r>
        <w:rPr>
          <w:rFonts w:ascii="Arial" w:eastAsia="Times New Roman" w:hAnsi="Arial" w:cs="Arial"/>
          <w:color w:val="000000"/>
          <w:sz w:val="24"/>
          <w:szCs w:val="24"/>
          <w:lang w:val="en-US"/>
        </w:rPr>
        <w:t xml:space="preserve">) segment. </w:t>
      </w:r>
    </w:p>
    <w:p w14:paraId="74528832" w14:textId="77777777" w:rsidR="002A4D53" w:rsidRDefault="002A4D53" w:rsidP="002A4D53">
      <w:pPr>
        <w:spacing w:after="0" w:line="240" w:lineRule="auto"/>
        <w:jc w:val="both"/>
        <w:rPr>
          <w:rFonts w:ascii="Arial" w:eastAsia="Times New Roman" w:hAnsi="Arial" w:cs="Arial"/>
          <w:color w:val="000000"/>
          <w:sz w:val="24"/>
          <w:szCs w:val="24"/>
          <w:lang w:val="en-US"/>
        </w:rPr>
      </w:pPr>
    </w:p>
    <w:p w14:paraId="1EF03EB0" w14:textId="030EFAA2" w:rsidR="00910526" w:rsidRDefault="00AD66BD" w:rsidP="002A4D53">
      <w:pPr>
        <w:pStyle w:val="ListParagraph"/>
        <w:numPr>
          <w:ilvl w:val="0"/>
          <w:numId w:val="2"/>
        </w:numPr>
        <w:spacing w:after="0" w:line="240" w:lineRule="auto"/>
        <w:jc w:val="both"/>
        <w:rPr>
          <w:rFonts w:ascii="Arial" w:eastAsia="Times New Roman" w:hAnsi="Arial" w:cs="Arial"/>
          <w:b/>
          <w:bCs/>
          <w:color w:val="000000"/>
          <w:sz w:val="24"/>
          <w:szCs w:val="24"/>
          <w:lang w:val="en-US"/>
        </w:rPr>
      </w:pPr>
      <w:r w:rsidRPr="002A4D53">
        <w:rPr>
          <w:rFonts w:ascii="Arial" w:eastAsia="Times New Roman" w:hAnsi="Arial" w:cs="Arial"/>
          <w:b/>
          <w:bCs/>
          <w:color w:val="000000"/>
          <w:sz w:val="24"/>
          <w:szCs w:val="24"/>
          <w:lang w:val="en-US"/>
        </w:rPr>
        <w:t>Please include a scale bar for all images taken with a microscope to provide context to the magnification used. Define the scale in the appropriate Figure Legend.</w:t>
      </w:r>
    </w:p>
    <w:p w14:paraId="70B1CCB3" w14:textId="186E93B5" w:rsidR="002A4D53" w:rsidRDefault="002A4D53" w:rsidP="002A4D53">
      <w:pPr>
        <w:spacing w:after="0" w:line="240" w:lineRule="auto"/>
        <w:jc w:val="both"/>
        <w:rPr>
          <w:rFonts w:ascii="Arial" w:eastAsia="Times New Roman" w:hAnsi="Arial" w:cs="Arial"/>
          <w:b/>
          <w:bCs/>
          <w:color w:val="000000"/>
          <w:sz w:val="24"/>
          <w:szCs w:val="24"/>
          <w:lang w:val="en-US"/>
        </w:rPr>
      </w:pPr>
    </w:p>
    <w:p w14:paraId="39691B3F" w14:textId="77777777" w:rsidR="005D00F9" w:rsidRDefault="002A4D53" w:rsidP="005D00F9">
      <w:pPr>
        <w:spacing w:after="0" w:line="240" w:lineRule="auto"/>
        <w:jc w:val="both"/>
        <w:rPr>
          <w:rFonts w:ascii="Arial" w:eastAsia="Times New Roman" w:hAnsi="Arial" w:cs="Arial"/>
          <w:color w:val="000000"/>
          <w:sz w:val="24"/>
          <w:szCs w:val="24"/>
          <w:lang w:val="en-US"/>
        </w:rPr>
      </w:pPr>
      <w:r w:rsidRPr="001704CE">
        <w:rPr>
          <w:rFonts w:ascii="Arial" w:eastAsia="Times New Roman" w:hAnsi="Arial" w:cs="Arial"/>
          <w:b/>
          <w:bCs/>
          <w:color w:val="000000"/>
          <w:sz w:val="24"/>
          <w:szCs w:val="24"/>
          <w:lang w:val="en-US"/>
        </w:rPr>
        <w:t>Response:</w:t>
      </w:r>
      <w:r>
        <w:rPr>
          <w:rFonts w:ascii="Arial" w:eastAsia="Times New Roman" w:hAnsi="Arial" w:cs="Arial"/>
          <w:color w:val="000000"/>
          <w:sz w:val="24"/>
          <w:szCs w:val="24"/>
          <w:lang w:val="en-US"/>
        </w:rPr>
        <w:t xml:space="preserve"> Scale bars have been added to Figure 1 for the fundus photography images, autofluorescence and fundus angiography images (see edited Figure 1). As the operative images were taken using a surgical microscope intraoperatively, there are no scale bars available for Figures 2 and 3. </w:t>
      </w:r>
    </w:p>
    <w:p w14:paraId="1433F4EA" w14:textId="77777777" w:rsidR="005D00F9" w:rsidRDefault="005D00F9" w:rsidP="005D00F9">
      <w:pPr>
        <w:spacing w:after="0" w:line="240" w:lineRule="auto"/>
        <w:jc w:val="both"/>
        <w:rPr>
          <w:rFonts w:ascii="Arial" w:eastAsia="Times New Roman" w:hAnsi="Arial" w:cs="Arial"/>
          <w:color w:val="000000"/>
          <w:sz w:val="24"/>
          <w:szCs w:val="24"/>
          <w:lang w:val="en-US"/>
        </w:rPr>
      </w:pPr>
    </w:p>
    <w:p w14:paraId="0F4A4977" w14:textId="104723C5" w:rsidR="00D73588" w:rsidRPr="005D00F9" w:rsidRDefault="005D00F9" w:rsidP="005D00F9">
      <w:pPr>
        <w:pStyle w:val="ListParagraph"/>
        <w:numPr>
          <w:ilvl w:val="0"/>
          <w:numId w:val="2"/>
        </w:numPr>
        <w:spacing w:after="0" w:line="240" w:lineRule="auto"/>
        <w:jc w:val="both"/>
        <w:rPr>
          <w:rFonts w:ascii="Arial" w:eastAsia="Times New Roman" w:hAnsi="Arial" w:cs="Arial"/>
          <w:b/>
          <w:bCs/>
          <w:color w:val="000000"/>
          <w:sz w:val="24"/>
          <w:szCs w:val="24"/>
          <w:lang w:val="en-US"/>
        </w:rPr>
      </w:pPr>
      <w:r w:rsidRPr="005D00F9">
        <w:rPr>
          <w:rFonts w:ascii="Arial" w:eastAsia="Times New Roman" w:hAnsi="Arial" w:cs="Arial"/>
          <w:b/>
          <w:bCs/>
          <w:color w:val="000000"/>
          <w:sz w:val="24"/>
          <w:szCs w:val="24"/>
          <w:lang w:val="en-US"/>
        </w:rPr>
        <w:t>A</w:t>
      </w:r>
      <w:r w:rsidR="00AD66BD" w:rsidRPr="005D00F9">
        <w:rPr>
          <w:rFonts w:ascii="Arial" w:eastAsia="Times New Roman" w:hAnsi="Arial" w:cs="Arial"/>
          <w:b/>
          <w:bCs/>
          <w:color w:val="000000"/>
          <w:sz w:val="24"/>
          <w:szCs w:val="24"/>
          <w:lang w:val="en-US"/>
        </w:rPr>
        <w:t xml:space="preserve">s we are a methods journal and your discussion is already quite long, please </w:t>
      </w:r>
      <w:proofErr w:type="gramStart"/>
      <w:r w:rsidR="00AD66BD" w:rsidRPr="005D00F9">
        <w:rPr>
          <w:rFonts w:ascii="Arial" w:eastAsia="Times New Roman" w:hAnsi="Arial" w:cs="Arial"/>
          <w:b/>
          <w:bCs/>
          <w:color w:val="000000"/>
          <w:sz w:val="24"/>
          <w:szCs w:val="24"/>
          <w:lang w:val="en-US"/>
        </w:rPr>
        <w:t>add</w:t>
      </w:r>
      <w:proofErr w:type="gramEnd"/>
      <w:r w:rsidR="00AD66BD" w:rsidRPr="005D00F9">
        <w:rPr>
          <w:rFonts w:ascii="Arial" w:eastAsia="Times New Roman" w:hAnsi="Arial" w:cs="Arial"/>
          <w:b/>
          <w:bCs/>
          <w:color w:val="000000"/>
          <w:sz w:val="24"/>
          <w:szCs w:val="24"/>
          <w:lang w:val="en-US"/>
        </w:rPr>
        <w:t xml:space="preserve"> a few sentences about any limitations of this technique.</w:t>
      </w:r>
    </w:p>
    <w:p w14:paraId="4E9EDF4E" w14:textId="39583526" w:rsidR="00D73588" w:rsidRDefault="00D73588" w:rsidP="00AD66BD">
      <w:pPr>
        <w:spacing w:after="0" w:line="240" w:lineRule="auto"/>
        <w:rPr>
          <w:rFonts w:ascii="Arial" w:eastAsia="Times New Roman" w:hAnsi="Arial" w:cs="Arial"/>
          <w:b/>
          <w:bCs/>
          <w:color w:val="000000"/>
          <w:sz w:val="24"/>
          <w:szCs w:val="24"/>
          <w:lang w:val="en-US"/>
        </w:rPr>
      </w:pPr>
    </w:p>
    <w:p w14:paraId="6DBDB1D2" w14:textId="66CE85D6" w:rsidR="00C41496" w:rsidRDefault="00C41496" w:rsidP="00FD5260">
      <w:pPr>
        <w:spacing w:after="0" w:line="240" w:lineRule="auto"/>
        <w:jc w:val="both"/>
        <w:rPr>
          <w:rFonts w:ascii="Arial" w:eastAsia="Times New Roman" w:hAnsi="Arial" w:cs="Arial"/>
          <w:color w:val="000000"/>
          <w:sz w:val="24"/>
          <w:szCs w:val="24"/>
          <w:lang w:val="en-US"/>
        </w:rPr>
      </w:pPr>
      <w:r w:rsidRPr="00FD5260">
        <w:rPr>
          <w:rFonts w:ascii="Arial" w:eastAsia="Times New Roman" w:hAnsi="Arial" w:cs="Arial"/>
          <w:color w:val="000000"/>
          <w:sz w:val="24"/>
          <w:szCs w:val="24"/>
          <w:lang w:val="en-US"/>
        </w:rPr>
        <w:t xml:space="preserve">Response: </w:t>
      </w:r>
      <w:r w:rsidR="00C47A36">
        <w:rPr>
          <w:rFonts w:ascii="Arial" w:eastAsia="Times New Roman" w:hAnsi="Arial" w:cs="Arial"/>
          <w:color w:val="000000"/>
          <w:sz w:val="24"/>
          <w:szCs w:val="24"/>
          <w:lang w:val="en-US"/>
        </w:rPr>
        <w:t>W</w:t>
      </w:r>
      <w:r w:rsidR="00F44FA6">
        <w:rPr>
          <w:rFonts w:ascii="Arial" w:eastAsia="Times New Roman" w:hAnsi="Arial" w:cs="Arial"/>
          <w:color w:val="000000"/>
          <w:sz w:val="24"/>
          <w:szCs w:val="24"/>
          <w:lang w:val="en-US"/>
        </w:rPr>
        <w:t xml:space="preserve">e added the following paragraph in lines </w:t>
      </w:r>
      <w:r w:rsidR="00C47A36">
        <w:rPr>
          <w:rFonts w:ascii="Arial" w:eastAsia="Times New Roman" w:hAnsi="Arial" w:cs="Arial"/>
          <w:color w:val="000000"/>
          <w:sz w:val="24"/>
          <w:szCs w:val="24"/>
          <w:lang w:val="en-US"/>
        </w:rPr>
        <w:t>7</w:t>
      </w:r>
      <w:r w:rsidR="00021B8E">
        <w:rPr>
          <w:rFonts w:ascii="Arial" w:eastAsia="Times New Roman" w:hAnsi="Arial" w:cs="Arial"/>
          <w:color w:val="000000"/>
          <w:sz w:val="24"/>
          <w:szCs w:val="24"/>
          <w:lang w:val="en-US"/>
        </w:rPr>
        <w:t>42</w:t>
      </w:r>
      <w:r w:rsidR="00F44FA6">
        <w:rPr>
          <w:rFonts w:ascii="Arial" w:eastAsia="Times New Roman" w:hAnsi="Arial" w:cs="Arial"/>
          <w:color w:val="000000"/>
          <w:sz w:val="24"/>
          <w:szCs w:val="24"/>
          <w:lang w:val="en-US"/>
        </w:rPr>
        <w:t>-</w:t>
      </w:r>
      <w:r w:rsidR="00C47A36">
        <w:rPr>
          <w:rFonts w:ascii="Arial" w:eastAsia="Times New Roman" w:hAnsi="Arial" w:cs="Arial"/>
          <w:color w:val="000000"/>
          <w:sz w:val="24"/>
          <w:szCs w:val="24"/>
          <w:lang w:val="en-US"/>
        </w:rPr>
        <w:t>7</w:t>
      </w:r>
      <w:r w:rsidR="00FD5260">
        <w:rPr>
          <w:rFonts w:ascii="Arial" w:eastAsia="Times New Roman" w:hAnsi="Arial" w:cs="Arial"/>
          <w:color w:val="000000"/>
          <w:sz w:val="24"/>
          <w:szCs w:val="24"/>
          <w:lang w:val="en-US"/>
        </w:rPr>
        <w:t>4</w:t>
      </w:r>
      <w:r w:rsidR="00021B8E">
        <w:rPr>
          <w:rFonts w:ascii="Arial" w:eastAsia="Times New Roman" w:hAnsi="Arial" w:cs="Arial"/>
          <w:color w:val="000000"/>
          <w:sz w:val="24"/>
          <w:szCs w:val="24"/>
          <w:lang w:val="en-US"/>
        </w:rPr>
        <w:t>8</w:t>
      </w:r>
      <w:r w:rsidR="00C47A36">
        <w:rPr>
          <w:rFonts w:ascii="Arial" w:eastAsia="Times New Roman" w:hAnsi="Arial" w:cs="Arial"/>
          <w:color w:val="000000"/>
          <w:sz w:val="24"/>
          <w:szCs w:val="24"/>
          <w:lang w:val="en-US"/>
        </w:rPr>
        <w:t>:</w:t>
      </w:r>
      <w:r w:rsidR="00F44FA6">
        <w:rPr>
          <w:rFonts w:ascii="Arial" w:eastAsia="Times New Roman" w:hAnsi="Arial" w:cs="Arial"/>
          <w:color w:val="000000"/>
          <w:sz w:val="24"/>
          <w:szCs w:val="24"/>
          <w:lang w:val="en-US"/>
        </w:rPr>
        <w:t xml:space="preserve"> </w:t>
      </w:r>
      <w:r w:rsidR="00021B8E">
        <w:rPr>
          <w:rFonts w:ascii="Arial" w:eastAsia="Times New Roman" w:hAnsi="Arial" w:cs="Arial"/>
          <w:color w:val="000000"/>
          <w:sz w:val="24"/>
          <w:szCs w:val="24"/>
          <w:lang w:val="en-US"/>
        </w:rPr>
        <w:t>“</w:t>
      </w:r>
      <w:r w:rsidR="00A9167A">
        <w:rPr>
          <w:rFonts w:ascii="Arial" w:eastAsia="Times New Roman" w:hAnsi="Arial" w:cs="Arial"/>
          <w:color w:val="000000"/>
          <w:sz w:val="24"/>
          <w:szCs w:val="24"/>
          <w:lang w:val="en-US"/>
        </w:rPr>
        <w:t>Here we described a possible surgical method to deliver</w:t>
      </w:r>
      <w:r w:rsidR="00D24BDA">
        <w:rPr>
          <w:rFonts w:ascii="Arial" w:eastAsia="Times New Roman" w:hAnsi="Arial" w:cs="Arial"/>
          <w:color w:val="000000"/>
          <w:sz w:val="24"/>
          <w:szCs w:val="24"/>
          <w:lang w:val="en-US"/>
        </w:rPr>
        <w:t xml:space="preserve"> a</w:t>
      </w:r>
      <w:r w:rsidR="00A9167A">
        <w:rPr>
          <w:rFonts w:ascii="Arial" w:eastAsia="Times New Roman" w:hAnsi="Arial" w:cs="Arial"/>
          <w:color w:val="000000"/>
          <w:sz w:val="24"/>
          <w:szCs w:val="24"/>
          <w:lang w:val="en-US"/>
        </w:rPr>
        <w:t xml:space="preserve"> RPE graft sheet in</w:t>
      </w:r>
      <w:r w:rsidR="00D24BDA">
        <w:rPr>
          <w:rFonts w:ascii="Arial" w:eastAsia="Times New Roman" w:hAnsi="Arial" w:cs="Arial"/>
          <w:color w:val="000000"/>
          <w:sz w:val="24"/>
          <w:szCs w:val="24"/>
          <w:lang w:val="en-US"/>
        </w:rPr>
        <w:t>to</w:t>
      </w:r>
      <w:r w:rsidR="00A9167A">
        <w:rPr>
          <w:rFonts w:ascii="Arial" w:eastAsia="Times New Roman" w:hAnsi="Arial" w:cs="Arial"/>
          <w:color w:val="000000"/>
          <w:sz w:val="24"/>
          <w:szCs w:val="24"/>
          <w:lang w:val="en-US"/>
        </w:rPr>
        <w:t xml:space="preserve"> </w:t>
      </w:r>
      <w:r w:rsidR="00D24BDA">
        <w:rPr>
          <w:rFonts w:ascii="Arial" w:eastAsia="Times New Roman" w:hAnsi="Arial" w:cs="Arial"/>
          <w:color w:val="000000"/>
          <w:sz w:val="24"/>
          <w:szCs w:val="24"/>
          <w:lang w:val="en-US"/>
        </w:rPr>
        <w:t xml:space="preserve">the </w:t>
      </w:r>
      <w:r w:rsidR="00A9167A">
        <w:rPr>
          <w:rFonts w:ascii="Arial" w:eastAsia="Times New Roman" w:hAnsi="Arial" w:cs="Arial"/>
          <w:color w:val="000000"/>
          <w:sz w:val="24"/>
          <w:szCs w:val="24"/>
          <w:lang w:val="en-US"/>
        </w:rPr>
        <w:t>subretinal space</w:t>
      </w:r>
      <w:r w:rsidR="00D24BDA">
        <w:rPr>
          <w:rFonts w:ascii="Arial" w:eastAsia="Times New Roman" w:hAnsi="Arial" w:cs="Arial"/>
          <w:color w:val="000000"/>
          <w:sz w:val="24"/>
          <w:szCs w:val="24"/>
          <w:lang w:val="en-US"/>
        </w:rPr>
        <w:t xml:space="preserve"> of NHP</w:t>
      </w:r>
      <w:r w:rsidR="00A9167A">
        <w:rPr>
          <w:rFonts w:ascii="Arial" w:eastAsia="Times New Roman" w:hAnsi="Arial" w:cs="Arial"/>
          <w:color w:val="000000"/>
          <w:sz w:val="24"/>
          <w:szCs w:val="24"/>
          <w:lang w:val="en-US"/>
        </w:rPr>
        <w:t xml:space="preserve">, </w:t>
      </w:r>
      <w:r w:rsidR="00A9167A">
        <w:rPr>
          <w:rFonts w:ascii="Arial" w:eastAsia="Times New Roman" w:hAnsi="Arial" w:cs="Arial"/>
          <w:color w:val="000000"/>
          <w:sz w:val="24"/>
          <w:szCs w:val="24"/>
          <w:lang w:val="en-US"/>
        </w:rPr>
        <w:lastRenderedPageBreak/>
        <w:t xml:space="preserve">but it does not mean this is the only optimized way. Different </w:t>
      </w:r>
      <w:proofErr w:type="spellStart"/>
      <w:r w:rsidR="00A9167A">
        <w:rPr>
          <w:rFonts w:ascii="Arial" w:eastAsia="Times New Roman" w:hAnsi="Arial" w:cs="Arial"/>
          <w:color w:val="000000"/>
          <w:sz w:val="24"/>
          <w:szCs w:val="24"/>
          <w:lang w:val="en-US"/>
        </w:rPr>
        <w:t>vitreo</w:t>
      </w:r>
      <w:proofErr w:type="spellEnd"/>
      <w:r w:rsidR="00A9167A">
        <w:rPr>
          <w:rFonts w:ascii="Arial" w:eastAsia="Times New Roman" w:hAnsi="Arial" w:cs="Arial"/>
          <w:color w:val="000000"/>
          <w:sz w:val="24"/>
          <w:szCs w:val="24"/>
          <w:lang w:val="en-US"/>
        </w:rPr>
        <w:t xml:space="preserve">-retinal surgeons may have </w:t>
      </w:r>
      <w:r w:rsidR="00D24BDA">
        <w:rPr>
          <w:rFonts w:ascii="Arial" w:eastAsia="Times New Roman" w:hAnsi="Arial" w:cs="Arial"/>
          <w:color w:val="000000"/>
          <w:sz w:val="24"/>
          <w:szCs w:val="24"/>
          <w:lang w:val="en-US"/>
        </w:rPr>
        <w:t>other</w:t>
      </w:r>
      <w:r w:rsidR="00A9167A">
        <w:rPr>
          <w:rFonts w:ascii="Arial" w:eastAsia="Times New Roman" w:hAnsi="Arial" w:cs="Arial"/>
          <w:color w:val="000000"/>
          <w:sz w:val="24"/>
          <w:szCs w:val="24"/>
          <w:lang w:val="en-US"/>
        </w:rPr>
        <w:t xml:space="preserve"> preference</w:t>
      </w:r>
      <w:r w:rsidR="00D24BDA">
        <w:rPr>
          <w:rFonts w:ascii="Arial" w:eastAsia="Times New Roman" w:hAnsi="Arial" w:cs="Arial"/>
          <w:color w:val="000000"/>
          <w:sz w:val="24"/>
          <w:szCs w:val="24"/>
          <w:lang w:val="en-US"/>
        </w:rPr>
        <w:t>s</w:t>
      </w:r>
      <w:r w:rsidR="00A9167A">
        <w:rPr>
          <w:rFonts w:ascii="Arial" w:eastAsia="Times New Roman" w:hAnsi="Arial" w:cs="Arial"/>
          <w:color w:val="000000"/>
          <w:sz w:val="24"/>
          <w:szCs w:val="24"/>
          <w:lang w:val="en-US"/>
        </w:rPr>
        <w:t xml:space="preserve"> </w:t>
      </w:r>
      <w:r w:rsidR="00D24BDA">
        <w:rPr>
          <w:rFonts w:ascii="Arial" w:eastAsia="Times New Roman" w:hAnsi="Arial" w:cs="Arial"/>
          <w:color w:val="000000"/>
          <w:sz w:val="24"/>
          <w:szCs w:val="24"/>
          <w:lang w:val="en-US"/>
        </w:rPr>
        <w:t xml:space="preserve">for </w:t>
      </w:r>
      <w:r w:rsidR="00A9167A">
        <w:rPr>
          <w:rFonts w:ascii="Arial" w:eastAsia="Times New Roman" w:hAnsi="Arial" w:cs="Arial"/>
          <w:color w:val="000000"/>
          <w:sz w:val="24"/>
          <w:szCs w:val="24"/>
          <w:lang w:val="en-US"/>
        </w:rPr>
        <w:t>instrument</w:t>
      </w:r>
      <w:r w:rsidR="00D24BDA">
        <w:rPr>
          <w:rFonts w:ascii="Arial" w:eastAsia="Times New Roman" w:hAnsi="Arial" w:cs="Arial"/>
          <w:color w:val="000000"/>
          <w:sz w:val="24"/>
          <w:szCs w:val="24"/>
          <w:lang w:val="en-US"/>
        </w:rPr>
        <w:t>ation</w:t>
      </w:r>
      <w:r w:rsidR="00A9167A">
        <w:rPr>
          <w:rFonts w:ascii="Arial" w:eastAsia="Times New Roman" w:hAnsi="Arial" w:cs="Arial"/>
          <w:color w:val="000000"/>
          <w:sz w:val="24"/>
          <w:szCs w:val="24"/>
          <w:lang w:val="en-US"/>
        </w:rPr>
        <w:t xml:space="preserve"> and technique. For example, </w:t>
      </w:r>
      <w:r w:rsidR="00D24BDA">
        <w:rPr>
          <w:rFonts w:ascii="Arial" w:eastAsia="Times New Roman" w:hAnsi="Arial" w:cs="Arial"/>
          <w:color w:val="000000"/>
          <w:sz w:val="24"/>
          <w:szCs w:val="24"/>
          <w:lang w:val="en-US"/>
        </w:rPr>
        <w:t xml:space="preserve">our </w:t>
      </w:r>
      <w:r w:rsidR="00A9167A">
        <w:rPr>
          <w:rFonts w:ascii="Arial" w:eastAsia="Times New Roman" w:hAnsi="Arial" w:cs="Arial"/>
          <w:color w:val="000000"/>
          <w:sz w:val="24"/>
          <w:szCs w:val="24"/>
          <w:lang w:val="en-US"/>
        </w:rPr>
        <w:t xml:space="preserve">implantation device </w:t>
      </w:r>
      <w:r w:rsidR="00D24BDA">
        <w:rPr>
          <w:rFonts w:ascii="Arial" w:eastAsia="Times New Roman" w:hAnsi="Arial" w:cs="Arial"/>
          <w:color w:val="000000"/>
          <w:sz w:val="24"/>
          <w:szCs w:val="24"/>
          <w:lang w:val="en-US"/>
        </w:rPr>
        <w:t xml:space="preserve">design </w:t>
      </w:r>
      <w:r w:rsidR="00A9167A">
        <w:rPr>
          <w:rFonts w:ascii="Arial" w:eastAsia="Times New Roman" w:hAnsi="Arial" w:cs="Arial"/>
          <w:color w:val="000000"/>
          <w:sz w:val="24"/>
          <w:szCs w:val="24"/>
          <w:lang w:val="en-US"/>
        </w:rPr>
        <w:t>used in this protocol can only deliver</w:t>
      </w:r>
      <w:r w:rsidR="00F44FA6">
        <w:rPr>
          <w:rFonts w:ascii="Arial" w:eastAsia="Times New Roman" w:hAnsi="Arial" w:cs="Arial"/>
          <w:color w:val="000000"/>
          <w:sz w:val="24"/>
          <w:szCs w:val="24"/>
          <w:lang w:val="en-US"/>
        </w:rPr>
        <w:t xml:space="preserve"> flat</w:t>
      </w:r>
      <w:r w:rsidR="00A9167A">
        <w:rPr>
          <w:rFonts w:ascii="Arial" w:eastAsia="Times New Roman" w:hAnsi="Arial" w:cs="Arial"/>
          <w:color w:val="000000"/>
          <w:sz w:val="24"/>
          <w:szCs w:val="24"/>
          <w:lang w:val="en-US"/>
        </w:rPr>
        <w:t xml:space="preserve"> </w:t>
      </w:r>
      <w:r w:rsidR="007F36FC">
        <w:rPr>
          <w:rFonts w:ascii="Arial" w:eastAsia="Times New Roman" w:hAnsi="Arial" w:cs="Arial"/>
          <w:color w:val="000000"/>
          <w:sz w:val="24"/>
          <w:szCs w:val="24"/>
          <w:lang w:val="en-US"/>
        </w:rPr>
        <w:t>implant</w:t>
      </w:r>
      <w:r w:rsidR="00D24BDA">
        <w:rPr>
          <w:rFonts w:ascii="Arial" w:eastAsia="Times New Roman" w:hAnsi="Arial" w:cs="Arial"/>
          <w:color w:val="000000"/>
          <w:sz w:val="24"/>
          <w:szCs w:val="24"/>
          <w:lang w:val="en-US"/>
        </w:rPr>
        <w:t xml:space="preserve">s supported with a stiffer cell carrier and hence </w:t>
      </w:r>
      <w:r w:rsidR="007F36FC">
        <w:rPr>
          <w:rFonts w:ascii="Arial" w:eastAsia="Times New Roman" w:hAnsi="Arial" w:cs="Arial"/>
          <w:color w:val="000000"/>
          <w:sz w:val="24"/>
          <w:szCs w:val="24"/>
          <w:lang w:val="en-US"/>
        </w:rPr>
        <w:t xml:space="preserve">may not be </w:t>
      </w:r>
      <w:r w:rsidR="00F44FA6">
        <w:rPr>
          <w:rFonts w:ascii="Arial" w:eastAsia="Times New Roman" w:hAnsi="Arial" w:cs="Arial"/>
          <w:color w:val="000000"/>
          <w:sz w:val="24"/>
          <w:szCs w:val="24"/>
          <w:lang w:val="en-US"/>
        </w:rPr>
        <w:t>suitable for</w:t>
      </w:r>
      <w:r w:rsidR="00580070">
        <w:rPr>
          <w:rFonts w:ascii="Arial" w:eastAsia="Times New Roman" w:hAnsi="Arial" w:cs="Arial"/>
          <w:color w:val="000000"/>
          <w:sz w:val="24"/>
          <w:szCs w:val="24"/>
          <w:lang w:val="en-US"/>
        </w:rPr>
        <w:t xml:space="preserve"> rather flexible </w:t>
      </w:r>
      <w:r w:rsidR="00F44FA6">
        <w:rPr>
          <w:rFonts w:ascii="Arial" w:eastAsia="Times New Roman" w:hAnsi="Arial" w:cs="Arial"/>
          <w:color w:val="000000"/>
          <w:sz w:val="24"/>
          <w:szCs w:val="24"/>
          <w:lang w:val="en-US"/>
        </w:rPr>
        <w:t>(or rolled) implants</w:t>
      </w:r>
      <w:r w:rsidR="00580070">
        <w:rPr>
          <w:rFonts w:ascii="Arial" w:eastAsia="Times New Roman" w:hAnsi="Arial" w:cs="Arial"/>
          <w:color w:val="000000"/>
          <w:sz w:val="24"/>
          <w:szCs w:val="24"/>
          <w:lang w:val="en-US"/>
        </w:rPr>
        <w:t xml:space="preserve">. </w:t>
      </w:r>
      <w:r w:rsidR="00F44FA6">
        <w:rPr>
          <w:rFonts w:ascii="Arial" w:eastAsia="Times New Roman" w:hAnsi="Arial" w:cs="Arial"/>
          <w:color w:val="000000"/>
          <w:sz w:val="24"/>
          <w:szCs w:val="24"/>
          <w:lang w:val="en-US"/>
        </w:rPr>
        <w:t>RPE suspension transplants</w:t>
      </w:r>
      <w:r w:rsidR="007F36FC">
        <w:rPr>
          <w:rFonts w:ascii="Arial" w:eastAsia="Times New Roman" w:hAnsi="Arial" w:cs="Arial"/>
          <w:color w:val="000000"/>
          <w:sz w:val="24"/>
          <w:szCs w:val="24"/>
          <w:lang w:val="en-US"/>
        </w:rPr>
        <w:t xml:space="preserve"> </w:t>
      </w:r>
      <w:r w:rsidR="00F44FA6">
        <w:rPr>
          <w:rFonts w:ascii="Arial" w:eastAsia="Times New Roman" w:hAnsi="Arial" w:cs="Arial"/>
          <w:color w:val="000000"/>
          <w:sz w:val="24"/>
          <w:szCs w:val="24"/>
          <w:lang w:val="en-US"/>
        </w:rPr>
        <w:t>can possibly omit much of our technique. Accordingly</w:t>
      </w:r>
      <w:r w:rsidR="007F36FC">
        <w:rPr>
          <w:rFonts w:ascii="Arial" w:eastAsia="Times New Roman" w:hAnsi="Arial" w:cs="Arial"/>
          <w:color w:val="000000"/>
          <w:sz w:val="24"/>
          <w:szCs w:val="24"/>
          <w:lang w:val="en-US"/>
        </w:rPr>
        <w:t xml:space="preserve">, surgical details will </w:t>
      </w:r>
      <w:r w:rsidR="00F44FA6">
        <w:rPr>
          <w:rFonts w:ascii="Arial" w:eastAsia="Times New Roman" w:hAnsi="Arial" w:cs="Arial"/>
          <w:color w:val="000000"/>
          <w:sz w:val="24"/>
          <w:szCs w:val="24"/>
          <w:lang w:val="en-US"/>
        </w:rPr>
        <w:t>require</w:t>
      </w:r>
      <w:r w:rsidR="007F36FC">
        <w:rPr>
          <w:rFonts w:ascii="Arial" w:eastAsia="Times New Roman" w:hAnsi="Arial" w:cs="Arial"/>
          <w:color w:val="000000"/>
          <w:sz w:val="24"/>
          <w:szCs w:val="24"/>
          <w:lang w:val="en-US"/>
        </w:rPr>
        <w:t xml:space="preserve"> modifi</w:t>
      </w:r>
      <w:r w:rsidR="00F44FA6">
        <w:rPr>
          <w:rFonts w:ascii="Arial" w:eastAsia="Times New Roman" w:hAnsi="Arial" w:cs="Arial"/>
          <w:color w:val="000000"/>
          <w:sz w:val="24"/>
          <w:szCs w:val="24"/>
          <w:lang w:val="en-US"/>
        </w:rPr>
        <w:t>cation based on each delivery strategy</w:t>
      </w:r>
      <w:r w:rsidR="007F36FC">
        <w:rPr>
          <w:rFonts w:ascii="Arial" w:eastAsia="Times New Roman" w:hAnsi="Arial" w:cs="Arial"/>
          <w:color w:val="000000"/>
          <w:sz w:val="24"/>
          <w:szCs w:val="24"/>
          <w:lang w:val="en-US"/>
        </w:rPr>
        <w:t>.</w:t>
      </w:r>
      <w:r w:rsidR="00021B8E">
        <w:rPr>
          <w:rFonts w:ascii="Arial" w:eastAsia="Times New Roman" w:hAnsi="Arial" w:cs="Arial"/>
          <w:color w:val="000000"/>
          <w:sz w:val="24"/>
          <w:szCs w:val="24"/>
          <w:lang w:val="en-US"/>
        </w:rPr>
        <w:t>”</w:t>
      </w:r>
    </w:p>
    <w:p w14:paraId="55952879" w14:textId="77777777" w:rsidR="00C41496" w:rsidRDefault="00C41496" w:rsidP="00AD66BD">
      <w:pPr>
        <w:spacing w:after="0" w:line="240" w:lineRule="auto"/>
        <w:rPr>
          <w:rFonts w:ascii="Arial" w:eastAsia="Times New Roman" w:hAnsi="Arial" w:cs="Arial"/>
          <w:color w:val="000000"/>
          <w:sz w:val="24"/>
          <w:szCs w:val="24"/>
          <w:lang w:val="en-US"/>
        </w:rPr>
      </w:pPr>
    </w:p>
    <w:p w14:paraId="2704A1A1" w14:textId="12D1294E" w:rsidR="00AD66BD" w:rsidRDefault="00AD66BD" w:rsidP="00C41496">
      <w:pPr>
        <w:pStyle w:val="ListParagraph"/>
        <w:numPr>
          <w:ilvl w:val="0"/>
          <w:numId w:val="2"/>
        </w:numPr>
        <w:spacing w:after="0" w:line="240" w:lineRule="auto"/>
        <w:jc w:val="both"/>
        <w:rPr>
          <w:rFonts w:ascii="Arial" w:eastAsia="Times New Roman" w:hAnsi="Arial" w:cs="Arial"/>
          <w:b/>
          <w:bCs/>
          <w:color w:val="000000"/>
          <w:sz w:val="24"/>
          <w:szCs w:val="24"/>
          <w:lang w:val="en-US"/>
        </w:rPr>
      </w:pPr>
      <w:r w:rsidRPr="00C41496">
        <w:rPr>
          <w:rFonts w:ascii="Arial" w:eastAsia="Times New Roman" w:hAnsi="Arial" w:cs="Arial"/>
          <w:b/>
          <w:bCs/>
          <w:color w:val="000000"/>
          <w:sz w:val="24"/>
          <w:szCs w:val="24"/>
          <w:lang w:val="en-US"/>
        </w:rPr>
        <w:t>Please ensure that the references appear as the following: [</w:t>
      </w:r>
      <w:proofErr w:type="spellStart"/>
      <w:r w:rsidRPr="00C41496">
        <w:rPr>
          <w:rFonts w:ascii="Arial" w:eastAsia="Times New Roman" w:hAnsi="Arial" w:cs="Arial"/>
          <w:b/>
          <w:bCs/>
          <w:color w:val="000000"/>
          <w:sz w:val="24"/>
          <w:szCs w:val="24"/>
          <w:lang w:val="en-US"/>
        </w:rPr>
        <w:t>Lastname</w:t>
      </w:r>
      <w:proofErr w:type="spellEnd"/>
      <w:r w:rsidRPr="00C41496">
        <w:rPr>
          <w:rFonts w:ascii="Arial" w:eastAsia="Times New Roman" w:hAnsi="Arial" w:cs="Arial"/>
          <w:b/>
          <w:bCs/>
          <w:color w:val="000000"/>
          <w:sz w:val="24"/>
          <w:szCs w:val="24"/>
          <w:lang w:val="en-US"/>
        </w:rPr>
        <w:t xml:space="preserve">, F.I., </w:t>
      </w:r>
      <w:proofErr w:type="spellStart"/>
      <w:r w:rsidRPr="00C41496">
        <w:rPr>
          <w:rFonts w:ascii="Arial" w:eastAsia="Times New Roman" w:hAnsi="Arial" w:cs="Arial"/>
          <w:b/>
          <w:bCs/>
          <w:color w:val="000000"/>
          <w:sz w:val="24"/>
          <w:szCs w:val="24"/>
          <w:lang w:val="en-US"/>
        </w:rPr>
        <w:t>LastName</w:t>
      </w:r>
      <w:proofErr w:type="spellEnd"/>
      <w:r w:rsidRPr="00C41496">
        <w:rPr>
          <w:rFonts w:ascii="Arial" w:eastAsia="Times New Roman" w:hAnsi="Arial" w:cs="Arial"/>
          <w:b/>
          <w:bCs/>
          <w:color w:val="000000"/>
          <w:sz w:val="24"/>
          <w:szCs w:val="24"/>
          <w:lang w:val="en-US"/>
        </w:rPr>
        <w:t xml:space="preserve">, F.I., </w:t>
      </w:r>
      <w:proofErr w:type="spellStart"/>
      <w:r w:rsidRPr="00C41496">
        <w:rPr>
          <w:rFonts w:ascii="Arial" w:eastAsia="Times New Roman" w:hAnsi="Arial" w:cs="Arial"/>
          <w:b/>
          <w:bCs/>
          <w:color w:val="000000"/>
          <w:sz w:val="24"/>
          <w:szCs w:val="24"/>
          <w:lang w:val="en-US"/>
        </w:rPr>
        <w:t>LastName</w:t>
      </w:r>
      <w:proofErr w:type="spellEnd"/>
      <w:r w:rsidRPr="00C41496">
        <w:rPr>
          <w:rFonts w:ascii="Arial" w:eastAsia="Times New Roman" w:hAnsi="Arial" w:cs="Arial"/>
          <w:b/>
          <w:bCs/>
          <w:color w:val="000000"/>
          <w:sz w:val="24"/>
          <w:szCs w:val="24"/>
          <w:lang w:val="en-US"/>
        </w:rPr>
        <w:t xml:space="preserve">, F.I. Article Title. Source (ital.). Volume (bold) (Issue), </w:t>
      </w:r>
      <w:proofErr w:type="spellStart"/>
      <w:r w:rsidRPr="00C41496">
        <w:rPr>
          <w:rFonts w:ascii="Arial" w:eastAsia="Times New Roman" w:hAnsi="Arial" w:cs="Arial"/>
          <w:b/>
          <w:bCs/>
          <w:color w:val="000000"/>
          <w:sz w:val="24"/>
          <w:szCs w:val="24"/>
          <w:lang w:val="en-US"/>
        </w:rPr>
        <w:t>FirstPage</w:t>
      </w:r>
      <w:proofErr w:type="spellEnd"/>
      <w:r w:rsidRPr="00C41496">
        <w:rPr>
          <w:rFonts w:ascii="Arial" w:eastAsia="Times New Roman" w:hAnsi="Arial" w:cs="Arial"/>
          <w:b/>
          <w:bCs/>
          <w:color w:val="000000"/>
          <w:sz w:val="24"/>
          <w:szCs w:val="24"/>
          <w:lang w:val="en-US"/>
        </w:rPr>
        <w:t>–</w:t>
      </w:r>
      <w:proofErr w:type="spellStart"/>
      <w:r w:rsidRPr="00C41496">
        <w:rPr>
          <w:rFonts w:ascii="Arial" w:eastAsia="Times New Roman" w:hAnsi="Arial" w:cs="Arial"/>
          <w:b/>
          <w:bCs/>
          <w:color w:val="000000"/>
          <w:sz w:val="24"/>
          <w:szCs w:val="24"/>
          <w:lang w:val="en-US"/>
        </w:rPr>
        <w:t>LastPage</w:t>
      </w:r>
      <w:proofErr w:type="spellEnd"/>
      <w:r w:rsidRPr="00C41496">
        <w:rPr>
          <w:rFonts w:ascii="Arial" w:eastAsia="Times New Roman" w:hAnsi="Arial" w:cs="Arial"/>
          <w:b/>
          <w:bCs/>
          <w:color w:val="000000"/>
          <w:sz w:val="24"/>
          <w:szCs w:val="24"/>
          <w:lang w:val="en-US"/>
        </w:rPr>
        <w:t xml:space="preserve"> (YEAR).] For more than 6 authors, list only the first author then et al. Please include volume and issue numbers for all references, and do not abbreviate journal names.</w:t>
      </w:r>
    </w:p>
    <w:p w14:paraId="7D2A5193" w14:textId="1B49CE00" w:rsidR="00C41496" w:rsidRPr="001704CE" w:rsidRDefault="00C41496" w:rsidP="00C41496">
      <w:pPr>
        <w:spacing w:after="0" w:line="240" w:lineRule="auto"/>
        <w:jc w:val="both"/>
        <w:rPr>
          <w:rFonts w:ascii="Arial" w:eastAsia="Times New Roman" w:hAnsi="Arial" w:cs="Arial"/>
          <w:b/>
          <w:bCs/>
          <w:color w:val="000000"/>
          <w:sz w:val="24"/>
          <w:szCs w:val="24"/>
          <w:lang w:val="en-US"/>
        </w:rPr>
      </w:pPr>
    </w:p>
    <w:p w14:paraId="7970A160" w14:textId="1941A376" w:rsidR="00C41496" w:rsidRPr="00C41496" w:rsidRDefault="00C41496" w:rsidP="00C41496">
      <w:pPr>
        <w:spacing w:after="0" w:line="240" w:lineRule="auto"/>
        <w:jc w:val="both"/>
        <w:rPr>
          <w:rFonts w:ascii="Arial" w:eastAsia="Times New Roman" w:hAnsi="Arial" w:cs="Arial"/>
          <w:color w:val="000000"/>
          <w:sz w:val="24"/>
          <w:szCs w:val="24"/>
          <w:lang w:val="en-US"/>
        </w:rPr>
      </w:pPr>
      <w:r w:rsidRPr="001704CE">
        <w:rPr>
          <w:rFonts w:ascii="Arial" w:eastAsia="Times New Roman" w:hAnsi="Arial" w:cs="Arial"/>
          <w:b/>
          <w:bCs/>
          <w:color w:val="000000"/>
          <w:sz w:val="24"/>
          <w:szCs w:val="24"/>
          <w:lang w:val="en-US"/>
        </w:rPr>
        <w:t>Response:</w:t>
      </w:r>
      <w:r>
        <w:rPr>
          <w:rFonts w:ascii="Arial" w:eastAsia="Times New Roman" w:hAnsi="Arial" w:cs="Arial"/>
          <w:color w:val="000000"/>
          <w:sz w:val="24"/>
          <w:szCs w:val="24"/>
          <w:lang w:val="en-US"/>
        </w:rPr>
        <w:t xml:space="preserve"> The references are already in the stated format. </w:t>
      </w:r>
    </w:p>
    <w:p w14:paraId="1CB71625" w14:textId="29534825" w:rsidR="00E343C2" w:rsidRPr="006432CF" w:rsidRDefault="00E343C2">
      <w:pPr>
        <w:rPr>
          <w:rFonts w:ascii="Arial" w:hAnsi="Arial" w:cs="Arial"/>
          <w:b/>
          <w:bCs/>
          <w:sz w:val="24"/>
          <w:szCs w:val="24"/>
          <w:u w:val="single"/>
        </w:rPr>
      </w:pPr>
      <w:r>
        <w:rPr>
          <w:rFonts w:ascii="Arial" w:hAnsi="Arial" w:cs="Arial"/>
          <w:b/>
          <w:bCs/>
          <w:sz w:val="24"/>
          <w:szCs w:val="24"/>
        </w:rPr>
        <w:br w:type="page"/>
      </w:r>
    </w:p>
    <w:p w14:paraId="07EFF583" w14:textId="36A8AB8E" w:rsidR="00AD66BD" w:rsidRPr="006432CF" w:rsidRDefault="006432CF">
      <w:pPr>
        <w:rPr>
          <w:rFonts w:ascii="Arial" w:hAnsi="Arial" w:cs="Arial"/>
          <w:b/>
          <w:bCs/>
          <w:sz w:val="24"/>
          <w:szCs w:val="24"/>
          <w:u w:val="single"/>
        </w:rPr>
      </w:pPr>
      <w:r w:rsidRPr="006432CF">
        <w:rPr>
          <w:rFonts w:ascii="Arial" w:hAnsi="Arial" w:cs="Arial"/>
          <w:b/>
          <w:bCs/>
          <w:sz w:val="24"/>
          <w:szCs w:val="24"/>
          <w:u w:val="single"/>
        </w:rPr>
        <w:lastRenderedPageBreak/>
        <w:t>Response to Reviewer Comments</w:t>
      </w:r>
    </w:p>
    <w:p w14:paraId="72D7D122" w14:textId="49596D35" w:rsidR="002419C6" w:rsidRPr="002419C6" w:rsidRDefault="00B01DD2" w:rsidP="002419C6">
      <w:pPr>
        <w:rPr>
          <w:rFonts w:ascii="Arial" w:hAnsi="Arial" w:cs="Arial"/>
          <w:b/>
          <w:bCs/>
          <w:sz w:val="24"/>
          <w:szCs w:val="24"/>
        </w:rPr>
      </w:pPr>
      <w:r w:rsidRPr="00AD66BD">
        <w:rPr>
          <w:rFonts w:ascii="Arial" w:hAnsi="Arial" w:cs="Arial"/>
          <w:b/>
          <w:bCs/>
          <w:sz w:val="24"/>
          <w:szCs w:val="24"/>
        </w:rPr>
        <w:t xml:space="preserve">Reviewer #1 </w:t>
      </w:r>
    </w:p>
    <w:p w14:paraId="1E4B32EF" w14:textId="77777777" w:rsidR="002419C6" w:rsidRPr="001704CE" w:rsidRDefault="00AD66BD" w:rsidP="002419C6">
      <w:pPr>
        <w:spacing w:after="0" w:line="240" w:lineRule="auto"/>
        <w:jc w:val="both"/>
        <w:rPr>
          <w:rFonts w:ascii="Arial" w:eastAsia="Times New Roman" w:hAnsi="Arial" w:cs="Arial"/>
          <w:b/>
          <w:bCs/>
          <w:color w:val="000000"/>
          <w:sz w:val="24"/>
          <w:szCs w:val="24"/>
          <w:lang w:val="en-US"/>
        </w:rPr>
      </w:pPr>
      <w:r w:rsidRPr="001704CE">
        <w:rPr>
          <w:rFonts w:ascii="Arial" w:eastAsia="Times New Roman" w:hAnsi="Arial" w:cs="Arial"/>
          <w:b/>
          <w:bCs/>
          <w:color w:val="000000"/>
          <w:sz w:val="24"/>
          <w:szCs w:val="24"/>
          <w:lang w:val="en-US"/>
        </w:rPr>
        <w:t>This is a well written and performed work. The problem is well presented, and the results are very interesting and promising. The experimental model is well chosen and imply both high costs and managing difficulties. The experiment and protocols are well designed and adequate to arrive at the conclusions the authors discuss. In all I think this manuscript is well suitable to be published in this journal in its present form.</w:t>
      </w:r>
    </w:p>
    <w:p w14:paraId="4ACE8B70" w14:textId="77777777" w:rsidR="002419C6" w:rsidRDefault="002419C6" w:rsidP="002419C6">
      <w:pPr>
        <w:spacing w:after="0" w:line="240" w:lineRule="auto"/>
        <w:jc w:val="both"/>
        <w:rPr>
          <w:rFonts w:ascii="Arial" w:eastAsia="Times New Roman" w:hAnsi="Arial" w:cs="Arial"/>
          <w:color w:val="000000"/>
          <w:sz w:val="24"/>
          <w:szCs w:val="24"/>
          <w:lang w:val="en-US"/>
        </w:rPr>
      </w:pPr>
    </w:p>
    <w:p w14:paraId="187AE2A6" w14:textId="177B225B" w:rsidR="00AD66BD" w:rsidRDefault="002419C6" w:rsidP="002419C6">
      <w:pPr>
        <w:spacing w:after="0" w:line="240" w:lineRule="auto"/>
        <w:jc w:val="both"/>
        <w:rPr>
          <w:rFonts w:ascii="Arial" w:eastAsia="Times New Roman" w:hAnsi="Arial" w:cs="Arial"/>
          <w:color w:val="000000"/>
          <w:sz w:val="24"/>
          <w:szCs w:val="24"/>
          <w:lang w:val="en-US"/>
        </w:rPr>
      </w:pPr>
      <w:r>
        <w:rPr>
          <w:rFonts w:ascii="Arial" w:eastAsia="Times New Roman" w:hAnsi="Arial" w:cs="Arial"/>
          <w:b/>
          <w:bCs/>
          <w:color w:val="000000"/>
          <w:sz w:val="24"/>
          <w:szCs w:val="24"/>
          <w:lang w:val="en-US"/>
        </w:rPr>
        <w:t xml:space="preserve">Response: </w:t>
      </w:r>
      <w:r>
        <w:rPr>
          <w:rFonts w:ascii="Arial" w:eastAsia="Times New Roman" w:hAnsi="Arial" w:cs="Arial"/>
          <w:color w:val="000000"/>
          <w:sz w:val="24"/>
          <w:szCs w:val="24"/>
          <w:lang w:val="en-US"/>
        </w:rPr>
        <w:t xml:space="preserve">We thank the reviewer for </w:t>
      </w:r>
      <w:r w:rsidR="00007006">
        <w:rPr>
          <w:rFonts w:ascii="Arial" w:eastAsia="Times New Roman" w:hAnsi="Arial" w:cs="Arial"/>
          <w:color w:val="000000"/>
          <w:sz w:val="24"/>
          <w:szCs w:val="24"/>
          <w:lang w:val="en-US"/>
        </w:rPr>
        <w:t xml:space="preserve">the above comments. </w:t>
      </w:r>
    </w:p>
    <w:p w14:paraId="119D6AC7" w14:textId="77777777" w:rsidR="00007006" w:rsidRPr="001704CE" w:rsidRDefault="00AD66BD" w:rsidP="00007006">
      <w:pPr>
        <w:spacing w:after="0" w:line="240" w:lineRule="auto"/>
        <w:jc w:val="both"/>
        <w:rPr>
          <w:rFonts w:ascii="Arial" w:eastAsia="Times New Roman" w:hAnsi="Arial" w:cs="Arial"/>
          <w:b/>
          <w:bCs/>
          <w:color w:val="000000"/>
          <w:sz w:val="24"/>
          <w:szCs w:val="24"/>
          <w:lang w:val="en-US"/>
        </w:rPr>
      </w:pPr>
      <w:r w:rsidRPr="00AD66BD">
        <w:rPr>
          <w:rFonts w:ascii="Arial" w:eastAsia="Times New Roman" w:hAnsi="Arial" w:cs="Arial"/>
          <w:color w:val="000000"/>
          <w:sz w:val="24"/>
          <w:szCs w:val="24"/>
          <w:lang w:val="en-US"/>
        </w:rPr>
        <w:br/>
      </w:r>
      <w:r w:rsidRPr="001704CE">
        <w:rPr>
          <w:rFonts w:ascii="Arial" w:eastAsia="Times New Roman" w:hAnsi="Arial" w:cs="Arial"/>
          <w:b/>
          <w:bCs/>
          <w:color w:val="000000"/>
          <w:sz w:val="24"/>
          <w:szCs w:val="24"/>
          <w:lang w:val="en-US"/>
        </w:rPr>
        <w:t>Major Concerns:</w:t>
      </w:r>
      <w:r w:rsidR="00007006" w:rsidRPr="001704CE">
        <w:rPr>
          <w:rFonts w:ascii="Arial" w:eastAsia="Times New Roman" w:hAnsi="Arial" w:cs="Arial"/>
          <w:b/>
          <w:bCs/>
          <w:color w:val="000000"/>
          <w:sz w:val="24"/>
          <w:szCs w:val="24"/>
          <w:lang w:val="en-US"/>
        </w:rPr>
        <w:t xml:space="preserve"> </w:t>
      </w:r>
      <w:r w:rsidRPr="001704CE">
        <w:rPr>
          <w:rFonts w:ascii="Arial" w:eastAsia="Times New Roman" w:hAnsi="Arial" w:cs="Arial"/>
          <w:b/>
          <w:bCs/>
          <w:color w:val="000000"/>
          <w:sz w:val="24"/>
          <w:szCs w:val="24"/>
          <w:lang w:val="en-US"/>
        </w:rPr>
        <w:t>N/A</w:t>
      </w:r>
    </w:p>
    <w:p w14:paraId="181B105D" w14:textId="5F1616E7" w:rsidR="00007006" w:rsidRPr="001704CE" w:rsidRDefault="00AD66BD" w:rsidP="00007006">
      <w:pPr>
        <w:spacing w:after="0" w:line="240" w:lineRule="auto"/>
        <w:jc w:val="both"/>
        <w:rPr>
          <w:rFonts w:ascii="Arial" w:eastAsia="Times New Roman" w:hAnsi="Arial" w:cs="Arial"/>
          <w:b/>
          <w:bCs/>
          <w:color w:val="000000"/>
          <w:sz w:val="24"/>
          <w:szCs w:val="24"/>
          <w:lang w:val="en-US"/>
        </w:rPr>
      </w:pPr>
      <w:r w:rsidRPr="001704CE">
        <w:rPr>
          <w:rFonts w:ascii="Arial" w:eastAsia="Times New Roman" w:hAnsi="Arial" w:cs="Arial"/>
          <w:b/>
          <w:bCs/>
          <w:color w:val="000000"/>
          <w:sz w:val="24"/>
          <w:szCs w:val="24"/>
          <w:lang w:val="en-US"/>
        </w:rPr>
        <w:br/>
        <w:t>Minor Concerns:</w:t>
      </w:r>
    </w:p>
    <w:p w14:paraId="46065778" w14:textId="659B766D" w:rsidR="00AD66BD" w:rsidRPr="001704CE" w:rsidRDefault="00AD66BD" w:rsidP="00007006">
      <w:pPr>
        <w:spacing w:after="0" w:line="240" w:lineRule="auto"/>
        <w:jc w:val="both"/>
        <w:rPr>
          <w:rFonts w:ascii="Arial" w:eastAsia="Times New Roman" w:hAnsi="Arial" w:cs="Arial"/>
          <w:b/>
          <w:bCs/>
          <w:color w:val="000000"/>
          <w:sz w:val="24"/>
          <w:szCs w:val="24"/>
          <w:lang w:val="en-US"/>
        </w:rPr>
      </w:pPr>
      <w:r w:rsidRPr="001704CE">
        <w:rPr>
          <w:rFonts w:ascii="Arial" w:eastAsia="Times New Roman" w:hAnsi="Arial" w:cs="Arial"/>
          <w:b/>
          <w:bCs/>
          <w:color w:val="000000"/>
          <w:sz w:val="24"/>
          <w:szCs w:val="24"/>
          <w:lang w:val="en-US"/>
        </w:rPr>
        <w:br/>
        <w:t>As a future suggestion, I would advise the authors that Electrooculogram (EOG) could be used to evaluate the retinal pigment epithelium (RPE) functionality, and multifocal electroretinogram (</w:t>
      </w:r>
      <w:proofErr w:type="spellStart"/>
      <w:r w:rsidRPr="001704CE">
        <w:rPr>
          <w:rFonts w:ascii="Arial" w:eastAsia="Times New Roman" w:hAnsi="Arial" w:cs="Arial"/>
          <w:b/>
          <w:bCs/>
          <w:color w:val="000000"/>
          <w:sz w:val="24"/>
          <w:szCs w:val="24"/>
          <w:lang w:val="en-US"/>
        </w:rPr>
        <w:t>mfERG</w:t>
      </w:r>
      <w:proofErr w:type="spellEnd"/>
      <w:r w:rsidRPr="001704CE">
        <w:rPr>
          <w:rFonts w:ascii="Arial" w:eastAsia="Times New Roman" w:hAnsi="Arial" w:cs="Arial"/>
          <w:b/>
          <w:bCs/>
          <w:color w:val="000000"/>
          <w:sz w:val="24"/>
          <w:szCs w:val="24"/>
          <w:lang w:val="en-US"/>
        </w:rPr>
        <w:t>) could be used to evaluate different retinal regions regarding functionality. The use of these techniques could give a sectorial idea of the functional outcomes of the surgery and the integration of RPE and the rest of the retina. Moreover, if there was a chance of studying the focalized choroid blood flow, it would add to the wider landscape of RPE functionality.</w:t>
      </w:r>
    </w:p>
    <w:p w14:paraId="0D9A3188" w14:textId="77777777" w:rsidR="00AD66BD" w:rsidRPr="00AD66BD" w:rsidRDefault="00AD66BD" w:rsidP="00AD66BD">
      <w:pPr>
        <w:spacing w:after="0" w:line="240" w:lineRule="auto"/>
        <w:rPr>
          <w:rFonts w:ascii="Arial" w:eastAsia="Times New Roman" w:hAnsi="Arial" w:cs="Arial"/>
          <w:color w:val="000000"/>
          <w:sz w:val="24"/>
          <w:szCs w:val="24"/>
          <w:lang w:val="en-US"/>
        </w:rPr>
      </w:pPr>
    </w:p>
    <w:p w14:paraId="2D85933F" w14:textId="3B5AA4F3" w:rsidR="00AD66BD" w:rsidRPr="00314560" w:rsidRDefault="00AD66BD" w:rsidP="00314560">
      <w:pPr>
        <w:spacing w:after="0" w:line="240" w:lineRule="auto"/>
        <w:jc w:val="both"/>
        <w:rPr>
          <w:rFonts w:ascii="Arial" w:eastAsia="Times New Roman" w:hAnsi="Arial" w:cs="Arial"/>
          <w:sz w:val="24"/>
          <w:szCs w:val="24"/>
          <w:lang w:val="en-US"/>
        </w:rPr>
      </w:pPr>
      <w:r w:rsidRPr="00314560">
        <w:rPr>
          <w:rFonts w:ascii="Arial" w:eastAsia="Times New Roman" w:hAnsi="Arial" w:cs="Arial"/>
          <w:b/>
          <w:bCs/>
          <w:sz w:val="24"/>
          <w:szCs w:val="24"/>
          <w:lang w:val="en-US"/>
        </w:rPr>
        <w:t>Response:</w:t>
      </w:r>
      <w:r w:rsidRPr="00314560">
        <w:rPr>
          <w:rFonts w:ascii="Arial" w:eastAsia="Times New Roman" w:hAnsi="Arial" w:cs="Arial"/>
          <w:sz w:val="24"/>
          <w:szCs w:val="24"/>
          <w:lang w:val="en-US"/>
        </w:rPr>
        <w:t xml:space="preserve"> We agree with the reviewer’s suggestion that the investigations proposed (EOG, </w:t>
      </w:r>
      <w:proofErr w:type="spellStart"/>
      <w:r w:rsidRPr="00314560">
        <w:rPr>
          <w:rFonts w:ascii="Arial" w:eastAsia="Times New Roman" w:hAnsi="Arial" w:cs="Arial"/>
          <w:sz w:val="24"/>
          <w:szCs w:val="24"/>
          <w:lang w:val="en-US"/>
        </w:rPr>
        <w:t>mfERG</w:t>
      </w:r>
      <w:proofErr w:type="spellEnd"/>
      <w:r w:rsidRPr="00314560">
        <w:rPr>
          <w:rFonts w:ascii="Arial" w:eastAsia="Times New Roman" w:hAnsi="Arial" w:cs="Arial"/>
          <w:sz w:val="24"/>
          <w:szCs w:val="24"/>
          <w:lang w:val="en-US"/>
        </w:rPr>
        <w:t>, focalized choroid blood flow studies) can provide more information regarding the functionality of the graft and its relationship with the host retina. However, the main focus for this manuscript is the surgical technique of transplantation. While we have provided the protocol for post-transplantation graft assessment (</w:t>
      </w:r>
      <w:proofErr w:type="spellStart"/>
      <w:r w:rsidRPr="00314560">
        <w:rPr>
          <w:rFonts w:ascii="Arial" w:eastAsia="Times New Roman" w:hAnsi="Arial" w:cs="Arial"/>
          <w:sz w:val="24"/>
          <w:szCs w:val="24"/>
          <w:lang w:val="en-US"/>
        </w:rPr>
        <w:t>eg.</w:t>
      </w:r>
      <w:proofErr w:type="spellEnd"/>
      <w:r w:rsidRPr="00314560">
        <w:rPr>
          <w:rFonts w:ascii="Arial" w:eastAsia="Times New Roman" w:hAnsi="Arial" w:cs="Arial"/>
          <w:sz w:val="24"/>
          <w:szCs w:val="24"/>
          <w:lang w:val="en-US"/>
        </w:rPr>
        <w:t xml:space="preserve"> multi-modal imaging and ERG), it is not meant to be a comprehensive list of modalities but </w:t>
      </w:r>
      <w:r w:rsidR="00314560">
        <w:rPr>
          <w:rFonts w:ascii="Arial" w:eastAsia="Times New Roman" w:hAnsi="Arial" w:cs="Arial"/>
          <w:sz w:val="24"/>
          <w:szCs w:val="24"/>
          <w:lang w:val="en-US"/>
        </w:rPr>
        <w:t>adequate</w:t>
      </w:r>
      <w:r w:rsidRPr="00314560">
        <w:rPr>
          <w:rFonts w:ascii="Arial" w:eastAsia="Times New Roman" w:hAnsi="Arial" w:cs="Arial"/>
          <w:sz w:val="24"/>
          <w:szCs w:val="24"/>
          <w:lang w:val="en-US"/>
        </w:rPr>
        <w:t xml:space="preserve"> to assess the basic structural integrity and functionality of the graft. We included this in the discussion section</w:t>
      </w:r>
      <w:r w:rsidR="00314560">
        <w:rPr>
          <w:rFonts w:ascii="Arial" w:eastAsia="Times New Roman" w:hAnsi="Arial" w:cs="Arial"/>
          <w:sz w:val="24"/>
          <w:szCs w:val="24"/>
          <w:lang w:val="en-US"/>
        </w:rPr>
        <w:t xml:space="preserve"> (Lines 7</w:t>
      </w:r>
      <w:r w:rsidR="00021B8E">
        <w:rPr>
          <w:rFonts w:ascii="Arial" w:eastAsia="Times New Roman" w:hAnsi="Arial" w:cs="Arial"/>
          <w:sz w:val="24"/>
          <w:szCs w:val="24"/>
          <w:lang w:val="en-US"/>
        </w:rPr>
        <w:t>55</w:t>
      </w:r>
      <w:r w:rsidR="00314560">
        <w:rPr>
          <w:rFonts w:ascii="Arial" w:eastAsia="Times New Roman" w:hAnsi="Arial" w:cs="Arial"/>
          <w:sz w:val="24"/>
          <w:szCs w:val="24"/>
          <w:lang w:val="en-US"/>
        </w:rPr>
        <w:t xml:space="preserve"> – 7</w:t>
      </w:r>
      <w:r w:rsidR="00021B8E">
        <w:rPr>
          <w:rFonts w:ascii="Arial" w:eastAsia="Times New Roman" w:hAnsi="Arial" w:cs="Arial"/>
          <w:sz w:val="24"/>
          <w:szCs w:val="24"/>
          <w:lang w:val="en-US"/>
        </w:rPr>
        <w:t>57</w:t>
      </w:r>
      <w:r w:rsidR="00314560">
        <w:rPr>
          <w:rFonts w:ascii="Arial" w:eastAsia="Times New Roman" w:hAnsi="Arial" w:cs="Arial"/>
          <w:sz w:val="24"/>
          <w:szCs w:val="24"/>
          <w:lang w:val="en-US"/>
        </w:rPr>
        <w:t xml:space="preserve">). </w:t>
      </w:r>
    </w:p>
    <w:p w14:paraId="49997EC2" w14:textId="4AC73763" w:rsidR="00AD66BD" w:rsidRDefault="00AD66BD" w:rsidP="00AD66BD">
      <w:pPr>
        <w:spacing w:after="0" w:line="240" w:lineRule="auto"/>
        <w:rPr>
          <w:rFonts w:ascii="Arial" w:eastAsia="Times New Roman" w:hAnsi="Arial" w:cs="Arial"/>
          <w:sz w:val="24"/>
          <w:szCs w:val="24"/>
          <w:lang w:val="en-US"/>
        </w:rPr>
      </w:pPr>
    </w:p>
    <w:p w14:paraId="57A4AED9" w14:textId="77777777" w:rsidR="00770EDB" w:rsidRPr="0052516F" w:rsidRDefault="00770EDB" w:rsidP="00AD66BD">
      <w:pPr>
        <w:spacing w:after="0" w:line="240" w:lineRule="auto"/>
        <w:rPr>
          <w:rFonts w:ascii="Arial" w:eastAsia="Times New Roman" w:hAnsi="Arial" w:cs="Arial"/>
          <w:sz w:val="24"/>
          <w:szCs w:val="24"/>
          <w:lang w:val="en-US"/>
        </w:rPr>
      </w:pPr>
    </w:p>
    <w:p w14:paraId="410B6F4A" w14:textId="77777777" w:rsidR="00770EDB" w:rsidRDefault="00770EDB">
      <w:pP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br w:type="page"/>
      </w:r>
    </w:p>
    <w:p w14:paraId="4AE6DB9F" w14:textId="710AA93D" w:rsidR="00B01DD2" w:rsidRDefault="00B01DD2">
      <w:pPr>
        <w:rPr>
          <w:rFonts w:ascii="Arial" w:hAnsi="Arial" w:cs="Arial"/>
          <w:b/>
          <w:bCs/>
          <w:color w:val="000000"/>
          <w:sz w:val="24"/>
          <w:szCs w:val="24"/>
          <w:shd w:val="clear" w:color="auto" w:fill="FFFFFF"/>
        </w:rPr>
      </w:pPr>
      <w:r w:rsidRPr="0052516F">
        <w:rPr>
          <w:rFonts w:ascii="Arial" w:hAnsi="Arial" w:cs="Arial"/>
          <w:b/>
          <w:bCs/>
          <w:color w:val="000000"/>
          <w:sz w:val="24"/>
          <w:szCs w:val="24"/>
          <w:shd w:val="clear" w:color="auto" w:fill="FFFFFF"/>
        </w:rPr>
        <w:lastRenderedPageBreak/>
        <w:t>Reviewer #2</w:t>
      </w:r>
    </w:p>
    <w:p w14:paraId="04845CD5" w14:textId="77777777" w:rsidR="00314560" w:rsidRPr="00F0495D" w:rsidRDefault="0052516F" w:rsidP="00314560">
      <w:pPr>
        <w:spacing w:after="0" w:line="240" w:lineRule="auto"/>
        <w:jc w:val="both"/>
        <w:rPr>
          <w:rFonts w:ascii="Arial" w:eastAsia="Times New Roman" w:hAnsi="Arial" w:cs="Arial"/>
          <w:b/>
          <w:bCs/>
          <w:color w:val="000000"/>
          <w:sz w:val="24"/>
          <w:szCs w:val="24"/>
          <w:lang w:val="en-US"/>
        </w:rPr>
      </w:pPr>
      <w:r w:rsidRPr="00F0495D">
        <w:rPr>
          <w:rFonts w:ascii="Arial" w:eastAsia="Times New Roman" w:hAnsi="Arial" w:cs="Arial"/>
          <w:b/>
          <w:bCs/>
          <w:color w:val="000000"/>
          <w:sz w:val="24"/>
          <w:szCs w:val="24"/>
          <w:lang w:val="en-US"/>
        </w:rPr>
        <w:t xml:space="preserve">This manuscript described step by step </w:t>
      </w:r>
      <w:proofErr w:type="spellStart"/>
      <w:r w:rsidRPr="00F0495D">
        <w:rPr>
          <w:rFonts w:ascii="Arial" w:eastAsia="Times New Roman" w:hAnsi="Arial" w:cs="Arial"/>
          <w:b/>
          <w:bCs/>
          <w:color w:val="000000"/>
          <w:sz w:val="24"/>
          <w:szCs w:val="24"/>
          <w:lang w:val="en-US"/>
        </w:rPr>
        <w:t>submacular</w:t>
      </w:r>
      <w:proofErr w:type="spellEnd"/>
      <w:r w:rsidRPr="00F0495D">
        <w:rPr>
          <w:rFonts w:ascii="Arial" w:eastAsia="Times New Roman" w:hAnsi="Arial" w:cs="Arial"/>
          <w:b/>
          <w:bCs/>
          <w:color w:val="000000"/>
          <w:sz w:val="24"/>
          <w:szCs w:val="24"/>
          <w:lang w:val="en-US"/>
        </w:rPr>
        <w:t xml:space="preserve"> RPE transplantation method in non-human primates. The manuscript is well written and protocol well described.</w:t>
      </w:r>
      <w:r w:rsidRPr="00F0495D">
        <w:rPr>
          <w:rFonts w:ascii="Arial" w:eastAsia="Times New Roman" w:hAnsi="Arial" w:cs="Arial"/>
          <w:b/>
          <w:bCs/>
          <w:color w:val="000000"/>
          <w:sz w:val="24"/>
          <w:szCs w:val="24"/>
          <w:lang w:val="en-US"/>
        </w:rPr>
        <w:br/>
        <w:t>However, I have some concerns before publication.</w:t>
      </w:r>
    </w:p>
    <w:p w14:paraId="046CA5AE" w14:textId="77777777" w:rsidR="00314560" w:rsidRDefault="00314560" w:rsidP="00314560">
      <w:pPr>
        <w:spacing w:after="0" w:line="240" w:lineRule="auto"/>
        <w:jc w:val="both"/>
        <w:rPr>
          <w:rFonts w:ascii="Arial" w:eastAsia="Times New Roman" w:hAnsi="Arial" w:cs="Arial"/>
          <w:color w:val="000000"/>
          <w:sz w:val="24"/>
          <w:szCs w:val="24"/>
          <w:lang w:val="en-US"/>
        </w:rPr>
      </w:pPr>
    </w:p>
    <w:p w14:paraId="486A6078" w14:textId="7F5EB264" w:rsidR="00314560" w:rsidRDefault="00314560" w:rsidP="00314560">
      <w:pPr>
        <w:spacing w:after="0" w:line="240" w:lineRule="auto"/>
        <w:jc w:val="both"/>
        <w:rPr>
          <w:rFonts w:ascii="Arial" w:eastAsia="Times New Roman" w:hAnsi="Arial" w:cs="Arial"/>
          <w:color w:val="000000"/>
          <w:sz w:val="24"/>
          <w:szCs w:val="24"/>
          <w:lang w:val="en-US"/>
        </w:rPr>
      </w:pPr>
      <w:r>
        <w:rPr>
          <w:rFonts w:ascii="Arial" w:eastAsia="Times New Roman" w:hAnsi="Arial" w:cs="Arial"/>
          <w:b/>
          <w:bCs/>
          <w:color w:val="000000"/>
          <w:sz w:val="24"/>
          <w:szCs w:val="24"/>
          <w:lang w:val="en-US"/>
        </w:rPr>
        <w:t xml:space="preserve">Response: </w:t>
      </w:r>
      <w:r>
        <w:rPr>
          <w:rFonts w:ascii="Arial" w:eastAsia="Times New Roman" w:hAnsi="Arial" w:cs="Arial"/>
          <w:color w:val="000000"/>
          <w:sz w:val="24"/>
          <w:szCs w:val="24"/>
          <w:lang w:val="en-US"/>
        </w:rPr>
        <w:t xml:space="preserve">We thank the reviewer for the above comments. </w:t>
      </w:r>
    </w:p>
    <w:p w14:paraId="627DF805" w14:textId="77777777" w:rsidR="00314560" w:rsidRDefault="0052516F" w:rsidP="0052516F">
      <w:pPr>
        <w:spacing w:after="0" w:line="240" w:lineRule="auto"/>
        <w:rPr>
          <w:rFonts w:ascii="Arial" w:eastAsia="Times New Roman" w:hAnsi="Arial" w:cs="Arial"/>
          <w:b/>
          <w:bCs/>
          <w:color w:val="000000"/>
          <w:sz w:val="24"/>
          <w:szCs w:val="24"/>
          <w:lang w:val="en-US"/>
        </w:rPr>
      </w:pPr>
      <w:r w:rsidRPr="0052516F">
        <w:rPr>
          <w:rFonts w:ascii="Arial" w:eastAsia="Times New Roman" w:hAnsi="Arial" w:cs="Arial"/>
          <w:color w:val="000000"/>
          <w:sz w:val="24"/>
          <w:szCs w:val="24"/>
          <w:lang w:val="en-US"/>
        </w:rPr>
        <w:br/>
      </w:r>
      <w:r w:rsidRPr="00314560">
        <w:rPr>
          <w:rFonts w:ascii="Arial" w:eastAsia="Times New Roman" w:hAnsi="Arial" w:cs="Arial"/>
          <w:b/>
          <w:bCs/>
          <w:color w:val="000000"/>
          <w:sz w:val="24"/>
          <w:szCs w:val="24"/>
          <w:lang w:val="en-US"/>
        </w:rPr>
        <w:t>Major Concerns:</w:t>
      </w:r>
    </w:p>
    <w:p w14:paraId="56106F0C" w14:textId="77777777" w:rsidR="00314560" w:rsidRDefault="00314560" w:rsidP="0052516F">
      <w:pPr>
        <w:spacing w:after="0" w:line="240" w:lineRule="auto"/>
        <w:rPr>
          <w:rFonts w:ascii="Arial" w:eastAsia="Times New Roman" w:hAnsi="Arial" w:cs="Arial"/>
          <w:b/>
          <w:bCs/>
          <w:color w:val="000000"/>
          <w:sz w:val="24"/>
          <w:szCs w:val="24"/>
          <w:lang w:val="en-US"/>
        </w:rPr>
      </w:pPr>
    </w:p>
    <w:p w14:paraId="6D9071F9" w14:textId="3E925FD1" w:rsidR="0052516F" w:rsidRPr="00F0495D" w:rsidRDefault="0052516F" w:rsidP="00314560">
      <w:pPr>
        <w:spacing w:after="0" w:line="240" w:lineRule="auto"/>
        <w:jc w:val="both"/>
        <w:rPr>
          <w:rFonts w:ascii="Arial" w:eastAsia="Times New Roman" w:hAnsi="Arial" w:cs="Arial"/>
          <w:b/>
          <w:bCs/>
          <w:color w:val="000000"/>
          <w:sz w:val="24"/>
          <w:szCs w:val="24"/>
          <w:lang w:val="en-US"/>
        </w:rPr>
      </w:pPr>
      <w:r w:rsidRPr="00F0495D">
        <w:rPr>
          <w:rFonts w:ascii="Arial" w:eastAsia="Times New Roman" w:hAnsi="Arial" w:cs="Arial"/>
          <w:b/>
          <w:bCs/>
          <w:color w:val="000000"/>
          <w:sz w:val="24"/>
          <w:szCs w:val="24"/>
          <w:lang w:val="en-US"/>
        </w:rPr>
        <w:t>In the introduction authors do not quote other studies using NHP for RPE implantation. They should do so (</w:t>
      </w:r>
      <w:proofErr w:type="spellStart"/>
      <w:r w:rsidRPr="00F0495D">
        <w:rPr>
          <w:rFonts w:ascii="Arial" w:eastAsia="Times New Roman" w:hAnsi="Arial" w:cs="Arial"/>
          <w:b/>
          <w:bCs/>
          <w:color w:val="000000"/>
          <w:sz w:val="24"/>
          <w:szCs w:val="24"/>
          <w:lang w:val="en-US"/>
        </w:rPr>
        <w:t>Kamao</w:t>
      </w:r>
      <w:proofErr w:type="spellEnd"/>
      <w:r w:rsidRPr="00F0495D">
        <w:rPr>
          <w:rFonts w:ascii="Arial" w:eastAsia="Times New Roman" w:hAnsi="Arial" w:cs="Arial"/>
          <w:b/>
          <w:bCs/>
          <w:color w:val="000000"/>
          <w:sz w:val="24"/>
          <w:szCs w:val="24"/>
          <w:lang w:val="en-US"/>
        </w:rPr>
        <w:t xml:space="preserve">, 2014; Ben </w:t>
      </w:r>
      <w:proofErr w:type="spellStart"/>
      <w:r w:rsidRPr="00F0495D">
        <w:rPr>
          <w:rFonts w:ascii="Arial" w:eastAsia="Times New Roman" w:hAnsi="Arial" w:cs="Arial"/>
          <w:b/>
          <w:bCs/>
          <w:color w:val="000000"/>
          <w:sz w:val="24"/>
          <w:szCs w:val="24"/>
          <w:lang w:val="en-US"/>
        </w:rPr>
        <w:t>M'Barek</w:t>
      </w:r>
      <w:proofErr w:type="spellEnd"/>
      <w:r w:rsidRPr="00F0495D">
        <w:rPr>
          <w:rFonts w:ascii="Arial" w:eastAsia="Times New Roman" w:hAnsi="Arial" w:cs="Arial"/>
          <w:b/>
          <w:bCs/>
          <w:color w:val="000000"/>
          <w:sz w:val="24"/>
          <w:szCs w:val="24"/>
          <w:lang w:val="en-US"/>
        </w:rPr>
        <w:t xml:space="preserve">, 2020; </w:t>
      </w:r>
      <w:proofErr w:type="spellStart"/>
      <w:r w:rsidRPr="00F0495D">
        <w:rPr>
          <w:rFonts w:ascii="Arial" w:eastAsia="Times New Roman" w:hAnsi="Arial" w:cs="Arial"/>
          <w:b/>
          <w:bCs/>
          <w:color w:val="000000"/>
          <w:sz w:val="24"/>
          <w:szCs w:val="24"/>
          <w:lang w:val="en-US"/>
        </w:rPr>
        <w:t>Fujii</w:t>
      </w:r>
      <w:proofErr w:type="spellEnd"/>
      <w:r w:rsidRPr="00F0495D">
        <w:rPr>
          <w:rFonts w:ascii="Arial" w:eastAsia="Times New Roman" w:hAnsi="Arial" w:cs="Arial"/>
          <w:b/>
          <w:bCs/>
          <w:color w:val="000000"/>
          <w:sz w:val="24"/>
          <w:szCs w:val="24"/>
          <w:lang w:val="en-US"/>
        </w:rPr>
        <w:t xml:space="preserve">, 2021) and then in the discussion and should compare the advantage of their methods vs the one already published. Mainly, discussing the advantages of RPE scrapping (not done in Ben </w:t>
      </w:r>
      <w:proofErr w:type="spellStart"/>
      <w:r w:rsidRPr="00F0495D">
        <w:rPr>
          <w:rFonts w:ascii="Arial" w:eastAsia="Times New Roman" w:hAnsi="Arial" w:cs="Arial"/>
          <w:b/>
          <w:bCs/>
          <w:color w:val="000000"/>
          <w:sz w:val="24"/>
          <w:szCs w:val="24"/>
          <w:lang w:val="en-US"/>
        </w:rPr>
        <w:t>M'Barek</w:t>
      </w:r>
      <w:proofErr w:type="spellEnd"/>
      <w:r w:rsidRPr="00F0495D">
        <w:rPr>
          <w:rFonts w:ascii="Arial" w:eastAsia="Times New Roman" w:hAnsi="Arial" w:cs="Arial"/>
          <w:b/>
          <w:bCs/>
          <w:color w:val="000000"/>
          <w:sz w:val="24"/>
          <w:szCs w:val="24"/>
          <w:lang w:val="en-US"/>
        </w:rPr>
        <w:t>, 2020) and the immunosuppression regimen (</w:t>
      </w:r>
      <w:proofErr w:type="spellStart"/>
      <w:r w:rsidRPr="00F0495D">
        <w:rPr>
          <w:rFonts w:ascii="Arial" w:eastAsia="Times New Roman" w:hAnsi="Arial" w:cs="Arial"/>
          <w:b/>
          <w:bCs/>
          <w:color w:val="000000"/>
          <w:sz w:val="24"/>
          <w:szCs w:val="24"/>
          <w:lang w:val="en-US"/>
        </w:rPr>
        <w:t>Fujii</w:t>
      </w:r>
      <w:proofErr w:type="spellEnd"/>
      <w:r w:rsidRPr="00F0495D">
        <w:rPr>
          <w:rFonts w:ascii="Arial" w:eastAsia="Times New Roman" w:hAnsi="Arial" w:cs="Arial"/>
          <w:b/>
          <w:bCs/>
          <w:color w:val="000000"/>
          <w:sz w:val="24"/>
          <w:szCs w:val="24"/>
          <w:lang w:val="en-US"/>
        </w:rPr>
        <w:t>, 2021, Sugita, 2020).</w:t>
      </w:r>
    </w:p>
    <w:p w14:paraId="1072AC98" w14:textId="1A540AA1" w:rsidR="001704CE" w:rsidRPr="00F0495D" w:rsidRDefault="001704CE" w:rsidP="00314560">
      <w:pPr>
        <w:spacing w:after="0" w:line="240" w:lineRule="auto"/>
        <w:jc w:val="both"/>
        <w:rPr>
          <w:rFonts w:ascii="Arial" w:eastAsia="Times New Roman" w:hAnsi="Arial" w:cs="Arial"/>
          <w:b/>
          <w:bCs/>
          <w:color w:val="000000"/>
          <w:sz w:val="24"/>
          <w:szCs w:val="24"/>
          <w:lang w:val="en-US"/>
        </w:rPr>
      </w:pPr>
    </w:p>
    <w:p w14:paraId="252879F0" w14:textId="65D51913" w:rsidR="001704CE" w:rsidRPr="001704CE" w:rsidRDefault="001704CE" w:rsidP="00314560">
      <w:pPr>
        <w:spacing w:after="0" w:line="240" w:lineRule="auto"/>
        <w:jc w:val="both"/>
        <w:rPr>
          <w:rFonts w:ascii="Arial" w:eastAsia="Times New Roman" w:hAnsi="Arial" w:cs="Arial"/>
          <w:color w:val="000000"/>
          <w:sz w:val="24"/>
          <w:szCs w:val="24"/>
          <w:lang w:val="en-US"/>
        </w:rPr>
      </w:pPr>
      <w:r>
        <w:rPr>
          <w:rFonts w:ascii="Arial" w:eastAsia="Times New Roman" w:hAnsi="Arial" w:cs="Arial"/>
          <w:b/>
          <w:bCs/>
          <w:color w:val="000000"/>
          <w:sz w:val="24"/>
          <w:szCs w:val="24"/>
          <w:lang w:val="en-US"/>
        </w:rPr>
        <w:t xml:space="preserve">Response: </w:t>
      </w:r>
      <w:r>
        <w:rPr>
          <w:rFonts w:ascii="Arial" w:eastAsia="Times New Roman" w:hAnsi="Arial" w:cs="Arial"/>
          <w:color w:val="000000"/>
          <w:sz w:val="24"/>
          <w:szCs w:val="24"/>
          <w:lang w:val="en-US"/>
        </w:rPr>
        <w:t>We would like to thank the reviewer’s suggestion. The above-mentioned studies have been included in both the introduction and discussion segment</w:t>
      </w:r>
      <w:r w:rsidR="009D2E8E">
        <w:rPr>
          <w:rFonts w:ascii="Arial" w:eastAsia="Times New Roman" w:hAnsi="Arial" w:cs="Arial"/>
          <w:color w:val="000000"/>
          <w:sz w:val="24"/>
          <w:szCs w:val="24"/>
          <w:lang w:val="en-US"/>
        </w:rPr>
        <w:t xml:space="preserve"> (</w:t>
      </w:r>
      <w:proofErr w:type="spellStart"/>
      <w:r w:rsidR="009D2E8E">
        <w:rPr>
          <w:rFonts w:ascii="Arial" w:eastAsia="Times New Roman" w:hAnsi="Arial" w:cs="Arial"/>
          <w:color w:val="000000"/>
          <w:sz w:val="24"/>
          <w:szCs w:val="24"/>
          <w:lang w:val="en-US"/>
        </w:rPr>
        <w:t>Kamao</w:t>
      </w:r>
      <w:proofErr w:type="spellEnd"/>
      <w:r w:rsidR="009D2E8E">
        <w:rPr>
          <w:rFonts w:ascii="Arial" w:eastAsia="Times New Roman" w:hAnsi="Arial" w:cs="Arial"/>
          <w:color w:val="000000"/>
          <w:sz w:val="24"/>
          <w:szCs w:val="24"/>
          <w:lang w:val="en-US"/>
        </w:rPr>
        <w:t>, 2014 Line 94</w:t>
      </w:r>
      <w:r w:rsidR="00496EF7">
        <w:rPr>
          <w:rFonts w:ascii="Arial" w:eastAsia="Times New Roman" w:hAnsi="Arial" w:cs="Arial"/>
          <w:color w:val="000000"/>
          <w:sz w:val="24"/>
          <w:szCs w:val="24"/>
          <w:lang w:val="en-US"/>
        </w:rPr>
        <w:t>;</w:t>
      </w:r>
      <w:r w:rsidR="009D2E8E">
        <w:rPr>
          <w:rFonts w:ascii="Arial" w:eastAsia="Times New Roman" w:hAnsi="Arial" w:cs="Arial"/>
          <w:color w:val="000000"/>
          <w:sz w:val="24"/>
          <w:szCs w:val="24"/>
          <w:lang w:val="en-US"/>
        </w:rPr>
        <w:t xml:space="preserve"> Ben </w:t>
      </w:r>
      <w:proofErr w:type="spellStart"/>
      <w:r w:rsidR="009D2E8E">
        <w:rPr>
          <w:rFonts w:ascii="Arial" w:eastAsia="Times New Roman" w:hAnsi="Arial" w:cs="Arial"/>
          <w:color w:val="000000"/>
          <w:sz w:val="24"/>
          <w:szCs w:val="24"/>
          <w:lang w:val="en-US"/>
        </w:rPr>
        <w:t>M’Barek</w:t>
      </w:r>
      <w:proofErr w:type="spellEnd"/>
      <w:r w:rsidR="00496EF7">
        <w:rPr>
          <w:rFonts w:ascii="Arial" w:eastAsia="Times New Roman" w:hAnsi="Arial" w:cs="Arial"/>
          <w:color w:val="000000"/>
          <w:sz w:val="24"/>
          <w:szCs w:val="24"/>
          <w:lang w:val="en-US"/>
        </w:rPr>
        <w:t xml:space="preserve"> 2020 Line 94; </w:t>
      </w:r>
      <w:proofErr w:type="spellStart"/>
      <w:r w:rsidR="00496EF7">
        <w:rPr>
          <w:rFonts w:ascii="Arial" w:eastAsia="Times New Roman" w:hAnsi="Arial" w:cs="Arial"/>
          <w:color w:val="000000"/>
          <w:sz w:val="24"/>
          <w:szCs w:val="24"/>
          <w:lang w:val="en-US"/>
        </w:rPr>
        <w:t>Fujii</w:t>
      </w:r>
      <w:proofErr w:type="spellEnd"/>
      <w:r w:rsidR="00496EF7">
        <w:rPr>
          <w:rFonts w:ascii="Arial" w:eastAsia="Times New Roman" w:hAnsi="Arial" w:cs="Arial"/>
          <w:color w:val="000000"/>
          <w:sz w:val="24"/>
          <w:szCs w:val="24"/>
          <w:lang w:val="en-US"/>
        </w:rPr>
        <w:t xml:space="preserve"> 2021, Line 94)</w:t>
      </w:r>
      <w:r>
        <w:rPr>
          <w:rFonts w:ascii="Arial" w:eastAsia="Times New Roman" w:hAnsi="Arial" w:cs="Arial"/>
          <w:color w:val="000000"/>
          <w:sz w:val="24"/>
          <w:szCs w:val="24"/>
          <w:lang w:val="en-US"/>
        </w:rPr>
        <w:t xml:space="preserve">. The scientific rationale and proposed benefits of RPE scraping and the proposed immunosuppression regimen were discussed in the discussion segment titled “Pre-transplantation Removal of Native RPE Allows Restoration of RPE-Photoreceptor Complex” and “The Use of Sirolimus, Triamcinolone, Doxycycline and Minocycline to Reduce Immunogenic Graft Rejection”. </w:t>
      </w:r>
    </w:p>
    <w:p w14:paraId="31530B8C" w14:textId="3B2FD8FA" w:rsidR="00E84304" w:rsidRPr="009231F6" w:rsidRDefault="0052516F" w:rsidP="001704CE">
      <w:pPr>
        <w:spacing w:after="0" w:line="240" w:lineRule="auto"/>
        <w:jc w:val="both"/>
        <w:rPr>
          <w:rFonts w:ascii="Arial" w:eastAsia="Times New Roman" w:hAnsi="Arial" w:cs="Arial"/>
          <w:b/>
          <w:bCs/>
          <w:color w:val="000000"/>
          <w:sz w:val="24"/>
          <w:szCs w:val="24"/>
          <w:lang w:val="en-US"/>
        </w:rPr>
      </w:pPr>
      <w:r w:rsidRPr="0052516F">
        <w:rPr>
          <w:rFonts w:ascii="Arial" w:eastAsia="Times New Roman" w:hAnsi="Arial" w:cs="Arial"/>
          <w:color w:val="000000"/>
          <w:sz w:val="24"/>
          <w:szCs w:val="24"/>
          <w:lang w:val="en-US"/>
        </w:rPr>
        <w:br/>
      </w:r>
      <w:r w:rsidRPr="009231F6">
        <w:rPr>
          <w:rFonts w:ascii="Arial" w:eastAsia="Times New Roman" w:hAnsi="Arial" w:cs="Arial"/>
          <w:b/>
          <w:bCs/>
          <w:color w:val="000000"/>
          <w:sz w:val="24"/>
          <w:szCs w:val="24"/>
          <w:lang w:val="en-US"/>
        </w:rPr>
        <w:t xml:space="preserve">Moreover, in their introduction authors quote only two studies of RPE clinical trial. They should explain this choice or quote the other studies (da Cruz, 2018; </w:t>
      </w:r>
      <w:proofErr w:type="spellStart"/>
      <w:r w:rsidRPr="009231F6">
        <w:rPr>
          <w:rFonts w:ascii="Arial" w:eastAsia="Times New Roman" w:hAnsi="Arial" w:cs="Arial"/>
          <w:b/>
          <w:bCs/>
          <w:color w:val="000000"/>
          <w:sz w:val="24"/>
          <w:szCs w:val="24"/>
          <w:lang w:val="en-US"/>
        </w:rPr>
        <w:t>Mehat</w:t>
      </w:r>
      <w:proofErr w:type="spellEnd"/>
      <w:r w:rsidRPr="009231F6">
        <w:rPr>
          <w:rFonts w:ascii="Arial" w:eastAsia="Times New Roman" w:hAnsi="Arial" w:cs="Arial"/>
          <w:b/>
          <w:bCs/>
          <w:color w:val="000000"/>
          <w:sz w:val="24"/>
          <w:szCs w:val="24"/>
          <w:lang w:val="en-US"/>
        </w:rPr>
        <w:t xml:space="preserve">, 2018; </w:t>
      </w:r>
      <w:proofErr w:type="spellStart"/>
      <w:r w:rsidRPr="009231F6">
        <w:rPr>
          <w:rFonts w:ascii="Arial" w:eastAsia="Times New Roman" w:hAnsi="Arial" w:cs="Arial"/>
          <w:b/>
          <w:bCs/>
          <w:color w:val="000000"/>
          <w:sz w:val="24"/>
          <w:szCs w:val="24"/>
          <w:lang w:val="en-US"/>
        </w:rPr>
        <w:t>Mandai</w:t>
      </w:r>
      <w:proofErr w:type="spellEnd"/>
      <w:r w:rsidRPr="009231F6">
        <w:rPr>
          <w:rFonts w:ascii="Arial" w:eastAsia="Times New Roman" w:hAnsi="Arial" w:cs="Arial"/>
          <w:b/>
          <w:bCs/>
          <w:color w:val="000000"/>
          <w:sz w:val="24"/>
          <w:szCs w:val="24"/>
          <w:lang w:val="en-US"/>
        </w:rPr>
        <w:t>, 2017; Sugita, 2020).</w:t>
      </w:r>
    </w:p>
    <w:p w14:paraId="35A3B7F4" w14:textId="64D4C9E7" w:rsidR="00496EF7" w:rsidRDefault="00496EF7" w:rsidP="001704CE">
      <w:pPr>
        <w:spacing w:after="0" w:line="240" w:lineRule="auto"/>
        <w:jc w:val="both"/>
        <w:rPr>
          <w:rFonts w:ascii="Arial" w:eastAsia="Times New Roman" w:hAnsi="Arial" w:cs="Arial"/>
          <w:color w:val="000000"/>
          <w:sz w:val="24"/>
          <w:szCs w:val="24"/>
          <w:lang w:val="en-US"/>
        </w:rPr>
      </w:pPr>
    </w:p>
    <w:p w14:paraId="5252A0F2" w14:textId="76BDAD1B" w:rsidR="00496EF7" w:rsidRPr="00496EF7" w:rsidRDefault="00496EF7" w:rsidP="001704CE">
      <w:pPr>
        <w:spacing w:after="0" w:line="240" w:lineRule="auto"/>
        <w:jc w:val="both"/>
        <w:rPr>
          <w:rFonts w:ascii="Arial" w:eastAsia="Times New Roman" w:hAnsi="Arial" w:cs="Arial"/>
          <w:color w:val="000000"/>
          <w:sz w:val="24"/>
          <w:szCs w:val="24"/>
          <w:lang w:val="en-US"/>
        </w:rPr>
      </w:pPr>
      <w:r>
        <w:rPr>
          <w:rFonts w:ascii="Arial" w:eastAsia="Times New Roman" w:hAnsi="Arial" w:cs="Arial"/>
          <w:b/>
          <w:bCs/>
          <w:color w:val="000000"/>
          <w:sz w:val="24"/>
          <w:szCs w:val="24"/>
          <w:lang w:val="en-US"/>
        </w:rPr>
        <w:t xml:space="preserve">Response: </w:t>
      </w:r>
      <w:r>
        <w:rPr>
          <w:rFonts w:ascii="Arial" w:eastAsia="Times New Roman" w:hAnsi="Arial" w:cs="Arial"/>
          <w:color w:val="000000"/>
          <w:sz w:val="24"/>
          <w:szCs w:val="24"/>
          <w:lang w:val="en-US"/>
        </w:rPr>
        <w:t>The above-mentioned studies have been included in the introduction of the manuscript</w:t>
      </w:r>
      <w:r w:rsidR="009D6DBD">
        <w:rPr>
          <w:rFonts w:ascii="Arial" w:eastAsia="Times New Roman" w:hAnsi="Arial" w:cs="Arial"/>
          <w:color w:val="000000"/>
          <w:sz w:val="24"/>
          <w:szCs w:val="24"/>
          <w:lang w:val="en-US"/>
        </w:rPr>
        <w:t xml:space="preserve"> (da Cruz 2018, </w:t>
      </w:r>
      <w:proofErr w:type="spellStart"/>
      <w:r w:rsidR="009D6DBD">
        <w:rPr>
          <w:rFonts w:ascii="Arial" w:eastAsia="Times New Roman" w:hAnsi="Arial" w:cs="Arial"/>
          <w:color w:val="000000"/>
          <w:sz w:val="24"/>
          <w:szCs w:val="24"/>
          <w:lang w:val="en-US"/>
        </w:rPr>
        <w:t>Mehat</w:t>
      </w:r>
      <w:proofErr w:type="spellEnd"/>
      <w:r w:rsidR="009D6DBD">
        <w:rPr>
          <w:rFonts w:ascii="Arial" w:eastAsia="Times New Roman" w:hAnsi="Arial" w:cs="Arial"/>
          <w:color w:val="000000"/>
          <w:sz w:val="24"/>
          <w:szCs w:val="24"/>
          <w:lang w:val="en-US"/>
        </w:rPr>
        <w:t xml:space="preserve"> 2018, </w:t>
      </w:r>
      <w:proofErr w:type="spellStart"/>
      <w:r w:rsidR="009D6DBD">
        <w:rPr>
          <w:rFonts w:ascii="Arial" w:eastAsia="Times New Roman" w:hAnsi="Arial" w:cs="Arial"/>
          <w:color w:val="000000"/>
          <w:sz w:val="24"/>
          <w:szCs w:val="24"/>
          <w:lang w:val="en-US"/>
        </w:rPr>
        <w:t>Mandai</w:t>
      </w:r>
      <w:proofErr w:type="spellEnd"/>
      <w:r w:rsidR="009D6DBD">
        <w:rPr>
          <w:rFonts w:ascii="Arial" w:eastAsia="Times New Roman" w:hAnsi="Arial" w:cs="Arial"/>
          <w:color w:val="000000"/>
          <w:sz w:val="24"/>
          <w:szCs w:val="24"/>
          <w:lang w:val="en-US"/>
        </w:rPr>
        <w:t xml:space="preserve"> 2017, Sugita 2020 Line 91)</w:t>
      </w:r>
      <w:r w:rsidR="00B7097B">
        <w:rPr>
          <w:rFonts w:ascii="Arial" w:eastAsia="Times New Roman" w:hAnsi="Arial" w:cs="Arial"/>
          <w:color w:val="000000"/>
          <w:sz w:val="24"/>
          <w:szCs w:val="24"/>
          <w:lang w:val="en-US"/>
        </w:rPr>
        <w:t>.</w:t>
      </w:r>
    </w:p>
    <w:p w14:paraId="531F9219" w14:textId="18FEA728" w:rsidR="00E84304" w:rsidRDefault="0052516F" w:rsidP="00F9323A">
      <w:pPr>
        <w:spacing w:after="0" w:line="240" w:lineRule="auto"/>
        <w:jc w:val="both"/>
        <w:rPr>
          <w:rFonts w:ascii="Arial" w:eastAsia="Times New Roman" w:hAnsi="Arial" w:cs="Arial"/>
          <w:b/>
          <w:bCs/>
          <w:color w:val="000000"/>
          <w:sz w:val="24"/>
          <w:szCs w:val="24"/>
          <w:lang w:val="en-US"/>
        </w:rPr>
      </w:pPr>
      <w:r w:rsidRPr="0052516F">
        <w:rPr>
          <w:rFonts w:ascii="Arial" w:eastAsia="Times New Roman" w:hAnsi="Arial" w:cs="Arial"/>
          <w:color w:val="000000"/>
          <w:sz w:val="24"/>
          <w:szCs w:val="24"/>
          <w:lang w:val="en-US"/>
        </w:rPr>
        <w:br/>
      </w:r>
      <w:r w:rsidRPr="00F9323A">
        <w:rPr>
          <w:rFonts w:ascii="Arial" w:eastAsia="Times New Roman" w:hAnsi="Arial" w:cs="Arial"/>
          <w:b/>
          <w:bCs/>
          <w:color w:val="000000"/>
          <w:sz w:val="24"/>
          <w:szCs w:val="24"/>
          <w:lang w:val="en-US"/>
        </w:rPr>
        <w:t>In results, authors should show immunohistochemistry pictures showing interaction between grafted RPE and photoreceptors as they claim that removing endogenous RPE improve connection between these cells.</w:t>
      </w:r>
    </w:p>
    <w:p w14:paraId="7C5F74C2" w14:textId="750F1E66" w:rsidR="00B7097B" w:rsidRDefault="00B7097B" w:rsidP="00B7097B">
      <w:pPr>
        <w:spacing w:after="0" w:line="240" w:lineRule="auto"/>
        <w:jc w:val="both"/>
        <w:rPr>
          <w:rFonts w:ascii="Arial" w:eastAsia="Times New Roman" w:hAnsi="Arial" w:cs="Arial"/>
          <w:b/>
          <w:bCs/>
          <w:color w:val="000000"/>
          <w:sz w:val="24"/>
          <w:szCs w:val="24"/>
          <w:lang w:val="en-US"/>
        </w:rPr>
      </w:pPr>
    </w:p>
    <w:p w14:paraId="600E2CDC" w14:textId="1B4A21AE" w:rsidR="00B7097B" w:rsidRPr="00B7097B" w:rsidRDefault="00B7097B" w:rsidP="00B7097B">
      <w:pPr>
        <w:spacing w:after="0" w:line="240" w:lineRule="auto"/>
        <w:jc w:val="both"/>
        <w:rPr>
          <w:rFonts w:ascii="Arial" w:eastAsia="Times New Roman" w:hAnsi="Arial" w:cs="Arial"/>
          <w:color w:val="000000"/>
          <w:sz w:val="24"/>
          <w:szCs w:val="24"/>
          <w:lang w:val="en-US"/>
        </w:rPr>
      </w:pPr>
      <w:r>
        <w:rPr>
          <w:rFonts w:ascii="Arial" w:eastAsia="Times New Roman" w:hAnsi="Arial" w:cs="Arial"/>
          <w:b/>
          <w:bCs/>
          <w:color w:val="000000"/>
          <w:sz w:val="24"/>
          <w:szCs w:val="24"/>
          <w:lang w:val="en-US"/>
        </w:rPr>
        <w:t xml:space="preserve">Response: </w:t>
      </w:r>
      <w:r>
        <w:rPr>
          <w:rFonts w:ascii="Arial" w:eastAsia="Times New Roman" w:hAnsi="Arial" w:cs="Arial"/>
          <w:color w:val="000000"/>
          <w:sz w:val="24"/>
          <w:szCs w:val="24"/>
          <w:lang w:val="en-US"/>
        </w:rPr>
        <w:t>The primary focus of the current manuscript is to provide detailed instructions in order to perform the RPE graft transplantation procedure in a non-human primate. The immunohistochemistry images showing phagocytosis between transplanted RPE and photoreceptors after removing endogenous RPE has been previously published by our group in Liu Z et al, Stem Cell Rep. 2021 (PMID: 33450191). The citation has been added to Line 6</w:t>
      </w:r>
      <w:r w:rsidR="00021B8E">
        <w:rPr>
          <w:rFonts w:ascii="Arial" w:eastAsia="Times New Roman" w:hAnsi="Arial" w:cs="Arial"/>
          <w:color w:val="000000"/>
          <w:sz w:val="24"/>
          <w:szCs w:val="24"/>
          <w:lang w:val="en-US"/>
        </w:rPr>
        <w:t>84</w:t>
      </w:r>
      <w:r>
        <w:rPr>
          <w:rFonts w:ascii="Arial" w:eastAsia="Times New Roman" w:hAnsi="Arial" w:cs="Arial"/>
          <w:color w:val="000000"/>
          <w:sz w:val="24"/>
          <w:szCs w:val="24"/>
          <w:lang w:val="en-US"/>
        </w:rPr>
        <w:t xml:space="preserve">. </w:t>
      </w:r>
      <w:r w:rsidR="00304A65">
        <w:rPr>
          <w:rFonts w:ascii="Arial" w:eastAsia="Times New Roman" w:hAnsi="Arial" w:cs="Arial"/>
          <w:color w:val="000000"/>
          <w:sz w:val="24"/>
          <w:szCs w:val="24"/>
          <w:lang w:val="en-US"/>
        </w:rPr>
        <w:t xml:space="preserve">An additional large manuscript currently under revision detailing RPE xenograft-photoreceptor/outer retinal interaction with immunohistochemistry is available on a pre-print server: </w:t>
      </w:r>
      <w:r w:rsidR="00304A65" w:rsidRPr="00304A65">
        <w:rPr>
          <w:rFonts w:ascii="Arial" w:eastAsia="Times New Roman" w:hAnsi="Arial" w:cs="Arial"/>
          <w:color w:val="000000"/>
          <w:sz w:val="24"/>
          <w:szCs w:val="24"/>
          <w:lang w:val="en-US"/>
        </w:rPr>
        <w:t>https://www.researchsquare.com/article/rs-396167/v1</w:t>
      </w:r>
      <w:r w:rsidR="00770EDB">
        <w:rPr>
          <w:rFonts w:ascii="Arial" w:eastAsia="Times New Roman" w:hAnsi="Arial" w:cs="Arial"/>
          <w:color w:val="000000"/>
          <w:sz w:val="24"/>
          <w:szCs w:val="24"/>
          <w:lang w:val="en-US"/>
        </w:rPr>
        <w:t>.</w:t>
      </w:r>
    </w:p>
    <w:p w14:paraId="6655F315" w14:textId="26953179" w:rsidR="0052516F" w:rsidRPr="00B7097B" w:rsidRDefault="0052516F" w:rsidP="00B7097B">
      <w:pPr>
        <w:spacing w:after="0" w:line="240" w:lineRule="auto"/>
        <w:jc w:val="both"/>
        <w:rPr>
          <w:rFonts w:ascii="Arial" w:eastAsia="Times New Roman" w:hAnsi="Arial" w:cs="Arial"/>
          <w:b/>
          <w:bCs/>
          <w:color w:val="000000"/>
          <w:sz w:val="24"/>
          <w:szCs w:val="24"/>
          <w:lang w:val="en-US"/>
        </w:rPr>
      </w:pPr>
      <w:r w:rsidRPr="0052516F">
        <w:rPr>
          <w:rFonts w:ascii="Arial" w:eastAsia="Times New Roman" w:hAnsi="Arial" w:cs="Arial"/>
          <w:color w:val="000000"/>
          <w:sz w:val="24"/>
          <w:szCs w:val="24"/>
          <w:lang w:val="en-US"/>
        </w:rPr>
        <w:br/>
      </w:r>
      <w:r w:rsidRPr="00B7097B">
        <w:rPr>
          <w:rFonts w:ascii="Arial" w:eastAsia="Times New Roman" w:hAnsi="Arial" w:cs="Arial"/>
          <w:b/>
          <w:bCs/>
          <w:color w:val="000000"/>
          <w:sz w:val="24"/>
          <w:szCs w:val="24"/>
          <w:lang w:val="en-US"/>
        </w:rPr>
        <w:t xml:space="preserve">Moreover, they should precise the duration of the experiment (and so </w:t>
      </w:r>
      <w:r w:rsidRPr="00B7097B">
        <w:rPr>
          <w:rFonts w:ascii="Arial" w:eastAsia="Times New Roman" w:hAnsi="Arial" w:cs="Arial"/>
          <w:b/>
          <w:bCs/>
          <w:color w:val="000000"/>
          <w:sz w:val="24"/>
          <w:szCs w:val="24"/>
          <w:lang w:val="en-US"/>
        </w:rPr>
        <w:lastRenderedPageBreak/>
        <w:t>immunosuppression treatment) and show results about the immunosuppression levels in animals and regimen adjustment.</w:t>
      </w:r>
    </w:p>
    <w:p w14:paraId="43007F03" w14:textId="0C839CDB" w:rsidR="0052516F" w:rsidRPr="00E84304" w:rsidRDefault="0052516F" w:rsidP="00E84304">
      <w:pPr>
        <w:spacing w:after="0" w:line="240" w:lineRule="auto"/>
        <w:rPr>
          <w:rFonts w:ascii="Arial" w:eastAsia="Times New Roman" w:hAnsi="Arial" w:cs="Arial"/>
          <w:color w:val="000000"/>
          <w:sz w:val="24"/>
          <w:szCs w:val="24"/>
          <w:lang w:val="en-US"/>
        </w:rPr>
      </w:pPr>
    </w:p>
    <w:p w14:paraId="71F62BB9" w14:textId="24129E7A" w:rsidR="00077D87" w:rsidRPr="00077D87" w:rsidRDefault="00E84304" w:rsidP="00077D87">
      <w:pPr>
        <w:spacing w:after="0" w:line="240" w:lineRule="auto"/>
        <w:jc w:val="both"/>
        <w:rPr>
          <w:rFonts w:ascii="Arial" w:eastAsia="Times New Roman" w:hAnsi="Arial" w:cs="Arial"/>
          <w:color w:val="000000"/>
          <w:sz w:val="24"/>
          <w:szCs w:val="24"/>
          <w:lang w:val="en-US"/>
        </w:rPr>
      </w:pPr>
      <w:r w:rsidRPr="00E84304">
        <w:rPr>
          <w:rFonts w:ascii="Arial" w:eastAsia="Times New Roman" w:hAnsi="Arial" w:cs="Arial"/>
          <w:b/>
          <w:bCs/>
          <w:color w:val="000000"/>
          <w:sz w:val="24"/>
          <w:szCs w:val="24"/>
          <w:lang w:val="en-US"/>
        </w:rPr>
        <w:t>Respons</w:t>
      </w:r>
      <w:r w:rsidR="00E750F9">
        <w:rPr>
          <w:rFonts w:ascii="Arial" w:eastAsia="Times New Roman" w:hAnsi="Arial" w:cs="Arial"/>
          <w:b/>
          <w:bCs/>
          <w:color w:val="000000"/>
          <w:sz w:val="24"/>
          <w:szCs w:val="24"/>
          <w:lang w:val="en-US"/>
        </w:rPr>
        <w:t>e</w:t>
      </w:r>
      <w:r w:rsidRPr="00E84304">
        <w:rPr>
          <w:rFonts w:ascii="Arial" w:eastAsia="Times New Roman" w:hAnsi="Arial" w:cs="Arial"/>
          <w:b/>
          <w:bCs/>
          <w:color w:val="000000"/>
          <w:sz w:val="24"/>
          <w:szCs w:val="24"/>
          <w:lang w:val="en-US"/>
        </w:rPr>
        <w:t>:</w:t>
      </w:r>
      <w:r w:rsidR="00077D87">
        <w:rPr>
          <w:rFonts w:ascii="Arial" w:eastAsia="Times New Roman" w:hAnsi="Arial" w:cs="Arial"/>
          <w:b/>
          <w:bCs/>
          <w:color w:val="000000"/>
          <w:sz w:val="24"/>
          <w:szCs w:val="24"/>
          <w:lang w:val="en-US"/>
        </w:rPr>
        <w:t xml:space="preserve"> </w:t>
      </w:r>
      <w:r w:rsidR="00077D87">
        <w:rPr>
          <w:rFonts w:ascii="Arial" w:eastAsia="Times New Roman" w:hAnsi="Arial" w:cs="Arial"/>
          <w:color w:val="000000"/>
          <w:sz w:val="24"/>
          <w:szCs w:val="24"/>
          <w:lang w:val="en-US"/>
        </w:rPr>
        <w:t xml:space="preserve">The primary focus of the current manuscript is to provide detailed instructions in order to perform the RPE graft transplantation procedure in a non-human primate. The purpose of discussing the immunosuppression protocol at the end of the manuscript is to provide the reader with a working immunosuppression protocol and the purported </w:t>
      </w:r>
      <w:r w:rsidR="003B47F8">
        <w:rPr>
          <w:rFonts w:ascii="Arial" w:eastAsia="Times New Roman" w:hAnsi="Arial" w:cs="Arial"/>
          <w:color w:val="000000"/>
          <w:sz w:val="24"/>
          <w:szCs w:val="24"/>
          <w:lang w:val="en-US"/>
        </w:rPr>
        <w:t xml:space="preserve">mechanisms of these </w:t>
      </w:r>
      <w:r w:rsidR="00077D87">
        <w:rPr>
          <w:rFonts w:ascii="Arial" w:eastAsia="Times New Roman" w:hAnsi="Arial" w:cs="Arial"/>
          <w:color w:val="000000"/>
          <w:sz w:val="24"/>
          <w:szCs w:val="24"/>
          <w:lang w:val="en-US"/>
        </w:rPr>
        <w:t>immunosuppressants</w:t>
      </w:r>
      <w:r w:rsidR="003B47F8">
        <w:rPr>
          <w:rFonts w:ascii="Arial" w:eastAsia="Times New Roman" w:hAnsi="Arial" w:cs="Arial"/>
          <w:color w:val="000000"/>
          <w:sz w:val="24"/>
          <w:szCs w:val="24"/>
          <w:lang w:val="en-US"/>
        </w:rPr>
        <w:t xml:space="preserve">. To date, the longest follow-up with this immunosuppression protocol </w:t>
      </w:r>
      <w:r w:rsidR="007F36FC">
        <w:rPr>
          <w:rFonts w:ascii="Arial" w:eastAsia="Times New Roman" w:hAnsi="Arial" w:cs="Arial"/>
          <w:color w:val="000000"/>
          <w:sz w:val="24"/>
          <w:szCs w:val="24"/>
          <w:lang w:val="en-US"/>
        </w:rPr>
        <w:t xml:space="preserve">in our group </w:t>
      </w:r>
      <w:r w:rsidR="003B47F8">
        <w:rPr>
          <w:rFonts w:ascii="Arial" w:eastAsia="Times New Roman" w:hAnsi="Arial" w:cs="Arial"/>
          <w:color w:val="000000"/>
          <w:sz w:val="24"/>
          <w:szCs w:val="24"/>
          <w:lang w:val="en-US"/>
        </w:rPr>
        <w:t xml:space="preserve">is 3 months. We acknowledge that there are multiple alternative immunosuppression protocols. However, the discussion with regard to the efficacy of each immunosuppression protocol is complex and </w:t>
      </w:r>
      <w:r w:rsidR="00770EDB">
        <w:rPr>
          <w:rFonts w:ascii="Arial" w:eastAsia="Times New Roman" w:hAnsi="Arial" w:cs="Arial"/>
          <w:color w:val="000000"/>
          <w:sz w:val="24"/>
          <w:szCs w:val="24"/>
          <w:lang w:val="en-US"/>
        </w:rPr>
        <w:t>thus, in our view, well</w:t>
      </w:r>
      <w:r w:rsidR="003B47F8">
        <w:rPr>
          <w:rFonts w:ascii="Arial" w:eastAsia="Times New Roman" w:hAnsi="Arial" w:cs="Arial"/>
          <w:color w:val="000000"/>
          <w:sz w:val="24"/>
          <w:szCs w:val="24"/>
          <w:lang w:val="en-US"/>
        </w:rPr>
        <w:t xml:space="preserve"> beyond the scope of this manuscript. </w:t>
      </w:r>
    </w:p>
    <w:p w14:paraId="22908DD7" w14:textId="0B77D973" w:rsidR="0052516F" w:rsidRDefault="0052516F" w:rsidP="00E84304">
      <w:pPr>
        <w:spacing w:after="0" w:line="240" w:lineRule="auto"/>
        <w:rPr>
          <w:rFonts w:ascii="Arial" w:eastAsia="Times New Roman" w:hAnsi="Arial" w:cs="Arial"/>
          <w:color w:val="0070C0"/>
          <w:sz w:val="24"/>
          <w:szCs w:val="24"/>
          <w:lang w:val="en-US"/>
        </w:rPr>
      </w:pPr>
    </w:p>
    <w:p w14:paraId="0FDDCB26" w14:textId="77777777" w:rsidR="00770EDB" w:rsidRPr="008D6A55" w:rsidRDefault="00770EDB" w:rsidP="00E84304">
      <w:pPr>
        <w:spacing w:after="0" w:line="240" w:lineRule="auto"/>
        <w:rPr>
          <w:rFonts w:ascii="Arial" w:eastAsia="Times New Roman" w:hAnsi="Arial" w:cs="Arial"/>
          <w:color w:val="0070C0"/>
          <w:sz w:val="24"/>
          <w:szCs w:val="24"/>
          <w:lang w:val="en-US"/>
        </w:rPr>
      </w:pPr>
    </w:p>
    <w:p w14:paraId="51FAFDD0" w14:textId="77777777" w:rsidR="00770EDB" w:rsidRDefault="00770EDB">
      <w:pP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br w:type="page"/>
      </w:r>
    </w:p>
    <w:p w14:paraId="043AA76B" w14:textId="6EB93389" w:rsidR="00E0640B" w:rsidRDefault="00E0640B" w:rsidP="00B01DD2">
      <w:pPr>
        <w:jc w:val="both"/>
        <w:rPr>
          <w:rFonts w:ascii="Arial" w:hAnsi="Arial" w:cs="Arial"/>
          <w:b/>
          <w:bCs/>
          <w:color w:val="000000"/>
          <w:sz w:val="24"/>
          <w:szCs w:val="24"/>
          <w:shd w:val="clear" w:color="auto" w:fill="FFFFFF"/>
        </w:rPr>
      </w:pPr>
      <w:r w:rsidRPr="0052516F">
        <w:rPr>
          <w:rFonts w:ascii="Arial" w:hAnsi="Arial" w:cs="Arial"/>
          <w:b/>
          <w:bCs/>
          <w:color w:val="000000"/>
          <w:sz w:val="24"/>
          <w:szCs w:val="24"/>
          <w:shd w:val="clear" w:color="auto" w:fill="FFFFFF"/>
        </w:rPr>
        <w:lastRenderedPageBreak/>
        <w:t>Reviewer #3</w:t>
      </w:r>
    </w:p>
    <w:p w14:paraId="3D5412FE" w14:textId="77777777" w:rsidR="00784775" w:rsidRPr="002A6C28" w:rsidRDefault="008D6A55" w:rsidP="00784775">
      <w:pPr>
        <w:spacing w:after="0" w:line="240" w:lineRule="auto"/>
        <w:jc w:val="both"/>
        <w:rPr>
          <w:rFonts w:ascii="Arial" w:eastAsia="Times New Roman" w:hAnsi="Arial" w:cs="Arial"/>
          <w:b/>
          <w:bCs/>
          <w:color w:val="000000"/>
          <w:sz w:val="24"/>
          <w:szCs w:val="24"/>
          <w:lang w:val="en-US"/>
        </w:rPr>
      </w:pPr>
      <w:r w:rsidRPr="002A6C28">
        <w:rPr>
          <w:rFonts w:ascii="Arial" w:eastAsia="Times New Roman" w:hAnsi="Arial" w:cs="Arial"/>
          <w:b/>
          <w:bCs/>
          <w:color w:val="000000"/>
          <w:sz w:val="24"/>
          <w:szCs w:val="24"/>
          <w:lang w:val="en-US"/>
        </w:rPr>
        <w:t>Manuscript Summary:</w:t>
      </w:r>
    </w:p>
    <w:p w14:paraId="0A7E92BD" w14:textId="77777777" w:rsidR="002A6C28" w:rsidRDefault="008D6A55" w:rsidP="00784775">
      <w:pPr>
        <w:spacing w:after="0" w:line="240" w:lineRule="auto"/>
        <w:jc w:val="both"/>
        <w:rPr>
          <w:rFonts w:ascii="Arial" w:eastAsia="Times New Roman" w:hAnsi="Arial" w:cs="Arial"/>
          <w:b/>
          <w:bCs/>
          <w:color w:val="000000"/>
          <w:sz w:val="24"/>
          <w:szCs w:val="24"/>
          <w:lang w:val="en-US"/>
        </w:rPr>
      </w:pPr>
      <w:r w:rsidRPr="002A6C28">
        <w:rPr>
          <w:rFonts w:ascii="Arial" w:eastAsia="Times New Roman" w:hAnsi="Arial" w:cs="Arial"/>
          <w:b/>
          <w:bCs/>
          <w:color w:val="000000"/>
          <w:sz w:val="24"/>
          <w:szCs w:val="24"/>
          <w:lang w:val="en-US"/>
        </w:rPr>
        <w:br/>
        <w:t>The paper by Ivan Seah et al. describes the subretinal implantation of an RPE sheet in non-human primate eyes. As primate eye and retina resemble the human counterparts in terms of number and distribution of photoreceptors, macula, and function, this model is the most suitable for studying the RPE cell therapy.</w:t>
      </w:r>
      <w:r w:rsidRPr="002A6C28">
        <w:rPr>
          <w:rFonts w:ascii="Arial" w:eastAsia="Times New Roman" w:hAnsi="Arial" w:cs="Arial"/>
          <w:b/>
          <w:bCs/>
          <w:color w:val="000000"/>
          <w:sz w:val="24"/>
          <w:szCs w:val="24"/>
          <w:lang w:val="en-US"/>
        </w:rPr>
        <w:br/>
        <w:t>The article is well explained and the procedures are well described. Discussion covers the most important issues of the analyzed topic of the study. The paper has a strong impact on preclinical and clinical practices since the transplantation of RPE sheets an invasive intervention and reducing and optimizing the surgical technique is of interest.</w:t>
      </w:r>
    </w:p>
    <w:p w14:paraId="47A59783" w14:textId="34D01741" w:rsidR="00784775" w:rsidRDefault="00784775" w:rsidP="00784775">
      <w:pPr>
        <w:spacing w:after="0" w:line="240" w:lineRule="auto"/>
        <w:jc w:val="both"/>
        <w:rPr>
          <w:rFonts w:ascii="Arial" w:eastAsia="Times New Roman" w:hAnsi="Arial" w:cs="Arial"/>
          <w:color w:val="000000"/>
          <w:sz w:val="24"/>
          <w:szCs w:val="24"/>
          <w:lang w:val="en-US"/>
        </w:rPr>
      </w:pPr>
    </w:p>
    <w:p w14:paraId="36B25887" w14:textId="77777777" w:rsidR="00784775" w:rsidRDefault="00784775" w:rsidP="00784775">
      <w:pPr>
        <w:spacing w:after="0" w:line="240" w:lineRule="auto"/>
        <w:jc w:val="both"/>
        <w:rPr>
          <w:rFonts w:ascii="Arial" w:eastAsia="Times New Roman" w:hAnsi="Arial" w:cs="Arial"/>
          <w:color w:val="000000"/>
          <w:sz w:val="24"/>
          <w:szCs w:val="24"/>
          <w:lang w:val="en-US"/>
        </w:rPr>
      </w:pPr>
      <w:r>
        <w:rPr>
          <w:rFonts w:ascii="Arial" w:eastAsia="Times New Roman" w:hAnsi="Arial" w:cs="Arial"/>
          <w:b/>
          <w:bCs/>
          <w:color w:val="000000"/>
          <w:sz w:val="24"/>
          <w:szCs w:val="24"/>
          <w:lang w:val="en-US"/>
        </w:rPr>
        <w:t xml:space="preserve">Response: </w:t>
      </w:r>
      <w:r>
        <w:rPr>
          <w:rFonts w:ascii="Arial" w:eastAsia="Times New Roman" w:hAnsi="Arial" w:cs="Arial"/>
          <w:color w:val="000000"/>
          <w:sz w:val="24"/>
          <w:szCs w:val="24"/>
          <w:lang w:val="en-US"/>
        </w:rPr>
        <w:t xml:space="preserve">We thank the reviewer for the above comments. </w:t>
      </w:r>
    </w:p>
    <w:p w14:paraId="01156333" w14:textId="77777777" w:rsidR="00784775" w:rsidRPr="002A6C28" w:rsidRDefault="008D6A55" w:rsidP="00784775">
      <w:pPr>
        <w:spacing w:after="0" w:line="240" w:lineRule="auto"/>
        <w:jc w:val="both"/>
        <w:rPr>
          <w:rFonts w:ascii="Arial" w:eastAsia="Times New Roman" w:hAnsi="Arial" w:cs="Arial"/>
          <w:b/>
          <w:bCs/>
          <w:color w:val="000000"/>
          <w:sz w:val="24"/>
          <w:szCs w:val="24"/>
          <w:lang w:val="en-US"/>
        </w:rPr>
      </w:pPr>
      <w:r w:rsidRPr="008D6A55">
        <w:rPr>
          <w:rFonts w:ascii="Arial" w:eastAsia="Times New Roman" w:hAnsi="Arial" w:cs="Arial"/>
          <w:color w:val="000000"/>
          <w:sz w:val="24"/>
          <w:szCs w:val="24"/>
          <w:lang w:val="en-US"/>
        </w:rPr>
        <w:br/>
      </w:r>
      <w:r w:rsidRPr="002A6C28">
        <w:rPr>
          <w:rFonts w:ascii="Arial" w:eastAsia="Times New Roman" w:hAnsi="Arial" w:cs="Arial"/>
          <w:b/>
          <w:bCs/>
          <w:color w:val="000000"/>
          <w:sz w:val="24"/>
          <w:szCs w:val="24"/>
          <w:lang w:val="en-US"/>
        </w:rPr>
        <w:t>Major Concerns:</w:t>
      </w:r>
      <w:r w:rsidR="00784775" w:rsidRPr="002A6C28">
        <w:rPr>
          <w:rFonts w:ascii="Arial" w:eastAsia="Times New Roman" w:hAnsi="Arial" w:cs="Arial"/>
          <w:b/>
          <w:bCs/>
          <w:color w:val="000000"/>
          <w:sz w:val="24"/>
          <w:szCs w:val="24"/>
          <w:lang w:val="en-US"/>
        </w:rPr>
        <w:t xml:space="preserve"> None</w:t>
      </w:r>
    </w:p>
    <w:p w14:paraId="1587AEA1" w14:textId="77777777" w:rsidR="00784775" w:rsidRPr="002A6C28" w:rsidRDefault="008D6A55" w:rsidP="00784775">
      <w:pPr>
        <w:spacing w:after="0" w:line="240" w:lineRule="auto"/>
        <w:jc w:val="both"/>
        <w:rPr>
          <w:rFonts w:ascii="Arial" w:eastAsia="Times New Roman" w:hAnsi="Arial" w:cs="Arial"/>
          <w:b/>
          <w:bCs/>
          <w:color w:val="000000"/>
          <w:sz w:val="24"/>
          <w:szCs w:val="24"/>
          <w:lang w:val="en-US"/>
        </w:rPr>
      </w:pPr>
      <w:r w:rsidRPr="002A6C28">
        <w:rPr>
          <w:rFonts w:ascii="Arial" w:eastAsia="Times New Roman" w:hAnsi="Arial" w:cs="Arial"/>
          <w:b/>
          <w:bCs/>
          <w:color w:val="000000"/>
          <w:sz w:val="24"/>
          <w:szCs w:val="24"/>
          <w:lang w:val="en-US"/>
        </w:rPr>
        <w:br/>
        <w:t>Minor Concerns:</w:t>
      </w:r>
    </w:p>
    <w:p w14:paraId="7D6EE078" w14:textId="77777777" w:rsidR="00784775" w:rsidRPr="002A6C28" w:rsidRDefault="008D6A55" w:rsidP="00784775">
      <w:pPr>
        <w:spacing w:after="0" w:line="240" w:lineRule="auto"/>
        <w:jc w:val="both"/>
        <w:rPr>
          <w:rFonts w:ascii="Arial" w:eastAsia="Times New Roman" w:hAnsi="Arial" w:cs="Arial"/>
          <w:b/>
          <w:bCs/>
          <w:color w:val="000000"/>
          <w:sz w:val="24"/>
          <w:szCs w:val="24"/>
          <w:lang w:val="en-US"/>
        </w:rPr>
      </w:pPr>
      <w:r w:rsidRPr="002A6C28">
        <w:rPr>
          <w:rFonts w:ascii="Arial" w:eastAsia="Times New Roman" w:hAnsi="Arial" w:cs="Arial"/>
          <w:b/>
          <w:bCs/>
          <w:color w:val="000000"/>
          <w:sz w:val="24"/>
          <w:szCs w:val="24"/>
          <w:lang w:val="en-US"/>
        </w:rPr>
        <w:br/>
        <w:t>There are some comments addressed to the manuscript that need to be explained</w:t>
      </w:r>
      <w:r w:rsidRPr="002A6C28">
        <w:rPr>
          <w:rFonts w:ascii="Arial" w:eastAsia="Times New Roman" w:hAnsi="Arial" w:cs="Arial"/>
          <w:b/>
          <w:bCs/>
          <w:color w:val="000000"/>
          <w:sz w:val="24"/>
          <w:szCs w:val="24"/>
          <w:lang w:val="en-US"/>
        </w:rPr>
        <w:br/>
      </w:r>
      <w:r w:rsidRPr="008D6A55">
        <w:rPr>
          <w:rFonts w:ascii="Arial" w:eastAsia="Times New Roman" w:hAnsi="Arial" w:cs="Arial"/>
          <w:color w:val="000000"/>
          <w:sz w:val="24"/>
          <w:szCs w:val="24"/>
          <w:lang w:val="en-US"/>
        </w:rPr>
        <w:br/>
      </w:r>
      <w:r w:rsidRPr="002A6C28">
        <w:rPr>
          <w:rFonts w:ascii="Arial" w:eastAsia="Times New Roman" w:hAnsi="Arial" w:cs="Arial"/>
          <w:b/>
          <w:bCs/>
          <w:color w:val="000000"/>
          <w:sz w:val="24"/>
          <w:szCs w:val="24"/>
          <w:lang w:val="en-US"/>
        </w:rPr>
        <w:t>General comments:</w:t>
      </w:r>
    </w:p>
    <w:p w14:paraId="0CD78EC5" w14:textId="0ED95256" w:rsidR="008D6A55" w:rsidRDefault="008D6A55" w:rsidP="00784775">
      <w:pPr>
        <w:spacing w:after="0" w:line="240" w:lineRule="auto"/>
        <w:jc w:val="both"/>
        <w:rPr>
          <w:rFonts w:ascii="Arial" w:eastAsia="Times New Roman" w:hAnsi="Arial" w:cs="Arial"/>
          <w:b/>
          <w:bCs/>
          <w:color w:val="000000"/>
          <w:sz w:val="24"/>
          <w:szCs w:val="24"/>
          <w:lang w:val="en-US"/>
        </w:rPr>
      </w:pPr>
      <w:r w:rsidRPr="002A6C28">
        <w:rPr>
          <w:rFonts w:ascii="Arial" w:eastAsia="Times New Roman" w:hAnsi="Arial" w:cs="Arial"/>
          <w:b/>
          <w:bCs/>
          <w:color w:val="000000"/>
          <w:sz w:val="24"/>
          <w:szCs w:val="24"/>
          <w:lang w:val="en-US"/>
        </w:rPr>
        <w:t>This paper focused on the description of microsurgery however, it would be interesting to have information about the RPE differentiation procedure and sheet (maybe an image as well). Reviewer noticed that there is a reference from the same group where they described this issue, but still, it would be interesting to visualize the graft to be transplanted to compare with the HE staining.</w:t>
      </w:r>
    </w:p>
    <w:p w14:paraId="42385780" w14:textId="0681B46D" w:rsidR="009C2B26" w:rsidRDefault="009C2B26" w:rsidP="00784775">
      <w:pPr>
        <w:spacing w:after="0" w:line="240" w:lineRule="auto"/>
        <w:jc w:val="both"/>
        <w:rPr>
          <w:rFonts w:ascii="Arial" w:eastAsia="Times New Roman" w:hAnsi="Arial" w:cs="Arial"/>
          <w:b/>
          <w:bCs/>
          <w:color w:val="000000"/>
          <w:sz w:val="24"/>
          <w:szCs w:val="24"/>
          <w:lang w:val="en-US"/>
        </w:rPr>
      </w:pPr>
    </w:p>
    <w:p w14:paraId="38F374CB" w14:textId="17D1B78A" w:rsidR="009C2B26" w:rsidRPr="009C2B26" w:rsidRDefault="009C2B26" w:rsidP="00784775">
      <w:pPr>
        <w:spacing w:after="0" w:line="240" w:lineRule="auto"/>
        <w:jc w:val="both"/>
        <w:rPr>
          <w:rFonts w:ascii="Arial" w:eastAsia="Times New Roman" w:hAnsi="Arial" w:cs="Arial"/>
          <w:color w:val="000000"/>
          <w:sz w:val="24"/>
          <w:szCs w:val="24"/>
          <w:lang w:val="en-US"/>
        </w:rPr>
      </w:pPr>
      <w:r>
        <w:rPr>
          <w:rFonts w:ascii="Arial" w:eastAsia="Times New Roman" w:hAnsi="Arial" w:cs="Arial"/>
          <w:b/>
          <w:bCs/>
          <w:color w:val="000000"/>
          <w:sz w:val="24"/>
          <w:szCs w:val="24"/>
          <w:lang w:val="en-US"/>
        </w:rPr>
        <w:t xml:space="preserve">Response: </w:t>
      </w:r>
      <w:r>
        <w:rPr>
          <w:rFonts w:ascii="Arial" w:eastAsia="Times New Roman" w:hAnsi="Arial" w:cs="Arial"/>
          <w:color w:val="000000"/>
          <w:sz w:val="24"/>
          <w:szCs w:val="24"/>
          <w:lang w:val="en-US"/>
        </w:rPr>
        <w:t xml:space="preserve">We thank the reviewer for the comments. From the color fundus images in Figure 1, an image of the implanted graft is shown. The surgical video will also show the visualization of the graft during transplantation. With regards to the RPE differentiation procedure, there are various RPE differentiation protocols depending on the type of cell resource. Our group has published several different </w:t>
      </w:r>
      <w:r w:rsidR="007F36FC">
        <w:rPr>
          <w:rFonts w:ascii="Arial" w:eastAsia="Times New Roman" w:hAnsi="Arial" w:cs="Arial"/>
          <w:color w:val="000000"/>
          <w:sz w:val="24"/>
          <w:szCs w:val="24"/>
          <w:lang w:val="en-US"/>
        </w:rPr>
        <w:t xml:space="preserve">manuscripts </w:t>
      </w:r>
      <w:r>
        <w:rPr>
          <w:rFonts w:ascii="Arial" w:eastAsia="Times New Roman" w:hAnsi="Arial" w:cs="Arial"/>
          <w:color w:val="000000"/>
          <w:sz w:val="24"/>
          <w:szCs w:val="24"/>
          <w:lang w:val="en-US"/>
        </w:rPr>
        <w:t xml:space="preserve">including fetal human RPE (Stanzel BV et al. Invest Ophthalmology Vis Sci. 2012, PMID 22167099); human RPE stem-cell derived RPE (Liu Z et al, Stem Cell Rep. 2021, PMID 33450191) and </w:t>
      </w:r>
      <w:r w:rsidR="00770EDB">
        <w:rPr>
          <w:rFonts w:ascii="Arial" w:eastAsia="Times New Roman" w:hAnsi="Arial" w:cs="Arial"/>
          <w:color w:val="000000"/>
          <w:sz w:val="24"/>
          <w:szCs w:val="24"/>
          <w:lang w:val="en-US"/>
        </w:rPr>
        <w:t xml:space="preserve">has one manuscript under revision describing </w:t>
      </w:r>
      <w:proofErr w:type="spellStart"/>
      <w:r w:rsidR="00770EDB">
        <w:rPr>
          <w:rFonts w:ascii="Arial" w:eastAsia="Times New Roman" w:hAnsi="Arial" w:cs="Arial"/>
          <w:color w:val="000000"/>
          <w:sz w:val="24"/>
          <w:szCs w:val="24"/>
          <w:lang w:val="en-US"/>
        </w:rPr>
        <w:t>hES</w:t>
      </w:r>
      <w:proofErr w:type="spellEnd"/>
      <w:r w:rsidR="00770EDB">
        <w:rPr>
          <w:rFonts w:ascii="Arial" w:eastAsia="Times New Roman" w:hAnsi="Arial" w:cs="Arial"/>
          <w:color w:val="000000"/>
          <w:sz w:val="24"/>
          <w:szCs w:val="24"/>
          <w:lang w:val="en-US"/>
        </w:rPr>
        <w:t>-RPE differentiation and transplantation, which is available on a pre-print server (</w:t>
      </w:r>
      <w:r w:rsidR="00770EDB" w:rsidRPr="00770EDB">
        <w:rPr>
          <w:rFonts w:ascii="Arial" w:eastAsia="Times New Roman" w:hAnsi="Arial" w:cs="Arial"/>
          <w:color w:val="000000"/>
          <w:sz w:val="24"/>
          <w:szCs w:val="24"/>
          <w:lang w:val="en-US"/>
        </w:rPr>
        <w:t>https://www.researchsquare.com/article/rs-396167/v1</w:t>
      </w:r>
      <w:r w:rsidR="00770EDB">
        <w:rPr>
          <w:rFonts w:ascii="Arial" w:eastAsia="Times New Roman" w:hAnsi="Arial" w:cs="Arial"/>
          <w:color w:val="000000"/>
          <w:sz w:val="24"/>
          <w:szCs w:val="24"/>
          <w:lang w:val="en-US"/>
        </w:rPr>
        <w:t>)</w:t>
      </w:r>
      <w:r>
        <w:rPr>
          <w:rFonts w:ascii="Arial" w:eastAsia="Times New Roman" w:hAnsi="Arial" w:cs="Arial"/>
          <w:color w:val="000000"/>
          <w:sz w:val="24"/>
          <w:szCs w:val="24"/>
          <w:lang w:val="en-US"/>
        </w:rPr>
        <w:t xml:space="preserve">. However, as the primary focus of this manuscript is to provide a detailed </w:t>
      </w:r>
      <w:r w:rsidR="00770EDB">
        <w:rPr>
          <w:rFonts w:ascii="Arial" w:eastAsia="Times New Roman" w:hAnsi="Arial" w:cs="Arial"/>
          <w:color w:val="000000"/>
          <w:sz w:val="24"/>
          <w:szCs w:val="24"/>
          <w:lang w:val="en-US"/>
        </w:rPr>
        <w:t xml:space="preserve">NHP </w:t>
      </w:r>
      <w:r>
        <w:rPr>
          <w:rFonts w:ascii="Arial" w:eastAsia="Times New Roman" w:hAnsi="Arial" w:cs="Arial"/>
          <w:color w:val="000000"/>
          <w:sz w:val="24"/>
          <w:szCs w:val="24"/>
          <w:lang w:val="en-US"/>
        </w:rPr>
        <w:t xml:space="preserve">surgical protocol for the viewers to transplant their own cell resource, we believe that the differentiation protocol is out of the scope of this manuscript. </w:t>
      </w:r>
    </w:p>
    <w:p w14:paraId="2A166ED3" w14:textId="54235A56" w:rsidR="008D6A55" w:rsidRPr="003E4690" w:rsidRDefault="008D6A55" w:rsidP="003E4690">
      <w:pPr>
        <w:spacing w:after="0" w:line="240" w:lineRule="auto"/>
        <w:jc w:val="both"/>
        <w:rPr>
          <w:rFonts w:ascii="Arial" w:eastAsia="Times New Roman" w:hAnsi="Arial" w:cs="Arial"/>
          <w:b/>
          <w:bCs/>
          <w:color w:val="000000"/>
          <w:sz w:val="24"/>
          <w:szCs w:val="24"/>
          <w:lang w:val="en-US"/>
        </w:rPr>
      </w:pPr>
      <w:r w:rsidRPr="008D6A55">
        <w:rPr>
          <w:rFonts w:ascii="Arial" w:eastAsia="Times New Roman" w:hAnsi="Arial" w:cs="Arial"/>
          <w:color w:val="000000"/>
          <w:sz w:val="24"/>
          <w:szCs w:val="24"/>
          <w:lang w:val="en-US"/>
        </w:rPr>
        <w:br/>
      </w:r>
      <w:r w:rsidRPr="003E4690">
        <w:rPr>
          <w:rFonts w:ascii="Arial" w:eastAsia="Times New Roman" w:hAnsi="Arial" w:cs="Arial"/>
          <w:b/>
          <w:bCs/>
          <w:color w:val="000000"/>
          <w:sz w:val="24"/>
          <w:szCs w:val="24"/>
          <w:lang w:val="en-US"/>
        </w:rPr>
        <w:t>Protocol:</w:t>
      </w:r>
      <w:r w:rsidRPr="003E4690">
        <w:rPr>
          <w:rFonts w:ascii="Arial" w:eastAsia="Times New Roman" w:hAnsi="Arial" w:cs="Arial"/>
          <w:b/>
          <w:bCs/>
          <w:color w:val="000000"/>
          <w:sz w:val="24"/>
          <w:szCs w:val="24"/>
          <w:lang w:val="en-US"/>
        </w:rPr>
        <w:br/>
        <w:t>Point 3. they produce triamcinolone without preservative but they remove it afterward. There are commercial products ready to use taken into account that all triamcinolone is removed, so preservatives are not causing damage in this short time.</w:t>
      </w:r>
    </w:p>
    <w:p w14:paraId="3E4907B5" w14:textId="77777777" w:rsidR="008D6A55" w:rsidRDefault="008D6A55" w:rsidP="008D6A55">
      <w:pPr>
        <w:spacing w:after="0" w:line="240" w:lineRule="auto"/>
        <w:rPr>
          <w:rFonts w:ascii="Arial" w:eastAsia="Times New Roman" w:hAnsi="Arial" w:cs="Arial"/>
          <w:color w:val="000000"/>
          <w:sz w:val="24"/>
          <w:szCs w:val="24"/>
          <w:lang w:val="en-US"/>
        </w:rPr>
      </w:pPr>
    </w:p>
    <w:p w14:paraId="41774614" w14:textId="13E4CE9D" w:rsidR="008D6A55" w:rsidRPr="009C2B26" w:rsidRDefault="008D6A55" w:rsidP="009C2B26">
      <w:pPr>
        <w:spacing w:after="0" w:line="240" w:lineRule="auto"/>
        <w:jc w:val="both"/>
        <w:rPr>
          <w:rFonts w:ascii="Arial" w:hAnsi="Arial" w:cs="Arial"/>
          <w:sz w:val="24"/>
          <w:szCs w:val="24"/>
        </w:rPr>
      </w:pPr>
      <w:r w:rsidRPr="009C2B26">
        <w:rPr>
          <w:rFonts w:ascii="Arial" w:eastAsia="Times New Roman" w:hAnsi="Arial" w:cs="Arial"/>
          <w:b/>
          <w:bCs/>
          <w:sz w:val="24"/>
          <w:szCs w:val="24"/>
          <w:lang w:val="en-US"/>
        </w:rPr>
        <w:t>Respon</w:t>
      </w:r>
      <w:r w:rsidR="009C2B26" w:rsidRPr="009C2B26">
        <w:rPr>
          <w:rFonts w:ascii="Arial" w:eastAsia="Times New Roman" w:hAnsi="Arial" w:cs="Arial"/>
          <w:b/>
          <w:bCs/>
          <w:sz w:val="24"/>
          <w:szCs w:val="24"/>
          <w:lang w:val="en-US"/>
        </w:rPr>
        <w:t>se</w:t>
      </w:r>
      <w:r w:rsidRPr="009C2B26">
        <w:rPr>
          <w:rFonts w:ascii="Arial" w:eastAsia="Times New Roman" w:hAnsi="Arial" w:cs="Arial"/>
          <w:b/>
          <w:bCs/>
          <w:sz w:val="24"/>
          <w:szCs w:val="24"/>
          <w:lang w:val="en-US"/>
        </w:rPr>
        <w:t>:</w:t>
      </w:r>
      <w:r w:rsidRPr="009C2B26">
        <w:rPr>
          <w:rFonts w:ascii="Arial" w:eastAsia="Times New Roman" w:hAnsi="Arial" w:cs="Arial"/>
          <w:sz w:val="24"/>
          <w:szCs w:val="24"/>
          <w:lang w:val="en-US"/>
        </w:rPr>
        <w:t xml:space="preserve"> </w:t>
      </w:r>
      <w:r w:rsidRPr="009C2B26">
        <w:rPr>
          <w:rFonts w:ascii="Arial" w:hAnsi="Arial" w:cs="Arial"/>
          <w:sz w:val="24"/>
          <w:szCs w:val="24"/>
        </w:rPr>
        <w:t xml:space="preserve">Intravitreal triamcinolone is utilised for the visualization of vitreous and aids the surgeon’s separation of the posterior hyaloid membrane from the retina. This is useful during the step of posterior vitreous detachment. We </w:t>
      </w:r>
      <w:r w:rsidR="0039606F">
        <w:rPr>
          <w:rFonts w:ascii="Arial" w:hAnsi="Arial" w:cs="Arial"/>
          <w:sz w:val="24"/>
          <w:szCs w:val="24"/>
        </w:rPr>
        <w:t>are aw</w:t>
      </w:r>
      <w:r w:rsidRPr="009C2B26">
        <w:rPr>
          <w:rFonts w:ascii="Arial" w:hAnsi="Arial" w:cs="Arial"/>
          <w:sz w:val="24"/>
          <w:szCs w:val="24"/>
        </w:rPr>
        <w:t xml:space="preserve">are </w:t>
      </w:r>
      <w:r w:rsidR="0039606F">
        <w:rPr>
          <w:rFonts w:ascii="Arial" w:hAnsi="Arial" w:cs="Arial"/>
          <w:sz w:val="24"/>
          <w:szCs w:val="24"/>
        </w:rPr>
        <w:t xml:space="preserve">of </w:t>
      </w:r>
      <w:r w:rsidRPr="009C2B26">
        <w:rPr>
          <w:rFonts w:ascii="Arial" w:hAnsi="Arial" w:cs="Arial"/>
          <w:sz w:val="24"/>
          <w:szCs w:val="24"/>
        </w:rPr>
        <w:t xml:space="preserve">commercial </w:t>
      </w:r>
      <w:r w:rsidR="0039606F" w:rsidRPr="009C2B26">
        <w:rPr>
          <w:rFonts w:ascii="Arial" w:hAnsi="Arial" w:cs="Arial"/>
          <w:sz w:val="24"/>
          <w:szCs w:val="24"/>
        </w:rPr>
        <w:t xml:space="preserve">triamcinolone </w:t>
      </w:r>
      <w:r w:rsidRPr="009C2B26">
        <w:rPr>
          <w:rFonts w:ascii="Arial" w:hAnsi="Arial" w:cs="Arial"/>
          <w:sz w:val="24"/>
          <w:szCs w:val="24"/>
        </w:rPr>
        <w:t xml:space="preserve">products </w:t>
      </w:r>
      <w:r w:rsidR="0039606F">
        <w:rPr>
          <w:rFonts w:ascii="Arial" w:hAnsi="Arial" w:cs="Arial"/>
          <w:sz w:val="24"/>
          <w:szCs w:val="24"/>
        </w:rPr>
        <w:t xml:space="preserve">suitable for intravitreal use (e.g. </w:t>
      </w:r>
      <w:proofErr w:type="spellStart"/>
      <w:r w:rsidR="0039606F">
        <w:rPr>
          <w:rFonts w:ascii="Arial" w:hAnsi="Arial" w:cs="Arial"/>
          <w:sz w:val="24"/>
          <w:szCs w:val="24"/>
        </w:rPr>
        <w:t>Triesence</w:t>
      </w:r>
      <w:proofErr w:type="spellEnd"/>
      <w:r w:rsidR="0039606F">
        <w:rPr>
          <w:rFonts w:ascii="Arial" w:hAnsi="Arial" w:cs="Arial"/>
          <w:sz w:val="24"/>
          <w:szCs w:val="24"/>
        </w:rPr>
        <w:t>)</w:t>
      </w:r>
      <w:r w:rsidR="009E3A45">
        <w:rPr>
          <w:rFonts w:ascii="Arial" w:hAnsi="Arial" w:cs="Arial"/>
          <w:sz w:val="24"/>
          <w:szCs w:val="24"/>
        </w:rPr>
        <w:t>, but also</w:t>
      </w:r>
      <w:r w:rsidR="0039606F">
        <w:rPr>
          <w:rFonts w:ascii="Arial" w:hAnsi="Arial" w:cs="Arial"/>
          <w:sz w:val="24"/>
          <w:szCs w:val="24"/>
        </w:rPr>
        <w:t xml:space="preserve"> cognizant of their (unnecessary) cost for the sake of these experiments, too</w:t>
      </w:r>
      <w:r w:rsidRPr="009C2B26">
        <w:rPr>
          <w:rFonts w:ascii="Arial" w:hAnsi="Arial" w:cs="Arial"/>
          <w:sz w:val="24"/>
          <w:szCs w:val="24"/>
        </w:rPr>
        <w:t xml:space="preserve">. </w:t>
      </w:r>
      <w:r w:rsidR="0039606F">
        <w:rPr>
          <w:rFonts w:ascii="Arial" w:hAnsi="Arial" w:cs="Arial"/>
          <w:sz w:val="24"/>
          <w:szCs w:val="24"/>
        </w:rPr>
        <w:t>Anyhow</w:t>
      </w:r>
      <w:r w:rsidRPr="009C2B26">
        <w:rPr>
          <w:rFonts w:ascii="Arial" w:hAnsi="Arial" w:cs="Arial"/>
          <w:sz w:val="24"/>
          <w:szCs w:val="24"/>
        </w:rPr>
        <w:t xml:space="preserve">, the </w:t>
      </w:r>
      <w:r w:rsidR="0039606F">
        <w:rPr>
          <w:rFonts w:ascii="Arial" w:hAnsi="Arial" w:cs="Arial"/>
          <w:sz w:val="24"/>
          <w:szCs w:val="24"/>
        </w:rPr>
        <w:t xml:space="preserve">triamcinolone </w:t>
      </w:r>
      <w:r w:rsidRPr="009C2B26">
        <w:rPr>
          <w:rFonts w:ascii="Arial" w:hAnsi="Arial" w:cs="Arial"/>
          <w:sz w:val="24"/>
          <w:szCs w:val="24"/>
        </w:rPr>
        <w:t xml:space="preserve">removal process </w:t>
      </w:r>
      <w:r w:rsidR="0039606F">
        <w:rPr>
          <w:rFonts w:ascii="Arial" w:hAnsi="Arial" w:cs="Arial"/>
          <w:sz w:val="24"/>
          <w:szCs w:val="24"/>
        </w:rPr>
        <w:t xml:space="preserve">is </w:t>
      </w:r>
      <w:r w:rsidRPr="009C2B26">
        <w:rPr>
          <w:rFonts w:ascii="Arial" w:hAnsi="Arial" w:cs="Arial"/>
          <w:sz w:val="24"/>
          <w:szCs w:val="24"/>
        </w:rPr>
        <w:t xml:space="preserve">not </w:t>
      </w:r>
      <w:r w:rsidR="0039606F">
        <w:rPr>
          <w:rFonts w:ascii="Arial" w:hAnsi="Arial" w:cs="Arial"/>
          <w:sz w:val="24"/>
          <w:szCs w:val="24"/>
        </w:rPr>
        <w:t xml:space="preserve">intended </w:t>
      </w:r>
      <w:r w:rsidRPr="009C2B26">
        <w:rPr>
          <w:rFonts w:ascii="Arial" w:hAnsi="Arial" w:cs="Arial"/>
          <w:sz w:val="24"/>
          <w:szCs w:val="24"/>
        </w:rPr>
        <w:t>be complete</w:t>
      </w:r>
      <w:r w:rsidR="0039606F">
        <w:rPr>
          <w:rFonts w:ascii="Arial" w:hAnsi="Arial" w:cs="Arial"/>
          <w:sz w:val="24"/>
          <w:szCs w:val="24"/>
        </w:rPr>
        <w:t>,</w:t>
      </w:r>
      <w:r w:rsidRPr="009C2B26">
        <w:rPr>
          <w:rFonts w:ascii="Arial" w:hAnsi="Arial" w:cs="Arial"/>
          <w:sz w:val="24"/>
          <w:szCs w:val="24"/>
        </w:rPr>
        <w:t xml:space="preserve"> as the same preservative-free triamcinolone is also used as part of the immunosuppression protocol at the end of the surgery</w:t>
      </w:r>
      <w:r w:rsidR="0039606F">
        <w:rPr>
          <w:rFonts w:ascii="Arial" w:hAnsi="Arial" w:cs="Arial"/>
          <w:sz w:val="24"/>
          <w:szCs w:val="24"/>
        </w:rPr>
        <w:t xml:space="preserve">, as also elegantly shown by the </w:t>
      </w:r>
      <w:r w:rsidR="009E3A45">
        <w:rPr>
          <w:rFonts w:ascii="Arial" w:hAnsi="Arial" w:cs="Arial"/>
          <w:sz w:val="24"/>
          <w:szCs w:val="24"/>
        </w:rPr>
        <w:t>g</w:t>
      </w:r>
      <w:r w:rsidR="0039606F">
        <w:rPr>
          <w:rFonts w:ascii="Arial" w:hAnsi="Arial" w:cs="Arial"/>
          <w:sz w:val="24"/>
          <w:szCs w:val="24"/>
        </w:rPr>
        <w:t xml:space="preserve">roup of </w:t>
      </w:r>
      <w:proofErr w:type="spellStart"/>
      <w:r w:rsidR="0039606F">
        <w:rPr>
          <w:rFonts w:ascii="Arial" w:hAnsi="Arial" w:cs="Arial"/>
          <w:sz w:val="24"/>
          <w:szCs w:val="24"/>
        </w:rPr>
        <w:t>Dr.</w:t>
      </w:r>
      <w:proofErr w:type="spellEnd"/>
      <w:r w:rsidR="0039606F">
        <w:rPr>
          <w:rFonts w:ascii="Arial" w:hAnsi="Arial" w:cs="Arial"/>
          <w:sz w:val="24"/>
          <w:szCs w:val="24"/>
        </w:rPr>
        <w:t xml:space="preserve"> Sugita at the RIKEN Institute, Kobe/ Japan</w:t>
      </w:r>
      <w:r w:rsidRPr="009C2B26">
        <w:rPr>
          <w:rFonts w:ascii="Arial" w:hAnsi="Arial" w:cs="Arial"/>
          <w:sz w:val="24"/>
          <w:szCs w:val="24"/>
        </w:rPr>
        <w:t>.</w:t>
      </w:r>
    </w:p>
    <w:p w14:paraId="7A9BBA1F" w14:textId="6159A882" w:rsidR="008D6A55" w:rsidRPr="009C2B26" w:rsidRDefault="008D6A55" w:rsidP="009C2B26">
      <w:pPr>
        <w:spacing w:after="0" w:line="240" w:lineRule="auto"/>
        <w:jc w:val="both"/>
        <w:rPr>
          <w:rFonts w:ascii="Arial" w:eastAsia="Times New Roman" w:hAnsi="Arial" w:cs="Arial"/>
          <w:b/>
          <w:bCs/>
          <w:color w:val="000000"/>
          <w:sz w:val="24"/>
          <w:szCs w:val="24"/>
          <w:lang w:val="en-US"/>
        </w:rPr>
      </w:pPr>
      <w:r w:rsidRPr="008D6A55">
        <w:rPr>
          <w:rFonts w:ascii="Arial" w:eastAsia="Times New Roman" w:hAnsi="Arial" w:cs="Arial"/>
          <w:color w:val="000000"/>
          <w:sz w:val="24"/>
          <w:szCs w:val="24"/>
          <w:lang w:val="en-US"/>
        </w:rPr>
        <w:br/>
      </w:r>
      <w:r w:rsidRPr="009C2B26">
        <w:rPr>
          <w:rFonts w:ascii="Arial" w:eastAsia="Times New Roman" w:hAnsi="Arial" w:cs="Arial"/>
          <w:b/>
          <w:bCs/>
          <w:color w:val="000000"/>
          <w:sz w:val="24"/>
          <w:szCs w:val="24"/>
          <w:lang w:val="en-US"/>
        </w:rPr>
        <w:t>Point 4. Justify the use plasminogen during 1 week</w:t>
      </w:r>
      <w:r w:rsidR="007268F2">
        <w:rPr>
          <w:rFonts w:ascii="Arial" w:eastAsia="Times New Roman" w:hAnsi="Arial" w:cs="Arial"/>
          <w:b/>
          <w:bCs/>
          <w:color w:val="000000"/>
          <w:sz w:val="24"/>
          <w:szCs w:val="24"/>
          <w:lang w:val="en-US"/>
        </w:rPr>
        <w:t>.</w:t>
      </w:r>
      <w:r w:rsidRPr="009C2B26">
        <w:rPr>
          <w:rFonts w:ascii="Arial" w:eastAsia="Times New Roman" w:hAnsi="Arial" w:cs="Arial"/>
          <w:b/>
          <w:bCs/>
          <w:color w:val="000000"/>
          <w:sz w:val="24"/>
          <w:szCs w:val="24"/>
          <w:lang w:val="en-US"/>
        </w:rPr>
        <w:t xml:space="preserve"> Did the authors </w:t>
      </w:r>
      <w:proofErr w:type="gramStart"/>
      <w:r w:rsidRPr="009C2B26">
        <w:rPr>
          <w:rFonts w:ascii="Arial" w:eastAsia="Times New Roman" w:hAnsi="Arial" w:cs="Arial"/>
          <w:b/>
          <w:bCs/>
          <w:color w:val="000000"/>
          <w:sz w:val="24"/>
          <w:szCs w:val="24"/>
          <w:lang w:val="en-US"/>
        </w:rPr>
        <w:t>tried</w:t>
      </w:r>
      <w:proofErr w:type="gramEnd"/>
      <w:r w:rsidRPr="009C2B26">
        <w:rPr>
          <w:rFonts w:ascii="Arial" w:eastAsia="Times New Roman" w:hAnsi="Arial" w:cs="Arial"/>
          <w:b/>
          <w:bCs/>
          <w:color w:val="000000"/>
          <w:sz w:val="24"/>
          <w:szCs w:val="24"/>
          <w:lang w:val="en-US"/>
        </w:rPr>
        <w:t xml:space="preserve"> </w:t>
      </w:r>
      <w:r w:rsidR="009C2B26">
        <w:rPr>
          <w:rFonts w:ascii="Arial" w:eastAsia="Times New Roman" w:hAnsi="Arial" w:cs="Arial"/>
          <w:b/>
          <w:bCs/>
          <w:color w:val="000000"/>
          <w:sz w:val="24"/>
          <w:szCs w:val="24"/>
          <w:lang w:val="en-US"/>
        </w:rPr>
        <w:t>w</w:t>
      </w:r>
      <w:r w:rsidRPr="009C2B26">
        <w:rPr>
          <w:rFonts w:ascii="Arial" w:eastAsia="Times New Roman" w:hAnsi="Arial" w:cs="Arial"/>
          <w:b/>
          <w:bCs/>
          <w:color w:val="000000"/>
          <w:sz w:val="24"/>
          <w:szCs w:val="24"/>
          <w:lang w:val="en-US"/>
        </w:rPr>
        <w:t>ithout plasminogen in the same experiment? In humans, plasminogen is only used in some children because of the attachment of the hyaloid.</w:t>
      </w:r>
    </w:p>
    <w:p w14:paraId="11FB7DA3" w14:textId="77777777" w:rsidR="008D6A55" w:rsidRDefault="008D6A55" w:rsidP="008D6A55">
      <w:pPr>
        <w:spacing w:after="0" w:line="240" w:lineRule="auto"/>
        <w:rPr>
          <w:rFonts w:ascii="Arial" w:eastAsia="Times New Roman" w:hAnsi="Arial" w:cs="Arial"/>
          <w:color w:val="000000"/>
          <w:sz w:val="24"/>
          <w:szCs w:val="24"/>
          <w:lang w:val="en-US"/>
        </w:rPr>
      </w:pPr>
    </w:p>
    <w:p w14:paraId="09AE9F9F" w14:textId="5B664175" w:rsidR="008D6A55" w:rsidRPr="00FC1DB7" w:rsidRDefault="008D6A55" w:rsidP="00FC1DB7">
      <w:pPr>
        <w:spacing w:after="0" w:line="240" w:lineRule="auto"/>
        <w:jc w:val="both"/>
        <w:rPr>
          <w:rFonts w:ascii="Arial" w:eastAsia="Times New Roman" w:hAnsi="Arial" w:cs="Arial"/>
          <w:color w:val="000000" w:themeColor="text1"/>
          <w:sz w:val="24"/>
          <w:szCs w:val="24"/>
        </w:rPr>
      </w:pPr>
      <w:r w:rsidRPr="00FC1DB7">
        <w:rPr>
          <w:rFonts w:ascii="Arial" w:eastAsia="Times New Roman" w:hAnsi="Arial" w:cs="Arial"/>
          <w:b/>
          <w:bCs/>
          <w:color w:val="000000" w:themeColor="text1"/>
          <w:sz w:val="24"/>
          <w:szCs w:val="24"/>
          <w:lang w:val="en-US"/>
        </w:rPr>
        <w:t>Respons</w:t>
      </w:r>
      <w:r w:rsidR="006A077E" w:rsidRPr="00FC1DB7">
        <w:rPr>
          <w:rFonts w:ascii="Arial" w:eastAsia="Times New Roman" w:hAnsi="Arial" w:cs="Arial"/>
          <w:b/>
          <w:bCs/>
          <w:color w:val="000000" w:themeColor="text1"/>
          <w:sz w:val="24"/>
          <w:szCs w:val="24"/>
          <w:lang w:val="en-US"/>
        </w:rPr>
        <w:t>e</w:t>
      </w:r>
      <w:r w:rsidRPr="00FC1DB7">
        <w:rPr>
          <w:rFonts w:ascii="Arial" w:eastAsia="Times New Roman" w:hAnsi="Arial" w:cs="Arial"/>
          <w:b/>
          <w:bCs/>
          <w:color w:val="000000" w:themeColor="text1"/>
          <w:sz w:val="24"/>
          <w:szCs w:val="24"/>
          <w:lang w:val="en-US"/>
        </w:rPr>
        <w:t>:</w:t>
      </w:r>
      <w:r w:rsidRPr="00FC1DB7">
        <w:rPr>
          <w:rFonts w:ascii="Arial" w:eastAsia="Times New Roman" w:hAnsi="Arial" w:cs="Arial"/>
          <w:color w:val="000000" w:themeColor="text1"/>
          <w:sz w:val="24"/>
          <w:szCs w:val="24"/>
          <w:lang w:val="en-US"/>
        </w:rPr>
        <w:t xml:space="preserve"> </w:t>
      </w:r>
      <w:r w:rsidR="00F0495D" w:rsidRPr="00FC1DB7">
        <w:rPr>
          <w:rFonts w:ascii="Arial" w:eastAsia="Times New Roman" w:hAnsi="Arial" w:cs="Arial"/>
          <w:color w:val="000000" w:themeColor="text1"/>
          <w:sz w:val="24"/>
          <w:szCs w:val="24"/>
          <w:lang w:val="en-US"/>
        </w:rPr>
        <w:t xml:space="preserve">We have previously </w:t>
      </w:r>
      <w:r w:rsidR="006A077E" w:rsidRPr="00FC1DB7">
        <w:rPr>
          <w:rFonts w:ascii="Arial" w:eastAsia="Times New Roman" w:hAnsi="Arial" w:cs="Arial"/>
          <w:color w:val="000000" w:themeColor="text1"/>
          <w:sz w:val="24"/>
          <w:szCs w:val="24"/>
          <w:lang w:val="en-US"/>
        </w:rPr>
        <w:t>a manuscript detailing what happens to the NHP fovea, if detached with BSS without prior plasminogen pretreatment. We kindly refer the reviewer to reference 20 (Tan GSW et al. TVST 2021). T</w:t>
      </w:r>
      <w:r w:rsidR="00F0495D" w:rsidRPr="00FC1DB7">
        <w:rPr>
          <w:rFonts w:ascii="Arial" w:eastAsia="Times New Roman" w:hAnsi="Arial" w:cs="Arial"/>
          <w:color w:val="000000" w:themeColor="text1"/>
          <w:sz w:val="24"/>
          <w:szCs w:val="24"/>
          <w:lang w:val="en-US"/>
        </w:rPr>
        <w:t>here</w:t>
      </w:r>
      <w:r w:rsidR="006A077E" w:rsidRPr="00FC1DB7">
        <w:rPr>
          <w:rFonts w:ascii="Arial" w:eastAsia="Times New Roman" w:hAnsi="Arial" w:cs="Arial"/>
          <w:color w:val="000000" w:themeColor="text1"/>
          <w:sz w:val="24"/>
          <w:szCs w:val="24"/>
          <w:lang w:val="en-US"/>
        </w:rPr>
        <w:t xml:space="preserve"> we described</w:t>
      </w:r>
      <w:r w:rsidR="00F0495D" w:rsidRPr="00FC1DB7">
        <w:rPr>
          <w:rFonts w:ascii="Arial" w:eastAsia="Times New Roman" w:hAnsi="Arial" w:cs="Arial"/>
          <w:color w:val="000000" w:themeColor="text1"/>
          <w:sz w:val="24"/>
          <w:szCs w:val="24"/>
          <w:lang w:val="en-US"/>
        </w:rPr>
        <w:t xml:space="preserve"> significant </w:t>
      </w:r>
      <w:r w:rsidR="006A077E" w:rsidRPr="00FC1DB7">
        <w:rPr>
          <w:rFonts w:ascii="Arial" w:eastAsia="Times New Roman" w:hAnsi="Arial" w:cs="Arial"/>
          <w:color w:val="000000" w:themeColor="text1"/>
          <w:sz w:val="24"/>
          <w:szCs w:val="24"/>
          <w:lang w:val="en-US"/>
        </w:rPr>
        <w:t xml:space="preserve">(physiologic) </w:t>
      </w:r>
      <w:r w:rsidR="00F0495D" w:rsidRPr="00FC1DB7">
        <w:rPr>
          <w:rFonts w:ascii="Arial" w:eastAsia="Times New Roman" w:hAnsi="Arial" w:cs="Arial"/>
          <w:color w:val="000000" w:themeColor="text1"/>
          <w:sz w:val="24"/>
          <w:szCs w:val="24"/>
          <w:lang w:val="en-US"/>
        </w:rPr>
        <w:t xml:space="preserve">parafoveal vitreoretinal adhesions </w:t>
      </w:r>
      <w:r w:rsidR="006A077E" w:rsidRPr="00FC1DB7">
        <w:rPr>
          <w:rFonts w:ascii="Arial" w:eastAsia="Times New Roman" w:hAnsi="Arial" w:cs="Arial"/>
          <w:color w:val="000000" w:themeColor="text1"/>
          <w:sz w:val="24"/>
          <w:szCs w:val="24"/>
          <w:lang w:val="en-US"/>
        </w:rPr>
        <w:t xml:space="preserve">during the subretinal injection process, </w:t>
      </w:r>
      <w:r w:rsidR="00F0495D" w:rsidRPr="00FC1DB7">
        <w:rPr>
          <w:rFonts w:ascii="Arial" w:eastAsia="Times New Roman" w:hAnsi="Arial" w:cs="Arial"/>
          <w:color w:val="000000" w:themeColor="text1"/>
          <w:sz w:val="24"/>
          <w:szCs w:val="24"/>
          <w:lang w:val="en-US"/>
        </w:rPr>
        <w:t xml:space="preserve">which made the bleb retinal detachment technically challenging. </w:t>
      </w:r>
      <w:r w:rsidR="006A077E" w:rsidRPr="00FC1DB7">
        <w:rPr>
          <w:rFonts w:ascii="Arial" w:eastAsia="Times New Roman" w:hAnsi="Arial" w:cs="Arial"/>
          <w:color w:val="000000" w:themeColor="text1"/>
          <w:sz w:val="24"/>
          <w:szCs w:val="24"/>
          <w:lang w:val="en-US"/>
        </w:rPr>
        <w:t xml:space="preserve">Such </w:t>
      </w:r>
      <w:r w:rsidR="006A077E" w:rsidRPr="00FC1DB7">
        <w:rPr>
          <w:rFonts w:ascii="Arial" w:eastAsia="Times New Roman" w:hAnsi="Arial" w:cs="Arial"/>
          <w:color w:val="000000" w:themeColor="text1"/>
          <w:sz w:val="24"/>
          <w:szCs w:val="24"/>
        </w:rPr>
        <w:t>control, without plasminogen pre</w:t>
      </w:r>
      <w:r w:rsidR="00FC1DB7">
        <w:rPr>
          <w:rFonts w:ascii="Arial" w:eastAsia="Times New Roman" w:hAnsi="Arial" w:cs="Arial"/>
          <w:color w:val="000000" w:themeColor="text1"/>
          <w:sz w:val="24"/>
          <w:szCs w:val="24"/>
        </w:rPr>
        <w:t>-</w:t>
      </w:r>
      <w:r w:rsidR="006A077E" w:rsidRPr="00FC1DB7">
        <w:rPr>
          <w:rFonts w:ascii="Arial" w:eastAsia="Times New Roman" w:hAnsi="Arial" w:cs="Arial"/>
          <w:color w:val="000000" w:themeColor="text1"/>
          <w:sz w:val="24"/>
          <w:szCs w:val="24"/>
        </w:rPr>
        <w:t>treatment is also included in this manuscript, pls see Figure 3 A1-A3.</w:t>
      </w:r>
    </w:p>
    <w:p w14:paraId="7F2CD981" w14:textId="660C9FEC" w:rsidR="00DD021B" w:rsidRDefault="008D6A55" w:rsidP="007268F2">
      <w:pPr>
        <w:spacing w:after="0" w:line="240" w:lineRule="auto"/>
        <w:jc w:val="both"/>
        <w:rPr>
          <w:rFonts w:ascii="Arial" w:eastAsia="Times New Roman" w:hAnsi="Arial" w:cs="Arial"/>
          <w:b/>
          <w:bCs/>
          <w:color w:val="000000"/>
          <w:sz w:val="24"/>
          <w:szCs w:val="24"/>
          <w:lang w:val="en-US"/>
        </w:rPr>
      </w:pPr>
      <w:r w:rsidRPr="008D6A55">
        <w:rPr>
          <w:rFonts w:ascii="Arial" w:eastAsia="Times New Roman" w:hAnsi="Arial" w:cs="Arial"/>
          <w:color w:val="000000"/>
          <w:sz w:val="24"/>
          <w:szCs w:val="24"/>
          <w:lang w:val="en-US"/>
        </w:rPr>
        <w:br/>
      </w:r>
      <w:r w:rsidRPr="007268F2">
        <w:rPr>
          <w:rFonts w:ascii="Arial" w:eastAsia="Times New Roman" w:hAnsi="Arial" w:cs="Arial"/>
          <w:b/>
          <w:bCs/>
          <w:color w:val="000000"/>
          <w:sz w:val="24"/>
          <w:szCs w:val="24"/>
          <w:lang w:val="en-US"/>
        </w:rPr>
        <w:t>Point 7. Why 4 ports instead of 3? The usage of a chandelier is necessary?</w:t>
      </w:r>
      <w:r w:rsidRPr="007268F2">
        <w:rPr>
          <w:rFonts w:ascii="Arial" w:eastAsia="Times New Roman" w:hAnsi="Arial" w:cs="Arial"/>
          <w:b/>
          <w:bCs/>
          <w:color w:val="000000"/>
          <w:sz w:val="24"/>
          <w:szCs w:val="24"/>
          <w:lang w:val="en-US"/>
        </w:rPr>
        <w:br/>
        <w:t>If they use valved cannulas, there is no need for conjunctival peritomy and the posterior suture (with silk, that is not reabsorbed)</w:t>
      </w:r>
    </w:p>
    <w:p w14:paraId="0D6012B4" w14:textId="39BA416F" w:rsidR="007268F2" w:rsidRDefault="007268F2" w:rsidP="007268F2">
      <w:pPr>
        <w:spacing w:after="0" w:line="240" w:lineRule="auto"/>
        <w:jc w:val="both"/>
        <w:rPr>
          <w:rFonts w:ascii="Arial" w:eastAsia="Times New Roman" w:hAnsi="Arial" w:cs="Arial"/>
          <w:b/>
          <w:bCs/>
          <w:color w:val="000000"/>
          <w:sz w:val="24"/>
          <w:szCs w:val="24"/>
          <w:lang w:val="en-US"/>
        </w:rPr>
      </w:pPr>
    </w:p>
    <w:p w14:paraId="396D0216" w14:textId="37A3AF64" w:rsidR="007268F2" w:rsidRDefault="007268F2" w:rsidP="007268F2">
      <w:pPr>
        <w:spacing w:after="0" w:line="240" w:lineRule="auto"/>
        <w:jc w:val="both"/>
        <w:rPr>
          <w:rFonts w:ascii="Arial" w:eastAsia="Times New Roman" w:hAnsi="Arial" w:cs="Arial"/>
          <w:color w:val="000000"/>
          <w:sz w:val="24"/>
          <w:szCs w:val="24"/>
          <w:lang w:val="en-US"/>
        </w:rPr>
      </w:pPr>
      <w:r>
        <w:rPr>
          <w:rFonts w:ascii="Arial" w:eastAsia="Times New Roman" w:hAnsi="Arial" w:cs="Arial"/>
          <w:b/>
          <w:bCs/>
          <w:color w:val="000000"/>
          <w:sz w:val="24"/>
          <w:szCs w:val="24"/>
          <w:lang w:val="en-US"/>
        </w:rPr>
        <w:t xml:space="preserve">Response: </w:t>
      </w:r>
      <w:r>
        <w:rPr>
          <w:rFonts w:ascii="Arial" w:eastAsia="Times New Roman" w:hAnsi="Arial" w:cs="Arial"/>
          <w:color w:val="000000"/>
          <w:sz w:val="24"/>
          <w:szCs w:val="24"/>
          <w:lang w:val="en-US"/>
        </w:rPr>
        <w:t xml:space="preserve">4 ports were used in order to perform the subretinal injection step (1 for chandelier, 1 for infusion, </w:t>
      </w:r>
      <w:r w:rsidR="002C766B">
        <w:rPr>
          <w:rFonts w:ascii="Arial" w:eastAsia="Times New Roman" w:hAnsi="Arial" w:cs="Arial"/>
          <w:color w:val="000000"/>
          <w:sz w:val="24"/>
          <w:szCs w:val="24"/>
          <w:lang w:val="en-US"/>
        </w:rPr>
        <w:t xml:space="preserve">2 for subretinal injection) as the subretinal injection had to be performed both </w:t>
      </w:r>
      <w:r w:rsidR="005B30D4">
        <w:rPr>
          <w:rFonts w:ascii="Arial" w:eastAsia="Times New Roman" w:hAnsi="Arial" w:cs="Arial"/>
          <w:color w:val="000000"/>
          <w:sz w:val="24"/>
          <w:szCs w:val="24"/>
          <w:lang w:val="en-US"/>
        </w:rPr>
        <w:t xml:space="preserve">from nasal and temporal </w:t>
      </w:r>
      <w:r w:rsidR="002C766B">
        <w:rPr>
          <w:rFonts w:ascii="Arial" w:eastAsia="Times New Roman" w:hAnsi="Arial" w:cs="Arial"/>
          <w:color w:val="000000"/>
          <w:sz w:val="24"/>
          <w:szCs w:val="24"/>
          <w:lang w:val="en-US"/>
        </w:rPr>
        <w:t>to fully detach the fovea. The chandelier allows the surgeon to have adequate illumination hands-free</w:t>
      </w:r>
      <w:r w:rsidR="005B30D4">
        <w:rPr>
          <w:rFonts w:ascii="Arial" w:eastAsia="Times New Roman" w:hAnsi="Arial" w:cs="Arial"/>
          <w:color w:val="000000"/>
          <w:sz w:val="24"/>
          <w:szCs w:val="24"/>
          <w:lang w:val="en-US"/>
        </w:rPr>
        <w:t>; this is very helpful for stabilization of the injecting hand with the other (non-injecting) hand in these non-standardized experimental settings</w:t>
      </w:r>
      <w:r w:rsidR="002C766B">
        <w:rPr>
          <w:rFonts w:ascii="Arial" w:eastAsia="Times New Roman" w:hAnsi="Arial" w:cs="Arial"/>
          <w:color w:val="000000"/>
          <w:sz w:val="24"/>
          <w:szCs w:val="24"/>
          <w:lang w:val="en-US"/>
        </w:rPr>
        <w:t xml:space="preserve">. The </w:t>
      </w:r>
      <w:r w:rsidR="005B30D4">
        <w:rPr>
          <w:rFonts w:ascii="Arial" w:eastAsia="Times New Roman" w:hAnsi="Arial" w:cs="Arial"/>
          <w:color w:val="000000"/>
          <w:sz w:val="24"/>
          <w:szCs w:val="24"/>
          <w:lang w:val="en-US"/>
        </w:rPr>
        <w:t xml:space="preserve">forehead </w:t>
      </w:r>
      <w:r w:rsidR="002C766B">
        <w:rPr>
          <w:rFonts w:ascii="Arial" w:eastAsia="Times New Roman" w:hAnsi="Arial" w:cs="Arial"/>
          <w:color w:val="000000"/>
          <w:sz w:val="24"/>
          <w:szCs w:val="24"/>
          <w:lang w:val="en-US"/>
        </w:rPr>
        <w:t xml:space="preserve">orbit of the NHP is </w:t>
      </w:r>
      <w:r w:rsidR="005B30D4">
        <w:rPr>
          <w:rFonts w:ascii="Arial" w:eastAsia="Times New Roman" w:hAnsi="Arial" w:cs="Arial"/>
          <w:color w:val="000000"/>
          <w:sz w:val="24"/>
          <w:szCs w:val="24"/>
          <w:lang w:val="en-US"/>
        </w:rPr>
        <w:t xml:space="preserve">much </w:t>
      </w:r>
      <w:r w:rsidR="002C766B">
        <w:rPr>
          <w:rFonts w:ascii="Arial" w:eastAsia="Times New Roman" w:hAnsi="Arial" w:cs="Arial"/>
          <w:color w:val="000000"/>
          <w:sz w:val="24"/>
          <w:szCs w:val="24"/>
          <w:lang w:val="en-US"/>
        </w:rPr>
        <w:t xml:space="preserve">smaller than </w:t>
      </w:r>
      <w:r w:rsidR="00B31C91">
        <w:rPr>
          <w:rFonts w:ascii="Arial" w:eastAsia="Times New Roman" w:hAnsi="Arial" w:cs="Arial"/>
          <w:color w:val="000000"/>
          <w:sz w:val="24"/>
          <w:szCs w:val="24"/>
          <w:lang w:val="en-US"/>
        </w:rPr>
        <w:t xml:space="preserve">in </w:t>
      </w:r>
      <w:r w:rsidR="002C766B">
        <w:rPr>
          <w:rFonts w:ascii="Arial" w:eastAsia="Times New Roman" w:hAnsi="Arial" w:cs="Arial"/>
          <w:color w:val="000000"/>
          <w:sz w:val="24"/>
          <w:szCs w:val="24"/>
          <w:lang w:val="en-US"/>
        </w:rPr>
        <w:t xml:space="preserve">human and the eye is located deeper in the orbit. We have had instances where the valved cannulas were dislocated resulting in conjunctival chemosis if peritomy was not performed. We thank the reviewer for highlighting the error regarding the silk suture. This is supposed to be </w:t>
      </w:r>
      <w:proofErr w:type="spellStart"/>
      <w:r w:rsidR="00FC1DB7">
        <w:rPr>
          <w:rFonts w:ascii="Arial" w:eastAsia="Times New Roman" w:hAnsi="Arial" w:cs="Arial"/>
          <w:color w:val="000000"/>
          <w:sz w:val="24"/>
          <w:szCs w:val="24"/>
          <w:lang w:val="en-US"/>
        </w:rPr>
        <w:t>v</w:t>
      </w:r>
      <w:r w:rsidR="002C766B">
        <w:rPr>
          <w:rFonts w:ascii="Arial" w:eastAsia="Times New Roman" w:hAnsi="Arial" w:cs="Arial"/>
          <w:color w:val="000000"/>
          <w:sz w:val="24"/>
          <w:szCs w:val="24"/>
          <w:lang w:val="en-US"/>
        </w:rPr>
        <w:t>icryl</w:t>
      </w:r>
      <w:proofErr w:type="spellEnd"/>
      <w:r w:rsidR="002C766B">
        <w:rPr>
          <w:rFonts w:ascii="Arial" w:eastAsia="Times New Roman" w:hAnsi="Arial" w:cs="Arial"/>
          <w:color w:val="000000"/>
          <w:sz w:val="24"/>
          <w:szCs w:val="24"/>
          <w:lang w:val="en-US"/>
        </w:rPr>
        <w:t xml:space="preserve"> (</w:t>
      </w:r>
      <w:r w:rsidR="00B31C91">
        <w:rPr>
          <w:rFonts w:ascii="Arial" w:eastAsia="Times New Roman" w:hAnsi="Arial" w:cs="Arial"/>
          <w:color w:val="000000"/>
          <w:sz w:val="24"/>
          <w:szCs w:val="24"/>
          <w:lang w:val="en-US"/>
        </w:rPr>
        <w:t xml:space="preserve">now </w:t>
      </w:r>
      <w:r w:rsidR="002C766B">
        <w:rPr>
          <w:rFonts w:ascii="Arial" w:eastAsia="Times New Roman" w:hAnsi="Arial" w:cs="Arial"/>
          <w:color w:val="000000"/>
          <w:sz w:val="24"/>
          <w:szCs w:val="24"/>
          <w:lang w:val="en-US"/>
        </w:rPr>
        <w:t>changed in Line</w:t>
      </w:r>
      <w:r w:rsidR="00621BC5">
        <w:rPr>
          <w:rFonts w:ascii="Arial" w:eastAsia="Times New Roman" w:hAnsi="Arial" w:cs="Arial"/>
          <w:color w:val="000000"/>
          <w:sz w:val="24"/>
          <w:szCs w:val="24"/>
          <w:lang w:val="en-US"/>
        </w:rPr>
        <w:t xml:space="preserve"> 32</w:t>
      </w:r>
      <w:r w:rsidR="00054C4B">
        <w:rPr>
          <w:rFonts w:ascii="Arial" w:eastAsia="Times New Roman" w:hAnsi="Arial" w:cs="Arial"/>
          <w:color w:val="000000"/>
          <w:sz w:val="24"/>
          <w:szCs w:val="24"/>
          <w:lang w:val="en-US"/>
        </w:rPr>
        <w:t>6</w:t>
      </w:r>
      <w:r w:rsidR="00621BC5">
        <w:rPr>
          <w:rFonts w:ascii="Arial" w:eastAsia="Times New Roman" w:hAnsi="Arial" w:cs="Arial"/>
          <w:color w:val="000000"/>
          <w:sz w:val="24"/>
          <w:szCs w:val="24"/>
          <w:lang w:val="en-US"/>
        </w:rPr>
        <w:t xml:space="preserve">). The </w:t>
      </w:r>
      <w:proofErr w:type="spellStart"/>
      <w:r w:rsidR="00FC1DB7">
        <w:rPr>
          <w:rFonts w:ascii="Arial" w:eastAsia="Times New Roman" w:hAnsi="Arial" w:cs="Arial"/>
          <w:color w:val="000000"/>
          <w:sz w:val="24"/>
          <w:szCs w:val="24"/>
          <w:lang w:val="en-US"/>
        </w:rPr>
        <w:t>v</w:t>
      </w:r>
      <w:r w:rsidR="00621BC5">
        <w:rPr>
          <w:rFonts w:ascii="Arial" w:eastAsia="Times New Roman" w:hAnsi="Arial" w:cs="Arial"/>
          <w:color w:val="000000"/>
          <w:sz w:val="24"/>
          <w:szCs w:val="24"/>
          <w:lang w:val="en-US"/>
        </w:rPr>
        <w:t>icryl</w:t>
      </w:r>
      <w:proofErr w:type="spellEnd"/>
      <w:r w:rsidR="00621BC5">
        <w:rPr>
          <w:rFonts w:ascii="Arial" w:eastAsia="Times New Roman" w:hAnsi="Arial" w:cs="Arial"/>
          <w:color w:val="000000"/>
          <w:sz w:val="24"/>
          <w:szCs w:val="24"/>
          <w:lang w:val="en-US"/>
        </w:rPr>
        <w:t xml:space="preserve"> sutures are pre-placed at the sclerotomy sites to enable the efficient closure of the sclerotomy post-RPE graft delivery. </w:t>
      </w:r>
    </w:p>
    <w:p w14:paraId="5D88E584" w14:textId="56F3B533" w:rsidR="00085A7D" w:rsidRDefault="008D6A55" w:rsidP="00621BC5">
      <w:pPr>
        <w:spacing w:after="0" w:line="240" w:lineRule="auto"/>
        <w:jc w:val="both"/>
        <w:rPr>
          <w:rFonts w:ascii="Arial" w:eastAsia="Times New Roman" w:hAnsi="Arial" w:cs="Arial"/>
          <w:b/>
          <w:bCs/>
          <w:color w:val="000000"/>
          <w:sz w:val="24"/>
          <w:szCs w:val="24"/>
          <w:lang w:val="en-US"/>
        </w:rPr>
      </w:pPr>
      <w:r w:rsidRPr="008D6A55">
        <w:rPr>
          <w:rFonts w:ascii="Arial" w:eastAsia="Times New Roman" w:hAnsi="Arial" w:cs="Arial"/>
          <w:color w:val="000000"/>
          <w:sz w:val="24"/>
          <w:szCs w:val="24"/>
          <w:lang w:val="en-US"/>
        </w:rPr>
        <w:br/>
      </w:r>
      <w:r w:rsidRPr="00621BC5">
        <w:rPr>
          <w:rFonts w:ascii="Arial" w:eastAsia="Times New Roman" w:hAnsi="Arial" w:cs="Arial"/>
          <w:b/>
          <w:bCs/>
          <w:color w:val="000000"/>
          <w:sz w:val="24"/>
          <w:szCs w:val="24"/>
          <w:lang w:val="en-US"/>
        </w:rPr>
        <w:t>Point 8. why the PFCL is injected before the subretinal bleb? Did you tried without PFCL and perform the procedure slower in the same experiments?</w:t>
      </w:r>
    </w:p>
    <w:p w14:paraId="5E7B431C" w14:textId="39CA845B" w:rsidR="00EF302F" w:rsidRDefault="00EF302F" w:rsidP="00621BC5">
      <w:pPr>
        <w:spacing w:after="0" w:line="240" w:lineRule="auto"/>
        <w:jc w:val="both"/>
        <w:rPr>
          <w:rFonts w:ascii="Arial" w:eastAsia="Times New Roman" w:hAnsi="Arial" w:cs="Arial"/>
          <w:b/>
          <w:bCs/>
          <w:color w:val="000000"/>
          <w:sz w:val="24"/>
          <w:szCs w:val="24"/>
          <w:lang w:val="en-US"/>
        </w:rPr>
      </w:pPr>
    </w:p>
    <w:p w14:paraId="14B3DF17" w14:textId="5647E059" w:rsidR="007351D2" w:rsidRPr="007351D2" w:rsidRDefault="00EF302F" w:rsidP="00045039">
      <w:pPr>
        <w:spacing w:after="0" w:line="240" w:lineRule="auto"/>
        <w:jc w:val="both"/>
        <w:rPr>
          <w:rFonts w:ascii="Arial" w:eastAsia="Times New Roman" w:hAnsi="Arial" w:cs="Arial"/>
          <w:color w:val="0070C0"/>
          <w:sz w:val="24"/>
          <w:szCs w:val="24"/>
          <w:lang w:val="en-US"/>
        </w:rPr>
      </w:pPr>
      <w:r>
        <w:rPr>
          <w:rFonts w:ascii="Arial" w:eastAsia="Times New Roman" w:hAnsi="Arial" w:cs="Arial"/>
          <w:b/>
          <w:bCs/>
          <w:color w:val="000000"/>
          <w:sz w:val="24"/>
          <w:szCs w:val="24"/>
          <w:lang w:val="en-US"/>
        </w:rPr>
        <w:t xml:space="preserve">Response: </w:t>
      </w:r>
      <w:r>
        <w:rPr>
          <w:rFonts w:ascii="Arial" w:eastAsia="Times New Roman" w:hAnsi="Arial" w:cs="Arial"/>
          <w:color w:val="000000"/>
          <w:sz w:val="24"/>
          <w:szCs w:val="24"/>
          <w:lang w:val="en-US"/>
        </w:rPr>
        <w:t>As explained in Line 6</w:t>
      </w:r>
      <w:r w:rsidR="00054C4B">
        <w:rPr>
          <w:rFonts w:ascii="Arial" w:eastAsia="Times New Roman" w:hAnsi="Arial" w:cs="Arial"/>
          <w:color w:val="000000"/>
          <w:sz w:val="24"/>
          <w:szCs w:val="24"/>
          <w:lang w:val="en-US"/>
        </w:rPr>
        <w:t>73</w:t>
      </w:r>
      <w:r w:rsidR="00045039">
        <w:rPr>
          <w:rFonts w:ascii="Arial" w:eastAsia="Times New Roman" w:hAnsi="Arial" w:cs="Arial"/>
          <w:color w:val="000000"/>
          <w:sz w:val="24"/>
          <w:szCs w:val="24"/>
          <w:lang w:val="en-US"/>
        </w:rPr>
        <w:t xml:space="preserve"> - 6</w:t>
      </w:r>
      <w:r w:rsidR="00054C4B">
        <w:rPr>
          <w:rFonts w:ascii="Arial" w:eastAsia="Times New Roman" w:hAnsi="Arial" w:cs="Arial"/>
          <w:color w:val="000000"/>
          <w:sz w:val="24"/>
          <w:szCs w:val="24"/>
          <w:lang w:val="en-US"/>
        </w:rPr>
        <w:t>75</w:t>
      </w:r>
      <w:r>
        <w:rPr>
          <w:rFonts w:ascii="Arial" w:eastAsia="Times New Roman" w:hAnsi="Arial" w:cs="Arial"/>
          <w:color w:val="000000"/>
          <w:sz w:val="24"/>
          <w:szCs w:val="24"/>
          <w:lang w:val="en-US"/>
        </w:rPr>
        <w:t xml:space="preserve">, PFCL is utilized to reduce the risk of foveal tears during the foveal detachment process. In our previous experiments, micro-sized foveal tears were observed with the intraoperative optical coherence tomography when creating a bleb at the fovea. </w:t>
      </w:r>
      <w:r w:rsidR="00045039">
        <w:rPr>
          <w:rFonts w:ascii="Arial" w:eastAsia="Times New Roman" w:hAnsi="Arial" w:cs="Arial"/>
          <w:color w:val="000000"/>
          <w:sz w:val="24"/>
          <w:szCs w:val="24"/>
          <w:lang w:val="en-US"/>
        </w:rPr>
        <w:t xml:space="preserve">The PFCL can provide additional downward vector forces on the subretinal bleb to allow a gentler bleb formation process. This method has been investigated by our group in a previous manuscript (Tan GSW et al. </w:t>
      </w:r>
      <w:proofErr w:type="spellStart"/>
      <w:r w:rsidR="00045039">
        <w:rPr>
          <w:rFonts w:ascii="Arial" w:eastAsia="Times New Roman" w:hAnsi="Arial" w:cs="Arial"/>
          <w:color w:val="000000"/>
          <w:sz w:val="24"/>
          <w:szCs w:val="24"/>
          <w:lang w:val="en-US"/>
        </w:rPr>
        <w:t>Transl</w:t>
      </w:r>
      <w:proofErr w:type="spellEnd"/>
      <w:r w:rsidR="00045039">
        <w:rPr>
          <w:rFonts w:ascii="Arial" w:eastAsia="Times New Roman" w:hAnsi="Arial" w:cs="Arial"/>
          <w:color w:val="000000"/>
          <w:sz w:val="24"/>
          <w:szCs w:val="24"/>
          <w:lang w:val="en-US"/>
        </w:rPr>
        <w:t xml:space="preserve"> Vis Sci Technol. 2021; 10 (1):10 PMID 33510949)</w:t>
      </w:r>
      <w:r w:rsidR="00B31C91">
        <w:rPr>
          <w:rFonts w:ascii="Arial" w:eastAsia="Times New Roman" w:hAnsi="Arial" w:cs="Arial"/>
          <w:color w:val="000000"/>
          <w:sz w:val="24"/>
          <w:szCs w:val="24"/>
          <w:lang w:val="en-US"/>
        </w:rPr>
        <w:t>.</w:t>
      </w:r>
    </w:p>
    <w:p w14:paraId="0096676D" w14:textId="77777777" w:rsidR="00225EA6" w:rsidRDefault="008D6A55" w:rsidP="008D6A55">
      <w:pPr>
        <w:spacing w:after="0" w:line="240" w:lineRule="auto"/>
        <w:rPr>
          <w:rFonts w:ascii="Arial" w:eastAsia="Times New Roman" w:hAnsi="Arial" w:cs="Arial"/>
          <w:color w:val="000000"/>
          <w:sz w:val="24"/>
          <w:szCs w:val="24"/>
          <w:lang w:val="en-US"/>
        </w:rPr>
      </w:pPr>
      <w:r w:rsidRPr="008D6A55">
        <w:rPr>
          <w:rFonts w:ascii="Arial" w:eastAsia="Times New Roman" w:hAnsi="Arial" w:cs="Arial"/>
          <w:color w:val="000000"/>
          <w:sz w:val="24"/>
          <w:szCs w:val="24"/>
          <w:lang w:val="en-US"/>
        </w:rPr>
        <w:lastRenderedPageBreak/>
        <w:br/>
      </w:r>
      <w:r w:rsidRPr="00045039">
        <w:rPr>
          <w:rFonts w:ascii="Arial" w:eastAsia="Times New Roman" w:hAnsi="Arial" w:cs="Arial"/>
          <w:b/>
          <w:bCs/>
          <w:color w:val="000000"/>
          <w:sz w:val="24"/>
          <w:szCs w:val="24"/>
          <w:lang w:val="en-US"/>
        </w:rPr>
        <w:t xml:space="preserve">Point 12. Why authors don't use the laser to </w:t>
      </w:r>
      <w:r w:rsidRPr="00605916">
        <w:rPr>
          <w:rFonts w:ascii="Arial" w:eastAsia="Times New Roman" w:hAnsi="Arial" w:cs="Arial"/>
          <w:b/>
          <w:bCs/>
          <w:color w:val="000000"/>
          <w:sz w:val="24"/>
          <w:szCs w:val="24"/>
          <w:lang w:val="en-US"/>
        </w:rPr>
        <w:t>attach</w:t>
      </w:r>
      <w:r w:rsidRPr="00045039">
        <w:rPr>
          <w:rFonts w:ascii="Arial" w:eastAsia="Times New Roman" w:hAnsi="Arial" w:cs="Arial"/>
          <w:b/>
          <w:bCs/>
          <w:color w:val="000000"/>
          <w:sz w:val="24"/>
          <w:szCs w:val="24"/>
          <w:lang w:val="en-US"/>
        </w:rPr>
        <w:t xml:space="preserve"> the retina?</w:t>
      </w:r>
    </w:p>
    <w:p w14:paraId="1ACC48D5" w14:textId="2A12CA7E" w:rsidR="00225EA6" w:rsidRDefault="00225EA6" w:rsidP="008D6A55">
      <w:pPr>
        <w:spacing w:after="0" w:line="240" w:lineRule="auto"/>
        <w:rPr>
          <w:rFonts w:ascii="Arial" w:eastAsia="Times New Roman" w:hAnsi="Arial" w:cs="Arial"/>
          <w:color w:val="000000"/>
          <w:sz w:val="24"/>
          <w:szCs w:val="24"/>
          <w:lang w:val="en-US"/>
        </w:rPr>
      </w:pPr>
    </w:p>
    <w:p w14:paraId="1129D9D4" w14:textId="4D37C67D" w:rsidR="00085A7D" w:rsidRPr="0039455D" w:rsidRDefault="00225EA6" w:rsidP="00225EA6">
      <w:pPr>
        <w:spacing w:after="0" w:line="240" w:lineRule="auto"/>
        <w:jc w:val="both"/>
        <w:rPr>
          <w:rFonts w:ascii="Arial" w:eastAsia="Times New Roman" w:hAnsi="Arial" w:cs="Arial"/>
          <w:color w:val="000000"/>
          <w:sz w:val="24"/>
          <w:szCs w:val="24"/>
          <w:lang w:val="en-US"/>
        </w:rPr>
      </w:pPr>
      <w:r>
        <w:rPr>
          <w:rFonts w:ascii="Arial" w:eastAsia="Times New Roman" w:hAnsi="Arial" w:cs="Arial"/>
          <w:b/>
          <w:bCs/>
          <w:color w:val="000000"/>
          <w:sz w:val="24"/>
          <w:szCs w:val="24"/>
          <w:lang w:val="en-US"/>
        </w:rPr>
        <w:t xml:space="preserve">Response: </w:t>
      </w:r>
      <w:r w:rsidRPr="00225EA6">
        <w:rPr>
          <w:rFonts w:ascii="Arial" w:eastAsia="Times New Roman" w:hAnsi="Arial" w:cs="Arial"/>
          <w:sz w:val="24"/>
          <w:szCs w:val="24"/>
          <w:lang w:val="en-US"/>
        </w:rPr>
        <w:t xml:space="preserve">The posterior vitreous was already completely detached from the retinotomy. Hence, there should not be any traction on the retinotomy edge. Furthermore, </w:t>
      </w:r>
      <w:r w:rsidR="00A803F2" w:rsidRPr="00225EA6">
        <w:rPr>
          <w:rFonts w:ascii="Arial" w:hAnsi="Arial" w:cs="Arial"/>
          <w:sz w:val="24"/>
          <w:szCs w:val="24"/>
        </w:rPr>
        <w:t>w</w:t>
      </w:r>
      <w:r w:rsidR="00085A7D" w:rsidRPr="00225EA6">
        <w:rPr>
          <w:rFonts w:ascii="Arial" w:hAnsi="Arial" w:cs="Arial"/>
          <w:sz w:val="24"/>
          <w:szCs w:val="24"/>
        </w:rPr>
        <w:t xml:space="preserve">hile the use of </w:t>
      </w:r>
      <w:proofErr w:type="spellStart"/>
      <w:r w:rsidR="00085A7D" w:rsidRPr="00225EA6">
        <w:rPr>
          <w:rFonts w:ascii="Arial" w:hAnsi="Arial" w:cs="Arial"/>
          <w:sz w:val="24"/>
          <w:szCs w:val="24"/>
        </w:rPr>
        <w:t>endolaser</w:t>
      </w:r>
      <w:proofErr w:type="spellEnd"/>
      <w:r w:rsidR="00085A7D" w:rsidRPr="00225EA6">
        <w:rPr>
          <w:rFonts w:ascii="Arial" w:hAnsi="Arial" w:cs="Arial"/>
          <w:sz w:val="24"/>
          <w:szCs w:val="24"/>
        </w:rPr>
        <w:t xml:space="preserve"> can seal the bleb and retinotomy edge, the inflammatory and eventual fibrotic reaction from the laser may affect the outcomes of the graft. As such, the protocol recommends for gentle</w:t>
      </w:r>
      <w:r w:rsidR="00605916">
        <w:rPr>
          <w:rFonts w:ascii="Arial" w:hAnsi="Arial" w:cs="Arial"/>
          <w:sz w:val="24"/>
          <w:szCs w:val="24"/>
        </w:rPr>
        <w:t xml:space="preserve"> subretinal</w:t>
      </w:r>
      <w:r w:rsidR="00085A7D" w:rsidRPr="00225EA6">
        <w:rPr>
          <w:rFonts w:ascii="Arial" w:hAnsi="Arial" w:cs="Arial"/>
          <w:sz w:val="24"/>
          <w:szCs w:val="24"/>
        </w:rPr>
        <w:t xml:space="preserve"> fluid </w:t>
      </w:r>
      <w:r w:rsidR="00605916">
        <w:rPr>
          <w:rFonts w:ascii="Arial" w:hAnsi="Arial" w:cs="Arial"/>
          <w:sz w:val="24"/>
          <w:szCs w:val="24"/>
        </w:rPr>
        <w:t xml:space="preserve">drainage </w:t>
      </w:r>
      <w:r w:rsidR="00085A7D" w:rsidRPr="00225EA6">
        <w:rPr>
          <w:rFonts w:ascii="Arial" w:hAnsi="Arial" w:cs="Arial"/>
          <w:sz w:val="24"/>
          <w:szCs w:val="24"/>
        </w:rPr>
        <w:t xml:space="preserve">with the aim of </w:t>
      </w:r>
      <w:proofErr w:type="spellStart"/>
      <w:r w:rsidR="00085A7D" w:rsidRPr="00225EA6">
        <w:rPr>
          <w:rFonts w:ascii="Arial" w:hAnsi="Arial" w:cs="Arial"/>
          <w:sz w:val="24"/>
          <w:szCs w:val="24"/>
        </w:rPr>
        <w:t>apposing</w:t>
      </w:r>
      <w:proofErr w:type="spellEnd"/>
      <w:r w:rsidR="00085A7D" w:rsidRPr="00225EA6">
        <w:rPr>
          <w:rFonts w:ascii="Arial" w:hAnsi="Arial" w:cs="Arial"/>
          <w:sz w:val="24"/>
          <w:szCs w:val="24"/>
        </w:rPr>
        <w:t xml:space="preserve"> the retinotomy edge</w:t>
      </w:r>
      <w:r w:rsidR="00605916">
        <w:rPr>
          <w:rFonts w:ascii="Arial" w:hAnsi="Arial" w:cs="Arial"/>
          <w:sz w:val="24"/>
          <w:szCs w:val="24"/>
        </w:rPr>
        <w:t>s</w:t>
      </w:r>
      <w:r w:rsidR="0039455D" w:rsidRPr="00225EA6">
        <w:rPr>
          <w:rFonts w:ascii="Arial" w:hAnsi="Arial" w:cs="Arial"/>
          <w:sz w:val="24"/>
          <w:szCs w:val="24"/>
        </w:rPr>
        <w:t>.</w:t>
      </w:r>
    </w:p>
    <w:p w14:paraId="3A1470D1" w14:textId="16DEA8A2" w:rsidR="008D6A55" w:rsidRDefault="008D6A55" w:rsidP="00225EA6">
      <w:pPr>
        <w:spacing w:after="0" w:line="240" w:lineRule="auto"/>
        <w:jc w:val="both"/>
        <w:rPr>
          <w:rFonts w:ascii="Arial" w:eastAsia="Times New Roman" w:hAnsi="Arial" w:cs="Arial"/>
          <w:b/>
          <w:bCs/>
          <w:color w:val="000000"/>
          <w:sz w:val="24"/>
          <w:szCs w:val="24"/>
          <w:lang w:val="en-US"/>
        </w:rPr>
      </w:pPr>
      <w:r w:rsidRPr="008D6A55">
        <w:rPr>
          <w:rFonts w:ascii="Arial" w:eastAsia="Times New Roman" w:hAnsi="Arial" w:cs="Arial"/>
          <w:color w:val="000000"/>
          <w:sz w:val="24"/>
          <w:szCs w:val="24"/>
          <w:lang w:val="en-US"/>
        </w:rPr>
        <w:br/>
      </w:r>
      <w:r w:rsidRPr="00225EA6">
        <w:rPr>
          <w:rFonts w:ascii="Arial" w:eastAsia="Times New Roman" w:hAnsi="Arial" w:cs="Arial"/>
          <w:b/>
          <w:bCs/>
          <w:color w:val="000000"/>
          <w:sz w:val="24"/>
          <w:szCs w:val="24"/>
          <w:lang w:val="en-US"/>
        </w:rPr>
        <w:t>Figures:</w:t>
      </w:r>
      <w:r w:rsidRPr="00225EA6">
        <w:rPr>
          <w:rFonts w:ascii="Arial" w:eastAsia="Times New Roman" w:hAnsi="Arial" w:cs="Arial"/>
          <w:b/>
          <w:bCs/>
          <w:color w:val="000000"/>
          <w:sz w:val="24"/>
          <w:szCs w:val="24"/>
          <w:lang w:val="en-US"/>
        </w:rPr>
        <w:br/>
        <w:t>In the OCTs, RPE sheets are transplanted near the fovea but not under the macula. In contrast, in the HE staining, the sheet appears under the macula. Does this image correspond to any OCT in figure 3? Do you have a HE staining of a successful graft? And regarding the RPE graft, it seems that endogenous RPE partially remains, and the RPE in the graft is patchy and aggregated, justify.</w:t>
      </w:r>
    </w:p>
    <w:p w14:paraId="76F7FEBA" w14:textId="77777777" w:rsidR="00981332" w:rsidRDefault="00981332" w:rsidP="00225EA6">
      <w:pPr>
        <w:spacing w:after="0" w:line="240" w:lineRule="auto"/>
        <w:jc w:val="both"/>
        <w:rPr>
          <w:rFonts w:ascii="Arial" w:eastAsia="Times New Roman" w:hAnsi="Arial" w:cs="Arial"/>
          <w:b/>
          <w:bCs/>
          <w:color w:val="000000"/>
          <w:sz w:val="24"/>
          <w:szCs w:val="24"/>
          <w:lang w:val="en-US"/>
        </w:rPr>
      </w:pPr>
    </w:p>
    <w:p w14:paraId="41BB1DCA" w14:textId="79B5647C" w:rsidR="00F0495D" w:rsidRPr="00FC1DB7" w:rsidRDefault="0039455D" w:rsidP="0096652C">
      <w:pPr>
        <w:spacing w:after="0" w:line="240" w:lineRule="auto"/>
        <w:jc w:val="both"/>
        <w:rPr>
          <w:rFonts w:ascii="Arial" w:eastAsia="Times New Roman" w:hAnsi="Arial" w:cs="Arial"/>
          <w:color w:val="000000" w:themeColor="text1"/>
          <w:sz w:val="24"/>
          <w:szCs w:val="24"/>
          <w:lang w:val="en-US"/>
        </w:rPr>
      </w:pPr>
      <w:r w:rsidRPr="00FC1DB7">
        <w:rPr>
          <w:rFonts w:ascii="Arial" w:eastAsia="Times New Roman" w:hAnsi="Arial" w:cs="Arial" w:hint="eastAsia"/>
          <w:b/>
          <w:bCs/>
          <w:color w:val="000000" w:themeColor="text1"/>
          <w:sz w:val="24"/>
          <w:szCs w:val="24"/>
          <w:lang w:val="en-US"/>
        </w:rPr>
        <w:t>Res</w:t>
      </w:r>
      <w:r w:rsidRPr="00FC1DB7">
        <w:rPr>
          <w:rFonts w:ascii="Arial" w:eastAsia="Times New Roman" w:hAnsi="Arial" w:cs="Arial"/>
          <w:b/>
          <w:bCs/>
          <w:color w:val="000000" w:themeColor="text1"/>
          <w:sz w:val="24"/>
          <w:szCs w:val="24"/>
          <w:lang w:val="en-US"/>
        </w:rPr>
        <w:t>ponds:</w:t>
      </w:r>
      <w:r w:rsidRPr="00FC1DB7">
        <w:rPr>
          <w:rFonts w:ascii="Arial" w:eastAsia="Times New Roman" w:hAnsi="Arial" w:cs="Arial"/>
          <w:color w:val="000000" w:themeColor="text1"/>
          <w:sz w:val="24"/>
          <w:szCs w:val="24"/>
          <w:lang w:val="en-US"/>
        </w:rPr>
        <w:t xml:space="preserve"> </w:t>
      </w:r>
      <w:r w:rsidR="00981332" w:rsidRPr="00FC1DB7">
        <w:rPr>
          <w:rFonts w:ascii="Arial" w:eastAsia="Times New Roman" w:hAnsi="Arial" w:cs="Arial"/>
          <w:color w:val="000000" w:themeColor="text1"/>
          <w:sz w:val="24"/>
          <w:szCs w:val="24"/>
          <w:lang w:val="en-US"/>
        </w:rPr>
        <w:t xml:space="preserve">Figure 1 has been revised as </w:t>
      </w:r>
      <w:r w:rsidR="00F0495D" w:rsidRPr="00FC1DB7">
        <w:rPr>
          <w:rFonts w:ascii="Arial" w:eastAsia="Times New Roman" w:hAnsi="Arial" w:cs="Arial"/>
          <w:color w:val="000000" w:themeColor="text1"/>
          <w:sz w:val="24"/>
          <w:szCs w:val="24"/>
          <w:lang w:val="en-US"/>
        </w:rPr>
        <w:t xml:space="preserve">suggested by the reviewer. A new image of HE staining from the same case has been provided. This corresponds to the location of OCT images in Figure 1. </w:t>
      </w:r>
    </w:p>
    <w:p w14:paraId="27E1C45C" w14:textId="77777777" w:rsidR="008D6A55" w:rsidRPr="008D6A55" w:rsidRDefault="008D6A55" w:rsidP="008D6A55">
      <w:pPr>
        <w:spacing w:after="0" w:line="240" w:lineRule="auto"/>
        <w:rPr>
          <w:rFonts w:ascii="Arial" w:eastAsia="Times New Roman" w:hAnsi="Arial" w:cs="Arial"/>
          <w:color w:val="000000"/>
          <w:sz w:val="24"/>
          <w:szCs w:val="24"/>
          <w:lang w:val="en-US"/>
        </w:rPr>
      </w:pPr>
    </w:p>
    <w:p w14:paraId="666B5B64" w14:textId="77777777" w:rsidR="00605916" w:rsidRDefault="00605916">
      <w:pP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br w:type="page"/>
      </w:r>
    </w:p>
    <w:p w14:paraId="6DF23125" w14:textId="6B639581" w:rsidR="00E0640B" w:rsidRDefault="00E0640B" w:rsidP="00B01DD2">
      <w:pPr>
        <w:jc w:val="both"/>
        <w:rPr>
          <w:rFonts w:ascii="Arial" w:hAnsi="Arial" w:cs="Arial"/>
          <w:b/>
          <w:bCs/>
          <w:color w:val="000000"/>
          <w:sz w:val="24"/>
          <w:szCs w:val="24"/>
          <w:shd w:val="clear" w:color="auto" w:fill="FFFFFF"/>
        </w:rPr>
      </w:pPr>
      <w:r w:rsidRPr="0052516F">
        <w:rPr>
          <w:rFonts w:ascii="Arial" w:hAnsi="Arial" w:cs="Arial"/>
          <w:b/>
          <w:bCs/>
          <w:color w:val="000000"/>
          <w:sz w:val="24"/>
          <w:szCs w:val="24"/>
          <w:shd w:val="clear" w:color="auto" w:fill="FFFFFF"/>
        </w:rPr>
        <w:lastRenderedPageBreak/>
        <w:t>Reviewer #4</w:t>
      </w:r>
    </w:p>
    <w:p w14:paraId="0A38EAE9" w14:textId="77777777" w:rsidR="00E612FC" w:rsidRPr="00E612FC" w:rsidRDefault="00085A7D" w:rsidP="00E612FC">
      <w:pPr>
        <w:spacing w:after="0" w:line="240" w:lineRule="auto"/>
        <w:jc w:val="both"/>
        <w:rPr>
          <w:rFonts w:ascii="Arial" w:eastAsia="Times New Roman" w:hAnsi="Arial" w:cs="Arial"/>
          <w:b/>
          <w:bCs/>
          <w:color w:val="000000"/>
          <w:sz w:val="24"/>
          <w:szCs w:val="24"/>
          <w:lang w:val="en-US"/>
        </w:rPr>
      </w:pPr>
      <w:r w:rsidRPr="00E612FC">
        <w:rPr>
          <w:rFonts w:ascii="Arial" w:eastAsia="Times New Roman" w:hAnsi="Arial" w:cs="Arial"/>
          <w:b/>
          <w:bCs/>
          <w:color w:val="000000"/>
          <w:sz w:val="24"/>
          <w:szCs w:val="24"/>
          <w:lang w:val="en-US"/>
        </w:rPr>
        <w:t>Manuscript Summary:</w:t>
      </w:r>
    </w:p>
    <w:p w14:paraId="497214A6" w14:textId="1461E272" w:rsidR="00085A7D" w:rsidRPr="00E612FC" w:rsidRDefault="00085A7D" w:rsidP="00E612FC">
      <w:pPr>
        <w:spacing w:after="0" w:line="240" w:lineRule="auto"/>
        <w:jc w:val="both"/>
        <w:rPr>
          <w:rFonts w:ascii="Arial" w:eastAsia="Times New Roman" w:hAnsi="Arial" w:cs="Arial"/>
          <w:b/>
          <w:bCs/>
          <w:color w:val="000000"/>
          <w:sz w:val="24"/>
          <w:szCs w:val="24"/>
          <w:lang w:val="en-US"/>
        </w:rPr>
      </w:pPr>
      <w:r w:rsidRPr="00E612FC">
        <w:rPr>
          <w:rFonts w:ascii="Arial" w:eastAsia="Times New Roman" w:hAnsi="Arial" w:cs="Arial"/>
          <w:b/>
          <w:bCs/>
          <w:color w:val="000000"/>
          <w:sz w:val="24"/>
          <w:szCs w:val="24"/>
          <w:lang w:val="en-US"/>
        </w:rPr>
        <w:br/>
        <w:t xml:space="preserve">The authors described a detailed protocol for RPE graft transplantation in NHP eyes. As it shares similar anatomy structure with human retina and the most importantly, it has a macula which dominates visual acuity and color vision. The procedures contain every </w:t>
      </w:r>
      <w:proofErr w:type="gramStart"/>
      <w:r w:rsidRPr="00E612FC">
        <w:rPr>
          <w:rFonts w:ascii="Arial" w:eastAsia="Times New Roman" w:hAnsi="Arial" w:cs="Arial"/>
          <w:b/>
          <w:bCs/>
          <w:color w:val="000000"/>
          <w:sz w:val="24"/>
          <w:szCs w:val="24"/>
          <w:lang w:val="en-US"/>
        </w:rPr>
        <w:t>steps</w:t>
      </w:r>
      <w:proofErr w:type="gramEnd"/>
      <w:r w:rsidRPr="00E612FC">
        <w:rPr>
          <w:rFonts w:ascii="Arial" w:eastAsia="Times New Roman" w:hAnsi="Arial" w:cs="Arial"/>
          <w:b/>
          <w:bCs/>
          <w:color w:val="000000"/>
          <w:sz w:val="24"/>
          <w:szCs w:val="24"/>
          <w:lang w:val="en-US"/>
        </w:rPr>
        <w:t xml:space="preserve"> of the surgery and treatment of pharmaceutic is also included. </w:t>
      </w:r>
      <w:proofErr w:type="gramStart"/>
      <w:r w:rsidRPr="00E612FC">
        <w:rPr>
          <w:rFonts w:ascii="Arial" w:eastAsia="Times New Roman" w:hAnsi="Arial" w:cs="Arial"/>
          <w:b/>
          <w:bCs/>
          <w:color w:val="000000"/>
          <w:sz w:val="24"/>
          <w:szCs w:val="24"/>
          <w:lang w:val="en-US"/>
        </w:rPr>
        <w:t>There's</w:t>
      </w:r>
      <w:proofErr w:type="gramEnd"/>
      <w:r w:rsidRPr="00E612FC">
        <w:rPr>
          <w:rFonts w:ascii="Arial" w:eastAsia="Times New Roman" w:hAnsi="Arial" w:cs="Arial"/>
          <w:b/>
          <w:bCs/>
          <w:color w:val="000000"/>
          <w:sz w:val="24"/>
          <w:szCs w:val="24"/>
          <w:lang w:val="en-US"/>
        </w:rPr>
        <w:t xml:space="preserve"> still some concerns.</w:t>
      </w:r>
    </w:p>
    <w:p w14:paraId="6256907D" w14:textId="77777777" w:rsidR="00085A7D" w:rsidRDefault="00085A7D" w:rsidP="00085A7D">
      <w:pPr>
        <w:spacing w:after="0" w:line="240" w:lineRule="auto"/>
        <w:rPr>
          <w:rFonts w:ascii="Arial" w:eastAsia="Times New Roman" w:hAnsi="Arial" w:cs="Arial"/>
          <w:color w:val="000000"/>
          <w:sz w:val="24"/>
          <w:szCs w:val="24"/>
          <w:lang w:val="en-US"/>
        </w:rPr>
      </w:pPr>
    </w:p>
    <w:p w14:paraId="4FC94B52" w14:textId="77777777" w:rsidR="00E612FC" w:rsidRDefault="00E612FC" w:rsidP="00E612FC">
      <w:pPr>
        <w:spacing w:after="0" w:line="240" w:lineRule="auto"/>
        <w:jc w:val="both"/>
        <w:rPr>
          <w:rFonts w:ascii="Arial" w:eastAsia="Times New Roman" w:hAnsi="Arial" w:cs="Arial"/>
          <w:color w:val="000000"/>
          <w:sz w:val="24"/>
          <w:szCs w:val="24"/>
          <w:lang w:val="en-US"/>
        </w:rPr>
      </w:pPr>
      <w:r>
        <w:rPr>
          <w:rFonts w:ascii="Arial" w:eastAsia="Times New Roman" w:hAnsi="Arial" w:cs="Arial"/>
          <w:b/>
          <w:bCs/>
          <w:color w:val="000000"/>
          <w:sz w:val="24"/>
          <w:szCs w:val="24"/>
          <w:lang w:val="en-US"/>
        </w:rPr>
        <w:t xml:space="preserve">Response: </w:t>
      </w:r>
      <w:r>
        <w:rPr>
          <w:rFonts w:ascii="Arial" w:eastAsia="Times New Roman" w:hAnsi="Arial" w:cs="Arial"/>
          <w:color w:val="000000"/>
          <w:sz w:val="24"/>
          <w:szCs w:val="24"/>
          <w:lang w:val="en-US"/>
        </w:rPr>
        <w:t xml:space="preserve">We thank the reviewer for the above comments. </w:t>
      </w:r>
    </w:p>
    <w:p w14:paraId="38477BD8" w14:textId="65DAC109" w:rsidR="00731B9D" w:rsidRDefault="00085A7D" w:rsidP="00085A7D">
      <w:pPr>
        <w:spacing w:after="0" w:line="240" w:lineRule="auto"/>
        <w:rPr>
          <w:rFonts w:ascii="Arial" w:eastAsia="Times New Roman" w:hAnsi="Arial" w:cs="Arial"/>
          <w:b/>
          <w:bCs/>
          <w:color w:val="000000"/>
          <w:sz w:val="24"/>
          <w:szCs w:val="24"/>
          <w:lang w:val="en-US"/>
        </w:rPr>
      </w:pPr>
      <w:r w:rsidRPr="00085A7D">
        <w:rPr>
          <w:rFonts w:ascii="Arial" w:eastAsia="Times New Roman" w:hAnsi="Arial" w:cs="Arial"/>
          <w:color w:val="000000"/>
          <w:sz w:val="24"/>
          <w:szCs w:val="24"/>
          <w:lang w:val="en-US"/>
        </w:rPr>
        <w:br/>
      </w:r>
      <w:r w:rsidRPr="00E612FC">
        <w:rPr>
          <w:rFonts w:ascii="Arial" w:eastAsia="Times New Roman" w:hAnsi="Arial" w:cs="Arial"/>
          <w:b/>
          <w:bCs/>
          <w:color w:val="000000"/>
          <w:sz w:val="24"/>
          <w:szCs w:val="24"/>
          <w:lang w:val="en-US"/>
        </w:rPr>
        <w:t>Major Concerns:</w:t>
      </w:r>
      <w:r w:rsidRPr="00E612FC">
        <w:rPr>
          <w:rFonts w:ascii="Arial" w:eastAsia="Times New Roman" w:hAnsi="Arial" w:cs="Arial"/>
          <w:b/>
          <w:bCs/>
          <w:color w:val="000000"/>
          <w:sz w:val="24"/>
          <w:szCs w:val="24"/>
          <w:lang w:val="en-US"/>
        </w:rPr>
        <w:br/>
        <w:t>1. Dose the plasminogen injection have further effect beyond 3 months?</w:t>
      </w:r>
    </w:p>
    <w:p w14:paraId="142C6CE2" w14:textId="0759E230" w:rsidR="00E612FC" w:rsidRDefault="00E612FC" w:rsidP="00085A7D">
      <w:pPr>
        <w:spacing w:after="0" w:line="240" w:lineRule="auto"/>
        <w:rPr>
          <w:rFonts w:ascii="Arial" w:eastAsia="Times New Roman" w:hAnsi="Arial" w:cs="Arial"/>
          <w:b/>
          <w:bCs/>
          <w:color w:val="000000"/>
          <w:sz w:val="24"/>
          <w:szCs w:val="24"/>
          <w:lang w:val="en-US"/>
        </w:rPr>
      </w:pPr>
    </w:p>
    <w:p w14:paraId="1E46F4E0" w14:textId="0FED8571" w:rsidR="00E612FC" w:rsidRPr="00E612FC" w:rsidRDefault="00E612FC" w:rsidP="00E612FC">
      <w:pPr>
        <w:spacing w:after="0" w:line="240" w:lineRule="auto"/>
        <w:jc w:val="both"/>
        <w:rPr>
          <w:rFonts w:ascii="Arial" w:eastAsia="Times New Roman" w:hAnsi="Arial" w:cs="Arial"/>
          <w:color w:val="000000"/>
          <w:sz w:val="24"/>
          <w:szCs w:val="24"/>
          <w:lang w:val="en-US"/>
        </w:rPr>
      </w:pPr>
      <w:r>
        <w:rPr>
          <w:rFonts w:ascii="Arial" w:eastAsia="Times New Roman" w:hAnsi="Arial" w:cs="Arial"/>
          <w:b/>
          <w:bCs/>
          <w:color w:val="000000"/>
          <w:sz w:val="24"/>
          <w:szCs w:val="24"/>
          <w:lang w:val="en-US"/>
        </w:rPr>
        <w:t xml:space="preserve">Response: </w:t>
      </w:r>
      <w:r>
        <w:rPr>
          <w:rFonts w:ascii="Arial" w:eastAsia="Times New Roman" w:hAnsi="Arial" w:cs="Arial"/>
          <w:color w:val="000000"/>
          <w:sz w:val="24"/>
          <w:szCs w:val="24"/>
          <w:lang w:val="en-US"/>
        </w:rPr>
        <w:t xml:space="preserve">The role of plasminogen prior to surgery is to facilitate the release of parafoveal </w:t>
      </w:r>
      <w:r w:rsidR="006B7022">
        <w:rPr>
          <w:rFonts w:ascii="Arial" w:eastAsia="Times New Roman" w:hAnsi="Arial" w:cs="Arial"/>
          <w:color w:val="000000"/>
          <w:sz w:val="24"/>
          <w:szCs w:val="24"/>
          <w:lang w:val="en-US"/>
        </w:rPr>
        <w:t xml:space="preserve">vitreous </w:t>
      </w:r>
      <w:r>
        <w:rPr>
          <w:rFonts w:ascii="Arial" w:eastAsia="Times New Roman" w:hAnsi="Arial" w:cs="Arial"/>
          <w:color w:val="000000"/>
          <w:sz w:val="24"/>
          <w:szCs w:val="24"/>
          <w:lang w:val="en-US"/>
        </w:rPr>
        <w:t xml:space="preserve">adhesions during the surgery for easy detachment of the fovea. The effects of plasminogen on the graft survival were not closely studied. </w:t>
      </w:r>
      <w:r w:rsidR="000712E0">
        <w:rPr>
          <w:rFonts w:ascii="Arial" w:eastAsia="Times New Roman" w:hAnsi="Arial" w:cs="Arial"/>
          <w:color w:val="000000"/>
          <w:sz w:val="24"/>
          <w:szCs w:val="24"/>
          <w:lang w:val="en-US"/>
        </w:rPr>
        <w:t>We have stated this in Lines 61</w:t>
      </w:r>
      <w:r w:rsidR="00054C4B">
        <w:rPr>
          <w:rFonts w:ascii="Arial" w:eastAsia="Times New Roman" w:hAnsi="Arial" w:cs="Arial"/>
          <w:color w:val="000000"/>
          <w:sz w:val="24"/>
          <w:szCs w:val="24"/>
          <w:lang w:val="en-US"/>
        </w:rPr>
        <w:t>8</w:t>
      </w:r>
      <w:r w:rsidR="000712E0">
        <w:rPr>
          <w:rFonts w:ascii="Arial" w:eastAsia="Times New Roman" w:hAnsi="Arial" w:cs="Arial"/>
          <w:color w:val="000000"/>
          <w:sz w:val="24"/>
          <w:szCs w:val="24"/>
          <w:lang w:val="en-US"/>
        </w:rPr>
        <w:t xml:space="preserve"> – 6</w:t>
      </w:r>
      <w:r w:rsidR="00054C4B">
        <w:rPr>
          <w:rFonts w:ascii="Arial" w:eastAsia="Times New Roman" w:hAnsi="Arial" w:cs="Arial"/>
          <w:color w:val="000000"/>
          <w:sz w:val="24"/>
          <w:szCs w:val="24"/>
          <w:lang w:val="en-US"/>
        </w:rPr>
        <w:t>20</w:t>
      </w:r>
      <w:r w:rsidR="000712E0">
        <w:rPr>
          <w:rFonts w:ascii="Arial" w:eastAsia="Times New Roman" w:hAnsi="Arial" w:cs="Arial"/>
          <w:color w:val="000000"/>
          <w:sz w:val="24"/>
          <w:szCs w:val="24"/>
          <w:lang w:val="en-US"/>
        </w:rPr>
        <w:t xml:space="preserve">. </w:t>
      </w:r>
    </w:p>
    <w:p w14:paraId="5683D68C" w14:textId="1ACA92B3" w:rsidR="004C5E82" w:rsidRDefault="004C5E82" w:rsidP="00085A7D">
      <w:pPr>
        <w:spacing w:after="0" w:line="240" w:lineRule="auto"/>
        <w:rPr>
          <w:rFonts w:ascii="Arial" w:eastAsia="Times New Roman" w:hAnsi="Arial" w:cs="Arial"/>
          <w:color w:val="000000"/>
          <w:sz w:val="24"/>
          <w:szCs w:val="24"/>
          <w:lang w:val="en-US"/>
        </w:rPr>
      </w:pPr>
    </w:p>
    <w:p w14:paraId="69CD8A00" w14:textId="0183876D" w:rsidR="00731B9D" w:rsidRPr="00E612FC" w:rsidRDefault="00085A7D" w:rsidP="00E612FC">
      <w:pPr>
        <w:spacing w:after="0" w:line="240" w:lineRule="auto"/>
        <w:jc w:val="both"/>
        <w:rPr>
          <w:rFonts w:ascii="Arial" w:eastAsia="Times New Roman" w:hAnsi="Arial" w:cs="Arial"/>
          <w:b/>
          <w:bCs/>
          <w:color w:val="000000"/>
          <w:sz w:val="24"/>
          <w:szCs w:val="24"/>
          <w:lang w:val="en-US"/>
        </w:rPr>
      </w:pPr>
      <w:r w:rsidRPr="00E612FC">
        <w:rPr>
          <w:rFonts w:ascii="Arial" w:eastAsia="Times New Roman" w:hAnsi="Arial" w:cs="Arial"/>
          <w:b/>
          <w:bCs/>
          <w:color w:val="000000"/>
          <w:sz w:val="24"/>
          <w:szCs w:val="24"/>
          <w:lang w:val="en-US"/>
        </w:rPr>
        <w:t xml:space="preserve">2. Full field ERG assessments may not evaluate effect of the RPE transplantation accurately since the </w:t>
      </w:r>
      <w:proofErr w:type="spellStart"/>
      <w:r w:rsidRPr="00E612FC">
        <w:rPr>
          <w:rFonts w:ascii="Arial" w:eastAsia="Times New Roman" w:hAnsi="Arial" w:cs="Arial"/>
          <w:b/>
          <w:bCs/>
          <w:color w:val="000000"/>
          <w:sz w:val="24"/>
          <w:szCs w:val="24"/>
          <w:lang w:val="en-US"/>
        </w:rPr>
        <w:t>the</w:t>
      </w:r>
      <w:proofErr w:type="spellEnd"/>
      <w:r w:rsidRPr="00E612FC">
        <w:rPr>
          <w:rFonts w:ascii="Arial" w:eastAsia="Times New Roman" w:hAnsi="Arial" w:cs="Arial"/>
          <w:b/>
          <w:bCs/>
          <w:color w:val="000000"/>
          <w:sz w:val="24"/>
          <w:szCs w:val="24"/>
          <w:lang w:val="en-US"/>
        </w:rPr>
        <w:t xml:space="preserve"> area of RPE xenograft only take a small proportion of the retina. Visual acuity, visual function assessments or focal ERG may be a better choice for </w:t>
      </w:r>
      <w:proofErr w:type="gramStart"/>
      <w:r w:rsidRPr="00E612FC">
        <w:rPr>
          <w:rFonts w:ascii="Arial" w:eastAsia="Times New Roman" w:hAnsi="Arial" w:cs="Arial"/>
          <w:b/>
          <w:bCs/>
          <w:color w:val="000000"/>
          <w:sz w:val="24"/>
          <w:szCs w:val="24"/>
          <w:lang w:val="en-US"/>
        </w:rPr>
        <w:t>this circumstances</w:t>
      </w:r>
      <w:proofErr w:type="gramEnd"/>
      <w:r w:rsidRPr="00E612FC">
        <w:rPr>
          <w:rFonts w:ascii="Arial" w:eastAsia="Times New Roman" w:hAnsi="Arial" w:cs="Arial"/>
          <w:b/>
          <w:bCs/>
          <w:color w:val="000000"/>
          <w:sz w:val="24"/>
          <w:szCs w:val="24"/>
          <w:lang w:val="en-US"/>
        </w:rPr>
        <w:t>.</w:t>
      </w:r>
    </w:p>
    <w:p w14:paraId="22D7A4A9" w14:textId="77777777" w:rsidR="00731B9D" w:rsidRDefault="00731B9D" w:rsidP="00085A7D">
      <w:pPr>
        <w:spacing w:after="0" w:line="240" w:lineRule="auto"/>
        <w:rPr>
          <w:rFonts w:ascii="Arial" w:eastAsia="Times New Roman" w:hAnsi="Arial" w:cs="Arial"/>
          <w:color w:val="000000"/>
          <w:sz w:val="24"/>
          <w:szCs w:val="24"/>
          <w:lang w:val="en-US"/>
        </w:rPr>
      </w:pPr>
    </w:p>
    <w:p w14:paraId="49835226" w14:textId="05B2ACC7" w:rsidR="00731B9D" w:rsidRPr="000712E0" w:rsidRDefault="00731B9D" w:rsidP="000712E0">
      <w:pPr>
        <w:spacing w:after="0" w:line="240" w:lineRule="auto"/>
        <w:jc w:val="both"/>
        <w:rPr>
          <w:rFonts w:ascii="Arial" w:hAnsi="Arial" w:cs="Arial"/>
          <w:sz w:val="24"/>
          <w:szCs w:val="24"/>
        </w:rPr>
      </w:pPr>
      <w:r w:rsidRPr="000712E0">
        <w:rPr>
          <w:rFonts w:ascii="Arial" w:eastAsia="Times New Roman" w:hAnsi="Arial" w:cs="Arial"/>
          <w:b/>
          <w:bCs/>
          <w:sz w:val="24"/>
          <w:szCs w:val="24"/>
          <w:lang w:val="en-US"/>
        </w:rPr>
        <w:t>Respons</w:t>
      </w:r>
      <w:r w:rsidR="000712E0">
        <w:rPr>
          <w:rFonts w:ascii="Arial" w:eastAsia="Times New Roman" w:hAnsi="Arial" w:cs="Arial"/>
          <w:b/>
          <w:bCs/>
          <w:sz w:val="24"/>
          <w:szCs w:val="24"/>
          <w:lang w:val="en-US"/>
        </w:rPr>
        <w:t>e</w:t>
      </w:r>
      <w:r w:rsidRPr="000712E0">
        <w:rPr>
          <w:rFonts w:ascii="Arial" w:eastAsia="Times New Roman" w:hAnsi="Arial" w:cs="Arial"/>
          <w:b/>
          <w:bCs/>
          <w:sz w:val="24"/>
          <w:szCs w:val="24"/>
          <w:lang w:val="en-US"/>
        </w:rPr>
        <w:t>:</w:t>
      </w:r>
      <w:r w:rsidRPr="000712E0">
        <w:rPr>
          <w:rFonts w:ascii="Arial" w:eastAsia="Times New Roman" w:hAnsi="Arial" w:cs="Arial"/>
          <w:sz w:val="24"/>
          <w:szCs w:val="24"/>
          <w:lang w:val="en-US"/>
        </w:rPr>
        <w:t xml:space="preserve"> </w:t>
      </w:r>
      <w:r w:rsidRPr="000712E0">
        <w:rPr>
          <w:rFonts w:ascii="Arial" w:hAnsi="Arial" w:cs="Arial"/>
          <w:sz w:val="24"/>
          <w:szCs w:val="24"/>
        </w:rPr>
        <w:t>We agree that full field ERG assessments may not be the most accurate modality to evaluate the effect of RPE transplantation since the graft only takes a small proportion of the retina. However, the main focus for this manuscript is the surgical technique of transplantation. While we have provided the protocol for post-transplantation graft assessment (</w:t>
      </w:r>
      <w:proofErr w:type="spellStart"/>
      <w:r w:rsidRPr="000712E0">
        <w:rPr>
          <w:rFonts w:ascii="Arial" w:hAnsi="Arial" w:cs="Arial"/>
          <w:sz w:val="24"/>
          <w:szCs w:val="24"/>
        </w:rPr>
        <w:t>eg.</w:t>
      </w:r>
      <w:proofErr w:type="spellEnd"/>
      <w:r w:rsidRPr="000712E0">
        <w:rPr>
          <w:rFonts w:ascii="Arial" w:hAnsi="Arial" w:cs="Arial"/>
          <w:sz w:val="24"/>
          <w:szCs w:val="24"/>
        </w:rPr>
        <w:t xml:space="preserve"> multi-modal imaging and ERG), it is not meant to be a comprehensive list of modalities but enough to assess the basic structural integrity and functionality of the graft. Nevertheless, we have </w:t>
      </w:r>
      <w:r w:rsidR="000712E0">
        <w:rPr>
          <w:rFonts w:ascii="Arial" w:hAnsi="Arial" w:cs="Arial"/>
          <w:sz w:val="24"/>
          <w:szCs w:val="24"/>
        </w:rPr>
        <w:t xml:space="preserve">also </w:t>
      </w:r>
      <w:r w:rsidRPr="000712E0">
        <w:rPr>
          <w:rFonts w:ascii="Arial" w:hAnsi="Arial" w:cs="Arial"/>
          <w:sz w:val="24"/>
          <w:szCs w:val="24"/>
        </w:rPr>
        <w:t>proposed more comprehensive assessments for future experiments</w:t>
      </w:r>
      <w:r w:rsidR="000712E0">
        <w:rPr>
          <w:rFonts w:ascii="Arial" w:hAnsi="Arial" w:cs="Arial"/>
          <w:sz w:val="24"/>
          <w:szCs w:val="24"/>
        </w:rPr>
        <w:t xml:space="preserve"> (Line 7</w:t>
      </w:r>
      <w:r w:rsidR="00054C4B">
        <w:rPr>
          <w:rFonts w:ascii="Arial" w:hAnsi="Arial" w:cs="Arial"/>
          <w:sz w:val="24"/>
          <w:szCs w:val="24"/>
        </w:rPr>
        <w:t>55</w:t>
      </w:r>
      <w:r w:rsidR="000712E0">
        <w:rPr>
          <w:rFonts w:ascii="Arial" w:hAnsi="Arial" w:cs="Arial"/>
          <w:sz w:val="24"/>
          <w:szCs w:val="24"/>
        </w:rPr>
        <w:t xml:space="preserve"> – 7</w:t>
      </w:r>
      <w:r w:rsidR="00054C4B">
        <w:rPr>
          <w:rFonts w:ascii="Arial" w:hAnsi="Arial" w:cs="Arial"/>
          <w:sz w:val="24"/>
          <w:szCs w:val="24"/>
        </w:rPr>
        <w:t>57</w:t>
      </w:r>
      <w:r w:rsidR="000712E0">
        <w:rPr>
          <w:rFonts w:ascii="Arial" w:hAnsi="Arial" w:cs="Arial"/>
          <w:sz w:val="24"/>
          <w:szCs w:val="24"/>
        </w:rPr>
        <w:t xml:space="preserve">). </w:t>
      </w:r>
    </w:p>
    <w:p w14:paraId="75DF500B" w14:textId="77777777" w:rsidR="00731B9D" w:rsidRPr="000712E0" w:rsidRDefault="00085A7D" w:rsidP="000712E0">
      <w:pPr>
        <w:spacing w:after="0" w:line="240" w:lineRule="auto"/>
        <w:jc w:val="both"/>
        <w:rPr>
          <w:rFonts w:ascii="Arial" w:eastAsia="Times New Roman" w:hAnsi="Arial" w:cs="Arial"/>
          <w:b/>
          <w:bCs/>
          <w:color w:val="000000"/>
          <w:sz w:val="24"/>
          <w:szCs w:val="24"/>
          <w:lang w:val="en-US"/>
        </w:rPr>
      </w:pPr>
      <w:r w:rsidRPr="00085A7D">
        <w:rPr>
          <w:rFonts w:ascii="Arial" w:eastAsia="Times New Roman" w:hAnsi="Arial" w:cs="Arial"/>
          <w:color w:val="000000"/>
          <w:sz w:val="24"/>
          <w:szCs w:val="24"/>
          <w:lang w:val="en-US"/>
        </w:rPr>
        <w:br/>
      </w:r>
      <w:r w:rsidRPr="000712E0">
        <w:rPr>
          <w:rFonts w:ascii="Arial" w:eastAsia="Times New Roman" w:hAnsi="Arial" w:cs="Arial"/>
          <w:b/>
          <w:bCs/>
          <w:color w:val="000000"/>
          <w:sz w:val="24"/>
          <w:szCs w:val="24"/>
          <w:lang w:val="en-US"/>
        </w:rPr>
        <w:t>3. The transplantation surgery is performed immediately after native RPE removal and the RPE cells around the damage site are healthy, the authors should demonstrate that the healthy native RPE have not proliferate and affect the recovery of RPE damage.</w:t>
      </w:r>
    </w:p>
    <w:p w14:paraId="46351563" w14:textId="45A22F93" w:rsidR="004C5E82" w:rsidRPr="009C766A" w:rsidRDefault="004C5E82" w:rsidP="00085A7D">
      <w:pPr>
        <w:spacing w:after="0" w:line="240" w:lineRule="auto"/>
        <w:rPr>
          <w:rFonts w:ascii="Arial" w:eastAsia="Times New Roman" w:hAnsi="Arial" w:cs="Arial"/>
          <w:b/>
          <w:bCs/>
          <w:color w:val="000000"/>
          <w:sz w:val="24"/>
          <w:szCs w:val="24"/>
          <w:lang w:val="en-US"/>
        </w:rPr>
      </w:pPr>
    </w:p>
    <w:p w14:paraId="503CD609" w14:textId="66001452" w:rsidR="00D06BAC" w:rsidRDefault="009C766A" w:rsidP="009C766A">
      <w:pPr>
        <w:spacing w:after="0" w:line="240" w:lineRule="auto"/>
        <w:jc w:val="both"/>
        <w:rPr>
          <w:rFonts w:ascii="Arial" w:eastAsia="Times New Roman" w:hAnsi="Arial" w:cs="Arial"/>
          <w:color w:val="000000"/>
          <w:sz w:val="24"/>
          <w:szCs w:val="24"/>
          <w:lang w:val="en-US"/>
        </w:rPr>
      </w:pPr>
      <w:r w:rsidRPr="009C766A">
        <w:rPr>
          <w:rFonts w:ascii="Arial" w:eastAsia="Times New Roman" w:hAnsi="Arial" w:cs="Arial"/>
          <w:b/>
          <w:bCs/>
          <w:color w:val="000000"/>
          <w:sz w:val="24"/>
          <w:szCs w:val="24"/>
          <w:lang w:val="en-US"/>
        </w:rPr>
        <w:t>Response</w:t>
      </w:r>
      <w:r>
        <w:rPr>
          <w:rFonts w:ascii="Arial" w:eastAsia="Times New Roman" w:hAnsi="Arial" w:cs="Arial"/>
          <w:b/>
          <w:bCs/>
          <w:color w:val="000000"/>
          <w:sz w:val="24"/>
          <w:szCs w:val="24"/>
          <w:lang w:val="en-US"/>
        </w:rPr>
        <w:t xml:space="preserve">: </w:t>
      </w:r>
      <w:r>
        <w:rPr>
          <w:rFonts w:ascii="Arial" w:eastAsia="Times New Roman" w:hAnsi="Arial" w:cs="Arial"/>
          <w:color w:val="000000"/>
          <w:sz w:val="24"/>
          <w:szCs w:val="24"/>
          <w:lang w:val="en-US"/>
        </w:rPr>
        <w:t xml:space="preserve">We thank the reviewer for raising this issue. </w:t>
      </w:r>
      <w:r w:rsidR="00D06BAC">
        <w:rPr>
          <w:rFonts w:ascii="Arial" w:eastAsia="Times New Roman" w:hAnsi="Arial" w:cs="Arial"/>
          <w:color w:val="000000"/>
          <w:sz w:val="24"/>
          <w:szCs w:val="24"/>
          <w:lang w:val="en-US"/>
        </w:rPr>
        <w:t xml:space="preserve">As mentioned in Lines 683 – 686, it has been previously shown that healthy, native RPE can migrate to the RPE wound and hypertrophy to enable wound closure after RPE damage. However, </w:t>
      </w:r>
      <w:r w:rsidR="009D2825">
        <w:rPr>
          <w:rFonts w:ascii="Arial" w:eastAsia="Times New Roman" w:hAnsi="Arial" w:cs="Arial"/>
          <w:color w:val="000000"/>
          <w:sz w:val="24"/>
          <w:szCs w:val="24"/>
          <w:lang w:val="en-US"/>
        </w:rPr>
        <w:t xml:space="preserve">despite </w:t>
      </w:r>
      <w:r w:rsidR="00D06BAC">
        <w:rPr>
          <w:rFonts w:ascii="Arial" w:eastAsia="Times New Roman" w:hAnsi="Arial" w:cs="Arial"/>
          <w:color w:val="000000"/>
          <w:sz w:val="24"/>
          <w:szCs w:val="24"/>
          <w:lang w:val="en-US"/>
        </w:rPr>
        <w:t>this wound healing response</w:t>
      </w:r>
      <w:r w:rsidR="009D2825">
        <w:rPr>
          <w:rFonts w:ascii="Arial" w:eastAsia="Times New Roman" w:hAnsi="Arial" w:cs="Arial"/>
          <w:color w:val="000000"/>
          <w:sz w:val="24"/>
          <w:szCs w:val="24"/>
          <w:lang w:val="en-US"/>
        </w:rPr>
        <w:t>,</w:t>
      </w:r>
      <w:r w:rsidR="00D06BAC">
        <w:rPr>
          <w:rFonts w:ascii="Arial" w:eastAsia="Times New Roman" w:hAnsi="Arial" w:cs="Arial"/>
          <w:color w:val="000000"/>
          <w:sz w:val="24"/>
          <w:szCs w:val="24"/>
          <w:lang w:val="en-US"/>
        </w:rPr>
        <w:t xml:space="preserve"> </w:t>
      </w:r>
      <w:r w:rsidR="009D2825">
        <w:rPr>
          <w:rFonts w:ascii="Arial" w:eastAsia="Times New Roman" w:hAnsi="Arial" w:cs="Arial"/>
          <w:color w:val="000000"/>
          <w:sz w:val="24"/>
          <w:szCs w:val="24"/>
          <w:lang w:val="en-US"/>
        </w:rPr>
        <w:t xml:space="preserve">an </w:t>
      </w:r>
      <w:r w:rsidR="00D06BAC">
        <w:rPr>
          <w:rFonts w:ascii="Arial" w:eastAsia="Times New Roman" w:hAnsi="Arial" w:cs="Arial"/>
          <w:color w:val="000000"/>
          <w:sz w:val="24"/>
          <w:szCs w:val="24"/>
          <w:lang w:val="en-US"/>
        </w:rPr>
        <w:t>atrophy of the outer nuclear layer</w:t>
      </w:r>
      <w:r w:rsidR="009D2825">
        <w:rPr>
          <w:rFonts w:ascii="Arial" w:eastAsia="Times New Roman" w:hAnsi="Arial" w:cs="Arial"/>
          <w:color w:val="000000"/>
          <w:sz w:val="24"/>
          <w:szCs w:val="24"/>
          <w:lang w:val="en-US"/>
        </w:rPr>
        <w:t xml:space="preserve"> is observed</w:t>
      </w:r>
      <w:r w:rsidR="00D06BAC">
        <w:rPr>
          <w:rFonts w:ascii="Arial" w:eastAsia="Times New Roman" w:hAnsi="Arial" w:cs="Arial"/>
          <w:color w:val="000000"/>
          <w:sz w:val="24"/>
          <w:szCs w:val="24"/>
          <w:lang w:val="en-US"/>
        </w:rPr>
        <w:t xml:space="preserve">, suggesting that these </w:t>
      </w:r>
      <w:r w:rsidR="009D2825">
        <w:rPr>
          <w:rFonts w:ascii="Arial" w:eastAsia="Times New Roman" w:hAnsi="Arial" w:cs="Arial"/>
          <w:color w:val="000000"/>
          <w:sz w:val="24"/>
          <w:szCs w:val="24"/>
          <w:lang w:val="en-US"/>
        </w:rPr>
        <w:t xml:space="preserve">re-grown </w:t>
      </w:r>
      <w:r w:rsidR="00D06BAC">
        <w:rPr>
          <w:rFonts w:ascii="Arial" w:eastAsia="Times New Roman" w:hAnsi="Arial" w:cs="Arial"/>
          <w:color w:val="000000"/>
          <w:sz w:val="24"/>
          <w:szCs w:val="24"/>
          <w:lang w:val="en-US"/>
        </w:rPr>
        <w:t>RPE cells are suboptimal in terms of their ability to maintain photoreceptor health. This is possibly due to the lack of polarization in the correct orientation with respect to photoreceptor cells</w:t>
      </w:r>
      <w:r w:rsidR="00DD254A">
        <w:rPr>
          <w:rFonts w:ascii="Arial" w:eastAsia="Times New Roman" w:hAnsi="Arial" w:cs="Arial"/>
          <w:color w:val="000000"/>
          <w:sz w:val="24"/>
          <w:szCs w:val="24"/>
          <w:lang w:val="en-US"/>
        </w:rPr>
        <w:t>. As such, i</w:t>
      </w:r>
      <w:r w:rsidR="00D06BAC">
        <w:rPr>
          <w:rFonts w:ascii="Arial" w:eastAsia="Times New Roman" w:hAnsi="Arial" w:cs="Arial"/>
          <w:color w:val="000000"/>
          <w:sz w:val="24"/>
          <w:szCs w:val="24"/>
          <w:lang w:val="en-US"/>
        </w:rPr>
        <w:t xml:space="preserve">t is unlikely to confound the effect of the graft on the overall functional recovery of the retina. </w:t>
      </w:r>
      <w:r w:rsidR="009D2825">
        <w:rPr>
          <w:rFonts w:ascii="Arial" w:eastAsia="Times New Roman" w:hAnsi="Arial" w:cs="Arial"/>
          <w:color w:val="000000"/>
          <w:sz w:val="24"/>
          <w:szCs w:val="24"/>
          <w:lang w:val="en-US"/>
        </w:rPr>
        <w:t>However, as shown in our recently published manuscript (</w:t>
      </w:r>
      <w:r w:rsidR="007B2357">
        <w:rPr>
          <w:rFonts w:ascii="Arial" w:eastAsia="Times New Roman" w:hAnsi="Arial" w:cs="Arial"/>
          <w:color w:val="000000"/>
          <w:sz w:val="24"/>
          <w:szCs w:val="24"/>
          <w:lang w:val="en-US"/>
        </w:rPr>
        <w:t xml:space="preserve">Reference 21, </w:t>
      </w:r>
      <w:r w:rsidR="009D2825">
        <w:rPr>
          <w:rFonts w:ascii="Arial" w:eastAsia="Times New Roman" w:hAnsi="Arial" w:cs="Arial"/>
          <w:color w:val="000000"/>
          <w:sz w:val="24"/>
          <w:szCs w:val="24"/>
          <w:lang w:val="en-US"/>
        </w:rPr>
        <w:t>Liu Z et al. Stem Cell Reports 2021), anti-human staining labels all RPE cells on scaffold, with some signal alterations at the edge of the transplant.</w:t>
      </w:r>
    </w:p>
    <w:p w14:paraId="53772F7D" w14:textId="77777777" w:rsidR="00951F46" w:rsidRPr="00911D0C" w:rsidRDefault="00085A7D" w:rsidP="00951F46">
      <w:pPr>
        <w:spacing w:after="0" w:line="240" w:lineRule="auto"/>
        <w:jc w:val="both"/>
        <w:rPr>
          <w:rFonts w:ascii="Arial" w:eastAsia="Times New Roman" w:hAnsi="Arial" w:cs="Arial"/>
          <w:b/>
          <w:bCs/>
          <w:sz w:val="24"/>
          <w:szCs w:val="24"/>
          <w:lang w:val="en-US"/>
        </w:rPr>
      </w:pPr>
      <w:r w:rsidRPr="00085A7D">
        <w:rPr>
          <w:rFonts w:ascii="Arial" w:eastAsia="Times New Roman" w:hAnsi="Arial" w:cs="Arial"/>
          <w:color w:val="000000"/>
          <w:sz w:val="24"/>
          <w:szCs w:val="24"/>
          <w:lang w:val="en-US"/>
        </w:rPr>
        <w:lastRenderedPageBreak/>
        <w:br/>
      </w:r>
      <w:r w:rsidRPr="00911D0C">
        <w:rPr>
          <w:rFonts w:ascii="Arial" w:eastAsia="Times New Roman" w:hAnsi="Arial" w:cs="Arial"/>
          <w:b/>
          <w:bCs/>
          <w:sz w:val="24"/>
          <w:szCs w:val="24"/>
          <w:lang w:val="en-US"/>
        </w:rPr>
        <w:t>4. The authors do not explain the reason performing vitrectomy.</w:t>
      </w:r>
    </w:p>
    <w:p w14:paraId="366DB47B" w14:textId="1E65BEBB" w:rsidR="00731B9D" w:rsidRPr="00951F46" w:rsidRDefault="00731B9D" w:rsidP="00951F46">
      <w:pPr>
        <w:spacing w:after="0" w:line="240" w:lineRule="auto"/>
        <w:jc w:val="both"/>
        <w:rPr>
          <w:rFonts w:ascii="Arial" w:eastAsia="Times New Roman" w:hAnsi="Arial" w:cs="Arial"/>
          <w:sz w:val="24"/>
          <w:szCs w:val="24"/>
          <w:lang w:val="en-US"/>
        </w:rPr>
      </w:pPr>
    </w:p>
    <w:p w14:paraId="435DE8EC" w14:textId="484479C5" w:rsidR="00731B9D" w:rsidRPr="00951F46" w:rsidRDefault="00731B9D" w:rsidP="00951F46">
      <w:pPr>
        <w:spacing w:after="0" w:line="240" w:lineRule="auto"/>
        <w:jc w:val="both"/>
        <w:rPr>
          <w:rFonts w:ascii="Arial" w:hAnsi="Arial" w:cs="Arial"/>
          <w:sz w:val="24"/>
          <w:szCs w:val="24"/>
        </w:rPr>
      </w:pPr>
      <w:r w:rsidRPr="00951F46">
        <w:rPr>
          <w:rFonts w:ascii="Arial" w:eastAsia="Times New Roman" w:hAnsi="Arial" w:cs="Arial"/>
          <w:b/>
          <w:bCs/>
          <w:sz w:val="24"/>
          <w:szCs w:val="24"/>
          <w:lang w:val="en-US"/>
        </w:rPr>
        <w:t>Respon</w:t>
      </w:r>
      <w:r w:rsidR="00951F46">
        <w:rPr>
          <w:rFonts w:ascii="Arial" w:eastAsia="Times New Roman" w:hAnsi="Arial" w:cs="Arial"/>
          <w:b/>
          <w:bCs/>
          <w:sz w:val="24"/>
          <w:szCs w:val="24"/>
          <w:lang w:val="en-US"/>
        </w:rPr>
        <w:t>se</w:t>
      </w:r>
      <w:r w:rsidRPr="00951F46">
        <w:rPr>
          <w:rFonts w:ascii="Arial" w:eastAsia="Times New Roman" w:hAnsi="Arial" w:cs="Arial"/>
          <w:b/>
          <w:bCs/>
          <w:sz w:val="24"/>
          <w:szCs w:val="24"/>
          <w:lang w:val="en-US"/>
        </w:rPr>
        <w:t>:</w:t>
      </w:r>
      <w:r w:rsidRPr="00951F46">
        <w:rPr>
          <w:rFonts w:ascii="Arial" w:hAnsi="Arial" w:cs="Arial"/>
          <w:sz w:val="24"/>
          <w:szCs w:val="24"/>
        </w:rPr>
        <w:t xml:space="preserve"> A pars plana vitrectomy has to be done in order to reach the subretinal space for the delivery of the graft. While there are subretinal </w:t>
      </w:r>
      <w:r w:rsidR="009D2825">
        <w:rPr>
          <w:rFonts w:ascii="Arial" w:hAnsi="Arial" w:cs="Arial"/>
          <w:sz w:val="24"/>
          <w:szCs w:val="24"/>
        </w:rPr>
        <w:t>implantation</w:t>
      </w:r>
      <w:r w:rsidR="009D2825" w:rsidRPr="00951F46">
        <w:rPr>
          <w:rFonts w:ascii="Arial" w:hAnsi="Arial" w:cs="Arial"/>
          <w:sz w:val="24"/>
          <w:szCs w:val="24"/>
        </w:rPr>
        <w:t xml:space="preserve"> </w:t>
      </w:r>
      <w:r w:rsidRPr="00951F46">
        <w:rPr>
          <w:rFonts w:ascii="Arial" w:hAnsi="Arial" w:cs="Arial"/>
          <w:sz w:val="24"/>
          <w:szCs w:val="24"/>
        </w:rPr>
        <w:t xml:space="preserve">methods available that do not require a vitrectomy, these methods are more suitable for </w:t>
      </w:r>
      <w:r w:rsidR="009D2825">
        <w:rPr>
          <w:rFonts w:ascii="Arial" w:hAnsi="Arial" w:cs="Arial"/>
          <w:sz w:val="24"/>
          <w:szCs w:val="24"/>
        </w:rPr>
        <w:t xml:space="preserve">small rodents or </w:t>
      </w:r>
      <w:r w:rsidRPr="00951F46">
        <w:rPr>
          <w:rFonts w:ascii="Arial" w:hAnsi="Arial" w:cs="Arial"/>
          <w:sz w:val="24"/>
          <w:szCs w:val="24"/>
        </w:rPr>
        <w:t xml:space="preserve">cell </w:t>
      </w:r>
      <w:r w:rsidR="009D2825">
        <w:rPr>
          <w:rFonts w:ascii="Arial" w:hAnsi="Arial" w:cs="Arial"/>
          <w:sz w:val="24"/>
          <w:szCs w:val="24"/>
        </w:rPr>
        <w:t xml:space="preserve">suspension </w:t>
      </w:r>
      <w:r w:rsidRPr="00951F46">
        <w:rPr>
          <w:rFonts w:ascii="Arial" w:hAnsi="Arial" w:cs="Arial"/>
          <w:sz w:val="24"/>
          <w:szCs w:val="24"/>
        </w:rPr>
        <w:t>injections.</w:t>
      </w:r>
      <w:r w:rsidR="00CC7E51">
        <w:rPr>
          <w:rFonts w:ascii="Arial" w:hAnsi="Arial" w:cs="Arial"/>
          <w:sz w:val="24"/>
          <w:szCs w:val="24"/>
        </w:rPr>
        <w:t xml:space="preserve"> Suprachoroidal delivery of carrier-supported is known to induce significant subretinal fibrosis.</w:t>
      </w:r>
      <w:r w:rsidRPr="00951F46">
        <w:rPr>
          <w:rFonts w:ascii="Arial" w:hAnsi="Arial" w:cs="Arial"/>
          <w:sz w:val="24"/>
          <w:szCs w:val="24"/>
        </w:rPr>
        <w:t xml:space="preserve"> The PET-scaffold graft unfortunately is not flexible or small enough to be injected into the subretinal space using these methods.</w:t>
      </w:r>
      <w:r w:rsidR="00911D0C">
        <w:rPr>
          <w:rFonts w:ascii="Arial" w:hAnsi="Arial" w:cs="Arial"/>
          <w:sz w:val="24"/>
          <w:szCs w:val="24"/>
        </w:rPr>
        <w:t xml:space="preserve"> We have stated the reason in Line 3</w:t>
      </w:r>
      <w:r w:rsidR="00054C4B">
        <w:rPr>
          <w:rFonts w:ascii="Arial" w:hAnsi="Arial" w:cs="Arial"/>
          <w:sz w:val="24"/>
          <w:szCs w:val="24"/>
        </w:rPr>
        <w:t>11</w:t>
      </w:r>
      <w:r w:rsidR="00911D0C">
        <w:rPr>
          <w:rFonts w:ascii="Arial" w:hAnsi="Arial" w:cs="Arial"/>
          <w:sz w:val="24"/>
          <w:szCs w:val="24"/>
        </w:rPr>
        <w:t xml:space="preserve">. </w:t>
      </w:r>
    </w:p>
    <w:p w14:paraId="17176FB1" w14:textId="1A9920FA" w:rsidR="00BE7D8C" w:rsidRDefault="00085A7D" w:rsidP="00911D0C">
      <w:pPr>
        <w:spacing w:after="0" w:line="240" w:lineRule="auto"/>
        <w:rPr>
          <w:rFonts w:ascii="Arial" w:hAnsi="Arial" w:cs="Arial"/>
          <w:color w:val="000000"/>
          <w:sz w:val="24"/>
          <w:szCs w:val="24"/>
          <w:shd w:val="clear" w:color="auto" w:fill="FFFFFF"/>
        </w:rPr>
      </w:pPr>
      <w:r w:rsidRPr="00085A7D">
        <w:rPr>
          <w:rFonts w:ascii="Arial" w:eastAsia="Times New Roman" w:hAnsi="Arial" w:cs="Arial"/>
          <w:color w:val="000000"/>
          <w:sz w:val="24"/>
          <w:szCs w:val="24"/>
          <w:lang w:val="en-US"/>
        </w:rPr>
        <w:br/>
      </w:r>
      <w:r w:rsidR="00523044" w:rsidRPr="0052516F">
        <w:rPr>
          <w:rFonts w:ascii="Arial" w:hAnsi="Arial" w:cs="Arial"/>
          <w:color w:val="000000"/>
          <w:sz w:val="24"/>
          <w:szCs w:val="24"/>
          <w:shd w:val="clear" w:color="auto" w:fill="FFFFFF"/>
        </w:rPr>
        <w:t>We hope that the above responses</w:t>
      </w:r>
      <w:r w:rsidR="00BE7D8C" w:rsidRPr="0052516F">
        <w:rPr>
          <w:rFonts w:ascii="Arial" w:hAnsi="Arial" w:cs="Arial"/>
          <w:color w:val="000000"/>
          <w:sz w:val="24"/>
          <w:szCs w:val="24"/>
          <w:shd w:val="clear" w:color="auto" w:fill="FFFFFF"/>
        </w:rPr>
        <w:t xml:space="preserve"> do address the comments provided</w:t>
      </w:r>
      <w:r w:rsidR="00911D0C">
        <w:rPr>
          <w:rFonts w:ascii="Arial" w:hAnsi="Arial" w:cs="Arial"/>
          <w:color w:val="000000"/>
          <w:sz w:val="24"/>
          <w:szCs w:val="24"/>
          <w:shd w:val="clear" w:color="auto" w:fill="FFFFFF"/>
        </w:rPr>
        <w:t xml:space="preserve"> and look forward to your journal’s favourable reply. </w:t>
      </w:r>
    </w:p>
    <w:p w14:paraId="7F92D023" w14:textId="4750D8B6" w:rsidR="0096652C" w:rsidRDefault="0096652C" w:rsidP="00911D0C">
      <w:pPr>
        <w:spacing w:after="0" w:line="240" w:lineRule="auto"/>
        <w:rPr>
          <w:rFonts w:ascii="Arial" w:hAnsi="Arial" w:cs="Arial"/>
          <w:color w:val="000000"/>
          <w:sz w:val="24"/>
          <w:szCs w:val="24"/>
          <w:shd w:val="clear" w:color="auto" w:fill="FFFFFF"/>
        </w:rPr>
      </w:pPr>
    </w:p>
    <w:p w14:paraId="03969E41" w14:textId="77777777" w:rsidR="005661B6" w:rsidRDefault="005661B6" w:rsidP="00911D0C">
      <w:pPr>
        <w:spacing w:after="0" w:line="240" w:lineRule="auto"/>
        <w:rPr>
          <w:rFonts w:ascii="Arial" w:hAnsi="Arial" w:cs="Arial"/>
          <w:color w:val="000000"/>
          <w:sz w:val="24"/>
          <w:szCs w:val="24"/>
          <w:shd w:val="clear" w:color="auto" w:fill="FFFFFF"/>
        </w:rPr>
      </w:pPr>
    </w:p>
    <w:p w14:paraId="6397C204" w14:textId="2B1933D2" w:rsidR="0096652C" w:rsidRDefault="0096652C" w:rsidP="00911D0C">
      <w:pPr>
        <w:spacing w:after="0" w:line="24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With </w:t>
      </w:r>
      <w:r w:rsidR="009D2825">
        <w:rPr>
          <w:rFonts w:ascii="Arial" w:hAnsi="Arial" w:cs="Arial"/>
          <w:color w:val="000000"/>
          <w:sz w:val="24"/>
          <w:szCs w:val="24"/>
          <w:shd w:val="clear" w:color="auto" w:fill="FFFFFF"/>
        </w:rPr>
        <w:t>best r</w:t>
      </w:r>
      <w:r>
        <w:rPr>
          <w:rFonts w:ascii="Arial" w:hAnsi="Arial" w:cs="Arial"/>
          <w:color w:val="000000"/>
          <w:sz w:val="24"/>
          <w:szCs w:val="24"/>
          <w:shd w:val="clear" w:color="auto" w:fill="FFFFFF"/>
        </w:rPr>
        <w:t xml:space="preserve">egards, </w:t>
      </w:r>
    </w:p>
    <w:p w14:paraId="3DB986AB" w14:textId="74531708" w:rsidR="0096652C" w:rsidRDefault="0096652C" w:rsidP="00911D0C">
      <w:pPr>
        <w:spacing w:after="0" w:line="240" w:lineRule="auto"/>
        <w:rPr>
          <w:rFonts w:ascii="Arial" w:hAnsi="Arial" w:cs="Arial"/>
          <w:color w:val="000000"/>
          <w:sz w:val="24"/>
          <w:szCs w:val="24"/>
          <w:shd w:val="clear" w:color="auto" w:fill="FFFFFF"/>
        </w:rPr>
      </w:pPr>
    </w:p>
    <w:p w14:paraId="32A77E60" w14:textId="036F0D40" w:rsidR="00F33272" w:rsidRDefault="00123188" w:rsidP="00911D0C">
      <w:pPr>
        <w:spacing w:after="0" w:line="240" w:lineRule="auto"/>
        <w:rPr>
          <w:rFonts w:ascii="Arial" w:hAnsi="Arial" w:cs="Arial"/>
          <w:color w:val="000000"/>
          <w:sz w:val="24"/>
          <w:szCs w:val="24"/>
          <w:shd w:val="clear" w:color="auto" w:fill="FFFFFF"/>
        </w:rPr>
      </w:pPr>
      <w:r w:rsidRPr="00FC5F48">
        <w:rPr>
          <w:rFonts w:cs="Arial"/>
          <w:noProof/>
          <w:sz w:val="28"/>
          <w:szCs w:val="21"/>
          <w:lang w:val="de-DE" w:eastAsia="de-DE"/>
        </w:rPr>
        <w:drawing>
          <wp:inline distT="0" distB="0" distL="0" distR="0" wp14:anchorId="565C1170" wp14:editId="2515D094">
            <wp:extent cx="977372" cy="243205"/>
            <wp:effectExtent l="0" t="0" r="0" b="10795"/>
            <wp:docPr id="6" name="Bild 1" descr="C:\Dokumente und Einstellungen\Boris\Eigene Dateien\Dropbox\Habilitation\Unterstützende Unterlagen (eigene)\unterschriften 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e und Einstellungen\Boris\Eigene Dateien\Dropbox\Habilitation\Unterstützende Unterlagen (eigene)\unterschriften 2001.jpg"/>
                    <pic:cNvPicPr>
                      <a:picLocks noChangeAspect="1" noChangeArrowheads="1"/>
                    </pic:cNvPicPr>
                  </pic:nvPicPr>
                  <pic:blipFill rotWithShape="1">
                    <a:blip r:embed="rId6"/>
                    <a:srcRect l="8338" t="4963"/>
                    <a:stretch/>
                  </pic:blipFill>
                  <pic:spPr bwMode="auto">
                    <a:xfrm>
                      <a:off x="0" y="0"/>
                      <a:ext cx="978438" cy="24347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4E0EC33" w14:textId="588EC3DF" w:rsidR="0096652C" w:rsidRDefault="0096652C" w:rsidP="00911D0C">
      <w:pPr>
        <w:spacing w:after="0" w:line="240" w:lineRule="auto"/>
        <w:rPr>
          <w:rFonts w:ascii="Arial" w:hAnsi="Arial" w:cs="Arial"/>
          <w:color w:val="000000"/>
          <w:sz w:val="24"/>
          <w:szCs w:val="24"/>
          <w:shd w:val="clear" w:color="auto" w:fill="FFFFFF"/>
        </w:rPr>
      </w:pPr>
      <w:proofErr w:type="spellStart"/>
      <w:r>
        <w:rPr>
          <w:rFonts w:ascii="Arial" w:hAnsi="Arial" w:cs="Arial"/>
          <w:color w:val="000000"/>
          <w:sz w:val="24"/>
          <w:szCs w:val="24"/>
          <w:shd w:val="clear" w:color="auto" w:fill="FFFFFF"/>
        </w:rPr>
        <w:t>Dr.</w:t>
      </w:r>
      <w:proofErr w:type="spellEnd"/>
      <w:r>
        <w:rPr>
          <w:rFonts w:ascii="Arial" w:hAnsi="Arial" w:cs="Arial"/>
          <w:color w:val="000000"/>
          <w:sz w:val="24"/>
          <w:szCs w:val="24"/>
          <w:shd w:val="clear" w:color="auto" w:fill="FFFFFF"/>
        </w:rPr>
        <w:t xml:space="preserve"> Boris Stanzel</w:t>
      </w:r>
      <w:r w:rsidR="009D2825">
        <w:rPr>
          <w:rFonts w:ascii="Arial" w:hAnsi="Arial" w:cs="Arial"/>
          <w:color w:val="000000"/>
          <w:sz w:val="24"/>
          <w:szCs w:val="24"/>
          <w:shd w:val="clear" w:color="auto" w:fill="FFFFFF"/>
        </w:rPr>
        <w:t>, on behalf of the authors</w:t>
      </w:r>
    </w:p>
    <w:p w14:paraId="3189E2CE" w14:textId="11CEC950" w:rsidR="0096652C" w:rsidRDefault="0096652C" w:rsidP="00911D0C">
      <w:pPr>
        <w:spacing w:after="0" w:line="240" w:lineRule="auto"/>
        <w:rPr>
          <w:rFonts w:ascii="Arial" w:hAnsi="Arial" w:cs="Arial"/>
          <w:color w:val="000000"/>
          <w:sz w:val="24"/>
          <w:szCs w:val="24"/>
          <w:shd w:val="clear" w:color="auto" w:fill="FFFFFF"/>
        </w:rPr>
      </w:pPr>
    </w:p>
    <w:p w14:paraId="450DB8AF" w14:textId="77777777" w:rsidR="0096652C" w:rsidRDefault="0096652C" w:rsidP="00911D0C">
      <w:pPr>
        <w:spacing w:after="0" w:line="240" w:lineRule="auto"/>
        <w:rPr>
          <w:rFonts w:ascii="Arial" w:hAnsi="Arial" w:cs="Arial"/>
          <w:color w:val="000000"/>
          <w:sz w:val="24"/>
          <w:szCs w:val="24"/>
          <w:shd w:val="clear" w:color="auto" w:fill="FFFFFF"/>
        </w:rPr>
      </w:pPr>
    </w:p>
    <w:p w14:paraId="6346B87F" w14:textId="7110B31C" w:rsidR="00911D0C" w:rsidRDefault="00911D0C" w:rsidP="00911D0C">
      <w:pPr>
        <w:spacing w:after="0" w:line="240" w:lineRule="auto"/>
        <w:rPr>
          <w:rFonts w:ascii="Arial" w:hAnsi="Arial" w:cs="Arial"/>
          <w:color w:val="000000"/>
          <w:sz w:val="24"/>
          <w:szCs w:val="24"/>
          <w:shd w:val="clear" w:color="auto" w:fill="FFFFFF"/>
        </w:rPr>
      </w:pPr>
    </w:p>
    <w:p w14:paraId="28B42DE9" w14:textId="77777777" w:rsidR="00911D0C" w:rsidRPr="0052516F" w:rsidRDefault="00911D0C" w:rsidP="00911D0C">
      <w:pPr>
        <w:spacing w:after="0" w:line="240" w:lineRule="auto"/>
        <w:rPr>
          <w:rFonts w:ascii="Arial" w:hAnsi="Arial" w:cs="Arial"/>
          <w:color w:val="000000"/>
          <w:sz w:val="24"/>
          <w:szCs w:val="24"/>
          <w:shd w:val="clear" w:color="auto" w:fill="FFFFFF"/>
        </w:rPr>
      </w:pPr>
    </w:p>
    <w:sectPr w:rsidR="00911D0C" w:rsidRPr="005251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6D4C8E"/>
    <w:multiLevelType w:val="hybridMultilevel"/>
    <w:tmpl w:val="1D8E4CD4"/>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65857452"/>
    <w:multiLevelType w:val="hybridMultilevel"/>
    <w:tmpl w:val="AC7A6F06"/>
    <w:lvl w:ilvl="0" w:tplc="5BAC2D1A">
      <w:start w:val="1"/>
      <w:numFmt w:val="decimal"/>
      <w:lvlText w:val="%1."/>
      <w:lvlJc w:val="left"/>
      <w:pPr>
        <w:ind w:left="360" w:hanging="360"/>
      </w:pPr>
      <w:rPr>
        <w:rFonts w:eastAsiaTheme="minorEastAsia" w:hint="default"/>
        <w:b/>
        <w:bCs/>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6C344601"/>
    <w:multiLevelType w:val="hybridMultilevel"/>
    <w:tmpl w:val="B9E03E9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DD2"/>
    <w:rsid w:val="00007006"/>
    <w:rsid w:val="00021B8E"/>
    <w:rsid w:val="00022097"/>
    <w:rsid w:val="00045039"/>
    <w:rsid w:val="00054C4B"/>
    <w:rsid w:val="00056885"/>
    <w:rsid w:val="00060553"/>
    <w:rsid w:val="000712E0"/>
    <w:rsid w:val="00077D87"/>
    <w:rsid w:val="00085A7D"/>
    <w:rsid w:val="00092FC0"/>
    <w:rsid w:val="000C3AB2"/>
    <w:rsid w:val="000C7E19"/>
    <w:rsid w:val="00115A3D"/>
    <w:rsid w:val="00123188"/>
    <w:rsid w:val="00147EEC"/>
    <w:rsid w:val="00156334"/>
    <w:rsid w:val="00165178"/>
    <w:rsid w:val="001704CE"/>
    <w:rsid w:val="001825B5"/>
    <w:rsid w:val="001C56C9"/>
    <w:rsid w:val="001C5E86"/>
    <w:rsid w:val="001D064A"/>
    <w:rsid w:val="001D536F"/>
    <w:rsid w:val="001E522C"/>
    <w:rsid w:val="002250A2"/>
    <w:rsid w:val="00225EA6"/>
    <w:rsid w:val="002419C6"/>
    <w:rsid w:val="002552A4"/>
    <w:rsid w:val="002629CC"/>
    <w:rsid w:val="002A37D5"/>
    <w:rsid w:val="002A4D53"/>
    <w:rsid w:val="002A6C28"/>
    <w:rsid w:val="002C766B"/>
    <w:rsid w:val="002F65C7"/>
    <w:rsid w:val="00304A65"/>
    <w:rsid w:val="00310B93"/>
    <w:rsid w:val="00314560"/>
    <w:rsid w:val="00382D05"/>
    <w:rsid w:val="0039389F"/>
    <w:rsid w:val="0039455D"/>
    <w:rsid w:val="0039606F"/>
    <w:rsid w:val="003A279F"/>
    <w:rsid w:val="003B47F8"/>
    <w:rsid w:val="003E4690"/>
    <w:rsid w:val="00413B4E"/>
    <w:rsid w:val="00414496"/>
    <w:rsid w:val="00454909"/>
    <w:rsid w:val="00485AC1"/>
    <w:rsid w:val="00496EF7"/>
    <w:rsid w:val="004A148D"/>
    <w:rsid w:val="004C3A52"/>
    <w:rsid w:val="004C5E82"/>
    <w:rsid w:val="00523044"/>
    <w:rsid w:val="0052516F"/>
    <w:rsid w:val="005362AC"/>
    <w:rsid w:val="005462BB"/>
    <w:rsid w:val="005661B6"/>
    <w:rsid w:val="0056623A"/>
    <w:rsid w:val="00571DE6"/>
    <w:rsid w:val="00580070"/>
    <w:rsid w:val="00587553"/>
    <w:rsid w:val="005B30D4"/>
    <w:rsid w:val="005B50AB"/>
    <w:rsid w:val="005D00F9"/>
    <w:rsid w:val="00605916"/>
    <w:rsid w:val="006101D4"/>
    <w:rsid w:val="00621BC5"/>
    <w:rsid w:val="006432CF"/>
    <w:rsid w:val="00690AE2"/>
    <w:rsid w:val="006A077E"/>
    <w:rsid w:val="006A386D"/>
    <w:rsid w:val="006B7022"/>
    <w:rsid w:val="006E49FC"/>
    <w:rsid w:val="00713809"/>
    <w:rsid w:val="007268F2"/>
    <w:rsid w:val="00731B9D"/>
    <w:rsid w:val="007351D2"/>
    <w:rsid w:val="00770EDB"/>
    <w:rsid w:val="007773C8"/>
    <w:rsid w:val="00784775"/>
    <w:rsid w:val="007A6197"/>
    <w:rsid w:val="007B2357"/>
    <w:rsid w:val="007D0626"/>
    <w:rsid w:val="007F36FC"/>
    <w:rsid w:val="007F5009"/>
    <w:rsid w:val="00806992"/>
    <w:rsid w:val="0081678D"/>
    <w:rsid w:val="00867637"/>
    <w:rsid w:val="008B13EA"/>
    <w:rsid w:val="008D6A55"/>
    <w:rsid w:val="00903CE5"/>
    <w:rsid w:val="00910526"/>
    <w:rsid w:val="00911D0C"/>
    <w:rsid w:val="009231F6"/>
    <w:rsid w:val="0093536D"/>
    <w:rsid w:val="00951F46"/>
    <w:rsid w:val="0096652C"/>
    <w:rsid w:val="00966981"/>
    <w:rsid w:val="00981332"/>
    <w:rsid w:val="00985822"/>
    <w:rsid w:val="009A4788"/>
    <w:rsid w:val="009B4799"/>
    <w:rsid w:val="009C2B26"/>
    <w:rsid w:val="009C4E5A"/>
    <w:rsid w:val="009C766A"/>
    <w:rsid w:val="009D1048"/>
    <w:rsid w:val="009D2825"/>
    <w:rsid w:val="009D2E8E"/>
    <w:rsid w:val="009D6DBD"/>
    <w:rsid w:val="009E3A45"/>
    <w:rsid w:val="00A06DB2"/>
    <w:rsid w:val="00A56375"/>
    <w:rsid w:val="00A71107"/>
    <w:rsid w:val="00A803F2"/>
    <w:rsid w:val="00A84B39"/>
    <w:rsid w:val="00A9167A"/>
    <w:rsid w:val="00AB705C"/>
    <w:rsid w:val="00AD66BD"/>
    <w:rsid w:val="00AD713F"/>
    <w:rsid w:val="00AF116C"/>
    <w:rsid w:val="00B01DD2"/>
    <w:rsid w:val="00B113BF"/>
    <w:rsid w:val="00B12A16"/>
    <w:rsid w:val="00B31C91"/>
    <w:rsid w:val="00B40E79"/>
    <w:rsid w:val="00B517BD"/>
    <w:rsid w:val="00B666D9"/>
    <w:rsid w:val="00B7097B"/>
    <w:rsid w:val="00B7302C"/>
    <w:rsid w:val="00BE7D8C"/>
    <w:rsid w:val="00C335D1"/>
    <w:rsid w:val="00C36237"/>
    <w:rsid w:val="00C4060C"/>
    <w:rsid w:val="00C41496"/>
    <w:rsid w:val="00C47A36"/>
    <w:rsid w:val="00C705DE"/>
    <w:rsid w:val="00C9374F"/>
    <w:rsid w:val="00CB782A"/>
    <w:rsid w:val="00CC7E51"/>
    <w:rsid w:val="00CF27F4"/>
    <w:rsid w:val="00D0609F"/>
    <w:rsid w:val="00D06BAC"/>
    <w:rsid w:val="00D134AA"/>
    <w:rsid w:val="00D24BDA"/>
    <w:rsid w:val="00D252DF"/>
    <w:rsid w:val="00D52175"/>
    <w:rsid w:val="00D73588"/>
    <w:rsid w:val="00DD021B"/>
    <w:rsid w:val="00DD254A"/>
    <w:rsid w:val="00E0640B"/>
    <w:rsid w:val="00E31E45"/>
    <w:rsid w:val="00E343C2"/>
    <w:rsid w:val="00E5768A"/>
    <w:rsid w:val="00E612FC"/>
    <w:rsid w:val="00E750F9"/>
    <w:rsid w:val="00E84304"/>
    <w:rsid w:val="00EC60D4"/>
    <w:rsid w:val="00ED05ED"/>
    <w:rsid w:val="00EF302F"/>
    <w:rsid w:val="00EF7CFE"/>
    <w:rsid w:val="00F0495D"/>
    <w:rsid w:val="00F33272"/>
    <w:rsid w:val="00F44FA6"/>
    <w:rsid w:val="00F61898"/>
    <w:rsid w:val="00F73E43"/>
    <w:rsid w:val="00F9323A"/>
    <w:rsid w:val="00F97321"/>
    <w:rsid w:val="00FC1DB7"/>
    <w:rsid w:val="00FD5260"/>
    <w:rsid w:val="00FE4693"/>
  </w:rsids>
  <m:mathPr>
    <m:mathFont m:val="Cambria Math"/>
    <m:brkBin m:val="before"/>
    <m:brkBinSub m:val="--"/>
    <m:smallFrac m:val="0"/>
    <m:dispDef/>
    <m:lMargin m:val="0"/>
    <m:rMargin m:val="0"/>
    <m:defJc m:val="centerGroup"/>
    <m:wrapIndent m:val="1440"/>
    <m:intLim m:val="subSup"/>
    <m:naryLim m:val="undOvr"/>
  </m:mathPr>
  <w:themeFontLang w:val="en-SG"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0129"/>
  <w15:chartTrackingRefBased/>
  <w15:docId w15:val="{D1B51C47-AFA7-4935-9B2F-C2298199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66BD"/>
    <w:rPr>
      <w:b/>
      <w:bCs/>
    </w:rPr>
  </w:style>
  <w:style w:type="character" w:styleId="CommentReference">
    <w:name w:val="annotation reference"/>
    <w:basedOn w:val="DefaultParagraphFont"/>
    <w:uiPriority w:val="99"/>
    <w:semiHidden/>
    <w:unhideWhenUsed/>
    <w:rsid w:val="00AD66BD"/>
    <w:rPr>
      <w:sz w:val="16"/>
      <w:szCs w:val="16"/>
    </w:rPr>
  </w:style>
  <w:style w:type="paragraph" w:styleId="CommentText">
    <w:name w:val="annotation text"/>
    <w:basedOn w:val="Normal"/>
    <w:link w:val="CommentTextChar"/>
    <w:uiPriority w:val="99"/>
    <w:semiHidden/>
    <w:unhideWhenUsed/>
    <w:rsid w:val="00AD66BD"/>
    <w:pPr>
      <w:spacing w:line="240" w:lineRule="auto"/>
    </w:pPr>
    <w:rPr>
      <w:sz w:val="20"/>
      <w:szCs w:val="20"/>
    </w:rPr>
  </w:style>
  <w:style w:type="character" w:customStyle="1" w:styleId="CommentTextChar">
    <w:name w:val="Comment Text Char"/>
    <w:basedOn w:val="DefaultParagraphFont"/>
    <w:link w:val="CommentText"/>
    <w:uiPriority w:val="99"/>
    <w:semiHidden/>
    <w:rsid w:val="00AD66BD"/>
    <w:rPr>
      <w:sz w:val="20"/>
      <w:szCs w:val="20"/>
    </w:rPr>
  </w:style>
  <w:style w:type="paragraph" w:styleId="CommentSubject">
    <w:name w:val="annotation subject"/>
    <w:basedOn w:val="CommentText"/>
    <w:next w:val="CommentText"/>
    <w:link w:val="CommentSubjectChar"/>
    <w:uiPriority w:val="99"/>
    <w:semiHidden/>
    <w:unhideWhenUsed/>
    <w:rsid w:val="00AD66BD"/>
    <w:rPr>
      <w:b/>
      <w:bCs/>
    </w:rPr>
  </w:style>
  <w:style w:type="character" w:customStyle="1" w:styleId="CommentSubjectChar">
    <w:name w:val="Comment Subject Char"/>
    <w:basedOn w:val="CommentTextChar"/>
    <w:link w:val="CommentSubject"/>
    <w:uiPriority w:val="99"/>
    <w:semiHidden/>
    <w:rsid w:val="00AD66BD"/>
    <w:rPr>
      <w:b/>
      <w:bCs/>
      <w:sz w:val="20"/>
      <w:szCs w:val="20"/>
    </w:rPr>
  </w:style>
  <w:style w:type="paragraph" w:styleId="Revision">
    <w:name w:val="Revision"/>
    <w:hidden/>
    <w:uiPriority w:val="99"/>
    <w:semiHidden/>
    <w:rsid w:val="00E84304"/>
    <w:pPr>
      <w:spacing w:after="0" w:line="240" w:lineRule="auto"/>
    </w:pPr>
  </w:style>
  <w:style w:type="character" w:customStyle="1" w:styleId="source">
    <w:name w:val="source"/>
    <w:basedOn w:val="DefaultParagraphFont"/>
    <w:rsid w:val="00115A3D"/>
  </w:style>
  <w:style w:type="paragraph" w:styleId="BalloonText">
    <w:name w:val="Balloon Text"/>
    <w:basedOn w:val="Normal"/>
    <w:link w:val="BalloonTextChar"/>
    <w:uiPriority w:val="99"/>
    <w:semiHidden/>
    <w:unhideWhenUsed/>
    <w:rsid w:val="00F97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321"/>
    <w:rPr>
      <w:rFonts w:ascii="Segoe UI" w:hAnsi="Segoe UI" w:cs="Segoe UI"/>
      <w:sz w:val="18"/>
      <w:szCs w:val="18"/>
    </w:rPr>
  </w:style>
  <w:style w:type="paragraph" w:styleId="ListParagraph">
    <w:name w:val="List Paragraph"/>
    <w:basedOn w:val="Normal"/>
    <w:uiPriority w:val="34"/>
    <w:qFormat/>
    <w:rsid w:val="001C5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4042">
      <w:bodyDiv w:val="1"/>
      <w:marLeft w:val="0"/>
      <w:marRight w:val="0"/>
      <w:marTop w:val="0"/>
      <w:marBottom w:val="0"/>
      <w:divBdr>
        <w:top w:val="none" w:sz="0" w:space="0" w:color="auto"/>
        <w:left w:val="none" w:sz="0" w:space="0" w:color="auto"/>
        <w:bottom w:val="none" w:sz="0" w:space="0" w:color="auto"/>
        <w:right w:val="none" w:sz="0" w:space="0" w:color="auto"/>
      </w:divBdr>
      <w:divsChild>
        <w:div w:id="91166361">
          <w:marLeft w:val="0"/>
          <w:marRight w:val="0"/>
          <w:marTop w:val="0"/>
          <w:marBottom w:val="0"/>
          <w:divBdr>
            <w:top w:val="none" w:sz="0" w:space="0" w:color="auto"/>
            <w:left w:val="none" w:sz="0" w:space="0" w:color="auto"/>
            <w:bottom w:val="none" w:sz="0" w:space="0" w:color="auto"/>
            <w:right w:val="none" w:sz="0" w:space="0" w:color="auto"/>
          </w:divBdr>
          <w:divsChild>
            <w:div w:id="2028823699">
              <w:marLeft w:val="0"/>
              <w:marRight w:val="0"/>
              <w:marTop w:val="0"/>
              <w:marBottom w:val="0"/>
              <w:divBdr>
                <w:top w:val="none" w:sz="0" w:space="0" w:color="auto"/>
                <w:left w:val="none" w:sz="0" w:space="0" w:color="auto"/>
                <w:bottom w:val="none" w:sz="0" w:space="0" w:color="auto"/>
                <w:right w:val="none" w:sz="0" w:space="0" w:color="auto"/>
              </w:divBdr>
              <w:divsChild>
                <w:div w:id="123485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3588">
      <w:bodyDiv w:val="1"/>
      <w:marLeft w:val="0"/>
      <w:marRight w:val="0"/>
      <w:marTop w:val="0"/>
      <w:marBottom w:val="0"/>
      <w:divBdr>
        <w:top w:val="none" w:sz="0" w:space="0" w:color="auto"/>
        <w:left w:val="none" w:sz="0" w:space="0" w:color="auto"/>
        <w:bottom w:val="none" w:sz="0" w:space="0" w:color="auto"/>
        <w:right w:val="none" w:sz="0" w:space="0" w:color="auto"/>
      </w:divBdr>
    </w:div>
    <w:div w:id="184179161">
      <w:bodyDiv w:val="1"/>
      <w:marLeft w:val="0"/>
      <w:marRight w:val="0"/>
      <w:marTop w:val="0"/>
      <w:marBottom w:val="0"/>
      <w:divBdr>
        <w:top w:val="none" w:sz="0" w:space="0" w:color="auto"/>
        <w:left w:val="none" w:sz="0" w:space="0" w:color="auto"/>
        <w:bottom w:val="none" w:sz="0" w:space="0" w:color="auto"/>
        <w:right w:val="none" w:sz="0" w:space="0" w:color="auto"/>
      </w:divBdr>
    </w:div>
    <w:div w:id="214506860">
      <w:bodyDiv w:val="1"/>
      <w:marLeft w:val="0"/>
      <w:marRight w:val="0"/>
      <w:marTop w:val="0"/>
      <w:marBottom w:val="0"/>
      <w:divBdr>
        <w:top w:val="none" w:sz="0" w:space="0" w:color="auto"/>
        <w:left w:val="none" w:sz="0" w:space="0" w:color="auto"/>
        <w:bottom w:val="none" w:sz="0" w:space="0" w:color="auto"/>
        <w:right w:val="none" w:sz="0" w:space="0" w:color="auto"/>
      </w:divBdr>
    </w:div>
    <w:div w:id="661275288">
      <w:bodyDiv w:val="1"/>
      <w:marLeft w:val="0"/>
      <w:marRight w:val="0"/>
      <w:marTop w:val="0"/>
      <w:marBottom w:val="0"/>
      <w:divBdr>
        <w:top w:val="none" w:sz="0" w:space="0" w:color="auto"/>
        <w:left w:val="none" w:sz="0" w:space="0" w:color="auto"/>
        <w:bottom w:val="none" w:sz="0" w:space="0" w:color="auto"/>
        <w:right w:val="none" w:sz="0" w:space="0" w:color="auto"/>
      </w:divBdr>
    </w:div>
    <w:div w:id="682324421">
      <w:bodyDiv w:val="1"/>
      <w:marLeft w:val="0"/>
      <w:marRight w:val="0"/>
      <w:marTop w:val="0"/>
      <w:marBottom w:val="0"/>
      <w:divBdr>
        <w:top w:val="none" w:sz="0" w:space="0" w:color="auto"/>
        <w:left w:val="none" w:sz="0" w:space="0" w:color="auto"/>
        <w:bottom w:val="none" w:sz="0" w:space="0" w:color="auto"/>
        <w:right w:val="none" w:sz="0" w:space="0" w:color="auto"/>
      </w:divBdr>
    </w:div>
    <w:div w:id="1468931510">
      <w:bodyDiv w:val="1"/>
      <w:marLeft w:val="0"/>
      <w:marRight w:val="0"/>
      <w:marTop w:val="0"/>
      <w:marBottom w:val="0"/>
      <w:divBdr>
        <w:top w:val="none" w:sz="0" w:space="0" w:color="auto"/>
        <w:left w:val="none" w:sz="0" w:space="0" w:color="auto"/>
        <w:bottom w:val="none" w:sz="0" w:space="0" w:color="auto"/>
        <w:right w:val="none" w:sz="0" w:space="0" w:color="auto"/>
      </w:divBdr>
    </w:div>
    <w:div w:id="1607347952">
      <w:bodyDiv w:val="1"/>
      <w:marLeft w:val="0"/>
      <w:marRight w:val="0"/>
      <w:marTop w:val="0"/>
      <w:marBottom w:val="0"/>
      <w:divBdr>
        <w:top w:val="none" w:sz="0" w:space="0" w:color="auto"/>
        <w:left w:val="none" w:sz="0" w:space="0" w:color="auto"/>
        <w:bottom w:val="none" w:sz="0" w:space="0" w:color="auto"/>
        <w:right w:val="none" w:sz="0" w:space="0" w:color="auto"/>
      </w:divBdr>
    </w:div>
    <w:div w:id="1806774683">
      <w:bodyDiv w:val="1"/>
      <w:marLeft w:val="0"/>
      <w:marRight w:val="0"/>
      <w:marTop w:val="0"/>
      <w:marBottom w:val="0"/>
      <w:divBdr>
        <w:top w:val="none" w:sz="0" w:space="0" w:color="auto"/>
        <w:left w:val="none" w:sz="0" w:space="0" w:color="auto"/>
        <w:bottom w:val="none" w:sz="0" w:space="0" w:color="auto"/>
        <w:right w:val="none" w:sz="0" w:space="0" w:color="auto"/>
      </w:divBdr>
    </w:div>
    <w:div w:id="1843668522">
      <w:bodyDiv w:val="1"/>
      <w:marLeft w:val="0"/>
      <w:marRight w:val="0"/>
      <w:marTop w:val="0"/>
      <w:marBottom w:val="0"/>
      <w:divBdr>
        <w:top w:val="none" w:sz="0" w:space="0" w:color="auto"/>
        <w:left w:val="none" w:sz="0" w:space="0" w:color="auto"/>
        <w:bottom w:val="none" w:sz="0" w:space="0" w:color="auto"/>
        <w:right w:val="none" w:sz="0" w:space="0" w:color="auto"/>
      </w:divBdr>
    </w:div>
    <w:div w:id="20297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6F7D8-79EF-452B-8BD5-AB097BA0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13</Pages>
  <Words>4036</Words>
  <Characters>23011</Characters>
  <Application>Microsoft Office Word</Application>
  <DocSecurity>0</DocSecurity>
  <Lines>191</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Seah</dc:creator>
  <cp:keywords/>
  <dc:description/>
  <cp:lastModifiedBy>Liu Zengping</cp:lastModifiedBy>
  <cp:revision>15</cp:revision>
  <dcterms:created xsi:type="dcterms:W3CDTF">2021-04-29T08:23:00Z</dcterms:created>
  <dcterms:modified xsi:type="dcterms:W3CDTF">2021-04-30T18:13:00Z</dcterms:modified>
</cp:coreProperties>
</file>