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3856A5C" w:rsidR="000F30B1" w:rsidRPr="00FF6A3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FF6A3E" w:rsidRPr="00B07A3B">
        <w:rPr>
          <w:rFonts w:asciiTheme="minorHAnsi" w:eastAsia="Times New Roman" w:hAnsiTheme="minorHAnsi" w:cstheme="minorHAnsi"/>
          <w:b/>
          <w:szCs w:val="24"/>
        </w:rPr>
        <w:t xml:space="preserve"> </w:t>
      </w:r>
      <w:r w:rsidR="00FF6A3E" w:rsidRPr="00FF6A3E">
        <w:rPr>
          <w:rFonts w:asciiTheme="majorHAnsi" w:eastAsia="Times New Roman" w:hAnsiTheme="majorHAnsi" w:cstheme="majorHAnsi"/>
          <w:b/>
          <w:i w:val="0"/>
          <w:iCs/>
          <w:szCs w:val="24"/>
        </w:rPr>
        <w:t>62628</w:t>
      </w:r>
    </w:p>
    <w:p w14:paraId="52A2E559" w14:textId="44247E58"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FF6A3E">
        <w:rPr>
          <w:rFonts w:asciiTheme="majorHAnsi" w:hAnsiTheme="majorHAnsi" w:cstheme="majorHAnsi"/>
          <w:b/>
          <w:i w:val="0"/>
          <w:szCs w:val="24"/>
        </w:rPr>
        <w:t>Gaurav Vaidya</w:t>
      </w:r>
    </w:p>
    <w:p w14:paraId="5C5CDED2" w14:textId="7DC94F25"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C12340" w:rsidRPr="00C12340">
          <w:rPr>
            <w:rStyle w:val="Hyperlink"/>
            <w:rFonts w:asciiTheme="majorHAnsi" w:hAnsiTheme="majorHAnsi" w:cstheme="majorHAnsi"/>
            <w:b/>
            <w:i w:val="0"/>
            <w:szCs w:val="24"/>
          </w:rPr>
          <w:t>https://www.jove.com/account/file-uploader?src=19101588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5ACFF564" w14:textId="0A874E3A" w:rsidR="00384C10"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03D0C065" w14:textId="77777777" w:rsidR="00384C10" w:rsidRDefault="00384C10" w:rsidP="00570CB6">
      <w:pPr>
        <w:rPr>
          <w:rFonts w:asciiTheme="majorHAnsi" w:hAnsiTheme="majorHAnsi" w:cstheme="majorHAnsi"/>
          <w:b/>
          <w:szCs w:val="24"/>
        </w:rPr>
      </w:pPr>
    </w:p>
    <w:p w14:paraId="31E4C80B" w14:textId="77777777" w:rsidR="00664653" w:rsidRPr="00664653" w:rsidRDefault="00664653" w:rsidP="00664653">
      <w:pPr>
        <w:rPr>
          <w:rFonts w:asciiTheme="majorHAnsi" w:hAnsiTheme="majorHAnsi" w:cstheme="majorHAnsi"/>
          <w:bCs/>
          <w:szCs w:val="24"/>
        </w:rPr>
      </w:pPr>
      <w:r w:rsidRPr="00664653">
        <w:rPr>
          <w:rFonts w:asciiTheme="majorHAnsi" w:hAnsiTheme="majorHAnsi" w:cstheme="majorHAnsi"/>
          <w:bCs/>
          <w:szCs w:val="24"/>
        </w:rPr>
        <w:t>1.1.</w:t>
      </w:r>
      <w:r w:rsidRPr="00664653">
        <w:rPr>
          <w:rFonts w:asciiTheme="majorHAnsi" w:hAnsiTheme="majorHAnsi" w:cstheme="majorHAnsi"/>
          <w:bCs/>
          <w:szCs w:val="24"/>
        </w:rPr>
        <w:tab/>
      </w:r>
      <w:r w:rsidRPr="00921FC2">
        <w:rPr>
          <w:rFonts w:asciiTheme="majorHAnsi" w:hAnsiTheme="majorHAnsi" w:cstheme="majorHAnsi"/>
          <w:b/>
          <w:szCs w:val="24"/>
          <w:u w:val="single"/>
        </w:rPr>
        <w:t>Jan Dahl</w:t>
      </w:r>
      <w:r w:rsidRPr="00664653">
        <w:rPr>
          <w:rFonts w:asciiTheme="majorHAnsi" w:hAnsiTheme="majorHAnsi" w:cstheme="majorHAnsi"/>
          <w:bCs/>
          <w:szCs w:val="24"/>
        </w:rPr>
        <w:t>: Exposure to stress can cause protein aggregation and result in significant alterations in the phenotypic behavior of bacteria. The procedure described in this video allows the extraction and visualization of protein aggregates after stress treatment.</w:t>
      </w:r>
    </w:p>
    <w:p w14:paraId="30DB2BF5" w14:textId="77777777" w:rsidR="00664653" w:rsidRPr="00664653" w:rsidRDefault="00664653" w:rsidP="00664653">
      <w:pPr>
        <w:rPr>
          <w:rFonts w:asciiTheme="majorHAnsi" w:hAnsiTheme="majorHAnsi" w:cstheme="majorHAnsi"/>
          <w:bCs/>
          <w:szCs w:val="24"/>
        </w:rPr>
      </w:pPr>
    </w:p>
    <w:p w14:paraId="6332274D" w14:textId="77777777" w:rsidR="00664653" w:rsidRPr="00664653" w:rsidRDefault="00664653" w:rsidP="00664653">
      <w:pPr>
        <w:rPr>
          <w:rFonts w:asciiTheme="majorHAnsi" w:hAnsiTheme="majorHAnsi" w:cstheme="majorHAnsi"/>
          <w:bCs/>
          <w:szCs w:val="24"/>
        </w:rPr>
      </w:pPr>
      <w:r w:rsidRPr="00664653">
        <w:rPr>
          <w:rFonts w:asciiTheme="majorHAnsi" w:hAnsiTheme="majorHAnsi" w:cstheme="majorHAnsi"/>
          <w:bCs/>
          <w:szCs w:val="24"/>
        </w:rPr>
        <w:t>1.1.1.</w:t>
      </w:r>
      <w:r w:rsidRPr="00664653">
        <w:rPr>
          <w:rFonts w:asciiTheme="majorHAnsi" w:hAnsiTheme="majorHAnsi" w:cstheme="majorHAnsi"/>
          <w:bCs/>
          <w:szCs w:val="24"/>
        </w:rPr>
        <w:tab/>
        <w:t xml:space="preserve">INTERVIEW: Named talent says the statement above in an interview-style shot, looking slightly off-camera. </w:t>
      </w:r>
      <w:r w:rsidRPr="00921FC2">
        <w:rPr>
          <w:rFonts w:asciiTheme="majorHAnsi" w:hAnsiTheme="majorHAnsi" w:cstheme="majorHAnsi"/>
          <w:bCs/>
          <w:i/>
          <w:iCs/>
          <w:color w:val="0000FF"/>
          <w:szCs w:val="24"/>
        </w:rPr>
        <w:t>B-roll: 6.4.1.</w:t>
      </w:r>
    </w:p>
    <w:p w14:paraId="161A91E3" w14:textId="77777777" w:rsidR="00664653" w:rsidRPr="00664653" w:rsidRDefault="00664653" w:rsidP="00664653">
      <w:pPr>
        <w:rPr>
          <w:rFonts w:asciiTheme="majorHAnsi" w:hAnsiTheme="majorHAnsi" w:cstheme="majorHAnsi"/>
          <w:bCs/>
          <w:szCs w:val="24"/>
        </w:rPr>
      </w:pPr>
    </w:p>
    <w:p w14:paraId="145B6DEF" w14:textId="77777777" w:rsidR="00664653" w:rsidRPr="00664653" w:rsidRDefault="00664653" w:rsidP="00664653">
      <w:pPr>
        <w:rPr>
          <w:rFonts w:asciiTheme="majorHAnsi" w:hAnsiTheme="majorHAnsi" w:cstheme="majorHAnsi"/>
          <w:bCs/>
          <w:szCs w:val="24"/>
        </w:rPr>
      </w:pPr>
      <w:r w:rsidRPr="00664653">
        <w:rPr>
          <w:rFonts w:asciiTheme="majorHAnsi" w:hAnsiTheme="majorHAnsi" w:cstheme="majorHAnsi"/>
          <w:bCs/>
          <w:szCs w:val="24"/>
        </w:rPr>
        <w:t>1.2.</w:t>
      </w:r>
      <w:r w:rsidRPr="00664653">
        <w:rPr>
          <w:rFonts w:asciiTheme="majorHAnsi" w:hAnsiTheme="majorHAnsi" w:cstheme="majorHAnsi"/>
          <w:bCs/>
          <w:szCs w:val="24"/>
        </w:rPr>
        <w:tab/>
      </w:r>
      <w:r w:rsidRPr="00921FC2">
        <w:rPr>
          <w:rFonts w:asciiTheme="majorHAnsi" w:hAnsiTheme="majorHAnsi" w:cstheme="majorHAnsi"/>
          <w:b/>
          <w:szCs w:val="24"/>
          <w:u w:val="single"/>
        </w:rPr>
        <w:t>Sadia Sultana</w:t>
      </w:r>
      <w:r w:rsidRPr="00664653">
        <w:rPr>
          <w:rFonts w:asciiTheme="majorHAnsi" w:hAnsiTheme="majorHAnsi" w:cstheme="majorHAnsi"/>
          <w:bCs/>
          <w:szCs w:val="24"/>
        </w:rPr>
        <w:t>: In contrast to other published procedures, this protocol requires lower cell numbers and abstains from complicated physical disruption processes as well as time-consuming washing and incubation steps.</w:t>
      </w:r>
    </w:p>
    <w:p w14:paraId="129533B5" w14:textId="77777777" w:rsidR="00664653" w:rsidRPr="00664653" w:rsidRDefault="00664653" w:rsidP="00664653">
      <w:pPr>
        <w:rPr>
          <w:rFonts w:asciiTheme="majorHAnsi" w:hAnsiTheme="majorHAnsi" w:cstheme="majorHAnsi"/>
          <w:bCs/>
          <w:szCs w:val="24"/>
        </w:rPr>
      </w:pPr>
    </w:p>
    <w:p w14:paraId="00ED5DFB" w14:textId="77777777" w:rsidR="00664653" w:rsidRPr="00664653" w:rsidRDefault="00664653" w:rsidP="00664653">
      <w:pPr>
        <w:rPr>
          <w:rFonts w:asciiTheme="majorHAnsi" w:hAnsiTheme="majorHAnsi" w:cstheme="majorHAnsi"/>
          <w:bCs/>
          <w:szCs w:val="24"/>
        </w:rPr>
      </w:pPr>
      <w:r w:rsidRPr="00664653">
        <w:rPr>
          <w:rFonts w:asciiTheme="majorHAnsi" w:hAnsiTheme="majorHAnsi" w:cstheme="majorHAnsi"/>
          <w:bCs/>
          <w:szCs w:val="24"/>
        </w:rPr>
        <w:t>1.2.1.</w:t>
      </w:r>
      <w:r w:rsidRPr="00664653">
        <w:rPr>
          <w:rFonts w:asciiTheme="majorHAnsi" w:hAnsiTheme="majorHAnsi" w:cstheme="majorHAnsi"/>
          <w:bCs/>
          <w:szCs w:val="24"/>
        </w:rPr>
        <w:tab/>
        <w:t xml:space="preserve">INTERVIEW: Named talent says the statement above in an interview-style shot, looking slightly off-camera. </w:t>
      </w:r>
      <w:r w:rsidRPr="00921FC2">
        <w:rPr>
          <w:rFonts w:asciiTheme="majorHAnsi" w:hAnsiTheme="majorHAnsi" w:cstheme="majorHAnsi"/>
          <w:bCs/>
          <w:i/>
          <w:iCs/>
          <w:color w:val="0000FF"/>
          <w:szCs w:val="24"/>
        </w:rPr>
        <w:t>B-roll: 2.3.1.</w:t>
      </w:r>
    </w:p>
    <w:p w14:paraId="2285C01C" w14:textId="630EF881" w:rsidR="00D67A99" w:rsidRPr="00D67A99" w:rsidRDefault="00D67A99" w:rsidP="00570CB6">
      <w:pPr>
        <w:rPr>
          <w:rFonts w:asciiTheme="majorHAnsi" w:hAnsiTheme="majorHAnsi" w:cstheme="majorHAnsi"/>
          <w:bCs/>
          <w:szCs w:val="24"/>
        </w:rPr>
      </w:pP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6D3D938E" w:rsidR="00570CB6" w:rsidRDefault="00570CB6" w:rsidP="00F05709">
      <w:pPr>
        <w:ind w:firstLine="720"/>
        <w:rPr>
          <w:rFonts w:asciiTheme="majorHAnsi" w:hAnsiTheme="majorHAnsi" w:cstheme="majorHAnsi"/>
          <w:bCs/>
          <w:szCs w:val="24"/>
        </w:rPr>
      </w:pPr>
    </w:p>
    <w:p w14:paraId="44476EE1" w14:textId="77777777" w:rsidR="00B42EC7" w:rsidRPr="00B42EC7" w:rsidRDefault="00B42EC7" w:rsidP="00921FC2">
      <w:pPr>
        <w:rPr>
          <w:rFonts w:asciiTheme="majorHAnsi" w:hAnsiTheme="majorHAnsi" w:cstheme="majorHAnsi"/>
          <w:bCs/>
          <w:szCs w:val="24"/>
        </w:rPr>
      </w:pPr>
      <w:r w:rsidRPr="00B42EC7">
        <w:rPr>
          <w:rFonts w:asciiTheme="majorHAnsi" w:hAnsiTheme="majorHAnsi" w:cstheme="majorHAnsi"/>
          <w:bCs/>
          <w:szCs w:val="24"/>
        </w:rPr>
        <w:t>1.3.</w:t>
      </w:r>
      <w:r w:rsidRPr="00B42EC7">
        <w:rPr>
          <w:rFonts w:asciiTheme="majorHAnsi" w:hAnsiTheme="majorHAnsi" w:cstheme="majorHAnsi"/>
          <w:bCs/>
          <w:szCs w:val="24"/>
        </w:rPr>
        <w:tab/>
      </w:r>
      <w:r w:rsidRPr="00921FC2">
        <w:rPr>
          <w:rFonts w:asciiTheme="majorHAnsi" w:hAnsiTheme="majorHAnsi" w:cstheme="majorHAnsi"/>
          <w:b/>
          <w:szCs w:val="24"/>
          <w:u w:val="single"/>
        </w:rPr>
        <w:t>Jan Dahl</w:t>
      </w:r>
      <w:r w:rsidRPr="00B42EC7">
        <w:rPr>
          <w:rFonts w:asciiTheme="majorHAnsi" w:hAnsiTheme="majorHAnsi" w:cstheme="majorHAnsi"/>
          <w:bCs/>
          <w:szCs w:val="24"/>
        </w:rPr>
        <w:t>: This protocol can be used to study protein aggregation in a wide variety of Gram-positive and Gram-negative bacteria, analyze the effect of gene deletions, or compare the efficacy of proteotoxic compounds.</w:t>
      </w:r>
    </w:p>
    <w:p w14:paraId="0375893B" w14:textId="77777777" w:rsidR="00B42EC7" w:rsidRPr="00B42EC7" w:rsidRDefault="00B42EC7" w:rsidP="00B42EC7">
      <w:pPr>
        <w:ind w:firstLine="720"/>
        <w:rPr>
          <w:rFonts w:asciiTheme="majorHAnsi" w:hAnsiTheme="majorHAnsi" w:cstheme="majorHAnsi"/>
          <w:bCs/>
          <w:szCs w:val="24"/>
        </w:rPr>
      </w:pPr>
    </w:p>
    <w:p w14:paraId="6E52A5F2" w14:textId="4F1E4797" w:rsidR="00B42EC7" w:rsidRDefault="00B42EC7" w:rsidP="00921FC2">
      <w:pPr>
        <w:rPr>
          <w:rFonts w:asciiTheme="majorHAnsi" w:hAnsiTheme="majorHAnsi" w:cstheme="majorHAnsi"/>
          <w:bCs/>
          <w:szCs w:val="24"/>
        </w:rPr>
      </w:pPr>
      <w:r w:rsidRPr="00B42EC7">
        <w:rPr>
          <w:rFonts w:asciiTheme="majorHAnsi" w:hAnsiTheme="majorHAnsi" w:cstheme="majorHAnsi"/>
          <w:bCs/>
          <w:szCs w:val="24"/>
        </w:rPr>
        <w:t>1.3.1.</w:t>
      </w:r>
      <w:r w:rsidRPr="00B42EC7">
        <w:rPr>
          <w:rFonts w:asciiTheme="majorHAnsi" w:hAnsiTheme="majorHAnsi" w:cstheme="majorHAnsi"/>
          <w:bCs/>
          <w:szCs w:val="24"/>
        </w:rPr>
        <w:tab/>
        <w:t>INTERVIEW: Named talent says the statement above in an interview-style shot, looking slightly off-camera.</w:t>
      </w:r>
    </w:p>
    <w:p w14:paraId="23A83440" w14:textId="77777777" w:rsidR="00F05709" w:rsidRPr="00D67A99" w:rsidRDefault="00F05709" w:rsidP="00F05709">
      <w:pPr>
        <w:ind w:firstLine="720"/>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255B1A04" w14:textId="6BE32AA5" w:rsidR="00966F66" w:rsidRPr="00966F66" w:rsidRDefault="00966F66" w:rsidP="00966F66">
      <w:pPr>
        <w:rPr>
          <w:rFonts w:ascii="Calibri" w:hAnsi="Calibri" w:cs="Calibri"/>
          <w:b/>
          <w:bCs/>
        </w:rPr>
      </w:pPr>
      <w:r w:rsidRPr="00966F66">
        <w:rPr>
          <w:rFonts w:ascii="Calibri" w:hAnsi="Calibri" w:cs="Calibri"/>
          <w:b/>
          <w:bCs/>
        </w:rPr>
        <w:lastRenderedPageBreak/>
        <w:t>Introduction of Demonstrator on Camera:</w:t>
      </w:r>
    </w:p>
    <w:p w14:paraId="3301C84C" w14:textId="5E331756" w:rsidR="00966F66" w:rsidRDefault="00966F66" w:rsidP="00966F66">
      <w:pPr>
        <w:rPr>
          <w:rFonts w:asciiTheme="majorHAnsi" w:hAnsiTheme="majorHAnsi" w:cstheme="majorHAnsi"/>
          <w:bCs/>
        </w:rPr>
      </w:pPr>
    </w:p>
    <w:p w14:paraId="1C017B80" w14:textId="4AF85A9F" w:rsidR="00CC20A2" w:rsidRDefault="00C748B5" w:rsidP="00C748B5">
      <w:pPr>
        <w:rPr>
          <w:rFonts w:asciiTheme="majorHAnsi" w:hAnsiTheme="majorHAnsi" w:cstheme="majorHAnsi"/>
          <w:bCs/>
        </w:rPr>
      </w:pPr>
      <w:r w:rsidRPr="00C748B5">
        <w:rPr>
          <w:rFonts w:asciiTheme="majorHAnsi" w:hAnsiTheme="majorHAnsi" w:cstheme="majorHAnsi"/>
          <w:bCs/>
        </w:rPr>
        <w:t>1.4.</w:t>
      </w:r>
      <w:r w:rsidRPr="00C748B5">
        <w:rPr>
          <w:rFonts w:asciiTheme="majorHAnsi" w:hAnsiTheme="majorHAnsi" w:cstheme="majorHAnsi"/>
          <w:bCs/>
        </w:rPr>
        <w:tab/>
      </w:r>
      <w:r w:rsidRPr="00CC20A2">
        <w:rPr>
          <w:rFonts w:asciiTheme="majorHAnsi" w:hAnsiTheme="majorHAnsi" w:cstheme="majorHAnsi"/>
          <w:b/>
          <w:u w:val="single"/>
        </w:rPr>
        <w:t>Jan Dahl</w:t>
      </w:r>
      <w:r w:rsidRPr="00C748B5">
        <w:rPr>
          <w:rFonts w:asciiTheme="majorHAnsi" w:hAnsiTheme="majorHAnsi" w:cstheme="majorHAnsi"/>
          <w:bCs/>
        </w:rPr>
        <w:t xml:space="preserve">: Demonstrating the procedure will be Greg Anderson, an undergraduate research assistant from my laboratory.   </w:t>
      </w:r>
    </w:p>
    <w:p w14:paraId="34B95EDA" w14:textId="77777777" w:rsidR="00CC20A2" w:rsidRPr="00C748B5" w:rsidRDefault="00CC20A2" w:rsidP="00C748B5">
      <w:pPr>
        <w:rPr>
          <w:rFonts w:asciiTheme="majorHAnsi" w:hAnsiTheme="majorHAnsi" w:cstheme="majorHAnsi"/>
          <w:bCs/>
        </w:rPr>
      </w:pPr>
    </w:p>
    <w:p w14:paraId="1E1B2BE2" w14:textId="77777777" w:rsidR="00CC20A2" w:rsidRDefault="00C748B5" w:rsidP="00C748B5">
      <w:pPr>
        <w:rPr>
          <w:rFonts w:asciiTheme="majorHAnsi" w:hAnsiTheme="majorHAnsi" w:cstheme="majorHAnsi"/>
          <w:bCs/>
        </w:rPr>
      </w:pPr>
      <w:r w:rsidRPr="00C748B5">
        <w:rPr>
          <w:rFonts w:asciiTheme="majorHAnsi" w:hAnsiTheme="majorHAnsi" w:cstheme="majorHAnsi"/>
          <w:bCs/>
        </w:rPr>
        <w:t>1.4.1.</w:t>
      </w:r>
      <w:r w:rsidRPr="00C748B5">
        <w:rPr>
          <w:rFonts w:asciiTheme="majorHAnsi" w:hAnsiTheme="majorHAnsi" w:cstheme="majorHAnsi"/>
          <w:bCs/>
        </w:rPr>
        <w:tab/>
        <w:t>INTERVIEW: Author saying the above.</w:t>
      </w:r>
    </w:p>
    <w:p w14:paraId="74049114" w14:textId="4678A9E9" w:rsidR="00C748B5" w:rsidRPr="00C748B5" w:rsidRDefault="00C748B5" w:rsidP="00C748B5">
      <w:pPr>
        <w:rPr>
          <w:rFonts w:asciiTheme="majorHAnsi" w:hAnsiTheme="majorHAnsi" w:cstheme="majorHAnsi"/>
          <w:bCs/>
        </w:rPr>
      </w:pPr>
      <w:r w:rsidRPr="00C748B5">
        <w:rPr>
          <w:rFonts w:asciiTheme="majorHAnsi" w:hAnsiTheme="majorHAnsi" w:cstheme="majorHAnsi"/>
          <w:bCs/>
        </w:rPr>
        <w:t xml:space="preserve"> </w:t>
      </w:r>
    </w:p>
    <w:p w14:paraId="6913384C" w14:textId="6E3EAF2A" w:rsidR="00C748B5" w:rsidRPr="00966F66" w:rsidRDefault="00C748B5" w:rsidP="00C748B5">
      <w:pPr>
        <w:rPr>
          <w:rFonts w:asciiTheme="majorHAnsi" w:hAnsiTheme="majorHAnsi" w:cstheme="majorHAnsi"/>
          <w:bCs/>
        </w:rPr>
      </w:pPr>
      <w:r w:rsidRPr="00C748B5">
        <w:rPr>
          <w:rFonts w:asciiTheme="majorHAnsi" w:hAnsiTheme="majorHAnsi" w:cstheme="majorHAnsi"/>
          <w:bCs/>
        </w:rPr>
        <w:t>1.4.2.</w:t>
      </w:r>
      <w:r w:rsidRPr="00C748B5">
        <w:rPr>
          <w:rFonts w:asciiTheme="majorHAnsi" w:hAnsiTheme="majorHAnsi" w:cstheme="majorHAnsi"/>
          <w:bCs/>
        </w:rPr>
        <w:tab/>
        <w:t>The named demonstrator(s) looks up from workbench or desk or microscope and acknowledges the camera.</w:t>
      </w:r>
    </w:p>
    <w:p w14:paraId="1E192204" w14:textId="453AA9C7" w:rsidR="00071F82" w:rsidRDefault="00071F82" w:rsidP="00570CB6">
      <w:pPr>
        <w:rPr>
          <w:rFonts w:asciiTheme="majorHAnsi" w:hAnsiTheme="majorHAnsi" w:cstheme="majorHAnsi"/>
          <w:bCs/>
        </w:rPr>
      </w:pPr>
    </w:p>
    <w:p w14:paraId="76900537" w14:textId="77777777" w:rsidR="00071F82" w:rsidRPr="00D67A99" w:rsidRDefault="00071F82" w:rsidP="00570CB6">
      <w:pPr>
        <w:rPr>
          <w:rFonts w:asciiTheme="majorHAnsi" w:hAnsiTheme="majorHAnsi" w:cstheme="majorHAnsi"/>
          <w:bCs/>
        </w:rPr>
      </w:pPr>
    </w:p>
    <w:p w14:paraId="2B7C287F" w14:textId="136F4795" w:rsidR="000F30B1"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2F19E7BC" w14:textId="0FDBF184" w:rsidR="00CC20A2" w:rsidRDefault="00CC20A2" w:rsidP="00570CB6">
      <w:pPr>
        <w:rPr>
          <w:rFonts w:asciiTheme="majorHAnsi" w:hAnsiTheme="majorHAnsi" w:cstheme="majorHAnsi"/>
          <w:b/>
          <w:szCs w:val="24"/>
        </w:rPr>
      </w:pPr>
    </w:p>
    <w:p w14:paraId="7DD89809" w14:textId="24DFB15A" w:rsidR="00271A85" w:rsidRPr="00271A85" w:rsidRDefault="00271A85" w:rsidP="00271A85">
      <w:pPr>
        <w:rPr>
          <w:rFonts w:asciiTheme="majorHAnsi" w:hAnsiTheme="majorHAnsi" w:cstheme="majorHAnsi"/>
          <w:bCs/>
          <w:szCs w:val="24"/>
        </w:rPr>
      </w:pPr>
      <w:r w:rsidRPr="00271A85">
        <w:rPr>
          <w:rFonts w:asciiTheme="majorHAnsi" w:hAnsiTheme="majorHAnsi" w:cstheme="majorHAnsi"/>
          <w:bCs/>
          <w:szCs w:val="24"/>
        </w:rPr>
        <w:t>8.1.</w:t>
      </w:r>
      <w:r w:rsidRPr="00271A85">
        <w:rPr>
          <w:rFonts w:asciiTheme="majorHAnsi" w:hAnsiTheme="majorHAnsi" w:cstheme="majorHAnsi"/>
          <w:bCs/>
          <w:szCs w:val="24"/>
        </w:rPr>
        <w:tab/>
      </w:r>
      <w:r w:rsidRPr="00271A85">
        <w:rPr>
          <w:rFonts w:asciiTheme="majorHAnsi" w:hAnsiTheme="majorHAnsi" w:cstheme="majorHAnsi"/>
          <w:b/>
          <w:szCs w:val="24"/>
          <w:u w:val="single"/>
        </w:rPr>
        <w:t>Greg Anderson</w:t>
      </w:r>
      <w:r w:rsidRPr="00271A85">
        <w:rPr>
          <w:rFonts w:asciiTheme="majorHAnsi" w:hAnsiTheme="majorHAnsi" w:cstheme="majorHAnsi"/>
          <w:bCs/>
          <w:szCs w:val="24"/>
        </w:rPr>
        <w:t xml:space="preserve">: </w:t>
      </w:r>
      <w:r w:rsidR="00211B92" w:rsidRPr="00211B92">
        <w:rPr>
          <w:rFonts w:asciiTheme="majorHAnsi" w:hAnsiTheme="majorHAnsi" w:cstheme="majorHAnsi"/>
          <w:bCs/>
          <w:szCs w:val="24"/>
        </w:rPr>
        <w:t>When attempting this protocol, keep in mind that normalization to the O.D. at 600 nanometers is important for comparison of the extent of protein aggregation in the samples</w:t>
      </w:r>
      <w:r w:rsidRPr="00271A85">
        <w:rPr>
          <w:rFonts w:asciiTheme="majorHAnsi" w:hAnsiTheme="majorHAnsi" w:cstheme="majorHAnsi"/>
          <w:bCs/>
          <w:szCs w:val="24"/>
        </w:rPr>
        <w:t xml:space="preserve">. </w:t>
      </w:r>
    </w:p>
    <w:p w14:paraId="794D7ED0" w14:textId="77777777" w:rsidR="00271A85" w:rsidRPr="00271A85" w:rsidRDefault="00271A85" w:rsidP="00271A85">
      <w:pPr>
        <w:rPr>
          <w:rFonts w:asciiTheme="majorHAnsi" w:hAnsiTheme="majorHAnsi" w:cstheme="majorHAnsi"/>
          <w:bCs/>
          <w:szCs w:val="24"/>
        </w:rPr>
      </w:pPr>
    </w:p>
    <w:p w14:paraId="03CCFCBE" w14:textId="2D06E0FB" w:rsidR="00CC20A2" w:rsidRPr="00271A85" w:rsidRDefault="00271A85" w:rsidP="00271A85">
      <w:pPr>
        <w:rPr>
          <w:rFonts w:asciiTheme="majorHAnsi" w:hAnsiTheme="majorHAnsi" w:cstheme="majorHAnsi"/>
          <w:b/>
          <w:i/>
          <w:iCs/>
          <w:color w:val="0000FF"/>
          <w:szCs w:val="24"/>
        </w:rPr>
      </w:pPr>
      <w:r w:rsidRPr="00271A85">
        <w:rPr>
          <w:rFonts w:asciiTheme="majorHAnsi" w:hAnsiTheme="majorHAnsi" w:cstheme="majorHAnsi"/>
          <w:bCs/>
          <w:szCs w:val="24"/>
        </w:rPr>
        <w:t>8.1.1.</w:t>
      </w:r>
      <w:r w:rsidRPr="00271A85">
        <w:rPr>
          <w:rFonts w:asciiTheme="majorHAnsi" w:hAnsiTheme="majorHAnsi" w:cstheme="majorHAnsi"/>
          <w:bCs/>
          <w:szCs w:val="24"/>
        </w:rPr>
        <w:tab/>
        <w:t xml:space="preserve">INTERVIEW: Named talent says the statement above in an interview-style shot, looking slightly off-camera. </w:t>
      </w:r>
      <w:r w:rsidRPr="00271A85">
        <w:rPr>
          <w:rFonts w:asciiTheme="majorHAnsi" w:hAnsiTheme="majorHAnsi" w:cstheme="majorHAnsi"/>
          <w:bCs/>
          <w:i/>
          <w:iCs/>
          <w:color w:val="0000FF"/>
          <w:szCs w:val="24"/>
        </w:rPr>
        <w:t>Suggested b-roll: 3.1.1.</w:t>
      </w:r>
    </w:p>
    <w:p w14:paraId="45BD51AA" w14:textId="77777777" w:rsidR="001A3DB6" w:rsidRPr="00CB43CE" w:rsidRDefault="001A3DB6" w:rsidP="00D67A99">
      <w:pPr>
        <w:rPr>
          <w:rFonts w:asciiTheme="majorHAnsi" w:hAnsiTheme="majorHAnsi" w:cstheme="majorHAnsi"/>
          <w:b/>
          <w:szCs w:val="24"/>
        </w:rPr>
      </w:pPr>
    </w:p>
    <w:p w14:paraId="58914C2B" w14:textId="7AFEC7DA" w:rsidR="007F08C5" w:rsidRPr="00CB43CE" w:rsidRDefault="007F08C5" w:rsidP="00D67A99">
      <w:pPr>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9FEA4" w14:textId="77777777" w:rsidR="00C37DAC" w:rsidRDefault="00C37DAC" w:rsidP="007B33F3">
      <w:r>
        <w:separator/>
      </w:r>
    </w:p>
  </w:endnote>
  <w:endnote w:type="continuationSeparator" w:id="0">
    <w:p w14:paraId="09E49A3C" w14:textId="77777777" w:rsidR="00C37DAC" w:rsidRDefault="00C37DAC"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A3481" w14:textId="77777777" w:rsidR="00C37DAC" w:rsidRDefault="00C37DAC" w:rsidP="007B33F3">
      <w:r>
        <w:separator/>
      </w:r>
    </w:p>
  </w:footnote>
  <w:footnote w:type="continuationSeparator" w:id="0">
    <w:p w14:paraId="256B232D" w14:textId="77777777" w:rsidR="00C37DAC" w:rsidRDefault="00C37DAC"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54E0331"/>
    <w:multiLevelType w:val="multilevel"/>
    <w:tmpl w:val="1ED05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0NDQyN7MwNzCzsDBX0lEKTi0uzszPAykwrAUAxjlnlSwAAAA="/>
  </w:docVars>
  <w:rsids>
    <w:rsidRoot w:val="007F08C5"/>
    <w:rsid w:val="0004188E"/>
    <w:rsid w:val="0005377D"/>
    <w:rsid w:val="00071F82"/>
    <w:rsid w:val="00086E4B"/>
    <w:rsid w:val="00091189"/>
    <w:rsid w:val="000A5414"/>
    <w:rsid w:val="000E643D"/>
    <w:rsid w:val="000F30B1"/>
    <w:rsid w:val="00154212"/>
    <w:rsid w:val="001A3DB6"/>
    <w:rsid w:val="00211B92"/>
    <w:rsid w:val="00271A85"/>
    <w:rsid w:val="002734F2"/>
    <w:rsid w:val="00384C10"/>
    <w:rsid w:val="003A605E"/>
    <w:rsid w:val="00400892"/>
    <w:rsid w:val="004703E0"/>
    <w:rsid w:val="004705A1"/>
    <w:rsid w:val="00570CB6"/>
    <w:rsid w:val="005C7DA3"/>
    <w:rsid w:val="005E585A"/>
    <w:rsid w:val="00664653"/>
    <w:rsid w:val="006A3EFB"/>
    <w:rsid w:val="007051DC"/>
    <w:rsid w:val="00763511"/>
    <w:rsid w:val="00780C07"/>
    <w:rsid w:val="00786045"/>
    <w:rsid w:val="00797233"/>
    <w:rsid w:val="007B33F3"/>
    <w:rsid w:val="007F08C5"/>
    <w:rsid w:val="00921FC2"/>
    <w:rsid w:val="00966F66"/>
    <w:rsid w:val="00996817"/>
    <w:rsid w:val="009D5FF1"/>
    <w:rsid w:val="00A421F9"/>
    <w:rsid w:val="00A4316B"/>
    <w:rsid w:val="00A625ED"/>
    <w:rsid w:val="00AD3B5B"/>
    <w:rsid w:val="00B42EC7"/>
    <w:rsid w:val="00BD6068"/>
    <w:rsid w:val="00C12340"/>
    <w:rsid w:val="00C37DAC"/>
    <w:rsid w:val="00C42A6C"/>
    <w:rsid w:val="00C748B5"/>
    <w:rsid w:val="00CB43CE"/>
    <w:rsid w:val="00CC20A2"/>
    <w:rsid w:val="00CD5AF0"/>
    <w:rsid w:val="00D30AFA"/>
    <w:rsid w:val="00D50F03"/>
    <w:rsid w:val="00D67A99"/>
    <w:rsid w:val="00F05709"/>
    <w:rsid w:val="00FE5DDF"/>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78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015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22</cp:revision>
  <dcterms:created xsi:type="dcterms:W3CDTF">2019-09-25T13:28:00Z</dcterms:created>
  <dcterms:modified xsi:type="dcterms:W3CDTF">2021-05-19T16:22:00Z</dcterms:modified>
</cp:coreProperties>
</file>