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055D2" w14:textId="0CBA9358"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Submission ID #:  </w:t>
      </w:r>
      <w:r w:rsidR="00F632F9">
        <w:rPr>
          <w:rFonts w:asciiTheme="minorHAnsi" w:eastAsia="Times New Roman" w:hAnsiTheme="minorHAnsi" w:cstheme="minorHAnsi"/>
          <w:b/>
          <w:szCs w:val="24"/>
        </w:rPr>
        <w:t>62627</w:t>
      </w:r>
    </w:p>
    <w:p w14:paraId="2F6924E5" w14:textId="6857BB9A" w:rsidR="004E0C5A"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Scriptwriter Name: </w:t>
      </w:r>
      <w:r w:rsidR="00092E7C">
        <w:rPr>
          <w:rFonts w:asciiTheme="minorHAnsi" w:eastAsia="Times New Roman" w:hAnsiTheme="minorHAnsi" w:cstheme="minorHAnsi"/>
          <w:b/>
          <w:szCs w:val="24"/>
        </w:rPr>
        <w:t>Swati Madhu</w:t>
      </w:r>
    </w:p>
    <w:p w14:paraId="1B0645BB" w14:textId="638539F2" w:rsidR="005463CB" w:rsidRPr="00B07A3B" w:rsidDel="00A12F8F" w:rsidRDefault="005463CB" w:rsidP="004E0C5A">
      <w:pPr>
        <w:outlineLvl w:val="0"/>
        <w:rPr>
          <w:rFonts w:asciiTheme="minorHAnsi" w:eastAsia="Times New Roman" w:hAnsiTheme="minorHAnsi" w:cstheme="minorHAnsi"/>
          <w:b/>
          <w:szCs w:val="24"/>
        </w:rPr>
      </w:pPr>
      <w:r>
        <w:rPr>
          <w:rFonts w:asciiTheme="minorHAnsi" w:eastAsia="Times New Roman" w:hAnsiTheme="minorHAnsi" w:cstheme="minorHAnsi"/>
          <w:b/>
          <w:szCs w:val="24"/>
        </w:rPr>
        <w:t>Supervisor Name: Anastasia Gomez</w:t>
      </w:r>
    </w:p>
    <w:p w14:paraId="6FB9233B" w14:textId="585D3484"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Project Page Link:</w:t>
      </w:r>
      <w:r w:rsidR="00F60C18">
        <w:rPr>
          <w:rFonts w:asciiTheme="minorHAnsi" w:eastAsia="Times New Roman" w:hAnsiTheme="minorHAnsi" w:cstheme="minorHAnsi"/>
          <w:b/>
          <w:szCs w:val="24"/>
        </w:rPr>
        <w:t xml:space="preserve"> </w:t>
      </w:r>
      <w:hyperlink r:id="rId7" w:tgtFrame="_blank" w:history="1">
        <w:r w:rsidR="00F632F9" w:rsidRPr="00F632F9">
          <w:rPr>
            <w:rStyle w:val="Hyperlink"/>
            <w:rFonts w:asciiTheme="minorHAnsi" w:hAnsiTheme="minorHAnsi" w:cstheme="minorHAnsi"/>
            <w:b/>
            <w:bCs/>
            <w:color w:val="1155CC"/>
            <w:szCs w:val="24"/>
            <w:shd w:val="clear" w:color="auto" w:fill="FFFFFF"/>
          </w:rPr>
          <w:t>https://www.jove.com/account/file-uploader?src=19101283</w:t>
        </w:r>
      </w:hyperlink>
    </w:p>
    <w:p w14:paraId="2C89778F" w14:textId="77777777" w:rsidR="004E0C5A" w:rsidRPr="00B07A3B" w:rsidRDefault="004E0C5A" w:rsidP="004E0C5A">
      <w:pPr>
        <w:outlineLvl w:val="0"/>
        <w:rPr>
          <w:rFonts w:asciiTheme="minorHAnsi" w:eastAsia="Times New Roman" w:hAnsiTheme="minorHAnsi" w:cstheme="minorHAnsi"/>
          <w:b/>
          <w:szCs w:val="24"/>
        </w:rPr>
      </w:pPr>
    </w:p>
    <w:p w14:paraId="30BC7CCC" w14:textId="4FF6E5A7"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 w:val="32"/>
          <w:szCs w:val="32"/>
        </w:rPr>
        <w:t>Title:</w:t>
      </w:r>
      <w:r w:rsidR="0013578B">
        <w:rPr>
          <w:rFonts w:asciiTheme="minorHAnsi" w:eastAsia="Times New Roman" w:hAnsiTheme="minorHAnsi" w:cstheme="minorHAnsi"/>
          <w:b/>
          <w:sz w:val="32"/>
          <w:szCs w:val="32"/>
        </w:rPr>
        <w:t xml:space="preserve"> </w:t>
      </w:r>
      <w:r w:rsidR="0013578B" w:rsidRPr="0013578B">
        <w:rPr>
          <w:rFonts w:asciiTheme="majorHAnsi" w:eastAsia="Times New Roman" w:hAnsiTheme="majorHAnsi" w:cstheme="majorHAnsi"/>
          <w:b/>
          <w:bCs/>
          <w:sz w:val="32"/>
          <w:szCs w:val="24"/>
        </w:rPr>
        <w:t xml:space="preserve">Three-dimensional </w:t>
      </w:r>
      <w:r w:rsidR="0013578B" w:rsidRPr="0013578B">
        <w:rPr>
          <w:rFonts w:asciiTheme="majorHAnsi" w:eastAsia="Times New Roman" w:hAnsiTheme="majorHAnsi" w:cstheme="majorHAnsi"/>
          <w:b/>
          <w:bCs/>
          <w:i/>
          <w:sz w:val="32"/>
          <w:szCs w:val="24"/>
        </w:rPr>
        <w:t>In Vitro</w:t>
      </w:r>
      <w:r w:rsidR="0013578B" w:rsidRPr="0013578B">
        <w:rPr>
          <w:rFonts w:asciiTheme="majorHAnsi" w:eastAsia="Times New Roman" w:hAnsiTheme="majorHAnsi" w:cstheme="majorHAnsi"/>
          <w:b/>
          <w:bCs/>
          <w:sz w:val="32"/>
          <w:szCs w:val="24"/>
        </w:rPr>
        <w:t xml:space="preserve"> Biomimetic Model of Neuroblastoma Using Collagen-based Scaffolds</w:t>
      </w:r>
    </w:p>
    <w:p w14:paraId="4A0C5B67" w14:textId="77777777" w:rsidR="004E0C5A" w:rsidRPr="00B07A3B" w:rsidRDefault="004E0C5A" w:rsidP="004E0C5A">
      <w:pPr>
        <w:outlineLvl w:val="0"/>
        <w:rPr>
          <w:rFonts w:asciiTheme="minorHAnsi" w:eastAsia="Times New Roman" w:hAnsiTheme="minorHAnsi" w:cstheme="minorHAnsi"/>
          <w:b/>
          <w:szCs w:val="24"/>
        </w:rPr>
      </w:pPr>
    </w:p>
    <w:p w14:paraId="571B4839" w14:textId="08C50446" w:rsidR="00EC3C46" w:rsidRDefault="00EC3C46" w:rsidP="00EC3C46">
      <w:pPr>
        <w:outlineLvl w:val="0"/>
        <w:rPr>
          <w:rFonts w:asciiTheme="minorHAnsi" w:eastAsia="Times New Roman" w:hAnsiTheme="minorHAnsi" w:cstheme="minorHAnsi"/>
          <w:b/>
          <w:sz w:val="28"/>
          <w:szCs w:val="28"/>
        </w:rPr>
      </w:pPr>
      <w:r w:rsidRPr="00B07A3B">
        <w:rPr>
          <w:rFonts w:asciiTheme="minorHAnsi" w:eastAsia="Times New Roman" w:hAnsiTheme="minorHAnsi" w:cstheme="minorHAnsi"/>
          <w:b/>
          <w:sz w:val="28"/>
          <w:szCs w:val="28"/>
        </w:rPr>
        <w:t xml:space="preserve">Authors and Affiliations: </w:t>
      </w:r>
    </w:p>
    <w:p w14:paraId="0941B88A" w14:textId="39514812" w:rsidR="00092E7C" w:rsidRDefault="00092E7C" w:rsidP="00EC3C46">
      <w:pPr>
        <w:outlineLvl w:val="0"/>
        <w:rPr>
          <w:rFonts w:asciiTheme="minorHAnsi" w:eastAsia="Times New Roman" w:hAnsiTheme="minorHAnsi" w:cstheme="minorHAnsi"/>
          <w:b/>
          <w:sz w:val="28"/>
          <w:szCs w:val="28"/>
        </w:rPr>
      </w:pPr>
    </w:p>
    <w:p w14:paraId="6A0328E2" w14:textId="77777777" w:rsidR="0013578B" w:rsidRPr="0013578B" w:rsidRDefault="0013578B" w:rsidP="0013578B">
      <w:pPr>
        <w:rPr>
          <w:rFonts w:asciiTheme="majorHAnsi" w:hAnsiTheme="majorHAnsi" w:cstheme="majorHAnsi"/>
          <w:b/>
          <w:bCs/>
          <w:sz w:val="28"/>
          <w:szCs w:val="22"/>
        </w:rPr>
      </w:pPr>
      <w:r w:rsidRPr="0013578B">
        <w:rPr>
          <w:rFonts w:asciiTheme="majorHAnsi" w:hAnsiTheme="majorHAnsi" w:cstheme="majorHAnsi"/>
          <w:b/>
          <w:bCs/>
          <w:sz w:val="28"/>
          <w:szCs w:val="22"/>
        </w:rPr>
        <w:t>Ciara Gallagher*</w:t>
      </w:r>
      <w:r w:rsidRPr="0013578B">
        <w:rPr>
          <w:rFonts w:asciiTheme="majorHAnsi" w:hAnsiTheme="majorHAnsi" w:cstheme="majorHAnsi"/>
          <w:b/>
          <w:bCs/>
          <w:sz w:val="28"/>
          <w:szCs w:val="22"/>
          <w:vertAlign w:val="superscript"/>
        </w:rPr>
        <w:t>,1,2,3</w:t>
      </w:r>
      <w:r w:rsidRPr="0013578B">
        <w:rPr>
          <w:rFonts w:asciiTheme="majorHAnsi" w:hAnsiTheme="majorHAnsi" w:cstheme="majorHAnsi"/>
          <w:b/>
          <w:bCs/>
          <w:sz w:val="28"/>
          <w:szCs w:val="22"/>
        </w:rPr>
        <w:t>, Catherine Murphy*</w:t>
      </w:r>
      <w:r w:rsidRPr="0013578B">
        <w:rPr>
          <w:rFonts w:asciiTheme="majorHAnsi" w:hAnsiTheme="majorHAnsi" w:cstheme="majorHAnsi"/>
          <w:b/>
          <w:bCs/>
          <w:sz w:val="28"/>
          <w:szCs w:val="22"/>
          <w:vertAlign w:val="superscript"/>
        </w:rPr>
        <w:t>,1,2,3</w:t>
      </w:r>
      <w:r w:rsidRPr="0013578B">
        <w:rPr>
          <w:rFonts w:asciiTheme="majorHAnsi" w:hAnsiTheme="majorHAnsi" w:cstheme="majorHAnsi"/>
          <w:b/>
          <w:bCs/>
          <w:sz w:val="28"/>
          <w:szCs w:val="22"/>
        </w:rPr>
        <w:t>, Fergal O’Brien</w:t>
      </w:r>
      <w:r w:rsidRPr="0013578B">
        <w:rPr>
          <w:rFonts w:asciiTheme="majorHAnsi" w:hAnsiTheme="majorHAnsi" w:cstheme="majorHAnsi"/>
          <w:b/>
          <w:bCs/>
          <w:sz w:val="28"/>
          <w:szCs w:val="22"/>
          <w:vertAlign w:val="superscript"/>
        </w:rPr>
        <w:t>3,4,5</w:t>
      </w:r>
      <w:r w:rsidRPr="0013578B">
        <w:rPr>
          <w:rFonts w:asciiTheme="majorHAnsi" w:hAnsiTheme="majorHAnsi" w:cstheme="majorHAnsi"/>
          <w:b/>
          <w:bCs/>
          <w:sz w:val="28"/>
          <w:szCs w:val="22"/>
        </w:rPr>
        <w:t>, Olga Piskareva</w:t>
      </w:r>
      <w:r w:rsidRPr="0013578B">
        <w:rPr>
          <w:rFonts w:asciiTheme="majorHAnsi" w:hAnsiTheme="majorHAnsi" w:cstheme="majorHAnsi"/>
          <w:b/>
          <w:bCs/>
          <w:sz w:val="28"/>
          <w:szCs w:val="22"/>
          <w:vertAlign w:val="superscript"/>
        </w:rPr>
        <w:t>1,2,3,5,6</w:t>
      </w:r>
    </w:p>
    <w:p w14:paraId="164460FD" w14:textId="77777777" w:rsidR="0013578B" w:rsidRPr="0013578B" w:rsidRDefault="0013578B" w:rsidP="0013578B">
      <w:pPr>
        <w:rPr>
          <w:rFonts w:asciiTheme="majorHAnsi" w:hAnsiTheme="majorHAnsi" w:cstheme="majorHAnsi"/>
          <w:sz w:val="28"/>
          <w:szCs w:val="22"/>
        </w:rPr>
      </w:pPr>
    </w:p>
    <w:p w14:paraId="58497930" w14:textId="781F17E5" w:rsidR="0013578B" w:rsidRPr="0013578B" w:rsidRDefault="0013578B" w:rsidP="0013578B">
      <w:pPr>
        <w:rPr>
          <w:rFonts w:asciiTheme="majorHAnsi" w:hAnsiTheme="majorHAnsi" w:cstheme="majorHAnsi"/>
          <w:sz w:val="28"/>
          <w:szCs w:val="22"/>
        </w:rPr>
      </w:pPr>
      <w:r w:rsidRPr="0013578B">
        <w:rPr>
          <w:rFonts w:asciiTheme="majorHAnsi" w:hAnsiTheme="majorHAnsi" w:cstheme="majorHAnsi"/>
          <w:sz w:val="28"/>
          <w:szCs w:val="22"/>
          <w:vertAlign w:val="superscript"/>
        </w:rPr>
        <w:t>1</w:t>
      </w:r>
      <w:r w:rsidRPr="0013578B">
        <w:rPr>
          <w:rFonts w:asciiTheme="majorHAnsi" w:hAnsiTheme="majorHAnsi" w:cstheme="majorHAnsi"/>
          <w:sz w:val="28"/>
          <w:szCs w:val="22"/>
        </w:rPr>
        <w:t>Cancer Bioengineering Group, Department of Anatomy and Regenerative Medicine, RCSI University of Medicine and Health Sciences</w:t>
      </w:r>
    </w:p>
    <w:p w14:paraId="15BB17E2" w14:textId="219BB5D5" w:rsidR="0013578B" w:rsidRPr="0013578B" w:rsidRDefault="0013578B" w:rsidP="0013578B">
      <w:pPr>
        <w:rPr>
          <w:rFonts w:asciiTheme="majorHAnsi" w:hAnsiTheme="majorHAnsi" w:cstheme="majorHAnsi"/>
          <w:sz w:val="28"/>
          <w:szCs w:val="22"/>
        </w:rPr>
      </w:pPr>
      <w:r w:rsidRPr="0013578B">
        <w:rPr>
          <w:rFonts w:asciiTheme="majorHAnsi" w:hAnsiTheme="majorHAnsi" w:cstheme="majorHAnsi"/>
          <w:sz w:val="28"/>
          <w:szCs w:val="22"/>
          <w:vertAlign w:val="superscript"/>
        </w:rPr>
        <w:t>2</w:t>
      </w:r>
      <w:r w:rsidRPr="0013578B">
        <w:rPr>
          <w:rFonts w:asciiTheme="majorHAnsi" w:hAnsiTheme="majorHAnsi" w:cstheme="majorHAnsi"/>
          <w:sz w:val="28"/>
          <w:szCs w:val="22"/>
        </w:rPr>
        <w:t>School of Pharmacy and Biomolecular Sciences, RCSI University of Medicine and Health Sciences</w:t>
      </w:r>
    </w:p>
    <w:p w14:paraId="458FECBA" w14:textId="34E21A1B" w:rsidR="0013578B" w:rsidRPr="0013578B" w:rsidRDefault="0013578B" w:rsidP="0013578B">
      <w:pPr>
        <w:rPr>
          <w:rFonts w:asciiTheme="majorHAnsi" w:hAnsiTheme="majorHAnsi" w:cstheme="majorHAnsi"/>
          <w:sz w:val="28"/>
          <w:szCs w:val="22"/>
        </w:rPr>
      </w:pPr>
      <w:r w:rsidRPr="0013578B">
        <w:rPr>
          <w:rFonts w:asciiTheme="majorHAnsi" w:hAnsiTheme="majorHAnsi" w:cstheme="majorHAnsi"/>
          <w:sz w:val="28"/>
          <w:szCs w:val="22"/>
          <w:vertAlign w:val="superscript"/>
        </w:rPr>
        <w:t>3</w:t>
      </w:r>
      <w:r w:rsidRPr="0013578B">
        <w:rPr>
          <w:rFonts w:asciiTheme="majorHAnsi" w:hAnsiTheme="majorHAnsi" w:cstheme="majorHAnsi"/>
          <w:sz w:val="28"/>
          <w:szCs w:val="22"/>
        </w:rPr>
        <w:t>Tissue Engineering Research Group, Department of Anatomy and Regenerative Medicine, RCSI University of Medicine and Health Sciences</w:t>
      </w:r>
    </w:p>
    <w:p w14:paraId="3D797B2E" w14:textId="6E44786D" w:rsidR="0013578B" w:rsidRPr="0013578B" w:rsidRDefault="0013578B" w:rsidP="0013578B">
      <w:pPr>
        <w:rPr>
          <w:rFonts w:asciiTheme="majorHAnsi" w:hAnsiTheme="majorHAnsi" w:cstheme="majorHAnsi"/>
          <w:sz w:val="28"/>
          <w:szCs w:val="22"/>
        </w:rPr>
      </w:pPr>
      <w:r w:rsidRPr="0013578B">
        <w:rPr>
          <w:rFonts w:asciiTheme="majorHAnsi" w:hAnsiTheme="majorHAnsi" w:cstheme="majorHAnsi"/>
          <w:sz w:val="28"/>
          <w:szCs w:val="22"/>
          <w:vertAlign w:val="superscript"/>
        </w:rPr>
        <w:t>4</w:t>
      </w:r>
      <w:r w:rsidRPr="0013578B">
        <w:rPr>
          <w:rFonts w:asciiTheme="majorHAnsi" w:hAnsiTheme="majorHAnsi" w:cstheme="majorHAnsi"/>
          <w:sz w:val="28"/>
          <w:szCs w:val="22"/>
        </w:rPr>
        <w:t>Trinity Centre for Bioengineering, Trinity College Dublin</w:t>
      </w:r>
    </w:p>
    <w:p w14:paraId="787764DB" w14:textId="29E5D15B" w:rsidR="0013578B" w:rsidRPr="0013578B" w:rsidRDefault="0013578B" w:rsidP="0013578B">
      <w:pPr>
        <w:rPr>
          <w:rFonts w:asciiTheme="majorHAnsi" w:hAnsiTheme="majorHAnsi" w:cstheme="majorHAnsi"/>
          <w:b/>
          <w:sz w:val="28"/>
          <w:szCs w:val="22"/>
        </w:rPr>
      </w:pPr>
      <w:r w:rsidRPr="0013578B">
        <w:rPr>
          <w:rFonts w:asciiTheme="majorHAnsi" w:hAnsiTheme="majorHAnsi" w:cstheme="majorHAnsi"/>
          <w:sz w:val="28"/>
          <w:szCs w:val="22"/>
          <w:vertAlign w:val="superscript"/>
        </w:rPr>
        <w:t>5</w:t>
      </w:r>
      <w:r w:rsidRPr="0013578B">
        <w:rPr>
          <w:rFonts w:asciiTheme="majorHAnsi" w:hAnsiTheme="majorHAnsi" w:cstheme="majorHAnsi"/>
          <w:sz w:val="28"/>
          <w:szCs w:val="22"/>
        </w:rPr>
        <w:t>Advanced Materials and Bioengineering Research Centre (AMBER), RCSI and TCD</w:t>
      </w:r>
    </w:p>
    <w:p w14:paraId="17651AE6" w14:textId="252AFBF7" w:rsidR="0013578B" w:rsidRPr="0013578B" w:rsidRDefault="0013578B" w:rsidP="0013578B">
      <w:pPr>
        <w:rPr>
          <w:rFonts w:asciiTheme="majorHAnsi" w:hAnsiTheme="majorHAnsi" w:cstheme="majorHAnsi"/>
          <w:sz w:val="28"/>
          <w:szCs w:val="22"/>
        </w:rPr>
      </w:pPr>
      <w:r w:rsidRPr="0013578B">
        <w:rPr>
          <w:rFonts w:asciiTheme="majorHAnsi" w:hAnsiTheme="majorHAnsi" w:cstheme="majorHAnsi"/>
          <w:sz w:val="28"/>
          <w:szCs w:val="22"/>
          <w:vertAlign w:val="superscript"/>
        </w:rPr>
        <w:t>6</w:t>
      </w:r>
      <w:r w:rsidRPr="0013578B">
        <w:rPr>
          <w:rFonts w:asciiTheme="majorHAnsi" w:hAnsiTheme="majorHAnsi" w:cstheme="majorHAnsi"/>
          <w:sz w:val="28"/>
          <w:szCs w:val="22"/>
        </w:rPr>
        <w:t>National Children’s Research Centre, OLCHC</w:t>
      </w:r>
    </w:p>
    <w:p w14:paraId="7E46AE61" w14:textId="77777777" w:rsidR="00092E7C" w:rsidRPr="00B07A3B" w:rsidRDefault="00092E7C" w:rsidP="00EC3C46">
      <w:pPr>
        <w:outlineLvl w:val="0"/>
        <w:rPr>
          <w:rFonts w:asciiTheme="minorHAnsi" w:eastAsia="Times New Roman" w:hAnsiTheme="minorHAnsi" w:cstheme="minorHAnsi"/>
          <w:b/>
          <w:sz w:val="28"/>
          <w:szCs w:val="28"/>
        </w:rPr>
      </w:pPr>
    </w:p>
    <w:p w14:paraId="4CAE8953" w14:textId="5B984828" w:rsidR="004E0C5A" w:rsidRPr="0013578B" w:rsidRDefault="0013578B" w:rsidP="004E0C5A">
      <w:pPr>
        <w:widowControl w:val="0"/>
        <w:autoSpaceDE w:val="0"/>
        <w:autoSpaceDN w:val="0"/>
        <w:adjustRightInd w:val="0"/>
        <w:rPr>
          <w:rFonts w:asciiTheme="minorHAnsi" w:hAnsiTheme="minorHAnsi" w:cstheme="minorHAnsi"/>
          <w:color w:val="000000"/>
          <w:sz w:val="28"/>
          <w:szCs w:val="28"/>
        </w:rPr>
      </w:pPr>
      <w:r w:rsidRPr="0013578B">
        <w:rPr>
          <w:rFonts w:asciiTheme="minorHAnsi" w:hAnsiTheme="minorHAnsi" w:cstheme="minorHAnsi"/>
          <w:color w:val="000000"/>
          <w:sz w:val="28"/>
          <w:szCs w:val="28"/>
        </w:rPr>
        <w:t>*These authors contributed equally.</w:t>
      </w:r>
    </w:p>
    <w:p w14:paraId="3B5233C1" w14:textId="77777777" w:rsidR="0013578B" w:rsidRPr="00B07A3B" w:rsidRDefault="0013578B" w:rsidP="004E0C5A">
      <w:pPr>
        <w:widowControl w:val="0"/>
        <w:autoSpaceDE w:val="0"/>
        <w:autoSpaceDN w:val="0"/>
        <w:adjustRightInd w:val="0"/>
        <w:rPr>
          <w:rFonts w:asciiTheme="minorHAnsi" w:eastAsia="Times New Roman" w:hAnsiTheme="minorHAnsi" w:cstheme="minorHAnsi"/>
          <w:color w:val="000000"/>
          <w:szCs w:val="24"/>
        </w:rPr>
      </w:pPr>
    </w:p>
    <w:p w14:paraId="5ED70E17" w14:textId="066F474D" w:rsidR="004E0C5A" w:rsidRPr="00B07A3B" w:rsidRDefault="00D868C9"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asciiTheme="minorHAnsi" w:eastAsia="Times New Roman" w:hAnsiTheme="minorHAnsi" w:cstheme="minorHAnsi"/>
          <w:color w:val="000000"/>
          <w:szCs w:val="24"/>
        </w:rPr>
      </w:pPr>
      <w:sdt>
        <w:sdtPr>
          <w:rPr>
            <w:rFonts w:asciiTheme="minorHAnsi" w:eastAsia="Times New Roman" w:hAnsiTheme="minorHAnsi" w:cstheme="minorHAnsi"/>
            <w:color w:val="000000"/>
            <w:szCs w:val="24"/>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zCs w:val="24"/>
              <w:shd w:val="clear" w:color="auto" w:fill="FFFF00"/>
            </w:rPr>
            <w:t>☐</w:t>
          </w:r>
        </w:sdtContent>
      </w:sdt>
      <w:r w:rsidR="004E0C5A" w:rsidRPr="00B07A3B">
        <w:rPr>
          <w:rFonts w:asciiTheme="minorHAnsi" w:eastAsia="Times New Roman" w:hAnsiTheme="minorHAnsi" w:cstheme="minorHAnsi"/>
          <w:color w:val="000000"/>
          <w:szCs w:val="24"/>
        </w:rPr>
        <w:t xml:space="preserve">   All author names and affiliations are correct.</w:t>
      </w:r>
    </w:p>
    <w:p w14:paraId="4FDD3434" w14:textId="77777777" w:rsidR="004E0C5A" w:rsidRPr="00B07A3B" w:rsidRDefault="004E0C5A" w:rsidP="004E0C5A">
      <w:pPr>
        <w:outlineLvl w:val="0"/>
        <w:rPr>
          <w:rFonts w:asciiTheme="minorHAnsi" w:eastAsia="Times New Roman" w:hAnsiTheme="minorHAnsi" w:cstheme="minorHAnsi"/>
          <w:szCs w:val="24"/>
        </w:rPr>
      </w:pPr>
    </w:p>
    <w:p w14:paraId="74288581" w14:textId="77777777"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Corresponding Authors: </w:t>
      </w:r>
    </w:p>
    <w:p w14:paraId="5196A52A" w14:textId="789CC941" w:rsidR="004E0C5A" w:rsidRDefault="004E0C5A" w:rsidP="004E0C5A">
      <w:pPr>
        <w:outlineLvl w:val="0"/>
        <w:rPr>
          <w:rFonts w:asciiTheme="minorHAnsi" w:eastAsia="Times New Roman" w:hAnsiTheme="minorHAnsi" w:cstheme="minorHAnsi"/>
          <w:szCs w:val="24"/>
        </w:rPr>
      </w:pPr>
      <w:bookmarkStart w:id="0" w:name="_Hlk25233958"/>
    </w:p>
    <w:p w14:paraId="31E1B2EF" w14:textId="1B9CF52E" w:rsidR="00092E7C" w:rsidRPr="00B07A3B" w:rsidRDefault="0013578B" w:rsidP="004E0C5A">
      <w:pPr>
        <w:outlineLvl w:val="0"/>
        <w:rPr>
          <w:rFonts w:asciiTheme="minorHAnsi" w:eastAsia="Times New Roman" w:hAnsiTheme="minorHAnsi" w:cstheme="minorHAnsi"/>
          <w:szCs w:val="24"/>
        </w:rPr>
      </w:pPr>
      <w:r>
        <w:rPr>
          <w:rFonts w:asciiTheme="majorHAnsi" w:hAnsiTheme="majorHAnsi" w:cstheme="majorHAnsi"/>
        </w:rPr>
        <w:t xml:space="preserve">Olga </w:t>
      </w:r>
      <w:proofErr w:type="spellStart"/>
      <w:r>
        <w:rPr>
          <w:rFonts w:asciiTheme="majorHAnsi" w:hAnsiTheme="majorHAnsi" w:cstheme="majorHAnsi"/>
        </w:rPr>
        <w:t>Piskareva</w:t>
      </w:r>
      <w:proofErr w:type="spellEnd"/>
      <w:r>
        <w:rPr>
          <w:rFonts w:asciiTheme="majorHAnsi" w:hAnsiTheme="majorHAnsi" w:cstheme="majorHAnsi"/>
          <w:vertAlign w:val="superscript"/>
        </w:rPr>
        <w:tab/>
      </w:r>
      <w:r>
        <w:rPr>
          <w:rFonts w:asciiTheme="majorHAnsi" w:hAnsiTheme="majorHAnsi" w:cstheme="majorHAnsi"/>
          <w:vertAlign w:val="superscript"/>
        </w:rPr>
        <w:tab/>
      </w:r>
      <w:hyperlink r:id="rId8" w:history="1">
        <w:r w:rsidRPr="00B25C8F">
          <w:rPr>
            <w:rStyle w:val="Hyperlink"/>
            <w:rFonts w:asciiTheme="majorHAnsi" w:hAnsiTheme="majorHAnsi" w:cstheme="majorHAnsi"/>
          </w:rPr>
          <w:t>olgapiskareva@rcsi.com</w:t>
        </w:r>
      </w:hyperlink>
    </w:p>
    <w:p w14:paraId="1B4B2D7A" w14:textId="77777777" w:rsidR="004E0C5A" w:rsidRPr="00B07A3B" w:rsidRDefault="004E0C5A" w:rsidP="004E0C5A">
      <w:pPr>
        <w:outlineLvl w:val="0"/>
        <w:rPr>
          <w:rFonts w:asciiTheme="minorHAnsi" w:eastAsia="Times New Roman" w:hAnsiTheme="minorHAnsi" w:cstheme="minorHAnsi"/>
          <w:szCs w:val="24"/>
        </w:rPr>
      </w:pPr>
    </w:p>
    <w:p w14:paraId="2E1C6668" w14:textId="7663A19B" w:rsidR="004E0C5A" w:rsidRPr="00B07A3B" w:rsidRDefault="004E0C5A" w:rsidP="004E0C5A">
      <w:pPr>
        <w:outlineLvl w:val="0"/>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Email Addresses for </w:t>
      </w:r>
      <w:r w:rsidR="006579DD">
        <w:rPr>
          <w:rFonts w:asciiTheme="minorHAnsi" w:eastAsia="Times New Roman" w:hAnsiTheme="minorHAnsi" w:cstheme="minorHAnsi"/>
          <w:b/>
          <w:szCs w:val="24"/>
        </w:rPr>
        <w:t>All A</w:t>
      </w:r>
      <w:r w:rsidRPr="00B07A3B">
        <w:rPr>
          <w:rFonts w:asciiTheme="minorHAnsi" w:eastAsia="Times New Roman" w:hAnsiTheme="minorHAnsi" w:cstheme="minorHAnsi"/>
          <w:b/>
          <w:szCs w:val="24"/>
        </w:rPr>
        <w:t>uthors:</w:t>
      </w:r>
      <w:r w:rsidRPr="00B07A3B">
        <w:rPr>
          <w:rFonts w:asciiTheme="minorHAnsi" w:eastAsia="Times New Roman" w:hAnsiTheme="minorHAnsi" w:cstheme="minorHAnsi"/>
          <w:szCs w:val="24"/>
        </w:rPr>
        <w:t xml:space="preserve"> </w:t>
      </w:r>
    </w:p>
    <w:bookmarkEnd w:id="0"/>
    <w:p w14:paraId="12916965" w14:textId="77777777" w:rsidR="003B5E26" w:rsidRPr="00B07A3B" w:rsidRDefault="003B5E26" w:rsidP="009A0E7C">
      <w:pPr>
        <w:outlineLvl w:val="0"/>
        <w:rPr>
          <w:rFonts w:asciiTheme="minorHAnsi" w:hAnsiTheme="minorHAnsi" w:cstheme="minorHAnsi"/>
          <w:b/>
          <w:sz w:val="22"/>
          <w:szCs w:val="22"/>
        </w:rPr>
      </w:pPr>
    </w:p>
    <w:p w14:paraId="04165154" w14:textId="77777777" w:rsidR="0013578B" w:rsidRDefault="00D868C9" w:rsidP="0013578B">
      <w:hyperlink r:id="rId9" w:history="1">
        <w:r w:rsidR="0013578B">
          <w:rPr>
            <w:rStyle w:val="Hyperlink"/>
            <w:rFonts w:asciiTheme="majorHAnsi" w:hAnsiTheme="majorHAnsi" w:cstheme="majorHAnsi"/>
          </w:rPr>
          <w:t>ciaragallagher@rcsi.com</w:t>
        </w:r>
      </w:hyperlink>
    </w:p>
    <w:p w14:paraId="673AC85F" w14:textId="77777777" w:rsidR="0013578B" w:rsidRDefault="00D868C9" w:rsidP="0013578B">
      <w:hyperlink r:id="rId10" w:history="1">
        <w:r w:rsidR="0013578B">
          <w:rPr>
            <w:rStyle w:val="Hyperlink"/>
            <w:rFonts w:asciiTheme="majorHAnsi" w:hAnsiTheme="majorHAnsi" w:cstheme="majorHAnsi"/>
          </w:rPr>
          <w:t>catherinemurphy@rcsi.com</w:t>
        </w:r>
      </w:hyperlink>
    </w:p>
    <w:p w14:paraId="5525E1F1" w14:textId="77777777" w:rsidR="0013578B" w:rsidRDefault="00D868C9" w:rsidP="0013578B">
      <w:hyperlink r:id="rId11" w:history="1">
        <w:r w:rsidR="0013578B">
          <w:rPr>
            <w:rStyle w:val="Hyperlink"/>
            <w:rFonts w:asciiTheme="majorHAnsi" w:hAnsiTheme="majorHAnsi" w:cstheme="majorHAnsi"/>
          </w:rPr>
          <w:t>fjobrien@rcsi.com</w:t>
        </w:r>
      </w:hyperlink>
    </w:p>
    <w:p w14:paraId="2959B6F0" w14:textId="3160F6C8" w:rsidR="0013578B" w:rsidRDefault="00D868C9" w:rsidP="0013578B">
      <w:hyperlink r:id="rId12" w:history="1">
        <w:r w:rsidR="0013578B" w:rsidRPr="00B25C8F">
          <w:rPr>
            <w:rStyle w:val="Hyperlink"/>
            <w:rFonts w:asciiTheme="majorHAnsi" w:hAnsiTheme="majorHAnsi" w:cstheme="majorHAnsi"/>
          </w:rPr>
          <w:t>olgapiskareva@rcsi.com</w:t>
        </w:r>
      </w:hyperlink>
    </w:p>
    <w:p w14:paraId="6F84F159" w14:textId="77777777" w:rsidR="003B5E26" w:rsidRPr="00B07A3B" w:rsidRDefault="003B5E26" w:rsidP="009A0E7C">
      <w:pPr>
        <w:outlineLvl w:val="0"/>
        <w:rPr>
          <w:rFonts w:asciiTheme="minorHAnsi" w:hAnsiTheme="minorHAnsi" w:cstheme="minorHAnsi"/>
          <w:b/>
          <w:sz w:val="22"/>
          <w:szCs w:val="22"/>
        </w:rPr>
      </w:pPr>
    </w:p>
    <w:p w14:paraId="60B95108" w14:textId="13D7EE95" w:rsidR="00C70C90" w:rsidRPr="00B07A3B" w:rsidRDefault="00C70C90">
      <w:pPr>
        <w:rPr>
          <w:rFonts w:asciiTheme="minorHAnsi" w:hAnsiTheme="minorHAnsi" w:cstheme="minorHAnsi"/>
          <w:b/>
          <w:sz w:val="22"/>
          <w:szCs w:val="22"/>
        </w:rPr>
      </w:pPr>
    </w:p>
    <w:p w14:paraId="1667ADCD" w14:textId="77777777" w:rsidR="005F1ADF" w:rsidRPr="00673750" w:rsidRDefault="005F1ADF" w:rsidP="005F1ADF">
      <w:pPr>
        <w:pStyle w:val="Heading2"/>
        <w:rPr>
          <w:rFonts w:asciiTheme="minorHAnsi" w:hAnsiTheme="minorHAnsi" w:cstheme="minorHAnsi"/>
        </w:rPr>
      </w:pPr>
      <w:r w:rsidRPr="00B07A3B">
        <w:rPr>
          <w:rFonts w:asciiTheme="minorHAnsi" w:hAnsiTheme="minorHAnsi" w:cstheme="minorHAnsi"/>
        </w:rPr>
        <w:lastRenderedPageBreak/>
        <w:t xml:space="preserve">Author Questionnaire </w:t>
      </w:r>
    </w:p>
    <w:p w14:paraId="22834088" w14:textId="77777777" w:rsidR="005F1ADF" w:rsidRPr="00B07A3B" w:rsidRDefault="005F1ADF" w:rsidP="005F1ADF">
      <w:pPr>
        <w:spacing w:before="120"/>
        <w:ind w:left="216" w:hanging="216"/>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1. </w:t>
      </w:r>
      <w:r w:rsidRPr="00B07A3B">
        <w:rPr>
          <w:rFonts w:asciiTheme="minorHAnsi" w:eastAsia="Times New Roman" w:hAnsiTheme="minorHAnsi" w:cstheme="minorHAnsi"/>
          <w:b/>
          <w:bCs/>
          <w:szCs w:val="24"/>
        </w:rPr>
        <w:t>Microscopy</w:t>
      </w:r>
      <w:r w:rsidRPr="00B07A3B">
        <w:rPr>
          <w:rFonts w:asciiTheme="minorHAnsi" w:eastAsia="Times New Roman" w:hAnsiTheme="minorHAnsi" w:cstheme="minorHAnsi"/>
          <w:szCs w:val="24"/>
        </w:rPr>
        <w:t xml:space="preserve">: </w:t>
      </w:r>
      <w:r w:rsidRPr="004A2032">
        <w:rPr>
          <w:rFonts w:eastAsia="Times New Roman" w:cs="Calibri"/>
          <w:szCs w:val="24"/>
        </w:rPr>
        <w:t xml:space="preserve">Does your protocol require the use of a dissecting or stereomicroscope for performing a complex dissection, microinjection technique, or </w:t>
      </w:r>
      <w:r>
        <w:rPr>
          <w:rFonts w:eastAsia="Times New Roman" w:cs="Calibri"/>
          <w:szCs w:val="24"/>
        </w:rPr>
        <w:t xml:space="preserve">something </w:t>
      </w:r>
      <w:r w:rsidRPr="004A2032">
        <w:rPr>
          <w:rFonts w:eastAsia="Times New Roman" w:cs="Calibri"/>
          <w:szCs w:val="24"/>
        </w:rPr>
        <w:t>similar</w:t>
      </w:r>
      <w:r w:rsidRPr="00B07A3B">
        <w:rPr>
          <w:rFonts w:asciiTheme="minorHAnsi" w:eastAsia="Times New Roman" w:hAnsiTheme="minorHAnsi" w:cstheme="minorHAnsi"/>
          <w:szCs w:val="24"/>
        </w:rPr>
        <w:t>?</w:t>
      </w:r>
      <w:r w:rsidRPr="00B07A3B">
        <w:rPr>
          <w:rFonts w:asciiTheme="minorHAnsi" w:eastAsia="Times New Roman" w:hAnsiTheme="minorHAnsi" w:cstheme="minorHAnsi"/>
          <w:b/>
          <w:szCs w:val="24"/>
        </w:rPr>
        <w:t xml:space="preserve">  </w:t>
      </w:r>
      <w:sdt>
        <w:sdtPr>
          <w:rPr>
            <w:rFonts w:asciiTheme="minorHAnsi" w:eastAsia="Times New Roman" w:hAnsiTheme="minorHAnsi" w:cstheme="minorHAnsi"/>
            <w:b/>
            <w:bCs/>
            <w:szCs w:val="24"/>
          </w:rPr>
          <w:id w:val="-1456251889"/>
          <w:placeholder>
            <w:docPart w:val="BB048746D6BD81428909D024E42FBF3F"/>
          </w:placeholder>
          <w:temporary/>
          <w:showingPlcHdr/>
          <w:text/>
        </w:sdtPr>
        <w:sdtEndPr>
          <w:rPr>
            <w:b w:val="0"/>
            <w:bCs w:val="0"/>
          </w:rPr>
        </w:sdtEndPr>
        <w:sdtContent>
          <w:r w:rsidRPr="00B07A3B">
            <w:rPr>
              <w:rFonts w:asciiTheme="minorHAnsi" w:eastAsia="Times New Roman" w:hAnsiTheme="minorHAnsi" w:cstheme="minorHAnsi"/>
              <w:b/>
              <w:bCs/>
              <w:color w:val="808080"/>
              <w:szCs w:val="24"/>
              <w:shd w:val="clear" w:color="auto" w:fill="FFFF00"/>
            </w:rPr>
            <w:t>Enter Yes or No.</w:t>
          </w:r>
        </w:sdtContent>
      </w:sdt>
      <w:r w:rsidRPr="00B07A3B">
        <w:rPr>
          <w:rFonts w:asciiTheme="minorHAnsi" w:eastAsia="Times New Roman" w:hAnsiTheme="minorHAnsi" w:cstheme="minorHAnsi"/>
          <w:szCs w:val="24"/>
        </w:rPr>
        <w:t xml:space="preserve">  </w:t>
      </w:r>
    </w:p>
    <w:p w14:paraId="204F5795" w14:textId="77777777" w:rsidR="005F1ADF" w:rsidRDefault="005F1ADF" w:rsidP="005F1ADF">
      <w:pPr>
        <w:spacing w:before="120"/>
        <w:ind w:left="720"/>
        <w:rPr>
          <w:rFonts w:asciiTheme="minorHAnsi" w:eastAsia="Times New Roman" w:hAnsiTheme="minorHAnsi" w:cstheme="minorHAnsi"/>
          <w:b/>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can you record movies/images using your own microscope camera?</w:t>
      </w:r>
    </w:p>
    <w:p w14:paraId="1EDFAF1F" w14:textId="77777777" w:rsidR="005F1ADF" w:rsidRPr="00037828" w:rsidRDefault="00D868C9" w:rsidP="005F1ADF">
      <w:pPr>
        <w:spacing w:before="60"/>
        <w:ind w:left="720"/>
        <w:rPr>
          <w:rFonts w:asciiTheme="minorHAnsi" w:eastAsia="Times New Roman" w:hAnsiTheme="minorHAnsi" w:cstheme="minorHAnsi"/>
          <w:b/>
          <w:szCs w:val="24"/>
        </w:rPr>
      </w:pPr>
      <w:sdt>
        <w:sdtPr>
          <w:rPr>
            <w:rFonts w:asciiTheme="minorHAnsi" w:eastAsia="Times New Roman" w:hAnsiTheme="minorHAnsi" w:cstheme="minorHAnsi"/>
            <w:b/>
            <w:bCs/>
            <w:szCs w:val="24"/>
          </w:rPr>
          <w:id w:val="-1530717101"/>
          <w:placeholder>
            <w:docPart w:val="2A50BCF205507E4AA16DA6F8BBB5CCFA"/>
          </w:placeholder>
          <w:temporary/>
          <w:showingPlcHdr/>
          <w:text/>
        </w:sdtPr>
        <w:sdtEndPr>
          <w:rPr>
            <w:b w:val="0"/>
            <w:bCs w:val="0"/>
          </w:rPr>
        </w:sdtEndPr>
        <w:sdtContent>
          <w:r w:rsidR="005F1ADF" w:rsidRPr="00B07A3B">
            <w:rPr>
              <w:rFonts w:asciiTheme="minorHAnsi" w:eastAsia="Times New Roman" w:hAnsiTheme="minorHAnsi" w:cstheme="minorHAnsi"/>
              <w:b/>
              <w:bCs/>
              <w:color w:val="808080"/>
              <w:szCs w:val="24"/>
              <w:shd w:val="clear" w:color="auto" w:fill="FFFF00"/>
            </w:rPr>
            <w:t>Enter Yes or No.</w:t>
          </w:r>
        </w:sdtContent>
      </w:sdt>
      <w:r w:rsidR="005F1ADF" w:rsidRPr="00B07A3B">
        <w:rPr>
          <w:rFonts w:asciiTheme="minorHAnsi" w:eastAsia="Times New Roman" w:hAnsiTheme="minorHAnsi" w:cstheme="minorHAnsi"/>
          <w:b/>
          <w:szCs w:val="24"/>
        </w:rPr>
        <w:t xml:space="preserve">  </w:t>
      </w:r>
    </w:p>
    <w:p w14:paraId="60C898A1" w14:textId="45C68B49" w:rsidR="00976D9B" w:rsidRDefault="005F1ADF" w:rsidP="005F1ADF">
      <w:pPr>
        <w:spacing w:before="240"/>
        <w:ind w:left="720"/>
        <w:rPr>
          <w:rFonts w:asciiTheme="minorHAnsi" w:eastAsia="Times New Roman" w:hAnsiTheme="minorHAnsi" w:cstheme="minorHAnsi"/>
          <w:b/>
          <w:szCs w:val="24"/>
        </w:rPr>
      </w:pPr>
      <w:r w:rsidRPr="00B07A3B">
        <w:rPr>
          <w:rFonts w:asciiTheme="minorHAnsi" w:eastAsia="Times New Roman" w:hAnsiTheme="minorHAnsi" w:cstheme="minorHAnsi"/>
          <w:szCs w:val="24"/>
        </w:rPr>
        <w:t>If</w:t>
      </w:r>
      <w:r>
        <w:rPr>
          <w:rFonts w:asciiTheme="minorHAnsi" w:eastAsia="Times New Roman" w:hAnsiTheme="minorHAnsi" w:cstheme="minorHAnsi"/>
          <w:b/>
          <w:bCs/>
          <w:szCs w:val="24"/>
        </w:rPr>
        <w:t xml:space="preserve"> </w:t>
      </w:r>
      <w:r>
        <w:rPr>
          <w:rFonts w:asciiTheme="minorHAnsi" w:eastAsia="Times New Roman" w:hAnsiTheme="minorHAnsi" w:cstheme="minorHAnsi"/>
          <w:szCs w:val="24"/>
        </w:rPr>
        <w:t>your protocol involves microscopy but you are not able to record movies/images with your microscope camera</w:t>
      </w:r>
      <w:r w:rsidRPr="00B07A3B">
        <w:rPr>
          <w:rFonts w:asciiTheme="minorHAnsi" w:eastAsia="Times New Roman" w:hAnsiTheme="minorHAnsi" w:cstheme="minorHAnsi"/>
          <w:szCs w:val="24"/>
        </w:rPr>
        <w:t xml:space="preserve">, </w:t>
      </w:r>
      <w:proofErr w:type="spellStart"/>
      <w:r w:rsidRPr="00B07A3B">
        <w:rPr>
          <w:rFonts w:asciiTheme="minorHAnsi" w:eastAsia="Times New Roman" w:hAnsiTheme="minorHAnsi" w:cstheme="minorHAnsi"/>
          <w:szCs w:val="24"/>
        </w:rPr>
        <w:t>JoVE</w:t>
      </w:r>
      <w:proofErr w:type="spellEnd"/>
      <w:r w:rsidRPr="00B07A3B">
        <w:rPr>
          <w:rFonts w:asciiTheme="minorHAnsi" w:eastAsia="Times New Roman" w:hAnsiTheme="minorHAnsi" w:cstheme="minorHAnsi"/>
          <w:szCs w:val="24"/>
        </w:rPr>
        <w:t xml:space="preserve"> will need to </w:t>
      </w:r>
      <w:r>
        <w:rPr>
          <w:rFonts w:asciiTheme="minorHAnsi" w:eastAsia="Times New Roman" w:hAnsiTheme="minorHAnsi" w:cstheme="minorHAnsi"/>
          <w:szCs w:val="24"/>
        </w:rPr>
        <w:t>use</w:t>
      </w:r>
      <w:r w:rsidRPr="00B07A3B">
        <w:rPr>
          <w:rFonts w:asciiTheme="minorHAnsi" w:eastAsia="Times New Roman" w:hAnsiTheme="minorHAnsi" w:cstheme="minorHAnsi"/>
          <w:szCs w:val="24"/>
        </w:rPr>
        <w:t xml:space="preserve"> our scope kit. </w:t>
      </w:r>
      <w:r w:rsidR="00976D9B" w:rsidRPr="00976D9B">
        <w:rPr>
          <w:rFonts w:asciiTheme="minorHAnsi" w:eastAsia="Times New Roman" w:hAnsiTheme="minorHAnsi" w:cstheme="minorHAnsi"/>
          <w:bCs/>
          <w:szCs w:val="24"/>
          <w:highlight w:val="yellow"/>
        </w:rPr>
        <w:t>If your microscope does not have a camera port, the scope kit will be attached to one of the eyepieces and</w:t>
      </w:r>
      <w:r w:rsidR="00976D9B" w:rsidRPr="00B70739">
        <w:rPr>
          <w:rFonts w:asciiTheme="minorHAnsi" w:eastAsia="Times New Roman" w:hAnsiTheme="minorHAnsi" w:cstheme="minorHAnsi"/>
          <w:b/>
          <w:szCs w:val="24"/>
          <w:highlight w:val="yellow"/>
        </w:rPr>
        <w:t xml:space="preserve"> you will have to perform the procedure using one eye</w:t>
      </w:r>
      <w:r w:rsidR="00976D9B" w:rsidRPr="00976D9B">
        <w:rPr>
          <w:rFonts w:asciiTheme="minorHAnsi" w:eastAsia="Times New Roman" w:hAnsiTheme="minorHAnsi" w:cstheme="minorHAnsi"/>
          <w:bCs/>
          <w:szCs w:val="24"/>
          <w:highlight w:val="yellow"/>
        </w:rPr>
        <w:t>.</w:t>
      </w:r>
      <w:r w:rsidR="00976D9B">
        <w:rPr>
          <w:rFonts w:asciiTheme="minorHAnsi" w:eastAsia="Times New Roman" w:hAnsiTheme="minorHAnsi" w:cstheme="minorHAnsi"/>
          <w:b/>
          <w:szCs w:val="24"/>
        </w:rPr>
        <w:t xml:space="preserve"> </w:t>
      </w:r>
    </w:p>
    <w:p w14:paraId="064DF063" w14:textId="349C0716" w:rsidR="005F1ADF" w:rsidRPr="00B07A3B" w:rsidRDefault="005F1ADF" w:rsidP="005F1ADF">
      <w:pPr>
        <w:spacing w:before="240"/>
        <w:ind w:left="720"/>
        <w:rPr>
          <w:rFonts w:asciiTheme="minorHAnsi" w:eastAsia="Times New Roman" w:hAnsiTheme="minorHAnsi" w:cstheme="minorHAnsi"/>
          <w:b/>
          <w:szCs w:val="24"/>
        </w:rPr>
      </w:pPr>
      <w:r w:rsidRPr="00B07A3B">
        <w:rPr>
          <w:rFonts w:asciiTheme="minorHAnsi" w:eastAsia="Times New Roman" w:hAnsiTheme="minorHAnsi" w:cstheme="minorHAnsi"/>
          <w:szCs w:val="24"/>
        </w:rPr>
        <w:t>Please list the make and model of your microscope.</w:t>
      </w:r>
    </w:p>
    <w:p w14:paraId="181DD27E" w14:textId="77D16ADE" w:rsidR="005F1ADF" w:rsidRPr="00F46D25" w:rsidRDefault="00D868C9" w:rsidP="00F46D25">
      <w:pPr>
        <w:spacing w:before="60"/>
        <w:ind w:left="720"/>
        <w:rPr>
          <w:rFonts w:asciiTheme="minorHAnsi" w:eastAsia="Times New Roman" w:hAnsiTheme="minorHAnsi" w:cstheme="minorHAnsi"/>
          <w:b/>
          <w:bCs/>
          <w:szCs w:val="24"/>
        </w:rPr>
      </w:pPr>
      <w:sdt>
        <w:sdtPr>
          <w:rPr>
            <w:rFonts w:asciiTheme="minorHAnsi" w:eastAsia="Times New Roman" w:hAnsiTheme="minorHAnsi" w:cstheme="minorHAnsi"/>
            <w:b/>
            <w:bCs/>
            <w:szCs w:val="24"/>
          </w:rPr>
          <w:id w:val="-1604027048"/>
          <w:placeholder>
            <w:docPart w:val="1B353BE30FA3E949A6A7E29DD5F9CA7C"/>
          </w:placeholder>
          <w:temporary/>
          <w:showingPlcHdr/>
          <w:text/>
        </w:sdtPr>
        <w:sdtEndPr/>
        <w:sdtContent>
          <w:r w:rsidR="005F1ADF" w:rsidRPr="00B07A3B">
            <w:rPr>
              <w:rFonts w:asciiTheme="minorHAnsi" w:eastAsia="Times New Roman" w:hAnsiTheme="minorHAnsi" w:cstheme="minorHAnsi"/>
              <w:b/>
              <w:bCs/>
              <w:color w:val="808080"/>
              <w:szCs w:val="24"/>
              <w:shd w:val="clear" w:color="auto" w:fill="FFFF00"/>
            </w:rPr>
            <w:t>Enter make and model of microscope.</w:t>
          </w:r>
        </w:sdtContent>
      </w:sdt>
    </w:p>
    <w:p w14:paraId="44A69BD8" w14:textId="77777777" w:rsidR="00F46D25" w:rsidRPr="00B07A3B" w:rsidRDefault="00F46D25" w:rsidP="005F1ADF">
      <w:pPr>
        <w:spacing w:before="120"/>
        <w:rPr>
          <w:rFonts w:asciiTheme="minorHAnsi" w:eastAsia="Times New Roman" w:hAnsiTheme="minorHAnsi" w:cstheme="minorHAnsi"/>
          <w:b/>
          <w:szCs w:val="24"/>
        </w:rPr>
      </w:pPr>
    </w:p>
    <w:p w14:paraId="4B20EAF0" w14:textId="77777777" w:rsidR="005F1ADF" w:rsidRPr="00B07A3B" w:rsidRDefault="005F1ADF" w:rsidP="005F1ADF">
      <w:pPr>
        <w:spacing w:before="120"/>
        <w:ind w:left="216" w:hanging="216"/>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2. Software: </w:t>
      </w:r>
      <w:r w:rsidRPr="00B07A3B">
        <w:rPr>
          <w:rFonts w:asciiTheme="minorHAnsi" w:eastAsia="Times New Roman" w:hAnsiTheme="minorHAnsi" w:cstheme="minorHAnsi"/>
          <w:szCs w:val="24"/>
        </w:rPr>
        <w:t xml:space="preserve">Does the part of your protocol being filmed include </w:t>
      </w:r>
      <w:r>
        <w:rPr>
          <w:rFonts w:asciiTheme="minorHAnsi" w:eastAsia="Times New Roman" w:hAnsiTheme="minorHAnsi" w:cstheme="minorHAnsi"/>
          <w:szCs w:val="24"/>
        </w:rPr>
        <w:t xml:space="preserve">step-by-step descriptions of </w:t>
      </w:r>
      <w:r w:rsidRPr="00B07A3B">
        <w:rPr>
          <w:rFonts w:asciiTheme="minorHAnsi" w:eastAsia="Times New Roman" w:hAnsiTheme="minorHAnsi" w:cstheme="minorHAnsi"/>
          <w:szCs w:val="24"/>
        </w:rPr>
        <w:t>software usage?</w:t>
      </w:r>
      <w:r w:rsidRPr="00B07A3B">
        <w:rPr>
          <w:rFonts w:asciiTheme="minorHAnsi" w:eastAsia="Times New Roman" w:hAnsiTheme="minorHAnsi" w:cstheme="minorHAnsi"/>
          <w:b/>
          <w:szCs w:val="24"/>
        </w:rPr>
        <w:t xml:space="preserve">  </w:t>
      </w:r>
      <w:sdt>
        <w:sdtPr>
          <w:rPr>
            <w:rFonts w:asciiTheme="minorHAnsi" w:eastAsia="Times New Roman" w:hAnsiTheme="minorHAnsi" w:cstheme="minorHAnsi"/>
            <w:b/>
            <w:bCs/>
            <w:szCs w:val="24"/>
          </w:rPr>
          <w:id w:val="-1234080470"/>
          <w:placeholder>
            <w:docPart w:val="337E7D2A29BC2847BE253001CC37ACE9"/>
          </w:placeholder>
          <w:temporary/>
          <w:showingPlcHdr/>
          <w:text/>
        </w:sdtPr>
        <w:sdtEndPr>
          <w:rPr>
            <w:b w:val="0"/>
            <w:bCs w:val="0"/>
          </w:rPr>
        </w:sdtEndPr>
        <w:sdtContent>
          <w:r w:rsidRPr="00B07A3B">
            <w:rPr>
              <w:rFonts w:asciiTheme="minorHAnsi" w:eastAsia="Times New Roman" w:hAnsiTheme="minorHAnsi" w:cstheme="minorHAnsi"/>
              <w:b/>
              <w:bCs/>
              <w:color w:val="808080"/>
              <w:szCs w:val="24"/>
              <w:shd w:val="clear" w:color="auto" w:fill="FFFF00"/>
            </w:rPr>
            <w:t>Enter Yes or No.</w:t>
          </w:r>
        </w:sdtContent>
      </w:sdt>
    </w:p>
    <w:p w14:paraId="48E1D7BF" w14:textId="77777777" w:rsidR="005F1ADF" w:rsidRDefault="005F1ADF" w:rsidP="005F1ADF">
      <w:pPr>
        <w:spacing w:before="120"/>
        <w:ind w:left="720"/>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xml:space="preserve">, we will need you to record using </w:t>
      </w:r>
      <w:hyperlink r:id="rId13" w:history="1">
        <w:r w:rsidRPr="00B07A3B">
          <w:rPr>
            <w:rFonts w:asciiTheme="minorHAnsi" w:eastAsia="Times New Roman" w:hAnsiTheme="minorHAnsi" w:cstheme="minorHAnsi"/>
            <w:color w:val="0000FF"/>
            <w:szCs w:val="24"/>
            <w:u w:val="single"/>
          </w:rPr>
          <w:t>screen recording software</w:t>
        </w:r>
      </w:hyperlink>
      <w:r w:rsidRPr="00B07A3B">
        <w:rPr>
          <w:rFonts w:asciiTheme="minorHAnsi" w:eastAsia="Times New Roman" w:hAnsiTheme="minorHAnsi" w:cstheme="minorHAnsi"/>
          <w:color w:val="3366FF"/>
          <w:szCs w:val="24"/>
        </w:rPr>
        <w:t xml:space="preserve"> </w:t>
      </w:r>
      <w:r w:rsidRPr="00B07A3B">
        <w:rPr>
          <w:rFonts w:asciiTheme="minorHAnsi" w:eastAsia="Times New Roman" w:hAnsiTheme="minorHAnsi" w:cstheme="minorHAnsi"/>
          <w:szCs w:val="24"/>
        </w:rPr>
        <w:t xml:space="preserve">to capture the steps. If you use a Mac, </w:t>
      </w:r>
      <w:hyperlink r:id="rId14" w:history="1">
        <w:r w:rsidRPr="00B07A3B">
          <w:rPr>
            <w:rFonts w:asciiTheme="minorHAnsi" w:eastAsia="Times New Roman" w:hAnsiTheme="minorHAnsi" w:cstheme="minorHAnsi"/>
            <w:color w:val="0000FF"/>
            <w:szCs w:val="24"/>
            <w:u w:val="single"/>
          </w:rPr>
          <w:t>QuickTime X</w:t>
        </w:r>
      </w:hyperlink>
      <w:r w:rsidRPr="00B07A3B">
        <w:rPr>
          <w:rFonts w:asciiTheme="minorHAnsi" w:eastAsia="Times New Roman" w:hAnsiTheme="minorHAnsi" w:cstheme="minorHAnsi"/>
          <w:szCs w:val="24"/>
        </w:rPr>
        <w:t xml:space="preserve"> also </w:t>
      </w:r>
      <w:proofErr w:type="gramStart"/>
      <w:r w:rsidRPr="00B07A3B">
        <w:rPr>
          <w:rFonts w:asciiTheme="minorHAnsi" w:eastAsia="Times New Roman" w:hAnsiTheme="minorHAnsi" w:cstheme="minorHAnsi"/>
          <w:szCs w:val="24"/>
        </w:rPr>
        <w:t>has the ability to</w:t>
      </w:r>
      <w:proofErr w:type="gramEnd"/>
      <w:r w:rsidRPr="00B07A3B">
        <w:rPr>
          <w:rFonts w:asciiTheme="minorHAnsi" w:eastAsia="Times New Roman" w:hAnsiTheme="minorHAnsi" w:cstheme="minorHAnsi"/>
          <w:szCs w:val="24"/>
        </w:rPr>
        <w:t xml:space="preserve"> record the steps.</w:t>
      </w:r>
      <w:r w:rsidRPr="00997611">
        <w:rPr>
          <w:rFonts w:asciiTheme="minorHAnsi" w:eastAsia="Times New Roman" w:hAnsiTheme="minorHAnsi" w:cstheme="minorHAnsi"/>
          <w:szCs w:val="24"/>
          <w:highlight w:val="yellow"/>
        </w:rPr>
        <w:t xml:space="preserve"> </w:t>
      </w:r>
      <w:r w:rsidRPr="0002591A">
        <w:rPr>
          <w:rFonts w:asciiTheme="minorHAnsi" w:eastAsia="Times New Roman" w:hAnsiTheme="minorHAnsi" w:cstheme="minorHAnsi"/>
          <w:szCs w:val="24"/>
          <w:highlight w:val="yellow"/>
        </w:rPr>
        <w:t xml:space="preserve">Please upload all screen captured video files to your </w:t>
      </w:r>
      <w:r w:rsidRPr="007D6AEA">
        <w:rPr>
          <w:rFonts w:asciiTheme="minorHAnsi" w:eastAsia="Times New Roman" w:hAnsiTheme="minorHAnsi" w:cstheme="minorHAnsi"/>
          <w:szCs w:val="24"/>
          <w:highlight w:val="yellow"/>
        </w:rPr>
        <w:t xml:space="preserve">project </w:t>
      </w:r>
      <w:r w:rsidRPr="00AF7D04">
        <w:rPr>
          <w:rFonts w:asciiTheme="minorHAnsi" w:eastAsia="Times New Roman" w:hAnsiTheme="minorHAnsi" w:cstheme="minorHAnsi"/>
          <w:szCs w:val="24"/>
          <w:highlight w:val="yellow"/>
        </w:rPr>
        <w:t>page as soon as possible</w:t>
      </w:r>
      <w:r>
        <w:rPr>
          <w:rFonts w:asciiTheme="minorHAnsi" w:eastAsia="Times New Roman" w:hAnsiTheme="minorHAnsi" w:cstheme="minorHAnsi"/>
          <w:szCs w:val="24"/>
        </w:rPr>
        <w:t>.</w:t>
      </w:r>
    </w:p>
    <w:p w14:paraId="55E9D0E1" w14:textId="77777777" w:rsidR="00F46D25" w:rsidRDefault="00F46D25" w:rsidP="00976D9B">
      <w:pPr>
        <w:spacing w:before="120"/>
        <w:rPr>
          <w:rFonts w:asciiTheme="minorHAnsi" w:eastAsia="Times New Roman" w:hAnsiTheme="minorHAnsi" w:cstheme="minorHAnsi"/>
          <w:szCs w:val="24"/>
        </w:rPr>
      </w:pPr>
    </w:p>
    <w:p w14:paraId="007C777C" w14:textId="77777777" w:rsidR="005F1ADF" w:rsidRDefault="005F1ADF" w:rsidP="005F1ADF">
      <w:pPr>
        <w:spacing w:before="120"/>
        <w:ind w:left="216" w:hanging="216"/>
        <w:rPr>
          <w:rFonts w:asciiTheme="majorHAnsi" w:eastAsia="Times New Roman" w:hAnsiTheme="majorHAnsi" w:cstheme="majorHAnsi"/>
          <w:szCs w:val="24"/>
        </w:rPr>
      </w:pPr>
      <w:r>
        <w:rPr>
          <w:rFonts w:asciiTheme="majorHAnsi" w:eastAsia="Times New Roman" w:hAnsiTheme="majorHAnsi" w:cstheme="majorHAnsi"/>
          <w:b/>
          <w:szCs w:val="24"/>
        </w:rPr>
        <w:t>3. Interview statements</w:t>
      </w:r>
      <w:r w:rsidRPr="00E6188D">
        <w:rPr>
          <w:rFonts w:asciiTheme="majorHAnsi" w:eastAsia="Times New Roman" w:hAnsiTheme="majorHAnsi" w:cstheme="majorHAnsi"/>
          <w:b/>
          <w:szCs w:val="24"/>
        </w:rPr>
        <w:t>:</w:t>
      </w:r>
      <w:r>
        <w:rPr>
          <w:rFonts w:asciiTheme="majorHAnsi" w:eastAsia="Times New Roman" w:hAnsiTheme="majorHAnsi" w:cstheme="majorHAnsi"/>
          <w:b/>
          <w:szCs w:val="24"/>
        </w:rPr>
        <w:t xml:space="preserve"> </w:t>
      </w:r>
      <w:r>
        <w:rPr>
          <w:rFonts w:asciiTheme="majorHAnsi" w:eastAsia="Times New Roman" w:hAnsiTheme="majorHAnsi" w:cstheme="majorHAnsi"/>
          <w:szCs w:val="24"/>
        </w:rPr>
        <w:t xml:space="preserve">Considering the COVID-19-imposed mask-wearing and social distancing recommendations, which interview statement filming option is the most appropriate for your group? </w:t>
      </w:r>
      <w:r w:rsidRPr="00680F08">
        <w:rPr>
          <w:rFonts w:asciiTheme="majorHAnsi" w:eastAsia="Times New Roman" w:hAnsiTheme="majorHAnsi" w:cstheme="majorHAnsi"/>
          <w:b/>
          <w:bCs/>
          <w:szCs w:val="24"/>
        </w:rPr>
        <w:t>Please select one</w:t>
      </w:r>
      <w:r>
        <w:rPr>
          <w:rFonts w:asciiTheme="majorHAnsi" w:eastAsia="Times New Roman" w:hAnsiTheme="majorHAnsi" w:cstheme="majorHAnsi"/>
          <w:szCs w:val="24"/>
        </w:rPr>
        <w:t>.</w:t>
      </w:r>
    </w:p>
    <w:p w14:paraId="42008F83" w14:textId="77777777" w:rsidR="005F1ADF" w:rsidRPr="00680F08" w:rsidRDefault="005F1ADF" w:rsidP="005F1ADF">
      <w:pPr>
        <w:spacing w:before="120"/>
        <w:rPr>
          <w:rFonts w:eastAsia="Times New Roman" w:cs="Calibri"/>
          <w:szCs w:val="24"/>
        </w:rPr>
      </w:pPr>
    </w:p>
    <w:p w14:paraId="2A8E68AA" w14:textId="77777777" w:rsidR="005F1ADF" w:rsidRPr="006D3C9C" w:rsidRDefault="00D868C9" w:rsidP="005F1ADF">
      <w:pPr>
        <w:ind w:left="720"/>
        <w:rPr>
          <w:rFonts w:eastAsia="Times New Roman" w:cs="Calibri"/>
          <w:color w:val="222222"/>
          <w:szCs w:val="24"/>
        </w:rPr>
      </w:pPr>
      <w:sdt>
        <w:sdtPr>
          <w:rPr>
            <w:rFonts w:asciiTheme="minorHAnsi" w:eastAsia="Times New Roman" w:hAnsiTheme="minorHAnsi" w:cstheme="minorHAnsi"/>
            <w:color w:val="000000"/>
            <w:szCs w:val="24"/>
            <w:highlight w:val="yellow"/>
          </w:rPr>
          <w:id w:val="-2100471051"/>
          <w14:checkbox>
            <w14:checked w14:val="0"/>
            <w14:checkedState w14:val="2612" w14:font="MS Gothic"/>
            <w14:uncheckedState w14:val="2610" w14:font="MS Gothic"/>
          </w14:checkbox>
        </w:sdtPr>
        <w:sdtEndPr/>
        <w:sdtContent>
          <w:r w:rsidR="005F1ADF" w:rsidRPr="006D3C9C">
            <w:rPr>
              <w:rFonts w:ascii="MS Gothic" w:eastAsia="MS Gothic" w:hAnsi="MS Gothic" w:cstheme="minorHAnsi" w:hint="eastAsia"/>
              <w:color w:val="000000"/>
              <w:szCs w:val="24"/>
              <w:highlight w:val="yellow"/>
            </w:rPr>
            <w:t>☐</w:t>
          </w:r>
        </w:sdtContent>
      </w:sdt>
      <w:r w:rsidR="005F1ADF" w:rsidRPr="006D3C9C">
        <w:rPr>
          <w:rFonts w:eastAsia="Times New Roman" w:cs="Calibri"/>
          <w:i/>
          <w:iCs/>
          <w:color w:val="222222"/>
          <w:szCs w:val="24"/>
        </w:rPr>
        <w:t> </w:t>
      </w:r>
      <w:r w:rsidR="005F1ADF">
        <w:rPr>
          <w:rFonts w:eastAsia="Times New Roman" w:cs="Calibri"/>
          <w:i/>
          <w:iCs/>
          <w:color w:val="222222"/>
          <w:szCs w:val="24"/>
        </w:rPr>
        <w:tab/>
      </w:r>
      <w:r w:rsidR="005F1ADF" w:rsidRPr="006D3C9C">
        <w:rPr>
          <w:rFonts w:eastAsia="Times New Roman" w:cs="Calibri"/>
          <w:color w:val="222222"/>
          <w:szCs w:val="24"/>
        </w:rPr>
        <w:t>Interviewees wear masks until videographer steps away (≥6 ft/2 m) and begins filming</w:t>
      </w:r>
      <w:r w:rsidR="005F1ADF">
        <w:rPr>
          <w:rFonts w:eastAsia="Times New Roman" w:cs="Calibri"/>
          <w:color w:val="222222"/>
          <w:szCs w:val="24"/>
        </w:rPr>
        <w:t>, then the</w:t>
      </w:r>
      <w:r w:rsidR="005F1ADF" w:rsidRPr="006D3C9C">
        <w:rPr>
          <w:rFonts w:eastAsia="Times New Roman" w:cs="Calibri"/>
          <w:color w:val="222222"/>
          <w:szCs w:val="24"/>
        </w:rPr>
        <w:t xml:space="preserve"> </w:t>
      </w:r>
      <w:r w:rsidR="005F1ADF">
        <w:rPr>
          <w:rFonts w:eastAsia="Times New Roman" w:cs="Calibri"/>
          <w:color w:val="222222"/>
          <w:szCs w:val="24"/>
        </w:rPr>
        <w:t>i</w:t>
      </w:r>
      <w:r w:rsidR="005F1ADF" w:rsidRPr="006D3C9C">
        <w:rPr>
          <w:rFonts w:eastAsia="Times New Roman" w:cs="Calibri"/>
          <w:color w:val="222222"/>
          <w:szCs w:val="24"/>
        </w:rPr>
        <w:t xml:space="preserve">nterviewee removes </w:t>
      </w:r>
      <w:r w:rsidR="005F1ADF">
        <w:rPr>
          <w:rFonts w:eastAsia="Times New Roman" w:cs="Calibri"/>
          <w:color w:val="222222"/>
          <w:szCs w:val="24"/>
        </w:rPr>
        <w:t xml:space="preserve">the </w:t>
      </w:r>
      <w:r w:rsidR="005F1ADF" w:rsidRPr="006D3C9C">
        <w:rPr>
          <w:rFonts w:eastAsia="Times New Roman" w:cs="Calibri"/>
          <w:color w:val="222222"/>
          <w:szCs w:val="24"/>
        </w:rPr>
        <w:t xml:space="preserve">mask for line delivery only. When take is captured, </w:t>
      </w:r>
      <w:r w:rsidR="005F1ADF">
        <w:rPr>
          <w:rFonts w:eastAsia="Times New Roman" w:cs="Calibri"/>
          <w:color w:val="222222"/>
          <w:szCs w:val="24"/>
        </w:rPr>
        <w:t xml:space="preserve">the </w:t>
      </w:r>
      <w:r w:rsidR="005F1ADF" w:rsidRPr="006D3C9C">
        <w:rPr>
          <w:rFonts w:eastAsia="Times New Roman" w:cs="Calibri"/>
          <w:color w:val="222222"/>
          <w:szCs w:val="24"/>
        </w:rPr>
        <w:t xml:space="preserve">interviewee </w:t>
      </w:r>
      <w:r w:rsidR="005F1ADF">
        <w:rPr>
          <w:rFonts w:eastAsia="Times New Roman" w:cs="Calibri"/>
          <w:color w:val="222222"/>
          <w:szCs w:val="24"/>
        </w:rPr>
        <w:t>puts the mask back on</w:t>
      </w:r>
      <w:r w:rsidR="005F1ADF" w:rsidRPr="006D3C9C">
        <w:rPr>
          <w:rFonts w:eastAsia="Times New Roman" w:cs="Calibri"/>
          <w:color w:val="222222"/>
          <w:szCs w:val="24"/>
        </w:rPr>
        <w:t>. Statements can be filmed outside if weather permits.</w:t>
      </w:r>
      <w:r w:rsidR="005F1ADF" w:rsidRPr="006D3C9C">
        <w:rPr>
          <w:rFonts w:asciiTheme="majorHAnsi" w:eastAsia="Times New Roman" w:hAnsiTheme="majorHAnsi" w:cstheme="majorHAnsi"/>
          <w:b/>
          <w:bCs/>
          <w:szCs w:val="24"/>
        </w:rPr>
        <w:t xml:space="preserve"> </w:t>
      </w:r>
    </w:p>
    <w:p w14:paraId="3451F90E" w14:textId="77777777" w:rsidR="005F1ADF" w:rsidRPr="006D3C9C" w:rsidRDefault="005F1ADF" w:rsidP="005F1ADF">
      <w:pPr>
        <w:ind w:firstLine="720"/>
        <w:rPr>
          <w:rFonts w:eastAsia="Times New Roman" w:cs="Calibri"/>
          <w:color w:val="222222"/>
          <w:szCs w:val="24"/>
        </w:rPr>
      </w:pPr>
    </w:p>
    <w:p w14:paraId="47CC69DF" w14:textId="77777777" w:rsidR="005F1ADF" w:rsidRPr="006D3C9C" w:rsidRDefault="00D868C9" w:rsidP="005F1ADF">
      <w:pPr>
        <w:ind w:left="720"/>
        <w:rPr>
          <w:rFonts w:eastAsia="Times New Roman" w:cs="Calibri"/>
          <w:color w:val="222222"/>
          <w:szCs w:val="24"/>
        </w:rPr>
      </w:pPr>
      <w:sdt>
        <w:sdtPr>
          <w:rPr>
            <w:rFonts w:asciiTheme="minorHAnsi" w:eastAsia="Times New Roman" w:hAnsiTheme="minorHAnsi" w:cstheme="minorHAnsi"/>
            <w:color w:val="000000"/>
            <w:szCs w:val="24"/>
            <w:highlight w:val="yellow"/>
          </w:rPr>
          <w:id w:val="153804708"/>
          <w14:checkbox>
            <w14:checked w14:val="0"/>
            <w14:checkedState w14:val="2612" w14:font="MS Gothic"/>
            <w14:uncheckedState w14:val="2610" w14:font="MS Gothic"/>
          </w14:checkbox>
        </w:sdtPr>
        <w:sdtEndPr/>
        <w:sdtContent>
          <w:r w:rsidR="005F1ADF">
            <w:rPr>
              <w:rFonts w:ascii="MS Gothic" w:eastAsia="MS Gothic" w:hAnsi="MS Gothic" w:cstheme="minorHAnsi" w:hint="eastAsia"/>
              <w:color w:val="000000"/>
              <w:szCs w:val="24"/>
              <w:highlight w:val="yellow"/>
            </w:rPr>
            <w:t>☐</w:t>
          </w:r>
        </w:sdtContent>
      </w:sdt>
      <w:r w:rsidR="005F1ADF" w:rsidRPr="006D3C9C">
        <w:rPr>
          <w:rFonts w:eastAsia="Times New Roman" w:cs="Calibri"/>
          <w:color w:val="222222"/>
          <w:szCs w:val="24"/>
        </w:rPr>
        <w:t xml:space="preserve"> </w:t>
      </w:r>
      <w:r w:rsidR="005F1ADF">
        <w:rPr>
          <w:rFonts w:eastAsia="Times New Roman" w:cs="Calibri"/>
          <w:color w:val="222222"/>
          <w:szCs w:val="24"/>
        </w:rPr>
        <w:tab/>
      </w:r>
      <w:r w:rsidR="005F1ADF" w:rsidRPr="006D3C9C">
        <w:rPr>
          <w:rFonts w:eastAsia="Times New Roman" w:cs="Calibri"/>
          <w:color w:val="222222"/>
          <w:szCs w:val="24"/>
        </w:rPr>
        <w:t xml:space="preserve">Interviewees self-record interview statements. </w:t>
      </w:r>
      <w:proofErr w:type="spellStart"/>
      <w:r w:rsidR="005F1ADF" w:rsidRPr="006D3C9C">
        <w:rPr>
          <w:rFonts w:eastAsia="Times New Roman" w:cs="Calibri"/>
          <w:color w:val="222222"/>
          <w:szCs w:val="24"/>
        </w:rPr>
        <w:t>JoVE</w:t>
      </w:r>
      <w:proofErr w:type="spellEnd"/>
      <w:r w:rsidR="005F1ADF" w:rsidRPr="006D3C9C">
        <w:rPr>
          <w:rFonts w:eastAsia="Times New Roman" w:cs="Calibri"/>
          <w:color w:val="222222"/>
          <w:szCs w:val="24"/>
        </w:rPr>
        <w:t xml:space="preserve"> can provide support for this option.</w:t>
      </w:r>
    </w:p>
    <w:p w14:paraId="08067D69" w14:textId="77777777" w:rsidR="005F1ADF" w:rsidRPr="006D3C9C" w:rsidRDefault="005F1ADF" w:rsidP="005F1ADF">
      <w:pPr>
        <w:ind w:firstLine="720"/>
        <w:rPr>
          <w:rFonts w:eastAsia="Times New Roman" w:cs="Calibri"/>
          <w:color w:val="222222"/>
          <w:szCs w:val="24"/>
        </w:rPr>
      </w:pPr>
    </w:p>
    <w:p w14:paraId="7C05E01C" w14:textId="77777777" w:rsidR="005F1ADF" w:rsidRDefault="00D868C9" w:rsidP="005F1ADF">
      <w:pPr>
        <w:ind w:left="720"/>
        <w:rPr>
          <w:rFonts w:eastAsia="Times New Roman" w:cs="Calibri"/>
          <w:color w:val="222222"/>
          <w:szCs w:val="24"/>
        </w:rPr>
      </w:pPr>
      <w:sdt>
        <w:sdtPr>
          <w:rPr>
            <w:rFonts w:asciiTheme="minorHAnsi" w:eastAsia="Times New Roman" w:hAnsiTheme="minorHAnsi" w:cstheme="minorHAnsi"/>
            <w:color w:val="000000"/>
            <w:szCs w:val="24"/>
            <w:highlight w:val="yellow"/>
          </w:rPr>
          <w:id w:val="439424719"/>
          <w14:checkbox>
            <w14:checked w14:val="0"/>
            <w14:checkedState w14:val="2612" w14:font="MS Gothic"/>
            <w14:uncheckedState w14:val="2610" w14:font="MS Gothic"/>
          </w14:checkbox>
        </w:sdtPr>
        <w:sdtEndPr/>
        <w:sdtContent>
          <w:r w:rsidR="005F1ADF" w:rsidRPr="006D3C9C">
            <w:rPr>
              <w:rFonts w:ascii="MS Gothic" w:eastAsia="MS Gothic" w:hAnsi="MS Gothic" w:cstheme="minorHAnsi" w:hint="eastAsia"/>
              <w:color w:val="000000"/>
              <w:szCs w:val="24"/>
              <w:highlight w:val="yellow"/>
            </w:rPr>
            <w:t>☐</w:t>
          </w:r>
        </w:sdtContent>
      </w:sdt>
      <w:r w:rsidR="005F1ADF" w:rsidRPr="006D3C9C">
        <w:rPr>
          <w:rFonts w:eastAsia="Times New Roman" w:cs="Calibri"/>
          <w:color w:val="222222"/>
          <w:szCs w:val="24"/>
        </w:rPr>
        <w:t xml:space="preserve"> </w:t>
      </w:r>
      <w:r w:rsidR="005F1ADF">
        <w:rPr>
          <w:rFonts w:eastAsia="Times New Roman" w:cs="Calibri"/>
          <w:color w:val="222222"/>
          <w:szCs w:val="24"/>
        </w:rPr>
        <w:tab/>
        <w:t>Interview</w:t>
      </w:r>
      <w:r w:rsidR="005F1ADF" w:rsidRPr="006D3C9C">
        <w:rPr>
          <w:rFonts w:eastAsia="Times New Roman" w:cs="Calibri"/>
          <w:color w:val="222222"/>
          <w:szCs w:val="24"/>
        </w:rPr>
        <w:t xml:space="preserve"> Statements are read by </w:t>
      </w:r>
      <w:proofErr w:type="spellStart"/>
      <w:r w:rsidR="005F1ADF" w:rsidRPr="006D3C9C">
        <w:rPr>
          <w:rFonts w:eastAsia="Times New Roman" w:cs="Calibri"/>
          <w:color w:val="222222"/>
          <w:szCs w:val="24"/>
        </w:rPr>
        <w:t>JoVE’s</w:t>
      </w:r>
      <w:proofErr w:type="spellEnd"/>
      <w:r w:rsidR="005F1ADF" w:rsidRPr="006D3C9C">
        <w:rPr>
          <w:rFonts w:eastAsia="Times New Roman" w:cs="Calibri"/>
          <w:color w:val="222222"/>
          <w:szCs w:val="24"/>
        </w:rPr>
        <w:t xml:space="preserve"> voiceover talent.</w:t>
      </w:r>
      <w:r w:rsidR="005F1ADF">
        <w:rPr>
          <w:rFonts w:eastAsia="Times New Roman" w:cs="Calibri"/>
          <w:color w:val="222222"/>
          <w:szCs w:val="24"/>
        </w:rPr>
        <w:t xml:space="preserve"> </w:t>
      </w:r>
    </w:p>
    <w:p w14:paraId="3E736398" w14:textId="77777777" w:rsidR="00F46D25" w:rsidRPr="00B07A3B" w:rsidRDefault="00F46D25" w:rsidP="005F1ADF">
      <w:pPr>
        <w:spacing w:before="120"/>
        <w:rPr>
          <w:rFonts w:asciiTheme="minorHAnsi" w:eastAsia="Times New Roman" w:hAnsiTheme="minorHAnsi" w:cstheme="minorHAnsi"/>
          <w:b/>
          <w:szCs w:val="24"/>
        </w:rPr>
      </w:pPr>
    </w:p>
    <w:p w14:paraId="7A03162F" w14:textId="77777777" w:rsidR="005F1ADF" w:rsidRPr="00B07A3B" w:rsidRDefault="005F1ADF" w:rsidP="005F1ADF">
      <w:pPr>
        <w:spacing w:before="120"/>
        <w:rPr>
          <w:rFonts w:asciiTheme="minorHAnsi" w:eastAsia="Times New Roman" w:hAnsiTheme="minorHAnsi" w:cstheme="minorHAnsi"/>
          <w:b/>
          <w:bCs/>
          <w:szCs w:val="24"/>
        </w:rPr>
      </w:pPr>
      <w:r>
        <w:rPr>
          <w:rFonts w:asciiTheme="minorHAnsi" w:eastAsia="Times New Roman" w:hAnsiTheme="minorHAnsi" w:cstheme="minorHAnsi"/>
          <w:b/>
          <w:szCs w:val="24"/>
        </w:rPr>
        <w:t>4</w:t>
      </w:r>
      <w:r w:rsidRPr="00B07A3B">
        <w:rPr>
          <w:rFonts w:asciiTheme="minorHAnsi" w:eastAsia="Times New Roman" w:hAnsiTheme="minorHAnsi" w:cstheme="minorHAnsi"/>
          <w:b/>
          <w:szCs w:val="24"/>
        </w:rPr>
        <w:t>. Filming location:</w:t>
      </w:r>
      <w:r w:rsidRPr="00B07A3B">
        <w:rPr>
          <w:rFonts w:asciiTheme="minorHAnsi" w:eastAsia="Times New Roman" w:hAnsiTheme="minorHAnsi" w:cstheme="minorHAnsi"/>
          <w:szCs w:val="24"/>
        </w:rPr>
        <w:t xml:space="preserve"> Will the filming need to take place in multiple locations? </w:t>
      </w:r>
      <w:r w:rsidRPr="00B07A3B">
        <w:rPr>
          <w:rFonts w:asciiTheme="minorHAnsi" w:eastAsia="Times New Roman" w:hAnsiTheme="minorHAnsi" w:cstheme="minorHAnsi"/>
          <w:b/>
          <w:szCs w:val="24"/>
        </w:rPr>
        <w:t xml:space="preserve">  </w:t>
      </w:r>
      <w:sdt>
        <w:sdtPr>
          <w:rPr>
            <w:rFonts w:asciiTheme="minorHAnsi" w:eastAsia="Times New Roman" w:hAnsiTheme="minorHAnsi" w:cstheme="minorHAnsi"/>
            <w:b/>
            <w:bCs/>
            <w:szCs w:val="24"/>
          </w:rPr>
          <w:id w:val="-947380569"/>
          <w:placeholder>
            <w:docPart w:val="B9348AD095AC81449C592C2F0F676CB0"/>
          </w:placeholder>
          <w:temporary/>
          <w:showingPlcHdr/>
          <w:text/>
        </w:sdtPr>
        <w:sdtEndPr/>
        <w:sdtContent>
          <w:r w:rsidRPr="00B07A3B">
            <w:rPr>
              <w:rFonts w:asciiTheme="minorHAnsi" w:eastAsia="Times New Roman" w:hAnsiTheme="minorHAnsi" w:cstheme="minorHAnsi"/>
              <w:b/>
              <w:bCs/>
              <w:color w:val="808080"/>
              <w:szCs w:val="24"/>
              <w:shd w:val="clear" w:color="auto" w:fill="FFFF00"/>
            </w:rPr>
            <w:t>Enter Yes or No.</w:t>
          </w:r>
        </w:sdtContent>
      </w:sdt>
    </w:p>
    <w:p w14:paraId="63770740" w14:textId="77777777" w:rsidR="005F1ADF" w:rsidRPr="00B07A3B" w:rsidRDefault="005F1ADF" w:rsidP="005F1ADF">
      <w:pPr>
        <w:spacing w:before="120"/>
        <w:ind w:left="720"/>
        <w:rPr>
          <w:rFonts w:asciiTheme="minorHAnsi" w:eastAsia="Times New Roman" w:hAnsiTheme="minorHAnsi" w:cstheme="minorHAnsi"/>
          <w:b/>
          <w:bCs/>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xml:space="preserve">, how far apart are the locations? </w:t>
      </w:r>
      <w:sdt>
        <w:sdtPr>
          <w:rPr>
            <w:rFonts w:asciiTheme="minorHAnsi" w:eastAsia="Times New Roman" w:hAnsiTheme="minorHAnsi" w:cstheme="minorHAnsi"/>
            <w:szCs w:val="24"/>
          </w:rPr>
          <w:id w:val="-622612321"/>
          <w:placeholder>
            <w:docPart w:val="8D0BC3EB8758784BB08FC591BF9EA44D"/>
          </w:placeholder>
          <w:temporary/>
          <w:showingPlcHdr/>
          <w:text/>
        </w:sdtPr>
        <w:sdtEndPr>
          <w:rPr>
            <w:b/>
            <w:bCs/>
          </w:rPr>
        </w:sdtEndPr>
        <w:sdtContent>
          <w:r w:rsidRPr="00B07A3B">
            <w:rPr>
              <w:rFonts w:asciiTheme="minorHAnsi" w:eastAsia="Times New Roman" w:hAnsiTheme="minorHAnsi" w:cstheme="minorHAnsi"/>
              <w:b/>
              <w:bCs/>
              <w:color w:val="808080"/>
              <w:szCs w:val="24"/>
              <w:shd w:val="clear" w:color="auto" w:fill="FFFF00"/>
            </w:rPr>
            <w:t>Click to enter distance between locations.</w:t>
          </w:r>
        </w:sdtContent>
      </w:sdt>
    </w:p>
    <w:p w14:paraId="685E1DF4" w14:textId="05FF325D" w:rsidR="005F1ADF" w:rsidRDefault="005F1ADF" w:rsidP="005F1ADF">
      <w:pPr>
        <w:rPr>
          <w:rFonts w:asciiTheme="minorHAnsi" w:hAnsiTheme="minorHAnsi" w:cstheme="minorHAnsi"/>
          <w:b/>
          <w:sz w:val="22"/>
          <w:szCs w:val="22"/>
        </w:rPr>
      </w:pPr>
    </w:p>
    <w:p w14:paraId="2A3BDF78" w14:textId="55F8D596" w:rsidR="00F46D25" w:rsidRDefault="00F46D25" w:rsidP="005F1ADF">
      <w:pPr>
        <w:rPr>
          <w:rFonts w:asciiTheme="minorHAnsi" w:hAnsiTheme="minorHAnsi" w:cstheme="minorHAnsi"/>
          <w:b/>
          <w:sz w:val="22"/>
          <w:szCs w:val="22"/>
        </w:rPr>
      </w:pPr>
    </w:p>
    <w:p w14:paraId="4626B0E9" w14:textId="77777777" w:rsidR="00F46D25" w:rsidRDefault="00F46D25" w:rsidP="005F1ADF">
      <w:pPr>
        <w:rPr>
          <w:rFonts w:asciiTheme="minorHAnsi" w:hAnsiTheme="minorHAnsi" w:cstheme="minorHAnsi"/>
          <w:b/>
          <w:sz w:val="22"/>
          <w:szCs w:val="22"/>
        </w:rPr>
      </w:pPr>
    </w:p>
    <w:p w14:paraId="7DB01592" w14:textId="77777777" w:rsidR="005F1ADF" w:rsidRPr="0082165B" w:rsidRDefault="005F1ADF" w:rsidP="005F1ADF">
      <w:pPr>
        <w:pBdr>
          <w:top w:val="single" w:sz="4" w:space="1" w:color="auto"/>
          <w:left w:val="single" w:sz="4" w:space="4" w:color="auto"/>
          <w:bottom w:val="single" w:sz="4" w:space="1" w:color="auto"/>
          <w:right w:val="single" w:sz="4" w:space="4" w:color="auto"/>
        </w:pBdr>
        <w:shd w:val="clear" w:color="auto" w:fill="FFFF71" w:themeFill="background1" w:themeFillShade="E6"/>
        <w:rPr>
          <w:rFonts w:asciiTheme="minorHAnsi" w:hAnsiTheme="minorHAnsi" w:cstheme="minorHAnsi"/>
          <w:b/>
          <w:szCs w:val="24"/>
        </w:rPr>
      </w:pPr>
      <w:r w:rsidRPr="0082165B">
        <w:rPr>
          <w:rFonts w:asciiTheme="minorHAnsi" w:hAnsiTheme="minorHAnsi" w:cstheme="minorHAnsi"/>
          <w:bCs/>
          <w:szCs w:val="24"/>
        </w:rPr>
        <w:t xml:space="preserve">To ensure that your script can be filmed in one day, the Protocol section </w:t>
      </w:r>
      <w:r>
        <w:rPr>
          <w:rFonts w:asciiTheme="minorHAnsi" w:hAnsiTheme="minorHAnsi" w:cstheme="minorHAnsi"/>
          <w:bCs/>
          <w:szCs w:val="24"/>
        </w:rPr>
        <w:t>is</w:t>
      </w:r>
      <w:r w:rsidRPr="0082165B">
        <w:rPr>
          <w:rFonts w:asciiTheme="minorHAnsi" w:hAnsiTheme="minorHAnsi" w:cstheme="minorHAnsi"/>
          <w:bCs/>
          <w:szCs w:val="24"/>
        </w:rPr>
        <w:t xml:space="preserve"> restricted to</w:t>
      </w:r>
      <w:r w:rsidRPr="0082165B">
        <w:rPr>
          <w:rFonts w:asciiTheme="minorHAnsi" w:hAnsiTheme="minorHAnsi" w:cstheme="minorHAnsi"/>
          <w:b/>
          <w:szCs w:val="24"/>
        </w:rPr>
        <w:t> </w:t>
      </w:r>
      <w:r>
        <w:rPr>
          <w:rFonts w:asciiTheme="minorHAnsi" w:hAnsiTheme="minorHAnsi" w:cstheme="minorHAnsi"/>
          <w:b/>
          <w:bCs/>
          <w:szCs w:val="24"/>
        </w:rPr>
        <w:t>55</w:t>
      </w:r>
      <w:r w:rsidRPr="0082165B">
        <w:rPr>
          <w:rFonts w:asciiTheme="minorHAnsi" w:hAnsiTheme="minorHAnsi" w:cstheme="minorHAnsi"/>
          <w:b/>
          <w:bCs/>
          <w:szCs w:val="24"/>
        </w:rPr>
        <w:t xml:space="preserve"> shots</w:t>
      </w:r>
      <w:r w:rsidRPr="0082165B">
        <w:rPr>
          <w:rFonts w:asciiTheme="minorHAnsi" w:hAnsiTheme="minorHAnsi" w:cstheme="minorHAnsi"/>
          <w:b/>
          <w:szCs w:val="24"/>
        </w:rPr>
        <w:t xml:space="preserve"> </w:t>
      </w:r>
      <w:r w:rsidRPr="0082165B">
        <w:rPr>
          <w:rFonts w:asciiTheme="minorHAnsi" w:hAnsiTheme="minorHAnsi" w:cstheme="minorHAnsi"/>
          <w:bCs/>
          <w:szCs w:val="24"/>
        </w:rPr>
        <w:t>(shots are the 3-digit numbers like 2.1.1, 2.1.2…</w:t>
      </w:r>
      <w:proofErr w:type="spellStart"/>
      <w:r w:rsidRPr="0082165B">
        <w:rPr>
          <w:rFonts w:asciiTheme="minorHAnsi" w:hAnsiTheme="minorHAnsi" w:cstheme="minorHAnsi"/>
          <w:bCs/>
          <w:szCs w:val="24"/>
        </w:rPr>
        <w:t>etc</w:t>
      </w:r>
      <w:proofErr w:type="spellEnd"/>
      <w:r w:rsidRPr="0082165B">
        <w:rPr>
          <w:rFonts w:asciiTheme="minorHAnsi" w:hAnsiTheme="minorHAnsi" w:cstheme="minorHAnsi"/>
          <w:bCs/>
          <w:szCs w:val="24"/>
        </w:rPr>
        <w:t>)</w:t>
      </w:r>
    </w:p>
    <w:p w14:paraId="67386C83" w14:textId="77777777" w:rsidR="005F1ADF" w:rsidRDefault="005F1ADF" w:rsidP="005F1ADF">
      <w:pPr>
        <w:rPr>
          <w:rFonts w:asciiTheme="minorHAnsi" w:hAnsiTheme="minorHAnsi" w:cstheme="minorHAnsi"/>
          <w:b/>
          <w:sz w:val="22"/>
          <w:szCs w:val="22"/>
        </w:rPr>
      </w:pPr>
    </w:p>
    <w:p w14:paraId="7AA7BBC5" w14:textId="77777777" w:rsidR="005F1ADF" w:rsidRDefault="005F1ADF" w:rsidP="005F1ADF">
      <w:pPr>
        <w:rPr>
          <w:rFonts w:asciiTheme="minorHAnsi" w:hAnsiTheme="minorHAnsi" w:cstheme="minorHAnsi"/>
          <w:b/>
          <w:sz w:val="22"/>
          <w:szCs w:val="22"/>
        </w:rPr>
      </w:pPr>
      <w:r>
        <w:rPr>
          <w:rFonts w:asciiTheme="minorHAnsi" w:hAnsiTheme="minorHAnsi" w:cstheme="minorHAnsi"/>
          <w:b/>
          <w:sz w:val="22"/>
          <w:szCs w:val="22"/>
        </w:rPr>
        <w:t>Current Protocol Length</w:t>
      </w:r>
    </w:p>
    <w:p w14:paraId="0FDB8123" w14:textId="77777777" w:rsidR="005F1ADF" w:rsidRDefault="005F1ADF" w:rsidP="005F1ADF">
      <w:pPr>
        <w:rPr>
          <w:rFonts w:asciiTheme="minorHAnsi" w:hAnsiTheme="minorHAnsi" w:cstheme="minorHAnsi"/>
          <w:b/>
          <w:sz w:val="22"/>
          <w:szCs w:val="22"/>
        </w:rPr>
      </w:pPr>
    </w:p>
    <w:p w14:paraId="72F5C5E6" w14:textId="25EE7FCA" w:rsidR="005F1ADF" w:rsidRPr="00B847A0" w:rsidRDefault="005F1ADF" w:rsidP="005F1ADF">
      <w:pPr>
        <w:rPr>
          <w:rFonts w:asciiTheme="minorHAnsi" w:hAnsiTheme="minorHAnsi" w:cstheme="minorHAnsi"/>
          <w:bCs/>
          <w:sz w:val="22"/>
          <w:szCs w:val="22"/>
        </w:rPr>
      </w:pPr>
      <w:r w:rsidRPr="00B847A0">
        <w:rPr>
          <w:rFonts w:asciiTheme="minorHAnsi" w:hAnsiTheme="minorHAnsi" w:cstheme="minorHAnsi"/>
          <w:bCs/>
          <w:sz w:val="22"/>
          <w:szCs w:val="22"/>
        </w:rPr>
        <w:t xml:space="preserve">Number of Steps:  </w:t>
      </w:r>
      <w:r w:rsidR="00C77164">
        <w:rPr>
          <w:rFonts w:asciiTheme="minorHAnsi" w:hAnsiTheme="minorHAnsi" w:cstheme="minorHAnsi"/>
          <w:bCs/>
          <w:sz w:val="22"/>
          <w:szCs w:val="22"/>
        </w:rPr>
        <w:t>16</w:t>
      </w:r>
    </w:p>
    <w:p w14:paraId="5AAC9C6C" w14:textId="0B18B3F8" w:rsidR="00C2620F" w:rsidRPr="00B07A3B" w:rsidRDefault="005F1ADF" w:rsidP="005F1ADF">
      <w:pPr>
        <w:rPr>
          <w:rFonts w:asciiTheme="minorHAnsi" w:hAnsiTheme="minorHAnsi" w:cstheme="minorHAnsi"/>
          <w:b/>
          <w:sz w:val="22"/>
          <w:szCs w:val="22"/>
        </w:rPr>
      </w:pPr>
      <w:r w:rsidRPr="00B847A0">
        <w:rPr>
          <w:rFonts w:asciiTheme="minorHAnsi" w:hAnsiTheme="minorHAnsi" w:cstheme="minorHAnsi"/>
          <w:bCs/>
          <w:sz w:val="22"/>
          <w:szCs w:val="22"/>
        </w:rPr>
        <w:t xml:space="preserve">Number of Shots: </w:t>
      </w:r>
      <w:r>
        <w:rPr>
          <w:rFonts w:asciiTheme="minorHAnsi" w:hAnsiTheme="minorHAnsi" w:cstheme="minorHAnsi"/>
          <w:bCs/>
          <w:sz w:val="22"/>
          <w:szCs w:val="22"/>
        </w:rPr>
        <w:t xml:space="preserve"> </w:t>
      </w:r>
      <w:r w:rsidR="00C77164">
        <w:rPr>
          <w:rFonts w:asciiTheme="minorHAnsi" w:hAnsiTheme="minorHAnsi" w:cstheme="minorHAnsi"/>
          <w:bCs/>
          <w:sz w:val="22"/>
          <w:szCs w:val="22"/>
        </w:rPr>
        <w:t>40</w:t>
      </w:r>
      <w:r w:rsidR="00277C90" w:rsidRPr="00B07A3B">
        <w:rPr>
          <w:rFonts w:asciiTheme="minorHAnsi" w:hAnsiTheme="minorHAnsi" w:cstheme="minorHAnsi"/>
          <w:b/>
          <w:sz w:val="22"/>
          <w:szCs w:val="22"/>
        </w:rPr>
        <w:br w:type="page"/>
      </w:r>
    </w:p>
    <w:p w14:paraId="6C16C00A" w14:textId="3547216D" w:rsidR="00FA1A9D" w:rsidRPr="0013578B" w:rsidRDefault="00143557" w:rsidP="0013578B">
      <w:pPr>
        <w:pStyle w:val="Heading1"/>
        <w:rPr>
          <w:rFonts w:asciiTheme="minorHAnsi" w:hAnsiTheme="minorHAnsi" w:cstheme="minorHAnsi"/>
        </w:rPr>
      </w:pPr>
      <w:r w:rsidRPr="00B07A3B">
        <w:rPr>
          <w:rFonts w:asciiTheme="minorHAnsi" w:hAnsiTheme="minorHAnsi" w:cstheme="minorHAnsi"/>
        </w:rPr>
        <w:lastRenderedPageBreak/>
        <w:t>Introduction</w:t>
      </w:r>
    </w:p>
    <w:p w14:paraId="3FD23678" w14:textId="77777777" w:rsidR="00D300CE" w:rsidRPr="00B07A3B" w:rsidRDefault="007D61A8" w:rsidP="009114D8">
      <w:pPr>
        <w:pStyle w:val="ListParagraph"/>
        <w:numPr>
          <w:ilvl w:val="0"/>
          <w:numId w:val="9"/>
        </w:numPr>
        <w:rPr>
          <w:rFonts w:asciiTheme="minorHAnsi" w:hAnsiTheme="minorHAnsi" w:cstheme="minorHAnsi"/>
          <w:b/>
          <w:szCs w:val="24"/>
        </w:rPr>
      </w:pPr>
      <w:r w:rsidRPr="00B07A3B">
        <w:rPr>
          <w:rFonts w:asciiTheme="minorHAnsi" w:hAnsiTheme="minorHAnsi" w:cstheme="minorHAnsi"/>
          <w:b/>
          <w:szCs w:val="24"/>
        </w:rPr>
        <w:t>Introductory Interview Statements</w:t>
      </w:r>
    </w:p>
    <w:p w14:paraId="7E8076BA" w14:textId="77777777" w:rsidR="007D61A8" w:rsidRPr="00B07A3B" w:rsidRDefault="007D61A8" w:rsidP="00731E5D">
      <w:pPr>
        <w:rPr>
          <w:rFonts w:asciiTheme="minorHAnsi" w:hAnsiTheme="minorHAnsi" w:cstheme="minorHAnsi"/>
          <w:b/>
          <w:szCs w:val="24"/>
        </w:rPr>
      </w:pPr>
    </w:p>
    <w:p w14:paraId="2157B54F" w14:textId="3E246FEA"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Your answers to these questions will become author interview statements, which </w:t>
      </w:r>
      <w:r w:rsidR="00426350">
        <w:rPr>
          <w:rFonts w:asciiTheme="minorHAnsi" w:eastAsia="Times New Roman" w:hAnsiTheme="minorHAnsi" w:cstheme="minorHAnsi"/>
          <w:bCs/>
          <w:szCs w:val="24"/>
        </w:rPr>
        <w:t>authors</w:t>
      </w:r>
      <w:r w:rsidRPr="00B07A3B">
        <w:rPr>
          <w:rFonts w:asciiTheme="minorHAnsi" w:eastAsia="Times New Roman" w:hAnsiTheme="minorHAnsi" w:cstheme="minorHAnsi"/>
          <w:bCs/>
          <w:szCs w:val="24"/>
        </w:rPr>
        <w:t xml:space="preserve"> will memorize and then deliver on camera.</w:t>
      </w:r>
    </w:p>
    <w:p w14:paraId="3CD3555E" w14:textId="42499120"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Enter the </w:t>
      </w:r>
      <w:r w:rsidR="009E4241" w:rsidRPr="009E4241">
        <w:rPr>
          <w:rFonts w:asciiTheme="minorHAnsi" w:eastAsia="Times New Roman" w:hAnsiTheme="minorHAnsi" w:cstheme="minorHAnsi"/>
          <w:b/>
          <w:szCs w:val="24"/>
        </w:rPr>
        <w:t xml:space="preserve">full </w:t>
      </w:r>
      <w:r w:rsidRPr="009E4241">
        <w:rPr>
          <w:rFonts w:asciiTheme="minorHAnsi" w:eastAsia="Times New Roman" w:hAnsiTheme="minorHAnsi" w:cstheme="minorHAnsi"/>
          <w:b/>
          <w:szCs w:val="24"/>
        </w:rPr>
        <w:t>name</w:t>
      </w:r>
      <w:r w:rsidRPr="00B07A3B">
        <w:rPr>
          <w:rFonts w:asciiTheme="minorHAnsi" w:eastAsia="Times New Roman" w:hAnsiTheme="minorHAnsi" w:cstheme="minorHAnsi"/>
          <w:bCs/>
          <w:szCs w:val="24"/>
        </w:rPr>
        <w:t xml:space="preserve"> of the author who will deliver the statement.</w:t>
      </w:r>
    </w:p>
    <w:p w14:paraId="127EBD6F" w14:textId="4A8D6F19"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If </w:t>
      </w:r>
      <w:r w:rsidRPr="00D473BF">
        <w:rPr>
          <w:rFonts w:asciiTheme="minorHAnsi" w:eastAsia="Times New Roman" w:hAnsiTheme="minorHAnsi" w:cstheme="minorHAnsi"/>
          <w:bCs/>
          <w:szCs w:val="24"/>
        </w:rPr>
        <w:t xml:space="preserve">possible, each </w:t>
      </w:r>
      <w:r w:rsidR="006137EC" w:rsidRPr="00D473BF">
        <w:rPr>
          <w:rFonts w:asciiTheme="minorHAnsi" w:eastAsia="Times New Roman" w:hAnsiTheme="minorHAnsi" w:cstheme="minorHAnsi"/>
          <w:bCs/>
          <w:szCs w:val="24"/>
        </w:rPr>
        <w:t>a</w:t>
      </w:r>
      <w:r w:rsidRPr="00D473BF">
        <w:rPr>
          <w:rFonts w:asciiTheme="minorHAnsi" w:eastAsia="Times New Roman" w:hAnsiTheme="minorHAnsi" w:cstheme="minorHAnsi"/>
          <w:bCs/>
          <w:szCs w:val="24"/>
        </w:rPr>
        <w:t xml:space="preserve">uthor should </w:t>
      </w:r>
      <w:r w:rsidR="009E4241" w:rsidRPr="00D473BF">
        <w:rPr>
          <w:rFonts w:asciiTheme="minorHAnsi" w:eastAsia="Times New Roman" w:hAnsiTheme="minorHAnsi" w:cstheme="minorHAnsi"/>
          <w:bCs/>
          <w:szCs w:val="24"/>
        </w:rPr>
        <w:t>deliver</w:t>
      </w:r>
      <w:r w:rsidRPr="00D473BF">
        <w:rPr>
          <w:rFonts w:asciiTheme="minorHAnsi" w:eastAsia="Times New Roman" w:hAnsiTheme="minorHAnsi" w:cstheme="minorHAnsi"/>
          <w:bCs/>
          <w:szCs w:val="24"/>
        </w:rPr>
        <w:t xml:space="preserve"> </w:t>
      </w:r>
      <w:r w:rsidRPr="00D473BF">
        <w:rPr>
          <w:rFonts w:asciiTheme="minorHAnsi" w:eastAsia="Times New Roman" w:hAnsiTheme="minorHAnsi" w:cstheme="minorHAnsi"/>
          <w:b/>
          <w:bCs/>
          <w:szCs w:val="24"/>
        </w:rPr>
        <w:t xml:space="preserve">no more than </w:t>
      </w:r>
      <w:r w:rsidR="006137EC" w:rsidRPr="00D473BF">
        <w:rPr>
          <w:rFonts w:asciiTheme="minorHAnsi" w:eastAsia="Times New Roman" w:hAnsiTheme="minorHAnsi" w:cstheme="minorHAnsi"/>
          <w:b/>
          <w:bCs/>
          <w:szCs w:val="24"/>
        </w:rPr>
        <w:t>two</w:t>
      </w:r>
      <w:r w:rsidRPr="00D473BF">
        <w:rPr>
          <w:rFonts w:asciiTheme="minorHAnsi" w:eastAsia="Times New Roman" w:hAnsiTheme="minorHAnsi" w:cstheme="minorHAnsi"/>
          <w:b/>
          <w:bCs/>
          <w:szCs w:val="24"/>
        </w:rPr>
        <w:t xml:space="preserve"> statements</w:t>
      </w:r>
      <w:r w:rsidRPr="00D473BF">
        <w:rPr>
          <w:rFonts w:asciiTheme="minorHAnsi" w:eastAsia="Times New Roman" w:hAnsiTheme="minorHAnsi" w:cstheme="minorHAnsi"/>
          <w:bCs/>
          <w:szCs w:val="24"/>
        </w:rPr>
        <w:t>.</w:t>
      </w:r>
    </w:p>
    <w:p w14:paraId="2EEBE434" w14:textId="192E016B" w:rsidR="009149A4"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D473BF">
        <w:rPr>
          <w:rFonts w:asciiTheme="minorHAnsi" w:eastAsia="Times New Roman" w:hAnsiTheme="minorHAnsi" w:cstheme="minorHAnsi"/>
          <w:bCs/>
          <w:szCs w:val="24"/>
        </w:rPr>
        <w:t xml:space="preserve">Fill out </w:t>
      </w:r>
      <w:r w:rsidRPr="00D473BF">
        <w:rPr>
          <w:rFonts w:asciiTheme="minorHAnsi" w:eastAsia="Times New Roman" w:hAnsiTheme="minorHAnsi" w:cstheme="minorHAnsi"/>
          <w:b/>
          <w:szCs w:val="24"/>
        </w:rPr>
        <w:t>both</w:t>
      </w:r>
      <w:r w:rsidRPr="00D473BF">
        <w:rPr>
          <w:rFonts w:asciiTheme="minorHAnsi" w:eastAsia="Times New Roman" w:hAnsiTheme="minorHAnsi" w:cstheme="minorHAnsi"/>
          <w:bCs/>
          <w:szCs w:val="24"/>
        </w:rPr>
        <w:t xml:space="preserve"> required statements, </w:t>
      </w:r>
      <w:r w:rsidRPr="00D473BF">
        <w:rPr>
          <w:rFonts w:asciiTheme="minorHAnsi" w:eastAsia="Times New Roman" w:hAnsiTheme="minorHAnsi" w:cstheme="minorHAnsi"/>
          <w:b/>
          <w:szCs w:val="24"/>
        </w:rPr>
        <w:t>one</w:t>
      </w:r>
      <w:r w:rsidRPr="00D473BF">
        <w:rPr>
          <w:rFonts w:asciiTheme="minorHAnsi" w:eastAsia="Times New Roman" w:hAnsiTheme="minorHAnsi" w:cstheme="minorHAnsi"/>
          <w:bCs/>
          <w:szCs w:val="24"/>
        </w:rPr>
        <w:t xml:space="preserve"> optional statement may also be selected.</w:t>
      </w:r>
    </w:p>
    <w:p w14:paraId="23360D57" w14:textId="290546F6" w:rsidR="007D61A8"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D473BF">
        <w:rPr>
          <w:rFonts w:asciiTheme="minorHAnsi" w:eastAsia="Times New Roman" w:hAnsiTheme="minorHAnsi" w:cstheme="minorHAnsi"/>
          <w:bCs/>
          <w:szCs w:val="24"/>
        </w:rPr>
        <w:t>A</w:t>
      </w:r>
      <w:r w:rsidR="007D61A8" w:rsidRPr="00D473BF">
        <w:rPr>
          <w:rFonts w:asciiTheme="minorHAnsi" w:eastAsia="Times New Roman" w:hAnsiTheme="minorHAnsi" w:cstheme="minorHAnsi"/>
          <w:bCs/>
          <w:szCs w:val="24"/>
        </w:rPr>
        <w:t xml:space="preserve">nswer in full sentences, in a style suitable for being spoken aloud. </w:t>
      </w:r>
    </w:p>
    <w:p w14:paraId="6BAA770E" w14:textId="2E8EDA2A"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D473BF">
        <w:rPr>
          <w:rFonts w:asciiTheme="minorHAnsi" w:eastAsia="Times New Roman" w:hAnsiTheme="minorHAnsi" w:cstheme="minorHAnsi"/>
          <w:bCs/>
          <w:szCs w:val="24"/>
        </w:rPr>
        <w:t xml:space="preserve">Limit the length of each statement to </w:t>
      </w:r>
      <w:r w:rsidRPr="00D473BF">
        <w:rPr>
          <w:rFonts w:asciiTheme="minorHAnsi" w:eastAsia="Times New Roman" w:hAnsiTheme="minorHAnsi" w:cstheme="minorHAnsi"/>
          <w:b/>
          <w:szCs w:val="24"/>
        </w:rPr>
        <w:t>30 words or fewer</w:t>
      </w:r>
      <w:r w:rsidR="00997611">
        <w:rPr>
          <w:rFonts w:asciiTheme="minorHAnsi" w:eastAsia="Times New Roman" w:hAnsiTheme="minorHAnsi" w:cstheme="minorHAnsi"/>
          <w:bCs/>
          <w:szCs w:val="24"/>
        </w:rPr>
        <w:t>.</w:t>
      </w:r>
    </w:p>
    <w:p w14:paraId="05A633A0"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Answers will be edited for length, clarity, and consistency with journal style guidelines.</w:t>
      </w:r>
    </w:p>
    <w:p w14:paraId="54172504" w14:textId="77777777" w:rsidR="00336C61" w:rsidRPr="00B07A3B" w:rsidRDefault="00336C61" w:rsidP="00336C61">
      <w:pPr>
        <w:spacing w:line="360" w:lineRule="auto"/>
        <w:ind w:left="1080"/>
        <w:contextualSpacing/>
        <w:outlineLvl w:val="0"/>
        <w:rPr>
          <w:rFonts w:asciiTheme="minorHAnsi" w:hAnsiTheme="minorHAnsi" w:cstheme="minorHAnsi"/>
          <w:sz w:val="22"/>
          <w:szCs w:val="22"/>
        </w:rPr>
      </w:pPr>
    </w:p>
    <w:p w14:paraId="16F3E485"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szCs w:val="24"/>
        </w:rPr>
        <w:t>REQUIRED:</w:t>
      </w:r>
      <w:r w:rsidRPr="00B07A3B">
        <w:rPr>
          <w:rFonts w:asciiTheme="minorHAnsi" w:eastAsia="Times New Roman" w:hAnsiTheme="minorHAnsi" w:cstheme="minorHAnsi"/>
          <w:szCs w:val="24"/>
        </w:rPr>
        <w:t xml:space="preserve"> Why is your protocol significant? </w:t>
      </w:r>
      <w:r w:rsidRPr="00B07A3B">
        <w:rPr>
          <w:rFonts w:asciiTheme="minorHAnsi" w:eastAsia="Times New Roman" w:hAnsiTheme="minorHAnsi" w:cstheme="minorHAnsi"/>
          <w:i/>
          <w:szCs w:val="24"/>
        </w:rPr>
        <w:t>OR</w:t>
      </w:r>
      <w:r w:rsidRPr="00B07A3B">
        <w:rPr>
          <w:rFonts w:asciiTheme="minorHAnsi" w:eastAsia="Times New Roman" w:hAnsiTheme="minorHAnsi" w:cstheme="minorHAnsi"/>
          <w:szCs w:val="24"/>
        </w:rPr>
        <w:t xml:space="preserve"> What key questions can this method help answer? </w:t>
      </w:r>
    </w:p>
    <w:p w14:paraId="25928288" w14:textId="77777777" w:rsidR="007D61A8" w:rsidRPr="00B07A3B" w:rsidRDefault="00D868C9" w:rsidP="00B807E5">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r w:rsidR="00EA15F6" w:rsidRPr="00B07A3B">
            <w:rPr>
              <w:rFonts w:asciiTheme="minorHAnsi" w:eastAsia="Times New Roman" w:hAnsiTheme="minorHAnsi" w:cstheme="minorHAnsi"/>
              <w:color w:val="808080"/>
              <w:szCs w:val="24"/>
              <w:shd w:val="clear" w:color="auto" w:fill="FFFF00"/>
            </w:rPr>
            <w:t>.</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72577541"/>
          <w:placeholder>
            <w:docPart w:val="32C7CBFF4BAC43438701BF7074321FA6"/>
          </w:placeholder>
          <w:temporary/>
          <w:showingPlcHdr/>
        </w:sdtPr>
        <w:sdtEndPr/>
        <w:sdtContent>
          <w:r w:rsidR="007D61A8" w:rsidRPr="00B07A3B">
            <w:rPr>
              <w:rFonts w:asciiTheme="minorHAnsi" w:eastAsia="Times New Roman" w:hAnsiTheme="minorHAnsi" w:cstheme="minorHAnsi"/>
              <w:color w:val="808080"/>
              <w:szCs w:val="24"/>
              <w:shd w:val="clear" w:color="auto" w:fill="FFFF00"/>
            </w:rPr>
            <w:t xml:space="preserve">Click here to answer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00A66870" w14:textId="77777777" w:rsidR="007D61A8" w:rsidRPr="00B07A3B" w:rsidRDefault="007D61A8" w:rsidP="007D61A8">
      <w:pPr>
        <w:rPr>
          <w:rFonts w:asciiTheme="minorHAnsi" w:eastAsia="Times New Roman" w:hAnsiTheme="minorHAnsi" w:cstheme="minorHAnsi"/>
          <w:b/>
          <w:bCs/>
          <w:szCs w:val="24"/>
        </w:rPr>
      </w:pPr>
    </w:p>
    <w:p w14:paraId="0B0139AD"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REQUIRED:</w:t>
      </w:r>
      <w:r w:rsidRPr="00B07A3B">
        <w:rPr>
          <w:rFonts w:asciiTheme="minorHAnsi" w:eastAsia="Times New Roman" w:hAnsiTheme="minorHAnsi" w:cstheme="minorHAnsi"/>
          <w:szCs w:val="24"/>
        </w:rPr>
        <w:t xml:space="preserve"> What is the main advantage of this technique?</w:t>
      </w:r>
    </w:p>
    <w:p w14:paraId="490E6309" w14:textId="77777777" w:rsidR="007D61A8" w:rsidRPr="00B07A3B" w:rsidRDefault="00D868C9" w:rsidP="00B807E5">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852639216"/>
          <w:placeholder>
            <w:docPart w:val="B01347F9C431734082D700ADBD60CE5C"/>
          </w:placeholder>
          <w:temporary/>
          <w:showingPlcHdr/>
        </w:sdtPr>
        <w:sdtEndPr/>
        <w:sdtContent>
          <w:r w:rsidR="007D61A8" w:rsidRPr="00B07A3B">
            <w:rPr>
              <w:rFonts w:asciiTheme="minorHAnsi" w:eastAsia="Times New Roman" w:hAnsiTheme="minorHAnsi" w:cstheme="minorHAnsi"/>
              <w:color w:val="808080"/>
              <w:szCs w:val="24"/>
              <w:shd w:val="clear" w:color="auto" w:fill="FFFF00"/>
            </w:rPr>
            <w:t xml:space="preserve">Click here to answer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47FA36A9" w14:textId="77777777" w:rsidR="007D61A8" w:rsidRPr="00B07A3B" w:rsidRDefault="007D61A8" w:rsidP="007D61A8">
      <w:pPr>
        <w:rPr>
          <w:rFonts w:asciiTheme="minorHAnsi" w:eastAsia="Times New Roman" w:hAnsiTheme="minorHAnsi" w:cstheme="minorHAnsi"/>
          <w:b/>
          <w:bCs/>
          <w:szCs w:val="24"/>
        </w:rPr>
      </w:pPr>
    </w:p>
    <w:p w14:paraId="650FC038"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Do the implications of this technique extend toward the therapy (or diagnosis) of a particular disease, disability, or challenge? How so?</w:t>
      </w:r>
    </w:p>
    <w:p w14:paraId="284E017B" w14:textId="77777777" w:rsidR="007D61A8" w:rsidRPr="00B07A3B" w:rsidRDefault="00D868C9"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334292685"/>
          <w:placeholder>
            <w:docPart w:val="7EFAB539D92D134BA74BF41D437B3227"/>
          </w:placeholder>
          <w:temporary/>
          <w:showingPlcHdr/>
          <w:text/>
        </w:sdtPr>
        <w:sdtEndPr/>
        <w:sdtContent>
          <w:r w:rsidR="007D61A8" w:rsidRPr="00B07A3B">
            <w:rPr>
              <w:rFonts w:asciiTheme="minorHAnsi" w:eastAsia="Times New Roman" w:hAnsiTheme="minorHAnsi" w:cstheme="minorHAnsi"/>
              <w:color w:val="808080"/>
              <w:szCs w:val="24"/>
              <w:shd w:val="clear" w:color="auto" w:fill="FFFF00"/>
            </w:rPr>
            <w:t xml:space="preserve">Click here if you choose this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539B9D0E" w14:textId="77777777" w:rsidR="007D61A8" w:rsidRPr="00B07A3B" w:rsidRDefault="007D61A8" w:rsidP="007D61A8">
      <w:pPr>
        <w:rPr>
          <w:rFonts w:asciiTheme="minorHAnsi" w:eastAsia="Times New Roman" w:hAnsiTheme="minorHAnsi" w:cstheme="minorHAnsi"/>
          <w:szCs w:val="24"/>
        </w:rPr>
      </w:pPr>
    </w:p>
    <w:p w14:paraId="13E505F8"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Are there any specific areas of research that this method could provide insight into? </w:t>
      </w:r>
      <w:r w:rsidRPr="00B07A3B">
        <w:rPr>
          <w:rFonts w:asciiTheme="minorHAnsi" w:eastAsia="Times New Roman" w:hAnsiTheme="minorHAnsi" w:cstheme="minorHAnsi"/>
          <w:i/>
          <w:iCs/>
          <w:szCs w:val="24"/>
        </w:rPr>
        <w:t>OR</w:t>
      </w:r>
      <w:r w:rsidRPr="00B07A3B">
        <w:rPr>
          <w:rFonts w:asciiTheme="minorHAnsi" w:eastAsia="Times New Roman" w:hAnsiTheme="minorHAnsi" w:cstheme="minorHAnsi"/>
          <w:szCs w:val="24"/>
        </w:rPr>
        <w:t xml:space="preserve"> Can this method be applied to any other systems?</w:t>
      </w:r>
    </w:p>
    <w:p w14:paraId="5422B370" w14:textId="77777777" w:rsidR="00333FA4" w:rsidRPr="00B07A3B" w:rsidRDefault="00D868C9"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szCs w:val="20"/>
            <w:u w:val="none"/>
          </w:rPr>
        </w:sdtEndPr>
        <w:sdtContent>
          <w:r w:rsidR="00333FA4" w:rsidRPr="00B07A3B">
            <w:rPr>
              <w:rFonts w:asciiTheme="minorHAnsi" w:eastAsia="Times New Roman" w:hAnsiTheme="minorHAnsi" w:cstheme="minorHAnsi"/>
              <w:color w:val="808080"/>
              <w:szCs w:val="24"/>
              <w:shd w:val="clear" w:color="auto" w:fill="FFFF00"/>
            </w:rPr>
            <w:t>Enter author name</w:t>
          </w:r>
        </w:sdtContent>
      </w:sdt>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sdt>
        <w:sdtPr>
          <w:rPr>
            <w:rFonts w:asciiTheme="minorHAnsi" w:hAnsiTheme="minorHAnsi" w:cstheme="minorHAnsi"/>
          </w:rPr>
          <w:id w:val="-299076312"/>
          <w:placeholder>
            <w:docPart w:val="47D8E4CF72CC01468E7AA31A2CAAE059"/>
          </w:placeholder>
          <w:temporary/>
          <w:showingPlcHdr/>
          <w:text/>
        </w:sdtPr>
        <w:sdtEndPr/>
        <w:sdtContent>
          <w:r w:rsidR="00333FA4" w:rsidRPr="00B07A3B">
            <w:rPr>
              <w:rFonts w:asciiTheme="minorHAnsi" w:eastAsia="Times New Roman" w:hAnsiTheme="minorHAnsi" w:cstheme="minorHAnsi"/>
              <w:color w:val="808080"/>
              <w:szCs w:val="24"/>
              <w:shd w:val="clear" w:color="auto" w:fill="FFFF00"/>
            </w:rPr>
            <w:t xml:space="preserve">Click here if you choose this question. Please </w:t>
          </w:r>
          <w:r w:rsidR="009E4241">
            <w:rPr>
              <w:rFonts w:asciiTheme="minorHAnsi" w:eastAsia="Times New Roman" w:hAnsiTheme="minorHAnsi" w:cstheme="minorHAnsi"/>
              <w:color w:val="808080"/>
              <w:szCs w:val="24"/>
              <w:shd w:val="clear" w:color="auto" w:fill="FFFF00"/>
            </w:rPr>
            <w:t>write in a style</w:t>
          </w:r>
          <w:r w:rsidR="00333FA4"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524AC04E" w14:textId="77777777" w:rsidR="007D61A8" w:rsidRPr="00B07A3B" w:rsidRDefault="007D61A8" w:rsidP="007D61A8">
      <w:pPr>
        <w:rPr>
          <w:rFonts w:asciiTheme="minorHAnsi" w:eastAsia="Times New Roman" w:hAnsiTheme="minorHAnsi" w:cstheme="minorHAnsi"/>
          <w:b/>
          <w:bCs/>
          <w:szCs w:val="24"/>
        </w:rPr>
      </w:pPr>
    </w:p>
    <w:p w14:paraId="18C04A67"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How would you expect an individual who has never performed this technique to struggle? Do you have any advice to offer to somebody who is trying this technique for the first time?</w:t>
      </w:r>
    </w:p>
    <w:p w14:paraId="23F311A2" w14:textId="77777777" w:rsidR="00333FA4" w:rsidRPr="00B07A3B" w:rsidRDefault="00D868C9"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szCs w:val="20"/>
            <w:u w:val="none"/>
          </w:rPr>
        </w:sdtEndPr>
        <w:sdtContent>
          <w:r w:rsidR="00333FA4" w:rsidRPr="00B07A3B">
            <w:rPr>
              <w:rFonts w:asciiTheme="minorHAnsi" w:eastAsia="Times New Roman" w:hAnsiTheme="minorHAnsi" w:cstheme="minorHAnsi"/>
              <w:color w:val="808080"/>
              <w:szCs w:val="24"/>
              <w:shd w:val="clear" w:color="auto" w:fill="FFFF00"/>
            </w:rPr>
            <w:t>Enter author name</w:t>
          </w:r>
        </w:sdtContent>
      </w:sdt>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sdt>
        <w:sdtPr>
          <w:rPr>
            <w:rFonts w:asciiTheme="minorHAnsi" w:hAnsiTheme="minorHAnsi" w:cstheme="minorHAnsi"/>
          </w:rPr>
          <w:id w:val="266438237"/>
          <w:placeholder>
            <w:docPart w:val="C58687ABA6B85E46980DA5895C64F3E3"/>
          </w:placeholder>
          <w:temporary/>
          <w:showingPlcHdr/>
          <w:text/>
        </w:sdtPr>
        <w:sdtEndPr/>
        <w:sdtContent>
          <w:r w:rsidR="00333FA4" w:rsidRPr="00B07A3B">
            <w:rPr>
              <w:rFonts w:asciiTheme="minorHAnsi" w:eastAsia="Times New Roman" w:hAnsiTheme="minorHAnsi" w:cstheme="minorHAnsi"/>
              <w:color w:val="808080"/>
              <w:szCs w:val="24"/>
              <w:shd w:val="clear" w:color="auto" w:fill="FFFF00"/>
            </w:rPr>
            <w:t xml:space="preserve">Click here if you choose this question. Please </w:t>
          </w:r>
          <w:r w:rsidR="009E4241">
            <w:rPr>
              <w:rFonts w:asciiTheme="minorHAnsi" w:eastAsia="Times New Roman" w:hAnsiTheme="minorHAnsi" w:cstheme="minorHAnsi"/>
              <w:color w:val="808080"/>
              <w:szCs w:val="24"/>
              <w:shd w:val="clear" w:color="auto" w:fill="FFFF00"/>
            </w:rPr>
            <w:t>write in a style</w:t>
          </w:r>
          <w:r w:rsidR="00333FA4"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2EA27563" w14:textId="77777777" w:rsidR="007D61A8" w:rsidRPr="00B07A3B" w:rsidRDefault="007D61A8" w:rsidP="00802635">
      <w:pPr>
        <w:rPr>
          <w:rFonts w:asciiTheme="minorHAnsi" w:eastAsia="Times New Roman" w:hAnsiTheme="minorHAnsi" w:cstheme="minorHAnsi"/>
          <w:szCs w:val="24"/>
        </w:rPr>
      </w:pPr>
    </w:p>
    <w:p w14:paraId="4B196E52" w14:textId="77777777" w:rsidR="00622BE8" w:rsidRDefault="00622BE8" w:rsidP="007D61A8">
      <w:pPr>
        <w:contextualSpacing/>
        <w:outlineLvl w:val="0"/>
        <w:rPr>
          <w:rFonts w:asciiTheme="minorHAnsi" w:eastAsia="Times New Roman" w:hAnsiTheme="minorHAnsi" w:cstheme="minorHAnsi"/>
          <w:b/>
          <w:szCs w:val="24"/>
        </w:rPr>
      </w:pPr>
    </w:p>
    <w:p w14:paraId="33B7A430" w14:textId="77777777" w:rsidR="00622BE8" w:rsidRDefault="00622BE8" w:rsidP="007D61A8">
      <w:pPr>
        <w:contextualSpacing/>
        <w:outlineLvl w:val="0"/>
        <w:rPr>
          <w:rFonts w:asciiTheme="minorHAnsi" w:eastAsia="Times New Roman" w:hAnsiTheme="minorHAnsi" w:cstheme="minorHAnsi"/>
          <w:b/>
          <w:szCs w:val="24"/>
        </w:rPr>
      </w:pPr>
    </w:p>
    <w:p w14:paraId="297E171B" w14:textId="32850257" w:rsidR="007D61A8" w:rsidRPr="00B07A3B" w:rsidRDefault="007D61A8" w:rsidP="007D61A8">
      <w:pPr>
        <w:contextualSpacing/>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Introduction of Demonstrator on Camera</w:t>
      </w:r>
    </w:p>
    <w:p w14:paraId="65492CDD" w14:textId="77777777" w:rsidR="007D61A8" w:rsidRPr="00B07A3B" w:rsidRDefault="007D61A8" w:rsidP="007D61A8">
      <w:pPr>
        <w:contextualSpacing/>
        <w:outlineLvl w:val="0"/>
        <w:rPr>
          <w:rFonts w:asciiTheme="minorHAnsi" w:eastAsia="Times New Roman" w:hAnsiTheme="minorHAnsi" w:cstheme="minorHAnsi"/>
          <w:b/>
          <w:szCs w:val="24"/>
        </w:rPr>
      </w:pPr>
    </w:p>
    <w:p w14:paraId="434B141E" w14:textId="77777777"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Complete this statement </w:t>
      </w:r>
      <w:r w:rsidRPr="00B07A3B">
        <w:rPr>
          <w:rFonts w:asciiTheme="minorHAnsi" w:eastAsia="Times New Roman" w:hAnsiTheme="minorHAnsi" w:cstheme="minorHAnsi"/>
          <w:b/>
          <w:szCs w:val="24"/>
        </w:rPr>
        <w:t>ONLY</w:t>
      </w:r>
      <w:r w:rsidRPr="00B07A3B">
        <w:rPr>
          <w:rFonts w:asciiTheme="minorHAnsi" w:eastAsia="Times New Roman" w:hAnsiTheme="minorHAnsi" w:cstheme="minorHAnsi"/>
          <w:szCs w:val="24"/>
        </w:rPr>
        <w:t xml:space="preserve"> if any of the individuals who will be demonstrating the procedure on camera will not be delivering an Introductory Interview Statement.</w:t>
      </w:r>
    </w:p>
    <w:p w14:paraId="324FAA13" w14:textId="77777777" w:rsidR="007D61A8" w:rsidRPr="00B07A3B" w:rsidRDefault="007D61A8" w:rsidP="007D61A8">
      <w:pPr>
        <w:spacing w:before="120"/>
        <w:ind w:left="907"/>
        <w:rPr>
          <w:rFonts w:asciiTheme="minorHAnsi" w:eastAsia="Times New Roman" w:hAnsiTheme="minorHAnsi" w:cstheme="minorHAnsi"/>
          <w:szCs w:val="24"/>
        </w:rPr>
      </w:pPr>
    </w:p>
    <w:p w14:paraId="353C7950" w14:textId="77777777" w:rsidR="007D61A8" w:rsidRPr="00B07A3B" w:rsidRDefault="00D868C9" w:rsidP="00333FA4">
      <w:pPr>
        <w:pStyle w:val="ListParagraph"/>
        <w:numPr>
          <w:ilvl w:val="1"/>
          <w:numId w:val="3"/>
        </w:numPr>
        <w:rPr>
          <w:rFonts w:asciiTheme="minorHAnsi" w:eastAsia="Times New Roman" w:hAnsiTheme="minorHAnsi" w:cstheme="minorHAnsi"/>
          <w:szCs w:val="24"/>
        </w:rPr>
      </w:pPr>
      <w:sdt>
        <w:sdtPr>
          <w:rPr>
            <w:rStyle w:val="AuthorName"/>
            <w:rFonts w:asciiTheme="minorHAnsi" w:eastAsia="Times" w:hAnsiTheme="minorHAnsi" w:cstheme="minorHAnsi"/>
          </w:rPr>
          <w:id w:val="1232115848"/>
          <w:placeholder>
            <w:docPart w:val="ECED2FCFB5F4654F9C5FBAE5BAA6883A"/>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name of author who will introduce demonstrator</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Demonstrating the procedure will be </w:t>
      </w:r>
      <w:sdt>
        <w:sdtPr>
          <w:rPr>
            <w:rFonts w:asciiTheme="minorHAnsi" w:hAnsiTheme="minorHAnsi" w:cstheme="minorHAnsi"/>
          </w:rPr>
          <w:id w:val="1825860591"/>
          <w:placeholder>
            <w:docPart w:val="6ED4E08469F55C4CB0FB500E50BC46B9"/>
          </w:placeholder>
          <w:temporary/>
          <w:showingPlcHdr/>
          <w:text/>
        </w:sdtPr>
        <w:sdtEndPr/>
        <w:sdtContent>
          <w:r w:rsidR="007D61A8" w:rsidRPr="00B07A3B">
            <w:rPr>
              <w:rFonts w:asciiTheme="minorHAnsi" w:eastAsia="Times New Roman" w:hAnsiTheme="minorHAnsi" w:cstheme="minorHAnsi"/>
              <w:color w:val="808080"/>
              <w:szCs w:val="24"/>
              <w:shd w:val="clear" w:color="auto" w:fill="FFFF00"/>
            </w:rPr>
            <w:t>Click here to enter name of demonstrator(s).</w:t>
          </w:r>
        </w:sdtContent>
      </w:sdt>
      <w:r w:rsidR="007D61A8" w:rsidRPr="00B07A3B">
        <w:rPr>
          <w:rFonts w:asciiTheme="minorHAnsi" w:eastAsia="Times New Roman" w:hAnsiTheme="minorHAnsi" w:cstheme="minorHAnsi"/>
          <w:szCs w:val="24"/>
        </w:rPr>
        <w:t xml:space="preserve">, a </w:t>
      </w:r>
      <w:sdt>
        <w:sdtPr>
          <w:rPr>
            <w:rFonts w:asciiTheme="minorHAnsi" w:hAnsiTheme="minorHAnsi" w:cstheme="minorHAnsi"/>
          </w:rPr>
          <w:id w:val="-198238515"/>
          <w:placeholder>
            <w:docPart w:val="96B2A5639DC4004B9E1853E8B0D01FBD"/>
          </w:placeholder>
          <w:temporary/>
          <w:showingPlcHdr/>
          <w:text/>
        </w:sdtPr>
        <w:sdtEndPr/>
        <w:sdtContent>
          <w:r w:rsidR="007D61A8" w:rsidRPr="00B07A3B">
            <w:rPr>
              <w:rFonts w:asciiTheme="minorHAnsi" w:eastAsia="Times New Roman" w:hAnsiTheme="minorHAnsi" w:cstheme="minorHAnsi"/>
              <w:color w:val="808080"/>
              <w:szCs w:val="24"/>
              <w:shd w:val="clear" w:color="auto" w:fill="FFFF00"/>
            </w:rPr>
            <w:t>Click here to enter demonstrator job title.</w:t>
          </w:r>
        </w:sdtContent>
      </w:sdt>
      <w:r w:rsidR="007D61A8" w:rsidRPr="00B07A3B">
        <w:rPr>
          <w:rFonts w:asciiTheme="minorHAnsi" w:eastAsia="Times New Roman" w:hAnsiTheme="minorHAnsi" w:cstheme="minorHAnsi"/>
          <w:szCs w:val="24"/>
        </w:rPr>
        <w:t xml:space="preserve"> from my laboratory. </w:t>
      </w:r>
      <w:sdt>
        <w:sdtPr>
          <w:rPr>
            <w:rFonts w:asciiTheme="minorHAnsi" w:hAnsiTheme="minorHAnsi" w:cstheme="minorHAnsi"/>
          </w:rPr>
          <w:id w:val="-415863562"/>
          <w:placeholder>
            <w:docPart w:val="F2D7C9B478E07E4EA14A95FC6D1ACF89"/>
          </w:placeholder>
          <w:temporary/>
          <w:showingPlcHdr/>
          <w:text/>
        </w:sdtPr>
        <w:sdtEndPr/>
        <w:sdtContent>
          <w:r w:rsidR="00660315" w:rsidRPr="00B07A3B">
            <w:rPr>
              <w:rStyle w:val="PlaceholderText"/>
              <w:rFonts w:asciiTheme="minorHAnsi" w:hAnsiTheme="minorHAnsi" w:cstheme="minorHAnsi"/>
              <w:shd w:val="clear" w:color="auto" w:fill="FFFF00"/>
            </w:rPr>
            <w:t>Include additional demonstrators as needed.</w:t>
          </w:r>
        </w:sdtContent>
      </w:sdt>
      <w:r w:rsidR="007D61A8" w:rsidRPr="00B07A3B">
        <w:rPr>
          <w:rFonts w:asciiTheme="minorHAnsi" w:eastAsia="Times New Roman" w:hAnsiTheme="minorHAnsi" w:cstheme="minorHAnsi"/>
          <w:szCs w:val="24"/>
        </w:rPr>
        <w:t xml:space="preserve">  </w:t>
      </w:r>
    </w:p>
    <w:p w14:paraId="6C06C6CE" w14:textId="77777777" w:rsidR="007D61A8" w:rsidRPr="00B07A3B" w:rsidRDefault="007D61A8" w:rsidP="00333FA4">
      <w:pPr>
        <w:pStyle w:val="ListParagraph"/>
        <w:numPr>
          <w:ilvl w:val="2"/>
          <w:numId w:val="3"/>
        </w:numPr>
        <w:spacing w:before="120"/>
        <w:contextualSpacing w:val="0"/>
        <w:rPr>
          <w:rFonts w:asciiTheme="minorHAnsi" w:eastAsia="Times New Roman" w:hAnsiTheme="minorHAnsi" w:cstheme="minorHAnsi"/>
          <w:szCs w:val="24"/>
        </w:rPr>
      </w:pPr>
      <w:r w:rsidRPr="00B07A3B">
        <w:rPr>
          <w:rFonts w:asciiTheme="minorHAnsi" w:eastAsia="Times New Roman" w:hAnsiTheme="minorHAnsi" w:cstheme="minorHAnsi"/>
          <w:szCs w:val="24"/>
        </w:rPr>
        <w:t>INTERVIEW: Author saying the above</w:t>
      </w:r>
      <w:r w:rsidR="009E4241">
        <w:rPr>
          <w:rFonts w:asciiTheme="minorHAnsi" w:eastAsia="Times New Roman" w:hAnsiTheme="minorHAnsi" w:cstheme="minorHAnsi"/>
          <w:szCs w:val="24"/>
        </w:rPr>
        <w:t>.</w:t>
      </w:r>
      <w:r w:rsidRPr="00B07A3B">
        <w:rPr>
          <w:rFonts w:asciiTheme="minorHAnsi" w:eastAsia="Times New Roman" w:hAnsiTheme="minorHAnsi" w:cstheme="minorHAnsi"/>
          <w:szCs w:val="24"/>
        </w:rPr>
        <w:t xml:space="preserve"> </w:t>
      </w:r>
    </w:p>
    <w:p w14:paraId="5B05B762" w14:textId="77777777" w:rsidR="007D61A8" w:rsidRPr="00B07A3B" w:rsidRDefault="007D61A8" w:rsidP="00333FA4">
      <w:pPr>
        <w:pStyle w:val="ListParagraph"/>
        <w:numPr>
          <w:ilvl w:val="2"/>
          <w:numId w:val="3"/>
        </w:numPr>
        <w:spacing w:before="120"/>
        <w:contextualSpacing w:val="0"/>
        <w:rPr>
          <w:rFonts w:asciiTheme="minorHAnsi" w:eastAsia="Times New Roman" w:hAnsiTheme="minorHAnsi" w:cstheme="minorHAnsi"/>
          <w:szCs w:val="24"/>
        </w:rPr>
      </w:pPr>
      <w:r w:rsidRPr="00B07A3B">
        <w:rPr>
          <w:rFonts w:asciiTheme="minorHAnsi" w:eastAsia="Times New Roman" w:hAnsiTheme="minorHAnsi" w:cstheme="minorHAnsi"/>
          <w:szCs w:val="24"/>
        </w:rPr>
        <w:t>The named demonstrator(s) looks up from workbench or desk or microscope and acknowledges the camera.</w:t>
      </w:r>
    </w:p>
    <w:p w14:paraId="05590FD5" w14:textId="77777777" w:rsidR="007D61A8" w:rsidRPr="00B07A3B" w:rsidRDefault="007D61A8" w:rsidP="007D61A8">
      <w:pPr>
        <w:rPr>
          <w:rFonts w:asciiTheme="minorHAnsi" w:eastAsia="Times New Roman" w:hAnsiTheme="minorHAnsi" w:cstheme="minorHAnsi"/>
          <w:b/>
          <w:szCs w:val="24"/>
        </w:rPr>
      </w:pPr>
    </w:p>
    <w:p w14:paraId="66D538A0" w14:textId="239DFB7D" w:rsidR="001016BD" w:rsidRPr="00B07A3B" w:rsidRDefault="001016BD" w:rsidP="001016BD">
      <w:pPr>
        <w:pStyle w:val="ListParagraph"/>
        <w:numPr>
          <w:ilvl w:val="1"/>
          <w:numId w:val="3"/>
        </w:numPr>
        <w:spacing w:before="120"/>
        <w:rPr>
          <w:rFonts w:asciiTheme="minorHAnsi" w:eastAsia="Times New Roman" w:hAnsiTheme="minorHAnsi" w:cstheme="minorHAnsi"/>
          <w:szCs w:val="24"/>
        </w:rPr>
      </w:pPr>
      <w:r w:rsidRPr="00B07A3B">
        <w:rPr>
          <w:rFonts w:asciiTheme="minorHAnsi" w:hAnsiTheme="minorHAnsi" w:cstheme="minorHAnsi"/>
        </w:rPr>
        <w:br w:type="page"/>
      </w:r>
    </w:p>
    <w:p w14:paraId="1CEA460B" w14:textId="77777777" w:rsidR="00DC2504" w:rsidRPr="00B07A3B" w:rsidRDefault="00DC2504" w:rsidP="005A02B6">
      <w:pPr>
        <w:pStyle w:val="Heading1"/>
        <w:rPr>
          <w:rFonts w:asciiTheme="minorHAnsi" w:hAnsiTheme="minorHAnsi" w:cstheme="minorHAnsi"/>
          <w:lang w:eastAsia="zh-TW"/>
        </w:rPr>
      </w:pPr>
      <w:r w:rsidRPr="00B07A3B">
        <w:rPr>
          <w:rFonts w:asciiTheme="minorHAnsi" w:hAnsiTheme="minorHAnsi" w:cstheme="minorHAnsi"/>
        </w:rPr>
        <w:lastRenderedPageBreak/>
        <w:t>Protocol</w:t>
      </w:r>
    </w:p>
    <w:p w14:paraId="628DC765"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Please review this section to make sure that it accurately describes your protocol.</w:t>
      </w:r>
      <w:r w:rsidRPr="00B07A3B">
        <w:rPr>
          <w:rFonts w:asciiTheme="minorHAnsi" w:eastAsia="Times New Roman" w:hAnsiTheme="minorHAnsi" w:cstheme="minorHAnsi"/>
          <w:b/>
          <w:szCs w:val="24"/>
        </w:rPr>
        <w:t xml:space="preserve"> </w:t>
      </w:r>
      <w:r w:rsidRPr="00B07A3B">
        <w:rPr>
          <w:rFonts w:asciiTheme="minorHAnsi" w:eastAsia="Times New Roman" w:hAnsiTheme="minorHAnsi" w:cstheme="minorHAnsi"/>
          <w:bCs/>
          <w:szCs w:val="24"/>
        </w:rPr>
        <w:t xml:space="preserve">Use </w:t>
      </w:r>
      <w:r w:rsidRPr="00B07A3B">
        <w:rPr>
          <w:rFonts w:asciiTheme="minorHAnsi" w:eastAsia="Times New Roman" w:hAnsiTheme="minorHAnsi" w:cstheme="minorHAnsi"/>
          <w:b/>
          <w:szCs w:val="24"/>
        </w:rPr>
        <w:t>Track Changes</w:t>
      </w:r>
      <w:r w:rsidRPr="00B07A3B">
        <w:rPr>
          <w:rFonts w:asciiTheme="minorHAnsi" w:eastAsia="Times New Roman" w:hAnsiTheme="minorHAnsi" w:cstheme="minorHAnsi"/>
          <w:bCs/>
          <w:szCs w:val="24"/>
        </w:rPr>
        <w:t xml:space="preserve"> when making edits or revisions.</w:t>
      </w:r>
    </w:p>
    <w:p w14:paraId="74275EC1" w14:textId="77777777" w:rsidR="00A84BA8" w:rsidRPr="00B5116D" w:rsidRDefault="00A84BA8"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 xml:space="preserve">The one-digit numbers represent </w:t>
      </w:r>
      <w:r w:rsidRPr="00B5116D">
        <w:rPr>
          <w:rFonts w:asciiTheme="minorHAnsi" w:eastAsia="Times New Roman" w:hAnsiTheme="minorHAnsi" w:cstheme="minorHAnsi"/>
          <w:b/>
          <w:bCs/>
          <w:szCs w:val="24"/>
        </w:rPr>
        <w:t>sections</w:t>
      </w:r>
      <w:r w:rsidRPr="00B5116D">
        <w:rPr>
          <w:rFonts w:asciiTheme="minorHAnsi" w:eastAsia="Times New Roman" w:hAnsiTheme="minorHAnsi" w:cstheme="minorHAnsi"/>
          <w:szCs w:val="24"/>
        </w:rPr>
        <w:t xml:space="preserve"> of the video. The text will appear onscreen.</w:t>
      </w:r>
    </w:p>
    <w:p w14:paraId="256B15FD"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The two-digit numbers (</w:t>
      </w:r>
      <w:proofErr w:type="gramStart"/>
      <w:r w:rsidRPr="00B5116D">
        <w:rPr>
          <w:rFonts w:asciiTheme="minorHAnsi" w:eastAsia="Times New Roman" w:hAnsiTheme="minorHAnsi" w:cstheme="minorHAnsi"/>
          <w:szCs w:val="24"/>
        </w:rPr>
        <w:t>e.g.</w:t>
      </w:r>
      <w:proofErr w:type="gramEnd"/>
      <w:r w:rsidRPr="00B5116D">
        <w:rPr>
          <w:rFonts w:asciiTheme="minorHAnsi" w:eastAsia="Times New Roman" w:hAnsiTheme="minorHAnsi" w:cstheme="minorHAnsi"/>
          <w:szCs w:val="24"/>
        </w:rPr>
        <w:t xml:space="preserve"> 2.1., 2.2.) represent </w:t>
      </w:r>
      <w:r w:rsidRPr="00B5116D">
        <w:rPr>
          <w:rFonts w:asciiTheme="minorHAnsi" w:eastAsia="Times New Roman" w:hAnsiTheme="minorHAnsi" w:cstheme="minorHAnsi"/>
          <w:b/>
          <w:bCs/>
          <w:szCs w:val="24"/>
        </w:rPr>
        <w:t>steps</w:t>
      </w:r>
      <w:r w:rsidRPr="00B5116D">
        <w:rPr>
          <w:rFonts w:asciiTheme="minorHAnsi" w:eastAsia="Times New Roman" w:hAnsiTheme="minorHAnsi" w:cstheme="minorHAnsi"/>
          <w:szCs w:val="24"/>
        </w:rPr>
        <w:t xml:space="preserve"> of your protocol. The text will be </w:t>
      </w:r>
      <w:r w:rsidR="00A84BA8" w:rsidRPr="00B5116D">
        <w:rPr>
          <w:rFonts w:asciiTheme="minorHAnsi" w:eastAsia="Times New Roman" w:hAnsiTheme="minorHAnsi" w:cstheme="minorHAnsi"/>
          <w:szCs w:val="24"/>
        </w:rPr>
        <w:t>recorded</w:t>
      </w:r>
      <w:r w:rsidRPr="00B5116D">
        <w:rPr>
          <w:rFonts w:asciiTheme="minorHAnsi" w:eastAsia="Times New Roman" w:hAnsiTheme="minorHAnsi" w:cstheme="minorHAnsi"/>
          <w:szCs w:val="24"/>
        </w:rPr>
        <w:t xml:space="preserve"> by a professional voiceover talent. </w:t>
      </w:r>
    </w:p>
    <w:p w14:paraId="183758C3"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The three-digit numbers (</w:t>
      </w:r>
      <w:proofErr w:type="gramStart"/>
      <w:r w:rsidRPr="00B5116D">
        <w:rPr>
          <w:rFonts w:asciiTheme="minorHAnsi" w:eastAsia="Times New Roman" w:hAnsiTheme="minorHAnsi" w:cstheme="minorHAnsi"/>
          <w:szCs w:val="24"/>
        </w:rPr>
        <w:t>e.g.</w:t>
      </w:r>
      <w:proofErr w:type="gramEnd"/>
      <w:r w:rsidRPr="00B5116D">
        <w:rPr>
          <w:rFonts w:asciiTheme="minorHAnsi" w:eastAsia="Times New Roman" w:hAnsiTheme="minorHAnsi" w:cstheme="minorHAnsi"/>
          <w:szCs w:val="24"/>
        </w:rPr>
        <w:t xml:space="preserve"> 2.1.1., 2.2.2.) represent the </w:t>
      </w:r>
      <w:r w:rsidRPr="00B5116D">
        <w:rPr>
          <w:rFonts w:asciiTheme="minorHAnsi" w:eastAsia="Times New Roman" w:hAnsiTheme="minorHAnsi" w:cstheme="minorHAnsi"/>
          <w:b/>
          <w:bCs/>
          <w:szCs w:val="24"/>
        </w:rPr>
        <w:t>shots</w:t>
      </w:r>
      <w:r w:rsidRPr="00B5116D">
        <w:rPr>
          <w:rFonts w:asciiTheme="minorHAnsi" w:eastAsia="Times New Roman" w:hAnsiTheme="minorHAnsi" w:cstheme="minorHAnsi"/>
          <w:szCs w:val="24"/>
        </w:rPr>
        <w:t xml:space="preserve"> that our videographer will capture at your lab. </w:t>
      </w:r>
    </w:p>
    <w:p w14:paraId="1E55001E" w14:textId="2C914849" w:rsidR="00DC2504" w:rsidRPr="00B5116D" w:rsidRDefault="00DC2504" w:rsidP="00B5116D">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
          <w:szCs w:val="24"/>
        </w:rPr>
      </w:pPr>
      <w:r w:rsidRPr="00B5116D">
        <w:rPr>
          <w:rFonts w:asciiTheme="minorHAnsi" w:eastAsia="Times New Roman" w:hAnsiTheme="minorHAnsi" w:cstheme="minorHAnsi"/>
          <w:szCs w:val="24"/>
        </w:rPr>
        <w:t>To ensure that your protocol can be</w:t>
      </w:r>
      <w:r w:rsidRPr="00B5116D">
        <w:rPr>
          <w:rFonts w:asciiTheme="minorHAnsi" w:eastAsia="Times New Roman" w:hAnsiTheme="minorHAnsi" w:cstheme="minorHAnsi"/>
          <w:b/>
          <w:bCs/>
          <w:szCs w:val="24"/>
        </w:rPr>
        <w:t xml:space="preserve"> filmed in one day</w:t>
      </w:r>
      <w:r w:rsidRPr="00B5116D">
        <w:rPr>
          <w:rFonts w:asciiTheme="minorHAnsi" w:eastAsia="Times New Roman" w:hAnsiTheme="minorHAnsi" w:cstheme="minorHAnsi"/>
          <w:szCs w:val="24"/>
        </w:rPr>
        <w:t xml:space="preserve">, the protocol is restricted to </w:t>
      </w:r>
      <w:r w:rsidR="00D473BF">
        <w:rPr>
          <w:rFonts w:asciiTheme="minorHAnsi" w:eastAsia="Times New Roman" w:hAnsiTheme="minorHAnsi" w:cstheme="minorHAnsi"/>
          <w:b/>
          <w:szCs w:val="24"/>
        </w:rPr>
        <w:t>25</w:t>
      </w:r>
      <w:r w:rsidRPr="00B5116D">
        <w:rPr>
          <w:rFonts w:asciiTheme="minorHAnsi" w:eastAsia="Times New Roman" w:hAnsiTheme="minorHAnsi" w:cstheme="minorHAnsi"/>
          <w:b/>
          <w:szCs w:val="24"/>
        </w:rPr>
        <w:t xml:space="preserve"> steps</w:t>
      </w:r>
      <w:r w:rsidRPr="00B5116D">
        <w:rPr>
          <w:rFonts w:asciiTheme="minorHAnsi" w:eastAsia="Times New Roman" w:hAnsiTheme="minorHAnsi" w:cstheme="minorHAnsi"/>
          <w:szCs w:val="24"/>
        </w:rPr>
        <w:t xml:space="preserve"> and/or </w:t>
      </w:r>
      <w:r w:rsidR="00D473BF">
        <w:rPr>
          <w:rFonts w:asciiTheme="minorHAnsi" w:eastAsia="Times New Roman" w:hAnsiTheme="minorHAnsi" w:cstheme="minorHAnsi"/>
          <w:b/>
          <w:szCs w:val="24"/>
        </w:rPr>
        <w:t>55</w:t>
      </w:r>
      <w:r w:rsidRPr="00B5116D">
        <w:rPr>
          <w:rFonts w:asciiTheme="minorHAnsi" w:eastAsia="Times New Roman" w:hAnsiTheme="minorHAnsi" w:cstheme="minorHAnsi"/>
          <w:b/>
          <w:szCs w:val="24"/>
        </w:rPr>
        <w:t xml:space="preserve"> shots</w:t>
      </w:r>
      <w:r w:rsidRPr="00B5116D">
        <w:rPr>
          <w:rFonts w:asciiTheme="minorHAnsi" w:eastAsia="Times New Roman" w:hAnsiTheme="minorHAnsi" w:cstheme="minorHAnsi"/>
          <w:szCs w:val="24"/>
        </w:rPr>
        <w:t xml:space="preserve">. </w:t>
      </w:r>
    </w:p>
    <w:p w14:paraId="3DF2391E"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
          <w:szCs w:val="24"/>
        </w:rPr>
      </w:pPr>
    </w:p>
    <w:p w14:paraId="108612E9" w14:textId="77777777" w:rsidR="00DC2504" w:rsidRPr="00B07A3B" w:rsidRDefault="00860BC3" w:rsidP="00B5116D">
      <w:pPr>
        <w:keepLines/>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szCs w:val="24"/>
        </w:rPr>
      </w:pPr>
      <w:r w:rsidRPr="00B07A3B">
        <w:rPr>
          <w:rFonts w:asciiTheme="minorHAnsi" w:eastAsia="Times New Roman" w:hAnsiTheme="minorHAnsi" w:cstheme="minorHAnsi"/>
          <w:szCs w:val="24"/>
        </w:rPr>
        <w:t>Please</w:t>
      </w:r>
      <w:r w:rsidR="00DC2504" w:rsidRPr="00B07A3B">
        <w:rPr>
          <w:rFonts w:asciiTheme="minorHAnsi" w:eastAsia="Times New Roman" w:hAnsiTheme="minorHAnsi" w:cstheme="minorHAnsi"/>
          <w:szCs w:val="24"/>
        </w:rPr>
        <w:t xml:space="preserve"> use this draft script to help you prepare for filming day.</w:t>
      </w:r>
    </w:p>
    <w:p w14:paraId="0290346A" w14:textId="77777777" w:rsidR="00DC2504" w:rsidRPr="00B07A3B" w:rsidRDefault="00DC2504" w:rsidP="00B5116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07A3B">
        <w:rPr>
          <w:rFonts w:asciiTheme="minorHAnsi" w:eastAsia="Times New Roman" w:hAnsiTheme="minorHAnsi" w:cstheme="minorHAnsi"/>
          <w:szCs w:val="24"/>
        </w:rPr>
        <w:t>Filming should take no more than 10 minutes per step. If a step will take more than 10 minutes, prepare the product from that step in advance.</w:t>
      </w:r>
    </w:p>
    <w:p w14:paraId="713769B9" w14:textId="77777777" w:rsidR="00DC2504" w:rsidRPr="00B07A3B" w:rsidRDefault="00DC2504" w:rsidP="00DC2504">
      <w:pPr>
        <w:rPr>
          <w:rFonts w:asciiTheme="minorHAnsi" w:hAnsiTheme="minorHAnsi" w:cstheme="minorHAnsi"/>
        </w:rPr>
      </w:pPr>
    </w:p>
    <w:p w14:paraId="75DFC648" w14:textId="7C3FFE70" w:rsidR="00CE10F2" w:rsidRPr="00D75517" w:rsidRDefault="00D75517" w:rsidP="00333FA4">
      <w:pPr>
        <w:pStyle w:val="ListParagraph"/>
        <w:numPr>
          <w:ilvl w:val="0"/>
          <w:numId w:val="3"/>
        </w:numPr>
        <w:spacing w:before="120"/>
        <w:contextualSpacing w:val="0"/>
        <w:rPr>
          <w:rFonts w:asciiTheme="minorHAnsi" w:hAnsiTheme="minorHAnsi" w:cstheme="minorHAnsi"/>
          <w:b/>
          <w:bCs/>
        </w:rPr>
      </w:pPr>
      <w:r w:rsidRPr="00D75517">
        <w:rPr>
          <w:rFonts w:asciiTheme="majorHAnsi" w:hAnsiTheme="majorHAnsi" w:cstheme="majorHAnsi"/>
          <w:b/>
          <w:bCs/>
        </w:rPr>
        <w:t>Neuroblastoma Cell Culture on Scaffolds</w:t>
      </w:r>
    </w:p>
    <w:p w14:paraId="24C6B477" w14:textId="31675A7D" w:rsidR="00125924" w:rsidRPr="00AF769F" w:rsidRDefault="00D75517" w:rsidP="00333FA4">
      <w:pPr>
        <w:pStyle w:val="ListParagraph"/>
        <w:numPr>
          <w:ilvl w:val="1"/>
          <w:numId w:val="3"/>
        </w:numPr>
        <w:spacing w:before="120"/>
        <w:contextualSpacing w:val="0"/>
        <w:rPr>
          <w:rFonts w:asciiTheme="minorHAnsi" w:hAnsiTheme="minorHAnsi" w:cstheme="minorHAnsi"/>
        </w:rPr>
      </w:pPr>
      <w:r w:rsidRPr="00AF769F">
        <w:rPr>
          <w:rFonts w:asciiTheme="minorHAnsi" w:hAnsiTheme="minorHAnsi" w:cstheme="minorHAnsi"/>
        </w:rPr>
        <w:t xml:space="preserve">To begin, place the </w:t>
      </w:r>
      <w:r w:rsidRPr="00AF769F">
        <w:rPr>
          <w:rFonts w:asciiTheme="majorHAnsi" w:hAnsiTheme="majorHAnsi" w:cstheme="majorHAnsi"/>
        </w:rPr>
        <w:t xml:space="preserve">scaffolds stored in PBS into the laminar flow hood </w:t>
      </w:r>
      <w:r w:rsidRPr="00AF769F">
        <w:rPr>
          <w:rFonts w:asciiTheme="majorHAnsi" w:hAnsiTheme="majorHAnsi" w:cstheme="majorHAnsi"/>
          <w:b/>
          <w:bCs/>
        </w:rPr>
        <w:t>[1]</w:t>
      </w:r>
      <w:r w:rsidRPr="00AF769F">
        <w:rPr>
          <w:rFonts w:asciiTheme="majorHAnsi" w:hAnsiTheme="majorHAnsi" w:cstheme="majorHAnsi"/>
        </w:rPr>
        <w:t xml:space="preserve">. Use sterile tweezers to gently lift the scaffold from the corner </w:t>
      </w:r>
      <w:r w:rsidRPr="00AF769F">
        <w:rPr>
          <w:rFonts w:asciiTheme="majorHAnsi" w:hAnsiTheme="majorHAnsi" w:cstheme="majorHAnsi"/>
          <w:b/>
          <w:bCs/>
        </w:rPr>
        <w:t>[2]</w:t>
      </w:r>
      <w:r w:rsidRPr="00AF769F">
        <w:rPr>
          <w:rFonts w:asciiTheme="majorHAnsi" w:hAnsiTheme="majorHAnsi" w:cstheme="majorHAnsi"/>
        </w:rPr>
        <w:t xml:space="preserve"> and press against the sidewall to remove excess PBS </w:t>
      </w:r>
      <w:r w:rsidRPr="00AF769F">
        <w:rPr>
          <w:rFonts w:asciiTheme="majorHAnsi" w:hAnsiTheme="majorHAnsi" w:cstheme="majorHAnsi"/>
          <w:b/>
          <w:bCs/>
        </w:rPr>
        <w:t>[3]</w:t>
      </w:r>
      <w:r w:rsidRPr="00AF769F">
        <w:rPr>
          <w:rFonts w:asciiTheme="majorHAnsi" w:hAnsiTheme="majorHAnsi" w:cstheme="majorHAnsi"/>
        </w:rPr>
        <w:t>. The</w:t>
      </w:r>
      <w:r w:rsidR="00A21C82" w:rsidRPr="00AF769F">
        <w:rPr>
          <w:rFonts w:asciiTheme="majorHAnsi" w:hAnsiTheme="majorHAnsi" w:cstheme="majorHAnsi"/>
        </w:rPr>
        <w:t>n</w:t>
      </w:r>
      <w:r w:rsidRPr="00AF769F">
        <w:rPr>
          <w:rFonts w:asciiTheme="majorHAnsi" w:hAnsiTheme="majorHAnsi" w:cstheme="majorHAnsi"/>
        </w:rPr>
        <w:t xml:space="preserve">, place the scaffold with </w:t>
      </w:r>
      <w:r w:rsidR="00A21C82" w:rsidRPr="00AF769F">
        <w:rPr>
          <w:rFonts w:asciiTheme="majorHAnsi" w:hAnsiTheme="majorHAnsi" w:cstheme="majorHAnsi"/>
        </w:rPr>
        <w:t xml:space="preserve">the </w:t>
      </w:r>
      <w:r w:rsidRPr="00AF769F">
        <w:rPr>
          <w:rFonts w:asciiTheme="majorHAnsi" w:hAnsiTheme="majorHAnsi" w:cstheme="majorHAnsi"/>
        </w:rPr>
        <w:t xml:space="preserve">shiny layer facing down in the center of </w:t>
      </w:r>
      <w:r w:rsidR="00A21C82" w:rsidRPr="00AF769F">
        <w:rPr>
          <w:rFonts w:asciiTheme="majorHAnsi" w:hAnsiTheme="majorHAnsi" w:cstheme="majorHAnsi"/>
        </w:rPr>
        <w:t xml:space="preserve">the </w:t>
      </w:r>
      <w:r w:rsidRPr="00AF769F">
        <w:rPr>
          <w:rFonts w:asciiTheme="majorHAnsi" w:hAnsiTheme="majorHAnsi" w:cstheme="majorHAnsi"/>
        </w:rPr>
        <w:t>well</w:t>
      </w:r>
      <w:r w:rsidR="00A21C82" w:rsidRPr="00AF769F">
        <w:rPr>
          <w:rFonts w:asciiTheme="majorHAnsi" w:hAnsiTheme="majorHAnsi" w:cstheme="majorHAnsi"/>
        </w:rPr>
        <w:t xml:space="preserve"> of a non-adherent 24-well plate </w:t>
      </w:r>
      <w:r w:rsidR="00A21C82" w:rsidRPr="00AF769F">
        <w:rPr>
          <w:rFonts w:asciiTheme="majorHAnsi" w:hAnsiTheme="majorHAnsi" w:cstheme="majorHAnsi"/>
          <w:b/>
          <w:bCs/>
        </w:rPr>
        <w:t>[4-TXT]</w:t>
      </w:r>
      <w:r w:rsidR="00A21C82" w:rsidRPr="00AF769F">
        <w:rPr>
          <w:rFonts w:asciiTheme="majorHAnsi" w:hAnsiTheme="majorHAnsi" w:cstheme="majorHAnsi"/>
        </w:rPr>
        <w:t>.</w:t>
      </w:r>
    </w:p>
    <w:p w14:paraId="7605F9E4" w14:textId="637D5FB0" w:rsidR="00C34F4C" w:rsidRDefault="00A21C82" w:rsidP="00333FA4">
      <w:pPr>
        <w:pStyle w:val="ListParagraph"/>
        <w:numPr>
          <w:ilvl w:val="2"/>
          <w:numId w:val="3"/>
        </w:numPr>
        <w:spacing w:before="120"/>
        <w:contextualSpacing w:val="0"/>
        <w:rPr>
          <w:rFonts w:asciiTheme="minorHAnsi" w:hAnsiTheme="minorHAnsi" w:cstheme="minorHAnsi"/>
        </w:rPr>
      </w:pPr>
      <w:r w:rsidRPr="00AF769F">
        <w:rPr>
          <w:rFonts w:asciiTheme="minorHAnsi" w:hAnsiTheme="minorHAnsi" w:cstheme="minorHAnsi"/>
        </w:rPr>
        <w:t>WIDE: Talent placing the container containing scaffolds in the laminar</w:t>
      </w:r>
      <w:r>
        <w:rPr>
          <w:rFonts w:asciiTheme="minorHAnsi" w:hAnsiTheme="minorHAnsi" w:cstheme="minorHAnsi"/>
        </w:rPr>
        <w:t xml:space="preserve"> flow hood.</w:t>
      </w:r>
    </w:p>
    <w:p w14:paraId="5BCCD14E" w14:textId="111E9FD2" w:rsidR="00A21C82" w:rsidRDefault="00A21C82"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lifting the scaffold from its corner.</w:t>
      </w:r>
    </w:p>
    <w:p w14:paraId="60574F84" w14:textId="5E97F9C9" w:rsidR="00A21C82" w:rsidRPr="00A21C82" w:rsidRDefault="00A21C82" w:rsidP="00A21C82">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pressing the scaffold against the wall of </w:t>
      </w:r>
      <w:r w:rsidR="007F170B">
        <w:rPr>
          <w:rFonts w:asciiTheme="minorHAnsi" w:hAnsiTheme="minorHAnsi" w:cstheme="minorHAnsi"/>
        </w:rPr>
        <w:t xml:space="preserve">the </w:t>
      </w:r>
      <w:r>
        <w:rPr>
          <w:rFonts w:asciiTheme="minorHAnsi" w:hAnsiTheme="minorHAnsi" w:cstheme="minorHAnsi"/>
        </w:rPr>
        <w:t>container.</w:t>
      </w:r>
    </w:p>
    <w:p w14:paraId="5E5096AA" w14:textId="65E82DB2" w:rsidR="00C34F4C" w:rsidRPr="00AF769F" w:rsidRDefault="00A21C82"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placing the scaffold in the center of the well. </w:t>
      </w:r>
      <w:r w:rsidRPr="00A21C82">
        <w:rPr>
          <w:rFonts w:asciiTheme="minorHAnsi" w:hAnsiTheme="minorHAnsi" w:cstheme="minorHAnsi"/>
          <w:b/>
          <w:bCs/>
        </w:rPr>
        <w:t>TEXT: One scaffold/well</w:t>
      </w:r>
      <w:r>
        <w:rPr>
          <w:rFonts w:asciiTheme="minorHAnsi" w:hAnsiTheme="minorHAnsi" w:cstheme="minorHAnsi"/>
          <w:b/>
          <w:bCs/>
        </w:rPr>
        <w:t>.</w:t>
      </w:r>
    </w:p>
    <w:p w14:paraId="172DFA7B" w14:textId="77777777" w:rsidR="00AF769F" w:rsidRPr="00B07A3B" w:rsidRDefault="00AF769F" w:rsidP="00AF769F">
      <w:pPr>
        <w:pStyle w:val="ListParagraph"/>
        <w:spacing w:before="120"/>
        <w:ind w:left="1627"/>
        <w:contextualSpacing w:val="0"/>
        <w:rPr>
          <w:rFonts w:asciiTheme="minorHAnsi" w:hAnsiTheme="minorHAnsi" w:cstheme="minorHAnsi"/>
        </w:rPr>
      </w:pPr>
    </w:p>
    <w:p w14:paraId="11590A1C" w14:textId="395ED2A8" w:rsidR="00C24B72" w:rsidRPr="00C37935" w:rsidRDefault="00AF769F" w:rsidP="00333FA4">
      <w:pPr>
        <w:pStyle w:val="ListParagraph"/>
        <w:numPr>
          <w:ilvl w:val="1"/>
          <w:numId w:val="3"/>
        </w:numPr>
        <w:spacing w:before="120"/>
        <w:contextualSpacing w:val="0"/>
        <w:rPr>
          <w:rFonts w:asciiTheme="minorHAnsi" w:hAnsiTheme="minorHAnsi" w:cstheme="minorHAnsi"/>
        </w:rPr>
      </w:pPr>
      <w:r w:rsidRPr="00C24B72">
        <w:rPr>
          <w:rFonts w:asciiTheme="majorHAnsi" w:hAnsiTheme="majorHAnsi" w:cstheme="majorHAnsi"/>
        </w:rPr>
        <w:t xml:space="preserve">Label the plate with details of the cell line, seeding density, and time points </w:t>
      </w:r>
      <w:r w:rsidRPr="00C24B72">
        <w:rPr>
          <w:rFonts w:asciiTheme="majorHAnsi" w:hAnsiTheme="majorHAnsi" w:cstheme="majorHAnsi"/>
          <w:b/>
          <w:bCs/>
        </w:rPr>
        <w:t>[1]</w:t>
      </w:r>
      <w:r w:rsidRPr="00C24B72">
        <w:rPr>
          <w:rFonts w:asciiTheme="majorHAnsi" w:hAnsiTheme="majorHAnsi" w:cstheme="majorHAnsi"/>
        </w:rPr>
        <w:t xml:space="preserve">. Work with </w:t>
      </w:r>
      <w:r w:rsidR="00C24B72" w:rsidRPr="00C24B72">
        <w:rPr>
          <w:rFonts w:asciiTheme="majorHAnsi" w:hAnsiTheme="majorHAnsi" w:cstheme="majorHAnsi"/>
        </w:rPr>
        <w:t>the</w:t>
      </w:r>
      <w:r w:rsidRPr="00C24B72">
        <w:rPr>
          <w:rFonts w:asciiTheme="majorHAnsi" w:hAnsiTheme="majorHAnsi" w:cstheme="majorHAnsi"/>
        </w:rPr>
        <w:t xml:space="preserve"> cell</w:t>
      </w:r>
      <w:r w:rsidR="00C24B72" w:rsidRPr="00C24B72">
        <w:rPr>
          <w:rFonts w:asciiTheme="majorHAnsi" w:hAnsiTheme="majorHAnsi" w:cstheme="majorHAnsi"/>
        </w:rPr>
        <w:t>s of one</w:t>
      </w:r>
      <w:r w:rsidRPr="00C24B72">
        <w:rPr>
          <w:rFonts w:asciiTheme="majorHAnsi" w:hAnsiTheme="majorHAnsi" w:cstheme="majorHAnsi"/>
        </w:rPr>
        <w:t xml:space="preserve"> seeding density at a time and keep the remaining plates</w:t>
      </w:r>
      <w:r w:rsidR="00C24B72" w:rsidRPr="00C24B72">
        <w:rPr>
          <w:rFonts w:asciiTheme="majorHAnsi" w:hAnsiTheme="majorHAnsi" w:cstheme="majorHAnsi"/>
        </w:rPr>
        <w:t xml:space="preserve"> at 37 degrees Celsius</w:t>
      </w:r>
      <w:r w:rsidRPr="00C24B72">
        <w:rPr>
          <w:rFonts w:asciiTheme="majorHAnsi" w:hAnsiTheme="majorHAnsi" w:cstheme="majorHAnsi"/>
        </w:rPr>
        <w:t xml:space="preserve"> in the incubator until ready for use</w:t>
      </w:r>
      <w:r w:rsidR="00C24B72" w:rsidRPr="00C24B72">
        <w:rPr>
          <w:rFonts w:asciiTheme="majorHAnsi" w:hAnsiTheme="majorHAnsi" w:cstheme="majorHAnsi"/>
        </w:rPr>
        <w:t xml:space="preserve"> </w:t>
      </w:r>
      <w:r w:rsidR="00C24B72" w:rsidRPr="00C24B72">
        <w:rPr>
          <w:rFonts w:asciiTheme="majorHAnsi" w:hAnsiTheme="majorHAnsi" w:cstheme="majorHAnsi"/>
          <w:b/>
          <w:bCs/>
        </w:rPr>
        <w:t>[2]</w:t>
      </w:r>
      <w:r w:rsidR="00C24B72" w:rsidRPr="00C24B72">
        <w:rPr>
          <w:rFonts w:asciiTheme="majorHAnsi" w:hAnsiTheme="majorHAnsi" w:cstheme="majorHAnsi"/>
        </w:rPr>
        <w:t>.</w:t>
      </w:r>
      <w:r w:rsidR="00C24B72">
        <w:rPr>
          <w:rFonts w:asciiTheme="majorHAnsi" w:hAnsiTheme="majorHAnsi" w:cstheme="majorHAnsi"/>
        </w:rPr>
        <w:t xml:space="preserve"> </w:t>
      </w:r>
    </w:p>
    <w:p w14:paraId="0A7D59F2" w14:textId="14054CCA" w:rsidR="00C37935" w:rsidRDefault="00C37935" w:rsidP="00C37935">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writing the details on the plate.</w:t>
      </w:r>
    </w:p>
    <w:p w14:paraId="2A5F959C" w14:textId="2A374F59" w:rsidR="00C37935" w:rsidRPr="00C37935" w:rsidRDefault="00C37935" w:rsidP="00C37935">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placing the plates in the incubator.</w:t>
      </w:r>
    </w:p>
    <w:p w14:paraId="05C43B25" w14:textId="77777777" w:rsidR="00C37935" w:rsidRPr="00C24B72" w:rsidRDefault="00C37935" w:rsidP="00C37935">
      <w:pPr>
        <w:pStyle w:val="ListParagraph"/>
        <w:spacing w:before="120"/>
        <w:ind w:left="907"/>
        <w:contextualSpacing w:val="0"/>
        <w:rPr>
          <w:rFonts w:asciiTheme="minorHAnsi" w:hAnsiTheme="minorHAnsi" w:cstheme="minorHAnsi"/>
        </w:rPr>
      </w:pPr>
    </w:p>
    <w:p w14:paraId="54B0D4E5" w14:textId="6B9DE4C3" w:rsidR="00CE10F2" w:rsidRPr="00C37935" w:rsidRDefault="00C24B72" w:rsidP="00333FA4">
      <w:pPr>
        <w:pStyle w:val="ListParagraph"/>
        <w:numPr>
          <w:ilvl w:val="1"/>
          <w:numId w:val="3"/>
        </w:numPr>
        <w:spacing w:before="120"/>
        <w:contextualSpacing w:val="0"/>
        <w:rPr>
          <w:rFonts w:asciiTheme="minorHAnsi" w:hAnsiTheme="minorHAnsi" w:cstheme="minorHAnsi"/>
        </w:rPr>
      </w:pPr>
      <w:r w:rsidRPr="00C37935">
        <w:rPr>
          <w:rFonts w:asciiTheme="majorHAnsi" w:hAnsiTheme="majorHAnsi" w:cstheme="majorHAnsi"/>
        </w:rPr>
        <w:t xml:space="preserve">For </w:t>
      </w:r>
      <w:r w:rsidR="005328C9">
        <w:rPr>
          <w:rFonts w:asciiTheme="majorHAnsi" w:hAnsiTheme="majorHAnsi" w:cstheme="majorHAnsi"/>
        </w:rPr>
        <w:t xml:space="preserve">the </w:t>
      </w:r>
      <w:r w:rsidRPr="00C37935">
        <w:rPr>
          <w:rFonts w:asciiTheme="majorHAnsi" w:hAnsiTheme="majorHAnsi" w:cstheme="majorHAnsi"/>
        </w:rPr>
        <w:t xml:space="preserve">cell attachment in the scaffold, use a P-20 pipette with sterile tips to thoroughly mix the cell suspension </w:t>
      </w:r>
      <w:r w:rsidRPr="00C37935">
        <w:rPr>
          <w:rFonts w:asciiTheme="majorHAnsi" w:hAnsiTheme="majorHAnsi" w:cstheme="majorHAnsi"/>
          <w:b/>
          <w:bCs/>
        </w:rPr>
        <w:t>[1]</w:t>
      </w:r>
      <w:r w:rsidRPr="00C37935">
        <w:rPr>
          <w:rFonts w:asciiTheme="majorHAnsi" w:hAnsiTheme="majorHAnsi" w:cstheme="majorHAnsi"/>
        </w:rPr>
        <w:t xml:space="preserve"> and add 20 microliters of the relevant cell </w:t>
      </w:r>
      <w:r w:rsidRPr="00C37935">
        <w:rPr>
          <w:rFonts w:asciiTheme="majorHAnsi" w:hAnsiTheme="majorHAnsi" w:cstheme="majorHAnsi"/>
        </w:rPr>
        <w:lastRenderedPageBreak/>
        <w:t>suspension in the center of each scaffold</w:t>
      </w:r>
      <w:r w:rsidR="007F170B">
        <w:rPr>
          <w:rFonts w:asciiTheme="majorHAnsi" w:hAnsiTheme="majorHAnsi" w:cstheme="majorHAnsi"/>
        </w:rPr>
        <w:t>,</w:t>
      </w:r>
      <w:r w:rsidRPr="00C37935">
        <w:rPr>
          <w:rFonts w:asciiTheme="majorHAnsi" w:hAnsiTheme="majorHAnsi" w:cstheme="majorHAnsi"/>
        </w:rPr>
        <w:t xml:space="preserve"> ensuring that the cell suspension remains on top of the scaffold and not on the sidewall or base of the well </w:t>
      </w:r>
      <w:r w:rsidRPr="00C37935">
        <w:rPr>
          <w:rFonts w:asciiTheme="majorHAnsi" w:hAnsiTheme="majorHAnsi" w:cstheme="majorHAnsi"/>
          <w:b/>
          <w:bCs/>
        </w:rPr>
        <w:t>[2]</w:t>
      </w:r>
      <w:r w:rsidRPr="00C37935">
        <w:rPr>
          <w:rFonts w:asciiTheme="majorHAnsi" w:hAnsiTheme="majorHAnsi" w:cstheme="majorHAnsi"/>
        </w:rPr>
        <w:t xml:space="preserve">. </w:t>
      </w:r>
    </w:p>
    <w:p w14:paraId="1EE42691" w14:textId="5865B5AD" w:rsidR="00A319BE" w:rsidRDefault="00C37935"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mixing the cell suspension.</w:t>
      </w:r>
    </w:p>
    <w:p w14:paraId="50F79639" w14:textId="58BF7AB4" w:rsidR="00C37935" w:rsidRDefault="00C37935"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adding the cell suspension in the scaffolds.</w:t>
      </w:r>
    </w:p>
    <w:p w14:paraId="44D31DA9" w14:textId="77777777" w:rsidR="00C37935" w:rsidRPr="00C37935" w:rsidRDefault="00C37935" w:rsidP="00C37935">
      <w:pPr>
        <w:pStyle w:val="ListParagraph"/>
        <w:spacing w:before="120"/>
        <w:ind w:left="1627"/>
        <w:contextualSpacing w:val="0"/>
        <w:rPr>
          <w:rFonts w:asciiTheme="minorHAnsi" w:hAnsiTheme="minorHAnsi" w:cstheme="minorHAnsi"/>
        </w:rPr>
      </w:pPr>
    </w:p>
    <w:p w14:paraId="31A84631" w14:textId="30AAB6A9" w:rsidR="00C7374B" w:rsidRPr="00C37935" w:rsidRDefault="00C24B72" w:rsidP="00333FA4">
      <w:pPr>
        <w:pStyle w:val="ListParagraph"/>
        <w:numPr>
          <w:ilvl w:val="1"/>
          <w:numId w:val="3"/>
        </w:numPr>
        <w:spacing w:before="120"/>
        <w:contextualSpacing w:val="0"/>
        <w:rPr>
          <w:rFonts w:asciiTheme="minorHAnsi" w:hAnsiTheme="minorHAnsi" w:cstheme="minorHAnsi"/>
        </w:rPr>
      </w:pPr>
      <w:r w:rsidRPr="00C37935">
        <w:rPr>
          <w:rFonts w:asciiTheme="minorHAnsi" w:hAnsiTheme="minorHAnsi" w:cstheme="minorHAnsi"/>
        </w:rPr>
        <w:t>Allow the cells to attach for 3 to 5 hours</w:t>
      </w:r>
      <w:r w:rsidR="00C37935" w:rsidRPr="00C37935">
        <w:rPr>
          <w:rFonts w:asciiTheme="minorHAnsi" w:hAnsiTheme="minorHAnsi" w:cstheme="minorHAnsi"/>
        </w:rPr>
        <w:t xml:space="preserve"> at 37 degrees Celsius in 5% carbon dioxide and 95% humidity</w:t>
      </w:r>
      <w:r w:rsidRPr="00C37935">
        <w:rPr>
          <w:rFonts w:asciiTheme="minorHAnsi" w:hAnsiTheme="minorHAnsi" w:cstheme="minorHAnsi"/>
        </w:rPr>
        <w:t xml:space="preserve"> </w:t>
      </w:r>
      <w:r w:rsidRPr="00C37935">
        <w:rPr>
          <w:rFonts w:asciiTheme="minorHAnsi" w:hAnsiTheme="minorHAnsi" w:cstheme="minorHAnsi"/>
          <w:b/>
          <w:bCs/>
        </w:rPr>
        <w:t>[1]</w:t>
      </w:r>
      <w:r w:rsidRPr="00C37935">
        <w:rPr>
          <w:rFonts w:asciiTheme="minorHAnsi" w:hAnsiTheme="minorHAnsi" w:cstheme="minorHAnsi"/>
        </w:rPr>
        <w:t>.</w:t>
      </w:r>
      <w:r w:rsidR="00C37935" w:rsidRPr="00C37935">
        <w:rPr>
          <w:rFonts w:asciiTheme="minorHAnsi" w:hAnsiTheme="minorHAnsi" w:cstheme="minorHAnsi"/>
        </w:rPr>
        <w:t xml:space="preserve"> At the end of the incubation, </w:t>
      </w:r>
      <w:r w:rsidR="00C37935" w:rsidRPr="00C37935">
        <w:rPr>
          <w:rFonts w:asciiTheme="majorHAnsi" w:hAnsiTheme="majorHAnsi" w:cstheme="majorHAnsi"/>
        </w:rPr>
        <w:t>use a P-1000 pipette to slowly add 1 milliliter of prewarmed growth medium to each well</w:t>
      </w:r>
      <w:r w:rsidR="007F170B">
        <w:rPr>
          <w:rFonts w:asciiTheme="majorHAnsi" w:hAnsiTheme="majorHAnsi" w:cstheme="majorHAnsi"/>
        </w:rPr>
        <w:t>,</w:t>
      </w:r>
      <w:r w:rsidR="00C37935" w:rsidRPr="00C37935">
        <w:rPr>
          <w:rFonts w:asciiTheme="majorHAnsi" w:hAnsiTheme="majorHAnsi" w:cstheme="majorHAnsi"/>
        </w:rPr>
        <w:t xml:space="preserve"> preventing displacement of the scaffolds </w:t>
      </w:r>
      <w:r w:rsidR="00C37935" w:rsidRPr="00C37935">
        <w:rPr>
          <w:rFonts w:asciiTheme="majorHAnsi" w:hAnsiTheme="majorHAnsi" w:cstheme="majorHAnsi"/>
          <w:b/>
          <w:bCs/>
        </w:rPr>
        <w:t>[2-TXT]</w:t>
      </w:r>
      <w:r w:rsidR="005328C9">
        <w:rPr>
          <w:rFonts w:asciiTheme="majorHAnsi" w:hAnsiTheme="majorHAnsi" w:cstheme="majorHAnsi"/>
          <w:b/>
          <w:bCs/>
        </w:rPr>
        <w:t>,</w:t>
      </w:r>
      <w:r w:rsidR="005328C9">
        <w:rPr>
          <w:rFonts w:asciiTheme="majorHAnsi" w:hAnsiTheme="majorHAnsi" w:cstheme="majorHAnsi"/>
        </w:rPr>
        <w:t xml:space="preserve"> and incubate the plate overnight </w:t>
      </w:r>
      <w:r w:rsidR="005328C9" w:rsidRPr="005328C9">
        <w:rPr>
          <w:rFonts w:asciiTheme="majorHAnsi" w:hAnsiTheme="majorHAnsi" w:cstheme="majorHAnsi"/>
          <w:b/>
          <w:bCs/>
        </w:rPr>
        <w:t>[3-TXT]</w:t>
      </w:r>
      <w:r w:rsidR="005328C9">
        <w:rPr>
          <w:rFonts w:asciiTheme="majorHAnsi" w:hAnsiTheme="majorHAnsi" w:cstheme="majorHAnsi"/>
        </w:rPr>
        <w:t>.</w:t>
      </w:r>
    </w:p>
    <w:p w14:paraId="10083A3A" w14:textId="4546DD67" w:rsidR="00C37935" w:rsidRDefault="00C37935" w:rsidP="00092E7C">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placing the plate in the incubator.</w:t>
      </w:r>
    </w:p>
    <w:p w14:paraId="636E3BB2" w14:textId="202E4A69" w:rsidR="00092E7C" w:rsidRPr="005328C9" w:rsidRDefault="00C37935" w:rsidP="00092E7C">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adding medium in the well.</w:t>
      </w:r>
      <w:r w:rsidRPr="00C37935">
        <w:rPr>
          <w:rFonts w:asciiTheme="minorHAnsi" w:hAnsiTheme="minorHAnsi" w:cstheme="minorHAnsi"/>
        </w:rPr>
        <w:t xml:space="preserve"> </w:t>
      </w:r>
      <w:r w:rsidRPr="00C37935">
        <w:rPr>
          <w:rFonts w:asciiTheme="minorHAnsi" w:hAnsiTheme="minorHAnsi" w:cstheme="minorHAnsi"/>
          <w:b/>
          <w:bCs/>
        </w:rPr>
        <w:t>TEXT: Use pipette gun if working with many scaffolds.</w:t>
      </w:r>
    </w:p>
    <w:p w14:paraId="2AE96FE5" w14:textId="195838EC" w:rsidR="005328C9" w:rsidRPr="00C37935" w:rsidRDefault="005328C9" w:rsidP="00092E7C">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placing the plate in the incubator. </w:t>
      </w:r>
      <w:r w:rsidRPr="0092193A">
        <w:rPr>
          <w:rFonts w:asciiTheme="minorHAnsi" w:hAnsiTheme="minorHAnsi" w:cstheme="minorHAnsi"/>
          <w:b/>
          <w:bCs/>
        </w:rPr>
        <w:t>TEXT: Incubation:</w:t>
      </w:r>
      <w:r w:rsidRPr="0092193A">
        <w:rPr>
          <w:rFonts w:asciiTheme="majorHAnsi" w:hAnsiTheme="majorHAnsi" w:cstheme="majorHAnsi"/>
          <w:b/>
          <w:bCs/>
        </w:rPr>
        <w:t xml:space="preserve"> 37 °C, 5% CO</w:t>
      </w:r>
      <w:r w:rsidRPr="0092193A">
        <w:rPr>
          <w:rFonts w:asciiTheme="majorHAnsi" w:hAnsiTheme="majorHAnsi" w:cstheme="majorHAnsi"/>
          <w:b/>
          <w:bCs/>
          <w:vertAlign w:val="subscript"/>
        </w:rPr>
        <w:t>2</w:t>
      </w:r>
      <w:r w:rsidRPr="0092193A">
        <w:rPr>
          <w:rFonts w:asciiTheme="majorHAnsi" w:hAnsiTheme="majorHAnsi" w:cstheme="majorHAnsi"/>
          <w:b/>
          <w:bCs/>
        </w:rPr>
        <w:t>, 95% humidity</w:t>
      </w:r>
      <w:r>
        <w:rPr>
          <w:rFonts w:asciiTheme="majorHAnsi" w:hAnsiTheme="majorHAnsi" w:cstheme="majorHAnsi"/>
          <w:b/>
          <w:bCs/>
        </w:rPr>
        <w:t>.</w:t>
      </w:r>
    </w:p>
    <w:p w14:paraId="78DFA311" w14:textId="77777777" w:rsidR="00C37935" w:rsidRDefault="00C37935" w:rsidP="00C37935">
      <w:pPr>
        <w:pStyle w:val="ListParagraph"/>
        <w:spacing w:before="120"/>
        <w:ind w:left="1627"/>
        <w:contextualSpacing w:val="0"/>
        <w:rPr>
          <w:rFonts w:asciiTheme="minorHAnsi" w:hAnsiTheme="minorHAnsi" w:cstheme="minorHAnsi"/>
        </w:rPr>
      </w:pPr>
    </w:p>
    <w:p w14:paraId="1D17779F" w14:textId="404E54CD" w:rsidR="00D75517" w:rsidRPr="008D444E" w:rsidRDefault="00FE672B" w:rsidP="00D75517">
      <w:pPr>
        <w:pStyle w:val="ListParagraph"/>
        <w:numPr>
          <w:ilvl w:val="1"/>
          <w:numId w:val="3"/>
        </w:numPr>
        <w:spacing w:before="120"/>
        <w:contextualSpacing w:val="0"/>
        <w:rPr>
          <w:rFonts w:asciiTheme="minorHAnsi" w:hAnsiTheme="minorHAnsi" w:cstheme="minorHAnsi"/>
        </w:rPr>
      </w:pPr>
      <w:r>
        <w:rPr>
          <w:rFonts w:asciiTheme="majorHAnsi" w:hAnsiTheme="majorHAnsi" w:cstheme="majorHAnsi"/>
        </w:rPr>
        <w:t>O</w:t>
      </w:r>
      <w:r w:rsidR="00C37935" w:rsidRPr="008D444E">
        <w:rPr>
          <w:rFonts w:asciiTheme="majorHAnsi" w:hAnsiTheme="majorHAnsi" w:cstheme="majorHAnsi"/>
        </w:rPr>
        <w:t>bserve the scaffolds initially every 2 to 3 days for</w:t>
      </w:r>
      <w:r w:rsidR="008D444E" w:rsidRPr="008D444E">
        <w:rPr>
          <w:rFonts w:asciiTheme="majorHAnsi" w:hAnsiTheme="majorHAnsi" w:cstheme="majorHAnsi"/>
        </w:rPr>
        <w:t xml:space="preserve"> </w:t>
      </w:r>
      <w:r w:rsidR="00C37935" w:rsidRPr="008D444E">
        <w:rPr>
          <w:rFonts w:asciiTheme="majorHAnsi" w:hAnsiTheme="majorHAnsi" w:cstheme="majorHAnsi"/>
        </w:rPr>
        <w:t xml:space="preserve">color </w:t>
      </w:r>
      <w:r w:rsidR="008D444E" w:rsidRPr="008D444E">
        <w:rPr>
          <w:rFonts w:asciiTheme="majorHAnsi" w:hAnsiTheme="majorHAnsi" w:cstheme="majorHAnsi"/>
        </w:rPr>
        <w:t xml:space="preserve">change </w:t>
      </w:r>
      <w:r w:rsidR="00C37935" w:rsidRPr="008D444E">
        <w:rPr>
          <w:rFonts w:asciiTheme="majorHAnsi" w:hAnsiTheme="majorHAnsi" w:cstheme="majorHAnsi"/>
        </w:rPr>
        <w:t xml:space="preserve">of </w:t>
      </w:r>
      <w:r>
        <w:rPr>
          <w:rFonts w:asciiTheme="majorHAnsi" w:hAnsiTheme="majorHAnsi" w:cstheme="majorHAnsi"/>
        </w:rPr>
        <w:t xml:space="preserve">the </w:t>
      </w:r>
      <w:r w:rsidR="00C37935" w:rsidRPr="008D444E">
        <w:rPr>
          <w:rFonts w:asciiTheme="majorHAnsi" w:hAnsiTheme="majorHAnsi" w:cstheme="majorHAnsi"/>
        </w:rPr>
        <w:t>growth medium</w:t>
      </w:r>
      <w:r w:rsidR="008D444E" w:rsidRPr="008D444E">
        <w:rPr>
          <w:rFonts w:asciiTheme="majorHAnsi" w:hAnsiTheme="majorHAnsi" w:cstheme="majorHAnsi"/>
        </w:rPr>
        <w:t xml:space="preserve"> </w:t>
      </w:r>
      <w:r>
        <w:rPr>
          <w:rFonts w:asciiTheme="majorHAnsi" w:hAnsiTheme="majorHAnsi" w:cstheme="majorHAnsi"/>
        </w:rPr>
        <w:t xml:space="preserve">as the </w:t>
      </w:r>
      <w:r w:rsidRPr="008D444E">
        <w:rPr>
          <w:rFonts w:asciiTheme="majorHAnsi" w:hAnsiTheme="majorHAnsi" w:cstheme="majorHAnsi"/>
        </w:rPr>
        <w:t xml:space="preserve">cells proliferate </w:t>
      </w:r>
      <w:r>
        <w:rPr>
          <w:rFonts w:asciiTheme="majorHAnsi" w:hAnsiTheme="majorHAnsi" w:cstheme="majorHAnsi"/>
        </w:rPr>
        <w:t>with</w:t>
      </w:r>
      <w:r w:rsidRPr="008D444E">
        <w:rPr>
          <w:rFonts w:asciiTheme="majorHAnsi" w:hAnsiTheme="majorHAnsi" w:cstheme="majorHAnsi"/>
        </w:rPr>
        <w:t xml:space="preserve">in the scaffold </w:t>
      </w:r>
      <w:r w:rsidR="008D444E" w:rsidRPr="008D444E">
        <w:rPr>
          <w:rFonts w:asciiTheme="majorHAnsi" w:hAnsiTheme="majorHAnsi" w:cstheme="majorHAnsi"/>
          <w:b/>
          <w:bCs/>
        </w:rPr>
        <w:t>[1]</w:t>
      </w:r>
      <w:r w:rsidR="008D444E" w:rsidRPr="008D444E">
        <w:rPr>
          <w:rFonts w:asciiTheme="majorHAnsi" w:hAnsiTheme="majorHAnsi" w:cstheme="majorHAnsi"/>
        </w:rPr>
        <w:t xml:space="preserve">. Use </w:t>
      </w:r>
      <w:r w:rsidR="007F170B">
        <w:rPr>
          <w:rFonts w:asciiTheme="majorHAnsi" w:hAnsiTheme="majorHAnsi" w:cstheme="majorHAnsi"/>
        </w:rPr>
        <w:t xml:space="preserve">a </w:t>
      </w:r>
      <w:r w:rsidR="008D444E" w:rsidRPr="008D444E">
        <w:rPr>
          <w:rFonts w:asciiTheme="majorHAnsi" w:hAnsiTheme="majorHAnsi" w:cstheme="majorHAnsi"/>
        </w:rPr>
        <w:t>10-milliliter pipette gun</w:t>
      </w:r>
      <w:r>
        <w:rPr>
          <w:rFonts w:asciiTheme="majorHAnsi" w:hAnsiTheme="majorHAnsi" w:cstheme="majorHAnsi"/>
        </w:rPr>
        <w:t xml:space="preserve"> with slow mode</w:t>
      </w:r>
      <w:r w:rsidR="008D444E" w:rsidRPr="008D444E">
        <w:rPr>
          <w:rFonts w:asciiTheme="majorHAnsi" w:hAnsiTheme="majorHAnsi" w:cstheme="majorHAnsi"/>
        </w:rPr>
        <w:t xml:space="preserve"> to remove </w:t>
      </w:r>
      <w:r>
        <w:rPr>
          <w:rFonts w:asciiTheme="majorHAnsi" w:hAnsiTheme="majorHAnsi" w:cstheme="majorHAnsi"/>
        </w:rPr>
        <w:t xml:space="preserve">and discard </w:t>
      </w:r>
      <w:r w:rsidR="008D444E" w:rsidRPr="008D444E">
        <w:rPr>
          <w:rFonts w:asciiTheme="majorHAnsi" w:hAnsiTheme="majorHAnsi" w:cstheme="majorHAnsi"/>
        </w:rPr>
        <w:t xml:space="preserve">1 milliliter of the spent medium from the well </w:t>
      </w:r>
      <w:r w:rsidR="008D444E" w:rsidRPr="008D444E">
        <w:rPr>
          <w:rFonts w:asciiTheme="majorHAnsi" w:hAnsiTheme="majorHAnsi" w:cstheme="majorHAnsi"/>
          <w:b/>
          <w:bCs/>
        </w:rPr>
        <w:t>[2]</w:t>
      </w:r>
      <w:r w:rsidR="008D444E" w:rsidRPr="008D444E">
        <w:rPr>
          <w:rFonts w:asciiTheme="majorHAnsi" w:hAnsiTheme="majorHAnsi" w:cstheme="majorHAnsi"/>
        </w:rPr>
        <w:t>.</w:t>
      </w:r>
    </w:p>
    <w:p w14:paraId="2854DE56" w14:textId="33EF3AB0" w:rsidR="00D75517" w:rsidRDefault="00FE672B" w:rsidP="00D7551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The plate with changed media color.</w:t>
      </w:r>
    </w:p>
    <w:p w14:paraId="7BAB33B9" w14:textId="0BE880C0" w:rsidR="00FE672B" w:rsidRDefault="00FE672B" w:rsidP="00D7551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removing media from the well.</w:t>
      </w:r>
    </w:p>
    <w:p w14:paraId="719FEA89" w14:textId="77777777" w:rsidR="00FE672B" w:rsidRPr="008D444E" w:rsidRDefault="00FE672B" w:rsidP="00FE672B">
      <w:pPr>
        <w:pStyle w:val="ListParagraph"/>
        <w:spacing w:before="120"/>
        <w:ind w:left="1627"/>
        <w:contextualSpacing w:val="0"/>
        <w:rPr>
          <w:rFonts w:asciiTheme="minorHAnsi" w:hAnsiTheme="minorHAnsi" w:cstheme="minorHAnsi"/>
        </w:rPr>
      </w:pPr>
    </w:p>
    <w:p w14:paraId="5AE25F55" w14:textId="73FE0976" w:rsidR="00D75517" w:rsidRPr="008D444E" w:rsidRDefault="008D444E" w:rsidP="00D75517">
      <w:pPr>
        <w:pStyle w:val="ListParagraph"/>
        <w:numPr>
          <w:ilvl w:val="1"/>
          <w:numId w:val="3"/>
        </w:numPr>
        <w:spacing w:before="120"/>
        <w:contextualSpacing w:val="0"/>
        <w:rPr>
          <w:rFonts w:asciiTheme="minorHAnsi" w:hAnsiTheme="minorHAnsi" w:cstheme="minorHAnsi"/>
        </w:rPr>
      </w:pPr>
      <w:r w:rsidRPr="008D444E">
        <w:rPr>
          <w:rFonts w:asciiTheme="majorHAnsi" w:hAnsiTheme="majorHAnsi" w:cstheme="majorHAnsi"/>
        </w:rPr>
        <w:t xml:space="preserve">When </w:t>
      </w:r>
      <w:r w:rsidR="007F170B">
        <w:rPr>
          <w:rFonts w:asciiTheme="majorHAnsi" w:hAnsiTheme="majorHAnsi" w:cstheme="majorHAnsi"/>
        </w:rPr>
        <w:t xml:space="preserve">the </w:t>
      </w:r>
      <w:r w:rsidRPr="008D444E">
        <w:rPr>
          <w:rFonts w:asciiTheme="majorHAnsi" w:hAnsiTheme="majorHAnsi" w:cstheme="majorHAnsi"/>
        </w:rPr>
        <w:t xml:space="preserve">conditioned medium is used for the experiment, collect the spent medium of </w:t>
      </w:r>
      <w:r w:rsidR="00FE672B">
        <w:rPr>
          <w:rFonts w:asciiTheme="majorHAnsi" w:hAnsiTheme="majorHAnsi" w:cstheme="majorHAnsi"/>
        </w:rPr>
        <w:t xml:space="preserve">the </w:t>
      </w:r>
      <w:r w:rsidRPr="008D444E">
        <w:rPr>
          <w:rFonts w:asciiTheme="majorHAnsi" w:hAnsiTheme="majorHAnsi" w:cstheme="majorHAnsi"/>
        </w:rPr>
        <w:t xml:space="preserve">biological replicates in a 15-milliliter centrifuge tube </w:t>
      </w:r>
      <w:r w:rsidRPr="008D444E">
        <w:rPr>
          <w:rFonts w:asciiTheme="majorHAnsi" w:hAnsiTheme="majorHAnsi" w:cstheme="majorHAnsi"/>
          <w:b/>
          <w:bCs/>
        </w:rPr>
        <w:t>[1]</w:t>
      </w:r>
      <w:r w:rsidRPr="008D444E">
        <w:rPr>
          <w:rFonts w:asciiTheme="majorHAnsi" w:hAnsiTheme="majorHAnsi" w:cstheme="majorHAnsi"/>
        </w:rPr>
        <w:t xml:space="preserve">, pellet down the cellular debris by centrifugation </w:t>
      </w:r>
      <w:r w:rsidRPr="008D444E">
        <w:rPr>
          <w:rFonts w:asciiTheme="majorHAnsi" w:hAnsiTheme="majorHAnsi" w:cstheme="majorHAnsi"/>
          <w:b/>
          <w:bCs/>
        </w:rPr>
        <w:t>[2-TXT]</w:t>
      </w:r>
      <w:r w:rsidRPr="008D444E">
        <w:rPr>
          <w:rFonts w:asciiTheme="majorHAnsi" w:hAnsiTheme="majorHAnsi" w:cstheme="majorHAnsi"/>
        </w:rPr>
        <w:t xml:space="preserve">. Transfer the supernatant to a fresh tube </w:t>
      </w:r>
      <w:r w:rsidRPr="008D444E">
        <w:rPr>
          <w:rFonts w:asciiTheme="majorHAnsi" w:hAnsiTheme="majorHAnsi" w:cstheme="majorHAnsi"/>
          <w:b/>
          <w:bCs/>
        </w:rPr>
        <w:t>[3]</w:t>
      </w:r>
      <w:r w:rsidRPr="008D444E">
        <w:rPr>
          <w:rFonts w:asciiTheme="majorHAnsi" w:hAnsiTheme="majorHAnsi" w:cstheme="majorHAnsi"/>
        </w:rPr>
        <w:t xml:space="preserve"> and store </w:t>
      </w:r>
      <w:r w:rsidR="007F170B">
        <w:rPr>
          <w:rFonts w:asciiTheme="majorHAnsi" w:hAnsiTheme="majorHAnsi" w:cstheme="majorHAnsi"/>
        </w:rPr>
        <w:t xml:space="preserve">the tube </w:t>
      </w:r>
      <w:r w:rsidRPr="008D444E">
        <w:rPr>
          <w:rFonts w:asciiTheme="majorHAnsi" w:hAnsiTheme="majorHAnsi" w:cstheme="majorHAnsi"/>
        </w:rPr>
        <w:t xml:space="preserve">at minus 80 degrees Celsius </w:t>
      </w:r>
      <w:r w:rsidRPr="008D444E">
        <w:rPr>
          <w:rFonts w:asciiTheme="majorHAnsi" w:hAnsiTheme="majorHAnsi" w:cstheme="majorHAnsi"/>
          <w:b/>
          <w:bCs/>
        </w:rPr>
        <w:t>[4]</w:t>
      </w:r>
      <w:r w:rsidRPr="008D444E">
        <w:rPr>
          <w:rFonts w:asciiTheme="majorHAnsi" w:hAnsiTheme="majorHAnsi" w:cstheme="majorHAnsi"/>
        </w:rPr>
        <w:t>.</w:t>
      </w:r>
    </w:p>
    <w:p w14:paraId="346A46AB" w14:textId="77777777" w:rsidR="00FE672B" w:rsidRDefault="00FE672B" w:rsidP="00D7551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transferring spent medium from well in the 15 mL centrifuge tube.</w:t>
      </w:r>
    </w:p>
    <w:p w14:paraId="397034C5" w14:textId="6C34D17D" w:rsidR="00D75517" w:rsidRPr="00FE672B" w:rsidRDefault="00FE672B" w:rsidP="00D7551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placing the tube in the centrifuge. </w:t>
      </w:r>
      <w:r w:rsidR="008D444E" w:rsidRPr="00FE672B">
        <w:rPr>
          <w:rFonts w:asciiTheme="minorHAnsi" w:hAnsiTheme="minorHAnsi" w:cstheme="minorHAnsi"/>
          <w:b/>
          <w:bCs/>
        </w:rPr>
        <w:t xml:space="preserve">TEXT: </w:t>
      </w:r>
      <w:r w:rsidRPr="00FE672B">
        <w:rPr>
          <w:rFonts w:asciiTheme="majorHAnsi" w:hAnsiTheme="majorHAnsi" w:cstheme="majorHAnsi"/>
          <w:b/>
          <w:bCs/>
        </w:rPr>
        <w:t>C</w:t>
      </w:r>
      <w:r w:rsidR="008D444E" w:rsidRPr="00FE672B">
        <w:rPr>
          <w:rFonts w:asciiTheme="majorHAnsi" w:hAnsiTheme="majorHAnsi" w:cstheme="majorHAnsi"/>
          <w:b/>
          <w:bCs/>
        </w:rPr>
        <w:t>entrifug</w:t>
      </w:r>
      <w:r w:rsidRPr="00FE672B">
        <w:rPr>
          <w:rFonts w:asciiTheme="majorHAnsi" w:hAnsiTheme="majorHAnsi" w:cstheme="majorHAnsi"/>
          <w:b/>
          <w:bCs/>
        </w:rPr>
        <w:t xml:space="preserve">ation: </w:t>
      </w:r>
      <w:r w:rsidR="008D444E" w:rsidRPr="00FE672B">
        <w:rPr>
          <w:rFonts w:asciiTheme="majorHAnsi" w:hAnsiTheme="majorHAnsi" w:cstheme="majorHAnsi"/>
          <w:b/>
          <w:bCs/>
        </w:rPr>
        <w:t xml:space="preserve">340 × </w:t>
      </w:r>
      <w:r w:rsidR="008D444E" w:rsidRPr="00FE672B">
        <w:rPr>
          <w:rFonts w:asciiTheme="majorHAnsi" w:hAnsiTheme="majorHAnsi" w:cstheme="majorHAnsi"/>
          <w:b/>
          <w:bCs/>
          <w:i/>
        </w:rPr>
        <w:t>g</w:t>
      </w:r>
      <w:r w:rsidRPr="00FE672B">
        <w:rPr>
          <w:rFonts w:asciiTheme="majorHAnsi" w:hAnsiTheme="majorHAnsi" w:cstheme="majorHAnsi"/>
          <w:b/>
          <w:bCs/>
        </w:rPr>
        <w:t xml:space="preserve">, </w:t>
      </w:r>
      <w:r w:rsidR="008D444E" w:rsidRPr="00FE672B">
        <w:rPr>
          <w:rFonts w:asciiTheme="majorHAnsi" w:hAnsiTheme="majorHAnsi" w:cstheme="majorHAnsi"/>
          <w:b/>
          <w:bCs/>
        </w:rPr>
        <w:t>2 min</w:t>
      </w:r>
      <w:r w:rsidRPr="00FE672B">
        <w:rPr>
          <w:rFonts w:asciiTheme="majorHAnsi" w:hAnsiTheme="majorHAnsi" w:cstheme="majorHAnsi"/>
          <w:b/>
          <w:bCs/>
        </w:rPr>
        <w:t>, RT</w:t>
      </w:r>
    </w:p>
    <w:p w14:paraId="4155AA30" w14:textId="4B6F325D" w:rsidR="00FE672B" w:rsidRPr="00FE672B" w:rsidRDefault="00FE672B" w:rsidP="00D75517">
      <w:pPr>
        <w:pStyle w:val="ListParagraph"/>
        <w:numPr>
          <w:ilvl w:val="2"/>
          <w:numId w:val="3"/>
        </w:numPr>
        <w:spacing w:before="120"/>
        <w:contextualSpacing w:val="0"/>
        <w:rPr>
          <w:rFonts w:asciiTheme="minorHAnsi" w:hAnsiTheme="minorHAnsi" w:cstheme="minorHAnsi"/>
        </w:rPr>
      </w:pPr>
      <w:r>
        <w:rPr>
          <w:rFonts w:asciiTheme="majorHAnsi" w:hAnsiTheme="majorHAnsi" w:cstheme="majorHAnsi"/>
        </w:rPr>
        <w:t>Talent transferring the supernatant in the fresh tube.</w:t>
      </w:r>
    </w:p>
    <w:p w14:paraId="452EB053" w14:textId="7D5CFE85" w:rsidR="00FE672B" w:rsidRPr="00FE672B" w:rsidRDefault="00FE672B" w:rsidP="00D7551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placing the tube at -80 </w:t>
      </w:r>
      <w:r w:rsidRPr="00FE672B">
        <w:rPr>
          <w:rFonts w:asciiTheme="majorHAnsi" w:hAnsiTheme="majorHAnsi" w:cstheme="majorHAnsi"/>
        </w:rPr>
        <w:t>°C</w:t>
      </w:r>
      <w:r>
        <w:rPr>
          <w:rFonts w:asciiTheme="majorHAnsi" w:hAnsiTheme="majorHAnsi" w:cstheme="majorHAnsi"/>
        </w:rPr>
        <w:t>.</w:t>
      </w:r>
    </w:p>
    <w:p w14:paraId="739D2E4C" w14:textId="77777777" w:rsidR="00FE672B" w:rsidRPr="008D444E" w:rsidRDefault="00FE672B" w:rsidP="00FE672B">
      <w:pPr>
        <w:pStyle w:val="ListParagraph"/>
        <w:spacing w:before="120"/>
        <w:ind w:left="1627"/>
        <w:contextualSpacing w:val="0"/>
        <w:rPr>
          <w:rFonts w:asciiTheme="minorHAnsi" w:hAnsiTheme="minorHAnsi" w:cstheme="minorHAnsi"/>
        </w:rPr>
      </w:pPr>
    </w:p>
    <w:p w14:paraId="20A52AD5" w14:textId="42DCE883" w:rsidR="00D75517" w:rsidRPr="00030F90" w:rsidRDefault="00030F90" w:rsidP="00D75517">
      <w:pPr>
        <w:pStyle w:val="ListParagraph"/>
        <w:numPr>
          <w:ilvl w:val="1"/>
          <w:numId w:val="3"/>
        </w:numPr>
        <w:spacing w:before="120"/>
        <w:contextualSpacing w:val="0"/>
        <w:rPr>
          <w:rFonts w:asciiTheme="minorHAnsi" w:hAnsiTheme="minorHAnsi" w:cstheme="minorHAnsi"/>
        </w:rPr>
      </w:pPr>
      <w:r w:rsidRPr="00030F90">
        <w:rPr>
          <w:rFonts w:asciiTheme="majorHAnsi" w:hAnsiTheme="majorHAnsi" w:cstheme="majorHAnsi"/>
        </w:rPr>
        <w:t>After setting the pipette gun on the drip mode, g</w:t>
      </w:r>
      <w:r w:rsidR="00FE672B" w:rsidRPr="00030F90">
        <w:rPr>
          <w:rFonts w:asciiTheme="majorHAnsi" w:hAnsiTheme="majorHAnsi" w:cstheme="majorHAnsi"/>
        </w:rPr>
        <w:t xml:space="preserve">ently add 2 </w:t>
      </w:r>
      <w:r w:rsidRPr="00030F90">
        <w:rPr>
          <w:rFonts w:asciiTheme="majorHAnsi" w:hAnsiTheme="majorHAnsi" w:cstheme="majorHAnsi"/>
        </w:rPr>
        <w:t>milliliters</w:t>
      </w:r>
      <w:r w:rsidR="00FE672B" w:rsidRPr="00030F90">
        <w:rPr>
          <w:rFonts w:asciiTheme="majorHAnsi" w:hAnsiTheme="majorHAnsi" w:cstheme="majorHAnsi"/>
        </w:rPr>
        <w:t xml:space="preserve"> of prewarmed growth medium to the scaffolds</w:t>
      </w:r>
      <w:r w:rsidRPr="00030F90">
        <w:rPr>
          <w:rFonts w:asciiTheme="majorHAnsi" w:hAnsiTheme="majorHAnsi" w:cstheme="majorHAnsi"/>
        </w:rPr>
        <w:t xml:space="preserve"> </w:t>
      </w:r>
      <w:r w:rsidRPr="00030F90">
        <w:rPr>
          <w:rFonts w:asciiTheme="majorHAnsi" w:hAnsiTheme="majorHAnsi" w:cstheme="majorHAnsi"/>
          <w:b/>
          <w:bCs/>
        </w:rPr>
        <w:t>[1]</w:t>
      </w:r>
      <w:r w:rsidRPr="00030F90">
        <w:rPr>
          <w:rFonts w:asciiTheme="majorHAnsi" w:hAnsiTheme="majorHAnsi" w:cstheme="majorHAnsi"/>
        </w:rPr>
        <w:t xml:space="preserve">. Incubate the </w:t>
      </w:r>
      <w:r w:rsidR="0092193A">
        <w:rPr>
          <w:rFonts w:asciiTheme="majorHAnsi" w:hAnsiTheme="majorHAnsi" w:cstheme="majorHAnsi"/>
        </w:rPr>
        <w:t>scaffold containing plate</w:t>
      </w:r>
      <w:r w:rsidRPr="00030F90">
        <w:rPr>
          <w:rFonts w:asciiTheme="majorHAnsi" w:hAnsiTheme="majorHAnsi" w:cstheme="majorHAnsi"/>
        </w:rPr>
        <w:t xml:space="preserve"> </w:t>
      </w:r>
      <w:r w:rsidRPr="00030F90">
        <w:rPr>
          <w:rFonts w:asciiTheme="majorHAnsi" w:hAnsiTheme="majorHAnsi" w:cstheme="majorHAnsi"/>
          <w:b/>
          <w:bCs/>
        </w:rPr>
        <w:t>[2-TXT]</w:t>
      </w:r>
      <w:r w:rsidRPr="00030F90">
        <w:rPr>
          <w:rFonts w:asciiTheme="majorHAnsi" w:hAnsiTheme="majorHAnsi" w:cstheme="majorHAnsi"/>
        </w:rPr>
        <w:t xml:space="preserve"> and </w:t>
      </w:r>
      <w:r w:rsidRPr="00030F90">
        <w:rPr>
          <w:rFonts w:asciiTheme="majorHAnsi" w:hAnsiTheme="majorHAnsi" w:cstheme="majorHAnsi"/>
        </w:rPr>
        <w:lastRenderedPageBreak/>
        <w:t xml:space="preserve">replenish the fresh medium </w:t>
      </w:r>
      <w:r w:rsidRPr="005328C9">
        <w:rPr>
          <w:rFonts w:asciiTheme="majorHAnsi" w:hAnsiTheme="majorHAnsi" w:cstheme="majorHAnsi"/>
        </w:rPr>
        <w:t xml:space="preserve">for </w:t>
      </w:r>
      <w:r w:rsidR="005328C9" w:rsidRPr="005328C9">
        <w:rPr>
          <w:rFonts w:asciiTheme="majorHAnsi" w:hAnsiTheme="majorHAnsi" w:cstheme="majorHAnsi"/>
        </w:rPr>
        <w:t xml:space="preserve">the </w:t>
      </w:r>
      <w:r w:rsidR="005328C9" w:rsidRPr="005328C9">
        <w:rPr>
          <w:rFonts w:asciiTheme="majorHAnsi" w:hAnsiTheme="majorHAnsi" w:cstheme="majorHAnsi"/>
        </w:rPr>
        <w:t xml:space="preserve">duration of </w:t>
      </w:r>
      <w:r w:rsidRPr="005328C9">
        <w:rPr>
          <w:rFonts w:asciiTheme="majorHAnsi" w:hAnsiTheme="majorHAnsi" w:cstheme="majorHAnsi"/>
        </w:rPr>
        <w:t>the</w:t>
      </w:r>
      <w:r w:rsidRPr="00030F90">
        <w:rPr>
          <w:rFonts w:asciiTheme="majorHAnsi" w:hAnsiTheme="majorHAnsi" w:cstheme="majorHAnsi"/>
        </w:rPr>
        <w:t xml:space="preserve"> desired growth period</w:t>
      </w:r>
      <w:r w:rsidR="005328C9">
        <w:rPr>
          <w:rFonts w:asciiTheme="majorHAnsi" w:hAnsiTheme="majorHAnsi" w:cstheme="majorHAnsi"/>
        </w:rPr>
        <w:t>,</w:t>
      </w:r>
      <w:r w:rsidRPr="00030F90">
        <w:rPr>
          <w:rFonts w:asciiTheme="majorHAnsi" w:hAnsiTheme="majorHAnsi" w:cstheme="majorHAnsi"/>
        </w:rPr>
        <w:t xml:space="preserve"> as demonstrated </w:t>
      </w:r>
      <w:r w:rsidRPr="00030F90">
        <w:rPr>
          <w:rFonts w:asciiTheme="majorHAnsi" w:hAnsiTheme="majorHAnsi" w:cstheme="majorHAnsi"/>
          <w:b/>
          <w:bCs/>
        </w:rPr>
        <w:t>[3]</w:t>
      </w:r>
      <w:r w:rsidRPr="00030F90">
        <w:rPr>
          <w:rFonts w:asciiTheme="majorHAnsi" w:hAnsiTheme="majorHAnsi" w:cstheme="majorHAnsi"/>
        </w:rPr>
        <w:t xml:space="preserve">. </w:t>
      </w:r>
    </w:p>
    <w:p w14:paraId="7B68E8DE" w14:textId="68F959B8" w:rsidR="00D75517" w:rsidRDefault="00030F90" w:rsidP="00D7551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adding growth medium in the scaffold.</w:t>
      </w:r>
    </w:p>
    <w:p w14:paraId="40F3DEC1" w14:textId="3EDA8CD7" w:rsidR="00030F90" w:rsidRPr="0092193A" w:rsidRDefault="00030F90" w:rsidP="00D7551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placing th</w:t>
      </w:r>
      <w:r w:rsidR="0092193A">
        <w:rPr>
          <w:rFonts w:asciiTheme="minorHAnsi" w:hAnsiTheme="minorHAnsi" w:cstheme="minorHAnsi"/>
        </w:rPr>
        <w:t>e</w:t>
      </w:r>
      <w:r>
        <w:rPr>
          <w:rFonts w:asciiTheme="minorHAnsi" w:hAnsiTheme="minorHAnsi" w:cstheme="minorHAnsi"/>
        </w:rPr>
        <w:t xml:space="preserve"> plate in the </w:t>
      </w:r>
      <w:r w:rsidR="0092193A">
        <w:rPr>
          <w:rFonts w:asciiTheme="minorHAnsi" w:hAnsiTheme="minorHAnsi" w:cstheme="minorHAnsi"/>
        </w:rPr>
        <w:t xml:space="preserve">incubator. </w:t>
      </w:r>
      <w:r w:rsidR="0092193A" w:rsidRPr="0092193A">
        <w:rPr>
          <w:rFonts w:asciiTheme="minorHAnsi" w:hAnsiTheme="minorHAnsi" w:cstheme="minorHAnsi"/>
          <w:b/>
          <w:bCs/>
        </w:rPr>
        <w:t>TEXT: Incubation:</w:t>
      </w:r>
      <w:r w:rsidR="0092193A" w:rsidRPr="0092193A">
        <w:rPr>
          <w:rFonts w:asciiTheme="majorHAnsi" w:hAnsiTheme="majorHAnsi" w:cstheme="majorHAnsi"/>
          <w:b/>
          <w:bCs/>
        </w:rPr>
        <w:t xml:space="preserve"> 37 °C, 5% CO</w:t>
      </w:r>
      <w:r w:rsidR="0092193A" w:rsidRPr="0092193A">
        <w:rPr>
          <w:rFonts w:asciiTheme="majorHAnsi" w:hAnsiTheme="majorHAnsi" w:cstheme="majorHAnsi"/>
          <w:b/>
          <w:bCs/>
          <w:vertAlign w:val="subscript"/>
        </w:rPr>
        <w:t>2</w:t>
      </w:r>
      <w:r w:rsidR="0092193A" w:rsidRPr="0092193A">
        <w:rPr>
          <w:rFonts w:asciiTheme="majorHAnsi" w:hAnsiTheme="majorHAnsi" w:cstheme="majorHAnsi"/>
          <w:b/>
          <w:bCs/>
        </w:rPr>
        <w:t>, 95% humidity</w:t>
      </w:r>
      <w:r w:rsidR="0092193A">
        <w:rPr>
          <w:rFonts w:asciiTheme="majorHAnsi" w:hAnsiTheme="majorHAnsi" w:cstheme="majorHAnsi"/>
          <w:b/>
          <w:bCs/>
        </w:rPr>
        <w:t>.</w:t>
      </w:r>
    </w:p>
    <w:p w14:paraId="1D4CBBF1" w14:textId="5BD51552" w:rsidR="00D75517" w:rsidRPr="00893DB1" w:rsidRDefault="0092193A" w:rsidP="00893DB1">
      <w:pPr>
        <w:pStyle w:val="ListParagraph"/>
        <w:numPr>
          <w:ilvl w:val="2"/>
          <w:numId w:val="3"/>
        </w:numPr>
        <w:spacing w:before="120"/>
        <w:contextualSpacing w:val="0"/>
        <w:rPr>
          <w:rFonts w:asciiTheme="minorHAnsi" w:hAnsiTheme="minorHAnsi" w:cstheme="minorHAnsi"/>
        </w:rPr>
      </w:pPr>
      <w:r w:rsidRPr="0092193A">
        <w:rPr>
          <w:rFonts w:asciiTheme="majorHAnsi" w:hAnsiTheme="majorHAnsi" w:cstheme="majorHAnsi"/>
        </w:rPr>
        <w:t>Talent adding fresh medium in the scaffold.</w:t>
      </w:r>
    </w:p>
    <w:p w14:paraId="1F99A483" w14:textId="7928B80E" w:rsidR="00CE10F2" w:rsidRPr="00AA5B69" w:rsidRDefault="00893DB1" w:rsidP="00333FA4">
      <w:pPr>
        <w:pStyle w:val="ListParagraph"/>
        <w:numPr>
          <w:ilvl w:val="0"/>
          <w:numId w:val="3"/>
        </w:numPr>
        <w:spacing w:before="360"/>
        <w:contextualSpacing w:val="0"/>
        <w:rPr>
          <w:rFonts w:asciiTheme="minorHAnsi" w:hAnsiTheme="minorHAnsi" w:cstheme="minorHAnsi"/>
          <w:b/>
          <w:bCs/>
        </w:rPr>
      </w:pPr>
      <w:r w:rsidRPr="00AA5B69">
        <w:rPr>
          <w:rFonts w:asciiTheme="majorHAnsi" w:eastAsiaTheme="minorHAnsi" w:hAnsiTheme="majorHAnsi" w:cstheme="majorHAnsi"/>
          <w:b/>
          <w:bCs/>
        </w:rPr>
        <w:t>Cell Viability Assessment Within Scaffolds</w:t>
      </w:r>
    </w:p>
    <w:p w14:paraId="6448FFD8" w14:textId="111AE740" w:rsidR="00CE10F2" w:rsidRPr="00AA5B69" w:rsidRDefault="00893DB1" w:rsidP="00333FA4">
      <w:pPr>
        <w:pStyle w:val="ListParagraph"/>
        <w:numPr>
          <w:ilvl w:val="1"/>
          <w:numId w:val="3"/>
        </w:numPr>
        <w:spacing w:before="120"/>
        <w:contextualSpacing w:val="0"/>
        <w:rPr>
          <w:rFonts w:asciiTheme="minorHAnsi" w:hAnsiTheme="minorHAnsi" w:cstheme="minorHAnsi"/>
        </w:rPr>
      </w:pPr>
      <w:r w:rsidRPr="00AA5B69">
        <w:rPr>
          <w:rFonts w:asciiTheme="majorHAnsi" w:hAnsiTheme="majorHAnsi" w:cstheme="majorHAnsi"/>
        </w:rPr>
        <w:t xml:space="preserve">In the laminar flow hood, sterilize appropriate cell viability assay reagent by </w:t>
      </w:r>
      <w:r w:rsidR="00AA5B69" w:rsidRPr="00AA5B69">
        <w:rPr>
          <w:rFonts w:asciiTheme="majorHAnsi" w:hAnsiTheme="majorHAnsi" w:cstheme="majorHAnsi"/>
        </w:rPr>
        <w:t xml:space="preserve">filtration </w:t>
      </w:r>
      <w:r w:rsidRPr="00AA5B69">
        <w:rPr>
          <w:rFonts w:asciiTheme="majorHAnsi" w:hAnsiTheme="majorHAnsi" w:cstheme="majorHAnsi"/>
        </w:rPr>
        <w:t xml:space="preserve">through a 0.2-micrometer sterile filter </w:t>
      </w:r>
      <w:r w:rsidR="00AA5B69" w:rsidRPr="00AA5B69">
        <w:rPr>
          <w:rFonts w:asciiTheme="majorHAnsi" w:hAnsiTheme="majorHAnsi" w:cstheme="majorHAnsi"/>
        </w:rPr>
        <w:t xml:space="preserve">into </w:t>
      </w:r>
      <w:r w:rsidRPr="00AA5B69">
        <w:rPr>
          <w:rFonts w:asciiTheme="majorHAnsi" w:hAnsiTheme="majorHAnsi" w:cstheme="majorHAnsi"/>
        </w:rPr>
        <w:t>a centrifuge tube</w:t>
      </w:r>
      <w:r w:rsidR="00AA5B69" w:rsidRPr="00AA5B69">
        <w:rPr>
          <w:rFonts w:asciiTheme="majorHAnsi" w:hAnsiTheme="majorHAnsi" w:cstheme="majorHAnsi"/>
        </w:rPr>
        <w:t xml:space="preserve"> </w:t>
      </w:r>
      <w:r w:rsidR="00AA5B69" w:rsidRPr="00AA5B69">
        <w:rPr>
          <w:rFonts w:asciiTheme="majorHAnsi" w:hAnsiTheme="majorHAnsi" w:cstheme="majorHAnsi"/>
          <w:b/>
          <w:bCs/>
        </w:rPr>
        <w:t>[1]</w:t>
      </w:r>
      <w:r w:rsidRPr="00AA5B69">
        <w:rPr>
          <w:rFonts w:asciiTheme="majorHAnsi" w:hAnsiTheme="majorHAnsi" w:cstheme="majorHAnsi"/>
        </w:rPr>
        <w:t>. Prewarm th</w:t>
      </w:r>
      <w:r w:rsidR="00AA5B69" w:rsidRPr="00AA5B69">
        <w:rPr>
          <w:rFonts w:asciiTheme="majorHAnsi" w:hAnsiTheme="majorHAnsi" w:cstheme="majorHAnsi"/>
        </w:rPr>
        <w:t>e</w:t>
      </w:r>
      <w:r w:rsidRPr="00AA5B69">
        <w:rPr>
          <w:rFonts w:asciiTheme="majorHAnsi" w:hAnsiTheme="majorHAnsi" w:cstheme="majorHAnsi"/>
        </w:rPr>
        <w:t xml:space="preserve"> sterile solution</w:t>
      </w:r>
      <w:r w:rsidR="007F170B">
        <w:rPr>
          <w:rFonts w:asciiTheme="majorHAnsi" w:hAnsiTheme="majorHAnsi" w:cstheme="majorHAnsi"/>
        </w:rPr>
        <w:t xml:space="preserve">, </w:t>
      </w:r>
      <w:r w:rsidRPr="00AA5B69">
        <w:rPr>
          <w:rFonts w:asciiTheme="majorHAnsi" w:hAnsiTheme="majorHAnsi" w:cstheme="majorHAnsi"/>
        </w:rPr>
        <w:t>complete growth medium</w:t>
      </w:r>
      <w:r w:rsidR="007F170B">
        <w:rPr>
          <w:rFonts w:asciiTheme="majorHAnsi" w:hAnsiTheme="majorHAnsi" w:cstheme="majorHAnsi"/>
        </w:rPr>
        <w:t>,</w:t>
      </w:r>
      <w:r w:rsidRPr="00AA5B69">
        <w:rPr>
          <w:rFonts w:asciiTheme="majorHAnsi" w:hAnsiTheme="majorHAnsi" w:cstheme="majorHAnsi"/>
        </w:rPr>
        <w:t xml:space="preserve"> and sterile PBS in </w:t>
      </w:r>
      <w:r w:rsidR="00AA5B69" w:rsidRPr="00AA5B69">
        <w:rPr>
          <w:rFonts w:asciiTheme="majorHAnsi" w:hAnsiTheme="majorHAnsi" w:cstheme="majorHAnsi"/>
        </w:rPr>
        <w:t xml:space="preserve">the </w:t>
      </w:r>
      <w:r w:rsidRPr="00AA5B69">
        <w:rPr>
          <w:rFonts w:asciiTheme="majorHAnsi" w:hAnsiTheme="majorHAnsi" w:cstheme="majorHAnsi"/>
        </w:rPr>
        <w:t>water bath</w:t>
      </w:r>
      <w:r w:rsidR="00AA5B69" w:rsidRPr="00AA5B69">
        <w:rPr>
          <w:rFonts w:asciiTheme="majorHAnsi" w:hAnsiTheme="majorHAnsi" w:cstheme="majorHAnsi"/>
        </w:rPr>
        <w:t xml:space="preserve"> at 37 degrees Celsius </w:t>
      </w:r>
      <w:r w:rsidR="00AA5B69" w:rsidRPr="00AA5B69">
        <w:rPr>
          <w:rFonts w:asciiTheme="majorHAnsi" w:hAnsiTheme="majorHAnsi" w:cstheme="majorHAnsi"/>
          <w:b/>
          <w:bCs/>
        </w:rPr>
        <w:t>[2]</w:t>
      </w:r>
      <w:r w:rsidR="00AA5B69" w:rsidRPr="00AA5B69">
        <w:rPr>
          <w:rFonts w:asciiTheme="majorHAnsi" w:hAnsiTheme="majorHAnsi" w:cstheme="majorHAnsi"/>
        </w:rPr>
        <w:t>.</w:t>
      </w:r>
    </w:p>
    <w:p w14:paraId="320000D3" w14:textId="77777777" w:rsidR="00AA5B69" w:rsidRDefault="00AA5B69"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adding cell viability reagent to the filter.</w:t>
      </w:r>
    </w:p>
    <w:p w14:paraId="5F8BDB88" w14:textId="50263CD8" w:rsidR="000B2085" w:rsidRDefault="00AA5B69"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placing the tubes of reagent, growth medium</w:t>
      </w:r>
      <w:r w:rsidR="007F170B">
        <w:rPr>
          <w:rFonts w:asciiTheme="minorHAnsi" w:hAnsiTheme="minorHAnsi" w:cstheme="minorHAnsi"/>
        </w:rPr>
        <w:t>,</w:t>
      </w:r>
      <w:r>
        <w:rPr>
          <w:rFonts w:asciiTheme="minorHAnsi" w:hAnsiTheme="minorHAnsi" w:cstheme="minorHAnsi"/>
        </w:rPr>
        <w:t xml:space="preserve"> and PBS in the water bath. </w:t>
      </w:r>
    </w:p>
    <w:p w14:paraId="1DD234CE" w14:textId="77777777" w:rsidR="00AA5B69" w:rsidRPr="00AA5B69" w:rsidRDefault="00AA5B69" w:rsidP="00AA5B69">
      <w:pPr>
        <w:pStyle w:val="ListParagraph"/>
        <w:spacing w:before="120"/>
        <w:ind w:left="1627"/>
        <w:contextualSpacing w:val="0"/>
        <w:rPr>
          <w:rFonts w:asciiTheme="minorHAnsi" w:hAnsiTheme="minorHAnsi" w:cstheme="minorHAnsi"/>
        </w:rPr>
      </w:pPr>
    </w:p>
    <w:p w14:paraId="1371D6FC" w14:textId="2D3A191A" w:rsidR="00CE10F2" w:rsidRPr="00AA5B69" w:rsidRDefault="00AA5B69" w:rsidP="00333FA4">
      <w:pPr>
        <w:pStyle w:val="ListParagraph"/>
        <w:numPr>
          <w:ilvl w:val="1"/>
          <w:numId w:val="3"/>
        </w:numPr>
        <w:spacing w:before="120"/>
        <w:contextualSpacing w:val="0"/>
        <w:rPr>
          <w:rFonts w:asciiTheme="minorHAnsi" w:hAnsiTheme="minorHAnsi" w:cstheme="minorHAnsi"/>
        </w:rPr>
      </w:pPr>
      <w:r w:rsidRPr="00AA5B69">
        <w:rPr>
          <w:rFonts w:asciiTheme="majorHAnsi" w:hAnsiTheme="majorHAnsi" w:cstheme="majorHAnsi"/>
        </w:rPr>
        <w:t xml:space="preserve">Use sterile tweezers to transfer the scaffolds to be analyzed </w:t>
      </w:r>
      <w:r>
        <w:rPr>
          <w:rFonts w:asciiTheme="majorHAnsi" w:hAnsiTheme="majorHAnsi" w:cstheme="majorHAnsi"/>
        </w:rPr>
        <w:t>in</w:t>
      </w:r>
      <w:r w:rsidRPr="00AA5B69">
        <w:rPr>
          <w:rFonts w:asciiTheme="majorHAnsi" w:hAnsiTheme="majorHAnsi" w:cstheme="majorHAnsi"/>
        </w:rPr>
        <w:t xml:space="preserve"> a fresh 24-well plate </w:t>
      </w:r>
      <w:r w:rsidRPr="00AA5B69">
        <w:rPr>
          <w:rFonts w:asciiTheme="majorHAnsi" w:hAnsiTheme="majorHAnsi" w:cstheme="majorHAnsi"/>
          <w:b/>
          <w:bCs/>
        </w:rPr>
        <w:t>[1]</w:t>
      </w:r>
      <w:r w:rsidRPr="00AA5B69">
        <w:rPr>
          <w:rFonts w:asciiTheme="majorHAnsi" w:hAnsiTheme="majorHAnsi" w:cstheme="majorHAnsi"/>
        </w:rPr>
        <w:t xml:space="preserve"> and label the plate with all relevant details </w:t>
      </w:r>
      <w:r w:rsidRPr="00AA5B69">
        <w:rPr>
          <w:rFonts w:asciiTheme="majorHAnsi" w:hAnsiTheme="majorHAnsi" w:cstheme="majorHAnsi"/>
          <w:b/>
          <w:bCs/>
        </w:rPr>
        <w:t>[2]</w:t>
      </w:r>
      <w:r w:rsidRPr="00AA5B69">
        <w:rPr>
          <w:rFonts w:asciiTheme="majorHAnsi" w:hAnsiTheme="majorHAnsi" w:cstheme="majorHAnsi"/>
        </w:rPr>
        <w:t xml:space="preserve">. Add 900 microliters of the prewarmed growth medium to each well </w:t>
      </w:r>
      <w:r w:rsidRPr="00AA5B69">
        <w:rPr>
          <w:rFonts w:asciiTheme="majorHAnsi" w:hAnsiTheme="majorHAnsi" w:cstheme="majorHAnsi"/>
          <w:b/>
          <w:bCs/>
        </w:rPr>
        <w:t>[3]</w:t>
      </w:r>
      <w:r w:rsidR="007F170B">
        <w:rPr>
          <w:rFonts w:asciiTheme="majorHAnsi" w:hAnsiTheme="majorHAnsi" w:cstheme="majorHAnsi"/>
        </w:rPr>
        <w:t xml:space="preserve">. Then, add </w:t>
      </w:r>
      <w:r w:rsidRPr="00AA5B69">
        <w:rPr>
          <w:rFonts w:asciiTheme="majorHAnsi" w:hAnsiTheme="majorHAnsi" w:cstheme="majorHAnsi"/>
        </w:rPr>
        <w:t xml:space="preserve">100 microliters of the sterile cell viability reagent </w:t>
      </w:r>
      <w:r w:rsidR="007F170B">
        <w:rPr>
          <w:rFonts w:asciiTheme="majorHAnsi" w:hAnsiTheme="majorHAnsi" w:cstheme="majorHAnsi"/>
        </w:rPr>
        <w:t>to</w:t>
      </w:r>
      <w:r w:rsidRPr="00AA5B69">
        <w:rPr>
          <w:rFonts w:asciiTheme="majorHAnsi" w:hAnsiTheme="majorHAnsi" w:cstheme="majorHAnsi"/>
        </w:rPr>
        <w:t xml:space="preserve"> each well </w:t>
      </w:r>
      <w:r w:rsidRPr="00AA5B69">
        <w:rPr>
          <w:rFonts w:asciiTheme="majorHAnsi" w:hAnsiTheme="majorHAnsi" w:cstheme="majorHAnsi"/>
          <w:b/>
          <w:bCs/>
        </w:rPr>
        <w:t>[4]</w:t>
      </w:r>
      <w:r w:rsidRPr="00AA5B69">
        <w:rPr>
          <w:rFonts w:asciiTheme="majorHAnsi" w:hAnsiTheme="majorHAnsi" w:cstheme="majorHAnsi"/>
        </w:rPr>
        <w:t>.</w:t>
      </w:r>
    </w:p>
    <w:p w14:paraId="11514E94" w14:textId="043309AC" w:rsidR="00875BE8" w:rsidRDefault="00AA5B69"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transferring the scaffolds in the fresh plate.</w:t>
      </w:r>
    </w:p>
    <w:p w14:paraId="3506BFB6" w14:textId="5E8EE17D" w:rsidR="00AA5B69" w:rsidRDefault="00AA5B69"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mentioning the details on the plate.</w:t>
      </w:r>
    </w:p>
    <w:p w14:paraId="2A6D5014" w14:textId="599075D3" w:rsidR="00AA5B69" w:rsidRDefault="00AA5B69"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adding prewarmed growth medium in the wells.</w:t>
      </w:r>
    </w:p>
    <w:p w14:paraId="77770673" w14:textId="7AE73D58" w:rsidR="00AA5B69" w:rsidRDefault="00AA5B69"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adding cell viability reagent in the wells.</w:t>
      </w:r>
    </w:p>
    <w:p w14:paraId="142940BF" w14:textId="77777777" w:rsidR="00AA5B69" w:rsidRPr="00AA5B69" w:rsidRDefault="00AA5B69" w:rsidP="00AA5B69">
      <w:pPr>
        <w:pStyle w:val="ListParagraph"/>
        <w:spacing w:before="120"/>
        <w:ind w:left="1627"/>
        <w:contextualSpacing w:val="0"/>
        <w:rPr>
          <w:rFonts w:asciiTheme="minorHAnsi" w:hAnsiTheme="minorHAnsi" w:cstheme="minorHAnsi"/>
        </w:rPr>
      </w:pPr>
    </w:p>
    <w:p w14:paraId="77402CC0" w14:textId="09946CC8" w:rsidR="00450B27" w:rsidRPr="004C1D6F" w:rsidRDefault="007F170B" w:rsidP="00333FA4">
      <w:pPr>
        <w:pStyle w:val="ListParagraph"/>
        <w:numPr>
          <w:ilvl w:val="1"/>
          <w:numId w:val="3"/>
        </w:numPr>
        <w:spacing w:before="120"/>
        <w:contextualSpacing w:val="0"/>
        <w:rPr>
          <w:rFonts w:asciiTheme="minorHAnsi" w:hAnsiTheme="minorHAnsi" w:cstheme="minorHAnsi"/>
        </w:rPr>
      </w:pPr>
      <w:r>
        <w:rPr>
          <w:rFonts w:asciiTheme="majorHAnsi" w:hAnsiTheme="majorHAnsi" w:cstheme="majorHAnsi"/>
        </w:rPr>
        <w:t>For</w:t>
      </w:r>
      <w:r w:rsidR="00AA5B69" w:rsidRPr="004C1D6F">
        <w:rPr>
          <w:rFonts w:asciiTheme="majorHAnsi" w:hAnsiTheme="majorHAnsi" w:cstheme="majorHAnsi"/>
        </w:rPr>
        <w:t xml:space="preserve"> negative control</w:t>
      </w:r>
      <w:r>
        <w:rPr>
          <w:rFonts w:asciiTheme="majorHAnsi" w:hAnsiTheme="majorHAnsi" w:cstheme="majorHAnsi"/>
        </w:rPr>
        <w:t xml:space="preserve">, </w:t>
      </w:r>
      <w:r w:rsidR="00AA5B69" w:rsidRPr="004C1D6F">
        <w:rPr>
          <w:rFonts w:asciiTheme="majorHAnsi" w:hAnsiTheme="majorHAnsi" w:cstheme="majorHAnsi"/>
        </w:rPr>
        <w:t>add 900</w:t>
      </w:r>
      <w:r w:rsidR="004C1D6F" w:rsidRPr="004C1D6F">
        <w:rPr>
          <w:rFonts w:asciiTheme="majorHAnsi" w:hAnsiTheme="majorHAnsi" w:cstheme="majorHAnsi"/>
        </w:rPr>
        <w:t xml:space="preserve"> microliters</w:t>
      </w:r>
      <w:r w:rsidR="00AA5B69" w:rsidRPr="004C1D6F">
        <w:rPr>
          <w:rFonts w:asciiTheme="majorHAnsi" w:hAnsiTheme="majorHAnsi" w:cstheme="majorHAnsi"/>
        </w:rPr>
        <w:t xml:space="preserve"> of medium and 100 </w:t>
      </w:r>
      <w:r w:rsidR="004C1D6F" w:rsidRPr="004C1D6F">
        <w:rPr>
          <w:rFonts w:asciiTheme="majorHAnsi" w:hAnsiTheme="majorHAnsi" w:cstheme="majorHAnsi"/>
        </w:rPr>
        <w:t>microliters</w:t>
      </w:r>
      <w:r w:rsidR="00AA5B69" w:rsidRPr="004C1D6F">
        <w:rPr>
          <w:rFonts w:asciiTheme="majorHAnsi" w:hAnsiTheme="majorHAnsi" w:cstheme="majorHAnsi"/>
        </w:rPr>
        <w:t xml:space="preserve"> of </w:t>
      </w:r>
      <w:r>
        <w:rPr>
          <w:rFonts w:asciiTheme="majorHAnsi" w:hAnsiTheme="majorHAnsi" w:cstheme="majorHAnsi"/>
        </w:rPr>
        <w:t xml:space="preserve">the </w:t>
      </w:r>
      <w:r w:rsidR="00AA5B69" w:rsidRPr="004C1D6F">
        <w:rPr>
          <w:rFonts w:asciiTheme="majorHAnsi" w:hAnsiTheme="majorHAnsi" w:cstheme="majorHAnsi"/>
        </w:rPr>
        <w:t xml:space="preserve">sterile cell viability reagent </w:t>
      </w:r>
      <w:r>
        <w:rPr>
          <w:rFonts w:asciiTheme="majorHAnsi" w:hAnsiTheme="majorHAnsi" w:cstheme="majorHAnsi"/>
        </w:rPr>
        <w:t>in</w:t>
      </w:r>
      <w:r w:rsidR="00AA5B69" w:rsidRPr="004C1D6F">
        <w:rPr>
          <w:rFonts w:asciiTheme="majorHAnsi" w:hAnsiTheme="majorHAnsi" w:cstheme="majorHAnsi"/>
        </w:rPr>
        <w:t xml:space="preserve"> a well with no scaffold</w:t>
      </w:r>
      <w:r w:rsidR="004C1D6F" w:rsidRPr="004C1D6F">
        <w:rPr>
          <w:rFonts w:asciiTheme="majorHAnsi" w:hAnsiTheme="majorHAnsi" w:cstheme="majorHAnsi"/>
        </w:rPr>
        <w:t xml:space="preserve"> </w:t>
      </w:r>
      <w:r w:rsidR="004C1D6F" w:rsidRPr="004C1D6F">
        <w:rPr>
          <w:rFonts w:asciiTheme="majorHAnsi" w:hAnsiTheme="majorHAnsi" w:cstheme="majorHAnsi"/>
          <w:b/>
          <w:bCs/>
        </w:rPr>
        <w:t>[1]</w:t>
      </w:r>
      <w:r w:rsidR="00AA5B69" w:rsidRPr="004C1D6F">
        <w:rPr>
          <w:rFonts w:asciiTheme="majorHAnsi" w:hAnsiTheme="majorHAnsi" w:cstheme="majorHAnsi"/>
        </w:rPr>
        <w:t>. Replace the lid on the plate</w:t>
      </w:r>
      <w:r w:rsidR="004C1D6F" w:rsidRPr="004C1D6F">
        <w:rPr>
          <w:rFonts w:asciiTheme="majorHAnsi" w:hAnsiTheme="majorHAnsi" w:cstheme="majorHAnsi"/>
        </w:rPr>
        <w:t xml:space="preserve"> </w:t>
      </w:r>
      <w:r w:rsidR="004C1D6F" w:rsidRPr="004C1D6F">
        <w:rPr>
          <w:rFonts w:asciiTheme="majorHAnsi" w:hAnsiTheme="majorHAnsi" w:cstheme="majorHAnsi"/>
          <w:b/>
          <w:bCs/>
        </w:rPr>
        <w:t>[2]</w:t>
      </w:r>
      <w:r w:rsidR="00AA5B69" w:rsidRPr="004C1D6F">
        <w:rPr>
          <w:rFonts w:asciiTheme="majorHAnsi" w:hAnsiTheme="majorHAnsi" w:cstheme="majorHAnsi"/>
        </w:rPr>
        <w:t xml:space="preserve"> and gently rock the plate for </w:t>
      </w:r>
      <w:r w:rsidR="004C1D6F" w:rsidRPr="004C1D6F">
        <w:rPr>
          <w:rFonts w:asciiTheme="majorHAnsi" w:hAnsiTheme="majorHAnsi" w:cstheme="majorHAnsi"/>
        </w:rPr>
        <w:t xml:space="preserve">approximately </w:t>
      </w:r>
      <w:r w:rsidR="00AA5B69" w:rsidRPr="004C1D6F">
        <w:rPr>
          <w:rFonts w:asciiTheme="majorHAnsi" w:hAnsiTheme="majorHAnsi" w:cstheme="majorHAnsi"/>
        </w:rPr>
        <w:t>3 min</w:t>
      </w:r>
      <w:r w:rsidR="004C1D6F" w:rsidRPr="004C1D6F">
        <w:rPr>
          <w:rFonts w:asciiTheme="majorHAnsi" w:hAnsiTheme="majorHAnsi" w:cstheme="majorHAnsi"/>
        </w:rPr>
        <w:t>utes</w:t>
      </w:r>
      <w:r w:rsidR="00AA5B69" w:rsidRPr="004C1D6F">
        <w:rPr>
          <w:rFonts w:asciiTheme="majorHAnsi" w:hAnsiTheme="majorHAnsi" w:cstheme="majorHAnsi"/>
        </w:rPr>
        <w:t xml:space="preserve"> to distribute the diluted cell viability reagent throughout the well</w:t>
      </w:r>
      <w:r w:rsidR="004C1D6F" w:rsidRPr="004C1D6F">
        <w:rPr>
          <w:rFonts w:asciiTheme="majorHAnsi" w:hAnsiTheme="majorHAnsi" w:cstheme="majorHAnsi"/>
        </w:rPr>
        <w:t xml:space="preserve"> </w:t>
      </w:r>
      <w:r w:rsidR="004C1D6F" w:rsidRPr="004C1D6F">
        <w:rPr>
          <w:rFonts w:asciiTheme="majorHAnsi" w:hAnsiTheme="majorHAnsi" w:cstheme="majorHAnsi"/>
          <w:b/>
          <w:bCs/>
        </w:rPr>
        <w:t>[3]</w:t>
      </w:r>
      <w:r w:rsidR="00AA5B69" w:rsidRPr="004C1D6F">
        <w:rPr>
          <w:rFonts w:asciiTheme="majorHAnsi" w:hAnsiTheme="majorHAnsi" w:cstheme="majorHAnsi"/>
        </w:rPr>
        <w:t xml:space="preserve">. </w:t>
      </w:r>
      <w:r w:rsidR="00456703" w:rsidRPr="00456703">
        <w:rPr>
          <w:rFonts w:asciiTheme="majorHAnsi" w:hAnsiTheme="majorHAnsi" w:cstheme="majorHAnsi"/>
          <w:highlight w:val="yellow"/>
        </w:rPr>
        <w:t>Authors: Are you</w:t>
      </w:r>
      <w:r w:rsidR="00456703">
        <w:rPr>
          <w:rFonts w:asciiTheme="majorHAnsi" w:hAnsiTheme="majorHAnsi" w:cstheme="majorHAnsi"/>
          <w:highlight w:val="yellow"/>
        </w:rPr>
        <w:t xml:space="preserve"> planning to demonstrate</w:t>
      </w:r>
      <w:r w:rsidR="00456703" w:rsidRPr="00456703">
        <w:rPr>
          <w:rFonts w:asciiTheme="majorHAnsi" w:hAnsiTheme="majorHAnsi" w:cstheme="majorHAnsi"/>
          <w:highlight w:val="yellow"/>
        </w:rPr>
        <w:t xml:space="preserve"> </w:t>
      </w:r>
      <w:r>
        <w:rPr>
          <w:rFonts w:asciiTheme="majorHAnsi" w:hAnsiTheme="majorHAnsi" w:cstheme="majorHAnsi"/>
          <w:highlight w:val="yellow"/>
        </w:rPr>
        <w:t xml:space="preserve">plate </w:t>
      </w:r>
      <w:r w:rsidR="00456703" w:rsidRPr="00456703">
        <w:rPr>
          <w:rFonts w:asciiTheme="majorHAnsi" w:hAnsiTheme="majorHAnsi" w:cstheme="majorHAnsi"/>
          <w:highlight w:val="yellow"/>
        </w:rPr>
        <w:t>rocking with hands or using a rocker?</w:t>
      </w:r>
    </w:p>
    <w:p w14:paraId="7401A94C" w14:textId="49BE3134" w:rsidR="00875BE8" w:rsidRDefault="004C1D6F"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adding </w:t>
      </w:r>
      <w:r w:rsidR="00456703">
        <w:rPr>
          <w:rFonts w:asciiTheme="minorHAnsi" w:hAnsiTheme="minorHAnsi" w:cstheme="minorHAnsi"/>
        </w:rPr>
        <w:t>media and reagent in the well.</w:t>
      </w:r>
    </w:p>
    <w:p w14:paraId="207267D7" w14:textId="4324ABF3" w:rsidR="00456703" w:rsidRDefault="00456703"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placing the lid on the plate.</w:t>
      </w:r>
    </w:p>
    <w:p w14:paraId="70E57180" w14:textId="71493F77" w:rsidR="00456703" w:rsidRDefault="00456703"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rocking the plate.</w:t>
      </w:r>
    </w:p>
    <w:p w14:paraId="22149B10" w14:textId="77777777" w:rsidR="00456703" w:rsidRPr="004C1D6F" w:rsidRDefault="00456703" w:rsidP="00456703">
      <w:pPr>
        <w:pStyle w:val="ListParagraph"/>
        <w:spacing w:before="120"/>
        <w:ind w:left="1627"/>
        <w:contextualSpacing w:val="0"/>
        <w:rPr>
          <w:rFonts w:asciiTheme="minorHAnsi" w:hAnsiTheme="minorHAnsi" w:cstheme="minorHAnsi"/>
        </w:rPr>
      </w:pPr>
    </w:p>
    <w:p w14:paraId="05FBB945" w14:textId="378F3875" w:rsidR="004C1D6F" w:rsidRPr="004C1D6F" w:rsidRDefault="004C1D6F" w:rsidP="004C1D6F">
      <w:pPr>
        <w:pStyle w:val="ListParagraph"/>
        <w:numPr>
          <w:ilvl w:val="1"/>
          <w:numId w:val="3"/>
        </w:numPr>
        <w:spacing w:before="120"/>
        <w:contextualSpacing w:val="0"/>
        <w:rPr>
          <w:rFonts w:asciiTheme="minorHAnsi" w:hAnsiTheme="minorHAnsi" w:cstheme="minorHAnsi"/>
        </w:rPr>
      </w:pPr>
      <w:r w:rsidRPr="004C1D6F">
        <w:rPr>
          <w:rFonts w:asciiTheme="majorHAnsi" w:hAnsiTheme="majorHAnsi" w:cstheme="majorHAnsi"/>
        </w:rPr>
        <w:lastRenderedPageBreak/>
        <w:t xml:space="preserve">Incubate the plate at 37 degrees Celsius with 5% carbon dioxide and 95% humidity </w:t>
      </w:r>
      <w:r w:rsidRPr="004C1D6F">
        <w:rPr>
          <w:rFonts w:asciiTheme="majorHAnsi" w:hAnsiTheme="majorHAnsi" w:cstheme="majorHAnsi"/>
          <w:b/>
          <w:bCs/>
        </w:rPr>
        <w:t>[1]</w:t>
      </w:r>
      <w:r w:rsidRPr="004C1D6F">
        <w:rPr>
          <w:rFonts w:asciiTheme="majorHAnsi" w:hAnsiTheme="majorHAnsi" w:cstheme="majorHAnsi"/>
        </w:rPr>
        <w:t xml:space="preserve">. After removing the plate from the incubator, gently rock the plate for a few seconds </w:t>
      </w:r>
      <w:r w:rsidRPr="004C1D6F">
        <w:rPr>
          <w:rFonts w:asciiTheme="majorHAnsi" w:hAnsiTheme="majorHAnsi" w:cstheme="majorHAnsi"/>
          <w:b/>
          <w:bCs/>
        </w:rPr>
        <w:t>[2]</w:t>
      </w:r>
      <w:r w:rsidRPr="004C1D6F">
        <w:rPr>
          <w:rFonts w:asciiTheme="majorHAnsi" w:hAnsiTheme="majorHAnsi" w:cstheme="majorHAnsi"/>
        </w:rPr>
        <w:t xml:space="preserve">. </w:t>
      </w:r>
    </w:p>
    <w:p w14:paraId="59AB3961" w14:textId="2D9582C0" w:rsidR="004C1D6F" w:rsidRDefault="00456703" w:rsidP="004C1D6F">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placing the plate in the incubator. </w:t>
      </w:r>
    </w:p>
    <w:p w14:paraId="5BC5D65E" w14:textId="193DDD4C" w:rsidR="00456703" w:rsidRPr="004C1D6F" w:rsidRDefault="00456703" w:rsidP="004C1D6F">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rocking the plate.</w:t>
      </w:r>
    </w:p>
    <w:p w14:paraId="0C75A5BE" w14:textId="3C97F3B4" w:rsidR="004C1D6F" w:rsidRPr="004C1D6F" w:rsidRDefault="004C1D6F" w:rsidP="004C1D6F">
      <w:pPr>
        <w:pStyle w:val="ListParagraph"/>
        <w:spacing w:before="120"/>
        <w:ind w:left="907"/>
        <w:contextualSpacing w:val="0"/>
        <w:rPr>
          <w:rFonts w:asciiTheme="minorHAnsi" w:hAnsiTheme="minorHAnsi" w:cstheme="minorHAnsi"/>
        </w:rPr>
      </w:pPr>
    </w:p>
    <w:p w14:paraId="5BEBB33D" w14:textId="0F87C55B" w:rsidR="00D75517" w:rsidRPr="005328C9" w:rsidRDefault="00015C26" w:rsidP="004C1D6F">
      <w:pPr>
        <w:pStyle w:val="ListParagraph"/>
        <w:numPr>
          <w:ilvl w:val="1"/>
          <w:numId w:val="3"/>
        </w:numPr>
        <w:spacing w:before="120"/>
        <w:contextualSpacing w:val="0"/>
        <w:rPr>
          <w:rFonts w:asciiTheme="minorHAnsi" w:hAnsiTheme="minorHAnsi" w:cstheme="minorHAnsi"/>
        </w:rPr>
      </w:pPr>
      <w:r w:rsidRPr="005328C9">
        <w:rPr>
          <w:rFonts w:asciiTheme="majorHAnsi" w:hAnsiTheme="majorHAnsi" w:cstheme="majorHAnsi"/>
        </w:rPr>
        <w:t>G</w:t>
      </w:r>
      <w:r w:rsidR="00456703" w:rsidRPr="005328C9">
        <w:rPr>
          <w:rFonts w:asciiTheme="majorHAnsi" w:hAnsiTheme="majorHAnsi" w:cstheme="majorHAnsi"/>
        </w:rPr>
        <w:t xml:space="preserve">enerate </w:t>
      </w:r>
      <w:r w:rsidR="005328C9">
        <w:rPr>
          <w:rFonts w:asciiTheme="majorHAnsi" w:hAnsiTheme="majorHAnsi" w:cstheme="majorHAnsi"/>
        </w:rPr>
        <w:t xml:space="preserve">the </w:t>
      </w:r>
      <w:r w:rsidR="00456703" w:rsidRPr="005328C9">
        <w:rPr>
          <w:rFonts w:asciiTheme="majorHAnsi" w:hAnsiTheme="majorHAnsi" w:cstheme="majorHAnsi"/>
        </w:rPr>
        <w:t>technical triplicates</w:t>
      </w:r>
      <w:r w:rsidRPr="005328C9">
        <w:rPr>
          <w:rFonts w:asciiTheme="majorHAnsi" w:hAnsiTheme="majorHAnsi" w:cstheme="majorHAnsi"/>
        </w:rPr>
        <w:t xml:space="preserve"> by </w:t>
      </w:r>
      <w:r w:rsidR="004C1D6F" w:rsidRPr="005328C9">
        <w:rPr>
          <w:rFonts w:asciiTheme="majorHAnsi" w:hAnsiTheme="majorHAnsi" w:cstheme="majorHAnsi"/>
        </w:rPr>
        <w:t>transfer</w:t>
      </w:r>
      <w:r w:rsidRPr="005328C9">
        <w:rPr>
          <w:rFonts w:asciiTheme="majorHAnsi" w:hAnsiTheme="majorHAnsi" w:cstheme="majorHAnsi"/>
        </w:rPr>
        <w:t>ring</w:t>
      </w:r>
      <w:r w:rsidR="004C1D6F" w:rsidRPr="005328C9">
        <w:rPr>
          <w:rFonts w:asciiTheme="majorHAnsi" w:hAnsiTheme="majorHAnsi" w:cstheme="majorHAnsi"/>
        </w:rPr>
        <w:t xml:space="preserve"> </w:t>
      </w:r>
      <w:r w:rsidRPr="005328C9">
        <w:rPr>
          <w:rFonts w:asciiTheme="majorHAnsi" w:hAnsiTheme="majorHAnsi" w:cstheme="majorHAnsi"/>
        </w:rPr>
        <w:t xml:space="preserve">100 microliters of </w:t>
      </w:r>
      <w:r w:rsidR="004C1D6F" w:rsidRPr="005328C9">
        <w:rPr>
          <w:rFonts w:asciiTheme="majorHAnsi" w:hAnsiTheme="majorHAnsi" w:cstheme="majorHAnsi"/>
        </w:rPr>
        <w:t>the incubated medium and reagent</w:t>
      </w:r>
      <w:r w:rsidRPr="005328C9">
        <w:rPr>
          <w:rFonts w:asciiTheme="majorHAnsi" w:hAnsiTheme="majorHAnsi" w:cstheme="majorHAnsi"/>
        </w:rPr>
        <w:t xml:space="preserve"> from </w:t>
      </w:r>
      <w:r w:rsidR="005328C9" w:rsidRPr="005328C9">
        <w:rPr>
          <w:rFonts w:asciiTheme="majorHAnsi" w:hAnsiTheme="majorHAnsi" w:cstheme="majorHAnsi"/>
        </w:rPr>
        <w:t>1</w:t>
      </w:r>
      <w:r w:rsidRPr="005328C9">
        <w:rPr>
          <w:rFonts w:asciiTheme="majorHAnsi" w:hAnsiTheme="majorHAnsi" w:cstheme="majorHAnsi"/>
        </w:rPr>
        <w:t xml:space="preserve"> </w:t>
      </w:r>
      <w:r w:rsidR="005328C9" w:rsidRPr="005328C9">
        <w:rPr>
          <w:rFonts w:asciiTheme="majorHAnsi" w:hAnsiTheme="majorHAnsi" w:cstheme="majorHAnsi"/>
        </w:rPr>
        <w:t>well of 24-well plate</w:t>
      </w:r>
      <w:r w:rsidRPr="005328C9">
        <w:rPr>
          <w:rFonts w:asciiTheme="majorHAnsi" w:hAnsiTheme="majorHAnsi" w:cstheme="majorHAnsi"/>
        </w:rPr>
        <w:t xml:space="preserve"> in</w:t>
      </w:r>
      <w:r w:rsidR="00456703" w:rsidRPr="005328C9">
        <w:rPr>
          <w:rFonts w:asciiTheme="majorHAnsi" w:hAnsiTheme="majorHAnsi" w:cstheme="majorHAnsi"/>
        </w:rPr>
        <w:t xml:space="preserve"> </w:t>
      </w:r>
      <w:r w:rsidR="005328C9" w:rsidRPr="005328C9">
        <w:rPr>
          <w:rFonts w:asciiTheme="majorHAnsi" w:hAnsiTheme="majorHAnsi" w:cstheme="majorHAnsi"/>
        </w:rPr>
        <w:t xml:space="preserve">1 </w:t>
      </w:r>
      <w:r w:rsidR="004C1D6F" w:rsidRPr="005328C9">
        <w:rPr>
          <w:rFonts w:asciiTheme="majorHAnsi" w:hAnsiTheme="majorHAnsi" w:cstheme="majorHAnsi"/>
        </w:rPr>
        <w:t xml:space="preserve">well of </w:t>
      </w:r>
      <w:r w:rsidRPr="005328C9">
        <w:rPr>
          <w:rFonts w:asciiTheme="majorHAnsi" w:hAnsiTheme="majorHAnsi" w:cstheme="majorHAnsi"/>
        </w:rPr>
        <w:t xml:space="preserve">the </w:t>
      </w:r>
      <w:r w:rsidR="004C1D6F" w:rsidRPr="005328C9">
        <w:rPr>
          <w:rFonts w:asciiTheme="majorHAnsi" w:hAnsiTheme="majorHAnsi" w:cstheme="majorHAnsi"/>
        </w:rPr>
        <w:t xml:space="preserve">translucent 96-well plate and </w:t>
      </w:r>
      <w:r w:rsidR="005328C9" w:rsidRPr="005328C9">
        <w:rPr>
          <w:rFonts w:asciiTheme="majorHAnsi" w:hAnsiTheme="majorHAnsi" w:cstheme="majorHAnsi"/>
        </w:rPr>
        <w:t>perform this step total 3 times</w:t>
      </w:r>
      <w:r w:rsidR="005328C9">
        <w:rPr>
          <w:rFonts w:asciiTheme="majorHAnsi" w:hAnsiTheme="majorHAnsi" w:cstheme="majorHAnsi"/>
        </w:rPr>
        <w:t xml:space="preserve"> for 1 well</w:t>
      </w:r>
      <w:r w:rsidR="005328C9" w:rsidRPr="005328C9">
        <w:rPr>
          <w:rFonts w:asciiTheme="majorHAnsi" w:hAnsiTheme="majorHAnsi" w:cstheme="majorHAnsi"/>
        </w:rPr>
        <w:t xml:space="preserve">. Repeat the </w:t>
      </w:r>
      <w:r w:rsidR="004C1D6F" w:rsidRPr="005328C9">
        <w:rPr>
          <w:rFonts w:asciiTheme="majorHAnsi" w:hAnsiTheme="majorHAnsi" w:cstheme="majorHAnsi"/>
        </w:rPr>
        <w:t xml:space="preserve">same for all </w:t>
      </w:r>
      <w:r w:rsidR="005328C9" w:rsidRPr="005328C9">
        <w:rPr>
          <w:rFonts w:asciiTheme="majorHAnsi" w:hAnsiTheme="majorHAnsi" w:cstheme="majorHAnsi"/>
        </w:rPr>
        <w:t>the wells</w:t>
      </w:r>
      <w:r w:rsidR="004C1D6F" w:rsidRPr="005328C9">
        <w:rPr>
          <w:rFonts w:asciiTheme="majorHAnsi" w:hAnsiTheme="majorHAnsi" w:cstheme="majorHAnsi"/>
        </w:rPr>
        <w:t xml:space="preserve"> </w:t>
      </w:r>
      <w:r w:rsidR="004C1D6F" w:rsidRPr="005328C9">
        <w:rPr>
          <w:rFonts w:asciiTheme="majorHAnsi" w:hAnsiTheme="majorHAnsi" w:cstheme="majorHAnsi"/>
          <w:b/>
          <w:bCs/>
        </w:rPr>
        <w:t>[1]</w:t>
      </w:r>
      <w:r w:rsidR="004C1D6F" w:rsidRPr="005328C9">
        <w:rPr>
          <w:rFonts w:asciiTheme="majorHAnsi" w:hAnsiTheme="majorHAnsi" w:cstheme="majorHAnsi"/>
        </w:rPr>
        <w:t>.</w:t>
      </w:r>
      <w:r w:rsidR="00456703" w:rsidRPr="005328C9">
        <w:rPr>
          <w:rFonts w:asciiTheme="majorHAnsi" w:hAnsiTheme="majorHAnsi" w:cstheme="majorHAnsi"/>
        </w:rPr>
        <w:t xml:space="preserve"> </w:t>
      </w:r>
    </w:p>
    <w:p w14:paraId="7C4811F5" w14:textId="5D988F1E" w:rsidR="00D75517" w:rsidRDefault="00456703" w:rsidP="00D7551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adding contents from one well of 24</w:t>
      </w:r>
      <w:r w:rsidR="007F170B">
        <w:rPr>
          <w:rFonts w:asciiTheme="minorHAnsi" w:hAnsiTheme="minorHAnsi" w:cstheme="minorHAnsi"/>
        </w:rPr>
        <w:t>-</w:t>
      </w:r>
      <w:r>
        <w:rPr>
          <w:rFonts w:asciiTheme="minorHAnsi" w:hAnsiTheme="minorHAnsi" w:cstheme="minorHAnsi"/>
        </w:rPr>
        <w:t>well plate to 3 wells of 96-well plate.</w:t>
      </w:r>
    </w:p>
    <w:p w14:paraId="56F6555C" w14:textId="77777777" w:rsidR="00456703" w:rsidRPr="00092E7C" w:rsidRDefault="00456703" w:rsidP="00456703">
      <w:pPr>
        <w:pStyle w:val="ListParagraph"/>
        <w:spacing w:before="120"/>
        <w:ind w:left="1627"/>
        <w:contextualSpacing w:val="0"/>
        <w:rPr>
          <w:rFonts w:asciiTheme="minorHAnsi" w:hAnsiTheme="minorHAnsi" w:cstheme="minorHAnsi"/>
        </w:rPr>
      </w:pPr>
    </w:p>
    <w:p w14:paraId="73E5EC4C" w14:textId="52918C1A" w:rsidR="00D75517" w:rsidRPr="005328C9" w:rsidRDefault="005328C9" w:rsidP="005328C9">
      <w:pPr>
        <w:pStyle w:val="ListParagraph"/>
        <w:numPr>
          <w:ilvl w:val="1"/>
          <w:numId w:val="3"/>
        </w:numPr>
        <w:spacing w:before="120"/>
        <w:contextualSpacing w:val="0"/>
        <w:rPr>
          <w:rFonts w:asciiTheme="minorHAnsi" w:hAnsiTheme="minorHAnsi" w:cstheme="minorHAnsi"/>
        </w:rPr>
      </w:pPr>
      <w:r w:rsidRPr="005328C9">
        <w:rPr>
          <w:rFonts w:asciiTheme="majorHAnsi" w:hAnsiTheme="majorHAnsi" w:cstheme="majorHAnsi"/>
        </w:rPr>
        <w:t xml:space="preserve">Cover the 96-well plate with aluminum foil to protect the cell viability reagent from light </w:t>
      </w:r>
      <w:r w:rsidRPr="005328C9">
        <w:rPr>
          <w:rFonts w:asciiTheme="majorHAnsi" w:hAnsiTheme="majorHAnsi" w:cstheme="majorHAnsi"/>
          <w:b/>
          <w:bCs/>
        </w:rPr>
        <w:t>[</w:t>
      </w:r>
      <w:r>
        <w:rPr>
          <w:rFonts w:asciiTheme="majorHAnsi" w:hAnsiTheme="majorHAnsi" w:cstheme="majorHAnsi"/>
          <w:b/>
          <w:bCs/>
        </w:rPr>
        <w:t>1</w:t>
      </w:r>
      <w:r w:rsidRPr="005328C9">
        <w:rPr>
          <w:rFonts w:asciiTheme="majorHAnsi" w:hAnsiTheme="majorHAnsi" w:cstheme="majorHAnsi"/>
          <w:b/>
          <w:bCs/>
        </w:rPr>
        <w:t>]</w:t>
      </w:r>
      <w:r w:rsidRPr="005328C9">
        <w:rPr>
          <w:rFonts w:asciiTheme="majorHAnsi" w:hAnsiTheme="majorHAnsi" w:cstheme="majorHAnsi"/>
        </w:rPr>
        <w:t>.</w:t>
      </w:r>
      <w:r>
        <w:rPr>
          <w:rFonts w:asciiTheme="majorHAnsi" w:hAnsiTheme="majorHAnsi" w:cstheme="majorHAnsi"/>
        </w:rPr>
        <w:t xml:space="preserve"> </w:t>
      </w:r>
      <w:r w:rsidR="00456703" w:rsidRPr="005328C9">
        <w:rPr>
          <w:rFonts w:asciiTheme="majorHAnsi" w:hAnsiTheme="majorHAnsi" w:cstheme="majorHAnsi"/>
        </w:rPr>
        <w:t>Remove and discard the remaining 700 microliter</w:t>
      </w:r>
      <w:r w:rsidR="00015C26" w:rsidRPr="005328C9">
        <w:rPr>
          <w:rFonts w:asciiTheme="majorHAnsi" w:hAnsiTheme="majorHAnsi" w:cstheme="majorHAnsi"/>
        </w:rPr>
        <w:t xml:space="preserve">s </w:t>
      </w:r>
      <w:r w:rsidR="00456703" w:rsidRPr="005328C9">
        <w:rPr>
          <w:rFonts w:asciiTheme="majorHAnsi" w:hAnsiTheme="majorHAnsi" w:cstheme="majorHAnsi"/>
        </w:rPr>
        <w:t xml:space="preserve">of </w:t>
      </w:r>
      <w:r w:rsidR="00015C26" w:rsidRPr="005328C9">
        <w:rPr>
          <w:rFonts w:asciiTheme="majorHAnsi" w:hAnsiTheme="majorHAnsi" w:cstheme="majorHAnsi"/>
        </w:rPr>
        <w:t>medium and reagent from the scaffold</w:t>
      </w:r>
      <w:r w:rsidRPr="005328C9">
        <w:rPr>
          <w:rFonts w:asciiTheme="majorHAnsi" w:hAnsiTheme="majorHAnsi" w:cstheme="majorHAnsi"/>
        </w:rPr>
        <w:t xml:space="preserve">s </w:t>
      </w:r>
      <w:r>
        <w:rPr>
          <w:rFonts w:asciiTheme="majorHAnsi" w:hAnsiTheme="majorHAnsi" w:cstheme="majorHAnsi"/>
        </w:rPr>
        <w:t xml:space="preserve">in </w:t>
      </w:r>
      <w:r w:rsidRPr="005328C9">
        <w:rPr>
          <w:rFonts w:asciiTheme="majorHAnsi" w:hAnsiTheme="majorHAnsi" w:cstheme="majorHAnsi"/>
        </w:rPr>
        <w:t>the 24-well plate</w:t>
      </w:r>
      <w:r w:rsidR="00015C26" w:rsidRPr="005328C9">
        <w:rPr>
          <w:rFonts w:asciiTheme="majorHAnsi" w:hAnsiTheme="majorHAnsi" w:cstheme="majorHAnsi"/>
        </w:rPr>
        <w:t xml:space="preserve"> </w:t>
      </w:r>
      <w:r w:rsidR="00015C26" w:rsidRPr="005328C9">
        <w:rPr>
          <w:rFonts w:asciiTheme="majorHAnsi" w:hAnsiTheme="majorHAnsi" w:cstheme="majorHAnsi"/>
          <w:b/>
          <w:bCs/>
        </w:rPr>
        <w:t>[</w:t>
      </w:r>
      <w:r w:rsidRPr="005328C9">
        <w:rPr>
          <w:rFonts w:asciiTheme="majorHAnsi" w:hAnsiTheme="majorHAnsi" w:cstheme="majorHAnsi"/>
          <w:b/>
          <w:bCs/>
        </w:rPr>
        <w:t>2</w:t>
      </w:r>
      <w:r w:rsidR="00015C26" w:rsidRPr="005328C9">
        <w:rPr>
          <w:rFonts w:asciiTheme="majorHAnsi" w:hAnsiTheme="majorHAnsi" w:cstheme="majorHAnsi"/>
          <w:b/>
          <w:bCs/>
        </w:rPr>
        <w:t>]</w:t>
      </w:r>
      <w:r w:rsidR="00456703" w:rsidRPr="005328C9">
        <w:rPr>
          <w:rFonts w:asciiTheme="majorHAnsi" w:hAnsiTheme="majorHAnsi" w:cstheme="majorHAnsi"/>
        </w:rPr>
        <w:t xml:space="preserve">. Wash each scaffold twice with 1 </w:t>
      </w:r>
      <w:r w:rsidR="00015C26" w:rsidRPr="005328C9">
        <w:rPr>
          <w:rFonts w:asciiTheme="majorHAnsi" w:hAnsiTheme="majorHAnsi" w:cstheme="majorHAnsi"/>
        </w:rPr>
        <w:t>milliliter</w:t>
      </w:r>
      <w:r w:rsidR="00456703" w:rsidRPr="005328C9">
        <w:rPr>
          <w:rFonts w:asciiTheme="majorHAnsi" w:hAnsiTheme="majorHAnsi" w:cstheme="majorHAnsi"/>
        </w:rPr>
        <w:t xml:space="preserve"> of sterile PBS</w:t>
      </w:r>
      <w:r w:rsidR="00015C26" w:rsidRPr="005328C9">
        <w:rPr>
          <w:rFonts w:asciiTheme="majorHAnsi" w:hAnsiTheme="majorHAnsi" w:cstheme="majorHAnsi"/>
        </w:rPr>
        <w:t xml:space="preserve"> </w:t>
      </w:r>
      <w:r w:rsidR="00015C26" w:rsidRPr="005328C9">
        <w:rPr>
          <w:rFonts w:asciiTheme="majorHAnsi" w:hAnsiTheme="majorHAnsi" w:cstheme="majorHAnsi"/>
          <w:b/>
          <w:bCs/>
        </w:rPr>
        <w:t>[</w:t>
      </w:r>
      <w:r>
        <w:rPr>
          <w:rFonts w:asciiTheme="majorHAnsi" w:hAnsiTheme="majorHAnsi" w:cstheme="majorHAnsi"/>
          <w:b/>
          <w:bCs/>
        </w:rPr>
        <w:t>3</w:t>
      </w:r>
      <w:r w:rsidR="00015C26" w:rsidRPr="005328C9">
        <w:rPr>
          <w:rFonts w:asciiTheme="majorHAnsi" w:hAnsiTheme="majorHAnsi" w:cstheme="majorHAnsi"/>
          <w:b/>
          <w:bCs/>
        </w:rPr>
        <w:t>]</w:t>
      </w:r>
      <w:r w:rsidR="00015C26" w:rsidRPr="005328C9">
        <w:rPr>
          <w:rFonts w:asciiTheme="majorHAnsi" w:hAnsiTheme="majorHAnsi" w:cstheme="majorHAnsi"/>
        </w:rPr>
        <w:t>.</w:t>
      </w:r>
    </w:p>
    <w:p w14:paraId="14BE6F11" w14:textId="504CD49F" w:rsidR="005328C9" w:rsidRPr="005328C9" w:rsidRDefault="005328C9" w:rsidP="005328C9">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covering the plate with aluminum foil.</w:t>
      </w:r>
    </w:p>
    <w:p w14:paraId="56A70908" w14:textId="2B631F8F" w:rsidR="00D75517" w:rsidRDefault="00A2538D" w:rsidP="00D7551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removing the medium from the scaffold.</w:t>
      </w:r>
    </w:p>
    <w:p w14:paraId="4377FE7C" w14:textId="3EFCCF1C" w:rsidR="00A2538D" w:rsidRDefault="00A2538D" w:rsidP="00D7551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washing the scaffold with PBS.</w:t>
      </w:r>
    </w:p>
    <w:p w14:paraId="03A249CE" w14:textId="77777777" w:rsidR="00A2538D" w:rsidRPr="00A2538D" w:rsidRDefault="00A2538D" w:rsidP="00A2538D">
      <w:pPr>
        <w:pStyle w:val="ListParagraph"/>
        <w:spacing w:before="120"/>
        <w:ind w:left="1627"/>
        <w:contextualSpacing w:val="0"/>
        <w:rPr>
          <w:rFonts w:asciiTheme="minorHAnsi" w:hAnsiTheme="minorHAnsi" w:cstheme="minorHAnsi"/>
        </w:rPr>
      </w:pPr>
    </w:p>
    <w:p w14:paraId="6112679F" w14:textId="1BC5B6C2" w:rsidR="00D75517" w:rsidRPr="00A2538D" w:rsidRDefault="00646DC6" w:rsidP="00D75517">
      <w:pPr>
        <w:pStyle w:val="ListParagraph"/>
        <w:numPr>
          <w:ilvl w:val="1"/>
          <w:numId w:val="3"/>
        </w:numPr>
        <w:spacing w:before="120"/>
        <w:contextualSpacing w:val="0"/>
        <w:rPr>
          <w:rFonts w:asciiTheme="minorHAnsi" w:hAnsiTheme="minorHAnsi" w:cstheme="minorHAnsi"/>
        </w:rPr>
      </w:pPr>
      <w:r w:rsidRPr="00A2538D">
        <w:rPr>
          <w:rFonts w:asciiTheme="majorHAnsi" w:hAnsiTheme="majorHAnsi" w:cstheme="majorHAnsi"/>
        </w:rPr>
        <w:t>Use a microplate reader to m</w:t>
      </w:r>
      <w:r w:rsidR="00015C26" w:rsidRPr="00A2538D">
        <w:rPr>
          <w:rFonts w:asciiTheme="majorHAnsi" w:hAnsiTheme="majorHAnsi" w:cstheme="majorHAnsi"/>
        </w:rPr>
        <w:t xml:space="preserve">easure the absorbance at 570 and 600 </w:t>
      </w:r>
      <w:r w:rsidRPr="00A2538D">
        <w:rPr>
          <w:rFonts w:asciiTheme="majorHAnsi" w:hAnsiTheme="majorHAnsi" w:cstheme="majorHAnsi"/>
        </w:rPr>
        <w:t>nanometers</w:t>
      </w:r>
      <w:r w:rsidR="002C71B7">
        <w:rPr>
          <w:rFonts w:asciiTheme="majorHAnsi" w:hAnsiTheme="majorHAnsi" w:cstheme="majorHAnsi"/>
        </w:rPr>
        <w:t xml:space="preserve"> </w:t>
      </w:r>
      <w:r w:rsidRPr="00A2538D">
        <w:rPr>
          <w:rFonts w:asciiTheme="majorHAnsi" w:hAnsiTheme="majorHAnsi" w:cstheme="majorHAnsi"/>
        </w:rPr>
        <w:t xml:space="preserve">and calculate the percentage reduction of the cell viability reagent as per </w:t>
      </w:r>
      <w:r w:rsidR="00015C26" w:rsidRPr="00A2538D">
        <w:rPr>
          <w:rFonts w:asciiTheme="majorHAnsi" w:hAnsiTheme="majorHAnsi" w:cstheme="majorHAnsi"/>
        </w:rPr>
        <w:t xml:space="preserve">the manufacturer’s </w:t>
      </w:r>
      <w:r w:rsidRPr="00A2538D">
        <w:rPr>
          <w:rFonts w:asciiTheme="majorHAnsi" w:hAnsiTheme="majorHAnsi" w:cstheme="majorHAnsi"/>
        </w:rPr>
        <w:t xml:space="preserve">recommendations </w:t>
      </w:r>
      <w:r w:rsidRPr="00A2538D">
        <w:rPr>
          <w:rFonts w:asciiTheme="majorHAnsi" w:hAnsiTheme="majorHAnsi" w:cstheme="majorHAnsi"/>
          <w:b/>
          <w:bCs/>
        </w:rPr>
        <w:t>[</w:t>
      </w:r>
      <w:r w:rsidR="005328C9">
        <w:rPr>
          <w:rFonts w:asciiTheme="majorHAnsi" w:hAnsiTheme="majorHAnsi" w:cstheme="majorHAnsi"/>
          <w:b/>
          <w:bCs/>
        </w:rPr>
        <w:t>1</w:t>
      </w:r>
      <w:r w:rsidRPr="00A2538D">
        <w:rPr>
          <w:rFonts w:asciiTheme="majorHAnsi" w:hAnsiTheme="majorHAnsi" w:cstheme="majorHAnsi"/>
          <w:b/>
          <w:bCs/>
        </w:rPr>
        <w:t>]</w:t>
      </w:r>
      <w:r w:rsidRPr="00A2538D">
        <w:rPr>
          <w:rFonts w:asciiTheme="majorHAnsi" w:hAnsiTheme="majorHAnsi" w:cstheme="majorHAnsi"/>
        </w:rPr>
        <w:t>.</w:t>
      </w:r>
    </w:p>
    <w:p w14:paraId="1A1E384C" w14:textId="0BF02133" w:rsidR="00D75517" w:rsidRDefault="00A2538D" w:rsidP="00D7551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placing the plate in the </w:t>
      </w:r>
      <w:r w:rsidR="00D249EA">
        <w:rPr>
          <w:rFonts w:asciiTheme="minorHAnsi" w:hAnsiTheme="minorHAnsi" w:cstheme="minorHAnsi"/>
        </w:rPr>
        <w:t>microplate reader.</w:t>
      </w:r>
    </w:p>
    <w:p w14:paraId="1093A09D" w14:textId="77777777" w:rsidR="00D249EA" w:rsidRPr="002C71B7" w:rsidRDefault="00D249EA" w:rsidP="002C71B7">
      <w:pPr>
        <w:spacing w:before="120"/>
        <w:rPr>
          <w:rFonts w:asciiTheme="minorHAnsi" w:hAnsiTheme="minorHAnsi" w:cstheme="minorHAnsi"/>
        </w:rPr>
      </w:pPr>
    </w:p>
    <w:p w14:paraId="146286EA" w14:textId="462C1B54" w:rsidR="00D75517" w:rsidRPr="00A2538D" w:rsidRDefault="00A2538D" w:rsidP="00D75517">
      <w:pPr>
        <w:pStyle w:val="ListParagraph"/>
        <w:numPr>
          <w:ilvl w:val="1"/>
          <w:numId w:val="3"/>
        </w:numPr>
        <w:spacing w:before="120"/>
        <w:contextualSpacing w:val="0"/>
        <w:rPr>
          <w:rFonts w:asciiTheme="minorHAnsi" w:hAnsiTheme="minorHAnsi" w:cstheme="minorHAnsi"/>
        </w:rPr>
      </w:pPr>
      <w:r w:rsidRPr="00A2538D">
        <w:rPr>
          <w:rFonts w:asciiTheme="majorHAnsi" w:eastAsia="Cambria" w:hAnsiTheme="majorHAnsi" w:cstheme="majorHAnsi"/>
        </w:rPr>
        <w:t xml:space="preserve">Statistically analyze the cell viability results using appropriate software </w:t>
      </w:r>
      <w:r w:rsidRPr="00A2538D">
        <w:rPr>
          <w:rFonts w:asciiTheme="majorHAnsi" w:eastAsia="Cambria" w:hAnsiTheme="majorHAnsi" w:cstheme="majorHAnsi"/>
          <w:b/>
          <w:bCs/>
        </w:rPr>
        <w:t>[1]</w:t>
      </w:r>
      <w:r w:rsidRPr="00A2538D">
        <w:rPr>
          <w:rFonts w:asciiTheme="majorHAnsi" w:eastAsia="Cambria" w:hAnsiTheme="majorHAnsi" w:cstheme="majorHAnsi"/>
        </w:rPr>
        <w:t xml:space="preserve">. Input the biological triplicate values to produce error bars and indicate the assay variability </w:t>
      </w:r>
      <w:r w:rsidRPr="00A2538D">
        <w:rPr>
          <w:rFonts w:asciiTheme="majorHAnsi" w:eastAsia="Cambria" w:hAnsiTheme="majorHAnsi" w:cstheme="majorHAnsi"/>
          <w:b/>
          <w:bCs/>
        </w:rPr>
        <w:t>[2]</w:t>
      </w:r>
      <w:r w:rsidRPr="00A2538D">
        <w:rPr>
          <w:rFonts w:asciiTheme="majorHAnsi" w:eastAsia="Cambria" w:hAnsiTheme="majorHAnsi" w:cstheme="majorHAnsi"/>
        </w:rPr>
        <w:t>. Perform one-way analysis of variance test to examine the changes in cell viability over the experimental timeframe</w:t>
      </w:r>
      <w:r w:rsidR="002C71B7">
        <w:rPr>
          <w:rFonts w:asciiTheme="majorHAnsi" w:eastAsia="Cambria" w:hAnsiTheme="majorHAnsi" w:cstheme="majorHAnsi"/>
        </w:rPr>
        <w:t xml:space="preserve"> using </w:t>
      </w:r>
      <w:r w:rsidR="002C71B7" w:rsidRPr="002C71B7">
        <w:rPr>
          <w:rFonts w:asciiTheme="majorHAnsi" w:eastAsia="Cambria" w:hAnsiTheme="majorHAnsi" w:cstheme="majorHAnsi"/>
        </w:rPr>
        <w:t>appropriate biostatistical software</w:t>
      </w:r>
      <w:r w:rsidRPr="00A2538D">
        <w:rPr>
          <w:rFonts w:asciiTheme="majorHAnsi" w:eastAsia="Cambria" w:hAnsiTheme="majorHAnsi" w:cstheme="majorHAnsi"/>
        </w:rPr>
        <w:t xml:space="preserve"> </w:t>
      </w:r>
      <w:r w:rsidRPr="00A2538D">
        <w:rPr>
          <w:rFonts w:asciiTheme="majorHAnsi" w:eastAsia="Cambria" w:hAnsiTheme="majorHAnsi" w:cstheme="majorHAnsi"/>
          <w:b/>
          <w:bCs/>
        </w:rPr>
        <w:t>[3]</w:t>
      </w:r>
      <w:r w:rsidRPr="00A2538D">
        <w:rPr>
          <w:rFonts w:asciiTheme="majorHAnsi" w:eastAsia="Cambria" w:hAnsiTheme="majorHAnsi" w:cstheme="majorHAnsi"/>
        </w:rPr>
        <w:t>.</w:t>
      </w:r>
    </w:p>
    <w:p w14:paraId="22DE878A" w14:textId="49EB7ECF" w:rsidR="00D75517" w:rsidRDefault="00D75517" w:rsidP="00D75517">
      <w:pPr>
        <w:pStyle w:val="ListParagraph"/>
        <w:numPr>
          <w:ilvl w:val="2"/>
          <w:numId w:val="3"/>
        </w:numPr>
        <w:spacing w:before="120"/>
        <w:contextualSpacing w:val="0"/>
        <w:rPr>
          <w:rFonts w:asciiTheme="minorHAnsi" w:hAnsiTheme="minorHAnsi" w:cstheme="minorHAnsi"/>
        </w:rPr>
      </w:pPr>
      <w:r w:rsidRPr="002C71B7">
        <w:rPr>
          <w:rFonts w:asciiTheme="minorHAnsi" w:hAnsiTheme="minorHAnsi" w:cstheme="minorHAnsi"/>
          <w:highlight w:val="yellow"/>
        </w:rPr>
        <w:t>S</w:t>
      </w:r>
      <w:r w:rsidR="002C71B7" w:rsidRPr="002C71B7">
        <w:rPr>
          <w:rFonts w:asciiTheme="minorHAnsi" w:hAnsiTheme="minorHAnsi" w:cstheme="minorHAnsi"/>
          <w:highlight w:val="yellow"/>
        </w:rPr>
        <w:t>CREEN</w:t>
      </w:r>
      <w:r w:rsidR="002C71B7">
        <w:rPr>
          <w:rFonts w:asciiTheme="minorHAnsi" w:hAnsiTheme="minorHAnsi" w:cstheme="minorHAnsi"/>
        </w:rPr>
        <w:t>: Analysis software being opened.</w:t>
      </w:r>
    </w:p>
    <w:p w14:paraId="6A6CAA95" w14:textId="77777777" w:rsidR="005328C9" w:rsidRDefault="005328C9" w:rsidP="005328C9">
      <w:pPr>
        <w:pStyle w:val="ListParagraph"/>
        <w:spacing w:before="120"/>
        <w:ind w:left="1627"/>
        <w:contextualSpacing w:val="0"/>
        <w:rPr>
          <w:rFonts w:asciiTheme="minorHAnsi" w:hAnsiTheme="minorHAnsi" w:cstheme="minorHAnsi"/>
        </w:rPr>
      </w:pPr>
    </w:p>
    <w:p w14:paraId="1871342E" w14:textId="77777777" w:rsidR="005328C9" w:rsidRDefault="005328C9" w:rsidP="005328C9">
      <w:pPr>
        <w:pStyle w:val="ListParagraph"/>
        <w:spacing w:before="120"/>
        <w:ind w:left="1627"/>
        <w:rPr>
          <w:rFonts w:asciiTheme="minorHAnsi" w:hAnsiTheme="minorHAnsi" w:cstheme="minorHAnsi"/>
        </w:rPr>
      </w:pPr>
      <w:r>
        <w:rPr>
          <w:rFonts w:asciiTheme="minorHAnsi" w:hAnsiTheme="minorHAnsi" w:cstheme="minorHAnsi"/>
          <w:highlight w:val="yellow"/>
        </w:rPr>
        <w:t xml:space="preserve">Authors: Please create screen capture videos of the shots labeled SCREEN and upload them to your project page: </w:t>
      </w:r>
      <w:hyperlink r:id="rId15" w:tgtFrame="_blank" w:history="1">
        <w:r w:rsidRPr="002C71B7">
          <w:rPr>
            <w:rStyle w:val="Hyperlink"/>
            <w:rFonts w:asciiTheme="minorHAnsi" w:hAnsiTheme="minorHAnsi" w:cstheme="minorHAnsi"/>
            <w:color w:val="1155CC"/>
            <w:szCs w:val="24"/>
            <w:highlight w:val="yellow"/>
            <w:shd w:val="clear" w:color="auto" w:fill="FFFFFF"/>
          </w:rPr>
          <w:t>https://www.jove.com/account/file-uploader?src=19101283</w:t>
        </w:r>
      </w:hyperlink>
    </w:p>
    <w:p w14:paraId="323438BB" w14:textId="77777777" w:rsidR="005328C9" w:rsidRDefault="005328C9" w:rsidP="005328C9">
      <w:pPr>
        <w:pStyle w:val="ListParagraph"/>
        <w:spacing w:before="120"/>
        <w:ind w:left="1627"/>
        <w:contextualSpacing w:val="0"/>
        <w:rPr>
          <w:rFonts w:asciiTheme="minorHAnsi" w:hAnsiTheme="minorHAnsi" w:cstheme="minorHAnsi"/>
        </w:rPr>
      </w:pPr>
    </w:p>
    <w:p w14:paraId="0AF8A43E" w14:textId="383ACA71" w:rsidR="002C71B7" w:rsidRDefault="002C71B7" w:rsidP="00D75517">
      <w:pPr>
        <w:pStyle w:val="ListParagraph"/>
        <w:numPr>
          <w:ilvl w:val="2"/>
          <w:numId w:val="3"/>
        </w:numPr>
        <w:spacing w:before="120"/>
        <w:contextualSpacing w:val="0"/>
        <w:rPr>
          <w:rFonts w:asciiTheme="minorHAnsi" w:hAnsiTheme="minorHAnsi" w:cstheme="minorHAnsi"/>
        </w:rPr>
      </w:pPr>
      <w:r w:rsidRPr="002C71B7">
        <w:rPr>
          <w:rFonts w:asciiTheme="minorHAnsi" w:hAnsiTheme="minorHAnsi" w:cstheme="minorHAnsi"/>
          <w:highlight w:val="yellow"/>
        </w:rPr>
        <w:t>SCREEN</w:t>
      </w:r>
      <w:r>
        <w:rPr>
          <w:rFonts w:asciiTheme="minorHAnsi" w:hAnsiTheme="minorHAnsi" w:cstheme="minorHAnsi"/>
        </w:rPr>
        <w:t>: Values being copied in the sheet of the software.</w:t>
      </w:r>
    </w:p>
    <w:p w14:paraId="427522DF" w14:textId="5FF6A821" w:rsidR="002C71B7" w:rsidRDefault="002C71B7" w:rsidP="00D75517">
      <w:pPr>
        <w:pStyle w:val="ListParagraph"/>
        <w:numPr>
          <w:ilvl w:val="2"/>
          <w:numId w:val="3"/>
        </w:numPr>
        <w:spacing w:before="120"/>
        <w:contextualSpacing w:val="0"/>
        <w:rPr>
          <w:rFonts w:asciiTheme="minorHAnsi" w:hAnsiTheme="minorHAnsi" w:cstheme="minorHAnsi"/>
        </w:rPr>
      </w:pPr>
      <w:r w:rsidRPr="002C71B7">
        <w:rPr>
          <w:rFonts w:asciiTheme="minorHAnsi" w:hAnsiTheme="minorHAnsi" w:cstheme="minorHAnsi"/>
          <w:highlight w:val="yellow"/>
        </w:rPr>
        <w:t>SCREEN</w:t>
      </w:r>
      <w:r>
        <w:rPr>
          <w:rFonts w:asciiTheme="minorHAnsi" w:hAnsiTheme="minorHAnsi" w:cstheme="minorHAnsi"/>
        </w:rPr>
        <w:t>: Parameters and values being selected to perform ANOVA and result sheet of ANOVA being scrolled slowly.</w:t>
      </w:r>
    </w:p>
    <w:p w14:paraId="149CD627" w14:textId="77777777" w:rsidR="002C71B7" w:rsidRPr="00A2538D" w:rsidRDefault="002C71B7" w:rsidP="002C71B7">
      <w:pPr>
        <w:pStyle w:val="ListParagraph"/>
        <w:spacing w:before="120"/>
        <w:ind w:left="1627"/>
        <w:contextualSpacing w:val="0"/>
        <w:rPr>
          <w:rFonts w:asciiTheme="minorHAnsi" w:hAnsiTheme="minorHAnsi" w:cstheme="minorHAnsi"/>
        </w:rPr>
      </w:pPr>
    </w:p>
    <w:p w14:paraId="4E028C61" w14:textId="4C5A0942" w:rsidR="00D75517" w:rsidRPr="00A2538D" w:rsidRDefault="00A2538D" w:rsidP="00D75517">
      <w:pPr>
        <w:pStyle w:val="ListParagraph"/>
        <w:numPr>
          <w:ilvl w:val="1"/>
          <w:numId w:val="3"/>
        </w:numPr>
        <w:spacing w:before="120"/>
        <w:contextualSpacing w:val="0"/>
        <w:rPr>
          <w:rFonts w:asciiTheme="minorHAnsi" w:hAnsiTheme="minorHAnsi" w:cstheme="minorHAnsi"/>
        </w:rPr>
      </w:pPr>
      <w:r w:rsidRPr="00A2538D">
        <w:rPr>
          <w:rFonts w:asciiTheme="majorHAnsi" w:eastAsia="Cambria" w:hAnsiTheme="majorHAnsi" w:cstheme="majorHAnsi"/>
        </w:rPr>
        <w:t xml:space="preserve">Indicate significant differences between the time points on </w:t>
      </w:r>
      <w:r w:rsidR="007F170B">
        <w:rPr>
          <w:rFonts w:asciiTheme="majorHAnsi" w:eastAsia="Cambria" w:hAnsiTheme="majorHAnsi" w:cstheme="majorHAnsi"/>
        </w:rPr>
        <w:t xml:space="preserve">the </w:t>
      </w:r>
      <w:r w:rsidRPr="00A2538D">
        <w:rPr>
          <w:rFonts w:asciiTheme="majorHAnsi" w:eastAsia="Cambria" w:hAnsiTheme="majorHAnsi" w:cstheme="majorHAnsi"/>
        </w:rPr>
        <w:t xml:space="preserve">graphs as described in the text manuscript </w:t>
      </w:r>
      <w:r w:rsidRPr="00A2538D">
        <w:rPr>
          <w:rFonts w:asciiTheme="majorHAnsi" w:eastAsia="Cambria" w:hAnsiTheme="majorHAnsi" w:cstheme="majorHAnsi"/>
          <w:b/>
          <w:bCs/>
        </w:rPr>
        <w:t>[1]</w:t>
      </w:r>
      <w:r w:rsidRPr="00A2538D">
        <w:rPr>
          <w:rFonts w:asciiTheme="majorHAnsi" w:eastAsia="Cambria" w:hAnsiTheme="majorHAnsi" w:cstheme="majorHAnsi"/>
        </w:rPr>
        <w:t>.</w:t>
      </w:r>
    </w:p>
    <w:p w14:paraId="52D03782" w14:textId="43B2E69F" w:rsidR="00D75517" w:rsidRPr="00092E7C" w:rsidRDefault="00D75517" w:rsidP="00D75517">
      <w:pPr>
        <w:pStyle w:val="ListParagraph"/>
        <w:numPr>
          <w:ilvl w:val="2"/>
          <w:numId w:val="3"/>
        </w:numPr>
        <w:spacing w:before="120"/>
        <w:contextualSpacing w:val="0"/>
        <w:rPr>
          <w:rFonts w:asciiTheme="minorHAnsi" w:hAnsiTheme="minorHAnsi" w:cstheme="minorHAnsi"/>
        </w:rPr>
      </w:pPr>
      <w:r w:rsidRPr="002C71B7">
        <w:rPr>
          <w:rFonts w:asciiTheme="minorHAnsi" w:hAnsiTheme="minorHAnsi" w:cstheme="minorHAnsi"/>
          <w:highlight w:val="yellow"/>
        </w:rPr>
        <w:t>S</w:t>
      </w:r>
      <w:r w:rsidR="002C71B7" w:rsidRPr="002C71B7">
        <w:rPr>
          <w:rFonts w:asciiTheme="minorHAnsi" w:hAnsiTheme="minorHAnsi" w:cstheme="minorHAnsi"/>
          <w:highlight w:val="yellow"/>
        </w:rPr>
        <w:t>CREEN</w:t>
      </w:r>
      <w:r w:rsidR="002C71B7">
        <w:rPr>
          <w:rFonts w:asciiTheme="minorHAnsi" w:hAnsiTheme="minorHAnsi" w:cstheme="minorHAnsi"/>
        </w:rPr>
        <w:t xml:space="preserve">: Stars based on the </w:t>
      </w:r>
      <w:r w:rsidR="002C71B7" w:rsidRPr="00A2538D">
        <w:rPr>
          <w:rFonts w:asciiTheme="majorHAnsi" w:eastAsia="Cambria" w:hAnsiTheme="majorHAnsi" w:cstheme="majorHAnsi"/>
        </w:rPr>
        <w:t>significant differences</w:t>
      </w:r>
      <w:r w:rsidR="002C71B7">
        <w:rPr>
          <w:rFonts w:asciiTheme="majorHAnsi" w:eastAsia="Cambria" w:hAnsiTheme="majorHAnsi" w:cstheme="majorHAnsi"/>
        </w:rPr>
        <w:t xml:space="preserve"> being positioned on the graph.</w:t>
      </w:r>
    </w:p>
    <w:p w14:paraId="7EC8CA02" w14:textId="77777777" w:rsidR="00A72FC5" w:rsidRDefault="00A72FC5">
      <w:pPr>
        <w:rPr>
          <w:rFonts w:asciiTheme="minorHAnsi" w:hAnsiTheme="minorHAnsi" w:cstheme="minorHAnsi"/>
          <w:sz w:val="22"/>
          <w:szCs w:val="22"/>
        </w:rPr>
      </w:pPr>
      <w:r w:rsidRPr="00B07A3B">
        <w:rPr>
          <w:rFonts w:asciiTheme="minorHAnsi" w:hAnsiTheme="minorHAnsi" w:cstheme="minorHAnsi"/>
          <w:sz w:val="22"/>
          <w:szCs w:val="22"/>
        </w:rPr>
        <w:br w:type="page"/>
      </w:r>
    </w:p>
    <w:p w14:paraId="77FAA33D" w14:textId="77777777" w:rsidR="00790E8C" w:rsidRPr="00B07A3B" w:rsidRDefault="00790E8C" w:rsidP="00790E8C">
      <w:pPr>
        <w:pStyle w:val="Heading2"/>
        <w:rPr>
          <w:sz w:val="22"/>
          <w:szCs w:val="22"/>
        </w:rPr>
      </w:pPr>
      <w:r w:rsidRPr="00B07A3B">
        <w:lastRenderedPageBreak/>
        <w:t>Protocol Script Questions</w:t>
      </w:r>
    </w:p>
    <w:p w14:paraId="65554661" w14:textId="76E3F7DD" w:rsidR="009055DD" w:rsidRPr="00B07A3B" w:rsidRDefault="009055DD" w:rsidP="009055DD">
      <w:pPr>
        <w:pBdr>
          <w:top w:val="single" w:sz="4" w:space="1" w:color="auto"/>
          <w:left w:val="single" w:sz="4" w:space="4" w:color="auto"/>
          <w:bottom w:val="single" w:sz="4" w:space="1" w:color="auto"/>
          <w:right w:val="single" w:sz="4" w:space="4" w:color="auto"/>
        </w:pBdr>
        <w:shd w:val="clear" w:color="auto" w:fill="FFFF99"/>
        <w:spacing w:before="240"/>
        <w:ind w:left="90"/>
        <w:outlineLvl w:val="0"/>
        <w:rPr>
          <w:rFonts w:asciiTheme="minorHAnsi" w:eastAsia="Times New Roman" w:hAnsiTheme="minorHAnsi" w:cstheme="minorHAnsi"/>
          <w:szCs w:val="24"/>
        </w:rPr>
      </w:pPr>
      <w:r w:rsidRPr="00B07A3B">
        <w:rPr>
          <w:rFonts w:asciiTheme="minorHAnsi" w:eastAsia="Times New Roman" w:hAnsiTheme="minorHAnsi" w:cstheme="minorHAnsi"/>
          <w:iCs/>
          <w:szCs w:val="24"/>
        </w:rPr>
        <w:t xml:space="preserve">Authors: Please use the </w:t>
      </w:r>
      <w:r w:rsidRPr="00B07A3B">
        <w:rPr>
          <w:rFonts w:asciiTheme="minorHAnsi" w:eastAsia="Times New Roman" w:hAnsiTheme="minorHAnsi" w:cstheme="minorHAnsi"/>
          <w:b/>
          <w:bCs/>
          <w:iCs/>
          <w:szCs w:val="24"/>
        </w:rPr>
        <w:t>step numbers from the script above</w:t>
      </w:r>
      <w:r w:rsidRPr="00B07A3B">
        <w:rPr>
          <w:rFonts w:asciiTheme="minorHAnsi" w:eastAsia="Times New Roman" w:hAnsiTheme="minorHAnsi" w:cstheme="minorHAnsi"/>
          <w:iCs/>
          <w:szCs w:val="24"/>
        </w:rPr>
        <w:t xml:space="preserve"> (not step numbers from the manuscript) when answering the question below.</w:t>
      </w:r>
      <w:r w:rsidRPr="00B07A3B">
        <w:rPr>
          <w:rFonts w:asciiTheme="minorHAnsi" w:eastAsia="Times New Roman" w:hAnsiTheme="minorHAnsi" w:cstheme="minorHAnsi"/>
          <w:szCs w:val="24"/>
        </w:rPr>
        <w:t xml:space="preserve"> Please do not include steps that will be screen</w:t>
      </w:r>
      <w:r w:rsidR="00790E8C">
        <w:rPr>
          <w:rFonts w:asciiTheme="minorHAnsi" w:eastAsia="Times New Roman" w:hAnsiTheme="minorHAnsi" w:cstheme="minorHAnsi"/>
          <w:szCs w:val="24"/>
        </w:rPr>
        <w:t>-</w:t>
      </w:r>
      <w:r w:rsidRPr="00B07A3B">
        <w:rPr>
          <w:rFonts w:asciiTheme="minorHAnsi" w:eastAsia="Times New Roman" w:hAnsiTheme="minorHAnsi" w:cstheme="minorHAnsi"/>
          <w:szCs w:val="24"/>
        </w:rPr>
        <w:t>captured and do not list entire sections.</w:t>
      </w:r>
    </w:p>
    <w:p w14:paraId="1379F4BF" w14:textId="77777777" w:rsidR="009055DD" w:rsidRPr="00B07A3B" w:rsidRDefault="009055DD" w:rsidP="009055DD">
      <w:pPr>
        <w:rPr>
          <w:rFonts w:asciiTheme="minorHAnsi" w:eastAsia="Times New Roman" w:hAnsiTheme="minorHAnsi" w:cstheme="minorHAnsi"/>
          <w:szCs w:val="24"/>
          <w:highlight w:val="yellow"/>
        </w:rPr>
      </w:pPr>
    </w:p>
    <w:p w14:paraId="48AF0061" w14:textId="42BF4A54" w:rsidR="009055DD" w:rsidRPr="00B07A3B" w:rsidRDefault="009055DD" w:rsidP="009055DD">
      <w:pPr>
        <w:spacing w:before="120"/>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Which steps from the protocol are the most important for viewers to see? Please list 4 to 6 individual steps. </w:t>
      </w:r>
    </w:p>
    <w:sdt>
      <w:sdtPr>
        <w:rPr>
          <w:rFonts w:asciiTheme="minorHAnsi" w:eastAsia="Times New Roman" w:hAnsiTheme="minorHAnsi" w:cstheme="minorHAnsi"/>
          <w:iCs/>
          <w:color w:val="3366FF"/>
          <w:szCs w:val="24"/>
        </w:rPr>
        <w:id w:val="885612876"/>
        <w:placeholder>
          <w:docPart w:val="B95B1353DBD5044D8DC12E1905339E17"/>
        </w:placeholder>
        <w:temporary/>
        <w:showingPlcHdr/>
        <w:text/>
      </w:sdtPr>
      <w:sdtEndPr/>
      <w:sdtContent>
        <w:p w14:paraId="7CAE5D87" w14:textId="77777777" w:rsidR="009055DD" w:rsidRPr="00B07A3B" w:rsidRDefault="009055DD" w:rsidP="009055DD">
          <w:pPr>
            <w:rPr>
              <w:rFonts w:asciiTheme="minorHAnsi" w:eastAsia="Times New Roman" w:hAnsiTheme="minorHAnsi" w:cstheme="minorHAnsi"/>
              <w:iCs/>
              <w:color w:val="3366FF"/>
              <w:szCs w:val="24"/>
            </w:rPr>
          </w:pPr>
          <w:r w:rsidRPr="00B07A3B">
            <w:rPr>
              <w:rFonts w:asciiTheme="minorHAnsi" w:eastAsia="Times New Roman" w:hAnsiTheme="minorHAnsi" w:cstheme="minorHAnsi"/>
              <w:color w:val="808080"/>
              <w:szCs w:val="24"/>
              <w:shd w:val="clear" w:color="auto" w:fill="FFFF00"/>
            </w:rPr>
            <w:t>Click here to list 4 to 6 individual steps, using the step numbers from the protocol section of the video script.</w:t>
          </w:r>
        </w:p>
      </w:sdtContent>
    </w:sdt>
    <w:p w14:paraId="48471182" w14:textId="77777777" w:rsidR="009055DD" w:rsidRPr="00B07A3B" w:rsidRDefault="009055DD" w:rsidP="009055DD">
      <w:pPr>
        <w:spacing w:before="120"/>
        <w:rPr>
          <w:rFonts w:asciiTheme="minorHAnsi" w:eastAsia="Times New Roman" w:hAnsiTheme="minorHAnsi" w:cstheme="minorHAnsi"/>
          <w:b/>
          <w:szCs w:val="24"/>
        </w:rPr>
      </w:pPr>
    </w:p>
    <w:p w14:paraId="53410F74" w14:textId="029D64EC" w:rsidR="00A72FC5" w:rsidRPr="00B07A3B" w:rsidRDefault="00A72FC5" w:rsidP="00921AB9">
      <w:pPr>
        <w:spacing w:before="240"/>
        <w:ind w:left="360"/>
        <w:outlineLvl w:val="0"/>
        <w:rPr>
          <w:rFonts w:asciiTheme="minorHAnsi" w:hAnsiTheme="minorHAnsi" w:cstheme="minorHAnsi"/>
        </w:rPr>
      </w:pPr>
      <w:r w:rsidRPr="00B07A3B">
        <w:rPr>
          <w:rFonts w:asciiTheme="minorHAnsi" w:hAnsiTheme="minorHAnsi" w:cstheme="minorHAnsi"/>
        </w:rPr>
        <w:br w:type="page"/>
      </w:r>
    </w:p>
    <w:p w14:paraId="01FAC9A9" w14:textId="77777777" w:rsidR="00873D1A" w:rsidRPr="00B07A3B" w:rsidRDefault="00873D1A" w:rsidP="00473E1C">
      <w:pPr>
        <w:pStyle w:val="Heading1"/>
        <w:rPr>
          <w:rFonts w:asciiTheme="minorHAnsi" w:hAnsiTheme="minorHAnsi" w:cstheme="minorHAnsi"/>
        </w:rPr>
      </w:pPr>
      <w:r w:rsidRPr="00B07A3B">
        <w:rPr>
          <w:rFonts w:asciiTheme="minorHAnsi" w:hAnsiTheme="minorHAnsi" w:cstheme="minorHAnsi"/>
        </w:rPr>
        <w:lastRenderedPageBreak/>
        <w:t>Results</w:t>
      </w:r>
    </w:p>
    <w:p w14:paraId="0D16F6D2" w14:textId="77777777" w:rsidR="00873D1A" w:rsidRPr="00B07A3B" w:rsidRDefault="00873D1A" w:rsidP="0021426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
          <w:szCs w:val="24"/>
        </w:rPr>
      </w:pPr>
      <w:r w:rsidRPr="00B07A3B">
        <w:rPr>
          <w:rFonts w:asciiTheme="minorHAnsi" w:eastAsia="Times New Roman" w:hAnsiTheme="minorHAnsi" w:cstheme="minorHAnsi"/>
          <w:b/>
          <w:szCs w:val="24"/>
        </w:rPr>
        <w:t>Please review this section to make sure that it accurately reflects your findings.</w:t>
      </w:r>
    </w:p>
    <w:p w14:paraId="45078007"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Use </w:t>
      </w:r>
      <w:r w:rsidRPr="00B07A3B">
        <w:rPr>
          <w:rFonts w:asciiTheme="minorHAnsi" w:eastAsia="Times New Roman" w:hAnsiTheme="minorHAnsi" w:cstheme="minorHAnsi"/>
          <w:b/>
          <w:szCs w:val="24"/>
        </w:rPr>
        <w:t>Track Changes</w:t>
      </w:r>
      <w:r w:rsidRPr="00B07A3B">
        <w:rPr>
          <w:rFonts w:asciiTheme="minorHAnsi" w:eastAsia="Times New Roman" w:hAnsiTheme="minorHAnsi" w:cstheme="minorHAnsi"/>
          <w:bCs/>
          <w:szCs w:val="24"/>
        </w:rPr>
        <w:t xml:space="preserve"> when making edits or revisions.</w:t>
      </w:r>
    </w:p>
    <w:p w14:paraId="4BC75DAE"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If you would like the video to include different results, please revise this section.</w:t>
      </w:r>
    </w:p>
    <w:p w14:paraId="3A61C244" w14:textId="3723C7B9"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When revising,</w:t>
      </w:r>
      <w:r w:rsidRPr="00B07A3B">
        <w:rPr>
          <w:rFonts w:asciiTheme="minorHAnsi" w:eastAsia="Times New Roman" w:hAnsiTheme="minorHAnsi" w:cstheme="minorHAnsi"/>
          <w:szCs w:val="24"/>
        </w:rPr>
        <w:t xml:space="preserve"> </w:t>
      </w:r>
      <w:r w:rsidRPr="00B07A3B">
        <w:rPr>
          <w:rFonts w:asciiTheme="minorHAnsi" w:eastAsia="Times New Roman" w:hAnsiTheme="minorHAnsi" w:cstheme="minorHAnsi"/>
          <w:bCs/>
          <w:szCs w:val="24"/>
        </w:rPr>
        <w:t xml:space="preserve">please keep the length of the voiceover below 200 words. Current word count: </w:t>
      </w:r>
      <w:r w:rsidR="005328C9">
        <w:rPr>
          <w:rFonts w:asciiTheme="minorHAnsi" w:eastAsia="Times New Roman" w:hAnsiTheme="minorHAnsi" w:cstheme="minorHAnsi"/>
          <w:bCs/>
          <w:szCs w:val="24"/>
        </w:rPr>
        <w:t>194</w:t>
      </w:r>
      <w:r w:rsidR="00790E8C">
        <w:rPr>
          <w:rFonts w:asciiTheme="minorHAnsi" w:eastAsia="Times New Roman" w:hAnsiTheme="minorHAnsi" w:cstheme="minorHAnsi"/>
          <w:bCs/>
          <w:szCs w:val="24"/>
        </w:rPr>
        <w:t>. (Voiceover is the text that follows the two-digit numbers)</w:t>
      </w:r>
    </w:p>
    <w:p w14:paraId="53666D50"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Please note that the video cannot include voiceover without an accompanying visual. </w:t>
      </w:r>
    </w:p>
    <w:p w14:paraId="1B7C8243" w14:textId="77777777" w:rsidR="005E2B7E" w:rsidRPr="00B07A3B" w:rsidRDefault="005E2B7E" w:rsidP="008E74F7">
      <w:pPr>
        <w:ind w:left="360"/>
        <w:outlineLvl w:val="0"/>
        <w:rPr>
          <w:rFonts w:asciiTheme="minorHAnsi" w:hAnsiTheme="minorHAnsi" w:cstheme="minorHAnsi"/>
          <w:szCs w:val="24"/>
          <w:lang w:eastAsia="zh-TW"/>
        </w:rPr>
      </w:pPr>
    </w:p>
    <w:p w14:paraId="129E02E8" w14:textId="57C07585" w:rsidR="00F22F5E" w:rsidRPr="00B07A3B" w:rsidRDefault="00CE10F2" w:rsidP="006A14A2">
      <w:pPr>
        <w:pStyle w:val="ListParagraph"/>
        <w:numPr>
          <w:ilvl w:val="0"/>
          <w:numId w:val="3"/>
        </w:numPr>
        <w:spacing w:before="240"/>
        <w:outlineLvl w:val="0"/>
        <w:rPr>
          <w:rFonts w:asciiTheme="minorHAnsi" w:hAnsiTheme="minorHAnsi" w:cstheme="minorHAnsi"/>
          <w:szCs w:val="24"/>
          <w:lang w:eastAsia="zh-TW"/>
        </w:rPr>
      </w:pPr>
      <w:r w:rsidRPr="00B07A3B">
        <w:rPr>
          <w:rFonts w:asciiTheme="minorHAnsi" w:hAnsiTheme="minorHAnsi" w:cstheme="minorHAnsi"/>
          <w:b/>
          <w:szCs w:val="24"/>
        </w:rPr>
        <w:t xml:space="preserve">Results: </w:t>
      </w:r>
      <w:r w:rsidR="00580B3F">
        <w:rPr>
          <w:rFonts w:asciiTheme="minorHAnsi" w:hAnsiTheme="minorHAnsi" w:cstheme="minorHAnsi"/>
          <w:b/>
          <w:szCs w:val="24"/>
        </w:rPr>
        <w:t xml:space="preserve">Cell Viability and Morphology Assessment of </w:t>
      </w:r>
      <w:r w:rsidR="00580B3F" w:rsidRPr="008D6601">
        <w:rPr>
          <w:rFonts w:asciiTheme="majorHAnsi" w:eastAsia="Times New Roman" w:hAnsiTheme="majorHAnsi" w:cstheme="majorHAnsi"/>
          <w:b/>
          <w:bCs/>
        </w:rPr>
        <w:t xml:space="preserve">Cells Grown </w:t>
      </w:r>
      <w:r w:rsidR="008D6601">
        <w:rPr>
          <w:rFonts w:asciiTheme="majorHAnsi" w:eastAsia="Times New Roman" w:hAnsiTheme="majorHAnsi" w:cstheme="majorHAnsi"/>
          <w:b/>
          <w:bCs/>
        </w:rPr>
        <w:t>o</w:t>
      </w:r>
      <w:r w:rsidR="00580B3F" w:rsidRPr="008D6601">
        <w:rPr>
          <w:rFonts w:asciiTheme="majorHAnsi" w:eastAsia="Times New Roman" w:hAnsiTheme="majorHAnsi" w:cstheme="majorHAnsi"/>
          <w:b/>
          <w:bCs/>
        </w:rPr>
        <w:t>n Scaffolds</w:t>
      </w:r>
    </w:p>
    <w:p w14:paraId="52E24B75" w14:textId="71A158EF" w:rsidR="00395684" w:rsidRPr="00B07A3B" w:rsidRDefault="00E46AF2" w:rsidP="006A14A2">
      <w:pPr>
        <w:pStyle w:val="ListParagraph"/>
        <w:numPr>
          <w:ilvl w:val="1"/>
          <w:numId w:val="3"/>
        </w:numPr>
        <w:spacing w:before="120"/>
        <w:contextualSpacing w:val="0"/>
        <w:outlineLvl w:val="0"/>
        <w:rPr>
          <w:rFonts w:asciiTheme="minorHAnsi" w:hAnsiTheme="minorHAnsi" w:cstheme="minorHAnsi"/>
          <w:szCs w:val="24"/>
        </w:rPr>
      </w:pPr>
      <w:r>
        <w:rPr>
          <w:rFonts w:asciiTheme="majorHAnsi" w:eastAsia="Times New Roman" w:hAnsiTheme="majorHAnsi" w:cstheme="majorHAnsi"/>
        </w:rPr>
        <w:t xml:space="preserve">The viability of two neuroblastoma cell lines, </w:t>
      </w:r>
      <w:proofErr w:type="spellStart"/>
      <w:r>
        <w:rPr>
          <w:rFonts w:asciiTheme="majorHAnsi" w:eastAsia="Times New Roman" w:hAnsiTheme="majorHAnsi" w:cstheme="majorHAnsi"/>
        </w:rPr>
        <w:t>KellyLuc</w:t>
      </w:r>
      <w:proofErr w:type="spellEnd"/>
      <w:r>
        <w:rPr>
          <w:rFonts w:asciiTheme="majorHAnsi" w:eastAsia="Times New Roman" w:hAnsiTheme="majorHAnsi" w:cstheme="majorHAnsi"/>
        </w:rPr>
        <w:t xml:space="preserve"> and IMR32</w:t>
      </w:r>
      <w:r w:rsidR="007F170B">
        <w:rPr>
          <w:rFonts w:asciiTheme="majorHAnsi" w:eastAsia="Times New Roman" w:hAnsiTheme="majorHAnsi" w:cstheme="majorHAnsi"/>
        </w:rPr>
        <w:t>,</w:t>
      </w:r>
      <w:r>
        <w:rPr>
          <w:rFonts w:asciiTheme="majorHAnsi" w:eastAsia="Times New Roman" w:hAnsiTheme="majorHAnsi" w:cstheme="majorHAnsi"/>
        </w:rPr>
        <w:t xml:space="preserve"> grown on </w:t>
      </w:r>
      <w:r w:rsidR="005328C9">
        <w:rPr>
          <w:rFonts w:asciiTheme="majorHAnsi" w:eastAsia="Times New Roman" w:hAnsiTheme="majorHAnsi" w:cstheme="majorHAnsi"/>
        </w:rPr>
        <w:t xml:space="preserve">the </w:t>
      </w:r>
      <w:r>
        <w:rPr>
          <w:rFonts w:asciiTheme="majorHAnsi" w:eastAsia="Times New Roman" w:hAnsiTheme="majorHAnsi" w:cstheme="majorHAnsi"/>
        </w:rPr>
        <w:t xml:space="preserve">scaffolds was assessed </w:t>
      </w:r>
      <w:r w:rsidR="005E36FD" w:rsidRPr="005E36FD">
        <w:rPr>
          <w:rFonts w:asciiTheme="majorHAnsi" w:eastAsia="Times New Roman" w:hAnsiTheme="majorHAnsi" w:cstheme="majorHAnsi"/>
          <w:b/>
          <w:bCs/>
        </w:rPr>
        <w:t>[1]</w:t>
      </w:r>
      <w:r w:rsidR="005E36FD">
        <w:rPr>
          <w:rFonts w:asciiTheme="majorHAnsi" w:eastAsia="Times New Roman" w:hAnsiTheme="majorHAnsi" w:cstheme="majorHAnsi"/>
        </w:rPr>
        <w:t>. The increase</w:t>
      </w:r>
      <w:r w:rsidR="005328C9">
        <w:rPr>
          <w:rFonts w:asciiTheme="majorHAnsi" w:eastAsia="Times New Roman" w:hAnsiTheme="majorHAnsi" w:cstheme="majorHAnsi"/>
        </w:rPr>
        <w:t xml:space="preserve">d </w:t>
      </w:r>
      <w:r w:rsidR="005E36FD">
        <w:rPr>
          <w:rFonts w:asciiTheme="majorHAnsi" w:eastAsia="Times New Roman" w:hAnsiTheme="majorHAnsi" w:cstheme="majorHAnsi"/>
        </w:rPr>
        <w:t xml:space="preserve">cell density </w:t>
      </w:r>
      <w:r w:rsidR="005E36FD" w:rsidRPr="005E36FD">
        <w:rPr>
          <w:rFonts w:asciiTheme="majorHAnsi" w:eastAsia="Times New Roman" w:hAnsiTheme="majorHAnsi" w:cstheme="majorHAnsi"/>
          <w:b/>
          <w:bCs/>
        </w:rPr>
        <w:t>[2]</w:t>
      </w:r>
      <w:r w:rsidR="005E36FD">
        <w:rPr>
          <w:rFonts w:asciiTheme="majorHAnsi" w:eastAsia="Times New Roman" w:hAnsiTheme="majorHAnsi" w:cstheme="majorHAnsi"/>
        </w:rPr>
        <w:t xml:space="preserve"> </w:t>
      </w:r>
      <w:r w:rsidR="005328C9">
        <w:rPr>
          <w:rFonts w:asciiTheme="majorHAnsi" w:eastAsia="Times New Roman" w:hAnsiTheme="majorHAnsi" w:cstheme="majorHAnsi"/>
        </w:rPr>
        <w:t xml:space="preserve">resulted in </w:t>
      </w:r>
      <w:r w:rsidR="005E36FD">
        <w:rPr>
          <w:rFonts w:asciiTheme="majorHAnsi" w:eastAsia="Times New Roman" w:hAnsiTheme="majorHAnsi" w:cstheme="majorHAnsi"/>
        </w:rPr>
        <w:t xml:space="preserve">more reduction of the </w:t>
      </w:r>
      <w:r w:rsidR="005E36FD">
        <w:rPr>
          <w:rFonts w:asciiTheme="majorHAnsi" w:hAnsiTheme="majorHAnsi" w:cstheme="majorHAnsi"/>
        </w:rPr>
        <w:t xml:space="preserve">cell viability reagent </w:t>
      </w:r>
      <w:r w:rsidR="005E36FD" w:rsidRPr="005E36FD">
        <w:rPr>
          <w:rFonts w:asciiTheme="majorHAnsi" w:hAnsiTheme="majorHAnsi" w:cstheme="majorHAnsi"/>
          <w:b/>
          <w:bCs/>
        </w:rPr>
        <w:t>[3]</w:t>
      </w:r>
      <w:r w:rsidR="005E36FD">
        <w:rPr>
          <w:rFonts w:asciiTheme="majorHAnsi" w:hAnsiTheme="majorHAnsi" w:cstheme="majorHAnsi"/>
        </w:rPr>
        <w:t xml:space="preserve"> with time </w:t>
      </w:r>
      <w:r w:rsidR="005E36FD" w:rsidRPr="005E36FD">
        <w:rPr>
          <w:rFonts w:asciiTheme="majorHAnsi" w:hAnsiTheme="majorHAnsi" w:cstheme="majorHAnsi"/>
          <w:b/>
          <w:bCs/>
        </w:rPr>
        <w:t>[4]</w:t>
      </w:r>
      <w:r w:rsidR="005E36FD">
        <w:rPr>
          <w:rFonts w:asciiTheme="majorHAnsi" w:hAnsiTheme="majorHAnsi" w:cstheme="majorHAnsi"/>
        </w:rPr>
        <w:t>.</w:t>
      </w:r>
      <w:r w:rsidR="005328C9">
        <w:rPr>
          <w:rFonts w:asciiTheme="majorHAnsi" w:hAnsiTheme="majorHAnsi" w:cstheme="majorHAnsi"/>
        </w:rPr>
        <w:t xml:space="preserve"> </w:t>
      </w:r>
      <w:r w:rsidR="005328C9" w:rsidRPr="005328C9">
        <w:rPr>
          <w:rFonts w:asciiTheme="majorHAnsi" w:hAnsiTheme="majorHAnsi" w:cstheme="majorHAnsi"/>
          <w:highlight w:val="yellow"/>
        </w:rPr>
        <w:t xml:space="preserve">Authors: How would you like </w:t>
      </w:r>
      <w:proofErr w:type="spellStart"/>
      <w:r w:rsidR="005328C9" w:rsidRPr="005328C9">
        <w:rPr>
          <w:rFonts w:asciiTheme="majorHAnsi" w:hAnsiTheme="majorHAnsi" w:cstheme="majorHAnsi"/>
          <w:highlight w:val="yellow"/>
        </w:rPr>
        <w:t>JoVE’s</w:t>
      </w:r>
      <w:proofErr w:type="spellEnd"/>
      <w:r w:rsidR="005328C9" w:rsidRPr="005328C9">
        <w:rPr>
          <w:rFonts w:asciiTheme="majorHAnsi" w:hAnsiTheme="majorHAnsi" w:cstheme="majorHAnsi"/>
          <w:highlight w:val="yellow"/>
        </w:rPr>
        <w:t xml:space="preserve"> voiceover talent to pronounce </w:t>
      </w:r>
      <w:proofErr w:type="spellStart"/>
      <w:r w:rsidR="005328C9" w:rsidRPr="005328C9">
        <w:rPr>
          <w:rFonts w:asciiTheme="majorHAnsi" w:eastAsia="Times New Roman" w:hAnsiTheme="majorHAnsi" w:cstheme="majorHAnsi"/>
          <w:highlight w:val="yellow"/>
        </w:rPr>
        <w:t>KellyLuc</w:t>
      </w:r>
      <w:proofErr w:type="spellEnd"/>
      <w:r w:rsidR="005328C9" w:rsidRPr="005328C9">
        <w:rPr>
          <w:rFonts w:asciiTheme="majorHAnsi" w:eastAsia="Times New Roman" w:hAnsiTheme="majorHAnsi" w:cstheme="majorHAnsi"/>
          <w:highlight w:val="yellow"/>
        </w:rPr>
        <w:t xml:space="preserve"> and IMR32</w:t>
      </w:r>
      <w:r w:rsidR="005328C9" w:rsidRPr="005328C9">
        <w:rPr>
          <w:rFonts w:asciiTheme="majorHAnsi" w:eastAsia="Times New Roman" w:hAnsiTheme="majorHAnsi" w:cstheme="majorHAnsi"/>
          <w:highlight w:val="yellow"/>
        </w:rPr>
        <w:t>?</w:t>
      </w:r>
    </w:p>
    <w:p w14:paraId="4E75A4CA" w14:textId="62D4B961" w:rsidR="009D21B9" w:rsidRDefault="007B0FBB" w:rsidP="006A14A2">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sidR="005E36FD">
        <w:rPr>
          <w:rFonts w:asciiTheme="minorHAnsi" w:hAnsiTheme="minorHAnsi" w:cstheme="minorHAnsi"/>
          <w:szCs w:val="24"/>
        </w:rPr>
        <w:t xml:space="preserve"> Figure 6B</w:t>
      </w:r>
    </w:p>
    <w:p w14:paraId="15D897A1" w14:textId="40823C23" w:rsidR="005E36FD" w:rsidRDefault="005E36FD" w:rsidP="006A14A2">
      <w:pPr>
        <w:pStyle w:val="ListParagraph"/>
        <w:numPr>
          <w:ilvl w:val="2"/>
          <w:numId w:val="3"/>
        </w:numPr>
        <w:spacing w:before="120"/>
        <w:contextualSpacing w:val="0"/>
        <w:outlineLvl w:val="0"/>
        <w:rPr>
          <w:rFonts w:asciiTheme="minorHAnsi" w:hAnsiTheme="minorHAnsi" w:cstheme="minorHAnsi"/>
          <w:szCs w:val="24"/>
        </w:rPr>
      </w:pPr>
      <w:r>
        <w:rPr>
          <w:rFonts w:asciiTheme="minorHAnsi" w:hAnsiTheme="minorHAnsi" w:cstheme="minorHAnsi"/>
          <w:szCs w:val="24"/>
        </w:rPr>
        <w:t xml:space="preserve">LAB MEDIA: Figure 6B </w:t>
      </w:r>
      <w:r w:rsidRPr="005E36FD">
        <w:rPr>
          <w:rStyle w:val="Vid"/>
        </w:rPr>
        <w:t>Video editor: Please emphasize the X</w:t>
      </w:r>
      <w:r w:rsidR="007F170B">
        <w:rPr>
          <w:rStyle w:val="Vid"/>
        </w:rPr>
        <w:t>-</w:t>
      </w:r>
      <w:r w:rsidRPr="005E36FD">
        <w:rPr>
          <w:rStyle w:val="Vid"/>
        </w:rPr>
        <w:t>axis</w:t>
      </w:r>
      <w:r>
        <w:rPr>
          <w:rStyle w:val="Vid"/>
        </w:rPr>
        <w:t xml:space="preserve"> in both graphs.</w:t>
      </w:r>
    </w:p>
    <w:p w14:paraId="427A5201" w14:textId="2E7FCD8B" w:rsidR="005E36FD" w:rsidRDefault="005E36FD" w:rsidP="005E36FD">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Pr>
          <w:rFonts w:asciiTheme="minorHAnsi" w:hAnsiTheme="minorHAnsi" w:cstheme="minorHAnsi"/>
          <w:szCs w:val="24"/>
        </w:rPr>
        <w:t xml:space="preserve"> Figure 6B</w:t>
      </w:r>
      <w:r w:rsidRPr="005E36FD">
        <w:rPr>
          <w:rStyle w:val="Vid"/>
        </w:rPr>
        <w:t xml:space="preserve"> Video editor: Please emphasize the </w:t>
      </w:r>
      <w:r>
        <w:rPr>
          <w:rStyle w:val="Vid"/>
        </w:rPr>
        <w:t>bars at</w:t>
      </w:r>
      <w:r w:rsidR="007F170B">
        <w:rPr>
          <w:rStyle w:val="Vid"/>
        </w:rPr>
        <w:t xml:space="preserve"> </w:t>
      </w:r>
      <w:r>
        <w:rPr>
          <w:rStyle w:val="Vid"/>
        </w:rPr>
        <w:t>first</w:t>
      </w:r>
      <w:r w:rsidR="005328C9">
        <w:rPr>
          <w:rStyle w:val="Vid"/>
        </w:rPr>
        <w:t xml:space="preserve"> (1</w:t>
      </w:r>
      <w:r w:rsidR="005328C9">
        <w:rPr>
          <w:rStyle w:val="Vid"/>
        </w:rPr>
        <w:t xml:space="preserve"> x 10</w:t>
      </w:r>
      <w:r w:rsidR="005328C9" w:rsidRPr="00F204A9">
        <w:rPr>
          <w:rStyle w:val="Vid"/>
          <w:vertAlign w:val="superscript"/>
        </w:rPr>
        <w:t>5</w:t>
      </w:r>
      <w:r w:rsidR="005328C9" w:rsidRPr="005328C9">
        <w:rPr>
          <w:rStyle w:val="Vid"/>
        </w:rPr>
        <w:t>)</w:t>
      </w:r>
      <w:r w:rsidR="005328C9">
        <w:rPr>
          <w:rStyle w:val="Vid"/>
        </w:rPr>
        <w:t xml:space="preserve"> </w:t>
      </w:r>
      <w:r>
        <w:rPr>
          <w:rStyle w:val="Vid"/>
        </w:rPr>
        <w:t>and fo</w:t>
      </w:r>
      <w:r w:rsidR="007F170B">
        <w:rPr>
          <w:rStyle w:val="Vid"/>
        </w:rPr>
        <w:t>u</w:t>
      </w:r>
      <w:r>
        <w:rPr>
          <w:rStyle w:val="Vid"/>
        </w:rPr>
        <w:t>rth point</w:t>
      </w:r>
      <w:r w:rsidR="005328C9">
        <w:rPr>
          <w:rStyle w:val="Vid"/>
        </w:rPr>
        <w:t xml:space="preserve"> (</w:t>
      </w:r>
      <w:r w:rsidR="005328C9">
        <w:rPr>
          <w:rStyle w:val="Vid"/>
        </w:rPr>
        <w:t>8 x 10</w:t>
      </w:r>
      <w:r w:rsidR="005328C9" w:rsidRPr="00F204A9">
        <w:rPr>
          <w:rStyle w:val="Vid"/>
          <w:vertAlign w:val="superscript"/>
        </w:rPr>
        <w:t>5</w:t>
      </w:r>
      <w:proofErr w:type="gramStart"/>
      <w:r w:rsidR="005328C9" w:rsidRPr="005328C9">
        <w:rPr>
          <w:rStyle w:val="Vid"/>
        </w:rPr>
        <w:t>)</w:t>
      </w:r>
      <w:r w:rsidR="005328C9">
        <w:rPr>
          <w:rStyle w:val="Vid"/>
        </w:rPr>
        <w:t xml:space="preserve"> </w:t>
      </w:r>
      <w:r>
        <w:rPr>
          <w:rStyle w:val="Vid"/>
        </w:rPr>
        <w:t xml:space="preserve"> of</w:t>
      </w:r>
      <w:proofErr w:type="gramEnd"/>
      <w:r>
        <w:rPr>
          <w:rStyle w:val="Vid"/>
        </w:rPr>
        <w:t xml:space="preserve"> the x-axis of both graphs.</w:t>
      </w:r>
    </w:p>
    <w:p w14:paraId="69A8B5D2" w14:textId="53FC1087" w:rsidR="005E36FD" w:rsidRDefault="005E36FD" w:rsidP="005E36FD">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Pr>
          <w:rFonts w:asciiTheme="minorHAnsi" w:hAnsiTheme="minorHAnsi" w:cstheme="minorHAnsi"/>
          <w:szCs w:val="24"/>
        </w:rPr>
        <w:t xml:space="preserve"> Figure 6B </w:t>
      </w:r>
      <w:r w:rsidRPr="005E36FD">
        <w:rPr>
          <w:rStyle w:val="Vid"/>
        </w:rPr>
        <w:t xml:space="preserve">Video editor: Please emphasize the </w:t>
      </w:r>
      <w:r>
        <w:rPr>
          <w:rStyle w:val="Vid"/>
        </w:rPr>
        <w:t xml:space="preserve">blue bars in all the graphs and </w:t>
      </w:r>
      <w:r w:rsidR="007F170B">
        <w:rPr>
          <w:rStyle w:val="Vid"/>
        </w:rPr>
        <w:t xml:space="preserve">the </w:t>
      </w:r>
      <w:r>
        <w:rPr>
          <w:rStyle w:val="Vid"/>
        </w:rPr>
        <w:t xml:space="preserve">Day 14 label below the X-axis label. </w:t>
      </w:r>
    </w:p>
    <w:p w14:paraId="13B5DA09" w14:textId="77777777" w:rsidR="005E36FD" w:rsidRPr="00B07A3B" w:rsidRDefault="005E36FD" w:rsidP="005E36FD">
      <w:pPr>
        <w:pStyle w:val="ListParagraph"/>
        <w:spacing w:before="120"/>
        <w:ind w:left="1627"/>
        <w:contextualSpacing w:val="0"/>
        <w:outlineLvl w:val="0"/>
        <w:rPr>
          <w:rFonts w:asciiTheme="minorHAnsi" w:hAnsiTheme="minorHAnsi" w:cstheme="minorHAnsi"/>
          <w:szCs w:val="24"/>
        </w:rPr>
      </w:pPr>
    </w:p>
    <w:p w14:paraId="06839D89" w14:textId="77C71DC1" w:rsidR="000238C7" w:rsidRPr="00B9719A" w:rsidRDefault="00B9719A" w:rsidP="00B9719A">
      <w:pPr>
        <w:pStyle w:val="ListParagraph"/>
        <w:numPr>
          <w:ilvl w:val="1"/>
          <w:numId w:val="3"/>
        </w:numPr>
        <w:spacing w:before="120"/>
        <w:contextualSpacing w:val="0"/>
        <w:outlineLvl w:val="0"/>
        <w:rPr>
          <w:rFonts w:asciiTheme="minorHAnsi" w:hAnsiTheme="minorHAnsi" w:cstheme="minorHAnsi"/>
          <w:szCs w:val="24"/>
        </w:rPr>
      </w:pPr>
      <w:r>
        <w:rPr>
          <w:rFonts w:asciiTheme="majorHAnsi" w:eastAsia="Times New Roman" w:hAnsiTheme="majorHAnsi" w:cstheme="majorHAnsi"/>
        </w:rPr>
        <w:t xml:space="preserve">The cell growth on the scaffolds was indirectly measured </w:t>
      </w:r>
      <w:r w:rsidR="005328C9">
        <w:rPr>
          <w:rFonts w:asciiTheme="majorHAnsi" w:eastAsia="Times New Roman" w:hAnsiTheme="majorHAnsi" w:cstheme="majorHAnsi"/>
        </w:rPr>
        <w:t xml:space="preserve">by </w:t>
      </w:r>
      <w:r>
        <w:rPr>
          <w:rFonts w:asciiTheme="majorHAnsi" w:eastAsia="Times New Roman" w:hAnsiTheme="majorHAnsi" w:cstheme="majorHAnsi"/>
        </w:rPr>
        <w:t>quantif</w:t>
      </w:r>
      <w:r w:rsidR="005328C9">
        <w:rPr>
          <w:rFonts w:asciiTheme="majorHAnsi" w:eastAsia="Times New Roman" w:hAnsiTheme="majorHAnsi" w:cstheme="majorHAnsi"/>
        </w:rPr>
        <w:t>ying</w:t>
      </w:r>
      <w:r>
        <w:rPr>
          <w:rFonts w:asciiTheme="majorHAnsi" w:eastAsia="Times New Roman" w:hAnsiTheme="majorHAnsi" w:cstheme="majorHAnsi"/>
        </w:rPr>
        <w:t xml:space="preserve"> </w:t>
      </w:r>
      <w:r w:rsidR="007F170B">
        <w:rPr>
          <w:rFonts w:asciiTheme="majorHAnsi" w:eastAsia="Times New Roman" w:hAnsiTheme="majorHAnsi" w:cstheme="majorHAnsi"/>
        </w:rPr>
        <w:t>the</w:t>
      </w:r>
      <w:r w:rsidR="005328C9">
        <w:rPr>
          <w:rFonts w:asciiTheme="majorHAnsi" w:eastAsia="Times New Roman" w:hAnsiTheme="majorHAnsi" w:cstheme="majorHAnsi"/>
        </w:rPr>
        <w:t xml:space="preserve"> DNA</w:t>
      </w:r>
      <w:r w:rsidR="007F170B">
        <w:rPr>
          <w:rFonts w:asciiTheme="majorHAnsi" w:eastAsia="Times New Roman" w:hAnsiTheme="majorHAnsi" w:cstheme="majorHAnsi"/>
        </w:rPr>
        <w:t xml:space="preserve"> </w:t>
      </w:r>
      <w:r>
        <w:rPr>
          <w:rFonts w:asciiTheme="majorHAnsi" w:eastAsia="Times New Roman" w:hAnsiTheme="majorHAnsi" w:cstheme="majorHAnsi"/>
        </w:rPr>
        <w:t>extracted from</w:t>
      </w:r>
      <w:r w:rsidR="005328C9">
        <w:rPr>
          <w:rFonts w:asciiTheme="majorHAnsi" w:eastAsia="Times New Roman" w:hAnsiTheme="majorHAnsi" w:cstheme="majorHAnsi"/>
        </w:rPr>
        <w:t xml:space="preserve"> the</w:t>
      </w:r>
      <w:r>
        <w:rPr>
          <w:rFonts w:asciiTheme="majorHAnsi" w:eastAsia="Times New Roman" w:hAnsiTheme="majorHAnsi" w:cstheme="majorHAnsi"/>
        </w:rPr>
        <w:t xml:space="preserve"> scaffolds</w:t>
      </w:r>
      <w:r w:rsidR="007F170B">
        <w:rPr>
          <w:rFonts w:asciiTheme="majorHAnsi" w:eastAsia="Times New Roman" w:hAnsiTheme="majorHAnsi" w:cstheme="majorHAnsi"/>
        </w:rPr>
        <w:t>,</w:t>
      </w:r>
      <w:r>
        <w:rPr>
          <w:rFonts w:asciiTheme="majorHAnsi" w:eastAsia="Times New Roman" w:hAnsiTheme="majorHAnsi" w:cstheme="majorHAnsi"/>
        </w:rPr>
        <w:t xml:space="preserve"> and the cells per sample were calculated </w:t>
      </w:r>
      <w:r w:rsidRPr="00B9719A">
        <w:rPr>
          <w:rFonts w:asciiTheme="majorHAnsi" w:eastAsia="Times New Roman" w:hAnsiTheme="majorHAnsi" w:cstheme="majorHAnsi"/>
          <w:b/>
          <w:bCs/>
        </w:rPr>
        <w:t>[1]</w:t>
      </w:r>
      <w:r>
        <w:rPr>
          <w:rFonts w:asciiTheme="majorHAnsi" w:eastAsia="Times New Roman" w:hAnsiTheme="majorHAnsi" w:cstheme="majorHAnsi"/>
        </w:rPr>
        <w:t xml:space="preserve">. The </w:t>
      </w:r>
      <w:r w:rsidR="00F204A9">
        <w:rPr>
          <w:rFonts w:asciiTheme="majorHAnsi" w:eastAsia="Times New Roman" w:hAnsiTheme="majorHAnsi" w:cstheme="majorHAnsi"/>
        </w:rPr>
        <w:t xml:space="preserve">IMR32 cells showed increased growth </w:t>
      </w:r>
      <w:r w:rsidRPr="00B9719A">
        <w:rPr>
          <w:rFonts w:asciiTheme="majorHAnsi" w:eastAsia="Times New Roman" w:hAnsiTheme="majorHAnsi" w:cstheme="majorHAnsi"/>
          <w:b/>
          <w:bCs/>
        </w:rPr>
        <w:t>[2]</w:t>
      </w:r>
      <w:r>
        <w:rPr>
          <w:rFonts w:asciiTheme="majorHAnsi" w:eastAsia="Times New Roman" w:hAnsiTheme="majorHAnsi" w:cstheme="majorHAnsi"/>
        </w:rPr>
        <w:t xml:space="preserve"> than </w:t>
      </w:r>
      <w:proofErr w:type="spellStart"/>
      <w:r>
        <w:rPr>
          <w:rFonts w:asciiTheme="majorHAnsi" w:eastAsia="Times New Roman" w:hAnsiTheme="majorHAnsi" w:cstheme="majorHAnsi"/>
        </w:rPr>
        <w:t>KellyLuc</w:t>
      </w:r>
      <w:proofErr w:type="spellEnd"/>
      <w:r>
        <w:rPr>
          <w:rFonts w:asciiTheme="majorHAnsi" w:eastAsia="Times New Roman" w:hAnsiTheme="majorHAnsi" w:cstheme="majorHAnsi"/>
        </w:rPr>
        <w:t xml:space="preserve"> cells </w:t>
      </w:r>
      <w:r w:rsidRPr="00B9719A">
        <w:rPr>
          <w:rFonts w:asciiTheme="majorHAnsi" w:eastAsia="Times New Roman" w:hAnsiTheme="majorHAnsi" w:cstheme="majorHAnsi"/>
          <w:b/>
          <w:bCs/>
        </w:rPr>
        <w:t>[3]</w:t>
      </w:r>
      <w:r>
        <w:rPr>
          <w:rFonts w:asciiTheme="majorHAnsi" w:eastAsia="Times New Roman" w:hAnsiTheme="majorHAnsi" w:cstheme="majorHAnsi"/>
        </w:rPr>
        <w:t xml:space="preserve"> with time </w:t>
      </w:r>
      <w:r w:rsidRPr="00B9719A">
        <w:rPr>
          <w:rFonts w:asciiTheme="majorHAnsi" w:eastAsia="Times New Roman" w:hAnsiTheme="majorHAnsi" w:cstheme="majorHAnsi"/>
          <w:b/>
          <w:bCs/>
        </w:rPr>
        <w:t>[4]</w:t>
      </w:r>
      <w:r>
        <w:rPr>
          <w:rFonts w:asciiTheme="majorHAnsi" w:eastAsia="Times New Roman" w:hAnsiTheme="majorHAnsi" w:cstheme="majorHAnsi"/>
        </w:rPr>
        <w:t>.</w:t>
      </w:r>
    </w:p>
    <w:p w14:paraId="023F4C6B" w14:textId="586B241E" w:rsidR="000238C7" w:rsidRDefault="000238C7" w:rsidP="000238C7">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sidR="00C71F36">
        <w:rPr>
          <w:rFonts w:asciiTheme="minorHAnsi" w:hAnsiTheme="minorHAnsi" w:cstheme="minorHAnsi"/>
          <w:szCs w:val="24"/>
        </w:rPr>
        <w:t xml:space="preserve"> Figure 8</w:t>
      </w:r>
    </w:p>
    <w:p w14:paraId="1D3C620F" w14:textId="533E47A3" w:rsidR="00C71F36" w:rsidRDefault="00C71F36" w:rsidP="00C71F36">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Pr>
          <w:rFonts w:asciiTheme="minorHAnsi" w:hAnsiTheme="minorHAnsi" w:cstheme="minorHAnsi"/>
          <w:szCs w:val="24"/>
        </w:rPr>
        <w:t xml:space="preserve"> Figure 8 </w:t>
      </w:r>
      <w:r w:rsidRPr="005E36FD">
        <w:rPr>
          <w:rStyle w:val="Vid"/>
        </w:rPr>
        <w:t>Video editor: Please emphasize the</w:t>
      </w:r>
      <w:r w:rsidR="00F204A9">
        <w:rPr>
          <w:rStyle w:val="Vid"/>
        </w:rPr>
        <w:t xml:space="preserve"> 8 x 10</w:t>
      </w:r>
      <w:r w:rsidR="00F204A9" w:rsidRPr="00F204A9">
        <w:rPr>
          <w:rStyle w:val="Vid"/>
          <w:vertAlign w:val="superscript"/>
        </w:rPr>
        <w:t>5</w:t>
      </w:r>
      <w:r w:rsidR="00F204A9">
        <w:rPr>
          <w:rStyle w:val="Vid"/>
        </w:rPr>
        <w:t xml:space="preserve"> cells /scaffolds graph of </w:t>
      </w:r>
      <w:r w:rsidR="007F170B">
        <w:rPr>
          <w:rStyle w:val="Vid"/>
        </w:rPr>
        <w:t xml:space="preserve">the </w:t>
      </w:r>
      <w:r w:rsidR="00F204A9">
        <w:rPr>
          <w:rStyle w:val="Vid"/>
        </w:rPr>
        <w:t>IMR32 graph section.</w:t>
      </w:r>
    </w:p>
    <w:p w14:paraId="308A9DA3" w14:textId="174F210B" w:rsidR="00C71F36" w:rsidRDefault="00C71F36" w:rsidP="00C71F36">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Pr>
          <w:rFonts w:asciiTheme="minorHAnsi" w:hAnsiTheme="minorHAnsi" w:cstheme="minorHAnsi"/>
          <w:szCs w:val="24"/>
        </w:rPr>
        <w:t xml:space="preserve"> Figure 8</w:t>
      </w:r>
      <w:r w:rsidR="00F204A9" w:rsidRPr="00F204A9">
        <w:rPr>
          <w:rStyle w:val="Vid"/>
        </w:rPr>
        <w:t xml:space="preserve"> </w:t>
      </w:r>
      <w:r w:rsidR="00F204A9" w:rsidRPr="005E36FD">
        <w:rPr>
          <w:rStyle w:val="Vid"/>
        </w:rPr>
        <w:t>Video editor: Please emphasize the</w:t>
      </w:r>
      <w:r w:rsidR="00F204A9">
        <w:rPr>
          <w:rStyle w:val="Vid"/>
        </w:rPr>
        <w:t xml:space="preserve"> 8 x 10</w:t>
      </w:r>
      <w:r w:rsidR="00F204A9" w:rsidRPr="00F204A9">
        <w:rPr>
          <w:rStyle w:val="Vid"/>
          <w:vertAlign w:val="superscript"/>
        </w:rPr>
        <w:t>5</w:t>
      </w:r>
      <w:r w:rsidR="00F204A9">
        <w:rPr>
          <w:rStyle w:val="Vid"/>
        </w:rPr>
        <w:t xml:space="preserve"> cells /scaffolds graph of </w:t>
      </w:r>
      <w:r w:rsidR="007F170B">
        <w:rPr>
          <w:rStyle w:val="Vid"/>
        </w:rPr>
        <w:t xml:space="preserve">the </w:t>
      </w:r>
      <w:proofErr w:type="spellStart"/>
      <w:r w:rsidR="00F204A9">
        <w:rPr>
          <w:rStyle w:val="Vid"/>
        </w:rPr>
        <w:t>KellyLuc</w:t>
      </w:r>
      <w:proofErr w:type="spellEnd"/>
      <w:r w:rsidR="00F204A9">
        <w:rPr>
          <w:rStyle w:val="Vid"/>
        </w:rPr>
        <w:t xml:space="preserve"> graph section.</w:t>
      </w:r>
    </w:p>
    <w:p w14:paraId="50CE34EE" w14:textId="1F3C2D18" w:rsidR="00C71F36" w:rsidRDefault="00C71F36" w:rsidP="00C71F36">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Pr>
          <w:rFonts w:asciiTheme="minorHAnsi" w:hAnsiTheme="minorHAnsi" w:cstheme="minorHAnsi"/>
          <w:szCs w:val="24"/>
        </w:rPr>
        <w:t xml:space="preserve"> Figure 8</w:t>
      </w:r>
      <w:r w:rsidR="00F204A9">
        <w:rPr>
          <w:rFonts w:asciiTheme="minorHAnsi" w:hAnsiTheme="minorHAnsi" w:cstheme="minorHAnsi"/>
          <w:szCs w:val="24"/>
        </w:rPr>
        <w:t xml:space="preserve"> </w:t>
      </w:r>
      <w:r w:rsidR="00F204A9" w:rsidRPr="005E36FD">
        <w:rPr>
          <w:rStyle w:val="Vid"/>
        </w:rPr>
        <w:t>Video editor: Please emphasize the</w:t>
      </w:r>
      <w:r w:rsidR="00F204A9">
        <w:rPr>
          <w:rStyle w:val="Vid"/>
        </w:rPr>
        <w:t xml:space="preserve"> highest points on the y-axis of both the 8 x 10</w:t>
      </w:r>
      <w:r w:rsidR="00F204A9" w:rsidRPr="00F204A9">
        <w:rPr>
          <w:rStyle w:val="Vid"/>
          <w:vertAlign w:val="superscript"/>
        </w:rPr>
        <w:t>5</w:t>
      </w:r>
      <w:r w:rsidR="00F204A9">
        <w:rPr>
          <w:rStyle w:val="Vid"/>
        </w:rPr>
        <w:t xml:space="preserve"> cells /scaffolds graphs of IMR32 and </w:t>
      </w:r>
      <w:proofErr w:type="spellStart"/>
      <w:r w:rsidR="00F204A9">
        <w:rPr>
          <w:rStyle w:val="Vid"/>
        </w:rPr>
        <w:t>KellyLuc</w:t>
      </w:r>
      <w:proofErr w:type="spellEnd"/>
      <w:r w:rsidR="00F204A9">
        <w:rPr>
          <w:rStyle w:val="Vid"/>
        </w:rPr>
        <w:t xml:space="preserve"> graph sections. Also, highlight the bar indicated with asterisks (*) between day 1 and day 14 in both the graphs.</w:t>
      </w:r>
    </w:p>
    <w:p w14:paraId="2155665F" w14:textId="77777777" w:rsidR="00C71F36" w:rsidRPr="00B07A3B" w:rsidRDefault="00C71F36" w:rsidP="00C71F36">
      <w:pPr>
        <w:pStyle w:val="ListParagraph"/>
        <w:spacing w:before="120"/>
        <w:ind w:left="1627"/>
        <w:contextualSpacing w:val="0"/>
        <w:outlineLvl w:val="0"/>
        <w:rPr>
          <w:rFonts w:asciiTheme="minorHAnsi" w:hAnsiTheme="minorHAnsi" w:cstheme="minorHAnsi"/>
          <w:szCs w:val="24"/>
        </w:rPr>
      </w:pPr>
    </w:p>
    <w:p w14:paraId="51634876" w14:textId="033D5B47" w:rsidR="000238C7" w:rsidRPr="005328C9" w:rsidRDefault="005328C9" w:rsidP="005328C9">
      <w:pPr>
        <w:pStyle w:val="ListParagraph"/>
        <w:numPr>
          <w:ilvl w:val="1"/>
          <w:numId w:val="3"/>
        </w:numPr>
        <w:spacing w:before="120"/>
        <w:contextualSpacing w:val="0"/>
        <w:outlineLvl w:val="0"/>
        <w:rPr>
          <w:rFonts w:asciiTheme="minorHAnsi" w:hAnsiTheme="minorHAnsi" w:cstheme="minorHAnsi"/>
          <w:szCs w:val="24"/>
        </w:rPr>
      </w:pPr>
      <w:r>
        <w:rPr>
          <w:rFonts w:asciiTheme="minorHAnsi" w:hAnsiTheme="minorHAnsi" w:cstheme="minorHAnsi"/>
          <w:szCs w:val="24"/>
        </w:rPr>
        <w:lastRenderedPageBreak/>
        <w:t xml:space="preserve">The growth morphology and distribution of cells on the scaffolds were visually assessed by H-E and immunohistochemistry staining </w:t>
      </w:r>
      <w:r w:rsidRPr="005328C9">
        <w:rPr>
          <w:rFonts w:asciiTheme="minorHAnsi" w:hAnsiTheme="minorHAnsi" w:cstheme="minorHAnsi"/>
          <w:b/>
          <w:bCs/>
          <w:szCs w:val="24"/>
        </w:rPr>
        <w:t>[1]</w:t>
      </w:r>
      <w:r>
        <w:rPr>
          <w:rFonts w:asciiTheme="minorHAnsi" w:hAnsiTheme="minorHAnsi" w:cstheme="minorHAnsi"/>
          <w:szCs w:val="24"/>
        </w:rPr>
        <w:t>.</w:t>
      </w:r>
    </w:p>
    <w:p w14:paraId="68DFBB6C" w14:textId="23F0EB5C" w:rsidR="000238C7" w:rsidRDefault="000238C7" w:rsidP="000238C7">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sidR="00313ACF">
        <w:rPr>
          <w:rFonts w:asciiTheme="minorHAnsi" w:hAnsiTheme="minorHAnsi" w:cstheme="minorHAnsi"/>
          <w:szCs w:val="24"/>
        </w:rPr>
        <w:t xml:space="preserve"> Figure 9B</w:t>
      </w:r>
    </w:p>
    <w:p w14:paraId="6C81E7BC" w14:textId="77777777" w:rsidR="005619AC" w:rsidRPr="00B07A3B" w:rsidRDefault="005619AC" w:rsidP="005619AC">
      <w:pPr>
        <w:pStyle w:val="ListParagraph"/>
        <w:spacing w:before="120"/>
        <w:ind w:left="1627"/>
        <w:contextualSpacing w:val="0"/>
        <w:outlineLvl w:val="0"/>
        <w:rPr>
          <w:rFonts w:asciiTheme="minorHAnsi" w:hAnsiTheme="minorHAnsi" w:cstheme="minorHAnsi"/>
          <w:szCs w:val="24"/>
        </w:rPr>
      </w:pPr>
    </w:p>
    <w:p w14:paraId="6A2605EF" w14:textId="2605402C" w:rsidR="000238C7" w:rsidRPr="00B07A3B" w:rsidRDefault="00313ACF" w:rsidP="000238C7">
      <w:pPr>
        <w:pStyle w:val="ListParagraph"/>
        <w:numPr>
          <w:ilvl w:val="1"/>
          <w:numId w:val="3"/>
        </w:numPr>
        <w:spacing w:before="120"/>
        <w:contextualSpacing w:val="0"/>
        <w:outlineLvl w:val="0"/>
        <w:rPr>
          <w:rFonts w:asciiTheme="minorHAnsi" w:hAnsiTheme="minorHAnsi" w:cstheme="minorHAnsi"/>
          <w:szCs w:val="24"/>
        </w:rPr>
      </w:pPr>
      <w:r>
        <w:rPr>
          <w:rFonts w:asciiTheme="majorHAnsi" w:eastAsia="Times New Roman" w:hAnsiTheme="majorHAnsi" w:cstheme="majorHAnsi"/>
        </w:rPr>
        <w:t xml:space="preserve">KellyCis83 cells grew </w:t>
      </w:r>
      <w:r w:rsidR="007F170B">
        <w:rPr>
          <w:rFonts w:asciiTheme="majorHAnsi" w:eastAsia="Times New Roman" w:hAnsiTheme="majorHAnsi" w:cstheme="majorHAnsi"/>
        </w:rPr>
        <w:t>faster</w:t>
      </w:r>
      <w:r>
        <w:rPr>
          <w:rFonts w:asciiTheme="majorHAnsi" w:eastAsia="Times New Roman" w:hAnsiTheme="majorHAnsi" w:cstheme="majorHAnsi"/>
        </w:rPr>
        <w:t xml:space="preserve"> and infiltrated deeper into both scaffold compositions </w:t>
      </w:r>
      <w:r w:rsidRPr="005619AC">
        <w:rPr>
          <w:rFonts w:asciiTheme="majorHAnsi" w:eastAsia="Times New Roman" w:hAnsiTheme="majorHAnsi" w:cstheme="majorHAnsi"/>
          <w:b/>
          <w:bCs/>
        </w:rPr>
        <w:t>[1]</w:t>
      </w:r>
      <w:r>
        <w:rPr>
          <w:rFonts w:asciiTheme="majorHAnsi" w:eastAsia="Times New Roman" w:hAnsiTheme="majorHAnsi" w:cstheme="majorHAnsi"/>
        </w:rPr>
        <w:t xml:space="preserve"> than the less invasive Kelly cell line </w:t>
      </w:r>
      <w:r w:rsidRPr="005619AC">
        <w:rPr>
          <w:rFonts w:asciiTheme="majorHAnsi" w:eastAsia="Times New Roman" w:hAnsiTheme="majorHAnsi" w:cstheme="majorHAnsi"/>
          <w:b/>
          <w:bCs/>
        </w:rPr>
        <w:t>[2]</w:t>
      </w:r>
      <w:r>
        <w:rPr>
          <w:rFonts w:asciiTheme="majorHAnsi" w:eastAsia="Times New Roman" w:hAnsiTheme="majorHAnsi" w:cstheme="majorHAnsi"/>
        </w:rPr>
        <w:t>.</w:t>
      </w:r>
      <w:r w:rsidRPr="00313ACF">
        <w:rPr>
          <w:rFonts w:asciiTheme="majorHAnsi" w:eastAsia="Times New Roman" w:hAnsiTheme="majorHAnsi" w:cstheme="majorHAnsi"/>
        </w:rPr>
        <w:t xml:space="preserve"> </w:t>
      </w:r>
      <w:r>
        <w:rPr>
          <w:rFonts w:asciiTheme="majorHAnsi" w:eastAsia="Times New Roman" w:hAnsiTheme="majorHAnsi" w:cstheme="majorHAnsi"/>
        </w:rPr>
        <w:t>IMR32, grown on Coll-I-</w:t>
      </w:r>
      <w:proofErr w:type="spellStart"/>
      <w:r>
        <w:rPr>
          <w:rFonts w:asciiTheme="majorHAnsi" w:eastAsia="Times New Roman" w:hAnsiTheme="majorHAnsi" w:cstheme="majorHAnsi"/>
        </w:rPr>
        <w:t>nHA</w:t>
      </w:r>
      <w:proofErr w:type="spellEnd"/>
      <w:r w:rsidR="007F170B">
        <w:rPr>
          <w:rFonts w:asciiTheme="majorHAnsi" w:eastAsia="Times New Roman" w:hAnsiTheme="majorHAnsi" w:cstheme="majorHAnsi"/>
        </w:rPr>
        <w:t>,</w:t>
      </w:r>
      <w:r>
        <w:rPr>
          <w:rFonts w:asciiTheme="majorHAnsi" w:eastAsia="Times New Roman" w:hAnsiTheme="majorHAnsi" w:cstheme="majorHAnsi"/>
        </w:rPr>
        <w:t xml:space="preserve"> demonstrated </w:t>
      </w:r>
      <w:r w:rsidR="007F170B">
        <w:rPr>
          <w:rFonts w:asciiTheme="majorHAnsi" w:eastAsia="Times New Roman" w:hAnsiTheme="majorHAnsi" w:cstheme="majorHAnsi"/>
        </w:rPr>
        <w:t xml:space="preserve">a </w:t>
      </w:r>
      <w:r>
        <w:rPr>
          <w:rFonts w:asciiTheme="majorHAnsi" w:eastAsia="Times New Roman" w:hAnsiTheme="majorHAnsi" w:cstheme="majorHAnsi"/>
        </w:rPr>
        <w:t>contrasting growth pattern with</w:t>
      </w:r>
      <w:r w:rsidRPr="00313ACF">
        <w:rPr>
          <w:rFonts w:asciiTheme="majorHAnsi" w:eastAsia="Times New Roman" w:hAnsiTheme="majorHAnsi" w:cstheme="majorHAnsi"/>
        </w:rPr>
        <w:t xml:space="preserve"> </w:t>
      </w:r>
      <w:r>
        <w:rPr>
          <w:rFonts w:asciiTheme="majorHAnsi" w:eastAsia="Times New Roman" w:hAnsiTheme="majorHAnsi" w:cstheme="majorHAnsi"/>
        </w:rPr>
        <w:t>large, densely packed clusters</w:t>
      </w:r>
      <w:r w:rsidRPr="00313ACF">
        <w:rPr>
          <w:rFonts w:asciiTheme="majorHAnsi" w:eastAsia="Times New Roman" w:hAnsiTheme="majorHAnsi" w:cstheme="majorHAnsi"/>
        </w:rPr>
        <w:t xml:space="preserve"> </w:t>
      </w:r>
      <w:r>
        <w:rPr>
          <w:rFonts w:asciiTheme="majorHAnsi" w:eastAsia="Times New Roman" w:hAnsiTheme="majorHAnsi" w:cstheme="majorHAnsi"/>
        </w:rPr>
        <w:t>over the 14</w:t>
      </w:r>
      <w:r w:rsidR="007F170B">
        <w:rPr>
          <w:rFonts w:asciiTheme="majorHAnsi" w:eastAsia="Times New Roman" w:hAnsiTheme="majorHAnsi" w:cstheme="majorHAnsi"/>
        </w:rPr>
        <w:t xml:space="preserve"> days</w:t>
      </w:r>
      <w:r>
        <w:rPr>
          <w:rFonts w:asciiTheme="majorHAnsi" w:eastAsia="Times New Roman" w:hAnsiTheme="majorHAnsi" w:cstheme="majorHAnsi"/>
        </w:rPr>
        <w:t xml:space="preserve"> </w:t>
      </w:r>
      <w:r w:rsidRPr="005619AC">
        <w:rPr>
          <w:rFonts w:asciiTheme="majorHAnsi" w:eastAsia="Times New Roman" w:hAnsiTheme="majorHAnsi" w:cstheme="majorHAnsi"/>
          <w:b/>
          <w:bCs/>
        </w:rPr>
        <w:t>[3]</w:t>
      </w:r>
      <w:r>
        <w:rPr>
          <w:rFonts w:asciiTheme="majorHAnsi" w:eastAsia="Times New Roman" w:hAnsiTheme="majorHAnsi" w:cstheme="majorHAnsi"/>
        </w:rPr>
        <w:t>.</w:t>
      </w:r>
      <w:r w:rsidR="005328C9">
        <w:rPr>
          <w:rFonts w:asciiTheme="majorHAnsi" w:eastAsia="Times New Roman" w:hAnsiTheme="majorHAnsi" w:cstheme="majorHAnsi"/>
        </w:rPr>
        <w:t xml:space="preserve"> </w:t>
      </w:r>
      <w:r w:rsidR="005328C9" w:rsidRPr="005328C9">
        <w:rPr>
          <w:rFonts w:asciiTheme="majorHAnsi" w:hAnsiTheme="majorHAnsi" w:cstheme="majorHAnsi"/>
          <w:highlight w:val="yellow"/>
        </w:rPr>
        <w:t xml:space="preserve">Authors: How would you like </w:t>
      </w:r>
      <w:proofErr w:type="spellStart"/>
      <w:r w:rsidR="005328C9" w:rsidRPr="005328C9">
        <w:rPr>
          <w:rFonts w:asciiTheme="majorHAnsi" w:hAnsiTheme="majorHAnsi" w:cstheme="majorHAnsi"/>
          <w:highlight w:val="yellow"/>
        </w:rPr>
        <w:t>JoVE’s</w:t>
      </w:r>
      <w:proofErr w:type="spellEnd"/>
      <w:r w:rsidR="005328C9" w:rsidRPr="005328C9">
        <w:rPr>
          <w:rFonts w:asciiTheme="majorHAnsi" w:hAnsiTheme="majorHAnsi" w:cstheme="majorHAnsi"/>
          <w:highlight w:val="yellow"/>
        </w:rPr>
        <w:t xml:space="preserve"> voiceover talent to pronounce </w:t>
      </w:r>
      <w:r w:rsidR="005328C9" w:rsidRPr="005328C9">
        <w:rPr>
          <w:rFonts w:asciiTheme="majorHAnsi" w:eastAsia="Times New Roman" w:hAnsiTheme="majorHAnsi" w:cstheme="majorHAnsi"/>
          <w:highlight w:val="yellow"/>
        </w:rPr>
        <w:t>KellyCis83, Coll-I-</w:t>
      </w:r>
      <w:proofErr w:type="spellStart"/>
      <w:r w:rsidR="005328C9" w:rsidRPr="005328C9">
        <w:rPr>
          <w:rFonts w:asciiTheme="majorHAnsi" w:eastAsia="Times New Roman" w:hAnsiTheme="majorHAnsi" w:cstheme="majorHAnsi"/>
          <w:highlight w:val="yellow"/>
        </w:rPr>
        <w:t>nHA</w:t>
      </w:r>
      <w:proofErr w:type="spellEnd"/>
      <w:r w:rsidR="005328C9">
        <w:rPr>
          <w:rFonts w:asciiTheme="majorHAnsi" w:eastAsia="Times New Roman" w:hAnsiTheme="majorHAnsi" w:cstheme="majorHAnsi"/>
          <w:highlight w:val="yellow"/>
        </w:rPr>
        <w:t>,</w:t>
      </w:r>
      <w:r w:rsidR="005328C9" w:rsidRPr="005328C9">
        <w:rPr>
          <w:rFonts w:asciiTheme="majorHAnsi" w:eastAsia="Times New Roman" w:hAnsiTheme="majorHAnsi" w:cstheme="majorHAnsi"/>
          <w:highlight w:val="yellow"/>
        </w:rPr>
        <w:t xml:space="preserve"> and Coll-I-GAG?</w:t>
      </w:r>
    </w:p>
    <w:p w14:paraId="4FBE8AA6" w14:textId="59DB574D" w:rsidR="000238C7" w:rsidRPr="00313ACF" w:rsidRDefault="000238C7" w:rsidP="000238C7">
      <w:pPr>
        <w:pStyle w:val="ListParagraph"/>
        <w:numPr>
          <w:ilvl w:val="2"/>
          <w:numId w:val="3"/>
        </w:numPr>
        <w:spacing w:before="120"/>
        <w:contextualSpacing w:val="0"/>
        <w:outlineLvl w:val="0"/>
        <w:rPr>
          <w:rStyle w:val="Vid"/>
          <w:i w:val="0"/>
          <w:iCs w:val="0"/>
          <w:color w:val="auto"/>
          <w:szCs w:val="24"/>
        </w:rPr>
      </w:pPr>
      <w:r w:rsidRPr="00B07A3B">
        <w:rPr>
          <w:rFonts w:asciiTheme="minorHAnsi" w:hAnsiTheme="minorHAnsi" w:cstheme="minorHAnsi"/>
          <w:szCs w:val="24"/>
        </w:rPr>
        <w:t>LAB MEDIA:</w:t>
      </w:r>
      <w:r w:rsidR="00313ACF">
        <w:rPr>
          <w:rFonts w:asciiTheme="minorHAnsi" w:hAnsiTheme="minorHAnsi" w:cstheme="minorHAnsi"/>
          <w:szCs w:val="24"/>
        </w:rPr>
        <w:t xml:space="preserve"> Figure 9B </w:t>
      </w:r>
      <w:r w:rsidR="00313ACF" w:rsidRPr="00313ACF">
        <w:rPr>
          <w:rStyle w:val="Vid"/>
        </w:rPr>
        <w:t>Video editor: Please emphasize KellyCis83 image rows in Figure Bi and Bii.</w:t>
      </w:r>
    </w:p>
    <w:p w14:paraId="2223A52C" w14:textId="0E7E8BF9" w:rsidR="00313ACF" w:rsidRPr="00313ACF" w:rsidRDefault="00313ACF" w:rsidP="00313ACF">
      <w:pPr>
        <w:pStyle w:val="ListParagraph"/>
        <w:numPr>
          <w:ilvl w:val="2"/>
          <w:numId w:val="3"/>
        </w:numPr>
        <w:spacing w:before="120"/>
        <w:contextualSpacing w:val="0"/>
        <w:outlineLvl w:val="0"/>
        <w:rPr>
          <w:rStyle w:val="Vid"/>
          <w:i w:val="0"/>
          <w:iCs w:val="0"/>
          <w:color w:val="auto"/>
          <w:szCs w:val="24"/>
        </w:rPr>
      </w:pPr>
      <w:r w:rsidRPr="00B07A3B">
        <w:rPr>
          <w:rFonts w:asciiTheme="minorHAnsi" w:hAnsiTheme="minorHAnsi" w:cstheme="minorHAnsi"/>
          <w:szCs w:val="24"/>
        </w:rPr>
        <w:t>LAB MEDIA:</w:t>
      </w:r>
      <w:r>
        <w:rPr>
          <w:rFonts w:asciiTheme="minorHAnsi" w:hAnsiTheme="minorHAnsi" w:cstheme="minorHAnsi"/>
          <w:szCs w:val="24"/>
        </w:rPr>
        <w:t xml:space="preserve"> Figure 9B </w:t>
      </w:r>
      <w:r w:rsidRPr="00313ACF">
        <w:rPr>
          <w:rStyle w:val="Vid"/>
        </w:rPr>
        <w:t>Video editor: Please emphasize Kelly image rows in Figure Bi and Bii.</w:t>
      </w:r>
    </w:p>
    <w:p w14:paraId="27CC7E24" w14:textId="43260093" w:rsidR="00313ACF" w:rsidRPr="00313ACF" w:rsidRDefault="00313ACF" w:rsidP="00313ACF">
      <w:pPr>
        <w:pStyle w:val="ListParagraph"/>
        <w:numPr>
          <w:ilvl w:val="2"/>
          <w:numId w:val="3"/>
        </w:numPr>
        <w:spacing w:before="120"/>
        <w:contextualSpacing w:val="0"/>
        <w:outlineLvl w:val="0"/>
        <w:rPr>
          <w:rStyle w:val="Vid"/>
          <w:i w:val="0"/>
          <w:iCs w:val="0"/>
          <w:color w:val="auto"/>
          <w:szCs w:val="24"/>
        </w:rPr>
      </w:pPr>
      <w:r w:rsidRPr="00B07A3B">
        <w:rPr>
          <w:rFonts w:asciiTheme="minorHAnsi" w:hAnsiTheme="minorHAnsi" w:cstheme="minorHAnsi"/>
          <w:szCs w:val="24"/>
        </w:rPr>
        <w:t>LAB MEDIA:</w:t>
      </w:r>
      <w:r>
        <w:rPr>
          <w:rFonts w:asciiTheme="minorHAnsi" w:hAnsiTheme="minorHAnsi" w:cstheme="minorHAnsi"/>
          <w:szCs w:val="24"/>
        </w:rPr>
        <w:t xml:space="preserve"> Figure 9B</w:t>
      </w:r>
      <w:r w:rsidR="005619AC">
        <w:rPr>
          <w:rFonts w:asciiTheme="minorHAnsi" w:hAnsiTheme="minorHAnsi" w:cstheme="minorHAnsi"/>
          <w:szCs w:val="24"/>
        </w:rPr>
        <w:t>iii</w:t>
      </w:r>
      <w:r>
        <w:rPr>
          <w:rFonts w:asciiTheme="minorHAnsi" w:hAnsiTheme="minorHAnsi" w:cstheme="minorHAnsi"/>
          <w:szCs w:val="24"/>
        </w:rPr>
        <w:t xml:space="preserve"> </w:t>
      </w:r>
    </w:p>
    <w:p w14:paraId="4EB11A9C" w14:textId="77777777" w:rsidR="00313ACF" w:rsidRPr="00B07A3B" w:rsidRDefault="00313ACF" w:rsidP="005619AC">
      <w:pPr>
        <w:pStyle w:val="ListParagraph"/>
        <w:spacing w:before="120"/>
        <w:ind w:left="1627"/>
        <w:contextualSpacing w:val="0"/>
        <w:outlineLvl w:val="0"/>
        <w:rPr>
          <w:rFonts w:asciiTheme="minorHAnsi" w:hAnsiTheme="minorHAnsi" w:cstheme="minorHAnsi"/>
          <w:szCs w:val="24"/>
        </w:rPr>
      </w:pPr>
    </w:p>
    <w:p w14:paraId="5BD9E090" w14:textId="4E9F947D" w:rsidR="000238C7" w:rsidRPr="00B07A3B" w:rsidRDefault="007F170B" w:rsidP="000238C7">
      <w:pPr>
        <w:pStyle w:val="ListParagraph"/>
        <w:numPr>
          <w:ilvl w:val="1"/>
          <w:numId w:val="3"/>
        </w:numPr>
        <w:spacing w:before="120"/>
        <w:contextualSpacing w:val="0"/>
        <w:outlineLvl w:val="0"/>
        <w:rPr>
          <w:rFonts w:asciiTheme="minorHAnsi" w:hAnsiTheme="minorHAnsi" w:cstheme="minorHAnsi"/>
          <w:szCs w:val="24"/>
        </w:rPr>
      </w:pPr>
      <w:r>
        <w:rPr>
          <w:rFonts w:asciiTheme="majorHAnsi" w:eastAsia="Times New Roman" w:hAnsiTheme="majorHAnsi" w:cstheme="majorHAnsi"/>
        </w:rPr>
        <w:t>The c</w:t>
      </w:r>
      <w:r w:rsidR="005619AC">
        <w:rPr>
          <w:rFonts w:asciiTheme="majorHAnsi" w:eastAsia="Times New Roman" w:hAnsiTheme="majorHAnsi" w:cstheme="majorHAnsi"/>
        </w:rPr>
        <w:t>ell</w:t>
      </w:r>
      <w:r>
        <w:rPr>
          <w:rFonts w:asciiTheme="majorHAnsi" w:eastAsia="Times New Roman" w:hAnsiTheme="majorHAnsi" w:cstheme="majorHAnsi"/>
        </w:rPr>
        <w:t>-</w:t>
      </w:r>
      <w:r w:rsidR="005619AC">
        <w:rPr>
          <w:rFonts w:asciiTheme="majorHAnsi" w:eastAsia="Times New Roman" w:hAnsiTheme="majorHAnsi" w:cstheme="majorHAnsi"/>
        </w:rPr>
        <w:t>specific traits were monitored by Immuno-Histochemistry staining followed by phalloidin and DAPI staining</w:t>
      </w:r>
      <w:r>
        <w:rPr>
          <w:rFonts w:asciiTheme="majorHAnsi" w:eastAsia="Times New Roman" w:hAnsiTheme="majorHAnsi" w:cstheme="majorHAnsi"/>
        </w:rPr>
        <w:t>,</w:t>
      </w:r>
      <w:r w:rsidR="005619AC">
        <w:rPr>
          <w:rFonts w:asciiTheme="majorHAnsi" w:eastAsia="Times New Roman" w:hAnsiTheme="majorHAnsi" w:cstheme="majorHAnsi"/>
        </w:rPr>
        <w:t xml:space="preserve"> and the abundance of actin was observed in Kelly and KellyCis83 cells on Coll-I-GAG scaffolds </w:t>
      </w:r>
      <w:r w:rsidR="005619AC" w:rsidRPr="005619AC">
        <w:rPr>
          <w:rFonts w:asciiTheme="majorHAnsi" w:eastAsia="Times New Roman" w:hAnsiTheme="majorHAnsi" w:cstheme="majorHAnsi"/>
          <w:b/>
          <w:bCs/>
        </w:rPr>
        <w:t>[1]</w:t>
      </w:r>
      <w:r w:rsidR="005619AC">
        <w:rPr>
          <w:rFonts w:asciiTheme="majorHAnsi" w:eastAsia="Times New Roman" w:hAnsiTheme="majorHAnsi" w:cstheme="majorHAnsi"/>
        </w:rPr>
        <w:t xml:space="preserve">. </w:t>
      </w:r>
    </w:p>
    <w:p w14:paraId="5088E17B" w14:textId="725F67FF" w:rsidR="000238C7" w:rsidRDefault="000238C7" w:rsidP="000238C7">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sidR="005619AC">
        <w:rPr>
          <w:rFonts w:asciiTheme="minorHAnsi" w:hAnsiTheme="minorHAnsi" w:cstheme="minorHAnsi"/>
          <w:szCs w:val="24"/>
        </w:rPr>
        <w:t xml:space="preserve"> Figure 9D</w:t>
      </w:r>
    </w:p>
    <w:p w14:paraId="512590FB" w14:textId="77777777" w:rsidR="00580B3F" w:rsidRPr="00B07A3B" w:rsidRDefault="00580B3F" w:rsidP="00580B3F">
      <w:pPr>
        <w:pStyle w:val="ListParagraph"/>
        <w:spacing w:before="120"/>
        <w:ind w:left="1627"/>
        <w:contextualSpacing w:val="0"/>
        <w:outlineLvl w:val="0"/>
        <w:rPr>
          <w:rFonts w:asciiTheme="minorHAnsi" w:hAnsiTheme="minorHAnsi" w:cstheme="minorHAnsi"/>
          <w:szCs w:val="24"/>
        </w:rPr>
      </w:pPr>
    </w:p>
    <w:p w14:paraId="2E3F1E7A" w14:textId="614A34DF" w:rsidR="000238C7" w:rsidRPr="00B07A3B" w:rsidRDefault="005328C9" w:rsidP="000238C7">
      <w:pPr>
        <w:pStyle w:val="ListParagraph"/>
        <w:numPr>
          <w:ilvl w:val="1"/>
          <w:numId w:val="3"/>
        </w:numPr>
        <w:spacing w:before="120"/>
        <w:contextualSpacing w:val="0"/>
        <w:outlineLvl w:val="0"/>
        <w:rPr>
          <w:rFonts w:asciiTheme="minorHAnsi" w:hAnsiTheme="minorHAnsi" w:cstheme="minorHAnsi"/>
          <w:szCs w:val="24"/>
        </w:rPr>
      </w:pPr>
      <w:r>
        <w:rPr>
          <w:rFonts w:asciiTheme="majorHAnsi" w:eastAsia="Times New Roman" w:hAnsiTheme="majorHAnsi" w:cstheme="majorHAnsi"/>
        </w:rPr>
        <w:t>For</w:t>
      </w:r>
      <w:r w:rsidR="005619AC">
        <w:rPr>
          <w:rFonts w:asciiTheme="majorHAnsi" w:eastAsia="Times New Roman" w:hAnsiTheme="majorHAnsi" w:cstheme="majorHAnsi"/>
        </w:rPr>
        <w:t xml:space="preserve"> </w:t>
      </w:r>
      <w:r>
        <w:rPr>
          <w:rFonts w:asciiTheme="majorHAnsi" w:eastAsia="Times New Roman" w:hAnsiTheme="majorHAnsi" w:cstheme="majorHAnsi"/>
        </w:rPr>
        <w:t xml:space="preserve">the </w:t>
      </w:r>
      <w:r w:rsidR="005619AC">
        <w:rPr>
          <w:rFonts w:asciiTheme="majorHAnsi" w:eastAsia="Times New Roman" w:hAnsiTheme="majorHAnsi" w:cstheme="majorHAnsi"/>
        </w:rPr>
        <w:t>in</w:t>
      </w:r>
      <w:r>
        <w:rPr>
          <w:rFonts w:asciiTheme="majorHAnsi" w:eastAsia="Times New Roman" w:hAnsiTheme="majorHAnsi" w:cstheme="majorHAnsi"/>
        </w:rPr>
        <w:t>-</w:t>
      </w:r>
      <w:r w:rsidR="005619AC">
        <w:rPr>
          <w:rFonts w:asciiTheme="majorHAnsi" w:eastAsia="Times New Roman" w:hAnsiTheme="majorHAnsi" w:cstheme="majorHAnsi"/>
        </w:rPr>
        <w:t xml:space="preserve">vitro cellular activity </w:t>
      </w:r>
      <w:r>
        <w:rPr>
          <w:rFonts w:asciiTheme="majorHAnsi" w:eastAsia="Times New Roman" w:hAnsiTheme="majorHAnsi" w:cstheme="majorHAnsi"/>
        </w:rPr>
        <w:t>assessment,</w:t>
      </w:r>
      <w:r w:rsidR="0038112E">
        <w:rPr>
          <w:rFonts w:asciiTheme="majorHAnsi" w:eastAsia="Times New Roman" w:hAnsiTheme="majorHAnsi" w:cstheme="majorHAnsi"/>
        </w:rPr>
        <w:t xml:space="preserve"> </w:t>
      </w:r>
      <w:r w:rsidR="002A4201">
        <w:rPr>
          <w:rFonts w:asciiTheme="majorHAnsi" w:eastAsia="Times New Roman" w:hAnsiTheme="majorHAnsi" w:cstheme="majorHAnsi"/>
        </w:rPr>
        <w:t>secret</w:t>
      </w:r>
      <w:r>
        <w:rPr>
          <w:rFonts w:asciiTheme="majorHAnsi" w:eastAsia="Times New Roman" w:hAnsiTheme="majorHAnsi" w:cstheme="majorHAnsi"/>
        </w:rPr>
        <w:t>ed levels</w:t>
      </w:r>
      <w:r w:rsidR="002A4201">
        <w:rPr>
          <w:rFonts w:asciiTheme="majorHAnsi" w:eastAsia="Times New Roman" w:hAnsiTheme="majorHAnsi" w:cstheme="majorHAnsi"/>
        </w:rPr>
        <w:t xml:space="preserve"> of chromogranin-A</w:t>
      </w:r>
      <w:r w:rsidR="00580B3F">
        <w:rPr>
          <w:rFonts w:asciiTheme="majorHAnsi" w:eastAsia="Times New Roman" w:hAnsiTheme="majorHAnsi" w:cstheme="majorHAnsi"/>
        </w:rPr>
        <w:t xml:space="preserve"> </w:t>
      </w:r>
      <w:r>
        <w:rPr>
          <w:rFonts w:asciiTheme="majorHAnsi" w:eastAsia="Times New Roman" w:hAnsiTheme="majorHAnsi" w:cstheme="majorHAnsi"/>
        </w:rPr>
        <w:t xml:space="preserve">were measured </w:t>
      </w:r>
      <w:r w:rsidR="002A4201" w:rsidRPr="00580B3F">
        <w:rPr>
          <w:rFonts w:asciiTheme="majorHAnsi" w:eastAsia="Times New Roman" w:hAnsiTheme="majorHAnsi" w:cstheme="majorHAnsi"/>
          <w:b/>
          <w:bCs/>
        </w:rPr>
        <w:t>[1]</w:t>
      </w:r>
      <w:r>
        <w:rPr>
          <w:rFonts w:asciiTheme="majorHAnsi" w:eastAsia="Times New Roman" w:hAnsiTheme="majorHAnsi" w:cstheme="majorHAnsi"/>
        </w:rPr>
        <w:t xml:space="preserve">, and </w:t>
      </w:r>
      <w:r w:rsidR="0038112E">
        <w:rPr>
          <w:rFonts w:asciiTheme="majorHAnsi" w:eastAsia="Times New Roman" w:hAnsiTheme="majorHAnsi" w:cstheme="majorHAnsi"/>
        </w:rPr>
        <w:t>the cells grown on Coll-I-GAG and Coll-I-</w:t>
      </w:r>
      <w:proofErr w:type="spellStart"/>
      <w:r w:rsidR="0038112E">
        <w:rPr>
          <w:rFonts w:asciiTheme="majorHAnsi" w:eastAsia="Times New Roman" w:hAnsiTheme="majorHAnsi" w:cstheme="majorHAnsi"/>
        </w:rPr>
        <w:t>nHA</w:t>
      </w:r>
      <w:proofErr w:type="spellEnd"/>
      <w:r w:rsidR="0038112E">
        <w:rPr>
          <w:rFonts w:asciiTheme="majorHAnsi" w:eastAsia="Times New Roman" w:hAnsiTheme="majorHAnsi" w:cstheme="majorHAnsi"/>
        </w:rPr>
        <w:t xml:space="preserve"> scaffolds</w:t>
      </w:r>
      <w:r>
        <w:rPr>
          <w:rFonts w:asciiTheme="majorHAnsi" w:eastAsia="Times New Roman" w:hAnsiTheme="majorHAnsi" w:cstheme="majorHAnsi"/>
        </w:rPr>
        <w:t xml:space="preserve"> produced more </w:t>
      </w:r>
      <w:r>
        <w:rPr>
          <w:rFonts w:asciiTheme="majorHAnsi" w:eastAsia="Times New Roman" w:hAnsiTheme="majorHAnsi" w:cstheme="majorHAnsi"/>
        </w:rPr>
        <w:t>chromogranin-A</w:t>
      </w:r>
      <w:r w:rsidR="0038112E">
        <w:rPr>
          <w:rFonts w:asciiTheme="majorHAnsi" w:eastAsia="Times New Roman" w:hAnsiTheme="majorHAnsi" w:cstheme="majorHAnsi"/>
        </w:rPr>
        <w:t xml:space="preserve"> </w:t>
      </w:r>
      <w:r w:rsidR="0038112E" w:rsidRPr="00580B3F">
        <w:rPr>
          <w:rFonts w:asciiTheme="majorHAnsi" w:eastAsia="Times New Roman" w:hAnsiTheme="majorHAnsi" w:cstheme="majorHAnsi"/>
          <w:b/>
          <w:bCs/>
        </w:rPr>
        <w:t>[2]</w:t>
      </w:r>
      <w:r w:rsidR="0038112E">
        <w:rPr>
          <w:rFonts w:asciiTheme="majorHAnsi" w:eastAsia="Times New Roman" w:hAnsiTheme="majorHAnsi" w:cstheme="majorHAnsi"/>
        </w:rPr>
        <w:t xml:space="preserve"> compared to </w:t>
      </w:r>
      <w:r w:rsidR="00580B3F">
        <w:rPr>
          <w:rFonts w:asciiTheme="majorHAnsi" w:eastAsia="Times New Roman" w:hAnsiTheme="majorHAnsi" w:cstheme="majorHAnsi"/>
        </w:rPr>
        <w:t xml:space="preserve">the </w:t>
      </w:r>
      <w:r w:rsidR="0038112E">
        <w:rPr>
          <w:rFonts w:asciiTheme="majorHAnsi" w:eastAsia="Times New Roman" w:hAnsiTheme="majorHAnsi" w:cstheme="majorHAnsi"/>
        </w:rPr>
        <w:t xml:space="preserve">growth on conventional 2D culture </w:t>
      </w:r>
      <w:r w:rsidR="0038112E" w:rsidRPr="00580B3F">
        <w:rPr>
          <w:rFonts w:asciiTheme="majorHAnsi" w:eastAsia="Times New Roman" w:hAnsiTheme="majorHAnsi" w:cstheme="majorHAnsi"/>
          <w:b/>
          <w:bCs/>
        </w:rPr>
        <w:t>[3]</w:t>
      </w:r>
      <w:r w:rsidR="0038112E">
        <w:rPr>
          <w:rFonts w:asciiTheme="majorHAnsi" w:eastAsia="Times New Roman" w:hAnsiTheme="majorHAnsi" w:cstheme="majorHAnsi"/>
        </w:rPr>
        <w:t>.</w:t>
      </w:r>
    </w:p>
    <w:p w14:paraId="4680EC49" w14:textId="15EDFFE3" w:rsidR="000238C7" w:rsidRPr="00B07A3B" w:rsidRDefault="000238C7" w:rsidP="000238C7">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sidR="00580B3F">
        <w:rPr>
          <w:rFonts w:asciiTheme="minorHAnsi" w:hAnsiTheme="minorHAnsi" w:cstheme="minorHAnsi"/>
          <w:szCs w:val="24"/>
        </w:rPr>
        <w:t xml:space="preserve"> Figure 10B and C</w:t>
      </w:r>
    </w:p>
    <w:p w14:paraId="196F5ABE" w14:textId="2B79F048" w:rsidR="000238C7" w:rsidRDefault="000238C7" w:rsidP="000238C7">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sidR="00580B3F">
        <w:rPr>
          <w:rFonts w:asciiTheme="minorHAnsi" w:hAnsiTheme="minorHAnsi" w:cstheme="minorHAnsi"/>
          <w:szCs w:val="24"/>
        </w:rPr>
        <w:t xml:space="preserve"> Figure 10B</w:t>
      </w:r>
    </w:p>
    <w:p w14:paraId="0003B9B3" w14:textId="12BAC37C" w:rsidR="00580B3F" w:rsidRDefault="00580B3F" w:rsidP="000238C7">
      <w:pPr>
        <w:pStyle w:val="ListParagraph"/>
        <w:numPr>
          <w:ilvl w:val="2"/>
          <w:numId w:val="3"/>
        </w:numPr>
        <w:spacing w:before="120"/>
        <w:contextualSpacing w:val="0"/>
        <w:outlineLvl w:val="0"/>
        <w:rPr>
          <w:rFonts w:asciiTheme="minorHAnsi" w:hAnsiTheme="minorHAnsi" w:cstheme="minorHAnsi"/>
          <w:szCs w:val="24"/>
        </w:rPr>
      </w:pPr>
      <w:r>
        <w:rPr>
          <w:rFonts w:asciiTheme="minorHAnsi" w:hAnsiTheme="minorHAnsi" w:cstheme="minorHAnsi"/>
          <w:szCs w:val="24"/>
        </w:rPr>
        <w:t>LAB MEDIA: Figure 10C</w:t>
      </w:r>
    </w:p>
    <w:p w14:paraId="21EA2C90" w14:textId="77777777" w:rsidR="00580B3F" w:rsidRPr="00B07A3B" w:rsidRDefault="00580B3F" w:rsidP="00580B3F">
      <w:pPr>
        <w:pStyle w:val="ListParagraph"/>
        <w:spacing w:before="120"/>
        <w:ind w:left="1627"/>
        <w:contextualSpacing w:val="0"/>
        <w:outlineLvl w:val="0"/>
        <w:rPr>
          <w:rFonts w:asciiTheme="minorHAnsi" w:hAnsiTheme="minorHAnsi" w:cstheme="minorHAnsi"/>
          <w:szCs w:val="24"/>
        </w:rPr>
      </w:pPr>
    </w:p>
    <w:p w14:paraId="5FF8E0F8" w14:textId="5B105E58" w:rsidR="000238C7" w:rsidRPr="00B07A3B" w:rsidRDefault="00580B3F" w:rsidP="000238C7">
      <w:pPr>
        <w:pStyle w:val="ListParagraph"/>
        <w:numPr>
          <w:ilvl w:val="1"/>
          <w:numId w:val="3"/>
        </w:numPr>
        <w:spacing w:before="120"/>
        <w:contextualSpacing w:val="0"/>
        <w:outlineLvl w:val="0"/>
        <w:rPr>
          <w:rFonts w:asciiTheme="minorHAnsi" w:hAnsiTheme="minorHAnsi" w:cstheme="minorHAnsi"/>
          <w:szCs w:val="24"/>
        </w:rPr>
      </w:pPr>
      <w:r>
        <w:rPr>
          <w:rFonts w:asciiTheme="minorHAnsi" w:hAnsiTheme="minorHAnsi" w:cstheme="minorHAnsi"/>
          <w:szCs w:val="24"/>
        </w:rPr>
        <w:t xml:space="preserve">The </w:t>
      </w:r>
      <w:r>
        <w:rPr>
          <w:rFonts w:asciiTheme="majorHAnsi" w:eastAsia="Times New Roman" w:hAnsiTheme="majorHAnsi" w:cstheme="majorHAnsi"/>
        </w:rPr>
        <w:t xml:space="preserve">chemo-resistant KellyCis83 cell line secreted more chromogranin-A </w:t>
      </w:r>
      <w:r w:rsidRPr="00580B3F">
        <w:rPr>
          <w:rFonts w:asciiTheme="majorHAnsi" w:eastAsia="Times New Roman" w:hAnsiTheme="majorHAnsi" w:cstheme="majorHAnsi"/>
          <w:b/>
          <w:bCs/>
        </w:rPr>
        <w:t>[1]</w:t>
      </w:r>
      <w:r>
        <w:rPr>
          <w:rFonts w:asciiTheme="majorHAnsi" w:eastAsia="Times New Roman" w:hAnsiTheme="majorHAnsi" w:cstheme="majorHAnsi"/>
        </w:rPr>
        <w:t xml:space="preserve"> than </w:t>
      </w:r>
      <w:r w:rsidR="007F170B">
        <w:rPr>
          <w:rFonts w:asciiTheme="majorHAnsi" w:eastAsia="Times New Roman" w:hAnsiTheme="majorHAnsi" w:cstheme="majorHAnsi"/>
        </w:rPr>
        <w:t xml:space="preserve">the </w:t>
      </w:r>
      <w:r>
        <w:rPr>
          <w:rFonts w:asciiTheme="majorHAnsi" w:eastAsia="Times New Roman" w:hAnsiTheme="majorHAnsi" w:cstheme="majorHAnsi"/>
        </w:rPr>
        <w:t xml:space="preserve">Kelly cell line </w:t>
      </w:r>
      <w:r w:rsidRPr="00580B3F">
        <w:rPr>
          <w:rFonts w:asciiTheme="majorHAnsi" w:eastAsia="Times New Roman" w:hAnsiTheme="majorHAnsi" w:cstheme="majorHAnsi"/>
          <w:b/>
          <w:bCs/>
        </w:rPr>
        <w:t>[2]</w:t>
      </w:r>
      <w:r>
        <w:rPr>
          <w:rFonts w:asciiTheme="majorHAnsi" w:eastAsia="Times New Roman" w:hAnsiTheme="majorHAnsi" w:cstheme="majorHAnsi"/>
        </w:rPr>
        <w:t>.</w:t>
      </w:r>
    </w:p>
    <w:p w14:paraId="69DB81E7" w14:textId="1E003521" w:rsidR="000238C7" w:rsidRDefault="000238C7" w:rsidP="000238C7">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sidR="00580B3F">
        <w:rPr>
          <w:rFonts w:asciiTheme="minorHAnsi" w:hAnsiTheme="minorHAnsi" w:cstheme="minorHAnsi"/>
          <w:szCs w:val="24"/>
        </w:rPr>
        <w:t xml:space="preserve"> Figure 10C</w:t>
      </w:r>
      <w:r w:rsidR="00580B3F" w:rsidRPr="00580B3F">
        <w:rPr>
          <w:rStyle w:val="Vid"/>
        </w:rPr>
        <w:t xml:space="preserve"> Video editor: Please emphasize</w:t>
      </w:r>
      <w:r w:rsidR="00580B3F">
        <w:rPr>
          <w:rStyle w:val="Vid"/>
        </w:rPr>
        <w:t xml:space="preserve"> gray</w:t>
      </w:r>
      <w:r w:rsidR="00580B3F" w:rsidRPr="00580B3F">
        <w:rPr>
          <w:rStyle w:val="Vid"/>
        </w:rPr>
        <w:t xml:space="preserve"> bars of Kelly</w:t>
      </w:r>
      <w:r w:rsidR="00580B3F">
        <w:rPr>
          <w:rStyle w:val="Vid"/>
        </w:rPr>
        <w:t>Cis83</w:t>
      </w:r>
      <w:r w:rsidR="00580B3F" w:rsidRPr="00580B3F">
        <w:rPr>
          <w:rStyle w:val="Vid"/>
        </w:rPr>
        <w:t xml:space="preserve"> in both graphs.</w:t>
      </w:r>
    </w:p>
    <w:p w14:paraId="4A2E2284" w14:textId="090300B1" w:rsidR="00473E1C" w:rsidRPr="00580B3F" w:rsidRDefault="00580B3F" w:rsidP="00580B3F">
      <w:pPr>
        <w:pStyle w:val="ListParagraph"/>
        <w:numPr>
          <w:ilvl w:val="2"/>
          <w:numId w:val="3"/>
        </w:numPr>
        <w:spacing w:before="120"/>
        <w:contextualSpacing w:val="0"/>
        <w:outlineLvl w:val="0"/>
        <w:rPr>
          <w:rFonts w:asciiTheme="minorHAnsi" w:hAnsiTheme="minorHAnsi" w:cstheme="minorHAnsi"/>
          <w:szCs w:val="24"/>
        </w:rPr>
      </w:pPr>
      <w:r>
        <w:rPr>
          <w:rFonts w:asciiTheme="minorHAnsi" w:hAnsiTheme="minorHAnsi" w:cstheme="minorHAnsi"/>
          <w:szCs w:val="24"/>
        </w:rPr>
        <w:t xml:space="preserve">LAB MEDIA: Figure 10C </w:t>
      </w:r>
      <w:r w:rsidRPr="00580B3F">
        <w:rPr>
          <w:rStyle w:val="Vid"/>
        </w:rPr>
        <w:t xml:space="preserve">Video editor: Please emphasize white bars of </w:t>
      </w:r>
      <w:proofErr w:type="spellStart"/>
      <w:r w:rsidRPr="00580B3F">
        <w:rPr>
          <w:rStyle w:val="Vid"/>
        </w:rPr>
        <w:t>KellyLuc</w:t>
      </w:r>
      <w:proofErr w:type="spellEnd"/>
      <w:r w:rsidRPr="00580B3F">
        <w:rPr>
          <w:rStyle w:val="Vid"/>
        </w:rPr>
        <w:t xml:space="preserve"> in both graphs.</w:t>
      </w:r>
    </w:p>
    <w:p w14:paraId="66EEF93E" w14:textId="77777777" w:rsidR="00473E1C" w:rsidRPr="00B07A3B" w:rsidRDefault="00473E1C" w:rsidP="00473E1C">
      <w:pPr>
        <w:pStyle w:val="Heading1"/>
        <w:rPr>
          <w:rFonts w:asciiTheme="minorHAnsi" w:hAnsiTheme="minorHAnsi" w:cstheme="minorHAnsi"/>
        </w:rPr>
      </w:pPr>
      <w:r w:rsidRPr="00B07A3B">
        <w:rPr>
          <w:rFonts w:asciiTheme="minorHAnsi" w:hAnsiTheme="minorHAnsi" w:cstheme="minorHAnsi"/>
        </w:rPr>
        <w:lastRenderedPageBreak/>
        <w:t>Conclusion</w:t>
      </w:r>
    </w:p>
    <w:p w14:paraId="78DCB0D0" w14:textId="77777777" w:rsidR="00473E1C" w:rsidRPr="00B07A3B" w:rsidRDefault="00473E1C" w:rsidP="007F48D4">
      <w:pPr>
        <w:pStyle w:val="ListParagraph"/>
        <w:numPr>
          <w:ilvl w:val="0"/>
          <w:numId w:val="3"/>
        </w:numPr>
        <w:rPr>
          <w:rFonts w:asciiTheme="minorHAnsi" w:hAnsiTheme="minorHAnsi" w:cstheme="minorHAnsi"/>
          <w:b/>
          <w:bCs/>
          <w:szCs w:val="24"/>
          <w:lang w:eastAsia="zh-TW"/>
        </w:rPr>
      </w:pPr>
      <w:bookmarkStart w:id="1" w:name="_Hlk27388131"/>
      <w:r w:rsidRPr="00B07A3B">
        <w:rPr>
          <w:rFonts w:asciiTheme="minorHAnsi" w:hAnsiTheme="minorHAnsi" w:cstheme="minorHAnsi"/>
          <w:b/>
          <w:bCs/>
          <w:szCs w:val="24"/>
        </w:rPr>
        <w:t>Conclusion Interview Statements</w:t>
      </w:r>
    </w:p>
    <w:p w14:paraId="45780DFA" w14:textId="77777777" w:rsidR="00473E1C" w:rsidRPr="00B07A3B" w:rsidRDefault="00473E1C" w:rsidP="00473E1C">
      <w:pPr>
        <w:outlineLvl w:val="0"/>
        <w:rPr>
          <w:rFonts w:asciiTheme="minorHAnsi" w:hAnsiTheme="minorHAnsi" w:cstheme="minorHAnsi"/>
          <w:b/>
        </w:rPr>
      </w:pPr>
    </w:p>
    <w:bookmarkEnd w:id="1"/>
    <w:p w14:paraId="0AB41724" w14:textId="77777777" w:rsidR="00A40760" w:rsidRPr="004034B6" w:rsidRDefault="00A40760" w:rsidP="00A40760">
      <w:pPr>
        <w:pBdr>
          <w:top w:val="single" w:sz="4" w:space="1" w:color="auto"/>
          <w:left w:val="single" w:sz="4" w:space="1" w:color="auto"/>
          <w:bottom w:val="single" w:sz="4" w:space="0" w:color="auto"/>
          <w:right w:val="single" w:sz="4" w:space="1" w:color="auto"/>
        </w:pBdr>
        <w:shd w:val="clear" w:color="auto" w:fill="FFFF99"/>
        <w:ind w:left="86" w:right="86"/>
        <w:rPr>
          <w:rFonts w:asciiTheme="minorHAnsi" w:hAnsiTheme="minorHAnsi" w:cstheme="minorHAnsi"/>
        </w:rPr>
      </w:pPr>
      <w:r w:rsidRPr="004034B6">
        <w:rPr>
          <w:rFonts w:asciiTheme="minorHAnsi" w:hAnsiTheme="minorHAnsi" w:cstheme="minorHAnsi"/>
        </w:rPr>
        <w:t xml:space="preserve">Below are prompts for interview statements that can be used to further emphasize the significance of your protocol. </w:t>
      </w:r>
    </w:p>
    <w:p w14:paraId="39E87B46" w14:textId="77777777" w:rsidR="00A40760" w:rsidRPr="00D473BF"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D473BF">
        <w:rPr>
          <w:rFonts w:asciiTheme="minorHAnsi" w:hAnsiTheme="minorHAnsi" w:cstheme="minorHAnsi"/>
        </w:rPr>
        <w:t xml:space="preserve">Answer </w:t>
      </w:r>
      <w:r w:rsidRPr="00D473BF">
        <w:rPr>
          <w:rFonts w:asciiTheme="minorHAnsi" w:hAnsiTheme="minorHAnsi" w:cstheme="minorHAnsi"/>
          <w:b/>
          <w:bCs/>
        </w:rPr>
        <w:t>one</w:t>
      </w:r>
      <w:r>
        <w:rPr>
          <w:rFonts w:asciiTheme="minorHAnsi" w:hAnsiTheme="minorHAnsi" w:cstheme="minorHAnsi"/>
          <w:b/>
          <w:bCs/>
        </w:rPr>
        <w:t xml:space="preserve"> </w:t>
      </w:r>
      <w:r>
        <w:rPr>
          <w:rFonts w:asciiTheme="minorHAnsi" w:hAnsiTheme="minorHAnsi" w:cstheme="minorHAnsi"/>
        </w:rPr>
        <w:t xml:space="preserve">or </w:t>
      </w:r>
      <w:r>
        <w:rPr>
          <w:rFonts w:asciiTheme="minorHAnsi" w:hAnsiTheme="minorHAnsi" w:cstheme="minorHAnsi"/>
          <w:b/>
          <w:bCs/>
        </w:rPr>
        <w:t>two</w:t>
      </w:r>
      <w:r w:rsidRPr="00D473BF">
        <w:rPr>
          <w:rFonts w:asciiTheme="minorHAnsi" w:hAnsiTheme="minorHAnsi" w:cstheme="minorHAnsi"/>
        </w:rPr>
        <w:t xml:space="preserve"> of the prompts below.</w:t>
      </w:r>
    </w:p>
    <w:p w14:paraId="26CDF2F0"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Pr>
          <w:rFonts w:asciiTheme="minorHAnsi" w:hAnsiTheme="minorHAnsi" w:cstheme="minorHAnsi"/>
        </w:rPr>
        <w:t>L</w:t>
      </w:r>
      <w:r w:rsidRPr="004034B6">
        <w:rPr>
          <w:rFonts w:asciiTheme="minorHAnsi" w:hAnsiTheme="minorHAnsi" w:cstheme="minorHAnsi"/>
        </w:rPr>
        <w:t>imit</w:t>
      </w:r>
      <w:r>
        <w:rPr>
          <w:rFonts w:asciiTheme="minorHAnsi" w:hAnsiTheme="minorHAnsi" w:cstheme="minorHAnsi"/>
        </w:rPr>
        <w:t xml:space="preserve"> the statements</w:t>
      </w:r>
      <w:r w:rsidRPr="004034B6">
        <w:rPr>
          <w:rFonts w:asciiTheme="minorHAnsi" w:hAnsiTheme="minorHAnsi" w:cstheme="minorHAnsi"/>
        </w:rPr>
        <w:t xml:space="preserve"> to </w:t>
      </w:r>
      <w:r w:rsidRPr="004034B6">
        <w:rPr>
          <w:rFonts w:asciiTheme="minorHAnsi" w:hAnsiTheme="minorHAnsi" w:cstheme="minorHAnsi"/>
          <w:b/>
        </w:rPr>
        <w:t>30 words</w:t>
      </w:r>
      <w:r w:rsidRPr="004034B6">
        <w:rPr>
          <w:rFonts w:asciiTheme="minorHAnsi" w:hAnsiTheme="minorHAnsi" w:cstheme="minorHAnsi"/>
        </w:rPr>
        <w:t>.</w:t>
      </w:r>
    </w:p>
    <w:p w14:paraId="45EDB81B" w14:textId="67890105"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4034B6">
        <w:rPr>
          <w:rFonts w:asciiTheme="minorHAnsi" w:hAnsiTheme="minorHAnsi" w:cstheme="minorHAnsi"/>
        </w:rPr>
        <w:t>Answer the question</w:t>
      </w:r>
      <w:r>
        <w:rPr>
          <w:rFonts w:asciiTheme="minorHAnsi" w:hAnsiTheme="minorHAnsi" w:cstheme="minorHAnsi"/>
        </w:rPr>
        <w:t>s</w:t>
      </w:r>
      <w:r w:rsidRPr="004034B6">
        <w:rPr>
          <w:rFonts w:asciiTheme="minorHAnsi" w:hAnsiTheme="minorHAnsi" w:cstheme="minorHAnsi"/>
        </w:rPr>
        <w:t xml:space="preserve"> in full sentences</w:t>
      </w:r>
      <w:r>
        <w:rPr>
          <w:rFonts w:asciiTheme="minorHAnsi" w:hAnsiTheme="minorHAnsi" w:cstheme="minorHAnsi"/>
        </w:rPr>
        <w:t>;</w:t>
      </w:r>
      <w:r w:rsidRPr="004034B6">
        <w:rPr>
          <w:rFonts w:asciiTheme="minorHAnsi" w:hAnsiTheme="minorHAnsi" w:cstheme="minorHAnsi"/>
        </w:rPr>
        <w:t xml:space="preserve"> you will need to memorize and deliver the interview statement</w:t>
      </w:r>
      <w:r>
        <w:rPr>
          <w:rFonts w:asciiTheme="minorHAnsi" w:hAnsiTheme="minorHAnsi" w:cstheme="minorHAnsi"/>
        </w:rPr>
        <w:t>s</w:t>
      </w:r>
      <w:r w:rsidRPr="004034B6">
        <w:rPr>
          <w:rFonts w:asciiTheme="minorHAnsi" w:hAnsiTheme="minorHAnsi" w:cstheme="minorHAnsi"/>
        </w:rPr>
        <w:t xml:space="preserve"> during filming. </w:t>
      </w:r>
    </w:p>
    <w:p w14:paraId="4BBCB242"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4034B6">
        <w:rPr>
          <w:rFonts w:asciiTheme="minorHAnsi" w:hAnsiTheme="minorHAnsi" w:cstheme="minorHAnsi"/>
        </w:rPr>
        <w:t xml:space="preserve">Indicate the </w:t>
      </w:r>
      <w:r w:rsidRPr="004034B6">
        <w:rPr>
          <w:rFonts w:asciiTheme="minorHAnsi" w:hAnsiTheme="minorHAnsi" w:cstheme="minorHAnsi"/>
          <w:b/>
        </w:rPr>
        <w:t xml:space="preserve">full name </w:t>
      </w:r>
      <w:r w:rsidRPr="004034B6">
        <w:rPr>
          <w:rFonts w:asciiTheme="minorHAnsi" w:hAnsiTheme="minorHAnsi" w:cstheme="minorHAnsi"/>
        </w:rPr>
        <w:t xml:space="preserve">of the author who will </w:t>
      </w:r>
      <w:r>
        <w:rPr>
          <w:rFonts w:asciiTheme="minorHAnsi" w:hAnsiTheme="minorHAnsi" w:cstheme="minorHAnsi"/>
        </w:rPr>
        <w:t>deliver</w:t>
      </w:r>
      <w:r w:rsidRPr="004034B6">
        <w:rPr>
          <w:rFonts w:asciiTheme="minorHAnsi" w:hAnsiTheme="minorHAnsi" w:cstheme="minorHAnsi"/>
        </w:rPr>
        <w:t xml:space="preserve"> </w:t>
      </w:r>
      <w:r>
        <w:rPr>
          <w:rFonts w:asciiTheme="minorHAnsi" w:hAnsiTheme="minorHAnsi" w:cstheme="minorHAnsi"/>
        </w:rPr>
        <w:t>each</w:t>
      </w:r>
      <w:r w:rsidRPr="004034B6">
        <w:rPr>
          <w:rFonts w:asciiTheme="minorHAnsi" w:hAnsiTheme="minorHAnsi" w:cstheme="minorHAnsi"/>
        </w:rPr>
        <w:t xml:space="preserve"> statement. </w:t>
      </w:r>
    </w:p>
    <w:p w14:paraId="6B2C66CA" w14:textId="77777777" w:rsidR="00473E1C" w:rsidRPr="00B07A3B" w:rsidRDefault="00473E1C" w:rsidP="00473E1C">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What is the most important thing to remember when attempting this procedure? Please indicate the steps (</w:t>
      </w:r>
      <w:r w:rsidRPr="00B07A3B">
        <w:rPr>
          <w:rFonts w:asciiTheme="minorHAnsi" w:eastAsia="Times New Roman" w:hAnsiTheme="minorHAnsi" w:cstheme="minorHAnsi"/>
          <w:i/>
          <w:szCs w:val="24"/>
        </w:rPr>
        <w:t>e.g.</w:t>
      </w:r>
      <w:r w:rsidRPr="00B07A3B">
        <w:rPr>
          <w:rFonts w:asciiTheme="minorHAnsi" w:eastAsia="Times New Roman" w:hAnsiTheme="minorHAnsi" w:cstheme="minorHAnsi"/>
          <w:szCs w:val="24"/>
        </w:rPr>
        <w:t>, 2.4., 2.5.) in the Protocol section</w:t>
      </w:r>
      <w:r w:rsidR="00A84BA8">
        <w:rPr>
          <w:rFonts w:asciiTheme="minorHAnsi" w:eastAsia="Times New Roman" w:hAnsiTheme="minorHAnsi" w:cstheme="minorHAnsi"/>
          <w:szCs w:val="24"/>
        </w:rPr>
        <w:t xml:space="preserve"> of the script</w:t>
      </w:r>
      <w:r w:rsidRPr="00B07A3B">
        <w:rPr>
          <w:rFonts w:asciiTheme="minorHAnsi" w:eastAsia="Times New Roman" w:hAnsiTheme="minorHAnsi" w:cstheme="minorHAnsi"/>
          <w:szCs w:val="24"/>
        </w:rPr>
        <w:t xml:space="preserve"> </w:t>
      </w:r>
      <w:r w:rsidR="00A84BA8">
        <w:rPr>
          <w:rFonts w:asciiTheme="minorHAnsi" w:eastAsia="Times New Roman" w:hAnsiTheme="minorHAnsi" w:cstheme="minorHAnsi"/>
          <w:szCs w:val="24"/>
        </w:rPr>
        <w:t xml:space="preserve">that </w:t>
      </w:r>
      <w:r w:rsidRPr="00B07A3B">
        <w:rPr>
          <w:rFonts w:asciiTheme="minorHAnsi" w:eastAsia="Times New Roman" w:hAnsiTheme="minorHAnsi" w:cstheme="minorHAnsi"/>
          <w:szCs w:val="24"/>
        </w:rPr>
        <w:t xml:space="preserve">this advice </w:t>
      </w:r>
      <w:r w:rsidR="00A84BA8">
        <w:rPr>
          <w:rFonts w:asciiTheme="minorHAnsi" w:eastAsia="Times New Roman" w:hAnsiTheme="minorHAnsi" w:cstheme="minorHAnsi"/>
          <w:szCs w:val="24"/>
        </w:rPr>
        <w:t>applies</w:t>
      </w:r>
      <w:r w:rsidRPr="00B07A3B">
        <w:rPr>
          <w:rFonts w:asciiTheme="minorHAnsi" w:eastAsia="Times New Roman" w:hAnsiTheme="minorHAnsi" w:cstheme="minorHAnsi"/>
          <w:szCs w:val="24"/>
        </w:rPr>
        <w:t xml:space="preserve"> to.</w:t>
      </w:r>
    </w:p>
    <w:p w14:paraId="217033D1" w14:textId="77777777" w:rsidR="00B07A3B" w:rsidRPr="00B07A3B" w:rsidRDefault="00D868C9" w:rsidP="00B07A3B">
      <w:pPr>
        <w:pStyle w:val="ListParagraph"/>
        <w:numPr>
          <w:ilvl w:val="1"/>
          <w:numId w:val="3"/>
        </w:numPr>
        <w:spacing w:before="240"/>
        <w:outlineLvl w:val="0"/>
        <w:rPr>
          <w:rFonts w:asciiTheme="minorHAnsi" w:eastAsia="Times New Roman" w:hAnsiTheme="minorHAnsi" w:cstheme="minorHAnsi"/>
          <w:szCs w:val="24"/>
        </w:rPr>
      </w:pPr>
      <w:sdt>
        <w:sdtPr>
          <w:rPr>
            <w:rStyle w:val="AuthorName"/>
            <w:rFonts w:asciiTheme="minorHAnsi" w:eastAsia="Times" w:hAnsiTheme="minorHAnsi" w:cstheme="minorHAnsi"/>
          </w:rPr>
          <w:id w:val="-2013441566"/>
          <w:placeholder>
            <w:docPart w:val="FE45D31BFE2D31419AD43081DC774805"/>
          </w:placeholder>
          <w:temporary/>
          <w:showingPlcHdr/>
          <w:text/>
        </w:sdtPr>
        <w:sdtEndPr>
          <w:rPr>
            <w:rStyle w:val="DefaultParagraphFont"/>
            <w:b w:val="0"/>
            <w:szCs w:val="20"/>
            <w:u w:val="none"/>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2035106974"/>
          <w:placeholder>
            <w:docPart w:val="823C9FCA7D3CBE48B79C41FFD8808D03"/>
          </w:placeholder>
          <w:temporary/>
          <w:showingPlcHdr/>
          <w:text/>
        </w:sdtPr>
        <w:sdtEndPr/>
        <w:sdtContent>
          <w:r w:rsidR="00473E1C" w:rsidRPr="00B07A3B">
            <w:rPr>
              <w:rFonts w:asciiTheme="minorHAnsi" w:eastAsia="Times New Roman" w:hAnsiTheme="minorHAnsi" w:cstheme="minorHAnsi"/>
              <w:color w:val="808080"/>
              <w:szCs w:val="24"/>
              <w:shd w:val="clear" w:color="auto" w:fill="FFFF00"/>
            </w:rPr>
            <w:t>Enter step numbers referred to.</w:t>
          </w:r>
        </w:sdtContent>
      </w:sdt>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2021740542"/>
          <w:placeholder>
            <w:docPart w:val="91A438E167E26E4196DE8F4FBDDBFFB2"/>
          </w:placeholder>
          <w:temporary/>
          <w:showingPlcHdr/>
          <w:text/>
        </w:sdtPr>
        <w:sdtEnd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6880AA12" w14:textId="77777777" w:rsidR="00473E1C" w:rsidRPr="00B07A3B" w:rsidRDefault="00473E1C" w:rsidP="007F48D4">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Following this procedure, what other methods can be performed? What questions would these additional methods answer?</w:t>
      </w:r>
    </w:p>
    <w:p w14:paraId="2B0969E1" w14:textId="77777777" w:rsidR="00B07A3B" w:rsidRPr="00B07A3B" w:rsidRDefault="00D868C9" w:rsidP="00B07A3B">
      <w:pPr>
        <w:pStyle w:val="ListParagraph"/>
        <w:numPr>
          <w:ilvl w:val="1"/>
          <w:numId w:val="3"/>
        </w:numPr>
        <w:spacing w:before="240"/>
        <w:outlineLvl w:val="0"/>
        <w:rPr>
          <w:rFonts w:asciiTheme="minorHAnsi" w:eastAsia="Times New Roman" w:hAnsiTheme="minorHAnsi" w:cstheme="minorHAnsi"/>
          <w:szCs w:val="24"/>
        </w:rPr>
      </w:pPr>
      <w:sdt>
        <w:sdtPr>
          <w:rPr>
            <w:rFonts w:asciiTheme="minorHAnsi" w:hAnsiTheme="minorHAnsi" w:cstheme="minorHAnsi"/>
            <w:b/>
            <w:szCs w:val="22"/>
            <w:u w:val="single"/>
            <w:lang w:eastAsia="zh-TW"/>
          </w:rPr>
          <w:id w:val="-1697610164"/>
          <w:placeholder>
            <w:docPart w:val="50ED1BACA0E01B488C9EC07440C536B8"/>
          </w:placeholder>
          <w:temporary/>
          <w:showingPlcHdr/>
          <w:text/>
        </w:sdtPr>
        <w:sdtEndPr>
          <w:rPr>
            <w:b w:val="0"/>
            <w:szCs w:val="20"/>
            <w:u w:val="none"/>
            <w:lang w:eastAsia="en-US"/>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383871896"/>
          <w:placeholder>
            <w:docPart w:val="46251A24D9BD164A85ABB327352A9B2B"/>
          </w:placeholder>
          <w:temporary/>
          <w:showingPlcHdr/>
          <w:text/>
        </w:sdtPr>
        <w:sdtEnd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232FA173" w14:textId="77777777" w:rsidR="00473E1C" w:rsidRPr="00B07A3B" w:rsidRDefault="00473E1C" w:rsidP="007F48D4">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After its development, did this technique pave the way for researchers to explore new questions within a specific scientific field? If so, how?</w:t>
      </w:r>
    </w:p>
    <w:p w14:paraId="755181E8" w14:textId="77777777" w:rsidR="00B07A3B" w:rsidRPr="00B07A3B" w:rsidRDefault="00D868C9" w:rsidP="00B07A3B">
      <w:pPr>
        <w:pStyle w:val="ListParagraph"/>
        <w:numPr>
          <w:ilvl w:val="1"/>
          <w:numId w:val="3"/>
        </w:numPr>
        <w:spacing w:before="240"/>
        <w:outlineLvl w:val="0"/>
        <w:rPr>
          <w:rFonts w:asciiTheme="minorHAnsi" w:eastAsia="Times New Roman" w:hAnsiTheme="minorHAnsi" w:cstheme="minorHAnsi"/>
          <w:szCs w:val="24"/>
        </w:rPr>
      </w:pPr>
      <w:sdt>
        <w:sdtPr>
          <w:rPr>
            <w:rFonts w:asciiTheme="minorHAnsi" w:hAnsiTheme="minorHAnsi" w:cstheme="minorHAnsi"/>
            <w:b/>
            <w:szCs w:val="22"/>
            <w:u w:val="single"/>
            <w:lang w:eastAsia="zh-TW"/>
          </w:rPr>
          <w:id w:val="-486552515"/>
          <w:placeholder>
            <w:docPart w:val="F550E62B92245F46A5993BF1FF68780F"/>
          </w:placeholder>
          <w:temporary/>
          <w:showingPlcHdr/>
          <w:text/>
        </w:sdtPr>
        <w:sdtEndPr>
          <w:rPr>
            <w:b w:val="0"/>
            <w:szCs w:val="20"/>
            <w:u w:val="none"/>
            <w:lang w:eastAsia="en-US"/>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1962867881"/>
          <w:placeholder>
            <w:docPart w:val="CEB1EEE73783984A879B96C827CB0430"/>
          </w:placeholder>
          <w:temporary/>
          <w:showingPlcHdr/>
          <w:text/>
        </w:sdtPr>
        <w:sdtEnd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6F96DE25" w14:textId="77777777" w:rsidR="00622BE8" w:rsidRDefault="00622BE8" w:rsidP="00622BE8">
      <w:pPr>
        <w:pStyle w:val="ListParagraph"/>
        <w:spacing w:before="120"/>
        <w:ind w:left="360"/>
        <w:rPr>
          <w:rFonts w:asciiTheme="minorHAnsi" w:eastAsia="Times New Roman" w:hAnsiTheme="minorHAnsi" w:cstheme="minorHAnsi"/>
          <w:szCs w:val="24"/>
        </w:rPr>
      </w:pPr>
    </w:p>
    <w:p w14:paraId="17522BA3" w14:textId="77777777" w:rsidR="00622BE8" w:rsidRPr="00B07A3B" w:rsidRDefault="00622BE8" w:rsidP="00622BE8">
      <w:pPr>
        <w:spacing w:before="240"/>
        <w:outlineLvl w:val="0"/>
        <w:rPr>
          <w:rFonts w:asciiTheme="minorHAnsi" w:eastAsia="Times New Roman" w:hAnsiTheme="minorHAnsi" w:cstheme="minorHAnsi"/>
          <w:szCs w:val="24"/>
        </w:rPr>
      </w:pPr>
    </w:p>
    <w:p w14:paraId="16AB1363" w14:textId="77777777" w:rsidR="00A84BA8" w:rsidRPr="002B025E" w:rsidRDefault="00473E1C" w:rsidP="002B025E">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Thank you for addressing our questions. We will incorporate your answers and </w:t>
      </w:r>
      <w:proofErr w:type="gramStart"/>
      <w:r w:rsidRPr="00B07A3B">
        <w:rPr>
          <w:rFonts w:asciiTheme="minorHAnsi" w:eastAsia="Times New Roman" w:hAnsiTheme="minorHAnsi" w:cstheme="minorHAnsi"/>
          <w:bCs/>
          <w:szCs w:val="24"/>
        </w:rPr>
        <w:t>suggestions, and</w:t>
      </w:r>
      <w:proofErr w:type="gramEnd"/>
      <w:r w:rsidRPr="00B07A3B">
        <w:rPr>
          <w:rFonts w:asciiTheme="minorHAnsi" w:eastAsia="Times New Roman" w:hAnsiTheme="minorHAnsi" w:cstheme="minorHAnsi"/>
          <w:bCs/>
          <w:szCs w:val="24"/>
        </w:rPr>
        <w:t xml:space="preserve"> send you the final script before your filming day. You will also receive detailed preparation instructions in the email accompanying the final script.</w:t>
      </w:r>
    </w:p>
    <w:sectPr w:rsidR="00A84BA8" w:rsidRPr="002B025E" w:rsidSect="00652165">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0AEE7" w14:textId="77777777" w:rsidR="00D868C9" w:rsidRDefault="00D868C9">
      <w:r>
        <w:separator/>
      </w:r>
    </w:p>
    <w:p w14:paraId="2272C6B6" w14:textId="77777777" w:rsidR="00D868C9" w:rsidRDefault="00D868C9"/>
  </w:endnote>
  <w:endnote w:type="continuationSeparator" w:id="0">
    <w:p w14:paraId="6B7CF1C8" w14:textId="77777777" w:rsidR="00D868C9" w:rsidRDefault="00D868C9">
      <w:r>
        <w:continuationSeparator/>
      </w:r>
    </w:p>
    <w:p w14:paraId="335483E9" w14:textId="77777777" w:rsidR="00D868C9" w:rsidRDefault="00D868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Lucida Grande">
    <w:altName w:val="﷽﷽﷽﷽﷽"/>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ABD70" w14:textId="654F012A" w:rsidR="00ED23F4" w:rsidRPr="00790E8C" w:rsidRDefault="00336C61" w:rsidP="00790E8C">
    <w:pPr>
      <w:pStyle w:val="Footer"/>
      <w:tabs>
        <w:tab w:val="clear" w:pos="8640"/>
        <w:tab w:val="right" w:pos="9360"/>
      </w:tabs>
      <w:rPr>
        <w:rFonts w:asciiTheme="minorHAnsi" w:hAnsiTheme="minorHAnsi" w:cstheme="minorHAnsi"/>
        <w:color w:val="000000" w:themeColor="text1"/>
        <w:szCs w:val="24"/>
      </w:rPr>
    </w:pPr>
    <w:r w:rsidRPr="000E236A">
      <w:rPr>
        <w:rFonts w:asciiTheme="minorHAnsi" w:hAnsiTheme="minorHAnsi" w:cstheme="minorHAnsi"/>
        <w:szCs w:val="24"/>
      </w:rPr>
      <w:sym w:font="Symbol" w:char="F0D3"/>
    </w:r>
    <w:r w:rsidR="000E236A" w:rsidRPr="000E236A">
      <w:rPr>
        <w:rFonts w:asciiTheme="minorHAnsi" w:hAnsiTheme="minorHAnsi" w:cstheme="minorHAnsi"/>
        <w:szCs w:val="24"/>
        <w:lang w:val="en-US"/>
      </w:rPr>
      <w:t xml:space="preserve"> </w:t>
    </w:r>
    <w:r w:rsidR="000E236A" w:rsidRPr="000E236A">
      <w:rPr>
        <w:rFonts w:asciiTheme="minorHAnsi" w:hAnsiTheme="minorHAnsi" w:cstheme="minorHAnsi"/>
        <w:szCs w:val="24"/>
        <w:lang w:val="en-US"/>
      </w:rPr>
      <w:fldChar w:fldCharType="begin"/>
    </w:r>
    <w:r w:rsidR="000E236A" w:rsidRPr="000E236A">
      <w:rPr>
        <w:rFonts w:asciiTheme="minorHAnsi" w:hAnsiTheme="minorHAnsi" w:cstheme="minorHAnsi"/>
        <w:szCs w:val="24"/>
        <w:lang w:val="en-US"/>
      </w:rPr>
      <w:instrText xml:space="preserve"> DATE \@ "YYYY" </w:instrText>
    </w:r>
    <w:r w:rsidR="000E236A" w:rsidRPr="000E236A">
      <w:rPr>
        <w:rFonts w:asciiTheme="minorHAnsi" w:hAnsiTheme="minorHAnsi" w:cstheme="minorHAnsi"/>
        <w:szCs w:val="24"/>
        <w:lang w:val="en-US"/>
      </w:rPr>
      <w:fldChar w:fldCharType="separate"/>
    </w:r>
    <w:r w:rsidR="005328C9">
      <w:rPr>
        <w:rFonts w:asciiTheme="minorHAnsi" w:hAnsiTheme="minorHAnsi" w:cstheme="minorHAnsi"/>
        <w:noProof/>
        <w:szCs w:val="24"/>
        <w:lang w:val="en-US"/>
      </w:rPr>
      <w:t>2021</w:t>
    </w:r>
    <w:r w:rsidR="000E236A" w:rsidRPr="000E236A">
      <w:rPr>
        <w:rFonts w:asciiTheme="minorHAnsi" w:hAnsiTheme="minorHAnsi" w:cstheme="minorHAnsi"/>
        <w:szCs w:val="24"/>
        <w:lang w:val="en-US"/>
      </w:rPr>
      <w:fldChar w:fldCharType="end"/>
    </w:r>
    <w:r w:rsidRPr="000E236A">
      <w:rPr>
        <w:rFonts w:asciiTheme="minorHAnsi" w:hAnsiTheme="minorHAnsi" w:cstheme="minorHAnsi"/>
        <w:szCs w:val="24"/>
      </w:rPr>
      <w:t>, Journal of Visualized Experiments</w:t>
    </w:r>
    <w:r w:rsidRPr="000E236A">
      <w:rPr>
        <w:rFonts w:asciiTheme="minorHAnsi" w:hAnsiTheme="minorHAnsi" w:cstheme="minorHAnsi"/>
        <w:szCs w:val="24"/>
      </w:rPr>
      <w:tab/>
    </w:r>
    <w:r w:rsidR="00176D6F" w:rsidRPr="000E236A">
      <w:rPr>
        <w:rFonts w:asciiTheme="minorHAnsi" w:hAnsiTheme="minorHAnsi" w:cstheme="minorHAnsi"/>
        <w:szCs w:val="24"/>
      </w:rPr>
      <w:tab/>
    </w:r>
    <w:r w:rsidRPr="000E236A">
      <w:rPr>
        <w:rFonts w:asciiTheme="minorHAnsi" w:hAnsiTheme="minorHAnsi" w:cstheme="minorHAnsi"/>
        <w:color w:val="000000" w:themeColor="text1"/>
        <w:szCs w:val="24"/>
      </w:rPr>
      <w:t xml:space="preserve">Page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PAGE  \* Arabic  \* MERGEFORMAT </w:instrText>
    </w:r>
    <w:r w:rsidRPr="000E236A">
      <w:rPr>
        <w:rFonts w:asciiTheme="minorHAnsi" w:hAnsiTheme="minorHAnsi" w:cstheme="minorHAnsi"/>
        <w:color w:val="000000" w:themeColor="text1"/>
        <w:szCs w:val="24"/>
      </w:rPr>
      <w:fldChar w:fldCharType="separate"/>
    </w:r>
    <w:r w:rsidR="00FA1A9D"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r w:rsidRPr="000E236A">
      <w:rPr>
        <w:rFonts w:asciiTheme="minorHAnsi" w:hAnsiTheme="minorHAnsi" w:cstheme="minorHAnsi"/>
        <w:color w:val="000000" w:themeColor="text1"/>
        <w:szCs w:val="24"/>
      </w:rPr>
      <w:t xml:space="preserve"> of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NUMPAGES  \* Arabic  \* MERGEFORMAT </w:instrText>
    </w:r>
    <w:r w:rsidRPr="000E236A">
      <w:rPr>
        <w:rFonts w:asciiTheme="minorHAnsi" w:hAnsiTheme="minorHAnsi" w:cstheme="minorHAnsi"/>
        <w:color w:val="000000" w:themeColor="text1"/>
        <w:szCs w:val="24"/>
      </w:rPr>
      <w:fldChar w:fldCharType="separate"/>
    </w:r>
    <w:r w:rsidR="00FA1A9D"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8E780" w14:textId="77777777" w:rsidR="00D868C9" w:rsidRDefault="00D868C9">
      <w:r>
        <w:separator/>
      </w:r>
    </w:p>
    <w:p w14:paraId="5465F8A8" w14:textId="77777777" w:rsidR="00D868C9" w:rsidRDefault="00D868C9"/>
  </w:footnote>
  <w:footnote w:type="continuationSeparator" w:id="0">
    <w:p w14:paraId="34F8356C" w14:textId="77777777" w:rsidR="00D868C9" w:rsidRDefault="00D868C9">
      <w:r>
        <w:continuationSeparator/>
      </w:r>
    </w:p>
    <w:p w14:paraId="312632B2" w14:textId="77777777" w:rsidR="00D868C9" w:rsidRDefault="00D868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24144" w14:textId="77777777" w:rsidR="00336C61" w:rsidRPr="006D3AC7" w:rsidRDefault="00336C61" w:rsidP="00790E8C">
    <w:pPr>
      <w:pStyle w:val="Header"/>
      <w:tabs>
        <w:tab w:val="clear" w:pos="4320"/>
        <w:tab w:val="clear" w:pos="8640"/>
        <w:tab w:val="center" w:pos="4680"/>
      </w:tabs>
      <w:spacing w:before="240"/>
      <w:ind w:firstLine="2880"/>
      <w:rPr>
        <w:rFonts w:asciiTheme="minorHAnsi" w:hAnsiTheme="minorHAnsi" w:cstheme="minorHAnsi"/>
        <w:b/>
        <w:color w:val="FF0000"/>
        <w:sz w:val="28"/>
        <w:szCs w:val="28"/>
        <w:u w:val="single"/>
      </w:rPr>
    </w:pPr>
    <w:r w:rsidRPr="004E0C5A">
      <w:rPr>
        <w:rFonts w:asciiTheme="minorHAnsi" w:hAnsiTheme="minorHAnsi"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asciiTheme="minorHAnsi" w:hAnsiTheme="minorHAnsi"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8"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68779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2"/>
  </w:num>
  <w:num w:numId="3">
    <w:abstractNumId w:val="31"/>
  </w:num>
  <w:num w:numId="4">
    <w:abstractNumId w:val="25"/>
  </w:num>
  <w:num w:numId="5">
    <w:abstractNumId w:val="13"/>
  </w:num>
  <w:num w:numId="6">
    <w:abstractNumId w:val="27"/>
  </w:num>
  <w:num w:numId="7">
    <w:abstractNumId w:val="34"/>
  </w:num>
  <w:num w:numId="8">
    <w:abstractNumId w:val="11"/>
  </w:num>
  <w:num w:numId="9">
    <w:abstractNumId w:val="16"/>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26"/>
  </w:num>
  <w:num w:numId="19">
    <w:abstractNumId w:val="24"/>
  </w:num>
  <w:num w:numId="20">
    <w:abstractNumId w:val="18"/>
  </w:num>
  <w:num w:numId="21">
    <w:abstractNumId w:val="17"/>
  </w:num>
  <w:num w:numId="22">
    <w:abstractNumId w:val="10"/>
  </w:num>
  <w:num w:numId="23">
    <w:abstractNumId w:val="15"/>
  </w:num>
  <w:num w:numId="24">
    <w:abstractNumId w:val="28"/>
  </w:num>
  <w:num w:numId="25">
    <w:abstractNumId w:val="12"/>
  </w:num>
  <w:num w:numId="26">
    <w:abstractNumId w:val="23"/>
  </w:num>
  <w:num w:numId="27">
    <w:abstractNumId w:val="2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4"/>
  </w:num>
  <w:num w:numId="39">
    <w:abstractNumId w:val="33"/>
  </w:num>
  <w:num w:numId="40">
    <w:abstractNumId w:val="19"/>
  </w:num>
  <w:num w:numId="41">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M1MzQ2NDa3NLY0NDFX0lEKTi0uzszPAykwqgUAI7ZPuCwAAAA="/>
  </w:docVars>
  <w:rsids>
    <w:rsidRoot w:val="00BF2674"/>
    <w:rsid w:val="00003C8B"/>
    <w:rsid w:val="000051DE"/>
    <w:rsid w:val="0000605D"/>
    <w:rsid w:val="00010DD0"/>
    <w:rsid w:val="0001266D"/>
    <w:rsid w:val="00013862"/>
    <w:rsid w:val="00015C26"/>
    <w:rsid w:val="000238C7"/>
    <w:rsid w:val="00023E22"/>
    <w:rsid w:val="00025DE9"/>
    <w:rsid w:val="00030F90"/>
    <w:rsid w:val="000326C8"/>
    <w:rsid w:val="00037828"/>
    <w:rsid w:val="00043807"/>
    <w:rsid w:val="00074929"/>
    <w:rsid w:val="00083792"/>
    <w:rsid w:val="0008613B"/>
    <w:rsid w:val="00090BAC"/>
    <w:rsid w:val="00092E7C"/>
    <w:rsid w:val="000B0B1A"/>
    <w:rsid w:val="000B2085"/>
    <w:rsid w:val="000B387A"/>
    <w:rsid w:val="000B4E9A"/>
    <w:rsid w:val="000C39AF"/>
    <w:rsid w:val="000D065F"/>
    <w:rsid w:val="000D17E8"/>
    <w:rsid w:val="000D2C59"/>
    <w:rsid w:val="000D35D9"/>
    <w:rsid w:val="000D67E3"/>
    <w:rsid w:val="000E1C29"/>
    <w:rsid w:val="000E236A"/>
    <w:rsid w:val="000E6166"/>
    <w:rsid w:val="000F05F6"/>
    <w:rsid w:val="001016BD"/>
    <w:rsid w:val="00106F46"/>
    <w:rsid w:val="001115D1"/>
    <w:rsid w:val="00125924"/>
    <w:rsid w:val="00126973"/>
    <w:rsid w:val="0013578B"/>
    <w:rsid w:val="00143557"/>
    <w:rsid w:val="001469E6"/>
    <w:rsid w:val="00151824"/>
    <w:rsid w:val="001528A5"/>
    <w:rsid w:val="00162D51"/>
    <w:rsid w:val="00176D6F"/>
    <w:rsid w:val="00177B33"/>
    <w:rsid w:val="001819E3"/>
    <w:rsid w:val="00184EF9"/>
    <w:rsid w:val="00191A77"/>
    <w:rsid w:val="001B3024"/>
    <w:rsid w:val="001B5C46"/>
    <w:rsid w:val="001C3C85"/>
    <w:rsid w:val="001C5DB5"/>
    <w:rsid w:val="001C7BBC"/>
    <w:rsid w:val="001D66A5"/>
    <w:rsid w:val="001E2225"/>
    <w:rsid w:val="001E230F"/>
    <w:rsid w:val="001E52A3"/>
    <w:rsid w:val="001F0890"/>
    <w:rsid w:val="00214268"/>
    <w:rsid w:val="002422D6"/>
    <w:rsid w:val="002438B5"/>
    <w:rsid w:val="00244CDB"/>
    <w:rsid w:val="00247BFF"/>
    <w:rsid w:val="0025310D"/>
    <w:rsid w:val="002544F1"/>
    <w:rsid w:val="002553AE"/>
    <w:rsid w:val="002617AD"/>
    <w:rsid w:val="00264483"/>
    <w:rsid w:val="00264B3C"/>
    <w:rsid w:val="00265C44"/>
    <w:rsid w:val="00265EAD"/>
    <w:rsid w:val="00265F76"/>
    <w:rsid w:val="00277C90"/>
    <w:rsid w:val="00283E3E"/>
    <w:rsid w:val="00287206"/>
    <w:rsid w:val="002929B8"/>
    <w:rsid w:val="002A4201"/>
    <w:rsid w:val="002A7F8B"/>
    <w:rsid w:val="002B009A"/>
    <w:rsid w:val="002B025E"/>
    <w:rsid w:val="002B0D88"/>
    <w:rsid w:val="002B26D4"/>
    <w:rsid w:val="002B55D9"/>
    <w:rsid w:val="002C54DB"/>
    <w:rsid w:val="002C71B7"/>
    <w:rsid w:val="002D52A1"/>
    <w:rsid w:val="002E7521"/>
    <w:rsid w:val="002F0D42"/>
    <w:rsid w:val="002F3829"/>
    <w:rsid w:val="002F38CF"/>
    <w:rsid w:val="003036C1"/>
    <w:rsid w:val="00305187"/>
    <w:rsid w:val="0030618C"/>
    <w:rsid w:val="003138D4"/>
    <w:rsid w:val="00313ACF"/>
    <w:rsid w:val="003176C4"/>
    <w:rsid w:val="00320715"/>
    <w:rsid w:val="00322C71"/>
    <w:rsid w:val="00330F1B"/>
    <w:rsid w:val="00333FA4"/>
    <w:rsid w:val="00336C61"/>
    <w:rsid w:val="00342D7B"/>
    <w:rsid w:val="0034684D"/>
    <w:rsid w:val="003513A5"/>
    <w:rsid w:val="00355D9B"/>
    <w:rsid w:val="0036046F"/>
    <w:rsid w:val="00363153"/>
    <w:rsid w:val="00364249"/>
    <w:rsid w:val="0038112E"/>
    <w:rsid w:val="0038502C"/>
    <w:rsid w:val="00386777"/>
    <w:rsid w:val="00395684"/>
    <w:rsid w:val="003962B2"/>
    <w:rsid w:val="003A1109"/>
    <w:rsid w:val="003A49C2"/>
    <w:rsid w:val="003B5E26"/>
    <w:rsid w:val="003C1044"/>
    <w:rsid w:val="003C32EC"/>
    <w:rsid w:val="003D0847"/>
    <w:rsid w:val="003E2BC9"/>
    <w:rsid w:val="003F4B52"/>
    <w:rsid w:val="004034B6"/>
    <w:rsid w:val="004114EA"/>
    <w:rsid w:val="00414B4F"/>
    <w:rsid w:val="00426350"/>
    <w:rsid w:val="00440FFA"/>
    <w:rsid w:val="004425EC"/>
    <w:rsid w:val="00450B27"/>
    <w:rsid w:val="00453116"/>
    <w:rsid w:val="00455510"/>
    <w:rsid w:val="00456703"/>
    <w:rsid w:val="00456A5D"/>
    <w:rsid w:val="00464D72"/>
    <w:rsid w:val="00472752"/>
    <w:rsid w:val="0047306D"/>
    <w:rsid w:val="00473E1C"/>
    <w:rsid w:val="0048283A"/>
    <w:rsid w:val="00482D4C"/>
    <w:rsid w:val="00483E1B"/>
    <w:rsid w:val="00493A57"/>
    <w:rsid w:val="004A3518"/>
    <w:rsid w:val="004C1095"/>
    <w:rsid w:val="004C1D6F"/>
    <w:rsid w:val="004C2DAD"/>
    <w:rsid w:val="004D4A4F"/>
    <w:rsid w:val="004D5C8C"/>
    <w:rsid w:val="004E0C5A"/>
    <w:rsid w:val="004E2BE1"/>
    <w:rsid w:val="004E35F1"/>
    <w:rsid w:val="004E3F8E"/>
    <w:rsid w:val="004E4801"/>
    <w:rsid w:val="004E5008"/>
    <w:rsid w:val="004F664D"/>
    <w:rsid w:val="00511F52"/>
    <w:rsid w:val="00513853"/>
    <w:rsid w:val="0052184A"/>
    <w:rsid w:val="00530DD9"/>
    <w:rsid w:val="005320E4"/>
    <w:rsid w:val="005328C9"/>
    <w:rsid w:val="00534B83"/>
    <w:rsid w:val="005363E2"/>
    <w:rsid w:val="00536D89"/>
    <w:rsid w:val="005463CB"/>
    <w:rsid w:val="00557116"/>
    <w:rsid w:val="0055763A"/>
    <w:rsid w:val="005619AC"/>
    <w:rsid w:val="00565757"/>
    <w:rsid w:val="00580B3F"/>
    <w:rsid w:val="005829FA"/>
    <w:rsid w:val="00585ECC"/>
    <w:rsid w:val="005A02B6"/>
    <w:rsid w:val="005A09D8"/>
    <w:rsid w:val="005A1F5E"/>
    <w:rsid w:val="005A3F8F"/>
    <w:rsid w:val="005A4CA4"/>
    <w:rsid w:val="005B6859"/>
    <w:rsid w:val="005C6D1E"/>
    <w:rsid w:val="005D783F"/>
    <w:rsid w:val="005E2B7E"/>
    <w:rsid w:val="005E36FD"/>
    <w:rsid w:val="005F18A3"/>
    <w:rsid w:val="005F1ADF"/>
    <w:rsid w:val="00604177"/>
    <w:rsid w:val="006137EC"/>
    <w:rsid w:val="00622BE8"/>
    <w:rsid w:val="006346FE"/>
    <w:rsid w:val="00637544"/>
    <w:rsid w:val="006402D4"/>
    <w:rsid w:val="00645A61"/>
    <w:rsid w:val="00645B93"/>
    <w:rsid w:val="00646050"/>
    <w:rsid w:val="00646DC6"/>
    <w:rsid w:val="00652165"/>
    <w:rsid w:val="00654735"/>
    <w:rsid w:val="006556DE"/>
    <w:rsid w:val="006565A0"/>
    <w:rsid w:val="006579DD"/>
    <w:rsid w:val="00660315"/>
    <w:rsid w:val="006617AB"/>
    <w:rsid w:val="00663E85"/>
    <w:rsid w:val="00664850"/>
    <w:rsid w:val="0067274F"/>
    <w:rsid w:val="006801B1"/>
    <w:rsid w:val="0069665E"/>
    <w:rsid w:val="006A0250"/>
    <w:rsid w:val="006A14A2"/>
    <w:rsid w:val="006A21CB"/>
    <w:rsid w:val="006A6324"/>
    <w:rsid w:val="006B2573"/>
    <w:rsid w:val="006C08AE"/>
    <w:rsid w:val="006C0E87"/>
    <w:rsid w:val="006C1A3B"/>
    <w:rsid w:val="006D1F9B"/>
    <w:rsid w:val="006D3AC7"/>
    <w:rsid w:val="006D7676"/>
    <w:rsid w:val="0071294C"/>
    <w:rsid w:val="00724E3B"/>
    <w:rsid w:val="00731E5D"/>
    <w:rsid w:val="00745D4B"/>
    <w:rsid w:val="00746865"/>
    <w:rsid w:val="007548F3"/>
    <w:rsid w:val="007574EC"/>
    <w:rsid w:val="0077071A"/>
    <w:rsid w:val="00777388"/>
    <w:rsid w:val="00790E8C"/>
    <w:rsid w:val="007A4E1D"/>
    <w:rsid w:val="007B0FBB"/>
    <w:rsid w:val="007B3E0E"/>
    <w:rsid w:val="007D4222"/>
    <w:rsid w:val="007D61A8"/>
    <w:rsid w:val="007F170B"/>
    <w:rsid w:val="007F48D4"/>
    <w:rsid w:val="00802635"/>
    <w:rsid w:val="00804C75"/>
    <w:rsid w:val="00806B1B"/>
    <w:rsid w:val="00817D9F"/>
    <w:rsid w:val="00832FA5"/>
    <w:rsid w:val="0083566C"/>
    <w:rsid w:val="00836659"/>
    <w:rsid w:val="008373A7"/>
    <w:rsid w:val="008459FC"/>
    <w:rsid w:val="00851B3E"/>
    <w:rsid w:val="00851C4B"/>
    <w:rsid w:val="00854994"/>
    <w:rsid w:val="00860BC3"/>
    <w:rsid w:val="00873D1A"/>
    <w:rsid w:val="00875BE8"/>
    <w:rsid w:val="00877B88"/>
    <w:rsid w:val="0088113B"/>
    <w:rsid w:val="00893DB1"/>
    <w:rsid w:val="008A0177"/>
    <w:rsid w:val="008D2A6A"/>
    <w:rsid w:val="008D444E"/>
    <w:rsid w:val="008D58EC"/>
    <w:rsid w:val="008D6601"/>
    <w:rsid w:val="008E74F7"/>
    <w:rsid w:val="008F7754"/>
    <w:rsid w:val="0090117D"/>
    <w:rsid w:val="009055DD"/>
    <w:rsid w:val="009114D8"/>
    <w:rsid w:val="009149A4"/>
    <w:rsid w:val="009212DD"/>
    <w:rsid w:val="0092193A"/>
    <w:rsid w:val="00921AB9"/>
    <w:rsid w:val="009301B8"/>
    <w:rsid w:val="00931D78"/>
    <w:rsid w:val="00941F06"/>
    <w:rsid w:val="009431F3"/>
    <w:rsid w:val="00947092"/>
    <w:rsid w:val="00951A8E"/>
    <w:rsid w:val="00954870"/>
    <w:rsid w:val="009625B1"/>
    <w:rsid w:val="00976D9B"/>
    <w:rsid w:val="00985F44"/>
    <w:rsid w:val="00987081"/>
    <w:rsid w:val="00997611"/>
    <w:rsid w:val="009A0E7C"/>
    <w:rsid w:val="009A3CBD"/>
    <w:rsid w:val="009B2183"/>
    <w:rsid w:val="009B4EE3"/>
    <w:rsid w:val="009C041E"/>
    <w:rsid w:val="009C2062"/>
    <w:rsid w:val="009C7B9A"/>
    <w:rsid w:val="009D21B9"/>
    <w:rsid w:val="009E30A6"/>
    <w:rsid w:val="009E4241"/>
    <w:rsid w:val="009F356C"/>
    <w:rsid w:val="009F51F2"/>
    <w:rsid w:val="00A07468"/>
    <w:rsid w:val="00A20DA8"/>
    <w:rsid w:val="00A218EC"/>
    <w:rsid w:val="00A21C82"/>
    <w:rsid w:val="00A2538D"/>
    <w:rsid w:val="00A310D7"/>
    <w:rsid w:val="00A3138F"/>
    <w:rsid w:val="00A319BE"/>
    <w:rsid w:val="00A31F9A"/>
    <w:rsid w:val="00A40760"/>
    <w:rsid w:val="00A44EFB"/>
    <w:rsid w:val="00A60320"/>
    <w:rsid w:val="00A72FC5"/>
    <w:rsid w:val="00A730E3"/>
    <w:rsid w:val="00A77CF6"/>
    <w:rsid w:val="00A84BA8"/>
    <w:rsid w:val="00A91283"/>
    <w:rsid w:val="00AA132F"/>
    <w:rsid w:val="00AA5B69"/>
    <w:rsid w:val="00AB3338"/>
    <w:rsid w:val="00AC5EF4"/>
    <w:rsid w:val="00AC63FC"/>
    <w:rsid w:val="00AD4F04"/>
    <w:rsid w:val="00AE11E8"/>
    <w:rsid w:val="00AF769F"/>
    <w:rsid w:val="00B00969"/>
    <w:rsid w:val="00B04340"/>
    <w:rsid w:val="00B07A3B"/>
    <w:rsid w:val="00B13941"/>
    <w:rsid w:val="00B340A8"/>
    <w:rsid w:val="00B40E12"/>
    <w:rsid w:val="00B435B8"/>
    <w:rsid w:val="00B4499C"/>
    <w:rsid w:val="00B5116D"/>
    <w:rsid w:val="00B6201D"/>
    <w:rsid w:val="00B653B7"/>
    <w:rsid w:val="00B66A14"/>
    <w:rsid w:val="00B70739"/>
    <w:rsid w:val="00B7250F"/>
    <w:rsid w:val="00B807E5"/>
    <w:rsid w:val="00B847A0"/>
    <w:rsid w:val="00B87BC5"/>
    <w:rsid w:val="00B9719A"/>
    <w:rsid w:val="00BC6DA7"/>
    <w:rsid w:val="00BD4346"/>
    <w:rsid w:val="00BE051D"/>
    <w:rsid w:val="00BE756D"/>
    <w:rsid w:val="00BF2674"/>
    <w:rsid w:val="00C00F3F"/>
    <w:rsid w:val="00C035C7"/>
    <w:rsid w:val="00C12062"/>
    <w:rsid w:val="00C24B72"/>
    <w:rsid w:val="00C2620F"/>
    <w:rsid w:val="00C34F4C"/>
    <w:rsid w:val="00C37935"/>
    <w:rsid w:val="00C602B2"/>
    <w:rsid w:val="00C70C90"/>
    <w:rsid w:val="00C71F36"/>
    <w:rsid w:val="00C7374B"/>
    <w:rsid w:val="00C77164"/>
    <w:rsid w:val="00C8109F"/>
    <w:rsid w:val="00C82679"/>
    <w:rsid w:val="00C836F3"/>
    <w:rsid w:val="00C9250E"/>
    <w:rsid w:val="00C97B11"/>
    <w:rsid w:val="00CB039A"/>
    <w:rsid w:val="00CB5DE5"/>
    <w:rsid w:val="00CC0C58"/>
    <w:rsid w:val="00CC29BF"/>
    <w:rsid w:val="00CD515D"/>
    <w:rsid w:val="00CD63B8"/>
    <w:rsid w:val="00CD7F92"/>
    <w:rsid w:val="00CE10F2"/>
    <w:rsid w:val="00CE4904"/>
    <w:rsid w:val="00CF22F6"/>
    <w:rsid w:val="00CF6830"/>
    <w:rsid w:val="00CF771C"/>
    <w:rsid w:val="00D00EF4"/>
    <w:rsid w:val="00D103FE"/>
    <w:rsid w:val="00D10BFA"/>
    <w:rsid w:val="00D10F00"/>
    <w:rsid w:val="00D150D8"/>
    <w:rsid w:val="00D249EA"/>
    <w:rsid w:val="00D30007"/>
    <w:rsid w:val="00D300CE"/>
    <w:rsid w:val="00D37C1A"/>
    <w:rsid w:val="00D406D6"/>
    <w:rsid w:val="00D45AF7"/>
    <w:rsid w:val="00D466AF"/>
    <w:rsid w:val="00D473BF"/>
    <w:rsid w:val="00D47642"/>
    <w:rsid w:val="00D712A3"/>
    <w:rsid w:val="00D75517"/>
    <w:rsid w:val="00D868C9"/>
    <w:rsid w:val="00D95C4C"/>
    <w:rsid w:val="00DA117F"/>
    <w:rsid w:val="00DA17FB"/>
    <w:rsid w:val="00DB7EBA"/>
    <w:rsid w:val="00DC058D"/>
    <w:rsid w:val="00DC1E10"/>
    <w:rsid w:val="00DC2504"/>
    <w:rsid w:val="00DC311D"/>
    <w:rsid w:val="00DC7C84"/>
    <w:rsid w:val="00DC7D3A"/>
    <w:rsid w:val="00DD2CF9"/>
    <w:rsid w:val="00DE2554"/>
    <w:rsid w:val="00DE2882"/>
    <w:rsid w:val="00DE46DB"/>
    <w:rsid w:val="00DE66F3"/>
    <w:rsid w:val="00DF0865"/>
    <w:rsid w:val="00DF307B"/>
    <w:rsid w:val="00E24673"/>
    <w:rsid w:val="00E24898"/>
    <w:rsid w:val="00E355EE"/>
    <w:rsid w:val="00E35FB3"/>
    <w:rsid w:val="00E44C46"/>
    <w:rsid w:val="00E46AF2"/>
    <w:rsid w:val="00E662CA"/>
    <w:rsid w:val="00E8076C"/>
    <w:rsid w:val="00E87DA4"/>
    <w:rsid w:val="00EA15F6"/>
    <w:rsid w:val="00EA20E5"/>
    <w:rsid w:val="00EA2756"/>
    <w:rsid w:val="00EA4B94"/>
    <w:rsid w:val="00EA60D4"/>
    <w:rsid w:val="00EC098C"/>
    <w:rsid w:val="00EC3C46"/>
    <w:rsid w:val="00EC69FF"/>
    <w:rsid w:val="00ED00F1"/>
    <w:rsid w:val="00ED23F4"/>
    <w:rsid w:val="00ED592D"/>
    <w:rsid w:val="00EE1E2F"/>
    <w:rsid w:val="00EE39ED"/>
    <w:rsid w:val="00EE4460"/>
    <w:rsid w:val="00EF4E2B"/>
    <w:rsid w:val="00F0293A"/>
    <w:rsid w:val="00F04E9E"/>
    <w:rsid w:val="00F10CF8"/>
    <w:rsid w:val="00F10FAD"/>
    <w:rsid w:val="00F146E3"/>
    <w:rsid w:val="00F153F4"/>
    <w:rsid w:val="00F204A9"/>
    <w:rsid w:val="00F22F5E"/>
    <w:rsid w:val="00F3061E"/>
    <w:rsid w:val="00F35094"/>
    <w:rsid w:val="00F46D25"/>
    <w:rsid w:val="00F56A75"/>
    <w:rsid w:val="00F60B45"/>
    <w:rsid w:val="00F60C18"/>
    <w:rsid w:val="00F632F9"/>
    <w:rsid w:val="00F64FB6"/>
    <w:rsid w:val="00F80FD0"/>
    <w:rsid w:val="00F95E8D"/>
    <w:rsid w:val="00FA1A9D"/>
    <w:rsid w:val="00FA532D"/>
    <w:rsid w:val="00FA7A79"/>
    <w:rsid w:val="00FA7D51"/>
    <w:rsid w:val="00FD1497"/>
    <w:rsid w:val="00FE059A"/>
    <w:rsid w:val="00FE672B"/>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rPr>
      <w:rFonts w:ascii="Calibri" w:hAnsi="Calibri"/>
      <w:sz w:val="24"/>
    </w:rPr>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szCs w:val="24"/>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rPr>
      <w:rFonts w:asciiTheme="minorHAnsi" w:hAnsiTheme="minorHAnsi"/>
    </w:r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szCs w:val="24"/>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rPr>
      <w:sz w:val="24"/>
    </w:rPr>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24845">
      <w:bodyDiv w:val="1"/>
      <w:marLeft w:val="0"/>
      <w:marRight w:val="0"/>
      <w:marTop w:val="0"/>
      <w:marBottom w:val="0"/>
      <w:divBdr>
        <w:top w:val="none" w:sz="0" w:space="0" w:color="auto"/>
        <w:left w:val="none" w:sz="0" w:space="0" w:color="auto"/>
        <w:bottom w:val="none" w:sz="0" w:space="0" w:color="auto"/>
        <w:right w:val="none" w:sz="0" w:space="0" w:color="auto"/>
      </w:divBdr>
    </w:div>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335105114">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5533427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gapiskareva@rcsi.com" TargetMode="External"/><Relationship Id="rId13" Type="http://schemas.openxmlformats.org/officeDocument/2006/relationships/hyperlink" Target="https://obsproject.com/"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jove.com/account/file-uploader?src=19101283" TargetMode="External"/><Relationship Id="rId12" Type="http://schemas.openxmlformats.org/officeDocument/2006/relationships/hyperlink" Target="mailto:olgapiskareva@rcsi.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jobrien@rcsi.com" TargetMode="External"/><Relationship Id="rId5" Type="http://schemas.openxmlformats.org/officeDocument/2006/relationships/footnotes" Target="footnotes.xml"/><Relationship Id="rId15" Type="http://schemas.openxmlformats.org/officeDocument/2006/relationships/hyperlink" Target="https://www.jove.com/account/file-uploader?src=19101283" TargetMode="External"/><Relationship Id="rId10" Type="http://schemas.openxmlformats.org/officeDocument/2006/relationships/hyperlink" Target="mailto:catherinemurphy@rcsi.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iaragallagher@rcsi.com" TargetMode="External"/><Relationship Id="rId14" Type="http://schemas.openxmlformats.org/officeDocument/2006/relationships/hyperlink" Target="https://www.apple.com/support/mac-apps/quickti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EF5E67">
          <w:pPr>
            <w:pStyle w:val="BA64A02CAC3F764D974B102CCBE080CD"/>
          </w:pPr>
          <w:r w:rsidRPr="00B07A3B">
            <w:rPr>
              <w:rFonts w:eastAsia="Times New Roman" w:cstheme="minorHAnsi"/>
              <w:color w:val="808080"/>
              <w:shd w:val="clear" w:color="auto" w:fill="FFFF00"/>
            </w:rPr>
            <w:t>Enter author name.</w:t>
          </w:r>
        </w:p>
      </w:docPartBody>
    </w:docPart>
    <w:docPart>
      <w:docPartPr>
        <w:name w:val="32C7CBFF4BAC43438701BF7074321FA6"/>
        <w:category>
          <w:name w:val="General"/>
          <w:gallery w:val="placeholder"/>
        </w:category>
        <w:types>
          <w:type w:val="bbPlcHdr"/>
        </w:types>
        <w:behaviors>
          <w:behavior w:val="content"/>
        </w:behaviors>
        <w:guid w:val="{79CAC9D8-B2EE-8C49-99F4-05EFAC37EB79}"/>
      </w:docPartPr>
      <w:docPartBody>
        <w:p w:rsidR="00344E88" w:rsidRDefault="00EF5E67">
          <w:pPr>
            <w:pStyle w:val="32C7CBFF4BAC43438701BF7074321FA6"/>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EF5E67">
          <w:pPr>
            <w:pStyle w:val="CC26871413AF9243AF4034C5BA7F3A38"/>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EF5E67">
          <w:pPr>
            <w:pStyle w:val="B01347F9C431734082D700ADBD60CE5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EF5E67">
          <w:pPr>
            <w:pStyle w:val="CF9F3A2530826D419E54CEF60DEF39E6"/>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EF5E67">
          <w:pPr>
            <w:pStyle w:val="7EFAB539D92D134BA74BF41D437B3227"/>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EF5E67">
          <w:pPr>
            <w:pStyle w:val="FA4302C47376B64EB37F5EF54228B8FA"/>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EF5E67">
          <w:pPr>
            <w:pStyle w:val="47D8E4CF72CC01468E7AA31A2CAAE0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EF5E67">
          <w:pPr>
            <w:pStyle w:val="E8A37383A177F94A9426E4124A0D1F68"/>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EF5E67">
          <w:pPr>
            <w:pStyle w:val="C58687ABA6B85E46980DA5895C64F3E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CED2FCFB5F4654F9C5FBAE5BAA6883A"/>
        <w:category>
          <w:name w:val="General"/>
          <w:gallery w:val="placeholder"/>
        </w:category>
        <w:types>
          <w:type w:val="bbPlcHdr"/>
        </w:types>
        <w:behaviors>
          <w:behavior w:val="content"/>
        </w:behaviors>
        <w:guid w:val="{6FF0656F-6675-A24B-8991-E50A2A8963AA}"/>
      </w:docPartPr>
      <w:docPartBody>
        <w:p w:rsidR="00344E88" w:rsidRDefault="00EF5E67">
          <w:pPr>
            <w:pStyle w:val="ECED2FCFB5F4654F9C5FBAE5BAA6883A"/>
          </w:pPr>
          <w:r w:rsidRPr="00B07A3B">
            <w:rPr>
              <w:rFonts w:eastAsia="Times New Roman" w:cstheme="minorHAnsi"/>
              <w:color w:val="808080"/>
              <w:shd w:val="clear" w:color="auto" w:fill="FFFF00"/>
            </w:rPr>
            <w:t>Enter name of author who will introduce demonstrator</w:t>
          </w:r>
        </w:p>
      </w:docPartBody>
    </w:docPart>
    <w:docPart>
      <w:docPartPr>
        <w:name w:val="6ED4E08469F55C4CB0FB500E50BC46B9"/>
        <w:category>
          <w:name w:val="General"/>
          <w:gallery w:val="placeholder"/>
        </w:category>
        <w:types>
          <w:type w:val="bbPlcHdr"/>
        </w:types>
        <w:behaviors>
          <w:behavior w:val="content"/>
        </w:behaviors>
        <w:guid w:val="{BB11C7E4-259E-DA42-82C4-989999B462D0}"/>
      </w:docPartPr>
      <w:docPartBody>
        <w:p w:rsidR="00344E88" w:rsidRDefault="00EF5E67">
          <w:pPr>
            <w:pStyle w:val="6ED4E08469F55C4CB0FB500E50BC46B9"/>
          </w:pPr>
          <w:r w:rsidRPr="00B07A3B">
            <w:rPr>
              <w:rFonts w:eastAsia="Times New Roman" w:cstheme="minorHAnsi"/>
              <w:color w:val="808080"/>
              <w:shd w:val="clear" w:color="auto" w:fill="FFFF00"/>
            </w:rPr>
            <w:t>Click here to enter name of demonstrator(s).</w:t>
          </w:r>
        </w:p>
      </w:docPartBody>
    </w:docPart>
    <w:docPart>
      <w:docPartPr>
        <w:name w:val="96B2A5639DC4004B9E1853E8B0D01FBD"/>
        <w:category>
          <w:name w:val="General"/>
          <w:gallery w:val="placeholder"/>
        </w:category>
        <w:types>
          <w:type w:val="bbPlcHdr"/>
        </w:types>
        <w:behaviors>
          <w:behavior w:val="content"/>
        </w:behaviors>
        <w:guid w:val="{DED29D5E-D8B8-3249-81DB-42644BDE875F}"/>
      </w:docPartPr>
      <w:docPartBody>
        <w:p w:rsidR="00344E88" w:rsidRDefault="00EF5E67">
          <w:pPr>
            <w:pStyle w:val="96B2A5639DC4004B9E1853E8B0D01FBD"/>
          </w:pPr>
          <w:r w:rsidRPr="00B07A3B">
            <w:rPr>
              <w:rFonts w:eastAsia="Times New Roman" w:cstheme="minorHAnsi"/>
              <w:color w:val="808080"/>
              <w:shd w:val="clear" w:color="auto" w:fill="FFFF00"/>
            </w:rPr>
            <w:t>Click here to enter demonstrator job title.</w:t>
          </w:r>
        </w:p>
      </w:docPartBody>
    </w:docPart>
    <w:docPart>
      <w:docPartPr>
        <w:name w:val="F2D7C9B478E07E4EA14A95FC6D1ACF89"/>
        <w:category>
          <w:name w:val="General"/>
          <w:gallery w:val="placeholder"/>
        </w:category>
        <w:types>
          <w:type w:val="bbPlcHdr"/>
        </w:types>
        <w:behaviors>
          <w:behavior w:val="content"/>
        </w:behaviors>
        <w:guid w:val="{F4685203-8A0C-9344-89F5-C2E0ADD83C48}"/>
      </w:docPartPr>
      <w:docPartBody>
        <w:p w:rsidR="00344E88" w:rsidRDefault="00EF5E67">
          <w:pPr>
            <w:pStyle w:val="F2D7C9B478E07E4EA14A95FC6D1ACF89"/>
          </w:pPr>
          <w:r w:rsidRPr="00B07A3B">
            <w:rPr>
              <w:rStyle w:val="PlaceholderText"/>
              <w:rFonts w:cstheme="minorHAnsi"/>
              <w:shd w:val="clear" w:color="auto" w:fill="FFFF00"/>
            </w:rPr>
            <w:t>Include additional demonstrators as needed.</w:t>
          </w:r>
        </w:p>
      </w:docPartBody>
    </w:docPart>
    <w:docPart>
      <w:docPartPr>
        <w:name w:val="B95B1353DBD5044D8DC12E1905339E17"/>
        <w:category>
          <w:name w:val="General"/>
          <w:gallery w:val="placeholder"/>
        </w:category>
        <w:types>
          <w:type w:val="bbPlcHdr"/>
        </w:types>
        <w:behaviors>
          <w:behavior w:val="content"/>
        </w:behaviors>
        <w:guid w:val="{65C35C3D-B967-2E43-AE27-FA863A0CD7FC}"/>
      </w:docPartPr>
      <w:docPartBody>
        <w:p w:rsidR="00344E88" w:rsidRDefault="00EF5E67">
          <w:pPr>
            <w:pStyle w:val="B95B1353DBD5044D8DC12E1905339E17"/>
          </w:pPr>
          <w:r w:rsidRPr="00B07A3B">
            <w:rPr>
              <w:rFonts w:eastAsia="Times New Roman" w:cstheme="minorHAnsi"/>
              <w:color w:val="808080"/>
              <w:shd w:val="clear" w:color="auto" w:fill="FFFF00"/>
            </w:rPr>
            <w:t>Click here to list 4 to 6 individual steps, using the step numbers from the protocol section of the video script.</w:t>
          </w:r>
        </w:p>
      </w:docPartBody>
    </w:docPart>
    <w:docPart>
      <w:docPartPr>
        <w:name w:val="FE45D31BFE2D31419AD43081DC774805"/>
        <w:category>
          <w:name w:val="General"/>
          <w:gallery w:val="placeholder"/>
        </w:category>
        <w:types>
          <w:type w:val="bbPlcHdr"/>
        </w:types>
        <w:behaviors>
          <w:behavior w:val="content"/>
        </w:behaviors>
        <w:guid w:val="{0A957BBB-E2EC-BF4B-BA5C-CA7ECC0AFDE1}"/>
      </w:docPartPr>
      <w:docPartBody>
        <w:p w:rsidR="00344E88" w:rsidRDefault="00EF5E67">
          <w:pPr>
            <w:pStyle w:val="FE45D31BFE2D31419AD43081DC774805"/>
          </w:pPr>
          <w:r w:rsidRPr="00B07A3B">
            <w:rPr>
              <w:rFonts w:eastAsia="Times New Roman" w:cstheme="minorHAnsi"/>
              <w:color w:val="808080"/>
              <w:shd w:val="clear" w:color="auto" w:fill="FFFF00"/>
            </w:rPr>
            <w:t>Enter author name</w:t>
          </w:r>
        </w:p>
      </w:docPartBody>
    </w:docPart>
    <w:docPart>
      <w:docPartPr>
        <w:name w:val="823C9FCA7D3CBE48B79C41FFD8808D03"/>
        <w:category>
          <w:name w:val="General"/>
          <w:gallery w:val="placeholder"/>
        </w:category>
        <w:types>
          <w:type w:val="bbPlcHdr"/>
        </w:types>
        <w:behaviors>
          <w:behavior w:val="content"/>
        </w:behaviors>
        <w:guid w:val="{06123564-0644-4348-A9DE-F5933DC47540}"/>
      </w:docPartPr>
      <w:docPartBody>
        <w:p w:rsidR="00344E88" w:rsidRDefault="00EF5E67">
          <w:pPr>
            <w:pStyle w:val="823C9FCA7D3CBE48B79C41FFD8808D03"/>
          </w:pPr>
          <w:r w:rsidRPr="00B07A3B">
            <w:rPr>
              <w:rFonts w:eastAsia="Times New Roman" w:cstheme="minorHAnsi"/>
              <w:color w:val="808080"/>
              <w:shd w:val="clear" w:color="auto" w:fill="FFFF00"/>
            </w:rPr>
            <w:t>Enter step numbers referred to.</w:t>
          </w:r>
        </w:p>
      </w:docPartBody>
    </w:docPart>
    <w:docPart>
      <w:docPartPr>
        <w:name w:val="91A438E167E26E4196DE8F4FBDDBFFB2"/>
        <w:category>
          <w:name w:val="General"/>
          <w:gallery w:val="placeholder"/>
        </w:category>
        <w:types>
          <w:type w:val="bbPlcHdr"/>
        </w:types>
        <w:behaviors>
          <w:behavior w:val="content"/>
        </w:behaviors>
        <w:guid w:val="{75216746-6046-6C4C-B1AC-3A9C9951DB54}"/>
      </w:docPartPr>
      <w:docPartBody>
        <w:p w:rsidR="00344E88" w:rsidRDefault="00EF5E67">
          <w:pPr>
            <w:pStyle w:val="91A438E167E26E4196DE8F4FBDDBFFB2"/>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50ED1BACA0E01B488C9EC07440C536B8"/>
        <w:category>
          <w:name w:val="General"/>
          <w:gallery w:val="placeholder"/>
        </w:category>
        <w:types>
          <w:type w:val="bbPlcHdr"/>
        </w:types>
        <w:behaviors>
          <w:behavior w:val="content"/>
        </w:behaviors>
        <w:guid w:val="{983BFFA7-7453-FB43-9ECC-9BC138143A6B}"/>
      </w:docPartPr>
      <w:docPartBody>
        <w:p w:rsidR="00344E88" w:rsidRDefault="00EF5E67">
          <w:pPr>
            <w:pStyle w:val="50ED1BACA0E01B488C9EC07440C536B8"/>
          </w:pPr>
          <w:r w:rsidRPr="00B07A3B">
            <w:rPr>
              <w:rFonts w:eastAsia="Times New Roman" w:cstheme="minorHAnsi"/>
              <w:color w:val="808080"/>
              <w:shd w:val="clear" w:color="auto" w:fill="FFFF00"/>
            </w:rPr>
            <w:t>Enter author name</w:t>
          </w:r>
        </w:p>
      </w:docPartBody>
    </w:docPart>
    <w:docPart>
      <w:docPartPr>
        <w:name w:val="46251A24D9BD164A85ABB327352A9B2B"/>
        <w:category>
          <w:name w:val="General"/>
          <w:gallery w:val="placeholder"/>
        </w:category>
        <w:types>
          <w:type w:val="bbPlcHdr"/>
        </w:types>
        <w:behaviors>
          <w:behavior w:val="content"/>
        </w:behaviors>
        <w:guid w:val="{7583FF9A-CA8D-804B-B1D0-77E52D6E604D}"/>
      </w:docPartPr>
      <w:docPartBody>
        <w:p w:rsidR="00344E88" w:rsidRDefault="00EF5E67">
          <w:pPr>
            <w:pStyle w:val="46251A24D9BD164A85ABB327352A9B2B"/>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F550E62B92245F46A5993BF1FF68780F"/>
        <w:category>
          <w:name w:val="General"/>
          <w:gallery w:val="placeholder"/>
        </w:category>
        <w:types>
          <w:type w:val="bbPlcHdr"/>
        </w:types>
        <w:behaviors>
          <w:behavior w:val="content"/>
        </w:behaviors>
        <w:guid w:val="{8884AA11-9D85-7348-B215-B94D6CC09183}"/>
      </w:docPartPr>
      <w:docPartBody>
        <w:p w:rsidR="00344E88" w:rsidRDefault="00EF5E67">
          <w:pPr>
            <w:pStyle w:val="F550E62B92245F46A5993BF1FF68780F"/>
          </w:pPr>
          <w:r w:rsidRPr="00B07A3B">
            <w:rPr>
              <w:rFonts w:eastAsia="Times New Roman" w:cstheme="minorHAnsi"/>
              <w:color w:val="808080"/>
              <w:shd w:val="clear" w:color="auto" w:fill="FFFF00"/>
            </w:rPr>
            <w:t>Enter author name</w:t>
          </w:r>
        </w:p>
      </w:docPartBody>
    </w:docPart>
    <w:docPart>
      <w:docPartPr>
        <w:name w:val="CEB1EEE73783984A879B96C827CB0430"/>
        <w:category>
          <w:name w:val="General"/>
          <w:gallery w:val="placeholder"/>
        </w:category>
        <w:types>
          <w:type w:val="bbPlcHdr"/>
        </w:types>
        <w:behaviors>
          <w:behavior w:val="content"/>
        </w:behaviors>
        <w:guid w:val="{7ED01BC9-8613-2B41-B7BD-D872D2184F37}"/>
      </w:docPartPr>
      <w:docPartBody>
        <w:p w:rsidR="00344E88" w:rsidRDefault="00EF5E67">
          <w:pPr>
            <w:pStyle w:val="CEB1EEE73783984A879B96C827CB0430"/>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BE41A6" w:rsidP="00BE41A6">
          <w:pPr>
            <w:pStyle w:val="BB048746D6BD81428909D024E42FBF3F"/>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BE41A6" w:rsidP="00BE41A6">
          <w:pPr>
            <w:pStyle w:val="2A50BCF205507E4AA16DA6F8BBB5CCFA"/>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BE41A6" w:rsidP="00BE41A6">
          <w:pPr>
            <w:pStyle w:val="1B353BE30FA3E949A6A7E29DD5F9CA7C"/>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BE41A6" w:rsidP="00BE41A6">
          <w:pPr>
            <w:pStyle w:val="337E7D2A29BC2847BE253001CC37ACE9"/>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BE41A6" w:rsidP="00BE41A6">
          <w:pPr>
            <w:pStyle w:val="B9348AD095AC81449C592C2F0F676CB0"/>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BE41A6" w:rsidP="00BE41A6">
          <w:pPr>
            <w:pStyle w:val="8D0BC3EB8758784BB08FC591BF9EA44D"/>
          </w:pPr>
          <w:r w:rsidRPr="00B07A3B">
            <w:rPr>
              <w:rFonts w:eastAsia="Times New Roman" w:cstheme="minorHAnsi"/>
              <w:b/>
              <w:bCs/>
              <w:color w:val="808080"/>
              <w:shd w:val="clear" w:color="auto" w:fill="FFFF00"/>
            </w:rPr>
            <w:t>Click to enter distance between locations.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Lucida Grande">
    <w:altName w:val="﷽﷽﷽﷽﷽"/>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1F6C86"/>
    <w:rsid w:val="00257C3C"/>
    <w:rsid w:val="0027616B"/>
    <w:rsid w:val="002F76E2"/>
    <w:rsid w:val="00344E88"/>
    <w:rsid w:val="003C4629"/>
    <w:rsid w:val="003E657A"/>
    <w:rsid w:val="004A526F"/>
    <w:rsid w:val="00540205"/>
    <w:rsid w:val="006B2B83"/>
    <w:rsid w:val="00706CE8"/>
    <w:rsid w:val="007571D3"/>
    <w:rsid w:val="0077793F"/>
    <w:rsid w:val="00902FF4"/>
    <w:rsid w:val="009333F9"/>
    <w:rsid w:val="00971E65"/>
    <w:rsid w:val="00A4768E"/>
    <w:rsid w:val="00B35C9D"/>
    <w:rsid w:val="00BB16B8"/>
    <w:rsid w:val="00BE41A6"/>
    <w:rsid w:val="00E36A89"/>
    <w:rsid w:val="00E63917"/>
    <w:rsid w:val="00E74A32"/>
    <w:rsid w:val="00E969BE"/>
    <w:rsid w:val="00EC183C"/>
    <w:rsid w:val="00EF5E67"/>
    <w:rsid w:val="00F05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64A02CAC3F764D974B102CCBE080CD">
    <w:name w:val="BA64A02CAC3F764D974B102CCBE080CD"/>
  </w:style>
  <w:style w:type="paragraph" w:customStyle="1" w:styleId="32C7CBFF4BAC43438701BF7074321FA6">
    <w:name w:val="32C7CBFF4BAC43438701BF7074321FA6"/>
  </w:style>
  <w:style w:type="paragraph" w:customStyle="1" w:styleId="CC26871413AF9243AF4034C5BA7F3A38">
    <w:name w:val="CC26871413AF9243AF4034C5BA7F3A38"/>
  </w:style>
  <w:style w:type="paragraph" w:customStyle="1" w:styleId="B01347F9C431734082D700ADBD60CE5C">
    <w:name w:val="B01347F9C431734082D700ADBD60CE5C"/>
  </w:style>
  <w:style w:type="paragraph" w:customStyle="1" w:styleId="CF9F3A2530826D419E54CEF60DEF39E6">
    <w:name w:val="CF9F3A2530826D419E54CEF60DEF39E6"/>
  </w:style>
  <w:style w:type="paragraph" w:customStyle="1" w:styleId="7EFAB539D92D134BA74BF41D437B3227">
    <w:name w:val="7EFAB539D92D134BA74BF41D437B3227"/>
  </w:style>
  <w:style w:type="paragraph" w:customStyle="1" w:styleId="FA4302C47376B64EB37F5EF54228B8FA">
    <w:name w:val="FA4302C47376B64EB37F5EF54228B8FA"/>
  </w:style>
  <w:style w:type="paragraph" w:customStyle="1" w:styleId="47D8E4CF72CC01468E7AA31A2CAAE059">
    <w:name w:val="47D8E4CF72CC01468E7AA31A2CAAE059"/>
  </w:style>
  <w:style w:type="paragraph" w:customStyle="1" w:styleId="E8A37383A177F94A9426E4124A0D1F68">
    <w:name w:val="E8A37383A177F94A9426E4124A0D1F68"/>
  </w:style>
  <w:style w:type="paragraph" w:customStyle="1" w:styleId="C58687ABA6B85E46980DA5895C64F3E3">
    <w:name w:val="C58687ABA6B85E46980DA5895C64F3E3"/>
  </w:style>
  <w:style w:type="paragraph" w:customStyle="1" w:styleId="ECED2FCFB5F4654F9C5FBAE5BAA6883A">
    <w:name w:val="ECED2FCFB5F4654F9C5FBAE5BAA6883A"/>
  </w:style>
  <w:style w:type="paragraph" w:customStyle="1" w:styleId="6ED4E08469F55C4CB0FB500E50BC46B9">
    <w:name w:val="6ED4E08469F55C4CB0FB500E50BC46B9"/>
  </w:style>
  <w:style w:type="paragraph" w:customStyle="1" w:styleId="96B2A5639DC4004B9E1853E8B0D01FBD">
    <w:name w:val="96B2A5639DC4004B9E1853E8B0D01FBD"/>
  </w:style>
  <w:style w:type="character" w:styleId="PlaceholderText">
    <w:name w:val="Placeholder Text"/>
    <w:basedOn w:val="DefaultParagraphFont"/>
    <w:semiHidden/>
    <w:rPr>
      <w:color w:val="808080"/>
    </w:rPr>
  </w:style>
  <w:style w:type="paragraph" w:customStyle="1" w:styleId="F2D7C9B478E07E4EA14A95FC6D1ACF89">
    <w:name w:val="F2D7C9B478E07E4EA14A95FC6D1ACF89"/>
  </w:style>
  <w:style w:type="paragraph" w:customStyle="1" w:styleId="B95B1353DBD5044D8DC12E1905339E17">
    <w:name w:val="B95B1353DBD5044D8DC12E1905339E17"/>
  </w:style>
  <w:style w:type="paragraph" w:customStyle="1" w:styleId="FE45D31BFE2D31419AD43081DC774805">
    <w:name w:val="FE45D31BFE2D31419AD43081DC774805"/>
  </w:style>
  <w:style w:type="paragraph" w:customStyle="1" w:styleId="823C9FCA7D3CBE48B79C41FFD8808D03">
    <w:name w:val="823C9FCA7D3CBE48B79C41FFD8808D03"/>
  </w:style>
  <w:style w:type="paragraph" w:customStyle="1" w:styleId="91A438E167E26E4196DE8F4FBDDBFFB2">
    <w:name w:val="91A438E167E26E4196DE8F4FBDDBFFB2"/>
  </w:style>
  <w:style w:type="paragraph" w:customStyle="1" w:styleId="50ED1BACA0E01B488C9EC07440C536B8">
    <w:name w:val="50ED1BACA0E01B488C9EC07440C536B8"/>
  </w:style>
  <w:style w:type="paragraph" w:customStyle="1" w:styleId="46251A24D9BD164A85ABB327352A9B2B">
    <w:name w:val="46251A24D9BD164A85ABB327352A9B2B"/>
  </w:style>
  <w:style w:type="paragraph" w:customStyle="1" w:styleId="F550E62B92245F46A5993BF1FF68780F">
    <w:name w:val="F550E62B92245F46A5993BF1FF68780F"/>
  </w:style>
  <w:style w:type="paragraph" w:customStyle="1" w:styleId="CEB1EEE73783984A879B96C827CB0430">
    <w:name w:val="CEB1EEE73783984A879B96C827CB0430"/>
  </w:style>
  <w:style w:type="paragraph" w:customStyle="1" w:styleId="BB048746D6BD81428909D024E42FBF3F">
    <w:name w:val="BB048746D6BD81428909D024E42FBF3F"/>
    <w:rsid w:val="00BE41A6"/>
  </w:style>
  <w:style w:type="paragraph" w:customStyle="1" w:styleId="2A50BCF205507E4AA16DA6F8BBB5CCFA">
    <w:name w:val="2A50BCF205507E4AA16DA6F8BBB5CCFA"/>
    <w:rsid w:val="00BE41A6"/>
  </w:style>
  <w:style w:type="paragraph" w:customStyle="1" w:styleId="1B353BE30FA3E949A6A7E29DD5F9CA7C">
    <w:name w:val="1B353BE30FA3E949A6A7E29DD5F9CA7C"/>
    <w:rsid w:val="00BE41A6"/>
  </w:style>
  <w:style w:type="paragraph" w:customStyle="1" w:styleId="337E7D2A29BC2847BE253001CC37ACE9">
    <w:name w:val="337E7D2A29BC2847BE253001CC37ACE9"/>
    <w:rsid w:val="00BE41A6"/>
  </w:style>
  <w:style w:type="paragraph" w:customStyle="1" w:styleId="B9348AD095AC81449C592C2F0F676CB0">
    <w:name w:val="B9348AD095AC81449C592C2F0F676CB0"/>
    <w:rsid w:val="00BE41A6"/>
  </w:style>
  <w:style w:type="paragraph" w:customStyle="1" w:styleId="8D0BC3EB8758784BB08FC591BF9EA44D">
    <w:name w:val="8D0BC3EB8758784BB08FC591BF9EA44D"/>
    <w:rsid w:val="00BE41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14</Pages>
  <Words>2974</Words>
  <Characters>16954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Name:                                                                                                                 Title of </vt:lpstr>
    </vt:vector>
  </TitlesOfParts>
  <Company>UC Irvine</Company>
  <LinksUpToDate>false</LinksUpToDate>
  <CharactersWithSpaces>19889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 </dc:title>
  <dc:subject/>
  <dc:creator>Microsoft Office User</dc:creator>
  <cp:keywords/>
  <dc:description/>
  <cp:lastModifiedBy>Swati Madhu</cp:lastModifiedBy>
  <cp:revision>14</cp:revision>
  <dcterms:created xsi:type="dcterms:W3CDTF">2021-03-18T15:00:00Z</dcterms:created>
  <dcterms:modified xsi:type="dcterms:W3CDTF">2021-05-28T05:52:00Z</dcterms:modified>
</cp:coreProperties>
</file>