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5ADC962D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7F1E5B" w:rsidRPr="007F1E5B">
        <w:rPr>
          <w:rFonts w:ascii="Calibri" w:hAnsi="Calibri" w:cs="Calibri"/>
          <w:b/>
          <w:i w:val="0"/>
          <w:szCs w:val="24"/>
        </w:rPr>
        <w:t>62614</w:t>
      </w:r>
    </w:p>
    <w:p w14:paraId="05399B44" w14:textId="3A88B4A3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C53B53">
        <w:rPr>
          <w:rFonts w:ascii="Calibri" w:hAnsi="Calibri" w:cs="Calibri"/>
          <w:b/>
          <w:i w:val="0"/>
          <w:szCs w:val="24"/>
        </w:rPr>
        <w:t>Domnic</w:t>
      </w:r>
      <w:r w:rsidRPr="00DE5C72">
        <w:rPr>
          <w:rFonts w:ascii="Calibri" w:hAnsi="Calibri" w:cs="Calibri"/>
          <w:b/>
          <w:i w:val="0"/>
          <w:szCs w:val="24"/>
        </w:rPr>
        <w:t xml:space="preserve"> Colvin</w:t>
      </w:r>
    </w:p>
    <w:p w14:paraId="0E062B51" w14:textId="405EC019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7F1E5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https://www.jove.com/account/file-uploader?src=19097318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25470470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  <w:r w:rsidRPr="007F1E5B">
        <w:rPr>
          <w:rFonts w:ascii="Calibri" w:hAnsi="Calibri" w:cs="Calibri"/>
          <w:bCs/>
          <w:szCs w:val="24"/>
        </w:rPr>
        <w:t>1.1.</w:t>
      </w:r>
      <w:r w:rsidRPr="007F1E5B">
        <w:rPr>
          <w:rFonts w:ascii="Calibri" w:hAnsi="Calibri" w:cs="Calibri"/>
          <w:bCs/>
          <w:szCs w:val="24"/>
        </w:rPr>
        <w:tab/>
      </w:r>
      <w:proofErr w:type="spellStart"/>
      <w:r w:rsidRPr="007F1E5B">
        <w:rPr>
          <w:rFonts w:ascii="Calibri" w:hAnsi="Calibri" w:cs="Calibri"/>
          <w:b/>
          <w:szCs w:val="24"/>
          <w:u w:val="single"/>
        </w:rPr>
        <w:t>Noémie</w:t>
      </w:r>
      <w:proofErr w:type="spellEnd"/>
      <w:r w:rsidRPr="007F1E5B">
        <w:rPr>
          <w:rFonts w:ascii="Calibri" w:hAnsi="Calibri" w:cs="Calibri"/>
          <w:b/>
          <w:szCs w:val="24"/>
          <w:u w:val="single"/>
        </w:rPr>
        <w:t xml:space="preserve"> </w:t>
      </w:r>
      <w:proofErr w:type="spellStart"/>
      <w:r w:rsidRPr="007F1E5B">
        <w:rPr>
          <w:rFonts w:ascii="Calibri" w:hAnsi="Calibri" w:cs="Calibri"/>
          <w:b/>
          <w:szCs w:val="24"/>
          <w:u w:val="single"/>
        </w:rPr>
        <w:t>Luyts</w:t>
      </w:r>
      <w:proofErr w:type="spellEnd"/>
      <w:r w:rsidRPr="007F1E5B">
        <w:rPr>
          <w:rFonts w:ascii="Calibri" w:hAnsi="Calibri" w:cs="Calibri"/>
          <w:b/>
          <w:szCs w:val="24"/>
          <w:u w:val="single"/>
        </w:rPr>
        <w:t>:</w:t>
      </w:r>
      <w:r w:rsidRPr="007F1E5B">
        <w:rPr>
          <w:rFonts w:ascii="Calibri" w:hAnsi="Calibri" w:cs="Calibri"/>
          <w:bCs/>
          <w:szCs w:val="24"/>
        </w:rPr>
        <w:t xml:space="preserve"> The enumeration of CFU was limiting the reproducibility of research in the UTI field. BLI will advance in vivo UTI research on bladder physiology, UTI pathogenesis and susceptibility </w:t>
      </w:r>
      <w:r w:rsidRPr="007F1E5B">
        <w:rPr>
          <w:rFonts w:ascii="Calibri" w:hAnsi="Calibri" w:cs="Calibri"/>
          <w:b/>
          <w:szCs w:val="24"/>
        </w:rPr>
        <w:t>[1].</w:t>
      </w:r>
    </w:p>
    <w:p w14:paraId="30820046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</w:p>
    <w:p w14:paraId="06515121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  <w:r w:rsidRPr="007F1E5B">
        <w:rPr>
          <w:rFonts w:ascii="Calibri" w:hAnsi="Calibri" w:cs="Calibri"/>
          <w:bCs/>
          <w:szCs w:val="24"/>
        </w:rPr>
        <w:t>1.1.1.</w:t>
      </w:r>
      <w:r w:rsidRPr="007F1E5B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7F1E5B">
        <w:rPr>
          <w:rFonts w:ascii="Calibri" w:hAnsi="Calibri" w:cs="Calibri"/>
          <w:i/>
          <w:iCs/>
          <w:color w:val="0000FF"/>
          <w:szCs w:val="24"/>
        </w:rPr>
        <w:t>Suggested B-roll: Figure 1B and Figure 2.</w:t>
      </w:r>
    </w:p>
    <w:p w14:paraId="78A20E57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</w:p>
    <w:p w14:paraId="7C0D1803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  <w:r w:rsidRPr="007F1E5B">
        <w:rPr>
          <w:rFonts w:ascii="Calibri" w:hAnsi="Calibri" w:cs="Calibri"/>
          <w:bCs/>
          <w:szCs w:val="24"/>
        </w:rPr>
        <w:t>1.2.</w:t>
      </w:r>
      <w:r w:rsidRPr="007F1E5B">
        <w:rPr>
          <w:rFonts w:ascii="Calibri" w:hAnsi="Calibri" w:cs="Calibri"/>
          <w:bCs/>
          <w:szCs w:val="24"/>
        </w:rPr>
        <w:tab/>
      </w:r>
      <w:proofErr w:type="spellStart"/>
      <w:r w:rsidRPr="007F1E5B">
        <w:rPr>
          <w:rFonts w:ascii="Calibri" w:hAnsi="Calibri" w:cs="Calibri"/>
          <w:b/>
          <w:szCs w:val="24"/>
          <w:u w:val="single"/>
        </w:rPr>
        <w:t>Greetje</w:t>
      </w:r>
      <w:proofErr w:type="spellEnd"/>
      <w:r w:rsidRPr="007F1E5B">
        <w:rPr>
          <w:rFonts w:ascii="Calibri" w:hAnsi="Calibri" w:cs="Calibri"/>
          <w:b/>
          <w:szCs w:val="24"/>
          <w:u w:val="single"/>
        </w:rPr>
        <w:t xml:space="preserve"> </w:t>
      </w:r>
      <w:proofErr w:type="spellStart"/>
      <w:r w:rsidRPr="007F1E5B">
        <w:rPr>
          <w:rFonts w:ascii="Calibri" w:hAnsi="Calibri" w:cs="Calibri"/>
          <w:b/>
          <w:szCs w:val="24"/>
          <w:u w:val="single"/>
        </w:rPr>
        <w:t>Vande</w:t>
      </w:r>
      <w:proofErr w:type="spellEnd"/>
      <w:r w:rsidRPr="007F1E5B">
        <w:rPr>
          <w:rFonts w:ascii="Calibri" w:hAnsi="Calibri" w:cs="Calibri"/>
          <w:b/>
          <w:szCs w:val="24"/>
          <w:u w:val="single"/>
        </w:rPr>
        <w:t xml:space="preserve"> Velde:</w:t>
      </w:r>
      <w:r w:rsidRPr="007F1E5B">
        <w:rPr>
          <w:rFonts w:ascii="Calibri" w:hAnsi="Calibri" w:cs="Calibri"/>
          <w:bCs/>
          <w:szCs w:val="24"/>
        </w:rPr>
        <w:t xml:space="preserve"> BLI enables longitudinal follow-up with real-time insight into the evolution of the infection. Moreover, it drastically reduces the number of animals needed </w:t>
      </w:r>
      <w:r w:rsidRPr="007F1E5B">
        <w:rPr>
          <w:rFonts w:ascii="Calibri" w:hAnsi="Calibri" w:cs="Calibri"/>
          <w:b/>
          <w:szCs w:val="24"/>
        </w:rPr>
        <w:t>[1].</w:t>
      </w:r>
    </w:p>
    <w:p w14:paraId="1D5F2766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</w:p>
    <w:p w14:paraId="635E4B2A" w14:textId="7B2A146B" w:rsidR="00123224" w:rsidRDefault="007F1E5B" w:rsidP="007F1E5B">
      <w:pPr>
        <w:rPr>
          <w:rFonts w:ascii="Calibri" w:hAnsi="Calibri" w:cs="Calibri"/>
          <w:bCs/>
          <w:szCs w:val="24"/>
        </w:rPr>
      </w:pPr>
      <w:r w:rsidRPr="007F1E5B">
        <w:rPr>
          <w:rFonts w:ascii="Calibri" w:hAnsi="Calibri" w:cs="Calibri"/>
          <w:bCs/>
          <w:szCs w:val="24"/>
        </w:rPr>
        <w:t>1.2.1.</w:t>
      </w:r>
      <w:r w:rsidRPr="007F1E5B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7F1E5B">
        <w:rPr>
          <w:rFonts w:ascii="Calibri" w:hAnsi="Calibri" w:cs="Calibri"/>
          <w:i/>
          <w:iCs/>
          <w:color w:val="0000FF"/>
          <w:szCs w:val="24"/>
        </w:rPr>
        <w:t>Suggested B-roll: 3.6.2.</w:t>
      </w:r>
    </w:p>
    <w:p w14:paraId="185E45CF" w14:textId="77777777" w:rsidR="007F1E5B" w:rsidRPr="007F1E5B" w:rsidRDefault="007F1E5B" w:rsidP="007F1E5B">
      <w:pPr>
        <w:rPr>
          <w:rFonts w:ascii="Calibri" w:hAnsi="Calibri" w:cs="Calibri"/>
          <w:bCs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5A0CCC56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  <w:r w:rsidRPr="007F1E5B">
        <w:rPr>
          <w:rFonts w:ascii="Calibri" w:hAnsi="Calibri" w:cs="Calibri"/>
          <w:szCs w:val="24"/>
        </w:rPr>
        <w:t>1.3.</w:t>
      </w:r>
      <w:r w:rsidRPr="007F1E5B">
        <w:rPr>
          <w:rFonts w:ascii="Calibri" w:hAnsi="Calibri" w:cs="Calibri"/>
          <w:szCs w:val="24"/>
        </w:rPr>
        <w:tab/>
      </w:r>
      <w:r w:rsidRPr="007F1E5B">
        <w:rPr>
          <w:rFonts w:ascii="Calibri" w:hAnsi="Calibri" w:cs="Calibri"/>
          <w:b/>
          <w:szCs w:val="24"/>
          <w:u w:val="single"/>
        </w:rPr>
        <w:t>Matthias/Helene:</w:t>
      </w:r>
      <w:r w:rsidRPr="007F1E5B">
        <w:rPr>
          <w:rFonts w:ascii="Calibri" w:hAnsi="Calibri" w:cs="Calibri"/>
          <w:szCs w:val="24"/>
        </w:rPr>
        <w:t xml:space="preserve"> BLI facilitates research on recurrent or chronic infections, which are frequent in humans. Additionally, researchers can identify ascending infections or dissemination to the blood with BLI </w:t>
      </w:r>
      <w:r w:rsidRPr="007F1E5B">
        <w:rPr>
          <w:rFonts w:ascii="Calibri" w:hAnsi="Calibri" w:cs="Calibri"/>
          <w:b/>
          <w:bCs/>
          <w:szCs w:val="24"/>
        </w:rPr>
        <w:t>[1].</w:t>
      </w:r>
    </w:p>
    <w:p w14:paraId="3807F04F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</w:p>
    <w:p w14:paraId="3FE52742" w14:textId="239AE436" w:rsidR="00123224" w:rsidRPr="007F1E5B" w:rsidRDefault="007F1E5B" w:rsidP="007F1E5B">
      <w:pPr>
        <w:rPr>
          <w:rFonts w:ascii="Calibri" w:hAnsi="Calibri" w:cs="Calibri"/>
          <w:szCs w:val="24"/>
        </w:rPr>
      </w:pPr>
      <w:r w:rsidRPr="007F1E5B">
        <w:rPr>
          <w:rFonts w:ascii="Calibri" w:hAnsi="Calibri" w:cs="Calibri"/>
          <w:szCs w:val="24"/>
        </w:rPr>
        <w:t>1.3.1.</w:t>
      </w:r>
      <w:r w:rsidRPr="007F1E5B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655AE385" w14:textId="679D19A7" w:rsidR="007F1E5B" w:rsidRPr="007F1E5B" w:rsidRDefault="007F1E5B" w:rsidP="007F1E5B">
      <w:pPr>
        <w:rPr>
          <w:rFonts w:ascii="Calibri" w:hAnsi="Calibri" w:cs="Calibri"/>
          <w:szCs w:val="24"/>
        </w:rPr>
      </w:pPr>
      <w:r w:rsidRPr="007F1E5B">
        <w:rPr>
          <w:rFonts w:ascii="Calibri" w:hAnsi="Calibri" w:cs="Calibri"/>
          <w:szCs w:val="24"/>
        </w:rPr>
        <w:t>6.1.</w:t>
      </w:r>
      <w:r w:rsidRPr="007F1E5B">
        <w:rPr>
          <w:rFonts w:ascii="Calibri" w:hAnsi="Calibri" w:cs="Calibri"/>
          <w:szCs w:val="24"/>
        </w:rPr>
        <w:tab/>
      </w:r>
      <w:r w:rsidRPr="007F1E5B">
        <w:rPr>
          <w:rFonts w:ascii="Calibri" w:hAnsi="Calibri" w:cs="Calibri"/>
          <w:b/>
          <w:bCs/>
          <w:szCs w:val="24"/>
          <w:u w:val="single"/>
        </w:rPr>
        <w:t xml:space="preserve">Matthias/Helene: </w:t>
      </w:r>
      <w:r w:rsidRPr="007F1E5B">
        <w:rPr>
          <w:rFonts w:ascii="Calibri" w:hAnsi="Calibri" w:cs="Calibri"/>
          <w:szCs w:val="24"/>
        </w:rPr>
        <w:t xml:space="preserve">BLI is a non-invasive technique that </w:t>
      </w:r>
      <w:r w:rsidR="00CD6234">
        <w:rPr>
          <w:rFonts w:ascii="Calibri" w:hAnsi="Calibri" w:cs="Calibri"/>
          <w:szCs w:val="24"/>
        </w:rPr>
        <w:t>can be combined</w:t>
      </w:r>
      <w:r w:rsidRPr="007F1E5B">
        <w:rPr>
          <w:rFonts w:ascii="Calibri" w:hAnsi="Calibri" w:cs="Calibri"/>
          <w:szCs w:val="24"/>
        </w:rPr>
        <w:t xml:space="preserve"> with other methods such as regular collection of urinary samples for bacterial or biochemical analysis or voiding experiments </w:t>
      </w:r>
      <w:r w:rsidRPr="007F1E5B">
        <w:rPr>
          <w:rFonts w:ascii="Calibri" w:hAnsi="Calibri" w:cs="Calibri"/>
          <w:b/>
          <w:bCs/>
          <w:szCs w:val="24"/>
        </w:rPr>
        <w:t>[1].</w:t>
      </w:r>
    </w:p>
    <w:p w14:paraId="6AD74E5D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</w:p>
    <w:p w14:paraId="60E638F3" w14:textId="77777777" w:rsidR="007F1E5B" w:rsidRPr="007F1E5B" w:rsidRDefault="007F1E5B" w:rsidP="007F1E5B">
      <w:pPr>
        <w:rPr>
          <w:rFonts w:ascii="Calibri" w:hAnsi="Calibri" w:cs="Calibri"/>
          <w:i/>
          <w:iCs/>
          <w:color w:val="0000FF"/>
          <w:szCs w:val="24"/>
        </w:rPr>
      </w:pPr>
      <w:r w:rsidRPr="007F1E5B">
        <w:rPr>
          <w:rFonts w:ascii="Calibri" w:hAnsi="Calibri" w:cs="Calibri"/>
          <w:szCs w:val="24"/>
        </w:rPr>
        <w:t>6.1.1.</w:t>
      </w:r>
      <w:r w:rsidRPr="007F1E5B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F1E5B">
        <w:rPr>
          <w:rFonts w:ascii="Calibri" w:hAnsi="Calibri" w:cs="Calibri"/>
          <w:i/>
          <w:iCs/>
          <w:color w:val="0000FF"/>
          <w:szCs w:val="24"/>
        </w:rPr>
        <w:t>Suggested B-roll: Figure 2.</w:t>
      </w:r>
    </w:p>
    <w:p w14:paraId="7B23A328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</w:p>
    <w:p w14:paraId="2137306A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  <w:r w:rsidRPr="007F1E5B">
        <w:rPr>
          <w:rFonts w:ascii="Calibri" w:hAnsi="Calibri" w:cs="Calibri"/>
          <w:szCs w:val="24"/>
        </w:rPr>
        <w:t>6.2.</w:t>
      </w:r>
      <w:r w:rsidRPr="007F1E5B">
        <w:rPr>
          <w:rFonts w:ascii="Calibri" w:hAnsi="Calibri" w:cs="Calibri"/>
          <w:szCs w:val="24"/>
        </w:rPr>
        <w:tab/>
      </w:r>
      <w:proofErr w:type="spellStart"/>
      <w:r w:rsidRPr="007F1E5B">
        <w:rPr>
          <w:rFonts w:ascii="Calibri" w:hAnsi="Calibri" w:cs="Calibri"/>
          <w:b/>
          <w:bCs/>
          <w:szCs w:val="24"/>
          <w:u w:val="single"/>
        </w:rPr>
        <w:t>Wouter</w:t>
      </w:r>
      <w:proofErr w:type="spellEnd"/>
      <w:r w:rsidRPr="007F1E5B">
        <w:rPr>
          <w:rFonts w:ascii="Calibri" w:hAnsi="Calibri" w:cs="Calibri"/>
          <w:b/>
          <w:bCs/>
          <w:szCs w:val="24"/>
          <w:u w:val="single"/>
        </w:rPr>
        <w:t xml:space="preserve"> </w:t>
      </w:r>
      <w:proofErr w:type="spellStart"/>
      <w:r w:rsidRPr="007F1E5B">
        <w:rPr>
          <w:rFonts w:ascii="Calibri" w:hAnsi="Calibri" w:cs="Calibri"/>
          <w:b/>
          <w:bCs/>
          <w:szCs w:val="24"/>
          <w:u w:val="single"/>
        </w:rPr>
        <w:t>Everaerts</w:t>
      </w:r>
      <w:proofErr w:type="spellEnd"/>
      <w:r w:rsidRPr="007F1E5B">
        <w:rPr>
          <w:rFonts w:ascii="Calibri" w:hAnsi="Calibri" w:cs="Calibri"/>
          <w:b/>
          <w:bCs/>
          <w:szCs w:val="24"/>
          <w:u w:val="single"/>
        </w:rPr>
        <w:t>/</w:t>
      </w:r>
      <w:proofErr w:type="spellStart"/>
      <w:r w:rsidRPr="007F1E5B">
        <w:rPr>
          <w:rFonts w:ascii="Calibri" w:hAnsi="Calibri" w:cs="Calibri"/>
          <w:b/>
          <w:bCs/>
          <w:szCs w:val="24"/>
          <w:u w:val="single"/>
        </w:rPr>
        <w:t>Noémie</w:t>
      </w:r>
      <w:proofErr w:type="spellEnd"/>
      <w:r w:rsidRPr="007F1E5B">
        <w:rPr>
          <w:rFonts w:ascii="Calibri" w:hAnsi="Calibri" w:cs="Calibri"/>
          <w:b/>
          <w:bCs/>
          <w:szCs w:val="24"/>
          <w:u w:val="single"/>
        </w:rPr>
        <w:t>:</w:t>
      </w:r>
      <w:r w:rsidRPr="007F1E5B">
        <w:rPr>
          <w:rFonts w:ascii="Calibri" w:hAnsi="Calibri" w:cs="Calibri"/>
          <w:szCs w:val="24"/>
        </w:rPr>
        <w:t xml:space="preserve"> Here we have demonstrated that BLI is a powerful tool to evaluate new therapeutic strategies on the disease course of UTIs </w:t>
      </w:r>
      <w:r w:rsidRPr="007F1E5B">
        <w:rPr>
          <w:rFonts w:ascii="Calibri" w:hAnsi="Calibri" w:cs="Calibri"/>
          <w:b/>
          <w:bCs/>
          <w:szCs w:val="24"/>
        </w:rPr>
        <w:t>[1].</w:t>
      </w:r>
    </w:p>
    <w:p w14:paraId="5D492826" w14:textId="77777777" w:rsidR="007F1E5B" w:rsidRPr="007F1E5B" w:rsidRDefault="007F1E5B" w:rsidP="007F1E5B">
      <w:pPr>
        <w:rPr>
          <w:rFonts w:ascii="Calibri" w:hAnsi="Calibri" w:cs="Calibri"/>
          <w:szCs w:val="24"/>
        </w:rPr>
      </w:pPr>
    </w:p>
    <w:p w14:paraId="11B0BFDF" w14:textId="5A962B3F" w:rsidR="007F08C5" w:rsidRPr="007F1E5B" w:rsidRDefault="007F1E5B" w:rsidP="007F1E5B">
      <w:pPr>
        <w:rPr>
          <w:rFonts w:ascii="Calibri" w:hAnsi="Calibri" w:cs="Calibri"/>
          <w:i/>
          <w:iCs/>
          <w:color w:val="0000FF"/>
          <w:szCs w:val="24"/>
        </w:rPr>
      </w:pPr>
      <w:r w:rsidRPr="007F1E5B">
        <w:rPr>
          <w:rFonts w:ascii="Calibri" w:hAnsi="Calibri" w:cs="Calibri"/>
          <w:szCs w:val="24"/>
        </w:rPr>
        <w:t>6.2.1.</w:t>
      </w:r>
      <w:r w:rsidRPr="007F1E5B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7F1E5B">
        <w:rPr>
          <w:rFonts w:ascii="Calibri" w:hAnsi="Calibri" w:cs="Calibri"/>
          <w:i/>
          <w:iCs/>
          <w:color w:val="0000FF"/>
          <w:szCs w:val="24"/>
        </w:rPr>
        <w:t>Suggested B-roll: Figure 1A.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3A48F" w14:textId="77777777" w:rsidR="00BD463F" w:rsidRDefault="00BD463F" w:rsidP="00123224">
      <w:r>
        <w:separator/>
      </w:r>
    </w:p>
  </w:endnote>
  <w:endnote w:type="continuationSeparator" w:id="0">
    <w:p w14:paraId="4C7280A4" w14:textId="77777777" w:rsidR="00BD463F" w:rsidRDefault="00BD463F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112CE" w14:textId="77777777" w:rsidR="00BD463F" w:rsidRDefault="00BD463F" w:rsidP="00123224">
      <w:r>
        <w:separator/>
      </w:r>
    </w:p>
  </w:footnote>
  <w:footnote w:type="continuationSeparator" w:id="0">
    <w:p w14:paraId="6E40E925" w14:textId="77777777" w:rsidR="00BD463F" w:rsidRDefault="00BD463F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C5"/>
    <w:rsid w:val="0003577C"/>
    <w:rsid w:val="00086E4B"/>
    <w:rsid w:val="000B7648"/>
    <w:rsid w:val="00123224"/>
    <w:rsid w:val="00254BD2"/>
    <w:rsid w:val="004705A1"/>
    <w:rsid w:val="004F1276"/>
    <w:rsid w:val="007F08C5"/>
    <w:rsid w:val="007F1E5B"/>
    <w:rsid w:val="009B2B6F"/>
    <w:rsid w:val="00B6362F"/>
    <w:rsid w:val="00BD463F"/>
    <w:rsid w:val="00C53B53"/>
    <w:rsid w:val="00CD6234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1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7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2021-05-11T09:11:00Z</dcterms:created>
  <dcterms:modified xsi:type="dcterms:W3CDTF">2021-05-16T23:03:00Z</dcterms:modified>
</cp:coreProperties>
</file>