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CF7" w:rsidRDefault="00426CF7" w:rsidP="00426CF7">
      <w:r>
        <w:t>From</w:t>
      </w:r>
    </w:p>
    <w:p w:rsidR="00426CF7" w:rsidRDefault="00426CF7" w:rsidP="00426CF7">
      <w:r>
        <w:t>Yi-Tse Hsiao, DVM, Ph.D.</w:t>
      </w:r>
    </w:p>
    <w:p w:rsidR="00426CF7" w:rsidRDefault="00426CF7" w:rsidP="00426CF7">
      <w:r>
        <w:t>Department of Veterinary Medicine</w:t>
      </w:r>
    </w:p>
    <w:p w:rsidR="00426CF7" w:rsidRDefault="00426CF7" w:rsidP="00426CF7">
      <w:r>
        <w:t>National Taiwan University</w:t>
      </w:r>
    </w:p>
    <w:p w:rsidR="00426CF7" w:rsidRDefault="00426CF7" w:rsidP="00426CF7">
      <w:r>
        <w:t>No. 1, Sec. 4, Roosevelt Road</w:t>
      </w:r>
    </w:p>
    <w:p w:rsidR="00426CF7" w:rsidRDefault="00426CF7" w:rsidP="00426CF7">
      <w:r>
        <w:t>Taipei 106, Taiwan</w:t>
      </w:r>
    </w:p>
    <w:p w:rsidR="00426CF7" w:rsidRDefault="00426CF7" w:rsidP="00426CF7">
      <w:r>
        <w:t>886-2-33661295</w:t>
      </w:r>
    </w:p>
    <w:p w:rsidR="00426CF7" w:rsidRDefault="00426CF7" w:rsidP="00426CF7">
      <w:r>
        <w:t>ythsiao@ntu.edu.tw</w:t>
      </w:r>
    </w:p>
    <w:p w:rsidR="00426CF7" w:rsidRDefault="00426CF7" w:rsidP="00426CF7"/>
    <w:p w:rsidR="00426CF7" w:rsidRDefault="000F70C3" w:rsidP="000F70C3">
      <w:pPr>
        <w:jc w:val="right"/>
      </w:pPr>
      <w:r>
        <w:t>May</w:t>
      </w:r>
      <w:r w:rsidR="00426CF7">
        <w:t xml:space="preserve"> 2021 </w:t>
      </w:r>
    </w:p>
    <w:p w:rsidR="00426CF7" w:rsidRDefault="00426CF7" w:rsidP="00426CF7"/>
    <w:p w:rsidR="00426CF7" w:rsidRDefault="00426CF7" w:rsidP="00426CF7">
      <w:r>
        <w:t>Dear Editors,</w:t>
      </w:r>
    </w:p>
    <w:p w:rsidR="00426CF7" w:rsidRDefault="00426CF7" w:rsidP="00426CF7">
      <w:r>
        <w:t xml:space="preserve">We are grateful to the </w:t>
      </w:r>
      <w:r w:rsidR="00781B6A">
        <w:t xml:space="preserve">Editors and </w:t>
      </w:r>
      <w:r>
        <w:t>Reviewer</w:t>
      </w:r>
      <w:r w:rsidR="00781B6A">
        <w:t>s</w:t>
      </w:r>
      <w:r>
        <w:t xml:space="preserve"> for the positive comments and constructive feedback on our manuscript (</w:t>
      </w:r>
      <w:r w:rsidR="00AC7967" w:rsidRPr="00AC7967">
        <w:t xml:space="preserve">Baseplating Procedure for Research on Calcium Transients in Mice using a Miniscope Preanchored with an Objective Lens </w:t>
      </w:r>
      <w:r w:rsidR="009215EF">
        <w:t>(original title:</w:t>
      </w:r>
      <w:r w:rsidR="009215EF" w:rsidRPr="009215EF">
        <w:t xml:space="preserve"> Modified Surgery and Baseplating Procedures for the Two-Lens UCLA Miniscope System</w:t>
      </w:r>
      <w:r w:rsidR="009215EF">
        <w:t xml:space="preserve">) </w:t>
      </w:r>
      <w:r>
        <w:t>JoVE62611</w:t>
      </w:r>
      <w:r w:rsidR="004811EC">
        <w:t>R1). The R</w:t>
      </w:r>
      <w:r>
        <w:t>eviewer</w:t>
      </w:r>
      <w:r w:rsidR="004811EC">
        <w:t>s</w:t>
      </w:r>
      <w:r>
        <w:t xml:space="preserve"> </w:t>
      </w:r>
      <w:r w:rsidR="004811EC">
        <w:t xml:space="preserve">and Editors </w:t>
      </w:r>
      <w:r>
        <w:t>gave many informative suggestions</w:t>
      </w:r>
      <w:r w:rsidR="004811EC">
        <w:t>.</w:t>
      </w:r>
      <w:r>
        <w:t xml:space="preserve"> </w:t>
      </w:r>
    </w:p>
    <w:p w:rsidR="00426CF7" w:rsidRDefault="00426CF7" w:rsidP="00426CF7">
      <w:r>
        <w:t>We were able to address all comments</w:t>
      </w:r>
      <w:r w:rsidR="00781B6A">
        <w:t xml:space="preserve"> and bring clarity</w:t>
      </w:r>
      <w:r>
        <w:t xml:space="preserve">. The following is our point-by-point responses to the Reviewer </w:t>
      </w:r>
      <w:r w:rsidR="004811EC">
        <w:t xml:space="preserve">and Editorial </w:t>
      </w:r>
      <w:r>
        <w:t>comments (responses in red text). Attached files are clean version, marked version of revised manuscripts, revised Figures</w:t>
      </w:r>
      <w:r w:rsidR="006972F5">
        <w:t xml:space="preserve">, </w:t>
      </w:r>
      <w:r>
        <w:t>and rebuttal letter.</w:t>
      </w:r>
    </w:p>
    <w:p w:rsidR="00426CF7" w:rsidRDefault="00426CF7" w:rsidP="00426CF7"/>
    <w:p w:rsidR="00426CF7" w:rsidRDefault="00426CF7" w:rsidP="00426CF7">
      <w:r>
        <w:t>We believe that this revised manuscript is appropriate for publication. Sincerely hope we can publish our work in Journal of Visualized Experiments! We like to share all the new ideals and modified baseplating procedures for anyone planning/(struggling) on executing in vivo calcium imaging experiments.</w:t>
      </w:r>
    </w:p>
    <w:p w:rsidR="00426CF7" w:rsidRDefault="00426CF7" w:rsidP="00426CF7"/>
    <w:p w:rsidR="00426CF7" w:rsidRDefault="00426CF7" w:rsidP="00426CF7">
      <w:r>
        <w:t>Best,</w:t>
      </w:r>
    </w:p>
    <w:p w:rsidR="00426CF7" w:rsidRDefault="00426CF7" w:rsidP="00426CF7"/>
    <w:p w:rsidR="00426CF7" w:rsidRDefault="00426CF7" w:rsidP="00426CF7">
      <w:r>
        <w:t>Dr. Yi-Tse Hsiao, DVM, Ph.D.</w:t>
      </w:r>
    </w:p>
    <w:p w:rsidR="00426CF7" w:rsidRDefault="00426CF7" w:rsidP="00426CF7">
      <w:r>
        <w:t>Department of Veterinary Medicine</w:t>
      </w:r>
    </w:p>
    <w:p w:rsidR="0049540F" w:rsidRDefault="00426CF7" w:rsidP="00426CF7">
      <w:r>
        <w:t>National Taiwan University</w:t>
      </w:r>
    </w:p>
    <w:p w:rsidR="002D5101" w:rsidRDefault="002D5101" w:rsidP="002D5101">
      <w:pPr>
        <w:tabs>
          <w:tab w:val="left" w:pos="284"/>
        </w:tabs>
        <w:rPr>
          <w:rFonts w:cstheme="minorHAnsi"/>
          <w:color w:val="FF0000"/>
          <w:kern w:val="0"/>
        </w:rPr>
      </w:pPr>
    </w:p>
    <w:p w:rsidR="002D5101" w:rsidRPr="002D5101" w:rsidRDefault="002D5101" w:rsidP="002D5101">
      <w:pPr>
        <w:tabs>
          <w:tab w:val="left" w:pos="284"/>
        </w:tabs>
        <w:rPr>
          <w:rFonts w:cstheme="minorHAnsi"/>
          <w:color w:val="FF0000"/>
          <w:kern w:val="0"/>
        </w:rPr>
      </w:pPr>
      <w:r w:rsidRPr="002D5101">
        <w:rPr>
          <w:rFonts w:cstheme="minorHAnsi"/>
          <w:color w:val="FF0000"/>
          <w:kern w:val="0"/>
        </w:rPr>
        <w:t xml:space="preserve">The revised parts were marked with red. The </w:t>
      </w:r>
      <w:r>
        <w:rPr>
          <w:rFonts w:cstheme="minorHAnsi"/>
          <w:b/>
          <w:color w:val="FF0000"/>
          <w:kern w:val="0"/>
        </w:rPr>
        <w:t>Line</w:t>
      </w:r>
      <w:r w:rsidRPr="002D5101">
        <w:rPr>
          <w:rFonts w:cstheme="minorHAnsi"/>
          <w:b/>
          <w:color w:val="FF0000"/>
          <w:kern w:val="0"/>
        </w:rPr>
        <w:t xml:space="preserve"> numbers</w:t>
      </w:r>
      <w:r w:rsidRPr="002D5101">
        <w:rPr>
          <w:rFonts w:cstheme="minorHAnsi"/>
          <w:color w:val="FF0000"/>
          <w:kern w:val="0"/>
        </w:rPr>
        <w:t xml:space="preserve"> of the following responses come from the </w:t>
      </w:r>
      <w:r w:rsidRPr="002D5101">
        <w:rPr>
          <w:rFonts w:cstheme="minorHAnsi"/>
          <w:b/>
          <w:color w:val="FF0000"/>
          <w:kern w:val="0"/>
        </w:rPr>
        <w:t>tracked changes version</w:t>
      </w:r>
      <w:r w:rsidRPr="002D5101">
        <w:rPr>
          <w:rFonts w:cstheme="minorHAnsi"/>
          <w:color w:val="FF0000"/>
          <w:kern w:val="0"/>
        </w:rPr>
        <w:t xml:space="preserve"> of manuscript. Clean version of manuscript is also available. Thank you very much for reviewing our article.</w:t>
      </w:r>
    </w:p>
    <w:p w:rsidR="0049540F" w:rsidRPr="002D5101" w:rsidRDefault="0049540F" w:rsidP="0049540F">
      <w:pPr>
        <w:rPr>
          <w:rFonts w:cstheme="minorHAnsi"/>
        </w:rPr>
      </w:pPr>
    </w:p>
    <w:p w:rsidR="0049540F" w:rsidRDefault="0049540F" w:rsidP="0049540F">
      <w:r>
        <w:lastRenderedPageBreak/>
        <w:t>Editorial comments:</w:t>
      </w:r>
    </w:p>
    <w:p w:rsidR="0049540F" w:rsidRDefault="0049540F" w:rsidP="0049540F">
      <w:r>
        <w:t>1. The editor has formatted the manuscript to match the journal's style. Please retain and use the attached file for revision.</w:t>
      </w:r>
    </w:p>
    <w:p w:rsidR="0049540F" w:rsidRDefault="0049540F" w:rsidP="0049540F">
      <w:r>
        <w:t>2. Please address all the specific comments marked in the manuscript.</w:t>
      </w:r>
    </w:p>
    <w:p w:rsidR="0049540F" w:rsidRPr="00845FD1" w:rsidRDefault="0049540F" w:rsidP="0049540F">
      <w:pPr>
        <w:rPr>
          <w:b/>
          <w:color w:val="FF0000"/>
        </w:rPr>
      </w:pPr>
      <w:r w:rsidRPr="00845FD1">
        <w:rPr>
          <w:b/>
          <w:color w:val="FF0000"/>
        </w:rPr>
        <w:t>2.1</w:t>
      </w:r>
      <w:r w:rsidR="00727163" w:rsidRPr="00845FD1">
        <w:rPr>
          <w:b/>
          <w:color w:val="FF0000"/>
        </w:rPr>
        <w:t xml:space="preserve"> </w:t>
      </w:r>
      <w:r w:rsidRPr="00845FD1">
        <w:rPr>
          <w:b/>
          <w:color w:val="FF0000"/>
        </w:rPr>
        <w:t>Please reword the title to reflect the protocol being presented.</w:t>
      </w:r>
    </w:p>
    <w:p w:rsidR="00727163" w:rsidRDefault="00781B6A" w:rsidP="0049540F">
      <w:pPr>
        <w:rPr>
          <w:color w:val="FF0000"/>
        </w:rPr>
      </w:pPr>
      <w:r>
        <w:rPr>
          <w:rFonts w:hint="eastAsia"/>
          <w:color w:val="FF0000"/>
        </w:rPr>
        <w:t>We</w:t>
      </w:r>
      <w:r w:rsidR="00845FD1">
        <w:rPr>
          <w:color w:val="FF0000"/>
        </w:rPr>
        <w:t xml:space="preserve"> thank the editor for the suggestion. The Reviewer #5 think </w:t>
      </w:r>
      <w:r w:rsidR="00A21359">
        <w:rPr>
          <w:color w:val="FF0000"/>
        </w:rPr>
        <w:t>using “</w:t>
      </w:r>
      <w:r w:rsidR="00845FD1">
        <w:rPr>
          <w:color w:val="FF0000"/>
        </w:rPr>
        <w:t>2-lens system</w:t>
      </w:r>
      <w:r w:rsidR="00A21359">
        <w:rPr>
          <w:color w:val="FF0000"/>
        </w:rPr>
        <w:t>”</w:t>
      </w:r>
      <w:r w:rsidR="00845FD1">
        <w:rPr>
          <w:color w:val="FF0000"/>
        </w:rPr>
        <w:t xml:space="preserve"> may let the reader think we are implanting 2 lenses in the brain. In combine with the Reviewer #5’s suggestion, we modified the title to “</w:t>
      </w:r>
      <w:r w:rsidR="00A21359" w:rsidRPr="00A21359">
        <w:rPr>
          <w:rFonts w:ascii="Calibri" w:hAnsi="Calibri" w:cs="Calibri"/>
          <w:bCs/>
          <w:color w:val="FF0000"/>
        </w:rPr>
        <w:t xml:space="preserve">Baseplating Procedure for Research on Calcium Transients in Mice using a </w:t>
      </w:r>
      <w:r w:rsidR="00A21359" w:rsidRPr="00A21359">
        <w:rPr>
          <w:rFonts w:ascii="Calibri" w:hAnsi="Calibri" w:cs="Calibri" w:hint="eastAsia"/>
          <w:bCs/>
          <w:color w:val="FF0000"/>
        </w:rPr>
        <w:t>Miniscope</w:t>
      </w:r>
      <w:r w:rsidR="00A21359" w:rsidRPr="00A21359">
        <w:rPr>
          <w:rFonts w:ascii="Calibri" w:hAnsi="Calibri" w:cs="Calibri"/>
          <w:bCs/>
          <w:color w:val="FF0000"/>
        </w:rPr>
        <w:t xml:space="preserve"> Preanchored with an Objective Lens</w:t>
      </w:r>
      <w:r w:rsidR="00845FD1">
        <w:rPr>
          <w:color w:val="FF0000"/>
        </w:rPr>
        <w:t xml:space="preserve"> “</w:t>
      </w:r>
    </w:p>
    <w:p w:rsidR="00845FD1" w:rsidRDefault="00845FD1" w:rsidP="0049540F">
      <w:pPr>
        <w:rPr>
          <w:color w:val="FF0000"/>
        </w:rPr>
      </w:pPr>
    </w:p>
    <w:p w:rsidR="00727163" w:rsidRPr="00845FD1" w:rsidRDefault="00727163" w:rsidP="0049540F">
      <w:pPr>
        <w:rPr>
          <w:b/>
          <w:color w:val="FF0000"/>
        </w:rPr>
      </w:pPr>
      <w:r w:rsidRPr="00845FD1">
        <w:rPr>
          <w:b/>
          <w:color w:val="FF0000"/>
        </w:rPr>
        <w:t>2.2 SUMMARY: Pleases bring clarity with respect to the protocol being presented.</w:t>
      </w:r>
    </w:p>
    <w:p w:rsidR="0049540F" w:rsidRDefault="00845FD1" w:rsidP="0049540F">
      <w:pPr>
        <w:rPr>
          <w:color w:val="FF0000"/>
        </w:rPr>
      </w:pPr>
      <w:r>
        <w:rPr>
          <w:rFonts w:hint="eastAsia"/>
          <w:color w:val="FF0000"/>
        </w:rPr>
        <w:t>We rewrite whole summary</w:t>
      </w:r>
      <w:r w:rsidR="00A21359">
        <w:rPr>
          <w:color w:val="FF0000"/>
        </w:rPr>
        <w:t xml:space="preserve"> that point out the problem and solutions within 50 words</w:t>
      </w:r>
      <w:r>
        <w:rPr>
          <w:color w:val="FF0000"/>
        </w:rPr>
        <w:t>.</w:t>
      </w:r>
      <w:r w:rsidR="00A21359">
        <w:rPr>
          <w:color w:val="FF0000"/>
        </w:rPr>
        <w:t xml:space="preserve"> </w:t>
      </w:r>
      <w:r w:rsidR="00A21359" w:rsidRPr="002F57FF">
        <w:rPr>
          <w:b/>
          <w:color w:val="FF0000"/>
        </w:rPr>
        <w:t>Line 26 to 30</w:t>
      </w:r>
      <w:r w:rsidR="00A21359">
        <w:rPr>
          <w:color w:val="FF0000"/>
        </w:rPr>
        <w:t>. “</w:t>
      </w:r>
      <w:r w:rsidR="00A21359" w:rsidRPr="00A21359">
        <w:rPr>
          <w:i/>
          <w:color w:val="FF0000"/>
        </w:rPr>
        <w:t>Shrinkage of dental cement during curing displaces the baseplate. The protocol minimizes this problem by creating an initial foundation of dental cement that leaves space for cementing of baseplate. Weeks later, the baseplate can be cemented in position on this scaffold using little new cement, reducing the problem of shrinkage.</w:t>
      </w:r>
      <w:r w:rsidR="00A21359">
        <w:rPr>
          <w:color w:val="FF0000"/>
        </w:rPr>
        <w:t>”</w:t>
      </w:r>
    </w:p>
    <w:p w:rsidR="00845FD1" w:rsidRPr="0049540F" w:rsidRDefault="00845FD1" w:rsidP="0049540F">
      <w:pPr>
        <w:rPr>
          <w:color w:val="FF0000"/>
        </w:rPr>
      </w:pPr>
    </w:p>
    <w:p w:rsidR="00413023" w:rsidRPr="00845FD1" w:rsidRDefault="00413023" w:rsidP="0049540F">
      <w:pPr>
        <w:rPr>
          <w:b/>
          <w:color w:val="FF0000"/>
        </w:rPr>
      </w:pPr>
      <w:r w:rsidRPr="00845FD1">
        <w:rPr>
          <w:rFonts w:hint="eastAsia"/>
          <w:b/>
          <w:color w:val="FF0000"/>
        </w:rPr>
        <w:t>2.3</w:t>
      </w:r>
      <w:r w:rsidRPr="00845FD1">
        <w:rPr>
          <w:b/>
          <w:color w:val="FF0000"/>
        </w:rPr>
        <w:t xml:space="preserve"> SUMMARY:</w:t>
      </w:r>
      <w:r w:rsidRPr="00845FD1">
        <w:rPr>
          <w:b/>
        </w:rPr>
        <w:t xml:space="preserve"> </w:t>
      </w:r>
      <w:r w:rsidRPr="00845FD1">
        <w:rPr>
          <w:b/>
          <w:color w:val="FF0000"/>
        </w:rPr>
        <w:t>Original protocols of …. Please bring clarity.</w:t>
      </w:r>
    </w:p>
    <w:p w:rsidR="00413023" w:rsidRDefault="00845FD1" w:rsidP="0049540F">
      <w:pPr>
        <w:rPr>
          <w:color w:val="FF0000"/>
        </w:rPr>
      </w:pPr>
      <w:r>
        <w:rPr>
          <w:rFonts w:hint="eastAsia"/>
          <w:color w:val="FF0000"/>
        </w:rPr>
        <w:t>We rewrite whole summary</w:t>
      </w:r>
      <w:r>
        <w:rPr>
          <w:color w:val="FF0000"/>
        </w:rPr>
        <w:t>. The new summary bring</w:t>
      </w:r>
      <w:r w:rsidR="0067418F">
        <w:rPr>
          <w:color w:val="FF0000"/>
        </w:rPr>
        <w:t>s</w:t>
      </w:r>
      <w:r>
        <w:rPr>
          <w:color w:val="FF0000"/>
        </w:rPr>
        <w:t xml:space="preserve"> out the problem and solution immediately in the text.</w:t>
      </w:r>
    </w:p>
    <w:p w:rsidR="00845FD1" w:rsidRDefault="00845FD1" w:rsidP="0049540F">
      <w:pPr>
        <w:rPr>
          <w:color w:val="FF0000"/>
        </w:rPr>
      </w:pPr>
    </w:p>
    <w:p w:rsidR="0049544C" w:rsidRPr="00845FD1" w:rsidRDefault="00413023" w:rsidP="0049540F">
      <w:pPr>
        <w:rPr>
          <w:b/>
          <w:color w:val="FF0000"/>
        </w:rPr>
      </w:pPr>
      <w:r w:rsidRPr="00845FD1">
        <w:rPr>
          <w:b/>
          <w:color w:val="FF0000"/>
        </w:rPr>
        <w:t xml:space="preserve">2.4 Abstract: The abstract only talks about the baseplating protocol but the title says surgery as well. Please align to clearly explain the goal of the protocol in 150-300 words. </w:t>
      </w:r>
    </w:p>
    <w:p w:rsidR="0049544C" w:rsidRDefault="00845FD1" w:rsidP="0049540F">
      <w:pPr>
        <w:rPr>
          <w:color w:val="FF0000"/>
        </w:rPr>
      </w:pPr>
      <w:r>
        <w:rPr>
          <w:rFonts w:hint="eastAsia"/>
          <w:color w:val="FF0000"/>
        </w:rPr>
        <w:t xml:space="preserve">We </w:t>
      </w:r>
      <w:r>
        <w:rPr>
          <w:color w:val="FF0000"/>
        </w:rPr>
        <w:t>apologize for the confusion, the ma</w:t>
      </w:r>
      <w:r w:rsidR="0067418F">
        <w:rPr>
          <w:color w:val="FF0000"/>
        </w:rPr>
        <w:t xml:space="preserve">in goal of the protocol is improving the baseplating procedure; therefore, we remove “surgery” in the title and point out the goal of the protocol in the abstract </w:t>
      </w:r>
      <w:r w:rsidR="00A21359">
        <w:rPr>
          <w:color w:val="FF0000"/>
        </w:rPr>
        <w:t xml:space="preserve">and also the solution of the problem </w:t>
      </w:r>
      <w:r w:rsidR="0067418F">
        <w:rPr>
          <w:color w:val="FF0000"/>
        </w:rPr>
        <w:t>“</w:t>
      </w:r>
      <w:r w:rsidR="00A21359" w:rsidRPr="00A21359">
        <w:rPr>
          <w:i/>
          <w:color w:val="FF0000"/>
        </w:rPr>
        <w:t>The goal of the present protocol is to minimize the misalignment problem caused by volume changes in dental cement. The protocol reduces the misalignment by building an initial foundation of dental cement at the time of relay lens implantation. The convalescence time after implantation sufficient for the foundation of dental cement to cure completely so that the baseplate can be cemented on this scaffold using as little new cement as possible.</w:t>
      </w:r>
      <w:r w:rsidR="0067418F" w:rsidRPr="00A21359">
        <w:rPr>
          <w:color w:val="FF0000"/>
        </w:rPr>
        <w:t>”</w:t>
      </w:r>
      <w:r w:rsidR="00A21359">
        <w:rPr>
          <w:color w:val="FF0000"/>
        </w:rPr>
        <w:t xml:space="preserve"> </w:t>
      </w:r>
      <w:r w:rsidR="00A21359" w:rsidRPr="002F57FF">
        <w:rPr>
          <w:b/>
          <w:color w:val="FF0000"/>
        </w:rPr>
        <w:t>Line 48 to 53</w:t>
      </w:r>
    </w:p>
    <w:p w:rsidR="00845FD1" w:rsidRDefault="00845FD1" w:rsidP="0049540F">
      <w:pPr>
        <w:rPr>
          <w:color w:val="FF0000"/>
        </w:rPr>
      </w:pPr>
    </w:p>
    <w:p w:rsidR="0049540F" w:rsidRPr="00105D1C" w:rsidRDefault="0049544C" w:rsidP="0049540F">
      <w:pPr>
        <w:rPr>
          <w:b/>
          <w:color w:val="FF0000"/>
        </w:rPr>
      </w:pPr>
      <w:r w:rsidRPr="00105D1C">
        <w:rPr>
          <w:rFonts w:hint="eastAsia"/>
          <w:b/>
          <w:color w:val="FF0000"/>
        </w:rPr>
        <w:t>2</w:t>
      </w:r>
      <w:r w:rsidRPr="00105D1C">
        <w:rPr>
          <w:b/>
          <w:color w:val="FF0000"/>
        </w:rPr>
        <w:t xml:space="preserve">.5 Introduction: </w:t>
      </w:r>
    </w:p>
    <w:p w:rsidR="0049544C" w:rsidRPr="00105D1C" w:rsidRDefault="0049544C" w:rsidP="0049544C">
      <w:pPr>
        <w:rPr>
          <w:b/>
          <w:color w:val="FF0000"/>
        </w:rPr>
      </w:pPr>
      <w:r w:rsidRPr="00105D1C">
        <w:rPr>
          <w:b/>
          <w:color w:val="FF0000"/>
        </w:rPr>
        <w:t xml:space="preserve">Please ensure the Introduction include all of the following with citation: </w:t>
      </w:r>
    </w:p>
    <w:p w:rsidR="0049544C" w:rsidRPr="00105D1C" w:rsidRDefault="0049544C" w:rsidP="00105D1C">
      <w:pPr>
        <w:pStyle w:val="a3"/>
        <w:numPr>
          <w:ilvl w:val="0"/>
          <w:numId w:val="1"/>
        </w:numPr>
        <w:ind w:leftChars="0"/>
        <w:rPr>
          <w:b/>
          <w:color w:val="FF0000"/>
        </w:rPr>
      </w:pPr>
      <w:r w:rsidRPr="00105D1C">
        <w:rPr>
          <w:b/>
          <w:color w:val="FF0000"/>
        </w:rPr>
        <w:lastRenderedPageBreak/>
        <w:t>A clear statement of the overall goal of this method</w:t>
      </w:r>
    </w:p>
    <w:p w:rsidR="00105D1C" w:rsidRPr="00105D1C" w:rsidRDefault="00105D1C" w:rsidP="00105D1C">
      <w:pPr>
        <w:pStyle w:val="a3"/>
        <w:ind w:leftChars="0" w:left="360"/>
        <w:rPr>
          <w:color w:val="FF0000"/>
        </w:rPr>
      </w:pPr>
      <w:r>
        <w:rPr>
          <w:color w:val="FF0000"/>
        </w:rPr>
        <w:t xml:space="preserve">The revised introduction brings out the overall goal of this method in </w:t>
      </w:r>
      <w:r w:rsidR="002F57FF" w:rsidRPr="002F57FF">
        <w:rPr>
          <w:b/>
          <w:color w:val="FF0000"/>
        </w:rPr>
        <w:t>L</w:t>
      </w:r>
      <w:r w:rsidRPr="002F57FF">
        <w:rPr>
          <w:b/>
          <w:color w:val="FF0000"/>
        </w:rPr>
        <w:t>ine</w:t>
      </w:r>
      <w:r w:rsidR="00430334" w:rsidRPr="002F57FF">
        <w:rPr>
          <w:b/>
          <w:color w:val="FF0000"/>
        </w:rPr>
        <w:t xml:space="preserve"> 181</w:t>
      </w:r>
      <w:r w:rsidRPr="002F57FF">
        <w:rPr>
          <w:b/>
          <w:color w:val="FF0000"/>
        </w:rPr>
        <w:t xml:space="preserve"> to </w:t>
      </w:r>
      <w:r w:rsidR="00430334" w:rsidRPr="002F57FF">
        <w:rPr>
          <w:b/>
          <w:color w:val="FF0000"/>
        </w:rPr>
        <w:t>188</w:t>
      </w:r>
      <w:r w:rsidR="00430334">
        <w:rPr>
          <w:color w:val="FF0000"/>
        </w:rPr>
        <w:t>. ”</w:t>
      </w:r>
      <w:r w:rsidR="00430334" w:rsidRPr="00430334">
        <w:rPr>
          <w:i/>
          <w:color w:val="FF0000"/>
        </w:rPr>
        <w:t>The overall goal of this report is to provide a protocol to reduce the shrinkage problems that occur during the baseplating procedure and to increase the success rate of miniscope recordings of fluorescence signals in a two-lens configuration. Successful miniscope recording is defined as recording of a livestream of noticeable relative changes in the fluorescence of individual neurons in a freely behaving animal.</w:t>
      </w:r>
      <w:r w:rsidR="00430334">
        <w:rPr>
          <w:color w:val="FF0000"/>
        </w:rPr>
        <w:t>”</w:t>
      </w:r>
    </w:p>
    <w:p w:rsidR="0049544C" w:rsidRPr="00105D1C" w:rsidRDefault="0049544C" w:rsidP="00105D1C">
      <w:pPr>
        <w:pStyle w:val="a3"/>
        <w:numPr>
          <w:ilvl w:val="0"/>
          <w:numId w:val="1"/>
        </w:numPr>
        <w:ind w:leftChars="0"/>
        <w:rPr>
          <w:b/>
          <w:color w:val="FF0000"/>
        </w:rPr>
      </w:pPr>
      <w:r w:rsidRPr="00105D1C">
        <w:rPr>
          <w:b/>
          <w:color w:val="FF0000"/>
        </w:rPr>
        <w:t>The rationale behind the development and/or use of this technique</w:t>
      </w:r>
    </w:p>
    <w:p w:rsidR="00430334" w:rsidRDefault="00105D1C" w:rsidP="00430334">
      <w:pPr>
        <w:pStyle w:val="a3"/>
        <w:ind w:leftChars="0" w:left="360"/>
        <w:rPr>
          <w:color w:val="FF0000"/>
        </w:rPr>
      </w:pPr>
      <w:r>
        <w:rPr>
          <w:color w:val="FF0000"/>
        </w:rPr>
        <w:t>The rationale is using two lens system is prone to have shrinkage problem after baseplating, therefore we development a new baseplate protocol. The revised introducti</w:t>
      </w:r>
      <w:r w:rsidR="00430334">
        <w:rPr>
          <w:color w:val="FF0000"/>
        </w:rPr>
        <w:t xml:space="preserve">on brings out the rationale in </w:t>
      </w:r>
      <w:r w:rsidR="00430334" w:rsidRPr="002F57FF">
        <w:rPr>
          <w:b/>
          <w:color w:val="FF0000"/>
        </w:rPr>
        <w:t>L</w:t>
      </w:r>
      <w:r w:rsidRPr="002F57FF">
        <w:rPr>
          <w:b/>
          <w:color w:val="FF0000"/>
        </w:rPr>
        <w:t>ine</w:t>
      </w:r>
      <w:r w:rsidR="00430334" w:rsidRPr="002F57FF">
        <w:rPr>
          <w:b/>
          <w:color w:val="FF0000"/>
        </w:rPr>
        <w:t xml:space="preserve"> 160</w:t>
      </w:r>
      <w:r w:rsidRPr="002F57FF">
        <w:rPr>
          <w:b/>
          <w:color w:val="FF0000"/>
        </w:rPr>
        <w:t xml:space="preserve"> to</w:t>
      </w:r>
      <w:r w:rsidR="00430334" w:rsidRPr="002F57FF">
        <w:rPr>
          <w:b/>
          <w:color w:val="FF0000"/>
        </w:rPr>
        <w:t xml:space="preserve"> 165</w:t>
      </w:r>
      <w:r w:rsidR="00430334">
        <w:rPr>
          <w:color w:val="FF0000"/>
        </w:rPr>
        <w:t>. “</w:t>
      </w:r>
      <w:r w:rsidR="00430334" w:rsidRPr="00430334">
        <w:rPr>
          <w:i/>
          <w:color w:val="FF0000"/>
        </w:rPr>
        <w:t>Misalignment of the two lenses can occur during recording in a two-lens configuration with a UCLA Miniscope due to the type of dental cement that is used to cement the baseplate to the skull (Figure 1C). The present protocol is needed because the distance between the implanted relay lens and the objective lens is prone to shift due to the undesirable shrinkage of dental cement during the baseplating procedure.</w:t>
      </w:r>
      <w:r w:rsidR="00430334">
        <w:rPr>
          <w:color w:val="FF0000"/>
        </w:rPr>
        <w:t xml:space="preserve">” </w:t>
      </w:r>
    </w:p>
    <w:p w:rsidR="00430334" w:rsidRDefault="00430334" w:rsidP="00430334">
      <w:pPr>
        <w:pStyle w:val="a3"/>
        <w:ind w:leftChars="0" w:left="360"/>
        <w:rPr>
          <w:color w:val="FF0000"/>
        </w:rPr>
      </w:pPr>
    </w:p>
    <w:p w:rsidR="00105D1C" w:rsidRDefault="00430334" w:rsidP="00430334">
      <w:pPr>
        <w:pStyle w:val="a3"/>
        <w:ind w:leftChars="0" w:left="360"/>
        <w:rPr>
          <w:color w:val="FF0000"/>
        </w:rPr>
      </w:pPr>
      <w:r w:rsidRPr="002F57FF">
        <w:rPr>
          <w:b/>
          <w:color w:val="FF0000"/>
        </w:rPr>
        <w:t>Line 186 to 191</w:t>
      </w:r>
      <w:r>
        <w:rPr>
          <w:color w:val="FF0000"/>
        </w:rPr>
        <w:t>. “</w:t>
      </w:r>
      <w:r w:rsidRPr="00430334">
        <w:rPr>
          <w:i/>
          <w:color w:val="FF0000"/>
        </w:rPr>
        <w:t xml:space="preserve">Although different brands of dental cement have different shrinkage rates, researchers can select a brand that has been previously tested. However, not every brand is easy to obtain in some countries/regions due to the import regulations for medical materials. Therefore, we have developed methods to test the shrinkage rates of available dental cements and, importantly, we provide an alternative protocol that minimizes the shrinkage problem. </w:t>
      </w:r>
      <w:r>
        <w:rPr>
          <w:color w:val="FF0000"/>
        </w:rPr>
        <w:t>“</w:t>
      </w:r>
    </w:p>
    <w:p w:rsidR="00430334" w:rsidRPr="00430334" w:rsidRDefault="00430334" w:rsidP="00430334">
      <w:pPr>
        <w:pStyle w:val="a3"/>
        <w:ind w:leftChars="0" w:left="360"/>
        <w:rPr>
          <w:color w:val="FF0000"/>
        </w:rPr>
      </w:pPr>
    </w:p>
    <w:p w:rsidR="00105D1C" w:rsidRPr="00BE3E21" w:rsidRDefault="0049544C" w:rsidP="00105D1C">
      <w:pPr>
        <w:pStyle w:val="a3"/>
        <w:numPr>
          <w:ilvl w:val="0"/>
          <w:numId w:val="1"/>
        </w:numPr>
        <w:ind w:leftChars="0"/>
        <w:rPr>
          <w:b/>
          <w:color w:val="FF0000"/>
        </w:rPr>
      </w:pPr>
      <w:r w:rsidRPr="00BE3E21">
        <w:rPr>
          <w:b/>
          <w:color w:val="FF0000"/>
        </w:rPr>
        <w:t>The advantages over alternative techniques with applicable references to previous studies</w:t>
      </w:r>
    </w:p>
    <w:p w:rsidR="00105D1C" w:rsidRDefault="00105D1C" w:rsidP="00105D1C">
      <w:pPr>
        <w:pStyle w:val="a3"/>
        <w:ind w:leftChars="0" w:left="360"/>
        <w:rPr>
          <w:color w:val="FF0000"/>
        </w:rPr>
      </w:pPr>
      <w:r>
        <w:rPr>
          <w:color w:val="FF0000"/>
        </w:rPr>
        <w:t>We apologize for not providing reference</w:t>
      </w:r>
      <w:r w:rsidR="00F805F5">
        <w:rPr>
          <w:color w:val="FF0000"/>
        </w:rPr>
        <w:t>s</w:t>
      </w:r>
      <w:r>
        <w:rPr>
          <w:color w:val="FF0000"/>
        </w:rPr>
        <w:t xml:space="preserve"> from our lab</w:t>
      </w:r>
      <w:r w:rsidR="00F805F5">
        <w:rPr>
          <w:color w:val="FF0000"/>
        </w:rPr>
        <w:t xml:space="preserve"> because the relative ex</w:t>
      </w:r>
      <w:r w:rsidR="00430334">
        <w:rPr>
          <w:color w:val="FF0000"/>
        </w:rPr>
        <w:t>periments are still in process or</w:t>
      </w:r>
      <w:r w:rsidR="00F805F5">
        <w:rPr>
          <w:color w:val="FF0000"/>
        </w:rPr>
        <w:t xml:space="preserve"> is still in review process. We ha</w:t>
      </w:r>
      <w:r w:rsidR="00A8221F">
        <w:rPr>
          <w:color w:val="FF0000"/>
        </w:rPr>
        <w:t>ve saw many miniscope beginners come across baseplate problems</w:t>
      </w:r>
      <w:r w:rsidR="00430334">
        <w:rPr>
          <w:color w:val="FF0000"/>
        </w:rPr>
        <w:t>; thus, we</w:t>
      </w:r>
      <w:r w:rsidR="00A8221F">
        <w:rPr>
          <w:color w:val="FF0000"/>
        </w:rPr>
        <w:t xml:space="preserve"> dedicate ourselves to solve the problems. </w:t>
      </w:r>
      <w:r w:rsidR="00A8221F" w:rsidRPr="00A8221F">
        <w:rPr>
          <w:color w:val="FF0000"/>
        </w:rPr>
        <w:t>Resendez</w:t>
      </w:r>
      <w:r w:rsidR="00A8221F">
        <w:rPr>
          <w:color w:val="FF0000"/>
        </w:rPr>
        <w:t xml:space="preserve"> et al and Zang et al’s protocol do not focus on shrinkage problem during baseplating too much and just mention</w:t>
      </w:r>
      <w:r w:rsidR="00BE3E21">
        <w:rPr>
          <w:color w:val="FF0000"/>
        </w:rPr>
        <w:t xml:space="preserve"> “</w:t>
      </w:r>
      <w:r w:rsidR="00BE3E21" w:rsidRPr="00BE3E21">
        <w:rPr>
          <w:i/>
          <w:color w:val="FF0000"/>
        </w:rPr>
        <w:t>lift the miniscope slightly after finding the best focal position</w:t>
      </w:r>
      <w:r w:rsidR="00BE3E21">
        <w:rPr>
          <w:color w:val="FF0000"/>
        </w:rPr>
        <w:t xml:space="preserve">”. However, we think lift the miniscope is still not accurate. </w:t>
      </w:r>
      <w:r w:rsidR="00A8221F">
        <w:rPr>
          <w:color w:val="FF0000"/>
        </w:rPr>
        <w:t>We also have long time trial and error test and finally development this technique. Therefore, we like to share the tip</w:t>
      </w:r>
      <w:r w:rsidR="00F15EEC">
        <w:rPr>
          <w:color w:val="FF0000"/>
        </w:rPr>
        <w:t>s</w:t>
      </w:r>
      <w:r w:rsidR="00A8221F">
        <w:rPr>
          <w:color w:val="FF0000"/>
        </w:rPr>
        <w:t xml:space="preserve"> to the community before the actual research paper is out</w:t>
      </w:r>
      <w:r w:rsidR="00BE3E21">
        <w:rPr>
          <w:color w:val="FF0000"/>
        </w:rPr>
        <w:t>.</w:t>
      </w:r>
    </w:p>
    <w:p w:rsidR="00700B56" w:rsidRPr="00105D1C" w:rsidRDefault="00700B56" w:rsidP="00105D1C">
      <w:pPr>
        <w:pStyle w:val="a3"/>
        <w:ind w:leftChars="0" w:left="360"/>
        <w:rPr>
          <w:color w:val="FF0000"/>
        </w:rPr>
      </w:pPr>
      <w:r>
        <w:rPr>
          <w:color w:val="FF0000"/>
        </w:rPr>
        <w:t>The revised introducti</w:t>
      </w:r>
      <w:r w:rsidR="00F15EEC">
        <w:rPr>
          <w:color w:val="FF0000"/>
        </w:rPr>
        <w:t xml:space="preserve">on brings out the advantage in </w:t>
      </w:r>
      <w:r w:rsidR="00F15EEC" w:rsidRPr="002F57FF">
        <w:rPr>
          <w:b/>
          <w:color w:val="FF0000"/>
        </w:rPr>
        <w:t>L</w:t>
      </w:r>
      <w:r w:rsidRPr="002F57FF">
        <w:rPr>
          <w:b/>
          <w:color w:val="FF0000"/>
        </w:rPr>
        <w:t xml:space="preserve">ine: </w:t>
      </w:r>
      <w:r w:rsidR="00F15EEC" w:rsidRPr="002F57FF">
        <w:rPr>
          <w:b/>
          <w:color w:val="FF0000"/>
        </w:rPr>
        <w:t>191</w:t>
      </w:r>
      <w:r w:rsidRPr="002F57FF">
        <w:rPr>
          <w:b/>
          <w:color w:val="FF0000"/>
        </w:rPr>
        <w:t xml:space="preserve"> to </w:t>
      </w:r>
      <w:r w:rsidR="00F15EEC" w:rsidRPr="002F57FF">
        <w:rPr>
          <w:b/>
          <w:color w:val="FF0000"/>
        </w:rPr>
        <w:t>193</w:t>
      </w:r>
      <w:r w:rsidR="00F15EEC">
        <w:rPr>
          <w:color w:val="FF0000"/>
        </w:rPr>
        <w:t xml:space="preserve"> “</w:t>
      </w:r>
      <w:r w:rsidR="00F15EEC" w:rsidRPr="00F15EEC">
        <w:rPr>
          <w:i/>
          <w:color w:val="FF0000"/>
        </w:rPr>
        <w:t xml:space="preserve">The advantage over the present baseplating protocol is increase the success rate of </w:t>
      </w:r>
      <w:r w:rsidR="00F15EEC" w:rsidRPr="00F15EEC">
        <w:rPr>
          <w:i/>
          <w:color w:val="FF0000"/>
        </w:rPr>
        <w:lastRenderedPageBreak/>
        <w:t>calcium imaging with tools and cement that can be easily obtained in laboratories.</w:t>
      </w:r>
      <w:r w:rsidR="00F15EEC">
        <w:rPr>
          <w:color w:val="FF0000"/>
        </w:rPr>
        <w:t>”</w:t>
      </w:r>
    </w:p>
    <w:p w:rsidR="0049544C" w:rsidRPr="00700B56" w:rsidRDefault="0049544C" w:rsidP="00700B56">
      <w:pPr>
        <w:pStyle w:val="a3"/>
        <w:numPr>
          <w:ilvl w:val="0"/>
          <w:numId w:val="1"/>
        </w:numPr>
        <w:ind w:leftChars="0"/>
        <w:rPr>
          <w:b/>
          <w:color w:val="FF0000"/>
        </w:rPr>
      </w:pPr>
      <w:r w:rsidRPr="00700B56">
        <w:rPr>
          <w:b/>
          <w:color w:val="FF0000"/>
        </w:rPr>
        <w:t>A description of the context of the technique in the wider body of literature</w:t>
      </w:r>
    </w:p>
    <w:p w:rsidR="00700B56" w:rsidRPr="00700B56" w:rsidRDefault="00700B56" w:rsidP="00700B56">
      <w:pPr>
        <w:pStyle w:val="a3"/>
        <w:ind w:leftChars="0" w:left="360"/>
        <w:rPr>
          <w:color w:val="FF0000"/>
        </w:rPr>
      </w:pPr>
      <w:r>
        <w:rPr>
          <w:color w:val="FF0000"/>
        </w:rPr>
        <w:t xml:space="preserve">We added </w:t>
      </w:r>
      <w:r w:rsidR="002F57FF">
        <w:rPr>
          <w:color w:val="FF0000"/>
        </w:rPr>
        <w:t xml:space="preserve">many </w:t>
      </w:r>
      <w:r>
        <w:rPr>
          <w:color w:val="FF0000"/>
        </w:rPr>
        <w:t>new references and cited them in the</w:t>
      </w:r>
      <w:r w:rsidR="002F57FF">
        <w:rPr>
          <w:color w:val="FF0000"/>
        </w:rPr>
        <w:t xml:space="preserve"> </w:t>
      </w:r>
      <w:r w:rsidR="006972F5">
        <w:rPr>
          <w:color w:val="FF0000"/>
        </w:rPr>
        <w:t>relative</w:t>
      </w:r>
      <w:r>
        <w:rPr>
          <w:color w:val="FF0000"/>
        </w:rPr>
        <w:t xml:space="preserve"> descriptions of the introduction</w:t>
      </w:r>
    </w:p>
    <w:p w:rsidR="0049544C" w:rsidRPr="00700B56" w:rsidRDefault="0049544C" w:rsidP="00700B56">
      <w:pPr>
        <w:pStyle w:val="a3"/>
        <w:numPr>
          <w:ilvl w:val="0"/>
          <w:numId w:val="1"/>
        </w:numPr>
        <w:ind w:leftChars="0"/>
        <w:rPr>
          <w:b/>
          <w:color w:val="FF0000"/>
        </w:rPr>
      </w:pPr>
      <w:r w:rsidRPr="00700B56">
        <w:rPr>
          <w:b/>
          <w:color w:val="FF0000"/>
        </w:rPr>
        <w:t>Information to help readers to determine whether the method is appropriate for their application</w:t>
      </w:r>
    </w:p>
    <w:p w:rsidR="00700B56" w:rsidRPr="00F15EEC" w:rsidRDefault="00700B56" w:rsidP="00F15EEC">
      <w:pPr>
        <w:pStyle w:val="a3"/>
        <w:ind w:leftChars="0" w:left="360"/>
        <w:rPr>
          <w:color w:val="FF0000"/>
        </w:rPr>
      </w:pPr>
      <w:r>
        <w:rPr>
          <w:color w:val="FF0000"/>
        </w:rPr>
        <w:t xml:space="preserve">We thank the Editor for the suggestion. We bring out the information to help reader in </w:t>
      </w:r>
      <w:r w:rsidR="002F57FF" w:rsidRPr="002F57FF">
        <w:rPr>
          <w:b/>
          <w:color w:val="FF0000"/>
        </w:rPr>
        <w:t>L</w:t>
      </w:r>
      <w:r w:rsidRPr="002F57FF">
        <w:rPr>
          <w:b/>
          <w:color w:val="FF0000"/>
        </w:rPr>
        <w:t xml:space="preserve">ine </w:t>
      </w:r>
      <w:r w:rsidR="00F15EEC" w:rsidRPr="002F57FF">
        <w:rPr>
          <w:b/>
          <w:color w:val="FF0000"/>
        </w:rPr>
        <w:t>133</w:t>
      </w:r>
      <w:r w:rsidRPr="002F57FF">
        <w:rPr>
          <w:b/>
          <w:color w:val="FF0000"/>
        </w:rPr>
        <w:t xml:space="preserve"> to </w:t>
      </w:r>
      <w:r w:rsidR="00F15EEC" w:rsidRPr="002F57FF">
        <w:rPr>
          <w:b/>
          <w:color w:val="FF0000"/>
        </w:rPr>
        <w:t>145</w:t>
      </w:r>
      <w:r w:rsidR="00F15EEC">
        <w:rPr>
          <w:color w:val="FF0000"/>
        </w:rPr>
        <w:t>. “</w:t>
      </w:r>
      <w:r w:rsidR="00F15EEC" w:rsidRPr="00F15EEC">
        <w:rPr>
          <w:i/>
          <w:color w:val="FF0000"/>
        </w:rPr>
        <w:t>In other words, the V3 UCLA Miniscope users can take advantage the of removable lens by implanting it in the brain (creating a one-lens system) when performing experiments involving superficial brain observations (less than 2.5 mm in depth) or by preanchoring it in the miniscope and implanting a relay lens in the brain (creating a two-lens system) when performing experiments involving deep brain observations. The two-lens system can also be applied to superficial brain observation, but the researcher must know the accurate working distances between the objective lens and relay lens. The main advantage of the one-lens system is that there is a decreased chance of missing the working distances than with a two-lens system, given that there are two working distances that need to be precisely targeted to achieve optimal imaging quality in the two-lens system (Figure 1A). Therefore, we recommend using a one-lens system for superficial brain observations. However, if the experiment requires imaging in the deep brain area, the researcher must learn to avoid misalignment of the two lenses.</w:t>
      </w:r>
      <w:r w:rsidR="00F15EEC">
        <w:rPr>
          <w:color w:val="FF0000"/>
        </w:rPr>
        <w:t>”</w:t>
      </w:r>
    </w:p>
    <w:p w:rsidR="000D3F4E" w:rsidRPr="00F15EEC" w:rsidRDefault="000D3F4E" w:rsidP="0049544C">
      <w:pPr>
        <w:rPr>
          <w:color w:val="FF0000"/>
        </w:rPr>
      </w:pPr>
    </w:p>
    <w:p w:rsidR="000D3F4E" w:rsidRPr="00277031" w:rsidRDefault="000D3F4E" w:rsidP="0049544C">
      <w:pPr>
        <w:rPr>
          <w:b/>
          <w:color w:val="FF0000"/>
        </w:rPr>
      </w:pPr>
      <w:r w:rsidRPr="00277031">
        <w:rPr>
          <w:b/>
          <w:color w:val="FF0000"/>
        </w:rPr>
        <w:t>2.6 Awake, non anesthetized?</w:t>
      </w:r>
    </w:p>
    <w:p w:rsidR="00450783" w:rsidRDefault="00450783" w:rsidP="0049544C">
      <w:pPr>
        <w:rPr>
          <w:color w:val="FF0000"/>
        </w:rPr>
      </w:pPr>
      <w:r>
        <w:rPr>
          <w:color w:val="FF0000"/>
        </w:rPr>
        <w:t>Yes, non</w:t>
      </w:r>
      <w:r w:rsidR="00F15EEC">
        <w:rPr>
          <w:color w:val="FF0000"/>
        </w:rPr>
        <w:t>-</w:t>
      </w:r>
      <w:r>
        <w:rPr>
          <w:color w:val="FF0000"/>
        </w:rPr>
        <w:t>anesthetized, sorry for the confusion. We modified the sentences</w:t>
      </w:r>
      <w:r w:rsidR="00277031">
        <w:rPr>
          <w:color w:val="FF0000"/>
        </w:rPr>
        <w:t xml:space="preserve"> to </w:t>
      </w:r>
      <w:r w:rsidR="00F15EEC">
        <w:rPr>
          <w:color w:val="FF0000"/>
        </w:rPr>
        <w:t>“</w:t>
      </w:r>
      <w:r w:rsidR="00F15EEC" w:rsidRPr="00F15EEC">
        <w:rPr>
          <w:i/>
          <w:color w:val="FF0000"/>
        </w:rPr>
        <w:t>freely behaving animals (i.e., without any physical restraint, head restraint, sedation, or anesthesia to the animals).</w:t>
      </w:r>
      <w:r w:rsidR="00F15EEC">
        <w:rPr>
          <w:color w:val="FF0000"/>
        </w:rPr>
        <w:t>”</w:t>
      </w:r>
      <w:r w:rsidR="00F15EEC" w:rsidRPr="002F57FF">
        <w:rPr>
          <w:b/>
          <w:color w:val="FF0000"/>
        </w:rPr>
        <w:t xml:space="preserve"> Line 66 to 68</w:t>
      </w:r>
      <w:r w:rsidR="00F15EEC">
        <w:rPr>
          <w:color w:val="FF0000"/>
        </w:rPr>
        <w:t>.</w:t>
      </w:r>
    </w:p>
    <w:p w:rsidR="00E246D0" w:rsidRDefault="00E246D0" w:rsidP="0049544C">
      <w:pPr>
        <w:rPr>
          <w:color w:val="FF0000"/>
        </w:rPr>
      </w:pPr>
    </w:p>
    <w:p w:rsidR="00E246D0" w:rsidRPr="00277031" w:rsidRDefault="00E246D0" w:rsidP="0049544C">
      <w:pPr>
        <w:rPr>
          <w:b/>
          <w:color w:val="FF0000"/>
        </w:rPr>
      </w:pPr>
      <w:r w:rsidRPr="00277031">
        <w:rPr>
          <w:b/>
          <w:color w:val="FF0000"/>
        </w:rPr>
        <w:t>2.7 More clarity on this part is needed</w:t>
      </w:r>
      <w:r w:rsidR="002D5101">
        <w:rPr>
          <w:b/>
          <w:color w:val="FF0000"/>
        </w:rPr>
        <w:t xml:space="preserve"> (</w:t>
      </w:r>
      <w:r w:rsidR="002F57FF" w:rsidRPr="002F57FF">
        <w:rPr>
          <w:b/>
          <w:color w:val="FF0000"/>
        </w:rPr>
        <w:t>objective gradient-refractive-index (GRIN) lens (or objective lens) to magnify and to combine with a relay GRIN lens (or relay lens) to observe the target brain region</w:t>
      </w:r>
      <w:r w:rsidR="002F57FF">
        <w:rPr>
          <w:b/>
          <w:color w:val="FF0000"/>
        </w:rPr>
        <w:t>.</w:t>
      </w:r>
      <w:r w:rsidR="002F57FF" w:rsidRPr="002F57FF">
        <w:rPr>
          <w:b/>
          <w:color w:val="FF0000"/>
        </w:rPr>
        <w:t xml:space="preserve"> </w:t>
      </w:r>
      <w:r w:rsidR="002D5101">
        <w:rPr>
          <w:b/>
          <w:color w:val="FF0000"/>
        </w:rPr>
        <w:t xml:space="preserve">Line 78 to 83) </w:t>
      </w:r>
      <w:r w:rsidR="002D5101" w:rsidRPr="002F10A4">
        <w:rPr>
          <w:b/>
          <w:color w:val="000000" w:themeColor="text1"/>
        </w:rPr>
        <w:t>(Sorry we accidentally deleted your comment in the MS)</w:t>
      </w:r>
      <w:r w:rsidRPr="00277031">
        <w:rPr>
          <w:b/>
          <w:color w:val="FF0000"/>
        </w:rPr>
        <w:t>.</w:t>
      </w:r>
    </w:p>
    <w:p w:rsidR="00E246D0" w:rsidRDefault="00277031" w:rsidP="0049544C">
      <w:pPr>
        <w:rPr>
          <w:color w:val="FF0000"/>
        </w:rPr>
      </w:pPr>
      <w:r>
        <w:rPr>
          <w:rFonts w:hint="eastAsia"/>
          <w:color w:val="FF0000"/>
        </w:rPr>
        <w:t>We modified the sentences to</w:t>
      </w:r>
      <w:r>
        <w:rPr>
          <w:color w:val="FF0000"/>
        </w:rPr>
        <w:t xml:space="preserve"> “</w:t>
      </w:r>
      <w:r w:rsidR="002F57FF" w:rsidRPr="002F57FF">
        <w:rPr>
          <w:i/>
          <w:color w:val="FF0000"/>
        </w:rPr>
        <w:t>objective gradient refractive index (GRIN) lens (or objective lens) to be preanchored at the bottom of the miniscope to magnify the field of view that is relayed from a relay GRIN lens (or relay lens). This relay lens is implanted into the target brain region such that the fluorescence activity of the target brain region is relayed onto the surface of relay lens</w:t>
      </w:r>
      <w:r>
        <w:rPr>
          <w:color w:val="FF0000"/>
        </w:rPr>
        <w:t xml:space="preserve">” </w:t>
      </w:r>
      <w:r w:rsidR="002F57FF" w:rsidRPr="002F57FF">
        <w:rPr>
          <w:b/>
          <w:color w:val="FF0000"/>
        </w:rPr>
        <w:t>L</w:t>
      </w:r>
      <w:r w:rsidRPr="002F57FF">
        <w:rPr>
          <w:b/>
          <w:color w:val="FF0000"/>
        </w:rPr>
        <w:t xml:space="preserve">ine </w:t>
      </w:r>
      <w:r w:rsidR="002F57FF" w:rsidRPr="002F57FF">
        <w:rPr>
          <w:b/>
          <w:color w:val="FF0000"/>
        </w:rPr>
        <w:t>78 to 83</w:t>
      </w:r>
    </w:p>
    <w:p w:rsidR="0064679E" w:rsidRDefault="00277031" w:rsidP="0049544C">
      <w:pPr>
        <w:rPr>
          <w:color w:val="FF0000"/>
        </w:rPr>
      </w:pPr>
      <w:r>
        <w:rPr>
          <w:color w:val="FF0000"/>
        </w:rPr>
        <w:lastRenderedPageBreak/>
        <w:t xml:space="preserve">We also added new arrows to indicate the location of the preanchored objective lens and </w:t>
      </w:r>
      <w:r w:rsidR="0064679E">
        <w:rPr>
          <w:color w:val="FF0000"/>
        </w:rPr>
        <w:t xml:space="preserve">implanted </w:t>
      </w:r>
      <w:r>
        <w:rPr>
          <w:color w:val="FF0000"/>
        </w:rPr>
        <w:t xml:space="preserve">relay lens in Figure 1B. </w:t>
      </w:r>
    </w:p>
    <w:p w:rsidR="00277031" w:rsidRDefault="00277031" w:rsidP="0049544C">
      <w:pPr>
        <w:rPr>
          <w:color w:val="FF0000"/>
        </w:rPr>
      </w:pPr>
      <w:r>
        <w:rPr>
          <w:color w:val="FF0000"/>
        </w:rPr>
        <w:t>We think the revised introduction and Figure 1 are clearer for readers.</w:t>
      </w:r>
    </w:p>
    <w:p w:rsidR="00277031" w:rsidRDefault="00277031" w:rsidP="0049544C">
      <w:pPr>
        <w:rPr>
          <w:color w:val="FF0000"/>
        </w:rPr>
      </w:pPr>
    </w:p>
    <w:p w:rsidR="00E246D0" w:rsidRPr="00277031" w:rsidRDefault="00E246D0" w:rsidP="00E246D0">
      <w:pPr>
        <w:rPr>
          <w:b/>
          <w:color w:val="FF0000"/>
        </w:rPr>
      </w:pPr>
      <w:r w:rsidRPr="00277031">
        <w:rPr>
          <w:b/>
          <w:color w:val="FF0000"/>
        </w:rPr>
        <w:t>2.8 So if I get this right – the miniscope is mounted on the brain region to view neuronal activity. How do you study the neuronal activity after mounting the miniscope? Is this attached to a software? Does this provide live recording? Please include details.</w:t>
      </w:r>
    </w:p>
    <w:p w:rsidR="00BA55E9" w:rsidRDefault="00277031" w:rsidP="00E246D0">
      <w:pPr>
        <w:rPr>
          <w:color w:val="FF0000"/>
        </w:rPr>
      </w:pPr>
      <w:r>
        <w:rPr>
          <w:rFonts w:hint="eastAsia"/>
          <w:color w:val="FF0000"/>
        </w:rPr>
        <w:t>We apologi</w:t>
      </w:r>
      <w:r>
        <w:rPr>
          <w:color w:val="FF0000"/>
        </w:rPr>
        <w:t>ze for not providing details. We added some sentences. “</w:t>
      </w:r>
      <w:r w:rsidR="002F57FF" w:rsidRPr="002F57FF">
        <w:rPr>
          <w:i/>
          <w:color w:val="FF0000"/>
        </w:rPr>
        <w:t>For instance, the V3 UCLA Miniscope is based on a removable objective GRIN lens design. Researchers can choose either to directly implant an objective lens in the brain region of interest and mount the “empty” miniscope onto the objective lens (a one-lens system; Figure 1B2) or to implant a relay lens in the brain and mount a miniscope that is preanchored with an objective lens (a two-lens system; Figure 1B1).</w:t>
      </w:r>
      <w:r w:rsidR="0064679E" w:rsidRPr="0064679E">
        <w:t xml:space="preserve"> </w:t>
      </w:r>
      <w:r w:rsidR="0064679E" w:rsidRPr="0064679E">
        <w:rPr>
          <w:i/>
          <w:color w:val="FF0000"/>
        </w:rPr>
        <w:t>The miniscope then works as a fluorescence camera to capture livestream images of neuronal fluorescence produced by a genetically encoded calcium indicator1-3. After the miniscope is connected to a computer, these fluorescence images can be transferred to the computer and saved as video clips. Researchers can study neuronal activity by analyzing the relative changes in fluorescence with some analysis packages 20,21 or write their codes for future analysis.</w:t>
      </w:r>
      <w:r>
        <w:rPr>
          <w:color w:val="FF0000"/>
        </w:rPr>
        <w:t xml:space="preserve">” </w:t>
      </w:r>
      <w:r w:rsidRPr="002F57FF">
        <w:rPr>
          <w:b/>
          <w:color w:val="FF0000"/>
        </w:rPr>
        <w:t xml:space="preserve">Line </w:t>
      </w:r>
      <w:r w:rsidR="002F57FF" w:rsidRPr="002F57FF">
        <w:rPr>
          <w:b/>
          <w:color w:val="FF0000"/>
        </w:rPr>
        <w:t>98</w:t>
      </w:r>
      <w:r w:rsidRPr="002F57FF">
        <w:rPr>
          <w:b/>
          <w:color w:val="FF0000"/>
        </w:rPr>
        <w:t xml:space="preserve"> to</w:t>
      </w:r>
      <w:r w:rsidR="002F57FF" w:rsidRPr="002F57FF">
        <w:rPr>
          <w:b/>
          <w:color w:val="FF0000"/>
        </w:rPr>
        <w:t xml:space="preserve"> 10</w:t>
      </w:r>
      <w:r w:rsidR="0064679E">
        <w:rPr>
          <w:b/>
          <w:color w:val="FF0000"/>
        </w:rPr>
        <w:t>8</w:t>
      </w:r>
    </w:p>
    <w:p w:rsidR="00277031" w:rsidRDefault="00277031" w:rsidP="00E246D0">
      <w:pPr>
        <w:rPr>
          <w:color w:val="FF0000"/>
        </w:rPr>
      </w:pPr>
    </w:p>
    <w:p w:rsidR="00BA55E9" w:rsidRPr="00277031" w:rsidRDefault="00BA55E9" w:rsidP="00E246D0">
      <w:pPr>
        <w:rPr>
          <w:b/>
          <w:color w:val="FF0000"/>
        </w:rPr>
      </w:pPr>
      <w:r w:rsidRPr="00277031">
        <w:rPr>
          <w:b/>
          <w:color w:val="FF0000"/>
        </w:rPr>
        <w:t>2.9</w:t>
      </w:r>
      <w:r w:rsidRPr="00277031">
        <w:rPr>
          <w:b/>
        </w:rPr>
        <w:t xml:space="preserve"> </w:t>
      </w:r>
      <w:r w:rsidRPr="00277031">
        <w:rPr>
          <w:b/>
          <w:color w:val="FF0000"/>
        </w:rPr>
        <w:t xml:space="preserve">What kind? </w:t>
      </w:r>
    </w:p>
    <w:p w:rsidR="00BA55E9" w:rsidRDefault="00277031" w:rsidP="00E246D0">
      <w:pPr>
        <w:rPr>
          <w:color w:val="FF0000"/>
        </w:rPr>
      </w:pPr>
      <w:r>
        <w:rPr>
          <w:rFonts w:hint="eastAsia"/>
          <w:color w:val="FF0000"/>
        </w:rPr>
        <w:t xml:space="preserve">We modified the sentence to </w:t>
      </w:r>
      <w:r>
        <w:rPr>
          <w:color w:val="FF0000"/>
        </w:rPr>
        <w:t>“</w:t>
      </w:r>
      <w:r w:rsidR="002F57FF" w:rsidRPr="002F57FF">
        <w:rPr>
          <w:i/>
          <w:color w:val="FF0000"/>
        </w:rPr>
        <w:t>Misalignment of the two lenses can occur during recording in a two-lens configuration with a UCLA Miniscope due to the type of dental cement that is used to cement the baseplate to the skull</w:t>
      </w:r>
      <w:r>
        <w:rPr>
          <w:color w:val="FF0000"/>
        </w:rPr>
        <w:t xml:space="preserve">” </w:t>
      </w:r>
      <w:r w:rsidRPr="002F57FF">
        <w:rPr>
          <w:b/>
          <w:color w:val="FF0000"/>
        </w:rPr>
        <w:t xml:space="preserve">Line </w:t>
      </w:r>
      <w:r w:rsidR="002F57FF" w:rsidRPr="002F57FF">
        <w:rPr>
          <w:b/>
          <w:color w:val="FF0000"/>
        </w:rPr>
        <w:t xml:space="preserve">160 </w:t>
      </w:r>
      <w:r w:rsidRPr="002F57FF">
        <w:rPr>
          <w:b/>
          <w:color w:val="FF0000"/>
        </w:rPr>
        <w:t>to</w:t>
      </w:r>
      <w:r w:rsidR="002F57FF" w:rsidRPr="002F57FF">
        <w:rPr>
          <w:b/>
          <w:color w:val="FF0000"/>
        </w:rPr>
        <w:t xml:space="preserve"> 165.</w:t>
      </w:r>
    </w:p>
    <w:p w:rsidR="00277031" w:rsidRDefault="00277031" w:rsidP="00E246D0">
      <w:pPr>
        <w:rPr>
          <w:color w:val="FF0000"/>
        </w:rPr>
      </w:pPr>
    </w:p>
    <w:p w:rsidR="00BA55E9" w:rsidRPr="00277031" w:rsidRDefault="00BA55E9" w:rsidP="00E246D0">
      <w:pPr>
        <w:rPr>
          <w:b/>
          <w:color w:val="FF0000"/>
        </w:rPr>
      </w:pPr>
      <w:r w:rsidRPr="00277031">
        <w:rPr>
          <w:b/>
          <w:color w:val="FF0000"/>
        </w:rPr>
        <w:t>2.10</w:t>
      </w:r>
      <w:r w:rsidRPr="00277031">
        <w:rPr>
          <w:b/>
        </w:rPr>
        <w:t xml:space="preserve"> </w:t>
      </w:r>
      <w:r w:rsidRPr="00277031">
        <w:rPr>
          <w:b/>
          <w:color w:val="FF0000"/>
        </w:rPr>
        <w:t xml:space="preserve">Please somewhere first introduce that how miniscope work. </w:t>
      </w:r>
    </w:p>
    <w:p w:rsidR="00BA55E9" w:rsidRDefault="00277031" w:rsidP="00E246D0">
      <w:pPr>
        <w:rPr>
          <w:color w:val="FF0000"/>
        </w:rPr>
      </w:pPr>
      <w:r>
        <w:rPr>
          <w:rFonts w:hint="eastAsia"/>
          <w:color w:val="FF0000"/>
        </w:rPr>
        <w:t xml:space="preserve">We </w:t>
      </w:r>
      <w:r>
        <w:rPr>
          <w:color w:val="FF0000"/>
        </w:rPr>
        <w:t xml:space="preserve">add </w:t>
      </w:r>
      <w:r w:rsidR="002F57FF">
        <w:rPr>
          <w:color w:val="FF0000"/>
        </w:rPr>
        <w:t>many descriptions</w:t>
      </w:r>
      <w:r>
        <w:rPr>
          <w:color w:val="FF0000"/>
        </w:rPr>
        <w:t xml:space="preserve"> to describe the how miniscope work in</w:t>
      </w:r>
      <w:r w:rsidRPr="002F57FF">
        <w:rPr>
          <w:b/>
          <w:color w:val="FF0000"/>
        </w:rPr>
        <w:t xml:space="preserve"> </w:t>
      </w:r>
      <w:r w:rsidR="002F57FF" w:rsidRPr="002F57FF">
        <w:rPr>
          <w:b/>
          <w:color w:val="FF0000"/>
        </w:rPr>
        <w:t>L</w:t>
      </w:r>
      <w:r w:rsidRPr="002F57FF">
        <w:rPr>
          <w:b/>
          <w:color w:val="FF0000"/>
        </w:rPr>
        <w:t xml:space="preserve">ine </w:t>
      </w:r>
      <w:r w:rsidR="002F10A4">
        <w:rPr>
          <w:b/>
          <w:color w:val="FF0000"/>
        </w:rPr>
        <w:t xml:space="preserve">77 to </w:t>
      </w:r>
      <w:r w:rsidR="002F57FF">
        <w:rPr>
          <w:b/>
          <w:color w:val="FF0000"/>
        </w:rPr>
        <w:t>108</w:t>
      </w:r>
      <w:r w:rsidR="002F10A4">
        <w:rPr>
          <w:b/>
          <w:color w:val="FF0000"/>
        </w:rPr>
        <w:t xml:space="preserve"> (about the mechanisms)</w:t>
      </w:r>
      <w:r w:rsidR="002F57FF">
        <w:rPr>
          <w:b/>
          <w:color w:val="FF0000"/>
        </w:rPr>
        <w:t>,</w:t>
      </w:r>
      <w:r w:rsidR="002F10A4">
        <w:rPr>
          <w:b/>
          <w:color w:val="FF0000"/>
        </w:rPr>
        <w:t xml:space="preserve"> Line</w:t>
      </w:r>
      <w:r w:rsidR="002F57FF">
        <w:rPr>
          <w:b/>
          <w:color w:val="FF0000"/>
        </w:rPr>
        <w:t xml:space="preserve"> 147</w:t>
      </w:r>
      <w:r w:rsidRPr="002F57FF">
        <w:rPr>
          <w:b/>
          <w:color w:val="FF0000"/>
        </w:rPr>
        <w:t xml:space="preserve"> to </w:t>
      </w:r>
      <w:r w:rsidR="002F57FF">
        <w:rPr>
          <w:b/>
          <w:color w:val="FF0000"/>
        </w:rPr>
        <w:t>154</w:t>
      </w:r>
      <w:r w:rsidR="002F10A4">
        <w:rPr>
          <w:b/>
          <w:color w:val="FF0000"/>
        </w:rPr>
        <w:t xml:space="preserve"> (about the basic protocols)</w:t>
      </w:r>
    </w:p>
    <w:p w:rsidR="00277031" w:rsidRDefault="00277031" w:rsidP="00E246D0">
      <w:pPr>
        <w:rPr>
          <w:color w:val="FF0000"/>
        </w:rPr>
      </w:pPr>
    </w:p>
    <w:p w:rsidR="00BA55E9" w:rsidRPr="00277031" w:rsidRDefault="00BA55E9" w:rsidP="00E246D0">
      <w:pPr>
        <w:rPr>
          <w:b/>
          <w:color w:val="FF0000"/>
        </w:rPr>
      </w:pPr>
      <w:r w:rsidRPr="00277031">
        <w:rPr>
          <w:b/>
          <w:color w:val="FF0000"/>
        </w:rPr>
        <w:t>2.11</w:t>
      </w:r>
      <w:r w:rsidRPr="00277031">
        <w:rPr>
          <w:b/>
        </w:rPr>
        <w:t xml:space="preserve"> </w:t>
      </w:r>
      <w:r w:rsidRPr="00277031">
        <w:rPr>
          <w:b/>
          <w:color w:val="FF0000"/>
        </w:rPr>
        <w:t xml:space="preserve">How is this done? </w:t>
      </w:r>
    </w:p>
    <w:p w:rsidR="00277031" w:rsidRDefault="00277031" w:rsidP="00277031">
      <w:pPr>
        <w:rPr>
          <w:color w:val="FF0000"/>
        </w:rPr>
      </w:pPr>
      <w:r>
        <w:rPr>
          <w:rFonts w:hint="eastAsia"/>
          <w:color w:val="FF0000"/>
        </w:rPr>
        <w:t xml:space="preserve">We modified the sentence to </w:t>
      </w:r>
      <w:r>
        <w:rPr>
          <w:color w:val="FF0000"/>
        </w:rPr>
        <w:t>“</w:t>
      </w:r>
      <w:r w:rsidR="002F10A4" w:rsidRPr="002F10A4">
        <w:rPr>
          <w:i/>
          <w:color w:val="FF0000"/>
        </w:rPr>
        <w:t>the optimal working distance between the implanted relay lens and the objective lens must be found by adjusting the distance between the miniscope and the top of the relay lens,</w:t>
      </w:r>
      <w:r w:rsidRPr="002F10A4">
        <w:rPr>
          <w:color w:val="FF0000"/>
        </w:rPr>
        <w:t>”</w:t>
      </w:r>
      <w:r>
        <w:rPr>
          <w:color w:val="FF0000"/>
        </w:rPr>
        <w:t xml:space="preserve"> </w:t>
      </w:r>
      <w:r w:rsidRPr="002F10A4">
        <w:rPr>
          <w:b/>
          <w:color w:val="FF0000"/>
        </w:rPr>
        <w:t xml:space="preserve">Line </w:t>
      </w:r>
      <w:r w:rsidR="002F10A4" w:rsidRPr="002F10A4">
        <w:rPr>
          <w:b/>
          <w:color w:val="FF0000"/>
        </w:rPr>
        <w:t>169</w:t>
      </w:r>
      <w:r w:rsidRPr="002F10A4">
        <w:rPr>
          <w:b/>
          <w:color w:val="FF0000"/>
        </w:rPr>
        <w:t xml:space="preserve"> to </w:t>
      </w:r>
      <w:r w:rsidR="002F10A4" w:rsidRPr="002F10A4">
        <w:rPr>
          <w:b/>
          <w:color w:val="FF0000"/>
        </w:rPr>
        <w:t>171</w:t>
      </w:r>
    </w:p>
    <w:p w:rsidR="00BA55E9" w:rsidRPr="00277031" w:rsidRDefault="00BA55E9" w:rsidP="00E246D0">
      <w:pPr>
        <w:rPr>
          <w:color w:val="FF0000"/>
        </w:rPr>
      </w:pPr>
    </w:p>
    <w:p w:rsidR="002F10A4" w:rsidRDefault="00BA55E9" w:rsidP="004F4911">
      <w:pPr>
        <w:rPr>
          <w:b/>
          <w:color w:val="FF0000"/>
        </w:rPr>
      </w:pPr>
      <w:r w:rsidRPr="004F4911">
        <w:rPr>
          <w:b/>
          <w:color w:val="FF0000"/>
        </w:rPr>
        <w:t>2.12 Please bring clarity</w:t>
      </w:r>
      <w:r w:rsidR="002F10A4">
        <w:rPr>
          <w:b/>
          <w:color w:val="FF0000"/>
        </w:rPr>
        <w:t xml:space="preserve"> (</w:t>
      </w:r>
      <w:r w:rsidR="002F10A4" w:rsidRPr="002F10A4">
        <w:rPr>
          <w:b/>
          <w:color w:val="FF0000"/>
        </w:rPr>
        <w:t>Since the optimal range of distances is small (50 ~ 350 μm) it is difficult to stay within this range when using cement that shrinks excessively when it cures</w:t>
      </w:r>
      <w:r w:rsidR="0064679E">
        <w:rPr>
          <w:b/>
          <w:color w:val="FF0000"/>
        </w:rPr>
        <w:t>)</w:t>
      </w:r>
      <w:r w:rsidR="002F10A4" w:rsidRPr="002F10A4">
        <w:rPr>
          <w:b/>
          <w:color w:val="FF0000"/>
        </w:rPr>
        <w:t xml:space="preserve"> </w:t>
      </w:r>
      <w:r w:rsidR="0064679E">
        <w:rPr>
          <w:b/>
          <w:color w:val="FF0000"/>
        </w:rPr>
        <w:t>(</w:t>
      </w:r>
      <w:r w:rsidR="002F10A4">
        <w:rPr>
          <w:b/>
          <w:color w:val="FF0000"/>
        </w:rPr>
        <w:t xml:space="preserve">Line 179 to 174) </w:t>
      </w:r>
      <w:r w:rsidR="002F10A4" w:rsidRPr="002F10A4">
        <w:rPr>
          <w:b/>
          <w:color w:val="000000" w:themeColor="text1"/>
        </w:rPr>
        <w:t xml:space="preserve">(Sorry we accidentally deleted your comment in </w:t>
      </w:r>
      <w:r w:rsidR="002F10A4" w:rsidRPr="002F10A4">
        <w:rPr>
          <w:b/>
          <w:color w:val="000000" w:themeColor="text1"/>
        </w:rPr>
        <w:lastRenderedPageBreak/>
        <w:t>the MS)</w:t>
      </w:r>
    </w:p>
    <w:p w:rsidR="004F4911" w:rsidRDefault="004F4911" w:rsidP="004F4911">
      <w:pPr>
        <w:rPr>
          <w:color w:val="FF0000"/>
        </w:rPr>
      </w:pPr>
      <w:r>
        <w:rPr>
          <w:rFonts w:hint="eastAsia"/>
          <w:color w:val="FF0000"/>
        </w:rPr>
        <w:t xml:space="preserve">We modified the sentence to </w:t>
      </w:r>
      <w:r>
        <w:rPr>
          <w:color w:val="FF0000"/>
        </w:rPr>
        <w:t>“</w:t>
      </w:r>
      <w:r w:rsidR="002F10A4" w:rsidRPr="002F10A4">
        <w:rPr>
          <w:i/>
          <w:color w:val="FF0000"/>
        </w:rPr>
        <w:t>Since the optimal range of working distances of a relay lens is small (50 ~ 350 μm), excessive cement shrinkage during curing can make it difficult to keep the objective lens and the implanted relay lens within the appropriate range.</w:t>
      </w:r>
      <w:r>
        <w:rPr>
          <w:color w:val="FF0000"/>
        </w:rPr>
        <w:t xml:space="preserve">” </w:t>
      </w:r>
      <w:r w:rsidRPr="002F10A4">
        <w:rPr>
          <w:b/>
          <w:color w:val="FF0000"/>
        </w:rPr>
        <w:t xml:space="preserve">Line </w:t>
      </w:r>
      <w:r w:rsidR="002F10A4" w:rsidRPr="002F10A4">
        <w:rPr>
          <w:b/>
          <w:color w:val="FF0000"/>
        </w:rPr>
        <w:t>173</w:t>
      </w:r>
      <w:r w:rsidRPr="002F10A4">
        <w:rPr>
          <w:b/>
          <w:color w:val="FF0000"/>
        </w:rPr>
        <w:t xml:space="preserve"> to </w:t>
      </w:r>
      <w:r w:rsidR="002F10A4" w:rsidRPr="002F10A4">
        <w:rPr>
          <w:b/>
          <w:color w:val="FF0000"/>
        </w:rPr>
        <w:t>176</w:t>
      </w:r>
    </w:p>
    <w:p w:rsidR="00BA55E9" w:rsidRPr="004F4911" w:rsidRDefault="00BA55E9" w:rsidP="00E246D0">
      <w:pPr>
        <w:rPr>
          <w:color w:val="FF0000"/>
        </w:rPr>
      </w:pPr>
    </w:p>
    <w:p w:rsidR="00BA55E9" w:rsidRPr="00BC0994" w:rsidRDefault="00BA55E9" w:rsidP="00E246D0">
      <w:pPr>
        <w:rPr>
          <w:b/>
          <w:color w:val="FF0000"/>
        </w:rPr>
      </w:pPr>
      <w:r w:rsidRPr="00BC0994">
        <w:rPr>
          <w:b/>
          <w:color w:val="FF0000"/>
        </w:rPr>
        <w:t xml:space="preserve">2.13 What kind of signals are being studied here. How do you study it? Please briefly introduce the protocol here. </w:t>
      </w:r>
    </w:p>
    <w:p w:rsidR="00BC0994" w:rsidRDefault="00BC0994" w:rsidP="00BC0994">
      <w:pPr>
        <w:rPr>
          <w:color w:val="FF0000"/>
        </w:rPr>
      </w:pPr>
      <w:r>
        <w:rPr>
          <w:rFonts w:hint="eastAsia"/>
          <w:color w:val="FF0000"/>
        </w:rPr>
        <w:t xml:space="preserve">We </w:t>
      </w:r>
      <w:r>
        <w:rPr>
          <w:color w:val="FF0000"/>
        </w:rPr>
        <w:t>added some descriptions</w:t>
      </w:r>
      <w:r>
        <w:rPr>
          <w:rFonts w:hint="eastAsia"/>
          <w:color w:val="FF0000"/>
        </w:rPr>
        <w:t xml:space="preserve"> </w:t>
      </w:r>
      <w:r>
        <w:rPr>
          <w:color w:val="FF0000"/>
        </w:rPr>
        <w:t>“</w:t>
      </w:r>
      <w:r w:rsidR="002F10A4" w:rsidRPr="002F10A4">
        <w:rPr>
          <w:i/>
          <w:color w:val="FF0000"/>
        </w:rPr>
        <w:t>The miniscope then works as a fluorescence camera to capture livestream images of neuronal fluorescence produced by a genetically encoded calcium indicator. After the miniscope is connected to a computer, these fluorescence images can be transferred to the computer and saved as video clips. Researchers can study neuronal activity by analyzing the relative changes in fluorescence with some analysis packages or write their codes for future analysis.</w:t>
      </w:r>
      <w:r>
        <w:rPr>
          <w:color w:val="FF0000"/>
        </w:rPr>
        <w:t xml:space="preserve">” </w:t>
      </w:r>
      <w:r w:rsidRPr="000D3977">
        <w:rPr>
          <w:b/>
          <w:color w:val="FF0000"/>
        </w:rPr>
        <w:t xml:space="preserve">Line </w:t>
      </w:r>
      <w:r w:rsidR="000D3977">
        <w:rPr>
          <w:b/>
          <w:color w:val="FF0000"/>
        </w:rPr>
        <w:t>103 to 108</w:t>
      </w:r>
    </w:p>
    <w:p w:rsidR="00BA55E9" w:rsidRPr="0064679E" w:rsidRDefault="0064679E" w:rsidP="00E246D0">
      <w:pPr>
        <w:rPr>
          <w:b/>
          <w:color w:val="FF0000"/>
        </w:rPr>
      </w:pPr>
      <w:r>
        <w:rPr>
          <w:color w:val="FF0000"/>
        </w:rPr>
        <w:t>A</w:t>
      </w:r>
      <w:r>
        <w:rPr>
          <w:rFonts w:hint="eastAsia"/>
          <w:color w:val="FF0000"/>
        </w:rPr>
        <w:t xml:space="preserve">nd </w:t>
      </w:r>
      <w:r>
        <w:rPr>
          <w:color w:val="FF0000"/>
        </w:rPr>
        <w:t>also “</w:t>
      </w:r>
      <w:r w:rsidRPr="0064679E">
        <w:rPr>
          <w:i/>
          <w:color w:val="FF0000"/>
        </w:rPr>
        <w:t>Successful miniscope recording is defined as recording of a livestream of noticeable relative changes in the fluorescence of individual neurons in a freely behaving animal.</w:t>
      </w:r>
      <w:r>
        <w:rPr>
          <w:color w:val="FF0000"/>
        </w:rPr>
        <w:t xml:space="preserve">” </w:t>
      </w:r>
      <w:r>
        <w:rPr>
          <w:b/>
          <w:color w:val="FF0000"/>
        </w:rPr>
        <w:t>Line 184 to 186.</w:t>
      </w:r>
    </w:p>
    <w:p w:rsidR="0064679E" w:rsidRPr="00BC0994" w:rsidRDefault="0064679E" w:rsidP="00E246D0">
      <w:pPr>
        <w:rPr>
          <w:color w:val="FF0000"/>
        </w:rPr>
      </w:pPr>
    </w:p>
    <w:p w:rsidR="00BA55E9" w:rsidRPr="00BC0994" w:rsidRDefault="00BA55E9" w:rsidP="00E246D0">
      <w:pPr>
        <w:rPr>
          <w:b/>
          <w:color w:val="FF0000"/>
        </w:rPr>
      </w:pPr>
      <w:r w:rsidRPr="00BC0994">
        <w:rPr>
          <w:b/>
          <w:color w:val="FF0000"/>
        </w:rPr>
        <w:t xml:space="preserve">2.14 How small? </w:t>
      </w:r>
    </w:p>
    <w:p w:rsidR="00BC0994" w:rsidRDefault="00BC0994" w:rsidP="00BC0994">
      <w:pPr>
        <w:rPr>
          <w:color w:val="FF0000"/>
        </w:rPr>
      </w:pPr>
      <w:r>
        <w:rPr>
          <w:rFonts w:hint="eastAsia"/>
          <w:color w:val="FF0000"/>
        </w:rPr>
        <w:t xml:space="preserve">We modified the sentence to </w:t>
      </w:r>
      <w:r>
        <w:rPr>
          <w:color w:val="FF0000"/>
        </w:rPr>
        <w:t>“</w:t>
      </w:r>
      <w:r w:rsidR="000D3977" w:rsidRPr="000D3977">
        <w:rPr>
          <w:color w:val="FF0000"/>
        </w:rPr>
        <w:t>(</w:t>
      </w:r>
      <w:r w:rsidR="000D3977" w:rsidRPr="000D3977">
        <w:rPr>
          <w:i/>
          <w:color w:val="FF0000"/>
        </w:rPr>
        <w:t>starting from approximately 2 mm anterior to the bregma and ending approximately 6 mm posterior to the bregma</w:t>
      </w:r>
      <w:r w:rsidR="000D3977" w:rsidRPr="000D3977">
        <w:rPr>
          <w:color w:val="FF0000"/>
        </w:rPr>
        <w:t>)</w:t>
      </w:r>
      <w:r w:rsidRPr="000D3977">
        <w:rPr>
          <w:color w:val="FF0000"/>
        </w:rPr>
        <w:t>”</w:t>
      </w:r>
      <w:r>
        <w:rPr>
          <w:color w:val="FF0000"/>
        </w:rPr>
        <w:t xml:space="preserve"> </w:t>
      </w:r>
      <w:r w:rsidRPr="000D3977">
        <w:rPr>
          <w:b/>
          <w:color w:val="FF0000"/>
        </w:rPr>
        <w:t xml:space="preserve">Line </w:t>
      </w:r>
      <w:r w:rsidR="000D3977" w:rsidRPr="000D3977">
        <w:rPr>
          <w:b/>
          <w:color w:val="FF0000"/>
        </w:rPr>
        <w:t>270</w:t>
      </w:r>
      <w:r w:rsidRPr="000D3977">
        <w:rPr>
          <w:b/>
          <w:color w:val="FF0000"/>
        </w:rPr>
        <w:t xml:space="preserve"> to </w:t>
      </w:r>
      <w:r w:rsidR="000D3977" w:rsidRPr="000D3977">
        <w:rPr>
          <w:b/>
          <w:color w:val="FF0000"/>
        </w:rPr>
        <w:t>272</w:t>
      </w:r>
    </w:p>
    <w:p w:rsidR="00BA55E9" w:rsidRPr="00BC0994" w:rsidRDefault="00BA55E9" w:rsidP="00E246D0">
      <w:pPr>
        <w:rPr>
          <w:color w:val="FF0000"/>
        </w:rPr>
      </w:pPr>
    </w:p>
    <w:p w:rsidR="00BA55E9" w:rsidRPr="005F68EB" w:rsidRDefault="00BA55E9" w:rsidP="00E246D0">
      <w:pPr>
        <w:rPr>
          <w:b/>
          <w:color w:val="FF0000"/>
        </w:rPr>
      </w:pPr>
      <w:r w:rsidRPr="005F68EB">
        <w:rPr>
          <w:b/>
          <w:color w:val="FF0000"/>
        </w:rPr>
        <w:t xml:space="preserve">2.15 How is this done? </w:t>
      </w:r>
    </w:p>
    <w:p w:rsidR="00BA55E9" w:rsidRDefault="005F68EB" w:rsidP="00E246D0">
      <w:pPr>
        <w:rPr>
          <w:color w:val="FF0000"/>
        </w:rPr>
      </w:pPr>
      <w:r>
        <w:rPr>
          <w:rFonts w:hint="eastAsia"/>
          <w:color w:val="FF0000"/>
        </w:rPr>
        <w:t xml:space="preserve">We added some </w:t>
      </w:r>
      <w:r>
        <w:rPr>
          <w:color w:val="FF0000"/>
        </w:rPr>
        <w:t>descriptions “</w:t>
      </w:r>
      <w:r w:rsidR="000D3977" w:rsidRPr="000D3977">
        <w:rPr>
          <w:color w:val="FF0000"/>
        </w:rPr>
        <w:t>E</w:t>
      </w:r>
      <w:r w:rsidR="000D3977" w:rsidRPr="000D3977">
        <w:rPr>
          <w:i/>
          <w:color w:val="FF0000"/>
        </w:rPr>
        <w:t>xecute a craniotomy for the relay lens implantation under a surgical microscope or stereomicroscope by using a burr drill with a 0.7 mm tip diameter. Use a micro-drill to grab the burr drill bit and draw an outline of the intended circle area (the full thickness of the calvarium does not need to be penetrated). (The relay lens used in the present protocol had a diameter of 1.0 mm, a length ~ 9.0 mmn a pitch of 1, and a working distance range of ~100 μm - 300 μm; therefore, the craniotomy had a diameter of 1.2 mm.) Gently deepen the outline until the dura is exposed. Prepare 3 ml of sterile saline in a 3 ml syringe and cool it in an ice bucket. Frequently rinse the exposed area with 0.1 ml of saline from the syringe to cool the area and thus to prevent heat damage and hemorrhage.</w:t>
      </w:r>
      <w:r>
        <w:rPr>
          <w:color w:val="FF0000"/>
        </w:rPr>
        <w:t xml:space="preserve">” </w:t>
      </w:r>
      <w:r w:rsidRPr="000D3977">
        <w:rPr>
          <w:b/>
          <w:color w:val="FF0000"/>
        </w:rPr>
        <w:t xml:space="preserve">Line </w:t>
      </w:r>
      <w:r w:rsidR="000D3977" w:rsidRPr="000D3977">
        <w:rPr>
          <w:b/>
          <w:color w:val="FF0000"/>
        </w:rPr>
        <w:t>278 to 286</w:t>
      </w:r>
      <w:r>
        <w:rPr>
          <w:rFonts w:hint="eastAsia"/>
          <w:color w:val="FF0000"/>
        </w:rPr>
        <w:t xml:space="preserve"> </w:t>
      </w:r>
    </w:p>
    <w:p w:rsidR="005F68EB" w:rsidRDefault="005F68EB" w:rsidP="00E246D0">
      <w:pPr>
        <w:rPr>
          <w:color w:val="FF0000"/>
        </w:rPr>
      </w:pPr>
    </w:p>
    <w:p w:rsidR="00BA55E9" w:rsidRPr="005F68EB" w:rsidRDefault="00BA55E9" w:rsidP="00E246D0">
      <w:pPr>
        <w:rPr>
          <w:b/>
          <w:color w:val="FF0000"/>
        </w:rPr>
      </w:pPr>
      <w:r w:rsidRPr="005F68EB">
        <w:rPr>
          <w:b/>
          <w:color w:val="FF0000"/>
        </w:rPr>
        <w:t xml:space="preserve">2.16 Do you mean removing some fluid from the cortex region or removing some of the cortex region to create a window for lens implantation? Citations if any to show that this is a standard procedure. </w:t>
      </w:r>
    </w:p>
    <w:p w:rsidR="000D3977" w:rsidRDefault="005F68EB" w:rsidP="00E246D0">
      <w:pPr>
        <w:rPr>
          <w:color w:val="FF0000"/>
        </w:rPr>
      </w:pPr>
      <w:r>
        <w:rPr>
          <w:color w:val="FF0000"/>
        </w:rPr>
        <w:lastRenderedPageBreak/>
        <w:t xml:space="preserve">We remove the cortex region to create window for lens implantation. </w:t>
      </w:r>
      <w:r>
        <w:rPr>
          <w:rFonts w:hint="eastAsia"/>
          <w:color w:val="FF0000"/>
        </w:rPr>
        <w:t>It is a standard procedure to implant 1</w:t>
      </w:r>
      <w:r>
        <w:rPr>
          <w:color w:val="FF0000"/>
        </w:rPr>
        <w:t xml:space="preserve"> </w:t>
      </w:r>
      <w:r>
        <w:rPr>
          <w:rFonts w:hint="eastAsia"/>
          <w:color w:val="FF0000"/>
        </w:rPr>
        <w:t xml:space="preserve">mm </w:t>
      </w:r>
      <w:r>
        <w:rPr>
          <w:color w:val="FF0000"/>
        </w:rPr>
        <w:t xml:space="preserve">(or above) </w:t>
      </w:r>
      <w:r>
        <w:rPr>
          <w:rFonts w:hint="eastAsia"/>
          <w:color w:val="FF0000"/>
        </w:rPr>
        <w:t>d</w:t>
      </w:r>
      <w:r>
        <w:rPr>
          <w:color w:val="FF0000"/>
        </w:rPr>
        <w:t>iameter GRIN lens. Without this procedure, the target neurons will be compressed and killed by the GRIN Lens. We added some citations here.</w:t>
      </w:r>
      <w:r w:rsidR="000D3977">
        <w:rPr>
          <w:color w:val="FF0000"/>
        </w:rPr>
        <w:t xml:space="preserve"> </w:t>
      </w:r>
    </w:p>
    <w:p w:rsidR="00BA55E9" w:rsidRDefault="000D3977" w:rsidP="00E246D0">
      <w:pPr>
        <w:rPr>
          <w:color w:val="FF0000"/>
        </w:rPr>
      </w:pPr>
      <w:r>
        <w:rPr>
          <w:color w:val="FF0000"/>
        </w:rPr>
        <w:t>We modified the sentence to “</w:t>
      </w:r>
      <w:r w:rsidRPr="000D3977">
        <w:rPr>
          <w:i/>
          <w:color w:val="FF0000"/>
        </w:rPr>
        <w:t>Put a marking on a 27 G blunt needle at 1 mm from the tip and use it to carefully aspirate the cortex of the brain in order to create a window for lens implantation</w:t>
      </w:r>
      <w:r w:rsidR="0064679E">
        <w:rPr>
          <w:i/>
          <w:color w:val="FF0000"/>
        </w:rPr>
        <w:t>8,11,13,17</w:t>
      </w:r>
      <w:r>
        <w:rPr>
          <w:color w:val="FF0000"/>
        </w:rPr>
        <w:t xml:space="preserve">” </w:t>
      </w:r>
      <w:r w:rsidRPr="00EC173E">
        <w:rPr>
          <w:b/>
          <w:color w:val="FF0000"/>
        </w:rPr>
        <w:t>Line 294 to 298</w:t>
      </w:r>
    </w:p>
    <w:p w:rsidR="005F68EB" w:rsidRDefault="005F68EB" w:rsidP="00E246D0">
      <w:pPr>
        <w:rPr>
          <w:color w:val="FF0000"/>
        </w:rPr>
      </w:pPr>
    </w:p>
    <w:p w:rsidR="00BA55E9" w:rsidRPr="00BC0994" w:rsidRDefault="00BA55E9" w:rsidP="00E246D0">
      <w:pPr>
        <w:rPr>
          <w:b/>
          <w:color w:val="FF0000"/>
        </w:rPr>
      </w:pPr>
      <w:r w:rsidRPr="00BC0994">
        <w:rPr>
          <w:b/>
          <w:color w:val="FF0000"/>
        </w:rPr>
        <w:t xml:space="preserve">2.17 How much saline? </w:t>
      </w:r>
    </w:p>
    <w:p w:rsidR="00BC0994" w:rsidRDefault="00BC0994" w:rsidP="00BC0994">
      <w:pPr>
        <w:rPr>
          <w:color w:val="FF0000"/>
        </w:rPr>
      </w:pPr>
      <w:r>
        <w:rPr>
          <w:rFonts w:hint="eastAsia"/>
          <w:color w:val="FF0000"/>
        </w:rPr>
        <w:t xml:space="preserve">We </w:t>
      </w:r>
      <w:r>
        <w:rPr>
          <w:color w:val="FF0000"/>
        </w:rPr>
        <w:t>added some descriptions</w:t>
      </w:r>
      <w:r w:rsidR="00EC173E">
        <w:rPr>
          <w:rFonts w:hint="eastAsia"/>
          <w:color w:val="FF0000"/>
        </w:rPr>
        <w:t xml:space="preserve"> to</w:t>
      </w:r>
      <w:r w:rsidRPr="00EC173E">
        <w:rPr>
          <w:b/>
          <w:color w:val="FF0000"/>
        </w:rPr>
        <w:t xml:space="preserve"> Line </w:t>
      </w:r>
      <w:r w:rsidR="00EC173E">
        <w:rPr>
          <w:b/>
          <w:color w:val="FF0000"/>
        </w:rPr>
        <w:t>3</w:t>
      </w:r>
      <w:r w:rsidR="00EC173E" w:rsidRPr="00EC173E">
        <w:rPr>
          <w:b/>
          <w:color w:val="FF0000"/>
        </w:rPr>
        <w:t>1</w:t>
      </w:r>
      <w:r w:rsidR="00EC173E">
        <w:rPr>
          <w:b/>
          <w:color w:val="FF0000"/>
        </w:rPr>
        <w:t>0</w:t>
      </w:r>
      <w:r w:rsidR="0064679E">
        <w:rPr>
          <w:b/>
          <w:color w:val="FF0000"/>
        </w:rPr>
        <w:t>.</w:t>
      </w:r>
      <w:r w:rsidR="00EC173E">
        <w:rPr>
          <w:color w:val="FF0000"/>
        </w:rPr>
        <w:t xml:space="preserve"> </w:t>
      </w:r>
      <w:r w:rsidR="00EC173E" w:rsidRPr="00EC173E">
        <w:rPr>
          <w:i/>
          <w:color w:val="FF0000"/>
        </w:rPr>
        <w:t>”Prepare 3 ml of sterile saline in a 3 ml syringe and cool it in an ice bucket.”</w:t>
      </w:r>
    </w:p>
    <w:p w:rsidR="00BA55E9" w:rsidRPr="00BC0994" w:rsidRDefault="00BA55E9" w:rsidP="00E246D0">
      <w:pPr>
        <w:rPr>
          <w:color w:val="FF0000"/>
        </w:rPr>
      </w:pPr>
    </w:p>
    <w:p w:rsidR="00BA55E9" w:rsidRDefault="00BA55E9" w:rsidP="00E246D0">
      <w:pPr>
        <w:rPr>
          <w:color w:val="FF0000"/>
        </w:rPr>
      </w:pPr>
    </w:p>
    <w:p w:rsidR="00BA55E9" w:rsidRPr="00BC0994" w:rsidRDefault="00BA55E9" w:rsidP="00E246D0">
      <w:pPr>
        <w:rPr>
          <w:b/>
          <w:color w:val="FF0000"/>
        </w:rPr>
      </w:pPr>
      <w:r w:rsidRPr="00BC0994">
        <w:rPr>
          <w:b/>
          <w:color w:val="FF0000"/>
        </w:rPr>
        <w:t xml:space="preserve">2.18 What kind of AAV is used in your experiment? what kind of fluorescent reporters are present? </w:t>
      </w:r>
    </w:p>
    <w:p w:rsidR="00BC0994" w:rsidRDefault="00BC0994" w:rsidP="00BC0994">
      <w:pPr>
        <w:rPr>
          <w:color w:val="FF0000"/>
        </w:rPr>
      </w:pPr>
      <w:r>
        <w:rPr>
          <w:rFonts w:hint="eastAsia"/>
          <w:color w:val="FF0000"/>
        </w:rPr>
        <w:t xml:space="preserve">We </w:t>
      </w:r>
      <w:r>
        <w:rPr>
          <w:color w:val="FF0000"/>
        </w:rPr>
        <w:t>added some descriptions</w:t>
      </w:r>
      <w:r>
        <w:rPr>
          <w:rFonts w:hint="eastAsia"/>
          <w:color w:val="FF0000"/>
        </w:rPr>
        <w:t xml:space="preserve"> to </w:t>
      </w:r>
      <w:r>
        <w:rPr>
          <w:color w:val="FF0000"/>
        </w:rPr>
        <w:t>“</w:t>
      </w:r>
      <w:r w:rsidR="00EC173E" w:rsidRPr="00EC173E">
        <w:rPr>
          <w:i/>
          <w:color w:val="FF0000"/>
        </w:rPr>
        <w:t>NOTE: AAV9-syn-jGCaMP7s-WPRE was used in the present experiment. jGCaMP7s is a genetically encoded calcium indicator that emits green fluorescence3. Because the present study used a wild-type mouse as a subject, a viral vector was needed to transfect the neurons with the gene of the green fluorescent calcium indicator and to enable expression of the indicator. Researchers who use transgenic mice expressing the green fluorescent calcium indicator as their subjects can skip protocol 2.2.</w:t>
      </w:r>
      <w:r w:rsidRPr="00EC173E">
        <w:rPr>
          <w:color w:val="FF0000"/>
        </w:rPr>
        <w:t>”</w:t>
      </w:r>
      <w:r>
        <w:rPr>
          <w:color w:val="FF0000"/>
        </w:rPr>
        <w:t xml:space="preserve"> </w:t>
      </w:r>
      <w:r w:rsidRPr="00EC173E">
        <w:rPr>
          <w:b/>
          <w:color w:val="FF0000"/>
        </w:rPr>
        <w:t xml:space="preserve">Line </w:t>
      </w:r>
      <w:r w:rsidR="00EC173E" w:rsidRPr="00EC173E">
        <w:rPr>
          <w:b/>
          <w:color w:val="FF0000"/>
        </w:rPr>
        <w:t>313</w:t>
      </w:r>
      <w:r w:rsidRPr="00EC173E">
        <w:rPr>
          <w:b/>
          <w:color w:val="FF0000"/>
        </w:rPr>
        <w:t xml:space="preserve"> to</w:t>
      </w:r>
      <w:r w:rsidR="00EC173E" w:rsidRPr="00EC173E">
        <w:rPr>
          <w:b/>
          <w:color w:val="FF0000"/>
        </w:rPr>
        <w:t xml:space="preserve"> 319</w:t>
      </w:r>
    </w:p>
    <w:p w:rsidR="00BA55E9" w:rsidRPr="00BC0994" w:rsidRDefault="00BA55E9" w:rsidP="00E246D0">
      <w:pPr>
        <w:rPr>
          <w:color w:val="FF0000"/>
        </w:rPr>
      </w:pPr>
    </w:p>
    <w:p w:rsidR="00BA55E9" w:rsidRPr="00DB70E6" w:rsidRDefault="00BA55E9" w:rsidP="00E246D0">
      <w:pPr>
        <w:rPr>
          <w:b/>
          <w:color w:val="FF0000"/>
        </w:rPr>
      </w:pPr>
      <w:r w:rsidRPr="00DB70E6">
        <w:rPr>
          <w:b/>
          <w:color w:val="FF0000"/>
        </w:rPr>
        <w:t xml:space="preserve">2.19 Does the miniscope remains attached to the animal’s head? </w:t>
      </w:r>
    </w:p>
    <w:p w:rsidR="00BA55E9" w:rsidRDefault="00DB70E6" w:rsidP="00E246D0">
      <w:pPr>
        <w:rPr>
          <w:color w:val="FF0000"/>
        </w:rPr>
      </w:pPr>
      <w:r>
        <w:rPr>
          <w:rFonts w:hint="eastAsia"/>
          <w:color w:val="FF0000"/>
        </w:rPr>
        <w:t>No, it doesn</w:t>
      </w:r>
      <w:r>
        <w:rPr>
          <w:color w:val="FF0000"/>
        </w:rPr>
        <w:t>’t. This step is just assembling the equipment. The assembly will be placed over the mouse skull in protocol 2.4.4</w:t>
      </w:r>
    </w:p>
    <w:p w:rsidR="00DB70E6" w:rsidRPr="00EC173E" w:rsidRDefault="00DB70E6" w:rsidP="00E246D0">
      <w:pPr>
        <w:rPr>
          <w:b/>
          <w:color w:val="FF0000"/>
        </w:rPr>
      </w:pPr>
      <w:r>
        <w:rPr>
          <w:color w:val="FF0000"/>
        </w:rPr>
        <w:t>Sorry for the confusion. We added some description to “</w:t>
      </w:r>
      <w:r w:rsidR="00EC173E" w:rsidRPr="00EC173E">
        <w:rPr>
          <w:i/>
          <w:color w:val="FF0000"/>
        </w:rPr>
        <w:t>(in this step, the assembly of the anchored objective lens, baseplate, and miniscope has not yet been placed over the mouse’s skull)</w:t>
      </w:r>
      <w:r>
        <w:rPr>
          <w:color w:val="FF0000"/>
        </w:rPr>
        <w:t>”</w:t>
      </w:r>
      <w:r w:rsidR="00EC173E">
        <w:rPr>
          <w:color w:val="FF0000"/>
        </w:rPr>
        <w:t xml:space="preserve"> </w:t>
      </w:r>
      <w:r w:rsidR="00EC173E">
        <w:rPr>
          <w:b/>
          <w:color w:val="FF0000"/>
        </w:rPr>
        <w:t>Line: 359 to 360</w:t>
      </w:r>
    </w:p>
    <w:p w:rsidR="00DB70E6" w:rsidRDefault="00DB70E6" w:rsidP="00E246D0">
      <w:pPr>
        <w:rPr>
          <w:color w:val="FF0000"/>
        </w:rPr>
      </w:pPr>
    </w:p>
    <w:p w:rsidR="00BA55E9" w:rsidRPr="005F68EB" w:rsidRDefault="00BA55E9" w:rsidP="00E246D0">
      <w:pPr>
        <w:rPr>
          <w:b/>
          <w:color w:val="FF0000"/>
        </w:rPr>
      </w:pPr>
      <w:r w:rsidRPr="005F68EB">
        <w:rPr>
          <w:b/>
          <w:color w:val="FF0000"/>
        </w:rPr>
        <w:t xml:space="preserve">2.20 Citation? </w:t>
      </w:r>
    </w:p>
    <w:p w:rsidR="00BA55E9" w:rsidRDefault="005F68EB" w:rsidP="00E246D0">
      <w:pPr>
        <w:rPr>
          <w:color w:val="FF0000"/>
        </w:rPr>
      </w:pPr>
      <w:r>
        <w:rPr>
          <w:rFonts w:hint="eastAsia"/>
          <w:color w:val="FF0000"/>
        </w:rPr>
        <w:t>Citation added.</w:t>
      </w:r>
    </w:p>
    <w:p w:rsidR="005F68EB" w:rsidRDefault="005F68EB" w:rsidP="00E246D0">
      <w:pPr>
        <w:rPr>
          <w:color w:val="FF0000"/>
        </w:rPr>
      </w:pPr>
    </w:p>
    <w:p w:rsidR="00BA55E9" w:rsidRPr="005F68EB" w:rsidRDefault="00BA55E9" w:rsidP="00E246D0">
      <w:pPr>
        <w:rPr>
          <w:b/>
          <w:color w:val="FF0000"/>
        </w:rPr>
      </w:pPr>
      <w:r w:rsidRPr="005F68EB">
        <w:rPr>
          <w:b/>
          <w:color w:val="FF0000"/>
        </w:rPr>
        <w:t xml:space="preserve">2.21 How is this done? </w:t>
      </w:r>
    </w:p>
    <w:p w:rsidR="00BA55E9" w:rsidRDefault="005F68EB" w:rsidP="00E246D0">
      <w:pPr>
        <w:rPr>
          <w:color w:val="FF0000"/>
        </w:rPr>
      </w:pPr>
      <w:r>
        <w:rPr>
          <w:rFonts w:hint="eastAsia"/>
          <w:color w:val="FF0000"/>
        </w:rPr>
        <w:t>We added some descriptions</w:t>
      </w:r>
      <w:r w:rsidR="00F779EE">
        <w:rPr>
          <w:color w:val="FF0000"/>
        </w:rPr>
        <w:t xml:space="preserve"> </w:t>
      </w:r>
      <w:r w:rsidR="00F779EE">
        <w:rPr>
          <w:rFonts w:hint="eastAsia"/>
          <w:color w:val="FF0000"/>
        </w:rPr>
        <w:t xml:space="preserve">in </w:t>
      </w:r>
      <w:r w:rsidR="00F779EE">
        <w:rPr>
          <w:b/>
          <w:color w:val="FF0000"/>
        </w:rPr>
        <w:t>Line 410</w:t>
      </w:r>
      <w:r w:rsidR="00F779EE">
        <w:rPr>
          <w:color w:val="FF0000"/>
        </w:rPr>
        <w:t xml:space="preserve"> “</w:t>
      </w:r>
      <w:r w:rsidR="00F779EE" w:rsidRPr="00EC173E">
        <w:rPr>
          <w:i/>
          <w:color w:val="FF0000"/>
        </w:rPr>
        <w:t>Fasten a set screw beside the baseplate to fix it to the bottom of the miniscope (Figure 5A1)</w:t>
      </w:r>
      <w:r w:rsidR="00F779EE">
        <w:rPr>
          <w:color w:val="FF0000"/>
        </w:rPr>
        <w:t>”</w:t>
      </w:r>
      <w:r>
        <w:rPr>
          <w:rFonts w:hint="eastAsia"/>
          <w:color w:val="FF0000"/>
        </w:rPr>
        <w:t>.</w:t>
      </w:r>
    </w:p>
    <w:p w:rsidR="005F68EB" w:rsidRDefault="005F68EB" w:rsidP="00E246D0">
      <w:pPr>
        <w:rPr>
          <w:color w:val="FF0000"/>
        </w:rPr>
      </w:pPr>
    </w:p>
    <w:p w:rsidR="00BA55E9" w:rsidRPr="005F68EB" w:rsidRDefault="00BA55E9" w:rsidP="00E246D0">
      <w:pPr>
        <w:rPr>
          <w:b/>
          <w:color w:val="FF0000"/>
        </w:rPr>
      </w:pPr>
      <w:r w:rsidRPr="005F68EB">
        <w:rPr>
          <w:b/>
          <w:color w:val="FF0000"/>
        </w:rPr>
        <w:t xml:space="preserve">2.22 Reasons for checking calcium indicator? Link between AAV and calcium </w:t>
      </w:r>
      <w:r w:rsidRPr="005F68EB">
        <w:rPr>
          <w:b/>
          <w:color w:val="FF0000"/>
        </w:rPr>
        <w:lastRenderedPageBreak/>
        <w:t xml:space="preserve">indicator is needed somewhere. </w:t>
      </w:r>
    </w:p>
    <w:p w:rsidR="00F779EE" w:rsidRPr="00EC173E" w:rsidRDefault="005F68EB" w:rsidP="00F779EE">
      <w:pPr>
        <w:rPr>
          <w:b/>
          <w:color w:val="FF0000"/>
        </w:rPr>
      </w:pPr>
      <w:r>
        <w:rPr>
          <w:color w:val="FF0000"/>
        </w:rPr>
        <w:t>The linkage between AAV and calcium</w:t>
      </w:r>
      <w:r w:rsidR="00216252">
        <w:rPr>
          <w:color w:val="FF0000"/>
        </w:rPr>
        <w:t xml:space="preserve"> </w:t>
      </w:r>
      <w:r w:rsidR="00F779EE">
        <w:rPr>
          <w:color w:val="FF0000"/>
        </w:rPr>
        <w:t>indicator</w:t>
      </w:r>
      <w:r>
        <w:rPr>
          <w:color w:val="FF0000"/>
        </w:rPr>
        <w:t xml:space="preserve"> is added </w:t>
      </w:r>
      <w:r w:rsidR="00F779EE">
        <w:rPr>
          <w:color w:val="FF0000"/>
        </w:rPr>
        <w:t>“</w:t>
      </w:r>
      <w:r w:rsidR="00F779EE" w:rsidRPr="00EC173E">
        <w:rPr>
          <w:color w:val="FF0000"/>
        </w:rPr>
        <w:t>B</w:t>
      </w:r>
      <w:r w:rsidR="00F779EE" w:rsidRPr="00EC173E">
        <w:rPr>
          <w:i/>
          <w:color w:val="FF0000"/>
        </w:rPr>
        <w:t>ecause we used an AAV to express the genetically encoded calcium indicator, both the promoter type and AAV serotype affected the efficiency of transfection23,24. Researchers should need to check the expression of the calcium indicator by finding individual neurons that show changes in fluorescence before proceeding with future experiments.</w:t>
      </w:r>
      <w:r w:rsidR="00F779EE">
        <w:rPr>
          <w:color w:val="FF0000"/>
        </w:rPr>
        <w:t xml:space="preserve">” </w:t>
      </w:r>
      <w:r w:rsidR="00F779EE">
        <w:rPr>
          <w:b/>
          <w:color w:val="FF0000"/>
        </w:rPr>
        <w:t>Line 442 to 445.</w:t>
      </w:r>
    </w:p>
    <w:p w:rsidR="00BA55E9" w:rsidRDefault="00BA55E9" w:rsidP="00E246D0">
      <w:pPr>
        <w:rPr>
          <w:color w:val="FF0000"/>
        </w:rPr>
      </w:pPr>
    </w:p>
    <w:p w:rsidR="00BA55E9" w:rsidRPr="005F68EB" w:rsidRDefault="00BA55E9" w:rsidP="00BA55E9">
      <w:pPr>
        <w:rPr>
          <w:b/>
          <w:color w:val="FF0000"/>
        </w:rPr>
      </w:pPr>
      <w:r w:rsidRPr="005F68EB">
        <w:rPr>
          <w:rFonts w:hint="eastAsia"/>
          <w:b/>
          <w:color w:val="FF0000"/>
        </w:rPr>
        <w:t xml:space="preserve">2.23 </w:t>
      </w:r>
      <w:r w:rsidRPr="005F68EB">
        <w:rPr>
          <w:b/>
          <w:color w:val="FF0000"/>
        </w:rPr>
        <w:t>What kind of fluorescent signal is observed.</w:t>
      </w:r>
    </w:p>
    <w:p w:rsidR="00BA55E9" w:rsidRDefault="005F68EB" w:rsidP="00BA55E9">
      <w:pPr>
        <w:rPr>
          <w:color w:val="FF0000"/>
        </w:rPr>
      </w:pPr>
      <w:r>
        <w:rPr>
          <w:rFonts w:hint="eastAsia"/>
          <w:color w:val="FF0000"/>
        </w:rPr>
        <w:t xml:space="preserve">We modified the </w:t>
      </w:r>
      <w:r>
        <w:rPr>
          <w:color w:val="FF0000"/>
        </w:rPr>
        <w:t>sentence</w:t>
      </w:r>
      <w:r>
        <w:rPr>
          <w:rFonts w:hint="eastAsia"/>
          <w:color w:val="FF0000"/>
        </w:rPr>
        <w:t xml:space="preserve"> in </w:t>
      </w:r>
      <w:r w:rsidR="00EC173E">
        <w:rPr>
          <w:b/>
          <w:color w:val="FF0000"/>
        </w:rPr>
        <w:t>Line 4</w:t>
      </w:r>
      <w:r w:rsidR="00F779EE">
        <w:rPr>
          <w:b/>
          <w:color w:val="FF0000"/>
        </w:rPr>
        <w:t>61</w:t>
      </w:r>
      <w:r w:rsidR="00EC173E">
        <w:rPr>
          <w:color w:val="FF0000"/>
        </w:rPr>
        <w:t xml:space="preserve"> “</w:t>
      </w:r>
      <w:r w:rsidR="00A54793" w:rsidRPr="00A54793">
        <w:rPr>
          <w:i/>
          <w:color w:val="FF0000"/>
        </w:rPr>
        <w:t>reseal the base with silicone rubber if no individual neuron that displays changes in fluorescence as a function of time</w:t>
      </w:r>
      <w:r w:rsidR="00A54793">
        <w:rPr>
          <w:i/>
          <w:color w:val="FF0000"/>
        </w:rPr>
        <w:t>. And</w:t>
      </w:r>
      <w:r w:rsidR="00A54793" w:rsidRPr="00A54793">
        <w:rPr>
          <w:i/>
          <w:color w:val="FF0000"/>
        </w:rPr>
        <w:t xml:space="preserve"> redo protocol 3.1 to 3.12 after an additional week. (optional)</w:t>
      </w:r>
      <w:r w:rsidR="00EC173E">
        <w:rPr>
          <w:color w:val="FF0000"/>
        </w:rPr>
        <w:t>”</w:t>
      </w:r>
    </w:p>
    <w:p w:rsidR="005F68EB" w:rsidRDefault="005F68EB" w:rsidP="00BA55E9">
      <w:pPr>
        <w:rPr>
          <w:color w:val="FF0000"/>
        </w:rPr>
      </w:pPr>
    </w:p>
    <w:p w:rsidR="00BA55E9" w:rsidRPr="005F68EB" w:rsidRDefault="00BA55E9" w:rsidP="00BA55E9">
      <w:pPr>
        <w:rPr>
          <w:b/>
          <w:color w:val="FF0000"/>
        </w:rPr>
      </w:pPr>
      <w:r w:rsidRPr="005F68EB">
        <w:rPr>
          <w:b/>
          <w:color w:val="FF0000"/>
        </w:rPr>
        <w:t>2.24 Not sure how this is obtained. Please bring out clarity.</w:t>
      </w:r>
    </w:p>
    <w:p w:rsidR="00BA55E9" w:rsidRPr="00A54793" w:rsidRDefault="005F68EB" w:rsidP="00E246D0">
      <w:pPr>
        <w:rPr>
          <w:b/>
          <w:color w:val="FF0000"/>
        </w:rPr>
      </w:pPr>
      <w:r>
        <w:rPr>
          <w:color w:val="FF0000"/>
        </w:rPr>
        <w:t xml:space="preserve">We apologize for the confusion, we added some descriptions </w:t>
      </w:r>
      <w:r w:rsidR="00A54793">
        <w:rPr>
          <w:color w:val="FF0000"/>
        </w:rPr>
        <w:t>“</w:t>
      </w:r>
      <w:r w:rsidR="00A54793" w:rsidRPr="00A54793">
        <w:rPr>
          <w:i/>
          <w:color w:val="FF0000"/>
        </w:rPr>
        <w:t>We measured the distance between the initial hole and the second hole to quantify the location shift of the needle.”</w:t>
      </w:r>
      <w:r w:rsidR="00A54793" w:rsidRPr="00A54793">
        <w:rPr>
          <w:color w:val="FF0000"/>
        </w:rPr>
        <w:t xml:space="preserve"> </w:t>
      </w:r>
      <w:r>
        <w:rPr>
          <w:color w:val="FF0000"/>
        </w:rPr>
        <w:t xml:space="preserve">in </w:t>
      </w:r>
      <w:r w:rsidR="00A54793">
        <w:rPr>
          <w:b/>
          <w:color w:val="FF0000"/>
        </w:rPr>
        <w:t>L</w:t>
      </w:r>
      <w:r w:rsidRPr="00A54793">
        <w:rPr>
          <w:b/>
          <w:color w:val="FF0000"/>
        </w:rPr>
        <w:t xml:space="preserve">ine </w:t>
      </w:r>
      <w:r w:rsidR="00A54793">
        <w:rPr>
          <w:b/>
          <w:color w:val="FF0000"/>
        </w:rPr>
        <w:t>545</w:t>
      </w:r>
      <w:r w:rsidRPr="00A54793">
        <w:rPr>
          <w:b/>
          <w:color w:val="FF0000"/>
        </w:rPr>
        <w:t xml:space="preserve"> to </w:t>
      </w:r>
      <w:r w:rsidR="00A54793">
        <w:rPr>
          <w:b/>
          <w:color w:val="FF0000"/>
        </w:rPr>
        <w:t>546</w:t>
      </w:r>
    </w:p>
    <w:p w:rsidR="005F68EB" w:rsidRDefault="005F68EB" w:rsidP="0049544C">
      <w:pPr>
        <w:rPr>
          <w:color w:val="FF0000"/>
        </w:rPr>
      </w:pPr>
    </w:p>
    <w:p w:rsidR="000D3F4E" w:rsidRPr="00216252" w:rsidRDefault="00BA55E9" w:rsidP="0049544C">
      <w:pPr>
        <w:rPr>
          <w:b/>
          <w:color w:val="FF0000"/>
        </w:rPr>
      </w:pPr>
      <w:r w:rsidRPr="00216252">
        <w:rPr>
          <w:rFonts w:hint="eastAsia"/>
          <w:b/>
          <w:color w:val="FF0000"/>
        </w:rPr>
        <w:t xml:space="preserve">2.25 </w:t>
      </w:r>
      <w:r w:rsidRPr="00216252">
        <w:rPr>
          <w:b/>
          <w:color w:val="FF0000"/>
        </w:rPr>
        <w:t>Please bring out clarity with respect to fluorescence, calcium imaging and AAV infusion.</w:t>
      </w:r>
    </w:p>
    <w:p w:rsidR="00BA55E9" w:rsidRDefault="00216252" w:rsidP="00C164E7">
      <w:pPr>
        <w:rPr>
          <w:b/>
          <w:color w:val="FF0000"/>
        </w:rPr>
      </w:pPr>
      <w:r>
        <w:rPr>
          <w:rFonts w:hint="eastAsia"/>
          <w:color w:val="FF0000"/>
        </w:rPr>
        <w:t xml:space="preserve">We added some descriptions and also </w:t>
      </w:r>
      <w:r>
        <w:rPr>
          <w:color w:val="FF0000"/>
        </w:rPr>
        <w:t xml:space="preserve">further </w:t>
      </w:r>
      <w:r>
        <w:rPr>
          <w:rFonts w:hint="eastAsia"/>
          <w:color w:val="FF0000"/>
        </w:rPr>
        <w:t>explained</w:t>
      </w:r>
      <w:r>
        <w:rPr>
          <w:color w:val="FF0000"/>
        </w:rPr>
        <w:t xml:space="preserve"> the relationship between fluore</w:t>
      </w:r>
      <w:r w:rsidR="00C164E7">
        <w:rPr>
          <w:color w:val="FF0000"/>
        </w:rPr>
        <w:t xml:space="preserve">scence, calcium indicator, AAV </w:t>
      </w:r>
      <w:r w:rsidR="00C164E7" w:rsidRPr="00C164E7">
        <w:rPr>
          <w:i/>
          <w:color w:val="FF0000"/>
        </w:rPr>
        <w:t>“By following the surgical protocols for viral infusion, dummy baseplating, and baseplating (Figures 2, 4, 5), we observed fluorescence transients of individual neurons in three mice (n = 3/5) (Figure 6A, Supplementary video S3) during the baseplating procedure and after the baseplating procedure while the mice were freely behaving, confirming that the working distance between the objective and</w:t>
      </w:r>
      <w:r w:rsidR="00C65FDF">
        <w:rPr>
          <w:i/>
          <w:color w:val="FF0000"/>
        </w:rPr>
        <w:t xml:space="preserve"> relay lenses remained the same</w:t>
      </w:r>
      <w:bookmarkStart w:id="0" w:name="_GoBack"/>
      <w:bookmarkEnd w:id="0"/>
      <w:r w:rsidR="00C65FDF" w:rsidRPr="00C65FDF">
        <w:rPr>
          <w:i/>
          <w:color w:val="FF0000"/>
        </w:rPr>
        <w:t xml:space="preserve"> (Figure 6A</w:t>
      </w:r>
      <w:r w:rsidR="00C65FDF" w:rsidRPr="00C65FDF">
        <w:rPr>
          <w:i/>
          <w:color w:val="FF0000"/>
          <w:vertAlign w:val="subscript"/>
        </w:rPr>
        <w:t>1</w:t>
      </w:r>
      <w:r w:rsidR="00C65FDF" w:rsidRPr="00C65FDF">
        <w:rPr>
          <w:i/>
          <w:color w:val="FF0000"/>
        </w:rPr>
        <w:t xml:space="preserve"> vs 6A</w:t>
      </w:r>
      <w:r w:rsidR="00C65FDF" w:rsidRPr="00C65FDF">
        <w:rPr>
          <w:i/>
          <w:color w:val="FF0000"/>
          <w:vertAlign w:val="subscript"/>
        </w:rPr>
        <w:t>3</w:t>
      </w:r>
      <w:r w:rsidR="00C65FDF" w:rsidRPr="00C65FDF">
        <w:rPr>
          <w:i/>
          <w:color w:val="FF0000"/>
        </w:rPr>
        <w:t xml:space="preserve">, only a slight shift in position occurred) </w:t>
      </w:r>
      <w:r w:rsidR="00C164E7" w:rsidRPr="00C164E7">
        <w:rPr>
          <w:i/>
          <w:color w:val="FF0000"/>
        </w:rPr>
        <w:t>after the dental cement had completely dried.</w:t>
      </w:r>
      <w:r w:rsidR="00EC173E" w:rsidRPr="00C164E7">
        <w:rPr>
          <w:i/>
          <w:color w:val="FF0000"/>
        </w:rPr>
        <w:t>”</w:t>
      </w:r>
      <w:r w:rsidR="00EC173E">
        <w:rPr>
          <w:color w:val="FF0000"/>
        </w:rPr>
        <w:t xml:space="preserve"> </w:t>
      </w:r>
      <w:r w:rsidR="00EC173E">
        <w:rPr>
          <w:b/>
          <w:color w:val="FF0000"/>
        </w:rPr>
        <w:t xml:space="preserve">Line </w:t>
      </w:r>
      <w:r w:rsidR="00C164E7">
        <w:rPr>
          <w:b/>
          <w:color w:val="FF0000"/>
        </w:rPr>
        <w:t>566</w:t>
      </w:r>
      <w:r w:rsidR="00EC173E">
        <w:rPr>
          <w:b/>
          <w:color w:val="FF0000"/>
        </w:rPr>
        <w:t xml:space="preserve"> to </w:t>
      </w:r>
      <w:r w:rsidR="00C164E7">
        <w:rPr>
          <w:b/>
          <w:color w:val="FF0000"/>
        </w:rPr>
        <w:t>571</w:t>
      </w:r>
      <w:r w:rsidR="00EC173E">
        <w:rPr>
          <w:b/>
          <w:color w:val="FF0000"/>
        </w:rPr>
        <w:t>.</w:t>
      </w:r>
    </w:p>
    <w:p w:rsidR="00C164E7" w:rsidRPr="00C164E7" w:rsidRDefault="00C164E7" w:rsidP="00C164E7">
      <w:pPr>
        <w:rPr>
          <w:b/>
          <w:color w:val="FF0000"/>
        </w:rPr>
      </w:pPr>
      <w:r>
        <w:rPr>
          <w:color w:val="FF0000"/>
        </w:rPr>
        <w:t xml:space="preserve">Other relationship among fluorescence, calcium imaging and AAV is in </w:t>
      </w:r>
      <w:r w:rsidRPr="00C164E7">
        <w:rPr>
          <w:b/>
          <w:color w:val="FF0000"/>
        </w:rPr>
        <w:t>Line 313 to 319</w:t>
      </w:r>
      <w:r>
        <w:rPr>
          <w:b/>
          <w:color w:val="FF0000"/>
        </w:rPr>
        <w:t>; Line 442 to 445.</w:t>
      </w:r>
    </w:p>
    <w:p w:rsidR="00BA55E9" w:rsidRPr="00EC173E" w:rsidRDefault="00BA55E9" w:rsidP="0049544C">
      <w:pPr>
        <w:rPr>
          <w:color w:val="FF0000"/>
        </w:rPr>
      </w:pPr>
    </w:p>
    <w:p w:rsidR="0049540F" w:rsidRDefault="0049540F" w:rsidP="0049540F">
      <w:pPr>
        <w:rPr>
          <w:color w:val="FF0000"/>
        </w:rPr>
      </w:pPr>
      <w:r>
        <w:t>3. The manuscript requires thorough proofreading.</w:t>
      </w:r>
    </w:p>
    <w:p w:rsidR="00EC173E" w:rsidRPr="00EC173E" w:rsidRDefault="00EC173E" w:rsidP="0049540F">
      <w:pPr>
        <w:rPr>
          <w:color w:val="FF0000"/>
        </w:rPr>
      </w:pPr>
      <w:r>
        <w:rPr>
          <w:color w:val="FF0000"/>
        </w:rPr>
        <w:t xml:space="preserve">We proofread the manuscript and </w:t>
      </w:r>
      <w:r w:rsidR="005A5FCA">
        <w:rPr>
          <w:color w:val="FF0000"/>
        </w:rPr>
        <w:t>rephrase/modified</w:t>
      </w:r>
      <w:r>
        <w:rPr>
          <w:color w:val="FF0000"/>
        </w:rPr>
        <w:t xml:space="preserve"> several sentences. The article currently is more fluent than previous version. </w:t>
      </w:r>
    </w:p>
    <w:p w:rsidR="00EC173E" w:rsidRDefault="00EC173E" w:rsidP="0049540F"/>
    <w:p w:rsidR="0049540F" w:rsidRDefault="0049540F" w:rsidP="0049540F">
      <w:r>
        <w:t>4. Please address all the reviewers' comments.</w:t>
      </w:r>
    </w:p>
    <w:p w:rsidR="00EC173E" w:rsidRPr="00EC173E" w:rsidRDefault="00EC173E" w:rsidP="0049540F">
      <w:pPr>
        <w:rPr>
          <w:color w:val="FF0000"/>
        </w:rPr>
      </w:pPr>
      <w:r>
        <w:rPr>
          <w:color w:val="FF0000"/>
        </w:rPr>
        <w:t xml:space="preserve">Please find our </w:t>
      </w:r>
      <w:r w:rsidRPr="00EC173E">
        <w:rPr>
          <w:color w:val="FF0000"/>
        </w:rPr>
        <w:t>point-by-point responses to the Reviewer</w:t>
      </w:r>
      <w:r>
        <w:rPr>
          <w:color w:val="FF0000"/>
        </w:rPr>
        <w:t xml:space="preserve"> in the following section.</w:t>
      </w:r>
    </w:p>
    <w:p w:rsidR="00EC173E" w:rsidRDefault="00EC173E" w:rsidP="0049540F"/>
    <w:p w:rsidR="0049540F" w:rsidRDefault="0049540F" w:rsidP="0049540F">
      <w:r>
        <w:lastRenderedPageBreak/>
        <w:t>5. Once done please ensure that the highlighted section is no more than 3 pages including headings and spacings.</w:t>
      </w:r>
    </w:p>
    <w:p w:rsidR="0049540F" w:rsidRPr="00EC173E" w:rsidRDefault="00EC173E" w:rsidP="0049540F">
      <w:pPr>
        <w:rPr>
          <w:color w:val="FF0000"/>
        </w:rPr>
      </w:pPr>
      <w:r>
        <w:rPr>
          <w:color w:val="FF0000"/>
        </w:rPr>
        <w:t>The highlighted sections are marked in yellow. We have counted the pages. If we remove the “Notes” in the highlighted</w:t>
      </w:r>
      <w:r w:rsidR="005A5FCA">
        <w:rPr>
          <w:color w:val="FF0000"/>
        </w:rPr>
        <w:t xml:space="preserve"> steps </w:t>
      </w:r>
      <w:r>
        <w:rPr>
          <w:color w:val="FF0000"/>
        </w:rPr>
        <w:t>and still include heading and spacing, it is approximately 2.8 pages.</w:t>
      </w:r>
    </w:p>
    <w:p w:rsidR="0049540F" w:rsidRDefault="0049540F" w:rsidP="0049540F">
      <w:r>
        <w:t>____________________________________</w:t>
      </w:r>
    </w:p>
    <w:p w:rsidR="0049540F" w:rsidRDefault="0049540F" w:rsidP="0049540F">
      <w:r>
        <w:t>Reviewers' comments:</w:t>
      </w:r>
    </w:p>
    <w:p w:rsidR="0049540F" w:rsidRDefault="0049540F" w:rsidP="0049540F">
      <w:r>
        <w:t>Reviewer #4:</w:t>
      </w:r>
    </w:p>
    <w:p w:rsidR="0049540F" w:rsidRDefault="0049540F" w:rsidP="0049540F">
      <w:r>
        <w:t>The authors have addressed the majority of the comments, I still have a comment about my original major revision point number 2</w:t>
      </w:r>
    </w:p>
    <w:p w:rsidR="0049540F" w:rsidRDefault="0049540F" w:rsidP="0049540F"/>
    <w:p w:rsidR="0049540F" w:rsidRDefault="0049540F" w:rsidP="0049540F">
      <w:r>
        <w:t>Although I understand the reasoning and the limitation due to not having a license to get medical grade cements, I still think that it is useful for other labs that can buy these cements to cite the existence of zero shrink cements on which people can still apply the same test done by the authors.</w:t>
      </w:r>
    </w:p>
    <w:p w:rsidR="0049540F" w:rsidRDefault="00216252" w:rsidP="0049540F">
      <w:pPr>
        <w:rPr>
          <w:color w:val="FF0000"/>
        </w:rPr>
      </w:pPr>
      <w:r>
        <w:rPr>
          <w:rFonts w:hint="eastAsia"/>
          <w:color w:val="FF0000"/>
        </w:rPr>
        <w:t>We are very appreciate</w:t>
      </w:r>
      <w:r w:rsidR="00EE225A">
        <w:rPr>
          <w:color w:val="FF0000"/>
        </w:rPr>
        <w:t>d</w:t>
      </w:r>
      <w:r>
        <w:rPr>
          <w:rFonts w:hint="eastAsia"/>
          <w:color w:val="FF0000"/>
        </w:rPr>
        <w:t xml:space="preserve"> for the </w:t>
      </w:r>
      <w:r w:rsidR="00EE225A">
        <w:rPr>
          <w:color w:val="FF0000"/>
        </w:rPr>
        <w:t>suggestion;</w:t>
      </w:r>
      <w:r>
        <w:rPr>
          <w:rFonts w:hint="eastAsia"/>
          <w:color w:val="FF0000"/>
        </w:rPr>
        <w:t xml:space="preserve"> I think it is a good ideal letting readers </w:t>
      </w:r>
      <w:r>
        <w:rPr>
          <w:color w:val="FF0000"/>
        </w:rPr>
        <w:t>understand</w:t>
      </w:r>
      <w:r>
        <w:rPr>
          <w:rFonts w:hint="eastAsia"/>
          <w:color w:val="FF0000"/>
        </w:rPr>
        <w:t xml:space="preserve"> that </w:t>
      </w:r>
      <w:r w:rsidR="00EE225A">
        <w:rPr>
          <w:color w:val="FF0000"/>
        </w:rPr>
        <w:t xml:space="preserve">there are some brands of cement potentially can solve the shrinkage problem and letting them know that if their place can not obtain certain brand, they can still perform miniscope experiment by following our protocol. We added some description in introduction and discussion.  </w:t>
      </w:r>
    </w:p>
    <w:p w:rsidR="00B62BFB" w:rsidRDefault="00B62BFB" w:rsidP="0049540F">
      <w:pPr>
        <w:rPr>
          <w:color w:val="FF0000"/>
        </w:rPr>
      </w:pPr>
    </w:p>
    <w:p w:rsidR="00B62BFB" w:rsidRDefault="00B62BFB" w:rsidP="00B62BFB">
      <w:pPr>
        <w:rPr>
          <w:color w:val="FF0000"/>
        </w:rPr>
      </w:pPr>
      <w:r>
        <w:rPr>
          <w:b/>
          <w:color w:val="FF0000"/>
        </w:rPr>
        <w:t xml:space="preserve">Line 186 to 193 </w:t>
      </w:r>
      <w:r w:rsidRPr="009215EF">
        <w:rPr>
          <w:i/>
          <w:color w:val="FF0000"/>
        </w:rPr>
        <w:t>“Although different brands of dental cement have different shrinkage rates, researchers can select a brand that has been previously tested6-8,10-16,22. However, not every brand is easy to obtain in some countries/regions due to the import regulations for medical materials. Therefore, we have developed methods to test the shrinkage rates of available dental cements and, importantly, we provide an alternative protocol that minimizes the shrinkage problem. The advantage over the present baseplating protocol is increase the success rate of calcium imaging with tools and cement that can be easily obtained in laboratories.”</w:t>
      </w:r>
    </w:p>
    <w:p w:rsidR="00B62BFB" w:rsidRDefault="00B62BFB" w:rsidP="00B62BFB">
      <w:pPr>
        <w:rPr>
          <w:color w:val="FF0000"/>
        </w:rPr>
      </w:pPr>
    </w:p>
    <w:p w:rsidR="00B62BFB" w:rsidRPr="009215EF" w:rsidRDefault="00B62BFB" w:rsidP="00B62BFB">
      <w:pPr>
        <w:rPr>
          <w:i/>
          <w:color w:val="FF0000"/>
        </w:rPr>
      </w:pPr>
      <w:r>
        <w:rPr>
          <w:b/>
          <w:color w:val="FF0000"/>
        </w:rPr>
        <w:t xml:space="preserve">Line 791 to 797 </w:t>
      </w:r>
      <w:r w:rsidRPr="009215EF">
        <w:rPr>
          <w:i/>
          <w:color w:val="FF0000"/>
        </w:rPr>
        <w:t>“In addition, some specific brands of dental cements are frequently used for gluing baseplates by other research teams6-8,10-16,22. We believe the low-shrinkage properties of these cements may solve the problem, but we did not have the opportunity to test these brands due to difficulties in purchasing (importing) them. Medical-grade products may be subject to import regulations depending on the country/region. If researchers have difficulty accessing the cements mentioned in the literature6-8,10-16,22, our protocol will solve the dental cement shrinkage problem.”</w:t>
      </w:r>
    </w:p>
    <w:p w:rsidR="0049540F" w:rsidRPr="00B62BFB" w:rsidRDefault="0049540F" w:rsidP="0049540F"/>
    <w:p w:rsidR="0049540F" w:rsidRDefault="0049540F" w:rsidP="0049540F">
      <w:r>
        <w:t>Reviewer #5:</w:t>
      </w:r>
    </w:p>
    <w:p w:rsidR="0049540F" w:rsidRDefault="0049540F" w:rsidP="0049540F">
      <w:r>
        <w:t>Manuscript Summary:</w:t>
      </w:r>
    </w:p>
    <w:p w:rsidR="0049540F" w:rsidRDefault="0049540F" w:rsidP="0049540F">
      <w:r>
        <w:t>In their manuscript, the authors introduce issues related to cement displacement during curing, which can prevent the use of 2 lenses (relay + objective) with miniscopes. The authors present a method to increase success in preserving baseplating field of view. The solution proposed by the author is well presented. I only have some reserved on the terminology ('2 lens system') and a few minor discussion points (see below)</w:t>
      </w:r>
    </w:p>
    <w:p w:rsidR="00EE225A" w:rsidRDefault="00EE225A" w:rsidP="0049540F">
      <w:pPr>
        <w:rPr>
          <w:color w:val="FF0000"/>
        </w:rPr>
      </w:pPr>
      <w:r w:rsidRPr="00EE225A">
        <w:rPr>
          <w:color w:val="FF0000"/>
        </w:rPr>
        <w:t>We are grateful to the Reviewer for the positive comments and constructive feedback on our manuscript.</w:t>
      </w:r>
    </w:p>
    <w:p w:rsidR="0049540F" w:rsidRDefault="0049540F" w:rsidP="0049540F">
      <w:r>
        <w:t>Major Concerns:</w:t>
      </w:r>
    </w:p>
    <w:p w:rsidR="0049540F" w:rsidRDefault="0049540F" w:rsidP="0049540F">
      <w:r>
        <w:t xml:space="preserve">I find that the method presented is interesting for the miniscope community, and the authors touch on a difficulty that is well know when imaging with an objective lens. I must say that </w:t>
      </w:r>
      <w:r w:rsidRPr="0049540F">
        <w:rPr>
          <w:b/>
        </w:rPr>
        <w:t>the title is quite confusing</w:t>
      </w:r>
      <w:r>
        <w:t xml:space="preserve">, and could suggest that the authors are </w:t>
      </w:r>
      <w:r w:rsidRPr="0049540F">
        <w:rPr>
          <w:b/>
        </w:rPr>
        <w:t>actually implanting 2 lenses</w:t>
      </w:r>
      <w:r>
        <w:t>. I would suggest using the use of '</w:t>
      </w:r>
      <w:r w:rsidRPr="0049540F">
        <w:rPr>
          <w:b/>
        </w:rPr>
        <w:t>imaging with an objective lens</w:t>
      </w:r>
      <w:r>
        <w:t>' expression when referring to this particular recording configuration where</w:t>
      </w:r>
      <w:r w:rsidRPr="0049540F">
        <w:rPr>
          <w:b/>
          <w:color w:val="FF0000"/>
        </w:rPr>
        <w:t xml:space="preserve"> </w:t>
      </w:r>
      <w:r w:rsidRPr="009215EF">
        <w:rPr>
          <w:b/>
          <w:color w:val="000000" w:themeColor="text1"/>
        </w:rPr>
        <w:t>one (relay) lens is implanted, and another GRIN lens is anchored in the miniscope</w:t>
      </w:r>
      <w:r w:rsidRPr="009215EF">
        <w:rPr>
          <w:color w:val="000000" w:themeColor="text1"/>
        </w:rPr>
        <w:t xml:space="preserve">. </w:t>
      </w:r>
      <w:r>
        <w:t>This is actually the terminology used by the authors later in their schematics.</w:t>
      </w:r>
    </w:p>
    <w:p w:rsidR="0049540F" w:rsidRDefault="0049540F" w:rsidP="0049540F">
      <w:pPr>
        <w:rPr>
          <w:color w:val="FF0000"/>
        </w:rPr>
      </w:pPr>
      <w:r>
        <w:rPr>
          <w:rFonts w:hint="eastAsia"/>
          <w:color w:val="FF0000"/>
        </w:rPr>
        <w:t xml:space="preserve">We thank the Reviewer for the constructive suggestion. </w:t>
      </w:r>
      <w:r w:rsidR="009466F5">
        <w:rPr>
          <w:color w:val="FF0000"/>
        </w:rPr>
        <w:t xml:space="preserve">We apologize for not realizing </w:t>
      </w:r>
      <w:r w:rsidR="006A5A4C">
        <w:rPr>
          <w:color w:val="FF0000"/>
        </w:rPr>
        <w:t xml:space="preserve">that </w:t>
      </w:r>
      <w:r w:rsidR="009466F5">
        <w:rPr>
          <w:color w:val="FF0000"/>
        </w:rPr>
        <w:t xml:space="preserve">the title will confuse the readers. </w:t>
      </w:r>
      <w:r w:rsidR="009466F5" w:rsidRPr="009466F5">
        <w:rPr>
          <w:color w:val="FF0000"/>
        </w:rPr>
        <w:t xml:space="preserve">In combine with the </w:t>
      </w:r>
      <w:r w:rsidR="009466F5">
        <w:rPr>
          <w:rFonts w:hint="eastAsia"/>
          <w:color w:val="FF0000"/>
        </w:rPr>
        <w:t>Editor</w:t>
      </w:r>
      <w:r w:rsidR="009466F5" w:rsidRPr="009466F5">
        <w:rPr>
          <w:color w:val="FF0000"/>
        </w:rPr>
        <w:t>s suggestion, we modified the title to “</w:t>
      </w:r>
      <w:r w:rsidR="009215EF" w:rsidRPr="009215EF">
        <w:rPr>
          <w:color w:val="FF0000"/>
        </w:rPr>
        <w:t>Baseplating Procedure for Research on Calcium Transients in Mice using a Miniscope Preanchored with an Objective Lens</w:t>
      </w:r>
      <w:r w:rsidR="009466F5" w:rsidRPr="009215EF">
        <w:rPr>
          <w:color w:val="FF0000"/>
        </w:rPr>
        <w:t xml:space="preserve"> </w:t>
      </w:r>
      <w:r w:rsidR="009466F5" w:rsidRPr="009466F5">
        <w:rPr>
          <w:color w:val="FF0000"/>
        </w:rPr>
        <w:t>“</w:t>
      </w:r>
      <w:r w:rsidR="009466F5">
        <w:rPr>
          <w:color w:val="FF0000"/>
        </w:rPr>
        <w:t xml:space="preserve">. </w:t>
      </w:r>
    </w:p>
    <w:p w:rsidR="009215EF" w:rsidRDefault="009215EF" w:rsidP="0049540F">
      <w:pPr>
        <w:rPr>
          <w:color w:val="FF0000"/>
        </w:rPr>
      </w:pPr>
    </w:p>
    <w:p w:rsidR="009215EF" w:rsidRDefault="009466F5" w:rsidP="0049540F">
      <w:pPr>
        <w:rPr>
          <w:color w:val="FF0000"/>
        </w:rPr>
      </w:pPr>
      <w:r>
        <w:rPr>
          <w:color w:val="FF0000"/>
        </w:rPr>
        <w:t xml:space="preserve">In the main text, we still use the term </w:t>
      </w:r>
      <w:r w:rsidR="009215EF">
        <w:rPr>
          <w:color w:val="FF0000"/>
        </w:rPr>
        <w:t>“</w:t>
      </w:r>
      <w:r>
        <w:rPr>
          <w:color w:val="FF0000"/>
        </w:rPr>
        <w:t>one-lens system</w:t>
      </w:r>
      <w:r w:rsidR="009215EF">
        <w:rPr>
          <w:color w:val="FF0000"/>
        </w:rPr>
        <w:t>”</w:t>
      </w:r>
      <w:r>
        <w:rPr>
          <w:color w:val="FF0000"/>
        </w:rPr>
        <w:t xml:space="preserve">, </w:t>
      </w:r>
      <w:r w:rsidR="009215EF">
        <w:rPr>
          <w:color w:val="FF0000"/>
        </w:rPr>
        <w:t>“</w:t>
      </w:r>
      <w:r>
        <w:rPr>
          <w:color w:val="FF0000"/>
        </w:rPr>
        <w:t>two-lens</w:t>
      </w:r>
      <w:r w:rsidR="009215EF">
        <w:rPr>
          <w:color w:val="FF0000"/>
        </w:rPr>
        <w:t xml:space="preserve"> system”</w:t>
      </w:r>
      <w:r w:rsidR="00BF65B1">
        <w:rPr>
          <w:color w:val="FF0000"/>
        </w:rPr>
        <w:t xml:space="preserve"> but we have clearly define what is one-lens, two- lens meaning.</w:t>
      </w:r>
      <w:r w:rsidR="009215EF">
        <w:rPr>
          <w:color w:val="FF0000"/>
        </w:rPr>
        <w:t xml:space="preserve"> </w:t>
      </w:r>
    </w:p>
    <w:p w:rsidR="00276501" w:rsidRDefault="00276501" w:rsidP="0049540F">
      <w:pPr>
        <w:rPr>
          <w:color w:val="FF0000"/>
        </w:rPr>
      </w:pPr>
    </w:p>
    <w:p w:rsidR="00276501" w:rsidRDefault="00276501" w:rsidP="0049540F">
      <w:pPr>
        <w:rPr>
          <w:i/>
          <w:color w:val="FF0000"/>
        </w:rPr>
      </w:pPr>
      <w:r>
        <w:rPr>
          <w:color w:val="FF0000"/>
        </w:rPr>
        <w:t xml:space="preserve">Abstract </w:t>
      </w:r>
      <w:r>
        <w:rPr>
          <w:b/>
          <w:color w:val="FF0000"/>
        </w:rPr>
        <w:t>Line 36 to 41</w:t>
      </w:r>
      <w:r>
        <w:rPr>
          <w:color w:val="FF0000"/>
        </w:rPr>
        <w:t xml:space="preserve"> </w:t>
      </w:r>
      <w:r w:rsidRPr="00276501">
        <w:rPr>
          <w:i/>
          <w:color w:val="FF0000"/>
        </w:rPr>
        <w:t>“It permits imaging of fluorescence transients emitted from genetically modified neurons through an objective lens implanted on the superficial cortex (a one-lens system) or in deep brain areas through a combination of a relay lens implanted in the deep brain and an objective lens that is preanchored in the miniscope to observe the relayed image (a two-lens system).”</w:t>
      </w:r>
    </w:p>
    <w:p w:rsidR="00276501" w:rsidRPr="00276501" w:rsidRDefault="00276501" w:rsidP="0049540F">
      <w:pPr>
        <w:rPr>
          <w:color w:val="FF0000"/>
        </w:rPr>
      </w:pPr>
    </w:p>
    <w:p w:rsidR="009215EF" w:rsidRDefault="009215EF" w:rsidP="0049540F">
      <w:pPr>
        <w:rPr>
          <w:color w:val="FF0000"/>
        </w:rPr>
      </w:pPr>
      <w:r w:rsidRPr="009215EF">
        <w:rPr>
          <w:b/>
          <w:color w:val="FF0000"/>
        </w:rPr>
        <w:t>Line 98 to 103</w:t>
      </w:r>
      <w:r w:rsidRPr="009215EF">
        <w:rPr>
          <w:i/>
          <w:color w:val="FF0000"/>
        </w:rPr>
        <w:t xml:space="preserve"> “For instance, the V3 UCLA Miniscope is based on a removable objective GRIN lens design. Researchers can choose either to directly implant an objective lens in the brain region of interest and mount the “empty” miniscope onto the objective lens (a one-lens system; Figure 1B2) or to implant a relay lens in the </w:t>
      </w:r>
      <w:r w:rsidRPr="009215EF">
        <w:rPr>
          <w:i/>
          <w:color w:val="FF0000"/>
        </w:rPr>
        <w:lastRenderedPageBreak/>
        <w:t>brain and mount a miniscope that is preanchored with an objective lens (a two-lens system; Figure 1B1).”</w:t>
      </w:r>
      <w:r w:rsidRPr="009215EF">
        <w:rPr>
          <w:color w:val="FF0000"/>
        </w:rPr>
        <w:t xml:space="preserve"> </w:t>
      </w:r>
    </w:p>
    <w:p w:rsidR="009215EF" w:rsidRDefault="009215EF" w:rsidP="0049540F">
      <w:pPr>
        <w:rPr>
          <w:i/>
          <w:color w:val="FF0000"/>
        </w:rPr>
      </w:pPr>
      <w:r>
        <w:rPr>
          <w:b/>
          <w:color w:val="FF0000"/>
        </w:rPr>
        <w:t xml:space="preserve">Line 133 to 137 </w:t>
      </w:r>
      <w:r w:rsidRPr="009215EF">
        <w:rPr>
          <w:i/>
          <w:color w:val="FF0000"/>
        </w:rPr>
        <w:t>“In other words, the V3 UCLA Miniscope users can take advantage the of removable lens by implanting it in the brain (creating a one-lens system) when performing experiments involving superficial brain observations (less than 2.5 mm in depth) or by preanchoring it in the miniscope and implanting a relay lens in the brain (creating a two-lens system) when performing experiments involving deep brain observations.”</w:t>
      </w:r>
    </w:p>
    <w:p w:rsidR="009215EF" w:rsidRDefault="009215EF" w:rsidP="0049540F">
      <w:pPr>
        <w:rPr>
          <w:color w:val="FF0000"/>
        </w:rPr>
      </w:pPr>
    </w:p>
    <w:p w:rsidR="009215EF" w:rsidRPr="009215EF" w:rsidRDefault="009215EF" w:rsidP="0049540F">
      <w:pPr>
        <w:rPr>
          <w:color w:val="FF0000"/>
        </w:rPr>
      </w:pPr>
      <w:r>
        <w:rPr>
          <w:rFonts w:hint="eastAsia"/>
          <w:color w:val="FF0000"/>
        </w:rPr>
        <w:t>We also e</w:t>
      </w:r>
      <w:r>
        <w:rPr>
          <w:color w:val="FF0000"/>
        </w:rPr>
        <w:t xml:space="preserve">mphasize several time that the relay lens is implanted in the brain by using the words “implanted relay lens” in the introduction. </w:t>
      </w:r>
    </w:p>
    <w:p w:rsidR="009215EF" w:rsidRDefault="009215EF" w:rsidP="0049540F">
      <w:pPr>
        <w:rPr>
          <w:color w:val="FF0000"/>
        </w:rPr>
      </w:pPr>
    </w:p>
    <w:p w:rsidR="009466F5" w:rsidRDefault="00BF65B1" w:rsidP="0049540F">
      <w:pPr>
        <w:rPr>
          <w:color w:val="FF0000"/>
        </w:rPr>
      </w:pPr>
      <w:r>
        <w:rPr>
          <w:color w:val="FF0000"/>
        </w:rPr>
        <w:t>And we also modified the Figure 1 using arrows to indicate the location of preanchored objective lens, implanted relay lens</w:t>
      </w:r>
      <w:r w:rsidR="00936260">
        <w:rPr>
          <w:color w:val="FF0000"/>
        </w:rPr>
        <w:t xml:space="preserve"> (two-lens system)</w:t>
      </w:r>
      <w:r>
        <w:rPr>
          <w:color w:val="FF0000"/>
        </w:rPr>
        <w:t>, implanted objective lens</w:t>
      </w:r>
      <w:r w:rsidR="00936260">
        <w:rPr>
          <w:color w:val="FF0000"/>
        </w:rPr>
        <w:t xml:space="preserve"> (one-lens system)</w:t>
      </w:r>
      <w:r w:rsidR="009215EF">
        <w:rPr>
          <w:color w:val="FF0000"/>
        </w:rPr>
        <w:t>.</w:t>
      </w:r>
    </w:p>
    <w:p w:rsidR="009215EF" w:rsidRDefault="009215EF" w:rsidP="0049540F">
      <w:pPr>
        <w:rPr>
          <w:color w:val="FF0000"/>
        </w:rPr>
      </w:pPr>
    </w:p>
    <w:p w:rsidR="009215EF" w:rsidRDefault="009215EF" w:rsidP="0049540F">
      <w:pPr>
        <w:rPr>
          <w:color w:val="FF0000"/>
        </w:rPr>
      </w:pPr>
      <w:r>
        <w:rPr>
          <w:rFonts w:hint="eastAsia"/>
          <w:color w:val="FF0000"/>
        </w:rPr>
        <w:t>We believe the readers will not be confus</w:t>
      </w:r>
      <w:r>
        <w:rPr>
          <w:color w:val="FF0000"/>
        </w:rPr>
        <w:t xml:space="preserve">ed about where are the </w:t>
      </w:r>
      <w:r w:rsidR="00936260">
        <w:rPr>
          <w:color w:val="FF0000"/>
        </w:rPr>
        <w:t xml:space="preserve">preanchored </w:t>
      </w:r>
      <w:r>
        <w:rPr>
          <w:color w:val="FF0000"/>
        </w:rPr>
        <w:t xml:space="preserve">objective lens and </w:t>
      </w:r>
      <w:r w:rsidR="00936260">
        <w:rPr>
          <w:color w:val="FF0000"/>
        </w:rPr>
        <w:t>implanted lens.</w:t>
      </w:r>
    </w:p>
    <w:p w:rsidR="00936260" w:rsidRPr="0049540F" w:rsidRDefault="00936260" w:rsidP="0049540F">
      <w:pPr>
        <w:rPr>
          <w:color w:val="FF0000"/>
        </w:rPr>
      </w:pPr>
    </w:p>
    <w:p w:rsidR="0049540F" w:rsidRDefault="0049540F" w:rsidP="0049540F">
      <w:r>
        <w:t>Minor Concerns:</w:t>
      </w:r>
    </w:p>
    <w:p w:rsidR="00BF65B1" w:rsidRDefault="0049540F" w:rsidP="0049540F">
      <w:r>
        <w:t xml:space="preserve">Baseplating cement is not necessarily the only source of FOV shift: the authors should mention in their intro/discussion that the plastic used in miniscope construction can wear over time (especially when using delrin), as well as the baseplate magnets, which could explain displacements other than ones due to cement curing. This can matter especially when the FOV is zoomed in using long relay lenses. </w:t>
      </w:r>
    </w:p>
    <w:p w:rsidR="00936260" w:rsidRDefault="00BF65B1" w:rsidP="0049540F">
      <w:pPr>
        <w:rPr>
          <w:b/>
          <w:color w:val="FF0000"/>
        </w:rPr>
      </w:pPr>
      <w:r>
        <w:rPr>
          <w:color w:val="FF0000"/>
        </w:rPr>
        <w:t>That is correct, the miniscope protocol need extreme accuracy for all the optical pathway. We further bring the concern of the wearing of miniscope itself and baseplate in discussion.</w:t>
      </w:r>
      <w:r w:rsidRPr="00936260">
        <w:rPr>
          <w:b/>
          <w:color w:val="FF0000"/>
        </w:rPr>
        <w:t xml:space="preserve"> </w:t>
      </w:r>
    </w:p>
    <w:p w:rsidR="00BF65B1" w:rsidRPr="00936260" w:rsidRDefault="00BF65B1" w:rsidP="0049540F">
      <w:pPr>
        <w:rPr>
          <w:i/>
          <w:color w:val="FF0000"/>
        </w:rPr>
      </w:pPr>
      <w:r w:rsidRPr="00936260">
        <w:rPr>
          <w:b/>
          <w:color w:val="FF0000"/>
        </w:rPr>
        <w:t xml:space="preserve">Line </w:t>
      </w:r>
      <w:r w:rsidR="00936260">
        <w:rPr>
          <w:b/>
          <w:color w:val="FF0000"/>
        </w:rPr>
        <w:t>798</w:t>
      </w:r>
      <w:r w:rsidRPr="00936260">
        <w:rPr>
          <w:b/>
          <w:color w:val="FF0000"/>
        </w:rPr>
        <w:t xml:space="preserve"> to </w:t>
      </w:r>
      <w:r w:rsidR="00936260">
        <w:rPr>
          <w:b/>
          <w:color w:val="FF0000"/>
        </w:rPr>
        <w:t>802</w:t>
      </w:r>
      <w:r w:rsidR="00936260" w:rsidRPr="00936260">
        <w:rPr>
          <w:b/>
          <w:i/>
          <w:color w:val="FF0000"/>
        </w:rPr>
        <w:t xml:space="preserve"> </w:t>
      </w:r>
      <w:r w:rsidR="00936260" w:rsidRPr="00936260">
        <w:rPr>
          <w:i/>
          <w:color w:val="FF0000"/>
        </w:rPr>
        <w:t>“In addition to the shrinkage problem, structural wear can occur in the miniscope itself and on the baseplate (especially the magnets in the baseplate) over the course of many experiments. Any small gap caused by wear reduces the stability of the distance between the two lenses. Again, accuracy over the whole optical path is key to imaging of calcium transients in freely behaving mice using a miniscope.”</w:t>
      </w:r>
    </w:p>
    <w:p w:rsidR="00936260" w:rsidRDefault="00936260" w:rsidP="0049540F"/>
    <w:p w:rsidR="009B4C8C" w:rsidRDefault="0049540F" w:rsidP="0049540F">
      <w:r>
        <w:t xml:space="preserve">The proposed surgery time are quite long. One should ideally aim to keep this type of surgery in the ~3 hours range, as prolonged or repeated exposure to isoflurane can </w:t>
      </w:r>
      <w:r>
        <w:lastRenderedPageBreak/>
        <w:t>be problematic.</w:t>
      </w:r>
    </w:p>
    <w:p w:rsidR="00936260" w:rsidRDefault="00BF65B1" w:rsidP="0049540F">
      <w:pPr>
        <w:rPr>
          <w:color w:val="FF0000"/>
        </w:rPr>
      </w:pPr>
      <w:r>
        <w:rPr>
          <w:color w:val="FF0000"/>
        </w:rPr>
        <w:t xml:space="preserve">We totally agree, a well-trained operator can reduce anesthesia duration to about 1.5 hours. We added some descriptions to remind reader of aiming at finishing the anesthesia in 3 hours range. </w:t>
      </w:r>
    </w:p>
    <w:p w:rsidR="00BF65B1" w:rsidRPr="00936260" w:rsidRDefault="00BF65B1" w:rsidP="0049540F">
      <w:pPr>
        <w:rPr>
          <w:i/>
          <w:color w:val="FF0000"/>
        </w:rPr>
      </w:pPr>
      <w:r w:rsidRPr="00936260">
        <w:rPr>
          <w:b/>
          <w:color w:val="FF0000"/>
        </w:rPr>
        <w:t xml:space="preserve">Line </w:t>
      </w:r>
      <w:r w:rsidR="00936260">
        <w:rPr>
          <w:b/>
          <w:color w:val="FF0000"/>
        </w:rPr>
        <w:t>881 to 886</w:t>
      </w:r>
      <w:r w:rsidR="00936260" w:rsidRPr="00936260">
        <w:rPr>
          <w:b/>
          <w:color w:val="FF0000"/>
        </w:rPr>
        <w:t xml:space="preserve"> </w:t>
      </w:r>
      <w:r w:rsidR="00936260" w:rsidRPr="00936260">
        <w:rPr>
          <w:color w:val="FF0000"/>
        </w:rPr>
        <w:t>“</w:t>
      </w:r>
      <w:r w:rsidR="00936260" w:rsidRPr="00936260">
        <w:rPr>
          <w:i/>
          <w:color w:val="FF0000"/>
        </w:rPr>
        <w:t>The time frame for the entire procedure is summarized in Figure 2A, with days as the units. In detail, the surgery part (viral injection, relay lens implantation, dummy baseplating) may take 3 hours for beginners or 1.5 hours for sufficiently trained researchers. Mice have a small body size and fast metabolism, and they are more susceptible to health problems caused by long periods under anesthesia than larger species27. Researchers should aim to keep the time spent in surgery under 3 hours.”</w:t>
      </w:r>
    </w:p>
    <w:sectPr w:rsidR="00BF65B1" w:rsidRPr="0093626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C99" w:rsidRDefault="005A6C99" w:rsidP="00EC173E">
      <w:r>
        <w:separator/>
      </w:r>
    </w:p>
  </w:endnote>
  <w:endnote w:type="continuationSeparator" w:id="0">
    <w:p w:rsidR="005A6C99" w:rsidRDefault="005A6C99" w:rsidP="00EC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C99" w:rsidRDefault="005A6C99" w:rsidP="00EC173E">
      <w:r>
        <w:separator/>
      </w:r>
    </w:p>
  </w:footnote>
  <w:footnote w:type="continuationSeparator" w:id="0">
    <w:p w:rsidR="005A6C99" w:rsidRDefault="005A6C99" w:rsidP="00EC17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48CC"/>
    <w:multiLevelType w:val="hybridMultilevel"/>
    <w:tmpl w:val="F7309A9C"/>
    <w:lvl w:ilvl="0" w:tplc="76504B9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0F"/>
    <w:rsid w:val="000D3977"/>
    <w:rsid w:val="000D3F4E"/>
    <w:rsid w:val="000F70C3"/>
    <w:rsid w:val="00105D1C"/>
    <w:rsid w:val="00216252"/>
    <w:rsid w:val="00276501"/>
    <w:rsid w:val="00277031"/>
    <w:rsid w:val="002D5101"/>
    <w:rsid w:val="002F10A4"/>
    <w:rsid w:val="002F57FF"/>
    <w:rsid w:val="0037159F"/>
    <w:rsid w:val="00413023"/>
    <w:rsid w:val="00426CF7"/>
    <w:rsid w:val="00430334"/>
    <w:rsid w:val="00450783"/>
    <w:rsid w:val="00474D29"/>
    <w:rsid w:val="004811EC"/>
    <w:rsid w:val="0049540F"/>
    <w:rsid w:val="0049544C"/>
    <w:rsid w:val="004F4911"/>
    <w:rsid w:val="005A5FCA"/>
    <w:rsid w:val="005A6C99"/>
    <w:rsid w:val="005F68EB"/>
    <w:rsid w:val="0064679E"/>
    <w:rsid w:val="00653E0E"/>
    <w:rsid w:val="0067418F"/>
    <w:rsid w:val="006972F5"/>
    <w:rsid w:val="006A5A4C"/>
    <w:rsid w:val="00700B56"/>
    <w:rsid w:val="00727163"/>
    <w:rsid w:val="00781B6A"/>
    <w:rsid w:val="00845FD1"/>
    <w:rsid w:val="009215EF"/>
    <w:rsid w:val="009278F4"/>
    <w:rsid w:val="00936260"/>
    <w:rsid w:val="009466F5"/>
    <w:rsid w:val="00A21359"/>
    <w:rsid w:val="00A54793"/>
    <w:rsid w:val="00A76BA6"/>
    <w:rsid w:val="00A8221F"/>
    <w:rsid w:val="00AC7967"/>
    <w:rsid w:val="00B41C1B"/>
    <w:rsid w:val="00B62BFB"/>
    <w:rsid w:val="00BA55E9"/>
    <w:rsid w:val="00BC0994"/>
    <w:rsid w:val="00BE3E21"/>
    <w:rsid w:val="00BF65B1"/>
    <w:rsid w:val="00C164E7"/>
    <w:rsid w:val="00C65FDF"/>
    <w:rsid w:val="00D26A56"/>
    <w:rsid w:val="00DB70E6"/>
    <w:rsid w:val="00E246D0"/>
    <w:rsid w:val="00EA0D2B"/>
    <w:rsid w:val="00EC173E"/>
    <w:rsid w:val="00EE225A"/>
    <w:rsid w:val="00F15EEC"/>
    <w:rsid w:val="00F779EE"/>
    <w:rsid w:val="00F805F5"/>
    <w:rsid w:val="00FC0F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200F1"/>
  <w15:chartTrackingRefBased/>
  <w15:docId w15:val="{AA6570E6-11FE-409A-ADE1-3F58996F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9EE"/>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D1C"/>
    <w:pPr>
      <w:ind w:leftChars="200" w:left="480"/>
    </w:pPr>
  </w:style>
  <w:style w:type="paragraph" w:styleId="a4">
    <w:name w:val="header"/>
    <w:basedOn w:val="a"/>
    <w:link w:val="a5"/>
    <w:uiPriority w:val="99"/>
    <w:unhideWhenUsed/>
    <w:rsid w:val="00EC173E"/>
    <w:pPr>
      <w:tabs>
        <w:tab w:val="center" w:pos="4153"/>
        <w:tab w:val="right" w:pos="8306"/>
      </w:tabs>
      <w:snapToGrid w:val="0"/>
    </w:pPr>
    <w:rPr>
      <w:sz w:val="20"/>
      <w:szCs w:val="20"/>
    </w:rPr>
  </w:style>
  <w:style w:type="character" w:customStyle="1" w:styleId="a5">
    <w:name w:val="頁首 字元"/>
    <w:basedOn w:val="a0"/>
    <w:link w:val="a4"/>
    <w:uiPriority w:val="99"/>
    <w:rsid w:val="00EC173E"/>
    <w:rPr>
      <w:sz w:val="20"/>
      <w:szCs w:val="20"/>
    </w:rPr>
  </w:style>
  <w:style w:type="paragraph" w:styleId="a6">
    <w:name w:val="footer"/>
    <w:basedOn w:val="a"/>
    <w:link w:val="a7"/>
    <w:uiPriority w:val="99"/>
    <w:unhideWhenUsed/>
    <w:rsid w:val="00EC173E"/>
    <w:pPr>
      <w:tabs>
        <w:tab w:val="center" w:pos="4153"/>
        <w:tab w:val="right" w:pos="8306"/>
      </w:tabs>
      <w:snapToGrid w:val="0"/>
    </w:pPr>
    <w:rPr>
      <w:sz w:val="20"/>
      <w:szCs w:val="20"/>
    </w:rPr>
  </w:style>
  <w:style w:type="character" w:customStyle="1" w:styleId="a7">
    <w:name w:val="頁尾 字元"/>
    <w:basedOn w:val="a0"/>
    <w:link w:val="a6"/>
    <w:uiPriority w:val="99"/>
    <w:rsid w:val="00EC17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12</Pages>
  <Words>3799</Words>
  <Characters>21659</Characters>
  <Application>Microsoft Office Word</Application>
  <DocSecurity>0</DocSecurity>
  <Lines>180</Lines>
  <Paragraphs>50</Paragraphs>
  <ScaleCrop>false</ScaleCrop>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88693</dc:creator>
  <cp:keywords/>
  <dc:description/>
  <cp:lastModifiedBy>88693</cp:lastModifiedBy>
  <cp:revision>20</cp:revision>
  <dcterms:created xsi:type="dcterms:W3CDTF">2021-05-11T00:56:00Z</dcterms:created>
  <dcterms:modified xsi:type="dcterms:W3CDTF">2021-05-16T15:54:00Z</dcterms:modified>
</cp:coreProperties>
</file>