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B15D1" w14:textId="6F391A6C" w:rsidR="008A6D2B" w:rsidRDefault="009F2DF3" w:rsidP="0082253B">
      <w:pPr>
        <w:pStyle w:val="ListParagraph"/>
        <w:numPr>
          <w:ilvl w:val="0"/>
          <w:numId w:val="1"/>
        </w:numPr>
      </w:pPr>
      <w:r>
        <w:t>62601_screenshot_1</w:t>
      </w:r>
    </w:p>
    <w:p w14:paraId="7CB7A601" w14:textId="37579BD5" w:rsidR="009F2DF3" w:rsidRDefault="009F2DF3" w:rsidP="009F2DF3">
      <w:pPr>
        <w:pStyle w:val="ListParagraph"/>
        <w:numPr>
          <w:ilvl w:val="1"/>
          <w:numId w:val="1"/>
        </w:numPr>
      </w:pPr>
      <w:r>
        <w:t>2.2.1. (</w:t>
      </w:r>
      <w:r w:rsidR="004C1FB0">
        <w:t xml:space="preserve">Opening Data Collection Software) </w:t>
      </w:r>
      <w:r w:rsidR="004C1FB0" w:rsidRPr="002F62D6">
        <w:rPr>
          <w:color w:val="FF0000"/>
        </w:rPr>
        <w:t>00:13-00:18</w:t>
      </w:r>
    </w:p>
    <w:p w14:paraId="37021DBC" w14:textId="75970453" w:rsidR="00F261EB" w:rsidRDefault="00F261EB" w:rsidP="009F2DF3">
      <w:pPr>
        <w:pStyle w:val="ListParagraph"/>
        <w:numPr>
          <w:ilvl w:val="1"/>
          <w:numId w:val="1"/>
        </w:numPr>
      </w:pPr>
      <w:r>
        <w:t xml:space="preserve">2.2.2. (Zeroing the force plate) </w:t>
      </w:r>
      <w:r w:rsidRPr="002F62D6">
        <w:rPr>
          <w:color w:val="FF0000"/>
        </w:rPr>
        <w:t>00:46</w:t>
      </w:r>
      <w:r w:rsidR="00B75CEA" w:rsidRPr="002F62D6">
        <w:rPr>
          <w:color w:val="FF0000"/>
        </w:rPr>
        <w:t>-00:55</w:t>
      </w:r>
    </w:p>
    <w:p w14:paraId="3D8DE04F" w14:textId="403059BB" w:rsidR="00B75CEA" w:rsidRDefault="00B75CEA" w:rsidP="009F2DF3">
      <w:pPr>
        <w:pStyle w:val="ListParagraph"/>
        <w:numPr>
          <w:ilvl w:val="1"/>
          <w:numId w:val="1"/>
        </w:numPr>
      </w:pPr>
      <w:r>
        <w:t xml:space="preserve">2.2.3. (Clicking STOP) </w:t>
      </w:r>
      <w:r w:rsidRPr="002F62D6">
        <w:rPr>
          <w:color w:val="FF0000"/>
        </w:rPr>
        <w:t>00:</w:t>
      </w:r>
      <w:r w:rsidR="00ED4936" w:rsidRPr="002F62D6">
        <w:rPr>
          <w:color w:val="FF0000"/>
        </w:rPr>
        <w:t>57-01:00</w:t>
      </w:r>
    </w:p>
    <w:p w14:paraId="19EF3AC5" w14:textId="77777777" w:rsidR="00ED4936" w:rsidRDefault="00ED4936" w:rsidP="00ED4936">
      <w:pPr>
        <w:pStyle w:val="ListParagraph"/>
        <w:ind w:left="1440"/>
      </w:pPr>
    </w:p>
    <w:p w14:paraId="783257E4" w14:textId="4F1A2F33" w:rsidR="00ED4936" w:rsidRDefault="00ED4936" w:rsidP="00ED4936">
      <w:pPr>
        <w:pStyle w:val="ListParagraph"/>
        <w:numPr>
          <w:ilvl w:val="0"/>
          <w:numId w:val="1"/>
        </w:numPr>
      </w:pPr>
      <w:r>
        <w:t>62601_screenshot_2</w:t>
      </w:r>
    </w:p>
    <w:p w14:paraId="3A91A722" w14:textId="16C0FAFB" w:rsidR="001E28DD" w:rsidRDefault="001E28DD" w:rsidP="001E28DD">
      <w:pPr>
        <w:pStyle w:val="ListParagraph"/>
        <w:numPr>
          <w:ilvl w:val="1"/>
          <w:numId w:val="1"/>
        </w:numPr>
      </w:pPr>
      <w:r>
        <w:t>2.6.1. (Measuring participant’s weight on the force</w:t>
      </w:r>
      <w:r w:rsidR="0024146E">
        <w:t xml:space="preserve"> </w:t>
      </w:r>
      <w:r>
        <w:t xml:space="preserve">plate) </w:t>
      </w:r>
      <w:r w:rsidRPr="002F62D6">
        <w:rPr>
          <w:color w:val="FF0000"/>
        </w:rPr>
        <w:t>00</w:t>
      </w:r>
      <w:r w:rsidR="0024146E" w:rsidRPr="002F62D6">
        <w:rPr>
          <w:color w:val="FF0000"/>
        </w:rPr>
        <w:t>:02-00:08</w:t>
      </w:r>
    </w:p>
    <w:p w14:paraId="269525F6" w14:textId="2AABBAFC" w:rsidR="00F27E71" w:rsidRDefault="0024146E" w:rsidP="00F27E71">
      <w:pPr>
        <w:pStyle w:val="ListParagraph"/>
        <w:numPr>
          <w:ilvl w:val="1"/>
          <w:numId w:val="1"/>
        </w:numPr>
      </w:pPr>
      <w:r>
        <w:t xml:space="preserve">2.6.2. (Stopping </w:t>
      </w:r>
      <w:r w:rsidR="00F27E71">
        <w:t xml:space="preserve">collection of force plate data) </w:t>
      </w:r>
      <w:r w:rsidR="00F27E71" w:rsidRPr="002F62D6">
        <w:rPr>
          <w:color w:val="FF0000"/>
        </w:rPr>
        <w:t>00:12-00:15</w:t>
      </w:r>
    </w:p>
    <w:p w14:paraId="19310CB2" w14:textId="70E07888" w:rsidR="00F27E71" w:rsidRDefault="00BB6486" w:rsidP="00F27E71">
      <w:pPr>
        <w:pStyle w:val="ListParagraph"/>
        <w:numPr>
          <w:ilvl w:val="1"/>
          <w:numId w:val="1"/>
        </w:numPr>
      </w:pPr>
      <w:r>
        <w:t>2.7.2. (</w:t>
      </w:r>
      <w:r w:rsidR="003324AA">
        <w:t xml:space="preserve">Vertical ground reaction force display) </w:t>
      </w:r>
      <w:r w:rsidR="003324AA" w:rsidRPr="002F62D6">
        <w:rPr>
          <w:color w:val="FF0000"/>
        </w:rPr>
        <w:t>00:21-00:23</w:t>
      </w:r>
    </w:p>
    <w:p w14:paraId="5C7B4522" w14:textId="27153A89" w:rsidR="00BB6486" w:rsidRDefault="00BB6486" w:rsidP="00F27E71">
      <w:pPr>
        <w:pStyle w:val="ListParagraph"/>
        <w:numPr>
          <w:ilvl w:val="1"/>
          <w:numId w:val="1"/>
        </w:numPr>
      </w:pPr>
      <w:r>
        <w:t>2.7.4.</w:t>
      </w:r>
      <w:r w:rsidR="003324AA">
        <w:t xml:space="preserve"> (Change in display of vertical ground reaction forces when </w:t>
      </w:r>
      <w:r w:rsidR="00407046">
        <w:t xml:space="preserve">a </w:t>
      </w:r>
      <w:r w:rsidR="003324AA">
        <w:t>participant shift</w:t>
      </w:r>
      <w:r w:rsidR="00407046">
        <w:t xml:space="preserve">s </w:t>
      </w:r>
      <w:r w:rsidR="003324AA">
        <w:t xml:space="preserve">side-to-side) </w:t>
      </w:r>
      <w:r w:rsidR="003324AA" w:rsidRPr="002F62D6">
        <w:rPr>
          <w:color w:val="FF0000"/>
        </w:rPr>
        <w:t>00:24-00</w:t>
      </w:r>
      <w:r w:rsidR="00407046" w:rsidRPr="002F62D6">
        <w:rPr>
          <w:color w:val="FF0000"/>
        </w:rPr>
        <w:t>:26</w:t>
      </w:r>
    </w:p>
    <w:p w14:paraId="4A60F42D" w14:textId="4A9D748C" w:rsidR="00407046" w:rsidRDefault="00407046" w:rsidP="00F27E71">
      <w:pPr>
        <w:pStyle w:val="ListParagraph"/>
        <w:numPr>
          <w:ilvl w:val="1"/>
          <w:numId w:val="1"/>
        </w:numPr>
      </w:pPr>
      <w:r>
        <w:t xml:space="preserve">2.8.2. (Change in display of vertical ground reactions forces when a participant unloads weight from their lower extremities to their upper extremities) </w:t>
      </w:r>
      <w:r w:rsidRPr="002F62D6">
        <w:rPr>
          <w:color w:val="FF0000"/>
        </w:rPr>
        <w:t>00:27</w:t>
      </w:r>
      <w:r w:rsidR="002F62D6" w:rsidRPr="002F62D6">
        <w:rPr>
          <w:color w:val="FF0000"/>
        </w:rPr>
        <w:t>-00:30</w:t>
      </w:r>
    </w:p>
    <w:p w14:paraId="158CF0FC" w14:textId="77777777" w:rsidR="002F62D6" w:rsidRDefault="002F62D6" w:rsidP="002F62D6">
      <w:pPr>
        <w:pStyle w:val="ListParagraph"/>
        <w:ind w:left="1440"/>
      </w:pPr>
    </w:p>
    <w:p w14:paraId="62D3413F" w14:textId="3306BB5B" w:rsidR="00F27E71" w:rsidRDefault="00F27E71" w:rsidP="00F27E71">
      <w:pPr>
        <w:pStyle w:val="ListParagraph"/>
        <w:numPr>
          <w:ilvl w:val="0"/>
          <w:numId w:val="1"/>
        </w:numPr>
      </w:pPr>
      <w:r>
        <w:t>62601_screenshot_3</w:t>
      </w:r>
    </w:p>
    <w:p w14:paraId="12D16531" w14:textId="062249E7" w:rsidR="00CE733F" w:rsidRDefault="006B63C9" w:rsidP="00CE733F">
      <w:pPr>
        <w:pStyle w:val="ListParagraph"/>
        <w:numPr>
          <w:ilvl w:val="1"/>
          <w:numId w:val="1"/>
        </w:numPr>
      </w:pPr>
      <w:r>
        <w:t xml:space="preserve">3.1.1. (Check EMG signal amplitude) </w:t>
      </w:r>
      <w:r w:rsidRPr="00D91FCA">
        <w:rPr>
          <w:color w:val="FF0000"/>
        </w:rPr>
        <w:t>00:10-00:15</w:t>
      </w:r>
    </w:p>
    <w:p w14:paraId="6C79D498" w14:textId="77777777" w:rsidR="008C045D" w:rsidRDefault="008C045D" w:rsidP="008C045D">
      <w:pPr>
        <w:pStyle w:val="ListParagraph"/>
        <w:ind w:left="1440"/>
      </w:pPr>
    </w:p>
    <w:p w14:paraId="0C8785F4" w14:textId="6BF132DA" w:rsidR="008C045D" w:rsidRDefault="00CE733F" w:rsidP="008C045D">
      <w:pPr>
        <w:pStyle w:val="ListParagraph"/>
        <w:numPr>
          <w:ilvl w:val="0"/>
          <w:numId w:val="1"/>
        </w:numPr>
      </w:pPr>
      <w:r>
        <w:t>62601_screenshot_3</w:t>
      </w:r>
      <w:r w:rsidR="008C045D">
        <w:t>mac</w:t>
      </w:r>
    </w:p>
    <w:p w14:paraId="1F38B482" w14:textId="513ABDCD" w:rsidR="009A3FD4" w:rsidRDefault="009A3FD4" w:rsidP="009A3FD4">
      <w:pPr>
        <w:pStyle w:val="ListParagraph"/>
        <w:numPr>
          <w:ilvl w:val="1"/>
          <w:numId w:val="1"/>
        </w:numPr>
      </w:pPr>
      <w:r>
        <w:t>3.5.2.</w:t>
      </w:r>
      <w:r w:rsidR="00E80514">
        <w:t xml:space="preserve"> (Randomly selecting grid points</w:t>
      </w:r>
      <w:r w:rsidR="008B2759">
        <w:t xml:space="preserve">, applying stimulation) </w:t>
      </w:r>
      <w:r w:rsidR="00917922" w:rsidRPr="00F43C76">
        <w:rPr>
          <w:color w:val="FF0000"/>
        </w:rPr>
        <w:t>00:17-01:00</w:t>
      </w:r>
    </w:p>
    <w:p w14:paraId="5590516A" w14:textId="245369B1" w:rsidR="004D131C" w:rsidRDefault="004D131C" w:rsidP="009A3FD4">
      <w:pPr>
        <w:pStyle w:val="ListParagraph"/>
        <w:numPr>
          <w:ilvl w:val="1"/>
          <w:numId w:val="1"/>
        </w:numPr>
      </w:pPr>
      <w:r>
        <w:t>3.6.1. (Return</w:t>
      </w:r>
      <w:r w:rsidR="00F43C76">
        <w:t xml:space="preserve"> to initial target grid point) </w:t>
      </w:r>
      <w:r w:rsidR="00F43C76" w:rsidRPr="00F43C76">
        <w:rPr>
          <w:color w:val="FF0000"/>
        </w:rPr>
        <w:t>01:01-01:05</w:t>
      </w:r>
    </w:p>
    <w:p w14:paraId="0235A435" w14:textId="77777777" w:rsidR="008C045D" w:rsidRDefault="008C045D" w:rsidP="008C045D">
      <w:pPr>
        <w:pStyle w:val="ListParagraph"/>
      </w:pPr>
    </w:p>
    <w:p w14:paraId="6BAEBA9E" w14:textId="729DFC27" w:rsidR="008C045D" w:rsidRDefault="008C045D" w:rsidP="008C045D">
      <w:pPr>
        <w:pStyle w:val="ListParagraph"/>
        <w:numPr>
          <w:ilvl w:val="0"/>
          <w:numId w:val="1"/>
        </w:numPr>
      </w:pPr>
      <w:r>
        <w:t>62601_screenshot_4</w:t>
      </w:r>
    </w:p>
    <w:p w14:paraId="31DF5563" w14:textId="19D05FE2" w:rsidR="008C045D" w:rsidRDefault="002F092E" w:rsidP="008C045D">
      <w:pPr>
        <w:pStyle w:val="ListParagraph"/>
        <w:numPr>
          <w:ilvl w:val="1"/>
          <w:numId w:val="1"/>
        </w:numPr>
      </w:pPr>
      <w:r>
        <w:t xml:space="preserve">3.7.1. (Click on Start, select Hotspot) </w:t>
      </w:r>
      <w:r w:rsidRPr="00D91FCA">
        <w:rPr>
          <w:color w:val="FF0000"/>
        </w:rPr>
        <w:t>00:15-00:26</w:t>
      </w:r>
    </w:p>
    <w:p w14:paraId="60D0C239" w14:textId="3EB6E2D5" w:rsidR="00BB0B72" w:rsidRDefault="00156047" w:rsidP="00BB0B72">
      <w:pPr>
        <w:pStyle w:val="ListParagraph"/>
        <w:numPr>
          <w:ilvl w:val="1"/>
          <w:numId w:val="1"/>
        </w:numPr>
      </w:pPr>
      <w:r>
        <w:t xml:space="preserve">3.9.3. (Click Stop to end trial) </w:t>
      </w:r>
      <w:r w:rsidRPr="00D91FCA">
        <w:rPr>
          <w:color w:val="FF0000"/>
        </w:rPr>
        <w:t>03:00-03:05</w:t>
      </w:r>
    </w:p>
    <w:p w14:paraId="0928E78A" w14:textId="77777777" w:rsidR="003664C6" w:rsidRDefault="003664C6" w:rsidP="003664C6">
      <w:pPr>
        <w:pStyle w:val="ListParagraph"/>
        <w:ind w:left="1440"/>
      </w:pPr>
    </w:p>
    <w:p w14:paraId="19631534" w14:textId="5CFFEE65" w:rsidR="00BB0B72" w:rsidRDefault="00BB0B72" w:rsidP="00BB0B72">
      <w:pPr>
        <w:pStyle w:val="ListParagraph"/>
        <w:numPr>
          <w:ilvl w:val="0"/>
          <w:numId w:val="1"/>
        </w:numPr>
      </w:pPr>
      <w:r>
        <w:t>62601_screenshot_4a</w:t>
      </w:r>
    </w:p>
    <w:p w14:paraId="616970CE" w14:textId="74737089" w:rsidR="003664C6" w:rsidRDefault="00562DF8" w:rsidP="003664C6">
      <w:pPr>
        <w:pStyle w:val="ListParagraph"/>
        <w:numPr>
          <w:ilvl w:val="1"/>
          <w:numId w:val="1"/>
        </w:numPr>
      </w:pPr>
      <w:r>
        <w:t>3.10.</w:t>
      </w:r>
      <w:r w:rsidR="007D49F3">
        <w:t xml:space="preserve">1. (Examining sEMG amplitudes) </w:t>
      </w:r>
      <w:r w:rsidR="007D49F3" w:rsidRPr="00810537">
        <w:rPr>
          <w:color w:val="FF0000"/>
        </w:rPr>
        <w:t>00:23-00:</w:t>
      </w:r>
      <w:r w:rsidR="00BE2901" w:rsidRPr="00810537">
        <w:rPr>
          <w:color w:val="FF0000"/>
        </w:rPr>
        <w:t>2</w:t>
      </w:r>
      <w:r w:rsidR="00BE2901">
        <w:rPr>
          <w:color w:val="FF0000"/>
        </w:rPr>
        <w:t>7</w:t>
      </w:r>
    </w:p>
    <w:p w14:paraId="42E6441E" w14:textId="17291F5B" w:rsidR="007D49F3" w:rsidRDefault="007D49F3" w:rsidP="003664C6">
      <w:pPr>
        <w:pStyle w:val="ListParagraph"/>
        <w:numPr>
          <w:ilvl w:val="1"/>
          <w:numId w:val="1"/>
        </w:numPr>
      </w:pPr>
      <w:r>
        <w:t>3.10.2. (</w:t>
      </w:r>
      <w:r w:rsidR="00F4467C">
        <w:t xml:space="preserve">Identify the largest amplitude) </w:t>
      </w:r>
      <w:r w:rsidR="00F4467C" w:rsidRPr="00810537">
        <w:rPr>
          <w:color w:val="FF0000"/>
        </w:rPr>
        <w:t>00:40-00:44</w:t>
      </w:r>
    </w:p>
    <w:p w14:paraId="1FA4B3C3" w14:textId="77777777" w:rsidR="00F4467C" w:rsidRDefault="00F4467C" w:rsidP="00F4467C">
      <w:pPr>
        <w:pStyle w:val="ListParagraph"/>
        <w:ind w:left="1440"/>
      </w:pPr>
    </w:p>
    <w:p w14:paraId="270811B5" w14:textId="2519800E" w:rsidR="003664C6" w:rsidRDefault="003664C6" w:rsidP="00BB0B72">
      <w:pPr>
        <w:pStyle w:val="ListParagraph"/>
        <w:numPr>
          <w:ilvl w:val="0"/>
          <w:numId w:val="1"/>
        </w:numPr>
      </w:pPr>
      <w:r>
        <w:t>62601_screenshot_5</w:t>
      </w:r>
    </w:p>
    <w:p w14:paraId="5E525E2B" w14:textId="0BB11EA6" w:rsidR="003664C6" w:rsidRDefault="001A1921" w:rsidP="003664C6">
      <w:pPr>
        <w:pStyle w:val="ListParagraph"/>
        <w:numPr>
          <w:ilvl w:val="1"/>
          <w:numId w:val="1"/>
        </w:numPr>
      </w:pPr>
      <w:r>
        <w:t>3.11.1</w:t>
      </w:r>
      <w:r w:rsidR="002548AA">
        <w:t>.</w:t>
      </w:r>
      <w:r>
        <w:t xml:space="preserve"> (Opening PEST program) </w:t>
      </w:r>
      <w:r w:rsidRPr="00902AFF">
        <w:rPr>
          <w:color w:val="FF0000"/>
        </w:rPr>
        <w:t>00:06-00:</w:t>
      </w:r>
      <w:r w:rsidR="00BE2901" w:rsidRPr="00902AFF">
        <w:rPr>
          <w:color w:val="FF0000"/>
        </w:rPr>
        <w:t>1</w:t>
      </w:r>
      <w:r w:rsidR="00BE2901">
        <w:rPr>
          <w:color w:val="FF0000"/>
        </w:rPr>
        <w:t>1</w:t>
      </w:r>
    </w:p>
    <w:p w14:paraId="52EA5D38" w14:textId="24F188EB" w:rsidR="00920BB3" w:rsidRDefault="00920BB3" w:rsidP="003664C6">
      <w:pPr>
        <w:pStyle w:val="ListParagraph"/>
        <w:numPr>
          <w:ilvl w:val="1"/>
          <w:numId w:val="1"/>
        </w:numPr>
      </w:pPr>
      <w:r>
        <w:t>3.11.2</w:t>
      </w:r>
      <w:r w:rsidR="002548AA">
        <w:t>.</w:t>
      </w:r>
      <w:r>
        <w:t xml:space="preserve"> (Setting initial stimulatory intensity) </w:t>
      </w:r>
      <w:r w:rsidRPr="00902AFF">
        <w:rPr>
          <w:color w:val="FF0000"/>
        </w:rPr>
        <w:t>00:</w:t>
      </w:r>
      <w:r w:rsidR="00BE2901" w:rsidRPr="00902AFF">
        <w:rPr>
          <w:color w:val="FF0000"/>
        </w:rPr>
        <w:t>1</w:t>
      </w:r>
      <w:r w:rsidR="00BE2901">
        <w:rPr>
          <w:color w:val="FF0000"/>
        </w:rPr>
        <w:t>2</w:t>
      </w:r>
      <w:r w:rsidRPr="00902AFF">
        <w:rPr>
          <w:color w:val="FF0000"/>
        </w:rPr>
        <w:t>-00:015</w:t>
      </w:r>
    </w:p>
    <w:p w14:paraId="2FEBFCB9" w14:textId="7E3AFD28" w:rsidR="002548AA" w:rsidRDefault="002548AA" w:rsidP="003664C6">
      <w:pPr>
        <w:pStyle w:val="ListParagraph"/>
        <w:numPr>
          <w:ilvl w:val="1"/>
          <w:numId w:val="1"/>
        </w:numPr>
      </w:pPr>
      <w:r>
        <w:t xml:space="preserve">3.12.1. (Click on the START tab and select PEST) </w:t>
      </w:r>
      <w:r w:rsidR="005431B5" w:rsidRPr="00902AFF">
        <w:rPr>
          <w:color w:val="FF0000"/>
        </w:rPr>
        <w:t>00:23-00:33</w:t>
      </w:r>
    </w:p>
    <w:p w14:paraId="380ED17B" w14:textId="771F6B90" w:rsidR="005431B5" w:rsidRDefault="005431B5" w:rsidP="003664C6">
      <w:pPr>
        <w:pStyle w:val="ListParagraph"/>
        <w:numPr>
          <w:ilvl w:val="1"/>
          <w:numId w:val="1"/>
        </w:numPr>
      </w:pPr>
      <w:r>
        <w:t xml:space="preserve">3.12.2. (PEST program displaying initial stimulator intensity) </w:t>
      </w:r>
      <w:r w:rsidRPr="00902AFF">
        <w:rPr>
          <w:color w:val="FF0000"/>
        </w:rPr>
        <w:t>00:55-00:57</w:t>
      </w:r>
    </w:p>
    <w:p w14:paraId="0B6E782A" w14:textId="1970B105" w:rsidR="000B0510" w:rsidRDefault="000B0510" w:rsidP="003664C6">
      <w:pPr>
        <w:pStyle w:val="ListParagraph"/>
        <w:numPr>
          <w:ilvl w:val="1"/>
          <w:numId w:val="1"/>
        </w:numPr>
      </w:pPr>
      <w:r>
        <w:t xml:space="preserve">3.13.1. (Type Y or N in the PEST program) </w:t>
      </w:r>
      <w:r w:rsidRPr="00902AFF">
        <w:rPr>
          <w:color w:val="FF0000"/>
        </w:rPr>
        <w:t>01:05-</w:t>
      </w:r>
      <w:r w:rsidR="000F7255" w:rsidRPr="00902AFF">
        <w:rPr>
          <w:color w:val="FF0000"/>
        </w:rPr>
        <w:t>01:06</w:t>
      </w:r>
    </w:p>
    <w:p w14:paraId="1343D593" w14:textId="46CD6482" w:rsidR="000F7255" w:rsidRDefault="000F7255" w:rsidP="003664C6">
      <w:pPr>
        <w:pStyle w:val="ListParagraph"/>
        <w:numPr>
          <w:ilvl w:val="1"/>
          <w:numId w:val="1"/>
        </w:numPr>
      </w:pPr>
      <w:r>
        <w:t xml:space="preserve">3.13.2. (PEST program adjusting next stimulation intensity) </w:t>
      </w:r>
      <w:r w:rsidRPr="00902AFF">
        <w:rPr>
          <w:color w:val="FF0000"/>
        </w:rPr>
        <w:t>01:07-01:</w:t>
      </w:r>
      <w:r w:rsidR="00DE54D6" w:rsidRPr="00902AFF">
        <w:rPr>
          <w:color w:val="FF0000"/>
        </w:rPr>
        <w:t>10</w:t>
      </w:r>
    </w:p>
    <w:p w14:paraId="5095B6A0" w14:textId="6EE57D92" w:rsidR="00DE54D6" w:rsidRPr="001C06EA" w:rsidRDefault="00DE54D6" w:rsidP="003664C6">
      <w:pPr>
        <w:pStyle w:val="ListParagraph"/>
        <w:numPr>
          <w:ilvl w:val="1"/>
          <w:numId w:val="1"/>
        </w:numPr>
      </w:pPr>
      <w:r w:rsidRPr="001C06EA">
        <w:t xml:space="preserve">3.14.1. (PEST program determines the motor threshold) </w:t>
      </w:r>
      <w:r w:rsidRPr="001C06EA">
        <w:rPr>
          <w:color w:val="FF0000"/>
        </w:rPr>
        <w:t>02:10-02:12</w:t>
      </w:r>
    </w:p>
    <w:p w14:paraId="750F449E" w14:textId="2E0C7197" w:rsidR="00DE54D6" w:rsidRPr="001C06EA" w:rsidRDefault="00DE54D6" w:rsidP="003664C6">
      <w:pPr>
        <w:pStyle w:val="ListParagraph"/>
        <w:numPr>
          <w:ilvl w:val="1"/>
          <w:numId w:val="1"/>
        </w:numPr>
      </w:pPr>
      <w:r w:rsidRPr="001C06EA">
        <w:t>3.14.2. (Click STOP tab to end trial)</w:t>
      </w:r>
      <w:r w:rsidR="00E504AC" w:rsidRPr="001C06EA">
        <w:t xml:space="preserve"> </w:t>
      </w:r>
      <w:r w:rsidR="00E504AC" w:rsidRPr="001C06EA">
        <w:rPr>
          <w:color w:val="FF0000"/>
        </w:rPr>
        <w:t>02:22-02:23</w:t>
      </w:r>
    </w:p>
    <w:p w14:paraId="2E6E7C02" w14:textId="77777777" w:rsidR="00E504AC" w:rsidRPr="001C06EA" w:rsidRDefault="00E504AC" w:rsidP="00E504AC">
      <w:pPr>
        <w:pStyle w:val="ListParagraph"/>
        <w:ind w:left="1440"/>
      </w:pPr>
    </w:p>
    <w:p w14:paraId="063A74DA" w14:textId="5F981D82" w:rsidR="003664C6" w:rsidRPr="001C06EA" w:rsidRDefault="003664C6" w:rsidP="00BB0B72">
      <w:pPr>
        <w:pStyle w:val="ListParagraph"/>
        <w:numPr>
          <w:ilvl w:val="0"/>
          <w:numId w:val="1"/>
        </w:numPr>
      </w:pPr>
      <w:r w:rsidRPr="001C06EA">
        <w:t>62601_screenshot_6</w:t>
      </w:r>
    </w:p>
    <w:p w14:paraId="69B0FAB0" w14:textId="181EA298" w:rsidR="00E504AC" w:rsidRPr="001C06EA" w:rsidRDefault="000059B3" w:rsidP="00E504AC">
      <w:pPr>
        <w:pStyle w:val="ListParagraph"/>
        <w:numPr>
          <w:ilvl w:val="1"/>
          <w:numId w:val="1"/>
        </w:numPr>
      </w:pPr>
      <w:r w:rsidRPr="001C06EA">
        <w:t>3.15.2</w:t>
      </w:r>
      <w:r w:rsidR="008C35B4" w:rsidRPr="001C06EA">
        <w:t>.</w:t>
      </w:r>
      <w:r w:rsidRPr="001C06EA">
        <w:t xml:space="preserve"> (Click START</w:t>
      </w:r>
      <w:r w:rsidR="008C35B4" w:rsidRPr="001C06EA">
        <w:t xml:space="preserve"> tab and select MEP Trial) </w:t>
      </w:r>
      <w:r w:rsidR="008C35B4" w:rsidRPr="001C06EA">
        <w:rPr>
          <w:color w:val="FF0000"/>
        </w:rPr>
        <w:t>00:05-00:10</w:t>
      </w:r>
    </w:p>
    <w:p w14:paraId="4F48DD60" w14:textId="475A7681" w:rsidR="008C35B4" w:rsidRPr="001C06EA" w:rsidRDefault="008C35B4" w:rsidP="00E504AC">
      <w:pPr>
        <w:pStyle w:val="ListParagraph"/>
        <w:numPr>
          <w:ilvl w:val="1"/>
          <w:numId w:val="1"/>
        </w:numPr>
      </w:pPr>
      <w:r w:rsidRPr="001C06EA">
        <w:t xml:space="preserve">3.16.1. (Recording </w:t>
      </w:r>
      <w:r w:rsidR="003B097A" w:rsidRPr="001C06EA">
        <w:t xml:space="preserve">the evoked sEMG responses for off-line analysis) </w:t>
      </w:r>
      <w:r w:rsidR="003B097A" w:rsidRPr="001C06EA">
        <w:rPr>
          <w:color w:val="FF0000"/>
        </w:rPr>
        <w:t>00:25-00-58</w:t>
      </w:r>
    </w:p>
    <w:p w14:paraId="74810E7F" w14:textId="4B986202" w:rsidR="00A17AB8" w:rsidRPr="001C06EA" w:rsidRDefault="00A17AB8" w:rsidP="00E504AC">
      <w:pPr>
        <w:pStyle w:val="ListParagraph"/>
        <w:numPr>
          <w:ilvl w:val="1"/>
          <w:numId w:val="1"/>
        </w:numPr>
      </w:pPr>
      <w:r w:rsidRPr="001C06EA">
        <w:t xml:space="preserve">3.17.1. (Click STOP to end MEP recording) </w:t>
      </w:r>
      <w:r w:rsidRPr="001C06EA">
        <w:rPr>
          <w:color w:val="FF0000"/>
        </w:rPr>
        <w:t>00:59-01:03</w:t>
      </w:r>
    </w:p>
    <w:p w14:paraId="2FF4C643" w14:textId="77777777" w:rsidR="00A17AB8" w:rsidRPr="001C06EA" w:rsidRDefault="00A17AB8" w:rsidP="001C06EA">
      <w:pPr>
        <w:pStyle w:val="ListParagraph"/>
        <w:ind w:left="1440"/>
      </w:pPr>
    </w:p>
    <w:sectPr w:rsidR="00A17AB8" w:rsidRPr="001C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320C8"/>
    <w:multiLevelType w:val="hybridMultilevel"/>
    <w:tmpl w:val="876E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wMDM0tzAxMze3MDBX0lEKTi0uzszPAykwrgUAg2VHASwAAAA="/>
  </w:docVars>
  <w:rsids>
    <w:rsidRoot w:val="00407F19"/>
    <w:rsid w:val="000059B3"/>
    <w:rsid w:val="000B0510"/>
    <w:rsid w:val="000D7DA3"/>
    <w:rsid w:val="000F7255"/>
    <w:rsid w:val="00156047"/>
    <w:rsid w:val="00187633"/>
    <w:rsid w:val="001A1921"/>
    <w:rsid w:val="001C06EA"/>
    <w:rsid w:val="001E28DD"/>
    <w:rsid w:val="0024146E"/>
    <w:rsid w:val="002548AA"/>
    <w:rsid w:val="002E7464"/>
    <w:rsid w:val="002F092E"/>
    <w:rsid w:val="002F62D6"/>
    <w:rsid w:val="003324AA"/>
    <w:rsid w:val="003664C6"/>
    <w:rsid w:val="003B097A"/>
    <w:rsid w:val="00407046"/>
    <w:rsid w:val="00407F19"/>
    <w:rsid w:val="004C1FB0"/>
    <w:rsid w:val="004D131C"/>
    <w:rsid w:val="005431B5"/>
    <w:rsid w:val="00562DF8"/>
    <w:rsid w:val="006214F9"/>
    <w:rsid w:val="006B63C9"/>
    <w:rsid w:val="007B0220"/>
    <w:rsid w:val="007D49F3"/>
    <w:rsid w:val="00810537"/>
    <w:rsid w:val="0082253B"/>
    <w:rsid w:val="008463ED"/>
    <w:rsid w:val="008A6D2B"/>
    <w:rsid w:val="008B2759"/>
    <w:rsid w:val="008C045D"/>
    <w:rsid w:val="008C35B4"/>
    <w:rsid w:val="00902AFF"/>
    <w:rsid w:val="00917922"/>
    <w:rsid w:val="00920BB3"/>
    <w:rsid w:val="009A3FD4"/>
    <w:rsid w:val="009F2DF3"/>
    <w:rsid w:val="00A17AB8"/>
    <w:rsid w:val="00A436A0"/>
    <w:rsid w:val="00B75CEA"/>
    <w:rsid w:val="00BB0B72"/>
    <w:rsid w:val="00BB6486"/>
    <w:rsid w:val="00BE2901"/>
    <w:rsid w:val="00CE733F"/>
    <w:rsid w:val="00D91FCA"/>
    <w:rsid w:val="00DE54D6"/>
    <w:rsid w:val="00E504AC"/>
    <w:rsid w:val="00E80514"/>
    <w:rsid w:val="00ED4936"/>
    <w:rsid w:val="00F16C79"/>
    <w:rsid w:val="00F261EB"/>
    <w:rsid w:val="00F27E71"/>
    <w:rsid w:val="00F43C76"/>
    <w:rsid w:val="00F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06DB"/>
  <w15:chartTrackingRefBased/>
  <w15:docId w15:val="{731C06A4-ED5A-49F7-B128-746771C3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7633"/>
    <w:pPr>
      <w:spacing w:after="0" w:line="240" w:lineRule="auto"/>
      <w:contextualSpacing/>
    </w:pPr>
    <w:rPr>
      <w:rFonts w:ascii="Arial" w:hAnsi="Arial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3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3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E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6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C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C79"/>
    <w:rPr>
      <w:rFonts w:ascii="Arial" w:hAnsi="Arial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C79"/>
    <w:rPr>
      <w:rFonts w:ascii="Arial" w:hAnsi="Arial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Kindred, John</dc:creator>
  <cp:keywords/>
  <dc:description/>
  <cp:lastModifiedBy>Kindred, John</cp:lastModifiedBy>
  <cp:revision>4</cp:revision>
  <dcterms:created xsi:type="dcterms:W3CDTF">2021-08-11T02:04:00Z</dcterms:created>
  <dcterms:modified xsi:type="dcterms:W3CDTF">2021-08-11T14:17:00Z</dcterms:modified>
</cp:coreProperties>
</file>