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39457AAE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E54A9C">
        <w:rPr>
          <w:rFonts w:ascii="Calibri" w:hAnsi="Calibri" w:cs="Calibri"/>
          <w:b/>
          <w:i w:val="0"/>
          <w:szCs w:val="24"/>
        </w:rPr>
        <w:t>62591</w:t>
      </w:r>
    </w:p>
    <w:p w14:paraId="05399B44" w14:textId="22391F17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E54A9C">
        <w:rPr>
          <w:rFonts w:ascii="Calibri" w:hAnsi="Calibri" w:cs="Calibri"/>
          <w:b/>
          <w:i w:val="0"/>
          <w:szCs w:val="24"/>
        </w:rPr>
        <w:t>Madhulika Pathak</w:t>
      </w:r>
    </w:p>
    <w:p w14:paraId="046A8190" w14:textId="13D0386C" w:rsidR="00E54A9C" w:rsidRPr="00DE5C72" w:rsidDel="00A12F8F" w:rsidRDefault="00E54A9C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E54A9C"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31DDD221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E54A9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https://www.jove.com/account/file-uploader?src=19090303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47167BD4" w14:textId="769F19CD" w:rsid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1.1.</w:t>
      </w:r>
      <w:r w:rsidRPr="00743201">
        <w:rPr>
          <w:rFonts w:ascii="Calibri" w:hAnsi="Calibri" w:cs="Calibri"/>
          <w:szCs w:val="24"/>
        </w:rPr>
        <w:tab/>
      </w:r>
      <w:r w:rsidRPr="00743201">
        <w:rPr>
          <w:rFonts w:ascii="Calibri" w:hAnsi="Calibri" w:cs="Calibri"/>
          <w:b/>
          <w:bCs/>
          <w:szCs w:val="24"/>
        </w:rPr>
        <w:t xml:space="preserve">Rebeca </w:t>
      </w:r>
      <w:proofErr w:type="spellStart"/>
      <w:r w:rsidRPr="00743201">
        <w:rPr>
          <w:rFonts w:ascii="Calibri" w:hAnsi="Calibri" w:cs="Calibri"/>
          <w:b/>
          <w:bCs/>
          <w:szCs w:val="24"/>
        </w:rPr>
        <w:t>Carballar-Lejarazú</w:t>
      </w:r>
      <w:proofErr w:type="spellEnd"/>
      <w:r w:rsidRPr="00743201">
        <w:rPr>
          <w:rFonts w:ascii="Calibri" w:hAnsi="Calibri" w:cs="Calibri"/>
          <w:szCs w:val="24"/>
        </w:rPr>
        <w:t>: This protocol is significant because it provides a specific microinjection method for Anopheles gambiae which has been historically difficult to transform using common genetic engineering techniques.</w:t>
      </w:r>
    </w:p>
    <w:p w14:paraId="50ADC163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44994B88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1.1.1.</w:t>
      </w:r>
      <w:r w:rsidRPr="00743201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743201">
        <w:rPr>
          <w:rFonts w:asciiTheme="majorHAnsi" w:hAnsiTheme="majorHAnsi" w:cstheme="majorHAnsi"/>
          <w:i/>
          <w:iCs/>
          <w:color w:val="0432FF"/>
          <w:szCs w:val="24"/>
        </w:rPr>
        <w:t>Suggested b-roll: 4.2.1 and 4.2.2</w:t>
      </w:r>
    </w:p>
    <w:p w14:paraId="47F3803D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638B8A36" w14:textId="30540B56" w:rsid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1.2.</w:t>
      </w:r>
      <w:r w:rsidRPr="00743201">
        <w:rPr>
          <w:rFonts w:ascii="Calibri" w:hAnsi="Calibri" w:cs="Calibri"/>
          <w:szCs w:val="24"/>
        </w:rPr>
        <w:tab/>
      </w:r>
      <w:r w:rsidRPr="00743201">
        <w:rPr>
          <w:rFonts w:ascii="Calibri" w:hAnsi="Calibri" w:cs="Calibri"/>
          <w:b/>
          <w:bCs/>
          <w:szCs w:val="24"/>
        </w:rPr>
        <w:t xml:space="preserve">Rebeca </w:t>
      </w:r>
      <w:proofErr w:type="spellStart"/>
      <w:r w:rsidRPr="00743201">
        <w:rPr>
          <w:rFonts w:ascii="Calibri" w:hAnsi="Calibri" w:cs="Calibri"/>
          <w:b/>
          <w:bCs/>
          <w:szCs w:val="24"/>
        </w:rPr>
        <w:t>Carballar-Lejarazú</w:t>
      </w:r>
      <w:proofErr w:type="spellEnd"/>
      <w:r w:rsidRPr="00743201">
        <w:rPr>
          <w:rFonts w:ascii="Calibri" w:hAnsi="Calibri" w:cs="Calibri"/>
          <w:szCs w:val="24"/>
        </w:rPr>
        <w:t xml:space="preserve">: The main advantage of this technique is that it reliably creates transgenic Anopheles gambiae. </w:t>
      </w:r>
    </w:p>
    <w:p w14:paraId="2343AF0C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7B422297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1.2.1.</w:t>
      </w:r>
      <w:r w:rsidRPr="00743201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3335E70E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35EDC2A7" w14:textId="11700E00" w:rsidR="00743201" w:rsidRPr="00743201" w:rsidRDefault="00743201" w:rsidP="00743201">
      <w:pPr>
        <w:rPr>
          <w:rFonts w:ascii="Calibri" w:hAnsi="Calibri" w:cs="Calibri"/>
          <w:b/>
          <w:bCs/>
          <w:szCs w:val="24"/>
        </w:rPr>
      </w:pPr>
      <w:r w:rsidRPr="00743201">
        <w:rPr>
          <w:rFonts w:ascii="Calibri" w:hAnsi="Calibri" w:cs="Calibri"/>
          <w:b/>
          <w:bCs/>
          <w:szCs w:val="24"/>
        </w:rPr>
        <w:t xml:space="preserve">OPTIONAL: </w:t>
      </w:r>
    </w:p>
    <w:p w14:paraId="12D5D4DE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7D514DD7" w14:textId="64ADB2FB" w:rsid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1.3.</w:t>
      </w:r>
      <w:r w:rsidRPr="00743201">
        <w:rPr>
          <w:rFonts w:ascii="Calibri" w:hAnsi="Calibri" w:cs="Calibri"/>
          <w:szCs w:val="24"/>
        </w:rPr>
        <w:tab/>
      </w:r>
      <w:r w:rsidRPr="00743201">
        <w:rPr>
          <w:rFonts w:ascii="Calibri" w:hAnsi="Calibri" w:cs="Calibri"/>
          <w:b/>
          <w:bCs/>
          <w:szCs w:val="24"/>
        </w:rPr>
        <w:t xml:space="preserve">Taylor Tushar or Thai </w:t>
      </w:r>
      <w:proofErr w:type="spellStart"/>
      <w:r w:rsidRPr="00743201">
        <w:rPr>
          <w:rFonts w:ascii="Calibri" w:hAnsi="Calibri" w:cs="Calibri"/>
          <w:b/>
          <w:bCs/>
          <w:szCs w:val="24"/>
        </w:rPr>
        <w:t>Binh</w:t>
      </w:r>
      <w:proofErr w:type="spellEnd"/>
      <w:r w:rsidRPr="00743201">
        <w:rPr>
          <w:rFonts w:ascii="Calibri" w:hAnsi="Calibri" w:cs="Calibri"/>
          <w:b/>
          <w:bCs/>
          <w:szCs w:val="24"/>
        </w:rPr>
        <w:t xml:space="preserve"> Pham</w:t>
      </w:r>
      <w:r w:rsidRPr="00743201">
        <w:rPr>
          <w:rFonts w:ascii="Calibri" w:hAnsi="Calibri" w:cs="Calibri"/>
          <w:szCs w:val="24"/>
        </w:rPr>
        <w:t xml:space="preserve">: The implications of this technique extend toward novel strategies for malaria elimination by facilitating the creation of mosquitoes suitable for population suppression or modification of wild-type Anopheles gambiae populations.  </w:t>
      </w:r>
    </w:p>
    <w:p w14:paraId="76B824FE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332434C1" w14:textId="6064D6D4" w:rsid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1.3.1.</w:t>
      </w:r>
      <w:r w:rsidRPr="00743201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743201">
        <w:rPr>
          <w:rFonts w:asciiTheme="majorHAnsi" w:hAnsiTheme="majorHAnsi" w:cstheme="majorHAnsi"/>
          <w:i/>
          <w:iCs/>
          <w:color w:val="0432FF"/>
          <w:szCs w:val="24"/>
        </w:rPr>
        <w:t>Suggested b-roll: LAB MEDIA: Figure 11</w:t>
      </w:r>
    </w:p>
    <w:p w14:paraId="17925AAF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0F08AF80" w14:textId="6BD3A2A7" w:rsid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1.4.</w:t>
      </w:r>
      <w:r w:rsidRPr="00743201">
        <w:rPr>
          <w:rFonts w:ascii="Calibri" w:hAnsi="Calibri" w:cs="Calibri"/>
          <w:szCs w:val="24"/>
        </w:rPr>
        <w:tab/>
      </w:r>
      <w:r w:rsidRPr="00743201">
        <w:rPr>
          <w:rFonts w:ascii="Calibri" w:hAnsi="Calibri" w:cs="Calibri"/>
          <w:b/>
          <w:bCs/>
          <w:szCs w:val="24"/>
        </w:rPr>
        <w:t xml:space="preserve">Taylor Tushar or Thai </w:t>
      </w:r>
      <w:proofErr w:type="spellStart"/>
      <w:r w:rsidRPr="00743201">
        <w:rPr>
          <w:rFonts w:ascii="Calibri" w:hAnsi="Calibri" w:cs="Calibri"/>
          <w:b/>
          <w:bCs/>
          <w:szCs w:val="24"/>
        </w:rPr>
        <w:t>Binh</w:t>
      </w:r>
      <w:proofErr w:type="spellEnd"/>
      <w:r w:rsidRPr="00743201">
        <w:rPr>
          <w:rFonts w:ascii="Calibri" w:hAnsi="Calibri" w:cs="Calibri"/>
          <w:b/>
          <w:bCs/>
          <w:szCs w:val="24"/>
        </w:rPr>
        <w:t xml:space="preserve"> Pham</w:t>
      </w:r>
      <w:r w:rsidRPr="00743201">
        <w:rPr>
          <w:rFonts w:ascii="Calibri" w:hAnsi="Calibri" w:cs="Calibri"/>
          <w:szCs w:val="24"/>
        </w:rPr>
        <w:t>: This methodology can be adapted easily to different mosquito species.</w:t>
      </w:r>
    </w:p>
    <w:p w14:paraId="3113D1D0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5B417DBE" w14:textId="5A124049" w:rsid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1.4.1.</w:t>
      </w:r>
      <w:r w:rsidRPr="00743201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09390724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7A81BD5C" w14:textId="65C67C5B" w:rsid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lastRenderedPageBreak/>
        <w:t>1.5.</w:t>
      </w:r>
      <w:r w:rsidRPr="00743201">
        <w:rPr>
          <w:rFonts w:ascii="Calibri" w:hAnsi="Calibri" w:cs="Calibri"/>
          <w:szCs w:val="24"/>
        </w:rPr>
        <w:tab/>
      </w:r>
      <w:r w:rsidRPr="00743201">
        <w:rPr>
          <w:rFonts w:ascii="Calibri" w:hAnsi="Calibri" w:cs="Calibri"/>
          <w:b/>
          <w:bCs/>
          <w:szCs w:val="24"/>
        </w:rPr>
        <w:t>Anthon James</w:t>
      </w:r>
      <w:r w:rsidRPr="00743201">
        <w:rPr>
          <w:rFonts w:ascii="Calibri" w:hAnsi="Calibri" w:cs="Calibri"/>
          <w:szCs w:val="24"/>
        </w:rPr>
        <w:t>: All microinjection technologies take patience and practice. There is a learning curve.</w:t>
      </w:r>
    </w:p>
    <w:p w14:paraId="0A9D92B8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091BCFB3" w14:textId="5E4A5C5E" w:rsidR="007F08C5" w:rsidRP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1.5.1.</w:t>
      </w:r>
      <w:r w:rsidRPr="00743201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743201">
        <w:rPr>
          <w:rFonts w:asciiTheme="majorHAnsi" w:hAnsiTheme="majorHAnsi" w:cstheme="majorHAnsi"/>
          <w:i/>
          <w:iCs/>
          <w:color w:val="0432FF"/>
          <w:szCs w:val="24"/>
        </w:rPr>
        <w:t>Suggested b-roll: 4.3.3</w:t>
      </w: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32E18146" w14:textId="175F9166" w:rsidR="00743201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6.1.</w:t>
      </w:r>
      <w:r w:rsidRPr="00743201">
        <w:rPr>
          <w:rFonts w:ascii="Calibri" w:hAnsi="Calibri" w:cs="Calibri"/>
          <w:szCs w:val="24"/>
        </w:rPr>
        <w:tab/>
      </w:r>
      <w:r w:rsidRPr="00743201">
        <w:rPr>
          <w:rFonts w:ascii="Calibri" w:hAnsi="Calibri" w:cs="Calibri"/>
          <w:b/>
          <w:bCs/>
          <w:szCs w:val="24"/>
        </w:rPr>
        <w:t xml:space="preserve">Taylor Tushar or Thai </w:t>
      </w:r>
      <w:proofErr w:type="spellStart"/>
      <w:r w:rsidRPr="00743201">
        <w:rPr>
          <w:rFonts w:ascii="Calibri" w:hAnsi="Calibri" w:cs="Calibri"/>
          <w:b/>
          <w:bCs/>
          <w:szCs w:val="24"/>
        </w:rPr>
        <w:t>Binh</w:t>
      </w:r>
      <w:proofErr w:type="spellEnd"/>
      <w:r w:rsidRPr="00743201">
        <w:rPr>
          <w:rFonts w:ascii="Calibri" w:hAnsi="Calibri" w:cs="Calibri"/>
          <w:b/>
          <w:bCs/>
          <w:szCs w:val="24"/>
        </w:rPr>
        <w:t xml:space="preserve"> Pham</w:t>
      </w:r>
      <w:r w:rsidRPr="00743201">
        <w:rPr>
          <w:rFonts w:ascii="Calibri" w:hAnsi="Calibri" w:cs="Calibri"/>
          <w:szCs w:val="24"/>
        </w:rPr>
        <w:t>: When attempting this protocol, keep in mind that egg age is crucial for a good hatching. Choose light gray eggs and avoid white eggs.</w:t>
      </w:r>
    </w:p>
    <w:p w14:paraId="4859A3FC" w14:textId="77777777" w:rsidR="00743201" w:rsidRPr="00743201" w:rsidRDefault="00743201" w:rsidP="00743201">
      <w:pPr>
        <w:rPr>
          <w:rFonts w:ascii="Calibri" w:hAnsi="Calibri" w:cs="Calibri"/>
          <w:szCs w:val="24"/>
        </w:rPr>
      </w:pPr>
    </w:p>
    <w:p w14:paraId="11B0BFDF" w14:textId="10293193" w:rsidR="007F08C5" w:rsidRPr="00DE5C72" w:rsidRDefault="00743201" w:rsidP="00743201">
      <w:pPr>
        <w:rPr>
          <w:rFonts w:ascii="Calibri" w:hAnsi="Calibri" w:cs="Calibri"/>
          <w:szCs w:val="24"/>
        </w:rPr>
      </w:pPr>
      <w:r w:rsidRPr="00743201">
        <w:rPr>
          <w:rFonts w:ascii="Calibri" w:hAnsi="Calibri" w:cs="Calibri"/>
          <w:szCs w:val="24"/>
        </w:rPr>
        <w:t>6.1.1.</w:t>
      </w:r>
      <w:r w:rsidRPr="00743201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743201">
        <w:rPr>
          <w:rFonts w:asciiTheme="majorHAnsi" w:hAnsiTheme="majorHAnsi" w:cstheme="majorHAnsi"/>
          <w:i/>
          <w:iCs/>
          <w:color w:val="0432FF"/>
          <w:szCs w:val="24"/>
        </w:rPr>
        <w:t>Suggested b-roll: 2.4.2 and 2.4.3</w:t>
      </w: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76FF3" w14:textId="77777777" w:rsidR="00296C2B" w:rsidRDefault="00296C2B" w:rsidP="00123224">
      <w:r>
        <w:separator/>
      </w:r>
    </w:p>
  </w:endnote>
  <w:endnote w:type="continuationSeparator" w:id="0">
    <w:p w14:paraId="6F8F49BE" w14:textId="77777777" w:rsidR="00296C2B" w:rsidRDefault="00296C2B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42B5D" w14:textId="77777777" w:rsidR="00296C2B" w:rsidRDefault="00296C2B" w:rsidP="00123224">
      <w:r>
        <w:separator/>
      </w:r>
    </w:p>
  </w:footnote>
  <w:footnote w:type="continuationSeparator" w:id="0">
    <w:p w14:paraId="1C87C2A8" w14:textId="77777777" w:rsidR="00296C2B" w:rsidRDefault="00296C2B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761438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41F6D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296C2B"/>
    <w:rsid w:val="004705A1"/>
    <w:rsid w:val="004F1276"/>
    <w:rsid w:val="006023DB"/>
    <w:rsid w:val="00743201"/>
    <w:rsid w:val="007F08C5"/>
    <w:rsid w:val="00934A87"/>
    <w:rsid w:val="00946CCB"/>
    <w:rsid w:val="009B2B6F"/>
    <w:rsid w:val="00DE5C72"/>
    <w:rsid w:val="00E53203"/>
    <w:rsid w:val="00E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54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03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2021-05-12T02:54:00Z</dcterms:created>
  <dcterms:modified xsi:type="dcterms:W3CDTF">2021-05-12T11:01:00Z</dcterms:modified>
</cp:coreProperties>
</file>