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FF23F" w14:textId="77777777" w:rsidR="005F5D21" w:rsidRPr="00346A6C" w:rsidRDefault="005F5D21" w:rsidP="001D35F0">
      <w:pPr>
        <w:spacing w:after="0" w:line="240" w:lineRule="auto"/>
        <w:rPr>
          <w:rFonts w:ascii="Calibri" w:hAnsi="Calibri" w:cs="Calibri"/>
          <w:color w:val="000000" w:themeColor="text1"/>
          <w:sz w:val="24"/>
          <w:szCs w:val="24"/>
        </w:rPr>
      </w:pPr>
      <w:r w:rsidRPr="00346A6C">
        <w:rPr>
          <w:rFonts w:ascii="Calibri" w:hAnsi="Calibri" w:cs="Calibri"/>
          <w:b/>
          <w:color w:val="000000" w:themeColor="text1"/>
          <w:sz w:val="24"/>
          <w:szCs w:val="24"/>
        </w:rPr>
        <w:t>TITLE:</w:t>
      </w:r>
    </w:p>
    <w:p w14:paraId="71A72451" w14:textId="1EACA11A" w:rsidR="007A4B4B" w:rsidRPr="00C77E8A" w:rsidRDefault="00DB05CE" w:rsidP="001D35F0">
      <w:pPr>
        <w:spacing w:line="240" w:lineRule="auto"/>
        <w:rPr>
          <w:rFonts w:ascii="Calibri" w:hAnsi="Calibri" w:cs="Calibri"/>
          <w:color w:val="000000" w:themeColor="text1"/>
          <w:sz w:val="24"/>
          <w:szCs w:val="24"/>
        </w:rPr>
      </w:pPr>
      <w:r w:rsidRPr="008E1279">
        <w:rPr>
          <w:rFonts w:ascii="Calibri" w:hAnsi="Calibri" w:cs="Calibri"/>
          <w:sz w:val="24"/>
          <w:szCs w:val="24"/>
        </w:rPr>
        <w:t xml:space="preserve">Comparison </w:t>
      </w:r>
      <w:r w:rsidR="00F66C2F" w:rsidRPr="008E1279">
        <w:rPr>
          <w:rFonts w:ascii="Calibri" w:hAnsi="Calibri" w:cs="Calibri"/>
          <w:sz w:val="24"/>
          <w:szCs w:val="24"/>
        </w:rPr>
        <w:t xml:space="preserve">of Two Different </w:t>
      </w:r>
      <w:r w:rsidR="007A4B4B" w:rsidRPr="008E1279">
        <w:rPr>
          <w:rFonts w:ascii="Calibri" w:hAnsi="Calibri" w:cs="Calibri"/>
          <w:sz w:val="24"/>
          <w:szCs w:val="24"/>
        </w:rPr>
        <w:t xml:space="preserve">Synthesis </w:t>
      </w:r>
      <w:r w:rsidR="00F66C2F" w:rsidRPr="008E1279">
        <w:rPr>
          <w:rFonts w:ascii="Calibri" w:hAnsi="Calibri" w:cs="Calibri"/>
          <w:sz w:val="24"/>
          <w:szCs w:val="24"/>
        </w:rPr>
        <w:t>Methods of Single Crystals of Superconducting Uranium Ditelluride</w:t>
      </w:r>
    </w:p>
    <w:p w14:paraId="4C264981" w14:textId="135F7903" w:rsidR="005F5D21" w:rsidRPr="00346A6C" w:rsidRDefault="005F5D21" w:rsidP="001D35F0">
      <w:pPr>
        <w:spacing w:after="0" w:line="240" w:lineRule="auto"/>
        <w:rPr>
          <w:rFonts w:ascii="Calibri" w:hAnsi="Calibri" w:cs="Calibri"/>
          <w:color w:val="000000" w:themeColor="text1"/>
          <w:sz w:val="24"/>
          <w:szCs w:val="24"/>
        </w:rPr>
      </w:pPr>
      <w:r w:rsidRPr="00346A6C">
        <w:rPr>
          <w:rFonts w:ascii="Calibri" w:hAnsi="Calibri" w:cs="Calibri"/>
          <w:b/>
          <w:color w:val="000000" w:themeColor="text1"/>
          <w:sz w:val="24"/>
          <w:szCs w:val="24"/>
        </w:rPr>
        <w:t>AUTHORS AND AFFILIATIONS:</w:t>
      </w:r>
    </w:p>
    <w:p w14:paraId="7F9B4448" w14:textId="06FEEDB1" w:rsidR="007A4B4B" w:rsidRPr="008E1279" w:rsidRDefault="007A4B4B" w:rsidP="001D35F0">
      <w:pPr>
        <w:spacing w:after="0" w:line="240" w:lineRule="auto"/>
        <w:jc w:val="both"/>
        <w:rPr>
          <w:rFonts w:ascii="Calibri" w:hAnsi="Calibri" w:cs="Calibri"/>
          <w:sz w:val="24"/>
          <w:szCs w:val="24"/>
        </w:rPr>
      </w:pPr>
      <w:r w:rsidRPr="00346A6C">
        <w:rPr>
          <w:rFonts w:ascii="Calibri" w:hAnsi="Calibri" w:cs="Calibri"/>
          <w:sz w:val="24"/>
          <w:szCs w:val="24"/>
        </w:rPr>
        <w:t>Sheng Ran</w:t>
      </w:r>
      <w:r w:rsidR="00FA41AC" w:rsidRPr="00346A6C">
        <w:rPr>
          <w:rFonts w:ascii="Calibri" w:hAnsi="Calibri" w:cs="Calibri"/>
          <w:sz w:val="24"/>
          <w:szCs w:val="24"/>
          <w:vertAlign w:val="superscript"/>
        </w:rPr>
        <w:t>1,2,3</w:t>
      </w:r>
      <w:r w:rsidR="00A1294C" w:rsidRPr="00346A6C">
        <w:rPr>
          <w:rFonts w:ascii="Calibri" w:hAnsi="Calibri" w:cs="Calibri"/>
          <w:sz w:val="24"/>
          <w:szCs w:val="24"/>
        </w:rPr>
        <w:t>, I-Lin Liu</w:t>
      </w:r>
      <w:r w:rsidR="00FA41AC" w:rsidRPr="00346A6C">
        <w:rPr>
          <w:rFonts w:ascii="Calibri" w:hAnsi="Calibri" w:cs="Calibri"/>
          <w:sz w:val="24"/>
          <w:szCs w:val="24"/>
          <w:vertAlign w:val="superscript"/>
        </w:rPr>
        <w:t>1,2</w:t>
      </w:r>
      <w:r w:rsidR="00A1294C" w:rsidRPr="00346A6C">
        <w:rPr>
          <w:rFonts w:ascii="Calibri" w:hAnsi="Calibri" w:cs="Calibri"/>
          <w:sz w:val="24"/>
          <w:szCs w:val="24"/>
        </w:rPr>
        <w:t>, Shanta R. Saha</w:t>
      </w:r>
      <w:r w:rsidR="00FA41AC" w:rsidRPr="00346A6C">
        <w:rPr>
          <w:rFonts w:ascii="Calibri" w:hAnsi="Calibri" w:cs="Calibri"/>
          <w:sz w:val="24"/>
          <w:szCs w:val="24"/>
          <w:vertAlign w:val="superscript"/>
        </w:rPr>
        <w:t>1,2</w:t>
      </w:r>
      <w:r w:rsidR="00181478" w:rsidRPr="00346A6C">
        <w:rPr>
          <w:rFonts w:ascii="Calibri" w:hAnsi="Calibri" w:cs="Calibri"/>
          <w:sz w:val="24"/>
          <w:szCs w:val="24"/>
        </w:rPr>
        <w:t xml:space="preserve">, </w:t>
      </w:r>
      <w:proofErr w:type="spellStart"/>
      <w:r w:rsidR="00181478" w:rsidRPr="00346A6C">
        <w:rPr>
          <w:rFonts w:ascii="Calibri" w:hAnsi="Calibri" w:cs="Calibri"/>
          <w:sz w:val="24"/>
          <w:szCs w:val="24"/>
        </w:rPr>
        <w:t>Prathum</w:t>
      </w:r>
      <w:proofErr w:type="spellEnd"/>
      <w:r w:rsidR="00181478" w:rsidRPr="00346A6C">
        <w:rPr>
          <w:rFonts w:ascii="Calibri" w:hAnsi="Calibri" w:cs="Calibri"/>
          <w:sz w:val="24"/>
          <w:szCs w:val="24"/>
        </w:rPr>
        <w:t xml:space="preserve"> Saraf</w:t>
      </w:r>
      <w:r w:rsidR="00181478" w:rsidRPr="00346A6C">
        <w:rPr>
          <w:rFonts w:ascii="Calibri" w:hAnsi="Calibri" w:cs="Calibri"/>
          <w:sz w:val="24"/>
          <w:szCs w:val="24"/>
          <w:vertAlign w:val="superscript"/>
        </w:rPr>
        <w:t>1</w:t>
      </w:r>
      <w:r w:rsidR="00181478" w:rsidRPr="00346A6C">
        <w:rPr>
          <w:rFonts w:ascii="Calibri" w:hAnsi="Calibri" w:cs="Calibri"/>
          <w:sz w:val="24"/>
          <w:szCs w:val="24"/>
        </w:rPr>
        <w:t xml:space="preserve">, </w:t>
      </w:r>
      <w:proofErr w:type="spellStart"/>
      <w:r w:rsidR="00181478" w:rsidRPr="00346A6C">
        <w:rPr>
          <w:rFonts w:ascii="Calibri" w:hAnsi="Calibri" w:cs="Calibri"/>
          <w:sz w:val="24"/>
          <w:szCs w:val="24"/>
        </w:rPr>
        <w:t>Johnpierre</w:t>
      </w:r>
      <w:proofErr w:type="spellEnd"/>
      <w:r w:rsidR="00181478" w:rsidRPr="00346A6C">
        <w:rPr>
          <w:rFonts w:ascii="Calibri" w:hAnsi="Calibri" w:cs="Calibri"/>
          <w:sz w:val="24"/>
          <w:szCs w:val="24"/>
        </w:rPr>
        <w:t xml:space="preserve"> Paglione</w:t>
      </w:r>
      <w:r w:rsidR="00181478" w:rsidRPr="00346A6C">
        <w:rPr>
          <w:rFonts w:ascii="Calibri" w:hAnsi="Calibri" w:cs="Calibri"/>
          <w:sz w:val="24"/>
          <w:szCs w:val="24"/>
          <w:vertAlign w:val="superscript"/>
        </w:rPr>
        <w:t>1,2</w:t>
      </w:r>
      <w:r w:rsidR="00181478" w:rsidRPr="00346A6C">
        <w:rPr>
          <w:rFonts w:ascii="Calibri" w:hAnsi="Calibri" w:cs="Calibri"/>
          <w:sz w:val="24"/>
          <w:szCs w:val="24"/>
        </w:rPr>
        <w:t>,</w:t>
      </w:r>
      <w:r w:rsidR="00F66C2F" w:rsidRPr="00346A6C">
        <w:rPr>
          <w:rFonts w:ascii="Calibri" w:hAnsi="Calibri" w:cs="Calibri"/>
          <w:sz w:val="24"/>
          <w:szCs w:val="24"/>
          <w:vertAlign w:val="superscript"/>
        </w:rPr>
        <w:t xml:space="preserve"> </w:t>
      </w:r>
      <w:r w:rsidRPr="00346A6C">
        <w:rPr>
          <w:rFonts w:ascii="Calibri" w:hAnsi="Calibri" w:cs="Calibri"/>
          <w:sz w:val="24"/>
          <w:szCs w:val="24"/>
        </w:rPr>
        <w:t>Nicholas P. Butch</w:t>
      </w:r>
      <w:r w:rsidR="00FA41AC" w:rsidRPr="00346A6C">
        <w:rPr>
          <w:rFonts w:ascii="Calibri" w:hAnsi="Calibri" w:cs="Calibri"/>
          <w:sz w:val="24"/>
          <w:szCs w:val="24"/>
          <w:vertAlign w:val="superscript"/>
        </w:rPr>
        <w:t>1,2</w:t>
      </w:r>
    </w:p>
    <w:p w14:paraId="7CF15193" w14:textId="77777777" w:rsidR="005F5D21" w:rsidRPr="00F66C2F" w:rsidRDefault="005F5D21" w:rsidP="001D35F0">
      <w:pPr>
        <w:spacing w:after="0" w:line="240" w:lineRule="auto"/>
        <w:jc w:val="both"/>
        <w:rPr>
          <w:rFonts w:ascii="Calibri" w:hAnsi="Calibri" w:cs="Calibri"/>
          <w:sz w:val="24"/>
          <w:szCs w:val="24"/>
        </w:rPr>
      </w:pPr>
    </w:p>
    <w:p w14:paraId="0BD15438" w14:textId="1F50F983" w:rsidR="00597A05" w:rsidRPr="00F66C2F" w:rsidRDefault="00FA41AC" w:rsidP="001D35F0">
      <w:pPr>
        <w:spacing w:after="0" w:line="240" w:lineRule="auto"/>
        <w:jc w:val="both"/>
        <w:rPr>
          <w:rFonts w:ascii="Calibri" w:hAnsi="Calibri" w:cs="Calibri"/>
          <w:sz w:val="24"/>
          <w:szCs w:val="24"/>
        </w:rPr>
      </w:pPr>
      <w:r w:rsidRPr="00F66C2F">
        <w:rPr>
          <w:rFonts w:ascii="Calibri" w:hAnsi="Calibri" w:cs="Calibri"/>
          <w:sz w:val="24"/>
          <w:szCs w:val="24"/>
          <w:vertAlign w:val="superscript"/>
        </w:rPr>
        <w:t>1</w:t>
      </w:r>
      <w:r w:rsidR="00597A05" w:rsidRPr="00F66C2F">
        <w:rPr>
          <w:rFonts w:ascii="Calibri" w:hAnsi="Calibri" w:cs="Calibri"/>
          <w:sz w:val="24"/>
          <w:szCs w:val="24"/>
        </w:rPr>
        <w:t>Maryland Quantum Materials Center, Department of Physics, University of Maryland, College Park, MD, USA</w:t>
      </w:r>
    </w:p>
    <w:p w14:paraId="78989393" w14:textId="2974CE38" w:rsidR="00597A05" w:rsidRPr="00F66C2F" w:rsidRDefault="00FA41AC" w:rsidP="001D35F0">
      <w:pPr>
        <w:spacing w:after="0" w:line="240" w:lineRule="auto"/>
        <w:jc w:val="both"/>
        <w:rPr>
          <w:rFonts w:ascii="Calibri" w:hAnsi="Calibri" w:cs="Calibri"/>
          <w:sz w:val="24"/>
          <w:szCs w:val="24"/>
        </w:rPr>
      </w:pPr>
      <w:r w:rsidRPr="00F66C2F">
        <w:rPr>
          <w:rFonts w:ascii="Calibri" w:hAnsi="Calibri" w:cs="Calibri"/>
          <w:sz w:val="24"/>
          <w:szCs w:val="24"/>
          <w:vertAlign w:val="superscript"/>
        </w:rPr>
        <w:t>2</w:t>
      </w:r>
      <w:r w:rsidR="00597A05" w:rsidRPr="00F66C2F">
        <w:rPr>
          <w:rFonts w:ascii="Calibri" w:hAnsi="Calibri" w:cs="Calibri"/>
          <w:sz w:val="24"/>
          <w:szCs w:val="24"/>
        </w:rPr>
        <w:t>National Institute of Standards and Technology, Gaithersburg, MD, USA</w:t>
      </w:r>
    </w:p>
    <w:p w14:paraId="5D122563" w14:textId="139B9E45" w:rsidR="000664EC" w:rsidRPr="00F66C2F" w:rsidRDefault="00597A05" w:rsidP="001D35F0">
      <w:pPr>
        <w:spacing w:after="0" w:line="240" w:lineRule="auto"/>
        <w:jc w:val="both"/>
        <w:rPr>
          <w:rFonts w:ascii="Calibri" w:hAnsi="Calibri" w:cs="Calibri"/>
          <w:sz w:val="24"/>
          <w:szCs w:val="24"/>
        </w:rPr>
      </w:pPr>
      <w:r w:rsidRPr="00F66C2F">
        <w:rPr>
          <w:rFonts w:ascii="Calibri" w:hAnsi="Calibri" w:cs="Calibri"/>
          <w:sz w:val="24"/>
          <w:szCs w:val="24"/>
          <w:vertAlign w:val="superscript"/>
        </w:rPr>
        <w:t>3</w:t>
      </w:r>
      <w:r w:rsidRPr="00F66C2F">
        <w:rPr>
          <w:rFonts w:ascii="Calibri" w:hAnsi="Calibri" w:cs="Calibri"/>
          <w:sz w:val="24"/>
          <w:szCs w:val="24"/>
        </w:rPr>
        <w:t>Department of Physics, Washington University in St. Louis, St. Louis, MO, USA</w:t>
      </w:r>
    </w:p>
    <w:p w14:paraId="3249E777" w14:textId="77777777" w:rsidR="00F66C2F" w:rsidRDefault="00F66C2F" w:rsidP="001D35F0">
      <w:pPr>
        <w:spacing w:after="0" w:line="240" w:lineRule="auto"/>
        <w:rPr>
          <w:color w:val="000000" w:themeColor="text1"/>
        </w:rPr>
      </w:pPr>
    </w:p>
    <w:p w14:paraId="734878FD" w14:textId="015A4064" w:rsidR="00F66C2F" w:rsidRPr="00346A6C" w:rsidRDefault="00F66C2F" w:rsidP="001D35F0">
      <w:pPr>
        <w:spacing w:after="0" w:line="240" w:lineRule="auto"/>
        <w:rPr>
          <w:rFonts w:ascii="Calibri" w:hAnsi="Calibri" w:cs="Calibri"/>
          <w:color w:val="000000" w:themeColor="text1"/>
          <w:sz w:val="24"/>
          <w:szCs w:val="24"/>
        </w:rPr>
      </w:pPr>
      <w:r w:rsidRPr="00346A6C">
        <w:rPr>
          <w:rFonts w:ascii="Calibri" w:hAnsi="Calibri" w:cs="Calibri"/>
          <w:color w:val="000000" w:themeColor="text1"/>
          <w:sz w:val="24"/>
          <w:szCs w:val="24"/>
        </w:rPr>
        <w:t>Email addresses of co-authors:</w:t>
      </w:r>
    </w:p>
    <w:p w14:paraId="4E1D13DD" w14:textId="2D95979B" w:rsidR="00F66C2F" w:rsidRPr="00346A6C" w:rsidRDefault="00F66C2F" w:rsidP="001D35F0">
      <w:pPr>
        <w:spacing w:after="0" w:line="240" w:lineRule="auto"/>
        <w:jc w:val="both"/>
        <w:rPr>
          <w:rFonts w:ascii="Calibri" w:hAnsi="Calibri" w:cs="Calibri"/>
          <w:sz w:val="24"/>
          <w:szCs w:val="24"/>
        </w:rPr>
      </w:pPr>
      <w:r w:rsidRPr="00346A6C">
        <w:rPr>
          <w:rFonts w:ascii="Calibri" w:hAnsi="Calibri" w:cs="Calibri"/>
          <w:sz w:val="24"/>
          <w:szCs w:val="24"/>
        </w:rPr>
        <w:t>Sheng Ran</w:t>
      </w:r>
      <w:r w:rsidRPr="00346A6C">
        <w:rPr>
          <w:rFonts w:ascii="Calibri" w:hAnsi="Calibri" w:cs="Calibri"/>
          <w:sz w:val="24"/>
          <w:szCs w:val="24"/>
        </w:rPr>
        <w:tab/>
      </w:r>
      <w:r w:rsidRPr="00346A6C">
        <w:rPr>
          <w:rFonts w:ascii="Calibri" w:hAnsi="Calibri" w:cs="Calibri"/>
          <w:sz w:val="24"/>
          <w:szCs w:val="24"/>
        </w:rPr>
        <w:tab/>
      </w:r>
      <w:r w:rsidRPr="00346A6C">
        <w:rPr>
          <w:rFonts w:ascii="Calibri" w:hAnsi="Calibri" w:cs="Calibri"/>
          <w:sz w:val="24"/>
          <w:szCs w:val="24"/>
        </w:rPr>
        <w:tab/>
        <w:t>(rans@wustl.edu)</w:t>
      </w:r>
    </w:p>
    <w:p w14:paraId="354C61B0" w14:textId="5EE5DE10" w:rsidR="00F66C2F" w:rsidRPr="008E1279" w:rsidRDefault="00F66C2F" w:rsidP="001D35F0">
      <w:pPr>
        <w:spacing w:after="0" w:line="240" w:lineRule="auto"/>
        <w:jc w:val="both"/>
        <w:rPr>
          <w:rFonts w:ascii="Calibri" w:hAnsi="Calibri" w:cs="Calibri"/>
          <w:sz w:val="24"/>
          <w:szCs w:val="24"/>
        </w:rPr>
      </w:pPr>
      <w:r w:rsidRPr="00346A6C">
        <w:rPr>
          <w:rFonts w:ascii="Calibri" w:hAnsi="Calibri" w:cs="Calibri"/>
          <w:sz w:val="24"/>
          <w:szCs w:val="24"/>
        </w:rPr>
        <w:t>I-Lin Liu</w:t>
      </w:r>
      <w:r w:rsidRPr="00346A6C">
        <w:rPr>
          <w:rFonts w:ascii="Calibri" w:hAnsi="Calibri" w:cs="Calibri"/>
          <w:sz w:val="24"/>
          <w:szCs w:val="24"/>
        </w:rPr>
        <w:tab/>
      </w:r>
      <w:r w:rsidRPr="00346A6C">
        <w:rPr>
          <w:rFonts w:ascii="Calibri" w:hAnsi="Calibri" w:cs="Calibri"/>
          <w:sz w:val="24"/>
          <w:szCs w:val="24"/>
        </w:rPr>
        <w:tab/>
      </w:r>
      <w:r w:rsidRPr="00346A6C">
        <w:rPr>
          <w:rFonts w:ascii="Calibri" w:hAnsi="Calibri" w:cs="Calibri"/>
          <w:sz w:val="24"/>
          <w:szCs w:val="24"/>
        </w:rPr>
        <w:tab/>
        <w:t>(ilin610@umd.edu)</w:t>
      </w:r>
    </w:p>
    <w:p w14:paraId="12445055" w14:textId="3384F3F7" w:rsidR="00F66C2F" w:rsidRPr="00346A6C" w:rsidRDefault="00F66C2F" w:rsidP="001D35F0">
      <w:pPr>
        <w:spacing w:after="0" w:line="240" w:lineRule="auto"/>
        <w:jc w:val="both"/>
        <w:rPr>
          <w:rFonts w:ascii="Calibri" w:hAnsi="Calibri" w:cs="Calibri"/>
          <w:sz w:val="24"/>
          <w:szCs w:val="24"/>
        </w:rPr>
      </w:pPr>
      <w:r w:rsidRPr="00346A6C">
        <w:rPr>
          <w:rFonts w:ascii="Calibri" w:hAnsi="Calibri" w:cs="Calibri"/>
          <w:sz w:val="24"/>
          <w:szCs w:val="24"/>
        </w:rPr>
        <w:t xml:space="preserve">Shanta R. </w:t>
      </w:r>
      <w:proofErr w:type="spellStart"/>
      <w:r w:rsidRPr="00346A6C">
        <w:rPr>
          <w:rFonts w:ascii="Calibri" w:hAnsi="Calibri" w:cs="Calibri"/>
          <w:sz w:val="24"/>
          <w:szCs w:val="24"/>
        </w:rPr>
        <w:t>Saha</w:t>
      </w:r>
      <w:proofErr w:type="spellEnd"/>
      <w:r w:rsidR="00C77E8A">
        <w:rPr>
          <w:rFonts w:ascii="Calibri" w:hAnsi="Calibri" w:cs="Calibri"/>
          <w:sz w:val="24"/>
          <w:szCs w:val="24"/>
        </w:rPr>
        <w:tab/>
      </w:r>
      <w:r w:rsidRPr="00346A6C">
        <w:rPr>
          <w:rFonts w:ascii="Calibri" w:hAnsi="Calibri" w:cs="Calibri"/>
          <w:sz w:val="24"/>
          <w:szCs w:val="24"/>
        </w:rPr>
        <w:tab/>
      </w:r>
      <w:r w:rsidRPr="00346A6C">
        <w:rPr>
          <w:rFonts w:ascii="Calibri" w:hAnsi="Calibri" w:cs="Calibri"/>
          <w:sz w:val="24"/>
          <w:szCs w:val="24"/>
        </w:rPr>
        <w:tab/>
        <w:t>(srsaha@umd.edu)</w:t>
      </w:r>
    </w:p>
    <w:p w14:paraId="00AFF5E0" w14:textId="0E9010A4" w:rsidR="00F66C2F" w:rsidRPr="00346A6C" w:rsidRDefault="00F66C2F" w:rsidP="001D35F0">
      <w:pPr>
        <w:spacing w:after="0" w:line="240" w:lineRule="auto"/>
        <w:jc w:val="both"/>
        <w:rPr>
          <w:rFonts w:ascii="Calibri" w:hAnsi="Calibri" w:cs="Calibri"/>
          <w:sz w:val="24"/>
          <w:szCs w:val="24"/>
        </w:rPr>
      </w:pPr>
      <w:proofErr w:type="spellStart"/>
      <w:r w:rsidRPr="00346A6C">
        <w:rPr>
          <w:rFonts w:ascii="Calibri" w:hAnsi="Calibri" w:cs="Calibri"/>
          <w:sz w:val="24"/>
          <w:szCs w:val="24"/>
        </w:rPr>
        <w:t>Prathum</w:t>
      </w:r>
      <w:proofErr w:type="spellEnd"/>
      <w:r w:rsidRPr="00346A6C">
        <w:rPr>
          <w:rFonts w:ascii="Calibri" w:hAnsi="Calibri" w:cs="Calibri"/>
          <w:sz w:val="24"/>
          <w:szCs w:val="24"/>
        </w:rPr>
        <w:t xml:space="preserve"> Saraf</w:t>
      </w:r>
      <w:r w:rsidR="00C77E8A">
        <w:rPr>
          <w:rFonts w:ascii="Calibri" w:hAnsi="Calibri" w:cs="Calibri"/>
          <w:sz w:val="24"/>
          <w:szCs w:val="24"/>
        </w:rPr>
        <w:tab/>
      </w:r>
      <w:r w:rsidRPr="00346A6C">
        <w:rPr>
          <w:rFonts w:ascii="Calibri" w:hAnsi="Calibri" w:cs="Calibri"/>
          <w:sz w:val="24"/>
          <w:szCs w:val="24"/>
        </w:rPr>
        <w:tab/>
      </w:r>
      <w:r w:rsidRPr="00346A6C">
        <w:rPr>
          <w:rFonts w:ascii="Calibri" w:hAnsi="Calibri" w:cs="Calibri"/>
          <w:sz w:val="24"/>
          <w:szCs w:val="24"/>
        </w:rPr>
        <w:tab/>
        <w:t>(psaraf@terpmail.umd.edu)</w:t>
      </w:r>
    </w:p>
    <w:p w14:paraId="52FE5A7B" w14:textId="47DB291D" w:rsidR="00F66C2F" w:rsidRPr="008E1279" w:rsidRDefault="00F66C2F" w:rsidP="001D35F0">
      <w:pPr>
        <w:spacing w:after="0" w:line="240" w:lineRule="auto"/>
        <w:jc w:val="both"/>
        <w:rPr>
          <w:rFonts w:ascii="Calibri" w:hAnsi="Calibri" w:cs="Calibri"/>
          <w:sz w:val="24"/>
          <w:szCs w:val="24"/>
        </w:rPr>
      </w:pPr>
      <w:proofErr w:type="spellStart"/>
      <w:r w:rsidRPr="00346A6C">
        <w:rPr>
          <w:rFonts w:ascii="Calibri" w:hAnsi="Calibri" w:cs="Calibri"/>
          <w:sz w:val="24"/>
          <w:szCs w:val="24"/>
        </w:rPr>
        <w:t>Johnpierre</w:t>
      </w:r>
      <w:proofErr w:type="spellEnd"/>
      <w:r w:rsidRPr="00346A6C">
        <w:rPr>
          <w:rFonts w:ascii="Calibri" w:hAnsi="Calibri" w:cs="Calibri"/>
          <w:sz w:val="24"/>
          <w:szCs w:val="24"/>
        </w:rPr>
        <w:t xml:space="preserve"> </w:t>
      </w:r>
      <w:proofErr w:type="spellStart"/>
      <w:r w:rsidRPr="00346A6C">
        <w:rPr>
          <w:rFonts w:ascii="Calibri" w:hAnsi="Calibri" w:cs="Calibri"/>
          <w:sz w:val="24"/>
          <w:szCs w:val="24"/>
        </w:rPr>
        <w:t>Paglione</w:t>
      </w:r>
      <w:proofErr w:type="spellEnd"/>
      <w:r w:rsidRPr="00346A6C">
        <w:rPr>
          <w:rFonts w:ascii="Calibri" w:hAnsi="Calibri" w:cs="Calibri"/>
          <w:sz w:val="24"/>
          <w:szCs w:val="24"/>
        </w:rPr>
        <w:tab/>
      </w:r>
      <w:r w:rsidRPr="00346A6C">
        <w:rPr>
          <w:rFonts w:ascii="Calibri" w:hAnsi="Calibri" w:cs="Calibri"/>
          <w:sz w:val="24"/>
          <w:szCs w:val="24"/>
        </w:rPr>
        <w:tab/>
        <w:t>(paglione@umd.edu)</w:t>
      </w:r>
    </w:p>
    <w:p w14:paraId="64D293F0" w14:textId="3DC50697" w:rsidR="00F66C2F" w:rsidRPr="00346A6C" w:rsidRDefault="00F66C2F" w:rsidP="001D35F0">
      <w:pPr>
        <w:spacing w:after="0" w:line="240" w:lineRule="auto"/>
        <w:jc w:val="both"/>
        <w:rPr>
          <w:rFonts w:ascii="Calibri" w:hAnsi="Calibri" w:cs="Calibri"/>
          <w:sz w:val="24"/>
          <w:szCs w:val="24"/>
        </w:rPr>
      </w:pPr>
      <w:r w:rsidRPr="00346A6C">
        <w:rPr>
          <w:rFonts w:ascii="Calibri" w:hAnsi="Calibri" w:cs="Calibri"/>
          <w:sz w:val="24"/>
          <w:szCs w:val="24"/>
        </w:rPr>
        <w:t>Nicholas P. Butch</w:t>
      </w:r>
      <w:r w:rsidRPr="00346A6C">
        <w:rPr>
          <w:rFonts w:ascii="Calibri" w:hAnsi="Calibri" w:cs="Calibri"/>
          <w:sz w:val="24"/>
          <w:szCs w:val="24"/>
        </w:rPr>
        <w:tab/>
      </w:r>
      <w:r w:rsidRPr="00346A6C">
        <w:rPr>
          <w:rFonts w:ascii="Calibri" w:hAnsi="Calibri" w:cs="Calibri"/>
          <w:sz w:val="24"/>
          <w:szCs w:val="24"/>
        </w:rPr>
        <w:tab/>
        <w:t>(nbutch@umd.edu)</w:t>
      </w:r>
    </w:p>
    <w:p w14:paraId="7E64EEE7" w14:textId="77777777" w:rsidR="00F66C2F" w:rsidRPr="00346A6C" w:rsidRDefault="00F66C2F" w:rsidP="001D35F0">
      <w:pPr>
        <w:spacing w:after="0" w:line="240" w:lineRule="auto"/>
        <w:rPr>
          <w:rFonts w:ascii="Calibri" w:hAnsi="Calibri" w:cs="Calibri"/>
          <w:color w:val="000000" w:themeColor="text1"/>
          <w:sz w:val="24"/>
          <w:szCs w:val="24"/>
        </w:rPr>
      </w:pPr>
    </w:p>
    <w:p w14:paraId="3E568A35" w14:textId="77777777" w:rsidR="00F66C2F" w:rsidRPr="00346A6C" w:rsidRDefault="00F66C2F" w:rsidP="001D35F0">
      <w:pPr>
        <w:spacing w:after="0" w:line="240" w:lineRule="auto"/>
        <w:rPr>
          <w:rFonts w:ascii="Calibri" w:hAnsi="Calibri" w:cs="Calibri"/>
          <w:b/>
          <w:bCs/>
          <w:color w:val="000000" w:themeColor="text1"/>
          <w:sz w:val="24"/>
          <w:szCs w:val="24"/>
        </w:rPr>
      </w:pPr>
      <w:r w:rsidRPr="00346A6C">
        <w:rPr>
          <w:rFonts w:ascii="Calibri" w:hAnsi="Calibri" w:cs="Calibri"/>
          <w:color w:val="000000" w:themeColor="text1"/>
          <w:sz w:val="24"/>
          <w:szCs w:val="24"/>
        </w:rPr>
        <w:t>Corresponding authors:</w:t>
      </w:r>
    </w:p>
    <w:p w14:paraId="70C494E2" w14:textId="4A9AAC84" w:rsidR="00F66C2F" w:rsidRPr="00346A6C" w:rsidRDefault="00F66C2F" w:rsidP="001D35F0">
      <w:pPr>
        <w:spacing w:after="0" w:line="240" w:lineRule="auto"/>
        <w:jc w:val="both"/>
        <w:rPr>
          <w:rFonts w:ascii="Calibri" w:hAnsi="Calibri" w:cs="Calibri"/>
          <w:sz w:val="24"/>
          <w:szCs w:val="24"/>
        </w:rPr>
      </w:pPr>
      <w:r w:rsidRPr="00346A6C">
        <w:rPr>
          <w:rFonts w:ascii="Calibri" w:hAnsi="Calibri" w:cs="Calibri"/>
          <w:sz w:val="24"/>
          <w:szCs w:val="24"/>
        </w:rPr>
        <w:t>Nicholas P. Butch</w:t>
      </w:r>
      <w:r w:rsidRPr="00346A6C">
        <w:rPr>
          <w:rFonts w:ascii="Calibri" w:hAnsi="Calibri" w:cs="Calibri"/>
          <w:sz w:val="24"/>
          <w:szCs w:val="24"/>
        </w:rPr>
        <w:tab/>
      </w:r>
      <w:r w:rsidRPr="00346A6C">
        <w:rPr>
          <w:rFonts w:ascii="Calibri" w:hAnsi="Calibri" w:cs="Calibri"/>
          <w:sz w:val="24"/>
          <w:szCs w:val="24"/>
        </w:rPr>
        <w:tab/>
        <w:t>(nbutch@umd.edu)</w:t>
      </w:r>
    </w:p>
    <w:p w14:paraId="2C484072" w14:textId="77777777" w:rsidR="00FA41AC" w:rsidRPr="00F66C2F" w:rsidRDefault="00FA41AC" w:rsidP="001D35F0">
      <w:pPr>
        <w:spacing w:after="0" w:line="240" w:lineRule="auto"/>
        <w:jc w:val="both"/>
        <w:rPr>
          <w:rFonts w:ascii="Calibri" w:hAnsi="Calibri" w:cs="Calibri"/>
          <w:sz w:val="24"/>
          <w:szCs w:val="24"/>
        </w:rPr>
      </w:pPr>
    </w:p>
    <w:p w14:paraId="281B5D75" w14:textId="2E1A8281" w:rsidR="009054AD" w:rsidRPr="00346A6C" w:rsidRDefault="005F5D21" w:rsidP="001D35F0">
      <w:pPr>
        <w:spacing w:after="0" w:line="240" w:lineRule="auto"/>
        <w:jc w:val="both"/>
        <w:rPr>
          <w:rFonts w:ascii="Calibri" w:hAnsi="Calibri" w:cs="Calibri"/>
          <w:b/>
          <w:bCs/>
          <w:color w:val="000000" w:themeColor="text1"/>
          <w:sz w:val="24"/>
          <w:szCs w:val="24"/>
        </w:rPr>
      </w:pPr>
      <w:r w:rsidRPr="00346A6C">
        <w:rPr>
          <w:rFonts w:ascii="Calibri" w:hAnsi="Calibri" w:cs="Calibri"/>
          <w:b/>
          <w:bCs/>
          <w:color w:val="000000" w:themeColor="text1"/>
          <w:sz w:val="24"/>
          <w:szCs w:val="24"/>
        </w:rPr>
        <w:t>SUMMARY:</w:t>
      </w:r>
    </w:p>
    <w:p w14:paraId="05C5EF06" w14:textId="60EC6336" w:rsidR="009054AD" w:rsidRDefault="009054AD" w:rsidP="001D35F0">
      <w:pPr>
        <w:spacing w:after="0" w:line="240" w:lineRule="auto"/>
        <w:jc w:val="both"/>
        <w:rPr>
          <w:rFonts w:ascii="Calibri" w:hAnsi="Calibri" w:cs="Calibri"/>
          <w:color w:val="000000" w:themeColor="text1"/>
          <w:sz w:val="24"/>
          <w:szCs w:val="24"/>
        </w:rPr>
      </w:pPr>
      <w:r w:rsidRPr="00346A6C">
        <w:rPr>
          <w:rFonts w:ascii="Calibri" w:hAnsi="Calibri" w:cs="Calibri"/>
          <w:color w:val="000000" w:themeColor="text1"/>
          <w:sz w:val="24"/>
          <w:szCs w:val="24"/>
        </w:rPr>
        <w:t>Here, we present a protocol to synthesize two types of UTe</w:t>
      </w:r>
      <w:r w:rsidRPr="00346A6C">
        <w:rPr>
          <w:rFonts w:ascii="Calibri" w:hAnsi="Calibri" w:cs="Calibri"/>
          <w:color w:val="000000" w:themeColor="text1"/>
          <w:sz w:val="24"/>
          <w:szCs w:val="24"/>
          <w:vertAlign w:val="subscript"/>
        </w:rPr>
        <w:t>2</w:t>
      </w:r>
      <w:r w:rsidRPr="00346A6C">
        <w:rPr>
          <w:rFonts w:ascii="Calibri" w:hAnsi="Calibri" w:cs="Calibri"/>
          <w:color w:val="000000" w:themeColor="text1"/>
          <w:sz w:val="24"/>
          <w:szCs w:val="24"/>
        </w:rPr>
        <w:t xml:space="preserve"> crystals: those exhibiting robust superconductivity, via chemical vapor transport synthesis, and those lacking superconductivity, via molten metal flux synthesis.</w:t>
      </w:r>
    </w:p>
    <w:p w14:paraId="3A3CF884" w14:textId="77777777" w:rsidR="005F5D21" w:rsidRPr="00346A6C" w:rsidRDefault="005F5D21" w:rsidP="008761ED">
      <w:pPr>
        <w:spacing w:after="0" w:line="240" w:lineRule="auto"/>
        <w:jc w:val="both"/>
        <w:rPr>
          <w:rFonts w:ascii="Calibri" w:hAnsi="Calibri" w:cs="Calibri"/>
          <w:color w:val="000000" w:themeColor="text1"/>
          <w:sz w:val="24"/>
          <w:szCs w:val="24"/>
        </w:rPr>
      </w:pPr>
    </w:p>
    <w:p w14:paraId="0B35583F" w14:textId="301158C8" w:rsidR="007A4B4B" w:rsidRPr="00F66C2F" w:rsidRDefault="005F5D21" w:rsidP="008761ED">
      <w:pPr>
        <w:spacing w:after="0" w:line="240" w:lineRule="auto"/>
        <w:jc w:val="both"/>
        <w:rPr>
          <w:rFonts w:ascii="Calibri" w:hAnsi="Calibri" w:cs="Calibri"/>
          <w:b/>
          <w:bCs/>
          <w:sz w:val="24"/>
          <w:szCs w:val="24"/>
        </w:rPr>
      </w:pPr>
      <w:r w:rsidRPr="00F66C2F">
        <w:rPr>
          <w:rFonts w:ascii="Calibri" w:hAnsi="Calibri" w:cs="Calibri"/>
          <w:b/>
          <w:bCs/>
          <w:sz w:val="24"/>
          <w:szCs w:val="24"/>
        </w:rPr>
        <w:t>ABSTRACT</w:t>
      </w:r>
      <w:r>
        <w:rPr>
          <w:rFonts w:ascii="Calibri" w:hAnsi="Calibri" w:cs="Calibri"/>
          <w:b/>
          <w:bCs/>
          <w:sz w:val="24"/>
          <w:szCs w:val="24"/>
        </w:rPr>
        <w:t>:</w:t>
      </w:r>
    </w:p>
    <w:p w14:paraId="29CA09BA" w14:textId="009E3667" w:rsidR="00C41768" w:rsidRPr="00346A6C" w:rsidRDefault="00C41768" w:rsidP="008761ED">
      <w:pPr>
        <w:spacing w:after="0" w:line="240" w:lineRule="auto"/>
        <w:jc w:val="both"/>
        <w:rPr>
          <w:rFonts w:ascii="Calibri" w:hAnsi="Calibri" w:cs="Calibri"/>
          <w:color w:val="FF0000"/>
          <w:sz w:val="24"/>
          <w:szCs w:val="24"/>
        </w:rPr>
      </w:pPr>
      <w:r w:rsidRPr="00346A6C">
        <w:rPr>
          <w:rFonts w:ascii="Calibri" w:hAnsi="Calibri" w:cs="Calibri"/>
          <w:color w:val="000000" w:themeColor="text1"/>
          <w:sz w:val="24"/>
          <w:szCs w:val="24"/>
        </w:rPr>
        <w:t>Single crystal specimens of the actinide compound uranium ditelluride</w:t>
      </w:r>
      <w:r w:rsidR="00A1294C" w:rsidRPr="00346A6C">
        <w:rPr>
          <w:rFonts w:ascii="Calibri" w:hAnsi="Calibri" w:cs="Calibri"/>
          <w:color w:val="000000" w:themeColor="text1"/>
          <w:sz w:val="24"/>
          <w:szCs w:val="24"/>
        </w:rPr>
        <w:t>, UTe</w:t>
      </w:r>
      <w:r w:rsidR="00A1294C" w:rsidRPr="00346A6C">
        <w:rPr>
          <w:rFonts w:ascii="Calibri" w:hAnsi="Calibri" w:cs="Calibri"/>
          <w:color w:val="000000" w:themeColor="text1"/>
          <w:sz w:val="24"/>
          <w:szCs w:val="24"/>
          <w:vertAlign w:val="subscript"/>
        </w:rPr>
        <w:t>2</w:t>
      </w:r>
      <w:r w:rsidR="00A1294C" w:rsidRPr="00346A6C">
        <w:rPr>
          <w:rFonts w:ascii="Calibri" w:hAnsi="Calibri" w:cs="Calibri"/>
          <w:color w:val="000000" w:themeColor="text1"/>
          <w:sz w:val="24"/>
          <w:szCs w:val="24"/>
        </w:rPr>
        <w:t xml:space="preserve">, </w:t>
      </w:r>
      <w:r w:rsidRPr="00346A6C">
        <w:rPr>
          <w:rFonts w:ascii="Calibri" w:hAnsi="Calibri" w:cs="Calibri"/>
          <w:color w:val="000000" w:themeColor="text1"/>
          <w:sz w:val="24"/>
          <w:szCs w:val="24"/>
        </w:rPr>
        <w:t xml:space="preserve">are of great importance to the study and characterization of its </w:t>
      </w:r>
      <w:r w:rsidR="00492D96" w:rsidRPr="00346A6C">
        <w:rPr>
          <w:rFonts w:ascii="Calibri" w:hAnsi="Calibri" w:cs="Calibri"/>
          <w:color w:val="000000" w:themeColor="text1"/>
          <w:sz w:val="24"/>
          <w:szCs w:val="24"/>
        </w:rPr>
        <w:t xml:space="preserve">dramatic unconventional </w:t>
      </w:r>
      <w:r w:rsidRPr="00346A6C">
        <w:rPr>
          <w:rFonts w:ascii="Calibri" w:hAnsi="Calibri" w:cs="Calibri"/>
          <w:color w:val="000000" w:themeColor="text1"/>
          <w:sz w:val="24"/>
          <w:szCs w:val="24"/>
        </w:rPr>
        <w:t>superconducti</w:t>
      </w:r>
      <w:r w:rsidR="00492D96" w:rsidRPr="00346A6C">
        <w:rPr>
          <w:rFonts w:ascii="Calibri" w:hAnsi="Calibri" w:cs="Calibri"/>
          <w:color w:val="000000" w:themeColor="text1"/>
          <w:sz w:val="24"/>
          <w:szCs w:val="24"/>
        </w:rPr>
        <w:t>vity</w:t>
      </w:r>
      <w:r w:rsidR="00DA6D9F" w:rsidRPr="00346A6C">
        <w:rPr>
          <w:rFonts w:ascii="Calibri" w:hAnsi="Calibri" w:cs="Calibri"/>
          <w:color w:val="000000" w:themeColor="text1"/>
          <w:sz w:val="24"/>
          <w:szCs w:val="24"/>
        </w:rPr>
        <w:t xml:space="preserve">, </w:t>
      </w:r>
      <w:r w:rsidR="00114A18" w:rsidRPr="00346A6C">
        <w:rPr>
          <w:rFonts w:ascii="Calibri" w:hAnsi="Calibri" w:cs="Calibri"/>
          <w:color w:val="000000" w:themeColor="text1"/>
          <w:sz w:val="24"/>
          <w:szCs w:val="24"/>
        </w:rPr>
        <w:t xml:space="preserve">believed to entail </w:t>
      </w:r>
      <w:r w:rsidR="00DA6D9F" w:rsidRPr="00346A6C">
        <w:rPr>
          <w:rFonts w:ascii="Calibri" w:hAnsi="Calibri" w:cs="Calibri"/>
          <w:color w:val="000000" w:themeColor="text1"/>
          <w:sz w:val="24"/>
          <w:szCs w:val="24"/>
        </w:rPr>
        <w:t>spin-triplet electron pairing</w:t>
      </w:r>
      <w:r w:rsidR="002F464C" w:rsidRPr="00346A6C">
        <w:rPr>
          <w:rFonts w:ascii="Calibri" w:hAnsi="Calibri" w:cs="Calibri"/>
          <w:color w:val="000000" w:themeColor="text1"/>
          <w:sz w:val="24"/>
          <w:szCs w:val="24"/>
        </w:rPr>
        <w:t xml:space="preserve">. </w:t>
      </w:r>
      <w:r w:rsidR="005E2557" w:rsidRPr="00346A6C">
        <w:rPr>
          <w:rFonts w:ascii="Calibri" w:hAnsi="Calibri" w:cs="Calibri"/>
          <w:color w:val="000000" w:themeColor="text1"/>
          <w:sz w:val="24"/>
          <w:szCs w:val="24"/>
        </w:rPr>
        <w:t>A variety in the superconducting properties of UTe</w:t>
      </w:r>
      <w:r w:rsidR="005E2557" w:rsidRPr="00346A6C">
        <w:rPr>
          <w:rFonts w:ascii="Calibri" w:hAnsi="Calibri" w:cs="Calibri"/>
          <w:color w:val="000000" w:themeColor="text1"/>
          <w:sz w:val="24"/>
          <w:szCs w:val="24"/>
          <w:vertAlign w:val="subscript"/>
        </w:rPr>
        <w:t>2</w:t>
      </w:r>
      <w:r w:rsidR="005E2557" w:rsidRPr="00346A6C">
        <w:rPr>
          <w:rFonts w:ascii="Calibri" w:hAnsi="Calibri" w:cs="Calibri"/>
          <w:color w:val="000000" w:themeColor="text1"/>
          <w:sz w:val="24"/>
          <w:szCs w:val="24"/>
        </w:rPr>
        <w:t xml:space="preserve"> reported in the literature indicates that </w:t>
      </w:r>
      <w:r w:rsidR="003964C3" w:rsidRPr="00346A6C">
        <w:rPr>
          <w:rFonts w:ascii="Calibri" w:hAnsi="Calibri" w:cs="Calibri"/>
          <w:color w:val="000000" w:themeColor="text1"/>
          <w:sz w:val="24"/>
          <w:szCs w:val="24"/>
        </w:rPr>
        <w:t>discrepancies between</w:t>
      </w:r>
      <w:r w:rsidR="002F464C" w:rsidRPr="00346A6C">
        <w:rPr>
          <w:rFonts w:ascii="Calibri" w:hAnsi="Calibri" w:cs="Calibri"/>
          <w:color w:val="000000" w:themeColor="text1"/>
          <w:sz w:val="24"/>
          <w:szCs w:val="24"/>
        </w:rPr>
        <w:t xml:space="preserve"> synthesis methods yield </w:t>
      </w:r>
      <w:r w:rsidR="002F464C" w:rsidRPr="00A03E71">
        <w:rPr>
          <w:rFonts w:ascii="Calibri" w:hAnsi="Calibri" w:cs="Calibri"/>
          <w:color w:val="000000" w:themeColor="text1"/>
          <w:sz w:val="24"/>
          <w:szCs w:val="24"/>
        </w:rPr>
        <w:t>crystals with different superconducting properties, including the absence of superconductivity entirely.</w:t>
      </w:r>
      <w:r w:rsidRPr="00A03E71">
        <w:rPr>
          <w:rFonts w:ascii="Calibri" w:hAnsi="Calibri" w:cs="Calibri"/>
          <w:color w:val="000000" w:themeColor="text1"/>
          <w:sz w:val="24"/>
          <w:szCs w:val="24"/>
        </w:rPr>
        <w:t xml:space="preserve"> </w:t>
      </w:r>
      <w:r w:rsidR="00447A80" w:rsidRPr="00A03E71">
        <w:rPr>
          <w:rFonts w:ascii="Calibri" w:hAnsi="Calibri" w:cs="Calibri"/>
          <w:color w:val="000000" w:themeColor="text1"/>
          <w:sz w:val="24"/>
          <w:szCs w:val="24"/>
        </w:rPr>
        <w:t xml:space="preserve">This protocol describes a </w:t>
      </w:r>
      <w:r w:rsidR="00A1294C" w:rsidRPr="00A03E71">
        <w:rPr>
          <w:rFonts w:ascii="Calibri" w:hAnsi="Calibri" w:cs="Calibri"/>
          <w:color w:val="000000" w:themeColor="text1"/>
          <w:sz w:val="24"/>
          <w:szCs w:val="24"/>
        </w:rPr>
        <w:t xml:space="preserve">process </w:t>
      </w:r>
      <w:r w:rsidR="006D3F52" w:rsidRPr="00A03E71">
        <w:rPr>
          <w:rFonts w:ascii="Calibri" w:hAnsi="Calibri" w:cs="Calibri"/>
          <w:color w:val="000000" w:themeColor="text1"/>
          <w:sz w:val="24"/>
          <w:szCs w:val="24"/>
        </w:rPr>
        <w:t>to</w:t>
      </w:r>
      <w:r w:rsidR="00A1294C" w:rsidRPr="00A03E71">
        <w:rPr>
          <w:rFonts w:ascii="Calibri" w:hAnsi="Calibri" w:cs="Calibri"/>
          <w:color w:val="000000" w:themeColor="text1"/>
          <w:sz w:val="24"/>
          <w:szCs w:val="24"/>
        </w:rPr>
        <w:t xml:space="preserve"> synthesize crystals</w:t>
      </w:r>
      <w:r w:rsidR="00492D96" w:rsidRPr="00A03E71">
        <w:rPr>
          <w:rFonts w:ascii="Calibri" w:hAnsi="Calibri" w:cs="Calibri"/>
          <w:color w:val="000000" w:themeColor="text1"/>
          <w:sz w:val="24"/>
          <w:szCs w:val="24"/>
        </w:rPr>
        <w:t xml:space="preserve"> that</w:t>
      </w:r>
      <w:r w:rsidR="00A1294C" w:rsidRPr="00A03E71">
        <w:rPr>
          <w:rFonts w:ascii="Calibri" w:hAnsi="Calibri" w:cs="Calibri"/>
          <w:color w:val="000000" w:themeColor="text1"/>
          <w:sz w:val="24"/>
          <w:szCs w:val="24"/>
        </w:rPr>
        <w:t xml:space="preserve"> exhibit superconductivity via chemical vapor transport</w:t>
      </w:r>
      <w:r w:rsidR="003F79B8" w:rsidRPr="00A03E71">
        <w:rPr>
          <w:rFonts w:ascii="Calibri" w:hAnsi="Calibri" w:cs="Calibri"/>
          <w:color w:val="000000" w:themeColor="text1"/>
          <w:sz w:val="24"/>
          <w:szCs w:val="24"/>
        </w:rPr>
        <w:t>, which ha</w:t>
      </w:r>
      <w:r w:rsidR="008E1279">
        <w:rPr>
          <w:rFonts w:ascii="Calibri" w:hAnsi="Calibri" w:cs="Calibri"/>
          <w:color w:val="000000" w:themeColor="text1"/>
          <w:sz w:val="24"/>
          <w:szCs w:val="24"/>
        </w:rPr>
        <w:t xml:space="preserve">s </w:t>
      </w:r>
      <w:r w:rsidR="003F79B8" w:rsidRPr="00A03E71">
        <w:rPr>
          <w:rFonts w:ascii="Calibri" w:hAnsi="Calibri" w:cs="Calibri"/>
          <w:color w:val="000000" w:themeColor="text1"/>
          <w:sz w:val="24"/>
          <w:szCs w:val="24"/>
        </w:rPr>
        <w:t>consistently exhibit</w:t>
      </w:r>
      <w:r w:rsidR="008E1279">
        <w:rPr>
          <w:rFonts w:ascii="Calibri" w:hAnsi="Calibri" w:cs="Calibri"/>
          <w:color w:val="000000" w:themeColor="text1"/>
          <w:sz w:val="24"/>
          <w:szCs w:val="24"/>
        </w:rPr>
        <w:t>ed</w:t>
      </w:r>
      <w:r w:rsidR="003F79B8" w:rsidRPr="00A03E71">
        <w:rPr>
          <w:rFonts w:ascii="Calibri" w:hAnsi="Calibri" w:cs="Calibri"/>
          <w:color w:val="000000" w:themeColor="text1"/>
          <w:sz w:val="24"/>
          <w:szCs w:val="24"/>
        </w:rPr>
        <w:t xml:space="preserve"> a superconducting critical temperature of 1.6 K and a double transition indicative of a multi-component order parameter</w:t>
      </w:r>
      <w:r w:rsidR="00A1294C" w:rsidRPr="00A03E71">
        <w:rPr>
          <w:rFonts w:ascii="Calibri" w:hAnsi="Calibri" w:cs="Calibri"/>
          <w:color w:val="000000" w:themeColor="text1"/>
          <w:sz w:val="24"/>
          <w:szCs w:val="24"/>
        </w:rPr>
        <w:t xml:space="preserve">. </w:t>
      </w:r>
      <w:r w:rsidR="00492D96" w:rsidRPr="00A03E71">
        <w:rPr>
          <w:rFonts w:ascii="Calibri" w:hAnsi="Calibri" w:cs="Calibri"/>
          <w:color w:val="000000" w:themeColor="text1"/>
          <w:sz w:val="24"/>
          <w:szCs w:val="24"/>
        </w:rPr>
        <w:t xml:space="preserve">This is compared to a second protocol </w:t>
      </w:r>
      <w:r w:rsidR="00EE12A9" w:rsidRPr="00A03E71">
        <w:rPr>
          <w:rFonts w:ascii="Calibri" w:hAnsi="Calibri" w:cs="Calibri"/>
          <w:color w:val="000000" w:themeColor="text1"/>
          <w:sz w:val="24"/>
          <w:szCs w:val="24"/>
        </w:rPr>
        <w:t>that is used</w:t>
      </w:r>
      <w:r w:rsidR="00492D96" w:rsidRPr="00A03E71">
        <w:rPr>
          <w:rFonts w:ascii="Calibri" w:hAnsi="Calibri" w:cs="Calibri"/>
          <w:color w:val="000000" w:themeColor="text1"/>
          <w:sz w:val="24"/>
          <w:szCs w:val="24"/>
        </w:rPr>
        <w:t xml:space="preserve"> to synthesize crystals </w:t>
      </w:r>
      <w:r w:rsidR="00A1294C" w:rsidRPr="00A03E71">
        <w:rPr>
          <w:rFonts w:ascii="Calibri" w:hAnsi="Calibri" w:cs="Calibri"/>
          <w:color w:val="000000" w:themeColor="text1"/>
          <w:sz w:val="24"/>
          <w:szCs w:val="24"/>
        </w:rPr>
        <w:t>via the molten metal flux growth technique</w:t>
      </w:r>
      <w:r w:rsidR="00492D96" w:rsidRPr="00A03E71">
        <w:rPr>
          <w:rFonts w:ascii="Calibri" w:hAnsi="Calibri" w:cs="Calibri"/>
          <w:color w:val="000000" w:themeColor="text1"/>
          <w:sz w:val="24"/>
          <w:szCs w:val="24"/>
        </w:rPr>
        <w:t>, which produces samples that</w:t>
      </w:r>
      <w:r w:rsidR="00A1294C" w:rsidRPr="00A03E71">
        <w:rPr>
          <w:rFonts w:ascii="Calibri" w:hAnsi="Calibri" w:cs="Calibri"/>
          <w:color w:val="000000" w:themeColor="text1"/>
          <w:sz w:val="24"/>
          <w:szCs w:val="24"/>
        </w:rPr>
        <w:t xml:space="preserve"> are not bulk superconductors. Differences in </w:t>
      </w:r>
      <w:r w:rsidR="00A03E71" w:rsidRPr="00A03E71">
        <w:rPr>
          <w:rFonts w:ascii="Calibri" w:hAnsi="Calibri" w:cs="Calibri"/>
          <w:color w:val="000000" w:themeColor="text1"/>
          <w:sz w:val="24"/>
          <w:szCs w:val="24"/>
        </w:rPr>
        <w:t xml:space="preserve">the </w:t>
      </w:r>
      <w:r w:rsidR="00A1294C" w:rsidRPr="00A03E71">
        <w:rPr>
          <w:rFonts w:ascii="Calibri" w:hAnsi="Calibri" w:cs="Calibri"/>
          <w:color w:val="000000" w:themeColor="text1"/>
          <w:sz w:val="24"/>
          <w:szCs w:val="24"/>
        </w:rPr>
        <w:t>crystal properties are revealed through a comparison of structural, chemical, and electronic property measurements</w:t>
      </w:r>
      <w:r w:rsidR="003F79B8" w:rsidRPr="00A03E71">
        <w:rPr>
          <w:rFonts w:ascii="Calibri" w:hAnsi="Calibri" w:cs="Calibri"/>
          <w:color w:val="000000" w:themeColor="text1"/>
          <w:sz w:val="24"/>
          <w:szCs w:val="24"/>
        </w:rPr>
        <w:t xml:space="preserve">, showing that the most dramatic disparity </w:t>
      </w:r>
      <w:r w:rsidR="003964C3" w:rsidRPr="00A03E71">
        <w:rPr>
          <w:rFonts w:ascii="Calibri" w:hAnsi="Calibri" w:cs="Calibri"/>
          <w:color w:val="000000" w:themeColor="text1"/>
          <w:sz w:val="24"/>
          <w:szCs w:val="24"/>
        </w:rPr>
        <w:t>occurs</w:t>
      </w:r>
      <w:r w:rsidR="003F79B8" w:rsidRPr="00A03E71">
        <w:rPr>
          <w:rFonts w:ascii="Calibri" w:hAnsi="Calibri" w:cs="Calibri"/>
          <w:color w:val="000000" w:themeColor="text1"/>
          <w:sz w:val="24"/>
          <w:szCs w:val="24"/>
        </w:rPr>
        <w:t xml:space="preserve"> in the low-temperature electrical resistance of the samples</w:t>
      </w:r>
      <w:r w:rsidR="00A1294C" w:rsidRPr="00A03E71">
        <w:rPr>
          <w:rFonts w:ascii="Calibri" w:hAnsi="Calibri" w:cs="Calibri"/>
          <w:color w:val="000000" w:themeColor="text1"/>
          <w:sz w:val="24"/>
          <w:szCs w:val="24"/>
        </w:rPr>
        <w:t>.</w:t>
      </w:r>
    </w:p>
    <w:p w14:paraId="4471AC66" w14:textId="77777777" w:rsidR="00EE12A9" w:rsidRPr="00346A6C" w:rsidRDefault="00EE12A9" w:rsidP="008761ED">
      <w:pPr>
        <w:spacing w:after="0" w:line="240" w:lineRule="auto"/>
        <w:jc w:val="both"/>
        <w:rPr>
          <w:rFonts w:ascii="Calibri" w:hAnsi="Calibri" w:cs="Calibri"/>
          <w:color w:val="000000" w:themeColor="text1"/>
          <w:sz w:val="24"/>
          <w:szCs w:val="24"/>
        </w:rPr>
      </w:pPr>
    </w:p>
    <w:p w14:paraId="158848BB" w14:textId="06ACC34C" w:rsidR="007A4B4B" w:rsidRPr="00F66C2F" w:rsidRDefault="00EE12A9" w:rsidP="008761ED">
      <w:pPr>
        <w:spacing w:after="0" w:line="240" w:lineRule="auto"/>
        <w:jc w:val="both"/>
        <w:rPr>
          <w:rFonts w:ascii="Calibri" w:hAnsi="Calibri" w:cs="Calibri"/>
          <w:b/>
          <w:bCs/>
          <w:sz w:val="24"/>
          <w:szCs w:val="24"/>
        </w:rPr>
      </w:pPr>
      <w:r w:rsidRPr="00F66C2F">
        <w:rPr>
          <w:rFonts w:ascii="Calibri" w:hAnsi="Calibri" w:cs="Calibri"/>
          <w:b/>
          <w:bCs/>
          <w:sz w:val="24"/>
          <w:szCs w:val="24"/>
        </w:rPr>
        <w:lastRenderedPageBreak/>
        <w:t>INTRODUCTION</w:t>
      </w:r>
      <w:r>
        <w:rPr>
          <w:rFonts w:ascii="Calibri" w:hAnsi="Calibri" w:cs="Calibri"/>
          <w:b/>
          <w:bCs/>
          <w:sz w:val="24"/>
          <w:szCs w:val="24"/>
        </w:rPr>
        <w:t>:</w:t>
      </w:r>
    </w:p>
    <w:p w14:paraId="170C5401" w14:textId="33C28DD7" w:rsidR="001833B2" w:rsidRDefault="00C22F96" w:rsidP="008761ED">
      <w:pPr>
        <w:spacing w:after="0" w:line="240" w:lineRule="auto"/>
        <w:jc w:val="both"/>
        <w:rPr>
          <w:rFonts w:ascii="Calibri" w:hAnsi="Calibri" w:cs="Calibri"/>
          <w:sz w:val="24"/>
          <w:szCs w:val="24"/>
        </w:rPr>
      </w:pPr>
      <w:r w:rsidRPr="00F66C2F">
        <w:rPr>
          <w:rFonts w:ascii="Calibri" w:hAnsi="Calibri" w:cs="Calibri"/>
          <w:sz w:val="24"/>
          <w:szCs w:val="24"/>
        </w:rPr>
        <w:t>At temperatures typically much lower than room temperature, many materials</w:t>
      </w:r>
      <w:r w:rsidR="00E668D2" w:rsidRPr="00F66C2F">
        <w:rPr>
          <w:rFonts w:ascii="Calibri" w:hAnsi="Calibri" w:cs="Calibri"/>
          <w:sz w:val="24"/>
          <w:szCs w:val="24"/>
        </w:rPr>
        <w:t xml:space="preserve"> </w:t>
      </w:r>
      <w:r w:rsidRPr="00F66C2F">
        <w:rPr>
          <w:rFonts w:ascii="Calibri" w:hAnsi="Calibri" w:cs="Calibri"/>
          <w:sz w:val="24"/>
          <w:szCs w:val="24"/>
        </w:rPr>
        <w:t>exhibit superconductivity</w:t>
      </w:r>
      <w:r w:rsidR="003C2718">
        <w:rPr>
          <w:rFonts w:ascii="Calibri" w:hAnsi="Calibri" w:cs="Calibri"/>
          <w:sz w:val="24"/>
          <w:szCs w:val="24"/>
        </w:rPr>
        <w:t>—</w:t>
      </w:r>
      <w:r w:rsidRPr="00F66C2F">
        <w:rPr>
          <w:rFonts w:ascii="Calibri" w:hAnsi="Calibri" w:cs="Calibri"/>
          <w:sz w:val="24"/>
          <w:szCs w:val="24"/>
        </w:rPr>
        <w:t>the</w:t>
      </w:r>
      <w:r w:rsidR="00E668D2" w:rsidRPr="00F66C2F">
        <w:rPr>
          <w:rFonts w:ascii="Calibri" w:hAnsi="Calibri" w:cs="Calibri"/>
          <w:sz w:val="24"/>
          <w:szCs w:val="24"/>
        </w:rPr>
        <w:t xml:space="preserve"> fascinating</w:t>
      </w:r>
      <w:r w:rsidRPr="00F66C2F">
        <w:rPr>
          <w:rFonts w:ascii="Calibri" w:hAnsi="Calibri" w:cs="Calibri"/>
          <w:sz w:val="24"/>
          <w:szCs w:val="24"/>
        </w:rPr>
        <w:t xml:space="preserve"> macroscopic </w:t>
      </w:r>
      <w:r w:rsidR="00E668D2" w:rsidRPr="00F66C2F">
        <w:rPr>
          <w:rFonts w:ascii="Calibri" w:hAnsi="Calibri" w:cs="Calibri"/>
          <w:sz w:val="24"/>
          <w:szCs w:val="24"/>
        </w:rPr>
        <w:t xml:space="preserve">quantum state in which the </w:t>
      </w:r>
      <w:r w:rsidRPr="00F66C2F">
        <w:rPr>
          <w:rFonts w:ascii="Calibri" w:hAnsi="Calibri" w:cs="Calibri"/>
          <w:sz w:val="24"/>
          <w:szCs w:val="24"/>
        </w:rPr>
        <w:t xml:space="preserve">electrical </w:t>
      </w:r>
      <w:r w:rsidR="00E668D2" w:rsidRPr="00F66C2F">
        <w:rPr>
          <w:rFonts w:ascii="Calibri" w:hAnsi="Calibri" w:cs="Calibri"/>
          <w:sz w:val="24"/>
          <w:szCs w:val="24"/>
        </w:rPr>
        <w:t xml:space="preserve">resistance </w:t>
      </w:r>
      <w:r w:rsidRPr="00F66C2F">
        <w:rPr>
          <w:rFonts w:ascii="Calibri" w:hAnsi="Calibri" w:cs="Calibri"/>
          <w:sz w:val="24"/>
          <w:szCs w:val="24"/>
        </w:rPr>
        <w:t>becomes</w:t>
      </w:r>
      <w:r w:rsidR="00E668D2" w:rsidRPr="00F66C2F">
        <w:rPr>
          <w:rFonts w:ascii="Calibri" w:hAnsi="Calibri" w:cs="Calibri"/>
          <w:sz w:val="24"/>
          <w:szCs w:val="24"/>
        </w:rPr>
        <w:t xml:space="preserve"> absolutely zero</w:t>
      </w:r>
      <w:r w:rsidRPr="00F66C2F">
        <w:rPr>
          <w:rFonts w:ascii="Calibri" w:hAnsi="Calibri" w:cs="Calibri"/>
          <w:sz w:val="24"/>
          <w:szCs w:val="24"/>
        </w:rPr>
        <w:t xml:space="preserve"> and electrical current can flow without dissipation</w:t>
      </w:r>
      <w:r w:rsidR="00E668D2" w:rsidRPr="00F66C2F">
        <w:rPr>
          <w:rFonts w:ascii="Calibri" w:hAnsi="Calibri" w:cs="Calibri"/>
          <w:sz w:val="24"/>
          <w:szCs w:val="24"/>
        </w:rPr>
        <w:t xml:space="preserve">. In </w:t>
      </w:r>
      <w:r w:rsidRPr="00F66C2F">
        <w:rPr>
          <w:rFonts w:ascii="Calibri" w:hAnsi="Calibri" w:cs="Calibri"/>
          <w:sz w:val="24"/>
          <w:szCs w:val="24"/>
        </w:rPr>
        <w:t>the typical</w:t>
      </w:r>
      <w:r w:rsidR="00E668D2" w:rsidRPr="00F66C2F">
        <w:rPr>
          <w:rFonts w:ascii="Calibri" w:hAnsi="Calibri" w:cs="Calibri"/>
          <w:sz w:val="24"/>
          <w:szCs w:val="24"/>
        </w:rPr>
        <w:t xml:space="preserve"> superconducting phase, </w:t>
      </w:r>
      <w:r w:rsidRPr="00F66C2F">
        <w:rPr>
          <w:rFonts w:ascii="Calibri" w:hAnsi="Calibri" w:cs="Calibri"/>
          <w:sz w:val="24"/>
          <w:szCs w:val="24"/>
        </w:rPr>
        <w:t xml:space="preserve">instead of acting as separate entities, the constituent </w:t>
      </w:r>
      <w:r w:rsidR="00E668D2" w:rsidRPr="00F66C2F">
        <w:rPr>
          <w:rFonts w:ascii="Calibri" w:hAnsi="Calibri" w:cs="Calibri"/>
          <w:sz w:val="24"/>
          <w:szCs w:val="24"/>
        </w:rPr>
        <w:t>elect</w:t>
      </w:r>
      <w:r w:rsidRPr="00F66C2F">
        <w:rPr>
          <w:rFonts w:ascii="Calibri" w:hAnsi="Calibri" w:cs="Calibri"/>
          <w:sz w:val="24"/>
          <w:szCs w:val="24"/>
        </w:rPr>
        <w:t>r</w:t>
      </w:r>
      <w:r w:rsidR="00E668D2" w:rsidRPr="00F66C2F">
        <w:rPr>
          <w:rFonts w:ascii="Calibri" w:hAnsi="Calibri" w:cs="Calibri"/>
          <w:sz w:val="24"/>
          <w:szCs w:val="24"/>
        </w:rPr>
        <w:t xml:space="preserve">ons </w:t>
      </w:r>
      <w:r w:rsidRPr="00F66C2F">
        <w:rPr>
          <w:rFonts w:ascii="Calibri" w:hAnsi="Calibri" w:cs="Calibri"/>
          <w:sz w:val="24"/>
          <w:szCs w:val="24"/>
        </w:rPr>
        <w:t>form</w:t>
      </w:r>
      <w:r w:rsidR="00E668D2" w:rsidRPr="00F66C2F">
        <w:rPr>
          <w:rFonts w:ascii="Calibri" w:hAnsi="Calibri" w:cs="Calibri"/>
          <w:sz w:val="24"/>
          <w:szCs w:val="24"/>
        </w:rPr>
        <w:t xml:space="preserve"> Co</w:t>
      </w:r>
      <w:r w:rsidRPr="00F66C2F">
        <w:rPr>
          <w:rFonts w:ascii="Calibri" w:hAnsi="Calibri" w:cs="Calibri"/>
          <w:sz w:val="24"/>
          <w:szCs w:val="24"/>
        </w:rPr>
        <w:t>o</w:t>
      </w:r>
      <w:r w:rsidR="00E668D2" w:rsidRPr="00F66C2F">
        <w:rPr>
          <w:rFonts w:ascii="Calibri" w:hAnsi="Calibri" w:cs="Calibri"/>
          <w:sz w:val="24"/>
          <w:szCs w:val="24"/>
        </w:rPr>
        <w:t xml:space="preserve">per pairs, which are </w:t>
      </w:r>
      <w:r w:rsidR="0033660C" w:rsidRPr="00F66C2F">
        <w:rPr>
          <w:rFonts w:ascii="Calibri" w:hAnsi="Calibri" w:cs="Calibri"/>
          <w:sz w:val="24"/>
          <w:szCs w:val="24"/>
        </w:rPr>
        <w:t>commonly</w:t>
      </w:r>
      <w:r w:rsidR="001E3612" w:rsidRPr="00F66C2F">
        <w:rPr>
          <w:rFonts w:ascii="Calibri" w:hAnsi="Calibri" w:cs="Calibri"/>
          <w:sz w:val="24"/>
          <w:szCs w:val="24"/>
        </w:rPr>
        <w:t xml:space="preserve"> </w:t>
      </w:r>
      <w:r w:rsidR="00E668D2" w:rsidRPr="00F66C2F">
        <w:rPr>
          <w:rFonts w:ascii="Calibri" w:hAnsi="Calibri" w:cs="Calibri"/>
          <w:sz w:val="24"/>
          <w:szCs w:val="24"/>
        </w:rPr>
        <w:t>made up of two electrons with opposite spins</w:t>
      </w:r>
      <w:r w:rsidR="0033660C" w:rsidRPr="00F66C2F">
        <w:rPr>
          <w:rFonts w:ascii="Calibri" w:hAnsi="Calibri" w:cs="Calibri"/>
          <w:sz w:val="24"/>
          <w:szCs w:val="24"/>
        </w:rPr>
        <w:t>, in a spin singlet configuration</w:t>
      </w:r>
      <w:r w:rsidR="00E668D2" w:rsidRPr="00F66C2F">
        <w:rPr>
          <w:rFonts w:ascii="Calibri" w:hAnsi="Calibri" w:cs="Calibri"/>
          <w:sz w:val="24"/>
          <w:szCs w:val="24"/>
        </w:rPr>
        <w:t>.</w:t>
      </w:r>
      <w:r w:rsidR="00283AC5" w:rsidRPr="00F66C2F">
        <w:rPr>
          <w:rFonts w:ascii="Calibri" w:hAnsi="Calibri" w:cs="Calibri"/>
          <w:sz w:val="24"/>
          <w:szCs w:val="24"/>
        </w:rPr>
        <w:t xml:space="preserve"> </w:t>
      </w:r>
      <w:r w:rsidRPr="00F66C2F">
        <w:rPr>
          <w:rFonts w:ascii="Calibri" w:hAnsi="Calibri" w:cs="Calibri"/>
          <w:sz w:val="24"/>
          <w:szCs w:val="24"/>
        </w:rPr>
        <w:t>However, i</w:t>
      </w:r>
      <w:r w:rsidR="00283AC5" w:rsidRPr="00F66C2F">
        <w:rPr>
          <w:rFonts w:ascii="Calibri" w:hAnsi="Calibri" w:cs="Calibri"/>
          <w:sz w:val="24"/>
          <w:szCs w:val="24"/>
        </w:rPr>
        <w:t>n very rare cases, the Co</w:t>
      </w:r>
      <w:r w:rsidRPr="00F66C2F">
        <w:rPr>
          <w:rFonts w:ascii="Calibri" w:hAnsi="Calibri" w:cs="Calibri"/>
          <w:sz w:val="24"/>
          <w:szCs w:val="24"/>
        </w:rPr>
        <w:t>o</w:t>
      </w:r>
      <w:r w:rsidR="00283AC5" w:rsidRPr="00F66C2F">
        <w:rPr>
          <w:rFonts w:ascii="Calibri" w:hAnsi="Calibri" w:cs="Calibri"/>
          <w:sz w:val="24"/>
          <w:szCs w:val="24"/>
        </w:rPr>
        <w:t>per pairs can</w:t>
      </w:r>
      <w:r w:rsidRPr="00F66C2F">
        <w:rPr>
          <w:rFonts w:ascii="Calibri" w:hAnsi="Calibri" w:cs="Calibri"/>
          <w:sz w:val="24"/>
          <w:szCs w:val="24"/>
        </w:rPr>
        <w:t xml:space="preserve"> instead</w:t>
      </w:r>
      <w:r w:rsidR="00283AC5" w:rsidRPr="00F66C2F">
        <w:rPr>
          <w:rFonts w:ascii="Calibri" w:hAnsi="Calibri" w:cs="Calibri"/>
          <w:sz w:val="24"/>
          <w:szCs w:val="24"/>
        </w:rPr>
        <w:t xml:space="preserve"> be made up of two electrons with </w:t>
      </w:r>
      <w:r w:rsidR="00283AC5" w:rsidRPr="00346A6C">
        <w:rPr>
          <w:rFonts w:ascii="Calibri" w:hAnsi="Calibri" w:cs="Calibri"/>
          <w:color w:val="000000" w:themeColor="text1"/>
          <w:sz w:val="24"/>
          <w:szCs w:val="24"/>
        </w:rPr>
        <w:t>parallel spins</w:t>
      </w:r>
      <w:r w:rsidR="0033660C" w:rsidRPr="00346A6C">
        <w:rPr>
          <w:rFonts w:ascii="Calibri" w:hAnsi="Calibri" w:cs="Calibri"/>
          <w:color w:val="000000" w:themeColor="text1"/>
          <w:sz w:val="24"/>
          <w:szCs w:val="24"/>
        </w:rPr>
        <w:t>, in a spin triplet configuration</w:t>
      </w:r>
      <w:r w:rsidR="001833B2" w:rsidRPr="00346A6C">
        <w:rPr>
          <w:rFonts w:ascii="Calibri" w:hAnsi="Calibri" w:cs="Calibri"/>
          <w:color w:val="000000" w:themeColor="text1"/>
          <w:sz w:val="24"/>
          <w:szCs w:val="24"/>
        </w:rPr>
        <w:t>.</w:t>
      </w:r>
      <w:r w:rsidR="0078395B" w:rsidRPr="00346A6C">
        <w:rPr>
          <w:rFonts w:ascii="Calibri" w:hAnsi="Calibri" w:cs="Calibri"/>
          <w:color w:val="000000" w:themeColor="text1"/>
          <w:sz w:val="24"/>
          <w:szCs w:val="24"/>
        </w:rPr>
        <w:t xml:space="preserve"> Among</w:t>
      </w:r>
      <w:r w:rsidR="001833B2" w:rsidRPr="00346A6C">
        <w:rPr>
          <w:rFonts w:ascii="Calibri" w:hAnsi="Calibri" w:cs="Calibri"/>
          <w:color w:val="000000" w:themeColor="text1"/>
          <w:sz w:val="24"/>
          <w:szCs w:val="24"/>
        </w:rPr>
        <w:t xml:space="preserve"> the few thousand superconductors discovered</w:t>
      </w:r>
      <w:r w:rsidR="0078395B" w:rsidRPr="00346A6C">
        <w:rPr>
          <w:rFonts w:ascii="Calibri" w:hAnsi="Calibri" w:cs="Calibri"/>
          <w:color w:val="000000" w:themeColor="text1"/>
          <w:sz w:val="24"/>
          <w:szCs w:val="24"/>
        </w:rPr>
        <w:t xml:space="preserve"> so far</w:t>
      </w:r>
      <w:r w:rsidR="001833B2" w:rsidRPr="00346A6C">
        <w:rPr>
          <w:rFonts w:ascii="Calibri" w:hAnsi="Calibri" w:cs="Calibri"/>
          <w:color w:val="000000" w:themeColor="text1"/>
          <w:sz w:val="24"/>
          <w:szCs w:val="24"/>
        </w:rPr>
        <w:t xml:space="preserve">, there are only a few </w:t>
      </w:r>
      <w:r w:rsidR="0033660C" w:rsidRPr="00346A6C">
        <w:rPr>
          <w:rFonts w:ascii="Calibri" w:hAnsi="Calibri" w:cs="Calibri"/>
          <w:color w:val="000000" w:themeColor="text1"/>
          <w:sz w:val="24"/>
          <w:szCs w:val="24"/>
        </w:rPr>
        <w:t xml:space="preserve">superconductors </w:t>
      </w:r>
      <w:r w:rsidR="0078395B" w:rsidRPr="00346A6C">
        <w:rPr>
          <w:rFonts w:ascii="Calibri" w:hAnsi="Calibri" w:cs="Calibri"/>
          <w:color w:val="000000" w:themeColor="text1"/>
          <w:sz w:val="24"/>
          <w:szCs w:val="24"/>
        </w:rPr>
        <w:t xml:space="preserve">that </w:t>
      </w:r>
      <w:r w:rsidR="0033660C" w:rsidRPr="00346A6C">
        <w:rPr>
          <w:rFonts w:ascii="Calibri" w:hAnsi="Calibri" w:cs="Calibri"/>
          <w:color w:val="000000" w:themeColor="text1"/>
          <w:sz w:val="24"/>
          <w:szCs w:val="24"/>
        </w:rPr>
        <w:t xml:space="preserve">have been </w:t>
      </w:r>
      <w:r w:rsidR="001833B2" w:rsidRPr="00346A6C">
        <w:rPr>
          <w:rFonts w:ascii="Calibri" w:hAnsi="Calibri" w:cs="Calibri"/>
          <w:color w:val="000000" w:themeColor="text1"/>
          <w:sz w:val="24"/>
          <w:szCs w:val="24"/>
        </w:rPr>
        <w:t xml:space="preserve">identified as </w:t>
      </w:r>
      <w:r w:rsidR="0033660C" w:rsidRPr="00346A6C">
        <w:rPr>
          <w:rFonts w:ascii="Calibri" w:hAnsi="Calibri" w:cs="Calibri"/>
          <w:color w:val="000000" w:themeColor="text1"/>
          <w:sz w:val="24"/>
          <w:szCs w:val="24"/>
        </w:rPr>
        <w:t xml:space="preserve">spin triplet </w:t>
      </w:r>
      <w:r w:rsidR="001833B2" w:rsidRPr="00346A6C">
        <w:rPr>
          <w:rFonts w:ascii="Calibri" w:hAnsi="Calibri" w:cs="Calibri"/>
          <w:color w:val="000000" w:themeColor="text1"/>
          <w:sz w:val="24"/>
          <w:szCs w:val="24"/>
        </w:rPr>
        <w:t xml:space="preserve">candidates. </w:t>
      </w:r>
      <w:r w:rsidR="000B4067" w:rsidRPr="00346A6C">
        <w:rPr>
          <w:rFonts w:ascii="Calibri" w:hAnsi="Calibri" w:cs="Calibri"/>
          <w:color w:val="000000" w:themeColor="text1"/>
          <w:sz w:val="24"/>
          <w:szCs w:val="24"/>
        </w:rPr>
        <w:t>T</w:t>
      </w:r>
      <w:r w:rsidR="008E676C" w:rsidRPr="00346A6C">
        <w:rPr>
          <w:rFonts w:ascii="Calibri" w:hAnsi="Calibri" w:cs="Calibri"/>
          <w:color w:val="000000" w:themeColor="text1"/>
          <w:sz w:val="24"/>
          <w:szCs w:val="24"/>
        </w:rPr>
        <w:t xml:space="preserve">his rare quantum phenomenon has attracted a lot of research interest because </w:t>
      </w:r>
      <w:r w:rsidR="00803C11" w:rsidRPr="00346A6C">
        <w:rPr>
          <w:rFonts w:ascii="Calibri" w:hAnsi="Calibri" w:cs="Calibri"/>
          <w:color w:val="000000" w:themeColor="text1"/>
          <w:sz w:val="24"/>
          <w:szCs w:val="24"/>
        </w:rPr>
        <w:t>s</w:t>
      </w:r>
      <w:r w:rsidR="001833B2" w:rsidRPr="00346A6C">
        <w:rPr>
          <w:rFonts w:ascii="Calibri" w:hAnsi="Calibri" w:cs="Calibri"/>
          <w:color w:val="000000" w:themeColor="text1"/>
          <w:sz w:val="24"/>
          <w:szCs w:val="24"/>
        </w:rPr>
        <w:t>pin triplet superconductors are proposed to</w:t>
      </w:r>
      <w:r w:rsidR="008E676C" w:rsidRPr="00346A6C">
        <w:rPr>
          <w:rFonts w:ascii="Calibri" w:hAnsi="Calibri" w:cs="Calibri"/>
          <w:color w:val="000000" w:themeColor="text1"/>
          <w:sz w:val="24"/>
          <w:szCs w:val="24"/>
        </w:rPr>
        <w:t xml:space="preserve"> be</w:t>
      </w:r>
      <w:r w:rsidR="0078395B" w:rsidRPr="00346A6C">
        <w:rPr>
          <w:rFonts w:ascii="Calibri" w:hAnsi="Calibri" w:cs="Calibri"/>
          <w:color w:val="000000" w:themeColor="text1"/>
          <w:sz w:val="24"/>
          <w:szCs w:val="24"/>
        </w:rPr>
        <w:t xml:space="preserve"> one</w:t>
      </w:r>
      <w:r w:rsidR="008E676C" w:rsidRPr="00346A6C">
        <w:rPr>
          <w:rFonts w:ascii="Calibri" w:hAnsi="Calibri" w:cs="Calibri"/>
          <w:color w:val="000000" w:themeColor="text1"/>
          <w:sz w:val="24"/>
          <w:szCs w:val="24"/>
        </w:rPr>
        <w:t xml:space="preserve"> potential building block for quantum computers</w:t>
      </w:r>
      <w:r w:rsidR="009101C7" w:rsidRPr="00346A6C">
        <w:rPr>
          <w:rFonts w:ascii="Calibri" w:hAnsi="Calibri" w:cs="Calibri"/>
          <w:color w:val="000000" w:themeColor="text1"/>
          <w:sz w:val="24"/>
          <w:szCs w:val="24"/>
          <w:vertAlign w:val="superscript"/>
        </w:rPr>
        <w:t>1,2</w:t>
      </w:r>
      <w:r w:rsidR="008E676C" w:rsidRPr="00346A6C">
        <w:rPr>
          <w:rFonts w:ascii="Calibri" w:hAnsi="Calibri" w:cs="Calibri"/>
          <w:color w:val="000000" w:themeColor="text1"/>
          <w:sz w:val="24"/>
          <w:szCs w:val="24"/>
        </w:rPr>
        <w:t>, the next generation of computation technology.</w:t>
      </w:r>
    </w:p>
    <w:p w14:paraId="79C9E12D" w14:textId="77777777" w:rsidR="00EE12A9" w:rsidRPr="00F66C2F" w:rsidRDefault="00EE12A9" w:rsidP="008761ED">
      <w:pPr>
        <w:spacing w:after="0" w:line="240" w:lineRule="auto"/>
        <w:jc w:val="both"/>
        <w:rPr>
          <w:rFonts w:ascii="Calibri" w:hAnsi="Calibri" w:cs="Calibri"/>
          <w:sz w:val="24"/>
          <w:szCs w:val="24"/>
        </w:rPr>
      </w:pPr>
    </w:p>
    <w:p w14:paraId="7A43A925" w14:textId="67BD3257" w:rsidR="00A2714D" w:rsidRPr="00346A6C" w:rsidRDefault="000B4067" w:rsidP="008761ED">
      <w:pPr>
        <w:spacing w:after="0" w:line="240" w:lineRule="auto"/>
        <w:jc w:val="both"/>
        <w:rPr>
          <w:rFonts w:ascii="Calibri" w:hAnsi="Calibri" w:cs="Calibri"/>
          <w:color w:val="000000" w:themeColor="text1"/>
          <w:sz w:val="24"/>
          <w:szCs w:val="24"/>
        </w:rPr>
      </w:pPr>
      <w:r w:rsidRPr="00346A6C">
        <w:rPr>
          <w:rFonts w:ascii="Calibri" w:hAnsi="Calibri" w:cs="Calibri"/>
          <w:color w:val="000000" w:themeColor="text1"/>
          <w:sz w:val="24"/>
          <w:szCs w:val="24"/>
        </w:rPr>
        <w:t>Recently</w:t>
      </w:r>
      <w:r w:rsidR="0078395B" w:rsidRPr="00346A6C">
        <w:rPr>
          <w:rFonts w:ascii="Calibri" w:hAnsi="Calibri" w:cs="Calibri"/>
          <w:color w:val="000000" w:themeColor="text1"/>
          <w:sz w:val="24"/>
          <w:szCs w:val="24"/>
        </w:rPr>
        <w:t>,</w:t>
      </w:r>
      <w:r w:rsidRPr="00346A6C">
        <w:rPr>
          <w:rFonts w:ascii="Calibri" w:hAnsi="Calibri" w:cs="Calibri"/>
          <w:color w:val="000000" w:themeColor="text1"/>
          <w:sz w:val="24"/>
          <w:szCs w:val="24"/>
        </w:rPr>
        <w:t xml:space="preserve"> </w:t>
      </w:r>
      <w:r w:rsidR="00E97D7D" w:rsidRPr="00346A6C">
        <w:rPr>
          <w:rFonts w:ascii="Calibri" w:hAnsi="Calibri" w:cs="Calibri"/>
          <w:color w:val="000000" w:themeColor="text1"/>
          <w:sz w:val="24"/>
          <w:szCs w:val="24"/>
        </w:rPr>
        <w:t>Ran and coworkers</w:t>
      </w:r>
      <w:r w:rsidRPr="00346A6C">
        <w:rPr>
          <w:rFonts w:ascii="Calibri" w:hAnsi="Calibri" w:cs="Calibri"/>
          <w:color w:val="000000" w:themeColor="text1"/>
          <w:sz w:val="24"/>
          <w:szCs w:val="24"/>
        </w:rPr>
        <w:t xml:space="preserve"> </w:t>
      </w:r>
      <w:r w:rsidR="005E3F21" w:rsidRPr="00346A6C">
        <w:rPr>
          <w:rFonts w:ascii="Calibri" w:hAnsi="Calibri" w:cs="Calibri"/>
          <w:color w:val="000000" w:themeColor="text1"/>
          <w:sz w:val="24"/>
          <w:szCs w:val="24"/>
        </w:rPr>
        <w:t>reported</w:t>
      </w:r>
      <w:r w:rsidRPr="00346A6C">
        <w:rPr>
          <w:rFonts w:ascii="Calibri" w:hAnsi="Calibri" w:cs="Calibri"/>
          <w:color w:val="000000" w:themeColor="text1"/>
          <w:sz w:val="24"/>
          <w:szCs w:val="24"/>
        </w:rPr>
        <w:t xml:space="preserve"> </w:t>
      </w:r>
      <w:r w:rsidR="00A2714D" w:rsidRPr="00346A6C">
        <w:rPr>
          <w:rFonts w:ascii="Calibri" w:hAnsi="Calibri" w:cs="Calibri"/>
          <w:color w:val="000000" w:themeColor="text1"/>
          <w:sz w:val="24"/>
          <w:szCs w:val="24"/>
        </w:rPr>
        <w:t>that UTe</w:t>
      </w:r>
      <w:r w:rsidR="00A2714D" w:rsidRPr="00346A6C">
        <w:rPr>
          <w:rFonts w:ascii="Calibri" w:hAnsi="Calibri" w:cs="Calibri"/>
          <w:color w:val="000000" w:themeColor="text1"/>
          <w:sz w:val="24"/>
          <w:szCs w:val="24"/>
          <w:vertAlign w:val="subscript"/>
        </w:rPr>
        <w:t>2</w:t>
      </w:r>
      <w:r w:rsidR="00A2714D" w:rsidRPr="00346A6C">
        <w:rPr>
          <w:rFonts w:ascii="Calibri" w:hAnsi="Calibri" w:cs="Calibri"/>
          <w:color w:val="000000" w:themeColor="text1"/>
          <w:sz w:val="24"/>
          <w:szCs w:val="24"/>
        </w:rPr>
        <w:t xml:space="preserve"> is a</w:t>
      </w:r>
      <w:r w:rsidR="0078395B" w:rsidRPr="00346A6C">
        <w:rPr>
          <w:rFonts w:ascii="Calibri" w:hAnsi="Calibri" w:cs="Calibri"/>
          <w:color w:val="000000" w:themeColor="text1"/>
          <w:sz w:val="24"/>
          <w:szCs w:val="24"/>
        </w:rPr>
        <w:t xml:space="preserve"> candidate</w:t>
      </w:r>
      <w:r w:rsidRPr="00346A6C">
        <w:rPr>
          <w:rFonts w:ascii="Calibri" w:hAnsi="Calibri" w:cs="Calibri"/>
          <w:color w:val="000000" w:themeColor="text1"/>
          <w:sz w:val="24"/>
          <w:szCs w:val="24"/>
        </w:rPr>
        <w:t xml:space="preserve"> spin triplet superconductor</w:t>
      </w:r>
      <w:r w:rsidR="009101C7" w:rsidRPr="00346A6C">
        <w:rPr>
          <w:rFonts w:ascii="Calibri" w:hAnsi="Calibri" w:cs="Calibri"/>
          <w:color w:val="000000" w:themeColor="text1"/>
          <w:sz w:val="24"/>
          <w:szCs w:val="24"/>
          <w:vertAlign w:val="superscript"/>
        </w:rPr>
        <w:t>3</w:t>
      </w:r>
      <w:r w:rsidRPr="00346A6C">
        <w:rPr>
          <w:rFonts w:ascii="Calibri" w:hAnsi="Calibri" w:cs="Calibri"/>
          <w:color w:val="000000" w:themeColor="text1"/>
          <w:sz w:val="24"/>
          <w:szCs w:val="24"/>
        </w:rPr>
        <w:t>. T</w:t>
      </w:r>
      <w:r w:rsidR="00F25C04" w:rsidRPr="00346A6C">
        <w:rPr>
          <w:rFonts w:ascii="Calibri" w:hAnsi="Calibri" w:cs="Calibri"/>
          <w:color w:val="000000" w:themeColor="text1"/>
          <w:sz w:val="24"/>
          <w:szCs w:val="24"/>
        </w:rPr>
        <w:t xml:space="preserve">his </w:t>
      </w:r>
      <w:r w:rsidRPr="00346A6C">
        <w:rPr>
          <w:rFonts w:ascii="Calibri" w:hAnsi="Calibri" w:cs="Calibri"/>
          <w:color w:val="000000" w:themeColor="text1"/>
          <w:sz w:val="24"/>
          <w:szCs w:val="24"/>
        </w:rPr>
        <w:t>superconduc</w:t>
      </w:r>
      <w:r w:rsidR="00F25C04" w:rsidRPr="00346A6C">
        <w:rPr>
          <w:rFonts w:ascii="Calibri" w:hAnsi="Calibri" w:cs="Calibri"/>
          <w:color w:val="000000" w:themeColor="text1"/>
          <w:sz w:val="24"/>
          <w:szCs w:val="24"/>
        </w:rPr>
        <w:t xml:space="preserve">tor has many </w:t>
      </w:r>
      <w:r w:rsidR="0078395B" w:rsidRPr="00346A6C">
        <w:rPr>
          <w:rFonts w:ascii="Calibri" w:hAnsi="Calibri" w:cs="Calibri"/>
          <w:color w:val="000000" w:themeColor="text1"/>
          <w:sz w:val="24"/>
          <w:szCs w:val="24"/>
        </w:rPr>
        <w:t>exotic</w:t>
      </w:r>
      <w:r w:rsidR="00F25C04" w:rsidRPr="00346A6C">
        <w:rPr>
          <w:rFonts w:ascii="Calibri" w:hAnsi="Calibri" w:cs="Calibri"/>
          <w:color w:val="000000" w:themeColor="text1"/>
          <w:sz w:val="24"/>
          <w:szCs w:val="24"/>
        </w:rPr>
        <w:t xml:space="preserve"> </w:t>
      </w:r>
      <w:r w:rsidRPr="00346A6C">
        <w:rPr>
          <w:rFonts w:ascii="Calibri" w:hAnsi="Calibri" w:cs="Calibri"/>
          <w:color w:val="000000" w:themeColor="text1"/>
          <w:sz w:val="24"/>
          <w:szCs w:val="24"/>
        </w:rPr>
        <w:t>properties</w:t>
      </w:r>
      <w:r w:rsidR="0078395B" w:rsidRPr="00346A6C">
        <w:rPr>
          <w:rFonts w:ascii="Calibri" w:hAnsi="Calibri" w:cs="Calibri"/>
          <w:color w:val="000000" w:themeColor="text1"/>
          <w:sz w:val="24"/>
          <w:szCs w:val="24"/>
        </w:rPr>
        <w:t xml:space="preserve"> indicative of a spin triplet configuration</w:t>
      </w:r>
      <w:r w:rsidR="00F25C04" w:rsidRPr="00346A6C">
        <w:rPr>
          <w:rFonts w:ascii="Calibri" w:hAnsi="Calibri" w:cs="Calibri"/>
          <w:color w:val="000000" w:themeColor="text1"/>
          <w:sz w:val="24"/>
          <w:szCs w:val="24"/>
        </w:rPr>
        <w:t xml:space="preserve">: </w:t>
      </w:r>
      <w:r w:rsidR="0078395B" w:rsidRPr="00346A6C">
        <w:rPr>
          <w:rFonts w:ascii="Calibri" w:hAnsi="Calibri" w:cs="Calibri"/>
          <w:color w:val="000000" w:themeColor="text1"/>
          <w:sz w:val="24"/>
          <w:szCs w:val="24"/>
        </w:rPr>
        <w:t xml:space="preserve">an </w:t>
      </w:r>
      <w:r w:rsidR="00F25C04" w:rsidRPr="00346A6C">
        <w:rPr>
          <w:rFonts w:ascii="Calibri" w:hAnsi="Calibri" w:cs="Calibri"/>
          <w:color w:val="000000" w:themeColor="text1"/>
          <w:sz w:val="24"/>
          <w:szCs w:val="24"/>
        </w:rPr>
        <w:t>extreme</w:t>
      </w:r>
      <w:r w:rsidR="0078395B" w:rsidRPr="00346A6C">
        <w:rPr>
          <w:rFonts w:ascii="Calibri" w:hAnsi="Calibri" w:cs="Calibri"/>
          <w:color w:val="000000" w:themeColor="text1"/>
          <w:sz w:val="24"/>
          <w:szCs w:val="24"/>
        </w:rPr>
        <w:t>, disproportionately</w:t>
      </w:r>
      <w:r w:rsidR="00F25C04" w:rsidRPr="00346A6C">
        <w:rPr>
          <w:rFonts w:ascii="Calibri" w:hAnsi="Calibri" w:cs="Calibri"/>
          <w:color w:val="000000" w:themeColor="text1"/>
          <w:sz w:val="24"/>
          <w:szCs w:val="24"/>
        </w:rPr>
        <w:t xml:space="preserve"> large</w:t>
      </w:r>
      <w:r w:rsidR="0078395B" w:rsidRPr="00346A6C">
        <w:rPr>
          <w:rFonts w:ascii="Calibri" w:hAnsi="Calibri" w:cs="Calibri"/>
          <w:color w:val="000000" w:themeColor="text1"/>
          <w:sz w:val="24"/>
          <w:szCs w:val="24"/>
        </w:rPr>
        <w:t>,</w:t>
      </w:r>
      <w:r w:rsidR="00F25C04" w:rsidRPr="00346A6C">
        <w:rPr>
          <w:rFonts w:ascii="Calibri" w:hAnsi="Calibri" w:cs="Calibri"/>
          <w:color w:val="000000" w:themeColor="text1"/>
          <w:sz w:val="24"/>
          <w:szCs w:val="24"/>
        </w:rPr>
        <w:t xml:space="preserve"> critical magnetic field</w:t>
      </w:r>
      <w:r w:rsidR="0078395B" w:rsidRPr="00346A6C">
        <w:rPr>
          <w:rFonts w:ascii="Calibri" w:hAnsi="Calibri" w:cs="Calibri"/>
          <w:color w:val="000000" w:themeColor="text1"/>
          <w:sz w:val="24"/>
          <w:szCs w:val="24"/>
        </w:rPr>
        <w:t xml:space="preserve"> required to suppress the superconductivity</w:t>
      </w:r>
      <w:r w:rsidR="00F25C04" w:rsidRPr="00346A6C">
        <w:rPr>
          <w:rFonts w:ascii="Calibri" w:hAnsi="Calibri" w:cs="Calibri"/>
          <w:color w:val="000000" w:themeColor="text1"/>
          <w:sz w:val="24"/>
          <w:szCs w:val="24"/>
        </w:rPr>
        <w:t xml:space="preserve">, </w:t>
      </w:r>
      <w:r w:rsidR="0078395B" w:rsidRPr="00346A6C">
        <w:rPr>
          <w:rFonts w:ascii="Calibri" w:hAnsi="Calibri" w:cs="Calibri"/>
          <w:color w:val="000000" w:themeColor="text1"/>
          <w:sz w:val="24"/>
          <w:szCs w:val="24"/>
        </w:rPr>
        <w:t xml:space="preserve">a </w:t>
      </w:r>
      <w:r w:rsidR="000E7AAA" w:rsidRPr="00346A6C">
        <w:rPr>
          <w:rFonts w:ascii="Calibri" w:hAnsi="Calibri" w:cs="Calibri"/>
          <w:color w:val="000000" w:themeColor="text1"/>
          <w:sz w:val="24"/>
          <w:szCs w:val="24"/>
        </w:rPr>
        <w:t>temperature</w:t>
      </w:r>
      <w:r w:rsidR="0078395B" w:rsidRPr="00346A6C">
        <w:rPr>
          <w:rFonts w:ascii="Calibri" w:hAnsi="Calibri" w:cs="Calibri"/>
          <w:color w:val="000000" w:themeColor="text1"/>
          <w:sz w:val="24"/>
          <w:szCs w:val="24"/>
        </w:rPr>
        <w:t>-</w:t>
      </w:r>
      <w:r w:rsidR="000E7AAA" w:rsidRPr="00346A6C">
        <w:rPr>
          <w:rFonts w:ascii="Calibri" w:hAnsi="Calibri" w:cs="Calibri"/>
          <w:color w:val="000000" w:themeColor="text1"/>
          <w:sz w:val="24"/>
          <w:szCs w:val="24"/>
        </w:rPr>
        <w:t>independent NMR Knight shift</w:t>
      </w:r>
      <w:r w:rsidR="009101C7" w:rsidRPr="00346A6C">
        <w:rPr>
          <w:rFonts w:ascii="Calibri" w:hAnsi="Calibri" w:cs="Calibri"/>
          <w:color w:val="000000" w:themeColor="text1"/>
          <w:sz w:val="24"/>
          <w:szCs w:val="24"/>
          <w:vertAlign w:val="superscript"/>
        </w:rPr>
        <w:t>3</w:t>
      </w:r>
      <w:r w:rsidR="000E7AAA" w:rsidRPr="00346A6C">
        <w:rPr>
          <w:rFonts w:ascii="Calibri" w:hAnsi="Calibri" w:cs="Calibri"/>
          <w:color w:val="000000" w:themeColor="text1"/>
          <w:sz w:val="24"/>
          <w:szCs w:val="24"/>
        </w:rPr>
        <w:t xml:space="preserve">, </w:t>
      </w:r>
      <w:r w:rsidR="0078395B" w:rsidRPr="00346A6C">
        <w:rPr>
          <w:rFonts w:ascii="Calibri" w:hAnsi="Calibri" w:cs="Calibri"/>
          <w:color w:val="000000" w:themeColor="text1"/>
          <w:sz w:val="24"/>
          <w:szCs w:val="24"/>
        </w:rPr>
        <w:t>a spontaneous magnetic moment</w:t>
      </w:r>
      <w:r w:rsidR="00F25C04" w:rsidRPr="00346A6C">
        <w:rPr>
          <w:rFonts w:ascii="Calibri" w:hAnsi="Calibri" w:cs="Calibri"/>
          <w:color w:val="000000" w:themeColor="text1"/>
          <w:sz w:val="24"/>
          <w:szCs w:val="24"/>
        </w:rPr>
        <w:t xml:space="preserve"> indicated by </w:t>
      </w:r>
      <w:r w:rsidR="0078395B" w:rsidRPr="00346A6C">
        <w:rPr>
          <w:rFonts w:ascii="Calibri" w:hAnsi="Calibri" w:cs="Calibri"/>
          <w:color w:val="000000" w:themeColor="text1"/>
          <w:sz w:val="24"/>
          <w:szCs w:val="24"/>
        </w:rPr>
        <w:t xml:space="preserve">the optical </w:t>
      </w:r>
      <w:r w:rsidR="00F25C04" w:rsidRPr="00346A6C">
        <w:rPr>
          <w:rFonts w:ascii="Calibri" w:hAnsi="Calibri" w:cs="Calibri"/>
          <w:color w:val="000000" w:themeColor="text1"/>
          <w:sz w:val="24"/>
          <w:szCs w:val="24"/>
        </w:rPr>
        <w:t>Kerr effect</w:t>
      </w:r>
      <w:r w:rsidR="009101C7" w:rsidRPr="00346A6C">
        <w:rPr>
          <w:rFonts w:ascii="Calibri" w:hAnsi="Calibri" w:cs="Calibri"/>
          <w:color w:val="000000" w:themeColor="text1"/>
          <w:sz w:val="24"/>
          <w:szCs w:val="24"/>
          <w:vertAlign w:val="superscript"/>
        </w:rPr>
        <w:t>4</w:t>
      </w:r>
      <w:r w:rsidR="00F25C04" w:rsidRPr="00346A6C">
        <w:rPr>
          <w:rFonts w:ascii="Calibri" w:hAnsi="Calibri" w:cs="Calibri"/>
          <w:color w:val="000000" w:themeColor="text1"/>
          <w:sz w:val="24"/>
          <w:szCs w:val="24"/>
        </w:rPr>
        <w:t>,</w:t>
      </w:r>
      <w:r w:rsidR="0078395B" w:rsidRPr="00346A6C">
        <w:rPr>
          <w:rFonts w:ascii="Calibri" w:hAnsi="Calibri" w:cs="Calibri"/>
          <w:color w:val="000000" w:themeColor="text1"/>
          <w:sz w:val="24"/>
          <w:szCs w:val="24"/>
        </w:rPr>
        <w:t xml:space="preserve"> and a</w:t>
      </w:r>
      <w:r w:rsidR="00F25C04" w:rsidRPr="00346A6C">
        <w:rPr>
          <w:rFonts w:ascii="Calibri" w:hAnsi="Calibri" w:cs="Calibri"/>
          <w:color w:val="000000" w:themeColor="text1"/>
          <w:sz w:val="24"/>
          <w:szCs w:val="24"/>
        </w:rPr>
        <w:t xml:space="preserve"> </w:t>
      </w:r>
      <w:r w:rsidR="0078395B" w:rsidRPr="00346A6C">
        <w:rPr>
          <w:rFonts w:ascii="Calibri" w:hAnsi="Calibri" w:cs="Calibri"/>
          <w:color w:val="000000" w:themeColor="text1"/>
          <w:sz w:val="24"/>
          <w:szCs w:val="24"/>
        </w:rPr>
        <w:t>c</w:t>
      </w:r>
      <w:r w:rsidR="00F25C04" w:rsidRPr="00346A6C">
        <w:rPr>
          <w:rFonts w:ascii="Calibri" w:hAnsi="Calibri" w:cs="Calibri"/>
          <w:color w:val="000000" w:themeColor="text1"/>
          <w:sz w:val="24"/>
          <w:szCs w:val="24"/>
        </w:rPr>
        <w:t>hiral</w:t>
      </w:r>
      <w:r w:rsidR="0078395B" w:rsidRPr="00346A6C">
        <w:rPr>
          <w:rFonts w:ascii="Calibri" w:hAnsi="Calibri" w:cs="Calibri"/>
          <w:color w:val="000000" w:themeColor="text1"/>
          <w:sz w:val="24"/>
          <w:szCs w:val="24"/>
        </w:rPr>
        <w:t xml:space="preserve"> electronic</w:t>
      </w:r>
      <w:r w:rsidR="00F25C04" w:rsidRPr="00346A6C">
        <w:rPr>
          <w:rFonts w:ascii="Calibri" w:hAnsi="Calibri" w:cs="Calibri"/>
          <w:color w:val="000000" w:themeColor="text1"/>
          <w:sz w:val="24"/>
          <w:szCs w:val="24"/>
        </w:rPr>
        <w:t xml:space="preserve"> surface state indicated by scanning tunneling spectroscopy</w:t>
      </w:r>
      <w:r w:rsidR="009101C7" w:rsidRPr="00346A6C">
        <w:rPr>
          <w:rFonts w:ascii="Calibri" w:hAnsi="Calibri" w:cs="Calibri"/>
          <w:color w:val="000000" w:themeColor="text1"/>
          <w:sz w:val="24"/>
          <w:szCs w:val="24"/>
          <w:vertAlign w:val="superscript"/>
        </w:rPr>
        <w:t>5</w:t>
      </w:r>
      <w:r w:rsidR="0078395B" w:rsidRPr="00346A6C">
        <w:rPr>
          <w:rFonts w:ascii="Calibri" w:hAnsi="Calibri" w:cs="Calibri"/>
          <w:color w:val="000000" w:themeColor="text1"/>
          <w:sz w:val="24"/>
          <w:szCs w:val="24"/>
        </w:rPr>
        <w:t xml:space="preserve">. </w:t>
      </w:r>
      <w:r w:rsidR="009101C7" w:rsidRPr="00346A6C">
        <w:rPr>
          <w:rFonts w:ascii="Calibri" w:hAnsi="Calibri" w:cs="Calibri"/>
          <w:color w:val="000000" w:themeColor="text1"/>
          <w:sz w:val="24"/>
          <w:szCs w:val="24"/>
        </w:rPr>
        <w:t>Moreover</w:t>
      </w:r>
      <w:r w:rsidR="00A2714D" w:rsidRPr="00346A6C">
        <w:rPr>
          <w:rFonts w:ascii="Calibri" w:hAnsi="Calibri" w:cs="Calibri"/>
          <w:color w:val="000000" w:themeColor="text1"/>
          <w:sz w:val="24"/>
          <w:szCs w:val="24"/>
        </w:rPr>
        <w:t>, a</w:t>
      </w:r>
      <w:r w:rsidR="00F25C04" w:rsidRPr="00346A6C">
        <w:rPr>
          <w:rFonts w:ascii="Calibri" w:hAnsi="Calibri" w:cs="Calibri"/>
          <w:color w:val="000000" w:themeColor="text1"/>
          <w:sz w:val="24"/>
          <w:szCs w:val="24"/>
        </w:rPr>
        <w:t>dditional superconducting phases</w:t>
      </w:r>
      <w:r w:rsidR="00A2714D" w:rsidRPr="00346A6C">
        <w:rPr>
          <w:rFonts w:ascii="Calibri" w:hAnsi="Calibri" w:cs="Calibri"/>
          <w:color w:val="000000" w:themeColor="text1"/>
          <w:sz w:val="24"/>
          <w:szCs w:val="24"/>
        </w:rPr>
        <w:t xml:space="preserve"> are </w:t>
      </w:r>
      <w:proofErr w:type="gramStart"/>
      <w:r w:rsidR="00A2714D" w:rsidRPr="00346A6C">
        <w:rPr>
          <w:rFonts w:ascii="Calibri" w:hAnsi="Calibri" w:cs="Calibri"/>
          <w:color w:val="000000" w:themeColor="text1"/>
          <w:sz w:val="24"/>
          <w:szCs w:val="24"/>
        </w:rPr>
        <w:t>actually</w:t>
      </w:r>
      <w:r w:rsidR="00F25C04" w:rsidRPr="00346A6C">
        <w:rPr>
          <w:rFonts w:ascii="Calibri" w:hAnsi="Calibri" w:cs="Calibri"/>
          <w:color w:val="000000" w:themeColor="text1"/>
          <w:sz w:val="24"/>
          <w:szCs w:val="24"/>
        </w:rPr>
        <w:t xml:space="preserve"> induced</w:t>
      </w:r>
      <w:proofErr w:type="gramEnd"/>
      <w:r w:rsidR="00F25C04" w:rsidRPr="00346A6C">
        <w:rPr>
          <w:rFonts w:ascii="Calibri" w:hAnsi="Calibri" w:cs="Calibri"/>
          <w:color w:val="000000" w:themeColor="text1"/>
          <w:sz w:val="24"/>
          <w:szCs w:val="24"/>
        </w:rPr>
        <w:t xml:space="preserve"> </w:t>
      </w:r>
      <w:r w:rsidR="00A2714D" w:rsidRPr="00346A6C">
        <w:rPr>
          <w:rFonts w:ascii="Calibri" w:hAnsi="Calibri" w:cs="Calibri"/>
          <w:color w:val="000000" w:themeColor="text1"/>
          <w:sz w:val="24"/>
          <w:szCs w:val="24"/>
        </w:rPr>
        <w:t xml:space="preserve">in </w:t>
      </w:r>
      <w:r w:rsidR="00F25C04" w:rsidRPr="00346A6C">
        <w:rPr>
          <w:rFonts w:ascii="Calibri" w:hAnsi="Calibri" w:cs="Calibri"/>
          <w:color w:val="000000" w:themeColor="text1"/>
          <w:sz w:val="24"/>
          <w:szCs w:val="24"/>
        </w:rPr>
        <w:t>high magnetic field</w:t>
      </w:r>
      <w:r w:rsidR="009101C7" w:rsidRPr="00346A6C">
        <w:rPr>
          <w:rFonts w:ascii="Calibri" w:hAnsi="Calibri" w:cs="Calibri"/>
          <w:color w:val="000000" w:themeColor="text1"/>
          <w:sz w:val="24"/>
          <w:szCs w:val="24"/>
          <w:vertAlign w:val="superscript"/>
        </w:rPr>
        <w:t>6</w:t>
      </w:r>
      <w:r w:rsidR="00A2714D" w:rsidRPr="00346A6C">
        <w:rPr>
          <w:rFonts w:ascii="Calibri" w:hAnsi="Calibri" w:cs="Calibri"/>
          <w:color w:val="000000" w:themeColor="text1"/>
          <w:sz w:val="24"/>
          <w:szCs w:val="24"/>
        </w:rPr>
        <w:t>, an example of the unusual phenomenon of reentrant superconductivity</w:t>
      </w:r>
      <w:r w:rsidR="00F25C04" w:rsidRPr="00346A6C">
        <w:rPr>
          <w:rFonts w:ascii="Calibri" w:hAnsi="Calibri" w:cs="Calibri"/>
          <w:color w:val="000000" w:themeColor="text1"/>
          <w:sz w:val="24"/>
          <w:szCs w:val="24"/>
        </w:rPr>
        <w:t>.</w:t>
      </w:r>
    </w:p>
    <w:p w14:paraId="60411696" w14:textId="77777777" w:rsidR="00EE12A9" w:rsidRPr="00F66C2F" w:rsidRDefault="00EE12A9" w:rsidP="008761ED">
      <w:pPr>
        <w:spacing w:after="0" w:line="240" w:lineRule="auto"/>
        <w:jc w:val="both"/>
        <w:rPr>
          <w:rFonts w:ascii="Calibri" w:hAnsi="Calibri" w:cs="Calibri"/>
          <w:sz w:val="24"/>
          <w:szCs w:val="24"/>
        </w:rPr>
      </w:pPr>
    </w:p>
    <w:p w14:paraId="219DE3DB" w14:textId="5027B715" w:rsidR="000B4067" w:rsidRDefault="00A2714D" w:rsidP="008761ED">
      <w:pPr>
        <w:spacing w:after="0" w:line="240" w:lineRule="auto"/>
        <w:jc w:val="both"/>
        <w:rPr>
          <w:rFonts w:ascii="Calibri" w:hAnsi="Calibri" w:cs="Calibri"/>
          <w:color w:val="000000" w:themeColor="text1"/>
          <w:sz w:val="24"/>
          <w:szCs w:val="24"/>
        </w:rPr>
      </w:pPr>
      <w:r w:rsidRPr="00346A6C">
        <w:rPr>
          <w:rFonts w:ascii="Calibri" w:hAnsi="Calibri" w:cs="Calibri"/>
          <w:color w:val="000000" w:themeColor="text1"/>
          <w:sz w:val="24"/>
          <w:szCs w:val="24"/>
        </w:rPr>
        <w:t>Although these new results are robust</w:t>
      </w:r>
      <w:r w:rsidR="00C16232" w:rsidRPr="00346A6C">
        <w:rPr>
          <w:rFonts w:ascii="Calibri" w:hAnsi="Calibri" w:cs="Calibri"/>
          <w:color w:val="000000" w:themeColor="text1"/>
          <w:sz w:val="24"/>
          <w:szCs w:val="24"/>
        </w:rPr>
        <w:t>, the superconducting properties of UTe</w:t>
      </w:r>
      <w:r w:rsidR="00C16232" w:rsidRPr="00346A6C">
        <w:rPr>
          <w:rFonts w:ascii="Calibri" w:hAnsi="Calibri" w:cs="Calibri"/>
          <w:color w:val="000000" w:themeColor="text1"/>
          <w:sz w:val="24"/>
          <w:szCs w:val="24"/>
          <w:vertAlign w:val="subscript"/>
        </w:rPr>
        <w:t>2</w:t>
      </w:r>
      <w:r w:rsidR="00C16232" w:rsidRPr="00346A6C">
        <w:rPr>
          <w:rFonts w:ascii="Calibri" w:hAnsi="Calibri" w:cs="Calibri"/>
          <w:color w:val="000000" w:themeColor="text1"/>
          <w:sz w:val="24"/>
          <w:szCs w:val="24"/>
        </w:rPr>
        <w:t xml:space="preserve"> </w:t>
      </w:r>
      <w:r w:rsidR="00A67EB1" w:rsidRPr="00346A6C">
        <w:rPr>
          <w:rFonts w:ascii="Calibri" w:hAnsi="Calibri" w:cs="Calibri"/>
          <w:color w:val="000000" w:themeColor="text1"/>
          <w:sz w:val="24"/>
          <w:szCs w:val="24"/>
        </w:rPr>
        <w:t>depend</w:t>
      </w:r>
      <w:r w:rsidR="00C16232" w:rsidRPr="00346A6C">
        <w:rPr>
          <w:rFonts w:ascii="Calibri" w:hAnsi="Calibri" w:cs="Calibri"/>
          <w:color w:val="000000" w:themeColor="text1"/>
          <w:sz w:val="24"/>
          <w:szCs w:val="24"/>
        </w:rPr>
        <w:t xml:space="preserve"> on the synthesis process</w:t>
      </w:r>
      <w:r w:rsidRPr="00346A6C">
        <w:rPr>
          <w:rFonts w:ascii="Calibri" w:hAnsi="Calibri" w:cs="Calibri"/>
          <w:color w:val="000000" w:themeColor="text1"/>
          <w:sz w:val="24"/>
          <w:szCs w:val="24"/>
        </w:rPr>
        <w:t xml:space="preserve"> used</w:t>
      </w:r>
      <w:r w:rsidR="00907E4F" w:rsidRPr="00346A6C">
        <w:rPr>
          <w:rFonts w:ascii="Calibri" w:hAnsi="Calibri" w:cs="Calibri"/>
          <w:color w:val="000000" w:themeColor="text1"/>
          <w:sz w:val="24"/>
          <w:szCs w:val="24"/>
        </w:rPr>
        <w:t xml:space="preserve"> by different groups</w:t>
      </w:r>
      <w:r w:rsidR="009602A7" w:rsidRPr="00346A6C">
        <w:rPr>
          <w:rFonts w:ascii="Calibri" w:hAnsi="Calibri" w:cs="Calibri"/>
          <w:color w:val="000000" w:themeColor="text1"/>
          <w:sz w:val="24"/>
          <w:szCs w:val="24"/>
          <w:vertAlign w:val="superscript"/>
        </w:rPr>
        <w:t>7</w:t>
      </w:r>
      <w:r w:rsidR="00465560" w:rsidRPr="00346A6C">
        <w:rPr>
          <w:rFonts w:ascii="Calibri" w:hAnsi="Calibri" w:cs="Calibri"/>
          <w:color w:val="000000" w:themeColor="text1"/>
          <w:sz w:val="24"/>
          <w:szCs w:val="24"/>
          <w:vertAlign w:val="superscript"/>
        </w:rPr>
        <w:t>–</w:t>
      </w:r>
      <w:r w:rsidR="00A02C18" w:rsidRPr="00346A6C">
        <w:rPr>
          <w:rFonts w:ascii="Calibri" w:hAnsi="Calibri" w:cs="Calibri"/>
          <w:color w:val="000000" w:themeColor="text1"/>
          <w:sz w:val="24"/>
          <w:szCs w:val="24"/>
          <w:vertAlign w:val="superscript"/>
        </w:rPr>
        <w:t>9</w:t>
      </w:r>
      <w:r w:rsidR="00C16232" w:rsidRPr="00346A6C">
        <w:rPr>
          <w:rFonts w:ascii="Calibri" w:hAnsi="Calibri" w:cs="Calibri"/>
          <w:color w:val="000000" w:themeColor="text1"/>
          <w:sz w:val="24"/>
          <w:szCs w:val="24"/>
        </w:rPr>
        <w:t xml:space="preserve">. </w:t>
      </w:r>
      <w:r w:rsidR="00A67EB1" w:rsidRPr="00346A6C">
        <w:rPr>
          <w:rFonts w:ascii="Calibri" w:hAnsi="Calibri" w:cs="Calibri"/>
          <w:color w:val="000000" w:themeColor="text1"/>
          <w:sz w:val="24"/>
          <w:szCs w:val="24"/>
        </w:rPr>
        <w:t>C</w:t>
      </w:r>
      <w:r w:rsidR="00F4008D" w:rsidRPr="00346A6C">
        <w:rPr>
          <w:rFonts w:ascii="Calibri" w:hAnsi="Calibri" w:cs="Calibri"/>
          <w:color w:val="000000" w:themeColor="text1"/>
          <w:sz w:val="24"/>
          <w:szCs w:val="24"/>
        </w:rPr>
        <w:t>rystals of UTe</w:t>
      </w:r>
      <w:r w:rsidR="00F4008D" w:rsidRPr="00346A6C">
        <w:rPr>
          <w:rFonts w:ascii="Calibri" w:hAnsi="Calibri" w:cs="Calibri"/>
          <w:color w:val="000000" w:themeColor="text1"/>
          <w:sz w:val="24"/>
          <w:szCs w:val="24"/>
          <w:vertAlign w:val="subscript"/>
        </w:rPr>
        <w:t>2</w:t>
      </w:r>
      <w:r w:rsidR="00F4008D" w:rsidRPr="00346A6C">
        <w:rPr>
          <w:rFonts w:ascii="Calibri" w:hAnsi="Calibri" w:cs="Calibri"/>
          <w:color w:val="000000" w:themeColor="text1"/>
          <w:sz w:val="24"/>
          <w:szCs w:val="24"/>
        </w:rPr>
        <w:t xml:space="preserve"> synthesized using </w:t>
      </w:r>
      <w:r w:rsidRPr="00346A6C">
        <w:rPr>
          <w:rFonts w:ascii="Calibri" w:hAnsi="Calibri" w:cs="Calibri"/>
          <w:color w:val="000000" w:themeColor="text1"/>
          <w:sz w:val="24"/>
          <w:szCs w:val="24"/>
        </w:rPr>
        <w:t xml:space="preserve">the </w:t>
      </w:r>
      <w:r w:rsidR="00F4008D" w:rsidRPr="00346A6C">
        <w:rPr>
          <w:rFonts w:ascii="Calibri" w:hAnsi="Calibri" w:cs="Calibri"/>
          <w:color w:val="000000" w:themeColor="text1"/>
          <w:sz w:val="24"/>
          <w:szCs w:val="24"/>
        </w:rPr>
        <w:t xml:space="preserve">chemical vapor transport method </w:t>
      </w:r>
      <w:r w:rsidR="00CD28D0" w:rsidRPr="00346A6C">
        <w:rPr>
          <w:rFonts w:ascii="Calibri" w:hAnsi="Calibri" w:cs="Calibri"/>
          <w:color w:val="000000" w:themeColor="text1"/>
          <w:sz w:val="24"/>
          <w:szCs w:val="24"/>
        </w:rPr>
        <w:t xml:space="preserve">superconduct below </w:t>
      </w:r>
      <w:r w:rsidR="00A67EB1" w:rsidRPr="00346A6C">
        <w:rPr>
          <w:rFonts w:ascii="Calibri" w:hAnsi="Calibri" w:cs="Calibri"/>
          <w:color w:val="000000" w:themeColor="text1"/>
          <w:sz w:val="24"/>
          <w:szCs w:val="24"/>
        </w:rPr>
        <w:t xml:space="preserve">a critical temperature of </w:t>
      </w:r>
      <w:r w:rsidR="00CD28D0" w:rsidRPr="00346A6C">
        <w:rPr>
          <w:rFonts w:ascii="Calibri" w:hAnsi="Calibri" w:cs="Calibri"/>
          <w:color w:val="000000" w:themeColor="text1"/>
          <w:sz w:val="24"/>
          <w:szCs w:val="24"/>
        </w:rPr>
        <w:t>1.6</w:t>
      </w:r>
      <w:r w:rsidRPr="00346A6C">
        <w:rPr>
          <w:rFonts w:ascii="Calibri" w:hAnsi="Calibri" w:cs="Calibri"/>
          <w:color w:val="000000" w:themeColor="text1"/>
          <w:sz w:val="24"/>
          <w:szCs w:val="24"/>
        </w:rPr>
        <w:t xml:space="preserve"> </w:t>
      </w:r>
      <w:r w:rsidR="00CD28D0" w:rsidRPr="00346A6C">
        <w:rPr>
          <w:rFonts w:ascii="Calibri" w:hAnsi="Calibri" w:cs="Calibri"/>
          <w:color w:val="000000" w:themeColor="text1"/>
          <w:sz w:val="24"/>
          <w:szCs w:val="24"/>
        </w:rPr>
        <w:t>K</w:t>
      </w:r>
      <w:r w:rsidR="00A67EB1" w:rsidRPr="00346A6C">
        <w:rPr>
          <w:rFonts w:ascii="Calibri" w:hAnsi="Calibri" w:cs="Calibri"/>
          <w:color w:val="000000" w:themeColor="text1"/>
          <w:sz w:val="24"/>
          <w:szCs w:val="24"/>
        </w:rPr>
        <w:t>. In contrast,</w:t>
      </w:r>
      <w:r w:rsidR="00CD28D0" w:rsidRPr="00346A6C">
        <w:rPr>
          <w:rFonts w:ascii="Calibri" w:hAnsi="Calibri" w:cs="Calibri"/>
          <w:color w:val="000000" w:themeColor="text1"/>
          <w:sz w:val="24"/>
          <w:szCs w:val="24"/>
        </w:rPr>
        <w:t xml:space="preserve"> those grown using </w:t>
      </w:r>
      <w:r w:rsidRPr="00346A6C">
        <w:rPr>
          <w:rFonts w:ascii="Calibri" w:hAnsi="Calibri" w:cs="Calibri"/>
          <w:color w:val="000000" w:themeColor="text1"/>
          <w:sz w:val="24"/>
          <w:szCs w:val="24"/>
        </w:rPr>
        <w:t xml:space="preserve">the </w:t>
      </w:r>
      <w:r w:rsidR="00F53216" w:rsidRPr="00346A6C">
        <w:rPr>
          <w:rFonts w:ascii="Calibri" w:hAnsi="Calibri" w:cs="Calibri"/>
          <w:color w:val="000000" w:themeColor="text1"/>
          <w:sz w:val="24"/>
          <w:szCs w:val="24"/>
        </w:rPr>
        <w:t>molten flux method ha</w:t>
      </w:r>
      <w:r w:rsidR="002910ED" w:rsidRPr="00346A6C">
        <w:rPr>
          <w:rFonts w:ascii="Calibri" w:hAnsi="Calibri" w:cs="Calibri"/>
          <w:color w:val="000000" w:themeColor="text1"/>
          <w:sz w:val="24"/>
          <w:szCs w:val="24"/>
        </w:rPr>
        <w:t>ve</w:t>
      </w:r>
      <w:r w:rsidR="00F53216" w:rsidRPr="00346A6C">
        <w:rPr>
          <w:rFonts w:ascii="Calibri" w:hAnsi="Calibri" w:cs="Calibri"/>
          <w:color w:val="000000" w:themeColor="text1"/>
          <w:sz w:val="24"/>
          <w:szCs w:val="24"/>
        </w:rPr>
        <w:t xml:space="preserve"> </w:t>
      </w:r>
      <w:r w:rsidRPr="00346A6C">
        <w:rPr>
          <w:rFonts w:ascii="Calibri" w:hAnsi="Calibri" w:cs="Calibri"/>
          <w:color w:val="000000" w:themeColor="text1"/>
          <w:sz w:val="24"/>
          <w:szCs w:val="24"/>
        </w:rPr>
        <w:t>a</w:t>
      </w:r>
      <w:r w:rsidR="00F53216" w:rsidRPr="00346A6C">
        <w:rPr>
          <w:rFonts w:ascii="Calibri" w:hAnsi="Calibri" w:cs="Calibri"/>
          <w:color w:val="000000" w:themeColor="text1"/>
          <w:sz w:val="24"/>
          <w:szCs w:val="24"/>
        </w:rPr>
        <w:t xml:space="preserve"> greatly suppressed superconducting critical temperature or</w:t>
      </w:r>
      <w:r w:rsidR="002910ED" w:rsidRPr="00346A6C">
        <w:rPr>
          <w:rFonts w:ascii="Calibri" w:hAnsi="Calibri" w:cs="Calibri"/>
          <w:color w:val="000000" w:themeColor="text1"/>
          <w:sz w:val="24"/>
          <w:szCs w:val="24"/>
        </w:rPr>
        <w:t xml:space="preserve"> do not superconduct at all. </w:t>
      </w:r>
      <w:r w:rsidR="00A67EB1" w:rsidRPr="00346A6C">
        <w:rPr>
          <w:rFonts w:ascii="Calibri" w:hAnsi="Calibri" w:cs="Calibri"/>
          <w:color w:val="000000" w:themeColor="text1"/>
          <w:sz w:val="24"/>
          <w:szCs w:val="24"/>
        </w:rPr>
        <w:t xml:space="preserve">In anticipation of </w:t>
      </w:r>
      <w:r w:rsidR="00615CCF" w:rsidRPr="00346A6C">
        <w:rPr>
          <w:rFonts w:ascii="Calibri" w:hAnsi="Calibri" w:cs="Calibri"/>
          <w:color w:val="000000" w:themeColor="text1"/>
          <w:sz w:val="24"/>
          <w:szCs w:val="24"/>
        </w:rPr>
        <w:t>application</w:t>
      </w:r>
      <w:r w:rsidR="00A67EB1" w:rsidRPr="00346A6C">
        <w:rPr>
          <w:rFonts w:ascii="Calibri" w:hAnsi="Calibri" w:cs="Calibri"/>
          <w:color w:val="000000" w:themeColor="text1"/>
          <w:sz w:val="24"/>
          <w:szCs w:val="24"/>
        </w:rPr>
        <w:t>s</w:t>
      </w:r>
      <w:r w:rsidR="00615CCF" w:rsidRPr="00346A6C">
        <w:rPr>
          <w:rFonts w:ascii="Calibri" w:hAnsi="Calibri" w:cs="Calibri"/>
          <w:color w:val="000000" w:themeColor="text1"/>
          <w:sz w:val="24"/>
          <w:szCs w:val="24"/>
        </w:rPr>
        <w:t xml:space="preserve"> </w:t>
      </w:r>
      <w:r w:rsidR="00EA0BA0">
        <w:rPr>
          <w:rFonts w:ascii="Calibri" w:hAnsi="Calibri" w:cs="Calibri"/>
          <w:color w:val="000000" w:themeColor="text1"/>
          <w:sz w:val="24"/>
          <w:szCs w:val="24"/>
        </w:rPr>
        <w:t>such as</w:t>
      </w:r>
      <w:r w:rsidR="00EA0BA0" w:rsidRPr="00346A6C">
        <w:rPr>
          <w:rFonts w:ascii="Calibri" w:hAnsi="Calibri" w:cs="Calibri"/>
          <w:color w:val="000000" w:themeColor="text1"/>
          <w:sz w:val="24"/>
          <w:szCs w:val="24"/>
        </w:rPr>
        <w:t xml:space="preserve"> </w:t>
      </w:r>
      <w:r w:rsidR="00615CCF" w:rsidRPr="00346A6C">
        <w:rPr>
          <w:rFonts w:ascii="Calibri" w:hAnsi="Calibri" w:cs="Calibri"/>
          <w:color w:val="000000" w:themeColor="text1"/>
          <w:sz w:val="24"/>
          <w:szCs w:val="24"/>
        </w:rPr>
        <w:t>quantum comput</w:t>
      </w:r>
      <w:r w:rsidR="00A67EB1" w:rsidRPr="00346A6C">
        <w:rPr>
          <w:rFonts w:ascii="Calibri" w:hAnsi="Calibri" w:cs="Calibri"/>
          <w:color w:val="000000" w:themeColor="text1"/>
          <w:sz w:val="24"/>
          <w:szCs w:val="24"/>
        </w:rPr>
        <w:t>ing</w:t>
      </w:r>
      <w:r w:rsidR="00615CCF" w:rsidRPr="00346A6C">
        <w:rPr>
          <w:rFonts w:ascii="Calibri" w:hAnsi="Calibri" w:cs="Calibri"/>
          <w:color w:val="000000" w:themeColor="text1"/>
          <w:sz w:val="24"/>
          <w:szCs w:val="24"/>
        </w:rPr>
        <w:t xml:space="preserve">, </w:t>
      </w:r>
      <w:r w:rsidR="00A67EB1" w:rsidRPr="00346A6C">
        <w:rPr>
          <w:rFonts w:ascii="Calibri" w:hAnsi="Calibri" w:cs="Calibri"/>
          <w:color w:val="000000" w:themeColor="text1"/>
          <w:sz w:val="24"/>
          <w:szCs w:val="24"/>
        </w:rPr>
        <w:t>reliably obtaining</w:t>
      </w:r>
      <w:r w:rsidR="00615CCF" w:rsidRPr="00346A6C">
        <w:rPr>
          <w:rFonts w:ascii="Calibri" w:hAnsi="Calibri" w:cs="Calibri"/>
          <w:color w:val="000000" w:themeColor="text1"/>
          <w:sz w:val="24"/>
          <w:szCs w:val="24"/>
        </w:rPr>
        <w:t xml:space="preserve"> crystals that superconduct </w:t>
      </w:r>
      <w:r w:rsidR="00A67EB1" w:rsidRPr="00346A6C">
        <w:rPr>
          <w:rFonts w:ascii="Calibri" w:hAnsi="Calibri" w:cs="Calibri"/>
          <w:color w:val="000000" w:themeColor="text1"/>
          <w:sz w:val="24"/>
          <w:szCs w:val="24"/>
        </w:rPr>
        <w:t>is</w:t>
      </w:r>
      <w:r w:rsidR="00615CCF" w:rsidRPr="00346A6C">
        <w:rPr>
          <w:rFonts w:ascii="Calibri" w:hAnsi="Calibri" w:cs="Calibri"/>
          <w:color w:val="000000" w:themeColor="text1"/>
          <w:sz w:val="24"/>
          <w:szCs w:val="24"/>
        </w:rPr>
        <w:t xml:space="preserve"> highly desirable. </w:t>
      </w:r>
      <w:r w:rsidR="00A67EB1" w:rsidRPr="00346A6C">
        <w:rPr>
          <w:rFonts w:ascii="Calibri" w:hAnsi="Calibri" w:cs="Calibri"/>
          <w:color w:val="000000" w:themeColor="text1"/>
          <w:sz w:val="24"/>
          <w:szCs w:val="24"/>
        </w:rPr>
        <w:t>Moreover,</w:t>
      </w:r>
      <w:r w:rsidR="00615CCF" w:rsidRPr="00346A6C">
        <w:rPr>
          <w:rFonts w:ascii="Calibri" w:hAnsi="Calibri" w:cs="Calibri"/>
          <w:color w:val="000000" w:themeColor="text1"/>
          <w:sz w:val="24"/>
          <w:szCs w:val="24"/>
        </w:rPr>
        <w:t xml:space="preserve"> investigating why </w:t>
      </w:r>
      <w:r w:rsidR="00A67EB1" w:rsidRPr="00346A6C">
        <w:rPr>
          <w:rFonts w:ascii="Calibri" w:hAnsi="Calibri" w:cs="Calibri"/>
          <w:color w:val="000000" w:themeColor="text1"/>
          <w:sz w:val="24"/>
          <w:szCs w:val="24"/>
        </w:rPr>
        <w:t xml:space="preserve">nominally similar </w:t>
      </w:r>
      <w:r w:rsidR="00615CCF" w:rsidRPr="00346A6C">
        <w:rPr>
          <w:rFonts w:ascii="Calibri" w:hAnsi="Calibri" w:cs="Calibri"/>
          <w:color w:val="000000" w:themeColor="text1"/>
          <w:sz w:val="24"/>
          <w:szCs w:val="24"/>
        </w:rPr>
        <w:t xml:space="preserve">crystals do not superconduct is also very helpful </w:t>
      </w:r>
      <w:r w:rsidR="00A67EB1" w:rsidRPr="00346A6C">
        <w:rPr>
          <w:rFonts w:ascii="Calibri" w:hAnsi="Calibri" w:cs="Calibri"/>
          <w:color w:val="000000" w:themeColor="text1"/>
          <w:sz w:val="24"/>
          <w:szCs w:val="24"/>
        </w:rPr>
        <w:t>for</w:t>
      </w:r>
      <w:r w:rsidR="00615CCF" w:rsidRPr="00346A6C">
        <w:rPr>
          <w:rFonts w:ascii="Calibri" w:hAnsi="Calibri" w:cs="Calibri"/>
          <w:color w:val="000000" w:themeColor="text1"/>
          <w:sz w:val="24"/>
          <w:szCs w:val="24"/>
        </w:rPr>
        <w:t xml:space="preserve"> understand</w:t>
      </w:r>
      <w:r w:rsidR="00A67EB1" w:rsidRPr="00346A6C">
        <w:rPr>
          <w:rFonts w:ascii="Calibri" w:hAnsi="Calibri" w:cs="Calibri"/>
          <w:color w:val="000000" w:themeColor="text1"/>
          <w:sz w:val="24"/>
          <w:szCs w:val="24"/>
        </w:rPr>
        <w:t>ing</w:t>
      </w:r>
      <w:r w:rsidR="00615CCF" w:rsidRPr="00346A6C">
        <w:rPr>
          <w:rFonts w:ascii="Calibri" w:hAnsi="Calibri" w:cs="Calibri"/>
          <w:color w:val="000000" w:themeColor="text1"/>
          <w:sz w:val="24"/>
          <w:szCs w:val="24"/>
        </w:rPr>
        <w:t xml:space="preserve"> the </w:t>
      </w:r>
      <w:r w:rsidR="00A67EB1" w:rsidRPr="00346A6C">
        <w:rPr>
          <w:rFonts w:ascii="Calibri" w:hAnsi="Calibri" w:cs="Calibri"/>
          <w:color w:val="000000" w:themeColor="text1"/>
          <w:sz w:val="24"/>
          <w:szCs w:val="24"/>
        </w:rPr>
        <w:t>fundamental superconducting pairing mechanism</w:t>
      </w:r>
      <w:r w:rsidR="00615D8C" w:rsidRPr="00346A6C">
        <w:rPr>
          <w:rFonts w:ascii="Calibri" w:hAnsi="Calibri" w:cs="Calibri"/>
          <w:color w:val="000000" w:themeColor="text1"/>
          <w:sz w:val="24"/>
          <w:szCs w:val="24"/>
        </w:rPr>
        <w:t xml:space="preserve"> </w:t>
      </w:r>
      <w:r w:rsidR="00A67EB1" w:rsidRPr="00346A6C">
        <w:rPr>
          <w:rFonts w:ascii="Calibri" w:hAnsi="Calibri" w:cs="Calibri"/>
          <w:color w:val="000000" w:themeColor="text1"/>
          <w:sz w:val="24"/>
          <w:szCs w:val="24"/>
        </w:rPr>
        <w:t>in UTe</w:t>
      </w:r>
      <w:r w:rsidR="00A67EB1" w:rsidRPr="00346A6C">
        <w:rPr>
          <w:rFonts w:ascii="Calibri" w:hAnsi="Calibri" w:cs="Calibri"/>
          <w:color w:val="000000" w:themeColor="text1"/>
          <w:sz w:val="24"/>
          <w:szCs w:val="24"/>
          <w:vertAlign w:val="subscript"/>
        </w:rPr>
        <w:t>2</w:t>
      </w:r>
      <w:r w:rsidR="00A67EB1" w:rsidRPr="00346A6C">
        <w:rPr>
          <w:rFonts w:ascii="Calibri" w:hAnsi="Calibri" w:cs="Calibri"/>
          <w:color w:val="000000" w:themeColor="text1"/>
          <w:sz w:val="24"/>
          <w:szCs w:val="24"/>
        </w:rPr>
        <w:t>, which</w:t>
      </w:r>
      <w:r w:rsidR="00D95822" w:rsidRPr="00346A6C">
        <w:rPr>
          <w:rFonts w:ascii="Calibri" w:hAnsi="Calibri" w:cs="Calibri"/>
          <w:color w:val="000000" w:themeColor="text1"/>
          <w:sz w:val="24"/>
          <w:szCs w:val="24"/>
        </w:rPr>
        <w:t>, while novel and a topic of intense research, must</w:t>
      </w:r>
      <w:r w:rsidR="00A67EB1" w:rsidRPr="00346A6C">
        <w:rPr>
          <w:rFonts w:ascii="Calibri" w:hAnsi="Calibri" w:cs="Calibri"/>
          <w:color w:val="000000" w:themeColor="text1"/>
          <w:sz w:val="24"/>
          <w:szCs w:val="24"/>
        </w:rPr>
        <w:t xml:space="preserve"> differ significantly from that of conventional superconductors</w:t>
      </w:r>
      <w:r w:rsidR="00615CCF" w:rsidRPr="00346A6C">
        <w:rPr>
          <w:rFonts w:ascii="Calibri" w:hAnsi="Calibri" w:cs="Calibri"/>
          <w:color w:val="000000" w:themeColor="text1"/>
          <w:sz w:val="24"/>
          <w:szCs w:val="24"/>
        </w:rPr>
        <w:t>. For th</w:t>
      </w:r>
      <w:r w:rsidR="00D95822" w:rsidRPr="00346A6C">
        <w:rPr>
          <w:rFonts w:ascii="Calibri" w:hAnsi="Calibri" w:cs="Calibri"/>
          <w:color w:val="000000" w:themeColor="text1"/>
          <w:sz w:val="24"/>
          <w:szCs w:val="24"/>
        </w:rPr>
        <w:t>ese</w:t>
      </w:r>
      <w:r w:rsidR="00615CCF" w:rsidRPr="00346A6C">
        <w:rPr>
          <w:rFonts w:ascii="Calibri" w:hAnsi="Calibri" w:cs="Calibri"/>
          <w:color w:val="000000" w:themeColor="text1"/>
          <w:sz w:val="24"/>
          <w:szCs w:val="24"/>
        </w:rPr>
        <w:t xml:space="preserve"> reason</w:t>
      </w:r>
      <w:r w:rsidR="00D95822" w:rsidRPr="00346A6C">
        <w:rPr>
          <w:rFonts w:ascii="Calibri" w:hAnsi="Calibri" w:cs="Calibri"/>
          <w:color w:val="000000" w:themeColor="text1"/>
          <w:sz w:val="24"/>
          <w:szCs w:val="24"/>
        </w:rPr>
        <w:t>s</w:t>
      </w:r>
      <w:r w:rsidR="00615CCF" w:rsidRPr="00346A6C">
        <w:rPr>
          <w:rFonts w:ascii="Calibri" w:hAnsi="Calibri" w:cs="Calibri"/>
          <w:color w:val="000000" w:themeColor="text1"/>
          <w:sz w:val="24"/>
          <w:szCs w:val="24"/>
        </w:rPr>
        <w:t>, the two different synthesis methods are complementary</w:t>
      </w:r>
      <w:r w:rsidR="00D95822" w:rsidRPr="00346A6C">
        <w:rPr>
          <w:rFonts w:ascii="Calibri" w:hAnsi="Calibri" w:cs="Calibri"/>
          <w:color w:val="000000" w:themeColor="text1"/>
          <w:sz w:val="24"/>
          <w:szCs w:val="24"/>
        </w:rPr>
        <w:t xml:space="preserve"> and useful to compare</w:t>
      </w:r>
      <w:r w:rsidR="00615CCF" w:rsidRPr="00346A6C">
        <w:rPr>
          <w:rFonts w:ascii="Calibri" w:hAnsi="Calibri" w:cs="Calibri"/>
          <w:color w:val="000000" w:themeColor="text1"/>
          <w:sz w:val="24"/>
          <w:szCs w:val="24"/>
        </w:rPr>
        <w:t>.</w:t>
      </w:r>
      <w:r w:rsidR="00D95822" w:rsidRPr="00346A6C">
        <w:rPr>
          <w:rFonts w:ascii="Calibri" w:hAnsi="Calibri" w:cs="Calibri"/>
          <w:color w:val="000000" w:themeColor="text1"/>
          <w:sz w:val="24"/>
          <w:szCs w:val="24"/>
        </w:rPr>
        <w:t xml:space="preserve"> </w:t>
      </w:r>
      <w:r w:rsidR="008E14B9" w:rsidRPr="00346A6C">
        <w:rPr>
          <w:rFonts w:ascii="Calibri" w:hAnsi="Calibri" w:cs="Calibri"/>
          <w:color w:val="000000" w:themeColor="text1"/>
          <w:sz w:val="24"/>
          <w:szCs w:val="24"/>
        </w:rPr>
        <w:t>In t</w:t>
      </w:r>
      <w:r w:rsidR="00907E4F" w:rsidRPr="00346A6C">
        <w:rPr>
          <w:rFonts w:ascii="Calibri" w:hAnsi="Calibri" w:cs="Calibri"/>
          <w:color w:val="000000" w:themeColor="text1"/>
          <w:sz w:val="24"/>
          <w:szCs w:val="24"/>
        </w:rPr>
        <w:t>his</w:t>
      </w:r>
      <w:r w:rsidR="008E14B9" w:rsidRPr="00346A6C">
        <w:rPr>
          <w:rFonts w:ascii="Calibri" w:hAnsi="Calibri" w:cs="Calibri"/>
          <w:color w:val="000000" w:themeColor="text1"/>
          <w:sz w:val="24"/>
          <w:szCs w:val="24"/>
        </w:rPr>
        <w:t xml:space="preserve"> paper, two different methods for synthesis of UTe</w:t>
      </w:r>
      <w:r w:rsidR="008E14B9" w:rsidRPr="00346A6C">
        <w:rPr>
          <w:rFonts w:ascii="Calibri" w:hAnsi="Calibri" w:cs="Calibri"/>
          <w:color w:val="000000" w:themeColor="text1"/>
          <w:sz w:val="24"/>
          <w:szCs w:val="24"/>
          <w:vertAlign w:val="subscript"/>
        </w:rPr>
        <w:t>2</w:t>
      </w:r>
      <w:r w:rsidR="008E14B9" w:rsidRPr="00346A6C">
        <w:rPr>
          <w:rFonts w:ascii="Calibri" w:hAnsi="Calibri" w:cs="Calibri"/>
          <w:color w:val="000000" w:themeColor="text1"/>
          <w:sz w:val="24"/>
          <w:szCs w:val="24"/>
        </w:rPr>
        <w:t xml:space="preserve"> </w:t>
      </w:r>
      <w:r w:rsidR="00907E4F" w:rsidRPr="00346A6C">
        <w:rPr>
          <w:rFonts w:ascii="Calibri" w:hAnsi="Calibri" w:cs="Calibri"/>
          <w:color w:val="000000" w:themeColor="text1"/>
          <w:sz w:val="24"/>
          <w:szCs w:val="24"/>
        </w:rPr>
        <w:t xml:space="preserve">are demonstrated </w:t>
      </w:r>
      <w:r w:rsidR="008E14B9" w:rsidRPr="00346A6C">
        <w:rPr>
          <w:rFonts w:ascii="Calibri" w:hAnsi="Calibri" w:cs="Calibri"/>
          <w:color w:val="000000" w:themeColor="text1"/>
          <w:sz w:val="24"/>
          <w:szCs w:val="24"/>
        </w:rPr>
        <w:t>and</w:t>
      </w:r>
      <w:r w:rsidR="00907E4F" w:rsidRPr="00346A6C">
        <w:rPr>
          <w:rFonts w:ascii="Calibri" w:hAnsi="Calibri" w:cs="Calibri"/>
          <w:color w:val="000000" w:themeColor="text1"/>
          <w:sz w:val="24"/>
          <w:szCs w:val="24"/>
        </w:rPr>
        <w:t xml:space="preserve"> </w:t>
      </w:r>
      <w:r w:rsidR="002A661B" w:rsidRPr="00346A6C">
        <w:rPr>
          <w:rFonts w:ascii="Calibri" w:hAnsi="Calibri" w:cs="Calibri"/>
          <w:color w:val="000000" w:themeColor="text1"/>
          <w:sz w:val="24"/>
          <w:szCs w:val="24"/>
        </w:rPr>
        <w:t xml:space="preserve">properties of the </w:t>
      </w:r>
      <w:r w:rsidR="004875EF" w:rsidRPr="00346A6C">
        <w:rPr>
          <w:rFonts w:ascii="Calibri" w:hAnsi="Calibri" w:cs="Calibri"/>
          <w:color w:val="000000" w:themeColor="text1"/>
          <w:sz w:val="24"/>
          <w:szCs w:val="24"/>
        </w:rPr>
        <w:t xml:space="preserve">single crystals </w:t>
      </w:r>
      <w:r w:rsidR="003576AA" w:rsidRPr="00346A6C">
        <w:rPr>
          <w:rFonts w:ascii="Calibri" w:hAnsi="Calibri" w:cs="Calibri"/>
          <w:color w:val="000000" w:themeColor="text1"/>
          <w:sz w:val="24"/>
          <w:szCs w:val="24"/>
        </w:rPr>
        <w:t>from the two methods</w:t>
      </w:r>
      <w:r w:rsidR="00907E4F" w:rsidRPr="00346A6C">
        <w:rPr>
          <w:rFonts w:ascii="Calibri" w:hAnsi="Calibri" w:cs="Calibri"/>
          <w:color w:val="000000" w:themeColor="text1"/>
          <w:sz w:val="24"/>
          <w:szCs w:val="24"/>
        </w:rPr>
        <w:t xml:space="preserve"> are compared</w:t>
      </w:r>
      <w:r w:rsidR="003576AA" w:rsidRPr="00346A6C">
        <w:rPr>
          <w:rFonts w:ascii="Calibri" w:hAnsi="Calibri" w:cs="Calibri"/>
          <w:color w:val="000000" w:themeColor="text1"/>
          <w:sz w:val="24"/>
          <w:szCs w:val="24"/>
        </w:rPr>
        <w:t>.</w:t>
      </w:r>
    </w:p>
    <w:p w14:paraId="399CD7EF" w14:textId="77777777" w:rsidR="00465560" w:rsidRPr="00346A6C" w:rsidRDefault="00465560" w:rsidP="008761ED">
      <w:pPr>
        <w:spacing w:after="0" w:line="240" w:lineRule="auto"/>
        <w:jc w:val="both"/>
        <w:rPr>
          <w:rFonts w:ascii="Calibri" w:hAnsi="Calibri" w:cs="Calibri"/>
          <w:color w:val="000000" w:themeColor="text1"/>
          <w:sz w:val="24"/>
          <w:szCs w:val="24"/>
        </w:rPr>
      </w:pPr>
    </w:p>
    <w:p w14:paraId="3ECDCA8F" w14:textId="1C818BD1" w:rsidR="00F40B84" w:rsidRPr="00346A6C" w:rsidRDefault="00465560" w:rsidP="008761ED">
      <w:pPr>
        <w:spacing w:after="0" w:line="240" w:lineRule="auto"/>
        <w:jc w:val="both"/>
        <w:rPr>
          <w:rFonts w:ascii="Calibri" w:hAnsi="Calibri" w:cs="Calibri"/>
          <w:b/>
          <w:bCs/>
          <w:color w:val="000000" w:themeColor="text1"/>
          <w:sz w:val="24"/>
          <w:szCs w:val="24"/>
        </w:rPr>
      </w:pPr>
      <w:r w:rsidRPr="00346A6C">
        <w:rPr>
          <w:rFonts w:ascii="Calibri" w:hAnsi="Calibri" w:cs="Calibri"/>
          <w:b/>
          <w:bCs/>
          <w:color w:val="000000" w:themeColor="text1"/>
          <w:sz w:val="24"/>
          <w:szCs w:val="24"/>
        </w:rPr>
        <w:t>PROTOCOL:</w:t>
      </w:r>
    </w:p>
    <w:p w14:paraId="402A4D12" w14:textId="77777777" w:rsidR="00465560" w:rsidRPr="00225E1B" w:rsidRDefault="00465560" w:rsidP="008761ED">
      <w:pPr>
        <w:spacing w:after="0" w:line="240" w:lineRule="auto"/>
        <w:jc w:val="both"/>
        <w:rPr>
          <w:rFonts w:ascii="Calibri" w:hAnsi="Calibri" w:cs="Calibri"/>
          <w:b/>
          <w:bCs/>
          <w:color w:val="000000" w:themeColor="text1"/>
          <w:sz w:val="24"/>
          <w:szCs w:val="24"/>
        </w:rPr>
      </w:pPr>
    </w:p>
    <w:p w14:paraId="054EF36E" w14:textId="7AAEA30E" w:rsidR="008F1F94" w:rsidRPr="00225E1B" w:rsidRDefault="00CD4613" w:rsidP="008761ED">
      <w:pPr>
        <w:pStyle w:val="ListParagraph"/>
        <w:numPr>
          <w:ilvl w:val="0"/>
          <w:numId w:val="8"/>
        </w:numPr>
        <w:spacing w:after="0" w:line="240" w:lineRule="auto"/>
        <w:ind w:left="0" w:firstLine="0"/>
        <w:rPr>
          <w:rFonts w:ascii="Calibri" w:hAnsi="Calibri" w:cs="Calibri"/>
          <w:b/>
          <w:bCs/>
          <w:color w:val="000000" w:themeColor="text1"/>
          <w:sz w:val="24"/>
          <w:szCs w:val="24"/>
        </w:rPr>
      </w:pPr>
      <w:r w:rsidRPr="00225E1B">
        <w:rPr>
          <w:rFonts w:ascii="Calibri" w:hAnsi="Calibri" w:cs="Calibri"/>
          <w:b/>
          <w:bCs/>
          <w:color w:val="000000" w:themeColor="text1"/>
          <w:sz w:val="24"/>
          <w:szCs w:val="24"/>
        </w:rPr>
        <w:t>Removing</w:t>
      </w:r>
      <w:r w:rsidR="008F1F94" w:rsidRPr="00225E1B">
        <w:rPr>
          <w:rFonts w:ascii="Calibri" w:hAnsi="Calibri" w:cs="Calibri"/>
          <w:b/>
          <w:bCs/>
          <w:color w:val="000000" w:themeColor="text1"/>
          <w:sz w:val="24"/>
          <w:szCs w:val="24"/>
        </w:rPr>
        <w:t xml:space="preserve"> uranium</w:t>
      </w:r>
      <w:r w:rsidRPr="00225E1B">
        <w:rPr>
          <w:rFonts w:ascii="Calibri" w:hAnsi="Calibri" w:cs="Calibri"/>
          <w:b/>
          <w:bCs/>
          <w:color w:val="000000" w:themeColor="text1"/>
          <w:sz w:val="24"/>
          <w:szCs w:val="24"/>
        </w:rPr>
        <w:t xml:space="preserve"> oxide </w:t>
      </w:r>
      <w:r w:rsidR="004D03EF" w:rsidRPr="00225E1B">
        <w:rPr>
          <w:rFonts w:ascii="Calibri" w:hAnsi="Calibri" w:cs="Calibri"/>
          <w:b/>
          <w:bCs/>
          <w:color w:val="000000" w:themeColor="text1"/>
          <w:sz w:val="24"/>
          <w:szCs w:val="24"/>
        </w:rPr>
        <w:t xml:space="preserve">from </w:t>
      </w:r>
      <w:r w:rsidR="001E61FA" w:rsidRPr="00225E1B">
        <w:rPr>
          <w:rFonts w:ascii="Calibri" w:hAnsi="Calibri" w:cs="Calibri"/>
          <w:b/>
          <w:bCs/>
          <w:color w:val="000000" w:themeColor="text1"/>
          <w:sz w:val="24"/>
          <w:szCs w:val="24"/>
        </w:rPr>
        <w:t xml:space="preserve">the </w:t>
      </w:r>
      <w:r w:rsidR="004D03EF" w:rsidRPr="00225E1B">
        <w:rPr>
          <w:rFonts w:ascii="Calibri" w:hAnsi="Calibri" w:cs="Calibri"/>
          <w:b/>
          <w:bCs/>
          <w:color w:val="000000" w:themeColor="text1"/>
          <w:sz w:val="24"/>
          <w:szCs w:val="24"/>
        </w:rPr>
        <w:t>uranium metal</w:t>
      </w:r>
    </w:p>
    <w:p w14:paraId="000639E0" w14:textId="77777777" w:rsidR="00465560" w:rsidRPr="008E1279" w:rsidRDefault="00465560" w:rsidP="008E1279">
      <w:pPr>
        <w:spacing w:after="0" w:line="240" w:lineRule="auto"/>
        <w:rPr>
          <w:rFonts w:ascii="Calibri" w:hAnsi="Calibri" w:cs="Calibri"/>
          <w:color w:val="000000" w:themeColor="text1"/>
          <w:sz w:val="24"/>
          <w:szCs w:val="24"/>
        </w:rPr>
      </w:pPr>
    </w:p>
    <w:p w14:paraId="1F73CFCB" w14:textId="1F9A6982" w:rsidR="00426992" w:rsidRPr="00346A6C" w:rsidRDefault="00CD4613" w:rsidP="008761ED">
      <w:pPr>
        <w:pStyle w:val="ListParagraph"/>
        <w:numPr>
          <w:ilvl w:val="1"/>
          <w:numId w:val="8"/>
        </w:numPr>
        <w:spacing w:after="0" w:line="240" w:lineRule="auto"/>
        <w:ind w:left="0" w:firstLine="0"/>
        <w:rPr>
          <w:rFonts w:ascii="Calibri" w:hAnsi="Calibri" w:cs="Calibri"/>
          <w:color w:val="000000" w:themeColor="text1"/>
          <w:sz w:val="24"/>
          <w:szCs w:val="24"/>
        </w:rPr>
      </w:pPr>
      <w:r w:rsidRPr="00346A6C">
        <w:rPr>
          <w:rFonts w:ascii="Calibri" w:hAnsi="Calibri" w:cs="Calibri"/>
          <w:color w:val="000000" w:themeColor="text1"/>
          <w:sz w:val="24"/>
          <w:szCs w:val="24"/>
        </w:rPr>
        <w:t>In a fume hood, p</w:t>
      </w:r>
      <w:r w:rsidR="001C16B5" w:rsidRPr="00346A6C">
        <w:rPr>
          <w:rFonts w:ascii="Calibri" w:hAnsi="Calibri" w:cs="Calibri"/>
          <w:color w:val="000000" w:themeColor="text1"/>
          <w:sz w:val="24"/>
          <w:szCs w:val="24"/>
        </w:rPr>
        <w:t>repare</w:t>
      </w:r>
      <w:r w:rsidR="00E31A86" w:rsidRPr="00346A6C">
        <w:rPr>
          <w:rFonts w:ascii="Calibri" w:hAnsi="Calibri" w:cs="Calibri"/>
          <w:color w:val="000000" w:themeColor="text1"/>
          <w:sz w:val="24"/>
          <w:szCs w:val="24"/>
        </w:rPr>
        <w:t xml:space="preserve"> </w:t>
      </w:r>
      <w:r w:rsidR="001434CB" w:rsidRPr="00346A6C">
        <w:rPr>
          <w:rFonts w:ascii="Calibri" w:hAnsi="Calibri" w:cs="Calibri"/>
          <w:color w:val="000000" w:themeColor="text1"/>
          <w:sz w:val="24"/>
          <w:szCs w:val="24"/>
        </w:rPr>
        <w:t xml:space="preserve">three beakers that contain </w:t>
      </w:r>
      <w:r w:rsidR="00492061">
        <w:rPr>
          <w:rFonts w:ascii="Calibri" w:hAnsi="Calibri" w:cs="Calibri"/>
          <w:color w:val="000000" w:themeColor="text1"/>
          <w:sz w:val="24"/>
          <w:szCs w:val="24"/>
        </w:rPr>
        <w:t xml:space="preserve">1 mL </w:t>
      </w:r>
      <w:r w:rsidR="005B1E5C">
        <w:rPr>
          <w:rFonts w:ascii="Calibri" w:hAnsi="Calibri" w:cs="Calibri"/>
          <w:color w:val="000000" w:themeColor="text1"/>
          <w:sz w:val="24"/>
          <w:szCs w:val="24"/>
        </w:rPr>
        <w:t xml:space="preserve">of </w:t>
      </w:r>
      <w:r w:rsidR="001434CB" w:rsidRPr="00346A6C">
        <w:rPr>
          <w:rFonts w:ascii="Calibri" w:hAnsi="Calibri" w:cs="Calibri"/>
          <w:color w:val="000000" w:themeColor="text1"/>
          <w:sz w:val="24"/>
          <w:szCs w:val="24"/>
        </w:rPr>
        <w:t xml:space="preserve">nitric acid, </w:t>
      </w:r>
      <w:r w:rsidR="00492061">
        <w:rPr>
          <w:rFonts w:ascii="Calibri" w:hAnsi="Calibri" w:cs="Calibri"/>
          <w:color w:val="000000" w:themeColor="text1"/>
          <w:sz w:val="24"/>
          <w:szCs w:val="24"/>
        </w:rPr>
        <w:t>5 mL</w:t>
      </w:r>
      <w:r w:rsidR="005B1E5C">
        <w:rPr>
          <w:rFonts w:ascii="Calibri" w:hAnsi="Calibri" w:cs="Calibri"/>
          <w:color w:val="000000" w:themeColor="text1"/>
          <w:sz w:val="24"/>
          <w:szCs w:val="24"/>
        </w:rPr>
        <w:t xml:space="preserve"> of</w:t>
      </w:r>
      <w:r w:rsidR="00492061">
        <w:rPr>
          <w:rFonts w:ascii="Calibri" w:hAnsi="Calibri" w:cs="Calibri"/>
          <w:color w:val="000000" w:themeColor="text1"/>
          <w:sz w:val="24"/>
          <w:szCs w:val="24"/>
        </w:rPr>
        <w:t xml:space="preserve"> </w:t>
      </w:r>
      <w:r w:rsidR="001434CB" w:rsidRPr="00346A6C">
        <w:rPr>
          <w:rFonts w:ascii="Calibri" w:hAnsi="Calibri" w:cs="Calibri"/>
          <w:color w:val="000000" w:themeColor="text1"/>
          <w:sz w:val="24"/>
          <w:szCs w:val="24"/>
        </w:rPr>
        <w:t xml:space="preserve">distilled water, and </w:t>
      </w:r>
      <w:r w:rsidR="00492061">
        <w:rPr>
          <w:rFonts w:ascii="Calibri" w:hAnsi="Calibri" w:cs="Calibri"/>
          <w:color w:val="000000" w:themeColor="text1"/>
          <w:sz w:val="24"/>
          <w:szCs w:val="24"/>
        </w:rPr>
        <w:t xml:space="preserve">5 mL </w:t>
      </w:r>
      <w:r w:rsidR="005B1E5C">
        <w:rPr>
          <w:rFonts w:ascii="Calibri" w:hAnsi="Calibri" w:cs="Calibri"/>
          <w:color w:val="000000" w:themeColor="text1"/>
          <w:sz w:val="24"/>
          <w:szCs w:val="24"/>
        </w:rPr>
        <w:t xml:space="preserve">of </w:t>
      </w:r>
      <w:r w:rsidR="001434CB" w:rsidRPr="00346A6C">
        <w:rPr>
          <w:rFonts w:ascii="Calibri" w:hAnsi="Calibri" w:cs="Calibri"/>
          <w:color w:val="000000" w:themeColor="text1"/>
          <w:sz w:val="24"/>
          <w:szCs w:val="24"/>
        </w:rPr>
        <w:t>acetone</w:t>
      </w:r>
      <w:r w:rsidR="00B65E2E" w:rsidRPr="00346A6C">
        <w:rPr>
          <w:rFonts w:ascii="Calibri" w:hAnsi="Calibri" w:cs="Calibri"/>
          <w:color w:val="000000" w:themeColor="text1"/>
          <w:sz w:val="24"/>
          <w:szCs w:val="24"/>
        </w:rPr>
        <w:t>, respectively</w:t>
      </w:r>
      <w:r w:rsidR="001434CB" w:rsidRPr="00346A6C">
        <w:rPr>
          <w:rFonts w:ascii="Calibri" w:hAnsi="Calibri" w:cs="Calibri"/>
          <w:color w:val="000000" w:themeColor="text1"/>
          <w:sz w:val="24"/>
          <w:szCs w:val="24"/>
        </w:rPr>
        <w:t>.</w:t>
      </w:r>
      <w:r w:rsidR="005637E3" w:rsidRPr="00346A6C">
        <w:rPr>
          <w:rFonts w:ascii="Calibri" w:hAnsi="Calibri" w:cs="Calibri"/>
          <w:color w:val="000000" w:themeColor="text1"/>
          <w:sz w:val="24"/>
          <w:szCs w:val="24"/>
        </w:rPr>
        <w:br/>
      </w:r>
    </w:p>
    <w:p w14:paraId="7AA1C6CD" w14:textId="7E4ECC01" w:rsidR="00426992" w:rsidRPr="00346A6C" w:rsidRDefault="00426992" w:rsidP="008761ED">
      <w:pPr>
        <w:pStyle w:val="ListParagraph"/>
        <w:numPr>
          <w:ilvl w:val="1"/>
          <w:numId w:val="8"/>
        </w:numPr>
        <w:spacing w:after="0" w:line="240" w:lineRule="auto"/>
        <w:ind w:left="0" w:firstLine="0"/>
        <w:rPr>
          <w:rFonts w:ascii="Calibri" w:hAnsi="Calibri" w:cs="Calibri"/>
          <w:color w:val="000000" w:themeColor="text1"/>
          <w:sz w:val="24"/>
          <w:szCs w:val="24"/>
        </w:rPr>
      </w:pPr>
      <w:r w:rsidRPr="00346A6C">
        <w:rPr>
          <w:rFonts w:ascii="Calibri" w:hAnsi="Calibri" w:cs="Calibri"/>
          <w:color w:val="000000" w:themeColor="text1"/>
          <w:sz w:val="24"/>
          <w:szCs w:val="24"/>
        </w:rPr>
        <w:t>Using a saw or cutters, c</w:t>
      </w:r>
      <w:r w:rsidR="001434CB" w:rsidRPr="00346A6C">
        <w:rPr>
          <w:rFonts w:ascii="Calibri" w:hAnsi="Calibri" w:cs="Calibri"/>
          <w:color w:val="000000" w:themeColor="text1"/>
          <w:sz w:val="24"/>
          <w:szCs w:val="24"/>
        </w:rPr>
        <w:t xml:space="preserve">ut a piece of uranium </w:t>
      </w:r>
      <w:r w:rsidR="00B65E2E" w:rsidRPr="00346A6C">
        <w:rPr>
          <w:rFonts w:ascii="Calibri" w:hAnsi="Calibri" w:cs="Calibri"/>
          <w:color w:val="000000" w:themeColor="text1"/>
          <w:sz w:val="24"/>
          <w:szCs w:val="24"/>
        </w:rPr>
        <w:t xml:space="preserve">metal </w:t>
      </w:r>
      <w:r w:rsidR="001434CB" w:rsidRPr="00346A6C">
        <w:rPr>
          <w:rFonts w:ascii="Calibri" w:hAnsi="Calibri" w:cs="Calibri"/>
          <w:color w:val="000000" w:themeColor="text1"/>
          <w:sz w:val="24"/>
          <w:szCs w:val="24"/>
        </w:rPr>
        <w:t xml:space="preserve">to the </w:t>
      </w:r>
      <w:r w:rsidR="00B65E2E" w:rsidRPr="00346A6C">
        <w:rPr>
          <w:rFonts w:ascii="Calibri" w:hAnsi="Calibri" w:cs="Calibri"/>
          <w:color w:val="000000" w:themeColor="text1"/>
          <w:sz w:val="24"/>
          <w:szCs w:val="24"/>
        </w:rPr>
        <w:t>desired</w:t>
      </w:r>
      <w:r w:rsidR="001434CB" w:rsidRPr="00346A6C">
        <w:rPr>
          <w:rFonts w:ascii="Calibri" w:hAnsi="Calibri" w:cs="Calibri"/>
          <w:color w:val="000000" w:themeColor="text1"/>
          <w:sz w:val="24"/>
          <w:szCs w:val="24"/>
        </w:rPr>
        <w:t xml:space="preserve"> </w:t>
      </w:r>
      <w:r w:rsidR="00C11907" w:rsidRPr="00346A6C">
        <w:rPr>
          <w:rFonts w:ascii="Calibri" w:hAnsi="Calibri" w:cs="Calibri"/>
          <w:color w:val="000000" w:themeColor="text1"/>
          <w:sz w:val="24"/>
          <w:szCs w:val="24"/>
        </w:rPr>
        <w:t>mass</w:t>
      </w:r>
      <w:r w:rsidRPr="00346A6C">
        <w:rPr>
          <w:rFonts w:ascii="Calibri" w:hAnsi="Calibri" w:cs="Calibri"/>
          <w:color w:val="000000" w:themeColor="text1"/>
          <w:sz w:val="24"/>
          <w:szCs w:val="24"/>
        </w:rPr>
        <w:t>.</w:t>
      </w:r>
      <w:r w:rsidR="005637E3" w:rsidRPr="00346A6C">
        <w:rPr>
          <w:rFonts w:ascii="Calibri" w:hAnsi="Calibri" w:cs="Calibri"/>
          <w:color w:val="000000" w:themeColor="text1"/>
          <w:sz w:val="24"/>
          <w:szCs w:val="24"/>
        </w:rPr>
        <w:br/>
      </w:r>
    </w:p>
    <w:p w14:paraId="4CE6A12F" w14:textId="7DFAB042" w:rsidR="00426992" w:rsidRPr="00346A6C" w:rsidRDefault="00426992" w:rsidP="008761ED">
      <w:pPr>
        <w:pStyle w:val="ListParagraph"/>
        <w:numPr>
          <w:ilvl w:val="1"/>
          <w:numId w:val="8"/>
        </w:numPr>
        <w:spacing w:after="0" w:line="240" w:lineRule="auto"/>
        <w:ind w:left="0" w:firstLine="0"/>
        <w:rPr>
          <w:rFonts w:ascii="Calibri" w:hAnsi="Calibri" w:cs="Calibri"/>
          <w:color w:val="000000" w:themeColor="text1"/>
          <w:sz w:val="24"/>
          <w:szCs w:val="24"/>
        </w:rPr>
      </w:pPr>
      <w:r w:rsidRPr="00346A6C">
        <w:rPr>
          <w:rFonts w:ascii="Calibri" w:hAnsi="Calibri" w:cs="Calibri"/>
          <w:color w:val="000000" w:themeColor="text1"/>
          <w:sz w:val="24"/>
          <w:szCs w:val="24"/>
        </w:rPr>
        <w:lastRenderedPageBreak/>
        <w:t>Using tweezers, p</w:t>
      </w:r>
      <w:r w:rsidR="00C11907" w:rsidRPr="00346A6C">
        <w:rPr>
          <w:rFonts w:ascii="Calibri" w:hAnsi="Calibri" w:cs="Calibri"/>
          <w:color w:val="000000" w:themeColor="text1"/>
          <w:sz w:val="24"/>
          <w:szCs w:val="24"/>
        </w:rPr>
        <w:t xml:space="preserve">lace </w:t>
      </w:r>
      <w:r w:rsidRPr="00346A6C">
        <w:rPr>
          <w:rFonts w:ascii="Calibri" w:hAnsi="Calibri" w:cs="Calibri"/>
          <w:color w:val="000000" w:themeColor="text1"/>
          <w:sz w:val="24"/>
          <w:szCs w:val="24"/>
        </w:rPr>
        <w:t>the uranium</w:t>
      </w:r>
      <w:r w:rsidR="001434CB" w:rsidRPr="00346A6C">
        <w:rPr>
          <w:rFonts w:ascii="Calibri" w:hAnsi="Calibri" w:cs="Calibri"/>
          <w:color w:val="000000" w:themeColor="text1"/>
          <w:sz w:val="24"/>
          <w:szCs w:val="24"/>
        </w:rPr>
        <w:t xml:space="preserve"> into the beaker with nitric acid. </w:t>
      </w:r>
      <w:r w:rsidR="00CD4613" w:rsidRPr="00346A6C">
        <w:rPr>
          <w:rFonts w:ascii="Calibri" w:hAnsi="Calibri" w:cs="Calibri"/>
          <w:color w:val="000000" w:themeColor="text1"/>
          <w:sz w:val="24"/>
          <w:szCs w:val="24"/>
        </w:rPr>
        <w:t>Wait</w:t>
      </w:r>
      <w:r w:rsidR="001434CB" w:rsidRPr="00346A6C">
        <w:rPr>
          <w:rFonts w:ascii="Calibri" w:hAnsi="Calibri" w:cs="Calibri"/>
          <w:color w:val="000000" w:themeColor="text1"/>
          <w:sz w:val="24"/>
          <w:szCs w:val="24"/>
        </w:rPr>
        <w:t xml:space="preserve"> </w:t>
      </w:r>
      <w:r w:rsidR="00D575A1">
        <w:rPr>
          <w:rFonts w:ascii="Calibri" w:hAnsi="Calibri" w:cs="Calibri"/>
          <w:color w:val="000000" w:themeColor="text1"/>
          <w:sz w:val="24"/>
          <w:szCs w:val="24"/>
        </w:rPr>
        <w:t xml:space="preserve">for </w:t>
      </w:r>
      <w:r w:rsidR="001434CB" w:rsidRPr="00346A6C">
        <w:rPr>
          <w:rFonts w:ascii="Calibri" w:hAnsi="Calibri" w:cs="Calibri"/>
          <w:color w:val="000000" w:themeColor="text1"/>
          <w:sz w:val="24"/>
          <w:szCs w:val="24"/>
        </w:rPr>
        <w:t>a</w:t>
      </w:r>
      <w:r w:rsidR="00C11907" w:rsidRPr="00346A6C">
        <w:rPr>
          <w:rFonts w:ascii="Calibri" w:hAnsi="Calibri" w:cs="Calibri"/>
          <w:color w:val="000000" w:themeColor="text1"/>
          <w:sz w:val="24"/>
          <w:szCs w:val="24"/>
        </w:rPr>
        <w:t>pproximately</w:t>
      </w:r>
      <w:r w:rsidR="00CD4613" w:rsidRPr="00346A6C">
        <w:rPr>
          <w:rFonts w:ascii="Calibri" w:hAnsi="Calibri" w:cs="Calibri"/>
          <w:color w:val="000000" w:themeColor="text1"/>
          <w:sz w:val="24"/>
          <w:szCs w:val="24"/>
        </w:rPr>
        <w:t xml:space="preserve"> </w:t>
      </w:r>
      <w:r w:rsidR="001434CB" w:rsidRPr="00346A6C">
        <w:rPr>
          <w:rFonts w:ascii="Calibri" w:hAnsi="Calibri" w:cs="Calibri"/>
          <w:color w:val="000000" w:themeColor="text1"/>
          <w:sz w:val="24"/>
          <w:szCs w:val="24"/>
        </w:rPr>
        <w:t>10 s</w:t>
      </w:r>
      <w:r w:rsidR="00CD4613" w:rsidRPr="00346A6C">
        <w:rPr>
          <w:rFonts w:ascii="Calibri" w:hAnsi="Calibri" w:cs="Calibri"/>
          <w:color w:val="000000" w:themeColor="text1"/>
          <w:sz w:val="24"/>
          <w:szCs w:val="24"/>
        </w:rPr>
        <w:t xml:space="preserve"> for</w:t>
      </w:r>
      <w:r w:rsidR="001434CB" w:rsidRPr="00346A6C">
        <w:rPr>
          <w:rFonts w:ascii="Calibri" w:hAnsi="Calibri" w:cs="Calibri"/>
          <w:color w:val="000000" w:themeColor="text1"/>
          <w:sz w:val="24"/>
          <w:szCs w:val="24"/>
        </w:rPr>
        <w:t xml:space="preserve"> </w:t>
      </w:r>
      <w:r w:rsidR="00D575A1">
        <w:rPr>
          <w:rFonts w:ascii="Calibri" w:hAnsi="Calibri" w:cs="Calibri"/>
          <w:color w:val="000000" w:themeColor="text1"/>
          <w:sz w:val="24"/>
          <w:szCs w:val="24"/>
        </w:rPr>
        <w:t xml:space="preserve">the acid to dissolve </w:t>
      </w:r>
      <w:r w:rsidR="001434CB" w:rsidRPr="00346A6C">
        <w:rPr>
          <w:rFonts w:ascii="Calibri" w:hAnsi="Calibri" w:cs="Calibri"/>
          <w:color w:val="000000" w:themeColor="text1"/>
          <w:sz w:val="24"/>
          <w:szCs w:val="24"/>
        </w:rPr>
        <w:t xml:space="preserve">the black </w:t>
      </w:r>
      <w:r w:rsidR="00C11907" w:rsidRPr="00346A6C">
        <w:rPr>
          <w:rFonts w:ascii="Calibri" w:hAnsi="Calibri" w:cs="Calibri"/>
          <w:color w:val="000000" w:themeColor="text1"/>
          <w:sz w:val="24"/>
          <w:szCs w:val="24"/>
        </w:rPr>
        <w:t xml:space="preserve">oxidized </w:t>
      </w:r>
      <w:r w:rsidR="001434CB" w:rsidRPr="00346A6C">
        <w:rPr>
          <w:rFonts w:ascii="Calibri" w:hAnsi="Calibri" w:cs="Calibri"/>
          <w:color w:val="000000" w:themeColor="text1"/>
          <w:sz w:val="24"/>
          <w:szCs w:val="24"/>
        </w:rPr>
        <w:t xml:space="preserve">surface, </w:t>
      </w:r>
      <w:r w:rsidR="00CD4613" w:rsidRPr="00346A6C">
        <w:rPr>
          <w:rFonts w:ascii="Calibri" w:hAnsi="Calibri" w:cs="Calibri"/>
          <w:color w:val="000000" w:themeColor="text1"/>
          <w:sz w:val="24"/>
          <w:szCs w:val="24"/>
        </w:rPr>
        <w:t>such that</w:t>
      </w:r>
      <w:r w:rsidR="001434CB" w:rsidRPr="00346A6C">
        <w:rPr>
          <w:rFonts w:ascii="Calibri" w:hAnsi="Calibri" w:cs="Calibri"/>
          <w:color w:val="000000" w:themeColor="text1"/>
          <w:sz w:val="24"/>
          <w:szCs w:val="24"/>
        </w:rPr>
        <w:t xml:space="preserve"> </w:t>
      </w:r>
      <w:r w:rsidR="001C16B5" w:rsidRPr="00346A6C">
        <w:rPr>
          <w:rFonts w:ascii="Calibri" w:hAnsi="Calibri" w:cs="Calibri"/>
          <w:color w:val="000000" w:themeColor="text1"/>
          <w:sz w:val="24"/>
          <w:szCs w:val="24"/>
        </w:rPr>
        <w:t xml:space="preserve">the </w:t>
      </w:r>
      <w:r w:rsidR="001434CB" w:rsidRPr="00346A6C">
        <w:rPr>
          <w:rFonts w:ascii="Calibri" w:hAnsi="Calibri" w:cs="Calibri"/>
          <w:color w:val="000000" w:themeColor="text1"/>
          <w:sz w:val="24"/>
          <w:szCs w:val="24"/>
        </w:rPr>
        <w:t xml:space="preserve">uranium </w:t>
      </w:r>
      <w:r w:rsidR="00007C2B" w:rsidRPr="00346A6C">
        <w:rPr>
          <w:rFonts w:ascii="Calibri" w:hAnsi="Calibri" w:cs="Calibri"/>
          <w:color w:val="000000" w:themeColor="text1"/>
          <w:sz w:val="24"/>
          <w:szCs w:val="24"/>
        </w:rPr>
        <w:t>appear</w:t>
      </w:r>
      <w:r w:rsidR="00CD4613" w:rsidRPr="00346A6C">
        <w:rPr>
          <w:rFonts w:ascii="Calibri" w:hAnsi="Calibri" w:cs="Calibri"/>
          <w:color w:val="000000" w:themeColor="text1"/>
          <w:sz w:val="24"/>
          <w:szCs w:val="24"/>
        </w:rPr>
        <w:t>s</w:t>
      </w:r>
      <w:r w:rsidR="00007C2B" w:rsidRPr="00346A6C">
        <w:rPr>
          <w:rFonts w:ascii="Calibri" w:hAnsi="Calibri" w:cs="Calibri"/>
          <w:color w:val="000000" w:themeColor="text1"/>
          <w:sz w:val="24"/>
          <w:szCs w:val="24"/>
        </w:rPr>
        <w:t xml:space="preserve"> shiny and metallic</w:t>
      </w:r>
      <w:r w:rsidR="00CD4613" w:rsidRPr="00346A6C">
        <w:rPr>
          <w:rFonts w:ascii="Calibri" w:hAnsi="Calibri" w:cs="Calibri"/>
          <w:color w:val="000000" w:themeColor="text1"/>
          <w:sz w:val="24"/>
          <w:szCs w:val="24"/>
        </w:rPr>
        <w:t>.</w:t>
      </w:r>
      <w:r w:rsidR="005637E3" w:rsidRPr="00346A6C">
        <w:rPr>
          <w:rFonts w:ascii="Calibri" w:hAnsi="Calibri" w:cs="Calibri"/>
          <w:color w:val="000000" w:themeColor="text1"/>
          <w:sz w:val="24"/>
          <w:szCs w:val="24"/>
        </w:rPr>
        <w:br/>
      </w:r>
    </w:p>
    <w:p w14:paraId="3FA0236B" w14:textId="63396F0A" w:rsidR="00426992" w:rsidRPr="00346A6C" w:rsidRDefault="00426992" w:rsidP="008761ED">
      <w:pPr>
        <w:pStyle w:val="ListParagraph"/>
        <w:numPr>
          <w:ilvl w:val="1"/>
          <w:numId w:val="8"/>
        </w:numPr>
        <w:spacing w:after="0" w:line="240" w:lineRule="auto"/>
        <w:ind w:left="0" w:firstLine="0"/>
        <w:rPr>
          <w:rFonts w:ascii="Calibri" w:hAnsi="Calibri" w:cs="Calibri"/>
          <w:color w:val="000000" w:themeColor="text1"/>
          <w:sz w:val="24"/>
          <w:szCs w:val="24"/>
        </w:rPr>
      </w:pPr>
      <w:r w:rsidRPr="00346A6C">
        <w:rPr>
          <w:rFonts w:ascii="Calibri" w:hAnsi="Calibri" w:cs="Calibri"/>
          <w:color w:val="000000" w:themeColor="text1"/>
          <w:sz w:val="24"/>
          <w:szCs w:val="24"/>
        </w:rPr>
        <w:t>T</w:t>
      </w:r>
      <w:r w:rsidR="00007C2B" w:rsidRPr="00346A6C">
        <w:rPr>
          <w:rFonts w:ascii="Calibri" w:hAnsi="Calibri" w:cs="Calibri"/>
          <w:color w:val="000000" w:themeColor="text1"/>
          <w:sz w:val="24"/>
          <w:szCs w:val="24"/>
        </w:rPr>
        <w:t>ake out the</w:t>
      </w:r>
      <w:r w:rsidR="001E61FA">
        <w:rPr>
          <w:rFonts w:ascii="Calibri" w:hAnsi="Calibri" w:cs="Calibri"/>
          <w:color w:val="000000" w:themeColor="text1"/>
          <w:sz w:val="24"/>
          <w:szCs w:val="24"/>
        </w:rPr>
        <w:t xml:space="preserve"> piece of</w:t>
      </w:r>
      <w:r w:rsidR="00007C2B" w:rsidRPr="00346A6C">
        <w:rPr>
          <w:rFonts w:ascii="Calibri" w:hAnsi="Calibri" w:cs="Calibri"/>
          <w:color w:val="000000" w:themeColor="text1"/>
          <w:sz w:val="24"/>
          <w:szCs w:val="24"/>
        </w:rPr>
        <w:t xml:space="preserve"> uranium</w:t>
      </w:r>
      <w:r w:rsidR="00D575A1">
        <w:rPr>
          <w:rFonts w:ascii="Calibri" w:hAnsi="Calibri" w:cs="Calibri"/>
          <w:color w:val="000000" w:themeColor="text1"/>
          <w:sz w:val="24"/>
          <w:szCs w:val="24"/>
        </w:rPr>
        <w:t xml:space="preserve"> from the acid</w:t>
      </w:r>
      <w:r w:rsidR="001E61FA">
        <w:rPr>
          <w:rFonts w:ascii="Calibri" w:hAnsi="Calibri" w:cs="Calibri"/>
          <w:color w:val="000000" w:themeColor="text1"/>
          <w:sz w:val="24"/>
          <w:szCs w:val="24"/>
        </w:rPr>
        <w:t xml:space="preserve">, </w:t>
      </w:r>
      <w:r w:rsidR="00D575A1">
        <w:rPr>
          <w:rFonts w:ascii="Calibri" w:hAnsi="Calibri" w:cs="Calibri"/>
          <w:color w:val="000000" w:themeColor="text1"/>
          <w:sz w:val="24"/>
          <w:szCs w:val="24"/>
        </w:rPr>
        <w:t>rinse</w:t>
      </w:r>
      <w:r w:rsidR="00D575A1" w:rsidRPr="00346A6C">
        <w:rPr>
          <w:rFonts w:ascii="Calibri" w:hAnsi="Calibri" w:cs="Calibri"/>
          <w:color w:val="000000" w:themeColor="text1"/>
          <w:sz w:val="24"/>
          <w:szCs w:val="24"/>
        </w:rPr>
        <w:t xml:space="preserve"> </w:t>
      </w:r>
      <w:r w:rsidR="00007C2B" w:rsidRPr="00346A6C">
        <w:rPr>
          <w:rFonts w:ascii="Calibri" w:hAnsi="Calibri" w:cs="Calibri"/>
          <w:color w:val="000000" w:themeColor="text1"/>
          <w:sz w:val="24"/>
          <w:szCs w:val="24"/>
        </w:rPr>
        <w:t>it</w:t>
      </w:r>
      <w:r w:rsidR="00D37714" w:rsidRPr="00346A6C">
        <w:rPr>
          <w:rFonts w:ascii="Calibri" w:hAnsi="Calibri" w:cs="Calibri"/>
          <w:color w:val="000000" w:themeColor="text1"/>
          <w:sz w:val="24"/>
          <w:szCs w:val="24"/>
        </w:rPr>
        <w:t xml:space="preserve"> in </w:t>
      </w:r>
      <w:r w:rsidR="00394C81" w:rsidRPr="00346A6C">
        <w:rPr>
          <w:rFonts w:ascii="Calibri" w:hAnsi="Calibri" w:cs="Calibri"/>
          <w:color w:val="000000" w:themeColor="text1"/>
          <w:sz w:val="24"/>
          <w:szCs w:val="24"/>
        </w:rPr>
        <w:t>distilled water</w:t>
      </w:r>
      <w:r w:rsidR="00D37714" w:rsidRPr="00346A6C">
        <w:rPr>
          <w:rFonts w:ascii="Calibri" w:hAnsi="Calibri" w:cs="Calibri"/>
          <w:color w:val="000000" w:themeColor="text1"/>
          <w:sz w:val="24"/>
          <w:szCs w:val="24"/>
        </w:rPr>
        <w:t xml:space="preserve"> </w:t>
      </w:r>
      <w:r w:rsidRPr="00346A6C">
        <w:rPr>
          <w:rFonts w:ascii="Calibri" w:hAnsi="Calibri" w:cs="Calibri"/>
          <w:color w:val="000000" w:themeColor="text1"/>
          <w:sz w:val="24"/>
          <w:szCs w:val="24"/>
        </w:rPr>
        <w:t xml:space="preserve">for </w:t>
      </w:r>
      <w:r w:rsidR="00691A0A" w:rsidRPr="00346A6C">
        <w:rPr>
          <w:rFonts w:ascii="Calibri" w:hAnsi="Calibri" w:cs="Calibri"/>
          <w:color w:val="000000" w:themeColor="text1"/>
          <w:sz w:val="24"/>
          <w:szCs w:val="24"/>
        </w:rPr>
        <w:t>5</w:t>
      </w:r>
      <w:r w:rsidR="00394C81" w:rsidRPr="00346A6C">
        <w:rPr>
          <w:rFonts w:ascii="Calibri" w:hAnsi="Calibri" w:cs="Calibri"/>
          <w:color w:val="000000" w:themeColor="text1"/>
          <w:sz w:val="24"/>
          <w:szCs w:val="24"/>
        </w:rPr>
        <w:t xml:space="preserve"> s</w:t>
      </w:r>
      <w:r w:rsidR="001E61FA">
        <w:rPr>
          <w:rFonts w:ascii="Calibri" w:hAnsi="Calibri" w:cs="Calibri"/>
          <w:color w:val="000000" w:themeColor="text1"/>
          <w:sz w:val="24"/>
          <w:szCs w:val="24"/>
        </w:rPr>
        <w:t>,</w:t>
      </w:r>
      <w:r w:rsidR="00465560" w:rsidRPr="00346A6C">
        <w:rPr>
          <w:rFonts w:ascii="Calibri" w:hAnsi="Calibri" w:cs="Calibri"/>
          <w:color w:val="000000" w:themeColor="text1"/>
          <w:sz w:val="24"/>
          <w:szCs w:val="24"/>
        </w:rPr>
        <w:t xml:space="preserve"> </w:t>
      </w:r>
      <w:r w:rsidRPr="00346A6C">
        <w:rPr>
          <w:rFonts w:ascii="Calibri" w:hAnsi="Calibri" w:cs="Calibri"/>
          <w:color w:val="000000" w:themeColor="text1"/>
          <w:sz w:val="24"/>
          <w:szCs w:val="24"/>
        </w:rPr>
        <w:t>and</w:t>
      </w:r>
      <w:r w:rsidR="001E61FA">
        <w:rPr>
          <w:rFonts w:ascii="Calibri" w:hAnsi="Calibri" w:cs="Calibri"/>
          <w:color w:val="000000" w:themeColor="text1"/>
          <w:sz w:val="24"/>
          <w:szCs w:val="24"/>
        </w:rPr>
        <w:t xml:space="preserve"> then</w:t>
      </w:r>
      <w:r w:rsidRPr="00346A6C">
        <w:rPr>
          <w:rFonts w:ascii="Calibri" w:hAnsi="Calibri" w:cs="Calibri"/>
          <w:color w:val="000000" w:themeColor="text1"/>
          <w:sz w:val="24"/>
          <w:szCs w:val="24"/>
        </w:rPr>
        <w:t xml:space="preserve"> </w:t>
      </w:r>
      <w:r w:rsidR="00021FB7" w:rsidRPr="00346A6C">
        <w:rPr>
          <w:rFonts w:ascii="Calibri" w:hAnsi="Calibri" w:cs="Calibri"/>
          <w:color w:val="000000" w:themeColor="text1"/>
          <w:sz w:val="24"/>
          <w:szCs w:val="24"/>
        </w:rPr>
        <w:t>remove</w:t>
      </w:r>
      <w:r w:rsidR="001D35F0">
        <w:rPr>
          <w:rFonts w:ascii="Calibri" w:hAnsi="Calibri" w:cs="Calibri"/>
          <w:color w:val="000000" w:themeColor="text1"/>
          <w:sz w:val="24"/>
          <w:szCs w:val="24"/>
        </w:rPr>
        <w:t xml:space="preserve"> the piece</w:t>
      </w:r>
      <w:r w:rsidR="001E61FA">
        <w:rPr>
          <w:rFonts w:ascii="Calibri" w:hAnsi="Calibri" w:cs="Calibri"/>
          <w:color w:val="000000" w:themeColor="text1"/>
          <w:sz w:val="24"/>
          <w:szCs w:val="24"/>
        </w:rPr>
        <w:t xml:space="preserve"> of</w:t>
      </w:r>
      <w:r w:rsidR="001D35F0">
        <w:rPr>
          <w:rFonts w:ascii="Calibri" w:hAnsi="Calibri" w:cs="Calibri"/>
          <w:color w:val="000000" w:themeColor="text1"/>
          <w:sz w:val="24"/>
          <w:szCs w:val="24"/>
        </w:rPr>
        <w:t xml:space="preserve"> uranium</w:t>
      </w:r>
      <w:r w:rsidRPr="00346A6C">
        <w:rPr>
          <w:rFonts w:ascii="Calibri" w:hAnsi="Calibri" w:cs="Calibri"/>
          <w:color w:val="000000" w:themeColor="text1"/>
          <w:sz w:val="24"/>
          <w:szCs w:val="24"/>
        </w:rPr>
        <w:t>.</w:t>
      </w:r>
      <w:r w:rsidR="005637E3" w:rsidRPr="00346A6C">
        <w:rPr>
          <w:rFonts w:ascii="Calibri" w:hAnsi="Calibri" w:cs="Calibri"/>
          <w:color w:val="000000" w:themeColor="text1"/>
          <w:sz w:val="24"/>
          <w:szCs w:val="24"/>
        </w:rPr>
        <w:br/>
      </w:r>
    </w:p>
    <w:p w14:paraId="6CAC2E67" w14:textId="53F9F23E" w:rsidR="00426992" w:rsidRPr="00346A6C" w:rsidRDefault="00426992" w:rsidP="008761ED">
      <w:pPr>
        <w:pStyle w:val="ListParagraph"/>
        <w:numPr>
          <w:ilvl w:val="1"/>
          <w:numId w:val="8"/>
        </w:numPr>
        <w:spacing w:after="0" w:line="240" w:lineRule="auto"/>
        <w:ind w:left="0" w:firstLine="0"/>
        <w:rPr>
          <w:rFonts w:ascii="Calibri" w:hAnsi="Calibri" w:cs="Calibri"/>
          <w:color w:val="000000" w:themeColor="text1"/>
          <w:sz w:val="24"/>
          <w:szCs w:val="24"/>
        </w:rPr>
      </w:pPr>
      <w:r w:rsidRPr="00346A6C">
        <w:rPr>
          <w:rFonts w:ascii="Calibri" w:hAnsi="Calibri" w:cs="Calibri"/>
          <w:color w:val="000000" w:themeColor="text1"/>
          <w:sz w:val="24"/>
          <w:szCs w:val="24"/>
        </w:rPr>
        <w:t>P</w:t>
      </w:r>
      <w:r w:rsidR="00394C81" w:rsidRPr="00346A6C">
        <w:rPr>
          <w:rFonts w:ascii="Calibri" w:hAnsi="Calibri" w:cs="Calibri"/>
          <w:color w:val="000000" w:themeColor="text1"/>
          <w:sz w:val="24"/>
          <w:szCs w:val="24"/>
        </w:rPr>
        <w:t xml:space="preserve">ut </w:t>
      </w:r>
      <w:r w:rsidRPr="00346A6C">
        <w:rPr>
          <w:rFonts w:ascii="Calibri" w:hAnsi="Calibri" w:cs="Calibri"/>
          <w:color w:val="000000" w:themeColor="text1"/>
          <w:sz w:val="24"/>
          <w:szCs w:val="24"/>
        </w:rPr>
        <w:t>the uranium</w:t>
      </w:r>
      <w:r w:rsidR="00691A0A" w:rsidRPr="00346A6C">
        <w:rPr>
          <w:rFonts w:ascii="Calibri" w:hAnsi="Calibri" w:cs="Calibri"/>
          <w:color w:val="000000" w:themeColor="text1"/>
          <w:sz w:val="24"/>
          <w:szCs w:val="24"/>
        </w:rPr>
        <w:t xml:space="preserve"> </w:t>
      </w:r>
      <w:r w:rsidR="00394C81" w:rsidRPr="00346A6C">
        <w:rPr>
          <w:rFonts w:ascii="Calibri" w:hAnsi="Calibri" w:cs="Calibri"/>
          <w:color w:val="000000" w:themeColor="text1"/>
          <w:sz w:val="24"/>
          <w:szCs w:val="24"/>
        </w:rPr>
        <w:t>into</w:t>
      </w:r>
      <w:r w:rsidR="00007C2B" w:rsidRPr="00346A6C">
        <w:rPr>
          <w:rFonts w:ascii="Calibri" w:hAnsi="Calibri" w:cs="Calibri"/>
          <w:color w:val="000000" w:themeColor="text1"/>
          <w:sz w:val="24"/>
          <w:szCs w:val="24"/>
        </w:rPr>
        <w:t xml:space="preserve"> </w:t>
      </w:r>
      <w:r w:rsidR="00D575A1">
        <w:rPr>
          <w:rFonts w:ascii="Calibri" w:hAnsi="Calibri" w:cs="Calibri"/>
          <w:color w:val="000000" w:themeColor="text1"/>
          <w:sz w:val="24"/>
          <w:szCs w:val="24"/>
        </w:rPr>
        <w:t xml:space="preserve">the beaker containing </w:t>
      </w:r>
      <w:r w:rsidR="00394C81" w:rsidRPr="00346A6C">
        <w:rPr>
          <w:rFonts w:ascii="Calibri" w:hAnsi="Calibri" w:cs="Calibri"/>
          <w:color w:val="000000" w:themeColor="text1"/>
          <w:sz w:val="24"/>
          <w:szCs w:val="24"/>
        </w:rPr>
        <w:t>acetone</w:t>
      </w:r>
      <w:r w:rsidR="00691A0A" w:rsidRPr="00346A6C">
        <w:rPr>
          <w:rFonts w:ascii="Calibri" w:hAnsi="Calibri" w:cs="Calibri"/>
          <w:color w:val="000000" w:themeColor="text1"/>
          <w:sz w:val="24"/>
          <w:szCs w:val="24"/>
        </w:rPr>
        <w:t xml:space="preserve"> for 5 s</w:t>
      </w:r>
      <w:r w:rsidR="00021FB7" w:rsidRPr="00346A6C">
        <w:rPr>
          <w:rFonts w:ascii="Calibri" w:hAnsi="Calibri" w:cs="Calibri"/>
          <w:color w:val="000000" w:themeColor="text1"/>
          <w:sz w:val="24"/>
          <w:szCs w:val="24"/>
        </w:rPr>
        <w:t xml:space="preserve"> and remove</w:t>
      </w:r>
      <w:r w:rsidR="001D35F0">
        <w:rPr>
          <w:rFonts w:ascii="Calibri" w:hAnsi="Calibri" w:cs="Calibri"/>
          <w:color w:val="000000" w:themeColor="text1"/>
          <w:sz w:val="24"/>
          <w:szCs w:val="24"/>
        </w:rPr>
        <w:t xml:space="preserve"> it</w:t>
      </w:r>
      <w:r w:rsidR="00691A0A" w:rsidRPr="00346A6C">
        <w:rPr>
          <w:rFonts w:ascii="Calibri" w:hAnsi="Calibri" w:cs="Calibri"/>
          <w:color w:val="000000" w:themeColor="text1"/>
          <w:sz w:val="24"/>
          <w:szCs w:val="24"/>
        </w:rPr>
        <w:t>.</w:t>
      </w:r>
      <w:r w:rsidR="005637E3" w:rsidRPr="00346A6C">
        <w:rPr>
          <w:rFonts w:ascii="Calibri" w:hAnsi="Calibri" w:cs="Calibri"/>
          <w:color w:val="000000" w:themeColor="text1"/>
          <w:sz w:val="24"/>
          <w:szCs w:val="24"/>
        </w:rPr>
        <w:br/>
      </w:r>
    </w:p>
    <w:p w14:paraId="636FE67C" w14:textId="002EC2D4" w:rsidR="001434CB" w:rsidRPr="00346A6C" w:rsidRDefault="00021FB7" w:rsidP="008761ED">
      <w:pPr>
        <w:pStyle w:val="ListParagraph"/>
        <w:numPr>
          <w:ilvl w:val="1"/>
          <w:numId w:val="8"/>
        </w:numPr>
        <w:spacing w:after="0" w:line="240" w:lineRule="auto"/>
        <w:ind w:left="0" w:firstLine="0"/>
        <w:rPr>
          <w:rFonts w:ascii="Calibri" w:hAnsi="Calibri" w:cs="Calibri"/>
          <w:color w:val="000000" w:themeColor="text1"/>
          <w:sz w:val="24"/>
          <w:szCs w:val="24"/>
        </w:rPr>
      </w:pPr>
      <w:r w:rsidRPr="00346A6C">
        <w:rPr>
          <w:rFonts w:ascii="Calibri" w:hAnsi="Calibri" w:cs="Calibri"/>
          <w:color w:val="000000" w:themeColor="text1"/>
          <w:sz w:val="24"/>
          <w:szCs w:val="24"/>
        </w:rPr>
        <w:t>D</w:t>
      </w:r>
      <w:r w:rsidR="00007C2B" w:rsidRPr="00346A6C">
        <w:rPr>
          <w:rFonts w:ascii="Calibri" w:hAnsi="Calibri" w:cs="Calibri"/>
          <w:color w:val="000000" w:themeColor="text1"/>
          <w:sz w:val="24"/>
          <w:szCs w:val="24"/>
        </w:rPr>
        <w:t xml:space="preserve">etermine the </w:t>
      </w:r>
      <w:r w:rsidR="00394C81" w:rsidRPr="00346A6C">
        <w:rPr>
          <w:rFonts w:ascii="Calibri" w:hAnsi="Calibri" w:cs="Calibri"/>
          <w:color w:val="000000" w:themeColor="text1"/>
          <w:sz w:val="24"/>
          <w:szCs w:val="24"/>
        </w:rPr>
        <w:t xml:space="preserve">mass of </w:t>
      </w:r>
      <w:r w:rsidR="00007C2B" w:rsidRPr="00346A6C">
        <w:rPr>
          <w:rFonts w:ascii="Calibri" w:hAnsi="Calibri" w:cs="Calibri"/>
          <w:color w:val="000000" w:themeColor="text1"/>
          <w:sz w:val="24"/>
          <w:szCs w:val="24"/>
        </w:rPr>
        <w:t xml:space="preserve">the </w:t>
      </w:r>
      <w:r w:rsidR="00394C81" w:rsidRPr="00346A6C">
        <w:rPr>
          <w:rFonts w:ascii="Calibri" w:hAnsi="Calibri" w:cs="Calibri"/>
          <w:color w:val="000000" w:themeColor="text1"/>
          <w:sz w:val="24"/>
          <w:szCs w:val="24"/>
        </w:rPr>
        <w:t>uranium</w:t>
      </w:r>
      <w:r w:rsidR="001D35F0">
        <w:rPr>
          <w:rFonts w:ascii="Calibri" w:hAnsi="Calibri" w:cs="Calibri"/>
          <w:color w:val="000000" w:themeColor="text1"/>
          <w:sz w:val="24"/>
          <w:szCs w:val="24"/>
        </w:rPr>
        <w:t>.</w:t>
      </w:r>
      <w:r w:rsidR="00A03E71">
        <w:rPr>
          <w:rFonts w:ascii="Calibri" w:hAnsi="Calibri" w:cs="Calibri"/>
          <w:color w:val="000000" w:themeColor="text1"/>
          <w:sz w:val="24"/>
          <w:szCs w:val="24"/>
        </w:rPr>
        <w:t xml:space="preserve"> The uranium</w:t>
      </w:r>
      <w:r w:rsidR="00A03E71" w:rsidRPr="00346A6C">
        <w:rPr>
          <w:rFonts w:ascii="Calibri" w:hAnsi="Calibri" w:cs="Calibri"/>
          <w:color w:val="000000" w:themeColor="text1"/>
          <w:sz w:val="24"/>
          <w:szCs w:val="24"/>
        </w:rPr>
        <w:t xml:space="preserve"> </w:t>
      </w:r>
      <w:r w:rsidR="00394C81" w:rsidRPr="00346A6C">
        <w:rPr>
          <w:rFonts w:ascii="Calibri" w:hAnsi="Calibri" w:cs="Calibri"/>
          <w:color w:val="000000" w:themeColor="text1"/>
          <w:sz w:val="24"/>
          <w:szCs w:val="24"/>
        </w:rPr>
        <w:t xml:space="preserve">is ready </w:t>
      </w:r>
      <w:r w:rsidRPr="00346A6C">
        <w:rPr>
          <w:rFonts w:ascii="Calibri" w:hAnsi="Calibri" w:cs="Calibri"/>
          <w:color w:val="000000" w:themeColor="text1"/>
          <w:sz w:val="24"/>
          <w:szCs w:val="24"/>
        </w:rPr>
        <w:t>for synthesis</w:t>
      </w:r>
      <w:r w:rsidR="00394C81" w:rsidRPr="00346A6C">
        <w:rPr>
          <w:rFonts w:ascii="Calibri" w:hAnsi="Calibri" w:cs="Calibri"/>
          <w:color w:val="000000" w:themeColor="text1"/>
          <w:sz w:val="24"/>
          <w:szCs w:val="24"/>
        </w:rPr>
        <w:t>.</w:t>
      </w:r>
    </w:p>
    <w:p w14:paraId="797423E5" w14:textId="77777777" w:rsidR="00465560" w:rsidRPr="00225E1B" w:rsidRDefault="00465560" w:rsidP="008E1279">
      <w:pPr>
        <w:spacing w:after="0" w:line="240" w:lineRule="auto"/>
        <w:rPr>
          <w:rFonts w:ascii="Calibri" w:hAnsi="Calibri" w:cs="Calibri"/>
          <w:b/>
          <w:bCs/>
          <w:color w:val="000000" w:themeColor="text1"/>
          <w:sz w:val="24"/>
          <w:szCs w:val="24"/>
        </w:rPr>
      </w:pPr>
    </w:p>
    <w:p w14:paraId="177CA096" w14:textId="083CA783" w:rsidR="007E3BB8" w:rsidRPr="00225E1B" w:rsidRDefault="008F1F94" w:rsidP="008761ED">
      <w:pPr>
        <w:pStyle w:val="ListParagraph"/>
        <w:numPr>
          <w:ilvl w:val="0"/>
          <w:numId w:val="8"/>
        </w:numPr>
        <w:spacing w:after="0" w:line="240" w:lineRule="auto"/>
        <w:ind w:left="0" w:firstLine="0"/>
        <w:rPr>
          <w:rFonts w:ascii="Calibri" w:hAnsi="Calibri" w:cs="Calibri"/>
          <w:b/>
          <w:bCs/>
          <w:color w:val="000000" w:themeColor="text1"/>
          <w:sz w:val="24"/>
          <w:szCs w:val="24"/>
          <w:highlight w:val="yellow"/>
        </w:rPr>
      </w:pPr>
      <w:r w:rsidRPr="00225E1B">
        <w:rPr>
          <w:rFonts w:ascii="Calibri" w:hAnsi="Calibri" w:cs="Calibri"/>
          <w:b/>
          <w:bCs/>
          <w:color w:val="000000" w:themeColor="text1"/>
          <w:sz w:val="24"/>
          <w:szCs w:val="24"/>
          <w:highlight w:val="yellow"/>
        </w:rPr>
        <w:t>Chemical vapor transport</w:t>
      </w:r>
    </w:p>
    <w:p w14:paraId="74C491B3" w14:textId="77777777" w:rsidR="00465560" w:rsidRPr="008E1279" w:rsidRDefault="00465560" w:rsidP="008E1279">
      <w:pPr>
        <w:spacing w:after="0" w:line="240" w:lineRule="auto"/>
        <w:rPr>
          <w:rFonts w:ascii="Calibri" w:hAnsi="Calibri" w:cs="Calibri"/>
          <w:color w:val="000000" w:themeColor="text1"/>
          <w:sz w:val="24"/>
          <w:szCs w:val="24"/>
          <w:highlight w:val="yellow"/>
        </w:rPr>
      </w:pPr>
    </w:p>
    <w:p w14:paraId="6FE00CF7" w14:textId="7DC10493" w:rsidR="00426992" w:rsidRPr="00346A6C" w:rsidRDefault="00426992" w:rsidP="008761ED">
      <w:pPr>
        <w:pStyle w:val="ListParagraph"/>
        <w:numPr>
          <w:ilvl w:val="1"/>
          <w:numId w:val="8"/>
        </w:numPr>
        <w:spacing w:after="0" w:line="240" w:lineRule="auto"/>
        <w:ind w:left="0" w:firstLine="0"/>
        <w:rPr>
          <w:rFonts w:ascii="Calibri" w:hAnsi="Calibri" w:cs="Calibri"/>
          <w:color w:val="000000" w:themeColor="text1"/>
          <w:sz w:val="24"/>
          <w:szCs w:val="24"/>
          <w:highlight w:val="yellow"/>
        </w:rPr>
      </w:pPr>
      <w:r w:rsidRPr="00346A6C">
        <w:rPr>
          <w:rFonts w:ascii="Calibri" w:hAnsi="Calibri" w:cs="Calibri"/>
          <w:color w:val="000000" w:themeColor="text1"/>
          <w:sz w:val="24"/>
          <w:szCs w:val="24"/>
          <w:highlight w:val="yellow"/>
        </w:rPr>
        <w:t>Weigh out an appropriate amount of elemental tellurium</w:t>
      </w:r>
      <w:r w:rsidR="00CD4613" w:rsidRPr="00346A6C">
        <w:rPr>
          <w:rFonts w:ascii="Calibri" w:hAnsi="Calibri" w:cs="Calibri"/>
          <w:color w:val="000000" w:themeColor="text1"/>
          <w:sz w:val="24"/>
          <w:szCs w:val="24"/>
          <w:highlight w:val="yellow"/>
        </w:rPr>
        <w:t>, depending</w:t>
      </w:r>
      <w:r w:rsidR="00691A0A" w:rsidRPr="00346A6C">
        <w:rPr>
          <w:rFonts w:ascii="Calibri" w:hAnsi="Calibri" w:cs="Calibri"/>
          <w:color w:val="000000" w:themeColor="text1"/>
          <w:sz w:val="24"/>
          <w:szCs w:val="24"/>
          <w:highlight w:val="yellow"/>
        </w:rPr>
        <w:t xml:space="preserve"> on the amount of uranium</w:t>
      </w:r>
      <w:r w:rsidR="00CD4613" w:rsidRPr="00346A6C">
        <w:rPr>
          <w:rFonts w:ascii="Calibri" w:hAnsi="Calibri" w:cs="Calibri"/>
          <w:color w:val="000000" w:themeColor="text1"/>
          <w:sz w:val="24"/>
          <w:szCs w:val="24"/>
          <w:highlight w:val="yellow"/>
        </w:rPr>
        <w:t xml:space="preserve"> previously cleaned</w:t>
      </w:r>
      <w:r w:rsidR="00691A0A" w:rsidRPr="00346A6C">
        <w:rPr>
          <w:rFonts w:ascii="Calibri" w:hAnsi="Calibri" w:cs="Calibri"/>
          <w:color w:val="000000" w:themeColor="text1"/>
          <w:sz w:val="24"/>
          <w:szCs w:val="24"/>
          <w:highlight w:val="yellow"/>
        </w:rPr>
        <w:t>, following an atomic ratio of</w:t>
      </w:r>
      <w:r w:rsidR="00394C81" w:rsidRPr="00346A6C">
        <w:rPr>
          <w:rFonts w:ascii="Calibri" w:hAnsi="Calibri" w:cs="Calibri"/>
          <w:color w:val="000000" w:themeColor="text1"/>
          <w:sz w:val="24"/>
          <w:szCs w:val="24"/>
          <w:highlight w:val="yellow"/>
        </w:rPr>
        <w:t xml:space="preserve"> </w:t>
      </w:r>
      <w:r w:rsidR="00427354" w:rsidRPr="00346A6C">
        <w:rPr>
          <w:rFonts w:ascii="Calibri" w:hAnsi="Calibri" w:cs="Calibri"/>
          <w:color w:val="000000" w:themeColor="text1"/>
          <w:sz w:val="24"/>
          <w:szCs w:val="24"/>
          <w:highlight w:val="yellow"/>
        </w:rPr>
        <w:t xml:space="preserve">uranium </w:t>
      </w:r>
      <w:r w:rsidR="00691A0A" w:rsidRPr="00346A6C">
        <w:rPr>
          <w:rFonts w:ascii="Calibri" w:hAnsi="Calibri" w:cs="Calibri"/>
          <w:color w:val="000000" w:themeColor="text1"/>
          <w:sz w:val="24"/>
          <w:szCs w:val="24"/>
          <w:highlight w:val="yellow"/>
        </w:rPr>
        <w:t>to</w:t>
      </w:r>
      <w:r w:rsidR="00427354" w:rsidRPr="00346A6C">
        <w:rPr>
          <w:rFonts w:ascii="Calibri" w:hAnsi="Calibri" w:cs="Calibri"/>
          <w:color w:val="000000" w:themeColor="text1"/>
          <w:sz w:val="24"/>
          <w:szCs w:val="24"/>
          <w:highlight w:val="yellow"/>
        </w:rPr>
        <w:t xml:space="preserve"> </w:t>
      </w:r>
      <w:r w:rsidR="00394C81" w:rsidRPr="00346A6C">
        <w:rPr>
          <w:rFonts w:ascii="Calibri" w:hAnsi="Calibri" w:cs="Calibri"/>
          <w:color w:val="000000" w:themeColor="text1"/>
          <w:sz w:val="24"/>
          <w:szCs w:val="24"/>
          <w:highlight w:val="yellow"/>
        </w:rPr>
        <w:t>tellurium</w:t>
      </w:r>
      <w:r w:rsidR="00427354" w:rsidRPr="00346A6C">
        <w:rPr>
          <w:rFonts w:ascii="Calibri" w:hAnsi="Calibri" w:cs="Calibri"/>
          <w:color w:val="000000" w:themeColor="text1"/>
          <w:sz w:val="24"/>
          <w:szCs w:val="24"/>
          <w:highlight w:val="yellow"/>
        </w:rPr>
        <w:t xml:space="preserve"> of </w:t>
      </w:r>
      <w:r w:rsidR="0074086C" w:rsidRPr="00346A6C">
        <w:rPr>
          <w:rFonts w:ascii="Calibri" w:hAnsi="Calibri" w:cs="Calibri"/>
          <w:color w:val="000000" w:themeColor="text1"/>
          <w:sz w:val="24"/>
          <w:szCs w:val="24"/>
          <w:highlight w:val="yellow"/>
        </w:rPr>
        <w:t>2</w:t>
      </w:r>
      <w:r w:rsidR="00427354" w:rsidRPr="00346A6C">
        <w:rPr>
          <w:rFonts w:ascii="Calibri" w:hAnsi="Calibri" w:cs="Calibri"/>
          <w:color w:val="000000" w:themeColor="text1"/>
          <w:sz w:val="24"/>
          <w:szCs w:val="24"/>
          <w:highlight w:val="yellow"/>
        </w:rPr>
        <w:t>:3.</w:t>
      </w:r>
      <w:r w:rsidR="005637E3" w:rsidRPr="00346A6C">
        <w:rPr>
          <w:rFonts w:ascii="Calibri" w:hAnsi="Calibri" w:cs="Calibri"/>
          <w:color w:val="000000" w:themeColor="text1"/>
          <w:sz w:val="24"/>
          <w:szCs w:val="24"/>
          <w:highlight w:val="yellow"/>
        </w:rPr>
        <w:br/>
      </w:r>
    </w:p>
    <w:p w14:paraId="5AF401B6" w14:textId="60CA7179" w:rsidR="00784006" w:rsidRPr="00346A6C" w:rsidRDefault="00426992" w:rsidP="008761ED">
      <w:pPr>
        <w:pStyle w:val="ListParagraph"/>
        <w:numPr>
          <w:ilvl w:val="1"/>
          <w:numId w:val="8"/>
        </w:numPr>
        <w:spacing w:after="0" w:line="240" w:lineRule="auto"/>
        <w:ind w:left="0" w:firstLine="0"/>
        <w:rPr>
          <w:rFonts w:ascii="Calibri" w:hAnsi="Calibri" w:cs="Calibri"/>
          <w:color w:val="000000" w:themeColor="text1"/>
          <w:sz w:val="24"/>
          <w:szCs w:val="24"/>
          <w:highlight w:val="yellow"/>
        </w:rPr>
      </w:pPr>
      <w:r w:rsidRPr="00346A6C">
        <w:rPr>
          <w:rFonts w:ascii="Calibri" w:hAnsi="Calibri" w:cs="Calibri"/>
          <w:color w:val="000000" w:themeColor="text1"/>
          <w:sz w:val="24"/>
          <w:szCs w:val="24"/>
          <w:highlight w:val="yellow"/>
        </w:rPr>
        <w:t>Weigh out an appropriate amount of iodine</w:t>
      </w:r>
      <w:r w:rsidR="00CD4613" w:rsidRPr="00346A6C">
        <w:rPr>
          <w:rFonts w:ascii="Calibri" w:hAnsi="Calibri" w:cs="Calibri"/>
          <w:color w:val="000000" w:themeColor="text1"/>
          <w:sz w:val="24"/>
          <w:szCs w:val="24"/>
          <w:highlight w:val="yellow"/>
        </w:rPr>
        <w:t>,</w:t>
      </w:r>
      <w:r w:rsidR="00427354" w:rsidRPr="00346A6C">
        <w:rPr>
          <w:rFonts w:ascii="Calibri" w:hAnsi="Calibri" w:cs="Calibri"/>
          <w:color w:val="000000" w:themeColor="text1"/>
          <w:sz w:val="24"/>
          <w:szCs w:val="24"/>
          <w:highlight w:val="yellow"/>
        </w:rPr>
        <w:t xml:space="preserve"> determined by the </w:t>
      </w:r>
      <w:r w:rsidRPr="00346A6C">
        <w:rPr>
          <w:rFonts w:ascii="Calibri" w:hAnsi="Calibri" w:cs="Calibri"/>
          <w:color w:val="000000" w:themeColor="text1"/>
          <w:sz w:val="24"/>
          <w:szCs w:val="24"/>
          <w:highlight w:val="yellow"/>
        </w:rPr>
        <w:t xml:space="preserve">desired density of </w:t>
      </w:r>
      <w:r w:rsidR="00DF4637" w:rsidRPr="00346A6C">
        <w:rPr>
          <w:rFonts w:ascii="Calibri" w:hAnsi="Calibri" w:cs="Calibri"/>
          <w:color w:val="000000" w:themeColor="text1"/>
          <w:sz w:val="24"/>
          <w:szCs w:val="24"/>
          <w:highlight w:val="yellow"/>
        </w:rPr>
        <w:t>1</w:t>
      </w:r>
      <w:r w:rsidRPr="00346A6C">
        <w:rPr>
          <w:rFonts w:ascii="Calibri" w:hAnsi="Calibri" w:cs="Calibri"/>
          <w:color w:val="000000" w:themeColor="text1"/>
          <w:sz w:val="24"/>
          <w:szCs w:val="24"/>
          <w:highlight w:val="yellow"/>
        </w:rPr>
        <w:t xml:space="preserve"> mg/cm</w:t>
      </w:r>
      <w:r w:rsidRPr="00346A6C">
        <w:rPr>
          <w:rFonts w:ascii="Calibri" w:hAnsi="Calibri" w:cs="Calibri"/>
          <w:color w:val="000000" w:themeColor="text1"/>
          <w:sz w:val="24"/>
          <w:szCs w:val="24"/>
          <w:highlight w:val="yellow"/>
          <w:vertAlign w:val="superscript"/>
        </w:rPr>
        <w:t>3</w:t>
      </w:r>
      <w:r w:rsidRPr="00346A6C">
        <w:rPr>
          <w:rFonts w:ascii="Calibri" w:hAnsi="Calibri" w:cs="Calibri"/>
          <w:color w:val="000000" w:themeColor="text1"/>
          <w:sz w:val="24"/>
          <w:szCs w:val="24"/>
          <w:highlight w:val="yellow"/>
        </w:rPr>
        <w:t xml:space="preserve"> in the volume of the quartz tube </w:t>
      </w:r>
      <w:r w:rsidR="001D35F0">
        <w:rPr>
          <w:rFonts w:ascii="Calibri" w:hAnsi="Calibri" w:cs="Calibri"/>
          <w:color w:val="000000" w:themeColor="text1"/>
          <w:sz w:val="24"/>
          <w:szCs w:val="24"/>
          <w:highlight w:val="yellow"/>
        </w:rPr>
        <w:t>to</w:t>
      </w:r>
      <w:r w:rsidRPr="00346A6C">
        <w:rPr>
          <w:rFonts w:ascii="Calibri" w:hAnsi="Calibri" w:cs="Calibri"/>
          <w:color w:val="000000" w:themeColor="text1"/>
          <w:sz w:val="24"/>
          <w:szCs w:val="24"/>
          <w:highlight w:val="yellow"/>
        </w:rPr>
        <w:t xml:space="preserve"> be used during synthesis</w:t>
      </w:r>
      <w:r w:rsidR="00427354" w:rsidRPr="00346A6C">
        <w:rPr>
          <w:rFonts w:ascii="Calibri" w:hAnsi="Calibri" w:cs="Calibri"/>
          <w:color w:val="000000" w:themeColor="text1"/>
          <w:sz w:val="24"/>
          <w:szCs w:val="24"/>
          <w:highlight w:val="yellow"/>
        </w:rPr>
        <w:t xml:space="preserve">. </w:t>
      </w:r>
      <w:r w:rsidR="00CD4613" w:rsidRPr="00346A6C">
        <w:rPr>
          <w:rFonts w:ascii="Calibri" w:hAnsi="Calibri" w:cs="Calibri"/>
          <w:color w:val="000000" w:themeColor="text1"/>
          <w:sz w:val="24"/>
          <w:szCs w:val="24"/>
          <w:highlight w:val="yellow"/>
        </w:rPr>
        <w:t xml:space="preserve">Choose a length of </w:t>
      </w:r>
      <w:r w:rsidR="001E61FA">
        <w:rPr>
          <w:rFonts w:ascii="Calibri" w:hAnsi="Calibri" w:cs="Calibri"/>
          <w:color w:val="000000" w:themeColor="text1"/>
          <w:sz w:val="24"/>
          <w:szCs w:val="24"/>
          <w:highlight w:val="yellow"/>
        </w:rPr>
        <w:t xml:space="preserve">the </w:t>
      </w:r>
      <w:r w:rsidR="00CD4613" w:rsidRPr="00346A6C">
        <w:rPr>
          <w:rFonts w:ascii="Calibri" w:hAnsi="Calibri" w:cs="Calibri"/>
          <w:color w:val="000000" w:themeColor="text1"/>
          <w:sz w:val="24"/>
          <w:szCs w:val="24"/>
          <w:highlight w:val="yellow"/>
        </w:rPr>
        <w:t xml:space="preserve">tube </w:t>
      </w:r>
      <w:r w:rsidR="00A76997">
        <w:rPr>
          <w:rFonts w:ascii="Calibri" w:hAnsi="Calibri" w:cs="Calibri"/>
          <w:color w:val="000000" w:themeColor="text1"/>
          <w:sz w:val="24"/>
          <w:szCs w:val="24"/>
          <w:highlight w:val="yellow"/>
        </w:rPr>
        <w:t>to</w:t>
      </w:r>
      <w:r w:rsidR="00A76997" w:rsidRPr="00346A6C">
        <w:rPr>
          <w:rFonts w:ascii="Calibri" w:hAnsi="Calibri" w:cs="Calibri"/>
          <w:color w:val="000000" w:themeColor="text1"/>
          <w:sz w:val="24"/>
          <w:szCs w:val="24"/>
          <w:highlight w:val="yellow"/>
        </w:rPr>
        <w:t xml:space="preserve"> </w:t>
      </w:r>
      <w:r w:rsidRPr="00346A6C">
        <w:rPr>
          <w:rFonts w:ascii="Calibri" w:hAnsi="Calibri" w:cs="Calibri"/>
          <w:color w:val="000000" w:themeColor="text1"/>
          <w:sz w:val="24"/>
          <w:szCs w:val="24"/>
          <w:highlight w:val="yellow"/>
        </w:rPr>
        <w:t>span the furnace</w:t>
      </w:r>
      <w:r w:rsidR="00CD4613" w:rsidRPr="00346A6C">
        <w:rPr>
          <w:rFonts w:ascii="Calibri" w:hAnsi="Calibri" w:cs="Calibri"/>
          <w:color w:val="000000" w:themeColor="text1"/>
          <w:sz w:val="24"/>
          <w:szCs w:val="24"/>
          <w:highlight w:val="yellow"/>
        </w:rPr>
        <w:t xml:space="preserve">, with </w:t>
      </w:r>
      <w:r w:rsidRPr="00346A6C">
        <w:rPr>
          <w:rFonts w:ascii="Calibri" w:hAnsi="Calibri" w:cs="Calibri"/>
          <w:color w:val="000000" w:themeColor="text1"/>
          <w:sz w:val="24"/>
          <w:szCs w:val="24"/>
          <w:highlight w:val="yellow"/>
        </w:rPr>
        <w:t>each end sit</w:t>
      </w:r>
      <w:r w:rsidR="00CD4613" w:rsidRPr="00346A6C">
        <w:rPr>
          <w:rFonts w:ascii="Calibri" w:hAnsi="Calibri" w:cs="Calibri"/>
          <w:color w:val="000000" w:themeColor="text1"/>
          <w:sz w:val="24"/>
          <w:szCs w:val="24"/>
          <w:highlight w:val="yellow"/>
        </w:rPr>
        <w:t>ting</w:t>
      </w:r>
      <w:r w:rsidRPr="00346A6C">
        <w:rPr>
          <w:rFonts w:ascii="Calibri" w:hAnsi="Calibri" w:cs="Calibri"/>
          <w:color w:val="000000" w:themeColor="text1"/>
          <w:sz w:val="24"/>
          <w:szCs w:val="24"/>
          <w:highlight w:val="yellow"/>
        </w:rPr>
        <w:t xml:space="preserve"> in one of the temperature zones</w:t>
      </w:r>
      <w:r w:rsidR="00D575A1">
        <w:rPr>
          <w:rFonts w:ascii="Calibri" w:hAnsi="Calibri" w:cs="Calibri"/>
          <w:color w:val="000000" w:themeColor="text1"/>
          <w:sz w:val="24"/>
          <w:szCs w:val="24"/>
          <w:highlight w:val="yellow"/>
        </w:rPr>
        <w:t>. Ensure that</w:t>
      </w:r>
      <w:r w:rsidR="001D35F0">
        <w:rPr>
          <w:rFonts w:ascii="Calibri" w:hAnsi="Calibri" w:cs="Calibri"/>
          <w:color w:val="000000" w:themeColor="text1"/>
          <w:sz w:val="24"/>
          <w:szCs w:val="24"/>
          <w:highlight w:val="yellow"/>
        </w:rPr>
        <w:t xml:space="preserve"> </w:t>
      </w:r>
      <w:r w:rsidR="00A76997">
        <w:rPr>
          <w:rFonts w:ascii="Calibri" w:hAnsi="Calibri" w:cs="Calibri"/>
          <w:color w:val="000000" w:themeColor="text1"/>
          <w:sz w:val="24"/>
          <w:szCs w:val="24"/>
          <w:highlight w:val="yellow"/>
        </w:rPr>
        <w:t>the</w:t>
      </w:r>
      <w:r w:rsidRPr="00346A6C">
        <w:rPr>
          <w:rFonts w:ascii="Calibri" w:hAnsi="Calibri" w:cs="Calibri"/>
          <w:color w:val="000000" w:themeColor="text1"/>
          <w:sz w:val="24"/>
          <w:szCs w:val="24"/>
          <w:highlight w:val="yellow"/>
        </w:rPr>
        <w:t xml:space="preserve"> diameter </w:t>
      </w:r>
      <w:r w:rsidR="00CD4613" w:rsidRPr="00346A6C">
        <w:rPr>
          <w:rFonts w:ascii="Calibri" w:hAnsi="Calibri" w:cs="Calibri"/>
          <w:color w:val="000000" w:themeColor="text1"/>
          <w:sz w:val="24"/>
          <w:szCs w:val="24"/>
          <w:highlight w:val="yellow"/>
        </w:rPr>
        <w:t>fits well in the furnace</w:t>
      </w:r>
      <w:r w:rsidRPr="00346A6C">
        <w:rPr>
          <w:rFonts w:ascii="Calibri" w:hAnsi="Calibri" w:cs="Calibri"/>
          <w:color w:val="000000" w:themeColor="text1"/>
          <w:sz w:val="24"/>
          <w:szCs w:val="24"/>
          <w:highlight w:val="yellow"/>
        </w:rPr>
        <w:t>.</w:t>
      </w:r>
    </w:p>
    <w:p w14:paraId="2F45F248" w14:textId="77777777" w:rsidR="00784006" w:rsidRPr="00346A6C" w:rsidRDefault="00784006" w:rsidP="008761ED">
      <w:pPr>
        <w:pStyle w:val="ListParagraph"/>
        <w:spacing w:after="0" w:line="240" w:lineRule="auto"/>
        <w:ind w:left="0"/>
        <w:rPr>
          <w:rFonts w:ascii="Calibri" w:hAnsi="Calibri" w:cs="Calibri"/>
          <w:color w:val="000000" w:themeColor="text1"/>
          <w:sz w:val="24"/>
          <w:szCs w:val="24"/>
          <w:highlight w:val="yellow"/>
        </w:rPr>
      </w:pPr>
    </w:p>
    <w:p w14:paraId="47F58973" w14:textId="3351A90D" w:rsidR="00426992" w:rsidRPr="00346A6C" w:rsidRDefault="000E4264" w:rsidP="008761ED">
      <w:pPr>
        <w:pStyle w:val="ListParagraph"/>
        <w:spacing w:after="0" w:line="240" w:lineRule="auto"/>
        <w:ind w:left="0"/>
        <w:rPr>
          <w:rFonts w:ascii="Calibri" w:hAnsi="Calibri" w:cs="Calibri"/>
          <w:color w:val="000000" w:themeColor="text1"/>
          <w:sz w:val="24"/>
          <w:szCs w:val="24"/>
          <w:highlight w:val="yellow"/>
        </w:rPr>
      </w:pPr>
      <w:r w:rsidRPr="00346A6C">
        <w:rPr>
          <w:rFonts w:ascii="Calibri" w:hAnsi="Calibri" w:cs="Calibri"/>
          <w:color w:val="000000" w:themeColor="text1"/>
          <w:sz w:val="24"/>
          <w:szCs w:val="24"/>
          <w:highlight w:val="yellow"/>
        </w:rPr>
        <w:t>N</w:t>
      </w:r>
      <w:r>
        <w:rPr>
          <w:rFonts w:ascii="Calibri" w:hAnsi="Calibri" w:cs="Calibri"/>
          <w:color w:val="000000" w:themeColor="text1"/>
          <w:sz w:val="24"/>
          <w:szCs w:val="24"/>
          <w:highlight w:val="yellow"/>
        </w:rPr>
        <w:t>OTE</w:t>
      </w:r>
      <w:r w:rsidR="00CD4613" w:rsidRPr="00346A6C">
        <w:rPr>
          <w:rFonts w:ascii="Calibri" w:hAnsi="Calibri" w:cs="Calibri"/>
          <w:color w:val="000000" w:themeColor="text1"/>
          <w:sz w:val="24"/>
          <w:szCs w:val="24"/>
          <w:highlight w:val="yellow"/>
        </w:rPr>
        <w:t xml:space="preserve">: </w:t>
      </w:r>
      <w:r w:rsidR="00907E4F" w:rsidRPr="00346A6C">
        <w:rPr>
          <w:rFonts w:ascii="Calibri" w:hAnsi="Calibri" w:cs="Calibri"/>
          <w:color w:val="000000" w:themeColor="text1"/>
          <w:sz w:val="24"/>
          <w:szCs w:val="24"/>
          <w:highlight w:val="yellow"/>
        </w:rPr>
        <w:t>Samples previously reported</w:t>
      </w:r>
      <w:r w:rsidR="00907E4F" w:rsidRPr="00346A6C">
        <w:rPr>
          <w:rFonts w:ascii="Calibri" w:hAnsi="Calibri" w:cs="Calibri"/>
          <w:color w:val="000000" w:themeColor="text1"/>
          <w:sz w:val="24"/>
          <w:szCs w:val="24"/>
          <w:highlight w:val="yellow"/>
          <w:vertAlign w:val="superscript"/>
        </w:rPr>
        <w:t>3</w:t>
      </w:r>
      <w:r w:rsidR="00427354" w:rsidRPr="00346A6C">
        <w:rPr>
          <w:rFonts w:ascii="Calibri" w:hAnsi="Calibri" w:cs="Calibri"/>
          <w:color w:val="000000" w:themeColor="text1"/>
          <w:sz w:val="24"/>
          <w:szCs w:val="24"/>
          <w:highlight w:val="yellow"/>
        </w:rPr>
        <w:t xml:space="preserve"> </w:t>
      </w:r>
      <w:r w:rsidR="00907E4F" w:rsidRPr="00346A6C">
        <w:rPr>
          <w:rFonts w:ascii="Calibri" w:hAnsi="Calibri" w:cs="Calibri"/>
          <w:color w:val="000000" w:themeColor="text1"/>
          <w:sz w:val="24"/>
          <w:szCs w:val="24"/>
          <w:highlight w:val="yellow"/>
        </w:rPr>
        <w:t>were made in</w:t>
      </w:r>
      <w:r w:rsidR="00427354" w:rsidRPr="00346A6C">
        <w:rPr>
          <w:rFonts w:ascii="Calibri" w:hAnsi="Calibri" w:cs="Calibri"/>
          <w:color w:val="000000" w:themeColor="text1"/>
          <w:sz w:val="24"/>
          <w:szCs w:val="24"/>
          <w:highlight w:val="yellow"/>
        </w:rPr>
        <w:t xml:space="preserve"> a quartz tube </w:t>
      </w:r>
      <w:r w:rsidR="00C11907" w:rsidRPr="00346A6C">
        <w:rPr>
          <w:rFonts w:ascii="Calibri" w:hAnsi="Calibri" w:cs="Calibri"/>
          <w:color w:val="000000" w:themeColor="text1"/>
          <w:sz w:val="24"/>
          <w:szCs w:val="24"/>
          <w:highlight w:val="yellow"/>
        </w:rPr>
        <w:t>that is</w:t>
      </w:r>
      <w:r w:rsidR="00427354" w:rsidRPr="00346A6C">
        <w:rPr>
          <w:rFonts w:ascii="Calibri" w:hAnsi="Calibri" w:cs="Calibri"/>
          <w:color w:val="000000" w:themeColor="text1"/>
          <w:sz w:val="24"/>
          <w:szCs w:val="24"/>
          <w:highlight w:val="yellow"/>
        </w:rPr>
        <w:t xml:space="preserve"> 11 cm long, </w:t>
      </w:r>
      <w:r w:rsidR="00C11907" w:rsidRPr="00346A6C">
        <w:rPr>
          <w:rFonts w:ascii="Calibri" w:hAnsi="Calibri" w:cs="Calibri"/>
          <w:color w:val="000000" w:themeColor="text1"/>
          <w:sz w:val="24"/>
          <w:szCs w:val="24"/>
          <w:highlight w:val="yellow"/>
        </w:rPr>
        <w:t>with a</w:t>
      </w:r>
      <w:r w:rsidR="00427354" w:rsidRPr="00346A6C">
        <w:rPr>
          <w:rFonts w:ascii="Calibri" w:hAnsi="Calibri" w:cs="Calibri"/>
          <w:color w:val="000000" w:themeColor="text1"/>
          <w:sz w:val="24"/>
          <w:szCs w:val="24"/>
          <w:highlight w:val="yellow"/>
        </w:rPr>
        <w:t xml:space="preserve"> 14</w:t>
      </w:r>
      <w:r w:rsidR="001B3840" w:rsidRPr="00346A6C">
        <w:rPr>
          <w:rFonts w:ascii="Calibri" w:hAnsi="Calibri" w:cs="Calibri"/>
          <w:color w:val="000000" w:themeColor="text1"/>
          <w:sz w:val="24"/>
          <w:szCs w:val="24"/>
          <w:highlight w:val="yellow"/>
        </w:rPr>
        <w:t xml:space="preserve"> </w:t>
      </w:r>
      <w:r w:rsidR="00361FE3" w:rsidRPr="00346A6C">
        <w:rPr>
          <w:rFonts w:ascii="Calibri" w:hAnsi="Calibri" w:cs="Calibri"/>
          <w:color w:val="000000" w:themeColor="text1"/>
          <w:sz w:val="24"/>
          <w:szCs w:val="24"/>
          <w:highlight w:val="yellow"/>
        </w:rPr>
        <w:t>m</w:t>
      </w:r>
      <w:r w:rsidR="00427354" w:rsidRPr="00346A6C">
        <w:rPr>
          <w:rFonts w:ascii="Calibri" w:hAnsi="Calibri" w:cs="Calibri"/>
          <w:color w:val="000000" w:themeColor="text1"/>
          <w:sz w:val="24"/>
          <w:szCs w:val="24"/>
          <w:highlight w:val="yellow"/>
        </w:rPr>
        <w:t>m inner diameter</w:t>
      </w:r>
      <w:r w:rsidR="00691A0A" w:rsidRPr="00346A6C">
        <w:rPr>
          <w:rFonts w:ascii="Calibri" w:hAnsi="Calibri" w:cs="Calibri"/>
          <w:color w:val="000000" w:themeColor="text1"/>
          <w:sz w:val="24"/>
          <w:szCs w:val="24"/>
          <w:highlight w:val="yellow"/>
        </w:rPr>
        <w:t>, so that t</w:t>
      </w:r>
      <w:r w:rsidR="00427354" w:rsidRPr="00346A6C">
        <w:rPr>
          <w:rFonts w:ascii="Calibri" w:hAnsi="Calibri" w:cs="Calibri"/>
          <w:color w:val="000000" w:themeColor="text1"/>
          <w:sz w:val="24"/>
          <w:szCs w:val="24"/>
          <w:highlight w:val="yellow"/>
        </w:rPr>
        <w:t>he total mass of iodine is about 1</w:t>
      </w:r>
      <w:r w:rsidR="00DF4637" w:rsidRPr="00346A6C">
        <w:rPr>
          <w:rFonts w:ascii="Calibri" w:hAnsi="Calibri" w:cs="Calibri"/>
          <w:color w:val="000000" w:themeColor="text1"/>
          <w:sz w:val="24"/>
          <w:szCs w:val="24"/>
          <w:highlight w:val="yellow"/>
        </w:rPr>
        <w:t xml:space="preserve">7 </w:t>
      </w:r>
      <w:r w:rsidR="00427354" w:rsidRPr="00346A6C">
        <w:rPr>
          <w:rFonts w:ascii="Calibri" w:hAnsi="Calibri" w:cs="Calibri"/>
          <w:color w:val="000000" w:themeColor="text1"/>
          <w:sz w:val="24"/>
          <w:szCs w:val="24"/>
          <w:highlight w:val="yellow"/>
        </w:rPr>
        <w:t>mg.</w:t>
      </w:r>
      <w:r w:rsidR="005637E3" w:rsidRPr="00346A6C">
        <w:rPr>
          <w:rFonts w:ascii="Calibri" w:hAnsi="Calibri" w:cs="Calibri"/>
          <w:color w:val="000000" w:themeColor="text1"/>
          <w:sz w:val="24"/>
          <w:szCs w:val="24"/>
          <w:highlight w:val="yellow"/>
        </w:rPr>
        <w:br/>
      </w:r>
    </w:p>
    <w:p w14:paraId="364635B0" w14:textId="4B31EF91" w:rsidR="00907E4F" w:rsidRPr="00346A6C" w:rsidRDefault="00907E4F" w:rsidP="008761ED">
      <w:pPr>
        <w:pStyle w:val="ListParagraph"/>
        <w:numPr>
          <w:ilvl w:val="1"/>
          <w:numId w:val="8"/>
        </w:numPr>
        <w:spacing w:after="0" w:line="240" w:lineRule="auto"/>
        <w:ind w:left="0" w:firstLine="0"/>
        <w:rPr>
          <w:rFonts w:ascii="Calibri" w:hAnsi="Calibri" w:cs="Calibri"/>
          <w:color w:val="000000" w:themeColor="text1"/>
          <w:sz w:val="24"/>
          <w:szCs w:val="24"/>
          <w:highlight w:val="yellow"/>
        </w:rPr>
      </w:pPr>
      <w:r w:rsidRPr="00346A6C">
        <w:rPr>
          <w:rFonts w:ascii="Calibri" w:hAnsi="Calibri" w:cs="Calibri"/>
          <w:color w:val="000000" w:themeColor="text1"/>
          <w:sz w:val="24"/>
          <w:szCs w:val="24"/>
          <w:highlight w:val="yellow"/>
        </w:rPr>
        <w:t>Close one end of a fused quartz tube using a torch. A hydrogen/oxygen torch works well</w:t>
      </w:r>
      <w:r w:rsidR="001E61FA">
        <w:rPr>
          <w:rFonts w:ascii="Calibri" w:hAnsi="Calibri" w:cs="Calibri"/>
          <w:color w:val="000000" w:themeColor="text1"/>
          <w:sz w:val="24"/>
          <w:szCs w:val="24"/>
          <w:highlight w:val="yellow"/>
        </w:rPr>
        <w:t>. Use</w:t>
      </w:r>
      <w:r w:rsidRPr="00346A6C">
        <w:rPr>
          <w:rFonts w:ascii="Calibri" w:hAnsi="Calibri" w:cs="Calibri"/>
          <w:color w:val="000000" w:themeColor="text1"/>
          <w:sz w:val="24"/>
          <w:szCs w:val="24"/>
          <w:highlight w:val="yellow"/>
        </w:rPr>
        <w:t xml:space="preserve"> any torch that gets hot enough to soften fused quartz</w:t>
      </w:r>
      <w:r w:rsidR="001E61FA">
        <w:rPr>
          <w:rFonts w:ascii="Calibri" w:hAnsi="Calibri" w:cs="Calibri"/>
          <w:color w:val="000000" w:themeColor="text1"/>
          <w:sz w:val="24"/>
          <w:szCs w:val="24"/>
          <w:highlight w:val="yellow"/>
        </w:rPr>
        <w:t>.</w:t>
      </w:r>
      <w:r w:rsidRPr="00346A6C">
        <w:rPr>
          <w:rFonts w:ascii="Calibri" w:hAnsi="Calibri" w:cs="Calibri"/>
          <w:color w:val="000000" w:themeColor="text1"/>
          <w:sz w:val="24"/>
          <w:szCs w:val="24"/>
          <w:highlight w:val="yellow"/>
        </w:rPr>
        <w:t xml:space="preserve"> Allow the tube to cool.</w:t>
      </w:r>
      <w:r w:rsidR="005637E3" w:rsidRPr="00346A6C">
        <w:rPr>
          <w:rFonts w:ascii="Calibri" w:hAnsi="Calibri" w:cs="Calibri"/>
          <w:color w:val="000000" w:themeColor="text1"/>
          <w:sz w:val="24"/>
          <w:szCs w:val="24"/>
          <w:highlight w:val="yellow"/>
        </w:rPr>
        <w:br/>
      </w:r>
    </w:p>
    <w:p w14:paraId="341BF5A7" w14:textId="53086087" w:rsidR="00426992" w:rsidRPr="00346A6C" w:rsidRDefault="00691A0A" w:rsidP="008761ED">
      <w:pPr>
        <w:pStyle w:val="ListParagraph"/>
        <w:numPr>
          <w:ilvl w:val="1"/>
          <w:numId w:val="8"/>
        </w:numPr>
        <w:spacing w:after="0" w:line="240" w:lineRule="auto"/>
        <w:ind w:left="0" w:firstLine="0"/>
        <w:rPr>
          <w:rFonts w:ascii="Calibri" w:hAnsi="Calibri" w:cs="Calibri"/>
          <w:color w:val="000000" w:themeColor="text1"/>
          <w:sz w:val="24"/>
          <w:szCs w:val="24"/>
          <w:highlight w:val="yellow"/>
        </w:rPr>
      </w:pPr>
      <w:r w:rsidRPr="00346A6C">
        <w:rPr>
          <w:rFonts w:ascii="Calibri" w:hAnsi="Calibri" w:cs="Calibri"/>
          <w:color w:val="000000" w:themeColor="text1"/>
          <w:sz w:val="24"/>
          <w:szCs w:val="24"/>
          <w:highlight w:val="yellow"/>
        </w:rPr>
        <w:t>Pu</w:t>
      </w:r>
      <w:r w:rsidR="00427354" w:rsidRPr="00346A6C">
        <w:rPr>
          <w:rFonts w:ascii="Calibri" w:hAnsi="Calibri" w:cs="Calibri"/>
          <w:color w:val="000000" w:themeColor="text1"/>
          <w:sz w:val="24"/>
          <w:szCs w:val="24"/>
          <w:highlight w:val="yellow"/>
        </w:rPr>
        <w:t xml:space="preserve">t </w:t>
      </w:r>
      <w:r w:rsidR="001E61FA" w:rsidRPr="00346A6C">
        <w:rPr>
          <w:rFonts w:ascii="Calibri" w:hAnsi="Calibri" w:cs="Calibri"/>
          <w:color w:val="000000" w:themeColor="text1"/>
          <w:sz w:val="24"/>
          <w:szCs w:val="24"/>
          <w:highlight w:val="yellow"/>
        </w:rPr>
        <w:t>all</w:t>
      </w:r>
      <w:r w:rsidR="00907E4F" w:rsidRPr="00346A6C">
        <w:rPr>
          <w:rFonts w:ascii="Calibri" w:hAnsi="Calibri" w:cs="Calibri"/>
          <w:color w:val="000000" w:themeColor="text1"/>
          <w:sz w:val="24"/>
          <w:szCs w:val="24"/>
          <w:highlight w:val="yellow"/>
        </w:rPr>
        <w:t xml:space="preserve"> </w:t>
      </w:r>
      <w:r w:rsidR="00427354" w:rsidRPr="00346A6C">
        <w:rPr>
          <w:rFonts w:ascii="Calibri" w:hAnsi="Calibri" w:cs="Calibri"/>
          <w:color w:val="000000" w:themeColor="text1"/>
          <w:sz w:val="24"/>
          <w:szCs w:val="24"/>
          <w:highlight w:val="yellow"/>
        </w:rPr>
        <w:t>the materials in</w:t>
      </w:r>
      <w:r w:rsidRPr="00346A6C">
        <w:rPr>
          <w:rFonts w:ascii="Calibri" w:hAnsi="Calibri" w:cs="Calibri"/>
          <w:color w:val="000000" w:themeColor="text1"/>
          <w:sz w:val="24"/>
          <w:szCs w:val="24"/>
          <w:highlight w:val="yellow"/>
        </w:rPr>
        <w:t>to</w:t>
      </w:r>
      <w:r w:rsidR="00427354" w:rsidRPr="00346A6C">
        <w:rPr>
          <w:rFonts w:ascii="Calibri" w:hAnsi="Calibri" w:cs="Calibri"/>
          <w:color w:val="000000" w:themeColor="text1"/>
          <w:sz w:val="24"/>
          <w:szCs w:val="24"/>
          <w:highlight w:val="yellow"/>
        </w:rPr>
        <w:t xml:space="preserve"> the quartz tube</w:t>
      </w:r>
      <w:r w:rsidR="00907E4F" w:rsidRPr="00346A6C">
        <w:rPr>
          <w:rFonts w:ascii="Calibri" w:hAnsi="Calibri" w:cs="Calibri"/>
          <w:color w:val="000000" w:themeColor="text1"/>
          <w:sz w:val="24"/>
          <w:szCs w:val="24"/>
          <w:highlight w:val="yellow"/>
        </w:rPr>
        <w:t>. Evacuate the tube using a dry vacuum pump</w:t>
      </w:r>
      <w:r w:rsidR="00A76997">
        <w:rPr>
          <w:rFonts w:ascii="Calibri" w:hAnsi="Calibri" w:cs="Calibri"/>
          <w:color w:val="000000" w:themeColor="text1"/>
          <w:sz w:val="24"/>
          <w:szCs w:val="24"/>
          <w:highlight w:val="yellow"/>
        </w:rPr>
        <w:t xml:space="preserve"> and s</w:t>
      </w:r>
      <w:r w:rsidR="00427354" w:rsidRPr="00346A6C">
        <w:rPr>
          <w:rFonts w:ascii="Calibri" w:hAnsi="Calibri" w:cs="Calibri"/>
          <w:color w:val="000000" w:themeColor="text1"/>
          <w:sz w:val="24"/>
          <w:szCs w:val="24"/>
          <w:highlight w:val="yellow"/>
        </w:rPr>
        <w:t xml:space="preserve">eal </w:t>
      </w:r>
      <w:r w:rsidR="00907E4F" w:rsidRPr="00346A6C">
        <w:rPr>
          <w:rFonts w:ascii="Calibri" w:hAnsi="Calibri" w:cs="Calibri"/>
          <w:color w:val="000000" w:themeColor="text1"/>
          <w:sz w:val="24"/>
          <w:szCs w:val="24"/>
          <w:highlight w:val="yellow"/>
        </w:rPr>
        <w:t>the tube with the</w:t>
      </w:r>
      <w:r w:rsidR="00C11907" w:rsidRPr="00346A6C">
        <w:rPr>
          <w:rFonts w:ascii="Calibri" w:hAnsi="Calibri" w:cs="Calibri"/>
          <w:color w:val="000000" w:themeColor="text1"/>
          <w:sz w:val="24"/>
          <w:szCs w:val="24"/>
          <w:highlight w:val="yellow"/>
        </w:rPr>
        <w:t xml:space="preserve"> torch</w:t>
      </w:r>
      <w:r w:rsidR="00427354" w:rsidRPr="00346A6C">
        <w:rPr>
          <w:rFonts w:ascii="Calibri" w:hAnsi="Calibri" w:cs="Calibri"/>
          <w:color w:val="000000" w:themeColor="text1"/>
          <w:sz w:val="24"/>
          <w:szCs w:val="24"/>
          <w:highlight w:val="yellow"/>
        </w:rPr>
        <w:t>.</w:t>
      </w:r>
      <w:r w:rsidR="005637E3" w:rsidRPr="00346A6C">
        <w:rPr>
          <w:rFonts w:ascii="Calibri" w:hAnsi="Calibri" w:cs="Calibri"/>
          <w:color w:val="000000" w:themeColor="text1"/>
          <w:sz w:val="24"/>
          <w:szCs w:val="24"/>
          <w:highlight w:val="yellow"/>
        </w:rPr>
        <w:br/>
      </w:r>
    </w:p>
    <w:p w14:paraId="1B014846" w14:textId="0539FD2D" w:rsidR="00426992" w:rsidRPr="00346A6C" w:rsidRDefault="00426992" w:rsidP="008761ED">
      <w:pPr>
        <w:pStyle w:val="ListParagraph"/>
        <w:numPr>
          <w:ilvl w:val="1"/>
          <w:numId w:val="8"/>
        </w:numPr>
        <w:spacing w:after="0" w:line="240" w:lineRule="auto"/>
        <w:ind w:left="0" w:firstLine="0"/>
        <w:rPr>
          <w:rFonts w:ascii="Calibri" w:hAnsi="Calibri" w:cs="Calibri"/>
          <w:color w:val="000000" w:themeColor="text1"/>
          <w:sz w:val="24"/>
          <w:szCs w:val="24"/>
          <w:highlight w:val="yellow"/>
        </w:rPr>
      </w:pPr>
      <w:r w:rsidRPr="00346A6C">
        <w:rPr>
          <w:rFonts w:ascii="Calibri" w:hAnsi="Calibri" w:cs="Calibri"/>
          <w:color w:val="000000" w:themeColor="text1"/>
          <w:sz w:val="24"/>
          <w:szCs w:val="24"/>
          <w:highlight w:val="yellow"/>
        </w:rPr>
        <w:t>I</w:t>
      </w:r>
      <w:r w:rsidR="00691A0A" w:rsidRPr="00346A6C">
        <w:rPr>
          <w:rFonts w:ascii="Calibri" w:hAnsi="Calibri" w:cs="Calibri"/>
          <w:color w:val="000000" w:themeColor="text1"/>
          <w:sz w:val="24"/>
          <w:szCs w:val="24"/>
          <w:highlight w:val="yellow"/>
        </w:rPr>
        <w:t>nsert</w:t>
      </w:r>
      <w:r w:rsidRPr="00346A6C">
        <w:rPr>
          <w:rFonts w:ascii="Calibri" w:hAnsi="Calibri" w:cs="Calibri"/>
          <w:color w:val="000000" w:themeColor="text1"/>
          <w:sz w:val="24"/>
          <w:szCs w:val="24"/>
          <w:highlight w:val="yellow"/>
        </w:rPr>
        <w:t xml:space="preserve"> the tube</w:t>
      </w:r>
      <w:r w:rsidR="00427354" w:rsidRPr="00346A6C">
        <w:rPr>
          <w:rFonts w:ascii="Calibri" w:hAnsi="Calibri" w:cs="Calibri"/>
          <w:color w:val="000000" w:themeColor="text1"/>
          <w:sz w:val="24"/>
          <w:szCs w:val="24"/>
          <w:highlight w:val="yellow"/>
        </w:rPr>
        <w:t xml:space="preserve"> into </w:t>
      </w:r>
      <w:r w:rsidRPr="00346A6C">
        <w:rPr>
          <w:rFonts w:ascii="Calibri" w:hAnsi="Calibri" w:cs="Calibri"/>
          <w:color w:val="000000" w:themeColor="text1"/>
          <w:sz w:val="24"/>
          <w:szCs w:val="24"/>
          <w:highlight w:val="yellow"/>
        </w:rPr>
        <w:t>a</w:t>
      </w:r>
      <w:r w:rsidR="00427354" w:rsidRPr="00346A6C">
        <w:rPr>
          <w:rFonts w:ascii="Calibri" w:hAnsi="Calibri" w:cs="Calibri"/>
          <w:color w:val="000000" w:themeColor="text1"/>
          <w:sz w:val="24"/>
          <w:szCs w:val="24"/>
          <w:highlight w:val="yellow"/>
        </w:rPr>
        <w:t xml:space="preserve"> </w:t>
      </w:r>
      <w:r w:rsidR="001B3840" w:rsidRPr="00346A6C">
        <w:rPr>
          <w:rFonts w:ascii="Calibri" w:hAnsi="Calibri" w:cs="Calibri"/>
          <w:color w:val="000000" w:themeColor="text1"/>
          <w:sz w:val="24"/>
          <w:szCs w:val="24"/>
          <w:highlight w:val="yellow"/>
        </w:rPr>
        <w:t xml:space="preserve">2-zone </w:t>
      </w:r>
      <w:r w:rsidR="004D03EF" w:rsidRPr="00346A6C">
        <w:rPr>
          <w:rFonts w:ascii="Calibri" w:hAnsi="Calibri" w:cs="Calibri"/>
          <w:color w:val="000000" w:themeColor="text1"/>
          <w:sz w:val="24"/>
          <w:szCs w:val="24"/>
          <w:highlight w:val="yellow"/>
        </w:rPr>
        <w:t xml:space="preserve">horizontal </w:t>
      </w:r>
      <w:r w:rsidRPr="00346A6C">
        <w:rPr>
          <w:rFonts w:ascii="Calibri" w:hAnsi="Calibri" w:cs="Calibri"/>
          <w:color w:val="000000" w:themeColor="text1"/>
          <w:sz w:val="24"/>
          <w:szCs w:val="24"/>
          <w:highlight w:val="yellow"/>
        </w:rPr>
        <w:t xml:space="preserve">tube </w:t>
      </w:r>
      <w:r w:rsidR="00427354" w:rsidRPr="00346A6C">
        <w:rPr>
          <w:rFonts w:ascii="Calibri" w:hAnsi="Calibri" w:cs="Calibri"/>
          <w:color w:val="000000" w:themeColor="text1"/>
          <w:sz w:val="24"/>
          <w:szCs w:val="24"/>
          <w:highlight w:val="yellow"/>
        </w:rPr>
        <w:t xml:space="preserve">furnace. When doing this, make sure to slide all the </w:t>
      </w:r>
      <w:r w:rsidRPr="00346A6C">
        <w:rPr>
          <w:rFonts w:ascii="Calibri" w:hAnsi="Calibri" w:cs="Calibri"/>
          <w:color w:val="000000" w:themeColor="text1"/>
          <w:sz w:val="24"/>
          <w:szCs w:val="24"/>
          <w:highlight w:val="yellow"/>
        </w:rPr>
        <w:t xml:space="preserve">raw </w:t>
      </w:r>
      <w:r w:rsidR="00427354" w:rsidRPr="00346A6C">
        <w:rPr>
          <w:rFonts w:ascii="Calibri" w:hAnsi="Calibri" w:cs="Calibri"/>
          <w:color w:val="000000" w:themeColor="text1"/>
          <w:sz w:val="24"/>
          <w:szCs w:val="24"/>
          <w:highlight w:val="yellow"/>
        </w:rPr>
        <w:t>materials to one side of the tube</w:t>
      </w:r>
      <w:r w:rsidR="001B3840" w:rsidRPr="00346A6C">
        <w:rPr>
          <w:rFonts w:ascii="Calibri" w:hAnsi="Calibri" w:cs="Calibri"/>
          <w:color w:val="000000" w:themeColor="text1"/>
          <w:sz w:val="24"/>
          <w:szCs w:val="24"/>
          <w:highlight w:val="yellow"/>
        </w:rPr>
        <w:t>, which</w:t>
      </w:r>
      <w:r w:rsidR="00427354" w:rsidRPr="00346A6C">
        <w:rPr>
          <w:rFonts w:ascii="Calibri" w:hAnsi="Calibri" w:cs="Calibri"/>
          <w:color w:val="000000" w:themeColor="text1"/>
          <w:sz w:val="24"/>
          <w:szCs w:val="24"/>
          <w:highlight w:val="yellow"/>
        </w:rPr>
        <w:t xml:space="preserve"> will be the hot side.</w:t>
      </w:r>
      <w:r w:rsidR="005637E3" w:rsidRPr="00346A6C">
        <w:rPr>
          <w:rFonts w:ascii="Calibri" w:hAnsi="Calibri" w:cs="Calibri"/>
          <w:color w:val="000000" w:themeColor="text1"/>
          <w:sz w:val="24"/>
          <w:szCs w:val="24"/>
          <w:highlight w:val="yellow"/>
        </w:rPr>
        <w:br/>
      </w:r>
    </w:p>
    <w:p w14:paraId="057F8A6F" w14:textId="63500939" w:rsidR="00394C81" w:rsidRPr="00346A6C" w:rsidRDefault="001B3840" w:rsidP="008761ED">
      <w:pPr>
        <w:pStyle w:val="ListParagraph"/>
        <w:numPr>
          <w:ilvl w:val="1"/>
          <w:numId w:val="8"/>
        </w:numPr>
        <w:spacing w:after="0" w:line="240" w:lineRule="auto"/>
        <w:ind w:left="0" w:firstLine="0"/>
        <w:rPr>
          <w:rFonts w:ascii="Calibri" w:hAnsi="Calibri" w:cs="Calibri"/>
          <w:color w:val="000000" w:themeColor="text1"/>
          <w:sz w:val="24"/>
          <w:szCs w:val="24"/>
          <w:highlight w:val="yellow"/>
        </w:rPr>
      </w:pPr>
      <w:r w:rsidRPr="00346A6C">
        <w:rPr>
          <w:rFonts w:ascii="Calibri" w:hAnsi="Calibri" w:cs="Calibri"/>
          <w:color w:val="000000" w:themeColor="text1"/>
          <w:sz w:val="24"/>
          <w:szCs w:val="24"/>
          <w:highlight w:val="yellow"/>
        </w:rPr>
        <w:t>Over</w:t>
      </w:r>
      <w:r w:rsidR="00427354" w:rsidRPr="00346A6C">
        <w:rPr>
          <w:rFonts w:ascii="Calibri" w:hAnsi="Calibri" w:cs="Calibri"/>
          <w:color w:val="000000" w:themeColor="text1"/>
          <w:sz w:val="24"/>
          <w:szCs w:val="24"/>
          <w:highlight w:val="yellow"/>
        </w:rPr>
        <w:t xml:space="preserve"> 12 h, </w:t>
      </w:r>
      <w:r w:rsidR="00ED5702" w:rsidRPr="00346A6C">
        <w:rPr>
          <w:rFonts w:ascii="Calibri" w:hAnsi="Calibri" w:cs="Calibri"/>
          <w:color w:val="000000" w:themeColor="text1"/>
          <w:sz w:val="24"/>
          <w:szCs w:val="24"/>
          <w:highlight w:val="yellow"/>
        </w:rPr>
        <w:t>heat</w:t>
      </w:r>
      <w:r w:rsidR="00CC6A94">
        <w:rPr>
          <w:rFonts w:ascii="Calibri" w:hAnsi="Calibri" w:cs="Calibri"/>
          <w:color w:val="000000" w:themeColor="text1"/>
          <w:sz w:val="24"/>
          <w:szCs w:val="24"/>
          <w:highlight w:val="yellow"/>
        </w:rPr>
        <w:t xml:space="preserve"> at constant rates</w:t>
      </w:r>
      <w:r w:rsidR="00ED5702" w:rsidRPr="00346A6C">
        <w:rPr>
          <w:rFonts w:ascii="Calibri" w:hAnsi="Calibri" w:cs="Calibri"/>
          <w:color w:val="000000" w:themeColor="text1"/>
          <w:sz w:val="24"/>
          <w:szCs w:val="24"/>
          <w:highlight w:val="yellow"/>
        </w:rPr>
        <w:t xml:space="preserve"> </w:t>
      </w:r>
      <w:r w:rsidR="00C11907" w:rsidRPr="00346A6C">
        <w:rPr>
          <w:rFonts w:ascii="Calibri" w:hAnsi="Calibri" w:cs="Calibri"/>
          <w:color w:val="000000" w:themeColor="text1"/>
          <w:sz w:val="24"/>
          <w:szCs w:val="24"/>
          <w:highlight w:val="yellow"/>
        </w:rPr>
        <w:t xml:space="preserve">the </w:t>
      </w:r>
      <w:r w:rsidR="00427354" w:rsidRPr="00346A6C">
        <w:rPr>
          <w:rFonts w:ascii="Calibri" w:hAnsi="Calibri" w:cs="Calibri"/>
          <w:color w:val="000000" w:themeColor="text1"/>
          <w:sz w:val="24"/>
          <w:szCs w:val="24"/>
          <w:highlight w:val="yellow"/>
        </w:rPr>
        <w:t xml:space="preserve">hot side </w:t>
      </w:r>
      <w:r w:rsidR="00ED5702" w:rsidRPr="00346A6C">
        <w:rPr>
          <w:rFonts w:ascii="Calibri" w:hAnsi="Calibri" w:cs="Calibri"/>
          <w:color w:val="000000" w:themeColor="text1"/>
          <w:sz w:val="24"/>
          <w:szCs w:val="24"/>
          <w:highlight w:val="yellow"/>
        </w:rPr>
        <w:t xml:space="preserve">to </w:t>
      </w:r>
      <w:r w:rsidR="00427354" w:rsidRPr="00346A6C">
        <w:rPr>
          <w:rFonts w:ascii="Calibri" w:hAnsi="Calibri" w:cs="Calibri"/>
          <w:color w:val="000000" w:themeColor="text1"/>
          <w:sz w:val="24"/>
          <w:szCs w:val="24"/>
          <w:highlight w:val="yellow"/>
        </w:rPr>
        <w:t>1060</w:t>
      </w:r>
      <w:r w:rsidR="00DD0A11" w:rsidRPr="00346A6C">
        <w:rPr>
          <w:rFonts w:ascii="Calibri" w:hAnsi="Calibri" w:cs="Calibri"/>
          <w:color w:val="000000" w:themeColor="text1"/>
          <w:sz w:val="24"/>
          <w:szCs w:val="24"/>
          <w:highlight w:val="yellow"/>
        </w:rPr>
        <w:t xml:space="preserve"> </w:t>
      </w:r>
      <w:r w:rsidR="00784006" w:rsidRPr="00346A6C">
        <w:rPr>
          <w:rFonts w:ascii="Calibri" w:hAnsi="Calibri" w:cs="Calibri"/>
          <w:color w:val="000000" w:themeColor="text1"/>
          <w:sz w:val="24"/>
          <w:szCs w:val="24"/>
          <w:highlight w:val="yellow"/>
        </w:rPr>
        <w:t>°</w:t>
      </w:r>
      <w:r w:rsidR="00427354" w:rsidRPr="00346A6C">
        <w:rPr>
          <w:rFonts w:ascii="Calibri" w:hAnsi="Calibri" w:cs="Calibri"/>
          <w:color w:val="000000" w:themeColor="text1"/>
          <w:sz w:val="24"/>
          <w:szCs w:val="24"/>
          <w:highlight w:val="yellow"/>
        </w:rPr>
        <w:t xml:space="preserve">C, and </w:t>
      </w:r>
      <w:r w:rsidR="000E4264">
        <w:rPr>
          <w:rFonts w:ascii="Calibri" w:hAnsi="Calibri" w:cs="Calibri"/>
          <w:color w:val="000000" w:themeColor="text1"/>
          <w:sz w:val="24"/>
          <w:szCs w:val="24"/>
          <w:highlight w:val="yellow"/>
        </w:rPr>
        <w:t xml:space="preserve">the </w:t>
      </w:r>
      <w:r w:rsidR="00427354" w:rsidRPr="00346A6C">
        <w:rPr>
          <w:rFonts w:ascii="Calibri" w:hAnsi="Calibri" w:cs="Calibri"/>
          <w:color w:val="000000" w:themeColor="text1"/>
          <w:sz w:val="24"/>
          <w:szCs w:val="24"/>
          <w:highlight w:val="yellow"/>
        </w:rPr>
        <w:t xml:space="preserve">other side </w:t>
      </w:r>
      <w:r w:rsidR="00ED5702" w:rsidRPr="00346A6C">
        <w:rPr>
          <w:rFonts w:ascii="Calibri" w:hAnsi="Calibri" w:cs="Calibri"/>
          <w:color w:val="000000" w:themeColor="text1"/>
          <w:sz w:val="24"/>
          <w:szCs w:val="24"/>
          <w:highlight w:val="yellow"/>
        </w:rPr>
        <w:t>to</w:t>
      </w:r>
      <w:r w:rsidR="00427354" w:rsidRPr="00346A6C">
        <w:rPr>
          <w:rFonts w:ascii="Calibri" w:hAnsi="Calibri" w:cs="Calibri"/>
          <w:color w:val="000000" w:themeColor="text1"/>
          <w:sz w:val="24"/>
          <w:szCs w:val="24"/>
          <w:highlight w:val="yellow"/>
        </w:rPr>
        <w:t xml:space="preserve"> 1000</w:t>
      </w:r>
      <w:r w:rsidR="00DD0A11" w:rsidRPr="00346A6C">
        <w:rPr>
          <w:rFonts w:ascii="Calibri" w:hAnsi="Calibri" w:cs="Calibri"/>
          <w:color w:val="000000" w:themeColor="text1"/>
          <w:sz w:val="24"/>
          <w:szCs w:val="24"/>
          <w:highlight w:val="yellow"/>
        </w:rPr>
        <w:t xml:space="preserve"> </w:t>
      </w:r>
      <w:r w:rsidR="00784006" w:rsidRPr="00346A6C">
        <w:rPr>
          <w:rFonts w:ascii="Calibri" w:hAnsi="Calibri" w:cs="Calibri"/>
          <w:color w:val="000000" w:themeColor="text1"/>
          <w:sz w:val="24"/>
          <w:szCs w:val="24"/>
          <w:highlight w:val="yellow"/>
        </w:rPr>
        <w:t>°</w:t>
      </w:r>
      <w:r w:rsidR="00427354" w:rsidRPr="00346A6C">
        <w:rPr>
          <w:rFonts w:ascii="Calibri" w:hAnsi="Calibri" w:cs="Calibri"/>
          <w:color w:val="000000" w:themeColor="text1"/>
          <w:sz w:val="24"/>
          <w:szCs w:val="24"/>
          <w:highlight w:val="yellow"/>
        </w:rPr>
        <w:t xml:space="preserve">C. </w:t>
      </w:r>
      <w:r w:rsidR="00426992" w:rsidRPr="00346A6C">
        <w:rPr>
          <w:rFonts w:ascii="Calibri" w:hAnsi="Calibri" w:cs="Calibri"/>
          <w:color w:val="000000" w:themeColor="text1"/>
          <w:sz w:val="24"/>
          <w:szCs w:val="24"/>
          <w:highlight w:val="yellow"/>
        </w:rPr>
        <w:t>Hold the temperatures</w:t>
      </w:r>
      <w:r w:rsidR="00427354" w:rsidRPr="00346A6C">
        <w:rPr>
          <w:rFonts w:ascii="Calibri" w:hAnsi="Calibri" w:cs="Calibri"/>
          <w:color w:val="000000" w:themeColor="text1"/>
          <w:sz w:val="24"/>
          <w:szCs w:val="24"/>
          <w:highlight w:val="yellow"/>
        </w:rPr>
        <w:t xml:space="preserve"> for </w:t>
      </w:r>
      <w:r w:rsidR="000E4264">
        <w:rPr>
          <w:rFonts w:ascii="Calibri" w:hAnsi="Calibri" w:cs="Calibri"/>
          <w:color w:val="000000" w:themeColor="text1"/>
          <w:sz w:val="24"/>
          <w:szCs w:val="24"/>
          <w:highlight w:val="yellow"/>
        </w:rPr>
        <w:t>1</w:t>
      </w:r>
      <w:r w:rsidR="000E4264" w:rsidRPr="00346A6C">
        <w:rPr>
          <w:rFonts w:ascii="Calibri" w:hAnsi="Calibri" w:cs="Calibri"/>
          <w:color w:val="000000" w:themeColor="text1"/>
          <w:sz w:val="24"/>
          <w:szCs w:val="24"/>
          <w:highlight w:val="yellow"/>
        </w:rPr>
        <w:t xml:space="preserve"> </w:t>
      </w:r>
      <w:r w:rsidR="00ED5702" w:rsidRPr="00346A6C">
        <w:rPr>
          <w:rFonts w:ascii="Calibri" w:hAnsi="Calibri" w:cs="Calibri"/>
          <w:color w:val="000000" w:themeColor="text1"/>
          <w:sz w:val="24"/>
          <w:szCs w:val="24"/>
          <w:highlight w:val="yellow"/>
        </w:rPr>
        <w:t>week</w:t>
      </w:r>
      <w:r w:rsidR="00A76997">
        <w:rPr>
          <w:rFonts w:ascii="Calibri" w:hAnsi="Calibri" w:cs="Calibri"/>
          <w:color w:val="000000" w:themeColor="text1"/>
          <w:sz w:val="24"/>
          <w:szCs w:val="24"/>
          <w:highlight w:val="yellow"/>
        </w:rPr>
        <w:t>,</w:t>
      </w:r>
      <w:r w:rsidR="00ED5702" w:rsidRPr="00346A6C">
        <w:rPr>
          <w:rFonts w:ascii="Calibri" w:hAnsi="Calibri" w:cs="Calibri"/>
          <w:color w:val="000000" w:themeColor="text1"/>
          <w:sz w:val="24"/>
          <w:szCs w:val="24"/>
          <w:highlight w:val="yellow"/>
        </w:rPr>
        <w:t xml:space="preserve"> and</w:t>
      </w:r>
      <w:r w:rsidR="00427354" w:rsidRPr="00346A6C">
        <w:rPr>
          <w:rFonts w:ascii="Calibri" w:hAnsi="Calibri" w:cs="Calibri"/>
          <w:color w:val="000000" w:themeColor="text1"/>
          <w:sz w:val="24"/>
          <w:szCs w:val="24"/>
          <w:highlight w:val="yellow"/>
        </w:rPr>
        <w:t xml:space="preserve"> </w:t>
      </w:r>
      <w:r w:rsidR="00D02379" w:rsidRPr="00346A6C">
        <w:rPr>
          <w:rFonts w:ascii="Calibri" w:hAnsi="Calibri" w:cs="Calibri"/>
          <w:color w:val="000000" w:themeColor="text1"/>
          <w:sz w:val="24"/>
          <w:szCs w:val="24"/>
          <w:highlight w:val="yellow"/>
        </w:rPr>
        <w:t xml:space="preserve">then </w:t>
      </w:r>
      <w:r w:rsidR="00427354" w:rsidRPr="00346A6C">
        <w:rPr>
          <w:rFonts w:ascii="Calibri" w:hAnsi="Calibri" w:cs="Calibri"/>
          <w:color w:val="000000" w:themeColor="text1"/>
          <w:sz w:val="24"/>
          <w:szCs w:val="24"/>
          <w:highlight w:val="yellow"/>
        </w:rPr>
        <w:t>turn off the furnace</w:t>
      </w:r>
      <w:r w:rsidR="00244DFB">
        <w:rPr>
          <w:rFonts w:ascii="Calibri" w:hAnsi="Calibri" w:cs="Calibri"/>
          <w:color w:val="000000" w:themeColor="text1"/>
          <w:sz w:val="24"/>
          <w:szCs w:val="24"/>
          <w:highlight w:val="yellow"/>
        </w:rPr>
        <w:t xml:space="preserve"> to</w:t>
      </w:r>
      <w:r w:rsidR="00B50C09">
        <w:rPr>
          <w:rFonts w:ascii="Calibri" w:hAnsi="Calibri" w:cs="Calibri"/>
          <w:color w:val="000000" w:themeColor="text1"/>
          <w:sz w:val="24"/>
          <w:szCs w:val="24"/>
          <w:highlight w:val="yellow"/>
        </w:rPr>
        <w:t xml:space="preserve"> </w:t>
      </w:r>
      <w:r w:rsidR="004D03EF" w:rsidRPr="00346A6C">
        <w:rPr>
          <w:rFonts w:ascii="Calibri" w:hAnsi="Calibri" w:cs="Calibri"/>
          <w:color w:val="000000" w:themeColor="text1"/>
          <w:sz w:val="24"/>
          <w:szCs w:val="24"/>
          <w:highlight w:val="yellow"/>
        </w:rPr>
        <w:t xml:space="preserve">allow it to </w:t>
      </w:r>
      <w:r w:rsidR="00426992" w:rsidRPr="00346A6C">
        <w:rPr>
          <w:rFonts w:ascii="Calibri" w:hAnsi="Calibri" w:cs="Calibri"/>
          <w:color w:val="000000" w:themeColor="text1"/>
          <w:sz w:val="24"/>
          <w:szCs w:val="24"/>
          <w:highlight w:val="yellow"/>
        </w:rPr>
        <w:t>cool</w:t>
      </w:r>
      <w:r w:rsidR="00A76997">
        <w:rPr>
          <w:rFonts w:ascii="Calibri" w:hAnsi="Calibri" w:cs="Calibri"/>
          <w:color w:val="000000" w:themeColor="text1"/>
          <w:sz w:val="24"/>
          <w:szCs w:val="24"/>
          <w:highlight w:val="yellow"/>
        </w:rPr>
        <w:t xml:space="preserve"> </w:t>
      </w:r>
      <w:r w:rsidR="00A76997" w:rsidRPr="00346A6C">
        <w:rPr>
          <w:rFonts w:ascii="Calibri" w:hAnsi="Calibri" w:cs="Calibri"/>
          <w:color w:val="000000" w:themeColor="text1"/>
          <w:sz w:val="24"/>
          <w:szCs w:val="24"/>
          <w:highlight w:val="yellow"/>
        </w:rPr>
        <w:t>slowly</w:t>
      </w:r>
      <w:r w:rsidR="00426992" w:rsidRPr="00346A6C">
        <w:rPr>
          <w:rFonts w:ascii="Calibri" w:hAnsi="Calibri" w:cs="Calibri"/>
          <w:color w:val="000000" w:themeColor="text1"/>
          <w:sz w:val="24"/>
          <w:szCs w:val="24"/>
          <w:highlight w:val="yellow"/>
        </w:rPr>
        <w:t xml:space="preserve"> to room temperature</w:t>
      </w:r>
      <w:r w:rsidR="00427354" w:rsidRPr="00346A6C">
        <w:rPr>
          <w:rFonts w:ascii="Calibri" w:hAnsi="Calibri" w:cs="Calibri"/>
          <w:color w:val="000000" w:themeColor="text1"/>
          <w:sz w:val="24"/>
          <w:szCs w:val="24"/>
          <w:highlight w:val="yellow"/>
        </w:rPr>
        <w:t>.</w:t>
      </w:r>
    </w:p>
    <w:p w14:paraId="7490579C" w14:textId="77777777" w:rsidR="00465560" w:rsidRPr="00225E1B" w:rsidRDefault="00465560" w:rsidP="008E1279">
      <w:pPr>
        <w:spacing w:line="240" w:lineRule="auto"/>
        <w:rPr>
          <w:rFonts w:ascii="Calibri" w:hAnsi="Calibri" w:cs="Calibri"/>
          <w:b/>
          <w:bCs/>
          <w:color w:val="000000" w:themeColor="text1"/>
          <w:sz w:val="24"/>
          <w:szCs w:val="24"/>
          <w:highlight w:val="yellow"/>
        </w:rPr>
      </w:pPr>
    </w:p>
    <w:p w14:paraId="43344983" w14:textId="7E3770A5" w:rsidR="008F1F94" w:rsidRPr="00225E1B" w:rsidRDefault="008F1F94" w:rsidP="008761ED">
      <w:pPr>
        <w:pStyle w:val="ListParagraph"/>
        <w:numPr>
          <w:ilvl w:val="0"/>
          <w:numId w:val="8"/>
        </w:numPr>
        <w:spacing w:after="0" w:line="240" w:lineRule="auto"/>
        <w:ind w:left="0" w:firstLine="0"/>
        <w:rPr>
          <w:rFonts w:ascii="Calibri" w:hAnsi="Calibri" w:cs="Calibri"/>
          <w:b/>
          <w:bCs/>
          <w:color w:val="000000" w:themeColor="text1"/>
          <w:sz w:val="24"/>
          <w:szCs w:val="24"/>
          <w:highlight w:val="yellow"/>
        </w:rPr>
      </w:pPr>
      <w:r w:rsidRPr="00225E1B">
        <w:rPr>
          <w:rFonts w:ascii="Calibri" w:hAnsi="Calibri" w:cs="Calibri"/>
          <w:b/>
          <w:bCs/>
          <w:color w:val="000000" w:themeColor="text1"/>
          <w:sz w:val="24"/>
          <w:szCs w:val="24"/>
          <w:highlight w:val="yellow"/>
        </w:rPr>
        <w:t>Molten metal flux growth</w:t>
      </w:r>
    </w:p>
    <w:p w14:paraId="44BA51EE" w14:textId="77777777" w:rsidR="00465560" w:rsidRPr="008E1279" w:rsidRDefault="00465560" w:rsidP="008E1279">
      <w:pPr>
        <w:spacing w:after="0" w:line="240" w:lineRule="auto"/>
        <w:rPr>
          <w:rFonts w:ascii="Calibri" w:hAnsi="Calibri" w:cs="Calibri"/>
          <w:color w:val="000000" w:themeColor="text1"/>
          <w:sz w:val="24"/>
          <w:szCs w:val="24"/>
          <w:highlight w:val="yellow"/>
        </w:rPr>
      </w:pPr>
    </w:p>
    <w:p w14:paraId="689AE556" w14:textId="03080EAC" w:rsidR="00426992" w:rsidRPr="00346A6C" w:rsidRDefault="00021FB7" w:rsidP="008761ED">
      <w:pPr>
        <w:pStyle w:val="ListParagraph"/>
        <w:numPr>
          <w:ilvl w:val="1"/>
          <w:numId w:val="8"/>
        </w:numPr>
        <w:spacing w:after="0" w:line="240" w:lineRule="auto"/>
        <w:ind w:left="0" w:firstLine="0"/>
        <w:rPr>
          <w:rFonts w:ascii="Calibri" w:hAnsi="Calibri" w:cs="Calibri"/>
          <w:color w:val="000000" w:themeColor="text1"/>
          <w:sz w:val="24"/>
          <w:szCs w:val="24"/>
          <w:highlight w:val="yellow"/>
        </w:rPr>
      </w:pPr>
      <w:r w:rsidRPr="00346A6C">
        <w:rPr>
          <w:rFonts w:ascii="Calibri" w:hAnsi="Calibri" w:cs="Calibri"/>
          <w:color w:val="000000" w:themeColor="text1"/>
          <w:sz w:val="24"/>
          <w:szCs w:val="24"/>
          <w:highlight w:val="yellow"/>
        </w:rPr>
        <w:t>W</w:t>
      </w:r>
      <w:r w:rsidR="00427354" w:rsidRPr="00346A6C">
        <w:rPr>
          <w:rFonts w:ascii="Calibri" w:hAnsi="Calibri" w:cs="Calibri"/>
          <w:color w:val="000000" w:themeColor="text1"/>
          <w:sz w:val="24"/>
          <w:szCs w:val="24"/>
          <w:highlight w:val="yellow"/>
        </w:rPr>
        <w:t xml:space="preserve">eigh out uranium and tellurium according to </w:t>
      </w:r>
      <w:r w:rsidR="0074086C" w:rsidRPr="00346A6C">
        <w:rPr>
          <w:rFonts w:ascii="Calibri" w:hAnsi="Calibri" w:cs="Calibri"/>
          <w:color w:val="000000" w:themeColor="text1"/>
          <w:sz w:val="24"/>
          <w:szCs w:val="24"/>
          <w:highlight w:val="yellow"/>
        </w:rPr>
        <w:t xml:space="preserve">the </w:t>
      </w:r>
      <w:r w:rsidR="00427354" w:rsidRPr="00346A6C">
        <w:rPr>
          <w:rFonts w:ascii="Calibri" w:hAnsi="Calibri" w:cs="Calibri"/>
          <w:color w:val="000000" w:themeColor="text1"/>
          <w:sz w:val="24"/>
          <w:szCs w:val="24"/>
          <w:highlight w:val="yellow"/>
        </w:rPr>
        <w:t xml:space="preserve">atomic ratio of </w:t>
      </w:r>
      <w:r w:rsidR="0074086C" w:rsidRPr="00346A6C">
        <w:rPr>
          <w:rFonts w:ascii="Calibri" w:hAnsi="Calibri" w:cs="Calibri"/>
          <w:color w:val="000000" w:themeColor="text1"/>
          <w:sz w:val="24"/>
          <w:szCs w:val="24"/>
          <w:highlight w:val="yellow"/>
        </w:rPr>
        <w:t>1</w:t>
      </w:r>
      <w:r w:rsidR="00427354" w:rsidRPr="00346A6C">
        <w:rPr>
          <w:rFonts w:ascii="Calibri" w:hAnsi="Calibri" w:cs="Calibri"/>
          <w:color w:val="000000" w:themeColor="text1"/>
          <w:sz w:val="24"/>
          <w:szCs w:val="24"/>
          <w:highlight w:val="yellow"/>
        </w:rPr>
        <w:t>:3.</w:t>
      </w:r>
      <w:r w:rsidR="005637E3" w:rsidRPr="00346A6C">
        <w:rPr>
          <w:rFonts w:ascii="Calibri" w:hAnsi="Calibri" w:cs="Calibri"/>
          <w:color w:val="000000" w:themeColor="text1"/>
          <w:sz w:val="24"/>
          <w:szCs w:val="24"/>
          <w:highlight w:val="yellow"/>
        </w:rPr>
        <w:br/>
      </w:r>
    </w:p>
    <w:p w14:paraId="70BFB7AF" w14:textId="672782EC" w:rsidR="00426992" w:rsidRPr="00346A6C" w:rsidRDefault="00021FB7" w:rsidP="008761ED">
      <w:pPr>
        <w:pStyle w:val="ListParagraph"/>
        <w:numPr>
          <w:ilvl w:val="1"/>
          <w:numId w:val="8"/>
        </w:numPr>
        <w:spacing w:after="0" w:line="240" w:lineRule="auto"/>
        <w:ind w:left="0" w:firstLine="0"/>
        <w:rPr>
          <w:rFonts w:ascii="Calibri" w:hAnsi="Calibri" w:cs="Calibri"/>
          <w:color w:val="000000" w:themeColor="text1"/>
          <w:sz w:val="24"/>
          <w:szCs w:val="24"/>
          <w:highlight w:val="yellow"/>
        </w:rPr>
      </w:pPr>
      <w:r w:rsidRPr="00346A6C">
        <w:rPr>
          <w:rFonts w:ascii="Calibri" w:hAnsi="Calibri" w:cs="Calibri"/>
          <w:color w:val="000000" w:themeColor="text1"/>
          <w:sz w:val="24"/>
          <w:szCs w:val="24"/>
          <w:highlight w:val="yellow"/>
        </w:rPr>
        <w:lastRenderedPageBreak/>
        <w:t>P</w:t>
      </w:r>
      <w:r w:rsidR="0074086C" w:rsidRPr="00346A6C">
        <w:rPr>
          <w:rFonts w:ascii="Calibri" w:hAnsi="Calibri" w:cs="Calibri"/>
          <w:color w:val="000000" w:themeColor="text1"/>
          <w:sz w:val="24"/>
          <w:szCs w:val="24"/>
          <w:highlight w:val="yellow"/>
        </w:rPr>
        <w:t>ut all the materials in a 2</w:t>
      </w:r>
      <w:r w:rsidR="00426992" w:rsidRPr="00346A6C">
        <w:rPr>
          <w:rFonts w:ascii="Calibri" w:hAnsi="Calibri" w:cs="Calibri"/>
          <w:color w:val="000000" w:themeColor="text1"/>
          <w:sz w:val="24"/>
          <w:szCs w:val="24"/>
          <w:highlight w:val="yellow"/>
        </w:rPr>
        <w:t xml:space="preserve"> </w:t>
      </w:r>
      <w:r w:rsidR="0074086C" w:rsidRPr="00346A6C">
        <w:rPr>
          <w:rFonts w:ascii="Calibri" w:hAnsi="Calibri" w:cs="Calibri"/>
          <w:color w:val="000000" w:themeColor="text1"/>
          <w:sz w:val="24"/>
          <w:szCs w:val="24"/>
          <w:highlight w:val="yellow"/>
        </w:rPr>
        <w:t>m</w:t>
      </w:r>
      <w:r w:rsidR="00784006" w:rsidRPr="00346A6C">
        <w:rPr>
          <w:rFonts w:ascii="Calibri" w:hAnsi="Calibri" w:cs="Calibri"/>
          <w:color w:val="000000" w:themeColor="text1"/>
          <w:sz w:val="24"/>
          <w:szCs w:val="24"/>
          <w:highlight w:val="yellow"/>
        </w:rPr>
        <w:t>L</w:t>
      </w:r>
      <w:r w:rsidR="0074086C" w:rsidRPr="00346A6C">
        <w:rPr>
          <w:rFonts w:ascii="Calibri" w:hAnsi="Calibri" w:cs="Calibri"/>
          <w:color w:val="000000" w:themeColor="text1"/>
          <w:sz w:val="24"/>
          <w:szCs w:val="24"/>
          <w:highlight w:val="yellow"/>
        </w:rPr>
        <w:t xml:space="preserve"> alumina crucible. On top of this crucible, </w:t>
      </w:r>
      <w:r w:rsidR="00426992" w:rsidRPr="00346A6C">
        <w:rPr>
          <w:rFonts w:ascii="Calibri" w:hAnsi="Calibri" w:cs="Calibri"/>
          <w:color w:val="000000" w:themeColor="text1"/>
          <w:sz w:val="24"/>
          <w:szCs w:val="24"/>
          <w:highlight w:val="yellow"/>
        </w:rPr>
        <w:t>place</w:t>
      </w:r>
      <w:r w:rsidR="0074086C" w:rsidRPr="00346A6C">
        <w:rPr>
          <w:rFonts w:ascii="Calibri" w:hAnsi="Calibri" w:cs="Calibri"/>
          <w:color w:val="000000" w:themeColor="text1"/>
          <w:sz w:val="24"/>
          <w:szCs w:val="24"/>
          <w:highlight w:val="yellow"/>
        </w:rPr>
        <w:t xml:space="preserve"> another </w:t>
      </w:r>
      <w:r w:rsidR="00CC6A94">
        <w:rPr>
          <w:rFonts w:ascii="Calibri" w:hAnsi="Calibri" w:cs="Calibri"/>
          <w:color w:val="000000" w:themeColor="text1"/>
          <w:sz w:val="24"/>
          <w:szCs w:val="24"/>
          <w:highlight w:val="yellow"/>
        </w:rPr>
        <w:t xml:space="preserve">2 mL </w:t>
      </w:r>
      <w:r w:rsidR="0074086C" w:rsidRPr="00346A6C">
        <w:rPr>
          <w:rFonts w:ascii="Calibri" w:hAnsi="Calibri" w:cs="Calibri"/>
          <w:color w:val="000000" w:themeColor="text1"/>
          <w:sz w:val="24"/>
          <w:szCs w:val="24"/>
          <w:highlight w:val="yellow"/>
        </w:rPr>
        <w:t>crucible, filled with quartz wool, facing down</w:t>
      </w:r>
      <w:r w:rsidR="00426992" w:rsidRPr="00346A6C">
        <w:rPr>
          <w:rFonts w:ascii="Calibri" w:hAnsi="Calibri" w:cs="Calibri"/>
          <w:color w:val="000000" w:themeColor="text1"/>
          <w:sz w:val="24"/>
          <w:szCs w:val="24"/>
          <w:highlight w:val="yellow"/>
        </w:rPr>
        <w:t>ward</w:t>
      </w:r>
      <w:r w:rsidR="0074086C" w:rsidRPr="00346A6C">
        <w:rPr>
          <w:rFonts w:ascii="Calibri" w:hAnsi="Calibri" w:cs="Calibri"/>
          <w:color w:val="000000" w:themeColor="text1"/>
          <w:sz w:val="24"/>
          <w:szCs w:val="24"/>
          <w:highlight w:val="yellow"/>
        </w:rPr>
        <w:t>.</w:t>
      </w:r>
      <w:r w:rsidR="005637E3" w:rsidRPr="00346A6C">
        <w:rPr>
          <w:rFonts w:ascii="Calibri" w:hAnsi="Calibri" w:cs="Calibri"/>
          <w:color w:val="000000" w:themeColor="text1"/>
          <w:sz w:val="24"/>
          <w:szCs w:val="24"/>
          <w:highlight w:val="yellow"/>
        </w:rPr>
        <w:br/>
      </w:r>
    </w:p>
    <w:p w14:paraId="08C37BDB" w14:textId="4BDB510D" w:rsidR="00DD0A11" w:rsidRPr="00346A6C" w:rsidRDefault="00DD0A11" w:rsidP="008761ED">
      <w:pPr>
        <w:pStyle w:val="ListParagraph"/>
        <w:numPr>
          <w:ilvl w:val="1"/>
          <w:numId w:val="8"/>
        </w:numPr>
        <w:spacing w:after="0" w:line="240" w:lineRule="auto"/>
        <w:ind w:left="0" w:firstLine="0"/>
        <w:rPr>
          <w:rFonts w:ascii="Calibri" w:hAnsi="Calibri" w:cs="Calibri"/>
          <w:color w:val="000000" w:themeColor="text1"/>
          <w:sz w:val="24"/>
          <w:szCs w:val="24"/>
          <w:highlight w:val="yellow"/>
        </w:rPr>
      </w:pPr>
      <w:r w:rsidRPr="00346A6C">
        <w:rPr>
          <w:rFonts w:ascii="Calibri" w:hAnsi="Calibri" w:cs="Calibri"/>
          <w:color w:val="000000" w:themeColor="text1"/>
          <w:sz w:val="24"/>
          <w:szCs w:val="24"/>
          <w:highlight w:val="yellow"/>
        </w:rPr>
        <w:t>Close one end of a fused quartz tube using a torch. A hydrogen/oxygen torch works well</w:t>
      </w:r>
      <w:r w:rsidR="001E61FA">
        <w:rPr>
          <w:rFonts w:ascii="Calibri" w:hAnsi="Calibri" w:cs="Calibri"/>
          <w:color w:val="000000" w:themeColor="text1"/>
          <w:sz w:val="24"/>
          <w:szCs w:val="24"/>
          <w:highlight w:val="yellow"/>
        </w:rPr>
        <w:t>. Use</w:t>
      </w:r>
      <w:r w:rsidRPr="00346A6C">
        <w:rPr>
          <w:rFonts w:ascii="Calibri" w:hAnsi="Calibri" w:cs="Calibri"/>
          <w:color w:val="000000" w:themeColor="text1"/>
          <w:sz w:val="24"/>
          <w:szCs w:val="24"/>
          <w:highlight w:val="yellow"/>
        </w:rPr>
        <w:t xml:space="preserve"> any torch that gets hot enough to soften </w:t>
      </w:r>
      <w:r w:rsidR="00244DFB">
        <w:rPr>
          <w:rFonts w:ascii="Calibri" w:hAnsi="Calibri" w:cs="Calibri"/>
          <w:color w:val="000000" w:themeColor="text1"/>
          <w:sz w:val="24"/>
          <w:szCs w:val="24"/>
          <w:highlight w:val="yellow"/>
        </w:rPr>
        <w:t xml:space="preserve">the </w:t>
      </w:r>
      <w:r w:rsidRPr="00346A6C">
        <w:rPr>
          <w:rFonts w:ascii="Calibri" w:hAnsi="Calibri" w:cs="Calibri"/>
          <w:color w:val="000000" w:themeColor="text1"/>
          <w:sz w:val="24"/>
          <w:szCs w:val="24"/>
          <w:highlight w:val="yellow"/>
        </w:rPr>
        <w:t>fused quartz. Allow the tube to cool.</w:t>
      </w:r>
      <w:r w:rsidR="005637E3" w:rsidRPr="00346A6C">
        <w:rPr>
          <w:rFonts w:ascii="Calibri" w:hAnsi="Calibri" w:cs="Calibri"/>
          <w:color w:val="000000" w:themeColor="text1"/>
          <w:sz w:val="24"/>
          <w:szCs w:val="24"/>
          <w:highlight w:val="yellow"/>
        </w:rPr>
        <w:br/>
      </w:r>
    </w:p>
    <w:p w14:paraId="63B0318E" w14:textId="07D64316" w:rsidR="00426992" w:rsidRPr="00346A6C" w:rsidRDefault="00426992" w:rsidP="008761ED">
      <w:pPr>
        <w:pStyle w:val="ListParagraph"/>
        <w:numPr>
          <w:ilvl w:val="1"/>
          <w:numId w:val="8"/>
        </w:numPr>
        <w:spacing w:after="0" w:line="240" w:lineRule="auto"/>
        <w:ind w:left="0" w:firstLine="0"/>
        <w:rPr>
          <w:rFonts w:ascii="Calibri" w:hAnsi="Calibri" w:cs="Calibri"/>
          <w:color w:val="000000" w:themeColor="text1"/>
          <w:sz w:val="24"/>
          <w:szCs w:val="24"/>
          <w:highlight w:val="yellow"/>
        </w:rPr>
      </w:pPr>
      <w:r w:rsidRPr="00346A6C">
        <w:rPr>
          <w:rFonts w:ascii="Calibri" w:hAnsi="Calibri" w:cs="Calibri"/>
          <w:color w:val="000000" w:themeColor="text1"/>
          <w:sz w:val="24"/>
          <w:szCs w:val="24"/>
          <w:highlight w:val="yellow"/>
        </w:rPr>
        <w:t>Place</w:t>
      </w:r>
      <w:r w:rsidR="0074086C" w:rsidRPr="00346A6C">
        <w:rPr>
          <w:rFonts w:ascii="Calibri" w:hAnsi="Calibri" w:cs="Calibri"/>
          <w:color w:val="000000" w:themeColor="text1"/>
          <w:sz w:val="24"/>
          <w:szCs w:val="24"/>
          <w:highlight w:val="yellow"/>
        </w:rPr>
        <w:t xml:space="preserve"> the two crucibles into a quartz tube </w:t>
      </w:r>
      <w:r w:rsidR="00DD0A11" w:rsidRPr="00346A6C">
        <w:rPr>
          <w:rFonts w:ascii="Calibri" w:hAnsi="Calibri" w:cs="Calibri"/>
          <w:color w:val="000000" w:themeColor="text1"/>
          <w:sz w:val="24"/>
          <w:szCs w:val="24"/>
          <w:highlight w:val="yellow"/>
        </w:rPr>
        <w:t>having a</w:t>
      </w:r>
      <w:r w:rsidR="0074086C" w:rsidRPr="00346A6C">
        <w:rPr>
          <w:rFonts w:ascii="Calibri" w:hAnsi="Calibri" w:cs="Calibri"/>
          <w:color w:val="000000" w:themeColor="text1"/>
          <w:sz w:val="24"/>
          <w:szCs w:val="24"/>
          <w:highlight w:val="yellow"/>
        </w:rPr>
        <w:t xml:space="preserve"> 14 mm inner diameter</w:t>
      </w:r>
      <w:r w:rsidR="007A3D99" w:rsidRPr="00346A6C">
        <w:rPr>
          <w:rFonts w:ascii="Calibri" w:hAnsi="Calibri" w:cs="Calibri"/>
          <w:color w:val="000000" w:themeColor="text1"/>
          <w:sz w:val="24"/>
          <w:szCs w:val="24"/>
          <w:highlight w:val="yellow"/>
        </w:rPr>
        <w:t>.</w:t>
      </w:r>
      <w:r w:rsidR="001E61FA">
        <w:rPr>
          <w:rFonts w:ascii="Calibri" w:hAnsi="Calibri" w:cs="Calibri"/>
          <w:color w:val="000000" w:themeColor="text1"/>
          <w:sz w:val="24"/>
          <w:szCs w:val="24"/>
          <w:highlight w:val="yellow"/>
        </w:rPr>
        <w:t xml:space="preserve"> Use a dry vacuum pump to</w:t>
      </w:r>
      <w:r w:rsidR="007A3D99" w:rsidRPr="00346A6C">
        <w:rPr>
          <w:rFonts w:ascii="Calibri" w:hAnsi="Calibri" w:cs="Calibri"/>
          <w:color w:val="000000" w:themeColor="text1"/>
          <w:sz w:val="24"/>
          <w:szCs w:val="24"/>
          <w:highlight w:val="yellow"/>
        </w:rPr>
        <w:t xml:space="preserve"> </w:t>
      </w:r>
      <w:r w:rsidR="001E61FA">
        <w:rPr>
          <w:rFonts w:ascii="Calibri" w:hAnsi="Calibri" w:cs="Calibri"/>
          <w:color w:val="000000" w:themeColor="text1"/>
          <w:sz w:val="24"/>
          <w:szCs w:val="24"/>
          <w:highlight w:val="yellow"/>
        </w:rPr>
        <w:t>e</w:t>
      </w:r>
      <w:r w:rsidR="00DD0A11" w:rsidRPr="00346A6C">
        <w:rPr>
          <w:rFonts w:ascii="Calibri" w:hAnsi="Calibri" w:cs="Calibri"/>
          <w:color w:val="000000" w:themeColor="text1"/>
          <w:sz w:val="24"/>
          <w:szCs w:val="24"/>
          <w:highlight w:val="yellow"/>
        </w:rPr>
        <w:t>vacuate the tube</w:t>
      </w:r>
      <w:r w:rsidR="001E61FA">
        <w:rPr>
          <w:rFonts w:ascii="Calibri" w:hAnsi="Calibri" w:cs="Calibri"/>
          <w:color w:val="000000" w:themeColor="text1"/>
          <w:sz w:val="24"/>
          <w:szCs w:val="24"/>
          <w:highlight w:val="yellow"/>
        </w:rPr>
        <w:t xml:space="preserve"> and then s</w:t>
      </w:r>
      <w:r w:rsidR="00DD0A11" w:rsidRPr="00346A6C">
        <w:rPr>
          <w:rFonts w:ascii="Calibri" w:hAnsi="Calibri" w:cs="Calibri"/>
          <w:color w:val="000000" w:themeColor="text1"/>
          <w:sz w:val="24"/>
          <w:szCs w:val="24"/>
          <w:highlight w:val="yellow"/>
        </w:rPr>
        <w:t>eal the tube with the torch.</w:t>
      </w:r>
      <w:r w:rsidR="005637E3" w:rsidRPr="00346A6C">
        <w:rPr>
          <w:rFonts w:ascii="Calibri" w:hAnsi="Calibri" w:cs="Calibri"/>
          <w:color w:val="000000" w:themeColor="text1"/>
          <w:sz w:val="24"/>
          <w:szCs w:val="24"/>
          <w:highlight w:val="yellow"/>
        </w:rPr>
        <w:br/>
      </w:r>
    </w:p>
    <w:p w14:paraId="6213929D" w14:textId="128C94C7" w:rsidR="00426992" w:rsidRPr="00346A6C" w:rsidRDefault="00426992" w:rsidP="008761ED">
      <w:pPr>
        <w:pStyle w:val="ListParagraph"/>
        <w:numPr>
          <w:ilvl w:val="1"/>
          <w:numId w:val="8"/>
        </w:numPr>
        <w:spacing w:after="0" w:line="240" w:lineRule="auto"/>
        <w:ind w:left="0" w:firstLine="0"/>
        <w:rPr>
          <w:rFonts w:ascii="Calibri" w:hAnsi="Calibri" w:cs="Calibri"/>
          <w:color w:val="000000" w:themeColor="text1"/>
          <w:sz w:val="24"/>
          <w:szCs w:val="24"/>
          <w:highlight w:val="yellow"/>
        </w:rPr>
      </w:pPr>
      <w:r w:rsidRPr="00346A6C">
        <w:rPr>
          <w:rFonts w:ascii="Calibri" w:hAnsi="Calibri" w:cs="Calibri"/>
          <w:color w:val="000000" w:themeColor="text1"/>
          <w:sz w:val="24"/>
          <w:szCs w:val="24"/>
          <w:highlight w:val="yellow"/>
        </w:rPr>
        <w:t>Put</w:t>
      </w:r>
      <w:r w:rsidR="0074086C" w:rsidRPr="00346A6C">
        <w:rPr>
          <w:rFonts w:ascii="Calibri" w:hAnsi="Calibri" w:cs="Calibri"/>
          <w:color w:val="000000" w:themeColor="text1"/>
          <w:sz w:val="24"/>
          <w:szCs w:val="24"/>
          <w:highlight w:val="yellow"/>
        </w:rPr>
        <w:t xml:space="preserve"> the quartz tube in</w:t>
      </w:r>
      <w:r w:rsidR="00DD0A11" w:rsidRPr="00346A6C">
        <w:rPr>
          <w:rFonts w:ascii="Calibri" w:hAnsi="Calibri" w:cs="Calibri"/>
          <w:color w:val="000000" w:themeColor="text1"/>
          <w:sz w:val="24"/>
          <w:szCs w:val="24"/>
          <w:highlight w:val="yellow"/>
        </w:rPr>
        <w:t>to</w:t>
      </w:r>
      <w:r w:rsidR="0074086C" w:rsidRPr="00346A6C">
        <w:rPr>
          <w:rFonts w:ascii="Calibri" w:hAnsi="Calibri" w:cs="Calibri"/>
          <w:color w:val="000000" w:themeColor="text1"/>
          <w:sz w:val="24"/>
          <w:szCs w:val="24"/>
          <w:highlight w:val="yellow"/>
        </w:rPr>
        <w:t xml:space="preserve"> a 50</w:t>
      </w:r>
      <w:r w:rsidR="00DD0A11" w:rsidRPr="00346A6C">
        <w:rPr>
          <w:rFonts w:ascii="Calibri" w:hAnsi="Calibri" w:cs="Calibri"/>
          <w:color w:val="000000" w:themeColor="text1"/>
          <w:sz w:val="24"/>
          <w:szCs w:val="24"/>
          <w:highlight w:val="yellow"/>
        </w:rPr>
        <w:t xml:space="preserve"> </w:t>
      </w:r>
      <w:r w:rsidR="0074086C" w:rsidRPr="00346A6C">
        <w:rPr>
          <w:rFonts w:ascii="Calibri" w:hAnsi="Calibri" w:cs="Calibri"/>
          <w:color w:val="000000" w:themeColor="text1"/>
          <w:sz w:val="24"/>
          <w:szCs w:val="24"/>
          <w:highlight w:val="yellow"/>
        </w:rPr>
        <w:t>m</w:t>
      </w:r>
      <w:r w:rsidR="00784006" w:rsidRPr="00346A6C">
        <w:rPr>
          <w:rFonts w:ascii="Calibri" w:hAnsi="Calibri" w:cs="Calibri"/>
          <w:color w:val="000000" w:themeColor="text1"/>
          <w:sz w:val="24"/>
          <w:szCs w:val="24"/>
          <w:highlight w:val="yellow"/>
        </w:rPr>
        <w:t>L</w:t>
      </w:r>
      <w:r w:rsidR="0074086C" w:rsidRPr="00346A6C">
        <w:rPr>
          <w:rFonts w:ascii="Calibri" w:hAnsi="Calibri" w:cs="Calibri"/>
          <w:color w:val="000000" w:themeColor="text1"/>
          <w:sz w:val="24"/>
          <w:szCs w:val="24"/>
          <w:highlight w:val="yellow"/>
        </w:rPr>
        <w:t xml:space="preserve"> alumina crucible</w:t>
      </w:r>
      <w:r w:rsidR="00390B1F">
        <w:rPr>
          <w:rFonts w:ascii="Calibri" w:hAnsi="Calibri" w:cs="Calibri"/>
          <w:color w:val="000000" w:themeColor="text1"/>
          <w:sz w:val="24"/>
          <w:szCs w:val="24"/>
          <w:highlight w:val="yellow"/>
        </w:rPr>
        <w:t xml:space="preserve"> to be used </w:t>
      </w:r>
      <w:r w:rsidR="00C11907" w:rsidRPr="00346A6C">
        <w:rPr>
          <w:rFonts w:ascii="Calibri" w:hAnsi="Calibri" w:cs="Calibri"/>
          <w:color w:val="000000" w:themeColor="text1"/>
          <w:sz w:val="24"/>
          <w:szCs w:val="24"/>
          <w:highlight w:val="yellow"/>
        </w:rPr>
        <w:t>as an exterior</w:t>
      </w:r>
      <w:r w:rsidR="0074086C" w:rsidRPr="00346A6C">
        <w:rPr>
          <w:rFonts w:ascii="Calibri" w:hAnsi="Calibri" w:cs="Calibri"/>
          <w:color w:val="000000" w:themeColor="text1"/>
          <w:sz w:val="24"/>
          <w:szCs w:val="24"/>
          <w:highlight w:val="yellow"/>
        </w:rPr>
        <w:t xml:space="preserve"> container</w:t>
      </w:r>
      <w:r w:rsidRPr="00346A6C">
        <w:rPr>
          <w:rFonts w:ascii="Calibri" w:hAnsi="Calibri" w:cs="Calibri"/>
          <w:color w:val="000000" w:themeColor="text1"/>
          <w:sz w:val="24"/>
          <w:szCs w:val="24"/>
          <w:highlight w:val="yellow"/>
        </w:rPr>
        <w:t xml:space="preserve"> for stability</w:t>
      </w:r>
      <w:r w:rsidR="00DD0A11" w:rsidRPr="00346A6C">
        <w:rPr>
          <w:rFonts w:ascii="Calibri" w:hAnsi="Calibri" w:cs="Calibri"/>
          <w:color w:val="000000" w:themeColor="text1"/>
          <w:sz w:val="24"/>
          <w:szCs w:val="24"/>
          <w:highlight w:val="yellow"/>
        </w:rPr>
        <w:t>. Place these</w:t>
      </w:r>
      <w:r w:rsidR="0074086C" w:rsidRPr="00346A6C">
        <w:rPr>
          <w:rFonts w:ascii="Calibri" w:hAnsi="Calibri" w:cs="Calibri"/>
          <w:color w:val="000000" w:themeColor="text1"/>
          <w:sz w:val="24"/>
          <w:szCs w:val="24"/>
          <w:highlight w:val="yellow"/>
        </w:rPr>
        <w:t xml:space="preserve"> in a box furnace.</w:t>
      </w:r>
      <w:r w:rsidR="005637E3" w:rsidRPr="00346A6C">
        <w:rPr>
          <w:rFonts w:ascii="Calibri" w:hAnsi="Calibri" w:cs="Calibri"/>
          <w:color w:val="000000" w:themeColor="text1"/>
          <w:sz w:val="24"/>
          <w:szCs w:val="24"/>
          <w:highlight w:val="yellow"/>
        </w:rPr>
        <w:br/>
      </w:r>
    </w:p>
    <w:p w14:paraId="6815C919" w14:textId="0EA5C040" w:rsidR="00E70592" w:rsidRPr="00346A6C" w:rsidRDefault="00426992" w:rsidP="008761ED">
      <w:pPr>
        <w:pStyle w:val="ListParagraph"/>
        <w:numPr>
          <w:ilvl w:val="1"/>
          <w:numId w:val="8"/>
        </w:numPr>
        <w:spacing w:after="0" w:line="240" w:lineRule="auto"/>
        <w:ind w:left="0" w:firstLine="0"/>
        <w:rPr>
          <w:rFonts w:ascii="Calibri" w:hAnsi="Calibri" w:cs="Calibri"/>
          <w:color w:val="000000" w:themeColor="text1"/>
          <w:sz w:val="24"/>
          <w:szCs w:val="24"/>
          <w:highlight w:val="yellow"/>
        </w:rPr>
      </w:pPr>
      <w:r w:rsidRPr="00346A6C">
        <w:rPr>
          <w:rFonts w:ascii="Calibri" w:hAnsi="Calibri" w:cs="Calibri"/>
          <w:color w:val="000000" w:themeColor="text1"/>
          <w:sz w:val="24"/>
          <w:szCs w:val="24"/>
          <w:highlight w:val="yellow"/>
        </w:rPr>
        <w:t>Ove</w:t>
      </w:r>
      <w:r w:rsidR="00DD0A11" w:rsidRPr="00346A6C">
        <w:rPr>
          <w:rFonts w:ascii="Calibri" w:hAnsi="Calibri" w:cs="Calibri"/>
          <w:color w:val="000000" w:themeColor="text1"/>
          <w:sz w:val="24"/>
          <w:szCs w:val="24"/>
          <w:highlight w:val="yellow"/>
        </w:rPr>
        <w:t>r</w:t>
      </w:r>
      <w:r w:rsidRPr="00346A6C">
        <w:rPr>
          <w:rFonts w:ascii="Calibri" w:hAnsi="Calibri" w:cs="Calibri"/>
          <w:color w:val="000000" w:themeColor="text1"/>
          <w:sz w:val="24"/>
          <w:szCs w:val="24"/>
          <w:highlight w:val="yellow"/>
        </w:rPr>
        <w:t xml:space="preserve"> </w:t>
      </w:r>
      <w:r w:rsidR="0074086C" w:rsidRPr="00346A6C">
        <w:rPr>
          <w:rFonts w:ascii="Calibri" w:hAnsi="Calibri" w:cs="Calibri"/>
          <w:color w:val="000000" w:themeColor="text1"/>
          <w:sz w:val="24"/>
          <w:szCs w:val="24"/>
          <w:highlight w:val="yellow"/>
        </w:rPr>
        <w:t>12 h</w:t>
      </w:r>
      <w:r w:rsidR="00DD0A11" w:rsidRPr="00346A6C">
        <w:rPr>
          <w:rFonts w:ascii="Calibri" w:hAnsi="Calibri" w:cs="Calibri"/>
          <w:color w:val="000000" w:themeColor="text1"/>
          <w:sz w:val="24"/>
          <w:szCs w:val="24"/>
          <w:highlight w:val="yellow"/>
        </w:rPr>
        <w:t>,</w:t>
      </w:r>
      <w:r w:rsidR="0074086C" w:rsidRPr="00346A6C">
        <w:rPr>
          <w:rFonts w:ascii="Calibri" w:hAnsi="Calibri" w:cs="Calibri"/>
          <w:color w:val="000000" w:themeColor="text1"/>
          <w:sz w:val="24"/>
          <w:szCs w:val="24"/>
          <w:highlight w:val="yellow"/>
        </w:rPr>
        <w:t xml:space="preserve"> heat </w:t>
      </w:r>
      <w:r w:rsidR="00E70592" w:rsidRPr="00346A6C">
        <w:rPr>
          <w:rFonts w:ascii="Calibri" w:hAnsi="Calibri" w:cs="Calibri"/>
          <w:color w:val="000000" w:themeColor="text1"/>
          <w:sz w:val="24"/>
          <w:szCs w:val="24"/>
          <w:highlight w:val="yellow"/>
        </w:rPr>
        <w:t xml:space="preserve">the furnace </w:t>
      </w:r>
      <w:r w:rsidR="00CC6A94">
        <w:rPr>
          <w:rFonts w:ascii="Calibri" w:hAnsi="Calibri" w:cs="Calibri"/>
          <w:color w:val="000000" w:themeColor="text1"/>
          <w:sz w:val="24"/>
          <w:szCs w:val="24"/>
          <w:highlight w:val="yellow"/>
        </w:rPr>
        <w:t xml:space="preserve">at a constant rate </w:t>
      </w:r>
      <w:r w:rsidR="00E70592" w:rsidRPr="00346A6C">
        <w:rPr>
          <w:rFonts w:ascii="Calibri" w:hAnsi="Calibri" w:cs="Calibri"/>
          <w:color w:val="000000" w:themeColor="text1"/>
          <w:sz w:val="24"/>
          <w:szCs w:val="24"/>
          <w:highlight w:val="yellow"/>
        </w:rPr>
        <w:t>t</w:t>
      </w:r>
      <w:r w:rsidR="0074086C" w:rsidRPr="00346A6C">
        <w:rPr>
          <w:rFonts w:ascii="Calibri" w:hAnsi="Calibri" w:cs="Calibri"/>
          <w:color w:val="000000" w:themeColor="text1"/>
          <w:sz w:val="24"/>
          <w:szCs w:val="24"/>
          <w:highlight w:val="yellow"/>
        </w:rPr>
        <w:t>o 1180</w:t>
      </w:r>
      <w:r w:rsidR="00DD0A11" w:rsidRPr="00346A6C">
        <w:rPr>
          <w:rFonts w:ascii="Calibri" w:hAnsi="Calibri" w:cs="Calibri"/>
          <w:color w:val="000000" w:themeColor="text1"/>
          <w:sz w:val="24"/>
          <w:szCs w:val="24"/>
          <w:highlight w:val="yellow"/>
        </w:rPr>
        <w:t xml:space="preserve"> </w:t>
      </w:r>
      <w:r w:rsidR="00784006" w:rsidRPr="00346A6C">
        <w:rPr>
          <w:rFonts w:ascii="Calibri" w:hAnsi="Calibri" w:cs="Calibri"/>
          <w:color w:val="000000" w:themeColor="text1"/>
          <w:sz w:val="24"/>
          <w:szCs w:val="24"/>
          <w:highlight w:val="yellow"/>
        </w:rPr>
        <w:t>°</w:t>
      </w:r>
      <w:r w:rsidR="0074086C" w:rsidRPr="00346A6C">
        <w:rPr>
          <w:rFonts w:ascii="Calibri" w:hAnsi="Calibri" w:cs="Calibri"/>
          <w:color w:val="000000" w:themeColor="text1"/>
          <w:sz w:val="24"/>
          <w:szCs w:val="24"/>
          <w:highlight w:val="yellow"/>
        </w:rPr>
        <w:t>C</w:t>
      </w:r>
      <w:r w:rsidR="00E70592" w:rsidRPr="00346A6C">
        <w:rPr>
          <w:rFonts w:ascii="Calibri" w:hAnsi="Calibri" w:cs="Calibri"/>
          <w:color w:val="000000" w:themeColor="text1"/>
          <w:sz w:val="24"/>
          <w:szCs w:val="24"/>
          <w:highlight w:val="yellow"/>
        </w:rPr>
        <w:t xml:space="preserve">. Hold </w:t>
      </w:r>
      <w:r w:rsidR="00784006" w:rsidRPr="00346A6C">
        <w:rPr>
          <w:rFonts w:ascii="Calibri" w:hAnsi="Calibri" w:cs="Calibri"/>
          <w:color w:val="000000" w:themeColor="text1"/>
          <w:sz w:val="24"/>
          <w:szCs w:val="24"/>
          <w:highlight w:val="yellow"/>
        </w:rPr>
        <w:t xml:space="preserve">the </w:t>
      </w:r>
      <w:r w:rsidR="00E70592" w:rsidRPr="00346A6C">
        <w:rPr>
          <w:rFonts w:ascii="Calibri" w:hAnsi="Calibri" w:cs="Calibri"/>
          <w:color w:val="000000" w:themeColor="text1"/>
          <w:sz w:val="24"/>
          <w:szCs w:val="24"/>
          <w:highlight w:val="yellow"/>
        </w:rPr>
        <w:t xml:space="preserve">temperature </w:t>
      </w:r>
      <w:r w:rsidR="0074086C" w:rsidRPr="00346A6C">
        <w:rPr>
          <w:rFonts w:ascii="Calibri" w:hAnsi="Calibri" w:cs="Calibri"/>
          <w:color w:val="000000" w:themeColor="text1"/>
          <w:sz w:val="24"/>
          <w:szCs w:val="24"/>
          <w:highlight w:val="yellow"/>
        </w:rPr>
        <w:t>for 5 h</w:t>
      </w:r>
      <w:r w:rsidR="00E70592" w:rsidRPr="00346A6C">
        <w:rPr>
          <w:rFonts w:ascii="Calibri" w:hAnsi="Calibri" w:cs="Calibri"/>
          <w:color w:val="000000" w:themeColor="text1"/>
          <w:sz w:val="24"/>
          <w:szCs w:val="24"/>
          <w:highlight w:val="yellow"/>
        </w:rPr>
        <w:t xml:space="preserve">. </w:t>
      </w:r>
      <w:r w:rsidR="00CC6A94">
        <w:rPr>
          <w:rFonts w:ascii="Calibri" w:hAnsi="Calibri" w:cs="Calibri"/>
          <w:color w:val="000000" w:themeColor="text1"/>
          <w:sz w:val="24"/>
          <w:szCs w:val="24"/>
          <w:highlight w:val="yellow"/>
        </w:rPr>
        <w:t>C</w:t>
      </w:r>
      <w:r w:rsidR="0074086C" w:rsidRPr="00346A6C">
        <w:rPr>
          <w:rFonts w:ascii="Calibri" w:hAnsi="Calibri" w:cs="Calibri"/>
          <w:color w:val="000000" w:themeColor="text1"/>
          <w:sz w:val="24"/>
          <w:szCs w:val="24"/>
          <w:highlight w:val="yellow"/>
        </w:rPr>
        <w:t xml:space="preserve">ool the furnace </w:t>
      </w:r>
      <w:r w:rsidR="00CC6A94">
        <w:rPr>
          <w:rFonts w:ascii="Calibri" w:hAnsi="Calibri" w:cs="Calibri"/>
          <w:color w:val="000000" w:themeColor="text1"/>
          <w:sz w:val="24"/>
          <w:szCs w:val="24"/>
          <w:highlight w:val="yellow"/>
        </w:rPr>
        <w:t xml:space="preserve">at constant rate </w:t>
      </w:r>
      <w:r w:rsidR="0074086C" w:rsidRPr="00346A6C">
        <w:rPr>
          <w:rFonts w:ascii="Calibri" w:hAnsi="Calibri" w:cs="Calibri"/>
          <w:color w:val="000000" w:themeColor="text1"/>
          <w:sz w:val="24"/>
          <w:szCs w:val="24"/>
          <w:highlight w:val="yellow"/>
        </w:rPr>
        <w:t>to 975</w:t>
      </w:r>
      <w:r w:rsidR="00DD0A11" w:rsidRPr="00346A6C">
        <w:rPr>
          <w:rFonts w:ascii="Calibri" w:hAnsi="Calibri" w:cs="Calibri"/>
          <w:color w:val="000000" w:themeColor="text1"/>
          <w:sz w:val="24"/>
          <w:szCs w:val="24"/>
          <w:highlight w:val="yellow"/>
        </w:rPr>
        <w:t xml:space="preserve"> </w:t>
      </w:r>
      <w:r w:rsidR="00784006" w:rsidRPr="00346A6C">
        <w:rPr>
          <w:rFonts w:ascii="Calibri" w:hAnsi="Calibri" w:cs="Calibri"/>
          <w:color w:val="000000" w:themeColor="text1"/>
          <w:sz w:val="24"/>
          <w:szCs w:val="24"/>
          <w:highlight w:val="yellow"/>
        </w:rPr>
        <w:t>°</w:t>
      </w:r>
      <w:r w:rsidR="0074086C" w:rsidRPr="00346A6C">
        <w:rPr>
          <w:rFonts w:ascii="Calibri" w:hAnsi="Calibri" w:cs="Calibri"/>
          <w:color w:val="000000" w:themeColor="text1"/>
          <w:sz w:val="24"/>
          <w:szCs w:val="24"/>
          <w:highlight w:val="yellow"/>
        </w:rPr>
        <w:t>C</w:t>
      </w:r>
      <w:r w:rsidR="00390B1F">
        <w:rPr>
          <w:rFonts w:ascii="Calibri" w:hAnsi="Calibri" w:cs="Calibri"/>
          <w:color w:val="000000" w:themeColor="text1"/>
          <w:sz w:val="24"/>
          <w:szCs w:val="24"/>
          <w:highlight w:val="yellow"/>
        </w:rPr>
        <w:t xml:space="preserve"> </w:t>
      </w:r>
      <w:r w:rsidR="000E4264">
        <w:rPr>
          <w:rFonts w:ascii="Calibri" w:hAnsi="Calibri" w:cs="Calibri"/>
          <w:color w:val="000000" w:themeColor="text1"/>
          <w:sz w:val="24"/>
          <w:szCs w:val="24"/>
          <w:highlight w:val="yellow"/>
        </w:rPr>
        <w:t xml:space="preserve">for </w:t>
      </w:r>
      <w:r w:rsidR="0074086C" w:rsidRPr="00346A6C">
        <w:rPr>
          <w:rFonts w:ascii="Calibri" w:hAnsi="Calibri" w:cs="Calibri"/>
          <w:color w:val="000000" w:themeColor="text1"/>
          <w:sz w:val="24"/>
          <w:szCs w:val="24"/>
          <w:highlight w:val="yellow"/>
        </w:rPr>
        <w:t>over 100</w:t>
      </w:r>
      <w:r w:rsidR="00DD0A11" w:rsidRPr="00346A6C">
        <w:rPr>
          <w:rFonts w:ascii="Calibri" w:hAnsi="Calibri" w:cs="Calibri"/>
          <w:color w:val="000000" w:themeColor="text1"/>
          <w:sz w:val="24"/>
          <w:szCs w:val="24"/>
          <w:highlight w:val="yellow"/>
        </w:rPr>
        <w:t xml:space="preserve"> </w:t>
      </w:r>
      <w:r w:rsidR="0074086C" w:rsidRPr="00346A6C">
        <w:rPr>
          <w:rFonts w:ascii="Calibri" w:hAnsi="Calibri" w:cs="Calibri"/>
          <w:color w:val="000000" w:themeColor="text1"/>
          <w:sz w:val="24"/>
          <w:szCs w:val="24"/>
          <w:highlight w:val="yellow"/>
        </w:rPr>
        <w:t>h.</w:t>
      </w:r>
      <w:r w:rsidR="005637E3" w:rsidRPr="00346A6C">
        <w:rPr>
          <w:rFonts w:ascii="Calibri" w:hAnsi="Calibri" w:cs="Calibri"/>
          <w:color w:val="000000" w:themeColor="text1"/>
          <w:sz w:val="24"/>
          <w:szCs w:val="24"/>
          <w:highlight w:val="yellow"/>
        </w:rPr>
        <w:br/>
      </w:r>
    </w:p>
    <w:p w14:paraId="1CBD080C" w14:textId="36C5F881" w:rsidR="00345525" w:rsidRPr="00346A6C" w:rsidRDefault="00E70592" w:rsidP="008761ED">
      <w:pPr>
        <w:pStyle w:val="ListParagraph"/>
        <w:numPr>
          <w:ilvl w:val="1"/>
          <w:numId w:val="8"/>
        </w:numPr>
        <w:spacing w:after="0" w:line="240" w:lineRule="auto"/>
        <w:ind w:left="0" w:firstLine="0"/>
        <w:rPr>
          <w:rFonts w:ascii="Calibri" w:hAnsi="Calibri" w:cs="Calibri"/>
          <w:color w:val="000000" w:themeColor="text1"/>
          <w:sz w:val="24"/>
          <w:szCs w:val="24"/>
          <w:highlight w:val="yellow"/>
        </w:rPr>
      </w:pPr>
      <w:r w:rsidRPr="00346A6C">
        <w:rPr>
          <w:rFonts w:ascii="Calibri" w:hAnsi="Calibri" w:cs="Calibri"/>
          <w:color w:val="000000" w:themeColor="text1"/>
          <w:sz w:val="24"/>
          <w:szCs w:val="24"/>
          <w:highlight w:val="yellow"/>
        </w:rPr>
        <w:t>Prepare a centrifuge</w:t>
      </w:r>
      <w:r w:rsidR="00345525" w:rsidRPr="00346A6C">
        <w:rPr>
          <w:rFonts w:ascii="Calibri" w:hAnsi="Calibri" w:cs="Calibri"/>
          <w:color w:val="000000" w:themeColor="text1"/>
          <w:sz w:val="24"/>
          <w:szCs w:val="24"/>
          <w:highlight w:val="yellow"/>
        </w:rPr>
        <w:t xml:space="preserve"> with a swing out rotor and metal buckets</w:t>
      </w:r>
      <w:r w:rsidRPr="00346A6C">
        <w:rPr>
          <w:rFonts w:ascii="Calibri" w:hAnsi="Calibri" w:cs="Calibri"/>
          <w:color w:val="000000" w:themeColor="text1"/>
          <w:sz w:val="24"/>
          <w:szCs w:val="24"/>
          <w:highlight w:val="yellow"/>
        </w:rPr>
        <w:t xml:space="preserve">. </w:t>
      </w:r>
      <w:r w:rsidR="0074086C" w:rsidRPr="00346A6C">
        <w:rPr>
          <w:rFonts w:ascii="Calibri" w:hAnsi="Calibri" w:cs="Calibri"/>
          <w:color w:val="000000" w:themeColor="text1"/>
          <w:sz w:val="24"/>
          <w:szCs w:val="24"/>
          <w:highlight w:val="yellow"/>
        </w:rPr>
        <w:t>At 975</w:t>
      </w:r>
      <w:r w:rsidR="00DD0A11" w:rsidRPr="00346A6C">
        <w:rPr>
          <w:rFonts w:ascii="Calibri" w:hAnsi="Calibri" w:cs="Calibri"/>
          <w:color w:val="000000" w:themeColor="text1"/>
          <w:sz w:val="24"/>
          <w:szCs w:val="24"/>
          <w:highlight w:val="yellow"/>
        </w:rPr>
        <w:t xml:space="preserve"> </w:t>
      </w:r>
      <w:r w:rsidR="00784006" w:rsidRPr="00346A6C">
        <w:rPr>
          <w:rFonts w:ascii="Calibri" w:hAnsi="Calibri" w:cs="Calibri"/>
          <w:color w:val="000000" w:themeColor="text1"/>
          <w:sz w:val="24"/>
          <w:szCs w:val="24"/>
          <w:highlight w:val="yellow"/>
        </w:rPr>
        <w:t>°</w:t>
      </w:r>
      <w:r w:rsidR="0074086C" w:rsidRPr="00346A6C">
        <w:rPr>
          <w:rFonts w:ascii="Calibri" w:hAnsi="Calibri" w:cs="Calibri"/>
          <w:color w:val="000000" w:themeColor="text1"/>
          <w:sz w:val="24"/>
          <w:szCs w:val="24"/>
          <w:highlight w:val="yellow"/>
        </w:rPr>
        <w:t>C, take out the tube</w:t>
      </w:r>
      <w:r w:rsidRPr="00346A6C">
        <w:rPr>
          <w:rFonts w:ascii="Calibri" w:hAnsi="Calibri" w:cs="Calibri"/>
          <w:color w:val="000000" w:themeColor="text1"/>
          <w:sz w:val="24"/>
          <w:szCs w:val="24"/>
          <w:highlight w:val="yellow"/>
        </w:rPr>
        <w:t xml:space="preserve"> using furnace tongs</w:t>
      </w:r>
      <w:r w:rsidR="0074086C" w:rsidRPr="00346A6C">
        <w:rPr>
          <w:rFonts w:ascii="Calibri" w:hAnsi="Calibri" w:cs="Calibri"/>
          <w:color w:val="000000" w:themeColor="text1"/>
          <w:sz w:val="24"/>
          <w:szCs w:val="24"/>
          <w:highlight w:val="yellow"/>
        </w:rPr>
        <w:t xml:space="preserve">, </w:t>
      </w:r>
      <w:r w:rsidRPr="00346A6C">
        <w:rPr>
          <w:rFonts w:ascii="Calibri" w:hAnsi="Calibri" w:cs="Calibri"/>
          <w:color w:val="000000" w:themeColor="text1"/>
          <w:sz w:val="24"/>
          <w:szCs w:val="24"/>
          <w:highlight w:val="yellow"/>
        </w:rPr>
        <w:t xml:space="preserve">carefully </w:t>
      </w:r>
      <w:r w:rsidR="0074086C" w:rsidRPr="00346A6C">
        <w:rPr>
          <w:rFonts w:ascii="Calibri" w:hAnsi="Calibri" w:cs="Calibri"/>
          <w:color w:val="000000" w:themeColor="text1"/>
          <w:sz w:val="24"/>
          <w:szCs w:val="24"/>
          <w:highlight w:val="yellow"/>
        </w:rPr>
        <w:t>invert it</w:t>
      </w:r>
      <w:r w:rsidRPr="00346A6C">
        <w:rPr>
          <w:rFonts w:ascii="Calibri" w:hAnsi="Calibri" w:cs="Calibri"/>
          <w:color w:val="000000" w:themeColor="text1"/>
          <w:sz w:val="24"/>
          <w:szCs w:val="24"/>
          <w:highlight w:val="yellow"/>
        </w:rPr>
        <w:t>,</w:t>
      </w:r>
      <w:r w:rsidR="0074086C" w:rsidRPr="00346A6C">
        <w:rPr>
          <w:rFonts w:ascii="Calibri" w:hAnsi="Calibri" w:cs="Calibri"/>
          <w:color w:val="000000" w:themeColor="text1"/>
          <w:sz w:val="24"/>
          <w:szCs w:val="24"/>
          <w:highlight w:val="yellow"/>
        </w:rPr>
        <w:t xml:space="preserve"> and</w:t>
      </w:r>
      <w:r w:rsidR="00390B1F">
        <w:rPr>
          <w:rFonts w:ascii="Calibri" w:hAnsi="Calibri" w:cs="Calibri"/>
          <w:color w:val="000000" w:themeColor="text1"/>
          <w:sz w:val="24"/>
          <w:szCs w:val="24"/>
          <w:highlight w:val="yellow"/>
        </w:rPr>
        <w:t xml:space="preserve"> then</w:t>
      </w:r>
      <w:r w:rsidR="0074086C" w:rsidRPr="00346A6C">
        <w:rPr>
          <w:rFonts w:ascii="Calibri" w:hAnsi="Calibri" w:cs="Calibri"/>
          <w:color w:val="000000" w:themeColor="text1"/>
          <w:sz w:val="24"/>
          <w:szCs w:val="24"/>
          <w:highlight w:val="yellow"/>
        </w:rPr>
        <w:t xml:space="preserve"> put it into</w:t>
      </w:r>
      <w:r w:rsidR="00345525" w:rsidRPr="00346A6C">
        <w:rPr>
          <w:rFonts w:ascii="Calibri" w:hAnsi="Calibri" w:cs="Calibri"/>
          <w:color w:val="000000" w:themeColor="text1"/>
          <w:sz w:val="24"/>
          <w:szCs w:val="24"/>
          <w:highlight w:val="yellow"/>
        </w:rPr>
        <w:t xml:space="preserve"> the centrifuge</w:t>
      </w:r>
      <w:r w:rsidR="0074086C" w:rsidRPr="00346A6C">
        <w:rPr>
          <w:rFonts w:ascii="Calibri" w:hAnsi="Calibri" w:cs="Calibri"/>
          <w:color w:val="000000" w:themeColor="text1"/>
          <w:sz w:val="24"/>
          <w:szCs w:val="24"/>
          <w:highlight w:val="yellow"/>
        </w:rPr>
        <w:t xml:space="preserve">. </w:t>
      </w:r>
      <w:r w:rsidR="00345525" w:rsidRPr="00346A6C">
        <w:rPr>
          <w:rFonts w:ascii="Calibri" w:hAnsi="Calibri" w:cs="Calibri"/>
          <w:color w:val="000000" w:themeColor="text1"/>
          <w:sz w:val="24"/>
          <w:szCs w:val="24"/>
          <w:highlight w:val="yellow"/>
        </w:rPr>
        <w:t>Spin</w:t>
      </w:r>
      <w:r w:rsidR="00CC6A94">
        <w:rPr>
          <w:rFonts w:ascii="Calibri" w:hAnsi="Calibri" w:cs="Calibri"/>
          <w:color w:val="000000" w:themeColor="text1"/>
          <w:sz w:val="24"/>
          <w:szCs w:val="24"/>
          <w:highlight w:val="yellow"/>
        </w:rPr>
        <w:t xml:space="preserve"> at </w:t>
      </w:r>
      <w:r w:rsidR="004952B8">
        <w:rPr>
          <w:rFonts w:ascii="Calibri" w:hAnsi="Calibri" w:cs="Calibri"/>
          <w:color w:val="000000" w:themeColor="text1"/>
          <w:sz w:val="24"/>
          <w:szCs w:val="24"/>
          <w:highlight w:val="yellow"/>
        </w:rPr>
        <w:t xml:space="preserve">2500 x </w:t>
      </w:r>
      <w:r w:rsidR="004952B8" w:rsidRPr="004952B8">
        <w:rPr>
          <w:rFonts w:ascii="Calibri" w:hAnsi="Calibri" w:cs="Calibri"/>
          <w:i/>
          <w:iCs/>
          <w:color w:val="000000" w:themeColor="text1"/>
          <w:sz w:val="24"/>
          <w:szCs w:val="24"/>
          <w:highlight w:val="yellow"/>
        </w:rPr>
        <w:t>g</w:t>
      </w:r>
      <w:r w:rsidR="004952B8" w:rsidRPr="004952B8">
        <w:rPr>
          <w:rFonts w:ascii="Calibri" w:hAnsi="Calibri" w:cs="Calibri"/>
          <w:i/>
          <w:iCs/>
          <w:color w:val="000000" w:themeColor="text1"/>
          <w:sz w:val="24"/>
          <w:szCs w:val="24"/>
          <w:highlight w:val="yellow"/>
        </w:rPr>
        <w:t xml:space="preserve"> </w:t>
      </w:r>
      <w:r w:rsidR="004952B8">
        <w:rPr>
          <w:rFonts w:ascii="Calibri" w:hAnsi="Calibri" w:cs="Calibri"/>
          <w:color w:val="000000" w:themeColor="text1"/>
          <w:sz w:val="24"/>
          <w:szCs w:val="24"/>
          <w:highlight w:val="yellow"/>
        </w:rPr>
        <w:t xml:space="preserve">(4000 </w:t>
      </w:r>
      <w:r w:rsidR="00CC6A94">
        <w:rPr>
          <w:rFonts w:ascii="Calibri" w:hAnsi="Calibri" w:cs="Calibri"/>
          <w:color w:val="000000" w:themeColor="text1"/>
          <w:sz w:val="24"/>
          <w:szCs w:val="24"/>
          <w:highlight w:val="yellow"/>
        </w:rPr>
        <w:t>rpm</w:t>
      </w:r>
      <w:r w:rsidR="004952B8">
        <w:rPr>
          <w:rFonts w:ascii="Calibri" w:hAnsi="Calibri" w:cs="Calibri"/>
          <w:color w:val="000000" w:themeColor="text1"/>
          <w:sz w:val="24"/>
          <w:szCs w:val="24"/>
          <w:highlight w:val="yellow"/>
        </w:rPr>
        <w:t xml:space="preserve"> for these sealed quartz tube assemblies)</w:t>
      </w:r>
      <w:r w:rsidR="00345525" w:rsidRPr="00346A6C">
        <w:rPr>
          <w:rFonts w:ascii="Calibri" w:hAnsi="Calibri" w:cs="Calibri"/>
          <w:color w:val="000000" w:themeColor="text1"/>
          <w:sz w:val="24"/>
          <w:szCs w:val="24"/>
          <w:highlight w:val="yellow"/>
        </w:rPr>
        <w:t xml:space="preserve"> for 10</w:t>
      </w:r>
      <w:r w:rsidR="00784006" w:rsidRPr="00346A6C">
        <w:rPr>
          <w:rFonts w:ascii="Calibri" w:hAnsi="Calibri" w:cs="Calibri"/>
          <w:color w:val="000000" w:themeColor="text1"/>
          <w:sz w:val="24"/>
          <w:szCs w:val="24"/>
          <w:highlight w:val="yellow"/>
        </w:rPr>
        <w:t>–</w:t>
      </w:r>
      <w:r w:rsidR="00345525" w:rsidRPr="00346A6C">
        <w:rPr>
          <w:rFonts w:ascii="Calibri" w:hAnsi="Calibri" w:cs="Calibri"/>
          <w:color w:val="000000" w:themeColor="text1"/>
          <w:sz w:val="24"/>
          <w:szCs w:val="24"/>
          <w:highlight w:val="yellow"/>
        </w:rPr>
        <w:t>20 s</w:t>
      </w:r>
      <w:r w:rsidR="00DD0A11" w:rsidRPr="00346A6C">
        <w:rPr>
          <w:rFonts w:ascii="Calibri" w:hAnsi="Calibri" w:cs="Calibri"/>
          <w:color w:val="000000" w:themeColor="text1"/>
          <w:sz w:val="24"/>
          <w:szCs w:val="24"/>
          <w:highlight w:val="yellow"/>
        </w:rPr>
        <w:t>, forcing t</w:t>
      </w:r>
      <w:r w:rsidR="0074086C" w:rsidRPr="00346A6C">
        <w:rPr>
          <w:rFonts w:ascii="Calibri" w:hAnsi="Calibri" w:cs="Calibri"/>
          <w:color w:val="000000" w:themeColor="text1"/>
          <w:sz w:val="24"/>
          <w:szCs w:val="24"/>
          <w:highlight w:val="yellow"/>
        </w:rPr>
        <w:t xml:space="preserve">he extra liquid </w:t>
      </w:r>
      <w:r w:rsidR="00C11907" w:rsidRPr="00346A6C">
        <w:rPr>
          <w:rFonts w:ascii="Calibri" w:hAnsi="Calibri" w:cs="Calibri"/>
          <w:color w:val="000000" w:themeColor="text1"/>
          <w:sz w:val="24"/>
          <w:szCs w:val="24"/>
          <w:highlight w:val="yellow"/>
        </w:rPr>
        <w:t xml:space="preserve">tellurium </w:t>
      </w:r>
      <w:r w:rsidR="00DD0A11" w:rsidRPr="00346A6C">
        <w:rPr>
          <w:rFonts w:ascii="Calibri" w:hAnsi="Calibri" w:cs="Calibri"/>
          <w:color w:val="000000" w:themeColor="text1"/>
          <w:sz w:val="24"/>
          <w:szCs w:val="24"/>
          <w:highlight w:val="yellow"/>
        </w:rPr>
        <w:t>to</w:t>
      </w:r>
      <w:r w:rsidR="0074086C" w:rsidRPr="00346A6C">
        <w:rPr>
          <w:rFonts w:ascii="Calibri" w:hAnsi="Calibri" w:cs="Calibri"/>
          <w:color w:val="000000" w:themeColor="text1"/>
          <w:sz w:val="24"/>
          <w:szCs w:val="24"/>
          <w:highlight w:val="yellow"/>
        </w:rPr>
        <w:t xml:space="preserve"> </w:t>
      </w:r>
      <w:r w:rsidR="00345525" w:rsidRPr="00346A6C">
        <w:rPr>
          <w:rFonts w:ascii="Calibri" w:hAnsi="Calibri" w:cs="Calibri"/>
          <w:color w:val="000000" w:themeColor="text1"/>
          <w:sz w:val="24"/>
          <w:szCs w:val="24"/>
          <w:highlight w:val="yellow"/>
        </w:rPr>
        <w:t>separate</w:t>
      </w:r>
      <w:r w:rsidR="0074086C" w:rsidRPr="00346A6C">
        <w:rPr>
          <w:rFonts w:ascii="Calibri" w:hAnsi="Calibri" w:cs="Calibri"/>
          <w:color w:val="000000" w:themeColor="text1"/>
          <w:sz w:val="24"/>
          <w:szCs w:val="24"/>
          <w:highlight w:val="yellow"/>
        </w:rPr>
        <w:t xml:space="preserve"> from </w:t>
      </w:r>
      <w:r w:rsidR="00C11907" w:rsidRPr="00346A6C">
        <w:rPr>
          <w:rFonts w:ascii="Calibri" w:hAnsi="Calibri" w:cs="Calibri"/>
          <w:color w:val="000000" w:themeColor="text1"/>
          <w:sz w:val="24"/>
          <w:szCs w:val="24"/>
          <w:highlight w:val="yellow"/>
        </w:rPr>
        <w:t xml:space="preserve">the </w:t>
      </w:r>
      <w:r w:rsidR="0074086C" w:rsidRPr="00346A6C">
        <w:rPr>
          <w:rFonts w:ascii="Calibri" w:hAnsi="Calibri" w:cs="Calibri"/>
          <w:color w:val="000000" w:themeColor="text1"/>
          <w:sz w:val="24"/>
          <w:szCs w:val="24"/>
          <w:highlight w:val="yellow"/>
        </w:rPr>
        <w:t>UTe</w:t>
      </w:r>
      <w:r w:rsidR="0074086C" w:rsidRPr="00346A6C">
        <w:rPr>
          <w:rFonts w:ascii="Calibri" w:hAnsi="Calibri" w:cs="Calibri"/>
          <w:color w:val="000000" w:themeColor="text1"/>
          <w:sz w:val="24"/>
          <w:szCs w:val="24"/>
          <w:highlight w:val="yellow"/>
          <w:vertAlign w:val="subscript"/>
        </w:rPr>
        <w:t>2</w:t>
      </w:r>
      <w:r w:rsidR="0074086C" w:rsidRPr="00346A6C">
        <w:rPr>
          <w:rFonts w:ascii="Calibri" w:hAnsi="Calibri" w:cs="Calibri"/>
          <w:color w:val="000000" w:themeColor="text1"/>
          <w:sz w:val="24"/>
          <w:szCs w:val="24"/>
          <w:highlight w:val="yellow"/>
        </w:rPr>
        <w:t xml:space="preserve"> crystals</w:t>
      </w:r>
      <w:r w:rsidR="00390B1F">
        <w:rPr>
          <w:rFonts w:ascii="Calibri" w:hAnsi="Calibri" w:cs="Calibri"/>
          <w:color w:val="000000" w:themeColor="text1"/>
          <w:sz w:val="24"/>
          <w:szCs w:val="24"/>
          <w:highlight w:val="yellow"/>
        </w:rPr>
        <w:t xml:space="preserve"> and </w:t>
      </w:r>
      <w:r w:rsidR="00345525" w:rsidRPr="00346A6C">
        <w:rPr>
          <w:rFonts w:ascii="Calibri" w:hAnsi="Calibri" w:cs="Calibri"/>
          <w:color w:val="000000" w:themeColor="text1"/>
          <w:sz w:val="24"/>
          <w:szCs w:val="24"/>
          <w:highlight w:val="yellow"/>
        </w:rPr>
        <w:t>get caught in the quartz wool</w:t>
      </w:r>
      <w:r w:rsidR="0074086C" w:rsidRPr="00346A6C">
        <w:rPr>
          <w:rFonts w:ascii="Calibri" w:hAnsi="Calibri" w:cs="Calibri"/>
          <w:color w:val="000000" w:themeColor="text1"/>
          <w:sz w:val="24"/>
          <w:szCs w:val="24"/>
          <w:highlight w:val="yellow"/>
        </w:rPr>
        <w:t>.</w:t>
      </w:r>
      <w:r w:rsidR="005637E3" w:rsidRPr="00346A6C">
        <w:rPr>
          <w:rFonts w:ascii="Calibri" w:hAnsi="Calibri" w:cs="Calibri"/>
          <w:color w:val="000000" w:themeColor="text1"/>
          <w:sz w:val="24"/>
          <w:szCs w:val="24"/>
          <w:highlight w:val="yellow"/>
        </w:rPr>
        <w:br/>
      </w:r>
    </w:p>
    <w:p w14:paraId="1EE14BBD" w14:textId="3058B718" w:rsidR="0074086C" w:rsidRPr="00346A6C" w:rsidRDefault="00345525" w:rsidP="008761ED">
      <w:pPr>
        <w:pStyle w:val="ListParagraph"/>
        <w:numPr>
          <w:ilvl w:val="1"/>
          <w:numId w:val="8"/>
        </w:numPr>
        <w:spacing w:after="0" w:line="240" w:lineRule="auto"/>
        <w:ind w:left="0" w:firstLine="0"/>
        <w:rPr>
          <w:rFonts w:ascii="Calibri" w:hAnsi="Calibri" w:cs="Calibri"/>
          <w:color w:val="000000" w:themeColor="text1"/>
          <w:sz w:val="24"/>
          <w:szCs w:val="24"/>
          <w:highlight w:val="yellow"/>
        </w:rPr>
      </w:pPr>
      <w:r w:rsidRPr="00346A6C">
        <w:rPr>
          <w:rFonts w:ascii="Calibri" w:hAnsi="Calibri" w:cs="Calibri"/>
          <w:color w:val="000000" w:themeColor="text1"/>
          <w:sz w:val="24"/>
          <w:szCs w:val="24"/>
          <w:highlight w:val="yellow"/>
        </w:rPr>
        <w:t>Allow the</w:t>
      </w:r>
      <w:r w:rsidR="00CB3F90" w:rsidRPr="00346A6C">
        <w:rPr>
          <w:rFonts w:ascii="Calibri" w:hAnsi="Calibri" w:cs="Calibri"/>
          <w:color w:val="000000" w:themeColor="text1"/>
          <w:sz w:val="24"/>
          <w:szCs w:val="24"/>
          <w:highlight w:val="yellow"/>
        </w:rPr>
        <w:t xml:space="preserve"> tube </w:t>
      </w:r>
      <w:r w:rsidR="0074086C" w:rsidRPr="00346A6C">
        <w:rPr>
          <w:rFonts w:ascii="Calibri" w:hAnsi="Calibri" w:cs="Calibri"/>
          <w:color w:val="000000" w:themeColor="text1"/>
          <w:sz w:val="24"/>
          <w:szCs w:val="24"/>
          <w:highlight w:val="yellow"/>
        </w:rPr>
        <w:t>to</w:t>
      </w:r>
      <w:r w:rsidRPr="00346A6C">
        <w:rPr>
          <w:rFonts w:ascii="Calibri" w:hAnsi="Calibri" w:cs="Calibri"/>
          <w:color w:val="000000" w:themeColor="text1"/>
          <w:sz w:val="24"/>
          <w:szCs w:val="24"/>
          <w:highlight w:val="yellow"/>
        </w:rPr>
        <w:t xml:space="preserve"> cool to </w:t>
      </w:r>
      <w:r w:rsidR="0074086C" w:rsidRPr="00346A6C">
        <w:rPr>
          <w:rFonts w:ascii="Calibri" w:hAnsi="Calibri" w:cs="Calibri"/>
          <w:color w:val="000000" w:themeColor="text1"/>
          <w:sz w:val="24"/>
          <w:szCs w:val="24"/>
          <w:highlight w:val="yellow"/>
        </w:rPr>
        <w:t>room temperature.</w:t>
      </w:r>
    </w:p>
    <w:p w14:paraId="79B9EE0C" w14:textId="77777777" w:rsidR="00465560" w:rsidRPr="00225E1B" w:rsidRDefault="00465560" w:rsidP="004658C3">
      <w:pPr>
        <w:spacing w:after="0" w:line="240" w:lineRule="auto"/>
        <w:rPr>
          <w:rFonts w:ascii="Calibri" w:hAnsi="Calibri" w:cs="Calibri"/>
          <w:b/>
          <w:bCs/>
          <w:color w:val="000000" w:themeColor="text1"/>
          <w:sz w:val="24"/>
          <w:szCs w:val="24"/>
          <w:highlight w:val="yellow"/>
        </w:rPr>
      </w:pPr>
    </w:p>
    <w:p w14:paraId="070DBCC0" w14:textId="2FE95803" w:rsidR="00424A5A" w:rsidRPr="00225E1B" w:rsidRDefault="00DD0A11" w:rsidP="008761ED">
      <w:pPr>
        <w:pStyle w:val="ListParagraph"/>
        <w:numPr>
          <w:ilvl w:val="0"/>
          <w:numId w:val="8"/>
        </w:numPr>
        <w:spacing w:after="0" w:line="240" w:lineRule="auto"/>
        <w:ind w:left="0" w:firstLine="0"/>
        <w:rPr>
          <w:rFonts w:ascii="Calibri" w:hAnsi="Calibri" w:cs="Calibri"/>
          <w:b/>
          <w:bCs/>
          <w:color w:val="000000" w:themeColor="text1"/>
          <w:sz w:val="24"/>
          <w:szCs w:val="24"/>
        </w:rPr>
      </w:pPr>
      <w:r w:rsidRPr="00225E1B">
        <w:rPr>
          <w:rFonts w:ascii="Calibri" w:hAnsi="Calibri" w:cs="Calibri"/>
          <w:b/>
          <w:bCs/>
          <w:color w:val="000000" w:themeColor="text1"/>
          <w:sz w:val="24"/>
          <w:szCs w:val="24"/>
        </w:rPr>
        <w:t xml:space="preserve">Opening </w:t>
      </w:r>
      <w:r w:rsidR="00784006" w:rsidRPr="00225E1B">
        <w:rPr>
          <w:rFonts w:ascii="Calibri" w:hAnsi="Calibri" w:cs="Calibri"/>
          <w:b/>
          <w:bCs/>
          <w:color w:val="000000" w:themeColor="text1"/>
          <w:sz w:val="24"/>
          <w:szCs w:val="24"/>
        </w:rPr>
        <w:t xml:space="preserve">the </w:t>
      </w:r>
      <w:r w:rsidRPr="00225E1B">
        <w:rPr>
          <w:rFonts w:ascii="Calibri" w:hAnsi="Calibri" w:cs="Calibri"/>
          <w:b/>
          <w:bCs/>
          <w:color w:val="000000" w:themeColor="text1"/>
          <w:sz w:val="24"/>
          <w:szCs w:val="24"/>
        </w:rPr>
        <w:t>tubes and h</w:t>
      </w:r>
      <w:r w:rsidR="009F0F01" w:rsidRPr="00225E1B">
        <w:rPr>
          <w:rFonts w:ascii="Calibri" w:hAnsi="Calibri" w:cs="Calibri"/>
          <w:b/>
          <w:bCs/>
          <w:color w:val="000000" w:themeColor="text1"/>
          <w:sz w:val="24"/>
          <w:szCs w:val="24"/>
        </w:rPr>
        <w:t xml:space="preserve">arvesting </w:t>
      </w:r>
      <w:r w:rsidR="00784006" w:rsidRPr="00225E1B">
        <w:rPr>
          <w:rFonts w:ascii="Calibri" w:hAnsi="Calibri" w:cs="Calibri"/>
          <w:b/>
          <w:bCs/>
          <w:color w:val="000000" w:themeColor="text1"/>
          <w:sz w:val="24"/>
          <w:szCs w:val="24"/>
        </w:rPr>
        <w:t xml:space="preserve">the </w:t>
      </w:r>
      <w:r w:rsidR="009F0F01" w:rsidRPr="00225E1B">
        <w:rPr>
          <w:rFonts w:ascii="Calibri" w:hAnsi="Calibri" w:cs="Calibri"/>
          <w:b/>
          <w:bCs/>
          <w:color w:val="000000" w:themeColor="text1"/>
          <w:sz w:val="24"/>
          <w:szCs w:val="24"/>
        </w:rPr>
        <w:t>crystals</w:t>
      </w:r>
    </w:p>
    <w:p w14:paraId="3D9D6580" w14:textId="77777777" w:rsidR="00465560" w:rsidRPr="008E1279" w:rsidRDefault="00465560" w:rsidP="008E1279">
      <w:pPr>
        <w:spacing w:after="0" w:line="240" w:lineRule="auto"/>
        <w:rPr>
          <w:rFonts w:ascii="Calibri" w:hAnsi="Calibri" w:cs="Calibri"/>
          <w:color w:val="000000" w:themeColor="text1"/>
          <w:sz w:val="24"/>
          <w:szCs w:val="24"/>
          <w:u w:val="single"/>
        </w:rPr>
      </w:pPr>
    </w:p>
    <w:p w14:paraId="0FF8F4BF" w14:textId="69F2A6B9" w:rsidR="003E5FE4" w:rsidRPr="00346A6C" w:rsidRDefault="003E5FE4" w:rsidP="008761ED">
      <w:pPr>
        <w:pStyle w:val="ListParagraph"/>
        <w:numPr>
          <w:ilvl w:val="1"/>
          <w:numId w:val="8"/>
        </w:numPr>
        <w:spacing w:after="0" w:line="240" w:lineRule="auto"/>
        <w:ind w:left="0" w:firstLine="0"/>
        <w:rPr>
          <w:rFonts w:ascii="Calibri" w:hAnsi="Calibri" w:cs="Calibri"/>
          <w:color w:val="000000" w:themeColor="text1"/>
          <w:sz w:val="24"/>
          <w:szCs w:val="24"/>
        </w:rPr>
      </w:pPr>
      <w:r w:rsidRPr="00346A6C">
        <w:rPr>
          <w:rFonts w:ascii="Calibri" w:hAnsi="Calibri" w:cs="Calibri"/>
          <w:color w:val="000000" w:themeColor="text1"/>
          <w:sz w:val="24"/>
          <w:szCs w:val="24"/>
        </w:rPr>
        <w:t xml:space="preserve">Place the quartz tube into </w:t>
      </w:r>
      <w:r w:rsidR="00F61E24" w:rsidRPr="00346A6C">
        <w:rPr>
          <w:rFonts w:ascii="Calibri" w:hAnsi="Calibri" w:cs="Calibri"/>
          <w:color w:val="000000" w:themeColor="text1"/>
          <w:sz w:val="24"/>
          <w:szCs w:val="24"/>
        </w:rPr>
        <w:t xml:space="preserve">a sealed </w:t>
      </w:r>
      <w:r w:rsidR="00764664" w:rsidRPr="00346A6C">
        <w:rPr>
          <w:rFonts w:ascii="Calibri" w:hAnsi="Calibri" w:cs="Calibri"/>
          <w:color w:val="000000" w:themeColor="text1"/>
          <w:sz w:val="24"/>
          <w:szCs w:val="24"/>
        </w:rPr>
        <w:t>plastic bag</w:t>
      </w:r>
      <w:r w:rsidR="00787AB6">
        <w:rPr>
          <w:rFonts w:ascii="Calibri" w:hAnsi="Calibri" w:cs="Calibri"/>
          <w:color w:val="000000" w:themeColor="text1"/>
          <w:sz w:val="24"/>
          <w:szCs w:val="24"/>
        </w:rPr>
        <w:t xml:space="preserve"> and</w:t>
      </w:r>
      <w:r w:rsidR="00764664" w:rsidRPr="00346A6C">
        <w:rPr>
          <w:rFonts w:ascii="Calibri" w:hAnsi="Calibri" w:cs="Calibri"/>
          <w:color w:val="000000" w:themeColor="text1"/>
          <w:sz w:val="24"/>
          <w:szCs w:val="24"/>
        </w:rPr>
        <w:t xml:space="preserve"> </w:t>
      </w:r>
      <w:r w:rsidR="00787AB6">
        <w:rPr>
          <w:rFonts w:ascii="Calibri" w:hAnsi="Calibri" w:cs="Calibri"/>
          <w:color w:val="000000" w:themeColor="text1"/>
          <w:sz w:val="24"/>
          <w:szCs w:val="24"/>
        </w:rPr>
        <w:t>p</w:t>
      </w:r>
      <w:r w:rsidR="00B9421B" w:rsidRPr="00346A6C">
        <w:rPr>
          <w:rFonts w:ascii="Calibri" w:hAnsi="Calibri" w:cs="Calibri"/>
          <w:color w:val="000000" w:themeColor="text1"/>
          <w:sz w:val="24"/>
          <w:szCs w:val="24"/>
        </w:rPr>
        <w:t xml:space="preserve">lace </w:t>
      </w:r>
      <w:r w:rsidR="00787AB6">
        <w:rPr>
          <w:rFonts w:ascii="Calibri" w:hAnsi="Calibri" w:cs="Calibri"/>
          <w:color w:val="000000" w:themeColor="text1"/>
          <w:sz w:val="24"/>
          <w:szCs w:val="24"/>
        </w:rPr>
        <w:t xml:space="preserve">it </w:t>
      </w:r>
      <w:r w:rsidR="00B9421B" w:rsidRPr="00346A6C">
        <w:rPr>
          <w:rFonts w:ascii="Calibri" w:hAnsi="Calibri" w:cs="Calibri"/>
          <w:color w:val="000000" w:themeColor="text1"/>
          <w:sz w:val="24"/>
          <w:szCs w:val="24"/>
        </w:rPr>
        <w:t>on a hard surface, such a</w:t>
      </w:r>
      <w:r w:rsidR="00E06769" w:rsidRPr="00346A6C">
        <w:rPr>
          <w:rFonts w:ascii="Calibri" w:hAnsi="Calibri" w:cs="Calibri"/>
          <w:color w:val="000000" w:themeColor="text1"/>
          <w:sz w:val="24"/>
          <w:szCs w:val="24"/>
        </w:rPr>
        <w:t xml:space="preserve">s a laboratory benchtop or </w:t>
      </w:r>
      <w:r w:rsidR="00787AB6">
        <w:rPr>
          <w:rFonts w:ascii="Calibri" w:hAnsi="Calibri" w:cs="Calibri"/>
          <w:color w:val="000000" w:themeColor="text1"/>
          <w:sz w:val="24"/>
          <w:szCs w:val="24"/>
        </w:rPr>
        <w:t xml:space="preserve">a </w:t>
      </w:r>
      <w:r w:rsidR="00E06769" w:rsidRPr="00346A6C">
        <w:rPr>
          <w:rFonts w:ascii="Calibri" w:hAnsi="Calibri" w:cs="Calibri"/>
          <w:color w:val="000000" w:themeColor="text1"/>
          <w:sz w:val="24"/>
          <w:szCs w:val="24"/>
        </w:rPr>
        <w:t>fume hood.</w:t>
      </w:r>
      <w:r w:rsidR="005637E3" w:rsidRPr="00346A6C">
        <w:rPr>
          <w:rFonts w:ascii="Calibri" w:hAnsi="Calibri" w:cs="Calibri"/>
          <w:color w:val="000000" w:themeColor="text1"/>
          <w:sz w:val="24"/>
          <w:szCs w:val="24"/>
        </w:rPr>
        <w:br/>
      </w:r>
    </w:p>
    <w:p w14:paraId="0E1E3CC4" w14:textId="5674D248" w:rsidR="00B9421B" w:rsidRPr="00346A6C" w:rsidRDefault="003E5FE4" w:rsidP="008761ED">
      <w:pPr>
        <w:pStyle w:val="ListParagraph"/>
        <w:numPr>
          <w:ilvl w:val="1"/>
          <w:numId w:val="8"/>
        </w:numPr>
        <w:spacing w:after="0" w:line="240" w:lineRule="auto"/>
        <w:ind w:left="0" w:firstLine="0"/>
        <w:rPr>
          <w:rFonts w:ascii="Calibri" w:hAnsi="Calibri" w:cs="Calibri"/>
          <w:color w:val="000000" w:themeColor="text1"/>
          <w:sz w:val="24"/>
          <w:szCs w:val="24"/>
        </w:rPr>
      </w:pPr>
      <w:r w:rsidRPr="00346A6C">
        <w:rPr>
          <w:rFonts w:ascii="Calibri" w:hAnsi="Calibri" w:cs="Calibri"/>
          <w:color w:val="000000" w:themeColor="text1"/>
          <w:sz w:val="24"/>
          <w:szCs w:val="24"/>
        </w:rPr>
        <w:t xml:space="preserve">Using a small hammer or </w:t>
      </w:r>
      <w:r w:rsidR="00784006" w:rsidRPr="00346A6C">
        <w:rPr>
          <w:rFonts w:ascii="Calibri" w:hAnsi="Calibri" w:cs="Calibri"/>
          <w:color w:val="000000" w:themeColor="text1"/>
          <w:sz w:val="24"/>
          <w:szCs w:val="24"/>
        </w:rPr>
        <w:t xml:space="preserve">any </w:t>
      </w:r>
      <w:r w:rsidRPr="00346A6C">
        <w:rPr>
          <w:rFonts w:ascii="Calibri" w:hAnsi="Calibri" w:cs="Calibri"/>
          <w:color w:val="000000" w:themeColor="text1"/>
          <w:sz w:val="24"/>
          <w:szCs w:val="24"/>
        </w:rPr>
        <w:t xml:space="preserve">other blunt object, </w:t>
      </w:r>
      <w:r w:rsidR="00784006" w:rsidRPr="00346A6C">
        <w:rPr>
          <w:rFonts w:ascii="Calibri" w:hAnsi="Calibri" w:cs="Calibri"/>
          <w:color w:val="000000" w:themeColor="text1"/>
          <w:sz w:val="24"/>
          <w:szCs w:val="24"/>
        </w:rPr>
        <w:t xml:space="preserve">carefully </w:t>
      </w:r>
      <w:r w:rsidRPr="00346A6C">
        <w:rPr>
          <w:rFonts w:ascii="Calibri" w:hAnsi="Calibri" w:cs="Calibri"/>
          <w:color w:val="000000" w:themeColor="text1"/>
          <w:sz w:val="24"/>
          <w:szCs w:val="24"/>
        </w:rPr>
        <w:t>crack</w:t>
      </w:r>
      <w:r w:rsidR="00054430" w:rsidRPr="00346A6C">
        <w:rPr>
          <w:rFonts w:ascii="Calibri" w:hAnsi="Calibri" w:cs="Calibri"/>
          <w:color w:val="000000" w:themeColor="text1"/>
          <w:sz w:val="24"/>
          <w:szCs w:val="24"/>
        </w:rPr>
        <w:t xml:space="preserve"> and break</w:t>
      </w:r>
      <w:r w:rsidRPr="00346A6C">
        <w:rPr>
          <w:rFonts w:ascii="Calibri" w:hAnsi="Calibri" w:cs="Calibri"/>
          <w:color w:val="000000" w:themeColor="text1"/>
          <w:sz w:val="24"/>
          <w:szCs w:val="24"/>
        </w:rPr>
        <w:t xml:space="preserve"> the quartz tube</w:t>
      </w:r>
      <w:r w:rsidR="00B9421B" w:rsidRPr="00346A6C">
        <w:rPr>
          <w:rFonts w:ascii="Calibri" w:hAnsi="Calibri" w:cs="Calibri"/>
          <w:color w:val="000000" w:themeColor="text1"/>
          <w:sz w:val="24"/>
          <w:szCs w:val="24"/>
        </w:rPr>
        <w:t xml:space="preserve">, preferably </w:t>
      </w:r>
      <w:r w:rsidR="00784006" w:rsidRPr="00346A6C">
        <w:rPr>
          <w:rFonts w:ascii="Calibri" w:hAnsi="Calibri" w:cs="Calibri"/>
          <w:color w:val="000000" w:themeColor="text1"/>
          <w:sz w:val="24"/>
          <w:szCs w:val="24"/>
        </w:rPr>
        <w:t xml:space="preserve">at the </w:t>
      </w:r>
      <w:r w:rsidR="00054430" w:rsidRPr="00346A6C">
        <w:rPr>
          <w:rFonts w:ascii="Calibri" w:hAnsi="Calibri" w:cs="Calibri"/>
          <w:color w:val="000000" w:themeColor="text1"/>
          <w:sz w:val="24"/>
          <w:szCs w:val="24"/>
        </w:rPr>
        <w:t xml:space="preserve">end </w:t>
      </w:r>
      <w:r w:rsidR="00B9421B" w:rsidRPr="00346A6C">
        <w:rPr>
          <w:rFonts w:ascii="Calibri" w:hAnsi="Calibri" w:cs="Calibri"/>
          <w:color w:val="000000" w:themeColor="text1"/>
          <w:sz w:val="24"/>
          <w:szCs w:val="24"/>
        </w:rPr>
        <w:t>away from the crystals.</w:t>
      </w:r>
      <w:r w:rsidR="005637E3" w:rsidRPr="00346A6C">
        <w:rPr>
          <w:rFonts w:ascii="Calibri" w:hAnsi="Calibri" w:cs="Calibri"/>
          <w:color w:val="000000" w:themeColor="text1"/>
          <w:sz w:val="24"/>
          <w:szCs w:val="24"/>
        </w:rPr>
        <w:br/>
      </w:r>
    </w:p>
    <w:p w14:paraId="539ED72A" w14:textId="1A8D0672" w:rsidR="00027B81" w:rsidRPr="00346A6C" w:rsidRDefault="00B9421B" w:rsidP="008761ED">
      <w:pPr>
        <w:pStyle w:val="ListParagraph"/>
        <w:numPr>
          <w:ilvl w:val="1"/>
          <w:numId w:val="8"/>
        </w:numPr>
        <w:spacing w:after="0" w:line="240" w:lineRule="auto"/>
        <w:ind w:left="0" w:firstLine="0"/>
        <w:rPr>
          <w:rFonts w:ascii="Calibri" w:hAnsi="Calibri" w:cs="Calibri"/>
          <w:color w:val="000000" w:themeColor="text1"/>
          <w:sz w:val="24"/>
          <w:szCs w:val="24"/>
        </w:rPr>
      </w:pPr>
      <w:r w:rsidRPr="00346A6C">
        <w:rPr>
          <w:rFonts w:ascii="Calibri" w:hAnsi="Calibri" w:cs="Calibri"/>
          <w:color w:val="000000" w:themeColor="text1"/>
          <w:sz w:val="24"/>
          <w:szCs w:val="24"/>
        </w:rPr>
        <w:t>O</w:t>
      </w:r>
      <w:r w:rsidR="00764664" w:rsidRPr="00346A6C">
        <w:rPr>
          <w:rFonts w:ascii="Calibri" w:hAnsi="Calibri" w:cs="Calibri"/>
          <w:color w:val="000000" w:themeColor="text1"/>
          <w:sz w:val="24"/>
          <w:szCs w:val="24"/>
        </w:rPr>
        <w:t xml:space="preserve">pen the plastic bag and pick </w:t>
      </w:r>
      <w:r w:rsidR="00054430" w:rsidRPr="00346A6C">
        <w:rPr>
          <w:rFonts w:ascii="Calibri" w:hAnsi="Calibri" w:cs="Calibri"/>
          <w:color w:val="000000" w:themeColor="text1"/>
          <w:sz w:val="24"/>
          <w:szCs w:val="24"/>
        </w:rPr>
        <w:t>out</w:t>
      </w:r>
      <w:r w:rsidR="00764664" w:rsidRPr="00346A6C">
        <w:rPr>
          <w:rFonts w:ascii="Calibri" w:hAnsi="Calibri" w:cs="Calibri"/>
          <w:color w:val="000000" w:themeColor="text1"/>
          <w:sz w:val="24"/>
          <w:szCs w:val="24"/>
        </w:rPr>
        <w:t xml:space="preserve"> the </w:t>
      </w:r>
      <w:r w:rsidR="00F31196" w:rsidRPr="00346A6C">
        <w:rPr>
          <w:rFonts w:ascii="Calibri" w:hAnsi="Calibri" w:cs="Calibri"/>
          <w:color w:val="000000" w:themeColor="text1"/>
          <w:sz w:val="24"/>
          <w:szCs w:val="24"/>
        </w:rPr>
        <w:t>UTe</w:t>
      </w:r>
      <w:r w:rsidR="00F31196" w:rsidRPr="00346A6C">
        <w:rPr>
          <w:rFonts w:ascii="Calibri" w:hAnsi="Calibri" w:cs="Calibri"/>
          <w:color w:val="000000" w:themeColor="text1"/>
          <w:sz w:val="24"/>
          <w:szCs w:val="24"/>
          <w:vertAlign w:val="subscript"/>
        </w:rPr>
        <w:t>2</w:t>
      </w:r>
      <w:r w:rsidR="00F31196" w:rsidRPr="00346A6C">
        <w:rPr>
          <w:rFonts w:ascii="Calibri" w:hAnsi="Calibri" w:cs="Calibri"/>
          <w:color w:val="000000" w:themeColor="text1"/>
          <w:sz w:val="24"/>
          <w:szCs w:val="24"/>
        </w:rPr>
        <w:t xml:space="preserve"> crystals. </w:t>
      </w:r>
      <w:r w:rsidR="00865F1F" w:rsidRPr="00346A6C">
        <w:rPr>
          <w:rFonts w:ascii="Calibri" w:hAnsi="Calibri" w:cs="Calibri"/>
          <w:color w:val="000000" w:themeColor="text1"/>
          <w:sz w:val="24"/>
          <w:szCs w:val="24"/>
        </w:rPr>
        <w:t xml:space="preserve">Perform this process within an hour or so, as </w:t>
      </w:r>
      <w:r w:rsidR="00054430" w:rsidRPr="00346A6C">
        <w:rPr>
          <w:rFonts w:ascii="Calibri" w:hAnsi="Calibri" w:cs="Calibri"/>
          <w:color w:val="000000" w:themeColor="text1"/>
          <w:sz w:val="24"/>
          <w:szCs w:val="24"/>
        </w:rPr>
        <w:t>UTe</w:t>
      </w:r>
      <w:r w:rsidR="00054430" w:rsidRPr="00346A6C">
        <w:rPr>
          <w:rFonts w:ascii="Calibri" w:hAnsi="Calibri" w:cs="Calibri"/>
          <w:color w:val="000000" w:themeColor="text1"/>
          <w:sz w:val="24"/>
          <w:szCs w:val="24"/>
          <w:vertAlign w:val="subscript"/>
        </w:rPr>
        <w:t>2</w:t>
      </w:r>
      <w:r w:rsidR="00054430" w:rsidRPr="00346A6C">
        <w:rPr>
          <w:rFonts w:ascii="Calibri" w:hAnsi="Calibri" w:cs="Calibri"/>
          <w:color w:val="000000" w:themeColor="text1"/>
          <w:sz w:val="24"/>
          <w:szCs w:val="24"/>
        </w:rPr>
        <w:t xml:space="preserve"> is air-sensitive and noticeably degrades over the course of several hours</w:t>
      </w:r>
      <w:r w:rsidR="00865F1F" w:rsidRPr="00346A6C">
        <w:rPr>
          <w:rFonts w:ascii="Calibri" w:hAnsi="Calibri" w:cs="Calibri"/>
          <w:color w:val="000000" w:themeColor="text1"/>
          <w:sz w:val="24"/>
          <w:szCs w:val="24"/>
        </w:rPr>
        <w:t>.</w:t>
      </w:r>
      <w:r w:rsidR="005637E3" w:rsidRPr="00346A6C">
        <w:rPr>
          <w:rFonts w:ascii="Calibri" w:hAnsi="Calibri" w:cs="Calibri"/>
          <w:color w:val="000000" w:themeColor="text1"/>
          <w:sz w:val="24"/>
          <w:szCs w:val="24"/>
        </w:rPr>
        <w:br/>
      </w:r>
    </w:p>
    <w:p w14:paraId="174539AB" w14:textId="1CF2F19C" w:rsidR="00AF348F" w:rsidRPr="00346A6C" w:rsidRDefault="00AF348F" w:rsidP="008761ED">
      <w:pPr>
        <w:pStyle w:val="ListParagraph"/>
        <w:numPr>
          <w:ilvl w:val="1"/>
          <w:numId w:val="8"/>
        </w:numPr>
        <w:spacing w:after="0" w:line="240" w:lineRule="auto"/>
        <w:ind w:left="0" w:firstLine="0"/>
        <w:rPr>
          <w:rFonts w:ascii="Calibri" w:hAnsi="Calibri" w:cs="Calibri"/>
          <w:color w:val="000000" w:themeColor="text1"/>
          <w:sz w:val="24"/>
          <w:szCs w:val="24"/>
        </w:rPr>
      </w:pPr>
      <w:r w:rsidRPr="00346A6C">
        <w:rPr>
          <w:rFonts w:ascii="Calibri" w:hAnsi="Calibri" w:cs="Calibri"/>
          <w:color w:val="000000" w:themeColor="text1"/>
          <w:sz w:val="24"/>
          <w:szCs w:val="24"/>
        </w:rPr>
        <w:t xml:space="preserve">Rinse the crystals with </w:t>
      </w:r>
      <w:r w:rsidR="00CC6A94">
        <w:rPr>
          <w:rFonts w:ascii="Calibri" w:hAnsi="Calibri" w:cs="Calibri"/>
          <w:color w:val="000000" w:themeColor="text1"/>
          <w:sz w:val="24"/>
          <w:szCs w:val="24"/>
        </w:rPr>
        <w:t xml:space="preserve">2 mL </w:t>
      </w:r>
      <w:r w:rsidR="005B1E5C">
        <w:rPr>
          <w:rFonts w:ascii="Calibri" w:hAnsi="Calibri" w:cs="Calibri"/>
          <w:color w:val="000000" w:themeColor="text1"/>
          <w:sz w:val="24"/>
          <w:szCs w:val="24"/>
        </w:rPr>
        <w:t xml:space="preserve">of </w:t>
      </w:r>
      <w:r w:rsidRPr="00346A6C">
        <w:rPr>
          <w:rFonts w:ascii="Calibri" w:hAnsi="Calibri" w:cs="Calibri"/>
          <w:color w:val="000000" w:themeColor="text1"/>
          <w:sz w:val="24"/>
          <w:szCs w:val="24"/>
        </w:rPr>
        <w:t>ethanol to remove iodine.</w:t>
      </w:r>
      <w:r w:rsidR="005637E3" w:rsidRPr="00346A6C">
        <w:rPr>
          <w:rFonts w:ascii="Calibri" w:hAnsi="Calibri" w:cs="Calibri"/>
          <w:color w:val="000000" w:themeColor="text1"/>
          <w:sz w:val="24"/>
          <w:szCs w:val="24"/>
        </w:rPr>
        <w:br/>
      </w:r>
    </w:p>
    <w:p w14:paraId="64EA5819" w14:textId="26D32FFC" w:rsidR="00054430" w:rsidRPr="00346A6C" w:rsidRDefault="00054430" w:rsidP="008761ED">
      <w:pPr>
        <w:pStyle w:val="ListParagraph"/>
        <w:numPr>
          <w:ilvl w:val="1"/>
          <w:numId w:val="8"/>
        </w:numPr>
        <w:spacing w:after="0" w:line="240" w:lineRule="auto"/>
        <w:ind w:left="0" w:firstLine="0"/>
        <w:rPr>
          <w:rFonts w:ascii="Calibri" w:hAnsi="Calibri" w:cs="Calibri"/>
          <w:color w:val="000000" w:themeColor="text1"/>
          <w:sz w:val="24"/>
          <w:szCs w:val="24"/>
        </w:rPr>
      </w:pPr>
      <w:r w:rsidRPr="00346A6C">
        <w:rPr>
          <w:rFonts w:ascii="Calibri" w:hAnsi="Calibri" w:cs="Calibri"/>
          <w:color w:val="000000" w:themeColor="text1"/>
          <w:sz w:val="24"/>
          <w:szCs w:val="24"/>
        </w:rPr>
        <w:t>Store the UTe</w:t>
      </w:r>
      <w:r w:rsidRPr="00346A6C">
        <w:rPr>
          <w:rFonts w:ascii="Calibri" w:hAnsi="Calibri" w:cs="Calibri"/>
          <w:color w:val="000000" w:themeColor="text1"/>
          <w:sz w:val="24"/>
          <w:szCs w:val="24"/>
          <w:vertAlign w:val="subscript"/>
        </w:rPr>
        <w:t>2</w:t>
      </w:r>
      <w:r w:rsidRPr="00346A6C">
        <w:rPr>
          <w:rFonts w:ascii="Calibri" w:hAnsi="Calibri" w:cs="Calibri"/>
          <w:color w:val="000000" w:themeColor="text1"/>
          <w:sz w:val="24"/>
          <w:szCs w:val="24"/>
        </w:rPr>
        <w:t xml:space="preserve"> crystals under</w:t>
      </w:r>
      <w:r w:rsidR="00225E1B">
        <w:rPr>
          <w:rFonts w:ascii="Calibri" w:hAnsi="Calibri" w:cs="Calibri"/>
          <w:color w:val="000000" w:themeColor="text1"/>
          <w:sz w:val="24"/>
          <w:szCs w:val="24"/>
        </w:rPr>
        <w:t xml:space="preserve"> an</w:t>
      </w:r>
      <w:r w:rsidRPr="00346A6C">
        <w:rPr>
          <w:rFonts w:ascii="Calibri" w:hAnsi="Calibri" w:cs="Calibri"/>
          <w:color w:val="000000" w:themeColor="text1"/>
          <w:sz w:val="24"/>
          <w:szCs w:val="24"/>
        </w:rPr>
        <w:t xml:space="preserve"> inert atmosphere, such as inside a nitrogen glove box.</w:t>
      </w:r>
    </w:p>
    <w:p w14:paraId="7B9B89A8" w14:textId="77777777" w:rsidR="00AB27A3" w:rsidRPr="00F66C2F" w:rsidRDefault="00AB27A3" w:rsidP="008761ED">
      <w:pPr>
        <w:spacing w:after="0" w:line="240" w:lineRule="auto"/>
        <w:jc w:val="both"/>
        <w:rPr>
          <w:rFonts w:ascii="Calibri" w:hAnsi="Calibri" w:cs="Calibri"/>
          <w:sz w:val="24"/>
          <w:szCs w:val="24"/>
        </w:rPr>
      </w:pPr>
    </w:p>
    <w:p w14:paraId="0302BBE0" w14:textId="274F2E11" w:rsidR="007E3BB8" w:rsidRPr="00F66C2F" w:rsidRDefault="00784006" w:rsidP="008761ED">
      <w:pPr>
        <w:spacing w:after="0" w:line="240" w:lineRule="auto"/>
        <w:jc w:val="both"/>
        <w:rPr>
          <w:rFonts w:ascii="Calibri" w:hAnsi="Calibri" w:cs="Calibri"/>
          <w:b/>
          <w:bCs/>
          <w:sz w:val="24"/>
          <w:szCs w:val="24"/>
        </w:rPr>
      </w:pPr>
      <w:r w:rsidRPr="00F66C2F">
        <w:rPr>
          <w:rFonts w:ascii="Calibri" w:hAnsi="Calibri" w:cs="Calibri"/>
          <w:b/>
          <w:bCs/>
          <w:sz w:val="24"/>
          <w:szCs w:val="24"/>
        </w:rPr>
        <w:t>REPRESENTATIVE RESULTS</w:t>
      </w:r>
      <w:r>
        <w:rPr>
          <w:rFonts w:ascii="Calibri" w:hAnsi="Calibri" w:cs="Calibri"/>
          <w:b/>
          <w:bCs/>
          <w:sz w:val="24"/>
          <w:szCs w:val="24"/>
        </w:rPr>
        <w:t>:</w:t>
      </w:r>
    </w:p>
    <w:p w14:paraId="612FA9E7" w14:textId="2F2B9E74" w:rsidR="00AE5B46" w:rsidRPr="00346A6C" w:rsidRDefault="00AE5B46" w:rsidP="008761ED">
      <w:pPr>
        <w:spacing w:after="0" w:line="240" w:lineRule="auto"/>
        <w:jc w:val="both"/>
        <w:rPr>
          <w:rFonts w:ascii="Calibri" w:hAnsi="Calibri" w:cs="Calibri"/>
          <w:color w:val="000000" w:themeColor="text1"/>
          <w:sz w:val="24"/>
          <w:szCs w:val="24"/>
        </w:rPr>
      </w:pPr>
      <w:r w:rsidRPr="00346A6C">
        <w:rPr>
          <w:rFonts w:ascii="Calibri" w:hAnsi="Calibri" w:cs="Calibri"/>
          <w:color w:val="000000" w:themeColor="text1"/>
          <w:sz w:val="24"/>
          <w:szCs w:val="24"/>
        </w:rPr>
        <w:t>Both growth techniques yield crystals of UTe</w:t>
      </w:r>
      <w:r w:rsidRPr="00346A6C">
        <w:rPr>
          <w:rFonts w:ascii="Calibri" w:hAnsi="Calibri" w:cs="Calibri"/>
          <w:color w:val="000000" w:themeColor="text1"/>
          <w:sz w:val="24"/>
          <w:szCs w:val="24"/>
          <w:vertAlign w:val="subscript"/>
        </w:rPr>
        <w:t>2</w:t>
      </w:r>
      <w:r w:rsidRPr="00346A6C">
        <w:rPr>
          <w:rFonts w:ascii="Calibri" w:hAnsi="Calibri" w:cs="Calibri"/>
          <w:color w:val="000000" w:themeColor="text1"/>
          <w:sz w:val="24"/>
          <w:szCs w:val="24"/>
        </w:rPr>
        <w:t xml:space="preserve"> </w:t>
      </w:r>
      <w:r w:rsidR="005B786B" w:rsidRPr="00346A6C">
        <w:rPr>
          <w:rFonts w:ascii="Calibri" w:hAnsi="Calibri" w:cs="Calibri"/>
          <w:color w:val="000000" w:themeColor="text1"/>
          <w:sz w:val="24"/>
          <w:szCs w:val="24"/>
        </w:rPr>
        <w:t xml:space="preserve">having dimensions on the millimeter length scale. Crystals are shiny, with a metallic luster. The crystal morphology </w:t>
      </w:r>
      <w:r w:rsidR="00347808" w:rsidRPr="00346A6C">
        <w:rPr>
          <w:rFonts w:ascii="Calibri" w:hAnsi="Calibri" w:cs="Calibri"/>
          <w:color w:val="000000" w:themeColor="text1"/>
          <w:sz w:val="24"/>
          <w:szCs w:val="24"/>
        </w:rPr>
        <w:t xml:space="preserve">is </w:t>
      </w:r>
      <w:r w:rsidR="00265E92" w:rsidRPr="00346A6C">
        <w:rPr>
          <w:rFonts w:ascii="Calibri" w:hAnsi="Calibri" w:cs="Calibri"/>
          <w:color w:val="000000" w:themeColor="text1"/>
          <w:sz w:val="24"/>
          <w:szCs w:val="24"/>
        </w:rPr>
        <w:t>variable,</w:t>
      </w:r>
      <w:r w:rsidR="005B786B" w:rsidRPr="00346A6C">
        <w:rPr>
          <w:rFonts w:ascii="Calibri" w:hAnsi="Calibri" w:cs="Calibri"/>
          <w:color w:val="000000" w:themeColor="text1"/>
          <w:sz w:val="24"/>
          <w:szCs w:val="24"/>
        </w:rPr>
        <w:t xml:space="preserve"> and intergrowths can occur. </w:t>
      </w:r>
      <w:r w:rsidR="00CD3C06" w:rsidRPr="00346A6C">
        <w:rPr>
          <w:rFonts w:ascii="Calibri" w:hAnsi="Calibri" w:cs="Calibri"/>
          <w:color w:val="000000" w:themeColor="text1"/>
          <w:sz w:val="24"/>
          <w:szCs w:val="24"/>
        </w:rPr>
        <w:t xml:space="preserve">Generally, </w:t>
      </w:r>
      <w:r w:rsidR="00FD3328" w:rsidRPr="00346A6C">
        <w:rPr>
          <w:rFonts w:ascii="Calibri" w:hAnsi="Calibri" w:cs="Calibri"/>
          <w:color w:val="000000" w:themeColor="text1"/>
          <w:sz w:val="24"/>
          <w:szCs w:val="24"/>
        </w:rPr>
        <w:t>chemical vapor transport</w:t>
      </w:r>
      <w:r w:rsidR="005B786B" w:rsidRPr="00346A6C">
        <w:rPr>
          <w:rFonts w:ascii="Calibri" w:hAnsi="Calibri" w:cs="Calibri"/>
          <w:color w:val="000000" w:themeColor="text1"/>
          <w:sz w:val="24"/>
          <w:szCs w:val="24"/>
        </w:rPr>
        <w:t xml:space="preserve"> and flux grown crystals look similar</w:t>
      </w:r>
      <w:r w:rsidR="00CD3C06" w:rsidRPr="00346A6C">
        <w:rPr>
          <w:rFonts w:ascii="Calibri" w:hAnsi="Calibri" w:cs="Calibri"/>
          <w:color w:val="000000" w:themeColor="text1"/>
          <w:sz w:val="24"/>
          <w:szCs w:val="24"/>
        </w:rPr>
        <w:t xml:space="preserve"> and are not </w:t>
      </w:r>
      <w:r w:rsidR="000D15C6" w:rsidRPr="00346A6C">
        <w:rPr>
          <w:rFonts w:ascii="Calibri" w:hAnsi="Calibri" w:cs="Calibri"/>
          <w:color w:val="000000" w:themeColor="text1"/>
          <w:sz w:val="24"/>
          <w:szCs w:val="24"/>
        </w:rPr>
        <w:t xml:space="preserve">easily </w:t>
      </w:r>
      <w:r w:rsidR="00CD3C06" w:rsidRPr="00346A6C">
        <w:rPr>
          <w:rFonts w:ascii="Calibri" w:hAnsi="Calibri" w:cs="Calibri"/>
          <w:color w:val="000000" w:themeColor="text1"/>
          <w:sz w:val="24"/>
          <w:szCs w:val="24"/>
        </w:rPr>
        <w:t xml:space="preserve">distinguishable </w:t>
      </w:r>
      <w:r w:rsidR="00E82AFB" w:rsidRPr="00346A6C">
        <w:rPr>
          <w:rFonts w:ascii="Calibri" w:hAnsi="Calibri" w:cs="Calibri"/>
          <w:color w:val="000000" w:themeColor="text1"/>
          <w:sz w:val="24"/>
          <w:szCs w:val="24"/>
        </w:rPr>
        <w:t xml:space="preserve">by visual </w:t>
      </w:r>
      <w:r w:rsidR="00CD3C06" w:rsidRPr="00346A6C">
        <w:rPr>
          <w:rFonts w:ascii="Calibri" w:hAnsi="Calibri" w:cs="Calibri"/>
          <w:color w:val="000000" w:themeColor="text1"/>
          <w:sz w:val="24"/>
          <w:szCs w:val="24"/>
        </w:rPr>
        <w:t>inspection</w:t>
      </w:r>
      <w:r w:rsidR="007472DB" w:rsidRPr="00346A6C">
        <w:rPr>
          <w:rFonts w:ascii="Calibri" w:hAnsi="Calibri" w:cs="Calibri"/>
          <w:color w:val="000000" w:themeColor="text1"/>
          <w:sz w:val="24"/>
          <w:szCs w:val="24"/>
        </w:rPr>
        <w:t xml:space="preserve">, as </w:t>
      </w:r>
      <w:r w:rsidR="007E5EF4">
        <w:rPr>
          <w:rFonts w:ascii="Calibri" w:hAnsi="Calibri" w:cs="Calibri"/>
          <w:color w:val="000000" w:themeColor="text1"/>
          <w:sz w:val="24"/>
          <w:szCs w:val="24"/>
        </w:rPr>
        <w:t xml:space="preserve">is </w:t>
      </w:r>
      <w:r w:rsidR="007472DB" w:rsidRPr="00346A6C">
        <w:rPr>
          <w:rFonts w:ascii="Calibri" w:hAnsi="Calibri" w:cs="Calibri"/>
          <w:color w:val="000000" w:themeColor="text1"/>
          <w:sz w:val="24"/>
          <w:szCs w:val="24"/>
        </w:rPr>
        <w:t xml:space="preserve">evident in </w:t>
      </w:r>
      <w:r w:rsidR="007472DB" w:rsidRPr="00346A6C">
        <w:rPr>
          <w:rFonts w:ascii="Calibri" w:hAnsi="Calibri" w:cs="Calibri"/>
          <w:b/>
          <w:bCs/>
          <w:color w:val="000000" w:themeColor="text1"/>
          <w:sz w:val="24"/>
          <w:szCs w:val="24"/>
        </w:rPr>
        <w:t>Figure 1</w:t>
      </w:r>
      <w:r w:rsidR="005B786B" w:rsidRPr="00346A6C">
        <w:rPr>
          <w:rFonts w:ascii="Calibri" w:hAnsi="Calibri" w:cs="Calibri"/>
          <w:color w:val="000000" w:themeColor="text1"/>
          <w:sz w:val="24"/>
          <w:szCs w:val="24"/>
        </w:rPr>
        <w:t>.</w:t>
      </w:r>
    </w:p>
    <w:p w14:paraId="52401873" w14:textId="77777777" w:rsidR="00933999" w:rsidRPr="00346A6C" w:rsidRDefault="00933999" w:rsidP="008761ED">
      <w:pPr>
        <w:spacing w:line="240" w:lineRule="auto"/>
        <w:jc w:val="both"/>
        <w:rPr>
          <w:rFonts w:ascii="Calibri" w:hAnsi="Calibri" w:cs="Calibri"/>
          <w:color w:val="000000" w:themeColor="text1"/>
          <w:sz w:val="24"/>
          <w:szCs w:val="24"/>
        </w:rPr>
      </w:pPr>
    </w:p>
    <w:p w14:paraId="517C45CA" w14:textId="54B91AEB" w:rsidR="00770AA9" w:rsidRPr="00346A6C" w:rsidRDefault="009101C7" w:rsidP="008761ED">
      <w:pPr>
        <w:spacing w:after="0" w:line="240" w:lineRule="auto"/>
        <w:jc w:val="both"/>
        <w:rPr>
          <w:rFonts w:ascii="Calibri" w:hAnsi="Calibri" w:cs="Calibri"/>
          <w:color w:val="000000" w:themeColor="text1"/>
          <w:sz w:val="24"/>
          <w:szCs w:val="24"/>
        </w:rPr>
      </w:pPr>
      <w:r w:rsidRPr="00346A6C">
        <w:rPr>
          <w:rFonts w:ascii="Calibri" w:hAnsi="Calibri" w:cs="Calibri"/>
          <w:color w:val="000000" w:themeColor="text1"/>
          <w:sz w:val="24"/>
          <w:szCs w:val="24"/>
        </w:rPr>
        <w:lastRenderedPageBreak/>
        <w:t>T</w:t>
      </w:r>
      <w:r w:rsidR="00094E72" w:rsidRPr="00346A6C">
        <w:rPr>
          <w:rFonts w:ascii="Calibri" w:hAnsi="Calibri" w:cs="Calibri"/>
          <w:color w:val="000000" w:themeColor="text1"/>
          <w:sz w:val="24"/>
          <w:szCs w:val="24"/>
        </w:rPr>
        <w:t xml:space="preserve">o confirm </w:t>
      </w:r>
      <w:r w:rsidRPr="00346A6C">
        <w:rPr>
          <w:rFonts w:ascii="Calibri" w:hAnsi="Calibri" w:cs="Calibri"/>
          <w:color w:val="000000" w:themeColor="text1"/>
          <w:sz w:val="24"/>
          <w:szCs w:val="24"/>
        </w:rPr>
        <w:t xml:space="preserve">the </w:t>
      </w:r>
      <w:r w:rsidR="00094E72" w:rsidRPr="00346A6C">
        <w:rPr>
          <w:rFonts w:ascii="Calibri" w:hAnsi="Calibri" w:cs="Calibri"/>
          <w:color w:val="000000" w:themeColor="text1"/>
          <w:sz w:val="24"/>
          <w:szCs w:val="24"/>
        </w:rPr>
        <w:t>crystal structure, powder x-ray diffraction measurement</w:t>
      </w:r>
      <w:r w:rsidRPr="00346A6C">
        <w:rPr>
          <w:rFonts w:ascii="Calibri" w:hAnsi="Calibri" w:cs="Calibri"/>
          <w:color w:val="000000" w:themeColor="text1"/>
          <w:sz w:val="24"/>
          <w:szCs w:val="24"/>
        </w:rPr>
        <w:t>s are typically performed</w:t>
      </w:r>
      <w:r w:rsidR="00094E72" w:rsidRPr="00346A6C">
        <w:rPr>
          <w:rFonts w:ascii="Calibri" w:hAnsi="Calibri" w:cs="Calibri"/>
          <w:color w:val="000000" w:themeColor="text1"/>
          <w:sz w:val="24"/>
          <w:szCs w:val="24"/>
        </w:rPr>
        <w:t xml:space="preserve"> on crushed single crystals of both CVT grown and flux grown UTe</w:t>
      </w:r>
      <w:r w:rsidR="00094E72" w:rsidRPr="00346A6C">
        <w:rPr>
          <w:rFonts w:ascii="Calibri" w:hAnsi="Calibri" w:cs="Calibri"/>
          <w:color w:val="000000" w:themeColor="text1"/>
          <w:sz w:val="24"/>
          <w:szCs w:val="24"/>
          <w:vertAlign w:val="subscript"/>
        </w:rPr>
        <w:t>2</w:t>
      </w:r>
      <w:r w:rsidR="00094E72" w:rsidRPr="00346A6C">
        <w:rPr>
          <w:rFonts w:ascii="Calibri" w:hAnsi="Calibri" w:cs="Calibri"/>
          <w:color w:val="000000" w:themeColor="text1"/>
          <w:sz w:val="24"/>
          <w:szCs w:val="24"/>
        </w:rPr>
        <w:t xml:space="preserve"> single crystals at room temperature. </w:t>
      </w:r>
      <w:r w:rsidR="00691B27" w:rsidRPr="00346A6C">
        <w:rPr>
          <w:rFonts w:ascii="Calibri" w:hAnsi="Calibri" w:cs="Calibri"/>
          <w:color w:val="000000" w:themeColor="text1"/>
          <w:sz w:val="24"/>
          <w:szCs w:val="24"/>
        </w:rPr>
        <w:t xml:space="preserve">Single crystals from both growth techniques </w:t>
      </w:r>
      <w:r w:rsidR="000B66B1" w:rsidRPr="00346A6C">
        <w:rPr>
          <w:rFonts w:ascii="Calibri" w:hAnsi="Calibri" w:cs="Calibri"/>
          <w:color w:val="000000" w:themeColor="text1"/>
          <w:sz w:val="24"/>
          <w:szCs w:val="24"/>
        </w:rPr>
        <w:t xml:space="preserve">have the same crystal structure and are single phase, with no </w:t>
      </w:r>
      <w:r w:rsidR="00770AA9" w:rsidRPr="00346A6C">
        <w:rPr>
          <w:rFonts w:ascii="Calibri" w:hAnsi="Calibri" w:cs="Calibri"/>
          <w:color w:val="000000" w:themeColor="text1"/>
          <w:sz w:val="24"/>
          <w:szCs w:val="24"/>
        </w:rPr>
        <w:t>sign of impurity phases.</w:t>
      </w:r>
      <w:r w:rsidRPr="00346A6C">
        <w:rPr>
          <w:rFonts w:ascii="Calibri" w:hAnsi="Calibri" w:cs="Calibri"/>
          <w:color w:val="000000" w:themeColor="text1"/>
          <w:sz w:val="24"/>
          <w:szCs w:val="24"/>
        </w:rPr>
        <w:t xml:space="preserve"> </w:t>
      </w:r>
      <w:r w:rsidRPr="00346A6C">
        <w:rPr>
          <w:rFonts w:ascii="Calibri" w:hAnsi="Calibri" w:cs="Calibri"/>
          <w:b/>
          <w:bCs/>
          <w:color w:val="000000" w:themeColor="text1"/>
          <w:sz w:val="24"/>
          <w:szCs w:val="24"/>
        </w:rPr>
        <w:t xml:space="preserve">Figure </w:t>
      </w:r>
      <w:r w:rsidR="008418E1" w:rsidRPr="00346A6C">
        <w:rPr>
          <w:rFonts w:ascii="Calibri" w:hAnsi="Calibri" w:cs="Calibri"/>
          <w:b/>
          <w:bCs/>
          <w:color w:val="000000" w:themeColor="text1"/>
          <w:sz w:val="24"/>
          <w:szCs w:val="24"/>
        </w:rPr>
        <w:t>2</w:t>
      </w:r>
      <w:r w:rsidRPr="00346A6C">
        <w:rPr>
          <w:rFonts w:ascii="Calibri" w:hAnsi="Calibri" w:cs="Calibri"/>
          <w:color w:val="000000" w:themeColor="text1"/>
          <w:sz w:val="24"/>
          <w:szCs w:val="24"/>
        </w:rPr>
        <w:t xml:space="preserve"> shows the collected x-ray diffraction data </w:t>
      </w:r>
      <w:r w:rsidR="00135AAD" w:rsidRPr="00346A6C">
        <w:rPr>
          <w:rFonts w:ascii="Calibri" w:hAnsi="Calibri" w:cs="Calibri"/>
          <w:color w:val="000000" w:themeColor="text1"/>
          <w:sz w:val="24"/>
          <w:szCs w:val="24"/>
        </w:rPr>
        <w:t>and a refinement to a body-centered orthorhombic crystal structure with the space group Immm</w:t>
      </w:r>
      <w:r w:rsidR="00A02C18" w:rsidRPr="00346A6C">
        <w:rPr>
          <w:rFonts w:ascii="Calibri" w:hAnsi="Calibri" w:cs="Calibri"/>
          <w:color w:val="000000" w:themeColor="text1"/>
          <w:sz w:val="24"/>
          <w:szCs w:val="24"/>
          <w:vertAlign w:val="superscript"/>
        </w:rPr>
        <w:t>10</w:t>
      </w:r>
      <w:r w:rsidR="00135AAD" w:rsidRPr="00346A6C">
        <w:rPr>
          <w:rFonts w:ascii="Calibri" w:hAnsi="Calibri" w:cs="Calibri"/>
          <w:color w:val="000000" w:themeColor="text1"/>
          <w:sz w:val="24"/>
          <w:szCs w:val="24"/>
        </w:rPr>
        <w:t>.</w:t>
      </w:r>
    </w:p>
    <w:p w14:paraId="5C4A8349" w14:textId="77777777" w:rsidR="00933999" w:rsidRPr="00346A6C" w:rsidRDefault="00933999" w:rsidP="008761ED">
      <w:pPr>
        <w:spacing w:after="0" w:line="240" w:lineRule="auto"/>
        <w:jc w:val="both"/>
        <w:rPr>
          <w:rFonts w:ascii="Calibri" w:hAnsi="Calibri" w:cs="Calibri"/>
          <w:color w:val="000000" w:themeColor="text1"/>
          <w:sz w:val="24"/>
          <w:szCs w:val="24"/>
        </w:rPr>
      </w:pPr>
    </w:p>
    <w:p w14:paraId="25671379" w14:textId="479814F3" w:rsidR="007A3D99" w:rsidRPr="00346A6C" w:rsidRDefault="00347808" w:rsidP="008761ED">
      <w:pPr>
        <w:spacing w:after="0" w:line="240" w:lineRule="auto"/>
        <w:jc w:val="both"/>
        <w:rPr>
          <w:rFonts w:ascii="Calibri" w:hAnsi="Calibri" w:cs="Calibri"/>
          <w:color w:val="000000" w:themeColor="text1"/>
          <w:sz w:val="24"/>
          <w:szCs w:val="24"/>
        </w:rPr>
      </w:pPr>
      <w:r w:rsidRPr="00346A6C">
        <w:rPr>
          <w:rFonts w:ascii="Calibri" w:hAnsi="Calibri" w:cs="Calibri"/>
          <w:color w:val="000000" w:themeColor="text1"/>
          <w:sz w:val="24"/>
          <w:szCs w:val="24"/>
        </w:rPr>
        <w:t>The temperature dependence of the electrical resistance is a</w:t>
      </w:r>
      <w:r w:rsidR="00FD3328" w:rsidRPr="00346A6C">
        <w:rPr>
          <w:rFonts w:ascii="Calibri" w:hAnsi="Calibri" w:cs="Calibri"/>
          <w:color w:val="000000" w:themeColor="text1"/>
          <w:sz w:val="24"/>
          <w:szCs w:val="24"/>
        </w:rPr>
        <w:t xml:space="preserve"> typical</w:t>
      </w:r>
      <w:r w:rsidRPr="00346A6C">
        <w:rPr>
          <w:rFonts w:ascii="Calibri" w:hAnsi="Calibri" w:cs="Calibri"/>
          <w:color w:val="000000" w:themeColor="text1"/>
          <w:sz w:val="24"/>
          <w:szCs w:val="24"/>
        </w:rPr>
        <w:t xml:space="preserve"> way to characterize metallic materials</w:t>
      </w:r>
      <w:r w:rsidR="00FD3328" w:rsidRPr="00346A6C">
        <w:rPr>
          <w:rFonts w:ascii="Calibri" w:hAnsi="Calibri" w:cs="Calibri"/>
          <w:color w:val="000000" w:themeColor="text1"/>
          <w:sz w:val="24"/>
          <w:szCs w:val="24"/>
        </w:rPr>
        <w:t xml:space="preserve">. </w:t>
      </w:r>
      <w:r w:rsidR="00583BD8" w:rsidRPr="00346A6C">
        <w:rPr>
          <w:rFonts w:ascii="Calibri" w:hAnsi="Calibri" w:cs="Calibri"/>
          <w:b/>
          <w:bCs/>
          <w:color w:val="000000" w:themeColor="text1"/>
          <w:sz w:val="24"/>
          <w:szCs w:val="24"/>
        </w:rPr>
        <w:t>Fig</w:t>
      </w:r>
      <w:r w:rsidR="00FD3328" w:rsidRPr="00346A6C">
        <w:rPr>
          <w:rFonts w:ascii="Calibri" w:hAnsi="Calibri" w:cs="Calibri"/>
          <w:b/>
          <w:bCs/>
          <w:color w:val="000000" w:themeColor="text1"/>
          <w:sz w:val="24"/>
          <w:szCs w:val="24"/>
        </w:rPr>
        <w:t>ure</w:t>
      </w:r>
      <w:r w:rsidR="00583BD8" w:rsidRPr="00346A6C">
        <w:rPr>
          <w:rFonts w:ascii="Calibri" w:hAnsi="Calibri" w:cs="Calibri"/>
          <w:b/>
          <w:bCs/>
          <w:color w:val="000000" w:themeColor="text1"/>
          <w:sz w:val="24"/>
          <w:szCs w:val="24"/>
        </w:rPr>
        <w:t xml:space="preserve"> </w:t>
      </w:r>
      <w:r w:rsidR="008418E1" w:rsidRPr="00346A6C">
        <w:rPr>
          <w:rFonts w:ascii="Calibri" w:hAnsi="Calibri" w:cs="Calibri"/>
          <w:b/>
          <w:bCs/>
          <w:color w:val="000000" w:themeColor="text1"/>
          <w:sz w:val="24"/>
          <w:szCs w:val="24"/>
        </w:rPr>
        <w:t>3</w:t>
      </w:r>
      <w:r w:rsidR="00583BD8" w:rsidRPr="00346A6C">
        <w:rPr>
          <w:rFonts w:ascii="Calibri" w:hAnsi="Calibri" w:cs="Calibri"/>
          <w:color w:val="000000" w:themeColor="text1"/>
          <w:sz w:val="24"/>
          <w:szCs w:val="24"/>
        </w:rPr>
        <w:t xml:space="preserve"> </w:t>
      </w:r>
      <w:r w:rsidR="00A42992" w:rsidRPr="00346A6C">
        <w:rPr>
          <w:rFonts w:ascii="Calibri" w:hAnsi="Calibri" w:cs="Calibri"/>
          <w:color w:val="000000" w:themeColor="text1"/>
          <w:sz w:val="24"/>
          <w:szCs w:val="24"/>
        </w:rPr>
        <w:t>compares</w:t>
      </w:r>
      <w:r w:rsidR="00583BD8" w:rsidRPr="00346A6C">
        <w:rPr>
          <w:rFonts w:ascii="Calibri" w:hAnsi="Calibri" w:cs="Calibri"/>
          <w:color w:val="000000" w:themeColor="text1"/>
          <w:sz w:val="24"/>
          <w:szCs w:val="24"/>
        </w:rPr>
        <w:t xml:space="preserve"> the temperature dependence of the electric resi</w:t>
      </w:r>
      <w:r w:rsidR="00FD3328" w:rsidRPr="00346A6C">
        <w:rPr>
          <w:rFonts w:ascii="Calibri" w:hAnsi="Calibri" w:cs="Calibri"/>
          <w:color w:val="000000" w:themeColor="text1"/>
          <w:sz w:val="24"/>
          <w:szCs w:val="24"/>
        </w:rPr>
        <w:t xml:space="preserve">stance, </w:t>
      </w:r>
      <w:r w:rsidR="00583BD8" w:rsidRPr="00346A6C">
        <w:rPr>
          <w:rFonts w:ascii="Calibri" w:hAnsi="Calibri" w:cs="Calibri"/>
          <w:color w:val="000000" w:themeColor="text1"/>
          <w:sz w:val="24"/>
          <w:szCs w:val="24"/>
        </w:rPr>
        <w:t>normalized to the room temperature value</w:t>
      </w:r>
      <w:r w:rsidR="00FD3328" w:rsidRPr="00346A6C">
        <w:rPr>
          <w:rFonts w:ascii="Calibri" w:hAnsi="Calibri" w:cs="Calibri"/>
          <w:color w:val="000000" w:themeColor="text1"/>
          <w:sz w:val="24"/>
          <w:szCs w:val="24"/>
        </w:rPr>
        <w:t>,</w:t>
      </w:r>
      <w:r w:rsidR="00583BD8" w:rsidRPr="00346A6C">
        <w:rPr>
          <w:rFonts w:ascii="Calibri" w:hAnsi="Calibri" w:cs="Calibri"/>
          <w:color w:val="000000" w:themeColor="text1"/>
          <w:sz w:val="24"/>
          <w:szCs w:val="24"/>
        </w:rPr>
        <w:t xml:space="preserve"> for samples</w:t>
      </w:r>
      <w:r w:rsidR="0015454D" w:rsidRPr="00346A6C">
        <w:rPr>
          <w:rFonts w:ascii="Calibri" w:hAnsi="Calibri" w:cs="Calibri"/>
          <w:color w:val="000000" w:themeColor="text1"/>
          <w:sz w:val="24"/>
          <w:szCs w:val="24"/>
        </w:rPr>
        <w:t xml:space="preserve"> of UTe</w:t>
      </w:r>
      <w:r w:rsidR="0015454D" w:rsidRPr="00346A6C">
        <w:rPr>
          <w:rFonts w:ascii="Calibri" w:hAnsi="Calibri" w:cs="Calibri"/>
          <w:color w:val="000000" w:themeColor="text1"/>
          <w:sz w:val="24"/>
          <w:szCs w:val="24"/>
          <w:vertAlign w:val="subscript"/>
        </w:rPr>
        <w:t>2</w:t>
      </w:r>
      <w:r w:rsidR="00583BD8" w:rsidRPr="00346A6C">
        <w:rPr>
          <w:rFonts w:ascii="Calibri" w:hAnsi="Calibri" w:cs="Calibri"/>
          <w:color w:val="000000" w:themeColor="text1"/>
          <w:sz w:val="24"/>
          <w:szCs w:val="24"/>
        </w:rPr>
        <w:t xml:space="preserve"> synthesized using chemical vapor transport and flux methods.</w:t>
      </w:r>
      <w:r w:rsidR="000D15C6" w:rsidRPr="00346A6C">
        <w:rPr>
          <w:rFonts w:ascii="Calibri" w:hAnsi="Calibri" w:cs="Calibri"/>
          <w:color w:val="000000" w:themeColor="text1"/>
          <w:sz w:val="24"/>
          <w:szCs w:val="24"/>
        </w:rPr>
        <w:t xml:space="preserve"> These data were collected in a commercial refrigerator</w:t>
      </w:r>
      <w:r w:rsidR="00F5463F" w:rsidRPr="00346A6C">
        <w:rPr>
          <w:rFonts w:ascii="Calibri" w:hAnsi="Calibri" w:cs="Calibri"/>
          <w:color w:val="000000" w:themeColor="text1"/>
          <w:sz w:val="24"/>
          <w:szCs w:val="24"/>
        </w:rPr>
        <w:t xml:space="preserve"> system</w:t>
      </w:r>
      <w:r w:rsidR="000D15C6" w:rsidRPr="00346A6C">
        <w:rPr>
          <w:rFonts w:ascii="Calibri" w:hAnsi="Calibri" w:cs="Calibri"/>
          <w:color w:val="000000" w:themeColor="text1"/>
          <w:sz w:val="24"/>
          <w:szCs w:val="24"/>
        </w:rPr>
        <w:t xml:space="preserve"> using a standard 4-lead configuration.</w:t>
      </w:r>
      <w:r w:rsidR="00583BD8" w:rsidRPr="00346A6C">
        <w:rPr>
          <w:rFonts w:ascii="Calibri" w:hAnsi="Calibri" w:cs="Calibri"/>
          <w:color w:val="000000" w:themeColor="text1"/>
          <w:sz w:val="24"/>
          <w:szCs w:val="24"/>
        </w:rPr>
        <w:t xml:space="preserve"> </w:t>
      </w:r>
      <w:r w:rsidR="008222A0" w:rsidRPr="00346A6C">
        <w:rPr>
          <w:rFonts w:ascii="Calibri" w:hAnsi="Calibri" w:cs="Calibri"/>
          <w:color w:val="000000" w:themeColor="text1"/>
          <w:sz w:val="24"/>
          <w:szCs w:val="24"/>
        </w:rPr>
        <w:t xml:space="preserve">Above 50 K, both samples show </w:t>
      </w:r>
      <w:r w:rsidR="00A42992" w:rsidRPr="00346A6C">
        <w:rPr>
          <w:rFonts w:ascii="Calibri" w:hAnsi="Calibri" w:cs="Calibri"/>
          <w:color w:val="000000" w:themeColor="text1"/>
          <w:sz w:val="24"/>
          <w:szCs w:val="24"/>
        </w:rPr>
        <w:t xml:space="preserve">a </w:t>
      </w:r>
      <w:r w:rsidR="008222A0" w:rsidRPr="00346A6C">
        <w:rPr>
          <w:rFonts w:ascii="Calibri" w:hAnsi="Calibri" w:cs="Calibri"/>
          <w:color w:val="000000" w:themeColor="text1"/>
          <w:sz w:val="24"/>
          <w:szCs w:val="24"/>
        </w:rPr>
        <w:t>slight</w:t>
      </w:r>
      <w:r w:rsidR="000A7277" w:rsidRPr="00346A6C">
        <w:rPr>
          <w:rFonts w:ascii="Calibri" w:hAnsi="Calibri" w:cs="Calibri"/>
          <w:color w:val="000000" w:themeColor="text1"/>
          <w:sz w:val="24"/>
          <w:szCs w:val="24"/>
        </w:rPr>
        <w:t xml:space="preserve"> increase of </w:t>
      </w:r>
      <w:r w:rsidR="00A42992" w:rsidRPr="00346A6C">
        <w:rPr>
          <w:rFonts w:ascii="Calibri" w:hAnsi="Calibri" w:cs="Calibri"/>
          <w:color w:val="000000" w:themeColor="text1"/>
          <w:sz w:val="24"/>
          <w:szCs w:val="24"/>
        </w:rPr>
        <w:t xml:space="preserve">the electrical </w:t>
      </w:r>
      <w:r w:rsidR="000A7277" w:rsidRPr="00346A6C">
        <w:rPr>
          <w:rFonts w:ascii="Calibri" w:hAnsi="Calibri" w:cs="Calibri"/>
          <w:color w:val="000000" w:themeColor="text1"/>
          <w:sz w:val="24"/>
          <w:szCs w:val="24"/>
        </w:rPr>
        <w:t>resist</w:t>
      </w:r>
      <w:r w:rsidR="00A42992" w:rsidRPr="00346A6C">
        <w:rPr>
          <w:rFonts w:ascii="Calibri" w:hAnsi="Calibri" w:cs="Calibri"/>
          <w:color w:val="000000" w:themeColor="text1"/>
          <w:sz w:val="24"/>
          <w:szCs w:val="24"/>
        </w:rPr>
        <w:t>ance</w:t>
      </w:r>
      <w:r w:rsidR="000A7277" w:rsidRPr="00346A6C">
        <w:rPr>
          <w:rFonts w:ascii="Calibri" w:hAnsi="Calibri" w:cs="Calibri"/>
          <w:color w:val="000000" w:themeColor="text1"/>
          <w:sz w:val="24"/>
          <w:szCs w:val="24"/>
        </w:rPr>
        <w:t xml:space="preserve"> upon cooling, </w:t>
      </w:r>
      <w:r w:rsidR="00A42992" w:rsidRPr="00346A6C">
        <w:rPr>
          <w:rFonts w:ascii="Calibri" w:hAnsi="Calibri" w:cs="Calibri"/>
          <w:color w:val="000000" w:themeColor="text1"/>
          <w:sz w:val="24"/>
          <w:szCs w:val="24"/>
        </w:rPr>
        <w:t xml:space="preserve">which is atypical of metals. This behavior </w:t>
      </w:r>
      <w:r w:rsidR="000A7277" w:rsidRPr="00346A6C">
        <w:rPr>
          <w:rFonts w:ascii="Calibri" w:hAnsi="Calibri" w:cs="Calibri"/>
          <w:color w:val="000000" w:themeColor="text1"/>
          <w:sz w:val="24"/>
          <w:szCs w:val="24"/>
        </w:rPr>
        <w:t xml:space="preserve">is </w:t>
      </w:r>
      <w:r w:rsidR="0015454D" w:rsidRPr="00346A6C">
        <w:rPr>
          <w:rFonts w:ascii="Calibri" w:hAnsi="Calibri" w:cs="Calibri"/>
          <w:color w:val="000000" w:themeColor="text1"/>
          <w:sz w:val="24"/>
          <w:szCs w:val="24"/>
        </w:rPr>
        <w:t xml:space="preserve">consistent with that </w:t>
      </w:r>
      <w:r w:rsidR="000A7277" w:rsidRPr="00346A6C">
        <w:rPr>
          <w:rFonts w:ascii="Calibri" w:hAnsi="Calibri" w:cs="Calibri"/>
          <w:color w:val="000000" w:themeColor="text1"/>
          <w:sz w:val="24"/>
          <w:szCs w:val="24"/>
        </w:rPr>
        <w:t xml:space="preserve">caused by </w:t>
      </w:r>
      <w:r w:rsidR="004C4BB4" w:rsidRPr="00346A6C">
        <w:rPr>
          <w:rFonts w:ascii="Calibri" w:hAnsi="Calibri" w:cs="Calibri"/>
          <w:color w:val="000000" w:themeColor="text1"/>
          <w:sz w:val="24"/>
          <w:szCs w:val="24"/>
        </w:rPr>
        <w:t xml:space="preserve">scattering </w:t>
      </w:r>
      <w:r w:rsidR="00250BBE" w:rsidRPr="00346A6C">
        <w:rPr>
          <w:rFonts w:ascii="Calibri" w:hAnsi="Calibri" w:cs="Calibri"/>
          <w:color w:val="000000" w:themeColor="text1"/>
          <w:sz w:val="24"/>
          <w:szCs w:val="24"/>
        </w:rPr>
        <w:t>of conduction electron</w:t>
      </w:r>
      <w:r w:rsidR="00A42992" w:rsidRPr="00346A6C">
        <w:rPr>
          <w:rFonts w:ascii="Calibri" w:hAnsi="Calibri" w:cs="Calibri"/>
          <w:color w:val="000000" w:themeColor="text1"/>
          <w:sz w:val="24"/>
          <w:szCs w:val="24"/>
        </w:rPr>
        <w:t>s</w:t>
      </w:r>
      <w:r w:rsidR="00250BBE" w:rsidRPr="00346A6C">
        <w:rPr>
          <w:rFonts w:ascii="Calibri" w:hAnsi="Calibri" w:cs="Calibri"/>
          <w:color w:val="000000" w:themeColor="text1"/>
          <w:sz w:val="24"/>
          <w:szCs w:val="24"/>
        </w:rPr>
        <w:t xml:space="preserve"> off the</w:t>
      </w:r>
      <w:r w:rsidR="00A42992" w:rsidRPr="00346A6C">
        <w:rPr>
          <w:rFonts w:ascii="Calibri" w:hAnsi="Calibri" w:cs="Calibri"/>
          <w:color w:val="000000" w:themeColor="text1"/>
          <w:sz w:val="24"/>
          <w:szCs w:val="24"/>
        </w:rPr>
        <w:t xml:space="preserve"> uranium atomic m</w:t>
      </w:r>
      <w:r w:rsidR="00250BBE" w:rsidRPr="00346A6C">
        <w:rPr>
          <w:rFonts w:ascii="Calibri" w:hAnsi="Calibri" w:cs="Calibri"/>
          <w:color w:val="000000" w:themeColor="text1"/>
          <w:sz w:val="24"/>
          <w:szCs w:val="24"/>
        </w:rPr>
        <w:t>agnetic moment</w:t>
      </w:r>
      <w:r w:rsidR="00A42992" w:rsidRPr="00346A6C">
        <w:rPr>
          <w:rFonts w:ascii="Calibri" w:hAnsi="Calibri" w:cs="Calibri"/>
          <w:color w:val="000000" w:themeColor="text1"/>
          <w:sz w:val="24"/>
          <w:szCs w:val="24"/>
        </w:rPr>
        <w:t>s</w:t>
      </w:r>
      <w:r w:rsidR="00250BBE" w:rsidRPr="00346A6C">
        <w:rPr>
          <w:rFonts w:ascii="Calibri" w:hAnsi="Calibri" w:cs="Calibri"/>
          <w:color w:val="000000" w:themeColor="text1"/>
          <w:sz w:val="24"/>
          <w:szCs w:val="24"/>
        </w:rPr>
        <w:t xml:space="preserve">, known as </w:t>
      </w:r>
      <w:r w:rsidR="0015454D" w:rsidRPr="00346A6C">
        <w:rPr>
          <w:rFonts w:ascii="Calibri" w:hAnsi="Calibri" w:cs="Calibri"/>
          <w:color w:val="000000" w:themeColor="text1"/>
          <w:sz w:val="24"/>
          <w:szCs w:val="24"/>
        </w:rPr>
        <w:t xml:space="preserve">the </w:t>
      </w:r>
      <w:r w:rsidR="00250BBE" w:rsidRPr="00346A6C">
        <w:rPr>
          <w:rFonts w:ascii="Calibri" w:hAnsi="Calibri" w:cs="Calibri"/>
          <w:color w:val="000000" w:themeColor="text1"/>
          <w:sz w:val="24"/>
          <w:szCs w:val="24"/>
        </w:rPr>
        <w:t xml:space="preserve">single ion Kondo effect. </w:t>
      </w:r>
      <w:r w:rsidR="00DE720C" w:rsidRPr="00346A6C">
        <w:rPr>
          <w:rFonts w:ascii="Calibri" w:hAnsi="Calibri" w:cs="Calibri"/>
          <w:color w:val="000000" w:themeColor="text1"/>
          <w:sz w:val="24"/>
          <w:szCs w:val="24"/>
        </w:rPr>
        <w:t>A broad maximum is also seen in both samples</w:t>
      </w:r>
      <w:r w:rsidR="00C033C2" w:rsidRPr="00346A6C">
        <w:rPr>
          <w:rFonts w:ascii="Calibri" w:hAnsi="Calibri" w:cs="Calibri"/>
          <w:color w:val="000000" w:themeColor="text1"/>
          <w:sz w:val="24"/>
          <w:szCs w:val="24"/>
        </w:rPr>
        <w:t xml:space="preserve">, followed by a drop in resistance due to the </w:t>
      </w:r>
      <w:r w:rsidR="0015454D" w:rsidRPr="00346A6C">
        <w:rPr>
          <w:rFonts w:ascii="Calibri" w:hAnsi="Calibri" w:cs="Calibri"/>
          <w:color w:val="000000" w:themeColor="text1"/>
          <w:sz w:val="24"/>
          <w:szCs w:val="24"/>
        </w:rPr>
        <w:t>onset of Kondo coherence</w:t>
      </w:r>
      <w:r w:rsidR="003E6B9E" w:rsidRPr="00346A6C">
        <w:rPr>
          <w:rFonts w:ascii="Calibri" w:hAnsi="Calibri" w:cs="Calibri"/>
          <w:color w:val="000000" w:themeColor="text1"/>
          <w:sz w:val="24"/>
          <w:szCs w:val="24"/>
        </w:rPr>
        <w:t>.</w:t>
      </w:r>
    </w:p>
    <w:p w14:paraId="13CF92FE" w14:textId="77777777" w:rsidR="00933999" w:rsidRPr="00346A6C" w:rsidRDefault="00933999" w:rsidP="008761ED">
      <w:pPr>
        <w:spacing w:after="0" w:line="240" w:lineRule="auto"/>
        <w:jc w:val="both"/>
        <w:rPr>
          <w:rFonts w:ascii="Calibri" w:hAnsi="Calibri" w:cs="Calibri"/>
          <w:color w:val="000000" w:themeColor="text1"/>
          <w:sz w:val="24"/>
          <w:szCs w:val="24"/>
        </w:rPr>
      </w:pPr>
    </w:p>
    <w:p w14:paraId="1D6A99D0" w14:textId="50360E49" w:rsidR="00583BD8" w:rsidRPr="00346A6C" w:rsidRDefault="0015454D" w:rsidP="008761ED">
      <w:pPr>
        <w:spacing w:after="0" w:line="240" w:lineRule="auto"/>
        <w:jc w:val="both"/>
        <w:rPr>
          <w:rFonts w:ascii="Calibri" w:hAnsi="Calibri" w:cs="Calibri"/>
          <w:color w:val="000000" w:themeColor="text1"/>
          <w:sz w:val="24"/>
          <w:szCs w:val="24"/>
        </w:rPr>
      </w:pPr>
      <w:r w:rsidRPr="00346A6C">
        <w:rPr>
          <w:rFonts w:ascii="Calibri" w:hAnsi="Calibri" w:cs="Calibri"/>
          <w:color w:val="000000" w:themeColor="text1"/>
          <w:sz w:val="24"/>
          <w:szCs w:val="24"/>
        </w:rPr>
        <w:t xml:space="preserve">A distinct difference between the samples is </w:t>
      </w:r>
      <w:r w:rsidR="007A3D99" w:rsidRPr="00346A6C">
        <w:rPr>
          <w:rFonts w:ascii="Calibri" w:hAnsi="Calibri" w:cs="Calibri"/>
          <w:color w:val="000000" w:themeColor="text1"/>
          <w:sz w:val="24"/>
          <w:szCs w:val="24"/>
        </w:rPr>
        <w:t xml:space="preserve">that </w:t>
      </w:r>
      <w:r w:rsidRPr="00346A6C">
        <w:rPr>
          <w:rFonts w:ascii="Calibri" w:hAnsi="Calibri" w:cs="Calibri"/>
          <w:color w:val="000000" w:themeColor="text1"/>
          <w:sz w:val="24"/>
          <w:szCs w:val="24"/>
        </w:rPr>
        <w:t xml:space="preserve">the value of </w:t>
      </w:r>
      <w:r w:rsidR="003E6B9E" w:rsidRPr="00346A6C">
        <w:rPr>
          <w:rFonts w:ascii="Calibri" w:hAnsi="Calibri" w:cs="Calibri"/>
          <w:color w:val="000000" w:themeColor="text1"/>
          <w:sz w:val="24"/>
          <w:szCs w:val="24"/>
        </w:rPr>
        <w:t>the residu</w:t>
      </w:r>
      <w:r w:rsidRPr="00346A6C">
        <w:rPr>
          <w:rFonts w:ascii="Calibri" w:hAnsi="Calibri" w:cs="Calibri"/>
          <w:color w:val="000000" w:themeColor="text1"/>
          <w:sz w:val="24"/>
          <w:szCs w:val="24"/>
        </w:rPr>
        <w:t>al</w:t>
      </w:r>
      <w:r w:rsidR="003E6B9E" w:rsidRPr="00346A6C">
        <w:rPr>
          <w:rFonts w:ascii="Calibri" w:hAnsi="Calibri" w:cs="Calibri"/>
          <w:color w:val="000000" w:themeColor="text1"/>
          <w:sz w:val="24"/>
          <w:szCs w:val="24"/>
        </w:rPr>
        <w:t xml:space="preserve"> resist</w:t>
      </w:r>
      <w:r w:rsidRPr="00346A6C">
        <w:rPr>
          <w:rFonts w:ascii="Calibri" w:hAnsi="Calibri" w:cs="Calibri"/>
          <w:color w:val="000000" w:themeColor="text1"/>
          <w:sz w:val="24"/>
          <w:szCs w:val="24"/>
        </w:rPr>
        <w:t>ance, or value of the resistance in the zero-temperature limit,</w:t>
      </w:r>
      <w:r w:rsidR="00E664BB" w:rsidRPr="00346A6C">
        <w:rPr>
          <w:rFonts w:ascii="Calibri" w:hAnsi="Calibri" w:cs="Calibri"/>
          <w:color w:val="000000" w:themeColor="text1"/>
          <w:sz w:val="24"/>
          <w:szCs w:val="24"/>
        </w:rPr>
        <w:t xml:space="preserve"> is dramatically </w:t>
      </w:r>
      <w:r w:rsidRPr="00346A6C">
        <w:rPr>
          <w:rFonts w:ascii="Calibri" w:hAnsi="Calibri" w:cs="Calibri"/>
          <w:color w:val="000000" w:themeColor="text1"/>
          <w:sz w:val="24"/>
          <w:szCs w:val="24"/>
        </w:rPr>
        <w:t>larger</w:t>
      </w:r>
      <w:r w:rsidR="00E664BB" w:rsidRPr="00346A6C">
        <w:rPr>
          <w:rFonts w:ascii="Calibri" w:hAnsi="Calibri" w:cs="Calibri"/>
          <w:color w:val="000000" w:themeColor="text1"/>
          <w:sz w:val="24"/>
          <w:szCs w:val="24"/>
        </w:rPr>
        <w:t xml:space="preserve"> in the sample synthesized </w:t>
      </w:r>
      <w:r w:rsidRPr="00346A6C">
        <w:rPr>
          <w:rFonts w:ascii="Calibri" w:hAnsi="Calibri" w:cs="Calibri"/>
          <w:color w:val="000000" w:themeColor="text1"/>
          <w:sz w:val="24"/>
          <w:szCs w:val="24"/>
        </w:rPr>
        <w:t>by the</w:t>
      </w:r>
      <w:r w:rsidR="00E664BB" w:rsidRPr="00346A6C">
        <w:rPr>
          <w:rFonts w:ascii="Calibri" w:hAnsi="Calibri" w:cs="Calibri"/>
          <w:color w:val="000000" w:themeColor="text1"/>
          <w:sz w:val="24"/>
          <w:szCs w:val="24"/>
        </w:rPr>
        <w:t xml:space="preserve"> flux method. The residu</w:t>
      </w:r>
      <w:r w:rsidRPr="00346A6C">
        <w:rPr>
          <w:rFonts w:ascii="Calibri" w:hAnsi="Calibri" w:cs="Calibri"/>
          <w:color w:val="000000" w:themeColor="text1"/>
          <w:sz w:val="24"/>
          <w:szCs w:val="24"/>
        </w:rPr>
        <w:t>al</w:t>
      </w:r>
      <w:r w:rsidR="00E664BB" w:rsidRPr="00346A6C">
        <w:rPr>
          <w:rFonts w:ascii="Calibri" w:hAnsi="Calibri" w:cs="Calibri"/>
          <w:color w:val="000000" w:themeColor="text1"/>
          <w:sz w:val="24"/>
          <w:szCs w:val="24"/>
        </w:rPr>
        <w:t xml:space="preserve"> resistance ratio</w:t>
      </w:r>
      <w:r w:rsidRPr="00346A6C">
        <w:rPr>
          <w:rFonts w:ascii="Calibri" w:hAnsi="Calibri" w:cs="Calibri"/>
          <w:color w:val="000000" w:themeColor="text1"/>
          <w:sz w:val="24"/>
          <w:szCs w:val="24"/>
        </w:rPr>
        <w:t xml:space="preserve"> RRR, or the</w:t>
      </w:r>
      <w:r w:rsidR="001B7A96" w:rsidRPr="00346A6C">
        <w:rPr>
          <w:rFonts w:ascii="Calibri" w:hAnsi="Calibri" w:cs="Calibri"/>
          <w:color w:val="000000" w:themeColor="text1"/>
          <w:sz w:val="24"/>
          <w:szCs w:val="24"/>
        </w:rPr>
        <w:t xml:space="preserve"> </w:t>
      </w:r>
      <w:r w:rsidR="00E664BB" w:rsidRPr="00346A6C">
        <w:rPr>
          <w:rFonts w:ascii="Calibri" w:hAnsi="Calibri" w:cs="Calibri"/>
          <w:color w:val="000000" w:themeColor="text1"/>
          <w:sz w:val="24"/>
          <w:szCs w:val="24"/>
        </w:rPr>
        <w:t xml:space="preserve">ratio between </w:t>
      </w:r>
      <w:r w:rsidR="00C95756" w:rsidRPr="00346A6C">
        <w:rPr>
          <w:rFonts w:ascii="Calibri" w:hAnsi="Calibri" w:cs="Calibri"/>
          <w:color w:val="000000" w:themeColor="text1"/>
          <w:sz w:val="24"/>
          <w:szCs w:val="24"/>
        </w:rPr>
        <w:t xml:space="preserve">the resistance value </w:t>
      </w:r>
      <w:r w:rsidRPr="00346A6C">
        <w:rPr>
          <w:rFonts w:ascii="Calibri" w:hAnsi="Calibri" w:cs="Calibri"/>
          <w:color w:val="000000" w:themeColor="text1"/>
          <w:sz w:val="24"/>
          <w:szCs w:val="24"/>
        </w:rPr>
        <w:t>at</w:t>
      </w:r>
      <w:r w:rsidR="00C95756" w:rsidRPr="00346A6C">
        <w:rPr>
          <w:rFonts w:ascii="Calibri" w:hAnsi="Calibri" w:cs="Calibri"/>
          <w:color w:val="000000" w:themeColor="text1"/>
          <w:sz w:val="24"/>
          <w:szCs w:val="24"/>
        </w:rPr>
        <w:t xml:space="preserve"> </w:t>
      </w:r>
      <w:r w:rsidR="00E664BB" w:rsidRPr="00346A6C">
        <w:rPr>
          <w:rFonts w:ascii="Calibri" w:hAnsi="Calibri" w:cs="Calibri"/>
          <w:color w:val="000000" w:themeColor="text1"/>
          <w:sz w:val="24"/>
          <w:szCs w:val="24"/>
        </w:rPr>
        <w:t xml:space="preserve">room temperature and </w:t>
      </w:r>
      <w:r w:rsidRPr="00346A6C">
        <w:rPr>
          <w:rFonts w:ascii="Calibri" w:hAnsi="Calibri" w:cs="Calibri"/>
          <w:color w:val="000000" w:themeColor="text1"/>
          <w:sz w:val="24"/>
          <w:szCs w:val="24"/>
        </w:rPr>
        <w:t>the residual resistance,</w:t>
      </w:r>
      <w:r w:rsidR="00C95756" w:rsidRPr="00346A6C">
        <w:rPr>
          <w:rFonts w:ascii="Calibri" w:hAnsi="Calibri" w:cs="Calibri"/>
          <w:color w:val="000000" w:themeColor="text1"/>
          <w:sz w:val="24"/>
          <w:szCs w:val="24"/>
        </w:rPr>
        <w:t xml:space="preserve"> is </w:t>
      </w:r>
      <w:r w:rsidRPr="00346A6C">
        <w:rPr>
          <w:rFonts w:ascii="Calibri" w:hAnsi="Calibri" w:cs="Calibri"/>
          <w:color w:val="000000" w:themeColor="text1"/>
          <w:sz w:val="24"/>
          <w:szCs w:val="24"/>
        </w:rPr>
        <w:t>approximately</w:t>
      </w:r>
      <w:r w:rsidR="00C95756" w:rsidRPr="00346A6C">
        <w:rPr>
          <w:rFonts w:ascii="Calibri" w:hAnsi="Calibri" w:cs="Calibri"/>
          <w:color w:val="000000" w:themeColor="text1"/>
          <w:sz w:val="24"/>
          <w:szCs w:val="24"/>
        </w:rPr>
        <w:t xml:space="preserve"> 2 for </w:t>
      </w:r>
      <w:r w:rsidRPr="00346A6C">
        <w:rPr>
          <w:rFonts w:ascii="Calibri" w:hAnsi="Calibri" w:cs="Calibri"/>
          <w:color w:val="000000" w:themeColor="text1"/>
          <w:sz w:val="24"/>
          <w:szCs w:val="24"/>
        </w:rPr>
        <w:t xml:space="preserve">the </w:t>
      </w:r>
      <w:r w:rsidR="00C95756" w:rsidRPr="00346A6C">
        <w:rPr>
          <w:rFonts w:ascii="Calibri" w:hAnsi="Calibri" w:cs="Calibri"/>
          <w:color w:val="000000" w:themeColor="text1"/>
          <w:sz w:val="24"/>
          <w:szCs w:val="24"/>
        </w:rPr>
        <w:t>flux grown sample, which is about 15 times smaller than</w:t>
      </w:r>
      <w:r w:rsidRPr="00346A6C">
        <w:rPr>
          <w:rFonts w:ascii="Calibri" w:hAnsi="Calibri" w:cs="Calibri"/>
          <w:color w:val="000000" w:themeColor="text1"/>
          <w:sz w:val="24"/>
          <w:szCs w:val="24"/>
        </w:rPr>
        <w:t xml:space="preserve"> the RRR value of</w:t>
      </w:r>
      <w:r w:rsidR="00C95756" w:rsidRPr="00346A6C">
        <w:rPr>
          <w:rFonts w:ascii="Calibri" w:hAnsi="Calibri" w:cs="Calibri"/>
          <w:color w:val="000000" w:themeColor="text1"/>
          <w:sz w:val="24"/>
          <w:szCs w:val="24"/>
        </w:rPr>
        <w:t xml:space="preserve"> the chemical vapor transport sample. The</w:t>
      </w:r>
      <w:r w:rsidR="001B7A96" w:rsidRPr="00346A6C">
        <w:rPr>
          <w:rFonts w:ascii="Calibri" w:hAnsi="Calibri" w:cs="Calibri"/>
          <w:color w:val="000000" w:themeColor="text1"/>
          <w:sz w:val="24"/>
          <w:szCs w:val="24"/>
        </w:rPr>
        <w:t xml:space="preserve"> greatly reduced RRR</w:t>
      </w:r>
      <w:r w:rsidR="007A3D99" w:rsidRPr="00346A6C">
        <w:rPr>
          <w:rFonts w:ascii="Calibri" w:hAnsi="Calibri" w:cs="Calibri"/>
          <w:color w:val="000000" w:themeColor="text1"/>
          <w:sz w:val="24"/>
          <w:szCs w:val="24"/>
        </w:rPr>
        <w:t xml:space="preserve"> of the flux grown sample</w:t>
      </w:r>
      <w:r w:rsidR="001B7A96" w:rsidRPr="00346A6C">
        <w:rPr>
          <w:rFonts w:ascii="Calibri" w:hAnsi="Calibri" w:cs="Calibri"/>
          <w:color w:val="000000" w:themeColor="text1"/>
          <w:sz w:val="24"/>
          <w:szCs w:val="24"/>
        </w:rPr>
        <w:t xml:space="preserve"> indicate</w:t>
      </w:r>
      <w:r w:rsidR="007A3D99" w:rsidRPr="00346A6C">
        <w:rPr>
          <w:rFonts w:ascii="Calibri" w:hAnsi="Calibri" w:cs="Calibri"/>
          <w:color w:val="000000" w:themeColor="text1"/>
          <w:sz w:val="24"/>
          <w:szCs w:val="24"/>
        </w:rPr>
        <w:t>s that</w:t>
      </w:r>
      <w:r w:rsidR="001B7A96" w:rsidRPr="00346A6C">
        <w:rPr>
          <w:rFonts w:ascii="Calibri" w:hAnsi="Calibri" w:cs="Calibri"/>
          <w:color w:val="000000" w:themeColor="text1"/>
          <w:sz w:val="24"/>
          <w:szCs w:val="24"/>
        </w:rPr>
        <w:t xml:space="preserve"> </w:t>
      </w:r>
      <w:r w:rsidR="00205807" w:rsidRPr="00346A6C">
        <w:rPr>
          <w:rFonts w:ascii="Calibri" w:hAnsi="Calibri" w:cs="Calibri"/>
          <w:color w:val="000000" w:themeColor="text1"/>
          <w:sz w:val="24"/>
          <w:szCs w:val="24"/>
        </w:rPr>
        <w:t xml:space="preserve">there are more </w:t>
      </w:r>
      <w:r w:rsidR="007A3D99" w:rsidRPr="00346A6C">
        <w:rPr>
          <w:rFonts w:ascii="Calibri" w:hAnsi="Calibri" w:cs="Calibri"/>
          <w:color w:val="000000" w:themeColor="text1"/>
          <w:sz w:val="24"/>
          <w:szCs w:val="24"/>
        </w:rPr>
        <w:t xml:space="preserve">crystallographic </w:t>
      </w:r>
      <w:r w:rsidR="00205807" w:rsidRPr="00346A6C">
        <w:rPr>
          <w:rFonts w:ascii="Calibri" w:hAnsi="Calibri" w:cs="Calibri"/>
          <w:color w:val="000000" w:themeColor="text1"/>
          <w:sz w:val="24"/>
          <w:szCs w:val="24"/>
        </w:rPr>
        <w:t xml:space="preserve">impurities or </w:t>
      </w:r>
      <w:r w:rsidR="00A142F2" w:rsidRPr="00346A6C">
        <w:rPr>
          <w:rFonts w:ascii="Calibri" w:hAnsi="Calibri" w:cs="Calibri"/>
          <w:color w:val="000000" w:themeColor="text1"/>
          <w:sz w:val="24"/>
          <w:szCs w:val="24"/>
        </w:rPr>
        <w:t>defects</w:t>
      </w:r>
      <w:r w:rsidR="007A3D99" w:rsidRPr="00346A6C">
        <w:rPr>
          <w:rFonts w:ascii="Calibri" w:hAnsi="Calibri" w:cs="Calibri"/>
          <w:color w:val="000000" w:themeColor="text1"/>
          <w:sz w:val="24"/>
          <w:szCs w:val="24"/>
        </w:rPr>
        <w:t xml:space="preserve"> in the flux grown sample, which are responsible for stronger scattering of the conduction electrons, and hence the higher residual resistance</w:t>
      </w:r>
      <w:r w:rsidR="00A142F2" w:rsidRPr="00346A6C">
        <w:rPr>
          <w:rFonts w:ascii="Calibri" w:hAnsi="Calibri" w:cs="Calibri"/>
          <w:color w:val="000000" w:themeColor="text1"/>
          <w:sz w:val="24"/>
          <w:szCs w:val="24"/>
        </w:rPr>
        <w:t xml:space="preserve">. </w:t>
      </w:r>
      <w:r w:rsidR="00C34C4F" w:rsidRPr="00346A6C">
        <w:rPr>
          <w:rFonts w:ascii="Calibri" w:hAnsi="Calibri" w:cs="Calibri"/>
          <w:color w:val="000000" w:themeColor="text1"/>
          <w:sz w:val="24"/>
          <w:szCs w:val="24"/>
        </w:rPr>
        <w:t xml:space="preserve">These </w:t>
      </w:r>
      <w:r w:rsidR="00593174" w:rsidRPr="00346A6C">
        <w:rPr>
          <w:rFonts w:ascii="Calibri" w:hAnsi="Calibri" w:cs="Calibri"/>
          <w:color w:val="000000" w:themeColor="text1"/>
          <w:sz w:val="24"/>
          <w:szCs w:val="24"/>
        </w:rPr>
        <w:t>values</w:t>
      </w:r>
      <w:r w:rsidR="00C34C4F" w:rsidRPr="00346A6C">
        <w:rPr>
          <w:rFonts w:ascii="Calibri" w:hAnsi="Calibri" w:cs="Calibri"/>
          <w:color w:val="000000" w:themeColor="text1"/>
          <w:sz w:val="24"/>
          <w:szCs w:val="24"/>
        </w:rPr>
        <w:t xml:space="preserve"> are consistent with previous reports</w:t>
      </w:r>
      <w:r w:rsidR="00C34C4F" w:rsidRPr="00346A6C">
        <w:rPr>
          <w:rFonts w:ascii="Calibri" w:hAnsi="Calibri" w:cs="Calibri"/>
          <w:color w:val="000000" w:themeColor="text1"/>
          <w:sz w:val="24"/>
          <w:szCs w:val="24"/>
          <w:vertAlign w:val="superscript"/>
        </w:rPr>
        <w:t>7</w:t>
      </w:r>
      <w:r w:rsidR="00C34C4F" w:rsidRPr="00346A6C">
        <w:rPr>
          <w:rFonts w:ascii="Calibri" w:hAnsi="Calibri" w:cs="Calibri"/>
          <w:color w:val="000000" w:themeColor="text1"/>
          <w:sz w:val="24"/>
          <w:szCs w:val="24"/>
        </w:rPr>
        <w:t>.</w:t>
      </w:r>
    </w:p>
    <w:p w14:paraId="44CEE05C" w14:textId="77777777" w:rsidR="00933999" w:rsidRPr="00346A6C" w:rsidRDefault="00933999" w:rsidP="008761ED">
      <w:pPr>
        <w:spacing w:after="0" w:line="240" w:lineRule="auto"/>
        <w:jc w:val="both"/>
        <w:rPr>
          <w:rFonts w:ascii="Calibri" w:hAnsi="Calibri" w:cs="Calibri"/>
          <w:color w:val="000000" w:themeColor="text1"/>
          <w:sz w:val="24"/>
          <w:szCs w:val="24"/>
        </w:rPr>
      </w:pPr>
    </w:p>
    <w:p w14:paraId="700A4A1B" w14:textId="30688D96" w:rsidR="00A142F2" w:rsidRPr="00346A6C" w:rsidRDefault="007A3D99" w:rsidP="008761ED">
      <w:pPr>
        <w:spacing w:after="0" w:line="240" w:lineRule="auto"/>
        <w:jc w:val="both"/>
        <w:rPr>
          <w:rFonts w:ascii="Calibri" w:hAnsi="Calibri" w:cs="Calibri"/>
          <w:color w:val="000000" w:themeColor="text1"/>
          <w:sz w:val="24"/>
          <w:szCs w:val="24"/>
        </w:rPr>
      </w:pPr>
      <w:r w:rsidRPr="00346A6C">
        <w:rPr>
          <w:rFonts w:ascii="Calibri" w:hAnsi="Calibri" w:cs="Calibri"/>
          <w:color w:val="000000" w:themeColor="text1"/>
          <w:sz w:val="24"/>
          <w:szCs w:val="24"/>
        </w:rPr>
        <w:t>A more dramatic difference is that</w:t>
      </w:r>
      <w:r w:rsidR="009926D7" w:rsidRPr="00346A6C">
        <w:rPr>
          <w:rFonts w:ascii="Calibri" w:hAnsi="Calibri" w:cs="Calibri"/>
          <w:color w:val="000000" w:themeColor="text1"/>
          <w:sz w:val="24"/>
          <w:szCs w:val="24"/>
        </w:rPr>
        <w:t xml:space="preserve"> the flux grown samples do not superconduct. </w:t>
      </w:r>
      <w:r w:rsidRPr="00346A6C">
        <w:rPr>
          <w:rFonts w:ascii="Calibri" w:hAnsi="Calibri" w:cs="Calibri"/>
          <w:color w:val="000000" w:themeColor="text1"/>
          <w:sz w:val="24"/>
          <w:szCs w:val="24"/>
        </w:rPr>
        <w:t>In general, the presence of impurities and defects is detrimental to superconductivit</w:t>
      </w:r>
      <w:r w:rsidR="00AC375C" w:rsidRPr="00346A6C">
        <w:rPr>
          <w:rFonts w:ascii="Calibri" w:hAnsi="Calibri" w:cs="Calibri"/>
          <w:color w:val="000000" w:themeColor="text1"/>
          <w:sz w:val="24"/>
          <w:szCs w:val="24"/>
        </w:rPr>
        <w:t xml:space="preserve">y because increased scattering weakens the electron pairing interaction that underlies superconductivity. The effects of disorder may be even more pronounced in </w:t>
      </w:r>
      <w:r w:rsidR="002D2F83" w:rsidRPr="00346A6C">
        <w:rPr>
          <w:rFonts w:ascii="Calibri" w:hAnsi="Calibri" w:cs="Calibri"/>
          <w:color w:val="000000" w:themeColor="text1"/>
          <w:sz w:val="24"/>
          <w:szCs w:val="24"/>
        </w:rPr>
        <w:t>UTe</w:t>
      </w:r>
      <w:r w:rsidR="002D2F83" w:rsidRPr="00346A6C">
        <w:rPr>
          <w:rFonts w:ascii="Calibri" w:hAnsi="Calibri" w:cs="Calibri"/>
          <w:color w:val="000000" w:themeColor="text1"/>
          <w:sz w:val="24"/>
          <w:szCs w:val="24"/>
          <w:vertAlign w:val="subscript"/>
        </w:rPr>
        <w:t>2</w:t>
      </w:r>
      <w:r w:rsidR="00AC375C" w:rsidRPr="00346A6C">
        <w:rPr>
          <w:rFonts w:ascii="Calibri" w:hAnsi="Calibri" w:cs="Calibri"/>
          <w:color w:val="000000" w:themeColor="text1"/>
          <w:sz w:val="24"/>
          <w:szCs w:val="24"/>
        </w:rPr>
        <w:t xml:space="preserve">, in which superconductivity </w:t>
      </w:r>
      <w:r w:rsidR="002D2F83" w:rsidRPr="00346A6C">
        <w:rPr>
          <w:rFonts w:ascii="Calibri" w:hAnsi="Calibri" w:cs="Calibri"/>
          <w:color w:val="000000" w:themeColor="text1"/>
          <w:sz w:val="24"/>
          <w:szCs w:val="24"/>
        </w:rPr>
        <w:t xml:space="preserve">is </w:t>
      </w:r>
      <w:r w:rsidR="00AC375C" w:rsidRPr="00346A6C">
        <w:rPr>
          <w:rFonts w:ascii="Calibri" w:hAnsi="Calibri" w:cs="Calibri"/>
          <w:color w:val="000000" w:themeColor="text1"/>
          <w:sz w:val="24"/>
          <w:szCs w:val="24"/>
        </w:rPr>
        <w:t xml:space="preserve">believed to </w:t>
      </w:r>
      <w:r w:rsidR="00B90351" w:rsidRPr="00346A6C">
        <w:rPr>
          <w:rFonts w:ascii="Calibri" w:hAnsi="Calibri" w:cs="Calibri"/>
          <w:color w:val="000000" w:themeColor="text1"/>
          <w:sz w:val="24"/>
          <w:szCs w:val="24"/>
        </w:rPr>
        <w:t>be of the unusual</w:t>
      </w:r>
      <w:r w:rsidR="00AC375C" w:rsidRPr="00346A6C">
        <w:rPr>
          <w:rFonts w:ascii="Calibri" w:hAnsi="Calibri" w:cs="Calibri"/>
          <w:color w:val="000000" w:themeColor="text1"/>
          <w:sz w:val="24"/>
          <w:szCs w:val="24"/>
        </w:rPr>
        <w:t xml:space="preserve"> spin triplet </w:t>
      </w:r>
      <w:r w:rsidR="00B90351" w:rsidRPr="00346A6C">
        <w:rPr>
          <w:rFonts w:ascii="Calibri" w:hAnsi="Calibri" w:cs="Calibri"/>
          <w:color w:val="000000" w:themeColor="text1"/>
          <w:sz w:val="24"/>
          <w:szCs w:val="24"/>
        </w:rPr>
        <w:t>variety</w:t>
      </w:r>
      <w:r w:rsidR="0092784D" w:rsidRPr="00346A6C">
        <w:rPr>
          <w:rFonts w:ascii="Calibri" w:hAnsi="Calibri" w:cs="Calibri"/>
          <w:color w:val="000000" w:themeColor="text1"/>
          <w:sz w:val="24"/>
          <w:szCs w:val="24"/>
        </w:rPr>
        <w:t xml:space="preserve"> that</w:t>
      </w:r>
      <w:r w:rsidR="00AC375C" w:rsidRPr="00346A6C">
        <w:rPr>
          <w:rFonts w:ascii="Calibri" w:hAnsi="Calibri" w:cs="Calibri"/>
          <w:color w:val="000000" w:themeColor="text1"/>
          <w:sz w:val="24"/>
          <w:szCs w:val="24"/>
        </w:rPr>
        <w:t xml:space="preserve"> is generally more sensitive to pair breaking</w:t>
      </w:r>
      <w:r w:rsidR="00A02C18" w:rsidRPr="00346A6C">
        <w:rPr>
          <w:rFonts w:ascii="Calibri" w:hAnsi="Calibri" w:cs="Calibri"/>
          <w:color w:val="000000" w:themeColor="text1"/>
          <w:sz w:val="24"/>
          <w:szCs w:val="24"/>
          <w:vertAlign w:val="superscript"/>
        </w:rPr>
        <w:t>11</w:t>
      </w:r>
      <w:r w:rsidR="00933999" w:rsidRPr="00346A6C">
        <w:rPr>
          <w:rFonts w:ascii="Calibri" w:hAnsi="Calibri" w:cs="Calibri"/>
          <w:color w:val="000000" w:themeColor="text1"/>
          <w:sz w:val="24"/>
          <w:szCs w:val="24"/>
          <w:vertAlign w:val="superscript"/>
        </w:rPr>
        <w:t>–</w:t>
      </w:r>
      <w:r w:rsidR="00593174" w:rsidRPr="00346A6C">
        <w:rPr>
          <w:rFonts w:ascii="Calibri" w:hAnsi="Calibri" w:cs="Calibri"/>
          <w:color w:val="000000" w:themeColor="text1"/>
          <w:sz w:val="24"/>
          <w:szCs w:val="24"/>
          <w:vertAlign w:val="superscript"/>
        </w:rPr>
        <w:t>1</w:t>
      </w:r>
      <w:r w:rsidR="00A02C18" w:rsidRPr="00346A6C">
        <w:rPr>
          <w:rFonts w:ascii="Calibri" w:hAnsi="Calibri" w:cs="Calibri"/>
          <w:color w:val="000000" w:themeColor="text1"/>
          <w:sz w:val="24"/>
          <w:szCs w:val="24"/>
          <w:vertAlign w:val="superscript"/>
        </w:rPr>
        <w:t>9</w:t>
      </w:r>
      <w:r w:rsidR="00AC375C" w:rsidRPr="00346A6C">
        <w:rPr>
          <w:rFonts w:ascii="Calibri" w:hAnsi="Calibri" w:cs="Calibri"/>
          <w:color w:val="000000" w:themeColor="text1"/>
          <w:sz w:val="24"/>
          <w:szCs w:val="24"/>
        </w:rPr>
        <w:t xml:space="preserve">. </w:t>
      </w:r>
      <w:r w:rsidR="00562928" w:rsidRPr="00346A6C">
        <w:rPr>
          <w:rFonts w:ascii="Calibri" w:hAnsi="Calibri" w:cs="Calibri"/>
          <w:color w:val="000000" w:themeColor="text1"/>
          <w:sz w:val="24"/>
          <w:szCs w:val="24"/>
        </w:rPr>
        <w:t xml:space="preserve">The effects of disorder </w:t>
      </w:r>
      <w:r w:rsidR="00A02C18" w:rsidRPr="00346A6C">
        <w:rPr>
          <w:rFonts w:ascii="Calibri" w:hAnsi="Calibri" w:cs="Calibri"/>
          <w:color w:val="000000" w:themeColor="text1"/>
          <w:sz w:val="24"/>
          <w:szCs w:val="24"/>
        </w:rPr>
        <w:t xml:space="preserve">and chemistry </w:t>
      </w:r>
      <w:r w:rsidR="00562928" w:rsidRPr="00346A6C">
        <w:rPr>
          <w:rFonts w:ascii="Calibri" w:hAnsi="Calibri" w:cs="Calibri"/>
          <w:color w:val="000000" w:themeColor="text1"/>
          <w:sz w:val="24"/>
          <w:szCs w:val="24"/>
        </w:rPr>
        <w:t>on superconductivity in UTe</w:t>
      </w:r>
      <w:r w:rsidR="00562928" w:rsidRPr="00346A6C">
        <w:rPr>
          <w:rFonts w:ascii="Calibri" w:hAnsi="Calibri" w:cs="Calibri"/>
          <w:color w:val="000000" w:themeColor="text1"/>
          <w:sz w:val="24"/>
          <w:szCs w:val="24"/>
          <w:vertAlign w:val="subscript"/>
        </w:rPr>
        <w:t>2</w:t>
      </w:r>
      <w:r w:rsidR="00562928" w:rsidRPr="00346A6C">
        <w:rPr>
          <w:rFonts w:ascii="Calibri" w:hAnsi="Calibri" w:cs="Calibri"/>
          <w:color w:val="000000" w:themeColor="text1"/>
          <w:sz w:val="24"/>
          <w:szCs w:val="24"/>
        </w:rPr>
        <w:t xml:space="preserve"> are </w:t>
      </w:r>
      <w:r w:rsidR="00593174" w:rsidRPr="00346A6C">
        <w:rPr>
          <w:rFonts w:ascii="Calibri" w:hAnsi="Calibri" w:cs="Calibri"/>
          <w:color w:val="000000" w:themeColor="text1"/>
          <w:sz w:val="24"/>
          <w:szCs w:val="24"/>
        </w:rPr>
        <w:t xml:space="preserve">still in the early days and are </w:t>
      </w:r>
      <w:r w:rsidR="00562928" w:rsidRPr="00346A6C">
        <w:rPr>
          <w:rFonts w:ascii="Calibri" w:hAnsi="Calibri" w:cs="Calibri"/>
          <w:color w:val="000000" w:themeColor="text1"/>
          <w:sz w:val="24"/>
          <w:szCs w:val="24"/>
        </w:rPr>
        <w:t>currently an active field of stud</w:t>
      </w:r>
      <w:r w:rsidR="00A02C18" w:rsidRPr="00346A6C">
        <w:rPr>
          <w:rFonts w:ascii="Calibri" w:hAnsi="Calibri" w:cs="Calibri"/>
          <w:color w:val="000000" w:themeColor="text1"/>
          <w:sz w:val="24"/>
          <w:szCs w:val="24"/>
        </w:rPr>
        <w:t>y</w:t>
      </w:r>
      <w:r w:rsidR="00562928" w:rsidRPr="00346A6C">
        <w:rPr>
          <w:rFonts w:ascii="Calibri" w:hAnsi="Calibri" w:cs="Calibri"/>
          <w:color w:val="000000" w:themeColor="text1"/>
          <w:sz w:val="24"/>
          <w:szCs w:val="24"/>
        </w:rPr>
        <w:t>.</w:t>
      </w:r>
    </w:p>
    <w:p w14:paraId="286DBD28" w14:textId="77777777" w:rsidR="00933999" w:rsidRPr="00346A6C" w:rsidRDefault="00933999" w:rsidP="008761ED">
      <w:pPr>
        <w:spacing w:after="0" w:line="240" w:lineRule="auto"/>
        <w:jc w:val="both"/>
        <w:rPr>
          <w:rFonts w:ascii="Calibri" w:hAnsi="Calibri" w:cs="Calibri"/>
          <w:color w:val="000000" w:themeColor="text1"/>
          <w:sz w:val="24"/>
          <w:szCs w:val="24"/>
        </w:rPr>
      </w:pPr>
    </w:p>
    <w:p w14:paraId="182F06E3" w14:textId="51468268" w:rsidR="00AB27A3" w:rsidRPr="00346A6C" w:rsidRDefault="00E607FD" w:rsidP="008761ED">
      <w:pPr>
        <w:spacing w:line="240" w:lineRule="auto"/>
        <w:jc w:val="both"/>
        <w:rPr>
          <w:rFonts w:ascii="Calibri" w:hAnsi="Calibri" w:cs="Calibri"/>
          <w:color w:val="000000" w:themeColor="text1"/>
          <w:sz w:val="24"/>
          <w:szCs w:val="24"/>
        </w:rPr>
      </w:pPr>
      <w:r w:rsidRPr="00346A6C">
        <w:rPr>
          <w:rFonts w:ascii="Calibri" w:hAnsi="Calibri" w:cs="Calibri"/>
          <w:color w:val="000000" w:themeColor="text1"/>
          <w:sz w:val="24"/>
          <w:szCs w:val="24"/>
        </w:rPr>
        <w:t xml:space="preserve">The </w:t>
      </w:r>
      <w:r w:rsidR="00933999" w:rsidRPr="00346A6C">
        <w:rPr>
          <w:rFonts w:ascii="Calibri" w:hAnsi="Calibri" w:cs="Calibri"/>
          <w:color w:val="000000" w:themeColor="text1"/>
          <w:sz w:val="24"/>
          <w:szCs w:val="24"/>
        </w:rPr>
        <w:t xml:space="preserve">DC </w:t>
      </w:r>
      <w:r w:rsidRPr="00346A6C">
        <w:rPr>
          <w:rFonts w:ascii="Calibri" w:hAnsi="Calibri" w:cs="Calibri"/>
          <w:color w:val="000000" w:themeColor="text1"/>
          <w:sz w:val="24"/>
          <w:szCs w:val="24"/>
        </w:rPr>
        <w:t>magne</w:t>
      </w:r>
      <w:r w:rsidR="008418E1" w:rsidRPr="00346A6C">
        <w:rPr>
          <w:rFonts w:ascii="Calibri" w:hAnsi="Calibri" w:cs="Calibri"/>
          <w:color w:val="000000" w:themeColor="text1"/>
          <w:sz w:val="24"/>
          <w:szCs w:val="24"/>
        </w:rPr>
        <w:t xml:space="preserve">tic susceptibility, or magnetization normalized to </w:t>
      </w:r>
      <w:r w:rsidR="005734C7">
        <w:rPr>
          <w:rFonts w:ascii="Calibri" w:hAnsi="Calibri" w:cs="Calibri"/>
          <w:color w:val="000000" w:themeColor="text1"/>
          <w:sz w:val="24"/>
          <w:szCs w:val="24"/>
        </w:rPr>
        <w:t xml:space="preserve">the </w:t>
      </w:r>
      <w:r w:rsidR="008418E1" w:rsidRPr="00346A6C">
        <w:rPr>
          <w:rFonts w:ascii="Calibri" w:hAnsi="Calibri" w:cs="Calibri"/>
          <w:color w:val="000000" w:themeColor="text1"/>
          <w:sz w:val="24"/>
          <w:szCs w:val="24"/>
        </w:rPr>
        <w:t>applied field,</w:t>
      </w:r>
      <w:r w:rsidRPr="00346A6C">
        <w:rPr>
          <w:rFonts w:ascii="Calibri" w:hAnsi="Calibri" w:cs="Calibri"/>
          <w:color w:val="000000" w:themeColor="text1"/>
          <w:sz w:val="24"/>
          <w:szCs w:val="24"/>
        </w:rPr>
        <w:t xml:space="preserve"> of both </w:t>
      </w:r>
      <w:proofErr w:type="gramStart"/>
      <w:r w:rsidRPr="00346A6C">
        <w:rPr>
          <w:rFonts w:ascii="Calibri" w:hAnsi="Calibri" w:cs="Calibri"/>
          <w:color w:val="000000" w:themeColor="text1"/>
          <w:sz w:val="24"/>
          <w:szCs w:val="24"/>
        </w:rPr>
        <w:t>flux</w:t>
      </w:r>
      <w:proofErr w:type="gramEnd"/>
      <w:r w:rsidRPr="00346A6C">
        <w:rPr>
          <w:rFonts w:ascii="Calibri" w:hAnsi="Calibri" w:cs="Calibri"/>
          <w:color w:val="000000" w:themeColor="text1"/>
          <w:sz w:val="24"/>
          <w:szCs w:val="24"/>
        </w:rPr>
        <w:t xml:space="preserve"> grown and CVT grown UTe</w:t>
      </w:r>
      <w:r w:rsidRPr="00346A6C">
        <w:rPr>
          <w:rFonts w:ascii="Calibri" w:hAnsi="Calibri" w:cs="Calibri"/>
          <w:color w:val="000000" w:themeColor="text1"/>
          <w:sz w:val="24"/>
          <w:szCs w:val="24"/>
          <w:vertAlign w:val="subscript"/>
        </w:rPr>
        <w:t>2</w:t>
      </w:r>
      <w:r w:rsidRPr="00346A6C">
        <w:rPr>
          <w:rFonts w:ascii="Calibri" w:hAnsi="Calibri" w:cs="Calibri"/>
          <w:color w:val="000000" w:themeColor="text1"/>
          <w:sz w:val="24"/>
          <w:szCs w:val="24"/>
        </w:rPr>
        <w:t xml:space="preserve"> look very similar. As shown in </w:t>
      </w:r>
      <w:r w:rsidRPr="00346A6C">
        <w:rPr>
          <w:rFonts w:ascii="Calibri" w:hAnsi="Calibri" w:cs="Calibri"/>
          <w:b/>
          <w:bCs/>
          <w:color w:val="000000" w:themeColor="text1"/>
          <w:sz w:val="24"/>
          <w:szCs w:val="24"/>
        </w:rPr>
        <w:t>Fig</w:t>
      </w:r>
      <w:r w:rsidR="00115763" w:rsidRPr="00346A6C">
        <w:rPr>
          <w:rFonts w:ascii="Calibri" w:hAnsi="Calibri" w:cs="Calibri"/>
          <w:b/>
          <w:bCs/>
          <w:color w:val="000000" w:themeColor="text1"/>
          <w:sz w:val="24"/>
          <w:szCs w:val="24"/>
        </w:rPr>
        <w:t xml:space="preserve">ure </w:t>
      </w:r>
      <w:r w:rsidR="008418E1" w:rsidRPr="00346A6C">
        <w:rPr>
          <w:rFonts w:ascii="Calibri" w:hAnsi="Calibri" w:cs="Calibri"/>
          <w:b/>
          <w:bCs/>
          <w:color w:val="000000" w:themeColor="text1"/>
          <w:sz w:val="24"/>
          <w:szCs w:val="24"/>
        </w:rPr>
        <w:t>4</w:t>
      </w:r>
      <w:r w:rsidRPr="00346A6C">
        <w:rPr>
          <w:rFonts w:ascii="Calibri" w:hAnsi="Calibri" w:cs="Calibri"/>
          <w:color w:val="000000" w:themeColor="text1"/>
          <w:sz w:val="24"/>
          <w:szCs w:val="24"/>
        </w:rPr>
        <w:t>,</w:t>
      </w:r>
      <w:r w:rsidR="005B3061" w:rsidRPr="00346A6C">
        <w:rPr>
          <w:rFonts w:ascii="Calibri" w:hAnsi="Calibri" w:cs="Calibri"/>
          <w:color w:val="000000" w:themeColor="text1"/>
          <w:sz w:val="24"/>
          <w:szCs w:val="24"/>
        </w:rPr>
        <w:t xml:space="preserve"> </w:t>
      </w:r>
      <w:r w:rsidR="008418E1" w:rsidRPr="00346A6C">
        <w:rPr>
          <w:rFonts w:ascii="Calibri" w:hAnsi="Calibri" w:cs="Calibri"/>
          <w:color w:val="000000" w:themeColor="text1"/>
          <w:sz w:val="24"/>
          <w:szCs w:val="24"/>
        </w:rPr>
        <w:t xml:space="preserve">in which the data were collected at 1000 </w:t>
      </w:r>
      <w:proofErr w:type="spellStart"/>
      <w:r w:rsidR="008418E1" w:rsidRPr="00346A6C">
        <w:rPr>
          <w:rFonts w:ascii="Calibri" w:hAnsi="Calibri" w:cs="Calibri"/>
          <w:color w:val="000000" w:themeColor="text1"/>
          <w:sz w:val="24"/>
          <w:szCs w:val="24"/>
        </w:rPr>
        <w:t>Oe</w:t>
      </w:r>
      <w:proofErr w:type="spellEnd"/>
      <w:r w:rsidR="007472DB" w:rsidRPr="00346A6C">
        <w:rPr>
          <w:rFonts w:ascii="Calibri" w:hAnsi="Calibri" w:cs="Calibri"/>
          <w:color w:val="000000" w:themeColor="text1"/>
          <w:sz w:val="24"/>
          <w:szCs w:val="24"/>
        </w:rPr>
        <w:t xml:space="preserve"> in a commercial SQUID magnetometer</w:t>
      </w:r>
      <w:r w:rsidR="008418E1" w:rsidRPr="00346A6C">
        <w:rPr>
          <w:rFonts w:ascii="Calibri" w:hAnsi="Calibri" w:cs="Calibri"/>
          <w:color w:val="000000" w:themeColor="text1"/>
          <w:sz w:val="24"/>
          <w:szCs w:val="24"/>
        </w:rPr>
        <w:t xml:space="preserve">, </w:t>
      </w:r>
      <w:r w:rsidR="005B3061" w:rsidRPr="00346A6C">
        <w:rPr>
          <w:rFonts w:ascii="Calibri" w:hAnsi="Calibri" w:cs="Calibri"/>
          <w:color w:val="000000" w:themeColor="text1"/>
          <w:sz w:val="24"/>
          <w:szCs w:val="24"/>
        </w:rPr>
        <w:t xml:space="preserve">the high-temperature </w:t>
      </w:r>
      <w:r w:rsidR="008418E1" w:rsidRPr="00346A6C">
        <w:rPr>
          <w:rFonts w:ascii="Calibri" w:hAnsi="Calibri" w:cs="Calibri"/>
          <w:color w:val="000000" w:themeColor="text1"/>
          <w:sz w:val="24"/>
          <w:szCs w:val="24"/>
        </w:rPr>
        <w:t>magnetic susceptibility</w:t>
      </w:r>
      <w:r w:rsidR="005B3061" w:rsidRPr="00346A6C">
        <w:rPr>
          <w:rFonts w:ascii="Calibri" w:hAnsi="Calibri" w:cs="Calibri"/>
          <w:color w:val="000000" w:themeColor="text1"/>
          <w:sz w:val="24"/>
          <w:szCs w:val="24"/>
        </w:rPr>
        <w:t xml:space="preserve"> show</w:t>
      </w:r>
      <w:r w:rsidR="00FD75CF" w:rsidRPr="00346A6C">
        <w:rPr>
          <w:rFonts w:ascii="Calibri" w:hAnsi="Calibri" w:cs="Calibri"/>
          <w:color w:val="000000" w:themeColor="text1"/>
          <w:sz w:val="24"/>
          <w:szCs w:val="24"/>
        </w:rPr>
        <w:t>s</w:t>
      </w:r>
      <w:r w:rsidR="005B3061" w:rsidRPr="00346A6C">
        <w:rPr>
          <w:rFonts w:ascii="Calibri" w:hAnsi="Calibri" w:cs="Calibri"/>
          <w:color w:val="000000" w:themeColor="text1"/>
          <w:sz w:val="24"/>
          <w:szCs w:val="24"/>
        </w:rPr>
        <w:t xml:space="preserve"> </w:t>
      </w:r>
      <w:r w:rsidR="008418E1" w:rsidRPr="00346A6C">
        <w:rPr>
          <w:rFonts w:ascii="Calibri" w:hAnsi="Calibri" w:cs="Calibri"/>
          <w:color w:val="000000" w:themeColor="text1"/>
          <w:sz w:val="24"/>
          <w:szCs w:val="24"/>
        </w:rPr>
        <w:t xml:space="preserve">a </w:t>
      </w:r>
      <w:r w:rsidR="005B3061" w:rsidRPr="00346A6C">
        <w:rPr>
          <w:rFonts w:ascii="Calibri" w:hAnsi="Calibri" w:cs="Calibri"/>
          <w:color w:val="000000" w:themeColor="text1"/>
          <w:sz w:val="24"/>
          <w:szCs w:val="24"/>
        </w:rPr>
        <w:t>paramagnetic</w:t>
      </w:r>
      <w:r w:rsidR="00427EEF" w:rsidRPr="00346A6C">
        <w:rPr>
          <w:rFonts w:ascii="Calibri" w:hAnsi="Calibri" w:cs="Calibri"/>
          <w:color w:val="000000" w:themeColor="text1"/>
          <w:sz w:val="24"/>
          <w:szCs w:val="24"/>
        </w:rPr>
        <w:t xml:space="preserve"> </w:t>
      </w:r>
      <w:r w:rsidR="008418E1" w:rsidRPr="00346A6C">
        <w:rPr>
          <w:rFonts w:ascii="Calibri" w:hAnsi="Calibri" w:cs="Calibri"/>
          <w:color w:val="000000" w:themeColor="text1"/>
          <w:sz w:val="24"/>
          <w:szCs w:val="24"/>
        </w:rPr>
        <w:t>response</w:t>
      </w:r>
      <w:r w:rsidR="005B3061" w:rsidRPr="00346A6C">
        <w:rPr>
          <w:rFonts w:ascii="Calibri" w:hAnsi="Calibri" w:cs="Calibri"/>
          <w:color w:val="000000" w:themeColor="text1"/>
          <w:sz w:val="24"/>
          <w:szCs w:val="24"/>
        </w:rPr>
        <w:t xml:space="preserve"> </w:t>
      </w:r>
      <w:r w:rsidR="00427EEF" w:rsidRPr="00346A6C">
        <w:rPr>
          <w:rFonts w:ascii="Calibri" w:hAnsi="Calibri" w:cs="Calibri"/>
          <w:color w:val="000000" w:themeColor="text1"/>
          <w:sz w:val="24"/>
          <w:szCs w:val="24"/>
        </w:rPr>
        <w:t xml:space="preserve">when the magnetic field is applied along the </w:t>
      </w:r>
      <w:r w:rsidR="007472DB" w:rsidRPr="00346A6C">
        <w:rPr>
          <w:rFonts w:ascii="Calibri" w:hAnsi="Calibri" w:cs="Calibri"/>
          <w:color w:val="000000" w:themeColor="text1"/>
          <w:sz w:val="24"/>
          <w:szCs w:val="24"/>
        </w:rPr>
        <w:t xml:space="preserve">crystallographic </w:t>
      </w:r>
      <w:r w:rsidR="00427EEF" w:rsidRPr="00346A6C">
        <w:rPr>
          <w:rFonts w:ascii="Calibri" w:hAnsi="Calibri" w:cs="Calibri"/>
          <w:color w:val="000000" w:themeColor="text1"/>
          <w:sz w:val="24"/>
          <w:szCs w:val="24"/>
        </w:rPr>
        <w:t>a-axis</w:t>
      </w:r>
      <w:r w:rsidR="007472DB" w:rsidRPr="00346A6C">
        <w:rPr>
          <w:rFonts w:ascii="Calibri" w:hAnsi="Calibri" w:cs="Calibri"/>
          <w:color w:val="000000" w:themeColor="text1"/>
          <w:sz w:val="24"/>
          <w:szCs w:val="24"/>
        </w:rPr>
        <w:t xml:space="preserve"> of the samples</w:t>
      </w:r>
      <w:r w:rsidR="00427EEF" w:rsidRPr="00346A6C">
        <w:rPr>
          <w:rFonts w:ascii="Calibri" w:hAnsi="Calibri" w:cs="Calibri"/>
          <w:color w:val="000000" w:themeColor="text1"/>
          <w:sz w:val="24"/>
          <w:szCs w:val="24"/>
        </w:rPr>
        <w:t xml:space="preserve">. </w:t>
      </w:r>
      <w:r w:rsidR="005B3061" w:rsidRPr="00346A6C">
        <w:rPr>
          <w:rFonts w:ascii="Calibri" w:hAnsi="Calibri" w:cs="Calibri"/>
          <w:color w:val="000000" w:themeColor="text1"/>
          <w:sz w:val="24"/>
          <w:szCs w:val="24"/>
        </w:rPr>
        <w:t xml:space="preserve">At low temperatures, the </w:t>
      </w:r>
      <w:r w:rsidR="008418E1" w:rsidRPr="00346A6C">
        <w:rPr>
          <w:rFonts w:ascii="Calibri" w:hAnsi="Calibri" w:cs="Calibri"/>
          <w:color w:val="000000" w:themeColor="text1"/>
          <w:sz w:val="24"/>
          <w:szCs w:val="24"/>
        </w:rPr>
        <w:t>magnetic susceptibility</w:t>
      </w:r>
      <w:r w:rsidR="00DC774A" w:rsidRPr="00346A6C">
        <w:rPr>
          <w:rFonts w:ascii="Calibri" w:hAnsi="Calibri" w:cs="Calibri"/>
          <w:color w:val="000000" w:themeColor="text1"/>
          <w:sz w:val="24"/>
          <w:szCs w:val="24"/>
        </w:rPr>
        <w:t xml:space="preserve"> </w:t>
      </w:r>
      <w:r w:rsidR="005B3061" w:rsidRPr="00346A6C">
        <w:rPr>
          <w:rFonts w:ascii="Calibri" w:hAnsi="Calibri" w:cs="Calibri"/>
          <w:color w:val="000000" w:themeColor="text1"/>
          <w:sz w:val="24"/>
          <w:szCs w:val="24"/>
        </w:rPr>
        <w:t>increases sharply and then shows</w:t>
      </w:r>
      <w:r w:rsidR="00DC774A" w:rsidRPr="00346A6C">
        <w:rPr>
          <w:rFonts w:ascii="Calibri" w:hAnsi="Calibri" w:cs="Calibri"/>
          <w:color w:val="000000" w:themeColor="text1"/>
          <w:sz w:val="24"/>
          <w:szCs w:val="24"/>
        </w:rPr>
        <w:t xml:space="preserve"> </w:t>
      </w:r>
      <w:r w:rsidR="005B3061" w:rsidRPr="00346A6C">
        <w:rPr>
          <w:rFonts w:ascii="Calibri" w:hAnsi="Calibri" w:cs="Calibri"/>
          <w:color w:val="000000" w:themeColor="text1"/>
          <w:sz w:val="24"/>
          <w:szCs w:val="24"/>
        </w:rPr>
        <w:t xml:space="preserve">a slight slope change at ~10 K, likely </w:t>
      </w:r>
      <w:r w:rsidR="00DC774A" w:rsidRPr="00346A6C">
        <w:rPr>
          <w:rFonts w:ascii="Calibri" w:hAnsi="Calibri" w:cs="Calibri"/>
          <w:color w:val="000000" w:themeColor="text1"/>
          <w:sz w:val="24"/>
          <w:szCs w:val="24"/>
        </w:rPr>
        <w:t xml:space="preserve">due to </w:t>
      </w:r>
      <w:r w:rsidR="005B3061" w:rsidRPr="00346A6C">
        <w:rPr>
          <w:rFonts w:ascii="Calibri" w:hAnsi="Calibri" w:cs="Calibri"/>
          <w:color w:val="000000" w:themeColor="text1"/>
          <w:sz w:val="24"/>
          <w:szCs w:val="24"/>
        </w:rPr>
        <w:t>the Kondo coherence</w:t>
      </w:r>
      <w:r w:rsidR="00DC774A" w:rsidRPr="00346A6C">
        <w:rPr>
          <w:rFonts w:ascii="Calibri" w:hAnsi="Calibri" w:cs="Calibri"/>
          <w:color w:val="000000" w:themeColor="text1"/>
          <w:sz w:val="24"/>
          <w:szCs w:val="24"/>
        </w:rPr>
        <w:t xml:space="preserve">. </w:t>
      </w:r>
      <w:r w:rsidR="009602A7" w:rsidRPr="00346A6C">
        <w:rPr>
          <w:rFonts w:ascii="Calibri" w:hAnsi="Calibri" w:cs="Calibri"/>
          <w:color w:val="000000" w:themeColor="text1"/>
          <w:sz w:val="24"/>
          <w:szCs w:val="24"/>
        </w:rPr>
        <w:t>The difference between the</w:t>
      </w:r>
      <w:r w:rsidR="00912870" w:rsidRPr="00346A6C">
        <w:rPr>
          <w:rFonts w:ascii="Calibri" w:hAnsi="Calibri" w:cs="Calibri"/>
          <w:color w:val="000000" w:themeColor="text1"/>
          <w:sz w:val="24"/>
          <w:szCs w:val="24"/>
        </w:rPr>
        <w:t xml:space="preserve"> magnetic susceptibility</w:t>
      </w:r>
      <w:r w:rsidR="009602A7" w:rsidRPr="00346A6C">
        <w:rPr>
          <w:rFonts w:ascii="Calibri" w:hAnsi="Calibri" w:cs="Calibri"/>
          <w:color w:val="000000" w:themeColor="text1"/>
          <w:sz w:val="24"/>
          <w:szCs w:val="24"/>
        </w:rPr>
        <w:t xml:space="preserve"> curves of the two samples is small and attributable to slight </w:t>
      </w:r>
      <w:r w:rsidR="00912870" w:rsidRPr="00346A6C">
        <w:rPr>
          <w:rFonts w:ascii="Calibri" w:hAnsi="Calibri" w:cs="Calibri"/>
          <w:color w:val="000000" w:themeColor="text1"/>
          <w:sz w:val="24"/>
          <w:szCs w:val="24"/>
        </w:rPr>
        <w:t xml:space="preserve">sample </w:t>
      </w:r>
      <w:r w:rsidR="009602A7" w:rsidRPr="00346A6C">
        <w:rPr>
          <w:rFonts w:ascii="Calibri" w:hAnsi="Calibri" w:cs="Calibri"/>
          <w:color w:val="000000" w:themeColor="text1"/>
          <w:sz w:val="24"/>
          <w:szCs w:val="24"/>
        </w:rPr>
        <w:t xml:space="preserve">misalignment, rendering the two samples indistinguishable </w:t>
      </w:r>
      <w:r w:rsidR="008418E1" w:rsidRPr="00346A6C">
        <w:rPr>
          <w:rFonts w:ascii="Calibri" w:hAnsi="Calibri" w:cs="Calibri"/>
          <w:color w:val="000000" w:themeColor="text1"/>
          <w:sz w:val="24"/>
          <w:szCs w:val="24"/>
        </w:rPr>
        <w:t>to</w:t>
      </w:r>
      <w:r w:rsidR="009602A7" w:rsidRPr="00346A6C">
        <w:rPr>
          <w:rFonts w:ascii="Calibri" w:hAnsi="Calibri" w:cs="Calibri"/>
          <w:color w:val="000000" w:themeColor="text1"/>
          <w:sz w:val="24"/>
          <w:szCs w:val="24"/>
        </w:rPr>
        <w:t xml:space="preserve"> this </w:t>
      </w:r>
      <w:r w:rsidR="008418E1" w:rsidRPr="00346A6C">
        <w:rPr>
          <w:rFonts w:ascii="Calibri" w:hAnsi="Calibri" w:cs="Calibri"/>
          <w:color w:val="000000" w:themeColor="text1"/>
          <w:sz w:val="24"/>
          <w:szCs w:val="24"/>
        </w:rPr>
        <w:t>measurement</w:t>
      </w:r>
      <w:r w:rsidR="009602A7" w:rsidRPr="00346A6C">
        <w:rPr>
          <w:rFonts w:ascii="Calibri" w:hAnsi="Calibri" w:cs="Calibri"/>
          <w:color w:val="000000" w:themeColor="text1"/>
          <w:sz w:val="24"/>
          <w:szCs w:val="24"/>
        </w:rPr>
        <w:t>.</w:t>
      </w:r>
    </w:p>
    <w:p w14:paraId="106C3E34" w14:textId="77777777" w:rsidR="00933999" w:rsidRDefault="00933999" w:rsidP="008761ED">
      <w:pPr>
        <w:spacing w:after="0" w:line="240" w:lineRule="auto"/>
        <w:jc w:val="both"/>
        <w:rPr>
          <w:rFonts w:ascii="Calibri" w:hAnsi="Calibri" w:cs="Calibri"/>
          <w:sz w:val="24"/>
          <w:szCs w:val="24"/>
        </w:rPr>
      </w:pPr>
    </w:p>
    <w:p w14:paraId="62B91334" w14:textId="49D15921" w:rsidR="00933999" w:rsidRPr="00F66C2F" w:rsidRDefault="00933999" w:rsidP="008761ED">
      <w:pPr>
        <w:spacing w:after="0" w:line="240" w:lineRule="auto"/>
        <w:jc w:val="both"/>
        <w:rPr>
          <w:rFonts w:ascii="Calibri" w:hAnsi="Calibri" w:cs="Calibri"/>
          <w:b/>
          <w:bCs/>
          <w:sz w:val="24"/>
          <w:szCs w:val="24"/>
        </w:rPr>
      </w:pPr>
      <w:r w:rsidRPr="00F66C2F">
        <w:rPr>
          <w:rFonts w:ascii="Calibri" w:hAnsi="Calibri" w:cs="Calibri"/>
          <w:b/>
          <w:bCs/>
          <w:sz w:val="24"/>
          <w:szCs w:val="24"/>
        </w:rPr>
        <w:t>FIGURE AND TABLE LEGENDS</w:t>
      </w:r>
      <w:r w:rsidR="00AC6F2C">
        <w:rPr>
          <w:rFonts w:ascii="Calibri" w:hAnsi="Calibri" w:cs="Calibri"/>
          <w:b/>
          <w:bCs/>
          <w:sz w:val="24"/>
          <w:szCs w:val="24"/>
        </w:rPr>
        <w:t>:</w:t>
      </w:r>
    </w:p>
    <w:p w14:paraId="7AD3D692" w14:textId="30982AA3" w:rsidR="00933999" w:rsidRDefault="00933999" w:rsidP="008761ED">
      <w:pPr>
        <w:spacing w:after="0" w:line="240" w:lineRule="auto"/>
        <w:jc w:val="both"/>
        <w:rPr>
          <w:rFonts w:ascii="Calibri" w:hAnsi="Calibri" w:cs="Calibri"/>
          <w:sz w:val="24"/>
          <w:szCs w:val="24"/>
        </w:rPr>
      </w:pPr>
      <w:r w:rsidRPr="00346A6C">
        <w:rPr>
          <w:rFonts w:ascii="Calibri" w:hAnsi="Calibri" w:cs="Calibri"/>
          <w:b/>
          <w:bCs/>
          <w:sz w:val="24"/>
          <w:szCs w:val="24"/>
        </w:rPr>
        <w:t>Figure 1</w:t>
      </w:r>
      <w:r>
        <w:rPr>
          <w:rFonts w:ascii="Calibri" w:hAnsi="Calibri" w:cs="Calibri"/>
          <w:b/>
          <w:bCs/>
          <w:sz w:val="24"/>
          <w:szCs w:val="24"/>
        </w:rPr>
        <w:t>:</w:t>
      </w:r>
      <w:r w:rsidRPr="00346A6C">
        <w:rPr>
          <w:rFonts w:ascii="Calibri" w:hAnsi="Calibri" w:cs="Calibri"/>
          <w:b/>
          <w:bCs/>
          <w:sz w:val="24"/>
          <w:szCs w:val="24"/>
        </w:rPr>
        <w:t xml:space="preserve"> Photographs of single crystals of UTe</w:t>
      </w:r>
      <w:r w:rsidRPr="00346A6C">
        <w:rPr>
          <w:rFonts w:ascii="Calibri" w:hAnsi="Calibri" w:cs="Calibri"/>
          <w:b/>
          <w:bCs/>
          <w:sz w:val="24"/>
          <w:szCs w:val="24"/>
          <w:vertAlign w:val="subscript"/>
        </w:rPr>
        <w:t>2</w:t>
      </w:r>
      <w:r w:rsidRPr="00346A6C">
        <w:rPr>
          <w:rFonts w:ascii="Calibri" w:hAnsi="Calibri" w:cs="Calibri"/>
          <w:b/>
          <w:bCs/>
          <w:sz w:val="24"/>
          <w:szCs w:val="24"/>
        </w:rPr>
        <w:t>.</w:t>
      </w:r>
      <w:r>
        <w:rPr>
          <w:rFonts w:ascii="Calibri" w:hAnsi="Calibri" w:cs="Calibri"/>
          <w:sz w:val="24"/>
          <w:szCs w:val="24"/>
        </w:rPr>
        <w:t xml:space="preserve"> (</w:t>
      </w:r>
      <w:r w:rsidRPr="00346A6C">
        <w:rPr>
          <w:rFonts w:ascii="Calibri" w:hAnsi="Calibri" w:cs="Calibri"/>
          <w:b/>
          <w:bCs/>
          <w:sz w:val="24"/>
          <w:szCs w:val="24"/>
        </w:rPr>
        <w:t>A</w:t>
      </w:r>
      <w:r>
        <w:rPr>
          <w:rFonts w:ascii="Calibri" w:hAnsi="Calibri" w:cs="Calibri"/>
          <w:sz w:val="24"/>
          <w:szCs w:val="24"/>
        </w:rPr>
        <w:t>)</w:t>
      </w:r>
      <w:r w:rsidRPr="00F66C2F">
        <w:rPr>
          <w:rFonts w:ascii="Calibri" w:hAnsi="Calibri" w:cs="Calibri"/>
          <w:sz w:val="24"/>
          <w:szCs w:val="24"/>
        </w:rPr>
        <w:t xml:space="preserve"> flux grown and </w:t>
      </w:r>
      <w:r>
        <w:rPr>
          <w:rFonts w:ascii="Calibri" w:hAnsi="Calibri" w:cs="Calibri"/>
          <w:sz w:val="24"/>
          <w:szCs w:val="24"/>
        </w:rPr>
        <w:t>(</w:t>
      </w:r>
      <w:r w:rsidRPr="00346A6C">
        <w:rPr>
          <w:rFonts w:ascii="Calibri" w:hAnsi="Calibri" w:cs="Calibri"/>
          <w:b/>
          <w:bCs/>
          <w:sz w:val="24"/>
          <w:szCs w:val="24"/>
        </w:rPr>
        <w:t>B</w:t>
      </w:r>
      <w:r w:rsidRPr="008E1279">
        <w:rPr>
          <w:rFonts w:ascii="Calibri" w:hAnsi="Calibri" w:cs="Calibri"/>
          <w:b/>
          <w:bCs/>
          <w:sz w:val="24"/>
          <w:szCs w:val="24"/>
        </w:rPr>
        <w:t>–</w:t>
      </w:r>
      <w:r w:rsidRPr="00346A6C">
        <w:rPr>
          <w:rFonts w:ascii="Calibri" w:hAnsi="Calibri" w:cs="Calibri"/>
          <w:b/>
          <w:bCs/>
          <w:sz w:val="24"/>
          <w:szCs w:val="24"/>
        </w:rPr>
        <w:t>C</w:t>
      </w:r>
      <w:r>
        <w:rPr>
          <w:rFonts w:ascii="Calibri" w:hAnsi="Calibri" w:cs="Calibri"/>
          <w:sz w:val="24"/>
          <w:szCs w:val="24"/>
        </w:rPr>
        <w:t xml:space="preserve">) </w:t>
      </w:r>
      <w:r w:rsidRPr="00F66C2F">
        <w:rPr>
          <w:rFonts w:ascii="Calibri" w:hAnsi="Calibri" w:cs="Calibri"/>
          <w:sz w:val="24"/>
          <w:szCs w:val="24"/>
        </w:rPr>
        <w:t>CVT grown</w:t>
      </w:r>
      <w:r>
        <w:rPr>
          <w:rFonts w:ascii="Calibri" w:hAnsi="Calibri" w:cs="Calibri"/>
          <w:sz w:val="24"/>
          <w:szCs w:val="24"/>
        </w:rPr>
        <w:t xml:space="preserve">. </w:t>
      </w:r>
      <w:r w:rsidRPr="00F66C2F">
        <w:rPr>
          <w:rFonts w:ascii="Calibri" w:hAnsi="Calibri" w:cs="Calibri"/>
          <w:sz w:val="24"/>
          <w:szCs w:val="24"/>
        </w:rPr>
        <w:t>The grids are 1 mm.</w:t>
      </w:r>
    </w:p>
    <w:p w14:paraId="3F7AB1C0" w14:textId="77777777" w:rsidR="00933999" w:rsidRPr="00F66C2F" w:rsidRDefault="00933999" w:rsidP="008761ED">
      <w:pPr>
        <w:spacing w:after="0" w:line="240" w:lineRule="auto"/>
        <w:jc w:val="both"/>
        <w:rPr>
          <w:rFonts w:ascii="Calibri" w:hAnsi="Calibri" w:cs="Calibri"/>
          <w:sz w:val="24"/>
          <w:szCs w:val="24"/>
        </w:rPr>
      </w:pPr>
    </w:p>
    <w:p w14:paraId="2BDB96B3" w14:textId="1632066A" w:rsidR="00933999" w:rsidRDefault="00933999" w:rsidP="008761ED">
      <w:pPr>
        <w:spacing w:after="0" w:line="240" w:lineRule="auto"/>
        <w:jc w:val="both"/>
        <w:rPr>
          <w:rFonts w:ascii="Calibri" w:hAnsi="Calibri" w:cs="Calibri"/>
          <w:sz w:val="24"/>
          <w:szCs w:val="24"/>
        </w:rPr>
      </w:pPr>
      <w:r w:rsidRPr="00346A6C">
        <w:rPr>
          <w:rFonts w:ascii="Calibri" w:hAnsi="Calibri" w:cs="Calibri"/>
          <w:b/>
          <w:bCs/>
          <w:sz w:val="24"/>
          <w:szCs w:val="24"/>
        </w:rPr>
        <w:t>Figure 2</w:t>
      </w:r>
      <w:r>
        <w:rPr>
          <w:rFonts w:ascii="Calibri" w:hAnsi="Calibri" w:cs="Calibri"/>
          <w:b/>
          <w:bCs/>
          <w:sz w:val="24"/>
          <w:szCs w:val="24"/>
        </w:rPr>
        <w:t>:</w:t>
      </w:r>
      <w:r w:rsidRPr="00346A6C">
        <w:rPr>
          <w:rFonts w:ascii="Calibri" w:hAnsi="Calibri" w:cs="Calibri"/>
          <w:b/>
          <w:bCs/>
          <w:sz w:val="24"/>
          <w:szCs w:val="24"/>
        </w:rPr>
        <w:t xml:space="preserve"> Powder Xray diffraction data of CVT grown UTe</w:t>
      </w:r>
      <w:r w:rsidRPr="00346A6C">
        <w:rPr>
          <w:rFonts w:ascii="Calibri" w:hAnsi="Calibri" w:cs="Calibri"/>
          <w:b/>
          <w:bCs/>
          <w:sz w:val="24"/>
          <w:szCs w:val="24"/>
          <w:vertAlign w:val="subscript"/>
        </w:rPr>
        <w:t>2</w:t>
      </w:r>
      <w:r>
        <w:rPr>
          <w:rFonts w:ascii="Calibri" w:hAnsi="Calibri" w:cs="Calibri"/>
          <w:sz w:val="24"/>
          <w:szCs w:val="24"/>
        </w:rPr>
        <w:t xml:space="preserve">. The data </w:t>
      </w:r>
      <w:r w:rsidRPr="00F66C2F">
        <w:rPr>
          <w:rFonts w:ascii="Calibri" w:hAnsi="Calibri" w:cs="Calibri"/>
          <w:sz w:val="24"/>
          <w:szCs w:val="24"/>
        </w:rPr>
        <w:t>show</w:t>
      </w:r>
      <w:r>
        <w:rPr>
          <w:rFonts w:ascii="Calibri" w:hAnsi="Calibri" w:cs="Calibri"/>
          <w:sz w:val="24"/>
          <w:szCs w:val="24"/>
        </w:rPr>
        <w:t>s the</w:t>
      </w:r>
      <w:r w:rsidRPr="00F66C2F">
        <w:rPr>
          <w:rFonts w:ascii="Calibri" w:hAnsi="Calibri" w:cs="Calibri"/>
          <w:sz w:val="24"/>
          <w:szCs w:val="24"/>
        </w:rPr>
        <w:t xml:space="preserve"> good quality of the sample with no visible peaks from impurities.</w:t>
      </w:r>
    </w:p>
    <w:p w14:paraId="7A8B8F03" w14:textId="77777777" w:rsidR="00933999" w:rsidRPr="00F66C2F" w:rsidRDefault="00933999" w:rsidP="008761ED">
      <w:pPr>
        <w:spacing w:after="0" w:line="240" w:lineRule="auto"/>
        <w:jc w:val="both"/>
        <w:rPr>
          <w:rFonts w:ascii="Calibri" w:hAnsi="Calibri" w:cs="Calibri"/>
          <w:sz w:val="24"/>
          <w:szCs w:val="24"/>
        </w:rPr>
      </w:pPr>
    </w:p>
    <w:p w14:paraId="22312E04" w14:textId="182CD106" w:rsidR="00933999" w:rsidRDefault="00933999" w:rsidP="008761ED">
      <w:pPr>
        <w:spacing w:after="0" w:line="240" w:lineRule="auto"/>
        <w:jc w:val="both"/>
        <w:rPr>
          <w:rFonts w:ascii="Calibri" w:hAnsi="Calibri" w:cs="Calibri"/>
          <w:sz w:val="24"/>
          <w:szCs w:val="24"/>
        </w:rPr>
      </w:pPr>
      <w:r w:rsidRPr="00346A6C">
        <w:rPr>
          <w:rFonts w:ascii="Calibri" w:hAnsi="Calibri" w:cs="Calibri"/>
          <w:b/>
          <w:bCs/>
          <w:sz w:val="24"/>
          <w:szCs w:val="24"/>
        </w:rPr>
        <w:t>Figure 3</w:t>
      </w:r>
      <w:r>
        <w:rPr>
          <w:rFonts w:ascii="Calibri" w:hAnsi="Calibri" w:cs="Calibri"/>
          <w:b/>
          <w:bCs/>
          <w:sz w:val="24"/>
          <w:szCs w:val="24"/>
        </w:rPr>
        <w:t>:</w:t>
      </w:r>
      <w:r w:rsidRPr="00346A6C">
        <w:rPr>
          <w:rFonts w:ascii="Calibri" w:hAnsi="Calibri" w:cs="Calibri"/>
          <w:b/>
          <w:bCs/>
          <w:sz w:val="24"/>
          <w:szCs w:val="24"/>
        </w:rPr>
        <w:t xml:space="preserve"> Normalized electrical resistance data as a function of temperature for both CVT grown and flux grown UTe</w:t>
      </w:r>
      <w:r w:rsidRPr="00346A6C">
        <w:rPr>
          <w:rFonts w:ascii="Calibri" w:hAnsi="Calibri" w:cs="Calibri"/>
          <w:b/>
          <w:bCs/>
          <w:sz w:val="24"/>
          <w:szCs w:val="24"/>
          <w:vertAlign w:val="subscript"/>
        </w:rPr>
        <w:t>2</w:t>
      </w:r>
      <w:r w:rsidRPr="00F66C2F">
        <w:rPr>
          <w:rFonts w:ascii="Calibri" w:hAnsi="Calibri" w:cs="Calibri"/>
          <w:sz w:val="24"/>
          <w:szCs w:val="24"/>
        </w:rPr>
        <w:t>. The flux grown sample has a substantially larger residual resistance, which is a signature of increased crystallographic disorder.</w:t>
      </w:r>
    </w:p>
    <w:p w14:paraId="649D5E0D" w14:textId="77777777" w:rsidR="00933999" w:rsidRPr="00F66C2F" w:rsidRDefault="00933999" w:rsidP="008761ED">
      <w:pPr>
        <w:spacing w:after="0" w:line="240" w:lineRule="auto"/>
        <w:jc w:val="both"/>
        <w:rPr>
          <w:rFonts w:ascii="Calibri" w:hAnsi="Calibri" w:cs="Calibri"/>
          <w:sz w:val="24"/>
          <w:szCs w:val="24"/>
        </w:rPr>
      </w:pPr>
    </w:p>
    <w:p w14:paraId="53BF12E3" w14:textId="05723291" w:rsidR="00933999" w:rsidRPr="00F66C2F" w:rsidRDefault="00933999" w:rsidP="008761ED">
      <w:pPr>
        <w:spacing w:after="0" w:line="240" w:lineRule="auto"/>
        <w:jc w:val="both"/>
        <w:rPr>
          <w:rFonts w:ascii="Calibri" w:hAnsi="Calibri" w:cs="Calibri"/>
          <w:sz w:val="24"/>
          <w:szCs w:val="24"/>
        </w:rPr>
      </w:pPr>
      <w:r w:rsidRPr="00346A6C">
        <w:rPr>
          <w:rFonts w:ascii="Calibri" w:hAnsi="Calibri" w:cs="Calibri"/>
          <w:b/>
          <w:bCs/>
          <w:sz w:val="24"/>
          <w:szCs w:val="24"/>
        </w:rPr>
        <w:t>Figure 4</w:t>
      </w:r>
      <w:r>
        <w:rPr>
          <w:rFonts w:ascii="Calibri" w:hAnsi="Calibri" w:cs="Calibri"/>
          <w:b/>
          <w:bCs/>
          <w:sz w:val="24"/>
          <w:szCs w:val="24"/>
        </w:rPr>
        <w:t>:</w:t>
      </w:r>
      <w:r w:rsidRPr="00346A6C">
        <w:rPr>
          <w:rFonts w:ascii="Calibri" w:hAnsi="Calibri" w:cs="Calibri"/>
          <w:b/>
          <w:bCs/>
          <w:sz w:val="24"/>
          <w:szCs w:val="24"/>
        </w:rPr>
        <w:t xml:space="preserve"> Magnetic susceptibility, or magnetization normalized to applied magnetic field, as a function of temperature for both CVT grown and flux grown UTe</w:t>
      </w:r>
      <w:r w:rsidRPr="00346A6C">
        <w:rPr>
          <w:rFonts w:ascii="Calibri" w:hAnsi="Calibri" w:cs="Calibri"/>
          <w:b/>
          <w:bCs/>
          <w:sz w:val="24"/>
          <w:szCs w:val="24"/>
          <w:vertAlign w:val="subscript"/>
        </w:rPr>
        <w:t>2</w:t>
      </w:r>
      <w:r w:rsidRPr="00F66C2F">
        <w:rPr>
          <w:rFonts w:ascii="Calibri" w:hAnsi="Calibri" w:cs="Calibri"/>
          <w:sz w:val="24"/>
          <w:szCs w:val="24"/>
        </w:rPr>
        <w:t xml:space="preserve">.The samples show similar behavior, including a characteristic kink at approximately 10 K. A magnetic field </w:t>
      </w:r>
      <w:r w:rsidR="0076612C">
        <w:rPr>
          <w:rFonts w:ascii="Calibri" w:hAnsi="Calibri" w:cs="Calibri"/>
          <w:sz w:val="24"/>
          <w:szCs w:val="24"/>
        </w:rPr>
        <w:t>H =</w:t>
      </w:r>
      <w:r w:rsidR="0076612C" w:rsidRPr="00F66C2F">
        <w:rPr>
          <w:rFonts w:ascii="Calibri" w:hAnsi="Calibri" w:cs="Calibri"/>
          <w:sz w:val="24"/>
          <w:szCs w:val="24"/>
        </w:rPr>
        <w:t xml:space="preserve"> </w:t>
      </w:r>
      <w:r w:rsidRPr="00F66C2F">
        <w:rPr>
          <w:rFonts w:ascii="Calibri" w:hAnsi="Calibri" w:cs="Calibri"/>
          <w:sz w:val="24"/>
          <w:szCs w:val="24"/>
        </w:rPr>
        <w:t xml:space="preserve">1000 </w:t>
      </w:r>
      <w:proofErr w:type="spellStart"/>
      <w:r w:rsidRPr="00F66C2F">
        <w:rPr>
          <w:rFonts w:ascii="Calibri" w:hAnsi="Calibri" w:cs="Calibri"/>
          <w:sz w:val="24"/>
          <w:szCs w:val="24"/>
        </w:rPr>
        <w:t>Oe</w:t>
      </w:r>
      <w:proofErr w:type="spellEnd"/>
      <w:r w:rsidRPr="00F66C2F">
        <w:rPr>
          <w:rFonts w:ascii="Calibri" w:hAnsi="Calibri" w:cs="Calibri"/>
          <w:sz w:val="24"/>
          <w:szCs w:val="24"/>
        </w:rPr>
        <w:t xml:space="preserve"> is applied </w:t>
      </w:r>
      <w:r w:rsidR="0076612C">
        <w:rPr>
          <w:rFonts w:ascii="Calibri" w:hAnsi="Calibri" w:cs="Calibri"/>
          <w:sz w:val="24"/>
          <w:szCs w:val="24"/>
        </w:rPr>
        <w:t>parallel to</w:t>
      </w:r>
      <w:r w:rsidR="0076612C" w:rsidRPr="00F66C2F">
        <w:rPr>
          <w:rFonts w:ascii="Calibri" w:hAnsi="Calibri" w:cs="Calibri"/>
          <w:sz w:val="24"/>
          <w:szCs w:val="24"/>
        </w:rPr>
        <w:t xml:space="preserve"> </w:t>
      </w:r>
      <w:r w:rsidRPr="00F66C2F">
        <w:rPr>
          <w:rFonts w:ascii="Calibri" w:hAnsi="Calibri" w:cs="Calibri"/>
          <w:sz w:val="24"/>
          <w:szCs w:val="24"/>
        </w:rPr>
        <w:t>the crystallographic a-axis.</w:t>
      </w:r>
    </w:p>
    <w:p w14:paraId="7963E286" w14:textId="77777777" w:rsidR="00933999" w:rsidRPr="00F66C2F" w:rsidRDefault="00933999" w:rsidP="008761ED">
      <w:pPr>
        <w:spacing w:after="0" w:line="240" w:lineRule="auto"/>
        <w:jc w:val="both"/>
        <w:rPr>
          <w:rFonts w:ascii="Calibri" w:hAnsi="Calibri" w:cs="Calibri"/>
          <w:sz w:val="24"/>
          <w:szCs w:val="24"/>
        </w:rPr>
      </w:pPr>
    </w:p>
    <w:p w14:paraId="7FE19876" w14:textId="41FAD242" w:rsidR="00E05A64" w:rsidRPr="00F66C2F" w:rsidRDefault="00AC6F2C" w:rsidP="008761ED">
      <w:pPr>
        <w:spacing w:after="0" w:line="240" w:lineRule="auto"/>
        <w:jc w:val="both"/>
        <w:rPr>
          <w:rFonts w:ascii="Calibri" w:hAnsi="Calibri" w:cs="Calibri"/>
          <w:b/>
          <w:bCs/>
          <w:sz w:val="24"/>
          <w:szCs w:val="24"/>
        </w:rPr>
      </w:pPr>
      <w:r w:rsidRPr="00F66C2F">
        <w:rPr>
          <w:rFonts w:ascii="Calibri" w:hAnsi="Calibri" w:cs="Calibri"/>
          <w:b/>
          <w:bCs/>
          <w:sz w:val="24"/>
          <w:szCs w:val="24"/>
        </w:rPr>
        <w:t>DISCUSSION</w:t>
      </w:r>
      <w:r>
        <w:rPr>
          <w:rFonts w:ascii="Calibri" w:hAnsi="Calibri" w:cs="Calibri"/>
          <w:b/>
          <w:bCs/>
          <w:sz w:val="24"/>
          <w:szCs w:val="24"/>
        </w:rPr>
        <w:t>:</w:t>
      </w:r>
    </w:p>
    <w:p w14:paraId="704B39B9" w14:textId="1ADBC473" w:rsidR="00E05A64" w:rsidRPr="00346A6C" w:rsidRDefault="00E05A64" w:rsidP="008761ED">
      <w:pPr>
        <w:spacing w:after="0" w:line="240" w:lineRule="auto"/>
        <w:jc w:val="both"/>
        <w:rPr>
          <w:rFonts w:ascii="Calibri" w:hAnsi="Calibri" w:cs="Calibri"/>
          <w:color w:val="000000" w:themeColor="text1"/>
          <w:sz w:val="24"/>
          <w:szCs w:val="24"/>
        </w:rPr>
      </w:pPr>
      <w:r w:rsidRPr="00346A6C">
        <w:rPr>
          <w:rFonts w:ascii="Calibri" w:hAnsi="Calibri" w:cs="Calibri"/>
          <w:color w:val="000000" w:themeColor="text1"/>
          <w:sz w:val="24"/>
          <w:szCs w:val="24"/>
        </w:rPr>
        <w:t xml:space="preserve">To perform chemical vapor transport, it is simplest to utilize a two-zone horizontal furnace, which can generate a temperature gradient by setting the two zones at different temperatures. </w:t>
      </w:r>
      <w:r w:rsidR="00AF348F" w:rsidRPr="00346A6C">
        <w:rPr>
          <w:rFonts w:ascii="Calibri" w:hAnsi="Calibri" w:cs="Calibri"/>
          <w:color w:val="000000" w:themeColor="text1"/>
          <w:sz w:val="24"/>
          <w:szCs w:val="24"/>
        </w:rPr>
        <w:t xml:space="preserve">Successful use of a one-zone furnace to grow superconducting samples has not yet been </w:t>
      </w:r>
      <w:r w:rsidR="00C5134D" w:rsidRPr="00346A6C">
        <w:rPr>
          <w:rFonts w:ascii="Calibri" w:hAnsi="Calibri" w:cs="Calibri"/>
          <w:color w:val="000000" w:themeColor="text1"/>
          <w:sz w:val="24"/>
          <w:szCs w:val="24"/>
        </w:rPr>
        <w:t>demonstrated.</w:t>
      </w:r>
      <w:r w:rsidR="00AF348F" w:rsidRPr="00346A6C">
        <w:rPr>
          <w:rFonts w:ascii="Calibri" w:hAnsi="Calibri" w:cs="Calibri"/>
          <w:color w:val="000000" w:themeColor="text1"/>
          <w:sz w:val="24"/>
          <w:szCs w:val="24"/>
        </w:rPr>
        <w:t xml:space="preserve"> </w:t>
      </w:r>
      <w:r w:rsidRPr="00346A6C">
        <w:rPr>
          <w:rFonts w:ascii="Calibri" w:hAnsi="Calibri" w:cs="Calibri"/>
          <w:color w:val="000000" w:themeColor="text1"/>
          <w:sz w:val="24"/>
          <w:szCs w:val="24"/>
        </w:rPr>
        <w:t xml:space="preserve">Starting materials are sealed with a hydrogen-oxygen torch in a fused quartz tube, which must be purged of air. </w:t>
      </w:r>
      <w:r w:rsidR="00C5134D" w:rsidRPr="00346A6C">
        <w:rPr>
          <w:rFonts w:ascii="Calibri" w:hAnsi="Calibri" w:cs="Calibri"/>
          <w:color w:val="000000" w:themeColor="text1"/>
          <w:sz w:val="24"/>
          <w:szCs w:val="24"/>
        </w:rPr>
        <w:t xml:space="preserve">The purging and sealing </w:t>
      </w:r>
      <w:r w:rsidR="001C6ADF" w:rsidRPr="00346A6C">
        <w:rPr>
          <w:rFonts w:ascii="Calibri" w:hAnsi="Calibri" w:cs="Calibri"/>
          <w:color w:val="000000" w:themeColor="text1"/>
          <w:sz w:val="24"/>
          <w:szCs w:val="24"/>
        </w:rPr>
        <w:t>can be accomplished by connecting the tube to a manifold attached to a dry pump and an argon gas cylinder. Once prepared, t</w:t>
      </w:r>
      <w:r w:rsidRPr="00346A6C">
        <w:rPr>
          <w:rFonts w:ascii="Calibri" w:hAnsi="Calibri" w:cs="Calibri"/>
          <w:color w:val="000000" w:themeColor="text1"/>
          <w:sz w:val="24"/>
          <w:szCs w:val="24"/>
        </w:rPr>
        <w:t>his tube is placed in the furnace such that two ends of the tube span the two temperature zones. In the case of UTe</w:t>
      </w:r>
      <w:r w:rsidRPr="00346A6C">
        <w:rPr>
          <w:rFonts w:ascii="Calibri" w:hAnsi="Calibri" w:cs="Calibri"/>
          <w:color w:val="000000" w:themeColor="text1"/>
          <w:sz w:val="24"/>
          <w:szCs w:val="24"/>
          <w:vertAlign w:val="subscript"/>
        </w:rPr>
        <w:t>2</w:t>
      </w:r>
      <w:r w:rsidRPr="00346A6C">
        <w:rPr>
          <w:rFonts w:ascii="Calibri" w:hAnsi="Calibri" w:cs="Calibri"/>
          <w:color w:val="000000" w:themeColor="text1"/>
          <w:sz w:val="24"/>
          <w:szCs w:val="24"/>
        </w:rPr>
        <w:t xml:space="preserve">, the end of the tube containing the starting materials is placed at the hot end. The elemental uranium and tellurium react with iodine, travel down the tube as a vapor, and eventually solidify at the cold end the quartz tube in the form of single crystals. </w:t>
      </w:r>
      <w:r w:rsidR="001C6ADF" w:rsidRPr="00346A6C">
        <w:rPr>
          <w:rFonts w:ascii="Calibri" w:hAnsi="Calibri" w:cs="Calibri"/>
          <w:color w:val="000000" w:themeColor="text1"/>
          <w:sz w:val="24"/>
          <w:szCs w:val="24"/>
        </w:rPr>
        <w:t>Generally, t</w:t>
      </w:r>
      <w:r w:rsidRPr="00346A6C">
        <w:rPr>
          <w:rFonts w:ascii="Calibri" w:hAnsi="Calibri" w:cs="Calibri"/>
          <w:color w:val="000000" w:themeColor="text1"/>
          <w:sz w:val="24"/>
          <w:szCs w:val="24"/>
        </w:rPr>
        <w:t>he growth of large crystals is material-dependent and can take several weeks. For UTe</w:t>
      </w:r>
      <w:r w:rsidRPr="00346A6C">
        <w:rPr>
          <w:rFonts w:ascii="Calibri" w:hAnsi="Calibri" w:cs="Calibri"/>
          <w:color w:val="000000" w:themeColor="text1"/>
          <w:sz w:val="24"/>
          <w:szCs w:val="24"/>
          <w:vertAlign w:val="subscript"/>
        </w:rPr>
        <w:t>2</w:t>
      </w:r>
      <w:r w:rsidRPr="00346A6C">
        <w:rPr>
          <w:rFonts w:ascii="Calibri" w:hAnsi="Calibri" w:cs="Calibri"/>
          <w:color w:val="000000" w:themeColor="text1"/>
          <w:sz w:val="24"/>
          <w:szCs w:val="24"/>
        </w:rPr>
        <w:t xml:space="preserve">, </w:t>
      </w:r>
      <w:r w:rsidR="005734C7">
        <w:rPr>
          <w:rFonts w:ascii="Calibri" w:hAnsi="Calibri" w:cs="Calibri"/>
          <w:color w:val="000000" w:themeColor="text1"/>
          <w:sz w:val="24"/>
          <w:szCs w:val="24"/>
        </w:rPr>
        <w:t>7</w:t>
      </w:r>
      <w:r w:rsidR="005734C7" w:rsidRPr="00346A6C">
        <w:rPr>
          <w:rFonts w:ascii="Calibri" w:hAnsi="Calibri" w:cs="Calibri"/>
          <w:color w:val="000000" w:themeColor="text1"/>
          <w:sz w:val="24"/>
          <w:szCs w:val="24"/>
        </w:rPr>
        <w:t xml:space="preserve"> </w:t>
      </w:r>
      <w:r w:rsidRPr="00346A6C">
        <w:rPr>
          <w:rFonts w:ascii="Calibri" w:hAnsi="Calibri" w:cs="Calibri"/>
          <w:color w:val="000000" w:themeColor="text1"/>
          <w:sz w:val="24"/>
          <w:szCs w:val="24"/>
        </w:rPr>
        <w:t xml:space="preserve">days </w:t>
      </w:r>
      <w:r w:rsidR="001C6ADF" w:rsidRPr="00346A6C">
        <w:rPr>
          <w:rFonts w:ascii="Calibri" w:hAnsi="Calibri" w:cs="Calibri"/>
          <w:color w:val="000000" w:themeColor="text1"/>
          <w:sz w:val="24"/>
          <w:szCs w:val="24"/>
        </w:rPr>
        <w:t xml:space="preserve">is </w:t>
      </w:r>
      <w:r w:rsidRPr="00346A6C">
        <w:rPr>
          <w:rFonts w:ascii="Calibri" w:hAnsi="Calibri" w:cs="Calibri"/>
          <w:color w:val="000000" w:themeColor="text1"/>
          <w:sz w:val="24"/>
          <w:szCs w:val="24"/>
        </w:rPr>
        <w:t>enough</w:t>
      </w:r>
      <w:r w:rsidR="001C6ADF" w:rsidRPr="00346A6C">
        <w:rPr>
          <w:rFonts w:ascii="Calibri" w:hAnsi="Calibri" w:cs="Calibri"/>
          <w:color w:val="000000" w:themeColor="text1"/>
          <w:sz w:val="24"/>
          <w:szCs w:val="24"/>
        </w:rPr>
        <w:t xml:space="preserve"> to grow crystals with mm dimensions</w:t>
      </w:r>
      <w:r w:rsidRPr="00346A6C">
        <w:rPr>
          <w:rFonts w:ascii="Calibri" w:hAnsi="Calibri" w:cs="Calibri"/>
          <w:color w:val="000000" w:themeColor="text1"/>
          <w:sz w:val="24"/>
          <w:szCs w:val="24"/>
        </w:rPr>
        <w:t>. Following the growth, the tube is removed from the furnace and opened to harvest the crystals.</w:t>
      </w:r>
    </w:p>
    <w:p w14:paraId="0BDBBE17" w14:textId="77777777" w:rsidR="00AC6F2C" w:rsidRPr="00346A6C" w:rsidRDefault="00AC6F2C" w:rsidP="008761ED">
      <w:pPr>
        <w:spacing w:after="0" w:line="240" w:lineRule="auto"/>
        <w:jc w:val="both"/>
        <w:rPr>
          <w:rFonts w:ascii="Calibri" w:hAnsi="Calibri" w:cs="Calibri"/>
          <w:color w:val="000000" w:themeColor="text1"/>
          <w:sz w:val="24"/>
          <w:szCs w:val="24"/>
        </w:rPr>
      </w:pPr>
    </w:p>
    <w:p w14:paraId="10F27382" w14:textId="1DED01DB" w:rsidR="00E05A64" w:rsidRPr="00346A6C" w:rsidRDefault="00E05A64" w:rsidP="008761ED">
      <w:pPr>
        <w:spacing w:after="0" w:line="240" w:lineRule="auto"/>
        <w:jc w:val="both"/>
        <w:rPr>
          <w:rFonts w:ascii="Calibri" w:hAnsi="Calibri" w:cs="Calibri"/>
          <w:color w:val="000000" w:themeColor="text1"/>
          <w:sz w:val="24"/>
          <w:szCs w:val="24"/>
        </w:rPr>
      </w:pPr>
      <w:r w:rsidRPr="00346A6C">
        <w:rPr>
          <w:rFonts w:ascii="Calibri" w:hAnsi="Calibri" w:cs="Calibri"/>
          <w:color w:val="000000" w:themeColor="text1"/>
          <w:sz w:val="24"/>
          <w:szCs w:val="24"/>
        </w:rPr>
        <w:t>The molten metal self-flux method requires a simple resistive box furnace with one temperature zone. Uranium dissolves in molten tellurium, and the solubility of UTe</w:t>
      </w:r>
      <w:r w:rsidRPr="00346A6C">
        <w:rPr>
          <w:rFonts w:ascii="Calibri" w:hAnsi="Calibri" w:cs="Calibri"/>
          <w:color w:val="000000" w:themeColor="text1"/>
          <w:sz w:val="24"/>
          <w:szCs w:val="24"/>
          <w:vertAlign w:val="subscript"/>
        </w:rPr>
        <w:t>2</w:t>
      </w:r>
      <w:r w:rsidRPr="00346A6C">
        <w:rPr>
          <w:rFonts w:ascii="Calibri" w:hAnsi="Calibri" w:cs="Calibri"/>
          <w:color w:val="000000" w:themeColor="text1"/>
          <w:sz w:val="24"/>
          <w:szCs w:val="24"/>
        </w:rPr>
        <w:t xml:space="preserve"> is dependent on temperature. Starting materials, elemental uranium</w:t>
      </w:r>
      <w:r w:rsidR="00225E1B">
        <w:rPr>
          <w:rFonts w:ascii="Calibri" w:hAnsi="Calibri" w:cs="Calibri"/>
          <w:color w:val="000000" w:themeColor="text1"/>
          <w:sz w:val="24"/>
          <w:szCs w:val="24"/>
        </w:rPr>
        <w:t>,</w:t>
      </w:r>
      <w:r w:rsidRPr="00346A6C">
        <w:rPr>
          <w:rFonts w:ascii="Calibri" w:hAnsi="Calibri" w:cs="Calibri"/>
          <w:color w:val="000000" w:themeColor="text1"/>
          <w:sz w:val="24"/>
          <w:szCs w:val="24"/>
        </w:rPr>
        <w:t xml:space="preserve"> and tellurium, are placed in an alumina crucible. On top of this crucible, a second crucible is placed upside down, filled with quartz wool. The two crucibles are sealed in a quartz tube, which is put in a box furnace. This time, instead of generating a fixed temperature gradient over a distance, the temperature </w:t>
      </w:r>
      <w:r w:rsidR="001C6ADF" w:rsidRPr="00346A6C">
        <w:rPr>
          <w:rFonts w:ascii="Calibri" w:hAnsi="Calibri" w:cs="Calibri"/>
          <w:color w:val="000000" w:themeColor="text1"/>
          <w:sz w:val="24"/>
          <w:szCs w:val="24"/>
        </w:rPr>
        <w:t>is</w:t>
      </w:r>
      <w:r w:rsidRPr="00346A6C">
        <w:rPr>
          <w:rFonts w:ascii="Calibri" w:hAnsi="Calibri" w:cs="Calibri"/>
          <w:color w:val="000000" w:themeColor="text1"/>
          <w:sz w:val="24"/>
          <w:szCs w:val="24"/>
        </w:rPr>
        <w:t xml:space="preserve"> varied as a function of time,</w:t>
      </w:r>
      <w:r w:rsidR="001C6ADF" w:rsidRPr="00346A6C">
        <w:rPr>
          <w:rFonts w:ascii="Calibri" w:hAnsi="Calibri" w:cs="Calibri"/>
          <w:color w:val="000000" w:themeColor="text1"/>
          <w:sz w:val="24"/>
          <w:szCs w:val="24"/>
        </w:rPr>
        <w:t xml:space="preserve"> as the furnace is</w:t>
      </w:r>
      <w:r w:rsidRPr="00346A6C">
        <w:rPr>
          <w:rFonts w:ascii="Calibri" w:hAnsi="Calibri" w:cs="Calibri"/>
          <w:color w:val="000000" w:themeColor="text1"/>
          <w:sz w:val="24"/>
          <w:szCs w:val="24"/>
        </w:rPr>
        <w:t xml:space="preserve"> slowly cool</w:t>
      </w:r>
      <w:r w:rsidR="001C6ADF" w:rsidRPr="00346A6C">
        <w:rPr>
          <w:rFonts w:ascii="Calibri" w:hAnsi="Calibri" w:cs="Calibri"/>
          <w:color w:val="000000" w:themeColor="text1"/>
          <w:sz w:val="24"/>
          <w:szCs w:val="24"/>
        </w:rPr>
        <w:t>ed</w:t>
      </w:r>
      <w:r w:rsidRPr="00346A6C">
        <w:rPr>
          <w:rFonts w:ascii="Calibri" w:hAnsi="Calibri" w:cs="Calibri"/>
          <w:color w:val="000000" w:themeColor="text1"/>
          <w:sz w:val="24"/>
          <w:szCs w:val="24"/>
        </w:rPr>
        <w:t xml:space="preserve"> at a fixed rate. At the highest temperature, all the uranium will be dissolved in liquid tellurium, which has a much lower melting temperature than uranium. As the furnace cools, the solubility of UTe</w:t>
      </w:r>
      <w:r w:rsidRPr="00346A6C">
        <w:rPr>
          <w:rFonts w:ascii="Calibri" w:hAnsi="Calibri" w:cs="Calibri"/>
          <w:color w:val="000000" w:themeColor="text1"/>
          <w:sz w:val="24"/>
          <w:szCs w:val="24"/>
          <w:vertAlign w:val="subscript"/>
        </w:rPr>
        <w:t>2</w:t>
      </w:r>
      <w:r w:rsidRPr="00346A6C">
        <w:rPr>
          <w:rFonts w:ascii="Calibri" w:hAnsi="Calibri" w:cs="Calibri"/>
          <w:color w:val="000000" w:themeColor="text1"/>
          <w:sz w:val="24"/>
          <w:szCs w:val="24"/>
        </w:rPr>
        <w:t xml:space="preserve"> decreases and UTe</w:t>
      </w:r>
      <w:r w:rsidRPr="00346A6C">
        <w:rPr>
          <w:rFonts w:ascii="Calibri" w:hAnsi="Calibri" w:cs="Calibri"/>
          <w:color w:val="000000" w:themeColor="text1"/>
          <w:sz w:val="24"/>
          <w:szCs w:val="24"/>
          <w:vertAlign w:val="subscript"/>
        </w:rPr>
        <w:t>2</w:t>
      </w:r>
      <w:r w:rsidRPr="00346A6C">
        <w:rPr>
          <w:rFonts w:ascii="Calibri" w:hAnsi="Calibri" w:cs="Calibri"/>
          <w:color w:val="000000" w:themeColor="text1"/>
          <w:sz w:val="24"/>
          <w:szCs w:val="24"/>
        </w:rPr>
        <w:t xml:space="preserve"> single crystals precipitate a</w:t>
      </w:r>
      <w:r w:rsidR="001C6ADF" w:rsidRPr="00346A6C">
        <w:rPr>
          <w:rFonts w:ascii="Calibri" w:hAnsi="Calibri" w:cs="Calibri"/>
          <w:color w:val="000000" w:themeColor="text1"/>
          <w:sz w:val="24"/>
          <w:szCs w:val="24"/>
        </w:rPr>
        <w:t>nd</w:t>
      </w:r>
      <w:r w:rsidRPr="00346A6C">
        <w:rPr>
          <w:rFonts w:ascii="Calibri" w:hAnsi="Calibri" w:cs="Calibri"/>
          <w:color w:val="000000" w:themeColor="text1"/>
          <w:sz w:val="24"/>
          <w:szCs w:val="24"/>
        </w:rPr>
        <w:t xml:space="preserve"> get larger. At a temperature that is low enough to have generated sufficiently large UTe</w:t>
      </w:r>
      <w:r w:rsidRPr="00346A6C">
        <w:rPr>
          <w:rFonts w:ascii="Calibri" w:hAnsi="Calibri" w:cs="Calibri"/>
          <w:color w:val="000000" w:themeColor="text1"/>
          <w:sz w:val="24"/>
          <w:szCs w:val="24"/>
          <w:vertAlign w:val="subscript"/>
        </w:rPr>
        <w:t>2</w:t>
      </w:r>
      <w:r w:rsidRPr="00346A6C">
        <w:rPr>
          <w:rFonts w:ascii="Calibri" w:hAnsi="Calibri" w:cs="Calibri"/>
          <w:color w:val="000000" w:themeColor="text1"/>
          <w:sz w:val="24"/>
          <w:szCs w:val="24"/>
        </w:rPr>
        <w:t xml:space="preserve"> single crystals, but still high enough for the tellurium to remain liquid, the quartz tube is removed from the hot furnace, placed it into a centrifuge and spun, which separates the solid UTe</w:t>
      </w:r>
      <w:r w:rsidRPr="00346A6C">
        <w:rPr>
          <w:rFonts w:ascii="Calibri" w:hAnsi="Calibri" w:cs="Calibri"/>
          <w:color w:val="000000" w:themeColor="text1"/>
          <w:sz w:val="24"/>
          <w:szCs w:val="24"/>
          <w:vertAlign w:val="subscript"/>
        </w:rPr>
        <w:t>2</w:t>
      </w:r>
      <w:r w:rsidRPr="00346A6C">
        <w:rPr>
          <w:rFonts w:ascii="Calibri" w:hAnsi="Calibri" w:cs="Calibri"/>
          <w:color w:val="000000" w:themeColor="text1"/>
          <w:sz w:val="24"/>
          <w:szCs w:val="24"/>
        </w:rPr>
        <w:t xml:space="preserve"> from the </w:t>
      </w:r>
      <w:r w:rsidRPr="00346A6C">
        <w:rPr>
          <w:rFonts w:ascii="Calibri" w:hAnsi="Calibri" w:cs="Calibri"/>
          <w:color w:val="000000" w:themeColor="text1"/>
          <w:sz w:val="24"/>
          <w:szCs w:val="24"/>
        </w:rPr>
        <w:lastRenderedPageBreak/>
        <w:t xml:space="preserve">liquid tellurium before it freezes. After that, the tube </w:t>
      </w:r>
      <w:proofErr w:type="gramStart"/>
      <w:r w:rsidRPr="00346A6C">
        <w:rPr>
          <w:rFonts w:ascii="Calibri" w:hAnsi="Calibri" w:cs="Calibri"/>
          <w:color w:val="000000" w:themeColor="text1"/>
          <w:sz w:val="24"/>
          <w:szCs w:val="24"/>
        </w:rPr>
        <w:t>is allowed to</w:t>
      </w:r>
      <w:proofErr w:type="gramEnd"/>
      <w:r w:rsidRPr="00346A6C">
        <w:rPr>
          <w:rFonts w:ascii="Calibri" w:hAnsi="Calibri" w:cs="Calibri"/>
          <w:color w:val="000000" w:themeColor="text1"/>
          <w:sz w:val="24"/>
          <w:szCs w:val="24"/>
        </w:rPr>
        <w:t xml:space="preserve"> cool to room temperature, before it is broken to collect the crystals.</w:t>
      </w:r>
    </w:p>
    <w:p w14:paraId="60BC8733" w14:textId="77777777" w:rsidR="00AC6F2C" w:rsidRPr="00F66C2F" w:rsidRDefault="00AC6F2C" w:rsidP="008761ED">
      <w:pPr>
        <w:spacing w:after="0" w:line="240" w:lineRule="auto"/>
        <w:jc w:val="both"/>
        <w:rPr>
          <w:rFonts w:ascii="Calibri" w:hAnsi="Calibri" w:cs="Calibri"/>
          <w:sz w:val="24"/>
          <w:szCs w:val="24"/>
        </w:rPr>
      </w:pPr>
    </w:p>
    <w:p w14:paraId="66D8E64C" w14:textId="7FC05A6E" w:rsidR="00E05A64" w:rsidRPr="00346A6C" w:rsidRDefault="00E05A64" w:rsidP="008761ED">
      <w:pPr>
        <w:spacing w:after="0" w:line="240" w:lineRule="auto"/>
        <w:jc w:val="both"/>
        <w:rPr>
          <w:rFonts w:ascii="Calibri" w:hAnsi="Calibri" w:cs="Calibri"/>
          <w:color w:val="000000" w:themeColor="text1"/>
          <w:sz w:val="24"/>
          <w:szCs w:val="24"/>
        </w:rPr>
      </w:pPr>
      <w:r w:rsidRPr="00346A6C">
        <w:rPr>
          <w:rFonts w:ascii="Calibri" w:hAnsi="Calibri" w:cs="Calibri"/>
          <w:color w:val="000000" w:themeColor="text1"/>
          <w:sz w:val="24"/>
          <w:szCs w:val="24"/>
        </w:rPr>
        <w:t xml:space="preserve">Working with depleted uranium is a heavily regulated activity that </w:t>
      </w:r>
      <w:r w:rsidR="000947A4" w:rsidRPr="00346A6C">
        <w:rPr>
          <w:rFonts w:ascii="Calibri" w:hAnsi="Calibri" w:cs="Calibri"/>
          <w:color w:val="000000" w:themeColor="text1"/>
          <w:sz w:val="24"/>
          <w:szCs w:val="24"/>
        </w:rPr>
        <w:t>requires</w:t>
      </w:r>
      <w:r w:rsidRPr="00346A6C">
        <w:rPr>
          <w:rFonts w:ascii="Calibri" w:hAnsi="Calibri" w:cs="Calibri"/>
          <w:color w:val="000000" w:themeColor="text1"/>
          <w:sz w:val="24"/>
          <w:szCs w:val="24"/>
        </w:rPr>
        <w:t xml:space="preserve"> </w:t>
      </w:r>
      <w:r w:rsidR="000947A4" w:rsidRPr="00346A6C">
        <w:rPr>
          <w:rFonts w:ascii="Calibri" w:hAnsi="Calibri" w:cs="Calibri"/>
          <w:color w:val="000000" w:themeColor="text1"/>
          <w:sz w:val="24"/>
          <w:szCs w:val="24"/>
        </w:rPr>
        <w:t xml:space="preserve">awareness of and compliance with applicable laws. </w:t>
      </w:r>
      <w:r w:rsidRPr="00346A6C">
        <w:rPr>
          <w:rFonts w:ascii="Calibri" w:hAnsi="Calibri" w:cs="Calibri"/>
          <w:color w:val="000000" w:themeColor="text1"/>
          <w:sz w:val="24"/>
          <w:szCs w:val="24"/>
        </w:rPr>
        <w:t>Familiarize and follow all local applicable hazardous and radioactive materials safety rules, and secure necessary permission to perform this work.</w:t>
      </w:r>
      <w:r w:rsidR="000947A4" w:rsidRPr="00346A6C">
        <w:rPr>
          <w:rFonts w:ascii="Calibri" w:hAnsi="Calibri" w:cs="Calibri"/>
          <w:color w:val="000000" w:themeColor="text1"/>
          <w:sz w:val="24"/>
          <w:szCs w:val="24"/>
        </w:rPr>
        <w:t xml:space="preserve"> These rules vary by jurisdiction and institution and cannot be addressed here. However, some general principles apply that can help with </w:t>
      </w:r>
      <w:r w:rsidR="003C1D28">
        <w:rPr>
          <w:rFonts w:ascii="Calibri" w:hAnsi="Calibri" w:cs="Calibri"/>
          <w:color w:val="000000" w:themeColor="text1"/>
          <w:sz w:val="24"/>
          <w:szCs w:val="24"/>
        </w:rPr>
        <w:t xml:space="preserve">the </w:t>
      </w:r>
      <w:r w:rsidR="000947A4" w:rsidRPr="00346A6C">
        <w:rPr>
          <w:rFonts w:ascii="Calibri" w:hAnsi="Calibri" w:cs="Calibri"/>
          <w:color w:val="000000" w:themeColor="text1"/>
          <w:sz w:val="24"/>
          <w:szCs w:val="24"/>
        </w:rPr>
        <w:t xml:space="preserve">planning of research. Researchers should be trained to work with radioactive and hazardous materials. </w:t>
      </w:r>
      <w:r w:rsidRPr="00346A6C">
        <w:rPr>
          <w:rFonts w:ascii="Calibri" w:hAnsi="Calibri" w:cs="Calibri"/>
          <w:color w:val="000000" w:themeColor="text1"/>
          <w:sz w:val="24"/>
          <w:szCs w:val="24"/>
        </w:rPr>
        <w:t>Wear necessary personal protective equipment, including gloves.</w:t>
      </w:r>
      <w:r w:rsidR="000947A4" w:rsidRPr="00346A6C">
        <w:rPr>
          <w:rFonts w:ascii="Calibri" w:hAnsi="Calibri" w:cs="Calibri"/>
          <w:color w:val="000000" w:themeColor="text1"/>
          <w:sz w:val="24"/>
          <w:szCs w:val="24"/>
        </w:rPr>
        <w:t xml:space="preserve"> </w:t>
      </w:r>
      <w:r w:rsidRPr="00346A6C">
        <w:rPr>
          <w:rFonts w:ascii="Calibri" w:hAnsi="Calibri" w:cs="Calibri"/>
          <w:color w:val="000000" w:themeColor="text1"/>
          <w:sz w:val="24"/>
          <w:szCs w:val="24"/>
        </w:rPr>
        <w:t>Work methodically and take care to avoid</w:t>
      </w:r>
      <w:r w:rsidR="000947A4" w:rsidRPr="00346A6C">
        <w:rPr>
          <w:rFonts w:ascii="Calibri" w:hAnsi="Calibri" w:cs="Calibri"/>
          <w:color w:val="000000" w:themeColor="text1"/>
          <w:sz w:val="24"/>
          <w:szCs w:val="24"/>
        </w:rPr>
        <w:t xml:space="preserve"> </w:t>
      </w:r>
      <w:r w:rsidRPr="00346A6C">
        <w:rPr>
          <w:rFonts w:ascii="Calibri" w:hAnsi="Calibri" w:cs="Calibri"/>
          <w:color w:val="000000" w:themeColor="text1"/>
          <w:sz w:val="24"/>
          <w:szCs w:val="24"/>
        </w:rPr>
        <w:t>the spread of radioactive material.</w:t>
      </w:r>
      <w:r w:rsidR="000947A4" w:rsidRPr="00346A6C">
        <w:rPr>
          <w:rFonts w:ascii="Calibri" w:hAnsi="Calibri" w:cs="Calibri"/>
          <w:color w:val="000000" w:themeColor="text1"/>
          <w:sz w:val="24"/>
          <w:szCs w:val="24"/>
        </w:rPr>
        <w:t xml:space="preserve"> </w:t>
      </w:r>
      <w:r w:rsidRPr="00346A6C">
        <w:rPr>
          <w:rFonts w:ascii="Calibri" w:hAnsi="Calibri" w:cs="Calibri"/>
          <w:color w:val="000000" w:themeColor="text1"/>
          <w:sz w:val="24"/>
          <w:szCs w:val="24"/>
        </w:rPr>
        <w:t xml:space="preserve">Discard waste </w:t>
      </w:r>
      <w:r w:rsidR="000947A4" w:rsidRPr="00346A6C">
        <w:rPr>
          <w:rFonts w:ascii="Calibri" w:hAnsi="Calibri" w:cs="Calibri"/>
          <w:color w:val="000000" w:themeColor="text1"/>
          <w:sz w:val="24"/>
          <w:szCs w:val="24"/>
        </w:rPr>
        <w:t>in labeled and approved containers.</w:t>
      </w:r>
    </w:p>
    <w:p w14:paraId="4213D1C4" w14:textId="77777777" w:rsidR="00AC6F2C" w:rsidRPr="00F66C2F" w:rsidRDefault="00AC6F2C" w:rsidP="008761ED">
      <w:pPr>
        <w:spacing w:after="0" w:line="240" w:lineRule="auto"/>
        <w:jc w:val="both"/>
        <w:rPr>
          <w:rFonts w:ascii="Calibri" w:hAnsi="Calibri" w:cs="Calibri"/>
          <w:color w:val="0070C0"/>
          <w:sz w:val="24"/>
          <w:szCs w:val="24"/>
        </w:rPr>
      </w:pPr>
    </w:p>
    <w:p w14:paraId="22A73E70" w14:textId="4A668F9B" w:rsidR="00E05A64" w:rsidRPr="00346A6C" w:rsidRDefault="00AC6F2C" w:rsidP="008761ED">
      <w:pPr>
        <w:spacing w:after="0" w:line="240" w:lineRule="auto"/>
        <w:jc w:val="both"/>
        <w:rPr>
          <w:rFonts w:ascii="Calibri" w:hAnsi="Calibri" w:cs="Calibri"/>
          <w:b/>
          <w:bCs/>
          <w:color w:val="000000" w:themeColor="text1"/>
          <w:sz w:val="24"/>
          <w:szCs w:val="24"/>
        </w:rPr>
      </w:pPr>
      <w:r w:rsidRPr="00346A6C">
        <w:rPr>
          <w:rFonts w:ascii="Calibri" w:hAnsi="Calibri" w:cs="Calibri"/>
          <w:b/>
          <w:bCs/>
          <w:color w:val="000000" w:themeColor="text1"/>
          <w:sz w:val="24"/>
          <w:szCs w:val="24"/>
        </w:rPr>
        <w:t>ACKNOWLEDGMENNTS:</w:t>
      </w:r>
    </w:p>
    <w:p w14:paraId="05131234" w14:textId="39A514F3" w:rsidR="00E05A64" w:rsidRPr="00346A6C" w:rsidRDefault="00E05A64" w:rsidP="008761ED">
      <w:pPr>
        <w:spacing w:after="0" w:line="240" w:lineRule="auto"/>
        <w:jc w:val="both"/>
        <w:rPr>
          <w:rFonts w:ascii="Calibri" w:hAnsi="Calibri" w:cs="Calibri"/>
          <w:color w:val="000000" w:themeColor="text1"/>
          <w:sz w:val="24"/>
          <w:szCs w:val="24"/>
        </w:rPr>
      </w:pPr>
      <w:r w:rsidRPr="00346A6C">
        <w:rPr>
          <w:rFonts w:ascii="Calibri" w:hAnsi="Calibri" w:cs="Calibri"/>
          <w:color w:val="000000" w:themeColor="text1"/>
          <w:sz w:val="24"/>
          <w:szCs w:val="24"/>
        </w:rPr>
        <w:t xml:space="preserve">This research was supported by the National Institute of Standards and Technology. </w:t>
      </w:r>
      <w:r w:rsidR="00FA3F61" w:rsidRPr="00346A6C">
        <w:rPr>
          <w:rFonts w:ascii="Calibri" w:hAnsi="Calibri" w:cs="Calibri"/>
          <w:color w:val="000000" w:themeColor="text1"/>
          <w:sz w:val="24"/>
          <w:szCs w:val="24"/>
        </w:rPr>
        <w:t>Portions</w:t>
      </w:r>
      <w:r w:rsidRPr="00346A6C">
        <w:rPr>
          <w:rFonts w:ascii="Calibri" w:hAnsi="Calibri" w:cs="Calibri"/>
          <w:color w:val="000000" w:themeColor="text1"/>
          <w:sz w:val="24"/>
          <w:szCs w:val="24"/>
        </w:rPr>
        <w:t xml:space="preserve"> of the synthesis w</w:t>
      </w:r>
      <w:r w:rsidR="00FA3F61" w:rsidRPr="00346A6C">
        <w:rPr>
          <w:rFonts w:ascii="Calibri" w:hAnsi="Calibri" w:cs="Calibri"/>
          <w:color w:val="000000" w:themeColor="text1"/>
          <w:sz w:val="24"/>
          <w:szCs w:val="24"/>
        </w:rPr>
        <w:t>ere</w:t>
      </w:r>
      <w:r w:rsidRPr="00346A6C">
        <w:rPr>
          <w:rFonts w:ascii="Calibri" w:hAnsi="Calibri" w:cs="Calibri"/>
          <w:color w:val="000000" w:themeColor="text1"/>
          <w:sz w:val="24"/>
          <w:szCs w:val="24"/>
        </w:rPr>
        <w:t xml:space="preserve"> supported by </w:t>
      </w:r>
      <w:r w:rsidR="00FA3F61" w:rsidRPr="00346A6C">
        <w:rPr>
          <w:rFonts w:ascii="Calibri" w:hAnsi="Calibri" w:cs="Calibri"/>
          <w:color w:val="000000" w:themeColor="text1"/>
          <w:sz w:val="24"/>
          <w:szCs w:val="24"/>
        </w:rPr>
        <w:t xml:space="preserve">Gordon and Betty Moore Foundation’s </w:t>
      </w:r>
      <w:proofErr w:type="spellStart"/>
      <w:r w:rsidR="00FA3F61" w:rsidRPr="00346A6C">
        <w:rPr>
          <w:rFonts w:ascii="Calibri" w:hAnsi="Calibri" w:cs="Calibri"/>
          <w:color w:val="000000" w:themeColor="text1"/>
          <w:sz w:val="24"/>
          <w:szCs w:val="24"/>
        </w:rPr>
        <w:t>EPiQS</w:t>
      </w:r>
      <w:proofErr w:type="spellEnd"/>
      <w:r w:rsidR="00FA3F61" w:rsidRPr="00346A6C">
        <w:rPr>
          <w:rFonts w:ascii="Calibri" w:hAnsi="Calibri" w:cs="Calibri"/>
          <w:color w:val="000000" w:themeColor="text1"/>
          <w:sz w:val="24"/>
          <w:szCs w:val="24"/>
        </w:rPr>
        <w:t xml:space="preserve"> Initiative through Grant No. </w:t>
      </w:r>
      <w:r w:rsidR="00B812F0" w:rsidRPr="00346A6C">
        <w:rPr>
          <w:rFonts w:ascii="Calibri" w:hAnsi="Calibri" w:cs="Calibri"/>
          <w:color w:val="000000" w:themeColor="text1"/>
          <w:sz w:val="24"/>
          <w:szCs w:val="24"/>
        </w:rPr>
        <w:t>GBMF9071</w:t>
      </w:r>
      <w:r w:rsidRPr="00346A6C">
        <w:rPr>
          <w:rFonts w:ascii="Calibri" w:hAnsi="Calibri" w:cs="Calibri"/>
          <w:color w:val="000000" w:themeColor="text1"/>
          <w:sz w:val="24"/>
          <w:szCs w:val="24"/>
        </w:rPr>
        <w:t xml:space="preserve">. </w:t>
      </w:r>
      <w:r w:rsidR="00FA3F61" w:rsidRPr="00346A6C">
        <w:rPr>
          <w:rFonts w:ascii="Calibri" w:hAnsi="Calibri" w:cs="Calibri"/>
          <w:color w:val="000000" w:themeColor="text1"/>
          <w:sz w:val="24"/>
          <w:szCs w:val="24"/>
        </w:rPr>
        <w:t>Portions</w:t>
      </w:r>
      <w:r w:rsidRPr="00346A6C">
        <w:rPr>
          <w:rFonts w:ascii="Calibri" w:hAnsi="Calibri" w:cs="Calibri"/>
          <w:color w:val="000000" w:themeColor="text1"/>
          <w:sz w:val="24"/>
          <w:szCs w:val="24"/>
        </w:rPr>
        <w:t xml:space="preserve"> of the characterization w</w:t>
      </w:r>
      <w:r w:rsidR="00FA3F61" w:rsidRPr="00346A6C">
        <w:rPr>
          <w:rFonts w:ascii="Calibri" w:hAnsi="Calibri" w:cs="Calibri"/>
          <w:color w:val="000000" w:themeColor="text1"/>
          <w:sz w:val="24"/>
          <w:szCs w:val="24"/>
        </w:rPr>
        <w:t>ere</w:t>
      </w:r>
      <w:r w:rsidRPr="00346A6C">
        <w:rPr>
          <w:rFonts w:ascii="Calibri" w:hAnsi="Calibri" w:cs="Calibri"/>
          <w:color w:val="000000" w:themeColor="text1"/>
          <w:sz w:val="24"/>
          <w:szCs w:val="24"/>
        </w:rPr>
        <w:t xml:space="preserve"> supported by </w:t>
      </w:r>
      <w:r w:rsidR="00FA3F61" w:rsidRPr="00346A6C">
        <w:rPr>
          <w:rFonts w:ascii="Calibri" w:hAnsi="Calibri" w:cs="Calibri"/>
          <w:color w:val="000000" w:themeColor="text1"/>
          <w:sz w:val="24"/>
          <w:szCs w:val="24"/>
        </w:rPr>
        <w:t>the US Department of Energy (</w:t>
      </w:r>
      <w:r w:rsidRPr="00346A6C">
        <w:rPr>
          <w:rFonts w:ascii="Calibri" w:hAnsi="Calibri" w:cs="Calibri"/>
          <w:color w:val="000000" w:themeColor="text1"/>
          <w:sz w:val="24"/>
          <w:szCs w:val="24"/>
        </w:rPr>
        <w:t>DOE</w:t>
      </w:r>
      <w:r w:rsidR="00FA3F61" w:rsidRPr="00346A6C">
        <w:rPr>
          <w:rFonts w:ascii="Calibri" w:hAnsi="Calibri" w:cs="Calibri"/>
          <w:color w:val="000000" w:themeColor="text1"/>
          <w:sz w:val="24"/>
          <w:szCs w:val="24"/>
        </w:rPr>
        <w:t>)</w:t>
      </w:r>
      <w:r w:rsidR="00FA3F61" w:rsidRPr="00346A6C">
        <w:rPr>
          <w:rFonts w:ascii="Calibri" w:hAnsi="Calibri" w:cs="Calibri"/>
          <w:color w:val="000000" w:themeColor="text1"/>
          <w:sz w:val="24"/>
          <w:szCs w:val="24"/>
          <w:shd w:val="clear" w:color="auto" w:fill="FFFFFF"/>
        </w:rPr>
        <w:t xml:space="preserve"> award </w:t>
      </w:r>
      <w:r w:rsidR="00FA3F61" w:rsidRPr="00346A6C">
        <w:rPr>
          <w:rFonts w:ascii="Calibri" w:hAnsi="Calibri" w:cs="Calibri"/>
          <w:color w:val="000000" w:themeColor="text1"/>
          <w:sz w:val="24"/>
          <w:szCs w:val="24"/>
        </w:rPr>
        <w:t>DE-SC0019154</w:t>
      </w:r>
      <w:r w:rsidRPr="00346A6C">
        <w:rPr>
          <w:rFonts w:ascii="Calibri" w:hAnsi="Calibri" w:cs="Calibri"/>
          <w:color w:val="000000" w:themeColor="text1"/>
          <w:sz w:val="24"/>
          <w:szCs w:val="24"/>
        </w:rPr>
        <w:t xml:space="preserve">. </w:t>
      </w:r>
      <w:r w:rsidR="00E9514B" w:rsidRPr="00346A6C">
        <w:rPr>
          <w:rFonts w:ascii="Calibri" w:hAnsi="Calibri" w:cs="Calibri"/>
          <w:color w:val="000000" w:themeColor="text1"/>
          <w:sz w:val="24"/>
          <w:szCs w:val="24"/>
        </w:rPr>
        <w:t>Id</w:t>
      </w:r>
      <w:r w:rsidRPr="00346A6C">
        <w:rPr>
          <w:rFonts w:ascii="Calibri" w:hAnsi="Calibri" w:cs="Calibri"/>
          <w:color w:val="000000" w:themeColor="text1"/>
          <w:sz w:val="24"/>
          <w:szCs w:val="24"/>
        </w:rPr>
        <w:t>entification</w:t>
      </w:r>
      <w:r w:rsidR="00E9514B" w:rsidRPr="00346A6C">
        <w:rPr>
          <w:rFonts w:ascii="Calibri" w:hAnsi="Calibri" w:cs="Calibri"/>
          <w:color w:val="000000" w:themeColor="text1"/>
          <w:sz w:val="24"/>
          <w:szCs w:val="24"/>
        </w:rPr>
        <w:t xml:space="preserve"> of certain commercial products and company names</w:t>
      </w:r>
      <w:r w:rsidRPr="00346A6C">
        <w:rPr>
          <w:rFonts w:ascii="Calibri" w:hAnsi="Calibri" w:cs="Calibri"/>
          <w:color w:val="000000" w:themeColor="text1"/>
          <w:sz w:val="24"/>
          <w:szCs w:val="24"/>
        </w:rPr>
        <w:t xml:space="preserve"> is not intended to imply recommendation or endorsement by the National Institute of Standards and Technology, nor is it intended to imply that the products or names identified are necessarily the best available for the purpose.</w:t>
      </w:r>
    </w:p>
    <w:p w14:paraId="6B9C0FF9" w14:textId="77777777" w:rsidR="00AC6F2C" w:rsidRPr="00346A6C" w:rsidRDefault="00AC6F2C" w:rsidP="008761ED">
      <w:pPr>
        <w:spacing w:after="0" w:line="240" w:lineRule="auto"/>
        <w:jc w:val="both"/>
        <w:rPr>
          <w:rFonts w:ascii="Calibri" w:hAnsi="Calibri" w:cs="Calibri"/>
          <w:color w:val="000000" w:themeColor="text1"/>
          <w:sz w:val="24"/>
          <w:szCs w:val="24"/>
        </w:rPr>
      </w:pPr>
    </w:p>
    <w:p w14:paraId="47ADFB41" w14:textId="78A533F6" w:rsidR="00E05A64" w:rsidRPr="00346A6C" w:rsidRDefault="00AC6F2C" w:rsidP="008761ED">
      <w:pPr>
        <w:spacing w:after="0" w:line="240" w:lineRule="auto"/>
        <w:jc w:val="both"/>
        <w:rPr>
          <w:rFonts w:ascii="Calibri" w:hAnsi="Calibri" w:cs="Calibri"/>
          <w:b/>
          <w:bCs/>
          <w:color w:val="000000" w:themeColor="text1"/>
          <w:sz w:val="24"/>
          <w:szCs w:val="24"/>
        </w:rPr>
      </w:pPr>
      <w:r w:rsidRPr="00346A6C">
        <w:rPr>
          <w:rFonts w:ascii="Calibri" w:hAnsi="Calibri" w:cs="Calibri"/>
          <w:b/>
          <w:bCs/>
          <w:color w:val="000000" w:themeColor="text1"/>
          <w:sz w:val="24"/>
          <w:szCs w:val="24"/>
        </w:rPr>
        <w:t>DISCLOSURES:</w:t>
      </w:r>
    </w:p>
    <w:p w14:paraId="788CC673" w14:textId="0D217E87" w:rsidR="00E05A64" w:rsidRPr="00346A6C" w:rsidRDefault="00E05A64" w:rsidP="008761ED">
      <w:pPr>
        <w:spacing w:after="0" w:line="240" w:lineRule="auto"/>
        <w:jc w:val="both"/>
        <w:rPr>
          <w:rFonts w:ascii="Calibri" w:hAnsi="Calibri" w:cs="Calibri"/>
          <w:color w:val="000000" w:themeColor="text1"/>
          <w:sz w:val="24"/>
          <w:szCs w:val="24"/>
        </w:rPr>
      </w:pPr>
      <w:r w:rsidRPr="00346A6C">
        <w:rPr>
          <w:rFonts w:ascii="Calibri" w:hAnsi="Calibri" w:cs="Calibri"/>
          <w:color w:val="000000" w:themeColor="text1"/>
          <w:sz w:val="24"/>
          <w:szCs w:val="24"/>
        </w:rPr>
        <w:t>The authors declare no competing interests.</w:t>
      </w:r>
    </w:p>
    <w:p w14:paraId="4D9A941C" w14:textId="77777777" w:rsidR="004D03EF" w:rsidRPr="00F66C2F" w:rsidRDefault="004D03EF" w:rsidP="008761ED">
      <w:pPr>
        <w:spacing w:after="0" w:line="240" w:lineRule="auto"/>
        <w:jc w:val="both"/>
        <w:rPr>
          <w:rFonts w:ascii="Calibri" w:hAnsi="Calibri" w:cs="Calibri"/>
          <w:b/>
          <w:bCs/>
          <w:sz w:val="24"/>
          <w:szCs w:val="24"/>
        </w:rPr>
      </w:pPr>
    </w:p>
    <w:p w14:paraId="04091D1C" w14:textId="7194667C" w:rsidR="00115763" w:rsidRPr="00F66C2F" w:rsidRDefault="00AC6F2C" w:rsidP="008761ED">
      <w:pPr>
        <w:spacing w:after="0" w:line="240" w:lineRule="auto"/>
        <w:jc w:val="both"/>
        <w:rPr>
          <w:rFonts w:ascii="Calibri" w:hAnsi="Calibri" w:cs="Calibri"/>
          <w:b/>
          <w:bCs/>
          <w:sz w:val="24"/>
          <w:szCs w:val="24"/>
        </w:rPr>
      </w:pPr>
      <w:r w:rsidRPr="00F66C2F">
        <w:rPr>
          <w:rFonts w:ascii="Calibri" w:hAnsi="Calibri" w:cs="Calibri"/>
          <w:b/>
          <w:bCs/>
          <w:sz w:val="24"/>
          <w:szCs w:val="24"/>
        </w:rPr>
        <w:t>REFERENCES</w:t>
      </w:r>
      <w:r>
        <w:rPr>
          <w:rFonts w:ascii="Calibri" w:hAnsi="Calibri" w:cs="Calibri"/>
          <w:b/>
          <w:bCs/>
          <w:sz w:val="24"/>
          <w:szCs w:val="24"/>
        </w:rPr>
        <w:t>:</w:t>
      </w:r>
    </w:p>
    <w:p w14:paraId="52B1CBC9" w14:textId="071D5941" w:rsidR="009101C7" w:rsidRPr="00F66C2F" w:rsidRDefault="008326EA" w:rsidP="008761ED">
      <w:pPr>
        <w:pStyle w:val="ListParagraph"/>
        <w:numPr>
          <w:ilvl w:val="0"/>
          <w:numId w:val="6"/>
        </w:numPr>
        <w:spacing w:line="240" w:lineRule="auto"/>
        <w:ind w:left="0" w:firstLine="0"/>
        <w:jc w:val="both"/>
        <w:rPr>
          <w:rFonts w:ascii="Calibri" w:hAnsi="Calibri" w:cs="Calibri"/>
          <w:sz w:val="24"/>
          <w:szCs w:val="24"/>
        </w:rPr>
      </w:pPr>
      <w:r w:rsidRPr="00F66C2F">
        <w:rPr>
          <w:rFonts w:ascii="Calibri" w:hAnsi="Calibri" w:cs="Calibri"/>
          <w:sz w:val="24"/>
          <w:szCs w:val="24"/>
        </w:rPr>
        <w:t xml:space="preserve">Sau, </w:t>
      </w:r>
      <w:r w:rsidR="009101C7" w:rsidRPr="00F66C2F">
        <w:rPr>
          <w:rFonts w:ascii="Calibri" w:hAnsi="Calibri" w:cs="Calibri"/>
          <w:sz w:val="24"/>
          <w:szCs w:val="24"/>
        </w:rPr>
        <w:t>J. D.</w:t>
      </w:r>
      <w:r w:rsidR="00AC6F2C">
        <w:rPr>
          <w:rFonts w:ascii="Calibri" w:hAnsi="Calibri" w:cs="Calibri"/>
          <w:sz w:val="24"/>
          <w:szCs w:val="24"/>
        </w:rPr>
        <w:t xml:space="preserve">, </w:t>
      </w:r>
      <w:r w:rsidRPr="00F66C2F">
        <w:rPr>
          <w:rFonts w:ascii="Calibri" w:hAnsi="Calibri" w:cs="Calibri"/>
          <w:sz w:val="24"/>
          <w:szCs w:val="24"/>
        </w:rPr>
        <w:t xml:space="preserve">Tewari, </w:t>
      </w:r>
      <w:r w:rsidR="009101C7" w:rsidRPr="00F66C2F">
        <w:rPr>
          <w:rFonts w:ascii="Calibri" w:hAnsi="Calibri" w:cs="Calibri"/>
          <w:sz w:val="24"/>
          <w:szCs w:val="24"/>
        </w:rPr>
        <w:t>S.</w:t>
      </w:r>
      <w:r w:rsidR="00AC6F2C">
        <w:rPr>
          <w:rFonts w:ascii="Calibri" w:hAnsi="Calibri" w:cs="Calibri"/>
          <w:sz w:val="24"/>
          <w:szCs w:val="24"/>
        </w:rPr>
        <w:t xml:space="preserve"> </w:t>
      </w:r>
      <w:r w:rsidR="009101C7" w:rsidRPr="00F66C2F">
        <w:rPr>
          <w:rFonts w:ascii="Calibri" w:hAnsi="Calibri" w:cs="Calibri"/>
          <w:sz w:val="24"/>
          <w:szCs w:val="24"/>
        </w:rPr>
        <w:t xml:space="preserve">Topologically protected surface </w:t>
      </w:r>
      <w:proofErr w:type="spellStart"/>
      <w:r w:rsidR="00AC6F2C" w:rsidRPr="00F66C2F">
        <w:rPr>
          <w:rFonts w:ascii="Calibri" w:hAnsi="Calibri" w:cs="Calibri"/>
          <w:sz w:val="24"/>
          <w:szCs w:val="24"/>
        </w:rPr>
        <w:t>majorana</w:t>
      </w:r>
      <w:proofErr w:type="spellEnd"/>
      <w:r w:rsidR="00AC6F2C" w:rsidRPr="00F66C2F">
        <w:rPr>
          <w:rFonts w:ascii="Calibri" w:hAnsi="Calibri" w:cs="Calibri"/>
          <w:sz w:val="24"/>
          <w:szCs w:val="24"/>
        </w:rPr>
        <w:t xml:space="preserve"> arcs and bulk </w:t>
      </w:r>
      <w:proofErr w:type="spellStart"/>
      <w:r w:rsidR="00AC6F2C" w:rsidRPr="00F66C2F">
        <w:rPr>
          <w:rFonts w:ascii="Calibri" w:hAnsi="Calibri" w:cs="Calibri"/>
          <w:sz w:val="24"/>
          <w:szCs w:val="24"/>
        </w:rPr>
        <w:t>weyl</w:t>
      </w:r>
      <w:proofErr w:type="spellEnd"/>
      <w:r w:rsidR="00AC6F2C" w:rsidRPr="00F66C2F">
        <w:rPr>
          <w:rFonts w:ascii="Calibri" w:hAnsi="Calibri" w:cs="Calibri"/>
          <w:sz w:val="24"/>
          <w:szCs w:val="24"/>
        </w:rPr>
        <w:t xml:space="preserve"> fermions </w:t>
      </w:r>
      <w:r w:rsidR="009101C7" w:rsidRPr="00F66C2F">
        <w:rPr>
          <w:rFonts w:ascii="Calibri" w:hAnsi="Calibri" w:cs="Calibri"/>
          <w:sz w:val="24"/>
          <w:szCs w:val="24"/>
        </w:rPr>
        <w:t>in ferromagnetic superconductors</w:t>
      </w:r>
      <w:r w:rsidR="00AC6F2C">
        <w:rPr>
          <w:rFonts w:ascii="Calibri" w:hAnsi="Calibri" w:cs="Calibri"/>
          <w:sz w:val="24"/>
          <w:szCs w:val="24"/>
        </w:rPr>
        <w:t>.</w:t>
      </w:r>
      <w:r w:rsidR="009101C7" w:rsidRPr="00F66C2F">
        <w:rPr>
          <w:rFonts w:ascii="Calibri" w:hAnsi="Calibri" w:cs="Calibri"/>
          <w:sz w:val="24"/>
          <w:szCs w:val="24"/>
        </w:rPr>
        <w:t xml:space="preserve"> </w:t>
      </w:r>
      <w:r w:rsidR="009101C7" w:rsidRPr="00346A6C">
        <w:rPr>
          <w:rFonts w:ascii="Calibri" w:hAnsi="Calibri" w:cs="Calibri"/>
          <w:i/>
          <w:iCs/>
          <w:sz w:val="24"/>
          <w:szCs w:val="24"/>
        </w:rPr>
        <w:t>Phys</w:t>
      </w:r>
      <w:r w:rsidRPr="00346A6C">
        <w:rPr>
          <w:rFonts w:ascii="Calibri" w:hAnsi="Calibri" w:cs="Calibri"/>
          <w:i/>
          <w:iCs/>
          <w:sz w:val="24"/>
          <w:szCs w:val="24"/>
        </w:rPr>
        <w:t>ical</w:t>
      </w:r>
      <w:r w:rsidR="009101C7" w:rsidRPr="00346A6C">
        <w:rPr>
          <w:rFonts w:ascii="Calibri" w:hAnsi="Calibri" w:cs="Calibri"/>
          <w:i/>
          <w:iCs/>
          <w:sz w:val="24"/>
          <w:szCs w:val="24"/>
        </w:rPr>
        <w:t xml:space="preserve"> Rev</w:t>
      </w:r>
      <w:r w:rsidRPr="00346A6C">
        <w:rPr>
          <w:rFonts w:ascii="Calibri" w:hAnsi="Calibri" w:cs="Calibri"/>
          <w:i/>
          <w:iCs/>
          <w:sz w:val="24"/>
          <w:szCs w:val="24"/>
        </w:rPr>
        <w:t>iew</w:t>
      </w:r>
      <w:r w:rsidR="009101C7" w:rsidRPr="00346A6C">
        <w:rPr>
          <w:rFonts w:ascii="Calibri" w:hAnsi="Calibri" w:cs="Calibri"/>
          <w:i/>
          <w:iCs/>
          <w:sz w:val="24"/>
          <w:szCs w:val="24"/>
        </w:rPr>
        <w:t xml:space="preserve"> B</w:t>
      </w:r>
      <w:r w:rsidR="00AC6F2C" w:rsidRPr="008E1279">
        <w:rPr>
          <w:rFonts w:ascii="Calibri" w:hAnsi="Calibri" w:cs="Calibri"/>
          <w:sz w:val="24"/>
          <w:szCs w:val="24"/>
        </w:rPr>
        <w:t>.</w:t>
      </w:r>
      <w:r w:rsidR="009101C7" w:rsidRPr="003C1D28">
        <w:rPr>
          <w:rFonts w:ascii="Calibri" w:hAnsi="Calibri" w:cs="Calibri"/>
          <w:sz w:val="24"/>
          <w:szCs w:val="24"/>
        </w:rPr>
        <w:t xml:space="preserve"> </w:t>
      </w:r>
      <w:r w:rsidR="009101C7" w:rsidRPr="00F66C2F">
        <w:rPr>
          <w:rFonts w:ascii="Calibri" w:hAnsi="Calibri" w:cs="Calibri"/>
          <w:b/>
          <w:bCs/>
          <w:sz w:val="24"/>
          <w:szCs w:val="24"/>
        </w:rPr>
        <w:t>86</w:t>
      </w:r>
      <w:r w:rsidR="00AC6F2C">
        <w:rPr>
          <w:rFonts w:ascii="Calibri" w:hAnsi="Calibri" w:cs="Calibri"/>
          <w:sz w:val="24"/>
          <w:szCs w:val="24"/>
        </w:rPr>
        <w:t xml:space="preserve"> (10), </w:t>
      </w:r>
      <w:r w:rsidR="009101C7" w:rsidRPr="00F66C2F">
        <w:rPr>
          <w:rFonts w:ascii="Calibri" w:hAnsi="Calibri" w:cs="Calibri"/>
          <w:sz w:val="24"/>
          <w:szCs w:val="24"/>
        </w:rPr>
        <w:t>104509 (2012).</w:t>
      </w:r>
    </w:p>
    <w:p w14:paraId="70834168" w14:textId="7AF2CF3F" w:rsidR="009101C7" w:rsidRPr="00F66C2F" w:rsidRDefault="008326EA" w:rsidP="008761ED">
      <w:pPr>
        <w:pStyle w:val="ListParagraph"/>
        <w:numPr>
          <w:ilvl w:val="0"/>
          <w:numId w:val="6"/>
        </w:numPr>
        <w:spacing w:line="240" w:lineRule="auto"/>
        <w:ind w:left="0" w:firstLine="0"/>
        <w:jc w:val="both"/>
        <w:rPr>
          <w:rFonts w:ascii="Calibri" w:hAnsi="Calibri" w:cs="Calibri"/>
          <w:sz w:val="24"/>
          <w:szCs w:val="24"/>
        </w:rPr>
      </w:pPr>
      <w:r w:rsidRPr="00F66C2F">
        <w:rPr>
          <w:rFonts w:ascii="Calibri" w:hAnsi="Calibri" w:cs="Calibri"/>
          <w:sz w:val="24"/>
          <w:szCs w:val="24"/>
        </w:rPr>
        <w:t xml:space="preserve">Fu, </w:t>
      </w:r>
      <w:r w:rsidR="009101C7" w:rsidRPr="00F66C2F">
        <w:rPr>
          <w:rFonts w:ascii="Calibri" w:hAnsi="Calibri" w:cs="Calibri"/>
          <w:sz w:val="24"/>
          <w:szCs w:val="24"/>
        </w:rPr>
        <w:t>L.</w:t>
      </w:r>
      <w:r w:rsidR="00AC6F2C">
        <w:rPr>
          <w:rFonts w:ascii="Calibri" w:hAnsi="Calibri" w:cs="Calibri"/>
          <w:sz w:val="24"/>
          <w:szCs w:val="24"/>
        </w:rPr>
        <w:t xml:space="preserve">, </w:t>
      </w:r>
      <w:r w:rsidRPr="00F66C2F">
        <w:rPr>
          <w:rFonts w:ascii="Calibri" w:hAnsi="Calibri" w:cs="Calibri"/>
          <w:sz w:val="24"/>
          <w:szCs w:val="24"/>
        </w:rPr>
        <w:t xml:space="preserve">Kane, </w:t>
      </w:r>
      <w:r w:rsidR="009101C7" w:rsidRPr="00F66C2F">
        <w:rPr>
          <w:rFonts w:ascii="Calibri" w:hAnsi="Calibri" w:cs="Calibri"/>
          <w:sz w:val="24"/>
          <w:szCs w:val="24"/>
        </w:rPr>
        <w:t xml:space="preserve">C. L. Superconducting </w:t>
      </w:r>
      <w:r w:rsidR="00AC6F2C" w:rsidRPr="00F66C2F">
        <w:rPr>
          <w:rFonts w:ascii="Calibri" w:hAnsi="Calibri" w:cs="Calibri"/>
          <w:sz w:val="24"/>
          <w:szCs w:val="24"/>
        </w:rPr>
        <w:t xml:space="preserve">proximity effect and </w:t>
      </w:r>
      <w:proofErr w:type="spellStart"/>
      <w:r w:rsidR="00AC6F2C" w:rsidRPr="00F66C2F">
        <w:rPr>
          <w:rFonts w:ascii="Calibri" w:hAnsi="Calibri" w:cs="Calibri"/>
          <w:sz w:val="24"/>
          <w:szCs w:val="24"/>
        </w:rPr>
        <w:t>majorana</w:t>
      </w:r>
      <w:proofErr w:type="spellEnd"/>
      <w:r w:rsidR="00AC6F2C" w:rsidRPr="00F66C2F">
        <w:rPr>
          <w:rFonts w:ascii="Calibri" w:hAnsi="Calibri" w:cs="Calibri"/>
          <w:sz w:val="24"/>
          <w:szCs w:val="24"/>
        </w:rPr>
        <w:t xml:space="preserve"> fermions at the surface of a topological insulato</w:t>
      </w:r>
      <w:r w:rsidR="009101C7" w:rsidRPr="00F66C2F">
        <w:rPr>
          <w:rFonts w:ascii="Calibri" w:hAnsi="Calibri" w:cs="Calibri"/>
          <w:sz w:val="24"/>
          <w:szCs w:val="24"/>
        </w:rPr>
        <w:t>r</w:t>
      </w:r>
      <w:r w:rsidR="00AC6F2C">
        <w:rPr>
          <w:rFonts w:ascii="Calibri" w:hAnsi="Calibri" w:cs="Calibri"/>
          <w:sz w:val="24"/>
          <w:szCs w:val="24"/>
        </w:rPr>
        <w:t>.</w:t>
      </w:r>
      <w:r w:rsidR="009101C7" w:rsidRPr="00F66C2F">
        <w:rPr>
          <w:rFonts w:ascii="Calibri" w:hAnsi="Calibri" w:cs="Calibri"/>
          <w:sz w:val="24"/>
          <w:szCs w:val="24"/>
        </w:rPr>
        <w:t xml:space="preserve"> </w:t>
      </w:r>
      <w:r w:rsidR="009101C7" w:rsidRPr="00F66C2F">
        <w:rPr>
          <w:rFonts w:ascii="Calibri" w:hAnsi="Calibri" w:cs="Calibri"/>
          <w:i/>
          <w:iCs/>
          <w:sz w:val="24"/>
          <w:szCs w:val="24"/>
        </w:rPr>
        <w:t>Phys</w:t>
      </w:r>
      <w:r w:rsidRPr="00F66C2F">
        <w:rPr>
          <w:rFonts w:ascii="Calibri" w:hAnsi="Calibri" w:cs="Calibri"/>
          <w:i/>
          <w:iCs/>
          <w:sz w:val="24"/>
          <w:szCs w:val="24"/>
        </w:rPr>
        <w:t>ical</w:t>
      </w:r>
      <w:r w:rsidR="009101C7" w:rsidRPr="00F66C2F">
        <w:rPr>
          <w:rFonts w:ascii="Calibri" w:hAnsi="Calibri" w:cs="Calibri"/>
          <w:i/>
          <w:iCs/>
          <w:sz w:val="24"/>
          <w:szCs w:val="24"/>
        </w:rPr>
        <w:t xml:space="preserve"> Rev</w:t>
      </w:r>
      <w:r w:rsidRPr="00F66C2F">
        <w:rPr>
          <w:rFonts w:ascii="Calibri" w:hAnsi="Calibri" w:cs="Calibri"/>
          <w:i/>
          <w:iCs/>
          <w:sz w:val="24"/>
          <w:szCs w:val="24"/>
        </w:rPr>
        <w:t>iew</w:t>
      </w:r>
      <w:r w:rsidR="009101C7" w:rsidRPr="00F66C2F">
        <w:rPr>
          <w:rFonts w:ascii="Calibri" w:hAnsi="Calibri" w:cs="Calibri"/>
          <w:i/>
          <w:iCs/>
          <w:sz w:val="24"/>
          <w:szCs w:val="24"/>
        </w:rPr>
        <w:t xml:space="preserve"> Lett</w:t>
      </w:r>
      <w:r w:rsidRPr="00F66C2F">
        <w:rPr>
          <w:rFonts w:ascii="Calibri" w:hAnsi="Calibri" w:cs="Calibri"/>
          <w:i/>
          <w:iCs/>
          <w:sz w:val="24"/>
          <w:szCs w:val="24"/>
        </w:rPr>
        <w:t>ers</w:t>
      </w:r>
      <w:r w:rsidR="003C1D28" w:rsidRPr="008E1279">
        <w:rPr>
          <w:rFonts w:ascii="Calibri" w:hAnsi="Calibri" w:cs="Calibri"/>
          <w:sz w:val="24"/>
          <w:szCs w:val="24"/>
        </w:rPr>
        <w:t>.</w:t>
      </w:r>
      <w:r w:rsidR="009101C7" w:rsidRPr="003C1D28">
        <w:rPr>
          <w:rFonts w:ascii="Calibri" w:hAnsi="Calibri" w:cs="Calibri"/>
          <w:sz w:val="24"/>
          <w:szCs w:val="24"/>
        </w:rPr>
        <w:t xml:space="preserve"> </w:t>
      </w:r>
      <w:r w:rsidR="009101C7" w:rsidRPr="00F66C2F">
        <w:rPr>
          <w:rFonts w:ascii="Calibri" w:hAnsi="Calibri" w:cs="Calibri"/>
          <w:b/>
          <w:bCs/>
          <w:sz w:val="24"/>
          <w:szCs w:val="24"/>
        </w:rPr>
        <w:t>100</w:t>
      </w:r>
      <w:r w:rsidR="00AC6F2C">
        <w:rPr>
          <w:rFonts w:ascii="Calibri" w:hAnsi="Calibri" w:cs="Calibri"/>
          <w:sz w:val="24"/>
          <w:szCs w:val="24"/>
        </w:rPr>
        <w:t xml:space="preserve"> (9), </w:t>
      </w:r>
      <w:r w:rsidR="009101C7" w:rsidRPr="00F66C2F">
        <w:rPr>
          <w:rFonts w:ascii="Calibri" w:hAnsi="Calibri" w:cs="Calibri"/>
          <w:sz w:val="24"/>
          <w:szCs w:val="24"/>
        </w:rPr>
        <w:t>096407 (2008).</w:t>
      </w:r>
    </w:p>
    <w:p w14:paraId="55091AE0" w14:textId="39B58E65" w:rsidR="0022761D" w:rsidRPr="00F66C2F" w:rsidRDefault="0022761D" w:rsidP="008761ED">
      <w:pPr>
        <w:pStyle w:val="ListParagraph"/>
        <w:numPr>
          <w:ilvl w:val="0"/>
          <w:numId w:val="6"/>
        </w:numPr>
        <w:spacing w:line="240" w:lineRule="auto"/>
        <w:ind w:left="0" w:firstLine="0"/>
        <w:jc w:val="both"/>
        <w:rPr>
          <w:rFonts w:ascii="Calibri" w:hAnsi="Calibri" w:cs="Calibri"/>
          <w:sz w:val="24"/>
          <w:szCs w:val="24"/>
        </w:rPr>
      </w:pPr>
      <w:r w:rsidRPr="00F66C2F">
        <w:rPr>
          <w:rFonts w:ascii="Calibri" w:hAnsi="Calibri" w:cs="Calibri"/>
          <w:sz w:val="24"/>
          <w:szCs w:val="24"/>
        </w:rPr>
        <w:t>Ran</w:t>
      </w:r>
      <w:r w:rsidR="008326EA" w:rsidRPr="00F66C2F">
        <w:rPr>
          <w:rFonts w:ascii="Calibri" w:hAnsi="Calibri" w:cs="Calibri"/>
          <w:sz w:val="24"/>
          <w:szCs w:val="24"/>
        </w:rPr>
        <w:t>, S.</w:t>
      </w:r>
      <w:r w:rsidRPr="00F66C2F">
        <w:rPr>
          <w:rFonts w:ascii="Calibri" w:hAnsi="Calibri" w:cs="Calibri"/>
          <w:sz w:val="24"/>
          <w:szCs w:val="24"/>
        </w:rPr>
        <w:t xml:space="preserve"> </w:t>
      </w:r>
      <w:r w:rsidR="008326EA" w:rsidRPr="00F66C2F">
        <w:rPr>
          <w:rFonts w:ascii="Calibri" w:hAnsi="Calibri" w:cs="Calibri"/>
          <w:sz w:val="24"/>
          <w:szCs w:val="24"/>
        </w:rPr>
        <w:t>et al</w:t>
      </w:r>
      <w:r w:rsidR="00AC6F2C">
        <w:rPr>
          <w:rFonts w:ascii="Calibri" w:hAnsi="Calibri" w:cs="Calibri"/>
          <w:sz w:val="24"/>
          <w:szCs w:val="24"/>
        </w:rPr>
        <w:t>.</w:t>
      </w:r>
      <w:hyperlink r:id="rId8" w:history="1">
        <w:r w:rsidRPr="00F66C2F">
          <w:rPr>
            <w:rFonts w:ascii="Calibri" w:hAnsi="Calibri" w:cs="Calibri"/>
            <w:sz w:val="24"/>
            <w:szCs w:val="24"/>
          </w:rPr>
          <w:t xml:space="preserve"> Nearly ferromagnetic spin-triplet superconductivity</w:t>
        </w:r>
      </w:hyperlink>
      <w:r w:rsidR="00AC6F2C">
        <w:rPr>
          <w:rFonts w:ascii="Calibri" w:hAnsi="Calibri" w:cs="Calibri"/>
          <w:sz w:val="24"/>
          <w:szCs w:val="24"/>
        </w:rPr>
        <w:t>.</w:t>
      </w:r>
      <w:r w:rsidRPr="00F66C2F">
        <w:rPr>
          <w:rFonts w:ascii="Calibri" w:hAnsi="Calibri" w:cs="Calibri"/>
          <w:sz w:val="24"/>
          <w:szCs w:val="24"/>
        </w:rPr>
        <w:t xml:space="preserve"> </w:t>
      </w:r>
      <w:r w:rsidRPr="00F66C2F">
        <w:rPr>
          <w:rFonts w:ascii="Calibri" w:hAnsi="Calibri" w:cs="Calibri"/>
          <w:i/>
          <w:iCs/>
          <w:sz w:val="24"/>
          <w:szCs w:val="24"/>
        </w:rPr>
        <w:t>Science</w:t>
      </w:r>
      <w:r w:rsidR="003C1D28" w:rsidRPr="008E1279">
        <w:rPr>
          <w:rFonts w:ascii="Calibri" w:hAnsi="Calibri" w:cs="Calibri"/>
          <w:sz w:val="24"/>
          <w:szCs w:val="24"/>
        </w:rPr>
        <w:t>.</w:t>
      </w:r>
      <w:r w:rsidRPr="003C1D28">
        <w:rPr>
          <w:rFonts w:ascii="Calibri" w:hAnsi="Calibri" w:cs="Calibri"/>
          <w:sz w:val="24"/>
          <w:szCs w:val="24"/>
        </w:rPr>
        <w:t xml:space="preserve"> </w:t>
      </w:r>
      <w:r w:rsidRPr="00F66C2F">
        <w:rPr>
          <w:rFonts w:ascii="Calibri" w:hAnsi="Calibri" w:cs="Calibri"/>
          <w:b/>
          <w:bCs/>
          <w:sz w:val="24"/>
          <w:szCs w:val="24"/>
        </w:rPr>
        <w:t>365</w:t>
      </w:r>
      <w:r w:rsidR="002908E1" w:rsidRPr="00F66C2F">
        <w:rPr>
          <w:rFonts w:ascii="Calibri" w:hAnsi="Calibri" w:cs="Calibri"/>
          <w:sz w:val="24"/>
          <w:szCs w:val="24"/>
        </w:rPr>
        <w:t xml:space="preserve"> (</w:t>
      </w:r>
      <w:r w:rsidRPr="00F66C2F">
        <w:rPr>
          <w:rFonts w:ascii="Calibri" w:hAnsi="Calibri" w:cs="Calibri"/>
          <w:sz w:val="24"/>
          <w:szCs w:val="24"/>
        </w:rPr>
        <w:t>6454</w:t>
      </w:r>
      <w:r w:rsidR="002908E1" w:rsidRPr="00F66C2F">
        <w:rPr>
          <w:rFonts w:ascii="Calibri" w:hAnsi="Calibri" w:cs="Calibri"/>
          <w:sz w:val="24"/>
          <w:szCs w:val="24"/>
        </w:rPr>
        <w:t>)</w:t>
      </w:r>
      <w:r w:rsidR="00AC6F2C">
        <w:rPr>
          <w:rFonts w:ascii="Calibri" w:hAnsi="Calibri" w:cs="Calibri"/>
          <w:sz w:val="24"/>
          <w:szCs w:val="24"/>
        </w:rPr>
        <w:t>,</w:t>
      </w:r>
      <w:r w:rsidRPr="00F66C2F">
        <w:rPr>
          <w:rFonts w:ascii="Calibri" w:hAnsi="Calibri" w:cs="Calibri"/>
          <w:sz w:val="24"/>
          <w:szCs w:val="24"/>
        </w:rPr>
        <w:t xml:space="preserve"> 684</w:t>
      </w:r>
      <w:r w:rsidR="00AC6F2C">
        <w:rPr>
          <w:rFonts w:ascii="Calibri" w:hAnsi="Calibri" w:cs="Calibri"/>
          <w:sz w:val="24"/>
          <w:szCs w:val="24"/>
        </w:rPr>
        <w:t>–</w:t>
      </w:r>
      <w:r w:rsidRPr="00F66C2F">
        <w:rPr>
          <w:rFonts w:ascii="Calibri" w:hAnsi="Calibri" w:cs="Calibri"/>
          <w:sz w:val="24"/>
          <w:szCs w:val="24"/>
        </w:rPr>
        <w:t>687 (2019)</w:t>
      </w:r>
      <w:r w:rsidR="009101C7" w:rsidRPr="00F66C2F">
        <w:rPr>
          <w:rFonts w:ascii="Calibri" w:hAnsi="Calibri" w:cs="Calibri"/>
          <w:sz w:val="24"/>
          <w:szCs w:val="24"/>
        </w:rPr>
        <w:t>.</w:t>
      </w:r>
    </w:p>
    <w:p w14:paraId="4B1EE753" w14:textId="58FFC91F" w:rsidR="009101C7" w:rsidRPr="00F66C2F" w:rsidRDefault="009101C7" w:rsidP="008761ED">
      <w:pPr>
        <w:pStyle w:val="ListParagraph"/>
        <w:numPr>
          <w:ilvl w:val="0"/>
          <w:numId w:val="6"/>
        </w:numPr>
        <w:spacing w:line="240" w:lineRule="auto"/>
        <w:ind w:left="0" w:firstLine="0"/>
        <w:jc w:val="both"/>
        <w:rPr>
          <w:rFonts w:ascii="Calibri" w:hAnsi="Calibri" w:cs="Calibri"/>
          <w:sz w:val="24"/>
          <w:szCs w:val="24"/>
        </w:rPr>
      </w:pPr>
      <w:r w:rsidRPr="00F66C2F">
        <w:rPr>
          <w:rFonts w:ascii="Calibri" w:hAnsi="Calibri" w:cs="Calibri"/>
          <w:bCs/>
          <w:sz w:val="24"/>
          <w:szCs w:val="24"/>
        </w:rPr>
        <w:t>Hayes</w:t>
      </w:r>
      <w:r w:rsidR="008326EA" w:rsidRPr="00F66C2F">
        <w:rPr>
          <w:rFonts w:ascii="Calibri" w:hAnsi="Calibri" w:cs="Calibri"/>
          <w:bCs/>
          <w:sz w:val="24"/>
          <w:szCs w:val="24"/>
        </w:rPr>
        <w:t>, I. M.</w:t>
      </w:r>
      <w:r w:rsidRPr="00F66C2F">
        <w:rPr>
          <w:rFonts w:ascii="Calibri" w:hAnsi="Calibri" w:cs="Calibri"/>
          <w:bCs/>
          <w:sz w:val="24"/>
          <w:szCs w:val="24"/>
        </w:rPr>
        <w:t xml:space="preserve"> </w:t>
      </w:r>
      <w:r w:rsidR="008326EA" w:rsidRPr="00F66C2F">
        <w:rPr>
          <w:rFonts w:ascii="Calibri" w:hAnsi="Calibri" w:cs="Calibri"/>
          <w:bCs/>
          <w:sz w:val="24"/>
          <w:szCs w:val="24"/>
        </w:rPr>
        <w:t>et al</w:t>
      </w:r>
      <w:r w:rsidR="00AC6F2C">
        <w:rPr>
          <w:rFonts w:ascii="Calibri" w:hAnsi="Calibri" w:cs="Calibri"/>
          <w:bCs/>
          <w:sz w:val="24"/>
          <w:szCs w:val="24"/>
        </w:rPr>
        <w:t xml:space="preserve">. </w:t>
      </w:r>
      <w:r w:rsidRPr="00F66C2F">
        <w:rPr>
          <w:rFonts w:ascii="Calibri" w:hAnsi="Calibri" w:cs="Calibri"/>
          <w:bCs/>
          <w:sz w:val="24"/>
          <w:szCs w:val="24"/>
        </w:rPr>
        <w:t>Weyl Superconductivity in UTe</w:t>
      </w:r>
      <w:r w:rsidRPr="00F66C2F">
        <w:rPr>
          <w:rFonts w:ascii="Calibri" w:hAnsi="Calibri" w:cs="Calibri"/>
          <w:bCs/>
          <w:sz w:val="24"/>
          <w:szCs w:val="24"/>
          <w:vertAlign w:val="subscript"/>
        </w:rPr>
        <w:t>2</w:t>
      </w:r>
      <w:r w:rsidR="00AC6F2C">
        <w:rPr>
          <w:rFonts w:ascii="Calibri" w:hAnsi="Calibri" w:cs="Calibri"/>
          <w:bCs/>
          <w:sz w:val="24"/>
          <w:szCs w:val="24"/>
        </w:rPr>
        <w:t>.</w:t>
      </w:r>
      <w:r w:rsidRPr="00346A6C">
        <w:rPr>
          <w:rFonts w:ascii="Calibri" w:hAnsi="Calibri" w:cs="Calibri"/>
          <w:bCs/>
          <w:i/>
          <w:iCs/>
          <w:sz w:val="24"/>
          <w:szCs w:val="24"/>
        </w:rPr>
        <w:t xml:space="preserve"> </w:t>
      </w:r>
      <w:proofErr w:type="spellStart"/>
      <w:r w:rsidRPr="00346A6C">
        <w:rPr>
          <w:rFonts w:ascii="Calibri" w:hAnsi="Calibri" w:cs="Calibri"/>
          <w:bCs/>
          <w:i/>
          <w:iCs/>
          <w:sz w:val="24"/>
          <w:szCs w:val="24"/>
        </w:rPr>
        <w:t>arXiv</w:t>
      </w:r>
      <w:proofErr w:type="spellEnd"/>
      <w:r w:rsidR="003C1D28">
        <w:rPr>
          <w:rFonts w:ascii="Calibri" w:hAnsi="Calibri" w:cs="Calibri"/>
          <w:bCs/>
          <w:i/>
          <w:iCs/>
          <w:sz w:val="24"/>
          <w:szCs w:val="24"/>
        </w:rPr>
        <w:t>.</w:t>
      </w:r>
      <w:r w:rsidR="009B763A">
        <w:rPr>
          <w:rFonts w:ascii="Calibri" w:hAnsi="Calibri" w:cs="Calibri"/>
          <w:bCs/>
          <w:sz w:val="24"/>
          <w:szCs w:val="24"/>
        </w:rPr>
        <w:t xml:space="preserve"> </w:t>
      </w:r>
      <w:r w:rsidRPr="00346A6C">
        <w:rPr>
          <w:rFonts w:ascii="Calibri" w:hAnsi="Calibri" w:cs="Calibri"/>
          <w:b/>
          <w:sz w:val="24"/>
          <w:szCs w:val="24"/>
        </w:rPr>
        <w:t>2002.02539</w:t>
      </w:r>
      <w:r w:rsidR="009B763A">
        <w:rPr>
          <w:rFonts w:ascii="Calibri" w:hAnsi="Calibri" w:cs="Calibri"/>
          <w:bCs/>
          <w:sz w:val="24"/>
          <w:szCs w:val="24"/>
        </w:rPr>
        <w:t xml:space="preserve"> (2020).</w:t>
      </w:r>
    </w:p>
    <w:p w14:paraId="1C80F4D5" w14:textId="037C9969" w:rsidR="009101C7" w:rsidRPr="00F66C2F" w:rsidRDefault="008326EA" w:rsidP="008761ED">
      <w:pPr>
        <w:pStyle w:val="ListParagraph"/>
        <w:numPr>
          <w:ilvl w:val="0"/>
          <w:numId w:val="6"/>
        </w:numPr>
        <w:spacing w:line="240" w:lineRule="auto"/>
        <w:ind w:left="0" w:firstLine="0"/>
        <w:jc w:val="both"/>
        <w:rPr>
          <w:rFonts w:ascii="Calibri" w:hAnsi="Calibri" w:cs="Calibri"/>
          <w:sz w:val="24"/>
          <w:szCs w:val="24"/>
        </w:rPr>
      </w:pPr>
      <w:r w:rsidRPr="00F66C2F">
        <w:rPr>
          <w:rFonts w:ascii="Calibri" w:hAnsi="Calibri" w:cs="Calibri"/>
          <w:bCs/>
          <w:sz w:val="24"/>
          <w:szCs w:val="24"/>
        </w:rPr>
        <w:t xml:space="preserve">Jiao, </w:t>
      </w:r>
      <w:r w:rsidR="002036C5" w:rsidRPr="00F66C2F">
        <w:rPr>
          <w:rFonts w:ascii="Calibri" w:hAnsi="Calibri" w:cs="Calibri"/>
          <w:bCs/>
          <w:sz w:val="24"/>
          <w:szCs w:val="24"/>
        </w:rPr>
        <w:t xml:space="preserve">L. </w:t>
      </w:r>
      <w:r w:rsidRPr="00F66C2F">
        <w:rPr>
          <w:rFonts w:ascii="Calibri" w:hAnsi="Calibri" w:cs="Calibri"/>
          <w:bCs/>
          <w:sz w:val="24"/>
          <w:szCs w:val="24"/>
        </w:rPr>
        <w:t>et al</w:t>
      </w:r>
      <w:r w:rsidR="009B763A">
        <w:rPr>
          <w:rFonts w:ascii="Calibri" w:hAnsi="Calibri" w:cs="Calibri"/>
          <w:bCs/>
          <w:sz w:val="24"/>
          <w:szCs w:val="24"/>
        </w:rPr>
        <w:t xml:space="preserve">. </w:t>
      </w:r>
      <w:r w:rsidR="002036C5" w:rsidRPr="00F66C2F">
        <w:rPr>
          <w:rFonts w:ascii="Calibri" w:hAnsi="Calibri" w:cs="Calibri"/>
          <w:bCs/>
          <w:sz w:val="24"/>
          <w:szCs w:val="24"/>
        </w:rPr>
        <w:t>Chiral superconductivity in heavy-fermion metal UTe</w:t>
      </w:r>
      <w:r w:rsidR="002036C5" w:rsidRPr="00F66C2F">
        <w:rPr>
          <w:rFonts w:ascii="Calibri" w:hAnsi="Calibri" w:cs="Calibri"/>
          <w:bCs/>
          <w:sz w:val="24"/>
          <w:szCs w:val="24"/>
          <w:vertAlign w:val="subscript"/>
        </w:rPr>
        <w:t>2</w:t>
      </w:r>
      <w:r w:rsidR="009B763A">
        <w:rPr>
          <w:rFonts w:ascii="Calibri" w:hAnsi="Calibri" w:cs="Calibri"/>
          <w:bCs/>
          <w:sz w:val="24"/>
          <w:szCs w:val="24"/>
        </w:rPr>
        <w:t xml:space="preserve">. </w:t>
      </w:r>
      <w:r w:rsidR="002036C5" w:rsidRPr="00F66C2F">
        <w:rPr>
          <w:rFonts w:ascii="Calibri" w:hAnsi="Calibri" w:cs="Calibri"/>
          <w:bCs/>
          <w:i/>
          <w:iCs/>
          <w:sz w:val="24"/>
          <w:szCs w:val="24"/>
        </w:rPr>
        <w:t>Nature</w:t>
      </w:r>
      <w:r w:rsidR="009B763A" w:rsidRPr="008E1279">
        <w:rPr>
          <w:rFonts w:ascii="Calibri" w:hAnsi="Calibri" w:cs="Calibri"/>
          <w:bCs/>
          <w:sz w:val="24"/>
          <w:szCs w:val="24"/>
        </w:rPr>
        <w:t>.</w:t>
      </w:r>
      <w:r w:rsidR="002036C5" w:rsidRPr="003C1D28">
        <w:rPr>
          <w:rFonts w:ascii="Calibri" w:hAnsi="Calibri" w:cs="Calibri"/>
          <w:bCs/>
          <w:sz w:val="24"/>
          <w:szCs w:val="24"/>
        </w:rPr>
        <w:t xml:space="preserve"> </w:t>
      </w:r>
      <w:r w:rsidR="002036C5" w:rsidRPr="00F66C2F">
        <w:rPr>
          <w:rFonts w:ascii="Calibri" w:hAnsi="Calibri" w:cs="Calibri"/>
          <w:b/>
          <w:sz w:val="24"/>
          <w:szCs w:val="24"/>
        </w:rPr>
        <w:t>579</w:t>
      </w:r>
      <w:r w:rsidR="002036C5" w:rsidRPr="00F66C2F">
        <w:rPr>
          <w:rFonts w:ascii="Calibri" w:hAnsi="Calibri" w:cs="Calibri"/>
          <w:bCs/>
          <w:sz w:val="24"/>
          <w:szCs w:val="24"/>
        </w:rPr>
        <w:t>, 523 (2020)</w:t>
      </w:r>
      <w:r w:rsidR="009101C7" w:rsidRPr="00F66C2F">
        <w:rPr>
          <w:rFonts w:ascii="Calibri" w:hAnsi="Calibri" w:cs="Calibri"/>
          <w:sz w:val="24"/>
          <w:szCs w:val="24"/>
        </w:rPr>
        <w:t>.</w:t>
      </w:r>
    </w:p>
    <w:p w14:paraId="5EF54A8B" w14:textId="544EA683" w:rsidR="009101C7" w:rsidRPr="00F66C2F" w:rsidRDefault="009101C7" w:rsidP="008761ED">
      <w:pPr>
        <w:pStyle w:val="ListParagraph"/>
        <w:numPr>
          <w:ilvl w:val="0"/>
          <w:numId w:val="6"/>
        </w:numPr>
        <w:spacing w:line="240" w:lineRule="auto"/>
        <w:ind w:left="0" w:firstLine="0"/>
        <w:jc w:val="both"/>
        <w:rPr>
          <w:rFonts w:ascii="Calibri" w:hAnsi="Calibri" w:cs="Calibri"/>
          <w:sz w:val="24"/>
          <w:szCs w:val="24"/>
        </w:rPr>
      </w:pPr>
      <w:r w:rsidRPr="00F66C2F">
        <w:rPr>
          <w:rFonts w:ascii="Calibri" w:hAnsi="Calibri" w:cs="Calibri"/>
          <w:sz w:val="24"/>
          <w:szCs w:val="24"/>
        </w:rPr>
        <w:t>Ran</w:t>
      </w:r>
      <w:r w:rsidR="008326EA" w:rsidRPr="00F66C2F">
        <w:rPr>
          <w:rFonts w:ascii="Calibri" w:hAnsi="Calibri" w:cs="Calibri"/>
          <w:sz w:val="24"/>
          <w:szCs w:val="24"/>
        </w:rPr>
        <w:t>, S.</w:t>
      </w:r>
      <w:r w:rsidRPr="00F66C2F">
        <w:rPr>
          <w:rFonts w:ascii="Calibri" w:hAnsi="Calibri" w:cs="Calibri"/>
          <w:sz w:val="24"/>
          <w:szCs w:val="24"/>
        </w:rPr>
        <w:t xml:space="preserve"> </w:t>
      </w:r>
      <w:r w:rsidR="008326EA" w:rsidRPr="00F66C2F">
        <w:rPr>
          <w:rFonts w:ascii="Calibri" w:hAnsi="Calibri" w:cs="Calibri"/>
          <w:sz w:val="24"/>
          <w:szCs w:val="24"/>
        </w:rPr>
        <w:t>et al</w:t>
      </w:r>
      <w:r w:rsidR="009B763A">
        <w:rPr>
          <w:rFonts w:ascii="Calibri" w:hAnsi="Calibri" w:cs="Calibri"/>
          <w:sz w:val="24"/>
          <w:szCs w:val="24"/>
        </w:rPr>
        <w:t xml:space="preserve">. </w:t>
      </w:r>
      <w:hyperlink r:id="rId9" w:history="1">
        <w:r w:rsidRPr="00F66C2F">
          <w:rPr>
            <w:rFonts w:ascii="Calibri" w:hAnsi="Calibri" w:cs="Calibri"/>
            <w:sz w:val="24"/>
            <w:szCs w:val="24"/>
          </w:rPr>
          <w:t>Extreme magnetic field-boosted superconductivity</w:t>
        </w:r>
      </w:hyperlink>
      <w:r w:rsidR="009B763A">
        <w:rPr>
          <w:rFonts w:ascii="Calibri" w:hAnsi="Calibri" w:cs="Calibri"/>
          <w:sz w:val="24"/>
          <w:szCs w:val="24"/>
        </w:rPr>
        <w:t xml:space="preserve">. </w:t>
      </w:r>
      <w:r w:rsidRPr="00F66C2F">
        <w:rPr>
          <w:rFonts w:ascii="Calibri" w:hAnsi="Calibri" w:cs="Calibri"/>
          <w:i/>
          <w:iCs/>
          <w:sz w:val="24"/>
          <w:szCs w:val="24"/>
        </w:rPr>
        <w:t>Nature Physics</w:t>
      </w:r>
      <w:r w:rsidR="009B763A" w:rsidRPr="008E1279">
        <w:rPr>
          <w:rFonts w:ascii="Calibri" w:hAnsi="Calibri" w:cs="Calibri"/>
          <w:sz w:val="24"/>
          <w:szCs w:val="24"/>
        </w:rPr>
        <w:t>.</w:t>
      </w:r>
      <w:r w:rsidRPr="003C1D28">
        <w:rPr>
          <w:rFonts w:ascii="Calibri" w:hAnsi="Calibri" w:cs="Calibri"/>
          <w:sz w:val="24"/>
          <w:szCs w:val="24"/>
        </w:rPr>
        <w:t xml:space="preserve"> </w:t>
      </w:r>
      <w:r w:rsidRPr="00F66C2F">
        <w:rPr>
          <w:rFonts w:ascii="Calibri" w:hAnsi="Calibri" w:cs="Calibri"/>
          <w:b/>
          <w:bCs/>
          <w:sz w:val="24"/>
          <w:szCs w:val="24"/>
        </w:rPr>
        <w:t>15</w:t>
      </w:r>
      <w:r w:rsidRPr="00F66C2F">
        <w:rPr>
          <w:rFonts w:ascii="Calibri" w:hAnsi="Calibri" w:cs="Calibri"/>
          <w:sz w:val="24"/>
          <w:szCs w:val="24"/>
        </w:rPr>
        <w:t>, 1250</w:t>
      </w:r>
      <w:r w:rsidR="009B763A">
        <w:rPr>
          <w:rFonts w:ascii="Calibri" w:hAnsi="Calibri" w:cs="Calibri"/>
          <w:sz w:val="24"/>
          <w:szCs w:val="24"/>
        </w:rPr>
        <w:t>–</w:t>
      </w:r>
      <w:r w:rsidRPr="00F66C2F">
        <w:rPr>
          <w:rFonts w:ascii="Calibri" w:hAnsi="Calibri" w:cs="Calibri"/>
          <w:sz w:val="24"/>
          <w:szCs w:val="24"/>
        </w:rPr>
        <w:t>1254 (2019)</w:t>
      </w:r>
    </w:p>
    <w:p w14:paraId="0AE84423" w14:textId="58DB3A5C" w:rsidR="009602A7" w:rsidRPr="00F66C2F" w:rsidRDefault="008326EA" w:rsidP="008761ED">
      <w:pPr>
        <w:pStyle w:val="ListParagraph"/>
        <w:numPr>
          <w:ilvl w:val="0"/>
          <w:numId w:val="6"/>
        </w:numPr>
        <w:spacing w:line="240" w:lineRule="auto"/>
        <w:ind w:left="0" w:firstLine="0"/>
        <w:jc w:val="both"/>
        <w:rPr>
          <w:rFonts w:ascii="Calibri" w:hAnsi="Calibri" w:cs="Calibri"/>
          <w:sz w:val="24"/>
          <w:szCs w:val="24"/>
        </w:rPr>
      </w:pPr>
      <w:r w:rsidRPr="00F66C2F">
        <w:rPr>
          <w:rFonts w:ascii="Calibri" w:hAnsi="Calibri" w:cs="Calibri"/>
          <w:bCs/>
          <w:sz w:val="24"/>
          <w:szCs w:val="24"/>
        </w:rPr>
        <w:t xml:space="preserve">Aoki, </w:t>
      </w:r>
      <w:r w:rsidR="009602A7" w:rsidRPr="00F66C2F">
        <w:rPr>
          <w:rFonts w:ascii="Calibri" w:hAnsi="Calibri" w:cs="Calibri"/>
          <w:bCs/>
          <w:sz w:val="24"/>
          <w:szCs w:val="24"/>
        </w:rPr>
        <w:t xml:space="preserve">D. </w:t>
      </w:r>
      <w:r w:rsidRPr="00F66C2F">
        <w:rPr>
          <w:rFonts w:ascii="Calibri" w:hAnsi="Calibri" w:cs="Calibri"/>
          <w:bCs/>
          <w:sz w:val="24"/>
          <w:szCs w:val="24"/>
        </w:rPr>
        <w:t>et al</w:t>
      </w:r>
      <w:r w:rsidR="009B763A">
        <w:rPr>
          <w:rFonts w:ascii="Calibri" w:hAnsi="Calibri" w:cs="Calibri"/>
          <w:bCs/>
          <w:sz w:val="24"/>
          <w:szCs w:val="24"/>
        </w:rPr>
        <w:t>.</w:t>
      </w:r>
      <w:r w:rsidR="009602A7" w:rsidRPr="00F66C2F">
        <w:rPr>
          <w:rFonts w:ascii="Calibri" w:hAnsi="Calibri" w:cs="Calibri"/>
          <w:bCs/>
          <w:sz w:val="24"/>
          <w:szCs w:val="24"/>
        </w:rPr>
        <w:t xml:space="preserve"> Unconventional </w:t>
      </w:r>
      <w:r w:rsidR="009B763A" w:rsidRPr="00F66C2F">
        <w:rPr>
          <w:rFonts w:ascii="Calibri" w:hAnsi="Calibri" w:cs="Calibri"/>
          <w:bCs/>
          <w:sz w:val="24"/>
          <w:szCs w:val="24"/>
        </w:rPr>
        <w:t xml:space="preserve">superconductivity in heavy fermion </w:t>
      </w:r>
      <w:r w:rsidR="009602A7" w:rsidRPr="00F66C2F">
        <w:rPr>
          <w:rFonts w:ascii="Calibri" w:hAnsi="Calibri" w:cs="Calibri"/>
          <w:bCs/>
          <w:sz w:val="24"/>
          <w:szCs w:val="24"/>
        </w:rPr>
        <w:t>UTe</w:t>
      </w:r>
      <w:r w:rsidR="009602A7" w:rsidRPr="00F66C2F">
        <w:rPr>
          <w:rFonts w:ascii="Calibri" w:hAnsi="Calibri" w:cs="Calibri"/>
          <w:bCs/>
          <w:sz w:val="24"/>
          <w:szCs w:val="24"/>
          <w:vertAlign w:val="subscript"/>
        </w:rPr>
        <w:t>2</w:t>
      </w:r>
      <w:r w:rsidR="009B763A">
        <w:rPr>
          <w:rFonts w:ascii="Calibri" w:hAnsi="Calibri" w:cs="Calibri"/>
          <w:bCs/>
          <w:sz w:val="24"/>
          <w:szCs w:val="24"/>
        </w:rPr>
        <w:t xml:space="preserve">. </w:t>
      </w:r>
      <w:r w:rsidR="009602A7" w:rsidRPr="00F66C2F">
        <w:rPr>
          <w:rFonts w:ascii="Calibri" w:hAnsi="Calibri" w:cs="Calibri"/>
          <w:bCs/>
          <w:i/>
          <w:iCs/>
          <w:sz w:val="24"/>
          <w:szCs w:val="24"/>
        </w:rPr>
        <w:t>J</w:t>
      </w:r>
      <w:r w:rsidRPr="00F66C2F">
        <w:rPr>
          <w:rFonts w:ascii="Calibri" w:hAnsi="Calibri" w:cs="Calibri"/>
          <w:bCs/>
          <w:i/>
          <w:iCs/>
          <w:sz w:val="24"/>
          <w:szCs w:val="24"/>
        </w:rPr>
        <w:t>ournal of the</w:t>
      </w:r>
      <w:r w:rsidR="009602A7" w:rsidRPr="00F66C2F">
        <w:rPr>
          <w:rFonts w:ascii="Calibri" w:hAnsi="Calibri" w:cs="Calibri"/>
          <w:bCs/>
          <w:i/>
          <w:iCs/>
          <w:sz w:val="24"/>
          <w:szCs w:val="24"/>
        </w:rPr>
        <w:t xml:space="preserve"> </w:t>
      </w:r>
      <w:r w:rsidRPr="00F66C2F">
        <w:rPr>
          <w:rFonts w:ascii="Calibri" w:hAnsi="Calibri" w:cs="Calibri"/>
          <w:bCs/>
          <w:i/>
          <w:iCs/>
          <w:sz w:val="24"/>
          <w:szCs w:val="24"/>
        </w:rPr>
        <w:t>Physical Society of</w:t>
      </w:r>
      <w:r w:rsidR="009602A7" w:rsidRPr="00F66C2F">
        <w:rPr>
          <w:rFonts w:ascii="Calibri" w:hAnsi="Calibri" w:cs="Calibri"/>
          <w:bCs/>
          <w:i/>
          <w:iCs/>
          <w:sz w:val="24"/>
          <w:szCs w:val="24"/>
        </w:rPr>
        <w:t xml:space="preserve"> J</w:t>
      </w:r>
      <w:r w:rsidRPr="00F66C2F">
        <w:rPr>
          <w:rFonts w:ascii="Calibri" w:hAnsi="Calibri" w:cs="Calibri"/>
          <w:bCs/>
          <w:i/>
          <w:iCs/>
          <w:sz w:val="24"/>
          <w:szCs w:val="24"/>
        </w:rPr>
        <w:t>a</w:t>
      </w:r>
      <w:r w:rsidR="009602A7" w:rsidRPr="00F66C2F">
        <w:rPr>
          <w:rFonts w:ascii="Calibri" w:hAnsi="Calibri" w:cs="Calibri"/>
          <w:bCs/>
          <w:i/>
          <w:iCs/>
          <w:sz w:val="24"/>
          <w:szCs w:val="24"/>
        </w:rPr>
        <w:t>p</w:t>
      </w:r>
      <w:r w:rsidRPr="00F66C2F">
        <w:rPr>
          <w:rFonts w:ascii="Calibri" w:hAnsi="Calibri" w:cs="Calibri"/>
          <w:bCs/>
          <w:i/>
          <w:iCs/>
          <w:sz w:val="24"/>
          <w:szCs w:val="24"/>
        </w:rPr>
        <w:t>a</w:t>
      </w:r>
      <w:r w:rsidR="009602A7" w:rsidRPr="00F66C2F">
        <w:rPr>
          <w:rFonts w:ascii="Calibri" w:hAnsi="Calibri" w:cs="Calibri"/>
          <w:bCs/>
          <w:i/>
          <w:iCs/>
          <w:sz w:val="24"/>
          <w:szCs w:val="24"/>
        </w:rPr>
        <w:t>n</w:t>
      </w:r>
      <w:r w:rsidR="009602A7" w:rsidRPr="008E1279">
        <w:rPr>
          <w:rFonts w:ascii="Calibri" w:hAnsi="Calibri" w:cs="Calibri"/>
          <w:bCs/>
          <w:i/>
          <w:iCs/>
          <w:sz w:val="24"/>
          <w:szCs w:val="24"/>
        </w:rPr>
        <w:t xml:space="preserve">. </w:t>
      </w:r>
      <w:r w:rsidR="009602A7" w:rsidRPr="00F66C2F">
        <w:rPr>
          <w:rFonts w:ascii="Calibri" w:hAnsi="Calibri" w:cs="Calibri"/>
          <w:b/>
          <w:sz w:val="24"/>
          <w:szCs w:val="24"/>
        </w:rPr>
        <w:t>88</w:t>
      </w:r>
      <w:r w:rsidR="009602A7" w:rsidRPr="00F66C2F">
        <w:rPr>
          <w:rFonts w:ascii="Calibri" w:hAnsi="Calibri" w:cs="Calibri"/>
          <w:bCs/>
          <w:sz w:val="24"/>
          <w:szCs w:val="24"/>
        </w:rPr>
        <w:t>, 043702 (2019).</w:t>
      </w:r>
    </w:p>
    <w:p w14:paraId="61CC76F0" w14:textId="0A45D896" w:rsidR="00A02C18" w:rsidRPr="00F66C2F" w:rsidRDefault="008326EA" w:rsidP="008761ED">
      <w:pPr>
        <w:pStyle w:val="ListParagraph"/>
        <w:numPr>
          <w:ilvl w:val="0"/>
          <w:numId w:val="6"/>
        </w:numPr>
        <w:spacing w:line="240" w:lineRule="auto"/>
        <w:ind w:left="0" w:firstLine="0"/>
        <w:jc w:val="both"/>
        <w:rPr>
          <w:rFonts w:ascii="Calibri" w:hAnsi="Calibri" w:cs="Calibri"/>
          <w:bCs/>
          <w:sz w:val="24"/>
          <w:szCs w:val="24"/>
        </w:rPr>
      </w:pPr>
      <w:proofErr w:type="spellStart"/>
      <w:r w:rsidRPr="00F66C2F">
        <w:rPr>
          <w:rFonts w:ascii="Calibri" w:hAnsi="Calibri" w:cs="Calibri"/>
          <w:bCs/>
          <w:sz w:val="24"/>
          <w:szCs w:val="24"/>
        </w:rPr>
        <w:t>Cairnsm</w:t>
      </w:r>
      <w:proofErr w:type="spellEnd"/>
      <w:r w:rsidR="009B763A">
        <w:rPr>
          <w:rFonts w:ascii="Calibri" w:hAnsi="Calibri" w:cs="Calibri"/>
          <w:bCs/>
          <w:sz w:val="24"/>
          <w:szCs w:val="24"/>
        </w:rPr>
        <w:t>,</w:t>
      </w:r>
      <w:r w:rsidRPr="00F66C2F">
        <w:rPr>
          <w:rFonts w:ascii="Calibri" w:hAnsi="Calibri" w:cs="Calibri"/>
          <w:bCs/>
          <w:sz w:val="24"/>
          <w:szCs w:val="24"/>
        </w:rPr>
        <w:t xml:space="preserve"> </w:t>
      </w:r>
      <w:r w:rsidR="00A02C18" w:rsidRPr="00F66C2F">
        <w:rPr>
          <w:rFonts w:ascii="Calibri" w:hAnsi="Calibri" w:cs="Calibri"/>
          <w:bCs/>
          <w:sz w:val="24"/>
          <w:szCs w:val="24"/>
        </w:rPr>
        <w:t xml:space="preserve">L. P., </w:t>
      </w:r>
      <w:proofErr w:type="spellStart"/>
      <w:r w:rsidRPr="00F66C2F">
        <w:rPr>
          <w:rFonts w:ascii="Calibri" w:hAnsi="Calibri" w:cs="Calibri"/>
          <w:bCs/>
          <w:sz w:val="24"/>
          <w:szCs w:val="24"/>
        </w:rPr>
        <w:t>Stevensm</w:t>
      </w:r>
      <w:proofErr w:type="spellEnd"/>
      <w:r w:rsidR="009B763A">
        <w:rPr>
          <w:rFonts w:ascii="Calibri" w:hAnsi="Calibri" w:cs="Calibri"/>
          <w:bCs/>
          <w:sz w:val="24"/>
          <w:szCs w:val="24"/>
        </w:rPr>
        <w:t>,</w:t>
      </w:r>
      <w:r w:rsidRPr="00F66C2F">
        <w:rPr>
          <w:rFonts w:ascii="Calibri" w:hAnsi="Calibri" w:cs="Calibri"/>
          <w:bCs/>
          <w:sz w:val="24"/>
          <w:szCs w:val="24"/>
        </w:rPr>
        <w:t xml:space="preserve"> </w:t>
      </w:r>
      <w:r w:rsidR="00A02C18" w:rsidRPr="00F66C2F">
        <w:rPr>
          <w:rFonts w:ascii="Calibri" w:hAnsi="Calibri" w:cs="Calibri"/>
          <w:bCs/>
          <w:sz w:val="24"/>
          <w:szCs w:val="24"/>
        </w:rPr>
        <w:t xml:space="preserve">C. R., </w:t>
      </w:r>
      <w:r w:rsidRPr="00F66C2F">
        <w:rPr>
          <w:rFonts w:ascii="Calibri" w:hAnsi="Calibri" w:cs="Calibri"/>
          <w:bCs/>
          <w:sz w:val="24"/>
          <w:szCs w:val="24"/>
        </w:rPr>
        <w:t xml:space="preserve">O’Neill, </w:t>
      </w:r>
      <w:r w:rsidR="00A02C18" w:rsidRPr="00F66C2F">
        <w:rPr>
          <w:rFonts w:ascii="Calibri" w:hAnsi="Calibri" w:cs="Calibri"/>
          <w:bCs/>
          <w:sz w:val="24"/>
          <w:szCs w:val="24"/>
        </w:rPr>
        <w:t>C. D.</w:t>
      </w:r>
      <w:r w:rsidR="009B763A">
        <w:rPr>
          <w:rFonts w:ascii="Calibri" w:hAnsi="Calibri" w:cs="Calibri"/>
          <w:bCs/>
          <w:sz w:val="24"/>
          <w:szCs w:val="24"/>
        </w:rPr>
        <w:t xml:space="preserve">, </w:t>
      </w:r>
      <w:r w:rsidRPr="00F66C2F">
        <w:rPr>
          <w:rFonts w:ascii="Calibri" w:hAnsi="Calibri" w:cs="Calibri"/>
          <w:bCs/>
          <w:sz w:val="24"/>
          <w:szCs w:val="24"/>
        </w:rPr>
        <w:t xml:space="preserve">Huxley, </w:t>
      </w:r>
      <w:r w:rsidR="00A02C18" w:rsidRPr="00F66C2F">
        <w:rPr>
          <w:rFonts w:ascii="Calibri" w:hAnsi="Calibri" w:cs="Calibri"/>
          <w:bCs/>
          <w:sz w:val="24"/>
          <w:szCs w:val="24"/>
        </w:rPr>
        <w:t>A. Composition dependence of the superconducting properties of UTe</w:t>
      </w:r>
      <w:r w:rsidR="00A02C18" w:rsidRPr="00F66C2F">
        <w:rPr>
          <w:rFonts w:ascii="Calibri" w:hAnsi="Calibri" w:cs="Calibri"/>
          <w:bCs/>
          <w:sz w:val="24"/>
          <w:szCs w:val="24"/>
          <w:vertAlign w:val="subscript"/>
        </w:rPr>
        <w:t>2</w:t>
      </w:r>
      <w:r w:rsidR="009B763A">
        <w:rPr>
          <w:rFonts w:ascii="Calibri" w:hAnsi="Calibri" w:cs="Calibri"/>
          <w:bCs/>
          <w:sz w:val="24"/>
          <w:szCs w:val="24"/>
        </w:rPr>
        <w:t>.</w:t>
      </w:r>
      <w:r w:rsidR="00A02C18" w:rsidRPr="00F66C2F">
        <w:rPr>
          <w:rFonts w:ascii="Calibri" w:hAnsi="Calibri" w:cs="Calibri"/>
          <w:bCs/>
          <w:sz w:val="24"/>
          <w:szCs w:val="24"/>
        </w:rPr>
        <w:t xml:space="preserve"> </w:t>
      </w:r>
      <w:r w:rsidR="00A02C18" w:rsidRPr="00F66C2F">
        <w:rPr>
          <w:rFonts w:ascii="Calibri" w:hAnsi="Calibri" w:cs="Calibri"/>
          <w:bCs/>
          <w:i/>
          <w:iCs/>
          <w:sz w:val="24"/>
          <w:szCs w:val="24"/>
        </w:rPr>
        <w:t>J</w:t>
      </w:r>
      <w:r w:rsidRPr="00F66C2F">
        <w:rPr>
          <w:rFonts w:ascii="Calibri" w:hAnsi="Calibri" w:cs="Calibri"/>
          <w:bCs/>
          <w:i/>
          <w:iCs/>
          <w:sz w:val="24"/>
          <w:szCs w:val="24"/>
        </w:rPr>
        <w:t xml:space="preserve">ournal of </w:t>
      </w:r>
      <w:r w:rsidR="00A02C18" w:rsidRPr="00F66C2F">
        <w:rPr>
          <w:rFonts w:ascii="Calibri" w:hAnsi="Calibri" w:cs="Calibri"/>
          <w:bCs/>
          <w:i/>
          <w:iCs/>
          <w:sz w:val="24"/>
          <w:szCs w:val="24"/>
        </w:rPr>
        <w:t>Phys</w:t>
      </w:r>
      <w:r w:rsidRPr="00F66C2F">
        <w:rPr>
          <w:rFonts w:ascii="Calibri" w:hAnsi="Calibri" w:cs="Calibri"/>
          <w:bCs/>
          <w:i/>
          <w:iCs/>
          <w:sz w:val="24"/>
          <w:szCs w:val="24"/>
        </w:rPr>
        <w:t>ics</w:t>
      </w:r>
      <w:r w:rsidR="009B763A">
        <w:rPr>
          <w:rFonts w:ascii="Calibri" w:hAnsi="Calibri" w:cs="Calibri"/>
          <w:bCs/>
          <w:i/>
          <w:iCs/>
          <w:sz w:val="24"/>
          <w:szCs w:val="24"/>
        </w:rPr>
        <w:t>.</w:t>
      </w:r>
      <w:r w:rsidR="00A02C18" w:rsidRPr="00F66C2F">
        <w:rPr>
          <w:rFonts w:ascii="Calibri" w:hAnsi="Calibri" w:cs="Calibri"/>
          <w:bCs/>
          <w:i/>
          <w:iCs/>
          <w:sz w:val="24"/>
          <w:szCs w:val="24"/>
        </w:rPr>
        <w:t xml:space="preserve"> Condens</w:t>
      </w:r>
      <w:r w:rsidRPr="00F66C2F">
        <w:rPr>
          <w:rFonts w:ascii="Calibri" w:hAnsi="Calibri" w:cs="Calibri"/>
          <w:bCs/>
          <w:i/>
          <w:iCs/>
          <w:sz w:val="24"/>
          <w:szCs w:val="24"/>
        </w:rPr>
        <w:t>ed</w:t>
      </w:r>
      <w:r w:rsidR="00A02C18" w:rsidRPr="00F66C2F">
        <w:rPr>
          <w:rFonts w:ascii="Calibri" w:hAnsi="Calibri" w:cs="Calibri"/>
          <w:bCs/>
          <w:i/>
          <w:iCs/>
          <w:sz w:val="24"/>
          <w:szCs w:val="24"/>
        </w:rPr>
        <w:t xml:space="preserve"> Matter</w:t>
      </w:r>
      <w:r w:rsidR="009B763A">
        <w:rPr>
          <w:rFonts w:ascii="Calibri" w:hAnsi="Calibri" w:cs="Calibri"/>
          <w:bCs/>
          <w:i/>
          <w:iCs/>
          <w:sz w:val="24"/>
          <w:szCs w:val="24"/>
        </w:rPr>
        <w:t>: An Institute of Physics Journal</w:t>
      </w:r>
      <w:r w:rsidR="009B763A" w:rsidRPr="008E1279">
        <w:rPr>
          <w:rFonts w:ascii="Calibri" w:hAnsi="Calibri" w:cs="Calibri"/>
          <w:bCs/>
          <w:sz w:val="24"/>
          <w:szCs w:val="24"/>
        </w:rPr>
        <w:t>.</w:t>
      </w:r>
      <w:r w:rsidR="00A02C18" w:rsidRPr="003C1D28">
        <w:rPr>
          <w:rFonts w:ascii="Calibri" w:hAnsi="Calibri" w:cs="Calibri"/>
          <w:bCs/>
          <w:sz w:val="24"/>
          <w:szCs w:val="24"/>
        </w:rPr>
        <w:t xml:space="preserve"> </w:t>
      </w:r>
      <w:r w:rsidR="00A02C18" w:rsidRPr="00F66C2F">
        <w:rPr>
          <w:rFonts w:ascii="Calibri" w:hAnsi="Calibri" w:cs="Calibri"/>
          <w:b/>
          <w:sz w:val="24"/>
          <w:szCs w:val="24"/>
        </w:rPr>
        <w:t>32</w:t>
      </w:r>
      <w:r w:rsidR="009B763A">
        <w:rPr>
          <w:rFonts w:ascii="Calibri" w:hAnsi="Calibri" w:cs="Calibri"/>
          <w:bCs/>
          <w:sz w:val="24"/>
          <w:szCs w:val="24"/>
        </w:rPr>
        <w:t xml:space="preserve"> (41),</w:t>
      </w:r>
      <w:r w:rsidR="00A02C18" w:rsidRPr="00F66C2F">
        <w:rPr>
          <w:rFonts w:ascii="Calibri" w:hAnsi="Calibri" w:cs="Calibri"/>
          <w:bCs/>
          <w:sz w:val="24"/>
          <w:szCs w:val="24"/>
        </w:rPr>
        <w:t xml:space="preserve"> 415602 (2020).</w:t>
      </w:r>
    </w:p>
    <w:p w14:paraId="3D397951" w14:textId="5E4FBD17" w:rsidR="00A02C18" w:rsidRPr="00F66C2F" w:rsidRDefault="00A02C18" w:rsidP="008761ED">
      <w:pPr>
        <w:pStyle w:val="ListParagraph"/>
        <w:numPr>
          <w:ilvl w:val="0"/>
          <w:numId w:val="6"/>
        </w:numPr>
        <w:spacing w:line="240" w:lineRule="auto"/>
        <w:ind w:left="0" w:firstLine="0"/>
        <w:jc w:val="both"/>
        <w:rPr>
          <w:rFonts w:ascii="Calibri" w:hAnsi="Calibri" w:cs="Calibri"/>
          <w:sz w:val="24"/>
          <w:szCs w:val="24"/>
        </w:rPr>
      </w:pPr>
      <w:r w:rsidRPr="00F66C2F">
        <w:rPr>
          <w:rFonts w:ascii="Calibri" w:hAnsi="Calibri" w:cs="Calibri"/>
          <w:bCs/>
          <w:sz w:val="24"/>
          <w:szCs w:val="24"/>
        </w:rPr>
        <w:t>Thomas</w:t>
      </w:r>
      <w:r w:rsidR="008326EA" w:rsidRPr="00F66C2F">
        <w:rPr>
          <w:rFonts w:ascii="Calibri" w:hAnsi="Calibri" w:cs="Calibri"/>
          <w:bCs/>
          <w:sz w:val="24"/>
          <w:szCs w:val="24"/>
        </w:rPr>
        <w:t>, S. M.</w:t>
      </w:r>
      <w:r w:rsidRPr="00F66C2F">
        <w:rPr>
          <w:rFonts w:ascii="Calibri" w:hAnsi="Calibri" w:cs="Calibri"/>
          <w:bCs/>
          <w:sz w:val="24"/>
          <w:szCs w:val="24"/>
        </w:rPr>
        <w:t xml:space="preserve"> </w:t>
      </w:r>
      <w:r w:rsidR="008326EA" w:rsidRPr="00F66C2F">
        <w:rPr>
          <w:rFonts w:ascii="Calibri" w:hAnsi="Calibri" w:cs="Calibri"/>
          <w:bCs/>
          <w:sz w:val="24"/>
          <w:szCs w:val="24"/>
          <w:lang w:val="en"/>
        </w:rPr>
        <w:t>et al</w:t>
      </w:r>
      <w:r w:rsidR="009B763A">
        <w:rPr>
          <w:rFonts w:ascii="Calibri" w:hAnsi="Calibri" w:cs="Calibri"/>
          <w:bCs/>
          <w:sz w:val="24"/>
          <w:szCs w:val="24"/>
        </w:rPr>
        <w:t xml:space="preserve">. </w:t>
      </w:r>
      <w:r w:rsidRPr="00F66C2F">
        <w:rPr>
          <w:rFonts w:ascii="Calibri" w:hAnsi="Calibri" w:cs="Calibri"/>
          <w:bCs/>
          <w:sz w:val="24"/>
          <w:szCs w:val="24"/>
        </w:rPr>
        <w:t>Evidence for a pressure-induced antiferromagnetic quantum critical point in mixed valence UTe</w:t>
      </w:r>
      <w:r w:rsidRPr="00F66C2F">
        <w:rPr>
          <w:rFonts w:ascii="Calibri" w:hAnsi="Calibri" w:cs="Calibri"/>
          <w:bCs/>
          <w:sz w:val="24"/>
          <w:szCs w:val="24"/>
          <w:vertAlign w:val="subscript"/>
        </w:rPr>
        <w:t>2</w:t>
      </w:r>
      <w:r w:rsidR="009B763A">
        <w:rPr>
          <w:rFonts w:ascii="Calibri" w:hAnsi="Calibri" w:cs="Calibri"/>
          <w:bCs/>
          <w:sz w:val="24"/>
          <w:szCs w:val="24"/>
        </w:rPr>
        <w:t xml:space="preserve">. </w:t>
      </w:r>
      <w:r w:rsidRPr="00F66C2F">
        <w:rPr>
          <w:rFonts w:ascii="Calibri" w:hAnsi="Calibri" w:cs="Calibri"/>
          <w:bCs/>
          <w:i/>
          <w:iCs/>
          <w:sz w:val="24"/>
          <w:szCs w:val="24"/>
        </w:rPr>
        <w:t>Science Advances</w:t>
      </w:r>
      <w:r w:rsidR="009B763A" w:rsidRPr="008E1279">
        <w:rPr>
          <w:rFonts w:ascii="Calibri" w:hAnsi="Calibri" w:cs="Calibri"/>
          <w:bCs/>
          <w:sz w:val="24"/>
          <w:szCs w:val="24"/>
        </w:rPr>
        <w:t>.</w:t>
      </w:r>
      <w:r w:rsidRPr="003C1D28">
        <w:rPr>
          <w:rFonts w:ascii="Calibri" w:hAnsi="Calibri" w:cs="Calibri"/>
          <w:bCs/>
          <w:sz w:val="24"/>
          <w:szCs w:val="24"/>
        </w:rPr>
        <w:t xml:space="preserve"> </w:t>
      </w:r>
      <w:r w:rsidRPr="00F66C2F">
        <w:rPr>
          <w:rFonts w:ascii="Calibri" w:hAnsi="Calibri" w:cs="Calibri"/>
          <w:b/>
          <w:sz w:val="24"/>
          <w:szCs w:val="24"/>
        </w:rPr>
        <w:t>6</w:t>
      </w:r>
      <w:r w:rsidR="009B763A">
        <w:rPr>
          <w:rFonts w:ascii="Calibri" w:hAnsi="Calibri" w:cs="Calibri"/>
          <w:bCs/>
          <w:sz w:val="24"/>
          <w:szCs w:val="24"/>
        </w:rPr>
        <w:t xml:space="preserve"> (42),</w:t>
      </w:r>
      <w:r w:rsidRPr="00F66C2F">
        <w:rPr>
          <w:rFonts w:ascii="Calibri" w:hAnsi="Calibri" w:cs="Calibri"/>
          <w:bCs/>
          <w:sz w:val="24"/>
          <w:szCs w:val="24"/>
        </w:rPr>
        <w:t xml:space="preserve"> eabc8709 (2020).</w:t>
      </w:r>
    </w:p>
    <w:p w14:paraId="2FFD8D8A" w14:textId="7586FC30" w:rsidR="00C34C4F" w:rsidRPr="00F66C2F" w:rsidRDefault="008326EA" w:rsidP="008761ED">
      <w:pPr>
        <w:pStyle w:val="ListParagraph"/>
        <w:numPr>
          <w:ilvl w:val="0"/>
          <w:numId w:val="6"/>
        </w:numPr>
        <w:spacing w:line="240" w:lineRule="auto"/>
        <w:ind w:left="0" w:firstLine="0"/>
        <w:jc w:val="both"/>
        <w:rPr>
          <w:rFonts w:ascii="Calibri" w:hAnsi="Calibri" w:cs="Calibri"/>
          <w:sz w:val="24"/>
          <w:szCs w:val="24"/>
        </w:rPr>
      </w:pPr>
      <w:proofErr w:type="spellStart"/>
      <w:r w:rsidRPr="00F66C2F">
        <w:rPr>
          <w:rFonts w:ascii="Calibri" w:hAnsi="Calibri" w:cs="Calibri"/>
          <w:sz w:val="24"/>
          <w:szCs w:val="24"/>
        </w:rPr>
        <w:lastRenderedPageBreak/>
        <w:t>Hutanu</w:t>
      </w:r>
      <w:proofErr w:type="spellEnd"/>
      <w:r w:rsidRPr="00F66C2F">
        <w:rPr>
          <w:rFonts w:ascii="Calibri" w:hAnsi="Calibri" w:cs="Calibri"/>
          <w:sz w:val="24"/>
          <w:szCs w:val="24"/>
        </w:rPr>
        <w:t xml:space="preserve">, </w:t>
      </w:r>
      <w:r w:rsidR="007472DB" w:rsidRPr="00F66C2F">
        <w:rPr>
          <w:rFonts w:ascii="Calibri" w:hAnsi="Calibri" w:cs="Calibri"/>
          <w:sz w:val="24"/>
          <w:szCs w:val="24"/>
        </w:rPr>
        <w:t>V.</w:t>
      </w:r>
      <w:r w:rsidR="009B763A">
        <w:rPr>
          <w:rFonts w:ascii="Calibri" w:hAnsi="Calibri" w:cs="Calibri"/>
          <w:sz w:val="24"/>
          <w:szCs w:val="24"/>
        </w:rPr>
        <w:t xml:space="preserve"> et al. </w:t>
      </w:r>
      <w:r w:rsidR="007472DB" w:rsidRPr="00F66C2F">
        <w:rPr>
          <w:rFonts w:ascii="Calibri" w:hAnsi="Calibri" w:cs="Calibri"/>
          <w:sz w:val="24"/>
          <w:szCs w:val="24"/>
        </w:rPr>
        <w:t>Low-temperature crystal structure of the unconventional spin-triplet superconductor UTe</w:t>
      </w:r>
      <w:r w:rsidR="007472DB" w:rsidRPr="00F66C2F">
        <w:rPr>
          <w:rFonts w:ascii="Calibri" w:hAnsi="Calibri" w:cs="Calibri"/>
          <w:sz w:val="24"/>
          <w:szCs w:val="24"/>
          <w:vertAlign w:val="subscript"/>
        </w:rPr>
        <w:t>2</w:t>
      </w:r>
      <w:r w:rsidR="007472DB" w:rsidRPr="00F66C2F">
        <w:rPr>
          <w:rFonts w:ascii="Calibri" w:hAnsi="Calibri" w:cs="Calibri"/>
          <w:sz w:val="24"/>
          <w:szCs w:val="24"/>
        </w:rPr>
        <w:t xml:space="preserve"> from single-crystal neutron diffraction</w:t>
      </w:r>
      <w:r w:rsidR="009B763A">
        <w:rPr>
          <w:rFonts w:ascii="Calibri" w:hAnsi="Calibri" w:cs="Calibri"/>
          <w:sz w:val="24"/>
          <w:szCs w:val="24"/>
        </w:rPr>
        <w:t>.</w:t>
      </w:r>
      <w:r w:rsidR="007472DB" w:rsidRPr="00F66C2F">
        <w:rPr>
          <w:rFonts w:ascii="Calibri" w:hAnsi="Calibri" w:cs="Calibri"/>
          <w:sz w:val="24"/>
          <w:szCs w:val="24"/>
        </w:rPr>
        <w:t xml:space="preserve"> </w:t>
      </w:r>
      <w:r w:rsidR="007472DB" w:rsidRPr="00F66C2F">
        <w:rPr>
          <w:rFonts w:ascii="Calibri" w:hAnsi="Calibri" w:cs="Calibri"/>
          <w:i/>
          <w:iCs/>
          <w:sz w:val="24"/>
          <w:szCs w:val="24"/>
        </w:rPr>
        <w:t xml:space="preserve">Acta </w:t>
      </w:r>
      <w:proofErr w:type="spellStart"/>
      <w:r w:rsidR="007472DB" w:rsidRPr="00F66C2F">
        <w:rPr>
          <w:rFonts w:ascii="Calibri" w:hAnsi="Calibri" w:cs="Calibri"/>
          <w:i/>
          <w:iCs/>
          <w:sz w:val="24"/>
          <w:szCs w:val="24"/>
        </w:rPr>
        <w:t>Crystall</w:t>
      </w:r>
      <w:r w:rsidRPr="00F66C2F">
        <w:rPr>
          <w:rFonts w:ascii="Calibri" w:hAnsi="Calibri" w:cs="Calibri"/>
          <w:i/>
          <w:iCs/>
          <w:sz w:val="24"/>
          <w:szCs w:val="24"/>
        </w:rPr>
        <w:t>ographica</w:t>
      </w:r>
      <w:proofErr w:type="spellEnd"/>
      <w:r w:rsidR="007472DB" w:rsidRPr="00F66C2F">
        <w:rPr>
          <w:rFonts w:ascii="Calibri" w:hAnsi="Calibri" w:cs="Calibri"/>
          <w:i/>
          <w:iCs/>
          <w:sz w:val="24"/>
          <w:szCs w:val="24"/>
        </w:rPr>
        <w:t xml:space="preserve"> </w:t>
      </w:r>
      <w:r w:rsidR="009B763A">
        <w:rPr>
          <w:rFonts w:ascii="Calibri" w:hAnsi="Calibri" w:cs="Calibri"/>
          <w:i/>
          <w:iCs/>
          <w:sz w:val="24"/>
          <w:szCs w:val="24"/>
        </w:rPr>
        <w:t xml:space="preserve">Section </w:t>
      </w:r>
      <w:r w:rsidR="007472DB" w:rsidRPr="00F66C2F">
        <w:rPr>
          <w:rFonts w:ascii="Calibri" w:hAnsi="Calibri" w:cs="Calibri"/>
          <w:i/>
          <w:iCs/>
          <w:sz w:val="24"/>
          <w:szCs w:val="24"/>
        </w:rPr>
        <w:t>B</w:t>
      </w:r>
      <w:r w:rsidR="009B763A">
        <w:rPr>
          <w:rFonts w:ascii="Calibri" w:hAnsi="Calibri" w:cs="Calibri"/>
          <w:i/>
          <w:iCs/>
          <w:sz w:val="24"/>
          <w:szCs w:val="24"/>
        </w:rPr>
        <w:t xml:space="preserve">, </w:t>
      </w:r>
      <w:r w:rsidR="007472DB" w:rsidRPr="00F66C2F">
        <w:rPr>
          <w:rFonts w:ascii="Calibri" w:hAnsi="Calibri" w:cs="Calibri"/>
          <w:i/>
          <w:iCs/>
          <w:sz w:val="24"/>
          <w:szCs w:val="24"/>
        </w:rPr>
        <w:t>Stru</w:t>
      </w:r>
      <w:r w:rsidRPr="00F66C2F">
        <w:rPr>
          <w:rFonts w:ascii="Calibri" w:hAnsi="Calibri" w:cs="Calibri"/>
          <w:i/>
          <w:iCs/>
          <w:sz w:val="24"/>
          <w:szCs w:val="24"/>
        </w:rPr>
        <w:t>ctur</w:t>
      </w:r>
      <w:r w:rsidR="009B763A">
        <w:rPr>
          <w:rFonts w:ascii="Calibri" w:hAnsi="Calibri" w:cs="Calibri"/>
          <w:i/>
          <w:iCs/>
          <w:sz w:val="24"/>
          <w:szCs w:val="24"/>
        </w:rPr>
        <w:t>al Science, Crystal Engineering and Materials</w:t>
      </w:r>
      <w:r w:rsidR="009B763A" w:rsidRPr="008E1279">
        <w:rPr>
          <w:rFonts w:ascii="Calibri" w:hAnsi="Calibri" w:cs="Calibri"/>
          <w:sz w:val="24"/>
          <w:szCs w:val="24"/>
        </w:rPr>
        <w:t>.</w:t>
      </w:r>
      <w:r w:rsidR="007472DB" w:rsidRPr="003C1D28">
        <w:rPr>
          <w:rFonts w:ascii="Calibri" w:hAnsi="Calibri" w:cs="Calibri"/>
          <w:sz w:val="24"/>
          <w:szCs w:val="24"/>
        </w:rPr>
        <w:t xml:space="preserve"> </w:t>
      </w:r>
      <w:r w:rsidR="007472DB" w:rsidRPr="00F66C2F">
        <w:rPr>
          <w:rFonts w:ascii="Calibri" w:hAnsi="Calibri" w:cs="Calibri"/>
          <w:b/>
          <w:bCs/>
          <w:sz w:val="24"/>
          <w:szCs w:val="24"/>
        </w:rPr>
        <w:t>76</w:t>
      </w:r>
      <w:r w:rsidR="009B763A">
        <w:rPr>
          <w:rFonts w:ascii="Calibri" w:hAnsi="Calibri" w:cs="Calibri"/>
          <w:sz w:val="24"/>
          <w:szCs w:val="24"/>
        </w:rPr>
        <w:t xml:space="preserve"> (Pt 1), </w:t>
      </w:r>
      <w:r w:rsidR="007472DB" w:rsidRPr="00F66C2F">
        <w:rPr>
          <w:rFonts w:ascii="Calibri" w:hAnsi="Calibri" w:cs="Calibri"/>
          <w:sz w:val="24"/>
          <w:szCs w:val="24"/>
        </w:rPr>
        <w:t>137</w:t>
      </w:r>
      <w:r w:rsidR="009B763A">
        <w:rPr>
          <w:rFonts w:ascii="Calibri" w:hAnsi="Calibri" w:cs="Calibri"/>
          <w:sz w:val="24"/>
          <w:szCs w:val="24"/>
        </w:rPr>
        <w:t>–143</w:t>
      </w:r>
      <w:r w:rsidR="007472DB" w:rsidRPr="00F66C2F">
        <w:rPr>
          <w:rFonts w:ascii="Calibri" w:hAnsi="Calibri" w:cs="Calibri"/>
          <w:sz w:val="24"/>
          <w:szCs w:val="24"/>
        </w:rPr>
        <w:t xml:space="preserve"> (2020).</w:t>
      </w:r>
    </w:p>
    <w:p w14:paraId="0A8C5BE4" w14:textId="4BE87809" w:rsidR="00C34C4F" w:rsidRPr="00F66C2F" w:rsidRDefault="00C34C4F" w:rsidP="008761ED">
      <w:pPr>
        <w:pStyle w:val="ListParagraph"/>
        <w:numPr>
          <w:ilvl w:val="0"/>
          <w:numId w:val="6"/>
        </w:numPr>
        <w:spacing w:line="240" w:lineRule="auto"/>
        <w:ind w:left="0" w:firstLine="0"/>
        <w:jc w:val="both"/>
        <w:rPr>
          <w:rFonts w:ascii="Calibri" w:hAnsi="Calibri" w:cs="Calibri"/>
          <w:sz w:val="24"/>
          <w:szCs w:val="24"/>
        </w:rPr>
      </w:pPr>
      <w:r w:rsidRPr="00F66C2F">
        <w:rPr>
          <w:rFonts w:ascii="Calibri" w:hAnsi="Calibri" w:cs="Calibri"/>
          <w:bCs/>
          <w:sz w:val="24"/>
          <w:szCs w:val="24"/>
        </w:rPr>
        <w:t>Sunda</w:t>
      </w:r>
      <w:r w:rsidR="008326EA" w:rsidRPr="00F66C2F">
        <w:rPr>
          <w:rFonts w:ascii="Calibri" w:hAnsi="Calibri" w:cs="Calibri"/>
          <w:bCs/>
          <w:sz w:val="24"/>
          <w:szCs w:val="24"/>
        </w:rPr>
        <w:t>r, S. et al</w:t>
      </w:r>
      <w:r w:rsidR="009B763A">
        <w:rPr>
          <w:rFonts w:ascii="Calibri" w:hAnsi="Calibri" w:cs="Calibri"/>
          <w:bCs/>
          <w:sz w:val="24"/>
          <w:szCs w:val="24"/>
        </w:rPr>
        <w:t xml:space="preserve">. </w:t>
      </w:r>
      <w:r w:rsidRPr="00F66C2F">
        <w:rPr>
          <w:rFonts w:ascii="Calibri" w:hAnsi="Calibri" w:cs="Calibri"/>
          <w:bCs/>
          <w:sz w:val="24"/>
          <w:szCs w:val="24"/>
        </w:rPr>
        <w:t>Coexistence of ferromagnetic fluctuations and superconductivity in the actinide superconductor UTe</w:t>
      </w:r>
      <w:r w:rsidRPr="00F66C2F">
        <w:rPr>
          <w:rFonts w:ascii="Calibri" w:hAnsi="Calibri" w:cs="Calibri"/>
          <w:bCs/>
          <w:sz w:val="24"/>
          <w:szCs w:val="24"/>
          <w:vertAlign w:val="subscript"/>
        </w:rPr>
        <w:t>2</w:t>
      </w:r>
      <w:r w:rsidRPr="00F66C2F">
        <w:rPr>
          <w:rFonts w:ascii="Calibri" w:hAnsi="Calibri" w:cs="Calibri"/>
          <w:bCs/>
          <w:sz w:val="24"/>
          <w:szCs w:val="24"/>
        </w:rPr>
        <w:t xml:space="preserve">,” </w:t>
      </w:r>
      <w:r w:rsidRPr="00F66C2F">
        <w:rPr>
          <w:rFonts w:ascii="Calibri" w:hAnsi="Calibri" w:cs="Calibri"/>
          <w:bCs/>
          <w:i/>
          <w:sz w:val="24"/>
          <w:szCs w:val="24"/>
        </w:rPr>
        <w:t>Phys</w:t>
      </w:r>
      <w:r w:rsidR="008326EA" w:rsidRPr="00F66C2F">
        <w:rPr>
          <w:rFonts w:ascii="Calibri" w:hAnsi="Calibri" w:cs="Calibri"/>
          <w:bCs/>
          <w:i/>
          <w:sz w:val="24"/>
          <w:szCs w:val="24"/>
        </w:rPr>
        <w:t>ical</w:t>
      </w:r>
      <w:r w:rsidRPr="00F66C2F">
        <w:rPr>
          <w:rFonts w:ascii="Calibri" w:hAnsi="Calibri" w:cs="Calibri"/>
          <w:bCs/>
          <w:i/>
          <w:sz w:val="24"/>
          <w:szCs w:val="24"/>
        </w:rPr>
        <w:t xml:space="preserve"> Rev</w:t>
      </w:r>
      <w:r w:rsidR="008326EA" w:rsidRPr="00F66C2F">
        <w:rPr>
          <w:rFonts w:ascii="Calibri" w:hAnsi="Calibri" w:cs="Calibri"/>
          <w:bCs/>
          <w:i/>
          <w:sz w:val="24"/>
          <w:szCs w:val="24"/>
        </w:rPr>
        <w:t>iew</w:t>
      </w:r>
      <w:r w:rsidR="009B763A">
        <w:rPr>
          <w:rFonts w:ascii="Calibri" w:hAnsi="Calibri" w:cs="Calibri"/>
          <w:bCs/>
          <w:i/>
          <w:sz w:val="24"/>
          <w:szCs w:val="24"/>
        </w:rPr>
        <w:t xml:space="preserve"> </w:t>
      </w:r>
      <w:r w:rsidRPr="00F66C2F">
        <w:rPr>
          <w:rFonts w:ascii="Calibri" w:hAnsi="Calibri" w:cs="Calibri"/>
          <w:bCs/>
          <w:i/>
          <w:sz w:val="24"/>
          <w:szCs w:val="24"/>
        </w:rPr>
        <w:t>B</w:t>
      </w:r>
      <w:r w:rsidR="009B763A" w:rsidRPr="008E1279">
        <w:rPr>
          <w:rFonts w:ascii="Calibri" w:hAnsi="Calibri" w:cs="Calibri"/>
          <w:bCs/>
          <w:iCs/>
          <w:sz w:val="24"/>
          <w:szCs w:val="24"/>
        </w:rPr>
        <w:t>.</w:t>
      </w:r>
      <w:r w:rsidRPr="003C1D28">
        <w:rPr>
          <w:rFonts w:ascii="Calibri" w:hAnsi="Calibri" w:cs="Calibri"/>
          <w:bCs/>
          <w:iCs/>
          <w:sz w:val="24"/>
          <w:szCs w:val="24"/>
        </w:rPr>
        <w:t xml:space="preserve"> </w:t>
      </w:r>
      <w:r w:rsidRPr="00F66C2F">
        <w:rPr>
          <w:rFonts w:ascii="Calibri" w:hAnsi="Calibri" w:cs="Calibri"/>
          <w:b/>
          <w:sz w:val="24"/>
          <w:szCs w:val="24"/>
        </w:rPr>
        <w:t>100</w:t>
      </w:r>
      <w:r w:rsidRPr="00F66C2F">
        <w:rPr>
          <w:rFonts w:ascii="Calibri" w:hAnsi="Calibri" w:cs="Calibri"/>
          <w:bCs/>
          <w:sz w:val="24"/>
          <w:szCs w:val="24"/>
        </w:rPr>
        <w:t>, 140502(R) (2019).</w:t>
      </w:r>
    </w:p>
    <w:p w14:paraId="563784ED" w14:textId="67D3A06C" w:rsidR="00DF5658" w:rsidRPr="00F66C2F" w:rsidRDefault="00B42180" w:rsidP="008761ED">
      <w:pPr>
        <w:pStyle w:val="ListParagraph"/>
        <w:numPr>
          <w:ilvl w:val="0"/>
          <w:numId w:val="6"/>
        </w:numPr>
        <w:spacing w:line="240" w:lineRule="auto"/>
        <w:ind w:left="0" w:firstLine="0"/>
        <w:jc w:val="both"/>
        <w:rPr>
          <w:rFonts w:ascii="Calibri" w:hAnsi="Calibri" w:cs="Calibri"/>
          <w:sz w:val="24"/>
          <w:szCs w:val="24"/>
        </w:rPr>
      </w:pPr>
      <w:r w:rsidRPr="00F66C2F">
        <w:rPr>
          <w:rFonts w:ascii="Calibri" w:hAnsi="Calibri" w:cs="Calibri"/>
          <w:sz w:val="24"/>
          <w:szCs w:val="24"/>
        </w:rPr>
        <w:t>Metz</w:t>
      </w:r>
      <w:r w:rsidR="008326EA" w:rsidRPr="00F66C2F">
        <w:rPr>
          <w:rFonts w:ascii="Calibri" w:hAnsi="Calibri" w:cs="Calibri"/>
          <w:sz w:val="24"/>
          <w:szCs w:val="24"/>
        </w:rPr>
        <w:t>, T.</w:t>
      </w:r>
      <w:r w:rsidRPr="00F66C2F">
        <w:rPr>
          <w:rFonts w:ascii="Calibri" w:hAnsi="Calibri" w:cs="Calibri"/>
          <w:sz w:val="24"/>
          <w:szCs w:val="24"/>
        </w:rPr>
        <w:t xml:space="preserve"> </w:t>
      </w:r>
      <w:r w:rsidR="008326EA" w:rsidRPr="00F66C2F">
        <w:rPr>
          <w:rFonts w:ascii="Calibri" w:hAnsi="Calibri" w:cs="Calibri"/>
          <w:sz w:val="24"/>
          <w:szCs w:val="24"/>
        </w:rPr>
        <w:t>et al</w:t>
      </w:r>
      <w:r w:rsidR="009B763A">
        <w:rPr>
          <w:rFonts w:ascii="Calibri" w:hAnsi="Calibri" w:cs="Calibri"/>
          <w:sz w:val="24"/>
          <w:szCs w:val="24"/>
        </w:rPr>
        <w:t xml:space="preserve">. </w:t>
      </w:r>
      <w:r w:rsidRPr="00F66C2F">
        <w:rPr>
          <w:rFonts w:ascii="Calibri" w:hAnsi="Calibri" w:cs="Calibri"/>
          <w:sz w:val="24"/>
          <w:szCs w:val="24"/>
        </w:rPr>
        <w:t>Point-node gap structure of the spin-triplet superconductor UTe</w:t>
      </w:r>
      <w:r w:rsidRPr="00F66C2F">
        <w:rPr>
          <w:rFonts w:ascii="Calibri" w:hAnsi="Calibri" w:cs="Calibri"/>
          <w:sz w:val="24"/>
          <w:szCs w:val="24"/>
          <w:vertAlign w:val="subscript"/>
        </w:rPr>
        <w:t>2</w:t>
      </w:r>
      <w:r w:rsidR="009B763A">
        <w:rPr>
          <w:rFonts w:ascii="Calibri" w:hAnsi="Calibri" w:cs="Calibri"/>
          <w:sz w:val="24"/>
          <w:szCs w:val="24"/>
        </w:rPr>
        <w:t>.</w:t>
      </w:r>
      <w:r w:rsidRPr="00F66C2F">
        <w:rPr>
          <w:rFonts w:ascii="Calibri" w:hAnsi="Calibri" w:cs="Calibri"/>
          <w:sz w:val="24"/>
          <w:szCs w:val="24"/>
        </w:rPr>
        <w:t xml:space="preserve"> </w:t>
      </w:r>
      <w:r w:rsidR="0080142C" w:rsidRPr="00F66C2F">
        <w:rPr>
          <w:rFonts w:ascii="Calibri" w:hAnsi="Calibri" w:cs="Calibri"/>
          <w:i/>
          <w:iCs/>
          <w:sz w:val="24"/>
          <w:szCs w:val="24"/>
        </w:rPr>
        <w:t>Physical Review</w:t>
      </w:r>
      <w:r w:rsidRPr="00F66C2F">
        <w:rPr>
          <w:rFonts w:ascii="Calibri" w:hAnsi="Calibri" w:cs="Calibri"/>
          <w:i/>
          <w:iCs/>
          <w:sz w:val="24"/>
          <w:szCs w:val="24"/>
        </w:rPr>
        <w:t xml:space="preserve"> B</w:t>
      </w:r>
      <w:r w:rsidR="009B763A" w:rsidRPr="008E1279">
        <w:rPr>
          <w:rFonts w:ascii="Calibri" w:hAnsi="Calibri" w:cs="Calibri"/>
          <w:sz w:val="24"/>
          <w:szCs w:val="24"/>
        </w:rPr>
        <w:t>.</w:t>
      </w:r>
      <w:r w:rsidR="003C1D28" w:rsidRPr="008E1279">
        <w:rPr>
          <w:rFonts w:ascii="Calibri" w:hAnsi="Calibri" w:cs="Calibri"/>
          <w:sz w:val="24"/>
          <w:szCs w:val="24"/>
        </w:rPr>
        <w:t xml:space="preserve"> </w:t>
      </w:r>
      <w:r w:rsidRPr="00F66C2F">
        <w:rPr>
          <w:rFonts w:ascii="Calibri" w:hAnsi="Calibri" w:cs="Calibri"/>
          <w:b/>
          <w:bCs/>
          <w:sz w:val="24"/>
          <w:szCs w:val="24"/>
        </w:rPr>
        <w:t>100</w:t>
      </w:r>
      <w:r w:rsidRPr="00F66C2F">
        <w:rPr>
          <w:rFonts w:ascii="Calibri" w:hAnsi="Calibri" w:cs="Calibri"/>
          <w:sz w:val="24"/>
          <w:szCs w:val="24"/>
        </w:rPr>
        <w:t>, 220504(R) (2019)</w:t>
      </w:r>
    </w:p>
    <w:p w14:paraId="055B752D" w14:textId="48B73E99" w:rsidR="0035553D" w:rsidRPr="00F66C2F" w:rsidRDefault="0035553D" w:rsidP="008761ED">
      <w:pPr>
        <w:pStyle w:val="ListParagraph"/>
        <w:numPr>
          <w:ilvl w:val="0"/>
          <w:numId w:val="6"/>
        </w:numPr>
        <w:spacing w:line="240" w:lineRule="auto"/>
        <w:ind w:left="0" w:firstLine="0"/>
        <w:jc w:val="both"/>
        <w:rPr>
          <w:rFonts w:ascii="Calibri" w:hAnsi="Calibri" w:cs="Calibri"/>
          <w:sz w:val="24"/>
          <w:szCs w:val="24"/>
        </w:rPr>
      </w:pPr>
      <w:proofErr w:type="spellStart"/>
      <w:r w:rsidRPr="00F66C2F">
        <w:rPr>
          <w:rFonts w:ascii="Calibri" w:hAnsi="Calibri" w:cs="Calibri"/>
          <w:sz w:val="24"/>
          <w:szCs w:val="24"/>
        </w:rPr>
        <w:t>Knebel</w:t>
      </w:r>
      <w:proofErr w:type="spellEnd"/>
      <w:r w:rsidR="008326EA" w:rsidRPr="00F66C2F">
        <w:rPr>
          <w:rFonts w:ascii="Calibri" w:hAnsi="Calibri" w:cs="Calibri"/>
          <w:sz w:val="24"/>
          <w:szCs w:val="24"/>
        </w:rPr>
        <w:t>, G.</w:t>
      </w:r>
      <w:r w:rsidRPr="00F66C2F">
        <w:rPr>
          <w:rFonts w:ascii="Calibri" w:hAnsi="Calibri" w:cs="Calibri"/>
          <w:sz w:val="24"/>
          <w:szCs w:val="24"/>
        </w:rPr>
        <w:t xml:space="preserve"> et al. </w:t>
      </w:r>
      <w:r w:rsidR="007D5C54" w:rsidRPr="00F66C2F">
        <w:rPr>
          <w:rFonts w:ascii="Calibri" w:hAnsi="Calibri" w:cs="Calibri"/>
          <w:sz w:val="24"/>
          <w:szCs w:val="24"/>
        </w:rPr>
        <w:t>Field</w:t>
      </w:r>
      <w:r w:rsidR="009B763A" w:rsidRPr="00F66C2F">
        <w:rPr>
          <w:rFonts w:ascii="Calibri" w:hAnsi="Calibri" w:cs="Calibri"/>
          <w:sz w:val="24"/>
          <w:szCs w:val="24"/>
        </w:rPr>
        <w:t xml:space="preserve">-reentrant superconductivity close to a metamagnetic transition in the heavy-fermion superconductor </w:t>
      </w:r>
      <w:r w:rsidR="007D5C54" w:rsidRPr="00F66C2F">
        <w:rPr>
          <w:rFonts w:ascii="Calibri" w:hAnsi="Calibri" w:cs="Calibri"/>
          <w:sz w:val="24"/>
          <w:szCs w:val="24"/>
        </w:rPr>
        <w:t>UTe</w:t>
      </w:r>
      <w:r w:rsidR="007D5C54" w:rsidRPr="00F66C2F">
        <w:rPr>
          <w:rFonts w:ascii="Calibri" w:hAnsi="Calibri" w:cs="Calibri"/>
          <w:sz w:val="24"/>
          <w:szCs w:val="24"/>
          <w:vertAlign w:val="subscript"/>
        </w:rPr>
        <w:t>2</w:t>
      </w:r>
      <w:r w:rsidR="009B763A">
        <w:rPr>
          <w:rFonts w:ascii="Calibri" w:hAnsi="Calibri" w:cs="Calibri"/>
          <w:sz w:val="24"/>
          <w:szCs w:val="24"/>
        </w:rPr>
        <w:t xml:space="preserve">. </w:t>
      </w:r>
      <w:r w:rsidR="008326EA" w:rsidRPr="00F66C2F">
        <w:rPr>
          <w:rFonts w:ascii="Calibri" w:hAnsi="Calibri" w:cs="Calibri"/>
          <w:bCs/>
          <w:i/>
          <w:iCs/>
          <w:sz w:val="24"/>
          <w:szCs w:val="24"/>
        </w:rPr>
        <w:t>Journal of the Physical Society of Japan</w:t>
      </w:r>
      <w:r w:rsidR="009B763A" w:rsidRPr="008E1279">
        <w:rPr>
          <w:rFonts w:ascii="Calibri" w:hAnsi="Calibri" w:cs="Calibri"/>
          <w:bCs/>
          <w:sz w:val="24"/>
          <w:szCs w:val="24"/>
        </w:rPr>
        <w:t>.</w:t>
      </w:r>
      <w:r w:rsidRPr="003C1D28">
        <w:rPr>
          <w:rFonts w:ascii="Calibri" w:hAnsi="Calibri" w:cs="Calibri"/>
          <w:sz w:val="24"/>
          <w:szCs w:val="24"/>
        </w:rPr>
        <w:t xml:space="preserve"> </w:t>
      </w:r>
      <w:r w:rsidRPr="00F66C2F">
        <w:rPr>
          <w:rFonts w:ascii="Calibri" w:hAnsi="Calibri" w:cs="Calibri"/>
          <w:b/>
          <w:bCs/>
          <w:sz w:val="24"/>
          <w:szCs w:val="24"/>
        </w:rPr>
        <w:t>88</w:t>
      </w:r>
      <w:r w:rsidRPr="00F66C2F">
        <w:rPr>
          <w:rFonts w:ascii="Calibri" w:hAnsi="Calibri" w:cs="Calibri"/>
          <w:sz w:val="24"/>
          <w:szCs w:val="24"/>
        </w:rPr>
        <w:t>, 063707 (2019).</w:t>
      </w:r>
    </w:p>
    <w:p w14:paraId="6BD2D80F" w14:textId="1FB566D7" w:rsidR="000531FE" w:rsidRPr="00F66C2F" w:rsidRDefault="000531FE" w:rsidP="008761ED">
      <w:pPr>
        <w:pStyle w:val="ListParagraph"/>
        <w:numPr>
          <w:ilvl w:val="0"/>
          <w:numId w:val="6"/>
        </w:numPr>
        <w:spacing w:line="240" w:lineRule="auto"/>
        <w:ind w:left="0" w:firstLine="0"/>
        <w:jc w:val="both"/>
        <w:rPr>
          <w:rFonts w:ascii="Calibri" w:hAnsi="Calibri" w:cs="Calibri"/>
          <w:sz w:val="24"/>
          <w:szCs w:val="24"/>
        </w:rPr>
      </w:pPr>
      <w:r w:rsidRPr="00F66C2F">
        <w:rPr>
          <w:rFonts w:ascii="Calibri" w:hAnsi="Calibri" w:cs="Calibri"/>
          <w:sz w:val="24"/>
          <w:szCs w:val="24"/>
        </w:rPr>
        <w:t>Braithwaite</w:t>
      </w:r>
      <w:r w:rsidR="008326EA" w:rsidRPr="00F66C2F">
        <w:rPr>
          <w:rFonts w:ascii="Calibri" w:hAnsi="Calibri" w:cs="Calibri"/>
          <w:sz w:val="24"/>
          <w:szCs w:val="24"/>
        </w:rPr>
        <w:t>, D.</w:t>
      </w:r>
      <w:r w:rsidRPr="00F66C2F">
        <w:rPr>
          <w:rFonts w:ascii="Calibri" w:hAnsi="Calibri" w:cs="Calibri"/>
          <w:sz w:val="24"/>
          <w:szCs w:val="24"/>
        </w:rPr>
        <w:t xml:space="preserve"> et al. Multiple superconducting phases in a nearly ferromagnetic system</w:t>
      </w:r>
      <w:r w:rsidR="003449DE">
        <w:rPr>
          <w:rFonts w:ascii="Calibri" w:hAnsi="Calibri" w:cs="Calibri"/>
          <w:sz w:val="24"/>
          <w:szCs w:val="24"/>
        </w:rPr>
        <w:t>.</w:t>
      </w:r>
      <w:r w:rsidRPr="00F66C2F">
        <w:rPr>
          <w:rFonts w:ascii="Calibri" w:hAnsi="Calibri" w:cs="Calibri"/>
          <w:sz w:val="24"/>
          <w:szCs w:val="24"/>
        </w:rPr>
        <w:t xml:space="preserve"> </w:t>
      </w:r>
      <w:r w:rsidRPr="00F66C2F">
        <w:rPr>
          <w:rFonts w:ascii="Calibri" w:hAnsi="Calibri" w:cs="Calibri"/>
          <w:i/>
          <w:iCs/>
          <w:sz w:val="24"/>
          <w:szCs w:val="24"/>
        </w:rPr>
        <w:t>Communications Physics</w:t>
      </w:r>
      <w:r w:rsidR="003449DE" w:rsidRPr="008E1279">
        <w:rPr>
          <w:rFonts w:ascii="Calibri" w:hAnsi="Calibri" w:cs="Calibri"/>
          <w:sz w:val="24"/>
          <w:szCs w:val="24"/>
        </w:rPr>
        <w:t>.</w:t>
      </w:r>
      <w:r w:rsidRPr="003C1D28">
        <w:rPr>
          <w:rFonts w:ascii="Calibri" w:hAnsi="Calibri" w:cs="Calibri"/>
          <w:sz w:val="24"/>
          <w:szCs w:val="24"/>
        </w:rPr>
        <w:t xml:space="preserve"> </w:t>
      </w:r>
      <w:r w:rsidRPr="00F66C2F">
        <w:rPr>
          <w:rFonts w:ascii="Calibri" w:hAnsi="Calibri" w:cs="Calibri"/>
          <w:b/>
          <w:bCs/>
          <w:sz w:val="24"/>
          <w:szCs w:val="24"/>
        </w:rPr>
        <w:t>2</w:t>
      </w:r>
      <w:r w:rsidRPr="00F66C2F">
        <w:rPr>
          <w:rFonts w:ascii="Calibri" w:hAnsi="Calibri" w:cs="Calibri"/>
          <w:sz w:val="24"/>
          <w:szCs w:val="24"/>
        </w:rPr>
        <w:t>, 147 (2019).</w:t>
      </w:r>
    </w:p>
    <w:p w14:paraId="31CE644E" w14:textId="376A8522" w:rsidR="00A32DE8" w:rsidRPr="00F66C2F" w:rsidRDefault="00DC1A3A" w:rsidP="008761ED">
      <w:pPr>
        <w:pStyle w:val="ListParagraph"/>
        <w:numPr>
          <w:ilvl w:val="0"/>
          <w:numId w:val="6"/>
        </w:numPr>
        <w:spacing w:line="240" w:lineRule="auto"/>
        <w:ind w:left="0" w:firstLine="0"/>
        <w:jc w:val="both"/>
        <w:rPr>
          <w:rFonts w:ascii="Calibri" w:hAnsi="Calibri" w:cs="Calibri"/>
          <w:sz w:val="24"/>
          <w:szCs w:val="24"/>
        </w:rPr>
      </w:pPr>
      <w:r w:rsidRPr="00F66C2F">
        <w:rPr>
          <w:rFonts w:ascii="Calibri" w:hAnsi="Calibri" w:cs="Calibri"/>
          <w:sz w:val="24"/>
          <w:szCs w:val="24"/>
        </w:rPr>
        <w:t xml:space="preserve">Ran, </w:t>
      </w:r>
      <w:r w:rsidR="008326EA" w:rsidRPr="00F66C2F">
        <w:rPr>
          <w:rFonts w:ascii="Calibri" w:hAnsi="Calibri" w:cs="Calibri"/>
          <w:sz w:val="24"/>
          <w:szCs w:val="24"/>
        </w:rPr>
        <w:t>S. et al</w:t>
      </w:r>
      <w:r w:rsidR="003449DE">
        <w:rPr>
          <w:rFonts w:ascii="Calibri" w:hAnsi="Calibri" w:cs="Calibri"/>
          <w:sz w:val="24"/>
          <w:szCs w:val="24"/>
        </w:rPr>
        <w:t xml:space="preserve">. </w:t>
      </w:r>
      <w:hyperlink r:id="rId10" w:history="1">
        <w:r w:rsidR="00DF5658" w:rsidRPr="00F66C2F">
          <w:rPr>
            <w:rFonts w:ascii="Calibri" w:hAnsi="Calibri" w:cs="Calibri"/>
            <w:sz w:val="24"/>
            <w:szCs w:val="24"/>
          </w:rPr>
          <w:t>Enhancement and reentrance of spin triplet superconductivity in UTe</w:t>
        </w:r>
        <w:r w:rsidR="00DF5658" w:rsidRPr="00F66C2F">
          <w:rPr>
            <w:rFonts w:ascii="Calibri" w:hAnsi="Calibri" w:cs="Calibri"/>
            <w:sz w:val="24"/>
            <w:szCs w:val="24"/>
            <w:vertAlign w:val="subscript"/>
          </w:rPr>
          <w:t>2</w:t>
        </w:r>
        <w:r w:rsidR="00DF5658" w:rsidRPr="00F66C2F">
          <w:rPr>
            <w:rFonts w:ascii="Calibri" w:hAnsi="Calibri" w:cs="Calibri"/>
            <w:sz w:val="24"/>
            <w:szCs w:val="24"/>
          </w:rPr>
          <w:t xml:space="preserve"> under pressure</w:t>
        </w:r>
      </w:hyperlink>
      <w:r w:rsidR="003449DE">
        <w:rPr>
          <w:rFonts w:ascii="Calibri" w:hAnsi="Calibri" w:cs="Calibri"/>
          <w:sz w:val="24"/>
          <w:szCs w:val="24"/>
        </w:rPr>
        <w:t xml:space="preserve">. </w:t>
      </w:r>
      <w:r w:rsidR="0080142C" w:rsidRPr="00F66C2F">
        <w:rPr>
          <w:rFonts w:ascii="Calibri" w:hAnsi="Calibri" w:cs="Calibri"/>
          <w:i/>
          <w:iCs/>
          <w:sz w:val="24"/>
          <w:szCs w:val="24"/>
        </w:rPr>
        <w:t xml:space="preserve">Physical Review </w:t>
      </w:r>
      <w:r w:rsidR="00DF5658" w:rsidRPr="00F66C2F">
        <w:rPr>
          <w:rFonts w:ascii="Calibri" w:hAnsi="Calibri" w:cs="Calibri"/>
          <w:i/>
          <w:iCs/>
          <w:sz w:val="24"/>
          <w:szCs w:val="24"/>
        </w:rPr>
        <w:t>B</w:t>
      </w:r>
      <w:r w:rsidR="003449DE" w:rsidRPr="008E1279">
        <w:rPr>
          <w:rFonts w:ascii="Calibri" w:hAnsi="Calibri" w:cs="Calibri"/>
          <w:sz w:val="24"/>
          <w:szCs w:val="24"/>
        </w:rPr>
        <w:t>.</w:t>
      </w:r>
      <w:r w:rsidR="003C1D28" w:rsidRPr="008E1279">
        <w:rPr>
          <w:rFonts w:ascii="Calibri" w:hAnsi="Calibri" w:cs="Calibri"/>
          <w:sz w:val="24"/>
          <w:szCs w:val="24"/>
        </w:rPr>
        <w:t xml:space="preserve"> </w:t>
      </w:r>
      <w:r w:rsidR="00DF5658" w:rsidRPr="00F66C2F">
        <w:rPr>
          <w:rFonts w:ascii="Calibri" w:hAnsi="Calibri" w:cs="Calibri"/>
          <w:b/>
          <w:bCs/>
          <w:sz w:val="24"/>
          <w:szCs w:val="24"/>
        </w:rPr>
        <w:t>101</w:t>
      </w:r>
      <w:r w:rsidR="00DF5658" w:rsidRPr="00F66C2F">
        <w:rPr>
          <w:rFonts w:ascii="Calibri" w:hAnsi="Calibri" w:cs="Calibri"/>
          <w:sz w:val="24"/>
          <w:szCs w:val="24"/>
        </w:rPr>
        <w:t>, 140503(R)</w:t>
      </w:r>
      <w:r w:rsidR="003449DE">
        <w:rPr>
          <w:rFonts w:ascii="Calibri" w:hAnsi="Calibri" w:cs="Calibri"/>
          <w:sz w:val="24"/>
          <w:szCs w:val="24"/>
        </w:rPr>
        <w:t xml:space="preserve"> </w:t>
      </w:r>
      <w:r w:rsidR="00DF5658" w:rsidRPr="00F66C2F">
        <w:rPr>
          <w:rFonts w:ascii="Calibri" w:hAnsi="Calibri" w:cs="Calibri"/>
          <w:sz w:val="24"/>
          <w:szCs w:val="24"/>
        </w:rPr>
        <w:t>(2020)</w:t>
      </w:r>
      <w:r w:rsidR="003449DE">
        <w:rPr>
          <w:rFonts w:ascii="Calibri" w:hAnsi="Calibri" w:cs="Calibri"/>
          <w:sz w:val="24"/>
          <w:szCs w:val="24"/>
        </w:rPr>
        <w:t>.</w:t>
      </w:r>
    </w:p>
    <w:p w14:paraId="73B6F055" w14:textId="68CCD1F5" w:rsidR="000531FE" w:rsidRPr="00F66C2F" w:rsidRDefault="00A03813" w:rsidP="008761ED">
      <w:pPr>
        <w:pStyle w:val="ListParagraph"/>
        <w:numPr>
          <w:ilvl w:val="0"/>
          <w:numId w:val="6"/>
        </w:numPr>
        <w:spacing w:line="240" w:lineRule="auto"/>
        <w:ind w:left="0" w:firstLine="0"/>
        <w:jc w:val="both"/>
        <w:rPr>
          <w:rFonts w:ascii="Calibri" w:hAnsi="Calibri" w:cs="Calibri"/>
          <w:sz w:val="24"/>
          <w:szCs w:val="24"/>
        </w:rPr>
      </w:pPr>
      <w:proofErr w:type="spellStart"/>
      <w:r w:rsidRPr="00F66C2F">
        <w:rPr>
          <w:rFonts w:ascii="Calibri" w:hAnsi="Calibri" w:cs="Calibri"/>
          <w:sz w:val="24"/>
          <w:szCs w:val="24"/>
        </w:rPr>
        <w:t>Nakamine</w:t>
      </w:r>
      <w:proofErr w:type="spellEnd"/>
      <w:r w:rsidR="008326EA" w:rsidRPr="00F66C2F">
        <w:rPr>
          <w:rFonts w:ascii="Calibri" w:hAnsi="Calibri" w:cs="Calibri"/>
          <w:sz w:val="24"/>
          <w:szCs w:val="24"/>
        </w:rPr>
        <w:t>, G.</w:t>
      </w:r>
      <w:r w:rsidRPr="00F66C2F">
        <w:rPr>
          <w:rFonts w:ascii="Calibri" w:hAnsi="Calibri" w:cs="Calibri"/>
          <w:sz w:val="24"/>
          <w:szCs w:val="24"/>
        </w:rPr>
        <w:t xml:space="preserve"> et al. Superconducting</w:t>
      </w:r>
      <w:r w:rsidR="003449DE" w:rsidRPr="00F66C2F">
        <w:rPr>
          <w:rFonts w:ascii="Calibri" w:hAnsi="Calibri" w:cs="Calibri"/>
          <w:sz w:val="24"/>
          <w:szCs w:val="24"/>
        </w:rPr>
        <w:t xml:space="preserve"> properties </w:t>
      </w:r>
      <w:r w:rsidRPr="00F66C2F">
        <w:rPr>
          <w:rFonts w:ascii="Calibri" w:hAnsi="Calibri" w:cs="Calibri"/>
          <w:sz w:val="24"/>
          <w:szCs w:val="24"/>
        </w:rPr>
        <w:t xml:space="preserve">of </w:t>
      </w:r>
      <w:r w:rsidR="003449DE" w:rsidRPr="00F66C2F">
        <w:rPr>
          <w:rFonts w:ascii="Calibri" w:hAnsi="Calibri" w:cs="Calibri"/>
          <w:sz w:val="24"/>
          <w:szCs w:val="24"/>
        </w:rPr>
        <w:t xml:space="preserve">heavy fermion </w:t>
      </w:r>
      <w:r w:rsidRPr="00F66C2F">
        <w:rPr>
          <w:rFonts w:ascii="Calibri" w:hAnsi="Calibri" w:cs="Calibri"/>
          <w:sz w:val="24"/>
          <w:szCs w:val="24"/>
        </w:rPr>
        <w:t>UTe</w:t>
      </w:r>
      <w:r w:rsidRPr="00F66C2F">
        <w:rPr>
          <w:rFonts w:ascii="Calibri" w:hAnsi="Calibri" w:cs="Calibri"/>
          <w:sz w:val="24"/>
          <w:szCs w:val="24"/>
          <w:vertAlign w:val="subscript"/>
        </w:rPr>
        <w:t>2</w:t>
      </w:r>
      <w:r w:rsidRPr="00F66C2F">
        <w:rPr>
          <w:rFonts w:ascii="Calibri" w:hAnsi="Calibri" w:cs="Calibri"/>
          <w:sz w:val="24"/>
          <w:szCs w:val="24"/>
        </w:rPr>
        <w:t> </w:t>
      </w:r>
      <w:r w:rsidR="003449DE" w:rsidRPr="00F66C2F">
        <w:rPr>
          <w:rFonts w:ascii="Calibri" w:hAnsi="Calibri" w:cs="Calibri"/>
          <w:sz w:val="24"/>
          <w:szCs w:val="24"/>
        </w:rPr>
        <w:t>revealed</w:t>
      </w:r>
      <w:r w:rsidRPr="00F66C2F">
        <w:rPr>
          <w:rFonts w:ascii="Calibri" w:hAnsi="Calibri" w:cs="Calibri"/>
          <w:sz w:val="24"/>
          <w:szCs w:val="24"/>
        </w:rPr>
        <w:t xml:space="preserve"> by </w:t>
      </w:r>
      <w:r w:rsidRPr="00F66C2F">
        <w:rPr>
          <w:rFonts w:ascii="Calibri" w:hAnsi="Calibri" w:cs="Calibri"/>
          <w:sz w:val="24"/>
          <w:szCs w:val="24"/>
          <w:vertAlign w:val="superscript"/>
        </w:rPr>
        <w:t>125</w:t>
      </w:r>
      <w:r w:rsidRPr="00F66C2F">
        <w:rPr>
          <w:rFonts w:ascii="Calibri" w:hAnsi="Calibri" w:cs="Calibri"/>
          <w:sz w:val="24"/>
          <w:szCs w:val="24"/>
        </w:rPr>
        <w:t xml:space="preserve">Te-nuclear </w:t>
      </w:r>
      <w:r w:rsidR="003449DE" w:rsidRPr="00F66C2F">
        <w:rPr>
          <w:rFonts w:ascii="Calibri" w:hAnsi="Calibri" w:cs="Calibri"/>
          <w:sz w:val="24"/>
          <w:szCs w:val="24"/>
        </w:rPr>
        <w:t>magnetic resonance</w:t>
      </w:r>
      <w:r w:rsidR="003449DE">
        <w:rPr>
          <w:rFonts w:ascii="Calibri" w:hAnsi="Calibri" w:cs="Calibri"/>
          <w:sz w:val="24"/>
          <w:szCs w:val="24"/>
        </w:rPr>
        <w:t>.</w:t>
      </w:r>
      <w:r w:rsidRPr="00F66C2F">
        <w:rPr>
          <w:rFonts w:ascii="Calibri" w:hAnsi="Calibri" w:cs="Calibri"/>
          <w:sz w:val="24"/>
          <w:szCs w:val="24"/>
        </w:rPr>
        <w:t xml:space="preserve"> </w:t>
      </w:r>
      <w:r w:rsidR="008326EA" w:rsidRPr="00F66C2F">
        <w:rPr>
          <w:rFonts w:ascii="Calibri" w:hAnsi="Calibri" w:cs="Calibri"/>
          <w:bCs/>
          <w:i/>
          <w:iCs/>
          <w:sz w:val="24"/>
          <w:szCs w:val="24"/>
        </w:rPr>
        <w:t>Journal of the Physical Society of Japan</w:t>
      </w:r>
      <w:r w:rsidR="003C1D28" w:rsidRPr="008E1279">
        <w:rPr>
          <w:rFonts w:ascii="Calibri" w:hAnsi="Calibri" w:cs="Calibri"/>
          <w:bCs/>
          <w:sz w:val="24"/>
          <w:szCs w:val="24"/>
        </w:rPr>
        <w:t>.</w:t>
      </w:r>
      <w:r w:rsidRPr="003C1D28">
        <w:rPr>
          <w:rFonts w:ascii="Calibri" w:hAnsi="Calibri" w:cs="Calibri"/>
          <w:sz w:val="24"/>
          <w:szCs w:val="24"/>
        </w:rPr>
        <w:t xml:space="preserve"> </w:t>
      </w:r>
      <w:r w:rsidRPr="00F66C2F">
        <w:rPr>
          <w:rFonts w:ascii="Calibri" w:hAnsi="Calibri" w:cs="Calibri"/>
          <w:b/>
          <w:bCs/>
          <w:sz w:val="24"/>
          <w:szCs w:val="24"/>
        </w:rPr>
        <w:t>88</w:t>
      </w:r>
      <w:r w:rsidRPr="00F66C2F">
        <w:rPr>
          <w:rFonts w:ascii="Calibri" w:hAnsi="Calibri" w:cs="Calibri"/>
          <w:sz w:val="24"/>
          <w:szCs w:val="24"/>
        </w:rPr>
        <w:t>, 113703 (2020).</w:t>
      </w:r>
    </w:p>
    <w:p w14:paraId="29A221C1" w14:textId="2D60FFF4" w:rsidR="00593174" w:rsidRPr="00F66C2F" w:rsidRDefault="00593174" w:rsidP="008761ED">
      <w:pPr>
        <w:pStyle w:val="ListParagraph"/>
        <w:numPr>
          <w:ilvl w:val="0"/>
          <w:numId w:val="6"/>
        </w:numPr>
        <w:spacing w:line="240" w:lineRule="auto"/>
        <w:ind w:left="0" w:firstLine="0"/>
        <w:jc w:val="both"/>
        <w:rPr>
          <w:rFonts w:ascii="Calibri" w:hAnsi="Calibri" w:cs="Calibri"/>
          <w:sz w:val="24"/>
          <w:szCs w:val="24"/>
        </w:rPr>
      </w:pPr>
      <w:r w:rsidRPr="00F66C2F">
        <w:rPr>
          <w:rFonts w:ascii="Calibri" w:hAnsi="Calibri" w:cs="Calibri"/>
          <w:bCs/>
          <w:sz w:val="24"/>
          <w:szCs w:val="24"/>
        </w:rPr>
        <w:t>Miao</w:t>
      </w:r>
      <w:r w:rsidR="008326EA" w:rsidRPr="00F66C2F">
        <w:rPr>
          <w:rFonts w:ascii="Calibri" w:hAnsi="Calibri" w:cs="Calibri"/>
          <w:bCs/>
          <w:sz w:val="24"/>
          <w:szCs w:val="24"/>
        </w:rPr>
        <w:t>, L.</w:t>
      </w:r>
      <w:r w:rsidRPr="00F66C2F">
        <w:rPr>
          <w:rFonts w:ascii="Calibri" w:hAnsi="Calibri" w:cs="Calibri"/>
          <w:bCs/>
          <w:sz w:val="24"/>
          <w:szCs w:val="24"/>
        </w:rPr>
        <w:t xml:space="preserve"> </w:t>
      </w:r>
      <w:r w:rsidR="008326EA" w:rsidRPr="00F66C2F">
        <w:rPr>
          <w:rFonts w:ascii="Calibri" w:hAnsi="Calibri" w:cs="Calibri"/>
          <w:bCs/>
          <w:sz w:val="24"/>
          <w:szCs w:val="24"/>
        </w:rPr>
        <w:t>et al</w:t>
      </w:r>
      <w:r w:rsidR="003449DE">
        <w:rPr>
          <w:rFonts w:ascii="Calibri" w:hAnsi="Calibri" w:cs="Calibri"/>
          <w:bCs/>
          <w:sz w:val="24"/>
          <w:szCs w:val="24"/>
        </w:rPr>
        <w:t xml:space="preserve">. </w:t>
      </w:r>
      <w:r w:rsidRPr="00F66C2F">
        <w:rPr>
          <w:rFonts w:ascii="Calibri" w:hAnsi="Calibri" w:cs="Calibri"/>
          <w:bCs/>
          <w:sz w:val="24"/>
          <w:szCs w:val="24"/>
        </w:rPr>
        <w:t>Low energy band structure and symmetries of UTe</w:t>
      </w:r>
      <w:r w:rsidRPr="00F66C2F">
        <w:rPr>
          <w:rFonts w:ascii="Calibri" w:hAnsi="Calibri" w:cs="Calibri"/>
          <w:bCs/>
          <w:sz w:val="24"/>
          <w:szCs w:val="24"/>
          <w:vertAlign w:val="subscript"/>
        </w:rPr>
        <w:t>2</w:t>
      </w:r>
      <w:r w:rsidRPr="00F66C2F">
        <w:rPr>
          <w:rFonts w:ascii="Calibri" w:hAnsi="Calibri" w:cs="Calibri"/>
          <w:bCs/>
          <w:sz w:val="24"/>
          <w:szCs w:val="24"/>
        </w:rPr>
        <w:t xml:space="preserve"> from angle resolved photoemission spectroscopy</w:t>
      </w:r>
      <w:r w:rsidR="003449DE">
        <w:rPr>
          <w:rFonts w:ascii="Calibri" w:hAnsi="Calibri" w:cs="Calibri"/>
          <w:bCs/>
          <w:sz w:val="24"/>
          <w:szCs w:val="24"/>
        </w:rPr>
        <w:t>.</w:t>
      </w:r>
      <w:r w:rsidRPr="00F66C2F">
        <w:rPr>
          <w:rFonts w:ascii="Calibri" w:hAnsi="Calibri" w:cs="Calibri"/>
          <w:bCs/>
          <w:sz w:val="24"/>
          <w:szCs w:val="24"/>
        </w:rPr>
        <w:t xml:space="preserve"> </w:t>
      </w:r>
      <w:r w:rsidRPr="00F66C2F">
        <w:rPr>
          <w:rFonts w:ascii="Calibri" w:hAnsi="Calibri" w:cs="Calibri"/>
          <w:bCs/>
          <w:i/>
          <w:iCs/>
          <w:sz w:val="24"/>
          <w:szCs w:val="24"/>
        </w:rPr>
        <w:t>Phys</w:t>
      </w:r>
      <w:r w:rsidR="008326EA" w:rsidRPr="00F66C2F">
        <w:rPr>
          <w:rFonts w:ascii="Calibri" w:hAnsi="Calibri" w:cs="Calibri"/>
          <w:bCs/>
          <w:i/>
          <w:iCs/>
          <w:sz w:val="24"/>
          <w:szCs w:val="24"/>
        </w:rPr>
        <w:t>ical</w:t>
      </w:r>
      <w:r w:rsidRPr="00F66C2F">
        <w:rPr>
          <w:rFonts w:ascii="Calibri" w:hAnsi="Calibri" w:cs="Calibri"/>
          <w:bCs/>
          <w:i/>
          <w:iCs/>
          <w:sz w:val="24"/>
          <w:szCs w:val="24"/>
        </w:rPr>
        <w:t xml:space="preserve"> Rev</w:t>
      </w:r>
      <w:r w:rsidR="008326EA" w:rsidRPr="00F66C2F">
        <w:rPr>
          <w:rFonts w:ascii="Calibri" w:hAnsi="Calibri" w:cs="Calibri"/>
          <w:bCs/>
          <w:i/>
          <w:iCs/>
          <w:sz w:val="24"/>
          <w:szCs w:val="24"/>
        </w:rPr>
        <w:t>iew</w:t>
      </w:r>
      <w:r w:rsidRPr="00F66C2F">
        <w:rPr>
          <w:rFonts w:ascii="Calibri" w:hAnsi="Calibri" w:cs="Calibri"/>
          <w:bCs/>
          <w:i/>
          <w:iCs/>
          <w:sz w:val="24"/>
          <w:szCs w:val="24"/>
        </w:rPr>
        <w:t xml:space="preserve"> Lett</w:t>
      </w:r>
      <w:r w:rsidR="008326EA" w:rsidRPr="00F66C2F">
        <w:rPr>
          <w:rFonts w:ascii="Calibri" w:hAnsi="Calibri" w:cs="Calibri"/>
          <w:bCs/>
          <w:i/>
          <w:iCs/>
          <w:sz w:val="24"/>
          <w:szCs w:val="24"/>
        </w:rPr>
        <w:t>ers</w:t>
      </w:r>
      <w:r w:rsidR="003449DE" w:rsidRPr="008E1279">
        <w:rPr>
          <w:rFonts w:ascii="Calibri" w:hAnsi="Calibri" w:cs="Calibri"/>
          <w:bCs/>
          <w:sz w:val="24"/>
          <w:szCs w:val="24"/>
        </w:rPr>
        <w:t>.</w:t>
      </w:r>
      <w:r w:rsidRPr="003C1D28">
        <w:rPr>
          <w:rFonts w:ascii="Calibri" w:hAnsi="Calibri" w:cs="Calibri"/>
          <w:bCs/>
          <w:sz w:val="24"/>
          <w:szCs w:val="24"/>
        </w:rPr>
        <w:t xml:space="preserve"> </w:t>
      </w:r>
      <w:r w:rsidRPr="00F66C2F">
        <w:rPr>
          <w:rFonts w:ascii="Calibri" w:hAnsi="Calibri" w:cs="Calibri"/>
          <w:b/>
          <w:sz w:val="24"/>
          <w:szCs w:val="24"/>
        </w:rPr>
        <w:t>124</w:t>
      </w:r>
      <w:r w:rsidRPr="00F66C2F">
        <w:rPr>
          <w:rFonts w:ascii="Calibri" w:hAnsi="Calibri" w:cs="Calibri"/>
          <w:bCs/>
          <w:sz w:val="24"/>
          <w:szCs w:val="24"/>
        </w:rPr>
        <w:t>, 076401 (2020).</w:t>
      </w:r>
    </w:p>
    <w:p w14:paraId="432DB64F" w14:textId="072796C8" w:rsidR="00593174" w:rsidRPr="00F66C2F" w:rsidRDefault="00593174" w:rsidP="008761ED">
      <w:pPr>
        <w:pStyle w:val="ListParagraph"/>
        <w:numPr>
          <w:ilvl w:val="0"/>
          <w:numId w:val="6"/>
        </w:numPr>
        <w:spacing w:line="240" w:lineRule="auto"/>
        <w:ind w:left="0" w:firstLine="0"/>
        <w:jc w:val="both"/>
        <w:rPr>
          <w:rFonts w:ascii="Calibri" w:hAnsi="Calibri" w:cs="Calibri"/>
          <w:sz w:val="24"/>
          <w:szCs w:val="24"/>
        </w:rPr>
      </w:pPr>
      <w:r w:rsidRPr="00F66C2F">
        <w:rPr>
          <w:rFonts w:ascii="Calibri" w:hAnsi="Calibri" w:cs="Calibri"/>
          <w:bCs/>
          <w:sz w:val="24"/>
          <w:szCs w:val="24"/>
        </w:rPr>
        <w:t>Lin</w:t>
      </w:r>
      <w:r w:rsidR="008326EA" w:rsidRPr="00F66C2F">
        <w:rPr>
          <w:rFonts w:ascii="Calibri" w:hAnsi="Calibri" w:cs="Calibri"/>
          <w:bCs/>
          <w:sz w:val="24"/>
          <w:szCs w:val="24"/>
        </w:rPr>
        <w:t>, W.-C.</w:t>
      </w:r>
      <w:r w:rsidRPr="00F66C2F">
        <w:rPr>
          <w:rFonts w:ascii="Calibri" w:hAnsi="Calibri" w:cs="Calibri"/>
          <w:bCs/>
          <w:sz w:val="24"/>
          <w:szCs w:val="24"/>
        </w:rPr>
        <w:t xml:space="preserve"> </w:t>
      </w:r>
      <w:r w:rsidR="008326EA" w:rsidRPr="00F66C2F">
        <w:rPr>
          <w:rFonts w:ascii="Calibri" w:hAnsi="Calibri" w:cs="Calibri"/>
          <w:bCs/>
          <w:sz w:val="24"/>
          <w:szCs w:val="24"/>
        </w:rPr>
        <w:t>et al</w:t>
      </w:r>
      <w:r w:rsidR="003449DE">
        <w:rPr>
          <w:rFonts w:ascii="Calibri" w:hAnsi="Calibri" w:cs="Calibri"/>
          <w:bCs/>
          <w:sz w:val="24"/>
          <w:szCs w:val="24"/>
        </w:rPr>
        <w:t xml:space="preserve">. </w:t>
      </w:r>
      <w:r w:rsidRPr="00F66C2F">
        <w:rPr>
          <w:rFonts w:ascii="Calibri" w:hAnsi="Calibri" w:cs="Calibri"/>
          <w:bCs/>
          <w:sz w:val="24"/>
          <w:szCs w:val="24"/>
        </w:rPr>
        <w:t>Tuning magnetic confinement of spin-triplet superconductivity</w:t>
      </w:r>
      <w:r w:rsidR="003449DE">
        <w:rPr>
          <w:rFonts w:ascii="Calibri" w:hAnsi="Calibri" w:cs="Calibri"/>
          <w:bCs/>
          <w:sz w:val="24"/>
          <w:szCs w:val="24"/>
        </w:rPr>
        <w:t xml:space="preserve">. </w:t>
      </w:r>
      <w:proofErr w:type="spellStart"/>
      <w:r w:rsidRPr="00F66C2F">
        <w:rPr>
          <w:rFonts w:ascii="Calibri" w:hAnsi="Calibri" w:cs="Calibri"/>
          <w:bCs/>
          <w:i/>
          <w:iCs/>
          <w:sz w:val="24"/>
          <w:szCs w:val="24"/>
        </w:rPr>
        <w:t>npj</w:t>
      </w:r>
      <w:proofErr w:type="spellEnd"/>
      <w:r w:rsidRPr="00F66C2F">
        <w:rPr>
          <w:rFonts w:ascii="Calibri" w:hAnsi="Calibri" w:cs="Calibri"/>
          <w:bCs/>
          <w:i/>
          <w:iCs/>
          <w:sz w:val="24"/>
          <w:szCs w:val="24"/>
        </w:rPr>
        <w:t xml:space="preserve"> Quantum Materials</w:t>
      </w:r>
      <w:r w:rsidR="003449DE" w:rsidRPr="008E1279">
        <w:rPr>
          <w:rFonts w:ascii="Calibri" w:hAnsi="Calibri" w:cs="Calibri"/>
          <w:bCs/>
          <w:sz w:val="24"/>
          <w:szCs w:val="24"/>
        </w:rPr>
        <w:t>.</w:t>
      </w:r>
      <w:r w:rsidRPr="003C1D28">
        <w:rPr>
          <w:rFonts w:ascii="Calibri" w:hAnsi="Calibri" w:cs="Calibri"/>
          <w:bCs/>
          <w:sz w:val="24"/>
          <w:szCs w:val="24"/>
        </w:rPr>
        <w:t xml:space="preserve"> </w:t>
      </w:r>
      <w:r w:rsidRPr="00F66C2F">
        <w:rPr>
          <w:rFonts w:ascii="Calibri" w:hAnsi="Calibri" w:cs="Calibri"/>
          <w:b/>
          <w:sz w:val="24"/>
          <w:szCs w:val="24"/>
        </w:rPr>
        <w:t>5</w:t>
      </w:r>
      <w:r w:rsidRPr="00F66C2F">
        <w:rPr>
          <w:rFonts w:ascii="Calibri" w:hAnsi="Calibri" w:cs="Calibri"/>
          <w:bCs/>
          <w:sz w:val="24"/>
          <w:szCs w:val="24"/>
        </w:rPr>
        <w:t>, 68 (2020).</w:t>
      </w:r>
    </w:p>
    <w:p w14:paraId="0D17C690" w14:textId="149F8CC2" w:rsidR="00145AF8" w:rsidRPr="00F66C2F" w:rsidRDefault="00593174" w:rsidP="008761ED">
      <w:pPr>
        <w:pStyle w:val="ListParagraph"/>
        <w:numPr>
          <w:ilvl w:val="0"/>
          <w:numId w:val="6"/>
        </w:numPr>
        <w:spacing w:after="0" w:line="240" w:lineRule="auto"/>
        <w:ind w:left="0" w:firstLine="0"/>
        <w:jc w:val="both"/>
      </w:pPr>
      <w:r w:rsidRPr="00F66C2F">
        <w:rPr>
          <w:rFonts w:ascii="Calibri" w:hAnsi="Calibri" w:cs="Calibri"/>
          <w:bCs/>
          <w:sz w:val="24"/>
          <w:szCs w:val="24"/>
        </w:rPr>
        <w:t>Bae</w:t>
      </w:r>
      <w:r w:rsidR="008326EA" w:rsidRPr="00F66C2F">
        <w:rPr>
          <w:rFonts w:ascii="Calibri" w:hAnsi="Calibri" w:cs="Calibri"/>
          <w:bCs/>
          <w:sz w:val="24"/>
          <w:szCs w:val="24"/>
        </w:rPr>
        <w:t>, S.</w:t>
      </w:r>
      <w:r w:rsidRPr="00F66C2F">
        <w:rPr>
          <w:rFonts w:ascii="Calibri" w:hAnsi="Calibri" w:cs="Calibri"/>
          <w:bCs/>
          <w:sz w:val="24"/>
          <w:szCs w:val="24"/>
        </w:rPr>
        <w:t xml:space="preserve"> </w:t>
      </w:r>
      <w:r w:rsidR="008326EA" w:rsidRPr="00F66C2F">
        <w:rPr>
          <w:rFonts w:ascii="Calibri" w:hAnsi="Calibri" w:cs="Calibri"/>
          <w:bCs/>
          <w:sz w:val="24"/>
          <w:szCs w:val="24"/>
        </w:rPr>
        <w:t>et al</w:t>
      </w:r>
      <w:r w:rsidR="003449DE">
        <w:rPr>
          <w:rFonts w:ascii="Calibri" w:hAnsi="Calibri" w:cs="Calibri"/>
          <w:bCs/>
          <w:sz w:val="24"/>
          <w:szCs w:val="24"/>
        </w:rPr>
        <w:t xml:space="preserve">. </w:t>
      </w:r>
      <w:r w:rsidRPr="00F66C2F">
        <w:rPr>
          <w:rFonts w:ascii="Calibri" w:hAnsi="Calibri" w:cs="Calibri"/>
          <w:bCs/>
          <w:sz w:val="24"/>
          <w:szCs w:val="24"/>
        </w:rPr>
        <w:t>Anomalous normal fluid response in a chiral superconductor</w:t>
      </w:r>
      <w:r w:rsidR="003449DE">
        <w:rPr>
          <w:rFonts w:ascii="Calibri" w:hAnsi="Calibri" w:cs="Calibri"/>
          <w:bCs/>
          <w:sz w:val="24"/>
          <w:szCs w:val="24"/>
        </w:rPr>
        <w:t xml:space="preserve">. </w:t>
      </w:r>
      <w:proofErr w:type="spellStart"/>
      <w:r w:rsidRPr="00346A6C">
        <w:rPr>
          <w:rFonts w:ascii="Calibri" w:hAnsi="Calibri" w:cs="Calibri"/>
          <w:bCs/>
          <w:i/>
          <w:iCs/>
          <w:sz w:val="24"/>
          <w:szCs w:val="24"/>
        </w:rPr>
        <w:t>arXiv</w:t>
      </w:r>
      <w:proofErr w:type="spellEnd"/>
      <w:r w:rsidR="003C1D28" w:rsidRPr="008E1279">
        <w:rPr>
          <w:rFonts w:ascii="Calibri" w:hAnsi="Calibri" w:cs="Calibri"/>
          <w:bCs/>
          <w:sz w:val="24"/>
          <w:szCs w:val="24"/>
        </w:rPr>
        <w:t>.</w:t>
      </w:r>
      <w:r w:rsidR="003449DE">
        <w:rPr>
          <w:rFonts w:ascii="Calibri" w:hAnsi="Calibri" w:cs="Calibri"/>
          <w:bCs/>
          <w:sz w:val="24"/>
          <w:szCs w:val="24"/>
        </w:rPr>
        <w:t xml:space="preserve"> </w:t>
      </w:r>
      <w:r w:rsidRPr="00F66C2F">
        <w:rPr>
          <w:rFonts w:ascii="Calibri" w:hAnsi="Calibri" w:cs="Calibri"/>
          <w:bCs/>
          <w:sz w:val="24"/>
          <w:szCs w:val="24"/>
        </w:rPr>
        <w:t>1909.09032</w:t>
      </w:r>
      <w:r w:rsidR="003449DE">
        <w:rPr>
          <w:rFonts w:ascii="Calibri" w:hAnsi="Calibri" w:cs="Calibri"/>
          <w:bCs/>
          <w:sz w:val="24"/>
          <w:szCs w:val="24"/>
        </w:rPr>
        <w:t xml:space="preserve"> (2019)</w:t>
      </w:r>
    </w:p>
    <w:p w14:paraId="6D317E47" w14:textId="1DD40ACB" w:rsidR="001E6D22" w:rsidRPr="00F66C2F" w:rsidRDefault="001E6D22" w:rsidP="008761ED">
      <w:pPr>
        <w:pStyle w:val="ListParagraph"/>
        <w:spacing w:line="240" w:lineRule="auto"/>
        <w:ind w:left="360"/>
        <w:jc w:val="both"/>
        <w:rPr>
          <w:rFonts w:ascii="Calibri" w:hAnsi="Calibri" w:cs="Calibri"/>
          <w:sz w:val="24"/>
          <w:szCs w:val="24"/>
        </w:rPr>
      </w:pPr>
    </w:p>
    <w:sectPr w:rsidR="001E6D22" w:rsidRPr="00F66C2F" w:rsidSect="0064377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1D53E" w14:textId="77777777" w:rsidR="005E77E2" w:rsidRDefault="005E77E2" w:rsidP="00C77E8A">
      <w:pPr>
        <w:spacing w:after="0" w:line="240" w:lineRule="auto"/>
      </w:pPr>
      <w:r>
        <w:separator/>
      </w:r>
    </w:p>
  </w:endnote>
  <w:endnote w:type="continuationSeparator" w:id="0">
    <w:p w14:paraId="551ADE8F" w14:textId="77777777" w:rsidR="005E77E2" w:rsidRDefault="005E77E2" w:rsidP="00C77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48629" w14:textId="77777777" w:rsidR="005E77E2" w:rsidRDefault="005E77E2" w:rsidP="00C77E8A">
      <w:pPr>
        <w:spacing w:after="0" w:line="240" w:lineRule="auto"/>
      </w:pPr>
      <w:r>
        <w:separator/>
      </w:r>
    </w:p>
  </w:footnote>
  <w:footnote w:type="continuationSeparator" w:id="0">
    <w:p w14:paraId="75C132A7" w14:textId="77777777" w:rsidR="005E77E2" w:rsidRDefault="005E77E2" w:rsidP="00C77E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4464"/>
    <w:multiLevelType w:val="hybridMultilevel"/>
    <w:tmpl w:val="7B18E6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014905"/>
    <w:multiLevelType w:val="multilevel"/>
    <w:tmpl w:val="CFCA33BE"/>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70C0"/>
      </w:rPr>
    </w:lvl>
    <w:lvl w:ilvl="3">
      <w:start w:val="1"/>
      <w:numFmt w:val="decimal"/>
      <w:isLgl/>
      <w:lvlText w:val="%1.%2.%3.%4."/>
      <w:lvlJc w:val="left"/>
      <w:pPr>
        <w:ind w:left="1080" w:hanging="720"/>
      </w:pPr>
      <w:rPr>
        <w:rFonts w:hint="default"/>
        <w:color w:val="0070C0"/>
      </w:rPr>
    </w:lvl>
    <w:lvl w:ilvl="4">
      <w:start w:val="1"/>
      <w:numFmt w:val="decimal"/>
      <w:isLgl/>
      <w:lvlText w:val="%1.%2.%3.%4.%5."/>
      <w:lvlJc w:val="left"/>
      <w:pPr>
        <w:ind w:left="1440" w:hanging="1080"/>
      </w:pPr>
      <w:rPr>
        <w:rFonts w:hint="default"/>
        <w:color w:val="0070C0"/>
      </w:rPr>
    </w:lvl>
    <w:lvl w:ilvl="5">
      <w:start w:val="1"/>
      <w:numFmt w:val="decimal"/>
      <w:isLgl/>
      <w:lvlText w:val="%1.%2.%3.%4.%5.%6."/>
      <w:lvlJc w:val="left"/>
      <w:pPr>
        <w:ind w:left="1440" w:hanging="1080"/>
      </w:pPr>
      <w:rPr>
        <w:rFonts w:hint="default"/>
        <w:color w:val="0070C0"/>
      </w:rPr>
    </w:lvl>
    <w:lvl w:ilvl="6">
      <w:start w:val="1"/>
      <w:numFmt w:val="decimal"/>
      <w:isLgl/>
      <w:lvlText w:val="%1.%2.%3.%4.%5.%6.%7."/>
      <w:lvlJc w:val="left"/>
      <w:pPr>
        <w:ind w:left="1800" w:hanging="1440"/>
      </w:pPr>
      <w:rPr>
        <w:rFonts w:hint="default"/>
        <w:color w:val="0070C0"/>
      </w:rPr>
    </w:lvl>
    <w:lvl w:ilvl="7">
      <w:start w:val="1"/>
      <w:numFmt w:val="decimal"/>
      <w:isLgl/>
      <w:lvlText w:val="%1.%2.%3.%4.%5.%6.%7.%8."/>
      <w:lvlJc w:val="left"/>
      <w:pPr>
        <w:ind w:left="1800" w:hanging="1440"/>
      </w:pPr>
      <w:rPr>
        <w:rFonts w:hint="default"/>
        <w:color w:val="0070C0"/>
      </w:rPr>
    </w:lvl>
    <w:lvl w:ilvl="8">
      <w:start w:val="1"/>
      <w:numFmt w:val="decimal"/>
      <w:isLgl/>
      <w:lvlText w:val="%1.%2.%3.%4.%5.%6.%7.%8.%9."/>
      <w:lvlJc w:val="left"/>
      <w:pPr>
        <w:ind w:left="2160" w:hanging="1800"/>
      </w:pPr>
      <w:rPr>
        <w:rFonts w:hint="default"/>
        <w:color w:val="0070C0"/>
      </w:rPr>
    </w:lvl>
  </w:abstractNum>
  <w:abstractNum w:abstractNumId="2" w15:restartNumberingAfterBreak="0">
    <w:nsid w:val="22096041"/>
    <w:multiLevelType w:val="hybridMultilevel"/>
    <w:tmpl w:val="6D3643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427EF"/>
    <w:multiLevelType w:val="hybridMultilevel"/>
    <w:tmpl w:val="39725B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575CDD"/>
    <w:multiLevelType w:val="hybridMultilevel"/>
    <w:tmpl w:val="137490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893276"/>
    <w:multiLevelType w:val="hybridMultilevel"/>
    <w:tmpl w:val="B5DA0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8762EA"/>
    <w:multiLevelType w:val="hybridMultilevel"/>
    <w:tmpl w:val="BA34DE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A507EA"/>
    <w:multiLevelType w:val="hybridMultilevel"/>
    <w:tmpl w:val="BD1C7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7"/>
  </w:num>
  <w:num w:numId="3">
    <w:abstractNumId w:val="2"/>
  </w:num>
  <w:num w:numId="4">
    <w:abstractNumId w:val="3"/>
  </w:num>
  <w:num w:numId="5">
    <w:abstractNumId w:val="5"/>
  </w:num>
  <w:num w:numId="6">
    <w:abstractNumId w:val="8"/>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Y0MLS0NDUxNTY1MzVQ0lEKTi0uzszPAykwrwUAcNNP7SwAAAA="/>
  </w:docVars>
  <w:rsids>
    <w:rsidRoot w:val="00DF47DA"/>
    <w:rsid w:val="00007C2B"/>
    <w:rsid w:val="000121D1"/>
    <w:rsid w:val="00021FB7"/>
    <w:rsid w:val="00024D03"/>
    <w:rsid w:val="00027B81"/>
    <w:rsid w:val="00034E39"/>
    <w:rsid w:val="000438D1"/>
    <w:rsid w:val="000531FE"/>
    <w:rsid w:val="00054430"/>
    <w:rsid w:val="0006042E"/>
    <w:rsid w:val="000664EC"/>
    <w:rsid w:val="000947A4"/>
    <w:rsid w:val="00094E72"/>
    <w:rsid w:val="00095975"/>
    <w:rsid w:val="000A7277"/>
    <w:rsid w:val="000B0F91"/>
    <w:rsid w:val="000B4067"/>
    <w:rsid w:val="000B61B5"/>
    <w:rsid w:val="000B66B1"/>
    <w:rsid w:val="000D15C6"/>
    <w:rsid w:val="000D326A"/>
    <w:rsid w:val="000E2CF9"/>
    <w:rsid w:val="000E4264"/>
    <w:rsid w:val="000E7AAA"/>
    <w:rsid w:val="000F2309"/>
    <w:rsid w:val="00111D4A"/>
    <w:rsid w:val="00114A18"/>
    <w:rsid w:val="00115763"/>
    <w:rsid w:val="00116AD2"/>
    <w:rsid w:val="00135AAD"/>
    <w:rsid w:val="00135F47"/>
    <w:rsid w:val="001434CB"/>
    <w:rsid w:val="00145AF8"/>
    <w:rsid w:val="0015454D"/>
    <w:rsid w:val="00181478"/>
    <w:rsid w:val="001833B2"/>
    <w:rsid w:val="00194B89"/>
    <w:rsid w:val="001958C9"/>
    <w:rsid w:val="001B028D"/>
    <w:rsid w:val="001B03C4"/>
    <w:rsid w:val="001B3840"/>
    <w:rsid w:val="001B3E23"/>
    <w:rsid w:val="001B52FC"/>
    <w:rsid w:val="001B7A96"/>
    <w:rsid w:val="001C16B5"/>
    <w:rsid w:val="001C6ADF"/>
    <w:rsid w:val="001D35F0"/>
    <w:rsid w:val="001E3612"/>
    <w:rsid w:val="001E61FA"/>
    <w:rsid w:val="001E65DD"/>
    <w:rsid w:val="001E6D22"/>
    <w:rsid w:val="001F124D"/>
    <w:rsid w:val="001F2894"/>
    <w:rsid w:val="00203142"/>
    <w:rsid w:val="002036C5"/>
    <w:rsid w:val="00205807"/>
    <w:rsid w:val="00225E1B"/>
    <w:rsid w:val="002271EC"/>
    <w:rsid w:val="0022761D"/>
    <w:rsid w:val="00244DFB"/>
    <w:rsid w:val="00250BBE"/>
    <w:rsid w:val="00253A48"/>
    <w:rsid w:val="00265E92"/>
    <w:rsid w:val="00270B0B"/>
    <w:rsid w:val="00283AC5"/>
    <w:rsid w:val="002908E1"/>
    <w:rsid w:val="002910ED"/>
    <w:rsid w:val="002A661B"/>
    <w:rsid w:val="002C4CAC"/>
    <w:rsid w:val="002D2F83"/>
    <w:rsid w:val="002E5FB3"/>
    <w:rsid w:val="002F464C"/>
    <w:rsid w:val="00312548"/>
    <w:rsid w:val="003365D4"/>
    <w:rsid w:val="0033660C"/>
    <w:rsid w:val="00343953"/>
    <w:rsid w:val="003449DE"/>
    <w:rsid w:val="00345525"/>
    <w:rsid w:val="00346A6C"/>
    <w:rsid w:val="00347808"/>
    <w:rsid w:val="0035553D"/>
    <w:rsid w:val="003576AA"/>
    <w:rsid w:val="00361FE3"/>
    <w:rsid w:val="0038118E"/>
    <w:rsid w:val="00390B1F"/>
    <w:rsid w:val="00394C81"/>
    <w:rsid w:val="003964C3"/>
    <w:rsid w:val="003C1D28"/>
    <w:rsid w:val="003C2718"/>
    <w:rsid w:val="003E5DE3"/>
    <w:rsid w:val="003E5FE4"/>
    <w:rsid w:val="003E6B9E"/>
    <w:rsid w:val="003F79B8"/>
    <w:rsid w:val="00410072"/>
    <w:rsid w:val="00416B2C"/>
    <w:rsid w:val="00417B25"/>
    <w:rsid w:val="00424A5A"/>
    <w:rsid w:val="00426992"/>
    <w:rsid w:val="00427354"/>
    <w:rsid w:val="00427EEF"/>
    <w:rsid w:val="00447A80"/>
    <w:rsid w:val="004529C7"/>
    <w:rsid w:val="00465424"/>
    <w:rsid w:val="00465560"/>
    <w:rsid w:val="004658C3"/>
    <w:rsid w:val="0047370B"/>
    <w:rsid w:val="004875EF"/>
    <w:rsid w:val="00492061"/>
    <w:rsid w:val="00492D96"/>
    <w:rsid w:val="004952B8"/>
    <w:rsid w:val="004A48EA"/>
    <w:rsid w:val="004A7D7F"/>
    <w:rsid w:val="004C1B19"/>
    <w:rsid w:val="004C4BB4"/>
    <w:rsid w:val="004D03EF"/>
    <w:rsid w:val="004E2530"/>
    <w:rsid w:val="004F44C3"/>
    <w:rsid w:val="00536F9E"/>
    <w:rsid w:val="00555F84"/>
    <w:rsid w:val="00562928"/>
    <w:rsid w:val="005637E3"/>
    <w:rsid w:val="005734C7"/>
    <w:rsid w:val="005735A7"/>
    <w:rsid w:val="00583BD8"/>
    <w:rsid w:val="00593174"/>
    <w:rsid w:val="00597A05"/>
    <w:rsid w:val="005B08C6"/>
    <w:rsid w:val="005B1E5C"/>
    <w:rsid w:val="005B3061"/>
    <w:rsid w:val="005B786B"/>
    <w:rsid w:val="005E2557"/>
    <w:rsid w:val="005E3F21"/>
    <w:rsid w:val="005E77E2"/>
    <w:rsid w:val="005F5D21"/>
    <w:rsid w:val="00601327"/>
    <w:rsid w:val="00615CCF"/>
    <w:rsid w:val="00615D8C"/>
    <w:rsid w:val="00617676"/>
    <w:rsid w:val="00643771"/>
    <w:rsid w:val="00647CFA"/>
    <w:rsid w:val="00654906"/>
    <w:rsid w:val="00691A0A"/>
    <w:rsid w:val="00691B27"/>
    <w:rsid w:val="00692428"/>
    <w:rsid w:val="006D3F52"/>
    <w:rsid w:val="006D69D8"/>
    <w:rsid w:val="00702D5C"/>
    <w:rsid w:val="00705D5D"/>
    <w:rsid w:val="00714CBC"/>
    <w:rsid w:val="00732938"/>
    <w:rsid w:val="0073777C"/>
    <w:rsid w:val="0074086C"/>
    <w:rsid w:val="00744B9B"/>
    <w:rsid w:val="007472DB"/>
    <w:rsid w:val="00750B19"/>
    <w:rsid w:val="00764664"/>
    <w:rsid w:val="0076612C"/>
    <w:rsid w:val="00770AA9"/>
    <w:rsid w:val="0078395B"/>
    <w:rsid w:val="00784006"/>
    <w:rsid w:val="00787AB6"/>
    <w:rsid w:val="00787AF7"/>
    <w:rsid w:val="00790091"/>
    <w:rsid w:val="007A3D99"/>
    <w:rsid w:val="007A4B4B"/>
    <w:rsid w:val="007B5273"/>
    <w:rsid w:val="007D5C54"/>
    <w:rsid w:val="007E3BB8"/>
    <w:rsid w:val="007E5EF4"/>
    <w:rsid w:val="0080142C"/>
    <w:rsid w:val="00803C11"/>
    <w:rsid w:val="008059A6"/>
    <w:rsid w:val="00820AA3"/>
    <w:rsid w:val="008222A0"/>
    <w:rsid w:val="008326EA"/>
    <w:rsid w:val="008418E1"/>
    <w:rsid w:val="00861BA7"/>
    <w:rsid w:val="00865F1F"/>
    <w:rsid w:val="008761ED"/>
    <w:rsid w:val="008814A1"/>
    <w:rsid w:val="008D3B1F"/>
    <w:rsid w:val="008E1279"/>
    <w:rsid w:val="008E14B9"/>
    <w:rsid w:val="008E676C"/>
    <w:rsid w:val="008F1F94"/>
    <w:rsid w:val="009054AD"/>
    <w:rsid w:val="00907E4F"/>
    <w:rsid w:val="009101C7"/>
    <w:rsid w:val="00912870"/>
    <w:rsid w:val="00917AAD"/>
    <w:rsid w:val="0092784D"/>
    <w:rsid w:val="00933999"/>
    <w:rsid w:val="00942208"/>
    <w:rsid w:val="009602A7"/>
    <w:rsid w:val="00975D18"/>
    <w:rsid w:val="00984A4D"/>
    <w:rsid w:val="009926D7"/>
    <w:rsid w:val="009A4A49"/>
    <w:rsid w:val="009B763A"/>
    <w:rsid w:val="009C638D"/>
    <w:rsid w:val="009D2AEB"/>
    <w:rsid w:val="009D5DAE"/>
    <w:rsid w:val="009F0F01"/>
    <w:rsid w:val="00A02C18"/>
    <w:rsid w:val="00A03813"/>
    <w:rsid w:val="00A03E71"/>
    <w:rsid w:val="00A1294C"/>
    <w:rsid w:val="00A142F2"/>
    <w:rsid w:val="00A2714D"/>
    <w:rsid w:val="00A32DE8"/>
    <w:rsid w:val="00A42992"/>
    <w:rsid w:val="00A65CAF"/>
    <w:rsid w:val="00A67EB1"/>
    <w:rsid w:val="00A76997"/>
    <w:rsid w:val="00A90D91"/>
    <w:rsid w:val="00A926B4"/>
    <w:rsid w:val="00A942B2"/>
    <w:rsid w:val="00AB27A3"/>
    <w:rsid w:val="00AC375C"/>
    <w:rsid w:val="00AC6F2C"/>
    <w:rsid w:val="00AE5B46"/>
    <w:rsid w:val="00AE6669"/>
    <w:rsid w:val="00AF348F"/>
    <w:rsid w:val="00B42180"/>
    <w:rsid w:val="00B50C09"/>
    <w:rsid w:val="00B65E2E"/>
    <w:rsid w:val="00B670B8"/>
    <w:rsid w:val="00B812F0"/>
    <w:rsid w:val="00B90351"/>
    <w:rsid w:val="00B921D4"/>
    <w:rsid w:val="00B9421B"/>
    <w:rsid w:val="00BA3081"/>
    <w:rsid w:val="00BC5DB5"/>
    <w:rsid w:val="00BD274E"/>
    <w:rsid w:val="00BD7BFD"/>
    <w:rsid w:val="00C00DBC"/>
    <w:rsid w:val="00C033C2"/>
    <w:rsid w:val="00C11907"/>
    <w:rsid w:val="00C14C81"/>
    <w:rsid w:val="00C1507C"/>
    <w:rsid w:val="00C16232"/>
    <w:rsid w:val="00C22F96"/>
    <w:rsid w:val="00C25A6A"/>
    <w:rsid w:val="00C34C4F"/>
    <w:rsid w:val="00C371F5"/>
    <w:rsid w:val="00C41768"/>
    <w:rsid w:val="00C471F6"/>
    <w:rsid w:val="00C5134D"/>
    <w:rsid w:val="00C60B07"/>
    <w:rsid w:val="00C77E8A"/>
    <w:rsid w:val="00C84A74"/>
    <w:rsid w:val="00C95756"/>
    <w:rsid w:val="00CB3F90"/>
    <w:rsid w:val="00CC6A94"/>
    <w:rsid w:val="00CD28D0"/>
    <w:rsid w:val="00CD3C06"/>
    <w:rsid w:val="00CD4613"/>
    <w:rsid w:val="00D02379"/>
    <w:rsid w:val="00D04206"/>
    <w:rsid w:val="00D332EE"/>
    <w:rsid w:val="00D37714"/>
    <w:rsid w:val="00D575A1"/>
    <w:rsid w:val="00D6291C"/>
    <w:rsid w:val="00D95822"/>
    <w:rsid w:val="00DA3E0F"/>
    <w:rsid w:val="00DA66FB"/>
    <w:rsid w:val="00DA6D9F"/>
    <w:rsid w:val="00DB05CE"/>
    <w:rsid w:val="00DB452E"/>
    <w:rsid w:val="00DC1A3A"/>
    <w:rsid w:val="00DC6250"/>
    <w:rsid w:val="00DC67F9"/>
    <w:rsid w:val="00DC774A"/>
    <w:rsid w:val="00DD0A11"/>
    <w:rsid w:val="00DD6E81"/>
    <w:rsid w:val="00DE4251"/>
    <w:rsid w:val="00DE720C"/>
    <w:rsid w:val="00DF4637"/>
    <w:rsid w:val="00DF47DA"/>
    <w:rsid w:val="00DF5658"/>
    <w:rsid w:val="00E05A64"/>
    <w:rsid w:val="00E06769"/>
    <w:rsid w:val="00E26F11"/>
    <w:rsid w:val="00E317BB"/>
    <w:rsid w:val="00E31A86"/>
    <w:rsid w:val="00E32D04"/>
    <w:rsid w:val="00E52A00"/>
    <w:rsid w:val="00E607FD"/>
    <w:rsid w:val="00E664BB"/>
    <w:rsid w:val="00E668D2"/>
    <w:rsid w:val="00E70592"/>
    <w:rsid w:val="00E82AFB"/>
    <w:rsid w:val="00E9514B"/>
    <w:rsid w:val="00E97D7D"/>
    <w:rsid w:val="00EA0BA0"/>
    <w:rsid w:val="00ED5702"/>
    <w:rsid w:val="00EE12A9"/>
    <w:rsid w:val="00F0674B"/>
    <w:rsid w:val="00F25C04"/>
    <w:rsid w:val="00F31196"/>
    <w:rsid w:val="00F4008D"/>
    <w:rsid w:val="00F40B84"/>
    <w:rsid w:val="00F465AA"/>
    <w:rsid w:val="00F53216"/>
    <w:rsid w:val="00F5463F"/>
    <w:rsid w:val="00F553B8"/>
    <w:rsid w:val="00F61E24"/>
    <w:rsid w:val="00F63649"/>
    <w:rsid w:val="00F65050"/>
    <w:rsid w:val="00F66C2F"/>
    <w:rsid w:val="00FA3F61"/>
    <w:rsid w:val="00FA41AC"/>
    <w:rsid w:val="00FB5EA6"/>
    <w:rsid w:val="00FD2397"/>
    <w:rsid w:val="00FD3328"/>
    <w:rsid w:val="00FD582D"/>
    <w:rsid w:val="00FD75CF"/>
    <w:rsid w:val="00FE2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90D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31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qFormat/>
    <w:rsid w:val="00DF565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4E2530"/>
    <w:pPr>
      <w:spacing w:after="200" w:line="240" w:lineRule="auto"/>
    </w:pPr>
    <w:rPr>
      <w:i/>
      <w:iCs/>
      <w:color w:val="44546A" w:themeColor="text2"/>
      <w:sz w:val="18"/>
      <w:szCs w:val="18"/>
    </w:rPr>
  </w:style>
  <w:style w:type="paragraph" w:styleId="ListParagraph">
    <w:name w:val="List Paragraph"/>
    <w:basedOn w:val="Normal"/>
    <w:uiPriority w:val="34"/>
    <w:qFormat/>
    <w:rsid w:val="00426992"/>
    <w:pPr>
      <w:ind w:left="720"/>
      <w:contextualSpacing/>
    </w:pPr>
  </w:style>
  <w:style w:type="character" w:styleId="Hyperlink">
    <w:name w:val="Hyperlink"/>
    <w:basedOn w:val="DefaultParagraphFont"/>
    <w:uiPriority w:val="99"/>
    <w:semiHidden/>
    <w:unhideWhenUsed/>
    <w:rsid w:val="00DF5658"/>
    <w:rPr>
      <w:color w:val="0000FF"/>
      <w:u w:val="single"/>
    </w:rPr>
  </w:style>
  <w:style w:type="character" w:customStyle="1" w:styleId="Heading5Char">
    <w:name w:val="Heading 5 Char"/>
    <w:basedOn w:val="DefaultParagraphFont"/>
    <w:link w:val="Heading5"/>
    <w:uiPriority w:val="9"/>
    <w:rsid w:val="00DF5658"/>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0531FE"/>
    <w:rPr>
      <w:rFonts w:asciiTheme="majorHAnsi" w:eastAsiaTheme="majorEastAsia" w:hAnsiTheme="majorHAnsi" w:cstheme="majorBidi"/>
      <w:color w:val="2F5496" w:themeColor="accent1" w:themeShade="BF"/>
      <w:sz w:val="32"/>
      <w:szCs w:val="32"/>
    </w:rPr>
  </w:style>
  <w:style w:type="character" w:styleId="LineNumber">
    <w:name w:val="line number"/>
    <w:basedOn w:val="DefaultParagraphFont"/>
    <w:uiPriority w:val="99"/>
    <w:semiHidden/>
    <w:unhideWhenUsed/>
    <w:rsid w:val="00643771"/>
  </w:style>
  <w:style w:type="character" w:styleId="CommentReference">
    <w:name w:val="annotation reference"/>
    <w:basedOn w:val="DefaultParagraphFont"/>
    <w:uiPriority w:val="99"/>
    <w:semiHidden/>
    <w:unhideWhenUsed/>
    <w:rsid w:val="001D35F0"/>
    <w:rPr>
      <w:sz w:val="16"/>
      <w:szCs w:val="16"/>
    </w:rPr>
  </w:style>
  <w:style w:type="paragraph" w:styleId="CommentText">
    <w:name w:val="annotation text"/>
    <w:basedOn w:val="Normal"/>
    <w:link w:val="CommentTextChar"/>
    <w:uiPriority w:val="99"/>
    <w:semiHidden/>
    <w:unhideWhenUsed/>
    <w:rsid w:val="001D35F0"/>
    <w:pPr>
      <w:spacing w:line="240" w:lineRule="auto"/>
    </w:pPr>
    <w:rPr>
      <w:sz w:val="20"/>
      <w:szCs w:val="20"/>
    </w:rPr>
  </w:style>
  <w:style w:type="character" w:customStyle="1" w:styleId="CommentTextChar">
    <w:name w:val="Comment Text Char"/>
    <w:basedOn w:val="DefaultParagraphFont"/>
    <w:link w:val="CommentText"/>
    <w:uiPriority w:val="99"/>
    <w:semiHidden/>
    <w:rsid w:val="001D35F0"/>
    <w:rPr>
      <w:sz w:val="20"/>
      <w:szCs w:val="20"/>
    </w:rPr>
  </w:style>
  <w:style w:type="paragraph" w:styleId="CommentSubject">
    <w:name w:val="annotation subject"/>
    <w:basedOn w:val="CommentText"/>
    <w:next w:val="CommentText"/>
    <w:link w:val="CommentSubjectChar"/>
    <w:uiPriority w:val="99"/>
    <w:semiHidden/>
    <w:unhideWhenUsed/>
    <w:rsid w:val="001D35F0"/>
    <w:rPr>
      <w:b/>
      <w:bCs/>
    </w:rPr>
  </w:style>
  <w:style w:type="character" w:customStyle="1" w:styleId="CommentSubjectChar">
    <w:name w:val="Comment Subject Char"/>
    <w:basedOn w:val="CommentTextChar"/>
    <w:link w:val="CommentSubject"/>
    <w:uiPriority w:val="99"/>
    <w:semiHidden/>
    <w:rsid w:val="001D35F0"/>
    <w:rPr>
      <w:b/>
      <w:bCs/>
      <w:sz w:val="20"/>
      <w:szCs w:val="20"/>
    </w:rPr>
  </w:style>
  <w:style w:type="paragraph" w:styleId="Header">
    <w:name w:val="header"/>
    <w:basedOn w:val="Normal"/>
    <w:link w:val="HeaderChar"/>
    <w:uiPriority w:val="99"/>
    <w:unhideWhenUsed/>
    <w:rsid w:val="00C77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E8A"/>
  </w:style>
  <w:style w:type="paragraph" w:styleId="Footer">
    <w:name w:val="footer"/>
    <w:basedOn w:val="Normal"/>
    <w:link w:val="FooterChar"/>
    <w:uiPriority w:val="99"/>
    <w:unhideWhenUsed/>
    <w:rsid w:val="00C77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6494">
      <w:bodyDiv w:val="1"/>
      <w:marLeft w:val="0"/>
      <w:marRight w:val="0"/>
      <w:marTop w:val="0"/>
      <w:marBottom w:val="0"/>
      <w:divBdr>
        <w:top w:val="none" w:sz="0" w:space="0" w:color="auto"/>
        <w:left w:val="none" w:sz="0" w:space="0" w:color="auto"/>
        <w:bottom w:val="none" w:sz="0" w:space="0" w:color="auto"/>
        <w:right w:val="none" w:sz="0" w:space="0" w:color="auto"/>
      </w:divBdr>
    </w:div>
    <w:div w:id="4916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doi/abs/10.1080/14786435.2015.100437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ournals.aps.org/prb/abstract/10.1103/PhysRevB.101.140503" TargetMode="External"/><Relationship Id="rId4" Type="http://schemas.openxmlformats.org/officeDocument/2006/relationships/settings" Target="settings.xml"/><Relationship Id="rId9" Type="http://schemas.openxmlformats.org/officeDocument/2006/relationships/hyperlink" Target="https://www.nature.com/articles/s41567-019-0670-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15620-7177-49DA-831D-1391F5669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3060</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2021-04-26T14:26:00Z</dcterms:created>
  <dcterms:modified xsi:type="dcterms:W3CDTF">2021-04-28T08:19:00Z</dcterms:modified>
</cp:coreProperties>
</file>