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071906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30C04">
        <w:rPr>
          <w:rFonts w:asciiTheme="minorHAnsi" w:eastAsia="Times New Roman" w:hAnsiTheme="minorHAnsi" w:cstheme="minorHAnsi"/>
          <w:b/>
          <w:szCs w:val="24"/>
        </w:rPr>
        <w:t>62559</w:t>
      </w:r>
    </w:p>
    <w:p w14:paraId="2F6924E5" w14:textId="48AB3230"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30C04">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74C45EB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tgtFrame="_blank" w:history="1">
        <w:r w:rsidR="009E6495" w:rsidRPr="009E6495">
          <w:rPr>
            <w:rStyle w:val="Hyperlink"/>
            <w:rFonts w:asciiTheme="minorHAnsi" w:eastAsia="Times New Roman" w:hAnsiTheme="minorHAnsi" w:cstheme="minorHAnsi"/>
            <w:b/>
            <w:szCs w:val="24"/>
          </w:rPr>
          <w:t>https://www.jove.com/account/file-uploader?src=19080543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AFCA19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930C04">
        <w:rPr>
          <w:rFonts w:asciiTheme="minorHAnsi" w:eastAsia="Times New Roman" w:hAnsiTheme="minorHAnsi" w:cstheme="minorHAnsi"/>
          <w:b/>
          <w:sz w:val="32"/>
          <w:szCs w:val="32"/>
        </w:rPr>
        <w:t xml:space="preserve"> </w:t>
      </w:r>
      <w:r w:rsidR="00930C04" w:rsidRPr="00930C04">
        <w:rPr>
          <w:rStyle w:val="ArticleTitle"/>
          <w:rFonts w:cstheme="minorHAnsi"/>
        </w:rPr>
        <w:t>Bead Loading Proteins and Nucleic Acids into Adherent Human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1F8DAB4" w14:textId="77777777" w:rsidR="004C1D06" w:rsidRPr="004C1D06" w:rsidRDefault="004C1D06" w:rsidP="004C1D06">
      <w:pPr>
        <w:widowControl w:val="0"/>
        <w:autoSpaceDE w:val="0"/>
        <w:autoSpaceDN w:val="0"/>
        <w:adjustRightInd w:val="0"/>
        <w:rPr>
          <w:rFonts w:asciiTheme="minorHAnsi" w:eastAsia="Times New Roman" w:hAnsiTheme="minorHAnsi" w:cstheme="minorHAnsi"/>
          <w:color w:val="000000"/>
          <w:szCs w:val="24"/>
          <w:vertAlign w:val="superscript"/>
          <w:lang w:val="en"/>
        </w:rPr>
      </w:pPr>
      <w:r w:rsidRPr="004C1D06">
        <w:rPr>
          <w:rFonts w:asciiTheme="minorHAnsi" w:eastAsia="Times New Roman" w:hAnsiTheme="minorHAnsi" w:cstheme="minorHAnsi"/>
          <w:color w:val="000000"/>
          <w:szCs w:val="24"/>
          <w:lang w:val="en"/>
        </w:rPr>
        <w:t>Charlotte Ayn Cialek</w:t>
      </w: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 Gabriel Galindo</w:t>
      </w: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 Amanda Lynn Koch</w:t>
      </w: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 Matthew Neeley Saxton</w:t>
      </w: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 Timothy John Stasevich</w:t>
      </w:r>
      <w:r w:rsidRPr="004C1D06">
        <w:rPr>
          <w:rFonts w:asciiTheme="minorHAnsi" w:eastAsia="Times New Roman" w:hAnsiTheme="minorHAnsi" w:cstheme="minorHAnsi"/>
          <w:color w:val="000000"/>
          <w:szCs w:val="24"/>
          <w:vertAlign w:val="superscript"/>
          <w:lang w:val="en"/>
        </w:rPr>
        <w:t>1,2</w:t>
      </w:r>
    </w:p>
    <w:p w14:paraId="72EB111A" w14:textId="77777777" w:rsidR="004C1D06" w:rsidRPr="004C1D06" w:rsidRDefault="004C1D06" w:rsidP="004C1D06">
      <w:pPr>
        <w:widowControl w:val="0"/>
        <w:autoSpaceDE w:val="0"/>
        <w:autoSpaceDN w:val="0"/>
        <w:adjustRightInd w:val="0"/>
        <w:rPr>
          <w:rFonts w:asciiTheme="minorHAnsi" w:eastAsia="Times New Roman" w:hAnsiTheme="minorHAnsi" w:cstheme="minorHAnsi"/>
          <w:color w:val="000000"/>
          <w:szCs w:val="24"/>
          <w:lang w:val="en"/>
        </w:rPr>
      </w:pPr>
    </w:p>
    <w:p w14:paraId="3EFC15A5" w14:textId="77777777" w:rsidR="004C1D06" w:rsidRPr="004C1D06" w:rsidRDefault="004C1D06" w:rsidP="004C1D06">
      <w:pPr>
        <w:widowControl w:val="0"/>
        <w:autoSpaceDE w:val="0"/>
        <w:autoSpaceDN w:val="0"/>
        <w:adjustRightInd w:val="0"/>
        <w:rPr>
          <w:rFonts w:asciiTheme="minorHAnsi" w:eastAsia="Times New Roman" w:hAnsiTheme="minorHAnsi" w:cstheme="minorHAnsi"/>
          <w:color w:val="000000"/>
          <w:szCs w:val="24"/>
          <w:lang w:val="en"/>
        </w:rPr>
      </w:pP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Department of Biochemistry and Molecular Biology, Colorado State University, Fort Collins, CO 80523, USA</w:t>
      </w:r>
    </w:p>
    <w:p w14:paraId="67D736E0" w14:textId="77777777" w:rsidR="004C1D06" w:rsidRPr="004C1D06" w:rsidRDefault="004C1D06" w:rsidP="004C1D06">
      <w:pPr>
        <w:widowControl w:val="0"/>
        <w:autoSpaceDE w:val="0"/>
        <w:autoSpaceDN w:val="0"/>
        <w:adjustRightInd w:val="0"/>
        <w:rPr>
          <w:rFonts w:asciiTheme="minorHAnsi" w:eastAsia="Times New Roman" w:hAnsiTheme="minorHAnsi" w:cstheme="minorHAnsi"/>
          <w:color w:val="000000"/>
          <w:szCs w:val="24"/>
          <w:lang w:val="en"/>
        </w:rPr>
      </w:pPr>
      <w:r w:rsidRPr="004C1D06">
        <w:rPr>
          <w:rFonts w:asciiTheme="minorHAnsi" w:eastAsia="Times New Roman" w:hAnsiTheme="minorHAnsi" w:cstheme="minorHAnsi"/>
          <w:color w:val="000000"/>
          <w:szCs w:val="24"/>
          <w:vertAlign w:val="superscript"/>
          <w:lang w:val="en"/>
        </w:rPr>
        <w:t>2</w:t>
      </w:r>
      <w:r w:rsidRPr="004C1D06">
        <w:rPr>
          <w:rFonts w:asciiTheme="minorHAnsi" w:eastAsia="Times New Roman" w:hAnsiTheme="minorHAnsi" w:cstheme="minorHAnsi"/>
          <w:color w:val="000000"/>
          <w:szCs w:val="24"/>
          <w:lang w:val="en"/>
        </w:rPr>
        <w:t>World Research Hub Initiative, Institute of Innovative Research, Tokyo Institute of Technology, Yokohama, Kanagawa 226-8503, Japan</w:t>
      </w:r>
    </w:p>
    <w:p w14:paraId="4FDD3434" w14:textId="4CB6A66F" w:rsidR="004E0C5A" w:rsidRDefault="004E0C5A" w:rsidP="004E0C5A">
      <w:pPr>
        <w:outlineLvl w:val="0"/>
        <w:rPr>
          <w:rFonts w:asciiTheme="minorHAnsi" w:eastAsia="Times New Roman" w:hAnsiTheme="minorHAnsi" w:cstheme="minorHAnsi"/>
          <w:szCs w:val="24"/>
        </w:rPr>
      </w:pPr>
    </w:p>
    <w:p w14:paraId="161BD076" w14:textId="77777777" w:rsidR="00B34DB2" w:rsidRPr="00B07A3B" w:rsidRDefault="00B34DB2"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5BBB426" w14:textId="3EC875E0" w:rsidR="00BE3419" w:rsidRPr="00BE3419" w:rsidRDefault="00BE3419" w:rsidP="00BE3419">
      <w:pPr>
        <w:outlineLvl w:val="0"/>
        <w:rPr>
          <w:rFonts w:asciiTheme="minorHAnsi" w:eastAsia="Times New Roman" w:hAnsiTheme="minorHAnsi" w:cstheme="minorHAnsi"/>
          <w:szCs w:val="24"/>
          <w:vertAlign w:val="superscript"/>
          <w:lang w:val="en"/>
        </w:rPr>
      </w:pPr>
      <w:bookmarkStart w:id="0" w:name="_Hlk25233958"/>
      <w:r w:rsidRPr="00BE3419">
        <w:rPr>
          <w:rFonts w:asciiTheme="minorHAnsi" w:eastAsia="Times New Roman" w:hAnsiTheme="minorHAnsi" w:cstheme="minorHAnsi"/>
          <w:szCs w:val="24"/>
          <w:lang w:val="en"/>
        </w:rPr>
        <w:t>Timothy John Stasevich</w:t>
      </w:r>
      <w:r>
        <w:rPr>
          <w:rFonts w:asciiTheme="minorHAnsi" w:eastAsia="Times New Roman" w:hAnsiTheme="minorHAnsi" w:cstheme="minorHAnsi"/>
          <w:szCs w:val="24"/>
          <w:lang w:val="en"/>
        </w:rPr>
        <w:t xml:space="preserve">    </w:t>
      </w:r>
      <w:r w:rsidRPr="00BE3419">
        <w:rPr>
          <w:rFonts w:asciiTheme="minorHAnsi" w:eastAsia="Times New Roman" w:hAnsiTheme="minorHAnsi" w:cstheme="minorHAnsi"/>
          <w:szCs w:val="24"/>
          <w:lang w:val="en"/>
        </w:rPr>
        <w:t>(</w:t>
      </w:r>
      <w:hyperlink r:id="rId9" w:history="1">
        <w:r w:rsidRPr="00BE3419">
          <w:rPr>
            <w:rStyle w:val="Hyperlink"/>
            <w:rFonts w:asciiTheme="minorHAnsi" w:eastAsia="Times New Roman" w:hAnsiTheme="minorHAnsi" w:cstheme="minorHAnsi"/>
            <w:szCs w:val="24"/>
            <w:lang w:val="en"/>
          </w:rPr>
          <w:t>tim.stasevich@colostate.ed</w:t>
        </w:r>
        <w:r w:rsidRPr="00C578B2">
          <w:rPr>
            <w:rStyle w:val="Hyperlink"/>
            <w:rFonts w:asciiTheme="minorHAnsi" w:eastAsia="Times New Roman" w:hAnsiTheme="minorHAnsi" w:cstheme="minorHAnsi"/>
            <w:szCs w:val="24"/>
            <w:lang w:val="en"/>
          </w:rPr>
          <w:t>u</w:t>
        </w:r>
      </w:hyperlink>
      <w:r>
        <w:rPr>
          <w:rFonts w:asciiTheme="minorHAnsi" w:eastAsia="Times New Roman" w:hAnsiTheme="minorHAnsi" w:cstheme="minorHAnsi"/>
          <w:szCs w:val="24"/>
          <w:lang w:val="en"/>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49F2CADF"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025DA44F" w14:textId="77777777" w:rsidR="00313C19" w:rsidRPr="00B07A3B" w:rsidRDefault="00313C19" w:rsidP="004E0C5A">
      <w:pPr>
        <w:outlineLvl w:val="0"/>
        <w:rPr>
          <w:rFonts w:asciiTheme="minorHAnsi" w:eastAsia="Times New Roman" w:hAnsiTheme="minorHAnsi" w:cstheme="minorHAnsi"/>
          <w:szCs w:val="24"/>
        </w:rPr>
      </w:pPr>
    </w:p>
    <w:bookmarkEnd w:id="0"/>
    <w:p w14:paraId="234786DF" w14:textId="3CD4FB11" w:rsidR="003C3404" w:rsidRPr="00335B1B" w:rsidRDefault="003C3404" w:rsidP="003C3404">
      <w:pPr>
        <w:outlineLvl w:val="0"/>
        <w:rPr>
          <w:rFonts w:asciiTheme="minorHAnsi" w:hAnsiTheme="minorHAnsi" w:cstheme="minorHAnsi"/>
          <w:bCs/>
          <w:szCs w:val="24"/>
          <w:lang w:val="en"/>
        </w:rPr>
      </w:pPr>
      <w:r w:rsidRPr="003C3404">
        <w:rPr>
          <w:rFonts w:asciiTheme="minorHAnsi" w:hAnsiTheme="minorHAnsi" w:cstheme="minorHAnsi"/>
          <w:bCs/>
          <w:szCs w:val="24"/>
          <w:lang w:val="en"/>
        </w:rPr>
        <w:fldChar w:fldCharType="begin"/>
      </w:r>
      <w:r w:rsidRPr="003C3404">
        <w:rPr>
          <w:rFonts w:asciiTheme="minorHAnsi" w:hAnsiTheme="minorHAnsi" w:cstheme="minorHAnsi"/>
          <w:bCs/>
          <w:szCs w:val="24"/>
          <w:lang w:val="en"/>
        </w:rPr>
        <w:instrText xml:space="preserve"> HYPERLINK "mailto:ccialek@colostate.edu" </w:instrText>
      </w:r>
      <w:r w:rsidRPr="003C3404">
        <w:rPr>
          <w:rFonts w:asciiTheme="minorHAnsi" w:hAnsiTheme="minorHAnsi" w:cstheme="minorHAnsi"/>
          <w:bCs/>
          <w:szCs w:val="24"/>
          <w:lang w:val="en"/>
        </w:rPr>
        <w:fldChar w:fldCharType="separate"/>
      </w:r>
      <w:r w:rsidRPr="003C3404">
        <w:rPr>
          <w:rStyle w:val="Hyperlink"/>
          <w:rFonts w:asciiTheme="minorHAnsi" w:hAnsiTheme="minorHAnsi" w:cstheme="minorHAnsi"/>
          <w:bCs/>
          <w:szCs w:val="24"/>
          <w:lang w:val="en"/>
        </w:rPr>
        <w:t>ccialek@colostate.edu</w:t>
      </w:r>
      <w:r w:rsidRPr="003C3404">
        <w:rPr>
          <w:rFonts w:asciiTheme="minorHAnsi" w:hAnsiTheme="minorHAnsi" w:cstheme="minorHAnsi"/>
          <w:bCs/>
          <w:szCs w:val="24"/>
        </w:rPr>
        <w:fldChar w:fldCharType="end"/>
      </w:r>
      <w:r w:rsidRPr="003C3404">
        <w:rPr>
          <w:rFonts w:asciiTheme="minorHAnsi" w:hAnsiTheme="minorHAnsi" w:cstheme="minorHAnsi"/>
          <w:bCs/>
          <w:szCs w:val="24"/>
          <w:lang w:val="en"/>
        </w:rPr>
        <w:t xml:space="preserve">; </w:t>
      </w:r>
      <w:hyperlink r:id="rId10" w:history="1">
        <w:r w:rsidRPr="003C3404">
          <w:rPr>
            <w:rStyle w:val="Hyperlink"/>
            <w:rFonts w:asciiTheme="minorHAnsi" w:hAnsiTheme="minorHAnsi" w:cstheme="minorHAnsi"/>
            <w:bCs/>
            <w:szCs w:val="24"/>
            <w:lang w:val="en"/>
          </w:rPr>
          <w:t>ccialek@gmail.com</w:t>
        </w:r>
      </w:hyperlink>
      <w:r w:rsidRPr="00335B1B">
        <w:rPr>
          <w:rFonts w:asciiTheme="minorHAnsi" w:hAnsiTheme="minorHAnsi" w:cstheme="minorHAnsi"/>
          <w:bCs/>
          <w:szCs w:val="24"/>
          <w:lang w:val="en"/>
        </w:rPr>
        <w:t xml:space="preserve"> </w:t>
      </w:r>
    </w:p>
    <w:p w14:paraId="51B08FD8" w14:textId="033CC2D0" w:rsidR="003C3404" w:rsidRDefault="006C0011" w:rsidP="003C3404">
      <w:pPr>
        <w:outlineLvl w:val="0"/>
        <w:rPr>
          <w:rFonts w:asciiTheme="majorHAnsi" w:hAnsiTheme="majorHAnsi" w:cstheme="majorHAnsi"/>
          <w:szCs w:val="24"/>
        </w:rPr>
      </w:pPr>
      <w:hyperlink r:id="rId11" w:history="1">
        <w:r w:rsidR="00335B1B" w:rsidRPr="00C578B2">
          <w:rPr>
            <w:rStyle w:val="Hyperlink"/>
            <w:rFonts w:asciiTheme="majorHAnsi" w:hAnsiTheme="majorHAnsi" w:cstheme="majorHAnsi"/>
            <w:szCs w:val="24"/>
          </w:rPr>
          <w:t>Gabriel.Galindo@colostate.edu</w:t>
        </w:r>
      </w:hyperlink>
      <w:r w:rsidR="00335B1B">
        <w:rPr>
          <w:rFonts w:asciiTheme="majorHAnsi" w:hAnsiTheme="majorHAnsi" w:cstheme="majorHAnsi"/>
          <w:szCs w:val="24"/>
        </w:rPr>
        <w:t xml:space="preserve"> </w:t>
      </w:r>
    </w:p>
    <w:p w14:paraId="4D0A68C6" w14:textId="4704BD7E" w:rsidR="00335B1B" w:rsidRDefault="006C0011" w:rsidP="003C3404">
      <w:pPr>
        <w:outlineLvl w:val="0"/>
        <w:rPr>
          <w:rFonts w:asciiTheme="majorHAnsi" w:hAnsiTheme="majorHAnsi" w:cstheme="majorHAnsi"/>
          <w:szCs w:val="24"/>
        </w:rPr>
      </w:pPr>
      <w:hyperlink r:id="rId12" w:history="1">
        <w:r w:rsidR="00335B1B" w:rsidRPr="00C578B2">
          <w:rPr>
            <w:rStyle w:val="Hyperlink"/>
            <w:rFonts w:asciiTheme="majorHAnsi" w:hAnsiTheme="majorHAnsi" w:cstheme="majorHAnsi"/>
            <w:szCs w:val="24"/>
          </w:rPr>
          <w:t>amanda.koch@colostate.edu</w:t>
        </w:r>
      </w:hyperlink>
      <w:r w:rsidR="00335B1B">
        <w:rPr>
          <w:rFonts w:asciiTheme="majorHAnsi" w:hAnsiTheme="majorHAnsi" w:cstheme="majorHAnsi"/>
          <w:szCs w:val="24"/>
        </w:rPr>
        <w:t xml:space="preserve"> </w:t>
      </w:r>
    </w:p>
    <w:p w14:paraId="1BE66823" w14:textId="022071C7" w:rsidR="00313C19" w:rsidRDefault="006C0011" w:rsidP="003C3404">
      <w:pPr>
        <w:outlineLvl w:val="0"/>
        <w:rPr>
          <w:rFonts w:asciiTheme="majorHAnsi" w:hAnsiTheme="majorHAnsi" w:cstheme="majorHAnsi"/>
          <w:szCs w:val="24"/>
        </w:rPr>
      </w:pPr>
      <w:hyperlink r:id="rId13" w:history="1">
        <w:r w:rsidR="00313C19" w:rsidRPr="00C578B2">
          <w:rPr>
            <w:rStyle w:val="Hyperlink"/>
            <w:rFonts w:asciiTheme="majorHAnsi" w:hAnsiTheme="majorHAnsi" w:cstheme="majorHAnsi"/>
            <w:szCs w:val="24"/>
          </w:rPr>
          <w:t>Matthew.Saxton@colostate.edu</w:t>
        </w:r>
      </w:hyperlink>
      <w:r w:rsidR="00313C19">
        <w:rPr>
          <w:rFonts w:asciiTheme="majorHAnsi" w:hAnsiTheme="majorHAnsi" w:cstheme="majorHAnsi"/>
          <w:szCs w:val="24"/>
        </w:rPr>
        <w:t xml:space="preserve"> </w:t>
      </w:r>
    </w:p>
    <w:p w14:paraId="31B98A14" w14:textId="506FA935" w:rsidR="00313C19" w:rsidRDefault="006C0011" w:rsidP="003C3404">
      <w:pPr>
        <w:outlineLvl w:val="0"/>
        <w:rPr>
          <w:rFonts w:asciiTheme="majorHAnsi" w:hAnsiTheme="majorHAnsi" w:cstheme="majorHAnsi"/>
          <w:szCs w:val="24"/>
        </w:rPr>
      </w:pPr>
      <w:hyperlink r:id="rId14" w:history="1">
        <w:r w:rsidR="00313C19" w:rsidRPr="00C578B2">
          <w:rPr>
            <w:rStyle w:val="Hyperlink"/>
            <w:rFonts w:asciiTheme="majorHAnsi" w:hAnsiTheme="majorHAnsi" w:cstheme="majorHAnsi"/>
            <w:szCs w:val="24"/>
          </w:rPr>
          <w:t>tim.stasevich@colostate.edu</w:t>
        </w:r>
      </w:hyperlink>
      <w:r w:rsidR="00313C19">
        <w:rPr>
          <w:rFonts w:asciiTheme="majorHAnsi" w:hAnsiTheme="majorHAnsi" w:cstheme="majorHAnsi"/>
          <w:szCs w:val="24"/>
        </w:rPr>
        <w:t xml:space="preserve"> </w:t>
      </w:r>
    </w:p>
    <w:p w14:paraId="1FD32433" w14:textId="77777777" w:rsidR="00313C19" w:rsidRDefault="00313C19" w:rsidP="003C3404">
      <w:pPr>
        <w:outlineLvl w:val="0"/>
        <w:rPr>
          <w:rFonts w:asciiTheme="majorHAnsi" w:hAnsiTheme="majorHAnsi" w:cstheme="majorHAnsi"/>
          <w:szCs w:val="24"/>
        </w:rPr>
      </w:pPr>
    </w:p>
    <w:p w14:paraId="73090127" w14:textId="77777777" w:rsidR="00335B1B" w:rsidRPr="003C3404" w:rsidRDefault="00335B1B" w:rsidP="003C3404">
      <w:pPr>
        <w:outlineLvl w:val="0"/>
        <w:rPr>
          <w:rFonts w:asciiTheme="minorHAnsi" w:hAnsiTheme="minorHAnsi" w:cstheme="minorHAnsi"/>
          <w:bCs/>
          <w:sz w:val="22"/>
          <w:szCs w:val="22"/>
          <w:lang w:val="en"/>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B53DBA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56D86">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BEF2325"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56D86">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AF08CF"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AF08CF">
        <w:rPr>
          <w:rFonts w:asciiTheme="majorHAnsi" w:eastAsia="Times New Roman" w:hAnsiTheme="majorHAnsi" w:cstheme="majorHAnsi"/>
          <w:szCs w:val="24"/>
        </w:rPr>
        <w:t xml:space="preserve">appropriate for your group? </w:t>
      </w:r>
      <w:r w:rsidRPr="00AF08CF">
        <w:rPr>
          <w:rFonts w:asciiTheme="majorHAnsi" w:eastAsia="Times New Roman" w:hAnsiTheme="majorHAnsi" w:cstheme="majorHAnsi"/>
          <w:b/>
          <w:bCs/>
          <w:szCs w:val="24"/>
        </w:rPr>
        <w:t>Please select one</w:t>
      </w:r>
      <w:r w:rsidRPr="00AF08CF">
        <w:rPr>
          <w:rFonts w:asciiTheme="majorHAnsi" w:eastAsia="Times New Roman" w:hAnsiTheme="majorHAnsi" w:cstheme="majorHAnsi"/>
          <w:szCs w:val="24"/>
        </w:rPr>
        <w:t>.</w:t>
      </w:r>
    </w:p>
    <w:p w14:paraId="719C6280" w14:textId="77777777" w:rsidR="00673750" w:rsidRPr="00AF08CF" w:rsidRDefault="00673750" w:rsidP="00673750">
      <w:pPr>
        <w:spacing w:before="120"/>
        <w:rPr>
          <w:rFonts w:eastAsia="Times New Roman" w:cs="Calibri"/>
          <w:szCs w:val="24"/>
        </w:rPr>
      </w:pPr>
    </w:p>
    <w:p w14:paraId="177BB393" w14:textId="76180F49" w:rsidR="00673750" w:rsidRPr="006D3C9C" w:rsidRDefault="006C0011"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156D86" w:rsidRPr="00AF08CF">
            <w:rPr>
              <w:rFonts w:ascii="MS Gothic" w:eastAsia="MS Gothic" w:hAnsi="MS Gothic" w:cstheme="minorHAnsi" w:hint="eastAsia"/>
              <w:color w:val="000000"/>
              <w:szCs w:val="24"/>
            </w:rPr>
            <w:t>☒</w:t>
          </w:r>
        </w:sdtContent>
      </w:sdt>
      <w:r w:rsidR="00673750" w:rsidRPr="00AF08CF">
        <w:rPr>
          <w:rFonts w:eastAsia="Times New Roman" w:cs="Calibri"/>
          <w:i/>
          <w:iCs/>
          <w:color w:val="222222"/>
          <w:szCs w:val="24"/>
        </w:rPr>
        <w:t> </w:t>
      </w:r>
      <w:r w:rsidR="00673750" w:rsidRPr="00AF08CF">
        <w:rPr>
          <w:rFonts w:eastAsia="Times New Roman" w:cs="Calibri"/>
          <w:i/>
          <w:iCs/>
          <w:color w:val="222222"/>
          <w:szCs w:val="24"/>
        </w:rPr>
        <w:tab/>
      </w:r>
      <w:r w:rsidR="00673750" w:rsidRPr="00AF08CF">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DE6DEE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56D86">
        <w:rPr>
          <w:rFonts w:asciiTheme="minorHAnsi" w:eastAsia="Times New Roman" w:hAnsiTheme="minorHAnsi" w:cstheme="minorHAnsi"/>
          <w:b/>
          <w:bCs/>
          <w:szCs w:val="24"/>
        </w:rPr>
        <w:t>no</w:t>
      </w:r>
    </w:p>
    <w:p w14:paraId="2DA6183B" w14:textId="21325B93" w:rsidR="00C2620F" w:rsidRDefault="00C2620F"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93F1DA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01E66">
        <w:rPr>
          <w:rFonts w:asciiTheme="minorHAnsi" w:hAnsiTheme="minorHAnsi" w:cstheme="minorHAnsi"/>
          <w:bCs/>
          <w:sz w:val="22"/>
          <w:szCs w:val="22"/>
        </w:rPr>
        <w:t>14</w:t>
      </w:r>
    </w:p>
    <w:p w14:paraId="5AAC9C6C" w14:textId="1DB2042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F3812">
        <w:rPr>
          <w:rFonts w:asciiTheme="minorHAnsi" w:hAnsiTheme="minorHAnsi" w:cstheme="minorHAnsi"/>
          <w:bCs/>
          <w:sz w:val="22"/>
          <w:szCs w:val="22"/>
        </w:rPr>
        <w:t>3</w:t>
      </w:r>
      <w:r w:rsidR="005569A6">
        <w:rPr>
          <w:rFonts w:asciiTheme="minorHAnsi" w:hAnsiTheme="minorHAnsi" w:cstheme="minorHAnsi"/>
          <w:bCs/>
          <w:sz w:val="22"/>
          <w:szCs w:val="22"/>
        </w:rPr>
        <w:t>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65C0F9E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611EFE0B" w:rsidR="007D61A8" w:rsidRPr="008A0927" w:rsidRDefault="008620DC" w:rsidP="00944571">
      <w:pPr>
        <w:pStyle w:val="ListParagraph"/>
        <w:numPr>
          <w:ilvl w:val="1"/>
          <w:numId w:val="3"/>
        </w:numPr>
        <w:spacing w:before="120"/>
        <w:contextualSpacing w:val="0"/>
        <w:rPr>
          <w:rFonts w:asciiTheme="minorHAnsi" w:eastAsia="Times New Roman" w:hAnsiTheme="minorHAnsi" w:cstheme="minorHAnsi"/>
          <w:b/>
          <w:bCs/>
          <w:color w:val="7030A0"/>
          <w:szCs w:val="24"/>
        </w:rPr>
      </w:pPr>
      <w:r>
        <w:rPr>
          <w:rStyle w:val="AuthorName"/>
          <w:rFonts w:asciiTheme="minorHAnsi" w:eastAsia="Times" w:hAnsiTheme="minorHAnsi" w:cstheme="minorHAnsi"/>
        </w:rPr>
        <w:t>Charlotte</w:t>
      </w:r>
      <w:r w:rsidR="00AF08CF">
        <w:rPr>
          <w:rStyle w:val="AuthorName"/>
          <w:rFonts w:asciiTheme="minorHAnsi" w:eastAsia="Times" w:hAnsiTheme="minorHAnsi" w:cstheme="minorHAnsi"/>
        </w:rPr>
        <w:t xml:space="preserve"> </w:t>
      </w:r>
      <w:r w:rsidR="00AF08CF" w:rsidRPr="00AF08CF">
        <w:rPr>
          <w:rFonts w:asciiTheme="minorHAnsi" w:hAnsiTheme="minorHAnsi" w:cstheme="minorHAnsi"/>
          <w:b/>
          <w:szCs w:val="24"/>
          <w:u w:val="single"/>
          <w:lang w:val="en"/>
        </w:rPr>
        <w:t xml:space="preserve">Ayn </w:t>
      </w:r>
      <w:proofErr w:type="spellStart"/>
      <w:r w:rsidR="00AF08CF" w:rsidRPr="00AF08CF">
        <w:rPr>
          <w:rFonts w:asciiTheme="minorHAnsi" w:hAnsiTheme="minorHAnsi" w:cstheme="minorHAnsi"/>
          <w:b/>
          <w:szCs w:val="24"/>
          <w:u w:val="single"/>
          <w:lang w:val="en"/>
        </w:rPr>
        <w:t>Cialek</w:t>
      </w:r>
      <w:proofErr w:type="spellEnd"/>
      <w:r w:rsidR="007D61A8" w:rsidRPr="001D5B16">
        <w:rPr>
          <w:rFonts w:asciiTheme="minorHAnsi" w:eastAsia="Times New Roman" w:hAnsiTheme="minorHAnsi" w:cstheme="minorHAnsi"/>
          <w:b/>
          <w:bCs/>
          <w:szCs w:val="24"/>
          <w:u w:val="single"/>
        </w:rPr>
        <w:t>:</w:t>
      </w:r>
      <w:r w:rsidR="007D61A8" w:rsidRPr="001D5B16">
        <w:rPr>
          <w:rFonts w:asciiTheme="minorHAnsi" w:eastAsia="Times New Roman" w:hAnsiTheme="minorHAnsi" w:cstheme="minorHAnsi"/>
          <w:szCs w:val="24"/>
        </w:rPr>
        <w:t xml:space="preserve"> </w:t>
      </w:r>
      <w:r w:rsidR="001D5B16" w:rsidRPr="00666A15">
        <w:rPr>
          <w:rFonts w:asciiTheme="minorHAnsi" w:hAnsiTheme="minorHAnsi" w:cstheme="minorHAnsi"/>
        </w:rPr>
        <w:t>Bead loading is an inexpensive assay for loading membrane-imperm</w:t>
      </w:r>
      <w:r w:rsidR="009616ED" w:rsidRPr="00666A15">
        <w:rPr>
          <w:rFonts w:asciiTheme="minorHAnsi" w:hAnsiTheme="minorHAnsi" w:cstheme="minorHAnsi"/>
        </w:rPr>
        <w:t>e</w:t>
      </w:r>
      <w:r w:rsidR="001D5B16" w:rsidRPr="00666A15">
        <w:rPr>
          <w:rFonts w:asciiTheme="minorHAnsi" w:hAnsiTheme="minorHAnsi" w:cstheme="minorHAnsi"/>
        </w:rPr>
        <w:t>able particles into live, adherent cells.</w:t>
      </w:r>
      <w:r w:rsidR="001D5B16" w:rsidRPr="00666A15">
        <w:rPr>
          <w:rFonts w:asciiTheme="minorHAnsi" w:eastAsia="Times New Roman" w:hAnsiTheme="minorHAnsi" w:cstheme="minorHAnsi"/>
          <w:szCs w:val="24"/>
        </w:rPr>
        <w:t xml:space="preserve"> This protocol has proven extremely useful for loading probes for single-cell or single-molecule fluorescence microscopy experiments. </w:t>
      </w:r>
    </w:p>
    <w:p w14:paraId="0FC59AC0" w14:textId="77777777" w:rsidR="008A0927" w:rsidRPr="008A0927" w:rsidRDefault="008A0927" w:rsidP="008A0927">
      <w:pPr>
        <w:pStyle w:val="ListParagraph"/>
        <w:spacing w:before="120"/>
        <w:ind w:left="907"/>
        <w:contextualSpacing w:val="0"/>
        <w:rPr>
          <w:rFonts w:asciiTheme="minorHAnsi" w:eastAsia="Times New Roman" w:hAnsiTheme="minorHAnsi" w:cstheme="minorHAnsi"/>
          <w:b/>
          <w:bCs/>
          <w:color w:val="7030A0"/>
          <w:szCs w:val="24"/>
        </w:rPr>
      </w:pPr>
    </w:p>
    <w:p w14:paraId="42A9E475" w14:textId="45A58983"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0E6D4F">
        <w:rPr>
          <w:rFonts w:asciiTheme="majorHAnsi" w:hAnsiTheme="majorHAnsi" w:cstheme="majorHAnsi"/>
          <w:bCs/>
          <w:color w:val="000000" w:themeColor="text1"/>
          <w:szCs w:val="24"/>
        </w:rPr>
        <w:t xml:space="preserve"> </w:t>
      </w:r>
      <w:r w:rsidR="000E6D4F">
        <w:rPr>
          <w:rFonts w:asciiTheme="majorHAnsi" w:hAnsiTheme="majorHAnsi" w:cstheme="majorHAnsi"/>
          <w:bCs/>
          <w:i/>
          <w:iCs/>
          <w:color w:val="0000FF"/>
          <w:szCs w:val="24"/>
        </w:rPr>
        <w:t>B-roll: 4.2.2.</w:t>
      </w:r>
    </w:p>
    <w:p w14:paraId="7E8D63F1" w14:textId="77777777" w:rsidR="001D5B16" w:rsidRPr="008A0927" w:rsidRDefault="001D5B16" w:rsidP="008A0927">
      <w:pPr>
        <w:spacing w:before="120"/>
        <w:rPr>
          <w:rFonts w:asciiTheme="minorHAnsi" w:eastAsia="Times New Roman" w:hAnsiTheme="minorHAnsi" w:cstheme="minorHAnsi"/>
          <w:b/>
          <w:bCs/>
          <w:szCs w:val="24"/>
        </w:rPr>
      </w:pPr>
    </w:p>
    <w:p w14:paraId="490E6309" w14:textId="4FEE99E3" w:rsidR="007D61A8" w:rsidRPr="008A0927" w:rsidRDefault="00AF08CF" w:rsidP="00B807E5">
      <w:pPr>
        <w:pStyle w:val="ListParagraph"/>
        <w:numPr>
          <w:ilvl w:val="1"/>
          <w:numId w:val="3"/>
        </w:numPr>
        <w:spacing w:before="120"/>
        <w:contextualSpacing w:val="0"/>
        <w:rPr>
          <w:rFonts w:asciiTheme="minorHAnsi" w:eastAsia="Times New Roman" w:hAnsiTheme="minorHAnsi" w:cstheme="minorHAnsi"/>
          <w:color w:val="7030A0"/>
          <w:szCs w:val="24"/>
        </w:rPr>
      </w:pPr>
      <w:r w:rsidRPr="00AF08CF">
        <w:rPr>
          <w:rFonts w:asciiTheme="minorHAnsi" w:hAnsiTheme="minorHAnsi" w:cstheme="minorHAnsi"/>
          <w:b/>
          <w:szCs w:val="24"/>
          <w:u w:val="single"/>
          <w:lang w:val="en"/>
        </w:rPr>
        <w:t>Matthew Neeley Saxton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1D5B16" w:rsidRPr="00666A15">
        <w:rPr>
          <w:rFonts w:asciiTheme="minorHAnsi" w:hAnsiTheme="minorHAnsi" w:cstheme="minorHAnsi"/>
        </w:rPr>
        <w:t>Bead loading allows researchers to quickly load all sorts of molecules, including proteins, DNA, RNA, synthetic particles, or a combination of these, simultaneously into single cells.</w:t>
      </w:r>
    </w:p>
    <w:p w14:paraId="3CDF105F" w14:textId="6270E4A4" w:rsidR="008A0927" w:rsidRPr="008A0927" w:rsidRDefault="008A0927" w:rsidP="008A0927">
      <w:pPr>
        <w:pStyle w:val="ListParagraph"/>
        <w:spacing w:before="120"/>
        <w:ind w:left="907"/>
        <w:contextualSpacing w:val="0"/>
        <w:rPr>
          <w:rFonts w:asciiTheme="minorHAnsi" w:eastAsia="Times New Roman" w:hAnsiTheme="minorHAnsi" w:cstheme="minorHAnsi"/>
          <w:color w:val="7030A0"/>
          <w:szCs w:val="24"/>
        </w:rPr>
      </w:pPr>
    </w:p>
    <w:p w14:paraId="1797C69D" w14:textId="77777777"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p>
    <w:p w14:paraId="72E35DF0" w14:textId="77777777" w:rsidR="008A0927" w:rsidRPr="003D49E8" w:rsidRDefault="008A0927" w:rsidP="008A0927">
      <w:pPr>
        <w:pStyle w:val="ListParagraph"/>
        <w:spacing w:before="120"/>
        <w:ind w:left="907"/>
        <w:contextualSpacing w:val="0"/>
        <w:rPr>
          <w:rFonts w:asciiTheme="minorHAnsi" w:eastAsia="Times New Roman" w:hAnsiTheme="minorHAnsi" w:cstheme="minorHAnsi"/>
          <w:color w:val="7030A0"/>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41A3C21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24AC04E" w14:textId="77777777" w:rsidR="007D61A8" w:rsidRPr="00B07A3B" w:rsidRDefault="007D61A8" w:rsidP="007D61A8">
      <w:pPr>
        <w:rPr>
          <w:rFonts w:asciiTheme="minorHAnsi" w:eastAsia="Times New Roman" w:hAnsiTheme="minorHAnsi" w:cstheme="minorHAnsi"/>
          <w:b/>
          <w:bCs/>
          <w:szCs w:val="24"/>
        </w:rPr>
      </w:pPr>
    </w:p>
    <w:p w14:paraId="23F311A2" w14:textId="3577987A" w:rsidR="00333FA4" w:rsidRPr="00B07A3B" w:rsidRDefault="00AF08CF" w:rsidP="00333FA4">
      <w:pPr>
        <w:pStyle w:val="ListParagraph"/>
        <w:numPr>
          <w:ilvl w:val="1"/>
          <w:numId w:val="3"/>
        </w:numPr>
        <w:spacing w:before="120"/>
        <w:contextualSpacing w:val="0"/>
        <w:rPr>
          <w:rFonts w:asciiTheme="minorHAnsi" w:eastAsia="Times New Roman" w:hAnsiTheme="minorHAnsi" w:cstheme="minorHAnsi"/>
          <w:szCs w:val="24"/>
        </w:rPr>
      </w:pPr>
      <w:r w:rsidRPr="00AF08CF">
        <w:rPr>
          <w:rFonts w:asciiTheme="minorHAnsi" w:hAnsiTheme="minorHAnsi" w:cstheme="minorHAnsi"/>
          <w:b/>
          <w:szCs w:val="24"/>
          <w:u w:val="single"/>
          <w:lang w:val="en"/>
        </w:rPr>
        <w:t>Matthew Neeley Saxton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3D49E8" w:rsidRPr="00E374F7">
        <w:rPr>
          <w:rFonts w:asciiTheme="minorHAnsi" w:eastAsia="Times New Roman" w:hAnsiTheme="minorHAnsi" w:cstheme="minorHAnsi"/>
          <w:szCs w:val="24"/>
        </w:rPr>
        <w:t xml:space="preserve">When first performing bead loading, it is important to test out the tapping force. Cell lines respond differently to bead loading, and so the number and force of </w:t>
      </w:r>
      <w:r w:rsidR="00FB037D">
        <w:rPr>
          <w:rFonts w:asciiTheme="minorHAnsi" w:eastAsia="Times New Roman" w:hAnsiTheme="minorHAnsi" w:cstheme="minorHAnsi"/>
          <w:szCs w:val="24"/>
        </w:rPr>
        <w:t xml:space="preserve">the </w:t>
      </w:r>
      <w:r w:rsidR="003D49E8" w:rsidRPr="00E374F7">
        <w:rPr>
          <w:rFonts w:asciiTheme="minorHAnsi" w:eastAsia="Times New Roman" w:hAnsiTheme="minorHAnsi" w:cstheme="minorHAnsi"/>
          <w:szCs w:val="24"/>
        </w:rPr>
        <w:t>taps can be modified for optimal cell loading while minimizing cell peeling</w:t>
      </w:r>
      <w:r w:rsidR="00E374F7" w:rsidRPr="00E374F7">
        <w:rPr>
          <w:rFonts w:asciiTheme="minorHAnsi" w:eastAsia="Times New Roman" w:hAnsiTheme="minorHAnsi" w:cstheme="minorHAnsi"/>
          <w:szCs w:val="24"/>
        </w:rPr>
        <w:t>.</w:t>
      </w:r>
    </w:p>
    <w:p w14:paraId="3EF840E1" w14:textId="77777777" w:rsidR="007D61A8" w:rsidRPr="00B07A3B" w:rsidRDefault="007D61A8" w:rsidP="007D61A8">
      <w:pPr>
        <w:rPr>
          <w:rFonts w:asciiTheme="minorHAnsi" w:eastAsia="Times New Roman" w:hAnsiTheme="minorHAnsi" w:cstheme="minorHAnsi"/>
          <w:szCs w:val="24"/>
        </w:rPr>
      </w:pPr>
    </w:p>
    <w:p w14:paraId="2000628A" w14:textId="284A70BE"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F250C4">
        <w:rPr>
          <w:rFonts w:asciiTheme="majorHAnsi" w:hAnsiTheme="majorHAnsi" w:cstheme="majorHAnsi"/>
          <w:bCs/>
          <w:color w:val="000000" w:themeColor="text1"/>
          <w:szCs w:val="24"/>
        </w:rPr>
        <w:t xml:space="preserve"> </w:t>
      </w:r>
      <w:r w:rsidR="00F250C4">
        <w:rPr>
          <w:rFonts w:asciiTheme="majorHAnsi" w:hAnsiTheme="majorHAnsi" w:cstheme="majorHAnsi"/>
          <w:bCs/>
          <w:i/>
          <w:iCs/>
          <w:color w:val="0000FF"/>
          <w:szCs w:val="24"/>
        </w:rPr>
        <w:t>B-roll: 4.3.2.- 4.3.3.</w:t>
      </w:r>
    </w:p>
    <w:p w14:paraId="2EA27563" w14:textId="457BEAD2" w:rsidR="007D61A8" w:rsidRDefault="007D61A8" w:rsidP="00802635">
      <w:pPr>
        <w:rPr>
          <w:rFonts w:asciiTheme="minorHAnsi" w:eastAsia="Times New Roman" w:hAnsiTheme="minorHAnsi" w:cstheme="minorHAnsi"/>
          <w:b/>
          <w:bCs/>
          <w:szCs w:val="24"/>
        </w:rPr>
      </w:pPr>
    </w:p>
    <w:p w14:paraId="3DEC4F7C" w14:textId="2DB20FAE" w:rsidR="00744041" w:rsidRDefault="00744041" w:rsidP="00802635">
      <w:pPr>
        <w:rPr>
          <w:rFonts w:asciiTheme="minorHAnsi" w:eastAsia="Times New Roman" w:hAnsiTheme="minorHAnsi" w:cstheme="minorHAnsi"/>
          <w:b/>
          <w:bCs/>
          <w:szCs w:val="24"/>
        </w:rPr>
      </w:pPr>
    </w:p>
    <w:p w14:paraId="23105291" w14:textId="443C3BAC" w:rsidR="00744041" w:rsidRDefault="00744041" w:rsidP="00802635">
      <w:pPr>
        <w:rPr>
          <w:rFonts w:asciiTheme="minorHAnsi" w:eastAsia="Times New Roman" w:hAnsiTheme="minorHAnsi" w:cstheme="minorHAnsi"/>
          <w:b/>
          <w:bCs/>
          <w:szCs w:val="24"/>
        </w:rPr>
      </w:pPr>
    </w:p>
    <w:p w14:paraId="55CA1BC3" w14:textId="6ABC3F0F" w:rsidR="00744041" w:rsidRDefault="00744041" w:rsidP="00802635">
      <w:pPr>
        <w:rPr>
          <w:rFonts w:asciiTheme="minorHAnsi" w:eastAsia="Times New Roman" w:hAnsiTheme="minorHAnsi" w:cstheme="minorHAnsi"/>
          <w:b/>
          <w:bCs/>
          <w:szCs w:val="24"/>
        </w:rPr>
      </w:pPr>
    </w:p>
    <w:p w14:paraId="52CC15D7" w14:textId="7A6EA874" w:rsidR="00FB037D" w:rsidRDefault="00FB037D" w:rsidP="00802635">
      <w:pPr>
        <w:rPr>
          <w:rFonts w:asciiTheme="minorHAnsi" w:eastAsia="Times New Roman" w:hAnsiTheme="minorHAnsi" w:cstheme="minorHAnsi"/>
          <w:b/>
          <w:bCs/>
          <w:szCs w:val="24"/>
        </w:rPr>
      </w:pPr>
    </w:p>
    <w:p w14:paraId="024151B2" w14:textId="1EE7CE57" w:rsidR="00FB037D" w:rsidRDefault="00FB037D" w:rsidP="00802635">
      <w:pPr>
        <w:rPr>
          <w:rFonts w:asciiTheme="minorHAnsi" w:eastAsia="Times New Roman" w:hAnsiTheme="minorHAnsi" w:cstheme="minorHAnsi"/>
          <w:b/>
          <w:bCs/>
          <w:szCs w:val="24"/>
        </w:rPr>
      </w:pPr>
    </w:p>
    <w:p w14:paraId="3DE3ADAF" w14:textId="77777777" w:rsidR="00FB037D" w:rsidRDefault="00FB037D" w:rsidP="00802635">
      <w:pPr>
        <w:rPr>
          <w:rFonts w:asciiTheme="minorHAnsi" w:eastAsia="Times New Roman" w:hAnsiTheme="minorHAnsi" w:cstheme="minorHAnsi"/>
          <w:b/>
          <w:bCs/>
          <w:szCs w:val="24"/>
        </w:rPr>
      </w:pPr>
    </w:p>
    <w:p w14:paraId="6E6085E4" w14:textId="77777777" w:rsidR="00744041" w:rsidRPr="00B07A3B" w:rsidRDefault="00744041"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6A674A87" w:rsidR="007D61A8" w:rsidRPr="00B07A3B" w:rsidRDefault="00FA20D2"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Charlotte</w:t>
      </w:r>
      <w:r w:rsidR="00AF08CF">
        <w:rPr>
          <w:rStyle w:val="AuthorName"/>
          <w:rFonts w:asciiTheme="minorHAnsi" w:eastAsia="Times" w:hAnsiTheme="minorHAnsi" w:cstheme="minorHAnsi"/>
        </w:rPr>
        <w:t xml:space="preserve"> </w:t>
      </w:r>
      <w:r w:rsidR="00AF08CF" w:rsidRPr="00AF08CF">
        <w:rPr>
          <w:rFonts w:asciiTheme="minorHAnsi" w:hAnsiTheme="minorHAnsi" w:cstheme="minorHAnsi"/>
          <w:b/>
          <w:szCs w:val="24"/>
          <w:u w:val="single"/>
          <w:lang w:val="en"/>
        </w:rPr>
        <w:t xml:space="preserve">Ayn </w:t>
      </w:r>
      <w:proofErr w:type="spellStart"/>
      <w:r w:rsidR="00AF08CF" w:rsidRPr="00AF08CF">
        <w:rPr>
          <w:rFonts w:asciiTheme="minorHAnsi" w:hAnsiTheme="minorHAnsi" w:cstheme="minorHAnsi"/>
          <w:b/>
          <w:szCs w:val="24"/>
          <w:u w:val="single"/>
          <w:lang w:val="en"/>
        </w:rPr>
        <w:t>Cialek</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w:t>
      </w:r>
      <w:r w:rsidR="00367485">
        <w:rPr>
          <w:rFonts w:asciiTheme="minorHAnsi" w:eastAsia="Times New Roman" w:hAnsiTheme="minorHAnsi" w:cstheme="minorHAnsi"/>
          <w:szCs w:val="24"/>
        </w:rPr>
        <w:t xml:space="preserve"> </w:t>
      </w:r>
      <w:r w:rsidR="00367485" w:rsidRPr="00744041">
        <w:rPr>
          <w:rFonts w:asciiTheme="minorHAnsi" w:eastAsia="Times New Roman" w:hAnsiTheme="minorHAnsi" w:cstheme="minorHAnsi"/>
          <w:szCs w:val="24"/>
        </w:rPr>
        <w:t>my colleague</w:t>
      </w:r>
      <w:r w:rsidR="002D4C19" w:rsidRPr="00744041">
        <w:rPr>
          <w:rFonts w:asciiTheme="minorHAnsi" w:eastAsia="Times New Roman" w:hAnsiTheme="minorHAnsi" w:cstheme="minorHAnsi"/>
          <w:szCs w:val="24"/>
        </w:rPr>
        <w:t>s</w:t>
      </w:r>
      <w:r w:rsidR="007D61A8" w:rsidRPr="00744041">
        <w:rPr>
          <w:rFonts w:asciiTheme="minorHAnsi" w:eastAsia="Times New Roman" w:hAnsiTheme="minorHAnsi" w:cstheme="minorHAnsi"/>
          <w:szCs w:val="24"/>
        </w:rPr>
        <w:t xml:space="preserve"> </w:t>
      </w:r>
      <w:r w:rsidR="00367485" w:rsidRPr="00744041">
        <w:rPr>
          <w:rFonts w:asciiTheme="minorHAnsi" w:hAnsiTheme="minorHAnsi" w:cstheme="minorHAnsi"/>
        </w:rPr>
        <w:t>Dr. A</w:t>
      </w:r>
      <w:r w:rsidRPr="00744041">
        <w:rPr>
          <w:rFonts w:asciiTheme="minorHAnsi" w:hAnsiTheme="minorHAnsi" w:cstheme="minorHAnsi"/>
        </w:rPr>
        <w:t>manda Koc</w:t>
      </w:r>
      <w:r w:rsidR="002D4C19" w:rsidRPr="00744041">
        <w:rPr>
          <w:rFonts w:asciiTheme="minorHAnsi" w:hAnsiTheme="minorHAnsi" w:cstheme="minorHAnsi"/>
        </w:rPr>
        <w:t xml:space="preserve">h and Gabriel Galindo.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46F323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t>Protocol</w:t>
      </w:r>
    </w:p>
    <w:p w14:paraId="713769B9" w14:textId="158A9B35" w:rsidR="00DC2504" w:rsidRDefault="00DC2504" w:rsidP="00DC2504">
      <w:pPr>
        <w:rPr>
          <w:rFonts w:asciiTheme="minorHAnsi" w:hAnsiTheme="minorHAnsi" w:cstheme="minorHAnsi"/>
        </w:rPr>
      </w:pPr>
    </w:p>
    <w:p w14:paraId="017103C5" w14:textId="77777777" w:rsidR="00C04104" w:rsidRPr="00B07A3B" w:rsidRDefault="00C04104" w:rsidP="00DC2504">
      <w:pPr>
        <w:rPr>
          <w:rFonts w:asciiTheme="minorHAnsi" w:hAnsiTheme="minorHAnsi" w:cstheme="minorHAnsi"/>
        </w:rPr>
      </w:pPr>
    </w:p>
    <w:p w14:paraId="75DFC648" w14:textId="421D2055" w:rsidR="00CE10F2" w:rsidRPr="00C04104" w:rsidRDefault="00C04104" w:rsidP="00C04104">
      <w:pPr>
        <w:widowControl w:val="0"/>
        <w:numPr>
          <w:ilvl w:val="0"/>
          <w:numId w:val="3"/>
        </w:numPr>
        <w:jc w:val="both"/>
        <w:rPr>
          <w:rFonts w:asciiTheme="majorHAnsi" w:hAnsiTheme="majorHAnsi" w:cstheme="majorHAnsi"/>
          <w:b/>
          <w:bCs/>
          <w:szCs w:val="24"/>
        </w:rPr>
      </w:pPr>
      <w:r>
        <w:rPr>
          <w:rFonts w:asciiTheme="majorHAnsi" w:hAnsiTheme="majorHAnsi" w:cstheme="majorHAnsi"/>
          <w:b/>
          <w:bCs/>
          <w:szCs w:val="24"/>
        </w:rPr>
        <w:t xml:space="preserve">Clean, Sterilize, and Dry Glass Beads </w:t>
      </w:r>
    </w:p>
    <w:p w14:paraId="24C6B477" w14:textId="726E3FB5" w:rsidR="00125924" w:rsidRPr="003A7BF2" w:rsidRDefault="00660018" w:rsidP="00333FA4">
      <w:pPr>
        <w:pStyle w:val="ListParagraph"/>
        <w:numPr>
          <w:ilvl w:val="1"/>
          <w:numId w:val="3"/>
        </w:numPr>
        <w:spacing w:before="120"/>
        <w:contextualSpacing w:val="0"/>
        <w:rPr>
          <w:rFonts w:asciiTheme="minorHAnsi" w:hAnsiTheme="minorHAnsi" w:cstheme="minorHAnsi"/>
          <w:color w:val="7030A0"/>
        </w:rPr>
      </w:pPr>
      <w:r w:rsidRPr="003A7BF2">
        <w:rPr>
          <w:rFonts w:asciiTheme="minorHAnsi" w:hAnsiTheme="minorHAnsi" w:cstheme="minorHAnsi"/>
          <w:color w:val="7030A0"/>
        </w:rPr>
        <w:t xml:space="preserve">Begin by </w:t>
      </w:r>
      <w:r w:rsidR="003D3035" w:rsidRPr="003A7BF2">
        <w:rPr>
          <w:rFonts w:asciiTheme="minorHAnsi" w:hAnsiTheme="minorHAnsi" w:cstheme="minorHAnsi"/>
          <w:color w:val="7030A0"/>
        </w:rPr>
        <w:t>measuring</w:t>
      </w:r>
      <w:r w:rsidR="002D6493" w:rsidRPr="003A7BF2">
        <w:rPr>
          <w:rFonts w:asciiTheme="minorHAnsi" w:hAnsiTheme="minorHAnsi" w:cstheme="minorHAnsi"/>
          <w:color w:val="7030A0"/>
        </w:rPr>
        <w:t xml:space="preserve"> </w:t>
      </w:r>
      <w:r w:rsidR="00126FFB" w:rsidRPr="003A7BF2">
        <w:rPr>
          <w:rFonts w:asciiTheme="minorHAnsi" w:hAnsiTheme="minorHAnsi" w:cstheme="minorHAnsi"/>
          <w:color w:val="7030A0"/>
        </w:rPr>
        <w:t>approximately 5 milliliter</w:t>
      </w:r>
      <w:r w:rsidR="00DD1443" w:rsidRPr="003A7BF2">
        <w:rPr>
          <w:rFonts w:asciiTheme="minorHAnsi" w:hAnsiTheme="minorHAnsi" w:cstheme="minorHAnsi"/>
          <w:color w:val="7030A0"/>
        </w:rPr>
        <w:t>s</w:t>
      </w:r>
      <w:r w:rsidR="00126FFB" w:rsidRPr="003A7BF2">
        <w:rPr>
          <w:rFonts w:asciiTheme="minorHAnsi" w:hAnsiTheme="minorHAnsi" w:cstheme="minorHAnsi"/>
          <w:color w:val="7030A0"/>
        </w:rPr>
        <w:t xml:space="preserve"> of</w:t>
      </w:r>
      <w:r w:rsidR="002D6493" w:rsidRPr="003A7BF2">
        <w:rPr>
          <w:rFonts w:asciiTheme="minorHAnsi" w:hAnsiTheme="minorHAnsi" w:cstheme="minorHAnsi"/>
          <w:color w:val="7030A0"/>
        </w:rPr>
        <w:t xml:space="preserve"> glass beads in a </w:t>
      </w:r>
      <w:r w:rsidR="00DD1443" w:rsidRPr="003A7BF2">
        <w:rPr>
          <w:rFonts w:asciiTheme="minorHAnsi" w:hAnsiTheme="minorHAnsi" w:cstheme="minorHAnsi"/>
          <w:color w:val="7030A0"/>
        </w:rPr>
        <w:t>50-milliliter</w:t>
      </w:r>
      <w:r w:rsidR="002D6493" w:rsidRPr="003A7BF2">
        <w:rPr>
          <w:rFonts w:asciiTheme="minorHAnsi" w:hAnsiTheme="minorHAnsi" w:cstheme="minorHAnsi"/>
          <w:color w:val="7030A0"/>
        </w:rPr>
        <w:t xml:space="preserve"> conical tube </w:t>
      </w:r>
      <w:r w:rsidR="008869D4" w:rsidRPr="003A7BF2">
        <w:rPr>
          <w:rFonts w:asciiTheme="minorHAnsi" w:hAnsiTheme="minorHAnsi" w:cstheme="minorHAnsi"/>
          <w:b/>
          <w:bCs/>
          <w:color w:val="7030A0"/>
        </w:rPr>
        <w:t>[1]</w:t>
      </w:r>
      <w:r w:rsidR="008869D4" w:rsidRPr="003A7BF2">
        <w:rPr>
          <w:rFonts w:asciiTheme="minorHAnsi" w:hAnsiTheme="minorHAnsi" w:cstheme="minorHAnsi"/>
          <w:color w:val="7030A0"/>
        </w:rPr>
        <w:t>.</w:t>
      </w:r>
      <w:r w:rsidR="00126FFB" w:rsidRPr="003A7BF2">
        <w:rPr>
          <w:rFonts w:asciiTheme="minorHAnsi" w:hAnsiTheme="minorHAnsi" w:cstheme="minorHAnsi"/>
          <w:color w:val="7030A0"/>
        </w:rPr>
        <w:t xml:space="preserve"> Add </w:t>
      </w:r>
      <w:r w:rsidR="00270D7A" w:rsidRPr="003A7BF2">
        <w:rPr>
          <w:rFonts w:asciiTheme="minorHAnsi" w:hAnsiTheme="minorHAnsi" w:cstheme="minorHAnsi"/>
          <w:color w:val="7030A0"/>
        </w:rPr>
        <w:t xml:space="preserve">25 milliliters of 2 molar sodium hydroxide to </w:t>
      </w:r>
      <w:r w:rsidR="00B57EBD" w:rsidRPr="003A7BF2">
        <w:rPr>
          <w:rFonts w:asciiTheme="minorHAnsi" w:hAnsiTheme="minorHAnsi" w:cstheme="minorHAnsi"/>
          <w:color w:val="7030A0"/>
        </w:rPr>
        <w:t>the tube</w:t>
      </w:r>
      <w:r w:rsidR="00270D7A" w:rsidRPr="003A7BF2">
        <w:rPr>
          <w:rFonts w:asciiTheme="minorHAnsi" w:hAnsiTheme="minorHAnsi" w:cstheme="minorHAnsi"/>
          <w:color w:val="7030A0"/>
        </w:rPr>
        <w:t xml:space="preserve"> </w:t>
      </w:r>
      <w:r w:rsidR="00270D7A" w:rsidRPr="003A7BF2">
        <w:rPr>
          <w:rFonts w:asciiTheme="minorHAnsi" w:hAnsiTheme="minorHAnsi" w:cstheme="minorHAnsi"/>
          <w:b/>
          <w:bCs/>
          <w:color w:val="7030A0"/>
        </w:rPr>
        <w:t>[2]</w:t>
      </w:r>
      <w:r w:rsidR="00270D7A" w:rsidRPr="003A7BF2">
        <w:rPr>
          <w:rFonts w:asciiTheme="minorHAnsi" w:hAnsiTheme="minorHAnsi" w:cstheme="minorHAnsi"/>
          <w:color w:val="7030A0"/>
        </w:rPr>
        <w:t xml:space="preserve"> and mix gently for 2 hours using a shaker or a rotor </w:t>
      </w:r>
      <w:r w:rsidR="00270D7A" w:rsidRPr="003A7BF2">
        <w:rPr>
          <w:rFonts w:asciiTheme="minorHAnsi" w:hAnsiTheme="minorHAnsi" w:cstheme="minorHAnsi"/>
          <w:b/>
          <w:bCs/>
          <w:color w:val="7030A0"/>
        </w:rPr>
        <w:t>[3]</w:t>
      </w:r>
      <w:r w:rsidR="00270D7A" w:rsidRPr="003A7BF2">
        <w:rPr>
          <w:rFonts w:asciiTheme="minorHAnsi" w:hAnsiTheme="minorHAnsi" w:cstheme="minorHAnsi"/>
          <w:color w:val="7030A0"/>
        </w:rPr>
        <w:t>.</w:t>
      </w:r>
    </w:p>
    <w:p w14:paraId="7605F9E4" w14:textId="3927076A" w:rsidR="00C34F4C" w:rsidRDefault="00DD14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measuring the glass beads.</w:t>
      </w:r>
    </w:p>
    <w:p w14:paraId="29543A9C" w14:textId="6878D6BC" w:rsidR="00DD1443" w:rsidRDefault="00DD14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0044B9">
        <w:rPr>
          <w:rFonts w:asciiTheme="minorHAnsi" w:hAnsiTheme="minorHAnsi" w:cstheme="minorHAnsi"/>
        </w:rPr>
        <w:t>sodium hydroxide to the glass beads</w:t>
      </w:r>
      <w:r w:rsidR="00361C8E">
        <w:rPr>
          <w:rFonts w:asciiTheme="minorHAnsi" w:hAnsiTheme="minorHAnsi" w:cstheme="minorHAnsi"/>
        </w:rPr>
        <w:t>.</w:t>
      </w:r>
    </w:p>
    <w:p w14:paraId="5E5096AA" w14:textId="14B4271E" w:rsidR="00C34F4C" w:rsidRDefault="00C354D0" w:rsidP="00361C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w:t>
      </w:r>
      <w:r w:rsidR="007042CE">
        <w:rPr>
          <w:rFonts w:asciiTheme="minorHAnsi" w:hAnsiTheme="minorHAnsi" w:cstheme="minorHAnsi"/>
        </w:rPr>
        <w:t xml:space="preserve"> </w:t>
      </w:r>
      <w:r w:rsidR="00361C8E">
        <w:rPr>
          <w:rFonts w:asciiTheme="minorHAnsi" w:hAnsiTheme="minorHAnsi" w:cstheme="minorHAnsi"/>
        </w:rPr>
        <w:t>conical tube on the shaker/rotor.</w:t>
      </w:r>
    </w:p>
    <w:p w14:paraId="5E4D54E8" w14:textId="77777777" w:rsidR="00361C8E" w:rsidRPr="00361C8E" w:rsidRDefault="00361C8E" w:rsidP="00361C8E">
      <w:pPr>
        <w:pStyle w:val="ListParagraph"/>
        <w:spacing w:before="120"/>
        <w:ind w:left="1627"/>
        <w:contextualSpacing w:val="0"/>
        <w:rPr>
          <w:rFonts w:asciiTheme="minorHAnsi" w:hAnsiTheme="minorHAnsi" w:cstheme="minorHAnsi"/>
        </w:rPr>
      </w:pPr>
    </w:p>
    <w:p w14:paraId="54B0D4E5" w14:textId="290CFE60" w:rsidR="00CE10F2" w:rsidRPr="003A7BF2" w:rsidRDefault="00557E7D" w:rsidP="00333FA4">
      <w:pPr>
        <w:pStyle w:val="ListParagraph"/>
        <w:numPr>
          <w:ilvl w:val="1"/>
          <w:numId w:val="3"/>
        </w:numPr>
        <w:spacing w:before="120"/>
        <w:contextualSpacing w:val="0"/>
        <w:rPr>
          <w:rFonts w:asciiTheme="minorHAnsi" w:hAnsiTheme="minorHAnsi" w:cstheme="minorHAnsi"/>
          <w:color w:val="7030A0"/>
        </w:rPr>
      </w:pPr>
      <w:r w:rsidRPr="003A7BF2">
        <w:rPr>
          <w:rFonts w:asciiTheme="minorHAnsi" w:hAnsiTheme="minorHAnsi" w:cstheme="minorHAnsi"/>
          <w:color w:val="7030A0"/>
        </w:rPr>
        <w:t>Spin down the tube of beads briefly in a centrifuge if the beads are in suspension</w:t>
      </w:r>
      <w:r w:rsidR="00443EB8" w:rsidRPr="003A7BF2">
        <w:rPr>
          <w:rFonts w:asciiTheme="minorHAnsi" w:hAnsiTheme="minorHAnsi" w:cstheme="minorHAnsi"/>
          <w:color w:val="7030A0"/>
        </w:rPr>
        <w:t xml:space="preserve"> </w:t>
      </w:r>
      <w:r w:rsidR="00443EB8" w:rsidRPr="003A7BF2">
        <w:rPr>
          <w:rFonts w:asciiTheme="minorHAnsi" w:hAnsiTheme="minorHAnsi" w:cstheme="minorHAnsi"/>
          <w:b/>
          <w:bCs/>
          <w:color w:val="7030A0"/>
        </w:rPr>
        <w:t>[1-TXT]</w:t>
      </w:r>
      <w:r w:rsidR="00B57EBD" w:rsidRPr="003A7BF2">
        <w:rPr>
          <w:rFonts w:asciiTheme="minorHAnsi" w:hAnsiTheme="minorHAnsi" w:cstheme="minorHAnsi"/>
          <w:color w:val="7030A0"/>
        </w:rPr>
        <w:t>, then</w:t>
      </w:r>
      <w:r w:rsidR="00443EB8" w:rsidRPr="003A7BF2">
        <w:rPr>
          <w:rFonts w:asciiTheme="minorHAnsi" w:hAnsiTheme="minorHAnsi" w:cstheme="minorHAnsi"/>
          <w:color w:val="7030A0"/>
        </w:rPr>
        <w:t xml:space="preserve"> </w:t>
      </w:r>
      <w:r w:rsidR="00B57EBD" w:rsidRPr="003A7BF2">
        <w:rPr>
          <w:rFonts w:asciiTheme="minorHAnsi" w:hAnsiTheme="minorHAnsi" w:cstheme="minorHAnsi"/>
          <w:color w:val="7030A0"/>
        </w:rPr>
        <w:t>d</w:t>
      </w:r>
      <w:r w:rsidR="0008108C" w:rsidRPr="003A7BF2">
        <w:rPr>
          <w:rFonts w:asciiTheme="minorHAnsi" w:hAnsiTheme="minorHAnsi" w:cstheme="minorHAnsi"/>
          <w:color w:val="7030A0"/>
        </w:rPr>
        <w:t>ecant the sodium hydroxide while retaining as many beads as possible</w:t>
      </w:r>
      <w:r w:rsidR="0008108C" w:rsidRPr="003A7BF2">
        <w:rPr>
          <w:rFonts w:asciiTheme="minorHAnsi" w:hAnsiTheme="minorHAnsi" w:cstheme="minorHAnsi"/>
          <w:b/>
          <w:bCs/>
          <w:color w:val="7030A0"/>
        </w:rPr>
        <w:t xml:space="preserve"> [</w:t>
      </w:r>
      <w:r w:rsidR="00443EB8" w:rsidRPr="003A7BF2">
        <w:rPr>
          <w:rFonts w:asciiTheme="minorHAnsi" w:hAnsiTheme="minorHAnsi" w:cstheme="minorHAnsi"/>
          <w:b/>
          <w:bCs/>
          <w:color w:val="7030A0"/>
        </w:rPr>
        <w:t>2</w:t>
      </w:r>
      <w:r w:rsidR="0008108C" w:rsidRPr="003A7BF2">
        <w:rPr>
          <w:rFonts w:asciiTheme="minorHAnsi" w:hAnsiTheme="minorHAnsi" w:cstheme="minorHAnsi"/>
          <w:b/>
          <w:bCs/>
          <w:color w:val="7030A0"/>
        </w:rPr>
        <w:t>]</w:t>
      </w:r>
      <w:r w:rsidR="0008108C" w:rsidRPr="003A7BF2">
        <w:rPr>
          <w:rFonts w:asciiTheme="minorHAnsi" w:hAnsiTheme="minorHAnsi" w:cstheme="minorHAnsi"/>
          <w:color w:val="7030A0"/>
        </w:rPr>
        <w:t>.</w:t>
      </w:r>
      <w:r w:rsidR="00C7374B" w:rsidRPr="003A7BF2">
        <w:rPr>
          <w:rFonts w:asciiTheme="minorHAnsi" w:hAnsiTheme="minorHAnsi" w:cstheme="minorHAnsi"/>
          <w:color w:val="7030A0"/>
        </w:rPr>
        <w:t xml:space="preserve"> </w:t>
      </w:r>
    </w:p>
    <w:p w14:paraId="1EE42691" w14:textId="12DB6AAE" w:rsidR="00A319BE" w:rsidRPr="00CB0F97" w:rsidRDefault="00443EB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centrifuging the tube. </w:t>
      </w:r>
      <w:r>
        <w:rPr>
          <w:rFonts w:asciiTheme="minorHAnsi" w:hAnsiTheme="minorHAnsi" w:cstheme="minorHAnsi"/>
          <w:b/>
          <w:bCs/>
        </w:rPr>
        <w:t xml:space="preserve">TEXT: </w:t>
      </w:r>
      <w:r w:rsidRPr="00443EB8">
        <w:rPr>
          <w:rFonts w:asciiTheme="minorHAnsi" w:hAnsiTheme="minorHAnsi" w:cstheme="minorHAnsi"/>
          <w:b/>
          <w:bCs/>
        </w:rPr>
        <w:t xml:space="preserve">1 min at ~1000 × </w:t>
      </w:r>
      <w:r w:rsidRPr="00443EB8">
        <w:rPr>
          <w:rFonts w:asciiTheme="minorHAnsi" w:hAnsiTheme="minorHAnsi" w:cstheme="minorHAnsi"/>
          <w:b/>
          <w:bCs/>
          <w:i/>
          <w:iCs/>
        </w:rPr>
        <w:t>g</w:t>
      </w:r>
      <w:r w:rsidRPr="00443EB8">
        <w:rPr>
          <w:rFonts w:asciiTheme="minorHAnsi" w:hAnsiTheme="minorHAnsi" w:cstheme="minorHAnsi"/>
          <w:b/>
          <w:bCs/>
        </w:rPr>
        <w:t>, room temperature</w:t>
      </w:r>
    </w:p>
    <w:p w14:paraId="73E10150" w14:textId="1111EE72" w:rsidR="00CB0F97" w:rsidRDefault="00CB0F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sodium hydroxide.</w:t>
      </w:r>
    </w:p>
    <w:p w14:paraId="77F5428F" w14:textId="77777777" w:rsidR="00CB0F97" w:rsidRPr="00B07A3B" w:rsidRDefault="00CB0F97" w:rsidP="00CB0F97">
      <w:pPr>
        <w:pStyle w:val="ListParagraph"/>
        <w:spacing w:before="120"/>
        <w:ind w:left="1627"/>
        <w:contextualSpacing w:val="0"/>
        <w:rPr>
          <w:rFonts w:asciiTheme="minorHAnsi" w:hAnsiTheme="minorHAnsi" w:cstheme="minorHAnsi"/>
        </w:rPr>
      </w:pPr>
    </w:p>
    <w:p w14:paraId="31A84631" w14:textId="713628AF" w:rsidR="00C7374B" w:rsidRPr="003A7BF2" w:rsidRDefault="00380AD0" w:rsidP="00333FA4">
      <w:pPr>
        <w:pStyle w:val="ListParagraph"/>
        <w:numPr>
          <w:ilvl w:val="1"/>
          <w:numId w:val="3"/>
        </w:numPr>
        <w:spacing w:before="120"/>
        <w:contextualSpacing w:val="0"/>
        <w:rPr>
          <w:rFonts w:asciiTheme="minorHAnsi" w:hAnsiTheme="minorHAnsi" w:cstheme="minorHAnsi"/>
          <w:color w:val="7030A0"/>
        </w:rPr>
      </w:pPr>
      <w:r w:rsidRPr="003A7BF2">
        <w:rPr>
          <w:rFonts w:asciiTheme="minorHAnsi" w:hAnsiTheme="minorHAnsi" w:cstheme="minorHAnsi"/>
          <w:color w:val="7030A0"/>
        </w:rPr>
        <w:t xml:space="preserve">Wash the beads thoroughly with cell culture-grade water until the pH is neutral </w:t>
      </w:r>
      <w:r w:rsidR="00B224CC" w:rsidRPr="003A7BF2">
        <w:rPr>
          <w:rFonts w:asciiTheme="minorHAnsi" w:hAnsiTheme="minorHAnsi" w:cstheme="minorHAnsi"/>
          <w:b/>
          <w:bCs/>
          <w:color w:val="7030A0"/>
        </w:rPr>
        <w:t xml:space="preserve">[1] </w:t>
      </w:r>
      <w:r w:rsidRPr="003A7BF2">
        <w:rPr>
          <w:rFonts w:asciiTheme="minorHAnsi" w:hAnsiTheme="minorHAnsi" w:cstheme="minorHAnsi"/>
          <w:color w:val="7030A0"/>
        </w:rPr>
        <w:t xml:space="preserve">and </w:t>
      </w:r>
      <w:r w:rsidR="00B224CC" w:rsidRPr="003A7BF2">
        <w:rPr>
          <w:rFonts w:asciiTheme="minorHAnsi" w:hAnsiTheme="minorHAnsi" w:cstheme="minorHAnsi"/>
          <w:color w:val="7030A0"/>
        </w:rPr>
        <w:t xml:space="preserve">decant the water each time </w:t>
      </w:r>
      <w:r w:rsidR="00B224CC" w:rsidRPr="003A7BF2">
        <w:rPr>
          <w:rFonts w:asciiTheme="minorHAnsi" w:hAnsiTheme="minorHAnsi" w:cstheme="minorHAnsi"/>
          <w:b/>
          <w:bCs/>
          <w:color w:val="7030A0"/>
        </w:rPr>
        <w:t>[2]</w:t>
      </w:r>
      <w:r w:rsidR="00B224CC" w:rsidRPr="003A7BF2">
        <w:rPr>
          <w:rFonts w:asciiTheme="minorHAnsi" w:hAnsiTheme="minorHAnsi" w:cstheme="minorHAnsi"/>
          <w:color w:val="7030A0"/>
        </w:rPr>
        <w:t xml:space="preserve">. Use a pH test strip on the eluent to confirm a neutral pH </w:t>
      </w:r>
      <w:r w:rsidR="00B224CC" w:rsidRPr="003A7BF2">
        <w:rPr>
          <w:rFonts w:asciiTheme="minorHAnsi" w:hAnsiTheme="minorHAnsi" w:cstheme="minorHAnsi"/>
          <w:b/>
          <w:bCs/>
          <w:color w:val="7030A0"/>
        </w:rPr>
        <w:t>[3]</w:t>
      </w:r>
      <w:r w:rsidR="00B224CC" w:rsidRPr="003A7BF2">
        <w:rPr>
          <w:rFonts w:asciiTheme="minorHAnsi" w:hAnsiTheme="minorHAnsi" w:cstheme="minorHAnsi"/>
          <w:color w:val="7030A0"/>
        </w:rPr>
        <w:t>.</w:t>
      </w:r>
    </w:p>
    <w:p w14:paraId="45C3B843" w14:textId="638BDFEC" w:rsidR="00B224CC" w:rsidRDefault="00B224CC" w:rsidP="00B224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beads with water.</w:t>
      </w:r>
    </w:p>
    <w:p w14:paraId="081A4F8F" w14:textId="006408D6" w:rsidR="00B224CC" w:rsidRDefault="00B224CC" w:rsidP="00B224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water.</w:t>
      </w:r>
    </w:p>
    <w:p w14:paraId="18B3A9C6" w14:textId="1FC8B0F9" w:rsidR="00B224CC" w:rsidRDefault="005F7AF3" w:rsidP="00B224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testing the pH of the </w:t>
      </w:r>
      <w:r w:rsidR="00505816">
        <w:rPr>
          <w:rFonts w:asciiTheme="minorHAnsi" w:hAnsiTheme="minorHAnsi" w:cstheme="minorHAnsi"/>
        </w:rPr>
        <w:t>eluent using a pH test strip.</w:t>
      </w:r>
    </w:p>
    <w:p w14:paraId="7139FEA5" w14:textId="58EAF700" w:rsidR="00505816" w:rsidRDefault="00505816" w:rsidP="00505816">
      <w:pPr>
        <w:pStyle w:val="ListParagraph"/>
        <w:spacing w:before="120"/>
        <w:ind w:left="1627"/>
        <w:contextualSpacing w:val="0"/>
        <w:rPr>
          <w:rFonts w:asciiTheme="minorHAnsi" w:hAnsiTheme="minorHAnsi" w:cstheme="minorHAnsi"/>
        </w:rPr>
      </w:pPr>
    </w:p>
    <w:p w14:paraId="1BB0EFA3" w14:textId="172F2DF5" w:rsidR="00971B95" w:rsidRPr="003A7BF2" w:rsidRDefault="00477787" w:rsidP="003B0B87">
      <w:pPr>
        <w:pStyle w:val="ListParagraph"/>
        <w:numPr>
          <w:ilvl w:val="1"/>
          <w:numId w:val="3"/>
        </w:numPr>
        <w:spacing w:before="120"/>
        <w:contextualSpacing w:val="0"/>
        <w:rPr>
          <w:rFonts w:asciiTheme="minorHAnsi" w:hAnsiTheme="minorHAnsi" w:cstheme="minorHAnsi"/>
          <w:color w:val="7030A0"/>
        </w:rPr>
      </w:pPr>
      <w:r w:rsidRPr="003A7BF2">
        <w:rPr>
          <w:rFonts w:asciiTheme="minorHAnsi" w:hAnsiTheme="minorHAnsi" w:cstheme="minorHAnsi"/>
          <w:color w:val="7030A0"/>
        </w:rPr>
        <w:t>Then</w:t>
      </w:r>
      <w:r w:rsidR="00971B95" w:rsidRPr="003A7BF2">
        <w:rPr>
          <w:rFonts w:asciiTheme="minorHAnsi" w:hAnsiTheme="minorHAnsi" w:cstheme="minorHAnsi"/>
          <w:color w:val="7030A0"/>
        </w:rPr>
        <w:t>, w</w:t>
      </w:r>
      <w:r w:rsidRPr="003A7BF2">
        <w:rPr>
          <w:rFonts w:asciiTheme="minorHAnsi" w:hAnsiTheme="minorHAnsi" w:cstheme="minorHAnsi"/>
          <w:color w:val="7030A0"/>
        </w:rPr>
        <w:t>ash the beads thoroughly with 100 percent</w:t>
      </w:r>
      <w:r w:rsidR="00971B95" w:rsidRPr="003A7BF2">
        <w:rPr>
          <w:rFonts w:asciiTheme="minorHAnsi" w:hAnsiTheme="minorHAnsi" w:cstheme="minorHAnsi"/>
          <w:color w:val="7030A0"/>
        </w:rPr>
        <w:t xml:space="preserve"> ethanol 2 to 3 times </w:t>
      </w:r>
      <w:r w:rsidR="00971B95" w:rsidRPr="003A7BF2">
        <w:rPr>
          <w:rFonts w:asciiTheme="minorHAnsi" w:hAnsiTheme="minorHAnsi" w:cstheme="minorHAnsi"/>
          <w:b/>
          <w:bCs/>
          <w:color w:val="7030A0"/>
        </w:rPr>
        <w:t>[1]</w:t>
      </w:r>
      <w:r w:rsidR="00B57EBD" w:rsidRPr="003A7BF2">
        <w:rPr>
          <w:rFonts w:asciiTheme="minorHAnsi" w:hAnsiTheme="minorHAnsi" w:cstheme="minorHAnsi"/>
          <w:color w:val="7030A0"/>
        </w:rPr>
        <w:t>,</w:t>
      </w:r>
      <w:r w:rsidR="00971B95" w:rsidRPr="003A7BF2">
        <w:rPr>
          <w:rFonts w:asciiTheme="minorHAnsi" w:hAnsiTheme="minorHAnsi" w:cstheme="minorHAnsi"/>
          <w:color w:val="7030A0"/>
        </w:rPr>
        <w:t xml:space="preserve"> decanting the ethanol each time </w:t>
      </w:r>
      <w:r w:rsidR="00971B95" w:rsidRPr="003A7BF2">
        <w:rPr>
          <w:rFonts w:asciiTheme="minorHAnsi" w:hAnsiTheme="minorHAnsi" w:cstheme="minorHAnsi"/>
          <w:b/>
          <w:bCs/>
          <w:color w:val="7030A0"/>
        </w:rPr>
        <w:t>[2]</w:t>
      </w:r>
      <w:r w:rsidR="00971B95" w:rsidRPr="003A7BF2">
        <w:rPr>
          <w:rFonts w:asciiTheme="minorHAnsi" w:hAnsiTheme="minorHAnsi" w:cstheme="minorHAnsi"/>
          <w:color w:val="7030A0"/>
        </w:rPr>
        <w:t>.</w:t>
      </w:r>
    </w:p>
    <w:p w14:paraId="29ABA002" w14:textId="1ACCCB0A" w:rsidR="00971B95" w:rsidRDefault="00971B95" w:rsidP="00971B9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w:t>
      </w:r>
      <w:r w:rsidR="00E52940">
        <w:rPr>
          <w:rFonts w:asciiTheme="minorHAnsi" w:hAnsiTheme="minorHAnsi" w:cstheme="minorHAnsi"/>
        </w:rPr>
        <w:t>ashing the beads with ethanol</w:t>
      </w:r>
      <w:r w:rsidR="00A706B8" w:rsidRPr="00A706B8">
        <w:rPr>
          <w:rFonts w:asciiTheme="minorHAnsi" w:hAnsiTheme="minorHAnsi" w:cstheme="minorHAnsi"/>
        </w:rPr>
        <w:t>, with the labeled ethanol container in the shot</w:t>
      </w:r>
      <w:r w:rsidR="00E52940">
        <w:rPr>
          <w:rFonts w:asciiTheme="minorHAnsi" w:hAnsiTheme="minorHAnsi" w:cstheme="minorHAnsi"/>
        </w:rPr>
        <w:t>.</w:t>
      </w:r>
    </w:p>
    <w:p w14:paraId="796897FB" w14:textId="08435134" w:rsidR="00175977" w:rsidRDefault="00E52940" w:rsidP="003B0B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ethanol.</w:t>
      </w:r>
    </w:p>
    <w:p w14:paraId="198EF722" w14:textId="77777777" w:rsidR="003B0B87" w:rsidRPr="003A7BF2" w:rsidRDefault="003B0B87" w:rsidP="003B0B87">
      <w:pPr>
        <w:pStyle w:val="ListParagraph"/>
        <w:spacing w:before="120"/>
        <w:ind w:left="1627"/>
        <w:contextualSpacing w:val="0"/>
        <w:rPr>
          <w:rFonts w:asciiTheme="minorHAnsi" w:hAnsiTheme="minorHAnsi" w:cstheme="minorHAnsi"/>
          <w:color w:val="7030A0"/>
        </w:rPr>
      </w:pPr>
    </w:p>
    <w:p w14:paraId="029765B4" w14:textId="31A2815C" w:rsidR="00E3200D" w:rsidRPr="003A7BF2" w:rsidRDefault="00FD69FF" w:rsidP="00B22E3F">
      <w:pPr>
        <w:pStyle w:val="ListParagraph"/>
        <w:numPr>
          <w:ilvl w:val="1"/>
          <w:numId w:val="3"/>
        </w:numPr>
        <w:spacing w:before="120"/>
        <w:contextualSpacing w:val="0"/>
        <w:rPr>
          <w:rFonts w:asciiTheme="minorHAnsi" w:hAnsiTheme="minorHAnsi" w:cstheme="minorHAnsi"/>
          <w:color w:val="7030A0"/>
        </w:rPr>
      </w:pPr>
      <w:r w:rsidRPr="003A7BF2">
        <w:rPr>
          <w:rFonts w:asciiTheme="minorHAnsi" w:hAnsiTheme="minorHAnsi" w:cstheme="minorHAnsi"/>
          <w:color w:val="7030A0"/>
        </w:rPr>
        <w:t xml:space="preserve">Dry the beads and sprinkle them to form a thin layer inside a sterile container </w:t>
      </w:r>
      <w:r w:rsidRPr="003A7BF2">
        <w:rPr>
          <w:rFonts w:asciiTheme="minorHAnsi" w:hAnsiTheme="minorHAnsi" w:cstheme="minorHAnsi"/>
          <w:b/>
          <w:bCs/>
          <w:color w:val="7030A0"/>
        </w:rPr>
        <w:t>[1]</w:t>
      </w:r>
      <w:r w:rsidR="00B57EBD" w:rsidRPr="003A7BF2">
        <w:rPr>
          <w:rFonts w:asciiTheme="minorHAnsi" w:hAnsiTheme="minorHAnsi" w:cstheme="minorHAnsi"/>
          <w:color w:val="7030A0"/>
        </w:rPr>
        <w:t>, then</w:t>
      </w:r>
      <w:r w:rsidRPr="003A7BF2">
        <w:rPr>
          <w:rFonts w:asciiTheme="minorHAnsi" w:hAnsiTheme="minorHAnsi" w:cstheme="minorHAnsi"/>
          <w:color w:val="7030A0"/>
        </w:rPr>
        <w:t xml:space="preserve"> </w:t>
      </w:r>
      <w:r w:rsidR="00B57EBD" w:rsidRPr="003A7BF2">
        <w:rPr>
          <w:rFonts w:asciiTheme="minorHAnsi" w:hAnsiTheme="minorHAnsi" w:cstheme="minorHAnsi"/>
          <w:color w:val="7030A0"/>
        </w:rPr>
        <w:t>l</w:t>
      </w:r>
      <w:r w:rsidR="00CD0D41" w:rsidRPr="003A7BF2">
        <w:rPr>
          <w:rFonts w:asciiTheme="minorHAnsi" w:hAnsiTheme="minorHAnsi" w:cstheme="minorHAnsi"/>
          <w:color w:val="7030A0"/>
        </w:rPr>
        <w:t xml:space="preserve">eave the container open inside a biosafety cabinet to </w:t>
      </w:r>
      <w:r w:rsidR="00024995" w:rsidRPr="003A7BF2">
        <w:rPr>
          <w:rFonts w:asciiTheme="minorHAnsi" w:hAnsiTheme="minorHAnsi" w:cstheme="minorHAnsi"/>
          <w:color w:val="7030A0"/>
        </w:rPr>
        <w:t xml:space="preserve">air dry the beads overnight </w:t>
      </w:r>
      <w:r w:rsidR="00024995" w:rsidRPr="003A7BF2">
        <w:rPr>
          <w:rFonts w:asciiTheme="minorHAnsi" w:hAnsiTheme="minorHAnsi" w:cstheme="minorHAnsi"/>
          <w:b/>
          <w:bCs/>
          <w:color w:val="7030A0"/>
        </w:rPr>
        <w:t>[2]</w:t>
      </w:r>
      <w:r w:rsidR="00024995" w:rsidRPr="003A7BF2">
        <w:rPr>
          <w:rFonts w:asciiTheme="minorHAnsi" w:hAnsiTheme="minorHAnsi" w:cstheme="minorHAnsi"/>
          <w:color w:val="7030A0"/>
        </w:rPr>
        <w:t xml:space="preserve">. </w:t>
      </w:r>
      <w:r w:rsidR="00EC1C6C" w:rsidRPr="003A7BF2">
        <w:rPr>
          <w:rFonts w:asciiTheme="minorHAnsi" w:hAnsiTheme="minorHAnsi" w:cstheme="minorHAnsi"/>
          <w:color w:val="7030A0"/>
        </w:rPr>
        <w:t xml:space="preserve">Gently tap or shake the container </w:t>
      </w:r>
      <w:r w:rsidR="00A525BF" w:rsidRPr="003A7BF2">
        <w:rPr>
          <w:rFonts w:asciiTheme="minorHAnsi" w:hAnsiTheme="minorHAnsi" w:cstheme="minorHAnsi"/>
          <w:b/>
          <w:bCs/>
          <w:color w:val="7030A0"/>
        </w:rPr>
        <w:t>[3</w:t>
      </w:r>
      <w:r w:rsidR="00DE6D37" w:rsidRPr="003A7BF2">
        <w:rPr>
          <w:rFonts w:asciiTheme="minorHAnsi" w:hAnsiTheme="minorHAnsi" w:cstheme="minorHAnsi"/>
          <w:b/>
          <w:bCs/>
          <w:color w:val="7030A0"/>
        </w:rPr>
        <w:t>]</w:t>
      </w:r>
      <w:r w:rsidR="00B57EBD" w:rsidRPr="003A7BF2">
        <w:rPr>
          <w:rFonts w:asciiTheme="minorHAnsi" w:hAnsiTheme="minorHAnsi" w:cstheme="minorHAnsi"/>
          <w:b/>
          <w:bCs/>
          <w:color w:val="7030A0"/>
        </w:rPr>
        <w:t xml:space="preserve"> </w:t>
      </w:r>
      <w:r w:rsidR="00DF6AE6" w:rsidRPr="003A7BF2">
        <w:rPr>
          <w:rFonts w:asciiTheme="minorHAnsi" w:hAnsiTheme="minorHAnsi" w:cstheme="minorHAnsi"/>
          <w:color w:val="7030A0"/>
        </w:rPr>
        <w:t xml:space="preserve">and check </w:t>
      </w:r>
      <w:r w:rsidR="00B57EBD" w:rsidRPr="003A7BF2">
        <w:rPr>
          <w:rFonts w:asciiTheme="minorHAnsi" w:hAnsiTheme="minorHAnsi" w:cstheme="minorHAnsi"/>
          <w:color w:val="7030A0"/>
        </w:rPr>
        <w:t>that</w:t>
      </w:r>
      <w:r w:rsidR="00DF6AE6" w:rsidRPr="003A7BF2">
        <w:rPr>
          <w:rFonts w:asciiTheme="minorHAnsi" w:hAnsiTheme="minorHAnsi" w:cstheme="minorHAnsi"/>
          <w:color w:val="7030A0"/>
        </w:rPr>
        <w:t xml:space="preserve"> the beads have a sandy texture without clumping or flaking </w:t>
      </w:r>
      <w:r w:rsidR="00DE6D37" w:rsidRPr="003A7BF2">
        <w:rPr>
          <w:rFonts w:asciiTheme="minorHAnsi" w:hAnsiTheme="minorHAnsi" w:cstheme="minorHAnsi"/>
          <w:color w:val="7030A0"/>
        </w:rPr>
        <w:t>to ensure that the beads are completely dry</w:t>
      </w:r>
      <w:r w:rsidR="00A525BF" w:rsidRPr="003A7BF2">
        <w:rPr>
          <w:rFonts w:asciiTheme="minorHAnsi" w:hAnsiTheme="minorHAnsi" w:cstheme="minorHAnsi"/>
          <w:color w:val="7030A0"/>
        </w:rPr>
        <w:t xml:space="preserve"> </w:t>
      </w:r>
      <w:r w:rsidR="00A525BF" w:rsidRPr="003A7BF2">
        <w:rPr>
          <w:rFonts w:asciiTheme="minorHAnsi" w:hAnsiTheme="minorHAnsi" w:cstheme="minorHAnsi"/>
          <w:b/>
          <w:bCs/>
          <w:color w:val="7030A0"/>
        </w:rPr>
        <w:t>[4]</w:t>
      </w:r>
      <w:r w:rsidR="00DE6D37" w:rsidRPr="003A7BF2">
        <w:rPr>
          <w:rFonts w:asciiTheme="minorHAnsi" w:hAnsiTheme="minorHAnsi" w:cstheme="minorHAnsi"/>
          <w:color w:val="7030A0"/>
        </w:rPr>
        <w:t>.</w:t>
      </w:r>
    </w:p>
    <w:p w14:paraId="0D61B2B1" w14:textId="77777777" w:rsidR="00B22E3F" w:rsidRDefault="00E3200D" w:rsidP="00E320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sprinkling the beads inside </w:t>
      </w:r>
      <w:r w:rsidR="00B22E3F">
        <w:rPr>
          <w:rFonts w:asciiTheme="minorHAnsi" w:hAnsiTheme="minorHAnsi" w:cstheme="minorHAnsi"/>
        </w:rPr>
        <w:t>the sterile container.</w:t>
      </w:r>
    </w:p>
    <w:p w14:paraId="44A99F6F" w14:textId="77777777" w:rsidR="00B22E3F" w:rsidRDefault="00B22E3F" w:rsidP="00E320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container in the biosafety cabinet and then opening it.</w:t>
      </w:r>
    </w:p>
    <w:p w14:paraId="0ADC08CB" w14:textId="77777777" w:rsidR="00B22E3F" w:rsidRDefault="00B22E3F" w:rsidP="00E320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shaking/tapping the container.</w:t>
      </w:r>
    </w:p>
    <w:p w14:paraId="371D0539" w14:textId="77777777" w:rsidR="00B22E3F" w:rsidRDefault="00B22E3F" w:rsidP="00E320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 shot of the dry beads.</w:t>
      </w:r>
    </w:p>
    <w:p w14:paraId="0BD48351" w14:textId="249A54D4" w:rsidR="00313C19" w:rsidRPr="00A47299" w:rsidRDefault="00313C19" w:rsidP="00B22E3F">
      <w:pPr>
        <w:pStyle w:val="ListParagraph"/>
        <w:spacing w:before="120"/>
        <w:ind w:left="1627"/>
        <w:contextualSpacing w:val="0"/>
        <w:rPr>
          <w:rFonts w:asciiTheme="minorHAnsi" w:hAnsiTheme="minorHAnsi" w:cstheme="minorHAnsi"/>
        </w:rPr>
      </w:pPr>
    </w:p>
    <w:p w14:paraId="1F99A483" w14:textId="7A951DDA" w:rsidR="00CE10F2" w:rsidRPr="00A47299" w:rsidRDefault="00A47299" w:rsidP="00A47299">
      <w:pPr>
        <w:widowControl w:val="0"/>
        <w:numPr>
          <w:ilvl w:val="0"/>
          <w:numId w:val="3"/>
        </w:numPr>
        <w:jc w:val="both"/>
        <w:rPr>
          <w:rFonts w:asciiTheme="majorHAnsi" w:hAnsiTheme="majorHAnsi" w:cstheme="majorHAnsi"/>
          <w:b/>
          <w:bCs/>
          <w:szCs w:val="24"/>
        </w:rPr>
      </w:pPr>
      <w:r>
        <w:rPr>
          <w:rFonts w:asciiTheme="majorHAnsi" w:hAnsiTheme="majorHAnsi" w:cstheme="majorHAnsi"/>
          <w:b/>
          <w:bCs/>
          <w:szCs w:val="24"/>
        </w:rPr>
        <w:t>Assemble the Bead Loader Apparatus</w:t>
      </w:r>
    </w:p>
    <w:p w14:paraId="6448FFD8" w14:textId="2AE12AA4" w:rsidR="00CE10F2" w:rsidRPr="003A7BF2" w:rsidRDefault="008D40B9" w:rsidP="00333FA4">
      <w:pPr>
        <w:pStyle w:val="ListParagraph"/>
        <w:numPr>
          <w:ilvl w:val="1"/>
          <w:numId w:val="3"/>
        </w:numPr>
        <w:spacing w:before="120"/>
        <w:contextualSpacing w:val="0"/>
        <w:rPr>
          <w:rFonts w:asciiTheme="minorHAnsi" w:hAnsiTheme="minorHAnsi" w:cstheme="minorHAnsi"/>
          <w:strike/>
        </w:rPr>
      </w:pPr>
      <w:r w:rsidRPr="003A7BF2">
        <w:rPr>
          <w:rFonts w:asciiTheme="minorHAnsi" w:hAnsiTheme="minorHAnsi" w:cstheme="minorHAnsi"/>
          <w:strike/>
        </w:rPr>
        <w:t>Cover the entire opening of the bead holding chamber</w:t>
      </w:r>
      <w:r w:rsidR="00D710E1" w:rsidRPr="003A7BF2">
        <w:rPr>
          <w:rFonts w:asciiTheme="minorHAnsi" w:hAnsiTheme="minorHAnsi" w:cstheme="minorHAnsi"/>
          <w:strike/>
        </w:rPr>
        <w:t xml:space="preserve"> </w:t>
      </w:r>
      <w:r w:rsidR="0064463A" w:rsidRPr="003A7BF2">
        <w:rPr>
          <w:rFonts w:asciiTheme="minorHAnsi" w:hAnsiTheme="minorHAnsi" w:cstheme="minorHAnsi"/>
          <w:strike/>
        </w:rPr>
        <w:t>using</w:t>
      </w:r>
      <w:r w:rsidR="00D710E1" w:rsidRPr="003A7BF2">
        <w:rPr>
          <w:rFonts w:asciiTheme="minorHAnsi" w:hAnsiTheme="minorHAnsi" w:cstheme="minorHAnsi"/>
          <w:strike/>
        </w:rPr>
        <w:t xml:space="preserve"> a polypropylene mesh or equivalent material</w:t>
      </w:r>
      <w:r w:rsidR="0064463A" w:rsidRPr="003A7BF2">
        <w:rPr>
          <w:rFonts w:asciiTheme="minorHAnsi" w:hAnsiTheme="minorHAnsi" w:cstheme="minorHAnsi"/>
          <w:strike/>
        </w:rPr>
        <w:t xml:space="preserve"> </w:t>
      </w:r>
      <w:r w:rsidR="00C625EC" w:rsidRPr="003A7BF2">
        <w:rPr>
          <w:rFonts w:asciiTheme="minorHAnsi" w:hAnsiTheme="minorHAnsi" w:cstheme="minorHAnsi"/>
          <w:strike/>
        </w:rPr>
        <w:t xml:space="preserve">with </w:t>
      </w:r>
      <w:r w:rsidR="00C73119" w:rsidRPr="003A7BF2">
        <w:rPr>
          <w:rFonts w:asciiTheme="minorHAnsi" w:hAnsiTheme="minorHAnsi" w:cstheme="minorHAnsi"/>
          <w:strike/>
        </w:rPr>
        <w:t>105-</w:t>
      </w:r>
      <w:r w:rsidR="0064463A" w:rsidRPr="003A7BF2">
        <w:rPr>
          <w:rFonts w:asciiTheme="minorHAnsi" w:hAnsiTheme="minorHAnsi" w:cstheme="minorHAnsi"/>
          <w:strike/>
        </w:rPr>
        <w:t>micrometer openings to allow the beads to pass through</w:t>
      </w:r>
      <w:r w:rsidR="00F925AC" w:rsidRPr="003A7BF2">
        <w:rPr>
          <w:rFonts w:asciiTheme="minorHAnsi" w:hAnsiTheme="minorHAnsi" w:cstheme="minorHAnsi"/>
          <w:strike/>
        </w:rPr>
        <w:t xml:space="preserve"> </w:t>
      </w:r>
      <w:r w:rsidR="00314003" w:rsidRPr="003A7BF2">
        <w:rPr>
          <w:rFonts w:asciiTheme="minorHAnsi" w:hAnsiTheme="minorHAnsi" w:cstheme="minorHAnsi"/>
          <w:b/>
          <w:bCs/>
          <w:strike/>
        </w:rPr>
        <w:t>[1]</w:t>
      </w:r>
      <w:r w:rsidR="00314003" w:rsidRPr="003A7BF2">
        <w:rPr>
          <w:rFonts w:asciiTheme="minorHAnsi" w:hAnsiTheme="minorHAnsi" w:cstheme="minorHAnsi"/>
          <w:strike/>
        </w:rPr>
        <w:t xml:space="preserve">. </w:t>
      </w:r>
      <w:r w:rsidR="00A77F55" w:rsidRPr="003A7BF2">
        <w:rPr>
          <w:rFonts w:asciiTheme="minorHAnsi" w:hAnsiTheme="minorHAnsi" w:cstheme="minorHAnsi"/>
          <w:strike/>
        </w:rPr>
        <w:t>C</w:t>
      </w:r>
      <w:r w:rsidR="00314003" w:rsidRPr="003A7BF2">
        <w:rPr>
          <w:rFonts w:asciiTheme="minorHAnsi" w:hAnsiTheme="minorHAnsi" w:cstheme="minorHAnsi"/>
          <w:strike/>
        </w:rPr>
        <w:t>lamp the mesh between the male and female ends of a metal reusable imaging chamber</w:t>
      </w:r>
      <w:r w:rsidR="0064463A" w:rsidRPr="003A7BF2">
        <w:rPr>
          <w:rFonts w:asciiTheme="minorHAnsi" w:hAnsiTheme="minorHAnsi" w:cstheme="minorHAnsi"/>
          <w:strike/>
        </w:rPr>
        <w:t xml:space="preserve"> </w:t>
      </w:r>
      <w:r w:rsidR="0064463A" w:rsidRPr="003A7BF2">
        <w:rPr>
          <w:rFonts w:asciiTheme="minorHAnsi" w:hAnsiTheme="minorHAnsi" w:cstheme="minorHAnsi"/>
          <w:b/>
          <w:bCs/>
          <w:strike/>
        </w:rPr>
        <w:t>[</w:t>
      </w:r>
      <w:r w:rsidR="00A77F55" w:rsidRPr="003A7BF2">
        <w:rPr>
          <w:rFonts w:asciiTheme="minorHAnsi" w:hAnsiTheme="minorHAnsi" w:cstheme="minorHAnsi"/>
          <w:b/>
          <w:bCs/>
          <w:strike/>
        </w:rPr>
        <w:t>2</w:t>
      </w:r>
      <w:r w:rsidR="0064463A" w:rsidRPr="003A7BF2">
        <w:rPr>
          <w:rFonts w:asciiTheme="minorHAnsi" w:hAnsiTheme="minorHAnsi" w:cstheme="minorHAnsi"/>
          <w:b/>
          <w:bCs/>
          <w:strike/>
        </w:rPr>
        <w:t>]</w:t>
      </w:r>
      <w:r w:rsidR="007B7CE7" w:rsidRPr="003A7BF2">
        <w:rPr>
          <w:rFonts w:asciiTheme="minorHAnsi" w:hAnsiTheme="minorHAnsi" w:cstheme="minorHAnsi"/>
          <w:b/>
          <w:bCs/>
          <w:strike/>
        </w:rPr>
        <w:t>.</w:t>
      </w:r>
      <w:r w:rsidR="00D47D26" w:rsidRPr="003A7BF2">
        <w:rPr>
          <w:rFonts w:asciiTheme="minorHAnsi" w:hAnsiTheme="minorHAnsi" w:cstheme="minorHAnsi"/>
          <w:b/>
          <w:bCs/>
          <w:strike/>
        </w:rPr>
        <w:t xml:space="preserve"> </w:t>
      </w:r>
      <w:r w:rsidR="00D47D26" w:rsidRPr="003A7BF2">
        <w:rPr>
          <w:rFonts w:asciiTheme="minorHAnsi" w:hAnsiTheme="minorHAnsi" w:cstheme="minorHAnsi"/>
          <w:i/>
          <w:iCs/>
          <w:strike/>
          <w:color w:val="0432FF"/>
        </w:rPr>
        <w:t>Videographer: This step is important!</w:t>
      </w:r>
    </w:p>
    <w:p w14:paraId="5F8BDB88" w14:textId="5525B322" w:rsidR="000B2085" w:rsidRPr="003A7BF2" w:rsidRDefault="00C625EC" w:rsidP="00333FA4">
      <w:pPr>
        <w:pStyle w:val="ListParagraph"/>
        <w:numPr>
          <w:ilvl w:val="2"/>
          <w:numId w:val="3"/>
        </w:numPr>
        <w:spacing w:before="120"/>
        <w:contextualSpacing w:val="0"/>
        <w:rPr>
          <w:rFonts w:asciiTheme="minorHAnsi" w:hAnsiTheme="minorHAnsi" w:cstheme="minorHAnsi"/>
          <w:strike/>
        </w:rPr>
      </w:pPr>
      <w:r w:rsidRPr="003A7BF2">
        <w:rPr>
          <w:rFonts w:asciiTheme="minorHAnsi" w:hAnsiTheme="minorHAnsi" w:cstheme="minorHAnsi"/>
          <w:strike/>
        </w:rPr>
        <w:t>Talent covering the holding chamber with the mesh.</w:t>
      </w:r>
    </w:p>
    <w:p w14:paraId="2A04687F" w14:textId="39770AF0" w:rsidR="007B7CE7" w:rsidRDefault="007B7CE7" w:rsidP="00333FA4">
      <w:pPr>
        <w:pStyle w:val="ListParagraph"/>
        <w:numPr>
          <w:ilvl w:val="2"/>
          <w:numId w:val="3"/>
        </w:numPr>
        <w:spacing w:before="120"/>
        <w:contextualSpacing w:val="0"/>
        <w:rPr>
          <w:rFonts w:asciiTheme="minorHAnsi" w:hAnsiTheme="minorHAnsi" w:cstheme="minorHAnsi"/>
          <w:strike/>
        </w:rPr>
      </w:pPr>
      <w:r w:rsidRPr="003A7BF2">
        <w:rPr>
          <w:rFonts w:asciiTheme="minorHAnsi" w:hAnsiTheme="minorHAnsi" w:cstheme="minorHAnsi"/>
          <w:strike/>
        </w:rPr>
        <w:t xml:space="preserve">Talent fastening the mesh with </w:t>
      </w:r>
      <w:r w:rsidR="00040804" w:rsidRPr="003A7BF2">
        <w:rPr>
          <w:rFonts w:asciiTheme="minorHAnsi" w:hAnsiTheme="minorHAnsi" w:cstheme="minorHAnsi"/>
          <w:strike/>
        </w:rPr>
        <w:t>the clamp.</w:t>
      </w:r>
    </w:p>
    <w:p w14:paraId="26EB755A" w14:textId="57CC0444" w:rsidR="003A7BF2" w:rsidRPr="003A7BF2" w:rsidRDefault="003A7BF2" w:rsidP="003A7BF2">
      <w:pPr>
        <w:spacing w:before="120"/>
        <w:ind w:left="907"/>
        <w:rPr>
          <w:rFonts w:asciiTheme="minorHAnsi" w:hAnsiTheme="minorHAnsi" w:cstheme="minorHAnsi"/>
        </w:rPr>
      </w:pPr>
      <w:r w:rsidRPr="003A7BF2">
        <w:rPr>
          <w:rFonts w:asciiTheme="minorHAnsi" w:hAnsiTheme="minorHAnsi" w:cstheme="minorHAnsi"/>
          <w:highlight w:val="green"/>
        </w:rPr>
        <w:t xml:space="preserve">NOTE: </w:t>
      </w:r>
      <w:proofErr w:type="gramStart"/>
      <w:r w:rsidRPr="003A7BF2">
        <w:rPr>
          <w:rFonts w:asciiTheme="minorHAnsi" w:hAnsiTheme="minorHAnsi" w:cstheme="minorHAnsi"/>
          <w:highlight w:val="green"/>
        </w:rPr>
        <w:t>The  VO</w:t>
      </w:r>
      <w:proofErr w:type="gramEnd"/>
      <w:r w:rsidRPr="003A7BF2">
        <w:rPr>
          <w:rFonts w:asciiTheme="minorHAnsi" w:hAnsiTheme="minorHAnsi" w:cstheme="minorHAnsi"/>
          <w:highlight w:val="green"/>
        </w:rPr>
        <w:t xml:space="preserve"> and shots for step 3.1 are modified as below</w:t>
      </w:r>
      <w:r w:rsidRPr="003A7BF2">
        <w:rPr>
          <w:rFonts w:asciiTheme="minorHAnsi" w:hAnsiTheme="minorHAnsi" w:cstheme="minorHAnsi"/>
        </w:rPr>
        <w:t xml:space="preserve"> </w:t>
      </w:r>
    </w:p>
    <w:p w14:paraId="56CD94FE" w14:textId="6E3AED09" w:rsidR="003A7BF2" w:rsidRDefault="003A7BF2" w:rsidP="003A7BF2">
      <w:pPr>
        <w:pStyle w:val="ListParagraph"/>
        <w:numPr>
          <w:ilvl w:val="1"/>
          <w:numId w:val="44"/>
        </w:numPr>
        <w:spacing w:before="120"/>
        <w:rPr>
          <w:rFonts w:asciiTheme="minorHAnsi" w:hAnsiTheme="minorHAnsi" w:cstheme="minorHAnsi"/>
        </w:rPr>
      </w:pPr>
      <w:r w:rsidRPr="003A7BF2">
        <w:rPr>
          <w:rFonts w:asciiTheme="minorHAnsi" w:hAnsiTheme="minorHAnsi" w:cstheme="minorHAnsi"/>
          <w:color w:val="7030A0"/>
        </w:rPr>
        <w:t xml:space="preserve">Add the beads to the apparatus </w:t>
      </w:r>
      <w:r w:rsidRPr="003A7BF2">
        <w:rPr>
          <w:rFonts w:asciiTheme="minorHAnsi" w:hAnsiTheme="minorHAnsi" w:cstheme="minorHAnsi"/>
          <w:b/>
          <w:bCs/>
          <w:color w:val="7030A0"/>
        </w:rPr>
        <w:t>[1A]</w:t>
      </w:r>
      <w:r w:rsidRPr="003A7BF2">
        <w:rPr>
          <w:rFonts w:asciiTheme="minorHAnsi" w:hAnsiTheme="minorHAnsi" w:cstheme="minorHAnsi"/>
          <w:color w:val="7030A0"/>
        </w:rPr>
        <w:t xml:space="preserve"> and cover the entire opening of the bead holding chamber using a polypropylene mesh or equivalent material with 105-micrometer openings to allow the beads to pass through </w:t>
      </w:r>
      <w:r w:rsidRPr="003A7BF2">
        <w:rPr>
          <w:rFonts w:asciiTheme="minorHAnsi" w:hAnsiTheme="minorHAnsi" w:cstheme="minorHAnsi"/>
          <w:b/>
          <w:bCs/>
          <w:color w:val="7030A0"/>
        </w:rPr>
        <w:t>[1B]</w:t>
      </w:r>
      <w:r w:rsidRPr="003A7BF2">
        <w:rPr>
          <w:rFonts w:asciiTheme="minorHAnsi" w:hAnsiTheme="minorHAnsi" w:cstheme="minorHAnsi"/>
          <w:color w:val="7030A0"/>
        </w:rPr>
        <w:t xml:space="preserve">. Clamp the mesh between the male and female ends of a metal reusable imaging chamber </w:t>
      </w:r>
      <w:r w:rsidRPr="003A7BF2">
        <w:rPr>
          <w:rFonts w:asciiTheme="minorHAnsi" w:hAnsiTheme="minorHAnsi" w:cstheme="minorHAnsi"/>
          <w:b/>
          <w:bCs/>
          <w:color w:val="7030A0"/>
        </w:rPr>
        <w:t>[2]</w:t>
      </w:r>
      <w:r w:rsidRPr="003A7BF2">
        <w:rPr>
          <w:rFonts w:asciiTheme="minorHAnsi" w:hAnsiTheme="minorHAnsi" w:cstheme="minorHAnsi"/>
          <w:color w:val="7030A0"/>
        </w:rPr>
        <w:t xml:space="preserve">. </w:t>
      </w:r>
      <w:r w:rsidRPr="003A7BF2">
        <w:rPr>
          <w:rFonts w:asciiTheme="minorHAnsi" w:hAnsiTheme="minorHAnsi" w:cstheme="minorHAnsi"/>
          <w:i/>
          <w:iCs/>
          <w:color w:val="002060"/>
        </w:rPr>
        <w:t>Videographer: This step is important!</w:t>
      </w:r>
    </w:p>
    <w:p w14:paraId="65A467FB" w14:textId="77777777" w:rsidR="003A7BF2" w:rsidRPr="003A7BF2" w:rsidRDefault="003A7BF2" w:rsidP="003A7BF2">
      <w:pPr>
        <w:pStyle w:val="ListParagraph"/>
        <w:spacing w:before="120"/>
        <w:ind w:left="360"/>
        <w:rPr>
          <w:rFonts w:asciiTheme="minorHAnsi" w:hAnsiTheme="minorHAnsi" w:cstheme="minorHAnsi"/>
        </w:rPr>
      </w:pPr>
    </w:p>
    <w:p w14:paraId="27D9B95A" w14:textId="2260D597" w:rsidR="003A7BF2" w:rsidRPr="003A7BF2" w:rsidRDefault="003A7BF2" w:rsidP="003A7BF2">
      <w:pPr>
        <w:pStyle w:val="ListParagraph"/>
        <w:spacing w:before="120"/>
        <w:ind w:left="907"/>
        <w:rPr>
          <w:rFonts w:asciiTheme="minorHAnsi" w:hAnsiTheme="minorHAnsi" w:cstheme="minorHAnsi"/>
        </w:rPr>
      </w:pPr>
      <w:r w:rsidRPr="003A7BF2">
        <w:rPr>
          <w:rFonts w:asciiTheme="minorHAnsi" w:hAnsiTheme="minorHAnsi" w:cstheme="minorHAnsi"/>
        </w:rPr>
        <w:t xml:space="preserve">3.1.1A.    </w:t>
      </w:r>
      <w:r w:rsidRPr="003A7BF2">
        <w:rPr>
          <w:rFonts w:asciiTheme="minorHAnsi" w:hAnsiTheme="minorHAnsi" w:cstheme="minorHAnsi"/>
          <w:color w:val="FF0000"/>
        </w:rPr>
        <w:t xml:space="preserve">Added shot: </w:t>
      </w:r>
      <w:r w:rsidRPr="003A7BF2">
        <w:rPr>
          <w:rFonts w:asciiTheme="minorHAnsi" w:hAnsiTheme="minorHAnsi" w:cstheme="minorHAnsi"/>
        </w:rPr>
        <w:t>Talent adding the beads to the apparatus.</w:t>
      </w:r>
    </w:p>
    <w:p w14:paraId="66A88CCE" w14:textId="77777777" w:rsidR="003A7BF2" w:rsidRPr="003A7BF2" w:rsidRDefault="003A7BF2" w:rsidP="003A7BF2">
      <w:pPr>
        <w:pStyle w:val="ListParagraph"/>
        <w:spacing w:before="120"/>
        <w:ind w:left="907"/>
        <w:rPr>
          <w:rFonts w:asciiTheme="minorHAnsi" w:hAnsiTheme="minorHAnsi" w:cstheme="minorHAnsi"/>
        </w:rPr>
      </w:pPr>
    </w:p>
    <w:p w14:paraId="6B2EB63E" w14:textId="77777777" w:rsidR="003A7BF2" w:rsidRPr="003A7BF2" w:rsidRDefault="003A7BF2" w:rsidP="003A7BF2">
      <w:pPr>
        <w:pStyle w:val="ListParagraph"/>
        <w:spacing w:before="120"/>
        <w:ind w:left="907"/>
        <w:rPr>
          <w:rFonts w:asciiTheme="minorHAnsi" w:hAnsiTheme="minorHAnsi" w:cstheme="minorHAnsi"/>
        </w:rPr>
      </w:pPr>
      <w:r w:rsidRPr="003A7BF2">
        <w:rPr>
          <w:rFonts w:asciiTheme="minorHAnsi" w:hAnsiTheme="minorHAnsi" w:cstheme="minorHAnsi"/>
        </w:rPr>
        <w:t>3.1.1B.    Talent covering the holding chamber with the mesh.</w:t>
      </w:r>
    </w:p>
    <w:p w14:paraId="7A124894" w14:textId="77777777" w:rsidR="003A7BF2" w:rsidRPr="003A7BF2" w:rsidRDefault="003A7BF2" w:rsidP="003A7BF2">
      <w:pPr>
        <w:pStyle w:val="ListParagraph"/>
        <w:spacing w:before="120"/>
        <w:ind w:left="907"/>
        <w:rPr>
          <w:rFonts w:asciiTheme="minorHAnsi" w:hAnsiTheme="minorHAnsi" w:cstheme="minorHAnsi"/>
        </w:rPr>
      </w:pPr>
    </w:p>
    <w:p w14:paraId="348D290D" w14:textId="2A7750E0" w:rsidR="003A7BF2" w:rsidRPr="003A7BF2" w:rsidRDefault="003A7BF2" w:rsidP="003A7BF2">
      <w:pPr>
        <w:pStyle w:val="ListParagraph"/>
        <w:spacing w:before="120"/>
        <w:ind w:left="907"/>
        <w:rPr>
          <w:rFonts w:asciiTheme="minorHAnsi" w:hAnsiTheme="minorHAnsi" w:cstheme="minorHAnsi"/>
        </w:rPr>
      </w:pPr>
      <w:r w:rsidRPr="003A7BF2">
        <w:rPr>
          <w:rFonts w:asciiTheme="minorHAnsi" w:hAnsiTheme="minorHAnsi" w:cstheme="minorHAnsi"/>
        </w:rPr>
        <w:t>3.1.2.    Talent fastening the mesh with the clamp.</w:t>
      </w:r>
    </w:p>
    <w:p w14:paraId="12D15156" w14:textId="77777777" w:rsidR="007B7CE7" w:rsidRPr="007B7CE7" w:rsidRDefault="007B7CE7" w:rsidP="007B7CE7">
      <w:pPr>
        <w:spacing w:before="120"/>
        <w:rPr>
          <w:rFonts w:asciiTheme="minorHAnsi" w:hAnsiTheme="minorHAnsi" w:cstheme="minorHAnsi"/>
        </w:rPr>
      </w:pPr>
    </w:p>
    <w:p w14:paraId="1371D6FC" w14:textId="3C8F74B9" w:rsidR="00CE10F2" w:rsidRPr="003A7BF2" w:rsidRDefault="001037AA" w:rsidP="005D0239">
      <w:pPr>
        <w:pStyle w:val="ListParagraph"/>
        <w:numPr>
          <w:ilvl w:val="1"/>
          <w:numId w:val="3"/>
        </w:numPr>
        <w:spacing w:before="120"/>
        <w:rPr>
          <w:rFonts w:asciiTheme="minorHAnsi" w:hAnsiTheme="minorHAnsi" w:cstheme="minorHAnsi"/>
          <w:strike/>
        </w:rPr>
      </w:pPr>
      <w:r w:rsidRPr="003A7BF2">
        <w:rPr>
          <w:rFonts w:asciiTheme="minorHAnsi" w:hAnsiTheme="minorHAnsi" w:cstheme="minorHAnsi"/>
          <w:strike/>
        </w:rPr>
        <w:t xml:space="preserve">Then, UV-sterilize the apparatus for 15 minutes </w:t>
      </w:r>
      <w:r w:rsidRPr="003A7BF2">
        <w:rPr>
          <w:rFonts w:asciiTheme="minorHAnsi" w:hAnsiTheme="minorHAnsi" w:cstheme="minorHAnsi"/>
          <w:b/>
          <w:bCs/>
          <w:strike/>
        </w:rPr>
        <w:t>[1]</w:t>
      </w:r>
      <w:r w:rsidRPr="003A7BF2">
        <w:rPr>
          <w:rFonts w:asciiTheme="minorHAnsi" w:hAnsiTheme="minorHAnsi" w:cstheme="minorHAnsi"/>
          <w:strike/>
        </w:rPr>
        <w:t xml:space="preserve">. </w:t>
      </w:r>
      <w:r w:rsidR="005D0239" w:rsidRPr="003A7BF2">
        <w:rPr>
          <w:rFonts w:asciiTheme="minorHAnsi" w:hAnsiTheme="minorHAnsi" w:cstheme="minorHAnsi"/>
          <w:strike/>
        </w:rPr>
        <w:t xml:space="preserve">Add the beads to the apparatus </w:t>
      </w:r>
      <w:r w:rsidR="005D0239" w:rsidRPr="003A7BF2">
        <w:rPr>
          <w:rFonts w:asciiTheme="minorHAnsi" w:hAnsiTheme="minorHAnsi" w:cstheme="minorHAnsi"/>
          <w:b/>
          <w:bCs/>
          <w:strike/>
        </w:rPr>
        <w:t>[2]</w:t>
      </w:r>
      <w:r w:rsidR="005D0239" w:rsidRPr="003A7BF2">
        <w:rPr>
          <w:rFonts w:asciiTheme="minorHAnsi" w:hAnsiTheme="minorHAnsi" w:cstheme="minorHAnsi"/>
          <w:strike/>
        </w:rPr>
        <w:t xml:space="preserve"> and seal it tightly with </w:t>
      </w:r>
      <w:r w:rsidR="00C73119" w:rsidRPr="003A7BF2">
        <w:rPr>
          <w:rFonts w:asciiTheme="minorHAnsi" w:hAnsiTheme="minorHAnsi" w:cstheme="minorHAnsi"/>
          <w:strike/>
        </w:rPr>
        <w:t xml:space="preserve">the </w:t>
      </w:r>
      <w:r w:rsidR="005D0239" w:rsidRPr="003A7BF2">
        <w:rPr>
          <w:rFonts w:asciiTheme="minorHAnsi" w:hAnsiTheme="minorHAnsi" w:cstheme="minorHAnsi"/>
          <w:strike/>
        </w:rPr>
        <w:t xml:space="preserve">waxy film </w:t>
      </w:r>
      <w:r w:rsidR="005D0239" w:rsidRPr="003A7BF2">
        <w:rPr>
          <w:rFonts w:asciiTheme="minorHAnsi" w:hAnsiTheme="minorHAnsi" w:cstheme="minorHAnsi"/>
          <w:b/>
          <w:bCs/>
          <w:strike/>
        </w:rPr>
        <w:t>[3]</w:t>
      </w:r>
      <w:r w:rsidR="005D0239" w:rsidRPr="003A7BF2">
        <w:rPr>
          <w:rFonts w:asciiTheme="minorHAnsi" w:hAnsiTheme="minorHAnsi" w:cstheme="minorHAnsi"/>
          <w:strike/>
        </w:rPr>
        <w:t>.</w:t>
      </w:r>
    </w:p>
    <w:p w14:paraId="11514E94" w14:textId="6240BD55" w:rsidR="00875BE8" w:rsidRPr="003A7BF2" w:rsidRDefault="005D0239" w:rsidP="00333FA4">
      <w:pPr>
        <w:pStyle w:val="ListParagraph"/>
        <w:numPr>
          <w:ilvl w:val="2"/>
          <w:numId w:val="3"/>
        </w:numPr>
        <w:spacing w:before="120"/>
        <w:contextualSpacing w:val="0"/>
        <w:rPr>
          <w:rFonts w:asciiTheme="minorHAnsi" w:hAnsiTheme="minorHAnsi" w:cstheme="minorHAnsi"/>
          <w:strike/>
        </w:rPr>
      </w:pPr>
      <w:r w:rsidRPr="003A7BF2">
        <w:rPr>
          <w:rFonts w:asciiTheme="minorHAnsi" w:hAnsiTheme="minorHAnsi" w:cstheme="minorHAnsi"/>
          <w:strike/>
        </w:rPr>
        <w:t>Talent UV-sterilizing the apparatus.</w:t>
      </w:r>
    </w:p>
    <w:p w14:paraId="68AC57EB" w14:textId="57C2F825" w:rsidR="005D0239" w:rsidRPr="003A7BF2" w:rsidRDefault="005D0239" w:rsidP="00333FA4">
      <w:pPr>
        <w:pStyle w:val="ListParagraph"/>
        <w:numPr>
          <w:ilvl w:val="2"/>
          <w:numId w:val="3"/>
        </w:numPr>
        <w:spacing w:before="120"/>
        <w:contextualSpacing w:val="0"/>
        <w:rPr>
          <w:rFonts w:asciiTheme="minorHAnsi" w:hAnsiTheme="minorHAnsi" w:cstheme="minorHAnsi"/>
          <w:strike/>
        </w:rPr>
      </w:pPr>
      <w:r w:rsidRPr="003A7BF2">
        <w:rPr>
          <w:rFonts w:asciiTheme="minorHAnsi" w:hAnsiTheme="minorHAnsi" w:cstheme="minorHAnsi"/>
          <w:strike/>
        </w:rPr>
        <w:t>Talent adding the beads to the apparatus.</w:t>
      </w:r>
    </w:p>
    <w:p w14:paraId="6DB685AC" w14:textId="48CC76F9" w:rsidR="005D0239" w:rsidRDefault="005D0239" w:rsidP="00333FA4">
      <w:pPr>
        <w:pStyle w:val="ListParagraph"/>
        <w:numPr>
          <w:ilvl w:val="2"/>
          <w:numId w:val="3"/>
        </w:numPr>
        <w:spacing w:before="120"/>
        <w:contextualSpacing w:val="0"/>
        <w:rPr>
          <w:rFonts w:asciiTheme="minorHAnsi" w:hAnsiTheme="minorHAnsi" w:cstheme="minorHAnsi"/>
          <w:strike/>
        </w:rPr>
      </w:pPr>
      <w:r w:rsidRPr="003A7BF2">
        <w:rPr>
          <w:rFonts w:asciiTheme="minorHAnsi" w:hAnsiTheme="minorHAnsi" w:cstheme="minorHAnsi"/>
          <w:strike/>
        </w:rPr>
        <w:t>Talent sealing the apparatus with a waxy film</w:t>
      </w:r>
      <w:r w:rsidR="00070334" w:rsidRPr="003A7BF2">
        <w:rPr>
          <w:rFonts w:asciiTheme="minorHAnsi" w:hAnsiTheme="minorHAnsi" w:cstheme="minorHAnsi"/>
          <w:strike/>
        </w:rPr>
        <w:t>.</w:t>
      </w:r>
    </w:p>
    <w:p w14:paraId="3615477E" w14:textId="5637373E" w:rsidR="003A7BF2" w:rsidRPr="003A7BF2" w:rsidRDefault="003A7BF2" w:rsidP="003A7BF2">
      <w:pPr>
        <w:spacing w:before="120"/>
        <w:rPr>
          <w:rFonts w:asciiTheme="minorHAnsi" w:hAnsiTheme="minorHAnsi" w:cstheme="minorHAnsi"/>
        </w:rPr>
      </w:pPr>
      <w:r w:rsidRPr="003A7BF2">
        <w:rPr>
          <w:rFonts w:asciiTheme="minorHAnsi" w:hAnsiTheme="minorHAnsi" w:cstheme="minorHAnsi"/>
          <w:highlight w:val="green"/>
        </w:rPr>
        <w:t xml:space="preserve">NOTE: </w:t>
      </w:r>
      <w:proofErr w:type="gramStart"/>
      <w:r w:rsidRPr="003A7BF2">
        <w:rPr>
          <w:rFonts w:asciiTheme="minorHAnsi" w:hAnsiTheme="minorHAnsi" w:cstheme="minorHAnsi"/>
          <w:highlight w:val="green"/>
        </w:rPr>
        <w:t>The  VO</w:t>
      </w:r>
      <w:proofErr w:type="gramEnd"/>
      <w:r w:rsidRPr="003A7BF2">
        <w:rPr>
          <w:rFonts w:asciiTheme="minorHAnsi" w:hAnsiTheme="minorHAnsi" w:cstheme="minorHAnsi"/>
          <w:highlight w:val="green"/>
        </w:rPr>
        <w:t xml:space="preserve"> and shots for step 3.</w:t>
      </w:r>
      <w:r>
        <w:rPr>
          <w:rFonts w:asciiTheme="minorHAnsi" w:hAnsiTheme="minorHAnsi" w:cstheme="minorHAnsi"/>
          <w:highlight w:val="green"/>
        </w:rPr>
        <w:t>2</w:t>
      </w:r>
      <w:r w:rsidRPr="003A7BF2">
        <w:rPr>
          <w:rFonts w:asciiTheme="minorHAnsi" w:hAnsiTheme="minorHAnsi" w:cstheme="minorHAnsi"/>
          <w:highlight w:val="green"/>
        </w:rPr>
        <w:t xml:space="preserve"> are modified as below</w:t>
      </w:r>
      <w:r w:rsidRPr="003A7BF2">
        <w:rPr>
          <w:rFonts w:asciiTheme="minorHAnsi" w:hAnsiTheme="minorHAnsi" w:cstheme="minorHAnsi"/>
        </w:rPr>
        <w:t xml:space="preserve"> </w:t>
      </w:r>
    </w:p>
    <w:p w14:paraId="511420A1" w14:textId="3B3610C4" w:rsidR="003A7BF2" w:rsidRPr="003A7BF2" w:rsidRDefault="003A7BF2" w:rsidP="003A7BF2">
      <w:pPr>
        <w:spacing w:before="120"/>
        <w:rPr>
          <w:rFonts w:asciiTheme="minorHAnsi" w:hAnsiTheme="minorHAnsi" w:cstheme="minorHAnsi"/>
        </w:rPr>
      </w:pPr>
      <w:r w:rsidRPr="003A7BF2">
        <w:rPr>
          <w:rFonts w:asciiTheme="minorHAnsi" w:hAnsiTheme="minorHAnsi" w:cstheme="minorHAnsi"/>
        </w:rPr>
        <w:t xml:space="preserve">3.2.     </w:t>
      </w:r>
      <w:proofErr w:type="gramStart"/>
      <w:r w:rsidRPr="003A7BF2">
        <w:rPr>
          <w:rFonts w:asciiTheme="minorHAnsi" w:hAnsiTheme="minorHAnsi" w:cstheme="minorHAnsi"/>
          <w:color w:val="7030A0"/>
        </w:rPr>
        <w:t>Then,  seal</w:t>
      </w:r>
      <w:proofErr w:type="gramEnd"/>
      <w:r w:rsidRPr="003A7BF2">
        <w:rPr>
          <w:rFonts w:asciiTheme="minorHAnsi" w:hAnsiTheme="minorHAnsi" w:cstheme="minorHAnsi"/>
          <w:color w:val="7030A0"/>
        </w:rPr>
        <w:t xml:space="preserve"> it tightly with the waxy film </w:t>
      </w:r>
      <w:r w:rsidRPr="003A7BF2">
        <w:rPr>
          <w:rFonts w:asciiTheme="minorHAnsi" w:hAnsiTheme="minorHAnsi" w:cstheme="minorHAnsi"/>
          <w:b/>
          <w:bCs/>
          <w:color w:val="7030A0"/>
        </w:rPr>
        <w:t>[1]</w:t>
      </w:r>
      <w:r w:rsidRPr="003A7BF2">
        <w:rPr>
          <w:rFonts w:asciiTheme="minorHAnsi" w:hAnsiTheme="minorHAnsi" w:cstheme="minorHAnsi"/>
          <w:color w:val="7030A0"/>
        </w:rPr>
        <w:t xml:space="preserve"> and UV-sterilize the apparatus for 15 minutes </w:t>
      </w:r>
      <w:r w:rsidRPr="003A7BF2">
        <w:rPr>
          <w:rFonts w:asciiTheme="minorHAnsi" w:hAnsiTheme="minorHAnsi" w:cstheme="minorHAnsi"/>
          <w:b/>
          <w:bCs/>
          <w:color w:val="7030A0"/>
        </w:rPr>
        <w:t>[2]</w:t>
      </w:r>
      <w:r w:rsidRPr="003A7BF2">
        <w:rPr>
          <w:rFonts w:asciiTheme="minorHAnsi" w:hAnsiTheme="minorHAnsi" w:cstheme="minorHAnsi"/>
          <w:color w:val="7030A0"/>
        </w:rPr>
        <w:t>.</w:t>
      </w:r>
    </w:p>
    <w:p w14:paraId="58B83E32" w14:textId="0E61F5E8" w:rsidR="003A7BF2" w:rsidRPr="003A7BF2" w:rsidRDefault="003A7BF2" w:rsidP="003A7BF2">
      <w:pPr>
        <w:spacing w:before="120"/>
        <w:ind w:firstLine="720"/>
        <w:rPr>
          <w:rFonts w:asciiTheme="minorHAnsi" w:hAnsiTheme="minorHAnsi" w:cstheme="minorHAnsi"/>
        </w:rPr>
      </w:pPr>
      <w:r w:rsidRPr="003A7BF2">
        <w:rPr>
          <w:rFonts w:asciiTheme="minorHAnsi" w:hAnsiTheme="minorHAnsi" w:cstheme="minorHAnsi"/>
        </w:rPr>
        <w:t>3.2.1.  Talent sealing the apparatus with a waxy film.</w:t>
      </w:r>
    </w:p>
    <w:p w14:paraId="66FD193A" w14:textId="134C407B" w:rsidR="003A7BF2" w:rsidRPr="003A7BF2" w:rsidRDefault="003A7BF2" w:rsidP="003A7BF2">
      <w:pPr>
        <w:spacing w:before="120"/>
        <w:ind w:firstLine="720"/>
        <w:rPr>
          <w:rFonts w:asciiTheme="minorHAnsi" w:hAnsiTheme="minorHAnsi" w:cstheme="minorHAnsi"/>
        </w:rPr>
      </w:pPr>
      <w:r w:rsidRPr="003A7BF2">
        <w:rPr>
          <w:rFonts w:asciiTheme="minorHAnsi" w:hAnsiTheme="minorHAnsi" w:cstheme="minorHAnsi"/>
        </w:rPr>
        <w:t>3.2.2.   Talent UV-sterilizing the apparatus.</w:t>
      </w:r>
    </w:p>
    <w:p w14:paraId="649221F9" w14:textId="77777777" w:rsidR="00070334" w:rsidRPr="00AF08CF" w:rsidRDefault="00070334" w:rsidP="00070334">
      <w:pPr>
        <w:pStyle w:val="ListParagraph"/>
        <w:spacing w:before="120"/>
        <w:ind w:left="1627"/>
        <w:contextualSpacing w:val="0"/>
        <w:rPr>
          <w:rFonts w:asciiTheme="minorHAnsi" w:hAnsiTheme="minorHAnsi" w:cstheme="minorHAnsi"/>
          <w:color w:val="000000" w:themeColor="text1"/>
        </w:rPr>
      </w:pPr>
    </w:p>
    <w:p w14:paraId="75D1EE7B" w14:textId="77FAA16C" w:rsidR="00622428" w:rsidRPr="00AF08CF" w:rsidRDefault="00246F35" w:rsidP="00622428">
      <w:pPr>
        <w:pStyle w:val="ListParagraph"/>
        <w:numPr>
          <w:ilvl w:val="1"/>
          <w:numId w:val="3"/>
        </w:numPr>
        <w:spacing w:before="120"/>
        <w:rPr>
          <w:rFonts w:asciiTheme="minorHAnsi" w:hAnsiTheme="minorHAnsi" w:cstheme="minorHAnsi"/>
          <w:color w:val="000000" w:themeColor="text1"/>
        </w:rPr>
      </w:pPr>
      <w:r w:rsidRPr="003A7BF2">
        <w:rPr>
          <w:rFonts w:asciiTheme="minorHAnsi" w:hAnsiTheme="minorHAnsi" w:cstheme="minorHAnsi"/>
          <w:color w:val="7030A0"/>
        </w:rPr>
        <w:t xml:space="preserve">The bead loader apparatus can now be used to perform hundreds of loading assays.  </w:t>
      </w:r>
      <w:r w:rsidR="00070334" w:rsidRPr="003A7BF2">
        <w:rPr>
          <w:rFonts w:asciiTheme="minorHAnsi" w:hAnsiTheme="minorHAnsi" w:cstheme="minorHAnsi"/>
          <w:color w:val="7030A0"/>
        </w:rPr>
        <w:t>Store the apparatus in a dry container desiccated by silica gel or other desiccant medium</w:t>
      </w:r>
      <w:r w:rsidR="00AF08CF" w:rsidRPr="003A7BF2">
        <w:rPr>
          <w:rFonts w:asciiTheme="minorHAnsi" w:hAnsiTheme="minorHAnsi" w:cstheme="minorHAnsi"/>
          <w:color w:val="7030A0"/>
        </w:rPr>
        <w:t xml:space="preserve"> </w:t>
      </w:r>
      <w:r w:rsidR="00070334" w:rsidRPr="003A7BF2">
        <w:rPr>
          <w:rFonts w:asciiTheme="minorHAnsi" w:hAnsiTheme="minorHAnsi" w:cstheme="minorHAnsi"/>
          <w:b/>
          <w:bCs/>
          <w:color w:val="7030A0"/>
        </w:rPr>
        <w:t>[1]</w:t>
      </w:r>
      <w:r w:rsidR="00070334" w:rsidRPr="003A7BF2">
        <w:rPr>
          <w:rFonts w:asciiTheme="minorHAnsi" w:hAnsiTheme="minorHAnsi" w:cstheme="minorHAnsi"/>
          <w:color w:val="7030A0"/>
        </w:rPr>
        <w:t xml:space="preserve"> and seal it</w:t>
      </w:r>
      <w:r w:rsidR="00070334" w:rsidRPr="003A7BF2">
        <w:rPr>
          <w:rFonts w:asciiTheme="minorHAnsi" w:hAnsiTheme="minorHAnsi" w:cstheme="minorHAnsi"/>
          <w:b/>
          <w:bCs/>
          <w:color w:val="7030A0"/>
        </w:rPr>
        <w:t xml:space="preserve"> [2]</w:t>
      </w:r>
      <w:r w:rsidR="00070334" w:rsidRPr="003A7BF2">
        <w:rPr>
          <w:rFonts w:asciiTheme="minorHAnsi" w:hAnsiTheme="minorHAnsi" w:cstheme="minorHAnsi"/>
          <w:color w:val="7030A0"/>
        </w:rPr>
        <w:t>.</w:t>
      </w:r>
      <w:r w:rsidR="00622428" w:rsidRPr="003A7BF2">
        <w:rPr>
          <w:rFonts w:asciiTheme="minorHAnsi" w:hAnsiTheme="minorHAnsi" w:cstheme="minorHAnsi"/>
          <w:color w:val="7030A0"/>
        </w:rPr>
        <w:t xml:space="preserve"> If the beads become damp, thoroughly </w:t>
      </w:r>
      <w:r w:rsidR="00B4131D" w:rsidRPr="003A7BF2">
        <w:rPr>
          <w:rFonts w:asciiTheme="minorHAnsi" w:hAnsiTheme="minorHAnsi" w:cstheme="minorHAnsi"/>
          <w:color w:val="7030A0"/>
        </w:rPr>
        <w:t>dry,</w:t>
      </w:r>
      <w:r w:rsidR="00622428" w:rsidRPr="003A7BF2">
        <w:rPr>
          <w:rFonts w:asciiTheme="minorHAnsi" w:hAnsiTheme="minorHAnsi" w:cstheme="minorHAnsi"/>
          <w:color w:val="7030A0"/>
        </w:rPr>
        <w:t xml:space="preserve"> and sterilize the bead loader and replace </w:t>
      </w:r>
      <w:r w:rsidR="00BC0D25" w:rsidRPr="003A7BF2">
        <w:rPr>
          <w:rFonts w:asciiTheme="minorHAnsi" w:hAnsiTheme="minorHAnsi" w:cstheme="minorHAnsi"/>
          <w:color w:val="7030A0"/>
        </w:rPr>
        <w:t xml:space="preserve">it </w:t>
      </w:r>
      <w:r w:rsidR="00622428" w:rsidRPr="003A7BF2">
        <w:rPr>
          <w:rFonts w:asciiTheme="minorHAnsi" w:hAnsiTheme="minorHAnsi" w:cstheme="minorHAnsi"/>
          <w:color w:val="7030A0"/>
        </w:rPr>
        <w:t>with fresh beads</w:t>
      </w:r>
      <w:r w:rsidR="00E531BE" w:rsidRPr="003A7BF2">
        <w:rPr>
          <w:rFonts w:asciiTheme="minorHAnsi" w:hAnsiTheme="minorHAnsi" w:cstheme="minorHAnsi"/>
          <w:color w:val="7030A0"/>
        </w:rPr>
        <w:t xml:space="preserve"> as demonstrated earlier </w:t>
      </w:r>
      <w:r w:rsidR="00E531BE" w:rsidRPr="003A7BF2">
        <w:rPr>
          <w:rFonts w:asciiTheme="minorHAnsi" w:hAnsiTheme="minorHAnsi" w:cstheme="minorHAnsi"/>
          <w:b/>
          <w:bCs/>
          <w:color w:val="7030A0"/>
        </w:rPr>
        <w:t>[3]</w:t>
      </w:r>
      <w:r w:rsidR="00622428" w:rsidRPr="003A7BF2">
        <w:rPr>
          <w:rFonts w:asciiTheme="minorHAnsi" w:hAnsiTheme="minorHAnsi" w:cstheme="minorHAnsi"/>
          <w:color w:val="7030A0"/>
        </w:rPr>
        <w:t xml:space="preserve">. </w:t>
      </w:r>
      <w:r w:rsidR="00FB6D74" w:rsidRPr="003A7BF2">
        <w:rPr>
          <w:rFonts w:asciiTheme="minorHAnsi" w:hAnsiTheme="minorHAnsi" w:cstheme="minorHAnsi"/>
          <w:color w:val="7030A0"/>
        </w:rPr>
        <w:t xml:space="preserve"> </w:t>
      </w:r>
      <w:r w:rsidR="00FB6D74" w:rsidRPr="00AF08CF">
        <w:rPr>
          <w:rFonts w:asciiTheme="minorHAnsi" w:hAnsiTheme="minorHAnsi" w:cstheme="minorHAnsi"/>
          <w:i/>
          <w:iCs/>
          <w:color w:val="0432FF"/>
        </w:rPr>
        <w:t>Videographer: This step is important!</w:t>
      </w:r>
    </w:p>
    <w:p w14:paraId="7D0EC572" w14:textId="77777777" w:rsidR="00FB6D74" w:rsidRPr="00AF08CF" w:rsidRDefault="00FB6D74" w:rsidP="00FB6D74">
      <w:pPr>
        <w:pStyle w:val="ListParagraph"/>
        <w:spacing w:before="120"/>
        <w:ind w:left="907"/>
        <w:rPr>
          <w:rFonts w:asciiTheme="minorHAnsi" w:hAnsiTheme="minorHAnsi" w:cstheme="minorHAnsi"/>
          <w:color w:val="000000" w:themeColor="text1"/>
        </w:rPr>
      </w:pPr>
    </w:p>
    <w:p w14:paraId="01B6AFE6" w14:textId="74D0A7D9" w:rsidR="00B4131D" w:rsidRPr="00AF08CF" w:rsidRDefault="0019527F" w:rsidP="0019527F">
      <w:pPr>
        <w:pStyle w:val="ListParagraph"/>
        <w:numPr>
          <w:ilvl w:val="2"/>
          <w:numId w:val="3"/>
        </w:numPr>
        <w:spacing w:before="120"/>
        <w:rPr>
          <w:rFonts w:asciiTheme="minorHAnsi" w:hAnsiTheme="minorHAnsi" w:cstheme="minorHAnsi"/>
          <w:color w:val="000000" w:themeColor="text1"/>
        </w:rPr>
      </w:pPr>
      <w:r w:rsidRPr="00AF08CF">
        <w:rPr>
          <w:rFonts w:asciiTheme="minorHAnsi" w:hAnsiTheme="minorHAnsi" w:cstheme="minorHAnsi"/>
          <w:color w:val="000000" w:themeColor="text1"/>
        </w:rPr>
        <w:t>Talent storing the apparatus in the dry container.</w:t>
      </w:r>
    </w:p>
    <w:p w14:paraId="03C42BEB" w14:textId="5703577D" w:rsidR="004E65B7" w:rsidRPr="00AF08CF" w:rsidRDefault="004E65B7" w:rsidP="0019527F">
      <w:pPr>
        <w:pStyle w:val="ListParagraph"/>
        <w:numPr>
          <w:ilvl w:val="2"/>
          <w:numId w:val="3"/>
        </w:numPr>
        <w:spacing w:before="120"/>
        <w:rPr>
          <w:rFonts w:asciiTheme="minorHAnsi" w:hAnsiTheme="minorHAnsi" w:cstheme="minorHAnsi"/>
          <w:color w:val="000000" w:themeColor="text1"/>
        </w:rPr>
      </w:pPr>
      <w:r w:rsidRPr="00AF08CF">
        <w:rPr>
          <w:rFonts w:asciiTheme="minorHAnsi" w:hAnsiTheme="minorHAnsi" w:cstheme="minorHAnsi"/>
          <w:color w:val="000000" w:themeColor="text1"/>
        </w:rPr>
        <w:t>Talent sealing the dry container.</w:t>
      </w:r>
    </w:p>
    <w:p w14:paraId="364030C6" w14:textId="5CE1319F" w:rsidR="004E65B7" w:rsidRPr="00AF08CF" w:rsidRDefault="00CA24CD" w:rsidP="0019527F">
      <w:pPr>
        <w:pStyle w:val="ListParagraph"/>
        <w:numPr>
          <w:ilvl w:val="2"/>
          <w:numId w:val="3"/>
        </w:numPr>
        <w:spacing w:before="120"/>
        <w:rPr>
          <w:rFonts w:asciiTheme="minorHAnsi" w:hAnsiTheme="minorHAnsi" w:cstheme="minorHAnsi"/>
          <w:color w:val="000000" w:themeColor="text1"/>
        </w:rPr>
      </w:pPr>
      <w:r w:rsidRPr="00AF08CF">
        <w:rPr>
          <w:rFonts w:asciiTheme="minorHAnsi" w:hAnsiTheme="minorHAnsi" w:cstheme="minorHAnsi"/>
          <w:color w:val="000000" w:themeColor="text1"/>
        </w:rPr>
        <w:t>A shot of the bead loader with dry beads.</w:t>
      </w:r>
      <w:r w:rsidR="00516FAB" w:rsidRPr="00AF08CF">
        <w:rPr>
          <w:rFonts w:asciiTheme="minorHAnsi" w:hAnsiTheme="minorHAnsi" w:cstheme="minorHAnsi"/>
          <w:color w:val="000000" w:themeColor="text1"/>
        </w:rPr>
        <w:t xml:space="preserve"> </w:t>
      </w:r>
    </w:p>
    <w:p w14:paraId="5AE12721" w14:textId="77777777" w:rsidR="00DB433B" w:rsidRDefault="00DB433B" w:rsidP="00DB433B">
      <w:pPr>
        <w:widowControl w:val="0"/>
        <w:jc w:val="both"/>
        <w:rPr>
          <w:rFonts w:asciiTheme="majorHAnsi" w:hAnsiTheme="majorHAnsi" w:cstheme="majorHAnsi"/>
          <w:szCs w:val="24"/>
        </w:rPr>
      </w:pPr>
    </w:p>
    <w:p w14:paraId="33AC415F" w14:textId="77777777" w:rsidR="00DB433B" w:rsidRDefault="00DB433B">
      <w:pPr>
        <w:rPr>
          <w:rFonts w:asciiTheme="minorHAnsi" w:hAnsiTheme="minorHAnsi" w:cstheme="minorHAnsi"/>
          <w:sz w:val="22"/>
          <w:szCs w:val="22"/>
        </w:rPr>
      </w:pPr>
    </w:p>
    <w:p w14:paraId="597A5079" w14:textId="5E51D1B0" w:rsidR="00812011" w:rsidRPr="003E0CBD" w:rsidRDefault="002C7111" w:rsidP="00812011">
      <w:pPr>
        <w:pStyle w:val="ListParagraph"/>
        <w:numPr>
          <w:ilvl w:val="0"/>
          <w:numId w:val="3"/>
        </w:numPr>
        <w:rPr>
          <w:rFonts w:asciiTheme="minorHAnsi" w:hAnsiTheme="minorHAnsi" w:cstheme="minorHAnsi"/>
          <w:b/>
          <w:bCs/>
          <w:szCs w:val="24"/>
          <w:lang w:val="en"/>
        </w:rPr>
      </w:pPr>
      <w:r w:rsidRPr="00CA24CD">
        <w:rPr>
          <w:rFonts w:asciiTheme="minorHAnsi" w:hAnsiTheme="minorHAnsi" w:cstheme="minorHAnsi"/>
          <w:szCs w:val="24"/>
        </w:rPr>
        <w:t xml:space="preserve"> </w:t>
      </w:r>
      <w:r w:rsidR="00812011" w:rsidRPr="003E0CBD">
        <w:rPr>
          <w:rFonts w:asciiTheme="minorHAnsi" w:hAnsiTheme="minorHAnsi" w:cstheme="minorHAnsi"/>
          <w:b/>
          <w:bCs/>
          <w:szCs w:val="24"/>
          <w:lang w:val="en"/>
        </w:rPr>
        <w:t>Bead Loading Cells</w:t>
      </w:r>
      <w:r w:rsidR="00A87C60" w:rsidRPr="003E0CBD">
        <w:rPr>
          <w:rFonts w:asciiTheme="minorHAnsi" w:hAnsiTheme="minorHAnsi" w:cstheme="minorHAnsi"/>
          <w:b/>
          <w:bCs/>
          <w:szCs w:val="24"/>
          <w:lang w:val="en"/>
        </w:rPr>
        <w:t xml:space="preserve"> and Imaging the Bead-Loaded Cells</w:t>
      </w:r>
    </w:p>
    <w:p w14:paraId="2586F5D2" w14:textId="45914DA9" w:rsidR="00CA24CD" w:rsidRDefault="00CA24CD" w:rsidP="00CA24CD">
      <w:pPr>
        <w:pStyle w:val="ListParagraph"/>
        <w:ind w:left="360"/>
        <w:rPr>
          <w:rFonts w:asciiTheme="minorHAnsi" w:hAnsiTheme="minorHAnsi" w:cstheme="minorHAnsi"/>
          <w:b/>
          <w:bCs/>
          <w:szCs w:val="24"/>
          <w:lang w:val="en"/>
        </w:rPr>
      </w:pPr>
    </w:p>
    <w:p w14:paraId="725D1419" w14:textId="7AA55B1E" w:rsidR="00CA24CD" w:rsidRPr="003A7BF2" w:rsidRDefault="006A11E2" w:rsidP="00CA24CD">
      <w:pPr>
        <w:pStyle w:val="ListParagraph"/>
        <w:numPr>
          <w:ilvl w:val="1"/>
          <w:numId w:val="3"/>
        </w:numPr>
        <w:rPr>
          <w:rFonts w:asciiTheme="minorHAnsi" w:hAnsiTheme="minorHAnsi" w:cstheme="minorHAnsi"/>
          <w:b/>
          <w:bCs/>
          <w:color w:val="7030A0"/>
          <w:szCs w:val="24"/>
          <w:lang w:val="en"/>
        </w:rPr>
      </w:pPr>
      <w:r w:rsidRPr="003A7BF2">
        <w:rPr>
          <w:rFonts w:asciiTheme="minorHAnsi" w:hAnsiTheme="minorHAnsi" w:cstheme="minorHAnsi"/>
          <w:color w:val="7030A0"/>
          <w:szCs w:val="24"/>
        </w:rPr>
        <w:t xml:space="preserve">Remove the medium from the cells </w:t>
      </w:r>
      <w:r w:rsidR="00B9153C" w:rsidRPr="003A7BF2">
        <w:rPr>
          <w:rFonts w:asciiTheme="minorHAnsi" w:hAnsiTheme="minorHAnsi" w:cstheme="minorHAnsi"/>
          <w:b/>
          <w:bCs/>
          <w:color w:val="7030A0"/>
          <w:szCs w:val="24"/>
        </w:rPr>
        <w:t xml:space="preserve">[1] </w:t>
      </w:r>
      <w:r w:rsidR="00B9153C" w:rsidRPr="003A7BF2">
        <w:rPr>
          <w:rFonts w:asciiTheme="minorHAnsi" w:hAnsiTheme="minorHAnsi" w:cstheme="minorHAnsi"/>
          <w:color w:val="7030A0"/>
          <w:szCs w:val="24"/>
        </w:rPr>
        <w:t>and</w:t>
      </w:r>
      <w:r w:rsidRPr="003A7BF2">
        <w:rPr>
          <w:rFonts w:asciiTheme="minorHAnsi" w:hAnsiTheme="minorHAnsi" w:cstheme="minorHAnsi"/>
          <w:color w:val="7030A0"/>
          <w:szCs w:val="24"/>
        </w:rPr>
        <w:t xml:space="preserve"> gently aspirat</w:t>
      </w:r>
      <w:r w:rsidR="00B9153C" w:rsidRPr="003A7BF2">
        <w:rPr>
          <w:rFonts w:asciiTheme="minorHAnsi" w:hAnsiTheme="minorHAnsi" w:cstheme="minorHAnsi"/>
          <w:color w:val="7030A0"/>
          <w:szCs w:val="24"/>
        </w:rPr>
        <w:t>e</w:t>
      </w:r>
      <w:r w:rsidRPr="003A7BF2">
        <w:rPr>
          <w:rFonts w:asciiTheme="minorHAnsi" w:hAnsiTheme="minorHAnsi" w:cstheme="minorHAnsi"/>
          <w:color w:val="7030A0"/>
          <w:szCs w:val="24"/>
        </w:rPr>
        <w:t xml:space="preserve"> all medium from around the edges of the chamber</w:t>
      </w:r>
      <w:r w:rsidRPr="003A7BF2">
        <w:rPr>
          <w:rFonts w:asciiTheme="minorHAnsi" w:hAnsiTheme="minorHAnsi" w:cstheme="minorHAnsi"/>
          <w:b/>
          <w:bCs/>
          <w:color w:val="7030A0"/>
          <w:szCs w:val="24"/>
          <w:lang w:val="en"/>
        </w:rPr>
        <w:t xml:space="preserve"> </w:t>
      </w:r>
      <w:r w:rsidR="00F52FAC" w:rsidRPr="003A7BF2">
        <w:rPr>
          <w:rFonts w:asciiTheme="minorHAnsi" w:hAnsiTheme="minorHAnsi" w:cstheme="minorHAnsi"/>
          <w:b/>
          <w:bCs/>
          <w:color w:val="7030A0"/>
          <w:szCs w:val="24"/>
          <w:lang w:val="en"/>
        </w:rPr>
        <w:t>[</w:t>
      </w:r>
      <w:r w:rsidR="00B9153C" w:rsidRPr="003A7BF2">
        <w:rPr>
          <w:rFonts w:asciiTheme="minorHAnsi" w:hAnsiTheme="minorHAnsi" w:cstheme="minorHAnsi"/>
          <w:b/>
          <w:bCs/>
          <w:color w:val="7030A0"/>
          <w:szCs w:val="24"/>
          <w:lang w:val="en"/>
        </w:rPr>
        <w:t>2</w:t>
      </w:r>
      <w:r w:rsidR="00F52FAC" w:rsidRPr="003A7BF2">
        <w:rPr>
          <w:rFonts w:asciiTheme="minorHAnsi" w:hAnsiTheme="minorHAnsi" w:cstheme="minorHAnsi"/>
          <w:b/>
          <w:bCs/>
          <w:color w:val="7030A0"/>
          <w:szCs w:val="24"/>
          <w:lang w:val="en"/>
        </w:rPr>
        <w:t>]</w:t>
      </w:r>
      <w:r w:rsidR="00F52FAC" w:rsidRPr="003A7BF2">
        <w:rPr>
          <w:rFonts w:asciiTheme="minorHAnsi" w:hAnsiTheme="minorHAnsi" w:cstheme="minorHAnsi"/>
          <w:color w:val="7030A0"/>
          <w:szCs w:val="24"/>
          <w:lang w:val="en"/>
        </w:rPr>
        <w:t>.</w:t>
      </w:r>
      <w:r w:rsidR="00B9153C" w:rsidRPr="003A7BF2">
        <w:rPr>
          <w:rFonts w:asciiTheme="minorHAnsi" w:hAnsiTheme="minorHAnsi" w:cstheme="minorHAnsi"/>
          <w:color w:val="7030A0"/>
          <w:szCs w:val="24"/>
          <w:lang w:val="en"/>
        </w:rPr>
        <w:t xml:space="preserve"> Then, </w:t>
      </w:r>
      <w:r w:rsidR="00B9153C" w:rsidRPr="003A7BF2">
        <w:rPr>
          <w:rFonts w:asciiTheme="minorHAnsi" w:hAnsiTheme="minorHAnsi" w:cstheme="minorHAnsi"/>
          <w:color w:val="7030A0"/>
          <w:szCs w:val="24"/>
        </w:rPr>
        <w:t>tilt the chamber at approximately a 45</w:t>
      </w:r>
      <w:r w:rsidR="00B57EBD" w:rsidRPr="003A7BF2">
        <w:rPr>
          <w:rFonts w:asciiTheme="minorHAnsi" w:hAnsiTheme="minorHAnsi" w:cstheme="minorHAnsi"/>
          <w:color w:val="7030A0"/>
          <w:szCs w:val="24"/>
        </w:rPr>
        <w:t>-</w:t>
      </w:r>
      <w:r w:rsidR="00355DAD" w:rsidRPr="003A7BF2">
        <w:rPr>
          <w:rFonts w:asciiTheme="minorHAnsi" w:hAnsiTheme="minorHAnsi" w:cstheme="minorHAnsi"/>
          <w:color w:val="7030A0"/>
          <w:szCs w:val="24"/>
        </w:rPr>
        <w:t>degree</w:t>
      </w:r>
      <w:r w:rsidR="00B9153C" w:rsidRPr="003A7BF2">
        <w:rPr>
          <w:rFonts w:asciiTheme="minorHAnsi" w:hAnsiTheme="minorHAnsi" w:cstheme="minorHAnsi"/>
          <w:color w:val="7030A0"/>
          <w:szCs w:val="24"/>
        </w:rPr>
        <w:t xml:space="preserve"> angle and remove the remaining drop of media in the center microwell </w:t>
      </w:r>
      <w:r w:rsidR="00B9153C" w:rsidRPr="003A7BF2">
        <w:rPr>
          <w:rFonts w:asciiTheme="minorHAnsi" w:hAnsiTheme="minorHAnsi" w:cstheme="minorHAnsi"/>
          <w:b/>
          <w:bCs/>
          <w:color w:val="7030A0"/>
          <w:szCs w:val="24"/>
        </w:rPr>
        <w:t>[3</w:t>
      </w:r>
      <w:r w:rsidR="0008246C" w:rsidRPr="003A7BF2">
        <w:rPr>
          <w:rFonts w:asciiTheme="minorHAnsi" w:hAnsiTheme="minorHAnsi" w:cstheme="minorHAnsi"/>
          <w:b/>
          <w:bCs/>
          <w:color w:val="7030A0"/>
          <w:szCs w:val="24"/>
        </w:rPr>
        <w:t>-TXT</w:t>
      </w:r>
      <w:r w:rsidR="00B9153C" w:rsidRPr="003A7BF2">
        <w:rPr>
          <w:rFonts w:asciiTheme="minorHAnsi" w:hAnsiTheme="minorHAnsi" w:cstheme="minorHAnsi"/>
          <w:b/>
          <w:bCs/>
          <w:color w:val="7030A0"/>
          <w:szCs w:val="24"/>
        </w:rPr>
        <w:t>]</w:t>
      </w:r>
      <w:r w:rsidR="00B9153C" w:rsidRPr="003A7BF2">
        <w:rPr>
          <w:rFonts w:asciiTheme="minorHAnsi" w:hAnsiTheme="minorHAnsi" w:cstheme="minorHAnsi"/>
          <w:color w:val="7030A0"/>
          <w:szCs w:val="24"/>
        </w:rPr>
        <w:t>.</w:t>
      </w:r>
    </w:p>
    <w:p w14:paraId="2206C0C0" w14:textId="666E2BC8" w:rsidR="0008246C" w:rsidRPr="0008246C" w:rsidRDefault="0008246C" w:rsidP="0008246C">
      <w:pPr>
        <w:pStyle w:val="ListParagraph"/>
        <w:ind w:left="907"/>
        <w:rPr>
          <w:rFonts w:asciiTheme="minorHAnsi" w:hAnsiTheme="minorHAnsi" w:cstheme="minorHAnsi"/>
          <w:szCs w:val="24"/>
        </w:rPr>
      </w:pPr>
    </w:p>
    <w:p w14:paraId="2B9297EF" w14:textId="3C10E2B4" w:rsidR="0008246C" w:rsidRDefault="0008246C" w:rsidP="0008246C">
      <w:pPr>
        <w:pStyle w:val="ListParagraph"/>
        <w:numPr>
          <w:ilvl w:val="2"/>
          <w:numId w:val="3"/>
        </w:numPr>
        <w:rPr>
          <w:rFonts w:asciiTheme="minorHAnsi" w:hAnsiTheme="minorHAnsi" w:cstheme="minorHAnsi"/>
          <w:szCs w:val="24"/>
          <w:lang w:val="en"/>
        </w:rPr>
      </w:pPr>
      <w:r w:rsidRPr="0008246C">
        <w:rPr>
          <w:rFonts w:asciiTheme="minorHAnsi" w:hAnsiTheme="minorHAnsi" w:cstheme="minorHAnsi"/>
          <w:szCs w:val="24"/>
          <w:lang w:val="en"/>
        </w:rPr>
        <w:t>Talent removing the medium from cells.</w:t>
      </w:r>
    </w:p>
    <w:p w14:paraId="6ED5E43C" w14:textId="175BA92F" w:rsidR="0008246C" w:rsidRDefault="003B0009" w:rsidP="0008246C">
      <w:pPr>
        <w:pStyle w:val="ListParagraph"/>
        <w:numPr>
          <w:ilvl w:val="2"/>
          <w:numId w:val="3"/>
        </w:numPr>
        <w:rPr>
          <w:rFonts w:asciiTheme="minorHAnsi" w:hAnsiTheme="minorHAnsi" w:cstheme="minorHAnsi"/>
          <w:szCs w:val="24"/>
          <w:lang w:val="en"/>
        </w:rPr>
      </w:pPr>
      <w:r>
        <w:rPr>
          <w:rFonts w:asciiTheme="minorHAnsi" w:hAnsiTheme="minorHAnsi" w:cstheme="minorHAnsi"/>
          <w:szCs w:val="24"/>
          <w:lang w:val="en"/>
        </w:rPr>
        <w:t>Talent aspirating the medium from the edges of the chamber.</w:t>
      </w:r>
    </w:p>
    <w:p w14:paraId="648A0851" w14:textId="60E2CDB6" w:rsidR="003B0009" w:rsidRPr="00AF08CF" w:rsidRDefault="006A786D" w:rsidP="00AF08CF">
      <w:pPr>
        <w:pStyle w:val="ListParagraph"/>
        <w:numPr>
          <w:ilvl w:val="2"/>
          <w:numId w:val="3"/>
        </w:numPr>
        <w:rPr>
          <w:rFonts w:asciiTheme="minorHAnsi" w:hAnsiTheme="minorHAnsi" w:cstheme="minorHAnsi"/>
          <w:szCs w:val="24"/>
          <w:lang w:val="en"/>
        </w:rPr>
      </w:pPr>
      <w:r w:rsidRPr="003E0CBD">
        <w:rPr>
          <w:rFonts w:asciiTheme="minorHAnsi" w:hAnsiTheme="minorHAnsi" w:cstheme="minorHAnsi"/>
          <w:szCs w:val="24"/>
          <w:lang w:val="en"/>
        </w:rPr>
        <w:t>Talent removing the media in the center microwell</w:t>
      </w:r>
      <w:r>
        <w:rPr>
          <w:rFonts w:asciiTheme="minorHAnsi" w:hAnsiTheme="minorHAnsi" w:cstheme="minorHAnsi"/>
          <w:szCs w:val="24"/>
          <w:lang w:val="en"/>
        </w:rPr>
        <w:t xml:space="preserve">. </w:t>
      </w:r>
      <w:r>
        <w:rPr>
          <w:rFonts w:asciiTheme="minorHAnsi" w:hAnsiTheme="minorHAnsi" w:cstheme="minorHAnsi"/>
          <w:b/>
          <w:bCs/>
          <w:szCs w:val="24"/>
          <w:lang w:val="en"/>
        </w:rPr>
        <w:t>TEXT: Do not touch the aspirator tip to the microwell</w:t>
      </w:r>
    </w:p>
    <w:p w14:paraId="29BF5769" w14:textId="2C891FD4" w:rsidR="00CA24CD" w:rsidRPr="0008246C" w:rsidRDefault="00CA24CD" w:rsidP="00CA24CD">
      <w:pPr>
        <w:pStyle w:val="ListParagraph"/>
        <w:ind w:left="360"/>
        <w:rPr>
          <w:rFonts w:asciiTheme="minorHAnsi" w:hAnsiTheme="minorHAnsi" w:cstheme="minorHAnsi"/>
          <w:sz w:val="22"/>
          <w:szCs w:val="22"/>
          <w:lang w:val="en"/>
        </w:rPr>
      </w:pPr>
    </w:p>
    <w:p w14:paraId="2396C2D6" w14:textId="7F45E3C8" w:rsidR="00CA24CD" w:rsidRPr="00F51450" w:rsidRDefault="008C18B1" w:rsidP="004329B0">
      <w:pPr>
        <w:pStyle w:val="ListParagraph"/>
        <w:numPr>
          <w:ilvl w:val="1"/>
          <w:numId w:val="3"/>
        </w:numPr>
        <w:rPr>
          <w:rFonts w:asciiTheme="minorHAnsi" w:hAnsiTheme="minorHAnsi" w:cstheme="minorHAnsi"/>
          <w:b/>
          <w:bCs/>
          <w:sz w:val="22"/>
          <w:szCs w:val="22"/>
          <w:lang w:val="en"/>
        </w:rPr>
      </w:pPr>
      <w:r w:rsidRPr="003A7BF2">
        <w:rPr>
          <w:rFonts w:asciiTheme="minorHAnsi" w:hAnsiTheme="minorHAnsi" w:cstheme="minorHAnsi"/>
          <w:color w:val="7030A0"/>
          <w:szCs w:val="24"/>
          <w:lang w:val="en"/>
        </w:rPr>
        <w:t xml:space="preserve">Pipette the bead loading solution gently onto the glass microwell present in the </w:t>
      </w:r>
      <w:r w:rsidRPr="003A7BF2">
        <w:rPr>
          <w:rFonts w:asciiTheme="minorHAnsi" w:hAnsiTheme="minorHAnsi" w:cstheme="minorHAnsi"/>
          <w:color w:val="7030A0"/>
          <w:szCs w:val="24"/>
        </w:rPr>
        <w:t xml:space="preserve">center of the chamber </w:t>
      </w:r>
      <w:r w:rsidRPr="003A7BF2">
        <w:rPr>
          <w:rFonts w:asciiTheme="minorHAnsi" w:hAnsiTheme="minorHAnsi" w:cstheme="minorHAnsi"/>
          <w:b/>
          <w:bCs/>
          <w:color w:val="7030A0"/>
          <w:szCs w:val="24"/>
        </w:rPr>
        <w:t>[1]</w:t>
      </w:r>
      <w:r w:rsidRPr="003A7BF2">
        <w:rPr>
          <w:rFonts w:asciiTheme="minorHAnsi" w:hAnsiTheme="minorHAnsi" w:cstheme="minorHAnsi"/>
          <w:color w:val="7030A0"/>
          <w:szCs w:val="24"/>
        </w:rPr>
        <w:t xml:space="preserve">. </w:t>
      </w:r>
      <w:r w:rsidR="00ED2CBE" w:rsidRPr="003A7BF2">
        <w:rPr>
          <w:rFonts w:asciiTheme="minorHAnsi" w:hAnsiTheme="minorHAnsi" w:cstheme="minorHAnsi"/>
          <w:color w:val="7030A0"/>
          <w:szCs w:val="24"/>
        </w:rPr>
        <w:t xml:space="preserve"> Use the bead loading apparatus to gently disperse a monolayer of glass beads on top of the cells </w:t>
      </w:r>
      <w:r w:rsidR="00F51450" w:rsidRPr="003A7BF2">
        <w:rPr>
          <w:rFonts w:asciiTheme="minorHAnsi" w:hAnsiTheme="minorHAnsi" w:cstheme="minorHAnsi"/>
          <w:color w:val="7030A0"/>
          <w:szCs w:val="24"/>
        </w:rPr>
        <w:t xml:space="preserve">and </w:t>
      </w:r>
      <w:r w:rsidR="00ED2CBE" w:rsidRPr="003A7BF2">
        <w:rPr>
          <w:rFonts w:asciiTheme="minorHAnsi" w:hAnsiTheme="minorHAnsi" w:cstheme="minorHAnsi"/>
          <w:color w:val="7030A0"/>
          <w:szCs w:val="24"/>
        </w:rPr>
        <w:t>ensur</w:t>
      </w:r>
      <w:r w:rsidR="00F51450" w:rsidRPr="003A7BF2">
        <w:rPr>
          <w:rFonts w:asciiTheme="minorHAnsi" w:hAnsiTheme="minorHAnsi" w:cstheme="minorHAnsi"/>
          <w:color w:val="7030A0"/>
          <w:szCs w:val="24"/>
        </w:rPr>
        <w:t>e</w:t>
      </w:r>
      <w:r w:rsidR="00ED2CBE" w:rsidRPr="003A7BF2">
        <w:rPr>
          <w:rFonts w:asciiTheme="minorHAnsi" w:hAnsiTheme="minorHAnsi" w:cstheme="minorHAnsi"/>
          <w:color w:val="7030A0"/>
          <w:szCs w:val="24"/>
        </w:rPr>
        <w:t xml:space="preserve"> that the beads cover </w:t>
      </w:r>
      <w:r w:rsidR="00F51450" w:rsidRPr="003A7BF2">
        <w:rPr>
          <w:rFonts w:asciiTheme="minorHAnsi" w:hAnsiTheme="minorHAnsi" w:cstheme="minorHAnsi"/>
          <w:color w:val="7030A0"/>
          <w:szCs w:val="24"/>
        </w:rPr>
        <w:t>the cells completely</w:t>
      </w:r>
      <w:r w:rsidR="00874EAF" w:rsidRPr="003A7BF2">
        <w:rPr>
          <w:rFonts w:asciiTheme="minorHAnsi" w:hAnsiTheme="minorHAnsi" w:cstheme="minorHAnsi"/>
          <w:color w:val="7030A0"/>
          <w:szCs w:val="24"/>
        </w:rPr>
        <w:t xml:space="preserve"> </w:t>
      </w:r>
      <w:r w:rsidR="00ED2CBE" w:rsidRPr="003A7BF2">
        <w:rPr>
          <w:rFonts w:asciiTheme="minorHAnsi" w:hAnsiTheme="minorHAnsi" w:cstheme="minorHAnsi"/>
          <w:b/>
          <w:bCs/>
          <w:color w:val="7030A0"/>
          <w:szCs w:val="24"/>
        </w:rPr>
        <w:t>[2]</w:t>
      </w:r>
      <w:r w:rsidR="00ED2CBE" w:rsidRPr="003A7BF2">
        <w:rPr>
          <w:rFonts w:asciiTheme="minorHAnsi" w:hAnsiTheme="minorHAnsi" w:cstheme="minorHAnsi"/>
          <w:color w:val="7030A0"/>
          <w:szCs w:val="24"/>
        </w:rPr>
        <w:t>.</w:t>
      </w:r>
      <w:r w:rsidR="00C21D4C" w:rsidRPr="003A7BF2">
        <w:rPr>
          <w:rFonts w:asciiTheme="minorHAnsi" w:hAnsiTheme="minorHAnsi" w:cstheme="minorHAnsi"/>
          <w:color w:val="7030A0"/>
          <w:szCs w:val="24"/>
        </w:rPr>
        <w:t xml:space="preserve"> </w:t>
      </w:r>
      <w:r w:rsidR="00C21D4C" w:rsidRPr="001640DA">
        <w:rPr>
          <w:rFonts w:asciiTheme="minorHAnsi" w:hAnsiTheme="minorHAnsi" w:cstheme="minorHAnsi"/>
          <w:i/>
          <w:iCs/>
          <w:color w:val="0432FF"/>
        </w:rPr>
        <w:t>Videographer: This step is</w:t>
      </w:r>
      <w:r w:rsidR="00C21D4C">
        <w:rPr>
          <w:rFonts w:asciiTheme="minorHAnsi" w:hAnsiTheme="minorHAnsi" w:cstheme="minorHAnsi"/>
          <w:i/>
          <w:iCs/>
          <w:color w:val="0432FF"/>
        </w:rPr>
        <w:t xml:space="preserve"> </w:t>
      </w:r>
      <w:r w:rsidR="00C21D4C" w:rsidRPr="001640DA">
        <w:rPr>
          <w:rFonts w:asciiTheme="minorHAnsi" w:hAnsiTheme="minorHAnsi" w:cstheme="minorHAnsi"/>
          <w:i/>
          <w:iCs/>
          <w:color w:val="0432FF"/>
        </w:rPr>
        <w:t>important!</w:t>
      </w:r>
    </w:p>
    <w:p w14:paraId="3231C686" w14:textId="2AEB23AA" w:rsidR="00F51450" w:rsidRDefault="00F51450" w:rsidP="00F51450">
      <w:pPr>
        <w:pStyle w:val="ListParagraph"/>
        <w:ind w:left="907"/>
        <w:rPr>
          <w:rFonts w:asciiTheme="minorHAnsi" w:hAnsiTheme="minorHAnsi" w:cstheme="minorHAnsi"/>
          <w:szCs w:val="24"/>
        </w:rPr>
      </w:pPr>
    </w:p>
    <w:p w14:paraId="19C3F0D3" w14:textId="076D4BBB" w:rsidR="00F51450" w:rsidRPr="00A558B8" w:rsidRDefault="00A558B8" w:rsidP="00F51450">
      <w:pPr>
        <w:pStyle w:val="ListParagraph"/>
        <w:numPr>
          <w:ilvl w:val="2"/>
          <w:numId w:val="3"/>
        </w:numPr>
        <w:rPr>
          <w:rFonts w:asciiTheme="minorHAnsi" w:hAnsiTheme="minorHAnsi" w:cstheme="minorHAnsi"/>
          <w:b/>
          <w:bCs/>
          <w:sz w:val="22"/>
          <w:szCs w:val="22"/>
          <w:lang w:val="en"/>
        </w:rPr>
      </w:pPr>
      <w:r>
        <w:rPr>
          <w:rFonts w:asciiTheme="minorHAnsi" w:hAnsiTheme="minorHAnsi" w:cstheme="minorHAnsi"/>
          <w:szCs w:val="24"/>
          <w:lang w:val="en"/>
        </w:rPr>
        <w:t>Talent adding the bead loading solution to the glass microwell.</w:t>
      </w:r>
    </w:p>
    <w:p w14:paraId="06FEF830" w14:textId="6CBB3BDD" w:rsidR="00A558B8" w:rsidRPr="00AF7B08" w:rsidRDefault="00AF7B08" w:rsidP="00F51450">
      <w:pPr>
        <w:pStyle w:val="ListParagraph"/>
        <w:numPr>
          <w:ilvl w:val="2"/>
          <w:numId w:val="3"/>
        </w:numPr>
        <w:rPr>
          <w:rFonts w:asciiTheme="minorHAnsi" w:hAnsiTheme="minorHAnsi" w:cstheme="minorHAnsi"/>
          <w:b/>
          <w:bCs/>
          <w:sz w:val="22"/>
          <w:szCs w:val="22"/>
          <w:lang w:val="en"/>
        </w:rPr>
      </w:pPr>
      <w:r>
        <w:rPr>
          <w:rFonts w:asciiTheme="minorHAnsi" w:hAnsiTheme="minorHAnsi" w:cstheme="minorHAnsi"/>
          <w:szCs w:val="24"/>
          <w:lang w:val="en"/>
        </w:rPr>
        <w:t>Talent dispersing a monolayer of beads on the cells.</w:t>
      </w:r>
    </w:p>
    <w:p w14:paraId="65F488FD" w14:textId="25A6CDAB" w:rsidR="00AF7B08" w:rsidRDefault="00AF7B08" w:rsidP="00AF7B08">
      <w:pPr>
        <w:pStyle w:val="ListParagraph"/>
        <w:ind w:left="1627"/>
        <w:rPr>
          <w:rFonts w:asciiTheme="minorHAnsi" w:hAnsiTheme="minorHAnsi" w:cstheme="minorHAnsi"/>
          <w:szCs w:val="24"/>
          <w:lang w:val="en"/>
        </w:rPr>
      </w:pPr>
    </w:p>
    <w:p w14:paraId="0B2CDD76" w14:textId="74F2DB87" w:rsidR="00AF7B08" w:rsidRPr="009B3241" w:rsidRDefault="004962FA" w:rsidP="001A60B8">
      <w:pPr>
        <w:pStyle w:val="ListParagraph"/>
        <w:numPr>
          <w:ilvl w:val="1"/>
          <w:numId w:val="3"/>
        </w:numPr>
        <w:rPr>
          <w:rFonts w:asciiTheme="minorHAnsi" w:hAnsiTheme="minorHAnsi" w:cstheme="minorHAnsi"/>
          <w:b/>
          <w:bCs/>
          <w:sz w:val="22"/>
          <w:szCs w:val="22"/>
          <w:lang w:val="en"/>
        </w:rPr>
      </w:pPr>
      <w:r w:rsidRPr="003A7BF2">
        <w:rPr>
          <w:rFonts w:asciiTheme="minorHAnsi" w:hAnsiTheme="minorHAnsi" w:cstheme="minorHAnsi"/>
          <w:color w:val="7030A0"/>
          <w:szCs w:val="24"/>
          <w:lang w:val="en"/>
        </w:rPr>
        <w:t>P</w:t>
      </w:r>
      <w:r w:rsidR="001A60B8" w:rsidRPr="003A7BF2">
        <w:rPr>
          <w:rFonts w:asciiTheme="minorHAnsi" w:hAnsiTheme="minorHAnsi" w:cstheme="minorHAnsi"/>
          <w:color w:val="7030A0"/>
          <w:szCs w:val="24"/>
          <w:lang w:val="en"/>
        </w:rPr>
        <w:t xml:space="preserve">inch the chamber </w:t>
      </w:r>
      <w:r w:rsidR="00F52EBB" w:rsidRPr="003A7BF2">
        <w:rPr>
          <w:rFonts w:asciiTheme="minorHAnsi" w:hAnsiTheme="minorHAnsi" w:cstheme="minorHAnsi"/>
          <w:color w:val="7030A0"/>
          <w:szCs w:val="24"/>
          <w:lang w:val="en"/>
        </w:rPr>
        <w:t>with two fingers</w:t>
      </w:r>
      <w:r w:rsidR="001B3131" w:rsidRPr="003A7BF2">
        <w:rPr>
          <w:rFonts w:asciiTheme="minorHAnsi" w:hAnsiTheme="minorHAnsi" w:cstheme="minorHAnsi"/>
          <w:color w:val="7030A0"/>
          <w:szCs w:val="24"/>
          <w:lang w:val="en"/>
        </w:rPr>
        <w:t xml:space="preserve"> </w:t>
      </w:r>
      <w:r w:rsidR="001B3131" w:rsidRPr="003A7BF2">
        <w:rPr>
          <w:rFonts w:asciiTheme="minorHAnsi" w:hAnsiTheme="minorHAnsi" w:cstheme="minorHAnsi"/>
          <w:b/>
          <w:bCs/>
          <w:color w:val="7030A0"/>
          <w:szCs w:val="24"/>
          <w:lang w:val="en"/>
        </w:rPr>
        <w:t>[1]</w:t>
      </w:r>
      <w:r w:rsidRPr="003A7BF2">
        <w:rPr>
          <w:rFonts w:asciiTheme="minorHAnsi" w:hAnsiTheme="minorHAnsi" w:cstheme="minorHAnsi"/>
          <w:color w:val="7030A0"/>
          <w:szCs w:val="24"/>
          <w:lang w:val="en"/>
        </w:rPr>
        <w:t>. L</w:t>
      </w:r>
      <w:r w:rsidR="00F52EBB" w:rsidRPr="003A7BF2">
        <w:rPr>
          <w:rFonts w:asciiTheme="minorHAnsi" w:hAnsiTheme="minorHAnsi" w:cstheme="minorHAnsi"/>
          <w:color w:val="7030A0"/>
          <w:szCs w:val="24"/>
          <w:lang w:val="en"/>
        </w:rPr>
        <w:t xml:space="preserve">ift it around 2 inches </w:t>
      </w:r>
      <w:r w:rsidR="001B3131" w:rsidRPr="003A7BF2">
        <w:rPr>
          <w:rFonts w:asciiTheme="minorHAnsi" w:hAnsiTheme="minorHAnsi" w:cstheme="minorHAnsi"/>
          <w:b/>
          <w:bCs/>
          <w:color w:val="7030A0"/>
          <w:szCs w:val="24"/>
          <w:lang w:val="en"/>
        </w:rPr>
        <w:t xml:space="preserve">[2] </w:t>
      </w:r>
      <w:r w:rsidR="00F52EBB" w:rsidRPr="003A7BF2">
        <w:rPr>
          <w:rFonts w:asciiTheme="minorHAnsi" w:hAnsiTheme="minorHAnsi" w:cstheme="minorHAnsi"/>
          <w:color w:val="7030A0"/>
          <w:szCs w:val="24"/>
          <w:lang w:val="en"/>
        </w:rPr>
        <w:t>and bring it down firmly</w:t>
      </w:r>
      <w:r w:rsidRPr="003A7BF2">
        <w:rPr>
          <w:rFonts w:asciiTheme="minorHAnsi" w:hAnsiTheme="minorHAnsi" w:cstheme="minorHAnsi"/>
          <w:color w:val="7030A0"/>
          <w:szCs w:val="24"/>
          <w:lang w:val="en"/>
        </w:rPr>
        <w:t xml:space="preserve"> </w:t>
      </w:r>
      <w:r w:rsidRPr="003A7BF2">
        <w:rPr>
          <w:rFonts w:asciiTheme="minorHAnsi" w:hAnsiTheme="minorHAnsi" w:cstheme="minorHAnsi"/>
          <w:color w:val="7030A0"/>
          <w:szCs w:val="24"/>
        </w:rPr>
        <w:t xml:space="preserve">using a force approximately equivalent to dropping the dish from that height. </w:t>
      </w:r>
      <w:r w:rsidR="00F52EBB" w:rsidRPr="003A7BF2">
        <w:rPr>
          <w:rFonts w:asciiTheme="minorHAnsi" w:hAnsiTheme="minorHAnsi" w:cstheme="minorHAnsi"/>
          <w:color w:val="7030A0"/>
          <w:szCs w:val="24"/>
          <w:lang w:val="en"/>
        </w:rPr>
        <w:t xml:space="preserve"> </w:t>
      </w:r>
      <w:r w:rsidR="00F52EBB" w:rsidRPr="003A7BF2">
        <w:rPr>
          <w:rFonts w:asciiTheme="minorHAnsi" w:hAnsiTheme="minorHAnsi" w:cstheme="minorHAnsi"/>
          <w:b/>
          <w:bCs/>
          <w:color w:val="7030A0"/>
          <w:szCs w:val="24"/>
          <w:lang w:val="en"/>
        </w:rPr>
        <w:t>[</w:t>
      </w:r>
      <w:r w:rsidR="001B3131" w:rsidRPr="003A7BF2">
        <w:rPr>
          <w:rFonts w:asciiTheme="minorHAnsi" w:hAnsiTheme="minorHAnsi" w:cstheme="minorHAnsi"/>
          <w:b/>
          <w:bCs/>
          <w:color w:val="7030A0"/>
          <w:szCs w:val="24"/>
          <w:lang w:val="en"/>
        </w:rPr>
        <w:t>3</w:t>
      </w:r>
      <w:r w:rsidRPr="003A7BF2">
        <w:rPr>
          <w:rFonts w:asciiTheme="minorHAnsi" w:hAnsiTheme="minorHAnsi" w:cstheme="minorHAnsi"/>
          <w:b/>
          <w:bCs/>
          <w:color w:val="7030A0"/>
          <w:szCs w:val="24"/>
          <w:lang w:val="en"/>
        </w:rPr>
        <w:t>-TXT</w:t>
      </w:r>
      <w:r w:rsidR="00F52EBB" w:rsidRPr="003A7BF2">
        <w:rPr>
          <w:rFonts w:asciiTheme="minorHAnsi" w:hAnsiTheme="minorHAnsi" w:cstheme="minorHAnsi"/>
          <w:b/>
          <w:bCs/>
          <w:color w:val="7030A0"/>
          <w:szCs w:val="24"/>
          <w:lang w:val="en"/>
        </w:rPr>
        <w:t>]</w:t>
      </w:r>
      <w:r w:rsidRPr="003A7BF2">
        <w:rPr>
          <w:rFonts w:asciiTheme="minorHAnsi" w:hAnsiTheme="minorHAnsi" w:cstheme="minorHAnsi"/>
          <w:b/>
          <w:bCs/>
          <w:color w:val="7030A0"/>
          <w:szCs w:val="24"/>
          <w:lang w:val="en"/>
        </w:rPr>
        <w:t>.</w:t>
      </w:r>
      <w:r w:rsidR="00D202B9" w:rsidRPr="003A7BF2">
        <w:rPr>
          <w:rFonts w:asciiTheme="minorHAnsi" w:hAnsiTheme="minorHAnsi" w:cstheme="minorHAnsi"/>
          <w:b/>
          <w:bCs/>
          <w:color w:val="7030A0"/>
          <w:szCs w:val="24"/>
          <w:lang w:val="en"/>
        </w:rPr>
        <w:t xml:space="preserve"> </w:t>
      </w:r>
      <w:r w:rsidR="00D202B9" w:rsidRPr="001640DA">
        <w:rPr>
          <w:rFonts w:asciiTheme="minorHAnsi" w:hAnsiTheme="minorHAnsi" w:cstheme="minorHAnsi"/>
          <w:i/>
          <w:iCs/>
          <w:color w:val="0432FF"/>
        </w:rPr>
        <w:t>Videographer: This step is</w:t>
      </w:r>
      <w:r w:rsidR="00D202B9">
        <w:rPr>
          <w:rFonts w:asciiTheme="minorHAnsi" w:hAnsiTheme="minorHAnsi" w:cstheme="minorHAnsi"/>
          <w:i/>
          <w:iCs/>
          <w:color w:val="0432FF"/>
        </w:rPr>
        <w:t xml:space="preserve"> </w:t>
      </w:r>
      <w:r w:rsidR="00D202B9" w:rsidRPr="001640DA">
        <w:rPr>
          <w:rFonts w:asciiTheme="minorHAnsi" w:hAnsiTheme="minorHAnsi" w:cstheme="minorHAnsi"/>
          <w:i/>
          <w:iCs/>
          <w:color w:val="0432FF"/>
        </w:rPr>
        <w:t>important!</w:t>
      </w:r>
    </w:p>
    <w:p w14:paraId="075FFAAB" w14:textId="2C1F225F" w:rsidR="009B3241" w:rsidRDefault="009B3241" w:rsidP="009B3241">
      <w:pPr>
        <w:pStyle w:val="ListParagraph"/>
        <w:ind w:left="907"/>
        <w:rPr>
          <w:rFonts w:asciiTheme="minorHAnsi" w:hAnsiTheme="minorHAnsi" w:cstheme="minorHAnsi"/>
          <w:b/>
          <w:bCs/>
          <w:szCs w:val="24"/>
          <w:lang w:val="en"/>
        </w:rPr>
      </w:pPr>
    </w:p>
    <w:p w14:paraId="41765A9F" w14:textId="666EB52E" w:rsidR="009B3241" w:rsidRPr="009B3241" w:rsidRDefault="009B3241" w:rsidP="009B3241">
      <w:pPr>
        <w:pStyle w:val="ListParagraph"/>
        <w:numPr>
          <w:ilvl w:val="2"/>
          <w:numId w:val="3"/>
        </w:numPr>
        <w:rPr>
          <w:rFonts w:asciiTheme="minorHAnsi" w:hAnsiTheme="minorHAnsi" w:cstheme="minorHAnsi"/>
          <w:sz w:val="22"/>
          <w:szCs w:val="22"/>
          <w:lang w:val="en"/>
        </w:rPr>
      </w:pPr>
      <w:r w:rsidRPr="009B3241">
        <w:rPr>
          <w:rFonts w:asciiTheme="minorHAnsi" w:hAnsiTheme="minorHAnsi" w:cstheme="minorHAnsi"/>
          <w:szCs w:val="24"/>
          <w:lang w:val="en"/>
        </w:rPr>
        <w:t>Talent pinching the chamber.</w:t>
      </w:r>
    </w:p>
    <w:p w14:paraId="402995A7" w14:textId="45C6BB72" w:rsidR="009B3241" w:rsidRPr="009B3241" w:rsidRDefault="009B3241" w:rsidP="009B3241">
      <w:pPr>
        <w:pStyle w:val="ListParagraph"/>
        <w:numPr>
          <w:ilvl w:val="2"/>
          <w:numId w:val="3"/>
        </w:numPr>
        <w:rPr>
          <w:rFonts w:asciiTheme="minorHAnsi" w:hAnsiTheme="minorHAnsi" w:cstheme="minorHAnsi"/>
          <w:sz w:val="22"/>
          <w:szCs w:val="22"/>
          <w:lang w:val="en"/>
        </w:rPr>
      </w:pPr>
      <w:r>
        <w:rPr>
          <w:rFonts w:asciiTheme="minorHAnsi" w:hAnsiTheme="minorHAnsi" w:cstheme="minorHAnsi"/>
          <w:szCs w:val="24"/>
          <w:lang w:val="en"/>
        </w:rPr>
        <w:t>Talent lifting the chamber.</w:t>
      </w:r>
    </w:p>
    <w:p w14:paraId="051D9571" w14:textId="6B4A6B52" w:rsidR="00E30A20" w:rsidRDefault="009B3241" w:rsidP="007E3BEA">
      <w:pPr>
        <w:pStyle w:val="ListParagraph"/>
        <w:numPr>
          <w:ilvl w:val="2"/>
          <w:numId w:val="3"/>
        </w:numPr>
        <w:rPr>
          <w:rFonts w:asciiTheme="minorHAnsi" w:hAnsiTheme="minorHAnsi" w:cstheme="minorHAnsi"/>
          <w:b/>
          <w:bCs/>
          <w:szCs w:val="24"/>
          <w:lang w:val="en"/>
        </w:rPr>
      </w:pPr>
      <w:r w:rsidRPr="001943E7">
        <w:rPr>
          <w:rFonts w:asciiTheme="minorHAnsi" w:hAnsiTheme="minorHAnsi" w:cstheme="minorHAnsi"/>
          <w:szCs w:val="24"/>
          <w:lang w:val="en"/>
        </w:rPr>
        <w:t>Talent bringing the chamber down firmly.</w:t>
      </w:r>
      <w:r w:rsidR="004962FA" w:rsidRPr="001943E7">
        <w:rPr>
          <w:rFonts w:asciiTheme="minorHAnsi" w:hAnsiTheme="minorHAnsi" w:cstheme="minorHAnsi"/>
          <w:szCs w:val="24"/>
          <w:lang w:val="en"/>
        </w:rPr>
        <w:t xml:space="preserve"> </w:t>
      </w:r>
      <w:r w:rsidR="004962FA" w:rsidRPr="001943E7">
        <w:rPr>
          <w:rFonts w:asciiTheme="minorHAnsi" w:hAnsiTheme="minorHAnsi" w:cstheme="minorHAnsi"/>
          <w:b/>
          <w:bCs/>
          <w:szCs w:val="24"/>
          <w:lang w:val="en"/>
        </w:rPr>
        <w:t xml:space="preserve">TEXT: </w:t>
      </w:r>
      <w:r w:rsidR="001943E7">
        <w:rPr>
          <w:rFonts w:asciiTheme="minorHAnsi" w:hAnsiTheme="minorHAnsi" w:cstheme="minorHAnsi"/>
          <w:b/>
          <w:bCs/>
          <w:szCs w:val="24"/>
          <w:lang w:val="en"/>
        </w:rPr>
        <w:t>Tap the chamber 10 times</w:t>
      </w:r>
    </w:p>
    <w:p w14:paraId="21040900" w14:textId="77777777" w:rsidR="001943E7" w:rsidRPr="003A7BF2" w:rsidRDefault="001943E7" w:rsidP="001943E7">
      <w:pPr>
        <w:pStyle w:val="ListParagraph"/>
        <w:ind w:left="1627"/>
        <w:rPr>
          <w:rFonts w:asciiTheme="minorHAnsi" w:hAnsiTheme="minorHAnsi" w:cstheme="minorHAnsi"/>
          <w:b/>
          <w:bCs/>
          <w:color w:val="7030A0"/>
          <w:szCs w:val="24"/>
          <w:lang w:val="en"/>
        </w:rPr>
      </w:pPr>
    </w:p>
    <w:p w14:paraId="60966A70" w14:textId="7EC77F1D" w:rsidR="00E30A20" w:rsidRPr="00A4065E" w:rsidRDefault="000C1D29" w:rsidP="00E30A20">
      <w:pPr>
        <w:pStyle w:val="ListParagraph"/>
        <w:numPr>
          <w:ilvl w:val="1"/>
          <w:numId w:val="3"/>
        </w:numPr>
        <w:rPr>
          <w:rFonts w:asciiTheme="minorHAnsi" w:hAnsiTheme="minorHAnsi" w:cstheme="minorHAnsi"/>
          <w:szCs w:val="24"/>
          <w:lang w:val="en"/>
        </w:rPr>
      </w:pPr>
      <w:r w:rsidRPr="003A7BF2">
        <w:rPr>
          <w:rFonts w:asciiTheme="minorHAnsi" w:hAnsiTheme="minorHAnsi" w:cstheme="minorHAnsi"/>
          <w:color w:val="7030A0"/>
          <w:szCs w:val="24"/>
          <w:lang w:val="en"/>
        </w:rPr>
        <w:t xml:space="preserve">Gently add </w:t>
      </w:r>
      <w:r w:rsidR="00D75E64" w:rsidRPr="003A7BF2">
        <w:rPr>
          <w:rFonts w:asciiTheme="minorHAnsi" w:hAnsiTheme="minorHAnsi" w:cstheme="minorHAnsi"/>
          <w:color w:val="7030A0"/>
          <w:szCs w:val="24"/>
          <w:lang w:val="en"/>
        </w:rPr>
        <w:t xml:space="preserve">the </w:t>
      </w:r>
      <w:r w:rsidR="00D75E64" w:rsidRPr="003A7BF2">
        <w:rPr>
          <w:rFonts w:asciiTheme="minorHAnsi" w:hAnsiTheme="minorHAnsi" w:cstheme="minorHAnsi"/>
          <w:color w:val="7030A0"/>
          <w:szCs w:val="24"/>
        </w:rPr>
        <w:t xml:space="preserve">medium back into the chamber by pipetting slowly onto the plastic side of the chamber </w:t>
      </w:r>
      <w:r w:rsidR="00D75E64" w:rsidRPr="003A7BF2">
        <w:rPr>
          <w:rFonts w:asciiTheme="minorHAnsi" w:hAnsiTheme="minorHAnsi" w:cstheme="minorHAnsi"/>
          <w:b/>
          <w:bCs/>
          <w:color w:val="7030A0"/>
          <w:szCs w:val="24"/>
        </w:rPr>
        <w:t>[1]</w:t>
      </w:r>
      <w:r w:rsidR="00D75E64" w:rsidRPr="003A7BF2">
        <w:rPr>
          <w:rFonts w:asciiTheme="minorHAnsi" w:hAnsiTheme="minorHAnsi" w:cstheme="minorHAnsi"/>
          <w:color w:val="7030A0"/>
          <w:szCs w:val="24"/>
        </w:rPr>
        <w:t xml:space="preserve">. Aspirate any floating beads </w:t>
      </w:r>
      <w:r w:rsidR="00CB47AF" w:rsidRPr="003A7BF2">
        <w:rPr>
          <w:rFonts w:asciiTheme="minorHAnsi" w:hAnsiTheme="minorHAnsi" w:cstheme="minorHAnsi"/>
          <w:color w:val="7030A0"/>
          <w:szCs w:val="24"/>
        </w:rPr>
        <w:t xml:space="preserve">without disturbing the cells </w:t>
      </w:r>
      <w:r w:rsidR="00CB47AF" w:rsidRPr="003A7BF2">
        <w:rPr>
          <w:rFonts w:asciiTheme="minorHAnsi" w:hAnsiTheme="minorHAnsi" w:cstheme="minorHAnsi"/>
          <w:b/>
          <w:bCs/>
          <w:color w:val="7030A0"/>
          <w:szCs w:val="24"/>
        </w:rPr>
        <w:t xml:space="preserve">[2]. </w:t>
      </w:r>
      <w:r w:rsidR="00CB47AF" w:rsidRPr="003A7BF2">
        <w:rPr>
          <w:rFonts w:asciiTheme="minorHAnsi" w:hAnsiTheme="minorHAnsi" w:cstheme="minorHAnsi"/>
          <w:color w:val="7030A0"/>
          <w:szCs w:val="24"/>
        </w:rPr>
        <w:t xml:space="preserve">At this point, add more pre-warmed media if too much was removed </w:t>
      </w:r>
      <w:r w:rsidR="00466C4A" w:rsidRPr="003A7BF2">
        <w:rPr>
          <w:rFonts w:asciiTheme="minorHAnsi" w:hAnsiTheme="minorHAnsi" w:cstheme="minorHAnsi"/>
          <w:b/>
          <w:bCs/>
          <w:color w:val="7030A0"/>
          <w:szCs w:val="24"/>
        </w:rPr>
        <w:t xml:space="preserve">[3]. </w:t>
      </w:r>
      <w:r w:rsidR="00466C4A" w:rsidRPr="003A7BF2">
        <w:rPr>
          <w:rFonts w:asciiTheme="minorHAnsi" w:hAnsiTheme="minorHAnsi" w:cstheme="minorHAnsi"/>
          <w:color w:val="7030A0"/>
          <w:szCs w:val="24"/>
        </w:rPr>
        <w:t>Then, incubate</w:t>
      </w:r>
      <w:r w:rsidR="00A4065E" w:rsidRPr="003A7BF2">
        <w:rPr>
          <w:rFonts w:asciiTheme="minorHAnsi" w:hAnsiTheme="minorHAnsi" w:cstheme="minorHAnsi"/>
          <w:color w:val="7030A0"/>
          <w:szCs w:val="24"/>
        </w:rPr>
        <w:t xml:space="preserve"> the cells for 0.5 to 2 hours in the incubator </w:t>
      </w:r>
      <w:r w:rsidR="00A4065E" w:rsidRPr="003A7BF2">
        <w:rPr>
          <w:rFonts w:asciiTheme="minorHAnsi" w:hAnsiTheme="minorHAnsi" w:cstheme="minorHAnsi"/>
          <w:b/>
          <w:bCs/>
          <w:color w:val="7030A0"/>
          <w:szCs w:val="24"/>
        </w:rPr>
        <w:t>[4]</w:t>
      </w:r>
      <w:r w:rsidR="00A4065E" w:rsidRPr="003A7BF2">
        <w:rPr>
          <w:rFonts w:asciiTheme="minorHAnsi" w:hAnsiTheme="minorHAnsi" w:cstheme="minorHAnsi"/>
          <w:color w:val="7030A0"/>
          <w:szCs w:val="24"/>
        </w:rPr>
        <w:t>.</w:t>
      </w:r>
      <w:r w:rsidR="00D202B9" w:rsidRPr="003A7BF2">
        <w:rPr>
          <w:rFonts w:asciiTheme="minorHAnsi" w:hAnsiTheme="minorHAnsi" w:cstheme="minorHAnsi"/>
          <w:color w:val="7030A0"/>
          <w:szCs w:val="24"/>
        </w:rPr>
        <w:t xml:space="preserve"> </w:t>
      </w:r>
      <w:r w:rsidR="00D202B9" w:rsidRPr="001640DA">
        <w:rPr>
          <w:rFonts w:asciiTheme="minorHAnsi" w:hAnsiTheme="minorHAnsi" w:cstheme="minorHAnsi"/>
          <w:i/>
          <w:iCs/>
          <w:color w:val="0432FF"/>
        </w:rPr>
        <w:t>Videographer: This step is</w:t>
      </w:r>
      <w:r w:rsidR="00D202B9">
        <w:rPr>
          <w:rFonts w:asciiTheme="minorHAnsi" w:hAnsiTheme="minorHAnsi" w:cstheme="minorHAnsi"/>
          <w:i/>
          <w:iCs/>
          <w:color w:val="0432FF"/>
        </w:rPr>
        <w:t xml:space="preserve"> </w:t>
      </w:r>
      <w:r w:rsidR="00D202B9" w:rsidRPr="001640DA">
        <w:rPr>
          <w:rFonts w:asciiTheme="minorHAnsi" w:hAnsiTheme="minorHAnsi" w:cstheme="minorHAnsi"/>
          <w:i/>
          <w:iCs/>
          <w:color w:val="0432FF"/>
        </w:rPr>
        <w:t>important!</w:t>
      </w:r>
    </w:p>
    <w:p w14:paraId="0270CB4A" w14:textId="16A253AC" w:rsidR="00A4065E" w:rsidRDefault="00A4065E" w:rsidP="00A4065E">
      <w:pPr>
        <w:pStyle w:val="ListParagraph"/>
        <w:ind w:left="907"/>
        <w:rPr>
          <w:rFonts w:asciiTheme="minorHAnsi" w:hAnsiTheme="minorHAnsi" w:cstheme="minorHAnsi"/>
          <w:szCs w:val="24"/>
        </w:rPr>
      </w:pPr>
    </w:p>
    <w:p w14:paraId="6C70BDF4" w14:textId="7BC74261" w:rsidR="00A4065E" w:rsidRDefault="00BD47DA" w:rsidP="00A4065E">
      <w:pPr>
        <w:pStyle w:val="ListParagraph"/>
        <w:numPr>
          <w:ilvl w:val="2"/>
          <w:numId w:val="3"/>
        </w:numPr>
        <w:rPr>
          <w:rFonts w:asciiTheme="minorHAnsi" w:hAnsiTheme="minorHAnsi" w:cstheme="minorHAnsi"/>
          <w:szCs w:val="24"/>
        </w:rPr>
      </w:pPr>
      <w:r>
        <w:rPr>
          <w:rFonts w:asciiTheme="minorHAnsi" w:hAnsiTheme="minorHAnsi" w:cstheme="minorHAnsi"/>
          <w:szCs w:val="24"/>
        </w:rPr>
        <w:t>Talent adding the medium back into the chamber.</w:t>
      </w:r>
    </w:p>
    <w:p w14:paraId="264A871D" w14:textId="2F090BAF" w:rsidR="00BD47DA" w:rsidRDefault="00BD47DA" w:rsidP="00A4065E">
      <w:pPr>
        <w:pStyle w:val="ListParagraph"/>
        <w:numPr>
          <w:ilvl w:val="2"/>
          <w:numId w:val="3"/>
        </w:numPr>
        <w:rPr>
          <w:rFonts w:asciiTheme="minorHAnsi" w:hAnsiTheme="minorHAnsi" w:cstheme="minorHAnsi"/>
          <w:szCs w:val="24"/>
        </w:rPr>
      </w:pPr>
      <w:r>
        <w:rPr>
          <w:rFonts w:asciiTheme="minorHAnsi" w:hAnsiTheme="minorHAnsi" w:cstheme="minorHAnsi"/>
          <w:szCs w:val="24"/>
        </w:rPr>
        <w:t>Talent aspirating the floating beads.</w:t>
      </w:r>
    </w:p>
    <w:p w14:paraId="0911F904" w14:textId="5F7242E9" w:rsidR="00BD47DA" w:rsidRDefault="00D34229" w:rsidP="00A4065E">
      <w:pPr>
        <w:pStyle w:val="ListParagraph"/>
        <w:numPr>
          <w:ilvl w:val="2"/>
          <w:numId w:val="3"/>
        </w:numPr>
        <w:rPr>
          <w:rFonts w:asciiTheme="minorHAnsi" w:hAnsiTheme="minorHAnsi" w:cstheme="minorHAnsi"/>
          <w:szCs w:val="24"/>
        </w:rPr>
      </w:pPr>
      <w:r>
        <w:rPr>
          <w:rFonts w:asciiTheme="minorHAnsi" w:hAnsiTheme="minorHAnsi" w:cstheme="minorHAnsi"/>
          <w:szCs w:val="24"/>
        </w:rPr>
        <w:t>Talent adding extra pre-warmed media to the chamber.</w:t>
      </w:r>
    </w:p>
    <w:p w14:paraId="3D7DD5A3" w14:textId="62214ABD" w:rsidR="00D34229" w:rsidRPr="00A4065E" w:rsidRDefault="006B6FF0" w:rsidP="00A4065E">
      <w:pPr>
        <w:pStyle w:val="ListParagraph"/>
        <w:numPr>
          <w:ilvl w:val="2"/>
          <w:numId w:val="3"/>
        </w:numPr>
        <w:rPr>
          <w:rFonts w:asciiTheme="minorHAnsi" w:hAnsiTheme="minorHAnsi" w:cstheme="minorHAnsi"/>
          <w:szCs w:val="24"/>
        </w:rPr>
      </w:pPr>
      <w:r>
        <w:rPr>
          <w:rFonts w:asciiTheme="minorHAnsi" w:hAnsiTheme="minorHAnsi" w:cstheme="minorHAnsi"/>
          <w:szCs w:val="24"/>
        </w:rPr>
        <w:t>Talent incubating the cells in the incubator.</w:t>
      </w:r>
    </w:p>
    <w:p w14:paraId="342D315F" w14:textId="22AE35D9" w:rsidR="00E30A20" w:rsidRDefault="00E30A20" w:rsidP="00E30A20">
      <w:pPr>
        <w:rPr>
          <w:rFonts w:asciiTheme="minorHAnsi" w:hAnsiTheme="minorHAnsi" w:cstheme="minorHAnsi"/>
          <w:sz w:val="22"/>
          <w:szCs w:val="22"/>
          <w:lang w:val="en"/>
        </w:rPr>
      </w:pPr>
    </w:p>
    <w:p w14:paraId="10547FE8" w14:textId="1CC45F3E" w:rsidR="00E30A20" w:rsidRPr="00E30A20" w:rsidRDefault="00E30A20" w:rsidP="00E30A20">
      <w:pPr>
        <w:pStyle w:val="ListParagraph"/>
        <w:ind w:left="907"/>
        <w:rPr>
          <w:rFonts w:asciiTheme="minorHAnsi" w:hAnsiTheme="minorHAnsi" w:cstheme="minorHAnsi"/>
          <w:sz w:val="22"/>
          <w:szCs w:val="22"/>
          <w:lang w:val="en"/>
        </w:rPr>
      </w:pPr>
    </w:p>
    <w:p w14:paraId="05406BA3" w14:textId="4A7E630E" w:rsidR="009B3241" w:rsidRPr="003A7BF2" w:rsidRDefault="00D91A36" w:rsidP="00D91A36">
      <w:pPr>
        <w:pStyle w:val="ListParagraph"/>
        <w:numPr>
          <w:ilvl w:val="1"/>
          <w:numId w:val="3"/>
        </w:numPr>
        <w:rPr>
          <w:rFonts w:asciiTheme="minorHAnsi" w:hAnsiTheme="minorHAnsi" w:cstheme="minorHAnsi"/>
          <w:color w:val="7030A0"/>
          <w:sz w:val="22"/>
          <w:szCs w:val="22"/>
          <w:lang w:val="en"/>
        </w:rPr>
      </w:pPr>
      <w:r w:rsidRPr="003A7BF2">
        <w:rPr>
          <w:rFonts w:asciiTheme="minorHAnsi" w:hAnsiTheme="minorHAnsi" w:cstheme="minorHAnsi"/>
          <w:color w:val="7030A0"/>
          <w:szCs w:val="24"/>
          <w:lang w:val="en"/>
        </w:rPr>
        <w:t>Before imaging, was</w:t>
      </w:r>
      <w:r w:rsidR="00B57EBD" w:rsidRPr="003A7BF2">
        <w:rPr>
          <w:rFonts w:asciiTheme="minorHAnsi" w:hAnsiTheme="minorHAnsi" w:cstheme="minorHAnsi"/>
          <w:color w:val="7030A0"/>
          <w:szCs w:val="24"/>
          <w:lang w:val="en"/>
        </w:rPr>
        <w:t>h</w:t>
      </w:r>
      <w:r w:rsidRPr="003A7BF2">
        <w:rPr>
          <w:rFonts w:asciiTheme="minorHAnsi" w:hAnsiTheme="minorHAnsi" w:cstheme="minorHAnsi"/>
          <w:color w:val="7030A0"/>
          <w:szCs w:val="24"/>
          <w:lang w:val="en"/>
        </w:rPr>
        <w:t xml:space="preserve"> the cells three times </w:t>
      </w:r>
      <w:r w:rsidR="00046CC1" w:rsidRPr="003A7BF2">
        <w:rPr>
          <w:rFonts w:asciiTheme="minorHAnsi" w:hAnsiTheme="minorHAnsi" w:cstheme="minorHAnsi"/>
          <w:color w:val="7030A0"/>
          <w:szCs w:val="24"/>
          <w:lang w:val="en"/>
        </w:rPr>
        <w:t xml:space="preserve">with the medium to remove beads and excess loading components in the loading solution </w:t>
      </w:r>
      <w:r w:rsidR="00046CC1" w:rsidRPr="003A7BF2">
        <w:rPr>
          <w:rFonts w:asciiTheme="minorHAnsi" w:hAnsiTheme="minorHAnsi" w:cstheme="minorHAnsi"/>
          <w:b/>
          <w:bCs/>
          <w:color w:val="7030A0"/>
          <w:szCs w:val="24"/>
          <w:lang w:val="en"/>
        </w:rPr>
        <w:t>[1</w:t>
      </w:r>
      <w:r w:rsidR="001E476A" w:rsidRPr="003A7BF2">
        <w:rPr>
          <w:rFonts w:asciiTheme="minorHAnsi" w:hAnsiTheme="minorHAnsi" w:cstheme="minorHAnsi"/>
          <w:b/>
          <w:bCs/>
          <w:color w:val="7030A0"/>
          <w:szCs w:val="24"/>
          <w:lang w:val="en"/>
        </w:rPr>
        <w:t>-TXT</w:t>
      </w:r>
      <w:r w:rsidR="00046CC1" w:rsidRPr="003A7BF2">
        <w:rPr>
          <w:rFonts w:asciiTheme="minorHAnsi" w:hAnsiTheme="minorHAnsi" w:cstheme="minorHAnsi"/>
          <w:b/>
          <w:bCs/>
          <w:color w:val="7030A0"/>
          <w:szCs w:val="24"/>
          <w:lang w:val="en"/>
        </w:rPr>
        <w:t>]</w:t>
      </w:r>
      <w:r w:rsidR="00046CC1" w:rsidRPr="003A7BF2">
        <w:rPr>
          <w:rFonts w:asciiTheme="minorHAnsi" w:hAnsiTheme="minorHAnsi" w:cstheme="minorHAnsi"/>
          <w:color w:val="7030A0"/>
          <w:szCs w:val="24"/>
          <w:lang w:val="en"/>
        </w:rPr>
        <w:t xml:space="preserve">. </w:t>
      </w:r>
    </w:p>
    <w:p w14:paraId="58502CC2" w14:textId="16D1E3E6" w:rsidR="001E476A" w:rsidRDefault="001E476A" w:rsidP="001E476A">
      <w:pPr>
        <w:pStyle w:val="ListParagraph"/>
        <w:ind w:left="907"/>
        <w:rPr>
          <w:rFonts w:asciiTheme="minorHAnsi" w:hAnsiTheme="minorHAnsi" w:cstheme="minorHAnsi"/>
          <w:szCs w:val="24"/>
          <w:lang w:val="en"/>
        </w:rPr>
      </w:pPr>
    </w:p>
    <w:p w14:paraId="0D20A4BB" w14:textId="1A93E056" w:rsidR="001E476A" w:rsidRPr="009B3241" w:rsidRDefault="001E476A" w:rsidP="001E476A">
      <w:pPr>
        <w:pStyle w:val="ListParagraph"/>
        <w:numPr>
          <w:ilvl w:val="2"/>
          <w:numId w:val="3"/>
        </w:numPr>
        <w:rPr>
          <w:rFonts w:asciiTheme="minorHAnsi" w:hAnsiTheme="minorHAnsi" w:cstheme="minorHAnsi"/>
          <w:sz w:val="22"/>
          <w:szCs w:val="22"/>
          <w:lang w:val="en"/>
        </w:rPr>
      </w:pPr>
      <w:r>
        <w:rPr>
          <w:rFonts w:asciiTheme="minorHAnsi" w:hAnsiTheme="minorHAnsi" w:cstheme="minorHAnsi"/>
          <w:szCs w:val="24"/>
          <w:lang w:val="en"/>
        </w:rPr>
        <w:t xml:space="preserve">Talent washing the cells </w:t>
      </w:r>
      <w:r w:rsidR="00842F8F">
        <w:rPr>
          <w:rFonts w:asciiTheme="minorHAnsi" w:hAnsiTheme="minorHAnsi" w:cstheme="minorHAnsi"/>
          <w:szCs w:val="24"/>
          <w:lang w:val="en"/>
        </w:rPr>
        <w:t xml:space="preserve">three times. </w:t>
      </w:r>
      <w:r w:rsidR="00842F8F">
        <w:rPr>
          <w:rFonts w:asciiTheme="minorHAnsi" w:hAnsiTheme="minorHAnsi" w:cstheme="minorHAnsi"/>
          <w:b/>
          <w:bCs/>
          <w:szCs w:val="24"/>
          <w:lang w:val="en"/>
        </w:rPr>
        <w:t>TEXT: Do not pipette directly onto the cells</w:t>
      </w:r>
    </w:p>
    <w:p w14:paraId="2C3F1135" w14:textId="4A8CED9A" w:rsidR="004C28EA" w:rsidRDefault="004C28EA" w:rsidP="004C28EA">
      <w:pPr>
        <w:widowControl w:val="0"/>
        <w:jc w:val="both"/>
        <w:rPr>
          <w:rFonts w:asciiTheme="majorHAnsi" w:hAnsiTheme="majorHAnsi" w:cstheme="majorHAnsi"/>
          <w:iCs/>
          <w:szCs w:val="24"/>
          <w:highlight w:val="yellow"/>
        </w:rPr>
      </w:pPr>
    </w:p>
    <w:p w14:paraId="173AF0C8" w14:textId="01BFDA3E" w:rsidR="004C28EA" w:rsidRPr="003A7BF2" w:rsidRDefault="00DE76FD" w:rsidP="00842F8F">
      <w:pPr>
        <w:pStyle w:val="ListParagraph"/>
        <w:widowControl w:val="0"/>
        <w:numPr>
          <w:ilvl w:val="1"/>
          <w:numId w:val="3"/>
        </w:numPr>
        <w:jc w:val="both"/>
        <w:rPr>
          <w:rFonts w:asciiTheme="majorHAnsi" w:hAnsiTheme="majorHAnsi" w:cstheme="majorHAnsi"/>
          <w:color w:val="7030A0"/>
          <w:szCs w:val="24"/>
        </w:rPr>
      </w:pPr>
      <w:r w:rsidRPr="003A7BF2">
        <w:rPr>
          <w:rFonts w:asciiTheme="majorHAnsi" w:hAnsiTheme="majorHAnsi" w:cstheme="majorHAnsi"/>
          <w:color w:val="7030A0"/>
          <w:szCs w:val="24"/>
        </w:rPr>
        <w:t xml:space="preserve">Image the cells immediately or when required by the experiment </w:t>
      </w:r>
      <w:r w:rsidR="00FD4B93" w:rsidRPr="003A7BF2">
        <w:rPr>
          <w:rFonts w:asciiTheme="majorHAnsi" w:hAnsiTheme="majorHAnsi" w:cstheme="majorHAnsi"/>
          <w:color w:val="7030A0"/>
          <w:szCs w:val="24"/>
        </w:rPr>
        <w:t xml:space="preserve">using instructions in the text manuscript </w:t>
      </w:r>
      <w:r w:rsidR="00FD4B93" w:rsidRPr="003A7BF2">
        <w:rPr>
          <w:rFonts w:asciiTheme="majorHAnsi" w:hAnsiTheme="majorHAnsi" w:cstheme="majorHAnsi"/>
          <w:b/>
          <w:bCs/>
          <w:color w:val="7030A0"/>
          <w:szCs w:val="24"/>
        </w:rPr>
        <w:t>[1]</w:t>
      </w:r>
      <w:r w:rsidR="00FD4B93" w:rsidRPr="003A7BF2">
        <w:rPr>
          <w:rFonts w:asciiTheme="majorHAnsi" w:hAnsiTheme="majorHAnsi" w:cstheme="majorHAnsi"/>
          <w:color w:val="7030A0"/>
          <w:szCs w:val="24"/>
        </w:rPr>
        <w:t>.</w:t>
      </w:r>
    </w:p>
    <w:p w14:paraId="38242835" w14:textId="2A08522B" w:rsidR="00FD4B93" w:rsidRDefault="00FD4B93" w:rsidP="00FD4B93">
      <w:pPr>
        <w:pStyle w:val="ListParagraph"/>
        <w:widowControl w:val="0"/>
        <w:ind w:left="907"/>
        <w:jc w:val="both"/>
        <w:rPr>
          <w:rFonts w:asciiTheme="majorHAnsi" w:hAnsiTheme="majorHAnsi" w:cstheme="majorHAnsi"/>
          <w:szCs w:val="24"/>
        </w:rPr>
      </w:pPr>
    </w:p>
    <w:p w14:paraId="53410F74" w14:textId="6F9D03E7" w:rsidR="00A72FC5" w:rsidRPr="00D202B9" w:rsidRDefault="00FD4B93" w:rsidP="00D202B9">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Talent </w:t>
      </w:r>
      <w:r w:rsidR="005E2706">
        <w:rPr>
          <w:rFonts w:asciiTheme="majorHAnsi" w:hAnsiTheme="majorHAnsi" w:cstheme="majorHAnsi"/>
          <w:szCs w:val="24"/>
        </w:rPr>
        <w:t>acquiring the images.</w:t>
      </w:r>
    </w:p>
    <w:p w14:paraId="58AB1C43" w14:textId="77777777" w:rsidR="003A7BF2" w:rsidRDefault="003A7BF2">
      <w:pPr>
        <w:rPr>
          <w:rFonts w:asciiTheme="minorHAnsi" w:eastAsia="Times New Roman" w:hAnsiTheme="minorHAnsi" w:cstheme="minorHAnsi"/>
          <w:sz w:val="52"/>
          <w:szCs w:val="24"/>
        </w:rPr>
      </w:pPr>
      <w:r>
        <w:rPr>
          <w:rFonts w:asciiTheme="minorHAnsi" w:hAnsiTheme="minorHAnsi" w:cstheme="minorHAnsi"/>
        </w:rPr>
        <w:br w:type="page"/>
      </w:r>
    </w:p>
    <w:p w14:paraId="01FAC9A9" w14:textId="7DB660C3"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B7C8243" w14:textId="77777777" w:rsidR="005E2B7E" w:rsidRPr="00B07A3B" w:rsidRDefault="005E2B7E" w:rsidP="00D202B9">
      <w:pPr>
        <w:outlineLvl w:val="0"/>
        <w:rPr>
          <w:rFonts w:asciiTheme="minorHAnsi" w:hAnsiTheme="minorHAnsi" w:cstheme="minorHAnsi"/>
          <w:szCs w:val="24"/>
          <w:lang w:eastAsia="zh-TW"/>
        </w:rPr>
      </w:pPr>
    </w:p>
    <w:p w14:paraId="129E02E8" w14:textId="32993ED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04F48">
        <w:rPr>
          <w:rFonts w:asciiTheme="minorHAnsi" w:hAnsiTheme="minorHAnsi" w:cstheme="minorHAnsi"/>
          <w:b/>
          <w:szCs w:val="24"/>
        </w:rPr>
        <w:t xml:space="preserve">Proteins and Nucleic Acids Bead-loaded onto </w:t>
      </w:r>
      <w:r w:rsidR="00E6291B">
        <w:rPr>
          <w:rFonts w:asciiTheme="minorHAnsi" w:hAnsiTheme="minorHAnsi" w:cstheme="minorHAnsi"/>
          <w:b/>
          <w:szCs w:val="24"/>
        </w:rPr>
        <w:t xml:space="preserve">Adherent </w:t>
      </w:r>
      <w:r w:rsidR="00704F48">
        <w:rPr>
          <w:rFonts w:asciiTheme="minorHAnsi" w:hAnsiTheme="minorHAnsi" w:cstheme="minorHAnsi"/>
          <w:b/>
          <w:szCs w:val="24"/>
        </w:rPr>
        <w:t>Human Cells</w:t>
      </w:r>
      <w:r w:rsidRPr="00B07A3B">
        <w:rPr>
          <w:rFonts w:asciiTheme="minorHAnsi" w:hAnsiTheme="minorHAnsi" w:cstheme="minorHAnsi"/>
          <w:b/>
          <w:szCs w:val="24"/>
        </w:rPr>
        <w:t xml:space="preserve"> </w:t>
      </w:r>
    </w:p>
    <w:p w14:paraId="52E24B75" w14:textId="2816243E" w:rsidR="00395684" w:rsidRPr="003A7BF2" w:rsidRDefault="00FB77E4" w:rsidP="006A14A2">
      <w:pPr>
        <w:pStyle w:val="ListParagraph"/>
        <w:numPr>
          <w:ilvl w:val="1"/>
          <w:numId w:val="3"/>
        </w:numPr>
        <w:spacing w:before="120"/>
        <w:contextualSpacing w:val="0"/>
        <w:outlineLvl w:val="0"/>
        <w:rPr>
          <w:rFonts w:asciiTheme="minorHAnsi" w:hAnsiTheme="minorHAnsi" w:cstheme="minorHAnsi"/>
          <w:color w:val="7030A0"/>
          <w:szCs w:val="24"/>
        </w:rPr>
      </w:pPr>
      <w:r w:rsidRPr="003A7BF2">
        <w:rPr>
          <w:rFonts w:asciiTheme="minorHAnsi" w:hAnsiTheme="minorHAnsi" w:cstheme="minorHAnsi"/>
          <w:color w:val="7030A0"/>
          <w:szCs w:val="24"/>
        </w:rPr>
        <w:t>C</w:t>
      </w:r>
      <w:r w:rsidR="000B6382" w:rsidRPr="003A7BF2">
        <w:rPr>
          <w:rFonts w:asciiTheme="minorHAnsi" w:hAnsiTheme="minorHAnsi" w:cstheme="minorHAnsi"/>
          <w:color w:val="7030A0"/>
          <w:szCs w:val="24"/>
        </w:rPr>
        <w:t xml:space="preserve">ells that were successfully bead-loaded almost always had both Cy3- </w:t>
      </w:r>
      <w:r w:rsidR="009E0CA2" w:rsidRPr="003A7BF2">
        <w:rPr>
          <w:rFonts w:asciiTheme="minorHAnsi" w:hAnsiTheme="minorHAnsi" w:cstheme="minorHAnsi"/>
          <w:b/>
          <w:bCs/>
          <w:color w:val="7030A0"/>
          <w:szCs w:val="24"/>
        </w:rPr>
        <w:t xml:space="preserve">[1] </w:t>
      </w:r>
      <w:r w:rsidR="000B6382" w:rsidRPr="003A7BF2">
        <w:rPr>
          <w:rFonts w:asciiTheme="minorHAnsi" w:hAnsiTheme="minorHAnsi" w:cstheme="minorHAnsi"/>
          <w:color w:val="7030A0"/>
          <w:szCs w:val="24"/>
        </w:rPr>
        <w:t xml:space="preserve">and Alexa488-labeled proteins together </w:t>
      </w:r>
      <w:r w:rsidR="000B6382" w:rsidRPr="003A7BF2">
        <w:rPr>
          <w:rFonts w:asciiTheme="minorHAnsi" w:hAnsiTheme="minorHAnsi" w:cstheme="minorHAnsi"/>
          <w:b/>
          <w:bCs/>
          <w:color w:val="7030A0"/>
          <w:szCs w:val="24"/>
        </w:rPr>
        <w:t>[</w:t>
      </w:r>
      <w:r w:rsidR="009E0CA2" w:rsidRPr="003A7BF2">
        <w:rPr>
          <w:rFonts w:asciiTheme="minorHAnsi" w:hAnsiTheme="minorHAnsi" w:cstheme="minorHAnsi"/>
          <w:b/>
          <w:bCs/>
          <w:color w:val="7030A0"/>
          <w:szCs w:val="24"/>
        </w:rPr>
        <w:t>2</w:t>
      </w:r>
      <w:r w:rsidR="000B6382" w:rsidRPr="003A7BF2">
        <w:rPr>
          <w:rFonts w:asciiTheme="minorHAnsi" w:hAnsiTheme="minorHAnsi" w:cstheme="minorHAnsi"/>
          <w:b/>
          <w:bCs/>
          <w:color w:val="7030A0"/>
          <w:szCs w:val="24"/>
        </w:rPr>
        <w:t>]</w:t>
      </w:r>
      <w:r w:rsidR="000B6382" w:rsidRPr="003A7BF2">
        <w:rPr>
          <w:rFonts w:asciiTheme="minorHAnsi" w:hAnsiTheme="minorHAnsi" w:cstheme="minorHAnsi"/>
          <w:color w:val="7030A0"/>
          <w:szCs w:val="24"/>
        </w:rPr>
        <w:t xml:space="preserve">. </w:t>
      </w:r>
    </w:p>
    <w:p w14:paraId="747937AF" w14:textId="77777777" w:rsidR="00534043" w:rsidRPr="00B07A3B" w:rsidRDefault="00534043" w:rsidP="00534043">
      <w:pPr>
        <w:pStyle w:val="ListParagraph"/>
        <w:spacing w:before="120"/>
        <w:ind w:left="907"/>
        <w:contextualSpacing w:val="0"/>
        <w:outlineLvl w:val="0"/>
        <w:rPr>
          <w:rFonts w:asciiTheme="minorHAnsi" w:hAnsiTheme="minorHAnsi" w:cstheme="minorHAnsi"/>
          <w:szCs w:val="24"/>
        </w:rPr>
      </w:pPr>
    </w:p>
    <w:p w14:paraId="123FB8B2" w14:textId="6DC09468" w:rsidR="00395684" w:rsidRPr="00534043" w:rsidRDefault="007B0FBB" w:rsidP="00534043">
      <w:pPr>
        <w:pStyle w:val="ListParagraph"/>
        <w:numPr>
          <w:ilvl w:val="2"/>
          <w:numId w:val="3"/>
        </w:numPr>
        <w:jc w:val="both"/>
        <w:rPr>
          <w:rFonts w:asciiTheme="minorHAnsi" w:hAnsiTheme="minorHAnsi" w:cstheme="minorHAnsi"/>
          <w:color w:val="000000" w:themeColor="text1"/>
        </w:rPr>
      </w:pPr>
      <w:r w:rsidRPr="00B07A3B">
        <w:rPr>
          <w:rFonts w:asciiTheme="minorHAnsi" w:hAnsiTheme="minorHAnsi" w:cstheme="minorHAnsi"/>
          <w:szCs w:val="24"/>
        </w:rPr>
        <w:t>LAB MEDIA:</w:t>
      </w:r>
      <w:r w:rsidR="00911D99">
        <w:rPr>
          <w:rFonts w:asciiTheme="minorHAnsi" w:hAnsiTheme="minorHAnsi" w:cstheme="minorHAnsi"/>
          <w:szCs w:val="24"/>
        </w:rPr>
        <w:t xml:space="preserve"> Figure 2A</w:t>
      </w:r>
      <w:r w:rsidR="00411FC1">
        <w:rPr>
          <w:rFonts w:asciiTheme="minorHAnsi" w:hAnsiTheme="minorHAnsi" w:cstheme="minorHAnsi"/>
          <w:szCs w:val="24"/>
        </w:rPr>
        <w:t>.</w:t>
      </w:r>
      <w:r w:rsidR="00534043">
        <w:rPr>
          <w:rFonts w:asciiTheme="minorHAnsi" w:hAnsiTheme="minorHAnsi" w:cstheme="minorHAnsi"/>
          <w:szCs w:val="24"/>
        </w:rPr>
        <w:t xml:space="preserve"> </w:t>
      </w:r>
      <w:r w:rsidR="00534043" w:rsidRPr="00EC3E31">
        <w:rPr>
          <w:rFonts w:asciiTheme="minorHAnsi" w:hAnsiTheme="minorHAnsi" w:cstheme="minorHAnsi"/>
          <w:i/>
          <w:iCs/>
          <w:color w:val="0432FF"/>
        </w:rPr>
        <w:t>Video Editor: Emphasize</w:t>
      </w:r>
      <w:r w:rsidR="00534043">
        <w:rPr>
          <w:rFonts w:asciiTheme="minorHAnsi" w:hAnsiTheme="minorHAnsi" w:cstheme="minorHAnsi"/>
          <w:i/>
          <w:iCs/>
          <w:color w:val="0432FF"/>
        </w:rPr>
        <w:t xml:space="preserve"> </w:t>
      </w:r>
      <w:r w:rsidR="004C3EEC">
        <w:rPr>
          <w:rFonts w:asciiTheme="minorHAnsi" w:hAnsiTheme="minorHAnsi" w:cstheme="minorHAnsi"/>
          <w:i/>
          <w:iCs/>
          <w:color w:val="0432FF"/>
        </w:rPr>
        <w:t>the second image from right</w:t>
      </w:r>
      <w:r w:rsidR="00534043">
        <w:rPr>
          <w:rFonts w:asciiTheme="minorHAnsi" w:hAnsiTheme="minorHAnsi" w:cstheme="minorHAnsi"/>
          <w:i/>
          <w:iCs/>
          <w:color w:val="0432FF"/>
        </w:rPr>
        <w:t>.</w:t>
      </w:r>
    </w:p>
    <w:p w14:paraId="0C8A2BFB" w14:textId="003DD82C" w:rsidR="00411FC1" w:rsidRPr="004C3EEC" w:rsidRDefault="009E0CA2" w:rsidP="004C3EEC">
      <w:pPr>
        <w:pStyle w:val="ListParagraph"/>
        <w:numPr>
          <w:ilvl w:val="2"/>
          <w:numId w:val="3"/>
        </w:numPr>
        <w:jc w:val="both"/>
        <w:rPr>
          <w:rFonts w:asciiTheme="minorHAnsi" w:hAnsiTheme="minorHAnsi" w:cstheme="minorHAnsi"/>
          <w:color w:val="000000" w:themeColor="text1"/>
        </w:rPr>
      </w:pPr>
      <w:r w:rsidRPr="00B07A3B">
        <w:rPr>
          <w:rFonts w:asciiTheme="minorHAnsi" w:hAnsiTheme="minorHAnsi" w:cstheme="minorHAnsi"/>
          <w:szCs w:val="24"/>
        </w:rPr>
        <w:t>LAB MEDIA:</w:t>
      </w:r>
      <w:r>
        <w:rPr>
          <w:rFonts w:asciiTheme="minorHAnsi" w:hAnsiTheme="minorHAnsi" w:cstheme="minorHAnsi"/>
          <w:szCs w:val="24"/>
        </w:rPr>
        <w:t xml:space="preserve"> Figure 2A.</w:t>
      </w:r>
      <w:r w:rsidR="004C3EEC">
        <w:rPr>
          <w:rFonts w:asciiTheme="minorHAnsi" w:hAnsiTheme="minorHAnsi" w:cstheme="minorHAnsi"/>
          <w:szCs w:val="24"/>
        </w:rPr>
        <w:t xml:space="preserve"> </w:t>
      </w:r>
      <w:r w:rsidR="004C3EEC" w:rsidRPr="00EC3E31">
        <w:rPr>
          <w:rFonts w:asciiTheme="minorHAnsi" w:hAnsiTheme="minorHAnsi" w:cstheme="minorHAnsi"/>
          <w:i/>
          <w:iCs/>
          <w:color w:val="0432FF"/>
        </w:rPr>
        <w:t>Video Editor: Emphasize</w:t>
      </w:r>
      <w:r w:rsidR="004C3EEC">
        <w:rPr>
          <w:rFonts w:asciiTheme="minorHAnsi" w:hAnsiTheme="minorHAnsi" w:cstheme="minorHAnsi"/>
          <w:i/>
          <w:iCs/>
          <w:color w:val="0432FF"/>
        </w:rPr>
        <w:t xml:space="preserve"> the second image from </w:t>
      </w:r>
      <w:r w:rsidR="00BC0D25">
        <w:rPr>
          <w:rFonts w:asciiTheme="minorHAnsi" w:hAnsiTheme="minorHAnsi" w:cstheme="minorHAnsi"/>
          <w:i/>
          <w:iCs/>
          <w:color w:val="0432FF"/>
        </w:rPr>
        <w:t xml:space="preserve">the </w:t>
      </w:r>
      <w:r w:rsidR="004C3EEC">
        <w:rPr>
          <w:rFonts w:asciiTheme="minorHAnsi" w:hAnsiTheme="minorHAnsi" w:cstheme="minorHAnsi"/>
          <w:i/>
          <w:iCs/>
          <w:color w:val="0432FF"/>
        </w:rPr>
        <w:t>left.</w:t>
      </w:r>
    </w:p>
    <w:p w14:paraId="05D641A2" w14:textId="77777777" w:rsidR="004C3EEC" w:rsidRPr="004C3EEC" w:rsidRDefault="004C3EEC" w:rsidP="004C3EEC">
      <w:pPr>
        <w:pStyle w:val="ListParagraph"/>
        <w:ind w:left="1627"/>
        <w:jc w:val="both"/>
        <w:rPr>
          <w:rFonts w:asciiTheme="minorHAnsi" w:hAnsiTheme="minorHAnsi" w:cstheme="minorHAnsi"/>
          <w:color w:val="000000" w:themeColor="text1"/>
        </w:rPr>
      </w:pPr>
    </w:p>
    <w:p w14:paraId="319D39F0" w14:textId="6DAAF889" w:rsidR="00395684" w:rsidRPr="003A7BF2" w:rsidRDefault="008410E2" w:rsidP="006A14A2">
      <w:pPr>
        <w:pStyle w:val="ListParagraph"/>
        <w:numPr>
          <w:ilvl w:val="1"/>
          <w:numId w:val="3"/>
        </w:numPr>
        <w:spacing w:before="120"/>
        <w:contextualSpacing w:val="0"/>
        <w:outlineLvl w:val="0"/>
        <w:rPr>
          <w:rFonts w:asciiTheme="minorHAnsi" w:hAnsiTheme="minorHAnsi" w:cstheme="minorHAnsi"/>
          <w:color w:val="7030A0"/>
          <w:szCs w:val="24"/>
        </w:rPr>
      </w:pPr>
      <w:r w:rsidRPr="003A7BF2">
        <w:rPr>
          <w:rFonts w:asciiTheme="minorHAnsi" w:hAnsiTheme="minorHAnsi" w:cstheme="minorHAnsi"/>
          <w:color w:val="7030A0"/>
          <w:szCs w:val="24"/>
        </w:rPr>
        <w:t>One microgram of p</w:t>
      </w:r>
      <w:r w:rsidR="00BC56AA" w:rsidRPr="003A7BF2">
        <w:rPr>
          <w:rFonts w:asciiTheme="minorHAnsi" w:hAnsiTheme="minorHAnsi" w:cstheme="minorHAnsi"/>
          <w:color w:val="7030A0"/>
          <w:szCs w:val="24"/>
        </w:rPr>
        <w:t xml:space="preserve">lasmid DNA encoding </w:t>
      </w:r>
      <w:r w:rsidR="0040057B" w:rsidRPr="003A7BF2">
        <w:rPr>
          <w:rFonts w:asciiTheme="minorHAnsi" w:hAnsiTheme="minorHAnsi" w:cstheme="minorHAnsi"/>
          <w:color w:val="7030A0"/>
          <w:szCs w:val="24"/>
        </w:rPr>
        <w:t xml:space="preserve">GFP </w:t>
      </w:r>
      <w:r w:rsidR="009E0CA2" w:rsidRPr="003A7BF2">
        <w:rPr>
          <w:rFonts w:asciiTheme="minorHAnsi" w:hAnsiTheme="minorHAnsi" w:cstheme="minorHAnsi"/>
          <w:b/>
          <w:bCs/>
          <w:color w:val="7030A0"/>
          <w:szCs w:val="24"/>
        </w:rPr>
        <w:t xml:space="preserve">[1] </w:t>
      </w:r>
      <w:r w:rsidR="0040057B" w:rsidRPr="003A7BF2">
        <w:rPr>
          <w:rFonts w:asciiTheme="minorHAnsi" w:hAnsiTheme="minorHAnsi" w:cstheme="minorHAnsi"/>
          <w:color w:val="7030A0"/>
          <w:szCs w:val="24"/>
        </w:rPr>
        <w:t>and 0.5 micrograms of Cy3-labeled protein</w:t>
      </w:r>
      <w:r w:rsidR="009E0CA2" w:rsidRPr="003A7BF2">
        <w:rPr>
          <w:rFonts w:asciiTheme="minorHAnsi" w:hAnsiTheme="minorHAnsi" w:cstheme="minorHAnsi"/>
          <w:color w:val="7030A0"/>
          <w:szCs w:val="24"/>
        </w:rPr>
        <w:t xml:space="preserve"> </w:t>
      </w:r>
      <w:r w:rsidR="0040057B" w:rsidRPr="003A7BF2">
        <w:rPr>
          <w:rFonts w:asciiTheme="minorHAnsi" w:hAnsiTheme="minorHAnsi" w:cstheme="minorHAnsi"/>
          <w:color w:val="7030A0"/>
          <w:szCs w:val="24"/>
        </w:rPr>
        <w:t xml:space="preserve">was also introduced into </w:t>
      </w:r>
      <w:r w:rsidR="000F4876" w:rsidRPr="003A7BF2">
        <w:rPr>
          <w:rFonts w:asciiTheme="minorHAnsi" w:hAnsiTheme="minorHAnsi" w:cstheme="minorHAnsi"/>
          <w:color w:val="7030A0"/>
          <w:szCs w:val="24"/>
        </w:rPr>
        <w:t xml:space="preserve">the </w:t>
      </w:r>
      <w:r w:rsidR="0040057B" w:rsidRPr="003A7BF2">
        <w:rPr>
          <w:rFonts w:asciiTheme="minorHAnsi" w:hAnsiTheme="minorHAnsi" w:cstheme="minorHAnsi"/>
          <w:color w:val="7030A0"/>
          <w:szCs w:val="24"/>
        </w:rPr>
        <w:t>cells via bead loading</w:t>
      </w:r>
      <w:r w:rsidR="00690EFE" w:rsidRPr="003A7BF2">
        <w:rPr>
          <w:rFonts w:asciiTheme="minorHAnsi" w:hAnsiTheme="minorHAnsi" w:cstheme="minorHAnsi"/>
          <w:color w:val="7030A0"/>
          <w:szCs w:val="24"/>
        </w:rPr>
        <w:t xml:space="preserve">, </w:t>
      </w:r>
      <w:r w:rsidR="0040057B" w:rsidRPr="003A7BF2">
        <w:rPr>
          <w:rFonts w:asciiTheme="minorHAnsi" w:hAnsiTheme="minorHAnsi" w:cstheme="minorHAnsi"/>
          <w:color w:val="7030A0"/>
          <w:szCs w:val="24"/>
        </w:rPr>
        <w:t>expressed</w:t>
      </w:r>
      <w:r w:rsidR="00B57EBD" w:rsidRPr="003A7BF2">
        <w:rPr>
          <w:rFonts w:asciiTheme="minorHAnsi" w:hAnsiTheme="minorHAnsi" w:cstheme="minorHAnsi"/>
          <w:color w:val="7030A0"/>
          <w:szCs w:val="24"/>
        </w:rPr>
        <w:t>,</w:t>
      </w:r>
      <w:r w:rsidR="0040057B" w:rsidRPr="003A7BF2">
        <w:rPr>
          <w:rFonts w:asciiTheme="minorHAnsi" w:hAnsiTheme="minorHAnsi" w:cstheme="minorHAnsi"/>
          <w:color w:val="7030A0"/>
          <w:szCs w:val="24"/>
        </w:rPr>
        <w:t xml:space="preserve"> and visualized</w:t>
      </w:r>
      <w:r w:rsidR="00371AD1" w:rsidRPr="003A7BF2">
        <w:rPr>
          <w:rFonts w:asciiTheme="minorHAnsi" w:hAnsiTheme="minorHAnsi" w:cstheme="minorHAnsi"/>
          <w:color w:val="7030A0"/>
          <w:szCs w:val="24"/>
        </w:rPr>
        <w:t xml:space="preserve"> </w:t>
      </w:r>
      <w:r w:rsidRPr="003A7BF2">
        <w:rPr>
          <w:rFonts w:asciiTheme="minorHAnsi" w:hAnsiTheme="minorHAnsi" w:cstheme="minorHAnsi"/>
          <w:b/>
          <w:bCs/>
          <w:color w:val="7030A0"/>
          <w:szCs w:val="24"/>
        </w:rPr>
        <w:t>[</w:t>
      </w:r>
      <w:r w:rsidR="00690EFE" w:rsidRPr="003A7BF2">
        <w:rPr>
          <w:rFonts w:asciiTheme="minorHAnsi" w:hAnsiTheme="minorHAnsi" w:cstheme="minorHAnsi"/>
          <w:b/>
          <w:bCs/>
          <w:color w:val="7030A0"/>
          <w:szCs w:val="24"/>
        </w:rPr>
        <w:t>2</w:t>
      </w:r>
      <w:r w:rsidRPr="003A7BF2">
        <w:rPr>
          <w:rFonts w:asciiTheme="minorHAnsi" w:hAnsiTheme="minorHAnsi" w:cstheme="minorHAnsi"/>
          <w:b/>
          <w:bCs/>
          <w:color w:val="7030A0"/>
          <w:szCs w:val="24"/>
        </w:rPr>
        <w:t>]</w:t>
      </w:r>
      <w:r w:rsidRPr="003A7BF2">
        <w:rPr>
          <w:rFonts w:asciiTheme="minorHAnsi" w:hAnsiTheme="minorHAnsi" w:cstheme="minorHAnsi"/>
          <w:color w:val="7030A0"/>
          <w:szCs w:val="24"/>
        </w:rPr>
        <w:t>.</w:t>
      </w:r>
      <w:r w:rsidR="00690EFE" w:rsidRPr="003A7BF2">
        <w:rPr>
          <w:rFonts w:asciiTheme="minorHAnsi" w:hAnsiTheme="minorHAnsi" w:cstheme="minorHAnsi"/>
          <w:color w:val="7030A0"/>
          <w:szCs w:val="24"/>
        </w:rPr>
        <w:t xml:space="preserve"> </w:t>
      </w:r>
      <w:r w:rsidR="00690EFE" w:rsidRPr="003A7BF2">
        <w:rPr>
          <w:rFonts w:asciiTheme="majorHAnsi" w:hAnsiTheme="majorHAnsi" w:cstheme="majorHAnsi"/>
          <w:color w:val="7030A0"/>
          <w:szCs w:val="24"/>
        </w:rPr>
        <w:t xml:space="preserve">40 percent of the cells were bead-loaded with Fab protein </w:t>
      </w:r>
      <w:r w:rsidR="00690EFE" w:rsidRPr="003A7BF2">
        <w:rPr>
          <w:rFonts w:asciiTheme="majorHAnsi" w:hAnsiTheme="majorHAnsi" w:cstheme="majorHAnsi"/>
          <w:b/>
          <w:bCs/>
          <w:color w:val="7030A0"/>
          <w:szCs w:val="24"/>
        </w:rPr>
        <w:t xml:space="preserve">[3] </w:t>
      </w:r>
      <w:r w:rsidR="00690EFE" w:rsidRPr="003A7BF2">
        <w:rPr>
          <w:rFonts w:asciiTheme="majorHAnsi" w:hAnsiTheme="majorHAnsi" w:cstheme="majorHAnsi"/>
          <w:color w:val="7030A0"/>
          <w:szCs w:val="24"/>
        </w:rPr>
        <w:t xml:space="preserve">and 21 percent of the bead-loaded cells expressed the co-loaded plasmid </w:t>
      </w:r>
      <w:r w:rsidR="00690EFE" w:rsidRPr="003A7BF2">
        <w:rPr>
          <w:rFonts w:asciiTheme="majorHAnsi" w:hAnsiTheme="majorHAnsi" w:cstheme="majorHAnsi"/>
          <w:b/>
          <w:bCs/>
          <w:color w:val="7030A0"/>
          <w:szCs w:val="24"/>
        </w:rPr>
        <w:t>[4]</w:t>
      </w:r>
      <w:r w:rsidR="00690EFE" w:rsidRPr="003A7BF2">
        <w:rPr>
          <w:rFonts w:asciiTheme="majorHAnsi" w:hAnsiTheme="majorHAnsi" w:cstheme="majorHAnsi"/>
          <w:color w:val="7030A0"/>
          <w:szCs w:val="24"/>
        </w:rPr>
        <w:t xml:space="preserve">. </w:t>
      </w:r>
    </w:p>
    <w:p w14:paraId="1F27CBF2" w14:textId="70B9476F" w:rsidR="009E0CA2" w:rsidRDefault="009E0CA2" w:rsidP="009E0CA2">
      <w:pPr>
        <w:pStyle w:val="ListParagraph"/>
        <w:spacing w:before="120"/>
        <w:ind w:left="907"/>
        <w:contextualSpacing w:val="0"/>
        <w:outlineLvl w:val="0"/>
        <w:rPr>
          <w:rFonts w:asciiTheme="minorHAnsi" w:hAnsiTheme="minorHAnsi" w:cstheme="minorHAnsi"/>
          <w:szCs w:val="24"/>
        </w:rPr>
      </w:pPr>
    </w:p>
    <w:p w14:paraId="1B0351C3" w14:textId="52DFA5B3" w:rsidR="009E0CA2" w:rsidRPr="004C3EEC" w:rsidRDefault="009E0CA2" w:rsidP="004C3EEC">
      <w:pPr>
        <w:pStyle w:val="ListParagraph"/>
        <w:numPr>
          <w:ilvl w:val="2"/>
          <w:numId w:val="3"/>
        </w:numPr>
        <w:jc w:val="both"/>
        <w:rPr>
          <w:rFonts w:asciiTheme="minorHAnsi" w:hAnsiTheme="minorHAnsi" w:cstheme="minorHAnsi"/>
          <w:color w:val="000000" w:themeColor="text1"/>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004C3EEC">
        <w:rPr>
          <w:rFonts w:asciiTheme="minorHAnsi" w:hAnsiTheme="minorHAnsi" w:cstheme="minorHAnsi"/>
          <w:szCs w:val="24"/>
        </w:rPr>
        <w:t xml:space="preserve"> </w:t>
      </w:r>
      <w:r w:rsidR="004C3EEC" w:rsidRPr="00EC3E31">
        <w:rPr>
          <w:rFonts w:asciiTheme="minorHAnsi" w:hAnsiTheme="minorHAnsi" w:cstheme="minorHAnsi"/>
          <w:i/>
          <w:iCs/>
          <w:color w:val="0432FF"/>
        </w:rPr>
        <w:t>Video Editor: Emphasize</w:t>
      </w:r>
      <w:r w:rsidR="004C3EEC">
        <w:rPr>
          <w:rFonts w:asciiTheme="minorHAnsi" w:hAnsiTheme="minorHAnsi" w:cstheme="minorHAnsi"/>
          <w:i/>
          <w:iCs/>
          <w:color w:val="0432FF"/>
        </w:rPr>
        <w:t xml:space="preserve"> </w:t>
      </w:r>
      <w:r w:rsidR="00B35B33">
        <w:rPr>
          <w:rFonts w:asciiTheme="minorHAnsi" w:hAnsiTheme="minorHAnsi" w:cstheme="minorHAnsi"/>
          <w:i/>
          <w:iCs/>
          <w:color w:val="0432FF"/>
        </w:rPr>
        <w:t>the second image from</w:t>
      </w:r>
      <w:r w:rsidR="00732459">
        <w:rPr>
          <w:rFonts w:asciiTheme="minorHAnsi" w:hAnsiTheme="minorHAnsi" w:cstheme="minorHAnsi"/>
          <w:i/>
          <w:iCs/>
          <w:color w:val="0432FF"/>
        </w:rPr>
        <w:t xml:space="preserve"> the</w:t>
      </w:r>
      <w:r w:rsidR="00B35B33">
        <w:rPr>
          <w:rFonts w:asciiTheme="minorHAnsi" w:hAnsiTheme="minorHAnsi" w:cstheme="minorHAnsi"/>
          <w:i/>
          <w:iCs/>
          <w:color w:val="0432FF"/>
        </w:rPr>
        <w:t xml:space="preserve"> right.</w:t>
      </w:r>
    </w:p>
    <w:p w14:paraId="696473EA" w14:textId="74E1D866" w:rsidR="009E0CA2" w:rsidRDefault="009E0CA2" w:rsidP="009E0C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00B35B33">
        <w:rPr>
          <w:rFonts w:asciiTheme="minorHAnsi" w:hAnsiTheme="minorHAnsi" w:cstheme="minorHAnsi"/>
          <w:szCs w:val="24"/>
        </w:rPr>
        <w:t xml:space="preserve"> </w:t>
      </w:r>
      <w:r w:rsidR="00B35B33" w:rsidRPr="00EC3E31">
        <w:rPr>
          <w:rFonts w:asciiTheme="minorHAnsi" w:hAnsiTheme="minorHAnsi" w:cstheme="minorHAnsi"/>
          <w:i/>
          <w:iCs/>
          <w:color w:val="0432FF"/>
        </w:rPr>
        <w:t>Video Editor: Emphasize</w:t>
      </w:r>
      <w:r w:rsidR="00B35B33">
        <w:rPr>
          <w:rFonts w:asciiTheme="minorHAnsi" w:hAnsiTheme="minorHAnsi" w:cstheme="minorHAnsi"/>
          <w:i/>
          <w:iCs/>
          <w:color w:val="0432FF"/>
        </w:rPr>
        <w:t xml:space="preserve"> the second image from</w:t>
      </w:r>
      <w:r w:rsidR="00732459">
        <w:rPr>
          <w:rFonts w:asciiTheme="minorHAnsi" w:hAnsiTheme="minorHAnsi" w:cstheme="minorHAnsi"/>
          <w:i/>
          <w:iCs/>
          <w:color w:val="0432FF"/>
        </w:rPr>
        <w:t xml:space="preserve"> the</w:t>
      </w:r>
      <w:r w:rsidR="00B35B33">
        <w:rPr>
          <w:rFonts w:asciiTheme="minorHAnsi" w:hAnsiTheme="minorHAnsi" w:cstheme="minorHAnsi"/>
          <w:i/>
          <w:iCs/>
          <w:color w:val="0432FF"/>
        </w:rPr>
        <w:t xml:space="preserve"> left.</w:t>
      </w:r>
    </w:p>
    <w:p w14:paraId="4DBFBC30" w14:textId="06063091" w:rsidR="009E0CA2" w:rsidRDefault="009E0CA2" w:rsidP="009E0C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00EE749A">
        <w:rPr>
          <w:rFonts w:asciiTheme="minorHAnsi" w:hAnsiTheme="minorHAnsi" w:cstheme="minorHAnsi"/>
          <w:szCs w:val="24"/>
        </w:rPr>
        <w:t xml:space="preserve"> </w:t>
      </w:r>
      <w:r w:rsidR="002D34E1" w:rsidRPr="00EC3E31">
        <w:rPr>
          <w:rFonts w:asciiTheme="minorHAnsi" w:hAnsiTheme="minorHAnsi" w:cstheme="minorHAnsi"/>
          <w:i/>
          <w:iCs/>
          <w:color w:val="0432FF"/>
        </w:rPr>
        <w:t>Video Editor: Emphasize</w:t>
      </w:r>
      <w:r w:rsidR="002D34E1">
        <w:rPr>
          <w:rFonts w:asciiTheme="minorHAnsi" w:hAnsiTheme="minorHAnsi" w:cstheme="minorHAnsi"/>
          <w:i/>
          <w:iCs/>
          <w:color w:val="0432FF"/>
        </w:rPr>
        <w:t xml:space="preserve"> the yellow text in the second image from </w:t>
      </w:r>
      <w:r w:rsidR="00A5584C">
        <w:rPr>
          <w:rFonts w:asciiTheme="minorHAnsi" w:hAnsiTheme="minorHAnsi" w:cstheme="minorHAnsi"/>
          <w:i/>
          <w:iCs/>
          <w:color w:val="0432FF"/>
        </w:rPr>
        <w:t xml:space="preserve">the </w:t>
      </w:r>
      <w:r w:rsidR="002D34E1">
        <w:rPr>
          <w:rFonts w:asciiTheme="minorHAnsi" w:hAnsiTheme="minorHAnsi" w:cstheme="minorHAnsi"/>
          <w:i/>
          <w:iCs/>
          <w:color w:val="0432FF"/>
        </w:rPr>
        <w:t>left.</w:t>
      </w:r>
    </w:p>
    <w:p w14:paraId="0EF6540E" w14:textId="6A98E13F" w:rsidR="009E0CA2" w:rsidRPr="00EE749A" w:rsidRDefault="00EE749A" w:rsidP="00EE749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002D34E1">
        <w:rPr>
          <w:rFonts w:asciiTheme="minorHAnsi" w:hAnsiTheme="minorHAnsi" w:cstheme="minorHAnsi"/>
          <w:szCs w:val="24"/>
        </w:rPr>
        <w:t xml:space="preserve"> </w:t>
      </w:r>
      <w:r w:rsidR="002D34E1" w:rsidRPr="00EC3E31">
        <w:rPr>
          <w:rFonts w:asciiTheme="minorHAnsi" w:hAnsiTheme="minorHAnsi" w:cstheme="minorHAnsi"/>
          <w:i/>
          <w:iCs/>
          <w:color w:val="0432FF"/>
        </w:rPr>
        <w:t>Video Editor: Emphasize</w:t>
      </w:r>
      <w:r w:rsidR="002D34E1">
        <w:rPr>
          <w:rFonts w:asciiTheme="minorHAnsi" w:hAnsiTheme="minorHAnsi" w:cstheme="minorHAnsi"/>
          <w:i/>
          <w:iCs/>
          <w:color w:val="0432FF"/>
        </w:rPr>
        <w:t xml:space="preserve"> the yellow text in the second image from </w:t>
      </w:r>
      <w:r w:rsidR="00A5584C">
        <w:rPr>
          <w:rFonts w:asciiTheme="minorHAnsi" w:hAnsiTheme="minorHAnsi" w:cstheme="minorHAnsi"/>
          <w:i/>
          <w:iCs/>
          <w:color w:val="0432FF"/>
        </w:rPr>
        <w:t xml:space="preserve">the </w:t>
      </w:r>
      <w:r w:rsidR="002D34E1">
        <w:rPr>
          <w:rFonts w:asciiTheme="minorHAnsi" w:hAnsiTheme="minorHAnsi" w:cstheme="minorHAnsi"/>
          <w:i/>
          <w:iCs/>
          <w:color w:val="0432FF"/>
        </w:rPr>
        <w:t>right.</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938534F" w14:textId="03167941" w:rsidR="000D4994" w:rsidRPr="003A7BF2" w:rsidRDefault="002E2FFE" w:rsidP="00677FA0">
      <w:pPr>
        <w:pStyle w:val="ListParagraph"/>
        <w:widowControl w:val="0"/>
        <w:numPr>
          <w:ilvl w:val="1"/>
          <w:numId w:val="3"/>
        </w:numPr>
        <w:jc w:val="both"/>
        <w:rPr>
          <w:rFonts w:asciiTheme="majorHAnsi" w:hAnsiTheme="majorHAnsi" w:cstheme="majorHAnsi"/>
          <w:color w:val="7030A0"/>
          <w:szCs w:val="24"/>
        </w:rPr>
      </w:pPr>
      <w:r w:rsidRPr="003A7BF2">
        <w:rPr>
          <w:rFonts w:asciiTheme="majorHAnsi" w:hAnsiTheme="majorHAnsi" w:cstheme="majorHAnsi"/>
          <w:color w:val="7030A0"/>
          <w:szCs w:val="24"/>
        </w:rPr>
        <w:t xml:space="preserve">The bead-loaded cells expressed varying levels of plasmids </w:t>
      </w:r>
      <w:r w:rsidR="002E1018" w:rsidRPr="003A7BF2">
        <w:rPr>
          <w:rFonts w:asciiTheme="majorHAnsi" w:hAnsiTheme="majorHAnsi" w:cstheme="majorHAnsi"/>
          <w:color w:val="7030A0"/>
          <w:szCs w:val="24"/>
        </w:rPr>
        <w:t xml:space="preserve">cell </w:t>
      </w:r>
      <w:r w:rsidRPr="003A7BF2">
        <w:rPr>
          <w:rFonts w:asciiTheme="majorHAnsi" w:hAnsiTheme="majorHAnsi" w:cstheme="majorHAnsi"/>
          <w:b/>
          <w:bCs/>
          <w:color w:val="7030A0"/>
          <w:szCs w:val="24"/>
        </w:rPr>
        <w:t>[1]</w:t>
      </w:r>
      <w:r w:rsidRPr="003A7BF2">
        <w:rPr>
          <w:rFonts w:asciiTheme="majorHAnsi" w:hAnsiTheme="majorHAnsi" w:cstheme="majorHAnsi"/>
          <w:color w:val="7030A0"/>
          <w:szCs w:val="24"/>
        </w:rPr>
        <w:t xml:space="preserve">. </w:t>
      </w:r>
      <w:r w:rsidR="007126C5" w:rsidRPr="003A7BF2">
        <w:rPr>
          <w:rFonts w:asciiTheme="majorHAnsi" w:hAnsiTheme="majorHAnsi" w:cstheme="majorHAnsi"/>
          <w:color w:val="7030A0"/>
          <w:szCs w:val="24"/>
        </w:rPr>
        <w:t>The results of the Fisher ratio test showed</w:t>
      </w:r>
      <w:r w:rsidR="00FD5A23" w:rsidRPr="003A7BF2">
        <w:rPr>
          <w:rFonts w:asciiTheme="majorHAnsi" w:hAnsiTheme="majorHAnsi" w:cstheme="majorHAnsi"/>
          <w:color w:val="7030A0"/>
          <w:szCs w:val="24"/>
        </w:rPr>
        <w:t xml:space="preserve"> </w:t>
      </w:r>
      <w:r w:rsidR="007126C5" w:rsidRPr="003A7BF2">
        <w:rPr>
          <w:rFonts w:asciiTheme="majorHAnsi" w:hAnsiTheme="majorHAnsi" w:cstheme="majorHAnsi"/>
          <w:color w:val="7030A0"/>
          <w:szCs w:val="24"/>
        </w:rPr>
        <w:t>that</w:t>
      </w:r>
      <w:r w:rsidR="00FD5A23" w:rsidRPr="003A7BF2">
        <w:rPr>
          <w:rFonts w:asciiTheme="majorHAnsi" w:hAnsiTheme="majorHAnsi" w:cstheme="majorHAnsi"/>
          <w:color w:val="7030A0"/>
          <w:szCs w:val="24"/>
        </w:rPr>
        <w:t xml:space="preserve"> although </w:t>
      </w:r>
      <w:r w:rsidR="007126C5" w:rsidRPr="003A7BF2">
        <w:rPr>
          <w:rFonts w:asciiTheme="majorHAnsi" w:hAnsiTheme="majorHAnsi" w:cstheme="majorHAnsi"/>
          <w:color w:val="7030A0"/>
          <w:szCs w:val="24"/>
        </w:rPr>
        <w:t xml:space="preserve">proteins 1 and </w:t>
      </w:r>
      <w:r w:rsidR="001A1636" w:rsidRPr="003A7BF2">
        <w:rPr>
          <w:rFonts w:asciiTheme="majorHAnsi" w:hAnsiTheme="majorHAnsi" w:cstheme="majorHAnsi"/>
          <w:color w:val="7030A0"/>
          <w:szCs w:val="24"/>
        </w:rPr>
        <w:t xml:space="preserve">2 had similar intensity distributions </w:t>
      </w:r>
      <w:r w:rsidR="005D4DCF" w:rsidRPr="003A7BF2">
        <w:rPr>
          <w:rFonts w:asciiTheme="majorHAnsi" w:hAnsiTheme="majorHAnsi" w:cstheme="majorHAnsi"/>
          <w:b/>
          <w:bCs/>
          <w:color w:val="7030A0"/>
          <w:szCs w:val="24"/>
        </w:rPr>
        <w:t>[2]</w:t>
      </w:r>
      <w:r w:rsidR="005D4DCF" w:rsidRPr="003A7BF2">
        <w:rPr>
          <w:rFonts w:asciiTheme="majorHAnsi" w:hAnsiTheme="majorHAnsi" w:cstheme="majorHAnsi"/>
          <w:color w:val="7030A0"/>
          <w:szCs w:val="24"/>
        </w:rPr>
        <w:t xml:space="preserve">, each protein had a significantly smaller distribution than the plasmid </w:t>
      </w:r>
      <w:r w:rsidR="005D4DCF" w:rsidRPr="003A7BF2">
        <w:rPr>
          <w:rFonts w:asciiTheme="majorHAnsi" w:hAnsiTheme="majorHAnsi" w:cstheme="majorHAnsi"/>
          <w:b/>
          <w:bCs/>
          <w:color w:val="7030A0"/>
          <w:szCs w:val="24"/>
        </w:rPr>
        <w:t>[3]</w:t>
      </w:r>
      <w:r w:rsidR="005D4DCF" w:rsidRPr="003A7BF2">
        <w:rPr>
          <w:rFonts w:asciiTheme="majorHAnsi" w:hAnsiTheme="majorHAnsi" w:cstheme="majorHAnsi"/>
          <w:color w:val="7030A0"/>
          <w:szCs w:val="24"/>
        </w:rPr>
        <w:t>.</w:t>
      </w:r>
    </w:p>
    <w:p w14:paraId="5F2B450A" w14:textId="3DFA44F0" w:rsidR="005D4DCF" w:rsidRDefault="005D4DCF" w:rsidP="005D4DCF">
      <w:pPr>
        <w:pStyle w:val="ListParagraph"/>
        <w:widowControl w:val="0"/>
        <w:ind w:left="907"/>
        <w:jc w:val="both"/>
        <w:rPr>
          <w:rFonts w:asciiTheme="majorHAnsi" w:hAnsiTheme="majorHAnsi" w:cstheme="majorHAnsi"/>
          <w:szCs w:val="24"/>
        </w:rPr>
      </w:pPr>
    </w:p>
    <w:p w14:paraId="45338BEC" w14:textId="51226C3B" w:rsidR="005D4DCF" w:rsidRDefault="005D4DCF" w:rsidP="005D4DCF">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LAB MEDIA</w:t>
      </w:r>
      <w:r w:rsidR="000A189E">
        <w:rPr>
          <w:rFonts w:asciiTheme="majorHAnsi" w:hAnsiTheme="majorHAnsi" w:cstheme="majorHAnsi"/>
          <w:szCs w:val="24"/>
        </w:rPr>
        <w:t>: Figure 2C.</w:t>
      </w:r>
    </w:p>
    <w:p w14:paraId="309EEF26" w14:textId="4F7619AB" w:rsidR="000A189E" w:rsidRPr="00A75ACC" w:rsidRDefault="000A189E" w:rsidP="005D4DCF">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2D. </w:t>
      </w:r>
      <w:r w:rsidRPr="00EC3E31">
        <w:rPr>
          <w:rFonts w:asciiTheme="minorHAnsi" w:hAnsiTheme="minorHAnsi" w:cstheme="minorHAnsi"/>
          <w:i/>
          <w:iCs/>
          <w:color w:val="0432FF"/>
        </w:rPr>
        <w:t>Video Editor: Emphasize</w:t>
      </w:r>
      <w:r w:rsidR="00F76EF6">
        <w:rPr>
          <w:rFonts w:asciiTheme="minorHAnsi" w:hAnsiTheme="minorHAnsi" w:cstheme="minorHAnsi"/>
          <w:i/>
          <w:iCs/>
          <w:color w:val="0432FF"/>
        </w:rPr>
        <w:t xml:space="preserve"> the</w:t>
      </w:r>
      <w:r w:rsidR="00C128D3">
        <w:rPr>
          <w:rFonts w:asciiTheme="minorHAnsi" w:hAnsiTheme="minorHAnsi" w:cstheme="minorHAnsi"/>
          <w:i/>
          <w:iCs/>
          <w:color w:val="0432FF"/>
        </w:rPr>
        <w:t xml:space="preserve"> </w:t>
      </w:r>
      <w:r w:rsidR="00F76EF6">
        <w:rPr>
          <w:rFonts w:asciiTheme="minorHAnsi" w:hAnsiTheme="minorHAnsi" w:cstheme="minorHAnsi"/>
          <w:i/>
          <w:iCs/>
          <w:color w:val="0432FF"/>
        </w:rPr>
        <w:t>Protein 1 and 2 boxplots</w:t>
      </w:r>
      <w:r w:rsidR="00C128D3">
        <w:rPr>
          <w:rFonts w:asciiTheme="minorHAnsi" w:hAnsiTheme="minorHAnsi" w:cstheme="minorHAnsi"/>
          <w:i/>
          <w:iCs/>
          <w:color w:val="0432FF"/>
        </w:rPr>
        <w:t>.</w:t>
      </w:r>
    </w:p>
    <w:p w14:paraId="2B7BC138" w14:textId="0C7B4036" w:rsidR="00A75ACC" w:rsidRPr="00A75ACC" w:rsidRDefault="00A75ACC" w:rsidP="005D4DCF">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2D. </w:t>
      </w:r>
      <w:r w:rsidRPr="00EC3E31">
        <w:rPr>
          <w:rFonts w:asciiTheme="minorHAnsi" w:hAnsiTheme="minorHAnsi" w:cstheme="minorHAnsi"/>
          <w:i/>
          <w:iCs/>
          <w:color w:val="0432FF"/>
        </w:rPr>
        <w:t>Video Editor: Emphasize</w:t>
      </w:r>
      <w:r w:rsidR="00F76EF6">
        <w:rPr>
          <w:rFonts w:asciiTheme="minorHAnsi" w:hAnsiTheme="minorHAnsi" w:cstheme="minorHAnsi"/>
          <w:i/>
          <w:iCs/>
          <w:color w:val="0432FF"/>
        </w:rPr>
        <w:t xml:space="preserve"> the EGFP plasmid boxplot.</w:t>
      </w:r>
    </w:p>
    <w:p w14:paraId="0FCB6496" w14:textId="3EC7B25A" w:rsidR="00A75ACC" w:rsidRDefault="00A75ACC" w:rsidP="00A75ACC">
      <w:pPr>
        <w:widowControl w:val="0"/>
        <w:jc w:val="both"/>
        <w:rPr>
          <w:rFonts w:asciiTheme="majorHAnsi" w:hAnsiTheme="majorHAnsi" w:cstheme="majorHAnsi"/>
          <w:szCs w:val="24"/>
        </w:rPr>
      </w:pPr>
    </w:p>
    <w:p w14:paraId="0E11ED0E" w14:textId="60BFFB10" w:rsidR="00A75ACC" w:rsidRDefault="00A75ACC" w:rsidP="00A75ACC">
      <w:pPr>
        <w:widowControl w:val="0"/>
        <w:jc w:val="both"/>
        <w:rPr>
          <w:rFonts w:asciiTheme="majorHAnsi" w:hAnsiTheme="majorHAnsi" w:cstheme="majorHAnsi"/>
          <w:szCs w:val="24"/>
        </w:rPr>
      </w:pPr>
    </w:p>
    <w:p w14:paraId="400F91DE" w14:textId="0EDCDFC7" w:rsidR="00A75ACC" w:rsidRPr="003A7BF2" w:rsidRDefault="00992FCE" w:rsidP="00A75ACC">
      <w:pPr>
        <w:pStyle w:val="ListParagraph"/>
        <w:widowControl w:val="0"/>
        <w:numPr>
          <w:ilvl w:val="1"/>
          <w:numId w:val="3"/>
        </w:numPr>
        <w:jc w:val="both"/>
        <w:rPr>
          <w:rFonts w:asciiTheme="majorHAnsi" w:hAnsiTheme="majorHAnsi" w:cstheme="majorHAnsi"/>
          <w:color w:val="7030A0"/>
          <w:szCs w:val="24"/>
        </w:rPr>
      </w:pPr>
      <w:r w:rsidRPr="003A7BF2">
        <w:rPr>
          <w:rFonts w:asciiTheme="majorHAnsi" w:hAnsiTheme="majorHAnsi" w:cstheme="majorHAnsi"/>
          <w:color w:val="7030A0"/>
          <w:szCs w:val="24"/>
        </w:rPr>
        <w:t xml:space="preserve">The levels of bead-loaded proteins had </w:t>
      </w:r>
      <w:r w:rsidR="00A95FDB" w:rsidRPr="003A7BF2">
        <w:rPr>
          <w:rFonts w:asciiTheme="majorHAnsi" w:hAnsiTheme="majorHAnsi" w:cstheme="majorHAnsi"/>
          <w:color w:val="7030A0"/>
          <w:szCs w:val="24"/>
        </w:rPr>
        <w:t xml:space="preserve">little </w:t>
      </w:r>
      <w:r w:rsidRPr="003A7BF2">
        <w:rPr>
          <w:rFonts w:asciiTheme="majorHAnsi" w:hAnsiTheme="majorHAnsi" w:cstheme="majorHAnsi"/>
          <w:color w:val="7030A0"/>
          <w:szCs w:val="24"/>
        </w:rPr>
        <w:t>cell-to-cell variance</w:t>
      </w:r>
      <w:r w:rsidR="003F0E00" w:rsidRPr="003A7BF2">
        <w:rPr>
          <w:rFonts w:asciiTheme="majorHAnsi" w:hAnsiTheme="majorHAnsi" w:cstheme="majorHAnsi"/>
          <w:color w:val="7030A0"/>
          <w:szCs w:val="24"/>
        </w:rPr>
        <w:t xml:space="preserve"> </w:t>
      </w:r>
      <w:r w:rsidR="003F0E00" w:rsidRPr="003A7BF2">
        <w:rPr>
          <w:rFonts w:asciiTheme="majorHAnsi" w:hAnsiTheme="majorHAnsi" w:cstheme="majorHAnsi"/>
          <w:b/>
          <w:bCs/>
          <w:color w:val="7030A0"/>
          <w:szCs w:val="24"/>
        </w:rPr>
        <w:t>[1]</w:t>
      </w:r>
      <w:r w:rsidRPr="003A7BF2">
        <w:rPr>
          <w:rFonts w:asciiTheme="majorHAnsi" w:hAnsiTheme="majorHAnsi" w:cstheme="majorHAnsi"/>
          <w:color w:val="7030A0"/>
          <w:szCs w:val="24"/>
        </w:rPr>
        <w:t xml:space="preserve">, and the levels of two simultaneously loaded proteins were highly correlated with each other </w:t>
      </w:r>
      <w:r w:rsidR="003F0E00" w:rsidRPr="003A7BF2">
        <w:rPr>
          <w:rFonts w:asciiTheme="majorHAnsi" w:hAnsiTheme="majorHAnsi" w:cstheme="majorHAnsi"/>
          <w:b/>
          <w:bCs/>
          <w:color w:val="7030A0"/>
          <w:szCs w:val="24"/>
        </w:rPr>
        <w:t>[2]</w:t>
      </w:r>
      <w:r w:rsidR="003F0E00" w:rsidRPr="003A7BF2">
        <w:rPr>
          <w:rFonts w:asciiTheme="majorHAnsi" w:hAnsiTheme="majorHAnsi" w:cstheme="majorHAnsi"/>
          <w:color w:val="7030A0"/>
          <w:szCs w:val="24"/>
        </w:rPr>
        <w:t>.</w:t>
      </w:r>
    </w:p>
    <w:p w14:paraId="125DBC57" w14:textId="742648C0" w:rsidR="003F0E00" w:rsidRDefault="003F0E00" w:rsidP="003F0E00">
      <w:pPr>
        <w:pStyle w:val="ListParagraph"/>
        <w:widowControl w:val="0"/>
        <w:ind w:left="907"/>
        <w:jc w:val="both"/>
        <w:rPr>
          <w:rFonts w:asciiTheme="majorHAnsi" w:hAnsiTheme="majorHAnsi" w:cstheme="majorHAnsi"/>
          <w:szCs w:val="24"/>
        </w:rPr>
      </w:pPr>
    </w:p>
    <w:p w14:paraId="5767392D" w14:textId="77777777" w:rsidR="00F76EF6" w:rsidRPr="00A75ACC" w:rsidRDefault="00F76EF6" w:rsidP="00F76EF6">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2D.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Protein 1 and 2 boxplots.</w:t>
      </w:r>
    </w:p>
    <w:p w14:paraId="2843DDBB" w14:textId="738DE529" w:rsidR="00732459" w:rsidRPr="00A75ACC" w:rsidRDefault="00732459" w:rsidP="00732459">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2E.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first graph from the left.</w:t>
      </w:r>
    </w:p>
    <w:p w14:paraId="7BC1E34F" w14:textId="18816706" w:rsidR="003F0E00" w:rsidRPr="003A7BF2" w:rsidRDefault="003F0E00" w:rsidP="00BC3373">
      <w:pPr>
        <w:pStyle w:val="ListParagraph"/>
        <w:widowControl w:val="0"/>
        <w:ind w:left="1627"/>
        <w:jc w:val="both"/>
        <w:rPr>
          <w:rFonts w:asciiTheme="majorHAnsi" w:hAnsiTheme="majorHAnsi" w:cstheme="majorHAnsi"/>
          <w:color w:val="7030A0"/>
          <w:szCs w:val="24"/>
        </w:rPr>
      </w:pPr>
    </w:p>
    <w:p w14:paraId="375A0781" w14:textId="0D3159E0" w:rsidR="00BC3373" w:rsidRPr="003A7BF2" w:rsidRDefault="00BC3373" w:rsidP="00BC3373">
      <w:pPr>
        <w:pStyle w:val="ListParagraph"/>
        <w:widowControl w:val="0"/>
        <w:numPr>
          <w:ilvl w:val="1"/>
          <w:numId w:val="3"/>
        </w:numPr>
        <w:jc w:val="both"/>
        <w:rPr>
          <w:rFonts w:asciiTheme="majorHAnsi" w:hAnsiTheme="majorHAnsi" w:cstheme="majorHAnsi"/>
          <w:color w:val="7030A0"/>
          <w:szCs w:val="24"/>
        </w:rPr>
      </w:pPr>
      <w:r w:rsidRPr="003A7BF2">
        <w:rPr>
          <w:rFonts w:asciiTheme="majorHAnsi" w:hAnsiTheme="majorHAnsi" w:cstheme="majorHAnsi"/>
          <w:color w:val="7030A0"/>
          <w:szCs w:val="24"/>
        </w:rPr>
        <w:t>Proper bead loading had almost no noticeable effect on the number of human U2OS cells or their morphology</w:t>
      </w:r>
      <w:r w:rsidR="00BE2792" w:rsidRPr="003A7BF2">
        <w:rPr>
          <w:rFonts w:asciiTheme="majorHAnsi" w:hAnsiTheme="majorHAnsi" w:cstheme="majorHAnsi"/>
          <w:color w:val="7030A0"/>
          <w:szCs w:val="24"/>
        </w:rPr>
        <w:t xml:space="preserve"> when imaged directly before </w:t>
      </w:r>
      <w:r w:rsidR="00BE2792" w:rsidRPr="003A7BF2">
        <w:rPr>
          <w:rFonts w:asciiTheme="majorHAnsi" w:hAnsiTheme="majorHAnsi" w:cstheme="majorHAnsi"/>
          <w:b/>
          <w:bCs/>
          <w:color w:val="7030A0"/>
          <w:szCs w:val="24"/>
        </w:rPr>
        <w:t>[1]</w:t>
      </w:r>
      <w:r w:rsidR="00BE2792" w:rsidRPr="003A7BF2">
        <w:rPr>
          <w:rFonts w:asciiTheme="majorHAnsi" w:hAnsiTheme="majorHAnsi" w:cstheme="majorHAnsi"/>
          <w:color w:val="7030A0"/>
          <w:szCs w:val="24"/>
        </w:rPr>
        <w:t xml:space="preserve">, directly after </w:t>
      </w:r>
      <w:r w:rsidR="00BE2792" w:rsidRPr="003A7BF2">
        <w:rPr>
          <w:rFonts w:asciiTheme="majorHAnsi" w:hAnsiTheme="majorHAnsi" w:cstheme="majorHAnsi"/>
          <w:b/>
          <w:bCs/>
          <w:color w:val="7030A0"/>
          <w:szCs w:val="24"/>
        </w:rPr>
        <w:t>[2]</w:t>
      </w:r>
      <w:r w:rsidR="00BE2792" w:rsidRPr="003A7BF2">
        <w:rPr>
          <w:rFonts w:asciiTheme="majorHAnsi" w:hAnsiTheme="majorHAnsi" w:cstheme="majorHAnsi"/>
          <w:color w:val="7030A0"/>
          <w:szCs w:val="24"/>
        </w:rPr>
        <w:t xml:space="preserve">, and 24 hours after bead loading </w:t>
      </w:r>
      <w:r w:rsidR="00BE2792" w:rsidRPr="003A7BF2">
        <w:rPr>
          <w:rFonts w:asciiTheme="majorHAnsi" w:hAnsiTheme="majorHAnsi" w:cstheme="majorHAnsi"/>
          <w:b/>
          <w:bCs/>
          <w:color w:val="7030A0"/>
          <w:szCs w:val="24"/>
        </w:rPr>
        <w:t>[3]</w:t>
      </w:r>
      <w:r w:rsidR="00BE2792" w:rsidRPr="003A7BF2">
        <w:rPr>
          <w:rFonts w:asciiTheme="majorHAnsi" w:hAnsiTheme="majorHAnsi" w:cstheme="majorHAnsi"/>
          <w:color w:val="7030A0"/>
          <w:szCs w:val="24"/>
        </w:rPr>
        <w:t>.</w:t>
      </w:r>
      <w:r w:rsidR="00836983" w:rsidRPr="003A7BF2">
        <w:rPr>
          <w:rFonts w:asciiTheme="majorHAnsi" w:hAnsiTheme="majorHAnsi" w:cstheme="majorHAnsi"/>
          <w:color w:val="7030A0"/>
          <w:szCs w:val="24"/>
        </w:rPr>
        <w:t xml:space="preserve"> </w:t>
      </w:r>
    </w:p>
    <w:p w14:paraId="228B2D17" w14:textId="379ADA87" w:rsidR="00BE2792" w:rsidRDefault="00BE2792" w:rsidP="00BE2792">
      <w:pPr>
        <w:pStyle w:val="ListParagraph"/>
        <w:widowControl w:val="0"/>
        <w:ind w:left="907"/>
        <w:jc w:val="both"/>
        <w:rPr>
          <w:rFonts w:asciiTheme="majorHAnsi" w:hAnsiTheme="majorHAnsi" w:cstheme="majorHAnsi"/>
          <w:szCs w:val="24"/>
        </w:rPr>
      </w:pPr>
    </w:p>
    <w:p w14:paraId="4C968E8B" w14:textId="57519FD1" w:rsidR="00BE2792" w:rsidRPr="00C01908" w:rsidRDefault="00B01812" w:rsidP="00BE279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LAB MEDIA: Figure</w:t>
      </w:r>
      <w:r w:rsidR="00F531C0">
        <w:rPr>
          <w:rFonts w:asciiTheme="majorHAnsi" w:hAnsiTheme="majorHAnsi" w:cstheme="majorHAnsi"/>
          <w:szCs w:val="24"/>
        </w:rPr>
        <w:t xml:space="preserve"> 3A. </w:t>
      </w:r>
      <w:r w:rsidR="00F531C0" w:rsidRPr="00EC3E31">
        <w:rPr>
          <w:rFonts w:asciiTheme="minorHAnsi" w:hAnsiTheme="minorHAnsi" w:cstheme="minorHAnsi"/>
          <w:i/>
          <w:iCs/>
          <w:color w:val="0432FF"/>
        </w:rPr>
        <w:t>Video Editor: Emphasize</w:t>
      </w:r>
      <w:r w:rsidR="00F531C0">
        <w:rPr>
          <w:rFonts w:asciiTheme="minorHAnsi" w:hAnsiTheme="minorHAnsi" w:cstheme="minorHAnsi"/>
          <w:i/>
          <w:iCs/>
          <w:color w:val="0432FF"/>
        </w:rPr>
        <w:t xml:space="preserve"> the </w:t>
      </w:r>
      <w:r w:rsidR="00A5584C">
        <w:rPr>
          <w:rFonts w:asciiTheme="minorHAnsi" w:hAnsiTheme="minorHAnsi" w:cstheme="minorHAnsi"/>
          <w:i/>
          <w:iCs/>
          <w:color w:val="0432FF"/>
        </w:rPr>
        <w:t xml:space="preserve">image </w:t>
      </w:r>
      <w:r w:rsidR="00C01908">
        <w:rPr>
          <w:rFonts w:asciiTheme="minorHAnsi" w:hAnsiTheme="minorHAnsi" w:cstheme="minorHAnsi"/>
          <w:i/>
          <w:iCs/>
          <w:color w:val="0432FF"/>
        </w:rPr>
        <w:t>labeled ‘Before</w:t>
      </w:r>
      <w:r w:rsidR="00065516">
        <w:rPr>
          <w:rFonts w:asciiTheme="minorHAnsi" w:hAnsiTheme="minorHAnsi" w:cstheme="minorHAnsi"/>
          <w:i/>
          <w:iCs/>
          <w:color w:val="0432FF"/>
        </w:rPr>
        <w:t>’.</w:t>
      </w:r>
    </w:p>
    <w:p w14:paraId="5A38AB34" w14:textId="7C845A3F" w:rsidR="00C01908" w:rsidRPr="00C01908" w:rsidRDefault="00C01908" w:rsidP="00BE279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3A.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w:t>
      </w:r>
      <w:r w:rsidR="00A5584C">
        <w:rPr>
          <w:rFonts w:asciiTheme="minorHAnsi" w:hAnsiTheme="minorHAnsi" w:cstheme="minorHAnsi"/>
          <w:i/>
          <w:iCs/>
          <w:color w:val="0432FF"/>
        </w:rPr>
        <w:t xml:space="preserve">image </w:t>
      </w:r>
      <w:r>
        <w:rPr>
          <w:rFonts w:asciiTheme="minorHAnsi" w:hAnsiTheme="minorHAnsi" w:cstheme="minorHAnsi"/>
          <w:i/>
          <w:iCs/>
          <w:color w:val="0432FF"/>
        </w:rPr>
        <w:t>labeled ‘After’.</w:t>
      </w:r>
    </w:p>
    <w:p w14:paraId="7F9E2486" w14:textId="12F5610D" w:rsidR="00C01908" w:rsidRPr="003F0E00" w:rsidRDefault="00C01908" w:rsidP="00BE279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3A.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w:t>
      </w:r>
      <w:r w:rsidR="00A5584C">
        <w:rPr>
          <w:rFonts w:asciiTheme="minorHAnsi" w:hAnsiTheme="minorHAnsi" w:cstheme="minorHAnsi"/>
          <w:i/>
          <w:iCs/>
          <w:color w:val="0432FF"/>
        </w:rPr>
        <w:t xml:space="preserve">images </w:t>
      </w:r>
      <w:r>
        <w:rPr>
          <w:rFonts w:asciiTheme="minorHAnsi" w:hAnsiTheme="minorHAnsi" w:cstheme="minorHAnsi"/>
          <w:i/>
          <w:iCs/>
          <w:color w:val="0432FF"/>
        </w:rPr>
        <w:t>labeled ’24 hours later’.</w:t>
      </w:r>
    </w:p>
    <w:p w14:paraId="4D83219B" w14:textId="0750B040" w:rsidR="00A75ACC" w:rsidRDefault="00A75ACC" w:rsidP="00A75ACC">
      <w:pPr>
        <w:widowControl w:val="0"/>
        <w:jc w:val="both"/>
        <w:rPr>
          <w:rFonts w:asciiTheme="majorHAnsi" w:hAnsiTheme="majorHAnsi" w:cstheme="majorHAnsi"/>
          <w:szCs w:val="24"/>
        </w:rPr>
      </w:pPr>
    </w:p>
    <w:p w14:paraId="3D863495" w14:textId="01741A1E" w:rsidR="00836983" w:rsidRPr="003A7BF2" w:rsidRDefault="00836983" w:rsidP="00836983">
      <w:pPr>
        <w:pStyle w:val="ListParagraph"/>
        <w:widowControl w:val="0"/>
        <w:numPr>
          <w:ilvl w:val="1"/>
          <w:numId w:val="3"/>
        </w:numPr>
        <w:jc w:val="both"/>
        <w:rPr>
          <w:rFonts w:asciiTheme="majorHAnsi" w:hAnsiTheme="majorHAnsi" w:cstheme="majorHAnsi"/>
          <w:color w:val="7030A0"/>
          <w:szCs w:val="24"/>
        </w:rPr>
      </w:pPr>
      <w:r w:rsidRPr="003A7BF2">
        <w:rPr>
          <w:rFonts w:asciiTheme="majorHAnsi" w:hAnsiTheme="majorHAnsi" w:cstheme="majorHAnsi"/>
          <w:color w:val="7030A0"/>
          <w:szCs w:val="24"/>
        </w:rPr>
        <w:t>Poor bead loading with excessive</w:t>
      </w:r>
      <w:r w:rsidR="00564AAA" w:rsidRPr="003A7BF2">
        <w:rPr>
          <w:rFonts w:asciiTheme="majorHAnsi" w:hAnsiTheme="majorHAnsi" w:cstheme="majorHAnsi"/>
          <w:color w:val="7030A0"/>
          <w:szCs w:val="24"/>
        </w:rPr>
        <w:t xml:space="preserve"> beads and</w:t>
      </w:r>
      <w:r w:rsidRPr="003A7BF2">
        <w:rPr>
          <w:rFonts w:asciiTheme="majorHAnsi" w:hAnsiTheme="majorHAnsi" w:cstheme="majorHAnsi"/>
          <w:color w:val="7030A0"/>
          <w:szCs w:val="24"/>
        </w:rPr>
        <w:t xml:space="preserve"> tapping force</w:t>
      </w:r>
      <w:r w:rsidR="00830CB7" w:rsidRPr="003A7BF2">
        <w:rPr>
          <w:rFonts w:asciiTheme="majorHAnsi" w:hAnsiTheme="majorHAnsi" w:cstheme="majorHAnsi"/>
          <w:color w:val="7030A0"/>
          <w:szCs w:val="24"/>
        </w:rPr>
        <w:t xml:space="preserve"> caus</w:t>
      </w:r>
      <w:r w:rsidR="00B57EBD" w:rsidRPr="003A7BF2">
        <w:rPr>
          <w:rFonts w:asciiTheme="majorHAnsi" w:hAnsiTheme="majorHAnsi" w:cstheme="majorHAnsi"/>
          <w:color w:val="7030A0"/>
          <w:szCs w:val="24"/>
        </w:rPr>
        <w:t>ed</w:t>
      </w:r>
      <w:r w:rsidR="00830CB7" w:rsidRPr="003A7BF2">
        <w:rPr>
          <w:rFonts w:asciiTheme="majorHAnsi" w:hAnsiTheme="majorHAnsi" w:cstheme="majorHAnsi"/>
          <w:color w:val="7030A0"/>
          <w:szCs w:val="24"/>
        </w:rPr>
        <w:t xml:space="preserve"> cell loss, poor cell morphology, and clusters of beads remaining on the </w:t>
      </w:r>
      <w:r w:rsidR="00DD56F2" w:rsidRPr="003A7BF2">
        <w:rPr>
          <w:rFonts w:asciiTheme="majorHAnsi" w:hAnsiTheme="majorHAnsi" w:cstheme="majorHAnsi"/>
          <w:color w:val="7030A0"/>
          <w:szCs w:val="24"/>
        </w:rPr>
        <w:t>cover glass</w:t>
      </w:r>
      <w:r w:rsidR="00C80CB7" w:rsidRPr="003A7BF2">
        <w:rPr>
          <w:rFonts w:asciiTheme="majorHAnsi" w:hAnsiTheme="majorHAnsi" w:cstheme="majorHAnsi"/>
          <w:color w:val="7030A0"/>
          <w:szCs w:val="24"/>
        </w:rPr>
        <w:t xml:space="preserve"> </w:t>
      </w:r>
      <w:r w:rsidR="00DD56F2" w:rsidRPr="003A7BF2">
        <w:rPr>
          <w:rFonts w:asciiTheme="majorHAnsi" w:hAnsiTheme="majorHAnsi" w:cstheme="majorHAnsi"/>
          <w:b/>
          <w:bCs/>
          <w:color w:val="7030A0"/>
          <w:szCs w:val="24"/>
        </w:rPr>
        <w:t>[1]</w:t>
      </w:r>
      <w:r w:rsidR="00DD56F2" w:rsidRPr="003A7BF2">
        <w:rPr>
          <w:rFonts w:asciiTheme="majorHAnsi" w:hAnsiTheme="majorHAnsi" w:cstheme="majorHAnsi"/>
          <w:color w:val="7030A0"/>
          <w:szCs w:val="24"/>
        </w:rPr>
        <w:t>.</w:t>
      </w:r>
    </w:p>
    <w:p w14:paraId="472BCA12" w14:textId="283F799D" w:rsidR="00DD56F2" w:rsidRDefault="00DD56F2" w:rsidP="00DD56F2">
      <w:pPr>
        <w:widowControl w:val="0"/>
        <w:jc w:val="both"/>
        <w:rPr>
          <w:rFonts w:asciiTheme="majorHAnsi" w:hAnsiTheme="majorHAnsi" w:cstheme="majorHAnsi"/>
          <w:szCs w:val="24"/>
        </w:rPr>
      </w:pPr>
    </w:p>
    <w:p w14:paraId="26293E59" w14:textId="6F0F5BDE" w:rsidR="00DD56F2" w:rsidRDefault="00DD56F2" w:rsidP="00DD56F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LAB MEDIA: Figure 3B.</w:t>
      </w:r>
    </w:p>
    <w:p w14:paraId="3B44428B" w14:textId="44B9A1BE" w:rsidR="00DD56F2" w:rsidRDefault="00DD56F2" w:rsidP="00DD56F2">
      <w:pPr>
        <w:pStyle w:val="ListParagraph"/>
        <w:widowControl w:val="0"/>
        <w:ind w:left="1627"/>
        <w:jc w:val="both"/>
        <w:rPr>
          <w:rFonts w:asciiTheme="majorHAnsi" w:hAnsiTheme="majorHAnsi" w:cstheme="majorHAnsi"/>
          <w:szCs w:val="24"/>
        </w:rPr>
      </w:pPr>
    </w:p>
    <w:p w14:paraId="207EC84C" w14:textId="0A5C0B39" w:rsidR="00DD56F2" w:rsidRPr="003A7BF2" w:rsidRDefault="00344DFD" w:rsidP="00344DFD">
      <w:pPr>
        <w:pStyle w:val="ListParagraph"/>
        <w:widowControl w:val="0"/>
        <w:numPr>
          <w:ilvl w:val="1"/>
          <w:numId w:val="3"/>
        </w:numPr>
        <w:jc w:val="both"/>
        <w:rPr>
          <w:rFonts w:asciiTheme="majorHAnsi" w:hAnsiTheme="majorHAnsi" w:cstheme="majorHAnsi"/>
          <w:color w:val="7030A0"/>
          <w:szCs w:val="24"/>
        </w:rPr>
      </w:pPr>
      <w:r w:rsidRPr="003A7BF2">
        <w:rPr>
          <w:rFonts w:asciiTheme="majorHAnsi" w:hAnsiTheme="majorHAnsi" w:cstheme="majorHAnsi"/>
          <w:color w:val="7030A0"/>
          <w:szCs w:val="24"/>
        </w:rPr>
        <w:t>Even though cells are thought to undergo mechanical damage during bead loading, cells grew and proliferated in the properly bead-loaded chamber</w:t>
      </w:r>
      <w:r w:rsidR="002722E2" w:rsidRPr="003A7BF2">
        <w:rPr>
          <w:rFonts w:asciiTheme="majorHAnsi" w:hAnsiTheme="majorHAnsi" w:cstheme="majorHAnsi"/>
          <w:color w:val="7030A0"/>
          <w:szCs w:val="24"/>
        </w:rPr>
        <w:t xml:space="preserve"> </w:t>
      </w:r>
      <w:r w:rsidR="002722E2" w:rsidRPr="003A7BF2">
        <w:rPr>
          <w:rFonts w:asciiTheme="majorHAnsi" w:hAnsiTheme="majorHAnsi" w:cstheme="majorHAnsi"/>
          <w:b/>
          <w:bCs/>
          <w:color w:val="7030A0"/>
          <w:szCs w:val="24"/>
        </w:rPr>
        <w:t>[1]</w:t>
      </w:r>
      <w:r w:rsidR="002722E2" w:rsidRPr="003A7BF2">
        <w:rPr>
          <w:rFonts w:asciiTheme="majorHAnsi" w:hAnsiTheme="majorHAnsi" w:cstheme="majorHAnsi"/>
          <w:color w:val="7030A0"/>
          <w:szCs w:val="24"/>
        </w:rPr>
        <w:t>.</w:t>
      </w:r>
      <w:r w:rsidR="0049092D" w:rsidRPr="003A7BF2">
        <w:rPr>
          <w:rFonts w:asciiTheme="majorHAnsi" w:hAnsiTheme="majorHAnsi" w:cstheme="majorHAnsi"/>
          <w:color w:val="7030A0"/>
          <w:szCs w:val="24"/>
        </w:rPr>
        <w:t xml:space="preserve"> It was also observed that bead-loaded cells undergo cell division </w:t>
      </w:r>
      <w:r w:rsidR="0049092D" w:rsidRPr="003A7BF2">
        <w:rPr>
          <w:rFonts w:asciiTheme="majorHAnsi" w:hAnsiTheme="majorHAnsi" w:cstheme="majorHAnsi"/>
          <w:b/>
          <w:bCs/>
          <w:color w:val="7030A0"/>
          <w:szCs w:val="24"/>
        </w:rPr>
        <w:t>[2]</w:t>
      </w:r>
      <w:r w:rsidR="0049092D" w:rsidRPr="003A7BF2">
        <w:rPr>
          <w:rFonts w:asciiTheme="majorHAnsi" w:hAnsiTheme="majorHAnsi" w:cstheme="majorHAnsi"/>
          <w:color w:val="7030A0"/>
          <w:szCs w:val="24"/>
        </w:rPr>
        <w:t>.</w:t>
      </w:r>
    </w:p>
    <w:p w14:paraId="69F67ACD" w14:textId="2FD1FF96" w:rsidR="002722E2" w:rsidRDefault="002722E2" w:rsidP="002722E2">
      <w:pPr>
        <w:pStyle w:val="ListParagraph"/>
        <w:widowControl w:val="0"/>
        <w:ind w:left="907"/>
        <w:jc w:val="both"/>
        <w:rPr>
          <w:rFonts w:asciiTheme="majorHAnsi" w:hAnsiTheme="majorHAnsi" w:cstheme="majorHAnsi"/>
          <w:szCs w:val="24"/>
        </w:rPr>
      </w:pPr>
    </w:p>
    <w:p w14:paraId="2646F3A9" w14:textId="08273877" w:rsidR="002722E2" w:rsidRPr="0049092D" w:rsidRDefault="002722E2" w:rsidP="002722E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3A.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labeled ‘Before’ and ’24 hours later’.</w:t>
      </w:r>
    </w:p>
    <w:p w14:paraId="63ADEDE4" w14:textId="2C97EF79" w:rsidR="0049092D" w:rsidRPr="00DD56F2" w:rsidRDefault="00490E18" w:rsidP="002722E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LAB MEDIA: Figure 3C.</w:t>
      </w:r>
    </w:p>
    <w:p w14:paraId="1C7C1EC1" w14:textId="77777777" w:rsidR="000D4994" w:rsidRDefault="000D4994" w:rsidP="000D4994">
      <w:pPr>
        <w:widowControl w:val="0"/>
        <w:jc w:val="both"/>
        <w:rPr>
          <w:rFonts w:asciiTheme="majorHAnsi" w:hAnsiTheme="majorHAnsi" w:cstheme="majorHAnsi"/>
          <w:szCs w:val="24"/>
        </w:rPr>
      </w:pPr>
    </w:p>
    <w:p w14:paraId="0F0BA256" w14:textId="5E1A9490" w:rsidR="007C7198" w:rsidRPr="003A7BF2" w:rsidRDefault="00641169" w:rsidP="007C7198">
      <w:pPr>
        <w:pStyle w:val="ListParagraph"/>
        <w:numPr>
          <w:ilvl w:val="1"/>
          <w:numId w:val="3"/>
        </w:numPr>
        <w:rPr>
          <w:rFonts w:asciiTheme="majorHAnsi" w:hAnsiTheme="majorHAnsi" w:cstheme="majorHAnsi"/>
          <w:color w:val="7030A0"/>
          <w:szCs w:val="24"/>
        </w:rPr>
      </w:pPr>
      <w:r w:rsidRPr="003A7BF2">
        <w:rPr>
          <w:rFonts w:asciiTheme="majorHAnsi" w:hAnsiTheme="majorHAnsi" w:cstheme="majorHAnsi"/>
          <w:color w:val="7030A0"/>
          <w:szCs w:val="24"/>
        </w:rPr>
        <w:t>RPE1 and HeLa cell lines were bead-loaded with Fab</w:t>
      </w:r>
      <w:r w:rsidR="005051FE" w:rsidRPr="003A7BF2">
        <w:rPr>
          <w:rFonts w:asciiTheme="majorHAnsi" w:hAnsiTheme="majorHAnsi" w:cstheme="majorHAnsi"/>
          <w:color w:val="7030A0"/>
          <w:szCs w:val="24"/>
        </w:rPr>
        <w:t xml:space="preserve"> to demonstrate the versatility of the bead-loading technique </w:t>
      </w:r>
      <w:r w:rsidR="005051FE" w:rsidRPr="003A7BF2">
        <w:rPr>
          <w:rFonts w:asciiTheme="majorHAnsi" w:hAnsiTheme="majorHAnsi" w:cstheme="majorHAnsi"/>
          <w:b/>
          <w:bCs/>
          <w:color w:val="7030A0"/>
          <w:szCs w:val="24"/>
        </w:rPr>
        <w:t>[1]</w:t>
      </w:r>
      <w:r w:rsidR="000C3AC0" w:rsidRPr="003A7BF2">
        <w:rPr>
          <w:rFonts w:asciiTheme="majorHAnsi" w:hAnsiTheme="majorHAnsi" w:cstheme="majorHAnsi"/>
          <w:b/>
          <w:bCs/>
          <w:color w:val="7030A0"/>
          <w:szCs w:val="24"/>
        </w:rPr>
        <w:t xml:space="preserve">. </w:t>
      </w:r>
      <w:r w:rsidR="000C3AC0" w:rsidRPr="003A7BF2">
        <w:rPr>
          <w:rFonts w:asciiTheme="majorHAnsi" w:hAnsiTheme="majorHAnsi" w:cstheme="majorHAnsi"/>
          <w:color w:val="7030A0"/>
          <w:szCs w:val="24"/>
        </w:rPr>
        <w:t>U2OS cell</w:t>
      </w:r>
      <w:r w:rsidR="00AB1180" w:rsidRPr="003A7BF2">
        <w:rPr>
          <w:rFonts w:asciiTheme="majorHAnsi" w:hAnsiTheme="majorHAnsi" w:cstheme="majorHAnsi"/>
          <w:color w:val="7030A0"/>
          <w:szCs w:val="24"/>
        </w:rPr>
        <w:t>s</w:t>
      </w:r>
      <w:r w:rsidR="000C3AC0" w:rsidRPr="003A7BF2">
        <w:rPr>
          <w:rFonts w:asciiTheme="majorHAnsi" w:hAnsiTheme="majorHAnsi" w:cstheme="majorHAnsi"/>
          <w:color w:val="7030A0"/>
          <w:szCs w:val="24"/>
        </w:rPr>
        <w:t xml:space="preserve"> </w:t>
      </w:r>
      <w:r w:rsidR="00AB1180" w:rsidRPr="003A7BF2">
        <w:rPr>
          <w:rFonts w:asciiTheme="majorHAnsi" w:hAnsiTheme="majorHAnsi" w:cstheme="majorHAnsi"/>
          <w:color w:val="7030A0"/>
          <w:szCs w:val="24"/>
        </w:rPr>
        <w:t>were</w:t>
      </w:r>
      <w:r w:rsidR="000C3AC0" w:rsidRPr="003A7BF2">
        <w:rPr>
          <w:rFonts w:asciiTheme="majorHAnsi" w:hAnsiTheme="majorHAnsi" w:cstheme="majorHAnsi"/>
          <w:color w:val="7030A0"/>
          <w:szCs w:val="24"/>
        </w:rPr>
        <w:t xml:space="preserve"> also bead-loaded </w:t>
      </w:r>
      <w:r w:rsidR="007C7198" w:rsidRPr="003A7BF2">
        <w:rPr>
          <w:rFonts w:asciiTheme="majorHAnsi" w:hAnsiTheme="majorHAnsi" w:cstheme="majorHAnsi"/>
          <w:color w:val="7030A0"/>
          <w:szCs w:val="24"/>
        </w:rPr>
        <w:t>with a Cy5-RNA 9</w:t>
      </w:r>
      <w:r w:rsidR="00355DAD" w:rsidRPr="003A7BF2">
        <w:rPr>
          <w:rFonts w:asciiTheme="majorHAnsi" w:hAnsiTheme="majorHAnsi" w:cstheme="majorHAnsi"/>
          <w:color w:val="7030A0"/>
          <w:szCs w:val="24"/>
        </w:rPr>
        <w:t>-</w:t>
      </w:r>
      <w:r w:rsidR="007C7198" w:rsidRPr="003A7BF2">
        <w:rPr>
          <w:rFonts w:asciiTheme="majorHAnsi" w:hAnsiTheme="majorHAnsi" w:cstheme="majorHAnsi"/>
          <w:color w:val="7030A0"/>
          <w:szCs w:val="24"/>
        </w:rPr>
        <w:t>mer and Cy3-DNA 28</w:t>
      </w:r>
      <w:r w:rsidR="00355DAD" w:rsidRPr="003A7BF2">
        <w:rPr>
          <w:rFonts w:asciiTheme="majorHAnsi" w:hAnsiTheme="majorHAnsi" w:cstheme="majorHAnsi"/>
          <w:color w:val="7030A0"/>
          <w:szCs w:val="24"/>
        </w:rPr>
        <w:t>-</w:t>
      </w:r>
      <w:r w:rsidR="007C7198" w:rsidRPr="003A7BF2">
        <w:rPr>
          <w:rFonts w:asciiTheme="majorHAnsi" w:hAnsiTheme="majorHAnsi" w:cstheme="majorHAnsi"/>
          <w:color w:val="7030A0"/>
          <w:szCs w:val="24"/>
        </w:rPr>
        <w:t xml:space="preserve">mer together </w:t>
      </w:r>
      <w:r w:rsidR="007C7198" w:rsidRPr="003A7BF2">
        <w:rPr>
          <w:rFonts w:asciiTheme="majorHAnsi" w:hAnsiTheme="majorHAnsi" w:cstheme="majorHAnsi"/>
          <w:b/>
          <w:bCs/>
          <w:color w:val="7030A0"/>
          <w:szCs w:val="24"/>
        </w:rPr>
        <w:t>[2]</w:t>
      </w:r>
      <w:r w:rsidR="007C7198" w:rsidRPr="003A7BF2">
        <w:rPr>
          <w:rFonts w:asciiTheme="majorHAnsi" w:hAnsiTheme="majorHAnsi" w:cstheme="majorHAnsi"/>
          <w:color w:val="7030A0"/>
          <w:szCs w:val="24"/>
        </w:rPr>
        <w:t xml:space="preserve">. </w:t>
      </w:r>
    </w:p>
    <w:p w14:paraId="0BB47E28" w14:textId="66092C27" w:rsidR="000D4994" w:rsidRDefault="000D4994" w:rsidP="007C7198">
      <w:pPr>
        <w:pStyle w:val="ListParagraph"/>
        <w:widowControl w:val="0"/>
        <w:ind w:left="907"/>
        <w:jc w:val="both"/>
        <w:rPr>
          <w:rFonts w:asciiTheme="majorHAnsi" w:eastAsia="Times New Roman" w:hAnsiTheme="majorHAnsi" w:cstheme="majorHAnsi"/>
          <w:spacing w:val="15"/>
          <w:kern w:val="36"/>
          <w:szCs w:val="24"/>
        </w:rPr>
      </w:pPr>
    </w:p>
    <w:p w14:paraId="4858CD92" w14:textId="259CCFBE" w:rsidR="007C7198" w:rsidRPr="00B9225A" w:rsidRDefault="00B9225A" w:rsidP="00B9225A">
      <w:pPr>
        <w:pStyle w:val="ListParagraph"/>
        <w:widowControl w:val="0"/>
        <w:numPr>
          <w:ilvl w:val="2"/>
          <w:numId w:val="3"/>
        </w:numPr>
        <w:jc w:val="both"/>
        <w:rPr>
          <w:rFonts w:asciiTheme="majorHAnsi" w:hAnsiTheme="majorHAnsi" w:cstheme="majorHAnsi"/>
          <w:b/>
          <w:szCs w:val="24"/>
        </w:rPr>
      </w:pPr>
      <w:r>
        <w:rPr>
          <w:rFonts w:asciiTheme="majorHAnsi" w:hAnsiTheme="majorHAnsi" w:cstheme="majorHAnsi"/>
          <w:bCs/>
          <w:szCs w:val="24"/>
        </w:rPr>
        <w:t>LAB MEDIA: Figure 4A and 4B.</w:t>
      </w:r>
    </w:p>
    <w:p w14:paraId="0BDA5FCD" w14:textId="7D987FC1" w:rsidR="00B9225A" w:rsidRPr="00B9225A" w:rsidRDefault="00B9225A" w:rsidP="00B9225A">
      <w:pPr>
        <w:pStyle w:val="ListParagraph"/>
        <w:widowControl w:val="0"/>
        <w:numPr>
          <w:ilvl w:val="2"/>
          <w:numId w:val="3"/>
        </w:numPr>
        <w:jc w:val="both"/>
        <w:rPr>
          <w:rFonts w:asciiTheme="majorHAnsi" w:hAnsiTheme="majorHAnsi" w:cstheme="majorHAnsi"/>
          <w:b/>
          <w:szCs w:val="24"/>
        </w:rPr>
      </w:pPr>
      <w:r>
        <w:rPr>
          <w:rFonts w:asciiTheme="majorHAnsi" w:hAnsiTheme="majorHAnsi" w:cstheme="majorHAnsi"/>
          <w:bCs/>
          <w:szCs w:val="24"/>
        </w:rPr>
        <w:t>LAB MEDIA: Figure 4C.</w:t>
      </w:r>
    </w:p>
    <w:p w14:paraId="6EB0ADF3" w14:textId="77777777" w:rsidR="007C7198" w:rsidRDefault="007C7198" w:rsidP="000D4994">
      <w:pPr>
        <w:widowControl w:val="0"/>
        <w:jc w:val="both"/>
        <w:rPr>
          <w:rFonts w:asciiTheme="majorHAnsi" w:hAnsiTheme="majorHAnsi" w:cstheme="majorHAnsi"/>
          <w:b/>
          <w:szCs w:val="24"/>
        </w:rPr>
      </w:pPr>
    </w:p>
    <w:p w14:paraId="3CF1FAD9" w14:textId="77777777" w:rsidR="007C7198" w:rsidRDefault="007C7198" w:rsidP="000D4994">
      <w:pPr>
        <w:widowControl w:val="0"/>
        <w:jc w:val="both"/>
        <w:rPr>
          <w:rFonts w:asciiTheme="majorHAnsi" w:hAnsiTheme="majorHAnsi" w:cstheme="majorHAnsi"/>
          <w:b/>
          <w:szCs w:val="24"/>
        </w:rPr>
      </w:pPr>
    </w:p>
    <w:p w14:paraId="217FF6B1" w14:textId="77777777" w:rsidR="00C3683C" w:rsidRDefault="00C3683C" w:rsidP="000D4994">
      <w:pPr>
        <w:widowControl w:val="0"/>
        <w:jc w:val="both"/>
        <w:rPr>
          <w:rFonts w:asciiTheme="majorHAnsi" w:eastAsia="Arial" w:hAnsiTheme="majorHAnsi" w:cstheme="majorHAnsi"/>
          <w:szCs w:val="24"/>
        </w:rPr>
      </w:pPr>
    </w:p>
    <w:p w14:paraId="4A2E2284" w14:textId="26A32D0B" w:rsidR="00473E1C" w:rsidRDefault="00473E1C">
      <w:pPr>
        <w:rPr>
          <w:rFonts w:asciiTheme="minorHAnsi" w:eastAsia="Times New Roman" w:hAnsiTheme="minorHAnsi" w:cstheme="minorHAnsi"/>
          <w:sz w:val="52"/>
          <w:szCs w:val="24"/>
        </w:rPr>
      </w:pPr>
    </w:p>
    <w:p w14:paraId="5D03B565" w14:textId="7252B895" w:rsidR="00D202B9" w:rsidRDefault="00D202B9">
      <w:pPr>
        <w:rPr>
          <w:rFonts w:asciiTheme="minorHAnsi" w:eastAsia="Times New Roman" w:hAnsiTheme="minorHAnsi" w:cstheme="minorHAnsi"/>
          <w:sz w:val="52"/>
          <w:szCs w:val="24"/>
        </w:rPr>
      </w:pPr>
    </w:p>
    <w:p w14:paraId="6A80249C" w14:textId="510977DF" w:rsidR="00D202B9" w:rsidRDefault="00D202B9">
      <w:pPr>
        <w:rPr>
          <w:rFonts w:asciiTheme="minorHAnsi" w:eastAsia="Times New Roman" w:hAnsiTheme="minorHAnsi" w:cstheme="minorHAnsi"/>
          <w:sz w:val="52"/>
          <w:szCs w:val="24"/>
        </w:rPr>
      </w:pPr>
    </w:p>
    <w:p w14:paraId="734881DF" w14:textId="77777777" w:rsidR="00D202B9" w:rsidRPr="00B07A3B" w:rsidRDefault="00D202B9">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45780DFA" w14:textId="4906D647" w:rsidR="00473E1C" w:rsidRDefault="00473E1C" w:rsidP="00D202B9">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2657393C" w14:textId="77777777" w:rsidR="00D202B9" w:rsidRPr="00D202B9" w:rsidRDefault="00D202B9" w:rsidP="00D202B9">
      <w:pPr>
        <w:pStyle w:val="ListParagraph"/>
        <w:ind w:left="360"/>
        <w:rPr>
          <w:rFonts w:asciiTheme="minorHAnsi" w:hAnsiTheme="minorHAnsi" w:cstheme="minorHAnsi"/>
          <w:b/>
          <w:bCs/>
          <w:szCs w:val="24"/>
          <w:lang w:eastAsia="zh-TW"/>
        </w:rPr>
      </w:pPr>
    </w:p>
    <w:bookmarkEnd w:id="1"/>
    <w:p w14:paraId="217033D1" w14:textId="59383C2F" w:rsidR="00B07A3B" w:rsidRPr="008A0927" w:rsidRDefault="00027B9E" w:rsidP="00B07A3B">
      <w:pPr>
        <w:pStyle w:val="ListParagraph"/>
        <w:numPr>
          <w:ilvl w:val="1"/>
          <w:numId w:val="3"/>
        </w:numPr>
        <w:spacing w:before="240"/>
        <w:outlineLvl w:val="0"/>
        <w:rPr>
          <w:rFonts w:asciiTheme="minorHAnsi" w:eastAsia="Times New Roman" w:hAnsiTheme="minorHAnsi" w:cstheme="minorHAnsi"/>
          <w:szCs w:val="24"/>
        </w:rPr>
      </w:pPr>
      <w:r w:rsidRPr="00AA670F">
        <w:rPr>
          <w:rStyle w:val="AuthorName"/>
          <w:rFonts w:asciiTheme="minorHAnsi" w:eastAsia="Times" w:hAnsiTheme="minorHAnsi" w:cstheme="minorHAnsi"/>
        </w:rPr>
        <w:t>Charlotte</w:t>
      </w:r>
      <w:r w:rsidR="00AF08CF">
        <w:rPr>
          <w:rStyle w:val="AuthorName"/>
          <w:rFonts w:asciiTheme="minorHAnsi" w:eastAsia="Times" w:hAnsiTheme="minorHAnsi" w:cstheme="minorHAnsi"/>
        </w:rPr>
        <w:t xml:space="preserve"> </w:t>
      </w:r>
      <w:r w:rsidR="00AF08CF" w:rsidRPr="00AF08CF">
        <w:rPr>
          <w:rFonts w:asciiTheme="minorHAnsi" w:hAnsiTheme="minorHAnsi" w:cstheme="minorHAnsi"/>
          <w:b/>
          <w:szCs w:val="24"/>
          <w:u w:val="single"/>
          <w:lang w:val="en"/>
        </w:rPr>
        <w:t xml:space="preserve">Ayn </w:t>
      </w:r>
      <w:proofErr w:type="spellStart"/>
      <w:r w:rsidR="00AF08CF" w:rsidRPr="00AF08CF">
        <w:rPr>
          <w:rFonts w:asciiTheme="minorHAnsi" w:hAnsiTheme="minorHAnsi" w:cstheme="minorHAnsi"/>
          <w:b/>
          <w:szCs w:val="24"/>
          <w:u w:val="single"/>
          <w:lang w:val="en"/>
        </w:rPr>
        <w:t>Cialek</w:t>
      </w:r>
      <w:proofErr w:type="spellEnd"/>
      <w:r w:rsidR="00473E1C" w:rsidRPr="00AA670F">
        <w:rPr>
          <w:rFonts w:asciiTheme="minorHAnsi" w:eastAsia="Times New Roman" w:hAnsiTheme="minorHAnsi" w:cstheme="minorHAnsi"/>
          <w:b/>
          <w:bCs/>
          <w:szCs w:val="24"/>
          <w:u w:val="single"/>
        </w:rPr>
        <w:t>:</w:t>
      </w:r>
      <w:r w:rsidR="00473E1C" w:rsidRPr="00AA670F">
        <w:rPr>
          <w:rFonts w:asciiTheme="minorHAnsi" w:eastAsia="Times New Roman" w:hAnsiTheme="minorHAnsi" w:cstheme="minorHAnsi"/>
          <w:szCs w:val="24"/>
        </w:rPr>
        <w:t xml:space="preserve"> </w:t>
      </w:r>
      <w:r w:rsidR="00AF08CF">
        <w:rPr>
          <w:rFonts w:asciiTheme="minorHAnsi" w:eastAsia="Times New Roman" w:hAnsiTheme="minorHAnsi" w:cstheme="minorHAnsi"/>
          <w:szCs w:val="24"/>
        </w:rPr>
        <w:t xml:space="preserve">When attempting this protocol, </w:t>
      </w:r>
      <w:r w:rsidR="00AF08CF">
        <w:rPr>
          <w:rFonts w:asciiTheme="minorHAnsi" w:hAnsiTheme="minorHAnsi" w:cstheme="minorHAnsi"/>
        </w:rPr>
        <w:t>e</w:t>
      </w:r>
      <w:r w:rsidRPr="00AA670F">
        <w:rPr>
          <w:rFonts w:asciiTheme="minorHAnsi" w:hAnsiTheme="minorHAnsi" w:cstheme="minorHAnsi"/>
        </w:rPr>
        <w:t>nsure to add only</w:t>
      </w:r>
      <w:r w:rsidR="000B08EB" w:rsidRPr="00AA670F">
        <w:rPr>
          <w:rFonts w:asciiTheme="minorHAnsi" w:hAnsiTheme="minorHAnsi" w:cstheme="minorHAnsi"/>
        </w:rPr>
        <w:t xml:space="preserve"> </w:t>
      </w:r>
      <w:r w:rsidRPr="00AA670F">
        <w:rPr>
          <w:rFonts w:asciiTheme="minorHAnsi" w:hAnsiTheme="minorHAnsi" w:cstheme="minorHAnsi"/>
        </w:rPr>
        <w:t xml:space="preserve">a </w:t>
      </w:r>
      <w:r w:rsidR="000B08EB" w:rsidRPr="00AA670F">
        <w:rPr>
          <w:rFonts w:asciiTheme="minorHAnsi" w:hAnsiTheme="minorHAnsi" w:cstheme="minorHAnsi"/>
        </w:rPr>
        <w:t>monolayer of beads to the cells</w:t>
      </w:r>
      <w:r w:rsidRPr="00AA670F">
        <w:rPr>
          <w:rFonts w:asciiTheme="minorHAnsi" w:hAnsiTheme="minorHAnsi" w:cstheme="minorHAnsi"/>
        </w:rPr>
        <w:t>, since t</w:t>
      </w:r>
      <w:r w:rsidR="000B08EB" w:rsidRPr="00AA670F">
        <w:rPr>
          <w:rFonts w:asciiTheme="minorHAnsi" w:hAnsiTheme="minorHAnsi" w:cstheme="minorHAnsi"/>
        </w:rPr>
        <w:t xml:space="preserve">oo many beads cause cells to detach. </w:t>
      </w:r>
    </w:p>
    <w:p w14:paraId="376F9D4D" w14:textId="4FF25D73" w:rsidR="008A0927" w:rsidRDefault="008A0927" w:rsidP="008A0927">
      <w:pPr>
        <w:pStyle w:val="ListParagraph"/>
        <w:spacing w:before="240"/>
        <w:ind w:left="907"/>
        <w:outlineLvl w:val="0"/>
        <w:rPr>
          <w:rStyle w:val="AuthorName"/>
          <w:rFonts w:asciiTheme="minorHAnsi" w:eastAsia="Times" w:hAnsiTheme="minorHAnsi" w:cstheme="minorHAnsi"/>
        </w:rPr>
      </w:pPr>
    </w:p>
    <w:p w14:paraId="064EC09B" w14:textId="2229B14F"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Pr="008A0927">
        <w:rPr>
          <w:rFonts w:asciiTheme="majorHAnsi" w:hAnsiTheme="majorHAnsi" w:cstheme="majorHAnsi"/>
          <w:bCs/>
          <w:i/>
          <w:iCs/>
          <w:color w:val="0432FF"/>
          <w:szCs w:val="24"/>
        </w:rPr>
        <w:t xml:space="preserve"> </w:t>
      </w:r>
      <w:r w:rsidRPr="00327870">
        <w:rPr>
          <w:rFonts w:asciiTheme="majorHAnsi" w:hAnsiTheme="majorHAnsi" w:cstheme="majorHAnsi"/>
          <w:bCs/>
          <w:i/>
          <w:iCs/>
          <w:color w:val="0432FF"/>
          <w:szCs w:val="24"/>
        </w:rPr>
        <w:t xml:space="preserve">Suggested b-roll: </w:t>
      </w:r>
      <w:r>
        <w:rPr>
          <w:rFonts w:asciiTheme="majorHAnsi" w:hAnsiTheme="majorHAnsi" w:cstheme="majorHAnsi"/>
          <w:bCs/>
          <w:i/>
          <w:iCs/>
          <w:color w:val="0432FF"/>
          <w:szCs w:val="24"/>
        </w:rPr>
        <w:t>4.2.2.</w:t>
      </w:r>
    </w:p>
    <w:p w14:paraId="1FF7F3C0" w14:textId="77777777" w:rsidR="008A0927" w:rsidRPr="00B33390" w:rsidRDefault="008A0927" w:rsidP="008A0927">
      <w:pPr>
        <w:pStyle w:val="ListParagraph"/>
        <w:spacing w:before="240"/>
        <w:ind w:left="907"/>
        <w:outlineLvl w:val="0"/>
        <w:rPr>
          <w:rFonts w:asciiTheme="minorHAnsi" w:eastAsia="Times New Roman" w:hAnsiTheme="minorHAnsi" w:cstheme="minorHAnsi"/>
          <w:szCs w:val="24"/>
        </w:rPr>
      </w:pPr>
    </w:p>
    <w:p w14:paraId="2AA5FB88" w14:textId="77777777" w:rsidR="00B33390" w:rsidRPr="00AA670F" w:rsidRDefault="00B33390" w:rsidP="00B33390">
      <w:pPr>
        <w:pStyle w:val="ListParagraph"/>
        <w:spacing w:before="240"/>
        <w:ind w:left="907"/>
        <w:outlineLvl w:val="0"/>
        <w:rPr>
          <w:rFonts w:asciiTheme="minorHAnsi" w:eastAsia="Times New Roman" w:hAnsiTheme="minorHAnsi" w:cstheme="minorHAnsi"/>
          <w:szCs w:val="24"/>
        </w:rPr>
      </w:pPr>
    </w:p>
    <w:p w14:paraId="2B0969E1" w14:textId="6C5A0F7F" w:rsidR="00B07A3B" w:rsidRPr="008A0927" w:rsidRDefault="00AF08CF" w:rsidP="00B07A3B">
      <w:pPr>
        <w:pStyle w:val="ListParagraph"/>
        <w:numPr>
          <w:ilvl w:val="1"/>
          <w:numId w:val="3"/>
        </w:numPr>
        <w:spacing w:before="240"/>
        <w:outlineLvl w:val="0"/>
        <w:rPr>
          <w:rFonts w:asciiTheme="minorHAnsi" w:eastAsia="Times New Roman" w:hAnsiTheme="minorHAnsi" w:cstheme="minorHAnsi"/>
          <w:szCs w:val="24"/>
        </w:rPr>
      </w:pPr>
      <w:r w:rsidRPr="00AF08CF">
        <w:rPr>
          <w:rFonts w:asciiTheme="minorHAnsi" w:hAnsiTheme="minorHAnsi" w:cstheme="minorHAnsi"/>
          <w:b/>
          <w:szCs w:val="22"/>
          <w:u w:val="single"/>
          <w:lang w:val="en" w:eastAsia="zh-TW"/>
        </w:rPr>
        <w:t>Matthew Neeley Saxton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D76785" w:rsidRPr="00B33390">
        <w:rPr>
          <w:rFonts w:asciiTheme="minorHAnsi" w:hAnsiTheme="minorHAnsi" w:cstheme="minorHAnsi"/>
        </w:rPr>
        <w:t>After a brief, 30</w:t>
      </w:r>
      <w:r w:rsidR="004B73FE">
        <w:rPr>
          <w:rFonts w:asciiTheme="minorHAnsi" w:hAnsiTheme="minorHAnsi" w:cstheme="minorHAnsi"/>
        </w:rPr>
        <w:t>-</w:t>
      </w:r>
      <w:r w:rsidR="00D76785" w:rsidRPr="00B33390">
        <w:rPr>
          <w:rFonts w:asciiTheme="minorHAnsi" w:hAnsiTheme="minorHAnsi" w:cstheme="minorHAnsi"/>
        </w:rPr>
        <w:t xml:space="preserve">minute recovery post-bead loading, cells are ready for imaging immediately hours to days later. If the procedure requires further steps, such as staining, that can be done after the recovery period as well.   </w:t>
      </w:r>
    </w:p>
    <w:p w14:paraId="2B5AC8E5" w14:textId="54D9D13B" w:rsidR="008A0927" w:rsidRDefault="008A0927" w:rsidP="008A0927">
      <w:pPr>
        <w:pStyle w:val="ListParagraph"/>
        <w:spacing w:before="240"/>
        <w:ind w:left="907"/>
        <w:outlineLvl w:val="0"/>
        <w:rPr>
          <w:rFonts w:asciiTheme="minorHAnsi" w:hAnsiTheme="minorHAnsi" w:cstheme="minorHAnsi"/>
          <w:b/>
          <w:szCs w:val="22"/>
          <w:u w:val="single"/>
          <w:lang w:eastAsia="zh-TW"/>
        </w:rPr>
      </w:pPr>
    </w:p>
    <w:p w14:paraId="0A0638C8" w14:textId="77777777"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p>
    <w:p w14:paraId="433CAEAF" w14:textId="77777777" w:rsidR="008A0927" w:rsidRPr="00B07A3B" w:rsidRDefault="008A0927" w:rsidP="008A0927">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6C83" w14:textId="77777777" w:rsidR="006C0011" w:rsidRDefault="006C0011">
      <w:r>
        <w:separator/>
      </w:r>
    </w:p>
    <w:p w14:paraId="13FF951D" w14:textId="77777777" w:rsidR="006C0011" w:rsidRDefault="006C0011"/>
  </w:endnote>
  <w:endnote w:type="continuationSeparator" w:id="0">
    <w:p w14:paraId="0B205652" w14:textId="77777777" w:rsidR="006C0011" w:rsidRDefault="006C0011">
      <w:r>
        <w:continuationSeparator/>
      </w:r>
    </w:p>
    <w:p w14:paraId="729C43E1" w14:textId="77777777" w:rsidR="006C0011" w:rsidRDefault="006C0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charset w:val="00"/>
    <w:family w:val="auto"/>
    <w:pitch w:val="default"/>
  </w:font>
  <w:font w:name="Times">
    <w:altName w:val="﷽﷽﷽﷽﷽﷽﷽﷽"/>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11A367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A7BF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34DB2">
      <w:rPr>
        <w:rFonts w:asciiTheme="minorHAnsi" w:hAnsiTheme="minorHAnsi" w:cstheme="minorHAnsi"/>
        <w:szCs w:val="24"/>
        <w:lang w:val="en-US"/>
      </w:rPr>
      <w:t xml:space="preserve">                       May 12,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71BC" w14:textId="77777777" w:rsidR="006C0011" w:rsidRDefault="006C0011">
      <w:r>
        <w:separator/>
      </w:r>
    </w:p>
    <w:p w14:paraId="71B1008D" w14:textId="77777777" w:rsidR="006C0011" w:rsidRDefault="006C0011"/>
  </w:footnote>
  <w:footnote w:type="continuationSeparator" w:id="0">
    <w:p w14:paraId="78EEFDEE" w14:textId="77777777" w:rsidR="006C0011" w:rsidRDefault="006C0011">
      <w:r>
        <w:continuationSeparator/>
      </w:r>
    </w:p>
    <w:p w14:paraId="0390891A" w14:textId="77777777" w:rsidR="006C0011" w:rsidRDefault="006C0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17026C5" w:rsidR="00336C61" w:rsidRPr="006D3AC7" w:rsidRDefault="00336C61" w:rsidP="00B34DB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34DB2"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51F59DF"/>
    <w:multiLevelType w:val="multilevel"/>
    <w:tmpl w:val="FA924456"/>
    <w:lvl w:ilvl="0">
      <w:start w:val="1"/>
      <w:numFmt w:val="decimal"/>
      <w:lvlText w:val="%1."/>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AC483D"/>
    <w:multiLevelType w:val="multilevel"/>
    <w:tmpl w:val="21D8A45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A5A4F03"/>
    <w:multiLevelType w:val="multilevel"/>
    <w:tmpl w:val="B980F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4F48108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6"/>
  </w:num>
  <w:num w:numId="5">
    <w:abstractNumId w:val="12"/>
  </w:num>
  <w:num w:numId="6">
    <w:abstractNumId w:val="28"/>
  </w:num>
  <w:num w:numId="7">
    <w:abstractNumId w:val="37"/>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13"/>
    <w:lvlOverride w:ilvl="0">
      <w:startOverride w:val="1"/>
    </w:lvlOverride>
    <w:lvlOverride w:ilvl="1"/>
    <w:lvlOverride w:ilvl="2"/>
    <w:lvlOverride w:ilvl="3"/>
    <w:lvlOverride w:ilvl="4"/>
    <w:lvlOverride w:ilvl="5"/>
    <w:lvlOverride w:ilvl="6"/>
    <w:lvlOverride w:ilvl="7"/>
    <w:lvlOverride w:ilvl="8"/>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xsDAyNbQEMi3NDJV0lIJTi4sz8/NACsxqAXCLB5QsAAAA"/>
  </w:docVars>
  <w:rsids>
    <w:rsidRoot w:val="00BF2674"/>
    <w:rsid w:val="00003C8B"/>
    <w:rsid w:val="000044B9"/>
    <w:rsid w:val="000051DE"/>
    <w:rsid w:val="0000605D"/>
    <w:rsid w:val="00010DD0"/>
    <w:rsid w:val="0001266D"/>
    <w:rsid w:val="00013862"/>
    <w:rsid w:val="00023E22"/>
    <w:rsid w:val="00024995"/>
    <w:rsid w:val="00025DE9"/>
    <w:rsid w:val="00027B9E"/>
    <w:rsid w:val="000326C8"/>
    <w:rsid w:val="00037828"/>
    <w:rsid w:val="00040804"/>
    <w:rsid w:val="00043807"/>
    <w:rsid w:val="00046CC1"/>
    <w:rsid w:val="00065516"/>
    <w:rsid w:val="00070334"/>
    <w:rsid w:val="00074929"/>
    <w:rsid w:val="0008108C"/>
    <w:rsid w:val="0008246C"/>
    <w:rsid w:val="00083792"/>
    <w:rsid w:val="0008613B"/>
    <w:rsid w:val="00090BAC"/>
    <w:rsid w:val="000A189E"/>
    <w:rsid w:val="000B08EB"/>
    <w:rsid w:val="000B0B1A"/>
    <w:rsid w:val="000B2085"/>
    <w:rsid w:val="000B387A"/>
    <w:rsid w:val="000B4E9A"/>
    <w:rsid w:val="000B5F9C"/>
    <w:rsid w:val="000B6382"/>
    <w:rsid w:val="000C1D29"/>
    <w:rsid w:val="000C39AF"/>
    <w:rsid w:val="000C3AC0"/>
    <w:rsid w:val="000C5CBD"/>
    <w:rsid w:val="000D065F"/>
    <w:rsid w:val="000D17E8"/>
    <w:rsid w:val="000D2C59"/>
    <w:rsid w:val="000D35D9"/>
    <w:rsid w:val="000D4994"/>
    <w:rsid w:val="000D67E3"/>
    <w:rsid w:val="000E1C29"/>
    <w:rsid w:val="000E236A"/>
    <w:rsid w:val="000E6D4F"/>
    <w:rsid w:val="000F05F6"/>
    <w:rsid w:val="000F4876"/>
    <w:rsid w:val="001016BD"/>
    <w:rsid w:val="001037AA"/>
    <w:rsid w:val="00106F46"/>
    <w:rsid w:val="001115D1"/>
    <w:rsid w:val="00125924"/>
    <w:rsid w:val="00126973"/>
    <w:rsid w:val="00126FFB"/>
    <w:rsid w:val="00143557"/>
    <w:rsid w:val="001469E6"/>
    <w:rsid w:val="00151824"/>
    <w:rsid w:val="001528A5"/>
    <w:rsid w:val="00156D86"/>
    <w:rsid w:val="00162D51"/>
    <w:rsid w:val="00175977"/>
    <w:rsid w:val="00176D6F"/>
    <w:rsid w:val="00177B33"/>
    <w:rsid w:val="001819E3"/>
    <w:rsid w:val="00184EF9"/>
    <w:rsid w:val="0018520F"/>
    <w:rsid w:val="00191A77"/>
    <w:rsid w:val="001943E7"/>
    <w:rsid w:val="0019527F"/>
    <w:rsid w:val="001A11C9"/>
    <w:rsid w:val="001A1636"/>
    <w:rsid w:val="001A60B8"/>
    <w:rsid w:val="001B3024"/>
    <w:rsid w:val="001B3131"/>
    <w:rsid w:val="001B5C46"/>
    <w:rsid w:val="001C19BA"/>
    <w:rsid w:val="001C3C85"/>
    <w:rsid w:val="001C537A"/>
    <w:rsid w:val="001C5DB5"/>
    <w:rsid w:val="001C7BBC"/>
    <w:rsid w:val="001D5B16"/>
    <w:rsid w:val="001D66A5"/>
    <w:rsid w:val="001E2225"/>
    <w:rsid w:val="001E230F"/>
    <w:rsid w:val="001E395D"/>
    <w:rsid w:val="001E476A"/>
    <w:rsid w:val="001E52A3"/>
    <w:rsid w:val="001F0890"/>
    <w:rsid w:val="00202C90"/>
    <w:rsid w:val="00214268"/>
    <w:rsid w:val="002422D6"/>
    <w:rsid w:val="00244CDB"/>
    <w:rsid w:val="00246F35"/>
    <w:rsid w:val="00247BFF"/>
    <w:rsid w:val="00251C89"/>
    <w:rsid w:val="0025310D"/>
    <w:rsid w:val="002544F1"/>
    <w:rsid w:val="002553AE"/>
    <w:rsid w:val="002617AD"/>
    <w:rsid w:val="00263F44"/>
    <w:rsid w:val="00264483"/>
    <w:rsid w:val="00264B3C"/>
    <w:rsid w:val="00265C44"/>
    <w:rsid w:val="00265EAD"/>
    <w:rsid w:val="00265F76"/>
    <w:rsid w:val="00270D7A"/>
    <w:rsid w:val="002722E2"/>
    <w:rsid w:val="00277C90"/>
    <w:rsid w:val="00283E3E"/>
    <w:rsid w:val="0028797B"/>
    <w:rsid w:val="002A7F8B"/>
    <w:rsid w:val="002B009A"/>
    <w:rsid w:val="002B025E"/>
    <w:rsid w:val="002B08F8"/>
    <w:rsid w:val="002B0D88"/>
    <w:rsid w:val="002B26D4"/>
    <w:rsid w:val="002B55D9"/>
    <w:rsid w:val="002C0012"/>
    <w:rsid w:val="002C54DB"/>
    <w:rsid w:val="002C7111"/>
    <w:rsid w:val="002D34E1"/>
    <w:rsid w:val="002D4C19"/>
    <w:rsid w:val="002D52A1"/>
    <w:rsid w:val="002D6493"/>
    <w:rsid w:val="002E1018"/>
    <w:rsid w:val="002E2FFE"/>
    <w:rsid w:val="002E7521"/>
    <w:rsid w:val="002F0D42"/>
    <w:rsid w:val="002F3829"/>
    <w:rsid w:val="002F38CF"/>
    <w:rsid w:val="00301880"/>
    <w:rsid w:val="00302081"/>
    <w:rsid w:val="003036C1"/>
    <w:rsid w:val="00305187"/>
    <w:rsid w:val="0030618C"/>
    <w:rsid w:val="003138D4"/>
    <w:rsid w:val="00313C19"/>
    <w:rsid w:val="00314003"/>
    <w:rsid w:val="003176C4"/>
    <w:rsid w:val="00320715"/>
    <w:rsid w:val="00322C71"/>
    <w:rsid w:val="00330F1B"/>
    <w:rsid w:val="00333FA4"/>
    <w:rsid w:val="00335B1B"/>
    <w:rsid w:val="00336C61"/>
    <w:rsid w:val="00342D7B"/>
    <w:rsid w:val="00344DFD"/>
    <w:rsid w:val="0034684D"/>
    <w:rsid w:val="003513A5"/>
    <w:rsid w:val="00355D9B"/>
    <w:rsid w:val="00355DAD"/>
    <w:rsid w:val="00361C8E"/>
    <w:rsid w:val="00363153"/>
    <w:rsid w:val="00364249"/>
    <w:rsid w:val="00367485"/>
    <w:rsid w:val="00371AD1"/>
    <w:rsid w:val="00380AD0"/>
    <w:rsid w:val="0038502C"/>
    <w:rsid w:val="00386777"/>
    <w:rsid w:val="00395684"/>
    <w:rsid w:val="003A1109"/>
    <w:rsid w:val="003A49C2"/>
    <w:rsid w:val="003A7BF2"/>
    <w:rsid w:val="003B0009"/>
    <w:rsid w:val="003B0B87"/>
    <w:rsid w:val="003B5E26"/>
    <w:rsid w:val="003C1044"/>
    <w:rsid w:val="003C32EC"/>
    <w:rsid w:val="003C3404"/>
    <w:rsid w:val="003D0847"/>
    <w:rsid w:val="003D3035"/>
    <w:rsid w:val="003D49E8"/>
    <w:rsid w:val="003E0CBD"/>
    <w:rsid w:val="003E2BC9"/>
    <w:rsid w:val="003E4DC5"/>
    <w:rsid w:val="003F0E00"/>
    <w:rsid w:val="003F4B52"/>
    <w:rsid w:val="0040057B"/>
    <w:rsid w:val="004034B6"/>
    <w:rsid w:val="0040767C"/>
    <w:rsid w:val="004114EA"/>
    <w:rsid w:val="00411FC1"/>
    <w:rsid w:val="00414B4F"/>
    <w:rsid w:val="00426350"/>
    <w:rsid w:val="004329B0"/>
    <w:rsid w:val="00440FFA"/>
    <w:rsid w:val="004425EC"/>
    <w:rsid w:val="00443EB8"/>
    <w:rsid w:val="00445C68"/>
    <w:rsid w:val="00450B27"/>
    <w:rsid w:val="00453116"/>
    <w:rsid w:val="00455510"/>
    <w:rsid w:val="00456A5D"/>
    <w:rsid w:val="00464D72"/>
    <w:rsid w:val="00466C4A"/>
    <w:rsid w:val="00472752"/>
    <w:rsid w:val="0047306D"/>
    <w:rsid w:val="00473E1C"/>
    <w:rsid w:val="00477787"/>
    <w:rsid w:val="0048283A"/>
    <w:rsid w:val="00482D4C"/>
    <w:rsid w:val="00483E1B"/>
    <w:rsid w:val="0049092D"/>
    <w:rsid w:val="00490E18"/>
    <w:rsid w:val="00493A57"/>
    <w:rsid w:val="004962FA"/>
    <w:rsid w:val="004B73FE"/>
    <w:rsid w:val="004C1095"/>
    <w:rsid w:val="004C1D06"/>
    <w:rsid w:val="004C28EA"/>
    <w:rsid w:val="004C2DAD"/>
    <w:rsid w:val="004C3EEC"/>
    <w:rsid w:val="004D4A4F"/>
    <w:rsid w:val="004D4D94"/>
    <w:rsid w:val="004D5C8C"/>
    <w:rsid w:val="004E0C5A"/>
    <w:rsid w:val="004E2BE1"/>
    <w:rsid w:val="004E35F1"/>
    <w:rsid w:val="004E3F8E"/>
    <w:rsid w:val="004E4801"/>
    <w:rsid w:val="004E5008"/>
    <w:rsid w:val="004E65B7"/>
    <w:rsid w:val="004F664D"/>
    <w:rsid w:val="00501E66"/>
    <w:rsid w:val="005051FE"/>
    <w:rsid w:val="00505816"/>
    <w:rsid w:val="00511F52"/>
    <w:rsid w:val="00513853"/>
    <w:rsid w:val="00516FAB"/>
    <w:rsid w:val="0052184A"/>
    <w:rsid w:val="00530DD9"/>
    <w:rsid w:val="005320E4"/>
    <w:rsid w:val="00534043"/>
    <w:rsid w:val="00534B83"/>
    <w:rsid w:val="005363E2"/>
    <w:rsid w:val="00536D89"/>
    <w:rsid w:val="005569A6"/>
    <w:rsid w:val="00557116"/>
    <w:rsid w:val="0055763A"/>
    <w:rsid w:val="00557E7D"/>
    <w:rsid w:val="00564AAA"/>
    <w:rsid w:val="00565757"/>
    <w:rsid w:val="005829FA"/>
    <w:rsid w:val="00585ECC"/>
    <w:rsid w:val="005A02B6"/>
    <w:rsid w:val="005A09D8"/>
    <w:rsid w:val="005A1F5E"/>
    <w:rsid w:val="005A3F8F"/>
    <w:rsid w:val="005B6859"/>
    <w:rsid w:val="005C6D1E"/>
    <w:rsid w:val="005D0239"/>
    <w:rsid w:val="005D4DCF"/>
    <w:rsid w:val="005D783F"/>
    <w:rsid w:val="005E20DC"/>
    <w:rsid w:val="005E2706"/>
    <w:rsid w:val="005E2B7E"/>
    <w:rsid w:val="005F18A3"/>
    <w:rsid w:val="005F7AF3"/>
    <w:rsid w:val="00604177"/>
    <w:rsid w:val="00604DA4"/>
    <w:rsid w:val="006137EC"/>
    <w:rsid w:val="00622428"/>
    <w:rsid w:val="006346FE"/>
    <w:rsid w:val="00637544"/>
    <w:rsid w:val="006402D4"/>
    <w:rsid w:val="00641169"/>
    <w:rsid w:val="0064463A"/>
    <w:rsid w:val="00645A61"/>
    <w:rsid w:val="00645B93"/>
    <w:rsid w:val="00646050"/>
    <w:rsid w:val="00652165"/>
    <w:rsid w:val="00654735"/>
    <w:rsid w:val="006556DE"/>
    <w:rsid w:val="006565A0"/>
    <w:rsid w:val="006579DD"/>
    <w:rsid w:val="00660018"/>
    <w:rsid w:val="00660315"/>
    <w:rsid w:val="006617AB"/>
    <w:rsid w:val="00663E85"/>
    <w:rsid w:val="00664850"/>
    <w:rsid w:val="00666A15"/>
    <w:rsid w:val="0067274F"/>
    <w:rsid w:val="00673750"/>
    <w:rsid w:val="00677FA0"/>
    <w:rsid w:val="006801B1"/>
    <w:rsid w:val="006822E6"/>
    <w:rsid w:val="00690EFE"/>
    <w:rsid w:val="0069665E"/>
    <w:rsid w:val="00697041"/>
    <w:rsid w:val="006A0250"/>
    <w:rsid w:val="006A11E2"/>
    <w:rsid w:val="006A14A2"/>
    <w:rsid w:val="006A21CB"/>
    <w:rsid w:val="006A6324"/>
    <w:rsid w:val="006A786D"/>
    <w:rsid w:val="006B1273"/>
    <w:rsid w:val="006B2573"/>
    <w:rsid w:val="006B629E"/>
    <w:rsid w:val="006B6FF0"/>
    <w:rsid w:val="006C0011"/>
    <w:rsid w:val="006C08AE"/>
    <w:rsid w:val="006C0E87"/>
    <w:rsid w:val="006D3AC7"/>
    <w:rsid w:val="006D7676"/>
    <w:rsid w:val="007042CE"/>
    <w:rsid w:val="00704F48"/>
    <w:rsid w:val="007126C5"/>
    <w:rsid w:val="0071294C"/>
    <w:rsid w:val="00724E3B"/>
    <w:rsid w:val="00731E5D"/>
    <w:rsid w:val="00732459"/>
    <w:rsid w:val="00744041"/>
    <w:rsid w:val="00745D4B"/>
    <w:rsid w:val="00746865"/>
    <w:rsid w:val="007548F3"/>
    <w:rsid w:val="0075735A"/>
    <w:rsid w:val="007574EC"/>
    <w:rsid w:val="0077071A"/>
    <w:rsid w:val="00777388"/>
    <w:rsid w:val="00790E8C"/>
    <w:rsid w:val="007A4E1D"/>
    <w:rsid w:val="007B0FBB"/>
    <w:rsid w:val="007B3E0E"/>
    <w:rsid w:val="007B7CE7"/>
    <w:rsid w:val="007C2758"/>
    <w:rsid w:val="007C5802"/>
    <w:rsid w:val="007C7198"/>
    <w:rsid w:val="007D4222"/>
    <w:rsid w:val="007D61A8"/>
    <w:rsid w:val="007F48D4"/>
    <w:rsid w:val="00802635"/>
    <w:rsid w:val="00804C75"/>
    <w:rsid w:val="00806B1B"/>
    <w:rsid w:val="00812011"/>
    <w:rsid w:val="00817D9F"/>
    <w:rsid w:val="0082165B"/>
    <w:rsid w:val="00830CB7"/>
    <w:rsid w:val="0083216B"/>
    <w:rsid w:val="00832FA5"/>
    <w:rsid w:val="00836983"/>
    <w:rsid w:val="008373A7"/>
    <w:rsid w:val="008410E2"/>
    <w:rsid w:val="00842F8F"/>
    <w:rsid w:val="008459FC"/>
    <w:rsid w:val="00851B3E"/>
    <w:rsid w:val="00854994"/>
    <w:rsid w:val="00860BC3"/>
    <w:rsid w:val="008620DC"/>
    <w:rsid w:val="00873D1A"/>
    <w:rsid w:val="00874EAF"/>
    <w:rsid w:val="00875BE8"/>
    <w:rsid w:val="00877B88"/>
    <w:rsid w:val="0088113B"/>
    <w:rsid w:val="00884B1E"/>
    <w:rsid w:val="008869D4"/>
    <w:rsid w:val="008A0177"/>
    <w:rsid w:val="008A0927"/>
    <w:rsid w:val="008A29BB"/>
    <w:rsid w:val="008C18B1"/>
    <w:rsid w:val="008D2A6A"/>
    <w:rsid w:val="008D40B9"/>
    <w:rsid w:val="008D58EC"/>
    <w:rsid w:val="008E4518"/>
    <w:rsid w:val="008E4E5A"/>
    <w:rsid w:val="008E74F7"/>
    <w:rsid w:val="008F27B7"/>
    <w:rsid w:val="008F7754"/>
    <w:rsid w:val="0090117D"/>
    <w:rsid w:val="00903FD5"/>
    <w:rsid w:val="009055DD"/>
    <w:rsid w:val="009114D8"/>
    <w:rsid w:val="00911D99"/>
    <w:rsid w:val="009149A4"/>
    <w:rsid w:val="009212DD"/>
    <w:rsid w:val="00921AB9"/>
    <w:rsid w:val="009301B8"/>
    <w:rsid w:val="00930C04"/>
    <w:rsid w:val="00931D78"/>
    <w:rsid w:val="00941F06"/>
    <w:rsid w:val="009431F3"/>
    <w:rsid w:val="00947092"/>
    <w:rsid w:val="00951A8E"/>
    <w:rsid w:val="00954870"/>
    <w:rsid w:val="009616ED"/>
    <w:rsid w:val="009625B1"/>
    <w:rsid w:val="00964597"/>
    <w:rsid w:val="00971B95"/>
    <w:rsid w:val="00973226"/>
    <w:rsid w:val="009851AF"/>
    <w:rsid w:val="00985F44"/>
    <w:rsid w:val="00987081"/>
    <w:rsid w:val="00992FCE"/>
    <w:rsid w:val="00997611"/>
    <w:rsid w:val="009A0E7C"/>
    <w:rsid w:val="009A3CBD"/>
    <w:rsid w:val="009A47B1"/>
    <w:rsid w:val="009B2183"/>
    <w:rsid w:val="009B3241"/>
    <w:rsid w:val="009B4EE3"/>
    <w:rsid w:val="009C041E"/>
    <w:rsid w:val="009C2062"/>
    <w:rsid w:val="009C7B9A"/>
    <w:rsid w:val="009D21B9"/>
    <w:rsid w:val="009E0CA2"/>
    <w:rsid w:val="009E4241"/>
    <w:rsid w:val="009E4BCF"/>
    <w:rsid w:val="009E6495"/>
    <w:rsid w:val="009F356C"/>
    <w:rsid w:val="009F51F2"/>
    <w:rsid w:val="00A05DB2"/>
    <w:rsid w:val="00A07468"/>
    <w:rsid w:val="00A15806"/>
    <w:rsid w:val="00A16501"/>
    <w:rsid w:val="00A20DA8"/>
    <w:rsid w:val="00A218EC"/>
    <w:rsid w:val="00A273C5"/>
    <w:rsid w:val="00A310D7"/>
    <w:rsid w:val="00A3138F"/>
    <w:rsid w:val="00A319BE"/>
    <w:rsid w:val="00A31F9A"/>
    <w:rsid w:val="00A4065E"/>
    <w:rsid w:val="00A40760"/>
    <w:rsid w:val="00A44EFB"/>
    <w:rsid w:val="00A47299"/>
    <w:rsid w:val="00A525BF"/>
    <w:rsid w:val="00A536D9"/>
    <w:rsid w:val="00A5584C"/>
    <w:rsid w:val="00A558B8"/>
    <w:rsid w:val="00A60320"/>
    <w:rsid w:val="00A706B8"/>
    <w:rsid w:val="00A72FC5"/>
    <w:rsid w:val="00A730E3"/>
    <w:rsid w:val="00A75ACC"/>
    <w:rsid w:val="00A77CF6"/>
    <w:rsid w:val="00A77F55"/>
    <w:rsid w:val="00A84BA8"/>
    <w:rsid w:val="00A87C60"/>
    <w:rsid w:val="00A906D3"/>
    <w:rsid w:val="00A91283"/>
    <w:rsid w:val="00A929D7"/>
    <w:rsid w:val="00A95FDB"/>
    <w:rsid w:val="00AA132F"/>
    <w:rsid w:val="00AA670F"/>
    <w:rsid w:val="00AB1180"/>
    <w:rsid w:val="00AB3338"/>
    <w:rsid w:val="00AC5EF4"/>
    <w:rsid w:val="00AC63FC"/>
    <w:rsid w:val="00AD3C6C"/>
    <w:rsid w:val="00AD4F04"/>
    <w:rsid w:val="00AE11E8"/>
    <w:rsid w:val="00AF08CF"/>
    <w:rsid w:val="00AF3812"/>
    <w:rsid w:val="00AF7B08"/>
    <w:rsid w:val="00B00969"/>
    <w:rsid w:val="00B01812"/>
    <w:rsid w:val="00B04340"/>
    <w:rsid w:val="00B07A3B"/>
    <w:rsid w:val="00B13941"/>
    <w:rsid w:val="00B224CC"/>
    <w:rsid w:val="00B22E3F"/>
    <w:rsid w:val="00B33390"/>
    <w:rsid w:val="00B340A8"/>
    <w:rsid w:val="00B34DB2"/>
    <w:rsid w:val="00B35B33"/>
    <w:rsid w:val="00B37246"/>
    <w:rsid w:val="00B40E12"/>
    <w:rsid w:val="00B4131D"/>
    <w:rsid w:val="00B435B8"/>
    <w:rsid w:val="00B4499C"/>
    <w:rsid w:val="00B46462"/>
    <w:rsid w:val="00B5116D"/>
    <w:rsid w:val="00B57EBD"/>
    <w:rsid w:val="00B6201D"/>
    <w:rsid w:val="00B653B7"/>
    <w:rsid w:val="00B66257"/>
    <w:rsid w:val="00B66A14"/>
    <w:rsid w:val="00B7250F"/>
    <w:rsid w:val="00B807E5"/>
    <w:rsid w:val="00B847A0"/>
    <w:rsid w:val="00B85CE0"/>
    <w:rsid w:val="00B87BC5"/>
    <w:rsid w:val="00B9153C"/>
    <w:rsid w:val="00B9225A"/>
    <w:rsid w:val="00BA4B8D"/>
    <w:rsid w:val="00BB2106"/>
    <w:rsid w:val="00BC0D25"/>
    <w:rsid w:val="00BC30DB"/>
    <w:rsid w:val="00BC3373"/>
    <w:rsid w:val="00BC56AA"/>
    <w:rsid w:val="00BC6DA7"/>
    <w:rsid w:val="00BD4346"/>
    <w:rsid w:val="00BD47DA"/>
    <w:rsid w:val="00BE051D"/>
    <w:rsid w:val="00BE2792"/>
    <w:rsid w:val="00BE3419"/>
    <w:rsid w:val="00BE756D"/>
    <w:rsid w:val="00BF2674"/>
    <w:rsid w:val="00C00F3F"/>
    <w:rsid w:val="00C01908"/>
    <w:rsid w:val="00C035C7"/>
    <w:rsid w:val="00C04104"/>
    <w:rsid w:val="00C12062"/>
    <w:rsid w:val="00C128D3"/>
    <w:rsid w:val="00C21D4C"/>
    <w:rsid w:val="00C2620F"/>
    <w:rsid w:val="00C34F4C"/>
    <w:rsid w:val="00C354D0"/>
    <w:rsid w:val="00C3683C"/>
    <w:rsid w:val="00C602B2"/>
    <w:rsid w:val="00C625EC"/>
    <w:rsid w:val="00C70C90"/>
    <w:rsid w:val="00C73119"/>
    <w:rsid w:val="00C7374B"/>
    <w:rsid w:val="00C75F3C"/>
    <w:rsid w:val="00C80CB7"/>
    <w:rsid w:val="00C8109F"/>
    <w:rsid w:val="00C82679"/>
    <w:rsid w:val="00C836F3"/>
    <w:rsid w:val="00C97B11"/>
    <w:rsid w:val="00CA24CD"/>
    <w:rsid w:val="00CB039A"/>
    <w:rsid w:val="00CB0F97"/>
    <w:rsid w:val="00CB47AF"/>
    <w:rsid w:val="00CB5DE5"/>
    <w:rsid w:val="00CC0C58"/>
    <w:rsid w:val="00CC29BF"/>
    <w:rsid w:val="00CC5D99"/>
    <w:rsid w:val="00CD0D41"/>
    <w:rsid w:val="00CD515D"/>
    <w:rsid w:val="00CD63B8"/>
    <w:rsid w:val="00CD7F92"/>
    <w:rsid w:val="00CE10F2"/>
    <w:rsid w:val="00CE4904"/>
    <w:rsid w:val="00CF22F6"/>
    <w:rsid w:val="00CF6830"/>
    <w:rsid w:val="00CF771C"/>
    <w:rsid w:val="00D00EF4"/>
    <w:rsid w:val="00D069FF"/>
    <w:rsid w:val="00D103FE"/>
    <w:rsid w:val="00D10BFA"/>
    <w:rsid w:val="00D10F00"/>
    <w:rsid w:val="00D150D8"/>
    <w:rsid w:val="00D202B9"/>
    <w:rsid w:val="00D30007"/>
    <w:rsid w:val="00D300CE"/>
    <w:rsid w:val="00D34229"/>
    <w:rsid w:val="00D37C1A"/>
    <w:rsid w:val="00D406D6"/>
    <w:rsid w:val="00D45AF7"/>
    <w:rsid w:val="00D466AF"/>
    <w:rsid w:val="00D473BF"/>
    <w:rsid w:val="00D47642"/>
    <w:rsid w:val="00D47D26"/>
    <w:rsid w:val="00D56FE8"/>
    <w:rsid w:val="00D710E1"/>
    <w:rsid w:val="00D712A3"/>
    <w:rsid w:val="00D75E64"/>
    <w:rsid w:val="00D76785"/>
    <w:rsid w:val="00D82549"/>
    <w:rsid w:val="00D85FFD"/>
    <w:rsid w:val="00D91A36"/>
    <w:rsid w:val="00D95C4C"/>
    <w:rsid w:val="00DA117F"/>
    <w:rsid w:val="00DA17FB"/>
    <w:rsid w:val="00DB433B"/>
    <w:rsid w:val="00DB7EBA"/>
    <w:rsid w:val="00DC058D"/>
    <w:rsid w:val="00DC1E10"/>
    <w:rsid w:val="00DC2504"/>
    <w:rsid w:val="00DC311D"/>
    <w:rsid w:val="00DC7C84"/>
    <w:rsid w:val="00DC7D3A"/>
    <w:rsid w:val="00DD1443"/>
    <w:rsid w:val="00DD2CF9"/>
    <w:rsid w:val="00DD56F2"/>
    <w:rsid w:val="00DE2882"/>
    <w:rsid w:val="00DE46DB"/>
    <w:rsid w:val="00DE66F3"/>
    <w:rsid w:val="00DE6D37"/>
    <w:rsid w:val="00DE76FD"/>
    <w:rsid w:val="00DF0865"/>
    <w:rsid w:val="00DF307B"/>
    <w:rsid w:val="00DF64D9"/>
    <w:rsid w:val="00DF6AE6"/>
    <w:rsid w:val="00E05D27"/>
    <w:rsid w:val="00E123A7"/>
    <w:rsid w:val="00E24673"/>
    <w:rsid w:val="00E24898"/>
    <w:rsid w:val="00E30A20"/>
    <w:rsid w:val="00E3200D"/>
    <w:rsid w:val="00E355EE"/>
    <w:rsid w:val="00E374F7"/>
    <w:rsid w:val="00E4147A"/>
    <w:rsid w:val="00E44C46"/>
    <w:rsid w:val="00E52940"/>
    <w:rsid w:val="00E531BE"/>
    <w:rsid w:val="00E6291B"/>
    <w:rsid w:val="00E662CA"/>
    <w:rsid w:val="00E8076C"/>
    <w:rsid w:val="00E8515F"/>
    <w:rsid w:val="00E87DA4"/>
    <w:rsid w:val="00EA15F6"/>
    <w:rsid w:val="00EA20E5"/>
    <w:rsid w:val="00EA2756"/>
    <w:rsid w:val="00EA4B94"/>
    <w:rsid w:val="00EA60D4"/>
    <w:rsid w:val="00EB5E59"/>
    <w:rsid w:val="00EC098C"/>
    <w:rsid w:val="00EC1C6C"/>
    <w:rsid w:val="00EC3C46"/>
    <w:rsid w:val="00EC69FF"/>
    <w:rsid w:val="00ED00F1"/>
    <w:rsid w:val="00ED23F4"/>
    <w:rsid w:val="00ED2CBE"/>
    <w:rsid w:val="00ED592D"/>
    <w:rsid w:val="00EE1E2F"/>
    <w:rsid w:val="00EE39ED"/>
    <w:rsid w:val="00EE4460"/>
    <w:rsid w:val="00EE749A"/>
    <w:rsid w:val="00EF4E2B"/>
    <w:rsid w:val="00F0293A"/>
    <w:rsid w:val="00F04E9E"/>
    <w:rsid w:val="00F104F3"/>
    <w:rsid w:val="00F10CF8"/>
    <w:rsid w:val="00F10FAD"/>
    <w:rsid w:val="00F146E3"/>
    <w:rsid w:val="00F22F5E"/>
    <w:rsid w:val="00F250C4"/>
    <w:rsid w:val="00F3061E"/>
    <w:rsid w:val="00F35094"/>
    <w:rsid w:val="00F51450"/>
    <w:rsid w:val="00F52EBB"/>
    <w:rsid w:val="00F52FAC"/>
    <w:rsid w:val="00F531C0"/>
    <w:rsid w:val="00F53F76"/>
    <w:rsid w:val="00F56A75"/>
    <w:rsid w:val="00F60B45"/>
    <w:rsid w:val="00F64FB6"/>
    <w:rsid w:val="00F76EF6"/>
    <w:rsid w:val="00F925AC"/>
    <w:rsid w:val="00F94FD1"/>
    <w:rsid w:val="00F95E8D"/>
    <w:rsid w:val="00FA1A9D"/>
    <w:rsid w:val="00FA20D2"/>
    <w:rsid w:val="00FA532D"/>
    <w:rsid w:val="00FA7A79"/>
    <w:rsid w:val="00FA7D51"/>
    <w:rsid w:val="00FB037D"/>
    <w:rsid w:val="00FB2BF5"/>
    <w:rsid w:val="00FB6D74"/>
    <w:rsid w:val="00FB77E4"/>
    <w:rsid w:val="00FD1497"/>
    <w:rsid w:val="00FD4B93"/>
    <w:rsid w:val="00FD5A23"/>
    <w:rsid w:val="00FD69F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53404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15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40409287">
      <w:bodyDiv w:val="1"/>
      <w:marLeft w:val="0"/>
      <w:marRight w:val="0"/>
      <w:marTop w:val="0"/>
      <w:marBottom w:val="0"/>
      <w:divBdr>
        <w:top w:val="none" w:sz="0" w:space="0" w:color="auto"/>
        <w:left w:val="none" w:sz="0" w:space="0" w:color="auto"/>
        <w:bottom w:val="none" w:sz="0" w:space="0" w:color="auto"/>
        <w:right w:val="none" w:sz="0" w:space="0" w:color="auto"/>
      </w:divBdr>
    </w:div>
    <w:div w:id="45444357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0124455">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397101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5215517">
      <w:bodyDiv w:val="1"/>
      <w:marLeft w:val="0"/>
      <w:marRight w:val="0"/>
      <w:marTop w:val="0"/>
      <w:marBottom w:val="0"/>
      <w:divBdr>
        <w:top w:val="none" w:sz="0" w:space="0" w:color="auto"/>
        <w:left w:val="none" w:sz="0" w:space="0" w:color="auto"/>
        <w:bottom w:val="none" w:sz="0" w:space="0" w:color="auto"/>
        <w:right w:val="none" w:sz="0" w:space="0" w:color="auto"/>
      </w:divBdr>
    </w:div>
    <w:div w:id="851457813">
      <w:bodyDiv w:val="1"/>
      <w:marLeft w:val="0"/>
      <w:marRight w:val="0"/>
      <w:marTop w:val="0"/>
      <w:marBottom w:val="0"/>
      <w:divBdr>
        <w:top w:val="none" w:sz="0" w:space="0" w:color="auto"/>
        <w:left w:val="none" w:sz="0" w:space="0" w:color="auto"/>
        <w:bottom w:val="none" w:sz="0" w:space="0" w:color="auto"/>
        <w:right w:val="none" w:sz="0" w:space="0" w:color="auto"/>
      </w:divBdr>
    </w:div>
    <w:div w:id="958030499">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81099654">
      <w:bodyDiv w:val="1"/>
      <w:marLeft w:val="0"/>
      <w:marRight w:val="0"/>
      <w:marTop w:val="0"/>
      <w:marBottom w:val="0"/>
      <w:divBdr>
        <w:top w:val="none" w:sz="0" w:space="0" w:color="auto"/>
        <w:left w:val="none" w:sz="0" w:space="0" w:color="auto"/>
        <w:bottom w:val="none" w:sz="0" w:space="0" w:color="auto"/>
        <w:right w:val="none" w:sz="0" w:space="0" w:color="auto"/>
      </w:divBdr>
    </w:div>
    <w:div w:id="109243569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4583699">
      <w:bodyDiv w:val="1"/>
      <w:marLeft w:val="0"/>
      <w:marRight w:val="0"/>
      <w:marTop w:val="0"/>
      <w:marBottom w:val="0"/>
      <w:divBdr>
        <w:top w:val="none" w:sz="0" w:space="0" w:color="auto"/>
        <w:left w:val="none" w:sz="0" w:space="0" w:color="auto"/>
        <w:bottom w:val="none" w:sz="0" w:space="0" w:color="auto"/>
        <w:right w:val="none" w:sz="0" w:space="0" w:color="auto"/>
      </w:divBdr>
    </w:div>
    <w:div w:id="145879092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35002444">
      <w:bodyDiv w:val="1"/>
      <w:marLeft w:val="0"/>
      <w:marRight w:val="0"/>
      <w:marTop w:val="0"/>
      <w:marBottom w:val="0"/>
      <w:divBdr>
        <w:top w:val="none" w:sz="0" w:space="0" w:color="auto"/>
        <w:left w:val="none" w:sz="0" w:space="0" w:color="auto"/>
        <w:bottom w:val="none" w:sz="0" w:space="0" w:color="auto"/>
        <w:right w:val="none" w:sz="0" w:space="0" w:color="auto"/>
      </w:divBdr>
    </w:div>
    <w:div w:id="1589273234">
      <w:bodyDiv w:val="1"/>
      <w:marLeft w:val="0"/>
      <w:marRight w:val="0"/>
      <w:marTop w:val="0"/>
      <w:marBottom w:val="0"/>
      <w:divBdr>
        <w:top w:val="none" w:sz="0" w:space="0" w:color="auto"/>
        <w:left w:val="none" w:sz="0" w:space="0" w:color="auto"/>
        <w:bottom w:val="none" w:sz="0" w:space="0" w:color="auto"/>
        <w:right w:val="none" w:sz="0" w:space="0" w:color="auto"/>
      </w:divBdr>
    </w:div>
    <w:div w:id="1598172730">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40038540">
      <w:bodyDiv w:val="1"/>
      <w:marLeft w:val="0"/>
      <w:marRight w:val="0"/>
      <w:marTop w:val="0"/>
      <w:marBottom w:val="0"/>
      <w:divBdr>
        <w:top w:val="none" w:sz="0" w:space="0" w:color="auto"/>
        <w:left w:val="none" w:sz="0" w:space="0" w:color="auto"/>
        <w:bottom w:val="none" w:sz="0" w:space="0" w:color="auto"/>
        <w:right w:val="none" w:sz="0" w:space="0" w:color="auto"/>
      </w:divBdr>
    </w:div>
    <w:div w:id="1718048566">
      <w:bodyDiv w:val="1"/>
      <w:marLeft w:val="0"/>
      <w:marRight w:val="0"/>
      <w:marTop w:val="0"/>
      <w:marBottom w:val="0"/>
      <w:divBdr>
        <w:top w:val="none" w:sz="0" w:space="0" w:color="auto"/>
        <w:left w:val="none" w:sz="0" w:space="0" w:color="auto"/>
        <w:bottom w:val="none" w:sz="0" w:space="0" w:color="auto"/>
        <w:right w:val="none" w:sz="0" w:space="0" w:color="auto"/>
      </w:divBdr>
    </w:div>
    <w:div w:id="1751460721">
      <w:bodyDiv w:val="1"/>
      <w:marLeft w:val="0"/>
      <w:marRight w:val="0"/>
      <w:marTop w:val="0"/>
      <w:marBottom w:val="0"/>
      <w:divBdr>
        <w:top w:val="none" w:sz="0" w:space="0" w:color="auto"/>
        <w:left w:val="none" w:sz="0" w:space="0" w:color="auto"/>
        <w:bottom w:val="none" w:sz="0" w:space="0" w:color="auto"/>
        <w:right w:val="none" w:sz="0" w:space="0" w:color="auto"/>
      </w:divBdr>
    </w:div>
    <w:div w:id="1999572605">
      <w:bodyDiv w:val="1"/>
      <w:marLeft w:val="0"/>
      <w:marRight w:val="0"/>
      <w:marTop w:val="0"/>
      <w:marBottom w:val="0"/>
      <w:divBdr>
        <w:top w:val="none" w:sz="0" w:space="0" w:color="auto"/>
        <w:left w:val="none" w:sz="0" w:space="0" w:color="auto"/>
        <w:bottom w:val="none" w:sz="0" w:space="0" w:color="auto"/>
        <w:right w:val="none" w:sz="0" w:space="0" w:color="auto"/>
      </w:divBdr>
    </w:div>
    <w:div w:id="2010907798">
      <w:bodyDiv w:val="1"/>
      <w:marLeft w:val="0"/>
      <w:marRight w:val="0"/>
      <w:marTop w:val="0"/>
      <w:marBottom w:val="0"/>
      <w:divBdr>
        <w:top w:val="none" w:sz="0" w:space="0" w:color="auto"/>
        <w:left w:val="none" w:sz="0" w:space="0" w:color="auto"/>
        <w:bottom w:val="none" w:sz="0" w:space="0" w:color="auto"/>
        <w:right w:val="none" w:sz="0" w:space="0" w:color="auto"/>
      </w:divBdr>
    </w:div>
    <w:div w:id="2135252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80543" TargetMode="External"/><Relationship Id="rId13" Type="http://schemas.openxmlformats.org/officeDocument/2006/relationships/hyperlink" Target="mailto:Matthew.Saxton@colostat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koch@colostat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riel.Galindo@colostat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cialek@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m.stasevich@colostate.edu" TargetMode="External"/><Relationship Id="rId14" Type="http://schemas.openxmlformats.org/officeDocument/2006/relationships/hyperlink" Target="mailto:tim.stasevich@colostat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BB4A4-8275-4FA6-A169-A0D6364E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2021-06-28T06:08:00Z</dcterms:created>
  <dcterms:modified xsi:type="dcterms:W3CDTF">2021-06-28T06:08:00Z</dcterms:modified>
</cp:coreProperties>
</file>