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715B" w14:textId="3171FCB7" w:rsidR="00152AF5" w:rsidRPr="00FC12C7" w:rsidRDefault="00152AF5" w:rsidP="00341ED2">
      <w:pPr>
        <w:jc w:val="both"/>
        <w:rPr>
          <w:lang w:val="en-US"/>
        </w:rPr>
      </w:pPr>
      <w:r w:rsidRPr="00FC12C7">
        <w:rPr>
          <w:lang w:val="en-US"/>
        </w:rPr>
        <w:t>Reviewers' comments:</w:t>
      </w:r>
    </w:p>
    <w:p w14:paraId="0D1D6D6E" w14:textId="77777777" w:rsidR="00152AF5" w:rsidRPr="00152AF5" w:rsidRDefault="00152AF5" w:rsidP="00341ED2">
      <w:pPr>
        <w:jc w:val="both"/>
        <w:rPr>
          <w:lang w:val="en-US"/>
        </w:rPr>
      </w:pPr>
      <w:r w:rsidRPr="00152AF5">
        <w:rPr>
          <w:lang w:val="en-US"/>
        </w:rPr>
        <w:t>Reviewer #1:</w:t>
      </w:r>
    </w:p>
    <w:p w14:paraId="36C7900B" w14:textId="5233A6B3" w:rsidR="00152AF5" w:rsidRDefault="00620D3C" w:rsidP="00341ED2">
      <w:pPr>
        <w:jc w:val="both"/>
        <w:rPr>
          <w:lang w:val="en-US"/>
        </w:rPr>
      </w:pPr>
      <w:r w:rsidRPr="00620D3C">
        <w:rPr>
          <w:lang w:val="en-US"/>
        </w:rPr>
        <w:t>Figure 8 is useful and to some extend is reassuring, however, it is unclear how the metagene profiles were obtained, it looks like ORFs were truncated as even in RNA-seq data the region upstream of stop is not covered. Also I did not understand what is shown in the panel C, what are the CDS bins?</w:t>
      </w:r>
    </w:p>
    <w:p w14:paraId="600A79B4" w14:textId="11311761" w:rsidR="00074267" w:rsidRDefault="00A04971" w:rsidP="00341ED2">
      <w:pPr>
        <w:jc w:val="both"/>
        <w:rPr>
          <w:color w:val="FF0000"/>
          <w:lang w:val="en-US"/>
        </w:rPr>
      </w:pPr>
      <w:r w:rsidRPr="00AD6389">
        <w:rPr>
          <w:color w:val="FF0000"/>
          <w:lang w:val="en-US"/>
        </w:rPr>
        <w:t xml:space="preserve">Metagene profiles were obtained with </w:t>
      </w:r>
      <w:proofErr w:type="spellStart"/>
      <w:r w:rsidRPr="00AD6389">
        <w:rPr>
          <w:color w:val="FF0000"/>
          <w:lang w:val="en-US"/>
        </w:rPr>
        <w:t>RiboToolkit</w:t>
      </w:r>
      <w:proofErr w:type="spellEnd"/>
      <w:r w:rsidRPr="00AD6389">
        <w:rPr>
          <w:color w:val="FF0000"/>
          <w:lang w:val="en-US"/>
        </w:rPr>
        <w:t>, an integrated web server.</w:t>
      </w:r>
      <w:r w:rsidR="0028371C">
        <w:rPr>
          <w:color w:val="FF0000"/>
          <w:lang w:val="en-US"/>
        </w:rPr>
        <w:t xml:space="preserve"> </w:t>
      </w:r>
      <w:r w:rsidR="00D25C4A">
        <w:rPr>
          <w:color w:val="FF0000"/>
          <w:lang w:val="en-US"/>
        </w:rPr>
        <w:t>Also, w</w:t>
      </w:r>
      <w:r w:rsidR="0028371C" w:rsidRPr="0028371C">
        <w:rPr>
          <w:color w:val="FF0000"/>
          <w:lang w:val="en-US"/>
        </w:rPr>
        <w:t xml:space="preserve">e </w:t>
      </w:r>
      <w:r w:rsidR="00D25C4A">
        <w:rPr>
          <w:color w:val="FF0000"/>
          <w:lang w:val="en-US"/>
        </w:rPr>
        <w:t xml:space="preserve">have now </w:t>
      </w:r>
      <w:r w:rsidR="0028371C" w:rsidRPr="0028371C">
        <w:rPr>
          <w:color w:val="FF0000"/>
          <w:lang w:val="en-US"/>
        </w:rPr>
        <w:t xml:space="preserve">improved our </w:t>
      </w:r>
      <w:r w:rsidR="0028371C">
        <w:rPr>
          <w:color w:val="FF0000"/>
          <w:lang w:val="en-US"/>
        </w:rPr>
        <w:t xml:space="preserve">bioinformatic </w:t>
      </w:r>
      <w:r w:rsidR="0028371C" w:rsidRPr="0028371C">
        <w:rPr>
          <w:color w:val="FF0000"/>
          <w:lang w:val="en-US"/>
        </w:rPr>
        <w:t>pipeline</w:t>
      </w:r>
      <w:r w:rsidR="00D25C4A">
        <w:rPr>
          <w:color w:val="FF0000"/>
          <w:lang w:val="en-US"/>
        </w:rPr>
        <w:t xml:space="preserve"> – we changed the default </w:t>
      </w:r>
      <w:r w:rsidR="00337780">
        <w:rPr>
          <w:color w:val="FF0000"/>
          <w:lang w:val="en-US"/>
        </w:rPr>
        <w:t xml:space="preserve">offset </w:t>
      </w:r>
      <w:r w:rsidR="00D25C4A">
        <w:rPr>
          <w:color w:val="FF0000"/>
          <w:lang w:val="en-US"/>
        </w:rPr>
        <w:t>setting</w:t>
      </w:r>
      <w:r w:rsidR="00337780">
        <w:rPr>
          <w:color w:val="FF0000"/>
          <w:lang w:val="en-US"/>
        </w:rPr>
        <w:t>s</w:t>
      </w:r>
      <w:r w:rsidR="00D25C4A">
        <w:rPr>
          <w:color w:val="FF0000"/>
          <w:lang w:val="en-US"/>
        </w:rPr>
        <w:t xml:space="preserve"> to the </w:t>
      </w:r>
      <w:r w:rsidR="00337780">
        <w:rPr>
          <w:color w:val="FF0000"/>
          <w:lang w:val="en-US"/>
        </w:rPr>
        <w:t>data specific ones</w:t>
      </w:r>
      <w:r w:rsidR="00D25C4A">
        <w:rPr>
          <w:color w:val="FF0000"/>
          <w:lang w:val="en-US"/>
        </w:rPr>
        <w:t xml:space="preserve">. </w:t>
      </w:r>
      <w:r w:rsidR="00337780">
        <w:rPr>
          <w:color w:val="FF0000"/>
          <w:lang w:val="en-US"/>
        </w:rPr>
        <w:t xml:space="preserve">The resulting plot of normalized read coverage over the </w:t>
      </w:r>
      <w:r w:rsidR="00006BC0">
        <w:rPr>
          <w:color w:val="FF0000"/>
          <w:lang w:val="en-US"/>
        </w:rPr>
        <w:t xml:space="preserve">CDSs </w:t>
      </w:r>
      <w:r w:rsidR="00337780">
        <w:rPr>
          <w:color w:val="FF0000"/>
          <w:lang w:val="en-US"/>
        </w:rPr>
        <w:t xml:space="preserve">is </w:t>
      </w:r>
      <w:r w:rsidR="006A310C">
        <w:rPr>
          <w:color w:val="FF0000"/>
          <w:lang w:val="en-US"/>
        </w:rPr>
        <w:t xml:space="preserve">now </w:t>
      </w:r>
      <w:r w:rsidR="00337780">
        <w:rPr>
          <w:color w:val="FF0000"/>
          <w:lang w:val="en-US"/>
        </w:rPr>
        <w:t xml:space="preserve">an adequate representation of the obtained data </w:t>
      </w:r>
      <w:r w:rsidR="00006BC0">
        <w:rPr>
          <w:color w:val="FF0000"/>
          <w:lang w:val="en-US"/>
        </w:rPr>
        <w:t xml:space="preserve">(Fig. 8A </w:t>
      </w:r>
      <w:r w:rsidR="00074267">
        <w:rPr>
          <w:color w:val="FF0000"/>
          <w:lang w:val="en-US"/>
        </w:rPr>
        <w:t>and</w:t>
      </w:r>
      <w:r w:rsidR="00006BC0">
        <w:rPr>
          <w:color w:val="FF0000"/>
          <w:lang w:val="en-US"/>
        </w:rPr>
        <w:t xml:space="preserve"> 8B)</w:t>
      </w:r>
      <w:r w:rsidR="0028371C" w:rsidRPr="0028371C">
        <w:rPr>
          <w:color w:val="FF0000"/>
          <w:lang w:val="en-US"/>
        </w:rPr>
        <w:t>.</w:t>
      </w:r>
    </w:p>
    <w:p w14:paraId="228F0E93" w14:textId="235A97DE" w:rsidR="00620D3C" w:rsidRPr="00AD6389" w:rsidRDefault="006A310C" w:rsidP="00341ED2">
      <w:pPr>
        <w:jc w:val="both"/>
        <w:rPr>
          <w:color w:val="FF0000"/>
          <w:lang w:val="en-US"/>
        </w:rPr>
      </w:pPr>
      <w:r>
        <w:rPr>
          <w:color w:val="FF0000"/>
          <w:lang w:val="en-US"/>
        </w:rPr>
        <w:t xml:space="preserve">The lengths of all coding sequences in the reference genome of </w:t>
      </w:r>
      <w:r>
        <w:rPr>
          <w:i/>
          <w:iCs/>
          <w:color w:val="FF0000"/>
          <w:lang w:val="en-US"/>
        </w:rPr>
        <w:t xml:space="preserve">Bacillus subtilis </w:t>
      </w:r>
      <w:r>
        <w:rPr>
          <w:color w:val="FF0000"/>
          <w:lang w:val="en-US"/>
        </w:rPr>
        <w:t>were</w:t>
      </w:r>
      <w:r w:rsidR="004719BA">
        <w:rPr>
          <w:color w:val="FF0000"/>
          <w:lang w:val="en-US"/>
        </w:rPr>
        <w:t xml:space="preserve"> normalized to </w:t>
      </w:r>
      <w:r>
        <w:rPr>
          <w:color w:val="FF0000"/>
          <w:lang w:val="en-US"/>
        </w:rPr>
        <w:t xml:space="preserve">a </w:t>
      </w:r>
      <w:r w:rsidR="004719BA">
        <w:rPr>
          <w:color w:val="FF0000"/>
          <w:lang w:val="en-US"/>
        </w:rPr>
        <w:t>value of 1 and</w:t>
      </w:r>
      <w:r>
        <w:rPr>
          <w:color w:val="FF0000"/>
          <w:lang w:val="en-US"/>
        </w:rPr>
        <w:t xml:space="preserve"> next,</w:t>
      </w:r>
      <w:r w:rsidR="004719BA">
        <w:rPr>
          <w:color w:val="FF0000"/>
          <w:lang w:val="en-US"/>
        </w:rPr>
        <w:t xml:space="preserve"> each CDS was divided into 100 equal </w:t>
      </w:r>
      <w:r>
        <w:rPr>
          <w:color w:val="FF0000"/>
          <w:lang w:val="en-US"/>
        </w:rPr>
        <w:t xml:space="preserve">fragments – </w:t>
      </w:r>
      <w:r w:rsidR="004719BA">
        <w:rPr>
          <w:color w:val="FF0000"/>
          <w:lang w:val="en-US"/>
        </w:rPr>
        <w:t>bins</w:t>
      </w:r>
      <w:r w:rsidR="00006BC0">
        <w:rPr>
          <w:color w:val="FF0000"/>
          <w:lang w:val="en-US"/>
        </w:rPr>
        <w:t xml:space="preserve"> (Fig. 8C)</w:t>
      </w:r>
      <w:r w:rsidR="004719BA">
        <w:rPr>
          <w:color w:val="FF0000"/>
          <w:lang w:val="en-US"/>
        </w:rPr>
        <w:t>.</w:t>
      </w:r>
      <w:r>
        <w:rPr>
          <w:color w:val="FF0000"/>
          <w:lang w:val="en-US"/>
        </w:rPr>
        <w:t xml:space="preserve"> </w:t>
      </w:r>
    </w:p>
    <w:p w14:paraId="7AFFCC10" w14:textId="77777777" w:rsidR="00A04971" w:rsidRDefault="00A04971" w:rsidP="00341ED2">
      <w:pPr>
        <w:jc w:val="both"/>
        <w:rPr>
          <w:lang w:val="en-US"/>
        </w:rPr>
      </w:pPr>
    </w:p>
    <w:p w14:paraId="5346346C" w14:textId="1F9C866F" w:rsidR="00620D3C" w:rsidRDefault="00620D3C" w:rsidP="00341ED2">
      <w:pPr>
        <w:jc w:val="both"/>
        <w:rPr>
          <w:lang w:val="en-US"/>
        </w:rPr>
      </w:pPr>
      <w:r w:rsidRPr="00620D3C">
        <w:rPr>
          <w:lang w:val="en-US"/>
        </w:rPr>
        <w:t xml:space="preserve">Although the authors added the statement "However, it should be noted that the excision range should be considered individually depending on the research question and that the incorrect choice may lead to bias in the subsequent analysis" on lines 579-581, I think this is insufficient. Based on authors response "Indeed, for more precise experiments, like studying ribosomal pausing, conformation changes or frameshifting, the wider excision range should be considered." I suspect that the authors </w:t>
      </w:r>
      <w:proofErr w:type="spellStart"/>
      <w:r w:rsidRPr="00620D3C">
        <w:rPr>
          <w:lang w:val="en-US"/>
        </w:rPr>
        <w:t>underapreicate</w:t>
      </w:r>
      <w:proofErr w:type="spellEnd"/>
      <w:r w:rsidRPr="00620D3C">
        <w:rPr>
          <w:lang w:val="en-US"/>
        </w:rPr>
        <w:t xml:space="preserve"> the importance of wide range selection of read lengths. It seems to me that the authors think that length variation is a minor issue affecting pause sites or frameshifting. First, I am not sure how such variation would be relevant to pausing and frameshifting, </w:t>
      </w:r>
      <w:proofErr w:type="spellStart"/>
      <w:r w:rsidRPr="00620D3C">
        <w:rPr>
          <w:lang w:val="en-US"/>
        </w:rPr>
        <w:t>secomd</w:t>
      </w:r>
      <w:proofErr w:type="spellEnd"/>
      <w:r w:rsidRPr="00620D3C">
        <w:rPr>
          <w:lang w:val="en-US"/>
        </w:rPr>
        <w:t xml:space="preserve"> strong pause and </w:t>
      </w:r>
      <w:proofErr w:type="spellStart"/>
      <w:r w:rsidRPr="00620D3C">
        <w:rPr>
          <w:lang w:val="en-US"/>
        </w:rPr>
        <w:t>especiallt</w:t>
      </w:r>
      <w:proofErr w:type="spellEnd"/>
      <w:r w:rsidRPr="00620D3C">
        <w:rPr>
          <w:lang w:val="en-US"/>
        </w:rPr>
        <w:t xml:space="preserve"> frameshifting are rare events. However, read length variation is widespread as it is associated with SD like sequences which are very frequent. Selecting only long reads would lead to increased density at purine rich sequences, while </w:t>
      </w:r>
      <w:proofErr w:type="spellStart"/>
      <w:r w:rsidRPr="00620D3C">
        <w:rPr>
          <w:lang w:val="en-US"/>
        </w:rPr>
        <w:t>slecting</w:t>
      </w:r>
      <w:proofErr w:type="spellEnd"/>
      <w:r w:rsidRPr="00620D3C">
        <w:rPr>
          <w:lang w:val="en-US"/>
        </w:rPr>
        <w:t xml:space="preserve"> only short reads would result in </w:t>
      </w:r>
      <w:proofErr w:type="spellStart"/>
      <w:r w:rsidRPr="00620D3C">
        <w:rPr>
          <w:lang w:val="en-US"/>
        </w:rPr>
        <w:t>deppletion</w:t>
      </w:r>
      <w:proofErr w:type="spellEnd"/>
      <w:r w:rsidRPr="00620D3C">
        <w:rPr>
          <w:lang w:val="en-US"/>
        </w:rPr>
        <w:t xml:space="preserve"> of coverage at such sequences.</w:t>
      </w:r>
    </w:p>
    <w:p w14:paraId="4D67A51E" w14:textId="28784355" w:rsidR="009C0F23" w:rsidRPr="00D900A3" w:rsidRDefault="00620D3C" w:rsidP="00341ED2">
      <w:pPr>
        <w:jc w:val="both"/>
        <w:rPr>
          <w:color w:val="FF0000"/>
          <w:lang w:val="en-US"/>
        </w:rPr>
      </w:pPr>
      <w:r>
        <w:rPr>
          <w:color w:val="FF0000"/>
          <w:lang w:val="en-US"/>
        </w:rPr>
        <w:t xml:space="preserve">We </w:t>
      </w:r>
      <w:r w:rsidR="00102062">
        <w:rPr>
          <w:color w:val="FF0000"/>
          <w:lang w:val="en-US"/>
        </w:rPr>
        <w:t xml:space="preserve">further elaborated on </w:t>
      </w:r>
      <w:r>
        <w:rPr>
          <w:color w:val="FF0000"/>
          <w:lang w:val="en-US"/>
        </w:rPr>
        <w:t xml:space="preserve">the topic of size selection and </w:t>
      </w:r>
      <w:r w:rsidR="00825AEC">
        <w:rPr>
          <w:color w:val="FF0000"/>
          <w:lang w:val="en-US"/>
        </w:rPr>
        <w:t xml:space="preserve">a </w:t>
      </w:r>
      <w:r>
        <w:rPr>
          <w:color w:val="FF0000"/>
          <w:lang w:val="en-US"/>
        </w:rPr>
        <w:t xml:space="preserve">variety </w:t>
      </w:r>
      <w:r w:rsidR="00825AEC">
        <w:rPr>
          <w:color w:val="FF0000"/>
          <w:lang w:val="en-US"/>
        </w:rPr>
        <w:t>in</w:t>
      </w:r>
      <w:r>
        <w:rPr>
          <w:color w:val="FF0000"/>
          <w:lang w:val="en-US"/>
        </w:rPr>
        <w:t xml:space="preserve"> footprint length</w:t>
      </w:r>
      <w:r w:rsidR="00102062">
        <w:rPr>
          <w:color w:val="FF0000"/>
          <w:lang w:val="en-US"/>
        </w:rPr>
        <w:t>s</w:t>
      </w:r>
      <w:r>
        <w:rPr>
          <w:color w:val="FF0000"/>
          <w:lang w:val="en-US"/>
        </w:rPr>
        <w:t xml:space="preserve"> (lines 60</w:t>
      </w:r>
      <w:r w:rsidR="00A674AF">
        <w:rPr>
          <w:color w:val="FF0000"/>
          <w:lang w:val="en-US"/>
        </w:rPr>
        <w:t>5</w:t>
      </w:r>
      <w:r>
        <w:rPr>
          <w:color w:val="FF0000"/>
          <w:lang w:val="en-US"/>
        </w:rPr>
        <w:t>-61</w:t>
      </w:r>
      <w:r w:rsidR="00A674AF">
        <w:rPr>
          <w:color w:val="FF0000"/>
          <w:lang w:val="en-US"/>
        </w:rPr>
        <w:t>7</w:t>
      </w:r>
      <w:r>
        <w:rPr>
          <w:color w:val="FF0000"/>
          <w:lang w:val="en-US"/>
        </w:rPr>
        <w:t xml:space="preserve">). We </w:t>
      </w:r>
      <w:r w:rsidRPr="00620D3C">
        <w:rPr>
          <w:color w:val="FF0000"/>
          <w:lang w:val="en-US"/>
        </w:rPr>
        <w:t>highlighted</w:t>
      </w:r>
      <w:r>
        <w:rPr>
          <w:color w:val="FF0000"/>
          <w:lang w:val="en-US"/>
        </w:rPr>
        <w:t xml:space="preserve"> </w:t>
      </w:r>
      <w:r w:rsidR="00102062">
        <w:rPr>
          <w:color w:val="FF0000"/>
          <w:lang w:val="en-US"/>
        </w:rPr>
        <w:t xml:space="preserve">the recommendation to isolate footprints between 15 and 40 </w:t>
      </w:r>
      <w:proofErr w:type="spellStart"/>
      <w:r w:rsidR="00102062">
        <w:rPr>
          <w:color w:val="FF0000"/>
          <w:lang w:val="en-US"/>
        </w:rPr>
        <w:t>nt</w:t>
      </w:r>
      <w:proofErr w:type="spellEnd"/>
      <w:r w:rsidR="00102062">
        <w:rPr>
          <w:color w:val="FF0000"/>
          <w:lang w:val="en-US"/>
        </w:rPr>
        <w:t xml:space="preserve"> as suggested </w:t>
      </w:r>
      <w:r>
        <w:rPr>
          <w:color w:val="FF0000"/>
          <w:lang w:val="en-US"/>
        </w:rPr>
        <w:t>in</w:t>
      </w:r>
      <w:r w:rsidR="00825AEC">
        <w:rPr>
          <w:color w:val="FF0000"/>
          <w:lang w:val="en-US"/>
        </w:rPr>
        <w:t xml:space="preserve"> the</w:t>
      </w:r>
      <w:r>
        <w:rPr>
          <w:color w:val="FF0000"/>
          <w:lang w:val="en-US"/>
        </w:rPr>
        <w:t xml:space="preserve"> literature</w:t>
      </w:r>
      <w:r w:rsidR="00102062">
        <w:rPr>
          <w:color w:val="FF0000"/>
          <w:lang w:val="en-US"/>
        </w:rPr>
        <w:t>,</w:t>
      </w:r>
      <w:r>
        <w:rPr>
          <w:color w:val="FF0000"/>
          <w:lang w:val="en-US"/>
        </w:rPr>
        <w:t xml:space="preserve"> and </w:t>
      </w:r>
      <w:r w:rsidR="00102062">
        <w:rPr>
          <w:color w:val="FF0000"/>
          <w:lang w:val="en-US"/>
        </w:rPr>
        <w:t xml:space="preserve">commented on </w:t>
      </w:r>
      <w:r>
        <w:rPr>
          <w:color w:val="FF0000"/>
          <w:lang w:val="en-US"/>
        </w:rPr>
        <w:t>the hazard</w:t>
      </w:r>
      <w:r w:rsidR="00102062">
        <w:rPr>
          <w:color w:val="FF0000"/>
          <w:lang w:val="en-US"/>
        </w:rPr>
        <w:t>s</w:t>
      </w:r>
      <w:r>
        <w:rPr>
          <w:color w:val="FF0000"/>
          <w:lang w:val="en-US"/>
        </w:rPr>
        <w:t xml:space="preserve"> of </w:t>
      </w:r>
      <w:r w:rsidRPr="00620D3C">
        <w:rPr>
          <w:color w:val="FF0000"/>
          <w:lang w:val="en-US"/>
        </w:rPr>
        <w:t>exclud</w:t>
      </w:r>
      <w:r>
        <w:rPr>
          <w:color w:val="FF0000"/>
          <w:lang w:val="en-US"/>
        </w:rPr>
        <w:t>ing</w:t>
      </w:r>
      <w:r w:rsidRPr="00620D3C">
        <w:rPr>
          <w:color w:val="FF0000"/>
          <w:lang w:val="en-US"/>
        </w:rPr>
        <w:t xml:space="preserve"> </w:t>
      </w:r>
      <w:r w:rsidR="00102062">
        <w:rPr>
          <w:color w:val="FF0000"/>
          <w:lang w:val="en-US"/>
        </w:rPr>
        <w:t xml:space="preserve">certain RF </w:t>
      </w:r>
      <w:r w:rsidRPr="00620D3C">
        <w:rPr>
          <w:color w:val="FF0000"/>
          <w:lang w:val="en-US"/>
        </w:rPr>
        <w:t>subfraction</w:t>
      </w:r>
      <w:r w:rsidR="00102062">
        <w:rPr>
          <w:color w:val="FF0000"/>
          <w:lang w:val="en-US"/>
        </w:rPr>
        <w:t>s</w:t>
      </w:r>
      <w:r>
        <w:rPr>
          <w:color w:val="FF0000"/>
          <w:lang w:val="en-US"/>
        </w:rPr>
        <w:t>.</w:t>
      </w:r>
    </w:p>
    <w:sectPr w:rsidR="009C0F23" w:rsidRPr="00D90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EA"/>
    <w:rsid w:val="00006BC0"/>
    <w:rsid w:val="00020D83"/>
    <w:rsid w:val="000345AB"/>
    <w:rsid w:val="0005449B"/>
    <w:rsid w:val="0006038F"/>
    <w:rsid w:val="000620A7"/>
    <w:rsid w:val="00064301"/>
    <w:rsid w:val="00074267"/>
    <w:rsid w:val="000959F5"/>
    <w:rsid w:val="000B44E9"/>
    <w:rsid w:val="000C14E0"/>
    <w:rsid w:val="000F30C5"/>
    <w:rsid w:val="00102062"/>
    <w:rsid w:val="0012459C"/>
    <w:rsid w:val="00136F45"/>
    <w:rsid w:val="00152AF5"/>
    <w:rsid w:val="0015763B"/>
    <w:rsid w:val="00180B53"/>
    <w:rsid w:val="00183368"/>
    <w:rsid w:val="00183871"/>
    <w:rsid w:val="0018638C"/>
    <w:rsid w:val="001A613A"/>
    <w:rsid w:val="001A747E"/>
    <w:rsid w:val="001E08D7"/>
    <w:rsid w:val="001E22A3"/>
    <w:rsid w:val="001F662A"/>
    <w:rsid w:val="00211866"/>
    <w:rsid w:val="002124AC"/>
    <w:rsid w:val="00217FE0"/>
    <w:rsid w:val="00271386"/>
    <w:rsid w:val="00273CAC"/>
    <w:rsid w:val="0028371C"/>
    <w:rsid w:val="002A5678"/>
    <w:rsid w:val="002B2876"/>
    <w:rsid w:val="002E5983"/>
    <w:rsid w:val="00302F37"/>
    <w:rsid w:val="00304248"/>
    <w:rsid w:val="00324B40"/>
    <w:rsid w:val="00331B51"/>
    <w:rsid w:val="00337780"/>
    <w:rsid w:val="00341ED2"/>
    <w:rsid w:val="0036394B"/>
    <w:rsid w:val="0037057F"/>
    <w:rsid w:val="003C2376"/>
    <w:rsid w:val="003D3DA3"/>
    <w:rsid w:val="003D3FE5"/>
    <w:rsid w:val="003E77D7"/>
    <w:rsid w:val="00401923"/>
    <w:rsid w:val="004108E3"/>
    <w:rsid w:val="00411A42"/>
    <w:rsid w:val="0044570F"/>
    <w:rsid w:val="004461EA"/>
    <w:rsid w:val="004719BA"/>
    <w:rsid w:val="00472B0D"/>
    <w:rsid w:val="0048438A"/>
    <w:rsid w:val="00490B87"/>
    <w:rsid w:val="00495938"/>
    <w:rsid w:val="004B58A4"/>
    <w:rsid w:val="0051081D"/>
    <w:rsid w:val="00527444"/>
    <w:rsid w:val="00583266"/>
    <w:rsid w:val="005C2D0F"/>
    <w:rsid w:val="005F4670"/>
    <w:rsid w:val="0060185E"/>
    <w:rsid w:val="00603934"/>
    <w:rsid w:val="00605AB9"/>
    <w:rsid w:val="006079C5"/>
    <w:rsid w:val="00614730"/>
    <w:rsid w:val="00615FC0"/>
    <w:rsid w:val="0061653E"/>
    <w:rsid w:val="00620D3C"/>
    <w:rsid w:val="00624CF2"/>
    <w:rsid w:val="00627753"/>
    <w:rsid w:val="00640FD2"/>
    <w:rsid w:val="0065304A"/>
    <w:rsid w:val="0067268B"/>
    <w:rsid w:val="0068180D"/>
    <w:rsid w:val="00691AEE"/>
    <w:rsid w:val="006A310C"/>
    <w:rsid w:val="006C4483"/>
    <w:rsid w:val="006C57A7"/>
    <w:rsid w:val="007163D5"/>
    <w:rsid w:val="007324EA"/>
    <w:rsid w:val="007366FE"/>
    <w:rsid w:val="0074708E"/>
    <w:rsid w:val="00747BF3"/>
    <w:rsid w:val="007755E9"/>
    <w:rsid w:val="007A2A0D"/>
    <w:rsid w:val="007B47CA"/>
    <w:rsid w:val="007C10E6"/>
    <w:rsid w:val="007D1AE6"/>
    <w:rsid w:val="007D4F05"/>
    <w:rsid w:val="00825AEC"/>
    <w:rsid w:val="00833629"/>
    <w:rsid w:val="0084247D"/>
    <w:rsid w:val="008464CE"/>
    <w:rsid w:val="0085267F"/>
    <w:rsid w:val="00872295"/>
    <w:rsid w:val="00885DD8"/>
    <w:rsid w:val="008861A6"/>
    <w:rsid w:val="0089357D"/>
    <w:rsid w:val="00895892"/>
    <w:rsid w:val="0089662C"/>
    <w:rsid w:val="008E0DCE"/>
    <w:rsid w:val="00954CAC"/>
    <w:rsid w:val="009564AA"/>
    <w:rsid w:val="009744AF"/>
    <w:rsid w:val="009752D4"/>
    <w:rsid w:val="009B5B3E"/>
    <w:rsid w:val="009C0A2B"/>
    <w:rsid w:val="009C0F23"/>
    <w:rsid w:val="009C68C9"/>
    <w:rsid w:val="009F4D52"/>
    <w:rsid w:val="009F6555"/>
    <w:rsid w:val="009F6A1E"/>
    <w:rsid w:val="00A04971"/>
    <w:rsid w:val="00A1035D"/>
    <w:rsid w:val="00A128D4"/>
    <w:rsid w:val="00A20F9E"/>
    <w:rsid w:val="00A27B6F"/>
    <w:rsid w:val="00A3223D"/>
    <w:rsid w:val="00A402A4"/>
    <w:rsid w:val="00A50F67"/>
    <w:rsid w:val="00A674AF"/>
    <w:rsid w:val="00A80446"/>
    <w:rsid w:val="00A82CB5"/>
    <w:rsid w:val="00A92EE1"/>
    <w:rsid w:val="00AB20D0"/>
    <w:rsid w:val="00AD6389"/>
    <w:rsid w:val="00AF6F60"/>
    <w:rsid w:val="00B21721"/>
    <w:rsid w:val="00B52527"/>
    <w:rsid w:val="00B61603"/>
    <w:rsid w:val="00B72891"/>
    <w:rsid w:val="00B7627B"/>
    <w:rsid w:val="00BA1F1E"/>
    <w:rsid w:val="00BF3E4F"/>
    <w:rsid w:val="00C1466A"/>
    <w:rsid w:val="00C429D8"/>
    <w:rsid w:val="00C4343C"/>
    <w:rsid w:val="00C726AE"/>
    <w:rsid w:val="00C77CA2"/>
    <w:rsid w:val="00C85DEE"/>
    <w:rsid w:val="00CA3C1F"/>
    <w:rsid w:val="00CB3E44"/>
    <w:rsid w:val="00CD0408"/>
    <w:rsid w:val="00CE0AB5"/>
    <w:rsid w:val="00CE324E"/>
    <w:rsid w:val="00CF48F3"/>
    <w:rsid w:val="00D05E12"/>
    <w:rsid w:val="00D158C4"/>
    <w:rsid w:val="00D25C4A"/>
    <w:rsid w:val="00D43376"/>
    <w:rsid w:val="00D44470"/>
    <w:rsid w:val="00D6141D"/>
    <w:rsid w:val="00D65686"/>
    <w:rsid w:val="00D66B56"/>
    <w:rsid w:val="00D830D2"/>
    <w:rsid w:val="00D900A3"/>
    <w:rsid w:val="00D95575"/>
    <w:rsid w:val="00DA0C9C"/>
    <w:rsid w:val="00DE4DEF"/>
    <w:rsid w:val="00DE6294"/>
    <w:rsid w:val="00DF1012"/>
    <w:rsid w:val="00E132BC"/>
    <w:rsid w:val="00E13D3C"/>
    <w:rsid w:val="00E151BC"/>
    <w:rsid w:val="00E16A81"/>
    <w:rsid w:val="00E64904"/>
    <w:rsid w:val="00E65FDB"/>
    <w:rsid w:val="00E745C7"/>
    <w:rsid w:val="00E95F27"/>
    <w:rsid w:val="00EC7F4F"/>
    <w:rsid w:val="00EE5D7E"/>
    <w:rsid w:val="00F20127"/>
    <w:rsid w:val="00F54063"/>
    <w:rsid w:val="00F77E16"/>
    <w:rsid w:val="00F862BC"/>
    <w:rsid w:val="00F93258"/>
    <w:rsid w:val="00F9346E"/>
    <w:rsid w:val="00FB7AF9"/>
    <w:rsid w:val="00FC12C7"/>
    <w:rsid w:val="00FC1ABE"/>
    <w:rsid w:val="00FF67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19AC"/>
  <w15:chartTrackingRefBased/>
  <w15:docId w15:val="{A661CA16-4D4C-4322-B2F0-6C3D274C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6F6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F6752"/>
    <w:rPr>
      <w:sz w:val="16"/>
      <w:szCs w:val="16"/>
    </w:rPr>
  </w:style>
  <w:style w:type="paragraph" w:styleId="Tekstkomentarza">
    <w:name w:val="annotation text"/>
    <w:basedOn w:val="Normalny"/>
    <w:link w:val="TekstkomentarzaZnak"/>
    <w:uiPriority w:val="99"/>
    <w:unhideWhenUsed/>
    <w:rsid w:val="00FF6752"/>
    <w:pPr>
      <w:spacing w:line="240" w:lineRule="auto"/>
    </w:pPr>
    <w:rPr>
      <w:sz w:val="20"/>
      <w:szCs w:val="20"/>
    </w:rPr>
  </w:style>
  <w:style w:type="character" w:customStyle="1" w:styleId="TekstkomentarzaZnak">
    <w:name w:val="Tekst komentarza Znak"/>
    <w:basedOn w:val="Domylnaczcionkaakapitu"/>
    <w:link w:val="Tekstkomentarza"/>
    <w:uiPriority w:val="99"/>
    <w:rsid w:val="00FF6752"/>
    <w:rPr>
      <w:sz w:val="20"/>
      <w:szCs w:val="20"/>
    </w:rPr>
  </w:style>
  <w:style w:type="paragraph" w:styleId="Tematkomentarza">
    <w:name w:val="annotation subject"/>
    <w:basedOn w:val="Tekstkomentarza"/>
    <w:next w:val="Tekstkomentarza"/>
    <w:link w:val="TematkomentarzaZnak"/>
    <w:uiPriority w:val="99"/>
    <w:semiHidden/>
    <w:unhideWhenUsed/>
    <w:rsid w:val="00FF6752"/>
    <w:rPr>
      <w:b/>
      <w:bCs/>
    </w:rPr>
  </w:style>
  <w:style w:type="character" w:customStyle="1" w:styleId="TematkomentarzaZnak">
    <w:name w:val="Temat komentarza Znak"/>
    <w:basedOn w:val="TekstkomentarzaZnak"/>
    <w:link w:val="Tematkomentarza"/>
    <w:uiPriority w:val="99"/>
    <w:semiHidden/>
    <w:rsid w:val="00FF6752"/>
    <w:rPr>
      <w:b/>
      <w:bCs/>
      <w:sz w:val="20"/>
      <w:szCs w:val="20"/>
    </w:rPr>
  </w:style>
  <w:style w:type="paragraph" w:styleId="Tekstdymka">
    <w:name w:val="Balloon Text"/>
    <w:basedOn w:val="Normalny"/>
    <w:link w:val="TekstdymkaZnak"/>
    <w:uiPriority w:val="99"/>
    <w:semiHidden/>
    <w:unhideWhenUsed/>
    <w:rsid w:val="007D4F05"/>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D4F0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6A1C8-7BAC-AA48-ABE2-509EFFA1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1938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Kopik</dc:creator>
  <cp:keywords/>
  <dc:description/>
  <cp:lastModifiedBy>Natalia Kopik</cp:lastModifiedBy>
  <cp:revision>2</cp:revision>
  <dcterms:created xsi:type="dcterms:W3CDTF">2021-06-15T12:06:00Z</dcterms:created>
  <dcterms:modified xsi:type="dcterms:W3CDTF">2021-06-15T12:06:00Z</dcterms:modified>
</cp:coreProperties>
</file>