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77DE" w14:textId="286707B3" w:rsidR="00931BC4" w:rsidRPr="00BB7AF2" w:rsidRDefault="00931BC4" w:rsidP="00931BC4">
      <w:pPr>
        <w:wordWrap/>
        <w:rPr>
          <w:rFonts w:ascii="Arial" w:hAnsi="Arial" w:cs="Arial"/>
          <w:b/>
          <w:color w:val="000000" w:themeColor="text1"/>
          <w:sz w:val="28"/>
        </w:rPr>
      </w:pPr>
      <w:r w:rsidRPr="00BB7AF2">
        <w:rPr>
          <w:rFonts w:ascii="Arial" w:hAnsi="Arial" w:cs="Arial"/>
          <w:b/>
          <w:color w:val="000000" w:themeColor="text1"/>
          <w:sz w:val="28"/>
        </w:rPr>
        <w:t>Answers to reviewers’ comments</w:t>
      </w:r>
    </w:p>
    <w:p w14:paraId="66F34135" w14:textId="77777777" w:rsidR="001427C7" w:rsidRPr="00931BC4" w:rsidRDefault="001427C7" w:rsidP="00931BC4">
      <w:pPr>
        <w:widowControl/>
        <w:wordWrap/>
        <w:rPr>
          <w:rFonts w:ascii="Arial" w:eastAsia="굴림" w:hAnsi="Arial" w:cs="Arial"/>
          <w:color w:val="222222"/>
          <w:kern w:val="0"/>
          <w:shd w:val="clear" w:color="auto" w:fill="FFFFFF"/>
        </w:rPr>
      </w:pPr>
    </w:p>
    <w:p w14:paraId="1D198BFC" w14:textId="2E4F78D6" w:rsidR="001427C7" w:rsidRPr="00931BC4" w:rsidRDefault="00931BC4" w:rsidP="00931BC4">
      <w:pPr>
        <w:wordWrap/>
        <w:autoSpaceDE w:val="0"/>
        <w:autoSpaceDN w:val="0"/>
        <w:rPr>
          <w:rFonts w:ascii="Arial" w:hAnsi="Arial" w:cs="Arial"/>
          <w:color w:val="000000" w:themeColor="text1"/>
        </w:rPr>
      </w:pPr>
      <w:r w:rsidRPr="00931BC4">
        <w:rPr>
          <w:rFonts w:ascii="Arial" w:hAnsi="Arial" w:cs="Arial"/>
          <w:color w:val="000000" w:themeColor="text1"/>
        </w:rPr>
        <w:t>W</w:t>
      </w:r>
      <w:r w:rsidR="001427C7" w:rsidRPr="00931BC4">
        <w:rPr>
          <w:rFonts w:ascii="Arial" w:hAnsi="Arial" w:cs="Arial"/>
          <w:color w:val="000000" w:themeColor="text1"/>
        </w:rPr>
        <w:t>e</w:t>
      </w:r>
      <w:r w:rsidR="00715D23" w:rsidRPr="00931BC4">
        <w:rPr>
          <w:rFonts w:ascii="Arial" w:hAnsi="Arial" w:cs="Arial"/>
          <w:color w:val="000000" w:themeColor="text1"/>
        </w:rPr>
        <w:t xml:space="preserve"> </w:t>
      </w:r>
      <w:r w:rsidRPr="00931BC4">
        <w:rPr>
          <w:rFonts w:ascii="Arial" w:hAnsi="Arial" w:cs="Arial"/>
          <w:color w:val="000000" w:themeColor="text1"/>
        </w:rPr>
        <w:t xml:space="preserve">deeply </w:t>
      </w:r>
      <w:r w:rsidR="00715D23" w:rsidRPr="00931BC4">
        <w:rPr>
          <w:rFonts w:ascii="Arial" w:hAnsi="Arial" w:cs="Arial"/>
          <w:color w:val="000000" w:themeColor="text1"/>
        </w:rPr>
        <w:t>appreciate</w:t>
      </w:r>
      <w:r w:rsidR="001427C7" w:rsidRPr="00931BC4">
        <w:rPr>
          <w:rFonts w:ascii="Arial" w:hAnsi="Arial" w:cs="Arial"/>
          <w:color w:val="000000" w:themeColor="text1"/>
        </w:rPr>
        <w:t xml:space="preserve"> </w:t>
      </w:r>
      <w:r w:rsidR="00017134">
        <w:rPr>
          <w:rFonts w:ascii="Arial" w:hAnsi="Arial" w:cs="Arial"/>
          <w:color w:val="000000" w:themeColor="text1"/>
        </w:rPr>
        <w:t xml:space="preserve">the </w:t>
      </w:r>
      <w:r w:rsidR="007564AE">
        <w:rPr>
          <w:rFonts w:ascii="Arial" w:hAnsi="Arial" w:cs="Arial"/>
          <w:color w:val="000000" w:themeColor="text1"/>
        </w:rPr>
        <w:t xml:space="preserve">editor and </w:t>
      </w:r>
      <w:r w:rsidR="001427C7" w:rsidRPr="00931BC4">
        <w:rPr>
          <w:rFonts w:ascii="Arial" w:hAnsi="Arial" w:cs="Arial"/>
          <w:color w:val="000000" w:themeColor="text1"/>
        </w:rPr>
        <w:t>reviewers for the</w:t>
      </w:r>
      <w:r w:rsidRPr="00931BC4">
        <w:rPr>
          <w:rFonts w:ascii="Arial" w:hAnsi="Arial" w:cs="Arial"/>
          <w:color w:val="000000" w:themeColor="text1"/>
        </w:rPr>
        <w:t>ir thoughtful, critical</w:t>
      </w:r>
      <w:r w:rsidR="00706555">
        <w:rPr>
          <w:rFonts w:ascii="Arial" w:hAnsi="Arial" w:cs="Arial"/>
          <w:color w:val="000000" w:themeColor="text1"/>
        </w:rPr>
        <w:t>,</w:t>
      </w:r>
      <w:r w:rsidRPr="00931BC4">
        <w:rPr>
          <w:rFonts w:ascii="Arial" w:hAnsi="Arial" w:cs="Arial"/>
          <w:color w:val="000000" w:themeColor="text1"/>
        </w:rPr>
        <w:t xml:space="preserve"> and constructive comments, which have undoubtedly provided us with valuable opportunities to improve our work. </w:t>
      </w:r>
      <w:r w:rsidR="001427C7" w:rsidRPr="00931BC4">
        <w:rPr>
          <w:rFonts w:ascii="Arial" w:hAnsi="Arial" w:cs="Arial"/>
          <w:color w:val="000000" w:themeColor="text1"/>
        </w:rPr>
        <w:t xml:space="preserve">We </w:t>
      </w:r>
      <w:r w:rsidR="00715D23" w:rsidRPr="00931BC4">
        <w:rPr>
          <w:rFonts w:ascii="Arial" w:hAnsi="Arial" w:cs="Arial"/>
          <w:color w:val="000000" w:themeColor="text1"/>
        </w:rPr>
        <w:t>meticulousl</w:t>
      </w:r>
      <w:r w:rsidR="001427C7" w:rsidRPr="00931BC4">
        <w:rPr>
          <w:rFonts w:ascii="Arial" w:hAnsi="Arial" w:cs="Arial"/>
          <w:color w:val="000000" w:themeColor="text1"/>
        </w:rPr>
        <w:t xml:space="preserve">y </w:t>
      </w:r>
      <w:r w:rsidR="00A24149" w:rsidRPr="00931BC4">
        <w:rPr>
          <w:rFonts w:ascii="Arial" w:hAnsi="Arial" w:cs="Arial"/>
          <w:color w:val="000000" w:themeColor="text1"/>
        </w:rPr>
        <w:t>review</w:t>
      </w:r>
      <w:r w:rsidR="00715D23" w:rsidRPr="00931BC4">
        <w:rPr>
          <w:rFonts w:ascii="Arial" w:hAnsi="Arial" w:cs="Arial"/>
          <w:color w:val="000000" w:themeColor="text1"/>
        </w:rPr>
        <w:t>ed</w:t>
      </w:r>
      <w:r w:rsidR="001427C7" w:rsidRPr="00931BC4">
        <w:rPr>
          <w:rFonts w:ascii="Arial" w:hAnsi="Arial" w:cs="Arial"/>
          <w:color w:val="000000" w:themeColor="text1"/>
        </w:rPr>
        <w:t xml:space="preserve"> comments an</w:t>
      </w:r>
      <w:r w:rsidRPr="00931BC4">
        <w:rPr>
          <w:rFonts w:ascii="Arial" w:hAnsi="Arial" w:cs="Arial"/>
          <w:color w:val="000000" w:themeColor="text1"/>
        </w:rPr>
        <w:t>d</w:t>
      </w:r>
      <w:r w:rsidR="001427C7" w:rsidRPr="00931BC4">
        <w:rPr>
          <w:rFonts w:ascii="Arial" w:hAnsi="Arial" w:cs="Arial"/>
          <w:color w:val="000000" w:themeColor="text1"/>
        </w:rPr>
        <w:t xml:space="preserve"> revised our paper accordingly</w:t>
      </w:r>
      <w:r w:rsidRPr="00931BC4">
        <w:rPr>
          <w:rFonts w:ascii="Arial" w:hAnsi="Arial" w:cs="Arial"/>
          <w:color w:val="000000" w:themeColor="text1"/>
        </w:rPr>
        <w:t xml:space="preserve"> to address the issues raised by </w:t>
      </w:r>
      <w:r w:rsidR="00017134">
        <w:rPr>
          <w:rFonts w:ascii="Arial" w:hAnsi="Arial" w:cs="Arial"/>
          <w:color w:val="000000" w:themeColor="text1"/>
        </w:rPr>
        <w:t xml:space="preserve">the </w:t>
      </w:r>
      <w:r w:rsidR="007564AE">
        <w:rPr>
          <w:rFonts w:ascii="Arial" w:hAnsi="Arial" w:cs="Arial"/>
          <w:color w:val="000000" w:themeColor="text1"/>
        </w:rPr>
        <w:t xml:space="preserve">editor and </w:t>
      </w:r>
      <w:r w:rsidRPr="00931BC4">
        <w:rPr>
          <w:rFonts w:ascii="Arial" w:hAnsi="Arial" w:cs="Arial"/>
          <w:color w:val="000000" w:themeColor="text1"/>
        </w:rPr>
        <w:t>reviewers</w:t>
      </w:r>
      <w:r w:rsidR="001427C7" w:rsidRPr="00931BC4">
        <w:rPr>
          <w:rFonts w:ascii="Arial" w:hAnsi="Arial" w:cs="Arial"/>
          <w:color w:val="000000" w:themeColor="text1"/>
        </w:rPr>
        <w:t>.</w:t>
      </w:r>
    </w:p>
    <w:p w14:paraId="25D86BBF" w14:textId="77777777" w:rsidR="007564AE" w:rsidRDefault="007564AE" w:rsidP="007564AE">
      <w:pPr>
        <w:widowControl/>
        <w:wordWrap/>
        <w:jc w:val="left"/>
        <w:rPr>
          <w:rFonts w:ascii="Arial" w:eastAsia="Times New Roman" w:hAnsi="Arial" w:cs="Arial"/>
          <w:b/>
          <w:bCs/>
          <w:color w:val="FF0000"/>
          <w:kern w:val="0"/>
          <w:szCs w:val="20"/>
          <w:shd w:val="clear" w:color="auto" w:fill="FFFFFF"/>
        </w:rPr>
      </w:pPr>
    </w:p>
    <w:p w14:paraId="65E2CF2E" w14:textId="77777777" w:rsidR="00F94242"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b/>
          <w:bCs/>
          <w:color w:val="FF0000"/>
          <w:kern w:val="0"/>
          <w:shd w:val="clear" w:color="auto" w:fill="FFFFFF"/>
        </w:rPr>
        <w:t>Editorial comments:</w:t>
      </w: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Editorial Changes</w:t>
      </w:r>
      <w:r w:rsidRPr="0085081E">
        <w:rPr>
          <w:rFonts w:ascii="Arial" w:eastAsia="Times New Roman" w:hAnsi="Arial" w:cs="Arial"/>
          <w:color w:val="222222"/>
          <w:kern w:val="0"/>
        </w:rPr>
        <w:br/>
      </w:r>
      <w:proofErr w:type="spellStart"/>
      <w:r w:rsidRPr="0085081E">
        <w:rPr>
          <w:rFonts w:ascii="Arial" w:eastAsia="Times New Roman" w:hAnsi="Arial" w:cs="Arial"/>
          <w:color w:val="222222"/>
          <w:kern w:val="0"/>
          <w:shd w:val="clear" w:color="auto" w:fill="FFFFFF"/>
        </w:rPr>
        <w:t>Changes</w:t>
      </w:r>
      <w:proofErr w:type="spellEnd"/>
      <w:r w:rsidRPr="0085081E">
        <w:rPr>
          <w:rFonts w:ascii="Arial" w:eastAsia="Times New Roman" w:hAnsi="Arial" w:cs="Arial"/>
          <w:color w:val="222222"/>
          <w:kern w:val="0"/>
          <w:shd w:val="clear" w:color="auto" w:fill="FFFFFF"/>
        </w:rPr>
        <w:t xml:space="preserve"> to be made by the Author(s):</w:t>
      </w: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1. Please take this opportunity to thoroughly proofread the manuscript to ensure that there are no spelling or grammar issues.</w:t>
      </w:r>
    </w:p>
    <w:p w14:paraId="476B8637" w14:textId="77777777" w:rsidR="00F94242" w:rsidRDefault="00F94242" w:rsidP="007564AE">
      <w:pPr>
        <w:widowControl/>
        <w:wordWrap/>
        <w:jc w:val="left"/>
        <w:rPr>
          <w:rFonts w:ascii="Arial" w:eastAsia="Times New Roman" w:hAnsi="Arial" w:cs="Arial"/>
          <w:color w:val="222222"/>
          <w:kern w:val="0"/>
          <w:shd w:val="clear" w:color="auto" w:fill="FFFFFF"/>
        </w:rPr>
      </w:pPr>
    </w:p>
    <w:p w14:paraId="1E727463" w14:textId="7C20C808" w:rsidR="00F94242" w:rsidRPr="00647F8C" w:rsidRDefault="00647F8C" w:rsidP="00647F8C">
      <w:pPr>
        <w:widowControl/>
        <w:wordWrap/>
        <w:jc w:val="left"/>
        <w:rPr>
          <w:rFonts w:ascii="Arial" w:hAnsi="Arial" w:cs="Arial"/>
          <w:color w:val="222222"/>
          <w:kern w:val="0"/>
          <w:shd w:val="clear" w:color="auto" w:fill="FFFFFF"/>
        </w:rPr>
      </w:pPr>
      <w:r w:rsidRPr="006B14F1">
        <w:rPr>
          <w:rFonts w:ascii="Arial" w:eastAsia="굴림" w:hAnsi="Arial" w:cs="Arial"/>
          <w:color w:val="0070C0"/>
          <w:kern w:val="0"/>
        </w:rPr>
        <w:t xml:space="preserve">We </w:t>
      </w:r>
      <w:r>
        <w:rPr>
          <w:rFonts w:ascii="Arial" w:eastAsia="굴림" w:hAnsi="Arial" w:cs="Arial"/>
          <w:color w:val="0070C0"/>
          <w:kern w:val="0"/>
        </w:rPr>
        <w:t xml:space="preserve">appreciate the editor for the helpful and constructive comments. We have </w:t>
      </w:r>
      <w:r w:rsidR="00C75F95">
        <w:rPr>
          <w:rFonts w:ascii="Arial" w:eastAsia="굴림" w:hAnsi="Arial" w:cs="Arial"/>
          <w:color w:val="0070C0"/>
          <w:kern w:val="0"/>
        </w:rPr>
        <w:t xml:space="preserve">proofread the manuscript once more to assure the </w:t>
      </w:r>
      <w:r>
        <w:rPr>
          <w:rFonts w:ascii="Arial" w:eastAsia="굴림" w:hAnsi="Arial" w:cs="Arial"/>
          <w:color w:val="0070C0"/>
          <w:kern w:val="0"/>
        </w:rPr>
        <w:t>spelling and grammar issues.</w:t>
      </w:r>
    </w:p>
    <w:p w14:paraId="3CE35D41" w14:textId="030CD5CB" w:rsidR="00F94242"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2. Please remove the “(Instructions)” links in the section headers.</w:t>
      </w:r>
    </w:p>
    <w:p w14:paraId="58A2628E" w14:textId="77777777" w:rsidR="00F94242" w:rsidRDefault="00F94242" w:rsidP="007564AE">
      <w:pPr>
        <w:widowControl/>
        <w:wordWrap/>
        <w:jc w:val="left"/>
        <w:rPr>
          <w:rFonts w:ascii="Arial" w:eastAsia="Times New Roman" w:hAnsi="Arial" w:cs="Arial"/>
          <w:color w:val="222222"/>
          <w:kern w:val="0"/>
          <w:shd w:val="clear" w:color="auto" w:fill="FFFFFF"/>
        </w:rPr>
      </w:pPr>
    </w:p>
    <w:p w14:paraId="5B805971" w14:textId="0A8F7D41" w:rsidR="00F94242" w:rsidRDefault="00647F8C" w:rsidP="007564AE">
      <w:pPr>
        <w:widowControl/>
        <w:wordWrap/>
        <w:jc w:val="left"/>
        <w:rPr>
          <w:rFonts w:ascii="Arial" w:eastAsia="Times New Roman" w:hAnsi="Arial" w:cs="Arial"/>
          <w:color w:val="222222"/>
          <w:kern w:val="0"/>
          <w:shd w:val="clear" w:color="auto" w:fill="FFFFFF"/>
        </w:rPr>
      </w:pPr>
      <w:r w:rsidRPr="006B14F1">
        <w:rPr>
          <w:rFonts w:ascii="Arial" w:eastAsia="굴림" w:hAnsi="Arial" w:cs="Arial"/>
          <w:color w:val="0070C0"/>
          <w:kern w:val="0"/>
        </w:rPr>
        <w:t xml:space="preserve">We </w:t>
      </w:r>
      <w:r>
        <w:rPr>
          <w:rFonts w:ascii="Arial" w:eastAsia="굴림" w:hAnsi="Arial" w:cs="Arial"/>
          <w:color w:val="0070C0"/>
          <w:kern w:val="0"/>
        </w:rPr>
        <w:t xml:space="preserve">removed </w:t>
      </w:r>
      <w:r w:rsidR="00E746C2">
        <w:rPr>
          <w:rFonts w:ascii="Arial" w:eastAsia="굴림" w:hAnsi="Arial" w:cs="Arial"/>
          <w:color w:val="0070C0"/>
          <w:kern w:val="0"/>
        </w:rPr>
        <w:t>every “(I</w:t>
      </w:r>
      <w:r>
        <w:rPr>
          <w:rFonts w:ascii="Arial" w:eastAsia="굴림" w:hAnsi="Arial" w:cs="Arial"/>
          <w:color w:val="0070C0"/>
          <w:kern w:val="0"/>
        </w:rPr>
        <w:t>nstruction</w:t>
      </w:r>
      <w:r w:rsidR="00E746C2">
        <w:rPr>
          <w:rFonts w:ascii="Arial" w:eastAsia="굴림" w:hAnsi="Arial" w:cs="Arial"/>
          <w:color w:val="0070C0"/>
          <w:kern w:val="0"/>
        </w:rPr>
        <w:t>s)”</w:t>
      </w:r>
      <w:r>
        <w:rPr>
          <w:rFonts w:ascii="Arial" w:eastAsia="굴림" w:hAnsi="Arial" w:cs="Arial"/>
          <w:color w:val="0070C0"/>
          <w:kern w:val="0"/>
        </w:rPr>
        <w:t xml:space="preserve"> </w:t>
      </w:r>
      <w:r w:rsidR="00E746C2">
        <w:rPr>
          <w:rFonts w:ascii="Arial" w:eastAsia="굴림" w:hAnsi="Arial" w:cs="Arial"/>
          <w:color w:val="0070C0"/>
          <w:kern w:val="0"/>
        </w:rPr>
        <w:t>link</w:t>
      </w:r>
      <w:r>
        <w:rPr>
          <w:rFonts w:ascii="Arial" w:eastAsia="굴림" w:hAnsi="Arial" w:cs="Arial"/>
          <w:color w:val="0070C0"/>
          <w:kern w:val="0"/>
        </w:rPr>
        <w:t xml:space="preserve"> in the section headers.</w:t>
      </w:r>
    </w:p>
    <w:p w14:paraId="69633550" w14:textId="77777777" w:rsidR="00F94242"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3. Please include the author list first,</w:t>
      </w:r>
      <w:r w:rsidR="00F94242">
        <w:rPr>
          <w:rFonts w:ascii="Arial" w:eastAsia="Times New Roman" w:hAnsi="Arial" w:cs="Arial"/>
          <w:color w:val="222222"/>
          <w:kern w:val="0"/>
          <w:shd w:val="clear" w:color="auto" w:fill="FFFFFF"/>
        </w:rPr>
        <w:t xml:space="preserve"> </w:t>
      </w:r>
      <w:r w:rsidRPr="0085081E">
        <w:rPr>
          <w:rFonts w:ascii="Arial" w:eastAsia="Times New Roman" w:hAnsi="Arial" w:cs="Arial"/>
          <w:color w:val="222222"/>
          <w:kern w:val="0"/>
          <w:shd w:val="clear" w:color="auto" w:fill="FFFFFF"/>
        </w:rPr>
        <w:t>followed by their affiliations.</w:t>
      </w:r>
    </w:p>
    <w:p w14:paraId="30514D4A" w14:textId="77777777" w:rsidR="00F94242" w:rsidRDefault="00F94242" w:rsidP="007564AE">
      <w:pPr>
        <w:widowControl/>
        <w:wordWrap/>
        <w:jc w:val="left"/>
        <w:rPr>
          <w:rFonts w:ascii="Arial" w:eastAsia="Times New Roman" w:hAnsi="Arial" w:cs="Arial"/>
          <w:color w:val="222222"/>
          <w:kern w:val="0"/>
          <w:shd w:val="clear" w:color="auto" w:fill="FFFFFF"/>
        </w:rPr>
      </w:pPr>
    </w:p>
    <w:p w14:paraId="134C5C83" w14:textId="349E10A3" w:rsidR="00F94242" w:rsidRPr="00290FB5" w:rsidRDefault="00290FB5" w:rsidP="00290FB5">
      <w:pPr>
        <w:widowControl/>
        <w:wordWrap/>
        <w:jc w:val="left"/>
        <w:rPr>
          <w:rFonts w:ascii="Arial" w:eastAsia="굴림" w:hAnsi="Arial" w:cs="Arial"/>
          <w:color w:val="0070C0"/>
          <w:kern w:val="0"/>
        </w:rPr>
      </w:pPr>
      <w:r w:rsidRPr="00290FB5">
        <w:rPr>
          <w:rFonts w:ascii="Arial" w:eastAsia="굴림" w:hAnsi="Arial" w:cs="Arial" w:hint="eastAsia"/>
          <w:color w:val="0070C0"/>
          <w:kern w:val="0"/>
        </w:rPr>
        <w:t>W</w:t>
      </w:r>
      <w:r w:rsidRPr="00290FB5">
        <w:rPr>
          <w:rFonts w:ascii="Arial" w:eastAsia="굴림" w:hAnsi="Arial" w:cs="Arial"/>
          <w:color w:val="0070C0"/>
          <w:kern w:val="0"/>
        </w:rPr>
        <w:t>e re</w:t>
      </w:r>
      <w:r>
        <w:rPr>
          <w:rFonts w:ascii="Arial" w:eastAsia="굴림" w:hAnsi="Arial" w:cs="Arial"/>
          <w:color w:val="0070C0"/>
          <w:kern w:val="0"/>
        </w:rPr>
        <w:t xml:space="preserve">aligned </w:t>
      </w:r>
      <w:r w:rsidRPr="00290FB5">
        <w:rPr>
          <w:rFonts w:ascii="Arial" w:eastAsia="굴림" w:hAnsi="Arial" w:cs="Arial"/>
          <w:color w:val="0070C0"/>
          <w:kern w:val="0"/>
        </w:rPr>
        <w:t xml:space="preserve">the author list </w:t>
      </w:r>
      <w:r>
        <w:rPr>
          <w:rFonts w:ascii="Arial" w:eastAsia="굴림" w:hAnsi="Arial" w:cs="Arial"/>
          <w:color w:val="0070C0"/>
          <w:kern w:val="0"/>
        </w:rPr>
        <w:t>first, followed by their</w:t>
      </w:r>
      <w:r w:rsidRPr="00290FB5">
        <w:rPr>
          <w:rFonts w:ascii="Arial" w:eastAsia="굴림" w:hAnsi="Arial" w:cs="Arial"/>
          <w:color w:val="0070C0"/>
          <w:kern w:val="0"/>
        </w:rPr>
        <w:t xml:space="preserve"> affiliations.</w:t>
      </w:r>
    </w:p>
    <w:p w14:paraId="169DEEA3"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4. Line 107: Please provide details about the age and sex of the mice used.</w:t>
      </w:r>
    </w:p>
    <w:p w14:paraId="67FA0BE2" w14:textId="77777777" w:rsidR="00F94242" w:rsidRDefault="00F94242" w:rsidP="00F94242">
      <w:pPr>
        <w:widowControl/>
        <w:wordWrap/>
        <w:jc w:val="left"/>
        <w:rPr>
          <w:rFonts w:ascii="Arial" w:eastAsia="Times New Roman" w:hAnsi="Arial" w:cs="Arial"/>
          <w:color w:val="222222"/>
          <w:kern w:val="0"/>
          <w:shd w:val="clear" w:color="auto" w:fill="FFFFFF"/>
        </w:rPr>
      </w:pPr>
    </w:p>
    <w:p w14:paraId="1DA58036" w14:textId="6F9ABFE7" w:rsidR="00F94242" w:rsidRPr="00290FB5" w:rsidRDefault="00290FB5" w:rsidP="00290FB5">
      <w:pPr>
        <w:widowControl/>
        <w:wordWrap/>
        <w:jc w:val="left"/>
        <w:rPr>
          <w:rFonts w:ascii="Arial" w:hAnsi="Arial" w:cs="Arial"/>
          <w:color w:val="222222"/>
          <w:kern w:val="0"/>
          <w:shd w:val="clear" w:color="auto" w:fill="FFFFFF"/>
        </w:rPr>
      </w:pPr>
      <w:r w:rsidRPr="00290FB5">
        <w:rPr>
          <w:rFonts w:ascii="Arial" w:hAnsi="Arial" w:cs="Arial" w:hint="eastAsia"/>
          <w:color w:val="0070C0"/>
          <w:kern w:val="0"/>
          <w:shd w:val="clear" w:color="auto" w:fill="FFFFFF"/>
        </w:rPr>
        <w:t>W</w:t>
      </w:r>
      <w:r w:rsidRPr="00290FB5">
        <w:rPr>
          <w:rFonts w:ascii="Arial" w:hAnsi="Arial" w:cs="Arial"/>
          <w:color w:val="0070C0"/>
          <w:kern w:val="0"/>
          <w:shd w:val="clear" w:color="auto" w:fill="FFFFFF"/>
        </w:rPr>
        <w:t>e provided details about the age and sex of the mice used.</w:t>
      </w:r>
    </w:p>
    <w:p w14:paraId="1B79D6B2"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5. Use “1 X 10</w:t>
      </w:r>
      <w:r w:rsidRPr="00290FB5">
        <w:rPr>
          <w:rFonts w:ascii="Arial" w:eastAsia="Times New Roman" w:hAnsi="Arial" w:cs="Arial"/>
          <w:color w:val="222222"/>
          <w:kern w:val="0"/>
          <w:shd w:val="clear" w:color="auto" w:fill="FFFFFF"/>
          <w:vertAlign w:val="superscript"/>
        </w:rPr>
        <w:t>6</w:t>
      </w:r>
      <w:r w:rsidRPr="00F94242">
        <w:rPr>
          <w:rFonts w:ascii="Arial" w:eastAsia="Times New Roman" w:hAnsi="Arial" w:cs="Arial"/>
          <w:color w:val="222222"/>
          <w:kern w:val="0"/>
          <w:shd w:val="clear" w:color="auto" w:fill="FFFFFF"/>
        </w:rPr>
        <w:t>” instead of “1 * 10^6”.</w:t>
      </w:r>
    </w:p>
    <w:p w14:paraId="047D0C42" w14:textId="77777777" w:rsidR="00F94242" w:rsidRDefault="00F94242" w:rsidP="00F94242">
      <w:pPr>
        <w:widowControl/>
        <w:wordWrap/>
        <w:jc w:val="left"/>
        <w:rPr>
          <w:rFonts w:ascii="Arial" w:eastAsia="Times New Roman" w:hAnsi="Arial" w:cs="Arial"/>
          <w:color w:val="222222"/>
          <w:kern w:val="0"/>
          <w:shd w:val="clear" w:color="auto" w:fill="FFFFFF"/>
        </w:rPr>
      </w:pPr>
    </w:p>
    <w:p w14:paraId="17156E58" w14:textId="438A19E5" w:rsidR="00F94242" w:rsidRPr="00FE0099" w:rsidRDefault="00DB4876" w:rsidP="00290FB5">
      <w:pPr>
        <w:widowControl/>
        <w:wordWrap/>
        <w:jc w:val="left"/>
        <w:rPr>
          <w:rFonts w:ascii="Arial" w:hAnsi="Arial" w:cs="Arial"/>
          <w:color w:val="0070C0"/>
          <w:kern w:val="0"/>
          <w:shd w:val="clear" w:color="auto" w:fill="FFFFFF"/>
        </w:rPr>
      </w:pPr>
      <w:r>
        <w:rPr>
          <w:rFonts w:ascii="Arial" w:hAnsi="Arial" w:cs="Arial"/>
          <w:color w:val="0070C0"/>
          <w:kern w:val="0"/>
          <w:shd w:val="clear" w:color="auto" w:fill="FFFFFF"/>
        </w:rPr>
        <w:t>We corrected as described above.</w:t>
      </w:r>
    </w:p>
    <w:p w14:paraId="2F8856F3"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BFDD415" w14:textId="77777777" w:rsidR="00F94242" w:rsidRDefault="00F94242" w:rsidP="00F94242">
      <w:pPr>
        <w:widowControl/>
        <w:wordWrap/>
        <w:jc w:val="left"/>
        <w:rPr>
          <w:rFonts w:ascii="Arial" w:eastAsia="Times New Roman" w:hAnsi="Arial" w:cs="Arial"/>
          <w:color w:val="222222"/>
          <w:kern w:val="0"/>
          <w:shd w:val="clear" w:color="auto" w:fill="FFFFFF"/>
        </w:rPr>
      </w:pPr>
    </w:p>
    <w:p w14:paraId="0E08C4D9" w14:textId="004CFDBA" w:rsidR="00F94242" w:rsidRPr="00DB4876" w:rsidRDefault="00DB4876" w:rsidP="00DB4876">
      <w:pPr>
        <w:widowControl/>
        <w:wordWrap/>
        <w:jc w:val="left"/>
        <w:rPr>
          <w:rFonts w:ascii="Arial" w:hAnsi="Arial" w:cs="Arial"/>
          <w:color w:val="0070C0"/>
          <w:kern w:val="0"/>
          <w:shd w:val="clear" w:color="auto" w:fill="FFFFFF"/>
        </w:rPr>
      </w:pPr>
      <w:r w:rsidRPr="00DB4876">
        <w:rPr>
          <w:rFonts w:ascii="Arial" w:hAnsi="Arial" w:cs="Arial" w:hint="eastAsia"/>
          <w:color w:val="0070C0"/>
          <w:kern w:val="0"/>
          <w:shd w:val="clear" w:color="auto" w:fill="FFFFFF"/>
        </w:rPr>
        <w:t>W</w:t>
      </w:r>
      <w:r w:rsidRPr="00DB4876">
        <w:rPr>
          <w:rFonts w:ascii="Arial" w:hAnsi="Arial" w:cs="Arial"/>
          <w:color w:val="0070C0"/>
          <w:kern w:val="0"/>
          <w:shd w:val="clear" w:color="auto" w:fill="FFFFFF"/>
        </w:rPr>
        <w:t>e revised the phrases written as “could be”, “should be”, and “would be” and wrote in the imperative tense.</w:t>
      </w:r>
    </w:p>
    <w:p w14:paraId="0BCD5047"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 xml:space="preserve">7. </w:t>
      </w:r>
      <w:proofErr w:type="spellStart"/>
      <w:r w:rsidRPr="00F94242">
        <w:rPr>
          <w:rFonts w:ascii="Arial" w:eastAsia="Times New Roman" w:hAnsi="Arial" w:cs="Arial"/>
          <w:color w:val="222222"/>
          <w:kern w:val="0"/>
          <w:shd w:val="clear" w:color="auto" w:fill="FFFFFF"/>
        </w:rPr>
        <w:t>JoVE</w:t>
      </w:r>
      <w:proofErr w:type="spellEnd"/>
      <w:r w:rsidRPr="00F94242">
        <w:rPr>
          <w:rFonts w:ascii="Arial" w:eastAsia="Times New Roman" w:hAnsi="Arial" w:cs="Arial"/>
          <w:color w:val="222222"/>
          <w:kern w:val="0"/>
          <w:shd w:val="clear" w:color="auto" w:fill="FFFFFF"/>
        </w:rPr>
        <w:t xml:space="preserve"> cannot publish manuscripts containing commercial language. This includes trademark symbols (™), registered symbols (®), and company names before an instrument or reagent. Please remove all commercial language from </w:t>
      </w:r>
      <w:r w:rsidRPr="00F94242">
        <w:rPr>
          <w:rFonts w:ascii="Arial" w:eastAsia="Times New Roman" w:hAnsi="Arial" w:cs="Arial"/>
          <w:color w:val="222222"/>
          <w:kern w:val="0"/>
          <w:shd w:val="clear" w:color="auto" w:fill="FFFFFF"/>
        </w:rPr>
        <w:lastRenderedPageBreak/>
        <w:t>your manuscript and use generic terms</w:t>
      </w:r>
      <w:r w:rsidR="00F94242">
        <w:rPr>
          <w:rFonts w:ascii="Arial" w:eastAsia="Times New Roman" w:hAnsi="Arial" w:cs="Arial"/>
          <w:color w:val="222222"/>
          <w:kern w:val="0"/>
          <w:shd w:val="clear" w:color="auto" w:fill="FFFFFF"/>
        </w:rPr>
        <w:t xml:space="preserve"> </w:t>
      </w:r>
      <w:r w:rsidRPr="00F94242">
        <w:rPr>
          <w:rFonts w:ascii="Arial" w:eastAsia="Times New Roman" w:hAnsi="Arial" w:cs="Arial"/>
          <w:color w:val="222222"/>
          <w:kern w:val="0"/>
          <w:shd w:val="clear" w:color="auto" w:fill="FFFFFF"/>
        </w:rPr>
        <w:t xml:space="preserve">instead. All commercial products should be sufficiently referenced in the Table of Materials. E.g. </w:t>
      </w:r>
      <w:proofErr w:type="spellStart"/>
      <w:r w:rsidRPr="00F94242">
        <w:rPr>
          <w:rFonts w:ascii="Arial" w:eastAsia="Times New Roman" w:hAnsi="Arial" w:cs="Arial"/>
          <w:color w:val="222222"/>
          <w:kern w:val="0"/>
          <w:shd w:val="clear" w:color="auto" w:fill="FFFFFF"/>
        </w:rPr>
        <w:t>Zoletil</w:t>
      </w:r>
      <w:proofErr w:type="spellEnd"/>
      <w:r w:rsidRPr="00F94242">
        <w:rPr>
          <w:rFonts w:ascii="Arial" w:eastAsia="Times New Roman" w:hAnsi="Arial" w:cs="Arial"/>
          <w:color w:val="222222"/>
          <w:kern w:val="0"/>
          <w:shd w:val="clear" w:color="auto" w:fill="FFFFFF"/>
        </w:rPr>
        <w:t xml:space="preserve">, </w:t>
      </w:r>
      <w:proofErr w:type="spellStart"/>
      <w:r w:rsidRPr="00F94242">
        <w:rPr>
          <w:rFonts w:ascii="Arial" w:eastAsia="Times New Roman" w:hAnsi="Arial" w:cs="Arial"/>
          <w:color w:val="222222"/>
          <w:kern w:val="0"/>
          <w:shd w:val="clear" w:color="auto" w:fill="FFFFFF"/>
        </w:rPr>
        <w:t>Rompun</w:t>
      </w:r>
      <w:proofErr w:type="spellEnd"/>
      <w:r w:rsidRPr="00F94242">
        <w:rPr>
          <w:rFonts w:ascii="Arial" w:eastAsia="Times New Roman" w:hAnsi="Arial" w:cs="Arial"/>
          <w:color w:val="222222"/>
          <w:kern w:val="0"/>
          <w:shd w:val="clear" w:color="auto" w:fill="FFFFFF"/>
        </w:rPr>
        <w:t>, etc.</w:t>
      </w:r>
    </w:p>
    <w:p w14:paraId="720D303E" w14:textId="77777777" w:rsidR="00F94242" w:rsidRDefault="00F94242" w:rsidP="00F94242">
      <w:pPr>
        <w:widowControl/>
        <w:wordWrap/>
        <w:jc w:val="left"/>
        <w:rPr>
          <w:rFonts w:ascii="Arial" w:eastAsia="Times New Roman" w:hAnsi="Arial" w:cs="Arial"/>
          <w:color w:val="222222"/>
          <w:kern w:val="0"/>
          <w:shd w:val="clear" w:color="auto" w:fill="FFFFFF"/>
        </w:rPr>
      </w:pPr>
    </w:p>
    <w:p w14:paraId="5B07AFD5" w14:textId="07E8F097" w:rsidR="00F94242" w:rsidRPr="0015772D" w:rsidRDefault="00DB4876" w:rsidP="00DB4876">
      <w:pPr>
        <w:widowControl/>
        <w:wordWrap/>
        <w:jc w:val="left"/>
        <w:rPr>
          <w:rFonts w:ascii="Arial" w:hAnsi="Arial" w:cs="Arial"/>
          <w:color w:val="0070C0"/>
          <w:kern w:val="0"/>
          <w:shd w:val="clear" w:color="auto" w:fill="FFFFFF"/>
        </w:rPr>
      </w:pPr>
      <w:r w:rsidRPr="00DB4876">
        <w:rPr>
          <w:rFonts w:ascii="Arial" w:hAnsi="Arial" w:cs="Arial" w:hint="eastAsia"/>
          <w:color w:val="0070C0"/>
          <w:kern w:val="0"/>
          <w:shd w:val="clear" w:color="auto" w:fill="FFFFFF"/>
        </w:rPr>
        <w:t>W</w:t>
      </w:r>
      <w:r w:rsidRPr="00DB4876">
        <w:rPr>
          <w:rFonts w:ascii="Arial" w:hAnsi="Arial" w:cs="Arial"/>
          <w:color w:val="0070C0"/>
          <w:kern w:val="0"/>
          <w:shd w:val="clear" w:color="auto" w:fill="FFFFFF"/>
        </w:rPr>
        <w:t xml:space="preserve">e </w:t>
      </w:r>
      <w:r>
        <w:rPr>
          <w:rFonts w:ascii="Arial" w:hAnsi="Arial" w:cs="Arial"/>
          <w:color w:val="0070C0"/>
          <w:kern w:val="0"/>
          <w:shd w:val="clear" w:color="auto" w:fill="FFFFFF"/>
        </w:rPr>
        <w:t>removed</w:t>
      </w:r>
      <w:r w:rsidRPr="00DB4876">
        <w:rPr>
          <w:rFonts w:ascii="Arial" w:hAnsi="Arial" w:cs="Arial"/>
          <w:color w:val="0070C0"/>
          <w:kern w:val="0"/>
          <w:shd w:val="clear" w:color="auto" w:fill="FFFFFF"/>
        </w:rPr>
        <w:t xml:space="preserve"> the </w:t>
      </w:r>
      <w:r>
        <w:rPr>
          <w:rFonts w:ascii="Arial" w:hAnsi="Arial" w:cs="Arial"/>
          <w:color w:val="0070C0"/>
          <w:kern w:val="0"/>
          <w:shd w:val="clear" w:color="auto" w:fill="FFFFFF"/>
        </w:rPr>
        <w:t>registered symbols and company names.</w:t>
      </w:r>
    </w:p>
    <w:p w14:paraId="3DC928CE"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2FC7399" w14:textId="77777777" w:rsidR="00F94242" w:rsidRDefault="00F94242" w:rsidP="00F94242">
      <w:pPr>
        <w:widowControl/>
        <w:wordWrap/>
        <w:jc w:val="left"/>
        <w:rPr>
          <w:rFonts w:ascii="Arial" w:eastAsia="Times New Roman" w:hAnsi="Arial" w:cs="Arial"/>
          <w:color w:val="222222"/>
          <w:kern w:val="0"/>
          <w:shd w:val="clear" w:color="auto" w:fill="FFFFFF"/>
        </w:rPr>
      </w:pPr>
    </w:p>
    <w:p w14:paraId="1FA095EE" w14:textId="3FC10A3B" w:rsidR="00F94242" w:rsidRPr="00E601A2" w:rsidRDefault="0015772D" w:rsidP="00F94242">
      <w:pPr>
        <w:widowControl/>
        <w:wordWrap/>
        <w:jc w:val="left"/>
        <w:rPr>
          <w:rFonts w:ascii="Arial" w:hAnsi="Arial" w:cs="Arial"/>
          <w:color w:val="0070C0"/>
          <w:kern w:val="0"/>
          <w:shd w:val="clear" w:color="auto" w:fill="FFFFFF"/>
        </w:rPr>
      </w:pPr>
      <w:r w:rsidRPr="00E601A2">
        <w:rPr>
          <w:rFonts w:ascii="Arial" w:hAnsi="Arial" w:cs="Arial"/>
          <w:color w:val="0070C0"/>
          <w:kern w:val="0"/>
          <w:shd w:val="clear" w:color="auto" w:fill="FFFFFF"/>
        </w:rPr>
        <w:t xml:space="preserve">We highlighted </w:t>
      </w:r>
      <w:r w:rsidR="00E601A2" w:rsidRPr="00E601A2">
        <w:rPr>
          <w:rFonts w:ascii="Arial" w:hAnsi="Arial" w:cs="Arial"/>
          <w:color w:val="0070C0"/>
          <w:kern w:val="0"/>
          <w:shd w:val="clear" w:color="auto" w:fill="FFFFFF"/>
        </w:rPr>
        <w:t xml:space="preserve">with yellow background color </w:t>
      </w:r>
      <w:r w:rsidRPr="00E601A2">
        <w:rPr>
          <w:rFonts w:ascii="Arial" w:hAnsi="Arial" w:cs="Arial"/>
          <w:color w:val="0070C0"/>
          <w:kern w:val="0"/>
          <w:shd w:val="clear" w:color="auto" w:fill="FFFFFF"/>
        </w:rPr>
        <w:t xml:space="preserve">where </w:t>
      </w:r>
      <w:r w:rsidR="00E601A2" w:rsidRPr="00E601A2">
        <w:rPr>
          <w:rFonts w:ascii="Arial" w:hAnsi="Arial" w:cs="Arial"/>
          <w:color w:val="0070C0"/>
          <w:kern w:val="0"/>
          <w:shd w:val="clear" w:color="auto" w:fill="FFFFFF"/>
        </w:rPr>
        <w:t>it should be visualized</w:t>
      </w:r>
      <w:r w:rsidRPr="00E601A2">
        <w:rPr>
          <w:rFonts w:ascii="Arial" w:hAnsi="Arial" w:cs="Arial"/>
          <w:color w:val="0070C0"/>
          <w:kern w:val="0"/>
          <w:shd w:val="clear" w:color="auto" w:fill="FFFFFF"/>
        </w:rPr>
        <w:t xml:space="preserve"> </w:t>
      </w:r>
    </w:p>
    <w:p w14:paraId="4D998238"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9. Please add a scale bar to Figure 3A.</w:t>
      </w:r>
    </w:p>
    <w:p w14:paraId="5A9D07F1" w14:textId="77777777" w:rsidR="00F94242" w:rsidRDefault="00F94242" w:rsidP="00F94242">
      <w:pPr>
        <w:widowControl/>
        <w:wordWrap/>
        <w:jc w:val="left"/>
        <w:rPr>
          <w:rFonts w:ascii="Arial" w:eastAsia="Times New Roman" w:hAnsi="Arial" w:cs="Arial"/>
          <w:color w:val="222222"/>
          <w:kern w:val="0"/>
          <w:shd w:val="clear" w:color="auto" w:fill="FFFFFF"/>
        </w:rPr>
      </w:pPr>
    </w:p>
    <w:p w14:paraId="0F0D5098" w14:textId="280302DB" w:rsidR="00F94242" w:rsidRPr="00E601A2" w:rsidRDefault="00E601A2" w:rsidP="00F94242">
      <w:pPr>
        <w:widowControl/>
        <w:wordWrap/>
        <w:jc w:val="left"/>
        <w:rPr>
          <w:rFonts w:ascii="Arial" w:hAnsi="Arial" w:cs="Arial"/>
          <w:color w:val="0070C0"/>
          <w:kern w:val="0"/>
          <w:shd w:val="clear" w:color="auto" w:fill="FFFFFF"/>
        </w:rPr>
      </w:pPr>
      <w:r w:rsidRPr="00E601A2">
        <w:rPr>
          <w:rFonts w:ascii="Arial" w:hAnsi="Arial" w:cs="Arial"/>
          <w:color w:val="0070C0"/>
          <w:kern w:val="0"/>
          <w:shd w:val="clear" w:color="auto" w:fill="FFFFFF"/>
        </w:rPr>
        <w:t>We added a scale bar to Figure 3A and also changed the 3D view of previous images in Figure 3C&amp;D and Figure 7C&amp;D.</w:t>
      </w:r>
    </w:p>
    <w:p w14:paraId="2B934421" w14:textId="77777777" w:rsid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10. Please ensure that the references appear as the following: [</w:t>
      </w:r>
      <w:proofErr w:type="spellStart"/>
      <w:r w:rsidRPr="00F94242">
        <w:rPr>
          <w:rFonts w:ascii="Arial" w:eastAsia="Times New Roman" w:hAnsi="Arial" w:cs="Arial"/>
          <w:color w:val="222222"/>
          <w:kern w:val="0"/>
          <w:shd w:val="clear" w:color="auto" w:fill="FFFFFF"/>
        </w:rPr>
        <w:t>Lastname</w:t>
      </w:r>
      <w:proofErr w:type="spellEnd"/>
      <w:r w:rsidRPr="00F94242">
        <w:rPr>
          <w:rFonts w:ascii="Arial" w:eastAsia="Times New Roman" w:hAnsi="Arial" w:cs="Arial"/>
          <w:color w:val="222222"/>
          <w:kern w:val="0"/>
          <w:shd w:val="clear" w:color="auto" w:fill="FFFFFF"/>
        </w:rPr>
        <w:t xml:space="preserve">, F.I., </w:t>
      </w:r>
      <w:proofErr w:type="spellStart"/>
      <w:r w:rsidRPr="00F94242">
        <w:rPr>
          <w:rFonts w:ascii="Arial" w:eastAsia="Times New Roman" w:hAnsi="Arial" w:cs="Arial"/>
          <w:color w:val="222222"/>
          <w:kern w:val="0"/>
          <w:shd w:val="clear" w:color="auto" w:fill="FFFFFF"/>
        </w:rPr>
        <w:t>LastName</w:t>
      </w:r>
      <w:proofErr w:type="spellEnd"/>
      <w:r w:rsidRPr="00F94242">
        <w:rPr>
          <w:rFonts w:ascii="Arial" w:eastAsia="Times New Roman" w:hAnsi="Arial" w:cs="Arial"/>
          <w:color w:val="222222"/>
          <w:kern w:val="0"/>
          <w:shd w:val="clear" w:color="auto" w:fill="FFFFFF"/>
        </w:rPr>
        <w:t xml:space="preserve">, F.I., </w:t>
      </w:r>
      <w:proofErr w:type="spellStart"/>
      <w:r w:rsidRPr="00F94242">
        <w:rPr>
          <w:rFonts w:ascii="Arial" w:eastAsia="Times New Roman" w:hAnsi="Arial" w:cs="Arial"/>
          <w:color w:val="222222"/>
          <w:kern w:val="0"/>
          <w:shd w:val="clear" w:color="auto" w:fill="FFFFFF"/>
        </w:rPr>
        <w:t>LastName</w:t>
      </w:r>
      <w:proofErr w:type="spellEnd"/>
      <w:r w:rsidRPr="00F94242">
        <w:rPr>
          <w:rFonts w:ascii="Arial" w:eastAsia="Times New Roman" w:hAnsi="Arial" w:cs="Arial"/>
          <w:color w:val="222222"/>
          <w:kern w:val="0"/>
          <w:shd w:val="clear" w:color="auto" w:fill="FFFFFF"/>
        </w:rPr>
        <w:t xml:space="preserve">, F.I. Article Title. Source. Volume (Issue), </w:t>
      </w:r>
      <w:proofErr w:type="spellStart"/>
      <w:r w:rsidRPr="00F94242">
        <w:rPr>
          <w:rFonts w:ascii="Arial" w:eastAsia="Times New Roman" w:hAnsi="Arial" w:cs="Arial"/>
          <w:color w:val="222222"/>
          <w:kern w:val="0"/>
          <w:shd w:val="clear" w:color="auto" w:fill="FFFFFF"/>
        </w:rPr>
        <w:t>FirstPage</w:t>
      </w:r>
      <w:proofErr w:type="spellEnd"/>
      <w:r w:rsidRPr="00F94242">
        <w:rPr>
          <w:rFonts w:ascii="Arial" w:eastAsia="Times New Roman" w:hAnsi="Arial" w:cs="Arial"/>
          <w:color w:val="222222"/>
          <w:kern w:val="0"/>
          <w:shd w:val="clear" w:color="auto" w:fill="FFFFFF"/>
        </w:rPr>
        <w:t xml:space="preserve"> – </w:t>
      </w:r>
      <w:proofErr w:type="spellStart"/>
      <w:r w:rsidRPr="00F94242">
        <w:rPr>
          <w:rFonts w:ascii="Arial" w:eastAsia="Times New Roman" w:hAnsi="Arial" w:cs="Arial"/>
          <w:color w:val="222222"/>
          <w:kern w:val="0"/>
          <w:shd w:val="clear" w:color="auto" w:fill="FFFFFF"/>
        </w:rPr>
        <w:t>LastPage</w:t>
      </w:r>
      <w:proofErr w:type="spellEnd"/>
      <w:r w:rsidRPr="00F94242">
        <w:rPr>
          <w:rFonts w:ascii="Arial" w:eastAsia="Times New Roman" w:hAnsi="Arial" w:cs="Arial"/>
          <w:color w:val="222222"/>
          <w:kern w:val="0"/>
          <w:shd w:val="clear" w:color="auto" w:fill="FFFFFF"/>
        </w:rPr>
        <w:t xml:space="preserve"> (YEAR).] For more than 6 authors, list only the first author then et al. Do not abbreviate journal names. Do not use “&amp;/and” in the author list of the references. Please include volume and issue numbers for all references.</w:t>
      </w:r>
    </w:p>
    <w:p w14:paraId="3D46DFF8" w14:textId="77777777" w:rsidR="00F94242" w:rsidRDefault="00F94242" w:rsidP="00F94242">
      <w:pPr>
        <w:widowControl/>
        <w:wordWrap/>
        <w:jc w:val="left"/>
        <w:rPr>
          <w:rFonts w:ascii="Arial" w:eastAsia="Times New Roman" w:hAnsi="Arial" w:cs="Arial"/>
          <w:color w:val="222222"/>
          <w:kern w:val="0"/>
          <w:shd w:val="clear" w:color="auto" w:fill="FFFFFF"/>
        </w:rPr>
      </w:pPr>
    </w:p>
    <w:p w14:paraId="37D99EB9" w14:textId="519FCF32" w:rsidR="00F94242" w:rsidRPr="00E601A2" w:rsidRDefault="00E601A2" w:rsidP="00F94242">
      <w:pPr>
        <w:widowControl/>
        <w:wordWrap/>
        <w:jc w:val="left"/>
        <w:rPr>
          <w:rFonts w:ascii="Arial" w:hAnsi="Arial" w:cs="Arial"/>
          <w:color w:val="0070C0"/>
          <w:kern w:val="0"/>
          <w:shd w:val="clear" w:color="auto" w:fill="FFFFFF"/>
        </w:rPr>
      </w:pPr>
      <w:r w:rsidRPr="00E601A2">
        <w:rPr>
          <w:rFonts w:ascii="Arial" w:hAnsi="Arial" w:cs="Arial"/>
          <w:color w:val="0070C0"/>
          <w:kern w:val="0"/>
          <w:shd w:val="clear" w:color="auto" w:fill="FFFFFF"/>
        </w:rPr>
        <w:t>We revised the reference as described above.</w:t>
      </w:r>
    </w:p>
    <w:p w14:paraId="08519054" w14:textId="32AAF18E" w:rsidR="007564AE" w:rsidRPr="00F94242" w:rsidRDefault="007564AE" w:rsidP="00F94242">
      <w:pPr>
        <w:widowControl/>
        <w:wordWrap/>
        <w:jc w:val="left"/>
        <w:rPr>
          <w:rFonts w:ascii="Arial" w:eastAsia="Times New Roman" w:hAnsi="Arial" w:cs="Arial"/>
          <w:color w:val="222222"/>
          <w:kern w:val="0"/>
          <w:shd w:val="clear" w:color="auto" w:fill="FFFFFF"/>
        </w:rPr>
      </w:pPr>
      <w:r w:rsidRPr="00F94242">
        <w:rPr>
          <w:rFonts w:ascii="Arial" w:eastAsia="Times New Roman" w:hAnsi="Arial" w:cs="Arial"/>
          <w:color w:val="222222"/>
          <w:kern w:val="0"/>
        </w:rPr>
        <w:br/>
      </w:r>
      <w:r w:rsidRPr="00F94242">
        <w:rPr>
          <w:rFonts w:ascii="Arial" w:eastAsia="Times New Roman" w:hAnsi="Arial" w:cs="Arial"/>
          <w:color w:val="222222"/>
          <w:kern w:val="0"/>
          <w:shd w:val="clear" w:color="auto" w:fill="FFFFFF"/>
        </w:rPr>
        <w:t>11. Please revise the</w:t>
      </w:r>
      <w:r w:rsidRPr="00F94242">
        <w:rPr>
          <w:rFonts w:ascii="Arial" w:eastAsia="Times New Roman" w:hAnsi="Arial" w:cs="Arial"/>
          <w:color w:val="222222"/>
          <w:kern w:val="0"/>
        </w:rPr>
        <w:t xml:space="preserve"> </w:t>
      </w:r>
      <w:r w:rsidRPr="00F94242">
        <w:rPr>
          <w:rFonts w:ascii="Arial" w:eastAsia="Times New Roman" w:hAnsi="Arial" w:cs="Arial"/>
          <w:color w:val="222222"/>
          <w:kern w:val="0"/>
          <w:shd w:val="clear" w:color="auto" w:fill="FFFFFF"/>
        </w:rPr>
        <w:t xml:space="preserve">table of the essential supplies, reagents, and equipment. The table should include the name, company, and catalog number of all relevant materials in separate columns in an </w:t>
      </w:r>
      <w:proofErr w:type="spellStart"/>
      <w:r w:rsidRPr="00F94242">
        <w:rPr>
          <w:rFonts w:ascii="Arial" w:eastAsia="Times New Roman" w:hAnsi="Arial" w:cs="Arial"/>
          <w:color w:val="222222"/>
          <w:kern w:val="0"/>
          <w:shd w:val="clear" w:color="auto" w:fill="FFFFFF"/>
        </w:rPr>
        <w:t>xls</w:t>
      </w:r>
      <w:proofErr w:type="spellEnd"/>
      <w:r w:rsidRPr="00F94242">
        <w:rPr>
          <w:rFonts w:ascii="Arial" w:eastAsia="Times New Roman" w:hAnsi="Arial" w:cs="Arial"/>
          <w:color w:val="222222"/>
          <w:kern w:val="0"/>
          <w:shd w:val="clear" w:color="auto" w:fill="FFFFFF"/>
        </w:rPr>
        <w:t>/xlsx file. Please sort the Materials Table alphabetically by the name of the material.</w:t>
      </w:r>
      <w:r w:rsidRPr="00F94242">
        <w:rPr>
          <w:rFonts w:ascii="Arial" w:eastAsia="Times New Roman" w:hAnsi="Arial" w:cs="Arial"/>
          <w:color w:val="222222"/>
          <w:kern w:val="0"/>
          <w:shd w:val="clear" w:color="auto" w:fill="FFFFFF"/>
        </w:rPr>
        <w:br/>
      </w:r>
    </w:p>
    <w:p w14:paraId="33DE6F06" w14:textId="06251DDE" w:rsidR="007564AE" w:rsidRPr="00E601A2" w:rsidRDefault="00512E2E" w:rsidP="007564AE">
      <w:pPr>
        <w:widowControl/>
        <w:wordWrap/>
        <w:jc w:val="left"/>
        <w:rPr>
          <w:rFonts w:ascii="Arial" w:eastAsia="굴림" w:hAnsi="Arial" w:cs="Arial"/>
          <w:color w:val="0070C0"/>
          <w:kern w:val="0"/>
        </w:rPr>
      </w:pPr>
      <w:r>
        <w:rPr>
          <w:rFonts w:ascii="Arial" w:eastAsia="굴림" w:hAnsi="Arial" w:cs="Arial" w:hint="eastAsia"/>
          <w:color w:val="0070C0"/>
          <w:kern w:val="0"/>
        </w:rPr>
        <w:t>W</w:t>
      </w:r>
      <w:r w:rsidR="007564AE">
        <w:rPr>
          <w:rFonts w:ascii="Arial" w:eastAsia="굴림" w:hAnsi="Arial" w:cs="Arial"/>
          <w:color w:val="0070C0"/>
          <w:kern w:val="0"/>
        </w:rPr>
        <w:t xml:space="preserve">e have revised </w:t>
      </w:r>
      <w:r w:rsidR="00E601A2">
        <w:rPr>
          <w:rFonts w:ascii="Arial" w:eastAsia="굴림" w:hAnsi="Arial" w:cs="Arial"/>
          <w:color w:val="0070C0"/>
          <w:kern w:val="0"/>
        </w:rPr>
        <w:t xml:space="preserve">the names of the material as described above. </w:t>
      </w:r>
      <w:r w:rsidR="006B4B23">
        <w:rPr>
          <w:rFonts w:ascii="Arial" w:eastAsia="굴림" w:hAnsi="Arial" w:cs="Arial"/>
          <w:color w:val="0070C0"/>
          <w:kern w:val="0"/>
        </w:rPr>
        <w:t>Once again, w</w:t>
      </w:r>
      <w:r w:rsidR="00E601A2">
        <w:rPr>
          <w:rFonts w:ascii="Arial" w:eastAsia="굴림" w:hAnsi="Arial" w:cs="Arial"/>
          <w:color w:val="0070C0"/>
          <w:kern w:val="0"/>
        </w:rPr>
        <w:t xml:space="preserve">e would like to appreciate </w:t>
      </w:r>
      <w:r w:rsidR="00017134">
        <w:rPr>
          <w:rFonts w:ascii="Arial" w:eastAsia="굴림" w:hAnsi="Arial" w:cs="Arial"/>
          <w:color w:val="0070C0"/>
          <w:kern w:val="0"/>
        </w:rPr>
        <w:t xml:space="preserve">the </w:t>
      </w:r>
      <w:r w:rsidR="007C6E53">
        <w:rPr>
          <w:rFonts w:ascii="Arial" w:eastAsia="굴림" w:hAnsi="Arial" w:cs="Arial"/>
          <w:color w:val="0070C0"/>
          <w:kern w:val="0"/>
        </w:rPr>
        <w:t xml:space="preserve">editor for </w:t>
      </w:r>
      <w:r w:rsidR="00E601A2">
        <w:rPr>
          <w:rFonts w:ascii="Arial" w:eastAsia="굴림" w:hAnsi="Arial" w:cs="Arial"/>
          <w:color w:val="0070C0"/>
          <w:kern w:val="0"/>
        </w:rPr>
        <w:t>the meticulous review</w:t>
      </w:r>
      <w:r w:rsidR="007C6E53">
        <w:rPr>
          <w:rFonts w:ascii="Arial" w:eastAsia="굴림" w:hAnsi="Arial" w:cs="Arial"/>
          <w:color w:val="0070C0"/>
          <w:kern w:val="0"/>
        </w:rPr>
        <w:t>.</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____________________________________</w:t>
      </w:r>
      <w:r w:rsidR="007564AE" w:rsidRPr="0085081E">
        <w:rPr>
          <w:rFonts w:ascii="Arial" w:eastAsia="Times New Roman" w:hAnsi="Arial" w:cs="Arial"/>
          <w:color w:val="222222"/>
          <w:kern w:val="0"/>
        </w:rPr>
        <w:br/>
      </w:r>
      <w:r w:rsidR="007564AE" w:rsidRPr="0085081E">
        <w:rPr>
          <w:rFonts w:ascii="Arial" w:eastAsia="Times New Roman" w:hAnsi="Arial" w:cs="Arial"/>
          <w:b/>
          <w:bCs/>
          <w:kern w:val="0"/>
          <w:shd w:val="clear" w:color="auto" w:fill="FFFFFF"/>
        </w:rPr>
        <w:t>Reviewers' comments:</w:t>
      </w:r>
      <w:r w:rsidR="007564AE" w:rsidRPr="0085081E">
        <w:rPr>
          <w:rFonts w:ascii="Arial" w:eastAsia="Times New Roman" w:hAnsi="Arial" w:cs="Arial"/>
          <w:color w:val="222222"/>
          <w:kern w:val="0"/>
        </w:rPr>
        <w:br/>
      </w:r>
      <w:r w:rsidR="007564AE" w:rsidRPr="0085081E">
        <w:rPr>
          <w:rFonts w:ascii="Arial" w:eastAsia="Times New Roman" w:hAnsi="Arial" w:cs="Arial"/>
          <w:b/>
          <w:bCs/>
          <w:color w:val="222222"/>
          <w:kern w:val="0"/>
          <w:shd w:val="clear" w:color="auto" w:fill="FFFFFF"/>
        </w:rPr>
        <w:t>Reviewer #1:</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Manuscript Summary:</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The manuscript by Park and coworkers describes a surgical procedure for creating a pancreatic imaging window (PIW) in mice. There have been growing interests in developing intravital imaging platforms for studying exocrine or endocrine cells of pancreas. Both abdominal imaging window (AIW) and exteriorized pancreas have been used in recent years. PIW is similar to AIW, yet providing potentially useful enhancements for stabilizing the pancreas by using a customized supporting base. The protocol described herein together</w:t>
      </w:r>
      <w:r w:rsidR="007564AE">
        <w:rPr>
          <w:rFonts w:ascii="Arial" w:eastAsia="Times New Roman" w:hAnsi="Arial" w:cs="Arial"/>
          <w:color w:val="222222"/>
          <w:kern w:val="0"/>
        </w:rPr>
        <w:t xml:space="preserve"> </w:t>
      </w:r>
      <w:r w:rsidR="007564AE" w:rsidRPr="0085081E">
        <w:rPr>
          <w:rFonts w:ascii="Arial" w:eastAsia="Times New Roman" w:hAnsi="Arial" w:cs="Arial"/>
          <w:color w:val="222222"/>
          <w:kern w:val="0"/>
          <w:shd w:val="clear" w:color="auto" w:fill="FFFFFF"/>
        </w:rPr>
        <w:t>with the accompanying video should help readers to adopt PIW for studying pancreas in vivo by intravital imaging.</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rPr>
        <w:lastRenderedPageBreak/>
        <w:br/>
      </w:r>
      <w:r w:rsidR="007564AE" w:rsidRPr="0085081E">
        <w:rPr>
          <w:rFonts w:ascii="Arial" w:eastAsia="Times New Roman" w:hAnsi="Arial" w:cs="Arial"/>
          <w:color w:val="222222"/>
          <w:kern w:val="0"/>
          <w:shd w:val="clear" w:color="auto" w:fill="FFFFFF"/>
        </w:rPr>
        <w:t>Major Concerns:</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As it currently stands, AIW and likely PIW as well, is limited by the short survival time post-surgery. Park and co-</w:t>
      </w:r>
      <w:proofErr w:type="spellStart"/>
      <w:r w:rsidR="007564AE" w:rsidRPr="0085081E">
        <w:rPr>
          <w:rFonts w:ascii="Arial" w:eastAsia="Times New Roman" w:hAnsi="Arial" w:cs="Arial"/>
          <w:color w:val="222222"/>
          <w:kern w:val="0"/>
          <w:shd w:val="clear" w:color="auto" w:fill="FFFFFF"/>
        </w:rPr>
        <w:t>workerer</w:t>
      </w:r>
      <w:proofErr w:type="spellEnd"/>
      <w:r w:rsidR="007564AE" w:rsidRPr="0085081E">
        <w:rPr>
          <w:rFonts w:ascii="Arial" w:eastAsia="Times New Roman" w:hAnsi="Arial" w:cs="Arial"/>
          <w:color w:val="222222"/>
          <w:kern w:val="0"/>
          <w:shd w:val="clear" w:color="auto" w:fill="FFFFFF"/>
        </w:rPr>
        <w:t xml:space="preserve"> were able to track pancreas and islets over a period of 3 weeks. It would be helpful to elaborate key issues or experimental details that are important for maintaining animal health and survival, both during the surgery and in the subsequent recovery period. What are the common causes(s) for the mouse death in this procedure? For people who are trying to adopt this procedure, what things they should watch out for to keep mice alive, and how should they trouble shoot when animals die?</w:t>
      </w:r>
      <w:r w:rsidR="007564AE" w:rsidRPr="0085081E">
        <w:rPr>
          <w:rFonts w:ascii="Arial" w:eastAsia="Times New Roman" w:hAnsi="Arial" w:cs="Arial"/>
          <w:color w:val="222222"/>
          <w:kern w:val="0"/>
        </w:rPr>
        <w:br/>
      </w:r>
    </w:p>
    <w:p w14:paraId="0252C696" w14:textId="57D878DE" w:rsidR="00452049" w:rsidRPr="007C6E53" w:rsidRDefault="007564AE" w:rsidP="007564AE">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 xml:space="preserve">appreciate the reviewer for the critical comment. </w:t>
      </w:r>
      <w:r w:rsidR="00190604">
        <w:rPr>
          <w:rFonts w:ascii="Arial" w:eastAsia="굴림" w:hAnsi="Arial" w:cs="Arial"/>
          <w:color w:val="0070C0"/>
          <w:kern w:val="0"/>
        </w:rPr>
        <w:t xml:space="preserve">We revised our manuscript in </w:t>
      </w:r>
      <w:r w:rsidR="00017134">
        <w:rPr>
          <w:rFonts w:ascii="Arial" w:eastAsia="굴림" w:hAnsi="Arial" w:cs="Arial"/>
          <w:color w:val="0070C0"/>
          <w:kern w:val="0"/>
        </w:rPr>
        <w:t xml:space="preserve">the </w:t>
      </w:r>
      <w:r w:rsidR="00190604">
        <w:rPr>
          <w:rFonts w:ascii="Arial" w:eastAsia="굴림" w:hAnsi="Arial" w:cs="Arial"/>
          <w:color w:val="0070C0"/>
          <w:kern w:val="0"/>
        </w:rPr>
        <w:t>protocol and discussion section to address issues that reviewers have raised.</w:t>
      </w:r>
      <w:r w:rsidR="007C6E53">
        <w:rPr>
          <w:rFonts w:ascii="Arial" w:eastAsia="굴림" w:hAnsi="Arial" w:cs="Arial"/>
          <w:color w:val="0070C0"/>
          <w:kern w:val="0"/>
        </w:rPr>
        <w:t xml:space="preserve"> </w:t>
      </w:r>
      <w:r w:rsidR="00452049" w:rsidRPr="0005566C">
        <w:rPr>
          <w:rFonts w:ascii="Arial" w:hAnsi="Arial" w:cs="Arial" w:hint="eastAsia"/>
          <w:color w:val="0070C0"/>
          <w:kern w:val="0"/>
        </w:rPr>
        <w:t>I</w:t>
      </w:r>
      <w:r w:rsidR="00452049" w:rsidRPr="0005566C">
        <w:rPr>
          <w:rFonts w:ascii="Arial" w:hAnsi="Arial" w:cs="Arial"/>
          <w:color w:val="0070C0"/>
          <w:kern w:val="0"/>
        </w:rPr>
        <w:t>n the discussion section, we have added</w:t>
      </w:r>
      <w:r w:rsidR="0005566C">
        <w:rPr>
          <w:rFonts w:ascii="Arial" w:hAnsi="Arial" w:cs="Arial"/>
          <w:color w:val="0070C0"/>
          <w:kern w:val="0"/>
        </w:rPr>
        <w:t xml:space="preserve"> key issues in the discussion part as below.</w:t>
      </w:r>
    </w:p>
    <w:p w14:paraId="0B365AA3" w14:textId="77777777" w:rsidR="0005566C" w:rsidRDefault="0005566C" w:rsidP="007564AE">
      <w:pPr>
        <w:widowControl/>
        <w:wordWrap/>
        <w:jc w:val="left"/>
        <w:rPr>
          <w:rFonts w:ascii="Arial" w:eastAsia="굴림" w:hAnsi="Arial" w:cs="Arial"/>
          <w:color w:val="FF0000"/>
          <w:kern w:val="0"/>
        </w:rPr>
      </w:pPr>
    </w:p>
    <w:p w14:paraId="2018D031" w14:textId="5821C3A4" w:rsidR="0005566C" w:rsidRDefault="006B4B23" w:rsidP="007564AE">
      <w:pPr>
        <w:widowControl/>
        <w:wordWrap/>
        <w:jc w:val="left"/>
        <w:rPr>
          <w:rFonts w:ascii="Arial" w:eastAsia="굴림" w:hAnsi="Arial" w:cs="Arial"/>
          <w:color w:val="FF0000"/>
          <w:kern w:val="0"/>
        </w:rPr>
      </w:pPr>
      <w:r w:rsidRPr="006B4B23">
        <w:rPr>
          <w:rFonts w:ascii="Arial" w:eastAsia="굴림" w:hAnsi="Arial" w:cs="Arial"/>
          <w:color w:val="FF0000"/>
          <w:kern w:val="0"/>
        </w:rPr>
        <w:t>For long-term imaging over a period of three weeks, the most concerning issue was potential damage to the pancreatic imaging window. Unintended destruction of the cover glass in the pancreatic imaging window could occur during the long-term observation period. To prevent this, the mouse with the window must be housed separately, and hard objects with sharp edges should be removed from the cage. The euthanasia of mice should be considered should the cover glass break, if there are the severe signs of inflammation near the window, or if the animal appears to be in distress. In our experience, mice with the pancreatic imaging window were able to eat and exercise normally when the recovery after the surgery was appropriate and no other complication was developed.</w:t>
      </w:r>
    </w:p>
    <w:p w14:paraId="64CE925E" w14:textId="19E714DA" w:rsidR="00190604" w:rsidRDefault="007564AE" w:rsidP="007564AE">
      <w:pPr>
        <w:widowControl/>
        <w:wordWrap/>
        <w:jc w:val="left"/>
        <w:rPr>
          <w:rFonts w:ascii="Arial" w:eastAsia="Times New Roman" w:hAnsi="Arial" w:cs="Arial"/>
          <w:color w:val="222222"/>
          <w:kern w:val="0"/>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Minor Concerns:</w:t>
      </w: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Some discussions on the pros and cons of PIW vs AIW would enhance the paper.</w:t>
      </w:r>
      <w:r w:rsidRPr="0085081E">
        <w:rPr>
          <w:rFonts w:ascii="Arial" w:eastAsia="Times New Roman" w:hAnsi="Arial" w:cs="Arial"/>
          <w:color w:val="222222"/>
          <w:kern w:val="0"/>
        </w:rPr>
        <w:br/>
      </w:r>
    </w:p>
    <w:p w14:paraId="49263425" w14:textId="0320C941" w:rsidR="00190604" w:rsidRDefault="00190604" w:rsidP="00190604">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 xml:space="preserve">appreciate the reviewer for the </w:t>
      </w:r>
      <w:r w:rsidR="007C6E53">
        <w:rPr>
          <w:rFonts w:ascii="Arial" w:eastAsia="굴림" w:hAnsi="Arial" w:cs="Arial"/>
          <w:color w:val="0070C0"/>
          <w:kern w:val="0"/>
        </w:rPr>
        <w:t xml:space="preserve">valuable </w:t>
      </w:r>
      <w:r>
        <w:rPr>
          <w:rFonts w:ascii="Arial" w:eastAsia="굴림" w:hAnsi="Arial" w:cs="Arial"/>
          <w:color w:val="0070C0"/>
          <w:kern w:val="0"/>
        </w:rPr>
        <w:t>comment. We have added our comment</w:t>
      </w:r>
      <w:r w:rsidR="007C6E53">
        <w:rPr>
          <w:rFonts w:ascii="Arial" w:eastAsia="굴림" w:hAnsi="Arial" w:cs="Arial"/>
          <w:color w:val="0070C0"/>
          <w:kern w:val="0"/>
        </w:rPr>
        <w:t>s</w:t>
      </w:r>
      <w:r>
        <w:rPr>
          <w:rFonts w:ascii="Arial" w:eastAsia="굴림" w:hAnsi="Arial" w:cs="Arial"/>
          <w:color w:val="0070C0"/>
          <w:kern w:val="0"/>
        </w:rPr>
        <w:t xml:space="preserve"> o</w:t>
      </w:r>
      <w:r w:rsidR="00017134">
        <w:rPr>
          <w:rFonts w:ascii="Arial" w:eastAsia="굴림" w:hAnsi="Arial" w:cs="Arial"/>
          <w:color w:val="0070C0"/>
          <w:kern w:val="0"/>
        </w:rPr>
        <w:t>n</w:t>
      </w:r>
      <w:r>
        <w:rPr>
          <w:rFonts w:ascii="Arial" w:eastAsia="굴림" w:hAnsi="Arial" w:cs="Arial"/>
          <w:color w:val="0070C0"/>
          <w:kern w:val="0"/>
        </w:rPr>
        <w:t xml:space="preserve"> the pros and cons of PIW and AIW in </w:t>
      </w:r>
      <w:r w:rsidR="00017134">
        <w:rPr>
          <w:rFonts w:ascii="Arial" w:eastAsia="굴림" w:hAnsi="Arial" w:cs="Arial"/>
          <w:color w:val="0070C0"/>
          <w:kern w:val="0"/>
        </w:rPr>
        <w:t xml:space="preserve">the </w:t>
      </w:r>
      <w:r>
        <w:rPr>
          <w:rFonts w:ascii="Arial" w:eastAsia="굴림" w:hAnsi="Arial" w:cs="Arial"/>
          <w:color w:val="0070C0"/>
          <w:kern w:val="0"/>
        </w:rPr>
        <w:t xml:space="preserve">discussion section below. </w:t>
      </w:r>
    </w:p>
    <w:p w14:paraId="7513D779" w14:textId="153E2D6D" w:rsidR="00452049" w:rsidRDefault="00452049" w:rsidP="00190604">
      <w:pPr>
        <w:widowControl/>
        <w:wordWrap/>
        <w:jc w:val="left"/>
        <w:rPr>
          <w:rFonts w:ascii="Arial" w:eastAsia="굴림" w:hAnsi="Arial" w:cs="Arial"/>
          <w:color w:val="0070C0"/>
          <w:kern w:val="0"/>
        </w:rPr>
      </w:pPr>
    </w:p>
    <w:p w14:paraId="2805178D" w14:textId="4CCFC4B5" w:rsidR="005250CC" w:rsidRPr="00452049" w:rsidRDefault="006B4B23" w:rsidP="007564AE">
      <w:pPr>
        <w:widowControl/>
        <w:wordWrap/>
        <w:jc w:val="left"/>
        <w:rPr>
          <w:rFonts w:ascii="Arial" w:eastAsia="굴림" w:hAnsi="Arial" w:cs="Arial"/>
          <w:color w:val="FF0000"/>
          <w:kern w:val="0"/>
        </w:rPr>
      </w:pPr>
      <w:r w:rsidRPr="006B4B23">
        <w:rPr>
          <w:rFonts w:ascii="Arial" w:eastAsia="Times New Roman" w:hAnsi="Arial" w:cs="Arial"/>
          <w:color w:val="FF0000"/>
          <w:kern w:val="0"/>
        </w:rPr>
        <w:t>In our previous experience with the abdominal imaging window, we failed to acquire high-quality cellular level imaging as well as longitudinal tracking of the same spots over multiple days. Compared to the abdominal imaging window which provides a diverse platform for various abdominal organs, the pancreatic imaging window is further specified for imaging the pancreas as well as other organs that are soft and easily influenced by movements such as mesentery, spleen, and small bowel. However, the liver and kidney might be unfeasible in the pancreatic imaging window because of the limited space.</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rPr>
        <w:br/>
      </w:r>
      <w:r w:rsidR="007564AE" w:rsidRPr="0085081E">
        <w:rPr>
          <w:rFonts w:ascii="Arial" w:eastAsia="Times New Roman" w:hAnsi="Arial" w:cs="Arial"/>
          <w:b/>
          <w:bCs/>
          <w:color w:val="222222"/>
          <w:kern w:val="0"/>
          <w:shd w:val="clear" w:color="auto" w:fill="FFFFFF"/>
        </w:rPr>
        <w:t>Reviewer #2:</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Manuscript Summary:</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lastRenderedPageBreak/>
        <w:t>In this manuscript titled "Stabilized</w:t>
      </w:r>
      <w:r w:rsidR="007564AE">
        <w:rPr>
          <w:rFonts w:ascii="Arial" w:eastAsia="Times New Roman" w:hAnsi="Arial" w:cs="Arial"/>
          <w:color w:val="222222"/>
          <w:kern w:val="0"/>
        </w:rPr>
        <w:t xml:space="preserve"> </w:t>
      </w:r>
      <w:r w:rsidR="007564AE" w:rsidRPr="0085081E">
        <w:rPr>
          <w:rFonts w:ascii="Arial" w:eastAsia="Times New Roman" w:hAnsi="Arial" w:cs="Arial"/>
          <w:color w:val="222222"/>
          <w:kern w:val="0"/>
          <w:shd w:val="clear" w:color="auto" w:fill="FFFFFF"/>
        </w:rPr>
        <w:t>longitudinal in vivo cellular-level visualization of the pancreas in a murine</w:t>
      </w:r>
      <w:r w:rsidR="007564AE">
        <w:rPr>
          <w:rFonts w:ascii="Arial" w:eastAsia="Times New Roman" w:hAnsi="Arial" w:cs="Arial"/>
          <w:color w:val="222222"/>
          <w:kern w:val="0"/>
        </w:rPr>
        <w:t xml:space="preserve"> </w:t>
      </w:r>
      <w:r w:rsidR="007564AE" w:rsidRPr="0085081E">
        <w:rPr>
          <w:rFonts w:ascii="Arial" w:eastAsia="Times New Roman" w:hAnsi="Arial" w:cs="Arial"/>
          <w:color w:val="222222"/>
          <w:kern w:val="0"/>
          <w:shd w:val="clear" w:color="auto" w:fill="FFFFFF"/>
        </w:rPr>
        <w:t>model with a pancreatic intravital imaging window", Park and Kim describe a novel method to image pancreatic tissue in vivo and longitudinally (over a period of up to three weeks). Their method uses an abdominal window where the tissue is immobilized in a chamber using adhesives.</w:t>
      </w:r>
      <w:r w:rsidR="007564AE">
        <w:rPr>
          <w:rFonts w:ascii="Arial" w:eastAsia="Times New Roman" w:hAnsi="Arial" w:cs="Arial"/>
          <w:color w:val="222222"/>
          <w:kern w:val="0"/>
        </w:rPr>
        <w:t xml:space="preserve"> </w:t>
      </w:r>
      <w:r w:rsidR="007564AE" w:rsidRPr="0085081E">
        <w:rPr>
          <w:rFonts w:ascii="Arial" w:eastAsia="Times New Roman" w:hAnsi="Arial" w:cs="Arial"/>
          <w:color w:val="222222"/>
          <w:kern w:val="0"/>
          <w:shd w:val="clear" w:color="auto" w:fill="FFFFFF"/>
        </w:rPr>
        <w:t>The manuscript is clear and well presented, but would benefit from some clarifications and additional details.</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Major Concerns:</w:t>
      </w:r>
      <w:r w:rsidR="007564AE" w:rsidRPr="0085081E">
        <w:rPr>
          <w:rFonts w:ascii="Arial" w:eastAsia="Times New Roman" w:hAnsi="Arial" w:cs="Arial"/>
          <w:color w:val="222222"/>
          <w:kern w:val="0"/>
        </w:rPr>
        <w:br/>
      </w:r>
      <w:r w:rsidR="007564AE" w:rsidRPr="0085081E">
        <w:rPr>
          <w:rFonts w:ascii="Arial" w:eastAsia="Times New Roman" w:hAnsi="Arial" w:cs="Arial"/>
          <w:color w:val="222222"/>
          <w:kern w:val="0"/>
          <w:shd w:val="clear" w:color="auto" w:fill="FFFFFF"/>
        </w:rPr>
        <w:t>* It's not clear whether this manuscript describes a novel technique altogether or whether it presents details from Reference 11 (by the same authors). This point should be clarified.</w:t>
      </w:r>
    </w:p>
    <w:p w14:paraId="53FD6B06" w14:textId="77777777" w:rsidR="005250CC" w:rsidRDefault="005250CC" w:rsidP="007564AE">
      <w:pPr>
        <w:widowControl/>
        <w:wordWrap/>
        <w:jc w:val="left"/>
        <w:rPr>
          <w:rFonts w:ascii="Arial" w:eastAsia="Times New Roman" w:hAnsi="Arial" w:cs="Arial"/>
          <w:color w:val="222222"/>
          <w:kern w:val="0"/>
          <w:shd w:val="clear" w:color="auto" w:fill="FFFFFF"/>
        </w:rPr>
      </w:pPr>
    </w:p>
    <w:p w14:paraId="3BFFB0B4" w14:textId="7678FB31" w:rsidR="005250CC" w:rsidRDefault="005250CC" w:rsidP="005250CC">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 xml:space="preserve">appreciate the reviewer for the </w:t>
      </w:r>
      <w:r w:rsidR="007C6E53">
        <w:rPr>
          <w:rFonts w:ascii="Arial" w:eastAsia="굴림" w:hAnsi="Arial" w:cs="Arial"/>
          <w:color w:val="0070C0"/>
          <w:kern w:val="0"/>
        </w:rPr>
        <w:t>valuable</w:t>
      </w:r>
      <w:r>
        <w:rPr>
          <w:rFonts w:ascii="Arial" w:eastAsia="굴림" w:hAnsi="Arial" w:cs="Arial"/>
          <w:color w:val="0070C0"/>
          <w:kern w:val="0"/>
        </w:rPr>
        <w:t xml:space="preserve"> comments.</w:t>
      </w:r>
    </w:p>
    <w:p w14:paraId="1A59760A" w14:textId="4026D9E6" w:rsidR="001B5D19" w:rsidRDefault="001B5D19" w:rsidP="005250CC">
      <w:pPr>
        <w:widowControl/>
        <w:wordWrap/>
        <w:jc w:val="left"/>
        <w:rPr>
          <w:rFonts w:ascii="Arial" w:eastAsia="굴림" w:hAnsi="Arial" w:cs="Arial"/>
          <w:color w:val="0070C0"/>
          <w:kern w:val="0"/>
        </w:rPr>
      </w:pPr>
      <w:r>
        <w:rPr>
          <w:rFonts w:ascii="Arial" w:eastAsia="굴림" w:hAnsi="Arial" w:cs="Arial"/>
          <w:color w:val="0070C0"/>
          <w:kern w:val="0"/>
        </w:rPr>
        <w:t xml:space="preserve">In the Introduction section, we have added the comments </w:t>
      </w:r>
      <w:r w:rsidR="002778F7">
        <w:rPr>
          <w:rFonts w:ascii="Arial" w:eastAsia="굴림" w:hAnsi="Arial" w:cs="Arial"/>
          <w:color w:val="0070C0"/>
          <w:kern w:val="0"/>
        </w:rPr>
        <w:t xml:space="preserve">in </w:t>
      </w:r>
      <w:r w:rsidR="00017134">
        <w:rPr>
          <w:rFonts w:ascii="Arial" w:eastAsia="굴림" w:hAnsi="Arial" w:cs="Arial"/>
          <w:color w:val="0070C0"/>
          <w:kern w:val="0"/>
        </w:rPr>
        <w:t xml:space="preserve">the </w:t>
      </w:r>
      <w:r w:rsidR="002778F7">
        <w:rPr>
          <w:rFonts w:ascii="Arial" w:eastAsia="굴림" w:hAnsi="Arial" w:cs="Arial"/>
          <w:color w:val="0070C0"/>
          <w:kern w:val="0"/>
        </w:rPr>
        <w:t xml:space="preserve">introduction part </w:t>
      </w:r>
      <w:r>
        <w:rPr>
          <w:rFonts w:ascii="Arial" w:eastAsia="굴림" w:hAnsi="Arial" w:cs="Arial"/>
          <w:color w:val="0070C0"/>
          <w:kern w:val="0"/>
        </w:rPr>
        <w:t>as below</w:t>
      </w:r>
    </w:p>
    <w:p w14:paraId="77C63106" w14:textId="095398DC" w:rsidR="001B5D19" w:rsidRDefault="001B5D19" w:rsidP="005250CC">
      <w:pPr>
        <w:widowControl/>
        <w:wordWrap/>
        <w:jc w:val="left"/>
        <w:rPr>
          <w:rFonts w:ascii="Arial" w:eastAsia="굴림" w:hAnsi="Arial" w:cs="Arial"/>
          <w:color w:val="0070C0"/>
          <w:kern w:val="0"/>
        </w:rPr>
      </w:pPr>
    </w:p>
    <w:p w14:paraId="4EABA5F8" w14:textId="546491D9" w:rsidR="001B5D19" w:rsidRPr="001B5D19" w:rsidRDefault="001B5D19" w:rsidP="005250CC">
      <w:pPr>
        <w:widowControl/>
        <w:wordWrap/>
        <w:jc w:val="left"/>
        <w:rPr>
          <w:rFonts w:ascii="Arial" w:eastAsia="굴림" w:hAnsi="Arial" w:cs="Arial"/>
          <w:color w:val="000000" w:themeColor="text1"/>
          <w:kern w:val="0"/>
        </w:rPr>
      </w:pPr>
      <w:r w:rsidRPr="001B5D19">
        <w:rPr>
          <w:rFonts w:ascii="Arial" w:eastAsia="굴림" w:hAnsi="Arial" w:cs="Arial"/>
          <w:color w:val="000000" w:themeColor="text1"/>
          <w:kern w:val="0"/>
        </w:rPr>
        <w:t xml:space="preserve">…involving the pancreas. </w:t>
      </w:r>
      <w:r w:rsidR="006B4B23" w:rsidRPr="006B4B23">
        <w:rPr>
          <w:rFonts w:ascii="Arial" w:eastAsia="굴림" w:hAnsi="Arial" w:cs="Arial"/>
          <w:color w:val="FF0000"/>
          <w:kern w:val="0"/>
        </w:rPr>
        <w:t xml:space="preserve">In addition to a detailed description of the methodology in the previous study, the extended application of pancreatic imaging window for various diseases involving the pancreas will be addressed in this paper. </w:t>
      </w:r>
      <w:r w:rsidRPr="001B5D19">
        <w:rPr>
          <w:rFonts w:ascii="Arial" w:eastAsia="굴림" w:hAnsi="Arial" w:cs="Arial"/>
          <w:color w:val="000000" w:themeColor="text1"/>
          <w:kern w:val="0"/>
        </w:rPr>
        <w:t>In this protocol…</w:t>
      </w:r>
    </w:p>
    <w:p w14:paraId="49B7C456" w14:textId="1785EC45"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The authors don't seem to have taken in consideration several parameters of their platform over the physiological response of the islets placed under the chamber. For instance, they need to clarify whether the mechanical stress on the tissue could affect the blood flow,</w:t>
      </w:r>
      <w:r w:rsidR="005250CC">
        <w:rPr>
          <w:rFonts w:ascii="Arial" w:eastAsia="Times New Roman" w:hAnsi="Arial" w:cs="Arial"/>
          <w:color w:val="222222"/>
          <w:kern w:val="0"/>
        </w:rPr>
        <w:t xml:space="preserve"> </w:t>
      </w:r>
      <w:r w:rsidRPr="0085081E">
        <w:rPr>
          <w:rFonts w:ascii="Arial" w:eastAsia="Times New Roman" w:hAnsi="Arial" w:cs="Arial"/>
          <w:color w:val="222222"/>
          <w:kern w:val="0"/>
          <w:shd w:val="clear" w:color="auto" w:fill="FFFFFF"/>
        </w:rPr>
        <w:t xml:space="preserve">whether the adhesive used here is inert… Anesthetics have also been well known to affect insulin secretion and insulin sensitivity (e.g. </w:t>
      </w:r>
      <w:proofErr w:type="spellStart"/>
      <w:r w:rsidRPr="0085081E">
        <w:rPr>
          <w:rFonts w:ascii="Arial" w:eastAsia="Times New Roman" w:hAnsi="Arial" w:cs="Arial"/>
          <w:color w:val="222222"/>
          <w:kern w:val="0"/>
          <w:shd w:val="clear" w:color="auto" w:fill="FFFFFF"/>
        </w:rPr>
        <w:t>Golstein</w:t>
      </w:r>
      <w:proofErr w:type="spellEnd"/>
      <w:r w:rsidRPr="0085081E">
        <w:rPr>
          <w:rFonts w:ascii="Arial" w:eastAsia="Times New Roman" w:hAnsi="Arial" w:cs="Arial"/>
          <w:color w:val="222222"/>
          <w:kern w:val="0"/>
          <w:shd w:val="clear" w:color="auto" w:fill="FFFFFF"/>
        </w:rPr>
        <w:t xml:space="preserve"> et al. doi:10.1371/</w:t>
      </w:r>
      <w:proofErr w:type="spellStart"/>
      <w:r w:rsidRPr="0085081E">
        <w:rPr>
          <w:rFonts w:ascii="Arial" w:eastAsia="Times New Roman" w:hAnsi="Arial" w:cs="Arial"/>
          <w:color w:val="222222"/>
          <w:kern w:val="0"/>
          <w:shd w:val="clear" w:color="auto" w:fill="FFFFFF"/>
        </w:rPr>
        <w:t>journal.pone</w:t>
      </w:r>
      <w:proofErr w:type="spellEnd"/>
      <w:r w:rsidRPr="0085081E">
        <w:rPr>
          <w:rFonts w:ascii="Arial" w:eastAsia="Times New Roman" w:hAnsi="Arial" w:cs="Arial"/>
          <w:color w:val="222222"/>
          <w:kern w:val="0"/>
          <w:shd w:val="clear" w:color="auto" w:fill="FFFFFF"/>
        </w:rPr>
        <w:t xml:space="preserve">, </w:t>
      </w:r>
      <w:proofErr w:type="spellStart"/>
      <w:r w:rsidRPr="0085081E">
        <w:rPr>
          <w:rFonts w:ascii="Arial" w:eastAsia="Times New Roman" w:hAnsi="Arial" w:cs="Arial"/>
          <w:color w:val="222222"/>
          <w:kern w:val="0"/>
          <w:shd w:val="clear" w:color="auto" w:fill="FFFFFF"/>
        </w:rPr>
        <w:t>Windelov</w:t>
      </w:r>
      <w:proofErr w:type="spellEnd"/>
      <w:r w:rsidRPr="0085081E">
        <w:rPr>
          <w:rFonts w:ascii="Arial" w:eastAsia="Times New Roman" w:hAnsi="Arial" w:cs="Arial"/>
          <w:color w:val="222222"/>
          <w:kern w:val="0"/>
          <w:shd w:val="clear" w:color="auto" w:fill="FFFFFF"/>
        </w:rPr>
        <w:t xml:space="preserve">, et al. doi:10.14814/phy2.12824 (2016) or </w:t>
      </w:r>
      <w:proofErr w:type="spellStart"/>
      <w:r w:rsidRPr="0085081E">
        <w:rPr>
          <w:rFonts w:ascii="Arial" w:eastAsia="Times New Roman" w:hAnsi="Arial" w:cs="Arial"/>
          <w:color w:val="222222"/>
          <w:kern w:val="0"/>
          <w:shd w:val="clear" w:color="auto" w:fill="FFFFFF"/>
        </w:rPr>
        <w:t>Frikke</w:t>
      </w:r>
      <w:proofErr w:type="spellEnd"/>
      <w:r w:rsidRPr="0085081E">
        <w:rPr>
          <w:rFonts w:ascii="Arial" w:eastAsia="Times New Roman" w:hAnsi="Arial" w:cs="Arial"/>
          <w:color w:val="222222"/>
          <w:kern w:val="0"/>
          <w:shd w:val="clear" w:color="auto" w:fill="FFFFFF"/>
        </w:rPr>
        <w:t>-Schmidt, et</w:t>
      </w:r>
      <w:r w:rsidR="005250CC">
        <w:rPr>
          <w:rFonts w:ascii="Arial" w:eastAsia="Times New Roman" w:hAnsi="Arial" w:cs="Arial"/>
          <w:color w:val="222222"/>
          <w:kern w:val="0"/>
          <w:shd w:val="clear" w:color="auto" w:fill="FFFFFF"/>
        </w:rPr>
        <w:t xml:space="preserve"> </w:t>
      </w:r>
      <w:r w:rsidRPr="0085081E">
        <w:rPr>
          <w:rFonts w:ascii="Arial" w:eastAsia="Times New Roman" w:hAnsi="Arial" w:cs="Arial"/>
          <w:color w:val="222222"/>
          <w:kern w:val="0"/>
          <w:shd w:val="clear" w:color="auto" w:fill="FFFFFF"/>
        </w:rPr>
        <w:t>al. </w:t>
      </w:r>
      <w:hyperlink r:id="rId7" w:tgtFrame="_blank" w:history="1">
        <w:r w:rsidRPr="0085081E">
          <w:rPr>
            <w:rFonts w:ascii="Arial" w:eastAsia="Times New Roman" w:hAnsi="Arial" w:cs="Arial"/>
            <w:color w:val="1155CC"/>
            <w:kern w:val="0"/>
            <w:u w:val="single"/>
            <w:shd w:val="clear" w:color="auto" w:fill="FFFFFF"/>
          </w:rPr>
          <w:t>doi.org/10.1038/s41598-020-79727-8</w:t>
        </w:r>
      </w:hyperlink>
      <w:r w:rsidRPr="0085081E">
        <w:rPr>
          <w:rFonts w:ascii="Arial" w:eastAsia="Times New Roman" w:hAnsi="Arial" w:cs="Arial"/>
          <w:color w:val="222222"/>
          <w:kern w:val="0"/>
          <w:shd w:val="clear" w:color="auto" w:fill="FFFFFF"/>
        </w:rPr>
        <w:t>). The impact of their anesthesia protocol should be mentioned and discussed in the manuscript.</w:t>
      </w:r>
    </w:p>
    <w:p w14:paraId="07C5C8CB" w14:textId="49B4D04A" w:rsidR="005250CC" w:rsidRDefault="005250CC" w:rsidP="007564AE">
      <w:pPr>
        <w:widowControl/>
        <w:wordWrap/>
        <w:jc w:val="left"/>
        <w:rPr>
          <w:rFonts w:ascii="Arial" w:eastAsia="Times New Roman" w:hAnsi="Arial" w:cs="Arial"/>
          <w:color w:val="222222"/>
          <w:kern w:val="0"/>
          <w:shd w:val="clear" w:color="auto" w:fill="FFFFFF"/>
        </w:rPr>
      </w:pPr>
    </w:p>
    <w:p w14:paraId="6887446E" w14:textId="5D4E8BD8" w:rsidR="002015FB" w:rsidRDefault="005250CC" w:rsidP="005250CC">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 xml:space="preserve">appreciate the reviewer for the </w:t>
      </w:r>
      <w:r w:rsidR="007C6E53">
        <w:rPr>
          <w:rFonts w:ascii="Arial" w:eastAsia="굴림" w:hAnsi="Arial" w:cs="Arial"/>
          <w:color w:val="0070C0"/>
          <w:kern w:val="0"/>
        </w:rPr>
        <w:t>critical</w:t>
      </w:r>
      <w:r>
        <w:rPr>
          <w:rFonts w:ascii="Arial" w:eastAsia="굴림" w:hAnsi="Arial" w:cs="Arial"/>
          <w:color w:val="0070C0"/>
          <w:kern w:val="0"/>
        </w:rPr>
        <w:t xml:space="preserve"> comments. </w:t>
      </w:r>
      <w:r w:rsidR="00C75F95">
        <w:rPr>
          <w:rFonts w:ascii="Arial" w:eastAsia="굴림" w:hAnsi="Arial" w:cs="Arial"/>
          <w:color w:val="0070C0"/>
          <w:kern w:val="0"/>
        </w:rPr>
        <w:t>W</w:t>
      </w:r>
      <w:r w:rsidR="002015FB">
        <w:rPr>
          <w:rFonts w:ascii="Arial" w:eastAsia="굴림" w:hAnsi="Arial" w:cs="Arial"/>
          <w:color w:val="0070C0"/>
          <w:kern w:val="0"/>
        </w:rPr>
        <w:t xml:space="preserve">e have added the limitation </w:t>
      </w:r>
      <w:r w:rsidR="00C75F95">
        <w:rPr>
          <w:rFonts w:ascii="Arial" w:eastAsia="굴림" w:hAnsi="Arial" w:cs="Arial"/>
          <w:color w:val="0070C0"/>
          <w:kern w:val="0"/>
        </w:rPr>
        <w:t>paragraph</w:t>
      </w:r>
      <w:r w:rsidR="002015FB">
        <w:rPr>
          <w:rFonts w:ascii="Arial" w:eastAsia="굴림" w:hAnsi="Arial" w:cs="Arial"/>
          <w:color w:val="0070C0"/>
          <w:kern w:val="0"/>
        </w:rPr>
        <w:t xml:space="preserve"> </w:t>
      </w:r>
      <w:r w:rsidR="00C75F95">
        <w:rPr>
          <w:rFonts w:ascii="Arial" w:eastAsia="굴림" w:hAnsi="Arial" w:cs="Arial"/>
          <w:color w:val="0070C0"/>
          <w:kern w:val="0"/>
        </w:rPr>
        <w:t xml:space="preserve">in the discussion part </w:t>
      </w:r>
      <w:r w:rsidR="002015FB">
        <w:rPr>
          <w:rFonts w:ascii="Arial" w:eastAsia="굴림" w:hAnsi="Arial" w:cs="Arial"/>
          <w:color w:val="0070C0"/>
          <w:kern w:val="0"/>
        </w:rPr>
        <w:t>as below.</w:t>
      </w:r>
    </w:p>
    <w:p w14:paraId="4E1DD481" w14:textId="77777777" w:rsidR="00C75F95" w:rsidRDefault="00C75F95" w:rsidP="005250CC">
      <w:pPr>
        <w:widowControl/>
        <w:wordWrap/>
        <w:jc w:val="left"/>
        <w:rPr>
          <w:rFonts w:ascii="Arial" w:eastAsia="굴림" w:hAnsi="Arial" w:cs="Arial"/>
          <w:color w:val="0070C0"/>
          <w:kern w:val="0"/>
        </w:rPr>
      </w:pPr>
    </w:p>
    <w:p w14:paraId="423CB2BE" w14:textId="02E9DAF4" w:rsidR="002015FB" w:rsidRPr="002015FB" w:rsidRDefault="006B4B23" w:rsidP="002015FB">
      <w:pPr>
        <w:widowControl/>
        <w:wordWrap/>
        <w:jc w:val="left"/>
        <w:rPr>
          <w:rFonts w:ascii="Arial" w:eastAsia="굴림" w:hAnsi="Arial" w:cs="Arial"/>
          <w:color w:val="FF0000"/>
          <w:kern w:val="0"/>
        </w:rPr>
      </w:pPr>
      <w:r w:rsidRPr="006B4B23">
        <w:rPr>
          <w:rFonts w:ascii="Arial" w:eastAsia="굴림" w:hAnsi="Arial" w:cs="Arial"/>
          <w:color w:val="FF0000"/>
          <w:kern w:val="0"/>
        </w:rPr>
        <w:t xml:space="preserve">There are a few limitations to be addressed in this study. First, even when we utilized the metal base for stabilization, we were unable to determine the mechanical stress induced on the tissue by the base and cover glass, which could affect blood flow. However, as depicted in the above figures, intravenous injection of a fluorescence-conjugated antibody (CD31) or dextran adequately labeled the vessel with no distinguishable non-perfused area, suggesting a minimal impact of mechanical stress on the normal blood flow inside the pancreatic tissue. Second, adverse reactions due to the adhesive could not be assessed in the pancreatic tissue. Nevertheless, we attempted to avoid touching pancreas with adhesives as carefully as possible to avoid any additional effects. Third, as discussed above, the unintended impact of anesthetic agents might affect insulin sensitivity and secretion, as described in </w:t>
      </w:r>
      <w:r w:rsidRPr="006B4B23">
        <w:rPr>
          <w:rFonts w:ascii="Arial" w:eastAsia="굴림" w:hAnsi="Arial" w:cs="Arial"/>
          <w:color w:val="FF0000"/>
          <w:kern w:val="0"/>
        </w:rPr>
        <w:lastRenderedPageBreak/>
        <w:t>the previous study</w:t>
      </w:r>
      <w:r>
        <w:rPr>
          <w:rFonts w:ascii="Arial" w:eastAsia="굴림" w:hAnsi="Arial" w:cs="Arial"/>
          <w:color w:val="FF0000"/>
          <w:kern w:val="0"/>
        </w:rPr>
        <w:t>.</w:t>
      </w:r>
      <w:r w:rsidRPr="006B4B23">
        <w:rPr>
          <w:rFonts w:ascii="Arial" w:eastAsia="굴림" w:hAnsi="Arial" w:cs="Arial"/>
          <w:color w:val="FF0000"/>
          <w:kern w:val="0"/>
        </w:rPr>
        <w:t xml:space="preserve"> In our experience, a mixture of ketamine and xylazine induced hyperglycemia compared to the mixture of tiletamine, zolazepam, and xylazine. A further study investigating the effect of anesthesia on insulin secretion should be performed and proper anesthesia with minimal adverse effects should be selected according to each experiment. </w:t>
      </w:r>
      <w:r w:rsidR="002015FB" w:rsidRPr="002015FB">
        <w:rPr>
          <w:rFonts w:ascii="Arial" w:eastAsia="굴림" w:hAnsi="Arial" w:cs="Arial"/>
          <w:kern w:val="0"/>
        </w:rPr>
        <w:t>Fourth, imaging</w:t>
      </w:r>
      <w:r w:rsidR="002015FB">
        <w:rPr>
          <w:rFonts w:ascii="Arial" w:eastAsia="굴림" w:hAnsi="Arial" w:cs="Arial"/>
          <w:kern w:val="0"/>
        </w:rPr>
        <w:t>…</w:t>
      </w:r>
    </w:p>
    <w:p w14:paraId="0DE7AAA4" w14:textId="7D2B17DF"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There are also very few details on the microscopy parameters (magnification, resolution of the imaging, exposure time). In addition to additional details in point 3.8 of the protocol, it would also be important to discuss whether the imaging parameters used in this experimental setup could lead to photobleaching or tissue damage.</w:t>
      </w:r>
    </w:p>
    <w:p w14:paraId="793FBDBE" w14:textId="1D5F2C6B" w:rsidR="00512E2E" w:rsidRDefault="00512E2E" w:rsidP="007564AE">
      <w:pPr>
        <w:widowControl/>
        <w:wordWrap/>
        <w:jc w:val="left"/>
        <w:rPr>
          <w:rFonts w:ascii="Arial" w:eastAsia="Times New Roman" w:hAnsi="Arial" w:cs="Arial"/>
          <w:color w:val="222222"/>
          <w:kern w:val="0"/>
          <w:shd w:val="clear" w:color="auto" w:fill="FFFFFF"/>
        </w:rPr>
      </w:pPr>
    </w:p>
    <w:p w14:paraId="616B4175" w14:textId="1D15A70F" w:rsidR="002015FB" w:rsidRDefault="002015FB" w:rsidP="007564AE">
      <w:pPr>
        <w:widowControl/>
        <w:wordWrap/>
        <w:jc w:val="left"/>
        <w:rPr>
          <w:rFonts w:ascii="Arial" w:eastAsia="굴림" w:hAnsi="Arial" w:cs="Arial"/>
          <w:color w:val="0070C0"/>
          <w:kern w:val="0"/>
        </w:rPr>
      </w:pPr>
      <w:r>
        <w:rPr>
          <w:rFonts w:ascii="Arial" w:eastAsia="굴림" w:hAnsi="Arial" w:cs="Arial"/>
          <w:color w:val="0070C0"/>
          <w:kern w:val="0"/>
        </w:rPr>
        <w:t>We appreciated the reviewer for the comments</w:t>
      </w:r>
      <w:r>
        <w:rPr>
          <w:rFonts w:ascii="Arial" w:eastAsia="굴림" w:hAnsi="Arial" w:cs="Arial" w:hint="eastAsia"/>
          <w:color w:val="0070C0"/>
          <w:kern w:val="0"/>
        </w:rPr>
        <w:t>.</w:t>
      </w:r>
      <w:r>
        <w:rPr>
          <w:rFonts w:ascii="Arial" w:eastAsia="굴림" w:hAnsi="Arial" w:cs="Arial"/>
          <w:color w:val="0070C0"/>
          <w:kern w:val="0"/>
        </w:rPr>
        <w:t xml:space="preserve"> We have added method parts (3.8) as below.</w:t>
      </w:r>
    </w:p>
    <w:p w14:paraId="04D9A284" w14:textId="2C3C43E6" w:rsidR="002015FB" w:rsidRPr="002015FB" w:rsidRDefault="002015FB" w:rsidP="007564AE">
      <w:pPr>
        <w:widowControl/>
        <w:wordWrap/>
        <w:jc w:val="left"/>
        <w:rPr>
          <w:rFonts w:ascii="Arial" w:eastAsia="굴림" w:hAnsi="Arial" w:cs="Arial"/>
          <w:color w:val="0070C0"/>
          <w:kern w:val="0"/>
        </w:rPr>
      </w:pPr>
    </w:p>
    <w:p w14:paraId="0E41564E" w14:textId="77777777" w:rsidR="006B4B23" w:rsidRPr="006B4B23" w:rsidRDefault="006B4B23" w:rsidP="006B4B23">
      <w:pPr>
        <w:widowControl/>
        <w:wordWrap/>
        <w:jc w:val="left"/>
        <w:rPr>
          <w:rFonts w:ascii="Arial" w:eastAsia="굴림" w:hAnsi="Arial" w:cs="Arial"/>
          <w:color w:val="FF0000"/>
          <w:kern w:val="0"/>
        </w:rPr>
      </w:pPr>
      <w:r w:rsidRPr="006B4B23">
        <w:rPr>
          <w:rFonts w:ascii="Arial" w:eastAsia="굴림" w:hAnsi="Arial" w:cs="Arial"/>
          <w:color w:val="FF0000"/>
          <w:kern w:val="0"/>
        </w:rPr>
        <w:t>3.8.1.</w:t>
      </w:r>
      <w:r w:rsidRPr="006B4B23">
        <w:rPr>
          <w:rFonts w:ascii="Arial" w:eastAsia="굴림" w:hAnsi="Arial" w:cs="Arial"/>
          <w:color w:val="FF0000"/>
          <w:kern w:val="0"/>
        </w:rPr>
        <w:tab/>
        <w:t>For imaging of the pancreas, start with a low magnification objective lens (</w:t>
      </w:r>
      <w:proofErr w:type="gramStart"/>
      <w:r w:rsidRPr="006B4B23">
        <w:rPr>
          <w:rFonts w:ascii="Arial" w:eastAsia="굴림" w:hAnsi="Arial" w:cs="Arial"/>
          <w:color w:val="FF0000"/>
          <w:kern w:val="0"/>
        </w:rPr>
        <w:t>e.g.</w:t>
      </w:r>
      <w:proofErr w:type="gramEnd"/>
      <w:r w:rsidRPr="006B4B23">
        <w:rPr>
          <w:rFonts w:ascii="Arial" w:eastAsia="굴림" w:hAnsi="Arial" w:cs="Arial"/>
          <w:color w:val="FF0000"/>
          <w:kern w:val="0"/>
        </w:rPr>
        <w:t xml:space="preserve"> 4X) for scanning the whole view of the pancreas in the pancreatic imaging window (recommended field of view: 2500 X 2500 </w:t>
      </w:r>
      <w:proofErr w:type="spellStart"/>
      <w:r w:rsidRPr="006B4B23">
        <w:rPr>
          <w:rFonts w:ascii="Arial" w:eastAsia="굴림" w:hAnsi="Arial" w:cs="Arial"/>
          <w:color w:val="FF0000"/>
          <w:kern w:val="0"/>
        </w:rPr>
        <w:t>μm</w:t>
      </w:r>
      <w:proofErr w:type="spellEnd"/>
      <w:r w:rsidRPr="006B4B23">
        <w:rPr>
          <w:rFonts w:ascii="Arial" w:eastAsia="굴림" w:hAnsi="Arial" w:cs="Arial"/>
          <w:color w:val="FF0000"/>
          <w:kern w:val="0"/>
        </w:rPr>
        <w:t xml:space="preserve">). </w:t>
      </w:r>
    </w:p>
    <w:p w14:paraId="7B98B8D0" w14:textId="77777777" w:rsidR="006B4B23" w:rsidRPr="006B4B23" w:rsidRDefault="006B4B23" w:rsidP="006B4B23">
      <w:pPr>
        <w:widowControl/>
        <w:wordWrap/>
        <w:jc w:val="left"/>
        <w:rPr>
          <w:rFonts w:ascii="Arial" w:eastAsia="굴림" w:hAnsi="Arial" w:cs="Arial"/>
          <w:color w:val="FF0000"/>
          <w:kern w:val="0"/>
        </w:rPr>
      </w:pPr>
      <w:r w:rsidRPr="006B4B23">
        <w:rPr>
          <w:rFonts w:ascii="Arial" w:eastAsia="굴림" w:hAnsi="Arial" w:cs="Arial"/>
          <w:color w:val="FF0000"/>
          <w:kern w:val="0"/>
        </w:rPr>
        <w:t>3.8.2.</w:t>
      </w:r>
      <w:r w:rsidRPr="006B4B23">
        <w:rPr>
          <w:rFonts w:ascii="Arial" w:eastAsia="굴림" w:hAnsi="Arial" w:cs="Arial"/>
          <w:color w:val="FF0000"/>
          <w:kern w:val="0"/>
        </w:rPr>
        <w:tab/>
        <w:t xml:space="preserve">After determination of the region of interest, switch to higher magnification objective lens (20X or 40X) to perform the cellular level imaging (recommended field of view: 500 X 500 </w:t>
      </w:r>
      <w:proofErr w:type="spellStart"/>
      <w:r w:rsidRPr="006B4B23">
        <w:rPr>
          <w:rFonts w:ascii="Arial" w:eastAsia="굴림" w:hAnsi="Arial" w:cs="Arial"/>
          <w:color w:val="FF0000"/>
          <w:kern w:val="0"/>
        </w:rPr>
        <w:t>μm</w:t>
      </w:r>
      <w:proofErr w:type="spellEnd"/>
      <w:r w:rsidRPr="006B4B23">
        <w:rPr>
          <w:rFonts w:ascii="Arial" w:eastAsia="굴림" w:hAnsi="Arial" w:cs="Arial"/>
          <w:color w:val="FF0000"/>
          <w:kern w:val="0"/>
        </w:rPr>
        <w:t xml:space="preserve"> or 250 X 250 </w:t>
      </w:r>
      <w:proofErr w:type="spellStart"/>
      <w:r w:rsidRPr="006B4B23">
        <w:rPr>
          <w:rFonts w:ascii="Arial" w:eastAsia="굴림" w:hAnsi="Arial" w:cs="Arial"/>
          <w:color w:val="FF0000"/>
          <w:kern w:val="0"/>
        </w:rPr>
        <w:t>μm</w:t>
      </w:r>
      <w:proofErr w:type="spellEnd"/>
      <w:r w:rsidRPr="006B4B23">
        <w:rPr>
          <w:rFonts w:ascii="Arial" w:eastAsia="굴림" w:hAnsi="Arial" w:cs="Arial"/>
          <w:color w:val="FF0000"/>
          <w:kern w:val="0"/>
        </w:rPr>
        <w:t xml:space="preserve">). In our experiments, the lateral and axial resolution was approximately 0.5 and 3 micrometers, respectively. </w:t>
      </w:r>
    </w:p>
    <w:p w14:paraId="2CF6F288" w14:textId="77777777" w:rsidR="006B4B23" w:rsidRPr="006B4B23" w:rsidRDefault="006B4B23" w:rsidP="006B4B23">
      <w:pPr>
        <w:widowControl/>
        <w:wordWrap/>
        <w:jc w:val="left"/>
        <w:rPr>
          <w:rFonts w:ascii="Arial" w:eastAsia="굴림" w:hAnsi="Arial" w:cs="Arial"/>
          <w:color w:val="FF0000"/>
          <w:kern w:val="0"/>
        </w:rPr>
      </w:pPr>
      <w:r w:rsidRPr="006B4B23">
        <w:rPr>
          <w:rFonts w:ascii="Arial" w:eastAsia="굴림" w:hAnsi="Arial" w:cs="Arial"/>
          <w:color w:val="FF0000"/>
          <w:kern w:val="0"/>
        </w:rPr>
        <w:t>3.8.3.</w:t>
      </w:r>
      <w:r w:rsidRPr="006B4B23">
        <w:rPr>
          <w:rFonts w:ascii="Arial" w:eastAsia="굴림" w:hAnsi="Arial" w:cs="Arial"/>
          <w:color w:val="FF0000"/>
          <w:kern w:val="0"/>
        </w:rPr>
        <w:tab/>
        <w:t>Upon the purpose of imaging, perform z-stack or time-lapse imaging to observe the 3D structure or cellular-level dynamics, such as cell migration.</w:t>
      </w:r>
    </w:p>
    <w:p w14:paraId="18C325B3" w14:textId="77777777" w:rsidR="006B4B23" w:rsidRPr="006B4B23" w:rsidRDefault="006B4B23" w:rsidP="006B4B23">
      <w:pPr>
        <w:widowControl/>
        <w:wordWrap/>
        <w:jc w:val="left"/>
        <w:rPr>
          <w:rFonts w:ascii="Arial" w:eastAsia="굴림" w:hAnsi="Arial" w:cs="Arial"/>
          <w:color w:val="FF0000"/>
          <w:kern w:val="0"/>
        </w:rPr>
      </w:pPr>
      <w:r w:rsidRPr="006B4B23">
        <w:rPr>
          <w:rFonts w:ascii="Arial" w:eastAsia="굴림" w:hAnsi="Arial" w:cs="Arial"/>
          <w:color w:val="FF0000"/>
          <w:kern w:val="0"/>
        </w:rPr>
        <w:t>3.8.4.</w:t>
      </w:r>
      <w:r w:rsidRPr="006B4B23">
        <w:rPr>
          <w:rFonts w:ascii="Arial" w:eastAsia="굴림" w:hAnsi="Arial" w:cs="Arial"/>
          <w:color w:val="FF0000"/>
          <w:kern w:val="0"/>
        </w:rPr>
        <w:tab/>
        <w:t>For imaging the fluorescent protein expressing cells of transgenic animals (MIP-GFP), 30 seconds of intermittent 488nm laser exposure with power up to 0.43mW was tolerable without noticeable photobleaching or tissue damage. For imaging the fluorescent proteins labeled with Alexa 647, the 640nm laser power up to 0.17mW was tolerable without noticeable photobleaching or tissue damage. Prolonged excitation laser exposure with a power above this setting may lead to photobleaching or tissue damage by phototoxicity. Adjust the adequate gain and power to appropriately image the region of interest.</w:t>
      </w:r>
    </w:p>
    <w:p w14:paraId="158B228F" w14:textId="77777777" w:rsidR="006B4B23" w:rsidRDefault="006B4B23" w:rsidP="006B4B23">
      <w:pPr>
        <w:widowControl/>
        <w:wordWrap/>
        <w:jc w:val="left"/>
        <w:rPr>
          <w:rFonts w:ascii="Arial" w:eastAsia="굴림" w:hAnsi="Arial" w:cs="Arial"/>
          <w:color w:val="FF0000"/>
          <w:kern w:val="0"/>
        </w:rPr>
      </w:pPr>
      <w:r w:rsidRPr="006B4B23">
        <w:rPr>
          <w:rFonts w:ascii="Arial" w:eastAsia="굴림" w:hAnsi="Arial" w:cs="Arial"/>
          <w:color w:val="FF0000"/>
          <w:kern w:val="0"/>
        </w:rPr>
        <w:t>NOTE: Detailed setting of parameters in intravital microscopy must be individualized for each intravital microscopy prepared in the institute.</w:t>
      </w:r>
    </w:p>
    <w:p w14:paraId="1534455B" w14:textId="33F9E9CD" w:rsidR="002015FB" w:rsidRDefault="007564AE" w:rsidP="006B4B23">
      <w:pPr>
        <w:widowControl/>
        <w:wordWrap/>
        <w:jc w:val="left"/>
        <w:rPr>
          <w:rFonts w:ascii="Arial" w:hAnsi="Arial" w:cs="Arial"/>
          <w:color w:val="222222"/>
          <w:kern w:val="0"/>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For longitudinal studies, the animals keep the imaging window affixed on their abdomen. The authors need to assess the impact it has on the animals, on stress, eating patterns and other factors that might contribute to an altered physiological response</w:t>
      </w:r>
      <w:r w:rsidR="005250CC">
        <w:rPr>
          <w:rFonts w:ascii="Arial" w:eastAsia="Times New Roman" w:hAnsi="Arial" w:cs="Arial"/>
          <w:color w:val="222222"/>
          <w:kern w:val="0"/>
        </w:rPr>
        <w:t xml:space="preserve"> </w:t>
      </w:r>
      <w:r w:rsidRPr="0085081E">
        <w:rPr>
          <w:rFonts w:ascii="Arial" w:eastAsia="Times New Roman" w:hAnsi="Arial" w:cs="Arial"/>
          <w:color w:val="222222"/>
          <w:kern w:val="0"/>
          <w:shd w:val="clear" w:color="auto" w:fill="FFFFFF"/>
        </w:rPr>
        <w:t>of the mice.</w:t>
      </w:r>
      <w:r w:rsidRPr="0085081E">
        <w:rPr>
          <w:rFonts w:ascii="Arial" w:eastAsia="Times New Roman" w:hAnsi="Arial" w:cs="Arial"/>
          <w:color w:val="222222"/>
          <w:kern w:val="0"/>
        </w:rPr>
        <w:br/>
      </w:r>
    </w:p>
    <w:p w14:paraId="05E58BBA" w14:textId="5A1A68A9" w:rsidR="002015FB" w:rsidRDefault="002015FB" w:rsidP="002015FB">
      <w:pPr>
        <w:widowControl/>
        <w:wordWrap/>
        <w:jc w:val="left"/>
        <w:rPr>
          <w:rFonts w:ascii="Arial" w:eastAsia="굴림" w:hAnsi="Arial" w:cs="Arial"/>
          <w:color w:val="0070C0"/>
          <w:kern w:val="0"/>
        </w:rPr>
      </w:pPr>
      <w:r>
        <w:rPr>
          <w:rFonts w:ascii="Arial" w:eastAsia="굴림" w:hAnsi="Arial" w:cs="Arial"/>
          <w:color w:val="0070C0"/>
          <w:kern w:val="0"/>
        </w:rPr>
        <w:t>We appreciated the reviewer for the comments</w:t>
      </w:r>
      <w:r>
        <w:rPr>
          <w:rFonts w:ascii="Arial" w:eastAsia="굴림" w:hAnsi="Arial" w:cs="Arial" w:hint="eastAsia"/>
          <w:color w:val="0070C0"/>
          <w:kern w:val="0"/>
        </w:rPr>
        <w:t>.</w:t>
      </w:r>
      <w:r>
        <w:rPr>
          <w:rFonts w:ascii="Arial" w:eastAsia="굴림" w:hAnsi="Arial" w:cs="Arial"/>
          <w:color w:val="0070C0"/>
          <w:kern w:val="0"/>
        </w:rPr>
        <w:t xml:space="preserve"> We have added the additional comments of impact on the animal in </w:t>
      </w:r>
      <w:r w:rsidR="00017134">
        <w:rPr>
          <w:rFonts w:ascii="Arial" w:eastAsia="굴림" w:hAnsi="Arial" w:cs="Arial"/>
          <w:color w:val="0070C0"/>
          <w:kern w:val="0"/>
        </w:rPr>
        <w:t xml:space="preserve">the </w:t>
      </w:r>
      <w:r>
        <w:rPr>
          <w:rFonts w:ascii="Arial" w:eastAsia="굴림" w:hAnsi="Arial" w:cs="Arial"/>
          <w:color w:val="0070C0"/>
          <w:kern w:val="0"/>
        </w:rPr>
        <w:t>discussion part as below.</w:t>
      </w:r>
    </w:p>
    <w:p w14:paraId="6843A388" w14:textId="77777777" w:rsidR="002015FB" w:rsidRPr="002015FB" w:rsidRDefault="002015FB" w:rsidP="002015FB">
      <w:pPr>
        <w:widowControl/>
        <w:wordWrap/>
        <w:jc w:val="left"/>
        <w:rPr>
          <w:rFonts w:ascii="Arial" w:hAnsi="Arial" w:cs="Arial"/>
          <w:color w:val="222222"/>
          <w:kern w:val="0"/>
        </w:rPr>
      </w:pPr>
    </w:p>
    <w:p w14:paraId="643AA041" w14:textId="77777777" w:rsidR="006B4B23" w:rsidRDefault="006B4B23" w:rsidP="007564AE">
      <w:pPr>
        <w:widowControl/>
        <w:wordWrap/>
        <w:jc w:val="left"/>
        <w:rPr>
          <w:rFonts w:ascii="Arial" w:eastAsia="굴림" w:hAnsi="Arial" w:cs="Arial"/>
          <w:color w:val="FF0000"/>
          <w:kern w:val="0"/>
        </w:rPr>
      </w:pPr>
      <w:r w:rsidRPr="006B4B23">
        <w:rPr>
          <w:rFonts w:ascii="Arial" w:eastAsia="굴림" w:hAnsi="Arial" w:cs="Arial"/>
          <w:color w:val="FF0000"/>
          <w:kern w:val="0"/>
        </w:rPr>
        <w:t xml:space="preserve">For long-term imaging over a period of three weeks, the most concerning issue was potential damage to the pancreatic imaging window. Unintended </w:t>
      </w:r>
      <w:r w:rsidRPr="006B4B23">
        <w:rPr>
          <w:rFonts w:ascii="Arial" w:eastAsia="굴림" w:hAnsi="Arial" w:cs="Arial"/>
          <w:color w:val="FF0000"/>
          <w:kern w:val="0"/>
        </w:rPr>
        <w:lastRenderedPageBreak/>
        <w:t>destruction of the cover glass in the pancreatic imaging window could occur during the long-term observation period. To prevent this, the mouse with the window must be housed separately, and hard objects with sharp edges should be removed from the cage. The euthanasia of mice should be considered should the cover glass break, if there are the severe signs of inflammation near the window, or if the animal appears to be in distress. In our experience, mice with the pancreatic imaging window were able to eat and exercise normally when the recovery after the surgery was appropriate and no other complication was developed.</w:t>
      </w:r>
    </w:p>
    <w:p w14:paraId="2EF0C308" w14:textId="1DE48E7A"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Minor Concerns:</w:t>
      </w: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The introduction would benefit from mentioning other approaches that have been used to study islets in vivo (anterior chamber of the eye, pancreatic slices, erization of the pancreas) and emphasize the advantages of the presented approach in comparison.</w:t>
      </w:r>
    </w:p>
    <w:p w14:paraId="3DE695FD" w14:textId="2F55FA46" w:rsidR="00512E2E" w:rsidRDefault="00512E2E" w:rsidP="007564AE">
      <w:pPr>
        <w:widowControl/>
        <w:wordWrap/>
        <w:jc w:val="left"/>
        <w:rPr>
          <w:rFonts w:ascii="Arial" w:hAnsi="Arial" w:cs="Arial"/>
          <w:color w:val="222222"/>
          <w:kern w:val="0"/>
        </w:rPr>
      </w:pPr>
    </w:p>
    <w:p w14:paraId="1BD855E6" w14:textId="60C2BE9C"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shd w:val="clear" w:color="auto" w:fill="FFFFFF"/>
        </w:rPr>
        <w:t>* It could be of value also to mention the different imaging methods used by other investigators a bit more in detail (see Holmberg et al. doi:10.1007/s00125-008-1140-7) in order to justify the method suggested here.</w:t>
      </w:r>
    </w:p>
    <w:p w14:paraId="31E26C7E" w14:textId="77777777" w:rsidR="00512E2E" w:rsidRDefault="00512E2E" w:rsidP="007564AE">
      <w:pPr>
        <w:widowControl/>
        <w:wordWrap/>
        <w:jc w:val="left"/>
        <w:rPr>
          <w:rFonts w:ascii="Arial" w:eastAsia="Times New Roman" w:hAnsi="Arial" w:cs="Arial"/>
          <w:color w:val="222222"/>
          <w:kern w:val="0"/>
        </w:rPr>
      </w:pPr>
    </w:p>
    <w:p w14:paraId="2A175FD5" w14:textId="2AF24B52" w:rsidR="00CF7CDD" w:rsidRDefault="00CF7CDD" w:rsidP="00CF7CDD">
      <w:pPr>
        <w:widowControl/>
        <w:wordWrap/>
        <w:jc w:val="left"/>
        <w:rPr>
          <w:rFonts w:ascii="Arial" w:eastAsia="굴림" w:hAnsi="Arial" w:cs="Arial"/>
          <w:color w:val="0070C0"/>
          <w:kern w:val="0"/>
        </w:rPr>
      </w:pPr>
      <w:r>
        <w:rPr>
          <w:rFonts w:ascii="Arial" w:eastAsia="굴림" w:hAnsi="Arial" w:cs="Arial"/>
          <w:color w:val="0070C0"/>
          <w:kern w:val="0"/>
        </w:rPr>
        <w:t xml:space="preserve">We appreciated the reviewer for the </w:t>
      </w:r>
      <w:r w:rsidR="00E746C2">
        <w:rPr>
          <w:rFonts w:ascii="Arial" w:eastAsia="굴림" w:hAnsi="Arial" w:cs="Arial"/>
          <w:color w:val="0070C0"/>
          <w:kern w:val="0"/>
        </w:rPr>
        <w:t xml:space="preserve">two </w:t>
      </w:r>
      <w:r>
        <w:rPr>
          <w:rFonts w:ascii="Arial" w:eastAsia="굴림" w:hAnsi="Arial" w:cs="Arial"/>
          <w:color w:val="0070C0"/>
          <w:kern w:val="0"/>
        </w:rPr>
        <w:t>beneficial comments</w:t>
      </w:r>
      <w:r>
        <w:rPr>
          <w:rFonts w:ascii="Arial" w:eastAsia="굴림" w:hAnsi="Arial" w:cs="Arial" w:hint="eastAsia"/>
          <w:color w:val="0070C0"/>
          <w:kern w:val="0"/>
        </w:rPr>
        <w:t>.</w:t>
      </w:r>
      <w:r>
        <w:rPr>
          <w:rFonts w:ascii="Arial" w:eastAsia="굴림" w:hAnsi="Arial" w:cs="Arial"/>
          <w:color w:val="0070C0"/>
          <w:kern w:val="0"/>
        </w:rPr>
        <w:t xml:space="preserve"> We have added the additional paragraph mentioning other approaches in vivo and different imaging methods in </w:t>
      </w:r>
      <w:r w:rsidR="00017134">
        <w:rPr>
          <w:rFonts w:ascii="Arial" w:eastAsia="굴림" w:hAnsi="Arial" w:cs="Arial"/>
          <w:color w:val="0070C0"/>
          <w:kern w:val="0"/>
        </w:rPr>
        <w:t xml:space="preserve">the </w:t>
      </w:r>
      <w:r>
        <w:rPr>
          <w:rFonts w:ascii="Arial" w:eastAsia="굴림" w:hAnsi="Arial" w:cs="Arial"/>
          <w:color w:val="0070C0"/>
          <w:kern w:val="0"/>
        </w:rPr>
        <w:t>introduction part as below.</w:t>
      </w:r>
    </w:p>
    <w:p w14:paraId="369DD684" w14:textId="603B6137" w:rsidR="00CF7CDD" w:rsidRDefault="00CF7CDD" w:rsidP="00CF7CDD">
      <w:pPr>
        <w:widowControl/>
        <w:wordWrap/>
        <w:jc w:val="left"/>
        <w:rPr>
          <w:rFonts w:ascii="Arial" w:eastAsia="굴림" w:hAnsi="Arial" w:cs="Arial"/>
          <w:color w:val="0070C0"/>
          <w:kern w:val="0"/>
        </w:rPr>
      </w:pPr>
    </w:p>
    <w:p w14:paraId="5800A5FA" w14:textId="77777777" w:rsidR="006B4B23" w:rsidRDefault="006B4B23" w:rsidP="007564AE">
      <w:pPr>
        <w:widowControl/>
        <w:wordWrap/>
        <w:jc w:val="left"/>
        <w:rPr>
          <w:rFonts w:ascii="Arial" w:eastAsia="굴림" w:hAnsi="Arial" w:cs="Arial"/>
          <w:color w:val="FF0000"/>
          <w:kern w:val="0"/>
        </w:rPr>
      </w:pPr>
      <w:r w:rsidRPr="006B4B23">
        <w:rPr>
          <w:rFonts w:ascii="Arial" w:eastAsia="굴림" w:hAnsi="Arial" w:cs="Arial"/>
          <w:color w:val="FF0000"/>
          <w:kern w:val="0"/>
        </w:rPr>
        <w:t>In particular with the islets, nuclear imaging, bioluminescence imaging, and optical coherence tomography have been suggested as non-invasive islet imaging techniques. However, the resolution of these methods is substantially low, with typical values ranging from several tens to hundreds of micrometers, offering a limited capability to detect changes at the cellular level in the islets. On the other hand, previous high-resolution studies of islets were performed under ex vivo (slicing or digestion of the pancreas), non-physiologic (exteriorization of the pancreas), and heterotopic conditions (implantation under the kidney capsule, inside the liver, and in the anterior chamber of the eye) which restricts their interpretation and clinical implications. If in vivo, physiologic, and orthotopic model of high-resolution imaging could be established, it would be a critical platform for the investigation of pancreatic islets.</w:t>
      </w:r>
    </w:p>
    <w:p w14:paraId="7CF460A2" w14:textId="31C1199F"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xml:space="preserve">* The authors mention the use of analgesics (which can also have a physiological impact as emphasize for a related platform in </w:t>
      </w:r>
      <w:proofErr w:type="spellStart"/>
      <w:r w:rsidRPr="0085081E">
        <w:rPr>
          <w:rFonts w:ascii="Arial" w:eastAsia="Times New Roman" w:hAnsi="Arial" w:cs="Arial"/>
          <w:color w:val="222222"/>
          <w:kern w:val="0"/>
          <w:shd w:val="clear" w:color="auto" w:fill="FFFFFF"/>
        </w:rPr>
        <w:t>Frikke</w:t>
      </w:r>
      <w:proofErr w:type="spellEnd"/>
      <w:r w:rsidRPr="0085081E">
        <w:rPr>
          <w:rFonts w:ascii="Arial" w:eastAsia="Times New Roman" w:hAnsi="Arial" w:cs="Arial"/>
          <w:color w:val="222222"/>
          <w:kern w:val="0"/>
          <w:shd w:val="clear" w:color="auto" w:fill="FFFFFF"/>
        </w:rPr>
        <w:t>-Schmidt, et al. </w:t>
      </w:r>
      <w:hyperlink r:id="rId8" w:tgtFrame="_blank" w:history="1">
        <w:r w:rsidRPr="0085081E">
          <w:rPr>
            <w:rFonts w:ascii="Arial" w:eastAsia="Times New Roman" w:hAnsi="Arial" w:cs="Arial"/>
            <w:color w:val="1155CC"/>
            <w:kern w:val="0"/>
            <w:u w:val="single"/>
            <w:shd w:val="clear" w:color="auto" w:fill="FFFFFF"/>
          </w:rPr>
          <w:t>doi.org/10.1038/s41598-020-79727-8</w:t>
        </w:r>
      </w:hyperlink>
      <w:r w:rsidRPr="0085081E">
        <w:rPr>
          <w:rFonts w:ascii="Arial" w:eastAsia="Times New Roman" w:hAnsi="Arial" w:cs="Arial"/>
          <w:color w:val="222222"/>
          <w:kern w:val="0"/>
          <w:shd w:val="clear" w:color="auto" w:fill="FFFFFF"/>
        </w:rPr>
        <w:t>), but didn't explain why it was administered at the end of the experiments instead of before the first incision.</w:t>
      </w:r>
    </w:p>
    <w:p w14:paraId="0CF04090" w14:textId="5CCA1494" w:rsidR="00512E2E" w:rsidRDefault="00512E2E" w:rsidP="007564AE">
      <w:pPr>
        <w:widowControl/>
        <w:wordWrap/>
        <w:jc w:val="left"/>
        <w:rPr>
          <w:rFonts w:ascii="Arial" w:hAnsi="Arial" w:cs="Arial"/>
          <w:color w:val="222222"/>
          <w:kern w:val="0"/>
        </w:rPr>
      </w:pPr>
    </w:p>
    <w:p w14:paraId="246607AD" w14:textId="0C67E02B" w:rsidR="00D57BA3" w:rsidRDefault="00D57BA3" w:rsidP="00D57BA3">
      <w:pPr>
        <w:widowControl/>
        <w:wordWrap/>
        <w:jc w:val="left"/>
        <w:rPr>
          <w:rFonts w:ascii="Arial" w:eastAsia="굴림" w:hAnsi="Arial" w:cs="Arial"/>
          <w:color w:val="0070C0"/>
          <w:kern w:val="0"/>
        </w:rPr>
      </w:pPr>
      <w:r>
        <w:rPr>
          <w:rFonts w:ascii="Arial" w:eastAsia="굴림" w:hAnsi="Arial" w:cs="Arial"/>
          <w:color w:val="0070C0"/>
          <w:kern w:val="0"/>
        </w:rPr>
        <w:t>We appreciated the reviewer for the critical comments</w:t>
      </w:r>
      <w:r>
        <w:rPr>
          <w:rFonts w:ascii="Arial" w:eastAsia="굴림" w:hAnsi="Arial" w:cs="Arial" w:hint="eastAsia"/>
          <w:color w:val="0070C0"/>
          <w:kern w:val="0"/>
        </w:rPr>
        <w:t>.</w:t>
      </w:r>
      <w:r>
        <w:rPr>
          <w:rFonts w:ascii="Arial" w:eastAsia="굴림" w:hAnsi="Arial" w:cs="Arial"/>
          <w:color w:val="0070C0"/>
          <w:kern w:val="0"/>
        </w:rPr>
        <w:t xml:space="preserve"> We have added the NOTE comments in 2.16 as below.</w:t>
      </w:r>
    </w:p>
    <w:p w14:paraId="080F7F8E" w14:textId="559D2B53" w:rsidR="00D57BA3" w:rsidRDefault="00D57BA3" w:rsidP="00D57BA3">
      <w:pPr>
        <w:widowControl/>
        <w:wordWrap/>
        <w:jc w:val="left"/>
        <w:rPr>
          <w:rFonts w:ascii="Arial" w:eastAsia="굴림" w:hAnsi="Arial" w:cs="Arial"/>
          <w:color w:val="0070C0"/>
          <w:kern w:val="0"/>
        </w:rPr>
      </w:pPr>
    </w:p>
    <w:p w14:paraId="047381F7" w14:textId="0780870D" w:rsidR="00D57BA3" w:rsidRDefault="006B4B23" w:rsidP="007564AE">
      <w:pPr>
        <w:widowControl/>
        <w:wordWrap/>
        <w:jc w:val="left"/>
        <w:rPr>
          <w:rFonts w:ascii="Arial" w:eastAsia="굴림" w:hAnsi="Arial" w:cs="Arial"/>
          <w:color w:val="FF0000"/>
          <w:kern w:val="0"/>
        </w:rPr>
      </w:pPr>
      <w:r w:rsidRPr="006B4B23">
        <w:rPr>
          <w:rFonts w:ascii="Arial" w:eastAsia="굴림" w:hAnsi="Arial" w:cs="Arial"/>
          <w:color w:val="FF0000"/>
          <w:kern w:val="0"/>
        </w:rPr>
        <w:lastRenderedPageBreak/>
        <w:t>NOTE: Analgesia influences insulin secretion in response to glucose. The choice and timing of analgesia must be individualized for the experimental purpose.</w:t>
      </w:r>
    </w:p>
    <w:p w14:paraId="23C119D7" w14:textId="17C1E4CE" w:rsidR="005250CC" w:rsidRPr="00D57BA3" w:rsidRDefault="007564AE" w:rsidP="007564AE">
      <w:pPr>
        <w:widowControl/>
        <w:wordWrap/>
        <w:jc w:val="left"/>
        <w:rPr>
          <w:rFonts w:ascii="Arial" w:eastAsia="굴림" w:hAnsi="Arial" w:cs="Arial"/>
          <w:color w:val="FF0000"/>
          <w:kern w:val="0"/>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The imaging method presented here is restricted to a limited portion of the tail of the pancreas. It would be important to mention how much of it can be</w:t>
      </w: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imaged and to add a caveat emphasizing that this method cannot be used to image the head of the pancreas.</w:t>
      </w:r>
    </w:p>
    <w:p w14:paraId="52CA8005" w14:textId="5144E7B4" w:rsidR="00512E2E" w:rsidRDefault="00512E2E" w:rsidP="007564AE">
      <w:pPr>
        <w:widowControl/>
        <w:wordWrap/>
        <w:jc w:val="left"/>
        <w:rPr>
          <w:rFonts w:ascii="Arial" w:hAnsi="Arial" w:cs="Arial"/>
          <w:color w:val="222222"/>
          <w:kern w:val="0"/>
          <w:shd w:val="clear" w:color="auto" w:fill="FFFFFF"/>
        </w:rPr>
      </w:pPr>
    </w:p>
    <w:p w14:paraId="67A09952" w14:textId="2B8FA8AE" w:rsidR="00C75F95" w:rsidRDefault="00C75F95" w:rsidP="00C75F95">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appreciate the reviewer for the comment. We have added the description in the limitation paragraph in the discussion part as below.</w:t>
      </w:r>
    </w:p>
    <w:p w14:paraId="3CC44982" w14:textId="3B039809" w:rsidR="00C75F95" w:rsidRDefault="00C75F95" w:rsidP="007564AE">
      <w:pPr>
        <w:widowControl/>
        <w:wordWrap/>
        <w:jc w:val="left"/>
        <w:rPr>
          <w:rFonts w:ascii="Arial" w:hAnsi="Arial" w:cs="Arial"/>
          <w:color w:val="222222"/>
          <w:kern w:val="0"/>
          <w:shd w:val="clear" w:color="auto" w:fill="FFFFFF"/>
        </w:rPr>
      </w:pPr>
    </w:p>
    <w:p w14:paraId="1535E465" w14:textId="1A42FAC6" w:rsidR="005A73E6" w:rsidRPr="005A73E6" w:rsidRDefault="00C75F95" w:rsidP="005A73E6">
      <w:pPr>
        <w:widowControl/>
        <w:wordWrap/>
        <w:jc w:val="left"/>
        <w:rPr>
          <w:rFonts w:ascii="Arial" w:eastAsia="굴림" w:hAnsi="Arial" w:cs="Arial"/>
          <w:color w:val="FF0000"/>
          <w:kern w:val="0"/>
        </w:rPr>
      </w:pPr>
      <w:r>
        <w:rPr>
          <w:rFonts w:ascii="Arial" w:hAnsi="Arial" w:cs="Arial"/>
          <w:color w:val="222222"/>
          <w:kern w:val="0"/>
          <w:shd w:val="clear" w:color="auto" w:fill="FFFFFF"/>
        </w:rPr>
        <w:t xml:space="preserve">… </w:t>
      </w:r>
      <w:r w:rsidRPr="00C75F95">
        <w:rPr>
          <w:rFonts w:ascii="Arial" w:hAnsi="Arial" w:cs="Arial"/>
          <w:color w:val="222222"/>
          <w:kern w:val="0"/>
          <w:shd w:val="clear" w:color="auto" w:fill="FFFFFF"/>
        </w:rPr>
        <w:t>proper anesthesia of minimal adverse effect should be selected according to each experiment.</w:t>
      </w:r>
      <w:r>
        <w:rPr>
          <w:rFonts w:ascii="Arial" w:hAnsi="Arial" w:cs="Arial"/>
          <w:color w:val="222222"/>
          <w:kern w:val="0"/>
          <w:shd w:val="clear" w:color="auto" w:fill="FFFFFF"/>
        </w:rPr>
        <w:t xml:space="preserve"> </w:t>
      </w:r>
      <w:r w:rsidR="006B4B23" w:rsidRPr="006B4B23">
        <w:rPr>
          <w:rFonts w:ascii="Arial" w:eastAsia="굴림" w:hAnsi="Arial" w:cs="Arial"/>
          <w:color w:val="FF0000"/>
          <w:kern w:val="0"/>
        </w:rPr>
        <w:t>Fourth, imaging of the pancreas is focused on the tail portion, and imaging of the head portion of the pancreas could be limited with our window.</w:t>
      </w:r>
    </w:p>
    <w:p w14:paraId="73EB864D" w14:textId="60279357" w:rsidR="005250CC" w:rsidRDefault="007564AE" w:rsidP="007564AE">
      <w:pPr>
        <w:widowControl/>
        <w:wordWrap/>
        <w:jc w:val="left"/>
        <w:rPr>
          <w:rFonts w:ascii="Arial" w:eastAsia="Times New Roman" w:hAnsi="Arial" w:cs="Arial"/>
          <w:color w:val="222222"/>
          <w:kern w:val="0"/>
          <w:shd w:val="clear" w:color="auto" w:fill="FFFFFF"/>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Similarly, it would be important to mention how many islets can be imaged at the time.</w:t>
      </w:r>
    </w:p>
    <w:p w14:paraId="694C55FB" w14:textId="308B752C" w:rsidR="00D57BA3" w:rsidRDefault="00D57BA3" w:rsidP="007564AE">
      <w:pPr>
        <w:widowControl/>
        <w:wordWrap/>
        <w:jc w:val="left"/>
        <w:rPr>
          <w:rFonts w:ascii="Arial" w:hAnsi="Arial" w:cs="Arial"/>
          <w:color w:val="222222"/>
          <w:kern w:val="0"/>
          <w:shd w:val="clear" w:color="auto" w:fill="FFFFFF"/>
        </w:rPr>
      </w:pPr>
    </w:p>
    <w:p w14:paraId="2EB1FF0E" w14:textId="1E33D78E" w:rsidR="00D57BA3" w:rsidRDefault="00D57BA3" w:rsidP="00D57BA3">
      <w:pPr>
        <w:widowControl/>
        <w:wordWrap/>
        <w:jc w:val="left"/>
        <w:rPr>
          <w:rFonts w:ascii="Arial" w:eastAsia="굴림" w:hAnsi="Arial" w:cs="Arial"/>
          <w:color w:val="0070C0"/>
          <w:kern w:val="0"/>
        </w:rPr>
      </w:pPr>
      <w:r w:rsidRPr="006B14F1">
        <w:rPr>
          <w:rFonts w:ascii="Arial" w:eastAsia="굴림" w:hAnsi="Arial" w:cs="Arial"/>
          <w:color w:val="0070C0"/>
          <w:kern w:val="0"/>
        </w:rPr>
        <w:t xml:space="preserve">We </w:t>
      </w:r>
      <w:r>
        <w:rPr>
          <w:rFonts w:ascii="Arial" w:eastAsia="굴림" w:hAnsi="Arial" w:cs="Arial"/>
          <w:color w:val="0070C0"/>
          <w:kern w:val="0"/>
        </w:rPr>
        <w:t>appreciate the reviewer for the important comment. We have added the description in the limitation paragraph in the discussion part as below.</w:t>
      </w:r>
    </w:p>
    <w:p w14:paraId="2B657A0E" w14:textId="77777777" w:rsidR="005A73E6" w:rsidRDefault="005A73E6" w:rsidP="007564AE">
      <w:pPr>
        <w:widowControl/>
        <w:wordWrap/>
        <w:jc w:val="left"/>
        <w:rPr>
          <w:rFonts w:ascii="Arial" w:eastAsia="Times New Roman" w:hAnsi="Arial" w:cs="Arial"/>
          <w:color w:val="222222"/>
          <w:kern w:val="0"/>
          <w:shd w:val="clear" w:color="auto" w:fill="FFFFFF"/>
        </w:rPr>
      </w:pPr>
    </w:p>
    <w:p w14:paraId="70EB10E2" w14:textId="124D8547" w:rsidR="006B4B23" w:rsidRDefault="006B4B23" w:rsidP="007564AE">
      <w:pPr>
        <w:widowControl/>
        <w:wordWrap/>
        <w:jc w:val="left"/>
        <w:rPr>
          <w:rFonts w:ascii="Arial" w:eastAsia="굴림" w:hAnsi="Arial" w:cs="Arial"/>
          <w:color w:val="FF0000"/>
          <w:kern w:val="0"/>
        </w:rPr>
      </w:pPr>
      <w:r w:rsidRPr="006B4B23">
        <w:rPr>
          <w:rFonts w:ascii="Arial" w:eastAsia="굴림" w:hAnsi="Arial" w:cs="Arial"/>
          <w:color w:val="FF0000"/>
          <w:kern w:val="0"/>
        </w:rPr>
        <w:t>For imaging of the islets, a MIP-GFP mouse was utilized. Using the mosaic imaging method, a wide-field view with high-resolution imaging enabled the visualization of the islets with the adjacent vasculature (Figure 5). Approximately 40 – 50 islets were identified in the wide-field view. This stable imaging method could further facilitate the tracking of the islets for up to three weeks, as shown in a previous study (Figure 6).</w:t>
      </w:r>
    </w:p>
    <w:p w14:paraId="7AAA4591" w14:textId="3EE1A105" w:rsidR="007564AE" w:rsidRPr="0085081E" w:rsidRDefault="007564AE" w:rsidP="007564AE">
      <w:pPr>
        <w:widowControl/>
        <w:wordWrap/>
        <w:jc w:val="left"/>
        <w:rPr>
          <w:rFonts w:ascii="Arial" w:eastAsia="Times New Roman" w:hAnsi="Arial" w:cs="Arial"/>
          <w:kern w:val="0"/>
        </w:rPr>
      </w:pPr>
      <w:r w:rsidRPr="0085081E">
        <w:rPr>
          <w:rFonts w:ascii="Arial" w:eastAsia="Times New Roman" w:hAnsi="Arial" w:cs="Arial"/>
          <w:color w:val="222222"/>
          <w:kern w:val="0"/>
        </w:rPr>
        <w:br/>
      </w:r>
      <w:r w:rsidRPr="0085081E">
        <w:rPr>
          <w:rFonts w:ascii="Arial" w:eastAsia="Times New Roman" w:hAnsi="Arial" w:cs="Arial"/>
          <w:color w:val="222222"/>
          <w:kern w:val="0"/>
          <w:shd w:val="clear" w:color="auto" w:fill="FFFFFF"/>
        </w:rPr>
        <w:t>* In the protocol, the point should be rephrased. The reporter is expressed under the control of the insulin promoter, not in the promoter.</w:t>
      </w:r>
    </w:p>
    <w:p w14:paraId="713BBAF1" w14:textId="77777777" w:rsidR="007564AE" w:rsidRPr="0085081E" w:rsidRDefault="007564AE" w:rsidP="007564AE">
      <w:pPr>
        <w:rPr>
          <w:rFonts w:ascii="Arial" w:hAnsi="Arial" w:cs="Arial"/>
          <w:sz w:val="20"/>
          <w:szCs w:val="20"/>
        </w:rPr>
      </w:pPr>
    </w:p>
    <w:p w14:paraId="18CF20E3" w14:textId="4BFA9047" w:rsidR="00C75F95" w:rsidRDefault="00C75F95" w:rsidP="006B4B23">
      <w:pPr>
        <w:widowControl/>
        <w:shd w:val="clear" w:color="auto" w:fill="FFFFFF"/>
        <w:wordWrap/>
        <w:jc w:val="left"/>
        <w:rPr>
          <w:rFonts w:ascii="Arial" w:eastAsia="굴림" w:hAnsi="Arial" w:cs="Arial"/>
          <w:color w:val="0070C0"/>
          <w:kern w:val="0"/>
        </w:rPr>
      </w:pPr>
      <w:r>
        <w:rPr>
          <w:rFonts w:ascii="Arial" w:eastAsia="굴림" w:hAnsi="Arial" w:cs="Arial"/>
          <w:color w:val="0070C0"/>
          <w:kern w:val="0"/>
        </w:rPr>
        <w:t xml:space="preserve">We appreciate the reviewer for the delicate comment. </w:t>
      </w:r>
      <w:r w:rsidR="00F466FC" w:rsidRPr="006B14F1">
        <w:rPr>
          <w:rFonts w:ascii="Arial" w:eastAsia="굴림" w:hAnsi="Arial" w:cs="Arial"/>
          <w:color w:val="0070C0"/>
          <w:kern w:val="0"/>
        </w:rPr>
        <w:t xml:space="preserve">We </w:t>
      </w:r>
      <w:r>
        <w:rPr>
          <w:rFonts w:ascii="Arial" w:eastAsia="굴림" w:hAnsi="Arial" w:cs="Arial"/>
          <w:color w:val="0070C0"/>
          <w:kern w:val="0"/>
        </w:rPr>
        <w:t xml:space="preserve">have </w:t>
      </w:r>
      <w:r w:rsidR="005250CC">
        <w:rPr>
          <w:rFonts w:ascii="Arial" w:eastAsia="굴림" w:hAnsi="Arial" w:cs="Arial"/>
          <w:color w:val="0070C0"/>
          <w:kern w:val="0"/>
        </w:rPr>
        <w:t xml:space="preserve">revised the manuscript as </w:t>
      </w:r>
      <w:r w:rsidR="00017134">
        <w:rPr>
          <w:rFonts w:ascii="Arial" w:eastAsia="굴림" w:hAnsi="Arial" w:cs="Arial"/>
          <w:color w:val="0070C0"/>
          <w:kern w:val="0"/>
        </w:rPr>
        <w:t xml:space="preserve">the </w:t>
      </w:r>
      <w:r w:rsidR="005250CC">
        <w:rPr>
          <w:rFonts w:ascii="Arial" w:eastAsia="굴림" w:hAnsi="Arial" w:cs="Arial"/>
          <w:color w:val="0070C0"/>
          <w:kern w:val="0"/>
        </w:rPr>
        <w:t xml:space="preserve">reviewer has suggested. </w:t>
      </w:r>
    </w:p>
    <w:p w14:paraId="744F5FB9" w14:textId="241825C8" w:rsidR="00C75F95" w:rsidRDefault="00C75F95" w:rsidP="005250CC">
      <w:pPr>
        <w:widowControl/>
        <w:shd w:val="clear" w:color="auto" w:fill="FFFFFF"/>
        <w:wordWrap/>
        <w:ind w:firstLine="240"/>
        <w:jc w:val="left"/>
        <w:rPr>
          <w:rFonts w:ascii="Arial" w:eastAsia="굴림" w:hAnsi="Arial" w:cs="Arial"/>
          <w:color w:val="0070C0"/>
          <w:kern w:val="0"/>
        </w:rPr>
      </w:pPr>
    </w:p>
    <w:p w14:paraId="6B7923D7" w14:textId="0819BB66" w:rsidR="00C75F95" w:rsidRDefault="006B4B23" w:rsidP="006B4B23">
      <w:pPr>
        <w:widowControl/>
        <w:shd w:val="clear" w:color="auto" w:fill="FFFFFF"/>
        <w:wordWrap/>
        <w:jc w:val="left"/>
        <w:rPr>
          <w:rFonts w:ascii="Arial" w:eastAsia="굴림" w:hAnsi="Arial" w:cs="Arial"/>
          <w:color w:val="FF0000"/>
          <w:kern w:val="0"/>
        </w:rPr>
      </w:pPr>
      <w:r w:rsidRPr="006B4B23">
        <w:rPr>
          <w:rFonts w:ascii="Arial" w:eastAsia="굴림" w:hAnsi="Arial" w:cs="Arial"/>
          <w:color w:val="FF0000"/>
          <w:kern w:val="0"/>
        </w:rPr>
        <w:t>Here, we utilized MIP-GFP, where green fluorescent protein was expressed under the control of the mouse insulin 1 gene promoter present in the beta cells of all islets in the mouse</w:t>
      </w:r>
      <w:r>
        <w:rPr>
          <w:rFonts w:ascii="Arial" w:eastAsia="굴림" w:hAnsi="Arial" w:cs="Arial"/>
          <w:color w:val="FF0000"/>
          <w:kern w:val="0"/>
        </w:rPr>
        <w:t>.</w:t>
      </w:r>
    </w:p>
    <w:p w14:paraId="5D69F810" w14:textId="77777777" w:rsidR="006B4B23" w:rsidRDefault="006B4B23" w:rsidP="005250CC">
      <w:pPr>
        <w:widowControl/>
        <w:shd w:val="clear" w:color="auto" w:fill="FFFFFF"/>
        <w:wordWrap/>
        <w:ind w:firstLine="240"/>
        <w:jc w:val="left"/>
        <w:rPr>
          <w:rFonts w:ascii="Arial" w:eastAsia="굴림" w:hAnsi="Arial" w:cs="Arial"/>
          <w:color w:val="0070C0"/>
          <w:kern w:val="0"/>
        </w:rPr>
      </w:pPr>
    </w:p>
    <w:p w14:paraId="66B0C41B" w14:textId="1645EDF2" w:rsidR="00745B5D" w:rsidRPr="005A73E6" w:rsidRDefault="005250CC" w:rsidP="006B4B23">
      <w:pPr>
        <w:widowControl/>
        <w:shd w:val="clear" w:color="auto" w:fill="FFFFFF"/>
        <w:wordWrap/>
        <w:jc w:val="left"/>
        <w:rPr>
          <w:rFonts w:ascii="Arial" w:eastAsia="굴림" w:hAnsi="Arial" w:cs="Arial"/>
          <w:color w:val="FF0000"/>
          <w:kern w:val="0"/>
        </w:rPr>
      </w:pPr>
      <w:r w:rsidRPr="00C75F95">
        <w:rPr>
          <w:rFonts w:ascii="Arial" w:eastAsia="굴림" w:hAnsi="Arial" w:cs="Arial"/>
          <w:color w:val="0070C0"/>
          <w:kern w:val="0"/>
        </w:rPr>
        <w:t xml:space="preserve">Once again, we would like to appreciate </w:t>
      </w:r>
      <w:r w:rsidR="00D57BA3">
        <w:rPr>
          <w:rFonts w:ascii="Arial" w:eastAsia="굴림" w:hAnsi="Arial" w:cs="Arial"/>
          <w:color w:val="0070C0"/>
          <w:kern w:val="0"/>
        </w:rPr>
        <w:t xml:space="preserve">the </w:t>
      </w:r>
      <w:r w:rsidR="006B4B23">
        <w:rPr>
          <w:rFonts w:ascii="Arial" w:eastAsia="굴림" w:hAnsi="Arial" w:cs="Arial"/>
          <w:color w:val="0070C0"/>
          <w:kern w:val="0"/>
        </w:rPr>
        <w:t xml:space="preserve">critical and </w:t>
      </w:r>
      <w:r w:rsidR="00D57BA3">
        <w:rPr>
          <w:rFonts w:ascii="Arial" w:eastAsia="굴림" w:hAnsi="Arial" w:cs="Arial"/>
          <w:color w:val="0070C0"/>
          <w:kern w:val="0"/>
        </w:rPr>
        <w:t xml:space="preserve">helpful </w:t>
      </w:r>
      <w:r w:rsidRPr="00C75F95">
        <w:rPr>
          <w:rFonts w:ascii="Arial" w:eastAsia="굴림" w:hAnsi="Arial" w:cs="Arial"/>
          <w:color w:val="0070C0"/>
          <w:kern w:val="0"/>
        </w:rPr>
        <w:t>comment</w:t>
      </w:r>
      <w:r w:rsidR="00D57BA3">
        <w:rPr>
          <w:rFonts w:ascii="Arial" w:eastAsia="굴림" w:hAnsi="Arial" w:cs="Arial"/>
          <w:color w:val="0070C0"/>
          <w:kern w:val="0"/>
        </w:rPr>
        <w:t>s</w:t>
      </w:r>
      <w:r w:rsidR="00512E2E" w:rsidRPr="00C75F95">
        <w:rPr>
          <w:rFonts w:ascii="Arial" w:eastAsia="굴림" w:hAnsi="Arial" w:cs="Arial"/>
          <w:color w:val="0070C0"/>
          <w:kern w:val="0"/>
        </w:rPr>
        <w:t>.</w:t>
      </w:r>
    </w:p>
    <w:sectPr w:rsidR="00745B5D" w:rsidRPr="005A73E6" w:rsidSect="00E35628">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94726" w14:textId="77777777" w:rsidR="00FD5C0B" w:rsidRDefault="00FD5C0B" w:rsidP="00DC3594">
      <w:r>
        <w:separator/>
      </w:r>
    </w:p>
  </w:endnote>
  <w:endnote w:type="continuationSeparator" w:id="0">
    <w:p w14:paraId="548D27EE" w14:textId="77777777" w:rsidR="00FD5C0B" w:rsidRDefault="00FD5C0B" w:rsidP="00DC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D3968" w14:textId="77777777" w:rsidR="00FD5C0B" w:rsidRDefault="00FD5C0B" w:rsidP="00DC3594">
      <w:r>
        <w:separator/>
      </w:r>
    </w:p>
  </w:footnote>
  <w:footnote w:type="continuationSeparator" w:id="0">
    <w:p w14:paraId="174568AE" w14:textId="77777777" w:rsidR="00FD5C0B" w:rsidRDefault="00FD5C0B" w:rsidP="00DC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445FA"/>
    <w:multiLevelType w:val="hybridMultilevel"/>
    <w:tmpl w:val="D3980B4A"/>
    <w:lvl w:ilvl="0" w:tplc="4F9C845A">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620D488B"/>
    <w:multiLevelType w:val="multilevel"/>
    <w:tmpl w:val="89F4E75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654560C8"/>
    <w:multiLevelType w:val="hybridMultilevel"/>
    <w:tmpl w:val="E78EB956"/>
    <w:lvl w:ilvl="0" w:tplc="85FA3800">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Dc0MLEwMzM2NDNQ0lEKTi0uzszPAykwqwUAbZxdvywAAAA="/>
  </w:docVars>
  <w:rsids>
    <w:rsidRoot w:val="00617DA6"/>
    <w:rsid w:val="0001007F"/>
    <w:rsid w:val="00012203"/>
    <w:rsid w:val="00017134"/>
    <w:rsid w:val="00031FA5"/>
    <w:rsid w:val="00034146"/>
    <w:rsid w:val="00040182"/>
    <w:rsid w:val="0005566C"/>
    <w:rsid w:val="00062EAD"/>
    <w:rsid w:val="000A1F90"/>
    <w:rsid w:val="000D3445"/>
    <w:rsid w:val="000D65FF"/>
    <w:rsid w:val="000F18B1"/>
    <w:rsid w:val="001013C0"/>
    <w:rsid w:val="00121A60"/>
    <w:rsid w:val="0013759D"/>
    <w:rsid w:val="00141F18"/>
    <w:rsid w:val="001427C7"/>
    <w:rsid w:val="001542E8"/>
    <w:rsid w:val="0015772D"/>
    <w:rsid w:val="001620BA"/>
    <w:rsid w:val="001678A7"/>
    <w:rsid w:val="00173D23"/>
    <w:rsid w:val="00183DBF"/>
    <w:rsid w:val="00190604"/>
    <w:rsid w:val="00193EED"/>
    <w:rsid w:val="001B5D19"/>
    <w:rsid w:val="001B7E61"/>
    <w:rsid w:val="001C58AE"/>
    <w:rsid w:val="001E5662"/>
    <w:rsid w:val="001F4935"/>
    <w:rsid w:val="001F560F"/>
    <w:rsid w:val="00200A63"/>
    <w:rsid w:val="002015FB"/>
    <w:rsid w:val="00204C5B"/>
    <w:rsid w:val="0022196E"/>
    <w:rsid w:val="00224EAF"/>
    <w:rsid w:val="002365A5"/>
    <w:rsid w:val="002435A0"/>
    <w:rsid w:val="00253814"/>
    <w:rsid w:val="00254E45"/>
    <w:rsid w:val="00260FA5"/>
    <w:rsid w:val="00265E48"/>
    <w:rsid w:val="002701AC"/>
    <w:rsid w:val="002751E4"/>
    <w:rsid w:val="002778F7"/>
    <w:rsid w:val="00282F66"/>
    <w:rsid w:val="00290BB8"/>
    <w:rsid w:val="00290FB5"/>
    <w:rsid w:val="002A5168"/>
    <w:rsid w:val="002B480B"/>
    <w:rsid w:val="002C328A"/>
    <w:rsid w:val="002C3B5E"/>
    <w:rsid w:val="002D6426"/>
    <w:rsid w:val="002D663F"/>
    <w:rsid w:val="002E0070"/>
    <w:rsid w:val="002E4224"/>
    <w:rsid w:val="002F2E96"/>
    <w:rsid w:val="002F3D4D"/>
    <w:rsid w:val="002F50B9"/>
    <w:rsid w:val="00300820"/>
    <w:rsid w:val="00337E7E"/>
    <w:rsid w:val="00357446"/>
    <w:rsid w:val="0036013A"/>
    <w:rsid w:val="00380BF3"/>
    <w:rsid w:val="0038419F"/>
    <w:rsid w:val="00385158"/>
    <w:rsid w:val="00385E75"/>
    <w:rsid w:val="00386643"/>
    <w:rsid w:val="003969A2"/>
    <w:rsid w:val="003A7582"/>
    <w:rsid w:val="003D1512"/>
    <w:rsid w:val="003E1037"/>
    <w:rsid w:val="003E7E49"/>
    <w:rsid w:val="003F09E0"/>
    <w:rsid w:val="003F101F"/>
    <w:rsid w:val="003F706C"/>
    <w:rsid w:val="004133FE"/>
    <w:rsid w:val="0042200B"/>
    <w:rsid w:val="00452049"/>
    <w:rsid w:val="00453C7E"/>
    <w:rsid w:val="00457365"/>
    <w:rsid w:val="004711CC"/>
    <w:rsid w:val="0047354A"/>
    <w:rsid w:val="0047622D"/>
    <w:rsid w:val="00477536"/>
    <w:rsid w:val="0048177E"/>
    <w:rsid w:val="00483A9D"/>
    <w:rsid w:val="00485BF2"/>
    <w:rsid w:val="00486B3E"/>
    <w:rsid w:val="00497005"/>
    <w:rsid w:val="004A1DE2"/>
    <w:rsid w:val="004A54DE"/>
    <w:rsid w:val="004B50F4"/>
    <w:rsid w:val="004B7F3C"/>
    <w:rsid w:val="004D6D95"/>
    <w:rsid w:val="005073A2"/>
    <w:rsid w:val="00512E2E"/>
    <w:rsid w:val="005130C8"/>
    <w:rsid w:val="005250CC"/>
    <w:rsid w:val="005472B7"/>
    <w:rsid w:val="005527A4"/>
    <w:rsid w:val="0056065A"/>
    <w:rsid w:val="005613EB"/>
    <w:rsid w:val="0058144D"/>
    <w:rsid w:val="00586D9C"/>
    <w:rsid w:val="00590DB6"/>
    <w:rsid w:val="0059518D"/>
    <w:rsid w:val="005A1A2C"/>
    <w:rsid w:val="005A73E6"/>
    <w:rsid w:val="005C6321"/>
    <w:rsid w:val="005D3E6D"/>
    <w:rsid w:val="005D43F1"/>
    <w:rsid w:val="005E23E9"/>
    <w:rsid w:val="005E6504"/>
    <w:rsid w:val="005F19DD"/>
    <w:rsid w:val="005F34CF"/>
    <w:rsid w:val="00613E6F"/>
    <w:rsid w:val="00617DA6"/>
    <w:rsid w:val="00620FE1"/>
    <w:rsid w:val="006218E3"/>
    <w:rsid w:val="00624857"/>
    <w:rsid w:val="00631D3F"/>
    <w:rsid w:val="00634590"/>
    <w:rsid w:val="00640500"/>
    <w:rsid w:val="00641E8C"/>
    <w:rsid w:val="00647F8C"/>
    <w:rsid w:val="0065569D"/>
    <w:rsid w:val="006821D9"/>
    <w:rsid w:val="00691020"/>
    <w:rsid w:val="00696589"/>
    <w:rsid w:val="006B0F8A"/>
    <w:rsid w:val="006B14F1"/>
    <w:rsid w:val="006B4B23"/>
    <w:rsid w:val="006B721D"/>
    <w:rsid w:val="006C526F"/>
    <w:rsid w:val="006D3413"/>
    <w:rsid w:val="00706555"/>
    <w:rsid w:val="00707E1C"/>
    <w:rsid w:val="00711B02"/>
    <w:rsid w:val="00715140"/>
    <w:rsid w:val="00715D23"/>
    <w:rsid w:val="00720AF1"/>
    <w:rsid w:val="0073517B"/>
    <w:rsid w:val="00750619"/>
    <w:rsid w:val="007564AE"/>
    <w:rsid w:val="0077012B"/>
    <w:rsid w:val="00770502"/>
    <w:rsid w:val="007857D8"/>
    <w:rsid w:val="00796569"/>
    <w:rsid w:val="007B496F"/>
    <w:rsid w:val="007C6E53"/>
    <w:rsid w:val="007D16E2"/>
    <w:rsid w:val="007F5035"/>
    <w:rsid w:val="008031A3"/>
    <w:rsid w:val="00823AC7"/>
    <w:rsid w:val="00830EB2"/>
    <w:rsid w:val="00842E10"/>
    <w:rsid w:val="0086187B"/>
    <w:rsid w:val="0087593F"/>
    <w:rsid w:val="00882C5E"/>
    <w:rsid w:val="00896AF7"/>
    <w:rsid w:val="008B102F"/>
    <w:rsid w:val="008C7E93"/>
    <w:rsid w:val="008E5831"/>
    <w:rsid w:val="008E5D0E"/>
    <w:rsid w:val="00906177"/>
    <w:rsid w:val="0092566A"/>
    <w:rsid w:val="009311DC"/>
    <w:rsid w:val="00931BC4"/>
    <w:rsid w:val="00934417"/>
    <w:rsid w:val="00944A05"/>
    <w:rsid w:val="00955F9E"/>
    <w:rsid w:val="0096755C"/>
    <w:rsid w:val="00986B38"/>
    <w:rsid w:val="009953C4"/>
    <w:rsid w:val="0099786F"/>
    <w:rsid w:val="009B2F56"/>
    <w:rsid w:val="009D1911"/>
    <w:rsid w:val="009D5916"/>
    <w:rsid w:val="009D7D82"/>
    <w:rsid w:val="009E1BDD"/>
    <w:rsid w:val="009F1DD4"/>
    <w:rsid w:val="009F2703"/>
    <w:rsid w:val="009F50FA"/>
    <w:rsid w:val="009F54DE"/>
    <w:rsid w:val="00A07B32"/>
    <w:rsid w:val="00A1465E"/>
    <w:rsid w:val="00A1747E"/>
    <w:rsid w:val="00A17A36"/>
    <w:rsid w:val="00A236A0"/>
    <w:rsid w:val="00A24149"/>
    <w:rsid w:val="00A441DA"/>
    <w:rsid w:val="00A52CC0"/>
    <w:rsid w:val="00A57E74"/>
    <w:rsid w:val="00A620DB"/>
    <w:rsid w:val="00A72FEF"/>
    <w:rsid w:val="00A74D2B"/>
    <w:rsid w:val="00A82A10"/>
    <w:rsid w:val="00A905DE"/>
    <w:rsid w:val="00A929F7"/>
    <w:rsid w:val="00A9426F"/>
    <w:rsid w:val="00AA6FD3"/>
    <w:rsid w:val="00AB48AE"/>
    <w:rsid w:val="00AB7461"/>
    <w:rsid w:val="00AB79BD"/>
    <w:rsid w:val="00AC6040"/>
    <w:rsid w:val="00AC6F10"/>
    <w:rsid w:val="00AC71FB"/>
    <w:rsid w:val="00AD2244"/>
    <w:rsid w:val="00AE6FAC"/>
    <w:rsid w:val="00B003FA"/>
    <w:rsid w:val="00B028C8"/>
    <w:rsid w:val="00B15FA2"/>
    <w:rsid w:val="00B2132B"/>
    <w:rsid w:val="00B22DDA"/>
    <w:rsid w:val="00B317E9"/>
    <w:rsid w:val="00B41623"/>
    <w:rsid w:val="00B53722"/>
    <w:rsid w:val="00B64927"/>
    <w:rsid w:val="00B650E0"/>
    <w:rsid w:val="00B66F76"/>
    <w:rsid w:val="00B728E1"/>
    <w:rsid w:val="00B73F19"/>
    <w:rsid w:val="00B74A16"/>
    <w:rsid w:val="00B775C2"/>
    <w:rsid w:val="00B85DC5"/>
    <w:rsid w:val="00B92C68"/>
    <w:rsid w:val="00BB39AB"/>
    <w:rsid w:val="00BB600A"/>
    <w:rsid w:val="00BC73D7"/>
    <w:rsid w:val="00BE2D0D"/>
    <w:rsid w:val="00BF0221"/>
    <w:rsid w:val="00BF57AD"/>
    <w:rsid w:val="00C01F11"/>
    <w:rsid w:val="00C056B6"/>
    <w:rsid w:val="00C1204E"/>
    <w:rsid w:val="00C16C4D"/>
    <w:rsid w:val="00C20901"/>
    <w:rsid w:val="00C3696A"/>
    <w:rsid w:val="00C36CE1"/>
    <w:rsid w:val="00C500B9"/>
    <w:rsid w:val="00C75F95"/>
    <w:rsid w:val="00C81F0B"/>
    <w:rsid w:val="00C8534A"/>
    <w:rsid w:val="00C85B10"/>
    <w:rsid w:val="00CA034C"/>
    <w:rsid w:val="00CB453F"/>
    <w:rsid w:val="00CC054E"/>
    <w:rsid w:val="00CC15DC"/>
    <w:rsid w:val="00CD4D6B"/>
    <w:rsid w:val="00CD5B36"/>
    <w:rsid w:val="00CE235B"/>
    <w:rsid w:val="00CE3637"/>
    <w:rsid w:val="00CF7CDD"/>
    <w:rsid w:val="00D07B26"/>
    <w:rsid w:val="00D17580"/>
    <w:rsid w:val="00D235DE"/>
    <w:rsid w:val="00D253AA"/>
    <w:rsid w:val="00D518D4"/>
    <w:rsid w:val="00D571D4"/>
    <w:rsid w:val="00D57BA3"/>
    <w:rsid w:val="00D62CD5"/>
    <w:rsid w:val="00D65841"/>
    <w:rsid w:val="00D729CA"/>
    <w:rsid w:val="00D73F6D"/>
    <w:rsid w:val="00DB4415"/>
    <w:rsid w:val="00DB4876"/>
    <w:rsid w:val="00DC3594"/>
    <w:rsid w:val="00DC54DB"/>
    <w:rsid w:val="00DE1DD9"/>
    <w:rsid w:val="00DE353A"/>
    <w:rsid w:val="00DE3822"/>
    <w:rsid w:val="00DE40EB"/>
    <w:rsid w:val="00E05020"/>
    <w:rsid w:val="00E10E0C"/>
    <w:rsid w:val="00E252BA"/>
    <w:rsid w:val="00E332A3"/>
    <w:rsid w:val="00E35628"/>
    <w:rsid w:val="00E528F6"/>
    <w:rsid w:val="00E55EC4"/>
    <w:rsid w:val="00E601A2"/>
    <w:rsid w:val="00E70450"/>
    <w:rsid w:val="00E73D8C"/>
    <w:rsid w:val="00E746C2"/>
    <w:rsid w:val="00E903AB"/>
    <w:rsid w:val="00EA54E0"/>
    <w:rsid w:val="00EB1A82"/>
    <w:rsid w:val="00EE4BAC"/>
    <w:rsid w:val="00EE6461"/>
    <w:rsid w:val="00EF59D6"/>
    <w:rsid w:val="00EF62E0"/>
    <w:rsid w:val="00EF7736"/>
    <w:rsid w:val="00F06317"/>
    <w:rsid w:val="00F1191B"/>
    <w:rsid w:val="00F34DA1"/>
    <w:rsid w:val="00F40660"/>
    <w:rsid w:val="00F458DE"/>
    <w:rsid w:val="00F45993"/>
    <w:rsid w:val="00F466FC"/>
    <w:rsid w:val="00F46716"/>
    <w:rsid w:val="00F607D9"/>
    <w:rsid w:val="00F747EA"/>
    <w:rsid w:val="00F75098"/>
    <w:rsid w:val="00F86F90"/>
    <w:rsid w:val="00F916FD"/>
    <w:rsid w:val="00F93537"/>
    <w:rsid w:val="00F94242"/>
    <w:rsid w:val="00FB4761"/>
    <w:rsid w:val="00FB5EC4"/>
    <w:rsid w:val="00FB7E27"/>
    <w:rsid w:val="00FC75AE"/>
    <w:rsid w:val="00FD5C0B"/>
    <w:rsid w:val="00FD6356"/>
    <w:rsid w:val="00FE0099"/>
    <w:rsid w:val="00FE1F7D"/>
    <w:rsid w:val="00FE74FF"/>
    <w:rsid w:val="00FE7F2D"/>
    <w:rsid w:val="00FF3D8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C2157"/>
  <w14:defaultImageDpi w14:val="32767"/>
  <w15:chartTrackingRefBased/>
  <w15:docId w15:val="{C7DC48CC-A34A-1040-BA19-33354927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7A4"/>
    <w:pPr>
      <w:widowControl w:val="0"/>
      <w:wordWrap w:val="0"/>
      <w:jc w:val="both"/>
    </w:pPr>
  </w:style>
  <w:style w:type="paragraph" w:styleId="3">
    <w:name w:val="heading 3"/>
    <w:basedOn w:val="a"/>
    <w:link w:val="3Char"/>
    <w:uiPriority w:val="9"/>
    <w:qFormat/>
    <w:rsid w:val="00C36CE1"/>
    <w:pPr>
      <w:widowControl/>
      <w:wordWrap/>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DA6"/>
    <w:rPr>
      <w:color w:val="0000FF"/>
      <w:u w:val="single"/>
    </w:rPr>
  </w:style>
  <w:style w:type="paragraph" w:styleId="a4">
    <w:name w:val="List Paragraph"/>
    <w:basedOn w:val="a"/>
    <w:uiPriority w:val="34"/>
    <w:qFormat/>
    <w:rsid w:val="00617DA6"/>
    <w:pPr>
      <w:ind w:leftChars="400" w:left="800"/>
    </w:pPr>
  </w:style>
  <w:style w:type="character" w:customStyle="1" w:styleId="3Char">
    <w:name w:val="제목 3 Char"/>
    <w:basedOn w:val="a0"/>
    <w:link w:val="3"/>
    <w:uiPriority w:val="9"/>
    <w:rsid w:val="00C36CE1"/>
    <w:rPr>
      <w:rFonts w:ascii="굴림" w:eastAsia="굴림" w:hAnsi="굴림" w:cs="굴림"/>
      <w:b/>
      <w:bCs/>
      <w:kern w:val="0"/>
      <w:sz w:val="27"/>
      <w:szCs w:val="27"/>
    </w:rPr>
  </w:style>
  <w:style w:type="character" w:customStyle="1" w:styleId="label">
    <w:name w:val="label"/>
    <w:basedOn w:val="a0"/>
    <w:rsid w:val="00C36CE1"/>
  </w:style>
  <w:style w:type="character" w:customStyle="1" w:styleId="1">
    <w:name w:val="제목1"/>
    <w:basedOn w:val="a0"/>
    <w:rsid w:val="00C36CE1"/>
  </w:style>
  <w:style w:type="paragraph" w:customStyle="1" w:styleId="nomargin">
    <w:name w:val="no_margin"/>
    <w:basedOn w:val="a"/>
    <w:rsid w:val="00C36CE1"/>
    <w:pPr>
      <w:widowControl/>
      <w:wordWrap/>
      <w:spacing w:before="100" w:beforeAutospacing="1" w:after="100" w:afterAutospacing="1"/>
      <w:jc w:val="left"/>
    </w:pPr>
    <w:rPr>
      <w:rFonts w:ascii="굴림" w:eastAsia="굴림" w:hAnsi="굴림" w:cs="굴림"/>
      <w:kern w:val="0"/>
    </w:rPr>
  </w:style>
  <w:style w:type="paragraph" w:styleId="a5">
    <w:name w:val="Balloon Text"/>
    <w:basedOn w:val="a"/>
    <w:link w:val="Char"/>
    <w:uiPriority w:val="99"/>
    <w:semiHidden/>
    <w:unhideWhenUsed/>
    <w:rsid w:val="00C36CE1"/>
    <w:rPr>
      <w:rFonts w:ascii="바탕" w:eastAsia="바탕"/>
      <w:sz w:val="18"/>
      <w:szCs w:val="18"/>
    </w:rPr>
  </w:style>
  <w:style w:type="character" w:customStyle="1" w:styleId="Char">
    <w:name w:val="풍선 도움말 텍스트 Char"/>
    <w:basedOn w:val="a0"/>
    <w:link w:val="a5"/>
    <w:uiPriority w:val="99"/>
    <w:semiHidden/>
    <w:rsid w:val="00C36CE1"/>
    <w:rPr>
      <w:rFonts w:ascii="바탕" w:eastAsia="바탕"/>
      <w:sz w:val="18"/>
      <w:szCs w:val="18"/>
    </w:rPr>
  </w:style>
  <w:style w:type="character" w:customStyle="1" w:styleId="10">
    <w:name w:val="확인되지 않은 멘션1"/>
    <w:basedOn w:val="a0"/>
    <w:uiPriority w:val="99"/>
    <w:rsid w:val="00483A9D"/>
    <w:rPr>
      <w:color w:val="605E5C"/>
      <w:shd w:val="clear" w:color="auto" w:fill="E1DFDD"/>
    </w:rPr>
  </w:style>
  <w:style w:type="character" w:styleId="a6">
    <w:name w:val="FollowedHyperlink"/>
    <w:basedOn w:val="a0"/>
    <w:uiPriority w:val="99"/>
    <w:semiHidden/>
    <w:unhideWhenUsed/>
    <w:rsid w:val="00483A9D"/>
    <w:rPr>
      <w:color w:val="954F72" w:themeColor="followedHyperlink"/>
      <w:u w:val="single"/>
    </w:rPr>
  </w:style>
  <w:style w:type="character" w:styleId="a7">
    <w:name w:val="annotation reference"/>
    <w:basedOn w:val="a0"/>
    <w:uiPriority w:val="99"/>
    <w:semiHidden/>
    <w:unhideWhenUsed/>
    <w:rsid w:val="006C526F"/>
    <w:rPr>
      <w:sz w:val="18"/>
      <w:szCs w:val="18"/>
    </w:rPr>
  </w:style>
  <w:style w:type="paragraph" w:styleId="a8">
    <w:name w:val="annotation text"/>
    <w:basedOn w:val="a"/>
    <w:link w:val="Char0"/>
    <w:uiPriority w:val="99"/>
    <w:semiHidden/>
    <w:unhideWhenUsed/>
    <w:rsid w:val="006C526F"/>
    <w:pPr>
      <w:jc w:val="left"/>
    </w:pPr>
  </w:style>
  <w:style w:type="character" w:customStyle="1" w:styleId="Char0">
    <w:name w:val="메모 텍스트 Char"/>
    <w:basedOn w:val="a0"/>
    <w:link w:val="a8"/>
    <w:uiPriority w:val="99"/>
    <w:semiHidden/>
    <w:rsid w:val="006C526F"/>
  </w:style>
  <w:style w:type="paragraph" w:styleId="a9">
    <w:name w:val="annotation subject"/>
    <w:basedOn w:val="a8"/>
    <w:next w:val="a8"/>
    <w:link w:val="Char1"/>
    <w:uiPriority w:val="99"/>
    <w:semiHidden/>
    <w:unhideWhenUsed/>
    <w:rsid w:val="006C526F"/>
    <w:rPr>
      <w:b/>
      <w:bCs/>
    </w:rPr>
  </w:style>
  <w:style w:type="character" w:customStyle="1" w:styleId="Char1">
    <w:name w:val="메모 주제 Char"/>
    <w:basedOn w:val="Char0"/>
    <w:link w:val="a9"/>
    <w:uiPriority w:val="99"/>
    <w:semiHidden/>
    <w:rsid w:val="006C526F"/>
    <w:rPr>
      <w:b/>
      <w:bCs/>
    </w:rPr>
  </w:style>
  <w:style w:type="paragraph" w:styleId="aa">
    <w:name w:val="header"/>
    <w:basedOn w:val="a"/>
    <w:link w:val="Char2"/>
    <w:uiPriority w:val="99"/>
    <w:unhideWhenUsed/>
    <w:rsid w:val="00DC3594"/>
    <w:pPr>
      <w:tabs>
        <w:tab w:val="center" w:pos="4513"/>
        <w:tab w:val="right" w:pos="9026"/>
      </w:tabs>
      <w:snapToGrid w:val="0"/>
    </w:pPr>
  </w:style>
  <w:style w:type="character" w:customStyle="1" w:styleId="Char2">
    <w:name w:val="머리글 Char"/>
    <w:basedOn w:val="a0"/>
    <w:link w:val="aa"/>
    <w:uiPriority w:val="99"/>
    <w:rsid w:val="00DC3594"/>
  </w:style>
  <w:style w:type="paragraph" w:styleId="ab">
    <w:name w:val="footer"/>
    <w:basedOn w:val="a"/>
    <w:link w:val="Char3"/>
    <w:uiPriority w:val="99"/>
    <w:unhideWhenUsed/>
    <w:rsid w:val="00DC3594"/>
    <w:pPr>
      <w:tabs>
        <w:tab w:val="center" w:pos="4513"/>
        <w:tab w:val="right" w:pos="9026"/>
      </w:tabs>
      <w:snapToGrid w:val="0"/>
    </w:pPr>
  </w:style>
  <w:style w:type="character" w:customStyle="1" w:styleId="Char3">
    <w:name w:val="바닥글 Char"/>
    <w:basedOn w:val="a0"/>
    <w:link w:val="ab"/>
    <w:uiPriority w:val="99"/>
    <w:rsid w:val="00DC3594"/>
  </w:style>
  <w:style w:type="paragraph" w:styleId="ac">
    <w:name w:val="Revision"/>
    <w:hidden/>
    <w:uiPriority w:val="99"/>
    <w:semiHidden/>
    <w:rsid w:val="00F9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9390">
      <w:bodyDiv w:val="1"/>
      <w:marLeft w:val="0"/>
      <w:marRight w:val="0"/>
      <w:marTop w:val="0"/>
      <w:marBottom w:val="0"/>
      <w:divBdr>
        <w:top w:val="none" w:sz="0" w:space="0" w:color="auto"/>
        <w:left w:val="none" w:sz="0" w:space="0" w:color="auto"/>
        <w:bottom w:val="none" w:sz="0" w:space="0" w:color="auto"/>
        <w:right w:val="none" w:sz="0" w:space="0" w:color="auto"/>
      </w:divBdr>
    </w:div>
    <w:div w:id="176500823">
      <w:bodyDiv w:val="1"/>
      <w:marLeft w:val="0"/>
      <w:marRight w:val="0"/>
      <w:marTop w:val="0"/>
      <w:marBottom w:val="0"/>
      <w:divBdr>
        <w:top w:val="none" w:sz="0" w:space="0" w:color="auto"/>
        <w:left w:val="none" w:sz="0" w:space="0" w:color="auto"/>
        <w:bottom w:val="none" w:sz="0" w:space="0" w:color="auto"/>
        <w:right w:val="none" w:sz="0" w:space="0" w:color="auto"/>
      </w:divBdr>
      <w:divsChild>
        <w:div w:id="1534733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9928">
      <w:bodyDiv w:val="1"/>
      <w:marLeft w:val="0"/>
      <w:marRight w:val="0"/>
      <w:marTop w:val="0"/>
      <w:marBottom w:val="0"/>
      <w:divBdr>
        <w:top w:val="none" w:sz="0" w:space="0" w:color="auto"/>
        <w:left w:val="none" w:sz="0" w:space="0" w:color="auto"/>
        <w:bottom w:val="none" w:sz="0" w:space="0" w:color="auto"/>
        <w:right w:val="none" w:sz="0" w:space="0" w:color="auto"/>
      </w:divBdr>
    </w:div>
    <w:div w:id="515651428">
      <w:bodyDiv w:val="1"/>
      <w:marLeft w:val="0"/>
      <w:marRight w:val="0"/>
      <w:marTop w:val="0"/>
      <w:marBottom w:val="0"/>
      <w:divBdr>
        <w:top w:val="none" w:sz="0" w:space="0" w:color="auto"/>
        <w:left w:val="none" w:sz="0" w:space="0" w:color="auto"/>
        <w:bottom w:val="none" w:sz="0" w:space="0" w:color="auto"/>
        <w:right w:val="none" w:sz="0" w:space="0" w:color="auto"/>
      </w:divBdr>
      <w:divsChild>
        <w:div w:id="899553940">
          <w:marLeft w:val="0"/>
          <w:marRight w:val="0"/>
          <w:marTop w:val="0"/>
          <w:marBottom w:val="0"/>
          <w:divBdr>
            <w:top w:val="none" w:sz="0" w:space="0" w:color="auto"/>
            <w:left w:val="none" w:sz="0" w:space="0" w:color="auto"/>
            <w:bottom w:val="none" w:sz="0" w:space="0" w:color="auto"/>
            <w:right w:val="none" w:sz="0" w:space="0" w:color="auto"/>
          </w:divBdr>
          <w:divsChild>
            <w:div w:id="2143384564">
              <w:marLeft w:val="0"/>
              <w:marRight w:val="0"/>
              <w:marTop w:val="0"/>
              <w:marBottom w:val="0"/>
              <w:divBdr>
                <w:top w:val="none" w:sz="0" w:space="0" w:color="auto"/>
                <w:left w:val="none" w:sz="0" w:space="0" w:color="auto"/>
                <w:bottom w:val="none" w:sz="0" w:space="0" w:color="auto"/>
                <w:right w:val="none" w:sz="0" w:space="0" w:color="auto"/>
              </w:divBdr>
            </w:div>
            <w:div w:id="479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615">
      <w:bodyDiv w:val="1"/>
      <w:marLeft w:val="0"/>
      <w:marRight w:val="0"/>
      <w:marTop w:val="0"/>
      <w:marBottom w:val="0"/>
      <w:divBdr>
        <w:top w:val="none" w:sz="0" w:space="0" w:color="auto"/>
        <w:left w:val="none" w:sz="0" w:space="0" w:color="auto"/>
        <w:bottom w:val="none" w:sz="0" w:space="0" w:color="auto"/>
        <w:right w:val="none" w:sz="0" w:space="0" w:color="auto"/>
      </w:divBdr>
    </w:div>
    <w:div w:id="947587828">
      <w:bodyDiv w:val="1"/>
      <w:marLeft w:val="0"/>
      <w:marRight w:val="0"/>
      <w:marTop w:val="0"/>
      <w:marBottom w:val="0"/>
      <w:divBdr>
        <w:top w:val="none" w:sz="0" w:space="0" w:color="auto"/>
        <w:left w:val="none" w:sz="0" w:space="0" w:color="auto"/>
        <w:bottom w:val="none" w:sz="0" w:space="0" w:color="auto"/>
        <w:right w:val="none" w:sz="0" w:space="0" w:color="auto"/>
      </w:divBdr>
    </w:div>
    <w:div w:id="1028023555">
      <w:bodyDiv w:val="1"/>
      <w:marLeft w:val="0"/>
      <w:marRight w:val="0"/>
      <w:marTop w:val="0"/>
      <w:marBottom w:val="0"/>
      <w:divBdr>
        <w:top w:val="none" w:sz="0" w:space="0" w:color="auto"/>
        <w:left w:val="none" w:sz="0" w:space="0" w:color="auto"/>
        <w:bottom w:val="none" w:sz="0" w:space="0" w:color="auto"/>
        <w:right w:val="none" w:sz="0" w:space="0" w:color="auto"/>
      </w:divBdr>
    </w:div>
    <w:div w:id="1577667093">
      <w:bodyDiv w:val="1"/>
      <w:marLeft w:val="0"/>
      <w:marRight w:val="0"/>
      <w:marTop w:val="0"/>
      <w:marBottom w:val="0"/>
      <w:divBdr>
        <w:top w:val="none" w:sz="0" w:space="0" w:color="auto"/>
        <w:left w:val="none" w:sz="0" w:space="0" w:color="auto"/>
        <w:bottom w:val="none" w:sz="0" w:space="0" w:color="auto"/>
        <w:right w:val="none" w:sz="0" w:space="0" w:color="auto"/>
      </w:divBdr>
    </w:div>
    <w:div w:id="1585452566">
      <w:bodyDiv w:val="1"/>
      <w:marLeft w:val="0"/>
      <w:marRight w:val="0"/>
      <w:marTop w:val="0"/>
      <w:marBottom w:val="0"/>
      <w:divBdr>
        <w:top w:val="none" w:sz="0" w:space="0" w:color="auto"/>
        <w:left w:val="none" w:sz="0" w:space="0" w:color="auto"/>
        <w:bottom w:val="none" w:sz="0" w:space="0" w:color="auto"/>
        <w:right w:val="none" w:sz="0" w:space="0" w:color="auto"/>
      </w:divBdr>
      <w:divsChild>
        <w:div w:id="99302663">
          <w:marLeft w:val="0"/>
          <w:marRight w:val="0"/>
          <w:marTop w:val="0"/>
          <w:marBottom w:val="0"/>
          <w:divBdr>
            <w:top w:val="none" w:sz="0" w:space="0" w:color="auto"/>
            <w:left w:val="none" w:sz="0" w:space="0" w:color="auto"/>
            <w:bottom w:val="none" w:sz="0" w:space="0" w:color="auto"/>
            <w:right w:val="none" w:sz="0" w:space="0" w:color="auto"/>
          </w:divBdr>
        </w:div>
        <w:div w:id="1217661859">
          <w:marLeft w:val="0"/>
          <w:marRight w:val="0"/>
          <w:marTop w:val="0"/>
          <w:marBottom w:val="0"/>
          <w:divBdr>
            <w:top w:val="none" w:sz="0" w:space="0" w:color="auto"/>
            <w:left w:val="none" w:sz="0" w:space="0" w:color="auto"/>
            <w:bottom w:val="none" w:sz="0" w:space="0" w:color="auto"/>
            <w:right w:val="none" w:sz="0" w:space="0" w:color="auto"/>
          </w:divBdr>
        </w:div>
        <w:div w:id="56633166">
          <w:marLeft w:val="0"/>
          <w:marRight w:val="0"/>
          <w:marTop w:val="0"/>
          <w:marBottom w:val="0"/>
          <w:divBdr>
            <w:top w:val="none" w:sz="0" w:space="0" w:color="auto"/>
            <w:left w:val="none" w:sz="0" w:space="0" w:color="auto"/>
            <w:bottom w:val="none" w:sz="0" w:space="0" w:color="auto"/>
            <w:right w:val="none" w:sz="0" w:space="0" w:color="auto"/>
          </w:divBdr>
        </w:div>
      </w:divsChild>
    </w:div>
    <w:div w:id="1698122892">
      <w:bodyDiv w:val="1"/>
      <w:marLeft w:val="0"/>
      <w:marRight w:val="0"/>
      <w:marTop w:val="0"/>
      <w:marBottom w:val="0"/>
      <w:divBdr>
        <w:top w:val="none" w:sz="0" w:space="0" w:color="auto"/>
        <w:left w:val="none" w:sz="0" w:space="0" w:color="auto"/>
        <w:bottom w:val="none" w:sz="0" w:space="0" w:color="auto"/>
        <w:right w:val="none" w:sz="0" w:space="0" w:color="auto"/>
      </w:divBdr>
      <w:divsChild>
        <w:div w:id="1011683589">
          <w:marLeft w:val="0"/>
          <w:marRight w:val="0"/>
          <w:marTop w:val="0"/>
          <w:marBottom w:val="0"/>
          <w:divBdr>
            <w:top w:val="none" w:sz="0" w:space="0" w:color="auto"/>
            <w:left w:val="none" w:sz="0" w:space="0" w:color="auto"/>
            <w:bottom w:val="none" w:sz="0" w:space="0" w:color="auto"/>
            <w:right w:val="none" w:sz="0" w:space="0" w:color="auto"/>
          </w:divBdr>
        </w:div>
        <w:div w:id="1966155442">
          <w:marLeft w:val="0"/>
          <w:marRight w:val="0"/>
          <w:marTop w:val="0"/>
          <w:marBottom w:val="0"/>
          <w:divBdr>
            <w:top w:val="none" w:sz="0" w:space="0" w:color="auto"/>
            <w:left w:val="none" w:sz="0" w:space="0" w:color="auto"/>
            <w:bottom w:val="none" w:sz="0" w:space="0" w:color="auto"/>
            <w:right w:val="none" w:sz="0" w:space="0" w:color="auto"/>
          </w:divBdr>
        </w:div>
        <w:div w:id="85080">
          <w:marLeft w:val="0"/>
          <w:marRight w:val="0"/>
          <w:marTop w:val="0"/>
          <w:marBottom w:val="0"/>
          <w:divBdr>
            <w:top w:val="none" w:sz="0" w:space="0" w:color="auto"/>
            <w:left w:val="none" w:sz="0" w:space="0" w:color="auto"/>
            <w:bottom w:val="none" w:sz="0" w:space="0" w:color="auto"/>
            <w:right w:val="none" w:sz="0" w:space="0" w:color="auto"/>
          </w:divBdr>
        </w:div>
      </w:divsChild>
    </w:div>
    <w:div w:id="1826436493">
      <w:bodyDiv w:val="1"/>
      <w:marLeft w:val="0"/>
      <w:marRight w:val="0"/>
      <w:marTop w:val="0"/>
      <w:marBottom w:val="0"/>
      <w:divBdr>
        <w:top w:val="none" w:sz="0" w:space="0" w:color="auto"/>
        <w:left w:val="none" w:sz="0" w:space="0" w:color="auto"/>
        <w:bottom w:val="none" w:sz="0" w:space="0" w:color="auto"/>
        <w:right w:val="none" w:sz="0" w:space="0" w:color="auto"/>
      </w:divBdr>
    </w:div>
    <w:div w:id="21048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38/s41598-020-79727-8" TargetMode="External"/><Relationship Id="rId3" Type="http://schemas.openxmlformats.org/officeDocument/2006/relationships/settings" Target="settings.xml"/><Relationship Id="rId7" Type="http://schemas.openxmlformats.org/officeDocument/2006/relationships/hyperlink" Target="http://doi.org/10.1038/s41598-020-797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2582</Words>
  <Characters>14718</Characters>
  <Application>Microsoft Office Word</Application>
  <DocSecurity>0</DocSecurity>
  <Lines>122</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Inwon</dc:creator>
  <cp:keywords/>
  <dc:description/>
  <cp:lastModifiedBy>Inwon Park</cp:lastModifiedBy>
  <cp:revision>2</cp:revision>
  <dcterms:created xsi:type="dcterms:W3CDTF">2021-03-17T15:28:00Z</dcterms:created>
  <dcterms:modified xsi:type="dcterms:W3CDTF">2021-03-17T15:28:00Z</dcterms:modified>
</cp:coreProperties>
</file>