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FC71B" w14:textId="5B30696D" w:rsidR="001737D3" w:rsidRDefault="001737D3" w:rsidP="000A75BA">
      <w:pPr>
        <w:pStyle w:val="Heading1"/>
        <w:spacing w:before="0" w:line="24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TITLE:</w:t>
      </w:r>
    </w:p>
    <w:p w14:paraId="3C479C7C" w14:textId="5989B8B4" w:rsidR="00375EE3" w:rsidRPr="00C10293" w:rsidRDefault="00B36940" w:rsidP="000A75BA">
      <w:pPr>
        <w:pStyle w:val="Heading1"/>
        <w:spacing w:before="0" w:line="240" w:lineRule="auto"/>
        <w:jc w:val="both"/>
        <w:rPr>
          <w:rFonts w:asciiTheme="minorHAnsi" w:hAnsiTheme="minorHAnsi" w:cstheme="minorHAnsi"/>
          <w:b w:val="0"/>
          <w:bCs w:val="0"/>
          <w:color w:val="auto"/>
          <w:sz w:val="24"/>
          <w:szCs w:val="24"/>
        </w:rPr>
      </w:pPr>
      <w:r w:rsidRPr="00C10293">
        <w:rPr>
          <w:rFonts w:asciiTheme="minorHAnsi" w:hAnsiTheme="minorHAnsi" w:cstheme="minorHAnsi"/>
          <w:b w:val="0"/>
          <w:bCs w:val="0"/>
          <w:color w:val="auto"/>
          <w:sz w:val="24"/>
          <w:szCs w:val="24"/>
        </w:rPr>
        <w:t>Simple</w:t>
      </w:r>
      <w:r w:rsidR="00375EE3" w:rsidRPr="00C10293">
        <w:rPr>
          <w:rFonts w:asciiTheme="minorHAnsi" w:hAnsiTheme="minorHAnsi" w:cstheme="minorHAnsi"/>
          <w:b w:val="0"/>
          <w:bCs w:val="0"/>
          <w:color w:val="auto"/>
          <w:sz w:val="24"/>
          <w:szCs w:val="24"/>
        </w:rPr>
        <w:t xml:space="preserve"> </w:t>
      </w:r>
      <w:r w:rsidR="001737D3" w:rsidRPr="00C10293">
        <w:rPr>
          <w:rFonts w:asciiTheme="minorHAnsi" w:hAnsiTheme="minorHAnsi" w:cstheme="minorHAnsi"/>
          <w:b w:val="0"/>
          <w:bCs w:val="0"/>
          <w:color w:val="auto"/>
          <w:sz w:val="24"/>
          <w:szCs w:val="24"/>
        </w:rPr>
        <w:t>I</w:t>
      </w:r>
      <w:r w:rsidRPr="00C10293">
        <w:rPr>
          <w:rFonts w:asciiTheme="minorHAnsi" w:hAnsiTheme="minorHAnsi" w:cstheme="minorHAnsi"/>
          <w:b w:val="0"/>
          <w:bCs w:val="0"/>
          <w:color w:val="auto"/>
          <w:sz w:val="24"/>
          <w:szCs w:val="24"/>
        </w:rPr>
        <w:t>n-</w:t>
      </w:r>
      <w:r w:rsidR="001737D3" w:rsidRPr="00C10293">
        <w:rPr>
          <w:rFonts w:asciiTheme="minorHAnsi" w:hAnsiTheme="minorHAnsi" w:cstheme="minorHAnsi"/>
          <w:b w:val="0"/>
          <w:bCs w:val="0"/>
          <w:color w:val="auto"/>
          <w:sz w:val="24"/>
          <w:szCs w:val="24"/>
        </w:rPr>
        <w:t>H</w:t>
      </w:r>
      <w:r w:rsidRPr="00C10293">
        <w:rPr>
          <w:rFonts w:asciiTheme="minorHAnsi" w:hAnsiTheme="minorHAnsi" w:cstheme="minorHAnsi"/>
          <w:b w:val="0"/>
          <w:bCs w:val="0"/>
          <w:color w:val="auto"/>
          <w:sz w:val="24"/>
          <w:szCs w:val="24"/>
        </w:rPr>
        <w:t xml:space="preserve">ouse </w:t>
      </w:r>
      <w:r w:rsidR="001737D3" w:rsidRPr="00C10293">
        <w:rPr>
          <w:rFonts w:asciiTheme="minorHAnsi" w:hAnsiTheme="minorHAnsi" w:cstheme="minorHAnsi"/>
          <w:b w:val="0"/>
          <w:bCs w:val="0"/>
          <w:color w:val="auto"/>
          <w:sz w:val="24"/>
          <w:szCs w:val="24"/>
        </w:rPr>
        <w:t>U</w:t>
      </w:r>
      <w:r w:rsidR="00851105" w:rsidRPr="00C10293">
        <w:rPr>
          <w:rFonts w:asciiTheme="minorHAnsi" w:hAnsiTheme="minorHAnsi" w:cstheme="minorHAnsi"/>
          <w:b w:val="0"/>
          <w:bCs w:val="0"/>
          <w:color w:val="auto"/>
          <w:sz w:val="24"/>
          <w:szCs w:val="24"/>
        </w:rPr>
        <w:t>ltra-</w:t>
      </w:r>
      <w:r w:rsidR="001737D3" w:rsidRPr="00C10293">
        <w:rPr>
          <w:rFonts w:asciiTheme="minorHAnsi" w:hAnsiTheme="minorHAnsi" w:cstheme="minorHAnsi"/>
          <w:b w:val="0"/>
          <w:bCs w:val="0"/>
          <w:color w:val="auto"/>
          <w:sz w:val="24"/>
          <w:szCs w:val="24"/>
        </w:rPr>
        <w:t>H</w:t>
      </w:r>
      <w:r w:rsidR="00851105" w:rsidRPr="00C10293">
        <w:rPr>
          <w:rFonts w:asciiTheme="minorHAnsi" w:hAnsiTheme="minorHAnsi" w:cstheme="minorHAnsi"/>
          <w:b w:val="0"/>
          <w:bCs w:val="0"/>
          <w:color w:val="auto"/>
          <w:sz w:val="24"/>
          <w:szCs w:val="24"/>
        </w:rPr>
        <w:t xml:space="preserve">igh </w:t>
      </w:r>
      <w:r w:rsidR="001737D3" w:rsidRPr="00C10293">
        <w:rPr>
          <w:rFonts w:asciiTheme="minorHAnsi" w:hAnsiTheme="minorHAnsi" w:cstheme="minorHAnsi"/>
          <w:b w:val="0"/>
          <w:bCs w:val="0"/>
          <w:color w:val="auto"/>
          <w:sz w:val="24"/>
          <w:szCs w:val="24"/>
        </w:rPr>
        <w:t>P</w:t>
      </w:r>
      <w:r w:rsidR="00851105" w:rsidRPr="00C10293">
        <w:rPr>
          <w:rFonts w:asciiTheme="minorHAnsi" w:hAnsiTheme="minorHAnsi" w:cstheme="minorHAnsi"/>
          <w:b w:val="0"/>
          <w:bCs w:val="0"/>
          <w:color w:val="auto"/>
          <w:sz w:val="24"/>
          <w:szCs w:val="24"/>
        </w:rPr>
        <w:t>erfo</w:t>
      </w:r>
      <w:r w:rsidR="00B41067" w:rsidRPr="00C10293">
        <w:rPr>
          <w:rFonts w:asciiTheme="minorHAnsi" w:hAnsiTheme="minorHAnsi" w:cstheme="minorHAnsi"/>
          <w:b w:val="0"/>
          <w:bCs w:val="0"/>
          <w:color w:val="auto"/>
          <w:sz w:val="24"/>
          <w:szCs w:val="24"/>
        </w:rPr>
        <w:t>r</w:t>
      </w:r>
      <w:r w:rsidR="00851105" w:rsidRPr="00C10293">
        <w:rPr>
          <w:rFonts w:asciiTheme="minorHAnsi" w:hAnsiTheme="minorHAnsi" w:cstheme="minorHAnsi"/>
          <w:b w:val="0"/>
          <w:bCs w:val="0"/>
          <w:color w:val="auto"/>
          <w:sz w:val="24"/>
          <w:szCs w:val="24"/>
        </w:rPr>
        <w:t>mance</w:t>
      </w:r>
      <w:r w:rsidR="00C4254A" w:rsidRPr="00C10293">
        <w:rPr>
          <w:rFonts w:asciiTheme="minorHAnsi" w:hAnsiTheme="minorHAnsi" w:cstheme="minorHAnsi"/>
          <w:b w:val="0"/>
          <w:bCs w:val="0"/>
          <w:color w:val="auto"/>
          <w:sz w:val="24"/>
          <w:szCs w:val="24"/>
        </w:rPr>
        <w:t xml:space="preserve"> </w:t>
      </w:r>
      <w:r w:rsidR="001737D3" w:rsidRPr="00C10293">
        <w:rPr>
          <w:rFonts w:asciiTheme="minorHAnsi" w:hAnsiTheme="minorHAnsi" w:cstheme="minorHAnsi"/>
          <w:b w:val="0"/>
          <w:bCs w:val="0"/>
          <w:color w:val="auto"/>
          <w:sz w:val="24"/>
          <w:szCs w:val="24"/>
        </w:rPr>
        <w:t>C</w:t>
      </w:r>
      <w:r w:rsidR="00C4254A" w:rsidRPr="00C10293">
        <w:rPr>
          <w:rFonts w:asciiTheme="minorHAnsi" w:hAnsiTheme="minorHAnsi" w:cstheme="minorHAnsi"/>
          <w:b w:val="0"/>
          <w:bCs w:val="0"/>
          <w:color w:val="auto"/>
          <w:sz w:val="24"/>
          <w:szCs w:val="24"/>
        </w:rPr>
        <w:t xml:space="preserve">apillary </w:t>
      </w:r>
      <w:r w:rsidR="001737D3" w:rsidRPr="00C10293">
        <w:rPr>
          <w:rFonts w:asciiTheme="minorHAnsi" w:hAnsiTheme="minorHAnsi" w:cstheme="minorHAnsi"/>
          <w:b w:val="0"/>
          <w:bCs w:val="0"/>
          <w:color w:val="auto"/>
          <w:sz w:val="24"/>
          <w:szCs w:val="24"/>
        </w:rPr>
        <w:t>C</w:t>
      </w:r>
      <w:r w:rsidR="00C4254A" w:rsidRPr="00C10293">
        <w:rPr>
          <w:rFonts w:asciiTheme="minorHAnsi" w:hAnsiTheme="minorHAnsi" w:cstheme="minorHAnsi"/>
          <w:b w:val="0"/>
          <w:bCs w:val="0"/>
          <w:color w:val="auto"/>
          <w:sz w:val="24"/>
          <w:szCs w:val="24"/>
        </w:rPr>
        <w:t xml:space="preserve">olumn </w:t>
      </w:r>
      <w:r w:rsidR="001737D3" w:rsidRPr="00C10293">
        <w:rPr>
          <w:rFonts w:asciiTheme="minorHAnsi" w:hAnsiTheme="minorHAnsi" w:cstheme="minorHAnsi"/>
          <w:b w:val="0"/>
          <w:bCs w:val="0"/>
          <w:color w:val="auto"/>
          <w:sz w:val="24"/>
          <w:szCs w:val="24"/>
        </w:rPr>
        <w:t>M</w:t>
      </w:r>
      <w:r w:rsidRPr="00C10293">
        <w:rPr>
          <w:rFonts w:asciiTheme="minorHAnsi" w:hAnsiTheme="minorHAnsi" w:cstheme="minorHAnsi"/>
          <w:b w:val="0"/>
          <w:bCs w:val="0"/>
          <w:color w:val="auto"/>
          <w:sz w:val="24"/>
          <w:szCs w:val="24"/>
        </w:rPr>
        <w:t>anufacturing</w:t>
      </w:r>
      <w:r w:rsidR="00C4254A" w:rsidRPr="00C10293">
        <w:rPr>
          <w:rFonts w:asciiTheme="minorHAnsi" w:hAnsiTheme="minorHAnsi" w:cstheme="minorHAnsi"/>
          <w:b w:val="0"/>
          <w:bCs w:val="0"/>
          <w:color w:val="auto"/>
          <w:sz w:val="24"/>
          <w:szCs w:val="24"/>
        </w:rPr>
        <w:t xml:space="preserve"> with</w:t>
      </w:r>
      <w:r w:rsidR="00375EE3" w:rsidRPr="00C10293">
        <w:rPr>
          <w:rFonts w:asciiTheme="minorHAnsi" w:hAnsiTheme="minorHAnsi" w:cstheme="minorHAnsi"/>
          <w:b w:val="0"/>
          <w:bCs w:val="0"/>
          <w:color w:val="auto"/>
          <w:sz w:val="24"/>
          <w:szCs w:val="24"/>
        </w:rPr>
        <w:t xml:space="preserve"> the </w:t>
      </w:r>
      <w:proofErr w:type="spellStart"/>
      <w:r w:rsidR="00375EE3" w:rsidRPr="00C10293">
        <w:rPr>
          <w:rFonts w:asciiTheme="minorHAnsi" w:hAnsiTheme="minorHAnsi" w:cstheme="minorHAnsi"/>
          <w:b w:val="0"/>
          <w:bCs w:val="0"/>
          <w:color w:val="auto"/>
          <w:sz w:val="24"/>
          <w:szCs w:val="24"/>
        </w:rPr>
        <w:t>FlashPack</w:t>
      </w:r>
      <w:proofErr w:type="spellEnd"/>
      <w:r w:rsidR="00375EE3" w:rsidRPr="00C10293">
        <w:rPr>
          <w:rFonts w:asciiTheme="minorHAnsi" w:hAnsiTheme="minorHAnsi" w:cstheme="minorHAnsi"/>
          <w:b w:val="0"/>
          <w:bCs w:val="0"/>
          <w:color w:val="auto"/>
          <w:sz w:val="24"/>
          <w:szCs w:val="24"/>
        </w:rPr>
        <w:t xml:space="preserve"> </w:t>
      </w:r>
      <w:r w:rsidR="001737D3" w:rsidRPr="00C10293">
        <w:rPr>
          <w:rFonts w:asciiTheme="minorHAnsi" w:hAnsiTheme="minorHAnsi" w:cstheme="minorHAnsi"/>
          <w:b w:val="0"/>
          <w:bCs w:val="0"/>
          <w:color w:val="auto"/>
          <w:sz w:val="24"/>
          <w:szCs w:val="24"/>
        </w:rPr>
        <w:t>A</w:t>
      </w:r>
      <w:r w:rsidR="00375EE3" w:rsidRPr="00C10293">
        <w:rPr>
          <w:rFonts w:asciiTheme="minorHAnsi" w:hAnsiTheme="minorHAnsi" w:cstheme="minorHAnsi"/>
          <w:b w:val="0"/>
          <w:bCs w:val="0"/>
          <w:color w:val="auto"/>
          <w:sz w:val="24"/>
          <w:szCs w:val="24"/>
        </w:rPr>
        <w:t>pproach</w:t>
      </w:r>
    </w:p>
    <w:p w14:paraId="0EF7AB46" w14:textId="1A00DE47" w:rsidR="003109BD" w:rsidRDefault="003109BD" w:rsidP="000A75BA">
      <w:pPr>
        <w:spacing w:after="0" w:line="240" w:lineRule="auto"/>
        <w:jc w:val="both"/>
        <w:rPr>
          <w:rFonts w:asciiTheme="minorHAnsi" w:hAnsiTheme="minorHAnsi" w:cstheme="minorHAnsi"/>
        </w:rPr>
      </w:pPr>
    </w:p>
    <w:p w14:paraId="2E5C1C24" w14:textId="0F8256B9" w:rsidR="001737D3" w:rsidRPr="001737D3" w:rsidRDefault="001737D3" w:rsidP="000A75BA">
      <w:pPr>
        <w:spacing w:after="0" w:line="240" w:lineRule="auto"/>
        <w:jc w:val="both"/>
        <w:rPr>
          <w:rFonts w:asciiTheme="minorHAnsi" w:hAnsiTheme="minorHAnsi" w:cstheme="minorHAnsi"/>
          <w:b/>
          <w:bCs/>
        </w:rPr>
      </w:pPr>
      <w:r w:rsidRPr="001737D3">
        <w:rPr>
          <w:rFonts w:asciiTheme="minorHAnsi" w:hAnsiTheme="minorHAnsi" w:cstheme="minorHAnsi"/>
          <w:b/>
          <w:bCs/>
        </w:rPr>
        <w:t>AUTHORS AND AFFILIATIONS:</w:t>
      </w:r>
    </w:p>
    <w:p w14:paraId="224B02FC" w14:textId="47DC8347" w:rsidR="00D8343A" w:rsidRPr="001737D3" w:rsidRDefault="00375EE3" w:rsidP="000A75BA">
      <w:pPr>
        <w:spacing w:after="0" w:line="240" w:lineRule="auto"/>
        <w:jc w:val="both"/>
        <w:rPr>
          <w:rFonts w:asciiTheme="minorHAnsi" w:hAnsiTheme="minorHAnsi" w:cstheme="minorHAnsi"/>
        </w:rPr>
      </w:pPr>
      <w:r w:rsidRPr="001737D3">
        <w:rPr>
          <w:rFonts w:asciiTheme="minorHAnsi" w:hAnsiTheme="minorHAnsi" w:cstheme="minorHAnsi"/>
        </w:rPr>
        <w:t>Serge</w:t>
      </w:r>
      <w:r w:rsidR="00A80395" w:rsidRPr="001737D3">
        <w:rPr>
          <w:rFonts w:asciiTheme="minorHAnsi" w:hAnsiTheme="minorHAnsi" w:cstheme="minorHAnsi"/>
        </w:rPr>
        <w:t>y I. Kovalchuk</w:t>
      </w:r>
      <w:r w:rsidR="00494708" w:rsidRPr="001737D3">
        <w:rPr>
          <w:rFonts w:asciiTheme="minorHAnsi" w:hAnsiTheme="minorHAnsi" w:cstheme="minorHAnsi"/>
          <w:vertAlign w:val="superscript"/>
        </w:rPr>
        <w:t>1</w:t>
      </w:r>
      <w:r w:rsidR="00D657DD" w:rsidRPr="001737D3">
        <w:rPr>
          <w:rFonts w:asciiTheme="minorHAnsi" w:hAnsiTheme="minorHAnsi" w:cstheme="minorHAnsi"/>
        </w:rPr>
        <w:t>*</w:t>
      </w:r>
      <w:r w:rsidR="00A80395" w:rsidRPr="001737D3">
        <w:rPr>
          <w:rFonts w:asciiTheme="minorHAnsi" w:hAnsiTheme="minorHAnsi" w:cstheme="minorHAnsi"/>
        </w:rPr>
        <w:t>,</w:t>
      </w:r>
      <w:r w:rsidRPr="001737D3">
        <w:rPr>
          <w:rFonts w:asciiTheme="minorHAnsi" w:hAnsiTheme="minorHAnsi" w:cstheme="minorHAnsi"/>
        </w:rPr>
        <w:t xml:space="preserve"> Rustam Ziganshin</w:t>
      </w:r>
      <w:r w:rsidRPr="001737D3">
        <w:rPr>
          <w:rFonts w:asciiTheme="minorHAnsi" w:hAnsiTheme="minorHAnsi" w:cstheme="minorHAnsi"/>
          <w:vertAlign w:val="superscript"/>
        </w:rPr>
        <w:t>1</w:t>
      </w:r>
      <w:r w:rsidRPr="001737D3">
        <w:rPr>
          <w:rFonts w:asciiTheme="minorHAnsi" w:hAnsiTheme="minorHAnsi" w:cstheme="minorHAnsi"/>
        </w:rPr>
        <w:t>, Irina Shelukhina</w:t>
      </w:r>
      <w:r w:rsidR="00335844" w:rsidRPr="001737D3">
        <w:rPr>
          <w:rFonts w:asciiTheme="minorHAnsi" w:hAnsiTheme="minorHAnsi" w:cstheme="minorHAnsi"/>
          <w:vertAlign w:val="superscript"/>
        </w:rPr>
        <w:t>2</w:t>
      </w:r>
    </w:p>
    <w:p w14:paraId="6654DBE1" w14:textId="77777777" w:rsidR="003109BD" w:rsidRPr="001737D3" w:rsidRDefault="003109BD" w:rsidP="000A75BA">
      <w:pPr>
        <w:spacing w:after="0" w:line="240" w:lineRule="auto"/>
        <w:jc w:val="both"/>
        <w:rPr>
          <w:rFonts w:asciiTheme="minorHAnsi" w:hAnsiTheme="minorHAnsi" w:cstheme="minorHAnsi"/>
        </w:rPr>
      </w:pPr>
    </w:p>
    <w:p w14:paraId="32BE5165" w14:textId="30CF2E45" w:rsidR="00375EE3" w:rsidRPr="001737D3" w:rsidRDefault="00375EE3" w:rsidP="000A75BA">
      <w:pPr>
        <w:spacing w:after="0" w:line="240" w:lineRule="auto"/>
        <w:jc w:val="both"/>
        <w:rPr>
          <w:rFonts w:asciiTheme="minorHAnsi" w:hAnsiTheme="minorHAnsi" w:cstheme="minorHAnsi"/>
        </w:rPr>
      </w:pPr>
      <w:r w:rsidRPr="001737D3">
        <w:rPr>
          <w:rFonts w:asciiTheme="minorHAnsi" w:hAnsiTheme="minorHAnsi" w:cstheme="minorHAnsi"/>
          <w:vertAlign w:val="superscript"/>
        </w:rPr>
        <w:t>1</w:t>
      </w:r>
      <w:r w:rsidR="00DC100F" w:rsidRPr="001737D3">
        <w:rPr>
          <w:rFonts w:asciiTheme="minorHAnsi" w:hAnsiTheme="minorHAnsi" w:cstheme="minorHAnsi"/>
        </w:rPr>
        <w:t xml:space="preserve">Laboratory of Bioinformatics Methods in Combinatorial Chemistry and Biology, </w:t>
      </w:r>
      <w:proofErr w:type="spellStart"/>
      <w:r w:rsidR="00DC100F" w:rsidRPr="001737D3">
        <w:rPr>
          <w:rFonts w:asciiTheme="minorHAnsi" w:hAnsiTheme="minorHAnsi" w:cstheme="minorHAnsi"/>
        </w:rPr>
        <w:t>Shemyakin-Ovchinnikov</w:t>
      </w:r>
      <w:proofErr w:type="spellEnd"/>
      <w:r w:rsidR="00DC100F" w:rsidRPr="001737D3">
        <w:rPr>
          <w:rFonts w:asciiTheme="minorHAnsi" w:hAnsiTheme="minorHAnsi" w:cstheme="minorHAnsi"/>
        </w:rPr>
        <w:t xml:space="preserve"> Institute of Bioorganic Chemistry, Russian Academy of Sciences, Moscow, Russia.</w:t>
      </w:r>
    </w:p>
    <w:p w14:paraId="4A454CFC" w14:textId="2C880F99" w:rsidR="00DC100F" w:rsidRPr="001737D3" w:rsidRDefault="00335844" w:rsidP="000A75BA">
      <w:pPr>
        <w:spacing w:after="0" w:line="240" w:lineRule="auto"/>
        <w:jc w:val="both"/>
        <w:rPr>
          <w:rFonts w:asciiTheme="minorHAnsi" w:hAnsiTheme="minorHAnsi" w:cstheme="minorHAnsi"/>
        </w:rPr>
      </w:pPr>
      <w:r w:rsidRPr="001737D3">
        <w:rPr>
          <w:rFonts w:asciiTheme="minorHAnsi" w:hAnsiTheme="minorHAnsi" w:cstheme="minorHAnsi"/>
          <w:vertAlign w:val="superscript"/>
        </w:rPr>
        <w:t>2</w:t>
      </w:r>
      <w:r w:rsidR="00DC100F" w:rsidRPr="001737D3">
        <w:rPr>
          <w:rFonts w:asciiTheme="minorHAnsi" w:hAnsiTheme="minorHAnsi" w:cstheme="minorHAnsi"/>
        </w:rPr>
        <w:t xml:space="preserve">Department of Molecular Neuroimmune </w:t>
      </w:r>
      <w:proofErr w:type="spellStart"/>
      <w:r w:rsidR="00DC100F" w:rsidRPr="001737D3">
        <w:rPr>
          <w:rFonts w:asciiTheme="minorHAnsi" w:hAnsiTheme="minorHAnsi" w:cstheme="minorHAnsi"/>
        </w:rPr>
        <w:t>Signalling</w:t>
      </w:r>
      <w:proofErr w:type="spellEnd"/>
      <w:r w:rsidR="00DC100F" w:rsidRPr="001737D3">
        <w:rPr>
          <w:rFonts w:asciiTheme="minorHAnsi" w:hAnsiTheme="minorHAnsi" w:cstheme="minorHAnsi"/>
        </w:rPr>
        <w:t xml:space="preserve">, </w:t>
      </w:r>
      <w:proofErr w:type="spellStart"/>
      <w:r w:rsidR="00DC100F" w:rsidRPr="001737D3">
        <w:rPr>
          <w:rFonts w:asciiTheme="minorHAnsi" w:hAnsiTheme="minorHAnsi" w:cstheme="minorHAnsi"/>
        </w:rPr>
        <w:t>Shemyakin-Ovchinnikov</w:t>
      </w:r>
      <w:proofErr w:type="spellEnd"/>
      <w:r w:rsidR="00DC100F" w:rsidRPr="001737D3">
        <w:rPr>
          <w:rFonts w:asciiTheme="minorHAnsi" w:hAnsiTheme="minorHAnsi" w:cstheme="minorHAnsi"/>
        </w:rPr>
        <w:t xml:space="preserve"> Institute of Bioorganic Chemistry, Russ</w:t>
      </w:r>
      <w:r w:rsidR="002134CD" w:rsidRPr="001737D3">
        <w:rPr>
          <w:rFonts w:asciiTheme="minorHAnsi" w:hAnsiTheme="minorHAnsi" w:cstheme="minorHAnsi"/>
        </w:rPr>
        <w:t>ian Academy of Sciences, Moscow</w:t>
      </w:r>
      <w:r w:rsidR="00DC100F" w:rsidRPr="001737D3">
        <w:rPr>
          <w:rFonts w:asciiTheme="minorHAnsi" w:hAnsiTheme="minorHAnsi" w:cstheme="minorHAnsi"/>
        </w:rPr>
        <w:t>, Russia.</w:t>
      </w:r>
    </w:p>
    <w:p w14:paraId="4DA407A7" w14:textId="77777777" w:rsidR="003109BD" w:rsidRPr="001737D3" w:rsidRDefault="003109BD" w:rsidP="000A75BA">
      <w:pPr>
        <w:spacing w:after="0" w:line="240" w:lineRule="auto"/>
        <w:jc w:val="both"/>
        <w:rPr>
          <w:rFonts w:asciiTheme="minorHAnsi" w:hAnsiTheme="minorHAnsi" w:cstheme="minorHAnsi"/>
        </w:rPr>
      </w:pPr>
    </w:p>
    <w:p w14:paraId="6FA216AC" w14:textId="71A5227E" w:rsidR="001737D3" w:rsidRDefault="00D657DD" w:rsidP="000A75BA">
      <w:pPr>
        <w:spacing w:after="0" w:line="240" w:lineRule="auto"/>
        <w:jc w:val="both"/>
        <w:rPr>
          <w:rFonts w:asciiTheme="minorHAnsi" w:hAnsiTheme="minorHAnsi" w:cstheme="minorHAnsi"/>
        </w:rPr>
      </w:pPr>
      <w:r w:rsidRPr="001737D3">
        <w:rPr>
          <w:rFonts w:asciiTheme="minorHAnsi" w:hAnsiTheme="minorHAnsi" w:cstheme="minorHAnsi"/>
        </w:rPr>
        <w:t>Corresponding author:</w:t>
      </w:r>
    </w:p>
    <w:p w14:paraId="2AEA3850" w14:textId="67292499" w:rsidR="002F4431" w:rsidRPr="001737D3" w:rsidRDefault="002F4431" w:rsidP="000A75BA">
      <w:pPr>
        <w:spacing w:after="0" w:line="240" w:lineRule="auto"/>
        <w:jc w:val="both"/>
        <w:rPr>
          <w:rFonts w:asciiTheme="minorHAnsi" w:hAnsiTheme="minorHAnsi" w:cstheme="minorHAnsi"/>
        </w:rPr>
      </w:pPr>
      <w:r w:rsidRPr="001737D3">
        <w:rPr>
          <w:rFonts w:asciiTheme="minorHAnsi" w:hAnsiTheme="minorHAnsi" w:cstheme="minorHAnsi"/>
        </w:rPr>
        <w:t>Sergey I. Kovalchuk</w:t>
      </w:r>
      <w:r w:rsidR="00F26576">
        <w:rPr>
          <w:rFonts w:asciiTheme="minorHAnsi" w:hAnsiTheme="minorHAnsi" w:cstheme="minorHAnsi"/>
        </w:rPr>
        <w:tab/>
        <w:t>(</w:t>
      </w:r>
      <w:hyperlink r:id="rId5" w:history="1">
        <w:r w:rsidR="00F26576" w:rsidRPr="00F26576">
          <w:rPr>
            <w:rStyle w:val="Hyperlink"/>
            <w:rFonts w:asciiTheme="minorHAnsi" w:hAnsiTheme="minorHAnsi" w:cstheme="minorHAnsi"/>
          </w:rPr>
          <w:t>xerx222@gmail.com</w:t>
        </w:r>
      </w:hyperlink>
      <w:r w:rsidR="00F26576">
        <w:rPr>
          <w:rFonts w:asciiTheme="minorHAnsi" w:hAnsiTheme="minorHAnsi" w:cstheme="minorHAnsi"/>
        </w:rPr>
        <w:t>)</w:t>
      </w:r>
    </w:p>
    <w:p w14:paraId="135B1C22" w14:textId="71532824" w:rsidR="001737D3" w:rsidRDefault="001737D3" w:rsidP="000A75BA">
      <w:pPr>
        <w:spacing w:after="0" w:line="240" w:lineRule="auto"/>
        <w:jc w:val="both"/>
        <w:rPr>
          <w:rFonts w:asciiTheme="minorHAnsi" w:hAnsiTheme="minorHAnsi" w:cstheme="minorHAnsi"/>
        </w:rPr>
      </w:pPr>
    </w:p>
    <w:p w14:paraId="1E37F36D" w14:textId="4EB89E0F" w:rsidR="001737D3" w:rsidRDefault="001737D3" w:rsidP="000A75BA">
      <w:pPr>
        <w:spacing w:after="0" w:line="240" w:lineRule="auto"/>
        <w:jc w:val="both"/>
        <w:rPr>
          <w:rFonts w:asciiTheme="minorHAnsi" w:hAnsiTheme="minorHAnsi" w:cstheme="minorHAnsi"/>
        </w:rPr>
      </w:pPr>
      <w:r>
        <w:rPr>
          <w:rFonts w:asciiTheme="minorHAnsi" w:hAnsiTheme="minorHAnsi" w:cstheme="minorHAnsi"/>
        </w:rPr>
        <w:t>Co-Authors:</w:t>
      </w:r>
    </w:p>
    <w:p w14:paraId="2A67F282" w14:textId="17EF4853" w:rsidR="00F26576" w:rsidRDefault="00F26576" w:rsidP="000A75BA">
      <w:pPr>
        <w:spacing w:after="0" w:line="240" w:lineRule="auto"/>
        <w:jc w:val="both"/>
        <w:rPr>
          <w:rFonts w:asciiTheme="minorHAnsi" w:hAnsiTheme="minorHAnsi" w:cstheme="minorHAnsi"/>
        </w:rPr>
      </w:pPr>
      <w:r w:rsidRPr="001737D3">
        <w:rPr>
          <w:rFonts w:asciiTheme="minorHAnsi" w:hAnsiTheme="minorHAnsi" w:cstheme="minorHAnsi"/>
        </w:rPr>
        <w:t>Sergey I. Kovalchuk</w:t>
      </w:r>
      <w:r>
        <w:rPr>
          <w:rFonts w:asciiTheme="minorHAnsi" w:hAnsiTheme="minorHAnsi" w:cstheme="minorHAnsi"/>
        </w:rPr>
        <w:tab/>
        <w:t>(</w:t>
      </w:r>
      <w:hyperlink r:id="rId6" w:history="1">
        <w:r w:rsidRPr="00F26576">
          <w:rPr>
            <w:rStyle w:val="Hyperlink"/>
            <w:rFonts w:asciiTheme="minorHAnsi" w:hAnsiTheme="minorHAnsi" w:cstheme="minorHAnsi"/>
          </w:rPr>
          <w:t>xerx222@gmail.com</w:t>
        </w:r>
      </w:hyperlink>
      <w:r>
        <w:rPr>
          <w:rFonts w:asciiTheme="minorHAnsi" w:hAnsiTheme="minorHAnsi" w:cstheme="minorHAnsi"/>
        </w:rPr>
        <w:t>)</w:t>
      </w:r>
    </w:p>
    <w:p w14:paraId="767F2E00" w14:textId="02340827" w:rsidR="002F4431" w:rsidRPr="001737D3" w:rsidRDefault="002F4431" w:rsidP="000A75BA">
      <w:pPr>
        <w:spacing w:after="0" w:line="240" w:lineRule="auto"/>
        <w:jc w:val="both"/>
        <w:rPr>
          <w:rFonts w:asciiTheme="minorHAnsi" w:hAnsiTheme="minorHAnsi" w:cstheme="minorHAnsi"/>
        </w:rPr>
      </w:pPr>
      <w:r w:rsidRPr="001737D3">
        <w:rPr>
          <w:rFonts w:asciiTheme="minorHAnsi" w:hAnsiTheme="minorHAnsi" w:cstheme="minorHAnsi"/>
        </w:rPr>
        <w:t xml:space="preserve">Rustam </w:t>
      </w:r>
      <w:proofErr w:type="spellStart"/>
      <w:r w:rsidRPr="001737D3">
        <w:rPr>
          <w:rFonts w:asciiTheme="minorHAnsi" w:hAnsiTheme="minorHAnsi" w:cstheme="minorHAnsi"/>
        </w:rPr>
        <w:t>Ziganshin</w:t>
      </w:r>
      <w:proofErr w:type="spellEnd"/>
      <w:r w:rsidR="00F26576">
        <w:rPr>
          <w:rFonts w:asciiTheme="minorHAnsi" w:hAnsiTheme="minorHAnsi" w:cstheme="minorHAnsi"/>
        </w:rPr>
        <w:tab/>
        <w:t>(</w:t>
      </w:r>
      <w:hyperlink r:id="rId7" w:history="1">
        <w:r w:rsidR="00F26576" w:rsidRPr="00F26576">
          <w:rPr>
            <w:rStyle w:val="Hyperlink"/>
            <w:rFonts w:asciiTheme="minorHAnsi" w:hAnsiTheme="minorHAnsi" w:cstheme="minorHAnsi"/>
          </w:rPr>
          <w:t>rustam.ziganshin@gmail.com</w:t>
        </w:r>
      </w:hyperlink>
      <w:r w:rsidR="00F26576">
        <w:rPr>
          <w:rStyle w:val="Hyperlink"/>
          <w:rFonts w:asciiTheme="minorHAnsi" w:hAnsiTheme="minorHAnsi" w:cstheme="minorHAnsi"/>
        </w:rPr>
        <w:t>)</w:t>
      </w:r>
    </w:p>
    <w:p w14:paraId="0814A725" w14:textId="2129621D" w:rsidR="002F4431" w:rsidRPr="001737D3" w:rsidRDefault="002F4431" w:rsidP="000A75BA">
      <w:pPr>
        <w:spacing w:after="0" w:line="240" w:lineRule="auto"/>
        <w:jc w:val="both"/>
        <w:rPr>
          <w:rFonts w:asciiTheme="minorHAnsi" w:hAnsiTheme="minorHAnsi" w:cstheme="minorHAnsi"/>
        </w:rPr>
      </w:pPr>
      <w:r w:rsidRPr="001737D3">
        <w:rPr>
          <w:rFonts w:asciiTheme="minorHAnsi" w:hAnsiTheme="minorHAnsi" w:cstheme="minorHAnsi"/>
        </w:rPr>
        <w:t xml:space="preserve">Irina </w:t>
      </w:r>
      <w:proofErr w:type="spellStart"/>
      <w:r w:rsidRPr="001737D3">
        <w:rPr>
          <w:rFonts w:asciiTheme="minorHAnsi" w:hAnsiTheme="minorHAnsi" w:cstheme="minorHAnsi"/>
        </w:rPr>
        <w:t>Shelukhina</w:t>
      </w:r>
      <w:proofErr w:type="spellEnd"/>
      <w:r w:rsidR="00F26576">
        <w:rPr>
          <w:rFonts w:asciiTheme="minorHAnsi" w:hAnsiTheme="minorHAnsi" w:cstheme="minorHAnsi"/>
        </w:rPr>
        <w:tab/>
        <w:t>(</w:t>
      </w:r>
      <w:r w:rsidRPr="001737D3">
        <w:rPr>
          <w:rFonts w:asciiTheme="minorHAnsi" w:hAnsiTheme="minorHAnsi" w:cstheme="minorHAnsi"/>
        </w:rPr>
        <w:t>ner-neri@yandex.ru</w:t>
      </w:r>
      <w:r w:rsidR="00F26576">
        <w:rPr>
          <w:rFonts w:asciiTheme="minorHAnsi" w:hAnsiTheme="minorHAnsi" w:cstheme="minorHAnsi"/>
        </w:rPr>
        <w:t>)</w:t>
      </w:r>
    </w:p>
    <w:p w14:paraId="60BB3443" w14:textId="77777777" w:rsidR="003109BD" w:rsidRPr="001737D3" w:rsidRDefault="003109BD" w:rsidP="000A75BA">
      <w:pPr>
        <w:pStyle w:val="Heading1"/>
        <w:spacing w:before="0" w:line="240" w:lineRule="auto"/>
        <w:jc w:val="both"/>
        <w:rPr>
          <w:rFonts w:asciiTheme="minorHAnsi" w:hAnsiTheme="minorHAnsi" w:cstheme="minorHAnsi"/>
        </w:rPr>
      </w:pPr>
    </w:p>
    <w:p w14:paraId="1B5CF4B6" w14:textId="1BE513C1" w:rsidR="00D657DD" w:rsidRPr="001737D3" w:rsidRDefault="001737D3" w:rsidP="000A75BA">
      <w:pPr>
        <w:pStyle w:val="Heading1"/>
        <w:spacing w:before="0" w:line="240" w:lineRule="auto"/>
        <w:jc w:val="both"/>
        <w:rPr>
          <w:rFonts w:asciiTheme="minorHAnsi" w:hAnsiTheme="minorHAnsi" w:cstheme="minorHAnsi"/>
          <w:color w:val="auto"/>
          <w:sz w:val="24"/>
          <w:szCs w:val="24"/>
        </w:rPr>
      </w:pPr>
      <w:r w:rsidRPr="001737D3">
        <w:rPr>
          <w:rFonts w:asciiTheme="minorHAnsi" w:hAnsiTheme="minorHAnsi" w:cstheme="minorHAnsi"/>
          <w:color w:val="auto"/>
          <w:sz w:val="24"/>
          <w:szCs w:val="24"/>
        </w:rPr>
        <w:t>KEYWORDS</w:t>
      </w:r>
      <w:r w:rsidR="00F26576">
        <w:rPr>
          <w:rFonts w:asciiTheme="minorHAnsi" w:hAnsiTheme="minorHAnsi" w:cstheme="minorHAnsi"/>
          <w:color w:val="auto"/>
          <w:sz w:val="24"/>
          <w:szCs w:val="24"/>
        </w:rPr>
        <w:t>:</w:t>
      </w:r>
    </w:p>
    <w:p w14:paraId="58249B6B" w14:textId="030EA839" w:rsidR="00D657DD" w:rsidRPr="001737D3" w:rsidRDefault="00356DE5" w:rsidP="000A75BA">
      <w:pPr>
        <w:spacing w:after="0" w:line="240" w:lineRule="auto"/>
        <w:jc w:val="both"/>
        <w:rPr>
          <w:rFonts w:asciiTheme="minorHAnsi" w:hAnsiTheme="minorHAnsi" w:cstheme="minorHAnsi"/>
        </w:rPr>
      </w:pPr>
      <w:r>
        <w:rPr>
          <w:rFonts w:asciiTheme="minorHAnsi" w:hAnsiTheme="minorHAnsi" w:cstheme="minorHAnsi"/>
        </w:rPr>
        <w:t>c</w:t>
      </w:r>
      <w:r w:rsidR="00D657DD" w:rsidRPr="001737D3">
        <w:rPr>
          <w:rFonts w:asciiTheme="minorHAnsi" w:hAnsiTheme="minorHAnsi" w:cstheme="minorHAnsi"/>
        </w:rPr>
        <w:t xml:space="preserve">apillary </w:t>
      </w:r>
      <w:r w:rsidR="00687D18" w:rsidRPr="001737D3">
        <w:rPr>
          <w:rFonts w:asciiTheme="minorHAnsi" w:hAnsiTheme="minorHAnsi" w:cstheme="minorHAnsi"/>
        </w:rPr>
        <w:t>chromatography</w:t>
      </w:r>
      <w:r w:rsidR="00D657DD" w:rsidRPr="001737D3">
        <w:rPr>
          <w:rFonts w:asciiTheme="minorHAnsi" w:hAnsiTheme="minorHAnsi" w:cstheme="minorHAnsi"/>
        </w:rPr>
        <w:t>, column packing, proteomics, liquid chromatography</w:t>
      </w:r>
    </w:p>
    <w:p w14:paraId="1ACC22E0" w14:textId="77777777" w:rsidR="003109BD" w:rsidRPr="001737D3" w:rsidRDefault="003109BD" w:rsidP="000A75BA">
      <w:pPr>
        <w:pStyle w:val="Heading1"/>
        <w:spacing w:before="0" w:line="240" w:lineRule="auto"/>
        <w:jc w:val="both"/>
        <w:rPr>
          <w:rFonts w:asciiTheme="minorHAnsi" w:hAnsiTheme="minorHAnsi" w:cstheme="minorHAnsi"/>
        </w:rPr>
      </w:pPr>
    </w:p>
    <w:p w14:paraId="0F6B45A5" w14:textId="6E862C6F" w:rsidR="00E01C88" w:rsidRPr="001737D3" w:rsidRDefault="001737D3" w:rsidP="000A75BA">
      <w:pPr>
        <w:pStyle w:val="Heading1"/>
        <w:spacing w:before="0" w:line="240" w:lineRule="auto"/>
        <w:jc w:val="both"/>
        <w:rPr>
          <w:rFonts w:asciiTheme="minorHAnsi" w:hAnsiTheme="minorHAnsi" w:cstheme="minorHAnsi"/>
          <w:color w:val="auto"/>
          <w:sz w:val="24"/>
          <w:szCs w:val="24"/>
        </w:rPr>
      </w:pPr>
      <w:r w:rsidRPr="001737D3">
        <w:rPr>
          <w:rFonts w:asciiTheme="minorHAnsi" w:hAnsiTheme="minorHAnsi" w:cstheme="minorHAnsi"/>
          <w:color w:val="auto"/>
          <w:sz w:val="24"/>
          <w:szCs w:val="24"/>
        </w:rPr>
        <w:t>SUMMARY</w:t>
      </w:r>
      <w:r w:rsidR="00F26576">
        <w:rPr>
          <w:rFonts w:asciiTheme="minorHAnsi" w:hAnsiTheme="minorHAnsi" w:cstheme="minorHAnsi"/>
          <w:color w:val="auto"/>
          <w:sz w:val="24"/>
          <w:szCs w:val="24"/>
        </w:rPr>
        <w:t>:</w:t>
      </w:r>
    </w:p>
    <w:p w14:paraId="215B8264" w14:textId="77777777" w:rsidR="00F74D77" w:rsidRPr="001737D3" w:rsidRDefault="00E01C88" w:rsidP="000A75BA">
      <w:pPr>
        <w:spacing w:after="0" w:line="240" w:lineRule="auto"/>
        <w:jc w:val="both"/>
        <w:rPr>
          <w:rFonts w:asciiTheme="minorHAnsi" w:hAnsiTheme="minorHAnsi" w:cstheme="minorHAnsi"/>
        </w:rPr>
      </w:pPr>
      <w:r w:rsidRPr="001737D3">
        <w:rPr>
          <w:rFonts w:asciiTheme="minorHAnsi" w:hAnsiTheme="minorHAnsi" w:cstheme="minorHAnsi"/>
        </w:rPr>
        <w:t xml:space="preserve">Here we present a protocol for the optimized </w:t>
      </w:r>
      <w:proofErr w:type="spellStart"/>
      <w:r w:rsidRPr="001737D3">
        <w:rPr>
          <w:rFonts w:asciiTheme="minorHAnsi" w:hAnsiTheme="minorHAnsi" w:cstheme="minorHAnsi"/>
        </w:rPr>
        <w:t>FlashPack</w:t>
      </w:r>
      <w:proofErr w:type="spellEnd"/>
      <w:r w:rsidRPr="001737D3">
        <w:rPr>
          <w:rFonts w:asciiTheme="minorHAnsi" w:hAnsiTheme="minorHAnsi" w:cstheme="minorHAnsi"/>
        </w:rPr>
        <w:t xml:space="preserve"> capillary column </w:t>
      </w:r>
      <w:r w:rsidR="00F74D77" w:rsidRPr="001737D3">
        <w:rPr>
          <w:rFonts w:asciiTheme="minorHAnsi" w:hAnsiTheme="minorHAnsi" w:cstheme="minorHAnsi"/>
        </w:rPr>
        <w:t xml:space="preserve">packing procedure. </w:t>
      </w:r>
      <w:r w:rsidR="002E30FF" w:rsidRPr="001737D3">
        <w:rPr>
          <w:rFonts w:asciiTheme="minorHAnsi" w:hAnsiTheme="minorHAnsi" w:cstheme="minorHAnsi"/>
        </w:rPr>
        <w:t xml:space="preserve">Application of an optimized protocol </w:t>
      </w:r>
      <w:r w:rsidR="00F74D77" w:rsidRPr="001737D3">
        <w:rPr>
          <w:rFonts w:asciiTheme="minorHAnsi" w:hAnsiTheme="minorHAnsi" w:cstheme="minorHAnsi"/>
        </w:rPr>
        <w:t>to</w:t>
      </w:r>
      <w:r w:rsidR="002E30FF" w:rsidRPr="001737D3">
        <w:rPr>
          <w:rFonts w:asciiTheme="minorHAnsi" w:hAnsiTheme="minorHAnsi" w:cstheme="minorHAnsi"/>
        </w:rPr>
        <w:t xml:space="preserve"> a common 100-</w:t>
      </w:r>
      <w:r w:rsidRPr="001737D3">
        <w:rPr>
          <w:rFonts w:asciiTheme="minorHAnsi" w:hAnsiTheme="minorHAnsi" w:cstheme="minorHAnsi"/>
        </w:rPr>
        <w:t xml:space="preserve">bar </w:t>
      </w:r>
      <w:r w:rsidR="00F74D77" w:rsidRPr="001737D3">
        <w:rPr>
          <w:rFonts w:asciiTheme="minorHAnsi" w:hAnsiTheme="minorHAnsi" w:cstheme="minorHAnsi"/>
        </w:rPr>
        <w:t xml:space="preserve">pressure bomb </w:t>
      </w:r>
      <w:r w:rsidR="002E30FF" w:rsidRPr="001737D3">
        <w:rPr>
          <w:rFonts w:asciiTheme="minorHAnsi" w:hAnsiTheme="minorHAnsi" w:cstheme="minorHAnsi"/>
        </w:rPr>
        <w:t>setup</w:t>
      </w:r>
      <w:r w:rsidRPr="001737D3">
        <w:rPr>
          <w:rFonts w:asciiTheme="minorHAnsi" w:hAnsiTheme="minorHAnsi" w:cstheme="minorHAnsi"/>
        </w:rPr>
        <w:t xml:space="preserve"> allow</w:t>
      </w:r>
      <w:r w:rsidR="002E30FF" w:rsidRPr="001737D3">
        <w:rPr>
          <w:rFonts w:asciiTheme="minorHAnsi" w:hAnsiTheme="minorHAnsi" w:cstheme="minorHAnsi"/>
        </w:rPr>
        <w:t>s</w:t>
      </w:r>
      <w:r w:rsidRPr="001737D3">
        <w:rPr>
          <w:rFonts w:asciiTheme="minorHAnsi" w:hAnsiTheme="minorHAnsi" w:cstheme="minorHAnsi"/>
        </w:rPr>
        <w:t xml:space="preserve"> </w:t>
      </w:r>
      <w:r w:rsidR="002E30FF" w:rsidRPr="001737D3">
        <w:rPr>
          <w:rFonts w:asciiTheme="minorHAnsi" w:hAnsiTheme="minorHAnsi" w:cstheme="minorHAnsi"/>
        </w:rPr>
        <w:t>10</w:t>
      </w:r>
      <w:r w:rsidR="00851105" w:rsidRPr="001737D3">
        <w:rPr>
          <w:rFonts w:asciiTheme="minorHAnsi" w:hAnsiTheme="minorHAnsi" w:cstheme="minorHAnsi"/>
        </w:rPr>
        <w:t>-times</w:t>
      </w:r>
      <w:r w:rsidR="002E30FF" w:rsidRPr="001737D3">
        <w:rPr>
          <w:rFonts w:asciiTheme="minorHAnsi" w:hAnsiTheme="minorHAnsi" w:cstheme="minorHAnsi"/>
        </w:rPr>
        <w:t xml:space="preserve"> faster</w:t>
      </w:r>
      <w:r w:rsidRPr="001737D3">
        <w:rPr>
          <w:rFonts w:asciiTheme="minorHAnsi" w:hAnsiTheme="minorHAnsi" w:cstheme="minorHAnsi"/>
        </w:rPr>
        <w:t xml:space="preserve"> </w:t>
      </w:r>
      <w:r w:rsidR="00851105" w:rsidRPr="001737D3">
        <w:rPr>
          <w:rFonts w:asciiTheme="minorHAnsi" w:hAnsiTheme="minorHAnsi" w:cstheme="minorHAnsi"/>
        </w:rPr>
        <w:t xml:space="preserve">packing </w:t>
      </w:r>
      <w:r w:rsidRPr="001737D3">
        <w:rPr>
          <w:rFonts w:asciiTheme="minorHAnsi" w:hAnsiTheme="minorHAnsi" w:cstheme="minorHAnsi"/>
        </w:rPr>
        <w:t xml:space="preserve">and </w:t>
      </w:r>
      <w:r w:rsidR="002E30FF" w:rsidRPr="001737D3">
        <w:rPr>
          <w:rFonts w:asciiTheme="minorHAnsi" w:hAnsiTheme="minorHAnsi" w:cstheme="minorHAnsi"/>
        </w:rPr>
        <w:t>manufacturing</w:t>
      </w:r>
      <w:r w:rsidR="00851105" w:rsidRPr="001737D3">
        <w:rPr>
          <w:rFonts w:asciiTheme="minorHAnsi" w:hAnsiTheme="minorHAnsi" w:cstheme="minorHAnsi"/>
        </w:rPr>
        <w:t xml:space="preserve"> of long ultra-high performance </w:t>
      </w:r>
      <w:r w:rsidR="002E30FF" w:rsidRPr="001737D3">
        <w:rPr>
          <w:rFonts w:asciiTheme="minorHAnsi" w:hAnsiTheme="minorHAnsi" w:cstheme="minorHAnsi"/>
        </w:rPr>
        <w:t>capillary columns</w:t>
      </w:r>
      <w:r w:rsidR="00F74D77" w:rsidRPr="001737D3">
        <w:rPr>
          <w:rFonts w:asciiTheme="minorHAnsi" w:hAnsiTheme="minorHAnsi" w:cstheme="minorHAnsi"/>
        </w:rPr>
        <w:t>.</w:t>
      </w:r>
    </w:p>
    <w:p w14:paraId="5ACB9AB3" w14:textId="77777777" w:rsidR="003109BD" w:rsidRPr="001737D3" w:rsidRDefault="003109BD" w:rsidP="000A75BA">
      <w:pPr>
        <w:pStyle w:val="Heading1"/>
        <w:spacing w:before="0" w:line="240" w:lineRule="auto"/>
        <w:jc w:val="both"/>
        <w:rPr>
          <w:rFonts w:asciiTheme="minorHAnsi" w:hAnsiTheme="minorHAnsi" w:cstheme="minorHAnsi"/>
        </w:rPr>
      </w:pPr>
    </w:p>
    <w:p w14:paraId="4EA5F9B0" w14:textId="2F2B844F" w:rsidR="00E01C88" w:rsidRPr="000A75BA" w:rsidRDefault="000A75BA" w:rsidP="000A75BA">
      <w:pPr>
        <w:pStyle w:val="Heading1"/>
        <w:spacing w:before="0" w:line="24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ABSTRACT:</w:t>
      </w:r>
    </w:p>
    <w:p w14:paraId="5068BA17" w14:textId="4BA5B0E1" w:rsidR="00F74D77" w:rsidRPr="001737D3" w:rsidRDefault="00851105" w:rsidP="000A75BA">
      <w:pPr>
        <w:spacing w:after="0" w:line="240" w:lineRule="auto"/>
        <w:jc w:val="both"/>
        <w:rPr>
          <w:rFonts w:asciiTheme="minorHAnsi" w:hAnsiTheme="minorHAnsi" w:cstheme="minorHAnsi"/>
        </w:rPr>
      </w:pPr>
      <w:r w:rsidRPr="001737D3">
        <w:rPr>
          <w:rFonts w:asciiTheme="minorHAnsi" w:hAnsiTheme="minorHAnsi" w:cstheme="minorHAnsi"/>
        </w:rPr>
        <w:t>Capillary ultra-high performance liquid</w:t>
      </w:r>
      <w:r w:rsidR="00F74D77" w:rsidRPr="001737D3">
        <w:rPr>
          <w:rFonts w:asciiTheme="minorHAnsi" w:hAnsiTheme="minorHAnsi" w:cstheme="minorHAnsi"/>
        </w:rPr>
        <w:t xml:space="preserve"> chromatography</w:t>
      </w:r>
      <w:r w:rsidRPr="001737D3">
        <w:rPr>
          <w:rFonts w:asciiTheme="minorHAnsi" w:hAnsiTheme="minorHAnsi" w:cstheme="minorHAnsi"/>
        </w:rPr>
        <w:t xml:space="preserve"> (UHPLC)</w:t>
      </w:r>
      <w:r w:rsidR="00F74D77" w:rsidRPr="001737D3">
        <w:rPr>
          <w:rFonts w:asciiTheme="minorHAnsi" w:hAnsiTheme="minorHAnsi" w:cstheme="minorHAnsi"/>
        </w:rPr>
        <w:t xml:space="preserve"> is currently a method of choice for the sample separation step in LC-MS-based proteomics. However, capillary columns are much less robust in comparison </w:t>
      </w:r>
      <w:r w:rsidR="000A75BA">
        <w:rPr>
          <w:rFonts w:asciiTheme="minorHAnsi" w:hAnsiTheme="minorHAnsi" w:cstheme="minorHAnsi"/>
        </w:rPr>
        <w:t>to</w:t>
      </w:r>
      <w:r w:rsidR="00F74D77" w:rsidRPr="001737D3">
        <w:rPr>
          <w:rFonts w:asciiTheme="minorHAnsi" w:hAnsiTheme="minorHAnsi" w:cstheme="minorHAnsi"/>
        </w:rPr>
        <w:t xml:space="preserve"> their higher flow </w:t>
      </w:r>
      <w:r w:rsidR="000A75BA">
        <w:rPr>
          <w:rFonts w:asciiTheme="minorHAnsi" w:hAnsiTheme="minorHAnsi" w:cstheme="minorHAnsi"/>
        </w:rPr>
        <w:t>countertypes</w:t>
      </w:r>
      <w:r w:rsidR="00F74D77" w:rsidRPr="001737D3">
        <w:rPr>
          <w:rFonts w:asciiTheme="minorHAnsi" w:hAnsiTheme="minorHAnsi" w:cstheme="minorHAnsi"/>
        </w:rPr>
        <w:t xml:space="preserve">. </w:t>
      </w:r>
      <w:r w:rsidR="000A75BA">
        <w:rPr>
          <w:rFonts w:asciiTheme="minorHAnsi" w:hAnsiTheme="minorHAnsi" w:cstheme="minorHAnsi"/>
        </w:rPr>
        <w:t xml:space="preserve">Because </w:t>
      </w:r>
      <w:r w:rsidR="00F74D77" w:rsidRPr="001737D3">
        <w:rPr>
          <w:rFonts w:asciiTheme="minorHAnsi" w:hAnsiTheme="minorHAnsi" w:cstheme="minorHAnsi"/>
        </w:rPr>
        <w:t xml:space="preserve">of </w:t>
      </w:r>
      <w:r w:rsidRPr="001737D3">
        <w:rPr>
          <w:rFonts w:asciiTheme="minorHAnsi" w:hAnsiTheme="minorHAnsi" w:cstheme="minorHAnsi"/>
        </w:rPr>
        <w:t xml:space="preserve">easy </w:t>
      </w:r>
      <w:r w:rsidR="00F74D77" w:rsidRPr="001737D3">
        <w:rPr>
          <w:rFonts w:asciiTheme="minorHAnsi" w:hAnsiTheme="minorHAnsi" w:cstheme="minorHAnsi"/>
        </w:rPr>
        <w:t>contamination and blocki</w:t>
      </w:r>
      <w:r w:rsidR="00333077" w:rsidRPr="001737D3">
        <w:rPr>
          <w:rFonts w:asciiTheme="minorHAnsi" w:hAnsiTheme="minorHAnsi" w:cstheme="minorHAnsi"/>
        </w:rPr>
        <w:t xml:space="preserve">ng, they often need replacement. That makes </w:t>
      </w:r>
      <w:r w:rsidR="00F74D77" w:rsidRPr="001737D3">
        <w:rPr>
          <w:rFonts w:asciiTheme="minorHAnsi" w:hAnsiTheme="minorHAnsi" w:cstheme="minorHAnsi"/>
        </w:rPr>
        <w:t xml:space="preserve">them a markedly expensive part of the </w:t>
      </w:r>
      <w:r w:rsidRPr="001737D3">
        <w:rPr>
          <w:rFonts w:asciiTheme="minorHAnsi" w:hAnsiTheme="minorHAnsi" w:cstheme="minorHAnsi"/>
        </w:rPr>
        <w:t xml:space="preserve">total </w:t>
      </w:r>
      <w:r w:rsidR="00F74D77" w:rsidRPr="001737D3">
        <w:rPr>
          <w:rFonts w:asciiTheme="minorHAnsi" w:hAnsiTheme="minorHAnsi" w:cstheme="minorHAnsi"/>
        </w:rPr>
        <w:t xml:space="preserve">LC-MS analysis cost. In-house packing of UHPLC capillary columns saves a lot of money and allows customization. </w:t>
      </w:r>
      <w:r w:rsidR="00A3498D" w:rsidRPr="001737D3">
        <w:rPr>
          <w:rFonts w:asciiTheme="minorHAnsi" w:hAnsiTheme="minorHAnsi" w:cstheme="minorHAnsi"/>
        </w:rPr>
        <w:t>However, the standard packing proce</w:t>
      </w:r>
      <w:r w:rsidR="00333077" w:rsidRPr="001737D3">
        <w:rPr>
          <w:rFonts w:asciiTheme="minorHAnsi" w:hAnsiTheme="minorHAnsi" w:cstheme="minorHAnsi"/>
        </w:rPr>
        <w:t xml:space="preserve">dure in </w:t>
      </w:r>
      <w:r w:rsidR="00AF5680">
        <w:rPr>
          <w:rFonts w:asciiTheme="minorHAnsi" w:hAnsiTheme="minorHAnsi" w:cstheme="minorHAnsi"/>
        </w:rPr>
        <w:t xml:space="preserve">the </w:t>
      </w:r>
      <w:r w:rsidR="00333077" w:rsidRPr="001737D3">
        <w:rPr>
          <w:rFonts w:asciiTheme="minorHAnsi" w:hAnsiTheme="minorHAnsi" w:cstheme="minorHAnsi"/>
        </w:rPr>
        <w:t xml:space="preserve">100-bar pressure bomb works well only </w:t>
      </w:r>
      <w:r w:rsidR="00A3498D" w:rsidRPr="001737D3">
        <w:rPr>
          <w:rFonts w:asciiTheme="minorHAnsi" w:hAnsiTheme="minorHAnsi" w:cstheme="minorHAnsi"/>
        </w:rPr>
        <w:t xml:space="preserve">for HPLC columns </w:t>
      </w:r>
      <w:r w:rsidR="00186258" w:rsidRPr="001737D3">
        <w:rPr>
          <w:rFonts w:asciiTheme="minorHAnsi" w:hAnsiTheme="minorHAnsi" w:cstheme="minorHAnsi"/>
        </w:rPr>
        <w:t>but</w:t>
      </w:r>
      <w:r w:rsidR="00A3498D" w:rsidRPr="001737D3">
        <w:rPr>
          <w:rFonts w:asciiTheme="minorHAnsi" w:hAnsiTheme="minorHAnsi" w:cstheme="minorHAnsi"/>
        </w:rPr>
        <w:t xml:space="preserve"> is too slow for UHPLC sorbents. </w:t>
      </w:r>
      <w:r w:rsidR="00F74D77" w:rsidRPr="001737D3">
        <w:rPr>
          <w:rFonts w:asciiTheme="minorHAnsi" w:hAnsiTheme="minorHAnsi" w:cstheme="minorHAnsi"/>
        </w:rPr>
        <w:t xml:space="preserve">Here we provide a </w:t>
      </w:r>
      <w:r w:rsidR="00A3498D" w:rsidRPr="001737D3">
        <w:rPr>
          <w:rFonts w:asciiTheme="minorHAnsi" w:hAnsiTheme="minorHAnsi" w:cstheme="minorHAnsi"/>
        </w:rPr>
        <w:t xml:space="preserve">description of </w:t>
      </w:r>
      <w:r w:rsidR="00333077" w:rsidRPr="001737D3">
        <w:rPr>
          <w:rFonts w:asciiTheme="minorHAnsi" w:hAnsiTheme="minorHAnsi" w:cstheme="minorHAnsi"/>
        </w:rPr>
        <w:t xml:space="preserve">an optimized </w:t>
      </w:r>
      <w:proofErr w:type="spellStart"/>
      <w:r w:rsidR="00333077" w:rsidRPr="001737D3">
        <w:rPr>
          <w:rFonts w:asciiTheme="minorHAnsi" w:hAnsiTheme="minorHAnsi" w:cstheme="minorHAnsi"/>
        </w:rPr>
        <w:t>FlashPack</w:t>
      </w:r>
      <w:proofErr w:type="spellEnd"/>
      <w:r w:rsidR="00333077" w:rsidRPr="001737D3">
        <w:rPr>
          <w:rFonts w:asciiTheme="minorHAnsi" w:hAnsiTheme="minorHAnsi" w:cstheme="minorHAnsi"/>
        </w:rPr>
        <w:t xml:space="preserve"> protocol applied to the same 100-bar pressure bomb setup</w:t>
      </w:r>
      <w:r w:rsidR="004E0687" w:rsidRPr="001737D3">
        <w:rPr>
          <w:rFonts w:asciiTheme="minorHAnsi" w:hAnsiTheme="minorHAnsi" w:cstheme="minorHAnsi"/>
        </w:rPr>
        <w:t>. The method is based on packing from ultra-high sorbent concentration slurry and is developed</w:t>
      </w:r>
      <w:r w:rsidR="00333077" w:rsidRPr="001737D3">
        <w:rPr>
          <w:rFonts w:asciiTheme="minorHAnsi" w:hAnsiTheme="minorHAnsi" w:cstheme="minorHAnsi"/>
        </w:rPr>
        <w:t xml:space="preserve"> for </w:t>
      </w:r>
      <w:r w:rsidR="00F74D77" w:rsidRPr="001737D3">
        <w:rPr>
          <w:rFonts w:asciiTheme="minorHAnsi" w:hAnsiTheme="minorHAnsi" w:cstheme="minorHAnsi"/>
        </w:rPr>
        <w:t xml:space="preserve">in-house </w:t>
      </w:r>
      <w:r w:rsidR="00333077" w:rsidRPr="001737D3">
        <w:rPr>
          <w:rFonts w:asciiTheme="minorHAnsi" w:hAnsiTheme="minorHAnsi" w:cstheme="minorHAnsi"/>
        </w:rPr>
        <w:t>manufacturing</w:t>
      </w:r>
      <w:r w:rsidR="00F74D77" w:rsidRPr="001737D3">
        <w:rPr>
          <w:rFonts w:asciiTheme="minorHAnsi" w:hAnsiTheme="minorHAnsi" w:cstheme="minorHAnsi"/>
        </w:rPr>
        <w:t xml:space="preserve"> </w:t>
      </w:r>
      <w:r w:rsidR="00A3498D" w:rsidRPr="001737D3">
        <w:rPr>
          <w:rFonts w:asciiTheme="minorHAnsi" w:hAnsiTheme="minorHAnsi" w:cstheme="minorHAnsi"/>
        </w:rPr>
        <w:t>of</w:t>
      </w:r>
      <w:r w:rsidR="00F74D77" w:rsidRPr="001737D3">
        <w:rPr>
          <w:rFonts w:asciiTheme="minorHAnsi" w:hAnsiTheme="minorHAnsi" w:cstheme="minorHAnsi"/>
        </w:rPr>
        <w:t xml:space="preserve"> UHPLC capillary columns of unlimited length in reasonable time.</w:t>
      </w:r>
    </w:p>
    <w:p w14:paraId="5CB7E66F" w14:textId="2E7F7704" w:rsidR="00685BD2" w:rsidRPr="00E95684" w:rsidRDefault="00685BD2" w:rsidP="000A75BA">
      <w:pPr>
        <w:spacing w:after="0" w:line="240" w:lineRule="auto"/>
        <w:jc w:val="both"/>
        <w:rPr>
          <w:rFonts w:asciiTheme="minorHAnsi" w:eastAsiaTheme="majorEastAsia" w:hAnsiTheme="minorHAnsi" w:cstheme="minorHAnsi"/>
          <w:b/>
          <w:bCs/>
          <w:color w:val="auto"/>
          <w:sz w:val="28"/>
          <w:szCs w:val="28"/>
        </w:rPr>
      </w:pPr>
    </w:p>
    <w:p w14:paraId="1610279D" w14:textId="433E5D95" w:rsidR="003B177E" w:rsidRPr="00E95684" w:rsidRDefault="000A75BA" w:rsidP="000A75BA">
      <w:pPr>
        <w:pStyle w:val="Heading1"/>
        <w:spacing w:before="0" w:line="240" w:lineRule="auto"/>
        <w:jc w:val="both"/>
        <w:rPr>
          <w:rFonts w:asciiTheme="minorHAnsi" w:hAnsiTheme="minorHAnsi" w:cstheme="minorHAnsi"/>
          <w:color w:val="auto"/>
          <w:sz w:val="24"/>
          <w:szCs w:val="24"/>
        </w:rPr>
      </w:pPr>
      <w:r w:rsidRPr="00E95684">
        <w:rPr>
          <w:rFonts w:asciiTheme="minorHAnsi" w:hAnsiTheme="minorHAnsi" w:cstheme="minorHAnsi"/>
          <w:color w:val="auto"/>
          <w:sz w:val="24"/>
          <w:szCs w:val="24"/>
        </w:rPr>
        <w:t>INTRODUCTION</w:t>
      </w:r>
      <w:r>
        <w:rPr>
          <w:rFonts w:asciiTheme="minorHAnsi" w:hAnsiTheme="minorHAnsi" w:cstheme="minorHAnsi"/>
          <w:color w:val="auto"/>
          <w:sz w:val="24"/>
          <w:szCs w:val="24"/>
        </w:rPr>
        <w:t>:</w:t>
      </w:r>
    </w:p>
    <w:p w14:paraId="04CC6C1C" w14:textId="6B058EAC" w:rsidR="001D2343" w:rsidRPr="001737D3" w:rsidRDefault="00A80395" w:rsidP="000A75BA">
      <w:pPr>
        <w:spacing w:after="0" w:line="240" w:lineRule="auto"/>
        <w:jc w:val="both"/>
        <w:rPr>
          <w:rFonts w:asciiTheme="minorHAnsi" w:hAnsiTheme="minorHAnsi" w:cstheme="minorHAnsi"/>
        </w:rPr>
      </w:pPr>
      <w:r w:rsidRPr="001737D3">
        <w:rPr>
          <w:rFonts w:asciiTheme="minorHAnsi" w:hAnsiTheme="minorHAnsi" w:cstheme="minorHAnsi"/>
        </w:rPr>
        <w:t>Modern proteomics is based on liquid chromatography-coupled mass spectrometry</w:t>
      </w:r>
      <w:r w:rsidR="00355F1E" w:rsidRPr="001737D3">
        <w:rPr>
          <w:rFonts w:asciiTheme="minorHAnsi" w:hAnsiTheme="minorHAnsi" w:cstheme="minorHAnsi"/>
        </w:rPr>
        <w:t xml:space="preserve"> with the</w:t>
      </w:r>
      <w:r w:rsidRPr="001737D3">
        <w:rPr>
          <w:rFonts w:asciiTheme="minorHAnsi" w:hAnsiTheme="minorHAnsi" w:cstheme="minorHAnsi"/>
        </w:rPr>
        <w:t xml:space="preserve"> ultra-high performance </w:t>
      </w:r>
      <w:r w:rsidR="00C70E66" w:rsidRPr="001737D3">
        <w:rPr>
          <w:rFonts w:asciiTheme="minorHAnsi" w:hAnsiTheme="minorHAnsi" w:cstheme="minorHAnsi"/>
        </w:rPr>
        <w:t xml:space="preserve">nano-flow </w:t>
      </w:r>
      <w:r w:rsidRPr="001737D3">
        <w:rPr>
          <w:rFonts w:asciiTheme="minorHAnsi" w:hAnsiTheme="minorHAnsi" w:cstheme="minorHAnsi"/>
        </w:rPr>
        <w:t>chromatography</w:t>
      </w:r>
      <w:r w:rsidR="00C70E66" w:rsidRPr="001737D3">
        <w:rPr>
          <w:rFonts w:asciiTheme="minorHAnsi" w:hAnsiTheme="minorHAnsi" w:cstheme="minorHAnsi"/>
        </w:rPr>
        <w:t xml:space="preserve"> </w:t>
      </w:r>
      <w:r w:rsidR="00C4254A" w:rsidRPr="001737D3">
        <w:rPr>
          <w:rFonts w:asciiTheme="minorHAnsi" w:hAnsiTheme="minorHAnsi" w:cstheme="minorHAnsi"/>
        </w:rPr>
        <w:t>(50</w:t>
      </w:r>
      <w:r w:rsidR="00F26576">
        <w:rPr>
          <w:rFonts w:asciiTheme="minorHAnsi" w:hAnsiTheme="minorHAnsi" w:cstheme="minorHAnsi"/>
        </w:rPr>
        <w:t>–</w:t>
      </w:r>
      <w:r w:rsidR="00C4254A" w:rsidRPr="001737D3">
        <w:rPr>
          <w:rFonts w:asciiTheme="minorHAnsi" w:hAnsiTheme="minorHAnsi" w:cstheme="minorHAnsi"/>
        </w:rPr>
        <w:t xml:space="preserve">150 </w:t>
      </w:r>
      <w:r w:rsidR="000A75BA">
        <w:rPr>
          <w:rFonts w:asciiTheme="minorHAnsi" w:hAnsiTheme="minorHAnsi" w:cstheme="minorHAnsi"/>
        </w:rPr>
        <w:t>µ</w:t>
      </w:r>
      <w:r w:rsidR="00C4254A" w:rsidRPr="001737D3">
        <w:rPr>
          <w:rFonts w:asciiTheme="minorHAnsi" w:hAnsiTheme="minorHAnsi" w:cstheme="minorHAnsi"/>
        </w:rPr>
        <w:t xml:space="preserve">m column </w:t>
      </w:r>
      <w:r w:rsidR="00D657DD" w:rsidRPr="001737D3">
        <w:rPr>
          <w:rFonts w:asciiTheme="minorHAnsi" w:hAnsiTheme="minorHAnsi" w:cstheme="minorHAnsi"/>
        </w:rPr>
        <w:t>internal diameter (</w:t>
      </w:r>
      <w:r w:rsidR="00C4254A" w:rsidRPr="001737D3">
        <w:rPr>
          <w:rFonts w:asciiTheme="minorHAnsi" w:hAnsiTheme="minorHAnsi" w:cstheme="minorHAnsi"/>
        </w:rPr>
        <w:t>ID</w:t>
      </w:r>
      <w:r w:rsidR="00D657DD" w:rsidRPr="001737D3">
        <w:rPr>
          <w:rFonts w:asciiTheme="minorHAnsi" w:hAnsiTheme="minorHAnsi" w:cstheme="minorHAnsi"/>
        </w:rPr>
        <w:t>)</w:t>
      </w:r>
      <w:r w:rsidR="00C4254A" w:rsidRPr="001737D3">
        <w:rPr>
          <w:rFonts w:asciiTheme="minorHAnsi" w:hAnsiTheme="minorHAnsi" w:cstheme="minorHAnsi"/>
        </w:rPr>
        <w:t xml:space="preserve">) </w:t>
      </w:r>
      <w:r w:rsidR="00C70E66" w:rsidRPr="001737D3">
        <w:rPr>
          <w:rFonts w:asciiTheme="minorHAnsi" w:hAnsiTheme="minorHAnsi" w:cstheme="minorHAnsi"/>
        </w:rPr>
        <w:lastRenderedPageBreak/>
        <w:t>separation</w:t>
      </w:r>
      <w:r w:rsidR="00355F1E" w:rsidRPr="001737D3">
        <w:rPr>
          <w:rFonts w:asciiTheme="minorHAnsi" w:hAnsiTheme="minorHAnsi" w:cstheme="minorHAnsi"/>
        </w:rPr>
        <w:t xml:space="preserve"> providing the best analysis speed and sensitivity</w:t>
      </w:r>
      <w:r w:rsidR="002134CD" w:rsidRPr="001737D3">
        <w:rPr>
          <w:rFonts w:asciiTheme="minorHAnsi" w:hAnsiTheme="minorHAnsi" w:cstheme="minorHAnsi"/>
        </w:rPr>
        <w:fldChar w:fldCharType="begin"/>
      </w:r>
      <w:r w:rsidR="002134CD" w:rsidRPr="001737D3">
        <w:rPr>
          <w:rFonts w:asciiTheme="minorHAnsi" w:hAnsiTheme="minorHAnsi" w:cstheme="minorHAnsi"/>
        </w:rPr>
        <w:instrText xml:space="preserve"> ADDIN ZOTERO_ITEM CSL_CITATION {"citationID":"GFBXAbdE","properties":{"formattedCitation":"\\super 1\\nosupersub{}","plainCitation":"1","noteIndex":0},"citationItems":[{"id":1,"uris":["http://zotero.org/users/local/efMd53Fe/items/F2X9ZFVZ"],"uri":["http://zotero.org/users/local/efMd53Fe/items/F2X9ZFVZ"],"itemData":{"id":1,"type":"article-journal","abstract":"From plant research to biomedicine, proteome analysis plays a critical role in many areas of biological inquiry. Steady improvement in mass spectrometer (MS) technology has transformed the speed and depth of proteome analysis. Proteomes of simple organisms can now be sequenced to near completion in just over an hour. Comparable coverage of mammalian proteomes, however, still requires hours or even days of analysis. Here we ask why current technology fails to achieve comprehensive and rapid analysis of the more complex mammalian proteomes. We propose that further advancements in MS technology alone are unlikely to solve this problem and suggest that concomitant improvements in peptide separation technology will be critical.","container-title":"Cell Systems","DOI":"10.1016/j.cels.2016.10.007","ISSN":"2405-4712","issue":"4","journalAbbreviation":"Cell Systems","language":"en","page":"321-324","source":"ScienceDirect","title":"Now, More Than Ever, Proteomics Needs Better Chromatography","volume":"3","author":[{"family":"Shishkova","given":"Evgenia"},{"family":"Hebert","given":"Alexander S."},{"family":"Coon","given":"Joshua J."}],"issued":{"date-parts":[["2016",10,26]]}}}],"schema":"https://github.com/citation-style-language/schema/raw/master/csl-citation.json"} </w:instrText>
      </w:r>
      <w:r w:rsidR="002134CD" w:rsidRPr="001737D3">
        <w:rPr>
          <w:rFonts w:asciiTheme="minorHAnsi" w:hAnsiTheme="minorHAnsi" w:cstheme="minorHAnsi"/>
        </w:rPr>
        <w:fldChar w:fldCharType="separate"/>
      </w:r>
      <w:r w:rsidR="002134CD" w:rsidRPr="001737D3">
        <w:rPr>
          <w:rFonts w:asciiTheme="minorHAnsi" w:hAnsiTheme="minorHAnsi" w:cstheme="minorHAnsi"/>
          <w:vertAlign w:val="superscript"/>
        </w:rPr>
        <w:t>1</w:t>
      </w:r>
      <w:r w:rsidR="002134CD" w:rsidRPr="001737D3">
        <w:rPr>
          <w:rFonts w:asciiTheme="minorHAnsi" w:hAnsiTheme="minorHAnsi" w:cstheme="minorHAnsi"/>
        </w:rPr>
        <w:fldChar w:fldCharType="end"/>
      </w:r>
      <w:r w:rsidRPr="001737D3">
        <w:rPr>
          <w:rFonts w:asciiTheme="minorHAnsi" w:hAnsiTheme="minorHAnsi" w:cstheme="minorHAnsi"/>
        </w:rPr>
        <w:t xml:space="preserve">. While </w:t>
      </w:r>
      <w:r w:rsidR="00C4254A" w:rsidRPr="001737D3">
        <w:rPr>
          <w:rFonts w:asciiTheme="minorHAnsi" w:hAnsiTheme="minorHAnsi" w:cstheme="minorHAnsi"/>
        </w:rPr>
        <w:t>numerous</w:t>
      </w:r>
      <w:r w:rsidRPr="001737D3">
        <w:rPr>
          <w:rFonts w:asciiTheme="minorHAnsi" w:hAnsiTheme="minorHAnsi" w:cstheme="minorHAnsi"/>
        </w:rPr>
        <w:t xml:space="preserve"> commercial UHPLC capill</w:t>
      </w:r>
      <w:r w:rsidR="00186258" w:rsidRPr="001737D3">
        <w:rPr>
          <w:rFonts w:asciiTheme="minorHAnsi" w:hAnsiTheme="minorHAnsi" w:cstheme="minorHAnsi"/>
        </w:rPr>
        <w:t>ary columns are available, their price</w:t>
      </w:r>
      <w:r w:rsidRPr="001737D3">
        <w:rPr>
          <w:rFonts w:asciiTheme="minorHAnsi" w:hAnsiTheme="minorHAnsi" w:cstheme="minorHAnsi"/>
        </w:rPr>
        <w:t xml:space="preserve"> makes up </w:t>
      </w:r>
      <w:r w:rsidR="00356DE5" w:rsidRPr="001737D3">
        <w:rPr>
          <w:rFonts w:asciiTheme="minorHAnsi" w:hAnsiTheme="minorHAnsi" w:cstheme="minorHAnsi"/>
        </w:rPr>
        <w:t>a</w:t>
      </w:r>
      <w:r w:rsidRPr="001737D3">
        <w:rPr>
          <w:rFonts w:asciiTheme="minorHAnsi" w:hAnsiTheme="minorHAnsi" w:cstheme="minorHAnsi"/>
        </w:rPr>
        <w:t xml:space="preserve"> major </w:t>
      </w:r>
      <w:r w:rsidR="00335844" w:rsidRPr="001737D3">
        <w:rPr>
          <w:rFonts w:asciiTheme="minorHAnsi" w:hAnsiTheme="minorHAnsi" w:cstheme="minorHAnsi"/>
        </w:rPr>
        <w:t>part of the</w:t>
      </w:r>
      <w:r w:rsidR="00CC1B47" w:rsidRPr="001737D3">
        <w:rPr>
          <w:rFonts w:asciiTheme="minorHAnsi" w:hAnsiTheme="minorHAnsi" w:cstheme="minorHAnsi"/>
        </w:rPr>
        <w:t xml:space="preserve"> </w:t>
      </w:r>
      <w:r w:rsidRPr="001737D3">
        <w:rPr>
          <w:rFonts w:asciiTheme="minorHAnsi" w:hAnsiTheme="minorHAnsi" w:cstheme="minorHAnsi"/>
        </w:rPr>
        <w:t>consumable</w:t>
      </w:r>
      <w:r w:rsidR="00CC1B47" w:rsidRPr="001737D3">
        <w:rPr>
          <w:rFonts w:asciiTheme="minorHAnsi" w:hAnsiTheme="minorHAnsi" w:cstheme="minorHAnsi"/>
        </w:rPr>
        <w:t xml:space="preserve">s cost, especially when multiple diverse projects are run in the laboratory and project-specific column contamination is a frequent </w:t>
      </w:r>
      <w:r w:rsidR="00335844" w:rsidRPr="001737D3">
        <w:rPr>
          <w:rFonts w:asciiTheme="minorHAnsi" w:hAnsiTheme="minorHAnsi" w:cstheme="minorHAnsi"/>
        </w:rPr>
        <w:t xml:space="preserve">issue. </w:t>
      </w:r>
      <w:r w:rsidR="001D2343" w:rsidRPr="001737D3">
        <w:rPr>
          <w:rFonts w:asciiTheme="minorHAnsi" w:hAnsiTheme="minorHAnsi" w:cstheme="minorHAnsi"/>
        </w:rPr>
        <w:t>Besides, packing of columns in-house allows the use of custom experiment-specific sorbents</w:t>
      </w:r>
      <w:r w:rsidR="006D6805" w:rsidRPr="001737D3">
        <w:rPr>
          <w:rFonts w:asciiTheme="minorHAnsi" w:hAnsiTheme="minorHAnsi" w:cstheme="minorHAnsi"/>
        </w:rPr>
        <w:t xml:space="preserve"> (s</w:t>
      </w:r>
      <w:r w:rsidR="00851105" w:rsidRPr="001737D3">
        <w:rPr>
          <w:rFonts w:asciiTheme="minorHAnsi" w:hAnsiTheme="minorHAnsi" w:cstheme="minorHAnsi"/>
        </w:rPr>
        <w:t>uch as</w:t>
      </w:r>
      <w:r w:rsidR="00F26576">
        <w:rPr>
          <w:rFonts w:asciiTheme="minorHAnsi" w:hAnsiTheme="minorHAnsi" w:cstheme="minorHAnsi"/>
        </w:rPr>
        <w:t>,</w:t>
      </w:r>
      <w:r w:rsidR="00851105" w:rsidRPr="001737D3">
        <w:rPr>
          <w:rFonts w:asciiTheme="minorHAnsi" w:hAnsiTheme="minorHAnsi" w:cstheme="minorHAnsi"/>
        </w:rPr>
        <w:t xml:space="preserve"> e.g.</w:t>
      </w:r>
      <w:r w:rsidR="00356DE5">
        <w:rPr>
          <w:rFonts w:asciiTheme="minorHAnsi" w:hAnsiTheme="minorHAnsi" w:cstheme="minorHAnsi"/>
        </w:rPr>
        <w:t>,</w:t>
      </w:r>
      <w:r w:rsidR="00851105" w:rsidRPr="001737D3">
        <w:rPr>
          <w:rFonts w:asciiTheme="minorHAnsi" w:hAnsiTheme="minorHAnsi" w:cstheme="minorHAnsi"/>
        </w:rPr>
        <w:t xml:space="preserve"> </w:t>
      </w:r>
      <w:proofErr w:type="spellStart"/>
      <w:r w:rsidR="00851105" w:rsidRPr="001737D3">
        <w:rPr>
          <w:rFonts w:asciiTheme="minorHAnsi" w:hAnsiTheme="minorHAnsi" w:cstheme="minorHAnsi"/>
        </w:rPr>
        <w:t>polyCAT</w:t>
      </w:r>
      <w:proofErr w:type="spellEnd"/>
      <w:r w:rsidR="00851105" w:rsidRPr="001737D3">
        <w:rPr>
          <w:rFonts w:asciiTheme="minorHAnsi" w:hAnsiTheme="minorHAnsi" w:cstheme="minorHAnsi"/>
        </w:rPr>
        <w:t>-A sorbent</w:t>
      </w:r>
      <w:r w:rsidR="006D6805" w:rsidRPr="001737D3">
        <w:rPr>
          <w:rFonts w:asciiTheme="minorHAnsi" w:hAnsiTheme="minorHAnsi" w:cstheme="minorHAnsi"/>
        </w:rPr>
        <w:fldChar w:fldCharType="begin"/>
      </w:r>
      <w:r w:rsidR="005B1D6A" w:rsidRPr="001737D3">
        <w:rPr>
          <w:rFonts w:asciiTheme="minorHAnsi" w:hAnsiTheme="minorHAnsi" w:cstheme="minorHAnsi"/>
        </w:rPr>
        <w:instrText xml:space="preserve"> ADDIN ZOTERO_ITEM CSL_CITATION {"citationID":"60SQLybN","properties":{"formattedCitation":"\\super 2\\nosupersub{}","plainCitation":"2","noteIndex":0},"citationItems":[{"id":35,"uris":["http://zotero.org/users/local/efMd53Fe/items/G6ULJY89"],"uri":["http://zotero.org/users/local/efMd53Fe/items/G6ULJY89"],"itemData":{"id":35,"type":"article-journal","abstract":"Biological functions of many proteins are governed by post-translational modifications (PTMs). In particular, the rich PTM complement in histones controls the gene expression and chromatin structure with major health implications via a combinatoric language. Deciphering that “histone code” is the great challenge for proteomics given an astounding number of possible proteoforms, including isomers with different PTM positions. These must be disentangled on the top- or middle-down level to preserve the key PTM connectivity, which condensed-phase separations failed to achieve. We reported the capability of ion mobility spectrometry (IMS) methods to resolve such isomers for model histone tails. Here, we advance to biological samples, showing middle-down analyses of histones from mouse embryonic stem cells via online chromatography to fractionate proteoforms with distinct PTM sets, differential or field asymmetric waveform IMS (FAIMS) to resolve the isomers, and Orbitrap mass spectrometry with electron transfer dissociation to identify the resolved species.","container-title":"Analytical Chemistry","DOI":"10.1021/acs.analchem.9b05011","ISSN":"0003-2700","issue":"3","journalAbbreviation":"Anal. Chem.","note":"publisher: American Chemical Society","page":"2364-2368","source":"ACS Publications","title":"Middle-Down Proteomic Analyses with Ion Mobility Separations of Endogenous Isomeric Proteoforms","volume":"92","author":[{"family":"Shliaha","given":"Pavel V."},{"family":"Gorshkov","given":"Vladimir"},{"family":"Kovalchuk","given":"Sergey I."},{"family":"Schwämmle","given":"Veit"},{"family":"Baird","given":"Matthew A."},{"family":"Shvartsburg","given":"Alexandre A."},{"family":"Jensen","given":"Ole N."}],"issued":{"date-parts":[["2020",2,4]]}}}],"schema":"https://github.com/citation-style-language/schema/raw/master/csl-citation.json"} </w:instrText>
      </w:r>
      <w:r w:rsidR="006D6805" w:rsidRPr="001737D3">
        <w:rPr>
          <w:rFonts w:asciiTheme="minorHAnsi" w:hAnsiTheme="minorHAnsi" w:cstheme="minorHAnsi"/>
        </w:rPr>
        <w:fldChar w:fldCharType="separate"/>
      </w:r>
      <w:r w:rsidR="005B1D6A" w:rsidRPr="001737D3">
        <w:rPr>
          <w:rFonts w:asciiTheme="minorHAnsi" w:hAnsiTheme="minorHAnsi" w:cstheme="minorHAnsi"/>
          <w:vertAlign w:val="superscript"/>
        </w:rPr>
        <w:t>2</w:t>
      </w:r>
      <w:r w:rsidR="006D6805" w:rsidRPr="001737D3">
        <w:rPr>
          <w:rFonts w:asciiTheme="minorHAnsi" w:hAnsiTheme="minorHAnsi" w:cstheme="minorHAnsi"/>
        </w:rPr>
        <w:fldChar w:fldCharType="end"/>
      </w:r>
      <w:r w:rsidR="006D6805" w:rsidRPr="001737D3">
        <w:rPr>
          <w:rFonts w:asciiTheme="minorHAnsi" w:hAnsiTheme="minorHAnsi" w:cstheme="minorHAnsi"/>
        </w:rPr>
        <w:t>) and column characteristics not available for buying as a ready-made column.</w:t>
      </w:r>
    </w:p>
    <w:p w14:paraId="4D415CAA" w14:textId="77777777" w:rsidR="003109BD" w:rsidRPr="001737D3" w:rsidRDefault="003109BD" w:rsidP="000A75BA">
      <w:pPr>
        <w:spacing w:after="0" w:line="240" w:lineRule="auto"/>
        <w:jc w:val="both"/>
        <w:rPr>
          <w:rFonts w:asciiTheme="minorHAnsi" w:hAnsiTheme="minorHAnsi" w:cstheme="minorHAnsi"/>
        </w:rPr>
      </w:pPr>
    </w:p>
    <w:p w14:paraId="315C18E2" w14:textId="19790580" w:rsidR="00C70E66" w:rsidRPr="001737D3" w:rsidRDefault="00335844" w:rsidP="000A75BA">
      <w:pPr>
        <w:spacing w:after="0" w:line="240" w:lineRule="auto"/>
        <w:jc w:val="both"/>
        <w:rPr>
          <w:rFonts w:asciiTheme="minorHAnsi" w:hAnsiTheme="minorHAnsi" w:cstheme="minorHAnsi"/>
        </w:rPr>
      </w:pPr>
      <w:r w:rsidRPr="001737D3">
        <w:rPr>
          <w:rFonts w:asciiTheme="minorHAnsi" w:hAnsiTheme="minorHAnsi" w:cstheme="minorHAnsi"/>
        </w:rPr>
        <w:t>To cope with that</w:t>
      </w:r>
      <w:r w:rsidR="00C70E66" w:rsidRPr="001737D3">
        <w:rPr>
          <w:rFonts w:asciiTheme="minorHAnsi" w:hAnsiTheme="minorHAnsi" w:cstheme="minorHAnsi"/>
        </w:rPr>
        <w:t>,</w:t>
      </w:r>
      <w:r w:rsidRPr="001737D3">
        <w:rPr>
          <w:rFonts w:asciiTheme="minorHAnsi" w:hAnsiTheme="minorHAnsi" w:cstheme="minorHAnsi"/>
        </w:rPr>
        <w:t xml:space="preserve"> many laboratories pack capillary columns in-house. H</w:t>
      </w:r>
      <w:r w:rsidR="00CC1B47" w:rsidRPr="001737D3">
        <w:rPr>
          <w:rFonts w:asciiTheme="minorHAnsi" w:hAnsiTheme="minorHAnsi" w:cstheme="minorHAnsi"/>
        </w:rPr>
        <w:t>owever</w:t>
      </w:r>
      <w:r w:rsidR="000A75BA">
        <w:rPr>
          <w:rFonts w:asciiTheme="minorHAnsi" w:hAnsiTheme="minorHAnsi" w:cstheme="minorHAnsi"/>
        </w:rPr>
        <w:t>,</w:t>
      </w:r>
      <w:r w:rsidR="00CC1B47" w:rsidRPr="001737D3">
        <w:rPr>
          <w:rFonts w:asciiTheme="minorHAnsi" w:hAnsiTheme="minorHAnsi" w:cstheme="minorHAnsi"/>
        </w:rPr>
        <w:t xml:space="preserve"> the common packing procedure </w:t>
      </w:r>
      <w:r w:rsidRPr="001737D3">
        <w:rPr>
          <w:rFonts w:asciiTheme="minorHAnsi" w:hAnsiTheme="minorHAnsi" w:cstheme="minorHAnsi"/>
        </w:rPr>
        <w:t xml:space="preserve">with </w:t>
      </w:r>
      <w:r w:rsidR="00C70E66" w:rsidRPr="001737D3">
        <w:rPr>
          <w:rFonts w:asciiTheme="minorHAnsi" w:hAnsiTheme="minorHAnsi" w:cstheme="minorHAnsi"/>
        </w:rPr>
        <w:t xml:space="preserve">a </w:t>
      </w:r>
      <w:r w:rsidRPr="001737D3">
        <w:rPr>
          <w:rFonts w:asciiTheme="minorHAnsi" w:hAnsiTheme="minorHAnsi" w:cstheme="minorHAnsi"/>
        </w:rPr>
        <w:t>100 bar pressure bomb</w:t>
      </w:r>
      <w:r w:rsidR="00026EFE">
        <w:rPr>
          <w:rFonts w:asciiTheme="minorHAnsi" w:hAnsiTheme="minorHAnsi" w:cstheme="minorHAnsi"/>
        </w:rPr>
        <w:t xml:space="preserve"> (pressure injection cell)</w:t>
      </w:r>
      <w:r w:rsidR="002134CD" w:rsidRPr="001737D3">
        <w:rPr>
          <w:rFonts w:asciiTheme="minorHAnsi" w:hAnsiTheme="minorHAnsi" w:cstheme="minorHAnsi"/>
        </w:rPr>
        <w:fldChar w:fldCharType="begin"/>
      </w:r>
      <w:r w:rsidR="006D6805" w:rsidRPr="001737D3">
        <w:rPr>
          <w:rFonts w:asciiTheme="minorHAnsi" w:hAnsiTheme="minorHAnsi" w:cstheme="minorHAnsi"/>
        </w:rPr>
        <w:instrText xml:space="preserve"> ADDIN ZOTERO_ITEM CSL_CITATION {"citationID":"HGk7USd9","properties":{"formattedCitation":"\\super 3\\nosupersub{}","plainCitation":"3","noteIndex":0},"citationItems":[{"id":4,"uris":["http://zotero.org/users/local/efMd53Fe/items/FCCF2CTY"],"uri":["http://zotero.org/users/local/efMd53Fe/items/FCCF2CTY"],"itemData":{"id":4,"type":"webpage","title":"Pressure Injection Cells - Next Advance - Laboratory Instruments","URL":"https://www.nextadvance.com/pressure-injection-cells-lc-ms-capillary-column-packing-loader/?target=Overview","accessed":{"date-parts":[["2021",1,13]]}}}],"schema":"https://github.com/citation-style-language/schema/raw/master/csl-citation.json"} </w:instrText>
      </w:r>
      <w:r w:rsidR="002134CD" w:rsidRPr="001737D3">
        <w:rPr>
          <w:rFonts w:asciiTheme="minorHAnsi" w:hAnsiTheme="minorHAnsi" w:cstheme="minorHAnsi"/>
        </w:rPr>
        <w:fldChar w:fldCharType="separate"/>
      </w:r>
      <w:r w:rsidR="006D6805" w:rsidRPr="001737D3">
        <w:rPr>
          <w:rFonts w:asciiTheme="minorHAnsi" w:hAnsiTheme="minorHAnsi" w:cstheme="minorHAnsi"/>
          <w:vertAlign w:val="superscript"/>
        </w:rPr>
        <w:t>3</w:t>
      </w:r>
      <w:r w:rsidR="002134CD" w:rsidRPr="001737D3">
        <w:rPr>
          <w:rFonts w:asciiTheme="minorHAnsi" w:hAnsiTheme="minorHAnsi" w:cstheme="minorHAnsi"/>
        </w:rPr>
        <w:fldChar w:fldCharType="end"/>
      </w:r>
      <w:r w:rsidRPr="001737D3">
        <w:rPr>
          <w:rFonts w:asciiTheme="minorHAnsi" w:hAnsiTheme="minorHAnsi" w:cstheme="minorHAnsi"/>
        </w:rPr>
        <w:t xml:space="preserve"> is ill-suited </w:t>
      </w:r>
      <w:r w:rsidR="00355F1E" w:rsidRPr="001737D3">
        <w:rPr>
          <w:rFonts w:asciiTheme="minorHAnsi" w:hAnsiTheme="minorHAnsi" w:cstheme="minorHAnsi"/>
        </w:rPr>
        <w:t>to</w:t>
      </w:r>
      <w:r w:rsidRPr="001737D3">
        <w:rPr>
          <w:rFonts w:asciiTheme="minorHAnsi" w:hAnsiTheme="minorHAnsi" w:cstheme="minorHAnsi"/>
        </w:rPr>
        <w:t xml:space="preserve"> </w:t>
      </w:r>
      <w:r w:rsidR="00F26576">
        <w:rPr>
          <w:rFonts w:asciiTheme="minorHAnsi" w:hAnsiTheme="minorHAnsi" w:cstheme="minorHAnsi"/>
        </w:rPr>
        <w:t xml:space="preserve">the </w:t>
      </w:r>
      <w:r w:rsidRPr="001737D3">
        <w:rPr>
          <w:rFonts w:asciiTheme="minorHAnsi" w:hAnsiTheme="minorHAnsi" w:cstheme="minorHAnsi"/>
        </w:rPr>
        <w:t xml:space="preserve">UHPLC column packing due to high backpressure of </w:t>
      </w:r>
      <w:r w:rsidR="00CC1B47" w:rsidRPr="001737D3">
        <w:rPr>
          <w:rFonts w:asciiTheme="minorHAnsi" w:hAnsiTheme="minorHAnsi" w:cstheme="minorHAnsi"/>
        </w:rPr>
        <w:t>sub</w:t>
      </w:r>
      <w:r w:rsidR="00F26576">
        <w:rPr>
          <w:rFonts w:asciiTheme="minorHAnsi" w:hAnsiTheme="minorHAnsi" w:cstheme="minorHAnsi"/>
        </w:rPr>
        <w:t xml:space="preserve"> </w:t>
      </w:r>
      <w:r w:rsidR="00CC1B47" w:rsidRPr="001737D3">
        <w:rPr>
          <w:rFonts w:asciiTheme="minorHAnsi" w:hAnsiTheme="minorHAnsi" w:cstheme="minorHAnsi"/>
        </w:rPr>
        <w:t>2</w:t>
      </w:r>
      <w:r w:rsidR="00F26576">
        <w:rPr>
          <w:rFonts w:asciiTheme="minorHAnsi" w:hAnsiTheme="minorHAnsi" w:cstheme="minorHAnsi"/>
        </w:rPr>
        <w:t xml:space="preserve"> </w:t>
      </w:r>
      <w:r w:rsidR="005B2DE1">
        <w:rPr>
          <w:rFonts w:asciiTheme="minorHAnsi" w:hAnsiTheme="minorHAnsi" w:cstheme="minorHAnsi"/>
          <w:color w:val="auto"/>
        </w:rPr>
        <w:t>µ</w:t>
      </w:r>
      <w:r w:rsidR="00C70E66" w:rsidRPr="001737D3">
        <w:rPr>
          <w:rFonts w:asciiTheme="minorHAnsi" w:hAnsiTheme="minorHAnsi" w:cstheme="minorHAnsi"/>
        </w:rPr>
        <w:t xml:space="preserve">m </w:t>
      </w:r>
      <w:r w:rsidR="00C4254A" w:rsidRPr="001737D3">
        <w:rPr>
          <w:rFonts w:asciiTheme="minorHAnsi" w:hAnsiTheme="minorHAnsi" w:cstheme="minorHAnsi"/>
        </w:rPr>
        <w:t xml:space="preserve">UHPLC </w:t>
      </w:r>
      <w:r w:rsidR="00C70E66" w:rsidRPr="001737D3">
        <w:rPr>
          <w:rFonts w:asciiTheme="minorHAnsi" w:hAnsiTheme="minorHAnsi" w:cstheme="minorHAnsi"/>
        </w:rPr>
        <w:t>sorbents</w:t>
      </w:r>
      <w:r w:rsidR="00CC1B47" w:rsidRPr="001737D3">
        <w:rPr>
          <w:rFonts w:asciiTheme="minorHAnsi" w:hAnsiTheme="minorHAnsi" w:cstheme="minorHAnsi"/>
        </w:rPr>
        <w:t xml:space="preserve"> </w:t>
      </w:r>
      <w:r w:rsidRPr="001737D3">
        <w:rPr>
          <w:rFonts w:asciiTheme="minorHAnsi" w:hAnsiTheme="minorHAnsi" w:cstheme="minorHAnsi"/>
        </w:rPr>
        <w:t xml:space="preserve">resulting </w:t>
      </w:r>
      <w:r w:rsidR="00C70E66" w:rsidRPr="001737D3">
        <w:rPr>
          <w:rFonts w:asciiTheme="minorHAnsi" w:hAnsiTheme="minorHAnsi" w:cstheme="minorHAnsi"/>
        </w:rPr>
        <w:t xml:space="preserve">in a dramatic </w:t>
      </w:r>
      <w:r w:rsidR="00CC1B47" w:rsidRPr="001737D3">
        <w:rPr>
          <w:rFonts w:asciiTheme="minorHAnsi" w:hAnsiTheme="minorHAnsi" w:cstheme="minorHAnsi"/>
        </w:rPr>
        <w:t xml:space="preserve">packing </w:t>
      </w:r>
      <w:r w:rsidR="00C70E66" w:rsidRPr="001737D3">
        <w:rPr>
          <w:rFonts w:asciiTheme="minorHAnsi" w:hAnsiTheme="minorHAnsi" w:cstheme="minorHAnsi"/>
        </w:rPr>
        <w:t xml:space="preserve">rate reduction in comparison to </w:t>
      </w:r>
      <w:r w:rsidR="00C4254A" w:rsidRPr="001737D3">
        <w:rPr>
          <w:rFonts w:asciiTheme="minorHAnsi" w:hAnsiTheme="minorHAnsi" w:cstheme="minorHAnsi"/>
        </w:rPr>
        <w:t xml:space="preserve">larger-sized </w:t>
      </w:r>
      <w:r w:rsidR="00C70E66" w:rsidRPr="001737D3">
        <w:rPr>
          <w:rFonts w:asciiTheme="minorHAnsi" w:hAnsiTheme="minorHAnsi" w:cstheme="minorHAnsi"/>
        </w:rPr>
        <w:t>HPLC sorbents</w:t>
      </w:r>
      <w:r w:rsidRPr="001737D3">
        <w:rPr>
          <w:rFonts w:asciiTheme="minorHAnsi" w:hAnsiTheme="minorHAnsi" w:cstheme="minorHAnsi"/>
        </w:rPr>
        <w:t xml:space="preserve">. While short UHPLC columns can </w:t>
      </w:r>
      <w:r w:rsidR="00C70E66" w:rsidRPr="001737D3">
        <w:rPr>
          <w:rFonts w:asciiTheme="minorHAnsi" w:hAnsiTheme="minorHAnsi" w:cstheme="minorHAnsi"/>
        </w:rPr>
        <w:t xml:space="preserve">still </w:t>
      </w:r>
      <w:r w:rsidRPr="001737D3">
        <w:rPr>
          <w:rFonts w:asciiTheme="minorHAnsi" w:hAnsiTheme="minorHAnsi" w:cstheme="minorHAnsi"/>
        </w:rPr>
        <w:t xml:space="preserve">be </w:t>
      </w:r>
      <w:r w:rsidR="00355F1E" w:rsidRPr="001737D3">
        <w:rPr>
          <w:rFonts w:asciiTheme="minorHAnsi" w:hAnsiTheme="minorHAnsi" w:cstheme="minorHAnsi"/>
        </w:rPr>
        <w:t xml:space="preserve">very slowly </w:t>
      </w:r>
      <w:r w:rsidRPr="001737D3">
        <w:rPr>
          <w:rFonts w:asciiTheme="minorHAnsi" w:hAnsiTheme="minorHAnsi" w:cstheme="minorHAnsi"/>
        </w:rPr>
        <w:t>packed, manufacturing of long UHPLC columns is physically impossible</w:t>
      </w:r>
      <w:r w:rsidR="006D6805" w:rsidRPr="001737D3">
        <w:rPr>
          <w:rFonts w:asciiTheme="minorHAnsi" w:hAnsiTheme="minorHAnsi" w:cstheme="minorHAnsi"/>
        </w:rPr>
        <w:fldChar w:fldCharType="begin"/>
      </w:r>
      <w:r w:rsidR="005B1D6A" w:rsidRPr="001737D3">
        <w:rPr>
          <w:rFonts w:asciiTheme="minorHAnsi" w:hAnsiTheme="minorHAnsi" w:cstheme="minorHAnsi"/>
        </w:rPr>
        <w:instrText xml:space="preserve"> ADDIN ZOTERO_ITEM CSL_CITATION {"citationID":"PYfIfRuj","properties":{"formattedCitation":"\\super 4\\nosupersub{}","plainCitation":"4","noteIndex":0},"citationItems":[{"id":49,"uris":["http://zotero.org/users/local/efMd53Fe/items/8BBTCA7N"],"uri":["http://zotero.org/users/local/efMd53Fe/items/8BBTCA7N"],"itemData":{"id":49,"type":"article-journal","abstract":"FlashPack is a fast and simple protocol for capillary column packing. It is developed for the classical 100 bars pressure bomb setup and ultrahigh sorbent concentrations. It provides a 100-fold increase in packing rate and reduces packing time with sub-2 μm sorbents to a few minutes for HPLC columns and to less than an hour for 50 cm UHPLC columns. Custom-produced columns offer performance on par with commercially available capillary columns., \n          \n            \n          \n        , \n          Highlights\n        , \nFast and simple capillary column packing protocol.Low-pressure packing at &lt;100 bars from ultrahigh sorbent suspension concentration.Sorbent particle aggregation leading to blocking of the column entrance is avoided.Effective for long capillary UHPLC column packing with a wide range of sorbents., Capillary ultrahigh-pressure liquid chromatography (cUHPLC) is essential for in-depth characterization of complex biomolecule mixtures by LC-MS. We developed a simple and fast method called FlashPack for custom packing of capillary columns of 50–100 cm length with sub- 2 μm sorbent particles. FlashPack uses high sorbent concentrations of 500–1,000 mg/ml for packing at relatively low pressure of 100 bar. Column blocking by sorbent aggregation is avoided during the packing by gentle mechanical tapping of the capillary proximal end by a slowly rotating magnet bar. Utilizing a standard 100-bar pressure bomb, Flashpack allows for production of 15–25 cm cUHPLC columns within a few minutes and of 50 cm cUHPLC columns in less than an hour. Columns exhibit excellent reproducibility of back-pressure, retention time, and resolution (CV 8.7%). FlashPack cUHPLC columns are inexpensive, robust and deliver performance comparable to commercially available cUHPLC columns. The FlashPack method is versatile and enables production of cUHPLC columns using a variety of sorbent materials.","container-title":"Molecular &amp; Cellular Proteomics : MCP","DOI":"10.1074/mcp.TIR118.000953","ISSN":"1535-9476","issue":"2","journalAbbreviation":"Mol Cell Proteomics","note":"PMID: 30373789\nPMCID: PMC6356079","page":"383-390","source":"PubMed Central","title":"FlashPack: Fast and Simple Preparation of Ultrahigh-performance Capillary Columns for LC-MS*","title-short":"FlashPack","volume":"18","author":[{"family":"Kovalchuk","given":"Sergey I."},{"family":"Jensen","given":"Ole N."},{"family":"Rogowska-Wrzesinska","given":"Adelina"}],"issued":{"date-parts":[["2019",2]]}}}],"schema":"https://github.com/citation-style-language/schema/raw/master/csl-citation.json"} </w:instrText>
      </w:r>
      <w:r w:rsidR="006D6805" w:rsidRPr="001737D3">
        <w:rPr>
          <w:rFonts w:asciiTheme="minorHAnsi" w:hAnsiTheme="minorHAnsi" w:cstheme="minorHAnsi"/>
        </w:rPr>
        <w:fldChar w:fldCharType="separate"/>
      </w:r>
      <w:r w:rsidR="005B1D6A" w:rsidRPr="001737D3">
        <w:rPr>
          <w:rFonts w:asciiTheme="minorHAnsi" w:hAnsiTheme="minorHAnsi" w:cstheme="minorHAnsi"/>
          <w:vertAlign w:val="superscript"/>
        </w:rPr>
        <w:t>4</w:t>
      </w:r>
      <w:r w:rsidR="006D6805" w:rsidRPr="001737D3">
        <w:rPr>
          <w:rFonts w:asciiTheme="minorHAnsi" w:hAnsiTheme="minorHAnsi" w:cstheme="minorHAnsi"/>
        </w:rPr>
        <w:fldChar w:fldCharType="end"/>
      </w:r>
      <w:r w:rsidR="00CC1B47" w:rsidRPr="001737D3">
        <w:rPr>
          <w:rFonts w:asciiTheme="minorHAnsi" w:hAnsiTheme="minorHAnsi" w:cstheme="minorHAnsi"/>
        </w:rPr>
        <w:t>.</w:t>
      </w:r>
    </w:p>
    <w:p w14:paraId="54DA96C8" w14:textId="77777777" w:rsidR="003109BD" w:rsidRPr="001737D3" w:rsidRDefault="003109BD" w:rsidP="000A75BA">
      <w:pPr>
        <w:spacing w:after="0" w:line="240" w:lineRule="auto"/>
        <w:jc w:val="both"/>
        <w:rPr>
          <w:rFonts w:asciiTheme="minorHAnsi" w:hAnsiTheme="minorHAnsi" w:cstheme="minorHAnsi"/>
        </w:rPr>
      </w:pPr>
    </w:p>
    <w:p w14:paraId="35335E1C" w14:textId="52D4C136" w:rsidR="006D6805" w:rsidRPr="001737D3" w:rsidRDefault="00A4594F" w:rsidP="000A75BA">
      <w:pPr>
        <w:spacing w:after="0" w:line="240" w:lineRule="auto"/>
        <w:jc w:val="both"/>
        <w:rPr>
          <w:rFonts w:asciiTheme="minorHAnsi" w:hAnsiTheme="minorHAnsi" w:cstheme="minorHAnsi"/>
        </w:rPr>
      </w:pPr>
      <w:r w:rsidRPr="001737D3">
        <w:rPr>
          <w:rFonts w:asciiTheme="minorHAnsi" w:hAnsiTheme="minorHAnsi" w:cstheme="minorHAnsi"/>
        </w:rPr>
        <w:t>Standard capillary column packing is done at relatively low pressures</w:t>
      </w:r>
      <w:r w:rsidR="00F26576">
        <w:rPr>
          <w:rFonts w:asciiTheme="minorHAnsi" w:hAnsiTheme="minorHAnsi" w:cstheme="minorHAnsi"/>
        </w:rPr>
        <w:t>—</w:t>
      </w:r>
      <w:r w:rsidRPr="001737D3">
        <w:rPr>
          <w:rFonts w:asciiTheme="minorHAnsi" w:hAnsiTheme="minorHAnsi" w:cstheme="minorHAnsi"/>
        </w:rPr>
        <w:t>up to 100 bars, and with a very l</w:t>
      </w:r>
      <w:r w:rsidR="00355F1E" w:rsidRPr="001737D3">
        <w:rPr>
          <w:rFonts w:asciiTheme="minorHAnsi" w:hAnsiTheme="minorHAnsi" w:cstheme="minorHAnsi"/>
        </w:rPr>
        <w:t>ow sorbent slurry concentration.</w:t>
      </w:r>
      <w:r w:rsidRPr="001737D3">
        <w:rPr>
          <w:rFonts w:asciiTheme="minorHAnsi" w:hAnsiTheme="minorHAnsi" w:cstheme="minorHAnsi"/>
        </w:rPr>
        <w:t xml:space="preserve"> </w:t>
      </w:r>
      <w:r w:rsidR="00355F1E" w:rsidRPr="001737D3">
        <w:rPr>
          <w:rFonts w:asciiTheme="minorHAnsi" w:hAnsiTheme="minorHAnsi" w:cstheme="minorHAnsi"/>
        </w:rPr>
        <w:t>H</w:t>
      </w:r>
      <w:r w:rsidRPr="001737D3">
        <w:rPr>
          <w:rFonts w:asciiTheme="minorHAnsi" w:hAnsiTheme="minorHAnsi" w:cstheme="minorHAnsi"/>
        </w:rPr>
        <w:t xml:space="preserve">ence, two possible directions of </w:t>
      </w:r>
      <w:r w:rsidR="00C4254A" w:rsidRPr="001737D3">
        <w:rPr>
          <w:rFonts w:asciiTheme="minorHAnsi" w:hAnsiTheme="minorHAnsi" w:cstheme="minorHAnsi"/>
        </w:rPr>
        <w:t>speeding-up</w:t>
      </w:r>
      <w:r w:rsidR="00355F1E" w:rsidRPr="001737D3">
        <w:rPr>
          <w:rFonts w:asciiTheme="minorHAnsi" w:hAnsiTheme="minorHAnsi" w:cstheme="minorHAnsi"/>
        </w:rPr>
        <w:t xml:space="preserve"> </w:t>
      </w:r>
      <w:r w:rsidR="00C72259" w:rsidRPr="001737D3">
        <w:rPr>
          <w:rFonts w:asciiTheme="minorHAnsi" w:hAnsiTheme="minorHAnsi" w:cstheme="minorHAnsi"/>
        </w:rPr>
        <w:t xml:space="preserve">the process </w:t>
      </w:r>
      <w:r w:rsidR="00355F1E" w:rsidRPr="001737D3">
        <w:rPr>
          <w:rFonts w:asciiTheme="minorHAnsi" w:hAnsiTheme="minorHAnsi" w:cstheme="minorHAnsi"/>
        </w:rPr>
        <w:t>are available</w:t>
      </w:r>
      <w:r w:rsidRPr="001737D3">
        <w:rPr>
          <w:rFonts w:asciiTheme="minorHAnsi" w:hAnsiTheme="minorHAnsi" w:cstheme="minorHAnsi"/>
        </w:rPr>
        <w:t xml:space="preserve">. </w:t>
      </w:r>
      <w:r w:rsidR="00EA05C6" w:rsidRPr="001737D3">
        <w:rPr>
          <w:rFonts w:asciiTheme="minorHAnsi" w:hAnsiTheme="minorHAnsi" w:cstheme="minorHAnsi"/>
        </w:rPr>
        <w:t>It is possible to increase the</w:t>
      </w:r>
      <w:r w:rsidRPr="001737D3">
        <w:rPr>
          <w:rFonts w:asciiTheme="minorHAnsi" w:hAnsiTheme="minorHAnsi" w:cstheme="minorHAnsi"/>
        </w:rPr>
        <w:t xml:space="preserve"> packing pressure</w:t>
      </w:r>
      <w:r w:rsidR="00E01C88" w:rsidRPr="001737D3">
        <w:rPr>
          <w:rFonts w:asciiTheme="minorHAnsi" w:hAnsiTheme="minorHAnsi" w:cstheme="minorHAnsi"/>
        </w:rPr>
        <w:fldChar w:fldCharType="begin"/>
      </w:r>
      <w:r w:rsidR="006D6805" w:rsidRPr="001737D3">
        <w:rPr>
          <w:rFonts w:asciiTheme="minorHAnsi" w:hAnsiTheme="minorHAnsi" w:cstheme="minorHAnsi"/>
        </w:rPr>
        <w:instrText xml:space="preserve"> ADDIN ZOTERO_ITEM CSL_CITATION {"citationID":"ROo2sTiH","properties":{"formattedCitation":"\\super 5\\nosupersub{}","plainCitation":"5","noteIndex":0},"citationItems":[{"id":6,"uris":["http://zotero.org/users/local/efMd53Fe/items/PZY3JWCD"],"uri":["http://zotero.org/users/local/efMd53Fe/items/PZY3JWCD"],"itemData":{"id":6,"type":"article-journal","abstract":"The use of extremely high pressures in liquid chromatography can improve the efficiency and reduce analysis time for columns packed with small particles. In this work, fused-silica capillaries with inner diameters of 30 microns are slurry packed with 1.5 microns nonporous octadecylsilane-modified silica particles. These columns are prepared in lengths up to 66 cm with packing pressures as high as 4100 bar (60,000 psi). Near the optimum flow rate, columns generate as many as 300,000 theoretical plates for lightly retained compounds (k' &lt; 0.5) and over 200,000 plates for more retained compounds (k' approximately 2). These translate to plate heights (Hmin) as low as 2.1 microns. The pressures required to run at optimum flow rates are on the order of 1400 bar (20,000 psi). Analysis times at these pressures are on the order of 30 min (k' approximately 2) and can be reduced to less than 10 min at higher than optimum flow rates. Capacity factors are observed to increase linearly with applied pressure.","container-title":"Analytical Chemistry","DOI":"10.1021/ac961094r","ISSN":"0003-2700","issue":"6","journalAbbreviation":"Anal Chem","language":"eng","note":"PMID: 9075400","page":"983-989","source":"PubMed","title":"Ultrahigh-pressure reversed-phase liquid chromatography in packed capillary columns","volume":"69","author":[{"family":"MacNair","given":"J. E."},{"family":"Lewis","given":"K. C."},{"family":"Jorgenson","given":"J. W."}],"issued":{"date-parts":[["1997",3,15]]}}}],"schema":"https://github.com/citation-style-language/schema/raw/master/csl-citation.json"} </w:instrText>
      </w:r>
      <w:r w:rsidR="00E01C88" w:rsidRPr="001737D3">
        <w:rPr>
          <w:rFonts w:asciiTheme="minorHAnsi" w:hAnsiTheme="minorHAnsi" w:cstheme="minorHAnsi"/>
        </w:rPr>
        <w:fldChar w:fldCharType="separate"/>
      </w:r>
      <w:r w:rsidR="006D6805" w:rsidRPr="001737D3">
        <w:rPr>
          <w:rFonts w:asciiTheme="minorHAnsi" w:hAnsiTheme="minorHAnsi" w:cstheme="minorHAnsi"/>
          <w:vertAlign w:val="superscript"/>
        </w:rPr>
        <w:t>5</w:t>
      </w:r>
      <w:r w:rsidR="00E01C88" w:rsidRPr="001737D3">
        <w:rPr>
          <w:rFonts w:asciiTheme="minorHAnsi" w:hAnsiTheme="minorHAnsi" w:cstheme="minorHAnsi"/>
        </w:rPr>
        <w:fldChar w:fldCharType="end"/>
      </w:r>
      <w:r w:rsidRPr="001737D3">
        <w:rPr>
          <w:rFonts w:asciiTheme="minorHAnsi" w:hAnsiTheme="minorHAnsi" w:cstheme="minorHAnsi"/>
        </w:rPr>
        <w:t>.</w:t>
      </w:r>
      <w:r w:rsidR="00335844" w:rsidRPr="001737D3">
        <w:rPr>
          <w:rFonts w:asciiTheme="minorHAnsi" w:hAnsiTheme="minorHAnsi" w:cstheme="minorHAnsi"/>
        </w:rPr>
        <w:t xml:space="preserve"> </w:t>
      </w:r>
      <w:r w:rsidRPr="001737D3">
        <w:rPr>
          <w:rFonts w:asciiTheme="minorHAnsi" w:hAnsiTheme="minorHAnsi" w:cstheme="minorHAnsi"/>
        </w:rPr>
        <w:t>However</w:t>
      </w:r>
      <w:r w:rsidR="000A75BA">
        <w:rPr>
          <w:rFonts w:asciiTheme="minorHAnsi" w:hAnsiTheme="minorHAnsi" w:cstheme="minorHAnsi"/>
        </w:rPr>
        <w:t>,</w:t>
      </w:r>
      <w:r w:rsidRPr="001737D3">
        <w:rPr>
          <w:rFonts w:asciiTheme="minorHAnsi" w:hAnsiTheme="minorHAnsi" w:cstheme="minorHAnsi"/>
        </w:rPr>
        <w:t xml:space="preserve"> </w:t>
      </w:r>
      <w:r w:rsidR="000A75BA">
        <w:rPr>
          <w:rFonts w:asciiTheme="minorHAnsi" w:hAnsiTheme="minorHAnsi" w:cstheme="minorHAnsi"/>
        </w:rPr>
        <w:t xml:space="preserve">this </w:t>
      </w:r>
      <w:r w:rsidR="00335844" w:rsidRPr="001737D3">
        <w:rPr>
          <w:rFonts w:asciiTheme="minorHAnsi" w:hAnsiTheme="minorHAnsi" w:cstheme="minorHAnsi"/>
        </w:rPr>
        <w:t>requires special equipment and</w:t>
      </w:r>
      <w:r w:rsidRPr="001737D3">
        <w:rPr>
          <w:rFonts w:asciiTheme="minorHAnsi" w:hAnsiTheme="minorHAnsi" w:cstheme="minorHAnsi"/>
        </w:rPr>
        <w:t>, practically, installation of a new method in the laboratory. Another way is to increase the sorbent slurry concentration</w:t>
      </w:r>
      <w:r w:rsidR="00E01C88" w:rsidRPr="001737D3">
        <w:rPr>
          <w:rFonts w:asciiTheme="minorHAnsi" w:hAnsiTheme="minorHAnsi" w:cstheme="minorHAnsi"/>
        </w:rPr>
        <w:fldChar w:fldCharType="begin"/>
      </w:r>
      <w:r w:rsidR="006D6805" w:rsidRPr="001737D3">
        <w:rPr>
          <w:rFonts w:asciiTheme="minorHAnsi" w:hAnsiTheme="minorHAnsi" w:cstheme="minorHAnsi"/>
        </w:rPr>
        <w:instrText xml:space="preserve"> ADDIN ZOTERO_ITEM CSL_CITATION {"citationID":"UBzSlbUT","properties":{"formattedCitation":"\\super 6\\nosupersub{}","plainCitation":"6","noteIndex":0},"citationItems":[{"id":8,"uris":["http://zotero.org/users/local/efMd53Fe/items/BSSFNM2C"],"uri":["http://zotero.org/users/local/efMd53Fe/items/BSSFNM2C"],"itemData":{"id":8,"type":"article-journal","abstract":"Transcolumn dispersion limitations on the separation efficiency of chromatographic columns suggest the need for packing methods that increase bed homogeneity and minimize potential wall effects. Here we address the influence of the slurry concentration in the slurry packing process on the resulting morphology and separation efficiency of ultrahigh-pressure liquid chromatography capillary columns.30–75 μm i.d. capillaries were packed with fully porous 0.9, 1.7, and 1.9 μm bridged-ethyl hybrid particles and 1.9 μm Kinetex core–shell particles. Capillaries prepared with higher slurry concentrations(20–100 mg/mL) showed higher separation efficiencies than those prepared using a low slurry con-centration (2–3 mg/mL). The effect is explained by an analysis of transcolumn bed heterogeneities in three-dimensional reconstructions acquired from the packed capillaries using confocal laser scanning microscopy. The three-dimensional analysis of porosity distributions and local particle size illustrates that beds packed with higher slurry concentrations suppress particle size segregation, however, at the expense of a larger amount of packing voids. In core–shell packings, where only few packing voids were found, the higher slurry concentration allowed for an additional densification of the bed’s wall region, as revealed by a radial analysis of the mean particle distances. Overall, wall effects are attenuated in packed columns prepared with both wide and narrow particle size distributions, which will allow for improved chromatographic performance.","container-title":"Journal of Chromatography. A","DOI":"10.1016/j.chroma.2013.10.017","ISSN":"1873-3778","journalAbbreviation":"J Chromatogr A","language":"eng","note":"PMID: 24354004","page":"189-197","source":"PubMed","title":"Slurry concentration effects on the bed morphology and  separation efficiency of capillaries packed with sub-2 μm particles","volume":"1318","author":[{"family":"Bruns","given":"Stefan"},{"family":"Franklin","given":"Edward G."},{"family":"Grinias","given":"James P."},{"family":"Godinho","given":"Justin M."},{"family":"Jorgenson","given":"James W."},{"family":"Tallarek","given":"Ulrich"}],"issued":{"date-parts":[["2013",11,29]]}}}],"schema":"https://github.com/citation-style-language/schema/raw/master/csl-citation.json"} </w:instrText>
      </w:r>
      <w:r w:rsidR="00E01C88" w:rsidRPr="001737D3">
        <w:rPr>
          <w:rFonts w:asciiTheme="minorHAnsi" w:hAnsiTheme="minorHAnsi" w:cstheme="minorHAnsi"/>
        </w:rPr>
        <w:fldChar w:fldCharType="separate"/>
      </w:r>
      <w:r w:rsidR="006D6805" w:rsidRPr="001737D3">
        <w:rPr>
          <w:rFonts w:asciiTheme="minorHAnsi" w:hAnsiTheme="minorHAnsi" w:cstheme="minorHAnsi"/>
          <w:vertAlign w:val="superscript"/>
        </w:rPr>
        <w:t>6</w:t>
      </w:r>
      <w:r w:rsidR="00E01C88" w:rsidRPr="001737D3">
        <w:rPr>
          <w:rFonts w:asciiTheme="minorHAnsi" w:hAnsiTheme="minorHAnsi" w:cstheme="minorHAnsi"/>
        </w:rPr>
        <w:fldChar w:fldCharType="end"/>
      </w:r>
      <w:r w:rsidRPr="001737D3">
        <w:rPr>
          <w:rFonts w:asciiTheme="minorHAnsi" w:hAnsiTheme="minorHAnsi" w:cstheme="minorHAnsi"/>
        </w:rPr>
        <w:t xml:space="preserve">. </w:t>
      </w:r>
      <w:r w:rsidR="00186258" w:rsidRPr="001737D3">
        <w:rPr>
          <w:rFonts w:asciiTheme="minorHAnsi" w:hAnsiTheme="minorHAnsi" w:cstheme="minorHAnsi"/>
        </w:rPr>
        <w:t xml:space="preserve">High sorbent slurry concentration packing </w:t>
      </w:r>
      <w:r w:rsidR="000A75BA">
        <w:rPr>
          <w:rFonts w:asciiTheme="minorHAnsi" w:hAnsiTheme="minorHAnsi" w:cstheme="minorHAnsi"/>
        </w:rPr>
        <w:t>i</w:t>
      </w:r>
      <w:r w:rsidR="00186258" w:rsidRPr="001737D3">
        <w:rPr>
          <w:rFonts w:asciiTheme="minorHAnsi" w:hAnsiTheme="minorHAnsi" w:cstheme="minorHAnsi"/>
        </w:rPr>
        <w:t>s described in combination with ultra-high packing pressure</w:t>
      </w:r>
      <w:r w:rsidR="000A75BA">
        <w:rPr>
          <w:rFonts w:asciiTheme="minorHAnsi" w:hAnsiTheme="minorHAnsi" w:cstheme="minorHAnsi"/>
        </w:rPr>
        <w:t xml:space="preserve"> in a previous publication</w:t>
      </w:r>
      <w:r w:rsidR="00186258" w:rsidRPr="001737D3">
        <w:rPr>
          <w:rFonts w:asciiTheme="minorHAnsi" w:hAnsiTheme="minorHAnsi" w:cstheme="minorHAnsi"/>
        </w:rPr>
        <w:fldChar w:fldCharType="begin"/>
      </w:r>
      <w:r w:rsidR="005B1D6A" w:rsidRPr="001737D3">
        <w:rPr>
          <w:rFonts w:asciiTheme="minorHAnsi" w:hAnsiTheme="minorHAnsi" w:cstheme="minorHAnsi"/>
        </w:rPr>
        <w:instrText xml:space="preserve"> ADDIN ZOTERO_ITEM CSL_CITATION {"citationID":"FyWf2J8G","properties":{"formattedCitation":"\\super 7\\nosupersub{}","plainCitation":"7","noteIndex":0},"citationItems":[{"id":32,"uris":["http://zotero.org/users/local/efMd53Fe/items/URZMHB3M"],"uri":["http://zotero.org/users/local/efMd53Fe/items/URZMHB3M"],"itemData":{"id":32,"type":"article-journal","abstract":"Slurry packing capillary columns for ultrahigh pressure liquid chromatography is complicated by many interdependent experimental variables. Previous results have suggested that combination of high slurry concentration and sonication during packing would create homogeneous bed microstructures and yield highly efficient capillary columns. Herein, the effect of sonication while packing very high slurry concentrations is presented. A series of six, 1m×75μm internal diameter columns were packed with 200mg/mL slurries of 2.02μm bridged-ethyl hybrid silica particles. Three of the columns underwent sonication during packing and yielded highly efficient separations with reduced plate heights as low as 1.05.","container-title":"Journal of Chromatography. A","DOI":"10.1016/j.chroma.2016.08.002","ISSN":"1873-3778","journalAbbreviation":"J Chromatogr A","language":"eng","note":"PMID: 27499108\nPMCID: PMC5501974","page":"165-169","source":"PubMed","title":"Implementation of high slurry concentration and sonication to pack high-efficiency, meter-long capillary ultrahigh pressure liquid chromatography columns","volume":"1462","author":[{"family":"Godinho","given":"Justin M."},{"family":"Reising","given":"Arved E."},{"family":"Tallarek","given":"Ulrich"},{"family":"Jorgenson","given":"James W."}],"issued":{"date-parts":[["2016",9,2]]}}}],"schema":"https://github.com/citation-style-language/schema/raw/master/csl-citation.json"} </w:instrText>
      </w:r>
      <w:r w:rsidR="00186258" w:rsidRPr="001737D3">
        <w:rPr>
          <w:rFonts w:asciiTheme="minorHAnsi" w:hAnsiTheme="minorHAnsi" w:cstheme="minorHAnsi"/>
        </w:rPr>
        <w:fldChar w:fldCharType="separate"/>
      </w:r>
      <w:r w:rsidR="005B1D6A" w:rsidRPr="001737D3">
        <w:rPr>
          <w:rFonts w:asciiTheme="minorHAnsi" w:hAnsiTheme="minorHAnsi" w:cstheme="minorHAnsi"/>
          <w:vertAlign w:val="superscript"/>
        </w:rPr>
        <w:t>7</w:t>
      </w:r>
      <w:r w:rsidR="00186258" w:rsidRPr="001737D3">
        <w:rPr>
          <w:rFonts w:asciiTheme="minorHAnsi" w:hAnsiTheme="minorHAnsi" w:cstheme="minorHAnsi"/>
        </w:rPr>
        <w:fldChar w:fldCharType="end"/>
      </w:r>
      <w:r w:rsidR="00186258" w:rsidRPr="001737D3">
        <w:rPr>
          <w:rFonts w:asciiTheme="minorHAnsi" w:hAnsiTheme="minorHAnsi" w:cstheme="minorHAnsi"/>
        </w:rPr>
        <w:t xml:space="preserve">. </w:t>
      </w:r>
      <w:r w:rsidRPr="001737D3">
        <w:rPr>
          <w:rFonts w:asciiTheme="minorHAnsi" w:hAnsiTheme="minorHAnsi" w:cstheme="minorHAnsi"/>
        </w:rPr>
        <w:t xml:space="preserve">However, </w:t>
      </w:r>
      <w:r w:rsidR="00186258" w:rsidRPr="001737D3">
        <w:rPr>
          <w:rFonts w:asciiTheme="minorHAnsi" w:hAnsiTheme="minorHAnsi" w:cstheme="minorHAnsi"/>
        </w:rPr>
        <w:t xml:space="preserve">at 100 bar </w:t>
      </w:r>
      <w:proofErr w:type="gramStart"/>
      <w:r w:rsidR="00186258" w:rsidRPr="001737D3">
        <w:rPr>
          <w:rFonts w:asciiTheme="minorHAnsi" w:hAnsiTheme="minorHAnsi" w:cstheme="minorHAnsi"/>
        </w:rPr>
        <w:t>pressure</w:t>
      </w:r>
      <w:proofErr w:type="gramEnd"/>
      <w:r w:rsidR="00186258" w:rsidRPr="001737D3">
        <w:rPr>
          <w:rFonts w:asciiTheme="minorHAnsi" w:hAnsiTheme="minorHAnsi" w:cstheme="minorHAnsi"/>
        </w:rPr>
        <w:t xml:space="preserve">, which is used </w:t>
      </w:r>
      <w:r w:rsidR="00C154C2" w:rsidRPr="001737D3">
        <w:rPr>
          <w:rFonts w:asciiTheme="minorHAnsi" w:hAnsiTheme="minorHAnsi" w:cstheme="minorHAnsi"/>
        </w:rPr>
        <w:t>in</w:t>
      </w:r>
      <w:r w:rsidR="00186258" w:rsidRPr="001737D3">
        <w:rPr>
          <w:rFonts w:asciiTheme="minorHAnsi" w:hAnsiTheme="minorHAnsi" w:cstheme="minorHAnsi"/>
        </w:rPr>
        <w:t xml:space="preserve"> most</w:t>
      </w:r>
      <w:r w:rsidR="00C154C2" w:rsidRPr="001737D3">
        <w:rPr>
          <w:rFonts w:asciiTheme="minorHAnsi" w:hAnsiTheme="minorHAnsi" w:cstheme="minorHAnsi"/>
        </w:rPr>
        <w:t xml:space="preserve"> of the existing </w:t>
      </w:r>
      <w:r w:rsidR="00186258" w:rsidRPr="001737D3">
        <w:rPr>
          <w:rFonts w:asciiTheme="minorHAnsi" w:hAnsiTheme="minorHAnsi" w:cstheme="minorHAnsi"/>
        </w:rPr>
        <w:t>packing bombs</w:t>
      </w:r>
      <w:r w:rsidR="00420D8B" w:rsidRPr="001737D3">
        <w:rPr>
          <w:rFonts w:asciiTheme="minorHAnsi" w:hAnsiTheme="minorHAnsi" w:cstheme="minorHAnsi"/>
        </w:rPr>
        <w:t xml:space="preserve">, </w:t>
      </w:r>
      <w:r w:rsidR="00355F1E" w:rsidRPr="001737D3">
        <w:rPr>
          <w:rFonts w:asciiTheme="minorHAnsi" w:hAnsiTheme="minorHAnsi" w:cstheme="minorHAnsi"/>
        </w:rPr>
        <w:t xml:space="preserve">higher </w:t>
      </w:r>
      <w:r w:rsidRPr="001737D3">
        <w:rPr>
          <w:rFonts w:asciiTheme="minorHAnsi" w:hAnsiTheme="minorHAnsi" w:cstheme="minorHAnsi"/>
        </w:rPr>
        <w:t xml:space="preserve">sorbent concentration results in either </w:t>
      </w:r>
      <w:r w:rsidR="00420D8B" w:rsidRPr="001737D3">
        <w:rPr>
          <w:rFonts w:asciiTheme="minorHAnsi" w:hAnsiTheme="minorHAnsi" w:cstheme="minorHAnsi"/>
        </w:rPr>
        <w:t xml:space="preserve">packing rate slow-down or outright </w:t>
      </w:r>
      <w:r w:rsidR="00EA05C6" w:rsidRPr="001737D3">
        <w:rPr>
          <w:rFonts w:asciiTheme="minorHAnsi" w:hAnsiTheme="minorHAnsi" w:cstheme="minorHAnsi"/>
        </w:rPr>
        <w:t>packing cessation</w:t>
      </w:r>
      <w:r w:rsidRPr="001737D3">
        <w:rPr>
          <w:rFonts w:asciiTheme="minorHAnsi" w:hAnsiTheme="minorHAnsi" w:cstheme="minorHAnsi"/>
        </w:rPr>
        <w:t>.</w:t>
      </w:r>
      <w:r w:rsidR="00420D8B" w:rsidRPr="001737D3">
        <w:rPr>
          <w:rFonts w:asciiTheme="minorHAnsi" w:hAnsiTheme="minorHAnsi" w:cstheme="minorHAnsi"/>
        </w:rPr>
        <w:t xml:space="preserve"> </w:t>
      </w:r>
      <w:r w:rsidR="00186258" w:rsidRPr="001737D3">
        <w:rPr>
          <w:rFonts w:asciiTheme="minorHAnsi" w:hAnsiTheme="minorHAnsi" w:cstheme="minorHAnsi"/>
        </w:rPr>
        <w:t>T</w:t>
      </w:r>
      <w:r w:rsidR="00420D8B" w:rsidRPr="001737D3">
        <w:rPr>
          <w:rFonts w:asciiTheme="minorHAnsi" w:hAnsiTheme="minorHAnsi" w:cstheme="minorHAnsi"/>
        </w:rPr>
        <w:t xml:space="preserve">he effect </w:t>
      </w:r>
      <w:r w:rsidR="00186258" w:rsidRPr="001737D3">
        <w:rPr>
          <w:rFonts w:asciiTheme="minorHAnsi" w:hAnsiTheme="minorHAnsi" w:cstheme="minorHAnsi"/>
        </w:rPr>
        <w:t xml:space="preserve">was recently demonstrated to be </w:t>
      </w:r>
      <w:r w:rsidR="00420D8B" w:rsidRPr="001737D3">
        <w:rPr>
          <w:rFonts w:asciiTheme="minorHAnsi" w:hAnsiTheme="minorHAnsi" w:cstheme="minorHAnsi"/>
        </w:rPr>
        <w:t>due to sorbent clustering at the column entrance</w:t>
      </w:r>
      <w:r w:rsidR="00C154C2" w:rsidRPr="001737D3">
        <w:rPr>
          <w:rFonts w:asciiTheme="minorHAnsi" w:hAnsiTheme="minorHAnsi" w:cstheme="minorHAnsi"/>
        </w:rPr>
        <w:t xml:space="preserve">, </w:t>
      </w:r>
      <w:r w:rsidR="00D657DD" w:rsidRPr="001737D3">
        <w:rPr>
          <w:rFonts w:asciiTheme="minorHAnsi" w:hAnsiTheme="minorHAnsi" w:cstheme="minorHAnsi"/>
        </w:rPr>
        <w:t>and</w:t>
      </w:r>
      <w:r w:rsidR="00C154C2" w:rsidRPr="001737D3">
        <w:rPr>
          <w:rFonts w:asciiTheme="minorHAnsi" w:hAnsiTheme="minorHAnsi" w:cstheme="minorHAnsi"/>
        </w:rPr>
        <w:t xml:space="preserve"> a </w:t>
      </w:r>
      <w:r w:rsidR="00F42BAF" w:rsidRPr="001737D3">
        <w:rPr>
          <w:rFonts w:asciiTheme="minorHAnsi" w:hAnsiTheme="minorHAnsi" w:cstheme="minorHAnsi"/>
        </w:rPr>
        <w:t>simple trick of sorbent cupola destabilization by hammering the column entrance with a magnet bar inside a sorbent vial</w:t>
      </w:r>
      <w:r w:rsidR="00186258" w:rsidRPr="001737D3">
        <w:rPr>
          <w:rFonts w:asciiTheme="minorHAnsi" w:hAnsiTheme="minorHAnsi" w:cstheme="minorHAnsi"/>
        </w:rPr>
        <w:t xml:space="preserve"> was suggested</w:t>
      </w:r>
      <w:r w:rsidR="00C154C2" w:rsidRPr="001737D3">
        <w:rPr>
          <w:rFonts w:asciiTheme="minorHAnsi" w:hAnsiTheme="minorHAnsi" w:cstheme="minorHAnsi"/>
        </w:rPr>
        <w:fldChar w:fldCharType="begin"/>
      </w:r>
      <w:r w:rsidR="005B1D6A" w:rsidRPr="001737D3">
        <w:rPr>
          <w:rFonts w:asciiTheme="minorHAnsi" w:hAnsiTheme="minorHAnsi" w:cstheme="minorHAnsi"/>
        </w:rPr>
        <w:instrText xml:space="preserve"> ADDIN ZOTERO_ITEM CSL_CITATION {"citationID":"Gs7IQN82","properties":{"formattedCitation":"\\super 4\\nosupersub{}","plainCitation":"4","noteIndex":0},"citationItems":[{"id":49,"uris":["http://zotero.org/users/local/efMd53Fe/items/8BBTCA7N"],"uri":["http://zotero.org/users/local/efMd53Fe/items/8BBTCA7N"],"itemData":{"id":49,"type":"article-journal","abstract":"FlashPack is a fast and simple protocol for capillary column packing. It is developed for the classical 100 bars pressure bomb setup and ultrahigh sorbent concentrations. It provides a 100-fold increase in packing rate and reduces packing time with sub-2 μm sorbents to a few minutes for HPLC columns and to less than an hour for 50 cm UHPLC columns. Custom-produced columns offer performance on par with commercially available capillary columns., \n          \n            \n          \n        , \n          Highlights\n        , \nFast and simple capillary column packing protocol.Low-pressure packing at &lt;100 bars from ultrahigh sorbent suspension concentration.Sorbent particle aggregation leading to blocking of the column entrance is avoided.Effective for long capillary UHPLC column packing with a wide range of sorbents., Capillary ultrahigh-pressure liquid chromatography (cUHPLC) is essential for in-depth characterization of complex biomolecule mixtures by LC-MS. We developed a simple and fast method called FlashPack for custom packing of capillary columns of 50–100 cm length with sub- 2 μm sorbent particles. FlashPack uses high sorbent concentrations of 500–1,000 mg/ml for packing at relatively low pressure of 100 bar. Column blocking by sorbent aggregation is avoided during the packing by gentle mechanical tapping of the capillary proximal end by a slowly rotating magnet bar. Utilizing a standard 100-bar pressure bomb, Flashpack allows for production of 15–25 cm cUHPLC columns within a few minutes and of 50 cm cUHPLC columns in less than an hour. Columns exhibit excellent reproducibility of back-pressure, retention time, and resolution (CV 8.7%). FlashPack cUHPLC columns are inexpensive, robust and deliver performance comparable to commercially available cUHPLC columns. The FlashPack method is versatile and enables production of cUHPLC columns using a variety of sorbent materials.","container-title":"Molecular &amp; Cellular Proteomics : MCP","DOI":"10.1074/mcp.TIR118.000953","ISSN":"1535-9476","issue":"2","journalAbbreviation":"Mol Cell Proteomics","note":"PMID: 30373789\nPMCID: PMC6356079","page":"383-390","source":"PubMed Central","title":"FlashPack: Fast and Simple Preparation of Ultrahigh-performance Capillary Columns for LC-MS*","title-short":"FlashPack","volume":"18","author":[{"family":"Kovalchuk","given":"Sergey I."},{"family":"Jensen","given":"Ole N."},{"family":"Rogowska-Wrzesinska","given":"Adelina"}],"issued":{"date-parts":[["2019",2]]}}}],"schema":"https://github.com/citation-style-language/schema/raw/master/csl-citation.json"} </w:instrText>
      </w:r>
      <w:r w:rsidR="00C154C2" w:rsidRPr="001737D3">
        <w:rPr>
          <w:rFonts w:asciiTheme="minorHAnsi" w:hAnsiTheme="minorHAnsi" w:cstheme="minorHAnsi"/>
        </w:rPr>
        <w:fldChar w:fldCharType="separate"/>
      </w:r>
      <w:r w:rsidR="005B1D6A" w:rsidRPr="001737D3">
        <w:rPr>
          <w:rFonts w:asciiTheme="minorHAnsi" w:hAnsiTheme="minorHAnsi" w:cstheme="minorHAnsi"/>
          <w:vertAlign w:val="superscript"/>
        </w:rPr>
        <w:t>4</w:t>
      </w:r>
      <w:r w:rsidR="00C154C2" w:rsidRPr="001737D3">
        <w:rPr>
          <w:rFonts w:asciiTheme="minorHAnsi" w:hAnsiTheme="minorHAnsi" w:cstheme="minorHAnsi"/>
        </w:rPr>
        <w:fldChar w:fldCharType="end"/>
      </w:r>
      <w:r w:rsidR="00F42BAF" w:rsidRPr="001737D3">
        <w:rPr>
          <w:rFonts w:asciiTheme="minorHAnsi" w:hAnsiTheme="minorHAnsi" w:cstheme="minorHAnsi"/>
        </w:rPr>
        <w:t xml:space="preserve">. The resulting </w:t>
      </w:r>
      <w:r w:rsidR="00186258" w:rsidRPr="001737D3">
        <w:rPr>
          <w:rFonts w:asciiTheme="minorHAnsi" w:hAnsiTheme="minorHAnsi" w:cstheme="minorHAnsi"/>
        </w:rPr>
        <w:t xml:space="preserve">method, named </w:t>
      </w:r>
      <w:proofErr w:type="spellStart"/>
      <w:r w:rsidR="00186258" w:rsidRPr="001737D3">
        <w:rPr>
          <w:rFonts w:asciiTheme="minorHAnsi" w:hAnsiTheme="minorHAnsi" w:cstheme="minorHAnsi"/>
        </w:rPr>
        <w:t>FlashPack</w:t>
      </w:r>
      <w:proofErr w:type="spellEnd"/>
      <w:r w:rsidR="00186258" w:rsidRPr="001737D3">
        <w:rPr>
          <w:rFonts w:asciiTheme="minorHAnsi" w:hAnsiTheme="minorHAnsi" w:cstheme="minorHAnsi"/>
        </w:rPr>
        <w:t xml:space="preserve">, uses </w:t>
      </w:r>
      <w:r w:rsidR="00F42BAF" w:rsidRPr="001737D3">
        <w:rPr>
          <w:rFonts w:asciiTheme="minorHAnsi" w:hAnsiTheme="minorHAnsi" w:cstheme="minorHAnsi"/>
        </w:rPr>
        <w:t xml:space="preserve">the </w:t>
      </w:r>
      <w:r w:rsidR="00186258" w:rsidRPr="001737D3">
        <w:rPr>
          <w:rFonts w:asciiTheme="minorHAnsi" w:hAnsiTheme="minorHAnsi" w:cstheme="minorHAnsi"/>
        </w:rPr>
        <w:t>same</w:t>
      </w:r>
      <w:r w:rsidR="00F42BAF" w:rsidRPr="001737D3">
        <w:rPr>
          <w:rFonts w:asciiTheme="minorHAnsi" w:hAnsiTheme="minorHAnsi" w:cstheme="minorHAnsi"/>
        </w:rPr>
        <w:t xml:space="preserve"> 100-</w:t>
      </w:r>
      <w:r w:rsidR="00EA05C6" w:rsidRPr="001737D3">
        <w:rPr>
          <w:rFonts w:asciiTheme="minorHAnsi" w:hAnsiTheme="minorHAnsi" w:cstheme="minorHAnsi"/>
        </w:rPr>
        <w:t>bar pressure bomb packing setup.</w:t>
      </w:r>
      <w:r w:rsidR="00F42BAF" w:rsidRPr="001737D3">
        <w:rPr>
          <w:rFonts w:asciiTheme="minorHAnsi" w:hAnsiTheme="minorHAnsi" w:cstheme="minorHAnsi"/>
        </w:rPr>
        <w:t xml:space="preserve"> </w:t>
      </w:r>
      <w:r w:rsidR="00EA05C6" w:rsidRPr="001737D3">
        <w:rPr>
          <w:rFonts w:asciiTheme="minorHAnsi" w:hAnsiTheme="minorHAnsi" w:cstheme="minorHAnsi"/>
        </w:rPr>
        <w:t>At the same time,</w:t>
      </w:r>
      <w:r w:rsidR="00F42BAF" w:rsidRPr="001737D3">
        <w:rPr>
          <w:rFonts w:asciiTheme="minorHAnsi" w:hAnsiTheme="minorHAnsi" w:cstheme="minorHAnsi"/>
        </w:rPr>
        <w:t xml:space="preserve"> minor</w:t>
      </w:r>
      <w:r w:rsidR="00D657DD" w:rsidRPr="001737D3">
        <w:rPr>
          <w:rFonts w:asciiTheme="minorHAnsi" w:hAnsiTheme="minorHAnsi" w:cstheme="minorHAnsi"/>
        </w:rPr>
        <w:t xml:space="preserve"> but critical</w:t>
      </w:r>
      <w:r w:rsidR="00F42BAF" w:rsidRPr="001737D3">
        <w:rPr>
          <w:rFonts w:asciiTheme="minorHAnsi" w:hAnsiTheme="minorHAnsi" w:cstheme="minorHAnsi"/>
        </w:rPr>
        <w:t xml:space="preserve"> changes in the </w:t>
      </w:r>
      <w:r w:rsidR="00186258" w:rsidRPr="001737D3">
        <w:rPr>
          <w:rFonts w:asciiTheme="minorHAnsi" w:hAnsiTheme="minorHAnsi" w:cstheme="minorHAnsi"/>
        </w:rPr>
        <w:t>packing procedure</w:t>
      </w:r>
      <w:r w:rsidR="00EA05C6" w:rsidRPr="001737D3">
        <w:rPr>
          <w:rFonts w:asciiTheme="minorHAnsi" w:hAnsiTheme="minorHAnsi" w:cstheme="minorHAnsi"/>
        </w:rPr>
        <w:t xml:space="preserve"> </w:t>
      </w:r>
      <w:r w:rsidR="00F42BAF" w:rsidRPr="001737D3">
        <w:rPr>
          <w:rFonts w:asciiTheme="minorHAnsi" w:hAnsiTheme="minorHAnsi" w:cstheme="minorHAnsi"/>
        </w:rPr>
        <w:t xml:space="preserve">allow packing from </w:t>
      </w:r>
      <w:r w:rsidR="00EA05C6" w:rsidRPr="001737D3">
        <w:rPr>
          <w:rFonts w:asciiTheme="minorHAnsi" w:hAnsiTheme="minorHAnsi" w:cstheme="minorHAnsi"/>
        </w:rPr>
        <w:t xml:space="preserve">very </w:t>
      </w:r>
      <w:r w:rsidR="00F42BAF" w:rsidRPr="001737D3">
        <w:rPr>
          <w:rFonts w:asciiTheme="minorHAnsi" w:hAnsiTheme="minorHAnsi" w:cstheme="minorHAnsi"/>
        </w:rPr>
        <w:t>high sorbent slurry concentration and produc</w:t>
      </w:r>
      <w:r w:rsidR="00EA05C6" w:rsidRPr="001737D3">
        <w:rPr>
          <w:rFonts w:asciiTheme="minorHAnsi" w:hAnsiTheme="minorHAnsi" w:cstheme="minorHAnsi"/>
        </w:rPr>
        <w:t>tion of</w:t>
      </w:r>
      <w:r w:rsidR="00F42BAF" w:rsidRPr="001737D3">
        <w:rPr>
          <w:rFonts w:asciiTheme="minorHAnsi" w:hAnsiTheme="minorHAnsi" w:cstheme="minorHAnsi"/>
        </w:rPr>
        <w:t xml:space="preserve"> very long UHPLC columns (50 to 70 cm</w:t>
      </w:r>
      <w:r w:rsidR="00EA05C6" w:rsidRPr="001737D3">
        <w:rPr>
          <w:rFonts w:asciiTheme="minorHAnsi" w:hAnsiTheme="minorHAnsi" w:cstheme="minorHAnsi"/>
        </w:rPr>
        <w:t xml:space="preserve">, </w:t>
      </w:r>
      <w:r w:rsidR="00C154C2" w:rsidRPr="001737D3">
        <w:rPr>
          <w:rFonts w:asciiTheme="minorHAnsi" w:hAnsiTheme="minorHAnsi" w:cstheme="minorHAnsi"/>
        </w:rPr>
        <w:t>and longer</w:t>
      </w:r>
      <w:r w:rsidR="00F42BAF" w:rsidRPr="001737D3">
        <w:rPr>
          <w:rFonts w:asciiTheme="minorHAnsi" w:hAnsiTheme="minorHAnsi" w:cstheme="minorHAnsi"/>
        </w:rPr>
        <w:t>) in less than an hour</w:t>
      </w:r>
      <w:r w:rsidR="00186258" w:rsidRPr="001737D3">
        <w:rPr>
          <w:rFonts w:asciiTheme="minorHAnsi" w:hAnsiTheme="minorHAnsi" w:cstheme="minorHAnsi"/>
        </w:rPr>
        <w:t xml:space="preserve">, while </w:t>
      </w:r>
      <w:r w:rsidR="00C154C2" w:rsidRPr="001737D3">
        <w:rPr>
          <w:rFonts w:asciiTheme="minorHAnsi" w:hAnsiTheme="minorHAnsi" w:cstheme="minorHAnsi"/>
        </w:rPr>
        <w:t xml:space="preserve">a </w:t>
      </w:r>
      <w:r w:rsidR="00186258" w:rsidRPr="001737D3">
        <w:rPr>
          <w:rFonts w:asciiTheme="minorHAnsi" w:hAnsiTheme="minorHAnsi" w:cstheme="minorHAnsi"/>
        </w:rPr>
        <w:t xml:space="preserve">short column </w:t>
      </w:r>
      <w:r w:rsidR="00C154C2" w:rsidRPr="001737D3">
        <w:rPr>
          <w:rFonts w:asciiTheme="minorHAnsi" w:hAnsiTheme="minorHAnsi" w:cstheme="minorHAnsi"/>
        </w:rPr>
        <w:t>can be</w:t>
      </w:r>
      <w:r w:rsidR="00186258" w:rsidRPr="001737D3">
        <w:rPr>
          <w:rFonts w:asciiTheme="minorHAnsi" w:hAnsiTheme="minorHAnsi" w:cstheme="minorHAnsi"/>
        </w:rPr>
        <w:t xml:space="preserve"> produced in minutes</w:t>
      </w:r>
      <w:r w:rsidR="00C154C2" w:rsidRPr="001737D3">
        <w:rPr>
          <w:rFonts w:asciiTheme="minorHAnsi" w:hAnsiTheme="minorHAnsi" w:cstheme="minorHAnsi"/>
        </w:rPr>
        <w:t xml:space="preserve"> with t</w:t>
      </w:r>
      <w:r w:rsidR="00EA05C6" w:rsidRPr="001737D3">
        <w:rPr>
          <w:rFonts w:asciiTheme="minorHAnsi" w:hAnsiTheme="minorHAnsi" w:cstheme="minorHAnsi"/>
        </w:rPr>
        <w:t xml:space="preserve">he separation quality </w:t>
      </w:r>
      <w:r w:rsidR="00F42BAF" w:rsidRPr="001737D3">
        <w:rPr>
          <w:rFonts w:asciiTheme="minorHAnsi" w:hAnsiTheme="minorHAnsi" w:cstheme="minorHAnsi"/>
        </w:rPr>
        <w:t xml:space="preserve">equal to </w:t>
      </w:r>
      <w:r w:rsidR="00EA05C6" w:rsidRPr="001737D3">
        <w:rPr>
          <w:rFonts w:asciiTheme="minorHAnsi" w:hAnsiTheme="minorHAnsi" w:cstheme="minorHAnsi"/>
        </w:rPr>
        <w:t>commercial column</w:t>
      </w:r>
      <w:r w:rsidR="00186258" w:rsidRPr="001737D3">
        <w:rPr>
          <w:rFonts w:asciiTheme="minorHAnsi" w:hAnsiTheme="minorHAnsi" w:cstheme="minorHAnsi"/>
        </w:rPr>
        <w:t>s</w:t>
      </w:r>
      <w:r w:rsidR="00EA05C6" w:rsidRPr="001737D3">
        <w:rPr>
          <w:rFonts w:asciiTheme="minorHAnsi" w:hAnsiTheme="minorHAnsi" w:cstheme="minorHAnsi"/>
        </w:rPr>
        <w:t xml:space="preserve"> of the same parameters</w:t>
      </w:r>
      <w:r w:rsidR="00186258" w:rsidRPr="001737D3">
        <w:rPr>
          <w:rFonts w:asciiTheme="minorHAnsi" w:hAnsiTheme="minorHAnsi" w:cstheme="minorHAnsi"/>
        </w:rPr>
        <w:fldChar w:fldCharType="begin"/>
      </w:r>
      <w:r w:rsidR="005B1D6A" w:rsidRPr="001737D3">
        <w:rPr>
          <w:rFonts w:asciiTheme="minorHAnsi" w:hAnsiTheme="minorHAnsi" w:cstheme="minorHAnsi"/>
        </w:rPr>
        <w:instrText xml:space="preserve"> ADDIN ZOTERO_ITEM CSL_CITATION {"citationID":"A7zvnXW3","properties":{"formattedCitation":"\\super 4\\nosupersub{}","plainCitation":"4","noteIndex":0},"citationItems":[{"id":49,"uris":["http://zotero.org/users/local/efMd53Fe/items/8BBTCA7N"],"uri":["http://zotero.org/users/local/efMd53Fe/items/8BBTCA7N"],"itemData":{"id":49,"type":"article-journal","abstract":"FlashPack is a fast and simple protocol for capillary column packing. It is developed for the classical 100 bars pressure bomb setup and ultrahigh sorbent concentrations. It provides a 100-fold increase in packing rate and reduces packing time with sub-2 μm sorbents to a few minutes for HPLC columns and to less than an hour for 50 cm UHPLC columns. Custom-produced columns offer performance on par with commercially available capillary columns., \n          \n            \n          \n        , \n          Highlights\n        , \nFast and simple capillary column packing protocol.Low-pressure packing at &lt;100 bars from ultrahigh sorbent suspension concentration.Sorbent particle aggregation leading to blocking of the column entrance is avoided.Effective for long capillary UHPLC column packing with a wide range of sorbents., Capillary ultrahigh-pressure liquid chromatography (cUHPLC) is essential for in-depth characterization of complex biomolecule mixtures by LC-MS. We developed a simple and fast method called FlashPack for custom packing of capillary columns of 50–100 cm length with sub- 2 μm sorbent particles. FlashPack uses high sorbent concentrations of 500–1,000 mg/ml for packing at relatively low pressure of 100 bar. Column blocking by sorbent aggregation is avoided during the packing by gentle mechanical tapping of the capillary proximal end by a slowly rotating magnet bar. Utilizing a standard 100-bar pressure bomb, Flashpack allows for production of 15–25 cm cUHPLC columns within a few minutes and of 50 cm cUHPLC columns in less than an hour. Columns exhibit excellent reproducibility of back-pressure, retention time, and resolution (CV 8.7%). FlashPack cUHPLC columns are inexpensive, robust and deliver performance comparable to commercially available cUHPLC columns. The FlashPack method is versatile and enables production of cUHPLC columns using a variety of sorbent materials.","container-title":"Molecular &amp; Cellular Proteomics : MCP","DOI":"10.1074/mcp.TIR118.000953","ISSN":"1535-9476","issue":"2","journalAbbreviation":"Mol Cell Proteomics","note":"PMID: 30373789\nPMCID: PMC6356079","page":"383-390","source":"PubMed Central","title":"FlashPack: Fast and Simple Preparation of Ultrahigh-performance Capillary Columns for LC-MS*","title-short":"FlashPack","volume":"18","author":[{"family":"Kovalchuk","given":"Sergey I."},{"family":"Jensen","given":"Ole N."},{"family":"Rogowska-Wrzesinska","given":"Adelina"}],"issued":{"date-parts":[["2019",2]]}}}],"schema":"https://github.com/citation-style-language/schema/raw/master/csl-citation.json"} </w:instrText>
      </w:r>
      <w:r w:rsidR="00186258" w:rsidRPr="001737D3">
        <w:rPr>
          <w:rFonts w:asciiTheme="minorHAnsi" w:hAnsiTheme="minorHAnsi" w:cstheme="minorHAnsi"/>
        </w:rPr>
        <w:fldChar w:fldCharType="separate"/>
      </w:r>
      <w:r w:rsidR="005B1D6A" w:rsidRPr="001737D3">
        <w:rPr>
          <w:rFonts w:asciiTheme="minorHAnsi" w:hAnsiTheme="minorHAnsi" w:cstheme="minorHAnsi"/>
          <w:vertAlign w:val="superscript"/>
        </w:rPr>
        <w:t>4</w:t>
      </w:r>
      <w:r w:rsidR="00186258" w:rsidRPr="001737D3">
        <w:rPr>
          <w:rFonts w:asciiTheme="minorHAnsi" w:hAnsiTheme="minorHAnsi" w:cstheme="minorHAnsi"/>
        </w:rPr>
        <w:fldChar w:fldCharType="end"/>
      </w:r>
      <w:r w:rsidR="00F42BAF" w:rsidRPr="001737D3">
        <w:rPr>
          <w:rFonts w:asciiTheme="minorHAnsi" w:hAnsiTheme="minorHAnsi" w:cstheme="minorHAnsi"/>
        </w:rPr>
        <w:t>.</w:t>
      </w:r>
      <w:r w:rsidR="00EA05C6" w:rsidRPr="001737D3">
        <w:rPr>
          <w:rFonts w:asciiTheme="minorHAnsi" w:hAnsiTheme="minorHAnsi" w:cstheme="minorHAnsi"/>
        </w:rPr>
        <w:t xml:space="preserve"> </w:t>
      </w:r>
      <w:r w:rsidR="006D6805" w:rsidRPr="001737D3">
        <w:rPr>
          <w:rFonts w:asciiTheme="minorHAnsi" w:hAnsiTheme="minorHAnsi" w:cstheme="minorHAnsi"/>
        </w:rPr>
        <w:t xml:space="preserve">The </w:t>
      </w:r>
      <w:proofErr w:type="spellStart"/>
      <w:r w:rsidR="006D6805" w:rsidRPr="001737D3">
        <w:rPr>
          <w:rFonts w:asciiTheme="minorHAnsi" w:hAnsiTheme="minorHAnsi" w:cstheme="minorHAnsi"/>
        </w:rPr>
        <w:t>FlashPack</w:t>
      </w:r>
      <w:proofErr w:type="spellEnd"/>
      <w:r w:rsidR="006D6805" w:rsidRPr="001737D3">
        <w:rPr>
          <w:rFonts w:asciiTheme="minorHAnsi" w:hAnsiTheme="minorHAnsi" w:cstheme="minorHAnsi"/>
        </w:rPr>
        <w:t xml:space="preserve"> approach was already successfully used in multiple proteomics projects for the preparation of both </w:t>
      </w:r>
      <w:r w:rsidR="00D657DD" w:rsidRPr="001737D3">
        <w:rPr>
          <w:rFonts w:asciiTheme="minorHAnsi" w:hAnsiTheme="minorHAnsi" w:cstheme="minorHAnsi"/>
        </w:rPr>
        <w:t>reverse phase (</w:t>
      </w:r>
      <w:r w:rsidR="006D6805" w:rsidRPr="001737D3">
        <w:rPr>
          <w:rFonts w:asciiTheme="minorHAnsi" w:hAnsiTheme="minorHAnsi" w:cstheme="minorHAnsi"/>
        </w:rPr>
        <w:t>RP</w:t>
      </w:r>
      <w:r w:rsidR="00D657DD" w:rsidRPr="001737D3">
        <w:rPr>
          <w:rFonts w:asciiTheme="minorHAnsi" w:hAnsiTheme="minorHAnsi" w:cstheme="minorHAnsi"/>
        </w:rPr>
        <w:t>)</w:t>
      </w:r>
      <w:r w:rsidR="006D6805" w:rsidRPr="001737D3">
        <w:rPr>
          <w:rFonts w:asciiTheme="minorHAnsi" w:hAnsiTheme="minorHAnsi" w:cstheme="minorHAnsi"/>
        </w:rPr>
        <w:fldChar w:fldCharType="begin"/>
      </w:r>
      <w:r w:rsidR="00056975" w:rsidRPr="001737D3">
        <w:rPr>
          <w:rFonts w:asciiTheme="minorHAnsi" w:hAnsiTheme="minorHAnsi" w:cstheme="minorHAnsi"/>
        </w:rPr>
        <w:instrText xml:space="preserve"> ADDIN ZOTERO_ITEM CSL_CITATION {"citationID":"nFBKiSNr","properties":{"formattedCitation":"\\super 8\\uc0\\u8211{}14\\nosupersub{}","plainCitation":"8–14","noteIndex":0},"citationItems":[{"id":52,"uris":["http://zotero.org/users/local/efMd53Fe/items/3JFS5VD3"],"uri":["http://zotero.org/users/local/efMd53Fe/items/3JFS5VD3"],"itemData":{"id":52,"type":"article-journal","abstract":"Nonhost resistance, a resistance of plant species against all nonadapted pathogens, is considered the most durable and efficient immune system in plants. To increase our understanding of the response of barley plants to infection by powdery mildew, Blumeria graminis f. sp. tritici, we used quantitative proteomic analysis (LC-MS/MS). We compared the response of two genotypes of barley cultivar Golden Promise, wild type (WT) and plants with overexpression of phytoglobin (previously hemoglobin) class 1 (HO), which has previously been shown to significantly weaken nonhost resistance. A total of 8804 proteins were identified and quantified, out of which the abundance of 1044 proteins changed significantly in at least one of the four comparisons (‘i’ stands for ‘inoculated’)- HO/WT and HOi/WTi (giving genotype differences), and WTi/WT and HOi/HO (giving treatment differences). Among these differentially abundant proteins (DAP) were proteins related to structural organization, disease/defense, metabolism, transporters, signal transduction and protein synthesis. We demonstrate that quantitative changes in the proteome can explain physiological changes observed during the infection process such as progression of the mildew infection in HO plants that was correlated with changes in proteins taking part in papillae formation and preinvasion resistance. Overexpression of phytoglobins led to modification in signal transduction prominently by dramatically reducing the number of kinases induced, but also in the turnover of other signaling molecules such as phytohormones, polyamines and Ca2+. Thus, quantitative proteomics broaden our understanding of the role NO and phytoglobins play in barley during nonhost resistance against powdery mildew.","container-title":"Scientific Reports","DOI":"10.1038/s41598-020-65907-z","ISSN":"2045-2322","issue":"1","language":"en","note":"number: 1\npublisher: Nature Publishing Group","page":"9192","source":"www.nature.com","title":"The effect of phytoglobin overexpression on the plant proteome during nonhost response of barley ( Hordeum vulgare ) to wheat powdery mildew ( Blumeria graminis f. sp. tritici )","volume":"10","author":[{"family":"Andrzejczak","given":"O. A."},{"family":"Sørensen","given":"C. K."},{"family":"Wang","given":"W.-Q."},{"family":"Kovalchuk","given":"S."},{"family":"Hagensen","given":"C. E."},{"family":"Jensen","given":"O. N."},{"family":"Carciofi","given":"M."},{"family":"Hovmøller","given":"M. S."},{"family":"Rogowska-Wrzesinska","given":"A."},{"family":"Møller","given":"I. M."},{"family":"Hebelstrup","given":"K. H."}],"issued":{"date-parts":[["2020",6,8]]}},"label":"page"},{"id":40,"uris":["http://zotero.org/users/local/efMd53Fe/items/YRNMJNEK"],"uri":["http://zotero.org/users/local/efMd53Fe/items/YRNMJNEK"],"itemData":{"id":40,"type":"article-journal","abstract":"Macrophage populations in most mammalian organs consist of cells of different origin. Resident macrophages originate from erythromyeloid precursors of the yolk sac wall; maintenance of the numbers of such macrophages in postnatal ontogenesis is practically independent of bone marrow haematopoiesis. The largest populations of the resident macrophages of embryonic origin are found in the central nervous system (microglia) and liver (Kupffer cells). In contrast, skin dermis and mucous membranes become predominantly colonized by bone marrow-derived monocytes that show pronounced functional and phenotypic plasticity. In the present study, we compared Kupffer cells and monocytes using the immunophenotype, gene expression profile, proteome, and pool of microRNA. The observed differences did not consider the resident liver macrophages as purely M2 macrophages or state that monocytes have purely M1 features. Monocytes show signs of high plasticity and sensitivity to pathogen-associated molecular patterns (e.g., high levels of transcription for Tlr 2, 4, 7, and 8). In contrast, the resident liver macrophages were clearly involved in the regulation of specific organ functions (nitrogen metabolism, complement system protein synthesis).","container-title":"Biomedicines","DOI":"10.3390/biomedicines8120627","issue":"12","language":"en","note":"number: 12\npublisher: Multidisciplinary Digital Publishing Institute","page":"627","source":"www.mdpi.com","title":"Comparative Analysis of the Transcriptome, Proteome, and miRNA Profile of Kupffer Cells and Monocytes","volume":"8","author":[{"family":"Elchaninov","given":"Andrey"},{"family":"Lokhonina","given":"Anastasia"},{"family":"Nikitina","given":"Maria"},{"family":"Vishnyakova","given":"Polina"},{"family":"Makarov","given":"Andrey"},{"family":"Arutyunyan","given":"Irina"},{"family":"Poltavets","given":"Anastasiya"},{"family":"Kananykhina","given":"Evgenia"},{"family":"Kovalchuk","given":"Sergey"},{"family":"Karpulevich","given":"Evgeny"},{"family":"Bolshakova","given":"Galina"},{"family":"Sukhikh","given":"Gennady"},{"family":"Fatkhudinov","given":"Timur"}],"issued":{"date-parts":[["2020",12]]}},"label":"page"},{"id":55,"uris":["http://zotero.org/users/local/efMd53Fe/items/5X4FLIND"],"uri":["http://zotero.org/users/local/efMd53Fe/items/5X4FLIND"],"itemData":{"id":55,"type":"article-journal","abstract":"BACKGROUND: Salivary cell secretion (SCS) plays a critical role in blood feeding by medicinal leeches, making them of use for certain medical purposes even today.\nRESULTS: We annotated the Hirudo medicinalis genome and performed RNA-seq on salivary cells isolated from three closely related leech species, H. medicinalis, Hirudo orientalis, and Hirudo verbana. Differential expression analysis verified by proteomics identified salivary cell-specific gene expression, many of which encode previously unknown salivary components. However, the genes encoding known anticoagulants have been found to be expressed not only in salivary cells. The function-related analysis of the unique salivary cell genes enabled an update of the concept of interactions between salivary proteins and components of haemostasis.\nCONCLUSIONS: Here we report a genome draft of Hirudo medicinalis and describe identification of novel salivary proteins and new homologs of genes encoding known anticoagulants in transcriptomes of three medicinal leech species. Our data provide new insights in genetics of blood-feeding lifestyle in leeches.","container-title":"BMC genomics","DOI":"10.1186/s12864-020-6748-0","ISSN":"1471-2164","issue":"1","journalAbbreviation":"BMC Genomics","language":"eng","note":"PMID: 32349672\nPMCID: PMC7191736","page":"331","source":"PubMed","title":"Draft genome sequences of Hirudo medicinalis and salivary transcriptome of three closely related medicinal leeches","volume":"21","author":[{"family":"Babenko","given":"Vladislav V."},{"family":"Podgorny","given":"Oleg V."},{"family":"Manuvera","given":"Valentin A."},{"family":"Kasianov","given":"Artem S."},{"family":"Manolov","given":"Alexander I."},{"family":"Grafskaia","given":"Ekaterina N."},{"family":"Shirokov","given":"Dmitriy A."},{"family":"Kurdyumov","given":"Alexey S."},{"family":"Vinogradov","given":"Dmitriy V."},{"family":"Nikitina","given":"Anastasia S."},{"family":"Kovalchuk","given":"Sergey I."},{"family":"Anikanov","given":"Nickolay A."},{"family":"Butenko","given":"Ivan O."},{"family":"Pobeguts","given":"Olga V."},{"family":"Matyushkina","given":"Daria S."},{"family":"Rakitina","given":"Daria V."},{"family":"Kostryukova","given":"Elena S."},{"family":"Zgoda","given":"Victor G."},{"family":"Baskova","given":"Isolda P."},{"family":"Trukhan","given":"Vladimir M."},{"family":"Gelfand","given":"Mikhail S."},{"family":"Govorun","given":"Vadim M."},{"family":"Schiöth","given":"Helgi B."},{"family":"Lazarev","given":"Vassili N."}],"issued":{"date-parts":[["2020",4,29]]}},"label":"page"},{"id":58,"uris":["http://zotero.org/users/local/efMd53Fe/items/ZGG4C9RX"],"uri":["http://zotero.org/users/local/efMd53Fe/items/ZGG4C9RX"],"itemData":{"id":58,"type":"article-journal","abstract":"Sea anemones (Actiniaria) are intensely popular objects of study in venomics. Order Actiniaria includes more than 1,000 species, thus presenting almost unlimited opportunities for the discovery of novel biologically active molecules. The venoms of cold-water sea anemones are studied far less than the venoms of tropical sea anemones. In this work, we analysed the molecular venom composition of the cold-water sea anemone Cnidopus japonicus. Two sets of NGS data from two species revealed molecules belonging to a variety of structural classes, including neurotoxins, toxin-like molecules, linear polypeptides (Cys-free), enzymes, and cytolytics. High-throughput proteomic analyses identified 27 compounds that were present in the venoms. Some of the toxin-like polypeptides exhibited novel Cys frameworks. To characterise their function in the venom, we heterologously expressed 3 polypeptides with unusual Cys frameworks (designated CjTL7, CjTL8, and AnmTx Cj 1c-1) in E. coli. Toxicity tests revealed that the CjTL8 polypeptide displays strong crustacean-specific toxicity, while AnmTx Cj 1c-1 is toxic to both crustaceans and insects. Thus, an improved NGS data analysis algorithm assisted in the identification of toxins with unusual Cys frameworks showing no homology according to BLAST. Our study shows the advantage of combining omics analysis with functional tests for active polypeptide discovery.","container-title":"Scientific Reports","DOI":"10.1038/s41598-017-14961-1","ISSN":"2045-2322","issue":"1","language":"en","note":"number: 1\npublisher: Nature Publishing Group","page":"14534","source":"www.nature.com","title":"Identification of unusual peptides with new Cys frameworks in the venom of the cold-water sea anemone Cnidopus japonicus","volume":"7","author":[{"family":"Babenko","given":"Vladislav V."},{"family":"Mikov","given":"Alexander N."},{"family":"Manuvera","given":"Valentin A."},{"family":"Anikanov","given":"Nickolay A."},{"family":"Kovalchuk","given":"Sergey I."},{"family":"Andreev","given":"Yaroslav A."},{"family":"Logashina","given":"Yulia A."},{"family":"Kornilov","given":"Daniil A."},{"family":"Manolov","given":"Alexander I."},{"family":"Sanamyan","given":"Nadya P."},{"family":"Sanamyan","given":"Karen E."},{"family":"Kostryukova","given":"Elena S."},{"family":"Kozlov","given":"Sergey A."},{"family":"Grishin","given":"Eugene V."},{"family":"Govorun","given":"Vadim M."},{"family":"Lazarev","given":"Vassili N."}],"issued":{"date-parts":[["2017",11,6]]}},"label":"page"},{"id":60,"uris":["http://zotero.org/users/local/efMd53Fe/items/UKR3DUDN"],"uri":["http://zotero.org/users/local/efMd53Fe/items/UKR3DUDN"],"itemData":{"id":60,"type":"article-journal","abstract":"&lt;p&gt;While near-cognate codons are frequently used for translation initiation in eukaryotes, their efficiencies are usually low (&amp;lt;10% compared to an AUG in optimal context). Here, we describe a rare case of highly efficient near-cognate initiation. A CUG triplet located in the 5′ leader of &lt;i&gt;POLG&lt;/i&gt; messenger RNA (mRNA) initiates almost as efficiently (</w:instrText>
      </w:r>
      <w:r w:rsidR="00056975" w:rsidRPr="001737D3">
        <w:rPr>
          <w:rFonts w:ascii="Cambria Math" w:hAnsi="Cambria Math" w:cs="Cambria Math"/>
        </w:rPr>
        <w:instrText>∼</w:instrText>
      </w:r>
      <w:r w:rsidR="00056975" w:rsidRPr="001737D3">
        <w:rPr>
          <w:rFonts w:asciiTheme="minorHAnsi" w:hAnsiTheme="minorHAnsi" w:cstheme="minorHAnsi"/>
        </w:rPr>
        <w:instrText xml:space="preserve">60 to 70%) as an AUG in optimal context. This CUG directs translation of a conserved 260-triplet-long overlapping open reading frame (ORF), which we call &lt;i&gt;POLGARF&lt;/i&gt; (&lt;i&gt;POLG&lt;/i&gt; Alternative Reading Frame). Translation of a short upstream ORF 5′ of this CUG governs the ratio between POLG (the catalytic subunit of mitochondrial DNA polymerase) and POLGARF synthesized from a single &lt;i&gt;POLG&lt;/i&gt; mRNA. Functional investigation of POLGARF suggests a role in extracellular signaling. While unprocessed POLGARF localizes to the nucleoli together with its interacting partner C1QBP, serum stimulation results in rapid cleavage and secretion of a POLGARF C-terminal fragment. Phylogenetic analysis shows that &lt;i&gt;POLGARF&lt;/i&gt; evolved </w:instrText>
      </w:r>
      <w:r w:rsidR="00056975" w:rsidRPr="001737D3">
        <w:rPr>
          <w:rFonts w:ascii="Cambria Math" w:hAnsi="Cambria Math" w:cs="Cambria Math"/>
        </w:rPr>
        <w:instrText>∼</w:instrText>
      </w:r>
      <w:r w:rsidR="00056975" w:rsidRPr="001737D3">
        <w:rPr>
          <w:rFonts w:asciiTheme="minorHAnsi" w:hAnsiTheme="minorHAnsi" w:cstheme="minorHAnsi"/>
        </w:rPr>
        <w:instrText xml:space="preserve">160 million y ago due to a mammalian-wide interspersed repeat (MIR) transposition into the 5′ leader sequence of the mammalian &lt;i&gt;POLG&lt;/i&gt; gene, which became fixed in placental mammals. This discovery of &lt;i&gt;POLGARF&lt;/i&gt; unveils a previously undescribed mechanism of de novo protein-coding gene evolution.&lt;/p&gt;","container-title":"Proceedings of the National Academy of Sciences","DOI":"10.1073/pnas.2001433117","ISSN":"0027-8424, 1091-6490","issue":"40","journalAbbreviation":"PNAS","language":"en","note":"publisher: National Academy of Sciences\nsection: Biological Sciences\nPMID: 32958672","page":"24936-24946","source":"www.pnas.org","title":"Unusually efficient CUG initiation of an overlapping reading frame in POLG mRNA yields novel protein POLGARF","volume":"117","author":[{"family":"Loughran","given":"Gary"},{"family":"Zhdanov","given":"Alexander V."},{"family":"Mikhaylova","given":"Maria S."},{"family":"Rozov","given":"Fedor N."},{"family":"Datskevich","given":"Petr N."},{"family":"Kovalchuk","given":"Sergey I."},{"family":"Serebryakova","given":"Marina V."},{"family":"Kiniry","given":"Stephen J."},{"family":"Michel","given":"Audrey M."},{"family":"O’Connor","given":"Patrick B. F."},{"family":"Papkovsky","given":"Dmitri B."},{"family":"Atkins","given":"John F."},{"family":"Baranov","given":"Pavel V."},{"family":"Shatsky","given":"Ivan N."},{"family":"Andreev","given":"Dmitry E."}],"issued":{"date-parts":[["2020",10,6]]}},"label":"page"},{"id":64,"uris":["http://zotero.org/users/local/efMd53Fe/items/TGQPB2QR"],"uri":["http://zotero.org/users/local/efMd53Fe/items/TGQPB2QR"],"itemData":{"id":64,"type":"article-journal","abstract":"Protein arginine methyltransferase 5 (PRMT5) has emerged as a promising cancer drug target, and three PRMT5 inhibitors are currently in clinical trials for multiple malignancies. In this study, we investigated the role of PRMT5 in human acute myeloid leukemia (AML). Using an enzymatic dead version of PRMT5 and a PRMT5-specific inhibitor, we demonstrated the requirement of the catalytic activity of PRMT5 for the survival of AML cells. We then identified PRMT5 substrates using multiplexed quantitative proteomics and investigated their role in the survival of AML cells. We found that the function of the splicing regulator SRSF1 relies on its methylation by PRMT5 and that loss of PRMT5 leads to changes in alternative splicing of multiple essential genes. Our study proposes a mechanism for the requirement of PRMT5 for leukemia cell survival and provides potential biomarkers for the treatment response to PRMT5 inhibitors.","container-title":"Nature Structural &amp; Molecular Biology","DOI":"10.1038/s41594-019-0313-z","ISSN":"1545-9985","issue":"11","language":"en","note":"number: 11\npublisher: Nature Publishing Group","page":"999-1012","source":"www.nature.com","title":"PRMT5 methylome profiling uncovers a direct link to splicing regulation in acute myeloid leukemia","volume":"26","author":[{"family":"Radzisheuskaya","given":"Aliaksandra"},{"family":"Shliaha","given":"Pavel V."},{"family":"Grinev","given":"Vasily"},{"family":"Lorenzini","given":"Eugenia"},{"family":"Kovalchuk","given":"Sergey"},{"family":"Shlyueva","given":"Daria"},{"family":"Gorshkov","given":"Vladimir"},{"family":"Hendrickson","given":"Ronald C."},{"family":"Jensen","given":"Ole N."},{"family":"Helin","given":"Kristian"}],"issued":{"date-parts":[["2019",11]]}},"label":"page"},{"id":63,"uris":["http://zotero.org/users/local/efMd53Fe/items/8PRXCR7M"],"uri":["http://zotero.org/users/local/efMd53Fe/items/8PRXCR7M"],"itemData":{"id":63,"type":"article-journal","abstract":"Several studies have described functional peptides encoded in RNA that are considered to be noncoding. Telomerase RNA together with telomerase reverse transcriptase and regulatory proteins make up the telomerase complex, the major component of the telomere length-maintaining machinery. In contrast to protein subunits, telomerase RNA is expressed constitutively in most somatic cells where telomerase reverse transcriptase is absent. We show here that the transcript of human telomerase RNA codes a 121 amino acid protein (hTERP). The existence of hTERP was shown by immunoblotting, immunofluorescence microscopy and mass spectroscopy. Gain-of-function and loss-of-function experiments showed that hTERP protects cells from drug-induced apoptosis and participates in the processing of autophagosome. We suggest that hTERP regulates crosstalk between autophagy and apoptosis and is involved in cellular adaptation under stress conditions.","container-title":"Nucleic Acids Research","DOI":"10.1093/nar/gky705","ISSN":"0305-1048","issue":"17","journalAbbreviation":"Nucleic Acids Research","page":"8966-8977","source":"Silverchair","title":"Protein encoded in human telomerase RNA is involved in cell protective pathways","volume":"46","author":[{"family":"Rubtsova","given":"Maria"},{"family":"Naraykina","given":"Yulia"},{"family":"Vasilkova","given":"Daria"},{"family":"Meerson","given":"Mark"},{"family":"Zvereva","given":"Maria"},{"family":"Prassolov","given":"Vladimir"},{"family":"Lazarev","given":"Vasily"},{"family":"Manuvera","given":"Valentin"},{"family":"Kovalchuk","given":"Sergey"},{"family":"Anikanov","given":"Nickolay"},{"family":"Butenko","given":"Ivan"},{"family":"Pobeguts","given":"Olga"},{"family":"Govorun","given":"Vadim"},{"family":"Dontsova","given":"Olga"}],"issued":{"date-parts":[["2018",9,28]]}},"label":"page"}],"schema":"https://github.com/citation-style-language/schema/raw/master/csl-citation.json"} </w:instrText>
      </w:r>
      <w:r w:rsidR="006D6805" w:rsidRPr="001737D3">
        <w:rPr>
          <w:rFonts w:asciiTheme="minorHAnsi" w:hAnsiTheme="minorHAnsi" w:cstheme="minorHAnsi"/>
        </w:rPr>
        <w:fldChar w:fldCharType="separate"/>
      </w:r>
      <w:r w:rsidR="00056975" w:rsidRPr="001737D3">
        <w:rPr>
          <w:rFonts w:asciiTheme="minorHAnsi" w:hAnsiTheme="minorHAnsi" w:cstheme="minorHAnsi"/>
          <w:vertAlign w:val="superscript"/>
        </w:rPr>
        <w:t>8–14</w:t>
      </w:r>
      <w:r w:rsidR="006D6805" w:rsidRPr="001737D3">
        <w:rPr>
          <w:rFonts w:asciiTheme="minorHAnsi" w:hAnsiTheme="minorHAnsi" w:cstheme="minorHAnsi"/>
        </w:rPr>
        <w:fldChar w:fldCharType="end"/>
      </w:r>
      <w:r w:rsidR="006D6805" w:rsidRPr="001737D3">
        <w:rPr>
          <w:rFonts w:asciiTheme="minorHAnsi" w:hAnsiTheme="minorHAnsi" w:cstheme="minorHAnsi"/>
        </w:rPr>
        <w:t xml:space="preserve"> and </w:t>
      </w:r>
      <w:r w:rsidR="00D657DD" w:rsidRPr="001737D3">
        <w:rPr>
          <w:rFonts w:asciiTheme="minorHAnsi" w:hAnsiTheme="minorHAnsi" w:cstheme="minorHAnsi"/>
        </w:rPr>
        <w:t>hydrophilic interaction (HILIC)</w:t>
      </w:r>
      <w:r w:rsidR="006D6805" w:rsidRPr="001737D3">
        <w:rPr>
          <w:rFonts w:asciiTheme="minorHAnsi" w:hAnsiTheme="minorHAnsi" w:cstheme="minorHAnsi"/>
        </w:rPr>
        <w:fldChar w:fldCharType="begin"/>
      </w:r>
      <w:r w:rsidR="005B1D6A" w:rsidRPr="001737D3">
        <w:rPr>
          <w:rFonts w:asciiTheme="minorHAnsi" w:hAnsiTheme="minorHAnsi" w:cstheme="minorHAnsi"/>
        </w:rPr>
        <w:instrText xml:space="preserve"> ADDIN ZOTERO_ITEM CSL_CITATION {"citationID":"7vGMSOgS","properties":{"formattedCitation":"\\super 2\\nosupersub{}","plainCitation":"2","noteIndex":0},"citationItems":[{"id":35,"uris":["http://zotero.org/users/local/efMd53Fe/items/G6ULJY89"],"uri":["http://zotero.org/users/local/efMd53Fe/items/G6ULJY89"],"itemData":{"id":35,"type":"article-journal","abstract":"Biological functions of many proteins are governed by post-translational modifications (PTMs). In particular, the rich PTM complement in histones controls the gene expression and chromatin structure with major health implications via a combinatoric language. Deciphering that “histone code” is the great challenge for proteomics given an astounding number of possible proteoforms, including isomers with different PTM positions. These must be disentangled on the top- or middle-down level to preserve the key PTM connectivity, which condensed-phase separations failed to achieve. We reported the capability of ion mobility spectrometry (IMS) methods to resolve such isomers for model histone tails. Here, we advance to biological samples, showing middle-down analyses of histones from mouse embryonic stem cells via online chromatography to fractionate proteoforms with distinct PTM sets, differential or field asymmetric waveform IMS (FAIMS) to resolve the isomers, and Orbitrap mass spectrometry with electron transfer dissociation to identify the resolved species.","container-title":"Analytical Chemistry","DOI":"10.1021/acs.analchem.9b05011","ISSN":"0003-2700","issue":"3","journalAbbreviation":"Anal. Chem.","note":"publisher: American Chemical Society","page":"2364-2368","source":"ACS Publications","title":"Middle-Down Proteomic Analyses with Ion Mobility Separations of Endogenous Isomeric Proteoforms","volume":"92","author":[{"family":"Shliaha","given":"Pavel V."},{"family":"Gorshkov","given":"Vladimir"},{"family":"Kovalchuk","given":"Sergey I."},{"family":"Schwämmle","given":"Veit"},{"family":"Baird","given":"Matthew A."},{"family":"Shvartsburg","given":"Alexandre A."},{"family":"Jensen","given":"Ole N."}],"issued":{"date-parts":[["2020",2,4]]}}}],"schema":"https://github.com/citation-style-language/schema/raw/master/csl-citation.json"} </w:instrText>
      </w:r>
      <w:r w:rsidR="006D6805" w:rsidRPr="001737D3">
        <w:rPr>
          <w:rFonts w:asciiTheme="minorHAnsi" w:hAnsiTheme="minorHAnsi" w:cstheme="minorHAnsi"/>
        </w:rPr>
        <w:fldChar w:fldCharType="separate"/>
      </w:r>
      <w:r w:rsidR="005B1D6A" w:rsidRPr="001737D3">
        <w:rPr>
          <w:rFonts w:asciiTheme="minorHAnsi" w:hAnsiTheme="minorHAnsi" w:cstheme="minorHAnsi"/>
          <w:vertAlign w:val="superscript"/>
        </w:rPr>
        <w:t>2</w:t>
      </w:r>
      <w:r w:rsidR="006D6805" w:rsidRPr="001737D3">
        <w:rPr>
          <w:rFonts w:asciiTheme="minorHAnsi" w:hAnsiTheme="minorHAnsi" w:cstheme="minorHAnsi"/>
        </w:rPr>
        <w:fldChar w:fldCharType="end"/>
      </w:r>
      <w:r w:rsidR="006D6805" w:rsidRPr="001737D3">
        <w:rPr>
          <w:rFonts w:asciiTheme="minorHAnsi" w:hAnsiTheme="minorHAnsi" w:cstheme="minorHAnsi"/>
        </w:rPr>
        <w:t xml:space="preserve"> capillary columns.</w:t>
      </w:r>
    </w:p>
    <w:p w14:paraId="7CA71FE2" w14:textId="77777777" w:rsidR="003109BD" w:rsidRPr="001737D3" w:rsidRDefault="003109BD" w:rsidP="000A75BA">
      <w:pPr>
        <w:spacing w:after="0" w:line="240" w:lineRule="auto"/>
        <w:jc w:val="both"/>
        <w:rPr>
          <w:rFonts w:asciiTheme="minorHAnsi" w:hAnsiTheme="minorHAnsi" w:cstheme="minorHAnsi"/>
        </w:rPr>
      </w:pPr>
    </w:p>
    <w:p w14:paraId="0EAE2101" w14:textId="470519EC" w:rsidR="00F42BAF" w:rsidRPr="001737D3" w:rsidRDefault="00F42BAF" w:rsidP="000A75BA">
      <w:pPr>
        <w:spacing w:after="0" w:line="240" w:lineRule="auto"/>
        <w:jc w:val="both"/>
        <w:rPr>
          <w:rFonts w:asciiTheme="minorHAnsi" w:hAnsiTheme="minorHAnsi" w:cstheme="minorHAnsi"/>
        </w:rPr>
      </w:pPr>
      <w:r w:rsidRPr="001737D3">
        <w:rPr>
          <w:rFonts w:asciiTheme="minorHAnsi" w:hAnsiTheme="minorHAnsi" w:cstheme="minorHAnsi"/>
        </w:rPr>
        <w:t xml:space="preserve">Here we </w:t>
      </w:r>
      <w:r w:rsidR="00186258" w:rsidRPr="001737D3">
        <w:rPr>
          <w:rFonts w:asciiTheme="minorHAnsi" w:hAnsiTheme="minorHAnsi" w:cstheme="minorHAnsi"/>
        </w:rPr>
        <w:t>describe in detail</w:t>
      </w:r>
      <w:r w:rsidR="000A75BA">
        <w:rPr>
          <w:rFonts w:asciiTheme="minorHAnsi" w:hAnsiTheme="minorHAnsi" w:cstheme="minorHAnsi"/>
        </w:rPr>
        <w:t>,</w:t>
      </w:r>
      <w:r w:rsidR="00186258" w:rsidRPr="001737D3">
        <w:rPr>
          <w:rFonts w:asciiTheme="minorHAnsi" w:hAnsiTheme="minorHAnsi" w:cstheme="minorHAnsi"/>
        </w:rPr>
        <w:t xml:space="preserve"> the modifications needed for adaptation of the </w:t>
      </w:r>
      <w:proofErr w:type="spellStart"/>
      <w:r w:rsidR="00186258" w:rsidRPr="001737D3">
        <w:rPr>
          <w:rFonts w:asciiTheme="minorHAnsi" w:hAnsiTheme="minorHAnsi" w:cstheme="minorHAnsi"/>
        </w:rPr>
        <w:t>FlashPack</w:t>
      </w:r>
      <w:proofErr w:type="spellEnd"/>
      <w:r w:rsidR="00186258" w:rsidRPr="001737D3">
        <w:rPr>
          <w:rFonts w:asciiTheme="minorHAnsi" w:hAnsiTheme="minorHAnsi" w:cstheme="minorHAnsi"/>
        </w:rPr>
        <w:t xml:space="preserve"> </w:t>
      </w:r>
      <w:r w:rsidR="00012D4D" w:rsidRPr="001737D3">
        <w:rPr>
          <w:rFonts w:asciiTheme="minorHAnsi" w:hAnsiTheme="minorHAnsi" w:cstheme="minorHAnsi"/>
        </w:rPr>
        <w:t>approach</w:t>
      </w:r>
      <w:r w:rsidR="00186258" w:rsidRPr="001737D3">
        <w:rPr>
          <w:rFonts w:asciiTheme="minorHAnsi" w:hAnsiTheme="minorHAnsi" w:cstheme="minorHAnsi"/>
        </w:rPr>
        <w:t xml:space="preserve"> </w:t>
      </w:r>
      <w:r w:rsidRPr="001737D3">
        <w:rPr>
          <w:rFonts w:asciiTheme="minorHAnsi" w:hAnsiTheme="minorHAnsi" w:cstheme="minorHAnsi"/>
        </w:rPr>
        <w:t xml:space="preserve">to the </w:t>
      </w:r>
      <w:r w:rsidR="00012D4D" w:rsidRPr="001737D3">
        <w:rPr>
          <w:rFonts w:asciiTheme="minorHAnsi" w:hAnsiTheme="minorHAnsi" w:cstheme="minorHAnsi"/>
        </w:rPr>
        <w:t>standard 100-</w:t>
      </w:r>
      <w:r w:rsidR="00186258" w:rsidRPr="001737D3">
        <w:rPr>
          <w:rFonts w:asciiTheme="minorHAnsi" w:hAnsiTheme="minorHAnsi" w:cstheme="minorHAnsi"/>
        </w:rPr>
        <w:t>bar pressure bomb</w:t>
      </w:r>
      <w:r w:rsidRPr="001737D3">
        <w:rPr>
          <w:rFonts w:asciiTheme="minorHAnsi" w:hAnsiTheme="minorHAnsi" w:cstheme="minorHAnsi"/>
        </w:rPr>
        <w:t xml:space="preserve"> packing procedure.</w:t>
      </w:r>
    </w:p>
    <w:p w14:paraId="53AD11CE" w14:textId="77777777" w:rsidR="003109BD" w:rsidRPr="001737D3" w:rsidRDefault="003109BD" w:rsidP="000A75BA">
      <w:pPr>
        <w:pStyle w:val="Heading1"/>
        <w:spacing w:before="0" w:line="240" w:lineRule="auto"/>
        <w:jc w:val="both"/>
        <w:rPr>
          <w:rFonts w:asciiTheme="minorHAnsi" w:hAnsiTheme="minorHAnsi" w:cstheme="minorHAnsi"/>
        </w:rPr>
      </w:pPr>
    </w:p>
    <w:p w14:paraId="561DEA80" w14:textId="15C0ECD4" w:rsidR="003E0CFA" w:rsidRPr="003450CF" w:rsidRDefault="003450CF" w:rsidP="000A75BA">
      <w:pPr>
        <w:pStyle w:val="Heading1"/>
        <w:spacing w:before="0" w:line="24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PROTOCOL:</w:t>
      </w:r>
    </w:p>
    <w:p w14:paraId="677A2A28" w14:textId="1B86E6AD" w:rsidR="00925DC3" w:rsidRPr="001737D3" w:rsidRDefault="00F26576" w:rsidP="000A75BA">
      <w:pPr>
        <w:spacing w:after="0" w:line="240" w:lineRule="auto"/>
        <w:jc w:val="both"/>
        <w:rPr>
          <w:rFonts w:asciiTheme="minorHAnsi" w:hAnsiTheme="minorHAnsi" w:cstheme="minorHAnsi"/>
        </w:rPr>
      </w:pPr>
      <w:r>
        <w:rPr>
          <w:rFonts w:asciiTheme="minorHAnsi" w:hAnsiTheme="minorHAnsi" w:cstheme="minorHAnsi"/>
        </w:rPr>
        <w:t>The p</w:t>
      </w:r>
      <w:r w:rsidRPr="001737D3">
        <w:rPr>
          <w:rFonts w:asciiTheme="minorHAnsi" w:hAnsiTheme="minorHAnsi" w:cstheme="minorHAnsi"/>
        </w:rPr>
        <w:t xml:space="preserve">acking </w:t>
      </w:r>
      <w:r w:rsidR="003E0CFA" w:rsidRPr="001737D3">
        <w:rPr>
          <w:rFonts w:asciiTheme="minorHAnsi" w:hAnsiTheme="minorHAnsi" w:cstheme="minorHAnsi"/>
        </w:rPr>
        <w:t xml:space="preserve">protocol consists of </w:t>
      </w:r>
      <w:r w:rsidR="00012D4D" w:rsidRPr="001737D3">
        <w:rPr>
          <w:rFonts w:asciiTheme="minorHAnsi" w:hAnsiTheme="minorHAnsi" w:cstheme="minorHAnsi"/>
        </w:rPr>
        <w:t>five</w:t>
      </w:r>
      <w:r w:rsidR="003E0CFA" w:rsidRPr="001737D3">
        <w:rPr>
          <w:rFonts w:asciiTheme="minorHAnsi" w:hAnsiTheme="minorHAnsi" w:cstheme="minorHAnsi"/>
        </w:rPr>
        <w:t xml:space="preserve"> steps</w:t>
      </w:r>
      <w:r w:rsidR="00FC3D9B" w:rsidRPr="001737D3">
        <w:rPr>
          <w:rFonts w:asciiTheme="minorHAnsi" w:hAnsiTheme="minorHAnsi" w:cstheme="minorHAnsi"/>
        </w:rPr>
        <w:t xml:space="preserve"> (</w:t>
      </w:r>
      <w:r w:rsidR="00FC3D9B" w:rsidRPr="00193579">
        <w:rPr>
          <w:rFonts w:asciiTheme="minorHAnsi" w:hAnsiTheme="minorHAnsi" w:cstheme="minorHAnsi"/>
          <w:b/>
          <w:bCs/>
        </w:rPr>
        <w:t>Fig</w:t>
      </w:r>
      <w:r w:rsidR="000A75BA" w:rsidRPr="00193579">
        <w:rPr>
          <w:rFonts w:asciiTheme="minorHAnsi" w:hAnsiTheme="minorHAnsi" w:cstheme="minorHAnsi"/>
          <w:b/>
          <w:bCs/>
        </w:rPr>
        <w:t>ure</w:t>
      </w:r>
      <w:r w:rsidR="00FC3D9B" w:rsidRPr="00193579">
        <w:rPr>
          <w:rFonts w:asciiTheme="minorHAnsi" w:hAnsiTheme="minorHAnsi" w:cstheme="minorHAnsi"/>
          <w:b/>
          <w:bCs/>
        </w:rPr>
        <w:t xml:space="preserve"> 1</w:t>
      </w:r>
      <w:r w:rsidR="00FC3D9B" w:rsidRPr="001737D3">
        <w:rPr>
          <w:rFonts w:asciiTheme="minorHAnsi" w:hAnsiTheme="minorHAnsi" w:cstheme="minorHAnsi"/>
        </w:rPr>
        <w:t>)</w:t>
      </w:r>
      <w:r w:rsidR="003E0CFA" w:rsidRPr="001737D3">
        <w:rPr>
          <w:rFonts w:asciiTheme="minorHAnsi" w:hAnsiTheme="minorHAnsi" w:cstheme="minorHAnsi"/>
        </w:rPr>
        <w:t>:</w:t>
      </w:r>
      <w:r w:rsidR="000A75BA">
        <w:rPr>
          <w:rFonts w:asciiTheme="minorHAnsi" w:hAnsiTheme="minorHAnsi" w:cstheme="minorHAnsi"/>
        </w:rPr>
        <w:t xml:space="preserve"> 1) </w:t>
      </w:r>
      <w:r w:rsidR="003E0CFA" w:rsidRPr="001737D3">
        <w:rPr>
          <w:rFonts w:asciiTheme="minorHAnsi" w:hAnsiTheme="minorHAnsi" w:cstheme="minorHAnsi"/>
        </w:rPr>
        <w:t>Packing station preparation</w:t>
      </w:r>
      <w:r w:rsidR="000A75BA">
        <w:rPr>
          <w:rFonts w:asciiTheme="minorHAnsi" w:hAnsiTheme="minorHAnsi" w:cstheme="minorHAnsi"/>
        </w:rPr>
        <w:t>, 2) c</w:t>
      </w:r>
      <w:r w:rsidR="003E0CFA" w:rsidRPr="001737D3">
        <w:rPr>
          <w:rFonts w:asciiTheme="minorHAnsi" w:hAnsiTheme="minorHAnsi" w:cstheme="minorHAnsi"/>
        </w:rPr>
        <w:t>apillary preparation</w:t>
      </w:r>
      <w:r w:rsidR="000A75BA">
        <w:rPr>
          <w:rFonts w:asciiTheme="minorHAnsi" w:hAnsiTheme="minorHAnsi" w:cstheme="minorHAnsi"/>
        </w:rPr>
        <w:t>, 3) s</w:t>
      </w:r>
      <w:r w:rsidR="003E0CFA" w:rsidRPr="001737D3">
        <w:rPr>
          <w:rFonts w:asciiTheme="minorHAnsi" w:hAnsiTheme="minorHAnsi" w:cstheme="minorHAnsi"/>
        </w:rPr>
        <w:t>orbent</w:t>
      </w:r>
      <w:r w:rsidR="00012D4D" w:rsidRPr="001737D3">
        <w:rPr>
          <w:rFonts w:asciiTheme="minorHAnsi" w:hAnsiTheme="minorHAnsi" w:cstheme="minorHAnsi"/>
        </w:rPr>
        <w:t xml:space="preserve"> slurry</w:t>
      </w:r>
      <w:r w:rsidR="003E0CFA" w:rsidRPr="001737D3">
        <w:rPr>
          <w:rFonts w:asciiTheme="minorHAnsi" w:hAnsiTheme="minorHAnsi" w:cstheme="minorHAnsi"/>
        </w:rPr>
        <w:t xml:space="preserve"> preparation</w:t>
      </w:r>
      <w:r w:rsidR="000A75BA">
        <w:rPr>
          <w:rFonts w:asciiTheme="minorHAnsi" w:hAnsiTheme="minorHAnsi" w:cstheme="minorHAnsi"/>
        </w:rPr>
        <w:t>, 4) c</w:t>
      </w:r>
      <w:r w:rsidR="003E0CFA" w:rsidRPr="001737D3">
        <w:rPr>
          <w:rFonts w:asciiTheme="minorHAnsi" w:hAnsiTheme="minorHAnsi" w:cstheme="minorHAnsi"/>
        </w:rPr>
        <w:t>apillary packing in the pressure bomb</w:t>
      </w:r>
      <w:r w:rsidR="000A75BA">
        <w:rPr>
          <w:rFonts w:asciiTheme="minorHAnsi" w:hAnsiTheme="minorHAnsi" w:cstheme="minorHAnsi"/>
        </w:rPr>
        <w:t>, and 5) c</w:t>
      </w:r>
      <w:r w:rsidR="003E0CFA" w:rsidRPr="001737D3">
        <w:rPr>
          <w:rFonts w:asciiTheme="minorHAnsi" w:hAnsiTheme="minorHAnsi" w:cstheme="minorHAnsi"/>
        </w:rPr>
        <w:t xml:space="preserve">olumn packing-up </w:t>
      </w:r>
      <w:r w:rsidR="00925DC3" w:rsidRPr="001737D3">
        <w:rPr>
          <w:rFonts w:asciiTheme="minorHAnsi" w:hAnsiTheme="minorHAnsi" w:cstheme="minorHAnsi"/>
        </w:rPr>
        <w:t>in</w:t>
      </w:r>
      <w:r w:rsidR="003E0CFA" w:rsidRPr="001737D3">
        <w:rPr>
          <w:rFonts w:asciiTheme="minorHAnsi" w:hAnsiTheme="minorHAnsi" w:cstheme="minorHAnsi"/>
        </w:rPr>
        <w:t xml:space="preserve"> </w:t>
      </w:r>
      <w:r w:rsidR="003B177E" w:rsidRPr="001737D3">
        <w:rPr>
          <w:rFonts w:asciiTheme="minorHAnsi" w:hAnsiTheme="minorHAnsi" w:cstheme="minorHAnsi"/>
        </w:rPr>
        <w:t xml:space="preserve">the </w:t>
      </w:r>
      <w:r w:rsidR="003E0CFA" w:rsidRPr="001737D3">
        <w:rPr>
          <w:rFonts w:asciiTheme="minorHAnsi" w:hAnsiTheme="minorHAnsi" w:cstheme="minorHAnsi"/>
        </w:rPr>
        <w:t>HPLC system, cutting up to the size and UHPLC connection installation</w:t>
      </w:r>
      <w:r w:rsidR="00012D4D" w:rsidRPr="001737D3">
        <w:rPr>
          <w:rFonts w:asciiTheme="minorHAnsi" w:hAnsiTheme="minorHAnsi" w:cstheme="minorHAnsi"/>
        </w:rPr>
        <w:t>.</w:t>
      </w:r>
      <w:r w:rsidR="00C10293">
        <w:rPr>
          <w:rFonts w:asciiTheme="minorHAnsi" w:hAnsiTheme="minorHAnsi" w:cstheme="minorHAnsi"/>
        </w:rPr>
        <w:t xml:space="preserve"> </w:t>
      </w:r>
      <w:r w:rsidR="00925DC3" w:rsidRPr="001737D3">
        <w:rPr>
          <w:rFonts w:asciiTheme="minorHAnsi" w:hAnsiTheme="minorHAnsi" w:cstheme="minorHAnsi"/>
        </w:rPr>
        <w:t xml:space="preserve">The </w:t>
      </w:r>
      <w:proofErr w:type="spellStart"/>
      <w:r w:rsidR="00925DC3" w:rsidRPr="001737D3">
        <w:rPr>
          <w:rFonts w:asciiTheme="minorHAnsi" w:hAnsiTheme="minorHAnsi" w:cstheme="minorHAnsi"/>
        </w:rPr>
        <w:t>FlashPack</w:t>
      </w:r>
      <w:proofErr w:type="spellEnd"/>
      <w:r w:rsidR="00925DC3" w:rsidRPr="001737D3">
        <w:rPr>
          <w:rFonts w:asciiTheme="minorHAnsi" w:hAnsiTheme="minorHAnsi" w:cstheme="minorHAnsi"/>
        </w:rPr>
        <w:t xml:space="preserve"> optimization requires </w:t>
      </w:r>
      <w:r w:rsidR="00F077F0" w:rsidRPr="001737D3">
        <w:rPr>
          <w:rFonts w:asciiTheme="minorHAnsi" w:hAnsiTheme="minorHAnsi" w:cstheme="minorHAnsi"/>
        </w:rPr>
        <w:t>adjustments</w:t>
      </w:r>
      <w:r w:rsidR="00925DC3" w:rsidRPr="001737D3">
        <w:rPr>
          <w:rFonts w:asciiTheme="minorHAnsi" w:hAnsiTheme="minorHAnsi" w:cstheme="minorHAnsi"/>
        </w:rPr>
        <w:t xml:space="preserve"> </w:t>
      </w:r>
      <w:r w:rsidR="00C25FC1" w:rsidRPr="001737D3">
        <w:rPr>
          <w:rFonts w:asciiTheme="minorHAnsi" w:hAnsiTheme="minorHAnsi" w:cstheme="minorHAnsi"/>
        </w:rPr>
        <w:t xml:space="preserve">to be made in </w:t>
      </w:r>
      <w:r>
        <w:rPr>
          <w:rFonts w:asciiTheme="minorHAnsi" w:hAnsiTheme="minorHAnsi" w:cstheme="minorHAnsi"/>
        </w:rPr>
        <w:t>sections</w:t>
      </w:r>
      <w:r w:rsidR="00C25FC1" w:rsidRPr="001737D3">
        <w:rPr>
          <w:rFonts w:asciiTheme="minorHAnsi" w:hAnsiTheme="minorHAnsi" w:cstheme="minorHAnsi"/>
        </w:rPr>
        <w:t xml:space="preserve"> 3 and 4</w:t>
      </w:r>
      <w:r w:rsidR="00F077F0" w:rsidRPr="001737D3">
        <w:rPr>
          <w:rFonts w:asciiTheme="minorHAnsi" w:hAnsiTheme="minorHAnsi" w:cstheme="minorHAnsi"/>
        </w:rPr>
        <w:t xml:space="preserve"> </w:t>
      </w:r>
      <w:r w:rsidR="00654EB4">
        <w:rPr>
          <w:rFonts w:asciiTheme="minorHAnsi" w:hAnsiTheme="minorHAnsi" w:cstheme="minorHAnsi"/>
        </w:rPr>
        <w:t xml:space="preserve">as compared to the </w:t>
      </w:r>
      <w:r w:rsidR="00F077F0" w:rsidRPr="001737D3">
        <w:rPr>
          <w:rFonts w:asciiTheme="minorHAnsi" w:hAnsiTheme="minorHAnsi" w:cstheme="minorHAnsi"/>
        </w:rPr>
        <w:t>common protocol</w:t>
      </w:r>
      <w:r w:rsidR="00C25FC1" w:rsidRPr="001737D3">
        <w:rPr>
          <w:rFonts w:asciiTheme="minorHAnsi" w:hAnsiTheme="minorHAnsi" w:cstheme="minorHAnsi"/>
        </w:rPr>
        <w:t>.</w:t>
      </w:r>
    </w:p>
    <w:p w14:paraId="5AA6D3A2" w14:textId="77777777" w:rsidR="003109BD" w:rsidRPr="001737D3" w:rsidRDefault="003109BD" w:rsidP="000A75BA">
      <w:pPr>
        <w:pStyle w:val="ListParagraph"/>
        <w:spacing w:after="0" w:line="240" w:lineRule="auto"/>
        <w:ind w:left="0"/>
        <w:jc w:val="both"/>
        <w:rPr>
          <w:rFonts w:asciiTheme="minorHAnsi" w:hAnsiTheme="minorHAnsi" w:cstheme="minorHAnsi"/>
        </w:rPr>
      </w:pPr>
    </w:p>
    <w:p w14:paraId="54B03EEF" w14:textId="68684789" w:rsidR="00925DC3" w:rsidRPr="001737D3" w:rsidRDefault="00EE2501" w:rsidP="000A75BA">
      <w:pPr>
        <w:pStyle w:val="ListParagraph"/>
        <w:numPr>
          <w:ilvl w:val="0"/>
          <w:numId w:val="34"/>
        </w:numPr>
        <w:spacing w:after="0" w:line="240" w:lineRule="auto"/>
        <w:ind w:left="0" w:firstLine="0"/>
        <w:jc w:val="both"/>
        <w:rPr>
          <w:rFonts w:asciiTheme="minorHAnsi" w:hAnsiTheme="minorHAnsi" w:cstheme="minorHAnsi"/>
          <w:b/>
          <w:bCs/>
        </w:rPr>
      </w:pPr>
      <w:r w:rsidRPr="001737D3">
        <w:rPr>
          <w:rFonts w:asciiTheme="minorHAnsi" w:hAnsiTheme="minorHAnsi" w:cstheme="minorHAnsi"/>
          <w:b/>
          <w:bCs/>
        </w:rPr>
        <w:t>Packing station</w:t>
      </w:r>
      <w:r w:rsidR="00925DC3" w:rsidRPr="001737D3">
        <w:rPr>
          <w:rFonts w:asciiTheme="minorHAnsi" w:hAnsiTheme="minorHAnsi" w:cstheme="minorHAnsi"/>
          <w:b/>
          <w:bCs/>
        </w:rPr>
        <w:t xml:space="preserve"> </w:t>
      </w:r>
      <w:r w:rsidR="00D5621D">
        <w:rPr>
          <w:rFonts w:asciiTheme="minorHAnsi" w:hAnsiTheme="minorHAnsi" w:cstheme="minorHAnsi"/>
          <w:b/>
          <w:bCs/>
        </w:rPr>
        <w:t>assembly</w:t>
      </w:r>
    </w:p>
    <w:p w14:paraId="1FC026D4" w14:textId="77777777" w:rsidR="003109BD" w:rsidRPr="001737D3" w:rsidRDefault="003109BD" w:rsidP="000A75BA">
      <w:pPr>
        <w:pStyle w:val="ListParagraph"/>
        <w:spacing w:after="0" w:line="240" w:lineRule="auto"/>
        <w:ind w:left="0"/>
        <w:jc w:val="both"/>
        <w:rPr>
          <w:rFonts w:asciiTheme="minorHAnsi" w:hAnsiTheme="minorHAnsi" w:cstheme="minorHAnsi"/>
          <w:b/>
          <w:bCs/>
        </w:rPr>
      </w:pPr>
    </w:p>
    <w:p w14:paraId="086B4114" w14:textId="5CE847E0" w:rsidR="00C25FC1" w:rsidRPr="001737D3" w:rsidRDefault="00FC5ED6"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1.1.</w:t>
      </w:r>
      <w:r>
        <w:rPr>
          <w:rFonts w:asciiTheme="minorHAnsi" w:hAnsiTheme="minorHAnsi" w:cstheme="minorHAnsi"/>
        </w:rPr>
        <w:tab/>
      </w:r>
      <w:r w:rsidR="00925DC3" w:rsidRPr="001737D3">
        <w:rPr>
          <w:rFonts w:asciiTheme="minorHAnsi" w:hAnsiTheme="minorHAnsi" w:cstheme="minorHAnsi"/>
        </w:rPr>
        <w:t xml:space="preserve">Prepare a </w:t>
      </w:r>
      <w:r w:rsidR="009D45EE" w:rsidRPr="001737D3">
        <w:rPr>
          <w:rFonts w:asciiTheme="minorHAnsi" w:hAnsiTheme="minorHAnsi" w:cstheme="minorHAnsi"/>
        </w:rPr>
        <w:t xml:space="preserve">gas </w:t>
      </w:r>
      <w:r w:rsidR="00925DC3" w:rsidRPr="001737D3">
        <w:rPr>
          <w:rFonts w:asciiTheme="minorHAnsi" w:hAnsiTheme="minorHAnsi" w:cstheme="minorHAnsi"/>
        </w:rPr>
        <w:t>tank</w:t>
      </w:r>
      <w:r w:rsidR="009D45EE" w:rsidRPr="001737D3">
        <w:rPr>
          <w:rFonts w:asciiTheme="minorHAnsi" w:hAnsiTheme="minorHAnsi" w:cstheme="minorHAnsi"/>
        </w:rPr>
        <w:t xml:space="preserve"> filled with either nitrogen, helium or argon</w:t>
      </w:r>
      <w:r w:rsidR="00F077F0" w:rsidRPr="001737D3">
        <w:rPr>
          <w:rFonts w:asciiTheme="minorHAnsi" w:hAnsiTheme="minorHAnsi" w:cstheme="minorHAnsi"/>
        </w:rPr>
        <w:t xml:space="preserve"> furnished with</w:t>
      </w:r>
      <w:r w:rsidR="00925DC3" w:rsidRPr="001737D3">
        <w:rPr>
          <w:rFonts w:asciiTheme="minorHAnsi" w:hAnsiTheme="minorHAnsi" w:cstheme="minorHAnsi"/>
        </w:rPr>
        <w:t xml:space="preserve"> a single stage gas regulator with the outlet pressure &gt; 50 bars. </w:t>
      </w:r>
      <w:r w:rsidR="006A57A6" w:rsidRPr="001737D3">
        <w:rPr>
          <w:rFonts w:asciiTheme="minorHAnsi" w:hAnsiTheme="minorHAnsi" w:cstheme="minorHAnsi"/>
        </w:rPr>
        <w:t>Maximum pressure is limited by the pressure bomb compatibility.</w:t>
      </w:r>
    </w:p>
    <w:p w14:paraId="651EDCB0" w14:textId="77777777" w:rsidR="003109BD" w:rsidRPr="001737D3" w:rsidRDefault="003109BD" w:rsidP="000A75BA">
      <w:pPr>
        <w:pStyle w:val="ListParagraph"/>
        <w:spacing w:after="0" w:line="240" w:lineRule="auto"/>
        <w:ind w:left="0"/>
        <w:jc w:val="both"/>
        <w:rPr>
          <w:rFonts w:asciiTheme="minorHAnsi" w:hAnsiTheme="minorHAnsi" w:cstheme="minorHAnsi"/>
        </w:rPr>
      </w:pPr>
    </w:p>
    <w:p w14:paraId="15AC3F1C" w14:textId="214C4002" w:rsidR="00925DC3" w:rsidRPr="001737D3" w:rsidRDefault="00FC5ED6"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1.2.</w:t>
      </w:r>
      <w:r>
        <w:rPr>
          <w:rFonts w:asciiTheme="minorHAnsi" w:hAnsiTheme="minorHAnsi" w:cstheme="minorHAnsi"/>
        </w:rPr>
        <w:tab/>
      </w:r>
      <w:r w:rsidR="00925DC3" w:rsidRPr="001737D3">
        <w:rPr>
          <w:rFonts w:asciiTheme="minorHAnsi" w:hAnsiTheme="minorHAnsi" w:cstheme="minorHAnsi"/>
        </w:rPr>
        <w:t xml:space="preserve">Connect </w:t>
      </w:r>
      <w:r w:rsidR="000D268E" w:rsidRPr="001737D3">
        <w:rPr>
          <w:rFonts w:asciiTheme="minorHAnsi" w:hAnsiTheme="minorHAnsi" w:cstheme="minorHAnsi"/>
        </w:rPr>
        <w:t xml:space="preserve">the regulator </w:t>
      </w:r>
      <w:r w:rsidR="00925DC3" w:rsidRPr="001737D3">
        <w:rPr>
          <w:rFonts w:asciiTheme="minorHAnsi" w:hAnsiTheme="minorHAnsi" w:cstheme="minorHAnsi"/>
        </w:rPr>
        <w:t xml:space="preserve">to the </w:t>
      </w:r>
      <w:r w:rsidR="00C25FC1" w:rsidRPr="001737D3">
        <w:rPr>
          <w:rFonts w:asciiTheme="minorHAnsi" w:hAnsiTheme="minorHAnsi" w:cstheme="minorHAnsi"/>
        </w:rPr>
        <w:t>vent</w:t>
      </w:r>
      <w:r w:rsidR="00925DC3" w:rsidRPr="001737D3">
        <w:rPr>
          <w:rFonts w:asciiTheme="minorHAnsi" w:hAnsiTheme="minorHAnsi" w:cstheme="minorHAnsi"/>
        </w:rPr>
        <w:t xml:space="preserve"> valve of the pressure bomb.</w:t>
      </w:r>
    </w:p>
    <w:p w14:paraId="31BA55E3" w14:textId="77777777" w:rsidR="003109BD" w:rsidRPr="001737D3" w:rsidRDefault="003109BD" w:rsidP="000A75BA">
      <w:pPr>
        <w:pStyle w:val="ListParagraph"/>
        <w:spacing w:after="0" w:line="240" w:lineRule="auto"/>
        <w:ind w:left="0"/>
        <w:jc w:val="both"/>
        <w:rPr>
          <w:rFonts w:asciiTheme="minorHAnsi" w:hAnsiTheme="minorHAnsi" w:cstheme="minorHAnsi"/>
        </w:rPr>
      </w:pPr>
    </w:p>
    <w:p w14:paraId="0BFDDA69" w14:textId="643331BC" w:rsidR="00925DC3" w:rsidRPr="001737D3" w:rsidRDefault="00FC5ED6"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1.3.</w:t>
      </w:r>
      <w:r>
        <w:rPr>
          <w:rFonts w:asciiTheme="minorHAnsi" w:hAnsiTheme="minorHAnsi" w:cstheme="minorHAnsi"/>
        </w:rPr>
        <w:tab/>
      </w:r>
      <w:r w:rsidR="00925DC3" w:rsidRPr="001737D3">
        <w:rPr>
          <w:rFonts w:asciiTheme="minorHAnsi" w:hAnsiTheme="minorHAnsi" w:cstheme="minorHAnsi"/>
        </w:rPr>
        <w:t>If the pressure bomb is not equipped with an integrated magnetic stirrer, place the bomb on a magnetic stirrer.</w:t>
      </w:r>
    </w:p>
    <w:p w14:paraId="4E8E019F" w14:textId="77777777" w:rsidR="003109BD" w:rsidRPr="001737D3" w:rsidRDefault="003109BD" w:rsidP="000A75BA">
      <w:pPr>
        <w:pStyle w:val="ListParagraph"/>
        <w:spacing w:after="0" w:line="240" w:lineRule="auto"/>
        <w:ind w:left="0"/>
        <w:jc w:val="both"/>
        <w:rPr>
          <w:rFonts w:asciiTheme="minorHAnsi" w:hAnsiTheme="minorHAnsi" w:cstheme="minorHAnsi"/>
        </w:rPr>
      </w:pPr>
    </w:p>
    <w:p w14:paraId="24B09B54" w14:textId="31D1235A" w:rsidR="00C25FC1" w:rsidRPr="001737D3" w:rsidRDefault="00FC5ED6"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1.4.</w:t>
      </w:r>
      <w:r>
        <w:rPr>
          <w:rFonts w:asciiTheme="minorHAnsi" w:hAnsiTheme="minorHAnsi" w:cstheme="minorHAnsi"/>
        </w:rPr>
        <w:tab/>
      </w:r>
      <w:r w:rsidR="00925DC3" w:rsidRPr="001737D3">
        <w:rPr>
          <w:rFonts w:asciiTheme="minorHAnsi" w:hAnsiTheme="minorHAnsi" w:cstheme="minorHAnsi"/>
        </w:rPr>
        <w:t xml:space="preserve">Connect a narrow ID </w:t>
      </w:r>
      <w:r w:rsidR="00750764">
        <w:rPr>
          <w:rFonts w:asciiTheme="minorHAnsi" w:hAnsiTheme="minorHAnsi" w:cstheme="minorHAnsi"/>
        </w:rPr>
        <w:t>plastic</w:t>
      </w:r>
      <w:r w:rsidR="00925DC3" w:rsidRPr="001737D3">
        <w:rPr>
          <w:rFonts w:asciiTheme="minorHAnsi" w:hAnsiTheme="minorHAnsi" w:cstheme="minorHAnsi"/>
        </w:rPr>
        <w:t xml:space="preserve"> tubing (e.g.</w:t>
      </w:r>
      <w:r w:rsidR="00F24649">
        <w:rPr>
          <w:rFonts w:asciiTheme="minorHAnsi" w:hAnsiTheme="minorHAnsi" w:cstheme="minorHAnsi"/>
        </w:rPr>
        <w:t>,</w:t>
      </w:r>
      <w:r w:rsidR="00925DC3" w:rsidRPr="001737D3">
        <w:rPr>
          <w:rFonts w:asciiTheme="minorHAnsi" w:hAnsiTheme="minorHAnsi" w:cstheme="minorHAnsi"/>
        </w:rPr>
        <w:t xml:space="preserve"> 0.13 mm) to the outlet of the pressure bomb and put it into a vessel with water.</w:t>
      </w:r>
    </w:p>
    <w:p w14:paraId="79AD5A73" w14:textId="77777777" w:rsidR="003109BD" w:rsidRPr="001737D3" w:rsidRDefault="003109BD" w:rsidP="000A75BA">
      <w:pPr>
        <w:pStyle w:val="ListParagraph"/>
        <w:spacing w:after="0" w:line="240" w:lineRule="auto"/>
        <w:ind w:left="0"/>
        <w:jc w:val="both"/>
        <w:rPr>
          <w:rFonts w:asciiTheme="minorHAnsi" w:hAnsiTheme="minorHAnsi" w:cstheme="minorHAnsi"/>
        </w:rPr>
      </w:pPr>
    </w:p>
    <w:p w14:paraId="2643AD4C" w14:textId="0540594F" w:rsidR="00C25FC1" w:rsidRPr="001737D3" w:rsidRDefault="00EE2501" w:rsidP="000A75BA">
      <w:pPr>
        <w:pStyle w:val="ListParagraph"/>
        <w:numPr>
          <w:ilvl w:val="0"/>
          <w:numId w:val="34"/>
        </w:numPr>
        <w:spacing w:after="0" w:line="240" w:lineRule="auto"/>
        <w:ind w:left="0" w:firstLine="0"/>
        <w:jc w:val="both"/>
        <w:rPr>
          <w:rFonts w:asciiTheme="minorHAnsi" w:hAnsiTheme="minorHAnsi" w:cstheme="minorHAnsi"/>
          <w:b/>
          <w:bCs/>
        </w:rPr>
      </w:pPr>
      <w:r w:rsidRPr="001737D3">
        <w:rPr>
          <w:rFonts w:asciiTheme="minorHAnsi" w:hAnsiTheme="minorHAnsi" w:cstheme="minorHAnsi"/>
          <w:b/>
          <w:bCs/>
        </w:rPr>
        <w:t>Capillary preparation</w:t>
      </w:r>
    </w:p>
    <w:p w14:paraId="7ADE4AA7" w14:textId="77777777" w:rsidR="00FB3CF1" w:rsidRPr="001737D3" w:rsidRDefault="00FB3CF1" w:rsidP="000A75BA">
      <w:pPr>
        <w:pStyle w:val="ListParagraph"/>
        <w:spacing w:after="0" w:line="240" w:lineRule="auto"/>
        <w:ind w:left="0"/>
        <w:jc w:val="both"/>
        <w:rPr>
          <w:rFonts w:asciiTheme="minorHAnsi" w:hAnsiTheme="minorHAnsi" w:cstheme="minorHAnsi"/>
        </w:rPr>
      </w:pPr>
    </w:p>
    <w:p w14:paraId="0D5C16E7" w14:textId="4E50108B" w:rsidR="004F48CE" w:rsidRPr="001737D3" w:rsidRDefault="00FC5ED6"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2.1.</w:t>
      </w:r>
      <w:r>
        <w:rPr>
          <w:rFonts w:asciiTheme="minorHAnsi" w:hAnsiTheme="minorHAnsi" w:cstheme="minorHAnsi"/>
        </w:rPr>
        <w:tab/>
      </w:r>
      <w:r w:rsidR="00C25FC1" w:rsidRPr="001737D3">
        <w:rPr>
          <w:rFonts w:asciiTheme="minorHAnsi" w:hAnsiTheme="minorHAnsi" w:cstheme="minorHAnsi"/>
        </w:rPr>
        <w:t>Prepare</w:t>
      </w:r>
      <w:r w:rsidR="003B177E" w:rsidRPr="001737D3">
        <w:rPr>
          <w:rFonts w:asciiTheme="minorHAnsi" w:hAnsiTheme="minorHAnsi" w:cstheme="minorHAnsi"/>
        </w:rPr>
        <w:t xml:space="preserve"> a fritted capillary with an integrated glass frit</w:t>
      </w:r>
      <w:r w:rsidR="006D2032">
        <w:rPr>
          <w:rFonts w:asciiTheme="minorHAnsi" w:hAnsiTheme="minorHAnsi" w:cstheme="minorHAnsi"/>
        </w:rPr>
        <w:t xml:space="preserve"> formed from </w:t>
      </w:r>
      <w:proofErr w:type="spellStart"/>
      <w:r w:rsidR="006D2032">
        <w:rPr>
          <w:rFonts w:asciiTheme="minorHAnsi" w:hAnsiTheme="minorHAnsi" w:cstheme="minorHAnsi"/>
        </w:rPr>
        <w:t>Kasil</w:t>
      </w:r>
      <w:proofErr w:type="spellEnd"/>
      <w:r w:rsidR="006D2032">
        <w:rPr>
          <w:rFonts w:asciiTheme="minorHAnsi" w:hAnsiTheme="minorHAnsi" w:cstheme="minorHAnsi"/>
        </w:rPr>
        <w:t xml:space="preserve"> and formamide</w:t>
      </w:r>
      <w:r w:rsidR="00C25FC1" w:rsidRPr="001737D3">
        <w:rPr>
          <w:rFonts w:asciiTheme="minorHAnsi" w:hAnsiTheme="minorHAnsi" w:cstheme="minorHAnsi"/>
        </w:rPr>
        <w:fldChar w:fldCharType="begin"/>
      </w:r>
      <w:r w:rsidR="00F3699E" w:rsidRPr="001737D3">
        <w:rPr>
          <w:rFonts w:asciiTheme="minorHAnsi" w:hAnsiTheme="minorHAnsi" w:cstheme="minorHAnsi"/>
        </w:rPr>
        <w:instrText xml:space="preserve"> ADDIN ZOTERO_ITEM CSL_CITATION {"citationID":"bforiCJ4","properties":{"formattedCitation":"\\super 15\\nosupersub{}","plainCitation":"15","noteIndex":0},"citationItems":[{"id":17,"uris":["http://zotero.org/users/local/efMd53Fe/items/MPPJJK3V"],"uri":["http://zotero.org/users/local/efMd53Fe/items/MPPJJK3V"],"itemData":{"id":17,"type":"article-journal","abstract":"We report here the production of self-made frits for nano-columns. The frits introduce a minor dead volume and can be placed in capillaries with a wide range of diameters (20–250 µm tested) in an extremely simple and low-cost procedure. The obtained columns appear to be comparable to “no-frit” columns with near-ideal chromatographic characteristics. We expect that this frit will be useful for the spotting of gradients onto MALDI plates but also where special ESI set-ups do not allow for “no-frit” solutions.","container-title":"PROTEOMICS","DOI":"https://doi.org/10.1002/pmic.200402010","ISSN":"1615-9861","issue":"15","language":"en","note":"_eprint: https://onlinelibrary.wiley.com/doi/pdf/10.1002/pmic.200402010","page":"3847-3850","source":"Wiley Online Library","title":"Self-made frits for nanoscale columns in proteomics","volume":"5","author":[{"family":"Maiolica","given":"Alessio"},{"family":"Borsotti","given":"Dario"},{"family":"Rappsilber","given":"Juri"}],"issued":{"date-parts":[["2005"]]}}}],"schema":"https://github.com/citation-style-language/schema/raw/master/csl-citation.json"} </w:instrText>
      </w:r>
      <w:r w:rsidR="00C25FC1" w:rsidRPr="001737D3">
        <w:rPr>
          <w:rFonts w:asciiTheme="minorHAnsi" w:hAnsiTheme="minorHAnsi" w:cstheme="minorHAnsi"/>
        </w:rPr>
        <w:fldChar w:fldCharType="separate"/>
      </w:r>
      <w:r w:rsidR="00F3699E" w:rsidRPr="001737D3">
        <w:rPr>
          <w:rFonts w:asciiTheme="minorHAnsi" w:hAnsiTheme="minorHAnsi" w:cstheme="minorHAnsi"/>
          <w:vertAlign w:val="superscript"/>
        </w:rPr>
        <w:t>15</w:t>
      </w:r>
      <w:r w:rsidR="00C25FC1" w:rsidRPr="001737D3">
        <w:rPr>
          <w:rFonts w:asciiTheme="minorHAnsi" w:hAnsiTheme="minorHAnsi" w:cstheme="minorHAnsi"/>
        </w:rPr>
        <w:fldChar w:fldCharType="end"/>
      </w:r>
      <w:r w:rsidR="00C25FC1" w:rsidRPr="001737D3">
        <w:rPr>
          <w:rFonts w:asciiTheme="minorHAnsi" w:hAnsiTheme="minorHAnsi" w:cstheme="minorHAnsi"/>
        </w:rPr>
        <w:t xml:space="preserve"> or a pulled emitter capillary</w:t>
      </w:r>
      <w:r w:rsidR="006D2032">
        <w:rPr>
          <w:rFonts w:asciiTheme="minorHAnsi" w:hAnsiTheme="minorHAnsi" w:cstheme="minorHAnsi"/>
        </w:rPr>
        <w:t xml:space="preserve"> prepared by a laser puller</w:t>
      </w:r>
      <w:r w:rsidR="00866B4B" w:rsidRPr="001737D3">
        <w:rPr>
          <w:rFonts w:asciiTheme="minorHAnsi" w:hAnsiTheme="minorHAnsi" w:cstheme="minorHAnsi"/>
        </w:rPr>
        <w:fldChar w:fldCharType="begin"/>
      </w:r>
      <w:r w:rsidR="00F3699E" w:rsidRPr="001737D3">
        <w:rPr>
          <w:rFonts w:asciiTheme="minorHAnsi" w:hAnsiTheme="minorHAnsi" w:cstheme="minorHAnsi"/>
        </w:rPr>
        <w:instrText xml:space="preserve"> ADDIN ZOTERO_ITEM CSL_CITATION {"citationID":"snQ2GxqF","properties":{"formattedCitation":"\\super 16\\nosupersub{}","plainCitation":"16","noteIndex":0},"citationItems":[{"id":27,"uris":["http://zotero.org/users/local/efMd53Fe/items/U2VY5FHU"],"uri":["http://zotero.org/users/local/efMd53Fe/items/U2VY5FHU"],"itemData":{"id":27,"type":"article-journal","abstract":"LC-MS-MS experiments in proteomics are usually performed with packed microcolumns employing frits or outlets smaller than the particle diameter to retain the packing material. We have developed packed microcolumns using self-assembled particles (SAPs) as frits that are smaller than the size of the outlet. A five to one ratio of outlet size to particle diameter appears to be the upper maximum. In these situations the particles assembled into an arch over the outlet like the stones in a stone bridge. When 3 microm particles were packed into a tapered column with an 8 microm outlet, two particles bridged the outlet with 0.3 pl dead volume and perfect success rate. In peptide analysis by LC-MS, the peak width at half height was normally less than 6 s, compared to 12 s without SAPs. The LC-MS-MS system provided 37% sequence coverage (21 matched peptides) for a tryptically-digested sample of 10 fmol bovine serum albumin. We also describe application of the SAP principle to make disposable pipette tip columns with short pieces of fused-silica capillary as the outlet.","container-title":"Journal of Chromatography. A","DOI":"10.1016/s0021-9673(02)01402-4","ISSN":"0021-9673","issue":"1-2","journalAbbreviation":"J Chromatogr A","language":"eng","note":"PMID: 12498253","page":"233-239","source":"PubMed","title":"Microcolumns with self-assembled particle frits for proteomics","volume":"979","author":[{"family":"Ishihama","given":"Yasushi"},{"family":"Rappsilber","given":"Juri"},{"family":"Andersen","given":"Jens S."},{"family":"Mann","given":"Matthias"}],"issued":{"date-parts":[["2002",12,6]]}}}],"schema":"https://github.com/citation-style-language/schema/raw/master/csl-citation.json"} </w:instrText>
      </w:r>
      <w:r w:rsidR="00866B4B" w:rsidRPr="001737D3">
        <w:rPr>
          <w:rFonts w:asciiTheme="minorHAnsi" w:hAnsiTheme="minorHAnsi" w:cstheme="minorHAnsi"/>
        </w:rPr>
        <w:fldChar w:fldCharType="separate"/>
      </w:r>
      <w:r w:rsidR="00F3699E" w:rsidRPr="001737D3">
        <w:rPr>
          <w:rFonts w:asciiTheme="minorHAnsi" w:hAnsiTheme="minorHAnsi" w:cstheme="minorHAnsi"/>
          <w:vertAlign w:val="superscript"/>
        </w:rPr>
        <w:t>16</w:t>
      </w:r>
      <w:r w:rsidR="00866B4B" w:rsidRPr="001737D3">
        <w:rPr>
          <w:rFonts w:asciiTheme="minorHAnsi" w:hAnsiTheme="minorHAnsi" w:cstheme="minorHAnsi"/>
        </w:rPr>
        <w:fldChar w:fldCharType="end"/>
      </w:r>
      <w:r w:rsidR="006D2032">
        <w:rPr>
          <w:rFonts w:asciiTheme="minorHAnsi" w:hAnsiTheme="minorHAnsi" w:cstheme="minorHAnsi"/>
        </w:rPr>
        <w:t>. The capillary is made</w:t>
      </w:r>
      <w:r w:rsidR="00C25FC1" w:rsidRPr="001737D3">
        <w:rPr>
          <w:rFonts w:asciiTheme="minorHAnsi" w:hAnsiTheme="minorHAnsi" w:cstheme="minorHAnsi"/>
        </w:rPr>
        <w:t xml:space="preserve"> </w:t>
      </w:r>
      <w:r w:rsidR="00F077F0" w:rsidRPr="001737D3">
        <w:rPr>
          <w:rFonts w:asciiTheme="minorHAnsi" w:hAnsiTheme="minorHAnsi" w:cstheme="minorHAnsi"/>
        </w:rPr>
        <w:t>10</w:t>
      </w:r>
      <w:r w:rsidR="00652179">
        <w:rPr>
          <w:rFonts w:asciiTheme="minorHAnsi" w:hAnsiTheme="minorHAnsi" w:cstheme="minorHAnsi"/>
        </w:rPr>
        <w:t>–</w:t>
      </w:r>
      <w:r w:rsidR="00F077F0" w:rsidRPr="001737D3">
        <w:rPr>
          <w:rFonts w:asciiTheme="minorHAnsi" w:hAnsiTheme="minorHAnsi" w:cstheme="minorHAnsi"/>
        </w:rPr>
        <w:t>15</w:t>
      </w:r>
      <w:r w:rsidR="00C25FC1" w:rsidRPr="001737D3">
        <w:rPr>
          <w:rFonts w:asciiTheme="minorHAnsi" w:hAnsiTheme="minorHAnsi" w:cstheme="minorHAnsi"/>
        </w:rPr>
        <w:t xml:space="preserve"> cm longer than the intended column length.</w:t>
      </w:r>
    </w:p>
    <w:p w14:paraId="28E2683B" w14:textId="77777777" w:rsidR="003109BD" w:rsidRPr="00F24649" w:rsidRDefault="003109BD" w:rsidP="000A75BA">
      <w:pPr>
        <w:spacing w:after="0" w:line="240" w:lineRule="auto"/>
        <w:jc w:val="both"/>
        <w:rPr>
          <w:rFonts w:asciiTheme="minorHAnsi" w:hAnsiTheme="minorHAnsi" w:cstheme="minorHAnsi"/>
          <w:iCs/>
        </w:rPr>
      </w:pPr>
    </w:p>
    <w:p w14:paraId="20E74AAD" w14:textId="709779C3" w:rsidR="00382714" w:rsidRPr="00F24649" w:rsidRDefault="00382714" w:rsidP="000A75BA">
      <w:pPr>
        <w:spacing w:after="0" w:line="240" w:lineRule="auto"/>
        <w:jc w:val="both"/>
        <w:rPr>
          <w:rFonts w:asciiTheme="minorHAnsi" w:hAnsiTheme="minorHAnsi" w:cstheme="minorHAnsi"/>
          <w:iCs/>
        </w:rPr>
      </w:pPr>
      <w:r w:rsidRPr="00F24649">
        <w:rPr>
          <w:rFonts w:asciiTheme="minorHAnsi" w:hAnsiTheme="minorHAnsi" w:cstheme="minorHAnsi"/>
          <w:iCs/>
        </w:rPr>
        <w:t xml:space="preserve">NOTE: See </w:t>
      </w:r>
      <w:r w:rsidRPr="00F24649">
        <w:rPr>
          <w:rFonts w:asciiTheme="minorHAnsi" w:hAnsiTheme="minorHAnsi" w:cstheme="minorHAnsi"/>
          <w:b/>
          <w:bCs/>
          <w:iCs/>
        </w:rPr>
        <w:t xml:space="preserve">Table </w:t>
      </w:r>
      <w:r w:rsidR="005345F6">
        <w:rPr>
          <w:rFonts w:asciiTheme="minorHAnsi" w:hAnsiTheme="minorHAnsi" w:cstheme="minorHAnsi"/>
          <w:b/>
          <w:bCs/>
          <w:iCs/>
        </w:rPr>
        <w:t>1</w:t>
      </w:r>
      <w:r w:rsidRPr="00F24649">
        <w:rPr>
          <w:rFonts w:asciiTheme="minorHAnsi" w:hAnsiTheme="minorHAnsi" w:cstheme="minorHAnsi"/>
          <w:iCs/>
        </w:rPr>
        <w:t xml:space="preserve"> for the discussion of possible issues associated with different capillary sizes and frit types. </w:t>
      </w:r>
      <w:r w:rsidRPr="00F24649">
        <w:rPr>
          <w:rFonts w:asciiTheme="minorHAnsi" w:hAnsiTheme="minorHAnsi" w:cstheme="minorHAnsi"/>
          <w:b/>
          <w:bCs/>
          <w:iCs/>
        </w:rPr>
        <w:t xml:space="preserve">Table </w:t>
      </w:r>
      <w:r w:rsidR="005345F6">
        <w:rPr>
          <w:rFonts w:asciiTheme="minorHAnsi" w:hAnsiTheme="minorHAnsi" w:cstheme="minorHAnsi"/>
          <w:b/>
          <w:bCs/>
          <w:iCs/>
        </w:rPr>
        <w:t>2</w:t>
      </w:r>
      <w:r w:rsidRPr="00F24649">
        <w:rPr>
          <w:rFonts w:asciiTheme="minorHAnsi" w:hAnsiTheme="minorHAnsi" w:cstheme="minorHAnsi"/>
          <w:iCs/>
        </w:rPr>
        <w:t xml:space="preserve"> contains an example of a P2000 laser puller program for making pulled-emitter capillaries.</w:t>
      </w:r>
    </w:p>
    <w:p w14:paraId="3CFAA3DA" w14:textId="77777777" w:rsidR="003109BD" w:rsidRPr="001737D3" w:rsidRDefault="003109BD" w:rsidP="000A75BA">
      <w:pPr>
        <w:pStyle w:val="ListParagraph"/>
        <w:spacing w:after="0" w:line="240" w:lineRule="auto"/>
        <w:ind w:left="0"/>
        <w:jc w:val="both"/>
        <w:rPr>
          <w:rFonts w:asciiTheme="minorHAnsi" w:hAnsiTheme="minorHAnsi" w:cstheme="minorHAnsi"/>
        </w:rPr>
      </w:pPr>
    </w:p>
    <w:p w14:paraId="64288F82" w14:textId="3E6F0124" w:rsidR="00F077F0" w:rsidRPr="001737D3" w:rsidRDefault="00FC5ED6"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2.2.</w:t>
      </w:r>
      <w:r>
        <w:rPr>
          <w:rFonts w:asciiTheme="minorHAnsi" w:hAnsiTheme="minorHAnsi" w:cstheme="minorHAnsi"/>
        </w:rPr>
        <w:tab/>
      </w:r>
      <w:r w:rsidR="00951B08" w:rsidRPr="001737D3">
        <w:rPr>
          <w:rFonts w:asciiTheme="minorHAnsi" w:hAnsiTheme="minorHAnsi" w:cstheme="minorHAnsi"/>
        </w:rPr>
        <w:t xml:space="preserve">Protect a pulled emitter end with a </w:t>
      </w:r>
      <w:r w:rsidR="00526DA8">
        <w:rPr>
          <w:rFonts w:asciiTheme="minorHAnsi" w:hAnsiTheme="minorHAnsi" w:cstheme="minorHAnsi"/>
        </w:rPr>
        <w:t xml:space="preserve">cut </w:t>
      </w:r>
      <w:r w:rsidR="00685077">
        <w:rPr>
          <w:rFonts w:asciiTheme="minorHAnsi" w:hAnsiTheme="minorHAnsi" w:cstheme="minorHAnsi"/>
        </w:rPr>
        <w:t>gel-loading pipette</w:t>
      </w:r>
      <w:r w:rsidR="00951B08" w:rsidRPr="001737D3">
        <w:rPr>
          <w:rFonts w:asciiTheme="minorHAnsi" w:hAnsiTheme="minorHAnsi" w:cstheme="minorHAnsi"/>
        </w:rPr>
        <w:t xml:space="preserve"> tip.</w:t>
      </w:r>
    </w:p>
    <w:p w14:paraId="45D58997" w14:textId="77777777" w:rsidR="003109BD" w:rsidRPr="008351CF" w:rsidRDefault="003109BD" w:rsidP="000A75BA">
      <w:pPr>
        <w:pStyle w:val="ListParagraph"/>
        <w:spacing w:after="0" w:line="240" w:lineRule="auto"/>
        <w:ind w:left="0"/>
        <w:jc w:val="both"/>
        <w:rPr>
          <w:rFonts w:asciiTheme="minorHAnsi" w:hAnsiTheme="minorHAnsi" w:cstheme="minorHAnsi"/>
          <w:iCs/>
        </w:rPr>
      </w:pPr>
    </w:p>
    <w:p w14:paraId="10951394" w14:textId="5F8D0529" w:rsidR="00F24649" w:rsidRDefault="00F24649" w:rsidP="000A75BA">
      <w:pPr>
        <w:pStyle w:val="ListParagraph"/>
        <w:spacing w:after="0" w:line="240" w:lineRule="auto"/>
        <w:ind w:left="0"/>
        <w:jc w:val="both"/>
        <w:rPr>
          <w:rFonts w:asciiTheme="minorHAnsi" w:hAnsiTheme="minorHAnsi" w:cstheme="minorHAnsi"/>
          <w:iCs/>
        </w:rPr>
      </w:pPr>
      <w:r>
        <w:rPr>
          <w:rFonts w:asciiTheme="minorHAnsi" w:hAnsiTheme="minorHAnsi" w:cstheme="minorHAnsi"/>
          <w:iCs/>
        </w:rPr>
        <w:t>2.2.1.</w:t>
      </w:r>
      <w:r w:rsidR="00FC5ED6">
        <w:rPr>
          <w:rFonts w:asciiTheme="minorHAnsi" w:hAnsiTheme="minorHAnsi" w:cstheme="minorHAnsi"/>
          <w:iCs/>
        </w:rPr>
        <w:tab/>
      </w:r>
      <w:r w:rsidR="00951B08" w:rsidRPr="00F24649">
        <w:rPr>
          <w:rFonts w:asciiTheme="minorHAnsi" w:hAnsiTheme="minorHAnsi" w:cstheme="minorHAnsi"/>
          <w:iCs/>
        </w:rPr>
        <w:t xml:space="preserve">Cut the tip </w:t>
      </w:r>
      <w:r>
        <w:rPr>
          <w:rFonts w:asciiTheme="minorHAnsi" w:hAnsiTheme="minorHAnsi" w:cstheme="minorHAnsi"/>
          <w:iCs/>
        </w:rPr>
        <w:t>so</w:t>
      </w:r>
      <w:r w:rsidR="00E232BB" w:rsidRPr="00F24649">
        <w:rPr>
          <w:rFonts w:asciiTheme="minorHAnsi" w:hAnsiTheme="minorHAnsi" w:cstheme="minorHAnsi"/>
          <w:iCs/>
        </w:rPr>
        <w:t xml:space="preserve"> </w:t>
      </w:r>
      <w:r w:rsidR="00951B08" w:rsidRPr="00F24649">
        <w:rPr>
          <w:rFonts w:asciiTheme="minorHAnsi" w:hAnsiTheme="minorHAnsi" w:cstheme="minorHAnsi"/>
          <w:iCs/>
        </w:rPr>
        <w:t xml:space="preserve">it fits </w:t>
      </w:r>
      <w:r w:rsidR="00E232BB" w:rsidRPr="00F24649">
        <w:rPr>
          <w:rFonts w:asciiTheme="minorHAnsi" w:hAnsiTheme="minorHAnsi" w:cstheme="minorHAnsi"/>
          <w:iCs/>
        </w:rPr>
        <w:t xml:space="preserve">tightly </w:t>
      </w:r>
      <w:r w:rsidR="00951B08" w:rsidRPr="00F24649">
        <w:rPr>
          <w:rFonts w:asciiTheme="minorHAnsi" w:hAnsiTheme="minorHAnsi" w:cstheme="minorHAnsi"/>
          <w:iCs/>
        </w:rPr>
        <w:t xml:space="preserve">around the 360 </w:t>
      </w:r>
      <w:r w:rsidR="00951B08" w:rsidRPr="00526DA8">
        <w:rPr>
          <w:rFonts w:ascii="Symbol" w:hAnsi="Symbol" w:cstheme="minorHAnsi"/>
          <w:iCs/>
        </w:rPr>
        <w:t></w:t>
      </w:r>
      <w:r w:rsidR="00951B08" w:rsidRPr="00F24649">
        <w:rPr>
          <w:rFonts w:asciiTheme="minorHAnsi" w:hAnsiTheme="minorHAnsi" w:cstheme="minorHAnsi"/>
          <w:iCs/>
        </w:rPr>
        <w:t>m OD capillary</w:t>
      </w:r>
      <w:r w:rsidR="00E232BB" w:rsidRPr="00F24649">
        <w:rPr>
          <w:rFonts w:asciiTheme="minorHAnsi" w:hAnsiTheme="minorHAnsi" w:cstheme="minorHAnsi"/>
          <w:iCs/>
        </w:rPr>
        <w:t xml:space="preserve"> (it can be moved along the capillary but requires some effort to do that)</w:t>
      </w:r>
      <w:r w:rsidR="00951B08" w:rsidRPr="00F24649">
        <w:rPr>
          <w:rFonts w:asciiTheme="minorHAnsi" w:hAnsiTheme="minorHAnsi" w:cstheme="minorHAnsi"/>
          <w:iCs/>
        </w:rPr>
        <w:t>.</w:t>
      </w:r>
    </w:p>
    <w:p w14:paraId="3088E84E" w14:textId="77777777" w:rsidR="00F24649" w:rsidRDefault="00F24649" w:rsidP="000A75BA">
      <w:pPr>
        <w:pStyle w:val="ListParagraph"/>
        <w:spacing w:after="0" w:line="240" w:lineRule="auto"/>
        <w:ind w:left="0"/>
        <w:jc w:val="both"/>
        <w:rPr>
          <w:rFonts w:asciiTheme="minorHAnsi" w:hAnsiTheme="minorHAnsi" w:cstheme="minorHAnsi"/>
          <w:iCs/>
        </w:rPr>
      </w:pPr>
    </w:p>
    <w:p w14:paraId="5403E427" w14:textId="21ED9CCC" w:rsidR="00F24649" w:rsidRDefault="00F24649" w:rsidP="000A75BA">
      <w:pPr>
        <w:pStyle w:val="ListParagraph"/>
        <w:spacing w:after="0" w:line="240" w:lineRule="auto"/>
        <w:ind w:left="0"/>
        <w:jc w:val="both"/>
        <w:rPr>
          <w:rFonts w:asciiTheme="minorHAnsi" w:hAnsiTheme="minorHAnsi" w:cstheme="minorHAnsi"/>
          <w:iCs/>
        </w:rPr>
      </w:pPr>
      <w:r>
        <w:rPr>
          <w:rFonts w:asciiTheme="minorHAnsi" w:hAnsiTheme="minorHAnsi" w:cstheme="minorHAnsi"/>
          <w:iCs/>
        </w:rPr>
        <w:t>2.2.2.</w:t>
      </w:r>
      <w:r w:rsidR="00FC5ED6">
        <w:rPr>
          <w:rFonts w:asciiTheme="minorHAnsi" w:hAnsiTheme="minorHAnsi" w:cstheme="minorHAnsi"/>
          <w:iCs/>
        </w:rPr>
        <w:tab/>
      </w:r>
      <w:r w:rsidR="00526DA8">
        <w:rPr>
          <w:rFonts w:asciiTheme="minorHAnsi" w:hAnsiTheme="minorHAnsi" w:cstheme="minorHAnsi"/>
          <w:iCs/>
        </w:rPr>
        <w:t>Slide the cut pipette tip</w:t>
      </w:r>
      <w:r w:rsidR="00951B08" w:rsidRPr="00F24649">
        <w:rPr>
          <w:rFonts w:asciiTheme="minorHAnsi" w:hAnsiTheme="minorHAnsi" w:cstheme="minorHAnsi"/>
          <w:iCs/>
        </w:rPr>
        <w:t xml:space="preserve"> </w:t>
      </w:r>
      <w:r w:rsidR="00E232BB" w:rsidRPr="00F24649">
        <w:rPr>
          <w:rFonts w:asciiTheme="minorHAnsi" w:hAnsiTheme="minorHAnsi" w:cstheme="minorHAnsi"/>
          <w:iCs/>
        </w:rPr>
        <w:t xml:space="preserve">onto the capillary </w:t>
      </w:r>
      <w:r w:rsidR="00951B08" w:rsidRPr="00F24649">
        <w:rPr>
          <w:rFonts w:asciiTheme="minorHAnsi" w:hAnsiTheme="minorHAnsi" w:cstheme="minorHAnsi"/>
          <w:iCs/>
        </w:rPr>
        <w:t>from the direction of the capillary front end</w:t>
      </w:r>
      <w:r w:rsidR="00E232BB" w:rsidRPr="00F24649">
        <w:rPr>
          <w:rFonts w:asciiTheme="minorHAnsi" w:hAnsiTheme="minorHAnsi" w:cstheme="minorHAnsi"/>
          <w:iCs/>
        </w:rPr>
        <w:t xml:space="preserve"> </w:t>
      </w:r>
      <w:r w:rsidR="00526DA8">
        <w:rPr>
          <w:rFonts w:asciiTheme="minorHAnsi" w:hAnsiTheme="minorHAnsi" w:cstheme="minorHAnsi"/>
          <w:iCs/>
        </w:rPr>
        <w:t xml:space="preserve">and move it </w:t>
      </w:r>
      <w:r w:rsidR="00E232BB" w:rsidRPr="00F24649">
        <w:rPr>
          <w:rFonts w:asciiTheme="minorHAnsi" w:hAnsiTheme="minorHAnsi" w:cstheme="minorHAnsi"/>
          <w:iCs/>
        </w:rPr>
        <w:t>up to the emitter end</w:t>
      </w:r>
      <w:r w:rsidR="00951B08" w:rsidRPr="00F24649">
        <w:rPr>
          <w:rFonts w:asciiTheme="minorHAnsi" w:hAnsiTheme="minorHAnsi" w:cstheme="minorHAnsi"/>
          <w:iCs/>
        </w:rPr>
        <w:t>.</w:t>
      </w:r>
    </w:p>
    <w:p w14:paraId="3A1A4F06" w14:textId="77777777" w:rsidR="00F24649" w:rsidRDefault="00F24649" w:rsidP="000A75BA">
      <w:pPr>
        <w:pStyle w:val="ListParagraph"/>
        <w:spacing w:after="0" w:line="240" w:lineRule="auto"/>
        <w:ind w:left="0"/>
        <w:jc w:val="both"/>
        <w:rPr>
          <w:rFonts w:asciiTheme="minorHAnsi" w:hAnsiTheme="minorHAnsi" w:cstheme="minorHAnsi"/>
          <w:iCs/>
        </w:rPr>
      </w:pPr>
    </w:p>
    <w:p w14:paraId="03166511" w14:textId="5B2809E7" w:rsidR="00EE2501" w:rsidRPr="00F24649" w:rsidRDefault="00F24649" w:rsidP="000A75BA">
      <w:pPr>
        <w:pStyle w:val="ListParagraph"/>
        <w:spacing w:after="0" w:line="240" w:lineRule="auto"/>
        <w:ind w:left="0"/>
        <w:jc w:val="both"/>
        <w:rPr>
          <w:rFonts w:asciiTheme="minorHAnsi" w:hAnsiTheme="minorHAnsi" w:cstheme="minorHAnsi"/>
          <w:iCs/>
        </w:rPr>
      </w:pPr>
      <w:r>
        <w:rPr>
          <w:rFonts w:asciiTheme="minorHAnsi" w:hAnsiTheme="minorHAnsi" w:cstheme="minorHAnsi"/>
          <w:iCs/>
        </w:rPr>
        <w:t>2.2.3.</w:t>
      </w:r>
      <w:r w:rsidR="00FC5ED6">
        <w:rPr>
          <w:rFonts w:asciiTheme="minorHAnsi" w:hAnsiTheme="minorHAnsi" w:cstheme="minorHAnsi"/>
          <w:iCs/>
        </w:rPr>
        <w:tab/>
      </w:r>
      <w:r>
        <w:rPr>
          <w:rFonts w:asciiTheme="minorHAnsi" w:hAnsiTheme="minorHAnsi" w:cstheme="minorHAnsi"/>
          <w:iCs/>
        </w:rPr>
        <w:t>Slide back t</w:t>
      </w:r>
      <w:r w:rsidR="00951B08" w:rsidRPr="00F24649">
        <w:rPr>
          <w:rFonts w:asciiTheme="minorHAnsi" w:hAnsiTheme="minorHAnsi" w:cstheme="minorHAnsi"/>
          <w:iCs/>
        </w:rPr>
        <w:t>he protecting tip when the column is spraying</w:t>
      </w:r>
      <w:r>
        <w:rPr>
          <w:rFonts w:asciiTheme="minorHAnsi" w:hAnsiTheme="minorHAnsi" w:cstheme="minorHAnsi"/>
          <w:iCs/>
        </w:rPr>
        <w:t>.</w:t>
      </w:r>
      <w:r w:rsidR="00951B08" w:rsidRPr="00F24649">
        <w:rPr>
          <w:rFonts w:asciiTheme="minorHAnsi" w:hAnsiTheme="minorHAnsi" w:cstheme="minorHAnsi"/>
          <w:iCs/>
        </w:rPr>
        <w:t xml:space="preserve"> </w:t>
      </w:r>
      <w:r>
        <w:rPr>
          <w:rFonts w:asciiTheme="minorHAnsi" w:hAnsiTheme="minorHAnsi" w:cstheme="minorHAnsi"/>
          <w:iCs/>
        </w:rPr>
        <w:t>S</w:t>
      </w:r>
      <w:r w:rsidR="00951B08" w:rsidRPr="00F24649">
        <w:rPr>
          <w:rFonts w:asciiTheme="minorHAnsi" w:hAnsiTheme="minorHAnsi" w:cstheme="minorHAnsi"/>
          <w:iCs/>
        </w:rPr>
        <w:t>lide</w:t>
      </w:r>
      <w:r>
        <w:rPr>
          <w:rFonts w:asciiTheme="minorHAnsi" w:hAnsiTheme="minorHAnsi" w:cstheme="minorHAnsi"/>
          <w:iCs/>
        </w:rPr>
        <w:t xml:space="preserve"> the tip</w:t>
      </w:r>
      <w:r w:rsidR="00951B08" w:rsidRPr="00F24649">
        <w:rPr>
          <w:rFonts w:asciiTheme="minorHAnsi" w:hAnsiTheme="minorHAnsi" w:cstheme="minorHAnsi"/>
          <w:iCs/>
        </w:rPr>
        <w:t xml:space="preserve"> forward to have the emitter end inside the tip when the column is not spraying (even when the column is under the flow, but still not spaying).</w:t>
      </w:r>
    </w:p>
    <w:p w14:paraId="4C15DF44" w14:textId="77777777" w:rsidR="003109BD" w:rsidRPr="00F24649" w:rsidRDefault="003109BD" w:rsidP="000A75BA">
      <w:pPr>
        <w:pStyle w:val="ListParagraph"/>
        <w:spacing w:after="0" w:line="240" w:lineRule="auto"/>
        <w:ind w:left="0"/>
        <w:jc w:val="both"/>
        <w:rPr>
          <w:rFonts w:asciiTheme="minorHAnsi" w:hAnsiTheme="minorHAnsi" w:cstheme="minorHAnsi"/>
          <w:b/>
          <w:bCs/>
        </w:rPr>
      </w:pPr>
    </w:p>
    <w:p w14:paraId="0D2FF3CD" w14:textId="1DAD1FF6" w:rsidR="002A0BFB" w:rsidRPr="00F24649" w:rsidRDefault="00EE2501" w:rsidP="000A75BA">
      <w:pPr>
        <w:pStyle w:val="ListParagraph"/>
        <w:numPr>
          <w:ilvl w:val="0"/>
          <w:numId w:val="34"/>
        </w:numPr>
        <w:spacing w:after="0" w:line="240" w:lineRule="auto"/>
        <w:ind w:left="0" w:firstLine="0"/>
        <w:jc w:val="both"/>
        <w:rPr>
          <w:rFonts w:asciiTheme="minorHAnsi" w:hAnsiTheme="minorHAnsi" w:cstheme="minorHAnsi"/>
          <w:b/>
          <w:bCs/>
        </w:rPr>
      </w:pPr>
      <w:r w:rsidRPr="00F24649">
        <w:rPr>
          <w:rFonts w:asciiTheme="minorHAnsi" w:hAnsiTheme="minorHAnsi" w:cstheme="minorHAnsi"/>
          <w:b/>
          <w:bCs/>
        </w:rPr>
        <w:t xml:space="preserve">Sorbent </w:t>
      </w:r>
      <w:r w:rsidR="00D5621D">
        <w:rPr>
          <w:rFonts w:asciiTheme="minorHAnsi" w:hAnsiTheme="minorHAnsi" w:cstheme="minorHAnsi"/>
          <w:b/>
          <w:bCs/>
        </w:rPr>
        <w:t xml:space="preserve">slurry </w:t>
      </w:r>
      <w:r w:rsidRPr="00F24649">
        <w:rPr>
          <w:rFonts w:asciiTheme="minorHAnsi" w:hAnsiTheme="minorHAnsi" w:cstheme="minorHAnsi"/>
          <w:b/>
          <w:bCs/>
        </w:rPr>
        <w:t>preparation</w:t>
      </w:r>
    </w:p>
    <w:p w14:paraId="64626C07" w14:textId="77777777" w:rsidR="003109BD" w:rsidRPr="001737D3" w:rsidRDefault="003109BD" w:rsidP="000A75BA">
      <w:pPr>
        <w:pStyle w:val="ListParagraph"/>
        <w:spacing w:after="0" w:line="240" w:lineRule="auto"/>
        <w:ind w:left="0"/>
        <w:jc w:val="both"/>
        <w:rPr>
          <w:rFonts w:asciiTheme="minorHAnsi" w:hAnsiTheme="minorHAnsi" w:cstheme="minorHAnsi"/>
          <w:color w:val="auto"/>
        </w:rPr>
      </w:pPr>
    </w:p>
    <w:p w14:paraId="03A8C2EA" w14:textId="60F21B74" w:rsidR="0019056B" w:rsidRPr="001737D3" w:rsidRDefault="00FC5ED6" w:rsidP="008351CF">
      <w:pPr>
        <w:pStyle w:val="ListParagraph"/>
        <w:spacing w:after="0" w:line="240" w:lineRule="auto"/>
        <w:ind w:left="0"/>
        <w:jc w:val="both"/>
        <w:rPr>
          <w:rFonts w:asciiTheme="minorHAnsi" w:hAnsiTheme="minorHAnsi" w:cstheme="minorHAnsi"/>
          <w:color w:val="auto"/>
        </w:rPr>
      </w:pPr>
      <w:r>
        <w:rPr>
          <w:rFonts w:asciiTheme="minorHAnsi" w:hAnsiTheme="minorHAnsi" w:cstheme="minorHAnsi"/>
          <w:color w:val="auto"/>
        </w:rPr>
        <w:t>3.1.</w:t>
      </w:r>
      <w:r>
        <w:rPr>
          <w:rFonts w:asciiTheme="minorHAnsi" w:hAnsiTheme="minorHAnsi" w:cstheme="minorHAnsi"/>
          <w:color w:val="auto"/>
        </w:rPr>
        <w:tab/>
      </w:r>
      <w:r w:rsidR="0019056B" w:rsidRPr="001737D3">
        <w:rPr>
          <w:rFonts w:asciiTheme="minorHAnsi" w:hAnsiTheme="minorHAnsi" w:cstheme="minorHAnsi"/>
          <w:color w:val="auto"/>
        </w:rPr>
        <w:t xml:space="preserve">Prepare </w:t>
      </w:r>
      <w:r w:rsidR="0019056B" w:rsidRPr="00F24649">
        <w:rPr>
          <w:rFonts w:asciiTheme="minorHAnsi" w:hAnsiTheme="minorHAnsi" w:cstheme="minorHAnsi"/>
          <w:bCs/>
          <w:color w:val="auto"/>
        </w:rPr>
        <w:t xml:space="preserve">a stock </w:t>
      </w:r>
      <w:r w:rsidR="001E5F2E" w:rsidRPr="00F24649">
        <w:rPr>
          <w:rFonts w:asciiTheme="minorHAnsi" w:hAnsiTheme="minorHAnsi" w:cstheme="minorHAnsi"/>
          <w:bCs/>
          <w:color w:val="auto"/>
        </w:rPr>
        <w:t>sorbent vial</w:t>
      </w:r>
      <w:r w:rsidR="0019056B" w:rsidRPr="00F24649">
        <w:rPr>
          <w:rFonts w:asciiTheme="minorHAnsi" w:hAnsiTheme="minorHAnsi" w:cstheme="minorHAnsi"/>
          <w:bCs/>
          <w:color w:val="auto"/>
        </w:rPr>
        <w:t>:</w:t>
      </w:r>
      <w:r w:rsidR="0019056B" w:rsidRPr="001737D3">
        <w:rPr>
          <w:rFonts w:asciiTheme="minorHAnsi" w:hAnsiTheme="minorHAnsi" w:cstheme="minorHAnsi"/>
          <w:color w:val="auto"/>
        </w:rPr>
        <w:t xml:space="preserve"> </w:t>
      </w:r>
      <w:r w:rsidR="00F24649">
        <w:rPr>
          <w:rFonts w:asciiTheme="minorHAnsi" w:hAnsiTheme="minorHAnsi" w:cstheme="minorHAnsi"/>
          <w:color w:val="auto"/>
        </w:rPr>
        <w:t>Place</w:t>
      </w:r>
      <w:r w:rsidR="002A0BFB" w:rsidRPr="001737D3">
        <w:rPr>
          <w:rFonts w:asciiTheme="minorHAnsi" w:hAnsiTheme="minorHAnsi" w:cstheme="minorHAnsi"/>
          <w:color w:val="auto"/>
        </w:rPr>
        <w:t xml:space="preserve"> ~</w:t>
      </w:r>
      <w:r w:rsidR="00E83E02" w:rsidRPr="001737D3">
        <w:rPr>
          <w:rFonts w:asciiTheme="minorHAnsi" w:hAnsiTheme="minorHAnsi" w:cstheme="minorHAnsi"/>
          <w:color w:val="auto"/>
        </w:rPr>
        <w:t>5</w:t>
      </w:r>
      <w:r w:rsidR="002A0BFB" w:rsidRPr="001737D3">
        <w:rPr>
          <w:rFonts w:asciiTheme="minorHAnsi" w:hAnsiTheme="minorHAnsi" w:cstheme="minorHAnsi"/>
          <w:color w:val="auto"/>
        </w:rPr>
        <w:t>0 mg of dry sorbent into a</w:t>
      </w:r>
      <w:r w:rsidR="00D657DD" w:rsidRPr="001737D3">
        <w:rPr>
          <w:rFonts w:asciiTheme="minorHAnsi" w:hAnsiTheme="minorHAnsi" w:cstheme="minorHAnsi"/>
          <w:color w:val="auto"/>
        </w:rPr>
        <w:t xml:space="preserve"> 1</w:t>
      </w:r>
      <w:r w:rsidR="001B762B">
        <w:rPr>
          <w:rFonts w:asciiTheme="minorHAnsi" w:hAnsiTheme="minorHAnsi" w:cstheme="minorHAnsi"/>
          <w:color w:val="auto"/>
        </w:rPr>
        <w:t>.</w:t>
      </w:r>
      <w:r w:rsidR="00D657DD" w:rsidRPr="001737D3">
        <w:rPr>
          <w:rFonts w:asciiTheme="minorHAnsi" w:hAnsiTheme="minorHAnsi" w:cstheme="minorHAnsi"/>
          <w:color w:val="auto"/>
        </w:rPr>
        <w:t>5 mL centrifuge</w:t>
      </w:r>
      <w:r w:rsidR="0019056B" w:rsidRPr="001737D3">
        <w:rPr>
          <w:rFonts w:asciiTheme="minorHAnsi" w:hAnsiTheme="minorHAnsi" w:cstheme="minorHAnsi"/>
          <w:color w:val="auto"/>
        </w:rPr>
        <w:t xml:space="preserve"> tube</w:t>
      </w:r>
      <w:r w:rsidR="00D5621D">
        <w:rPr>
          <w:rFonts w:asciiTheme="minorHAnsi" w:hAnsiTheme="minorHAnsi" w:cstheme="minorHAnsi"/>
          <w:color w:val="auto"/>
        </w:rPr>
        <w:t xml:space="preserve">. Here, </w:t>
      </w:r>
      <w:proofErr w:type="spellStart"/>
      <w:r w:rsidR="00D5621D">
        <w:rPr>
          <w:rFonts w:asciiTheme="minorHAnsi" w:hAnsiTheme="minorHAnsi" w:cstheme="minorHAnsi"/>
          <w:color w:val="auto"/>
        </w:rPr>
        <w:t>Reprosil</w:t>
      </w:r>
      <w:proofErr w:type="spellEnd"/>
      <w:r w:rsidR="00D5621D">
        <w:rPr>
          <w:rFonts w:asciiTheme="minorHAnsi" w:hAnsiTheme="minorHAnsi" w:cstheme="minorHAnsi"/>
          <w:color w:val="auto"/>
        </w:rPr>
        <w:t xml:space="preserve"> </w:t>
      </w:r>
      <w:proofErr w:type="spellStart"/>
      <w:r w:rsidR="00D5621D">
        <w:rPr>
          <w:rFonts w:asciiTheme="minorHAnsi" w:hAnsiTheme="minorHAnsi" w:cstheme="minorHAnsi"/>
          <w:color w:val="auto"/>
        </w:rPr>
        <w:t>Pur</w:t>
      </w:r>
      <w:proofErr w:type="spellEnd"/>
      <w:r w:rsidR="00D5621D">
        <w:rPr>
          <w:rFonts w:asciiTheme="minorHAnsi" w:hAnsiTheme="minorHAnsi" w:cstheme="minorHAnsi"/>
          <w:color w:val="auto"/>
        </w:rPr>
        <w:t xml:space="preserve"> C18 is used as an example.</w:t>
      </w:r>
    </w:p>
    <w:p w14:paraId="05666173" w14:textId="77777777" w:rsidR="003109BD" w:rsidRPr="001737D3" w:rsidRDefault="003109BD" w:rsidP="000A75BA">
      <w:pPr>
        <w:pStyle w:val="ListParagraph"/>
        <w:spacing w:after="0" w:line="240" w:lineRule="auto"/>
        <w:ind w:left="0"/>
        <w:jc w:val="both"/>
        <w:rPr>
          <w:rFonts w:asciiTheme="minorHAnsi" w:hAnsiTheme="minorHAnsi" w:cstheme="minorHAnsi"/>
        </w:rPr>
      </w:pPr>
    </w:p>
    <w:p w14:paraId="7C4A4165" w14:textId="692C8C7F" w:rsidR="0019056B" w:rsidRPr="001737D3" w:rsidRDefault="00FC5ED6"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0019056B" w:rsidRPr="001737D3">
        <w:rPr>
          <w:rFonts w:asciiTheme="minorHAnsi" w:hAnsiTheme="minorHAnsi" w:cstheme="minorHAnsi"/>
        </w:rPr>
        <w:t>Add 1 m</w:t>
      </w:r>
      <w:r w:rsidR="00D657DD" w:rsidRPr="001737D3">
        <w:rPr>
          <w:rFonts w:asciiTheme="minorHAnsi" w:hAnsiTheme="minorHAnsi" w:cstheme="minorHAnsi"/>
        </w:rPr>
        <w:t>L</w:t>
      </w:r>
      <w:r w:rsidR="0019056B" w:rsidRPr="001737D3">
        <w:rPr>
          <w:rFonts w:asciiTheme="minorHAnsi" w:hAnsiTheme="minorHAnsi" w:cstheme="minorHAnsi"/>
        </w:rPr>
        <w:t xml:space="preserve"> of </w:t>
      </w:r>
      <w:r w:rsidR="00D657DD" w:rsidRPr="001737D3">
        <w:rPr>
          <w:rFonts w:asciiTheme="minorHAnsi" w:hAnsiTheme="minorHAnsi" w:cstheme="minorHAnsi"/>
        </w:rPr>
        <w:t>methanol</w:t>
      </w:r>
      <w:r w:rsidR="00F24649">
        <w:rPr>
          <w:rFonts w:asciiTheme="minorHAnsi" w:hAnsiTheme="minorHAnsi" w:cstheme="minorHAnsi"/>
        </w:rPr>
        <w:t xml:space="preserve"> to the </w:t>
      </w:r>
      <w:r w:rsidR="00D5621D">
        <w:rPr>
          <w:rFonts w:asciiTheme="minorHAnsi" w:hAnsiTheme="minorHAnsi" w:cstheme="minorHAnsi"/>
        </w:rPr>
        <w:t xml:space="preserve">sorbent </w:t>
      </w:r>
      <w:r w:rsidR="00F24649">
        <w:rPr>
          <w:rFonts w:asciiTheme="minorHAnsi" w:hAnsiTheme="minorHAnsi" w:cstheme="minorHAnsi"/>
        </w:rPr>
        <w:t>tube</w:t>
      </w:r>
      <w:r w:rsidR="0019056B" w:rsidRPr="001737D3">
        <w:rPr>
          <w:rFonts w:asciiTheme="minorHAnsi" w:hAnsiTheme="minorHAnsi" w:cstheme="minorHAnsi"/>
        </w:rPr>
        <w:t>.</w:t>
      </w:r>
    </w:p>
    <w:p w14:paraId="03C50FA4" w14:textId="77777777" w:rsidR="003109BD" w:rsidRPr="001737D3" w:rsidRDefault="003109BD" w:rsidP="000A75BA">
      <w:pPr>
        <w:pStyle w:val="ListParagraph"/>
        <w:spacing w:after="0" w:line="240" w:lineRule="auto"/>
        <w:ind w:left="0"/>
        <w:jc w:val="both"/>
        <w:rPr>
          <w:rFonts w:asciiTheme="minorHAnsi" w:hAnsiTheme="minorHAnsi" w:cstheme="minorHAnsi"/>
        </w:rPr>
      </w:pPr>
    </w:p>
    <w:p w14:paraId="47BBABB1" w14:textId="5A5822F4" w:rsidR="0019056B" w:rsidRPr="001737D3" w:rsidRDefault="00FC5ED6"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3.3.</w:t>
      </w:r>
      <w:r>
        <w:rPr>
          <w:rFonts w:asciiTheme="minorHAnsi" w:hAnsiTheme="minorHAnsi" w:cstheme="minorHAnsi"/>
        </w:rPr>
        <w:tab/>
      </w:r>
      <w:r w:rsidR="00F24649">
        <w:rPr>
          <w:rFonts w:asciiTheme="minorHAnsi" w:hAnsiTheme="minorHAnsi" w:cstheme="minorHAnsi"/>
        </w:rPr>
        <w:t>To mix it completely, v</w:t>
      </w:r>
      <w:r w:rsidR="00D657DD" w:rsidRPr="001737D3">
        <w:rPr>
          <w:rFonts w:asciiTheme="minorHAnsi" w:hAnsiTheme="minorHAnsi" w:cstheme="minorHAnsi"/>
        </w:rPr>
        <w:t xml:space="preserve">ortex </w:t>
      </w:r>
      <w:r w:rsidR="00F24649">
        <w:rPr>
          <w:rFonts w:asciiTheme="minorHAnsi" w:hAnsiTheme="minorHAnsi" w:cstheme="minorHAnsi"/>
        </w:rPr>
        <w:t xml:space="preserve">the tube </w:t>
      </w:r>
      <w:r w:rsidR="00D657DD" w:rsidRPr="001737D3">
        <w:rPr>
          <w:rFonts w:asciiTheme="minorHAnsi" w:hAnsiTheme="minorHAnsi" w:cstheme="minorHAnsi"/>
        </w:rPr>
        <w:t>for 10 s</w:t>
      </w:r>
      <w:r w:rsidR="00F24649">
        <w:rPr>
          <w:rFonts w:asciiTheme="minorHAnsi" w:hAnsiTheme="minorHAnsi" w:cstheme="minorHAnsi"/>
        </w:rPr>
        <w:t xml:space="preserve"> using a vortex mixer</w:t>
      </w:r>
      <w:r w:rsidR="0019056B" w:rsidRPr="001737D3">
        <w:rPr>
          <w:rFonts w:asciiTheme="minorHAnsi" w:hAnsiTheme="minorHAnsi" w:cstheme="minorHAnsi"/>
        </w:rPr>
        <w:t>.</w:t>
      </w:r>
    </w:p>
    <w:p w14:paraId="02E7C7A6" w14:textId="77777777" w:rsidR="003109BD" w:rsidRPr="001737D3" w:rsidRDefault="003109BD" w:rsidP="000A75BA">
      <w:pPr>
        <w:pStyle w:val="ListParagraph"/>
        <w:spacing w:after="0" w:line="240" w:lineRule="auto"/>
        <w:ind w:left="0"/>
        <w:jc w:val="both"/>
        <w:rPr>
          <w:rFonts w:asciiTheme="minorHAnsi" w:hAnsiTheme="minorHAnsi" w:cstheme="minorHAnsi"/>
        </w:rPr>
      </w:pPr>
    </w:p>
    <w:p w14:paraId="05B67CBF" w14:textId="4952066A" w:rsidR="0019056B" w:rsidRPr="001737D3" w:rsidRDefault="00FC5ED6"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lastRenderedPageBreak/>
        <w:t>3.4.</w:t>
      </w:r>
      <w:r>
        <w:rPr>
          <w:rFonts w:asciiTheme="minorHAnsi" w:hAnsiTheme="minorHAnsi" w:cstheme="minorHAnsi"/>
        </w:rPr>
        <w:tab/>
      </w:r>
      <w:r w:rsidR="0019056B" w:rsidRPr="001737D3">
        <w:rPr>
          <w:rFonts w:asciiTheme="minorHAnsi" w:hAnsiTheme="minorHAnsi" w:cstheme="minorHAnsi"/>
        </w:rPr>
        <w:t>Sonicate</w:t>
      </w:r>
      <w:r w:rsidR="00D657DD" w:rsidRPr="001737D3">
        <w:rPr>
          <w:rFonts w:asciiTheme="minorHAnsi" w:hAnsiTheme="minorHAnsi" w:cstheme="minorHAnsi"/>
        </w:rPr>
        <w:t xml:space="preserve"> in a sonication bath for </w:t>
      </w:r>
      <w:r w:rsidR="00E83E02" w:rsidRPr="001737D3">
        <w:rPr>
          <w:rFonts w:asciiTheme="minorHAnsi" w:hAnsiTheme="minorHAnsi" w:cstheme="minorHAnsi"/>
        </w:rPr>
        <w:t>1</w:t>
      </w:r>
      <w:r w:rsidR="00D657DD" w:rsidRPr="001737D3">
        <w:rPr>
          <w:rFonts w:asciiTheme="minorHAnsi" w:hAnsiTheme="minorHAnsi" w:cstheme="minorHAnsi"/>
        </w:rPr>
        <w:t>0 s</w:t>
      </w:r>
      <w:r w:rsidR="0019056B" w:rsidRPr="001737D3">
        <w:rPr>
          <w:rFonts w:asciiTheme="minorHAnsi" w:hAnsiTheme="minorHAnsi" w:cstheme="minorHAnsi"/>
        </w:rPr>
        <w:t>.</w:t>
      </w:r>
    </w:p>
    <w:p w14:paraId="10D8ED4F" w14:textId="77777777" w:rsidR="003109BD" w:rsidRPr="001737D3" w:rsidRDefault="003109BD" w:rsidP="000A75BA">
      <w:pPr>
        <w:pStyle w:val="ListParagraph"/>
        <w:spacing w:after="0" w:line="240" w:lineRule="auto"/>
        <w:ind w:left="0"/>
        <w:jc w:val="both"/>
        <w:rPr>
          <w:rFonts w:asciiTheme="minorHAnsi" w:hAnsiTheme="minorHAnsi" w:cstheme="minorHAnsi"/>
          <w:color w:val="auto"/>
        </w:rPr>
      </w:pPr>
    </w:p>
    <w:p w14:paraId="44DC5DE3" w14:textId="01B71220" w:rsidR="00E83E02" w:rsidRPr="001737D3" w:rsidRDefault="00FC5ED6" w:rsidP="008351CF">
      <w:pPr>
        <w:pStyle w:val="ListParagraph"/>
        <w:spacing w:after="0" w:line="240" w:lineRule="auto"/>
        <w:ind w:left="0"/>
        <w:jc w:val="both"/>
        <w:rPr>
          <w:rFonts w:asciiTheme="minorHAnsi" w:hAnsiTheme="minorHAnsi" w:cstheme="minorHAnsi"/>
          <w:color w:val="auto"/>
        </w:rPr>
      </w:pPr>
      <w:r>
        <w:rPr>
          <w:rFonts w:asciiTheme="minorHAnsi" w:hAnsiTheme="minorHAnsi" w:cstheme="minorHAnsi"/>
          <w:color w:val="auto"/>
        </w:rPr>
        <w:t>3.5.</w:t>
      </w:r>
      <w:r>
        <w:rPr>
          <w:rFonts w:asciiTheme="minorHAnsi" w:hAnsiTheme="minorHAnsi" w:cstheme="minorHAnsi"/>
          <w:color w:val="auto"/>
        </w:rPr>
        <w:tab/>
      </w:r>
      <w:r w:rsidR="00E83E02" w:rsidRPr="001737D3">
        <w:rPr>
          <w:rFonts w:asciiTheme="minorHAnsi" w:hAnsiTheme="minorHAnsi" w:cstheme="minorHAnsi"/>
          <w:color w:val="auto"/>
        </w:rPr>
        <w:t xml:space="preserve">Let the sorbent get </w:t>
      </w:r>
      <w:r w:rsidR="00652179" w:rsidRPr="001737D3">
        <w:rPr>
          <w:rFonts w:asciiTheme="minorHAnsi" w:hAnsiTheme="minorHAnsi" w:cstheme="minorHAnsi"/>
          <w:color w:val="auto"/>
        </w:rPr>
        <w:t>soa</w:t>
      </w:r>
      <w:r w:rsidR="00652179">
        <w:rPr>
          <w:rFonts w:asciiTheme="minorHAnsi" w:hAnsiTheme="minorHAnsi" w:cstheme="minorHAnsi"/>
          <w:color w:val="auto"/>
        </w:rPr>
        <w:t>ked</w:t>
      </w:r>
      <w:r w:rsidR="00652179" w:rsidRPr="001737D3">
        <w:rPr>
          <w:rFonts w:asciiTheme="minorHAnsi" w:hAnsiTheme="minorHAnsi" w:cstheme="minorHAnsi"/>
          <w:color w:val="auto"/>
        </w:rPr>
        <w:t xml:space="preserve"> </w:t>
      </w:r>
      <w:r w:rsidR="00CC2ADF" w:rsidRPr="001737D3">
        <w:rPr>
          <w:rFonts w:asciiTheme="minorHAnsi" w:hAnsiTheme="minorHAnsi" w:cstheme="minorHAnsi"/>
          <w:color w:val="auto"/>
        </w:rPr>
        <w:t xml:space="preserve">thoroughly </w:t>
      </w:r>
      <w:r w:rsidR="00E83E02" w:rsidRPr="001737D3">
        <w:rPr>
          <w:rFonts w:asciiTheme="minorHAnsi" w:hAnsiTheme="minorHAnsi" w:cstheme="minorHAnsi"/>
          <w:color w:val="auto"/>
        </w:rPr>
        <w:t>for 20</w:t>
      </w:r>
      <w:r w:rsidR="00652179">
        <w:rPr>
          <w:rFonts w:asciiTheme="minorHAnsi" w:hAnsiTheme="minorHAnsi" w:cstheme="minorHAnsi"/>
          <w:color w:val="auto"/>
        </w:rPr>
        <w:t>–</w:t>
      </w:r>
      <w:r w:rsidR="00E83E02" w:rsidRPr="001737D3">
        <w:rPr>
          <w:rFonts w:asciiTheme="minorHAnsi" w:hAnsiTheme="minorHAnsi" w:cstheme="minorHAnsi"/>
          <w:color w:val="auto"/>
        </w:rPr>
        <w:t>30 min. Then</w:t>
      </w:r>
      <w:r w:rsidR="00652179">
        <w:rPr>
          <w:rFonts w:asciiTheme="minorHAnsi" w:hAnsiTheme="minorHAnsi" w:cstheme="minorHAnsi"/>
          <w:color w:val="auto"/>
        </w:rPr>
        <w:t>,</w:t>
      </w:r>
      <w:r w:rsidR="00E83E02" w:rsidRPr="001737D3">
        <w:rPr>
          <w:rFonts w:asciiTheme="minorHAnsi" w:hAnsiTheme="minorHAnsi" w:cstheme="minorHAnsi"/>
          <w:color w:val="auto"/>
        </w:rPr>
        <w:t xml:space="preserve"> vortex and sonicate it once more.</w:t>
      </w:r>
    </w:p>
    <w:p w14:paraId="4753D6CE" w14:textId="77777777" w:rsidR="003109BD" w:rsidRPr="001737D3" w:rsidRDefault="003109BD" w:rsidP="000A75BA">
      <w:pPr>
        <w:pStyle w:val="ListParagraph"/>
        <w:spacing w:after="0" w:line="240" w:lineRule="auto"/>
        <w:ind w:left="0"/>
        <w:jc w:val="both"/>
        <w:rPr>
          <w:rFonts w:asciiTheme="minorHAnsi" w:hAnsiTheme="minorHAnsi" w:cstheme="minorHAnsi"/>
          <w:color w:val="auto"/>
        </w:rPr>
      </w:pPr>
    </w:p>
    <w:p w14:paraId="550AB7A3" w14:textId="673EFDB6" w:rsidR="00E83E02" w:rsidRPr="00F24649" w:rsidRDefault="00FC5ED6" w:rsidP="008351CF">
      <w:pPr>
        <w:pStyle w:val="ListParagraph"/>
        <w:spacing w:after="0" w:line="240" w:lineRule="auto"/>
        <w:ind w:left="0"/>
        <w:jc w:val="both"/>
        <w:rPr>
          <w:rFonts w:asciiTheme="minorHAnsi" w:hAnsiTheme="minorHAnsi" w:cstheme="minorHAnsi"/>
          <w:bCs/>
          <w:color w:val="auto"/>
        </w:rPr>
      </w:pPr>
      <w:r>
        <w:rPr>
          <w:rFonts w:asciiTheme="minorHAnsi" w:hAnsiTheme="minorHAnsi" w:cstheme="minorHAnsi"/>
          <w:color w:val="auto"/>
        </w:rPr>
        <w:t>3.6.</w:t>
      </w:r>
      <w:r>
        <w:rPr>
          <w:rFonts w:asciiTheme="minorHAnsi" w:hAnsiTheme="minorHAnsi" w:cstheme="minorHAnsi"/>
          <w:color w:val="auto"/>
        </w:rPr>
        <w:tab/>
      </w:r>
      <w:r w:rsidR="00E83E02" w:rsidRPr="001737D3">
        <w:rPr>
          <w:rFonts w:asciiTheme="minorHAnsi" w:hAnsiTheme="minorHAnsi" w:cstheme="minorHAnsi"/>
          <w:color w:val="auto"/>
        </w:rPr>
        <w:t xml:space="preserve">Prepare a </w:t>
      </w:r>
      <w:r w:rsidR="00E83E02" w:rsidRPr="00F24649">
        <w:rPr>
          <w:rFonts w:asciiTheme="minorHAnsi" w:hAnsiTheme="minorHAnsi" w:cstheme="minorHAnsi"/>
          <w:bCs/>
          <w:color w:val="auto"/>
        </w:rPr>
        <w:t>working sorbent vial</w:t>
      </w:r>
      <w:r w:rsidR="00F24649">
        <w:rPr>
          <w:rFonts w:asciiTheme="minorHAnsi" w:hAnsiTheme="minorHAnsi" w:cstheme="minorHAnsi"/>
          <w:bCs/>
          <w:color w:val="auto"/>
        </w:rPr>
        <w:t xml:space="preserve">. Use </w:t>
      </w:r>
      <w:r w:rsidR="00E83E02" w:rsidRPr="00F24649">
        <w:rPr>
          <w:rFonts w:asciiTheme="minorHAnsi" w:hAnsiTheme="minorHAnsi" w:cstheme="minorHAnsi"/>
          <w:bCs/>
          <w:color w:val="auto"/>
        </w:rPr>
        <w:t>a conical bottom vial which fits into the bomb.</w:t>
      </w:r>
    </w:p>
    <w:p w14:paraId="333C3D64" w14:textId="77777777" w:rsidR="003109BD" w:rsidRPr="00F24649" w:rsidRDefault="003109BD" w:rsidP="000A75BA">
      <w:pPr>
        <w:pStyle w:val="ListParagraph"/>
        <w:spacing w:after="0" w:line="240" w:lineRule="auto"/>
        <w:ind w:left="0"/>
        <w:jc w:val="both"/>
        <w:rPr>
          <w:rFonts w:asciiTheme="minorHAnsi" w:hAnsiTheme="minorHAnsi" w:cstheme="minorHAnsi"/>
          <w:bCs/>
          <w:iCs/>
          <w:color w:val="auto"/>
        </w:rPr>
      </w:pPr>
    </w:p>
    <w:p w14:paraId="1733D0D1" w14:textId="76980FC6" w:rsidR="00E83E02" w:rsidRPr="00F24649" w:rsidRDefault="00E83E02" w:rsidP="000A75BA">
      <w:pPr>
        <w:pStyle w:val="ListParagraph"/>
        <w:spacing w:after="0" w:line="240" w:lineRule="auto"/>
        <w:ind w:left="0"/>
        <w:jc w:val="both"/>
        <w:rPr>
          <w:rFonts w:asciiTheme="minorHAnsi" w:hAnsiTheme="minorHAnsi" w:cstheme="minorHAnsi"/>
          <w:iCs/>
          <w:color w:val="auto"/>
        </w:rPr>
      </w:pPr>
      <w:r w:rsidRPr="00F24649">
        <w:rPr>
          <w:rFonts w:asciiTheme="minorHAnsi" w:hAnsiTheme="minorHAnsi" w:cstheme="minorHAnsi"/>
          <w:iCs/>
          <w:color w:val="auto"/>
        </w:rPr>
        <w:t>NOTE: It can be either another 1</w:t>
      </w:r>
      <w:r w:rsidR="00F24649" w:rsidRPr="00F24649">
        <w:rPr>
          <w:rFonts w:asciiTheme="minorHAnsi" w:hAnsiTheme="minorHAnsi" w:cstheme="minorHAnsi"/>
          <w:iCs/>
          <w:color w:val="auto"/>
        </w:rPr>
        <w:t>.</w:t>
      </w:r>
      <w:r w:rsidRPr="00F24649">
        <w:rPr>
          <w:rFonts w:asciiTheme="minorHAnsi" w:hAnsiTheme="minorHAnsi" w:cstheme="minorHAnsi"/>
          <w:iCs/>
          <w:color w:val="auto"/>
        </w:rPr>
        <w:t>5 m</w:t>
      </w:r>
      <w:r w:rsidR="005A5C1E" w:rsidRPr="00F24649">
        <w:rPr>
          <w:rFonts w:asciiTheme="minorHAnsi" w:hAnsiTheme="minorHAnsi" w:cstheme="minorHAnsi"/>
          <w:iCs/>
          <w:color w:val="auto"/>
        </w:rPr>
        <w:t>L</w:t>
      </w:r>
      <w:r w:rsidRPr="00F24649">
        <w:rPr>
          <w:rFonts w:asciiTheme="minorHAnsi" w:hAnsiTheme="minorHAnsi" w:cstheme="minorHAnsi"/>
          <w:iCs/>
          <w:color w:val="auto"/>
        </w:rPr>
        <w:t xml:space="preserve"> centrifuge tube or any other vial depending on the </w:t>
      </w:r>
      <w:proofErr w:type="gramStart"/>
      <w:r w:rsidRPr="00F24649">
        <w:rPr>
          <w:rFonts w:asciiTheme="minorHAnsi" w:hAnsiTheme="minorHAnsi" w:cstheme="minorHAnsi"/>
          <w:iCs/>
          <w:color w:val="auto"/>
        </w:rPr>
        <w:t>particular pressure</w:t>
      </w:r>
      <w:proofErr w:type="gramEnd"/>
      <w:r w:rsidRPr="00F24649">
        <w:rPr>
          <w:rFonts w:asciiTheme="minorHAnsi" w:hAnsiTheme="minorHAnsi" w:cstheme="minorHAnsi"/>
          <w:iCs/>
          <w:color w:val="auto"/>
        </w:rPr>
        <w:t xml:space="preserve"> bomb design. </w:t>
      </w:r>
      <w:r w:rsidR="00F24649">
        <w:rPr>
          <w:rFonts w:asciiTheme="minorHAnsi" w:hAnsiTheme="minorHAnsi" w:cstheme="minorHAnsi"/>
          <w:iCs/>
          <w:color w:val="auto"/>
        </w:rPr>
        <w:t>For this experiment,</w:t>
      </w:r>
      <w:r w:rsidRPr="00F24649">
        <w:rPr>
          <w:rFonts w:asciiTheme="minorHAnsi" w:hAnsiTheme="minorHAnsi" w:cstheme="minorHAnsi"/>
          <w:iCs/>
          <w:color w:val="auto"/>
        </w:rPr>
        <w:t xml:space="preserve"> conical bottom screw cap tube cut to the height of the pressure bomb</w:t>
      </w:r>
      <w:r w:rsidR="00F24649">
        <w:rPr>
          <w:rFonts w:asciiTheme="minorHAnsi" w:hAnsiTheme="minorHAnsi" w:cstheme="minorHAnsi"/>
          <w:iCs/>
          <w:color w:val="auto"/>
        </w:rPr>
        <w:t xml:space="preserve"> is used</w:t>
      </w:r>
      <w:r w:rsidRPr="00F24649">
        <w:rPr>
          <w:rFonts w:asciiTheme="minorHAnsi" w:hAnsiTheme="minorHAnsi" w:cstheme="minorHAnsi"/>
          <w:iCs/>
          <w:color w:val="auto"/>
        </w:rPr>
        <w:t>.</w:t>
      </w:r>
    </w:p>
    <w:p w14:paraId="028B3AE8" w14:textId="77777777" w:rsidR="003109BD" w:rsidRPr="001737D3" w:rsidRDefault="003109BD" w:rsidP="000A75BA">
      <w:pPr>
        <w:pStyle w:val="ListParagraph"/>
        <w:spacing w:after="0" w:line="240" w:lineRule="auto"/>
        <w:ind w:left="0"/>
        <w:jc w:val="both"/>
        <w:rPr>
          <w:rFonts w:asciiTheme="minorHAnsi" w:hAnsiTheme="minorHAnsi" w:cstheme="minorHAnsi"/>
          <w:color w:val="auto"/>
        </w:rPr>
      </w:pPr>
    </w:p>
    <w:p w14:paraId="39DEAB48" w14:textId="42A21BE9" w:rsidR="006F37BB" w:rsidRPr="001737D3" w:rsidRDefault="00FC5ED6" w:rsidP="008351CF">
      <w:pPr>
        <w:pStyle w:val="ListParagraph"/>
        <w:spacing w:after="0" w:line="240" w:lineRule="auto"/>
        <w:ind w:left="0"/>
        <w:jc w:val="both"/>
        <w:rPr>
          <w:rFonts w:asciiTheme="minorHAnsi" w:hAnsiTheme="minorHAnsi" w:cstheme="minorHAnsi"/>
          <w:color w:val="auto"/>
        </w:rPr>
      </w:pPr>
      <w:r>
        <w:rPr>
          <w:rFonts w:asciiTheme="minorHAnsi" w:hAnsiTheme="minorHAnsi" w:cstheme="minorHAnsi"/>
          <w:color w:val="auto"/>
        </w:rPr>
        <w:t>3.7.</w:t>
      </w:r>
      <w:r>
        <w:rPr>
          <w:rFonts w:asciiTheme="minorHAnsi" w:hAnsiTheme="minorHAnsi" w:cstheme="minorHAnsi"/>
          <w:color w:val="auto"/>
        </w:rPr>
        <w:tab/>
      </w:r>
      <w:r w:rsidR="00E83E02" w:rsidRPr="001737D3">
        <w:rPr>
          <w:rFonts w:asciiTheme="minorHAnsi" w:hAnsiTheme="minorHAnsi" w:cstheme="minorHAnsi"/>
          <w:color w:val="auto"/>
        </w:rPr>
        <w:t xml:space="preserve">Resuspend the sorbent in the stock sorbent vial and transfer 500 </w:t>
      </w:r>
      <w:r w:rsidR="00F24649">
        <w:rPr>
          <w:rFonts w:asciiTheme="minorHAnsi" w:hAnsiTheme="minorHAnsi" w:cstheme="minorHAnsi"/>
          <w:color w:val="auto"/>
        </w:rPr>
        <w:t>µ</w:t>
      </w:r>
      <w:r w:rsidR="00E83E02" w:rsidRPr="001737D3">
        <w:rPr>
          <w:rFonts w:asciiTheme="minorHAnsi" w:hAnsiTheme="minorHAnsi" w:cstheme="minorHAnsi"/>
          <w:color w:val="auto"/>
        </w:rPr>
        <w:t>L into the working sorbent vial</w:t>
      </w:r>
      <w:r w:rsidR="00535158" w:rsidRPr="001737D3">
        <w:rPr>
          <w:rFonts w:asciiTheme="minorHAnsi" w:hAnsiTheme="minorHAnsi" w:cstheme="minorHAnsi"/>
          <w:color w:val="auto"/>
        </w:rPr>
        <w:t xml:space="preserve"> with </w:t>
      </w:r>
      <w:r w:rsidR="00E83E02" w:rsidRPr="001737D3">
        <w:rPr>
          <w:rFonts w:asciiTheme="minorHAnsi" w:hAnsiTheme="minorHAnsi" w:cstheme="minorHAnsi"/>
          <w:color w:val="auto"/>
        </w:rPr>
        <w:t xml:space="preserve">a magnet bar </w:t>
      </w:r>
      <w:r w:rsidR="00F24649">
        <w:rPr>
          <w:rFonts w:asciiTheme="minorHAnsi" w:hAnsiTheme="minorHAnsi" w:cstheme="minorHAnsi"/>
          <w:color w:val="auto"/>
        </w:rPr>
        <w:t xml:space="preserve">of </w:t>
      </w:r>
      <w:r w:rsidR="00E83E02" w:rsidRPr="001737D3">
        <w:rPr>
          <w:rFonts w:asciiTheme="minorHAnsi" w:hAnsiTheme="minorHAnsi" w:cstheme="minorHAnsi"/>
          <w:color w:val="auto"/>
        </w:rPr>
        <w:t>2</w:t>
      </w:r>
      <w:r w:rsidR="00F24649">
        <w:rPr>
          <w:rFonts w:asciiTheme="minorHAnsi" w:hAnsiTheme="minorHAnsi" w:cstheme="minorHAnsi"/>
          <w:color w:val="auto"/>
        </w:rPr>
        <w:t xml:space="preserve"> x </w:t>
      </w:r>
      <w:r w:rsidR="00E83E02" w:rsidRPr="001737D3">
        <w:rPr>
          <w:rFonts w:asciiTheme="minorHAnsi" w:hAnsiTheme="minorHAnsi" w:cstheme="minorHAnsi"/>
          <w:color w:val="auto"/>
        </w:rPr>
        <w:t>3 mm size.</w:t>
      </w:r>
    </w:p>
    <w:p w14:paraId="769945E7" w14:textId="77777777" w:rsidR="003109BD" w:rsidRPr="001737D3" w:rsidRDefault="003109BD" w:rsidP="000A75BA">
      <w:pPr>
        <w:pStyle w:val="ListParagraph"/>
        <w:spacing w:after="0" w:line="240" w:lineRule="auto"/>
        <w:ind w:left="0"/>
        <w:jc w:val="both"/>
        <w:rPr>
          <w:rFonts w:asciiTheme="minorHAnsi" w:hAnsiTheme="minorHAnsi" w:cstheme="minorHAnsi"/>
          <w:color w:val="auto"/>
        </w:rPr>
      </w:pPr>
    </w:p>
    <w:p w14:paraId="2E5DBC54" w14:textId="7EDEEE8B" w:rsidR="002A0BFB" w:rsidRPr="001737D3" w:rsidRDefault="00FC5ED6" w:rsidP="008351CF">
      <w:pPr>
        <w:pStyle w:val="ListParagraph"/>
        <w:spacing w:after="0" w:line="240" w:lineRule="auto"/>
        <w:ind w:left="0"/>
        <w:jc w:val="both"/>
        <w:rPr>
          <w:rFonts w:asciiTheme="minorHAnsi" w:hAnsiTheme="minorHAnsi" w:cstheme="minorHAnsi"/>
          <w:color w:val="auto"/>
        </w:rPr>
      </w:pPr>
      <w:r>
        <w:rPr>
          <w:rFonts w:asciiTheme="minorHAnsi" w:hAnsiTheme="minorHAnsi" w:cstheme="minorHAnsi"/>
          <w:color w:val="auto"/>
        </w:rPr>
        <w:t>3.8.</w:t>
      </w:r>
      <w:r>
        <w:rPr>
          <w:rFonts w:asciiTheme="minorHAnsi" w:hAnsiTheme="minorHAnsi" w:cstheme="minorHAnsi"/>
          <w:color w:val="auto"/>
        </w:rPr>
        <w:tab/>
      </w:r>
      <w:r w:rsidR="00652179">
        <w:rPr>
          <w:rFonts w:asciiTheme="minorHAnsi" w:hAnsiTheme="minorHAnsi" w:cstheme="minorHAnsi"/>
          <w:color w:val="auto"/>
        </w:rPr>
        <w:t>Add</w:t>
      </w:r>
      <w:r w:rsidR="00F24649">
        <w:rPr>
          <w:rFonts w:asciiTheme="minorHAnsi" w:hAnsiTheme="minorHAnsi" w:cstheme="minorHAnsi"/>
          <w:color w:val="auto"/>
        </w:rPr>
        <w:t xml:space="preserve"> methanol up</w:t>
      </w:r>
      <w:r w:rsidR="00DF082B">
        <w:rPr>
          <w:rFonts w:asciiTheme="minorHAnsi" w:hAnsiTheme="minorHAnsi" w:cstheme="minorHAnsi"/>
          <w:color w:val="auto"/>
        </w:rPr>
        <w:t xml:space="preserve"> </w:t>
      </w:r>
      <w:r w:rsidR="00F24649">
        <w:rPr>
          <w:rFonts w:asciiTheme="minorHAnsi" w:hAnsiTheme="minorHAnsi" w:cstheme="minorHAnsi"/>
          <w:color w:val="auto"/>
        </w:rPr>
        <w:t>to</w:t>
      </w:r>
      <w:r w:rsidR="00535158" w:rsidRPr="001737D3">
        <w:rPr>
          <w:rFonts w:asciiTheme="minorHAnsi" w:hAnsiTheme="minorHAnsi" w:cstheme="minorHAnsi"/>
          <w:color w:val="auto"/>
        </w:rPr>
        <w:t xml:space="preserve"> ~1 m</w:t>
      </w:r>
      <w:r w:rsidR="005A5C1E" w:rsidRPr="001737D3">
        <w:rPr>
          <w:rFonts w:asciiTheme="minorHAnsi" w:hAnsiTheme="minorHAnsi" w:cstheme="minorHAnsi"/>
          <w:color w:val="auto"/>
        </w:rPr>
        <w:t>L</w:t>
      </w:r>
      <w:r w:rsidR="00652179" w:rsidRPr="00652179">
        <w:rPr>
          <w:rFonts w:asciiTheme="minorHAnsi" w:hAnsiTheme="minorHAnsi" w:cstheme="minorHAnsi"/>
          <w:color w:val="auto"/>
        </w:rPr>
        <w:t xml:space="preserve"> </w:t>
      </w:r>
      <w:r w:rsidR="00652179">
        <w:rPr>
          <w:rFonts w:asciiTheme="minorHAnsi" w:hAnsiTheme="minorHAnsi" w:cstheme="minorHAnsi"/>
          <w:color w:val="auto"/>
        </w:rPr>
        <w:t>to the</w:t>
      </w:r>
      <w:r w:rsidR="00652179" w:rsidRPr="001737D3">
        <w:rPr>
          <w:rFonts w:asciiTheme="minorHAnsi" w:hAnsiTheme="minorHAnsi" w:cstheme="minorHAnsi"/>
          <w:color w:val="auto"/>
        </w:rPr>
        <w:t xml:space="preserve"> working vial</w:t>
      </w:r>
      <w:r w:rsidR="00F24649">
        <w:rPr>
          <w:rFonts w:asciiTheme="minorHAnsi" w:hAnsiTheme="minorHAnsi" w:cstheme="minorHAnsi"/>
          <w:color w:val="auto"/>
        </w:rPr>
        <w:t>.</w:t>
      </w:r>
    </w:p>
    <w:p w14:paraId="6749D4C5" w14:textId="77777777" w:rsidR="003109BD" w:rsidRPr="001737D3" w:rsidRDefault="003109BD" w:rsidP="000A75BA">
      <w:pPr>
        <w:pStyle w:val="ListParagraph"/>
        <w:spacing w:after="0" w:line="240" w:lineRule="auto"/>
        <w:ind w:left="0"/>
        <w:jc w:val="both"/>
        <w:rPr>
          <w:rFonts w:asciiTheme="minorHAnsi" w:hAnsiTheme="minorHAnsi" w:cstheme="minorHAnsi"/>
        </w:rPr>
      </w:pPr>
    </w:p>
    <w:p w14:paraId="5D0EADD1" w14:textId="49723A97" w:rsidR="00535158" w:rsidRPr="001737D3" w:rsidRDefault="00FC5ED6"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3.9.</w:t>
      </w:r>
      <w:r>
        <w:rPr>
          <w:rFonts w:asciiTheme="minorHAnsi" w:hAnsiTheme="minorHAnsi" w:cstheme="minorHAnsi"/>
        </w:rPr>
        <w:tab/>
      </w:r>
      <w:r w:rsidR="00535158" w:rsidRPr="001737D3">
        <w:rPr>
          <w:rFonts w:asciiTheme="minorHAnsi" w:hAnsiTheme="minorHAnsi" w:cstheme="minorHAnsi"/>
        </w:rPr>
        <w:t>Let the working vial stand on the table for 10 min for the sorbent to settle by gravity.</w:t>
      </w:r>
    </w:p>
    <w:p w14:paraId="58710E60" w14:textId="77777777" w:rsidR="003109BD" w:rsidRPr="001737D3" w:rsidRDefault="003109BD" w:rsidP="000A75BA">
      <w:pPr>
        <w:pStyle w:val="ListParagraph"/>
        <w:spacing w:after="0" w:line="240" w:lineRule="auto"/>
        <w:ind w:left="0"/>
        <w:jc w:val="both"/>
        <w:rPr>
          <w:rFonts w:asciiTheme="minorHAnsi" w:hAnsiTheme="minorHAnsi" w:cstheme="minorHAnsi"/>
        </w:rPr>
      </w:pPr>
    </w:p>
    <w:p w14:paraId="172F19D3" w14:textId="3E3E8281" w:rsidR="00535158" w:rsidRPr="001737D3" w:rsidRDefault="00FC5ED6"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3.10.</w:t>
      </w:r>
      <w:r>
        <w:rPr>
          <w:rFonts w:asciiTheme="minorHAnsi" w:hAnsiTheme="minorHAnsi" w:cstheme="minorHAnsi"/>
        </w:rPr>
        <w:tab/>
      </w:r>
      <w:r w:rsidR="00012D4D" w:rsidRPr="001737D3">
        <w:rPr>
          <w:rFonts w:asciiTheme="minorHAnsi" w:hAnsiTheme="minorHAnsi" w:cstheme="minorHAnsi"/>
        </w:rPr>
        <w:t xml:space="preserve">If, after settling, </w:t>
      </w:r>
      <w:r w:rsidR="001E5F2E" w:rsidRPr="001737D3">
        <w:rPr>
          <w:rFonts w:asciiTheme="minorHAnsi" w:hAnsiTheme="minorHAnsi" w:cstheme="minorHAnsi"/>
        </w:rPr>
        <w:t>t</w:t>
      </w:r>
      <w:r w:rsidR="00012D4D" w:rsidRPr="001737D3">
        <w:rPr>
          <w:rFonts w:asciiTheme="minorHAnsi" w:hAnsiTheme="minorHAnsi" w:cstheme="minorHAnsi"/>
        </w:rPr>
        <w:t>he</w:t>
      </w:r>
      <w:r w:rsidR="001E5F2E" w:rsidRPr="001737D3">
        <w:rPr>
          <w:rFonts w:asciiTheme="minorHAnsi" w:hAnsiTheme="minorHAnsi" w:cstheme="minorHAnsi"/>
        </w:rPr>
        <w:t xml:space="preserve"> </w:t>
      </w:r>
      <w:r w:rsidR="00012D4D" w:rsidRPr="001737D3">
        <w:rPr>
          <w:rFonts w:asciiTheme="minorHAnsi" w:hAnsiTheme="minorHAnsi" w:cstheme="minorHAnsi"/>
        </w:rPr>
        <w:t xml:space="preserve">sorbent </w:t>
      </w:r>
      <w:r w:rsidR="00535158" w:rsidRPr="001737D3">
        <w:rPr>
          <w:rFonts w:asciiTheme="minorHAnsi" w:hAnsiTheme="minorHAnsi" w:cstheme="minorHAnsi"/>
        </w:rPr>
        <w:t>layer</w:t>
      </w:r>
      <w:r w:rsidR="001E5F2E" w:rsidRPr="001737D3">
        <w:rPr>
          <w:rFonts w:asciiTheme="minorHAnsi" w:hAnsiTheme="minorHAnsi" w:cstheme="minorHAnsi"/>
        </w:rPr>
        <w:t xml:space="preserve"> is below </w:t>
      </w:r>
      <w:r w:rsidR="00535158" w:rsidRPr="001737D3">
        <w:rPr>
          <w:rFonts w:asciiTheme="minorHAnsi" w:hAnsiTheme="minorHAnsi" w:cstheme="minorHAnsi"/>
        </w:rPr>
        <w:t>4</w:t>
      </w:r>
      <w:r w:rsidR="001E5F2E" w:rsidRPr="001737D3">
        <w:rPr>
          <w:rFonts w:asciiTheme="minorHAnsi" w:hAnsiTheme="minorHAnsi" w:cstheme="minorHAnsi"/>
        </w:rPr>
        <w:t xml:space="preserve"> mm, add more of the stock sorbent slurry </w:t>
      </w:r>
      <w:r w:rsidR="00535158" w:rsidRPr="001737D3">
        <w:rPr>
          <w:rFonts w:asciiTheme="minorHAnsi" w:hAnsiTheme="minorHAnsi" w:cstheme="minorHAnsi"/>
        </w:rPr>
        <w:t>and wait for the sorbent to settle</w:t>
      </w:r>
      <w:r w:rsidR="00F620D9">
        <w:rPr>
          <w:rFonts w:asciiTheme="minorHAnsi" w:hAnsiTheme="minorHAnsi" w:cstheme="minorHAnsi"/>
        </w:rPr>
        <w:t xml:space="preserve"> for</w:t>
      </w:r>
      <w:r w:rsidR="00535158" w:rsidRPr="001737D3">
        <w:rPr>
          <w:rFonts w:asciiTheme="minorHAnsi" w:hAnsiTheme="minorHAnsi" w:cstheme="minorHAnsi"/>
        </w:rPr>
        <w:t xml:space="preserve"> another 10 min.</w:t>
      </w:r>
    </w:p>
    <w:p w14:paraId="498D6322" w14:textId="77777777" w:rsidR="003109BD" w:rsidRPr="00F24649" w:rsidRDefault="003109BD" w:rsidP="000A75BA">
      <w:pPr>
        <w:spacing w:after="0" w:line="240" w:lineRule="auto"/>
        <w:jc w:val="both"/>
        <w:rPr>
          <w:rFonts w:asciiTheme="minorHAnsi" w:hAnsiTheme="minorHAnsi" w:cstheme="minorHAnsi"/>
          <w:iCs/>
        </w:rPr>
      </w:pPr>
    </w:p>
    <w:p w14:paraId="04FE608A" w14:textId="3785CC69" w:rsidR="00413948" w:rsidRPr="00F24649" w:rsidRDefault="00D657DD" w:rsidP="000A75BA">
      <w:pPr>
        <w:spacing w:after="0" w:line="240" w:lineRule="auto"/>
        <w:jc w:val="both"/>
        <w:rPr>
          <w:rFonts w:asciiTheme="minorHAnsi" w:hAnsiTheme="minorHAnsi" w:cstheme="minorHAnsi"/>
          <w:iCs/>
        </w:rPr>
      </w:pPr>
      <w:r w:rsidRPr="00F24649">
        <w:rPr>
          <w:rFonts w:asciiTheme="minorHAnsi" w:hAnsiTheme="minorHAnsi" w:cstheme="minorHAnsi"/>
          <w:iCs/>
        </w:rPr>
        <w:t>N</w:t>
      </w:r>
      <w:r w:rsidR="00535158" w:rsidRPr="00F24649">
        <w:rPr>
          <w:rFonts w:asciiTheme="minorHAnsi" w:hAnsiTheme="minorHAnsi" w:cstheme="minorHAnsi"/>
          <w:iCs/>
        </w:rPr>
        <w:t xml:space="preserve">OTE: </w:t>
      </w:r>
      <w:r w:rsidR="00F24649">
        <w:rPr>
          <w:rFonts w:asciiTheme="minorHAnsi" w:hAnsiTheme="minorHAnsi" w:cstheme="minorHAnsi"/>
          <w:iCs/>
        </w:rPr>
        <w:t xml:space="preserve">The </w:t>
      </w:r>
      <w:r w:rsidR="00535158" w:rsidRPr="00F24649">
        <w:rPr>
          <w:rFonts w:asciiTheme="minorHAnsi" w:hAnsiTheme="minorHAnsi" w:cstheme="minorHAnsi"/>
          <w:iCs/>
        </w:rPr>
        <w:t xml:space="preserve">prepared working vial is intended for </w:t>
      </w:r>
      <w:r w:rsidR="00131715">
        <w:rPr>
          <w:rFonts w:asciiTheme="minorHAnsi" w:hAnsiTheme="minorHAnsi" w:cstheme="minorHAnsi"/>
          <w:iCs/>
        </w:rPr>
        <w:t xml:space="preserve">preparation of </w:t>
      </w:r>
      <w:r w:rsidR="00535158" w:rsidRPr="00F24649">
        <w:rPr>
          <w:rFonts w:asciiTheme="minorHAnsi" w:hAnsiTheme="minorHAnsi" w:cstheme="minorHAnsi"/>
          <w:iCs/>
        </w:rPr>
        <w:t xml:space="preserve">multiple columns over </w:t>
      </w:r>
      <w:r w:rsidR="00F24649" w:rsidRPr="00F24649">
        <w:rPr>
          <w:rFonts w:asciiTheme="minorHAnsi" w:hAnsiTheme="minorHAnsi" w:cstheme="minorHAnsi"/>
          <w:iCs/>
        </w:rPr>
        <w:t>months</w:t>
      </w:r>
      <w:r w:rsidR="00535158" w:rsidRPr="00F24649">
        <w:rPr>
          <w:rFonts w:asciiTheme="minorHAnsi" w:hAnsiTheme="minorHAnsi" w:cstheme="minorHAnsi"/>
          <w:iCs/>
        </w:rPr>
        <w:t>. If the working sorbent vial stays without stirring for more than 2 h, it must be vortexed for 10 s, sonicated for 10 s and settled by gravity.</w:t>
      </w:r>
      <w:r w:rsidR="00FC3D9B" w:rsidRPr="00F24649">
        <w:rPr>
          <w:rFonts w:asciiTheme="minorHAnsi" w:hAnsiTheme="minorHAnsi" w:cstheme="minorHAnsi"/>
          <w:iCs/>
        </w:rPr>
        <w:t xml:space="preserve"> Routinely, the sorbent is resuspended in the morning before packing. Then</w:t>
      </w:r>
      <w:r w:rsidR="00131715">
        <w:rPr>
          <w:rFonts w:asciiTheme="minorHAnsi" w:hAnsiTheme="minorHAnsi" w:cstheme="minorHAnsi"/>
          <w:iCs/>
        </w:rPr>
        <w:t>,</w:t>
      </w:r>
      <w:r w:rsidR="00FC3D9B" w:rsidRPr="00F24649">
        <w:rPr>
          <w:rFonts w:asciiTheme="minorHAnsi" w:hAnsiTheme="minorHAnsi" w:cstheme="minorHAnsi"/>
          <w:iCs/>
        </w:rPr>
        <w:t xml:space="preserve"> it is good for packing for the whole day if there are no long pauses between sequentia</w:t>
      </w:r>
      <w:r w:rsidR="00535158" w:rsidRPr="00F24649">
        <w:rPr>
          <w:rFonts w:asciiTheme="minorHAnsi" w:hAnsiTheme="minorHAnsi" w:cstheme="minorHAnsi"/>
          <w:iCs/>
        </w:rPr>
        <w:t xml:space="preserve">l column packing. </w:t>
      </w:r>
      <w:r w:rsidR="00FC3D9B" w:rsidRPr="00F24649">
        <w:rPr>
          <w:rFonts w:asciiTheme="minorHAnsi" w:hAnsiTheme="minorHAnsi" w:cstheme="minorHAnsi"/>
          <w:iCs/>
        </w:rPr>
        <w:t xml:space="preserve">If the sorbent </w:t>
      </w:r>
      <w:r w:rsidR="00535158" w:rsidRPr="00F24649">
        <w:rPr>
          <w:rFonts w:asciiTheme="minorHAnsi" w:hAnsiTheme="minorHAnsi" w:cstheme="minorHAnsi"/>
          <w:iCs/>
        </w:rPr>
        <w:t xml:space="preserve">in the working vial </w:t>
      </w:r>
      <w:r w:rsidR="006F37BB" w:rsidRPr="00F24649">
        <w:rPr>
          <w:rFonts w:asciiTheme="minorHAnsi" w:hAnsiTheme="minorHAnsi" w:cstheme="minorHAnsi"/>
          <w:iCs/>
        </w:rPr>
        <w:t>dries out</w:t>
      </w:r>
      <w:r w:rsidR="00FC3D9B" w:rsidRPr="00F24649">
        <w:rPr>
          <w:rFonts w:asciiTheme="minorHAnsi" w:hAnsiTheme="minorHAnsi" w:cstheme="minorHAnsi"/>
          <w:iCs/>
        </w:rPr>
        <w:t xml:space="preserve">, </w:t>
      </w:r>
      <w:r w:rsidR="006F203D" w:rsidRPr="00F24649">
        <w:rPr>
          <w:rFonts w:asciiTheme="minorHAnsi" w:hAnsiTheme="minorHAnsi" w:cstheme="minorHAnsi"/>
          <w:iCs/>
        </w:rPr>
        <w:t xml:space="preserve">add </w:t>
      </w:r>
      <w:r w:rsidRPr="00F24649">
        <w:rPr>
          <w:rFonts w:asciiTheme="minorHAnsi" w:hAnsiTheme="minorHAnsi" w:cstheme="minorHAnsi"/>
          <w:iCs/>
        </w:rPr>
        <w:t>methanol</w:t>
      </w:r>
      <w:r w:rsidR="003450CF">
        <w:rPr>
          <w:rFonts w:asciiTheme="minorHAnsi" w:hAnsiTheme="minorHAnsi" w:cstheme="minorHAnsi"/>
          <w:iCs/>
        </w:rPr>
        <w:t>,</w:t>
      </w:r>
      <w:r w:rsidRPr="00F24649">
        <w:rPr>
          <w:rFonts w:asciiTheme="minorHAnsi" w:hAnsiTheme="minorHAnsi" w:cstheme="minorHAnsi"/>
          <w:iCs/>
        </w:rPr>
        <w:t xml:space="preserve"> </w:t>
      </w:r>
      <w:r w:rsidR="006F203D" w:rsidRPr="00F24649">
        <w:rPr>
          <w:rFonts w:asciiTheme="minorHAnsi" w:hAnsiTheme="minorHAnsi" w:cstheme="minorHAnsi"/>
          <w:iCs/>
        </w:rPr>
        <w:t xml:space="preserve">and </w:t>
      </w:r>
      <w:r w:rsidR="002D1480" w:rsidRPr="00F24649">
        <w:rPr>
          <w:rFonts w:asciiTheme="minorHAnsi" w:hAnsiTheme="minorHAnsi" w:cstheme="minorHAnsi"/>
          <w:iCs/>
        </w:rPr>
        <w:t>run the full sorbent preparation procedure</w:t>
      </w:r>
      <w:r w:rsidR="00535158" w:rsidRPr="00F24649">
        <w:rPr>
          <w:rFonts w:asciiTheme="minorHAnsi" w:hAnsiTheme="minorHAnsi" w:cstheme="minorHAnsi"/>
          <w:iCs/>
        </w:rPr>
        <w:t xml:space="preserve"> as for the stock sorbent vial (steps 3.2–3.5)</w:t>
      </w:r>
      <w:r w:rsidR="002D1480" w:rsidRPr="00F24649">
        <w:rPr>
          <w:rFonts w:asciiTheme="minorHAnsi" w:hAnsiTheme="minorHAnsi" w:cstheme="minorHAnsi"/>
          <w:iCs/>
        </w:rPr>
        <w:t>.</w:t>
      </w:r>
    </w:p>
    <w:p w14:paraId="0F532B5E" w14:textId="77777777" w:rsidR="003109BD" w:rsidRPr="001737D3" w:rsidRDefault="003109BD" w:rsidP="000A75BA">
      <w:pPr>
        <w:pStyle w:val="ListParagraph"/>
        <w:spacing w:after="0" w:line="240" w:lineRule="auto"/>
        <w:ind w:left="0"/>
        <w:jc w:val="both"/>
        <w:rPr>
          <w:rFonts w:asciiTheme="minorHAnsi" w:hAnsiTheme="minorHAnsi" w:cstheme="minorHAnsi"/>
        </w:rPr>
      </w:pPr>
    </w:p>
    <w:p w14:paraId="2DCA3A0B" w14:textId="02303AFA" w:rsidR="00AA0C5D" w:rsidRPr="001737D3" w:rsidRDefault="002A0BFB" w:rsidP="000A75BA">
      <w:pPr>
        <w:pStyle w:val="ListParagraph"/>
        <w:numPr>
          <w:ilvl w:val="0"/>
          <w:numId w:val="34"/>
        </w:numPr>
        <w:spacing w:after="0" w:line="240" w:lineRule="auto"/>
        <w:ind w:left="0" w:firstLine="0"/>
        <w:jc w:val="both"/>
        <w:rPr>
          <w:rFonts w:asciiTheme="minorHAnsi" w:hAnsiTheme="minorHAnsi" w:cstheme="minorHAnsi"/>
          <w:b/>
          <w:bCs/>
        </w:rPr>
      </w:pPr>
      <w:r w:rsidRPr="001737D3">
        <w:rPr>
          <w:rFonts w:asciiTheme="minorHAnsi" w:hAnsiTheme="minorHAnsi" w:cstheme="minorHAnsi"/>
          <w:b/>
          <w:bCs/>
        </w:rPr>
        <w:t>Capillary packing in a pressure bomb</w:t>
      </w:r>
    </w:p>
    <w:p w14:paraId="6B56AC5A" w14:textId="77777777" w:rsidR="003109BD" w:rsidRPr="008351CF" w:rsidRDefault="003109BD" w:rsidP="000A75BA">
      <w:pPr>
        <w:pStyle w:val="ListParagraph"/>
        <w:spacing w:after="0" w:line="240" w:lineRule="auto"/>
        <w:ind w:left="0"/>
        <w:jc w:val="both"/>
        <w:rPr>
          <w:rFonts w:asciiTheme="minorHAnsi" w:hAnsiTheme="minorHAnsi" w:cstheme="minorHAnsi"/>
          <w:b/>
          <w:iCs/>
        </w:rPr>
      </w:pPr>
    </w:p>
    <w:p w14:paraId="42217C68" w14:textId="75D69E5A" w:rsidR="00AA0C5D" w:rsidRPr="003450CF" w:rsidRDefault="00F620D9" w:rsidP="000A75BA">
      <w:pPr>
        <w:pStyle w:val="ListParagraph"/>
        <w:spacing w:after="0" w:line="240" w:lineRule="auto"/>
        <w:ind w:left="0"/>
        <w:jc w:val="both"/>
        <w:rPr>
          <w:rFonts w:asciiTheme="minorHAnsi" w:hAnsiTheme="minorHAnsi" w:cstheme="minorHAnsi"/>
          <w:bCs/>
          <w:iCs/>
        </w:rPr>
      </w:pPr>
      <w:r w:rsidRPr="003450CF">
        <w:rPr>
          <w:rFonts w:asciiTheme="minorHAnsi" w:hAnsiTheme="minorHAnsi" w:cstheme="minorHAnsi"/>
          <w:bCs/>
          <w:iCs/>
        </w:rPr>
        <w:t>CAU</w:t>
      </w:r>
      <w:r w:rsidR="00AA0C5D" w:rsidRPr="003450CF">
        <w:rPr>
          <w:rFonts w:asciiTheme="minorHAnsi" w:hAnsiTheme="minorHAnsi" w:cstheme="minorHAnsi"/>
          <w:bCs/>
          <w:iCs/>
        </w:rPr>
        <w:t xml:space="preserve">TION: Always wear protective glasses when working with the pressure bomb. Do </w:t>
      </w:r>
      <w:r w:rsidR="00C10293">
        <w:rPr>
          <w:rFonts w:asciiTheme="minorHAnsi" w:hAnsiTheme="minorHAnsi" w:cstheme="minorHAnsi"/>
          <w:bCs/>
          <w:iCs/>
        </w:rPr>
        <w:t>not</w:t>
      </w:r>
      <w:r w:rsidR="00AA0C5D" w:rsidRPr="003450CF">
        <w:rPr>
          <w:rFonts w:asciiTheme="minorHAnsi" w:hAnsiTheme="minorHAnsi" w:cstheme="minorHAnsi"/>
          <w:bCs/>
          <w:iCs/>
        </w:rPr>
        <w:t xml:space="preserve"> wear gloves.</w:t>
      </w:r>
      <w:r w:rsidR="00CC2ADF" w:rsidRPr="003450CF">
        <w:rPr>
          <w:rFonts w:asciiTheme="minorHAnsi" w:hAnsiTheme="minorHAnsi" w:cstheme="minorHAnsi"/>
          <w:bCs/>
          <w:iCs/>
        </w:rPr>
        <w:t xml:space="preserve"> The</w:t>
      </w:r>
      <w:r w:rsidR="00C10293">
        <w:rPr>
          <w:rFonts w:asciiTheme="minorHAnsi" w:hAnsiTheme="minorHAnsi" w:cstheme="minorHAnsi"/>
          <w:bCs/>
          <w:iCs/>
        </w:rPr>
        <w:t>se</w:t>
      </w:r>
      <w:r w:rsidR="00CC2ADF" w:rsidRPr="003450CF">
        <w:rPr>
          <w:rFonts w:asciiTheme="minorHAnsi" w:hAnsiTheme="minorHAnsi" w:cstheme="minorHAnsi"/>
          <w:bCs/>
          <w:iCs/>
        </w:rPr>
        <w:t xml:space="preserve"> severely reduce the sense of touch required for proper handling of small diameter capillaries and lead to mistakes.</w:t>
      </w:r>
    </w:p>
    <w:p w14:paraId="0CB87102" w14:textId="77777777" w:rsidR="003109BD" w:rsidRPr="001737D3" w:rsidRDefault="003109BD" w:rsidP="000A75BA">
      <w:pPr>
        <w:pStyle w:val="ListParagraph"/>
        <w:spacing w:after="0" w:line="240" w:lineRule="auto"/>
        <w:ind w:left="0"/>
        <w:jc w:val="both"/>
        <w:rPr>
          <w:rFonts w:asciiTheme="minorHAnsi" w:hAnsiTheme="minorHAnsi" w:cstheme="minorHAnsi"/>
        </w:rPr>
      </w:pPr>
    </w:p>
    <w:p w14:paraId="19AE7567" w14:textId="22FFA0D4" w:rsidR="000D268E" w:rsidRPr="001737D3" w:rsidRDefault="00FC5ED6"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4.1.</w:t>
      </w:r>
      <w:r>
        <w:rPr>
          <w:rFonts w:asciiTheme="minorHAnsi" w:hAnsiTheme="minorHAnsi" w:cstheme="minorHAnsi"/>
        </w:rPr>
        <w:tab/>
      </w:r>
      <w:r w:rsidR="002A0BFB" w:rsidRPr="001737D3">
        <w:rPr>
          <w:rFonts w:asciiTheme="minorHAnsi" w:hAnsiTheme="minorHAnsi" w:cstheme="minorHAnsi"/>
        </w:rPr>
        <w:t xml:space="preserve">Place the sorbent vial into the pressure </w:t>
      </w:r>
      <w:r w:rsidR="000D268E" w:rsidRPr="001737D3">
        <w:rPr>
          <w:rFonts w:asciiTheme="minorHAnsi" w:hAnsiTheme="minorHAnsi" w:cstheme="minorHAnsi"/>
        </w:rPr>
        <w:t xml:space="preserve">bomb and </w:t>
      </w:r>
      <w:r w:rsidR="00FB3CF1">
        <w:rPr>
          <w:rFonts w:asciiTheme="minorHAnsi" w:hAnsiTheme="minorHAnsi" w:cstheme="minorHAnsi"/>
        </w:rPr>
        <w:t>fix</w:t>
      </w:r>
      <w:r w:rsidR="000D268E" w:rsidRPr="001737D3">
        <w:rPr>
          <w:rFonts w:asciiTheme="minorHAnsi" w:hAnsiTheme="minorHAnsi" w:cstheme="minorHAnsi"/>
        </w:rPr>
        <w:t xml:space="preserve"> </w:t>
      </w:r>
      <w:r w:rsidR="00FB3CF1">
        <w:rPr>
          <w:rFonts w:asciiTheme="minorHAnsi" w:hAnsiTheme="minorHAnsi" w:cstheme="minorHAnsi"/>
        </w:rPr>
        <w:t xml:space="preserve">all </w:t>
      </w:r>
      <w:r w:rsidR="000D268E" w:rsidRPr="001737D3">
        <w:rPr>
          <w:rFonts w:asciiTheme="minorHAnsi" w:hAnsiTheme="minorHAnsi" w:cstheme="minorHAnsi"/>
        </w:rPr>
        <w:t xml:space="preserve">the </w:t>
      </w:r>
      <w:r w:rsidR="00FB3CF1">
        <w:rPr>
          <w:rFonts w:asciiTheme="minorHAnsi" w:hAnsiTheme="minorHAnsi" w:cstheme="minorHAnsi"/>
        </w:rPr>
        <w:t xml:space="preserve">nuts </w:t>
      </w:r>
      <w:r w:rsidR="000D268E" w:rsidRPr="001737D3">
        <w:rPr>
          <w:rFonts w:asciiTheme="minorHAnsi" w:hAnsiTheme="minorHAnsi" w:cstheme="minorHAnsi"/>
        </w:rPr>
        <w:t>tigh</w:t>
      </w:r>
      <w:r w:rsidR="006E4763" w:rsidRPr="001737D3">
        <w:rPr>
          <w:rFonts w:asciiTheme="minorHAnsi" w:hAnsiTheme="minorHAnsi" w:cstheme="minorHAnsi"/>
        </w:rPr>
        <w:t>t</w:t>
      </w:r>
      <w:r w:rsidR="000D268E" w:rsidRPr="001737D3">
        <w:rPr>
          <w:rFonts w:asciiTheme="minorHAnsi" w:hAnsiTheme="minorHAnsi" w:cstheme="minorHAnsi"/>
        </w:rPr>
        <w:t>ly.</w:t>
      </w:r>
    </w:p>
    <w:p w14:paraId="011A6D82" w14:textId="77777777" w:rsidR="003109BD" w:rsidRPr="001737D3" w:rsidRDefault="003109BD" w:rsidP="000A75BA">
      <w:pPr>
        <w:pStyle w:val="ListParagraph"/>
        <w:spacing w:after="0" w:line="240" w:lineRule="auto"/>
        <w:ind w:left="0"/>
        <w:jc w:val="both"/>
        <w:rPr>
          <w:rFonts w:asciiTheme="minorHAnsi" w:hAnsiTheme="minorHAnsi" w:cstheme="minorHAnsi"/>
        </w:rPr>
      </w:pPr>
    </w:p>
    <w:p w14:paraId="54DABF2B" w14:textId="43C99FD6" w:rsidR="002A0BFB" w:rsidRPr="001737D3"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4.2.</w:t>
      </w:r>
      <w:r>
        <w:rPr>
          <w:rFonts w:asciiTheme="minorHAnsi" w:hAnsiTheme="minorHAnsi" w:cstheme="minorHAnsi"/>
        </w:rPr>
        <w:tab/>
      </w:r>
      <w:r w:rsidR="000D268E" w:rsidRPr="001737D3">
        <w:rPr>
          <w:rFonts w:asciiTheme="minorHAnsi" w:hAnsiTheme="minorHAnsi" w:cstheme="minorHAnsi"/>
        </w:rPr>
        <w:t>S</w:t>
      </w:r>
      <w:r w:rsidR="002A0BFB" w:rsidRPr="001737D3">
        <w:rPr>
          <w:rFonts w:asciiTheme="minorHAnsi" w:hAnsiTheme="minorHAnsi" w:cstheme="minorHAnsi"/>
        </w:rPr>
        <w:t>tart the rotation at 60</w:t>
      </w:r>
      <w:r w:rsidR="00131715">
        <w:rPr>
          <w:rFonts w:asciiTheme="minorHAnsi" w:hAnsiTheme="minorHAnsi" w:cstheme="minorHAnsi"/>
        </w:rPr>
        <w:t>–</w:t>
      </w:r>
      <w:r w:rsidR="002A0BFB" w:rsidRPr="001737D3">
        <w:rPr>
          <w:rFonts w:asciiTheme="minorHAnsi" w:hAnsiTheme="minorHAnsi" w:cstheme="minorHAnsi"/>
        </w:rPr>
        <w:t xml:space="preserve">100 </w:t>
      </w:r>
      <w:r w:rsidR="003450CF">
        <w:rPr>
          <w:rFonts w:asciiTheme="minorHAnsi" w:hAnsiTheme="minorHAnsi" w:cstheme="minorHAnsi"/>
        </w:rPr>
        <w:t>rpm</w:t>
      </w:r>
      <w:r w:rsidR="002A0BFB" w:rsidRPr="001737D3">
        <w:rPr>
          <w:rFonts w:asciiTheme="minorHAnsi" w:hAnsiTheme="minorHAnsi" w:cstheme="minorHAnsi"/>
        </w:rPr>
        <w:t>.</w:t>
      </w:r>
    </w:p>
    <w:p w14:paraId="33BD1BF2" w14:textId="77777777" w:rsidR="003109BD" w:rsidRPr="001737D3" w:rsidRDefault="003109BD" w:rsidP="000A75BA">
      <w:pPr>
        <w:pStyle w:val="ListParagraph"/>
        <w:spacing w:after="0" w:line="240" w:lineRule="auto"/>
        <w:ind w:left="0"/>
        <w:jc w:val="both"/>
        <w:rPr>
          <w:rFonts w:asciiTheme="minorHAnsi" w:hAnsiTheme="minorHAnsi" w:cstheme="minorHAnsi"/>
        </w:rPr>
      </w:pPr>
    </w:p>
    <w:p w14:paraId="66E4AAC9" w14:textId="57A8D716" w:rsidR="00AA0C5D" w:rsidRPr="001737D3"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4.3.</w:t>
      </w:r>
      <w:r>
        <w:rPr>
          <w:rFonts w:asciiTheme="minorHAnsi" w:hAnsiTheme="minorHAnsi" w:cstheme="minorHAnsi"/>
        </w:rPr>
        <w:tab/>
      </w:r>
      <w:r w:rsidR="00AA0C5D" w:rsidRPr="001737D3">
        <w:rPr>
          <w:rFonts w:asciiTheme="minorHAnsi" w:hAnsiTheme="minorHAnsi" w:cstheme="minorHAnsi"/>
        </w:rPr>
        <w:t xml:space="preserve">Insert the fritted or pulled emitter capillary into the bomb: push it to the very bottom of the vial, </w:t>
      </w:r>
      <w:r w:rsidR="00131715">
        <w:rPr>
          <w:rFonts w:asciiTheme="minorHAnsi" w:hAnsiTheme="minorHAnsi" w:cstheme="minorHAnsi"/>
        </w:rPr>
        <w:t xml:space="preserve">and </w:t>
      </w:r>
      <w:r w:rsidR="00AA0C5D" w:rsidRPr="001737D3">
        <w:rPr>
          <w:rFonts w:asciiTheme="minorHAnsi" w:hAnsiTheme="minorHAnsi" w:cstheme="minorHAnsi"/>
        </w:rPr>
        <w:t>then lift it up 2</w:t>
      </w:r>
      <w:r w:rsidR="00131715">
        <w:rPr>
          <w:rFonts w:asciiTheme="minorHAnsi" w:hAnsiTheme="minorHAnsi" w:cstheme="minorHAnsi"/>
        </w:rPr>
        <w:t>–</w:t>
      </w:r>
      <w:r w:rsidR="00AA0C5D" w:rsidRPr="001737D3">
        <w:rPr>
          <w:rFonts w:asciiTheme="minorHAnsi" w:hAnsiTheme="minorHAnsi" w:cstheme="minorHAnsi"/>
        </w:rPr>
        <w:t>3 mm and fix the nut.</w:t>
      </w:r>
    </w:p>
    <w:p w14:paraId="5CCF3814" w14:textId="77777777" w:rsidR="003109BD" w:rsidRPr="00C10293" w:rsidRDefault="003109BD" w:rsidP="000A75BA">
      <w:pPr>
        <w:pStyle w:val="ListParagraph"/>
        <w:spacing w:after="0" w:line="240" w:lineRule="auto"/>
        <w:ind w:left="0"/>
        <w:jc w:val="both"/>
        <w:rPr>
          <w:rFonts w:asciiTheme="minorHAnsi" w:hAnsiTheme="minorHAnsi" w:cstheme="minorHAnsi"/>
          <w:iCs/>
        </w:rPr>
      </w:pPr>
    </w:p>
    <w:p w14:paraId="6D78DCE0" w14:textId="035059F0" w:rsidR="00AA0C5D" w:rsidRPr="00C10293" w:rsidRDefault="006F37BB" w:rsidP="000A75BA">
      <w:pPr>
        <w:pStyle w:val="ListParagraph"/>
        <w:spacing w:after="0" w:line="240" w:lineRule="auto"/>
        <w:ind w:left="0"/>
        <w:jc w:val="both"/>
        <w:rPr>
          <w:rFonts w:asciiTheme="minorHAnsi" w:hAnsiTheme="minorHAnsi" w:cstheme="minorHAnsi"/>
          <w:iCs/>
        </w:rPr>
      </w:pPr>
      <w:r w:rsidRPr="00C10293">
        <w:rPr>
          <w:rFonts w:asciiTheme="minorHAnsi" w:hAnsiTheme="minorHAnsi" w:cstheme="minorHAnsi"/>
          <w:iCs/>
        </w:rPr>
        <w:t>NOTE</w:t>
      </w:r>
      <w:r w:rsidR="00AA0C5D" w:rsidRPr="00C10293">
        <w:rPr>
          <w:rFonts w:asciiTheme="minorHAnsi" w:hAnsiTheme="minorHAnsi" w:cstheme="minorHAnsi"/>
          <w:iCs/>
        </w:rPr>
        <w:t xml:space="preserve">: Apply </w:t>
      </w:r>
      <w:r w:rsidR="009957A1">
        <w:rPr>
          <w:rFonts w:asciiTheme="minorHAnsi" w:hAnsiTheme="minorHAnsi" w:cstheme="minorHAnsi"/>
          <w:iCs/>
        </w:rPr>
        <w:t xml:space="preserve">a </w:t>
      </w:r>
      <w:r w:rsidR="00AA0C5D" w:rsidRPr="00C10293">
        <w:rPr>
          <w:rFonts w:asciiTheme="minorHAnsi" w:hAnsiTheme="minorHAnsi" w:cstheme="minorHAnsi"/>
          <w:iCs/>
        </w:rPr>
        <w:t>minimum required force to fix the capillary to avoid capillary and ferrule damage. The best is hand-tightening. If a hex-wrench is used, apply minimum sufficient effort for tightening.</w:t>
      </w:r>
    </w:p>
    <w:p w14:paraId="1C7E311F" w14:textId="77777777" w:rsidR="003109BD" w:rsidRPr="001737D3" w:rsidRDefault="003109BD" w:rsidP="000A75BA">
      <w:pPr>
        <w:pStyle w:val="ListParagraph"/>
        <w:spacing w:after="0" w:line="240" w:lineRule="auto"/>
        <w:ind w:left="0"/>
        <w:jc w:val="both"/>
        <w:rPr>
          <w:rFonts w:asciiTheme="minorHAnsi" w:hAnsiTheme="minorHAnsi" w:cstheme="minorHAnsi"/>
        </w:rPr>
      </w:pPr>
    </w:p>
    <w:p w14:paraId="50BE60E1" w14:textId="55D0F2B0" w:rsidR="00AA0C5D" w:rsidRPr="001737D3"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4.4.</w:t>
      </w:r>
      <w:r>
        <w:rPr>
          <w:rFonts w:asciiTheme="minorHAnsi" w:hAnsiTheme="minorHAnsi" w:cstheme="minorHAnsi"/>
        </w:rPr>
        <w:tab/>
      </w:r>
      <w:r w:rsidR="00292C9A" w:rsidRPr="001737D3">
        <w:rPr>
          <w:rFonts w:asciiTheme="minorHAnsi" w:hAnsiTheme="minorHAnsi" w:cstheme="minorHAnsi"/>
        </w:rPr>
        <w:t xml:space="preserve">Check </w:t>
      </w:r>
      <w:r w:rsidR="00131715">
        <w:rPr>
          <w:rFonts w:asciiTheme="minorHAnsi" w:hAnsiTheme="minorHAnsi" w:cstheme="minorHAnsi"/>
        </w:rPr>
        <w:t>whether</w:t>
      </w:r>
      <w:r w:rsidR="00131715" w:rsidRPr="001737D3">
        <w:rPr>
          <w:rFonts w:asciiTheme="minorHAnsi" w:hAnsiTheme="minorHAnsi" w:cstheme="minorHAnsi"/>
        </w:rPr>
        <w:t xml:space="preserve"> </w:t>
      </w:r>
      <w:r w:rsidR="00292C9A" w:rsidRPr="001737D3">
        <w:rPr>
          <w:rFonts w:asciiTheme="minorHAnsi" w:hAnsiTheme="minorHAnsi" w:cstheme="minorHAnsi"/>
        </w:rPr>
        <w:t>the capillary is properly fixed</w:t>
      </w:r>
      <w:r w:rsidR="00131715">
        <w:rPr>
          <w:rFonts w:asciiTheme="minorHAnsi" w:hAnsiTheme="minorHAnsi" w:cstheme="minorHAnsi"/>
        </w:rPr>
        <w:t>—</w:t>
      </w:r>
      <w:r w:rsidR="00292C9A" w:rsidRPr="001737D3">
        <w:rPr>
          <w:rFonts w:asciiTheme="minorHAnsi" w:hAnsiTheme="minorHAnsi" w:cstheme="minorHAnsi"/>
        </w:rPr>
        <w:t>it must be impossible to move the capillary by pulling it out by hand.</w:t>
      </w:r>
    </w:p>
    <w:p w14:paraId="20F643E7" w14:textId="77777777" w:rsidR="003109BD" w:rsidRPr="001737D3" w:rsidRDefault="003109BD" w:rsidP="000A75BA">
      <w:pPr>
        <w:pStyle w:val="ListParagraph"/>
        <w:spacing w:after="0" w:line="240" w:lineRule="auto"/>
        <w:ind w:left="0"/>
        <w:jc w:val="both"/>
        <w:rPr>
          <w:rFonts w:asciiTheme="minorHAnsi" w:hAnsiTheme="minorHAnsi" w:cstheme="minorHAnsi"/>
        </w:rPr>
      </w:pPr>
    </w:p>
    <w:p w14:paraId="329779F8" w14:textId="7BC62CE6" w:rsidR="00292C9A" w:rsidRPr="001737D3"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4.5.</w:t>
      </w:r>
      <w:r>
        <w:rPr>
          <w:rFonts w:asciiTheme="minorHAnsi" w:hAnsiTheme="minorHAnsi" w:cstheme="minorHAnsi"/>
        </w:rPr>
        <w:tab/>
      </w:r>
      <w:r w:rsidR="001903BA" w:rsidRPr="001737D3">
        <w:rPr>
          <w:rFonts w:asciiTheme="minorHAnsi" w:hAnsiTheme="minorHAnsi" w:cstheme="minorHAnsi"/>
        </w:rPr>
        <w:t>Very slowly open the pressure bomb valve while keeping the open end of the capillary pointed away from your face.</w:t>
      </w:r>
    </w:p>
    <w:p w14:paraId="01BF3E0E" w14:textId="77777777" w:rsidR="003109BD" w:rsidRPr="001737D3" w:rsidRDefault="003109BD" w:rsidP="000A75BA">
      <w:pPr>
        <w:pStyle w:val="ListParagraph"/>
        <w:spacing w:after="0" w:line="240" w:lineRule="auto"/>
        <w:ind w:left="0"/>
        <w:jc w:val="both"/>
        <w:rPr>
          <w:rFonts w:asciiTheme="minorHAnsi" w:hAnsiTheme="minorHAnsi" w:cstheme="minorHAnsi"/>
        </w:rPr>
      </w:pPr>
    </w:p>
    <w:p w14:paraId="782EFDF3" w14:textId="309EE6A5" w:rsidR="00292C9A" w:rsidRPr="001737D3"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4.6.</w:t>
      </w:r>
      <w:r>
        <w:rPr>
          <w:rFonts w:asciiTheme="minorHAnsi" w:hAnsiTheme="minorHAnsi" w:cstheme="minorHAnsi"/>
        </w:rPr>
        <w:tab/>
      </w:r>
      <w:r w:rsidR="00292C9A" w:rsidRPr="001737D3">
        <w:rPr>
          <w:rFonts w:asciiTheme="minorHAnsi" w:hAnsiTheme="minorHAnsi" w:cstheme="minorHAnsi"/>
        </w:rPr>
        <w:t>Watch the initial steps of the packing process.</w:t>
      </w:r>
    </w:p>
    <w:p w14:paraId="7745BF1C" w14:textId="77777777" w:rsidR="003109BD" w:rsidRPr="00C10293" w:rsidRDefault="003109BD" w:rsidP="000A75BA">
      <w:pPr>
        <w:pStyle w:val="ListParagraph"/>
        <w:spacing w:after="0" w:line="240" w:lineRule="auto"/>
        <w:ind w:left="0"/>
        <w:jc w:val="both"/>
        <w:rPr>
          <w:rFonts w:asciiTheme="minorHAnsi" w:hAnsiTheme="minorHAnsi" w:cstheme="minorHAnsi"/>
          <w:iCs/>
        </w:rPr>
      </w:pPr>
    </w:p>
    <w:p w14:paraId="3DD151D5" w14:textId="4BFB3C81" w:rsidR="00292C9A" w:rsidRPr="00C10293" w:rsidRDefault="00292C9A" w:rsidP="000A75BA">
      <w:pPr>
        <w:pStyle w:val="ListParagraph"/>
        <w:spacing w:after="0" w:line="240" w:lineRule="auto"/>
        <w:ind w:left="0"/>
        <w:jc w:val="both"/>
        <w:rPr>
          <w:rFonts w:asciiTheme="minorHAnsi" w:hAnsiTheme="minorHAnsi" w:cstheme="minorHAnsi"/>
          <w:iCs/>
        </w:rPr>
      </w:pPr>
      <w:r w:rsidRPr="00C10293">
        <w:rPr>
          <w:rFonts w:asciiTheme="minorHAnsi" w:hAnsiTheme="minorHAnsi" w:cstheme="minorHAnsi"/>
          <w:iCs/>
        </w:rPr>
        <w:t xml:space="preserve">NOTE: Immediately upon pressurization, the sorbent fills the </w:t>
      </w:r>
      <w:proofErr w:type="gramStart"/>
      <w:r w:rsidRPr="00C10293">
        <w:rPr>
          <w:rFonts w:asciiTheme="minorHAnsi" w:hAnsiTheme="minorHAnsi" w:cstheme="minorHAnsi"/>
          <w:iCs/>
        </w:rPr>
        <w:t>capillary</w:t>
      </w:r>
      <w:proofErr w:type="gramEnd"/>
      <w:r w:rsidRPr="00C10293">
        <w:rPr>
          <w:rFonts w:asciiTheme="minorHAnsi" w:hAnsiTheme="minorHAnsi" w:cstheme="minorHAnsi"/>
          <w:iCs/>
        </w:rPr>
        <w:t xml:space="preserve"> and it becomes non-transparent for the whole length. As soon as the sorbent starts to pack inside the distal end, the backpressure increases, the flow slows down and the even sorbent slurry inside the capillary reforms into several sorbent packets separated by sorbent-free gaps. Already packed sorbent is visible as a densely colored continuously growing region.</w:t>
      </w:r>
    </w:p>
    <w:p w14:paraId="12A4A44C" w14:textId="40184AA8" w:rsidR="003109BD" w:rsidRPr="00FB3CF1" w:rsidRDefault="003109BD" w:rsidP="000A75BA">
      <w:pPr>
        <w:pStyle w:val="ListParagraph"/>
        <w:spacing w:after="0" w:line="240" w:lineRule="auto"/>
        <w:ind w:left="0"/>
        <w:jc w:val="both"/>
        <w:rPr>
          <w:rFonts w:asciiTheme="minorHAnsi" w:hAnsiTheme="minorHAnsi" w:cstheme="minorHAnsi"/>
          <w:iCs/>
        </w:rPr>
      </w:pPr>
    </w:p>
    <w:p w14:paraId="441EF07A" w14:textId="004CF04B" w:rsidR="00FA20D8" w:rsidRPr="00FA20D8"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4.7.</w:t>
      </w:r>
      <w:r>
        <w:rPr>
          <w:rFonts w:asciiTheme="minorHAnsi" w:hAnsiTheme="minorHAnsi" w:cstheme="minorHAnsi"/>
        </w:rPr>
        <w:tab/>
      </w:r>
      <w:r w:rsidR="00FA20D8">
        <w:rPr>
          <w:rFonts w:asciiTheme="minorHAnsi" w:hAnsiTheme="minorHAnsi" w:cstheme="minorHAnsi"/>
        </w:rPr>
        <w:t>Keep the</w:t>
      </w:r>
      <w:r w:rsidR="007F7D0F">
        <w:rPr>
          <w:rFonts w:asciiTheme="minorHAnsi" w:hAnsiTheme="minorHAnsi" w:cstheme="minorHAnsi"/>
        </w:rPr>
        <w:t xml:space="preserve"> s</w:t>
      </w:r>
      <w:r w:rsidR="007F7D0F" w:rsidRPr="00FB3CF1">
        <w:rPr>
          <w:rFonts w:asciiTheme="minorHAnsi" w:hAnsiTheme="minorHAnsi" w:cstheme="minorHAnsi"/>
          <w:iCs/>
        </w:rPr>
        <w:t xml:space="preserve">orbent filled regions </w:t>
      </w:r>
      <w:r w:rsidR="007F7D0F">
        <w:rPr>
          <w:rFonts w:asciiTheme="minorHAnsi" w:hAnsiTheme="minorHAnsi" w:cstheme="minorHAnsi"/>
          <w:iCs/>
        </w:rPr>
        <w:t>to be</w:t>
      </w:r>
      <w:r w:rsidR="007F7D0F" w:rsidRPr="00FB3CF1">
        <w:rPr>
          <w:rFonts w:asciiTheme="minorHAnsi" w:hAnsiTheme="minorHAnsi" w:cstheme="minorHAnsi"/>
          <w:iCs/>
        </w:rPr>
        <w:t xml:space="preserve"> at least 70% of the capillary length with small sorbent free gaps</w:t>
      </w:r>
      <w:r w:rsidR="007F7D0F">
        <w:rPr>
          <w:rFonts w:asciiTheme="minorHAnsi" w:hAnsiTheme="minorHAnsi" w:cstheme="minorHAnsi"/>
        </w:rPr>
        <w:t xml:space="preserve"> </w:t>
      </w:r>
      <w:r w:rsidR="00D86062">
        <w:rPr>
          <w:rFonts w:asciiTheme="minorHAnsi" w:hAnsiTheme="minorHAnsi" w:cstheme="minorHAnsi"/>
        </w:rPr>
        <w:t xml:space="preserve">for </w:t>
      </w:r>
      <w:r w:rsidR="007F7D0F" w:rsidRPr="001737D3">
        <w:rPr>
          <w:rFonts w:asciiTheme="minorHAnsi" w:hAnsiTheme="minorHAnsi" w:cstheme="minorHAnsi"/>
        </w:rPr>
        <w:t>the whole duration of the packing process.</w:t>
      </w:r>
    </w:p>
    <w:p w14:paraId="0BCB0AAB" w14:textId="77777777" w:rsidR="00FA20D8" w:rsidRPr="00FA20D8" w:rsidRDefault="00FA20D8" w:rsidP="00FA20D8">
      <w:pPr>
        <w:pStyle w:val="ListParagraph"/>
        <w:spacing w:after="0" w:line="240" w:lineRule="auto"/>
        <w:ind w:left="0"/>
        <w:jc w:val="both"/>
        <w:rPr>
          <w:rFonts w:asciiTheme="minorHAnsi" w:hAnsiTheme="minorHAnsi" w:cstheme="minorHAnsi"/>
        </w:rPr>
      </w:pPr>
    </w:p>
    <w:p w14:paraId="4C947A6F" w14:textId="22AB0F0A" w:rsidR="005A36B7" w:rsidRPr="001737D3"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4.8.</w:t>
      </w:r>
      <w:r>
        <w:rPr>
          <w:rFonts w:asciiTheme="minorHAnsi" w:hAnsiTheme="minorHAnsi" w:cstheme="minorHAnsi"/>
        </w:rPr>
        <w:tab/>
      </w:r>
      <w:r w:rsidR="005A36B7" w:rsidRPr="001737D3">
        <w:rPr>
          <w:rFonts w:asciiTheme="minorHAnsi" w:hAnsiTheme="minorHAnsi" w:cstheme="minorHAnsi"/>
        </w:rPr>
        <w:t xml:space="preserve">There are several common issues </w:t>
      </w:r>
      <w:r w:rsidR="007F7D0F">
        <w:rPr>
          <w:rFonts w:asciiTheme="minorHAnsi" w:hAnsiTheme="minorHAnsi" w:cstheme="minorHAnsi"/>
        </w:rPr>
        <w:t xml:space="preserve">to watch during the packing process, </w:t>
      </w:r>
      <w:r w:rsidR="00E326DE">
        <w:rPr>
          <w:rFonts w:asciiTheme="minorHAnsi" w:hAnsiTheme="minorHAnsi" w:cstheme="minorHAnsi"/>
        </w:rPr>
        <w:t>that</w:t>
      </w:r>
      <w:r w:rsidR="005A36B7" w:rsidRPr="001737D3">
        <w:rPr>
          <w:rFonts w:asciiTheme="minorHAnsi" w:hAnsiTheme="minorHAnsi" w:cstheme="minorHAnsi"/>
        </w:rPr>
        <w:t xml:space="preserve"> </w:t>
      </w:r>
      <w:r w:rsidR="00FA20D8">
        <w:rPr>
          <w:rFonts w:asciiTheme="minorHAnsi" w:hAnsiTheme="minorHAnsi" w:cstheme="minorHAnsi"/>
        </w:rPr>
        <w:t xml:space="preserve">require </w:t>
      </w:r>
      <w:r w:rsidR="00F76B93">
        <w:rPr>
          <w:rFonts w:asciiTheme="minorHAnsi" w:hAnsiTheme="minorHAnsi" w:cstheme="minorHAnsi"/>
        </w:rPr>
        <w:t xml:space="preserve">on-the-flight </w:t>
      </w:r>
      <w:r w:rsidR="00FA20D8">
        <w:rPr>
          <w:rFonts w:asciiTheme="minorHAnsi" w:hAnsiTheme="minorHAnsi" w:cstheme="minorHAnsi"/>
        </w:rPr>
        <w:t xml:space="preserve">setup adjustment to keep </w:t>
      </w:r>
      <w:r w:rsidR="005A36B7" w:rsidRPr="001737D3">
        <w:rPr>
          <w:rFonts w:asciiTheme="minorHAnsi" w:hAnsiTheme="minorHAnsi" w:cstheme="minorHAnsi"/>
        </w:rPr>
        <w:t>efficient sorbent delivery into the capillary</w:t>
      </w:r>
      <w:r w:rsidR="00131715">
        <w:rPr>
          <w:rFonts w:asciiTheme="minorHAnsi" w:hAnsiTheme="minorHAnsi" w:cstheme="minorHAnsi"/>
        </w:rPr>
        <w:t>.</w:t>
      </w:r>
    </w:p>
    <w:p w14:paraId="3801B96C" w14:textId="77777777" w:rsidR="003109BD" w:rsidRPr="00FB3CF1" w:rsidRDefault="003109BD" w:rsidP="000A75BA">
      <w:pPr>
        <w:spacing w:after="0" w:line="240" w:lineRule="auto"/>
        <w:jc w:val="both"/>
        <w:rPr>
          <w:rFonts w:asciiTheme="minorHAnsi" w:hAnsiTheme="minorHAnsi" w:cstheme="minorHAnsi"/>
          <w:iCs/>
        </w:rPr>
      </w:pPr>
    </w:p>
    <w:p w14:paraId="7729C133" w14:textId="176CC967" w:rsidR="00651E40" w:rsidRPr="00FB3CF1" w:rsidRDefault="00651E40" w:rsidP="000A75BA">
      <w:pPr>
        <w:spacing w:after="0" w:line="240" w:lineRule="auto"/>
        <w:jc w:val="both"/>
        <w:rPr>
          <w:rFonts w:asciiTheme="minorHAnsi" w:hAnsiTheme="minorHAnsi" w:cstheme="minorHAnsi"/>
          <w:iCs/>
        </w:rPr>
      </w:pPr>
      <w:r w:rsidRPr="00FB3CF1">
        <w:rPr>
          <w:rFonts w:asciiTheme="minorHAnsi" w:hAnsiTheme="minorHAnsi" w:cstheme="minorHAnsi"/>
          <w:iCs/>
        </w:rPr>
        <w:t xml:space="preserve">NOTE: More details on the </w:t>
      </w:r>
      <w:r w:rsidR="007F7D0F">
        <w:rPr>
          <w:rFonts w:asciiTheme="minorHAnsi" w:hAnsiTheme="minorHAnsi" w:cstheme="minorHAnsi"/>
          <w:iCs/>
        </w:rPr>
        <w:t xml:space="preserve">sorbent-delivery efficiency adjustment </w:t>
      </w:r>
      <w:r w:rsidRPr="00FB3CF1">
        <w:rPr>
          <w:rFonts w:asciiTheme="minorHAnsi" w:hAnsiTheme="minorHAnsi" w:cstheme="minorHAnsi"/>
          <w:iCs/>
        </w:rPr>
        <w:t xml:space="preserve">are described in </w:t>
      </w:r>
      <w:r w:rsidRPr="00FB3CF1">
        <w:rPr>
          <w:rFonts w:asciiTheme="minorHAnsi" w:hAnsiTheme="minorHAnsi" w:cstheme="minorHAnsi"/>
          <w:b/>
          <w:iCs/>
        </w:rPr>
        <w:t xml:space="preserve">Table </w:t>
      </w:r>
      <w:r w:rsidR="005345F6">
        <w:rPr>
          <w:rFonts w:asciiTheme="minorHAnsi" w:hAnsiTheme="minorHAnsi" w:cstheme="minorHAnsi"/>
          <w:b/>
          <w:iCs/>
        </w:rPr>
        <w:t>3</w:t>
      </w:r>
      <w:r w:rsidRPr="00FB3CF1">
        <w:rPr>
          <w:rFonts w:asciiTheme="minorHAnsi" w:hAnsiTheme="minorHAnsi" w:cstheme="minorHAnsi"/>
          <w:iCs/>
        </w:rPr>
        <w:t>.</w:t>
      </w:r>
    </w:p>
    <w:p w14:paraId="559C88AC" w14:textId="77777777" w:rsidR="003109BD" w:rsidRPr="00FB3CF1" w:rsidRDefault="003109BD" w:rsidP="000A75BA">
      <w:pPr>
        <w:pStyle w:val="ListParagraph"/>
        <w:spacing w:after="0" w:line="240" w:lineRule="auto"/>
        <w:ind w:left="0"/>
        <w:jc w:val="both"/>
        <w:rPr>
          <w:rFonts w:asciiTheme="minorHAnsi" w:hAnsiTheme="minorHAnsi" w:cstheme="minorHAnsi"/>
          <w:iCs/>
        </w:rPr>
      </w:pPr>
    </w:p>
    <w:p w14:paraId="5458C901" w14:textId="43774351" w:rsidR="009957A1"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iCs/>
        </w:rPr>
        <w:t>4.8.1.</w:t>
      </w:r>
      <w:r>
        <w:rPr>
          <w:rFonts w:asciiTheme="minorHAnsi" w:hAnsiTheme="minorHAnsi" w:cstheme="minorHAnsi"/>
          <w:iCs/>
        </w:rPr>
        <w:tab/>
      </w:r>
      <w:r w:rsidR="009957A1" w:rsidRPr="009957A1">
        <w:rPr>
          <w:rFonts w:asciiTheme="minorHAnsi" w:hAnsiTheme="minorHAnsi" w:cstheme="minorHAnsi"/>
          <w:iCs/>
        </w:rPr>
        <w:t>Issue 1</w:t>
      </w:r>
      <w:r w:rsidR="00292C9A" w:rsidRPr="001737D3">
        <w:rPr>
          <w:rFonts w:asciiTheme="minorHAnsi" w:hAnsiTheme="minorHAnsi" w:cstheme="minorHAnsi"/>
          <w:i/>
        </w:rPr>
        <w:t>:</w:t>
      </w:r>
      <w:r w:rsidR="00292C9A" w:rsidRPr="001737D3">
        <w:rPr>
          <w:rFonts w:asciiTheme="minorHAnsi" w:hAnsiTheme="minorHAnsi" w:cstheme="minorHAnsi"/>
        </w:rPr>
        <w:t xml:space="preserve"> </w:t>
      </w:r>
      <w:r w:rsidR="009957A1">
        <w:rPr>
          <w:rFonts w:asciiTheme="minorHAnsi" w:hAnsiTheme="minorHAnsi" w:cstheme="minorHAnsi"/>
        </w:rPr>
        <w:t>W</w:t>
      </w:r>
      <w:r w:rsidR="00292C9A" w:rsidRPr="001737D3">
        <w:rPr>
          <w:rFonts w:asciiTheme="minorHAnsi" w:hAnsiTheme="minorHAnsi" w:cstheme="minorHAnsi"/>
        </w:rPr>
        <w:t>hen new sorbent stops entering the capillary while the sorbent already inside keeps moving</w:t>
      </w:r>
      <w:r w:rsidR="00131715">
        <w:rPr>
          <w:rFonts w:asciiTheme="minorHAnsi" w:hAnsiTheme="minorHAnsi" w:cstheme="minorHAnsi"/>
        </w:rPr>
        <w:t>,</w:t>
      </w:r>
      <w:r w:rsidR="009957A1">
        <w:rPr>
          <w:rFonts w:asciiTheme="minorHAnsi" w:hAnsiTheme="minorHAnsi" w:cstheme="minorHAnsi"/>
        </w:rPr>
        <w:t xml:space="preserve"> follow the steps below</w:t>
      </w:r>
      <w:r w:rsidR="00292C9A" w:rsidRPr="001737D3">
        <w:rPr>
          <w:rFonts w:asciiTheme="minorHAnsi" w:hAnsiTheme="minorHAnsi" w:cstheme="minorHAnsi"/>
        </w:rPr>
        <w:t>.</w:t>
      </w:r>
    </w:p>
    <w:p w14:paraId="29C28A87" w14:textId="77777777" w:rsidR="009957A1" w:rsidRDefault="009957A1" w:rsidP="009957A1">
      <w:pPr>
        <w:pStyle w:val="ListParagraph"/>
        <w:spacing w:after="0" w:line="240" w:lineRule="auto"/>
        <w:ind w:left="0"/>
        <w:jc w:val="both"/>
        <w:rPr>
          <w:rFonts w:asciiTheme="minorHAnsi" w:hAnsiTheme="minorHAnsi" w:cstheme="minorHAnsi"/>
        </w:rPr>
      </w:pPr>
    </w:p>
    <w:p w14:paraId="17E5A94E" w14:textId="3BF04BA0" w:rsidR="00292C9A" w:rsidRPr="001737D3" w:rsidRDefault="009957A1" w:rsidP="009957A1">
      <w:pPr>
        <w:pStyle w:val="ListParagraph"/>
        <w:spacing w:after="0" w:line="240" w:lineRule="auto"/>
        <w:ind w:left="0"/>
        <w:jc w:val="both"/>
        <w:rPr>
          <w:rFonts w:asciiTheme="minorHAnsi" w:hAnsiTheme="minorHAnsi" w:cstheme="minorHAnsi"/>
        </w:rPr>
      </w:pPr>
      <w:r>
        <w:rPr>
          <w:rFonts w:asciiTheme="minorHAnsi" w:hAnsiTheme="minorHAnsi" w:cstheme="minorHAnsi"/>
        </w:rPr>
        <w:t xml:space="preserve">NOTE: This is the most frequent issue. </w:t>
      </w:r>
      <w:r w:rsidR="00292C9A" w:rsidRPr="001737D3">
        <w:rPr>
          <w:rFonts w:asciiTheme="minorHAnsi" w:hAnsiTheme="minorHAnsi" w:cstheme="minorHAnsi"/>
        </w:rPr>
        <w:t>In most cases the capillary entrance g</w:t>
      </w:r>
      <w:r w:rsidR="005A36B7" w:rsidRPr="001737D3">
        <w:rPr>
          <w:rFonts w:asciiTheme="minorHAnsi" w:hAnsiTheme="minorHAnsi" w:cstheme="minorHAnsi"/>
        </w:rPr>
        <w:t>ets</w:t>
      </w:r>
      <w:r w:rsidR="00292C9A" w:rsidRPr="001737D3">
        <w:rPr>
          <w:rFonts w:asciiTheme="minorHAnsi" w:hAnsiTheme="minorHAnsi" w:cstheme="minorHAnsi"/>
        </w:rPr>
        <w:t xml:space="preserve"> blocked by self-aggregating sorbent clusters.</w:t>
      </w:r>
      <w:r w:rsidR="005A36B7" w:rsidRPr="001737D3">
        <w:rPr>
          <w:rFonts w:asciiTheme="minorHAnsi" w:hAnsiTheme="minorHAnsi" w:cstheme="minorHAnsi"/>
        </w:rPr>
        <w:t xml:space="preserve"> </w:t>
      </w:r>
      <w:r w:rsidR="00F76B93">
        <w:rPr>
          <w:rFonts w:asciiTheme="minorHAnsi" w:hAnsiTheme="minorHAnsi" w:cstheme="minorHAnsi"/>
        </w:rPr>
        <w:t>Apply</w:t>
      </w:r>
      <w:r w:rsidR="00D86062">
        <w:rPr>
          <w:rFonts w:asciiTheme="minorHAnsi" w:hAnsiTheme="minorHAnsi" w:cstheme="minorHAnsi"/>
        </w:rPr>
        <w:t xml:space="preserve"> the</w:t>
      </w:r>
      <w:r>
        <w:rPr>
          <w:rFonts w:asciiTheme="minorHAnsi" w:hAnsiTheme="minorHAnsi" w:cstheme="minorHAnsi"/>
        </w:rPr>
        <w:t xml:space="preserve"> following</w:t>
      </w:r>
      <w:r w:rsidR="00D86062">
        <w:rPr>
          <w:rFonts w:asciiTheme="minorHAnsi" w:hAnsiTheme="minorHAnsi" w:cstheme="minorHAnsi"/>
        </w:rPr>
        <w:t xml:space="preserve"> step</w:t>
      </w:r>
      <w:r w:rsidR="00F76B93">
        <w:rPr>
          <w:rFonts w:asciiTheme="minorHAnsi" w:hAnsiTheme="minorHAnsi" w:cstheme="minorHAnsi"/>
        </w:rPr>
        <w:t>s</w:t>
      </w:r>
      <w:r w:rsidR="00D86062">
        <w:rPr>
          <w:rFonts w:asciiTheme="minorHAnsi" w:hAnsiTheme="minorHAnsi" w:cstheme="minorHAnsi"/>
        </w:rPr>
        <w:t xml:space="preserve"> </w:t>
      </w:r>
      <w:r w:rsidR="005A36B7" w:rsidRPr="001737D3">
        <w:rPr>
          <w:rFonts w:asciiTheme="minorHAnsi" w:hAnsiTheme="minorHAnsi" w:cstheme="minorHAnsi"/>
        </w:rPr>
        <w:t xml:space="preserve">one by one until the </w:t>
      </w:r>
      <w:r w:rsidR="00F76B93">
        <w:rPr>
          <w:rFonts w:asciiTheme="minorHAnsi" w:hAnsiTheme="minorHAnsi" w:cstheme="minorHAnsi"/>
        </w:rPr>
        <w:t xml:space="preserve">sorbent </w:t>
      </w:r>
      <w:r w:rsidR="00D86062">
        <w:rPr>
          <w:rFonts w:asciiTheme="minorHAnsi" w:hAnsiTheme="minorHAnsi" w:cstheme="minorHAnsi"/>
        </w:rPr>
        <w:t xml:space="preserve">flow is restored, </w:t>
      </w:r>
      <w:r w:rsidR="00131715">
        <w:rPr>
          <w:rFonts w:asciiTheme="minorHAnsi" w:hAnsiTheme="minorHAnsi" w:cstheme="minorHAnsi"/>
        </w:rPr>
        <w:t xml:space="preserve">and </w:t>
      </w:r>
      <w:r w:rsidR="00D86062">
        <w:rPr>
          <w:rFonts w:asciiTheme="minorHAnsi" w:hAnsiTheme="minorHAnsi" w:cstheme="minorHAnsi"/>
        </w:rPr>
        <w:t xml:space="preserve">then </w:t>
      </w:r>
      <w:r w:rsidR="005A36B7" w:rsidRPr="001737D3">
        <w:rPr>
          <w:rFonts w:asciiTheme="minorHAnsi" w:hAnsiTheme="minorHAnsi" w:cstheme="minorHAnsi"/>
        </w:rPr>
        <w:t xml:space="preserve">skip the rest of the </w:t>
      </w:r>
      <w:r w:rsidR="00F76B93">
        <w:rPr>
          <w:rFonts w:asciiTheme="minorHAnsi" w:hAnsiTheme="minorHAnsi" w:cstheme="minorHAnsi"/>
        </w:rPr>
        <w:t>issue-related steps</w:t>
      </w:r>
      <w:r>
        <w:rPr>
          <w:rFonts w:asciiTheme="minorHAnsi" w:hAnsiTheme="minorHAnsi" w:cstheme="minorHAnsi"/>
        </w:rPr>
        <w:t>.</w:t>
      </w:r>
    </w:p>
    <w:p w14:paraId="29293751" w14:textId="77777777" w:rsidR="003109BD" w:rsidRPr="001737D3" w:rsidRDefault="003109BD" w:rsidP="000A75BA">
      <w:pPr>
        <w:pStyle w:val="ListParagraph"/>
        <w:spacing w:after="0" w:line="240" w:lineRule="auto"/>
        <w:ind w:left="0"/>
        <w:jc w:val="both"/>
        <w:rPr>
          <w:rFonts w:asciiTheme="minorHAnsi" w:hAnsiTheme="minorHAnsi" w:cstheme="minorHAnsi"/>
        </w:rPr>
      </w:pPr>
    </w:p>
    <w:p w14:paraId="609CDED7" w14:textId="4083B624" w:rsidR="005A36B7" w:rsidRPr="001737D3"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4.8.1.1.</w:t>
      </w:r>
      <w:r>
        <w:rPr>
          <w:rFonts w:asciiTheme="minorHAnsi" w:hAnsiTheme="minorHAnsi" w:cstheme="minorHAnsi"/>
        </w:rPr>
        <w:tab/>
      </w:r>
      <w:r w:rsidR="005A36B7" w:rsidRPr="001737D3">
        <w:rPr>
          <w:rFonts w:asciiTheme="minorHAnsi" w:hAnsiTheme="minorHAnsi" w:cstheme="minorHAnsi"/>
        </w:rPr>
        <w:t xml:space="preserve">Increase the rotation speed to 500 </w:t>
      </w:r>
      <w:r w:rsidR="00024155">
        <w:rPr>
          <w:rFonts w:asciiTheme="minorHAnsi" w:hAnsiTheme="minorHAnsi" w:cstheme="minorHAnsi"/>
        </w:rPr>
        <w:t>rpm</w:t>
      </w:r>
      <w:r w:rsidR="005A36B7" w:rsidRPr="001737D3">
        <w:rPr>
          <w:rFonts w:asciiTheme="minorHAnsi" w:hAnsiTheme="minorHAnsi" w:cstheme="minorHAnsi"/>
        </w:rPr>
        <w:t xml:space="preserve"> and immediately reduce it back to 60</w:t>
      </w:r>
      <w:r w:rsidR="00131715">
        <w:rPr>
          <w:rFonts w:asciiTheme="minorHAnsi" w:hAnsiTheme="minorHAnsi" w:cstheme="minorHAnsi"/>
        </w:rPr>
        <w:t>–</w:t>
      </w:r>
      <w:r w:rsidR="005A36B7" w:rsidRPr="001737D3">
        <w:rPr>
          <w:rFonts w:asciiTheme="minorHAnsi" w:hAnsiTheme="minorHAnsi" w:cstheme="minorHAnsi"/>
        </w:rPr>
        <w:t>100</w:t>
      </w:r>
      <w:r w:rsidR="001F25BA">
        <w:rPr>
          <w:rFonts w:asciiTheme="minorHAnsi" w:hAnsiTheme="minorHAnsi" w:cstheme="minorHAnsi"/>
        </w:rPr>
        <w:t xml:space="preserve"> rpm</w:t>
      </w:r>
      <w:r w:rsidR="005A36B7" w:rsidRPr="001737D3">
        <w:rPr>
          <w:rFonts w:asciiTheme="minorHAnsi" w:hAnsiTheme="minorHAnsi" w:cstheme="minorHAnsi"/>
        </w:rPr>
        <w:t xml:space="preserve"> </w:t>
      </w:r>
      <w:r w:rsidR="00D86062">
        <w:rPr>
          <w:rFonts w:asciiTheme="minorHAnsi" w:hAnsiTheme="minorHAnsi" w:cstheme="minorHAnsi"/>
        </w:rPr>
        <w:t xml:space="preserve">Usually, </w:t>
      </w:r>
      <w:r w:rsidR="005A36B7" w:rsidRPr="001737D3">
        <w:rPr>
          <w:rFonts w:asciiTheme="minorHAnsi" w:hAnsiTheme="minorHAnsi" w:cstheme="minorHAnsi"/>
        </w:rPr>
        <w:t xml:space="preserve">it restores the sorbent flow. Check the rotational speed to be at least 60 </w:t>
      </w:r>
      <w:r w:rsidR="001F25BA">
        <w:rPr>
          <w:rFonts w:asciiTheme="minorHAnsi" w:hAnsiTheme="minorHAnsi" w:cstheme="minorHAnsi"/>
        </w:rPr>
        <w:t>rpm</w:t>
      </w:r>
      <w:r w:rsidR="001F25BA" w:rsidRPr="001737D3">
        <w:rPr>
          <w:rFonts w:asciiTheme="minorHAnsi" w:hAnsiTheme="minorHAnsi" w:cstheme="minorHAnsi"/>
        </w:rPr>
        <w:t xml:space="preserve"> </w:t>
      </w:r>
      <w:r w:rsidR="005A36B7" w:rsidRPr="001737D3">
        <w:rPr>
          <w:rFonts w:asciiTheme="minorHAnsi" w:hAnsiTheme="minorHAnsi" w:cstheme="minorHAnsi"/>
        </w:rPr>
        <w:t>for the rest of the packing process.</w:t>
      </w:r>
    </w:p>
    <w:p w14:paraId="265A1D80" w14:textId="77777777" w:rsidR="003109BD" w:rsidRPr="001737D3" w:rsidRDefault="003109BD" w:rsidP="000A75BA">
      <w:pPr>
        <w:pStyle w:val="ListParagraph"/>
        <w:spacing w:after="0" w:line="240" w:lineRule="auto"/>
        <w:ind w:left="0"/>
        <w:jc w:val="both"/>
        <w:rPr>
          <w:rFonts w:asciiTheme="minorHAnsi" w:hAnsiTheme="minorHAnsi" w:cstheme="minorHAnsi"/>
        </w:rPr>
      </w:pPr>
    </w:p>
    <w:p w14:paraId="7D1DBF36" w14:textId="17EF580D" w:rsidR="00B17006" w:rsidRPr="001737D3"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4.8.1.2.</w:t>
      </w:r>
      <w:r>
        <w:rPr>
          <w:rFonts w:asciiTheme="minorHAnsi" w:hAnsiTheme="minorHAnsi" w:cstheme="minorHAnsi"/>
        </w:rPr>
        <w:tab/>
      </w:r>
      <w:r w:rsidR="00B17006" w:rsidRPr="001737D3">
        <w:rPr>
          <w:rFonts w:asciiTheme="minorHAnsi" w:hAnsiTheme="minorHAnsi" w:cstheme="minorHAnsi"/>
        </w:rPr>
        <w:t>If it does not help, b</w:t>
      </w:r>
      <w:r w:rsidR="005A36B7" w:rsidRPr="001737D3">
        <w:rPr>
          <w:rFonts w:asciiTheme="minorHAnsi" w:hAnsiTheme="minorHAnsi" w:cstheme="minorHAnsi"/>
        </w:rPr>
        <w:t xml:space="preserve">riefly vent the packing </w:t>
      </w:r>
      <w:proofErr w:type="gramStart"/>
      <w:r w:rsidR="005A36B7" w:rsidRPr="001737D3">
        <w:rPr>
          <w:rFonts w:asciiTheme="minorHAnsi" w:hAnsiTheme="minorHAnsi" w:cstheme="minorHAnsi"/>
        </w:rPr>
        <w:t>bomb</w:t>
      </w:r>
      <w:proofErr w:type="gramEnd"/>
      <w:r w:rsidR="005A36B7" w:rsidRPr="001737D3">
        <w:rPr>
          <w:rFonts w:asciiTheme="minorHAnsi" w:hAnsiTheme="minorHAnsi" w:cstheme="minorHAnsi"/>
        </w:rPr>
        <w:t xml:space="preserve"> and immediately pressurize it back.</w:t>
      </w:r>
    </w:p>
    <w:p w14:paraId="23119026" w14:textId="77777777" w:rsidR="003109BD" w:rsidRPr="001737D3" w:rsidRDefault="003109BD" w:rsidP="000A75BA">
      <w:pPr>
        <w:pStyle w:val="ListParagraph"/>
        <w:spacing w:after="0" w:line="240" w:lineRule="auto"/>
        <w:ind w:left="0"/>
        <w:jc w:val="both"/>
        <w:rPr>
          <w:rFonts w:asciiTheme="minorHAnsi" w:hAnsiTheme="minorHAnsi" w:cstheme="minorHAnsi"/>
        </w:rPr>
      </w:pPr>
    </w:p>
    <w:p w14:paraId="793D640A" w14:textId="5ACF9059" w:rsidR="005A36B7" w:rsidRPr="001737D3"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4.8.1.3.</w:t>
      </w:r>
      <w:r>
        <w:rPr>
          <w:rFonts w:asciiTheme="minorHAnsi" w:hAnsiTheme="minorHAnsi" w:cstheme="minorHAnsi"/>
        </w:rPr>
        <w:tab/>
      </w:r>
      <w:r w:rsidR="00B17006" w:rsidRPr="001737D3">
        <w:rPr>
          <w:rFonts w:asciiTheme="minorHAnsi" w:hAnsiTheme="minorHAnsi" w:cstheme="minorHAnsi"/>
        </w:rPr>
        <w:t>If it does not help or the blocking happens again, r</w:t>
      </w:r>
      <w:r w:rsidR="005A36B7" w:rsidRPr="001737D3">
        <w:rPr>
          <w:rFonts w:asciiTheme="minorHAnsi" w:hAnsiTheme="minorHAnsi" w:cstheme="minorHAnsi"/>
        </w:rPr>
        <w:t>eposition the capillary inside the sorbent layer. The absence of the sorbent can be due to the capillary open end being either too high above the magnet bar</w:t>
      </w:r>
      <w:r w:rsidR="00E326DE">
        <w:rPr>
          <w:rFonts w:asciiTheme="minorHAnsi" w:hAnsiTheme="minorHAnsi" w:cstheme="minorHAnsi"/>
        </w:rPr>
        <w:t>,</w:t>
      </w:r>
      <w:r w:rsidR="005A36B7" w:rsidRPr="001737D3">
        <w:rPr>
          <w:rFonts w:asciiTheme="minorHAnsi" w:hAnsiTheme="minorHAnsi" w:cstheme="minorHAnsi"/>
        </w:rPr>
        <w:t xml:space="preserve"> so the column end does not touch it, or the capillary sticking into the vial bottom. First, vent the bomb completely, loosen the nut, push the capillary to the bottom</w:t>
      </w:r>
      <w:r w:rsidR="00131715">
        <w:rPr>
          <w:rFonts w:asciiTheme="minorHAnsi" w:hAnsiTheme="minorHAnsi" w:cstheme="minorHAnsi"/>
        </w:rPr>
        <w:t>,</w:t>
      </w:r>
      <w:r w:rsidR="005A36B7" w:rsidRPr="001737D3">
        <w:rPr>
          <w:rFonts w:asciiTheme="minorHAnsi" w:hAnsiTheme="minorHAnsi" w:cstheme="minorHAnsi"/>
        </w:rPr>
        <w:t xml:space="preserve"> and then pull it 2 mm back. Fix the nut.</w:t>
      </w:r>
    </w:p>
    <w:p w14:paraId="069C17BA" w14:textId="77777777" w:rsidR="003109BD" w:rsidRPr="001737D3" w:rsidRDefault="003109BD" w:rsidP="000A75BA">
      <w:pPr>
        <w:pStyle w:val="ListParagraph"/>
        <w:spacing w:after="0" w:line="240" w:lineRule="auto"/>
        <w:ind w:left="0"/>
        <w:jc w:val="both"/>
        <w:rPr>
          <w:rFonts w:asciiTheme="minorHAnsi" w:hAnsiTheme="minorHAnsi" w:cstheme="minorHAnsi"/>
        </w:rPr>
      </w:pPr>
    </w:p>
    <w:p w14:paraId="4333C35A" w14:textId="54119D73" w:rsidR="005A36B7"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lastRenderedPageBreak/>
        <w:t>4.8.1.4.</w:t>
      </w:r>
      <w:r>
        <w:rPr>
          <w:rFonts w:asciiTheme="minorHAnsi" w:hAnsiTheme="minorHAnsi" w:cstheme="minorHAnsi"/>
        </w:rPr>
        <w:tab/>
      </w:r>
      <w:r w:rsidR="005A36B7" w:rsidRPr="001737D3">
        <w:rPr>
          <w:rFonts w:asciiTheme="minorHAnsi" w:hAnsiTheme="minorHAnsi" w:cstheme="minorHAnsi"/>
        </w:rPr>
        <w:t>If the blocking persists, vent the system, take out the sorbent vial and vortex and sonicate it once more. Check the capillary frontal end for damage under the microscope and cut ~5 mm of the front end if needed.</w:t>
      </w:r>
    </w:p>
    <w:p w14:paraId="51941E29" w14:textId="77777777" w:rsidR="00F620D9" w:rsidRPr="001737D3" w:rsidRDefault="00F620D9" w:rsidP="00F620D9">
      <w:pPr>
        <w:pStyle w:val="ListParagraph"/>
        <w:spacing w:after="0" w:line="240" w:lineRule="auto"/>
        <w:ind w:left="0"/>
        <w:jc w:val="both"/>
        <w:rPr>
          <w:rFonts w:asciiTheme="minorHAnsi" w:hAnsiTheme="minorHAnsi" w:cstheme="minorHAnsi"/>
        </w:rPr>
      </w:pPr>
    </w:p>
    <w:p w14:paraId="1F2ADAFE" w14:textId="59F66386" w:rsidR="009957A1" w:rsidRPr="009957A1"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iCs/>
        </w:rPr>
        <w:t>4.8.2.</w:t>
      </w:r>
      <w:r>
        <w:rPr>
          <w:rFonts w:asciiTheme="minorHAnsi" w:hAnsiTheme="minorHAnsi" w:cstheme="minorHAnsi"/>
          <w:iCs/>
        </w:rPr>
        <w:tab/>
      </w:r>
      <w:r w:rsidR="009957A1" w:rsidRPr="009957A1">
        <w:rPr>
          <w:rFonts w:asciiTheme="minorHAnsi" w:hAnsiTheme="minorHAnsi" w:cstheme="minorHAnsi"/>
          <w:iCs/>
        </w:rPr>
        <w:t>Issue 2</w:t>
      </w:r>
      <w:r w:rsidR="005A36B7" w:rsidRPr="001737D3">
        <w:rPr>
          <w:rFonts w:asciiTheme="minorHAnsi" w:hAnsiTheme="minorHAnsi" w:cstheme="minorHAnsi"/>
        </w:rPr>
        <w:t xml:space="preserve">: </w:t>
      </w:r>
      <w:r w:rsidR="009957A1">
        <w:rPr>
          <w:rFonts w:asciiTheme="minorHAnsi" w:hAnsiTheme="minorHAnsi" w:cstheme="minorHAnsi"/>
        </w:rPr>
        <w:t>W</w:t>
      </w:r>
      <w:r w:rsidR="005A36B7" w:rsidRPr="001737D3">
        <w:rPr>
          <w:rFonts w:asciiTheme="minorHAnsi" w:hAnsiTheme="minorHAnsi" w:cstheme="minorHAnsi"/>
        </w:rPr>
        <w:t xml:space="preserve">hen the sorbent fills only </w:t>
      </w:r>
      <w:r w:rsidR="00131715">
        <w:rPr>
          <w:rFonts w:asciiTheme="minorHAnsi" w:hAnsiTheme="minorHAnsi" w:cstheme="minorHAnsi"/>
        </w:rPr>
        <w:t xml:space="preserve">a </w:t>
      </w:r>
      <w:r w:rsidR="005A36B7" w:rsidRPr="001737D3">
        <w:rPr>
          <w:rFonts w:asciiTheme="minorHAnsi" w:hAnsiTheme="minorHAnsi" w:cstheme="minorHAnsi"/>
        </w:rPr>
        <w:t>small part of the capillary with long empty regions</w:t>
      </w:r>
      <w:r w:rsidR="00131715">
        <w:rPr>
          <w:rFonts w:asciiTheme="minorHAnsi" w:hAnsiTheme="minorHAnsi" w:cstheme="minorHAnsi"/>
        </w:rPr>
        <w:t>,</w:t>
      </w:r>
      <w:r w:rsidR="009957A1">
        <w:rPr>
          <w:rFonts w:asciiTheme="minorHAnsi" w:hAnsiTheme="minorHAnsi" w:cstheme="minorHAnsi"/>
        </w:rPr>
        <w:t xml:space="preserve"> follow the steps below.</w:t>
      </w:r>
    </w:p>
    <w:p w14:paraId="33DA26F1" w14:textId="42D21D7E" w:rsidR="005A36B7" w:rsidRPr="001737D3" w:rsidRDefault="005A36B7" w:rsidP="00F620D9">
      <w:pPr>
        <w:pStyle w:val="ListParagraph"/>
        <w:spacing w:after="0" w:line="240" w:lineRule="auto"/>
        <w:ind w:left="0"/>
        <w:jc w:val="both"/>
        <w:rPr>
          <w:rFonts w:asciiTheme="minorHAnsi" w:hAnsiTheme="minorHAnsi" w:cstheme="minorHAnsi"/>
        </w:rPr>
      </w:pPr>
    </w:p>
    <w:p w14:paraId="5314BDD2" w14:textId="3EF491A5" w:rsidR="005A36B7" w:rsidRPr="001737D3"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4.8.2.1.</w:t>
      </w:r>
      <w:r>
        <w:rPr>
          <w:rFonts w:asciiTheme="minorHAnsi" w:hAnsiTheme="minorHAnsi" w:cstheme="minorHAnsi"/>
        </w:rPr>
        <w:tab/>
      </w:r>
      <w:r w:rsidR="00B17006" w:rsidRPr="001737D3">
        <w:rPr>
          <w:rFonts w:asciiTheme="minorHAnsi" w:hAnsiTheme="minorHAnsi" w:cstheme="minorHAnsi"/>
        </w:rPr>
        <w:t>Check the rotation speed. I</w:t>
      </w:r>
      <w:r w:rsidR="005A36B7" w:rsidRPr="001737D3">
        <w:rPr>
          <w:rFonts w:asciiTheme="minorHAnsi" w:hAnsiTheme="minorHAnsi" w:cstheme="minorHAnsi"/>
        </w:rPr>
        <w:t>f the rotation is too slow</w:t>
      </w:r>
      <w:r w:rsidR="00B17006" w:rsidRPr="001737D3">
        <w:rPr>
          <w:rFonts w:asciiTheme="minorHAnsi" w:hAnsiTheme="minorHAnsi" w:cstheme="minorHAnsi"/>
        </w:rPr>
        <w:t>,</w:t>
      </w:r>
      <w:r w:rsidR="005A36B7" w:rsidRPr="001737D3">
        <w:rPr>
          <w:rFonts w:asciiTheme="minorHAnsi" w:hAnsiTheme="minorHAnsi" w:cstheme="minorHAnsi"/>
        </w:rPr>
        <w:t xml:space="preserve"> the cupola bre</w:t>
      </w:r>
      <w:r w:rsidR="00B17006" w:rsidRPr="001737D3">
        <w:rPr>
          <w:rFonts w:asciiTheme="minorHAnsi" w:hAnsiTheme="minorHAnsi" w:cstheme="minorHAnsi"/>
        </w:rPr>
        <w:t>aking is not efficient enough</w:t>
      </w:r>
      <w:r w:rsidR="00131715">
        <w:rPr>
          <w:rFonts w:asciiTheme="minorHAnsi" w:hAnsiTheme="minorHAnsi" w:cstheme="minorHAnsi"/>
        </w:rPr>
        <w:t>—</w:t>
      </w:r>
      <w:r w:rsidR="005A36B7" w:rsidRPr="001737D3">
        <w:rPr>
          <w:rFonts w:asciiTheme="minorHAnsi" w:hAnsiTheme="minorHAnsi" w:cstheme="minorHAnsi"/>
        </w:rPr>
        <w:t xml:space="preserve">increase the rotation speed to 150 </w:t>
      </w:r>
      <w:r w:rsidR="001F25BA">
        <w:rPr>
          <w:rFonts w:asciiTheme="minorHAnsi" w:hAnsiTheme="minorHAnsi" w:cstheme="minorHAnsi"/>
        </w:rPr>
        <w:t>rpm</w:t>
      </w:r>
      <w:r w:rsidR="005A36B7" w:rsidRPr="001737D3">
        <w:rPr>
          <w:rFonts w:asciiTheme="minorHAnsi" w:hAnsiTheme="minorHAnsi" w:cstheme="minorHAnsi"/>
        </w:rPr>
        <w:t>.</w:t>
      </w:r>
    </w:p>
    <w:p w14:paraId="2A2FACB5" w14:textId="77777777" w:rsidR="00F620D9" w:rsidRDefault="00F620D9" w:rsidP="00F620D9">
      <w:pPr>
        <w:pStyle w:val="ListParagraph"/>
        <w:spacing w:after="0" w:line="240" w:lineRule="auto"/>
        <w:ind w:left="0"/>
        <w:jc w:val="both"/>
        <w:rPr>
          <w:rFonts w:asciiTheme="minorHAnsi" w:hAnsiTheme="minorHAnsi" w:cstheme="minorHAnsi"/>
        </w:rPr>
      </w:pPr>
    </w:p>
    <w:p w14:paraId="5DC30C0F" w14:textId="4F159C87" w:rsidR="005A36B7" w:rsidRPr="001737D3"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4.8.2.2.</w:t>
      </w:r>
      <w:r>
        <w:rPr>
          <w:rFonts w:asciiTheme="minorHAnsi" w:hAnsiTheme="minorHAnsi" w:cstheme="minorHAnsi"/>
        </w:rPr>
        <w:tab/>
      </w:r>
      <w:r w:rsidR="005A36B7" w:rsidRPr="001737D3">
        <w:rPr>
          <w:rFonts w:asciiTheme="minorHAnsi" w:hAnsiTheme="minorHAnsi" w:cstheme="minorHAnsi"/>
        </w:rPr>
        <w:t xml:space="preserve">Also, </w:t>
      </w:r>
      <w:r w:rsidR="003D3D05">
        <w:rPr>
          <w:rFonts w:asciiTheme="minorHAnsi" w:hAnsiTheme="minorHAnsi" w:cstheme="minorHAnsi"/>
        </w:rPr>
        <w:t xml:space="preserve">if </w:t>
      </w:r>
      <w:r w:rsidR="005A36B7" w:rsidRPr="001737D3">
        <w:rPr>
          <w:rFonts w:asciiTheme="minorHAnsi" w:hAnsiTheme="minorHAnsi" w:cstheme="minorHAnsi"/>
        </w:rPr>
        <w:t xml:space="preserve">the rotation </w:t>
      </w:r>
      <w:r w:rsidR="003D3D05">
        <w:rPr>
          <w:rFonts w:asciiTheme="minorHAnsi" w:hAnsiTheme="minorHAnsi" w:cstheme="minorHAnsi"/>
        </w:rPr>
        <w:t xml:space="preserve">is </w:t>
      </w:r>
      <w:r w:rsidR="005A36B7" w:rsidRPr="001737D3">
        <w:rPr>
          <w:rFonts w:asciiTheme="minorHAnsi" w:hAnsiTheme="minorHAnsi" w:cstheme="minorHAnsi"/>
        </w:rPr>
        <w:t xml:space="preserve">too fast, </w:t>
      </w:r>
      <w:r w:rsidR="00B15B2E" w:rsidRPr="001737D3">
        <w:rPr>
          <w:rFonts w:asciiTheme="minorHAnsi" w:hAnsiTheme="minorHAnsi" w:cstheme="minorHAnsi"/>
        </w:rPr>
        <w:t>s</w:t>
      </w:r>
      <w:r w:rsidR="00B15B2E">
        <w:rPr>
          <w:rFonts w:asciiTheme="minorHAnsi" w:hAnsiTheme="minorHAnsi" w:cstheme="minorHAnsi"/>
        </w:rPr>
        <w:t>low</w:t>
      </w:r>
      <w:r w:rsidR="00B15B2E" w:rsidRPr="001737D3">
        <w:rPr>
          <w:rFonts w:asciiTheme="minorHAnsi" w:hAnsiTheme="minorHAnsi" w:cstheme="minorHAnsi"/>
        </w:rPr>
        <w:t xml:space="preserve"> it down to 60</w:t>
      </w:r>
      <w:r w:rsidR="00B15B2E">
        <w:rPr>
          <w:rFonts w:asciiTheme="minorHAnsi" w:hAnsiTheme="minorHAnsi" w:cstheme="minorHAnsi"/>
        </w:rPr>
        <w:t>–</w:t>
      </w:r>
      <w:r w:rsidR="00B15B2E" w:rsidRPr="001737D3">
        <w:rPr>
          <w:rFonts w:asciiTheme="minorHAnsi" w:hAnsiTheme="minorHAnsi" w:cstheme="minorHAnsi"/>
        </w:rPr>
        <w:t>100 RPM</w:t>
      </w:r>
      <w:r w:rsidR="00B15B2E">
        <w:rPr>
          <w:rFonts w:asciiTheme="minorHAnsi" w:hAnsiTheme="minorHAnsi" w:cstheme="minorHAnsi"/>
        </w:rPr>
        <w:t xml:space="preserve"> because </w:t>
      </w:r>
      <w:r w:rsidR="005A36B7" w:rsidRPr="001737D3">
        <w:rPr>
          <w:rFonts w:asciiTheme="minorHAnsi" w:hAnsiTheme="minorHAnsi" w:cstheme="minorHAnsi"/>
        </w:rPr>
        <w:t xml:space="preserve">the sorbent gets resuspended into the larger vial volume and the local sorbent concentration around the column entrance is low. </w:t>
      </w:r>
    </w:p>
    <w:p w14:paraId="6BA5E274" w14:textId="77777777" w:rsidR="00F620D9" w:rsidRDefault="00F620D9" w:rsidP="00F620D9">
      <w:pPr>
        <w:pStyle w:val="ListParagraph"/>
        <w:spacing w:after="0" w:line="240" w:lineRule="auto"/>
        <w:ind w:left="0"/>
        <w:jc w:val="both"/>
        <w:rPr>
          <w:rFonts w:asciiTheme="minorHAnsi" w:hAnsiTheme="minorHAnsi" w:cstheme="minorHAnsi"/>
        </w:rPr>
      </w:pPr>
    </w:p>
    <w:p w14:paraId="1EB2956F" w14:textId="3A96D3CD" w:rsidR="005A36B7" w:rsidRPr="001737D3"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4.8.2.3.</w:t>
      </w:r>
      <w:r>
        <w:rPr>
          <w:rFonts w:asciiTheme="minorHAnsi" w:hAnsiTheme="minorHAnsi" w:cstheme="minorHAnsi"/>
        </w:rPr>
        <w:tab/>
      </w:r>
      <w:r w:rsidR="00B17006" w:rsidRPr="001737D3">
        <w:rPr>
          <w:rFonts w:asciiTheme="minorHAnsi" w:hAnsiTheme="minorHAnsi" w:cstheme="minorHAnsi"/>
        </w:rPr>
        <w:t xml:space="preserve">Check the sorbent level. </w:t>
      </w:r>
      <w:r w:rsidR="005A36B7" w:rsidRPr="001737D3">
        <w:rPr>
          <w:rFonts w:asciiTheme="minorHAnsi" w:hAnsiTheme="minorHAnsi" w:cstheme="minorHAnsi"/>
        </w:rPr>
        <w:t xml:space="preserve">The same </w:t>
      </w:r>
      <w:r w:rsidR="00B17006" w:rsidRPr="001737D3">
        <w:rPr>
          <w:rFonts w:asciiTheme="minorHAnsi" w:hAnsiTheme="minorHAnsi" w:cstheme="minorHAnsi"/>
        </w:rPr>
        <w:t xml:space="preserve">issue </w:t>
      </w:r>
      <w:r w:rsidR="005A36B7" w:rsidRPr="001737D3">
        <w:rPr>
          <w:rFonts w:asciiTheme="minorHAnsi" w:hAnsiTheme="minorHAnsi" w:cstheme="minorHAnsi"/>
        </w:rPr>
        <w:t>with little so</w:t>
      </w:r>
      <w:r w:rsidR="00B17006" w:rsidRPr="001737D3">
        <w:rPr>
          <w:rFonts w:asciiTheme="minorHAnsi" w:hAnsiTheme="minorHAnsi" w:cstheme="minorHAnsi"/>
        </w:rPr>
        <w:t xml:space="preserve">rbent inside the capillary is observed when </w:t>
      </w:r>
      <w:r w:rsidR="005A36B7" w:rsidRPr="001737D3">
        <w:rPr>
          <w:rFonts w:asciiTheme="minorHAnsi" w:hAnsiTheme="minorHAnsi" w:cstheme="minorHAnsi"/>
        </w:rPr>
        <w:t xml:space="preserve">there is not enough sorbent in the vial. When the sorbent gets used up, fill the vial with the new sorbent to keep the sorbent layer no less than </w:t>
      </w:r>
      <w:r w:rsidR="00B17006" w:rsidRPr="001737D3">
        <w:rPr>
          <w:rFonts w:asciiTheme="minorHAnsi" w:hAnsiTheme="minorHAnsi" w:cstheme="minorHAnsi"/>
        </w:rPr>
        <w:t>4</w:t>
      </w:r>
      <w:r w:rsidR="005A36B7" w:rsidRPr="001737D3">
        <w:rPr>
          <w:rFonts w:asciiTheme="minorHAnsi" w:hAnsiTheme="minorHAnsi" w:cstheme="minorHAnsi"/>
        </w:rPr>
        <w:t xml:space="preserve"> mm high after gravity-induced settling</w:t>
      </w:r>
      <w:r w:rsidR="00131715">
        <w:rPr>
          <w:rFonts w:asciiTheme="minorHAnsi" w:hAnsiTheme="minorHAnsi" w:cstheme="minorHAnsi"/>
        </w:rPr>
        <w:t>.</w:t>
      </w:r>
    </w:p>
    <w:p w14:paraId="68D2C6AB" w14:textId="77777777" w:rsidR="00F620D9" w:rsidRDefault="00F620D9" w:rsidP="00F620D9">
      <w:pPr>
        <w:pStyle w:val="ListParagraph"/>
        <w:spacing w:after="0" w:line="240" w:lineRule="auto"/>
        <w:ind w:left="0"/>
        <w:jc w:val="both"/>
        <w:rPr>
          <w:rFonts w:asciiTheme="minorHAnsi" w:hAnsiTheme="minorHAnsi" w:cstheme="minorHAnsi"/>
        </w:rPr>
      </w:pPr>
    </w:p>
    <w:p w14:paraId="441B9213" w14:textId="578CE15D" w:rsidR="005A36B7" w:rsidRPr="001737D3"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4.9.</w:t>
      </w:r>
      <w:r>
        <w:rPr>
          <w:rFonts w:asciiTheme="minorHAnsi" w:hAnsiTheme="minorHAnsi" w:cstheme="minorHAnsi"/>
        </w:rPr>
        <w:tab/>
      </w:r>
      <w:r w:rsidR="005A36B7" w:rsidRPr="001737D3">
        <w:rPr>
          <w:rFonts w:asciiTheme="minorHAnsi" w:hAnsiTheme="minorHAnsi" w:cstheme="minorHAnsi"/>
        </w:rPr>
        <w:t>Keep on packing the column till the target column length plus 5</w:t>
      </w:r>
      <w:r w:rsidR="00131715">
        <w:rPr>
          <w:rFonts w:asciiTheme="minorHAnsi" w:hAnsiTheme="minorHAnsi" w:cstheme="minorHAnsi"/>
        </w:rPr>
        <w:t>–</w:t>
      </w:r>
      <w:r w:rsidR="005A36B7" w:rsidRPr="001737D3">
        <w:rPr>
          <w:rFonts w:asciiTheme="minorHAnsi" w:hAnsiTheme="minorHAnsi" w:cstheme="minorHAnsi"/>
        </w:rPr>
        <w:t>7 cm is achieved.</w:t>
      </w:r>
    </w:p>
    <w:p w14:paraId="674A5DE3" w14:textId="77777777" w:rsidR="00F620D9" w:rsidRDefault="00F620D9" w:rsidP="009957A1">
      <w:pPr>
        <w:pStyle w:val="ListParagraph"/>
        <w:spacing w:after="0" w:line="240" w:lineRule="auto"/>
        <w:ind w:left="0"/>
        <w:jc w:val="both"/>
        <w:rPr>
          <w:rFonts w:asciiTheme="minorHAnsi" w:hAnsiTheme="minorHAnsi" w:cstheme="minorHAnsi"/>
        </w:rPr>
      </w:pPr>
    </w:p>
    <w:p w14:paraId="70BFB911" w14:textId="52AE7FE1" w:rsidR="005A36B7" w:rsidRPr="001737D3"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4.10.</w:t>
      </w:r>
      <w:r>
        <w:rPr>
          <w:rFonts w:asciiTheme="minorHAnsi" w:hAnsiTheme="minorHAnsi" w:cstheme="minorHAnsi"/>
        </w:rPr>
        <w:tab/>
      </w:r>
      <w:r w:rsidR="005A36B7" w:rsidRPr="001737D3">
        <w:rPr>
          <w:rFonts w:asciiTheme="minorHAnsi" w:hAnsiTheme="minorHAnsi" w:cstheme="minorHAnsi"/>
        </w:rPr>
        <w:t>Stop the rotation and very slowly depressurize the bomb.</w:t>
      </w:r>
    </w:p>
    <w:p w14:paraId="39F10DCE" w14:textId="77777777" w:rsidR="00F620D9" w:rsidRPr="008351CF" w:rsidRDefault="00F620D9" w:rsidP="009957A1">
      <w:pPr>
        <w:pStyle w:val="ListParagraph"/>
        <w:spacing w:after="0" w:line="240" w:lineRule="auto"/>
        <w:ind w:left="0"/>
        <w:jc w:val="both"/>
        <w:rPr>
          <w:rFonts w:asciiTheme="minorHAnsi" w:hAnsiTheme="minorHAnsi" w:cstheme="minorHAnsi"/>
          <w:iCs/>
        </w:rPr>
      </w:pPr>
    </w:p>
    <w:p w14:paraId="1649C8FD" w14:textId="0B6CC571" w:rsidR="00354FAC" w:rsidRDefault="000B4D9A" w:rsidP="008351CF">
      <w:pPr>
        <w:pStyle w:val="ListParagraph"/>
        <w:spacing w:after="0" w:line="240" w:lineRule="auto"/>
        <w:ind w:left="0"/>
        <w:jc w:val="both"/>
        <w:rPr>
          <w:rFonts w:asciiTheme="minorHAnsi" w:hAnsiTheme="minorHAnsi" w:cstheme="minorHAnsi"/>
          <w:iCs/>
        </w:rPr>
      </w:pPr>
      <w:r>
        <w:rPr>
          <w:rFonts w:asciiTheme="minorHAnsi" w:hAnsiTheme="minorHAnsi" w:cstheme="minorHAnsi"/>
          <w:iCs/>
        </w:rPr>
        <w:t>4.10.1.</w:t>
      </w:r>
      <w:r>
        <w:rPr>
          <w:rFonts w:asciiTheme="minorHAnsi" w:hAnsiTheme="minorHAnsi" w:cstheme="minorHAnsi"/>
          <w:iCs/>
        </w:rPr>
        <w:tab/>
      </w:r>
      <w:r w:rsidR="005A36B7" w:rsidRPr="00024155">
        <w:rPr>
          <w:rFonts w:asciiTheme="minorHAnsi" w:hAnsiTheme="minorHAnsi" w:cstheme="minorHAnsi"/>
          <w:iCs/>
        </w:rPr>
        <w:t>Open the bomb valve a little and wait for the bubble burst inside the water bottle to subside. Then</w:t>
      </w:r>
      <w:r w:rsidR="00131715">
        <w:rPr>
          <w:rFonts w:asciiTheme="minorHAnsi" w:hAnsiTheme="minorHAnsi" w:cstheme="minorHAnsi"/>
          <w:iCs/>
        </w:rPr>
        <w:t>,</w:t>
      </w:r>
      <w:r w:rsidR="005A36B7" w:rsidRPr="00024155">
        <w:rPr>
          <w:rFonts w:asciiTheme="minorHAnsi" w:hAnsiTheme="minorHAnsi" w:cstheme="minorHAnsi"/>
          <w:iCs/>
        </w:rPr>
        <w:t xml:space="preserve"> open the valve a little wider and again wait for the bubble burst to slow down.</w:t>
      </w:r>
    </w:p>
    <w:p w14:paraId="7BA273D2" w14:textId="77777777" w:rsidR="00354FAC" w:rsidRDefault="00354FAC" w:rsidP="009957A1">
      <w:pPr>
        <w:pStyle w:val="ListParagraph"/>
        <w:spacing w:after="0" w:line="240" w:lineRule="auto"/>
        <w:ind w:left="0"/>
        <w:jc w:val="both"/>
        <w:rPr>
          <w:rFonts w:asciiTheme="minorHAnsi" w:hAnsiTheme="minorHAnsi" w:cstheme="minorHAnsi"/>
          <w:iCs/>
        </w:rPr>
      </w:pPr>
    </w:p>
    <w:p w14:paraId="74080515" w14:textId="66DF2656" w:rsidR="00354FAC" w:rsidRDefault="000B4D9A" w:rsidP="008351CF">
      <w:pPr>
        <w:pStyle w:val="ListParagraph"/>
        <w:spacing w:after="0" w:line="240" w:lineRule="auto"/>
        <w:ind w:left="0"/>
        <w:jc w:val="both"/>
        <w:rPr>
          <w:rFonts w:asciiTheme="minorHAnsi" w:hAnsiTheme="minorHAnsi" w:cstheme="minorHAnsi"/>
          <w:iCs/>
        </w:rPr>
      </w:pPr>
      <w:r>
        <w:rPr>
          <w:rFonts w:asciiTheme="minorHAnsi" w:hAnsiTheme="minorHAnsi" w:cstheme="minorHAnsi"/>
          <w:iCs/>
        </w:rPr>
        <w:t>4.10.2.</w:t>
      </w:r>
      <w:r>
        <w:rPr>
          <w:rFonts w:asciiTheme="minorHAnsi" w:hAnsiTheme="minorHAnsi" w:cstheme="minorHAnsi"/>
          <w:iCs/>
        </w:rPr>
        <w:tab/>
      </w:r>
      <w:r w:rsidR="00354FAC">
        <w:rPr>
          <w:rFonts w:asciiTheme="minorHAnsi" w:hAnsiTheme="minorHAnsi" w:cstheme="minorHAnsi"/>
          <w:iCs/>
        </w:rPr>
        <w:t>R</w:t>
      </w:r>
      <w:r w:rsidR="005A36B7" w:rsidRPr="00024155">
        <w:rPr>
          <w:rFonts w:asciiTheme="minorHAnsi" w:hAnsiTheme="minorHAnsi" w:cstheme="minorHAnsi"/>
          <w:iCs/>
        </w:rPr>
        <w:t>elease the pressure</w:t>
      </w:r>
      <w:r w:rsidR="00354FAC">
        <w:rPr>
          <w:rFonts w:asciiTheme="minorHAnsi" w:hAnsiTheme="minorHAnsi" w:cstheme="minorHAnsi"/>
          <w:iCs/>
        </w:rPr>
        <w:t xml:space="preserve"> in increments</w:t>
      </w:r>
      <w:r w:rsidR="005A36B7" w:rsidRPr="00024155">
        <w:rPr>
          <w:rFonts w:asciiTheme="minorHAnsi" w:hAnsiTheme="minorHAnsi" w:cstheme="minorHAnsi"/>
          <w:iCs/>
        </w:rPr>
        <w:t xml:space="preserve"> until no gas comes out of the valve.</w:t>
      </w:r>
    </w:p>
    <w:p w14:paraId="423467CF" w14:textId="77777777" w:rsidR="00354FAC" w:rsidRDefault="00354FAC" w:rsidP="009957A1">
      <w:pPr>
        <w:spacing w:after="0" w:line="240" w:lineRule="auto"/>
        <w:jc w:val="both"/>
        <w:rPr>
          <w:rFonts w:asciiTheme="minorHAnsi" w:hAnsiTheme="minorHAnsi" w:cstheme="minorHAnsi"/>
          <w:iCs/>
        </w:rPr>
      </w:pPr>
    </w:p>
    <w:p w14:paraId="062BBD09" w14:textId="10E87DF2" w:rsidR="00790E03" w:rsidRPr="00354FAC" w:rsidRDefault="00354FAC" w:rsidP="00354FAC">
      <w:pPr>
        <w:spacing w:after="0" w:line="240" w:lineRule="auto"/>
        <w:jc w:val="both"/>
        <w:rPr>
          <w:rFonts w:asciiTheme="minorHAnsi" w:hAnsiTheme="minorHAnsi" w:cstheme="minorHAnsi"/>
          <w:iCs/>
        </w:rPr>
      </w:pPr>
      <w:r>
        <w:rPr>
          <w:rFonts w:asciiTheme="minorHAnsi" w:hAnsiTheme="minorHAnsi" w:cstheme="minorHAnsi"/>
          <w:iCs/>
        </w:rPr>
        <w:t xml:space="preserve">NOTE: </w:t>
      </w:r>
      <w:r w:rsidR="005A36B7" w:rsidRPr="00354FAC">
        <w:rPr>
          <w:rFonts w:asciiTheme="minorHAnsi" w:hAnsiTheme="minorHAnsi" w:cstheme="minorHAnsi"/>
          <w:iCs/>
        </w:rPr>
        <w:t>Do not open the valve all the way at once – it will lead to bubbling inside the capillary and the sorbent going back into the vial. If that happens, pressurize the bomb back and wait for the column to get packed again.</w:t>
      </w:r>
    </w:p>
    <w:p w14:paraId="68A931C9" w14:textId="77777777" w:rsidR="00F620D9" w:rsidRDefault="00F620D9" w:rsidP="00F620D9">
      <w:pPr>
        <w:pStyle w:val="ListParagraph"/>
        <w:spacing w:after="0" w:line="240" w:lineRule="auto"/>
        <w:ind w:left="0"/>
        <w:jc w:val="both"/>
        <w:rPr>
          <w:rFonts w:asciiTheme="minorHAnsi" w:hAnsiTheme="minorHAnsi" w:cstheme="minorHAnsi"/>
        </w:rPr>
      </w:pPr>
    </w:p>
    <w:p w14:paraId="56FFBF7C" w14:textId="19CEAA7B" w:rsidR="005A36B7" w:rsidRPr="001737D3"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4.11.</w:t>
      </w:r>
      <w:r>
        <w:rPr>
          <w:rFonts w:asciiTheme="minorHAnsi" w:hAnsiTheme="minorHAnsi" w:cstheme="minorHAnsi"/>
        </w:rPr>
        <w:tab/>
      </w:r>
      <w:r w:rsidR="005A36B7" w:rsidRPr="001737D3">
        <w:rPr>
          <w:rFonts w:asciiTheme="minorHAnsi" w:hAnsiTheme="minorHAnsi" w:cstheme="minorHAnsi"/>
        </w:rPr>
        <w:t>When the gas stops coming out of the vent valve, take the packed capillary out of the pressure bomb.</w:t>
      </w:r>
    </w:p>
    <w:p w14:paraId="0CB795B3" w14:textId="77777777" w:rsidR="00F620D9" w:rsidRDefault="00F620D9" w:rsidP="000A75BA">
      <w:pPr>
        <w:pStyle w:val="ListParagraph"/>
        <w:spacing w:after="0" w:line="240" w:lineRule="auto"/>
        <w:ind w:left="0"/>
        <w:jc w:val="both"/>
        <w:rPr>
          <w:rFonts w:asciiTheme="minorHAnsi" w:hAnsiTheme="minorHAnsi" w:cstheme="minorHAnsi"/>
          <w:i/>
        </w:rPr>
      </w:pPr>
    </w:p>
    <w:p w14:paraId="2C61E13F" w14:textId="3511F382" w:rsidR="005A36B7" w:rsidRPr="00024155" w:rsidRDefault="005A36B7" w:rsidP="000A75BA">
      <w:pPr>
        <w:pStyle w:val="ListParagraph"/>
        <w:spacing w:after="0" w:line="240" w:lineRule="auto"/>
        <w:ind w:left="0"/>
        <w:jc w:val="both"/>
        <w:rPr>
          <w:rFonts w:asciiTheme="minorHAnsi" w:hAnsiTheme="minorHAnsi" w:cstheme="minorHAnsi"/>
          <w:iCs/>
        </w:rPr>
      </w:pPr>
      <w:r w:rsidRPr="00024155">
        <w:rPr>
          <w:rFonts w:asciiTheme="minorHAnsi" w:hAnsiTheme="minorHAnsi" w:cstheme="minorHAnsi"/>
          <w:iCs/>
        </w:rPr>
        <w:t>NOTE: Do not let the column dry out. If not connected to the HPLC system immediately for further packing, put the packed capillary into storage by submerging it whole into 10% EtOH solution. A liquid-tight polypropylene food storage container can be used for capillary storage. Disconnected HPLC columns are stored in the same manner.</w:t>
      </w:r>
    </w:p>
    <w:p w14:paraId="46CC410C" w14:textId="77777777" w:rsidR="00F620D9" w:rsidRDefault="00F620D9" w:rsidP="00F620D9">
      <w:pPr>
        <w:pStyle w:val="ListParagraph"/>
        <w:spacing w:after="0" w:line="240" w:lineRule="auto"/>
        <w:ind w:left="0"/>
        <w:jc w:val="both"/>
        <w:rPr>
          <w:rFonts w:asciiTheme="minorHAnsi" w:hAnsiTheme="minorHAnsi" w:cstheme="minorHAnsi"/>
        </w:rPr>
      </w:pPr>
    </w:p>
    <w:p w14:paraId="420B08A0" w14:textId="4C5BA53F" w:rsidR="005A36B7" w:rsidRPr="001737D3"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4.12.</w:t>
      </w:r>
      <w:r>
        <w:rPr>
          <w:rFonts w:asciiTheme="minorHAnsi" w:hAnsiTheme="minorHAnsi" w:cstheme="minorHAnsi"/>
        </w:rPr>
        <w:tab/>
      </w:r>
      <w:r w:rsidR="0017061F" w:rsidRPr="001737D3">
        <w:rPr>
          <w:rFonts w:asciiTheme="minorHAnsi" w:hAnsiTheme="minorHAnsi" w:cstheme="minorHAnsi"/>
        </w:rPr>
        <w:t>If no further packing is planned</w:t>
      </w:r>
      <w:r w:rsidR="00B15B2E">
        <w:rPr>
          <w:rFonts w:asciiTheme="minorHAnsi" w:hAnsiTheme="minorHAnsi" w:cstheme="minorHAnsi"/>
        </w:rPr>
        <w:t xml:space="preserve">, </w:t>
      </w:r>
      <w:r w:rsidR="005A36B7" w:rsidRPr="001737D3">
        <w:rPr>
          <w:rFonts w:asciiTheme="minorHAnsi" w:hAnsiTheme="minorHAnsi" w:cstheme="minorHAnsi"/>
        </w:rPr>
        <w:t>take out the sorbent vial from the bomb and close it tightly. Keep it for further column packing.</w:t>
      </w:r>
    </w:p>
    <w:p w14:paraId="0186A050" w14:textId="77777777" w:rsidR="00F620D9" w:rsidRPr="009957A1" w:rsidRDefault="00F620D9" w:rsidP="00F620D9">
      <w:pPr>
        <w:pStyle w:val="ListParagraph"/>
        <w:spacing w:after="0" w:line="240" w:lineRule="auto"/>
        <w:ind w:left="0"/>
        <w:jc w:val="both"/>
        <w:rPr>
          <w:rFonts w:asciiTheme="minorHAnsi" w:hAnsiTheme="minorHAnsi" w:cstheme="minorHAnsi"/>
          <w:b/>
          <w:bCs/>
        </w:rPr>
      </w:pPr>
    </w:p>
    <w:p w14:paraId="3C56BAB1" w14:textId="72DF2E03" w:rsidR="002A0BFB" w:rsidRPr="009957A1" w:rsidRDefault="00DE55D3" w:rsidP="00F620D9">
      <w:pPr>
        <w:pStyle w:val="ListParagraph"/>
        <w:numPr>
          <w:ilvl w:val="0"/>
          <w:numId w:val="34"/>
        </w:numPr>
        <w:spacing w:after="0" w:line="240" w:lineRule="auto"/>
        <w:ind w:left="0" w:firstLine="0"/>
        <w:jc w:val="both"/>
        <w:rPr>
          <w:rFonts w:asciiTheme="minorHAnsi" w:hAnsiTheme="minorHAnsi" w:cstheme="minorHAnsi"/>
          <w:b/>
          <w:bCs/>
        </w:rPr>
      </w:pPr>
      <w:r>
        <w:rPr>
          <w:rFonts w:asciiTheme="minorHAnsi" w:hAnsiTheme="minorHAnsi" w:cstheme="minorHAnsi"/>
          <w:b/>
          <w:bCs/>
        </w:rPr>
        <w:t>P</w:t>
      </w:r>
      <w:r w:rsidR="00896B5D" w:rsidRPr="009957A1">
        <w:rPr>
          <w:rFonts w:asciiTheme="minorHAnsi" w:hAnsiTheme="minorHAnsi" w:cstheme="minorHAnsi"/>
          <w:b/>
          <w:bCs/>
        </w:rPr>
        <w:t>acking</w:t>
      </w:r>
      <w:r>
        <w:rPr>
          <w:rFonts w:asciiTheme="minorHAnsi" w:hAnsiTheme="minorHAnsi" w:cstheme="minorHAnsi"/>
          <w:b/>
          <w:bCs/>
        </w:rPr>
        <w:t xml:space="preserve"> in</w:t>
      </w:r>
      <w:r w:rsidR="002A0BFB" w:rsidRPr="009957A1">
        <w:rPr>
          <w:rFonts w:asciiTheme="minorHAnsi" w:hAnsiTheme="minorHAnsi" w:cstheme="minorHAnsi"/>
          <w:b/>
          <w:bCs/>
        </w:rPr>
        <w:t xml:space="preserve"> the HPLC </w:t>
      </w:r>
      <w:r w:rsidR="002D6803">
        <w:rPr>
          <w:rFonts w:asciiTheme="minorHAnsi" w:hAnsiTheme="minorHAnsi" w:cstheme="minorHAnsi"/>
          <w:b/>
          <w:bCs/>
        </w:rPr>
        <w:t>c</w:t>
      </w:r>
      <w:r>
        <w:rPr>
          <w:rFonts w:asciiTheme="minorHAnsi" w:hAnsiTheme="minorHAnsi" w:cstheme="minorHAnsi"/>
          <w:b/>
          <w:bCs/>
        </w:rPr>
        <w:t>olumn</w:t>
      </w:r>
    </w:p>
    <w:p w14:paraId="607AA457" w14:textId="77777777" w:rsidR="00F620D9" w:rsidRDefault="00F620D9" w:rsidP="00F620D9">
      <w:pPr>
        <w:pStyle w:val="ListParagraph"/>
        <w:spacing w:after="0" w:line="240" w:lineRule="auto"/>
        <w:ind w:left="0"/>
        <w:jc w:val="both"/>
        <w:rPr>
          <w:rFonts w:asciiTheme="minorHAnsi" w:hAnsiTheme="minorHAnsi" w:cstheme="minorHAnsi"/>
        </w:rPr>
      </w:pPr>
    </w:p>
    <w:p w14:paraId="6644E699" w14:textId="1DFA4AB3" w:rsidR="002A0BFB" w:rsidRPr="001737D3"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5.1.</w:t>
      </w:r>
      <w:r>
        <w:rPr>
          <w:rFonts w:asciiTheme="minorHAnsi" w:hAnsiTheme="minorHAnsi" w:cstheme="minorHAnsi"/>
        </w:rPr>
        <w:tab/>
      </w:r>
      <w:r w:rsidR="002A0BFB" w:rsidRPr="001737D3">
        <w:rPr>
          <w:rFonts w:asciiTheme="minorHAnsi" w:hAnsiTheme="minorHAnsi" w:cstheme="minorHAnsi"/>
        </w:rPr>
        <w:t xml:space="preserve">Connect the packed capillary to the HPLC system </w:t>
      </w:r>
      <w:r w:rsidR="002A0BFB" w:rsidRPr="008351CF">
        <w:rPr>
          <w:rFonts w:asciiTheme="minorHAnsi" w:hAnsiTheme="minorHAnsi" w:cstheme="minorHAnsi"/>
          <w:i/>
          <w:iCs/>
        </w:rPr>
        <w:t>via</w:t>
      </w:r>
      <w:r w:rsidR="002A0BFB" w:rsidRPr="001737D3">
        <w:rPr>
          <w:rFonts w:asciiTheme="minorHAnsi" w:hAnsiTheme="minorHAnsi" w:cstheme="minorHAnsi"/>
        </w:rPr>
        <w:t xml:space="preserve"> </w:t>
      </w:r>
      <w:r w:rsidR="002D6803">
        <w:rPr>
          <w:rFonts w:asciiTheme="minorHAnsi" w:hAnsiTheme="minorHAnsi" w:cstheme="minorHAnsi"/>
        </w:rPr>
        <w:t xml:space="preserve">an </w:t>
      </w:r>
      <w:r w:rsidR="002A0BFB" w:rsidRPr="001737D3">
        <w:rPr>
          <w:rFonts w:asciiTheme="minorHAnsi" w:hAnsiTheme="minorHAnsi" w:cstheme="minorHAnsi"/>
        </w:rPr>
        <w:t>HPLC connection.</w:t>
      </w:r>
    </w:p>
    <w:p w14:paraId="5CEAD7AE" w14:textId="77777777" w:rsidR="00F620D9" w:rsidRDefault="00F620D9" w:rsidP="00F620D9">
      <w:pPr>
        <w:pStyle w:val="ListParagraph"/>
        <w:spacing w:after="0" w:line="240" w:lineRule="auto"/>
        <w:ind w:left="0"/>
        <w:jc w:val="both"/>
        <w:rPr>
          <w:rFonts w:asciiTheme="minorHAnsi" w:hAnsiTheme="minorHAnsi" w:cstheme="minorHAnsi"/>
        </w:rPr>
      </w:pPr>
    </w:p>
    <w:p w14:paraId="7C4F74AA" w14:textId="11F64113" w:rsidR="00651E40"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5.2.</w:t>
      </w:r>
      <w:r>
        <w:rPr>
          <w:rFonts w:asciiTheme="minorHAnsi" w:hAnsiTheme="minorHAnsi" w:cstheme="minorHAnsi"/>
        </w:rPr>
        <w:tab/>
      </w:r>
      <w:r w:rsidR="002A0BFB" w:rsidRPr="001737D3">
        <w:rPr>
          <w:rFonts w:asciiTheme="minorHAnsi" w:hAnsiTheme="minorHAnsi" w:cstheme="minorHAnsi"/>
        </w:rPr>
        <w:t xml:space="preserve">Start the flow at 95% solvent B (80 or 100% acetonitrile, 0.1% </w:t>
      </w:r>
      <w:r w:rsidR="00D657DD" w:rsidRPr="001737D3">
        <w:rPr>
          <w:rFonts w:asciiTheme="minorHAnsi" w:hAnsiTheme="minorHAnsi" w:cstheme="minorHAnsi"/>
        </w:rPr>
        <w:t>formic acid (FA)</w:t>
      </w:r>
      <w:r w:rsidR="002A0BFB" w:rsidRPr="001737D3">
        <w:rPr>
          <w:rFonts w:asciiTheme="minorHAnsi" w:hAnsiTheme="minorHAnsi" w:cstheme="minorHAnsi"/>
        </w:rPr>
        <w:t>) targeting 250</w:t>
      </w:r>
      <w:r w:rsidR="002D6803">
        <w:rPr>
          <w:rFonts w:asciiTheme="minorHAnsi" w:hAnsiTheme="minorHAnsi" w:cstheme="minorHAnsi"/>
        </w:rPr>
        <w:t>–</w:t>
      </w:r>
      <w:r w:rsidR="002A0BFB" w:rsidRPr="001737D3">
        <w:rPr>
          <w:rFonts w:asciiTheme="minorHAnsi" w:hAnsiTheme="minorHAnsi" w:cstheme="minorHAnsi"/>
        </w:rPr>
        <w:t>300 bar pressure.</w:t>
      </w:r>
      <w:r w:rsidR="008F7957" w:rsidRPr="001737D3">
        <w:rPr>
          <w:rFonts w:asciiTheme="minorHAnsi" w:hAnsiTheme="minorHAnsi" w:cstheme="minorHAnsi"/>
        </w:rPr>
        <w:t xml:space="preserve"> For 40 cm packed capillary</w:t>
      </w:r>
      <w:r w:rsidR="002D6803">
        <w:rPr>
          <w:rFonts w:asciiTheme="minorHAnsi" w:hAnsiTheme="minorHAnsi" w:cstheme="minorHAnsi"/>
        </w:rPr>
        <w:t>,</w:t>
      </w:r>
      <w:r w:rsidR="008F7957" w:rsidRPr="001737D3">
        <w:rPr>
          <w:rFonts w:asciiTheme="minorHAnsi" w:hAnsiTheme="minorHAnsi" w:cstheme="minorHAnsi"/>
        </w:rPr>
        <w:t xml:space="preserve"> use the flow rate of 200</w:t>
      </w:r>
      <w:r w:rsidR="002D6803">
        <w:rPr>
          <w:rFonts w:asciiTheme="minorHAnsi" w:hAnsiTheme="minorHAnsi" w:cstheme="minorHAnsi"/>
        </w:rPr>
        <w:t>–</w:t>
      </w:r>
      <w:r w:rsidR="008F7957" w:rsidRPr="001737D3">
        <w:rPr>
          <w:rFonts w:asciiTheme="minorHAnsi" w:hAnsiTheme="minorHAnsi" w:cstheme="minorHAnsi"/>
        </w:rPr>
        <w:t xml:space="preserve">300 </w:t>
      </w:r>
      <w:proofErr w:type="spellStart"/>
      <w:r w:rsidR="008F7957" w:rsidRPr="001737D3">
        <w:rPr>
          <w:rFonts w:asciiTheme="minorHAnsi" w:hAnsiTheme="minorHAnsi" w:cstheme="minorHAnsi"/>
        </w:rPr>
        <w:t>nL</w:t>
      </w:r>
      <w:proofErr w:type="spellEnd"/>
      <w:r w:rsidR="008F7957" w:rsidRPr="001737D3">
        <w:rPr>
          <w:rFonts w:asciiTheme="minorHAnsi" w:hAnsiTheme="minorHAnsi" w:cstheme="minorHAnsi"/>
        </w:rPr>
        <w:t>/min.</w:t>
      </w:r>
    </w:p>
    <w:p w14:paraId="5B588E99" w14:textId="77777777" w:rsidR="00354FAC" w:rsidRPr="001737D3" w:rsidRDefault="00354FAC" w:rsidP="00354FAC">
      <w:pPr>
        <w:pStyle w:val="ListParagraph"/>
        <w:spacing w:after="0" w:line="240" w:lineRule="auto"/>
        <w:ind w:left="0"/>
        <w:jc w:val="both"/>
        <w:rPr>
          <w:rFonts w:asciiTheme="minorHAnsi" w:hAnsiTheme="minorHAnsi" w:cstheme="minorHAnsi"/>
        </w:rPr>
      </w:pPr>
    </w:p>
    <w:p w14:paraId="0F3B8BFB" w14:textId="28C7BE6B" w:rsidR="002A0BFB" w:rsidRPr="00024155" w:rsidRDefault="002A0BFB" w:rsidP="000A75BA">
      <w:pPr>
        <w:spacing w:after="0" w:line="240" w:lineRule="auto"/>
        <w:jc w:val="both"/>
        <w:rPr>
          <w:rFonts w:asciiTheme="minorHAnsi" w:hAnsiTheme="minorHAnsi" w:cstheme="minorHAnsi"/>
          <w:iCs/>
        </w:rPr>
      </w:pPr>
      <w:r w:rsidRPr="00024155">
        <w:rPr>
          <w:rFonts w:asciiTheme="minorHAnsi" w:hAnsiTheme="minorHAnsi" w:cstheme="minorHAnsi"/>
          <w:iCs/>
        </w:rPr>
        <w:t xml:space="preserve">NOTE: </w:t>
      </w:r>
      <w:r w:rsidR="00896B5D" w:rsidRPr="00024155">
        <w:rPr>
          <w:rFonts w:asciiTheme="minorHAnsi" w:hAnsiTheme="minorHAnsi" w:cstheme="minorHAnsi"/>
          <w:iCs/>
        </w:rPr>
        <w:t xml:space="preserve">The </w:t>
      </w:r>
      <w:r w:rsidR="00E3535B" w:rsidRPr="00024155">
        <w:rPr>
          <w:rFonts w:asciiTheme="minorHAnsi" w:hAnsiTheme="minorHAnsi" w:cstheme="minorHAnsi"/>
          <w:iCs/>
        </w:rPr>
        <w:t xml:space="preserve">packing </w:t>
      </w:r>
      <w:r w:rsidR="00896B5D" w:rsidRPr="00024155">
        <w:rPr>
          <w:rFonts w:asciiTheme="minorHAnsi" w:hAnsiTheme="minorHAnsi" w:cstheme="minorHAnsi"/>
          <w:iCs/>
        </w:rPr>
        <w:t xml:space="preserve">flow rate is </w:t>
      </w:r>
      <w:r w:rsidR="0017061F" w:rsidRPr="00024155">
        <w:rPr>
          <w:rFonts w:asciiTheme="minorHAnsi" w:hAnsiTheme="minorHAnsi" w:cstheme="minorHAnsi"/>
          <w:iCs/>
        </w:rPr>
        <w:t>2</w:t>
      </w:r>
      <w:r w:rsidR="00896B5D" w:rsidRPr="00024155">
        <w:rPr>
          <w:rFonts w:asciiTheme="minorHAnsi" w:hAnsiTheme="minorHAnsi" w:cstheme="minorHAnsi"/>
          <w:iCs/>
        </w:rPr>
        <w:t xml:space="preserve">00 </w:t>
      </w:r>
      <w:proofErr w:type="spellStart"/>
      <w:r w:rsidR="00896B5D" w:rsidRPr="00024155">
        <w:rPr>
          <w:rFonts w:asciiTheme="minorHAnsi" w:hAnsiTheme="minorHAnsi" w:cstheme="minorHAnsi"/>
          <w:iCs/>
        </w:rPr>
        <w:t>nL</w:t>
      </w:r>
      <w:proofErr w:type="spellEnd"/>
      <w:r w:rsidR="00896B5D" w:rsidRPr="00024155">
        <w:rPr>
          <w:rFonts w:asciiTheme="minorHAnsi" w:hAnsiTheme="minorHAnsi" w:cstheme="minorHAnsi"/>
          <w:iCs/>
        </w:rPr>
        <w:t xml:space="preserve">/min for </w:t>
      </w:r>
      <w:r w:rsidR="0017288D" w:rsidRPr="00024155">
        <w:rPr>
          <w:rFonts w:asciiTheme="minorHAnsi" w:hAnsiTheme="minorHAnsi" w:cstheme="minorHAnsi"/>
          <w:iCs/>
        </w:rPr>
        <w:t>40</w:t>
      </w:r>
      <w:r w:rsidR="002D6803">
        <w:rPr>
          <w:rFonts w:asciiTheme="minorHAnsi" w:hAnsiTheme="minorHAnsi" w:cstheme="minorHAnsi"/>
          <w:iCs/>
        </w:rPr>
        <w:t>–</w:t>
      </w:r>
      <w:r w:rsidR="0017061F" w:rsidRPr="00024155">
        <w:rPr>
          <w:rFonts w:asciiTheme="minorHAnsi" w:hAnsiTheme="minorHAnsi" w:cstheme="minorHAnsi"/>
          <w:iCs/>
        </w:rPr>
        <w:t>5</w:t>
      </w:r>
      <w:r w:rsidR="00896B5D" w:rsidRPr="00024155">
        <w:rPr>
          <w:rFonts w:asciiTheme="minorHAnsi" w:hAnsiTheme="minorHAnsi" w:cstheme="minorHAnsi"/>
          <w:iCs/>
        </w:rPr>
        <w:t>0 cm column</w:t>
      </w:r>
      <w:r w:rsidR="00354FAC">
        <w:rPr>
          <w:rFonts w:asciiTheme="minorHAnsi" w:hAnsiTheme="minorHAnsi" w:cstheme="minorHAnsi"/>
          <w:iCs/>
        </w:rPr>
        <w:t xml:space="preserve"> with </w:t>
      </w:r>
      <w:r w:rsidR="00354FAC" w:rsidRPr="00024155">
        <w:rPr>
          <w:rFonts w:asciiTheme="minorHAnsi" w:hAnsiTheme="minorHAnsi" w:cstheme="minorHAnsi"/>
          <w:iCs/>
        </w:rPr>
        <w:t xml:space="preserve">100 </w:t>
      </w:r>
      <w:r w:rsidR="00354FAC">
        <w:rPr>
          <w:rFonts w:asciiTheme="minorHAnsi" w:hAnsiTheme="minorHAnsi" w:cstheme="minorHAnsi"/>
          <w:iCs/>
        </w:rPr>
        <w:t>µ</w:t>
      </w:r>
      <w:r w:rsidR="00354FAC" w:rsidRPr="00024155">
        <w:rPr>
          <w:rFonts w:asciiTheme="minorHAnsi" w:hAnsiTheme="minorHAnsi" w:cstheme="minorHAnsi"/>
          <w:iCs/>
        </w:rPr>
        <w:t>m ID</w:t>
      </w:r>
      <w:r w:rsidR="00896B5D" w:rsidRPr="00024155">
        <w:rPr>
          <w:rFonts w:asciiTheme="minorHAnsi" w:hAnsiTheme="minorHAnsi" w:cstheme="minorHAnsi"/>
          <w:iCs/>
        </w:rPr>
        <w:t xml:space="preserve"> packed with 2 </w:t>
      </w:r>
      <w:r w:rsidR="005B2DE1">
        <w:rPr>
          <w:rFonts w:asciiTheme="minorHAnsi" w:hAnsiTheme="minorHAnsi" w:cstheme="minorHAnsi"/>
          <w:color w:val="auto"/>
        </w:rPr>
        <w:t>µ</w:t>
      </w:r>
      <w:r w:rsidR="00896B5D" w:rsidRPr="00024155">
        <w:rPr>
          <w:rFonts w:asciiTheme="minorHAnsi" w:hAnsiTheme="minorHAnsi" w:cstheme="minorHAnsi"/>
          <w:iCs/>
        </w:rPr>
        <w:t xml:space="preserve">m sorbent. </w:t>
      </w:r>
      <w:r w:rsidR="00E3535B" w:rsidRPr="00024155">
        <w:rPr>
          <w:rFonts w:asciiTheme="minorHAnsi" w:hAnsiTheme="minorHAnsi" w:cstheme="minorHAnsi"/>
          <w:iCs/>
        </w:rPr>
        <w:t xml:space="preserve">Some other column sizes are listed in </w:t>
      </w:r>
      <w:r w:rsidR="00E3535B" w:rsidRPr="00354FAC">
        <w:rPr>
          <w:rFonts w:asciiTheme="minorHAnsi" w:hAnsiTheme="minorHAnsi" w:cstheme="minorHAnsi"/>
          <w:b/>
          <w:bCs/>
          <w:iCs/>
        </w:rPr>
        <w:t xml:space="preserve">Table </w:t>
      </w:r>
      <w:r w:rsidR="005345F6">
        <w:rPr>
          <w:rFonts w:asciiTheme="minorHAnsi" w:hAnsiTheme="minorHAnsi" w:cstheme="minorHAnsi"/>
          <w:b/>
          <w:bCs/>
          <w:iCs/>
        </w:rPr>
        <w:t>4</w:t>
      </w:r>
      <w:r w:rsidR="00E3535B" w:rsidRPr="00024155">
        <w:rPr>
          <w:rFonts w:asciiTheme="minorHAnsi" w:hAnsiTheme="minorHAnsi" w:cstheme="minorHAnsi"/>
          <w:iCs/>
        </w:rPr>
        <w:t xml:space="preserve">. </w:t>
      </w:r>
      <w:r w:rsidR="00896B5D" w:rsidRPr="00024155">
        <w:rPr>
          <w:rFonts w:asciiTheme="minorHAnsi" w:hAnsiTheme="minorHAnsi" w:cstheme="minorHAnsi"/>
          <w:iCs/>
        </w:rPr>
        <w:t>Flow rates for other column lengths and IDs are estimated from the direct proportionality between the backpressure and the column length and cross-section</w:t>
      </w:r>
      <w:r w:rsidR="00E3535B" w:rsidRPr="00024155">
        <w:rPr>
          <w:rFonts w:asciiTheme="minorHAnsi" w:hAnsiTheme="minorHAnsi" w:cstheme="minorHAnsi"/>
          <w:iCs/>
        </w:rPr>
        <w:t xml:space="preserve">. </w:t>
      </w:r>
      <w:r w:rsidR="00896B5D" w:rsidRPr="00024155">
        <w:rPr>
          <w:rFonts w:asciiTheme="minorHAnsi" w:hAnsiTheme="minorHAnsi" w:cstheme="minorHAnsi"/>
          <w:iCs/>
        </w:rPr>
        <w:t xml:space="preserve">The exact </w:t>
      </w:r>
      <w:proofErr w:type="gramStart"/>
      <w:r w:rsidR="00896B5D" w:rsidRPr="00024155">
        <w:rPr>
          <w:rFonts w:asciiTheme="minorHAnsi" w:hAnsiTheme="minorHAnsi" w:cstheme="minorHAnsi"/>
          <w:iCs/>
        </w:rPr>
        <w:t>flow-rate</w:t>
      </w:r>
      <w:proofErr w:type="gramEnd"/>
      <w:r w:rsidR="00896B5D" w:rsidRPr="00024155">
        <w:rPr>
          <w:rFonts w:asciiTheme="minorHAnsi" w:hAnsiTheme="minorHAnsi" w:cstheme="minorHAnsi"/>
          <w:iCs/>
        </w:rPr>
        <w:t xml:space="preserve"> is adjusted to the actual packed length, which </w:t>
      </w:r>
      <w:r w:rsidR="0017288D" w:rsidRPr="00024155">
        <w:rPr>
          <w:rFonts w:asciiTheme="minorHAnsi" w:hAnsiTheme="minorHAnsi" w:cstheme="minorHAnsi"/>
          <w:iCs/>
        </w:rPr>
        <w:t xml:space="preserve">is by default </w:t>
      </w:r>
      <w:r w:rsidR="00896B5D" w:rsidRPr="00024155">
        <w:rPr>
          <w:rFonts w:asciiTheme="minorHAnsi" w:hAnsiTheme="minorHAnsi" w:cstheme="minorHAnsi"/>
          <w:iCs/>
        </w:rPr>
        <w:t xml:space="preserve">longer than the targeted column length. Also note, that the </w:t>
      </w:r>
      <w:proofErr w:type="gramStart"/>
      <w:r w:rsidR="0017288D" w:rsidRPr="00024155">
        <w:rPr>
          <w:rFonts w:asciiTheme="minorHAnsi" w:hAnsiTheme="minorHAnsi" w:cstheme="minorHAnsi"/>
          <w:iCs/>
        </w:rPr>
        <w:t>300 bar</w:t>
      </w:r>
      <w:proofErr w:type="gramEnd"/>
      <w:r w:rsidR="0017288D" w:rsidRPr="00024155">
        <w:rPr>
          <w:rFonts w:asciiTheme="minorHAnsi" w:hAnsiTheme="minorHAnsi" w:cstheme="minorHAnsi"/>
          <w:iCs/>
        </w:rPr>
        <w:t xml:space="preserve"> </w:t>
      </w:r>
      <w:r w:rsidR="00896B5D" w:rsidRPr="00024155">
        <w:rPr>
          <w:rFonts w:asciiTheme="minorHAnsi" w:hAnsiTheme="minorHAnsi" w:cstheme="minorHAnsi"/>
          <w:iCs/>
        </w:rPr>
        <w:t>pressure targets the physical pressure limit of the HPLC connection. For higher-pressure connections</w:t>
      </w:r>
      <w:r w:rsidR="00354FAC">
        <w:rPr>
          <w:rFonts w:asciiTheme="minorHAnsi" w:hAnsiTheme="minorHAnsi" w:cstheme="minorHAnsi"/>
          <w:iCs/>
        </w:rPr>
        <w:t>,</w:t>
      </w:r>
      <w:r w:rsidR="00896B5D" w:rsidRPr="00024155">
        <w:rPr>
          <w:rFonts w:asciiTheme="minorHAnsi" w:hAnsiTheme="minorHAnsi" w:cstheme="minorHAnsi"/>
          <w:iCs/>
        </w:rPr>
        <w:t xml:space="preserve"> higher </w:t>
      </w:r>
      <w:proofErr w:type="gramStart"/>
      <w:r w:rsidR="00896B5D" w:rsidRPr="00024155">
        <w:rPr>
          <w:rFonts w:asciiTheme="minorHAnsi" w:hAnsiTheme="minorHAnsi" w:cstheme="minorHAnsi"/>
          <w:iCs/>
        </w:rPr>
        <w:t>flow-rates</w:t>
      </w:r>
      <w:proofErr w:type="gramEnd"/>
      <w:r w:rsidR="00896B5D" w:rsidRPr="00024155">
        <w:rPr>
          <w:rFonts w:asciiTheme="minorHAnsi" w:hAnsiTheme="minorHAnsi" w:cstheme="minorHAnsi"/>
          <w:iCs/>
        </w:rPr>
        <w:t xml:space="preserve"> up to the connection pressure limit</w:t>
      </w:r>
      <w:r w:rsidR="0017288D" w:rsidRPr="00024155">
        <w:rPr>
          <w:rFonts w:asciiTheme="minorHAnsi" w:hAnsiTheme="minorHAnsi" w:cstheme="minorHAnsi"/>
          <w:iCs/>
        </w:rPr>
        <w:t xml:space="preserve"> are to be used for faster packing</w:t>
      </w:r>
      <w:r w:rsidR="00896B5D" w:rsidRPr="00024155">
        <w:rPr>
          <w:rFonts w:asciiTheme="minorHAnsi" w:hAnsiTheme="minorHAnsi" w:cstheme="minorHAnsi"/>
          <w:iCs/>
        </w:rPr>
        <w:t>.</w:t>
      </w:r>
    </w:p>
    <w:p w14:paraId="6F30D7BA" w14:textId="77777777" w:rsidR="00024155" w:rsidRDefault="00024155" w:rsidP="00024155">
      <w:pPr>
        <w:pStyle w:val="ListParagraph"/>
        <w:spacing w:after="0" w:line="240" w:lineRule="auto"/>
        <w:ind w:left="0"/>
        <w:jc w:val="both"/>
        <w:rPr>
          <w:rFonts w:asciiTheme="minorHAnsi" w:hAnsiTheme="minorHAnsi" w:cstheme="minorHAnsi"/>
        </w:rPr>
      </w:pPr>
    </w:p>
    <w:p w14:paraId="7A75D726" w14:textId="456B8C6F" w:rsidR="00B43A33" w:rsidRPr="001737D3"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5.3.</w:t>
      </w:r>
      <w:r>
        <w:rPr>
          <w:rFonts w:asciiTheme="minorHAnsi" w:hAnsiTheme="minorHAnsi" w:cstheme="minorHAnsi"/>
        </w:rPr>
        <w:tab/>
      </w:r>
      <w:r w:rsidR="00B43A33" w:rsidRPr="001737D3">
        <w:rPr>
          <w:rFonts w:asciiTheme="minorHAnsi" w:hAnsiTheme="minorHAnsi" w:cstheme="minorHAnsi"/>
        </w:rPr>
        <w:t>Watch for the loose sorbent inside the capillary getting packed</w:t>
      </w:r>
      <w:r w:rsidR="009778E5" w:rsidRPr="001737D3">
        <w:rPr>
          <w:rFonts w:asciiTheme="minorHAnsi" w:hAnsiTheme="minorHAnsi" w:cstheme="minorHAnsi"/>
        </w:rPr>
        <w:t xml:space="preserve"> and</w:t>
      </w:r>
      <w:r w:rsidR="00B43A33" w:rsidRPr="001737D3">
        <w:rPr>
          <w:rFonts w:asciiTheme="minorHAnsi" w:hAnsiTheme="minorHAnsi" w:cstheme="minorHAnsi"/>
        </w:rPr>
        <w:t xml:space="preserve"> </w:t>
      </w:r>
      <w:r w:rsidR="00354FAC">
        <w:rPr>
          <w:rFonts w:asciiTheme="minorHAnsi" w:hAnsiTheme="minorHAnsi" w:cstheme="minorHAnsi"/>
        </w:rPr>
        <w:t xml:space="preserve">getting </w:t>
      </w:r>
      <w:r w:rsidR="00B43A33" w:rsidRPr="001737D3">
        <w:rPr>
          <w:rFonts w:asciiTheme="minorHAnsi" w:hAnsiTheme="minorHAnsi" w:cstheme="minorHAnsi"/>
        </w:rPr>
        <w:t>add</w:t>
      </w:r>
      <w:r w:rsidR="00354FAC">
        <w:rPr>
          <w:rFonts w:asciiTheme="minorHAnsi" w:hAnsiTheme="minorHAnsi" w:cstheme="minorHAnsi"/>
        </w:rPr>
        <w:t>ed</w:t>
      </w:r>
      <w:r w:rsidR="00B43A33" w:rsidRPr="001737D3">
        <w:rPr>
          <w:rFonts w:asciiTheme="minorHAnsi" w:hAnsiTheme="minorHAnsi" w:cstheme="minorHAnsi"/>
        </w:rPr>
        <w:t xml:space="preserve"> to the total packed length.</w:t>
      </w:r>
    </w:p>
    <w:p w14:paraId="077E68BA" w14:textId="77777777" w:rsidR="00024155" w:rsidRDefault="00024155" w:rsidP="00024155">
      <w:pPr>
        <w:pStyle w:val="ListParagraph"/>
        <w:spacing w:after="0" w:line="240" w:lineRule="auto"/>
        <w:ind w:left="0"/>
        <w:jc w:val="both"/>
        <w:rPr>
          <w:rFonts w:asciiTheme="minorHAnsi" w:hAnsiTheme="minorHAnsi" w:cstheme="minorHAnsi"/>
        </w:rPr>
      </w:pPr>
    </w:p>
    <w:p w14:paraId="15CBCB23" w14:textId="11E0C8B8" w:rsidR="002A0BFB" w:rsidRPr="001737D3"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5.4.</w:t>
      </w:r>
      <w:r>
        <w:rPr>
          <w:rFonts w:asciiTheme="minorHAnsi" w:hAnsiTheme="minorHAnsi" w:cstheme="minorHAnsi"/>
        </w:rPr>
        <w:tab/>
      </w:r>
      <w:r w:rsidR="002A0BFB" w:rsidRPr="001737D3">
        <w:rPr>
          <w:rFonts w:asciiTheme="minorHAnsi" w:hAnsiTheme="minorHAnsi" w:cstheme="minorHAnsi"/>
        </w:rPr>
        <w:t>Without stopping the flow</w:t>
      </w:r>
      <w:r w:rsidR="00896B5D" w:rsidRPr="001737D3">
        <w:rPr>
          <w:rFonts w:asciiTheme="minorHAnsi" w:hAnsiTheme="minorHAnsi" w:cstheme="minorHAnsi"/>
        </w:rPr>
        <w:t>,</w:t>
      </w:r>
      <w:r w:rsidR="002A0BFB" w:rsidRPr="001737D3">
        <w:rPr>
          <w:rFonts w:asciiTheme="minorHAnsi" w:hAnsiTheme="minorHAnsi" w:cstheme="minorHAnsi"/>
        </w:rPr>
        <w:t xml:space="preserve"> </w:t>
      </w:r>
      <w:r w:rsidR="003A31E4" w:rsidRPr="001737D3">
        <w:rPr>
          <w:rFonts w:asciiTheme="minorHAnsi" w:hAnsiTheme="minorHAnsi" w:cstheme="minorHAnsi"/>
        </w:rPr>
        <w:t>dip</w:t>
      </w:r>
      <w:r w:rsidR="002A0BFB" w:rsidRPr="001737D3">
        <w:rPr>
          <w:rFonts w:asciiTheme="minorHAnsi" w:hAnsiTheme="minorHAnsi" w:cstheme="minorHAnsi"/>
        </w:rPr>
        <w:t xml:space="preserve"> the column </w:t>
      </w:r>
      <w:r w:rsidR="00B43A33" w:rsidRPr="001737D3">
        <w:rPr>
          <w:rFonts w:asciiTheme="minorHAnsi" w:hAnsiTheme="minorHAnsi" w:cstheme="minorHAnsi"/>
        </w:rPr>
        <w:t xml:space="preserve">body </w:t>
      </w:r>
      <w:r w:rsidR="002D6803">
        <w:rPr>
          <w:rFonts w:asciiTheme="minorHAnsi" w:hAnsiTheme="minorHAnsi" w:cstheme="minorHAnsi"/>
        </w:rPr>
        <w:t>two</w:t>
      </w:r>
      <w:r w:rsidR="002D6803" w:rsidRPr="001737D3">
        <w:rPr>
          <w:rFonts w:asciiTheme="minorHAnsi" w:hAnsiTheme="minorHAnsi" w:cstheme="minorHAnsi"/>
        </w:rPr>
        <w:t xml:space="preserve"> </w:t>
      </w:r>
      <w:r w:rsidR="003A31E4" w:rsidRPr="001737D3">
        <w:rPr>
          <w:rFonts w:asciiTheme="minorHAnsi" w:hAnsiTheme="minorHAnsi" w:cstheme="minorHAnsi"/>
        </w:rPr>
        <w:t>times</w:t>
      </w:r>
      <w:r w:rsidR="00B43A33" w:rsidRPr="001737D3">
        <w:rPr>
          <w:rFonts w:asciiTheme="minorHAnsi" w:hAnsiTheme="minorHAnsi" w:cstheme="minorHAnsi"/>
        </w:rPr>
        <w:t xml:space="preserve"> into the sonication bath</w:t>
      </w:r>
      <w:r w:rsidR="002A0BFB" w:rsidRPr="001737D3">
        <w:rPr>
          <w:rFonts w:asciiTheme="minorHAnsi" w:hAnsiTheme="minorHAnsi" w:cstheme="minorHAnsi"/>
        </w:rPr>
        <w:t>.</w:t>
      </w:r>
    </w:p>
    <w:p w14:paraId="3AF3D53A" w14:textId="77777777" w:rsidR="00024155" w:rsidRPr="00354FAC" w:rsidRDefault="00024155" w:rsidP="000A75BA">
      <w:pPr>
        <w:pStyle w:val="ListParagraph"/>
        <w:spacing w:after="0" w:line="240" w:lineRule="auto"/>
        <w:ind w:left="0"/>
        <w:jc w:val="both"/>
        <w:rPr>
          <w:rFonts w:asciiTheme="minorHAnsi" w:hAnsiTheme="minorHAnsi" w:cstheme="minorHAnsi"/>
          <w:bCs/>
          <w:iCs/>
        </w:rPr>
      </w:pPr>
    </w:p>
    <w:p w14:paraId="18C4BF7C" w14:textId="3B1830B9" w:rsidR="00354FAC" w:rsidRPr="00354FAC" w:rsidRDefault="00354FAC" w:rsidP="00354FAC">
      <w:pPr>
        <w:pStyle w:val="ListParagraph"/>
        <w:spacing w:after="0" w:line="240" w:lineRule="auto"/>
        <w:ind w:left="0"/>
        <w:jc w:val="both"/>
        <w:rPr>
          <w:rFonts w:asciiTheme="minorHAnsi" w:hAnsiTheme="minorHAnsi" w:cstheme="minorHAnsi"/>
          <w:iCs/>
        </w:rPr>
      </w:pPr>
      <w:r>
        <w:rPr>
          <w:rFonts w:asciiTheme="minorHAnsi" w:hAnsiTheme="minorHAnsi" w:cstheme="minorHAnsi"/>
          <w:bCs/>
          <w:iCs/>
        </w:rPr>
        <w:t>NOTE</w:t>
      </w:r>
      <w:r w:rsidR="002A0BFB" w:rsidRPr="00354FAC">
        <w:rPr>
          <w:rFonts w:asciiTheme="minorHAnsi" w:hAnsiTheme="minorHAnsi" w:cstheme="minorHAnsi"/>
          <w:bCs/>
          <w:iCs/>
        </w:rPr>
        <w:t xml:space="preserve">: </w:t>
      </w:r>
      <w:r>
        <w:rPr>
          <w:rFonts w:asciiTheme="minorHAnsi" w:hAnsiTheme="minorHAnsi" w:cstheme="minorHAnsi"/>
          <w:bCs/>
          <w:iCs/>
        </w:rPr>
        <w:t>D</w:t>
      </w:r>
      <w:r w:rsidR="00896B5D" w:rsidRPr="00354FAC">
        <w:rPr>
          <w:rFonts w:asciiTheme="minorHAnsi" w:hAnsiTheme="minorHAnsi" w:cstheme="minorHAnsi"/>
          <w:bCs/>
          <w:iCs/>
        </w:rPr>
        <w:t>o not immerse column ends and capillary connections</w:t>
      </w:r>
      <w:r w:rsidR="002D6803">
        <w:rPr>
          <w:rFonts w:asciiTheme="minorHAnsi" w:hAnsiTheme="minorHAnsi" w:cstheme="minorHAnsi"/>
          <w:bCs/>
          <w:iCs/>
        </w:rPr>
        <w:t>—</w:t>
      </w:r>
      <w:r w:rsidR="00896B5D" w:rsidRPr="00354FAC">
        <w:rPr>
          <w:rFonts w:asciiTheme="minorHAnsi" w:hAnsiTheme="minorHAnsi" w:cstheme="minorHAnsi"/>
          <w:bCs/>
          <w:iCs/>
        </w:rPr>
        <w:t>only a part of the column body.</w:t>
      </w:r>
      <w:r>
        <w:rPr>
          <w:rFonts w:asciiTheme="minorHAnsi" w:hAnsiTheme="minorHAnsi" w:cstheme="minorHAnsi"/>
          <w:bCs/>
          <w:iCs/>
        </w:rPr>
        <w:t xml:space="preserve"> </w:t>
      </w:r>
      <w:r w:rsidRPr="00354FAC">
        <w:rPr>
          <w:rFonts w:asciiTheme="minorHAnsi" w:hAnsiTheme="minorHAnsi" w:cstheme="minorHAnsi"/>
          <w:iCs/>
        </w:rPr>
        <w:t>Sonication step helps to improve column reproducibility, especially for extremely long columns &gt;50 cm long (unpublished data)</w:t>
      </w:r>
      <w:r w:rsidR="002D6803">
        <w:rPr>
          <w:rFonts w:asciiTheme="minorHAnsi" w:hAnsiTheme="minorHAnsi" w:cstheme="minorHAnsi"/>
          <w:iCs/>
        </w:rPr>
        <w:t>;</w:t>
      </w:r>
      <w:r w:rsidRPr="00354FAC">
        <w:rPr>
          <w:rFonts w:asciiTheme="minorHAnsi" w:hAnsiTheme="minorHAnsi" w:cstheme="minorHAnsi"/>
          <w:iCs/>
        </w:rPr>
        <w:t xml:space="preserve"> however</w:t>
      </w:r>
      <w:r w:rsidR="002D6803">
        <w:rPr>
          <w:rFonts w:asciiTheme="minorHAnsi" w:hAnsiTheme="minorHAnsi" w:cstheme="minorHAnsi"/>
          <w:iCs/>
        </w:rPr>
        <w:t>,</w:t>
      </w:r>
      <w:r w:rsidRPr="00354FAC">
        <w:rPr>
          <w:rFonts w:asciiTheme="minorHAnsi" w:hAnsiTheme="minorHAnsi" w:cstheme="minorHAnsi"/>
          <w:iCs/>
        </w:rPr>
        <w:t xml:space="preserve"> it adds a random chance of breaking the self-assembling sorbent frit inside the emitter end of the pulled emitter capillary and blocking the column completely. While sonication can be universally applied to any glass-fritted columns, we suggest sonicating pulled emitter columns only for the column length &gt; 50 cm.</w:t>
      </w:r>
    </w:p>
    <w:p w14:paraId="7C604C5A" w14:textId="77777777" w:rsidR="00024155" w:rsidRDefault="00024155" w:rsidP="00024155">
      <w:pPr>
        <w:pStyle w:val="ListParagraph"/>
        <w:spacing w:after="0" w:line="240" w:lineRule="auto"/>
        <w:ind w:left="0"/>
        <w:jc w:val="both"/>
        <w:rPr>
          <w:rFonts w:asciiTheme="minorHAnsi" w:hAnsiTheme="minorHAnsi" w:cstheme="minorHAnsi"/>
        </w:rPr>
      </w:pPr>
    </w:p>
    <w:p w14:paraId="1610CB5B" w14:textId="1128483B" w:rsidR="00B43A33" w:rsidRPr="001737D3"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5.5.</w:t>
      </w:r>
      <w:r>
        <w:rPr>
          <w:rFonts w:asciiTheme="minorHAnsi" w:hAnsiTheme="minorHAnsi" w:cstheme="minorHAnsi"/>
        </w:rPr>
        <w:tab/>
      </w:r>
      <w:r w:rsidR="00B43A33" w:rsidRPr="001737D3">
        <w:rPr>
          <w:rFonts w:asciiTheme="minorHAnsi" w:hAnsiTheme="minorHAnsi" w:cstheme="minorHAnsi"/>
        </w:rPr>
        <w:t xml:space="preserve">When the sorbent bed stops shrinking, dip the column body into the sonication bath </w:t>
      </w:r>
      <w:r w:rsidR="002D6803">
        <w:rPr>
          <w:rFonts w:asciiTheme="minorHAnsi" w:hAnsiTheme="minorHAnsi" w:cstheme="minorHAnsi"/>
        </w:rPr>
        <w:t>two</w:t>
      </w:r>
      <w:r w:rsidR="002D6803" w:rsidRPr="001737D3">
        <w:rPr>
          <w:rFonts w:asciiTheme="minorHAnsi" w:hAnsiTheme="minorHAnsi" w:cstheme="minorHAnsi"/>
        </w:rPr>
        <w:t xml:space="preserve"> </w:t>
      </w:r>
      <w:r w:rsidR="00B43A33" w:rsidRPr="001737D3">
        <w:rPr>
          <w:rFonts w:asciiTheme="minorHAnsi" w:hAnsiTheme="minorHAnsi" w:cstheme="minorHAnsi"/>
        </w:rPr>
        <w:t>times more without stopping the flow.</w:t>
      </w:r>
    </w:p>
    <w:p w14:paraId="72E0DBE3" w14:textId="77777777" w:rsidR="00024155" w:rsidRDefault="00024155" w:rsidP="00024155">
      <w:pPr>
        <w:pStyle w:val="ListParagraph"/>
        <w:spacing w:after="0" w:line="240" w:lineRule="auto"/>
        <w:ind w:left="0"/>
        <w:jc w:val="both"/>
        <w:rPr>
          <w:rFonts w:asciiTheme="minorHAnsi" w:hAnsiTheme="minorHAnsi" w:cstheme="minorHAnsi"/>
        </w:rPr>
      </w:pPr>
    </w:p>
    <w:p w14:paraId="1D561384" w14:textId="31AFD100" w:rsidR="00B43A33" w:rsidRPr="001737D3"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5.6.</w:t>
      </w:r>
      <w:r>
        <w:rPr>
          <w:rFonts w:asciiTheme="minorHAnsi" w:hAnsiTheme="minorHAnsi" w:cstheme="minorHAnsi"/>
        </w:rPr>
        <w:tab/>
      </w:r>
      <w:r w:rsidR="00B43A33" w:rsidRPr="001737D3">
        <w:rPr>
          <w:rFonts w:asciiTheme="minorHAnsi" w:hAnsiTheme="minorHAnsi" w:cstheme="minorHAnsi"/>
        </w:rPr>
        <w:t xml:space="preserve">Run the column for </w:t>
      </w:r>
      <w:r w:rsidR="002D6803">
        <w:rPr>
          <w:rFonts w:asciiTheme="minorHAnsi" w:hAnsiTheme="minorHAnsi" w:cstheme="minorHAnsi"/>
        </w:rPr>
        <w:t xml:space="preserve">an </w:t>
      </w:r>
      <w:r w:rsidR="00B43A33" w:rsidRPr="001737D3">
        <w:rPr>
          <w:rFonts w:asciiTheme="minorHAnsi" w:hAnsiTheme="minorHAnsi" w:cstheme="minorHAnsi"/>
        </w:rPr>
        <w:t>additional 10 min at 300 bars.</w:t>
      </w:r>
    </w:p>
    <w:p w14:paraId="2235A58B" w14:textId="77777777" w:rsidR="00024155" w:rsidRDefault="00024155" w:rsidP="00024155">
      <w:pPr>
        <w:pStyle w:val="ListParagraph"/>
        <w:spacing w:after="0" w:line="240" w:lineRule="auto"/>
        <w:ind w:left="0"/>
        <w:jc w:val="both"/>
        <w:rPr>
          <w:rFonts w:asciiTheme="minorHAnsi" w:hAnsiTheme="minorHAnsi" w:cstheme="minorHAnsi"/>
        </w:rPr>
      </w:pPr>
    </w:p>
    <w:p w14:paraId="0A375DF0" w14:textId="5167C078" w:rsidR="002A0BFB" w:rsidRPr="001737D3"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5.7.</w:t>
      </w:r>
      <w:r>
        <w:rPr>
          <w:rFonts w:asciiTheme="minorHAnsi" w:hAnsiTheme="minorHAnsi" w:cstheme="minorHAnsi"/>
        </w:rPr>
        <w:tab/>
      </w:r>
      <w:r w:rsidR="006A57A6" w:rsidRPr="001737D3">
        <w:rPr>
          <w:rFonts w:asciiTheme="minorHAnsi" w:hAnsiTheme="minorHAnsi" w:cstheme="minorHAnsi"/>
        </w:rPr>
        <w:t>Stop the flow, w</w:t>
      </w:r>
      <w:r w:rsidR="002A0BFB" w:rsidRPr="001737D3">
        <w:rPr>
          <w:rFonts w:asciiTheme="minorHAnsi" w:hAnsiTheme="minorHAnsi" w:cstheme="minorHAnsi"/>
        </w:rPr>
        <w:t xml:space="preserve">ait for the pressure to drop to below </w:t>
      </w:r>
      <w:r w:rsidR="002D6803">
        <w:rPr>
          <w:rFonts w:asciiTheme="minorHAnsi" w:hAnsiTheme="minorHAnsi" w:cstheme="minorHAnsi"/>
        </w:rPr>
        <w:t>three</w:t>
      </w:r>
      <w:r w:rsidR="002D6803" w:rsidRPr="001737D3">
        <w:rPr>
          <w:rFonts w:asciiTheme="minorHAnsi" w:hAnsiTheme="minorHAnsi" w:cstheme="minorHAnsi"/>
        </w:rPr>
        <w:t xml:space="preserve"> </w:t>
      </w:r>
      <w:r w:rsidR="002A0BFB" w:rsidRPr="001737D3">
        <w:rPr>
          <w:rFonts w:asciiTheme="minorHAnsi" w:hAnsiTheme="minorHAnsi" w:cstheme="minorHAnsi"/>
        </w:rPr>
        <w:t>bars</w:t>
      </w:r>
      <w:r w:rsidR="002D6803">
        <w:rPr>
          <w:rFonts w:asciiTheme="minorHAnsi" w:hAnsiTheme="minorHAnsi" w:cstheme="minorHAnsi"/>
        </w:rPr>
        <w:t>,</w:t>
      </w:r>
      <w:r w:rsidR="00416C34" w:rsidRPr="001737D3">
        <w:rPr>
          <w:rFonts w:asciiTheme="minorHAnsi" w:hAnsiTheme="minorHAnsi" w:cstheme="minorHAnsi"/>
        </w:rPr>
        <w:t xml:space="preserve"> and</w:t>
      </w:r>
      <w:r w:rsidR="002A0BFB" w:rsidRPr="001737D3">
        <w:rPr>
          <w:rFonts w:asciiTheme="minorHAnsi" w:hAnsiTheme="minorHAnsi" w:cstheme="minorHAnsi"/>
        </w:rPr>
        <w:t xml:space="preserve"> disconnect the column.</w:t>
      </w:r>
    </w:p>
    <w:p w14:paraId="04201552" w14:textId="77777777" w:rsidR="00024155" w:rsidRDefault="00024155" w:rsidP="00024155">
      <w:pPr>
        <w:pStyle w:val="ListParagraph"/>
        <w:spacing w:after="0" w:line="240" w:lineRule="auto"/>
        <w:ind w:left="0"/>
        <w:jc w:val="both"/>
        <w:rPr>
          <w:rFonts w:asciiTheme="minorHAnsi" w:hAnsiTheme="minorHAnsi" w:cstheme="minorHAnsi"/>
        </w:rPr>
      </w:pPr>
    </w:p>
    <w:p w14:paraId="091B6F65" w14:textId="5A94DA10" w:rsidR="00B43A33" w:rsidRPr="001737D3"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5.8.</w:t>
      </w:r>
      <w:r>
        <w:rPr>
          <w:rFonts w:asciiTheme="minorHAnsi" w:hAnsiTheme="minorHAnsi" w:cstheme="minorHAnsi"/>
        </w:rPr>
        <w:tab/>
      </w:r>
      <w:r w:rsidR="00B43A33" w:rsidRPr="001737D3">
        <w:rPr>
          <w:rFonts w:asciiTheme="minorHAnsi" w:hAnsiTheme="minorHAnsi" w:cstheme="minorHAnsi"/>
        </w:rPr>
        <w:t xml:space="preserve">Visually inspect the column for the lack of gaps and discolorations. If any are found, sonication under the flow can be repeated. </w:t>
      </w:r>
      <w:r w:rsidR="006A57A6" w:rsidRPr="001737D3">
        <w:rPr>
          <w:rFonts w:asciiTheme="minorHAnsi" w:hAnsiTheme="minorHAnsi" w:cstheme="minorHAnsi"/>
        </w:rPr>
        <w:t>For critical experiments</w:t>
      </w:r>
      <w:r w:rsidR="00B43A33" w:rsidRPr="001737D3">
        <w:rPr>
          <w:rFonts w:asciiTheme="minorHAnsi" w:hAnsiTheme="minorHAnsi" w:cstheme="minorHAnsi"/>
        </w:rPr>
        <w:t>, consider making a new column.</w:t>
      </w:r>
    </w:p>
    <w:p w14:paraId="2CE5D47D" w14:textId="77777777" w:rsidR="00024155" w:rsidRDefault="00024155" w:rsidP="00024155">
      <w:pPr>
        <w:pStyle w:val="ListParagraph"/>
        <w:spacing w:after="0" w:line="240" w:lineRule="auto"/>
        <w:ind w:left="0"/>
        <w:jc w:val="both"/>
        <w:rPr>
          <w:rFonts w:asciiTheme="minorHAnsi" w:hAnsiTheme="minorHAnsi" w:cstheme="minorHAnsi"/>
        </w:rPr>
      </w:pPr>
    </w:p>
    <w:p w14:paraId="7C8D39CC" w14:textId="144FAEE9" w:rsidR="00896B5D" w:rsidRPr="001737D3"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5.9.</w:t>
      </w:r>
      <w:r>
        <w:rPr>
          <w:rFonts w:asciiTheme="minorHAnsi" w:hAnsiTheme="minorHAnsi" w:cstheme="minorHAnsi"/>
        </w:rPr>
        <w:tab/>
      </w:r>
      <w:r w:rsidR="002A0BFB" w:rsidRPr="001737D3">
        <w:rPr>
          <w:rFonts w:asciiTheme="minorHAnsi" w:hAnsiTheme="minorHAnsi" w:cstheme="minorHAnsi"/>
        </w:rPr>
        <w:t>Cut the column to the desired length</w:t>
      </w:r>
      <w:r w:rsidR="00354FAC">
        <w:rPr>
          <w:rFonts w:asciiTheme="minorHAnsi" w:hAnsiTheme="minorHAnsi" w:cstheme="minorHAnsi"/>
        </w:rPr>
        <w:t>.</w:t>
      </w:r>
    </w:p>
    <w:p w14:paraId="5263C39F" w14:textId="77777777" w:rsidR="00024155" w:rsidRPr="008351CF" w:rsidRDefault="00024155" w:rsidP="000A75BA">
      <w:pPr>
        <w:pStyle w:val="ListParagraph"/>
        <w:spacing w:after="0" w:line="240" w:lineRule="auto"/>
        <w:ind w:left="0"/>
        <w:jc w:val="both"/>
        <w:rPr>
          <w:rFonts w:asciiTheme="minorHAnsi" w:hAnsiTheme="minorHAnsi" w:cstheme="minorHAnsi"/>
          <w:iCs/>
        </w:rPr>
      </w:pPr>
    </w:p>
    <w:p w14:paraId="50EF4B95" w14:textId="29CDAC9D" w:rsidR="00B43A33" w:rsidRPr="00354FAC" w:rsidRDefault="00B43A33" w:rsidP="000A75BA">
      <w:pPr>
        <w:pStyle w:val="ListParagraph"/>
        <w:spacing w:after="0" w:line="240" w:lineRule="auto"/>
        <w:ind w:left="0"/>
        <w:jc w:val="both"/>
        <w:rPr>
          <w:rFonts w:asciiTheme="minorHAnsi" w:hAnsiTheme="minorHAnsi" w:cstheme="minorHAnsi"/>
          <w:iCs/>
        </w:rPr>
      </w:pPr>
      <w:r w:rsidRPr="00354FAC">
        <w:rPr>
          <w:rFonts w:asciiTheme="minorHAnsi" w:hAnsiTheme="minorHAnsi" w:cstheme="minorHAnsi"/>
          <w:iCs/>
        </w:rPr>
        <w:t>NOTE: Properly done cutting is a prerequisite for column efficiency. Make a notch in polyimide coating with the scribe, partially crack the capillary and pull two pieces apart.</w:t>
      </w:r>
    </w:p>
    <w:p w14:paraId="0F5D12D0" w14:textId="77777777" w:rsidR="00024155" w:rsidRDefault="00024155" w:rsidP="00024155">
      <w:pPr>
        <w:pStyle w:val="ListParagraph"/>
        <w:spacing w:after="0" w:line="240" w:lineRule="auto"/>
        <w:ind w:left="0"/>
        <w:jc w:val="both"/>
        <w:rPr>
          <w:rFonts w:asciiTheme="minorHAnsi" w:hAnsiTheme="minorHAnsi" w:cstheme="minorHAnsi"/>
        </w:rPr>
      </w:pPr>
    </w:p>
    <w:p w14:paraId="0733725E" w14:textId="4FF5E906" w:rsidR="00B43A33" w:rsidRPr="001737D3"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5.10.</w:t>
      </w:r>
      <w:r>
        <w:rPr>
          <w:rFonts w:asciiTheme="minorHAnsi" w:hAnsiTheme="minorHAnsi" w:cstheme="minorHAnsi"/>
        </w:rPr>
        <w:tab/>
      </w:r>
      <w:r w:rsidR="00B43A33" w:rsidRPr="001737D3">
        <w:rPr>
          <w:rFonts w:asciiTheme="minorHAnsi" w:hAnsiTheme="minorHAnsi" w:cstheme="minorHAnsi"/>
        </w:rPr>
        <w:t>Polish the column front end on a ceramic wafer or with lapping film.</w:t>
      </w:r>
    </w:p>
    <w:p w14:paraId="3AB0C7E9" w14:textId="77777777" w:rsidR="00024155" w:rsidRDefault="00024155" w:rsidP="00024155">
      <w:pPr>
        <w:pStyle w:val="ListParagraph"/>
        <w:spacing w:after="0" w:line="240" w:lineRule="auto"/>
        <w:ind w:left="0"/>
        <w:jc w:val="both"/>
        <w:rPr>
          <w:rFonts w:asciiTheme="minorHAnsi" w:hAnsiTheme="minorHAnsi" w:cstheme="minorHAnsi"/>
        </w:rPr>
      </w:pPr>
    </w:p>
    <w:p w14:paraId="5BB72E74" w14:textId="4378651C" w:rsidR="002A0BFB" w:rsidRPr="001737D3"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5.11.</w:t>
      </w:r>
      <w:r>
        <w:rPr>
          <w:rFonts w:asciiTheme="minorHAnsi" w:hAnsiTheme="minorHAnsi" w:cstheme="minorHAnsi"/>
        </w:rPr>
        <w:tab/>
      </w:r>
      <w:r w:rsidR="00896B5D" w:rsidRPr="001737D3">
        <w:rPr>
          <w:rFonts w:asciiTheme="minorHAnsi" w:hAnsiTheme="minorHAnsi" w:cstheme="minorHAnsi"/>
        </w:rPr>
        <w:t>R</w:t>
      </w:r>
      <w:r w:rsidR="002A0BFB" w:rsidRPr="001737D3">
        <w:rPr>
          <w:rFonts w:asciiTheme="minorHAnsi" w:hAnsiTheme="minorHAnsi" w:cstheme="minorHAnsi"/>
        </w:rPr>
        <w:t xml:space="preserve">econnect the column to the LC system using </w:t>
      </w:r>
      <w:r w:rsidR="002D6803">
        <w:rPr>
          <w:rFonts w:asciiTheme="minorHAnsi" w:hAnsiTheme="minorHAnsi" w:cstheme="minorHAnsi"/>
        </w:rPr>
        <w:t xml:space="preserve">a </w:t>
      </w:r>
      <w:r w:rsidR="002A0BFB" w:rsidRPr="001737D3">
        <w:rPr>
          <w:rFonts w:asciiTheme="minorHAnsi" w:hAnsiTheme="minorHAnsi" w:cstheme="minorHAnsi"/>
        </w:rPr>
        <w:t>UHPLC connection.</w:t>
      </w:r>
    </w:p>
    <w:p w14:paraId="4F32018B" w14:textId="77777777" w:rsidR="00024155" w:rsidRDefault="00024155" w:rsidP="00024155">
      <w:pPr>
        <w:pStyle w:val="ListParagraph"/>
        <w:spacing w:after="0" w:line="240" w:lineRule="auto"/>
        <w:ind w:left="0"/>
        <w:jc w:val="both"/>
        <w:rPr>
          <w:rFonts w:asciiTheme="minorHAnsi" w:hAnsiTheme="minorHAnsi" w:cstheme="minorHAnsi"/>
        </w:rPr>
      </w:pPr>
    </w:p>
    <w:p w14:paraId="1D7DFBB9" w14:textId="5486C1A9" w:rsidR="00896B5D" w:rsidRPr="001737D3"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5.12.</w:t>
      </w:r>
      <w:r>
        <w:rPr>
          <w:rFonts w:asciiTheme="minorHAnsi" w:hAnsiTheme="minorHAnsi" w:cstheme="minorHAnsi"/>
        </w:rPr>
        <w:tab/>
      </w:r>
      <w:r w:rsidR="00896B5D" w:rsidRPr="001737D3">
        <w:rPr>
          <w:rFonts w:asciiTheme="minorHAnsi" w:hAnsiTheme="minorHAnsi" w:cstheme="minorHAnsi"/>
        </w:rPr>
        <w:t xml:space="preserve">Start the working flow rate </w:t>
      </w:r>
      <w:r w:rsidR="007C550F" w:rsidRPr="001737D3">
        <w:rPr>
          <w:rFonts w:asciiTheme="minorHAnsi" w:hAnsiTheme="minorHAnsi" w:cstheme="minorHAnsi"/>
        </w:rPr>
        <w:t xml:space="preserve">at 2% B depending on the column ID </w:t>
      </w:r>
      <w:r w:rsidR="00896B5D" w:rsidRPr="001737D3">
        <w:rPr>
          <w:rFonts w:asciiTheme="minorHAnsi" w:hAnsiTheme="minorHAnsi" w:cstheme="minorHAnsi"/>
        </w:rPr>
        <w:t xml:space="preserve">according </w:t>
      </w:r>
      <w:r w:rsidR="007C550F" w:rsidRPr="001737D3">
        <w:rPr>
          <w:rFonts w:asciiTheme="minorHAnsi" w:hAnsiTheme="minorHAnsi" w:cstheme="minorHAnsi"/>
        </w:rPr>
        <w:t xml:space="preserve">to </w:t>
      </w:r>
      <w:r w:rsidR="00896B5D" w:rsidRPr="00354FAC">
        <w:rPr>
          <w:rFonts w:asciiTheme="minorHAnsi" w:hAnsiTheme="minorHAnsi" w:cstheme="minorHAnsi"/>
          <w:b/>
          <w:bCs/>
        </w:rPr>
        <w:t>Table</w:t>
      </w:r>
      <w:r w:rsidR="007C550F" w:rsidRPr="00354FAC">
        <w:rPr>
          <w:rFonts w:asciiTheme="minorHAnsi" w:hAnsiTheme="minorHAnsi" w:cstheme="minorHAnsi"/>
          <w:b/>
          <w:bCs/>
        </w:rPr>
        <w:t xml:space="preserve"> </w:t>
      </w:r>
      <w:r w:rsidR="005345F6">
        <w:rPr>
          <w:rFonts w:asciiTheme="minorHAnsi" w:hAnsiTheme="minorHAnsi" w:cstheme="minorHAnsi"/>
          <w:b/>
          <w:bCs/>
        </w:rPr>
        <w:t>4</w:t>
      </w:r>
      <w:r w:rsidR="007C550F" w:rsidRPr="001737D3">
        <w:rPr>
          <w:rFonts w:asciiTheme="minorHAnsi" w:hAnsiTheme="minorHAnsi" w:cstheme="minorHAnsi"/>
        </w:rPr>
        <w:t>.</w:t>
      </w:r>
      <w:r w:rsidR="00896B5D" w:rsidRPr="001737D3">
        <w:rPr>
          <w:rFonts w:asciiTheme="minorHAnsi" w:hAnsiTheme="minorHAnsi" w:cstheme="minorHAnsi"/>
        </w:rPr>
        <w:t xml:space="preserve"> </w:t>
      </w:r>
      <w:r w:rsidR="007C550F" w:rsidRPr="001737D3">
        <w:rPr>
          <w:rFonts w:asciiTheme="minorHAnsi" w:hAnsiTheme="minorHAnsi" w:cstheme="minorHAnsi"/>
        </w:rPr>
        <w:t>Wait for the pressure to equilibrate and check the column backpressure.</w:t>
      </w:r>
    </w:p>
    <w:p w14:paraId="0E0FACAC" w14:textId="77777777" w:rsidR="00024155" w:rsidRPr="008351CF" w:rsidRDefault="00024155" w:rsidP="000A75BA">
      <w:pPr>
        <w:pStyle w:val="ListParagraph"/>
        <w:spacing w:after="0" w:line="240" w:lineRule="auto"/>
        <w:ind w:left="0"/>
        <w:jc w:val="both"/>
        <w:rPr>
          <w:rFonts w:asciiTheme="minorHAnsi" w:hAnsiTheme="minorHAnsi" w:cstheme="minorHAnsi"/>
          <w:iCs/>
        </w:rPr>
      </w:pPr>
    </w:p>
    <w:p w14:paraId="052EAB0C" w14:textId="285163B6" w:rsidR="006A57A6" w:rsidRPr="00354FAC" w:rsidRDefault="006A57A6" w:rsidP="000A75BA">
      <w:pPr>
        <w:pStyle w:val="ListParagraph"/>
        <w:spacing w:after="0" w:line="240" w:lineRule="auto"/>
        <w:ind w:left="0"/>
        <w:jc w:val="both"/>
        <w:rPr>
          <w:rFonts w:asciiTheme="minorHAnsi" w:hAnsiTheme="minorHAnsi" w:cstheme="minorHAnsi"/>
          <w:iCs/>
        </w:rPr>
      </w:pPr>
      <w:r w:rsidRPr="00354FAC">
        <w:rPr>
          <w:rFonts w:asciiTheme="minorHAnsi" w:hAnsiTheme="minorHAnsi" w:cstheme="minorHAnsi"/>
          <w:iCs/>
        </w:rPr>
        <w:t xml:space="preserve">NOTE: </w:t>
      </w:r>
      <w:r w:rsidR="002D6803">
        <w:rPr>
          <w:rFonts w:asciiTheme="minorHAnsi" w:hAnsiTheme="minorHAnsi" w:cstheme="minorHAnsi"/>
          <w:iCs/>
        </w:rPr>
        <w:t>The w</w:t>
      </w:r>
      <w:r w:rsidR="002D6803" w:rsidRPr="00354FAC">
        <w:rPr>
          <w:rFonts w:asciiTheme="minorHAnsi" w:hAnsiTheme="minorHAnsi" w:cstheme="minorHAnsi"/>
          <w:iCs/>
        </w:rPr>
        <w:t xml:space="preserve">orking </w:t>
      </w:r>
      <w:r w:rsidRPr="00354FAC">
        <w:rPr>
          <w:rFonts w:asciiTheme="minorHAnsi" w:hAnsiTheme="minorHAnsi" w:cstheme="minorHAnsi"/>
          <w:iCs/>
        </w:rPr>
        <w:t xml:space="preserve">flow rate is adjusted according to column parameters. For instance, </w:t>
      </w:r>
      <w:r w:rsidR="002D6803">
        <w:rPr>
          <w:rFonts w:asciiTheme="minorHAnsi" w:hAnsiTheme="minorHAnsi" w:cstheme="minorHAnsi"/>
          <w:iCs/>
        </w:rPr>
        <w:t xml:space="preserve">a </w:t>
      </w:r>
      <w:r w:rsidRPr="00354FAC">
        <w:rPr>
          <w:rFonts w:asciiTheme="minorHAnsi" w:hAnsiTheme="minorHAnsi" w:cstheme="minorHAnsi"/>
          <w:iCs/>
        </w:rPr>
        <w:t xml:space="preserve">30 cm long 100 </w:t>
      </w:r>
      <w:r w:rsidR="005B2DE1">
        <w:rPr>
          <w:rFonts w:asciiTheme="minorHAnsi" w:hAnsiTheme="minorHAnsi" w:cstheme="minorHAnsi"/>
          <w:color w:val="auto"/>
        </w:rPr>
        <w:t>µ</w:t>
      </w:r>
      <w:r w:rsidRPr="00354FAC">
        <w:rPr>
          <w:rFonts w:asciiTheme="minorHAnsi" w:hAnsiTheme="minorHAnsi" w:cstheme="minorHAnsi"/>
          <w:iCs/>
        </w:rPr>
        <w:t xml:space="preserve">m ID column is run at 500 </w:t>
      </w:r>
      <w:proofErr w:type="spellStart"/>
      <w:r w:rsidRPr="00354FAC">
        <w:rPr>
          <w:rFonts w:asciiTheme="minorHAnsi" w:hAnsiTheme="minorHAnsi" w:cstheme="minorHAnsi"/>
          <w:iCs/>
        </w:rPr>
        <w:t>nL</w:t>
      </w:r>
      <w:proofErr w:type="spellEnd"/>
      <w:r w:rsidRPr="00354FAC">
        <w:rPr>
          <w:rFonts w:asciiTheme="minorHAnsi" w:hAnsiTheme="minorHAnsi" w:cstheme="minorHAnsi"/>
          <w:iCs/>
        </w:rPr>
        <w:t>/min.</w:t>
      </w:r>
    </w:p>
    <w:p w14:paraId="515DAC76" w14:textId="77777777" w:rsidR="00024155" w:rsidRDefault="00024155" w:rsidP="00024155">
      <w:pPr>
        <w:pStyle w:val="ListParagraph"/>
        <w:spacing w:after="0" w:line="240" w:lineRule="auto"/>
        <w:ind w:left="0"/>
        <w:jc w:val="both"/>
        <w:rPr>
          <w:rFonts w:asciiTheme="minorHAnsi" w:hAnsiTheme="minorHAnsi" w:cstheme="minorHAnsi"/>
        </w:rPr>
      </w:pPr>
    </w:p>
    <w:p w14:paraId="6A649FBB" w14:textId="0509ACF6" w:rsidR="00896B5D" w:rsidRPr="001737D3" w:rsidRDefault="000B4D9A" w:rsidP="008351CF">
      <w:pPr>
        <w:pStyle w:val="ListParagraph"/>
        <w:spacing w:after="0" w:line="240" w:lineRule="auto"/>
        <w:ind w:left="0"/>
        <w:jc w:val="both"/>
        <w:rPr>
          <w:rFonts w:asciiTheme="minorHAnsi" w:hAnsiTheme="minorHAnsi" w:cstheme="minorHAnsi"/>
        </w:rPr>
      </w:pPr>
      <w:r>
        <w:rPr>
          <w:rFonts w:asciiTheme="minorHAnsi" w:hAnsiTheme="minorHAnsi" w:cstheme="minorHAnsi"/>
        </w:rPr>
        <w:t>5.13.</w:t>
      </w:r>
      <w:r>
        <w:rPr>
          <w:rFonts w:asciiTheme="minorHAnsi" w:hAnsiTheme="minorHAnsi" w:cstheme="minorHAnsi"/>
        </w:rPr>
        <w:tab/>
      </w:r>
      <w:r w:rsidR="00DE6E09">
        <w:rPr>
          <w:rFonts w:asciiTheme="minorHAnsi" w:hAnsiTheme="minorHAnsi" w:cstheme="minorHAnsi"/>
        </w:rPr>
        <w:t>Ensure that the</w:t>
      </w:r>
      <w:r w:rsidR="007C550F" w:rsidRPr="001737D3">
        <w:rPr>
          <w:rFonts w:asciiTheme="minorHAnsi" w:hAnsiTheme="minorHAnsi" w:cstheme="minorHAnsi"/>
        </w:rPr>
        <w:t xml:space="preserve"> backpressure is within 5% of the expected value (see </w:t>
      </w:r>
      <w:r w:rsidR="007C550F" w:rsidRPr="00DE55D3">
        <w:rPr>
          <w:rFonts w:asciiTheme="minorHAnsi" w:hAnsiTheme="minorHAnsi" w:cstheme="minorHAnsi"/>
          <w:b/>
          <w:bCs/>
        </w:rPr>
        <w:t xml:space="preserve">Table </w:t>
      </w:r>
      <w:r w:rsidR="005345F6" w:rsidRPr="00DE55D3">
        <w:rPr>
          <w:rFonts w:asciiTheme="minorHAnsi" w:hAnsiTheme="minorHAnsi" w:cstheme="minorHAnsi"/>
          <w:b/>
          <w:bCs/>
        </w:rPr>
        <w:t>5</w:t>
      </w:r>
      <w:r w:rsidR="007C550F" w:rsidRPr="00DE55D3">
        <w:rPr>
          <w:rFonts w:asciiTheme="minorHAnsi" w:hAnsiTheme="minorHAnsi" w:cstheme="minorHAnsi"/>
          <w:b/>
          <w:bCs/>
        </w:rPr>
        <w:t>)</w:t>
      </w:r>
      <w:r w:rsidR="00026EFE" w:rsidRPr="001737D3">
        <w:rPr>
          <w:rFonts w:asciiTheme="minorHAnsi" w:hAnsiTheme="minorHAnsi" w:cstheme="minorHAnsi"/>
        </w:rPr>
        <w:t xml:space="preserve">, </w:t>
      </w:r>
      <w:r w:rsidR="00DE6E09">
        <w:rPr>
          <w:rFonts w:asciiTheme="minorHAnsi" w:hAnsiTheme="minorHAnsi" w:cstheme="minorHAnsi"/>
        </w:rPr>
        <w:t xml:space="preserve">This confirms that </w:t>
      </w:r>
      <w:r w:rsidR="00026EFE" w:rsidRPr="001737D3">
        <w:rPr>
          <w:rFonts w:asciiTheme="minorHAnsi" w:hAnsiTheme="minorHAnsi" w:cstheme="minorHAnsi"/>
        </w:rPr>
        <w:t>the column is packe</w:t>
      </w:r>
      <w:r w:rsidR="00026EFE">
        <w:rPr>
          <w:rFonts w:asciiTheme="minorHAnsi" w:hAnsiTheme="minorHAnsi" w:cstheme="minorHAnsi"/>
        </w:rPr>
        <w:t>d properly and is ready to use.</w:t>
      </w:r>
    </w:p>
    <w:p w14:paraId="1709CF4A" w14:textId="77777777" w:rsidR="00024155" w:rsidRPr="008351CF" w:rsidRDefault="00024155" w:rsidP="000A75BA">
      <w:pPr>
        <w:spacing w:after="0" w:line="240" w:lineRule="auto"/>
        <w:jc w:val="both"/>
        <w:rPr>
          <w:rFonts w:asciiTheme="minorHAnsi" w:hAnsiTheme="minorHAnsi" w:cstheme="minorHAnsi"/>
          <w:iCs/>
        </w:rPr>
      </w:pPr>
    </w:p>
    <w:p w14:paraId="3150C7DD" w14:textId="2BBAFCF7" w:rsidR="00651E40" w:rsidRPr="00354FAC" w:rsidRDefault="00651E40" w:rsidP="000A75BA">
      <w:pPr>
        <w:spacing w:after="0" w:line="240" w:lineRule="auto"/>
        <w:jc w:val="both"/>
        <w:rPr>
          <w:rFonts w:asciiTheme="minorHAnsi" w:hAnsiTheme="minorHAnsi" w:cstheme="minorHAnsi"/>
          <w:iCs/>
        </w:rPr>
      </w:pPr>
      <w:r w:rsidRPr="00354FAC">
        <w:rPr>
          <w:rFonts w:asciiTheme="minorHAnsi" w:hAnsiTheme="minorHAnsi" w:cstheme="minorHAnsi"/>
          <w:iCs/>
        </w:rPr>
        <w:t xml:space="preserve">NOTE: </w:t>
      </w:r>
      <w:r w:rsidR="00026EFE">
        <w:rPr>
          <w:rFonts w:asciiTheme="minorHAnsi" w:hAnsiTheme="minorHAnsi" w:cstheme="minorHAnsi"/>
        </w:rPr>
        <w:t>The column backpressure is the total pressure in the gradient channel of the HPLC system with the column connected minus the backpressure of the capillaries before the column. At the same time, t</w:t>
      </w:r>
      <w:r w:rsidRPr="00354FAC">
        <w:rPr>
          <w:rFonts w:asciiTheme="minorHAnsi" w:hAnsiTheme="minorHAnsi" w:cstheme="minorHAnsi"/>
          <w:iCs/>
        </w:rPr>
        <w:t xml:space="preserve">he values in </w:t>
      </w:r>
      <w:r w:rsidRPr="00B21E3C">
        <w:rPr>
          <w:rFonts w:asciiTheme="minorHAnsi" w:hAnsiTheme="minorHAnsi" w:cstheme="minorHAnsi"/>
          <w:b/>
          <w:iCs/>
        </w:rPr>
        <w:t xml:space="preserve">Table </w:t>
      </w:r>
      <w:r w:rsidR="005345F6" w:rsidRPr="00B21E3C">
        <w:rPr>
          <w:rFonts w:asciiTheme="minorHAnsi" w:hAnsiTheme="minorHAnsi" w:cstheme="minorHAnsi"/>
          <w:b/>
          <w:iCs/>
        </w:rPr>
        <w:t>5</w:t>
      </w:r>
      <w:r w:rsidRPr="00354FAC">
        <w:rPr>
          <w:rFonts w:asciiTheme="minorHAnsi" w:hAnsiTheme="minorHAnsi" w:cstheme="minorHAnsi"/>
          <w:iCs/>
        </w:rPr>
        <w:t xml:space="preserve"> are arbitrary (they give an arbitrary scale of what to expect). The intra-laboratory similarity of the backpressure from column to column is a more important indicator that everything works properly. The actual absolute backpressure depends on many parameters, such as the sorbent size and characteristics, the capillary ID, manufacturer and batch, the shape of the pulled emitter end or the density and length of the glass frit, the solvent </w:t>
      </w:r>
      <w:proofErr w:type="gramStart"/>
      <w:r w:rsidRPr="00354FAC">
        <w:rPr>
          <w:rFonts w:asciiTheme="minorHAnsi" w:hAnsiTheme="minorHAnsi" w:cstheme="minorHAnsi"/>
          <w:iCs/>
        </w:rPr>
        <w:t>characteristics</w:t>
      </w:r>
      <w:proofErr w:type="gramEnd"/>
      <w:r w:rsidRPr="00354FAC">
        <w:rPr>
          <w:rFonts w:asciiTheme="minorHAnsi" w:hAnsiTheme="minorHAnsi" w:cstheme="minorHAnsi"/>
          <w:iCs/>
        </w:rPr>
        <w:t xml:space="preserve"> and the ambient temperature in the room</w:t>
      </w:r>
      <w:r w:rsidR="00026EFE">
        <w:rPr>
          <w:rFonts w:asciiTheme="minorHAnsi" w:hAnsiTheme="minorHAnsi" w:cstheme="minorHAnsi"/>
          <w:iCs/>
        </w:rPr>
        <w:t>, etc.</w:t>
      </w:r>
      <w:r w:rsidR="00B21E3C">
        <w:rPr>
          <w:rFonts w:asciiTheme="minorHAnsi" w:hAnsiTheme="minorHAnsi" w:cstheme="minorHAnsi"/>
          <w:iCs/>
        </w:rPr>
        <w:t xml:space="preserve"> If the backpressure is too high, see </w:t>
      </w:r>
      <w:r w:rsidR="00B21E3C" w:rsidRPr="00B21E3C">
        <w:rPr>
          <w:rFonts w:asciiTheme="minorHAnsi" w:hAnsiTheme="minorHAnsi" w:cstheme="minorHAnsi"/>
          <w:b/>
          <w:iCs/>
        </w:rPr>
        <w:t>Table 1</w:t>
      </w:r>
      <w:r w:rsidR="00B21E3C">
        <w:rPr>
          <w:rFonts w:asciiTheme="minorHAnsi" w:hAnsiTheme="minorHAnsi" w:cstheme="minorHAnsi"/>
          <w:iCs/>
        </w:rPr>
        <w:t xml:space="preserve"> for possible issues.</w:t>
      </w:r>
    </w:p>
    <w:p w14:paraId="0962F91D" w14:textId="77777777" w:rsidR="00024155" w:rsidRPr="009957A1" w:rsidRDefault="00024155" w:rsidP="000A75BA">
      <w:pPr>
        <w:pStyle w:val="Heading1"/>
        <w:spacing w:before="0" w:line="240" w:lineRule="auto"/>
        <w:jc w:val="both"/>
        <w:rPr>
          <w:rFonts w:asciiTheme="minorHAnsi" w:hAnsiTheme="minorHAnsi" w:cstheme="minorHAnsi"/>
          <w:color w:val="auto"/>
          <w:sz w:val="24"/>
          <w:szCs w:val="24"/>
        </w:rPr>
      </w:pPr>
    </w:p>
    <w:p w14:paraId="03103797" w14:textId="7C30C485" w:rsidR="00D3016F" w:rsidRPr="001737D3" w:rsidRDefault="009957A1" w:rsidP="000A75BA">
      <w:pPr>
        <w:pStyle w:val="Heading1"/>
        <w:spacing w:before="0" w:line="240" w:lineRule="auto"/>
        <w:jc w:val="both"/>
        <w:rPr>
          <w:rFonts w:asciiTheme="minorHAnsi" w:hAnsiTheme="minorHAnsi" w:cstheme="minorHAnsi"/>
        </w:rPr>
      </w:pPr>
      <w:r w:rsidRPr="009957A1">
        <w:rPr>
          <w:rFonts w:asciiTheme="minorHAnsi" w:hAnsiTheme="minorHAnsi" w:cstheme="minorHAnsi"/>
          <w:color w:val="auto"/>
          <w:sz w:val="24"/>
          <w:szCs w:val="24"/>
        </w:rPr>
        <w:t>REPRESENTATIVE RESULTS</w:t>
      </w:r>
      <w:r>
        <w:rPr>
          <w:rFonts w:asciiTheme="minorHAnsi" w:hAnsiTheme="minorHAnsi" w:cstheme="minorHAnsi"/>
          <w:color w:val="auto"/>
          <w:sz w:val="24"/>
          <w:szCs w:val="24"/>
        </w:rPr>
        <w:t>:</w:t>
      </w:r>
    </w:p>
    <w:p w14:paraId="20314837" w14:textId="1A259A7F" w:rsidR="00B95294" w:rsidRDefault="002D6803" w:rsidP="000A75BA">
      <w:pPr>
        <w:spacing w:after="0" w:line="240" w:lineRule="auto"/>
        <w:jc w:val="both"/>
        <w:rPr>
          <w:rFonts w:asciiTheme="minorHAnsi" w:hAnsiTheme="minorHAnsi" w:cstheme="minorHAnsi"/>
        </w:rPr>
      </w:pPr>
      <w:r>
        <w:rPr>
          <w:rFonts w:asciiTheme="minorHAnsi" w:hAnsiTheme="minorHAnsi" w:cstheme="minorHAnsi"/>
        </w:rPr>
        <w:t xml:space="preserve">The </w:t>
      </w:r>
      <w:proofErr w:type="spellStart"/>
      <w:r w:rsidR="00866B4B" w:rsidRPr="001737D3">
        <w:rPr>
          <w:rFonts w:asciiTheme="minorHAnsi" w:hAnsiTheme="minorHAnsi" w:cstheme="minorHAnsi"/>
        </w:rPr>
        <w:t>FlashPack</w:t>
      </w:r>
      <w:proofErr w:type="spellEnd"/>
      <w:r w:rsidR="00866B4B" w:rsidRPr="001737D3">
        <w:rPr>
          <w:rFonts w:asciiTheme="minorHAnsi" w:hAnsiTheme="minorHAnsi" w:cstheme="minorHAnsi"/>
        </w:rPr>
        <w:t xml:space="preserve"> approach is based on the standard packing setup and follows the same packing pipeline. Packing is done into </w:t>
      </w:r>
      <w:r w:rsidR="00D657DD" w:rsidRPr="001737D3">
        <w:rPr>
          <w:rFonts w:asciiTheme="minorHAnsi" w:hAnsiTheme="minorHAnsi" w:cstheme="minorHAnsi"/>
        </w:rPr>
        <w:t>standard</w:t>
      </w:r>
      <w:r w:rsidR="00866B4B" w:rsidRPr="001737D3">
        <w:rPr>
          <w:rFonts w:asciiTheme="minorHAnsi" w:hAnsiTheme="minorHAnsi" w:cstheme="minorHAnsi"/>
        </w:rPr>
        <w:t xml:space="preserve"> fritted or pulled emitter capil</w:t>
      </w:r>
      <w:r w:rsidR="00D657DD" w:rsidRPr="001737D3">
        <w:rPr>
          <w:rFonts w:asciiTheme="minorHAnsi" w:hAnsiTheme="minorHAnsi" w:cstheme="minorHAnsi"/>
        </w:rPr>
        <w:t>laries. The principal optimization</w:t>
      </w:r>
      <w:r w:rsidR="00866B4B" w:rsidRPr="001737D3">
        <w:rPr>
          <w:rFonts w:asciiTheme="minorHAnsi" w:hAnsiTheme="minorHAnsi" w:cstheme="minorHAnsi"/>
        </w:rPr>
        <w:t xml:space="preserve"> lies in the sorbent slurry concentration: </w:t>
      </w:r>
      <w:r w:rsidR="00D657DD" w:rsidRPr="001737D3">
        <w:rPr>
          <w:rFonts w:asciiTheme="minorHAnsi" w:hAnsiTheme="minorHAnsi" w:cstheme="minorHAnsi"/>
        </w:rPr>
        <w:t xml:space="preserve">the </w:t>
      </w:r>
      <w:r w:rsidR="00866B4B" w:rsidRPr="001737D3">
        <w:rPr>
          <w:rFonts w:asciiTheme="minorHAnsi" w:hAnsiTheme="minorHAnsi" w:cstheme="minorHAnsi"/>
        </w:rPr>
        <w:t xml:space="preserve">standard method </w:t>
      </w:r>
      <w:r w:rsidR="00D657DD" w:rsidRPr="001737D3">
        <w:rPr>
          <w:rFonts w:asciiTheme="minorHAnsi" w:hAnsiTheme="minorHAnsi" w:cstheme="minorHAnsi"/>
        </w:rPr>
        <w:t xml:space="preserve">is incompatible with </w:t>
      </w:r>
      <w:r w:rsidR="00866B4B" w:rsidRPr="001737D3">
        <w:rPr>
          <w:rFonts w:asciiTheme="minorHAnsi" w:hAnsiTheme="minorHAnsi" w:cstheme="minorHAnsi"/>
        </w:rPr>
        <w:t xml:space="preserve">a </w:t>
      </w:r>
      <w:r w:rsidR="00D657DD" w:rsidRPr="001737D3">
        <w:rPr>
          <w:rFonts w:asciiTheme="minorHAnsi" w:hAnsiTheme="minorHAnsi" w:cstheme="minorHAnsi"/>
        </w:rPr>
        <w:t>high-concentrated</w:t>
      </w:r>
      <w:r w:rsidR="00866B4B" w:rsidRPr="001737D3">
        <w:rPr>
          <w:rFonts w:asciiTheme="minorHAnsi" w:hAnsiTheme="minorHAnsi" w:cstheme="minorHAnsi"/>
        </w:rPr>
        <w:t xml:space="preserve"> sorbent suspension </w:t>
      </w:r>
      <w:r w:rsidR="00D657DD" w:rsidRPr="001737D3">
        <w:rPr>
          <w:rFonts w:asciiTheme="minorHAnsi" w:hAnsiTheme="minorHAnsi" w:cstheme="minorHAnsi"/>
        </w:rPr>
        <w:t>used in</w:t>
      </w:r>
      <w:r w:rsidR="00866B4B" w:rsidRPr="001737D3">
        <w:rPr>
          <w:rFonts w:asciiTheme="minorHAnsi" w:hAnsiTheme="minorHAnsi" w:cstheme="minorHAnsi"/>
        </w:rPr>
        <w:t xml:space="preserve"> </w:t>
      </w:r>
      <w:proofErr w:type="spellStart"/>
      <w:r w:rsidR="00866B4B" w:rsidRPr="001737D3">
        <w:rPr>
          <w:rFonts w:asciiTheme="minorHAnsi" w:hAnsiTheme="minorHAnsi" w:cstheme="minorHAnsi"/>
        </w:rPr>
        <w:t>FlashPack</w:t>
      </w:r>
      <w:proofErr w:type="spellEnd"/>
      <w:r w:rsidR="00866B4B" w:rsidRPr="001737D3">
        <w:rPr>
          <w:rFonts w:asciiTheme="minorHAnsi" w:hAnsiTheme="minorHAnsi" w:cstheme="minorHAnsi"/>
        </w:rPr>
        <w:t xml:space="preserve">. The result is </w:t>
      </w:r>
      <w:r w:rsidR="00AB0D05" w:rsidRPr="001737D3">
        <w:rPr>
          <w:rFonts w:asciiTheme="minorHAnsi" w:hAnsiTheme="minorHAnsi" w:cstheme="minorHAnsi"/>
        </w:rPr>
        <w:t>a</w:t>
      </w:r>
      <w:r w:rsidR="00D657DD" w:rsidRPr="001737D3">
        <w:rPr>
          <w:rFonts w:asciiTheme="minorHAnsi" w:hAnsiTheme="minorHAnsi" w:cstheme="minorHAnsi"/>
        </w:rPr>
        <w:t xml:space="preserve"> fast </w:t>
      </w:r>
      <w:r w:rsidR="00D3016F" w:rsidRPr="001737D3">
        <w:rPr>
          <w:rFonts w:asciiTheme="minorHAnsi" w:hAnsiTheme="minorHAnsi" w:cstheme="minorHAnsi"/>
        </w:rPr>
        <w:t>produc</w:t>
      </w:r>
      <w:r w:rsidR="00D657DD" w:rsidRPr="001737D3">
        <w:rPr>
          <w:rFonts w:asciiTheme="minorHAnsi" w:hAnsiTheme="minorHAnsi" w:cstheme="minorHAnsi"/>
        </w:rPr>
        <w:t>tion method for</w:t>
      </w:r>
      <w:r w:rsidR="00D3016F" w:rsidRPr="001737D3">
        <w:rPr>
          <w:rFonts w:asciiTheme="minorHAnsi" w:hAnsiTheme="minorHAnsi" w:cstheme="minorHAnsi"/>
        </w:rPr>
        <w:t xml:space="preserve"> </w:t>
      </w:r>
      <w:r w:rsidR="00AB0D05" w:rsidRPr="001737D3">
        <w:rPr>
          <w:rFonts w:asciiTheme="minorHAnsi" w:hAnsiTheme="minorHAnsi" w:cstheme="minorHAnsi"/>
        </w:rPr>
        <w:t>long UHPLC columns, for example</w:t>
      </w:r>
      <w:r>
        <w:rPr>
          <w:rFonts w:asciiTheme="minorHAnsi" w:hAnsiTheme="minorHAnsi" w:cstheme="minorHAnsi"/>
        </w:rPr>
        <w:t>,</w:t>
      </w:r>
      <w:r w:rsidR="00AB0D05" w:rsidRPr="001737D3">
        <w:rPr>
          <w:rFonts w:asciiTheme="minorHAnsi" w:hAnsiTheme="minorHAnsi" w:cstheme="minorHAnsi"/>
        </w:rPr>
        <w:t xml:space="preserve"> a column p</w:t>
      </w:r>
      <w:r w:rsidR="00D3016F" w:rsidRPr="001737D3">
        <w:rPr>
          <w:rFonts w:asciiTheme="minorHAnsi" w:hAnsiTheme="minorHAnsi" w:cstheme="minorHAnsi"/>
        </w:rPr>
        <w:t xml:space="preserve">acked for 50 cm </w:t>
      </w:r>
      <w:r w:rsidR="00866B4B" w:rsidRPr="001737D3">
        <w:rPr>
          <w:rFonts w:asciiTheme="minorHAnsi" w:hAnsiTheme="minorHAnsi" w:cstheme="minorHAnsi"/>
        </w:rPr>
        <w:t xml:space="preserve">length </w:t>
      </w:r>
      <w:r w:rsidR="00D3016F" w:rsidRPr="001737D3">
        <w:rPr>
          <w:rFonts w:asciiTheme="minorHAnsi" w:hAnsiTheme="minorHAnsi" w:cstheme="minorHAnsi"/>
        </w:rPr>
        <w:t xml:space="preserve">with </w:t>
      </w:r>
      <w:r w:rsidR="00D657DD" w:rsidRPr="001737D3">
        <w:rPr>
          <w:rFonts w:asciiTheme="minorHAnsi" w:hAnsiTheme="minorHAnsi" w:cstheme="minorHAnsi"/>
        </w:rPr>
        <w:t>1.9</w:t>
      </w:r>
      <w:r>
        <w:rPr>
          <w:rFonts w:asciiTheme="minorHAnsi" w:hAnsiTheme="minorHAnsi" w:cstheme="minorHAnsi"/>
        </w:rPr>
        <w:t xml:space="preserve"> </w:t>
      </w:r>
      <w:r w:rsidR="005B2DE1">
        <w:rPr>
          <w:rFonts w:asciiTheme="minorHAnsi" w:hAnsiTheme="minorHAnsi" w:cstheme="minorHAnsi"/>
          <w:color w:val="auto"/>
        </w:rPr>
        <w:t>µ</w:t>
      </w:r>
      <w:r w:rsidR="00D3016F" w:rsidRPr="001737D3">
        <w:rPr>
          <w:rFonts w:asciiTheme="minorHAnsi" w:hAnsiTheme="minorHAnsi" w:cstheme="minorHAnsi"/>
        </w:rPr>
        <w:t xml:space="preserve">m sorbent in less than 1 h </w:t>
      </w:r>
      <w:r w:rsidR="00866B4B" w:rsidRPr="001737D3">
        <w:rPr>
          <w:rFonts w:asciiTheme="minorHAnsi" w:hAnsiTheme="minorHAnsi" w:cstheme="minorHAnsi"/>
        </w:rPr>
        <w:t>(</w:t>
      </w:r>
      <w:r w:rsidR="00D3016F" w:rsidRPr="008351CF">
        <w:rPr>
          <w:rFonts w:asciiTheme="minorHAnsi" w:hAnsiTheme="minorHAnsi" w:cstheme="minorHAnsi"/>
          <w:b/>
          <w:bCs/>
        </w:rPr>
        <w:t>Fig</w:t>
      </w:r>
      <w:r w:rsidRPr="008351CF">
        <w:rPr>
          <w:rFonts w:asciiTheme="minorHAnsi" w:hAnsiTheme="minorHAnsi" w:cstheme="minorHAnsi"/>
          <w:b/>
          <w:bCs/>
        </w:rPr>
        <w:t>ure</w:t>
      </w:r>
      <w:r w:rsidR="00D3016F" w:rsidRPr="008351CF">
        <w:rPr>
          <w:rFonts w:asciiTheme="minorHAnsi" w:hAnsiTheme="minorHAnsi" w:cstheme="minorHAnsi"/>
          <w:b/>
          <w:bCs/>
        </w:rPr>
        <w:t xml:space="preserve"> </w:t>
      </w:r>
      <w:r w:rsidR="00866B4B" w:rsidRPr="008351CF">
        <w:rPr>
          <w:rFonts w:asciiTheme="minorHAnsi" w:hAnsiTheme="minorHAnsi" w:cstheme="minorHAnsi"/>
          <w:b/>
          <w:bCs/>
        </w:rPr>
        <w:t>2</w:t>
      </w:r>
      <w:r w:rsidR="00D3016F" w:rsidRPr="001737D3">
        <w:rPr>
          <w:rFonts w:asciiTheme="minorHAnsi" w:hAnsiTheme="minorHAnsi" w:cstheme="minorHAnsi"/>
        </w:rPr>
        <w:t>).</w:t>
      </w:r>
    </w:p>
    <w:p w14:paraId="12277D5F" w14:textId="77777777" w:rsidR="002F73C2" w:rsidRPr="001737D3" w:rsidRDefault="002F73C2" w:rsidP="000A75BA">
      <w:pPr>
        <w:spacing w:after="0" w:line="240" w:lineRule="auto"/>
        <w:jc w:val="both"/>
        <w:rPr>
          <w:rFonts w:asciiTheme="minorHAnsi" w:hAnsiTheme="minorHAnsi" w:cstheme="minorHAnsi"/>
        </w:rPr>
      </w:pPr>
    </w:p>
    <w:p w14:paraId="71676300" w14:textId="5F3A2873" w:rsidR="00D579DE" w:rsidRDefault="00B95294" w:rsidP="000A75BA">
      <w:pPr>
        <w:spacing w:after="0" w:line="240" w:lineRule="auto"/>
        <w:jc w:val="both"/>
        <w:rPr>
          <w:rFonts w:asciiTheme="minorHAnsi" w:hAnsiTheme="minorHAnsi" w:cstheme="minorHAnsi"/>
        </w:rPr>
      </w:pPr>
      <w:r w:rsidRPr="001737D3">
        <w:rPr>
          <w:rFonts w:asciiTheme="minorHAnsi" w:hAnsiTheme="minorHAnsi" w:cstheme="minorHAnsi"/>
        </w:rPr>
        <w:t xml:space="preserve">To demonstrate the application of the </w:t>
      </w:r>
      <w:proofErr w:type="spellStart"/>
      <w:r w:rsidRPr="001737D3">
        <w:rPr>
          <w:rFonts w:asciiTheme="minorHAnsi" w:hAnsiTheme="minorHAnsi" w:cstheme="minorHAnsi"/>
        </w:rPr>
        <w:t>FlashPack</w:t>
      </w:r>
      <w:proofErr w:type="spellEnd"/>
      <w:r w:rsidRPr="001737D3">
        <w:rPr>
          <w:rFonts w:asciiTheme="minorHAnsi" w:hAnsiTheme="minorHAnsi" w:cstheme="minorHAnsi"/>
        </w:rPr>
        <w:t xml:space="preserve"> approach, a 30 cm 100 </w:t>
      </w:r>
      <w:r w:rsidR="002F73C2">
        <w:rPr>
          <w:rFonts w:asciiTheme="minorHAnsi" w:hAnsiTheme="minorHAnsi" w:cstheme="minorHAnsi"/>
        </w:rPr>
        <w:t>µ</w:t>
      </w:r>
      <w:r w:rsidRPr="001737D3">
        <w:rPr>
          <w:rFonts w:asciiTheme="minorHAnsi" w:hAnsiTheme="minorHAnsi" w:cstheme="minorHAnsi"/>
        </w:rPr>
        <w:t>m ID capillary column was prepared (</w:t>
      </w:r>
      <w:r w:rsidRPr="009957A1">
        <w:rPr>
          <w:rFonts w:asciiTheme="minorHAnsi" w:hAnsiTheme="minorHAnsi" w:cstheme="minorHAnsi"/>
          <w:b/>
          <w:bCs/>
        </w:rPr>
        <w:t xml:space="preserve">Table </w:t>
      </w:r>
      <w:r w:rsidR="005345F6" w:rsidRPr="009957A1">
        <w:rPr>
          <w:rFonts w:asciiTheme="minorHAnsi" w:hAnsiTheme="minorHAnsi" w:cstheme="minorHAnsi"/>
          <w:b/>
          <w:bCs/>
        </w:rPr>
        <w:t>6</w:t>
      </w:r>
      <w:r w:rsidRPr="001737D3">
        <w:rPr>
          <w:rFonts w:asciiTheme="minorHAnsi" w:hAnsiTheme="minorHAnsi" w:cstheme="minorHAnsi"/>
        </w:rPr>
        <w:t xml:space="preserve">). Packing of </w:t>
      </w:r>
      <w:proofErr w:type="spellStart"/>
      <w:r w:rsidRPr="001737D3">
        <w:rPr>
          <w:rFonts w:asciiTheme="minorHAnsi" w:hAnsiTheme="minorHAnsi" w:cstheme="minorHAnsi"/>
        </w:rPr>
        <w:t>ReprosilPur</w:t>
      </w:r>
      <w:proofErr w:type="spellEnd"/>
      <w:r w:rsidRPr="001737D3">
        <w:rPr>
          <w:rFonts w:asciiTheme="minorHAnsi" w:hAnsiTheme="minorHAnsi" w:cstheme="minorHAnsi"/>
        </w:rPr>
        <w:t xml:space="preserve"> C18 </w:t>
      </w:r>
      <w:r w:rsidR="006077D5" w:rsidRPr="001737D3">
        <w:rPr>
          <w:rFonts w:asciiTheme="minorHAnsi" w:hAnsiTheme="minorHAnsi" w:cstheme="minorHAnsi"/>
        </w:rPr>
        <w:t>1.9</w:t>
      </w:r>
      <w:r w:rsidRPr="001737D3">
        <w:rPr>
          <w:rFonts w:asciiTheme="minorHAnsi" w:hAnsiTheme="minorHAnsi" w:cstheme="minorHAnsi"/>
        </w:rPr>
        <w:t xml:space="preserve"> </w:t>
      </w:r>
      <w:r w:rsidR="005B2DE1">
        <w:rPr>
          <w:rFonts w:asciiTheme="minorHAnsi" w:hAnsiTheme="minorHAnsi" w:cstheme="minorHAnsi"/>
          <w:color w:val="auto"/>
        </w:rPr>
        <w:t>µ</w:t>
      </w:r>
      <w:r w:rsidRPr="001737D3">
        <w:rPr>
          <w:rFonts w:asciiTheme="minorHAnsi" w:hAnsiTheme="minorHAnsi" w:cstheme="minorHAnsi"/>
        </w:rPr>
        <w:t xml:space="preserve">m sorbent was done at 60 bars into a 50 cm long 100 </w:t>
      </w:r>
      <w:r w:rsidR="005B2DE1">
        <w:rPr>
          <w:rFonts w:asciiTheme="minorHAnsi" w:hAnsiTheme="minorHAnsi" w:cstheme="minorHAnsi"/>
          <w:color w:val="auto"/>
        </w:rPr>
        <w:t>µ</w:t>
      </w:r>
      <w:r w:rsidR="002F73C2" w:rsidRPr="001737D3">
        <w:rPr>
          <w:rFonts w:asciiTheme="minorHAnsi" w:hAnsiTheme="minorHAnsi" w:cstheme="minorHAnsi"/>
        </w:rPr>
        <w:t>m</w:t>
      </w:r>
      <w:r w:rsidRPr="001737D3">
        <w:rPr>
          <w:rFonts w:asciiTheme="minorHAnsi" w:hAnsiTheme="minorHAnsi" w:cstheme="minorHAnsi"/>
        </w:rPr>
        <w:t xml:space="preserve"> ID pulled emitter capillary, prepared by </w:t>
      </w:r>
      <w:r w:rsidR="002D6803">
        <w:rPr>
          <w:rFonts w:asciiTheme="minorHAnsi" w:hAnsiTheme="minorHAnsi" w:cstheme="minorHAnsi"/>
        </w:rPr>
        <w:t xml:space="preserve">a </w:t>
      </w:r>
      <w:r w:rsidRPr="001737D3">
        <w:rPr>
          <w:rFonts w:asciiTheme="minorHAnsi" w:hAnsiTheme="minorHAnsi" w:cstheme="minorHAnsi"/>
        </w:rPr>
        <w:t>P2000 laser puller.</w:t>
      </w:r>
      <w:r w:rsidR="00D579DE" w:rsidRPr="001737D3">
        <w:rPr>
          <w:rFonts w:asciiTheme="minorHAnsi" w:hAnsiTheme="minorHAnsi" w:cstheme="minorHAnsi"/>
        </w:rPr>
        <w:t xml:space="preserve"> The capillary was packed to ~40 cm in 40 min with some </w:t>
      </w:r>
      <w:r w:rsidR="006077D5" w:rsidRPr="001737D3">
        <w:rPr>
          <w:rFonts w:asciiTheme="minorHAnsi" w:hAnsiTheme="minorHAnsi" w:cstheme="minorHAnsi"/>
        </w:rPr>
        <w:t xml:space="preserve">more </w:t>
      </w:r>
      <w:r w:rsidR="00D579DE" w:rsidRPr="001737D3">
        <w:rPr>
          <w:rFonts w:asciiTheme="minorHAnsi" w:hAnsiTheme="minorHAnsi" w:cstheme="minorHAnsi"/>
        </w:rPr>
        <w:t xml:space="preserve">loose sorbent </w:t>
      </w:r>
      <w:r w:rsidR="006077D5" w:rsidRPr="001737D3">
        <w:rPr>
          <w:rFonts w:asciiTheme="minorHAnsi" w:hAnsiTheme="minorHAnsi" w:cstheme="minorHAnsi"/>
        </w:rPr>
        <w:t xml:space="preserve">left </w:t>
      </w:r>
      <w:r w:rsidR="00D579DE" w:rsidRPr="001737D3">
        <w:rPr>
          <w:rFonts w:asciiTheme="minorHAnsi" w:hAnsiTheme="minorHAnsi" w:cstheme="minorHAnsi"/>
        </w:rPr>
        <w:t xml:space="preserve">inside the capillary. </w:t>
      </w:r>
      <w:r w:rsidR="000E69ED" w:rsidRPr="001737D3">
        <w:rPr>
          <w:rFonts w:asciiTheme="minorHAnsi" w:hAnsiTheme="minorHAnsi" w:cstheme="minorHAnsi"/>
        </w:rPr>
        <w:t>T</w:t>
      </w:r>
      <w:r w:rsidR="00D579DE" w:rsidRPr="001737D3">
        <w:rPr>
          <w:rFonts w:asciiTheme="minorHAnsi" w:hAnsiTheme="minorHAnsi" w:cstheme="minorHAnsi"/>
        </w:rPr>
        <w:t xml:space="preserve">he packed capillary was connected to an HPLC system and run at 300 </w:t>
      </w:r>
      <w:proofErr w:type="spellStart"/>
      <w:r w:rsidR="00D579DE" w:rsidRPr="001737D3">
        <w:rPr>
          <w:rFonts w:asciiTheme="minorHAnsi" w:hAnsiTheme="minorHAnsi" w:cstheme="minorHAnsi"/>
        </w:rPr>
        <w:t>n</w:t>
      </w:r>
      <w:r w:rsidR="006077D5" w:rsidRPr="001737D3">
        <w:rPr>
          <w:rFonts w:asciiTheme="minorHAnsi" w:hAnsiTheme="minorHAnsi" w:cstheme="minorHAnsi"/>
        </w:rPr>
        <w:t>L</w:t>
      </w:r>
      <w:proofErr w:type="spellEnd"/>
      <w:r w:rsidR="00D579DE" w:rsidRPr="001737D3">
        <w:rPr>
          <w:rFonts w:asciiTheme="minorHAnsi" w:hAnsiTheme="minorHAnsi" w:cstheme="minorHAnsi"/>
        </w:rPr>
        <w:t>/min with solvent B (80% acetonitrile, 0.1% FA)</w:t>
      </w:r>
      <w:r w:rsidR="00012D4D" w:rsidRPr="001737D3">
        <w:rPr>
          <w:rFonts w:asciiTheme="minorHAnsi" w:hAnsiTheme="minorHAnsi" w:cstheme="minorHAnsi"/>
        </w:rPr>
        <w:t>. After two rounds of 5 s sonication, t</w:t>
      </w:r>
      <w:r w:rsidR="00D579DE" w:rsidRPr="001737D3">
        <w:rPr>
          <w:rFonts w:asciiTheme="minorHAnsi" w:hAnsiTheme="minorHAnsi" w:cstheme="minorHAnsi"/>
        </w:rPr>
        <w:t xml:space="preserve">he final packed length was 43 cm. The column was disconnected, cut to 30 </w:t>
      </w:r>
      <w:proofErr w:type="gramStart"/>
      <w:r w:rsidR="00D579DE" w:rsidRPr="001737D3">
        <w:rPr>
          <w:rFonts w:asciiTheme="minorHAnsi" w:hAnsiTheme="minorHAnsi" w:cstheme="minorHAnsi"/>
        </w:rPr>
        <w:t>cm</w:t>
      </w:r>
      <w:proofErr w:type="gramEnd"/>
      <w:r w:rsidR="00D579DE" w:rsidRPr="001737D3">
        <w:rPr>
          <w:rFonts w:asciiTheme="minorHAnsi" w:hAnsiTheme="minorHAnsi" w:cstheme="minorHAnsi"/>
        </w:rPr>
        <w:t xml:space="preserve"> and connected to the HPLC system </w:t>
      </w:r>
      <w:r w:rsidR="002D6803">
        <w:rPr>
          <w:rFonts w:asciiTheme="minorHAnsi" w:hAnsiTheme="minorHAnsi" w:cstheme="minorHAnsi"/>
        </w:rPr>
        <w:t>using a</w:t>
      </w:r>
      <w:r w:rsidR="002D6803" w:rsidRPr="001737D3">
        <w:rPr>
          <w:rFonts w:asciiTheme="minorHAnsi" w:hAnsiTheme="minorHAnsi" w:cstheme="minorHAnsi"/>
        </w:rPr>
        <w:t xml:space="preserve"> </w:t>
      </w:r>
      <w:r w:rsidR="00D579DE" w:rsidRPr="001737D3">
        <w:rPr>
          <w:rFonts w:asciiTheme="minorHAnsi" w:hAnsiTheme="minorHAnsi" w:cstheme="minorHAnsi"/>
        </w:rPr>
        <w:t xml:space="preserve">UHPLC connection. We routinely use 360 </w:t>
      </w:r>
      <w:r w:rsidR="005B2DE1">
        <w:rPr>
          <w:rFonts w:asciiTheme="minorHAnsi" w:hAnsiTheme="minorHAnsi" w:cstheme="minorHAnsi"/>
          <w:color w:val="auto"/>
        </w:rPr>
        <w:t>µ</w:t>
      </w:r>
      <w:r w:rsidR="002F73C2" w:rsidRPr="001737D3">
        <w:rPr>
          <w:rFonts w:asciiTheme="minorHAnsi" w:hAnsiTheme="minorHAnsi" w:cstheme="minorHAnsi"/>
        </w:rPr>
        <w:t>m</w:t>
      </w:r>
      <w:r w:rsidR="00D579DE" w:rsidRPr="001737D3">
        <w:rPr>
          <w:rFonts w:asciiTheme="minorHAnsi" w:hAnsiTheme="minorHAnsi" w:cstheme="minorHAnsi"/>
        </w:rPr>
        <w:t xml:space="preserve"> sleeveless PEEK nut-ferrule and 360 </w:t>
      </w:r>
      <w:r w:rsidR="005B2DE1">
        <w:rPr>
          <w:rFonts w:asciiTheme="minorHAnsi" w:hAnsiTheme="minorHAnsi" w:cstheme="minorHAnsi"/>
          <w:color w:val="auto"/>
        </w:rPr>
        <w:t>µ</w:t>
      </w:r>
      <w:r w:rsidR="002F73C2" w:rsidRPr="001737D3">
        <w:rPr>
          <w:rFonts w:asciiTheme="minorHAnsi" w:hAnsiTheme="minorHAnsi" w:cstheme="minorHAnsi"/>
        </w:rPr>
        <w:t>m</w:t>
      </w:r>
      <w:r w:rsidR="00D579DE" w:rsidRPr="001737D3">
        <w:rPr>
          <w:rFonts w:asciiTheme="minorHAnsi" w:hAnsiTheme="minorHAnsi" w:cstheme="minorHAnsi"/>
        </w:rPr>
        <w:t xml:space="preserve"> stainless steel union. This combination holds at least up to 700 bars if tightened strongly. The manufactured column has a backpressure of 5</w:t>
      </w:r>
      <w:r w:rsidR="00012D4D" w:rsidRPr="001737D3">
        <w:rPr>
          <w:rFonts w:asciiTheme="minorHAnsi" w:hAnsiTheme="minorHAnsi" w:cstheme="minorHAnsi"/>
        </w:rPr>
        <w:t>20</w:t>
      </w:r>
      <w:r w:rsidR="00D579DE" w:rsidRPr="001737D3">
        <w:rPr>
          <w:rFonts w:asciiTheme="minorHAnsi" w:hAnsiTheme="minorHAnsi" w:cstheme="minorHAnsi"/>
        </w:rPr>
        <w:t xml:space="preserve"> bar</w:t>
      </w:r>
      <w:r w:rsidR="002D6803">
        <w:rPr>
          <w:rFonts w:asciiTheme="minorHAnsi" w:hAnsiTheme="minorHAnsi" w:cstheme="minorHAnsi"/>
        </w:rPr>
        <w:t>s</w:t>
      </w:r>
      <w:r w:rsidR="00D579DE" w:rsidRPr="001737D3">
        <w:rPr>
          <w:rFonts w:asciiTheme="minorHAnsi" w:hAnsiTheme="minorHAnsi" w:cstheme="minorHAnsi"/>
        </w:rPr>
        <w:t xml:space="preserve"> </w:t>
      </w:r>
      <w:r w:rsidR="006077D5" w:rsidRPr="001737D3">
        <w:rPr>
          <w:rFonts w:asciiTheme="minorHAnsi" w:hAnsiTheme="minorHAnsi" w:cstheme="minorHAnsi"/>
        </w:rPr>
        <w:t>at</w:t>
      </w:r>
      <w:r w:rsidR="00D579DE" w:rsidRPr="001737D3">
        <w:rPr>
          <w:rFonts w:asciiTheme="minorHAnsi" w:hAnsiTheme="minorHAnsi" w:cstheme="minorHAnsi"/>
        </w:rPr>
        <w:t xml:space="preserve"> 2% solvent B at 500 </w:t>
      </w:r>
      <w:proofErr w:type="spellStart"/>
      <w:r w:rsidR="00D579DE" w:rsidRPr="001737D3">
        <w:rPr>
          <w:rFonts w:asciiTheme="minorHAnsi" w:hAnsiTheme="minorHAnsi" w:cstheme="minorHAnsi"/>
        </w:rPr>
        <w:t>nL</w:t>
      </w:r>
      <w:proofErr w:type="spellEnd"/>
      <w:r w:rsidR="00D579DE" w:rsidRPr="001737D3">
        <w:rPr>
          <w:rFonts w:asciiTheme="minorHAnsi" w:hAnsiTheme="minorHAnsi" w:cstheme="minorHAnsi"/>
        </w:rPr>
        <w:t>/min</w:t>
      </w:r>
      <w:r w:rsidR="001E5D97" w:rsidRPr="001737D3">
        <w:rPr>
          <w:rFonts w:asciiTheme="minorHAnsi" w:hAnsiTheme="minorHAnsi" w:cstheme="minorHAnsi"/>
        </w:rPr>
        <w:t>,</w:t>
      </w:r>
      <w:r w:rsidR="00D579DE" w:rsidRPr="001737D3">
        <w:rPr>
          <w:rFonts w:asciiTheme="minorHAnsi" w:hAnsiTheme="minorHAnsi" w:cstheme="minorHAnsi"/>
        </w:rPr>
        <w:t xml:space="preserve"> which is consistent with the expected value range</w:t>
      </w:r>
      <w:r w:rsidR="00E519D3" w:rsidRPr="001737D3">
        <w:rPr>
          <w:rFonts w:asciiTheme="minorHAnsi" w:hAnsiTheme="minorHAnsi" w:cstheme="minorHAnsi"/>
        </w:rPr>
        <w:t xml:space="preserve"> (</w:t>
      </w:r>
      <w:r w:rsidR="00E519D3" w:rsidRPr="008351CF">
        <w:rPr>
          <w:rFonts w:asciiTheme="minorHAnsi" w:hAnsiTheme="minorHAnsi" w:cstheme="minorHAnsi"/>
          <w:b/>
          <w:bCs/>
        </w:rPr>
        <w:t xml:space="preserve">Table </w:t>
      </w:r>
      <w:r w:rsidR="005345F6" w:rsidRPr="008351CF">
        <w:rPr>
          <w:rFonts w:asciiTheme="minorHAnsi" w:hAnsiTheme="minorHAnsi" w:cstheme="minorHAnsi"/>
          <w:b/>
          <w:bCs/>
        </w:rPr>
        <w:t>5</w:t>
      </w:r>
      <w:r w:rsidR="00E519D3" w:rsidRPr="001737D3">
        <w:rPr>
          <w:rFonts w:asciiTheme="minorHAnsi" w:hAnsiTheme="minorHAnsi" w:cstheme="minorHAnsi"/>
        </w:rPr>
        <w:t>)</w:t>
      </w:r>
      <w:r w:rsidR="00D579DE" w:rsidRPr="001737D3">
        <w:rPr>
          <w:rFonts w:asciiTheme="minorHAnsi" w:hAnsiTheme="minorHAnsi" w:cstheme="minorHAnsi"/>
        </w:rPr>
        <w:t>.</w:t>
      </w:r>
    </w:p>
    <w:p w14:paraId="4932A43B" w14:textId="77777777" w:rsidR="002F73C2" w:rsidRPr="001737D3" w:rsidRDefault="002F73C2" w:rsidP="000A75BA">
      <w:pPr>
        <w:spacing w:after="0" w:line="240" w:lineRule="auto"/>
        <w:jc w:val="both"/>
        <w:rPr>
          <w:rFonts w:asciiTheme="minorHAnsi" w:hAnsiTheme="minorHAnsi" w:cstheme="minorHAnsi"/>
        </w:rPr>
      </w:pPr>
    </w:p>
    <w:p w14:paraId="264DE54C" w14:textId="552EB944" w:rsidR="008D4163" w:rsidRPr="001737D3" w:rsidRDefault="00D579DE" w:rsidP="000A75BA">
      <w:pPr>
        <w:spacing w:after="0" w:line="240" w:lineRule="auto"/>
        <w:jc w:val="both"/>
        <w:rPr>
          <w:rFonts w:asciiTheme="minorHAnsi" w:hAnsiTheme="minorHAnsi" w:cstheme="minorHAnsi"/>
        </w:rPr>
      </w:pPr>
      <w:r w:rsidRPr="001737D3">
        <w:rPr>
          <w:rFonts w:asciiTheme="minorHAnsi" w:hAnsiTheme="minorHAnsi" w:cstheme="minorHAnsi"/>
        </w:rPr>
        <w:t xml:space="preserve">As a demonstration of the column efficiency, we used </w:t>
      </w:r>
      <w:r w:rsidR="00E519D3" w:rsidRPr="001737D3">
        <w:rPr>
          <w:rFonts w:asciiTheme="minorHAnsi" w:hAnsiTheme="minorHAnsi" w:cstheme="minorHAnsi"/>
        </w:rPr>
        <w:t>the</w:t>
      </w:r>
      <w:r w:rsidRPr="001737D3">
        <w:rPr>
          <w:rFonts w:asciiTheme="minorHAnsi" w:hAnsiTheme="minorHAnsi" w:cstheme="minorHAnsi"/>
        </w:rPr>
        <w:t xml:space="preserve"> manufactured 30 cm column to separate 50 </w:t>
      </w:r>
      <w:proofErr w:type="spellStart"/>
      <w:r w:rsidRPr="001737D3">
        <w:rPr>
          <w:rFonts w:asciiTheme="minorHAnsi" w:hAnsiTheme="minorHAnsi" w:cstheme="minorHAnsi"/>
        </w:rPr>
        <w:t>fmol</w:t>
      </w:r>
      <w:proofErr w:type="spellEnd"/>
      <w:r w:rsidRPr="001737D3">
        <w:rPr>
          <w:rFonts w:asciiTheme="minorHAnsi" w:hAnsiTheme="minorHAnsi" w:cstheme="minorHAnsi"/>
        </w:rPr>
        <w:t xml:space="preserve"> of a tryptic digest of cytochrome C protein in a 15 min gradient from 2</w:t>
      </w:r>
      <w:r w:rsidR="002D6803">
        <w:rPr>
          <w:rFonts w:asciiTheme="minorHAnsi" w:hAnsiTheme="minorHAnsi" w:cstheme="minorHAnsi"/>
        </w:rPr>
        <w:t>%</w:t>
      </w:r>
      <w:r w:rsidRPr="001737D3">
        <w:rPr>
          <w:rFonts w:asciiTheme="minorHAnsi" w:hAnsiTheme="minorHAnsi" w:cstheme="minorHAnsi"/>
        </w:rPr>
        <w:t xml:space="preserve"> to 50% </w:t>
      </w:r>
      <w:r w:rsidRPr="001737D3">
        <w:rPr>
          <w:rFonts w:asciiTheme="minorHAnsi" w:hAnsiTheme="minorHAnsi" w:cstheme="minorHAnsi"/>
        </w:rPr>
        <w:lastRenderedPageBreak/>
        <w:t xml:space="preserve">B. </w:t>
      </w:r>
      <w:r w:rsidR="00E519D3" w:rsidRPr="001737D3">
        <w:rPr>
          <w:rFonts w:asciiTheme="minorHAnsi" w:hAnsiTheme="minorHAnsi" w:cstheme="minorHAnsi"/>
        </w:rPr>
        <w:t>Extracted ion chromatograms showed the</w:t>
      </w:r>
      <w:r w:rsidRPr="001737D3">
        <w:rPr>
          <w:rFonts w:asciiTheme="minorHAnsi" w:hAnsiTheme="minorHAnsi" w:cstheme="minorHAnsi"/>
        </w:rPr>
        <w:t xml:space="preserve"> peaks </w:t>
      </w:r>
      <w:r w:rsidR="00E519D3" w:rsidRPr="001737D3">
        <w:rPr>
          <w:rFonts w:asciiTheme="minorHAnsi" w:hAnsiTheme="minorHAnsi" w:cstheme="minorHAnsi"/>
        </w:rPr>
        <w:t>to be</w:t>
      </w:r>
      <w:r w:rsidRPr="001737D3">
        <w:rPr>
          <w:rFonts w:asciiTheme="minorHAnsi" w:hAnsiTheme="minorHAnsi" w:cstheme="minorHAnsi"/>
        </w:rPr>
        <w:t xml:space="preserve"> highly symmetrical with minimum tailing. Average FWHM was around 3 s</w:t>
      </w:r>
      <w:r w:rsidR="005A6708" w:rsidRPr="001737D3">
        <w:rPr>
          <w:rFonts w:asciiTheme="minorHAnsi" w:hAnsiTheme="minorHAnsi" w:cstheme="minorHAnsi"/>
        </w:rPr>
        <w:t xml:space="preserve"> (</w:t>
      </w:r>
      <w:r w:rsidR="005A6708" w:rsidRPr="008351CF">
        <w:rPr>
          <w:rFonts w:asciiTheme="minorHAnsi" w:hAnsiTheme="minorHAnsi" w:cstheme="minorHAnsi"/>
          <w:b/>
          <w:bCs/>
        </w:rPr>
        <w:t>Fig</w:t>
      </w:r>
      <w:r w:rsidR="00B27F4D" w:rsidRPr="008351CF">
        <w:rPr>
          <w:rFonts w:asciiTheme="minorHAnsi" w:hAnsiTheme="minorHAnsi" w:cstheme="minorHAnsi"/>
          <w:b/>
          <w:bCs/>
        </w:rPr>
        <w:t>ure</w:t>
      </w:r>
      <w:r w:rsidR="005A6708" w:rsidRPr="008351CF">
        <w:rPr>
          <w:rFonts w:asciiTheme="minorHAnsi" w:hAnsiTheme="minorHAnsi" w:cstheme="minorHAnsi"/>
          <w:b/>
          <w:bCs/>
        </w:rPr>
        <w:t xml:space="preserve"> 3</w:t>
      </w:r>
      <w:r w:rsidR="005A6708" w:rsidRPr="001737D3">
        <w:rPr>
          <w:rFonts w:asciiTheme="minorHAnsi" w:hAnsiTheme="minorHAnsi" w:cstheme="minorHAnsi"/>
        </w:rPr>
        <w:t>)</w:t>
      </w:r>
      <w:r w:rsidRPr="001737D3">
        <w:rPr>
          <w:rFonts w:asciiTheme="minorHAnsi" w:hAnsiTheme="minorHAnsi" w:cstheme="minorHAnsi"/>
        </w:rPr>
        <w:t>.</w:t>
      </w:r>
    </w:p>
    <w:p w14:paraId="77BF5129" w14:textId="4D37F4ED" w:rsidR="002F73C2" w:rsidRPr="002F73C2" w:rsidRDefault="002F73C2" w:rsidP="002F73C2">
      <w:pPr>
        <w:spacing w:after="0" w:line="240" w:lineRule="auto"/>
        <w:jc w:val="both"/>
        <w:rPr>
          <w:rFonts w:asciiTheme="minorHAnsi" w:hAnsiTheme="minorHAnsi" w:cstheme="minorHAnsi"/>
          <w:color w:val="auto"/>
        </w:rPr>
      </w:pPr>
    </w:p>
    <w:p w14:paraId="018C6B54" w14:textId="69CFFD63" w:rsidR="002F73C2" w:rsidRPr="002F73C2" w:rsidRDefault="002F73C2" w:rsidP="002F73C2">
      <w:pPr>
        <w:pStyle w:val="Heading1"/>
        <w:spacing w:before="0" w:line="240" w:lineRule="auto"/>
        <w:jc w:val="both"/>
        <w:rPr>
          <w:rFonts w:asciiTheme="minorHAnsi" w:hAnsiTheme="minorHAnsi" w:cstheme="minorHAnsi"/>
          <w:color w:val="auto"/>
          <w:sz w:val="24"/>
          <w:szCs w:val="24"/>
        </w:rPr>
      </w:pPr>
      <w:r w:rsidRPr="002F73C2">
        <w:rPr>
          <w:rFonts w:asciiTheme="minorHAnsi" w:hAnsiTheme="minorHAnsi" w:cstheme="minorHAnsi"/>
          <w:color w:val="auto"/>
          <w:sz w:val="24"/>
          <w:szCs w:val="24"/>
        </w:rPr>
        <w:t>FIGURE AND TABLE LEGENDS</w:t>
      </w:r>
      <w:r>
        <w:rPr>
          <w:rFonts w:asciiTheme="minorHAnsi" w:hAnsiTheme="minorHAnsi" w:cstheme="minorHAnsi"/>
          <w:color w:val="auto"/>
          <w:sz w:val="24"/>
          <w:szCs w:val="24"/>
        </w:rPr>
        <w:t>:</w:t>
      </w:r>
    </w:p>
    <w:p w14:paraId="02FE1D28" w14:textId="77777777" w:rsidR="002F73C2" w:rsidRPr="002F73C2" w:rsidRDefault="002F73C2" w:rsidP="002F73C2">
      <w:pPr>
        <w:spacing w:after="0" w:line="240" w:lineRule="auto"/>
        <w:jc w:val="both"/>
        <w:rPr>
          <w:rFonts w:asciiTheme="minorHAnsi" w:hAnsiTheme="minorHAnsi" w:cstheme="minorHAnsi"/>
          <w:color w:val="auto"/>
        </w:rPr>
      </w:pPr>
    </w:p>
    <w:p w14:paraId="1260997E" w14:textId="7C863858" w:rsidR="00B21E3C" w:rsidRDefault="00B21E3C" w:rsidP="00B21E3C">
      <w:pPr>
        <w:spacing w:after="0" w:line="240" w:lineRule="auto"/>
        <w:jc w:val="both"/>
        <w:rPr>
          <w:rFonts w:asciiTheme="minorHAnsi" w:hAnsiTheme="minorHAnsi" w:cstheme="minorHAnsi"/>
        </w:rPr>
      </w:pPr>
      <w:r w:rsidRPr="001737D3">
        <w:rPr>
          <w:rFonts w:asciiTheme="minorHAnsi" w:hAnsiTheme="minorHAnsi" w:cstheme="minorHAnsi"/>
          <w:b/>
        </w:rPr>
        <w:t xml:space="preserve">Table </w:t>
      </w:r>
      <w:r>
        <w:rPr>
          <w:rFonts w:asciiTheme="minorHAnsi" w:hAnsiTheme="minorHAnsi" w:cstheme="minorHAnsi"/>
          <w:b/>
        </w:rPr>
        <w:t>1</w:t>
      </w:r>
      <w:r w:rsidR="00B27F4D">
        <w:rPr>
          <w:rFonts w:asciiTheme="minorHAnsi" w:hAnsiTheme="minorHAnsi" w:cstheme="minorHAnsi"/>
          <w:b/>
        </w:rPr>
        <w:t>:</w:t>
      </w:r>
      <w:r w:rsidRPr="001737D3">
        <w:rPr>
          <w:rFonts w:asciiTheme="minorHAnsi" w:hAnsiTheme="minorHAnsi" w:cstheme="minorHAnsi"/>
        </w:rPr>
        <w:t xml:space="preserve"> </w:t>
      </w:r>
      <w:r w:rsidRPr="008351CF">
        <w:rPr>
          <w:rFonts w:asciiTheme="minorHAnsi" w:hAnsiTheme="minorHAnsi" w:cstheme="minorHAnsi"/>
          <w:b/>
          <w:bCs/>
        </w:rPr>
        <w:t>Troubleshooting for high working backpressure of the column.</w:t>
      </w:r>
    </w:p>
    <w:p w14:paraId="25396827" w14:textId="77777777" w:rsidR="00B21E3C" w:rsidRPr="001737D3" w:rsidRDefault="00B21E3C" w:rsidP="00B21E3C">
      <w:pPr>
        <w:spacing w:after="0" w:line="240" w:lineRule="auto"/>
        <w:jc w:val="both"/>
        <w:rPr>
          <w:rFonts w:asciiTheme="minorHAnsi" w:hAnsiTheme="minorHAnsi" w:cstheme="minorHAnsi"/>
        </w:rPr>
      </w:pPr>
    </w:p>
    <w:p w14:paraId="56DE2EA4" w14:textId="6C9B2CAF" w:rsidR="00B21E3C" w:rsidRDefault="00B21E3C" w:rsidP="00B21E3C">
      <w:pPr>
        <w:spacing w:after="0" w:line="240" w:lineRule="auto"/>
        <w:jc w:val="both"/>
        <w:rPr>
          <w:rFonts w:asciiTheme="minorHAnsi" w:hAnsiTheme="minorHAnsi" w:cstheme="minorHAnsi"/>
        </w:rPr>
      </w:pPr>
      <w:r w:rsidRPr="001737D3">
        <w:rPr>
          <w:rFonts w:asciiTheme="minorHAnsi" w:hAnsiTheme="minorHAnsi" w:cstheme="minorHAnsi"/>
          <w:b/>
        </w:rPr>
        <w:t xml:space="preserve">Table </w:t>
      </w:r>
      <w:r>
        <w:rPr>
          <w:rFonts w:asciiTheme="minorHAnsi" w:hAnsiTheme="minorHAnsi" w:cstheme="minorHAnsi"/>
          <w:b/>
        </w:rPr>
        <w:t>2</w:t>
      </w:r>
      <w:r w:rsidR="00B27F4D">
        <w:rPr>
          <w:rFonts w:asciiTheme="minorHAnsi" w:hAnsiTheme="minorHAnsi" w:cstheme="minorHAnsi"/>
          <w:b/>
        </w:rPr>
        <w:t>:</w:t>
      </w:r>
      <w:r w:rsidRPr="00DE6E09">
        <w:rPr>
          <w:rFonts w:asciiTheme="minorHAnsi" w:hAnsiTheme="minorHAnsi" w:cstheme="minorHAnsi"/>
          <w:b/>
          <w:bCs/>
        </w:rPr>
        <w:t xml:space="preserve"> </w:t>
      </w:r>
      <w:r w:rsidRPr="008351CF">
        <w:rPr>
          <w:rFonts w:asciiTheme="minorHAnsi" w:hAnsiTheme="minorHAnsi" w:cstheme="minorHAnsi"/>
          <w:b/>
          <w:bCs/>
        </w:rPr>
        <w:t>P2000/F laser puller program</w:t>
      </w:r>
      <w:r w:rsidR="00DE6E09">
        <w:rPr>
          <w:rFonts w:asciiTheme="minorHAnsi" w:hAnsiTheme="minorHAnsi" w:cstheme="minorHAnsi"/>
        </w:rPr>
        <w:t>.</w:t>
      </w:r>
      <w:r>
        <w:rPr>
          <w:rFonts w:asciiTheme="minorHAnsi" w:hAnsiTheme="minorHAnsi" w:cstheme="minorHAnsi"/>
        </w:rPr>
        <w:t xml:space="preserve"> </w:t>
      </w:r>
      <w:r w:rsidR="00DE6E09" w:rsidRPr="008351CF">
        <w:rPr>
          <w:rFonts w:asciiTheme="minorHAnsi" w:hAnsiTheme="minorHAnsi" w:cstheme="minorHAnsi"/>
        </w:rPr>
        <w:t>P2000/F laser puller program</w:t>
      </w:r>
      <w:r w:rsidR="00DE6E09" w:rsidRPr="00DE6E09">
        <w:rPr>
          <w:rFonts w:asciiTheme="minorHAnsi" w:hAnsiTheme="minorHAnsi" w:cstheme="minorHAnsi"/>
        </w:rPr>
        <w:t xml:space="preserve"> </w:t>
      </w:r>
      <w:r w:rsidRPr="001737D3">
        <w:rPr>
          <w:rFonts w:asciiTheme="minorHAnsi" w:hAnsiTheme="minorHAnsi" w:cstheme="minorHAnsi"/>
        </w:rPr>
        <w:t xml:space="preserve">for the preparation of pulled emitter capillaries from 360 </w:t>
      </w:r>
      <w:r>
        <w:rPr>
          <w:rFonts w:asciiTheme="minorHAnsi" w:hAnsiTheme="minorHAnsi" w:cstheme="minorHAnsi"/>
        </w:rPr>
        <w:t>µm</w:t>
      </w:r>
      <w:r w:rsidRPr="001737D3">
        <w:rPr>
          <w:rFonts w:asciiTheme="minorHAnsi" w:hAnsiTheme="minorHAnsi" w:cstheme="minorHAnsi"/>
        </w:rPr>
        <w:t xml:space="preserve"> OD 100 </w:t>
      </w:r>
      <w:r>
        <w:rPr>
          <w:rFonts w:asciiTheme="minorHAnsi" w:hAnsiTheme="minorHAnsi" w:cstheme="minorHAnsi"/>
        </w:rPr>
        <w:t>µm</w:t>
      </w:r>
      <w:r w:rsidRPr="001737D3">
        <w:rPr>
          <w:rFonts w:asciiTheme="minorHAnsi" w:hAnsiTheme="minorHAnsi" w:cstheme="minorHAnsi"/>
        </w:rPr>
        <w:t xml:space="preserve"> ID fused-silica polyimide coated capillaries without internal coating at room temperatures 23</w:t>
      </w:r>
      <w:r w:rsidR="00B27F4D">
        <w:rPr>
          <w:rFonts w:asciiTheme="minorHAnsi" w:hAnsiTheme="minorHAnsi" w:cstheme="minorHAnsi"/>
        </w:rPr>
        <w:t>–</w:t>
      </w:r>
      <w:r w:rsidRPr="001737D3">
        <w:rPr>
          <w:rFonts w:asciiTheme="minorHAnsi" w:hAnsiTheme="minorHAnsi" w:cstheme="minorHAnsi"/>
        </w:rPr>
        <w:t>25</w:t>
      </w:r>
      <w:r w:rsidR="00B27F4D">
        <w:rPr>
          <w:rFonts w:asciiTheme="minorHAnsi" w:hAnsiTheme="minorHAnsi" w:cstheme="minorHAnsi"/>
        </w:rPr>
        <w:t xml:space="preserve"> </w:t>
      </w:r>
      <w:r w:rsidR="00B27F4D">
        <w:rPr>
          <w:rFonts w:asciiTheme="minorHAnsi" w:hAnsiTheme="minorHAnsi" w:cstheme="minorHAnsi"/>
          <w:vertAlign w:val="superscript"/>
        </w:rPr>
        <w:t>°</w:t>
      </w:r>
      <w:r w:rsidRPr="001737D3">
        <w:rPr>
          <w:rFonts w:asciiTheme="minorHAnsi" w:hAnsiTheme="minorHAnsi" w:cstheme="minorHAnsi"/>
        </w:rPr>
        <w:t>C.</w:t>
      </w:r>
    </w:p>
    <w:p w14:paraId="15B6C388" w14:textId="77777777" w:rsidR="00B21E3C" w:rsidRPr="008351CF" w:rsidRDefault="00B21E3C" w:rsidP="00B21E3C">
      <w:pPr>
        <w:spacing w:after="0" w:line="240" w:lineRule="auto"/>
        <w:jc w:val="both"/>
        <w:rPr>
          <w:rFonts w:asciiTheme="minorHAnsi" w:hAnsiTheme="minorHAnsi" w:cstheme="minorHAnsi"/>
          <w:b/>
          <w:bCs/>
        </w:rPr>
      </w:pPr>
    </w:p>
    <w:p w14:paraId="69B13E61" w14:textId="180E25D2" w:rsidR="002F73C2" w:rsidRPr="008351CF" w:rsidRDefault="002F73C2" w:rsidP="002F73C2">
      <w:pPr>
        <w:spacing w:after="0" w:line="240" w:lineRule="auto"/>
        <w:jc w:val="both"/>
        <w:rPr>
          <w:rFonts w:asciiTheme="minorHAnsi" w:hAnsiTheme="minorHAnsi" w:cstheme="minorHAnsi"/>
          <w:b/>
          <w:bCs/>
        </w:rPr>
      </w:pPr>
      <w:r w:rsidRPr="00DE6E09">
        <w:rPr>
          <w:rFonts w:asciiTheme="minorHAnsi" w:hAnsiTheme="minorHAnsi" w:cstheme="minorHAnsi"/>
          <w:b/>
          <w:bCs/>
        </w:rPr>
        <w:t xml:space="preserve">Table </w:t>
      </w:r>
      <w:r w:rsidR="00B21E3C" w:rsidRPr="00DE6E09">
        <w:rPr>
          <w:rFonts w:asciiTheme="minorHAnsi" w:hAnsiTheme="minorHAnsi" w:cstheme="minorHAnsi"/>
          <w:b/>
          <w:bCs/>
        </w:rPr>
        <w:t>3</w:t>
      </w:r>
      <w:r w:rsidR="00B27F4D" w:rsidRPr="00DE6E09">
        <w:rPr>
          <w:rFonts w:asciiTheme="minorHAnsi" w:hAnsiTheme="minorHAnsi" w:cstheme="minorHAnsi"/>
          <w:b/>
          <w:bCs/>
        </w:rPr>
        <w:t>:</w:t>
      </w:r>
      <w:r w:rsidRPr="008351CF">
        <w:rPr>
          <w:rFonts w:asciiTheme="minorHAnsi" w:hAnsiTheme="minorHAnsi" w:cstheme="minorHAnsi"/>
          <w:b/>
          <w:bCs/>
        </w:rPr>
        <w:t xml:space="preserve"> </w:t>
      </w:r>
      <w:proofErr w:type="spellStart"/>
      <w:r w:rsidRPr="008351CF">
        <w:rPr>
          <w:rFonts w:asciiTheme="minorHAnsi" w:hAnsiTheme="minorHAnsi" w:cstheme="minorHAnsi"/>
          <w:b/>
          <w:bCs/>
        </w:rPr>
        <w:t>FlashPack</w:t>
      </w:r>
      <w:proofErr w:type="spellEnd"/>
      <w:r w:rsidRPr="008351CF">
        <w:rPr>
          <w:rFonts w:asciiTheme="minorHAnsi" w:hAnsiTheme="minorHAnsi" w:cstheme="minorHAnsi"/>
          <w:b/>
          <w:bCs/>
        </w:rPr>
        <w:t xml:space="preserve">-specific packing issues </w:t>
      </w:r>
      <w:r w:rsidR="00AD2852" w:rsidRPr="008351CF">
        <w:rPr>
          <w:rFonts w:asciiTheme="minorHAnsi" w:hAnsiTheme="minorHAnsi" w:cstheme="minorHAnsi"/>
          <w:b/>
          <w:bCs/>
        </w:rPr>
        <w:t xml:space="preserve">and checkpoints </w:t>
      </w:r>
      <w:r w:rsidRPr="008351CF">
        <w:rPr>
          <w:rFonts w:asciiTheme="minorHAnsi" w:hAnsiTheme="minorHAnsi" w:cstheme="minorHAnsi"/>
          <w:b/>
          <w:bCs/>
        </w:rPr>
        <w:t>to control during the packing process.</w:t>
      </w:r>
    </w:p>
    <w:p w14:paraId="1A36A622" w14:textId="77777777" w:rsidR="00E23DAB" w:rsidRPr="00DE6E09" w:rsidRDefault="00E23DAB" w:rsidP="002F73C2">
      <w:pPr>
        <w:spacing w:after="0" w:line="240" w:lineRule="auto"/>
        <w:jc w:val="both"/>
        <w:rPr>
          <w:rFonts w:asciiTheme="minorHAnsi" w:hAnsiTheme="minorHAnsi" w:cstheme="minorHAnsi"/>
          <w:b/>
          <w:bCs/>
        </w:rPr>
      </w:pPr>
    </w:p>
    <w:p w14:paraId="4FB2F314" w14:textId="71CDA0A9" w:rsidR="002F73C2" w:rsidRPr="008351CF" w:rsidRDefault="002F73C2" w:rsidP="002F73C2">
      <w:pPr>
        <w:spacing w:after="0" w:line="240" w:lineRule="auto"/>
        <w:jc w:val="both"/>
        <w:rPr>
          <w:rFonts w:asciiTheme="minorHAnsi" w:hAnsiTheme="minorHAnsi" w:cstheme="minorHAnsi"/>
          <w:b/>
          <w:bCs/>
        </w:rPr>
      </w:pPr>
      <w:r w:rsidRPr="00DE6E09">
        <w:rPr>
          <w:rFonts w:asciiTheme="minorHAnsi" w:hAnsiTheme="minorHAnsi" w:cstheme="minorHAnsi"/>
          <w:b/>
          <w:bCs/>
        </w:rPr>
        <w:t xml:space="preserve">Table </w:t>
      </w:r>
      <w:r w:rsidR="00B21E3C" w:rsidRPr="00DE6E09">
        <w:rPr>
          <w:rFonts w:asciiTheme="minorHAnsi" w:hAnsiTheme="minorHAnsi" w:cstheme="minorHAnsi"/>
          <w:b/>
          <w:bCs/>
        </w:rPr>
        <w:t>4</w:t>
      </w:r>
      <w:r w:rsidR="00B27F4D" w:rsidRPr="00DE6E09">
        <w:rPr>
          <w:rFonts w:asciiTheme="minorHAnsi" w:hAnsiTheme="minorHAnsi" w:cstheme="minorHAnsi"/>
          <w:b/>
          <w:bCs/>
        </w:rPr>
        <w:t>:</w:t>
      </w:r>
      <w:r w:rsidRPr="00DE6E09">
        <w:rPr>
          <w:rFonts w:asciiTheme="minorHAnsi" w:hAnsiTheme="minorHAnsi" w:cstheme="minorHAnsi"/>
          <w:b/>
          <w:bCs/>
        </w:rPr>
        <w:t xml:space="preserve"> </w:t>
      </w:r>
      <w:r w:rsidRPr="008351CF">
        <w:rPr>
          <w:rFonts w:asciiTheme="minorHAnsi" w:hAnsiTheme="minorHAnsi" w:cstheme="minorHAnsi"/>
          <w:b/>
          <w:bCs/>
        </w:rPr>
        <w:t>Exemplary packing and working flow rates for different column IDs and length.</w:t>
      </w:r>
    </w:p>
    <w:p w14:paraId="1E288F30" w14:textId="77777777" w:rsidR="00E23DAB" w:rsidRPr="00DE6E09" w:rsidRDefault="00E23DAB" w:rsidP="002F73C2">
      <w:pPr>
        <w:spacing w:after="0" w:line="240" w:lineRule="auto"/>
        <w:jc w:val="both"/>
        <w:rPr>
          <w:rFonts w:asciiTheme="minorHAnsi" w:hAnsiTheme="minorHAnsi" w:cstheme="minorHAnsi"/>
          <w:b/>
          <w:bCs/>
        </w:rPr>
      </w:pPr>
    </w:p>
    <w:p w14:paraId="1F241DB6" w14:textId="78995626" w:rsidR="002F73C2" w:rsidRPr="008351CF" w:rsidRDefault="002F73C2" w:rsidP="002F73C2">
      <w:pPr>
        <w:spacing w:after="0" w:line="240" w:lineRule="auto"/>
        <w:jc w:val="both"/>
        <w:rPr>
          <w:rFonts w:asciiTheme="minorHAnsi" w:hAnsiTheme="minorHAnsi" w:cstheme="minorHAnsi"/>
          <w:b/>
          <w:bCs/>
        </w:rPr>
      </w:pPr>
      <w:r w:rsidRPr="00DE6E09">
        <w:rPr>
          <w:rFonts w:asciiTheme="minorHAnsi" w:hAnsiTheme="minorHAnsi" w:cstheme="minorHAnsi"/>
          <w:b/>
          <w:bCs/>
        </w:rPr>
        <w:t xml:space="preserve">Table </w:t>
      </w:r>
      <w:r w:rsidR="00B21E3C" w:rsidRPr="00DE6E09">
        <w:rPr>
          <w:rFonts w:asciiTheme="minorHAnsi" w:hAnsiTheme="minorHAnsi" w:cstheme="minorHAnsi"/>
          <w:b/>
          <w:bCs/>
        </w:rPr>
        <w:t>5</w:t>
      </w:r>
      <w:r w:rsidR="00B27F4D" w:rsidRPr="00DE6E09">
        <w:rPr>
          <w:rFonts w:asciiTheme="minorHAnsi" w:hAnsiTheme="minorHAnsi" w:cstheme="minorHAnsi"/>
          <w:b/>
          <w:bCs/>
        </w:rPr>
        <w:t>:</w:t>
      </w:r>
      <w:r w:rsidRPr="008351CF">
        <w:rPr>
          <w:rFonts w:asciiTheme="minorHAnsi" w:hAnsiTheme="minorHAnsi" w:cstheme="minorHAnsi"/>
          <w:b/>
          <w:bCs/>
        </w:rPr>
        <w:t xml:space="preserve"> </w:t>
      </w:r>
      <w:r w:rsidR="00532A90" w:rsidRPr="008351CF">
        <w:rPr>
          <w:rFonts w:asciiTheme="minorHAnsi" w:hAnsiTheme="minorHAnsi" w:cstheme="minorHAnsi"/>
          <w:b/>
          <w:bCs/>
        </w:rPr>
        <w:t xml:space="preserve">Expected backpressure for </w:t>
      </w:r>
      <w:r w:rsidR="00B27F4D" w:rsidRPr="008351CF">
        <w:rPr>
          <w:rFonts w:asciiTheme="minorHAnsi" w:hAnsiTheme="minorHAnsi" w:cstheme="minorHAnsi"/>
          <w:b/>
          <w:bCs/>
        </w:rPr>
        <w:t xml:space="preserve">a </w:t>
      </w:r>
      <w:r w:rsidR="00532A90" w:rsidRPr="008351CF">
        <w:rPr>
          <w:rFonts w:asciiTheme="minorHAnsi" w:hAnsiTheme="minorHAnsi" w:cstheme="minorHAnsi"/>
          <w:b/>
          <w:bCs/>
        </w:rPr>
        <w:t xml:space="preserve">column packed with 2 </w:t>
      </w:r>
      <w:r w:rsidR="00532A90" w:rsidRPr="008351CF">
        <w:rPr>
          <w:rFonts w:asciiTheme="minorHAnsi" w:hAnsiTheme="minorHAnsi" w:cstheme="minorHAnsi"/>
          <w:b/>
          <w:bCs/>
          <w:color w:val="auto"/>
        </w:rPr>
        <w:t>µ</w:t>
      </w:r>
      <w:r w:rsidR="00532A90" w:rsidRPr="008351CF">
        <w:rPr>
          <w:rFonts w:asciiTheme="minorHAnsi" w:hAnsiTheme="minorHAnsi" w:cstheme="minorHAnsi"/>
          <w:b/>
          <w:bCs/>
        </w:rPr>
        <w:t>m spherical sorbents and run at working flow rate (according to the column ID) in RP solvent system at RT.</w:t>
      </w:r>
    </w:p>
    <w:p w14:paraId="45EFAA2D" w14:textId="77777777" w:rsidR="00E23DAB" w:rsidRPr="00DE6E09" w:rsidRDefault="00E23DAB" w:rsidP="002F73C2">
      <w:pPr>
        <w:spacing w:after="0" w:line="240" w:lineRule="auto"/>
        <w:jc w:val="both"/>
        <w:rPr>
          <w:rFonts w:asciiTheme="minorHAnsi" w:hAnsiTheme="minorHAnsi" w:cstheme="minorHAnsi"/>
          <w:b/>
          <w:bCs/>
        </w:rPr>
      </w:pPr>
    </w:p>
    <w:p w14:paraId="4794819E" w14:textId="2D8AD93B" w:rsidR="002F73C2" w:rsidRPr="008351CF" w:rsidRDefault="002F73C2" w:rsidP="002F73C2">
      <w:pPr>
        <w:spacing w:after="0" w:line="240" w:lineRule="auto"/>
        <w:jc w:val="both"/>
        <w:rPr>
          <w:rFonts w:asciiTheme="minorHAnsi" w:hAnsiTheme="minorHAnsi" w:cstheme="minorHAnsi"/>
          <w:b/>
          <w:bCs/>
        </w:rPr>
      </w:pPr>
      <w:r w:rsidRPr="00DE6E09">
        <w:rPr>
          <w:rFonts w:asciiTheme="minorHAnsi" w:hAnsiTheme="minorHAnsi" w:cstheme="minorHAnsi"/>
          <w:b/>
          <w:bCs/>
        </w:rPr>
        <w:t xml:space="preserve">Table </w:t>
      </w:r>
      <w:r w:rsidR="00B21E3C" w:rsidRPr="00DE6E09">
        <w:rPr>
          <w:rFonts w:asciiTheme="minorHAnsi" w:hAnsiTheme="minorHAnsi" w:cstheme="minorHAnsi"/>
          <w:b/>
          <w:bCs/>
        </w:rPr>
        <w:t>6</w:t>
      </w:r>
      <w:r w:rsidR="00B27F4D" w:rsidRPr="00DE6E09">
        <w:rPr>
          <w:rFonts w:asciiTheme="minorHAnsi" w:hAnsiTheme="minorHAnsi" w:cstheme="minorHAnsi"/>
          <w:b/>
          <w:bCs/>
        </w:rPr>
        <w:t>:</w:t>
      </w:r>
      <w:r w:rsidRPr="008351CF">
        <w:rPr>
          <w:rFonts w:asciiTheme="minorHAnsi" w:hAnsiTheme="minorHAnsi" w:cstheme="minorHAnsi"/>
          <w:b/>
          <w:bCs/>
        </w:rPr>
        <w:t xml:space="preserve"> Exemplary packing of 30 cm UHPLC column</w:t>
      </w:r>
      <w:r w:rsidR="00B21E3C" w:rsidRPr="008351CF">
        <w:rPr>
          <w:rFonts w:asciiTheme="minorHAnsi" w:hAnsiTheme="minorHAnsi" w:cstheme="minorHAnsi"/>
          <w:b/>
          <w:bCs/>
        </w:rPr>
        <w:t>.</w:t>
      </w:r>
    </w:p>
    <w:p w14:paraId="059D9274" w14:textId="77777777" w:rsidR="00B95211" w:rsidRDefault="00B95211" w:rsidP="002F73C2">
      <w:pPr>
        <w:spacing w:after="0" w:line="240" w:lineRule="auto"/>
        <w:jc w:val="both"/>
        <w:rPr>
          <w:rFonts w:asciiTheme="minorHAnsi" w:hAnsiTheme="minorHAnsi" w:cstheme="minorHAnsi"/>
          <w:b/>
        </w:rPr>
      </w:pPr>
    </w:p>
    <w:p w14:paraId="5A8275EE" w14:textId="2765C0AE" w:rsidR="002F73C2" w:rsidRPr="001737D3" w:rsidRDefault="002F73C2" w:rsidP="002F73C2">
      <w:pPr>
        <w:spacing w:after="0" w:line="240" w:lineRule="auto"/>
        <w:jc w:val="both"/>
        <w:rPr>
          <w:rFonts w:asciiTheme="minorHAnsi" w:hAnsiTheme="minorHAnsi" w:cstheme="minorHAnsi"/>
        </w:rPr>
      </w:pPr>
      <w:r w:rsidRPr="001737D3">
        <w:rPr>
          <w:rFonts w:asciiTheme="minorHAnsi" w:hAnsiTheme="minorHAnsi" w:cstheme="minorHAnsi"/>
          <w:b/>
        </w:rPr>
        <w:t>Fig</w:t>
      </w:r>
      <w:r w:rsidR="00B27F4D">
        <w:rPr>
          <w:rFonts w:asciiTheme="minorHAnsi" w:hAnsiTheme="minorHAnsi" w:cstheme="minorHAnsi"/>
          <w:b/>
        </w:rPr>
        <w:t>ure</w:t>
      </w:r>
      <w:r w:rsidRPr="001737D3">
        <w:rPr>
          <w:rFonts w:asciiTheme="minorHAnsi" w:hAnsiTheme="minorHAnsi" w:cstheme="minorHAnsi"/>
          <w:b/>
        </w:rPr>
        <w:t xml:space="preserve"> 1</w:t>
      </w:r>
      <w:r w:rsidR="00B27F4D">
        <w:rPr>
          <w:rFonts w:asciiTheme="minorHAnsi" w:hAnsiTheme="minorHAnsi" w:cstheme="minorHAnsi"/>
          <w:b/>
        </w:rPr>
        <w:t>:</w:t>
      </w:r>
      <w:r w:rsidRPr="001737D3">
        <w:rPr>
          <w:rFonts w:asciiTheme="minorHAnsi" w:hAnsiTheme="minorHAnsi" w:cstheme="minorHAnsi"/>
        </w:rPr>
        <w:t xml:space="preserve"> </w:t>
      </w:r>
      <w:r w:rsidRPr="00973BD6">
        <w:rPr>
          <w:rFonts w:asciiTheme="minorHAnsi" w:hAnsiTheme="minorHAnsi" w:cstheme="minorHAnsi"/>
          <w:b/>
          <w:bCs/>
        </w:rPr>
        <w:t>Capillary column packing scheme</w:t>
      </w:r>
      <w:r w:rsidRPr="001737D3">
        <w:rPr>
          <w:rFonts w:asciiTheme="minorHAnsi" w:hAnsiTheme="minorHAnsi" w:cstheme="minorHAnsi"/>
        </w:rPr>
        <w:t xml:space="preserve">. Stages 1 to 3 are preparatory, followed by pressure bomb packing and finished by HPLC </w:t>
      </w:r>
      <w:proofErr w:type="gramStart"/>
      <w:r w:rsidRPr="001737D3">
        <w:rPr>
          <w:rFonts w:asciiTheme="minorHAnsi" w:hAnsiTheme="minorHAnsi" w:cstheme="minorHAnsi"/>
        </w:rPr>
        <w:t>packing-up</w:t>
      </w:r>
      <w:proofErr w:type="gramEnd"/>
      <w:r w:rsidRPr="001737D3">
        <w:rPr>
          <w:rFonts w:asciiTheme="minorHAnsi" w:hAnsiTheme="minorHAnsi" w:cstheme="minorHAnsi"/>
        </w:rPr>
        <w:t xml:space="preserve">. Stages 3 and 4 are modified for the ultra-efficient </w:t>
      </w:r>
      <w:proofErr w:type="spellStart"/>
      <w:r w:rsidRPr="001737D3">
        <w:rPr>
          <w:rFonts w:asciiTheme="minorHAnsi" w:hAnsiTheme="minorHAnsi" w:cstheme="minorHAnsi"/>
        </w:rPr>
        <w:t>FlashPack</w:t>
      </w:r>
      <w:proofErr w:type="spellEnd"/>
      <w:r w:rsidRPr="001737D3">
        <w:rPr>
          <w:rFonts w:asciiTheme="minorHAnsi" w:hAnsiTheme="minorHAnsi" w:cstheme="minorHAnsi"/>
        </w:rPr>
        <w:t xml:space="preserve"> protocol.</w:t>
      </w:r>
    </w:p>
    <w:p w14:paraId="140C5E06" w14:textId="77777777" w:rsidR="00E23DAB" w:rsidRDefault="00E23DAB" w:rsidP="002F73C2">
      <w:pPr>
        <w:spacing w:after="0" w:line="240" w:lineRule="auto"/>
        <w:jc w:val="both"/>
        <w:rPr>
          <w:rFonts w:asciiTheme="minorHAnsi" w:hAnsiTheme="minorHAnsi" w:cstheme="minorHAnsi"/>
          <w:b/>
        </w:rPr>
      </w:pPr>
    </w:p>
    <w:p w14:paraId="59F32511" w14:textId="0ADF9E5D" w:rsidR="002F73C2" w:rsidRPr="00973BD6" w:rsidRDefault="002F73C2" w:rsidP="002F73C2">
      <w:pPr>
        <w:spacing w:after="0" w:line="240" w:lineRule="auto"/>
        <w:jc w:val="both"/>
        <w:rPr>
          <w:rFonts w:asciiTheme="minorHAnsi" w:hAnsiTheme="minorHAnsi" w:cstheme="minorHAnsi"/>
          <w:b/>
          <w:bCs/>
        </w:rPr>
      </w:pPr>
      <w:r w:rsidRPr="001737D3">
        <w:rPr>
          <w:rFonts w:asciiTheme="minorHAnsi" w:hAnsiTheme="minorHAnsi" w:cstheme="minorHAnsi"/>
          <w:b/>
        </w:rPr>
        <w:t>Fig</w:t>
      </w:r>
      <w:r w:rsidR="00B27F4D">
        <w:rPr>
          <w:rFonts w:asciiTheme="minorHAnsi" w:hAnsiTheme="minorHAnsi" w:cstheme="minorHAnsi"/>
          <w:b/>
        </w:rPr>
        <w:t>ure</w:t>
      </w:r>
      <w:r w:rsidRPr="001737D3">
        <w:rPr>
          <w:rFonts w:asciiTheme="minorHAnsi" w:hAnsiTheme="minorHAnsi" w:cstheme="minorHAnsi"/>
          <w:b/>
        </w:rPr>
        <w:t xml:space="preserve"> 2</w:t>
      </w:r>
      <w:r w:rsidR="00B27F4D">
        <w:rPr>
          <w:rFonts w:asciiTheme="minorHAnsi" w:hAnsiTheme="minorHAnsi" w:cstheme="minorHAnsi"/>
          <w:b/>
        </w:rPr>
        <w:t>:</w:t>
      </w:r>
      <w:r w:rsidRPr="001737D3">
        <w:rPr>
          <w:rFonts w:asciiTheme="minorHAnsi" w:hAnsiTheme="minorHAnsi" w:cstheme="minorHAnsi"/>
        </w:rPr>
        <w:t xml:space="preserve"> </w:t>
      </w:r>
      <w:r w:rsidRPr="00973BD6">
        <w:rPr>
          <w:rFonts w:asciiTheme="minorHAnsi" w:hAnsiTheme="minorHAnsi" w:cstheme="minorHAnsi"/>
          <w:b/>
          <w:bCs/>
        </w:rPr>
        <w:t xml:space="preserve">Packing rate for a fritted capillary 100 </w:t>
      </w:r>
      <w:r w:rsidR="001D22CB" w:rsidRPr="00973BD6">
        <w:rPr>
          <w:rFonts w:asciiTheme="minorHAnsi" w:hAnsiTheme="minorHAnsi" w:cstheme="minorHAnsi"/>
          <w:b/>
          <w:bCs/>
          <w:color w:val="auto"/>
        </w:rPr>
        <w:t>µ</w:t>
      </w:r>
      <w:r w:rsidRPr="00973BD6">
        <w:rPr>
          <w:rFonts w:asciiTheme="minorHAnsi" w:hAnsiTheme="minorHAnsi" w:cstheme="minorHAnsi"/>
          <w:b/>
          <w:bCs/>
        </w:rPr>
        <w:t xml:space="preserve">m ID with </w:t>
      </w:r>
      <w:proofErr w:type="spellStart"/>
      <w:r w:rsidRPr="00973BD6">
        <w:rPr>
          <w:rFonts w:asciiTheme="minorHAnsi" w:hAnsiTheme="minorHAnsi" w:cstheme="minorHAnsi"/>
          <w:b/>
          <w:bCs/>
        </w:rPr>
        <w:t>ReprosilPur</w:t>
      </w:r>
      <w:proofErr w:type="spellEnd"/>
      <w:r w:rsidRPr="00973BD6">
        <w:rPr>
          <w:rFonts w:asciiTheme="minorHAnsi" w:hAnsiTheme="minorHAnsi" w:cstheme="minorHAnsi"/>
          <w:b/>
          <w:bCs/>
        </w:rPr>
        <w:t xml:space="preserve"> C18 AQ 1.9 </w:t>
      </w:r>
      <w:r w:rsidR="001D22CB" w:rsidRPr="00973BD6">
        <w:rPr>
          <w:rFonts w:asciiTheme="minorHAnsi" w:hAnsiTheme="minorHAnsi" w:cstheme="minorHAnsi"/>
          <w:b/>
          <w:bCs/>
          <w:color w:val="auto"/>
        </w:rPr>
        <w:t>µ</w:t>
      </w:r>
      <w:r w:rsidRPr="00973BD6">
        <w:rPr>
          <w:rFonts w:asciiTheme="minorHAnsi" w:hAnsiTheme="minorHAnsi" w:cstheme="minorHAnsi"/>
          <w:b/>
          <w:bCs/>
        </w:rPr>
        <w:t>m at 100 bars in methanol.</w:t>
      </w:r>
    </w:p>
    <w:p w14:paraId="5EF28D3F" w14:textId="77777777" w:rsidR="00E23DAB" w:rsidRPr="001737D3" w:rsidRDefault="00E23DAB" w:rsidP="002F73C2">
      <w:pPr>
        <w:spacing w:after="0" w:line="240" w:lineRule="auto"/>
        <w:jc w:val="both"/>
        <w:rPr>
          <w:rFonts w:asciiTheme="minorHAnsi" w:hAnsiTheme="minorHAnsi" w:cstheme="minorHAnsi"/>
        </w:rPr>
      </w:pPr>
    </w:p>
    <w:p w14:paraId="5FE1F5CF" w14:textId="21DDE31A" w:rsidR="002F73C2" w:rsidRPr="001737D3" w:rsidRDefault="002F73C2" w:rsidP="002F73C2">
      <w:pPr>
        <w:spacing w:after="0" w:line="240" w:lineRule="auto"/>
        <w:jc w:val="both"/>
        <w:rPr>
          <w:rFonts w:asciiTheme="minorHAnsi" w:hAnsiTheme="minorHAnsi" w:cstheme="minorHAnsi"/>
        </w:rPr>
      </w:pPr>
      <w:r w:rsidRPr="001737D3">
        <w:rPr>
          <w:rFonts w:asciiTheme="minorHAnsi" w:hAnsiTheme="minorHAnsi" w:cstheme="minorHAnsi"/>
          <w:b/>
        </w:rPr>
        <w:t>Fig</w:t>
      </w:r>
      <w:r w:rsidR="00B27F4D">
        <w:rPr>
          <w:rFonts w:asciiTheme="minorHAnsi" w:hAnsiTheme="minorHAnsi" w:cstheme="minorHAnsi"/>
          <w:b/>
        </w:rPr>
        <w:t>ure</w:t>
      </w:r>
      <w:r w:rsidRPr="001737D3">
        <w:rPr>
          <w:rFonts w:asciiTheme="minorHAnsi" w:hAnsiTheme="minorHAnsi" w:cstheme="minorHAnsi"/>
          <w:b/>
        </w:rPr>
        <w:t xml:space="preserve"> 3</w:t>
      </w:r>
      <w:r w:rsidR="00B27F4D">
        <w:rPr>
          <w:rFonts w:asciiTheme="minorHAnsi" w:hAnsiTheme="minorHAnsi" w:cstheme="minorHAnsi"/>
          <w:b/>
        </w:rPr>
        <w:t>:</w:t>
      </w:r>
      <w:r w:rsidRPr="001737D3">
        <w:rPr>
          <w:rFonts w:asciiTheme="minorHAnsi" w:hAnsiTheme="minorHAnsi" w:cstheme="minorHAnsi"/>
        </w:rPr>
        <w:t xml:space="preserve"> </w:t>
      </w:r>
      <w:r w:rsidR="00973BD6" w:rsidRPr="00973BD6">
        <w:rPr>
          <w:rFonts w:asciiTheme="minorHAnsi" w:hAnsiTheme="minorHAnsi" w:cstheme="minorHAnsi"/>
          <w:b/>
          <w:bCs/>
        </w:rPr>
        <w:t xml:space="preserve">Extracted ion chromatograms of tryptic peptides of cytochrome C. </w:t>
      </w:r>
      <w:r w:rsidRPr="001737D3">
        <w:rPr>
          <w:rFonts w:asciiTheme="minorHAnsi" w:hAnsiTheme="minorHAnsi" w:cstheme="minorHAnsi"/>
        </w:rPr>
        <w:t xml:space="preserve">Extracted ion chromatograms of tryptic peptides of cytochrome C after separation of 50 </w:t>
      </w:r>
      <w:proofErr w:type="spellStart"/>
      <w:r w:rsidRPr="001737D3">
        <w:rPr>
          <w:rFonts w:asciiTheme="minorHAnsi" w:hAnsiTheme="minorHAnsi" w:cstheme="minorHAnsi"/>
        </w:rPr>
        <w:t>fmol</w:t>
      </w:r>
      <w:proofErr w:type="spellEnd"/>
      <w:r w:rsidRPr="001737D3">
        <w:rPr>
          <w:rFonts w:asciiTheme="minorHAnsi" w:hAnsiTheme="minorHAnsi" w:cstheme="minorHAnsi"/>
        </w:rPr>
        <w:t xml:space="preserve"> in 30 cm long 100 mm ID pulled emitter capillary column packed with </w:t>
      </w:r>
      <w:proofErr w:type="spellStart"/>
      <w:r w:rsidRPr="001737D3">
        <w:rPr>
          <w:rFonts w:asciiTheme="minorHAnsi" w:hAnsiTheme="minorHAnsi" w:cstheme="minorHAnsi"/>
        </w:rPr>
        <w:t>ReprosilPur</w:t>
      </w:r>
      <w:proofErr w:type="spellEnd"/>
      <w:r w:rsidRPr="001737D3">
        <w:rPr>
          <w:rFonts w:asciiTheme="minorHAnsi" w:hAnsiTheme="minorHAnsi" w:cstheme="minorHAnsi"/>
        </w:rPr>
        <w:t xml:space="preserve"> C18 AQ 1.9 </w:t>
      </w:r>
      <w:r w:rsidR="001D22CB">
        <w:rPr>
          <w:rFonts w:asciiTheme="minorHAnsi" w:hAnsiTheme="minorHAnsi" w:cstheme="minorHAnsi"/>
          <w:color w:val="auto"/>
        </w:rPr>
        <w:t>µ</w:t>
      </w:r>
      <w:r w:rsidR="00E23DAB">
        <w:rPr>
          <w:rFonts w:asciiTheme="minorHAnsi" w:hAnsiTheme="minorHAnsi" w:cstheme="minorHAnsi"/>
        </w:rPr>
        <w:t>m</w:t>
      </w:r>
      <w:r w:rsidRPr="001737D3">
        <w:rPr>
          <w:rFonts w:asciiTheme="minorHAnsi" w:hAnsiTheme="minorHAnsi" w:cstheme="minorHAnsi"/>
        </w:rPr>
        <w:t xml:space="preserve"> in a gradient of buffer B (80% acetonitrile, 0.1% FA) </w:t>
      </w:r>
      <w:r w:rsidR="00973BD6">
        <w:rPr>
          <w:rFonts w:asciiTheme="minorHAnsi" w:hAnsiTheme="minorHAnsi" w:cstheme="minorHAnsi"/>
        </w:rPr>
        <w:t xml:space="preserve">and </w:t>
      </w:r>
      <w:r w:rsidRPr="001737D3">
        <w:rPr>
          <w:rFonts w:asciiTheme="minorHAnsi" w:hAnsiTheme="minorHAnsi" w:cstheme="minorHAnsi"/>
        </w:rPr>
        <w:t>in buffer A (2% acetonitrile, 0</w:t>
      </w:r>
      <w:r w:rsidR="00B27F4D">
        <w:rPr>
          <w:rFonts w:asciiTheme="minorHAnsi" w:hAnsiTheme="minorHAnsi" w:cstheme="minorHAnsi"/>
        </w:rPr>
        <w:t>.</w:t>
      </w:r>
      <w:r w:rsidRPr="001737D3">
        <w:rPr>
          <w:rFonts w:asciiTheme="minorHAnsi" w:hAnsiTheme="minorHAnsi" w:cstheme="minorHAnsi"/>
        </w:rPr>
        <w:t>1% FA) from 2</w:t>
      </w:r>
      <w:r w:rsidR="00B27F4D">
        <w:rPr>
          <w:rFonts w:asciiTheme="minorHAnsi" w:hAnsiTheme="minorHAnsi" w:cstheme="minorHAnsi"/>
        </w:rPr>
        <w:t>%</w:t>
      </w:r>
      <w:r w:rsidRPr="001737D3">
        <w:rPr>
          <w:rFonts w:asciiTheme="minorHAnsi" w:hAnsiTheme="minorHAnsi" w:cstheme="minorHAnsi"/>
        </w:rPr>
        <w:t xml:space="preserve"> to 40% B in 15 min at 500 </w:t>
      </w:r>
      <w:proofErr w:type="spellStart"/>
      <w:r w:rsidRPr="001737D3">
        <w:rPr>
          <w:rFonts w:asciiTheme="minorHAnsi" w:hAnsiTheme="minorHAnsi" w:cstheme="minorHAnsi"/>
        </w:rPr>
        <w:t>nL</w:t>
      </w:r>
      <w:proofErr w:type="spellEnd"/>
      <w:r w:rsidRPr="001737D3">
        <w:rPr>
          <w:rFonts w:asciiTheme="minorHAnsi" w:hAnsiTheme="minorHAnsi" w:cstheme="minorHAnsi"/>
        </w:rPr>
        <w:t xml:space="preserve">/min at RT. Detection was </w:t>
      </w:r>
      <w:r w:rsidR="00E23DAB">
        <w:rPr>
          <w:rFonts w:asciiTheme="minorHAnsi" w:hAnsiTheme="minorHAnsi" w:cstheme="minorHAnsi"/>
        </w:rPr>
        <w:t>performed using a</w:t>
      </w:r>
      <w:r w:rsidRPr="001737D3">
        <w:rPr>
          <w:rFonts w:asciiTheme="minorHAnsi" w:hAnsiTheme="minorHAnsi" w:cstheme="minorHAnsi"/>
        </w:rPr>
        <w:t xml:space="preserve"> mass-spectrometer. Absolute intensities and extracted m/z ranges for each peptide are shown to the right of the spectra.</w:t>
      </w:r>
    </w:p>
    <w:p w14:paraId="76BC04C8" w14:textId="77777777" w:rsidR="002F73C2" w:rsidRDefault="002F73C2" w:rsidP="002F73C2">
      <w:pPr>
        <w:spacing w:after="0" w:line="240" w:lineRule="auto"/>
        <w:jc w:val="both"/>
        <w:rPr>
          <w:rFonts w:asciiTheme="minorHAnsi" w:hAnsiTheme="minorHAnsi" w:cstheme="minorHAnsi"/>
        </w:rPr>
      </w:pPr>
    </w:p>
    <w:p w14:paraId="789C2CD5" w14:textId="40D79DE2" w:rsidR="005D0B44" w:rsidRPr="002F73C2" w:rsidRDefault="002F73C2" w:rsidP="002F73C2">
      <w:pPr>
        <w:spacing w:after="0" w:line="240" w:lineRule="auto"/>
        <w:jc w:val="both"/>
        <w:rPr>
          <w:rFonts w:asciiTheme="minorHAnsi" w:hAnsiTheme="minorHAnsi" w:cstheme="minorHAnsi"/>
          <w:b/>
          <w:bCs/>
        </w:rPr>
      </w:pPr>
      <w:r w:rsidRPr="002F73C2">
        <w:rPr>
          <w:rFonts w:asciiTheme="minorHAnsi" w:hAnsiTheme="minorHAnsi" w:cstheme="minorHAnsi"/>
          <w:b/>
          <w:bCs/>
        </w:rPr>
        <w:t>DISCUSSION</w:t>
      </w:r>
      <w:r w:rsidR="00B27F4D">
        <w:rPr>
          <w:rFonts w:asciiTheme="minorHAnsi" w:hAnsiTheme="minorHAnsi" w:cstheme="minorHAnsi"/>
          <w:b/>
          <w:bCs/>
        </w:rPr>
        <w:t>:</w:t>
      </w:r>
    </w:p>
    <w:p w14:paraId="1A70CF28" w14:textId="585E3010" w:rsidR="00FE52D5" w:rsidRPr="001737D3" w:rsidRDefault="005D0B44" w:rsidP="000A75BA">
      <w:pPr>
        <w:spacing w:after="0" w:line="240" w:lineRule="auto"/>
        <w:jc w:val="both"/>
        <w:rPr>
          <w:rFonts w:asciiTheme="minorHAnsi" w:hAnsiTheme="minorHAnsi" w:cstheme="minorHAnsi"/>
        </w:rPr>
      </w:pPr>
      <w:r w:rsidRPr="001737D3">
        <w:rPr>
          <w:rFonts w:asciiTheme="minorHAnsi" w:hAnsiTheme="minorHAnsi" w:cstheme="minorHAnsi"/>
        </w:rPr>
        <w:t xml:space="preserve">In-house capillary column packing is highly popular in large laboratories working on multiple independent projects. </w:t>
      </w:r>
      <w:r w:rsidR="00FE52D5" w:rsidRPr="001737D3">
        <w:rPr>
          <w:rFonts w:asciiTheme="minorHAnsi" w:hAnsiTheme="minorHAnsi" w:cstheme="minorHAnsi"/>
        </w:rPr>
        <w:t>However, a common packing method from a low concentration sorbent suspension has major limitations in the speed and is unable to produce long UHPLC columns.</w:t>
      </w:r>
    </w:p>
    <w:p w14:paraId="62FBADC4" w14:textId="77777777" w:rsidR="002F73C2" w:rsidRDefault="002F73C2" w:rsidP="000A75BA">
      <w:pPr>
        <w:spacing w:after="0" w:line="240" w:lineRule="auto"/>
        <w:jc w:val="both"/>
        <w:rPr>
          <w:rFonts w:asciiTheme="minorHAnsi" w:hAnsiTheme="minorHAnsi" w:cstheme="minorHAnsi"/>
          <w:color w:val="000000"/>
        </w:rPr>
      </w:pPr>
    </w:p>
    <w:p w14:paraId="74C7FB08" w14:textId="3066CAED" w:rsidR="00FE52D5" w:rsidRPr="001737D3" w:rsidRDefault="00FE52D5" w:rsidP="000A75BA">
      <w:pPr>
        <w:spacing w:after="0" w:line="240" w:lineRule="auto"/>
        <w:jc w:val="both"/>
        <w:rPr>
          <w:rFonts w:asciiTheme="minorHAnsi" w:hAnsiTheme="minorHAnsi" w:cstheme="minorHAnsi"/>
          <w:color w:val="000000"/>
        </w:rPr>
      </w:pPr>
      <w:proofErr w:type="spellStart"/>
      <w:r w:rsidRPr="001737D3">
        <w:rPr>
          <w:rFonts w:asciiTheme="minorHAnsi" w:hAnsiTheme="minorHAnsi" w:cstheme="minorHAnsi"/>
          <w:color w:val="000000"/>
        </w:rPr>
        <w:t>FlashPack</w:t>
      </w:r>
      <w:proofErr w:type="spellEnd"/>
      <w:r w:rsidRPr="001737D3">
        <w:rPr>
          <w:rFonts w:asciiTheme="minorHAnsi" w:hAnsiTheme="minorHAnsi" w:cstheme="minorHAnsi"/>
          <w:color w:val="000000"/>
        </w:rPr>
        <w:t xml:space="preserve"> </w:t>
      </w:r>
      <w:r w:rsidR="009657DE" w:rsidRPr="001737D3">
        <w:rPr>
          <w:rFonts w:asciiTheme="minorHAnsi" w:hAnsiTheme="minorHAnsi" w:cstheme="minorHAnsi"/>
          <w:color w:val="000000"/>
        </w:rPr>
        <w:t xml:space="preserve">is a modification of the standard packing procedure which makes packing from </w:t>
      </w:r>
      <w:r w:rsidRPr="001737D3">
        <w:rPr>
          <w:rFonts w:asciiTheme="minorHAnsi" w:hAnsiTheme="minorHAnsi" w:cstheme="minorHAnsi"/>
          <w:color w:val="000000"/>
        </w:rPr>
        <w:t xml:space="preserve">a very high sorbent concentration </w:t>
      </w:r>
      <w:r w:rsidR="009657DE" w:rsidRPr="001737D3">
        <w:rPr>
          <w:rFonts w:asciiTheme="minorHAnsi" w:hAnsiTheme="minorHAnsi" w:cstheme="minorHAnsi"/>
          <w:color w:val="000000"/>
        </w:rPr>
        <w:t xml:space="preserve">possible. The theoretical basis of the method lies in the </w:t>
      </w:r>
      <w:r w:rsidRPr="001737D3">
        <w:rPr>
          <w:rFonts w:asciiTheme="minorHAnsi" w:hAnsiTheme="minorHAnsi" w:cstheme="minorHAnsi"/>
          <w:color w:val="000000"/>
        </w:rPr>
        <w:t>continuous sorbent cupola destabilization at the column entrance for the whole packing duration. The latter is</w:t>
      </w:r>
      <w:r w:rsidR="009657DE" w:rsidRPr="001737D3">
        <w:rPr>
          <w:rFonts w:asciiTheme="minorHAnsi" w:hAnsiTheme="minorHAnsi" w:cstheme="minorHAnsi"/>
          <w:color w:val="000000"/>
        </w:rPr>
        <w:t xml:space="preserve"> technically</w:t>
      </w:r>
      <w:r w:rsidRPr="001737D3">
        <w:rPr>
          <w:rFonts w:asciiTheme="minorHAnsi" w:hAnsiTheme="minorHAnsi" w:cstheme="minorHAnsi"/>
          <w:color w:val="000000"/>
        </w:rPr>
        <w:t xml:space="preserve"> achieved by column entrance being continuously hit with a magnet bar. </w:t>
      </w:r>
      <w:r w:rsidR="009657DE" w:rsidRPr="001737D3">
        <w:rPr>
          <w:rFonts w:asciiTheme="minorHAnsi" w:hAnsiTheme="minorHAnsi" w:cstheme="minorHAnsi"/>
          <w:color w:val="000000"/>
        </w:rPr>
        <w:t xml:space="preserve">The method </w:t>
      </w:r>
      <w:r w:rsidR="009657DE" w:rsidRPr="001737D3">
        <w:rPr>
          <w:rFonts w:asciiTheme="minorHAnsi" w:hAnsiTheme="minorHAnsi" w:cstheme="minorHAnsi"/>
          <w:color w:val="000000"/>
        </w:rPr>
        <w:lastRenderedPageBreak/>
        <w:t xml:space="preserve">of cupola destabilization is intentionally developed to have the packing </w:t>
      </w:r>
      <w:r w:rsidRPr="001737D3">
        <w:rPr>
          <w:rFonts w:asciiTheme="minorHAnsi" w:hAnsiTheme="minorHAnsi" w:cstheme="minorHAnsi"/>
          <w:color w:val="000000"/>
        </w:rPr>
        <w:t xml:space="preserve">setup completely </w:t>
      </w:r>
      <w:proofErr w:type="gramStart"/>
      <w:r w:rsidRPr="001737D3">
        <w:rPr>
          <w:rFonts w:asciiTheme="minorHAnsi" w:hAnsiTheme="minorHAnsi" w:cstheme="minorHAnsi"/>
          <w:color w:val="000000"/>
        </w:rPr>
        <w:t>similar to</w:t>
      </w:r>
      <w:proofErr w:type="gramEnd"/>
      <w:r w:rsidRPr="001737D3">
        <w:rPr>
          <w:rFonts w:asciiTheme="minorHAnsi" w:hAnsiTheme="minorHAnsi" w:cstheme="minorHAnsi"/>
          <w:color w:val="000000"/>
        </w:rPr>
        <w:t xml:space="preserve"> the common packing process, but the trick of </w:t>
      </w:r>
      <w:proofErr w:type="spellStart"/>
      <w:r w:rsidRPr="001737D3">
        <w:rPr>
          <w:rFonts w:asciiTheme="minorHAnsi" w:hAnsiTheme="minorHAnsi" w:cstheme="minorHAnsi"/>
          <w:color w:val="000000"/>
        </w:rPr>
        <w:t>FlashPack</w:t>
      </w:r>
      <w:proofErr w:type="spellEnd"/>
      <w:r w:rsidRPr="001737D3">
        <w:rPr>
          <w:rFonts w:asciiTheme="minorHAnsi" w:hAnsiTheme="minorHAnsi" w:cstheme="minorHAnsi"/>
          <w:color w:val="000000"/>
        </w:rPr>
        <w:t xml:space="preserve"> lies in the details of the sorbent slurry preparation, capillary positioning</w:t>
      </w:r>
      <w:r w:rsidR="00B27F4D">
        <w:rPr>
          <w:rFonts w:asciiTheme="minorHAnsi" w:hAnsiTheme="minorHAnsi" w:cstheme="minorHAnsi"/>
          <w:color w:val="000000"/>
        </w:rPr>
        <w:t>,</w:t>
      </w:r>
      <w:r w:rsidRPr="001737D3">
        <w:rPr>
          <w:rFonts w:asciiTheme="minorHAnsi" w:hAnsiTheme="minorHAnsi" w:cstheme="minorHAnsi"/>
          <w:color w:val="000000"/>
        </w:rPr>
        <w:t xml:space="preserve"> and magnet bar usage during the packing process.</w:t>
      </w:r>
    </w:p>
    <w:p w14:paraId="44747D7A" w14:textId="77777777" w:rsidR="002F73C2" w:rsidRDefault="002F73C2" w:rsidP="000A75BA">
      <w:pPr>
        <w:spacing w:after="0" w:line="240" w:lineRule="auto"/>
        <w:jc w:val="both"/>
        <w:rPr>
          <w:rFonts w:asciiTheme="minorHAnsi" w:hAnsiTheme="minorHAnsi" w:cstheme="minorHAnsi"/>
          <w:color w:val="000000"/>
        </w:rPr>
      </w:pPr>
    </w:p>
    <w:p w14:paraId="36F66961" w14:textId="1C833AC0" w:rsidR="00FE52D5" w:rsidRPr="001737D3" w:rsidRDefault="00FE52D5" w:rsidP="000A75BA">
      <w:pPr>
        <w:spacing w:after="0" w:line="240" w:lineRule="auto"/>
        <w:jc w:val="both"/>
        <w:rPr>
          <w:rFonts w:asciiTheme="minorHAnsi" w:hAnsiTheme="minorHAnsi" w:cstheme="minorHAnsi"/>
        </w:rPr>
      </w:pPr>
      <w:r w:rsidRPr="001737D3">
        <w:rPr>
          <w:rFonts w:asciiTheme="minorHAnsi" w:hAnsiTheme="minorHAnsi" w:cstheme="minorHAnsi"/>
          <w:color w:val="000000"/>
        </w:rPr>
        <w:t xml:space="preserve">The sorbent slurry is prepared as a sediment sorbent layer in a large solvent volume. It is interesting that </w:t>
      </w:r>
      <w:r w:rsidRPr="001737D3">
        <w:rPr>
          <w:rFonts w:asciiTheme="minorHAnsi" w:hAnsiTheme="minorHAnsi" w:cstheme="minorHAnsi"/>
        </w:rPr>
        <w:t xml:space="preserve">the pressure bomb-based packing </w:t>
      </w:r>
      <w:r w:rsidR="00642EB6">
        <w:rPr>
          <w:rFonts w:asciiTheme="minorHAnsi" w:hAnsiTheme="minorHAnsi" w:cstheme="minorHAnsi"/>
        </w:rPr>
        <w:t>does not require the same</w:t>
      </w:r>
      <w:r w:rsidR="00642EB6" w:rsidRPr="001737D3">
        <w:rPr>
          <w:rFonts w:asciiTheme="minorHAnsi" w:hAnsiTheme="minorHAnsi" w:cstheme="minorHAnsi"/>
        </w:rPr>
        <w:t xml:space="preserve"> </w:t>
      </w:r>
      <w:r w:rsidRPr="001737D3">
        <w:rPr>
          <w:rFonts w:asciiTheme="minorHAnsi" w:hAnsiTheme="minorHAnsi" w:cstheme="minorHAnsi"/>
        </w:rPr>
        <w:t xml:space="preserve">packing conditions </w:t>
      </w:r>
      <w:r w:rsidR="00642EB6" w:rsidRPr="001737D3">
        <w:rPr>
          <w:rFonts w:asciiTheme="minorHAnsi" w:hAnsiTheme="minorHAnsi" w:cstheme="minorHAnsi"/>
        </w:rPr>
        <w:t>f</w:t>
      </w:r>
      <w:r w:rsidR="00642EB6">
        <w:rPr>
          <w:rFonts w:asciiTheme="minorHAnsi" w:hAnsiTheme="minorHAnsi" w:cstheme="minorHAnsi"/>
        </w:rPr>
        <w:t>or</w:t>
      </w:r>
      <w:r w:rsidR="00642EB6" w:rsidRPr="001737D3">
        <w:rPr>
          <w:rFonts w:asciiTheme="minorHAnsi" w:hAnsiTheme="minorHAnsi" w:cstheme="minorHAnsi"/>
        </w:rPr>
        <w:t xml:space="preserve"> </w:t>
      </w:r>
      <w:r w:rsidRPr="001737D3">
        <w:rPr>
          <w:rFonts w:asciiTheme="minorHAnsi" w:hAnsiTheme="minorHAnsi" w:cstheme="minorHAnsi"/>
        </w:rPr>
        <w:t xml:space="preserve">column to column. In </w:t>
      </w:r>
      <w:proofErr w:type="spellStart"/>
      <w:r w:rsidRPr="001737D3">
        <w:rPr>
          <w:rFonts w:asciiTheme="minorHAnsi" w:hAnsiTheme="minorHAnsi" w:cstheme="minorHAnsi"/>
        </w:rPr>
        <w:t>FlashPack</w:t>
      </w:r>
      <w:proofErr w:type="spellEnd"/>
      <w:r w:rsidR="00B27F4D">
        <w:rPr>
          <w:rFonts w:asciiTheme="minorHAnsi" w:hAnsiTheme="minorHAnsi" w:cstheme="minorHAnsi"/>
        </w:rPr>
        <w:t>,</w:t>
      </w:r>
      <w:r w:rsidRPr="001737D3">
        <w:rPr>
          <w:rFonts w:asciiTheme="minorHAnsi" w:hAnsiTheme="minorHAnsi" w:cstheme="minorHAnsi"/>
        </w:rPr>
        <w:t xml:space="preserve"> we never know the exact sorbent slurry concentration around the column entrance. It is impossible to measure and control exactly,</w:t>
      </w:r>
      <w:r w:rsidR="000E11C2">
        <w:rPr>
          <w:rFonts w:asciiTheme="minorHAnsi" w:hAnsiTheme="minorHAnsi" w:cstheme="minorHAnsi"/>
        </w:rPr>
        <w:t xml:space="preserve"> as it</w:t>
      </w:r>
      <w:r w:rsidRPr="001737D3">
        <w:rPr>
          <w:rFonts w:asciiTheme="minorHAnsi" w:hAnsiTheme="minorHAnsi" w:cstheme="minorHAnsi"/>
        </w:rPr>
        <w:t xml:space="preserve"> also change</w:t>
      </w:r>
      <w:r w:rsidR="000E11C2">
        <w:rPr>
          <w:rFonts w:asciiTheme="minorHAnsi" w:hAnsiTheme="minorHAnsi" w:cstheme="minorHAnsi"/>
        </w:rPr>
        <w:t>s</w:t>
      </w:r>
      <w:r w:rsidRPr="001737D3">
        <w:rPr>
          <w:rFonts w:asciiTheme="minorHAnsi" w:hAnsiTheme="minorHAnsi" w:cstheme="minorHAnsi"/>
        </w:rPr>
        <w:t xml:space="preserve"> during the packing process. However, the final columns are still very reproducible</w:t>
      </w:r>
      <w:r w:rsidRPr="001737D3">
        <w:rPr>
          <w:rFonts w:asciiTheme="minorHAnsi" w:hAnsiTheme="minorHAnsi" w:cstheme="minorHAnsi"/>
        </w:rPr>
        <w:fldChar w:fldCharType="begin"/>
      </w:r>
      <w:r w:rsidRPr="001737D3">
        <w:rPr>
          <w:rFonts w:asciiTheme="minorHAnsi" w:hAnsiTheme="minorHAnsi" w:cstheme="minorHAnsi"/>
        </w:rPr>
        <w:instrText xml:space="preserve"> ADDIN ZOTERO_ITEM CSL_CITATION {"citationID":"EkJS6cLU","properties":{"formattedCitation":"\\super 4\\nosupersub{}","plainCitation":"4","noteIndex":0},"citationItems":[{"id":49,"uris":["http://zotero.org/users/local/efMd53Fe/items/8BBTCA7N"],"uri":["http://zotero.org/users/local/efMd53Fe/items/8BBTCA7N"],"itemData":{"id":49,"type":"article-journal","abstract":"FlashPack is a fast and simple protocol for capillary column packing. It is developed for the classical 100 bars pressure bomb setup and ultrahigh sorbent concentrations. It provides a 100-fold increase in packing rate and reduces packing time with sub-2 μm sorbents to a few minutes for HPLC columns and to less than an hour for 50 cm UHPLC columns. Custom-produced columns offer performance on par with commercially available capillary columns., \n          \n            \n          \n        , \n          Highlights\n        , \nFast and simple capillary column packing protocol.Low-pressure packing at &lt;100 bars from ultrahigh sorbent suspension concentration.Sorbent particle aggregation leading to blocking of the column entrance is avoided.Effective for long capillary UHPLC column packing with a wide range of sorbents., Capillary ultrahigh-pressure liquid chromatography (cUHPLC) is essential for in-depth characterization of complex biomolecule mixtures by LC-MS. We developed a simple and fast method called FlashPack for custom packing of capillary columns of 50–100 cm length with sub- 2 μm sorbent particles. FlashPack uses high sorbent concentrations of 500–1,000 mg/ml for packing at relatively low pressure of 100 bar. Column blocking by sorbent aggregation is avoided during the packing by gentle mechanical tapping of the capillary proximal end by a slowly rotating magnet bar. Utilizing a standard 100-bar pressure bomb, Flashpack allows for production of 15–25 cm cUHPLC columns within a few minutes and of 50 cm cUHPLC columns in less than an hour. Columns exhibit excellent reproducibility of back-pressure, retention time, and resolution (CV 8.7%). FlashPack cUHPLC columns are inexpensive, robust and deliver performance comparable to commercially available cUHPLC columns. The FlashPack method is versatile and enables production of cUHPLC columns using a variety of sorbent materials.","container-title":"Molecular &amp; Cellular Proteomics : MCP","DOI":"10.1074/mcp.TIR118.000953","ISSN":"1535-9476","issue":"2","journalAbbreviation":"Mol Cell Proteomics","note":"PMID: 30373789\nPMCID: PMC6356079","page":"383-390","source":"PubMed Central","title":"FlashPack: Fast and Simple Preparation of Ultrahigh-performance Capillary Columns for LC-MS*","title-short":"FlashPack","volume":"18","author":[{"family":"Kovalchuk","given":"Sergey I."},{"family":"Jensen","given":"Ole N."},{"family":"Rogowska-Wrzesinska","given":"Adelina"}],"issued":{"date-parts":[["2019",2]]}}}],"schema":"https://github.com/citation-style-language/schema/raw/master/csl-citation.json"} </w:instrText>
      </w:r>
      <w:r w:rsidRPr="001737D3">
        <w:rPr>
          <w:rFonts w:asciiTheme="minorHAnsi" w:hAnsiTheme="minorHAnsi" w:cstheme="minorHAnsi"/>
        </w:rPr>
        <w:fldChar w:fldCharType="separate"/>
      </w:r>
      <w:r w:rsidRPr="001737D3">
        <w:rPr>
          <w:rFonts w:asciiTheme="minorHAnsi" w:hAnsiTheme="minorHAnsi" w:cstheme="minorHAnsi"/>
          <w:vertAlign w:val="superscript"/>
        </w:rPr>
        <w:t>4</w:t>
      </w:r>
      <w:r w:rsidRPr="001737D3">
        <w:rPr>
          <w:rFonts w:asciiTheme="minorHAnsi" w:hAnsiTheme="minorHAnsi" w:cstheme="minorHAnsi"/>
        </w:rPr>
        <w:fldChar w:fldCharType="end"/>
      </w:r>
      <w:r w:rsidRPr="001737D3">
        <w:rPr>
          <w:rFonts w:asciiTheme="minorHAnsi" w:hAnsiTheme="minorHAnsi" w:cstheme="minorHAnsi"/>
        </w:rPr>
        <w:t xml:space="preserve"> </w:t>
      </w:r>
      <w:r w:rsidR="00B27F4D" w:rsidRPr="001737D3">
        <w:rPr>
          <w:rFonts w:asciiTheme="minorHAnsi" w:hAnsiTheme="minorHAnsi" w:cstheme="minorHAnsi"/>
        </w:rPr>
        <w:t>irrespectiv</w:t>
      </w:r>
      <w:r w:rsidR="00B27F4D">
        <w:rPr>
          <w:rFonts w:asciiTheme="minorHAnsi" w:hAnsiTheme="minorHAnsi" w:cstheme="minorHAnsi"/>
        </w:rPr>
        <w:t>e</w:t>
      </w:r>
      <w:r w:rsidR="00B27F4D" w:rsidRPr="001737D3">
        <w:rPr>
          <w:rFonts w:asciiTheme="minorHAnsi" w:hAnsiTheme="minorHAnsi" w:cstheme="minorHAnsi"/>
        </w:rPr>
        <w:t xml:space="preserve"> </w:t>
      </w:r>
      <w:r w:rsidRPr="001737D3">
        <w:rPr>
          <w:rFonts w:asciiTheme="minorHAnsi" w:hAnsiTheme="minorHAnsi" w:cstheme="minorHAnsi"/>
        </w:rPr>
        <w:t>of how the packing was achieved.</w:t>
      </w:r>
    </w:p>
    <w:p w14:paraId="0C139D19" w14:textId="77777777" w:rsidR="002F73C2" w:rsidRDefault="002F73C2" w:rsidP="000A75BA">
      <w:pPr>
        <w:spacing w:after="0" w:line="240" w:lineRule="auto"/>
        <w:jc w:val="both"/>
        <w:rPr>
          <w:rFonts w:asciiTheme="minorHAnsi" w:hAnsiTheme="minorHAnsi" w:cstheme="minorHAnsi"/>
        </w:rPr>
      </w:pPr>
    </w:p>
    <w:p w14:paraId="2635714D" w14:textId="2DF921FE" w:rsidR="00FE52D5" w:rsidRPr="001737D3" w:rsidRDefault="00FE52D5" w:rsidP="000A75BA">
      <w:pPr>
        <w:spacing w:after="0" w:line="240" w:lineRule="auto"/>
        <w:jc w:val="both"/>
        <w:rPr>
          <w:rFonts w:asciiTheme="minorHAnsi" w:hAnsiTheme="minorHAnsi" w:cstheme="minorHAnsi"/>
        </w:rPr>
      </w:pPr>
      <w:r w:rsidRPr="001737D3">
        <w:rPr>
          <w:rFonts w:asciiTheme="minorHAnsi" w:hAnsiTheme="minorHAnsi" w:cstheme="minorHAnsi"/>
        </w:rPr>
        <w:t>The basis for the fast packing lies in the efficient sorbent cupola destabilization. For th</w:t>
      </w:r>
      <w:r w:rsidR="00986035">
        <w:rPr>
          <w:rFonts w:asciiTheme="minorHAnsi" w:hAnsiTheme="minorHAnsi" w:cstheme="minorHAnsi"/>
        </w:rPr>
        <w:t>is</w:t>
      </w:r>
      <w:r w:rsidRPr="001737D3">
        <w:rPr>
          <w:rFonts w:asciiTheme="minorHAnsi" w:hAnsiTheme="minorHAnsi" w:cstheme="minorHAnsi"/>
        </w:rPr>
        <w:t xml:space="preserve"> reason</w:t>
      </w:r>
      <w:r w:rsidR="00B27F4D">
        <w:rPr>
          <w:rFonts w:asciiTheme="minorHAnsi" w:hAnsiTheme="minorHAnsi" w:cstheme="minorHAnsi"/>
        </w:rPr>
        <w:t>,</w:t>
      </w:r>
      <w:r w:rsidRPr="001737D3">
        <w:rPr>
          <w:rFonts w:asciiTheme="minorHAnsi" w:hAnsiTheme="minorHAnsi" w:cstheme="minorHAnsi"/>
        </w:rPr>
        <w:t xml:space="preserve"> it is important to control sorbent entering the capillary and to </w:t>
      </w:r>
      <w:r w:rsidR="00986035">
        <w:rPr>
          <w:rFonts w:asciiTheme="minorHAnsi" w:hAnsiTheme="minorHAnsi" w:cstheme="minorHAnsi"/>
        </w:rPr>
        <w:t>maintain</w:t>
      </w:r>
      <w:r w:rsidRPr="001737D3">
        <w:rPr>
          <w:rFonts w:asciiTheme="minorHAnsi" w:hAnsiTheme="minorHAnsi" w:cstheme="minorHAnsi"/>
        </w:rPr>
        <w:t xml:space="preserve"> the optimal cupola destabilization conditions throughout the whole packing duration. There are several possible issues </w:t>
      </w:r>
      <w:r w:rsidR="00986035">
        <w:rPr>
          <w:rFonts w:asciiTheme="minorHAnsi" w:hAnsiTheme="minorHAnsi" w:cstheme="minorHAnsi"/>
        </w:rPr>
        <w:t>that</w:t>
      </w:r>
      <w:r w:rsidRPr="001737D3">
        <w:rPr>
          <w:rFonts w:asciiTheme="minorHAnsi" w:hAnsiTheme="minorHAnsi" w:cstheme="minorHAnsi"/>
        </w:rPr>
        <w:t xml:space="preserve"> might prevent efficient sorbent delivery</w:t>
      </w:r>
      <w:r w:rsidR="00986035">
        <w:rPr>
          <w:rFonts w:asciiTheme="minorHAnsi" w:hAnsiTheme="minorHAnsi" w:cstheme="minorHAnsi"/>
        </w:rPr>
        <w:t>.</w:t>
      </w:r>
      <w:r w:rsidRPr="001737D3">
        <w:rPr>
          <w:rFonts w:asciiTheme="minorHAnsi" w:hAnsiTheme="minorHAnsi" w:cstheme="minorHAnsi"/>
        </w:rPr>
        <w:t xml:space="preserve"> </w:t>
      </w:r>
      <w:r w:rsidR="00986035">
        <w:rPr>
          <w:rFonts w:asciiTheme="minorHAnsi" w:hAnsiTheme="minorHAnsi" w:cstheme="minorHAnsi"/>
        </w:rPr>
        <w:t>Some examples of these are</w:t>
      </w:r>
      <w:r w:rsidRPr="001737D3">
        <w:rPr>
          <w:rFonts w:asciiTheme="minorHAnsi" w:hAnsiTheme="minorHAnsi" w:cstheme="minorHAnsi"/>
        </w:rPr>
        <w:t xml:space="preserve"> sorbent layer resuspension by fast magnet</w:t>
      </w:r>
      <w:r w:rsidR="00986035">
        <w:rPr>
          <w:rFonts w:asciiTheme="minorHAnsi" w:hAnsiTheme="minorHAnsi" w:cstheme="minorHAnsi"/>
        </w:rPr>
        <w:t>ic</w:t>
      </w:r>
      <w:r w:rsidRPr="001737D3">
        <w:rPr>
          <w:rFonts w:asciiTheme="minorHAnsi" w:hAnsiTheme="minorHAnsi" w:cstheme="minorHAnsi"/>
        </w:rPr>
        <w:t xml:space="preserve"> bar rotatio</w:t>
      </w:r>
      <w:r w:rsidR="00986035">
        <w:rPr>
          <w:rFonts w:asciiTheme="minorHAnsi" w:hAnsiTheme="minorHAnsi" w:cstheme="minorHAnsi"/>
        </w:rPr>
        <w:t>n,</w:t>
      </w:r>
      <w:r w:rsidRPr="001737D3">
        <w:rPr>
          <w:rFonts w:asciiTheme="minorHAnsi" w:hAnsiTheme="minorHAnsi" w:cstheme="minorHAnsi"/>
        </w:rPr>
        <w:t xml:space="preserve"> inefficient cupola destabilization due to either wrong relative capillary to the magnet bar positioning or too slow magnet bar rotation. The issues themselves and how they are to be addressed are discussed in </w:t>
      </w:r>
      <w:r w:rsidR="00B27F4D" w:rsidRPr="001737D3">
        <w:rPr>
          <w:rFonts w:asciiTheme="minorHAnsi" w:hAnsiTheme="minorHAnsi" w:cstheme="minorHAnsi"/>
        </w:rPr>
        <w:t>detai</w:t>
      </w:r>
      <w:r w:rsidR="00B27F4D">
        <w:rPr>
          <w:rFonts w:asciiTheme="minorHAnsi" w:hAnsiTheme="minorHAnsi" w:cstheme="minorHAnsi"/>
        </w:rPr>
        <w:t>l</w:t>
      </w:r>
      <w:r w:rsidR="00B27F4D" w:rsidRPr="001737D3">
        <w:rPr>
          <w:rFonts w:asciiTheme="minorHAnsi" w:hAnsiTheme="minorHAnsi" w:cstheme="minorHAnsi"/>
        </w:rPr>
        <w:t xml:space="preserve"> </w:t>
      </w:r>
      <w:r w:rsidRPr="001737D3">
        <w:rPr>
          <w:rFonts w:asciiTheme="minorHAnsi" w:hAnsiTheme="minorHAnsi" w:cstheme="minorHAnsi"/>
        </w:rPr>
        <w:t xml:space="preserve">in the </w:t>
      </w:r>
      <w:r w:rsidR="00986035">
        <w:rPr>
          <w:rFonts w:asciiTheme="minorHAnsi" w:hAnsiTheme="minorHAnsi" w:cstheme="minorHAnsi"/>
        </w:rPr>
        <w:t>protocol section</w:t>
      </w:r>
      <w:r w:rsidRPr="001737D3">
        <w:rPr>
          <w:rFonts w:asciiTheme="minorHAnsi" w:hAnsiTheme="minorHAnsi" w:cstheme="minorHAnsi"/>
        </w:rPr>
        <w:t>.</w:t>
      </w:r>
    </w:p>
    <w:p w14:paraId="39A702BD" w14:textId="77777777" w:rsidR="002F73C2" w:rsidRDefault="002F73C2" w:rsidP="000A75BA">
      <w:pPr>
        <w:spacing w:after="0" w:line="240" w:lineRule="auto"/>
        <w:jc w:val="both"/>
        <w:rPr>
          <w:rFonts w:asciiTheme="minorHAnsi" w:hAnsiTheme="minorHAnsi" w:cstheme="minorHAnsi"/>
        </w:rPr>
      </w:pPr>
    </w:p>
    <w:p w14:paraId="6B486040" w14:textId="782EACEC" w:rsidR="000307DE" w:rsidRDefault="00FE52D5" w:rsidP="000A75BA">
      <w:pPr>
        <w:spacing w:after="0" w:line="240" w:lineRule="auto"/>
        <w:jc w:val="both"/>
        <w:rPr>
          <w:rFonts w:asciiTheme="minorHAnsi" w:hAnsiTheme="minorHAnsi" w:cstheme="minorHAnsi"/>
        </w:rPr>
      </w:pPr>
      <w:r w:rsidRPr="001737D3">
        <w:rPr>
          <w:rFonts w:asciiTheme="minorHAnsi" w:hAnsiTheme="minorHAnsi" w:cstheme="minorHAnsi"/>
        </w:rPr>
        <w:t>After the column is packed, t</w:t>
      </w:r>
      <w:r w:rsidR="008431CD" w:rsidRPr="001737D3">
        <w:rPr>
          <w:rFonts w:asciiTheme="minorHAnsi" w:hAnsiTheme="minorHAnsi" w:cstheme="minorHAnsi"/>
        </w:rPr>
        <w:t xml:space="preserve">he major column parameter to check is </w:t>
      </w:r>
      <w:r w:rsidR="00986035">
        <w:rPr>
          <w:rFonts w:asciiTheme="minorHAnsi" w:hAnsiTheme="minorHAnsi" w:cstheme="minorHAnsi"/>
        </w:rPr>
        <w:t xml:space="preserve">the </w:t>
      </w:r>
      <w:r w:rsidR="008431CD" w:rsidRPr="001737D3">
        <w:rPr>
          <w:rFonts w:asciiTheme="minorHAnsi" w:hAnsiTheme="minorHAnsi" w:cstheme="minorHAnsi"/>
        </w:rPr>
        <w:t xml:space="preserve">column backpressure. The pressure values listed in </w:t>
      </w:r>
      <w:r w:rsidR="008431CD" w:rsidRPr="00B21E3C">
        <w:rPr>
          <w:rFonts w:asciiTheme="minorHAnsi" w:hAnsiTheme="minorHAnsi" w:cstheme="minorHAnsi"/>
          <w:b/>
        </w:rPr>
        <w:t xml:space="preserve">Table </w:t>
      </w:r>
      <w:r w:rsidR="00B21E3C">
        <w:rPr>
          <w:rFonts w:asciiTheme="minorHAnsi" w:hAnsiTheme="minorHAnsi" w:cstheme="minorHAnsi"/>
          <w:b/>
        </w:rPr>
        <w:t>5</w:t>
      </w:r>
      <w:r w:rsidR="008431CD" w:rsidRPr="001737D3">
        <w:rPr>
          <w:rFonts w:asciiTheme="minorHAnsi" w:hAnsiTheme="minorHAnsi" w:cstheme="minorHAnsi"/>
        </w:rPr>
        <w:t xml:space="preserve"> </w:t>
      </w:r>
      <w:r w:rsidR="00642EB6">
        <w:rPr>
          <w:rFonts w:asciiTheme="minorHAnsi" w:hAnsiTheme="minorHAnsi" w:cstheme="minorHAnsi"/>
        </w:rPr>
        <w:t>provides</w:t>
      </w:r>
      <w:r w:rsidR="00642EB6" w:rsidRPr="001737D3">
        <w:rPr>
          <w:rFonts w:asciiTheme="minorHAnsi" w:hAnsiTheme="minorHAnsi" w:cstheme="minorHAnsi"/>
        </w:rPr>
        <w:t xml:space="preserve"> </w:t>
      </w:r>
      <w:r w:rsidR="008431CD" w:rsidRPr="001737D3">
        <w:rPr>
          <w:rFonts w:asciiTheme="minorHAnsi" w:hAnsiTheme="minorHAnsi" w:cstheme="minorHAnsi"/>
        </w:rPr>
        <w:t xml:space="preserve">a reference point to what is expected for </w:t>
      </w:r>
      <w:r w:rsidR="000307DE" w:rsidRPr="001737D3">
        <w:rPr>
          <w:rFonts w:asciiTheme="minorHAnsi" w:hAnsiTheme="minorHAnsi" w:cstheme="minorHAnsi"/>
        </w:rPr>
        <w:t xml:space="preserve">one of the popular </w:t>
      </w:r>
      <w:proofErr w:type="gramStart"/>
      <w:r w:rsidR="006077D5" w:rsidRPr="001737D3">
        <w:rPr>
          <w:rFonts w:asciiTheme="minorHAnsi" w:hAnsiTheme="minorHAnsi" w:cstheme="minorHAnsi"/>
        </w:rPr>
        <w:t>sub</w:t>
      </w:r>
      <w:proofErr w:type="gramEnd"/>
      <w:r w:rsidR="00B27F4D">
        <w:rPr>
          <w:rFonts w:asciiTheme="minorHAnsi" w:hAnsiTheme="minorHAnsi" w:cstheme="minorHAnsi"/>
        </w:rPr>
        <w:t xml:space="preserve"> </w:t>
      </w:r>
      <w:r w:rsidR="006077D5" w:rsidRPr="001737D3">
        <w:rPr>
          <w:rFonts w:asciiTheme="minorHAnsi" w:hAnsiTheme="minorHAnsi" w:cstheme="minorHAnsi"/>
        </w:rPr>
        <w:t>2</w:t>
      </w:r>
      <w:r w:rsidR="002F73C2" w:rsidRPr="002F73C2">
        <w:rPr>
          <w:rFonts w:asciiTheme="minorHAnsi" w:hAnsiTheme="minorHAnsi" w:cstheme="minorHAnsi"/>
        </w:rPr>
        <w:t xml:space="preserve"> </w:t>
      </w:r>
      <w:r w:rsidR="002F73C2">
        <w:rPr>
          <w:rFonts w:asciiTheme="minorHAnsi" w:hAnsiTheme="minorHAnsi" w:cstheme="minorHAnsi"/>
        </w:rPr>
        <w:t>µ</w:t>
      </w:r>
      <w:r w:rsidR="002F73C2" w:rsidRPr="001737D3">
        <w:rPr>
          <w:rFonts w:asciiTheme="minorHAnsi" w:hAnsiTheme="minorHAnsi" w:cstheme="minorHAnsi"/>
        </w:rPr>
        <w:t>m</w:t>
      </w:r>
      <w:r w:rsidR="000307DE" w:rsidRPr="001737D3">
        <w:rPr>
          <w:rFonts w:asciiTheme="minorHAnsi" w:hAnsiTheme="minorHAnsi" w:cstheme="minorHAnsi"/>
        </w:rPr>
        <w:t xml:space="preserve"> bead size sorbent</w:t>
      </w:r>
      <w:r w:rsidR="00B27F4D">
        <w:rPr>
          <w:rFonts w:asciiTheme="minorHAnsi" w:hAnsiTheme="minorHAnsi" w:cstheme="minorHAnsi"/>
        </w:rPr>
        <w:t>—</w:t>
      </w:r>
      <w:proofErr w:type="spellStart"/>
      <w:r w:rsidR="006077D5" w:rsidRPr="001737D3">
        <w:rPr>
          <w:rFonts w:asciiTheme="minorHAnsi" w:hAnsiTheme="minorHAnsi" w:cstheme="minorHAnsi"/>
        </w:rPr>
        <w:t>ReproSil</w:t>
      </w:r>
      <w:proofErr w:type="spellEnd"/>
      <w:r w:rsidR="006077D5" w:rsidRPr="001737D3">
        <w:rPr>
          <w:rFonts w:asciiTheme="minorHAnsi" w:hAnsiTheme="minorHAnsi" w:cstheme="minorHAnsi"/>
        </w:rPr>
        <w:t xml:space="preserve"> PUR C18 AQ </w:t>
      </w:r>
      <w:r w:rsidR="00642EB6">
        <w:rPr>
          <w:rFonts w:asciiTheme="minorHAnsi" w:hAnsiTheme="minorHAnsi" w:cstheme="minorHAnsi"/>
        </w:rPr>
        <w:t>(</w:t>
      </w:r>
      <w:r w:rsidR="006077D5" w:rsidRPr="001737D3">
        <w:rPr>
          <w:rFonts w:asciiTheme="minorHAnsi" w:hAnsiTheme="minorHAnsi" w:cstheme="minorHAnsi"/>
        </w:rPr>
        <w:t xml:space="preserve">1.9 </w:t>
      </w:r>
      <w:r w:rsidR="002F73C2">
        <w:rPr>
          <w:rFonts w:asciiTheme="minorHAnsi" w:hAnsiTheme="minorHAnsi" w:cstheme="minorHAnsi"/>
        </w:rPr>
        <w:t>µ</w:t>
      </w:r>
      <w:r w:rsidR="002F73C2" w:rsidRPr="001737D3">
        <w:rPr>
          <w:rFonts w:asciiTheme="minorHAnsi" w:hAnsiTheme="minorHAnsi" w:cstheme="minorHAnsi"/>
        </w:rPr>
        <w:t>m</w:t>
      </w:r>
      <w:r w:rsidR="00642EB6">
        <w:rPr>
          <w:rFonts w:asciiTheme="minorHAnsi" w:hAnsiTheme="minorHAnsi" w:cstheme="minorHAnsi"/>
        </w:rPr>
        <w:t>).</w:t>
      </w:r>
      <w:r w:rsidR="000307DE" w:rsidRPr="001737D3">
        <w:rPr>
          <w:rFonts w:asciiTheme="minorHAnsi" w:hAnsiTheme="minorHAnsi" w:cstheme="minorHAnsi"/>
        </w:rPr>
        <w:t xml:space="preserve"> At the same time, additional backpressure </w:t>
      </w:r>
      <w:r w:rsidR="00D23EDF" w:rsidRPr="001737D3">
        <w:rPr>
          <w:rFonts w:asciiTheme="minorHAnsi" w:hAnsiTheme="minorHAnsi" w:cstheme="minorHAnsi"/>
        </w:rPr>
        <w:t>might be added</w:t>
      </w:r>
      <w:r w:rsidR="000307DE" w:rsidRPr="001737D3">
        <w:rPr>
          <w:rFonts w:asciiTheme="minorHAnsi" w:hAnsiTheme="minorHAnsi" w:cstheme="minorHAnsi"/>
        </w:rPr>
        <w:t xml:space="preserve"> by the frit</w:t>
      </w:r>
      <w:r w:rsidR="008431CD" w:rsidRPr="001737D3">
        <w:rPr>
          <w:rFonts w:asciiTheme="minorHAnsi" w:hAnsiTheme="minorHAnsi" w:cstheme="minorHAnsi"/>
        </w:rPr>
        <w:t xml:space="preserve"> </w:t>
      </w:r>
      <w:r w:rsidR="000307DE" w:rsidRPr="001737D3">
        <w:rPr>
          <w:rFonts w:asciiTheme="minorHAnsi" w:hAnsiTheme="minorHAnsi" w:cstheme="minorHAnsi"/>
        </w:rPr>
        <w:t xml:space="preserve">or a too narrowly pulled emitter and one should constantly monitor for that. </w:t>
      </w:r>
      <w:r w:rsidR="00D23EDF" w:rsidRPr="001737D3">
        <w:rPr>
          <w:rFonts w:asciiTheme="minorHAnsi" w:hAnsiTheme="minorHAnsi" w:cstheme="minorHAnsi"/>
        </w:rPr>
        <w:t xml:space="preserve">If packing is done into </w:t>
      </w:r>
      <w:r w:rsidR="00B27F4D">
        <w:rPr>
          <w:rFonts w:asciiTheme="minorHAnsi" w:hAnsiTheme="minorHAnsi" w:cstheme="minorHAnsi"/>
        </w:rPr>
        <w:t xml:space="preserve">a </w:t>
      </w:r>
      <w:r w:rsidR="00D23EDF" w:rsidRPr="001737D3">
        <w:rPr>
          <w:rFonts w:asciiTheme="minorHAnsi" w:hAnsiTheme="minorHAnsi" w:cstheme="minorHAnsi"/>
        </w:rPr>
        <w:t xml:space="preserve">pulled emitter, we still </w:t>
      </w:r>
      <w:r w:rsidR="000307DE" w:rsidRPr="001737D3">
        <w:rPr>
          <w:rFonts w:asciiTheme="minorHAnsi" w:hAnsiTheme="minorHAnsi" w:cstheme="minorHAnsi"/>
        </w:rPr>
        <w:t xml:space="preserve">suggest </w:t>
      </w:r>
      <w:r w:rsidR="00642EB6" w:rsidRPr="001737D3">
        <w:rPr>
          <w:rFonts w:asciiTheme="minorHAnsi" w:hAnsiTheme="minorHAnsi" w:cstheme="minorHAnsi"/>
        </w:rPr>
        <w:t>measuring</w:t>
      </w:r>
      <w:r w:rsidR="000307DE" w:rsidRPr="001737D3">
        <w:rPr>
          <w:rFonts w:asciiTheme="minorHAnsi" w:hAnsiTheme="minorHAnsi" w:cstheme="minorHAnsi"/>
        </w:rPr>
        <w:t xml:space="preserve"> the expected column backpressure for the </w:t>
      </w:r>
      <w:proofErr w:type="gramStart"/>
      <w:r w:rsidR="000307DE" w:rsidRPr="001737D3">
        <w:rPr>
          <w:rFonts w:asciiTheme="minorHAnsi" w:hAnsiTheme="minorHAnsi" w:cstheme="minorHAnsi"/>
        </w:rPr>
        <w:t>particular sorbent</w:t>
      </w:r>
      <w:proofErr w:type="gramEnd"/>
      <w:r w:rsidR="000307DE" w:rsidRPr="001737D3">
        <w:rPr>
          <w:rFonts w:asciiTheme="minorHAnsi" w:hAnsiTheme="minorHAnsi" w:cstheme="minorHAnsi"/>
        </w:rPr>
        <w:t xml:space="preserve"> in use by packing fritted capillaries</w:t>
      </w:r>
      <w:r w:rsidR="00D23EDF" w:rsidRPr="001737D3">
        <w:rPr>
          <w:rFonts w:asciiTheme="minorHAnsi" w:hAnsiTheme="minorHAnsi" w:cstheme="minorHAnsi"/>
        </w:rPr>
        <w:t xml:space="preserve"> first</w:t>
      </w:r>
      <w:r w:rsidR="00FB4D6B">
        <w:rPr>
          <w:rFonts w:asciiTheme="minorHAnsi" w:hAnsiTheme="minorHAnsi" w:cstheme="minorHAnsi"/>
        </w:rPr>
        <w:t>,</w:t>
      </w:r>
      <w:r w:rsidR="00D23EDF" w:rsidRPr="001737D3">
        <w:rPr>
          <w:rFonts w:asciiTheme="minorHAnsi" w:hAnsiTheme="minorHAnsi" w:cstheme="minorHAnsi"/>
        </w:rPr>
        <w:t xml:space="preserve"> and then to see whether the self-assembling frit adds too much. </w:t>
      </w:r>
      <w:r w:rsidRPr="001737D3">
        <w:rPr>
          <w:rFonts w:asciiTheme="minorHAnsi" w:hAnsiTheme="minorHAnsi" w:cstheme="minorHAnsi"/>
        </w:rPr>
        <w:t xml:space="preserve">For any </w:t>
      </w:r>
      <w:r w:rsidR="00642EB6" w:rsidRPr="001737D3">
        <w:rPr>
          <w:rFonts w:asciiTheme="minorHAnsi" w:hAnsiTheme="minorHAnsi" w:cstheme="minorHAnsi"/>
        </w:rPr>
        <w:t>high-pressure</w:t>
      </w:r>
      <w:r w:rsidRPr="001737D3">
        <w:rPr>
          <w:rFonts w:asciiTheme="minorHAnsi" w:hAnsiTheme="minorHAnsi" w:cstheme="minorHAnsi"/>
        </w:rPr>
        <w:t xml:space="preserve"> issues, </w:t>
      </w:r>
      <w:r w:rsidR="00D23EDF" w:rsidRPr="001737D3">
        <w:rPr>
          <w:rFonts w:asciiTheme="minorHAnsi" w:hAnsiTheme="minorHAnsi" w:cstheme="minorHAnsi"/>
        </w:rPr>
        <w:t xml:space="preserve">use the guidelines </w:t>
      </w:r>
      <w:r w:rsidR="00986035">
        <w:rPr>
          <w:rFonts w:asciiTheme="minorHAnsi" w:hAnsiTheme="minorHAnsi" w:cstheme="minorHAnsi"/>
        </w:rPr>
        <w:t>provided</w:t>
      </w:r>
      <w:r w:rsidR="00D23EDF" w:rsidRPr="001737D3">
        <w:rPr>
          <w:rFonts w:asciiTheme="minorHAnsi" w:hAnsiTheme="minorHAnsi" w:cstheme="minorHAnsi"/>
        </w:rPr>
        <w:t xml:space="preserve"> in </w:t>
      </w:r>
      <w:r w:rsidR="00D23EDF" w:rsidRPr="00B21E3C">
        <w:rPr>
          <w:rFonts w:asciiTheme="minorHAnsi" w:hAnsiTheme="minorHAnsi" w:cstheme="minorHAnsi"/>
          <w:b/>
        </w:rPr>
        <w:t xml:space="preserve">Table </w:t>
      </w:r>
      <w:r w:rsidR="00B21E3C" w:rsidRPr="00B21E3C">
        <w:rPr>
          <w:rFonts w:asciiTheme="minorHAnsi" w:hAnsiTheme="minorHAnsi" w:cstheme="minorHAnsi"/>
          <w:b/>
        </w:rPr>
        <w:t>1</w:t>
      </w:r>
      <w:r w:rsidR="00D23EDF" w:rsidRPr="001737D3">
        <w:rPr>
          <w:rFonts w:asciiTheme="minorHAnsi" w:hAnsiTheme="minorHAnsi" w:cstheme="minorHAnsi"/>
        </w:rPr>
        <w:t xml:space="preserve"> to pinpoint the problem.</w:t>
      </w:r>
    </w:p>
    <w:p w14:paraId="0362AE52" w14:textId="77777777" w:rsidR="002F73C2" w:rsidRPr="001737D3" w:rsidRDefault="002F73C2" w:rsidP="000A75BA">
      <w:pPr>
        <w:spacing w:after="0" w:line="240" w:lineRule="auto"/>
        <w:jc w:val="both"/>
        <w:rPr>
          <w:rFonts w:asciiTheme="minorHAnsi" w:hAnsiTheme="minorHAnsi" w:cstheme="minorHAnsi"/>
        </w:rPr>
      </w:pPr>
    </w:p>
    <w:p w14:paraId="52A169D1" w14:textId="09F4AA4A" w:rsidR="005D0B44" w:rsidRPr="001737D3" w:rsidRDefault="005D0B44" w:rsidP="000A75BA">
      <w:pPr>
        <w:spacing w:after="0" w:line="240" w:lineRule="auto"/>
        <w:jc w:val="both"/>
        <w:rPr>
          <w:rFonts w:asciiTheme="minorHAnsi" w:hAnsiTheme="minorHAnsi" w:cstheme="minorHAnsi"/>
        </w:rPr>
      </w:pPr>
      <w:r w:rsidRPr="001737D3">
        <w:rPr>
          <w:rFonts w:asciiTheme="minorHAnsi" w:hAnsiTheme="minorHAnsi" w:cstheme="minorHAnsi"/>
        </w:rPr>
        <w:t>In our experience, a packed column without discolorations, gaps</w:t>
      </w:r>
      <w:r w:rsidR="00B27F4D">
        <w:rPr>
          <w:rFonts w:asciiTheme="minorHAnsi" w:hAnsiTheme="minorHAnsi" w:cstheme="minorHAnsi"/>
        </w:rPr>
        <w:t>,</w:t>
      </w:r>
      <w:r w:rsidRPr="001737D3">
        <w:rPr>
          <w:rFonts w:asciiTheme="minorHAnsi" w:hAnsiTheme="minorHAnsi" w:cstheme="minorHAnsi"/>
        </w:rPr>
        <w:t xml:space="preserve"> and with the proper backpressure works in 100% of </w:t>
      </w:r>
      <w:r w:rsidR="00B27F4D">
        <w:rPr>
          <w:rFonts w:asciiTheme="minorHAnsi" w:hAnsiTheme="minorHAnsi" w:cstheme="minorHAnsi"/>
        </w:rPr>
        <w:t xml:space="preserve">the </w:t>
      </w:r>
      <w:r w:rsidRPr="001737D3">
        <w:rPr>
          <w:rFonts w:asciiTheme="minorHAnsi" w:hAnsiTheme="minorHAnsi" w:cstheme="minorHAnsi"/>
        </w:rPr>
        <w:t>cases and gives the separation quality close to what can be expected from the column length and sorbent characteristics. A column with discolorations is not guaranteed to work properly but can still give satisfactory results.</w:t>
      </w:r>
    </w:p>
    <w:p w14:paraId="222444D5" w14:textId="77777777" w:rsidR="002F73C2" w:rsidRDefault="002F73C2" w:rsidP="000A75BA">
      <w:pPr>
        <w:spacing w:after="0" w:line="240" w:lineRule="auto"/>
        <w:jc w:val="both"/>
        <w:rPr>
          <w:rFonts w:asciiTheme="minorHAnsi" w:hAnsiTheme="minorHAnsi" w:cstheme="minorHAnsi"/>
        </w:rPr>
      </w:pPr>
    </w:p>
    <w:p w14:paraId="1565466D" w14:textId="01ABD74A" w:rsidR="005D0B44" w:rsidRPr="001737D3" w:rsidRDefault="00D23EDF" w:rsidP="000A75BA">
      <w:pPr>
        <w:spacing w:after="0" w:line="240" w:lineRule="auto"/>
        <w:jc w:val="both"/>
        <w:rPr>
          <w:rFonts w:asciiTheme="minorHAnsi" w:hAnsiTheme="minorHAnsi" w:cstheme="minorHAnsi"/>
        </w:rPr>
      </w:pPr>
      <w:r w:rsidRPr="001737D3">
        <w:rPr>
          <w:rFonts w:asciiTheme="minorHAnsi" w:hAnsiTheme="minorHAnsi" w:cstheme="minorHAnsi"/>
        </w:rPr>
        <w:t>Most of the time, i</w:t>
      </w:r>
      <w:r w:rsidR="005D0B44" w:rsidRPr="001737D3">
        <w:rPr>
          <w:rFonts w:asciiTheme="minorHAnsi" w:hAnsiTheme="minorHAnsi" w:cstheme="minorHAnsi"/>
        </w:rPr>
        <w:t xml:space="preserve">f there are any problems with the separation quality, they </w:t>
      </w:r>
      <w:r w:rsidRPr="001737D3">
        <w:rPr>
          <w:rFonts w:asciiTheme="minorHAnsi" w:hAnsiTheme="minorHAnsi" w:cstheme="minorHAnsi"/>
        </w:rPr>
        <w:t xml:space="preserve">do not </w:t>
      </w:r>
      <w:r w:rsidR="005D0B44" w:rsidRPr="001737D3">
        <w:rPr>
          <w:rFonts w:asciiTheme="minorHAnsi" w:hAnsiTheme="minorHAnsi" w:cstheme="minorHAnsi"/>
        </w:rPr>
        <w:t>come from the column itself, but rather from other parts of the separation system, namely</w:t>
      </w:r>
      <w:r w:rsidR="00B27F4D">
        <w:rPr>
          <w:rFonts w:asciiTheme="minorHAnsi" w:hAnsiTheme="minorHAnsi" w:cstheme="minorHAnsi"/>
        </w:rPr>
        <w:t>,</w:t>
      </w:r>
      <w:r w:rsidR="005D0B44" w:rsidRPr="001737D3">
        <w:rPr>
          <w:rFonts w:asciiTheme="minorHAnsi" w:hAnsiTheme="minorHAnsi" w:cstheme="minorHAnsi"/>
        </w:rPr>
        <w:t xml:space="preserve"> pumps, solvents</w:t>
      </w:r>
      <w:r w:rsidR="00986035">
        <w:rPr>
          <w:rFonts w:asciiTheme="minorHAnsi" w:hAnsiTheme="minorHAnsi" w:cstheme="minorHAnsi"/>
        </w:rPr>
        <w:t>,</w:t>
      </w:r>
      <w:r w:rsidR="005D0B44" w:rsidRPr="001737D3">
        <w:rPr>
          <w:rFonts w:asciiTheme="minorHAnsi" w:hAnsiTheme="minorHAnsi" w:cstheme="minorHAnsi"/>
        </w:rPr>
        <w:t xml:space="preserve"> or connections. Especially potentially harmful is any post-column connections. Bad connection </w:t>
      </w:r>
      <w:r w:rsidR="000166BD" w:rsidRPr="001737D3">
        <w:rPr>
          <w:rFonts w:asciiTheme="minorHAnsi" w:hAnsiTheme="minorHAnsi" w:cstheme="minorHAnsi"/>
        </w:rPr>
        <w:t xml:space="preserve">with a dead volume between </w:t>
      </w:r>
      <w:r w:rsidR="005D0B44" w:rsidRPr="001737D3">
        <w:rPr>
          <w:rFonts w:asciiTheme="minorHAnsi" w:hAnsiTheme="minorHAnsi" w:cstheme="minorHAnsi"/>
        </w:rPr>
        <w:t xml:space="preserve">the emitter </w:t>
      </w:r>
      <w:r w:rsidR="000166BD" w:rsidRPr="001737D3">
        <w:rPr>
          <w:rFonts w:asciiTheme="minorHAnsi" w:hAnsiTheme="minorHAnsi" w:cstheme="minorHAnsi"/>
        </w:rPr>
        <w:t>and</w:t>
      </w:r>
      <w:r w:rsidR="005D0B44" w:rsidRPr="001737D3">
        <w:rPr>
          <w:rFonts w:asciiTheme="minorHAnsi" w:hAnsiTheme="minorHAnsi" w:cstheme="minorHAnsi"/>
        </w:rPr>
        <w:t xml:space="preserve"> the fritted</w:t>
      </w:r>
      <w:r w:rsidR="006077D5" w:rsidRPr="001737D3">
        <w:rPr>
          <w:rFonts w:asciiTheme="minorHAnsi" w:hAnsiTheme="minorHAnsi" w:cstheme="minorHAnsi"/>
        </w:rPr>
        <w:t xml:space="preserve"> column </w:t>
      </w:r>
      <w:r w:rsidR="005D0B44" w:rsidRPr="001737D3">
        <w:rPr>
          <w:rFonts w:asciiTheme="minorHAnsi" w:hAnsiTheme="minorHAnsi" w:cstheme="minorHAnsi"/>
        </w:rPr>
        <w:t>lead</w:t>
      </w:r>
      <w:r w:rsidR="006077D5" w:rsidRPr="001737D3">
        <w:rPr>
          <w:rFonts w:asciiTheme="minorHAnsi" w:hAnsiTheme="minorHAnsi" w:cstheme="minorHAnsi"/>
        </w:rPr>
        <w:t>s</w:t>
      </w:r>
      <w:r w:rsidR="005D0B44" w:rsidRPr="001737D3">
        <w:rPr>
          <w:rFonts w:asciiTheme="minorHAnsi" w:hAnsiTheme="minorHAnsi" w:cstheme="minorHAnsi"/>
        </w:rPr>
        <w:t xml:space="preserve"> to major peak broadening and tailing due to very low flow rates</w:t>
      </w:r>
      <w:r w:rsidR="000166BD" w:rsidRPr="001737D3">
        <w:rPr>
          <w:rFonts w:asciiTheme="minorHAnsi" w:hAnsiTheme="minorHAnsi" w:cstheme="minorHAnsi"/>
        </w:rPr>
        <w:t xml:space="preserve"> in capillary chromatography</w:t>
      </w:r>
      <w:r w:rsidR="005D0B44" w:rsidRPr="001737D3">
        <w:rPr>
          <w:rFonts w:asciiTheme="minorHAnsi" w:hAnsiTheme="minorHAnsi" w:cstheme="minorHAnsi"/>
        </w:rPr>
        <w:t>.</w:t>
      </w:r>
    </w:p>
    <w:p w14:paraId="4A470CA9" w14:textId="77777777" w:rsidR="002F73C2" w:rsidRDefault="002F73C2" w:rsidP="000A75BA">
      <w:pPr>
        <w:spacing w:after="0" w:line="240" w:lineRule="auto"/>
        <w:jc w:val="both"/>
        <w:rPr>
          <w:rFonts w:asciiTheme="minorHAnsi" w:hAnsiTheme="minorHAnsi" w:cstheme="minorHAnsi"/>
        </w:rPr>
      </w:pPr>
    </w:p>
    <w:p w14:paraId="694B92B8" w14:textId="3C3F5E80" w:rsidR="00D23EDF" w:rsidRDefault="00D23EDF" w:rsidP="000A75BA">
      <w:pPr>
        <w:spacing w:after="0" w:line="240" w:lineRule="auto"/>
        <w:jc w:val="both"/>
        <w:rPr>
          <w:rFonts w:asciiTheme="minorHAnsi" w:hAnsiTheme="minorHAnsi" w:cstheme="minorHAnsi"/>
        </w:rPr>
      </w:pPr>
      <w:r w:rsidRPr="001737D3">
        <w:rPr>
          <w:rFonts w:asciiTheme="minorHAnsi" w:hAnsiTheme="minorHAnsi" w:cstheme="minorHAnsi"/>
        </w:rPr>
        <w:t xml:space="preserve">One more important issue specific </w:t>
      </w:r>
      <w:r w:rsidR="00B27F4D">
        <w:rPr>
          <w:rFonts w:asciiTheme="minorHAnsi" w:hAnsiTheme="minorHAnsi" w:cstheme="minorHAnsi"/>
        </w:rPr>
        <w:t>to the</w:t>
      </w:r>
      <w:r w:rsidR="00B27F4D" w:rsidRPr="001737D3">
        <w:rPr>
          <w:rFonts w:asciiTheme="minorHAnsi" w:hAnsiTheme="minorHAnsi" w:cstheme="minorHAnsi"/>
        </w:rPr>
        <w:t xml:space="preserve"> </w:t>
      </w:r>
      <w:proofErr w:type="spellStart"/>
      <w:r w:rsidRPr="001737D3">
        <w:rPr>
          <w:rFonts w:asciiTheme="minorHAnsi" w:hAnsiTheme="minorHAnsi" w:cstheme="minorHAnsi"/>
        </w:rPr>
        <w:t>FlashPack</w:t>
      </w:r>
      <w:proofErr w:type="spellEnd"/>
      <w:r w:rsidRPr="001737D3">
        <w:rPr>
          <w:rFonts w:asciiTheme="minorHAnsi" w:hAnsiTheme="minorHAnsi" w:cstheme="minorHAnsi"/>
        </w:rPr>
        <w:t xml:space="preserve"> approach is that it uses a lot of expensive </w:t>
      </w:r>
      <w:r w:rsidR="00642EB6" w:rsidRPr="001737D3">
        <w:rPr>
          <w:rFonts w:asciiTheme="minorHAnsi" w:hAnsiTheme="minorHAnsi" w:cstheme="minorHAnsi"/>
        </w:rPr>
        <w:t>sorbents</w:t>
      </w:r>
      <w:r w:rsidRPr="001737D3">
        <w:rPr>
          <w:rFonts w:asciiTheme="minorHAnsi" w:hAnsiTheme="minorHAnsi" w:cstheme="minorHAnsi"/>
        </w:rPr>
        <w:t xml:space="preserve"> in a working sorbent slurry vial. Please remember, that the sorbent slurry </w:t>
      </w:r>
      <w:r w:rsidR="000166BD" w:rsidRPr="001737D3">
        <w:rPr>
          <w:rFonts w:asciiTheme="minorHAnsi" w:hAnsiTheme="minorHAnsi" w:cstheme="minorHAnsi"/>
        </w:rPr>
        <w:t xml:space="preserve">in </w:t>
      </w:r>
      <w:proofErr w:type="spellStart"/>
      <w:r w:rsidR="000166BD" w:rsidRPr="001737D3">
        <w:rPr>
          <w:rFonts w:asciiTheme="minorHAnsi" w:hAnsiTheme="minorHAnsi" w:cstheme="minorHAnsi"/>
        </w:rPr>
        <w:t>FlashPack</w:t>
      </w:r>
      <w:proofErr w:type="spellEnd"/>
      <w:r w:rsidR="000166BD" w:rsidRPr="001737D3">
        <w:rPr>
          <w:rFonts w:asciiTheme="minorHAnsi" w:hAnsiTheme="minorHAnsi" w:cstheme="minorHAnsi"/>
        </w:rPr>
        <w:t xml:space="preserve"> </w:t>
      </w:r>
      <w:r w:rsidRPr="001737D3">
        <w:rPr>
          <w:rFonts w:asciiTheme="minorHAnsi" w:hAnsiTheme="minorHAnsi" w:cstheme="minorHAnsi"/>
        </w:rPr>
        <w:t xml:space="preserve">is intended for multiple use. Take care of </w:t>
      </w:r>
      <w:r w:rsidR="000166BD" w:rsidRPr="001737D3">
        <w:rPr>
          <w:rFonts w:asciiTheme="minorHAnsi" w:hAnsiTheme="minorHAnsi" w:cstheme="minorHAnsi"/>
        </w:rPr>
        <w:t>the sorbent</w:t>
      </w:r>
      <w:r w:rsidRPr="001737D3">
        <w:rPr>
          <w:rFonts w:asciiTheme="minorHAnsi" w:hAnsiTheme="minorHAnsi" w:cstheme="minorHAnsi"/>
        </w:rPr>
        <w:t>. Avoid unnecessary magnet bar stirring to reduce sorbent grinding</w:t>
      </w:r>
      <w:r w:rsidR="00B27F4D">
        <w:rPr>
          <w:rFonts w:asciiTheme="minorHAnsi" w:hAnsiTheme="minorHAnsi" w:cstheme="minorHAnsi"/>
        </w:rPr>
        <w:t>—</w:t>
      </w:r>
      <w:r w:rsidRPr="001737D3">
        <w:rPr>
          <w:rFonts w:asciiTheme="minorHAnsi" w:hAnsiTheme="minorHAnsi" w:cstheme="minorHAnsi"/>
        </w:rPr>
        <w:t xml:space="preserve">remember to stop the rotation as soon as the packing is finished. And </w:t>
      </w:r>
      <w:r w:rsidRPr="001737D3">
        <w:rPr>
          <w:rFonts w:asciiTheme="minorHAnsi" w:hAnsiTheme="minorHAnsi" w:cstheme="minorHAnsi"/>
        </w:rPr>
        <w:lastRenderedPageBreak/>
        <w:t>do not leave the open sorbent vial in the pressure bomb to avoid sorbent drying. Though the sorbent can still be used after that, it takes time to re</w:t>
      </w:r>
      <w:r w:rsidR="000166BD" w:rsidRPr="001737D3">
        <w:rPr>
          <w:rFonts w:asciiTheme="minorHAnsi" w:hAnsiTheme="minorHAnsi" w:cstheme="minorHAnsi"/>
        </w:rPr>
        <w:t>make</w:t>
      </w:r>
      <w:r w:rsidRPr="001737D3">
        <w:rPr>
          <w:rFonts w:asciiTheme="minorHAnsi" w:hAnsiTheme="minorHAnsi" w:cstheme="minorHAnsi"/>
        </w:rPr>
        <w:t xml:space="preserve"> the sorbent slurry.</w:t>
      </w:r>
    </w:p>
    <w:p w14:paraId="6EDFD02B" w14:textId="77777777" w:rsidR="005B2DE1" w:rsidRPr="001737D3" w:rsidRDefault="005B2DE1" w:rsidP="000A75BA">
      <w:pPr>
        <w:spacing w:after="0" w:line="240" w:lineRule="auto"/>
        <w:jc w:val="both"/>
        <w:rPr>
          <w:rFonts w:asciiTheme="minorHAnsi" w:hAnsiTheme="minorHAnsi" w:cstheme="minorHAnsi"/>
        </w:rPr>
      </w:pPr>
    </w:p>
    <w:p w14:paraId="4D54E003" w14:textId="30D8B37D" w:rsidR="001D22CB" w:rsidRDefault="00B000E4" w:rsidP="000A75BA">
      <w:pPr>
        <w:spacing w:after="0" w:line="240" w:lineRule="auto"/>
        <w:jc w:val="both"/>
        <w:rPr>
          <w:rFonts w:asciiTheme="minorHAnsi" w:hAnsiTheme="minorHAnsi" w:cstheme="minorHAnsi"/>
        </w:rPr>
      </w:pPr>
      <w:r w:rsidRPr="001737D3">
        <w:rPr>
          <w:rFonts w:asciiTheme="minorHAnsi" w:hAnsiTheme="minorHAnsi" w:cstheme="minorHAnsi"/>
        </w:rPr>
        <w:t xml:space="preserve">The method works equally well for both fritted capillaries and pulled-emitter capillaries. The </w:t>
      </w:r>
      <w:proofErr w:type="spellStart"/>
      <w:r w:rsidRPr="001737D3">
        <w:rPr>
          <w:rFonts w:asciiTheme="minorHAnsi" w:hAnsiTheme="minorHAnsi" w:cstheme="minorHAnsi"/>
        </w:rPr>
        <w:t>FlashPack</w:t>
      </w:r>
      <w:proofErr w:type="spellEnd"/>
      <w:r w:rsidRPr="001737D3">
        <w:rPr>
          <w:rFonts w:asciiTheme="minorHAnsi" w:hAnsiTheme="minorHAnsi" w:cstheme="minorHAnsi"/>
        </w:rPr>
        <w:t xml:space="preserve"> principle increases the packing rate for capillary IDs from 20 to 250 </w:t>
      </w:r>
      <w:r w:rsidR="00986035">
        <w:rPr>
          <w:rFonts w:asciiTheme="minorHAnsi" w:hAnsiTheme="minorHAnsi" w:cstheme="minorHAnsi"/>
        </w:rPr>
        <w:t>µ</w:t>
      </w:r>
      <w:r w:rsidRPr="001737D3">
        <w:rPr>
          <w:rFonts w:asciiTheme="minorHAnsi" w:hAnsiTheme="minorHAnsi" w:cstheme="minorHAnsi"/>
        </w:rPr>
        <w:t>m (smaller and larger were not tested). It is also applicable to all the sorbents</w:t>
      </w:r>
      <w:r w:rsidR="009641ED" w:rsidRPr="001737D3">
        <w:rPr>
          <w:rFonts w:asciiTheme="minorHAnsi" w:hAnsiTheme="minorHAnsi" w:cstheme="minorHAnsi"/>
        </w:rPr>
        <w:t>, both fully and superficially porous,</w:t>
      </w:r>
      <w:r w:rsidRPr="001737D3">
        <w:rPr>
          <w:rFonts w:asciiTheme="minorHAnsi" w:hAnsiTheme="minorHAnsi" w:cstheme="minorHAnsi"/>
        </w:rPr>
        <w:t xml:space="preserve"> we could test (reflecting that the sorbent cupola formation in high sorbent slurry concentration is not limited specifically to RP sorbents). Besides, solvent parameters clearly affect the packing according to their physical and chemical characteristics. </w:t>
      </w:r>
      <w:r w:rsidR="00C7017E">
        <w:rPr>
          <w:rFonts w:asciiTheme="minorHAnsi" w:hAnsiTheme="minorHAnsi" w:cstheme="minorHAnsi"/>
        </w:rPr>
        <w:t>For example,</w:t>
      </w:r>
      <w:r w:rsidRPr="001737D3">
        <w:rPr>
          <w:rFonts w:asciiTheme="minorHAnsi" w:hAnsiTheme="minorHAnsi" w:cstheme="minorHAnsi"/>
        </w:rPr>
        <w:t xml:space="preserve"> less viscous acetone gives even higher packing rate than methanol at the same packing pressure. However, it is also less polar than methanol and reduces sorbent p</w:t>
      </w:r>
      <w:r w:rsidR="001D22CB">
        <w:rPr>
          <w:rFonts w:asciiTheme="minorHAnsi" w:hAnsiTheme="minorHAnsi" w:cstheme="minorHAnsi"/>
        </w:rPr>
        <w:t>articles sticking to each other. The effect</w:t>
      </w:r>
      <w:r w:rsidRPr="001737D3">
        <w:rPr>
          <w:rFonts w:asciiTheme="minorHAnsi" w:hAnsiTheme="minorHAnsi" w:cstheme="minorHAnsi"/>
        </w:rPr>
        <w:t xml:space="preserve"> by itself prevent</w:t>
      </w:r>
      <w:r w:rsidR="001D22CB">
        <w:rPr>
          <w:rFonts w:asciiTheme="minorHAnsi" w:hAnsiTheme="minorHAnsi" w:cstheme="minorHAnsi"/>
        </w:rPr>
        <w:t>s</w:t>
      </w:r>
      <w:r w:rsidRPr="001737D3">
        <w:rPr>
          <w:rFonts w:asciiTheme="minorHAnsi" w:hAnsiTheme="minorHAnsi" w:cstheme="minorHAnsi"/>
        </w:rPr>
        <w:t xml:space="preserve"> sorbent cupola formation in the beginning of the packing when the flowrate is still high. However, reduction in sorbent particle </w:t>
      </w:r>
      <w:r w:rsidR="001D22CB">
        <w:rPr>
          <w:rFonts w:asciiTheme="minorHAnsi" w:hAnsiTheme="minorHAnsi" w:cstheme="minorHAnsi"/>
        </w:rPr>
        <w:t>interaction</w:t>
      </w:r>
      <w:r w:rsidR="009E10A9" w:rsidRPr="001737D3">
        <w:rPr>
          <w:rFonts w:asciiTheme="minorHAnsi" w:hAnsiTheme="minorHAnsi" w:cstheme="minorHAnsi"/>
        </w:rPr>
        <w:t xml:space="preserve"> also lead</w:t>
      </w:r>
      <w:r w:rsidR="00E10701" w:rsidRPr="001737D3">
        <w:rPr>
          <w:rFonts w:asciiTheme="minorHAnsi" w:hAnsiTheme="minorHAnsi" w:cstheme="minorHAnsi"/>
        </w:rPr>
        <w:t>s</w:t>
      </w:r>
      <w:r w:rsidR="009E10A9" w:rsidRPr="001737D3">
        <w:rPr>
          <w:rFonts w:asciiTheme="minorHAnsi" w:hAnsiTheme="minorHAnsi" w:cstheme="minorHAnsi"/>
        </w:rPr>
        <w:t xml:space="preserve"> to less reliable self-assembling frit formation</w:t>
      </w:r>
      <w:r w:rsidR="00E10701" w:rsidRPr="001737D3">
        <w:rPr>
          <w:rFonts w:asciiTheme="minorHAnsi" w:hAnsiTheme="minorHAnsi" w:cstheme="minorHAnsi"/>
        </w:rPr>
        <w:t xml:space="preserve"> and more frequent pulled-end blocking during the packing</w:t>
      </w:r>
      <w:r w:rsidR="009E10A9" w:rsidRPr="001737D3">
        <w:rPr>
          <w:rFonts w:asciiTheme="minorHAnsi" w:hAnsiTheme="minorHAnsi" w:cstheme="minorHAnsi"/>
        </w:rPr>
        <w:t xml:space="preserve">. So, while acetone is better for packing of fritted capillaries, it is less suitable for pulled-emitter capillaries, with the methanol as a slurry solvent being slower but suitable for both types of ending. Packing from hexane or dichloromethane (DCM) are extreme cases of switching to acetone from methanol: they are even less polar, so they prevent sorbent cupola formation completely, however they are not fit </w:t>
      </w:r>
      <w:r w:rsidR="00C7017E">
        <w:rPr>
          <w:rFonts w:asciiTheme="minorHAnsi" w:hAnsiTheme="minorHAnsi" w:cstheme="minorHAnsi"/>
        </w:rPr>
        <w:t>for</w:t>
      </w:r>
      <w:r w:rsidR="00C7017E" w:rsidRPr="001737D3">
        <w:rPr>
          <w:rFonts w:asciiTheme="minorHAnsi" w:hAnsiTheme="minorHAnsi" w:cstheme="minorHAnsi"/>
        </w:rPr>
        <w:t xml:space="preserve"> </w:t>
      </w:r>
      <w:proofErr w:type="gramStart"/>
      <w:r w:rsidR="009E10A9" w:rsidRPr="001737D3">
        <w:rPr>
          <w:rFonts w:asciiTheme="minorHAnsi" w:hAnsiTheme="minorHAnsi" w:cstheme="minorHAnsi"/>
        </w:rPr>
        <w:t>pulled-emitter</w:t>
      </w:r>
      <w:proofErr w:type="gramEnd"/>
      <w:r w:rsidR="009E10A9" w:rsidRPr="001737D3">
        <w:rPr>
          <w:rFonts w:asciiTheme="minorHAnsi" w:hAnsiTheme="minorHAnsi" w:cstheme="minorHAnsi"/>
        </w:rPr>
        <w:t xml:space="preserve"> packing at all. Besides, it was noted that extremely low</w:t>
      </w:r>
      <w:r w:rsidR="00C7017E" w:rsidRPr="001737D3">
        <w:rPr>
          <w:rFonts w:asciiTheme="minorHAnsi" w:hAnsiTheme="minorHAnsi" w:cstheme="minorHAnsi"/>
        </w:rPr>
        <w:t xml:space="preserve"> DCM</w:t>
      </w:r>
      <w:r w:rsidR="009E10A9" w:rsidRPr="001737D3">
        <w:rPr>
          <w:rFonts w:asciiTheme="minorHAnsi" w:hAnsiTheme="minorHAnsi" w:cstheme="minorHAnsi"/>
        </w:rPr>
        <w:t xml:space="preserve"> polarity leads to sorbent particles sticking</w:t>
      </w:r>
      <w:r w:rsidR="00E10701" w:rsidRPr="001737D3">
        <w:rPr>
          <w:rFonts w:asciiTheme="minorHAnsi" w:hAnsiTheme="minorHAnsi" w:cstheme="minorHAnsi"/>
        </w:rPr>
        <w:t xml:space="preserve"> to the internal capillary wall</w:t>
      </w:r>
      <w:r w:rsidR="009E10A9" w:rsidRPr="001737D3">
        <w:rPr>
          <w:rFonts w:asciiTheme="minorHAnsi" w:hAnsiTheme="minorHAnsi" w:cstheme="minorHAnsi"/>
        </w:rPr>
        <w:t xml:space="preserve"> and making a thick layer on </w:t>
      </w:r>
      <w:r w:rsidR="00E10701" w:rsidRPr="001737D3">
        <w:rPr>
          <w:rFonts w:asciiTheme="minorHAnsi" w:hAnsiTheme="minorHAnsi" w:cstheme="minorHAnsi"/>
        </w:rPr>
        <w:t>it</w:t>
      </w:r>
      <w:r w:rsidR="009E10A9" w:rsidRPr="001737D3">
        <w:rPr>
          <w:rFonts w:asciiTheme="minorHAnsi" w:hAnsiTheme="minorHAnsi" w:cstheme="minorHAnsi"/>
        </w:rPr>
        <w:t xml:space="preserve">. The layer thickness gradually grows and random local blocks form </w:t>
      </w:r>
      <w:r w:rsidR="00613FFE" w:rsidRPr="001737D3">
        <w:rPr>
          <w:rFonts w:asciiTheme="minorHAnsi" w:hAnsiTheme="minorHAnsi" w:cstheme="minorHAnsi"/>
        </w:rPr>
        <w:t>resulting in</w:t>
      </w:r>
      <w:r w:rsidR="009E10A9" w:rsidRPr="001737D3">
        <w:rPr>
          <w:rFonts w:asciiTheme="minorHAnsi" w:hAnsiTheme="minorHAnsi" w:cstheme="minorHAnsi"/>
        </w:rPr>
        <w:t xml:space="preserve"> the column packed in several parts separated by regions without sorbent. Such effect was observed for C18 Peptide </w:t>
      </w:r>
      <w:proofErr w:type="spellStart"/>
      <w:r w:rsidR="009E10A9" w:rsidRPr="001737D3">
        <w:rPr>
          <w:rFonts w:asciiTheme="minorHAnsi" w:hAnsiTheme="minorHAnsi" w:cstheme="minorHAnsi"/>
        </w:rPr>
        <w:t>Aeris</w:t>
      </w:r>
      <w:proofErr w:type="spellEnd"/>
      <w:r w:rsidR="009E10A9" w:rsidRPr="001737D3">
        <w:rPr>
          <w:rFonts w:asciiTheme="minorHAnsi" w:hAnsiTheme="minorHAnsi" w:cstheme="minorHAnsi"/>
        </w:rPr>
        <w:t xml:space="preserve"> sorbent</w:t>
      </w:r>
      <w:r w:rsidR="00642EB6">
        <w:rPr>
          <w:rFonts w:asciiTheme="minorHAnsi" w:hAnsiTheme="minorHAnsi" w:cstheme="minorHAnsi"/>
        </w:rPr>
        <w:t>.</w:t>
      </w:r>
    </w:p>
    <w:p w14:paraId="72DF6397" w14:textId="77777777" w:rsidR="001D22CB" w:rsidRDefault="001D22CB" w:rsidP="000A75BA">
      <w:pPr>
        <w:spacing w:after="0" w:line="240" w:lineRule="auto"/>
        <w:jc w:val="both"/>
        <w:rPr>
          <w:rFonts w:asciiTheme="minorHAnsi" w:hAnsiTheme="minorHAnsi" w:cstheme="minorHAnsi"/>
        </w:rPr>
      </w:pPr>
    </w:p>
    <w:p w14:paraId="134895DB" w14:textId="5BEB446B" w:rsidR="005A6708" w:rsidRPr="001737D3" w:rsidRDefault="001D22CB" w:rsidP="000A75BA">
      <w:pPr>
        <w:spacing w:after="0" w:line="240" w:lineRule="auto"/>
        <w:jc w:val="both"/>
        <w:rPr>
          <w:rFonts w:asciiTheme="minorHAnsi" w:hAnsiTheme="minorHAnsi" w:cstheme="minorHAnsi"/>
        </w:rPr>
      </w:pPr>
      <w:r>
        <w:rPr>
          <w:rFonts w:asciiTheme="minorHAnsi" w:hAnsiTheme="minorHAnsi" w:cstheme="minorHAnsi"/>
        </w:rPr>
        <w:t xml:space="preserve">Another observed issue was </w:t>
      </w:r>
      <w:r w:rsidR="00613FFE" w:rsidRPr="001737D3">
        <w:rPr>
          <w:rFonts w:asciiTheme="minorHAnsi" w:hAnsiTheme="minorHAnsi" w:cstheme="minorHAnsi"/>
        </w:rPr>
        <w:t xml:space="preserve">YMC </w:t>
      </w:r>
      <w:proofErr w:type="spellStart"/>
      <w:r w:rsidR="00613FFE" w:rsidRPr="001737D3">
        <w:rPr>
          <w:rFonts w:asciiTheme="minorHAnsi" w:hAnsiTheme="minorHAnsi" w:cstheme="minorHAnsi"/>
        </w:rPr>
        <w:t>Triart</w:t>
      </w:r>
      <w:proofErr w:type="spellEnd"/>
      <w:r w:rsidR="00613FFE" w:rsidRPr="001737D3">
        <w:rPr>
          <w:rFonts w:asciiTheme="minorHAnsi" w:hAnsiTheme="minorHAnsi" w:cstheme="minorHAnsi"/>
        </w:rPr>
        <w:t xml:space="preserve"> C18 sorbent </w:t>
      </w:r>
      <w:r>
        <w:rPr>
          <w:rFonts w:asciiTheme="minorHAnsi" w:hAnsiTheme="minorHAnsi" w:cstheme="minorHAnsi"/>
        </w:rPr>
        <w:t xml:space="preserve">not being </w:t>
      </w:r>
      <w:r w:rsidR="00613FFE" w:rsidRPr="001737D3">
        <w:rPr>
          <w:rFonts w:asciiTheme="minorHAnsi" w:hAnsiTheme="minorHAnsi" w:cstheme="minorHAnsi"/>
        </w:rPr>
        <w:t>suspend</w:t>
      </w:r>
      <w:r>
        <w:rPr>
          <w:rFonts w:asciiTheme="minorHAnsi" w:hAnsiTheme="minorHAnsi" w:cstheme="minorHAnsi"/>
        </w:rPr>
        <w:t>ed</w:t>
      </w:r>
      <w:r w:rsidR="00613FFE" w:rsidRPr="001737D3">
        <w:rPr>
          <w:rFonts w:asciiTheme="minorHAnsi" w:hAnsiTheme="minorHAnsi" w:cstheme="minorHAnsi"/>
        </w:rPr>
        <w:t xml:space="preserve"> in methanol </w:t>
      </w:r>
      <w:r>
        <w:rPr>
          <w:rFonts w:asciiTheme="minorHAnsi" w:hAnsiTheme="minorHAnsi" w:cstheme="minorHAnsi"/>
        </w:rPr>
        <w:t>properly</w:t>
      </w:r>
      <w:r w:rsidR="00613FFE" w:rsidRPr="001737D3">
        <w:rPr>
          <w:rFonts w:asciiTheme="minorHAnsi" w:hAnsiTheme="minorHAnsi" w:cstheme="minorHAnsi"/>
        </w:rPr>
        <w:t xml:space="preserve">, but to form some sort of flakes. However, that does not prevent it from getting packed with the </w:t>
      </w:r>
      <w:proofErr w:type="spellStart"/>
      <w:r w:rsidR="00613FFE" w:rsidRPr="001737D3">
        <w:rPr>
          <w:rFonts w:asciiTheme="minorHAnsi" w:hAnsiTheme="minorHAnsi" w:cstheme="minorHAnsi"/>
        </w:rPr>
        <w:t>FlashPack</w:t>
      </w:r>
      <w:proofErr w:type="spellEnd"/>
      <w:r w:rsidR="00613FFE" w:rsidRPr="001737D3">
        <w:rPr>
          <w:rFonts w:asciiTheme="minorHAnsi" w:hAnsiTheme="minorHAnsi" w:cstheme="minorHAnsi"/>
        </w:rPr>
        <w:t xml:space="preserve"> and giving very decent separation efficiency (unpublished data). </w:t>
      </w:r>
      <w:r w:rsidR="009E10A9" w:rsidRPr="001737D3">
        <w:rPr>
          <w:rFonts w:asciiTheme="minorHAnsi" w:hAnsiTheme="minorHAnsi" w:cstheme="minorHAnsi"/>
        </w:rPr>
        <w:t xml:space="preserve">Thus, </w:t>
      </w:r>
      <w:r w:rsidR="00613FFE" w:rsidRPr="001737D3">
        <w:rPr>
          <w:rFonts w:asciiTheme="minorHAnsi" w:hAnsiTheme="minorHAnsi" w:cstheme="minorHAnsi"/>
        </w:rPr>
        <w:t xml:space="preserve">while not being optimal for some cases, </w:t>
      </w:r>
      <w:r w:rsidR="009E10A9" w:rsidRPr="001737D3">
        <w:rPr>
          <w:rFonts w:asciiTheme="minorHAnsi" w:hAnsiTheme="minorHAnsi" w:cstheme="minorHAnsi"/>
        </w:rPr>
        <w:t>methanol was the most</w:t>
      </w:r>
      <w:r w:rsidR="00613FFE" w:rsidRPr="001737D3">
        <w:rPr>
          <w:rFonts w:asciiTheme="minorHAnsi" w:hAnsiTheme="minorHAnsi" w:cstheme="minorHAnsi"/>
        </w:rPr>
        <w:t xml:space="preserve"> universal solvent to work for all the tested sorbents and columns</w:t>
      </w:r>
      <w:r w:rsidR="009E10A9" w:rsidRPr="001737D3">
        <w:rPr>
          <w:rFonts w:asciiTheme="minorHAnsi" w:hAnsiTheme="minorHAnsi" w:cstheme="minorHAnsi"/>
        </w:rPr>
        <w:t xml:space="preserve">. </w:t>
      </w:r>
      <w:r w:rsidR="00613FFE" w:rsidRPr="001737D3">
        <w:rPr>
          <w:rFonts w:asciiTheme="minorHAnsi" w:hAnsiTheme="minorHAnsi" w:cstheme="minorHAnsi"/>
        </w:rPr>
        <w:t>It is necessary to mention that</w:t>
      </w:r>
      <w:r w:rsidR="00E10701" w:rsidRPr="001737D3">
        <w:rPr>
          <w:rFonts w:asciiTheme="minorHAnsi" w:hAnsiTheme="minorHAnsi" w:cstheme="minorHAnsi"/>
        </w:rPr>
        <w:t xml:space="preserve"> we did not </w:t>
      </w:r>
      <w:r w:rsidR="00613FFE" w:rsidRPr="001737D3">
        <w:rPr>
          <w:rFonts w:asciiTheme="minorHAnsi" w:hAnsiTheme="minorHAnsi" w:cstheme="minorHAnsi"/>
        </w:rPr>
        <w:t>yet analyze</w:t>
      </w:r>
      <w:r w:rsidR="00E10701" w:rsidRPr="001737D3">
        <w:rPr>
          <w:rFonts w:asciiTheme="minorHAnsi" w:hAnsiTheme="minorHAnsi" w:cstheme="minorHAnsi"/>
        </w:rPr>
        <w:t xml:space="preserve"> how different slurry solvents affect column sep</w:t>
      </w:r>
      <w:r w:rsidR="00613FFE" w:rsidRPr="001737D3">
        <w:rPr>
          <w:rFonts w:asciiTheme="minorHAnsi" w:hAnsiTheme="minorHAnsi" w:cstheme="minorHAnsi"/>
        </w:rPr>
        <w:t xml:space="preserve">aration efficiency. At the same time, </w:t>
      </w:r>
      <w:r w:rsidR="00E10701" w:rsidRPr="001737D3">
        <w:rPr>
          <w:rFonts w:asciiTheme="minorHAnsi" w:hAnsiTheme="minorHAnsi" w:cstheme="minorHAnsi"/>
        </w:rPr>
        <w:t xml:space="preserve">the efficiency of columns packed from methanol is already completely equal to commercial columns </w:t>
      </w:r>
      <w:r w:rsidR="00613FFE" w:rsidRPr="001737D3">
        <w:rPr>
          <w:rFonts w:asciiTheme="minorHAnsi" w:hAnsiTheme="minorHAnsi" w:cstheme="minorHAnsi"/>
        </w:rPr>
        <w:t>for</w:t>
      </w:r>
      <w:r w:rsidR="00E10701" w:rsidRPr="001737D3">
        <w:rPr>
          <w:rFonts w:asciiTheme="minorHAnsi" w:hAnsiTheme="minorHAnsi" w:cstheme="minorHAnsi"/>
        </w:rPr>
        <w:t xml:space="preserve"> the same sorbents</w:t>
      </w:r>
      <w:r w:rsidR="00E10701" w:rsidRPr="001737D3">
        <w:rPr>
          <w:rFonts w:asciiTheme="minorHAnsi" w:hAnsiTheme="minorHAnsi" w:cstheme="minorHAnsi"/>
        </w:rPr>
        <w:fldChar w:fldCharType="begin"/>
      </w:r>
      <w:r w:rsidR="002A523C" w:rsidRPr="001737D3">
        <w:rPr>
          <w:rFonts w:asciiTheme="minorHAnsi" w:hAnsiTheme="minorHAnsi" w:cstheme="minorHAnsi"/>
        </w:rPr>
        <w:instrText xml:space="preserve"> ADDIN ZOTERO_ITEM CSL_CITATION {"citationID":"3OKkfBh7","properties":{"formattedCitation":"\\super 4\\nosupersub{}","plainCitation":"4","noteIndex":0},"citationItems":[{"id":49,"uris":["http://zotero.org/users/local/efMd53Fe/items/8BBTCA7N"],"uri":["http://zotero.org/users/local/efMd53Fe/items/8BBTCA7N"],"itemData":{"id":49,"type":"article-journal","abstract":"FlashPack is a fast and simple protocol for capillary column packing. It is developed for the classical 100 bars pressure bomb setup and ultrahigh sorbent concentrations. It provides a 100-fold increase in packing rate and reduces packing time with sub-2 μm sorbents to a few minutes for HPLC columns and to less than an hour for 50 cm UHPLC columns. Custom-produced columns offer performance on par with commercially available capillary columns., \n          \n            \n          \n        , \n          Highlights\n        , \nFast and simple capillary column packing protocol.Low-pressure packing at &lt;100 bars from ultrahigh sorbent suspension concentration.Sorbent particle aggregation leading to blocking of the column entrance is avoided.Effective for long capillary UHPLC column packing with a wide range of sorbents., Capillary ultrahigh-pressure liquid chromatography (cUHPLC) is essential for in-depth characterization of complex biomolecule mixtures by LC-MS. We developed a simple and fast method called FlashPack for custom packing of capillary columns of 50–100 cm length with sub- 2 μm sorbent particles. FlashPack uses high sorbent concentrations of 500–1,000 mg/ml for packing at relatively low pressure of 100 bar. Column blocking by sorbent aggregation is avoided during the packing by gentle mechanical tapping of the capillary proximal end by a slowly rotating magnet bar. Utilizing a standard 100-bar pressure bomb, Flashpack allows for production of 15–25 cm cUHPLC columns within a few minutes and of 50 cm cUHPLC columns in less than an hour. Columns exhibit excellent reproducibility of back-pressure, retention time, and resolution (CV 8.7%). FlashPack cUHPLC columns are inexpensive, robust and deliver performance comparable to commercially available cUHPLC columns. The FlashPack method is versatile and enables production of cUHPLC columns using a variety of sorbent materials.","container-title":"Molecular &amp; Cellular Proteomics : MCP","DOI":"10.1074/mcp.TIR118.000953","ISSN":"1535-9476","issue":"2","journalAbbreviation":"Mol Cell Proteomics","note":"PMID: 30373789\nPMCID: PMC6356079","page":"383-390","source":"PubMed Central","title":"FlashPack: Fast and Simple Preparation of Ultrahigh-performance Capillary Columns for LC-MS*","title-short":"FlashPack","volume":"18","author":[{"family":"Kovalchuk","given":"Sergey I."},{"family":"Jensen","given":"Ole N."},{"family":"Rogowska-Wrzesinska","given":"Adelina"}],"issued":{"date-parts":[["2019",2]]}}}],"schema":"https://github.com/citation-style-language/schema/raw/master/csl-citation.json"} </w:instrText>
      </w:r>
      <w:r w:rsidR="00E10701" w:rsidRPr="001737D3">
        <w:rPr>
          <w:rFonts w:asciiTheme="minorHAnsi" w:hAnsiTheme="minorHAnsi" w:cstheme="minorHAnsi"/>
        </w:rPr>
        <w:fldChar w:fldCharType="separate"/>
      </w:r>
      <w:r w:rsidR="00E10701" w:rsidRPr="001737D3">
        <w:rPr>
          <w:rFonts w:asciiTheme="minorHAnsi" w:hAnsiTheme="minorHAnsi" w:cstheme="minorHAnsi"/>
          <w:vertAlign w:val="superscript"/>
        </w:rPr>
        <w:t>4</w:t>
      </w:r>
      <w:r w:rsidR="00E10701" w:rsidRPr="001737D3">
        <w:rPr>
          <w:rFonts w:asciiTheme="minorHAnsi" w:hAnsiTheme="minorHAnsi" w:cstheme="minorHAnsi"/>
        </w:rPr>
        <w:fldChar w:fldCharType="end"/>
      </w:r>
      <w:r w:rsidR="00E10701" w:rsidRPr="001737D3">
        <w:rPr>
          <w:rFonts w:asciiTheme="minorHAnsi" w:hAnsiTheme="minorHAnsi" w:cstheme="minorHAnsi"/>
        </w:rPr>
        <w:t>.</w:t>
      </w:r>
    </w:p>
    <w:p w14:paraId="7E7CA7DE" w14:textId="77777777" w:rsidR="002F73C2" w:rsidRDefault="002F73C2" w:rsidP="000A75BA">
      <w:pPr>
        <w:spacing w:after="0" w:line="240" w:lineRule="auto"/>
        <w:jc w:val="both"/>
        <w:rPr>
          <w:rFonts w:asciiTheme="minorHAnsi" w:hAnsiTheme="minorHAnsi" w:cstheme="minorHAnsi"/>
        </w:rPr>
      </w:pPr>
    </w:p>
    <w:p w14:paraId="62A9B372" w14:textId="40A838D7" w:rsidR="00B000E4" w:rsidRPr="001737D3" w:rsidRDefault="009657DE" w:rsidP="000A75BA">
      <w:pPr>
        <w:spacing w:after="0" w:line="240" w:lineRule="auto"/>
        <w:jc w:val="both"/>
        <w:rPr>
          <w:rFonts w:asciiTheme="minorHAnsi" w:hAnsiTheme="minorHAnsi" w:cstheme="minorHAnsi"/>
        </w:rPr>
      </w:pPr>
      <w:proofErr w:type="spellStart"/>
      <w:r w:rsidRPr="001737D3">
        <w:rPr>
          <w:rFonts w:asciiTheme="minorHAnsi" w:hAnsiTheme="minorHAnsi" w:cstheme="minorHAnsi"/>
        </w:rPr>
        <w:t>FlashPack</w:t>
      </w:r>
      <w:proofErr w:type="spellEnd"/>
      <w:r w:rsidRPr="001737D3">
        <w:rPr>
          <w:rFonts w:asciiTheme="minorHAnsi" w:hAnsiTheme="minorHAnsi" w:cstheme="minorHAnsi"/>
        </w:rPr>
        <w:t xml:space="preserve"> is not the </w:t>
      </w:r>
      <w:r w:rsidR="00B032DB" w:rsidRPr="001737D3">
        <w:rPr>
          <w:rFonts w:asciiTheme="minorHAnsi" w:hAnsiTheme="minorHAnsi" w:cstheme="minorHAnsi"/>
        </w:rPr>
        <w:t>only existing</w:t>
      </w:r>
      <w:r w:rsidRPr="001737D3">
        <w:rPr>
          <w:rFonts w:asciiTheme="minorHAnsi" w:hAnsiTheme="minorHAnsi" w:cstheme="minorHAnsi"/>
        </w:rPr>
        <w:t xml:space="preserve"> approach to improve </w:t>
      </w:r>
      <w:r w:rsidR="00C7017E">
        <w:rPr>
          <w:rFonts w:asciiTheme="minorHAnsi" w:hAnsiTheme="minorHAnsi" w:cstheme="minorHAnsi"/>
        </w:rPr>
        <w:t xml:space="preserve">the </w:t>
      </w:r>
      <w:r w:rsidRPr="001737D3">
        <w:rPr>
          <w:rFonts w:asciiTheme="minorHAnsi" w:hAnsiTheme="minorHAnsi" w:cstheme="minorHAnsi"/>
        </w:rPr>
        <w:t>packing rate of UHPLC columns. Fast packing from high sorbent slurry concentration is also possible with the use of ultra-high pressure packing</w:t>
      </w:r>
      <w:r w:rsidR="002A523C" w:rsidRPr="001737D3">
        <w:rPr>
          <w:rFonts w:asciiTheme="minorHAnsi" w:hAnsiTheme="minorHAnsi" w:cstheme="minorHAnsi"/>
        </w:rPr>
        <w:fldChar w:fldCharType="begin"/>
      </w:r>
      <w:r w:rsidR="00166C82" w:rsidRPr="001737D3">
        <w:rPr>
          <w:rFonts w:asciiTheme="minorHAnsi" w:hAnsiTheme="minorHAnsi" w:cstheme="minorHAnsi"/>
        </w:rPr>
        <w:instrText xml:space="preserve"> ADDIN ZOTERO_ITEM CSL_CITATION {"citationID":"XjDSDHgv","properties":{"formattedCitation":"\\super 7\\nosupersub{}","plainCitation":"7","noteIndex":0},"citationItems":[{"id":32,"uris":["http://zotero.org/users/local/efMd53Fe/items/URZMHB3M"],"uri":["http://zotero.org/users/local/efMd53Fe/items/URZMHB3M"],"itemData":{"id":32,"type":"article-journal","abstract":"Slurry packing capillary columns for ultrahigh pressure liquid chromatography is complicated by many interdependent experimental variables. Previous results have suggested that combination of high slurry concentration and sonication during packing would create homogeneous bed microstructures and yield highly efficient capillary columns. Herein, the effect of sonication while packing very high slurry concentrations is presented. A series of six, 1m×75μm internal diameter columns were packed with 200mg/mL slurries of 2.02μm bridged-ethyl hybrid silica particles. Three of the columns underwent sonication during packing and yielded highly efficient separations with reduced plate heights as low as 1.05.","container-title":"Journal of Chromatography. A","DOI":"10.1016/j.chroma.2016.08.002","ISSN":"1873-3778","journalAbbreviation":"J Chromatogr A","language":"eng","note":"PMID: 27499108\nPMCID: PMC5501974","page":"165-169","source":"PubMed","title":"Implementation of high slurry concentration and sonication to pack high-efficiency, meter-long capillary ultrahigh pressure liquid chromatography columns","volume":"1462","author":[{"family":"Godinho","given":"Justin M."},{"family":"Reising","given":"Arved E."},{"family":"Tallarek","given":"Ulrich"},{"family":"Jorgenson","given":"James W."}],"issued":{"date-parts":[["2016",9,2]]}}}],"schema":"https://github.com/citation-style-language/schema/raw/master/csl-citation.json"} </w:instrText>
      </w:r>
      <w:r w:rsidR="002A523C" w:rsidRPr="001737D3">
        <w:rPr>
          <w:rFonts w:asciiTheme="minorHAnsi" w:hAnsiTheme="minorHAnsi" w:cstheme="minorHAnsi"/>
        </w:rPr>
        <w:fldChar w:fldCharType="separate"/>
      </w:r>
      <w:r w:rsidR="00166C82" w:rsidRPr="001737D3">
        <w:rPr>
          <w:rFonts w:asciiTheme="minorHAnsi" w:hAnsiTheme="minorHAnsi" w:cstheme="minorHAnsi"/>
          <w:vertAlign w:val="superscript"/>
        </w:rPr>
        <w:t>7</w:t>
      </w:r>
      <w:r w:rsidR="002A523C" w:rsidRPr="001737D3">
        <w:rPr>
          <w:rFonts w:asciiTheme="minorHAnsi" w:hAnsiTheme="minorHAnsi" w:cstheme="minorHAnsi"/>
        </w:rPr>
        <w:fldChar w:fldCharType="end"/>
      </w:r>
      <w:r w:rsidRPr="001737D3">
        <w:rPr>
          <w:rFonts w:asciiTheme="minorHAnsi" w:hAnsiTheme="minorHAnsi" w:cstheme="minorHAnsi"/>
        </w:rPr>
        <w:t xml:space="preserve">. The advantage of </w:t>
      </w:r>
      <w:proofErr w:type="spellStart"/>
      <w:r w:rsidRPr="001737D3">
        <w:rPr>
          <w:rFonts w:asciiTheme="minorHAnsi" w:hAnsiTheme="minorHAnsi" w:cstheme="minorHAnsi"/>
        </w:rPr>
        <w:t>FlashPack</w:t>
      </w:r>
      <w:proofErr w:type="spellEnd"/>
      <w:r w:rsidRPr="001737D3">
        <w:rPr>
          <w:rFonts w:asciiTheme="minorHAnsi" w:hAnsiTheme="minorHAnsi" w:cstheme="minorHAnsi"/>
        </w:rPr>
        <w:t xml:space="preserve"> is that it is </w:t>
      </w:r>
      <w:r w:rsidR="007F685F" w:rsidRPr="001737D3">
        <w:rPr>
          <w:rFonts w:asciiTheme="minorHAnsi" w:hAnsiTheme="minorHAnsi" w:cstheme="minorHAnsi"/>
        </w:rPr>
        <w:t xml:space="preserve">much </w:t>
      </w:r>
      <w:r w:rsidR="007F685F">
        <w:rPr>
          <w:rFonts w:asciiTheme="minorHAnsi" w:hAnsiTheme="minorHAnsi" w:cstheme="minorHAnsi"/>
        </w:rPr>
        <w:t>simpler</w:t>
      </w:r>
      <w:r w:rsidRPr="001737D3">
        <w:rPr>
          <w:rFonts w:asciiTheme="minorHAnsi" w:hAnsiTheme="minorHAnsi" w:cstheme="minorHAnsi"/>
        </w:rPr>
        <w:t xml:space="preserve"> as it does not require special ultra-</w:t>
      </w:r>
      <w:proofErr w:type="gramStart"/>
      <w:r w:rsidRPr="001737D3">
        <w:rPr>
          <w:rFonts w:asciiTheme="minorHAnsi" w:hAnsiTheme="minorHAnsi" w:cstheme="minorHAnsi"/>
        </w:rPr>
        <w:t>high pressure</w:t>
      </w:r>
      <w:proofErr w:type="gramEnd"/>
      <w:r w:rsidRPr="001737D3">
        <w:rPr>
          <w:rFonts w:asciiTheme="minorHAnsi" w:hAnsiTheme="minorHAnsi" w:cstheme="minorHAnsi"/>
        </w:rPr>
        <w:t xml:space="preserve"> pumps and pressure bombs for sorbent delivery and capillary connections. </w:t>
      </w:r>
      <w:r w:rsidR="002A523C" w:rsidRPr="001737D3">
        <w:rPr>
          <w:rFonts w:asciiTheme="minorHAnsi" w:hAnsiTheme="minorHAnsi" w:cstheme="minorHAnsi"/>
        </w:rPr>
        <w:t xml:space="preserve">At the same time, it was </w:t>
      </w:r>
      <w:r w:rsidR="008351CF" w:rsidRPr="001737D3">
        <w:rPr>
          <w:rFonts w:asciiTheme="minorHAnsi" w:hAnsiTheme="minorHAnsi" w:cstheme="minorHAnsi"/>
        </w:rPr>
        <w:t>demonstrated</w:t>
      </w:r>
      <w:r w:rsidR="002A523C" w:rsidRPr="001737D3">
        <w:rPr>
          <w:rFonts w:asciiTheme="minorHAnsi" w:hAnsiTheme="minorHAnsi" w:cstheme="minorHAnsi"/>
        </w:rPr>
        <w:t xml:space="preserve"> that the columns packed at extreme pressures can have separation efficiency higher than lower pressure packed columns</w:t>
      </w:r>
      <w:r w:rsidR="002A523C" w:rsidRPr="001737D3">
        <w:rPr>
          <w:rFonts w:asciiTheme="minorHAnsi" w:hAnsiTheme="minorHAnsi" w:cstheme="minorHAnsi"/>
        </w:rPr>
        <w:fldChar w:fldCharType="begin"/>
      </w:r>
      <w:r w:rsidR="002A523C" w:rsidRPr="001737D3">
        <w:rPr>
          <w:rFonts w:asciiTheme="minorHAnsi" w:hAnsiTheme="minorHAnsi" w:cstheme="minorHAnsi"/>
        </w:rPr>
        <w:instrText xml:space="preserve"> ADDIN ZOTERO_ITEM CSL_CITATION {"citationID":"7c6nyZDS","properties":{"formattedCitation":"\\super 17\\nosupersub{}","plainCitation":"17","noteIndex":0},"citationItems":[{"id":104,"uris":["http://zotero.org/users/local/efMd53Fe/items/SDT2M3A4"],"uri":["http://zotero.org/users/local/efMd53Fe/items/SDT2M3A4"],"itemData":{"id":104,"type":"article-journal","abstract":"Extreme sample complexity is an inherent challenge in shotgun proteomics that positions quality of chromatographic separations as one of the key determinants of attainable proteome coverage. In search of better separations, macroscopic physical characteristics of capillary columns, i.e., length and properties of stationary phase particles, are typically considered and optimized, while significance of packing bed morphology is frequently underappreciated. Here, we describe a technology that enables packing of capillary columns at excess of 30,000 psi and demonstrate that such columns exhibit reduced backpressure and remarkably reproducible chromatographic performance, improved on average by 23%. These enhancements afford up to 35% increase in the depth of commonplace bottom-up proteomic analyses, owning to augmented sensitivity and resolution of peptide separations and improvements in spectral quality. Our findings strongly corroborate advantages of ultra-high pressure packing of capillary columns for diverse shotgun proteomic workflows.","container-title":"Analytical Chemistry","DOI":"10.1021/acs.analchem.8b02766","ISSN":"0003-2700","issue":"19","journalAbbreviation":"Anal. Chem.","note":"publisher: American Chemical Society","page":"11503-11508","source":"ACS Publications","title":"Ultra-High Pressure (&gt;30,000 psi) Packing of Capillary Columns Enhancing Depth of Shotgun Proteomic Analyses","volume":"90","author":[{"family":"Shishkova","given":"Evgenia"},{"family":"Hebert","given":"Alexander S."},{"family":"Westphall","given":"Michael S."},{"family":"Coon","given":"Joshua J."}],"issued":{"date-parts":[["2018",10,2]]}}}],"schema":"https://github.com/citation-style-language/schema/raw/master/csl-citation.json"} </w:instrText>
      </w:r>
      <w:r w:rsidR="002A523C" w:rsidRPr="001737D3">
        <w:rPr>
          <w:rFonts w:asciiTheme="minorHAnsi" w:hAnsiTheme="minorHAnsi" w:cstheme="minorHAnsi"/>
        </w:rPr>
        <w:fldChar w:fldCharType="separate"/>
      </w:r>
      <w:r w:rsidR="002A523C" w:rsidRPr="001737D3">
        <w:rPr>
          <w:rFonts w:asciiTheme="minorHAnsi" w:hAnsiTheme="minorHAnsi" w:cstheme="minorHAnsi"/>
          <w:vertAlign w:val="superscript"/>
        </w:rPr>
        <w:t>17</w:t>
      </w:r>
      <w:r w:rsidR="002A523C" w:rsidRPr="001737D3">
        <w:rPr>
          <w:rFonts w:asciiTheme="minorHAnsi" w:hAnsiTheme="minorHAnsi" w:cstheme="minorHAnsi"/>
        </w:rPr>
        <w:fldChar w:fldCharType="end"/>
      </w:r>
      <w:r w:rsidR="002A523C" w:rsidRPr="001737D3">
        <w:rPr>
          <w:rFonts w:asciiTheme="minorHAnsi" w:hAnsiTheme="minorHAnsi" w:cstheme="minorHAnsi"/>
        </w:rPr>
        <w:t xml:space="preserve">. And while </w:t>
      </w:r>
      <w:proofErr w:type="spellStart"/>
      <w:r w:rsidR="002A523C" w:rsidRPr="001737D3">
        <w:rPr>
          <w:rFonts w:asciiTheme="minorHAnsi" w:hAnsiTheme="minorHAnsi" w:cstheme="minorHAnsi"/>
        </w:rPr>
        <w:t>FlashPack</w:t>
      </w:r>
      <w:proofErr w:type="spellEnd"/>
      <w:r w:rsidR="002A523C" w:rsidRPr="001737D3">
        <w:rPr>
          <w:rFonts w:asciiTheme="minorHAnsi" w:hAnsiTheme="minorHAnsi" w:cstheme="minorHAnsi"/>
        </w:rPr>
        <w:t xml:space="preserve"> produces columns identical to commercial ones used in the comparison</w:t>
      </w:r>
      <w:r w:rsidR="002A523C" w:rsidRPr="001737D3">
        <w:rPr>
          <w:rFonts w:asciiTheme="minorHAnsi" w:hAnsiTheme="minorHAnsi" w:cstheme="minorHAnsi"/>
        </w:rPr>
        <w:fldChar w:fldCharType="begin"/>
      </w:r>
      <w:r w:rsidR="002A523C" w:rsidRPr="001737D3">
        <w:rPr>
          <w:rFonts w:asciiTheme="minorHAnsi" w:hAnsiTheme="minorHAnsi" w:cstheme="minorHAnsi"/>
        </w:rPr>
        <w:instrText xml:space="preserve"> ADDIN ZOTERO_ITEM CSL_CITATION {"citationID":"Y74HvGLh","properties":{"formattedCitation":"\\super 4\\nosupersub{}","plainCitation":"4","noteIndex":0},"citationItems":[{"id":49,"uris":["http://zotero.org/users/local/efMd53Fe/items/8BBTCA7N"],"uri":["http://zotero.org/users/local/efMd53Fe/items/8BBTCA7N"],"itemData":{"id":49,"type":"article-journal","abstract":"FlashPack is a fast and simple protocol for capillary column packing. It is developed for the classical 100 bars pressure bomb setup and ultrahigh sorbent concentrations. It provides a 100-fold increase in packing rate and reduces packing time with sub-2 μm sorbents to a few minutes for HPLC columns and to less than an hour for 50 cm UHPLC columns. Custom-produced columns offer performance on par with commercially available capillary columns., \n          \n            \n          \n        , \n          Highlights\n        , \nFast and simple capillary column packing protocol.Low-pressure packing at &lt;100 bars from ultrahigh sorbent suspension concentration.Sorbent particle aggregation leading to blocking of the column entrance is avoided.Effective for long capillary UHPLC column packing with a wide range of sorbents., Capillary ultrahigh-pressure liquid chromatography (cUHPLC) is essential for in-depth characterization of complex biomolecule mixtures by LC-MS. We developed a simple and fast method called FlashPack for custom packing of capillary columns of 50–100 cm length with sub- 2 μm sorbent particles. FlashPack uses high sorbent concentrations of 500–1,000 mg/ml for packing at relatively low pressure of 100 bar. Column blocking by sorbent aggregation is avoided during the packing by gentle mechanical tapping of the capillary proximal end by a slowly rotating magnet bar. Utilizing a standard 100-bar pressure bomb, Flashpack allows for production of 15–25 cm cUHPLC columns within a few minutes and of 50 cm cUHPLC columns in less than an hour. Columns exhibit excellent reproducibility of back-pressure, retention time, and resolution (CV 8.7%). FlashPack cUHPLC columns are inexpensive, robust and deliver performance comparable to commercially available cUHPLC columns. The FlashPack method is versatile and enables production of cUHPLC columns using a variety of sorbent materials.","container-title":"Molecular &amp; Cellular Proteomics : MCP","DOI":"10.1074/mcp.TIR118.000953","ISSN":"1535-9476","issue":"2","journalAbbreviation":"Mol Cell Proteomics","note":"PMID: 30373789\nPMCID: PMC6356079","page":"383-390","source":"PubMed Central","title":"FlashPack: Fast and Simple Preparation of Ultrahigh-performance Capillary Columns for LC-MS*","title-short":"FlashPack","volume":"18","author":[{"family":"Kovalchuk","given":"Sergey I."},{"family":"Jensen","given":"Ole N."},{"family":"Rogowska-Wrzesinska","given":"Adelina"}],"issued":{"date-parts":[["2019",2]]}}}],"schema":"https://github.com/citation-style-language/schema/raw/master/csl-citation.json"} </w:instrText>
      </w:r>
      <w:r w:rsidR="002A523C" w:rsidRPr="001737D3">
        <w:rPr>
          <w:rFonts w:asciiTheme="minorHAnsi" w:hAnsiTheme="minorHAnsi" w:cstheme="minorHAnsi"/>
        </w:rPr>
        <w:fldChar w:fldCharType="separate"/>
      </w:r>
      <w:r w:rsidR="002A523C" w:rsidRPr="001737D3">
        <w:rPr>
          <w:rFonts w:asciiTheme="minorHAnsi" w:hAnsiTheme="minorHAnsi" w:cstheme="minorHAnsi"/>
          <w:vertAlign w:val="superscript"/>
        </w:rPr>
        <w:t>4</w:t>
      </w:r>
      <w:r w:rsidR="002A523C" w:rsidRPr="001737D3">
        <w:rPr>
          <w:rFonts w:asciiTheme="minorHAnsi" w:hAnsiTheme="minorHAnsi" w:cstheme="minorHAnsi"/>
        </w:rPr>
        <w:fldChar w:fldCharType="end"/>
      </w:r>
      <w:r w:rsidR="002A523C" w:rsidRPr="001737D3">
        <w:rPr>
          <w:rFonts w:asciiTheme="minorHAnsi" w:hAnsiTheme="minorHAnsi" w:cstheme="minorHAnsi"/>
        </w:rPr>
        <w:t xml:space="preserve">, for which we do not know the packing method, it was not yet tested how </w:t>
      </w:r>
      <w:proofErr w:type="spellStart"/>
      <w:r w:rsidR="002A523C" w:rsidRPr="001737D3">
        <w:rPr>
          <w:rFonts w:asciiTheme="minorHAnsi" w:hAnsiTheme="minorHAnsi" w:cstheme="minorHAnsi"/>
        </w:rPr>
        <w:t>FlashPack</w:t>
      </w:r>
      <w:proofErr w:type="spellEnd"/>
      <w:r w:rsidR="002A523C" w:rsidRPr="001737D3">
        <w:rPr>
          <w:rFonts w:asciiTheme="minorHAnsi" w:hAnsiTheme="minorHAnsi" w:cstheme="minorHAnsi"/>
        </w:rPr>
        <w:t xml:space="preserve"> columns stand against ultra-high pressure packed columns.</w:t>
      </w:r>
    </w:p>
    <w:p w14:paraId="7D1764E8" w14:textId="77777777" w:rsidR="002F73C2" w:rsidRDefault="002F73C2" w:rsidP="000A75BA">
      <w:pPr>
        <w:spacing w:after="0" w:line="240" w:lineRule="auto"/>
        <w:jc w:val="both"/>
        <w:rPr>
          <w:rFonts w:asciiTheme="minorHAnsi" w:hAnsiTheme="minorHAnsi" w:cstheme="minorHAnsi"/>
        </w:rPr>
      </w:pPr>
    </w:p>
    <w:p w14:paraId="235601CB" w14:textId="7DD1526F" w:rsidR="009E4457" w:rsidRPr="001737D3" w:rsidRDefault="009E4457" w:rsidP="000A75BA">
      <w:pPr>
        <w:spacing w:after="0" w:line="240" w:lineRule="auto"/>
        <w:jc w:val="both"/>
        <w:rPr>
          <w:rFonts w:asciiTheme="minorHAnsi" w:hAnsiTheme="minorHAnsi" w:cstheme="minorHAnsi"/>
        </w:rPr>
      </w:pPr>
      <w:r w:rsidRPr="001737D3">
        <w:rPr>
          <w:rFonts w:asciiTheme="minorHAnsi" w:hAnsiTheme="minorHAnsi" w:cstheme="minorHAnsi"/>
        </w:rPr>
        <w:t>In summary, t</w:t>
      </w:r>
      <w:r w:rsidR="00473667" w:rsidRPr="001737D3">
        <w:rPr>
          <w:rFonts w:asciiTheme="minorHAnsi" w:hAnsiTheme="minorHAnsi" w:cstheme="minorHAnsi"/>
        </w:rPr>
        <w:t xml:space="preserve">he described </w:t>
      </w:r>
      <w:proofErr w:type="spellStart"/>
      <w:r w:rsidR="00C7017E" w:rsidRPr="001737D3">
        <w:rPr>
          <w:rFonts w:asciiTheme="minorHAnsi" w:hAnsiTheme="minorHAnsi" w:cstheme="minorHAnsi"/>
        </w:rPr>
        <w:t>Fla</w:t>
      </w:r>
      <w:r w:rsidR="00C7017E">
        <w:rPr>
          <w:rFonts w:asciiTheme="minorHAnsi" w:hAnsiTheme="minorHAnsi" w:cstheme="minorHAnsi"/>
        </w:rPr>
        <w:t>s</w:t>
      </w:r>
      <w:r w:rsidR="00C7017E" w:rsidRPr="001737D3">
        <w:rPr>
          <w:rFonts w:asciiTheme="minorHAnsi" w:hAnsiTheme="minorHAnsi" w:cstheme="minorHAnsi"/>
        </w:rPr>
        <w:t>hPack</w:t>
      </w:r>
      <w:proofErr w:type="spellEnd"/>
      <w:r w:rsidR="00C7017E" w:rsidRPr="001737D3">
        <w:rPr>
          <w:rFonts w:asciiTheme="minorHAnsi" w:hAnsiTheme="minorHAnsi" w:cstheme="minorHAnsi"/>
        </w:rPr>
        <w:t xml:space="preserve"> </w:t>
      </w:r>
      <w:r w:rsidR="00FC5B5C" w:rsidRPr="001737D3">
        <w:rPr>
          <w:rFonts w:asciiTheme="minorHAnsi" w:hAnsiTheme="minorHAnsi" w:cstheme="minorHAnsi"/>
        </w:rPr>
        <w:t>method</w:t>
      </w:r>
      <w:r w:rsidR="00473667" w:rsidRPr="001737D3">
        <w:rPr>
          <w:rFonts w:asciiTheme="minorHAnsi" w:hAnsiTheme="minorHAnsi" w:cstheme="minorHAnsi"/>
        </w:rPr>
        <w:t xml:space="preserve"> can be easily adapted to the existing packing protocol in the laboratory with some adjustments made to the protocol, while the setup stays </w:t>
      </w:r>
      <w:r w:rsidR="009E10A9" w:rsidRPr="001737D3">
        <w:rPr>
          <w:rFonts w:asciiTheme="minorHAnsi" w:hAnsiTheme="minorHAnsi" w:cstheme="minorHAnsi"/>
        </w:rPr>
        <w:lastRenderedPageBreak/>
        <w:t xml:space="preserve">completely </w:t>
      </w:r>
      <w:r w:rsidR="00473667" w:rsidRPr="001737D3">
        <w:rPr>
          <w:rFonts w:asciiTheme="minorHAnsi" w:hAnsiTheme="minorHAnsi" w:cstheme="minorHAnsi"/>
        </w:rPr>
        <w:t xml:space="preserve">the same. It speeds up the HPLC capillary column packing to minutes' time and allows production of long UHP capillary columns, which is plainly impossible with the standard packing procedure. The overall economy in the time and money for the laboratory by application of the </w:t>
      </w:r>
      <w:proofErr w:type="spellStart"/>
      <w:r w:rsidR="00473667" w:rsidRPr="001737D3">
        <w:rPr>
          <w:rFonts w:asciiTheme="minorHAnsi" w:hAnsiTheme="minorHAnsi" w:cstheme="minorHAnsi"/>
        </w:rPr>
        <w:t>FlashPack</w:t>
      </w:r>
      <w:proofErr w:type="spellEnd"/>
      <w:r w:rsidR="00473667" w:rsidRPr="001737D3">
        <w:rPr>
          <w:rFonts w:asciiTheme="minorHAnsi" w:hAnsiTheme="minorHAnsi" w:cstheme="minorHAnsi"/>
        </w:rPr>
        <w:t xml:space="preserve"> approach can be counted in tens of thousands of Euros per year. Additionally, ability to produce UHP capillary columns locally open</w:t>
      </w:r>
      <w:r w:rsidR="000166BD" w:rsidRPr="001737D3">
        <w:rPr>
          <w:rFonts w:asciiTheme="minorHAnsi" w:hAnsiTheme="minorHAnsi" w:cstheme="minorHAnsi"/>
        </w:rPr>
        <w:t>s</w:t>
      </w:r>
      <w:r w:rsidR="00473667" w:rsidRPr="001737D3">
        <w:rPr>
          <w:rFonts w:asciiTheme="minorHAnsi" w:hAnsiTheme="minorHAnsi" w:cstheme="minorHAnsi"/>
        </w:rPr>
        <w:t xml:space="preserve"> the possibilities for experiment customization impossible with the available commercial </w:t>
      </w:r>
      <w:r w:rsidR="00D57A35" w:rsidRPr="001737D3">
        <w:rPr>
          <w:rFonts w:asciiTheme="minorHAnsi" w:hAnsiTheme="minorHAnsi" w:cstheme="minorHAnsi"/>
        </w:rPr>
        <w:t>products</w:t>
      </w:r>
      <w:r w:rsidR="00473667" w:rsidRPr="001737D3">
        <w:rPr>
          <w:rFonts w:asciiTheme="minorHAnsi" w:hAnsiTheme="minorHAnsi" w:cstheme="minorHAnsi"/>
        </w:rPr>
        <w:t>.</w:t>
      </w:r>
    </w:p>
    <w:p w14:paraId="5C0AFFBE" w14:textId="77777777" w:rsidR="00973BD6" w:rsidRPr="00973BD6" w:rsidRDefault="00973BD6" w:rsidP="000A75BA">
      <w:pPr>
        <w:pStyle w:val="Heading1"/>
        <w:spacing w:before="0" w:line="240" w:lineRule="auto"/>
        <w:jc w:val="both"/>
        <w:rPr>
          <w:rFonts w:asciiTheme="minorHAnsi" w:hAnsiTheme="minorHAnsi" w:cstheme="minorHAnsi"/>
          <w:color w:val="auto"/>
          <w:sz w:val="24"/>
          <w:szCs w:val="24"/>
        </w:rPr>
      </w:pPr>
    </w:p>
    <w:p w14:paraId="60FB9612" w14:textId="0E1B02BB" w:rsidR="008D4163" w:rsidRPr="00973BD6" w:rsidRDefault="00973BD6" w:rsidP="000A75BA">
      <w:pPr>
        <w:pStyle w:val="Heading1"/>
        <w:spacing w:before="0" w:line="240" w:lineRule="auto"/>
        <w:jc w:val="both"/>
        <w:rPr>
          <w:rFonts w:asciiTheme="minorHAnsi" w:hAnsiTheme="minorHAnsi" w:cstheme="minorHAnsi"/>
          <w:color w:val="auto"/>
          <w:sz w:val="24"/>
          <w:szCs w:val="24"/>
        </w:rPr>
      </w:pPr>
      <w:r w:rsidRPr="00973BD6">
        <w:rPr>
          <w:rFonts w:asciiTheme="minorHAnsi" w:hAnsiTheme="minorHAnsi" w:cstheme="minorHAnsi"/>
          <w:color w:val="auto"/>
          <w:sz w:val="24"/>
          <w:szCs w:val="24"/>
        </w:rPr>
        <w:t>ACKNOWLEDGMENTS</w:t>
      </w:r>
      <w:r w:rsidR="00C7017E">
        <w:rPr>
          <w:rFonts w:asciiTheme="minorHAnsi" w:hAnsiTheme="minorHAnsi" w:cstheme="minorHAnsi"/>
          <w:color w:val="auto"/>
          <w:sz w:val="24"/>
          <w:szCs w:val="24"/>
        </w:rPr>
        <w:t>:</w:t>
      </w:r>
    </w:p>
    <w:p w14:paraId="2EB91219" w14:textId="3C2407F5" w:rsidR="007C13FB" w:rsidRPr="001737D3" w:rsidRDefault="007C13FB" w:rsidP="000A75BA">
      <w:pPr>
        <w:spacing w:after="0" w:line="240" w:lineRule="auto"/>
        <w:jc w:val="both"/>
        <w:rPr>
          <w:rFonts w:asciiTheme="minorHAnsi" w:hAnsiTheme="minorHAnsi" w:cstheme="minorHAnsi"/>
        </w:rPr>
      </w:pPr>
      <w:r w:rsidRPr="001737D3">
        <w:rPr>
          <w:rFonts w:asciiTheme="minorHAnsi" w:hAnsiTheme="minorHAnsi" w:cstheme="minorHAnsi"/>
        </w:rPr>
        <w:t xml:space="preserve">The work was supported by </w:t>
      </w:r>
      <w:r w:rsidR="005C5320" w:rsidRPr="001737D3">
        <w:rPr>
          <w:rFonts w:asciiTheme="minorHAnsi" w:hAnsiTheme="minorHAnsi" w:cstheme="minorHAnsi"/>
        </w:rPr>
        <w:t>RSF grant 20-14-00121. The authors thank P.</w:t>
      </w:r>
      <w:r w:rsidR="00C7017E">
        <w:rPr>
          <w:rFonts w:asciiTheme="minorHAnsi" w:hAnsiTheme="minorHAnsi" w:cstheme="minorHAnsi"/>
        </w:rPr>
        <w:t xml:space="preserve"> </w:t>
      </w:r>
      <w:r w:rsidR="005C5320" w:rsidRPr="001737D3">
        <w:rPr>
          <w:rFonts w:asciiTheme="minorHAnsi" w:hAnsiTheme="minorHAnsi" w:cstheme="minorHAnsi"/>
        </w:rPr>
        <w:t xml:space="preserve">V. </w:t>
      </w:r>
      <w:proofErr w:type="spellStart"/>
      <w:r w:rsidR="005C5320" w:rsidRPr="001737D3">
        <w:rPr>
          <w:rFonts w:asciiTheme="minorHAnsi" w:hAnsiTheme="minorHAnsi" w:cstheme="minorHAnsi"/>
        </w:rPr>
        <w:t>Shliaha</w:t>
      </w:r>
      <w:proofErr w:type="spellEnd"/>
      <w:r w:rsidR="005C5320" w:rsidRPr="001737D3">
        <w:rPr>
          <w:rFonts w:asciiTheme="minorHAnsi" w:hAnsiTheme="minorHAnsi" w:cstheme="minorHAnsi"/>
        </w:rPr>
        <w:t xml:space="preserve"> (Memorial Sloan Kettering Cancer Center) for fruitful discussions.</w:t>
      </w:r>
    </w:p>
    <w:p w14:paraId="1CA884EB" w14:textId="77777777" w:rsidR="00E23DAB" w:rsidRPr="00973BD6" w:rsidRDefault="00E23DAB" w:rsidP="000A75BA">
      <w:pPr>
        <w:pStyle w:val="Heading1"/>
        <w:spacing w:before="0" w:line="240" w:lineRule="auto"/>
        <w:jc w:val="both"/>
        <w:rPr>
          <w:rFonts w:asciiTheme="minorHAnsi" w:hAnsiTheme="minorHAnsi" w:cstheme="minorHAnsi"/>
          <w:color w:val="auto"/>
          <w:sz w:val="24"/>
          <w:szCs w:val="24"/>
        </w:rPr>
      </w:pPr>
    </w:p>
    <w:p w14:paraId="0CF80F98" w14:textId="1A67D839" w:rsidR="005C5320" w:rsidRPr="00973BD6" w:rsidRDefault="00973BD6" w:rsidP="000A75BA">
      <w:pPr>
        <w:pStyle w:val="Heading1"/>
        <w:spacing w:before="0" w:line="240" w:lineRule="auto"/>
        <w:jc w:val="both"/>
        <w:rPr>
          <w:rFonts w:asciiTheme="minorHAnsi" w:hAnsiTheme="minorHAnsi" w:cstheme="minorHAnsi"/>
          <w:color w:val="auto"/>
          <w:sz w:val="24"/>
          <w:szCs w:val="24"/>
        </w:rPr>
      </w:pPr>
      <w:r w:rsidRPr="00973BD6">
        <w:rPr>
          <w:rFonts w:asciiTheme="minorHAnsi" w:hAnsiTheme="minorHAnsi" w:cstheme="minorHAnsi"/>
          <w:color w:val="auto"/>
          <w:sz w:val="24"/>
          <w:szCs w:val="24"/>
        </w:rPr>
        <w:t>DISCLOSURES</w:t>
      </w:r>
      <w:r w:rsidR="00C7017E">
        <w:rPr>
          <w:rFonts w:asciiTheme="minorHAnsi" w:hAnsiTheme="minorHAnsi" w:cstheme="minorHAnsi"/>
          <w:color w:val="auto"/>
          <w:sz w:val="24"/>
          <w:szCs w:val="24"/>
        </w:rPr>
        <w:t>:</w:t>
      </w:r>
    </w:p>
    <w:p w14:paraId="237AEAC6" w14:textId="77777777" w:rsidR="009C1E4E" w:rsidRPr="001737D3" w:rsidRDefault="005C5320" w:rsidP="000A75BA">
      <w:pPr>
        <w:spacing w:after="0" w:line="240" w:lineRule="auto"/>
        <w:jc w:val="both"/>
        <w:rPr>
          <w:rFonts w:asciiTheme="minorHAnsi" w:hAnsiTheme="minorHAnsi" w:cstheme="minorHAnsi"/>
          <w:color w:val="000000"/>
        </w:rPr>
      </w:pPr>
      <w:r w:rsidRPr="001737D3">
        <w:rPr>
          <w:rFonts w:asciiTheme="minorHAnsi" w:hAnsiTheme="minorHAnsi" w:cstheme="minorHAnsi"/>
          <w:color w:val="000000"/>
        </w:rPr>
        <w:t>The authors declare that they have no competing financial interests.</w:t>
      </w:r>
    </w:p>
    <w:p w14:paraId="79003FA4" w14:textId="77777777" w:rsidR="00973BD6" w:rsidRDefault="00973BD6" w:rsidP="000A75BA">
      <w:pPr>
        <w:pStyle w:val="Heading1"/>
        <w:spacing w:before="0" w:line="240" w:lineRule="auto"/>
        <w:jc w:val="both"/>
        <w:rPr>
          <w:rFonts w:asciiTheme="minorHAnsi" w:hAnsiTheme="minorHAnsi" w:cstheme="minorHAnsi"/>
          <w:color w:val="auto"/>
          <w:sz w:val="24"/>
          <w:szCs w:val="24"/>
        </w:rPr>
      </w:pPr>
    </w:p>
    <w:p w14:paraId="583F99FA" w14:textId="58F27491" w:rsidR="00DD2B0D" w:rsidRPr="00973BD6" w:rsidRDefault="00973BD6" w:rsidP="000A75BA">
      <w:pPr>
        <w:pStyle w:val="Heading1"/>
        <w:spacing w:before="0" w:line="240" w:lineRule="auto"/>
        <w:jc w:val="both"/>
        <w:rPr>
          <w:rFonts w:asciiTheme="minorHAnsi" w:hAnsiTheme="minorHAnsi" w:cstheme="minorHAnsi"/>
          <w:color w:val="auto"/>
          <w:sz w:val="24"/>
          <w:szCs w:val="24"/>
        </w:rPr>
      </w:pPr>
      <w:r w:rsidRPr="00973BD6">
        <w:rPr>
          <w:rFonts w:asciiTheme="minorHAnsi" w:hAnsiTheme="minorHAnsi" w:cstheme="minorHAnsi"/>
          <w:color w:val="auto"/>
          <w:sz w:val="24"/>
          <w:szCs w:val="24"/>
        </w:rPr>
        <w:t>REFERENCES</w:t>
      </w:r>
      <w:r w:rsidR="00C7017E">
        <w:rPr>
          <w:rFonts w:asciiTheme="minorHAnsi" w:hAnsiTheme="minorHAnsi" w:cstheme="minorHAnsi"/>
          <w:color w:val="auto"/>
          <w:sz w:val="24"/>
          <w:szCs w:val="24"/>
        </w:rPr>
        <w:t>:</w:t>
      </w:r>
    </w:p>
    <w:p w14:paraId="1B02E01E" w14:textId="299FD470" w:rsidR="00166C82" w:rsidRPr="001737D3" w:rsidRDefault="002134CD" w:rsidP="000A75BA">
      <w:pPr>
        <w:pStyle w:val="Bibliography"/>
        <w:spacing w:after="0" w:line="240" w:lineRule="auto"/>
        <w:jc w:val="both"/>
        <w:rPr>
          <w:rFonts w:asciiTheme="minorHAnsi" w:hAnsiTheme="minorHAnsi" w:cstheme="minorHAnsi"/>
        </w:rPr>
      </w:pPr>
      <w:r w:rsidRPr="001737D3">
        <w:rPr>
          <w:rFonts w:asciiTheme="minorHAnsi" w:hAnsiTheme="minorHAnsi" w:cstheme="minorHAnsi"/>
        </w:rPr>
        <w:fldChar w:fldCharType="begin"/>
      </w:r>
      <w:r w:rsidR="00C154C2" w:rsidRPr="001737D3">
        <w:rPr>
          <w:rFonts w:asciiTheme="minorHAnsi" w:hAnsiTheme="minorHAnsi" w:cstheme="minorHAnsi"/>
        </w:rPr>
        <w:instrText xml:space="preserve"> ADDIN ZOTERO_BIBL {"uncited":[],"omitted":[],"custom":[]} CSL_BIBLIOGRAPHY </w:instrText>
      </w:r>
      <w:r w:rsidRPr="001737D3">
        <w:rPr>
          <w:rFonts w:asciiTheme="minorHAnsi" w:hAnsiTheme="minorHAnsi" w:cstheme="minorHAnsi"/>
        </w:rPr>
        <w:fldChar w:fldCharType="separate"/>
      </w:r>
      <w:r w:rsidR="00166C82" w:rsidRPr="001737D3">
        <w:rPr>
          <w:rFonts w:asciiTheme="minorHAnsi" w:hAnsiTheme="minorHAnsi" w:cstheme="minorHAnsi"/>
        </w:rPr>
        <w:t>1.</w:t>
      </w:r>
      <w:r w:rsidR="00166C82" w:rsidRPr="001737D3">
        <w:rPr>
          <w:rFonts w:asciiTheme="minorHAnsi" w:hAnsiTheme="minorHAnsi" w:cstheme="minorHAnsi"/>
        </w:rPr>
        <w:tab/>
        <w:t>Shishkova, E., Hebert, A.</w:t>
      </w:r>
      <w:r w:rsidR="00C7017E">
        <w:rPr>
          <w:rFonts w:asciiTheme="minorHAnsi" w:hAnsiTheme="minorHAnsi" w:cstheme="minorHAnsi"/>
        </w:rPr>
        <w:t xml:space="preserve"> </w:t>
      </w:r>
      <w:r w:rsidR="00166C82" w:rsidRPr="001737D3">
        <w:rPr>
          <w:rFonts w:asciiTheme="minorHAnsi" w:hAnsiTheme="minorHAnsi" w:cstheme="minorHAnsi"/>
        </w:rPr>
        <w:t>S., Coon, J.</w:t>
      </w:r>
      <w:r w:rsidR="00C7017E">
        <w:rPr>
          <w:rFonts w:asciiTheme="minorHAnsi" w:hAnsiTheme="minorHAnsi" w:cstheme="minorHAnsi"/>
        </w:rPr>
        <w:t xml:space="preserve"> </w:t>
      </w:r>
      <w:r w:rsidR="00166C82" w:rsidRPr="001737D3">
        <w:rPr>
          <w:rFonts w:asciiTheme="minorHAnsi" w:hAnsiTheme="minorHAnsi" w:cstheme="minorHAnsi"/>
        </w:rPr>
        <w:t xml:space="preserve">J. Now, </w:t>
      </w:r>
      <w:r w:rsidR="00C7017E">
        <w:rPr>
          <w:rFonts w:asciiTheme="minorHAnsi" w:hAnsiTheme="minorHAnsi" w:cstheme="minorHAnsi"/>
        </w:rPr>
        <w:t>m</w:t>
      </w:r>
      <w:r w:rsidR="00166C82" w:rsidRPr="001737D3">
        <w:rPr>
          <w:rFonts w:asciiTheme="minorHAnsi" w:hAnsiTheme="minorHAnsi" w:cstheme="minorHAnsi"/>
        </w:rPr>
        <w:t xml:space="preserve">ore </w:t>
      </w:r>
      <w:r w:rsidR="00C7017E">
        <w:rPr>
          <w:rFonts w:asciiTheme="minorHAnsi" w:hAnsiTheme="minorHAnsi" w:cstheme="minorHAnsi"/>
        </w:rPr>
        <w:t>t</w:t>
      </w:r>
      <w:r w:rsidR="00166C82" w:rsidRPr="001737D3">
        <w:rPr>
          <w:rFonts w:asciiTheme="minorHAnsi" w:hAnsiTheme="minorHAnsi" w:cstheme="minorHAnsi"/>
        </w:rPr>
        <w:t xml:space="preserve">han </w:t>
      </w:r>
      <w:r w:rsidR="00C7017E">
        <w:rPr>
          <w:rFonts w:asciiTheme="minorHAnsi" w:hAnsiTheme="minorHAnsi" w:cstheme="minorHAnsi"/>
        </w:rPr>
        <w:t>e</w:t>
      </w:r>
      <w:r w:rsidR="00166C82" w:rsidRPr="001737D3">
        <w:rPr>
          <w:rFonts w:asciiTheme="minorHAnsi" w:hAnsiTheme="minorHAnsi" w:cstheme="minorHAnsi"/>
        </w:rPr>
        <w:t xml:space="preserve">ver, </w:t>
      </w:r>
      <w:r w:rsidR="00C7017E">
        <w:rPr>
          <w:rFonts w:asciiTheme="minorHAnsi" w:hAnsiTheme="minorHAnsi" w:cstheme="minorHAnsi"/>
        </w:rPr>
        <w:t>p</w:t>
      </w:r>
      <w:r w:rsidR="00166C82" w:rsidRPr="001737D3">
        <w:rPr>
          <w:rFonts w:asciiTheme="minorHAnsi" w:hAnsiTheme="minorHAnsi" w:cstheme="minorHAnsi"/>
        </w:rPr>
        <w:t xml:space="preserve">roteomics </w:t>
      </w:r>
      <w:r w:rsidR="00C7017E">
        <w:rPr>
          <w:rFonts w:asciiTheme="minorHAnsi" w:hAnsiTheme="minorHAnsi" w:cstheme="minorHAnsi"/>
        </w:rPr>
        <w:t>n</w:t>
      </w:r>
      <w:r w:rsidR="00166C82" w:rsidRPr="001737D3">
        <w:rPr>
          <w:rFonts w:asciiTheme="minorHAnsi" w:hAnsiTheme="minorHAnsi" w:cstheme="minorHAnsi"/>
        </w:rPr>
        <w:t xml:space="preserve">eeds </w:t>
      </w:r>
      <w:r w:rsidR="00C7017E">
        <w:rPr>
          <w:rFonts w:asciiTheme="minorHAnsi" w:hAnsiTheme="minorHAnsi" w:cstheme="minorHAnsi"/>
        </w:rPr>
        <w:t>b</w:t>
      </w:r>
      <w:r w:rsidR="00166C82" w:rsidRPr="001737D3">
        <w:rPr>
          <w:rFonts w:asciiTheme="minorHAnsi" w:hAnsiTheme="minorHAnsi" w:cstheme="minorHAnsi"/>
        </w:rPr>
        <w:t xml:space="preserve">etter </w:t>
      </w:r>
      <w:r w:rsidR="00C7017E">
        <w:rPr>
          <w:rFonts w:asciiTheme="minorHAnsi" w:hAnsiTheme="minorHAnsi" w:cstheme="minorHAnsi"/>
        </w:rPr>
        <w:t>c</w:t>
      </w:r>
      <w:r w:rsidR="00166C82" w:rsidRPr="001737D3">
        <w:rPr>
          <w:rFonts w:asciiTheme="minorHAnsi" w:hAnsiTheme="minorHAnsi" w:cstheme="minorHAnsi"/>
        </w:rPr>
        <w:t xml:space="preserve">hromatography. </w:t>
      </w:r>
      <w:r w:rsidR="00166C82" w:rsidRPr="001737D3">
        <w:rPr>
          <w:rFonts w:asciiTheme="minorHAnsi" w:hAnsiTheme="minorHAnsi" w:cstheme="minorHAnsi"/>
          <w:i/>
          <w:iCs/>
        </w:rPr>
        <w:t>Cell Systems</w:t>
      </w:r>
      <w:r w:rsidR="00166C82" w:rsidRPr="001737D3">
        <w:rPr>
          <w:rFonts w:asciiTheme="minorHAnsi" w:hAnsiTheme="minorHAnsi" w:cstheme="minorHAnsi"/>
        </w:rPr>
        <w:t xml:space="preserve">. </w:t>
      </w:r>
      <w:r w:rsidR="00166C82" w:rsidRPr="001737D3">
        <w:rPr>
          <w:rFonts w:asciiTheme="minorHAnsi" w:hAnsiTheme="minorHAnsi" w:cstheme="minorHAnsi"/>
          <w:b/>
          <w:bCs/>
        </w:rPr>
        <w:t>3</w:t>
      </w:r>
      <w:r w:rsidR="00166C82" w:rsidRPr="001737D3">
        <w:rPr>
          <w:rFonts w:asciiTheme="minorHAnsi" w:hAnsiTheme="minorHAnsi" w:cstheme="minorHAnsi"/>
        </w:rPr>
        <w:t xml:space="preserve"> (4), 321–324 (2016).</w:t>
      </w:r>
    </w:p>
    <w:p w14:paraId="585C9FA3" w14:textId="3405C7A0" w:rsidR="00166C82" w:rsidRPr="001737D3" w:rsidRDefault="00166C82" w:rsidP="000A75BA">
      <w:pPr>
        <w:pStyle w:val="Bibliography"/>
        <w:spacing w:after="0" w:line="240" w:lineRule="auto"/>
        <w:jc w:val="both"/>
        <w:rPr>
          <w:rFonts w:asciiTheme="minorHAnsi" w:hAnsiTheme="minorHAnsi" w:cstheme="minorHAnsi"/>
        </w:rPr>
      </w:pPr>
      <w:r w:rsidRPr="001737D3">
        <w:rPr>
          <w:rFonts w:asciiTheme="minorHAnsi" w:hAnsiTheme="minorHAnsi" w:cstheme="minorHAnsi"/>
        </w:rPr>
        <w:t>2.</w:t>
      </w:r>
      <w:r w:rsidRPr="001737D3">
        <w:rPr>
          <w:rFonts w:asciiTheme="minorHAnsi" w:hAnsiTheme="minorHAnsi" w:cstheme="minorHAnsi"/>
        </w:rPr>
        <w:tab/>
        <w:t>Shliaha, P.</w:t>
      </w:r>
      <w:r w:rsidR="00C7017E">
        <w:rPr>
          <w:rFonts w:asciiTheme="minorHAnsi" w:hAnsiTheme="minorHAnsi" w:cstheme="minorHAnsi"/>
        </w:rPr>
        <w:t xml:space="preserve"> </w:t>
      </w:r>
      <w:r w:rsidRPr="001737D3">
        <w:rPr>
          <w:rFonts w:asciiTheme="minorHAnsi" w:hAnsiTheme="minorHAnsi" w:cstheme="minorHAnsi"/>
        </w:rPr>
        <w:t>V.</w:t>
      </w:r>
      <w:r w:rsidRPr="00C7017E">
        <w:rPr>
          <w:rFonts w:asciiTheme="minorHAnsi" w:hAnsiTheme="minorHAnsi" w:cstheme="minorHAnsi"/>
        </w:rPr>
        <w:t xml:space="preserve"> </w:t>
      </w:r>
      <w:r w:rsidRPr="008351CF">
        <w:rPr>
          <w:rFonts w:asciiTheme="minorHAnsi" w:hAnsiTheme="minorHAnsi" w:cstheme="minorHAnsi"/>
        </w:rPr>
        <w:t>et al.</w:t>
      </w:r>
      <w:r w:rsidRPr="00C7017E">
        <w:rPr>
          <w:rFonts w:asciiTheme="minorHAnsi" w:hAnsiTheme="minorHAnsi" w:cstheme="minorHAnsi"/>
        </w:rPr>
        <w:t xml:space="preserve"> </w:t>
      </w:r>
      <w:r w:rsidRPr="001737D3">
        <w:rPr>
          <w:rFonts w:asciiTheme="minorHAnsi" w:hAnsiTheme="minorHAnsi" w:cstheme="minorHAnsi"/>
        </w:rPr>
        <w:t>Middle-</w:t>
      </w:r>
      <w:r w:rsidR="00C7017E">
        <w:rPr>
          <w:rFonts w:asciiTheme="minorHAnsi" w:hAnsiTheme="minorHAnsi" w:cstheme="minorHAnsi"/>
        </w:rPr>
        <w:t>d</w:t>
      </w:r>
      <w:r w:rsidRPr="001737D3">
        <w:rPr>
          <w:rFonts w:asciiTheme="minorHAnsi" w:hAnsiTheme="minorHAnsi" w:cstheme="minorHAnsi"/>
        </w:rPr>
        <w:t xml:space="preserve">own </w:t>
      </w:r>
      <w:r w:rsidR="00C7017E">
        <w:rPr>
          <w:rFonts w:asciiTheme="minorHAnsi" w:hAnsiTheme="minorHAnsi" w:cstheme="minorHAnsi"/>
        </w:rPr>
        <w:t>p</w:t>
      </w:r>
      <w:r w:rsidRPr="001737D3">
        <w:rPr>
          <w:rFonts w:asciiTheme="minorHAnsi" w:hAnsiTheme="minorHAnsi" w:cstheme="minorHAnsi"/>
        </w:rPr>
        <w:t xml:space="preserve">roteomic </w:t>
      </w:r>
      <w:r w:rsidR="00C7017E">
        <w:rPr>
          <w:rFonts w:asciiTheme="minorHAnsi" w:hAnsiTheme="minorHAnsi" w:cstheme="minorHAnsi"/>
        </w:rPr>
        <w:t>a</w:t>
      </w:r>
      <w:r w:rsidRPr="001737D3">
        <w:rPr>
          <w:rFonts w:asciiTheme="minorHAnsi" w:hAnsiTheme="minorHAnsi" w:cstheme="minorHAnsi"/>
        </w:rPr>
        <w:t xml:space="preserve">nalyses with </w:t>
      </w:r>
      <w:r w:rsidR="00C7017E">
        <w:rPr>
          <w:rFonts w:asciiTheme="minorHAnsi" w:hAnsiTheme="minorHAnsi" w:cstheme="minorHAnsi"/>
        </w:rPr>
        <w:t>i</w:t>
      </w:r>
      <w:r w:rsidRPr="001737D3">
        <w:rPr>
          <w:rFonts w:asciiTheme="minorHAnsi" w:hAnsiTheme="minorHAnsi" w:cstheme="minorHAnsi"/>
        </w:rPr>
        <w:t xml:space="preserve">on </w:t>
      </w:r>
      <w:r w:rsidR="00C7017E">
        <w:rPr>
          <w:rFonts w:asciiTheme="minorHAnsi" w:hAnsiTheme="minorHAnsi" w:cstheme="minorHAnsi"/>
        </w:rPr>
        <w:t>m</w:t>
      </w:r>
      <w:r w:rsidRPr="001737D3">
        <w:rPr>
          <w:rFonts w:asciiTheme="minorHAnsi" w:hAnsiTheme="minorHAnsi" w:cstheme="minorHAnsi"/>
        </w:rPr>
        <w:t xml:space="preserve">obility </w:t>
      </w:r>
      <w:r w:rsidR="00C7017E">
        <w:rPr>
          <w:rFonts w:asciiTheme="minorHAnsi" w:hAnsiTheme="minorHAnsi" w:cstheme="minorHAnsi"/>
        </w:rPr>
        <w:t>s</w:t>
      </w:r>
      <w:r w:rsidRPr="001737D3">
        <w:rPr>
          <w:rFonts w:asciiTheme="minorHAnsi" w:hAnsiTheme="minorHAnsi" w:cstheme="minorHAnsi"/>
        </w:rPr>
        <w:t xml:space="preserve">eparations of </w:t>
      </w:r>
      <w:r w:rsidR="00C7017E">
        <w:rPr>
          <w:rFonts w:asciiTheme="minorHAnsi" w:hAnsiTheme="minorHAnsi" w:cstheme="minorHAnsi"/>
        </w:rPr>
        <w:t>e</w:t>
      </w:r>
      <w:r w:rsidRPr="001737D3">
        <w:rPr>
          <w:rFonts w:asciiTheme="minorHAnsi" w:hAnsiTheme="minorHAnsi" w:cstheme="minorHAnsi"/>
        </w:rPr>
        <w:t xml:space="preserve">ndogenous </w:t>
      </w:r>
      <w:r w:rsidR="00C7017E">
        <w:rPr>
          <w:rFonts w:asciiTheme="minorHAnsi" w:hAnsiTheme="minorHAnsi" w:cstheme="minorHAnsi"/>
        </w:rPr>
        <w:t>i</w:t>
      </w:r>
      <w:r w:rsidRPr="001737D3">
        <w:rPr>
          <w:rFonts w:asciiTheme="minorHAnsi" w:hAnsiTheme="minorHAnsi" w:cstheme="minorHAnsi"/>
        </w:rPr>
        <w:t xml:space="preserve">someric </w:t>
      </w:r>
      <w:proofErr w:type="spellStart"/>
      <w:r w:rsidR="00C7017E">
        <w:rPr>
          <w:rFonts w:asciiTheme="minorHAnsi" w:hAnsiTheme="minorHAnsi" w:cstheme="minorHAnsi"/>
        </w:rPr>
        <w:t>p</w:t>
      </w:r>
      <w:r w:rsidRPr="001737D3">
        <w:rPr>
          <w:rFonts w:asciiTheme="minorHAnsi" w:hAnsiTheme="minorHAnsi" w:cstheme="minorHAnsi"/>
        </w:rPr>
        <w:t>roteoforms</w:t>
      </w:r>
      <w:proofErr w:type="spellEnd"/>
      <w:r w:rsidRPr="001737D3">
        <w:rPr>
          <w:rFonts w:asciiTheme="minorHAnsi" w:hAnsiTheme="minorHAnsi" w:cstheme="minorHAnsi"/>
        </w:rPr>
        <w:t xml:space="preserve">. </w:t>
      </w:r>
      <w:r w:rsidRPr="001737D3">
        <w:rPr>
          <w:rFonts w:asciiTheme="minorHAnsi" w:hAnsiTheme="minorHAnsi" w:cstheme="minorHAnsi"/>
          <w:i/>
          <w:iCs/>
        </w:rPr>
        <w:t>Analytical Chemistry</w:t>
      </w:r>
      <w:r w:rsidRPr="001737D3">
        <w:rPr>
          <w:rFonts w:asciiTheme="minorHAnsi" w:hAnsiTheme="minorHAnsi" w:cstheme="minorHAnsi"/>
        </w:rPr>
        <w:t xml:space="preserve">. </w:t>
      </w:r>
      <w:r w:rsidRPr="001737D3">
        <w:rPr>
          <w:rFonts w:asciiTheme="minorHAnsi" w:hAnsiTheme="minorHAnsi" w:cstheme="minorHAnsi"/>
          <w:b/>
          <w:bCs/>
        </w:rPr>
        <w:t>92</w:t>
      </w:r>
      <w:r w:rsidRPr="001737D3">
        <w:rPr>
          <w:rFonts w:asciiTheme="minorHAnsi" w:hAnsiTheme="minorHAnsi" w:cstheme="minorHAnsi"/>
        </w:rPr>
        <w:t xml:space="preserve"> (3), 2364–2368 (2020).</w:t>
      </w:r>
    </w:p>
    <w:p w14:paraId="746507A7" w14:textId="475CDC4A" w:rsidR="00166C82" w:rsidRPr="001737D3" w:rsidRDefault="00166C82" w:rsidP="000A75BA">
      <w:pPr>
        <w:pStyle w:val="Bibliography"/>
        <w:spacing w:after="0" w:line="240" w:lineRule="auto"/>
        <w:jc w:val="both"/>
        <w:rPr>
          <w:rFonts w:asciiTheme="minorHAnsi" w:hAnsiTheme="minorHAnsi" w:cstheme="minorHAnsi"/>
        </w:rPr>
      </w:pPr>
      <w:r w:rsidRPr="001737D3">
        <w:rPr>
          <w:rFonts w:asciiTheme="minorHAnsi" w:hAnsiTheme="minorHAnsi" w:cstheme="minorHAnsi"/>
        </w:rPr>
        <w:t>3.</w:t>
      </w:r>
      <w:r w:rsidRPr="001737D3">
        <w:rPr>
          <w:rFonts w:asciiTheme="minorHAnsi" w:hAnsiTheme="minorHAnsi" w:cstheme="minorHAnsi"/>
        </w:rPr>
        <w:tab/>
        <w:t xml:space="preserve">Pressure </w:t>
      </w:r>
      <w:r w:rsidR="00C7017E">
        <w:rPr>
          <w:rFonts w:asciiTheme="minorHAnsi" w:hAnsiTheme="minorHAnsi" w:cstheme="minorHAnsi"/>
        </w:rPr>
        <w:t>i</w:t>
      </w:r>
      <w:r w:rsidRPr="001737D3">
        <w:rPr>
          <w:rFonts w:asciiTheme="minorHAnsi" w:hAnsiTheme="minorHAnsi" w:cstheme="minorHAnsi"/>
        </w:rPr>
        <w:t xml:space="preserve">njection </w:t>
      </w:r>
      <w:r w:rsidR="00C7017E">
        <w:rPr>
          <w:rFonts w:asciiTheme="minorHAnsi" w:hAnsiTheme="minorHAnsi" w:cstheme="minorHAnsi"/>
        </w:rPr>
        <w:t>c</w:t>
      </w:r>
      <w:r w:rsidRPr="001737D3">
        <w:rPr>
          <w:rFonts w:asciiTheme="minorHAnsi" w:hAnsiTheme="minorHAnsi" w:cstheme="minorHAnsi"/>
        </w:rPr>
        <w:t xml:space="preserve">ells - </w:t>
      </w:r>
      <w:r w:rsidR="00C7017E">
        <w:rPr>
          <w:rFonts w:asciiTheme="minorHAnsi" w:hAnsiTheme="minorHAnsi" w:cstheme="minorHAnsi"/>
        </w:rPr>
        <w:t>n</w:t>
      </w:r>
      <w:r w:rsidRPr="001737D3">
        <w:rPr>
          <w:rFonts w:asciiTheme="minorHAnsi" w:hAnsiTheme="minorHAnsi" w:cstheme="minorHAnsi"/>
        </w:rPr>
        <w:t xml:space="preserve">ext </w:t>
      </w:r>
      <w:r w:rsidR="00C7017E">
        <w:rPr>
          <w:rFonts w:asciiTheme="minorHAnsi" w:hAnsiTheme="minorHAnsi" w:cstheme="minorHAnsi"/>
        </w:rPr>
        <w:t>a</w:t>
      </w:r>
      <w:r w:rsidRPr="001737D3">
        <w:rPr>
          <w:rFonts w:asciiTheme="minorHAnsi" w:hAnsiTheme="minorHAnsi" w:cstheme="minorHAnsi"/>
        </w:rPr>
        <w:t xml:space="preserve">dvance - </w:t>
      </w:r>
      <w:r w:rsidR="00C7017E">
        <w:rPr>
          <w:rFonts w:asciiTheme="minorHAnsi" w:hAnsiTheme="minorHAnsi" w:cstheme="minorHAnsi"/>
        </w:rPr>
        <w:t>l</w:t>
      </w:r>
      <w:r w:rsidRPr="001737D3">
        <w:rPr>
          <w:rFonts w:asciiTheme="minorHAnsi" w:hAnsiTheme="minorHAnsi" w:cstheme="minorHAnsi"/>
        </w:rPr>
        <w:t xml:space="preserve">aboratory </w:t>
      </w:r>
      <w:r w:rsidR="00C7017E">
        <w:rPr>
          <w:rFonts w:asciiTheme="minorHAnsi" w:hAnsiTheme="minorHAnsi" w:cstheme="minorHAnsi"/>
        </w:rPr>
        <w:t>i</w:t>
      </w:r>
      <w:r w:rsidRPr="001737D3">
        <w:rPr>
          <w:rFonts w:asciiTheme="minorHAnsi" w:hAnsiTheme="minorHAnsi" w:cstheme="minorHAnsi"/>
        </w:rPr>
        <w:t>nstruments. at &lt;https://www.nextadvance.com/pressure-injection-cells-lc-ms-capillary-column-packing-loader/?target=Overview&gt;.</w:t>
      </w:r>
    </w:p>
    <w:p w14:paraId="62E390E5" w14:textId="57B0FDCA" w:rsidR="00166C82" w:rsidRPr="001737D3" w:rsidRDefault="00166C82" w:rsidP="000A75BA">
      <w:pPr>
        <w:pStyle w:val="Bibliography"/>
        <w:spacing w:after="0" w:line="240" w:lineRule="auto"/>
        <w:jc w:val="both"/>
        <w:rPr>
          <w:rFonts w:asciiTheme="minorHAnsi" w:hAnsiTheme="minorHAnsi" w:cstheme="minorHAnsi"/>
        </w:rPr>
      </w:pPr>
      <w:r w:rsidRPr="001737D3">
        <w:rPr>
          <w:rFonts w:asciiTheme="minorHAnsi" w:hAnsiTheme="minorHAnsi" w:cstheme="minorHAnsi"/>
        </w:rPr>
        <w:t>4.</w:t>
      </w:r>
      <w:r w:rsidRPr="001737D3">
        <w:rPr>
          <w:rFonts w:asciiTheme="minorHAnsi" w:hAnsiTheme="minorHAnsi" w:cstheme="minorHAnsi"/>
        </w:rPr>
        <w:tab/>
        <w:t>Kovalchuk, S.</w:t>
      </w:r>
      <w:r w:rsidR="00C05EF5">
        <w:rPr>
          <w:rFonts w:asciiTheme="minorHAnsi" w:hAnsiTheme="minorHAnsi" w:cstheme="minorHAnsi"/>
        </w:rPr>
        <w:t xml:space="preserve"> </w:t>
      </w:r>
      <w:r w:rsidRPr="001737D3">
        <w:rPr>
          <w:rFonts w:asciiTheme="minorHAnsi" w:hAnsiTheme="minorHAnsi" w:cstheme="minorHAnsi"/>
        </w:rPr>
        <w:t>I., Jensen, O.</w:t>
      </w:r>
      <w:r w:rsidR="00C05EF5">
        <w:rPr>
          <w:rFonts w:asciiTheme="minorHAnsi" w:hAnsiTheme="minorHAnsi" w:cstheme="minorHAnsi"/>
        </w:rPr>
        <w:t xml:space="preserve"> </w:t>
      </w:r>
      <w:r w:rsidRPr="001737D3">
        <w:rPr>
          <w:rFonts w:asciiTheme="minorHAnsi" w:hAnsiTheme="minorHAnsi" w:cstheme="minorHAnsi"/>
        </w:rPr>
        <w:t xml:space="preserve">N., Rogowska-Wrzesinska, A. </w:t>
      </w:r>
      <w:proofErr w:type="spellStart"/>
      <w:r w:rsidRPr="001737D3">
        <w:rPr>
          <w:rFonts w:asciiTheme="minorHAnsi" w:hAnsiTheme="minorHAnsi" w:cstheme="minorHAnsi"/>
        </w:rPr>
        <w:t>FlashPack</w:t>
      </w:r>
      <w:proofErr w:type="spellEnd"/>
      <w:r w:rsidRPr="001737D3">
        <w:rPr>
          <w:rFonts w:asciiTheme="minorHAnsi" w:hAnsiTheme="minorHAnsi" w:cstheme="minorHAnsi"/>
        </w:rPr>
        <w:t xml:space="preserve">: Fast and </w:t>
      </w:r>
      <w:r w:rsidR="00C05EF5">
        <w:rPr>
          <w:rFonts w:asciiTheme="minorHAnsi" w:hAnsiTheme="minorHAnsi" w:cstheme="minorHAnsi"/>
        </w:rPr>
        <w:t>s</w:t>
      </w:r>
      <w:r w:rsidRPr="001737D3">
        <w:rPr>
          <w:rFonts w:asciiTheme="minorHAnsi" w:hAnsiTheme="minorHAnsi" w:cstheme="minorHAnsi"/>
        </w:rPr>
        <w:t xml:space="preserve">imple </w:t>
      </w:r>
      <w:r w:rsidR="00C05EF5">
        <w:rPr>
          <w:rFonts w:asciiTheme="minorHAnsi" w:hAnsiTheme="minorHAnsi" w:cstheme="minorHAnsi"/>
        </w:rPr>
        <w:t>p</w:t>
      </w:r>
      <w:r w:rsidRPr="001737D3">
        <w:rPr>
          <w:rFonts w:asciiTheme="minorHAnsi" w:hAnsiTheme="minorHAnsi" w:cstheme="minorHAnsi"/>
        </w:rPr>
        <w:t xml:space="preserve">reparation of </w:t>
      </w:r>
      <w:r w:rsidR="00C05EF5">
        <w:rPr>
          <w:rFonts w:asciiTheme="minorHAnsi" w:hAnsiTheme="minorHAnsi" w:cstheme="minorHAnsi"/>
        </w:rPr>
        <w:t>u</w:t>
      </w:r>
      <w:r w:rsidRPr="001737D3">
        <w:rPr>
          <w:rFonts w:asciiTheme="minorHAnsi" w:hAnsiTheme="minorHAnsi" w:cstheme="minorHAnsi"/>
        </w:rPr>
        <w:t xml:space="preserve">ltrahigh-performance </w:t>
      </w:r>
      <w:r w:rsidR="00C05EF5">
        <w:rPr>
          <w:rFonts w:asciiTheme="minorHAnsi" w:hAnsiTheme="minorHAnsi" w:cstheme="minorHAnsi"/>
        </w:rPr>
        <w:t>c</w:t>
      </w:r>
      <w:r w:rsidRPr="001737D3">
        <w:rPr>
          <w:rFonts w:asciiTheme="minorHAnsi" w:hAnsiTheme="minorHAnsi" w:cstheme="minorHAnsi"/>
        </w:rPr>
        <w:t xml:space="preserve">apillary </w:t>
      </w:r>
      <w:r w:rsidR="00C05EF5">
        <w:rPr>
          <w:rFonts w:asciiTheme="minorHAnsi" w:hAnsiTheme="minorHAnsi" w:cstheme="minorHAnsi"/>
        </w:rPr>
        <w:t>c</w:t>
      </w:r>
      <w:r w:rsidRPr="001737D3">
        <w:rPr>
          <w:rFonts w:asciiTheme="minorHAnsi" w:hAnsiTheme="minorHAnsi" w:cstheme="minorHAnsi"/>
        </w:rPr>
        <w:t xml:space="preserve">olumns for LC-MS*. </w:t>
      </w:r>
      <w:r w:rsidRPr="001737D3">
        <w:rPr>
          <w:rFonts w:asciiTheme="minorHAnsi" w:hAnsiTheme="minorHAnsi" w:cstheme="minorHAnsi"/>
          <w:i/>
          <w:iCs/>
        </w:rPr>
        <w:t>Molecular &amp; Cellular Proteomics: MCP</w:t>
      </w:r>
      <w:r w:rsidRPr="001737D3">
        <w:rPr>
          <w:rFonts w:asciiTheme="minorHAnsi" w:hAnsiTheme="minorHAnsi" w:cstheme="minorHAnsi"/>
        </w:rPr>
        <w:t xml:space="preserve">. </w:t>
      </w:r>
      <w:r w:rsidRPr="001737D3">
        <w:rPr>
          <w:rFonts w:asciiTheme="minorHAnsi" w:hAnsiTheme="minorHAnsi" w:cstheme="minorHAnsi"/>
          <w:b/>
          <w:bCs/>
        </w:rPr>
        <w:t>18</w:t>
      </w:r>
      <w:r w:rsidRPr="001737D3">
        <w:rPr>
          <w:rFonts w:asciiTheme="minorHAnsi" w:hAnsiTheme="minorHAnsi" w:cstheme="minorHAnsi"/>
        </w:rPr>
        <w:t xml:space="preserve"> (2), 383–390 (2019).</w:t>
      </w:r>
    </w:p>
    <w:p w14:paraId="4F3A8B84" w14:textId="3C050BE5" w:rsidR="00166C82" w:rsidRPr="001737D3" w:rsidRDefault="00166C82" w:rsidP="000A75BA">
      <w:pPr>
        <w:pStyle w:val="Bibliography"/>
        <w:spacing w:after="0" w:line="240" w:lineRule="auto"/>
        <w:jc w:val="both"/>
        <w:rPr>
          <w:rFonts w:asciiTheme="minorHAnsi" w:hAnsiTheme="minorHAnsi" w:cstheme="minorHAnsi"/>
        </w:rPr>
      </w:pPr>
      <w:r w:rsidRPr="001737D3">
        <w:rPr>
          <w:rFonts w:asciiTheme="minorHAnsi" w:hAnsiTheme="minorHAnsi" w:cstheme="minorHAnsi"/>
        </w:rPr>
        <w:t>5.</w:t>
      </w:r>
      <w:r w:rsidRPr="001737D3">
        <w:rPr>
          <w:rFonts w:asciiTheme="minorHAnsi" w:hAnsiTheme="minorHAnsi" w:cstheme="minorHAnsi"/>
        </w:rPr>
        <w:tab/>
        <w:t>MacNair, J.</w:t>
      </w:r>
      <w:r w:rsidR="00C05EF5">
        <w:rPr>
          <w:rFonts w:asciiTheme="minorHAnsi" w:hAnsiTheme="minorHAnsi" w:cstheme="minorHAnsi"/>
        </w:rPr>
        <w:t xml:space="preserve"> </w:t>
      </w:r>
      <w:r w:rsidRPr="001737D3">
        <w:rPr>
          <w:rFonts w:asciiTheme="minorHAnsi" w:hAnsiTheme="minorHAnsi" w:cstheme="minorHAnsi"/>
        </w:rPr>
        <w:t>E., Lewis, K.</w:t>
      </w:r>
      <w:r w:rsidR="00C05EF5">
        <w:rPr>
          <w:rFonts w:asciiTheme="minorHAnsi" w:hAnsiTheme="minorHAnsi" w:cstheme="minorHAnsi"/>
        </w:rPr>
        <w:t xml:space="preserve"> </w:t>
      </w:r>
      <w:r w:rsidRPr="001737D3">
        <w:rPr>
          <w:rFonts w:asciiTheme="minorHAnsi" w:hAnsiTheme="minorHAnsi" w:cstheme="minorHAnsi"/>
        </w:rPr>
        <w:t>C., Jorgenson, J.</w:t>
      </w:r>
      <w:r w:rsidR="00C05EF5">
        <w:rPr>
          <w:rFonts w:asciiTheme="minorHAnsi" w:hAnsiTheme="minorHAnsi" w:cstheme="minorHAnsi"/>
        </w:rPr>
        <w:t xml:space="preserve"> </w:t>
      </w:r>
      <w:r w:rsidRPr="001737D3">
        <w:rPr>
          <w:rFonts w:asciiTheme="minorHAnsi" w:hAnsiTheme="minorHAnsi" w:cstheme="minorHAnsi"/>
        </w:rPr>
        <w:t xml:space="preserve">W. Ultrahigh-pressure reversed-phase liquid chromatography in packed capillary columns. </w:t>
      </w:r>
      <w:r w:rsidRPr="001737D3">
        <w:rPr>
          <w:rFonts w:asciiTheme="minorHAnsi" w:hAnsiTheme="minorHAnsi" w:cstheme="minorHAnsi"/>
          <w:i/>
          <w:iCs/>
        </w:rPr>
        <w:t>Analytical Chemistry</w:t>
      </w:r>
      <w:r w:rsidRPr="001737D3">
        <w:rPr>
          <w:rFonts w:asciiTheme="minorHAnsi" w:hAnsiTheme="minorHAnsi" w:cstheme="minorHAnsi"/>
        </w:rPr>
        <w:t xml:space="preserve">. </w:t>
      </w:r>
      <w:r w:rsidRPr="001737D3">
        <w:rPr>
          <w:rFonts w:asciiTheme="minorHAnsi" w:hAnsiTheme="minorHAnsi" w:cstheme="minorHAnsi"/>
          <w:b/>
          <w:bCs/>
        </w:rPr>
        <w:t>69</w:t>
      </w:r>
      <w:r w:rsidRPr="001737D3">
        <w:rPr>
          <w:rFonts w:asciiTheme="minorHAnsi" w:hAnsiTheme="minorHAnsi" w:cstheme="minorHAnsi"/>
        </w:rPr>
        <w:t xml:space="preserve"> (6), 983–989 (1997).</w:t>
      </w:r>
    </w:p>
    <w:p w14:paraId="14071721" w14:textId="67282D50" w:rsidR="00166C82" w:rsidRPr="001737D3" w:rsidRDefault="00166C82" w:rsidP="000A75BA">
      <w:pPr>
        <w:pStyle w:val="Bibliography"/>
        <w:spacing w:after="0" w:line="240" w:lineRule="auto"/>
        <w:jc w:val="both"/>
        <w:rPr>
          <w:rFonts w:asciiTheme="minorHAnsi" w:hAnsiTheme="minorHAnsi" w:cstheme="minorHAnsi"/>
        </w:rPr>
      </w:pPr>
      <w:r w:rsidRPr="001737D3">
        <w:rPr>
          <w:rFonts w:asciiTheme="minorHAnsi" w:hAnsiTheme="minorHAnsi" w:cstheme="minorHAnsi"/>
        </w:rPr>
        <w:t>6.</w:t>
      </w:r>
      <w:r w:rsidRPr="001737D3">
        <w:rPr>
          <w:rFonts w:asciiTheme="minorHAnsi" w:hAnsiTheme="minorHAnsi" w:cstheme="minorHAnsi"/>
        </w:rPr>
        <w:tab/>
        <w:t>Bruns, S.</w:t>
      </w:r>
      <w:r w:rsidR="00C05EF5">
        <w:rPr>
          <w:rFonts w:asciiTheme="minorHAnsi" w:hAnsiTheme="minorHAnsi" w:cstheme="minorHAnsi"/>
        </w:rPr>
        <w:t xml:space="preserve"> et al</w:t>
      </w:r>
      <w:r w:rsidRPr="001737D3">
        <w:rPr>
          <w:rFonts w:asciiTheme="minorHAnsi" w:hAnsiTheme="minorHAnsi" w:cstheme="minorHAnsi"/>
        </w:rPr>
        <w:t xml:space="preserve">. Slurry concentration effects on the bed morphology and separation efficiency of capillaries packed with sub-2 μm particles. </w:t>
      </w:r>
      <w:r w:rsidRPr="001737D3">
        <w:rPr>
          <w:rFonts w:asciiTheme="minorHAnsi" w:hAnsiTheme="minorHAnsi" w:cstheme="minorHAnsi"/>
          <w:i/>
          <w:iCs/>
        </w:rPr>
        <w:t>Journal of Chromatography. A</w:t>
      </w:r>
      <w:r w:rsidRPr="001737D3">
        <w:rPr>
          <w:rFonts w:asciiTheme="minorHAnsi" w:hAnsiTheme="minorHAnsi" w:cstheme="minorHAnsi"/>
        </w:rPr>
        <w:t xml:space="preserve">. </w:t>
      </w:r>
      <w:r w:rsidRPr="001737D3">
        <w:rPr>
          <w:rFonts w:asciiTheme="minorHAnsi" w:hAnsiTheme="minorHAnsi" w:cstheme="minorHAnsi"/>
          <w:b/>
          <w:bCs/>
        </w:rPr>
        <w:t>1318</w:t>
      </w:r>
      <w:r w:rsidRPr="001737D3">
        <w:rPr>
          <w:rFonts w:asciiTheme="minorHAnsi" w:hAnsiTheme="minorHAnsi" w:cstheme="minorHAnsi"/>
        </w:rPr>
        <w:t>, 189–197 (2013).</w:t>
      </w:r>
    </w:p>
    <w:p w14:paraId="6F0F0E19" w14:textId="5F94ED61" w:rsidR="00166C82" w:rsidRPr="001737D3" w:rsidRDefault="00166C82" w:rsidP="000A75BA">
      <w:pPr>
        <w:pStyle w:val="Bibliography"/>
        <w:spacing w:after="0" w:line="240" w:lineRule="auto"/>
        <w:jc w:val="both"/>
        <w:rPr>
          <w:rFonts w:asciiTheme="minorHAnsi" w:hAnsiTheme="minorHAnsi" w:cstheme="minorHAnsi"/>
        </w:rPr>
      </w:pPr>
      <w:r w:rsidRPr="001737D3">
        <w:rPr>
          <w:rFonts w:asciiTheme="minorHAnsi" w:hAnsiTheme="minorHAnsi" w:cstheme="minorHAnsi"/>
        </w:rPr>
        <w:t>7.</w:t>
      </w:r>
      <w:r w:rsidRPr="001737D3">
        <w:rPr>
          <w:rFonts w:asciiTheme="minorHAnsi" w:hAnsiTheme="minorHAnsi" w:cstheme="minorHAnsi"/>
        </w:rPr>
        <w:tab/>
        <w:t>Godinho, J.</w:t>
      </w:r>
      <w:r w:rsidR="00C05EF5">
        <w:rPr>
          <w:rFonts w:asciiTheme="minorHAnsi" w:hAnsiTheme="minorHAnsi" w:cstheme="minorHAnsi"/>
        </w:rPr>
        <w:t xml:space="preserve"> </w:t>
      </w:r>
      <w:r w:rsidRPr="001737D3">
        <w:rPr>
          <w:rFonts w:asciiTheme="minorHAnsi" w:hAnsiTheme="minorHAnsi" w:cstheme="minorHAnsi"/>
        </w:rPr>
        <w:t>M., Reising, A.</w:t>
      </w:r>
      <w:r w:rsidR="00C05EF5">
        <w:rPr>
          <w:rFonts w:asciiTheme="minorHAnsi" w:hAnsiTheme="minorHAnsi" w:cstheme="minorHAnsi"/>
        </w:rPr>
        <w:t xml:space="preserve"> </w:t>
      </w:r>
      <w:r w:rsidRPr="001737D3">
        <w:rPr>
          <w:rFonts w:asciiTheme="minorHAnsi" w:hAnsiTheme="minorHAnsi" w:cstheme="minorHAnsi"/>
        </w:rPr>
        <w:t>E., Tallarek, U., Jorgenson, J.</w:t>
      </w:r>
      <w:r w:rsidR="00C05EF5">
        <w:rPr>
          <w:rFonts w:asciiTheme="minorHAnsi" w:hAnsiTheme="minorHAnsi" w:cstheme="minorHAnsi"/>
        </w:rPr>
        <w:t xml:space="preserve"> </w:t>
      </w:r>
      <w:r w:rsidRPr="001737D3">
        <w:rPr>
          <w:rFonts w:asciiTheme="minorHAnsi" w:hAnsiTheme="minorHAnsi" w:cstheme="minorHAnsi"/>
        </w:rPr>
        <w:t xml:space="preserve">W. Implementation of high slurry concentration and sonication to pack high-efficiency, meter-long capillary ultrahigh pressure liquid chromatography columns. </w:t>
      </w:r>
      <w:r w:rsidRPr="001737D3">
        <w:rPr>
          <w:rFonts w:asciiTheme="minorHAnsi" w:hAnsiTheme="minorHAnsi" w:cstheme="minorHAnsi"/>
          <w:i/>
          <w:iCs/>
        </w:rPr>
        <w:t>Journal of Chromatography. A</w:t>
      </w:r>
      <w:r w:rsidRPr="001737D3">
        <w:rPr>
          <w:rFonts w:asciiTheme="minorHAnsi" w:hAnsiTheme="minorHAnsi" w:cstheme="minorHAnsi"/>
        </w:rPr>
        <w:t xml:space="preserve">. </w:t>
      </w:r>
      <w:r w:rsidRPr="001737D3">
        <w:rPr>
          <w:rFonts w:asciiTheme="minorHAnsi" w:hAnsiTheme="minorHAnsi" w:cstheme="minorHAnsi"/>
          <w:b/>
          <w:bCs/>
        </w:rPr>
        <w:t>1462</w:t>
      </w:r>
      <w:r w:rsidRPr="001737D3">
        <w:rPr>
          <w:rFonts w:asciiTheme="minorHAnsi" w:hAnsiTheme="minorHAnsi" w:cstheme="minorHAnsi"/>
        </w:rPr>
        <w:t>, 165–169 (2016).</w:t>
      </w:r>
    </w:p>
    <w:p w14:paraId="2F9CCF5E" w14:textId="6F587F22" w:rsidR="00166C82" w:rsidRPr="001737D3" w:rsidRDefault="00166C82" w:rsidP="000A75BA">
      <w:pPr>
        <w:pStyle w:val="Bibliography"/>
        <w:spacing w:after="0" w:line="240" w:lineRule="auto"/>
        <w:jc w:val="both"/>
        <w:rPr>
          <w:rFonts w:asciiTheme="minorHAnsi" w:hAnsiTheme="minorHAnsi" w:cstheme="minorHAnsi"/>
        </w:rPr>
      </w:pPr>
      <w:r w:rsidRPr="001737D3">
        <w:rPr>
          <w:rFonts w:asciiTheme="minorHAnsi" w:hAnsiTheme="minorHAnsi" w:cstheme="minorHAnsi"/>
        </w:rPr>
        <w:t>8.</w:t>
      </w:r>
      <w:r w:rsidRPr="001737D3">
        <w:rPr>
          <w:rFonts w:asciiTheme="minorHAnsi" w:hAnsiTheme="minorHAnsi" w:cstheme="minorHAnsi"/>
        </w:rPr>
        <w:tab/>
        <w:t>Andrzejczak, O.</w:t>
      </w:r>
      <w:r w:rsidR="00C05EF5">
        <w:rPr>
          <w:rFonts w:asciiTheme="minorHAnsi" w:hAnsiTheme="minorHAnsi" w:cstheme="minorHAnsi"/>
        </w:rPr>
        <w:t xml:space="preserve"> </w:t>
      </w:r>
      <w:r w:rsidRPr="001737D3">
        <w:rPr>
          <w:rFonts w:asciiTheme="minorHAnsi" w:hAnsiTheme="minorHAnsi" w:cstheme="minorHAnsi"/>
        </w:rPr>
        <w:t xml:space="preserve">A. </w:t>
      </w:r>
      <w:r w:rsidRPr="008351CF">
        <w:rPr>
          <w:rFonts w:asciiTheme="minorHAnsi" w:hAnsiTheme="minorHAnsi" w:cstheme="minorHAnsi"/>
        </w:rPr>
        <w:t>et al.</w:t>
      </w:r>
      <w:r w:rsidRPr="00C05EF5">
        <w:rPr>
          <w:rFonts w:asciiTheme="minorHAnsi" w:hAnsiTheme="minorHAnsi" w:cstheme="minorHAnsi"/>
        </w:rPr>
        <w:t xml:space="preserve"> </w:t>
      </w:r>
      <w:r w:rsidRPr="001737D3">
        <w:rPr>
          <w:rFonts w:asciiTheme="minorHAnsi" w:hAnsiTheme="minorHAnsi" w:cstheme="minorHAnsi"/>
        </w:rPr>
        <w:t>The effect of phytoglobin overexpression on the plant proteome during nonhost response of barley (Hordeum vulgare) to wheat powdery mildew (</w:t>
      </w:r>
      <w:proofErr w:type="spellStart"/>
      <w:r w:rsidRPr="001737D3">
        <w:rPr>
          <w:rFonts w:asciiTheme="minorHAnsi" w:hAnsiTheme="minorHAnsi" w:cstheme="minorHAnsi"/>
        </w:rPr>
        <w:t>Blumeria</w:t>
      </w:r>
      <w:proofErr w:type="spellEnd"/>
      <w:r w:rsidRPr="001737D3">
        <w:rPr>
          <w:rFonts w:asciiTheme="minorHAnsi" w:hAnsiTheme="minorHAnsi" w:cstheme="minorHAnsi"/>
        </w:rPr>
        <w:t xml:space="preserve"> </w:t>
      </w:r>
      <w:proofErr w:type="spellStart"/>
      <w:r w:rsidRPr="001737D3">
        <w:rPr>
          <w:rFonts w:asciiTheme="minorHAnsi" w:hAnsiTheme="minorHAnsi" w:cstheme="minorHAnsi"/>
        </w:rPr>
        <w:t>graminis</w:t>
      </w:r>
      <w:proofErr w:type="spellEnd"/>
      <w:r w:rsidRPr="001737D3">
        <w:rPr>
          <w:rFonts w:asciiTheme="minorHAnsi" w:hAnsiTheme="minorHAnsi" w:cstheme="minorHAnsi"/>
        </w:rPr>
        <w:t xml:space="preserve"> f. sp. </w:t>
      </w:r>
      <w:proofErr w:type="spellStart"/>
      <w:r w:rsidRPr="001737D3">
        <w:rPr>
          <w:rFonts w:asciiTheme="minorHAnsi" w:hAnsiTheme="minorHAnsi" w:cstheme="minorHAnsi"/>
        </w:rPr>
        <w:t>tritici</w:t>
      </w:r>
      <w:proofErr w:type="spellEnd"/>
      <w:r w:rsidRPr="001737D3">
        <w:rPr>
          <w:rFonts w:asciiTheme="minorHAnsi" w:hAnsiTheme="minorHAnsi" w:cstheme="minorHAnsi"/>
        </w:rPr>
        <w:t xml:space="preserve">). </w:t>
      </w:r>
      <w:r w:rsidRPr="001737D3">
        <w:rPr>
          <w:rFonts w:asciiTheme="minorHAnsi" w:hAnsiTheme="minorHAnsi" w:cstheme="minorHAnsi"/>
          <w:i/>
          <w:iCs/>
        </w:rPr>
        <w:t>Scientific Reports</w:t>
      </w:r>
      <w:r w:rsidRPr="001737D3">
        <w:rPr>
          <w:rFonts w:asciiTheme="minorHAnsi" w:hAnsiTheme="minorHAnsi" w:cstheme="minorHAnsi"/>
        </w:rPr>
        <w:t xml:space="preserve">. </w:t>
      </w:r>
      <w:r w:rsidRPr="001737D3">
        <w:rPr>
          <w:rFonts w:asciiTheme="minorHAnsi" w:hAnsiTheme="minorHAnsi" w:cstheme="minorHAnsi"/>
          <w:b/>
          <w:bCs/>
        </w:rPr>
        <w:t>10</w:t>
      </w:r>
      <w:r w:rsidRPr="001737D3">
        <w:rPr>
          <w:rFonts w:asciiTheme="minorHAnsi" w:hAnsiTheme="minorHAnsi" w:cstheme="minorHAnsi"/>
        </w:rPr>
        <w:t xml:space="preserve"> (1), 9192 (2020).</w:t>
      </w:r>
    </w:p>
    <w:p w14:paraId="2DCC0D69" w14:textId="7E8EA175" w:rsidR="00166C82" w:rsidRPr="001737D3" w:rsidRDefault="00166C82" w:rsidP="000A75BA">
      <w:pPr>
        <w:pStyle w:val="Bibliography"/>
        <w:spacing w:after="0" w:line="240" w:lineRule="auto"/>
        <w:jc w:val="both"/>
        <w:rPr>
          <w:rFonts w:asciiTheme="minorHAnsi" w:hAnsiTheme="minorHAnsi" w:cstheme="minorHAnsi"/>
        </w:rPr>
      </w:pPr>
      <w:r w:rsidRPr="001737D3">
        <w:rPr>
          <w:rFonts w:asciiTheme="minorHAnsi" w:hAnsiTheme="minorHAnsi" w:cstheme="minorHAnsi"/>
        </w:rPr>
        <w:t>9.</w:t>
      </w:r>
      <w:r w:rsidRPr="001737D3">
        <w:rPr>
          <w:rFonts w:asciiTheme="minorHAnsi" w:hAnsiTheme="minorHAnsi" w:cstheme="minorHAnsi"/>
        </w:rPr>
        <w:tab/>
        <w:t xml:space="preserve">Elchaninov, A. </w:t>
      </w:r>
      <w:r w:rsidRPr="008351CF">
        <w:rPr>
          <w:rFonts w:asciiTheme="minorHAnsi" w:hAnsiTheme="minorHAnsi" w:cstheme="minorHAnsi"/>
        </w:rPr>
        <w:t>et al.</w:t>
      </w:r>
      <w:r w:rsidRPr="00C05EF5">
        <w:rPr>
          <w:rFonts w:asciiTheme="minorHAnsi" w:hAnsiTheme="minorHAnsi" w:cstheme="minorHAnsi"/>
        </w:rPr>
        <w:t xml:space="preserve"> </w:t>
      </w:r>
      <w:r w:rsidRPr="001737D3">
        <w:rPr>
          <w:rFonts w:asciiTheme="minorHAnsi" w:hAnsiTheme="minorHAnsi" w:cstheme="minorHAnsi"/>
        </w:rPr>
        <w:t xml:space="preserve">Comparative </w:t>
      </w:r>
      <w:r w:rsidR="00C05EF5">
        <w:rPr>
          <w:rFonts w:asciiTheme="minorHAnsi" w:hAnsiTheme="minorHAnsi" w:cstheme="minorHAnsi"/>
        </w:rPr>
        <w:t>a</w:t>
      </w:r>
      <w:r w:rsidRPr="001737D3">
        <w:rPr>
          <w:rFonts w:asciiTheme="minorHAnsi" w:hAnsiTheme="minorHAnsi" w:cstheme="minorHAnsi"/>
        </w:rPr>
        <w:t xml:space="preserve">nalysis of the </w:t>
      </w:r>
      <w:r w:rsidR="00C05EF5">
        <w:rPr>
          <w:rFonts w:asciiTheme="minorHAnsi" w:hAnsiTheme="minorHAnsi" w:cstheme="minorHAnsi"/>
        </w:rPr>
        <w:t>t</w:t>
      </w:r>
      <w:r w:rsidRPr="001737D3">
        <w:rPr>
          <w:rFonts w:asciiTheme="minorHAnsi" w:hAnsiTheme="minorHAnsi" w:cstheme="minorHAnsi"/>
        </w:rPr>
        <w:t xml:space="preserve">ranscriptome, </w:t>
      </w:r>
      <w:r w:rsidR="00C05EF5">
        <w:rPr>
          <w:rFonts w:asciiTheme="minorHAnsi" w:hAnsiTheme="minorHAnsi" w:cstheme="minorHAnsi"/>
        </w:rPr>
        <w:t>p</w:t>
      </w:r>
      <w:r w:rsidRPr="001737D3">
        <w:rPr>
          <w:rFonts w:asciiTheme="minorHAnsi" w:hAnsiTheme="minorHAnsi" w:cstheme="minorHAnsi"/>
        </w:rPr>
        <w:t xml:space="preserve">roteome, and miRNA </w:t>
      </w:r>
      <w:r w:rsidR="00C05EF5">
        <w:rPr>
          <w:rFonts w:asciiTheme="minorHAnsi" w:hAnsiTheme="minorHAnsi" w:cstheme="minorHAnsi"/>
        </w:rPr>
        <w:t>p</w:t>
      </w:r>
      <w:r w:rsidRPr="001737D3">
        <w:rPr>
          <w:rFonts w:asciiTheme="minorHAnsi" w:hAnsiTheme="minorHAnsi" w:cstheme="minorHAnsi"/>
        </w:rPr>
        <w:t xml:space="preserve">rofile of </w:t>
      </w:r>
      <w:proofErr w:type="spellStart"/>
      <w:r w:rsidR="00C05EF5">
        <w:rPr>
          <w:rFonts w:asciiTheme="minorHAnsi" w:hAnsiTheme="minorHAnsi" w:cstheme="minorHAnsi"/>
        </w:rPr>
        <w:t>k</w:t>
      </w:r>
      <w:r w:rsidRPr="001737D3">
        <w:rPr>
          <w:rFonts w:asciiTheme="minorHAnsi" w:hAnsiTheme="minorHAnsi" w:cstheme="minorHAnsi"/>
        </w:rPr>
        <w:t>upffer</w:t>
      </w:r>
      <w:proofErr w:type="spellEnd"/>
      <w:r w:rsidRPr="001737D3">
        <w:rPr>
          <w:rFonts w:asciiTheme="minorHAnsi" w:hAnsiTheme="minorHAnsi" w:cstheme="minorHAnsi"/>
        </w:rPr>
        <w:t xml:space="preserve"> </w:t>
      </w:r>
      <w:r w:rsidR="00C05EF5">
        <w:rPr>
          <w:rFonts w:asciiTheme="minorHAnsi" w:hAnsiTheme="minorHAnsi" w:cstheme="minorHAnsi"/>
        </w:rPr>
        <w:t>c</w:t>
      </w:r>
      <w:r w:rsidRPr="001737D3">
        <w:rPr>
          <w:rFonts w:asciiTheme="minorHAnsi" w:hAnsiTheme="minorHAnsi" w:cstheme="minorHAnsi"/>
        </w:rPr>
        <w:t xml:space="preserve">ells and </w:t>
      </w:r>
      <w:r w:rsidR="00C05EF5">
        <w:rPr>
          <w:rFonts w:asciiTheme="minorHAnsi" w:hAnsiTheme="minorHAnsi" w:cstheme="minorHAnsi"/>
        </w:rPr>
        <w:t>m</w:t>
      </w:r>
      <w:r w:rsidRPr="001737D3">
        <w:rPr>
          <w:rFonts w:asciiTheme="minorHAnsi" w:hAnsiTheme="minorHAnsi" w:cstheme="minorHAnsi"/>
        </w:rPr>
        <w:t xml:space="preserve">onocytes. </w:t>
      </w:r>
      <w:r w:rsidRPr="001737D3">
        <w:rPr>
          <w:rFonts w:asciiTheme="minorHAnsi" w:hAnsiTheme="minorHAnsi" w:cstheme="minorHAnsi"/>
          <w:i/>
          <w:iCs/>
        </w:rPr>
        <w:t>Biomedicines</w:t>
      </w:r>
      <w:r w:rsidRPr="001737D3">
        <w:rPr>
          <w:rFonts w:asciiTheme="minorHAnsi" w:hAnsiTheme="minorHAnsi" w:cstheme="minorHAnsi"/>
        </w:rPr>
        <w:t xml:space="preserve">. </w:t>
      </w:r>
      <w:r w:rsidRPr="001737D3">
        <w:rPr>
          <w:rFonts w:asciiTheme="minorHAnsi" w:hAnsiTheme="minorHAnsi" w:cstheme="minorHAnsi"/>
          <w:b/>
          <w:bCs/>
        </w:rPr>
        <w:t>8</w:t>
      </w:r>
      <w:r w:rsidRPr="001737D3">
        <w:rPr>
          <w:rFonts w:asciiTheme="minorHAnsi" w:hAnsiTheme="minorHAnsi" w:cstheme="minorHAnsi"/>
        </w:rPr>
        <w:t xml:space="preserve"> (12), 627 (2020).</w:t>
      </w:r>
    </w:p>
    <w:p w14:paraId="082B3AD5" w14:textId="4339A322" w:rsidR="00166C82" w:rsidRPr="001737D3" w:rsidRDefault="00166C82" w:rsidP="000A75BA">
      <w:pPr>
        <w:pStyle w:val="Bibliography"/>
        <w:spacing w:after="0" w:line="240" w:lineRule="auto"/>
        <w:jc w:val="both"/>
        <w:rPr>
          <w:rFonts w:asciiTheme="minorHAnsi" w:hAnsiTheme="minorHAnsi" w:cstheme="minorHAnsi"/>
        </w:rPr>
      </w:pPr>
      <w:r w:rsidRPr="001737D3">
        <w:rPr>
          <w:rFonts w:asciiTheme="minorHAnsi" w:hAnsiTheme="minorHAnsi" w:cstheme="minorHAnsi"/>
        </w:rPr>
        <w:t>10.</w:t>
      </w:r>
      <w:r w:rsidRPr="001737D3">
        <w:rPr>
          <w:rFonts w:asciiTheme="minorHAnsi" w:hAnsiTheme="minorHAnsi" w:cstheme="minorHAnsi"/>
        </w:rPr>
        <w:tab/>
        <w:t>Babenko, V.</w:t>
      </w:r>
      <w:r w:rsidR="00C05EF5">
        <w:rPr>
          <w:rFonts w:asciiTheme="minorHAnsi" w:hAnsiTheme="minorHAnsi" w:cstheme="minorHAnsi"/>
        </w:rPr>
        <w:t xml:space="preserve"> </w:t>
      </w:r>
      <w:r w:rsidRPr="001737D3">
        <w:rPr>
          <w:rFonts w:asciiTheme="minorHAnsi" w:hAnsiTheme="minorHAnsi" w:cstheme="minorHAnsi"/>
        </w:rPr>
        <w:t xml:space="preserve">V. </w:t>
      </w:r>
      <w:r w:rsidRPr="008351CF">
        <w:rPr>
          <w:rFonts w:asciiTheme="minorHAnsi" w:hAnsiTheme="minorHAnsi" w:cstheme="minorHAnsi"/>
        </w:rPr>
        <w:t>et al.</w:t>
      </w:r>
      <w:r w:rsidRPr="00C05EF5">
        <w:rPr>
          <w:rFonts w:asciiTheme="minorHAnsi" w:hAnsiTheme="minorHAnsi" w:cstheme="minorHAnsi"/>
        </w:rPr>
        <w:t xml:space="preserve"> </w:t>
      </w:r>
      <w:r w:rsidRPr="001737D3">
        <w:rPr>
          <w:rFonts w:asciiTheme="minorHAnsi" w:hAnsiTheme="minorHAnsi" w:cstheme="minorHAnsi"/>
        </w:rPr>
        <w:t xml:space="preserve">Draft genome sequences of Hirudo medicinalis and salivary transcriptome of three closely related medicinal leeches. </w:t>
      </w:r>
      <w:r w:rsidRPr="001737D3">
        <w:rPr>
          <w:rFonts w:asciiTheme="minorHAnsi" w:hAnsiTheme="minorHAnsi" w:cstheme="minorHAnsi"/>
          <w:i/>
          <w:iCs/>
        </w:rPr>
        <w:t xml:space="preserve">BMC </w:t>
      </w:r>
      <w:r w:rsidR="00C05EF5">
        <w:rPr>
          <w:rFonts w:asciiTheme="minorHAnsi" w:hAnsiTheme="minorHAnsi" w:cstheme="minorHAnsi"/>
          <w:i/>
          <w:iCs/>
        </w:rPr>
        <w:t>G</w:t>
      </w:r>
      <w:r w:rsidRPr="001737D3">
        <w:rPr>
          <w:rFonts w:asciiTheme="minorHAnsi" w:hAnsiTheme="minorHAnsi" w:cstheme="minorHAnsi"/>
          <w:i/>
          <w:iCs/>
        </w:rPr>
        <w:t>enomics</w:t>
      </w:r>
      <w:r w:rsidRPr="001737D3">
        <w:rPr>
          <w:rFonts w:asciiTheme="minorHAnsi" w:hAnsiTheme="minorHAnsi" w:cstheme="minorHAnsi"/>
        </w:rPr>
        <w:t xml:space="preserve">. </w:t>
      </w:r>
      <w:r w:rsidRPr="001737D3">
        <w:rPr>
          <w:rFonts w:asciiTheme="minorHAnsi" w:hAnsiTheme="minorHAnsi" w:cstheme="minorHAnsi"/>
          <w:b/>
          <w:bCs/>
        </w:rPr>
        <w:t>21</w:t>
      </w:r>
      <w:r w:rsidRPr="001737D3">
        <w:rPr>
          <w:rFonts w:asciiTheme="minorHAnsi" w:hAnsiTheme="minorHAnsi" w:cstheme="minorHAnsi"/>
        </w:rPr>
        <w:t xml:space="preserve"> (1), 331 (2020).</w:t>
      </w:r>
    </w:p>
    <w:p w14:paraId="7D7CAE01" w14:textId="15342D8A" w:rsidR="00166C82" w:rsidRPr="001737D3" w:rsidRDefault="00166C82" w:rsidP="000A75BA">
      <w:pPr>
        <w:pStyle w:val="Bibliography"/>
        <w:spacing w:after="0" w:line="240" w:lineRule="auto"/>
        <w:jc w:val="both"/>
        <w:rPr>
          <w:rFonts w:asciiTheme="minorHAnsi" w:hAnsiTheme="minorHAnsi" w:cstheme="minorHAnsi"/>
        </w:rPr>
      </w:pPr>
      <w:r w:rsidRPr="001737D3">
        <w:rPr>
          <w:rFonts w:asciiTheme="minorHAnsi" w:hAnsiTheme="minorHAnsi" w:cstheme="minorHAnsi"/>
        </w:rPr>
        <w:t>11.</w:t>
      </w:r>
      <w:r w:rsidRPr="001737D3">
        <w:rPr>
          <w:rFonts w:asciiTheme="minorHAnsi" w:hAnsiTheme="minorHAnsi" w:cstheme="minorHAnsi"/>
        </w:rPr>
        <w:tab/>
        <w:t>Babenko, V.</w:t>
      </w:r>
      <w:r w:rsidR="00C05EF5">
        <w:rPr>
          <w:rFonts w:asciiTheme="minorHAnsi" w:hAnsiTheme="minorHAnsi" w:cstheme="minorHAnsi"/>
        </w:rPr>
        <w:t xml:space="preserve"> </w:t>
      </w:r>
      <w:r w:rsidRPr="001737D3">
        <w:rPr>
          <w:rFonts w:asciiTheme="minorHAnsi" w:hAnsiTheme="minorHAnsi" w:cstheme="minorHAnsi"/>
        </w:rPr>
        <w:t xml:space="preserve">V. </w:t>
      </w:r>
      <w:r w:rsidRPr="008351CF">
        <w:rPr>
          <w:rFonts w:asciiTheme="minorHAnsi" w:hAnsiTheme="minorHAnsi" w:cstheme="minorHAnsi"/>
        </w:rPr>
        <w:t>et al.</w:t>
      </w:r>
      <w:r w:rsidRPr="00C05EF5">
        <w:rPr>
          <w:rFonts w:asciiTheme="minorHAnsi" w:hAnsiTheme="minorHAnsi" w:cstheme="minorHAnsi"/>
        </w:rPr>
        <w:t xml:space="preserve"> </w:t>
      </w:r>
      <w:r w:rsidRPr="001737D3">
        <w:rPr>
          <w:rFonts w:asciiTheme="minorHAnsi" w:hAnsiTheme="minorHAnsi" w:cstheme="minorHAnsi"/>
        </w:rPr>
        <w:t xml:space="preserve">Identification of unusual peptides with new Cys frameworks in the venom of the cold-water sea anemone Cnidopus japonicus. </w:t>
      </w:r>
      <w:r w:rsidRPr="001737D3">
        <w:rPr>
          <w:rFonts w:asciiTheme="minorHAnsi" w:hAnsiTheme="minorHAnsi" w:cstheme="minorHAnsi"/>
          <w:i/>
          <w:iCs/>
        </w:rPr>
        <w:t>Scientific Reports</w:t>
      </w:r>
      <w:r w:rsidRPr="001737D3">
        <w:rPr>
          <w:rFonts w:asciiTheme="minorHAnsi" w:hAnsiTheme="minorHAnsi" w:cstheme="minorHAnsi"/>
        </w:rPr>
        <w:t xml:space="preserve">. </w:t>
      </w:r>
      <w:r w:rsidRPr="001737D3">
        <w:rPr>
          <w:rFonts w:asciiTheme="minorHAnsi" w:hAnsiTheme="minorHAnsi" w:cstheme="minorHAnsi"/>
          <w:b/>
          <w:bCs/>
        </w:rPr>
        <w:t>7</w:t>
      </w:r>
      <w:r w:rsidRPr="001737D3">
        <w:rPr>
          <w:rFonts w:asciiTheme="minorHAnsi" w:hAnsiTheme="minorHAnsi" w:cstheme="minorHAnsi"/>
        </w:rPr>
        <w:t xml:space="preserve"> (1), 14534 (2017).</w:t>
      </w:r>
    </w:p>
    <w:p w14:paraId="332C5825" w14:textId="2AB50F02" w:rsidR="00166C82" w:rsidRPr="001737D3" w:rsidRDefault="00166C82" w:rsidP="000A75BA">
      <w:pPr>
        <w:pStyle w:val="Bibliography"/>
        <w:spacing w:after="0" w:line="240" w:lineRule="auto"/>
        <w:jc w:val="both"/>
        <w:rPr>
          <w:rFonts w:asciiTheme="minorHAnsi" w:hAnsiTheme="minorHAnsi" w:cstheme="minorHAnsi"/>
        </w:rPr>
      </w:pPr>
      <w:r w:rsidRPr="001737D3">
        <w:rPr>
          <w:rFonts w:asciiTheme="minorHAnsi" w:hAnsiTheme="minorHAnsi" w:cstheme="minorHAnsi"/>
        </w:rPr>
        <w:lastRenderedPageBreak/>
        <w:t>12.</w:t>
      </w:r>
      <w:r w:rsidRPr="001737D3">
        <w:rPr>
          <w:rFonts w:asciiTheme="minorHAnsi" w:hAnsiTheme="minorHAnsi" w:cstheme="minorHAnsi"/>
        </w:rPr>
        <w:tab/>
        <w:t xml:space="preserve">Loughran, G. </w:t>
      </w:r>
      <w:r w:rsidRPr="008351CF">
        <w:rPr>
          <w:rFonts w:asciiTheme="minorHAnsi" w:hAnsiTheme="minorHAnsi" w:cstheme="minorHAnsi"/>
        </w:rPr>
        <w:t>et al.</w:t>
      </w:r>
      <w:r w:rsidRPr="00C05EF5">
        <w:rPr>
          <w:rFonts w:asciiTheme="minorHAnsi" w:hAnsiTheme="minorHAnsi" w:cstheme="minorHAnsi"/>
        </w:rPr>
        <w:t xml:space="preserve"> </w:t>
      </w:r>
      <w:r w:rsidRPr="001737D3">
        <w:rPr>
          <w:rFonts w:asciiTheme="minorHAnsi" w:hAnsiTheme="minorHAnsi" w:cstheme="minorHAnsi"/>
        </w:rPr>
        <w:t xml:space="preserve">Unusually efficient CUG initiation of an overlapping reading frame in POLG mRNA yields novel protein POLGARF. </w:t>
      </w:r>
      <w:r w:rsidRPr="001737D3">
        <w:rPr>
          <w:rFonts w:asciiTheme="minorHAnsi" w:hAnsiTheme="minorHAnsi" w:cstheme="minorHAnsi"/>
          <w:i/>
          <w:iCs/>
        </w:rPr>
        <w:t>Proceedings of the National Academy of Sciences</w:t>
      </w:r>
      <w:r w:rsidR="00C05EF5">
        <w:rPr>
          <w:rFonts w:asciiTheme="minorHAnsi" w:hAnsiTheme="minorHAnsi" w:cstheme="minorHAnsi"/>
          <w:i/>
          <w:iCs/>
        </w:rPr>
        <w:t xml:space="preserve"> of the United States of America</w:t>
      </w:r>
      <w:r w:rsidRPr="001737D3">
        <w:rPr>
          <w:rFonts w:asciiTheme="minorHAnsi" w:hAnsiTheme="minorHAnsi" w:cstheme="minorHAnsi"/>
        </w:rPr>
        <w:t xml:space="preserve">. </w:t>
      </w:r>
      <w:r w:rsidRPr="001737D3">
        <w:rPr>
          <w:rFonts w:asciiTheme="minorHAnsi" w:hAnsiTheme="minorHAnsi" w:cstheme="minorHAnsi"/>
          <w:b/>
          <w:bCs/>
        </w:rPr>
        <w:t>117</w:t>
      </w:r>
      <w:r w:rsidRPr="001737D3">
        <w:rPr>
          <w:rFonts w:asciiTheme="minorHAnsi" w:hAnsiTheme="minorHAnsi" w:cstheme="minorHAnsi"/>
        </w:rPr>
        <w:t xml:space="preserve"> (40), 24936–24946 (2020).</w:t>
      </w:r>
    </w:p>
    <w:p w14:paraId="473E5FFA" w14:textId="438D721B" w:rsidR="00166C82" w:rsidRPr="001737D3" w:rsidRDefault="00166C82" w:rsidP="000A75BA">
      <w:pPr>
        <w:pStyle w:val="Bibliography"/>
        <w:spacing w:after="0" w:line="240" w:lineRule="auto"/>
        <w:jc w:val="both"/>
        <w:rPr>
          <w:rFonts w:asciiTheme="minorHAnsi" w:hAnsiTheme="minorHAnsi" w:cstheme="minorHAnsi"/>
        </w:rPr>
      </w:pPr>
      <w:r w:rsidRPr="001737D3">
        <w:rPr>
          <w:rFonts w:asciiTheme="minorHAnsi" w:hAnsiTheme="minorHAnsi" w:cstheme="minorHAnsi"/>
        </w:rPr>
        <w:t>13.</w:t>
      </w:r>
      <w:r w:rsidRPr="001737D3">
        <w:rPr>
          <w:rFonts w:asciiTheme="minorHAnsi" w:hAnsiTheme="minorHAnsi" w:cstheme="minorHAnsi"/>
        </w:rPr>
        <w:tab/>
        <w:t xml:space="preserve">Radzisheuskaya, A. </w:t>
      </w:r>
      <w:r w:rsidRPr="008351CF">
        <w:rPr>
          <w:rFonts w:asciiTheme="minorHAnsi" w:hAnsiTheme="minorHAnsi" w:cstheme="minorHAnsi"/>
        </w:rPr>
        <w:t>et al.</w:t>
      </w:r>
      <w:r w:rsidRPr="00C05EF5">
        <w:rPr>
          <w:rFonts w:asciiTheme="minorHAnsi" w:hAnsiTheme="minorHAnsi" w:cstheme="minorHAnsi"/>
        </w:rPr>
        <w:t xml:space="preserve"> </w:t>
      </w:r>
      <w:r w:rsidRPr="001737D3">
        <w:rPr>
          <w:rFonts w:asciiTheme="minorHAnsi" w:hAnsiTheme="minorHAnsi" w:cstheme="minorHAnsi"/>
        </w:rPr>
        <w:t xml:space="preserve">PRMT5 methylome profiling uncovers a direct link to splicing regulation in acute myeloid leukemia. </w:t>
      </w:r>
      <w:r w:rsidRPr="001737D3">
        <w:rPr>
          <w:rFonts w:asciiTheme="minorHAnsi" w:hAnsiTheme="minorHAnsi" w:cstheme="minorHAnsi"/>
          <w:i/>
          <w:iCs/>
        </w:rPr>
        <w:t>Nature Structural &amp; Molecular Biology</w:t>
      </w:r>
      <w:r w:rsidRPr="001737D3">
        <w:rPr>
          <w:rFonts w:asciiTheme="minorHAnsi" w:hAnsiTheme="minorHAnsi" w:cstheme="minorHAnsi"/>
        </w:rPr>
        <w:t xml:space="preserve">. </w:t>
      </w:r>
      <w:r w:rsidRPr="001737D3">
        <w:rPr>
          <w:rFonts w:asciiTheme="minorHAnsi" w:hAnsiTheme="minorHAnsi" w:cstheme="minorHAnsi"/>
          <w:b/>
          <w:bCs/>
        </w:rPr>
        <w:t>26</w:t>
      </w:r>
      <w:r w:rsidRPr="001737D3">
        <w:rPr>
          <w:rFonts w:asciiTheme="minorHAnsi" w:hAnsiTheme="minorHAnsi" w:cstheme="minorHAnsi"/>
        </w:rPr>
        <w:t xml:space="preserve"> (11), 999–1012 (2019).</w:t>
      </w:r>
    </w:p>
    <w:p w14:paraId="3EF4E02C" w14:textId="245F3C05" w:rsidR="00166C82" w:rsidRPr="001737D3" w:rsidRDefault="00166C82" w:rsidP="000A75BA">
      <w:pPr>
        <w:pStyle w:val="Bibliography"/>
        <w:spacing w:after="0" w:line="240" w:lineRule="auto"/>
        <w:jc w:val="both"/>
        <w:rPr>
          <w:rFonts w:asciiTheme="minorHAnsi" w:hAnsiTheme="minorHAnsi" w:cstheme="minorHAnsi"/>
        </w:rPr>
      </w:pPr>
      <w:r w:rsidRPr="001737D3">
        <w:rPr>
          <w:rFonts w:asciiTheme="minorHAnsi" w:hAnsiTheme="minorHAnsi" w:cstheme="minorHAnsi"/>
        </w:rPr>
        <w:t>14.</w:t>
      </w:r>
      <w:r w:rsidRPr="001737D3">
        <w:rPr>
          <w:rFonts w:asciiTheme="minorHAnsi" w:hAnsiTheme="minorHAnsi" w:cstheme="minorHAnsi"/>
        </w:rPr>
        <w:tab/>
        <w:t xml:space="preserve">Rubtsova, M. </w:t>
      </w:r>
      <w:r w:rsidRPr="008351CF">
        <w:rPr>
          <w:rFonts w:asciiTheme="minorHAnsi" w:hAnsiTheme="minorHAnsi" w:cstheme="minorHAnsi"/>
        </w:rPr>
        <w:t>et al.</w:t>
      </w:r>
      <w:r w:rsidRPr="00C05EF5">
        <w:rPr>
          <w:rFonts w:asciiTheme="minorHAnsi" w:hAnsiTheme="minorHAnsi" w:cstheme="minorHAnsi"/>
        </w:rPr>
        <w:t xml:space="preserve"> </w:t>
      </w:r>
      <w:r w:rsidRPr="001737D3">
        <w:rPr>
          <w:rFonts w:asciiTheme="minorHAnsi" w:hAnsiTheme="minorHAnsi" w:cstheme="minorHAnsi"/>
        </w:rPr>
        <w:t xml:space="preserve">Protein encoded in human telomerase RNA is involved in cell protective pathways. </w:t>
      </w:r>
      <w:r w:rsidRPr="001737D3">
        <w:rPr>
          <w:rFonts w:asciiTheme="minorHAnsi" w:hAnsiTheme="minorHAnsi" w:cstheme="minorHAnsi"/>
          <w:i/>
          <w:iCs/>
        </w:rPr>
        <w:t>Nucleic Acids Research</w:t>
      </w:r>
      <w:r w:rsidRPr="001737D3">
        <w:rPr>
          <w:rFonts w:asciiTheme="minorHAnsi" w:hAnsiTheme="minorHAnsi" w:cstheme="minorHAnsi"/>
        </w:rPr>
        <w:t xml:space="preserve">. </w:t>
      </w:r>
      <w:r w:rsidRPr="001737D3">
        <w:rPr>
          <w:rFonts w:asciiTheme="minorHAnsi" w:hAnsiTheme="minorHAnsi" w:cstheme="minorHAnsi"/>
          <w:b/>
          <w:bCs/>
        </w:rPr>
        <w:t>46</w:t>
      </w:r>
      <w:r w:rsidRPr="001737D3">
        <w:rPr>
          <w:rFonts w:asciiTheme="minorHAnsi" w:hAnsiTheme="minorHAnsi" w:cstheme="minorHAnsi"/>
        </w:rPr>
        <w:t xml:space="preserve"> (17), 8966–8977 (2018).</w:t>
      </w:r>
    </w:p>
    <w:p w14:paraId="5348D678" w14:textId="748E46DB" w:rsidR="00166C82" w:rsidRPr="001737D3" w:rsidRDefault="00166C82" w:rsidP="000A75BA">
      <w:pPr>
        <w:pStyle w:val="Bibliography"/>
        <w:spacing w:after="0" w:line="240" w:lineRule="auto"/>
        <w:jc w:val="both"/>
        <w:rPr>
          <w:rFonts w:asciiTheme="minorHAnsi" w:hAnsiTheme="minorHAnsi" w:cstheme="minorHAnsi"/>
        </w:rPr>
      </w:pPr>
      <w:r w:rsidRPr="001737D3">
        <w:rPr>
          <w:rFonts w:asciiTheme="minorHAnsi" w:hAnsiTheme="minorHAnsi" w:cstheme="minorHAnsi"/>
        </w:rPr>
        <w:t>15.</w:t>
      </w:r>
      <w:r w:rsidRPr="001737D3">
        <w:rPr>
          <w:rFonts w:asciiTheme="minorHAnsi" w:hAnsiTheme="minorHAnsi" w:cstheme="minorHAnsi"/>
        </w:rPr>
        <w:tab/>
        <w:t xml:space="preserve">Maiolica, A., Borsotti, D., Rappsilber, J. Self-made frits for nanoscale columns in proteomics. </w:t>
      </w:r>
      <w:r w:rsidRPr="001737D3">
        <w:rPr>
          <w:rFonts w:asciiTheme="minorHAnsi" w:hAnsiTheme="minorHAnsi" w:cstheme="minorHAnsi"/>
          <w:i/>
          <w:iCs/>
        </w:rPr>
        <w:t>PROTEOMICS</w:t>
      </w:r>
      <w:r w:rsidRPr="001737D3">
        <w:rPr>
          <w:rFonts w:asciiTheme="minorHAnsi" w:hAnsiTheme="minorHAnsi" w:cstheme="minorHAnsi"/>
        </w:rPr>
        <w:t xml:space="preserve">. </w:t>
      </w:r>
      <w:r w:rsidRPr="001737D3">
        <w:rPr>
          <w:rFonts w:asciiTheme="minorHAnsi" w:hAnsiTheme="minorHAnsi" w:cstheme="minorHAnsi"/>
          <w:b/>
          <w:bCs/>
        </w:rPr>
        <w:t>5</w:t>
      </w:r>
      <w:r w:rsidRPr="001737D3">
        <w:rPr>
          <w:rFonts w:asciiTheme="minorHAnsi" w:hAnsiTheme="minorHAnsi" w:cstheme="minorHAnsi"/>
        </w:rPr>
        <w:t xml:space="preserve"> (15), 3847–3850 (2005).</w:t>
      </w:r>
    </w:p>
    <w:p w14:paraId="2C58954F" w14:textId="114144DC" w:rsidR="00166C82" w:rsidRPr="001737D3" w:rsidRDefault="00166C82" w:rsidP="000A75BA">
      <w:pPr>
        <w:pStyle w:val="Bibliography"/>
        <w:spacing w:after="0" w:line="240" w:lineRule="auto"/>
        <w:jc w:val="both"/>
        <w:rPr>
          <w:rFonts w:asciiTheme="minorHAnsi" w:hAnsiTheme="minorHAnsi" w:cstheme="minorHAnsi"/>
        </w:rPr>
      </w:pPr>
      <w:r w:rsidRPr="001737D3">
        <w:rPr>
          <w:rFonts w:asciiTheme="minorHAnsi" w:hAnsiTheme="minorHAnsi" w:cstheme="minorHAnsi"/>
        </w:rPr>
        <w:t>16.</w:t>
      </w:r>
      <w:r w:rsidRPr="001737D3">
        <w:rPr>
          <w:rFonts w:asciiTheme="minorHAnsi" w:hAnsiTheme="minorHAnsi" w:cstheme="minorHAnsi"/>
        </w:rPr>
        <w:tab/>
        <w:t>Ishihama, Y., Rappsilber, J., Andersen, J.</w:t>
      </w:r>
      <w:r w:rsidR="00C05EF5">
        <w:rPr>
          <w:rFonts w:asciiTheme="minorHAnsi" w:hAnsiTheme="minorHAnsi" w:cstheme="minorHAnsi"/>
        </w:rPr>
        <w:t xml:space="preserve"> </w:t>
      </w:r>
      <w:r w:rsidRPr="001737D3">
        <w:rPr>
          <w:rFonts w:asciiTheme="minorHAnsi" w:hAnsiTheme="minorHAnsi" w:cstheme="minorHAnsi"/>
        </w:rPr>
        <w:t xml:space="preserve">S., Mann, M. Microcolumns with self-assembled particle frits for proteomics. </w:t>
      </w:r>
      <w:r w:rsidRPr="001737D3">
        <w:rPr>
          <w:rFonts w:asciiTheme="minorHAnsi" w:hAnsiTheme="minorHAnsi" w:cstheme="minorHAnsi"/>
          <w:i/>
          <w:iCs/>
        </w:rPr>
        <w:t>Journal of Chromatography. A</w:t>
      </w:r>
      <w:r w:rsidRPr="001737D3">
        <w:rPr>
          <w:rFonts w:asciiTheme="minorHAnsi" w:hAnsiTheme="minorHAnsi" w:cstheme="minorHAnsi"/>
        </w:rPr>
        <w:t xml:space="preserve">. </w:t>
      </w:r>
      <w:r w:rsidRPr="001737D3">
        <w:rPr>
          <w:rFonts w:asciiTheme="minorHAnsi" w:hAnsiTheme="minorHAnsi" w:cstheme="minorHAnsi"/>
          <w:b/>
          <w:bCs/>
        </w:rPr>
        <w:t>979</w:t>
      </w:r>
      <w:r w:rsidRPr="001737D3">
        <w:rPr>
          <w:rFonts w:asciiTheme="minorHAnsi" w:hAnsiTheme="minorHAnsi" w:cstheme="minorHAnsi"/>
        </w:rPr>
        <w:t xml:space="preserve"> (1–2), 233–239 (2002).</w:t>
      </w:r>
    </w:p>
    <w:p w14:paraId="5D64B7C3" w14:textId="1B4C4644" w:rsidR="00166C82" w:rsidRPr="001737D3" w:rsidRDefault="00166C82" w:rsidP="000A75BA">
      <w:pPr>
        <w:pStyle w:val="Bibliography"/>
        <w:spacing w:after="0" w:line="240" w:lineRule="auto"/>
        <w:jc w:val="both"/>
        <w:rPr>
          <w:rFonts w:asciiTheme="minorHAnsi" w:hAnsiTheme="minorHAnsi" w:cstheme="minorHAnsi"/>
        </w:rPr>
      </w:pPr>
      <w:r w:rsidRPr="001737D3">
        <w:rPr>
          <w:rFonts w:asciiTheme="minorHAnsi" w:hAnsiTheme="minorHAnsi" w:cstheme="minorHAnsi"/>
        </w:rPr>
        <w:t>17.</w:t>
      </w:r>
      <w:r w:rsidRPr="001737D3">
        <w:rPr>
          <w:rFonts w:asciiTheme="minorHAnsi" w:hAnsiTheme="minorHAnsi" w:cstheme="minorHAnsi"/>
        </w:rPr>
        <w:tab/>
        <w:t>Shishkova, E., Hebert, A.</w:t>
      </w:r>
      <w:r w:rsidR="00C05EF5">
        <w:rPr>
          <w:rFonts w:asciiTheme="minorHAnsi" w:hAnsiTheme="minorHAnsi" w:cstheme="minorHAnsi"/>
        </w:rPr>
        <w:t xml:space="preserve"> </w:t>
      </w:r>
      <w:r w:rsidRPr="001737D3">
        <w:rPr>
          <w:rFonts w:asciiTheme="minorHAnsi" w:hAnsiTheme="minorHAnsi" w:cstheme="minorHAnsi"/>
        </w:rPr>
        <w:t>S., Westphall, M.</w:t>
      </w:r>
      <w:r w:rsidR="00C05EF5">
        <w:rPr>
          <w:rFonts w:asciiTheme="minorHAnsi" w:hAnsiTheme="minorHAnsi" w:cstheme="minorHAnsi"/>
        </w:rPr>
        <w:t xml:space="preserve"> </w:t>
      </w:r>
      <w:r w:rsidRPr="001737D3">
        <w:rPr>
          <w:rFonts w:asciiTheme="minorHAnsi" w:hAnsiTheme="minorHAnsi" w:cstheme="minorHAnsi"/>
        </w:rPr>
        <w:t>S., Coon, J.</w:t>
      </w:r>
      <w:r w:rsidR="00C05EF5">
        <w:rPr>
          <w:rFonts w:asciiTheme="minorHAnsi" w:hAnsiTheme="minorHAnsi" w:cstheme="minorHAnsi"/>
        </w:rPr>
        <w:t xml:space="preserve"> </w:t>
      </w:r>
      <w:r w:rsidRPr="001737D3">
        <w:rPr>
          <w:rFonts w:asciiTheme="minorHAnsi" w:hAnsiTheme="minorHAnsi" w:cstheme="minorHAnsi"/>
        </w:rPr>
        <w:t>J. Ultra-</w:t>
      </w:r>
      <w:r w:rsidR="00C05EF5">
        <w:rPr>
          <w:rFonts w:asciiTheme="minorHAnsi" w:hAnsiTheme="minorHAnsi" w:cstheme="minorHAnsi"/>
        </w:rPr>
        <w:t>h</w:t>
      </w:r>
      <w:r w:rsidRPr="001737D3">
        <w:rPr>
          <w:rFonts w:asciiTheme="minorHAnsi" w:hAnsiTheme="minorHAnsi" w:cstheme="minorHAnsi"/>
        </w:rPr>
        <w:t xml:space="preserve">igh </w:t>
      </w:r>
      <w:r w:rsidR="00C05EF5">
        <w:rPr>
          <w:rFonts w:asciiTheme="minorHAnsi" w:hAnsiTheme="minorHAnsi" w:cstheme="minorHAnsi"/>
        </w:rPr>
        <w:t>p</w:t>
      </w:r>
      <w:r w:rsidRPr="001737D3">
        <w:rPr>
          <w:rFonts w:asciiTheme="minorHAnsi" w:hAnsiTheme="minorHAnsi" w:cstheme="minorHAnsi"/>
        </w:rPr>
        <w:t xml:space="preserve">ressure (&gt;30,000 psi) </w:t>
      </w:r>
      <w:r w:rsidR="00C05EF5">
        <w:rPr>
          <w:rFonts w:asciiTheme="minorHAnsi" w:hAnsiTheme="minorHAnsi" w:cstheme="minorHAnsi"/>
        </w:rPr>
        <w:t>p</w:t>
      </w:r>
      <w:r w:rsidRPr="001737D3">
        <w:rPr>
          <w:rFonts w:asciiTheme="minorHAnsi" w:hAnsiTheme="minorHAnsi" w:cstheme="minorHAnsi"/>
        </w:rPr>
        <w:t xml:space="preserve">acking of </w:t>
      </w:r>
      <w:r w:rsidR="00C05EF5">
        <w:rPr>
          <w:rFonts w:asciiTheme="minorHAnsi" w:hAnsiTheme="minorHAnsi" w:cstheme="minorHAnsi"/>
        </w:rPr>
        <w:t>c</w:t>
      </w:r>
      <w:r w:rsidRPr="001737D3">
        <w:rPr>
          <w:rFonts w:asciiTheme="minorHAnsi" w:hAnsiTheme="minorHAnsi" w:cstheme="minorHAnsi"/>
        </w:rPr>
        <w:t xml:space="preserve">apillary </w:t>
      </w:r>
      <w:r w:rsidR="00C05EF5">
        <w:rPr>
          <w:rFonts w:asciiTheme="minorHAnsi" w:hAnsiTheme="minorHAnsi" w:cstheme="minorHAnsi"/>
        </w:rPr>
        <w:t>c</w:t>
      </w:r>
      <w:r w:rsidRPr="001737D3">
        <w:rPr>
          <w:rFonts w:asciiTheme="minorHAnsi" w:hAnsiTheme="minorHAnsi" w:cstheme="minorHAnsi"/>
        </w:rPr>
        <w:t xml:space="preserve">olumns </w:t>
      </w:r>
      <w:r w:rsidR="00C05EF5">
        <w:rPr>
          <w:rFonts w:asciiTheme="minorHAnsi" w:hAnsiTheme="minorHAnsi" w:cstheme="minorHAnsi"/>
        </w:rPr>
        <w:t>e</w:t>
      </w:r>
      <w:r w:rsidRPr="001737D3">
        <w:rPr>
          <w:rFonts w:asciiTheme="minorHAnsi" w:hAnsiTheme="minorHAnsi" w:cstheme="minorHAnsi"/>
        </w:rPr>
        <w:t xml:space="preserve">nhancing </w:t>
      </w:r>
      <w:r w:rsidR="00C05EF5">
        <w:rPr>
          <w:rFonts w:asciiTheme="minorHAnsi" w:hAnsiTheme="minorHAnsi" w:cstheme="minorHAnsi"/>
        </w:rPr>
        <w:t>d</w:t>
      </w:r>
      <w:r w:rsidRPr="001737D3">
        <w:rPr>
          <w:rFonts w:asciiTheme="minorHAnsi" w:hAnsiTheme="minorHAnsi" w:cstheme="minorHAnsi"/>
        </w:rPr>
        <w:t xml:space="preserve">epth of </w:t>
      </w:r>
      <w:r w:rsidR="00C05EF5">
        <w:rPr>
          <w:rFonts w:asciiTheme="minorHAnsi" w:hAnsiTheme="minorHAnsi" w:cstheme="minorHAnsi"/>
        </w:rPr>
        <w:t>s</w:t>
      </w:r>
      <w:r w:rsidRPr="001737D3">
        <w:rPr>
          <w:rFonts w:asciiTheme="minorHAnsi" w:hAnsiTheme="minorHAnsi" w:cstheme="minorHAnsi"/>
        </w:rPr>
        <w:t xml:space="preserve">hotgun </w:t>
      </w:r>
      <w:r w:rsidR="00C05EF5">
        <w:rPr>
          <w:rFonts w:asciiTheme="minorHAnsi" w:hAnsiTheme="minorHAnsi" w:cstheme="minorHAnsi"/>
        </w:rPr>
        <w:t>p</w:t>
      </w:r>
      <w:r w:rsidRPr="001737D3">
        <w:rPr>
          <w:rFonts w:asciiTheme="minorHAnsi" w:hAnsiTheme="minorHAnsi" w:cstheme="minorHAnsi"/>
        </w:rPr>
        <w:t xml:space="preserve">roteomic </w:t>
      </w:r>
      <w:r w:rsidR="00C05EF5">
        <w:rPr>
          <w:rFonts w:asciiTheme="minorHAnsi" w:hAnsiTheme="minorHAnsi" w:cstheme="minorHAnsi"/>
        </w:rPr>
        <w:t>a</w:t>
      </w:r>
      <w:r w:rsidRPr="001737D3">
        <w:rPr>
          <w:rFonts w:asciiTheme="minorHAnsi" w:hAnsiTheme="minorHAnsi" w:cstheme="minorHAnsi"/>
        </w:rPr>
        <w:t xml:space="preserve">nalyses. </w:t>
      </w:r>
      <w:r w:rsidRPr="001737D3">
        <w:rPr>
          <w:rFonts w:asciiTheme="minorHAnsi" w:hAnsiTheme="minorHAnsi" w:cstheme="minorHAnsi"/>
          <w:i/>
          <w:iCs/>
        </w:rPr>
        <w:t>Analytical Chemistry</w:t>
      </w:r>
      <w:r w:rsidRPr="001737D3">
        <w:rPr>
          <w:rFonts w:asciiTheme="minorHAnsi" w:hAnsiTheme="minorHAnsi" w:cstheme="minorHAnsi"/>
        </w:rPr>
        <w:t xml:space="preserve">. </w:t>
      </w:r>
      <w:r w:rsidRPr="001737D3">
        <w:rPr>
          <w:rFonts w:asciiTheme="minorHAnsi" w:hAnsiTheme="minorHAnsi" w:cstheme="minorHAnsi"/>
          <w:b/>
          <w:bCs/>
        </w:rPr>
        <w:t>90</w:t>
      </w:r>
      <w:r w:rsidRPr="001737D3">
        <w:rPr>
          <w:rFonts w:asciiTheme="minorHAnsi" w:hAnsiTheme="minorHAnsi" w:cstheme="minorHAnsi"/>
        </w:rPr>
        <w:t xml:space="preserve"> (19), 11503–11508 (2018).</w:t>
      </w:r>
    </w:p>
    <w:p w14:paraId="7BEA994A" w14:textId="77777777" w:rsidR="00A96F90" w:rsidRPr="001737D3" w:rsidRDefault="002134CD" w:rsidP="000A75BA">
      <w:pPr>
        <w:spacing w:after="0" w:line="240" w:lineRule="auto"/>
        <w:jc w:val="both"/>
        <w:rPr>
          <w:rFonts w:asciiTheme="minorHAnsi" w:hAnsiTheme="minorHAnsi" w:cstheme="minorHAnsi"/>
        </w:rPr>
      </w:pPr>
      <w:r w:rsidRPr="001737D3">
        <w:rPr>
          <w:rFonts w:asciiTheme="minorHAnsi" w:hAnsiTheme="minorHAnsi" w:cstheme="minorHAnsi"/>
        </w:rPr>
        <w:fldChar w:fldCharType="end"/>
      </w:r>
    </w:p>
    <w:sectPr w:rsidR="00A96F90" w:rsidRPr="001737D3" w:rsidSect="00973BD6">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DC0"/>
    <w:multiLevelType w:val="hybridMultilevel"/>
    <w:tmpl w:val="A9FE0680"/>
    <w:lvl w:ilvl="0" w:tplc="19C4DE66">
      <w:start w:val="8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53C5"/>
    <w:multiLevelType w:val="multilevel"/>
    <w:tmpl w:val="F2B225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284C6B"/>
    <w:multiLevelType w:val="hybridMultilevel"/>
    <w:tmpl w:val="3F6806D0"/>
    <w:lvl w:ilvl="0" w:tplc="0130F46A">
      <w:start w:val="5"/>
      <w:numFmt w:val="bullet"/>
      <w:lvlText w:val=""/>
      <w:lvlJc w:val="left"/>
      <w:pPr>
        <w:ind w:left="1080" w:hanging="360"/>
      </w:pPr>
      <w:rPr>
        <w:rFonts w:ascii="Wingdings" w:eastAsiaTheme="minorHAnsi" w:hAnsi="Wingding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5918B8"/>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0C944B98"/>
    <w:multiLevelType w:val="multilevel"/>
    <w:tmpl w:val="75327DC4"/>
    <w:numStyleLink w:val="1"/>
  </w:abstractNum>
  <w:abstractNum w:abstractNumId="5" w15:restartNumberingAfterBreak="0">
    <w:nsid w:val="0D5644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546129"/>
    <w:multiLevelType w:val="multilevel"/>
    <w:tmpl w:val="F2B225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03E3F2E"/>
    <w:multiLevelType w:val="hybridMultilevel"/>
    <w:tmpl w:val="7870C72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F24FA6"/>
    <w:multiLevelType w:val="hybridMultilevel"/>
    <w:tmpl w:val="CE7AC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A33456"/>
    <w:multiLevelType w:val="hybridMultilevel"/>
    <w:tmpl w:val="1DAC8F98"/>
    <w:lvl w:ilvl="0" w:tplc="553EC110">
      <w:start w:val="4"/>
      <w:numFmt w:val="bullet"/>
      <w:lvlText w:val="&gt;"/>
      <w:lvlJc w:val="left"/>
      <w:pPr>
        <w:ind w:left="1944" w:hanging="360"/>
      </w:pPr>
      <w:rPr>
        <w:rFonts w:ascii="Calibri" w:eastAsiaTheme="minorHAns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7D59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764ED7"/>
    <w:multiLevelType w:val="hybridMultilevel"/>
    <w:tmpl w:val="C6369412"/>
    <w:lvl w:ilvl="0" w:tplc="0130F46A">
      <w:start w:val="5"/>
      <w:numFmt w:val="bullet"/>
      <w:lvlText w:val=""/>
      <w:lvlJc w:val="left"/>
      <w:pPr>
        <w:ind w:left="1800" w:hanging="360"/>
      </w:pPr>
      <w:rPr>
        <w:rFonts w:ascii="Wingdings" w:eastAsiaTheme="minorHAnsi" w:hAnsi="Wingdings" w:cstheme="minorBidi"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15:restartNumberingAfterBreak="0">
    <w:nsid w:val="1EA72FAF"/>
    <w:multiLevelType w:val="hybridMultilevel"/>
    <w:tmpl w:val="DF8A6AB6"/>
    <w:lvl w:ilvl="0" w:tplc="E020D352">
      <w:start w:val="4"/>
      <w:numFmt w:val="bullet"/>
      <w:lvlText w:val="&gt;"/>
      <w:lvlJc w:val="left"/>
      <w:pPr>
        <w:ind w:left="4680" w:hanging="360"/>
      </w:pPr>
      <w:rPr>
        <w:rFonts w:ascii="Times New Roman" w:eastAsiaTheme="minorHAnsi" w:hAnsi="Times New Roman" w:cs="Times New Roman" w:hint="default"/>
      </w:rPr>
    </w:lvl>
    <w:lvl w:ilvl="1" w:tplc="E020D352">
      <w:start w:val="4"/>
      <w:numFmt w:val="bullet"/>
      <w:lvlText w:val="&gt;"/>
      <w:lvlJc w:val="left"/>
      <w:pPr>
        <w:ind w:left="5400" w:hanging="360"/>
      </w:pPr>
      <w:rPr>
        <w:rFonts w:ascii="Times New Roman" w:eastAsiaTheme="minorHAnsi" w:hAnsi="Times New Roman" w:cs="Times New Roman" w:hint="default"/>
      </w:rPr>
    </w:lvl>
    <w:lvl w:ilvl="2" w:tplc="7332B098">
      <w:numFmt w:val="bullet"/>
      <w:lvlText w:val=""/>
      <w:lvlJc w:val="left"/>
      <w:pPr>
        <w:ind w:left="6120" w:hanging="360"/>
      </w:pPr>
      <w:rPr>
        <w:rFonts w:ascii="Wingdings" w:eastAsiaTheme="minorHAnsi" w:hAnsi="Wingdings" w:cs="Times New Roman" w:hint="default"/>
      </w:rPr>
    </w:lvl>
    <w:lvl w:ilvl="3" w:tplc="04190001" w:tentative="1">
      <w:start w:val="1"/>
      <w:numFmt w:val="bullet"/>
      <w:lvlText w:val=""/>
      <w:lvlJc w:val="left"/>
      <w:pPr>
        <w:ind w:left="6840" w:hanging="360"/>
      </w:pPr>
      <w:rPr>
        <w:rFonts w:ascii="Symbol" w:hAnsi="Symbol" w:hint="default"/>
      </w:rPr>
    </w:lvl>
    <w:lvl w:ilvl="4" w:tplc="04190003" w:tentative="1">
      <w:start w:val="1"/>
      <w:numFmt w:val="bullet"/>
      <w:lvlText w:val="o"/>
      <w:lvlJc w:val="left"/>
      <w:pPr>
        <w:ind w:left="7560" w:hanging="360"/>
      </w:pPr>
      <w:rPr>
        <w:rFonts w:ascii="Courier New" w:hAnsi="Courier New" w:cs="Courier New" w:hint="default"/>
      </w:rPr>
    </w:lvl>
    <w:lvl w:ilvl="5" w:tplc="04190005" w:tentative="1">
      <w:start w:val="1"/>
      <w:numFmt w:val="bullet"/>
      <w:lvlText w:val=""/>
      <w:lvlJc w:val="left"/>
      <w:pPr>
        <w:ind w:left="8280" w:hanging="360"/>
      </w:pPr>
      <w:rPr>
        <w:rFonts w:ascii="Wingdings" w:hAnsi="Wingdings" w:hint="default"/>
      </w:rPr>
    </w:lvl>
    <w:lvl w:ilvl="6" w:tplc="04190001" w:tentative="1">
      <w:start w:val="1"/>
      <w:numFmt w:val="bullet"/>
      <w:lvlText w:val=""/>
      <w:lvlJc w:val="left"/>
      <w:pPr>
        <w:ind w:left="9000" w:hanging="360"/>
      </w:pPr>
      <w:rPr>
        <w:rFonts w:ascii="Symbol" w:hAnsi="Symbol" w:hint="default"/>
      </w:rPr>
    </w:lvl>
    <w:lvl w:ilvl="7" w:tplc="04190003" w:tentative="1">
      <w:start w:val="1"/>
      <w:numFmt w:val="bullet"/>
      <w:lvlText w:val="o"/>
      <w:lvlJc w:val="left"/>
      <w:pPr>
        <w:ind w:left="9720" w:hanging="360"/>
      </w:pPr>
      <w:rPr>
        <w:rFonts w:ascii="Courier New" w:hAnsi="Courier New" w:cs="Courier New" w:hint="default"/>
      </w:rPr>
    </w:lvl>
    <w:lvl w:ilvl="8" w:tplc="04190005" w:tentative="1">
      <w:start w:val="1"/>
      <w:numFmt w:val="bullet"/>
      <w:lvlText w:val=""/>
      <w:lvlJc w:val="left"/>
      <w:pPr>
        <w:ind w:left="10440" w:hanging="360"/>
      </w:pPr>
      <w:rPr>
        <w:rFonts w:ascii="Wingdings" w:hAnsi="Wingdings" w:hint="default"/>
      </w:rPr>
    </w:lvl>
  </w:abstractNum>
  <w:abstractNum w:abstractNumId="13" w15:restartNumberingAfterBreak="0">
    <w:nsid w:val="290A1E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DB0B53"/>
    <w:multiLevelType w:val="hybridMultilevel"/>
    <w:tmpl w:val="A3DE0E9A"/>
    <w:lvl w:ilvl="0" w:tplc="290C211C">
      <w:start w:val="3"/>
      <w:numFmt w:val="bullet"/>
      <w:lvlText w:val=""/>
      <w:lvlJc w:val="left"/>
      <w:pPr>
        <w:ind w:left="2520" w:hanging="360"/>
      </w:pPr>
      <w:rPr>
        <w:rFonts w:ascii="Wingdings" w:eastAsiaTheme="minorHAnsi" w:hAnsi="Wingdings" w:cs="Times New Roman"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1635861"/>
    <w:multiLevelType w:val="hybridMultilevel"/>
    <w:tmpl w:val="8FAE8234"/>
    <w:lvl w:ilvl="0" w:tplc="E020D352">
      <w:start w:val="4"/>
      <w:numFmt w:val="bullet"/>
      <w:lvlText w:val="&gt;"/>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1D03725"/>
    <w:multiLevelType w:val="multilevel"/>
    <w:tmpl w:val="75327DC4"/>
    <w:styleLink w:val="1"/>
    <w:lvl w:ilvl="0">
      <w:start w:val="1"/>
      <w:numFmt w:val="decimal"/>
      <w:lvlText w:val="%1."/>
      <w:lvlJc w:val="left"/>
      <w:pPr>
        <w:ind w:left="288" w:hanging="288"/>
      </w:pPr>
      <w:rPr>
        <w:rFonts w:hint="default"/>
      </w:rPr>
    </w:lvl>
    <w:lvl w:ilvl="1">
      <w:start w:val="1"/>
      <w:numFmt w:val="decimal"/>
      <w:lvlText w:val="%1.%2"/>
      <w:lvlJc w:val="left"/>
      <w:pPr>
        <w:ind w:left="576" w:hanging="461"/>
      </w:pPr>
      <w:rPr>
        <w:rFonts w:hint="default"/>
      </w:rPr>
    </w:lvl>
    <w:lvl w:ilvl="2">
      <w:start w:val="1"/>
      <w:numFmt w:val="decimal"/>
      <w:lvlText w:val="%1.%2.%3"/>
      <w:lvlJc w:val="left"/>
      <w:pPr>
        <w:ind w:left="864" w:hanging="634"/>
      </w:pPr>
      <w:rPr>
        <w:rFonts w:hint="default"/>
      </w:rPr>
    </w:lvl>
    <w:lvl w:ilvl="3">
      <w:start w:val="1"/>
      <w:numFmt w:val="decimal"/>
      <w:lvlText w:val="%1.%2.%3.%4"/>
      <w:lvlJc w:val="left"/>
      <w:pPr>
        <w:ind w:left="1080" w:hanging="735"/>
      </w:pPr>
      <w:rPr>
        <w:rFonts w:hint="default"/>
      </w:rPr>
    </w:lvl>
    <w:lvl w:ilvl="4">
      <w:start w:val="1"/>
      <w:numFmt w:val="decimal"/>
      <w:lvlText w:val="%1.%2.%3.%4.%5"/>
      <w:lvlJc w:val="left"/>
      <w:pPr>
        <w:ind w:left="2088" w:hanging="1628"/>
      </w:pPr>
      <w:rPr>
        <w:rFonts w:hint="default"/>
      </w:rPr>
    </w:lvl>
    <w:lvl w:ilvl="5">
      <w:start w:val="1"/>
      <w:numFmt w:val="decimal"/>
      <w:lvlText w:val="%1.%2.%3.%4.%5.%6."/>
      <w:lvlJc w:val="left"/>
      <w:pPr>
        <w:ind w:left="863" w:hanging="288"/>
      </w:pPr>
      <w:rPr>
        <w:rFonts w:hint="default"/>
      </w:rPr>
    </w:lvl>
    <w:lvl w:ilvl="6">
      <w:start w:val="1"/>
      <w:numFmt w:val="decimal"/>
      <w:lvlText w:val="%1.%2.%3.%4.%5.%6.%7."/>
      <w:lvlJc w:val="left"/>
      <w:pPr>
        <w:ind w:left="978" w:hanging="288"/>
      </w:pPr>
      <w:rPr>
        <w:rFonts w:hint="default"/>
      </w:rPr>
    </w:lvl>
    <w:lvl w:ilvl="7">
      <w:start w:val="1"/>
      <w:numFmt w:val="decimal"/>
      <w:lvlText w:val="%1.%2.%3.%4.%5.%6.%7.%8."/>
      <w:lvlJc w:val="left"/>
      <w:pPr>
        <w:ind w:left="1093" w:hanging="288"/>
      </w:pPr>
      <w:rPr>
        <w:rFonts w:hint="default"/>
      </w:rPr>
    </w:lvl>
    <w:lvl w:ilvl="8">
      <w:start w:val="1"/>
      <w:numFmt w:val="decimal"/>
      <w:lvlText w:val="%1.%2.%3.%4.%5.%6.%7.%8.%9."/>
      <w:lvlJc w:val="left"/>
      <w:pPr>
        <w:ind w:left="1208" w:hanging="288"/>
      </w:pPr>
      <w:rPr>
        <w:rFonts w:hint="default"/>
      </w:rPr>
    </w:lvl>
  </w:abstractNum>
  <w:abstractNum w:abstractNumId="17" w15:restartNumberingAfterBreak="0">
    <w:nsid w:val="3BD47441"/>
    <w:multiLevelType w:val="hybridMultilevel"/>
    <w:tmpl w:val="5F141FD0"/>
    <w:lvl w:ilvl="0" w:tplc="E020D352">
      <w:start w:val="4"/>
      <w:numFmt w:val="bullet"/>
      <w:lvlText w:val="&gt;"/>
      <w:lvlJc w:val="left"/>
      <w:pPr>
        <w:ind w:left="1440" w:hanging="360"/>
      </w:pPr>
      <w:rPr>
        <w:rFonts w:ascii="Times New Roman" w:eastAsiaTheme="minorHAnsi"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4BE7B4E"/>
    <w:multiLevelType w:val="hybridMultilevel"/>
    <w:tmpl w:val="FAF4FC08"/>
    <w:lvl w:ilvl="0" w:tplc="0C38191E">
      <w:start w:val="4"/>
      <w:numFmt w:val="bullet"/>
      <w:lvlText w:val="-"/>
      <w:lvlJc w:val="left"/>
      <w:pPr>
        <w:ind w:left="1368" w:hanging="360"/>
      </w:pPr>
      <w:rPr>
        <w:rFonts w:ascii="Times New Roman" w:eastAsiaTheme="minorHAnsi" w:hAnsi="Times New Roman" w:cs="Times New Roman" w:hint="default"/>
      </w:rPr>
    </w:lvl>
    <w:lvl w:ilvl="1" w:tplc="04190003" w:tentative="1">
      <w:start w:val="1"/>
      <w:numFmt w:val="bullet"/>
      <w:lvlText w:val="o"/>
      <w:lvlJc w:val="left"/>
      <w:pPr>
        <w:ind w:left="2088" w:hanging="360"/>
      </w:pPr>
      <w:rPr>
        <w:rFonts w:ascii="Courier New" w:hAnsi="Courier New" w:cs="Courier New" w:hint="default"/>
      </w:rPr>
    </w:lvl>
    <w:lvl w:ilvl="2" w:tplc="04190005" w:tentative="1">
      <w:start w:val="1"/>
      <w:numFmt w:val="bullet"/>
      <w:lvlText w:val=""/>
      <w:lvlJc w:val="left"/>
      <w:pPr>
        <w:ind w:left="2808" w:hanging="360"/>
      </w:pPr>
      <w:rPr>
        <w:rFonts w:ascii="Wingdings" w:hAnsi="Wingdings" w:hint="default"/>
      </w:rPr>
    </w:lvl>
    <w:lvl w:ilvl="3" w:tplc="04190001" w:tentative="1">
      <w:start w:val="1"/>
      <w:numFmt w:val="bullet"/>
      <w:lvlText w:val=""/>
      <w:lvlJc w:val="left"/>
      <w:pPr>
        <w:ind w:left="3528" w:hanging="360"/>
      </w:pPr>
      <w:rPr>
        <w:rFonts w:ascii="Symbol" w:hAnsi="Symbol" w:hint="default"/>
      </w:rPr>
    </w:lvl>
    <w:lvl w:ilvl="4" w:tplc="04190003" w:tentative="1">
      <w:start w:val="1"/>
      <w:numFmt w:val="bullet"/>
      <w:lvlText w:val="o"/>
      <w:lvlJc w:val="left"/>
      <w:pPr>
        <w:ind w:left="4248" w:hanging="360"/>
      </w:pPr>
      <w:rPr>
        <w:rFonts w:ascii="Courier New" w:hAnsi="Courier New" w:cs="Courier New" w:hint="default"/>
      </w:rPr>
    </w:lvl>
    <w:lvl w:ilvl="5" w:tplc="04190005" w:tentative="1">
      <w:start w:val="1"/>
      <w:numFmt w:val="bullet"/>
      <w:lvlText w:val=""/>
      <w:lvlJc w:val="left"/>
      <w:pPr>
        <w:ind w:left="4968" w:hanging="360"/>
      </w:pPr>
      <w:rPr>
        <w:rFonts w:ascii="Wingdings" w:hAnsi="Wingdings" w:hint="default"/>
      </w:rPr>
    </w:lvl>
    <w:lvl w:ilvl="6" w:tplc="04190001" w:tentative="1">
      <w:start w:val="1"/>
      <w:numFmt w:val="bullet"/>
      <w:lvlText w:val=""/>
      <w:lvlJc w:val="left"/>
      <w:pPr>
        <w:ind w:left="5688" w:hanging="360"/>
      </w:pPr>
      <w:rPr>
        <w:rFonts w:ascii="Symbol" w:hAnsi="Symbol" w:hint="default"/>
      </w:rPr>
    </w:lvl>
    <w:lvl w:ilvl="7" w:tplc="04190003" w:tentative="1">
      <w:start w:val="1"/>
      <w:numFmt w:val="bullet"/>
      <w:lvlText w:val="o"/>
      <w:lvlJc w:val="left"/>
      <w:pPr>
        <w:ind w:left="6408" w:hanging="360"/>
      </w:pPr>
      <w:rPr>
        <w:rFonts w:ascii="Courier New" w:hAnsi="Courier New" w:cs="Courier New" w:hint="default"/>
      </w:rPr>
    </w:lvl>
    <w:lvl w:ilvl="8" w:tplc="04190005" w:tentative="1">
      <w:start w:val="1"/>
      <w:numFmt w:val="bullet"/>
      <w:lvlText w:val=""/>
      <w:lvlJc w:val="left"/>
      <w:pPr>
        <w:ind w:left="7128" w:hanging="360"/>
      </w:pPr>
      <w:rPr>
        <w:rFonts w:ascii="Wingdings" w:hAnsi="Wingdings" w:hint="default"/>
      </w:rPr>
    </w:lvl>
  </w:abstractNum>
  <w:abstractNum w:abstractNumId="19" w15:restartNumberingAfterBreak="0">
    <w:nsid w:val="46155BAF"/>
    <w:multiLevelType w:val="hybridMultilevel"/>
    <w:tmpl w:val="EB6C1132"/>
    <w:lvl w:ilvl="0" w:tplc="93DC07B4">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0" w15:restartNumberingAfterBreak="0">
    <w:nsid w:val="4E794DFC"/>
    <w:multiLevelType w:val="hybridMultilevel"/>
    <w:tmpl w:val="1B34F24C"/>
    <w:lvl w:ilvl="0" w:tplc="2BCC9538">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21" w15:restartNumberingAfterBreak="0">
    <w:nsid w:val="4ED63614"/>
    <w:multiLevelType w:val="multilevel"/>
    <w:tmpl w:val="8592C79C"/>
    <w:lvl w:ilvl="0">
      <w:start w:val="1"/>
      <w:numFmt w:val="decimal"/>
      <w:lvlText w:val="%1."/>
      <w:lvlJc w:val="left"/>
      <w:pPr>
        <w:ind w:left="144" w:hanging="144"/>
      </w:pPr>
      <w:rPr>
        <w:rFonts w:hint="default"/>
      </w:rPr>
    </w:lvl>
    <w:lvl w:ilvl="1">
      <w:start w:val="1"/>
      <w:numFmt w:val="decimal"/>
      <w:lvlText w:val="%1.%2."/>
      <w:lvlJc w:val="left"/>
      <w:pPr>
        <w:ind w:left="360" w:hanging="144"/>
      </w:pPr>
      <w:rPr>
        <w:rFonts w:hint="default"/>
      </w:rPr>
    </w:lvl>
    <w:lvl w:ilvl="2">
      <w:start w:val="1"/>
      <w:numFmt w:val="decimal"/>
      <w:lvlText w:val="%1.%2.%3."/>
      <w:lvlJc w:val="left"/>
      <w:pPr>
        <w:ind w:left="576" w:hanging="144"/>
      </w:pPr>
      <w:rPr>
        <w:rFonts w:hint="default"/>
      </w:rPr>
    </w:lvl>
    <w:lvl w:ilvl="3">
      <w:start w:val="1"/>
      <w:numFmt w:val="decimal"/>
      <w:lvlText w:val="%1.%2.%3.%4."/>
      <w:lvlJc w:val="left"/>
      <w:pPr>
        <w:ind w:left="792" w:hanging="144"/>
      </w:pPr>
      <w:rPr>
        <w:rFonts w:hint="default"/>
      </w:rPr>
    </w:lvl>
    <w:lvl w:ilvl="4">
      <w:start w:val="1"/>
      <w:numFmt w:val="decimal"/>
      <w:lvlText w:val="%1.%2.%3.%4.%5."/>
      <w:lvlJc w:val="left"/>
      <w:pPr>
        <w:ind w:left="1008" w:hanging="144"/>
      </w:pPr>
      <w:rPr>
        <w:rFonts w:hint="default"/>
      </w:rPr>
    </w:lvl>
    <w:lvl w:ilvl="5">
      <w:start w:val="1"/>
      <w:numFmt w:val="decimal"/>
      <w:lvlText w:val="%1.%2.%3.%4.%5.%6."/>
      <w:lvlJc w:val="left"/>
      <w:pPr>
        <w:ind w:left="1224" w:hanging="144"/>
      </w:pPr>
      <w:rPr>
        <w:rFonts w:hint="default"/>
      </w:rPr>
    </w:lvl>
    <w:lvl w:ilvl="6">
      <w:start w:val="1"/>
      <w:numFmt w:val="decimal"/>
      <w:lvlText w:val="%1.%2.%3.%4.%5.%6.%7."/>
      <w:lvlJc w:val="left"/>
      <w:pPr>
        <w:ind w:left="1440" w:hanging="144"/>
      </w:pPr>
      <w:rPr>
        <w:rFonts w:hint="default"/>
      </w:rPr>
    </w:lvl>
    <w:lvl w:ilvl="7">
      <w:start w:val="1"/>
      <w:numFmt w:val="decimal"/>
      <w:lvlText w:val="%1.%2.%3.%4.%5.%6.%7.%8."/>
      <w:lvlJc w:val="left"/>
      <w:pPr>
        <w:ind w:left="1656" w:hanging="144"/>
      </w:pPr>
      <w:rPr>
        <w:rFonts w:hint="default"/>
      </w:rPr>
    </w:lvl>
    <w:lvl w:ilvl="8">
      <w:start w:val="1"/>
      <w:numFmt w:val="decimal"/>
      <w:lvlText w:val="%1.%2.%3.%4.%5.%6.%7.%8.%9."/>
      <w:lvlJc w:val="left"/>
      <w:pPr>
        <w:ind w:left="1872" w:hanging="144"/>
      </w:pPr>
      <w:rPr>
        <w:rFonts w:hint="default"/>
      </w:rPr>
    </w:lvl>
  </w:abstractNum>
  <w:abstractNum w:abstractNumId="22" w15:restartNumberingAfterBreak="0">
    <w:nsid w:val="50A92AC5"/>
    <w:multiLevelType w:val="hybridMultilevel"/>
    <w:tmpl w:val="0E1244A4"/>
    <w:lvl w:ilvl="0" w:tplc="2FA673EE">
      <w:start w:val="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3EB21FE"/>
    <w:multiLevelType w:val="hybridMultilevel"/>
    <w:tmpl w:val="D5ACD7E6"/>
    <w:lvl w:ilvl="0" w:tplc="4290E8C8">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001C4E"/>
    <w:multiLevelType w:val="hybridMultilevel"/>
    <w:tmpl w:val="08AC304C"/>
    <w:lvl w:ilvl="0" w:tplc="97FAD19A">
      <w:start w:val="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56194797"/>
    <w:multiLevelType w:val="multilevel"/>
    <w:tmpl w:val="811A342C"/>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6AB1679"/>
    <w:multiLevelType w:val="hybridMultilevel"/>
    <w:tmpl w:val="E8021A20"/>
    <w:lvl w:ilvl="0" w:tplc="0934814C">
      <w:start w:val="50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054155"/>
    <w:multiLevelType w:val="multilevel"/>
    <w:tmpl w:val="FEF45DD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044D6E"/>
    <w:multiLevelType w:val="hybridMultilevel"/>
    <w:tmpl w:val="6F4AFF6E"/>
    <w:lvl w:ilvl="0" w:tplc="041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BA6486"/>
    <w:multiLevelType w:val="multilevel"/>
    <w:tmpl w:val="75327DC4"/>
    <w:numStyleLink w:val="1"/>
  </w:abstractNum>
  <w:abstractNum w:abstractNumId="31" w15:restartNumberingAfterBreak="0">
    <w:nsid w:val="74EE145A"/>
    <w:multiLevelType w:val="hybridMultilevel"/>
    <w:tmpl w:val="9A2286F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F7423A"/>
    <w:multiLevelType w:val="hybridMultilevel"/>
    <w:tmpl w:val="D5B400F2"/>
    <w:lvl w:ilvl="0" w:tplc="0130F46A">
      <w:start w:val="5"/>
      <w:numFmt w:val="bullet"/>
      <w:lvlText w:val=""/>
      <w:lvlJc w:val="left"/>
      <w:pPr>
        <w:ind w:left="1440" w:hanging="360"/>
      </w:pPr>
      <w:rPr>
        <w:rFonts w:ascii="Wingdings" w:eastAsiaTheme="minorHAnsi" w:hAnsi="Wingdings" w:cstheme="minorBidi"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7C44174A"/>
    <w:multiLevelType w:val="hybridMultilevel"/>
    <w:tmpl w:val="740A0C0A"/>
    <w:lvl w:ilvl="0" w:tplc="E020D352">
      <w:start w:val="4"/>
      <w:numFmt w:val="bullet"/>
      <w:lvlText w:val="&gt;"/>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7C674E66"/>
    <w:multiLevelType w:val="hybridMultilevel"/>
    <w:tmpl w:val="AB3EF206"/>
    <w:lvl w:ilvl="0" w:tplc="2FA673EE">
      <w:start w:val="4"/>
      <w:numFmt w:val="bullet"/>
      <w:lvlText w:val="-"/>
      <w:lvlJc w:val="left"/>
      <w:pPr>
        <w:ind w:left="1890" w:hanging="360"/>
      </w:pPr>
      <w:rPr>
        <w:rFonts w:ascii="Calibri" w:eastAsiaTheme="minorHAnsi" w:hAnsi="Calibri" w:cs="Calibri" w:hint="default"/>
      </w:rPr>
    </w:lvl>
    <w:lvl w:ilvl="1" w:tplc="04190003" w:tentative="1">
      <w:start w:val="1"/>
      <w:numFmt w:val="bullet"/>
      <w:lvlText w:val="o"/>
      <w:lvlJc w:val="left"/>
      <w:pPr>
        <w:ind w:left="2610" w:hanging="360"/>
      </w:pPr>
      <w:rPr>
        <w:rFonts w:ascii="Courier New" w:hAnsi="Courier New" w:cs="Courier New" w:hint="default"/>
      </w:rPr>
    </w:lvl>
    <w:lvl w:ilvl="2" w:tplc="04190005" w:tentative="1">
      <w:start w:val="1"/>
      <w:numFmt w:val="bullet"/>
      <w:lvlText w:val=""/>
      <w:lvlJc w:val="left"/>
      <w:pPr>
        <w:ind w:left="3330" w:hanging="360"/>
      </w:pPr>
      <w:rPr>
        <w:rFonts w:ascii="Wingdings" w:hAnsi="Wingdings" w:hint="default"/>
      </w:rPr>
    </w:lvl>
    <w:lvl w:ilvl="3" w:tplc="04190001" w:tentative="1">
      <w:start w:val="1"/>
      <w:numFmt w:val="bullet"/>
      <w:lvlText w:val=""/>
      <w:lvlJc w:val="left"/>
      <w:pPr>
        <w:ind w:left="4050" w:hanging="360"/>
      </w:pPr>
      <w:rPr>
        <w:rFonts w:ascii="Symbol" w:hAnsi="Symbol" w:hint="default"/>
      </w:rPr>
    </w:lvl>
    <w:lvl w:ilvl="4" w:tplc="04190003" w:tentative="1">
      <w:start w:val="1"/>
      <w:numFmt w:val="bullet"/>
      <w:lvlText w:val="o"/>
      <w:lvlJc w:val="left"/>
      <w:pPr>
        <w:ind w:left="4770" w:hanging="360"/>
      </w:pPr>
      <w:rPr>
        <w:rFonts w:ascii="Courier New" w:hAnsi="Courier New" w:cs="Courier New" w:hint="default"/>
      </w:rPr>
    </w:lvl>
    <w:lvl w:ilvl="5" w:tplc="04190005" w:tentative="1">
      <w:start w:val="1"/>
      <w:numFmt w:val="bullet"/>
      <w:lvlText w:val=""/>
      <w:lvlJc w:val="left"/>
      <w:pPr>
        <w:ind w:left="5490" w:hanging="360"/>
      </w:pPr>
      <w:rPr>
        <w:rFonts w:ascii="Wingdings" w:hAnsi="Wingdings" w:hint="default"/>
      </w:rPr>
    </w:lvl>
    <w:lvl w:ilvl="6" w:tplc="04190001" w:tentative="1">
      <w:start w:val="1"/>
      <w:numFmt w:val="bullet"/>
      <w:lvlText w:val=""/>
      <w:lvlJc w:val="left"/>
      <w:pPr>
        <w:ind w:left="6210" w:hanging="360"/>
      </w:pPr>
      <w:rPr>
        <w:rFonts w:ascii="Symbol" w:hAnsi="Symbol" w:hint="default"/>
      </w:rPr>
    </w:lvl>
    <w:lvl w:ilvl="7" w:tplc="04190003" w:tentative="1">
      <w:start w:val="1"/>
      <w:numFmt w:val="bullet"/>
      <w:lvlText w:val="o"/>
      <w:lvlJc w:val="left"/>
      <w:pPr>
        <w:ind w:left="6930" w:hanging="360"/>
      </w:pPr>
      <w:rPr>
        <w:rFonts w:ascii="Courier New" w:hAnsi="Courier New" w:cs="Courier New" w:hint="default"/>
      </w:rPr>
    </w:lvl>
    <w:lvl w:ilvl="8" w:tplc="04190005" w:tentative="1">
      <w:start w:val="1"/>
      <w:numFmt w:val="bullet"/>
      <w:lvlText w:val=""/>
      <w:lvlJc w:val="left"/>
      <w:pPr>
        <w:ind w:left="7650" w:hanging="360"/>
      </w:pPr>
      <w:rPr>
        <w:rFonts w:ascii="Wingdings" w:hAnsi="Wingdings" w:hint="default"/>
      </w:rPr>
    </w:lvl>
  </w:abstractNum>
  <w:num w:numId="1">
    <w:abstractNumId w:val="29"/>
  </w:num>
  <w:num w:numId="2">
    <w:abstractNumId w:val="8"/>
  </w:num>
  <w:num w:numId="3">
    <w:abstractNumId w:val="13"/>
  </w:num>
  <w:num w:numId="4">
    <w:abstractNumId w:val="3"/>
  </w:num>
  <w:num w:numId="5">
    <w:abstractNumId w:val="10"/>
  </w:num>
  <w:num w:numId="6">
    <w:abstractNumId w:val="5"/>
  </w:num>
  <w:num w:numId="7">
    <w:abstractNumId w:val="25"/>
  </w:num>
  <w:num w:numId="8">
    <w:abstractNumId w:val="1"/>
  </w:num>
  <w:num w:numId="9">
    <w:abstractNumId w:val="22"/>
  </w:num>
  <w:num w:numId="10">
    <w:abstractNumId w:val="2"/>
  </w:num>
  <w:num w:numId="11">
    <w:abstractNumId w:val="0"/>
  </w:num>
  <w:num w:numId="12">
    <w:abstractNumId w:val="31"/>
  </w:num>
  <w:num w:numId="13">
    <w:abstractNumId w:val="21"/>
  </w:num>
  <w:num w:numId="14">
    <w:abstractNumId w:val="6"/>
  </w:num>
  <w:num w:numId="15">
    <w:abstractNumId w:val="20"/>
  </w:num>
  <w:num w:numId="16">
    <w:abstractNumId w:val="12"/>
  </w:num>
  <w:num w:numId="17">
    <w:abstractNumId w:val="33"/>
  </w:num>
  <w:num w:numId="18">
    <w:abstractNumId w:val="24"/>
  </w:num>
  <w:num w:numId="19">
    <w:abstractNumId w:val="15"/>
  </w:num>
  <w:num w:numId="20">
    <w:abstractNumId w:val="17"/>
  </w:num>
  <w:num w:numId="21">
    <w:abstractNumId w:val="14"/>
  </w:num>
  <w:num w:numId="22">
    <w:abstractNumId w:val="11"/>
  </w:num>
  <w:num w:numId="23">
    <w:abstractNumId w:val="7"/>
  </w:num>
  <w:num w:numId="24">
    <w:abstractNumId w:val="32"/>
  </w:num>
  <w:num w:numId="25">
    <w:abstractNumId w:val="18"/>
  </w:num>
  <w:num w:numId="26">
    <w:abstractNumId w:val="34"/>
  </w:num>
  <w:num w:numId="27">
    <w:abstractNumId w:val="9"/>
  </w:num>
  <w:num w:numId="28">
    <w:abstractNumId w:val="26"/>
  </w:num>
  <w:num w:numId="29">
    <w:abstractNumId w:val="19"/>
  </w:num>
  <w:num w:numId="30">
    <w:abstractNumId w:val="27"/>
  </w:num>
  <w:num w:numId="31">
    <w:abstractNumId w:val="23"/>
  </w:num>
  <w:num w:numId="32">
    <w:abstractNumId w:val="16"/>
  </w:num>
  <w:num w:numId="33">
    <w:abstractNumId w:val="4"/>
  </w:num>
  <w:num w:numId="34">
    <w:abstractNumId w:val="30"/>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CwsDQxsDQzNzMzszRW0lEKTi0uzszPAykwrQUAew67qywAAAA="/>
  </w:docVars>
  <w:rsids>
    <w:rsidRoot w:val="00AB58CD"/>
    <w:rsid w:val="00012D4D"/>
    <w:rsid w:val="00014715"/>
    <w:rsid w:val="000166BD"/>
    <w:rsid w:val="000174F2"/>
    <w:rsid w:val="00024155"/>
    <w:rsid w:val="0002694D"/>
    <w:rsid w:val="00026EFE"/>
    <w:rsid w:val="000307DE"/>
    <w:rsid w:val="000412D7"/>
    <w:rsid w:val="000444AB"/>
    <w:rsid w:val="00050C97"/>
    <w:rsid w:val="00056975"/>
    <w:rsid w:val="000657ED"/>
    <w:rsid w:val="00083B19"/>
    <w:rsid w:val="00086598"/>
    <w:rsid w:val="000A0122"/>
    <w:rsid w:val="000A75BA"/>
    <w:rsid w:val="000B4D9A"/>
    <w:rsid w:val="000B7D84"/>
    <w:rsid w:val="000D268E"/>
    <w:rsid w:val="000E11C2"/>
    <w:rsid w:val="000E1915"/>
    <w:rsid w:val="000E3E7A"/>
    <w:rsid w:val="000E69ED"/>
    <w:rsid w:val="000F50EF"/>
    <w:rsid w:val="000F742A"/>
    <w:rsid w:val="001025D5"/>
    <w:rsid w:val="00115FDE"/>
    <w:rsid w:val="00121C7D"/>
    <w:rsid w:val="00131715"/>
    <w:rsid w:val="001421FD"/>
    <w:rsid w:val="00166C82"/>
    <w:rsid w:val="0017061F"/>
    <w:rsid w:val="0017288D"/>
    <w:rsid w:val="001737D3"/>
    <w:rsid w:val="00176940"/>
    <w:rsid w:val="00186258"/>
    <w:rsid w:val="00186E51"/>
    <w:rsid w:val="001903BA"/>
    <w:rsid w:val="0019056B"/>
    <w:rsid w:val="00193579"/>
    <w:rsid w:val="001A4C9A"/>
    <w:rsid w:val="001A79C3"/>
    <w:rsid w:val="001B762B"/>
    <w:rsid w:val="001D22CB"/>
    <w:rsid w:val="001D2343"/>
    <w:rsid w:val="001E5D97"/>
    <w:rsid w:val="001E5F2E"/>
    <w:rsid w:val="001F25BA"/>
    <w:rsid w:val="001F65B0"/>
    <w:rsid w:val="00204938"/>
    <w:rsid w:val="00211909"/>
    <w:rsid w:val="002134CD"/>
    <w:rsid w:val="00233F1E"/>
    <w:rsid w:val="00244DBE"/>
    <w:rsid w:val="0024737D"/>
    <w:rsid w:val="00254A54"/>
    <w:rsid w:val="0025685B"/>
    <w:rsid w:val="00277E13"/>
    <w:rsid w:val="00292C9A"/>
    <w:rsid w:val="002A0BFB"/>
    <w:rsid w:val="002A523C"/>
    <w:rsid w:val="002D1480"/>
    <w:rsid w:val="002D6803"/>
    <w:rsid w:val="002E30FF"/>
    <w:rsid w:val="002E40B9"/>
    <w:rsid w:val="002F4431"/>
    <w:rsid w:val="002F73C2"/>
    <w:rsid w:val="00301093"/>
    <w:rsid w:val="00307FC3"/>
    <w:rsid w:val="003109BD"/>
    <w:rsid w:val="003160CE"/>
    <w:rsid w:val="00333077"/>
    <w:rsid w:val="003337BA"/>
    <w:rsid w:val="00335844"/>
    <w:rsid w:val="003448F2"/>
    <w:rsid w:val="003450CF"/>
    <w:rsid w:val="00354FAC"/>
    <w:rsid w:val="00355F1E"/>
    <w:rsid w:val="00356DE5"/>
    <w:rsid w:val="00375EE3"/>
    <w:rsid w:val="00382714"/>
    <w:rsid w:val="00384D3F"/>
    <w:rsid w:val="003864F3"/>
    <w:rsid w:val="003A31E4"/>
    <w:rsid w:val="003A45FB"/>
    <w:rsid w:val="003A6571"/>
    <w:rsid w:val="003B177E"/>
    <w:rsid w:val="003B530C"/>
    <w:rsid w:val="003D3D05"/>
    <w:rsid w:val="003E0CFA"/>
    <w:rsid w:val="004019B8"/>
    <w:rsid w:val="00410E48"/>
    <w:rsid w:val="00413948"/>
    <w:rsid w:val="00416C34"/>
    <w:rsid w:val="00420D8B"/>
    <w:rsid w:val="00421396"/>
    <w:rsid w:val="00425CED"/>
    <w:rsid w:val="00470C45"/>
    <w:rsid w:val="00473667"/>
    <w:rsid w:val="00492EF6"/>
    <w:rsid w:val="00494708"/>
    <w:rsid w:val="004C01CF"/>
    <w:rsid w:val="004E0687"/>
    <w:rsid w:val="004E33D4"/>
    <w:rsid w:val="004E57F0"/>
    <w:rsid w:val="004F48CE"/>
    <w:rsid w:val="004F5317"/>
    <w:rsid w:val="00500A92"/>
    <w:rsid w:val="00503316"/>
    <w:rsid w:val="0051121B"/>
    <w:rsid w:val="005204C3"/>
    <w:rsid w:val="00526DA8"/>
    <w:rsid w:val="00532A90"/>
    <w:rsid w:val="005345F6"/>
    <w:rsid w:val="00535158"/>
    <w:rsid w:val="00560F23"/>
    <w:rsid w:val="00572F63"/>
    <w:rsid w:val="00587E8B"/>
    <w:rsid w:val="005A36B7"/>
    <w:rsid w:val="005A5C1E"/>
    <w:rsid w:val="005A6708"/>
    <w:rsid w:val="005B1D6A"/>
    <w:rsid w:val="005B2DE1"/>
    <w:rsid w:val="005B3E0D"/>
    <w:rsid w:val="005B4103"/>
    <w:rsid w:val="005C5320"/>
    <w:rsid w:val="005D0B44"/>
    <w:rsid w:val="005F266F"/>
    <w:rsid w:val="005F3FEB"/>
    <w:rsid w:val="006077D5"/>
    <w:rsid w:val="00613FFE"/>
    <w:rsid w:val="00622FF9"/>
    <w:rsid w:val="0063477F"/>
    <w:rsid w:val="00642EB6"/>
    <w:rsid w:val="00651E40"/>
    <w:rsid w:val="00652179"/>
    <w:rsid w:val="00654EB4"/>
    <w:rsid w:val="00660BEF"/>
    <w:rsid w:val="00667741"/>
    <w:rsid w:val="00682114"/>
    <w:rsid w:val="00685077"/>
    <w:rsid w:val="00685BD2"/>
    <w:rsid w:val="00687D18"/>
    <w:rsid w:val="00696A4D"/>
    <w:rsid w:val="006A57A6"/>
    <w:rsid w:val="006B0879"/>
    <w:rsid w:val="006B3B4D"/>
    <w:rsid w:val="006D13D7"/>
    <w:rsid w:val="006D2032"/>
    <w:rsid w:val="006D6805"/>
    <w:rsid w:val="006E31AB"/>
    <w:rsid w:val="006E4763"/>
    <w:rsid w:val="006F203D"/>
    <w:rsid w:val="006F221E"/>
    <w:rsid w:val="006F37BB"/>
    <w:rsid w:val="0070329B"/>
    <w:rsid w:val="007417A6"/>
    <w:rsid w:val="00750764"/>
    <w:rsid w:val="007606F4"/>
    <w:rsid w:val="00764A63"/>
    <w:rsid w:val="007665DC"/>
    <w:rsid w:val="00766F83"/>
    <w:rsid w:val="00776AE8"/>
    <w:rsid w:val="007847E9"/>
    <w:rsid w:val="00790E03"/>
    <w:rsid w:val="00794013"/>
    <w:rsid w:val="007A3C5A"/>
    <w:rsid w:val="007B2A60"/>
    <w:rsid w:val="007B66D0"/>
    <w:rsid w:val="007C13FB"/>
    <w:rsid w:val="007C1E94"/>
    <w:rsid w:val="007C550F"/>
    <w:rsid w:val="007D261A"/>
    <w:rsid w:val="007E40EE"/>
    <w:rsid w:val="007F685F"/>
    <w:rsid w:val="007F7D0F"/>
    <w:rsid w:val="007F7E77"/>
    <w:rsid w:val="008065F3"/>
    <w:rsid w:val="008079E8"/>
    <w:rsid w:val="008258D1"/>
    <w:rsid w:val="008351CF"/>
    <w:rsid w:val="00836443"/>
    <w:rsid w:val="00837BBD"/>
    <w:rsid w:val="008414B2"/>
    <w:rsid w:val="008431CD"/>
    <w:rsid w:val="00850F78"/>
    <w:rsid w:val="00851105"/>
    <w:rsid w:val="00857151"/>
    <w:rsid w:val="00866B4B"/>
    <w:rsid w:val="008969E1"/>
    <w:rsid w:val="00896B5D"/>
    <w:rsid w:val="008A6776"/>
    <w:rsid w:val="008C526D"/>
    <w:rsid w:val="008D4163"/>
    <w:rsid w:val="008E2AF0"/>
    <w:rsid w:val="008E5339"/>
    <w:rsid w:val="008F0C2D"/>
    <w:rsid w:val="008F7957"/>
    <w:rsid w:val="0091067B"/>
    <w:rsid w:val="00925DC3"/>
    <w:rsid w:val="00951B08"/>
    <w:rsid w:val="009641ED"/>
    <w:rsid w:val="009657DE"/>
    <w:rsid w:val="00973BD6"/>
    <w:rsid w:val="009778E5"/>
    <w:rsid w:val="00986035"/>
    <w:rsid w:val="009957A1"/>
    <w:rsid w:val="009B3AAA"/>
    <w:rsid w:val="009B6B59"/>
    <w:rsid w:val="009C1E4E"/>
    <w:rsid w:val="009D45EE"/>
    <w:rsid w:val="009D79F4"/>
    <w:rsid w:val="009E10A9"/>
    <w:rsid w:val="009E2AA3"/>
    <w:rsid w:val="009E4457"/>
    <w:rsid w:val="00A146D0"/>
    <w:rsid w:val="00A16D68"/>
    <w:rsid w:val="00A3498D"/>
    <w:rsid w:val="00A4594F"/>
    <w:rsid w:val="00A80395"/>
    <w:rsid w:val="00A93F03"/>
    <w:rsid w:val="00A96F90"/>
    <w:rsid w:val="00AA0C5D"/>
    <w:rsid w:val="00AA63F9"/>
    <w:rsid w:val="00AB0D05"/>
    <w:rsid w:val="00AB58CD"/>
    <w:rsid w:val="00AD2852"/>
    <w:rsid w:val="00AD3B3C"/>
    <w:rsid w:val="00AD6D42"/>
    <w:rsid w:val="00AD7F29"/>
    <w:rsid w:val="00AF1351"/>
    <w:rsid w:val="00AF5680"/>
    <w:rsid w:val="00B000E4"/>
    <w:rsid w:val="00B032DB"/>
    <w:rsid w:val="00B038C9"/>
    <w:rsid w:val="00B073D3"/>
    <w:rsid w:val="00B1193D"/>
    <w:rsid w:val="00B14B9C"/>
    <w:rsid w:val="00B15B2E"/>
    <w:rsid w:val="00B17006"/>
    <w:rsid w:val="00B21E3C"/>
    <w:rsid w:val="00B23137"/>
    <w:rsid w:val="00B27F4D"/>
    <w:rsid w:val="00B36940"/>
    <w:rsid w:val="00B41067"/>
    <w:rsid w:val="00B43A33"/>
    <w:rsid w:val="00B47701"/>
    <w:rsid w:val="00B47BB6"/>
    <w:rsid w:val="00B95211"/>
    <w:rsid w:val="00B95294"/>
    <w:rsid w:val="00BA44E1"/>
    <w:rsid w:val="00BC0E16"/>
    <w:rsid w:val="00BF31E8"/>
    <w:rsid w:val="00BF60ED"/>
    <w:rsid w:val="00C05EF5"/>
    <w:rsid w:val="00C10293"/>
    <w:rsid w:val="00C12520"/>
    <w:rsid w:val="00C154C2"/>
    <w:rsid w:val="00C25FC1"/>
    <w:rsid w:val="00C30A79"/>
    <w:rsid w:val="00C4254A"/>
    <w:rsid w:val="00C5174B"/>
    <w:rsid w:val="00C56AC4"/>
    <w:rsid w:val="00C7017E"/>
    <w:rsid w:val="00C70E66"/>
    <w:rsid w:val="00C72259"/>
    <w:rsid w:val="00C76456"/>
    <w:rsid w:val="00C80080"/>
    <w:rsid w:val="00C8706E"/>
    <w:rsid w:val="00C9520B"/>
    <w:rsid w:val="00CC1B47"/>
    <w:rsid w:val="00CC2ADF"/>
    <w:rsid w:val="00CE0D37"/>
    <w:rsid w:val="00D17370"/>
    <w:rsid w:val="00D23EDF"/>
    <w:rsid w:val="00D3016F"/>
    <w:rsid w:val="00D33529"/>
    <w:rsid w:val="00D5621D"/>
    <w:rsid w:val="00D57752"/>
    <w:rsid w:val="00D579DE"/>
    <w:rsid w:val="00D57A35"/>
    <w:rsid w:val="00D657DD"/>
    <w:rsid w:val="00D66CDF"/>
    <w:rsid w:val="00D8343A"/>
    <w:rsid w:val="00D84FDD"/>
    <w:rsid w:val="00D86062"/>
    <w:rsid w:val="00D96132"/>
    <w:rsid w:val="00DA79A9"/>
    <w:rsid w:val="00DC100F"/>
    <w:rsid w:val="00DC50AD"/>
    <w:rsid w:val="00DD2B0D"/>
    <w:rsid w:val="00DE04DA"/>
    <w:rsid w:val="00DE55D3"/>
    <w:rsid w:val="00DE6E09"/>
    <w:rsid w:val="00DF082B"/>
    <w:rsid w:val="00DF60B1"/>
    <w:rsid w:val="00E01C88"/>
    <w:rsid w:val="00E02BE1"/>
    <w:rsid w:val="00E034CA"/>
    <w:rsid w:val="00E10701"/>
    <w:rsid w:val="00E134E5"/>
    <w:rsid w:val="00E232BB"/>
    <w:rsid w:val="00E23DAB"/>
    <w:rsid w:val="00E326DE"/>
    <w:rsid w:val="00E3535B"/>
    <w:rsid w:val="00E519D3"/>
    <w:rsid w:val="00E6250F"/>
    <w:rsid w:val="00E83E02"/>
    <w:rsid w:val="00E8625C"/>
    <w:rsid w:val="00E95684"/>
    <w:rsid w:val="00EA018B"/>
    <w:rsid w:val="00EA05C6"/>
    <w:rsid w:val="00EC4EF0"/>
    <w:rsid w:val="00EE2501"/>
    <w:rsid w:val="00F077F0"/>
    <w:rsid w:val="00F24649"/>
    <w:rsid w:val="00F26576"/>
    <w:rsid w:val="00F30C44"/>
    <w:rsid w:val="00F31C57"/>
    <w:rsid w:val="00F3699E"/>
    <w:rsid w:val="00F37ADE"/>
    <w:rsid w:val="00F40CB5"/>
    <w:rsid w:val="00F42BAF"/>
    <w:rsid w:val="00F527C2"/>
    <w:rsid w:val="00F620D9"/>
    <w:rsid w:val="00F63A89"/>
    <w:rsid w:val="00F66B6A"/>
    <w:rsid w:val="00F74D77"/>
    <w:rsid w:val="00F76B93"/>
    <w:rsid w:val="00F87D6E"/>
    <w:rsid w:val="00F933D1"/>
    <w:rsid w:val="00FA20D8"/>
    <w:rsid w:val="00FA49AA"/>
    <w:rsid w:val="00FA53D2"/>
    <w:rsid w:val="00FB3CA1"/>
    <w:rsid w:val="00FB3CF1"/>
    <w:rsid w:val="00FB4D6B"/>
    <w:rsid w:val="00FC3D9B"/>
    <w:rsid w:val="00FC5B5C"/>
    <w:rsid w:val="00FC5ED6"/>
    <w:rsid w:val="00FD0FF2"/>
    <w:rsid w:val="00FD13AA"/>
    <w:rsid w:val="00FE0EC0"/>
    <w:rsid w:val="00FE5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DC3"/>
    <w:pPr>
      <w:spacing w:line="360" w:lineRule="auto"/>
    </w:pPr>
    <w:rPr>
      <w:rFonts w:ascii="Times New Roman" w:hAnsi="Times New Roman" w:cs="Times New Roman"/>
      <w:color w:val="212121"/>
      <w:sz w:val="24"/>
      <w:szCs w:val="24"/>
      <w:shd w:val="clear" w:color="auto" w:fill="FFFFFF"/>
    </w:rPr>
  </w:style>
  <w:style w:type="paragraph" w:styleId="Heading1">
    <w:name w:val="heading 1"/>
    <w:basedOn w:val="Normal"/>
    <w:next w:val="Normal"/>
    <w:link w:val="Heading1Char"/>
    <w:uiPriority w:val="9"/>
    <w:qFormat/>
    <w:rsid w:val="003B17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2B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7A6"/>
    <w:pPr>
      <w:ind w:left="720"/>
      <w:contextualSpacing/>
    </w:pPr>
  </w:style>
  <w:style w:type="table" w:styleId="TableGrid">
    <w:name w:val="Table Grid"/>
    <w:basedOn w:val="TableNormal"/>
    <w:uiPriority w:val="59"/>
    <w:rsid w:val="007B6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B17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2B0D"/>
    <w:rPr>
      <w:rFonts w:asciiTheme="majorHAnsi" w:eastAsiaTheme="majorEastAsia" w:hAnsiTheme="majorHAnsi" w:cstheme="majorBidi"/>
      <w:b/>
      <w:bCs/>
      <w:color w:val="4F81BD" w:themeColor="accent1"/>
      <w:sz w:val="26"/>
      <w:szCs w:val="26"/>
    </w:rPr>
  </w:style>
  <w:style w:type="paragraph" w:styleId="Bibliography">
    <w:name w:val="Bibliography"/>
    <w:basedOn w:val="Normal"/>
    <w:next w:val="Normal"/>
    <w:uiPriority w:val="37"/>
    <w:unhideWhenUsed/>
    <w:rsid w:val="002134CD"/>
  </w:style>
  <w:style w:type="paragraph" w:styleId="BalloonText">
    <w:name w:val="Balloon Text"/>
    <w:basedOn w:val="Normal"/>
    <w:link w:val="BalloonTextChar"/>
    <w:uiPriority w:val="99"/>
    <w:semiHidden/>
    <w:unhideWhenUsed/>
    <w:rsid w:val="001A4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C9A"/>
    <w:rPr>
      <w:rFonts w:ascii="Segoe UI" w:hAnsi="Segoe UI" w:cs="Segoe UI"/>
      <w:color w:val="212121"/>
      <w:sz w:val="18"/>
      <w:szCs w:val="18"/>
    </w:rPr>
  </w:style>
  <w:style w:type="character" w:styleId="Hyperlink">
    <w:name w:val="Hyperlink"/>
    <w:basedOn w:val="DefaultParagraphFont"/>
    <w:uiPriority w:val="99"/>
    <w:unhideWhenUsed/>
    <w:rsid w:val="002F4431"/>
    <w:rPr>
      <w:color w:val="0000FF" w:themeColor="hyperlink"/>
      <w:u w:val="single"/>
    </w:rPr>
  </w:style>
  <w:style w:type="paragraph" w:styleId="NormalWeb">
    <w:name w:val="Normal (Web)"/>
    <w:basedOn w:val="Normal"/>
    <w:uiPriority w:val="99"/>
    <w:unhideWhenUsed/>
    <w:rsid w:val="00FE52D5"/>
    <w:pPr>
      <w:spacing w:before="100" w:beforeAutospacing="1" w:after="100" w:afterAutospacing="1" w:line="240" w:lineRule="auto"/>
    </w:pPr>
    <w:rPr>
      <w:rFonts w:eastAsia="Times New Roman"/>
      <w:color w:val="auto"/>
      <w:shd w:val="clear" w:color="auto" w:fill="auto"/>
      <w:lang w:val="ru-RU" w:eastAsia="ru-RU"/>
    </w:rPr>
  </w:style>
  <w:style w:type="numbering" w:customStyle="1" w:styleId="1">
    <w:name w:val="Стиль1"/>
    <w:uiPriority w:val="99"/>
    <w:rsid w:val="00651E40"/>
    <w:pPr>
      <w:numPr>
        <w:numId w:val="32"/>
      </w:numPr>
    </w:pPr>
  </w:style>
  <w:style w:type="character" w:styleId="LineNumber">
    <w:name w:val="line number"/>
    <w:basedOn w:val="DefaultParagraphFont"/>
    <w:uiPriority w:val="99"/>
    <w:semiHidden/>
    <w:unhideWhenUsed/>
    <w:rsid w:val="003109BD"/>
  </w:style>
  <w:style w:type="character" w:styleId="CommentReference">
    <w:name w:val="annotation reference"/>
    <w:basedOn w:val="DefaultParagraphFont"/>
    <w:uiPriority w:val="99"/>
    <w:semiHidden/>
    <w:unhideWhenUsed/>
    <w:rsid w:val="000A75BA"/>
    <w:rPr>
      <w:sz w:val="16"/>
      <w:szCs w:val="16"/>
    </w:rPr>
  </w:style>
  <w:style w:type="paragraph" w:styleId="CommentText">
    <w:name w:val="annotation text"/>
    <w:basedOn w:val="Normal"/>
    <w:link w:val="CommentTextChar"/>
    <w:uiPriority w:val="99"/>
    <w:semiHidden/>
    <w:unhideWhenUsed/>
    <w:rsid w:val="000A75BA"/>
    <w:pPr>
      <w:spacing w:line="240" w:lineRule="auto"/>
    </w:pPr>
    <w:rPr>
      <w:sz w:val="20"/>
      <w:szCs w:val="20"/>
    </w:rPr>
  </w:style>
  <w:style w:type="character" w:customStyle="1" w:styleId="CommentTextChar">
    <w:name w:val="Comment Text Char"/>
    <w:basedOn w:val="DefaultParagraphFont"/>
    <w:link w:val="CommentText"/>
    <w:uiPriority w:val="99"/>
    <w:semiHidden/>
    <w:rsid w:val="000A75BA"/>
    <w:rPr>
      <w:rFonts w:ascii="Times New Roman" w:hAnsi="Times New Roman" w:cs="Times New Roman"/>
      <w:color w:val="212121"/>
      <w:sz w:val="20"/>
      <w:szCs w:val="20"/>
    </w:rPr>
  </w:style>
  <w:style w:type="paragraph" w:styleId="CommentSubject">
    <w:name w:val="annotation subject"/>
    <w:basedOn w:val="CommentText"/>
    <w:next w:val="CommentText"/>
    <w:link w:val="CommentSubjectChar"/>
    <w:uiPriority w:val="99"/>
    <w:semiHidden/>
    <w:unhideWhenUsed/>
    <w:rsid w:val="000A75BA"/>
    <w:rPr>
      <w:b/>
      <w:bCs/>
    </w:rPr>
  </w:style>
  <w:style w:type="character" w:customStyle="1" w:styleId="CommentSubjectChar">
    <w:name w:val="Comment Subject Char"/>
    <w:basedOn w:val="CommentTextChar"/>
    <w:link w:val="CommentSubject"/>
    <w:uiPriority w:val="99"/>
    <w:semiHidden/>
    <w:rsid w:val="000A75BA"/>
    <w:rPr>
      <w:rFonts w:ascii="Times New Roman" w:hAnsi="Times New Roman" w:cs="Times New Roman"/>
      <w:b/>
      <w:bCs/>
      <w:color w:val="212121"/>
      <w:sz w:val="20"/>
      <w:szCs w:val="20"/>
    </w:rPr>
  </w:style>
  <w:style w:type="paragraph" w:styleId="Revision">
    <w:name w:val="Revision"/>
    <w:hidden/>
    <w:uiPriority w:val="99"/>
    <w:semiHidden/>
    <w:rsid w:val="00F26576"/>
    <w:pPr>
      <w:spacing w:after="0" w:line="240" w:lineRule="auto"/>
    </w:pPr>
    <w:rPr>
      <w:rFonts w:ascii="Times New Roman" w:hAnsi="Times New Roman" w:cs="Times New Roman"/>
      <w:color w:val="212121"/>
      <w:sz w:val="24"/>
      <w:szCs w:val="24"/>
      <w:shd w:val="clear" w:color="auto" w:fill="FFFFFF"/>
    </w:rPr>
  </w:style>
  <w:style w:type="character" w:styleId="UnresolvedMention">
    <w:name w:val="Unresolved Mention"/>
    <w:basedOn w:val="DefaultParagraphFont"/>
    <w:uiPriority w:val="99"/>
    <w:semiHidden/>
    <w:unhideWhenUsed/>
    <w:rsid w:val="00F26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00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ustam.zigansh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erx222@gmail.com" TargetMode="External"/><Relationship Id="rId5" Type="http://schemas.openxmlformats.org/officeDocument/2006/relationships/hyperlink" Target="mailto:xerx222@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13323</Words>
  <Characters>75945</Characters>
  <Application>Microsoft Office Word</Application>
  <DocSecurity>0</DocSecurity>
  <Lines>632</Lines>
  <Paragraphs>178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2021-08-31T17:11:00Z</cp:lastPrinted>
  <dcterms:created xsi:type="dcterms:W3CDTF">2021-11-11T18:54:00Z</dcterms:created>
  <dcterms:modified xsi:type="dcterms:W3CDTF">2021-11-11T18:54:00Z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id="WXh7caZU"/&gt;&lt;style id="http://www.zotero.org/styles/journal-of-visualized-experiments" hasBibliography="1" bibliographyStyleHasBeenSet="1"/&gt;&lt;prefs&gt;&lt;pref name="fieldType" value="Field"/&gt;&lt;/prefs&gt;&lt;</vt:lpwstr>
  </property>
  <property fmtid="{D5CDD505-2E9C-101B-9397-08002B2CF9AE}" pid="3" name="ZOTERO_PREF_2">
    <vt:lpwstr>/data&gt;</vt:lpwstr>
  </property>
</Properties>
</file>